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47A41" w:rsidRPr="00A47A41" w:rsidRDefault="00A47A41" w:rsidP="00A47A4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6"/>
          <w:sz w:val="16"/>
          <w:szCs w:val="16"/>
          <w:lang w:val="es-ES" w:eastAsia="fr-FR"/>
        </w:rPr>
      </w:pPr>
      <w:r w:rsidRPr="00A47A41">
        <w:rPr>
          <w:rFonts w:ascii="Calibri" w:eastAsia="Calibri"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A47A41" w:rsidRPr="00A47A41" w:rsidRDefault="00A47A41" w:rsidP="00A47A41">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A47A41">
        <w:rPr>
          <w:rFonts w:ascii="Calibri" w:eastAsia="Calibri" w:hAnsi="Calibri" w:cs="Calibri"/>
          <w:color w:val="FF0000"/>
          <w:sz w:val="16"/>
          <w:szCs w:val="16"/>
          <w:lang w:val="es-ES" w:eastAsia="fr-FR"/>
        </w:rPr>
        <w:t>El contenido total y fiel de la decisión debe ser verificado en la Secretaría de esta Sala.</w:t>
      </w:r>
    </w:p>
    <w:p w:rsidR="00A47A41" w:rsidRPr="00A47A41" w:rsidRDefault="00A47A41" w:rsidP="00A47A41">
      <w:pPr>
        <w:shd w:val="clear" w:color="auto" w:fill="FFFFFF"/>
        <w:jc w:val="both"/>
        <w:rPr>
          <w:rFonts w:ascii="Calibri" w:eastAsia="Calibri" w:hAnsi="Calibri" w:cs="Calibri"/>
          <w:color w:val="222222"/>
          <w:sz w:val="18"/>
          <w:szCs w:val="18"/>
          <w:lang w:eastAsia="fr-FR"/>
        </w:rPr>
      </w:pPr>
      <w:r w:rsidRPr="00A47A41">
        <w:rPr>
          <w:rFonts w:ascii="Calibri" w:eastAsia="Times New Roman" w:hAnsi="Calibri" w:cs="Calibri"/>
          <w:color w:val="222222"/>
          <w:sz w:val="18"/>
          <w:szCs w:val="18"/>
          <w:lang w:eastAsia="fr-FR"/>
        </w:rPr>
        <w:t>Providencia:</w:t>
      </w:r>
      <w:r w:rsidRPr="00A47A41">
        <w:rPr>
          <w:rFonts w:ascii="Calibri" w:eastAsia="Times New Roman" w:hAnsi="Calibri" w:cs="Calibri"/>
          <w:color w:val="222222"/>
          <w:sz w:val="18"/>
          <w:szCs w:val="18"/>
          <w:lang w:eastAsia="fr-FR"/>
        </w:rPr>
        <w:tab/>
      </w:r>
      <w:r w:rsidRPr="00A47A41">
        <w:rPr>
          <w:rFonts w:ascii="Calibri" w:eastAsia="Times New Roman" w:hAnsi="Calibri" w:cs="Calibri"/>
          <w:color w:val="222222"/>
          <w:sz w:val="18"/>
          <w:szCs w:val="18"/>
          <w:lang w:eastAsia="fr-FR"/>
        </w:rPr>
        <w:tab/>
        <w:t>Sentencia – 2ª instancia – 27 de septiembre de 2017</w:t>
      </w:r>
    </w:p>
    <w:p w:rsidR="00A47A41" w:rsidRPr="00A47A41" w:rsidRDefault="00A47A41" w:rsidP="00A47A41">
      <w:pPr>
        <w:shd w:val="clear" w:color="auto" w:fill="FFFFFF"/>
        <w:tabs>
          <w:tab w:val="left" w:pos="1418"/>
        </w:tabs>
        <w:jc w:val="both"/>
        <w:rPr>
          <w:rFonts w:ascii="Calibri" w:eastAsia="Calibri" w:hAnsi="Calibri" w:cs="Calibri"/>
          <w:color w:val="222222"/>
          <w:sz w:val="18"/>
          <w:szCs w:val="18"/>
          <w:lang w:eastAsia="fr-FR"/>
        </w:rPr>
      </w:pPr>
      <w:r w:rsidRPr="00A47A41">
        <w:rPr>
          <w:rFonts w:ascii="Calibri" w:eastAsia="Calibri" w:hAnsi="Calibri" w:cs="Calibri"/>
          <w:color w:val="222222"/>
          <w:sz w:val="18"/>
          <w:szCs w:val="18"/>
          <w:lang w:eastAsia="fr-FR"/>
        </w:rPr>
        <w:t>Proceso:                </w:t>
      </w:r>
      <w:r w:rsidRPr="00A47A41">
        <w:rPr>
          <w:rFonts w:ascii="Calibri" w:eastAsia="Calibri" w:hAnsi="Calibri" w:cs="Calibri"/>
          <w:color w:val="222222"/>
          <w:sz w:val="18"/>
          <w:szCs w:val="18"/>
          <w:lang w:eastAsia="fr-FR"/>
        </w:rPr>
        <w:tab/>
      </w:r>
      <w:r w:rsidRPr="00A47A41">
        <w:rPr>
          <w:rFonts w:ascii="Calibri" w:eastAsia="Calibri" w:hAnsi="Calibri" w:cs="Calibri"/>
          <w:color w:val="222222"/>
          <w:sz w:val="18"/>
          <w:szCs w:val="18"/>
          <w:lang w:eastAsia="fr-FR"/>
        </w:rPr>
        <w:tab/>
        <w:t xml:space="preserve">Penal </w:t>
      </w:r>
      <w:proofErr w:type="gramStart"/>
      <w:r w:rsidRPr="00A47A41">
        <w:rPr>
          <w:rFonts w:ascii="Calibri" w:eastAsia="Calibri" w:hAnsi="Calibri" w:cs="Calibri"/>
          <w:color w:val="222222"/>
          <w:spacing w:val="-20"/>
          <w:sz w:val="18"/>
          <w:szCs w:val="18"/>
          <w:lang w:eastAsia="fr-FR"/>
        </w:rPr>
        <w:t xml:space="preserve">-  </w:t>
      </w:r>
      <w:r w:rsidRPr="00A47A41">
        <w:rPr>
          <w:rFonts w:ascii="Calibri" w:eastAsia="Calibri" w:hAnsi="Calibri" w:cs="Calibri"/>
          <w:color w:val="222222"/>
          <w:sz w:val="18"/>
          <w:szCs w:val="18"/>
          <w:lang w:eastAsia="fr-FR"/>
        </w:rPr>
        <w:t>Confirma</w:t>
      </w:r>
      <w:proofErr w:type="gramEnd"/>
      <w:r w:rsidRPr="00A47A41">
        <w:rPr>
          <w:rFonts w:ascii="Calibri" w:eastAsia="Calibri" w:hAnsi="Calibri" w:cs="Calibri"/>
          <w:color w:val="222222"/>
          <w:sz w:val="18"/>
          <w:szCs w:val="18"/>
          <w:lang w:eastAsia="fr-FR"/>
        </w:rPr>
        <w:t xml:space="preserve"> sentencia mixta de absolución y condena</w:t>
      </w:r>
    </w:p>
    <w:p w:rsidR="00A47A41" w:rsidRPr="00A47A41" w:rsidRDefault="00A47A41" w:rsidP="00A47A41">
      <w:pPr>
        <w:shd w:val="clear" w:color="auto" w:fill="FFFFFF"/>
        <w:tabs>
          <w:tab w:val="left" w:pos="1418"/>
        </w:tabs>
        <w:jc w:val="both"/>
        <w:rPr>
          <w:rFonts w:ascii="Calibri" w:eastAsia="Calibri" w:hAnsi="Calibri" w:cs="Calibri"/>
          <w:color w:val="222222"/>
          <w:sz w:val="18"/>
          <w:szCs w:val="18"/>
          <w:lang w:eastAsia="fr-FR"/>
        </w:rPr>
      </w:pPr>
      <w:r w:rsidRPr="00A47A41">
        <w:rPr>
          <w:rFonts w:ascii="Calibri" w:eastAsia="Calibri" w:hAnsi="Calibri" w:cs="Calibri"/>
          <w:color w:val="222222"/>
          <w:sz w:val="18"/>
          <w:szCs w:val="18"/>
          <w:lang w:eastAsia="fr-FR"/>
        </w:rPr>
        <w:t>Radicación Nro. :</w:t>
      </w:r>
      <w:r w:rsidRPr="00A47A41">
        <w:rPr>
          <w:rFonts w:ascii="Calibri" w:eastAsia="Calibri" w:hAnsi="Calibri" w:cs="Calibri"/>
          <w:color w:val="222222"/>
          <w:sz w:val="18"/>
          <w:szCs w:val="18"/>
          <w:lang w:eastAsia="fr-FR"/>
        </w:rPr>
        <w:tab/>
        <w:t xml:space="preserve">  </w:t>
      </w:r>
      <w:r w:rsidRPr="00A47A41">
        <w:rPr>
          <w:rFonts w:ascii="Calibri" w:eastAsia="Calibri" w:hAnsi="Calibri" w:cs="Calibri"/>
          <w:color w:val="222222"/>
          <w:sz w:val="18"/>
          <w:szCs w:val="18"/>
          <w:lang w:eastAsia="fr-FR"/>
        </w:rPr>
        <w:tab/>
      </w:r>
      <w:r w:rsidRPr="00A47A41">
        <w:rPr>
          <w:rFonts w:ascii="Calibri" w:eastAsia="Calibri" w:hAnsi="Calibri" w:cs="Calibri"/>
          <w:bCs/>
          <w:iCs/>
          <w:color w:val="222222"/>
          <w:sz w:val="18"/>
          <w:szCs w:val="18"/>
          <w:lang w:eastAsia="fr-FR"/>
        </w:rPr>
        <w:t>66001 60 00 035 2013 01061-01</w:t>
      </w:r>
    </w:p>
    <w:p w:rsidR="00A47A41" w:rsidRPr="00A47A41" w:rsidRDefault="00A47A41" w:rsidP="00A47A41">
      <w:pPr>
        <w:shd w:val="clear" w:color="auto" w:fill="FFFFFF"/>
        <w:tabs>
          <w:tab w:val="left" w:pos="1418"/>
        </w:tabs>
        <w:ind w:left="2124" w:hanging="2124"/>
        <w:jc w:val="both"/>
        <w:rPr>
          <w:rFonts w:ascii="Calibri" w:eastAsia="Batang" w:hAnsi="Calibri" w:cs="Calibri"/>
          <w:bCs/>
          <w:sz w:val="18"/>
          <w:szCs w:val="18"/>
          <w:lang w:val="es-ES" w:eastAsia="es-ES"/>
        </w:rPr>
      </w:pPr>
      <w:r w:rsidRPr="00A47A41">
        <w:rPr>
          <w:rFonts w:ascii="Calibri" w:eastAsia="Batang" w:hAnsi="Calibri" w:cs="Calibri"/>
          <w:bCs/>
          <w:sz w:val="18"/>
          <w:szCs w:val="18"/>
          <w:lang w:val="es-ES" w:eastAsia="es-ES"/>
        </w:rPr>
        <w:t xml:space="preserve">Procesado:   </w:t>
      </w:r>
      <w:r w:rsidRPr="00A47A41">
        <w:rPr>
          <w:rFonts w:ascii="Calibri" w:eastAsia="Batang" w:hAnsi="Calibri" w:cs="Calibri"/>
          <w:bCs/>
          <w:sz w:val="18"/>
          <w:szCs w:val="18"/>
          <w:lang w:val="es-ES" w:eastAsia="es-ES"/>
        </w:rPr>
        <w:tab/>
      </w:r>
      <w:r w:rsidRPr="00A47A41">
        <w:rPr>
          <w:rFonts w:ascii="Calibri" w:eastAsia="Batang" w:hAnsi="Calibri" w:cs="Calibri"/>
          <w:bCs/>
          <w:sz w:val="18"/>
          <w:szCs w:val="18"/>
          <w:lang w:val="es-ES" w:eastAsia="es-ES"/>
        </w:rPr>
        <w:tab/>
      </w:r>
      <w:r w:rsidRPr="00A47A41">
        <w:rPr>
          <w:rFonts w:ascii="Calibri" w:eastAsia="Batang" w:hAnsi="Calibri" w:cs="Calibri"/>
          <w:bCs/>
          <w:sz w:val="18"/>
          <w:szCs w:val="18"/>
          <w:lang w:eastAsia="es-ES"/>
        </w:rPr>
        <w:t>RUBÉN DARÍO CANO ESCUDERO y CARLOS ALBERTO GRISALES MONTOYA</w:t>
      </w:r>
    </w:p>
    <w:p w:rsidR="00A47A41" w:rsidRPr="00A47A41" w:rsidRDefault="00A47A41" w:rsidP="00A47A41">
      <w:pPr>
        <w:shd w:val="clear" w:color="auto" w:fill="FFFFFF"/>
        <w:tabs>
          <w:tab w:val="left" w:pos="1418"/>
        </w:tabs>
        <w:jc w:val="both"/>
        <w:rPr>
          <w:rFonts w:ascii="Calibri" w:eastAsia="Calibri" w:hAnsi="Calibri" w:cs="Calibri"/>
          <w:bCs/>
          <w:iCs/>
          <w:color w:val="222222"/>
          <w:sz w:val="18"/>
          <w:szCs w:val="18"/>
          <w:lang w:eastAsia="fr-FR"/>
        </w:rPr>
      </w:pPr>
      <w:r w:rsidRPr="00A47A41">
        <w:rPr>
          <w:rFonts w:ascii="Calibri" w:eastAsia="Calibri" w:hAnsi="Calibri" w:cs="Calibri"/>
          <w:color w:val="222222"/>
          <w:sz w:val="18"/>
          <w:szCs w:val="18"/>
          <w:lang w:eastAsia="fr-FR"/>
        </w:rPr>
        <w:t>Magistrado Ponente: </w:t>
      </w:r>
      <w:r w:rsidRPr="00A47A41">
        <w:rPr>
          <w:rFonts w:ascii="Calibri" w:eastAsia="Calibri" w:hAnsi="Calibri" w:cs="Calibri"/>
          <w:color w:val="222222"/>
          <w:sz w:val="18"/>
          <w:szCs w:val="18"/>
          <w:lang w:eastAsia="fr-FR"/>
        </w:rPr>
        <w:tab/>
      </w:r>
      <w:r w:rsidRPr="00A47A41">
        <w:rPr>
          <w:rFonts w:ascii="Calibri" w:eastAsia="Calibri" w:hAnsi="Calibri" w:cs="Calibri"/>
          <w:bCs/>
          <w:iCs/>
          <w:color w:val="222222"/>
          <w:sz w:val="18"/>
          <w:szCs w:val="18"/>
          <w:lang w:val="es-ES" w:eastAsia="fr-FR"/>
        </w:rPr>
        <w:t xml:space="preserve">MANUEL </w:t>
      </w:r>
      <w:proofErr w:type="spellStart"/>
      <w:r w:rsidRPr="00A47A41">
        <w:rPr>
          <w:rFonts w:ascii="Calibri" w:eastAsia="Calibri" w:hAnsi="Calibri" w:cs="Calibri"/>
          <w:bCs/>
          <w:iCs/>
          <w:color w:val="222222"/>
          <w:sz w:val="18"/>
          <w:szCs w:val="18"/>
          <w:lang w:val="es-ES" w:eastAsia="fr-FR"/>
        </w:rPr>
        <w:t>YARZAGARAY</w:t>
      </w:r>
      <w:proofErr w:type="spellEnd"/>
      <w:r w:rsidRPr="00A47A41">
        <w:rPr>
          <w:rFonts w:ascii="Calibri" w:eastAsia="Calibri" w:hAnsi="Calibri" w:cs="Calibri"/>
          <w:bCs/>
          <w:iCs/>
          <w:color w:val="222222"/>
          <w:sz w:val="18"/>
          <w:szCs w:val="18"/>
          <w:lang w:val="es-ES" w:eastAsia="fr-FR"/>
        </w:rPr>
        <w:t xml:space="preserve"> BANDERA</w:t>
      </w:r>
    </w:p>
    <w:p w:rsidR="00A47A41" w:rsidRPr="00A47A41" w:rsidRDefault="00A47A41" w:rsidP="00A47A41">
      <w:pPr>
        <w:rPr>
          <w:rFonts w:ascii="Calibri" w:eastAsia="Times New Roman" w:hAnsi="Calibri" w:cs="Calibri"/>
          <w:b/>
          <w:color w:val="222222"/>
          <w:sz w:val="18"/>
          <w:szCs w:val="18"/>
          <w:lang w:eastAsia="fr-FR"/>
        </w:rPr>
      </w:pPr>
    </w:p>
    <w:p w:rsidR="00A47A41" w:rsidRPr="00A47A41" w:rsidRDefault="00A47A41" w:rsidP="00A47A41">
      <w:pPr>
        <w:spacing w:after="120"/>
        <w:jc w:val="both"/>
        <w:rPr>
          <w:rFonts w:ascii="Calibri" w:eastAsia="Times New Roman" w:hAnsi="Calibri" w:cs="Calibri"/>
          <w:color w:val="222222"/>
          <w:sz w:val="18"/>
          <w:szCs w:val="18"/>
          <w:lang w:eastAsia="fr-FR"/>
        </w:rPr>
      </w:pPr>
      <w:r w:rsidRPr="00A47A41">
        <w:rPr>
          <w:rFonts w:ascii="Calibri" w:eastAsia="Times New Roman" w:hAnsi="Calibri" w:cs="Calibri"/>
          <w:b/>
          <w:color w:val="222222"/>
          <w:sz w:val="18"/>
          <w:szCs w:val="18"/>
          <w:lang w:val="es-ES" w:eastAsia="fr-FR"/>
        </w:rPr>
        <w:t xml:space="preserve">Temas: </w:t>
      </w:r>
      <w:r w:rsidRPr="00A47A41">
        <w:rPr>
          <w:rFonts w:ascii="Calibri" w:eastAsia="Times New Roman" w:hAnsi="Calibri" w:cs="Calibri"/>
          <w:b/>
          <w:color w:val="222222"/>
          <w:sz w:val="18"/>
          <w:szCs w:val="18"/>
          <w:lang w:val="es-ES" w:eastAsia="fr-FR"/>
        </w:rPr>
        <w:tab/>
      </w:r>
      <w:r w:rsidRPr="00A47A41">
        <w:rPr>
          <w:rFonts w:ascii="Calibri" w:eastAsia="Times New Roman" w:hAnsi="Calibri" w:cs="Calibri"/>
          <w:b/>
          <w:color w:val="222222"/>
          <w:sz w:val="18"/>
          <w:szCs w:val="18"/>
          <w:lang w:val="es-ES" w:eastAsia="fr-FR"/>
        </w:rPr>
        <w:tab/>
      </w:r>
      <w:r w:rsidRPr="00A47A41">
        <w:rPr>
          <w:rFonts w:ascii="Calibri" w:eastAsia="Times New Roman" w:hAnsi="Calibri" w:cs="Calibri"/>
          <w:b/>
          <w:color w:val="222222"/>
          <w:sz w:val="18"/>
          <w:szCs w:val="18"/>
          <w:lang w:val="es-ES" w:eastAsia="fr-FR"/>
        </w:rPr>
        <w:tab/>
        <w:t>PORTE ILEGAL DE ARMAS DE FUEGO DE USO PRIVATIVO DE LAS FUERZAS ARMADAS / ABSOLUCIÓN DEL PROCESADO.</w:t>
      </w:r>
      <w:r w:rsidRPr="00A47A41">
        <w:rPr>
          <w:rFonts w:ascii="Calibri" w:eastAsia="Times New Roman" w:hAnsi="Calibri" w:cs="Arial"/>
          <w:bCs/>
        </w:rPr>
        <w:t xml:space="preserve"> </w:t>
      </w:r>
      <w:r w:rsidRPr="00A47A41">
        <w:rPr>
          <w:rFonts w:ascii="Calibri" w:eastAsia="Times New Roman" w:hAnsi="Calibri" w:cs="Calibri"/>
          <w:bCs/>
          <w:color w:val="222222"/>
          <w:sz w:val="18"/>
          <w:szCs w:val="18"/>
          <w:lang w:eastAsia="fr-FR"/>
        </w:rPr>
        <w:t>[S]i en el proceso estaba demostrado que el acusado si se encontraba en el lugar de los hechos y pudo justificar válidamente su presencia en dicho sitio, co</w:t>
      </w:r>
      <w:bookmarkStart w:id="0" w:name="_GoBack"/>
      <w:bookmarkEnd w:id="0"/>
      <w:r w:rsidRPr="00A47A41">
        <w:rPr>
          <w:rFonts w:ascii="Calibri" w:eastAsia="Times New Roman" w:hAnsi="Calibri" w:cs="Calibri"/>
          <w:bCs/>
          <w:color w:val="222222"/>
          <w:sz w:val="18"/>
          <w:szCs w:val="18"/>
          <w:lang w:eastAsia="fr-FR"/>
        </w:rPr>
        <w:t xml:space="preserve">nsidera la Sala que no existía fundamento plausible alguno para que en su contra se infirieran los sendos indicios de presencia y de injustificada presencia, si partimos de la base que el indicio de presencia se soporta en dos premisas: a) La existencia de elementos de juicios que demuestren que el indiciado sí estuvo en el sitio de los hechos; b) La negativa del procesado de admitir tal situación; lo cual no se da en el presente asunto, ya que acorde con la estrategia de la Defensa, se tiene que en momento alguno se ha negado la presencia del Procesado en el sitio de los hechos, lo que es algo irrefutable, y más por el contrario además de admitirse la presencia del Procesado en el sitio de los hechos, válidamente se ha justificado el por qué se encontraba en dicho lugar, lo que a su vez llevaría al traste ese otro segundo indicio denominado por el </w:t>
      </w:r>
      <w:r w:rsidRPr="00A47A41">
        <w:rPr>
          <w:rFonts w:ascii="Calibri" w:eastAsia="Times New Roman" w:hAnsi="Calibri" w:cs="Calibri"/>
          <w:bCs/>
          <w:i/>
          <w:color w:val="222222"/>
          <w:sz w:val="18"/>
          <w:szCs w:val="18"/>
          <w:lang w:eastAsia="fr-FR"/>
        </w:rPr>
        <w:t xml:space="preserve">A quo </w:t>
      </w:r>
      <w:r w:rsidRPr="00A47A41">
        <w:rPr>
          <w:rFonts w:ascii="Calibri" w:eastAsia="Times New Roman" w:hAnsi="Calibri" w:cs="Calibri"/>
          <w:bCs/>
          <w:color w:val="222222"/>
          <w:sz w:val="18"/>
          <w:szCs w:val="18"/>
          <w:lang w:eastAsia="fr-FR"/>
        </w:rPr>
        <w:t xml:space="preserve">como de </w:t>
      </w:r>
      <w:r w:rsidRPr="00A47A41">
        <w:rPr>
          <w:rFonts w:ascii="Calibri" w:eastAsia="Times New Roman" w:hAnsi="Calibri" w:cs="Calibri"/>
          <w:bCs/>
          <w:i/>
          <w:color w:val="222222"/>
          <w:sz w:val="18"/>
          <w:szCs w:val="18"/>
          <w:lang w:eastAsia="fr-FR"/>
        </w:rPr>
        <w:t>presencia injustificada</w:t>
      </w:r>
      <w:r w:rsidRPr="00A47A41">
        <w:rPr>
          <w:rFonts w:ascii="Calibri" w:eastAsia="Times New Roman" w:hAnsi="Calibri" w:cs="Calibri"/>
          <w:bCs/>
          <w:color w:val="222222"/>
          <w:sz w:val="18"/>
          <w:szCs w:val="18"/>
          <w:lang w:eastAsia="fr-FR"/>
        </w:rPr>
        <w:t xml:space="preserve"> que también fue deducido en contra del Procesado RUBÉN DARÍO CANO. </w:t>
      </w:r>
      <w:r w:rsidRPr="00A47A41">
        <w:rPr>
          <w:rFonts w:ascii="Calibri" w:eastAsia="Times New Roman" w:hAnsi="Calibri" w:cs="Calibri"/>
          <w:b/>
          <w:color w:val="222222"/>
          <w:sz w:val="18"/>
          <w:szCs w:val="18"/>
          <w:lang w:eastAsia="fr-FR"/>
        </w:rPr>
        <w:t>DECLARACIÓN DE RESPONSABILIDAD CRIMINAL</w:t>
      </w:r>
      <w:r w:rsidRPr="00A47A41">
        <w:rPr>
          <w:rFonts w:ascii="Calibri" w:eastAsia="Times New Roman" w:hAnsi="Calibri" w:cs="Calibri"/>
          <w:b/>
          <w:color w:val="222222"/>
          <w:sz w:val="18"/>
          <w:szCs w:val="18"/>
          <w:lang w:val="es-ES" w:eastAsia="fr-FR"/>
        </w:rPr>
        <w:t xml:space="preserve">. </w:t>
      </w:r>
      <w:r w:rsidRPr="00A47A41">
        <w:rPr>
          <w:rFonts w:ascii="Calibri" w:eastAsia="Times New Roman" w:hAnsi="Calibri" w:cs="Calibri"/>
          <w:color w:val="222222"/>
          <w:sz w:val="18"/>
          <w:szCs w:val="18"/>
          <w:lang w:eastAsia="fr-FR"/>
        </w:rPr>
        <w:t xml:space="preserve">En el caso en estudio, al hacer un análisis del proceso, observa la Sala que no se pudo haber presentado una vulneración del principio de la congruencia, como lo reclama el apelante, ya que la Fiscalía en el libelo acusatorio le endilgó cargos al Procesado CARLOS ALBERTO GRISALES por incurrir en la presunta comisión del delito de porte ilegal de armas de fuego de uso privativo de las Fuerzas Armadas en la modalidad de </w:t>
      </w:r>
      <w:r w:rsidRPr="00A47A41">
        <w:rPr>
          <w:rFonts w:ascii="Calibri" w:eastAsia="Times New Roman" w:hAnsi="Calibri" w:cs="Calibri"/>
          <w:i/>
          <w:color w:val="222222"/>
          <w:sz w:val="18"/>
          <w:szCs w:val="18"/>
          <w:lang w:eastAsia="fr-FR"/>
        </w:rPr>
        <w:t>“transportar”</w:t>
      </w:r>
      <w:r w:rsidRPr="00A47A41">
        <w:rPr>
          <w:rFonts w:ascii="Calibri" w:eastAsia="Times New Roman" w:hAnsi="Calibri" w:cs="Calibri"/>
          <w:color w:val="222222"/>
          <w:sz w:val="18"/>
          <w:szCs w:val="18"/>
          <w:lang w:eastAsia="fr-FR"/>
        </w:rPr>
        <w:t xml:space="preserve">, y al finalizar su intervención en el juicio oral solicitó que se declarara la responsabilidad criminal del acusado acorde con los cargos consignados en la acusación. De igual forma vemos que en el fallo confutado se accedió a la petición deprecada por la Fiscalía, y en consecuencia se declaró la responsabilidad criminal </w:t>
      </w:r>
      <w:proofErr w:type="gramStart"/>
      <w:r w:rsidRPr="00A47A41">
        <w:rPr>
          <w:rFonts w:ascii="Calibri" w:eastAsia="Times New Roman" w:hAnsi="Calibri" w:cs="Calibri"/>
          <w:color w:val="222222"/>
          <w:sz w:val="18"/>
          <w:szCs w:val="18"/>
          <w:lang w:eastAsia="fr-FR"/>
        </w:rPr>
        <w:t>del</w:t>
      </w:r>
      <w:proofErr w:type="gramEnd"/>
      <w:r w:rsidRPr="00A47A41">
        <w:rPr>
          <w:rFonts w:ascii="Calibri" w:eastAsia="Times New Roman" w:hAnsi="Calibri" w:cs="Calibri"/>
          <w:color w:val="222222"/>
          <w:sz w:val="18"/>
          <w:szCs w:val="18"/>
          <w:lang w:eastAsia="fr-FR"/>
        </w:rPr>
        <w:t xml:space="preserve"> Procesado CARLOS ALBERTO GRISALES por incurrir en la comisión del delito de porte ilegal de armas de fuego de uso privativo de las Fuerzas Armadas en la modalidad de </w:t>
      </w:r>
      <w:r w:rsidRPr="00A47A41">
        <w:rPr>
          <w:rFonts w:ascii="Calibri" w:eastAsia="Times New Roman" w:hAnsi="Calibri" w:cs="Calibri"/>
          <w:i/>
          <w:color w:val="222222"/>
          <w:sz w:val="18"/>
          <w:szCs w:val="18"/>
          <w:lang w:eastAsia="fr-FR"/>
        </w:rPr>
        <w:t xml:space="preserve">“transportar”. </w:t>
      </w:r>
      <w:r w:rsidRPr="00A47A41">
        <w:rPr>
          <w:rFonts w:ascii="Calibri" w:eastAsia="Times New Roman" w:hAnsi="Calibri" w:cs="Calibri"/>
          <w:color w:val="222222"/>
          <w:sz w:val="18"/>
          <w:szCs w:val="18"/>
          <w:lang w:eastAsia="fr-FR"/>
        </w:rPr>
        <w:t xml:space="preserve">Lo antes expuesto nos estaría indicando que no hubo divorcio alguno entre la acusación y la sentencia, en atención a que este último acto procesal resultó ser coherente en sus aspectos personal, factico y normativo con todo aquello que en términos similares fue consignado en la acusación y posteriormente resultó ser objeto de la petición de condena deprecada por la Fiscalía. </w:t>
      </w:r>
    </w:p>
    <w:p w:rsidR="00A47A41" w:rsidRDefault="00A47A41" w:rsidP="00B87ED7">
      <w:pPr>
        <w:spacing w:line="276" w:lineRule="auto"/>
        <w:jc w:val="center"/>
        <w:rPr>
          <w:rFonts w:eastAsia="Times New Roman" w:cs="Arial"/>
          <w:b/>
        </w:rPr>
      </w:pPr>
    </w:p>
    <w:p w:rsidR="00284BAE" w:rsidRPr="00284BAE" w:rsidRDefault="00284BAE" w:rsidP="00B87ED7">
      <w:pPr>
        <w:spacing w:line="276" w:lineRule="auto"/>
        <w:jc w:val="center"/>
        <w:rPr>
          <w:rFonts w:eastAsia="Times New Roman" w:cs="Arial"/>
          <w:b/>
        </w:rPr>
      </w:pPr>
      <w:r w:rsidRPr="00284BAE">
        <w:rPr>
          <w:rFonts w:eastAsia="Times New Roman" w:cs="Arial"/>
          <w:b/>
        </w:rPr>
        <w:t>REPÚBLICA DE COLOMBIA</w:t>
      </w:r>
    </w:p>
    <w:p w:rsidR="00284BAE" w:rsidRPr="00284BAE" w:rsidRDefault="00284BAE" w:rsidP="00B87ED7">
      <w:pPr>
        <w:spacing w:line="276" w:lineRule="auto"/>
        <w:jc w:val="center"/>
        <w:rPr>
          <w:rFonts w:eastAsia="Times New Roman" w:cs="Arial"/>
          <w:b/>
        </w:rPr>
      </w:pPr>
      <w:r w:rsidRPr="00284BAE">
        <w:rPr>
          <w:rFonts w:eastAsia="Times New Roman" w:cs="Arial"/>
          <w:b/>
        </w:rPr>
        <w:t>RAMA JUDICIAL DEL PODER PÚBLICO</w:t>
      </w:r>
    </w:p>
    <w:p w:rsidR="00284BAE" w:rsidRPr="00284BAE" w:rsidRDefault="00284BAE" w:rsidP="00B87ED7">
      <w:pPr>
        <w:spacing w:line="276" w:lineRule="auto"/>
        <w:jc w:val="center"/>
        <w:rPr>
          <w:rFonts w:eastAsia="Times New Roman" w:cs="Arial"/>
        </w:rPr>
      </w:pPr>
      <w:r w:rsidRPr="00284BAE">
        <w:rPr>
          <w:rFonts w:eastAsia="Times New Roman" w:cs="Arial"/>
          <w:noProof/>
          <w:lang w:val="fr-FR" w:eastAsia="fr-FR"/>
        </w:rPr>
        <w:drawing>
          <wp:inline distT="0" distB="0" distL="0" distR="0" wp14:anchorId="41A910E0" wp14:editId="0DF946C2">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284BAE" w:rsidRPr="00284BAE" w:rsidRDefault="00284BAE" w:rsidP="00B87ED7">
      <w:pPr>
        <w:spacing w:line="276" w:lineRule="auto"/>
        <w:jc w:val="center"/>
        <w:rPr>
          <w:rFonts w:eastAsia="Times New Roman" w:cs="Arial"/>
          <w:b/>
        </w:rPr>
      </w:pPr>
      <w:r w:rsidRPr="00284BAE">
        <w:rPr>
          <w:rFonts w:eastAsia="Times New Roman" w:cs="Arial"/>
          <w:b/>
        </w:rPr>
        <w:t>TRIBUNAL SUPERIOR DEL DISTRITO JUDICIAL DE PEREIRA</w:t>
      </w:r>
    </w:p>
    <w:p w:rsidR="00284BAE" w:rsidRPr="00284BAE" w:rsidRDefault="00284BAE" w:rsidP="00B87ED7">
      <w:pPr>
        <w:spacing w:line="276" w:lineRule="auto"/>
        <w:jc w:val="center"/>
        <w:rPr>
          <w:rFonts w:eastAsia="Times New Roman" w:cs="Arial"/>
          <w:b/>
        </w:rPr>
      </w:pPr>
      <w:r w:rsidRPr="00284BAE">
        <w:rPr>
          <w:rFonts w:eastAsia="Times New Roman" w:cs="Arial"/>
          <w:b/>
        </w:rPr>
        <w:t>SALA DE DECISIÓN PENAL</w:t>
      </w:r>
    </w:p>
    <w:p w:rsidR="00284BAE" w:rsidRDefault="00284BAE" w:rsidP="00B87ED7">
      <w:pPr>
        <w:spacing w:line="276" w:lineRule="auto"/>
        <w:jc w:val="center"/>
        <w:rPr>
          <w:rFonts w:eastAsia="Times New Roman" w:cs="Arial"/>
        </w:rPr>
      </w:pPr>
    </w:p>
    <w:p w:rsidR="00250C6D" w:rsidRPr="00284BAE" w:rsidRDefault="00250C6D" w:rsidP="00B87ED7">
      <w:pPr>
        <w:spacing w:line="276" w:lineRule="auto"/>
        <w:jc w:val="center"/>
        <w:rPr>
          <w:rFonts w:eastAsia="Times New Roman" w:cs="Arial"/>
        </w:rPr>
      </w:pPr>
    </w:p>
    <w:p w:rsidR="00284BAE" w:rsidRDefault="00284BAE" w:rsidP="00250C6D">
      <w:pPr>
        <w:spacing w:line="276" w:lineRule="auto"/>
        <w:jc w:val="center"/>
        <w:rPr>
          <w:rFonts w:eastAsia="Times New Roman" w:cs="Arial"/>
          <w:b/>
        </w:rPr>
      </w:pPr>
      <w:proofErr w:type="spellStart"/>
      <w:r w:rsidRPr="00284BAE">
        <w:rPr>
          <w:rFonts w:eastAsia="Times New Roman" w:cs="Arial"/>
          <w:b/>
        </w:rPr>
        <w:t>M.P</w:t>
      </w:r>
      <w:proofErr w:type="spellEnd"/>
      <w:r w:rsidRPr="00284BAE">
        <w:rPr>
          <w:rFonts w:eastAsia="Times New Roman" w:cs="Arial"/>
          <w:b/>
        </w:rPr>
        <w:t xml:space="preserve">. MANUEL </w:t>
      </w:r>
      <w:proofErr w:type="spellStart"/>
      <w:r w:rsidRPr="00284BAE">
        <w:rPr>
          <w:rFonts w:eastAsia="Times New Roman" w:cs="Arial"/>
          <w:b/>
        </w:rPr>
        <w:t>YARZAGARAY</w:t>
      </w:r>
      <w:proofErr w:type="spellEnd"/>
      <w:r w:rsidRPr="00284BAE">
        <w:rPr>
          <w:rFonts w:eastAsia="Times New Roman" w:cs="Arial"/>
          <w:b/>
        </w:rPr>
        <w:t xml:space="preserve"> BANDERA</w:t>
      </w:r>
    </w:p>
    <w:p w:rsidR="00250C6D" w:rsidRPr="00284BAE" w:rsidRDefault="00250C6D" w:rsidP="00250C6D">
      <w:pPr>
        <w:spacing w:line="276" w:lineRule="auto"/>
        <w:jc w:val="center"/>
        <w:rPr>
          <w:rFonts w:eastAsia="Times New Roman" w:cs="Arial"/>
          <w:b/>
        </w:rPr>
      </w:pPr>
    </w:p>
    <w:p w:rsidR="00284BAE" w:rsidRPr="00284BAE" w:rsidRDefault="00284BAE" w:rsidP="00250C6D">
      <w:pPr>
        <w:spacing w:line="276" w:lineRule="auto"/>
        <w:jc w:val="center"/>
        <w:rPr>
          <w:rFonts w:eastAsia="Times New Roman" w:cs="Arial"/>
          <w:b/>
          <w:bCs/>
        </w:rPr>
      </w:pPr>
      <w:r w:rsidRPr="00284BAE">
        <w:rPr>
          <w:rFonts w:eastAsia="Times New Roman" w:cs="Arial"/>
          <w:b/>
          <w:bCs/>
        </w:rPr>
        <w:t xml:space="preserve">SENTENCIA DE </w:t>
      </w:r>
      <w:r>
        <w:rPr>
          <w:rFonts w:eastAsia="Times New Roman" w:cs="Arial"/>
          <w:b/>
          <w:bCs/>
        </w:rPr>
        <w:t xml:space="preserve">2ª </w:t>
      </w:r>
      <w:r w:rsidRPr="00284BAE">
        <w:rPr>
          <w:rFonts w:eastAsia="Times New Roman" w:cs="Arial"/>
          <w:b/>
          <w:bCs/>
        </w:rPr>
        <w:t>INSTANCIA</w:t>
      </w:r>
    </w:p>
    <w:p w:rsidR="00284BAE" w:rsidRDefault="00284BAE" w:rsidP="00B87ED7">
      <w:pPr>
        <w:spacing w:line="276" w:lineRule="auto"/>
        <w:jc w:val="center"/>
        <w:rPr>
          <w:rFonts w:eastAsia="Times New Roman" w:cs="Arial"/>
          <w:spacing w:val="-3"/>
        </w:rPr>
      </w:pPr>
    </w:p>
    <w:p w:rsidR="00250C6D" w:rsidRPr="00284BAE" w:rsidRDefault="00250C6D" w:rsidP="00B87ED7">
      <w:pPr>
        <w:spacing w:line="276" w:lineRule="auto"/>
        <w:jc w:val="center"/>
        <w:rPr>
          <w:rFonts w:eastAsia="Times New Roman" w:cs="Arial"/>
          <w:spacing w:val="-3"/>
        </w:rPr>
      </w:pPr>
    </w:p>
    <w:p w:rsidR="00284BAE" w:rsidRPr="00250C6D" w:rsidRDefault="00284BAE" w:rsidP="00B87ED7">
      <w:pPr>
        <w:spacing w:line="276" w:lineRule="auto"/>
        <w:jc w:val="center"/>
        <w:rPr>
          <w:rFonts w:eastAsia="Times New Roman" w:cs="Arial"/>
          <w:spacing w:val="-3"/>
          <w:sz w:val="24"/>
        </w:rPr>
      </w:pPr>
      <w:r w:rsidRPr="00250C6D">
        <w:rPr>
          <w:rFonts w:eastAsia="Times New Roman" w:cs="Arial"/>
          <w:spacing w:val="-3"/>
          <w:sz w:val="24"/>
        </w:rPr>
        <w:t xml:space="preserve">Aprobado por Acta # </w:t>
      </w:r>
      <w:r w:rsidR="00250C6D">
        <w:rPr>
          <w:rFonts w:eastAsia="Times New Roman" w:cs="Arial"/>
          <w:spacing w:val="-3"/>
          <w:sz w:val="24"/>
        </w:rPr>
        <w:t>1006 del 26 de septiembre de 2017. H: 7:50 a.m.</w:t>
      </w:r>
    </w:p>
    <w:p w:rsidR="00284BAE" w:rsidRPr="00284BAE" w:rsidRDefault="00284BAE" w:rsidP="00B87ED7">
      <w:pPr>
        <w:spacing w:line="276" w:lineRule="auto"/>
        <w:jc w:val="both"/>
        <w:rPr>
          <w:rFonts w:eastAsia="Times New Roman" w:cs="Arial"/>
          <w:b/>
          <w:bCs/>
        </w:rPr>
      </w:pPr>
    </w:p>
    <w:p w:rsidR="00284BAE" w:rsidRPr="00250C6D" w:rsidRDefault="00284BAE" w:rsidP="00250C6D">
      <w:pPr>
        <w:spacing w:line="360" w:lineRule="auto"/>
        <w:jc w:val="both"/>
        <w:rPr>
          <w:rFonts w:eastAsia="Times New Roman" w:cs="Arial"/>
          <w:sz w:val="26"/>
          <w:szCs w:val="26"/>
        </w:rPr>
      </w:pPr>
      <w:r w:rsidRPr="00250C6D">
        <w:rPr>
          <w:rFonts w:eastAsia="Times New Roman" w:cs="Arial"/>
          <w:sz w:val="26"/>
          <w:szCs w:val="26"/>
        </w:rPr>
        <w:t xml:space="preserve">Pereira, </w:t>
      </w:r>
      <w:r w:rsidR="00250C6D" w:rsidRPr="00250C6D">
        <w:rPr>
          <w:rFonts w:eastAsia="Times New Roman" w:cs="Arial"/>
          <w:sz w:val="26"/>
          <w:szCs w:val="26"/>
        </w:rPr>
        <w:t>veintisiete</w:t>
      </w:r>
      <w:r w:rsidRPr="00250C6D">
        <w:rPr>
          <w:rFonts w:eastAsia="Times New Roman" w:cs="Arial"/>
          <w:sz w:val="26"/>
          <w:szCs w:val="26"/>
        </w:rPr>
        <w:t xml:space="preserve"> </w:t>
      </w:r>
      <w:r w:rsidR="00250C6D" w:rsidRPr="00250C6D">
        <w:rPr>
          <w:rFonts w:eastAsia="Times New Roman" w:cs="Arial"/>
          <w:sz w:val="26"/>
          <w:szCs w:val="26"/>
        </w:rPr>
        <w:t>(27</w:t>
      </w:r>
      <w:r w:rsidR="00A90FB3" w:rsidRPr="00250C6D">
        <w:rPr>
          <w:rFonts w:eastAsia="Times New Roman" w:cs="Arial"/>
          <w:sz w:val="26"/>
          <w:szCs w:val="26"/>
        </w:rPr>
        <w:t>) de</w:t>
      </w:r>
      <w:r w:rsidR="00250C6D" w:rsidRPr="00250C6D">
        <w:rPr>
          <w:rFonts w:eastAsia="Times New Roman" w:cs="Arial"/>
          <w:sz w:val="26"/>
          <w:szCs w:val="26"/>
        </w:rPr>
        <w:t xml:space="preserve"> septiembre de dos mil diecisiete (2</w:t>
      </w:r>
      <w:r w:rsidRPr="00250C6D">
        <w:rPr>
          <w:rFonts w:eastAsia="Times New Roman" w:cs="Arial"/>
          <w:sz w:val="26"/>
          <w:szCs w:val="26"/>
        </w:rPr>
        <w:t>017)</w:t>
      </w:r>
    </w:p>
    <w:p w:rsidR="00284BAE" w:rsidRPr="00250C6D" w:rsidRDefault="00250C6D" w:rsidP="00250C6D">
      <w:pPr>
        <w:spacing w:line="360" w:lineRule="auto"/>
        <w:jc w:val="both"/>
        <w:rPr>
          <w:rFonts w:eastAsia="Times New Roman" w:cs="Arial"/>
          <w:sz w:val="26"/>
          <w:szCs w:val="26"/>
        </w:rPr>
      </w:pPr>
      <w:r w:rsidRPr="00250C6D">
        <w:rPr>
          <w:rFonts w:eastAsia="Times New Roman" w:cs="Arial"/>
          <w:sz w:val="26"/>
          <w:szCs w:val="26"/>
        </w:rPr>
        <w:t xml:space="preserve">Hora: 8:12 a.m. </w:t>
      </w:r>
    </w:p>
    <w:p w:rsidR="00284BAE" w:rsidRDefault="00284BAE" w:rsidP="00B87ED7">
      <w:pPr>
        <w:spacing w:line="276" w:lineRule="auto"/>
        <w:jc w:val="both"/>
        <w:rPr>
          <w:rFonts w:eastAsia="Times New Roman" w:cs="Arial"/>
        </w:rPr>
      </w:pPr>
    </w:p>
    <w:p w:rsidR="00A47A41" w:rsidRPr="00284BAE" w:rsidRDefault="00A47A41" w:rsidP="00B87ED7">
      <w:pPr>
        <w:spacing w:line="276" w:lineRule="auto"/>
        <w:jc w:val="both"/>
        <w:rPr>
          <w:rFonts w:eastAsia="Times New Roman" w:cs="Arial"/>
        </w:rPr>
      </w:pPr>
    </w:p>
    <w:p w:rsidR="00284BAE" w:rsidRPr="00250C6D" w:rsidRDefault="00284BAE" w:rsidP="00B87ED7">
      <w:pPr>
        <w:pBdr>
          <w:top w:val="single" w:sz="4" w:space="1" w:color="auto"/>
          <w:left w:val="single" w:sz="4" w:space="4" w:color="auto"/>
          <w:bottom w:val="single" w:sz="4" w:space="1" w:color="auto"/>
          <w:right w:val="single" w:sz="4" w:space="4" w:color="auto"/>
        </w:pBdr>
        <w:jc w:val="both"/>
        <w:rPr>
          <w:rFonts w:cs="Arial"/>
          <w:sz w:val="22"/>
        </w:rPr>
      </w:pPr>
      <w:r w:rsidRPr="00250C6D">
        <w:rPr>
          <w:rFonts w:cs="Arial"/>
          <w:sz w:val="22"/>
        </w:rPr>
        <w:lastRenderedPageBreak/>
        <w:t>Procesados: RUBÉN DARÍO CANO ESCUDERO y CARLOS ALBERTO GRISALES MONTOYA</w:t>
      </w:r>
    </w:p>
    <w:p w:rsidR="00284BAE" w:rsidRPr="00250C6D" w:rsidRDefault="00284BAE" w:rsidP="00B87ED7">
      <w:pPr>
        <w:pBdr>
          <w:top w:val="single" w:sz="4" w:space="1" w:color="auto"/>
          <w:left w:val="single" w:sz="4" w:space="4" w:color="auto"/>
          <w:bottom w:val="single" w:sz="4" w:space="1" w:color="auto"/>
          <w:right w:val="single" w:sz="4" w:space="4" w:color="auto"/>
        </w:pBdr>
        <w:jc w:val="both"/>
        <w:rPr>
          <w:rFonts w:cs="Arial"/>
          <w:sz w:val="22"/>
        </w:rPr>
      </w:pPr>
      <w:r w:rsidRPr="00250C6D">
        <w:rPr>
          <w:rFonts w:cs="Arial"/>
          <w:sz w:val="22"/>
        </w:rPr>
        <w:t>Radicado # 66001 60 00 035 2013 01061-01</w:t>
      </w:r>
    </w:p>
    <w:p w:rsidR="00284BAE" w:rsidRPr="00250C6D" w:rsidRDefault="00284BAE" w:rsidP="00B87ED7">
      <w:pPr>
        <w:pBdr>
          <w:top w:val="single" w:sz="4" w:space="1" w:color="auto"/>
          <w:left w:val="single" w:sz="4" w:space="4" w:color="auto"/>
          <w:bottom w:val="single" w:sz="4" w:space="1" w:color="auto"/>
          <w:right w:val="single" w:sz="4" w:space="4" w:color="auto"/>
        </w:pBdr>
        <w:jc w:val="both"/>
        <w:rPr>
          <w:rFonts w:cs="Arial"/>
          <w:sz w:val="22"/>
        </w:rPr>
      </w:pPr>
      <w:r w:rsidRPr="00250C6D">
        <w:rPr>
          <w:rFonts w:cs="Arial"/>
          <w:sz w:val="22"/>
        </w:rPr>
        <w:t>Delito: Porte ilegal de armas de fuego de uso privativo de las Fuerzas Armadas</w:t>
      </w:r>
    </w:p>
    <w:p w:rsidR="00284BAE" w:rsidRPr="00250C6D" w:rsidRDefault="00250C6D" w:rsidP="00B87ED7">
      <w:pPr>
        <w:pBdr>
          <w:top w:val="single" w:sz="4" w:space="1" w:color="auto"/>
          <w:left w:val="single" w:sz="4" w:space="4" w:color="auto"/>
          <w:bottom w:val="single" w:sz="4" w:space="1" w:color="auto"/>
          <w:right w:val="single" w:sz="4" w:space="4" w:color="auto"/>
        </w:pBdr>
        <w:jc w:val="both"/>
        <w:rPr>
          <w:rFonts w:cs="Arial"/>
          <w:sz w:val="22"/>
        </w:rPr>
      </w:pPr>
      <w:r>
        <w:rPr>
          <w:rFonts w:cs="Arial"/>
          <w:sz w:val="22"/>
        </w:rPr>
        <w:t xml:space="preserve">Procede: </w:t>
      </w:r>
      <w:r w:rsidR="00284BAE" w:rsidRPr="00250C6D">
        <w:rPr>
          <w:rFonts w:cs="Arial"/>
          <w:sz w:val="22"/>
        </w:rPr>
        <w:t>Juzgado 2º Penal Especializado del Circuito de Pereira</w:t>
      </w:r>
    </w:p>
    <w:p w:rsidR="00284BAE" w:rsidRPr="00250C6D" w:rsidRDefault="00284BAE" w:rsidP="00B87ED7">
      <w:pPr>
        <w:pBdr>
          <w:top w:val="single" w:sz="4" w:space="1" w:color="auto"/>
          <w:left w:val="single" w:sz="4" w:space="4" w:color="auto"/>
          <w:bottom w:val="single" w:sz="4" w:space="1" w:color="auto"/>
          <w:right w:val="single" w:sz="4" w:space="4" w:color="auto"/>
        </w:pBdr>
        <w:ind w:firstLine="8"/>
        <w:jc w:val="both"/>
        <w:rPr>
          <w:rFonts w:cs="Arial"/>
          <w:sz w:val="22"/>
        </w:rPr>
      </w:pPr>
      <w:r w:rsidRPr="00250C6D">
        <w:rPr>
          <w:rFonts w:cs="Arial"/>
          <w:sz w:val="22"/>
        </w:rPr>
        <w:t>Asunto:</w:t>
      </w:r>
      <w:r w:rsidR="00C8437A" w:rsidRPr="00250C6D">
        <w:rPr>
          <w:rFonts w:cs="Arial"/>
          <w:sz w:val="22"/>
        </w:rPr>
        <w:t xml:space="preserve"> </w:t>
      </w:r>
      <w:r w:rsidRPr="00250C6D">
        <w:rPr>
          <w:rFonts w:cs="Arial"/>
          <w:sz w:val="22"/>
        </w:rPr>
        <w:t>Resuelve sendos recursos de apelación interpuestos por la Defensa y la Fiscalía en contra de sentencia mixta</w:t>
      </w:r>
    </w:p>
    <w:p w:rsidR="00284BAE" w:rsidRPr="00250C6D" w:rsidRDefault="00284BAE" w:rsidP="00B87ED7">
      <w:pPr>
        <w:pBdr>
          <w:top w:val="single" w:sz="4" w:space="1" w:color="auto"/>
          <w:left w:val="single" w:sz="4" w:space="4" w:color="auto"/>
          <w:bottom w:val="single" w:sz="4" w:space="1" w:color="auto"/>
          <w:right w:val="single" w:sz="4" w:space="4" w:color="auto"/>
        </w:pBdr>
        <w:jc w:val="both"/>
        <w:rPr>
          <w:rFonts w:cs="Arial"/>
          <w:sz w:val="22"/>
        </w:rPr>
      </w:pPr>
      <w:r w:rsidRPr="00250C6D">
        <w:rPr>
          <w:rFonts w:cs="Arial"/>
          <w:sz w:val="22"/>
        </w:rPr>
        <w:t>Decisión: Confirma el fallo confutado</w:t>
      </w:r>
    </w:p>
    <w:p w:rsidR="00284BAE" w:rsidRPr="00284BAE" w:rsidRDefault="00284BAE" w:rsidP="00B87ED7">
      <w:pPr>
        <w:spacing w:line="276" w:lineRule="auto"/>
        <w:jc w:val="both"/>
        <w:rPr>
          <w:rFonts w:eastAsia="Times New Roman" w:cs="Arial"/>
        </w:rPr>
      </w:pPr>
    </w:p>
    <w:p w:rsidR="00284BAE" w:rsidRPr="00284BAE" w:rsidRDefault="00284BAE" w:rsidP="00250C6D">
      <w:pPr>
        <w:jc w:val="center"/>
        <w:rPr>
          <w:rFonts w:eastAsia="Times New Roman" w:cs="Arial"/>
          <w:b/>
          <w:bCs/>
        </w:rPr>
      </w:pPr>
      <w:r w:rsidRPr="00284BAE">
        <w:rPr>
          <w:rFonts w:eastAsia="Times New Roman" w:cs="Arial"/>
          <w:b/>
          <w:bCs/>
        </w:rPr>
        <w:t>VISTOS:</w:t>
      </w:r>
    </w:p>
    <w:p w:rsidR="00284BAE" w:rsidRPr="00284BAE" w:rsidRDefault="00284BAE" w:rsidP="00250C6D">
      <w:pPr>
        <w:jc w:val="both"/>
        <w:rPr>
          <w:rFonts w:eastAsia="Times New Roman" w:cs="Arial"/>
          <w:b/>
          <w:bCs/>
        </w:rPr>
      </w:pPr>
    </w:p>
    <w:p w:rsidR="00284BAE" w:rsidRDefault="00284BAE" w:rsidP="00B87ED7">
      <w:pPr>
        <w:spacing w:line="276" w:lineRule="auto"/>
        <w:jc w:val="both"/>
        <w:rPr>
          <w:rFonts w:eastAsia="Times New Roman" w:cs="Arial"/>
        </w:rPr>
      </w:pPr>
      <w:r w:rsidRPr="00284BAE">
        <w:rPr>
          <w:rFonts w:eastAsia="Times New Roman" w:cs="Arial"/>
        </w:rPr>
        <w:t xml:space="preserve">Procede la Sala Penal de Decisión del Tribunal Superior de este Distrito Judicial a resolver </w:t>
      </w:r>
      <w:r w:rsidR="00B87ED7">
        <w:rPr>
          <w:rFonts w:eastAsia="Times New Roman" w:cs="Arial"/>
        </w:rPr>
        <w:t>los sendos</w:t>
      </w:r>
      <w:r w:rsidRPr="00284BAE">
        <w:rPr>
          <w:rFonts w:eastAsia="Times New Roman" w:cs="Arial"/>
        </w:rPr>
        <w:t xml:space="preserve"> recurso</w:t>
      </w:r>
      <w:r w:rsidR="00B87ED7">
        <w:rPr>
          <w:rFonts w:eastAsia="Times New Roman" w:cs="Arial"/>
        </w:rPr>
        <w:t>s</w:t>
      </w:r>
      <w:r w:rsidRPr="00284BAE">
        <w:rPr>
          <w:rFonts w:eastAsia="Times New Roman" w:cs="Arial"/>
        </w:rPr>
        <w:t xml:space="preserve"> de apelación interpuesto </w:t>
      </w:r>
      <w:r>
        <w:rPr>
          <w:rFonts w:eastAsia="Times New Roman" w:cs="Arial"/>
        </w:rPr>
        <w:t xml:space="preserve">tanto por la Fiscalía como por la Defensa en contra de la sentencia proferida en las calendas del 28 de agosto del 2.014, por parte del </w:t>
      </w:r>
      <w:r w:rsidRPr="00284BAE">
        <w:rPr>
          <w:rFonts w:eastAsia="Times New Roman" w:cs="Arial"/>
        </w:rPr>
        <w:t xml:space="preserve">Juzgado 2º Penal Especializado del Circuito de </w:t>
      </w:r>
      <w:r>
        <w:rPr>
          <w:rFonts w:eastAsia="Times New Roman" w:cs="Arial"/>
        </w:rPr>
        <w:t xml:space="preserve">esta localidad, dentro del proceso adelantado en contra de los ciudadanos </w:t>
      </w:r>
      <w:r w:rsidRPr="00250C6D">
        <w:rPr>
          <w:rFonts w:eastAsia="Times New Roman" w:cs="Arial"/>
          <w:b/>
        </w:rPr>
        <w:t>RUBÉN DARÍO CANO ESCUDERO y CARLOS ALBERTO GRISALES MONTOYA</w:t>
      </w:r>
      <w:r>
        <w:rPr>
          <w:rFonts w:eastAsia="Times New Roman" w:cs="Arial"/>
        </w:rPr>
        <w:t>, quienes fueron acusados de incurrir en la presunta comisión del delito de p</w:t>
      </w:r>
      <w:r w:rsidRPr="00284BAE">
        <w:rPr>
          <w:rFonts w:eastAsia="Times New Roman" w:cs="Arial"/>
        </w:rPr>
        <w:t>orte ilegal de armas de fuego de uso privativo de las Fuerzas Armadas</w:t>
      </w:r>
      <w:r>
        <w:rPr>
          <w:rFonts w:eastAsia="Times New Roman" w:cs="Arial"/>
        </w:rPr>
        <w:t>.</w:t>
      </w:r>
      <w:r w:rsidRPr="00284BAE">
        <w:rPr>
          <w:rFonts w:eastAsia="Times New Roman" w:cs="Arial"/>
        </w:rPr>
        <w:t xml:space="preserve"> </w:t>
      </w:r>
    </w:p>
    <w:p w:rsidR="00284BAE" w:rsidRPr="00284BAE" w:rsidRDefault="00284BAE" w:rsidP="00B87ED7">
      <w:pPr>
        <w:spacing w:line="276" w:lineRule="auto"/>
        <w:jc w:val="both"/>
        <w:rPr>
          <w:rFonts w:eastAsia="Times New Roman" w:cs="Arial"/>
        </w:rPr>
      </w:pPr>
    </w:p>
    <w:p w:rsidR="00284BAE" w:rsidRPr="00284BAE" w:rsidRDefault="00284BAE" w:rsidP="00250C6D">
      <w:pPr>
        <w:jc w:val="center"/>
        <w:rPr>
          <w:rFonts w:eastAsia="Times New Roman" w:cs="Arial"/>
          <w:b/>
          <w:bCs/>
        </w:rPr>
      </w:pPr>
      <w:r w:rsidRPr="00284BAE">
        <w:rPr>
          <w:rFonts w:eastAsia="Times New Roman" w:cs="Arial"/>
          <w:b/>
          <w:bCs/>
        </w:rPr>
        <w:t>ANTECEDENTES:</w:t>
      </w:r>
    </w:p>
    <w:p w:rsidR="00284BAE" w:rsidRPr="00284BAE" w:rsidRDefault="00284BAE" w:rsidP="00250C6D">
      <w:pPr>
        <w:jc w:val="center"/>
        <w:rPr>
          <w:rFonts w:eastAsia="Times New Roman" w:cs="Arial"/>
          <w:b/>
          <w:bCs/>
        </w:rPr>
      </w:pPr>
    </w:p>
    <w:p w:rsidR="00284BAE" w:rsidRDefault="00284BAE" w:rsidP="00B87ED7">
      <w:pPr>
        <w:tabs>
          <w:tab w:val="left" w:pos="1560"/>
        </w:tabs>
        <w:spacing w:line="276" w:lineRule="auto"/>
        <w:jc w:val="both"/>
        <w:rPr>
          <w:rFonts w:eastAsia="Times New Roman" w:cs="Arial"/>
        </w:rPr>
      </w:pPr>
      <w:r w:rsidRPr="00284BAE">
        <w:rPr>
          <w:rFonts w:eastAsia="Times New Roman" w:cs="Arial"/>
        </w:rPr>
        <w:t xml:space="preserve">Según lo aducido por la Fiscalía en el escrito de acusación, los hechos que concitan la atención de la Colegiatura tuvieron ocurrencia en </w:t>
      </w:r>
      <w:r w:rsidR="00A92D71">
        <w:rPr>
          <w:rFonts w:eastAsia="Times New Roman" w:cs="Arial"/>
        </w:rPr>
        <w:t>inmediaciones la manzana B, casa # 8 d</w:t>
      </w:r>
      <w:r>
        <w:rPr>
          <w:rFonts w:eastAsia="Times New Roman" w:cs="Arial"/>
        </w:rPr>
        <w:t xml:space="preserve">el barrio </w:t>
      </w:r>
      <w:proofErr w:type="spellStart"/>
      <w:r>
        <w:rPr>
          <w:rFonts w:eastAsia="Times New Roman" w:cs="Arial"/>
          <w:i/>
        </w:rPr>
        <w:t>Coodelmar</w:t>
      </w:r>
      <w:proofErr w:type="spellEnd"/>
      <w:r>
        <w:rPr>
          <w:rFonts w:eastAsia="Times New Roman" w:cs="Arial"/>
          <w:i/>
        </w:rPr>
        <w:t xml:space="preserve"> </w:t>
      </w:r>
      <w:r>
        <w:rPr>
          <w:rFonts w:eastAsia="Times New Roman" w:cs="Arial"/>
        </w:rPr>
        <w:t xml:space="preserve">de esta municipalidad a eso de las 14:20 horas del 2 de marzo del 2.013, y están relacionados con la captura, por parte de efectivos de la Policía Nacional, de los ciudadanos </w:t>
      </w:r>
      <w:r w:rsidRPr="00284BAE">
        <w:rPr>
          <w:rFonts w:eastAsia="Times New Roman" w:cs="Arial"/>
        </w:rPr>
        <w:t>RUBÉN DARÍO CANO ESCUDERO y CARLOS ALBERTO GRISALES MONTOYA</w:t>
      </w:r>
      <w:r>
        <w:rPr>
          <w:rFonts w:eastAsia="Times New Roman" w:cs="Arial"/>
        </w:rPr>
        <w:t xml:space="preserve">, </w:t>
      </w:r>
      <w:r w:rsidR="00B87ED7">
        <w:rPr>
          <w:rFonts w:eastAsia="Times New Roman" w:cs="Arial"/>
        </w:rPr>
        <w:t xml:space="preserve">de </w:t>
      </w:r>
      <w:r>
        <w:rPr>
          <w:rFonts w:eastAsia="Times New Roman" w:cs="Arial"/>
        </w:rPr>
        <w:t xml:space="preserve">quienes se </w:t>
      </w:r>
      <w:r w:rsidR="00B87ED7">
        <w:rPr>
          <w:rFonts w:eastAsia="Times New Roman" w:cs="Arial"/>
        </w:rPr>
        <w:t xml:space="preserve">dice que se </w:t>
      </w:r>
      <w:r>
        <w:rPr>
          <w:rFonts w:eastAsia="Times New Roman" w:cs="Arial"/>
        </w:rPr>
        <w:t xml:space="preserve">movilizaban en un </w:t>
      </w:r>
      <w:r w:rsidR="00A92D71">
        <w:rPr>
          <w:rFonts w:eastAsia="Times New Roman" w:cs="Arial"/>
        </w:rPr>
        <w:t>vehículo</w:t>
      </w:r>
      <w:r>
        <w:rPr>
          <w:rFonts w:eastAsia="Times New Roman" w:cs="Arial"/>
        </w:rPr>
        <w:t xml:space="preserve"> de servicio </w:t>
      </w:r>
      <w:r w:rsidR="00A92D71">
        <w:rPr>
          <w:rFonts w:eastAsia="Times New Roman" w:cs="Arial"/>
        </w:rPr>
        <w:t>público</w:t>
      </w:r>
      <w:r>
        <w:rPr>
          <w:rFonts w:eastAsia="Times New Roman" w:cs="Arial"/>
        </w:rPr>
        <w:t xml:space="preserve"> de placas </w:t>
      </w:r>
      <w:proofErr w:type="spellStart"/>
      <w:r>
        <w:rPr>
          <w:rFonts w:eastAsia="Times New Roman" w:cs="Arial"/>
        </w:rPr>
        <w:t>UFS</w:t>
      </w:r>
      <w:proofErr w:type="spellEnd"/>
      <w:r>
        <w:rPr>
          <w:rFonts w:eastAsia="Times New Roman" w:cs="Arial"/>
        </w:rPr>
        <w:t xml:space="preserve">-259, en cuyos asientos traseros se encontró un maletín que </w:t>
      </w:r>
      <w:r w:rsidR="00A92D71">
        <w:rPr>
          <w:rFonts w:eastAsia="Times New Roman" w:cs="Arial"/>
        </w:rPr>
        <w:t xml:space="preserve">en su interior contenía un subfusil </w:t>
      </w:r>
      <w:proofErr w:type="spellStart"/>
      <w:r w:rsidR="00A92D71">
        <w:rPr>
          <w:rFonts w:eastAsia="Times New Roman" w:cs="Arial"/>
        </w:rPr>
        <w:t>M4</w:t>
      </w:r>
      <w:proofErr w:type="spellEnd"/>
      <w:r w:rsidR="00A92D71">
        <w:rPr>
          <w:rFonts w:eastAsia="Times New Roman" w:cs="Arial"/>
        </w:rPr>
        <w:t xml:space="preserve"> marca Colt, calibre 9 mm, una subametralladora marca </w:t>
      </w:r>
      <w:proofErr w:type="spellStart"/>
      <w:r w:rsidR="00A92D71">
        <w:rPr>
          <w:rFonts w:eastAsia="Times New Roman" w:cs="Arial"/>
        </w:rPr>
        <w:t>Uzi</w:t>
      </w:r>
      <w:proofErr w:type="spellEnd"/>
      <w:r w:rsidR="00A92D71">
        <w:rPr>
          <w:rFonts w:eastAsia="Times New Roman" w:cs="Arial"/>
        </w:rPr>
        <w:t xml:space="preserve">, calibre 9 mm, unos proveedores y 40 cartuchos calibre 9 </w:t>
      </w:r>
      <w:proofErr w:type="spellStart"/>
      <w:r w:rsidR="00A92D71">
        <w:rPr>
          <w:rFonts w:eastAsia="Times New Roman" w:cs="Arial"/>
        </w:rPr>
        <w:t>mm.</w:t>
      </w:r>
      <w:proofErr w:type="spellEnd"/>
      <w:r w:rsidR="00A92D71">
        <w:rPr>
          <w:rFonts w:eastAsia="Times New Roman" w:cs="Arial"/>
        </w:rPr>
        <w:t xml:space="preserve">  </w:t>
      </w:r>
    </w:p>
    <w:p w:rsidR="00284BAE" w:rsidRDefault="00284BAE" w:rsidP="00B87ED7">
      <w:pPr>
        <w:tabs>
          <w:tab w:val="left" w:pos="1560"/>
        </w:tabs>
        <w:spacing w:line="276" w:lineRule="auto"/>
        <w:jc w:val="both"/>
        <w:rPr>
          <w:rFonts w:eastAsia="Times New Roman" w:cs="Arial"/>
        </w:rPr>
      </w:pPr>
    </w:p>
    <w:p w:rsidR="00284BAE" w:rsidRDefault="00284BAE" w:rsidP="00B87ED7">
      <w:pPr>
        <w:tabs>
          <w:tab w:val="left" w:pos="1560"/>
        </w:tabs>
        <w:spacing w:line="276" w:lineRule="auto"/>
        <w:jc w:val="both"/>
        <w:rPr>
          <w:rFonts w:ascii="Verdana" w:eastAsia="Times New Roman" w:hAnsi="Verdana" w:cs="Arial"/>
        </w:rPr>
      </w:pPr>
      <w:r w:rsidRPr="00284BAE">
        <w:rPr>
          <w:rFonts w:ascii="Verdana" w:eastAsia="Times New Roman" w:hAnsi="Verdana" w:cs="Arial"/>
        </w:rPr>
        <w:t xml:space="preserve">Respecto de las razones por las cuales los aludidos ciudadanos fueron capturados por agentes de la Policía Nacional, en el libelo acusatorio se </w:t>
      </w:r>
      <w:r w:rsidR="00E17C17">
        <w:rPr>
          <w:rFonts w:ascii="Verdana" w:eastAsia="Times New Roman" w:hAnsi="Verdana" w:cs="Arial"/>
        </w:rPr>
        <w:t xml:space="preserve">adujo </w:t>
      </w:r>
      <w:r w:rsidRPr="00284BAE">
        <w:rPr>
          <w:rFonts w:ascii="Verdana" w:eastAsia="Times New Roman" w:hAnsi="Verdana" w:cs="Arial"/>
        </w:rPr>
        <w:t xml:space="preserve">que </w:t>
      </w:r>
      <w:r w:rsidR="00A92D71">
        <w:rPr>
          <w:rFonts w:ascii="Verdana" w:eastAsia="Times New Roman" w:hAnsi="Verdana" w:cs="Arial"/>
        </w:rPr>
        <w:t xml:space="preserve">los Agentes del Orden habían sido </w:t>
      </w:r>
      <w:r w:rsidR="00A92D71">
        <w:rPr>
          <w:rFonts w:ascii="Verdana" w:eastAsia="Times New Roman" w:hAnsi="Verdana" w:cs="Arial"/>
        </w:rPr>
        <w:lastRenderedPageBreak/>
        <w:t>a</w:t>
      </w:r>
      <w:r w:rsidR="00030B1A">
        <w:rPr>
          <w:rFonts w:ascii="Verdana" w:eastAsia="Times New Roman" w:hAnsi="Verdana" w:cs="Arial"/>
        </w:rPr>
        <w:t>lertados</w:t>
      </w:r>
      <w:r w:rsidR="00A92D71">
        <w:rPr>
          <w:rFonts w:ascii="Verdana" w:eastAsia="Times New Roman" w:hAnsi="Verdana" w:cs="Arial"/>
        </w:rPr>
        <w:t xml:space="preserve"> por un informante </w:t>
      </w:r>
      <w:r w:rsidR="00030B1A">
        <w:rPr>
          <w:rFonts w:ascii="Verdana" w:eastAsia="Times New Roman" w:hAnsi="Verdana" w:cs="Arial"/>
        </w:rPr>
        <w:t xml:space="preserve">anónimo </w:t>
      </w:r>
      <w:r w:rsidR="00A92D71">
        <w:rPr>
          <w:rFonts w:ascii="Verdana" w:eastAsia="Times New Roman" w:hAnsi="Verdana" w:cs="Arial"/>
        </w:rPr>
        <w:t xml:space="preserve">respecto de una negociación de unas armas de fuego que se iba a llevar a cabo por el </w:t>
      </w:r>
      <w:r w:rsidR="00A92D71">
        <w:rPr>
          <w:rFonts w:eastAsia="Times New Roman" w:cs="Arial"/>
        </w:rPr>
        <w:t xml:space="preserve">barrio </w:t>
      </w:r>
      <w:proofErr w:type="spellStart"/>
      <w:r w:rsidR="00A92D71">
        <w:rPr>
          <w:rFonts w:eastAsia="Times New Roman" w:cs="Arial"/>
          <w:i/>
        </w:rPr>
        <w:t>Coodelmar</w:t>
      </w:r>
      <w:proofErr w:type="spellEnd"/>
      <w:r w:rsidR="00A92D71">
        <w:rPr>
          <w:rFonts w:eastAsia="Times New Roman" w:cs="Arial"/>
        </w:rPr>
        <w:t xml:space="preserve">, en la cual se encontraban implicados unos sujetos que se movilizaban en un vehículo del servicio </w:t>
      </w:r>
      <w:r w:rsidR="00030B1A">
        <w:rPr>
          <w:rFonts w:eastAsia="Times New Roman" w:cs="Arial"/>
        </w:rPr>
        <w:t>público</w:t>
      </w:r>
      <w:r w:rsidR="003A4B17">
        <w:rPr>
          <w:rFonts w:eastAsia="Times New Roman" w:cs="Arial"/>
        </w:rPr>
        <w:t xml:space="preserve"> de color blanco</w:t>
      </w:r>
      <w:r w:rsidR="00E17C17">
        <w:rPr>
          <w:rFonts w:eastAsia="Times New Roman" w:cs="Arial"/>
        </w:rPr>
        <w:t>.</w:t>
      </w:r>
      <w:r w:rsidR="00A92D71">
        <w:rPr>
          <w:rFonts w:eastAsia="Times New Roman" w:cs="Arial"/>
        </w:rPr>
        <w:t xml:space="preserve"> </w:t>
      </w:r>
      <w:r w:rsidR="005F5C94">
        <w:rPr>
          <w:rFonts w:eastAsia="Times New Roman" w:cs="Arial"/>
        </w:rPr>
        <w:t>Razón</w:t>
      </w:r>
      <w:r w:rsidR="00A92D71">
        <w:rPr>
          <w:rFonts w:eastAsia="Times New Roman" w:cs="Arial"/>
        </w:rPr>
        <w:t xml:space="preserve"> por las que los Policiales decidieron adelantar un operativo en dicho lugar, </w:t>
      </w:r>
      <w:r w:rsidR="00030B1A">
        <w:rPr>
          <w:rFonts w:eastAsia="Times New Roman" w:cs="Arial"/>
        </w:rPr>
        <w:t>durante</w:t>
      </w:r>
      <w:r w:rsidR="00A92D71">
        <w:rPr>
          <w:rFonts w:eastAsia="Times New Roman" w:cs="Arial"/>
        </w:rPr>
        <w:t xml:space="preserve"> cual se percataron de la presencia de los sospechosos </w:t>
      </w:r>
      <w:r w:rsidR="00030B1A">
        <w:rPr>
          <w:rFonts w:eastAsia="Times New Roman" w:cs="Arial"/>
        </w:rPr>
        <w:t>los cuales</w:t>
      </w:r>
      <w:r w:rsidR="00A92D71">
        <w:rPr>
          <w:rFonts w:eastAsia="Times New Roman" w:cs="Arial"/>
        </w:rPr>
        <w:t xml:space="preserve"> tuvieron contacto con unos individuos que se encontraban en una camioneta de color vino</w:t>
      </w:r>
      <w:r w:rsidR="00E17C17">
        <w:rPr>
          <w:rFonts w:eastAsia="Times New Roman" w:cs="Arial"/>
        </w:rPr>
        <w:t xml:space="preserve"> </w:t>
      </w:r>
      <w:r w:rsidR="00A92D71">
        <w:rPr>
          <w:rFonts w:eastAsia="Times New Roman" w:cs="Arial"/>
        </w:rPr>
        <w:t>ti</w:t>
      </w:r>
      <w:r w:rsidR="00E17C17">
        <w:rPr>
          <w:rFonts w:eastAsia="Times New Roman" w:cs="Arial"/>
        </w:rPr>
        <w:t>nt</w:t>
      </w:r>
      <w:r w:rsidR="00A92D71">
        <w:rPr>
          <w:rFonts w:eastAsia="Times New Roman" w:cs="Arial"/>
        </w:rPr>
        <w:t>o, quienes</w:t>
      </w:r>
      <w:r w:rsidR="003A4B17">
        <w:rPr>
          <w:rFonts w:eastAsia="Times New Roman" w:cs="Arial"/>
        </w:rPr>
        <w:t>,</w:t>
      </w:r>
      <w:r w:rsidR="00A92D71">
        <w:rPr>
          <w:rFonts w:eastAsia="Times New Roman" w:cs="Arial"/>
        </w:rPr>
        <w:t xml:space="preserve"> al percatarse de la presencia de los </w:t>
      </w:r>
      <w:r w:rsidRPr="00284BAE">
        <w:rPr>
          <w:rFonts w:ascii="Verdana" w:eastAsia="Times New Roman" w:hAnsi="Verdana" w:cs="Arial"/>
        </w:rPr>
        <w:t>efectivo</w:t>
      </w:r>
      <w:r w:rsidR="00A92D71">
        <w:rPr>
          <w:rFonts w:ascii="Verdana" w:eastAsia="Times New Roman" w:hAnsi="Verdana" w:cs="Arial"/>
        </w:rPr>
        <w:t>s</w:t>
      </w:r>
      <w:r w:rsidRPr="00284BAE">
        <w:rPr>
          <w:rFonts w:ascii="Verdana" w:eastAsia="Times New Roman" w:hAnsi="Verdana" w:cs="Arial"/>
        </w:rPr>
        <w:t xml:space="preserve"> de la Policía Nacional</w:t>
      </w:r>
      <w:r w:rsidR="00A92D71">
        <w:rPr>
          <w:rFonts w:ascii="Verdana" w:eastAsia="Times New Roman" w:hAnsi="Verdana" w:cs="Arial"/>
        </w:rPr>
        <w:t xml:space="preserve">, procedieron a darse a la huida, </w:t>
      </w:r>
      <w:r w:rsidR="005F5C94">
        <w:rPr>
          <w:rFonts w:ascii="Verdana" w:eastAsia="Times New Roman" w:hAnsi="Verdana" w:cs="Arial"/>
        </w:rPr>
        <w:t>razón</w:t>
      </w:r>
      <w:r w:rsidR="00A92D71">
        <w:rPr>
          <w:rFonts w:ascii="Verdana" w:eastAsia="Times New Roman" w:hAnsi="Verdana" w:cs="Arial"/>
        </w:rPr>
        <w:t xml:space="preserve"> por la cual solo se produjo la captura de los Sres. </w:t>
      </w:r>
      <w:r w:rsidR="00A92D71" w:rsidRPr="00A92D71">
        <w:rPr>
          <w:rFonts w:ascii="Verdana" w:eastAsia="Times New Roman" w:hAnsi="Verdana" w:cs="Arial"/>
        </w:rPr>
        <w:t>RUBÉN DARÍO CANO ESCUDERO y CARLOS ALBERTO GRISALES MONTOYA</w:t>
      </w:r>
      <w:r w:rsidRPr="00284BAE">
        <w:rPr>
          <w:rFonts w:ascii="Verdana" w:eastAsia="Times New Roman" w:hAnsi="Verdana" w:cs="Arial"/>
        </w:rPr>
        <w:t>.</w:t>
      </w:r>
    </w:p>
    <w:p w:rsidR="00250C6D" w:rsidRDefault="00250C6D" w:rsidP="00B87ED7">
      <w:pPr>
        <w:tabs>
          <w:tab w:val="left" w:pos="1560"/>
        </w:tabs>
        <w:spacing w:line="276" w:lineRule="auto"/>
        <w:jc w:val="both"/>
        <w:rPr>
          <w:rFonts w:ascii="Verdana" w:eastAsia="Times New Roman" w:hAnsi="Verdana" w:cs="Arial"/>
        </w:rPr>
      </w:pPr>
    </w:p>
    <w:p w:rsidR="00A92D71" w:rsidRPr="00284BAE" w:rsidRDefault="00A92D71" w:rsidP="00B87ED7">
      <w:pPr>
        <w:tabs>
          <w:tab w:val="left" w:pos="1560"/>
        </w:tabs>
        <w:spacing w:line="276" w:lineRule="auto"/>
        <w:jc w:val="both"/>
        <w:rPr>
          <w:rFonts w:eastAsia="Times New Roman" w:cs="Arial"/>
        </w:rPr>
      </w:pPr>
      <w:r>
        <w:rPr>
          <w:rFonts w:ascii="Verdana" w:eastAsia="Times New Roman" w:hAnsi="Verdana" w:cs="Arial"/>
        </w:rPr>
        <w:t xml:space="preserve">Finalmente, en lo que atañe con las armas incautadas, las mismas, </w:t>
      </w:r>
      <w:r w:rsidR="005F5C94">
        <w:rPr>
          <w:rFonts w:ascii="Verdana" w:eastAsia="Times New Roman" w:hAnsi="Verdana" w:cs="Arial"/>
        </w:rPr>
        <w:t>además</w:t>
      </w:r>
      <w:r>
        <w:rPr>
          <w:rFonts w:ascii="Verdana" w:eastAsia="Times New Roman" w:hAnsi="Verdana" w:cs="Arial"/>
        </w:rPr>
        <w:t xml:space="preserve"> de ser de uso </w:t>
      </w:r>
      <w:r w:rsidR="00030B1A" w:rsidRPr="00030B1A">
        <w:rPr>
          <w:rFonts w:ascii="Verdana" w:eastAsia="Times New Roman" w:hAnsi="Verdana" w:cs="Arial"/>
        </w:rPr>
        <w:t>privativo de las Fuerzas Armadas</w:t>
      </w:r>
      <w:r w:rsidR="00030B1A">
        <w:rPr>
          <w:rFonts w:ascii="Verdana" w:eastAsia="Times New Roman" w:hAnsi="Verdana" w:cs="Arial"/>
        </w:rPr>
        <w:t xml:space="preserve">, según dictamen pericial que les fue practicado, se encontraban en idóneas y aptas condiciones para su uso. </w:t>
      </w:r>
    </w:p>
    <w:p w:rsidR="008F48E1" w:rsidRPr="00284BAE" w:rsidRDefault="008F48E1" w:rsidP="00250C6D">
      <w:pPr>
        <w:spacing w:line="360" w:lineRule="auto"/>
        <w:jc w:val="center"/>
        <w:rPr>
          <w:rFonts w:eastAsia="Times New Roman" w:cs="Arial"/>
          <w:b/>
          <w:bCs/>
        </w:rPr>
      </w:pPr>
    </w:p>
    <w:p w:rsidR="00284BAE" w:rsidRPr="00284BAE" w:rsidRDefault="00284BAE" w:rsidP="00250C6D">
      <w:pPr>
        <w:jc w:val="center"/>
        <w:rPr>
          <w:rFonts w:eastAsia="Times New Roman" w:cs="Arial"/>
          <w:color w:val="4A442A"/>
        </w:rPr>
      </w:pPr>
      <w:r w:rsidRPr="00284BAE">
        <w:rPr>
          <w:rFonts w:eastAsia="Times New Roman" w:cs="Arial"/>
          <w:b/>
          <w:bCs/>
        </w:rPr>
        <w:t>LA ACTUACIÓN PROCESAL:</w:t>
      </w:r>
    </w:p>
    <w:p w:rsidR="00284BAE" w:rsidRPr="00284BAE" w:rsidRDefault="00284BAE" w:rsidP="00250C6D">
      <w:pPr>
        <w:jc w:val="both"/>
      </w:pPr>
    </w:p>
    <w:p w:rsidR="00284BAE" w:rsidRPr="00284BAE" w:rsidRDefault="00284BAE" w:rsidP="00B87ED7">
      <w:pPr>
        <w:pStyle w:val="Paragraphedeliste"/>
        <w:numPr>
          <w:ilvl w:val="0"/>
          <w:numId w:val="5"/>
        </w:numPr>
        <w:spacing w:line="276" w:lineRule="auto"/>
        <w:ind w:left="360"/>
        <w:jc w:val="both"/>
      </w:pPr>
      <w:r w:rsidRPr="00284BAE">
        <w:t xml:space="preserve">Las audiencias preliminares se llevaron a cabo el día </w:t>
      </w:r>
      <w:r w:rsidR="00030B1A">
        <w:t>3 d</w:t>
      </w:r>
      <w:r w:rsidRPr="00284BAE">
        <w:t xml:space="preserve">e </w:t>
      </w:r>
      <w:r w:rsidR="00030B1A">
        <w:t xml:space="preserve">marzo </w:t>
      </w:r>
      <w:r w:rsidRPr="00284BAE">
        <w:t xml:space="preserve">del 2.013, ante el Juzgado </w:t>
      </w:r>
      <w:r w:rsidR="00030B1A">
        <w:t>6</w:t>
      </w:r>
      <w:r w:rsidRPr="00284BAE">
        <w:t xml:space="preserve">º Penal Municipal con Funciones de Control de Garantías de Pereira, en las cuales se le impartió legalidad al procedimiento de captura de los Sres. </w:t>
      </w:r>
      <w:r w:rsidR="00030B1A" w:rsidRPr="00030B1A">
        <w:t>RUBÉN DARÍO CANO ESCUDERO y CARLOS ALBERTO GRISALES MONTOYA</w:t>
      </w:r>
      <w:r w:rsidRPr="00284BAE">
        <w:t xml:space="preserve">, a quienes se le imputaron cargos por incurrir en la presunta comisión de los delitos de </w:t>
      </w:r>
      <w:r w:rsidR="00030B1A" w:rsidRPr="00030B1A">
        <w:t>porte ilegal de armas de fuego de uso privativo de las Fuerzas Armadas</w:t>
      </w:r>
      <w:r w:rsidR="00030B1A">
        <w:t xml:space="preserve">, en la modalidad de </w:t>
      </w:r>
      <w:r w:rsidR="00030B1A" w:rsidRPr="00834621">
        <w:rPr>
          <w:i/>
        </w:rPr>
        <w:t>transportar.</w:t>
      </w:r>
      <w:r w:rsidRPr="00284BAE">
        <w:t xml:space="preserve"> A los Procesados se les impuso </w:t>
      </w:r>
      <w:r w:rsidR="00030B1A">
        <w:t xml:space="preserve">la </w:t>
      </w:r>
      <w:r w:rsidRPr="00284BAE">
        <w:t>medida de aseguramiento</w:t>
      </w:r>
      <w:r w:rsidR="00030B1A">
        <w:t xml:space="preserve"> de detención preventiva.  </w:t>
      </w:r>
    </w:p>
    <w:p w:rsidR="00284BAE" w:rsidRPr="00284BAE" w:rsidRDefault="00284BAE" w:rsidP="00B87ED7">
      <w:pPr>
        <w:spacing w:line="276" w:lineRule="auto"/>
        <w:jc w:val="both"/>
      </w:pPr>
    </w:p>
    <w:p w:rsidR="00284BAE" w:rsidRPr="00284BAE" w:rsidRDefault="00284BAE" w:rsidP="00B87ED7">
      <w:pPr>
        <w:pStyle w:val="Paragraphedeliste"/>
        <w:numPr>
          <w:ilvl w:val="0"/>
          <w:numId w:val="5"/>
        </w:numPr>
        <w:spacing w:line="276" w:lineRule="auto"/>
        <w:ind w:left="360"/>
        <w:jc w:val="both"/>
      </w:pPr>
      <w:r w:rsidRPr="00284BAE">
        <w:t xml:space="preserve">El </w:t>
      </w:r>
      <w:r w:rsidR="00030B1A">
        <w:t xml:space="preserve">24 </w:t>
      </w:r>
      <w:r w:rsidRPr="00284BAE">
        <w:t xml:space="preserve">de marzo del 2.013, la Fiscalía presentó el escrito de acusación, correspondiéndole el conocimiento de la actuación al </w:t>
      </w:r>
      <w:r w:rsidR="00030B1A" w:rsidRPr="00030B1A">
        <w:t>Juzgado 2º Penal Especializado del Circuito de esta localidad</w:t>
      </w:r>
      <w:r w:rsidRPr="00284BAE">
        <w:t xml:space="preserve">, ante el cual el día </w:t>
      </w:r>
      <w:r w:rsidR="00030B1A">
        <w:t xml:space="preserve">19 </w:t>
      </w:r>
      <w:r w:rsidRPr="00284BAE">
        <w:t xml:space="preserve">de </w:t>
      </w:r>
      <w:r w:rsidR="00030B1A">
        <w:t xml:space="preserve">junio </w:t>
      </w:r>
      <w:r w:rsidRPr="00284BAE">
        <w:t xml:space="preserve">del 2.013, se llevó a cabo la audiencia de </w:t>
      </w:r>
      <w:r w:rsidR="00030B1A">
        <w:t xml:space="preserve">formulación de la </w:t>
      </w:r>
      <w:r w:rsidRPr="00284BAE">
        <w:t xml:space="preserve">acusación, en la que la Fiscalía le endilgó cargos a los Procesados por incurrir en la </w:t>
      </w:r>
      <w:r w:rsidRPr="00284BAE">
        <w:lastRenderedPageBreak/>
        <w:t xml:space="preserve">comisión del delito de </w:t>
      </w:r>
      <w:r w:rsidR="00030B1A" w:rsidRPr="00030B1A">
        <w:t xml:space="preserve">porte ilegal de armas de fuego de uso privativo de las Fuerzas Armadas, en la modalidad de </w:t>
      </w:r>
      <w:r w:rsidR="00030B1A" w:rsidRPr="00834621">
        <w:rPr>
          <w:i/>
        </w:rPr>
        <w:t>transportar</w:t>
      </w:r>
      <w:r w:rsidRPr="00284BAE">
        <w:t>, tipificado en el artículo 36</w:t>
      </w:r>
      <w:r w:rsidR="00030B1A">
        <w:t>6</w:t>
      </w:r>
      <w:r w:rsidRPr="00284BAE">
        <w:t xml:space="preserve"> C.P. </w:t>
      </w:r>
    </w:p>
    <w:p w:rsidR="00284BAE" w:rsidRPr="00284BAE" w:rsidRDefault="00284BAE" w:rsidP="00B87ED7">
      <w:pPr>
        <w:spacing w:line="276" w:lineRule="auto"/>
        <w:ind w:left="360"/>
        <w:contextualSpacing/>
      </w:pPr>
    </w:p>
    <w:p w:rsidR="00284BAE" w:rsidRDefault="00284BAE" w:rsidP="00B87ED7">
      <w:pPr>
        <w:pStyle w:val="Paragraphedeliste"/>
        <w:numPr>
          <w:ilvl w:val="0"/>
          <w:numId w:val="5"/>
        </w:numPr>
        <w:spacing w:line="276" w:lineRule="auto"/>
        <w:ind w:left="360"/>
        <w:jc w:val="both"/>
      </w:pPr>
      <w:r w:rsidRPr="00284BAE">
        <w:t xml:space="preserve">El </w:t>
      </w:r>
      <w:r w:rsidR="00030B1A">
        <w:t xml:space="preserve">15 </w:t>
      </w:r>
      <w:r w:rsidRPr="00284BAE">
        <w:t xml:space="preserve">de </w:t>
      </w:r>
      <w:r w:rsidR="00030B1A">
        <w:t>agosto</w:t>
      </w:r>
      <w:r w:rsidRPr="00284BAE">
        <w:t xml:space="preserve"> del 2.013 se dio inicio a la audiencia preparatoria, </w:t>
      </w:r>
      <w:r w:rsidR="00030B1A">
        <w:t xml:space="preserve">mientras que el juicio oral se llevó a cabo en vistas </w:t>
      </w:r>
      <w:r w:rsidR="00834621">
        <w:t>públicas</w:t>
      </w:r>
      <w:r w:rsidR="00030B1A">
        <w:t xml:space="preserve"> celebrada los días 4 de diciembre de 2.013, y 17, 18 y 19 de marzo de 2.014</w:t>
      </w:r>
      <w:r w:rsidR="00834621">
        <w:t xml:space="preserve">. </w:t>
      </w:r>
      <w:r w:rsidR="00834621" w:rsidRPr="00284BAE">
        <w:t xml:space="preserve">Agotadas las fases del juicio, se anunció el sentido del fallo, el cual resultó ser de carácter </w:t>
      </w:r>
      <w:r w:rsidR="00834621">
        <w:t xml:space="preserve">mixto: condenatorio respecto del procesado </w:t>
      </w:r>
      <w:r w:rsidR="00834621" w:rsidRPr="00834621">
        <w:t>CARLOS ALBERTO GRISALES MONTOYA</w:t>
      </w:r>
      <w:r w:rsidR="00834621">
        <w:t xml:space="preserve"> y absolutorio en lo que atañe con el también procesado </w:t>
      </w:r>
      <w:r w:rsidR="00834621" w:rsidRPr="00834621">
        <w:t>RUBÉN DARÍO CANO ESCUDERO</w:t>
      </w:r>
      <w:r w:rsidR="00834621" w:rsidRPr="00284BAE">
        <w:t xml:space="preserve">, </w:t>
      </w:r>
      <w:r w:rsidR="00834621">
        <w:t xml:space="preserve">quien </w:t>
      </w:r>
      <w:r w:rsidR="00281126">
        <w:t xml:space="preserve">inmediatamente </w:t>
      </w:r>
      <w:r w:rsidR="00834621">
        <w:t>fue puesto en libertad.</w:t>
      </w:r>
    </w:p>
    <w:p w:rsidR="00834621" w:rsidRDefault="00834621" w:rsidP="00B87ED7">
      <w:pPr>
        <w:spacing w:line="276" w:lineRule="auto"/>
        <w:ind w:left="-360"/>
        <w:jc w:val="both"/>
      </w:pPr>
    </w:p>
    <w:p w:rsidR="00834621" w:rsidRDefault="00834621" w:rsidP="00B87ED7">
      <w:pPr>
        <w:pStyle w:val="Paragraphedeliste"/>
        <w:numPr>
          <w:ilvl w:val="0"/>
          <w:numId w:val="5"/>
        </w:numPr>
        <w:spacing w:line="276" w:lineRule="auto"/>
        <w:ind w:left="360"/>
        <w:jc w:val="both"/>
      </w:pPr>
      <w:r>
        <w:t xml:space="preserve">La sentencia fue proferida el </w:t>
      </w:r>
      <w:r w:rsidRPr="00834621">
        <w:t>28 de agosto del 2.014</w:t>
      </w:r>
      <w:r>
        <w:t xml:space="preserve">, en contra de la cual se alzaron oportunamente tanto la </w:t>
      </w:r>
      <w:r w:rsidR="00EF1A58">
        <w:t>Fiscalía</w:t>
      </w:r>
      <w:r>
        <w:t xml:space="preserve"> como el Letrado que representa los intereses del Procesado</w:t>
      </w:r>
      <w:r w:rsidRPr="00834621">
        <w:t xml:space="preserve"> CARLOS ALBERTO GRISALES MONTOYA</w:t>
      </w:r>
      <w:r>
        <w:t xml:space="preserve">. </w:t>
      </w:r>
    </w:p>
    <w:p w:rsidR="00A47A41" w:rsidRDefault="00A47A41" w:rsidP="00A47A41">
      <w:pPr>
        <w:pStyle w:val="Paragraphedeliste"/>
      </w:pPr>
    </w:p>
    <w:p w:rsidR="00A47A41" w:rsidRPr="00284BAE" w:rsidRDefault="00A47A41" w:rsidP="00A47A41">
      <w:pPr>
        <w:pStyle w:val="Paragraphedeliste"/>
        <w:spacing w:line="276" w:lineRule="auto"/>
        <w:ind w:left="360"/>
        <w:jc w:val="both"/>
      </w:pPr>
    </w:p>
    <w:p w:rsidR="00284BAE" w:rsidRPr="00284BAE" w:rsidRDefault="00284BAE" w:rsidP="00250C6D">
      <w:pPr>
        <w:jc w:val="center"/>
        <w:rPr>
          <w:rFonts w:eastAsia="Times New Roman" w:cs="Arial"/>
          <w:b/>
          <w:bCs/>
        </w:rPr>
      </w:pPr>
      <w:r w:rsidRPr="00284BAE">
        <w:rPr>
          <w:rFonts w:eastAsia="Times New Roman" w:cs="Arial"/>
          <w:b/>
          <w:bCs/>
        </w:rPr>
        <w:t>LA SENTENCIA OPUGNADA:</w:t>
      </w:r>
    </w:p>
    <w:p w:rsidR="00284BAE" w:rsidRPr="00284BAE" w:rsidRDefault="00284BAE" w:rsidP="00250C6D">
      <w:pPr>
        <w:jc w:val="center"/>
        <w:rPr>
          <w:rFonts w:eastAsia="Times New Roman" w:cs="Arial"/>
          <w:b/>
          <w:bCs/>
        </w:rPr>
      </w:pPr>
    </w:p>
    <w:p w:rsidR="00284BAE" w:rsidRDefault="00284BAE" w:rsidP="00B87ED7">
      <w:pPr>
        <w:spacing w:line="276" w:lineRule="auto"/>
        <w:jc w:val="both"/>
        <w:rPr>
          <w:rFonts w:eastAsia="Times New Roman" w:cs="Arial"/>
        </w:rPr>
      </w:pPr>
      <w:r w:rsidRPr="00284BAE">
        <w:rPr>
          <w:rFonts w:eastAsia="Times New Roman" w:cs="Arial"/>
        </w:rPr>
        <w:t xml:space="preserve">Como ya se dijo, se trata de la sentencia proferida por el Juzgado </w:t>
      </w:r>
      <w:r w:rsidR="00D5166D" w:rsidRPr="00D5166D">
        <w:rPr>
          <w:rFonts w:eastAsia="Times New Roman" w:cs="Arial"/>
        </w:rPr>
        <w:t>2º Penal Especializado del Circuito de esta localidad, en las calendas del 28 de agosto del 2.014,</w:t>
      </w:r>
      <w:r w:rsidR="00D200F2">
        <w:rPr>
          <w:rFonts w:eastAsia="Times New Roman" w:cs="Arial"/>
        </w:rPr>
        <w:t xml:space="preserve"> en la cual: a) Fue absuelto</w:t>
      </w:r>
      <w:r w:rsidR="00D5166D">
        <w:rPr>
          <w:rFonts w:eastAsia="Times New Roman" w:cs="Arial"/>
        </w:rPr>
        <w:t xml:space="preserve"> </w:t>
      </w:r>
      <w:r w:rsidR="00D200F2">
        <w:rPr>
          <w:rFonts w:eastAsia="Times New Roman" w:cs="Arial"/>
        </w:rPr>
        <w:t>e</w:t>
      </w:r>
      <w:r w:rsidR="00D5166D">
        <w:rPr>
          <w:rFonts w:eastAsia="Times New Roman" w:cs="Arial"/>
        </w:rPr>
        <w:t xml:space="preserve">l procesado </w:t>
      </w:r>
      <w:r w:rsidR="00D5166D" w:rsidRPr="00D5166D">
        <w:rPr>
          <w:rFonts w:eastAsia="Times New Roman" w:cs="Arial"/>
        </w:rPr>
        <w:t>RUBÉN DARÍO CANO ESCUDERO</w:t>
      </w:r>
      <w:r w:rsidR="00D5166D">
        <w:rPr>
          <w:rFonts w:eastAsia="Times New Roman" w:cs="Arial"/>
        </w:rPr>
        <w:t xml:space="preserve"> de los carg</w:t>
      </w:r>
      <w:r w:rsidR="00D200F2">
        <w:rPr>
          <w:rFonts w:eastAsia="Times New Roman" w:cs="Arial"/>
        </w:rPr>
        <w:t>os endilgados en su contra; b) S</w:t>
      </w:r>
      <w:r w:rsidR="00D5166D">
        <w:rPr>
          <w:rFonts w:eastAsia="Times New Roman" w:cs="Arial"/>
        </w:rPr>
        <w:t xml:space="preserve">e declaró la responsabilidad criminal del procesado </w:t>
      </w:r>
      <w:r w:rsidR="00D5166D" w:rsidRPr="00D5166D">
        <w:rPr>
          <w:rFonts w:eastAsia="Times New Roman" w:cs="Arial"/>
        </w:rPr>
        <w:t>CARLOS ALBERTO GRISALES MONTOYA</w:t>
      </w:r>
      <w:r w:rsidR="00D5166D">
        <w:rPr>
          <w:rFonts w:eastAsia="Times New Roman" w:cs="Arial"/>
        </w:rPr>
        <w:t xml:space="preserve">, por incurrir en la </w:t>
      </w:r>
      <w:r w:rsidR="00D5166D" w:rsidRPr="00D5166D">
        <w:rPr>
          <w:rFonts w:eastAsia="Times New Roman" w:cs="Arial"/>
        </w:rPr>
        <w:t>comisión del delito de porte ilegal de armas de fuego de uso privativo de las Fuerzas Armadas</w:t>
      </w:r>
      <w:r w:rsidR="00D5166D">
        <w:rPr>
          <w:rFonts w:eastAsia="Times New Roman" w:cs="Arial"/>
        </w:rPr>
        <w:t xml:space="preserve">, </w:t>
      </w:r>
      <w:r w:rsidR="00BD4DC0">
        <w:rPr>
          <w:rFonts w:eastAsia="Times New Roman" w:cs="Arial"/>
        </w:rPr>
        <w:t>razón</w:t>
      </w:r>
      <w:r w:rsidR="00D5166D">
        <w:rPr>
          <w:rFonts w:eastAsia="Times New Roman" w:cs="Arial"/>
        </w:rPr>
        <w:t xml:space="preserve"> por la que el aludido Procesado fue condenado a pu</w:t>
      </w:r>
      <w:r w:rsidR="0073721F">
        <w:rPr>
          <w:rFonts w:eastAsia="Times New Roman" w:cs="Arial"/>
        </w:rPr>
        <w:t xml:space="preserve">rgar una pena de prisión de 11 años. </w:t>
      </w:r>
    </w:p>
    <w:p w:rsidR="00BD4DC0" w:rsidRDefault="00BD4DC0" w:rsidP="00B87ED7">
      <w:pPr>
        <w:spacing w:line="276" w:lineRule="auto"/>
        <w:jc w:val="both"/>
        <w:rPr>
          <w:rFonts w:eastAsia="Times New Roman" w:cs="Arial"/>
        </w:rPr>
      </w:pPr>
    </w:p>
    <w:p w:rsidR="00BD4DC0" w:rsidRDefault="00BD4DC0" w:rsidP="00B87ED7">
      <w:pPr>
        <w:spacing w:line="276" w:lineRule="auto"/>
        <w:jc w:val="both"/>
        <w:rPr>
          <w:rFonts w:eastAsia="Times New Roman" w:cs="Arial"/>
        </w:rPr>
      </w:pPr>
      <w:r>
        <w:rPr>
          <w:rFonts w:eastAsia="Times New Roman" w:cs="Arial"/>
        </w:rPr>
        <w:t xml:space="preserve">Respecto de las razones por las cuales el Juez de primer </w:t>
      </w:r>
      <w:r w:rsidR="000C2DD8">
        <w:rPr>
          <w:rFonts w:eastAsia="Times New Roman" w:cs="Arial"/>
        </w:rPr>
        <w:t>decidió</w:t>
      </w:r>
      <w:r w:rsidR="00CF0C83">
        <w:rPr>
          <w:rFonts w:eastAsia="Times New Roman" w:cs="Arial"/>
        </w:rPr>
        <w:t xml:space="preserve"> absolver al encausado </w:t>
      </w:r>
      <w:r w:rsidR="00CF0C83" w:rsidRPr="00D5166D">
        <w:rPr>
          <w:rFonts w:eastAsia="Times New Roman" w:cs="Arial"/>
        </w:rPr>
        <w:t>RUBÉN DARÍO CANO ESCUDERO</w:t>
      </w:r>
      <w:r w:rsidR="00CF0C83">
        <w:rPr>
          <w:rFonts w:eastAsia="Times New Roman" w:cs="Arial"/>
        </w:rPr>
        <w:t xml:space="preserve"> de los cargos por los </w:t>
      </w:r>
      <w:r w:rsidR="00D200F2">
        <w:rPr>
          <w:rFonts w:eastAsia="Times New Roman" w:cs="Arial"/>
        </w:rPr>
        <w:t>que</w:t>
      </w:r>
      <w:r w:rsidR="00CF0C83">
        <w:rPr>
          <w:rFonts w:eastAsia="Times New Roman" w:cs="Arial"/>
        </w:rPr>
        <w:t xml:space="preserve"> </w:t>
      </w:r>
      <w:r w:rsidR="00D200F2">
        <w:rPr>
          <w:rFonts w:eastAsia="Times New Roman" w:cs="Arial"/>
        </w:rPr>
        <w:t xml:space="preserve">resultó </w:t>
      </w:r>
      <w:r w:rsidR="00CF0C83">
        <w:rPr>
          <w:rFonts w:eastAsia="Times New Roman" w:cs="Arial"/>
        </w:rPr>
        <w:t>llamado a juicio</w:t>
      </w:r>
      <w:r w:rsidR="00666E85">
        <w:rPr>
          <w:rFonts w:eastAsia="Times New Roman" w:cs="Arial"/>
        </w:rPr>
        <w:t xml:space="preserve">, </w:t>
      </w:r>
      <w:r w:rsidR="00D200F2">
        <w:rPr>
          <w:rFonts w:eastAsia="Times New Roman" w:cs="Arial"/>
        </w:rPr>
        <w:t xml:space="preserve">el </w:t>
      </w:r>
      <w:r w:rsidR="00D200F2">
        <w:rPr>
          <w:rFonts w:eastAsia="Times New Roman" w:cs="Arial"/>
          <w:i/>
        </w:rPr>
        <w:t xml:space="preserve">A quo </w:t>
      </w:r>
      <w:r w:rsidR="00666E85">
        <w:rPr>
          <w:rFonts w:eastAsia="Times New Roman" w:cs="Arial"/>
        </w:rPr>
        <w:t xml:space="preserve">adujo que si bien es cierto que en el proceso existían una serie de indicios con los que se acreditaban la presencia del procesado en el sitio </w:t>
      </w:r>
      <w:r w:rsidR="00666E85">
        <w:rPr>
          <w:rFonts w:eastAsia="Times New Roman" w:cs="Arial"/>
        </w:rPr>
        <w:lastRenderedPageBreak/>
        <w:t>de los hechos y que esa presencia se podría considerar como injus</w:t>
      </w:r>
      <w:r w:rsidR="001E3A55">
        <w:rPr>
          <w:rFonts w:eastAsia="Times New Roman" w:cs="Arial"/>
        </w:rPr>
        <w:t>tificada,</w:t>
      </w:r>
      <w:r w:rsidR="00666E85">
        <w:rPr>
          <w:rFonts w:eastAsia="Times New Roman" w:cs="Arial"/>
        </w:rPr>
        <w:t xml:space="preserve"> de igual forma de las pruebas aducidas al juicio por parte de la </w:t>
      </w:r>
      <w:r w:rsidR="001E3A55">
        <w:rPr>
          <w:rFonts w:eastAsia="Times New Roman" w:cs="Arial"/>
        </w:rPr>
        <w:t>Fiscalía</w:t>
      </w:r>
      <w:r w:rsidR="00666E85">
        <w:rPr>
          <w:rFonts w:eastAsia="Times New Roman" w:cs="Arial"/>
        </w:rPr>
        <w:t xml:space="preserve"> </w:t>
      </w:r>
      <w:r w:rsidR="001E3A55">
        <w:rPr>
          <w:rFonts w:eastAsia="Times New Roman" w:cs="Arial"/>
        </w:rPr>
        <w:t xml:space="preserve">afloraban serias dudas respecto de que el procesado haya participado en la comisión del delito </w:t>
      </w:r>
      <w:r w:rsidR="00D200F2">
        <w:rPr>
          <w:rFonts w:eastAsia="Times New Roman" w:cs="Arial"/>
        </w:rPr>
        <w:t xml:space="preserve">endilgado en su contra </w:t>
      </w:r>
      <w:r w:rsidR="001E3A55">
        <w:rPr>
          <w:rFonts w:eastAsia="Times New Roman" w:cs="Arial"/>
        </w:rPr>
        <w:t xml:space="preserve">a título de coautor, en lo que atañe con la conducta de transportar, ya que el procesado no fue visto al interior del taxi en el cual se encontraron las armas, o que haya llegado al sitio de los hechos en ese vehículo. </w:t>
      </w:r>
    </w:p>
    <w:p w:rsidR="00250C6D" w:rsidRDefault="00250C6D" w:rsidP="00B87ED7">
      <w:pPr>
        <w:spacing w:line="276" w:lineRule="auto"/>
        <w:jc w:val="both"/>
        <w:rPr>
          <w:rFonts w:eastAsia="Times New Roman" w:cs="Arial"/>
        </w:rPr>
      </w:pPr>
    </w:p>
    <w:p w:rsidR="001E3A55" w:rsidRDefault="001E3A55" w:rsidP="00B87ED7">
      <w:pPr>
        <w:spacing w:line="276" w:lineRule="auto"/>
        <w:jc w:val="both"/>
        <w:rPr>
          <w:rFonts w:eastAsia="Times New Roman" w:cs="Arial"/>
        </w:rPr>
      </w:pPr>
      <w:r>
        <w:rPr>
          <w:rFonts w:eastAsia="Times New Roman" w:cs="Arial"/>
        </w:rPr>
        <w:t xml:space="preserve">Asimismo el Juez de primer nivel expuso que en el proceso no existían pruebas que ratificaran lo dicho por el informante de la policía, el cual no acudió al juicio a rendir testimonio, respecto de las coincidencias habidas entre las prendas de vestir del procesado </w:t>
      </w:r>
      <w:r w:rsidR="00D200F2">
        <w:rPr>
          <w:rFonts w:eastAsia="Times New Roman" w:cs="Arial"/>
        </w:rPr>
        <w:t>con aquellas que llevaba puesta</w:t>
      </w:r>
      <w:r>
        <w:rPr>
          <w:rFonts w:eastAsia="Times New Roman" w:cs="Arial"/>
        </w:rPr>
        <w:t xml:space="preserve"> la persona señalada por el delator como una de las personas implicadas en la negociación de las armas de fuego. </w:t>
      </w:r>
    </w:p>
    <w:p w:rsidR="001E3A55" w:rsidRDefault="001E3A55" w:rsidP="00B87ED7">
      <w:pPr>
        <w:spacing w:line="276" w:lineRule="auto"/>
        <w:jc w:val="both"/>
        <w:rPr>
          <w:rFonts w:eastAsia="Times New Roman" w:cs="Arial"/>
        </w:rPr>
      </w:pPr>
    </w:p>
    <w:p w:rsidR="00513DCF" w:rsidRDefault="00D200F2" w:rsidP="00B87ED7">
      <w:pPr>
        <w:spacing w:line="276" w:lineRule="auto"/>
        <w:jc w:val="both"/>
        <w:rPr>
          <w:rFonts w:eastAsia="Times New Roman" w:cs="Arial"/>
        </w:rPr>
      </w:pPr>
      <w:r>
        <w:rPr>
          <w:rFonts w:eastAsia="Times New Roman" w:cs="Arial"/>
        </w:rPr>
        <w:t>E</w:t>
      </w:r>
      <w:r w:rsidR="001E3A55">
        <w:rPr>
          <w:rFonts w:eastAsia="Times New Roman" w:cs="Arial"/>
        </w:rPr>
        <w:t xml:space="preserve">n lo que atañe con los argumentos </w:t>
      </w:r>
      <w:r w:rsidR="00513DCF">
        <w:rPr>
          <w:rFonts w:eastAsia="Times New Roman" w:cs="Arial"/>
        </w:rPr>
        <w:t xml:space="preserve">invocados por el </w:t>
      </w:r>
      <w:r w:rsidR="00513DCF">
        <w:rPr>
          <w:rFonts w:eastAsia="Times New Roman" w:cs="Arial"/>
          <w:i/>
        </w:rPr>
        <w:t xml:space="preserve">A quo </w:t>
      </w:r>
      <w:r w:rsidR="00513DCF">
        <w:rPr>
          <w:rFonts w:eastAsia="Times New Roman" w:cs="Arial"/>
        </w:rPr>
        <w:t xml:space="preserve">para considerar penalmente responsable al procesado </w:t>
      </w:r>
      <w:r w:rsidR="00513DCF" w:rsidRPr="00D5166D">
        <w:rPr>
          <w:rFonts w:eastAsia="Times New Roman" w:cs="Arial"/>
        </w:rPr>
        <w:t>CARLOS ALBERTO GRISALES MONTOYA</w:t>
      </w:r>
      <w:r w:rsidR="00513DCF">
        <w:rPr>
          <w:rFonts w:eastAsia="Times New Roman" w:cs="Arial"/>
        </w:rPr>
        <w:t xml:space="preserve">, el Juez de primer nivel expuso que </w:t>
      </w:r>
      <w:r w:rsidR="00EF1A58">
        <w:rPr>
          <w:rFonts w:eastAsia="Times New Roman" w:cs="Arial"/>
        </w:rPr>
        <w:t xml:space="preserve">en la actuación existían pruebas que demostraban con certeza la responsabilidad criminal del acusado, debido a que </w:t>
      </w:r>
      <w:r w:rsidR="00513DCF">
        <w:rPr>
          <w:rFonts w:eastAsia="Times New Roman" w:cs="Arial"/>
        </w:rPr>
        <w:t xml:space="preserve">no </w:t>
      </w:r>
      <w:r w:rsidR="00EF1A58">
        <w:rPr>
          <w:rFonts w:eastAsia="Times New Roman" w:cs="Arial"/>
        </w:rPr>
        <w:t>existía</w:t>
      </w:r>
      <w:r w:rsidR="00513DCF">
        <w:rPr>
          <w:rFonts w:eastAsia="Times New Roman" w:cs="Arial"/>
        </w:rPr>
        <w:t xml:space="preserve"> duda alguna respecto a que el taxi conducido por el Procesado fue utilizado para transportar las armas de fuego, las que posteriormente fueron incautadas, en el interior de ese rodante, por parte de efectivos de la </w:t>
      </w:r>
      <w:r w:rsidR="00EF1A58">
        <w:rPr>
          <w:rFonts w:eastAsia="Times New Roman" w:cs="Arial"/>
        </w:rPr>
        <w:t>Policía</w:t>
      </w:r>
      <w:r w:rsidR="00513DCF">
        <w:rPr>
          <w:rFonts w:eastAsia="Times New Roman" w:cs="Arial"/>
        </w:rPr>
        <w:t xml:space="preserve"> Nacional</w:t>
      </w:r>
      <w:r w:rsidR="00EF1A58">
        <w:rPr>
          <w:rFonts w:eastAsia="Times New Roman" w:cs="Arial"/>
        </w:rPr>
        <w:t xml:space="preserve">; por lo que si bien es cierto que no se demostró lo dicho por el informante respecto de la comercialización de las armas de fuego, de todas maneras se acreditó la acción de transportar, que fue el verbo rector utilizado por la </w:t>
      </w:r>
      <w:r w:rsidR="00A94667">
        <w:rPr>
          <w:rFonts w:eastAsia="Times New Roman" w:cs="Arial"/>
        </w:rPr>
        <w:t>Fiscalía</w:t>
      </w:r>
      <w:r w:rsidR="00EF1A58">
        <w:rPr>
          <w:rFonts w:eastAsia="Times New Roman" w:cs="Arial"/>
        </w:rPr>
        <w:t xml:space="preserve"> en la </w:t>
      </w:r>
      <w:r w:rsidR="00A94667">
        <w:rPr>
          <w:rFonts w:eastAsia="Times New Roman" w:cs="Arial"/>
        </w:rPr>
        <w:t>acusación</w:t>
      </w:r>
      <w:r w:rsidR="00513DCF">
        <w:rPr>
          <w:rFonts w:eastAsia="Times New Roman" w:cs="Arial"/>
        </w:rPr>
        <w:t xml:space="preserve">. De igual forma, </w:t>
      </w:r>
      <w:r w:rsidR="000911FB">
        <w:rPr>
          <w:rFonts w:eastAsia="Times New Roman" w:cs="Arial"/>
        </w:rPr>
        <w:t xml:space="preserve">expuso el </w:t>
      </w:r>
      <w:r w:rsidR="000911FB">
        <w:rPr>
          <w:rFonts w:eastAsia="Times New Roman" w:cs="Arial"/>
          <w:i/>
        </w:rPr>
        <w:t xml:space="preserve">A quo </w:t>
      </w:r>
      <w:r w:rsidR="000911FB">
        <w:rPr>
          <w:rFonts w:eastAsia="Times New Roman" w:cs="Arial"/>
        </w:rPr>
        <w:t xml:space="preserve">que </w:t>
      </w:r>
      <w:r w:rsidR="00513DCF">
        <w:rPr>
          <w:rFonts w:eastAsia="Times New Roman" w:cs="Arial"/>
        </w:rPr>
        <w:t>según los testimonios rendidos por los Policiales que participaron en el operativo, se desprendía que el delito se cometió de manera coordinada y con división de trabajo, ya que el taxi se encontró con una camioneta y uno de los ocupantes de ese rodante f</w:t>
      </w:r>
      <w:r w:rsidR="00E17C17">
        <w:rPr>
          <w:rFonts w:eastAsia="Times New Roman" w:cs="Arial"/>
        </w:rPr>
        <w:t xml:space="preserve">ue visto cuando se </w:t>
      </w:r>
      <w:r w:rsidR="005F5C94">
        <w:rPr>
          <w:rFonts w:eastAsia="Times New Roman" w:cs="Arial"/>
        </w:rPr>
        <w:t>dirigía</w:t>
      </w:r>
      <w:r w:rsidR="00513DCF">
        <w:rPr>
          <w:rFonts w:eastAsia="Times New Roman" w:cs="Arial"/>
        </w:rPr>
        <w:t xml:space="preserve"> hacia el </w:t>
      </w:r>
      <w:r w:rsidR="00E17C17">
        <w:rPr>
          <w:rFonts w:eastAsia="Times New Roman" w:cs="Arial"/>
        </w:rPr>
        <w:t>taxi, pero que la camioneta huyó</w:t>
      </w:r>
      <w:r w:rsidR="00513DCF">
        <w:rPr>
          <w:rFonts w:eastAsia="Times New Roman" w:cs="Arial"/>
        </w:rPr>
        <w:t xml:space="preserve"> del sitio de los hechos al percatarse de la presencia de los agentes del orden</w:t>
      </w:r>
      <w:r w:rsidR="00E17C17">
        <w:rPr>
          <w:rFonts w:eastAsia="Times New Roman" w:cs="Arial"/>
        </w:rPr>
        <w:t xml:space="preserve">, lo que a su </w:t>
      </w:r>
      <w:r w:rsidR="00E17C17">
        <w:rPr>
          <w:rFonts w:eastAsia="Times New Roman" w:cs="Arial"/>
        </w:rPr>
        <w:lastRenderedPageBreak/>
        <w:t>vez suscitó</w:t>
      </w:r>
      <w:r w:rsidR="000911FB">
        <w:rPr>
          <w:rFonts w:eastAsia="Times New Roman" w:cs="Arial"/>
        </w:rPr>
        <w:t xml:space="preserve"> la requisa del taxi en cuyo interior se en</w:t>
      </w:r>
      <w:r w:rsidR="00A94667">
        <w:rPr>
          <w:rFonts w:eastAsia="Times New Roman" w:cs="Arial"/>
        </w:rPr>
        <w:t>contraron las armas de fuego</w:t>
      </w:r>
      <w:r w:rsidR="00513DCF">
        <w:rPr>
          <w:rFonts w:eastAsia="Times New Roman" w:cs="Arial"/>
        </w:rPr>
        <w:t xml:space="preserve">.  </w:t>
      </w:r>
    </w:p>
    <w:p w:rsidR="00513DCF" w:rsidRDefault="00513DCF" w:rsidP="00B87ED7">
      <w:pPr>
        <w:spacing w:line="276" w:lineRule="auto"/>
        <w:jc w:val="both"/>
        <w:rPr>
          <w:rFonts w:eastAsia="Times New Roman" w:cs="Arial"/>
        </w:rPr>
      </w:pPr>
    </w:p>
    <w:p w:rsidR="00284BAE" w:rsidRDefault="00513DCF" w:rsidP="00B87ED7">
      <w:pPr>
        <w:spacing w:line="276" w:lineRule="auto"/>
        <w:jc w:val="both"/>
        <w:rPr>
          <w:rFonts w:eastAsia="Times New Roman" w:cs="Arial"/>
        </w:rPr>
      </w:pPr>
      <w:r>
        <w:rPr>
          <w:rFonts w:eastAsia="Times New Roman" w:cs="Arial"/>
        </w:rPr>
        <w:t xml:space="preserve">Igualmente el Juez de primer nivel no le </w:t>
      </w:r>
      <w:r w:rsidR="00EF1A58">
        <w:rPr>
          <w:rFonts w:eastAsia="Times New Roman" w:cs="Arial"/>
        </w:rPr>
        <w:t>concedió</w:t>
      </w:r>
      <w:r>
        <w:rPr>
          <w:rFonts w:eastAsia="Times New Roman" w:cs="Arial"/>
        </w:rPr>
        <w:t xml:space="preserve"> </w:t>
      </w:r>
      <w:r w:rsidR="00EF1A58">
        <w:rPr>
          <w:rFonts w:eastAsia="Times New Roman" w:cs="Arial"/>
        </w:rPr>
        <w:t>ningún</w:t>
      </w:r>
      <w:r>
        <w:rPr>
          <w:rFonts w:eastAsia="Times New Roman" w:cs="Arial"/>
        </w:rPr>
        <w:t xml:space="preserve"> tipo de credibilidad a las pruebas testimoniales de la defensa, </w:t>
      </w:r>
      <w:r w:rsidR="00EF1A58">
        <w:rPr>
          <w:rFonts w:eastAsia="Times New Roman" w:cs="Arial"/>
        </w:rPr>
        <w:t xml:space="preserve">porque en sentir del </w:t>
      </w:r>
      <w:r w:rsidR="00EF1A58">
        <w:rPr>
          <w:rFonts w:eastAsia="Times New Roman" w:cs="Arial"/>
          <w:i/>
        </w:rPr>
        <w:t xml:space="preserve">A quo, </w:t>
      </w:r>
      <w:r w:rsidR="00EF1A58">
        <w:rPr>
          <w:rFonts w:eastAsia="Times New Roman" w:cs="Arial"/>
        </w:rPr>
        <w:t xml:space="preserve">esos testigos incurrieron en una serie de contradicciones, vacíos e inconsistencias en lo narrado, respecto de la presencia de un misterioso pasajero que se movilizaba en el taxi, el cual aprovechó la manera tan negligente como los policiales manejaron el operativo para darse a la fuga.  </w:t>
      </w:r>
    </w:p>
    <w:p w:rsidR="00EF1A58" w:rsidRPr="00284BAE" w:rsidRDefault="00EF1A58" w:rsidP="00250C6D">
      <w:pPr>
        <w:spacing w:line="360" w:lineRule="auto"/>
        <w:jc w:val="both"/>
        <w:rPr>
          <w:rFonts w:eastAsia="Times New Roman" w:cs="Arial"/>
          <w:b/>
          <w:bCs/>
        </w:rPr>
      </w:pPr>
    </w:p>
    <w:p w:rsidR="00284BAE" w:rsidRDefault="00284BAE" w:rsidP="00250C6D">
      <w:pPr>
        <w:jc w:val="center"/>
        <w:rPr>
          <w:rFonts w:eastAsia="Times New Roman" w:cs="Arial"/>
          <w:b/>
          <w:bCs/>
        </w:rPr>
      </w:pPr>
      <w:r w:rsidRPr="00284BAE">
        <w:rPr>
          <w:rFonts w:eastAsia="Times New Roman" w:cs="Arial"/>
          <w:b/>
          <w:bCs/>
        </w:rPr>
        <w:t>LA</w:t>
      </w:r>
      <w:r w:rsidR="004C6390">
        <w:rPr>
          <w:rFonts w:eastAsia="Times New Roman" w:cs="Arial"/>
          <w:b/>
          <w:bCs/>
        </w:rPr>
        <w:t>S</w:t>
      </w:r>
      <w:r w:rsidRPr="00284BAE">
        <w:rPr>
          <w:rFonts w:eastAsia="Times New Roman" w:cs="Arial"/>
          <w:b/>
          <w:bCs/>
        </w:rPr>
        <w:t xml:space="preserve"> ALZADA</w:t>
      </w:r>
      <w:r w:rsidR="004C6390">
        <w:rPr>
          <w:rFonts w:eastAsia="Times New Roman" w:cs="Arial"/>
          <w:b/>
          <w:bCs/>
        </w:rPr>
        <w:t>S</w:t>
      </w:r>
      <w:r w:rsidRPr="00284BAE">
        <w:rPr>
          <w:rFonts w:eastAsia="Times New Roman" w:cs="Arial"/>
          <w:b/>
          <w:bCs/>
        </w:rPr>
        <w:t>:</w:t>
      </w:r>
    </w:p>
    <w:p w:rsidR="00EF1A58" w:rsidRDefault="00EF1A58" w:rsidP="00250C6D">
      <w:pPr>
        <w:jc w:val="center"/>
        <w:rPr>
          <w:rFonts w:eastAsia="Times New Roman" w:cs="Arial"/>
          <w:b/>
          <w:bCs/>
        </w:rPr>
      </w:pPr>
    </w:p>
    <w:p w:rsidR="00EF1A58" w:rsidRPr="000911FB" w:rsidRDefault="00EF1A58" w:rsidP="00250C6D">
      <w:pPr>
        <w:jc w:val="both"/>
        <w:rPr>
          <w:rFonts w:eastAsia="Times New Roman" w:cs="Arial"/>
          <w:b/>
          <w:bCs/>
        </w:rPr>
      </w:pPr>
      <w:r w:rsidRPr="000911FB">
        <w:rPr>
          <w:rFonts w:eastAsia="Times New Roman" w:cs="Arial"/>
          <w:b/>
          <w:bCs/>
        </w:rPr>
        <w:t xml:space="preserve">- El recurso de apelación interpuesto por la Fiscalía: </w:t>
      </w:r>
    </w:p>
    <w:p w:rsidR="00EF1A58" w:rsidRDefault="00EF1A58" w:rsidP="00250C6D">
      <w:pPr>
        <w:jc w:val="both"/>
        <w:rPr>
          <w:rFonts w:eastAsia="Times New Roman" w:cs="Arial"/>
          <w:bCs/>
        </w:rPr>
      </w:pPr>
    </w:p>
    <w:p w:rsidR="00EF1A58" w:rsidRDefault="00EF1A58" w:rsidP="00B87ED7">
      <w:pPr>
        <w:spacing w:line="276" w:lineRule="auto"/>
        <w:jc w:val="both"/>
        <w:rPr>
          <w:rFonts w:eastAsia="Times New Roman" w:cs="Arial"/>
        </w:rPr>
      </w:pPr>
      <w:r>
        <w:rPr>
          <w:rFonts w:eastAsia="Times New Roman" w:cs="Arial"/>
          <w:bCs/>
        </w:rPr>
        <w:t xml:space="preserve">La inconformidad expresada por el recurrente, tiene que ver con la absolución efectuada en favor del </w:t>
      </w:r>
      <w:r>
        <w:rPr>
          <w:rFonts w:eastAsia="Times New Roman" w:cs="Arial"/>
        </w:rPr>
        <w:t xml:space="preserve">procesado </w:t>
      </w:r>
      <w:r w:rsidRPr="00D5166D">
        <w:rPr>
          <w:rFonts w:eastAsia="Times New Roman" w:cs="Arial"/>
        </w:rPr>
        <w:t>RUBÉN DARÍO CANO ESCUDERO</w:t>
      </w:r>
      <w:r w:rsidR="00E17C17">
        <w:rPr>
          <w:rFonts w:eastAsia="Times New Roman" w:cs="Arial"/>
        </w:rPr>
        <w:t>, la cual consideró</w:t>
      </w:r>
      <w:r w:rsidR="004C13C3">
        <w:rPr>
          <w:rFonts w:eastAsia="Times New Roman" w:cs="Arial"/>
        </w:rPr>
        <w:t xml:space="preserve"> equivocada, porque en sentir del apelante </w:t>
      </w:r>
      <w:r w:rsidR="0046216E">
        <w:rPr>
          <w:rFonts w:eastAsia="Times New Roman" w:cs="Arial"/>
        </w:rPr>
        <w:t xml:space="preserve">en el proceso </w:t>
      </w:r>
      <w:r w:rsidR="00D200F2">
        <w:rPr>
          <w:rFonts w:eastAsia="Times New Roman" w:cs="Arial"/>
        </w:rPr>
        <w:t xml:space="preserve">si </w:t>
      </w:r>
      <w:r w:rsidR="0046216E">
        <w:rPr>
          <w:rFonts w:eastAsia="Times New Roman" w:cs="Arial"/>
        </w:rPr>
        <w:t xml:space="preserve">existían pruebas que al ser </w:t>
      </w:r>
      <w:r w:rsidR="000911FB">
        <w:rPr>
          <w:rFonts w:eastAsia="Times New Roman" w:cs="Arial"/>
        </w:rPr>
        <w:t xml:space="preserve">correctamente </w:t>
      </w:r>
      <w:r w:rsidR="0046216E">
        <w:rPr>
          <w:rFonts w:eastAsia="Times New Roman" w:cs="Arial"/>
        </w:rPr>
        <w:t xml:space="preserve">analizadas </w:t>
      </w:r>
      <w:r w:rsidR="000911FB">
        <w:rPr>
          <w:rFonts w:eastAsia="Times New Roman" w:cs="Arial"/>
        </w:rPr>
        <w:t>en conjunto</w:t>
      </w:r>
      <w:r w:rsidR="0046216E">
        <w:rPr>
          <w:rFonts w:eastAsia="Times New Roman" w:cs="Arial"/>
        </w:rPr>
        <w:t xml:space="preserve"> demostraban el compromiso penal endilgado al </w:t>
      </w:r>
      <w:r w:rsidR="005B706F">
        <w:rPr>
          <w:rFonts w:eastAsia="Times New Roman" w:cs="Arial"/>
        </w:rPr>
        <w:t xml:space="preserve">aludido </w:t>
      </w:r>
      <w:r w:rsidR="0046216E">
        <w:rPr>
          <w:rFonts w:eastAsia="Times New Roman" w:cs="Arial"/>
        </w:rPr>
        <w:t xml:space="preserve">Procesado, entre las cuales se encontraban: </w:t>
      </w:r>
    </w:p>
    <w:p w:rsidR="0046216E" w:rsidRDefault="0046216E" w:rsidP="00B87ED7">
      <w:pPr>
        <w:spacing w:line="276" w:lineRule="auto"/>
        <w:jc w:val="both"/>
        <w:rPr>
          <w:rFonts w:eastAsia="Times New Roman" w:cs="Arial"/>
        </w:rPr>
      </w:pPr>
    </w:p>
    <w:p w:rsidR="0046216E" w:rsidRPr="000911FB" w:rsidRDefault="0046216E" w:rsidP="00B87ED7">
      <w:pPr>
        <w:pStyle w:val="Paragraphedeliste"/>
        <w:numPr>
          <w:ilvl w:val="0"/>
          <w:numId w:val="6"/>
        </w:numPr>
        <w:spacing w:line="276" w:lineRule="auto"/>
        <w:ind w:left="360"/>
        <w:jc w:val="both"/>
        <w:rPr>
          <w:rFonts w:eastAsia="Times New Roman" w:cs="Arial"/>
        </w:rPr>
      </w:pPr>
      <w:r w:rsidRPr="000911FB">
        <w:rPr>
          <w:rFonts w:eastAsia="Times New Roman" w:cs="Arial"/>
        </w:rPr>
        <w:t xml:space="preserve">Los indicios de presencia y de mala justificación en el sitio de los hechos que el </w:t>
      </w:r>
      <w:r w:rsidRPr="000911FB">
        <w:rPr>
          <w:rFonts w:eastAsia="Times New Roman" w:cs="Arial"/>
          <w:i/>
        </w:rPr>
        <w:t xml:space="preserve">A quo </w:t>
      </w:r>
      <w:r w:rsidRPr="000911FB">
        <w:rPr>
          <w:rFonts w:eastAsia="Times New Roman" w:cs="Arial"/>
        </w:rPr>
        <w:t xml:space="preserve">dedujo en contra del Procesado. </w:t>
      </w:r>
    </w:p>
    <w:p w:rsidR="0046216E" w:rsidRDefault="0046216E" w:rsidP="00B87ED7">
      <w:pPr>
        <w:spacing w:line="276" w:lineRule="auto"/>
        <w:jc w:val="both"/>
        <w:rPr>
          <w:rFonts w:eastAsia="Times New Roman" w:cs="Arial"/>
        </w:rPr>
      </w:pPr>
    </w:p>
    <w:p w:rsidR="0046216E" w:rsidRPr="000911FB" w:rsidRDefault="0046216E" w:rsidP="00B87ED7">
      <w:pPr>
        <w:pStyle w:val="Paragraphedeliste"/>
        <w:numPr>
          <w:ilvl w:val="0"/>
          <w:numId w:val="6"/>
        </w:numPr>
        <w:spacing w:line="276" w:lineRule="auto"/>
        <w:ind w:left="360"/>
        <w:jc w:val="both"/>
        <w:rPr>
          <w:rFonts w:eastAsia="Times New Roman" w:cs="Arial"/>
        </w:rPr>
      </w:pPr>
      <w:r w:rsidRPr="000911FB">
        <w:rPr>
          <w:rFonts w:eastAsia="Times New Roman" w:cs="Arial"/>
        </w:rPr>
        <w:t xml:space="preserve">Lo atestado por los Policiales, quienes expusieron como una fuente humana les informó </w:t>
      </w:r>
      <w:r w:rsidR="005B706F">
        <w:rPr>
          <w:rFonts w:eastAsia="Times New Roman" w:cs="Arial"/>
        </w:rPr>
        <w:t xml:space="preserve">de </w:t>
      </w:r>
      <w:r w:rsidRPr="000911FB">
        <w:rPr>
          <w:rFonts w:eastAsia="Times New Roman" w:cs="Arial"/>
        </w:rPr>
        <w:t>las características de las vestimentas utilizadas por una de las personas que iba a participar en la negociación de las armas de fuego, las cuales coincidían con la manera como estaba vestido el Procesado en el momento de su captura.</w:t>
      </w:r>
    </w:p>
    <w:p w:rsidR="0046216E" w:rsidRDefault="0046216E" w:rsidP="00B87ED7">
      <w:pPr>
        <w:spacing w:line="276" w:lineRule="auto"/>
        <w:jc w:val="both"/>
        <w:rPr>
          <w:rFonts w:eastAsia="Times New Roman" w:cs="Arial"/>
        </w:rPr>
      </w:pPr>
    </w:p>
    <w:p w:rsidR="0046216E" w:rsidRDefault="0046216E" w:rsidP="00B87ED7">
      <w:pPr>
        <w:pStyle w:val="Paragraphedeliste"/>
        <w:numPr>
          <w:ilvl w:val="0"/>
          <w:numId w:val="6"/>
        </w:numPr>
        <w:spacing w:line="276" w:lineRule="auto"/>
        <w:ind w:left="360"/>
        <w:jc w:val="both"/>
        <w:rPr>
          <w:rFonts w:eastAsia="Times New Roman" w:cs="Arial"/>
        </w:rPr>
      </w:pPr>
      <w:r w:rsidRPr="000911FB">
        <w:rPr>
          <w:rFonts w:eastAsia="Times New Roman" w:cs="Arial"/>
        </w:rPr>
        <w:t xml:space="preserve">No era necesario que al proceso acudiera a rendir testimonio la persona que le suministró la información a la </w:t>
      </w:r>
      <w:r w:rsidR="005B706F" w:rsidRPr="000911FB">
        <w:rPr>
          <w:rFonts w:eastAsia="Times New Roman" w:cs="Arial"/>
        </w:rPr>
        <w:t>Policía</w:t>
      </w:r>
      <w:r w:rsidRPr="000911FB">
        <w:rPr>
          <w:rFonts w:eastAsia="Times New Roman" w:cs="Arial"/>
        </w:rPr>
        <w:t xml:space="preserve">, debido a que dicha información resultó ser veraz, y condujo a la captura en flagrancia de los procesados. </w:t>
      </w:r>
    </w:p>
    <w:p w:rsidR="000911FB" w:rsidRPr="000911FB" w:rsidRDefault="000911FB" w:rsidP="00B87ED7">
      <w:pPr>
        <w:pStyle w:val="Paragraphedeliste"/>
        <w:numPr>
          <w:ilvl w:val="0"/>
          <w:numId w:val="6"/>
        </w:numPr>
        <w:spacing w:line="276" w:lineRule="auto"/>
        <w:ind w:left="360"/>
        <w:jc w:val="both"/>
        <w:rPr>
          <w:rFonts w:eastAsia="Times New Roman" w:cs="Arial"/>
          <w:bCs/>
        </w:rPr>
      </w:pPr>
      <w:r w:rsidRPr="000911FB">
        <w:rPr>
          <w:rFonts w:eastAsia="Times New Roman" w:cs="Arial"/>
        </w:rPr>
        <w:lastRenderedPageBreak/>
        <w:t xml:space="preserve">El Procesado CARLOS ALBERTO GRISALES en su testimonio expuso que </w:t>
      </w:r>
      <w:r w:rsidR="005B706F" w:rsidRPr="000911FB">
        <w:rPr>
          <w:rFonts w:eastAsia="Times New Roman" w:cs="Arial"/>
        </w:rPr>
        <w:t>recogió</w:t>
      </w:r>
      <w:r w:rsidRPr="000911FB">
        <w:rPr>
          <w:rFonts w:eastAsia="Times New Roman" w:cs="Arial"/>
        </w:rPr>
        <w:t xml:space="preserve"> a un pasajero, el cual </w:t>
      </w:r>
      <w:r w:rsidR="005F5C94" w:rsidRPr="000911FB">
        <w:rPr>
          <w:rFonts w:eastAsia="Times New Roman" w:cs="Arial"/>
        </w:rPr>
        <w:t>debía</w:t>
      </w:r>
      <w:r w:rsidRPr="000911FB">
        <w:rPr>
          <w:rFonts w:eastAsia="Times New Roman" w:cs="Arial"/>
        </w:rPr>
        <w:t xml:space="preserve"> ser RUBÉN DARÍO CANO, porque los Policiales, acorde con los datos suministrados por el informante, sabían que en ese taxi se movilizaba una persona con prendas de vestir similares a las que </w:t>
      </w:r>
      <w:r w:rsidR="00831B25" w:rsidRPr="000911FB">
        <w:rPr>
          <w:rFonts w:eastAsia="Times New Roman" w:cs="Arial"/>
        </w:rPr>
        <w:t>vestía</w:t>
      </w:r>
      <w:r w:rsidRPr="000911FB">
        <w:rPr>
          <w:rFonts w:eastAsia="Times New Roman" w:cs="Arial"/>
        </w:rPr>
        <w:t xml:space="preserve"> el aludido Procesado al momento de su captura. </w:t>
      </w:r>
    </w:p>
    <w:p w:rsidR="000911FB" w:rsidRPr="000911FB" w:rsidRDefault="000911FB" w:rsidP="00250C6D">
      <w:pPr>
        <w:pStyle w:val="Paragraphedeliste"/>
        <w:spacing w:line="360" w:lineRule="auto"/>
        <w:rPr>
          <w:rFonts w:eastAsia="Times New Roman" w:cs="Arial"/>
          <w:bCs/>
        </w:rPr>
      </w:pPr>
    </w:p>
    <w:p w:rsidR="000911FB" w:rsidRDefault="000911FB" w:rsidP="00250C6D">
      <w:pPr>
        <w:jc w:val="both"/>
        <w:rPr>
          <w:rFonts w:eastAsia="Times New Roman" w:cs="Arial"/>
          <w:b/>
          <w:bCs/>
        </w:rPr>
      </w:pPr>
      <w:r w:rsidRPr="000911FB">
        <w:rPr>
          <w:rFonts w:eastAsia="Times New Roman" w:cs="Arial"/>
          <w:b/>
          <w:bCs/>
        </w:rPr>
        <w:t>- El recurso de apelación interpuesto por</w:t>
      </w:r>
      <w:r>
        <w:rPr>
          <w:rFonts w:eastAsia="Times New Roman" w:cs="Arial"/>
          <w:b/>
          <w:bCs/>
        </w:rPr>
        <w:t xml:space="preserve"> la Defensa del procesado </w:t>
      </w:r>
      <w:r w:rsidRPr="000911FB">
        <w:rPr>
          <w:rFonts w:eastAsia="Times New Roman" w:cs="Arial"/>
          <w:b/>
          <w:bCs/>
        </w:rPr>
        <w:t>CARLOS ALBERTO GRISALES MONTOYA</w:t>
      </w:r>
      <w:r>
        <w:rPr>
          <w:rFonts w:eastAsia="Times New Roman" w:cs="Arial"/>
          <w:b/>
          <w:bCs/>
        </w:rPr>
        <w:t>.</w:t>
      </w:r>
    </w:p>
    <w:p w:rsidR="005E0A63" w:rsidRDefault="005E0A63" w:rsidP="00250C6D">
      <w:pPr>
        <w:jc w:val="both"/>
        <w:rPr>
          <w:rFonts w:eastAsia="Times New Roman" w:cs="Arial"/>
          <w:b/>
          <w:bCs/>
        </w:rPr>
      </w:pPr>
    </w:p>
    <w:p w:rsidR="004C6390" w:rsidRDefault="005E0A63" w:rsidP="00B87ED7">
      <w:pPr>
        <w:spacing w:line="276" w:lineRule="auto"/>
        <w:jc w:val="both"/>
        <w:rPr>
          <w:rFonts w:eastAsia="Times New Roman" w:cs="Arial"/>
          <w:bCs/>
        </w:rPr>
      </w:pPr>
      <w:r>
        <w:rPr>
          <w:rFonts w:eastAsia="Times New Roman" w:cs="Arial"/>
          <w:bCs/>
        </w:rPr>
        <w:t xml:space="preserve">La tesis de la discrepancia propuesta por el apelante, gira en torno de dos hipótesis en las cuales </w:t>
      </w:r>
      <w:r w:rsidR="00D200F2">
        <w:rPr>
          <w:rFonts w:eastAsia="Times New Roman" w:cs="Arial"/>
          <w:bCs/>
        </w:rPr>
        <w:t>expres</w:t>
      </w:r>
      <w:r w:rsidR="00E17C17">
        <w:rPr>
          <w:rFonts w:eastAsia="Times New Roman" w:cs="Arial"/>
          <w:bCs/>
        </w:rPr>
        <w:t>ó</w:t>
      </w:r>
      <w:r w:rsidR="00D200F2">
        <w:rPr>
          <w:rFonts w:eastAsia="Times New Roman" w:cs="Arial"/>
          <w:bCs/>
        </w:rPr>
        <w:t xml:space="preserve"> su inconformidad con lo</w:t>
      </w:r>
      <w:r>
        <w:rPr>
          <w:rFonts w:eastAsia="Times New Roman" w:cs="Arial"/>
          <w:bCs/>
        </w:rPr>
        <w:t xml:space="preserve"> resuelto y decidido en el fallo confutado, </w:t>
      </w:r>
      <w:r w:rsidR="004C6390">
        <w:rPr>
          <w:rFonts w:eastAsia="Times New Roman" w:cs="Arial"/>
          <w:bCs/>
        </w:rPr>
        <w:t xml:space="preserve">porque en su sentir el Procesado </w:t>
      </w:r>
      <w:r w:rsidR="00874456">
        <w:rPr>
          <w:rFonts w:eastAsia="Times New Roman" w:cs="Arial"/>
          <w:bCs/>
        </w:rPr>
        <w:t>debió</w:t>
      </w:r>
      <w:r w:rsidR="004C6390">
        <w:rPr>
          <w:rFonts w:eastAsia="Times New Roman" w:cs="Arial"/>
          <w:bCs/>
        </w:rPr>
        <w:t xml:space="preserve"> haber sido absuelto como consecuencia de las dudas que afloraban de las pruebas allegadas al juicio por la </w:t>
      </w:r>
      <w:r w:rsidR="00874456">
        <w:rPr>
          <w:rFonts w:eastAsia="Times New Roman" w:cs="Arial"/>
          <w:bCs/>
        </w:rPr>
        <w:t>Fiscalía</w:t>
      </w:r>
      <w:r w:rsidR="004C6390">
        <w:rPr>
          <w:rFonts w:eastAsia="Times New Roman" w:cs="Arial"/>
          <w:bCs/>
        </w:rPr>
        <w:t xml:space="preserve">. </w:t>
      </w:r>
    </w:p>
    <w:p w:rsidR="004C6390" w:rsidRDefault="004C6390" w:rsidP="00B87ED7">
      <w:pPr>
        <w:spacing w:line="276" w:lineRule="auto"/>
        <w:jc w:val="both"/>
        <w:rPr>
          <w:rFonts w:eastAsia="Times New Roman" w:cs="Arial"/>
          <w:bCs/>
        </w:rPr>
      </w:pPr>
    </w:p>
    <w:p w:rsidR="005E0A63" w:rsidRDefault="004C6390" w:rsidP="00B87ED7">
      <w:pPr>
        <w:spacing w:line="276" w:lineRule="auto"/>
        <w:jc w:val="both"/>
        <w:rPr>
          <w:rFonts w:eastAsia="Times New Roman" w:cs="Arial"/>
          <w:bCs/>
        </w:rPr>
      </w:pPr>
      <w:r>
        <w:rPr>
          <w:rFonts w:eastAsia="Times New Roman" w:cs="Arial"/>
          <w:bCs/>
        </w:rPr>
        <w:t xml:space="preserve">Para demostrar las tesis de su inconformidad, el apelante expuso lo siguiente: </w:t>
      </w:r>
      <w:r w:rsidR="005E0A63">
        <w:rPr>
          <w:rFonts w:eastAsia="Times New Roman" w:cs="Arial"/>
          <w:bCs/>
        </w:rPr>
        <w:t xml:space="preserve"> </w:t>
      </w:r>
    </w:p>
    <w:p w:rsidR="008D2F8E" w:rsidRPr="004C6390" w:rsidRDefault="005E0A63" w:rsidP="00B87ED7">
      <w:pPr>
        <w:pStyle w:val="Paragraphedeliste"/>
        <w:numPr>
          <w:ilvl w:val="0"/>
          <w:numId w:val="7"/>
        </w:numPr>
        <w:spacing w:line="276" w:lineRule="auto"/>
        <w:ind w:left="360"/>
        <w:jc w:val="both"/>
        <w:rPr>
          <w:rFonts w:eastAsia="Times New Roman" w:cs="Arial"/>
          <w:bCs/>
        </w:rPr>
      </w:pPr>
      <w:r w:rsidRPr="004C6390">
        <w:rPr>
          <w:rFonts w:eastAsia="Times New Roman" w:cs="Arial"/>
          <w:bCs/>
        </w:rPr>
        <w:t xml:space="preserve">Tuvo ocurrencia una vulneración del principio de la congruencia, debido a que si lo que suscitó el operativo que condujo a la captura del Procesado fue lo dicho por un informante respecto de una negociación que se iba a llevar a cabo con unas armas de fuego, las pruebas habidas en el proceso son categóricas en demostrar que </w:t>
      </w:r>
      <w:r w:rsidR="008D2F8E" w:rsidRPr="004C6390">
        <w:rPr>
          <w:rFonts w:eastAsia="Times New Roman" w:cs="Arial"/>
          <w:bCs/>
        </w:rPr>
        <w:t xml:space="preserve">las personas presuntamente implicadas en la comisión del reato en momento alguno fueron encontradas llevando a cabo </w:t>
      </w:r>
      <w:r w:rsidR="001C516D" w:rsidRPr="004C6390">
        <w:rPr>
          <w:rFonts w:eastAsia="Times New Roman" w:cs="Arial"/>
          <w:bCs/>
        </w:rPr>
        <w:t>ningún</w:t>
      </w:r>
      <w:r w:rsidR="008D2F8E" w:rsidRPr="004C6390">
        <w:rPr>
          <w:rFonts w:eastAsia="Times New Roman" w:cs="Arial"/>
          <w:bCs/>
        </w:rPr>
        <w:t xml:space="preserve"> tipo de negociación o de transacción comercial</w:t>
      </w:r>
      <w:r w:rsidR="001C516D" w:rsidRPr="004C6390">
        <w:rPr>
          <w:rFonts w:eastAsia="Times New Roman" w:cs="Arial"/>
          <w:bCs/>
        </w:rPr>
        <w:t xml:space="preserve"> respecto de las armas de fuego incautadas</w:t>
      </w:r>
      <w:r w:rsidR="008D2F8E" w:rsidRPr="004C6390">
        <w:rPr>
          <w:rFonts w:eastAsia="Times New Roman" w:cs="Arial"/>
          <w:bCs/>
        </w:rPr>
        <w:t xml:space="preserve">. </w:t>
      </w:r>
    </w:p>
    <w:p w:rsidR="008D2F8E" w:rsidRDefault="008D2F8E" w:rsidP="00B87ED7">
      <w:pPr>
        <w:spacing w:line="276" w:lineRule="auto"/>
        <w:jc w:val="both"/>
        <w:rPr>
          <w:rFonts w:eastAsia="Times New Roman" w:cs="Arial"/>
          <w:bCs/>
        </w:rPr>
      </w:pPr>
    </w:p>
    <w:p w:rsidR="001C516D" w:rsidRDefault="00874456" w:rsidP="00B87ED7">
      <w:pPr>
        <w:spacing w:line="276" w:lineRule="auto"/>
        <w:ind w:left="360"/>
        <w:jc w:val="both"/>
        <w:rPr>
          <w:rFonts w:eastAsia="Times New Roman" w:cs="Arial"/>
          <w:bCs/>
        </w:rPr>
      </w:pPr>
      <w:r w:rsidRPr="004C6390">
        <w:rPr>
          <w:rFonts w:eastAsia="Times New Roman" w:cs="Arial"/>
          <w:bCs/>
        </w:rPr>
        <w:t>Además</w:t>
      </w:r>
      <w:r w:rsidR="008D2F8E" w:rsidRPr="004C6390">
        <w:rPr>
          <w:rFonts w:eastAsia="Times New Roman" w:cs="Arial"/>
          <w:bCs/>
        </w:rPr>
        <w:t xml:space="preserve">, no puede ser de recibo la imputación efectuada en contra del Procesado </w:t>
      </w:r>
      <w:r w:rsidR="001C516D" w:rsidRPr="004C6390">
        <w:rPr>
          <w:rFonts w:eastAsia="Times New Roman" w:cs="Arial"/>
          <w:bCs/>
        </w:rPr>
        <w:t xml:space="preserve">sobre </w:t>
      </w:r>
      <w:r w:rsidR="008D2F8E" w:rsidRPr="004C6390">
        <w:rPr>
          <w:rFonts w:eastAsia="Times New Roman" w:cs="Arial"/>
          <w:bCs/>
        </w:rPr>
        <w:t xml:space="preserve">la conducta de </w:t>
      </w:r>
      <w:r w:rsidR="008D2F8E" w:rsidRPr="004C6390">
        <w:rPr>
          <w:rFonts w:eastAsia="Times New Roman" w:cs="Arial"/>
          <w:bCs/>
          <w:i/>
        </w:rPr>
        <w:t>Trasportar</w:t>
      </w:r>
      <w:r w:rsidR="001C516D" w:rsidRPr="004C6390">
        <w:rPr>
          <w:rFonts w:eastAsia="Times New Roman" w:cs="Arial"/>
          <w:bCs/>
        </w:rPr>
        <w:t xml:space="preserve"> armas de fuego</w:t>
      </w:r>
      <w:r w:rsidR="008D2F8E" w:rsidRPr="004C6390">
        <w:rPr>
          <w:rFonts w:eastAsia="Times New Roman" w:cs="Arial"/>
          <w:bCs/>
          <w:i/>
        </w:rPr>
        <w:t xml:space="preserve">, </w:t>
      </w:r>
      <w:r w:rsidR="008D2F8E" w:rsidRPr="004C6390">
        <w:rPr>
          <w:rFonts w:eastAsia="Times New Roman" w:cs="Arial"/>
          <w:bCs/>
        </w:rPr>
        <w:t>porque cuando se produjo la captura del acusado en momento algun</w:t>
      </w:r>
      <w:r w:rsidR="001C516D" w:rsidRPr="004C6390">
        <w:rPr>
          <w:rFonts w:eastAsia="Times New Roman" w:cs="Arial"/>
          <w:bCs/>
        </w:rPr>
        <w:t>o</w:t>
      </w:r>
      <w:r w:rsidR="008D2F8E" w:rsidRPr="004C6390">
        <w:rPr>
          <w:rFonts w:eastAsia="Times New Roman" w:cs="Arial"/>
          <w:bCs/>
        </w:rPr>
        <w:t xml:space="preserve"> </w:t>
      </w:r>
      <w:r w:rsidR="001C516D" w:rsidRPr="004C6390">
        <w:rPr>
          <w:rFonts w:eastAsia="Times New Roman" w:cs="Arial"/>
          <w:bCs/>
        </w:rPr>
        <w:t xml:space="preserve">dicho sujeto </w:t>
      </w:r>
      <w:r w:rsidR="008D2F8E" w:rsidRPr="004C6390">
        <w:rPr>
          <w:rFonts w:eastAsia="Times New Roman" w:cs="Arial"/>
          <w:bCs/>
        </w:rPr>
        <w:t>estaba llevando a cabo esa actividad</w:t>
      </w:r>
      <w:r w:rsidR="001C516D" w:rsidRPr="004C6390">
        <w:rPr>
          <w:rFonts w:eastAsia="Times New Roman" w:cs="Arial"/>
          <w:bCs/>
        </w:rPr>
        <w:t xml:space="preserve"> debido a que el taxi no se encontraba en movimiento sino que estaba estacionado, en espera del pasajero. </w:t>
      </w:r>
    </w:p>
    <w:p w:rsidR="00250C6D" w:rsidRDefault="00250C6D" w:rsidP="00B87ED7">
      <w:pPr>
        <w:spacing w:line="276" w:lineRule="auto"/>
        <w:ind w:left="360"/>
        <w:jc w:val="both"/>
        <w:rPr>
          <w:rFonts w:eastAsia="Times New Roman" w:cs="Arial"/>
          <w:bCs/>
        </w:rPr>
      </w:pPr>
    </w:p>
    <w:p w:rsidR="005F1C96" w:rsidRPr="004C6390" w:rsidRDefault="001C516D" w:rsidP="00B87ED7">
      <w:pPr>
        <w:pStyle w:val="Paragraphedeliste"/>
        <w:numPr>
          <w:ilvl w:val="0"/>
          <w:numId w:val="7"/>
        </w:numPr>
        <w:spacing w:line="276" w:lineRule="auto"/>
        <w:ind w:left="360"/>
        <w:jc w:val="both"/>
        <w:rPr>
          <w:rFonts w:eastAsia="Times New Roman" w:cs="Arial"/>
          <w:bCs/>
        </w:rPr>
      </w:pPr>
      <w:r w:rsidRPr="004C6390">
        <w:rPr>
          <w:rFonts w:eastAsia="Times New Roman" w:cs="Arial"/>
          <w:bCs/>
        </w:rPr>
        <w:lastRenderedPageBreak/>
        <w:t xml:space="preserve">Se incurrieron en yerros en la apreciación probatoria, la cual fue sesgada, debido a que </w:t>
      </w:r>
      <w:r w:rsidR="00D200F2" w:rsidRPr="004C6390">
        <w:rPr>
          <w:rFonts w:eastAsia="Times New Roman" w:cs="Arial"/>
          <w:bCs/>
        </w:rPr>
        <w:t>existían</w:t>
      </w:r>
      <w:r w:rsidRPr="004C6390">
        <w:rPr>
          <w:rFonts w:eastAsia="Times New Roman" w:cs="Arial"/>
          <w:bCs/>
        </w:rPr>
        <w:t xml:space="preserve"> razones para dudar de la credibilidad que ameritaba </w:t>
      </w:r>
      <w:r w:rsidR="00D200F2">
        <w:rPr>
          <w:rFonts w:eastAsia="Times New Roman" w:cs="Arial"/>
          <w:bCs/>
        </w:rPr>
        <w:t xml:space="preserve">de </w:t>
      </w:r>
      <w:r w:rsidRPr="004C6390">
        <w:rPr>
          <w:rFonts w:eastAsia="Times New Roman" w:cs="Arial"/>
          <w:bCs/>
        </w:rPr>
        <w:t>los testimonios rendidos por los policiales, quienes incurrieron en una serie de incoherencia</w:t>
      </w:r>
      <w:r w:rsidR="00D200F2">
        <w:rPr>
          <w:rFonts w:eastAsia="Times New Roman" w:cs="Arial"/>
          <w:bCs/>
        </w:rPr>
        <w:t>s</w:t>
      </w:r>
      <w:r w:rsidRPr="004C6390">
        <w:rPr>
          <w:rFonts w:eastAsia="Times New Roman" w:cs="Arial"/>
          <w:bCs/>
        </w:rPr>
        <w:t xml:space="preserve"> e imprecisiones respecto de la ubicación en el sitio de los hechos de la camioneta de color vino tinto que luego se dio a la huida. Además de lo dicho por los Policiales se desprende que no fueron muy diligentes ni en el operativo ni en el aseguramiento de la escena, ni que tuvieran la situación bajo control, tanto es así que el otro </w:t>
      </w:r>
      <w:r w:rsidR="005F5C94" w:rsidRPr="004C6390">
        <w:rPr>
          <w:rFonts w:eastAsia="Times New Roman" w:cs="Arial"/>
          <w:bCs/>
        </w:rPr>
        <w:t>vehículo</w:t>
      </w:r>
      <w:r w:rsidRPr="004C6390">
        <w:rPr>
          <w:rFonts w:eastAsia="Times New Roman" w:cs="Arial"/>
          <w:bCs/>
        </w:rPr>
        <w:t xml:space="preserve"> del que se dice que tuvo contacto con el taxi </w:t>
      </w:r>
      <w:r w:rsidR="005F1C96" w:rsidRPr="004C6390">
        <w:rPr>
          <w:rFonts w:eastAsia="Times New Roman" w:cs="Arial"/>
          <w:bCs/>
        </w:rPr>
        <w:t>logró escaparse de dicho sector, sin que los agentes del orden no pudieran hacer nada para impedirlo.</w:t>
      </w:r>
    </w:p>
    <w:p w:rsidR="005F1C96" w:rsidRDefault="005F1C96" w:rsidP="00B87ED7">
      <w:pPr>
        <w:spacing w:line="276" w:lineRule="auto"/>
        <w:jc w:val="both"/>
        <w:rPr>
          <w:rFonts w:eastAsia="Times New Roman" w:cs="Arial"/>
          <w:bCs/>
        </w:rPr>
      </w:pPr>
    </w:p>
    <w:p w:rsidR="005F1C96" w:rsidRPr="004C6390" w:rsidRDefault="005F1C96" w:rsidP="00B87ED7">
      <w:pPr>
        <w:spacing w:line="276" w:lineRule="auto"/>
        <w:ind w:left="360"/>
        <w:jc w:val="both"/>
        <w:rPr>
          <w:rFonts w:eastAsia="Times New Roman" w:cs="Arial"/>
          <w:bCs/>
        </w:rPr>
      </w:pPr>
      <w:r w:rsidRPr="004C6390">
        <w:rPr>
          <w:rFonts w:eastAsia="Times New Roman" w:cs="Arial"/>
          <w:bCs/>
        </w:rPr>
        <w:t xml:space="preserve">Tal situación, sirvió de fundamento al recurrente para refutar las </w:t>
      </w:r>
      <w:r w:rsidR="00E17C17" w:rsidRPr="004C6390">
        <w:rPr>
          <w:rFonts w:eastAsia="Times New Roman" w:cs="Arial"/>
          <w:bCs/>
        </w:rPr>
        <w:t>dubitacion</w:t>
      </w:r>
      <w:r w:rsidR="00E17C17">
        <w:rPr>
          <w:rFonts w:eastAsia="Times New Roman" w:cs="Arial"/>
          <w:bCs/>
        </w:rPr>
        <w:t>es</w:t>
      </w:r>
      <w:r w:rsidRPr="004C6390">
        <w:rPr>
          <w:rFonts w:eastAsia="Times New Roman" w:cs="Arial"/>
          <w:bCs/>
        </w:rPr>
        <w:t xml:space="preserve"> aducidas por el </w:t>
      </w:r>
      <w:r w:rsidRPr="004C6390">
        <w:rPr>
          <w:rFonts w:eastAsia="Times New Roman" w:cs="Arial"/>
          <w:bCs/>
          <w:i/>
        </w:rPr>
        <w:t xml:space="preserve">A quo </w:t>
      </w:r>
      <w:r w:rsidRPr="004C6390">
        <w:rPr>
          <w:rFonts w:eastAsia="Times New Roman" w:cs="Arial"/>
          <w:bCs/>
        </w:rPr>
        <w:t xml:space="preserve">respecto de la presencia en el sitio de los hechos del pasajero que para ese entonces transportaba en el taxi el procesado CARLOS ALBERTO GRISALES, porque en sentir del apelante existía la posibilidad que ese personaje </w:t>
      </w:r>
      <w:r w:rsidR="00E17C17">
        <w:rPr>
          <w:rFonts w:eastAsia="Times New Roman" w:cs="Arial"/>
          <w:bCs/>
        </w:rPr>
        <w:t xml:space="preserve">si </w:t>
      </w:r>
      <w:r w:rsidRPr="004C6390">
        <w:rPr>
          <w:rFonts w:eastAsia="Times New Roman" w:cs="Arial"/>
          <w:bCs/>
        </w:rPr>
        <w:t xml:space="preserve">se haya fugado, como bien lo adujeron varias personas que testificaron </w:t>
      </w:r>
      <w:r w:rsidR="00E17C17">
        <w:rPr>
          <w:rFonts w:eastAsia="Times New Roman" w:cs="Arial"/>
          <w:bCs/>
        </w:rPr>
        <w:t xml:space="preserve">en </w:t>
      </w:r>
      <w:r w:rsidRPr="004C6390">
        <w:rPr>
          <w:rFonts w:eastAsia="Times New Roman" w:cs="Arial"/>
          <w:bCs/>
        </w:rPr>
        <w:t xml:space="preserve">el juicio, como consecuencia de la manera tan displicente como se llevó a cabo el operativo por parte de los efectivos de la Policía Nacional, quienes, según el apelante, prefirieron omitir esa situación tal peculiar, para no quedar en vergüenza. </w:t>
      </w:r>
    </w:p>
    <w:p w:rsidR="005F1C96" w:rsidRDefault="005F1C96" w:rsidP="00B87ED7">
      <w:pPr>
        <w:spacing w:line="276" w:lineRule="auto"/>
        <w:jc w:val="both"/>
        <w:rPr>
          <w:rFonts w:eastAsia="Times New Roman" w:cs="Arial"/>
          <w:bCs/>
        </w:rPr>
      </w:pPr>
    </w:p>
    <w:p w:rsidR="001C516D" w:rsidRPr="004C6390" w:rsidRDefault="005F1C96" w:rsidP="00B87ED7">
      <w:pPr>
        <w:spacing w:line="276" w:lineRule="auto"/>
        <w:ind w:left="360"/>
        <w:jc w:val="both"/>
        <w:rPr>
          <w:rFonts w:eastAsia="Times New Roman" w:cs="Arial"/>
          <w:bCs/>
        </w:rPr>
      </w:pPr>
      <w:r w:rsidRPr="004C6390">
        <w:rPr>
          <w:rFonts w:eastAsia="Times New Roman" w:cs="Arial"/>
          <w:bCs/>
        </w:rPr>
        <w:t xml:space="preserve">Asimismo el recurrente adujo que no existían razones valederas para poner en tela de juicio la credibilidad de lo dicho por los testigos de la Defensa, </w:t>
      </w:r>
      <w:r w:rsidR="000931F8" w:rsidRPr="004C6390">
        <w:rPr>
          <w:rFonts w:eastAsia="Times New Roman" w:cs="Arial"/>
          <w:bCs/>
        </w:rPr>
        <w:t xml:space="preserve">ya que fueron concretos, coherentes y concisos en sus declaraciones, </w:t>
      </w:r>
      <w:r w:rsidRPr="004C6390">
        <w:rPr>
          <w:rFonts w:eastAsia="Times New Roman" w:cs="Arial"/>
          <w:bCs/>
        </w:rPr>
        <w:t>con l</w:t>
      </w:r>
      <w:r w:rsidR="000931F8" w:rsidRPr="004C6390">
        <w:rPr>
          <w:rFonts w:eastAsia="Times New Roman" w:cs="Arial"/>
          <w:bCs/>
        </w:rPr>
        <w:t>a</w:t>
      </w:r>
      <w:r w:rsidRPr="004C6390">
        <w:rPr>
          <w:rFonts w:eastAsia="Times New Roman" w:cs="Arial"/>
          <w:bCs/>
        </w:rPr>
        <w:t xml:space="preserve">s cuales </w:t>
      </w:r>
      <w:r w:rsidR="000931F8" w:rsidRPr="004C6390">
        <w:rPr>
          <w:rFonts w:eastAsia="Times New Roman" w:cs="Arial"/>
          <w:bCs/>
        </w:rPr>
        <w:t xml:space="preserve">se demostró la ajenidad del Procesado en la comisión del delito, quien en el ejercicio de su profesión de taxista lo único que hizo fue transportar a una persona que le </w:t>
      </w:r>
      <w:r w:rsidR="005B706F" w:rsidRPr="004C6390">
        <w:rPr>
          <w:rFonts w:eastAsia="Times New Roman" w:cs="Arial"/>
          <w:bCs/>
        </w:rPr>
        <w:t>había</w:t>
      </w:r>
      <w:r w:rsidR="000931F8" w:rsidRPr="004C6390">
        <w:rPr>
          <w:rFonts w:eastAsia="Times New Roman" w:cs="Arial"/>
          <w:bCs/>
        </w:rPr>
        <w:t xml:space="preserve"> solicitado una carrera hacia un sitio especifico; por lo que se podría decir que el Procesado fue utilizado o instrumentalizado como medio para la comisión de un delito. </w:t>
      </w:r>
    </w:p>
    <w:p w:rsidR="000931F8" w:rsidRDefault="000931F8" w:rsidP="00B87ED7">
      <w:pPr>
        <w:spacing w:line="276" w:lineRule="auto"/>
        <w:jc w:val="both"/>
        <w:rPr>
          <w:rFonts w:eastAsia="Times New Roman" w:cs="Arial"/>
          <w:bCs/>
        </w:rPr>
      </w:pPr>
    </w:p>
    <w:p w:rsidR="000931F8" w:rsidRPr="004C6390" w:rsidRDefault="000931F8" w:rsidP="00B87ED7">
      <w:pPr>
        <w:spacing w:line="276" w:lineRule="auto"/>
        <w:ind w:left="360"/>
        <w:jc w:val="both"/>
        <w:rPr>
          <w:rFonts w:eastAsia="Times New Roman" w:cs="Arial"/>
          <w:bCs/>
        </w:rPr>
      </w:pPr>
      <w:r w:rsidRPr="004C6390">
        <w:rPr>
          <w:rFonts w:eastAsia="Times New Roman" w:cs="Arial"/>
          <w:bCs/>
        </w:rPr>
        <w:lastRenderedPageBreak/>
        <w:t>De igual forma, adujo el apelante que de lo dicho por los testigos de descargo</w:t>
      </w:r>
      <w:r w:rsidR="00D200F2">
        <w:rPr>
          <w:rFonts w:eastAsia="Times New Roman" w:cs="Arial"/>
          <w:bCs/>
        </w:rPr>
        <w:t>s</w:t>
      </w:r>
      <w:r w:rsidRPr="004C6390">
        <w:rPr>
          <w:rFonts w:eastAsia="Times New Roman" w:cs="Arial"/>
          <w:bCs/>
        </w:rPr>
        <w:t xml:space="preserve"> se desprendía que el pasajero que trasportaba el procesado, ante un descuido de la </w:t>
      </w:r>
      <w:r w:rsidR="00D764F8" w:rsidRPr="004C6390">
        <w:rPr>
          <w:rFonts w:eastAsia="Times New Roman" w:cs="Arial"/>
          <w:bCs/>
        </w:rPr>
        <w:t>Policía</w:t>
      </w:r>
      <w:r w:rsidRPr="004C6390">
        <w:rPr>
          <w:rFonts w:eastAsia="Times New Roman" w:cs="Arial"/>
          <w:bCs/>
        </w:rPr>
        <w:t xml:space="preserve"> se les escapó, </w:t>
      </w:r>
      <w:r w:rsidR="004C6390" w:rsidRPr="004C6390">
        <w:rPr>
          <w:rFonts w:eastAsia="Times New Roman" w:cs="Arial"/>
          <w:bCs/>
        </w:rPr>
        <w:t xml:space="preserve">lo cual era factible si se tenía en cuenta que los Policiales no fueron muy eficientes en el manejo del operativo. </w:t>
      </w:r>
      <w:r w:rsidRPr="004C6390">
        <w:rPr>
          <w:rFonts w:eastAsia="Times New Roman" w:cs="Arial"/>
          <w:bCs/>
        </w:rPr>
        <w:t xml:space="preserve"> </w:t>
      </w:r>
    </w:p>
    <w:p w:rsidR="000931F8" w:rsidRDefault="00874456" w:rsidP="00250C6D">
      <w:pPr>
        <w:jc w:val="center"/>
        <w:rPr>
          <w:rFonts w:eastAsia="Times New Roman" w:cs="Arial"/>
          <w:b/>
          <w:bCs/>
        </w:rPr>
      </w:pPr>
      <w:r w:rsidRPr="00874456">
        <w:rPr>
          <w:rFonts w:eastAsia="Times New Roman" w:cs="Arial"/>
          <w:b/>
          <w:bCs/>
        </w:rPr>
        <w:t>LA RÉPLICA:</w:t>
      </w:r>
    </w:p>
    <w:p w:rsidR="00B64501" w:rsidRDefault="00B64501" w:rsidP="00250C6D">
      <w:pPr>
        <w:jc w:val="center"/>
        <w:rPr>
          <w:rFonts w:eastAsia="Times New Roman" w:cs="Arial"/>
          <w:b/>
          <w:bCs/>
        </w:rPr>
      </w:pPr>
    </w:p>
    <w:p w:rsidR="00B64501" w:rsidRDefault="00B64501" w:rsidP="00B87ED7">
      <w:pPr>
        <w:spacing w:line="276" w:lineRule="auto"/>
        <w:jc w:val="both"/>
        <w:rPr>
          <w:rFonts w:eastAsia="Times New Roman" w:cs="Arial"/>
        </w:rPr>
      </w:pPr>
      <w:r>
        <w:rPr>
          <w:rFonts w:eastAsia="Times New Roman" w:cs="Arial"/>
          <w:bCs/>
        </w:rPr>
        <w:t xml:space="preserve">Durante el </w:t>
      </w:r>
      <w:r w:rsidR="005B706F">
        <w:rPr>
          <w:rFonts w:eastAsia="Times New Roman" w:cs="Arial"/>
          <w:bCs/>
        </w:rPr>
        <w:t>término</w:t>
      </w:r>
      <w:r>
        <w:rPr>
          <w:rFonts w:eastAsia="Times New Roman" w:cs="Arial"/>
          <w:bCs/>
        </w:rPr>
        <w:t xml:space="preserve"> del traslado para alegar como no recurrente, la apoderada del Procesado </w:t>
      </w:r>
      <w:r w:rsidRPr="00D5166D">
        <w:rPr>
          <w:rFonts w:eastAsia="Times New Roman" w:cs="Arial"/>
        </w:rPr>
        <w:t>RUBÉN DARÍO CANO ESCUDERO</w:t>
      </w:r>
      <w:r>
        <w:rPr>
          <w:rFonts w:eastAsia="Times New Roman" w:cs="Arial"/>
        </w:rPr>
        <w:t xml:space="preserve"> presentó sus correspondientes alegatos de conclusión, en los cuales </w:t>
      </w:r>
      <w:r w:rsidR="00B02938">
        <w:rPr>
          <w:rFonts w:eastAsia="Times New Roman" w:cs="Arial"/>
        </w:rPr>
        <w:t xml:space="preserve">se opuso a la alzada deprecada por el Fiscal Delegado y en consecuencia solicitó la confirmación del fallo confutado, con base en los siguientes argumentos: </w:t>
      </w:r>
    </w:p>
    <w:p w:rsidR="00B02938" w:rsidRDefault="00B02938" w:rsidP="00B87ED7">
      <w:pPr>
        <w:spacing w:line="276" w:lineRule="auto"/>
        <w:jc w:val="both"/>
        <w:rPr>
          <w:rFonts w:eastAsia="Times New Roman" w:cs="Arial"/>
        </w:rPr>
      </w:pPr>
    </w:p>
    <w:p w:rsidR="00B02938" w:rsidRPr="005B706F" w:rsidRDefault="00B02938" w:rsidP="00B87ED7">
      <w:pPr>
        <w:pStyle w:val="Paragraphedeliste"/>
        <w:numPr>
          <w:ilvl w:val="0"/>
          <w:numId w:val="7"/>
        </w:numPr>
        <w:spacing w:line="276" w:lineRule="auto"/>
        <w:ind w:left="360"/>
        <w:jc w:val="both"/>
        <w:rPr>
          <w:rFonts w:eastAsia="Times New Roman" w:cs="Arial"/>
        </w:rPr>
      </w:pPr>
      <w:r w:rsidRPr="005B706F">
        <w:rPr>
          <w:rFonts w:eastAsia="Times New Roman" w:cs="Arial"/>
        </w:rPr>
        <w:t xml:space="preserve">No se cumplían con los requisitos exigidos por el articulo 381 </w:t>
      </w:r>
      <w:proofErr w:type="spellStart"/>
      <w:r w:rsidRPr="005B706F">
        <w:rPr>
          <w:rFonts w:eastAsia="Times New Roman" w:cs="Arial"/>
        </w:rPr>
        <w:t>C.P.P</w:t>
      </w:r>
      <w:proofErr w:type="spellEnd"/>
      <w:r w:rsidRPr="005B706F">
        <w:rPr>
          <w:rFonts w:eastAsia="Times New Roman" w:cs="Arial"/>
        </w:rPr>
        <w:t xml:space="preserve">. para proferir una sentencia condenatoria, en atención a que la </w:t>
      </w:r>
      <w:r w:rsidR="00786D58" w:rsidRPr="005B706F">
        <w:rPr>
          <w:rFonts w:eastAsia="Times New Roman" w:cs="Arial"/>
        </w:rPr>
        <w:t>Fiscalía</w:t>
      </w:r>
      <w:r w:rsidRPr="005B706F">
        <w:rPr>
          <w:rFonts w:eastAsia="Times New Roman" w:cs="Arial"/>
        </w:rPr>
        <w:t xml:space="preserve"> no logró probar su teoría del caso respecto </w:t>
      </w:r>
      <w:r w:rsidR="00697D2C">
        <w:rPr>
          <w:rFonts w:eastAsia="Times New Roman" w:cs="Arial"/>
        </w:rPr>
        <w:t>de</w:t>
      </w:r>
      <w:r w:rsidRPr="005B706F">
        <w:rPr>
          <w:rFonts w:eastAsia="Times New Roman" w:cs="Arial"/>
        </w:rPr>
        <w:t xml:space="preserve"> la participación del Procesado </w:t>
      </w:r>
      <w:r w:rsidR="00786D58" w:rsidRPr="005B706F">
        <w:rPr>
          <w:rFonts w:eastAsia="Times New Roman" w:cs="Arial"/>
        </w:rPr>
        <w:t xml:space="preserve">RUBÉN DARÍO CANO </w:t>
      </w:r>
      <w:r w:rsidRPr="005B706F">
        <w:rPr>
          <w:rFonts w:eastAsia="Times New Roman" w:cs="Arial"/>
        </w:rPr>
        <w:t xml:space="preserve">en la comisión del delito de </w:t>
      </w:r>
      <w:r w:rsidRPr="005B706F">
        <w:rPr>
          <w:rFonts w:eastAsia="Times New Roman" w:cs="Arial"/>
          <w:i/>
        </w:rPr>
        <w:t>Transportar armas de fuego</w:t>
      </w:r>
      <w:r w:rsidRPr="005B706F">
        <w:rPr>
          <w:rFonts w:eastAsia="Times New Roman" w:cs="Arial"/>
        </w:rPr>
        <w:t xml:space="preserve">, ya que </w:t>
      </w:r>
      <w:r w:rsidR="00786D58" w:rsidRPr="005B706F">
        <w:rPr>
          <w:rFonts w:eastAsia="Times New Roman" w:cs="Arial"/>
        </w:rPr>
        <w:t xml:space="preserve">con </w:t>
      </w:r>
      <w:r w:rsidRPr="005B706F">
        <w:rPr>
          <w:rFonts w:eastAsia="Times New Roman" w:cs="Arial"/>
        </w:rPr>
        <w:t xml:space="preserve">las pruebas aducidas al juicio </w:t>
      </w:r>
      <w:r w:rsidR="00786D58" w:rsidRPr="005B706F">
        <w:rPr>
          <w:rFonts w:eastAsia="Times New Roman" w:cs="Arial"/>
        </w:rPr>
        <w:t xml:space="preserve">lo único que </w:t>
      </w:r>
      <w:r w:rsidRPr="005B706F">
        <w:rPr>
          <w:rFonts w:eastAsia="Times New Roman" w:cs="Arial"/>
        </w:rPr>
        <w:t xml:space="preserve">se demostró </w:t>
      </w:r>
      <w:r w:rsidR="00786D58" w:rsidRPr="005B706F">
        <w:rPr>
          <w:rFonts w:eastAsia="Times New Roman" w:cs="Arial"/>
        </w:rPr>
        <w:t xml:space="preserve">es </w:t>
      </w:r>
      <w:r w:rsidRPr="005B706F">
        <w:rPr>
          <w:rFonts w:eastAsia="Times New Roman" w:cs="Arial"/>
        </w:rPr>
        <w:t xml:space="preserve">que el Procesado no estaba </w:t>
      </w:r>
      <w:r w:rsidR="00786D58" w:rsidRPr="005B706F">
        <w:rPr>
          <w:rFonts w:eastAsia="Times New Roman" w:cs="Arial"/>
        </w:rPr>
        <w:t xml:space="preserve">transportando las armas de fuego incautadas </w:t>
      </w:r>
      <w:r w:rsidRPr="005B706F">
        <w:rPr>
          <w:rFonts w:eastAsia="Times New Roman" w:cs="Arial"/>
        </w:rPr>
        <w:t xml:space="preserve">en el taxi, </w:t>
      </w:r>
      <w:r w:rsidR="00697D2C">
        <w:rPr>
          <w:rFonts w:eastAsia="Times New Roman" w:cs="Arial"/>
        </w:rPr>
        <w:t>porque</w:t>
      </w:r>
      <w:r w:rsidR="00786D58" w:rsidRPr="005B706F">
        <w:rPr>
          <w:rFonts w:eastAsia="Times New Roman" w:cs="Arial"/>
        </w:rPr>
        <w:t xml:space="preserve"> </w:t>
      </w:r>
      <w:r w:rsidRPr="005B706F">
        <w:rPr>
          <w:rFonts w:eastAsia="Times New Roman" w:cs="Arial"/>
        </w:rPr>
        <w:t xml:space="preserve">nunca </w:t>
      </w:r>
      <w:r w:rsidR="005F5C94" w:rsidRPr="005B706F">
        <w:rPr>
          <w:rFonts w:eastAsia="Times New Roman" w:cs="Arial"/>
        </w:rPr>
        <w:t>fungió</w:t>
      </w:r>
      <w:r w:rsidRPr="005B706F">
        <w:rPr>
          <w:rFonts w:eastAsia="Times New Roman" w:cs="Arial"/>
        </w:rPr>
        <w:t xml:space="preserve"> como copiloto</w:t>
      </w:r>
      <w:r w:rsidR="00786D58" w:rsidRPr="005B706F">
        <w:rPr>
          <w:rFonts w:eastAsia="Times New Roman" w:cs="Arial"/>
        </w:rPr>
        <w:t xml:space="preserve"> de ese </w:t>
      </w:r>
      <w:r w:rsidR="005F5C94" w:rsidRPr="005B706F">
        <w:rPr>
          <w:rFonts w:eastAsia="Times New Roman" w:cs="Arial"/>
        </w:rPr>
        <w:t>vehículo</w:t>
      </w:r>
      <w:r w:rsidRPr="005B706F">
        <w:rPr>
          <w:rFonts w:eastAsia="Times New Roman" w:cs="Arial"/>
        </w:rPr>
        <w:t xml:space="preserve">, ni </w:t>
      </w:r>
      <w:r w:rsidR="00786D58" w:rsidRPr="005B706F">
        <w:rPr>
          <w:rFonts w:eastAsia="Times New Roman" w:cs="Arial"/>
        </w:rPr>
        <w:t>se encontraba al interior del mismo</w:t>
      </w:r>
      <w:r w:rsidRPr="005B706F">
        <w:rPr>
          <w:rFonts w:eastAsia="Times New Roman" w:cs="Arial"/>
        </w:rPr>
        <w:t>.</w:t>
      </w:r>
    </w:p>
    <w:p w:rsidR="00B02938" w:rsidRDefault="00B02938" w:rsidP="00B87ED7">
      <w:pPr>
        <w:spacing w:line="276" w:lineRule="auto"/>
        <w:jc w:val="both"/>
        <w:rPr>
          <w:rFonts w:eastAsia="Times New Roman" w:cs="Arial"/>
        </w:rPr>
      </w:pPr>
    </w:p>
    <w:p w:rsidR="00B02938" w:rsidRPr="005B706F" w:rsidRDefault="00B02938" w:rsidP="00B87ED7">
      <w:pPr>
        <w:pStyle w:val="Paragraphedeliste"/>
        <w:numPr>
          <w:ilvl w:val="0"/>
          <w:numId w:val="7"/>
        </w:numPr>
        <w:spacing w:line="276" w:lineRule="auto"/>
        <w:ind w:left="360"/>
        <w:jc w:val="both"/>
        <w:rPr>
          <w:rFonts w:eastAsia="Times New Roman" w:cs="Arial"/>
        </w:rPr>
      </w:pPr>
      <w:r w:rsidRPr="005B706F">
        <w:rPr>
          <w:rFonts w:eastAsia="Times New Roman" w:cs="Arial"/>
        </w:rPr>
        <w:t xml:space="preserve">Los Policiales que declararon en el juicio incurrieron en una serie de contradicciones, incoherencia e imprecisiones de lo que dijeron sobre la presencia del Procesado en el sitio de los acontecimientos y de lo que estaba haciendo. </w:t>
      </w:r>
      <w:r w:rsidR="00786D58" w:rsidRPr="005B706F">
        <w:rPr>
          <w:rFonts w:eastAsia="Times New Roman" w:cs="Arial"/>
        </w:rPr>
        <w:t xml:space="preserve">A lo que se le debía aunar que de lo testificado por los Sres. GINA PAOLA CASTAÑO y FRANCISCO JAVIER MORALES, corroborado por el vigilante del conjunto residencial </w:t>
      </w:r>
      <w:proofErr w:type="spellStart"/>
      <w:r w:rsidR="00786D58" w:rsidRPr="005B706F">
        <w:rPr>
          <w:rFonts w:eastAsia="Times New Roman" w:cs="Arial"/>
          <w:i/>
        </w:rPr>
        <w:t>Coodelmar</w:t>
      </w:r>
      <w:proofErr w:type="spellEnd"/>
      <w:r w:rsidR="00786D58" w:rsidRPr="005B706F">
        <w:rPr>
          <w:rFonts w:eastAsia="Times New Roman" w:cs="Arial"/>
          <w:i/>
        </w:rPr>
        <w:t xml:space="preserve">, </w:t>
      </w:r>
      <w:r w:rsidR="00786D58" w:rsidRPr="005B706F">
        <w:rPr>
          <w:rFonts w:eastAsia="Times New Roman" w:cs="Arial"/>
        </w:rPr>
        <w:t xml:space="preserve">CARLOS FERNÁNDEZ, se desprende que el Procesado pudo justificar su presencia en dicho sitio, en atención a que estaba averiguando la dirección de la Sra. GINA PAOLA CASTAÑO, con quien había acordado reunirse para hacerle una </w:t>
      </w:r>
      <w:r w:rsidR="00786D58" w:rsidRPr="005B706F">
        <w:rPr>
          <w:rFonts w:eastAsia="Times New Roman" w:cs="Arial"/>
        </w:rPr>
        <w:lastRenderedPageBreak/>
        <w:t xml:space="preserve">cotización sobre unas mejoras que la aludida señora pensaba efectuarle a un apartamento de su propiedad. </w:t>
      </w:r>
    </w:p>
    <w:p w:rsidR="00786D58" w:rsidRDefault="00786D58" w:rsidP="00B87ED7">
      <w:pPr>
        <w:spacing w:line="276" w:lineRule="auto"/>
        <w:jc w:val="both"/>
        <w:rPr>
          <w:rFonts w:eastAsia="Times New Roman" w:cs="Arial"/>
        </w:rPr>
      </w:pPr>
    </w:p>
    <w:p w:rsidR="00786D58" w:rsidRPr="005B706F" w:rsidRDefault="00786D58" w:rsidP="00B87ED7">
      <w:pPr>
        <w:pStyle w:val="Paragraphedeliste"/>
        <w:numPr>
          <w:ilvl w:val="0"/>
          <w:numId w:val="7"/>
        </w:numPr>
        <w:spacing w:line="276" w:lineRule="auto"/>
        <w:ind w:left="360"/>
        <w:jc w:val="both"/>
        <w:rPr>
          <w:rFonts w:eastAsia="Times New Roman" w:cs="Arial"/>
        </w:rPr>
      </w:pPr>
      <w:r w:rsidRPr="005B706F">
        <w:rPr>
          <w:rFonts w:eastAsia="Times New Roman" w:cs="Arial"/>
        </w:rPr>
        <w:t xml:space="preserve">La </w:t>
      </w:r>
      <w:r w:rsidR="00172180" w:rsidRPr="005B706F">
        <w:rPr>
          <w:rFonts w:eastAsia="Times New Roman" w:cs="Arial"/>
        </w:rPr>
        <w:t>Fiscalía</w:t>
      </w:r>
      <w:r w:rsidRPr="005B706F">
        <w:rPr>
          <w:rFonts w:eastAsia="Times New Roman" w:cs="Arial"/>
        </w:rPr>
        <w:t xml:space="preserve"> lo único que persigue </w:t>
      </w:r>
      <w:r w:rsidR="00172180" w:rsidRPr="005B706F">
        <w:rPr>
          <w:rFonts w:eastAsia="Times New Roman" w:cs="Arial"/>
        </w:rPr>
        <w:t xml:space="preserve">es pretender imputarle </w:t>
      </w:r>
      <w:r w:rsidR="005B706F" w:rsidRPr="005B706F">
        <w:rPr>
          <w:rFonts w:eastAsia="Times New Roman" w:cs="Arial"/>
        </w:rPr>
        <w:t>al Procesado</w:t>
      </w:r>
      <w:r w:rsidRPr="005B706F">
        <w:rPr>
          <w:rFonts w:eastAsia="Times New Roman" w:cs="Arial"/>
        </w:rPr>
        <w:t xml:space="preserve"> RUBÉN DARÍO CANO</w:t>
      </w:r>
      <w:r w:rsidR="00172180" w:rsidRPr="005B706F">
        <w:rPr>
          <w:rFonts w:eastAsia="Times New Roman" w:cs="Arial"/>
        </w:rPr>
        <w:t xml:space="preserve"> una responsabilidad objetiva soportada</w:t>
      </w:r>
      <w:r w:rsidR="005B706F" w:rsidRPr="005B706F">
        <w:rPr>
          <w:rFonts w:eastAsia="Times New Roman" w:cs="Arial"/>
        </w:rPr>
        <w:t xml:space="preserve"> en la mera presencia del encausado en el sitio de los hechos y </w:t>
      </w:r>
      <w:r w:rsidR="00172180" w:rsidRPr="005B706F">
        <w:rPr>
          <w:rFonts w:eastAsia="Times New Roman" w:cs="Arial"/>
        </w:rPr>
        <w:t xml:space="preserve">lo dicho por un informante que no compareció al juicio a rendir testimonio.  </w:t>
      </w:r>
    </w:p>
    <w:p w:rsidR="00B02938" w:rsidRDefault="00B02938" w:rsidP="00250C6D">
      <w:pPr>
        <w:spacing w:line="360" w:lineRule="auto"/>
        <w:jc w:val="both"/>
        <w:rPr>
          <w:rFonts w:eastAsia="Times New Roman" w:cs="Arial"/>
        </w:rPr>
      </w:pPr>
    </w:p>
    <w:p w:rsidR="00284BAE" w:rsidRPr="00284BAE" w:rsidRDefault="005B706F" w:rsidP="00250C6D">
      <w:pPr>
        <w:jc w:val="center"/>
        <w:rPr>
          <w:rFonts w:eastAsia="Times New Roman" w:cs="Arial"/>
        </w:rPr>
      </w:pPr>
      <w:r>
        <w:rPr>
          <w:rFonts w:eastAsia="Times New Roman" w:cs="Arial"/>
          <w:b/>
          <w:bCs/>
        </w:rPr>
        <w:t>P</w:t>
      </w:r>
      <w:r w:rsidR="00284BAE" w:rsidRPr="00284BAE">
        <w:rPr>
          <w:rFonts w:eastAsia="Times New Roman" w:cs="Arial"/>
          <w:b/>
          <w:bCs/>
        </w:rPr>
        <w:t>ARA RESOLVER SE CONSIDERA:</w:t>
      </w:r>
    </w:p>
    <w:p w:rsidR="00284BAE" w:rsidRPr="00284BAE" w:rsidRDefault="00284BAE" w:rsidP="00250C6D">
      <w:pPr>
        <w:jc w:val="both"/>
        <w:rPr>
          <w:rFonts w:eastAsia="Times New Roman" w:cs="Arial"/>
          <w:b/>
          <w:bCs/>
        </w:rPr>
      </w:pPr>
    </w:p>
    <w:p w:rsidR="00284BAE" w:rsidRPr="00284BAE" w:rsidRDefault="00284BAE" w:rsidP="00250C6D">
      <w:pPr>
        <w:jc w:val="both"/>
        <w:rPr>
          <w:rFonts w:eastAsia="Times New Roman" w:cs="Arial"/>
          <w:b/>
          <w:bCs/>
        </w:rPr>
      </w:pPr>
      <w:r w:rsidRPr="00284BAE">
        <w:rPr>
          <w:rFonts w:eastAsia="Times New Roman" w:cs="Arial"/>
          <w:b/>
          <w:bCs/>
        </w:rPr>
        <w:t>- Competencia:</w:t>
      </w:r>
    </w:p>
    <w:p w:rsidR="00284BAE" w:rsidRPr="00284BAE" w:rsidRDefault="00284BAE" w:rsidP="00250C6D">
      <w:pPr>
        <w:jc w:val="both"/>
        <w:rPr>
          <w:rFonts w:eastAsia="Times New Roman" w:cs="Arial"/>
        </w:rPr>
      </w:pPr>
    </w:p>
    <w:p w:rsidR="00284BAE" w:rsidRDefault="00284BAE" w:rsidP="00B87ED7">
      <w:pPr>
        <w:spacing w:line="276" w:lineRule="auto"/>
        <w:jc w:val="both"/>
        <w:rPr>
          <w:rFonts w:eastAsia="Times New Roman" w:cs="Arial"/>
        </w:rPr>
      </w:pPr>
      <w:r w:rsidRPr="00284BAE">
        <w:rPr>
          <w:rFonts w:eastAsia="Times New Roman" w:cs="Arial"/>
        </w:rPr>
        <w:t xml:space="preserve">Esta Sala de Decisión, acorde con lo consagrado en el numeral 1º del artículo 34 del </w:t>
      </w:r>
      <w:proofErr w:type="spellStart"/>
      <w:r w:rsidRPr="00284BAE">
        <w:rPr>
          <w:rFonts w:eastAsia="Times New Roman" w:cs="Arial"/>
        </w:rPr>
        <w:t>C.P.P</w:t>
      </w:r>
      <w:proofErr w:type="spellEnd"/>
      <w:r w:rsidRPr="00284BAE">
        <w:rPr>
          <w:rFonts w:eastAsia="Times New Roman" w:cs="Arial"/>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A47A41" w:rsidRPr="00284BAE" w:rsidRDefault="00A47A41" w:rsidP="00B87ED7">
      <w:pPr>
        <w:spacing w:line="276" w:lineRule="auto"/>
        <w:jc w:val="both"/>
        <w:rPr>
          <w:rFonts w:eastAsia="Times New Roman" w:cs="Arial"/>
        </w:rPr>
      </w:pPr>
    </w:p>
    <w:p w:rsidR="00CC5AF5" w:rsidRDefault="00284BAE" w:rsidP="008F48E1">
      <w:pPr>
        <w:spacing w:line="276" w:lineRule="auto"/>
        <w:jc w:val="both"/>
        <w:rPr>
          <w:rFonts w:eastAsia="Times New Roman" w:cs="Arial"/>
        </w:rPr>
      </w:pPr>
      <w:r w:rsidRPr="00284BAE">
        <w:rPr>
          <w:rFonts w:eastAsia="Times New Roman" w:cs="Arial"/>
        </w:rPr>
        <w:t>De igual forma no se avizora mácula que de alguna u otra forma haya generado una irregularidad sustancial, que incida en la nulidad de la actuación procesal.</w:t>
      </w:r>
    </w:p>
    <w:p w:rsidR="00A47A41" w:rsidRPr="008F48E1" w:rsidRDefault="00A47A41" w:rsidP="008F48E1">
      <w:pPr>
        <w:spacing w:line="276" w:lineRule="auto"/>
        <w:jc w:val="both"/>
        <w:rPr>
          <w:rFonts w:eastAsia="Times New Roman" w:cs="Arial"/>
        </w:rPr>
      </w:pPr>
    </w:p>
    <w:p w:rsidR="00284BAE" w:rsidRPr="00284BAE" w:rsidRDefault="00284BAE" w:rsidP="00250C6D">
      <w:pPr>
        <w:jc w:val="both"/>
        <w:rPr>
          <w:rFonts w:eastAsia="Times New Roman" w:cs="Arial"/>
          <w:bCs/>
        </w:rPr>
      </w:pPr>
      <w:r w:rsidRPr="00284BAE">
        <w:rPr>
          <w:rFonts w:eastAsia="Times New Roman" w:cs="Arial"/>
          <w:b/>
          <w:bCs/>
        </w:rPr>
        <w:t>- Problemas Jurídicos:</w:t>
      </w:r>
    </w:p>
    <w:p w:rsidR="00284BAE" w:rsidRPr="00284BAE" w:rsidRDefault="00284BAE" w:rsidP="00250C6D">
      <w:pPr>
        <w:jc w:val="both"/>
        <w:rPr>
          <w:rFonts w:eastAsia="Times New Roman" w:cs="Arial"/>
        </w:rPr>
      </w:pPr>
    </w:p>
    <w:p w:rsidR="00284BAE" w:rsidRDefault="00284BAE" w:rsidP="00B87ED7">
      <w:pPr>
        <w:spacing w:line="276" w:lineRule="auto"/>
        <w:jc w:val="both"/>
        <w:rPr>
          <w:rFonts w:eastAsia="Times New Roman" w:cs="Arial"/>
        </w:rPr>
      </w:pPr>
      <w:r w:rsidRPr="00284BAE">
        <w:rPr>
          <w:rFonts w:eastAsia="Times New Roman" w:cs="Arial"/>
        </w:rPr>
        <w:t>Acorde con los argumentos del disenso expuestos por el recurrente en las alzadas, considera la Sala que de los mismos se desprende los siguientes problemas jurídicos:</w:t>
      </w:r>
    </w:p>
    <w:p w:rsidR="00CC5AF5" w:rsidRDefault="00CC5AF5" w:rsidP="00B87ED7">
      <w:pPr>
        <w:spacing w:line="276" w:lineRule="auto"/>
        <w:jc w:val="both"/>
        <w:rPr>
          <w:rFonts w:eastAsia="Times New Roman" w:cs="Arial"/>
        </w:rPr>
      </w:pPr>
    </w:p>
    <w:p w:rsidR="00CC5AF5" w:rsidRPr="00FF5F44" w:rsidRDefault="00B64501" w:rsidP="00FF5F44">
      <w:pPr>
        <w:pStyle w:val="Paragraphedeliste"/>
        <w:numPr>
          <w:ilvl w:val="0"/>
          <w:numId w:val="12"/>
        </w:numPr>
        <w:spacing w:line="276" w:lineRule="auto"/>
        <w:ind w:left="360"/>
        <w:jc w:val="both"/>
        <w:rPr>
          <w:rFonts w:eastAsia="Times New Roman" w:cs="Arial"/>
        </w:rPr>
      </w:pPr>
      <w:r w:rsidRPr="00FF5F44">
        <w:rPr>
          <w:rFonts w:eastAsia="Times New Roman" w:cs="Arial"/>
        </w:rPr>
        <w:t>¿</w:t>
      </w:r>
      <w:r w:rsidR="00CC5AF5" w:rsidRPr="00FF5F44">
        <w:rPr>
          <w:rFonts w:eastAsia="Times New Roman" w:cs="Arial"/>
        </w:rPr>
        <w:t xml:space="preserve">Se incurrieron en errores en la apreciación del acervo probatorio que le impidieron al Juez de primer nivel darse cuenta que en el proceso existían </w:t>
      </w:r>
      <w:r w:rsidRPr="00FF5F44">
        <w:rPr>
          <w:rFonts w:eastAsia="Times New Roman" w:cs="Arial"/>
        </w:rPr>
        <w:t xml:space="preserve">suficientes </w:t>
      </w:r>
      <w:r w:rsidR="00CC5AF5" w:rsidRPr="00FF5F44">
        <w:rPr>
          <w:rFonts w:eastAsia="Times New Roman" w:cs="Arial"/>
        </w:rPr>
        <w:t xml:space="preserve">elementos de juicio con los cuales se acreditaba el compromiso penal endilgado </w:t>
      </w:r>
      <w:r w:rsidR="00697D2C" w:rsidRPr="00FF5F44">
        <w:rPr>
          <w:rFonts w:eastAsia="Times New Roman" w:cs="Arial"/>
        </w:rPr>
        <w:t xml:space="preserve">por la </w:t>
      </w:r>
      <w:r w:rsidR="005F5C94" w:rsidRPr="00FF5F44">
        <w:rPr>
          <w:rFonts w:eastAsia="Times New Roman" w:cs="Arial"/>
        </w:rPr>
        <w:t>Fiscalía</w:t>
      </w:r>
      <w:r w:rsidR="00697D2C" w:rsidRPr="00FF5F44">
        <w:rPr>
          <w:rFonts w:eastAsia="Times New Roman" w:cs="Arial"/>
        </w:rPr>
        <w:t xml:space="preserve"> </w:t>
      </w:r>
      <w:r w:rsidR="00CC5AF5" w:rsidRPr="00FF5F44">
        <w:rPr>
          <w:rFonts w:eastAsia="Times New Roman" w:cs="Arial"/>
        </w:rPr>
        <w:t>en contra del Procesado RUBÉN DARÍO CANO ESCUDERO</w:t>
      </w:r>
      <w:r w:rsidRPr="00FF5F44">
        <w:rPr>
          <w:rFonts w:eastAsia="Times New Roman" w:cs="Arial"/>
        </w:rPr>
        <w:t>?</w:t>
      </w:r>
    </w:p>
    <w:p w:rsidR="00B64501" w:rsidRDefault="00B64501" w:rsidP="00FF5F44">
      <w:pPr>
        <w:spacing w:line="276" w:lineRule="auto"/>
        <w:jc w:val="both"/>
        <w:rPr>
          <w:rFonts w:eastAsia="Times New Roman" w:cs="Arial"/>
        </w:rPr>
      </w:pPr>
    </w:p>
    <w:p w:rsidR="00B64501" w:rsidRPr="00FF5F44" w:rsidRDefault="00B64501" w:rsidP="00FF5F44">
      <w:pPr>
        <w:pStyle w:val="Paragraphedeliste"/>
        <w:numPr>
          <w:ilvl w:val="0"/>
          <w:numId w:val="12"/>
        </w:numPr>
        <w:spacing w:line="276" w:lineRule="auto"/>
        <w:ind w:left="360"/>
        <w:jc w:val="both"/>
        <w:rPr>
          <w:rFonts w:eastAsia="Times New Roman" w:cs="Arial"/>
        </w:rPr>
      </w:pPr>
      <w:r w:rsidRPr="00FF5F44">
        <w:rPr>
          <w:rFonts w:eastAsia="Times New Roman" w:cs="Arial"/>
        </w:rPr>
        <w:lastRenderedPageBreak/>
        <w:t xml:space="preserve">¿Existían en el proceso pruebas que no fueron apreciadas en debida forma por el Juez </w:t>
      </w:r>
      <w:r w:rsidRPr="00FF5F44">
        <w:rPr>
          <w:rFonts w:eastAsia="Times New Roman" w:cs="Arial"/>
          <w:i/>
        </w:rPr>
        <w:t>A quo</w:t>
      </w:r>
      <w:r w:rsidRPr="00FF5F44">
        <w:rPr>
          <w:rFonts w:eastAsia="Times New Roman" w:cs="Arial"/>
        </w:rPr>
        <w:t>, las que demostraban la ajenidad del Procesado CARLOS ALBERTO GRISALES MONTOYA en la comisión del delito por el cual fue llamado a juicio por parte del Ente Acusador?</w:t>
      </w:r>
    </w:p>
    <w:p w:rsidR="00B64501" w:rsidRDefault="00B64501" w:rsidP="00FF5F44">
      <w:pPr>
        <w:spacing w:line="276" w:lineRule="auto"/>
        <w:jc w:val="both"/>
        <w:rPr>
          <w:rFonts w:eastAsia="Times New Roman" w:cs="Arial"/>
        </w:rPr>
      </w:pPr>
    </w:p>
    <w:p w:rsidR="00B64501" w:rsidRPr="00FF5F44" w:rsidRDefault="00B64501" w:rsidP="00FF5F44">
      <w:pPr>
        <w:pStyle w:val="Paragraphedeliste"/>
        <w:numPr>
          <w:ilvl w:val="0"/>
          <w:numId w:val="12"/>
        </w:numPr>
        <w:spacing w:line="276" w:lineRule="auto"/>
        <w:ind w:left="360"/>
        <w:jc w:val="both"/>
        <w:rPr>
          <w:rFonts w:eastAsia="Times New Roman" w:cs="Arial"/>
        </w:rPr>
      </w:pPr>
      <w:r w:rsidRPr="00FF5F44">
        <w:rPr>
          <w:rFonts w:eastAsia="Times New Roman" w:cs="Arial"/>
        </w:rPr>
        <w:t xml:space="preserve">¿Se incurrió en una vulneración del principio de </w:t>
      </w:r>
      <w:r w:rsidR="00697D2C" w:rsidRPr="00FF5F44">
        <w:rPr>
          <w:rFonts w:eastAsia="Times New Roman" w:cs="Arial"/>
        </w:rPr>
        <w:t xml:space="preserve">la </w:t>
      </w:r>
      <w:r w:rsidRPr="00FF5F44">
        <w:rPr>
          <w:rFonts w:eastAsia="Times New Roman" w:cs="Arial"/>
        </w:rPr>
        <w:t xml:space="preserve">congruencia, lo que conllevó a que el Procesado CARLOS ALBERTO GRISALES MONTOYA fuera condenado por </w:t>
      </w:r>
      <w:r w:rsidR="00697D2C" w:rsidRPr="00FF5F44">
        <w:rPr>
          <w:rFonts w:eastAsia="Times New Roman" w:cs="Arial"/>
        </w:rPr>
        <w:t>una conducta punible di</w:t>
      </w:r>
      <w:r w:rsidRPr="00FF5F44">
        <w:rPr>
          <w:rFonts w:eastAsia="Times New Roman" w:cs="Arial"/>
        </w:rPr>
        <w:t>ferente de aquel</w:t>
      </w:r>
      <w:r w:rsidR="00697D2C" w:rsidRPr="00FF5F44">
        <w:rPr>
          <w:rFonts w:eastAsia="Times New Roman" w:cs="Arial"/>
        </w:rPr>
        <w:t>la</w:t>
      </w:r>
      <w:r w:rsidRPr="00FF5F44">
        <w:rPr>
          <w:rFonts w:eastAsia="Times New Roman" w:cs="Arial"/>
        </w:rPr>
        <w:t xml:space="preserve"> que en verdad se demostró en el juicio?</w:t>
      </w:r>
      <w:r w:rsidRPr="00FF5F44">
        <w:rPr>
          <w:rFonts w:eastAsia="Times New Roman" w:cs="Arial"/>
          <w:i/>
        </w:rPr>
        <w:t xml:space="preserve"> </w:t>
      </w:r>
    </w:p>
    <w:p w:rsidR="00284BAE" w:rsidRPr="00284BAE" w:rsidRDefault="00284BAE" w:rsidP="00250C6D">
      <w:pPr>
        <w:spacing w:line="360" w:lineRule="auto"/>
        <w:jc w:val="both"/>
        <w:rPr>
          <w:rFonts w:eastAsia="Times New Roman" w:cs="Arial"/>
        </w:rPr>
      </w:pPr>
    </w:p>
    <w:p w:rsidR="00284BAE" w:rsidRDefault="00284BAE" w:rsidP="00250C6D">
      <w:pPr>
        <w:jc w:val="both"/>
        <w:rPr>
          <w:rFonts w:eastAsia="Times New Roman" w:cs="Arial"/>
          <w:b/>
          <w:bCs/>
        </w:rPr>
      </w:pPr>
      <w:r w:rsidRPr="00284BAE">
        <w:rPr>
          <w:rFonts w:eastAsia="Times New Roman" w:cs="Arial"/>
          <w:b/>
          <w:bCs/>
        </w:rPr>
        <w:t>- Solución:</w:t>
      </w:r>
    </w:p>
    <w:p w:rsidR="00B64501" w:rsidRDefault="00B64501" w:rsidP="00250C6D">
      <w:pPr>
        <w:jc w:val="both"/>
        <w:rPr>
          <w:rFonts w:eastAsia="Times New Roman" w:cs="Arial"/>
          <w:b/>
          <w:bCs/>
        </w:rPr>
      </w:pPr>
    </w:p>
    <w:p w:rsidR="00B64501" w:rsidRPr="005B706F" w:rsidRDefault="00FA5727" w:rsidP="00250C6D">
      <w:pPr>
        <w:jc w:val="both"/>
        <w:rPr>
          <w:rFonts w:eastAsia="Times New Roman" w:cs="Arial"/>
          <w:b/>
          <w:bCs/>
        </w:rPr>
      </w:pPr>
      <w:r>
        <w:rPr>
          <w:rFonts w:eastAsia="Times New Roman" w:cs="Arial"/>
          <w:b/>
          <w:bCs/>
        </w:rPr>
        <w:t>1</w:t>
      </w:r>
      <w:r w:rsidR="00B64501" w:rsidRPr="005B706F">
        <w:rPr>
          <w:rFonts w:eastAsia="Times New Roman" w:cs="Arial"/>
          <w:b/>
          <w:bCs/>
        </w:rPr>
        <w:t>) El recurso de apelación interpuesto por la Fiscalía General de la Nación.</w:t>
      </w:r>
    </w:p>
    <w:p w:rsidR="00B64501" w:rsidRDefault="00B64501" w:rsidP="00250C6D">
      <w:pPr>
        <w:jc w:val="both"/>
        <w:rPr>
          <w:rFonts w:eastAsia="Times New Roman" w:cs="Arial"/>
          <w:bCs/>
        </w:rPr>
      </w:pPr>
    </w:p>
    <w:p w:rsidR="006D5ED6" w:rsidRDefault="005B706F" w:rsidP="00B87ED7">
      <w:pPr>
        <w:spacing w:line="276" w:lineRule="auto"/>
        <w:jc w:val="both"/>
        <w:rPr>
          <w:rFonts w:eastAsia="Times New Roman" w:cs="Arial"/>
          <w:bCs/>
        </w:rPr>
      </w:pPr>
      <w:r>
        <w:rPr>
          <w:rFonts w:eastAsia="Times New Roman" w:cs="Arial"/>
          <w:bCs/>
        </w:rPr>
        <w:t>La tesis de la discrepancia propuesta por el apelante se cim</w:t>
      </w:r>
      <w:r w:rsidR="006D5ED6">
        <w:rPr>
          <w:rFonts w:eastAsia="Times New Roman" w:cs="Arial"/>
          <w:bCs/>
        </w:rPr>
        <w:t>i</w:t>
      </w:r>
      <w:r>
        <w:rPr>
          <w:rFonts w:eastAsia="Times New Roman" w:cs="Arial"/>
          <w:bCs/>
        </w:rPr>
        <w:t xml:space="preserve">enta en unos supuestos errores en los que incurrió el Juez </w:t>
      </w:r>
      <w:r>
        <w:rPr>
          <w:rFonts w:eastAsia="Times New Roman" w:cs="Arial"/>
          <w:bCs/>
          <w:i/>
        </w:rPr>
        <w:t>A quo</w:t>
      </w:r>
      <w:r w:rsidR="006D5ED6">
        <w:rPr>
          <w:rFonts w:eastAsia="Times New Roman" w:cs="Arial"/>
          <w:bCs/>
        </w:rPr>
        <w:t xml:space="preserve"> al momento de la apreciación del acervo probatorio, ya que en sentir del </w:t>
      </w:r>
      <w:r w:rsidR="00697D2C">
        <w:rPr>
          <w:rFonts w:eastAsia="Times New Roman" w:cs="Arial"/>
          <w:bCs/>
        </w:rPr>
        <w:t>recurrente</w:t>
      </w:r>
      <w:r w:rsidR="006D5ED6">
        <w:rPr>
          <w:rFonts w:eastAsia="Times New Roman" w:cs="Arial"/>
          <w:bCs/>
        </w:rPr>
        <w:t xml:space="preserve"> en la actuación existían unas pruebas que no fueron debidamente apreciadas por el Juez de primer nivel, las que en conjunto demostraban el compromiso penal endilgado en contra del Procesado </w:t>
      </w:r>
      <w:r w:rsidR="006D5ED6" w:rsidRPr="00284BAE">
        <w:rPr>
          <w:rFonts w:eastAsia="Times New Roman" w:cs="Arial"/>
        </w:rPr>
        <w:t>RUBÉN DARÍO CANO ESCUDERO</w:t>
      </w:r>
      <w:r w:rsidR="006D5ED6">
        <w:rPr>
          <w:rFonts w:eastAsia="Times New Roman" w:cs="Arial"/>
        </w:rPr>
        <w:t>, entre las cuales se encontraba</w:t>
      </w:r>
      <w:r>
        <w:rPr>
          <w:rFonts w:eastAsia="Times New Roman" w:cs="Arial"/>
          <w:bCs/>
          <w:i/>
        </w:rPr>
        <w:t xml:space="preserve"> </w:t>
      </w:r>
      <w:r w:rsidR="006D5ED6">
        <w:rPr>
          <w:rFonts w:eastAsia="Times New Roman" w:cs="Arial"/>
          <w:bCs/>
        </w:rPr>
        <w:t xml:space="preserve">un par de indicios, que fueron deducidos por el propio </w:t>
      </w:r>
      <w:r w:rsidR="006D5ED6">
        <w:rPr>
          <w:rFonts w:eastAsia="Times New Roman" w:cs="Arial"/>
          <w:bCs/>
          <w:i/>
        </w:rPr>
        <w:t>A quo</w:t>
      </w:r>
      <w:r w:rsidR="006D5ED6">
        <w:rPr>
          <w:rFonts w:eastAsia="Times New Roman" w:cs="Arial"/>
          <w:bCs/>
        </w:rPr>
        <w:t xml:space="preserve">, y lo que atestaron los Policiales respecto de las coincidencias habidas entre las prendas de vestir que el procesado llevaba puestas al momento de su captura y de lo que sobre ese tópico les había dicho con antelación un informante. </w:t>
      </w:r>
    </w:p>
    <w:p w:rsidR="006D5ED6" w:rsidRDefault="006D5ED6" w:rsidP="00B87ED7">
      <w:pPr>
        <w:spacing w:line="276" w:lineRule="auto"/>
        <w:jc w:val="both"/>
        <w:rPr>
          <w:rFonts w:eastAsia="Times New Roman" w:cs="Arial"/>
          <w:bCs/>
        </w:rPr>
      </w:pPr>
    </w:p>
    <w:p w:rsidR="00FF5F44" w:rsidRDefault="006D5ED6" w:rsidP="00B87ED7">
      <w:pPr>
        <w:spacing w:line="276" w:lineRule="auto"/>
        <w:jc w:val="both"/>
        <w:rPr>
          <w:rFonts w:eastAsia="Times New Roman" w:cs="Arial"/>
          <w:bCs/>
          <w:i/>
        </w:rPr>
      </w:pPr>
      <w:r>
        <w:rPr>
          <w:rFonts w:eastAsia="Times New Roman" w:cs="Arial"/>
          <w:bCs/>
        </w:rPr>
        <w:t xml:space="preserve">Frente a lo anterior, la Sala dirá que en lo que atañe con el par de indicios deducidos por el Juez </w:t>
      </w:r>
      <w:r>
        <w:rPr>
          <w:rFonts w:eastAsia="Times New Roman" w:cs="Arial"/>
          <w:bCs/>
          <w:i/>
        </w:rPr>
        <w:t xml:space="preserve">A quo </w:t>
      </w:r>
      <w:r>
        <w:rPr>
          <w:rFonts w:eastAsia="Times New Roman" w:cs="Arial"/>
          <w:bCs/>
        </w:rPr>
        <w:t>en contra del Procesado</w:t>
      </w:r>
      <w:r w:rsidR="00697D2C" w:rsidRPr="00697D2C">
        <w:rPr>
          <w:rFonts w:eastAsia="Times New Roman" w:cs="Arial"/>
        </w:rPr>
        <w:t xml:space="preserve"> </w:t>
      </w:r>
      <w:r w:rsidR="00697D2C" w:rsidRPr="00697D2C">
        <w:rPr>
          <w:rFonts w:eastAsia="Times New Roman" w:cs="Arial"/>
          <w:bCs/>
        </w:rPr>
        <w:t>RUBÉN DARÍO CANO</w:t>
      </w:r>
      <w:r>
        <w:rPr>
          <w:rFonts w:eastAsia="Times New Roman" w:cs="Arial"/>
          <w:bCs/>
        </w:rPr>
        <w:t>, dichos indicios fue</w:t>
      </w:r>
      <w:r w:rsidR="00697D2C">
        <w:rPr>
          <w:rFonts w:eastAsia="Times New Roman" w:cs="Arial"/>
          <w:bCs/>
        </w:rPr>
        <w:t>ron</w:t>
      </w:r>
      <w:r>
        <w:rPr>
          <w:rFonts w:eastAsia="Times New Roman" w:cs="Arial"/>
          <w:bCs/>
        </w:rPr>
        <w:t xml:space="preserve"> mal inferidos</w:t>
      </w:r>
      <w:r w:rsidR="00FF5F44">
        <w:rPr>
          <w:rFonts w:eastAsia="Times New Roman" w:cs="Arial"/>
          <w:bCs/>
        </w:rPr>
        <w:t xml:space="preserve"> al incurrirse en un error por falso juicio de racionabilidad</w:t>
      </w:r>
      <w:r>
        <w:rPr>
          <w:rFonts w:eastAsia="Times New Roman" w:cs="Arial"/>
          <w:bCs/>
        </w:rPr>
        <w:t xml:space="preserve">, debido a que el Procesado si pudo justificar </w:t>
      </w:r>
      <w:r w:rsidR="00A961F9">
        <w:rPr>
          <w:rFonts w:eastAsia="Times New Roman" w:cs="Arial"/>
          <w:bCs/>
        </w:rPr>
        <w:t xml:space="preserve">válidamente </w:t>
      </w:r>
      <w:r>
        <w:rPr>
          <w:rFonts w:eastAsia="Times New Roman" w:cs="Arial"/>
          <w:bCs/>
        </w:rPr>
        <w:t xml:space="preserve">el </w:t>
      </w:r>
      <w:r w:rsidR="00A961F9">
        <w:rPr>
          <w:rFonts w:eastAsia="Times New Roman" w:cs="Arial"/>
          <w:bCs/>
        </w:rPr>
        <w:t>por qué</w:t>
      </w:r>
      <w:r>
        <w:rPr>
          <w:rFonts w:eastAsia="Times New Roman" w:cs="Arial"/>
          <w:bCs/>
        </w:rPr>
        <w:t xml:space="preserve"> </w:t>
      </w:r>
      <w:r w:rsidR="00A961F9">
        <w:rPr>
          <w:rFonts w:eastAsia="Times New Roman" w:cs="Arial"/>
          <w:bCs/>
        </w:rPr>
        <w:t xml:space="preserve">se encontraba en el sitio de los hechos, como bien se desprende de lo atestado por: a) CARLOS ALBERTO FERNÁNDEZ POSADA, </w:t>
      </w:r>
      <w:r w:rsidR="00A961F9">
        <w:rPr>
          <w:rFonts w:eastAsia="Times New Roman" w:cs="Arial"/>
          <w:bCs/>
        </w:rPr>
        <w:lastRenderedPageBreak/>
        <w:t xml:space="preserve">quien en su calidad de vigilante de la 1ª etapa </w:t>
      </w:r>
      <w:r w:rsidR="00A961F9" w:rsidRPr="00A961F9">
        <w:rPr>
          <w:rFonts w:eastAsia="Times New Roman" w:cs="Arial"/>
          <w:bCs/>
        </w:rPr>
        <w:t xml:space="preserve">del barrio </w:t>
      </w:r>
      <w:proofErr w:type="spellStart"/>
      <w:r w:rsidR="00A961F9" w:rsidRPr="00A961F9">
        <w:rPr>
          <w:rFonts w:eastAsia="Times New Roman" w:cs="Arial"/>
          <w:bCs/>
          <w:i/>
        </w:rPr>
        <w:t>Coodelmar</w:t>
      </w:r>
      <w:proofErr w:type="spellEnd"/>
      <w:r w:rsidR="00A961F9">
        <w:rPr>
          <w:rFonts w:eastAsia="Times New Roman" w:cs="Arial"/>
          <w:bCs/>
        </w:rPr>
        <w:t xml:space="preserve"> adujo que el ahora Procesado </w:t>
      </w:r>
      <w:r w:rsidR="00A961F9" w:rsidRPr="00284BAE">
        <w:rPr>
          <w:rFonts w:eastAsia="Times New Roman" w:cs="Arial"/>
        </w:rPr>
        <w:t>RUBÉN DARÍO CANO</w:t>
      </w:r>
      <w:r w:rsidR="00A961F9">
        <w:rPr>
          <w:rFonts w:eastAsia="Times New Roman" w:cs="Arial"/>
        </w:rPr>
        <w:t xml:space="preserve">, antes que ocurrieran los hechos, le había </w:t>
      </w:r>
      <w:r w:rsidR="00FF5F44">
        <w:rPr>
          <w:rFonts w:eastAsia="Times New Roman" w:cs="Arial"/>
        </w:rPr>
        <w:t xml:space="preserve">estado </w:t>
      </w:r>
      <w:r w:rsidR="00A961F9">
        <w:rPr>
          <w:rFonts w:eastAsia="Times New Roman" w:cs="Arial"/>
        </w:rPr>
        <w:t>preguntado por una dirección la cual estaba buscando</w:t>
      </w:r>
      <w:r w:rsidR="00836506">
        <w:rPr>
          <w:rFonts w:eastAsia="Times New Roman" w:cs="Arial"/>
        </w:rPr>
        <w:t xml:space="preserve">. Asimismo el testigo manifestó que </w:t>
      </w:r>
      <w:r w:rsidR="00836506" w:rsidRPr="00284BAE">
        <w:rPr>
          <w:rFonts w:eastAsia="Times New Roman" w:cs="Arial"/>
        </w:rPr>
        <w:t>RUBÉN DARÍO CANO</w:t>
      </w:r>
      <w:r w:rsidR="00836506">
        <w:rPr>
          <w:rFonts w:eastAsia="Times New Roman" w:cs="Arial"/>
        </w:rPr>
        <w:t xml:space="preserve"> estuvo parado por un rato en una esquina, </w:t>
      </w:r>
      <w:r w:rsidR="00AA7A68">
        <w:rPr>
          <w:rFonts w:eastAsia="Times New Roman" w:cs="Arial"/>
        </w:rPr>
        <w:t xml:space="preserve">y </w:t>
      </w:r>
      <w:r w:rsidR="00836506">
        <w:rPr>
          <w:rFonts w:eastAsia="Times New Roman" w:cs="Arial"/>
        </w:rPr>
        <w:t xml:space="preserve">ahí </w:t>
      </w:r>
      <w:r w:rsidR="00607552">
        <w:rPr>
          <w:rFonts w:eastAsia="Times New Roman" w:cs="Arial"/>
        </w:rPr>
        <w:t xml:space="preserve">como a los 20 minutos </w:t>
      </w:r>
      <w:r w:rsidR="00836506">
        <w:rPr>
          <w:rFonts w:eastAsia="Times New Roman" w:cs="Arial"/>
        </w:rPr>
        <w:t xml:space="preserve">hizo arribo un carro blanco que se estacionó frente a la cuadra, y luego llegó una camioneta que </w:t>
      </w:r>
      <w:r w:rsidR="00FF5F44">
        <w:rPr>
          <w:rFonts w:eastAsia="Times New Roman" w:cs="Arial"/>
        </w:rPr>
        <w:t>se parqueó</w:t>
      </w:r>
      <w:r w:rsidR="00836506">
        <w:rPr>
          <w:rFonts w:eastAsia="Times New Roman" w:cs="Arial"/>
        </w:rPr>
        <w:t xml:space="preserve"> frente al carro blanco. Posteriormente se aparecieron varios policías, </w:t>
      </w:r>
      <w:r w:rsidR="00836506">
        <w:rPr>
          <w:rFonts w:eastAsia="Times New Roman" w:cs="Arial"/>
          <w:i/>
        </w:rPr>
        <w:t xml:space="preserve">“echando bala”, </w:t>
      </w:r>
      <w:r w:rsidR="00836506">
        <w:rPr>
          <w:rFonts w:eastAsia="Times New Roman" w:cs="Arial"/>
        </w:rPr>
        <w:t xml:space="preserve">quienes procedieron a capturar a quienes se encontraban por </w:t>
      </w:r>
      <w:r w:rsidR="00607552">
        <w:rPr>
          <w:rFonts w:eastAsia="Times New Roman" w:cs="Arial"/>
        </w:rPr>
        <w:t xml:space="preserve">los alrededores de </w:t>
      </w:r>
      <w:r w:rsidR="00836506">
        <w:rPr>
          <w:rFonts w:eastAsia="Times New Roman" w:cs="Arial"/>
        </w:rPr>
        <w:t>ese sector</w:t>
      </w:r>
      <w:r w:rsidR="00A961F9">
        <w:rPr>
          <w:rFonts w:eastAsia="Times New Roman" w:cs="Arial"/>
        </w:rPr>
        <w:t xml:space="preserve">; b) Los Sres. GINA PAOLA CASTAÑO ÁLVAREZ y FRANCISCO JAVIER MORALES, los cuales adveraron que habían acordado con </w:t>
      </w:r>
      <w:r w:rsidR="00A961F9" w:rsidRPr="00284BAE">
        <w:rPr>
          <w:rFonts w:eastAsia="Times New Roman" w:cs="Arial"/>
        </w:rPr>
        <w:t>RUBÉN DARÍO CANO</w:t>
      </w:r>
      <w:r w:rsidR="00AA7A68">
        <w:rPr>
          <w:rFonts w:eastAsia="Times New Roman" w:cs="Arial"/>
        </w:rPr>
        <w:t>, quien se dedica a las labores de la construcción,</w:t>
      </w:r>
      <w:r w:rsidR="00A961F9">
        <w:rPr>
          <w:rFonts w:eastAsia="Times New Roman" w:cs="Arial"/>
        </w:rPr>
        <w:t xml:space="preserve"> para que ese mediodía acudiera a un apartamento de </w:t>
      </w:r>
      <w:r w:rsidR="00697D2C">
        <w:rPr>
          <w:rFonts w:eastAsia="Times New Roman" w:cs="Arial"/>
        </w:rPr>
        <w:t>propiedad de E</w:t>
      </w:r>
      <w:r w:rsidR="00A961F9">
        <w:rPr>
          <w:rFonts w:eastAsia="Times New Roman" w:cs="Arial"/>
        </w:rPr>
        <w:t>llos</w:t>
      </w:r>
      <w:r w:rsidR="00AA7A68">
        <w:rPr>
          <w:rFonts w:eastAsia="Times New Roman" w:cs="Arial"/>
        </w:rPr>
        <w:t xml:space="preserve"> con el propósito que les hiciera una cotización de unas mejoras y remodelaciones que tenían planificado llevar a cabo. </w:t>
      </w:r>
      <w:r w:rsidR="007712A6">
        <w:rPr>
          <w:rFonts w:eastAsia="Times New Roman" w:cs="Arial"/>
        </w:rPr>
        <w:t>Además</w:t>
      </w:r>
      <w:r w:rsidR="00AA7A68">
        <w:rPr>
          <w:rFonts w:eastAsia="Times New Roman" w:cs="Arial"/>
        </w:rPr>
        <w:t xml:space="preserve">, los testigos expusieron que a </w:t>
      </w:r>
      <w:r w:rsidR="00AA7A68" w:rsidRPr="00284BAE">
        <w:rPr>
          <w:rFonts w:eastAsia="Times New Roman" w:cs="Arial"/>
        </w:rPr>
        <w:t>RUBÉN DARÍO CANO</w:t>
      </w:r>
      <w:r w:rsidR="00AA7A68">
        <w:rPr>
          <w:rFonts w:eastAsia="Times New Roman" w:cs="Arial"/>
        </w:rPr>
        <w:t xml:space="preserve"> no le especificaron con precisión la dirección hacia la cual </w:t>
      </w:r>
      <w:r w:rsidR="005F5C94">
        <w:rPr>
          <w:rFonts w:eastAsia="Times New Roman" w:cs="Arial"/>
        </w:rPr>
        <w:t>debía</w:t>
      </w:r>
      <w:r w:rsidR="00AA7A68">
        <w:rPr>
          <w:rFonts w:eastAsia="Times New Roman" w:cs="Arial"/>
        </w:rPr>
        <w:t xml:space="preserve"> dirigirse, pero que le indicaron como puntos de referencia que era por la estación de gasolina de </w:t>
      </w:r>
      <w:r w:rsidR="00AA7A68">
        <w:rPr>
          <w:rFonts w:eastAsia="Times New Roman" w:cs="Arial"/>
          <w:i/>
        </w:rPr>
        <w:t xml:space="preserve">“Los Corales” </w:t>
      </w:r>
      <w:r w:rsidR="00AA7A68">
        <w:rPr>
          <w:rFonts w:eastAsia="Times New Roman" w:cs="Arial"/>
        </w:rPr>
        <w:t xml:space="preserve">y por el </w:t>
      </w:r>
      <w:r w:rsidR="00AA7A68" w:rsidRPr="00A961F9">
        <w:rPr>
          <w:rFonts w:eastAsia="Times New Roman" w:cs="Arial"/>
          <w:bCs/>
        </w:rPr>
        <w:t xml:space="preserve">barrio </w:t>
      </w:r>
      <w:r w:rsidR="00697D2C">
        <w:rPr>
          <w:rFonts w:eastAsia="Times New Roman" w:cs="Arial"/>
          <w:bCs/>
        </w:rPr>
        <w:t>“</w:t>
      </w:r>
      <w:proofErr w:type="spellStart"/>
      <w:r w:rsidR="00AA7A68" w:rsidRPr="00A961F9">
        <w:rPr>
          <w:rFonts w:eastAsia="Times New Roman" w:cs="Arial"/>
          <w:bCs/>
          <w:i/>
        </w:rPr>
        <w:t>Coodelmar</w:t>
      </w:r>
      <w:proofErr w:type="spellEnd"/>
      <w:r w:rsidR="00697D2C">
        <w:rPr>
          <w:rFonts w:eastAsia="Times New Roman" w:cs="Arial"/>
          <w:bCs/>
          <w:i/>
        </w:rPr>
        <w:t>”</w:t>
      </w:r>
      <w:r w:rsidR="00AA7A68">
        <w:rPr>
          <w:rFonts w:eastAsia="Times New Roman" w:cs="Arial"/>
          <w:bCs/>
          <w:i/>
        </w:rPr>
        <w:t>.</w:t>
      </w:r>
    </w:p>
    <w:p w:rsidR="00A47A41" w:rsidRPr="00250C6D" w:rsidRDefault="00A47A41" w:rsidP="00B87ED7">
      <w:pPr>
        <w:spacing w:line="276" w:lineRule="auto"/>
        <w:jc w:val="both"/>
        <w:rPr>
          <w:rFonts w:eastAsia="Times New Roman" w:cs="Arial"/>
          <w:bCs/>
          <w:i/>
        </w:rPr>
      </w:pPr>
    </w:p>
    <w:p w:rsidR="00FF5F44" w:rsidRDefault="00AA7A68" w:rsidP="00B87ED7">
      <w:pPr>
        <w:spacing w:line="276" w:lineRule="auto"/>
        <w:jc w:val="both"/>
        <w:rPr>
          <w:rFonts w:eastAsia="Times New Roman" w:cs="Arial"/>
          <w:bCs/>
        </w:rPr>
      </w:pPr>
      <w:r>
        <w:rPr>
          <w:rFonts w:eastAsia="Times New Roman" w:cs="Arial"/>
          <w:bCs/>
        </w:rPr>
        <w:t xml:space="preserve">Como se podrá colegir de lo antes expuesto, en la actuación existían pruebas que demostraban y justificaban </w:t>
      </w:r>
      <w:r w:rsidR="00831B25">
        <w:rPr>
          <w:rFonts w:eastAsia="Times New Roman" w:cs="Arial"/>
          <w:bCs/>
        </w:rPr>
        <w:t xml:space="preserve">el </w:t>
      </w:r>
      <w:r>
        <w:rPr>
          <w:rFonts w:eastAsia="Times New Roman" w:cs="Arial"/>
          <w:bCs/>
        </w:rPr>
        <w:t xml:space="preserve">por qué el Procesado </w:t>
      </w:r>
      <w:r w:rsidR="00831B25" w:rsidRPr="00831B25">
        <w:rPr>
          <w:rFonts w:eastAsia="Times New Roman" w:cs="Arial"/>
          <w:bCs/>
        </w:rPr>
        <w:t xml:space="preserve">RUBÉN DARÍO CANO </w:t>
      </w:r>
      <w:r>
        <w:rPr>
          <w:rFonts w:eastAsia="Times New Roman" w:cs="Arial"/>
          <w:bCs/>
        </w:rPr>
        <w:t>se encontraba en el sitio de los hechos</w:t>
      </w:r>
      <w:r w:rsidR="007D67BC">
        <w:rPr>
          <w:rFonts w:eastAsia="Times New Roman" w:cs="Arial"/>
          <w:bCs/>
        </w:rPr>
        <w:t xml:space="preserve"> al momento de su captura por parte de efectivos de la </w:t>
      </w:r>
      <w:r w:rsidR="005F5C94">
        <w:rPr>
          <w:rFonts w:eastAsia="Times New Roman" w:cs="Arial"/>
          <w:bCs/>
        </w:rPr>
        <w:t>Policía</w:t>
      </w:r>
      <w:r w:rsidR="007D67BC">
        <w:rPr>
          <w:rFonts w:eastAsia="Times New Roman" w:cs="Arial"/>
          <w:bCs/>
        </w:rPr>
        <w:t xml:space="preserve"> Nacional</w:t>
      </w:r>
      <w:r>
        <w:rPr>
          <w:rFonts w:eastAsia="Times New Roman" w:cs="Arial"/>
          <w:bCs/>
        </w:rPr>
        <w:t xml:space="preserve">, ya que </w:t>
      </w:r>
      <w:r w:rsidR="00FF5F44">
        <w:rPr>
          <w:rFonts w:eastAsia="Times New Roman" w:cs="Arial"/>
          <w:bCs/>
        </w:rPr>
        <w:t xml:space="preserve">en esos precisos instantes </w:t>
      </w:r>
      <w:r>
        <w:rPr>
          <w:rFonts w:eastAsia="Times New Roman" w:cs="Arial"/>
          <w:bCs/>
        </w:rPr>
        <w:t xml:space="preserve">estaba averiguando por </w:t>
      </w:r>
      <w:r w:rsidR="00831B25">
        <w:rPr>
          <w:rFonts w:eastAsia="Times New Roman" w:cs="Arial"/>
          <w:bCs/>
        </w:rPr>
        <w:t xml:space="preserve">la dirección del apartamento de los </w:t>
      </w:r>
      <w:r w:rsidR="00831B25" w:rsidRPr="00831B25">
        <w:rPr>
          <w:rFonts w:eastAsia="Times New Roman" w:cs="Arial"/>
          <w:bCs/>
        </w:rPr>
        <w:t>Sres. GINA PAOLA CASTAÑO ÁLVAREZ y FRANCISCO JAVIER MORALES,</w:t>
      </w:r>
      <w:r w:rsidR="00831B25">
        <w:rPr>
          <w:rFonts w:eastAsia="Times New Roman" w:cs="Arial"/>
          <w:bCs/>
        </w:rPr>
        <w:t xml:space="preserve"> con quienes para esa fecha </w:t>
      </w:r>
      <w:r w:rsidR="005F5C94">
        <w:rPr>
          <w:rFonts w:eastAsia="Times New Roman" w:cs="Arial"/>
          <w:bCs/>
        </w:rPr>
        <w:t>había</w:t>
      </w:r>
      <w:r w:rsidR="00831B25">
        <w:rPr>
          <w:rFonts w:eastAsia="Times New Roman" w:cs="Arial"/>
          <w:bCs/>
        </w:rPr>
        <w:t xml:space="preserve"> acordado una reunión que tenía como finalidad el cotizar unas mejoras y remodelaciones que los antes aludidos pretendían efectuarle a un apartamento de su propiedad</w:t>
      </w:r>
      <w:r w:rsidR="00FF5F44">
        <w:rPr>
          <w:rFonts w:eastAsia="Times New Roman" w:cs="Arial"/>
          <w:bCs/>
        </w:rPr>
        <w:t xml:space="preserve"> ubicado</w:t>
      </w:r>
      <w:r w:rsidR="007D67BC">
        <w:rPr>
          <w:rFonts w:eastAsia="Times New Roman" w:cs="Arial"/>
          <w:bCs/>
        </w:rPr>
        <w:t xml:space="preserve"> por esos lares</w:t>
      </w:r>
      <w:r w:rsidR="00831B25">
        <w:rPr>
          <w:rFonts w:eastAsia="Times New Roman" w:cs="Arial"/>
          <w:bCs/>
        </w:rPr>
        <w:t>.</w:t>
      </w:r>
      <w:r w:rsidR="007D67BC">
        <w:rPr>
          <w:rFonts w:eastAsia="Times New Roman" w:cs="Arial"/>
          <w:bCs/>
        </w:rPr>
        <w:t xml:space="preserve"> </w:t>
      </w:r>
    </w:p>
    <w:p w:rsidR="00FF5F44" w:rsidRDefault="00FF5F44" w:rsidP="00B87ED7">
      <w:pPr>
        <w:spacing w:line="276" w:lineRule="auto"/>
        <w:jc w:val="both"/>
        <w:rPr>
          <w:rFonts w:eastAsia="Times New Roman" w:cs="Arial"/>
          <w:bCs/>
        </w:rPr>
      </w:pPr>
    </w:p>
    <w:p w:rsidR="006D5ED6" w:rsidRDefault="007D67BC" w:rsidP="00B87ED7">
      <w:pPr>
        <w:spacing w:line="276" w:lineRule="auto"/>
        <w:jc w:val="both"/>
        <w:rPr>
          <w:rFonts w:eastAsia="Times New Roman" w:cs="Arial"/>
          <w:bCs/>
        </w:rPr>
      </w:pPr>
      <w:r>
        <w:rPr>
          <w:rFonts w:eastAsia="Times New Roman" w:cs="Arial"/>
          <w:bCs/>
        </w:rPr>
        <w:t>Por lo tanto si en el proceso</w:t>
      </w:r>
      <w:r w:rsidR="00831B25">
        <w:rPr>
          <w:rFonts w:eastAsia="Times New Roman" w:cs="Arial"/>
          <w:bCs/>
        </w:rPr>
        <w:t xml:space="preserve"> estaba demostrado que el </w:t>
      </w:r>
      <w:r>
        <w:rPr>
          <w:rFonts w:eastAsia="Times New Roman" w:cs="Arial"/>
          <w:bCs/>
        </w:rPr>
        <w:t xml:space="preserve">acusado </w:t>
      </w:r>
      <w:r w:rsidR="00831B25">
        <w:rPr>
          <w:rFonts w:eastAsia="Times New Roman" w:cs="Arial"/>
          <w:bCs/>
        </w:rPr>
        <w:t xml:space="preserve">si se encontraba en el lugar de los hechos y pudo justificar válidamente su presencia en dicho sitio, considera la Sala que </w:t>
      </w:r>
      <w:r w:rsidR="00831B25">
        <w:rPr>
          <w:rFonts w:eastAsia="Times New Roman" w:cs="Arial"/>
          <w:bCs/>
        </w:rPr>
        <w:lastRenderedPageBreak/>
        <w:t xml:space="preserve">no existía fundamento plausible </w:t>
      </w:r>
      <w:r>
        <w:rPr>
          <w:rFonts w:eastAsia="Times New Roman" w:cs="Arial"/>
          <w:bCs/>
        </w:rPr>
        <w:t xml:space="preserve">alguno </w:t>
      </w:r>
      <w:r w:rsidR="00831B25">
        <w:rPr>
          <w:rFonts w:eastAsia="Times New Roman" w:cs="Arial"/>
          <w:bCs/>
        </w:rPr>
        <w:t xml:space="preserve">para que en su contra se infirieran los sendos indicios de presencia y de injustificada presencia, </w:t>
      </w:r>
      <w:r>
        <w:rPr>
          <w:rFonts w:eastAsia="Times New Roman" w:cs="Arial"/>
          <w:bCs/>
        </w:rPr>
        <w:t>si partimos de la base</w:t>
      </w:r>
      <w:r w:rsidR="00831B25">
        <w:rPr>
          <w:rFonts w:eastAsia="Times New Roman" w:cs="Arial"/>
          <w:bCs/>
        </w:rPr>
        <w:t xml:space="preserve"> que el indicio de presencia se soporta en dos premisas: a) La existencia de elementos de juicios que demuestren que el indiciado </w:t>
      </w:r>
      <w:r w:rsidR="005F5C94">
        <w:rPr>
          <w:rFonts w:eastAsia="Times New Roman" w:cs="Arial"/>
          <w:bCs/>
        </w:rPr>
        <w:t>sí</w:t>
      </w:r>
      <w:r w:rsidR="00FF5F44">
        <w:rPr>
          <w:rFonts w:eastAsia="Times New Roman" w:cs="Arial"/>
          <w:bCs/>
        </w:rPr>
        <w:t xml:space="preserve"> </w:t>
      </w:r>
      <w:r w:rsidR="00831B25">
        <w:rPr>
          <w:rFonts w:eastAsia="Times New Roman" w:cs="Arial"/>
          <w:bCs/>
        </w:rPr>
        <w:t>estuvo en el sitio de los hechos; b) La negativa del pro</w:t>
      </w:r>
      <w:r w:rsidR="0065434F">
        <w:rPr>
          <w:rFonts w:eastAsia="Times New Roman" w:cs="Arial"/>
          <w:bCs/>
        </w:rPr>
        <w:t>cesado de admitir tal situación;</w:t>
      </w:r>
      <w:r w:rsidR="00831B25">
        <w:rPr>
          <w:rFonts w:eastAsia="Times New Roman" w:cs="Arial"/>
          <w:bCs/>
        </w:rPr>
        <w:t xml:space="preserve"> lo cual no se da en el presente asunto, ya que acorde con la estrategia de la Defensa, se tiene que en momento alguno</w:t>
      </w:r>
      <w:r w:rsidR="0065434F">
        <w:rPr>
          <w:rFonts w:eastAsia="Times New Roman" w:cs="Arial"/>
          <w:bCs/>
        </w:rPr>
        <w:t xml:space="preserve"> se ha negado la presencia del P</w:t>
      </w:r>
      <w:r w:rsidR="00831B25">
        <w:rPr>
          <w:rFonts w:eastAsia="Times New Roman" w:cs="Arial"/>
          <w:bCs/>
        </w:rPr>
        <w:t xml:space="preserve">rocesado en el sitio de los hechos, lo </w:t>
      </w:r>
      <w:r w:rsidR="0065434F">
        <w:rPr>
          <w:rFonts w:eastAsia="Times New Roman" w:cs="Arial"/>
          <w:bCs/>
        </w:rPr>
        <w:t>que</w:t>
      </w:r>
      <w:r w:rsidR="00831B25">
        <w:rPr>
          <w:rFonts w:eastAsia="Times New Roman" w:cs="Arial"/>
          <w:bCs/>
        </w:rPr>
        <w:t xml:space="preserve"> es algo irrefutable, y </w:t>
      </w:r>
      <w:r w:rsidR="00092D31">
        <w:rPr>
          <w:rFonts w:eastAsia="Times New Roman" w:cs="Arial"/>
          <w:bCs/>
        </w:rPr>
        <w:t>más</w:t>
      </w:r>
      <w:r w:rsidR="00831B25">
        <w:rPr>
          <w:rFonts w:eastAsia="Times New Roman" w:cs="Arial"/>
          <w:bCs/>
        </w:rPr>
        <w:t xml:space="preserve"> por el contrario </w:t>
      </w:r>
      <w:r w:rsidR="00092D31">
        <w:rPr>
          <w:rFonts w:eastAsia="Times New Roman" w:cs="Arial"/>
          <w:bCs/>
        </w:rPr>
        <w:t>además</w:t>
      </w:r>
      <w:r w:rsidR="0065434F">
        <w:rPr>
          <w:rFonts w:eastAsia="Times New Roman" w:cs="Arial"/>
          <w:bCs/>
        </w:rPr>
        <w:t xml:space="preserve"> de admitirse la presencia del P</w:t>
      </w:r>
      <w:r w:rsidR="00092D31">
        <w:rPr>
          <w:rFonts w:eastAsia="Times New Roman" w:cs="Arial"/>
          <w:bCs/>
        </w:rPr>
        <w:t xml:space="preserve">rocesado en el sitio de los hechos, válidamente se ha justificado el por qué se encontraba en dicho lugar, lo que a su vez llevaría al traste ese otro segundo indicio </w:t>
      </w:r>
      <w:r w:rsidR="0065434F">
        <w:rPr>
          <w:rFonts w:eastAsia="Times New Roman" w:cs="Arial"/>
          <w:bCs/>
        </w:rPr>
        <w:t xml:space="preserve">denominado por el </w:t>
      </w:r>
      <w:r w:rsidR="0065434F">
        <w:rPr>
          <w:rFonts w:eastAsia="Times New Roman" w:cs="Arial"/>
          <w:bCs/>
          <w:i/>
        </w:rPr>
        <w:t xml:space="preserve">A quo </w:t>
      </w:r>
      <w:r w:rsidR="0065434F">
        <w:rPr>
          <w:rFonts w:eastAsia="Times New Roman" w:cs="Arial"/>
          <w:bCs/>
        </w:rPr>
        <w:t xml:space="preserve">como </w:t>
      </w:r>
      <w:r w:rsidR="00092D31">
        <w:rPr>
          <w:rFonts w:eastAsia="Times New Roman" w:cs="Arial"/>
          <w:bCs/>
        </w:rPr>
        <w:t xml:space="preserve">de </w:t>
      </w:r>
      <w:r w:rsidR="00092D31" w:rsidRPr="0065434F">
        <w:rPr>
          <w:rFonts w:eastAsia="Times New Roman" w:cs="Arial"/>
          <w:bCs/>
          <w:i/>
        </w:rPr>
        <w:t>presencia injustificada</w:t>
      </w:r>
      <w:r w:rsidR="00092D31">
        <w:rPr>
          <w:rFonts w:eastAsia="Times New Roman" w:cs="Arial"/>
          <w:bCs/>
        </w:rPr>
        <w:t xml:space="preserve"> que también </w:t>
      </w:r>
      <w:r w:rsidR="0065434F">
        <w:rPr>
          <w:rFonts w:eastAsia="Times New Roman" w:cs="Arial"/>
          <w:bCs/>
        </w:rPr>
        <w:t xml:space="preserve">fue deducido </w:t>
      </w:r>
      <w:r w:rsidR="00092D31">
        <w:rPr>
          <w:rFonts w:eastAsia="Times New Roman" w:cs="Arial"/>
          <w:bCs/>
        </w:rPr>
        <w:t xml:space="preserve">en contra del Procesado </w:t>
      </w:r>
      <w:r w:rsidR="00092D31" w:rsidRPr="00831B25">
        <w:rPr>
          <w:rFonts w:eastAsia="Times New Roman" w:cs="Arial"/>
          <w:bCs/>
        </w:rPr>
        <w:t>RUBÉN DARÍO CANO</w:t>
      </w:r>
      <w:r w:rsidR="00092D31">
        <w:rPr>
          <w:rFonts w:eastAsia="Times New Roman" w:cs="Arial"/>
          <w:bCs/>
        </w:rPr>
        <w:t>.</w:t>
      </w:r>
    </w:p>
    <w:p w:rsidR="00092D31" w:rsidRDefault="00092D31" w:rsidP="00B87ED7">
      <w:pPr>
        <w:spacing w:line="276" w:lineRule="auto"/>
        <w:jc w:val="both"/>
        <w:rPr>
          <w:rFonts w:eastAsia="Times New Roman" w:cs="Arial"/>
          <w:bCs/>
        </w:rPr>
      </w:pPr>
    </w:p>
    <w:p w:rsidR="00092D31" w:rsidRDefault="00092D31" w:rsidP="00B87ED7">
      <w:pPr>
        <w:spacing w:line="276" w:lineRule="auto"/>
        <w:jc w:val="both"/>
        <w:rPr>
          <w:rFonts w:eastAsia="Times New Roman" w:cs="Arial"/>
          <w:bCs/>
          <w:lang w:val="es-ES"/>
        </w:rPr>
      </w:pPr>
      <w:r>
        <w:rPr>
          <w:rFonts w:eastAsia="Times New Roman" w:cs="Arial"/>
          <w:bCs/>
        </w:rPr>
        <w:t xml:space="preserve">Además de lo anterior, la Sala es de la opinión que con la deducción de los sendos indicios de </w:t>
      </w:r>
      <w:r>
        <w:rPr>
          <w:rFonts w:eastAsia="Times New Roman" w:cs="Arial"/>
          <w:bCs/>
          <w:i/>
        </w:rPr>
        <w:t xml:space="preserve">presencia </w:t>
      </w:r>
      <w:r>
        <w:rPr>
          <w:rFonts w:eastAsia="Times New Roman" w:cs="Arial"/>
          <w:bCs/>
        </w:rPr>
        <w:t xml:space="preserve">y de </w:t>
      </w:r>
      <w:r>
        <w:rPr>
          <w:rFonts w:eastAsia="Times New Roman" w:cs="Arial"/>
          <w:bCs/>
          <w:i/>
        </w:rPr>
        <w:t>presencia injustificada</w:t>
      </w:r>
      <w:r>
        <w:rPr>
          <w:rFonts w:eastAsia="Times New Roman" w:cs="Arial"/>
          <w:bCs/>
        </w:rPr>
        <w:t xml:space="preserve">, el </w:t>
      </w:r>
      <w:r>
        <w:rPr>
          <w:rFonts w:eastAsia="Times New Roman" w:cs="Arial"/>
          <w:bCs/>
          <w:i/>
        </w:rPr>
        <w:t xml:space="preserve">A quo </w:t>
      </w:r>
      <w:r>
        <w:rPr>
          <w:rFonts w:eastAsia="Times New Roman" w:cs="Arial"/>
          <w:bCs/>
        </w:rPr>
        <w:t xml:space="preserve">desconoció los postulados del principio de la </w:t>
      </w:r>
      <w:r>
        <w:rPr>
          <w:rFonts w:eastAsia="Times New Roman" w:cs="Arial"/>
          <w:bCs/>
          <w:i/>
        </w:rPr>
        <w:t>“La Unidad de Indicios”</w:t>
      </w:r>
      <w:r>
        <w:rPr>
          <w:rFonts w:eastAsia="Times New Roman" w:cs="Arial"/>
          <w:bCs/>
        </w:rPr>
        <w:t xml:space="preserve">, en virtud del cual </w:t>
      </w:r>
      <w:r w:rsidRPr="00092D31">
        <w:rPr>
          <w:rFonts w:eastAsia="Times New Roman" w:cs="Arial"/>
          <w:bCs/>
          <w:lang w:val="es-ES"/>
        </w:rPr>
        <w:t xml:space="preserve">se considera que el hecho indicador es único e indivisible, por lo que los elementos que lo integran no pueden constituir otros hechos indicadores con los cuales </w:t>
      </w:r>
      <w:r w:rsidR="007712A6">
        <w:rPr>
          <w:rFonts w:eastAsia="Times New Roman" w:cs="Arial"/>
          <w:bCs/>
          <w:lang w:val="es-ES"/>
        </w:rPr>
        <w:t xml:space="preserve">de manera aislada </w:t>
      </w:r>
      <w:r w:rsidRPr="00092D31">
        <w:rPr>
          <w:rFonts w:eastAsia="Times New Roman" w:cs="Arial"/>
          <w:bCs/>
          <w:lang w:val="es-ES"/>
        </w:rPr>
        <w:t>se puedan inferir nuevos indicios</w:t>
      </w:r>
      <w:r w:rsidR="007712A6">
        <w:rPr>
          <w:rStyle w:val="Appelnotedebasdep"/>
          <w:rFonts w:eastAsia="Times New Roman"/>
          <w:bCs/>
          <w:lang w:val="es-ES"/>
        </w:rPr>
        <w:footnoteReference w:id="1"/>
      </w:r>
      <w:r w:rsidR="007712A6">
        <w:rPr>
          <w:rFonts w:eastAsia="Times New Roman" w:cs="Arial"/>
          <w:bCs/>
          <w:lang w:val="es-ES"/>
        </w:rPr>
        <w:t xml:space="preserve">; lo cual aconteció en el presente asunto, ya que los sendos indicios deducidos por el </w:t>
      </w:r>
      <w:r w:rsidR="007712A6">
        <w:rPr>
          <w:rFonts w:eastAsia="Times New Roman" w:cs="Arial"/>
          <w:bCs/>
          <w:i/>
          <w:lang w:val="es-ES"/>
        </w:rPr>
        <w:t xml:space="preserve">A quo </w:t>
      </w:r>
      <w:r w:rsidR="007712A6">
        <w:rPr>
          <w:rFonts w:eastAsia="Times New Roman" w:cs="Arial"/>
          <w:bCs/>
          <w:lang w:val="es-ES"/>
        </w:rPr>
        <w:t xml:space="preserve">en contra del Procesado tienen su fuente en un único hecho indicador, </w:t>
      </w:r>
      <w:r w:rsidR="000A14D9">
        <w:rPr>
          <w:rFonts w:eastAsia="Times New Roman" w:cs="Arial"/>
          <w:bCs/>
          <w:lang w:val="es-ES"/>
        </w:rPr>
        <w:t>que vendrían siendo</w:t>
      </w:r>
      <w:r w:rsidR="007712A6">
        <w:rPr>
          <w:rFonts w:eastAsia="Times New Roman" w:cs="Arial"/>
          <w:bCs/>
          <w:lang w:val="es-ES"/>
        </w:rPr>
        <w:t xml:space="preserve"> las pruebas que simplemente demostraban que el procesado se encontraba en el sitio de los hechos, con las cuales </w:t>
      </w:r>
      <w:r w:rsidR="0065434F">
        <w:rPr>
          <w:rFonts w:eastAsia="Times New Roman" w:cs="Arial"/>
          <w:bCs/>
          <w:lang w:val="es-ES"/>
        </w:rPr>
        <w:t xml:space="preserve">eventualmente </w:t>
      </w:r>
      <w:r w:rsidR="007712A6">
        <w:rPr>
          <w:rFonts w:eastAsia="Times New Roman" w:cs="Arial"/>
          <w:bCs/>
          <w:lang w:val="es-ES"/>
        </w:rPr>
        <w:t>solamente se demostraría un indicio único, o sea el de la presencia del procesado en el teatro de los acontecimientos</w:t>
      </w:r>
      <w:r w:rsidR="000A14D9">
        <w:rPr>
          <w:rStyle w:val="Appelnotedebasdep"/>
          <w:rFonts w:eastAsia="Times New Roman"/>
          <w:bCs/>
          <w:lang w:val="es-ES"/>
        </w:rPr>
        <w:footnoteReference w:id="2"/>
      </w:r>
      <w:r w:rsidR="007712A6">
        <w:rPr>
          <w:rFonts w:eastAsia="Times New Roman" w:cs="Arial"/>
          <w:bCs/>
          <w:lang w:val="es-ES"/>
        </w:rPr>
        <w:t xml:space="preserve">. </w:t>
      </w:r>
    </w:p>
    <w:p w:rsidR="000A14D9" w:rsidRDefault="000A14D9" w:rsidP="00B87ED7">
      <w:pPr>
        <w:spacing w:line="276" w:lineRule="auto"/>
        <w:jc w:val="both"/>
        <w:rPr>
          <w:rFonts w:eastAsia="Times New Roman" w:cs="Arial"/>
          <w:bCs/>
          <w:lang w:val="es-ES"/>
        </w:rPr>
      </w:pPr>
    </w:p>
    <w:p w:rsidR="000A14D9" w:rsidRDefault="000A14D9" w:rsidP="00B87ED7">
      <w:pPr>
        <w:spacing w:line="276" w:lineRule="auto"/>
        <w:jc w:val="both"/>
        <w:rPr>
          <w:rFonts w:eastAsia="Times New Roman" w:cs="Arial"/>
          <w:bCs/>
        </w:rPr>
      </w:pPr>
      <w:r>
        <w:rPr>
          <w:rFonts w:eastAsia="Times New Roman" w:cs="Arial"/>
          <w:bCs/>
          <w:lang w:val="es-ES"/>
        </w:rPr>
        <w:lastRenderedPageBreak/>
        <w:t xml:space="preserve">Siendo </w:t>
      </w:r>
      <w:r w:rsidR="005F5C94">
        <w:rPr>
          <w:rFonts w:eastAsia="Times New Roman" w:cs="Arial"/>
          <w:bCs/>
          <w:lang w:val="es-ES"/>
        </w:rPr>
        <w:t>así</w:t>
      </w:r>
      <w:r>
        <w:rPr>
          <w:rFonts w:eastAsia="Times New Roman" w:cs="Arial"/>
          <w:bCs/>
          <w:lang w:val="es-ES"/>
        </w:rPr>
        <w:t xml:space="preserve"> las cosas, la Sala es de la opinión que los indicios deducidos por el </w:t>
      </w:r>
      <w:r>
        <w:rPr>
          <w:rFonts w:eastAsia="Times New Roman" w:cs="Arial"/>
          <w:bCs/>
          <w:i/>
          <w:lang w:val="es-ES"/>
        </w:rPr>
        <w:t xml:space="preserve">A quo, </w:t>
      </w:r>
      <w:r>
        <w:rPr>
          <w:rFonts w:eastAsia="Times New Roman" w:cs="Arial"/>
          <w:bCs/>
          <w:lang w:val="es-ES"/>
        </w:rPr>
        <w:t xml:space="preserve">con los cuales el recurrente fundamenta la tesis de su inconformidad, fueron mal inferidos, en atención a que en el proceso existen pruebas </w:t>
      </w:r>
      <w:r w:rsidR="009F5B67">
        <w:rPr>
          <w:rFonts w:eastAsia="Times New Roman" w:cs="Arial"/>
          <w:bCs/>
          <w:lang w:val="es-ES"/>
        </w:rPr>
        <w:t xml:space="preserve">con las cuales </w:t>
      </w:r>
      <w:r>
        <w:rPr>
          <w:rFonts w:eastAsia="Times New Roman" w:cs="Arial"/>
          <w:bCs/>
          <w:lang w:val="es-ES"/>
        </w:rPr>
        <w:t xml:space="preserve">se justificaba la </w:t>
      </w:r>
      <w:r>
        <w:rPr>
          <w:rFonts w:eastAsia="Times New Roman" w:cs="Arial"/>
          <w:bCs/>
        </w:rPr>
        <w:t>presencia</w:t>
      </w:r>
      <w:r>
        <w:rPr>
          <w:rFonts w:eastAsia="Times New Roman" w:cs="Arial"/>
          <w:bCs/>
          <w:lang w:val="es-ES"/>
        </w:rPr>
        <w:t xml:space="preserve"> del </w:t>
      </w:r>
      <w:r>
        <w:rPr>
          <w:rFonts w:eastAsia="Times New Roman" w:cs="Arial"/>
          <w:bCs/>
        </w:rPr>
        <w:t xml:space="preserve">Procesado </w:t>
      </w:r>
      <w:r w:rsidRPr="00831B25">
        <w:rPr>
          <w:rFonts w:eastAsia="Times New Roman" w:cs="Arial"/>
          <w:bCs/>
        </w:rPr>
        <w:t>RUBÉN DARÍO CANO</w:t>
      </w:r>
      <w:r>
        <w:rPr>
          <w:rFonts w:eastAsia="Times New Roman" w:cs="Arial"/>
          <w:bCs/>
        </w:rPr>
        <w:t xml:space="preserve"> en el sitio de los hechos, por lo que válidamente se podría decir que su captura por parte de efectivos de la </w:t>
      </w:r>
      <w:r w:rsidR="009F5B67">
        <w:rPr>
          <w:rFonts w:eastAsia="Times New Roman" w:cs="Arial"/>
          <w:bCs/>
        </w:rPr>
        <w:t>Policía</w:t>
      </w:r>
      <w:r>
        <w:rPr>
          <w:rFonts w:eastAsia="Times New Roman" w:cs="Arial"/>
          <w:bCs/>
        </w:rPr>
        <w:t xml:space="preserve"> Nacional fue una </w:t>
      </w:r>
      <w:r w:rsidR="009F5B67">
        <w:rPr>
          <w:rFonts w:eastAsia="Times New Roman" w:cs="Arial"/>
          <w:bCs/>
        </w:rPr>
        <w:t xml:space="preserve">aciaga </w:t>
      </w:r>
      <w:r>
        <w:rPr>
          <w:rFonts w:eastAsia="Times New Roman" w:cs="Arial"/>
          <w:bCs/>
        </w:rPr>
        <w:t xml:space="preserve">consecuencia de encontrarse en el lugar equivocado en el momento equivocado. </w:t>
      </w:r>
    </w:p>
    <w:p w:rsidR="000A14D9" w:rsidRDefault="000A14D9" w:rsidP="00B87ED7">
      <w:pPr>
        <w:spacing w:line="276" w:lineRule="auto"/>
        <w:jc w:val="both"/>
        <w:rPr>
          <w:rFonts w:eastAsia="Times New Roman" w:cs="Arial"/>
          <w:bCs/>
        </w:rPr>
      </w:pPr>
    </w:p>
    <w:p w:rsidR="008B23F3" w:rsidRPr="003833C3" w:rsidRDefault="000A14D9" w:rsidP="00B87ED7">
      <w:pPr>
        <w:spacing w:line="276" w:lineRule="auto"/>
        <w:jc w:val="both"/>
        <w:rPr>
          <w:rFonts w:eastAsia="Times New Roman" w:cs="Arial"/>
          <w:bCs/>
        </w:rPr>
      </w:pPr>
      <w:r>
        <w:rPr>
          <w:rFonts w:eastAsia="Times New Roman" w:cs="Arial"/>
          <w:bCs/>
        </w:rPr>
        <w:t>Ahora, en lo que tiene que ver con los otros argumentos esgrimidos por el apelante</w:t>
      </w:r>
      <w:r w:rsidR="00546737">
        <w:rPr>
          <w:rFonts w:eastAsia="Times New Roman" w:cs="Arial"/>
          <w:bCs/>
        </w:rPr>
        <w:t xml:space="preserve"> para pregonar la responsabilidad criminal aducida en contra del </w:t>
      </w:r>
      <w:r w:rsidR="00546737" w:rsidRPr="00546737">
        <w:rPr>
          <w:rFonts w:eastAsia="Times New Roman" w:cs="Arial"/>
          <w:bCs/>
        </w:rPr>
        <w:t>Procesado RUBÉN DARÍO CANO</w:t>
      </w:r>
      <w:r>
        <w:rPr>
          <w:rFonts w:eastAsia="Times New Roman" w:cs="Arial"/>
          <w:bCs/>
        </w:rPr>
        <w:t xml:space="preserve">, </w:t>
      </w:r>
      <w:r w:rsidR="00546737">
        <w:rPr>
          <w:rFonts w:eastAsia="Times New Roman" w:cs="Arial"/>
          <w:bCs/>
        </w:rPr>
        <w:t xml:space="preserve">vemos que lo dicho por el recurrente en esencia se soporta en lo </w:t>
      </w:r>
      <w:r>
        <w:rPr>
          <w:rFonts w:eastAsia="Times New Roman" w:cs="Arial"/>
          <w:bCs/>
        </w:rPr>
        <w:t xml:space="preserve">que </w:t>
      </w:r>
      <w:r w:rsidR="00546737">
        <w:rPr>
          <w:rFonts w:eastAsia="Times New Roman" w:cs="Arial"/>
          <w:bCs/>
        </w:rPr>
        <w:t>una fuente humana</w:t>
      </w:r>
      <w:r w:rsidR="003833C3">
        <w:rPr>
          <w:rFonts w:eastAsia="Times New Roman" w:cs="Arial"/>
          <w:bCs/>
        </w:rPr>
        <w:t>,</w:t>
      </w:r>
      <w:r w:rsidR="00546737">
        <w:rPr>
          <w:rFonts w:eastAsia="Times New Roman" w:cs="Arial"/>
          <w:bCs/>
        </w:rPr>
        <w:t xml:space="preserve"> </w:t>
      </w:r>
      <w:r w:rsidR="003833C3">
        <w:rPr>
          <w:rFonts w:eastAsia="Times New Roman" w:cs="Arial"/>
          <w:bCs/>
        </w:rPr>
        <w:t xml:space="preserve">conocida como </w:t>
      </w:r>
      <w:r w:rsidR="003833C3">
        <w:rPr>
          <w:rFonts w:eastAsia="Times New Roman" w:cs="Arial"/>
          <w:bCs/>
          <w:i/>
        </w:rPr>
        <w:t xml:space="preserve">“JOHNNY”, </w:t>
      </w:r>
      <w:r w:rsidR="00546737">
        <w:rPr>
          <w:rFonts w:eastAsia="Times New Roman" w:cs="Arial"/>
          <w:bCs/>
        </w:rPr>
        <w:t xml:space="preserve">le dijo </w:t>
      </w:r>
      <w:r>
        <w:rPr>
          <w:rFonts w:eastAsia="Times New Roman" w:cs="Arial"/>
          <w:bCs/>
        </w:rPr>
        <w:t xml:space="preserve">a uno de los Policiales, EDIL </w:t>
      </w:r>
      <w:proofErr w:type="spellStart"/>
      <w:r>
        <w:rPr>
          <w:rFonts w:eastAsia="Times New Roman" w:cs="Arial"/>
          <w:bCs/>
        </w:rPr>
        <w:t>DUBAN</w:t>
      </w:r>
      <w:proofErr w:type="spellEnd"/>
      <w:r>
        <w:rPr>
          <w:rFonts w:eastAsia="Times New Roman" w:cs="Arial"/>
          <w:bCs/>
        </w:rPr>
        <w:t xml:space="preserve"> IBARRA MARTÍNEZ, </w:t>
      </w:r>
      <w:r w:rsidR="00546737">
        <w:rPr>
          <w:rFonts w:eastAsia="Times New Roman" w:cs="Arial"/>
          <w:bCs/>
        </w:rPr>
        <w:t xml:space="preserve">sobre las prendas con las cuales iba vestido uno de los sospechosos, las </w:t>
      </w:r>
      <w:r w:rsidR="008B23F3">
        <w:rPr>
          <w:rFonts w:eastAsia="Times New Roman" w:cs="Arial"/>
          <w:bCs/>
        </w:rPr>
        <w:t>que, según lo dicho por los Policiales que intervinieron en el operativo,</w:t>
      </w:r>
      <w:r w:rsidR="00546737">
        <w:rPr>
          <w:rFonts w:eastAsia="Times New Roman" w:cs="Arial"/>
          <w:bCs/>
        </w:rPr>
        <w:t xml:space="preserve"> coincidían con aquellas con las </w:t>
      </w:r>
      <w:r w:rsidR="0065434F">
        <w:rPr>
          <w:rFonts w:eastAsia="Times New Roman" w:cs="Arial"/>
          <w:bCs/>
        </w:rPr>
        <w:t>que</w:t>
      </w:r>
      <w:r w:rsidR="00546737">
        <w:rPr>
          <w:rFonts w:eastAsia="Times New Roman" w:cs="Arial"/>
          <w:bCs/>
        </w:rPr>
        <w:t xml:space="preserve"> estaba vestido el Procesado </w:t>
      </w:r>
      <w:r w:rsidR="00546737" w:rsidRPr="00546737">
        <w:rPr>
          <w:rFonts w:eastAsia="Times New Roman" w:cs="Arial"/>
          <w:bCs/>
        </w:rPr>
        <w:t>RUBÉN DARÍO CANO</w:t>
      </w:r>
      <w:r w:rsidR="008B23F3">
        <w:rPr>
          <w:rFonts w:eastAsia="Times New Roman" w:cs="Arial"/>
          <w:bCs/>
        </w:rPr>
        <w:t xml:space="preserve"> al momento de su captura</w:t>
      </w:r>
      <w:r w:rsidR="0065434F">
        <w:rPr>
          <w:rFonts w:eastAsia="Times New Roman" w:cs="Arial"/>
          <w:bCs/>
        </w:rPr>
        <w:t>.</w:t>
      </w:r>
      <w:r w:rsidR="00546737">
        <w:rPr>
          <w:rFonts w:eastAsia="Times New Roman" w:cs="Arial"/>
          <w:bCs/>
        </w:rPr>
        <w:t xml:space="preserve"> </w:t>
      </w:r>
      <w:r w:rsidR="0065434F">
        <w:rPr>
          <w:rFonts w:eastAsia="Times New Roman" w:cs="Arial"/>
          <w:bCs/>
        </w:rPr>
        <w:t xml:space="preserve">Frente a dicha tesis, </w:t>
      </w:r>
      <w:r w:rsidR="00546737">
        <w:rPr>
          <w:rFonts w:eastAsia="Times New Roman" w:cs="Arial"/>
          <w:bCs/>
        </w:rPr>
        <w:t xml:space="preserve">la Sala es de la opinión que el recurrente con </w:t>
      </w:r>
      <w:r w:rsidR="0065434F">
        <w:rPr>
          <w:rFonts w:eastAsia="Times New Roman" w:cs="Arial"/>
          <w:bCs/>
        </w:rPr>
        <w:t xml:space="preserve">los </w:t>
      </w:r>
      <w:r w:rsidR="00546737">
        <w:rPr>
          <w:rFonts w:eastAsia="Times New Roman" w:cs="Arial"/>
          <w:bCs/>
        </w:rPr>
        <w:t xml:space="preserve">argumentos </w:t>
      </w:r>
      <w:r w:rsidR="0065434F">
        <w:rPr>
          <w:rFonts w:eastAsia="Times New Roman" w:cs="Arial"/>
          <w:bCs/>
        </w:rPr>
        <w:t xml:space="preserve">que la soportan, </w:t>
      </w:r>
      <w:r w:rsidR="00546737">
        <w:rPr>
          <w:rFonts w:eastAsia="Times New Roman" w:cs="Arial"/>
          <w:bCs/>
        </w:rPr>
        <w:t xml:space="preserve">lo único que pretende es </w:t>
      </w:r>
      <w:r w:rsidR="008B23F3">
        <w:rPr>
          <w:rFonts w:eastAsia="Times New Roman" w:cs="Arial"/>
          <w:bCs/>
        </w:rPr>
        <w:t xml:space="preserve">contrariar las disposiciones consagradas en el inciso 2º del articulo 381 </w:t>
      </w:r>
      <w:proofErr w:type="spellStart"/>
      <w:r w:rsidR="008B23F3">
        <w:rPr>
          <w:rFonts w:eastAsia="Times New Roman" w:cs="Arial"/>
          <w:bCs/>
        </w:rPr>
        <w:t>C.P.P</w:t>
      </w:r>
      <w:proofErr w:type="spellEnd"/>
      <w:r w:rsidR="008B23F3">
        <w:rPr>
          <w:rFonts w:eastAsia="Times New Roman" w:cs="Arial"/>
          <w:bCs/>
        </w:rPr>
        <w:t xml:space="preserve">. al </w:t>
      </w:r>
      <w:r w:rsidR="003E21AD">
        <w:rPr>
          <w:rFonts w:eastAsia="Times New Roman" w:cs="Arial"/>
          <w:bCs/>
        </w:rPr>
        <w:t xml:space="preserve">pretender </w:t>
      </w:r>
      <w:r w:rsidR="00546737">
        <w:rPr>
          <w:rFonts w:eastAsia="Times New Roman" w:cs="Arial"/>
          <w:bCs/>
        </w:rPr>
        <w:t xml:space="preserve">procurar la declaratoria del compromiso penal del Procesado </w:t>
      </w:r>
      <w:r w:rsidR="003833C3" w:rsidRPr="003833C3">
        <w:rPr>
          <w:rFonts w:eastAsia="Times New Roman" w:cs="Arial"/>
          <w:bCs/>
        </w:rPr>
        <w:t xml:space="preserve">RUBÉN DARÍO CANO </w:t>
      </w:r>
      <w:r w:rsidR="00546737">
        <w:rPr>
          <w:rFonts w:eastAsia="Times New Roman" w:cs="Arial"/>
          <w:bCs/>
        </w:rPr>
        <w:t xml:space="preserve">con base en pruebas de referencias que no han superado el cedazo de la admisibilidad, si partimos de la base que la fuente anónima que le suministró esa información al Policial </w:t>
      </w:r>
      <w:r w:rsidR="00546737" w:rsidRPr="00546737">
        <w:rPr>
          <w:rFonts w:eastAsia="Times New Roman" w:cs="Arial"/>
          <w:bCs/>
        </w:rPr>
        <w:t xml:space="preserve">EDIL </w:t>
      </w:r>
      <w:proofErr w:type="spellStart"/>
      <w:r w:rsidR="00546737" w:rsidRPr="00546737">
        <w:rPr>
          <w:rFonts w:eastAsia="Times New Roman" w:cs="Arial"/>
          <w:bCs/>
        </w:rPr>
        <w:t>DUBAN</w:t>
      </w:r>
      <w:proofErr w:type="spellEnd"/>
      <w:r w:rsidR="00546737" w:rsidRPr="00546737">
        <w:rPr>
          <w:rFonts w:eastAsia="Times New Roman" w:cs="Arial"/>
          <w:bCs/>
        </w:rPr>
        <w:t xml:space="preserve"> IBARRA</w:t>
      </w:r>
      <w:r w:rsidR="00546737">
        <w:rPr>
          <w:rFonts w:eastAsia="Times New Roman" w:cs="Arial"/>
          <w:bCs/>
        </w:rPr>
        <w:t xml:space="preserve"> en momento alguno </w:t>
      </w:r>
      <w:r w:rsidR="007C45EE">
        <w:rPr>
          <w:rFonts w:eastAsia="Times New Roman" w:cs="Arial"/>
          <w:bCs/>
        </w:rPr>
        <w:t>su identidad fue descubierta por la Fiscalía para que de esa forma pudiera acudir</w:t>
      </w:r>
      <w:r w:rsidR="00546737">
        <w:rPr>
          <w:rFonts w:eastAsia="Times New Roman" w:cs="Arial"/>
          <w:bCs/>
        </w:rPr>
        <w:t xml:space="preserve"> al proceso a rendir testimonio</w:t>
      </w:r>
      <w:r w:rsidR="007C45EE">
        <w:rPr>
          <w:rFonts w:eastAsia="Times New Roman" w:cs="Arial"/>
          <w:bCs/>
        </w:rPr>
        <w:t>,</w:t>
      </w:r>
      <w:r w:rsidR="00546737">
        <w:rPr>
          <w:rFonts w:eastAsia="Times New Roman" w:cs="Arial"/>
          <w:bCs/>
        </w:rPr>
        <w:t xml:space="preserve"> ni se justificaron las razones o motivos de su inasistencia. </w:t>
      </w:r>
      <w:r w:rsidR="005F5C94">
        <w:rPr>
          <w:rFonts w:eastAsia="Times New Roman" w:cs="Arial"/>
          <w:bCs/>
        </w:rPr>
        <w:t>Además</w:t>
      </w:r>
      <w:r w:rsidR="003833C3">
        <w:rPr>
          <w:rFonts w:eastAsia="Times New Roman" w:cs="Arial"/>
          <w:bCs/>
        </w:rPr>
        <w:t xml:space="preserve">, el único destinatario de las confidencias suministradas por el informante conocido como </w:t>
      </w:r>
      <w:r w:rsidR="003833C3">
        <w:rPr>
          <w:rFonts w:eastAsia="Times New Roman" w:cs="Arial"/>
          <w:bCs/>
          <w:i/>
        </w:rPr>
        <w:t>(A) “JOHNNY”</w:t>
      </w:r>
      <w:r w:rsidR="003833C3">
        <w:rPr>
          <w:rFonts w:eastAsia="Times New Roman" w:cs="Arial"/>
          <w:bCs/>
        </w:rPr>
        <w:t xml:space="preserve"> resultó ser el agente </w:t>
      </w:r>
      <w:r w:rsidR="003833C3" w:rsidRPr="00546737">
        <w:rPr>
          <w:rFonts w:eastAsia="Times New Roman" w:cs="Arial"/>
          <w:bCs/>
        </w:rPr>
        <w:t xml:space="preserve">EDIL </w:t>
      </w:r>
      <w:proofErr w:type="spellStart"/>
      <w:r w:rsidR="003833C3" w:rsidRPr="00546737">
        <w:rPr>
          <w:rFonts w:eastAsia="Times New Roman" w:cs="Arial"/>
          <w:bCs/>
        </w:rPr>
        <w:t>DUBAN</w:t>
      </w:r>
      <w:proofErr w:type="spellEnd"/>
      <w:r w:rsidR="003833C3" w:rsidRPr="00546737">
        <w:rPr>
          <w:rFonts w:eastAsia="Times New Roman" w:cs="Arial"/>
          <w:bCs/>
        </w:rPr>
        <w:t xml:space="preserve"> IBARRA</w:t>
      </w:r>
      <w:r w:rsidR="003833C3">
        <w:rPr>
          <w:rFonts w:eastAsia="Times New Roman" w:cs="Arial"/>
          <w:bCs/>
        </w:rPr>
        <w:t xml:space="preserve">, quien a su vez les puso en conocimiento a sus camaradas y sus superiores de la información suministrada por el susodicho </w:t>
      </w:r>
      <w:r w:rsidR="003833C3" w:rsidRPr="003E21AD">
        <w:rPr>
          <w:rFonts w:eastAsia="Times New Roman" w:cs="Arial"/>
          <w:bCs/>
          <w:i/>
        </w:rPr>
        <w:t>soplón</w:t>
      </w:r>
      <w:r w:rsidR="003833C3">
        <w:rPr>
          <w:rFonts w:eastAsia="Times New Roman" w:cs="Arial"/>
          <w:bCs/>
        </w:rPr>
        <w:t xml:space="preserve">. </w:t>
      </w:r>
    </w:p>
    <w:p w:rsidR="008B23F3" w:rsidRDefault="008B23F3" w:rsidP="00B87ED7">
      <w:pPr>
        <w:spacing w:line="276" w:lineRule="auto"/>
        <w:jc w:val="both"/>
        <w:rPr>
          <w:rFonts w:eastAsia="Times New Roman" w:cs="Arial"/>
          <w:bCs/>
        </w:rPr>
      </w:pPr>
    </w:p>
    <w:p w:rsidR="00D742CB" w:rsidRDefault="008B23F3" w:rsidP="00B87ED7">
      <w:pPr>
        <w:spacing w:line="276" w:lineRule="auto"/>
        <w:jc w:val="both"/>
      </w:pPr>
      <w:r w:rsidRPr="00D742CB">
        <w:rPr>
          <w:rFonts w:eastAsia="Times New Roman" w:cs="Arial"/>
          <w:bCs/>
        </w:rPr>
        <w:lastRenderedPageBreak/>
        <w:t xml:space="preserve">Lo antes expuesto nos estaría indicando que </w:t>
      </w:r>
      <w:r w:rsidR="00D742CB">
        <w:rPr>
          <w:rFonts w:eastAsia="Times New Roman" w:cs="Arial"/>
          <w:bCs/>
        </w:rPr>
        <w:t xml:space="preserve">por </w:t>
      </w:r>
      <w:r w:rsidR="00D742CB" w:rsidRPr="00D742CB">
        <w:rPr>
          <w:rFonts w:eastAsia="Times New Roman" w:cs="Arial"/>
          <w:bCs/>
        </w:rPr>
        <w:t xml:space="preserve">contrariar los postulados que orientan el principio de la </w:t>
      </w:r>
      <w:r w:rsidR="00D742CB" w:rsidRPr="00D742CB">
        <w:rPr>
          <w:rFonts w:eastAsia="Times New Roman" w:cs="Arial"/>
          <w:bCs/>
          <w:i/>
        </w:rPr>
        <w:t>inmediación de la prueba testimonial</w:t>
      </w:r>
      <w:r w:rsidR="00D742CB" w:rsidRPr="00D742CB">
        <w:rPr>
          <w:rStyle w:val="Appelnotedebasdep"/>
          <w:rFonts w:eastAsia="Times New Roman"/>
          <w:bCs/>
        </w:rPr>
        <w:footnoteReference w:id="3"/>
      </w:r>
      <w:r w:rsidR="00D742CB" w:rsidRPr="00D742CB">
        <w:rPr>
          <w:rFonts w:eastAsia="Times New Roman" w:cs="Arial"/>
          <w:bCs/>
          <w:i/>
        </w:rPr>
        <w:t>,</w:t>
      </w:r>
      <w:r w:rsidR="00D742CB" w:rsidRPr="00D742CB">
        <w:rPr>
          <w:rFonts w:eastAsia="Times New Roman" w:cs="Arial"/>
          <w:bCs/>
        </w:rPr>
        <w:t xml:space="preserve"> </w:t>
      </w:r>
      <w:r w:rsidRPr="00D742CB">
        <w:rPr>
          <w:rFonts w:eastAsia="Times New Roman" w:cs="Arial"/>
          <w:bCs/>
        </w:rPr>
        <w:t xml:space="preserve">no tendría ningún </w:t>
      </w:r>
      <w:r w:rsidR="009F5B67" w:rsidRPr="00D742CB">
        <w:rPr>
          <w:rFonts w:eastAsia="Times New Roman" w:cs="Arial"/>
          <w:bCs/>
        </w:rPr>
        <w:t xml:space="preserve">tipo de poder suasorio </w:t>
      </w:r>
      <w:r w:rsidRPr="00D742CB">
        <w:rPr>
          <w:rFonts w:eastAsia="Times New Roman" w:cs="Arial"/>
          <w:bCs/>
        </w:rPr>
        <w:t xml:space="preserve">lo dicho por los Policiales, en especial por EDIL </w:t>
      </w:r>
      <w:proofErr w:type="spellStart"/>
      <w:r w:rsidRPr="00D742CB">
        <w:rPr>
          <w:rFonts w:eastAsia="Times New Roman" w:cs="Arial"/>
          <w:bCs/>
        </w:rPr>
        <w:t>DUBAN</w:t>
      </w:r>
      <w:proofErr w:type="spellEnd"/>
      <w:r w:rsidRPr="00D742CB">
        <w:rPr>
          <w:rFonts w:eastAsia="Times New Roman" w:cs="Arial"/>
          <w:bCs/>
        </w:rPr>
        <w:t xml:space="preserve"> IBARRA MARTÍNEZ, respecto de las coincidencias habidas entre la descripción dada por el </w:t>
      </w:r>
      <w:r w:rsidR="003833C3">
        <w:rPr>
          <w:rFonts w:eastAsia="Times New Roman" w:cs="Arial"/>
          <w:bCs/>
        </w:rPr>
        <w:t>confidente</w:t>
      </w:r>
      <w:r w:rsidRPr="00D742CB">
        <w:rPr>
          <w:rFonts w:eastAsia="Times New Roman" w:cs="Arial"/>
          <w:bCs/>
        </w:rPr>
        <w:t xml:space="preserve"> y la forma como iba vestido el Procesado, </w:t>
      </w:r>
      <w:r w:rsidR="00D742CB">
        <w:rPr>
          <w:rFonts w:eastAsia="Times New Roman" w:cs="Arial"/>
          <w:bCs/>
        </w:rPr>
        <w:t>ya que se</w:t>
      </w:r>
      <w:r w:rsidRPr="00D742CB">
        <w:rPr>
          <w:rFonts w:eastAsia="Times New Roman" w:cs="Arial"/>
          <w:bCs/>
        </w:rPr>
        <w:t xml:space="preserve"> allegó al proceso una información que a </w:t>
      </w:r>
      <w:r w:rsidR="00D742CB">
        <w:rPr>
          <w:rFonts w:eastAsia="Times New Roman" w:cs="Arial"/>
          <w:bCs/>
        </w:rPr>
        <w:t>los testigos</w:t>
      </w:r>
      <w:r w:rsidRPr="00D742CB">
        <w:rPr>
          <w:rFonts w:eastAsia="Times New Roman" w:cs="Arial"/>
          <w:bCs/>
        </w:rPr>
        <w:t xml:space="preserve"> nos les constaba</w:t>
      </w:r>
      <w:r w:rsidR="00D742CB">
        <w:rPr>
          <w:rFonts w:eastAsia="Times New Roman" w:cs="Arial"/>
          <w:bCs/>
        </w:rPr>
        <w:t>,</w:t>
      </w:r>
      <w:r w:rsidR="009F5B67" w:rsidRPr="00D742CB">
        <w:rPr>
          <w:rFonts w:eastAsia="Times New Roman" w:cs="Arial"/>
          <w:bCs/>
        </w:rPr>
        <w:t xml:space="preserve"> de la cual en momento alguno tuvieron conocimiento directo o personal</w:t>
      </w:r>
      <w:r w:rsidR="009F5B67" w:rsidRPr="00D742CB">
        <w:rPr>
          <w:rStyle w:val="Appelnotedebasdep"/>
          <w:rFonts w:eastAsia="Times New Roman"/>
          <w:bCs/>
        </w:rPr>
        <w:footnoteReference w:id="4"/>
      </w:r>
      <w:r w:rsidR="009F5B67" w:rsidRPr="00D742CB">
        <w:rPr>
          <w:rFonts w:eastAsia="Times New Roman" w:cs="Arial"/>
          <w:bCs/>
        </w:rPr>
        <w:t xml:space="preserve">, la que </w:t>
      </w:r>
      <w:r w:rsidRPr="00D742CB">
        <w:rPr>
          <w:rFonts w:eastAsia="Times New Roman" w:cs="Arial"/>
          <w:bCs/>
        </w:rPr>
        <w:t xml:space="preserve">provenía de una </w:t>
      </w:r>
      <w:r w:rsidR="007C45EE">
        <w:rPr>
          <w:rFonts w:eastAsia="Times New Roman" w:cs="Arial"/>
          <w:bCs/>
        </w:rPr>
        <w:t xml:space="preserve">anónima </w:t>
      </w:r>
      <w:r w:rsidRPr="00D742CB">
        <w:rPr>
          <w:rFonts w:eastAsia="Times New Roman" w:cs="Arial"/>
          <w:bCs/>
        </w:rPr>
        <w:t xml:space="preserve">persona que </w:t>
      </w:r>
      <w:r w:rsidR="00D742CB">
        <w:rPr>
          <w:rFonts w:eastAsia="Times New Roman" w:cs="Arial"/>
          <w:bCs/>
        </w:rPr>
        <w:t xml:space="preserve">no </w:t>
      </w:r>
      <w:r w:rsidR="007C45EE">
        <w:rPr>
          <w:rFonts w:eastAsia="Times New Roman" w:cs="Arial"/>
          <w:bCs/>
        </w:rPr>
        <w:t>fue convocada</w:t>
      </w:r>
      <w:r w:rsidRPr="00D742CB">
        <w:rPr>
          <w:rFonts w:eastAsia="Times New Roman" w:cs="Arial"/>
          <w:bCs/>
        </w:rPr>
        <w:t xml:space="preserve"> al proceso a rendir testimonio</w:t>
      </w:r>
      <w:r w:rsidR="00D742CB" w:rsidRPr="00D742CB">
        <w:rPr>
          <w:rFonts w:eastAsia="Times New Roman" w:cs="Arial"/>
          <w:bCs/>
        </w:rPr>
        <w:t xml:space="preserve">, lo que a su vez conllevó a una vulneración del principio de </w:t>
      </w:r>
      <w:r w:rsidR="00D742CB" w:rsidRPr="00D742CB">
        <w:rPr>
          <w:rFonts w:eastAsia="Times New Roman" w:cs="Arial"/>
          <w:bCs/>
          <w:i/>
        </w:rPr>
        <w:t>la originalidad de la prueba,</w:t>
      </w:r>
      <w:r w:rsidR="00D742CB" w:rsidRPr="00D742CB">
        <w:rPr>
          <w:rFonts w:eastAsia="Times New Roman" w:cs="Arial"/>
          <w:bCs/>
        </w:rPr>
        <w:t xml:space="preserve"> el cual </w:t>
      </w:r>
      <w:r w:rsidR="00D742CB" w:rsidRPr="00D742CB">
        <w:t xml:space="preserve">aconseja que la información de los hechos debe obtenerse directamente de la fuente de donde proviene y no por intermedio de otros conductos que puedan deformarla o tergiversarla, tales como </w:t>
      </w:r>
      <w:r w:rsidR="003833C3">
        <w:t xml:space="preserve">los </w:t>
      </w:r>
      <w:r w:rsidR="00D742CB" w:rsidRPr="00D742CB">
        <w:t>testigos de oídas, copias de documentos o pruebas de referencia, etc...</w:t>
      </w:r>
      <w:r w:rsidR="007C45EE">
        <w:t xml:space="preserve">; siendo ello lo que aconteció en el </w:t>
      </w:r>
      <w:proofErr w:type="spellStart"/>
      <w:r w:rsidR="007C45EE">
        <w:rPr>
          <w:i/>
        </w:rPr>
        <w:t>subexamine</w:t>
      </w:r>
      <w:proofErr w:type="spellEnd"/>
      <w:r w:rsidR="007C45EE">
        <w:t xml:space="preserve">, ya que la </w:t>
      </w:r>
      <w:r w:rsidR="005F5C94">
        <w:t>Fiscalía</w:t>
      </w:r>
      <w:r w:rsidR="007C45EE">
        <w:t xml:space="preserve"> en vez de hacer uso de la </w:t>
      </w:r>
      <w:r w:rsidR="0065434F">
        <w:t xml:space="preserve">primigenia </w:t>
      </w:r>
      <w:r w:rsidR="007C45EE">
        <w:t xml:space="preserve">fuente de </w:t>
      </w:r>
      <w:r w:rsidR="003833C3">
        <w:t>dónde</w:t>
      </w:r>
      <w:r w:rsidR="007C45EE">
        <w:t xml:space="preserve"> provenía la información que </w:t>
      </w:r>
      <w:r w:rsidR="003833C3">
        <w:t xml:space="preserve">eventualmente </w:t>
      </w:r>
      <w:r w:rsidR="007C45EE">
        <w:t xml:space="preserve">podría </w:t>
      </w:r>
      <w:r w:rsidR="0065434F">
        <w:t>perjudicar la situación del P</w:t>
      </w:r>
      <w:r w:rsidR="007C45EE">
        <w:t>rocesado</w:t>
      </w:r>
      <w:r w:rsidR="0065434F">
        <w:t xml:space="preserve"> </w:t>
      </w:r>
      <w:r w:rsidR="0065434F" w:rsidRPr="0065434F">
        <w:rPr>
          <w:bCs/>
        </w:rPr>
        <w:t>RUBÉN DARÍO CANO</w:t>
      </w:r>
      <w:r w:rsidR="007C45EE">
        <w:t>, decidió acudir a lo que sobre ese tópico replicaron terceras personas, quienes fungieron como una especie de caja de resonancia</w:t>
      </w:r>
      <w:r w:rsidR="003833C3">
        <w:t xml:space="preserve"> de todo lo dicho por el misterioso delator conocido como </w:t>
      </w:r>
      <w:r w:rsidR="003833C3">
        <w:rPr>
          <w:rFonts w:eastAsia="Times New Roman" w:cs="Arial"/>
          <w:bCs/>
          <w:i/>
        </w:rPr>
        <w:t>(A) “JOHNNY”</w:t>
      </w:r>
      <w:r w:rsidR="007C45EE">
        <w:t xml:space="preserve">. </w:t>
      </w:r>
    </w:p>
    <w:p w:rsidR="007C45EE" w:rsidRDefault="007C45EE" w:rsidP="00B87ED7">
      <w:pPr>
        <w:spacing w:line="276" w:lineRule="auto"/>
        <w:jc w:val="both"/>
      </w:pPr>
    </w:p>
    <w:p w:rsidR="00EC4DEE" w:rsidRDefault="007C45EE" w:rsidP="00B87ED7">
      <w:pPr>
        <w:spacing w:line="276" w:lineRule="auto"/>
        <w:jc w:val="both"/>
        <w:rPr>
          <w:rFonts w:eastAsia="Times New Roman" w:cs="Arial"/>
          <w:bCs/>
        </w:rPr>
      </w:pPr>
      <w:r>
        <w:t>Siendo así las cosas, la Colegiatura concluye que no le asiste la razón a los reproches formulados por el apelante al fallo confutado, porque con unas pruebas testimoniales de escaso poder suasorio, con las cuales se allegó al proceso una información de referencia</w:t>
      </w:r>
      <w:r w:rsidR="00EC4DEE">
        <w:t xml:space="preserve"> o de oídas</w:t>
      </w:r>
      <w:r>
        <w:t xml:space="preserve">, aunado a unos indicios </w:t>
      </w:r>
      <w:r w:rsidR="00FA5727">
        <w:t xml:space="preserve">que </w:t>
      </w:r>
      <w:r>
        <w:t xml:space="preserve">dudosamente </w:t>
      </w:r>
      <w:r w:rsidR="00FA5727">
        <w:t xml:space="preserve">fueron </w:t>
      </w:r>
      <w:r>
        <w:t>inferidos</w:t>
      </w:r>
      <w:r w:rsidR="00FA5727">
        <w:t xml:space="preserve"> en contra del encausado</w:t>
      </w:r>
      <w:r>
        <w:t xml:space="preserve">, </w:t>
      </w:r>
      <w:r w:rsidR="00FA5727">
        <w:t xml:space="preserve">en momento alguno se cumplirían con los presupuestos exigidos por el articulo 381 </w:t>
      </w:r>
      <w:proofErr w:type="spellStart"/>
      <w:r w:rsidR="00FA5727">
        <w:t>C.P.P</w:t>
      </w:r>
      <w:proofErr w:type="spellEnd"/>
      <w:r w:rsidR="00FA5727">
        <w:t xml:space="preserve">. para poder proferir un fallo de condena en contra del </w:t>
      </w:r>
      <w:r w:rsidR="00FA5727">
        <w:rPr>
          <w:rFonts w:eastAsia="Times New Roman" w:cs="Arial"/>
          <w:bCs/>
        </w:rPr>
        <w:t xml:space="preserve">Procesado </w:t>
      </w:r>
      <w:r w:rsidR="00FA5727" w:rsidRPr="00831B25">
        <w:rPr>
          <w:rFonts w:eastAsia="Times New Roman" w:cs="Arial"/>
          <w:bCs/>
        </w:rPr>
        <w:t>RUBÉN DARÍO CANO</w:t>
      </w:r>
      <w:r w:rsidR="0065434F">
        <w:rPr>
          <w:rFonts w:eastAsia="Times New Roman" w:cs="Arial"/>
          <w:bCs/>
        </w:rPr>
        <w:t>.</w:t>
      </w:r>
      <w:r w:rsidR="00FA5727">
        <w:rPr>
          <w:rFonts w:eastAsia="Times New Roman" w:cs="Arial"/>
          <w:bCs/>
        </w:rPr>
        <w:t xml:space="preserve"> </w:t>
      </w:r>
    </w:p>
    <w:p w:rsidR="00EC4DEE" w:rsidRDefault="00EC4DEE" w:rsidP="00B87ED7">
      <w:pPr>
        <w:spacing w:line="276" w:lineRule="auto"/>
        <w:jc w:val="both"/>
        <w:rPr>
          <w:rFonts w:eastAsia="Times New Roman" w:cs="Arial"/>
          <w:bCs/>
        </w:rPr>
      </w:pPr>
    </w:p>
    <w:p w:rsidR="007C45EE" w:rsidRDefault="00EC4DEE" w:rsidP="00B87ED7">
      <w:pPr>
        <w:spacing w:line="276" w:lineRule="auto"/>
        <w:jc w:val="both"/>
        <w:rPr>
          <w:rFonts w:eastAsia="Times New Roman" w:cs="Arial"/>
          <w:bCs/>
        </w:rPr>
      </w:pPr>
      <w:r>
        <w:rPr>
          <w:rFonts w:eastAsia="Times New Roman" w:cs="Arial"/>
          <w:bCs/>
        </w:rPr>
        <w:lastRenderedPageBreak/>
        <w:t xml:space="preserve">Ante tal situación, </w:t>
      </w:r>
      <w:r w:rsidR="00FA5727">
        <w:rPr>
          <w:rFonts w:eastAsia="Times New Roman" w:cs="Arial"/>
          <w:bCs/>
        </w:rPr>
        <w:t xml:space="preserve">la Sala considera que el </w:t>
      </w:r>
      <w:r w:rsidR="00FA5727">
        <w:rPr>
          <w:rFonts w:eastAsia="Times New Roman" w:cs="Arial"/>
          <w:bCs/>
          <w:i/>
        </w:rPr>
        <w:t xml:space="preserve">A quo </w:t>
      </w:r>
      <w:r w:rsidR="00FA5727">
        <w:rPr>
          <w:rFonts w:eastAsia="Times New Roman" w:cs="Arial"/>
          <w:bCs/>
        </w:rPr>
        <w:t>estuvo atinado en la determinación tomada en la sentencia que fue objeto de la alzada interpuesta por el representante del Ente Acusador, la cual ha de ser confirmada</w:t>
      </w:r>
      <w:r w:rsidR="0065434F">
        <w:rPr>
          <w:rFonts w:eastAsia="Times New Roman" w:cs="Arial"/>
          <w:bCs/>
        </w:rPr>
        <w:t xml:space="preserve"> frente a esos </w:t>
      </w:r>
      <w:r>
        <w:rPr>
          <w:rFonts w:eastAsia="Times New Roman" w:cs="Arial"/>
          <w:bCs/>
        </w:rPr>
        <w:t xml:space="preserve">tópicos específicos, o sea en todo aquello que atañe con la absolución proferida en favor del acusado </w:t>
      </w:r>
      <w:r w:rsidRPr="00EC4DEE">
        <w:rPr>
          <w:rFonts w:eastAsia="Times New Roman" w:cs="Arial"/>
          <w:bCs/>
        </w:rPr>
        <w:t>RUBÉN DARÍO CANO</w:t>
      </w:r>
      <w:r w:rsidR="00FA5727">
        <w:rPr>
          <w:rFonts w:eastAsia="Times New Roman" w:cs="Arial"/>
          <w:bCs/>
        </w:rPr>
        <w:t xml:space="preserve">.  </w:t>
      </w:r>
    </w:p>
    <w:p w:rsidR="00250C6D" w:rsidRDefault="00250C6D" w:rsidP="00250C6D">
      <w:pPr>
        <w:spacing w:line="360" w:lineRule="auto"/>
        <w:jc w:val="both"/>
        <w:rPr>
          <w:rFonts w:eastAsia="Times New Roman" w:cs="Arial"/>
          <w:bCs/>
        </w:rPr>
      </w:pPr>
    </w:p>
    <w:p w:rsidR="00FA5727" w:rsidRDefault="00FA5727" w:rsidP="00250C6D">
      <w:pPr>
        <w:rPr>
          <w:rFonts w:eastAsia="Times New Roman" w:cs="Arial"/>
          <w:b/>
        </w:rPr>
      </w:pPr>
      <w:r w:rsidRPr="00FA5727">
        <w:rPr>
          <w:rFonts w:eastAsia="Times New Roman" w:cs="Arial"/>
          <w:b/>
          <w:bCs/>
        </w:rPr>
        <w:t xml:space="preserve">2) El recurso de apelación interpuesto por el apoderado del </w:t>
      </w:r>
      <w:r w:rsidRPr="00FA5727">
        <w:rPr>
          <w:rFonts w:eastAsia="Times New Roman" w:cs="Arial"/>
          <w:b/>
        </w:rPr>
        <w:t>Procesado CARLOS ALBERTO GRISALES MONTOYA</w:t>
      </w:r>
      <w:r>
        <w:rPr>
          <w:rFonts w:eastAsia="Times New Roman" w:cs="Arial"/>
          <w:b/>
        </w:rPr>
        <w:t>.</w:t>
      </w:r>
    </w:p>
    <w:p w:rsidR="00FA5727" w:rsidRDefault="00FA5727" w:rsidP="00250C6D">
      <w:pPr>
        <w:spacing w:line="360" w:lineRule="auto"/>
        <w:rPr>
          <w:rFonts w:eastAsia="Times New Roman" w:cs="Arial"/>
          <w:b/>
        </w:rPr>
      </w:pPr>
    </w:p>
    <w:p w:rsidR="00FA5727" w:rsidRDefault="00FA5727" w:rsidP="00250C6D">
      <w:pPr>
        <w:rPr>
          <w:rFonts w:eastAsia="Times New Roman" w:cs="Arial"/>
          <w:b/>
        </w:rPr>
      </w:pPr>
      <w:r>
        <w:rPr>
          <w:rFonts w:eastAsia="Times New Roman" w:cs="Arial"/>
          <w:b/>
        </w:rPr>
        <w:t xml:space="preserve">2.1.) La vulneración del principio de la congruencia. </w:t>
      </w:r>
    </w:p>
    <w:p w:rsidR="00D579EC" w:rsidRDefault="00D579EC" w:rsidP="00250C6D">
      <w:pPr>
        <w:rPr>
          <w:rFonts w:eastAsia="Times New Roman" w:cs="Arial"/>
          <w:b/>
        </w:rPr>
      </w:pPr>
    </w:p>
    <w:p w:rsidR="00B42033" w:rsidRDefault="009E1491" w:rsidP="00B87ED7">
      <w:pPr>
        <w:spacing w:line="276" w:lineRule="auto"/>
        <w:jc w:val="both"/>
        <w:rPr>
          <w:rFonts w:eastAsia="Times New Roman" w:cs="Arial"/>
        </w:rPr>
      </w:pPr>
      <w:r w:rsidRPr="009E1491">
        <w:rPr>
          <w:rFonts w:eastAsia="Times New Roman" w:cs="Arial"/>
        </w:rPr>
        <w:t>Alega</w:t>
      </w:r>
      <w:r w:rsidR="00D579EC" w:rsidRPr="009E1491">
        <w:rPr>
          <w:rFonts w:eastAsia="Times New Roman" w:cs="Arial"/>
        </w:rPr>
        <w:t xml:space="preserve"> el recurrente que con la decisión opugnada se conculcó el principio de la congruencia, debido a que </w:t>
      </w:r>
      <w:r w:rsidRPr="009E1491">
        <w:rPr>
          <w:rFonts w:eastAsia="Times New Roman" w:cs="Arial"/>
        </w:rPr>
        <w:t>se declaró la responsabilidad criminal del Procesado CARLOS ALBERTO GRISALES</w:t>
      </w:r>
      <w:r>
        <w:rPr>
          <w:rFonts w:eastAsia="Times New Roman" w:cs="Arial"/>
        </w:rPr>
        <w:t xml:space="preserve"> por una conducta punible que no se compaginaba con lo acontecido en el proceso, de cuyas pruebas se demostraba que lo que suscitó la intervención de los Policiales fue una información que le suministraron respecto a una negociación o transacción </w:t>
      </w:r>
      <w:r w:rsidR="00FB7A73">
        <w:rPr>
          <w:rFonts w:eastAsia="Times New Roman" w:cs="Arial"/>
        </w:rPr>
        <w:t>que se iba a llegar a cabo con unas armas de fuego en inmediaciones del</w:t>
      </w:r>
      <w:r w:rsidR="00FB7A73" w:rsidRPr="00FB7A73">
        <w:t xml:space="preserve"> </w:t>
      </w:r>
      <w:r w:rsidR="00FB7A73" w:rsidRPr="00FB7A73">
        <w:rPr>
          <w:rFonts w:eastAsia="Times New Roman" w:cs="Arial"/>
        </w:rPr>
        <w:t xml:space="preserve">barrio </w:t>
      </w:r>
      <w:proofErr w:type="spellStart"/>
      <w:r w:rsidR="00FB7A73" w:rsidRPr="00FB7A73">
        <w:rPr>
          <w:rFonts w:eastAsia="Times New Roman" w:cs="Arial"/>
          <w:i/>
        </w:rPr>
        <w:t>Coodelmar</w:t>
      </w:r>
      <w:proofErr w:type="spellEnd"/>
      <w:r w:rsidR="00FB7A73">
        <w:rPr>
          <w:rFonts w:eastAsia="Times New Roman" w:cs="Arial"/>
        </w:rPr>
        <w:t xml:space="preserve">, por lo que en sentir del apelante, </w:t>
      </w:r>
      <w:r w:rsidR="00B42033">
        <w:rPr>
          <w:rFonts w:eastAsia="Times New Roman" w:cs="Arial"/>
        </w:rPr>
        <w:t xml:space="preserve">el delito de </w:t>
      </w:r>
      <w:r w:rsidR="003E21AD">
        <w:rPr>
          <w:rFonts w:eastAsia="Times New Roman" w:cs="Arial"/>
        </w:rPr>
        <w:t>p</w:t>
      </w:r>
      <w:r w:rsidR="00B42033" w:rsidRPr="00B42033">
        <w:rPr>
          <w:rFonts w:eastAsia="Times New Roman" w:cs="Arial"/>
        </w:rPr>
        <w:t>orte ilegal de armas de fuego de uso privativo de las Fuerzas Armadas</w:t>
      </w:r>
      <w:r w:rsidR="00FB7A73">
        <w:rPr>
          <w:rFonts w:eastAsia="Times New Roman" w:cs="Arial"/>
        </w:rPr>
        <w:t xml:space="preserve"> endilgad</w:t>
      </w:r>
      <w:r w:rsidR="003E21AD">
        <w:rPr>
          <w:rFonts w:eastAsia="Times New Roman" w:cs="Arial"/>
        </w:rPr>
        <w:t xml:space="preserve">o </w:t>
      </w:r>
      <w:r w:rsidR="00FB7A73">
        <w:rPr>
          <w:rFonts w:eastAsia="Times New Roman" w:cs="Arial"/>
        </w:rPr>
        <w:t xml:space="preserve">en contra de los Procesados no se adecuaría típicamente </w:t>
      </w:r>
      <w:r w:rsidR="00B42033">
        <w:rPr>
          <w:rFonts w:eastAsia="Times New Roman" w:cs="Arial"/>
        </w:rPr>
        <w:t xml:space="preserve">en la conducta de </w:t>
      </w:r>
      <w:r w:rsidR="00B42033">
        <w:rPr>
          <w:rFonts w:eastAsia="Times New Roman" w:cs="Arial"/>
          <w:i/>
        </w:rPr>
        <w:t xml:space="preserve">“transportar”, </w:t>
      </w:r>
      <w:r w:rsidR="00B42033">
        <w:rPr>
          <w:rFonts w:eastAsia="Times New Roman" w:cs="Arial"/>
        </w:rPr>
        <w:t xml:space="preserve">por la cual </w:t>
      </w:r>
      <w:r w:rsidR="003E21AD">
        <w:rPr>
          <w:rFonts w:eastAsia="Times New Roman" w:cs="Arial"/>
        </w:rPr>
        <w:t xml:space="preserve">posteriormente </w:t>
      </w:r>
      <w:r w:rsidR="00B42033">
        <w:rPr>
          <w:rFonts w:eastAsia="Times New Roman" w:cs="Arial"/>
        </w:rPr>
        <w:t xml:space="preserve">se declaró la responsabilidad penal de los acusados, sino en la de comercializar o suministrar. </w:t>
      </w:r>
    </w:p>
    <w:p w:rsidR="00B42033" w:rsidRDefault="00B42033" w:rsidP="00B87ED7">
      <w:pPr>
        <w:spacing w:line="276" w:lineRule="auto"/>
        <w:jc w:val="both"/>
        <w:rPr>
          <w:rFonts w:eastAsia="Times New Roman" w:cs="Arial"/>
        </w:rPr>
      </w:pPr>
    </w:p>
    <w:p w:rsidR="00B42033" w:rsidRDefault="00B42033" w:rsidP="00B87ED7">
      <w:pPr>
        <w:spacing w:line="276" w:lineRule="auto"/>
        <w:jc w:val="both"/>
        <w:rPr>
          <w:rFonts w:eastAsia="Times New Roman" w:cs="Arial"/>
        </w:rPr>
      </w:pPr>
      <w:r>
        <w:rPr>
          <w:rFonts w:eastAsia="Times New Roman" w:cs="Arial"/>
        </w:rPr>
        <w:t xml:space="preserve">Para poder resolver la inquietud planteada por el apelante, como punto de partida se ha de tener en cuenta que el principio de la congruencia pregona </w:t>
      </w:r>
      <w:r w:rsidR="003E21AD">
        <w:rPr>
          <w:rFonts w:eastAsia="Times New Roman" w:cs="Arial"/>
        </w:rPr>
        <w:t xml:space="preserve">por </w:t>
      </w:r>
      <w:r>
        <w:rPr>
          <w:rFonts w:eastAsia="Times New Roman" w:cs="Arial"/>
        </w:rPr>
        <w:t xml:space="preserve">la consonancia o la coherencia que debe existir entre la acusación y la sentencia en sus aspectos personal, </w:t>
      </w:r>
      <w:r w:rsidR="008E5BD6">
        <w:rPr>
          <w:rFonts w:eastAsia="Times New Roman" w:cs="Arial"/>
        </w:rPr>
        <w:t>factico</w:t>
      </w:r>
      <w:r>
        <w:rPr>
          <w:rFonts w:eastAsia="Times New Roman" w:cs="Arial"/>
        </w:rPr>
        <w:t xml:space="preserve"> y </w:t>
      </w:r>
      <w:r w:rsidR="008E5BD6">
        <w:rPr>
          <w:rFonts w:eastAsia="Times New Roman" w:cs="Arial"/>
        </w:rPr>
        <w:t>normativo</w:t>
      </w:r>
      <w:r>
        <w:rPr>
          <w:rFonts w:eastAsia="Times New Roman" w:cs="Arial"/>
        </w:rPr>
        <w:t xml:space="preserve">; razón por la que se ha dicho que la acusación se erige como el límite de la sentencia, la cual no </w:t>
      </w:r>
      <w:r w:rsidR="008E5BD6">
        <w:rPr>
          <w:rFonts w:eastAsia="Times New Roman" w:cs="Arial"/>
        </w:rPr>
        <w:t>puede</w:t>
      </w:r>
      <w:r>
        <w:rPr>
          <w:rFonts w:eastAsia="Times New Roman" w:cs="Arial"/>
        </w:rPr>
        <w:t xml:space="preserve"> desbordar ni divorciarse de las premisas fácticas </w:t>
      </w:r>
      <w:r w:rsidR="00412788">
        <w:rPr>
          <w:rFonts w:eastAsia="Times New Roman" w:cs="Arial"/>
        </w:rPr>
        <w:t xml:space="preserve">y </w:t>
      </w:r>
      <w:r>
        <w:rPr>
          <w:rFonts w:eastAsia="Times New Roman" w:cs="Arial"/>
        </w:rPr>
        <w:t xml:space="preserve">jurídicas plasmadas en la acusación, así como </w:t>
      </w:r>
      <w:r w:rsidR="008E5BD6">
        <w:rPr>
          <w:rFonts w:eastAsia="Times New Roman" w:cs="Arial"/>
        </w:rPr>
        <w:t xml:space="preserve">de </w:t>
      </w:r>
      <w:r>
        <w:rPr>
          <w:rFonts w:eastAsia="Times New Roman" w:cs="Arial"/>
        </w:rPr>
        <w:t xml:space="preserve">la identidad de </w:t>
      </w:r>
      <w:r w:rsidR="008E5BD6">
        <w:rPr>
          <w:rFonts w:eastAsia="Times New Roman" w:cs="Arial"/>
        </w:rPr>
        <w:t>quienes fungen</w:t>
      </w:r>
      <w:r>
        <w:rPr>
          <w:rFonts w:eastAsia="Times New Roman" w:cs="Arial"/>
        </w:rPr>
        <w:t xml:space="preserve"> </w:t>
      </w:r>
      <w:r w:rsidR="008E5BD6">
        <w:rPr>
          <w:rFonts w:eastAsia="Times New Roman" w:cs="Arial"/>
        </w:rPr>
        <w:t>en calidad de</w:t>
      </w:r>
      <w:r>
        <w:rPr>
          <w:rFonts w:eastAsia="Times New Roman" w:cs="Arial"/>
        </w:rPr>
        <w:t xml:space="preserve"> acusados.  </w:t>
      </w:r>
    </w:p>
    <w:p w:rsidR="00B42033" w:rsidRDefault="00B42033" w:rsidP="00B87ED7">
      <w:pPr>
        <w:spacing w:line="276" w:lineRule="auto"/>
        <w:jc w:val="both"/>
        <w:rPr>
          <w:rFonts w:eastAsia="Times New Roman" w:cs="Arial"/>
        </w:rPr>
      </w:pPr>
    </w:p>
    <w:p w:rsidR="00B42033" w:rsidRDefault="00B42033" w:rsidP="00B87ED7">
      <w:pPr>
        <w:spacing w:line="276" w:lineRule="auto"/>
        <w:jc w:val="both"/>
        <w:rPr>
          <w:rFonts w:eastAsia="Times New Roman" w:cs="Arial"/>
        </w:rPr>
      </w:pPr>
      <w:r>
        <w:rPr>
          <w:rFonts w:eastAsia="Times New Roman" w:cs="Arial"/>
        </w:rPr>
        <w:lastRenderedPageBreak/>
        <w:t xml:space="preserve">Frente a lo anterior, la Corte se ha pronunciado en los siguientes términos: </w:t>
      </w:r>
    </w:p>
    <w:p w:rsidR="00B42033" w:rsidRDefault="00B42033" w:rsidP="008F48E1">
      <w:pPr>
        <w:jc w:val="both"/>
        <w:rPr>
          <w:rFonts w:eastAsia="Times New Roman" w:cs="Arial"/>
        </w:rPr>
      </w:pPr>
    </w:p>
    <w:p w:rsidR="00412788" w:rsidRPr="00250C6D" w:rsidRDefault="00412788" w:rsidP="00250C6D">
      <w:pPr>
        <w:autoSpaceDE w:val="0"/>
        <w:autoSpaceDN w:val="0"/>
        <w:adjustRightInd w:val="0"/>
        <w:ind w:left="567" w:right="902"/>
        <w:jc w:val="both"/>
        <w:rPr>
          <w:rFonts w:ascii="Verdana" w:hAnsi="Verdana" w:cs="Verdana"/>
          <w:i/>
          <w:sz w:val="24"/>
          <w:szCs w:val="24"/>
        </w:rPr>
      </w:pPr>
      <w:r w:rsidRPr="00250C6D">
        <w:rPr>
          <w:rFonts w:ascii="Verdana" w:hAnsi="Verdana" w:cs="Verdana"/>
          <w:i/>
          <w:sz w:val="24"/>
          <w:szCs w:val="24"/>
        </w:rPr>
        <w:t xml:space="preserve">“Esa norma, como de antaño lo ha sostenido la Corte, se refiere a la correspondencia personal (el acusado), fáctica (hechos) y jurídica (delitos), que debe existir entre la acusación y la sentencia; conformidad que, referida al debido proceso y a la garantía de defensa, se ajusta al principio de congruencia e implica que los jueces no pueden desconocer la acusación, pues se trata de un proceso </w:t>
      </w:r>
      <w:proofErr w:type="spellStart"/>
      <w:r w:rsidRPr="00250C6D">
        <w:rPr>
          <w:rFonts w:ascii="Verdana" w:hAnsi="Verdana" w:cs="Verdana"/>
          <w:i/>
          <w:sz w:val="24"/>
          <w:szCs w:val="24"/>
        </w:rPr>
        <w:t>adversarial</w:t>
      </w:r>
      <w:proofErr w:type="spellEnd"/>
      <w:r w:rsidRPr="00250C6D">
        <w:rPr>
          <w:rFonts w:ascii="Verdana" w:hAnsi="Verdana" w:cs="Verdana"/>
          <w:i/>
          <w:sz w:val="24"/>
          <w:szCs w:val="24"/>
        </w:rPr>
        <w:t xml:space="preserve"> que involucra, de un lado, al ente investigador y, del otro, al procesado y su defensor, en una relación contenciosa en cuyo desarrollo se debe materializar la igualdad de armas, e impone la necesidad de hacer valer en toda su extensión el principio de imparcialidad. </w:t>
      </w:r>
    </w:p>
    <w:p w:rsidR="00412788" w:rsidRPr="00250C6D" w:rsidRDefault="00412788" w:rsidP="00250C6D">
      <w:pPr>
        <w:autoSpaceDE w:val="0"/>
        <w:autoSpaceDN w:val="0"/>
        <w:adjustRightInd w:val="0"/>
        <w:ind w:left="567" w:right="902"/>
        <w:jc w:val="both"/>
        <w:rPr>
          <w:rFonts w:ascii="Verdana" w:hAnsi="Verdana" w:cs="Verdana"/>
          <w:i/>
          <w:sz w:val="24"/>
          <w:szCs w:val="24"/>
        </w:rPr>
      </w:pPr>
    </w:p>
    <w:p w:rsidR="00412788" w:rsidRPr="00250C6D" w:rsidRDefault="00412788" w:rsidP="00250C6D">
      <w:pPr>
        <w:ind w:left="567" w:right="902"/>
        <w:jc w:val="both"/>
        <w:rPr>
          <w:rFonts w:ascii="Verdana" w:hAnsi="Verdana" w:cs="Verdana"/>
          <w:i/>
          <w:sz w:val="24"/>
          <w:szCs w:val="24"/>
        </w:rPr>
      </w:pPr>
      <w:r w:rsidRPr="00250C6D">
        <w:rPr>
          <w:rFonts w:ascii="Verdana" w:hAnsi="Verdana" w:cs="Verdana"/>
          <w:i/>
          <w:sz w:val="24"/>
          <w:szCs w:val="24"/>
        </w:rPr>
        <w:t>Es así, porque con la formulación de acusación se materializa la pretensión punitiva del Estado y, por consiguiente, se fijan los límites -fáctico y jurídico- dentro de los que puede desarrollarse la correspondiente acción, que se reflejan esencialmente en el principio de congruencia, mismo que procura la salvaguarda del derecho de defensa, evitando que al procesado se le sorprenda con una sentencia ajena a los cargos formulados de los cuales,</w:t>
      </w:r>
      <w:r w:rsidR="00250C6D">
        <w:rPr>
          <w:rFonts w:ascii="Verdana" w:hAnsi="Verdana" w:cs="Verdana"/>
          <w:i/>
          <w:sz w:val="24"/>
          <w:szCs w:val="24"/>
        </w:rPr>
        <w:t xml:space="preserve"> por supuesto, no se defendió…</w:t>
      </w:r>
      <w:r w:rsidRPr="00250C6D">
        <w:rPr>
          <w:rFonts w:ascii="Verdana" w:hAnsi="Verdana" w:cs="Verdana"/>
          <w:i/>
          <w:sz w:val="24"/>
          <w:szCs w:val="24"/>
        </w:rPr>
        <w:t>”</w:t>
      </w:r>
      <w:r w:rsidRPr="00250C6D">
        <w:rPr>
          <w:rStyle w:val="Appelnotedebasdep"/>
          <w:rFonts w:ascii="Verdana" w:hAnsi="Verdana"/>
          <w:i/>
          <w:sz w:val="24"/>
          <w:szCs w:val="24"/>
        </w:rPr>
        <w:footnoteReference w:id="5"/>
      </w:r>
      <w:r w:rsidRPr="00250C6D">
        <w:rPr>
          <w:rFonts w:ascii="Verdana" w:hAnsi="Verdana" w:cs="Verdana"/>
          <w:i/>
          <w:sz w:val="24"/>
          <w:szCs w:val="24"/>
        </w:rPr>
        <w:t xml:space="preserve">.  </w:t>
      </w:r>
    </w:p>
    <w:p w:rsidR="00CE443F" w:rsidRDefault="00412788" w:rsidP="00B87ED7">
      <w:pPr>
        <w:spacing w:line="276" w:lineRule="auto"/>
        <w:jc w:val="both"/>
        <w:rPr>
          <w:rFonts w:eastAsia="Times New Roman" w:cs="Arial"/>
        </w:rPr>
      </w:pPr>
      <w:r>
        <w:rPr>
          <w:rFonts w:eastAsia="Times New Roman" w:cs="Arial"/>
        </w:rPr>
        <w:t xml:space="preserve">En el caso en estudio, </w:t>
      </w:r>
      <w:r w:rsidR="008E5BD6">
        <w:rPr>
          <w:rFonts w:eastAsia="Times New Roman" w:cs="Arial"/>
        </w:rPr>
        <w:t xml:space="preserve">al hacer un análisis del proceso, </w:t>
      </w:r>
      <w:r>
        <w:rPr>
          <w:rFonts w:eastAsia="Times New Roman" w:cs="Arial"/>
        </w:rPr>
        <w:t xml:space="preserve">observa la Sala que no se pudo haber presentado una vulneración del principio de la congruencia, </w:t>
      </w:r>
      <w:r w:rsidR="008E5BD6">
        <w:rPr>
          <w:rFonts w:eastAsia="Times New Roman" w:cs="Arial"/>
        </w:rPr>
        <w:t xml:space="preserve">como lo reclama el apelante, ya que </w:t>
      </w:r>
      <w:r>
        <w:rPr>
          <w:rFonts w:eastAsia="Times New Roman" w:cs="Arial"/>
        </w:rPr>
        <w:t xml:space="preserve">la Fiscalía </w:t>
      </w:r>
      <w:r w:rsidR="008E5BD6">
        <w:rPr>
          <w:rFonts w:eastAsia="Times New Roman" w:cs="Arial"/>
        </w:rPr>
        <w:t xml:space="preserve">en el libelo acusatorio </w:t>
      </w:r>
      <w:r w:rsidR="00CE443F">
        <w:rPr>
          <w:rFonts w:eastAsia="Times New Roman" w:cs="Arial"/>
        </w:rPr>
        <w:t>le endilgó</w:t>
      </w:r>
      <w:r w:rsidR="008E5BD6">
        <w:rPr>
          <w:rFonts w:eastAsia="Times New Roman" w:cs="Arial"/>
        </w:rPr>
        <w:t xml:space="preserve"> cargos </w:t>
      </w:r>
      <w:r>
        <w:rPr>
          <w:rFonts w:eastAsia="Times New Roman" w:cs="Arial"/>
        </w:rPr>
        <w:t xml:space="preserve">al Procesado </w:t>
      </w:r>
      <w:r w:rsidR="008E5BD6" w:rsidRPr="008E5BD6">
        <w:rPr>
          <w:rFonts w:eastAsia="Times New Roman" w:cs="Arial"/>
        </w:rPr>
        <w:t>CARLOS ALBERTO GRISALES</w:t>
      </w:r>
      <w:r w:rsidR="008E5BD6">
        <w:rPr>
          <w:rFonts w:eastAsia="Times New Roman" w:cs="Arial"/>
        </w:rPr>
        <w:t xml:space="preserve"> por incurrir en la presunta comisión del delito de p</w:t>
      </w:r>
      <w:r w:rsidR="008E5BD6" w:rsidRPr="00B42033">
        <w:rPr>
          <w:rFonts w:eastAsia="Times New Roman" w:cs="Arial"/>
        </w:rPr>
        <w:t>orte ilegal de armas de fuego de uso privativo de las Fuerzas Armadas</w:t>
      </w:r>
      <w:r w:rsidR="008E5BD6">
        <w:rPr>
          <w:rFonts w:eastAsia="Times New Roman" w:cs="Arial"/>
        </w:rPr>
        <w:t xml:space="preserve"> en la modalidad de </w:t>
      </w:r>
      <w:r w:rsidR="008E5BD6">
        <w:rPr>
          <w:rFonts w:eastAsia="Times New Roman" w:cs="Arial"/>
          <w:i/>
        </w:rPr>
        <w:t>“transportar”</w:t>
      </w:r>
      <w:r w:rsidR="008E5BD6">
        <w:rPr>
          <w:rFonts w:eastAsia="Times New Roman" w:cs="Arial"/>
        </w:rPr>
        <w:t>, y al finalizar su intervención en el juicio oral solicitó que se declarara la responsabilidad criminal del acusado acorde con los cargos consignados en la acusación</w:t>
      </w:r>
      <w:r w:rsidR="00CE443F">
        <w:rPr>
          <w:rFonts w:eastAsia="Times New Roman" w:cs="Arial"/>
        </w:rPr>
        <w:t xml:space="preserve">. De igual forma vemos que en el fallo confutado se accedió a la petición deprecada por la Fiscalía, y en consecuencia se declaró la responsabilidad criminal del Procesado </w:t>
      </w:r>
      <w:r w:rsidR="00CE443F" w:rsidRPr="008E5BD6">
        <w:rPr>
          <w:rFonts w:eastAsia="Times New Roman" w:cs="Arial"/>
        </w:rPr>
        <w:t>CARLOS ALBERTO GRISALES</w:t>
      </w:r>
      <w:r w:rsidR="00CE443F">
        <w:rPr>
          <w:rFonts w:eastAsia="Times New Roman" w:cs="Arial"/>
        </w:rPr>
        <w:t xml:space="preserve"> por incurrir en la comisión del delito de p</w:t>
      </w:r>
      <w:r w:rsidR="00CE443F" w:rsidRPr="00B42033">
        <w:rPr>
          <w:rFonts w:eastAsia="Times New Roman" w:cs="Arial"/>
        </w:rPr>
        <w:t xml:space="preserve">orte ilegal </w:t>
      </w:r>
      <w:r w:rsidR="00CE443F" w:rsidRPr="00B42033">
        <w:rPr>
          <w:rFonts w:eastAsia="Times New Roman" w:cs="Arial"/>
        </w:rPr>
        <w:lastRenderedPageBreak/>
        <w:t>de armas de fuego de uso privativo de las Fuerzas Armadas</w:t>
      </w:r>
      <w:r w:rsidR="00CE443F">
        <w:rPr>
          <w:rFonts w:eastAsia="Times New Roman" w:cs="Arial"/>
        </w:rPr>
        <w:t xml:space="preserve"> en la modalidad de </w:t>
      </w:r>
      <w:r w:rsidR="00CE443F">
        <w:rPr>
          <w:rFonts w:eastAsia="Times New Roman" w:cs="Arial"/>
          <w:i/>
        </w:rPr>
        <w:t>“transportar”.</w:t>
      </w:r>
    </w:p>
    <w:p w:rsidR="00CE443F" w:rsidRDefault="00CE443F" w:rsidP="00B87ED7">
      <w:pPr>
        <w:spacing w:line="276" w:lineRule="auto"/>
        <w:jc w:val="both"/>
        <w:rPr>
          <w:rFonts w:eastAsia="Times New Roman" w:cs="Arial"/>
        </w:rPr>
      </w:pPr>
    </w:p>
    <w:p w:rsidR="00CE443F" w:rsidRDefault="00CE443F" w:rsidP="00B87ED7">
      <w:pPr>
        <w:spacing w:line="276" w:lineRule="auto"/>
        <w:jc w:val="both"/>
        <w:rPr>
          <w:rFonts w:eastAsia="Times New Roman" w:cs="Arial"/>
        </w:rPr>
      </w:pPr>
      <w:r>
        <w:rPr>
          <w:rFonts w:eastAsia="Times New Roman" w:cs="Arial"/>
        </w:rPr>
        <w:t xml:space="preserve">Lo antes expuesto nos estaría indicando que no hubo divorcio alguno entre la acusación y la sentencia, en atención a que este último acto procesal resultó ser coherente en sus aspectos personal, factico y normativo con todo aquello que en términos similares </w:t>
      </w:r>
      <w:r w:rsidR="003E21AD">
        <w:rPr>
          <w:rFonts w:eastAsia="Times New Roman" w:cs="Arial"/>
        </w:rPr>
        <w:t xml:space="preserve">fue consignado en la acusación y posteriormente resultó ser objeto de la petición de condena deprecada por la </w:t>
      </w:r>
      <w:r w:rsidR="005F5C94">
        <w:rPr>
          <w:rFonts w:eastAsia="Times New Roman" w:cs="Arial"/>
        </w:rPr>
        <w:t>Fiscalía</w:t>
      </w:r>
      <w:r w:rsidR="003E21AD">
        <w:rPr>
          <w:rFonts w:eastAsia="Times New Roman" w:cs="Arial"/>
        </w:rPr>
        <w:t xml:space="preserve">. </w:t>
      </w:r>
    </w:p>
    <w:p w:rsidR="00CE443F" w:rsidRDefault="00CE443F" w:rsidP="00B87ED7">
      <w:pPr>
        <w:spacing w:line="276" w:lineRule="auto"/>
        <w:jc w:val="both"/>
        <w:rPr>
          <w:rFonts w:eastAsia="Times New Roman" w:cs="Arial"/>
        </w:rPr>
      </w:pPr>
    </w:p>
    <w:p w:rsidR="00F9484F" w:rsidRDefault="00CE443F" w:rsidP="00B87ED7">
      <w:pPr>
        <w:spacing w:line="276" w:lineRule="auto"/>
        <w:jc w:val="both"/>
        <w:rPr>
          <w:rFonts w:eastAsia="Times New Roman" w:cs="Arial"/>
          <w:bCs/>
        </w:rPr>
      </w:pPr>
      <w:r>
        <w:rPr>
          <w:rFonts w:eastAsia="Times New Roman" w:cs="Arial"/>
        </w:rPr>
        <w:t xml:space="preserve">Ahora, no pude desconocer la Colegiatura que en efecto el catalizador </w:t>
      </w:r>
      <w:r w:rsidR="00F9484F">
        <w:rPr>
          <w:rFonts w:eastAsia="Times New Roman" w:cs="Arial"/>
        </w:rPr>
        <w:t xml:space="preserve">que suscitó la captura del Procesado </w:t>
      </w:r>
      <w:r w:rsidR="00F9484F" w:rsidRPr="00F9484F">
        <w:rPr>
          <w:rFonts w:eastAsia="Times New Roman" w:cs="Arial"/>
        </w:rPr>
        <w:t>CARLOS ALBERTO GRISALES</w:t>
      </w:r>
      <w:r w:rsidR="00F9484F">
        <w:rPr>
          <w:rFonts w:eastAsia="Times New Roman" w:cs="Arial"/>
        </w:rPr>
        <w:t xml:space="preserve"> por parte de efectivos de la </w:t>
      </w:r>
      <w:r w:rsidR="005F5C94">
        <w:rPr>
          <w:rFonts w:eastAsia="Times New Roman" w:cs="Arial"/>
        </w:rPr>
        <w:t>Policía</w:t>
      </w:r>
      <w:r w:rsidR="00F9484F">
        <w:rPr>
          <w:rFonts w:eastAsia="Times New Roman" w:cs="Arial"/>
        </w:rPr>
        <w:t xml:space="preserve"> Nacional, </w:t>
      </w:r>
      <w:r w:rsidR="008C7EC7">
        <w:rPr>
          <w:rFonts w:eastAsia="Times New Roman" w:cs="Arial"/>
        </w:rPr>
        <w:t>tenía</w:t>
      </w:r>
      <w:r w:rsidR="00F9484F">
        <w:rPr>
          <w:rFonts w:eastAsia="Times New Roman" w:cs="Arial"/>
        </w:rPr>
        <w:t xml:space="preserve"> que ver con una información que una fuente anónima le suministró al policial </w:t>
      </w:r>
      <w:r w:rsidR="00F9484F" w:rsidRPr="00D742CB">
        <w:rPr>
          <w:rFonts w:eastAsia="Times New Roman" w:cs="Arial"/>
          <w:bCs/>
        </w:rPr>
        <w:t xml:space="preserve">EDIL </w:t>
      </w:r>
      <w:proofErr w:type="spellStart"/>
      <w:r w:rsidR="00F9484F" w:rsidRPr="00D742CB">
        <w:rPr>
          <w:rFonts w:eastAsia="Times New Roman" w:cs="Arial"/>
          <w:bCs/>
        </w:rPr>
        <w:t>DUBAN</w:t>
      </w:r>
      <w:proofErr w:type="spellEnd"/>
      <w:r w:rsidR="00F9484F" w:rsidRPr="00D742CB">
        <w:rPr>
          <w:rFonts w:eastAsia="Times New Roman" w:cs="Arial"/>
          <w:bCs/>
        </w:rPr>
        <w:t xml:space="preserve"> IBARRA</w:t>
      </w:r>
      <w:r w:rsidR="00F9484F">
        <w:rPr>
          <w:rFonts w:eastAsia="Times New Roman" w:cs="Arial"/>
          <w:bCs/>
        </w:rPr>
        <w:t xml:space="preserve"> sobre una negociación de unas armas de fuego que se iba a llevar a cabo en un sector del </w:t>
      </w:r>
      <w:r w:rsidR="00F9484F" w:rsidRPr="00F9484F">
        <w:rPr>
          <w:rFonts w:eastAsia="Times New Roman" w:cs="Arial"/>
          <w:bCs/>
        </w:rPr>
        <w:t xml:space="preserve">barrio </w:t>
      </w:r>
      <w:proofErr w:type="spellStart"/>
      <w:r w:rsidR="00F9484F" w:rsidRPr="00F9484F">
        <w:rPr>
          <w:rFonts w:eastAsia="Times New Roman" w:cs="Arial"/>
          <w:bCs/>
          <w:i/>
        </w:rPr>
        <w:t>Coodelmar</w:t>
      </w:r>
      <w:proofErr w:type="spellEnd"/>
      <w:r w:rsidR="00F9484F">
        <w:rPr>
          <w:rFonts w:eastAsia="Times New Roman" w:cs="Arial"/>
          <w:bCs/>
        </w:rPr>
        <w:t xml:space="preserve">, la cual fue frustrada como consecuencia del operativo adelantado por los efectivos de la Fuerza Pública. Tal situación, </w:t>
      </w:r>
      <w:r w:rsidR="00C96CDF">
        <w:rPr>
          <w:rFonts w:eastAsia="Times New Roman" w:cs="Arial"/>
          <w:bCs/>
        </w:rPr>
        <w:t xml:space="preserve">podría dar </w:t>
      </w:r>
      <w:r w:rsidR="00F9484F">
        <w:rPr>
          <w:rFonts w:eastAsia="Times New Roman" w:cs="Arial"/>
          <w:bCs/>
        </w:rPr>
        <w:t xml:space="preserve">pie para concluir, como lo aduce el recurrente, que por tratarse de una negociación o comercialización de armas de fuego </w:t>
      </w:r>
      <w:r w:rsidR="00F9484F" w:rsidRPr="00F9484F">
        <w:rPr>
          <w:rFonts w:eastAsia="Times New Roman" w:cs="Arial"/>
          <w:bCs/>
        </w:rPr>
        <w:t>uso privativo de las Fuerzas Armadas</w:t>
      </w:r>
      <w:r w:rsidR="00F9484F">
        <w:rPr>
          <w:rFonts w:eastAsia="Times New Roman" w:cs="Arial"/>
          <w:bCs/>
        </w:rPr>
        <w:t xml:space="preserve">, </w:t>
      </w:r>
      <w:r w:rsidR="00A50541">
        <w:rPr>
          <w:rFonts w:eastAsia="Times New Roman" w:cs="Arial"/>
          <w:bCs/>
        </w:rPr>
        <w:t>los cargos endilgados</w:t>
      </w:r>
      <w:r w:rsidR="00D00D84">
        <w:rPr>
          <w:rFonts w:eastAsia="Times New Roman" w:cs="Arial"/>
          <w:bCs/>
        </w:rPr>
        <w:t xml:space="preserve"> a los Procesados </w:t>
      </w:r>
      <w:r w:rsidR="00F9484F">
        <w:rPr>
          <w:rFonts w:eastAsia="Times New Roman" w:cs="Arial"/>
          <w:bCs/>
        </w:rPr>
        <w:t>no se adecuaría</w:t>
      </w:r>
      <w:r w:rsidR="00A50541">
        <w:rPr>
          <w:rFonts w:eastAsia="Times New Roman" w:cs="Arial"/>
          <w:bCs/>
        </w:rPr>
        <w:t>n</w:t>
      </w:r>
      <w:r w:rsidR="00F9484F">
        <w:rPr>
          <w:rFonts w:eastAsia="Times New Roman" w:cs="Arial"/>
          <w:bCs/>
        </w:rPr>
        <w:t xml:space="preserve"> en la conducta de </w:t>
      </w:r>
      <w:r w:rsidR="00F9484F">
        <w:rPr>
          <w:rFonts w:eastAsia="Times New Roman" w:cs="Arial"/>
          <w:bCs/>
          <w:i/>
        </w:rPr>
        <w:t xml:space="preserve">“transportar”, </w:t>
      </w:r>
      <w:r w:rsidR="00F9484F">
        <w:rPr>
          <w:rFonts w:eastAsia="Times New Roman" w:cs="Arial"/>
          <w:bCs/>
        </w:rPr>
        <w:t xml:space="preserve">si no en las de </w:t>
      </w:r>
      <w:r w:rsidR="00F9484F" w:rsidRPr="00F9484F">
        <w:rPr>
          <w:rFonts w:eastAsia="Times New Roman" w:cs="Arial"/>
          <w:bCs/>
          <w:i/>
        </w:rPr>
        <w:t>“traficar”</w:t>
      </w:r>
      <w:r w:rsidR="00F9484F">
        <w:rPr>
          <w:rFonts w:eastAsia="Times New Roman" w:cs="Arial"/>
          <w:bCs/>
          <w:i/>
        </w:rPr>
        <w:t xml:space="preserve"> </w:t>
      </w:r>
      <w:r w:rsidR="00F9484F">
        <w:rPr>
          <w:rFonts w:eastAsia="Times New Roman" w:cs="Arial"/>
          <w:bCs/>
        </w:rPr>
        <w:t xml:space="preserve">o </w:t>
      </w:r>
      <w:r w:rsidR="00F9484F" w:rsidRPr="00F9484F">
        <w:rPr>
          <w:rFonts w:eastAsia="Times New Roman" w:cs="Arial"/>
          <w:bCs/>
          <w:i/>
        </w:rPr>
        <w:t>“suministrar”</w:t>
      </w:r>
      <w:r w:rsidR="00A50541">
        <w:rPr>
          <w:rFonts w:eastAsia="Times New Roman" w:cs="Arial"/>
          <w:bCs/>
        </w:rPr>
        <w:t>, las cuales en un principio r</w:t>
      </w:r>
      <w:r w:rsidR="00F9484F">
        <w:rPr>
          <w:rFonts w:eastAsia="Times New Roman" w:cs="Arial"/>
          <w:bCs/>
        </w:rPr>
        <w:t xml:space="preserve">esultarían más coherentes con lo acontecido, si se parte de la </w:t>
      </w:r>
      <w:r w:rsidR="00B36D8E">
        <w:rPr>
          <w:rFonts w:eastAsia="Times New Roman" w:cs="Arial"/>
          <w:bCs/>
        </w:rPr>
        <w:t xml:space="preserve">base </w:t>
      </w:r>
      <w:r w:rsidR="00F9484F">
        <w:rPr>
          <w:rFonts w:eastAsia="Times New Roman" w:cs="Arial"/>
          <w:bCs/>
        </w:rPr>
        <w:t>consistente en que transportar</w:t>
      </w:r>
      <w:r w:rsidR="00D00D84" w:rsidRPr="00D00D84">
        <w:rPr>
          <w:rFonts w:eastAsia="Times New Roman" w:cs="Arial"/>
          <w:bCs/>
        </w:rPr>
        <w:t xml:space="preserve"> </w:t>
      </w:r>
      <w:r w:rsidR="00D00D84">
        <w:rPr>
          <w:rFonts w:eastAsia="Times New Roman" w:cs="Arial"/>
          <w:bCs/>
        </w:rPr>
        <w:t xml:space="preserve">significa </w:t>
      </w:r>
      <w:r w:rsidR="00D00D84" w:rsidRPr="00D00D84">
        <w:rPr>
          <w:rFonts w:eastAsia="Times New Roman" w:cs="Arial"/>
          <w:bCs/>
          <w:i/>
        </w:rPr>
        <w:t>«llevar a alguien o algo de un lugar a otro»</w:t>
      </w:r>
      <w:r w:rsidR="00A50541">
        <w:rPr>
          <w:rStyle w:val="Appelnotedebasdep"/>
          <w:rFonts w:eastAsia="Times New Roman"/>
          <w:bCs/>
          <w:i/>
        </w:rPr>
        <w:footnoteReference w:id="6"/>
      </w:r>
      <w:r w:rsidR="00D00D84">
        <w:rPr>
          <w:rFonts w:eastAsia="Times New Roman" w:cs="Arial"/>
          <w:bCs/>
        </w:rPr>
        <w:t xml:space="preserve">, </w:t>
      </w:r>
      <w:r w:rsidR="00F9484F">
        <w:rPr>
          <w:rFonts w:eastAsia="Times New Roman" w:cs="Arial"/>
          <w:bCs/>
        </w:rPr>
        <w:t xml:space="preserve">mientras que las otras dos expresiones </w:t>
      </w:r>
      <w:r w:rsidR="00A50541">
        <w:rPr>
          <w:rFonts w:eastAsia="Times New Roman" w:cs="Arial"/>
          <w:bCs/>
        </w:rPr>
        <w:t xml:space="preserve">en su esencia gramatical </w:t>
      </w:r>
      <w:r w:rsidR="00F9484F">
        <w:rPr>
          <w:rFonts w:eastAsia="Times New Roman" w:cs="Arial"/>
          <w:bCs/>
        </w:rPr>
        <w:t xml:space="preserve">llevan implícito el comportamiento </w:t>
      </w:r>
      <w:r w:rsidR="00B36D8E">
        <w:rPr>
          <w:rFonts w:eastAsia="Times New Roman" w:cs="Arial"/>
          <w:bCs/>
        </w:rPr>
        <w:t xml:space="preserve">relacionado con </w:t>
      </w:r>
      <w:r w:rsidR="00B36D8E" w:rsidRPr="00B36D8E">
        <w:rPr>
          <w:rFonts w:eastAsia="Times New Roman" w:cs="Arial"/>
          <w:bCs/>
          <w:i/>
        </w:rPr>
        <w:t>negociar o comercializar</w:t>
      </w:r>
      <w:r w:rsidR="00F9484F" w:rsidRPr="00B36D8E">
        <w:rPr>
          <w:rFonts w:eastAsia="Times New Roman" w:cs="Arial"/>
          <w:bCs/>
          <w:i/>
        </w:rPr>
        <w:t xml:space="preserve"> </w:t>
      </w:r>
      <w:r w:rsidR="00B36D8E" w:rsidRPr="00B36D8E">
        <w:rPr>
          <w:rFonts w:eastAsia="Times New Roman" w:cs="Arial"/>
          <w:bCs/>
          <w:i/>
        </w:rPr>
        <w:t>ilícitamente un bien</w:t>
      </w:r>
      <w:r w:rsidR="00B36D8E">
        <w:rPr>
          <w:rFonts w:eastAsia="Times New Roman" w:cs="Arial"/>
          <w:bCs/>
          <w:i/>
        </w:rPr>
        <w:t>.</w:t>
      </w:r>
    </w:p>
    <w:p w:rsidR="00B36D8E" w:rsidRDefault="00B36D8E" w:rsidP="00B87ED7">
      <w:pPr>
        <w:spacing w:line="276" w:lineRule="auto"/>
        <w:jc w:val="both"/>
        <w:rPr>
          <w:rFonts w:eastAsia="Times New Roman" w:cs="Arial"/>
          <w:bCs/>
        </w:rPr>
      </w:pPr>
    </w:p>
    <w:p w:rsidR="00B36D8E" w:rsidRDefault="00B36D8E" w:rsidP="00B87ED7">
      <w:pPr>
        <w:spacing w:line="276" w:lineRule="auto"/>
        <w:jc w:val="both"/>
        <w:rPr>
          <w:rFonts w:eastAsia="Times New Roman" w:cs="Arial"/>
          <w:bCs/>
        </w:rPr>
      </w:pPr>
      <w:r>
        <w:rPr>
          <w:rFonts w:eastAsia="Times New Roman" w:cs="Arial"/>
          <w:bCs/>
        </w:rPr>
        <w:t xml:space="preserve">Pero a pesar de lo anterior, se torna necesario </w:t>
      </w:r>
      <w:r w:rsidR="00545106">
        <w:rPr>
          <w:rFonts w:eastAsia="Times New Roman" w:cs="Arial"/>
          <w:bCs/>
        </w:rPr>
        <w:t>anotar</w:t>
      </w:r>
      <w:r>
        <w:rPr>
          <w:rFonts w:eastAsia="Times New Roman" w:cs="Arial"/>
          <w:bCs/>
        </w:rPr>
        <w:t xml:space="preserve"> </w:t>
      </w:r>
      <w:r w:rsidR="00C96CDF">
        <w:rPr>
          <w:rFonts w:eastAsia="Times New Roman" w:cs="Arial"/>
          <w:bCs/>
        </w:rPr>
        <w:t>que el delito tipi</w:t>
      </w:r>
      <w:r w:rsidR="00C76E16">
        <w:rPr>
          <w:rFonts w:eastAsia="Times New Roman" w:cs="Arial"/>
          <w:bCs/>
        </w:rPr>
        <w:t>fi</w:t>
      </w:r>
      <w:r w:rsidR="00C96CDF">
        <w:rPr>
          <w:rFonts w:eastAsia="Times New Roman" w:cs="Arial"/>
          <w:bCs/>
        </w:rPr>
        <w:t xml:space="preserve">cado en el </w:t>
      </w:r>
      <w:r w:rsidR="00106489">
        <w:rPr>
          <w:rFonts w:eastAsia="Times New Roman" w:cs="Arial"/>
          <w:bCs/>
        </w:rPr>
        <w:t>artículo</w:t>
      </w:r>
      <w:r w:rsidR="00C76E16">
        <w:rPr>
          <w:rFonts w:eastAsia="Times New Roman" w:cs="Arial"/>
          <w:bCs/>
        </w:rPr>
        <w:t xml:space="preserve"> 366 C.P. es un reato de aquellos que han sido denominados como delitos compuestos, en atención a que </w:t>
      </w:r>
      <w:r w:rsidR="00D00D84">
        <w:rPr>
          <w:rFonts w:eastAsia="Times New Roman" w:cs="Arial"/>
          <w:bCs/>
        </w:rPr>
        <w:t xml:space="preserve">en </w:t>
      </w:r>
      <w:r w:rsidR="00C76E16">
        <w:rPr>
          <w:rFonts w:eastAsia="Times New Roman" w:cs="Arial"/>
          <w:bCs/>
        </w:rPr>
        <w:t xml:space="preserve">su descripción típica </w:t>
      </w:r>
      <w:r w:rsidR="00106489">
        <w:rPr>
          <w:rFonts w:eastAsia="Times New Roman" w:cs="Arial"/>
          <w:bCs/>
        </w:rPr>
        <w:t>consigna</w:t>
      </w:r>
      <w:r w:rsidR="00C76E16">
        <w:rPr>
          <w:rFonts w:eastAsia="Times New Roman" w:cs="Arial"/>
          <w:bCs/>
        </w:rPr>
        <w:t xml:space="preserve"> una serie de </w:t>
      </w:r>
      <w:r w:rsidR="00C76E16">
        <w:rPr>
          <w:rFonts w:eastAsia="Times New Roman" w:cs="Arial"/>
          <w:bCs/>
        </w:rPr>
        <w:lastRenderedPageBreak/>
        <w:t>conductas diferentes</w:t>
      </w:r>
      <w:r w:rsidR="00106489">
        <w:rPr>
          <w:rFonts w:eastAsia="Times New Roman" w:cs="Arial"/>
          <w:bCs/>
        </w:rPr>
        <w:t xml:space="preserve">, </w:t>
      </w:r>
      <w:proofErr w:type="spellStart"/>
      <w:r w:rsidR="00106489">
        <w:rPr>
          <w:rFonts w:eastAsia="Times New Roman" w:cs="Arial"/>
          <w:bCs/>
        </w:rPr>
        <w:t>Vg</w:t>
      </w:r>
      <w:proofErr w:type="spellEnd"/>
      <w:r w:rsidR="00106489">
        <w:rPr>
          <w:rFonts w:eastAsia="Times New Roman" w:cs="Arial"/>
          <w:bCs/>
        </w:rPr>
        <w:t xml:space="preserve">. traficar, transportar, reparar, adquirir, etc… </w:t>
      </w:r>
      <w:r w:rsidR="00C76E16">
        <w:rPr>
          <w:rFonts w:eastAsia="Times New Roman" w:cs="Arial"/>
          <w:bCs/>
        </w:rPr>
        <w:t>que pueden operar de manera acumulativa</w:t>
      </w:r>
      <w:r w:rsidR="00FC03DE">
        <w:rPr>
          <w:rFonts w:eastAsia="Times New Roman" w:cs="Arial"/>
          <w:bCs/>
        </w:rPr>
        <w:t>,</w:t>
      </w:r>
      <w:r w:rsidR="00C76E16">
        <w:rPr>
          <w:rFonts w:eastAsia="Times New Roman" w:cs="Arial"/>
          <w:bCs/>
        </w:rPr>
        <w:t xml:space="preserve"> alternativa</w:t>
      </w:r>
      <w:r w:rsidR="00FC03DE">
        <w:rPr>
          <w:rFonts w:eastAsia="Times New Roman" w:cs="Arial"/>
          <w:bCs/>
        </w:rPr>
        <w:t xml:space="preserve"> o subsecuente, ya que, a modo de ejemplo, en muchas ocasiones necesariamente para traficar necesariamente se debe transportar, o para poder suministrar debe de estar precedido de un porte; </w:t>
      </w:r>
      <w:r w:rsidR="00106489">
        <w:rPr>
          <w:rFonts w:eastAsia="Times New Roman" w:cs="Arial"/>
          <w:bCs/>
        </w:rPr>
        <w:t xml:space="preserve">y como quiera que dicho reato no consagró un ingrediente subjetivo, solo basta con que el sujeto agente cometa o lleve a cabo algunas de dichas conductas para de esa forma considerar que el delito se </w:t>
      </w:r>
      <w:r w:rsidR="00FC03DE">
        <w:rPr>
          <w:rFonts w:eastAsia="Times New Roman" w:cs="Arial"/>
          <w:bCs/>
        </w:rPr>
        <w:t>consumó</w:t>
      </w:r>
      <w:r w:rsidR="00545106">
        <w:rPr>
          <w:rFonts w:eastAsia="Times New Roman" w:cs="Arial"/>
          <w:bCs/>
        </w:rPr>
        <w:t xml:space="preserve">, si se tiene en cuenta </w:t>
      </w:r>
      <w:r w:rsidR="00D00D84">
        <w:rPr>
          <w:rFonts w:eastAsia="Times New Roman" w:cs="Arial"/>
          <w:bCs/>
        </w:rPr>
        <w:t xml:space="preserve">que </w:t>
      </w:r>
      <w:r w:rsidR="00D00D84" w:rsidRPr="00D00D84">
        <w:rPr>
          <w:rFonts w:eastAsia="Times New Roman" w:cs="Arial"/>
          <w:bCs/>
        </w:rPr>
        <w:t xml:space="preserve">el reato de marras </w:t>
      </w:r>
      <w:r w:rsidR="00D00D84">
        <w:rPr>
          <w:rFonts w:eastAsia="Times New Roman" w:cs="Arial"/>
          <w:bCs/>
        </w:rPr>
        <w:t>es</w:t>
      </w:r>
      <w:r w:rsidR="00D00D84" w:rsidRPr="00D00D84">
        <w:rPr>
          <w:rFonts w:eastAsia="Times New Roman" w:cs="Arial"/>
          <w:bCs/>
        </w:rPr>
        <w:t xml:space="preserve"> un delito de conducta instantánea y de peligro presunto, por lo que para su consumación o perfeccionamiento no es necesario que se le ocasione un daño real o cierto al interés jurídicamente protegido, ya que solo basta con que el sujeto agente efectué o lleve a cabo </w:t>
      </w:r>
      <w:r w:rsidR="00D00D84">
        <w:rPr>
          <w:rFonts w:eastAsia="Times New Roman" w:cs="Arial"/>
          <w:bCs/>
        </w:rPr>
        <w:t xml:space="preserve">algunas de las conductas descritas </w:t>
      </w:r>
      <w:r w:rsidR="00D00D84" w:rsidRPr="00D00D84">
        <w:rPr>
          <w:rFonts w:eastAsia="Times New Roman" w:cs="Arial"/>
          <w:bCs/>
        </w:rPr>
        <w:t xml:space="preserve">para que </w:t>
      </w:r>
      <w:r w:rsidR="00D00D84">
        <w:rPr>
          <w:rFonts w:eastAsia="Times New Roman" w:cs="Arial"/>
          <w:bCs/>
        </w:rPr>
        <w:t xml:space="preserve">de </w:t>
      </w:r>
      <w:r w:rsidR="00D00D84" w:rsidRPr="00D00D84">
        <w:rPr>
          <w:rFonts w:eastAsia="Times New Roman" w:cs="Arial"/>
          <w:bCs/>
        </w:rPr>
        <w:t>esa forma se pueda considerar que el reato se consumó o perpetr</w:t>
      </w:r>
      <w:r w:rsidR="00D00D84">
        <w:rPr>
          <w:rFonts w:eastAsia="Times New Roman" w:cs="Arial"/>
          <w:bCs/>
        </w:rPr>
        <w:t>ó.</w:t>
      </w:r>
      <w:r w:rsidR="00D00D84" w:rsidRPr="00D00D84">
        <w:rPr>
          <w:rFonts w:eastAsia="Times New Roman" w:cs="Arial"/>
          <w:bCs/>
        </w:rPr>
        <w:t xml:space="preserve"> </w:t>
      </w:r>
      <w:r w:rsidR="00106489">
        <w:rPr>
          <w:rFonts w:eastAsia="Times New Roman" w:cs="Arial"/>
          <w:bCs/>
        </w:rPr>
        <w:t xml:space="preserve"> </w:t>
      </w:r>
    </w:p>
    <w:p w:rsidR="00A50541" w:rsidRDefault="00A50541" w:rsidP="00B87ED7">
      <w:pPr>
        <w:spacing w:line="276" w:lineRule="auto"/>
        <w:jc w:val="both"/>
        <w:rPr>
          <w:rFonts w:eastAsia="Times New Roman" w:cs="Arial"/>
          <w:bCs/>
        </w:rPr>
      </w:pPr>
    </w:p>
    <w:p w:rsidR="00C001A0" w:rsidRDefault="00FC03DE" w:rsidP="00B87ED7">
      <w:pPr>
        <w:spacing w:line="276" w:lineRule="auto"/>
        <w:jc w:val="both"/>
        <w:rPr>
          <w:rFonts w:eastAsia="Times New Roman" w:cs="Arial"/>
          <w:bCs/>
        </w:rPr>
      </w:pPr>
      <w:r>
        <w:rPr>
          <w:rFonts w:eastAsia="Times New Roman" w:cs="Arial"/>
          <w:bCs/>
        </w:rPr>
        <w:t xml:space="preserve">En el caso </w:t>
      </w:r>
      <w:proofErr w:type="spellStart"/>
      <w:r w:rsidRPr="00FC03DE">
        <w:rPr>
          <w:rFonts w:eastAsia="Times New Roman" w:cs="Arial"/>
          <w:bCs/>
          <w:i/>
        </w:rPr>
        <w:t>subexamine</w:t>
      </w:r>
      <w:proofErr w:type="spellEnd"/>
      <w:r>
        <w:rPr>
          <w:rFonts w:eastAsia="Times New Roman" w:cs="Arial"/>
          <w:bCs/>
        </w:rPr>
        <w:t xml:space="preserve"> se dice </w:t>
      </w:r>
      <w:r w:rsidR="003D3D99">
        <w:rPr>
          <w:rFonts w:eastAsia="Times New Roman" w:cs="Arial"/>
          <w:bCs/>
        </w:rPr>
        <w:t xml:space="preserve">por la Defensa que </w:t>
      </w:r>
      <w:r>
        <w:rPr>
          <w:rFonts w:eastAsia="Times New Roman" w:cs="Arial"/>
          <w:bCs/>
        </w:rPr>
        <w:t xml:space="preserve">se estaba en presencia de una conducta de </w:t>
      </w:r>
      <w:r>
        <w:rPr>
          <w:rFonts w:eastAsia="Times New Roman" w:cs="Arial"/>
          <w:bCs/>
          <w:i/>
        </w:rPr>
        <w:t xml:space="preserve">traficar </w:t>
      </w:r>
      <w:r>
        <w:rPr>
          <w:rFonts w:eastAsia="Times New Roman" w:cs="Arial"/>
          <w:bCs/>
        </w:rPr>
        <w:t xml:space="preserve">o </w:t>
      </w:r>
      <w:r>
        <w:rPr>
          <w:rFonts w:eastAsia="Times New Roman" w:cs="Arial"/>
          <w:bCs/>
          <w:i/>
        </w:rPr>
        <w:t xml:space="preserve">suministrar, </w:t>
      </w:r>
      <w:r w:rsidR="00D00D84">
        <w:rPr>
          <w:rFonts w:eastAsia="Times New Roman" w:cs="Arial"/>
          <w:bCs/>
        </w:rPr>
        <w:t xml:space="preserve">lo que no puede ser de recibo por la Colegiatura debido a que el apelante desconoce que cualquiera de </w:t>
      </w:r>
      <w:r>
        <w:rPr>
          <w:rFonts w:eastAsia="Times New Roman" w:cs="Arial"/>
          <w:bCs/>
        </w:rPr>
        <w:t xml:space="preserve">esos dos eventos bien pueden ser antecedidos por el comportamiento de </w:t>
      </w:r>
      <w:r>
        <w:rPr>
          <w:rFonts w:eastAsia="Times New Roman" w:cs="Arial"/>
          <w:bCs/>
          <w:i/>
        </w:rPr>
        <w:t xml:space="preserve">transportar, </w:t>
      </w:r>
      <w:r>
        <w:rPr>
          <w:rFonts w:eastAsia="Times New Roman" w:cs="Arial"/>
          <w:bCs/>
        </w:rPr>
        <w:t xml:space="preserve">pues se insiste </w:t>
      </w:r>
      <w:r w:rsidR="00D00D84">
        <w:rPr>
          <w:rFonts w:eastAsia="Times New Roman" w:cs="Arial"/>
          <w:bCs/>
        </w:rPr>
        <w:t xml:space="preserve">que </w:t>
      </w:r>
      <w:r>
        <w:rPr>
          <w:rFonts w:eastAsia="Times New Roman" w:cs="Arial"/>
          <w:bCs/>
        </w:rPr>
        <w:t xml:space="preserve">quien </w:t>
      </w:r>
      <w:r w:rsidR="00D00D84">
        <w:rPr>
          <w:rFonts w:eastAsia="Times New Roman" w:cs="Arial"/>
          <w:bCs/>
        </w:rPr>
        <w:t xml:space="preserve">pretenda </w:t>
      </w:r>
      <w:r>
        <w:rPr>
          <w:rFonts w:eastAsia="Times New Roman" w:cs="Arial"/>
          <w:bCs/>
        </w:rPr>
        <w:t>trafica</w:t>
      </w:r>
      <w:r w:rsidR="00D00D84">
        <w:rPr>
          <w:rFonts w:eastAsia="Times New Roman" w:cs="Arial"/>
          <w:bCs/>
        </w:rPr>
        <w:t>r</w:t>
      </w:r>
      <w:r>
        <w:rPr>
          <w:rFonts w:eastAsia="Times New Roman" w:cs="Arial"/>
          <w:bCs/>
        </w:rPr>
        <w:t xml:space="preserve"> o suministra</w:t>
      </w:r>
      <w:r w:rsidR="00D00D84">
        <w:rPr>
          <w:rFonts w:eastAsia="Times New Roman" w:cs="Arial"/>
          <w:bCs/>
        </w:rPr>
        <w:t>r un arma de fuego</w:t>
      </w:r>
      <w:r>
        <w:rPr>
          <w:rFonts w:eastAsia="Times New Roman" w:cs="Arial"/>
          <w:bCs/>
        </w:rPr>
        <w:t xml:space="preserve"> necesariamente debe llevar </w:t>
      </w:r>
      <w:r w:rsidR="00D00D84">
        <w:rPr>
          <w:rFonts w:eastAsia="Times New Roman" w:cs="Arial"/>
          <w:bCs/>
        </w:rPr>
        <w:t xml:space="preserve">ese instrumento </w:t>
      </w:r>
      <w:r w:rsidR="00C001A0">
        <w:rPr>
          <w:rFonts w:eastAsia="Times New Roman" w:cs="Arial"/>
          <w:bCs/>
        </w:rPr>
        <w:t>bélico</w:t>
      </w:r>
      <w:r w:rsidR="00D00D84">
        <w:rPr>
          <w:rFonts w:eastAsia="Times New Roman" w:cs="Arial"/>
          <w:bCs/>
        </w:rPr>
        <w:t xml:space="preserve"> </w:t>
      </w:r>
      <w:r>
        <w:rPr>
          <w:rFonts w:eastAsia="Times New Roman" w:cs="Arial"/>
          <w:bCs/>
        </w:rPr>
        <w:t>de un sitio a otro</w:t>
      </w:r>
      <w:r w:rsidR="00C001A0">
        <w:rPr>
          <w:rFonts w:eastAsia="Times New Roman" w:cs="Arial"/>
          <w:bCs/>
        </w:rPr>
        <w:t xml:space="preserve">. De igual forma se debe aunar </w:t>
      </w:r>
      <w:r w:rsidR="003D3D99">
        <w:rPr>
          <w:rFonts w:eastAsia="Times New Roman" w:cs="Arial"/>
          <w:bCs/>
        </w:rPr>
        <w:t xml:space="preserve">que </w:t>
      </w:r>
      <w:r w:rsidR="00545106">
        <w:rPr>
          <w:rFonts w:eastAsia="Times New Roman" w:cs="Arial"/>
          <w:bCs/>
        </w:rPr>
        <w:t>conforme</w:t>
      </w:r>
      <w:r w:rsidR="003D3D99">
        <w:rPr>
          <w:rFonts w:eastAsia="Times New Roman" w:cs="Arial"/>
          <w:bCs/>
        </w:rPr>
        <w:t xml:space="preserve"> con la realidad probatoria, la Policía con su intervención impidió u obstaculizó que se llevará a cabo la negociación de las armas de fuego, </w:t>
      </w:r>
      <w:r w:rsidR="00C001A0">
        <w:rPr>
          <w:rFonts w:eastAsia="Times New Roman" w:cs="Arial"/>
          <w:bCs/>
        </w:rPr>
        <w:t xml:space="preserve">por lo que </w:t>
      </w:r>
      <w:r w:rsidR="00545106">
        <w:rPr>
          <w:rFonts w:eastAsia="Times New Roman" w:cs="Arial"/>
          <w:bCs/>
        </w:rPr>
        <w:t xml:space="preserve">válidamente se puede colegir, acorde con todo lo dicho, que la Fiscalía estuvo atinada cuando acusó y pidió la condena del Procesado </w:t>
      </w:r>
      <w:r w:rsidR="00C001A0" w:rsidRPr="00C001A0">
        <w:rPr>
          <w:rFonts w:eastAsia="Times New Roman" w:cs="Arial"/>
          <w:bCs/>
        </w:rPr>
        <w:t xml:space="preserve">CARLOS ALBERTO GRISALES </w:t>
      </w:r>
      <w:r w:rsidR="00545106">
        <w:rPr>
          <w:rFonts w:eastAsia="Times New Roman" w:cs="Arial"/>
          <w:bCs/>
        </w:rPr>
        <w:t xml:space="preserve">con base en el verbo rector de </w:t>
      </w:r>
      <w:r w:rsidR="00545106">
        <w:rPr>
          <w:rFonts w:eastAsia="Times New Roman" w:cs="Arial"/>
          <w:bCs/>
          <w:i/>
        </w:rPr>
        <w:t>“transportar”</w:t>
      </w:r>
      <w:r w:rsidR="00C001A0">
        <w:rPr>
          <w:rFonts w:eastAsia="Times New Roman" w:cs="Arial"/>
          <w:bCs/>
        </w:rPr>
        <w:t xml:space="preserve">, pues se insiste esa era la conducta que se encontraba consumada en el momento en el que tuvo ocurrencia la captura del Procesado de marras por parte de efectivos de la </w:t>
      </w:r>
      <w:r w:rsidR="00A50541">
        <w:rPr>
          <w:rFonts w:eastAsia="Times New Roman" w:cs="Arial"/>
          <w:bCs/>
        </w:rPr>
        <w:t>Policía</w:t>
      </w:r>
      <w:r w:rsidR="00C001A0">
        <w:rPr>
          <w:rFonts w:eastAsia="Times New Roman" w:cs="Arial"/>
          <w:bCs/>
        </w:rPr>
        <w:t xml:space="preserve"> Nacional.</w:t>
      </w:r>
    </w:p>
    <w:p w:rsidR="00A47A41" w:rsidRDefault="00A47A41" w:rsidP="00B87ED7">
      <w:pPr>
        <w:spacing w:line="276" w:lineRule="auto"/>
        <w:jc w:val="both"/>
        <w:rPr>
          <w:rFonts w:eastAsia="Times New Roman" w:cs="Arial"/>
          <w:bCs/>
        </w:rPr>
      </w:pPr>
    </w:p>
    <w:p w:rsidR="00C001A0" w:rsidRDefault="00C001A0" w:rsidP="00B87ED7">
      <w:pPr>
        <w:spacing w:line="276" w:lineRule="auto"/>
        <w:jc w:val="both"/>
        <w:rPr>
          <w:rFonts w:eastAsia="Times New Roman" w:cs="Arial"/>
        </w:rPr>
      </w:pPr>
      <w:r>
        <w:rPr>
          <w:rFonts w:eastAsia="Times New Roman" w:cs="Arial"/>
          <w:bCs/>
        </w:rPr>
        <w:t xml:space="preserve">A modo de conclusión, la Colegiatura es de la opinión que en el presente asunto no tuvo ocurrencia una vulneración del principio de la congruencia, debido a que la sentencia se </w:t>
      </w:r>
      <w:r>
        <w:rPr>
          <w:rFonts w:eastAsia="Times New Roman" w:cs="Arial"/>
          <w:bCs/>
        </w:rPr>
        <w:lastRenderedPageBreak/>
        <w:t xml:space="preserve">encuentra en consonancia con los cargos endilgados en contra del Procesado </w:t>
      </w:r>
      <w:r w:rsidRPr="00F9484F">
        <w:rPr>
          <w:rFonts w:eastAsia="Times New Roman" w:cs="Arial"/>
        </w:rPr>
        <w:t>CARLOS ALBERTO GRISALES</w:t>
      </w:r>
      <w:r>
        <w:rPr>
          <w:rFonts w:eastAsia="Times New Roman" w:cs="Arial"/>
        </w:rPr>
        <w:t xml:space="preserve"> en el libelo acusatorio y en la petición de condena deprecada en contra del susodicho por el Ente Acusador; a lo que se le debe aunar que la Fiscalía, dentro de su autonomía como titular de la acción penal, adecuó atinadamente la conducta delictiva impetrada al aludido Procesado </w:t>
      </w:r>
      <w:r w:rsidRPr="00C001A0">
        <w:rPr>
          <w:rFonts w:eastAsia="Times New Roman" w:cs="Arial"/>
        </w:rPr>
        <w:t>GRISALES MONTOYA</w:t>
      </w:r>
      <w:r>
        <w:rPr>
          <w:rFonts w:eastAsia="Times New Roman" w:cs="Arial"/>
        </w:rPr>
        <w:t>.</w:t>
      </w:r>
    </w:p>
    <w:p w:rsidR="00C001A0" w:rsidRDefault="00C001A0" w:rsidP="00250C6D">
      <w:pPr>
        <w:spacing w:line="360" w:lineRule="auto"/>
        <w:jc w:val="both"/>
        <w:rPr>
          <w:rFonts w:eastAsia="Times New Roman" w:cs="Arial"/>
        </w:rPr>
      </w:pPr>
    </w:p>
    <w:p w:rsidR="00C001A0" w:rsidRDefault="00C001A0" w:rsidP="00250C6D">
      <w:pPr>
        <w:jc w:val="both"/>
        <w:rPr>
          <w:rFonts w:eastAsia="Times New Roman" w:cs="Arial"/>
          <w:b/>
        </w:rPr>
      </w:pPr>
      <w:r>
        <w:rPr>
          <w:rFonts w:eastAsia="Times New Roman" w:cs="Arial"/>
          <w:b/>
        </w:rPr>
        <w:t xml:space="preserve">2.2.) Los </w:t>
      </w:r>
      <w:r w:rsidR="00A50541">
        <w:rPr>
          <w:rFonts w:eastAsia="Times New Roman" w:cs="Arial"/>
          <w:b/>
        </w:rPr>
        <w:t xml:space="preserve">cargos relacionados con los </w:t>
      </w:r>
      <w:r>
        <w:rPr>
          <w:rFonts w:eastAsia="Times New Roman" w:cs="Arial"/>
          <w:b/>
        </w:rPr>
        <w:t xml:space="preserve">yerros </w:t>
      </w:r>
      <w:r w:rsidR="00A50541">
        <w:rPr>
          <w:rFonts w:eastAsia="Times New Roman" w:cs="Arial"/>
          <w:b/>
        </w:rPr>
        <w:t>en los que se incurrieron al momento de la apreciación del acervo probatorio.</w:t>
      </w:r>
      <w:r>
        <w:rPr>
          <w:rFonts w:eastAsia="Times New Roman" w:cs="Arial"/>
          <w:b/>
        </w:rPr>
        <w:t xml:space="preserve"> </w:t>
      </w:r>
    </w:p>
    <w:p w:rsidR="00A50541" w:rsidRDefault="00A50541" w:rsidP="00250C6D">
      <w:pPr>
        <w:jc w:val="both"/>
        <w:rPr>
          <w:rFonts w:eastAsia="Times New Roman" w:cs="Arial"/>
          <w:b/>
        </w:rPr>
      </w:pPr>
    </w:p>
    <w:p w:rsidR="00174B9E" w:rsidRDefault="00A50541" w:rsidP="00B87ED7">
      <w:pPr>
        <w:spacing w:line="276" w:lineRule="auto"/>
        <w:jc w:val="both"/>
        <w:rPr>
          <w:rFonts w:eastAsia="Times New Roman" w:cs="Arial"/>
        </w:rPr>
      </w:pPr>
      <w:r>
        <w:rPr>
          <w:rFonts w:eastAsia="Times New Roman" w:cs="Arial"/>
        </w:rPr>
        <w:t>Con el presente r</w:t>
      </w:r>
      <w:r w:rsidR="00A52A90">
        <w:rPr>
          <w:rFonts w:eastAsia="Times New Roman" w:cs="Arial"/>
        </w:rPr>
        <w:t>eproche, el recurrente cuestionó</w:t>
      </w:r>
      <w:r>
        <w:rPr>
          <w:rFonts w:eastAsia="Times New Roman" w:cs="Arial"/>
        </w:rPr>
        <w:t xml:space="preserve"> la apreciación que el </w:t>
      </w:r>
      <w:r>
        <w:rPr>
          <w:rFonts w:eastAsia="Times New Roman" w:cs="Arial"/>
          <w:i/>
        </w:rPr>
        <w:t xml:space="preserve">A quo </w:t>
      </w:r>
      <w:r w:rsidR="00174B9E">
        <w:rPr>
          <w:rFonts w:eastAsia="Times New Roman" w:cs="Arial"/>
        </w:rPr>
        <w:t>efectuó</w:t>
      </w:r>
      <w:r>
        <w:rPr>
          <w:rFonts w:eastAsia="Times New Roman" w:cs="Arial"/>
        </w:rPr>
        <w:t xml:space="preserve"> del acervo probatorio, </w:t>
      </w:r>
      <w:r w:rsidR="00174B9E">
        <w:rPr>
          <w:rFonts w:eastAsia="Times New Roman" w:cs="Arial"/>
        </w:rPr>
        <w:t xml:space="preserve">puesto que en su sentir no le </w:t>
      </w:r>
      <w:r w:rsidR="00B9209F">
        <w:rPr>
          <w:rFonts w:eastAsia="Times New Roman" w:cs="Arial"/>
        </w:rPr>
        <w:t>debió</w:t>
      </w:r>
      <w:r w:rsidR="00174B9E">
        <w:rPr>
          <w:rFonts w:eastAsia="Times New Roman" w:cs="Arial"/>
        </w:rPr>
        <w:t xml:space="preserve"> conceder credibilidad a los testimonios de los policiales, quienes incurrieron en una serie de imprecisiones y contradicciones, y por el contrario se le debía creer a lo dicho por los testigos de la Defensa, con </w:t>
      </w:r>
      <w:r w:rsidR="00D54F95">
        <w:rPr>
          <w:rFonts w:eastAsia="Times New Roman" w:cs="Arial"/>
        </w:rPr>
        <w:t>los cuales</w:t>
      </w:r>
      <w:r w:rsidR="00174B9E">
        <w:rPr>
          <w:rFonts w:eastAsia="Times New Roman" w:cs="Arial"/>
        </w:rPr>
        <w:t xml:space="preserve"> se demostró la ajenidad del Procesado </w:t>
      </w:r>
      <w:r w:rsidR="00174B9E" w:rsidRPr="00174B9E">
        <w:rPr>
          <w:rFonts w:eastAsia="Times New Roman" w:cs="Arial"/>
        </w:rPr>
        <w:t>CARLOS ALBERTO GRISALES MONTOYA</w:t>
      </w:r>
      <w:r w:rsidR="00174B9E">
        <w:rPr>
          <w:rFonts w:eastAsia="Times New Roman" w:cs="Arial"/>
        </w:rPr>
        <w:t xml:space="preserve"> en la comisión de los delitos endilgados en su contra, quien lo único que hizo fue transportar, en el ejercicio de sus labores de taxista, a una persona hacia el sitio en donde posteriormente se llevó a cabo el operativo por parte de </w:t>
      </w:r>
      <w:r w:rsidR="00B9209F">
        <w:rPr>
          <w:rFonts w:eastAsia="Times New Roman" w:cs="Arial"/>
        </w:rPr>
        <w:t xml:space="preserve">unos </w:t>
      </w:r>
      <w:r w:rsidR="00174B9E">
        <w:rPr>
          <w:rFonts w:eastAsia="Times New Roman" w:cs="Arial"/>
        </w:rPr>
        <w:t xml:space="preserve">efectivos de la Policía Nacional, </w:t>
      </w:r>
      <w:r w:rsidR="00D54F95">
        <w:rPr>
          <w:rFonts w:eastAsia="Times New Roman" w:cs="Arial"/>
        </w:rPr>
        <w:t>la</w:t>
      </w:r>
      <w:r w:rsidR="00174B9E">
        <w:rPr>
          <w:rFonts w:eastAsia="Times New Roman" w:cs="Arial"/>
        </w:rPr>
        <w:t xml:space="preserve"> cual se dio a la huida ante un descuido de los policiales.  </w:t>
      </w:r>
    </w:p>
    <w:p w:rsidR="00174B9E" w:rsidRDefault="00174B9E" w:rsidP="00B87ED7">
      <w:pPr>
        <w:spacing w:line="276" w:lineRule="auto"/>
        <w:jc w:val="both"/>
        <w:rPr>
          <w:rFonts w:eastAsia="Times New Roman" w:cs="Arial"/>
        </w:rPr>
      </w:pPr>
    </w:p>
    <w:p w:rsidR="00C001A0" w:rsidRDefault="00174B9E" w:rsidP="00B87ED7">
      <w:pPr>
        <w:spacing w:line="276" w:lineRule="auto"/>
        <w:jc w:val="both"/>
        <w:rPr>
          <w:rFonts w:eastAsia="Times New Roman" w:cs="Arial"/>
        </w:rPr>
      </w:pPr>
      <w:r>
        <w:rPr>
          <w:rFonts w:eastAsia="Times New Roman" w:cs="Arial"/>
        </w:rPr>
        <w:t xml:space="preserve">Para resolver los cuestionamientos propuestos por el apelante, necesariamente la Sala debe tener como hecho cierto e indiscutible el consistente en que en el proceso </w:t>
      </w:r>
      <w:r w:rsidR="004A6C5B">
        <w:rPr>
          <w:rFonts w:eastAsia="Times New Roman" w:cs="Arial"/>
        </w:rPr>
        <w:t>está</w:t>
      </w:r>
      <w:r>
        <w:rPr>
          <w:rFonts w:eastAsia="Times New Roman" w:cs="Arial"/>
        </w:rPr>
        <w:t xml:space="preserve"> plenamente acreditad</w:t>
      </w:r>
      <w:r w:rsidR="004A6C5B">
        <w:rPr>
          <w:rFonts w:eastAsia="Times New Roman" w:cs="Arial"/>
        </w:rPr>
        <w:t>o</w:t>
      </w:r>
      <w:r>
        <w:rPr>
          <w:rFonts w:eastAsia="Times New Roman" w:cs="Arial"/>
        </w:rPr>
        <w:t xml:space="preserve"> </w:t>
      </w:r>
      <w:r w:rsidR="004E6CE3">
        <w:rPr>
          <w:rFonts w:eastAsia="Times New Roman" w:cs="Arial"/>
        </w:rPr>
        <w:t xml:space="preserve">la incautación, en el barrio </w:t>
      </w:r>
      <w:proofErr w:type="spellStart"/>
      <w:r w:rsidR="004E6CE3">
        <w:rPr>
          <w:rFonts w:eastAsia="Times New Roman" w:cs="Arial"/>
          <w:i/>
        </w:rPr>
        <w:t>Coodelmar</w:t>
      </w:r>
      <w:proofErr w:type="spellEnd"/>
      <w:r w:rsidR="004E6CE3">
        <w:rPr>
          <w:rFonts w:eastAsia="Times New Roman" w:cs="Arial"/>
          <w:i/>
        </w:rPr>
        <w:t xml:space="preserve"> </w:t>
      </w:r>
      <w:r w:rsidR="004E6CE3">
        <w:rPr>
          <w:rFonts w:eastAsia="Times New Roman" w:cs="Arial"/>
        </w:rPr>
        <w:t>de esta municipalidad</w:t>
      </w:r>
      <w:r w:rsidR="00D54F95">
        <w:rPr>
          <w:rFonts w:eastAsia="Times New Roman" w:cs="Arial"/>
        </w:rPr>
        <w:t>,</w:t>
      </w:r>
      <w:r w:rsidR="004E6CE3">
        <w:rPr>
          <w:rFonts w:eastAsia="Times New Roman" w:cs="Arial"/>
        </w:rPr>
        <w:t xml:space="preserve"> a eso </w:t>
      </w:r>
      <w:r w:rsidR="00B9209F">
        <w:rPr>
          <w:rFonts w:eastAsia="Times New Roman" w:cs="Arial"/>
        </w:rPr>
        <w:t>más</w:t>
      </w:r>
      <w:r w:rsidR="004E6CE3">
        <w:rPr>
          <w:rFonts w:eastAsia="Times New Roman" w:cs="Arial"/>
        </w:rPr>
        <w:t xml:space="preserve"> o menos de las 14:20 horas del 2 de marzo del 2.013, por parte de efectivos de la </w:t>
      </w:r>
      <w:r w:rsidR="00B9209F">
        <w:rPr>
          <w:rFonts w:eastAsia="Times New Roman" w:cs="Arial"/>
        </w:rPr>
        <w:t>Policía</w:t>
      </w:r>
      <w:r w:rsidR="004E6CE3">
        <w:rPr>
          <w:rFonts w:eastAsia="Times New Roman" w:cs="Arial"/>
        </w:rPr>
        <w:t xml:space="preserve"> Nacional de un subfusil </w:t>
      </w:r>
      <w:proofErr w:type="spellStart"/>
      <w:r w:rsidR="004E6CE3">
        <w:rPr>
          <w:rFonts w:eastAsia="Times New Roman" w:cs="Arial"/>
        </w:rPr>
        <w:t>M4</w:t>
      </w:r>
      <w:proofErr w:type="spellEnd"/>
      <w:r w:rsidR="004E6CE3">
        <w:rPr>
          <w:rFonts w:eastAsia="Times New Roman" w:cs="Arial"/>
        </w:rPr>
        <w:t xml:space="preserve"> marca Colt, calibre 9 mm, una subametralladora marca </w:t>
      </w:r>
      <w:proofErr w:type="spellStart"/>
      <w:r w:rsidR="004E6CE3">
        <w:rPr>
          <w:rFonts w:eastAsia="Times New Roman" w:cs="Arial"/>
        </w:rPr>
        <w:t>Uzi</w:t>
      </w:r>
      <w:proofErr w:type="spellEnd"/>
      <w:r w:rsidR="004E6CE3">
        <w:rPr>
          <w:rFonts w:eastAsia="Times New Roman" w:cs="Arial"/>
        </w:rPr>
        <w:t xml:space="preserve">, calibre 9 mm, de unos proveedores y 40 cartuchos calibre 9 mm, los cuales fueron hallados en una maleta que se encontraba al interior </w:t>
      </w:r>
      <w:r w:rsidR="00D54F95">
        <w:rPr>
          <w:rFonts w:eastAsia="Times New Roman" w:cs="Arial"/>
        </w:rPr>
        <w:t xml:space="preserve">de un </w:t>
      </w:r>
      <w:r w:rsidR="004E6CE3">
        <w:rPr>
          <w:rFonts w:eastAsia="Times New Roman" w:cs="Arial"/>
        </w:rPr>
        <w:t xml:space="preserve">vehículo de servicio público de placas </w:t>
      </w:r>
      <w:proofErr w:type="spellStart"/>
      <w:r w:rsidR="004E6CE3">
        <w:rPr>
          <w:rFonts w:eastAsia="Times New Roman" w:cs="Arial"/>
        </w:rPr>
        <w:t>UFS</w:t>
      </w:r>
      <w:proofErr w:type="spellEnd"/>
      <w:r w:rsidR="004E6CE3">
        <w:rPr>
          <w:rFonts w:eastAsia="Times New Roman" w:cs="Arial"/>
        </w:rPr>
        <w:t xml:space="preserve">-259, de color blanco, el que era conducido por el </w:t>
      </w:r>
      <w:r w:rsidR="004E6CE3">
        <w:rPr>
          <w:rFonts w:eastAsia="Times New Roman" w:cs="Arial"/>
        </w:rPr>
        <w:lastRenderedPageBreak/>
        <w:t xml:space="preserve">ahora Procesado </w:t>
      </w:r>
      <w:r w:rsidR="004E6CE3" w:rsidRPr="00284BAE">
        <w:rPr>
          <w:rFonts w:eastAsia="Times New Roman" w:cs="Arial"/>
        </w:rPr>
        <w:t>CARLOS ALBERTO GRISALES MONTOYA</w:t>
      </w:r>
      <w:r w:rsidR="00EF693F">
        <w:rPr>
          <w:rFonts w:eastAsia="Times New Roman" w:cs="Arial"/>
        </w:rPr>
        <w:t>, quien fue capturado en flagrancia</w:t>
      </w:r>
      <w:r w:rsidR="004E6CE3">
        <w:rPr>
          <w:rFonts w:eastAsia="Times New Roman" w:cs="Arial"/>
        </w:rPr>
        <w:t>.</w:t>
      </w:r>
    </w:p>
    <w:p w:rsidR="004E6CE3" w:rsidRDefault="004E6CE3" w:rsidP="00B87ED7">
      <w:pPr>
        <w:spacing w:line="276" w:lineRule="auto"/>
        <w:jc w:val="both"/>
        <w:rPr>
          <w:rFonts w:eastAsia="Times New Roman" w:cs="Arial"/>
        </w:rPr>
      </w:pPr>
    </w:p>
    <w:p w:rsidR="004E6CE3" w:rsidRDefault="004E6CE3" w:rsidP="00B87ED7">
      <w:pPr>
        <w:spacing w:line="276" w:lineRule="auto"/>
        <w:jc w:val="both"/>
        <w:rPr>
          <w:rFonts w:eastAsia="Times New Roman" w:cs="Arial"/>
          <w:bCs/>
        </w:rPr>
      </w:pPr>
      <w:r>
        <w:rPr>
          <w:rFonts w:eastAsia="Times New Roman" w:cs="Arial"/>
        </w:rPr>
        <w:t xml:space="preserve">De igual forma se tiene demostrado, según los dichos de los policiales que rindieron testimonio en el juicio, en especial de lo adverado por </w:t>
      </w:r>
      <w:r w:rsidRPr="004E6CE3">
        <w:rPr>
          <w:rFonts w:eastAsia="Times New Roman" w:cs="Arial"/>
          <w:bCs/>
        </w:rPr>
        <w:t xml:space="preserve">EDIL </w:t>
      </w:r>
      <w:proofErr w:type="spellStart"/>
      <w:r w:rsidRPr="004E6CE3">
        <w:rPr>
          <w:rFonts w:eastAsia="Times New Roman" w:cs="Arial"/>
          <w:bCs/>
        </w:rPr>
        <w:t>DUBAN</w:t>
      </w:r>
      <w:proofErr w:type="spellEnd"/>
      <w:r w:rsidRPr="004E6CE3">
        <w:rPr>
          <w:rFonts w:eastAsia="Times New Roman" w:cs="Arial"/>
          <w:bCs/>
        </w:rPr>
        <w:t xml:space="preserve"> IBARRA</w:t>
      </w:r>
      <w:r>
        <w:rPr>
          <w:rFonts w:eastAsia="Times New Roman" w:cs="Arial"/>
          <w:bCs/>
        </w:rPr>
        <w:t xml:space="preserve">, que dicho operativo policial tuvo su génesis en la información que a </w:t>
      </w:r>
      <w:r w:rsidR="00B9209F">
        <w:rPr>
          <w:rFonts w:eastAsia="Times New Roman" w:cs="Arial"/>
          <w:bCs/>
        </w:rPr>
        <w:t>IBARRA MARTÍNEZ le suministró</w:t>
      </w:r>
      <w:r w:rsidR="00EF693F">
        <w:rPr>
          <w:rFonts w:eastAsia="Times New Roman" w:cs="Arial"/>
          <w:bCs/>
        </w:rPr>
        <w:t xml:space="preserve"> una fuente anónima, </w:t>
      </w:r>
      <w:r w:rsidR="00D54F95">
        <w:rPr>
          <w:rFonts w:eastAsia="Times New Roman" w:cs="Arial"/>
          <w:bCs/>
        </w:rPr>
        <w:t xml:space="preserve">conocida con el nombre en clave de </w:t>
      </w:r>
      <w:r w:rsidR="00D54F95" w:rsidRPr="00D54F95">
        <w:rPr>
          <w:rFonts w:eastAsia="Times New Roman" w:cs="Arial"/>
          <w:bCs/>
          <w:i/>
        </w:rPr>
        <w:t>“JOHNNY”</w:t>
      </w:r>
      <w:r w:rsidR="00D54F95">
        <w:rPr>
          <w:rFonts w:eastAsia="Times New Roman" w:cs="Arial"/>
          <w:bCs/>
        </w:rPr>
        <w:t xml:space="preserve">, </w:t>
      </w:r>
      <w:r w:rsidR="00EF693F">
        <w:rPr>
          <w:rFonts w:eastAsia="Times New Roman" w:cs="Arial"/>
          <w:bCs/>
        </w:rPr>
        <w:t xml:space="preserve">respecto </w:t>
      </w:r>
      <w:r w:rsidR="00D54F95">
        <w:rPr>
          <w:rFonts w:eastAsia="Times New Roman" w:cs="Arial"/>
          <w:bCs/>
        </w:rPr>
        <w:t>de</w:t>
      </w:r>
      <w:r w:rsidR="00EF693F">
        <w:rPr>
          <w:rFonts w:eastAsia="Times New Roman" w:cs="Arial"/>
          <w:bCs/>
        </w:rPr>
        <w:t xml:space="preserve"> unos individuos que se movilizaban en un vehículo de color blanco</w:t>
      </w:r>
      <w:r w:rsidR="00D54F95">
        <w:rPr>
          <w:rFonts w:eastAsia="Times New Roman" w:cs="Arial"/>
          <w:bCs/>
        </w:rPr>
        <w:t>, quienes</w:t>
      </w:r>
      <w:r w:rsidR="00EF693F">
        <w:rPr>
          <w:rFonts w:eastAsia="Times New Roman" w:cs="Arial"/>
          <w:bCs/>
        </w:rPr>
        <w:t xml:space="preserve"> iban a negociar por el </w:t>
      </w:r>
      <w:r w:rsidR="00EF693F">
        <w:rPr>
          <w:rFonts w:eastAsia="Times New Roman" w:cs="Arial"/>
        </w:rPr>
        <w:t xml:space="preserve">barrio </w:t>
      </w:r>
      <w:proofErr w:type="spellStart"/>
      <w:r w:rsidR="00EF693F">
        <w:rPr>
          <w:rFonts w:eastAsia="Times New Roman" w:cs="Arial"/>
          <w:i/>
        </w:rPr>
        <w:t>Coodelmar</w:t>
      </w:r>
      <w:proofErr w:type="spellEnd"/>
      <w:r w:rsidR="00EF693F">
        <w:rPr>
          <w:rFonts w:eastAsia="Times New Roman" w:cs="Arial"/>
        </w:rPr>
        <w:t xml:space="preserve"> unas armas de fuego.</w:t>
      </w:r>
      <w:r w:rsidR="00EF693F">
        <w:rPr>
          <w:rFonts w:eastAsia="Times New Roman" w:cs="Arial"/>
          <w:bCs/>
        </w:rPr>
        <w:t xml:space="preserve"> </w:t>
      </w:r>
    </w:p>
    <w:p w:rsidR="00EF693F" w:rsidRDefault="00EF693F" w:rsidP="00B87ED7">
      <w:pPr>
        <w:spacing w:line="276" w:lineRule="auto"/>
        <w:jc w:val="both"/>
        <w:rPr>
          <w:rFonts w:eastAsia="Times New Roman" w:cs="Arial"/>
          <w:bCs/>
        </w:rPr>
      </w:pPr>
    </w:p>
    <w:p w:rsidR="00EF693F" w:rsidRDefault="00EF693F" w:rsidP="00B87ED7">
      <w:pPr>
        <w:spacing w:line="276" w:lineRule="auto"/>
        <w:jc w:val="both"/>
        <w:rPr>
          <w:rFonts w:eastAsia="Times New Roman" w:cs="Arial"/>
          <w:bCs/>
        </w:rPr>
      </w:pPr>
      <w:r>
        <w:rPr>
          <w:rFonts w:eastAsia="Times New Roman" w:cs="Arial"/>
          <w:bCs/>
        </w:rPr>
        <w:t xml:space="preserve">Pese a lo anterior, vemos que la Defensa ha cuestionado la credibilidad de los testimonios rendido por los Policiales que participaron en el mencionado operativo, quienes en sentir del apelante incurrieron en una serie de contradicciones e inconsistencias respecto de lo acontecido, e igualmente porque en sus relatos guardaron </w:t>
      </w:r>
      <w:r w:rsidR="00B9209F">
        <w:rPr>
          <w:rFonts w:eastAsia="Times New Roman" w:cs="Arial"/>
          <w:bCs/>
        </w:rPr>
        <w:t xml:space="preserve">un cómplice </w:t>
      </w:r>
      <w:r>
        <w:rPr>
          <w:rFonts w:eastAsia="Times New Roman" w:cs="Arial"/>
          <w:bCs/>
        </w:rPr>
        <w:t>silencio sobre la fuga o huida de uno de los sospechosos que tenían retenido, quien</w:t>
      </w:r>
      <w:r w:rsidR="00B9209F">
        <w:rPr>
          <w:rFonts w:eastAsia="Times New Roman" w:cs="Arial"/>
          <w:bCs/>
        </w:rPr>
        <w:t xml:space="preserve">, según </w:t>
      </w:r>
      <w:r w:rsidR="00A52A90">
        <w:rPr>
          <w:rFonts w:eastAsia="Times New Roman" w:cs="Arial"/>
          <w:bCs/>
        </w:rPr>
        <w:t xml:space="preserve">el </w:t>
      </w:r>
      <w:r w:rsidR="00B9209F">
        <w:rPr>
          <w:rFonts w:eastAsia="Times New Roman" w:cs="Arial"/>
          <w:bCs/>
        </w:rPr>
        <w:t>decir del apelante,</w:t>
      </w:r>
      <w:r>
        <w:rPr>
          <w:rFonts w:eastAsia="Times New Roman" w:cs="Arial"/>
          <w:bCs/>
        </w:rPr>
        <w:t xml:space="preserve"> correspondía al misterioso pasajero que el Procesado </w:t>
      </w:r>
      <w:r w:rsidRPr="00284BAE">
        <w:rPr>
          <w:rFonts w:eastAsia="Times New Roman" w:cs="Arial"/>
        </w:rPr>
        <w:t>CARLOS ALBERTO GRISALES</w:t>
      </w:r>
      <w:r>
        <w:rPr>
          <w:rFonts w:eastAsia="Times New Roman" w:cs="Arial"/>
          <w:bCs/>
        </w:rPr>
        <w:t xml:space="preserve"> momentos antes había transportado hacia </w:t>
      </w:r>
      <w:r>
        <w:rPr>
          <w:rFonts w:eastAsia="Times New Roman" w:cs="Arial"/>
        </w:rPr>
        <w:t xml:space="preserve">el barrio </w:t>
      </w:r>
      <w:proofErr w:type="spellStart"/>
      <w:r>
        <w:rPr>
          <w:rFonts w:eastAsia="Times New Roman" w:cs="Arial"/>
          <w:i/>
        </w:rPr>
        <w:t>Coodelmar</w:t>
      </w:r>
      <w:proofErr w:type="spellEnd"/>
      <w:r>
        <w:rPr>
          <w:rFonts w:eastAsia="Times New Roman" w:cs="Arial"/>
        </w:rPr>
        <w:t xml:space="preserve"> como consecuencia del ejercicio de su profesión de taxista. </w:t>
      </w:r>
      <w:r>
        <w:rPr>
          <w:rFonts w:eastAsia="Times New Roman" w:cs="Arial"/>
          <w:bCs/>
        </w:rPr>
        <w:t xml:space="preserve"> </w:t>
      </w:r>
    </w:p>
    <w:p w:rsidR="00EF693F" w:rsidRDefault="00EF693F" w:rsidP="00B87ED7">
      <w:pPr>
        <w:spacing w:line="276" w:lineRule="auto"/>
        <w:jc w:val="both"/>
        <w:rPr>
          <w:rFonts w:eastAsia="Times New Roman" w:cs="Arial"/>
          <w:bCs/>
        </w:rPr>
      </w:pPr>
    </w:p>
    <w:p w:rsidR="00EF693F" w:rsidRDefault="00EF693F" w:rsidP="00B87ED7">
      <w:pPr>
        <w:spacing w:line="276" w:lineRule="auto"/>
        <w:jc w:val="both"/>
        <w:rPr>
          <w:rFonts w:eastAsia="Times New Roman" w:cs="Arial"/>
          <w:bCs/>
        </w:rPr>
      </w:pPr>
      <w:r>
        <w:rPr>
          <w:rFonts w:eastAsia="Times New Roman" w:cs="Arial"/>
          <w:bCs/>
        </w:rPr>
        <w:t xml:space="preserve">Frente a tales reproches, </w:t>
      </w:r>
      <w:r w:rsidR="00D54F95">
        <w:rPr>
          <w:rFonts w:eastAsia="Times New Roman" w:cs="Arial"/>
          <w:bCs/>
        </w:rPr>
        <w:t xml:space="preserve">la Sala al </w:t>
      </w:r>
      <w:r w:rsidR="003F5C6F">
        <w:rPr>
          <w:rFonts w:eastAsia="Times New Roman" w:cs="Arial"/>
          <w:bCs/>
        </w:rPr>
        <w:t xml:space="preserve">efectuar un análisis </w:t>
      </w:r>
      <w:r w:rsidR="0074705A">
        <w:rPr>
          <w:rFonts w:eastAsia="Times New Roman" w:cs="Arial"/>
          <w:bCs/>
        </w:rPr>
        <w:t xml:space="preserve">en conjunto </w:t>
      </w:r>
      <w:r w:rsidR="003F5C6F">
        <w:rPr>
          <w:rFonts w:eastAsia="Times New Roman" w:cs="Arial"/>
          <w:bCs/>
        </w:rPr>
        <w:t xml:space="preserve">de lo declarado por los policiales que participaron en el operativo, o sea los agentes EDIL </w:t>
      </w:r>
      <w:proofErr w:type="spellStart"/>
      <w:r w:rsidR="003F5C6F">
        <w:rPr>
          <w:rFonts w:eastAsia="Times New Roman" w:cs="Arial"/>
          <w:bCs/>
        </w:rPr>
        <w:t>DUBAN</w:t>
      </w:r>
      <w:proofErr w:type="spellEnd"/>
      <w:r w:rsidR="003F5C6F">
        <w:rPr>
          <w:rFonts w:eastAsia="Times New Roman" w:cs="Arial"/>
          <w:bCs/>
        </w:rPr>
        <w:t xml:space="preserve"> IBARRA, NÉSTOR FELIPE VARGAS CARDONA, </w:t>
      </w:r>
      <w:proofErr w:type="spellStart"/>
      <w:r w:rsidR="003F5C6F">
        <w:rPr>
          <w:rFonts w:eastAsia="Times New Roman" w:cs="Arial"/>
          <w:bCs/>
        </w:rPr>
        <w:t>HEIBER</w:t>
      </w:r>
      <w:proofErr w:type="spellEnd"/>
      <w:r w:rsidR="003F5C6F">
        <w:rPr>
          <w:rFonts w:eastAsia="Times New Roman" w:cs="Arial"/>
          <w:bCs/>
        </w:rPr>
        <w:t xml:space="preserve"> DE JESÚS GALLEGO y ÉDISON FERNEY GUERRERO, observa que </w:t>
      </w:r>
      <w:r w:rsidR="0074705A">
        <w:rPr>
          <w:rFonts w:eastAsia="Times New Roman" w:cs="Arial"/>
          <w:bCs/>
        </w:rPr>
        <w:t xml:space="preserve">de una u otra forma sus atestaciones </w:t>
      </w:r>
      <w:r w:rsidR="00F0476D">
        <w:rPr>
          <w:rFonts w:eastAsia="Times New Roman" w:cs="Arial"/>
          <w:bCs/>
        </w:rPr>
        <w:t>más</w:t>
      </w:r>
      <w:r w:rsidR="00CE5191">
        <w:rPr>
          <w:rFonts w:eastAsia="Times New Roman" w:cs="Arial"/>
          <w:bCs/>
        </w:rPr>
        <w:t xml:space="preserve"> o menos </w:t>
      </w:r>
      <w:r w:rsidR="0074705A">
        <w:rPr>
          <w:rFonts w:eastAsia="Times New Roman" w:cs="Arial"/>
          <w:bCs/>
        </w:rPr>
        <w:t xml:space="preserve">tienen como común denominador </w:t>
      </w:r>
      <w:r w:rsidR="003F5C6F">
        <w:rPr>
          <w:rFonts w:eastAsia="Times New Roman" w:cs="Arial"/>
          <w:bCs/>
        </w:rPr>
        <w:t xml:space="preserve">los siguientes </w:t>
      </w:r>
      <w:r w:rsidR="00F0476D">
        <w:rPr>
          <w:rFonts w:eastAsia="Times New Roman" w:cs="Arial"/>
          <w:bCs/>
        </w:rPr>
        <w:t>elementos basilares</w:t>
      </w:r>
      <w:r w:rsidR="003F5C6F">
        <w:rPr>
          <w:rFonts w:eastAsia="Times New Roman" w:cs="Arial"/>
          <w:bCs/>
        </w:rPr>
        <w:t xml:space="preserve">: </w:t>
      </w:r>
    </w:p>
    <w:p w:rsidR="003F5C6F" w:rsidRDefault="003F5C6F" w:rsidP="00B87ED7">
      <w:pPr>
        <w:spacing w:line="276" w:lineRule="auto"/>
        <w:jc w:val="both"/>
        <w:rPr>
          <w:rFonts w:eastAsia="Times New Roman" w:cs="Arial"/>
          <w:bCs/>
        </w:rPr>
      </w:pPr>
    </w:p>
    <w:p w:rsidR="003F5C6F" w:rsidRPr="00CE5191" w:rsidRDefault="00B9209F" w:rsidP="00B87ED7">
      <w:pPr>
        <w:pStyle w:val="Paragraphedeliste"/>
        <w:numPr>
          <w:ilvl w:val="0"/>
          <w:numId w:val="9"/>
        </w:numPr>
        <w:spacing w:line="276" w:lineRule="auto"/>
        <w:ind w:left="360"/>
        <w:jc w:val="both"/>
        <w:rPr>
          <w:rFonts w:eastAsia="Times New Roman" w:cs="Arial"/>
          <w:bCs/>
        </w:rPr>
      </w:pPr>
      <w:r>
        <w:rPr>
          <w:rFonts w:eastAsia="Times New Roman" w:cs="Arial"/>
          <w:bCs/>
        </w:rPr>
        <w:t xml:space="preserve">El policial </w:t>
      </w:r>
      <w:r w:rsidR="003F5C6F" w:rsidRPr="00CE5191">
        <w:rPr>
          <w:rFonts w:eastAsia="Times New Roman" w:cs="Arial"/>
          <w:bCs/>
        </w:rPr>
        <w:t xml:space="preserve">EDIL </w:t>
      </w:r>
      <w:proofErr w:type="spellStart"/>
      <w:r w:rsidR="003F5C6F" w:rsidRPr="00CE5191">
        <w:rPr>
          <w:rFonts w:eastAsia="Times New Roman" w:cs="Arial"/>
          <w:bCs/>
        </w:rPr>
        <w:t>DUBAN</w:t>
      </w:r>
      <w:proofErr w:type="spellEnd"/>
      <w:r w:rsidR="003F5C6F" w:rsidRPr="00CE5191">
        <w:rPr>
          <w:rFonts w:eastAsia="Times New Roman" w:cs="Arial"/>
          <w:bCs/>
        </w:rPr>
        <w:t xml:space="preserve"> IBARRA fue quien recibió el </w:t>
      </w:r>
      <w:r w:rsidRPr="00B9209F">
        <w:rPr>
          <w:rFonts w:eastAsia="Times New Roman" w:cs="Arial"/>
          <w:bCs/>
          <w:i/>
        </w:rPr>
        <w:t>“</w:t>
      </w:r>
      <w:r w:rsidR="003F5C6F" w:rsidRPr="00B9209F">
        <w:rPr>
          <w:rFonts w:eastAsia="Times New Roman" w:cs="Arial"/>
          <w:bCs/>
          <w:i/>
        </w:rPr>
        <w:t>soplo</w:t>
      </w:r>
      <w:r w:rsidRPr="00B9209F">
        <w:rPr>
          <w:rFonts w:eastAsia="Times New Roman" w:cs="Arial"/>
          <w:bCs/>
          <w:i/>
        </w:rPr>
        <w:t>”</w:t>
      </w:r>
      <w:r w:rsidR="003F5C6F" w:rsidRPr="00CE5191">
        <w:rPr>
          <w:rFonts w:eastAsia="Times New Roman" w:cs="Arial"/>
          <w:bCs/>
        </w:rPr>
        <w:t xml:space="preserve"> de parte de </w:t>
      </w:r>
      <w:r w:rsidR="003F5C6F" w:rsidRPr="00CE5191">
        <w:rPr>
          <w:rFonts w:eastAsia="Times New Roman" w:cs="Arial"/>
          <w:bCs/>
          <w:i/>
        </w:rPr>
        <w:t xml:space="preserve">(A) “JOHNNY”, </w:t>
      </w:r>
      <w:r w:rsidR="003F5C6F" w:rsidRPr="00CE5191">
        <w:rPr>
          <w:rFonts w:eastAsia="Times New Roman" w:cs="Arial"/>
          <w:bCs/>
        </w:rPr>
        <w:t xml:space="preserve">respecto </w:t>
      </w:r>
      <w:r>
        <w:rPr>
          <w:rFonts w:eastAsia="Times New Roman" w:cs="Arial"/>
          <w:bCs/>
        </w:rPr>
        <w:t>q</w:t>
      </w:r>
      <w:r w:rsidR="003F5C6F" w:rsidRPr="00CE5191">
        <w:rPr>
          <w:rFonts w:eastAsia="Times New Roman" w:cs="Arial"/>
          <w:bCs/>
        </w:rPr>
        <w:t>ue unas personas que se movilizaban en un carro blanco iban a participar en la negociación de unas armas de fuego</w:t>
      </w:r>
      <w:r>
        <w:rPr>
          <w:rFonts w:eastAsia="Times New Roman" w:cs="Arial"/>
          <w:bCs/>
        </w:rPr>
        <w:t xml:space="preserve">; </w:t>
      </w:r>
      <w:r w:rsidR="003F5C6F" w:rsidRPr="00CE5191">
        <w:rPr>
          <w:rFonts w:eastAsia="Times New Roman" w:cs="Arial"/>
          <w:bCs/>
        </w:rPr>
        <w:t>a</w:t>
      </w:r>
      <w:r w:rsidR="00F0476D">
        <w:rPr>
          <w:rFonts w:eastAsia="Times New Roman" w:cs="Arial"/>
          <w:bCs/>
        </w:rPr>
        <w:t xml:space="preserve"> su </w:t>
      </w:r>
      <w:r>
        <w:rPr>
          <w:rFonts w:eastAsia="Times New Roman" w:cs="Arial"/>
          <w:bCs/>
        </w:rPr>
        <w:t>vez</w:t>
      </w:r>
      <w:r w:rsidRPr="00B9209F">
        <w:rPr>
          <w:rFonts w:eastAsia="Times New Roman" w:cs="Arial"/>
          <w:bCs/>
        </w:rPr>
        <w:t xml:space="preserve"> </w:t>
      </w:r>
      <w:proofErr w:type="spellStart"/>
      <w:r w:rsidRPr="00B9209F">
        <w:rPr>
          <w:rFonts w:eastAsia="Times New Roman" w:cs="Arial"/>
          <w:bCs/>
        </w:rPr>
        <w:t>DUBAN</w:t>
      </w:r>
      <w:proofErr w:type="spellEnd"/>
      <w:r w:rsidRPr="00B9209F">
        <w:rPr>
          <w:rFonts w:eastAsia="Times New Roman" w:cs="Arial"/>
          <w:bCs/>
        </w:rPr>
        <w:t xml:space="preserve"> IBARRA </w:t>
      </w:r>
      <w:r w:rsidR="00F0476D">
        <w:rPr>
          <w:rFonts w:eastAsia="Times New Roman" w:cs="Arial"/>
          <w:bCs/>
        </w:rPr>
        <w:t xml:space="preserve">se encargó de comunicarle </w:t>
      </w:r>
      <w:r>
        <w:rPr>
          <w:rFonts w:eastAsia="Times New Roman" w:cs="Arial"/>
          <w:bCs/>
        </w:rPr>
        <w:t xml:space="preserve">de </w:t>
      </w:r>
      <w:r w:rsidR="00F0476D">
        <w:rPr>
          <w:rFonts w:eastAsia="Times New Roman" w:cs="Arial"/>
          <w:bCs/>
        </w:rPr>
        <w:t>tal novedad</w:t>
      </w:r>
      <w:r w:rsidR="003F5C6F" w:rsidRPr="00CE5191">
        <w:rPr>
          <w:rFonts w:eastAsia="Times New Roman" w:cs="Arial"/>
          <w:bCs/>
        </w:rPr>
        <w:t xml:space="preserve"> </w:t>
      </w:r>
      <w:r>
        <w:rPr>
          <w:rFonts w:eastAsia="Times New Roman" w:cs="Arial"/>
          <w:bCs/>
        </w:rPr>
        <w:t xml:space="preserve">tanto a </w:t>
      </w:r>
      <w:r w:rsidR="003F5C6F" w:rsidRPr="00CE5191">
        <w:rPr>
          <w:rFonts w:eastAsia="Times New Roman" w:cs="Arial"/>
          <w:bCs/>
        </w:rPr>
        <w:t xml:space="preserve">sus camaradas </w:t>
      </w:r>
      <w:r>
        <w:rPr>
          <w:rFonts w:eastAsia="Times New Roman" w:cs="Arial"/>
          <w:bCs/>
        </w:rPr>
        <w:t>como</w:t>
      </w:r>
      <w:r w:rsidR="003F5C6F" w:rsidRPr="00CE5191">
        <w:rPr>
          <w:rFonts w:eastAsia="Times New Roman" w:cs="Arial"/>
          <w:bCs/>
        </w:rPr>
        <w:t xml:space="preserve"> </w:t>
      </w:r>
      <w:r w:rsidR="00F0476D">
        <w:rPr>
          <w:rFonts w:eastAsia="Times New Roman" w:cs="Arial"/>
          <w:bCs/>
        </w:rPr>
        <w:t xml:space="preserve">a sus </w:t>
      </w:r>
      <w:r w:rsidR="003F5C6F" w:rsidRPr="00CE5191">
        <w:rPr>
          <w:rFonts w:eastAsia="Times New Roman" w:cs="Arial"/>
          <w:bCs/>
        </w:rPr>
        <w:t xml:space="preserve">superiores jerárquicos, los cuales </w:t>
      </w:r>
      <w:r w:rsidR="003F5C6F" w:rsidRPr="00CE5191">
        <w:rPr>
          <w:rFonts w:eastAsia="Times New Roman" w:cs="Arial"/>
          <w:bCs/>
        </w:rPr>
        <w:lastRenderedPageBreak/>
        <w:t xml:space="preserve">autorizaron que se llevara cabo de manera inmediata </w:t>
      </w:r>
      <w:r>
        <w:rPr>
          <w:rFonts w:eastAsia="Times New Roman" w:cs="Arial"/>
          <w:bCs/>
        </w:rPr>
        <w:t xml:space="preserve">un </w:t>
      </w:r>
      <w:r w:rsidR="003F5C6F" w:rsidRPr="00CE5191">
        <w:rPr>
          <w:rFonts w:eastAsia="Times New Roman" w:cs="Arial"/>
          <w:bCs/>
        </w:rPr>
        <w:t>operativo</w:t>
      </w:r>
      <w:r>
        <w:rPr>
          <w:rFonts w:eastAsia="Times New Roman" w:cs="Arial"/>
          <w:bCs/>
        </w:rPr>
        <w:t xml:space="preserve"> tendiente a la incautación de esos instrumentos bélicos y la captura de los sospechosos</w:t>
      </w:r>
      <w:r w:rsidR="003F5C6F" w:rsidRPr="00CE5191">
        <w:rPr>
          <w:rFonts w:eastAsia="Times New Roman" w:cs="Arial"/>
          <w:bCs/>
        </w:rPr>
        <w:t xml:space="preserve">. </w:t>
      </w:r>
    </w:p>
    <w:p w:rsidR="0074705A" w:rsidRDefault="0074705A" w:rsidP="00B87ED7">
      <w:pPr>
        <w:spacing w:line="276" w:lineRule="auto"/>
        <w:jc w:val="both"/>
        <w:rPr>
          <w:rFonts w:eastAsia="Times New Roman" w:cs="Arial"/>
          <w:bCs/>
        </w:rPr>
      </w:pPr>
    </w:p>
    <w:p w:rsidR="0074705A" w:rsidRPr="00CE5191" w:rsidRDefault="0074705A" w:rsidP="00B87ED7">
      <w:pPr>
        <w:pStyle w:val="Paragraphedeliste"/>
        <w:numPr>
          <w:ilvl w:val="0"/>
          <w:numId w:val="9"/>
        </w:numPr>
        <w:spacing w:line="276" w:lineRule="auto"/>
        <w:ind w:left="360"/>
        <w:jc w:val="both"/>
        <w:rPr>
          <w:rFonts w:eastAsia="Times New Roman" w:cs="Arial"/>
          <w:bCs/>
        </w:rPr>
      </w:pPr>
      <w:r w:rsidRPr="00CE5191">
        <w:rPr>
          <w:rFonts w:eastAsia="Times New Roman" w:cs="Arial"/>
          <w:bCs/>
        </w:rPr>
        <w:t xml:space="preserve">Al llegar al sitio de los hechos, </w:t>
      </w:r>
      <w:r w:rsidR="00B9209F">
        <w:rPr>
          <w:rFonts w:eastAsia="Times New Roman" w:cs="Arial"/>
          <w:bCs/>
        </w:rPr>
        <w:t xml:space="preserve">los Policiales </w:t>
      </w:r>
      <w:r w:rsidRPr="00CE5191">
        <w:rPr>
          <w:rFonts w:eastAsia="Times New Roman" w:cs="Arial"/>
          <w:bCs/>
        </w:rPr>
        <w:t xml:space="preserve">se percataron de la presencia de dos vehículos, un sedán blanco y una camioneta de color vino tinto, que estaban estacionados en dicho lugar. De igual forma, </w:t>
      </w:r>
      <w:r w:rsidR="00F0476D">
        <w:rPr>
          <w:rFonts w:eastAsia="Times New Roman" w:cs="Arial"/>
          <w:bCs/>
        </w:rPr>
        <w:t>de lo dicho por los testigos se desprende que</w:t>
      </w:r>
      <w:r w:rsidRPr="00CE5191">
        <w:rPr>
          <w:rFonts w:eastAsia="Times New Roman" w:cs="Arial"/>
          <w:bCs/>
        </w:rPr>
        <w:t xml:space="preserve"> </w:t>
      </w:r>
      <w:r w:rsidR="00F0476D">
        <w:rPr>
          <w:rFonts w:eastAsia="Times New Roman" w:cs="Arial"/>
          <w:bCs/>
        </w:rPr>
        <w:t xml:space="preserve">Ellos </w:t>
      </w:r>
      <w:r w:rsidRPr="00CE5191">
        <w:rPr>
          <w:rFonts w:eastAsia="Times New Roman" w:cs="Arial"/>
          <w:bCs/>
        </w:rPr>
        <w:t>vieron a uno de los ocupantes del carro blanco, el cual iba vestido con una camiseta tipo esqueleto y un</w:t>
      </w:r>
      <w:r w:rsidR="00B9209F">
        <w:rPr>
          <w:rFonts w:eastAsia="Times New Roman" w:cs="Arial"/>
          <w:bCs/>
        </w:rPr>
        <w:t>o</w:t>
      </w:r>
      <w:r w:rsidRPr="00CE5191">
        <w:rPr>
          <w:rFonts w:eastAsia="Times New Roman" w:cs="Arial"/>
          <w:bCs/>
        </w:rPr>
        <w:t>s pantalones cortos</w:t>
      </w:r>
      <w:r w:rsidR="00F0476D">
        <w:rPr>
          <w:rFonts w:eastAsia="Times New Roman" w:cs="Arial"/>
          <w:bCs/>
        </w:rPr>
        <w:t xml:space="preserve"> o </w:t>
      </w:r>
      <w:r w:rsidR="00F0476D">
        <w:rPr>
          <w:rFonts w:eastAsia="Times New Roman" w:cs="Arial"/>
          <w:bCs/>
          <w:i/>
        </w:rPr>
        <w:t>short</w:t>
      </w:r>
      <w:r w:rsidRPr="00CE5191">
        <w:rPr>
          <w:rFonts w:eastAsia="Times New Roman" w:cs="Arial"/>
          <w:bCs/>
        </w:rPr>
        <w:t xml:space="preserve">, </w:t>
      </w:r>
      <w:r w:rsidR="00F0476D">
        <w:rPr>
          <w:rFonts w:eastAsia="Times New Roman" w:cs="Arial"/>
          <w:bCs/>
        </w:rPr>
        <w:t xml:space="preserve">quien </w:t>
      </w:r>
      <w:r w:rsidRPr="00CE5191">
        <w:rPr>
          <w:rFonts w:eastAsia="Times New Roman" w:cs="Arial"/>
          <w:bCs/>
        </w:rPr>
        <w:t xml:space="preserve">resultó ser el ahora Procesado CARLOS ALBERTO GRISALES, salir con dirección hacia la camioneta, mientras que uno de los ocupantes de la camioneta se dirigía hacia la parte posterior del sedán. </w:t>
      </w:r>
    </w:p>
    <w:p w:rsidR="00CE5191" w:rsidRDefault="00CE5191" w:rsidP="00B87ED7">
      <w:pPr>
        <w:spacing w:line="276" w:lineRule="auto"/>
        <w:jc w:val="both"/>
        <w:rPr>
          <w:rFonts w:eastAsia="Times New Roman" w:cs="Arial"/>
          <w:bCs/>
        </w:rPr>
      </w:pPr>
    </w:p>
    <w:p w:rsidR="00EF693F" w:rsidRPr="00CE5191" w:rsidRDefault="00CE5191" w:rsidP="00B87ED7">
      <w:pPr>
        <w:pStyle w:val="Paragraphedeliste"/>
        <w:numPr>
          <w:ilvl w:val="0"/>
          <w:numId w:val="9"/>
        </w:numPr>
        <w:spacing w:line="276" w:lineRule="auto"/>
        <w:ind w:left="360"/>
        <w:jc w:val="both"/>
        <w:rPr>
          <w:rFonts w:eastAsia="Times New Roman" w:cs="Arial"/>
          <w:bCs/>
        </w:rPr>
      </w:pPr>
      <w:r w:rsidRPr="00CE5191">
        <w:rPr>
          <w:rFonts w:eastAsia="Times New Roman" w:cs="Arial"/>
          <w:bCs/>
        </w:rPr>
        <w:t xml:space="preserve">Al arribar los Policiales hacia el sitio en el que se encontraban parqueados los dos vehículos, </w:t>
      </w:r>
      <w:r w:rsidR="00EB4DDC">
        <w:rPr>
          <w:rFonts w:eastAsia="Times New Roman" w:cs="Arial"/>
          <w:bCs/>
        </w:rPr>
        <w:t xml:space="preserve">procedieron a </w:t>
      </w:r>
      <w:r w:rsidRPr="00CE5191">
        <w:rPr>
          <w:rFonts w:eastAsia="Times New Roman" w:cs="Arial"/>
          <w:bCs/>
        </w:rPr>
        <w:t>anuncia</w:t>
      </w:r>
      <w:r w:rsidR="00EB4DDC">
        <w:rPr>
          <w:rFonts w:eastAsia="Times New Roman" w:cs="Arial"/>
          <w:bCs/>
        </w:rPr>
        <w:t>r</w:t>
      </w:r>
      <w:r w:rsidRPr="00CE5191">
        <w:rPr>
          <w:rFonts w:eastAsia="Times New Roman" w:cs="Arial"/>
          <w:bCs/>
        </w:rPr>
        <w:t xml:space="preserve"> su presencia, </w:t>
      </w:r>
      <w:r w:rsidR="00EB4DDC">
        <w:rPr>
          <w:rFonts w:eastAsia="Times New Roman" w:cs="Arial"/>
          <w:bCs/>
        </w:rPr>
        <w:t xml:space="preserve">y en ese preciso instante </w:t>
      </w:r>
      <w:r w:rsidRPr="00CE5191">
        <w:rPr>
          <w:rFonts w:eastAsia="Times New Roman" w:cs="Arial"/>
          <w:bCs/>
        </w:rPr>
        <w:t>la camioneta de color vino tinto se dio a la huida sin que pudie</w:t>
      </w:r>
      <w:r w:rsidR="00EB4DDC">
        <w:rPr>
          <w:rFonts w:eastAsia="Times New Roman" w:cs="Arial"/>
          <w:bCs/>
        </w:rPr>
        <w:t xml:space="preserve">ran impedirlo, razón por la que dieron captura </w:t>
      </w:r>
      <w:r w:rsidRPr="00CE5191">
        <w:rPr>
          <w:rFonts w:eastAsia="Times New Roman" w:cs="Arial"/>
          <w:bCs/>
        </w:rPr>
        <w:t xml:space="preserve">a los sospechosos </w:t>
      </w:r>
      <w:r w:rsidR="00EB4DDC">
        <w:rPr>
          <w:rFonts w:eastAsia="Times New Roman" w:cs="Arial"/>
          <w:bCs/>
        </w:rPr>
        <w:t xml:space="preserve">e </w:t>
      </w:r>
      <w:r w:rsidRPr="00CE5191">
        <w:rPr>
          <w:rFonts w:eastAsia="Times New Roman" w:cs="Arial"/>
          <w:bCs/>
        </w:rPr>
        <w:t>inmovilizar</w:t>
      </w:r>
      <w:r w:rsidR="00EB4DDC">
        <w:rPr>
          <w:rFonts w:eastAsia="Times New Roman" w:cs="Arial"/>
          <w:bCs/>
        </w:rPr>
        <w:t>on</w:t>
      </w:r>
      <w:r w:rsidRPr="00CE5191">
        <w:rPr>
          <w:rFonts w:eastAsia="Times New Roman" w:cs="Arial"/>
          <w:bCs/>
        </w:rPr>
        <w:t xml:space="preserve"> a varios lugareños que se encontraban por </w:t>
      </w:r>
      <w:r w:rsidR="00EB4DDC">
        <w:rPr>
          <w:rFonts w:eastAsia="Times New Roman" w:cs="Arial"/>
          <w:bCs/>
        </w:rPr>
        <w:t xml:space="preserve">esos </w:t>
      </w:r>
      <w:r w:rsidRPr="00CE5191">
        <w:rPr>
          <w:rFonts w:eastAsia="Times New Roman" w:cs="Arial"/>
          <w:bCs/>
        </w:rPr>
        <w:t xml:space="preserve">lares.  </w:t>
      </w:r>
    </w:p>
    <w:p w:rsidR="00CE5191" w:rsidRDefault="00CE5191" w:rsidP="00B87ED7">
      <w:pPr>
        <w:spacing w:line="276" w:lineRule="auto"/>
        <w:jc w:val="both"/>
        <w:rPr>
          <w:rFonts w:eastAsia="Times New Roman" w:cs="Arial"/>
          <w:bCs/>
        </w:rPr>
      </w:pPr>
    </w:p>
    <w:p w:rsidR="00CE5191" w:rsidRDefault="00EB4DDC" w:rsidP="00B87ED7">
      <w:pPr>
        <w:spacing w:line="276" w:lineRule="auto"/>
        <w:jc w:val="both"/>
        <w:rPr>
          <w:rFonts w:eastAsia="Times New Roman" w:cs="Arial"/>
          <w:bCs/>
        </w:rPr>
      </w:pPr>
      <w:r>
        <w:rPr>
          <w:rFonts w:eastAsia="Times New Roman" w:cs="Arial"/>
          <w:bCs/>
        </w:rPr>
        <w:t>La Sala no puede pas</w:t>
      </w:r>
      <w:r w:rsidR="00F141FD">
        <w:rPr>
          <w:rFonts w:eastAsia="Times New Roman" w:cs="Arial"/>
          <w:bCs/>
        </w:rPr>
        <w:t xml:space="preserve">ar por alto que </w:t>
      </w:r>
      <w:r w:rsidR="00CE5191">
        <w:rPr>
          <w:rFonts w:eastAsia="Times New Roman" w:cs="Arial"/>
          <w:bCs/>
        </w:rPr>
        <w:t xml:space="preserve">al cotejar entre si lo adverado por los Policiales en lo que corresponde con el tópico </w:t>
      </w:r>
      <w:r w:rsidR="00F141FD">
        <w:rPr>
          <w:rFonts w:eastAsia="Times New Roman" w:cs="Arial"/>
          <w:bCs/>
        </w:rPr>
        <w:t xml:space="preserve">relacionado con </w:t>
      </w:r>
      <w:r w:rsidR="00CE5191">
        <w:rPr>
          <w:rFonts w:eastAsia="Times New Roman" w:cs="Arial"/>
          <w:bCs/>
        </w:rPr>
        <w:t xml:space="preserve">la presencia de la camioneta vino tinto </w:t>
      </w:r>
      <w:r w:rsidR="00F141FD">
        <w:rPr>
          <w:rFonts w:eastAsia="Times New Roman" w:cs="Arial"/>
          <w:bCs/>
        </w:rPr>
        <w:t xml:space="preserve">en el teatro de los acontecimientos, la cual posteriormente </w:t>
      </w:r>
      <w:r w:rsidR="00CE5191">
        <w:rPr>
          <w:rFonts w:eastAsia="Times New Roman" w:cs="Arial"/>
          <w:bCs/>
        </w:rPr>
        <w:t xml:space="preserve">se dio a la fuga, </w:t>
      </w:r>
      <w:r>
        <w:rPr>
          <w:rFonts w:eastAsia="Times New Roman" w:cs="Arial"/>
          <w:bCs/>
        </w:rPr>
        <w:t xml:space="preserve">tal como lo asevera el apelante, </w:t>
      </w:r>
      <w:r w:rsidR="00B20821">
        <w:rPr>
          <w:rFonts w:eastAsia="Times New Roman" w:cs="Arial"/>
          <w:bCs/>
        </w:rPr>
        <w:t xml:space="preserve">se </w:t>
      </w:r>
      <w:r w:rsidR="00CE5191">
        <w:rPr>
          <w:rFonts w:eastAsia="Times New Roman" w:cs="Arial"/>
          <w:bCs/>
        </w:rPr>
        <w:t xml:space="preserve">observa </w:t>
      </w:r>
      <w:r w:rsidR="00B20821">
        <w:rPr>
          <w:rFonts w:eastAsia="Times New Roman" w:cs="Arial"/>
          <w:bCs/>
        </w:rPr>
        <w:t xml:space="preserve">que </w:t>
      </w:r>
      <w:r w:rsidR="00CE5191">
        <w:rPr>
          <w:rFonts w:eastAsia="Times New Roman" w:cs="Arial"/>
          <w:bCs/>
        </w:rPr>
        <w:t xml:space="preserve">sobre ese tema en particular existen unas discrepancias en torno a lo declarado por los testigos, puesto que un grupo de los declarantes, entre ellos EDIL </w:t>
      </w:r>
      <w:proofErr w:type="spellStart"/>
      <w:r w:rsidR="00CE5191">
        <w:rPr>
          <w:rFonts w:eastAsia="Times New Roman" w:cs="Arial"/>
          <w:bCs/>
        </w:rPr>
        <w:t>DUBAN</w:t>
      </w:r>
      <w:proofErr w:type="spellEnd"/>
      <w:r w:rsidR="00CE5191">
        <w:rPr>
          <w:rFonts w:eastAsia="Times New Roman" w:cs="Arial"/>
          <w:bCs/>
        </w:rPr>
        <w:t xml:space="preserve"> IBARRA y NÉSTOR FELIPE VARGAS</w:t>
      </w:r>
      <w:r w:rsidR="00F141FD">
        <w:rPr>
          <w:rFonts w:eastAsia="Times New Roman" w:cs="Arial"/>
          <w:bCs/>
        </w:rPr>
        <w:t xml:space="preserve">, </w:t>
      </w:r>
      <w:r>
        <w:rPr>
          <w:rFonts w:eastAsia="Times New Roman" w:cs="Arial"/>
          <w:bCs/>
        </w:rPr>
        <w:t>aseguraron</w:t>
      </w:r>
      <w:r w:rsidR="00F141FD">
        <w:rPr>
          <w:rFonts w:eastAsia="Times New Roman" w:cs="Arial"/>
          <w:bCs/>
        </w:rPr>
        <w:t xml:space="preserve"> que la camioneta se encontraba detrás del taxi, mientras que a su vez </w:t>
      </w:r>
      <w:proofErr w:type="spellStart"/>
      <w:r w:rsidR="00F141FD" w:rsidRPr="00F141FD">
        <w:rPr>
          <w:rFonts w:eastAsia="Times New Roman" w:cs="Arial"/>
          <w:bCs/>
        </w:rPr>
        <w:t>HEIBER</w:t>
      </w:r>
      <w:proofErr w:type="spellEnd"/>
      <w:r w:rsidR="00F141FD" w:rsidRPr="00F141FD">
        <w:rPr>
          <w:rFonts w:eastAsia="Times New Roman" w:cs="Arial"/>
          <w:bCs/>
        </w:rPr>
        <w:t xml:space="preserve"> DE JESÚS GALLEGO</w:t>
      </w:r>
      <w:r w:rsidR="00F141FD">
        <w:rPr>
          <w:rFonts w:eastAsia="Times New Roman" w:cs="Arial"/>
          <w:bCs/>
        </w:rPr>
        <w:t xml:space="preserve"> afirmó que los dos vehículos estaban frente con frente. </w:t>
      </w:r>
    </w:p>
    <w:p w:rsidR="00F141FD" w:rsidRDefault="00F141FD" w:rsidP="00B87ED7">
      <w:pPr>
        <w:spacing w:line="276" w:lineRule="auto"/>
        <w:jc w:val="both"/>
        <w:rPr>
          <w:rFonts w:eastAsia="Times New Roman" w:cs="Arial"/>
          <w:bCs/>
        </w:rPr>
      </w:pPr>
    </w:p>
    <w:p w:rsidR="00F141FD" w:rsidRDefault="00F141FD" w:rsidP="00B87ED7">
      <w:pPr>
        <w:spacing w:line="276" w:lineRule="auto"/>
        <w:jc w:val="both"/>
        <w:rPr>
          <w:rFonts w:eastAsia="Times New Roman" w:cs="Arial"/>
          <w:bCs/>
        </w:rPr>
      </w:pPr>
      <w:r>
        <w:rPr>
          <w:rFonts w:eastAsia="Times New Roman" w:cs="Arial"/>
          <w:bCs/>
        </w:rPr>
        <w:t xml:space="preserve">Es </w:t>
      </w:r>
      <w:r w:rsidR="00F0476D">
        <w:rPr>
          <w:rFonts w:eastAsia="Times New Roman" w:cs="Arial"/>
          <w:bCs/>
        </w:rPr>
        <w:t>más</w:t>
      </w:r>
      <w:r w:rsidR="00B20821">
        <w:rPr>
          <w:rFonts w:eastAsia="Times New Roman" w:cs="Arial"/>
          <w:bCs/>
        </w:rPr>
        <w:t xml:space="preserve">, bien vale la pena </w:t>
      </w:r>
      <w:r>
        <w:rPr>
          <w:rFonts w:eastAsia="Times New Roman" w:cs="Arial"/>
          <w:bCs/>
        </w:rPr>
        <w:t>anotar que tal situación tan peculiar</w:t>
      </w:r>
      <w:r w:rsidR="00B20821">
        <w:rPr>
          <w:rFonts w:eastAsia="Times New Roman" w:cs="Arial"/>
          <w:bCs/>
        </w:rPr>
        <w:t>,</w:t>
      </w:r>
      <w:r>
        <w:rPr>
          <w:rFonts w:eastAsia="Times New Roman" w:cs="Arial"/>
          <w:bCs/>
        </w:rPr>
        <w:t xml:space="preserve"> </w:t>
      </w:r>
      <w:r w:rsidR="00B20821">
        <w:rPr>
          <w:rFonts w:eastAsia="Times New Roman" w:cs="Arial"/>
          <w:bCs/>
        </w:rPr>
        <w:t>sobre</w:t>
      </w:r>
      <w:r>
        <w:rPr>
          <w:rFonts w:eastAsia="Times New Roman" w:cs="Arial"/>
          <w:bCs/>
        </w:rPr>
        <w:t xml:space="preserve"> la</w:t>
      </w:r>
      <w:r w:rsidR="00EB4DDC">
        <w:rPr>
          <w:rFonts w:eastAsia="Times New Roman" w:cs="Arial"/>
          <w:bCs/>
        </w:rPr>
        <w:t xml:space="preserve">s inconsistencias probatorias surgidas respecto de </w:t>
      </w:r>
      <w:r w:rsidR="005F5C94">
        <w:rPr>
          <w:rFonts w:eastAsia="Times New Roman" w:cs="Arial"/>
          <w:bCs/>
        </w:rPr>
        <w:t>la manera</w:t>
      </w:r>
      <w:r>
        <w:rPr>
          <w:rFonts w:eastAsia="Times New Roman" w:cs="Arial"/>
          <w:bCs/>
        </w:rPr>
        <w:t xml:space="preserve"> como se encontraban parqueados los dos </w:t>
      </w:r>
      <w:r w:rsidR="00EB4DDC">
        <w:rPr>
          <w:rFonts w:eastAsia="Times New Roman" w:cs="Arial"/>
          <w:bCs/>
        </w:rPr>
        <w:t>vehículos</w:t>
      </w:r>
      <w:r>
        <w:rPr>
          <w:rFonts w:eastAsia="Times New Roman" w:cs="Arial"/>
          <w:bCs/>
        </w:rPr>
        <w:t xml:space="preserve">, </w:t>
      </w:r>
      <w:r w:rsidR="00EB4DDC">
        <w:rPr>
          <w:rFonts w:eastAsia="Times New Roman" w:cs="Arial"/>
          <w:bCs/>
        </w:rPr>
        <w:t xml:space="preserve">que dio pie a los reproches formulados por el apelante, </w:t>
      </w:r>
      <w:r>
        <w:rPr>
          <w:rFonts w:eastAsia="Times New Roman" w:cs="Arial"/>
          <w:bCs/>
        </w:rPr>
        <w:t xml:space="preserve">también </w:t>
      </w:r>
      <w:r>
        <w:rPr>
          <w:rFonts w:eastAsia="Times New Roman" w:cs="Arial"/>
          <w:bCs/>
        </w:rPr>
        <w:lastRenderedPageBreak/>
        <w:t xml:space="preserve">se presentó </w:t>
      </w:r>
      <w:r w:rsidR="00EB4DDC">
        <w:rPr>
          <w:rFonts w:eastAsia="Times New Roman" w:cs="Arial"/>
          <w:bCs/>
        </w:rPr>
        <w:t>en un par de</w:t>
      </w:r>
      <w:r>
        <w:rPr>
          <w:rFonts w:eastAsia="Times New Roman" w:cs="Arial"/>
          <w:bCs/>
        </w:rPr>
        <w:t xml:space="preserve"> testigos de la Defensa</w:t>
      </w:r>
      <w:r w:rsidR="00EB4DDC">
        <w:rPr>
          <w:rFonts w:eastAsia="Times New Roman" w:cs="Arial"/>
          <w:bCs/>
        </w:rPr>
        <w:t xml:space="preserve">. Prueba de ello la encontramos en el testimonio absuelto por </w:t>
      </w:r>
      <w:r>
        <w:rPr>
          <w:rFonts w:eastAsia="Times New Roman" w:cs="Arial"/>
          <w:bCs/>
        </w:rPr>
        <w:t xml:space="preserve">el Sr. </w:t>
      </w:r>
      <w:r w:rsidR="00B20821">
        <w:rPr>
          <w:rFonts w:eastAsia="Times New Roman" w:cs="Arial"/>
          <w:bCs/>
        </w:rPr>
        <w:t>CARLOS ALBERTO FERNÁNDEZ</w:t>
      </w:r>
      <w:r>
        <w:rPr>
          <w:rFonts w:eastAsia="Times New Roman" w:cs="Arial"/>
          <w:bCs/>
        </w:rPr>
        <w:t>, quien se desempeñaba como vigilante del sector en donde tuvo ocurrencia el operativo policial</w:t>
      </w:r>
      <w:r w:rsidR="00EB4DDC">
        <w:rPr>
          <w:rFonts w:eastAsia="Times New Roman" w:cs="Arial"/>
          <w:bCs/>
        </w:rPr>
        <w:t xml:space="preserve"> y transitoriamente fue retenido por los miembros de la </w:t>
      </w:r>
      <w:r w:rsidR="005F5C94">
        <w:rPr>
          <w:rFonts w:eastAsia="Times New Roman" w:cs="Arial"/>
          <w:bCs/>
        </w:rPr>
        <w:t>Policía</w:t>
      </w:r>
      <w:r w:rsidR="00EB4DDC">
        <w:rPr>
          <w:rFonts w:eastAsia="Times New Roman" w:cs="Arial"/>
          <w:bCs/>
        </w:rPr>
        <w:t xml:space="preserve"> Nacional,</w:t>
      </w:r>
      <w:r>
        <w:rPr>
          <w:rFonts w:eastAsia="Times New Roman" w:cs="Arial"/>
          <w:bCs/>
        </w:rPr>
        <w:t xml:space="preserve"> </w:t>
      </w:r>
      <w:r w:rsidR="00C537C9">
        <w:rPr>
          <w:rFonts w:eastAsia="Times New Roman" w:cs="Arial"/>
          <w:bCs/>
        </w:rPr>
        <w:t>el cual</w:t>
      </w:r>
      <w:r w:rsidR="00EB4DDC">
        <w:rPr>
          <w:rFonts w:eastAsia="Times New Roman" w:cs="Arial"/>
          <w:bCs/>
        </w:rPr>
        <w:t xml:space="preserve"> aseveró</w:t>
      </w:r>
      <w:r>
        <w:rPr>
          <w:rFonts w:eastAsia="Times New Roman" w:cs="Arial"/>
          <w:bCs/>
        </w:rPr>
        <w:t xml:space="preserve"> que los dos rodantes estaban estacionados </w:t>
      </w:r>
      <w:r w:rsidR="00E033D6">
        <w:rPr>
          <w:rFonts w:eastAsia="Times New Roman" w:cs="Arial"/>
          <w:bCs/>
          <w:i/>
        </w:rPr>
        <w:t>«trompa con trompa»</w:t>
      </w:r>
      <w:r>
        <w:rPr>
          <w:rFonts w:eastAsia="Times New Roman" w:cs="Arial"/>
          <w:bCs/>
        </w:rPr>
        <w:t xml:space="preserve">, o sea de frente; mientras que </w:t>
      </w:r>
      <w:r w:rsidR="00C537C9">
        <w:rPr>
          <w:rFonts w:eastAsia="Times New Roman" w:cs="Arial"/>
          <w:bCs/>
        </w:rPr>
        <w:t>otro</w:t>
      </w:r>
      <w:r w:rsidR="00E033D6">
        <w:rPr>
          <w:rFonts w:eastAsia="Times New Roman" w:cs="Arial"/>
          <w:bCs/>
        </w:rPr>
        <w:t xml:space="preserve"> de los testigos de la Defensa, </w:t>
      </w:r>
      <w:r w:rsidR="00E50303">
        <w:rPr>
          <w:rFonts w:eastAsia="Times New Roman" w:cs="Arial"/>
          <w:bCs/>
        </w:rPr>
        <w:t>ALCIBÍADES ÁLZATE COLLAZOS</w:t>
      </w:r>
      <w:r>
        <w:rPr>
          <w:rFonts w:eastAsia="Times New Roman" w:cs="Arial"/>
          <w:bCs/>
        </w:rPr>
        <w:t xml:space="preserve">, quien fue el ciudadano retenido por los Policiales en el momento en que se dirigía con una pimpina hacia una estación de </w:t>
      </w:r>
      <w:r w:rsidR="00E50303">
        <w:rPr>
          <w:rFonts w:eastAsia="Times New Roman" w:cs="Arial"/>
          <w:bCs/>
        </w:rPr>
        <w:t>gasolina a comprar combustible, adver</w:t>
      </w:r>
      <w:r w:rsidR="00B20821">
        <w:rPr>
          <w:rFonts w:eastAsia="Times New Roman" w:cs="Arial"/>
          <w:bCs/>
        </w:rPr>
        <w:t>ó</w:t>
      </w:r>
      <w:r w:rsidR="00E50303">
        <w:rPr>
          <w:rFonts w:eastAsia="Times New Roman" w:cs="Arial"/>
          <w:bCs/>
        </w:rPr>
        <w:t xml:space="preserve"> que la camioneta se encontraba detrás del </w:t>
      </w:r>
      <w:r w:rsidR="00B20821">
        <w:rPr>
          <w:rFonts w:eastAsia="Times New Roman" w:cs="Arial"/>
          <w:bCs/>
        </w:rPr>
        <w:t>sedán</w:t>
      </w:r>
      <w:r w:rsidR="00E50303">
        <w:rPr>
          <w:rFonts w:eastAsia="Times New Roman" w:cs="Arial"/>
          <w:bCs/>
        </w:rPr>
        <w:t xml:space="preserve">, al especificar </w:t>
      </w:r>
      <w:r w:rsidR="00E033D6">
        <w:rPr>
          <w:rFonts w:eastAsia="Times New Roman" w:cs="Arial"/>
          <w:bCs/>
        </w:rPr>
        <w:t>«</w:t>
      </w:r>
      <w:r w:rsidR="00E50303" w:rsidRPr="00E50303">
        <w:rPr>
          <w:rFonts w:eastAsia="Times New Roman" w:cs="Arial"/>
          <w:bCs/>
          <w:i/>
        </w:rPr>
        <w:t>que la trompa de la camioneta estaba detrás de la cola del otro vehículo</w:t>
      </w:r>
      <w:r w:rsidR="00E033D6">
        <w:rPr>
          <w:rFonts w:eastAsia="Times New Roman" w:cs="Arial"/>
          <w:bCs/>
          <w:i/>
        </w:rPr>
        <w:t>»</w:t>
      </w:r>
      <w:r w:rsidR="00E50303">
        <w:rPr>
          <w:rFonts w:eastAsia="Times New Roman" w:cs="Arial"/>
          <w:bCs/>
        </w:rPr>
        <w:t xml:space="preserve">. </w:t>
      </w:r>
    </w:p>
    <w:p w:rsidR="00E50303" w:rsidRDefault="00E50303" w:rsidP="00B87ED7">
      <w:pPr>
        <w:spacing w:line="276" w:lineRule="auto"/>
        <w:jc w:val="both"/>
        <w:rPr>
          <w:rFonts w:eastAsia="Times New Roman" w:cs="Arial"/>
          <w:bCs/>
        </w:rPr>
      </w:pPr>
    </w:p>
    <w:p w:rsidR="007C78E5" w:rsidRDefault="00E50303" w:rsidP="00B87ED7">
      <w:pPr>
        <w:spacing w:line="276" w:lineRule="auto"/>
        <w:jc w:val="both"/>
        <w:rPr>
          <w:rFonts w:eastAsia="Times New Roman" w:cs="Arial"/>
          <w:bCs/>
        </w:rPr>
      </w:pPr>
      <w:r>
        <w:rPr>
          <w:rFonts w:eastAsia="Times New Roman" w:cs="Arial"/>
          <w:bCs/>
        </w:rPr>
        <w:t xml:space="preserve">Tales inconsistencias en las que han incurrido los testigos, ha servido de fundamento al apelante para cuestionar la credibilidad </w:t>
      </w:r>
      <w:r w:rsidR="00E033D6">
        <w:rPr>
          <w:rFonts w:eastAsia="Times New Roman" w:cs="Arial"/>
          <w:bCs/>
        </w:rPr>
        <w:t>que</w:t>
      </w:r>
      <w:r>
        <w:rPr>
          <w:rFonts w:eastAsia="Times New Roman" w:cs="Arial"/>
          <w:bCs/>
        </w:rPr>
        <w:t xml:space="preserve"> </w:t>
      </w:r>
      <w:r w:rsidR="00E033D6">
        <w:rPr>
          <w:rFonts w:eastAsia="Times New Roman" w:cs="Arial"/>
          <w:bCs/>
        </w:rPr>
        <w:t xml:space="preserve">afloraría de </w:t>
      </w:r>
      <w:r w:rsidR="00B20821">
        <w:rPr>
          <w:rFonts w:eastAsia="Times New Roman" w:cs="Arial"/>
          <w:bCs/>
        </w:rPr>
        <w:t>lo dicho por los</w:t>
      </w:r>
      <w:r>
        <w:rPr>
          <w:rFonts w:eastAsia="Times New Roman" w:cs="Arial"/>
          <w:bCs/>
        </w:rPr>
        <w:t xml:space="preserve"> testigos de cargo</w:t>
      </w:r>
      <w:r w:rsidR="00B20821">
        <w:rPr>
          <w:rFonts w:eastAsia="Times New Roman" w:cs="Arial"/>
          <w:bCs/>
        </w:rPr>
        <w:t xml:space="preserve">, lo cual no es compartido por la Colegiatura, ya que si bien es cierto que en torno del evento respecto de cómo estaban parqueados los vehículos los testigos incurrieron en una serie de contradicciones y de divergencias, tal peculiaridad </w:t>
      </w:r>
      <w:r w:rsidR="00B20821">
        <w:rPr>
          <w:rFonts w:eastAsia="Times New Roman" w:cs="Arial"/>
          <w:bCs/>
          <w:i/>
        </w:rPr>
        <w:t xml:space="preserve">per se </w:t>
      </w:r>
      <w:r w:rsidR="00B20821">
        <w:rPr>
          <w:rFonts w:eastAsia="Times New Roman" w:cs="Arial"/>
          <w:bCs/>
        </w:rPr>
        <w:t xml:space="preserve">no es lo suficientemente relevante ni determinante como para aniquilar la credibilidad que afloraría de lo adverado sobre ese tópico tanto por los testigos de cargo como los de descargo, ya que no se afectaría el núcleo central de sus dichos, el </w:t>
      </w:r>
      <w:r w:rsidR="004A1DFE">
        <w:rPr>
          <w:rFonts w:eastAsia="Times New Roman" w:cs="Arial"/>
          <w:bCs/>
        </w:rPr>
        <w:t xml:space="preserve">que </w:t>
      </w:r>
      <w:r w:rsidR="00B20821">
        <w:rPr>
          <w:rFonts w:eastAsia="Times New Roman" w:cs="Arial"/>
          <w:bCs/>
        </w:rPr>
        <w:t xml:space="preserve">no es otro </w:t>
      </w:r>
      <w:r w:rsidR="008A3C4E">
        <w:rPr>
          <w:rFonts w:eastAsia="Times New Roman" w:cs="Arial"/>
          <w:bCs/>
        </w:rPr>
        <w:t xml:space="preserve">diferente </w:t>
      </w:r>
      <w:r w:rsidR="00B20821">
        <w:rPr>
          <w:rFonts w:eastAsia="Times New Roman" w:cs="Arial"/>
          <w:bCs/>
        </w:rPr>
        <w:t xml:space="preserve">que el relacionado con la presencia en el sitio de los hechos de dos vehículos, un sedán de color blanco y una camioneta vino tinto, de los </w:t>
      </w:r>
      <w:r w:rsidR="004A1DFE">
        <w:rPr>
          <w:rFonts w:eastAsia="Times New Roman" w:cs="Arial"/>
          <w:bCs/>
        </w:rPr>
        <w:t xml:space="preserve">cuales </w:t>
      </w:r>
      <w:r w:rsidR="00B20821">
        <w:rPr>
          <w:rFonts w:eastAsia="Times New Roman" w:cs="Arial"/>
          <w:bCs/>
        </w:rPr>
        <w:t>uno de ellos se dio a la huida</w:t>
      </w:r>
      <w:r w:rsidR="004A1DFE">
        <w:rPr>
          <w:rFonts w:eastAsia="Times New Roman" w:cs="Arial"/>
          <w:bCs/>
        </w:rPr>
        <w:t>, la camioneta,</w:t>
      </w:r>
      <w:r w:rsidR="00B20821">
        <w:rPr>
          <w:rFonts w:eastAsia="Times New Roman" w:cs="Arial"/>
          <w:bCs/>
        </w:rPr>
        <w:t xml:space="preserve"> al percatarse de la presencia de los policiales.</w:t>
      </w:r>
    </w:p>
    <w:p w:rsidR="007C78E5" w:rsidRDefault="007C78E5" w:rsidP="00B87ED7">
      <w:pPr>
        <w:spacing w:line="276" w:lineRule="auto"/>
        <w:jc w:val="both"/>
        <w:rPr>
          <w:rFonts w:eastAsia="Times New Roman" w:cs="Arial"/>
          <w:bCs/>
        </w:rPr>
      </w:pPr>
    </w:p>
    <w:p w:rsidR="00E50303" w:rsidRDefault="007C78E5" w:rsidP="00B87ED7">
      <w:pPr>
        <w:spacing w:line="276" w:lineRule="auto"/>
        <w:jc w:val="both"/>
        <w:rPr>
          <w:rFonts w:eastAsia="Times New Roman" w:cs="Arial"/>
          <w:bCs/>
        </w:rPr>
      </w:pPr>
      <w:r>
        <w:rPr>
          <w:rFonts w:eastAsia="Times New Roman" w:cs="Arial"/>
          <w:bCs/>
        </w:rPr>
        <w:t xml:space="preserve">Ahora bien, es cierto que en un principio generaría cierta suspicacia que un grupo de personas tengan una versión tan diferente de un mismo </w:t>
      </w:r>
      <w:r w:rsidR="00C537C9">
        <w:rPr>
          <w:rFonts w:eastAsia="Times New Roman" w:cs="Arial"/>
          <w:bCs/>
        </w:rPr>
        <w:t>acontecimiento</w:t>
      </w:r>
      <w:r>
        <w:rPr>
          <w:rFonts w:eastAsia="Times New Roman" w:cs="Arial"/>
          <w:bCs/>
        </w:rPr>
        <w:t xml:space="preserve"> del que se dice que presenciaron, </w:t>
      </w:r>
      <w:r w:rsidR="008A3C4E">
        <w:rPr>
          <w:rFonts w:eastAsia="Times New Roman" w:cs="Arial"/>
          <w:bCs/>
        </w:rPr>
        <w:t>pero es de anotar que en esas divergencias bien pudo incidir la forma o manera como cada uno de los testigos</w:t>
      </w:r>
      <w:r w:rsidR="00C537C9">
        <w:rPr>
          <w:rFonts w:eastAsia="Times New Roman" w:cs="Arial"/>
          <w:bCs/>
        </w:rPr>
        <w:t>,</w:t>
      </w:r>
      <w:r w:rsidR="008A3C4E">
        <w:rPr>
          <w:rFonts w:eastAsia="Times New Roman" w:cs="Arial"/>
          <w:bCs/>
        </w:rPr>
        <w:t xml:space="preserve"> desde sus peculiar perspectiva</w:t>
      </w:r>
      <w:r w:rsidR="00C537C9">
        <w:rPr>
          <w:rFonts w:eastAsia="Times New Roman" w:cs="Arial"/>
          <w:bCs/>
        </w:rPr>
        <w:t>,</w:t>
      </w:r>
      <w:r w:rsidR="008A3C4E">
        <w:rPr>
          <w:rFonts w:eastAsia="Times New Roman" w:cs="Arial"/>
          <w:bCs/>
        </w:rPr>
        <w:t xml:space="preserve"> pu</w:t>
      </w:r>
      <w:r w:rsidR="00C537C9">
        <w:rPr>
          <w:rFonts w:eastAsia="Times New Roman" w:cs="Arial"/>
          <w:bCs/>
        </w:rPr>
        <w:t>dieron</w:t>
      </w:r>
      <w:r w:rsidR="008A3C4E">
        <w:rPr>
          <w:rFonts w:eastAsia="Times New Roman" w:cs="Arial"/>
          <w:bCs/>
        </w:rPr>
        <w:t xml:space="preserve"> percibir los hechos y la </w:t>
      </w:r>
      <w:r w:rsidR="008A3C4E">
        <w:rPr>
          <w:rFonts w:eastAsia="Times New Roman" w:cs="Arial"/>
          <w:bCs/>
        </w:rPr>
        <w:lastRenderedPageBreak/>
        <w:t>impresión que estos le causaron</w:t>
      </w:r>
      <w:r w:rsidR="00FF1191">
        <w:rPr>
          <w:rFonts w:eastAsia="Times New Roman" w:cs="Arial"/>
          <w:bCs/>
        </w:rPr>
        <w:t xml:space="preserve"> en su psiquis</w:t>
      </w:r>
      <w:r w:rsidR="008A3C4E">
        <w:rPr>
          <w:rFonts w:eastAsia="Times New Roman" w:cs="Arial"/>
          <w:bCs/>
        </w:rPr>
        <w:t xml:space="preserve">. Por lo que es válido </w:t>
      </w:r>
      <w:r w:rsidR="00EF6816">
        <w:rPr>
          <w:rFonts w:eastAsia="Times New Roman" w:cs="Arial"/>
          <w:bCs/>
        </w:rPr>
        <w:t xml:space="preserve">concluir </w:t>
      </w:r>
      <w:r w:rsidR="008A3C4E">
        <w:rPr>
          <w:rFonts w:eastAsia="Times New Roman" w:cs="Arial"/>
          <w:bCs/>
        </w:rPr>
        <w:t xml:space="preserve">que en muchas ocasiones, si no en todas, no sean coincidentes en su integralidad las </w:t>
      </w:r>
      <w:r w:rsidR="00FF1191">
        <w:rPr>
          <w:rFonts w:eastAsia="Times New Roman" w:cs="Arial"/>
          <w:bCs/>
        </w:rPr>
        <w:t xml:space="preserve">diferentes </w:t>
      </w:r>
      <w:r w:rsidR="008A3C4E">
        <w:rPr>
          <w:rFonts w:eastAsia="Times New Roman" w:cs="Arial"/>
          <w:bCs/>
        </w:rPr>
        <w:t xml:space="preserve">versiones </w:t>
      </w:r>
      <w:r w:rsidR="00FF1191">
        <w:rPr>
          <w:rFonts w:eastAsia="Times New Roman" w:cs="Arial"/>
          <w:bCs/>
        </w:rPr>
        <w:t xml:space="preserve">rendidas por </w:t>
      </w:r>
      <w:r w:rsidR="008A3C4E">
        <w:rPr>
          <w:rFonts w:eastAsia="Times New Roman" w:cs="Arial"/>
          <w:bCs/>
        </w:rPr>
        <w:t xml:space="preserve">testigos que presenciaron un mismo evento, puesto que en las mismas bien pueden darse divergencias en aspectos menores y superfluos que en nada desnaturalicen el hecho principal. </w:t>
      </w:r>
      <w:r w:rsidR="007942C7">
        <w:rPr>
          <w:rFonts w:eastAsia="Times New Roman" w:cs="Arial"/>
          <w:bCs/>
        </w:rPr>
        <w:t>Más</w:t>
      </w:r>
      <w:r w:rsidR="008A3C4E">
        <w:rPr>
          <w:rFonts w:eastAsia="Times New Roman" w:cs="Arial"/>
          <w:bCs/>
        </w:rPr>
        <w:t xml:space="preserve"> por el contrario, cuando las declaraciones de varios testigos que presenciaron un mismo hecho son </w:t>
      </w:r>
      <w:r w:rsidR="007942C7">
        <w:rPr>
          <w:rFonts w:eastAsia="Times New Roman" w:cs="Arial"/>
          <w:bCs/>
        </w:rPr>
        <w:t xml:space="preserve">extremadamente </w:t>
      </w:r>
      <w:r w:rsidR="008A3C4E">
        <w:rPr>
          <w:rFonts w:eastAsia="Times New Roman" w:cs="Arial"/>
          <w:bCs/>
        </w:rPr>
        <w:t>coincidentes en sus aspectos más nimios y baladíes</w:t>
      </w:r>
      <w:r w:rsidR="007942C7">
        <w:rPr>
          <w:rFonts w:eastAsia="Times New Roman" w:cs="Arial"/>
          <w:bCs/>
        </w:rPr>
        <w:t>, ahí</w:t>
      </w:r>
      <w:r w:rsidR="008A3C4E">
        <w:rPr>
          <w:rFonts w:eastAsia="Times New Roman" w:cs="Arial"/>
          <w:bCs/>
        </w:rPr>
        <w:t xml:space="preserve"> si existirían razones para desconfiar o poner en tela de juicio </w:t>
      </w:r>
      <w:r w:rsidR="007942C7">
        <w:rPr>
          <w:rFonts w:eastAsia="Times New Roman" w:cs="Arial"/>
          <w:bCs/>
        </w:rPr>
        <w:t xml:space="preserve">la credibilidad de </w:t>
      </w:r>
      <w:r w:rsidR="008A3C4E">
        <w:rPr>
          <w:rFonts w:eastAsia="Times New Roman" w:cs="Arial"/>
          <w:bCs/>
        </w:rPr>
        <w:t xml:space="preserve">lo declarado </w:t>
      </w:r>
      <w:r w:rsidR="007942C7">
        <w:rPr>
          <w:rFonts w:eastAsia="Times New Roman" w:cs="Arial"/>
          <w:bCs/>
        </w:rPr>
        <w:t xml:space="preserve">en tales términos </w:t>
      </w:r>
      <w:r w:rsidR="008A3C4E">
        <w:rPr>
          <w:rFonts w:eastAsia="Times New Roman" w:cs="Arial"/>
          <w:bCs/>
        </w:rPr>
        <w:t xml:space="preserve">por esos testigos, como bien lo ha reconocido la Corte de la siguiente manera: </w:t>
      </w:r>
    </w:p>
    <w:p w:rsidR="007942C7" w:rsidRDefault="007942C7" w:rsidP="00B87ED7">
      <w:pPr>
        <w:spacing w:line="276" w:lineRule="auto"/>
        <w:jc w:val="both"/>
        <w:rPr>
          <w:rFonts w:eastAsia="Times New Roman" w:cs="Arial"/>
          <w:bCs/>
        </w:rPr>
      </w:pPr>
    </w:p>
    <w:p w:rsidR="007942C7" w:rsidRPr="00250C6D" w:rsidRDefault="007942C7" w:rsidP="00250C6D">
      <w:pPr>
        <w:ind w:left="567" w:right="902"/>
        <w:jc w:val="both"/>
        <w:rPr>
          <w:rFonts w:ascii="Verdana" w:hAnsi="Verdana"/>
          <w:i/>
          <w:sz w:val="24"/>
          <w:szCs w:val="24"/>
        </w:rPr>
      </w:pPr>
      <w:r w:rsidRPr="00250C6D">
        <w:rPr>
          <w:rFonts w:ascii="Verdana" w:hAnsi="Verdana"/>
          <w:i/>
          <w:sz w:val="24"/>
          <w:szCs w:val="24"/>
        </w:rPr>
        <w:t>“Como lo pone de presente el ad-</w:t>
      </w:r>
      <w:proofErr w:type="spellStart"/>
      <w:r w:rsidRPr="00250C6D">
        <w:rPr>
          <w:rFonts w:ascii="Verdana" w:hAnsi="Verdana"/>
          <w:i/>
          <w:sz w:val="24"/>
          <w:szCs w:val="24"/>
        </w:rPr>
        <w:t>quem</w:t>
      </w:r>
      <w:proofErr w:type="spellEnd"/>
      <w:r w:rsidRPr="00250C6D">
        <w:rPr>
          <w:rFonts w:ascii="Verdana" w:hAnsi="Verdana"/>
          <w:i/>
          <w:sz w:val="24"/>
          <w:szCs w:val="24"/>
        </w:rPr>
        <w:t xml:space="preserve"> todas las personas citadas por el enjuiciado como testigos de sus actos durante aquella jornada se esforzaron por ofrecer a la justicia una narración que coincidiera con total exactitud en cuanto a los tiempos y permanencia con cada una de ellas, circunstancia que constituye razón válida para no confiar en esas versiones, siendo obliga</w:t>
      </w:r>
      <w:r w:rsidR="00250C6D">
        <w:rPr>
          <w:rFonts w:ascii="Verdana" w:hAnsi="Verdana"/>
          <w:i/>
          <w:sz w:val="24"/>
          <w:szCs w:val="24"/>
        </w:rPr>
        <w:t>torio su examen pormenorizado…</w:t>
      </w:r>
      <w:r w:rsidRPr="00250C6D">
        <w:rPr>
          <w:rFonts w:ascii="Verdana" w:hAnsi="Verdana"/>
          <w:i/>
          <w:sz w:val="24"/>
          <w:szCs w:val="24"/>
        </w:rPr>
        <w:t>”</w:t>
      </w:r>
      <w:r w:rsidRPr="00250C6D">
        <w:rPr>
          <w:rStyle w:val="Appelnotedebasdep"/>
          <w:rFonts w:ascii="Verdana" w:hAnsi="Verdana"/>
          <w:i/>
          <w:sz w:val="24"/>
          <w:szCs w:val="24"/>
        </w:rPr>
        <w:footnoteReference w:id="7"/>
      </w:r>
      <w:r w:rsidRPr="00250C6D">
        <w:rPr>
          <w:rFonts w:ascii="Verdana" w:hAnsi="Verdana"/>
          <w:i/>
          <w:sz w:val="24"/>
          <w:szCs w:val="24"/>
        </w:rPr>
        <w:t>.</w:t>
      </w:r>
    </w:p>
    <w:p w:rsidR="007942C7" w:rsidRDefault="007942C7" w:rsidP="00B87ED7">
      <w:pPr>
        <w:spacing w:line="276" w:lineRule="auto"/>
        <w:jc w:val="both"/>
        <w:rPr>
          <w:rFonts w:ascii="Verdana" w:hAnsi="Verdana"/>
        </w:rPr>
      </w:pPr>
    </w:p>
    <w:p w:rsidR="00095DDD" w:rsidRDefault="007942C7" w:rsidP="00B87ED7">
      <w:pPr>
        <w:spacing w:line="276" w:lineRule="auto"/>
        <w:jc w:val="both"/>
        <w:rPr>
          <w:rFonts w:ascii="Verdana" w:hAnsi="Verdana"/>
        </w:rPr>
      </w:pPr>
      <w:r>
        <w:rPr>
          <w:rFonts w:ascii="Verdana" w:hAnsi="Verdana"/>
        </w:rPr>
        <w:t>Siendo así las cosas, considera la Colegiatura que a pesar de las contradicciones e</w:t>
      </w:r>
      <w:r w:rsidR="00EF6816">
        <w:rPr>
          <w:rFonts w:ascii="Verdana" w:hAnsi="Verdana"/>
        </w:rPr>
        <w:t xml:space="preserve"> inconsistencias</w:t>
      </w:r>
      <w:r>
        <w:rPr>
          <w:rFonts w:ascii="Verdana" w:hAnsi="Verdana"/>
        </w:rPr>
        <w:t xml:space="preserve"> surgidas entre las versiones rendidas por los testigos de cargo, respecto de la posición en la cual se encontraban los vehículos encontrados en el teatro de los acontecimientos, tal situación </w:t>
      </w:r>
      <w:r>
        <w:rPr>
          <w:rFonts w:ascii="Verdana" w:hAnsi="Verdana"/>
          <w:i/>
        </w:rPr>
        <w:t xml:space="preserve">per se </w:t>
      </w:r>
      <w:r>
        <w:rPr>
          <w:rFonts w:ascii="Verdana" w:hAnsi="Verdana"/>
        </w:rPr>
        <w:t xml:space="preserve">no </w:t>
      </w:r>
      <w:r w:rsidR="00EF6816">
        <w:rPr>
          <w:rFonts w:ascii="Verdana" w:hAnsi="Verdana"/>
        </w:rPr>
        <w:t xml:space="preserve">se </w:t>
      </w:r>
      <w:r>
        <w:rPr>
          <w:rFonts w:ascii="Verdana" w:hAnsi="Verdana"/>
        </w:rPr>
        <w:t xml:space="preserve">erige </w:t>
      </w:r>
      <w:r w:rsidR="00095DDD">
        <w:rPr>
          <w:rFonts w:ascii="Verdana" w:hAnsi="Verdana"/>
        </w:rPr>
        <w:t xml:space="preserve">como factor suficiente para aniquilar la credibilidad de sus dichos, en especial de todo aquello que tiene que ver con: </w:t>
      </w:r>
    </w:p>
    <w:p w:rsidR="00095DDD" w:rsidRDefault="00095DDD" w:rsidP="00B87ED7">
      <w:pPr>
        <w:spacing w:line="276" w:lineRule="auto"/>
        <w:jc w:val="both"/>
        <w:rPr>
          <w:rFonts w:ascii="Verdana" w:hAnsi="Verdana"/>
        </w:rPr>
      </w:pPr>
    </w:p>
    <w:p w:rsidR="00095DDD" w:rsidRPr="0016451E" w:rsidRDefault="00095DDD" w:rsidP="00B87ED7">
      <w:pPr>
        <w:pStyle w:val="Paragraphedeliste"/>
        <w:numPr>
          <w:ilvl w:val="0"/>
          <w:numId w:val="10"/>
        </w:numPr>
        <w:spacing w:line="276" w:lineRule="auto"/>
        <w:ind w:left="360"/>
        <w:jc w:val="both"/>
        <w:rPr>
          <w:rFonts w:ascii="Verdana" w:hAnsi="Verdana"/>
        </w:rPr>
      </w:pPr>
      <w:r w:rsidRPr="0016451E">
        <w:rPr>
          <w:rFonts w:ascii="Verdana" w:hAnsi="Verdana"/>
        </w:rPr>
        <w:t>La presencia del Procesado en el sitio de los hechos y su posterior captura en flagrancia.</w:t>
      </w:r>
    </w:p>
    <w:p w:rsidR="00095DDD" w:rsidRDefault="00095DDD" w:rsidP="00B87ED7">
      <w:pPr>
        <w:spacing w:line="276" w:lineRule="auto"/>
        <w:jc w:val="both"/>
        <w:rPr>
          <w:rFonts w:ascii="Verdana" w:hAnsi="Verdana"/>
        </w:rPr>
      </w:pPr>
    </w:p>
    <w:p w:rsidR="00095DDD" w:rsidRPr="008F48E1" w:rsidRDefault="00095DDD" w:rsidP="00B87ED7">
      <w:pPr>
        <w:pStyle w:val="Paragraphedeliste"/>
        <w:numPr>
          <w:ilvl w:val="0"/>
          <w:numId w:val="10"/>
        </w:numPr>
        <w:spacing w:line="276" w:lineRule="auto"/>
        <w:ind w:left="360"/>
        <w:jc w:val="both"/>
        <w:rPr>
          <w:rFonts w:ascii="Verdana" w:hAnsi="Verdana"/>
        </w:rPr>
      </w:pPr>
      <w:r w:rsidRPr="0016451E">
        <w:rPr>
          <w:rFonts w:ascii="Verdana" w:hAnsi="Verdana"/>
        </w:rPr>
        <w:t xml:space="preserve">Lo que </w:t>
      </w:r>
      <w:r w:rsidR="0016451E" w:rsidRPr="0016451E">
        <w:rPr>
          <w:rFonts w:ascii="Verdana" w:hAnsi="Verdana"/>
        </w:rPr>
        <w:t>el Procesado</w:t>
      </w:r>
      <w:r w:rsidRPr="0016451E">
        <w:rPr>
          <w:rFonts w:ascii="Verdana" w:hAnsi="Verdana"/>
        </w:rPr>
        <w:t xml:space="preserve"> estaba haciendo en el momento en el que los policiales se percataron de su presencia: Se dirigía del vehículo blanco hacia la camioneta, mientras que una de las personas de la camioneta </w:t>
      </w:r>
      <w:r w:rsidR="00CE44EF">
        <w:rPr>
          <w:rFonts w:ascii="Verdana" w:hAnsi="Verdana"/>
        </w:rPr>
        <w:t>iba</w:t>
      </w:r>
      <w:r w:rsidRPr="0016451E">
        <w:rPr>
          <w:rFonts w:ascii="Verdana" w:hAnsi="Verdana"/>
        </w:rPr>
        <w:t xml:space="preserve"> hacia la parte trasera del sedán de color blanco.</w:t>
      </w:r>
    </w:p>
    <w:p w:rsidR="007942C7" w:rsidRPr="0016451E" w:rsidRDefault="00095DDD" w:rsidP="00B87ED7">
      <w:pPr>
        <w:pStyle w:val="Paragraphedeliste"/>
        <w:numPr>
          <w:ilvl w:val="0"/>
          <w:numId w:val="10"/>
        </w:numPr>
        <w:spacing w:line="276" w:lineRule="auto"/>
        <w:ind w:left="360"/>
        <w:jc w:val="both"/>
        <w:rPr>
          <w:rFonts w:ascii="Verdana" w:hAnsi="Verdana"/>
        </w:rPr>
      </w:pPr>
      <w:r w:rsidRPr="0016451E">
        <w:rPr>
          <w:rFonts w:ascii="Verdana" w:hAnsi="Verdana"/>
        </w:rPr>
        <w:lastRenderedPageBreak/>
        <w:t>La fuga de la camioneta de color vino rojo al percatarse de la presencia de los Policiales.</w:t>
      </w:r>
    </w:p>
    <w:p w:rsidR="0016451E" w:rsidRDefault="0016451E" w:rsidP="00B87ED7">
      <w:pPr>
        <w:spacing w:line="276" w:lineRule="auto"/>
        <w:jc w:val="both"/>
        <w:rPr>
          <w:rFonts w:ascii="Verdana" w:hAnsi="Verdana"/>
        </w:rPr>
      </w:pPr>
    </w:p>
    <w:p w:rsidR="0016451E" w:rsidRDefault="0016451E" w:rsidP="00B87ED7">
      <w:pPr>
        <w:spacing w:line="276" w:lineRule="auto"/>
        <w:jc w:val="both"/>
        <w:rPr>
          <w:rFonts w:ascii="Verdana" w:hAnsi="Verdana"/>
        </w:rPr>
      </w:pPr>
      <w:r>
        <w:rPr>
          <w:rFonts w:ascii="Verdana" w:hAnsi="Verdana"/>
        </w:rPr>
        <w:t xml:space="preserve">En lo que tiene que ver con la otra hipótesis en la que la Defensa </w:t>
      </w:r>
      <w:r w:rsidR="00CE44EF">
        <w:rPr>
          <w:rFonts w:ascii="Verdana" w:hAnsi="Verdana"/>
        </w:rPr>
        <w:t>soporta</w:t>
      </w:r>
      <w:r>
        <w:rPr>
          <w:rFonts w:ascii="Verdana" w:hAnsi="Verdana"/>
        </w:rPr>
        <w:t xml:space="preserve"> su inconformidad con lo resuelto y decidido en el fallo opugnado, la cual cabalga en la tesis consistente en que el </w:t>
      </w:r>
      <w:r>
        <w:rPr>
          <w:rFonts w:ascii="Verdana" w:hAnsi="Verdana"/>
          <w:i/>
        </w:rPr>
        <w:t xml:space="preserve">A quo </w:t>
      </w:r>
      <w:r w:rsidR="00C64085">
        <w:rPr>
          <w:rFonts w:ascii="Verdana" w:hAnsi="Verdana"/>
        </w:rPr>
        <w:t>debió</w:t>
      </w:r>
      <w:r>
        <w:rPr>
          <w:rFonts w:ascii="Verdana" w:hAnsi="Verdana"/>
        </w:rPr>
        <w:t xml:space="preserve"> creerle a los testigos de la Defensa, con los cuales se demostró que el Procesado era ajeno a la comisión del delito endilgado en su contra por hacer sido utilizado por una persona, a quien en su calidad de taxista le hizo </w:t>
      </w:r>
      <w:r w:rsidR="00EF6816">
        <w:rPr>
          <w:rFonts w:ascii="Verdana" w:hAnsi="Verdana"/>
        </w:rPr>
        <w:t xml:space="preserve">una carrera hacia el sitio en el que tuvo ocurrencia el operativo adelantado por la </w:t>
      </w:r>
      <w:r w:rsidR="00CF52E5">
        <w:rPr>
          <w:rFonts w:ascii="Verdana" w:hAnsi="Verdana"/>
        </w:rPr>
        <w:t>Policía</w:t>
      </w:r>
      <w:r w:rsidR="00EF6816">
        <w:rPr>
          <w:rFonts w:ascii="Verdana" w:hAnsi="Verdana"/>
        </w:rPr>
        <w:t xml:space="preserve"> Nacional, la Sala dirá lo siguiente: </w:t>
      </w:r>
    </w:p>
    <w:p w:rsidR="00CF52E5" w:rsidRDefault="00CF52E5" w:rsidP="00B87ED7">
      <w:pPr>
        <w:spacing w:line="276" w:lineRule="auto"/>
        <w:jc w:val="both"/>
        <w:rPr>
          <w:rFonts w:ascii="Verdana" w:hAnsi="Verdana"/>
        </w:rPr>
      </w:pPr>
    </w:p>
    <w:p w:rsidR="00CF52E5" w:rsidRPr="00D67E9F" w:rsidRDefault="00CF52E5" w:rsidP="00B87ED7">
      <w:pPr>
        <w:pStyle w:val="Paragraphedeliste"/>
        <w:numPr>
          <w:ilvl w:val="0"/>
          <w:numId w:val="11"/>
        </w:numPr>
        <w:spacing w:line="276" w:lineRule="auto"/>
        <w:ind w:left="360"/>
        <w:jc w:val="both"/>
        <w:rPr>
          <w:rFonts w:ascii="Verdana" w:hAnsi="Verdana"/>
        </w:rPr>
      </w:pPr>
      <w:r w:rsidRPr="00D67E9F">
        <w:rPr>
          <w:rFonts w:ascii="Verdana" w:hAnsi="Verdana"/>
        </w:rPr>
        <w:t xml:space="preserve">Acorde con lo testificado por el Sr. JUAN DE DIOS GRISALES MONTOYA, hermano del Procesado y propietario del vehículo incautado, se tiene que el rodante de marras era utilizado como un taxi para transportar ejecutivos de entidades bancarias hacia municipios circunvecinos, tales como Cartago, Armenia, Cali, etc… pero que para la fecha de los hechos el rodante no estaba en servicios como consecuencia del paro cafetero que se presentó en esta región, como bien lo acreditó la </w:t>
      </w:r>
      <w:r w:rsidR="00CE44EF">
        <w:rPr>
          <w:rFonts w:ascii="Verdana" w:hAnsi="Verdana"/>
        </w:rPr>
        <w:t>D</w:t>
      </w:r>
      <w:r w:rsidRPr="00D67E9F">
        <w:rPr>
          <w:rFonts w:ascii="Verdana" w:hAnsi="Verdana"/>
        </w:rPr>
        <w:t xml:space="preserve">efensa mediante unos documentos introducidos por intermedio del investigador ALEXANDER OBANDO ARROYAVE, en los que se demostró que el paro cafetero tuvo ocurrencia en el periodo comprendido entre el 25 de febrero de 2.013 al 8 de marzo de 2.013, y que afectó la movilidad entre las vías que conducían de </w:t>
      </w:r>
      <w:r w:rsidR="00023434">
        <w:rPr>
          <w:rFonts w:ascii="Verdana" w:hAnsi="Verdana"/>
        </w:rPr>
        <w:t xml:space="preserve">los municipios de </w:t>
      </w:r>
      <w:proofErr w:type="spellStart"/>
      <w:r w:rsidRPr="00D67E9F">
        <w:rPr>
          <w:rFonts w:ascii="Verdana" w:hAnsi="Verdana"/>
        </w:rPr>
        <w:t>Apía</w:t>
      </w:r>
      <w:proofErr w:type="spellEnd"/>
      <w:r w:rsidRPr="00D67E9F">
        <w:rPr>
          <w:rFonts w:ascii="Verdana" w:hAnsi="Verdana"/>
        </w:rPr>
        <w:t xml:space="preserve"> a La Virginia, sector La Marina; y </w:t>
      </w:r>
      <w:r w:rsidR="00023434">
        <w:rPr>
          <w:rFonts w:ascii="Verdana" w:hAnsi="Verdana"/>
        </w:rPr>
        <w:t xml:space="preserve">de </w:t>
      </w:r>
      <w:proofErr w:type="spellStart"/>
      <w:r w:rsidRPr="00D67E9F">
        <w:rPr>
          <w:rFonts w:ascii="Verdana" w:hAnsi="Verdana"/>
        </w:rPr>
        <w:t>Anserma</w:t>
      </w:r>
      <w:proofErr w:type="spellEnd"/>
      <w:r w:rsidRPr="00D67E9F">
        <w:rPr>
          <w:rFonts w:ascii="Verdana" w:hAnsi="Verdana"/>
        </w:rPr>
        <w:t xml:space="preserve">, sector Remolinos, con La Virginia. </w:t>
      </w:r>
    </w:p>
    <w:p w:rsidR="00CF52E5" w:rsidRDefault="00CF52E5" w:rsidP="00B87ED7">
      <w:pPr>
        <w:spacing w:line="276" w:lineRule="auto"/>
        <w:jc w:val="both"/>
        <w:rPr>
          <w:rFonts w:ascii="Verdana" w:hAnsi="Verdana"/>
        </w:rPr>
      </w:pPr>
    </w:p>
    <w:p w:rsidR="009523C5" w:rsidRPr="00D67E9F" w:rsidRDefault="00CF52E5" w:rsidP="00B87ED7">
      <w:pPr>
        <w:spacing w:line="276" w:lineRule="auto"/>
        <w:ind w:left="360"/>
        <w:jc w:val="both"/>
        <w:rPr>
          <w:rFonts w:ascii="Verdana" w:hAnsi="Verdana"/>
        </w:rPr>
      </w:pPr>
      <w:r w:rsidRPr="00D67E9F">
        <w:rPr>
          <w:rFonts w:ascii="Verdana" w:hAnsi="Verdana"/>
        </w:rPr>
        <w:t xml:space="preserve">Pero es de anotar, como atinadamente lo adujo el </w:t>
      </w:r>
      <w:r w:rsidRPr="00D67E9F">
        <w:rPr>
          <w:rFonts w:ascii="Verdana" w:hAnsi="Verdana"/>
          <w:i/>
        </w:rPr>
        <w:t xml:space="preserve">A quo </w:t>
      </w:r>
      <w:r w:rsidRPr="00D67E9F">
        <w:rPr>
          <w:rFonts w:ascii="Verdana" w:hAnsi="Verdana"/>
        </w:rPr>
        <w:t xml:space="preserve">que en el proceso no existe prueba alguna </w:t>
      </w:r>
      <w:r w:rsidR="009523C5" w:rsidRPr="00D67E9F">
        <w:rPr>
          <w:rFonts w:ascii="Verdana" w:hAnsi="Verdana"/>
        </w:rPr>
        <w:t>que ratifique lo adverado por el testigo de marras respecto de que las empresas bancarias y demás entidades a las cuales Ellos le prestaban el servicio de transporte intermunicipal o interdepartamental, hayan decido suspenderlo al no acudir transitoriamente al mismo como consecuencia del paro cafetero</w:t>
      </w:r>
      <w:r w:rsidR="00915EEC" w:rsidRPr="00D67E9F">
        <w:rPr>
          <w:rFonts w:ascii="Verdana" w:hAnsi="Verdana"/>
        </w:rPr>
        <w:t xml:space="preserve"> y del riesgo que tal situación podría generar a sus </w:t>
      </w:r>
      <w:r w:rsidR="00915EEC" w:rsidRPr="00D67E9F">
        <w:rPr>
          <w:rFonts w:ascii="Verdana" w:hAnsi="Verdana"/>
        </w:rPr>
        <w:lastRenderedPageBreak/>
        <w:t>ejecutivos</w:t>
      </w:r>
      <w:r w:rsidR="009523C5" w:rsidRPr="00D67E9F">
        <w:rPr>
          <w:rFonts w:ascii="Verdana" w:hAnsi="Verdana"/>
        </w:rPr>
        <w:t xml:space="preserve">, puesto que se insiste, al proceso no se adujo prueba alguna que demostrara dicha hipótesis. </w:t>
      </w:r>
    </w:p>
    <w:p w:rsidR="009523C5" w:rsidRDefault="009523C5" w:rsidP="00B87ED7">
      <w:pPr>
        <w:spacing w:line="276" w:lineRule="auto"/>
        <w:jc w:val="both"/>
        <w:rPr>
          <w:rFonts w:ascii="Verdana" w:hAnsi="Verdana"/>
        </w:rPr>
      </w:pPr>
    </w:p>
    <w:p w:rsidR="00CF52E5" w:rsidRPr="00D67E9F" w:rsidRDefault="009523C5" w:rsidP="00B87ED7">
      <w:pPr>
        <w:spacing w:line="276" w:lineRule="auto"/>
        <w:ind w:left="360"/>
        <w:jc w:val="both"/>
        <w:rPr>
          <w:rFonts w:ascii="Verdana" w:hAnsi="Verdana"/>
        </w:rPr>
      </w:pPr>
      <w:r w:rsidRPr="00D67E9F">
        <w:rPr>
          <w:rFonts w:ascii="Verdana" w:hAnsi="Verdana"/>
        </w:rPr>
        <w:t xml:space="preserve">Tal situación dejaría huérfano todo lo dicho por el testigo JUAN DE DIOS GRISALES MONTOYA, </w:t>
      </w:r>
      <w:r w:rsidR="00915EEC" w:rsidRPr="00D67E9F">
        <w:rPr>
          <w:rFonts w:ascii="Verdana" w:hAnsi="Verdana"/>
        </w:rPr>
        <w:t xml:space="preserve">por lo que la </w:t>
      </w:r>
      <w:r w:rsidRPr="00D67E9F">
        <w:rPr>
          <w:rFonts w:ascii="Verdana" w:hAnsi="Verdana"/>
        </w:rPr>
        <w:t xml:space="preserve">imparcialidad y la credibilidad que aflorarían de sus dichos </w:t>
      </w:r>
      <w:r w:rsidR="005F5C94" w:rsidRPr="00D67E9F">
        <w:rPr>
          <w:rFonts w:ascii="Verdana" w:hAnsi="Verdana"/>
        </w:rPr>
        <w:t>deb</w:t>
      </w:r>
      <w:r w:rsidR="005F5C94">
        <w:rPr>
          <w:rFonts w:ascii="Verdana" w:hAnsi="Verdana"/>
        </w:rPr>
        <w:t>ía</w:t>
      </w:r>
      <w:r w:rsidRPr="00D67E9F">
        <w:rPr>
          <w:rFonts w:ascii="Verdana" w:hAnsi="Verdana"/>
        </w:rPr>
        <w:t xml:space="preserve"> ser tomada con beneficio de inventario, en atención a que se trata de un testigo que tiene nexos de consanguinidad con el procesado, quien es su hermano, a lo cual se debe aunar que su fraterno fungía como empleado suyo al conducir el vehículo de su propiedad. </w:t>
      </w:r>
    </w:p>
    <w:p w:rsidR="009523C5" w:rsidRDefault="009523C5" w:rsidP="00B87ED7">
      <w:pPr>
        <w:spacing w:line="276" w:lineRule="auto"/>
        <w:jc w:val="both"/>
        <w:rPr>
          <w:rFonts w:ascii="Verdana" w:hAnsi="Verdana"/>
        </w:rPr>
      </w:pPr>
    </w:p>
    <w:p w:rsidR="00A00143" w:rsidRPr="00D67E9F" w:rsidRDefault="009221A1" w:rsidP="00B87ED7">
      <w:pPr>
        <w:pStyle w:val="Paragraphedeliste"/>
        <w:numPr>
          <w:ilvl w:val="0"/>
          <w:numId w:val="11"/>
        </w:numPr>
        <w:spacing w:line="276" w:lineRule="auto"/>
        <w:ind w:left="360"/>
        <w:jc w:val="both"/>
        <w:rPr>
          <w:rFonts w:ascii="Verdana" w:hAnsi="Verdana"/>
        </w:rPr>
      </w:pPr>
      <w:r w:rsidRPr="00D67E9F">
        <w:rPr>
          <w:rFonts w:ascii="Verdana" w:hAnsi="Verdana"/>
        </w:rPr>
        <w:t xml:space="preserve">Es un hecho cierto </w:t>
      </w:r>
      <w:r w:rsidR="00EF6816" w:rsidRPr="00D67E9F">
        <w:rPr>
          <w:rFonts w:ascii="Verdana" w:hAnsi="Verdana"/>
        </w:rPr>
        <w:t xml:space="preserve">que el Procesado conducía un rodante de color blanco de placas </w:t>
      </w:r>
      <w:proofErr w:type="spellStart"/>
      <w:r w:rsidR="00EF6816" w:rsidRPr="00D67E9F">
        <w:rPr>
          <w:rFonts w:ascii="Verdana" w:hAnsi="Verdana"/>
        </w:rPr>
        <w:t>UFS</w:t>
      </w:r>
      <w:proofErr w:type="spellEnd"/>
      <w:r w:rsidR="00EF6816" w:rsidRPr="00D67E9F">
        <w:rPr>
          <w:rFonts w:ascii="Verdana" w:hAnsi="Verdana"/>
        </w:rPr>
        <w:t xml:space="preserve">-259, el cual resultó ser </w:t>
      </w:r>
      <w:r w:rsidR="00A00143" w:rsidRPr="00D67E9F">
        <w:rPr>
          <w:rFonts w:ascii="Verdana" w:hAnsi="Verdana"/>
        </w:rPr>
        <w:t xml:space="preserve">un </w:t>
      </w:r>
      <w:r w:rsidR="00EF6816" w:rsidRPr="00D67E9F">
        <w:rPr>
          <w:rFonts w:ascii="Verdana" w:hAnsi="Verdana"/>
        </w:rPr>
        <w:t xml:space="preserve">vehículo de servicio público de operación nacional, o sea un taxi </w:t>
      </w:r>
      <w:r w:rsidR="00A00143" w:rsidRPr="00D67E9F">
        <w:rPr>
          <w:rFonts w:ascii="Verdana" w:hAnsi="Verdana"/>
        </w:rPr>
        <w:t xml:space="preserve">que solamente podía prestar dicho servicio público a nivel intermunicipal o interdepartamental, lo </w:t>
      </w:r>
      <w:r w:rsidR="00023434">
        <w:rPr>
          <w:rFonts w:ascii="Verdana" w:hAnsi="Verdana"/>
        </w:rPr>
        <w:t>que</w:t>
      </w:r>
      <w:r w:rsidR="00A00143" w:rsidRPr="00D67E9F">
        <w:rPr>
          <w:rFonts w:ascii="Verdana" w:hAnsi="Verdana"/>
        </w:rPr>
        <w:t xml:space="preserve"> quiere decir que no podía operar en esta localidad ni en su área metropolitana, la cual estaba destinada para los vehículos taxi ordinarios, o sea los de color amarillo</w:t>
      </w:r>
      <w:r w:rsidR="00A00143">
        <w:rPr>
          <w:rStyle w:val="Appelnotedebasdep"/>
          <w:rFonts w:ascii="Verdana" w:hAnsi="Verdana"/>
        </w:rPr>
        <w:footnoteReference w:id="8"/>
      </w:r>
      <w:r w:rsidR="00A00143" w:rsidRPr="00D67E9F">
        <w:rPr>
          <w:rFonts w:ascii="Verdana" w:hAnsi="Verdana"/>
        </w:rPr>
        <w:t xml:space="preserve">. </w:t>
      </w:r>
    </w:p>
    <w:p w:rsidR="00915EEC" w:rsidRDefault="00915EEC" w:rsidP="00B87ED7">
      <w:pPr>
        <w:spacing w:line="276" w:lineRule="auto"/>
        <w:jc w:val="both"/>
        <w:rPr>
          <w:rFonts w:ascii="Verdana" w:hAnsi="Verdana"/>
        </w:rPr>
      </w:pPr>
    </w:p>
    <w:p w:rsidR="00F534B7" w:rsidRPr="00D67E9F" w:rsidRDefault="00915EEC" w:rsidP="00B87ED7">
      <w:pPr>
        <w:spacing w:line="276" w:lineRule="auto"/>
        <w:ind w:left="360"/>
        <w:jc w:val="both"/>
        <w:rPr>
          <w:rFonts w:ascii="Verdana" w:hAnsi="Verdana"/>
        </w:rPr>
      </w:pPr>
      <w:r w:rsidRPr="00D67E9F">
        <w:rPr>
          <w:rFonts w:ascii="Verdana" w:hAnsi="Verdana"/>
        </w:rPr>
        <w:t xml:space="preserve">Dicha situación tan singular que prohibiría y limitaría que la actividad desempeñada por el Procesado pudiera ejercerse en la jurisdicción del municipio del Pereira y </w:t>
      </w:r>
      <w:r w:rsidR="00813629" w:rsidRPr="00D67E9F">
        <w:rPr>
          <w:rFonts w:ascii="Verdana" w:hAnsi="Verdana"/>
        </w:rPr>
        <w:t xml:space="preserve">en </w:t>
      </w:r>
      <w:r w:rsidRPr="00D67E9F">
        <w:rPr>
          <w:rFonts w:ascii="Verdana" w:hAnsi="Verdana"/>
        </w:rPr>
        <w:t>su área metropolitana</w:t>
      </w:r>
      <w:r>
        <w:rPr>
          <w:rStyle w:val="Appelnotedebasdep"/>
          <w:rFonts w:ascii="Verdana" w:hAnsi="Verdana"/>
        </w:rPr>
        <w:footnoteReference w:id="9"/>
      </w:r>
      <w:r w:rsidRPr="00D67E9F">
        <w:rPr>
          <w:rFonts w:ascii="Verdana" w:hAnsi="Verdana"/>
        </w:rPr>
        <w:t xml:space="preserve">, </w:t>
      </w:r>
      <w:r w:rsidR="00813629" w:rsidRPr="00D67E9F">
        <w:rPr>
          <w:rFonts w:ascii="Verdana" w:hAnsi="Verdana"/>
        </w:rPr>
        <w:t xml:space="preserve">conspiraría de manera negativa en contra de la credibilidad de los dicho tanto por el Procesado CARLOS ALBERTO GRISALES MONTOYA como por el testigo </w:t>
      </w:r>
      <w:proofErr w:type="spellStart"/>
      <w:r w:rsidR="00813629" w:rsidRPr="00D67E9F">
        <w:rPr>
          <w:rFonts w:ascii="Verdana" w:hAnsi="Verdana"/>
        </w:rPr>
        <w:t>GERLIS</w:t>
      </w:r>
      <w:proofErr w:type="spellEnd"/>
      <w:r w:rsidR="00813629" w:rsidRPr="00D67E9F">
        <w:rPr>
          <w:rFonts w:ascii="Verdana" w:hAnsi="Verdana"/>
        </w:rPr>
        <w:t xml:space="preserve"> ADRIÁN CASTRILLÓN QUIROZ, respecto del misterioso sujeto que le pidió una carrera al acriminado en el momento en el que Él se movilizaba por el sector de conocido como </w:t>
      </w:r>
      <w:r w:rsidR="00813629" w:rsidRPr="00D67E9F">
        <w:rPr>
          <w:rFonts w:ascii="Verdana" w:hAnsi="Verdana"/>
          <w:i/>
        </w:rPr>
        <w:t>los 2.500 lotes</w:t>
      </w:r>
      <w:r w:rsidR="00813629" w:rsidRPr="00D67E9F">
        <w:rPr>
          <w:rFonts w:ascii="Verdana" w:hAnsi="Verdana"/>
        </w:rPr>
        <w:t xml:space="preserve"> de la ciudadela de Cuba, ya que si el Procesado andaba en un vehículo de color blanco, y no en un taxi de color amarillo, es poco probable que un ciudadano del común pudiera saber </w:t>
      </w:r>
      <w:r w:rsidR="00023434">
        <w:rPr>
          <w:rFonts w:ascii="Verdana" w:hAnsi="Verdana"/>
        </w:rPr>
        <w:t xml:space="preserve">o distinguir </w:t>
      </w:r>
      <w:r w:rsidR="00813629" w:rsidRPr="00D67E9F">
        <w:rPr>
          <w:rFonts w:ascii="Verdana" w:hAnsi="Verdana"/>
        </w:rPr>
        <w:t>que dicho vehículo blanco se trataba de un taxi</w:t>
      </w:r>
      <w:r w:rsidR="009221A1" w:rsidRPr="00D67E9F">
        <w:rPr>
          <w:rFonts w:ascii="Verdana" w:hAnsi="Verdana"/>
        </w:rPr>
        <w:t xml:space="preserve">, y </w:t>
      </w:r>
      <w:r w:rsidR="005F5C94" w:rsidRPr="00D67E9F">
        <w:rPr>
          <w:rFonts w:ascii="Verdana" w:hAnsi="Verdana"/>
        </w:rPr>
        <w:t>más</w:t>
      </w:r>
      <w:r w:rsidR="009221A1" w:rsidRPr="00D67E9F">
        <w:rPr>
          <w:rFonts w:ascii="Verdana" w:hAnsi="Verdana"/>
        </w:rPr>
        <w:t xml:space="preserve"> por el contrario, acorde con las </w:t>
      </w:r>
      <w:r w:rsidR="009221A1" w:rsidRPr="00D67E9F">
        <w:rPr>
          <w:rFonts w:ascii="Verdana" w:hAnsi="Verdana"/>
        </w:rPr>
        <w:lastRenderedPageBreak/>
        <w:t xml:space="preserve">reglas de la experiencia es posible que lo confundiera con un </w:t>
      </w:r>
      <w:r w:rsidR="005F5C94" w:rsidRPr="00D67E9F">
        <w:rPr>
          <w:rFonts w:ascii="Verdana" w:hAnsi="Verdana"/>
        </w:rPr>
        <w:t>vehículo</w:t>
      </w:r>
      <w:r w:rsidR="009221A1" w:rsidRPr="00D67E9F">
        <w:rPr>
          <w:rFonts w:ascii="Verdana" w:hAnsi="Verdana"/>
        </w:rPr>
        <w:t xml:space="preserve"> particular</w:t>
      </w:r>
      <w:r w:rsidR="00F534B7" w:rsidRPr="00D67E9F">
        <w:rPr>
          <w:rFonts w:ascii="Verdana" w:hAnsi="Verdana"/>
        </w:rPr>
        <w:t xml:space="preserve">, lo que se debe a que existe un condicionamiento en el subconsciente de las personas, en virtud del cual a ciertos vehículos de color amarillos automáticamente se les asocia con un taxi, por ser este el color que distingue a esos rodantes. </w:t>
      </w:r>
    </w:p>
    <w:p w:rsidR="00F534B7" w:rsidRDefault="00F534B7" w:rsidP="00B87ED7">
      <w:pPr>
        <w:spacing w:line="276" w:lineRule="auto"/>
        <w:jc w:val="both"/>
        <w:rPr>
          <w:rFonts w:ascii="Verdana" w:hAnsi="Verdana"/>
        </w:rPr>
      </w:pPr>
    </w:p>
    <w:p w:rsidR="00915EEC" w:rsidRPr="00D67E9F" w:rsidRDefault="00F534B7" w:rsidP="00B87ED7">
      <w:pPr>
        <w:spacing w:line="276" w:lineRule="auto"/>
        <w:ind w:left="360"/>
        <w:jc w:val="both"/>
        <w:rPr>
          <w:rFonts w:ascii="Verdana" w:hAnsi="Verdana"/>
        </w:rPr>
      </w:pPr>
      <w:r w:rsidRPr="00D67E9F">
        <w:rPr>
          <w:rFonts w:ascii="Verdana" w:hAnsi="Verdana"/>
        </w:rPr>
        <w:t xml:space="preserve">Ahora, en lo que tiene que ver con </w:t>
      </w:r>
      <w:r w:rsidR="00813629" w:rsidRPr="00D67E9F">
        <w:rPr>
          <w:rFonts w:ascii="Verdana" w:hAnsi="Verdana"/>
        </w:rPr>
        <w:t>aquell</w:t>
      </w:r>
      <w:r w:rsidRPr="00D67E9F">
        <w:rPr>
          <w:rFonts w:ascii="Verdana" w:hAnsi="Verdana"/>
        </w:rPr>
        <w:t>a</w:t>
      </w:r>
      <w:r w:rsidR="00813629" w:rsidRPr="00D67E9F">
        <w:rPr>
          <w:rFonts w:ascii="Verdana" w:hAnsi="Verdana"/>
        </w:rPr>
        <w:t xml:space="preserve">s </w:t>
      </w:r>
      <w:r w:rsidRPr="00D67E9F">
        <w:rPr>
          <w:rFonts w:ascii="Verdana" w:hAnsi="Verdana"/>
        </w:rPr>
        <w:t xml:space="preserve">personas </w:t>
      </w:r>
      <w:r w:rsidR="00813629" w:rsidRPr="00D67E9F">
        <w:rPr>
          <w:rFonts w:ascii="Verdana" w:hAnsi="Verdana"/>
        </w:rPr>
        <w:t xml:space="preserve">que tuvieran la capacidad de hacer tal distinción, </w:t>
      </w:r>
      <w:r w:rsidRPr="00D67E9F">
        <w:rPr>
          <w:rFonts w:ascii="Verdana" w:hAnsi="Verdana"/>
        </w:rPr>
        <w:t xml:space="preserve">o sea de cuando un </w:t>
      </w:r>
      <w:r w:rsidR="00D67E9F" w:rsidRPr="00D67E9F">
        <w:rPr>
          <w:rFonts w:ascii="Verdana" w:hAnsi="Verdana"/>
        </w:rPr>
        <w:t>vehículo</w:t>
      </w:r>
      <w:r w:rsidRPr="00D67E9F">
        <w:rPr>
          <w:rFonts w:ascii="Verdana" w:hAnsi="Verdana"/>
        </w:rPr>
        <w:t xml:space="preserve"> blanco es de aquellos que prestan el servicio </w:t>
      </w:r>
      <w:r w:rsidR="00D67E9F" w:rsidRPr="00D67E9F">
        <w:rPr>
          <w:rFonts w:ascii="Verdana" w:hAnsi="Verdana"/>
        </w:rPr>
        <w:t>público</w:t>
      </w:r>
      <w:r w:rsidRPr="00D67E9F">
        <w:rPr>
          <w:rFonts w:ascii="Verdana" w:hAnsi="Verdana"/>
        </w:rPr>
        <w:t xml:space="preserve"> de transporte, </w:t>
      </w:r>
      <w:r w:rsidR="00813629" w:rsidRPr="00D67E9F">
        <w:rPr>
          <w:rFonts w:ascii="Verdana" w:hAnsi="Verdana"/>
        </w:rPr>
        <w:t xml:space="preserve">es claro que también deberían saber que esa clase de vehículos les está vedado transportar pasajeros en el sector urbano. </w:t>
      </w:r>
    </w:p>
    <w:p w:rsidR="00813629" w:rsidRDefault="00813629" w:rsidP="00B87ED7">
      <w:pPr>
        <w:spacing w:line="276" w:lineRule="auto"/>
        <w:jc w:val="both"/>
        <w:rPr>
          <w:rFonts w:ascii="Verdana" w:hAnsi="Verdana"/>
        </w:rPr>
      </w:pPr>
    </w:p>
    <w:p w:rsidR="00813629" w:rsidRPr="00D67E9F" w:rsidRDefault="00813629" w:rsidP="00B87ED7">
      <w:pPr>
        <w:spacing w:line="276" w:lineRule="auto"/>
        <w:ind w:left="360"/>
        <w:jc w:val="both"/>
        <w:rPr>
          <w:rFonts w:ascii="Verdana" w:hAnsi="Verdana"/>
        </w:rPr>
      </w:pPr>
      <w:r w:rsidRPr="00D67E9F">
        <w:rPr>
          <w:rFonts w:ascii="Verdana" w:hAnsi="Verdana"/>
        </w:rPr>
        <w:t xml:space="preserve">Por lo tanto, para la Sala no es creíble lo dicho por el Procesado ALBERTO GRISALES MONTOYA y supuestamente ratificado por el testigo </w:t>
      </w:r>
      <w:proofErr w:type="spellStart"/>
      <w:r w:rsidRPr="00D67E9F">
        <w:rPr>
          <w:rFonts w:ascii="Verdana" w:hAnsi="Verdana"/>
        </w:rPr>
        <w:t>GERLIS</w:t>
      </w:r>
      <w:proofErr w:type="spellEnd"/>
      <w:r w:rsidRPr="00D67E9F">
        <w:rPr>
          <w:rFonts w:ascii="Verdana" w:hAnsi="Verdana"/>
        </w:rPr>
        <w:t xml:space="preserve"> ADRIÁN CASTRILLÓN QUIROZ</w:t>
      </w:r>
      <w:r w:rsidR="009221A1" w:rsidRPr="00D67E9F">
        <w:rPr>
          <w:rFonts w:ascii="Verdana" w:hAnsi="Verdana"/>
        </w:rPr>
        <w:t>, quien «</w:t>
      </w:r>
      <w:proofErr w:type="spellStart"/>
      <w:r w:rsidR="009221A1" w:rsidRPr="00D67E9F">
        <w:rPr>
          <w:rFonts w:ascii="Verdana" w:hAnsi="Verdana"/>
          <w:i/>
        </w:rPr>
        <w:t>coincidencialmente</w:t>
      </w:r>
      <w:proofErr w:type="spellEnd"/>
      <w:r w:rsidR="009221A1" w:rsidRPr="00D67E9F">
        <w:rPr>
          <w:rFonts w:ascii="Verdana" w:hAnsi="Verdana"/>
          <w:i/>
        </w:rPr>
        <w:t>»</w:t>
      </w:r>
      <w:r w:rsidR="009221A1" w:rsidRPr="00D67E9F">
        <w:rPr>
          <w:rFonts w:ascii="Verdana" w:hAnsi="Verdana"/>
        </w:rPr>
        <w:t xml:space="preserve"> se encontraba por el sector por donde transitaba el vehículo conducido por su amigo GRISALES MONTOYA, respecto de la manera o forma de como un misterioso sujeto que llevaba una maleta le pidió una carrera al taxi de color banco conducido por el Procesado.  </w:t>
      </w:r>
    </w:p>
    <w:p w:rsidR="009221A1" w:rsidRDefault="009221A1" w:rsidP="00B87ED7">
      <w:pPr>
        <w:spacing w:line="276" w:lineRule="auto"/>
        <w:jc w:val="both"/>
        <w:rPr>
          <w:rFonts w:ascii="Verdana" w:hAnsi="Verdana"/>
        </w:rPr>
      </w:pPr>
    </w:p>
    <w:p w:rsidR="00D67E9F" w:rsidRDefault="009221A1" w:rsidP="00B87ED7">
      <w:pPr>
        <w:pStyle w:val="Paragraphedeliste"/>
        <w:numPr>
          <w:ilvl w:val="0"/>
          <w:numId w:val="11"/>
        </w:numPr>
        <w:spacing w:line="276" w:lineRule="auto"/>
        <w:ind w:left="360"/>
        <w:jc w:val="both"/>
        <w:rPr>
          <w:rFonts w:ascii="Verdana" w:hAnsi="Verdana"/>
        </w:rPr>
      </w:pPr>
      <w:r w:rsidRPr="00D67E9F">
        <w:rPr>
          <w:rFonts w:ascii="Verdana" w:hAnsi="Verdana"/>
        </w:rPr>
        <w:t xml:space="preserve">No se desconoce que con los testimonios rendidos por los Sres. ALCIBÍADES ÁLZATE y CARLOS ALBERTO FERNÁNDEZ, en especial de este </w:t>
      </w:r>
      <w:r w:rsidR="00F534B7" w:rsidRPr="00D67E9F">
        <w:rPr>
          <w:rFonts w:ascii="Verdana" w:hAnsi="Verdana"/>
        </w:rPr>
        <w:t>último</w:t>
      </w:r>
      <w:r w:rsidRPr="00D67E9F">
        <w:rPr>
          <w:rFonts w:ascii="Verdana" w:hAnsi="Verdana"/>
        </w:rPr>
        <w:t xml:space="preserve">, la Defensa </w:t>
      </w:r>
      <w:r w:rsidR="00F534B7" w:rsidRPr="00D67E9F">
        <w:rPr>
          <w:rFonts w:ascii="Verdana" w:hAnsi="Verdana"/>
        </w:rPr>
        <w:t>pretendió</w:t>
      </w:r>
      <w:r w:rsidRPr="00D67E9F">
        <w:rPr>
          <w:rFonts w:ascii="Verdana" w:hAnsi="Verdana"/>
        </w:rPr>
        <w:t xml:space="preserve"> demostrar la hipótesis consistente </w:t>
      </w:r>
      <w:r w:rsidR="00023434">
        <w:rPr>
          <w:rFonts w:ascii="Verdana" w:hAnsi="Verdana"/>
        </w:rPr>
        <w:t>sobre la existencia d</w:t>
      </w:r>
      <w:r w:rsidR="00F534B7" w:rsidRPr="00D67E9F">
        <w:rPr>
          <w:rFonts w:ascii="Verdana" w:hAnsi="Verdana"/>
        </w:rPr>
        <w:t xml:space="preserve">el misterioso pasajero que el Procesado conducía, </w:t>
      </w:r>
      <w:r w:rsidR="00023434">
        <w:rPr>
          <w:rFonts w:ascii="Verdana" w:hAnsi="Verdana"/>
        </w:rPr>
        <w:t xml:space="preserve">quien </w:t>
      </w:r>
      <w:r w:rsidR="00F534B7" w:rsidRPr="00D67E9F">
        <w:rPr>
          <w:rFonts w:ascii="Verdana" w:hAnsi="Verdana"/>
        </w:rPr>
        <w:t>ante un descuido de la Policía se dio a la fuga en la camioneta de color vino tinto</w:t>
      </w:r>
      <w:r w:rsidR="00023434">
        <w:rPr>
          <w:rFonts w:ascii="Verdana" w:hAnsi="Verdana"/>
        </w:rPr>
        <w:t xml:space="preserve"> que se encontraba estacionada en el sitio de los hechos</w:t>
      </w:r>
      <w:r w:rsidR="00F534B7" w:rsidRPr="00D67E9F">
        <w:rPr>
          <w:rFonts w:ascii="Verdana" w:hAnsi="Verdana"/>
        </w:rPr>
        <w:t xml:space="preserve">; pero lo </w:t>
      </w:r>
      <w:r w:rsidR="00023434">
        <w:rPr>
          <w:rFonts w:ascii="Verdana" w:hAnsi="Verdana"/>
        </w:rPr>
        <w:t>atestado</w:t>
      </w:r>
      <w:r w:rsidR="00F534B7" w:rsidRPr="00D67E9F">
        <w:rPr>
          <w:rFonts w:ascii="Verdana" w:hAnsi="Verdana"/>
        </w:rPr>
        <w:t xml:space="preserve"> por esos testigos en tales términos no puede ser de recibo para la Colegiatura por ser un relato un tanto irracional e inverosímil que van en contra de toda lógica y que no encuentra eco en el acervo probatorio, </w:t>
      </w:r>
      <w:r w:rsidR="00D67E9F" w:rsidRPr="00D67E9F">
        <w:rPr>
          <w:rFonts w:ascii="Verdana" w:hAnsi="Verdana"/>
        </w:rPr>
        <w:t>por</w:t>
      </w:r>
      <w:r w:rsidR="00F534B7" w:rsidRPr="00D67E9F">
        <w:rPr>
          <w:rFonts w:ascii="Verdana" w:hAnsi="Verdana"/>
        </w:rPr>
        <w:t xml:space="preserve">que si nos atenemos a lo dicho por los Policiales que intervinieron en el operativo, se tiene que la camioneta de color vino tinto </w:t>
      </w:r>
      <w:r w:rsidR="00D67E9F" w:rsidRPr="00D67E9F">
        <w:rPr>
          <w:rFonts w:ascii="Verdana" w:hAnsi="Verdana"/>
        </w:rPr>
        <w:t xml:space="preserve">inmediatamente </w:t>
      </w:r>
      <w:r w:rsidR="00F534B7" w:rsidRPr="00D67E9F">
        <w:rPr>
          <w:rFonts w:ascii="Verdana" w:hAnsi="Verdana"/>
        </w:rPr>
        <w:t xml:space="preserve">se dio a la huida en el preciso momento en </w:t>
      </w:r>
      <w:r w:rsidR="00F534B7" w:rsidRPr="00D67E9F">
        <w:rPr>
          <w:rFonts w:ascii="Verdana" w:hAnsi="Verdana"/>
        </w:rPr>
        <w:lastRenderedPageBreak/>
        <w:t xml:space="preserve">el que sus ocupantes </w:t>
      </w:r>
      <w:r w:rsidR="00D67E9F" w:rsidRPr="00D67E9F">
        <w:rPr>
          <w:rFonts w:ascii="Verdana" w:hAnsi="Verdana"/>
        </w:rPr>
        <w:t>se percataron</w:t>
      </w:r>
      <w:r w:rsidR="00F534B7" w:rsidRPr="00D67E9F">
        <w:rPr>
          <w:rFonts w:ascii="Verdana" w:hAnsi="Verdana"/>
        </w:rPr>
        <w:t xml:space="preserve"> de la presencia de los agentes del orden</w:t>
      </w:r>
      <w:r w:rsidR="00D67E9F" w:rsidRPr="00D67E9F">
        <w:rPr>
          <w:rFonts w:ascii="Verdana" w:hAnsi="Verdana"/>
        </w:rPr>
        <w:t xml:space="preserve">, por lo que si ellos </w:t>
      </w:r>
      <w:r w:rsidR="00023434">
        <w:rPr>
          <w:rFonts w:ascii="Verdana" w:hAnsi="Verdana"/>
        </w:rPr>
        <w:t>capturaron o aprehendieron</w:t>
      </w:r>
      <w:r w:rsidR="00D67E9F" w:rsidRPr="00D67E9F">
        <w:rPr>
          <w:rFonts w:ascii="Verdana" w:hAnsi="Verdana"/>
        </w:rPr>
        <w:t xml:space="preserve"> al </w:t>
      </w:r>
      <w:r w:rsidR="00D67E9F" w:rsidRPr="00D67E9F">
        <w:rPr>
          <w:rFonts w:ascii="Verdana" w:hAnsi="Verdana"/>
          <w:i/>
        </w:rPr>
        <w:t>pasajero misterioso</w:t>
      </w:r>
      <w:r w:rsidR="00D67E9F" w:rsidRPr="00D67E9F">
        <w:rPr>
          <w:rFonts w:ascii="Verdana" w:hAnsi="Verdana"/>
        </w:rPr>
        <w:t xml:space="preserve">, es poco probable que </w:t>
      </w:r>
      <w:r w:rsidR="00023434">
        <w:rPr>
          <w:rFonts w:ascii="Verdana" w:hAnsi="Verdana"/>
        </w:rPr>
        <w:t xml:space="preserve">ese fulano </w:t>
      </w:r>
      <w:r w:rsidR="00D67E9F" w:rsidRPr="00D67E9F">
        <w:rPr>
          <w:rFonts w:ascii="Verdana" w:hAnsi="Verdana"/>
        </w:rPr>
        <w:t xml:space="preserve">se hubiera escapado de la forma </w:t>
      </w:r>
      <w:r w:rsidR="00023434">
        <w:rPr>
          <w:rFonts w:ascii="Verdana" w:hAnsi="Verdana"/>
        </w:rPr>
        <w:t xml:space="preserve">cinematográfica </w:t>
      </w:r>
      <w:r w:rsidR="00D67E9F" w:rsidRPr="00D67E9F">
        <w:rPr>
          <w:rFonts w:ascii="Verdana" w:hAnsi="Verdana"/>
        </w:rPr>
        <w:t xml:space="preserve">como lo aseveran los testigos, ya que la camioneta estaba en fuga. Además, de lo atestado por los Testigos de marras, se desprende algo ilógico, y es que supuestamente los Policiales </w:t>
      </w:r>
      <w:r w:rsidR="00023434">
        <w:rPr>
          <w:rFonts w:ascii="Verdana" w:hAnsi="Verdana"/>
        </w:rPr>
        <w:t xml:space="preserve">inicialmente </w:t>
      </w:r>
      <w:r w:rsidR="00D67E9F" w:rsidRPr="00D67E9F">
        <w:rPr>
          <w:rFonts w:ascii="Verdana" w:hAnsi="Verdana"/>
        </w:rPr>
        <w:t xml:space="preserve">capturaron a los sospechosos para luego pretender inmovilizar a la camioneta vino tinto que </w:t>
      </w:r>
      <w:r w:rsidR="005F5C94" w:rsidRPr="00D67E9F">
        <w:rPr>
          <w:rFonts w:ascii="Verdana" w:hAnsi="Verdana"/>
        </w:rPr>
        <w:t>aún</w:t>
      </w:r>
      <w:r w:rsidR="00D67E9F" w:rsidRPr="00D67E9F">
        <w:rPr>
          <w:rFonts w:ascii="Verdana" w:hAnsi="Verdana"/>
        </w:rPr>
        <w:t xml:space="preserve"> estaba estacionad</w:t>
      </w:r>
      <w:r w:rsidR="00023434">
        <w:rPr>
          <w:rFonts w:ascii="Verdana" w:hAnsi="Verdana"/>
        </w:rPr>
        <w:t>a</w:t>
      </w:r>
      <w:r w:rsidR="00D67E9F" w:rsidRPr="00D67E9F">
        <w:rPr>
          <w:rFonts w:ascii="Verdana" w:hAnsi="Verdana"/>
        </w:rPr>
        <w:t xml:space="preserve">, lo cual no puede ser posible, porque si nos atenemos al relato vertido por los agentes del orden respecto de la forma como arribaron al sitio de los hechos, es claro que los ocupantes de la camioneta tuvieron que percatarse de su presencia, dándose de esa forma a la fuga, por lo que la captura de los demás sospechosos tuvo que darse en </w:t>
      </w:r>
      <w:r w:rsidR="00023434">
        <w:rPr>
          <w:rFonts w:ascii="Verdana" w:hAnsi="Verdana"/>
        </w:rPr>
        <w:t xml:space="preserve">el </w:t>
      </w:r>
      <w:r w:rsidR="00D67E9F" w:rsidRPr="00D67E9F">
        <w:rPr>
          <w:rFonts w:ascii="Verdana" w:hAnsi="Verdana"/>
        </w:rPr>
        <w:t>preciso momento</w:t>
      </w:r>
      <w:r w:rsidR="00023434">
        <w:rPr>
          <w:rFonts w:ascii="Verdana" w:hAnsi="Verdana"/>
        </w:rPr>
        <w:t xml:space="preserve"> en el que </w:t>
      </w:r>
      <w:r w:rsidR="00D67E9F" w:rsidRPr="00D67E9F">
        <w:rPr>
          <w:rFonts w:ascii="Verdana" w:hAnsi="Verdana"/>
        </w:rPr>
        <w:t xml:space="preserve">la camioneta huía. </w:t>
      </w:r>
    </w:p>
    <w:p w:rsidR="008F48E1" w:rsidRPr="00250C6D" w:rsidRDefault="008F48E1" w:rsidP="008F48E1">
      <w:pPr>
        <w:pStyle w:val="Paragraphedeliste"/>
        <w:spacing w:line="276" w:lineRule="auto"/>
        <w:ind w:left="360"/>
        <w:jc w:val="both"/>
        <w:rPr>
          <w:rFonts w:ascii="Verdana" w:hAnsi="Verdana"/>
        </w:rPr>
      </w:pPr>
    </w:p>
    <w:p w:rsidR="00D67E9F" w:rsidRDefault="00D67E9F" w:rsidP="00B87ED7">
      <w:pPr>
        <w:spacing w:line="276" w:lineRule="auto"/>
        <w:jc w:val="both"/>
        <w:rPr>
          <w:rFonts w:ascii="Verdana" w:hAnsi="Verdana"/>
        </w:rPr>
      </w:pPr>
      <w:r>
        <w:rPr>
          <w:rFonts w:ascii="Verdana" w:hAnsi="Verdana"/>
        </w:rPr>
        <w:t xml:space="preserve">Con base en todo lo antes expuesto, la Sala considera que el </w:t>
      </w:r>
      <w:r>
        <w:rPr>
          <w:rFonts w:ascii="Verdana" w:hAnsi="Verdana"/>
          <w:i/>
        </w:rPr>
        <w:t>A quo</w:t>
      </w:r>
      <w:r>
        <w:rPr>
          <w:rFonts w:ascii="Verdana" w:hAnsi="Verdana"/>
        </w:rPr>
        <w:t xml:space="preserve"> estuvo atinado en la apreciación del acervo probatorio, puesto que existían plausibles razones para no otorgarle credibilidad a las pruebas aducidas por la Defensa al proceso con la finalidad de acreditar la ajenidad del Procesado </w:t>
      </w:r>
      <w:r w:rsidR="00BC57B1" w:rsidRPr="00BC57B1">
        <w:rPr>
          <w:rFonts w:ascii="Verdana" w:hAnsi="Verdana"/>
        </w:rPr>
        <w:t xml:space="preserve">CARLOS ALBERTO GRISALES MONTOYA </w:t>
      </w:r>
      <w:r>
        <w:rPr>
          <w:rFonts w:ascii="Verdana" w:hAnsi="Verdana"/>
        </w:rPr>
        <w:t xml:space="preserve">en la comisión </w:t>
      </w:r>
      <w:r w:rsidR="00BC57B1">
        <w:rPr>
          <w:rFonts w:ascii="Verdana" w:hAnsi="Verdana"/>
        </w:rPr>
        <w:t xml:space="preserve">del reato endilgado en su contra por parte de la Fiscalía General de la Nación. </w:t>
      </w:r>
      <w:r>
        <w:rPr>
          <w:rFonts w:ascii="Verdana" w:hAnsi="Verdana"/>
          <w:i/>
        </w:rPr>
        <w:t xml:space="preserve"> </w:t>
      </w:r>
    </w:p>
    <w:p w:rsidR="00BC57B1" w:rsidRDefault="00BC57B1" w:rsidP="00B87ED7">
      <w:pPr>
        <w:spacing w:line="276" w:lineRule="auto"/>
        <w:jc w:val="both"/>
        <w:rPr>
          <w:rFonts w:ascii="Verdana" w:hAnsi="Verdana"/>
        </w:rPr>
      </w:pPr>
    </w:p>
    <w:p w:rsidR="00BC57B1" w:rsidRDefault="00BC57B1" w:rsidP="00B87ED7">
      <w:pPr>
        <w:spacing w:line="276" w:lineRule="auto"/>
        <w:jc w:val="both"/>
        <w:rPr>
          <w:rFonts w:ascii="Verdana" w:hAnsi="Verdana"/>
        </w:rPr>
      </w:pPr>
      <w:r>
        <w:rPr>
          <w:rFonts w:ascii="Verdana" w:hAnsi="Verdana"/>
        </w:rPr>
        <w:t xml:space="preserve">Acorde con lo expuesto en los párrafos anteriores, la Colegiatura concluye que no le asiste la razón a la tesis de la discrepancia propuesta por el recurrente mediante el recurso de apelación interpuesto en contra del fallo condenatorio por lo siguiente: </w:t>
      </w:r>
    </w:p>
    <w:p w:rsidR="00250C6D" w:rsidRDefault="00250C6D" w:rsidP="00B87ED7">
      <w:pPr>
        <w:spacing w:line="276" w:lineRule="auto"/>
        <w:jc w:val="both"/>
        <w:rPr>
          <w:rFonts w:ascii="Verdana" w:hAnsi="Verdana"/>
        </w:rPr>
      </w:pPr>
    </w:p>
    <w:p w:rsidR="00BC57B1" w:rsidRPr="00023434" w:rsidRDefault="00BC57B1" w:rsidP="00023434">
      <w:pPr>
        <w:pStyle w:val="Paragraphedeliste"/>
        <w:numPr>
          <w:ilvl w:val="0"/>
          <w:numId w:val="11"/>
        </w:numPr>
        <w:spacing w:line="276" w:lineRule="auto"/>
        <w:ind w:left="360"/>
        <w:jc w:val="both"/>
        <w:rPr>
          <w:rFonts w:ascii="Verdana" w:hAnsi="Verdana"/>
        </w:rPr>
      </w:pPr>
      <w:r w:rsidRPr="00023434">
        <w:rPr>
          <w:rFonts w:ascii="Verdana" w:hAnsi="Verdana"/>
        </w:rPr>
        <w:t xml:space="preserve">No tuvo ocurrencia una vulneración del principio de la congruencia, debido a que la calificación jurídica dada a los hechos por la </w:t>
      </w:r>
      <w:r w:rsidR="005F5C94" w:rsidRPr="00023434">
        <w:rPr>
          <w:rFonts w:ascii="Verdana" w:hAnsi="Verdana"/>
        </w:rPr>
        <w:t>Fiscalía</w:t>
      </w:r>
      <w:r w:rsidRPr="00023434">
        <w:rPr>
          <w:rFonts w:ascii="Verdana" w:hAnsi="Verdana"/>
        </w:rPr>
        <w:t xml:space="preserve"> fue la correcta y porque la sentencia se profirió en consonancia con la acusación y la petición de condenada deprecada por el Fiscal Delegado. </w:t>
      </w:r>
    </w:p>
    <w:p w:rsidR="00BC57B1" w:rsidRDefault="00BC57B1" w:rsidP="00023434">
      <w:pPr>
        <w:spacing w:line="276" w:lineRule="auto"/>
        <w:jc w:val="both"/>
        <w:rPr>
          <w:rFonts w:ascii="Verdana" w:hAnsi="Verdana"/>
        </w:rPr>
      </w:pPr>
    </w:p>
    <w:p w:rsidR="00BC57B1" w:rsidRPr="00023434" w:rsidRDefault="00BC57B1" w:rsidP="00023434">
      <w:pPr>
        <w:pStyle w:val="Paragraphedeliste"/>
        <w:numPr>
          <w:ilvl w:val="0"/>
          <w:numId w:val="11"/>
        </w:numPr>
        <w:spacing w:line="276" w:lineRule="auto"/>
        <w:ind w:left="360"/>
        <w:jc w:val="both"/>
        <w:rPr>
          <w:rFonts w:ascii="Verdana" w:hAnsi="Verdana"/>
          <w:bCs/>
        </w:rPr>
      </w:pPr>
      <w:r w:rsidRPr="00023434">
        <w:rPr>
          <w:rFonts w:ascii="Verdana" w:hAnsi="Verdana"/>
        </w:rPr>
        <w:lastRenderedPageBreak/>
        <w:t xml:space="preserve">No existían razones plausibles para dudar de la credibilidad de lo atestado por los Policiales </w:t>
      </w:r>
      <w:r w:rsidRPr="00023434">
        <w:rPr>
          <w:rFonts w:ascii="Verdana" w:hAnsi="Verdana"/>
          <w:bCs/>
        </w:rPr>
        <w:t xml:space="preserve">EDIL </w:t>
      </w:r>
      <w:proofErr w:type="spellStart"/>
      <w:r w:rsidRPr="00023434">
        <w:rPr>
          <w:rFonts w:ascii="Verdana" w:hAnsi="Verdana"/>
          <w:bCs/>
        </w:rPr>
        <w:t>DUBAN</w:t>
      </w:r>
      <w:proofErr w:type="spellEnd"/>
      <w:r w:rsidRPr="00023434">
        <w:rPr>
          <w:rFonts w:ascii="Verdana" w:hAnsi="Verdana"/>
          <w:bCs/>
        </w:rPr>
        <w:t xml:space="preserve"> IBARRA, NÉSTOR FELIPE VARGAS CARDONA, </w:t>
      </w:r>
      <w:proofErr w:type="spellStart"/>
      <w:r w:rsidRPr="00023434">
        <w:rPr>
          <w:rFonts w:ascii="Verdana" w:hAnsi="Verdana"/>
          <w:bCs/>
        </w:rPr>
        <w:t>HEIBER</w:t>
      </w:r>
      <w:proofErr w:type="spellEnd"/>
      <w:r w:rsidRPr="00023434">
        <w:rPr>
          <w:rFonts w:ascii="Verdana" w:hAnsi="Verdana"/>
          <w:bCs/>
        </w:rPr>
        <w:t xml:space="preserve"> DE JESÚS GALLEGO y ÉDISON FERNEY GUERRERO, respecto de las circunstancias de tiempo, modo y lugar en las cuales se dio la captura del Procesado CARLOS ALBERTO GRISALES MONTOYA.</w:t>
      </w:r>
    </w:p>
    <w:p w:rsidR="00023434" w:rsidRDefault="00023434" w:rsidP="00023434">
      <w:pPr>
        <w:spacing w:line="276" w:lineRule="auto"/>
        <w:jc w:val="both"/>
        <w:rPr>
          <w:rFonts w:ascii="Verdana" w:hAnsi="Verdana"/>
          <w:bCs/>
        </w:rPr>
      </w:pPr>
    </w:p>
    <w:p w:rsidR="00B87ED7" w:rsidRPr="00023434" w:rsidRDefault="005F5C94" w:rsidP="00023434">
      <w:pPr>
        <w:pStyle w:val="Paragraphedeliste"/>
        <w:numPr>
          <w:ilvl w:val="0"/>
          <w:numId w:val="11"/>
        </w:numPr>
        <w:spacing w:line="276" w:lineRule="auto"/>
        <w:ind w:left="360"/>
        <w:jc w:val="both"/>
        <w:rPr>
          <w:rFonts w:ascii="Verdana" w:hAnsi="Verdana"/>
          <w:bCs/>
        </w:rPr>
      </w:pPr>
      <w:r w:rsidRPr="00023434">
        <w:rPr>
          <w:rFonts w:ascii="Verdana" w:hAnsi="Verdana"/>
          <w:bCs/>
        </w:rPr>
        <w:t>Existían</w:t>
      </w:r>
      <w:r w:rsidR="00B87ED7" w:rsidRPr="00023434">
        <w:rPr>
          <w:rFonts w:ascii="Verdana" w:hAnsi="Verdana"/>
          <w:bCs/>
        </w:rPr>
        <w:t xml:space="preserve"> plausibles fundamentos de juicio para no concederle </w:t>
      </w:r>
      <w:r w:rsidR="00BC57B1" w:rsidRPr="00023434">
        <w:rPr>
          <w:rFonts w:ascii="Verdana" w:hAnsi="Verdana"/>
          <w:bCs/>
        </w:rPr>
        <w:t xml:space="preserve">credibilidad </w:t>
      </w:r>
      <w:r w:rsidR="00B87ED7" w:rsidRPr="00023434">
        <w:rPr>
          <w:rFonts w:ascii="Verdana" w:hAnsi="Verdana"/>
          <w:bCs/>
        </w:rPr>
        <w:t xml:space="preserve">a </w:t>
      </w:r>
      <w:r w:rsidR="00BC57B1" w:rsidRPr="00023434">
        <w:rPr>
          <w:rFonts w:ascii="Verdana" w:hAnsi="Verdana"/>
          <w:bCs/>
        </w:rPr>
        <w:t>lo dicho por el Procesado CARLOS ALBERTO GRISALES MONTOYA</w:t>
      </w:r>
      <w:r w:rsidR="00023434">
        <w:rPr>
          <w:rFonts w:ascii="Verdana" w:hAnsi="Verdana"/>
          <w:bCs/>
        </w:rPr>
        <w:t xml:space="preserve">, lo que </w:t>
      </w:r>
      <w:r w:rsidR="00B87ED7" w:rsidRPr="00023434">
        <w:rPr>
          <w:rFonts w:ascii="Verdana" w:hAnsi="Verdana"/>
          <w:bCs/>
        </w:rPr>
        <w:t xml:space="preserve">supuestamente </w:t>
      </w:r>
      <w:r w:rsidR="00023434">
        <w:rPr>
          <w:rFonts w:ascii="Verdana" w:hAnsi="Verdana"/>
          <w:bCs/>
        </w:rPr>
        <w:t xml:space="preserve">fue </w:t>
      </w:r>
      <w:r w:rsidR="00BC57B1" w:rsidRPr="00023434">
        <w:rPr>
          <w:rFonts w:ascii="Verdana" w:hAnsi="Verdana"/>
          <w:bCs/>
        </w:rPr>
        <w:t xml:space="preserve">ratificado por los testigos </w:t>
      </w:r>
      <w:proofErr w:type="spellStart"/>
      <w:r w:rsidR="00813629" w:rsidRPr="00023434">
        <w:rPr>
          <w:rFonts w:ascii="Verdana" w:hAnsi="Verdana"/>
          <w:bCs/>
        </w:rPr>
        <w:t>GERLIS</w:t>
      </w:r>
      <w:proofErr w:type="spellEnd"/>
      <w:r w:rsidR="00813629" w:rsidRPr="00023434">
        <w:rPr>
          <w:rFonts w:ascii="Verdana" w:hAnsi="Verdana"/>
          <w:bCs/>
        </w:rPr>
        <w:t xml:space="preserve"> ADRIÁN CASTRILLÓN QUIROZ</w:t>
      </w:r>
      <w:r w:rsidR="00B87ED7" w:rsidRPr="00023434">
        <w:rPr>
          <w:rFonts w:ascii="Verdana" w:hAnsi="Verdana"/>
          <w:bCs/>
        </w:rPr>
        <w:t xml:space="preserve"> y </w:t>
      </w:r>
      <w:r w:rsidR="009221A1" w:rsidRPr="00023434">
        <w:rPr>
          <w:rFonts w:ascii="Verdana" w:hAnsi="Verdana"/>
          <w:bCs/>
        </w:rPr>
        <w:t>CARLOS ALBERTO FERNÁNDEZ</w:t>
      </w:r>
      <w:r w:rsidR="00B87ED7" w:rsidRPr="00023434">
        <w:rPr>
          <w:rFonts w:ascii="Verdana" w:hAnsi="Verdana"/>
          <w:bCs/>
        </w:rPr>
        <w:t xml:space="preserve">, respecto a que el Procesado recogió, en ejercicio de su profesión de taxista, a un misterioso sujeto que llevaba una maleta, </w:t>
      </w:r>
      <w:r w:rsidR="00023434">
        <w:rPr>
          <w:rFonts w:ascii="Verdana" w:hAnsi="Verdana"/>
          <w:bCs/>
        </w:rPr>
        <w:t>a</w:t>
      </w:r>
      <w:r w:rsidR="00B87ED7" w:rsidRPr="00023434">
        <w:rPr>
          <w:rFonts w:ascii="Verdana" w:hAnsi="Verdana"/>
          <w:bCs/>
        </w:rPr>
        <w:t>l cual transportó hacia el sitio en donde se lle</w:t>
      </w:r>
      <w:r w:rsidR="00023434">
        <w:rPr>
          <w:rFonts w:ascii="Verdana" w:hAnsi="Verdana"/>
          <w:bCs/>
        </w:rPr>
        <w:t>v</w:t>
      </w:r>
      <w:r w:rsidR="00B87ED7" w:rsidRPr="00023434">
        <w:rPr>
          <w:rFonts w:ascii="Verdana" w:hAnsi="Verdana"/>
          <w:bCs/>
        </w:rPr>
        <w:t xml:space="preserve">ó a cabo el operativo policial, pero que dicho sujeto se fugó ante un descuido de los agentes del orden. </w:t>
      </w:r>
    </w:p>
    <w:p w:rsidR="00B87ED7" w:rsidRDefault="00B87ED7" w:rsidP="00B87ED7">
      <w:pPr>
        <w:spacing w:line="276" w:lineRule="auto"/>
        <w:jc w:val="both"/>
        <w:rPr>
          <w:rFonts w:ascii="Verdana" w:hAnsi="Verdana"/>
          <w:bCs/>
        </w:rPr>
      </w:pPr>
    </w:p>
    <w:p w:rsidR="0065434F" w:rsidRDefault="00B87ED7" w:rsidP="00B87ED7">
      <w:pPr>
        <w:spacing w:line="276" w:lineRule="auto"/>
        <w:jc w:val="both"/>
        <w:rPr>
          <w:rFonts w:ascii="Verdana" w:hAnsi="Verdana"/>
          <w:bCs/>
        </w:rPr>
      </w:pPr>
      <w:r>
        <w:rPr>
          <w:rFonts w:ascii="Verdana" w:hAnsi="Verdana"/>
          <w:bCs/>
        </w:rPr>
        <w:t xml:space="preserve">Por lo tanto, al no asistirle razón a la tesis de la discrepancia propuesta por el Letrado que representa los intereses del </w:t>
      </w:r>
      <w:r w:rsidRPr="00B87ED7">
        <w:rPr>
          <w:rFonts w:ascii="Verdana" w:hAnsi="Verdana"/>
          <w:bCs/>
        </w:rPr>
        <w:t>Procesado CARLOS ALBERTO GRISALES MONTOYA</w:t>
      </w:r>
      <w:r>
        <w:rPr>
          <w:rFonts w:ascii="Verdana" w:hAnsi="Verdana"/>
          <w:bCs/>
        </w:rPr>
        <w:t xml:space="preserve">, a la Sala no le queda otra opción diferente que la de confirmar el fallo opugnado. </w:t>
      </w:r>
    </w:p>
    <w:p w:rsidR="00B87ED7" w:rsidRPr="00284BAE" w:rsidRDefault="00B87ED7" w:rsidP="00B87ED7">
      <w:pPr>
        <w:spacing w:line="276" w:lineRule="auto"/>
        <w:jc w:val="both"/>
        <w:rPr>
          <w:rFonts w:eastAsia="Times New Roman" w:cs="Arial"/>
          <w:bCs/>
        </w:rPr>
      </w:pPr>
    </w:p>
    <w:p w:rsidR="00284BAE" w:rsidRDefault="00284BAE" w:rsidP="00B87ED7">
      <w:pPr>
        <w:spacing w:line="276" w:lineRule="auto"/>
        <w:jc w:val="both"/>
        <w:rPr>
          <w:rFonts w:eastAsia="Adobe Gothic Std B" w:cs="Arial"/>
        </w:rPr>
      </w:pPr>
      <w:r w:rsidRPr="00284BAE">
        <w:rPr>
          <w:rFonts w:eastAsia="Adobe Gothic Std B" w:cs="Arial"/>
        </w:rPr>
        <w:t>En mérito de todo lo antes lo expuesto, la Sala Penal de Decisión del Tribunal Superior del Distrito Judicial de Pereira, administrando justicia en nombre de la República y por autoridad de la ley,</w:t>
      </w:r>
    </w:p>
    <w:p w:rsidR="00250C6D" w:rsidRPr="00284BAE" w:rsidRDefault="00250C6D" w:rsidP="00B87ED7">
      <w:pPr>
        <w:spacing w:line="276" w:lineRule="auto"/>
        <w:jc w:val="both"/>
        <w:rPr>
          <w:rFonts w:eastAsia="Adobe Gothic Std B" w:cs="Arial"/>
        </w:rPr>
      </w:pPr>
    </w:p>
    <w:p w:rsidR="00284BAE" w:rsidRPr="00284BAE" w:rsidRDefault="00284BAE" w:rsidP="00B87ED7">
      <w:pPr>
        <w:spacing w:line="276" w:lineRule="auto"/>
        <w:jc w:val="center"/>
        <w:rPr>
          <w:rFonts w:eastAsia="Adobe Gothic Std B" w:cs="Arial"/>
          <w:b/>
        </w:rPr>
      </w:pPr>
      <w:r w:rsidRPr="00284BAE">
        <w:rPr>
          <w:rFonts w:eastAsia="Adobe Gothic Std B" w:cs="Arial"/>
          <w:b/>
        </w:rPr>
        <w:t>RESUELVE:</w:t>
      </w:r>
    </w:p>
    <w:p w:rsidR="00284BAE" w:rsidRPr="00284BAE" w:rsidRDefault="00284BAE" w:rsidP="00B87ED7">
      <w:pPr>
        <w:spacing w:line="276" w:lineRule="auto"/>
        <w:jc w:val="center"/>
        <w:rPr>
          <w:rFonts w:eastAsia="Adobe Gothic Std B" w:cs="Arial"/>
          <w:b/>
        </w:rPr>
      </w:pPr>
    </w:p>
    <w:p w:rsidR="00284BAE" w:rsidRDefault="00284BAE" w:rsidP="00B87ED7">
      <w:pPr>
        <w:spacing w:line="276" w:lineRule="auto"/>
        <w:jc w:val="both"/>
        <w:rPr>
          <w:rFonts w:eastAsia="Adobe Gothic Std B" w:cs="Arial"/>
        </w:rPr>
      </w:pPr>
      <w:r w:rsidRPr="00284BAE">
        <w:rPr>
          <w:rFonts w:eastAsia="Adobe Gothic Std B" w:cs="Arial"/>
          <w:b/>
        </w:rPr>
        <w:t xml:space="preserve">PRIMERO: </w:t>
      </w:r>
      <w:r w:rsidR="00250C6D" w:rsidRPr="00250C6D">
        <w:rPr>
          <w:rFonts w:eastAsia="Adobe Gothic Std B" w:cs="Arial"/>
          <w:b/>
        </w:rPr>
        <w:t>CONFIRMAR</w:t>
      </w:r>
      <w:r w:rsidR="00B87ED7">
        <w:rPr>
          <w:rFonts w:eastAsia="Adobe Gothic Std B" w:cs="Arial"/>
        </w:rPr>
        <w:t xml:space="preserve"> la sentencia proferida por el </w:t>
      </w:r>
      <w:r w:rsidR="00B87ED7" w:rsidRPr="00B87ED7">
        <w:rPr>
          <w:rFonts w:eastAsia="Adobe Gothic Std B" w:cs="Arial"/>
        </w:rPr>
        <w:t xml:space="preserve">Juzgado 2º Penal Especializado del Circuito de esta localidad, en las calendas del 28 de agosto del 2.014, en la cual: a) Fue absuelto el procesado </w:t>
      </w:r>
      <w:r w:rsidR="00B87ED7" w:rsidRPr="00250C6D">
        <w:rPr>
          <w:rFonts w:eastAsia="Adobe Gothic Std B" w:cs="Arial"/>
          <w:b/>
        </w:rPr>
        <w:t>RUBÉN DARÍO CANO ESCUDERO</w:t>
      </w:r>
      <w:r w:rsidR="00B87ED7" w:rsidRPr="00B87ED7">
        <w:rPr>
          <w:rFonts w:eastAsia="Adobe Gothic Std B" w:cs="Arial"/>
        </w:rPr>
        <w:t xml:space="preserve"> de los cargos endilgados en su contra</w:t>
      </w:r>
      <w:r w:rsidR="00B87ED7">
        <w:rPr>
          <w:rFonts w:eastAsia="Adobe Gothic Std B" w:cs="Arial"/>
        </w:rPr>
        <w:t xml:space="preserve"> por parte de la Fiscalía General de la </w:t>
      </w:r>
      <w:r w:rsidR="005F5C94">
        <w:rPr>
          <w:rFonts w:eastAsia="Adobe Gothic Std B" w:cs="Arial"/>
        </w:rPr>
        <w:t>Nación</w:t>
      </w:r>
      <w:r w:rsidR="00B87ED7" w:rsidRPr="00B87ED7">
        <w:rPr>
          <w:rFonts w:eastAsia="Adobe Gothic Std B" w:cs="Arial"/>
        </w:rPr>
        <w:t xml:space="preserve">; b) Se declaró la responsabilidad criminal del procesado </w:t>
      </w:r>
      <w:r w:rsidR="00B87ED7" w:rsidRPr="00250C6D">
        <w:rPr>
          <w:rFonts w:eastAsia="Adobe Gothic Std B" w:cs="Arial"/>
          <w:b/>
        </w:rPr>
        <w:lastRenderedPageBreak/>
        <w:t>CARLOS ALBERTO GRISALES MONTOYA</w:t>
      </w:r>
      <w:r w:rsidR="00B87ED7" w:rsidRPr="00B87ED7">
        <w:rPr>
          <w:rFonts w:eastAsia="Adobe Gothic Std B" w:cs="Arial"/>
        </w:rPr>
        <w:t>, por incurrir en la comisión del delito de porte ilegal de armas de fuego de uso privativo de las Fuerzas Armadas</w:t>
      </w:r>
      <w:r w:rsidR="00B87ED7">
        <w:rPr>
          <w:rFonts w:eastAsia="Adobe Gothic Std B" w:cs="Arial"/>
        </w:rPr>
        <w:t>.</w:t>
      </w:r>
    </w:p>
    <w:p w:rsidR="00B87ED7" w:rsidRDefault="00B87ED7" w:rsidP="00B87ED7">
      <w:pPr>
        <w:spacing w:line="276" w:lineRule="auto"/>
        <w:jc w:val="both"/>
        <w:rPr>
          <w:rFonts w:eastAsia="Adobe Gothic Std B" w:cs="Arial"/>
        </w:rPr>
      </w:pPr>
    </w:p>
    <w:p w:rsidR="00284BAE" w:rsidRPr="00284BAE" w:rsidRDefault="00284BAE" w:rsidP="00B87ED7">
      <w:pPr>
        <w:spacing w:line="276" w:lineRule="auto"/>
        <w:jc w:val="both"/>
        <w:rPr>
          <w:rFonts w:eastAsia="Adobe Gothic Std B" w:cs="Arial"/>
        </w:rPr>
      </w:pPr>
      <w:r w:rsidRPr="00284BAE">
        <w:rPr>
          <w:rFonts w:eastAsia="Adobe Gothic Std B" w:cs="Arial"/>
          <w:b/>
        </w:rPr>
        <w:t xml:space="preserve">SEGUNDO: </w:t>
      </w:r>
      <w:r w:rsidR="00250C6D" w:rsidRPr="00250C6D">
        <w:rPr>
          <w:rFonts w:eastAsia="Adobe Gothic Std B" w:cs="Arial"/>
          <w:b/>
        </w:rPr>
        <w:t>DECLARAR</w:t>
      </w:r>
      <w:r w:rsidRPr="00284BAE">
        <w:rPr>
          <w:rFonts w:eastAsia="Adobe Gothic Std B" w:cs="Arial"/>
        </w:rPr>
        <w:t xml:space="preserve"> que en contra del presente fallo de 2ª instancia procede el recurso de casación, el cual deberá ser interpuesto y sustentado dentro de las oportunidades de ley.</w:t>
      </w:r>
    </w:p>
    <w:p w:rsidR="00284BAE" w:rsidRPr="00284BAE" w:rsidRDefault="00284BAE" w:rsidP="00B87ED7">
      <w:pPr>
        <w:spacing w:line="276" w:lineRule="auto"/>
        <w:jc w:val="both"/>
        <w:rPr>
          <w:rFonts w:eastAsia="Times New Roman" w:cs="Arial"/>
          <w:b/>
          <w:bCs/>
        </w:rPr>
      </w:pPr>
    </w:p>
    <w:p w:rsidR="00284BAE" w:rsidRPr="00284BAE" w:rsidRDefault="00284BAE" w:rsidP="00B87ED7">
      <w:pPr>
        <w:autoSpaceDE w:val="0"/>
        <w:autoSpaceDN w:val="0"/>
        <w:spacing w:line="276" w:lineRule="auto"/>
        <w:jc w:val="center"/>
        <w:rPr>
          <w:rFonts w:eastAsia="Times New Roman" w:cs="Arial"/>
          <w:b/>
          <w:lang w:eastAsia="es-ES"/>
        </w:rPr>
      </w:pPr>
      <w:r w:rsidRPr="00284BAE">
        <w:rPr>
          <w:rFonts w:eastAsia="Times New Roman" w:cs="Arial"/>
          <w:b/>
          <w:lang w:eastAsia="es-ES"/>
        </w:rPr>
        <w:t>NOTIFÍQUESE Y CÚMPLASE:</w:t>
      </w:r>
    </w:p>
    <w:p w:rsidR="00284BAE" w:rsidRPr="00284BAE" w:rsidRDefault="00284BAE" w:rsidP="00B87ED7">
      <w:pPr>
        <w:autoSpaceDE w:val="0"/>
        <w:autoSpaceDN w:val="0"/>
        <w:spacing w:line="276" w:lineRule="auto"/>
        <w:jc w:val="center"/>
        <w:rPr>
          <w:rFonts w:eastAsia="Times New Roman" w:cs="Arial"/>
          <w:lang w:eastAsia="es-ES"/>
        </w:rPr>
      </w:pPr>
    </w:p>
    <w:p w:rsidR="00284BAE" w:rsidRDefault="00284BAE" w:rsidP="008F48E1">
      <w:pPr>
        <w:autoSpaceDE w:val="0"/>
        <w:autoSpaceDN w:val="0"/>
        <w:jc w:val="center"/>
        <w:rPr>
          <w:rFonts w:eastAsia="Times New Roman" w:cs="Arial"/>
          <w:lang w:eastAsia="es-ES"/>
        </w:rPr>
      </w:pPr>
    </w:p>
    <w:p w:rsidR="008F48E1" w:rsidRPr="00284BAE" w:rsidRDefault="008F48E1" w:rsidP="008F48E1">
      <w:pPr>
        <w:autoSpaceDE w:val="0"/>
        <w:autoSpaceDN w:val="0"/>
        <w:jc w:val="center"/>
        <w:rPr>
          <w:rFonts w:eastAsia="Times New Roman" w:cs="Arial"/>
          <w:lang w:eastAsia="es-ES"/>
        </w:rPr>
      </w:pPr>
    </w:p>
    <w:p w:rsidR="00284BAE" w:rsidRPr="00284BAE" w:rsidRDefault="00284BAE" w:rsidP="008F48E1">
      <w:pPr>
        <w:jc w:val="center"/>
        <w:rPr>
          <w:rFonts w:eastAsia="Times New Roman" w:cs="Arial"/>
          <w:b/>
        </w:rPr>
      </w:pPr>
      <w:r w:rsidRPr="00284BAE">
        <w:rPr>
          <w:rFonts w:eastAsia="Times New Roman" w:cs="Arial"/>
          <w:b/>
        </w:rPr>
        <w:t xml:space="preserve">MANUEL </w:t>
      </w:r>
      <w:proofErr w:type="spellStart"/>
      <w:r w:rsidRPr="00284BAE">
        <w:rPr>
          <w:rFonts w:eastAsia="Times New Roman" w:cs="Arial"/>
          <w:b/>
        </w:rPr>
        <w:t>YARZAGARAY</w:t>
      </w:r>
      <w:proofErr w:type="spellEnd"/>
      <w:r w:rsidRPr="00284BAE">
        <w:rPr>
          <w:rFonts w:eastAsia="Times New Roman" w:cs="Arial"/>
          <w:b/>
        </w:rPr>
        <w:t xml:space="preserve"> BANDERA</w:t>
      </w:r>
    </w:p>
    <w:p w:rsidR="00284BAE" w:rsidRPr="00284BAE" w:rsidRDefault="00284BAE" w:rsidP="008F48E1">
      <w:pPr>
        <w:jc w:val="center"/>
        <w:rPr>
          <w:rFonts w:eastAsia="Times New Roman" w:cs="Arial"/>
        </w:rPr>
      </w:pPr>
      <w:r w:rsidRPr="00284BAE">
        <w:rPr>
          <w:rFonts w:eastAsia="Times New Roman" w:cs="Arial"/>
        </w:rPr>
        <w:t>Magistrado</w:t>
      </w:r>
    </w:p>
    <w:p w:rsidR="00284BAE" w:rsidRPr="00284BAE" w:rsidRDefault="00284BAE" w:rsidP="008F48E1">
      <w:pPr>
        <w:jc w:val="center"/>
        <w:rPr>
          <w:rFonts w:eastAsia="Times New Roman" w:cs="Arial"/>
        </w:rPr>
      </w:pPr>
    </w:p>
    <w:p w:rsidR="00284BAE" w:rsidRPr="00284BAE" w:rsidRDefault="00284BAE" w:rsidP="008F48E1">
      <w:pPr>
        <w:jc w:val="center"/>
        <w:rPr>
          <w:rFonts w:eastAsia="Times New Roman" w:cs="Arial"/>
        </w:rPr>
      </w:pPr>
    </w:p>
    <w:p w:rsidR="00284BAE" w:rsidRPr="00284BAE" w:rsidRDefault="00284BAE" w:rsidP="008F48E1">
      <w:pPr>
        <w:jc w:val="center"/>
        <w:rPr>
          <w:rFonts w:eastAsia="Times New Roman" w:cs="Arial"/>
        </w:rPr>
      </w:pPr>
    </w:p>
    <w:p w:rsidR="00284BAE" w:rsidRPr="00284BAE" w:rsidRDefault="00284BAE" w:rsidP="008F48E1">
      <w:pPr>
        <w:jc w:val="center"/>
        <w:rPr>
          <w:rFonts w:eastAsia="Times New Roman" w:cs="Arial"/>
          <w:b/>
        </w:rPr>
      </w:pPr>
      <w:r w:rsidRPr="00284BAE">
        <w:rPr>
          <w:rFonts w:eastAsia="Times New Roman" w:cs="Arial"/>
          <w:b/>
        </w:rPr>
        <w:t>JORGE ARTURO CASTAÑO DUQUE</w:t>
      </w:r>
    </w:p>
    <w:p w:rsidR="00284BAE" w:rsidRPr="00284BAE" w:rsidRDefault="00284BAE" w:rsidP="008F48E1">
      <w:pPr>
        <w:jc w:val="center"/>
        <w:rPr>
          <w:rFonts w:eastAsia="Times New Roman" w:cs="Arial"/>
        </w:rPr>
      </w:pPr>
      <w:r w:rsidRPr="00284BAE">
        <w:rPr>
          <w:rFonts w:eastAsia="Times New Roman" w:cs="Arial"/>
        </w:rPr>
        <w:t>Magistrado</w:t>
      </w:r>
    </w:p>
    <w:p w:rsidR="00284BAE" w:rsidRPr="00284BAE" w:rsidRDefault="00284BAE" w:rsidP="008F48E1">
      <w:pPr>
        <w:jc w:val="center"/>
        <w:rPr>
          <w:rFonts w:eastAsia="Times New Roman" w:cs="Arial"/>
        </w:rPr>
      </w:pPr>
    </w:p>
    <w:p w:rsidR="00284BAE" w:rsidRPr="00284BAE" w:rsidRDefault="00284BAE" w:rsidP="008F48E1">
      <w:pPr>
        <w:jc w:val="center"/>
        <w:rPr>
          <w:rFonts w:eastAsia="Times New Roman" w:cs="Arial"/>
        </w:rPr>
      </w:pPr>
    </w:p>
    <w:p w:rsidR="00284BAE" w:rsidRDefault="00284BAE" w:rsidP="008F48E1">
      <w:pPr>
        <w:jc w:val="center"/>
        <w:rPr>
          <w:rFonts w:eastAsia="Times New Roman" w:cs="Arial"/>
        </w:rPr>
      </w:pPr>
    </w:p>
    <w:p w:rsidR="008F48E1" w:rsidRPr="00284BAE" w:rsidRDefault="008F48E1" w:rsidP="008F48E1">
      <w:pPr>
        <w:jc w:val="center"/>
        <w:rPr>
          <w:rFonts w:eastAsia="Times New Roman" w:cs="Arial"/>
        </w:rPr>
      </w:pPr>
    </w:p>
    <w:p w:rsidR="00284BAE" w:rsidRPr="00284BAE" w:rsidRDefault="00284BAE" w:rsidP="008F48E1">
      <w:pPr>
        <w:jc w:val="center"/>
        <w:rPr>
          <w:rFonts w:eastAsia="Times New Roman" w:cs="Arial"/>
        </w:rPr>
      </w:pPr>
    </w:p>
    <w:p w:rsidR="00284BAE" w:rsidRPr="00284BAE" w:rsidRDefault="00284BAE" w:rsidP="008F48E1">
      <w:pPr>
        <w:jc w:val="center"/>
        <w:rPr>
          <w:rFonts w:eastAsia="Times New Roman" w:cs="Arial"/>
          <w:b/>
        </w:rPr>
      </w:pPr>
      <w:r w:rsidRPr="00284BAE">
        <w:rPr>
          <w:rFonts w:eastAsia="Times New Roman" w:cs="Arial"/>
          <w:b/>
        </w:rPr>
        <w:t>JAIRO ERNESTO ESCOBAR SANZ</w:t>
      </w:r>
    </w:p>
    <w:p w:rsidR="00CC5AF5" w:rsidRDefault="00284BAE" w:rsidP="008F48E1">
      <w:pPr>
        <w:jc w:val="center"/>
        <w:rPr>
          <w:rFonts w:ascii="Verdana" w:hAnsi="Verdana"/>
          <w:lang w:val="es-ES_tradnl"/>
        </w:rPr>
      </w:pPr>
      <w:r w:rsidRPr="00284BAE">
        <w:rPr>
          <w:rFonts w:eastAsia="Times New Roman" w:cs="Arial"/>
        </w:rPr>
        <w:t>Magistrado</w:t>
      </w:r>
    </w:p>
    <w:sectPr w:rsidR="00CC5AF5" w:rsidSect="00250C6D">
      <w:headerReference w:type="default" r:id="rId10"/>
      <w:footerReference w:type="default" r:id="rId11"/>
      <w:pgSz w:w="12242" w:h="18722" w:code="14"/>
      <w:pgMar w:top="1531" w:right="1418"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48" w:rsidRDefault="00333148" w:rsidP="00284BAE">
      <w:r>
        <w:separator/>
      </w:r>
    </w:p>
  </w:endnote>
  <w:endnote w:type="continuationSeparator" w:id="0">
    <w:p w:rsidR="00333148" w:rsidRDefault="00333148" w:rsidP="0028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C" w:rsidRPr="005D5A7E" w:rsidRDefault="00915EEC">
    <w:pPr>
      <w:pStyle w:val="Pieddepage"/>
      <w:jc w:val="right"/>
      <w:rPr>
        <w:rFonts w:ascii="Consolas" w:hAnsi="Consolas" w:cs="Consolas"/>
        <w:b/>
        <w:bCs/>
        <w:sz w:val="22"/>
        <w:szCs w:val="22"/>
      </w:rPr>
    </w:pPr>
    <w:r w:rsidRPr="005D5A7E">
      <w:rPr>
        <w:rFonts w:ascii="Consolas" w:hAnsi="Consolas" w:cs="Consolas"/>
        <w:b/>
        <w:bCs/>
        <w:sz w:val="22"/>
        <w:szCs w:val="22"/>
      </w:rPr>
      <w:t xml:space="preserve">Página </w:t>
    </w:r>
    <w:r w:rsidRPr="005D5A7E">
      <w:rPr>
        <w:rFonts w:ascii="Consolas" w:hAnsi="Consolas" w:cs="Consolas"/>
        <w:b/>
        <w:bCs/>
        <w:sz w:val="22"/>
        <w:szCs w:val="22"/>
      </w:rPr>
      <w:fldChar w:fldCharType="begin"/>
    </w:r>
    <w:r w:rsidRPr="005D5A7E">
      <w:rPr>
        <w:rFonts w:ascii="Consolas" w:hAnsi="Consolas" w:cs="Consolas"/>
        <w:b/>
        <w:bCs/>
        <w:sz w:val="22"/>
        <w:szCs w:val="22"/>
      </w:rPr>
      <w:instrText>PAGE</w:instrText>
    </w:r>
    <w:r w:rsidRPr="005D5A7E">
      <w:rPr>
        <w:rFonts w:ascii="Consolas" w:hAnsi="Consolas" w:cs="Consolas"/>
        <w:b/>
        <w:bCs/>
        <w:sz w:val="22"/>
        <w:szCs w:val="22"/>
      </w:rPr>
      <w:fldChar w:fldCharType="separate"/>
    </w:r>
    <w:r w:rsidR="00AD4B8F">
      <w:rPr>
        <w:rFonts w:ascii="Consolas" w:hAnsi="Consolas" w:cs="Consolas"/>
        <w:b/>
        <w:bCs/>
        <w:noProof/>
        <w:sz w:val="22"/>
        <w:szCs w:val="22"/>
      </w:rPr>
      <w:t>2</w:t>
    </w:r>
    <w:r w:rsidRPr="005D5A7E">
      <w:rPr>
        <w:rFonts w:ascii="Consolas" w:hAnsi="Consolas" w:cs="Consolas"/>
        <w:b/>
        <w:bCs/>
        <w:sz w:val="22"/>
        <w:szCs w:val="22"/>
      </w:rPr>
      <w:fldChar w:fldCharType="end"/>
    </w:r>
    <w:r w:rsidRPr="005D5A7E">
      <w:rPr>
        <w:rFonts w:ascii="Consolas" w:hAnsi="Consolas" w:cs="Consolas"/>
        <w:b/>
        <w:bCs/>
        <w:sz w:val="22"/>
        <w:szCs w:val="22"/>
      </w:rPr>
      <w:t xml:space="preserve"> de </w:t>
    </w:r>
    <w:r w:rsidRPr="005D5A7E">
      <w:rPr>
        <w:rFonts w:ascii="Consolas" w:hAnsi="Consolas" w:cs="Consolas"/>
        <w:b/>
        <w:bCs/>
        <w:sz w:val="22"/>
        <w:szCs w:val="22"/>
      </w:rPr>
      <w:fldChar w:fldCharType="begin"/>
    </w:r>
    <w:r w:rsidRPr="005D5A7E">
      <w:rPr>
        <w:rFonts w:ascii="Consolas" w:hAnsi="Consolas" w:cs="Consolas"/>
        <w:b/>
        <w:bCs/>
        <w:sz w:val="22"/>
        <w:szCs w:val="22"/>
      </w:rPr>
      <w:instrText>NUMPAGES</w:instrText>
    </w:r>
    <w:r w:rsidRPr="005D5A7E">
      <w:rPr>
        <w:rFonts w:ascii="Consolas" w:hAnsi="Consolas" w:cs="Consolas"/>
        <w:b/>
        <w:bCs/>
        <w:sz w:val="22"/>
        <w:szCs w:val="22"/>
      </w:rPr>
      <w:fldChar w:fldCharType="separate"/>
    </w:r>
    <w:r w:rsidR="00AD4B8F">
      <w:rPr>
        <w:rFonts w:ascii="Consolas" w:hAnsi="Consolas" w:cs="Consolas"/>
        <w:b/>
        <w:bCs/>
        <w:noProof/>
        <w:sz w:val="22"/>
        <w:szCs w:val="22"/>
      </w:rPr>
      <w:t>30</w:t>
    </w:r>
    <w:r w:rsidRPr="005D5A7E">
      <w:rPr>
        <w:rFonts w:ascii="Consolas" w:hAnsi="Consolas" w:cs="Consolas"/>
        <w:b/>
        <w:bCs/>
        <w:sz w:val="22"/>
        <w:szCs w:val="22"/>
      </w:rPr>
      <w:fldChar w:fldCharType="end"/>
    </w:r>
  </w:p>
  <w:p w:rsidR="00915EEC" w:rsidRPr="005D5A7E" w:rsidRDefault="00915EEC">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48" w:rsidRDefault="00333148" w:rsidP="00284BAE">
      <w:r>
        <w:separator/>
      </w:r>
    </w:p>
  </w:footnote>
  <w:footnote w:type="continuationSeparator" w:id="0">
    <w:p w:rsidR="00333148" w:rsidRDefault="00333148" w:rsidP="00284BAE">
      <w:r>
        <w:continuationSeparator/>
      </w:r>
    </w:p>
  </w:footnote>
  <w:footnote w:id="1">
    <w:p w:rsidR="00915EEC" w:rsidRPr="00250C6D" w:rsidRDefault="00915EEC" w:rsidP="00915EEC">
      <w:pPr>
        <w:pStyle w:val="Notedebasdepage"/>
        <w:jc w:val="both"/>
        <w:rPr>
          <w:rFonts w:ascii="Arial" w:hAnsi="Arial" w:cs="Arial"/>
          <w:szCs w:val="22"/>
          <w:lang w:val="es-CO"/>
        </w:rPr>
      </w:pPr>
      <w:r w:rsidRPr="00250C6D">
        <w:rPr>
          <w:rStyle w:val="Appelnotedebasdep"/>
          <w:rFonts w:ascii="Arial" w:hAnsi="Arial" w:cs="Arial"/>
          <w:szCs w:val="22"/>
          <w:lang w:val="es-CO"/>
        </w:rPr>
        <w:footnoteRef/>
      </w:r>
      <w:r w:rsidRPr="00250C6D">
        <w:rPr>
          <w:rFonts w:ascii="Arial" w:hAnsi="Arial" w:cs="Arial"/>
          <w:szCs w:val="22"/>
          <w:lang w:val="es-CO"/>
        </w:rPr>
        <w:t xml:space="preserve"> Respecto de este principio se pueden consultar los siguientes precedentes emanados de la Sala de Casación Penal de la Corte Suprema de Justicia: Sentencia del 26 de octubre del 2.000. Rad. # 15610; Sentencia del 10 de agosto de 2.010. Rad. # 32912; Sentencia de 12 de diciembre de 2.012. Rad. # 32.138; Sentencia del 8 de junio de 2.016. </w:t>
      </w:r>
      <w:proofErr w:type="spellStart"/>
      <w:r w:rsidRPr="00250C6D">
        <w:rPr>
          <w:rFonts w:ascii="Arial" w:hAnsi="Arial" w:cs="Arial"/>
          <w:szCs w:val="22"/>
          <w:lang w:val="es-CO"/>
        </w:rPr>
        <w:t>SP7816</w:t>
      </w:r>
      <w:proofErr w:type="spellEnd"/>
      <w:r w:rsidRPr="00250C6D">
        <w:rPr>
          <w:rFonts w:ascii="Arial" w:hAnsi="Arial" w:cs="Arial"/>
          <w:szCs w:val="22"/>
          <w:lang w:val="es-CO"/>
        </w:rPr>
        <w:t xml:space="preserve">-2016. Rad. # 41427.  </w:t>
      </w:r>
    </w:p>
  </w:footnote>
  <w:footnote w:id="2">
    <w:p w:rsidR="00915EEC" w:rsidRPr="00250C6D" w:rsidRDefault="00915EEC" w:rsidP="00915EEC">
      <w:pPr>
        <w:pStyle w:val="Notedebasdepage"/>
        <w:jc w:val="both"/>
        <w:rPr>
          <w:rFonts w:ascii="Arial" w:hAnsi="Arial" w:cs="Arial"/>
          <w:szCs w:val="22"/>
          <w:lang w:val="es-CO"/>
        </w:rPr>
      </w:pPr>
      <w:r w:rsidRPr="00250C6D">
        <w:rPr>
          <w:rStyle w:val="Appelnotedebasdep"/>
          <w:rFonts w:ascii="Arial" w:hAnsi="Arial" w:cs="Arial"/>
          <w:szCs w:val="22"/>
          <w:lang w:val="es-CO"/>
        </w:rPr>
        <w:footnoteRef/>
      </w:r>
      <w:r w:rsidRPr="00250C6D">
        <w:rPr>
          <w:rFonts w:ascii="Arial" w:hAnsi="Arial" w:cs="Arial"/>
          <w:szCs w:val="22"/>
          <w:lang w:val="es-CO"/>
        </w:rPr>
        <w:t xml:space="preserve"> Indicio del cual, reitera la Sala, tiene sus serias dudas por no cumplirse con uno de los presupuestos para su procedencia.</w:t>
      </w:r>
    </w:p>
  </w:footnote>
  <w:footnote w:id="3">
    <w:p w:rsidR="00915EEC" w:rsidRPr="00250C6D" w:rsidRDefault="00915EEC" w:rsidP="00915EEC">
      <w:pPr>
        <w:pStyle w:val="Notedebasdepage"/>
        <w:jc w:val="both"/>
        <w:rPr>
          <w:rFonts w:ascii="Arial" w:hAnsi="Arial" w:cs="Arial"/>
          <w:i/>
          <w:szCs w:val="22"/>
          <w:lang w:val="es-CO"/>
        </w:rPr>
      </w:pPr>
      <w:r w:rsidRPr="00250C6D">
        <w:rPr>
          <w:rStyle w:val="Appelnotedebasdep"/>
          <w:rFonts w:ascii="Arial" w:hAnsi="Arial" w:cs="Arial"/>
          <w:szCs w:val="22"/>
          <w:lang w:val="es-CO"/>
        </w:rPr>
        <w:footnoteRef/>
      </w:r>
      <w:r w:rsidRPr="00250C6D">
        <w:rPr>
          <w:rFonts w:ascii="Arial" w:hAnsi="Arial" w:cs="Arial"/>
          <w:szCs w:val="22"/>
          <w:lang w:val="es-CO"/>
        </w:rPr>
        <w:t xml:space="preserve"> El cual se encuentra consagrado en el artículo 402 </w:t>
      </w:r>
      <w:proofErr w:type="spellStart"/>
      <w:r w:rsidRPr="00250C6D">
        <w:rPr>
          <w:rFonts w:ascii="Arial" w:hAnsi="Arial" w:cs="Arial"/>
          <w:szCs w:val="22"/>
          <w:lang w:val="es-CO"/>
        </w:rPr>
        <w:t>C.P.P</w:t>
      </w:r>
      <w:proofErr w:type="spellEnd"/>
      <w:r w:rsidRPr="00250C6D">
        <w:rPr>
          <w:rFonts w:ascii="Arial" w:hAnsi="Arial" w:cs="Arial"/>
          <w:szCs w:val="22"/>
          <w:lang w:val="es-CO"/>
        </w:rPr>
        <w:t xml:space="preserve">. el que nos enseña que </w:t>
      </w:r>
      <w:r w:rsidRPr="00250C6D">
        <w:rPr>
          <w:rFonts w:ascii="Arial" w:hAnsi="Arial" w:cs="Arial"/>
          <w:i/>
          <w:szCs w:val="22"/>
          <w:lang w:val="es-CO"/>
        </w:rPr>
        <w:t xml:space="preserve">el testigo debe declarar sobre aquellos aspectos de los cuales hubiere tenido un conocimiento directo y personal. </w:t>
      </w:r>
    </w:p>
  </w:footnote>
  <w:footnote w:id="4">
    <w:p w:rsidR="00915EEC" w:rsidRPr="00915EEC" w:rsidRDefault="00915EEC" w:rsidP="00915EEC">
      <w:pPr>
        <w:pStyle w:val="Notedebasdepage"/>
        <w:jc w:val="both"/>
        <w:rPr>
          <w:rFonts w:ascii="Arial" w:hAnsi="Arial" w:cs="Arial"/>
          <w:sz w:val="22"/>
          <w:szCs w:val="22"/>
          <w:lang w:val="es-CO"/>
        </w:rPr>
      </w:pPr>
      <w:r w:rsidRPr="00250C6D">
        <w:rPr>
          <w:rStyle w:val="Appelnotedebasdep"/>
          <w:rFonts w:ascii="Arial" w:hAnsi="Arial" w:cs="Arial"/>
          <w:szCs w:val="22"/>
          <w:lang w:val="es-CO"/>
        </w:rPr>
        <w:footnoteRef/>
      </w:r>
      <w:r w:rsidRPr="00250C6D">
        <w:rPr>
          <w:rFonts w:ascii="Arial" w:hAnsi="Arial" w:cs="Arial"/>
          <w:szCs w:val="22"/>
          <w:lang w:val="es-CO"/>
        </w:rPr>
        <w:t xml:space="preserve"> Nos referimos a la forma como, según el delator, supuestamente estaba vestido el Procesado </w:t>
      </w:r>
      <w:r w:rsidRPr="00250C6D">
        <w:rPr>
          <w:rFonts w:ascii="Arial" w:hAnsi="Arial" w:cs="Arial"/>
          <w:bCs/>
          <w:szCs w:val="22"/>
          <w:lang w:val="es-CO"/>
        </w:rPr>
        <w:t>RUBÉN DARÍO CANO.</w:t>
      </w:r>
    </w:p>
  </w:footnote>
  <w:footnote w:id="5">
    <w:p w:rsidR="00915EEC" w:rsidRPr="00250C6D" w:rsidRDefault="00915EEC" w:rsidP="00915EEC">
      <w:pPr>
        <w:pStyle w:val="Sansinterligne"/>
        <w:jc w:val="both"/>
        <w:rPr>
          <w:rFonts w:ascii="Arial" w:hAnsi="Arial" w:cs="Arial"/>
          <w:sz w:val="20"/>
          <w:szCs w:val="22"/>
        </w:rPr>
      </w:pPr>
      <w:r w:rsidRPr="00250C6D">
        <w:rPr>
          <w:rStyle w:val="Appelnotedebasdep"/>
          <w:rFonts w:ascii="Arial" w:hAnsi="Arial" w:cs="Arial"/>
          <w:sz w:val="20"/>
          <w:szCs w:val="22"/>
        </w:rPr>
        <w:footnoteRef/>
      </w:r>
      <w:r w:rsidRPr="00250C6D">
        <w:rPr>
          <w:rFonts w:ascii="Arial" w:hAnsi="Arial" w:cs="Arial"/>
          <w:sz w:val="20"/>
          <w:szCs w:val="22"/>
        </w:rPr>
        <w:t xml:space="preserve"> Corte Suprema de Justicia, Sala de Casación Penal: Providencia del 24 de junio de 2015. Proceso # 41685. </w:t>
      </w:r>
      <w:proofErr w:type="spellStart"/>
      <w:r w:rsidRPr="00250C6D">
        <w:rPr>
          <w:rFonts w:ascii="Arial" w:hAnsi="Arial" w:cs="Arial"/>
          <w:sz w:val="20"/>
          <w:szCs w:val="22"/>
        </w:rPr>
        <w:t>SP8034</w:t>
      </w:r>
      <w:proofErr w:type="spellEnd"/>
      <w:r w:rsidRPr="00250C6D">
        <w:rPr>
          <w:rFonts w:ascii="Arial" w:hAnsi="Arial" w:cs="Arial"/>
          <w:sz w:val="20"/>
          <w:szCs w:val="22"/>
        </w:rPr>
        <w:t xml:space="preserve">-2015. </w:t>
      </w:r>
    </w:p>
    <w:p w:rsidR="00915EEC" w:rsidRPr="00915EEC" w:rsidRDefault="00915EEC" w:rsidP="00915EEC">
      <w:pPr>
        <w:pStyle w:val="Sansinterligne"/>
        <w:jc w:val="both"/>
        <w:rPr>
          <w:rFonts w:ascii="Arial" w:hAnsi="Arial" w:cs="Arial"/>
          <w:sz w:val="22"/>
          <w:szCs w:val="22"/>
        </w:rPr>
      </w:pPr>
    </w:p>
    <w:p w:rsidR="00915EEC" w:rsidRPr="00915EEC" w:rsidRDefault="00915EEC" w:rsidP="00915EEC">
      <w:pPr>
        <w:pStyle w:val="Notedebasdepage"/>
        <w:jc w:val="both"/>
        <w:rPr>
          <w:rFonts w:ascii="Arial" w:hAnsi="Arial" w:cs="Arial"/>
          <w:sz w:val="22"/>
          <w:szCs w:val="22"/>
          <w:lang w:val="es-CO"/>
        </w:rPr>
      </w:pPr>
    </w:p>
  </w:footnote>
  <w:footnote w:id="6">
    <w:p w:rsidR="00915EEC" w:rsidRPr="00250C6D" w:rsidRDefault="00915EEC" w:rsidP="00915EEC">
      <w:pPr>
        <w:pStyle w:val="Notedebasdepage"/>
        <w:jc w:val="both"/>
        <w:rPr>
          <w:rFonts w:ascii="Arial" w:hAnsi="Arial" w:cs="Arial"/>
          <w:i/>
          <w:lang w:val="es-CO"/>
        </w:rPr>
      </w:pPr>
      <w:r w:rsidRPr="00250C6D">
        <w:rPr>
          <w:rStyle w:val="Appelnotedebasdep"/>
          <w:rFonts w:ascii="Arial" w:hAnsi="Arial" w:cs="Arial"/>
          <w:lang w:val="es-CO"/>
        </w:rPr>
        <w:footnoteRef/>
      </w:r>
      <w:r w:rsidRPr="00250C6D">
        <w:rPr>
          <w:rFonts w:ascii="Arial" w:hAnsi="Arial" w:cs="Arial"/>
          <w:lang w:val="es-CO"/>
        </w:rPr>
        <w:t xml:space="preserve"> Que es una de las acepciones del verbo </w:t>
      </w:r>
      <w:r w:rsidRPr="00250C6D">
        <w:rPr>
          <w:rFonts w:ascii="Arial" w:hAnsi="Arial" w:cs="Arial"/>
          <w:i/>
          <w:lang w:val="es-CO"/>
        </w:rPr>
        <w:t xml:space="preserve">Transportar, </w:t>
      </w:r>
      <w:r w:rsidRPr="00250C6D">
        <w:rPr>
          <w:rFonts w:ascii="Arial" w:hAnsi="Arial" w:cs="Arial"/>
          <w:lang w:val="es-CO"/>
        </w:rPr>
        <w:t xml:space="preserve">según se desprende de la consulta efectuada el 21 de septiembre del 2.017, a las 14:22 horas, al diccionario de la Real Academia de la Lengua, en la página </w:t>
      </w:r>
      <w:r w:rsidRPr="00250C6D">
        <w:rPr>
          <w:rFonts w:ascii="Arial" w:hAnsi="Arial" w:cs="Arial"/>
          <w:i/>
          <w:lang w:val="es-CO"/>
        </w:rPr>
        <w:t>web www.rae.es.com.</w:t>
      </w:r>
    </w:p>
  </w:footnote>
  <w:footnote w:id="7">
    <w:p w:rsidR="00915EEC" w:rsidRPr="00250C6D" w:rsidRDefault="00915EEC" w:rsidP="00915EEC">
      <w:pPr>
        <w:pStyle w:val="Notedebasdepage"/>
        <w:jc w:val="both"/>
        <w:rPr>
          <w:rFonts w:ascii="Arial" w:hAnsi="Arial" w:cs="Arial"/>
          <w:szCs w:val="22"/>
          <w:lang w:val="es-CO"/>
        </w:rPr>
      </w:pPr>
      <w:r w:rsidRPr="00250C6D">
        <w:rPr>
          <w:rStyle w:val="Appelnotedebasdep"/>
          <w:rFonts w:ascii="Arial" w:hAnsi="Arial" w:cs="Arial"/>
          <w:szCs w:val="22"/>
          <w:lang w:val="es-CO"/>
        </w:rPr>
        <w:footnoteRef/>
      </w:r>
      <w:r w:rsidRPr="00250C6D">
        <w:rPr>
          <w:rFonts w:ascii="Arial" w:hAnsi="Arial" w:cs="Arial"/>
          <w:szCs w:val="22"/>
          <w:lang w:val="es-CO"/>
        </w:rPr>
        <w:t xml:space="preserve"> Corte Suprema de Justicia, Sala de Casación Penal: Sentencia del 1º de julio de 2.009. Rad.  # 26869. </w:t>
      </w:r>
      <w:proofErr w:type="spellStart"/>
      <w:r w:rsidRPr="00250C6D">
        <w:rPr>
          <w:rFonts w:ascii="Arial" w:hAnsi="Arial" w:cs="Arial"/>
          <w:szCs w:val="22"/>
          <w:lang w:val="es-CO"/>
        </w:rPr>
        <w:t>M.P</w:t>
      </w:r>
      <w:proofErr w:type="spellEnd"/>
      <w:r w:rsidRPr="00250C6D">
        <w:rPr>
          <w:rFonts w:ascii="Arial" w:hAnsi="Arial" w:cs="Arial"/>
          <w:szCs w:val="22"/>
          <w:lang w:val="es-CO"/>
        </w:rPr>
        <w:t xml:space="preserve">. JULIO ENRIQUE </w:t>
      </w:r>
      <w:proofErr w:type="spellStart"/>
      <w:r w:rsidRPr="00250C6D">
        <w:rPr>
          <w:rFonts w:ascii="Arial" w:hAnsi="Arial" w:cs="Arial"/>
          <w:szCs w:val="22"/>
          <w:lang w:val="es-CO"/>
        </w:rPr>
        <w:t>SOCHA</w:t>
      </w:r>
      <w:proofErr w:type="spellEnd"/>
      <w:r w:rsidRPr="00250C6D">
        <w:rPr>
          <w:rFonts w:ascii="Arial" w:hAnsi="Arial" w:cs="Arial"/>
          <w:szCs w:val="22"/>
          <w:lang w:val="es-CO"/>
        </w:rPr>
        <w:t xml:space="preserve"> SALAMANCA.</w:t>
      </w:r>
    </w:p>
  </w:footnote>
  <w:footnote w:id="8">
    <w:p w:rsidR="00915EEC" w:rsidRPr="00250C6D" w:rsidRDefault="00915EEC" w:rsidP="00915EEC">
      <w:pPr>
        <w:pStyle w:val="Notedebasdepage"/>
        <w:jc w:val="both"/>
        <w:rPr>
          <w:rFonts w:ascii="Arial" w:hAnsi="Arial" w:cs="Arial"/>
          <w:szCs w:val="22"/>
          <w:lang w:val="es-CO"/>
        </w:rPr>
      </w:pPr>
      <w:r w:rsidRPr="00250C6D">
        <w:rPr>
          <w:rStyle w:val="Appelnotedebasdep"/>
          <w:rFonts w:ascii="Arial" w:hAnsi="Arial" w:cs="Arial"/>
          <w:szCs w:val="22"/>
          <w:lang w:val="es-CO"/>
        </w:rPr>
        <w:footnoteRef/>
      </w:r>
      <w:r w:rsidRPr="00250C6D">
        <w:rPr>
          <w:rFonts w:ascii="Arial" w:hAnsi="Arial" w:cs="Arial"/>
          <w:szCs w:val="22"/>
          <w:lang w:val="es-CO"/>
        </w:rPr>
        <w:t xml:space="preserve"> Al respecto se pueden consultar los artículos 23 y 24 del Decreto # 172 del 5 de febrero del 2.001, expedido por el Ministerio del Transporte.   </w:t>
      </w:r>
    </w:p>
  </w:footnote>
  <w:footnote w:id="9">
    <w:p w:rsidR="00915EEC" w:rsidRPr="00250C6D" w:rsidRDefault="00915EEC" w:rsidP="00915EEC">
      <w:pPr>
        <w:pStyle w:val="Notedebasdepage"/>
        <w:jc w:val="both"/>
        <w:rPr>
          <w:rFonts w:ascii="Arial" w:hAnsi="Arial" w:cs="Arial"/>
          <w:szCs w:val="22"/>
          <w:lang w:val="es-MX"/>
        </w:rPr>
      </w:pPr>
      <w:r w:rsidRPr="00250C6D">
        <w:rPr>
          <w:rStyle w:val="Appelnotedebasdep"/>
          <w:rFonts w:ascii="Arial" w:hAnsi="Arial" w:cs="Arial"/>
          <w:szCs w:val="22"/>
        </w:rPr>
        <w:footnoteRef/>
      </w:r>
      <w:r w:rsidRPr="00250C6D">
        <w:rPr>
          <w:rFonts w:ascii="Arial" w:hAnsi="Arial" w:cs="Arial"/>
          <w:szCs w:val="22"/>
        </w:rPr>
        <w:t xml:space="preserve"> </w:t>
      </w:r>
      <w:r w:rsidRPr="00250C6D">
        <w:rPr>
          <w:rFonts w:ascii="Arial" w:hAnsi="Arial" w:cs="Arial"/>
          <w:szCs w:val="22"/>
          <w:lang w:val="es-MX"/>
        </w:rPr>
        <w:t xml:space="preserve">Integrada por los municipios de Pereira, Dosquebradas y La Virginia.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C" w:rsidRPr="00C8437A" w:rsidRDefault="00915EEC" w:rsidP="00C8437A">
    <w:pPr>
      <w:pStyle w:val="Sansinterligne"/>
      <w:ind w:left="3402"/>
      <w:rPr>
        <w:rFonts w:ascii="Arial Rounded MT Bold" w:hAnsi="Arial Rounded MT Bold"/>
        <w:b/>
        <w:color w:val="7F7F7F"/>
        <w:sz w:val="18"/>
        <w:szCs w:val="18"/>
      </w:rPr>
    </w:pPr>
    <w:r w:rsidRPr="00C8437A">
      <w:rPr>
        <w:rFonts w:ascii="Arial Rounded MT Bold" w:hAnsi="Arial Rounded MT Bold"/>
        <w:b/>
        <w:color w:val="7F7F7F"/>
        <w:sz w:val="18"/>
        <w:szCs w:val="18"/>
      </w:rPr>
      <w:t xml:space="preserve">Procesados: </w:t>
    </w:r>
    <w:r>
      <w:rPr>
        <w:rFonts w:ascii="Arial Rounded MT Bold" w:hAnsi="Arial Rounded MT Bold"/>
        <w:b/>
        <w:color w:val="7F7F7F"/>
        <w:sz w:val="18"/>
        <w:szCs w:val="18"/>
      </w:rPr>
      <w:t>RUBÉN DARÍO CANO</w:t>
    </w:r>
    <w:r w:rsidRPr="00C8437A">
      <w:rPr>
        <w:rFonts w:ascii="Arial Rounded MT Bold" w:hAnsi="Arial Rounded MT Bold"/>
        <w:b/>
        <w:color w:val="7F7F7F"/>
        <w:sz w:val="18"/>
        <w:szCs w:val="18"/>
      </w:rPr>
      <w:t xml:space="preserve"> y</w:t>
    </w:r>
    <w:r>
      <w:rPr>
        <w:rFonts w:ascii="Arial Rounded MT Bold" w:hAnsi="Arial Rounded MT Bold"/>
        <w:b/>
        <w:color w:val="7F7F7F"/>
        <w:sz w:val="18"/>
        <w:szCs w:val="18"/>
      </w:rPr>
      <w:t xml:space="preserve"> CARLOS ALBERTO GRISALES </w:t>
    </w:r>
  </w:p>
  <w:p w:rsidR="00915EEC" w:rsidRPr="00C8437A" w:rsidRDefault="00915EEC" w:rsidP="00C8437A">
    <w:pPr>
      <w:pStyle w:val="Sansinterligne"/>
      <w:ind w:left="3402"/>
      <w:rPr>
        <w:rFonts w:ascii="Arial Rounded MT Bold" w:hAnsi="Arial Rounded MT Bold"/>
        <w:b/>
        <w:color w:val="7F7F7F"/>
        <w:sz w:val="18"/>
        <w:szCs w:val="18"/>
      </w:rPr>
    </w:pPr>
    <w:r w:rsidRPr="00C8437A">
      <w:rPr>
        <w:rFonts w:ascii="Arial Rounded MT Bold" w:hAnsi="Arial Rounded MT Bold"/>
        <w:b/>
        <w:color w:val="7F7F7F"/>
        <w:sz w:val="18"/>
        <w:szCs w:val="18"/>
      </w:rPr>
      <w:t>Radicado # 66001 60 00 035 2013 01061-01</w:t>
    </w:r>
  </w:p>
  <w:p w:rsidR="00915EEC" w:rsidRPr="00C8437A" w:rsidRDefault="00915EEC" w:rsidP="00C8437A">
    <w:pPr>
      <w:pStyle w:val="Sansinterligne"/>
      <w:ind w:left="3402"/>
      <w:rPr>
        <w:rFonts w:ascii="Arial Rounded MT Bold" w:hAnsi="Arial Rounded MT Bold"/>
        <w:b/>
        <w:color w:val="7F7F7F"/>
        <w:sz w:val="18"/>
        <w:szCs w:val="18"/>
      </w:rPr>
    </w:pPr>
    <w:r w:rsidRPr="00C8437A">
      <w:rPr>
        <w:rFonts w:ascii="Arial Rounded MT Bold" w:hAnsi="Arial Rounded MT Bold"/>
        <w:b/>
        <w:color w:val="7F7F7F"/>
        <w:sz w:val="18"/>
        <w:szCs w:val="18"/>
      </w:rPr>
      <w:t>Delito: Porte ilegal de armas de fuego de uso privativo de las Fuerzas Armadas</w:t>
    </w:r>
  </w:p>
  <w:p w:rsidR="00915EEC" w:rsidRPr="00C8437A" w:rsidRDefault="00915EEC" w:rsidP="00C8437A">
    <w:pPr>
      <w:pStyle w:val="Sansinterligne"/>
      <w:ind w:left="3402"/>
      <w:rPr>
        <w:rFonts w:ascii="Arial Rounded MT Bold" w:hAnsi="Arial Rounded MT Bold"/>
        <w:b/>
        <w:color w:val="7F7F7F"/>
        <w:sz w:val="18"/>
        <w:szCs w:val="18"/>
      </w:rPr>
    </w:pPr>
    <w:r w:rsidRPr="00C8437A">
      <w:rPr>
        <w:rFonts w:ascii="Arial Rounded MT Bold" w:hAnsi="Arial Rounded MT Bold"/>
        <w:b/>
        <w:color w:val="7F7F7F"/>
        <w:sz w:val="18"/>
        <w:szCs w:val="18"/>
      </w:rPr>
      <w:t>Procede:</w:t>
    </w:r>
    <w:r w:rsidRPr="00C8437A">
      <w:rPr>
        <w:rFonts w:ascii="Arial Rounded MT Bold" w:hAnsi="Arial Rounded MT Bold"/>
        <w:b/>
        <w:color w:val="7F7F7F"/>
        <w:sz w:val="18"/>
        <w:szCs w:val="18"/>
      </w:rPr>
      <w:tab/>
      <w:t>Juzgado 2º Penal Especializado del Circuito de Pereira</w:t>
    </w:r>
  </w:p>
  <w:p w:rsidR="00250C6D" w:rsidRPr="00C8437A" w:rsidRDefault="00915EEC" w:rsidP="008F48E1">
    <w:pPr>
      <w:pStyle w:val="Sansinterligne"/>
      <w:ind w:left="3402"/>
      <w:rPr>
        <w:rFonts w:ascii="Arial Rounded MT Bold" w:hAnsi="Arial Rounded MT Bold"/>
        <w:b/>
        <w:color w:val="7F7F7F"/>
        <w:sz w:val="18"/>
        <w:szCs w:val="18"/>
      </w:rPr>
    </w:pPr>
    <w:r w:rsidRPr="00C8437A">
      <w:rPr>
        <w:rFonts w:ascii="Arial Rounded MT Bold" w:hAnsi="Arial Rounded MT Bold"/>
        <w:b/>
        <w:color w:val="7F7F7F"/>
        <w:sz w:val="18"/>
        <w:szCs w:val="18"/>
      </w:rPr>
      <w:t>Asunto:</w:t>
    </w:r>
    <w:r w:rsidRPr="00C8437A">
      <w:rPr>
        <w:rFonts w:ascii="Arial Rounded MT Bold" w:hAnsi="Arial Rounded MT Bold"/>
        <w:b/>
        <w:color w:val="7F7F7F"/>
        <w:sz w:val="18"/>
        <w:szCs w:val="18"/>
      </w:rPr>
      <w:tab/>
      <w:t xml:space="preserve">Resuelve sendos recursos de apelación </w:t>
    </w:r>
    <w:r w:rsidR="008F48E1">
      <w:rPr>
        <w:rFonts w:ascii="Arial Rounded MT Bold" w:hAnsi="Arial Rounded MT Bold"/>
        <w:b/>
        <w:color w:val="7F7F7F"/>
        <w:sz w:val="18"/>
        <w:szCs w:val="18"/>
      </w:rPr>
      <w:t xml:space="preserve">interpuesto por </w:t>
    </w:r>
  </w:p>
  <w:p w:rsidR="00915EEC" w:rsidRPr="008F48E1" w:rsidRDefault="00915EEC" w:rsidP="008F48E1">
    <w:pPr>
      <w:pStyle w:val="Sansinterligne"/>
      <w:ind w:left="3402"/>
      <w:rPr>
        <w:rFonts w:ascii="Arial Rounded MT Bold" w:hAnsi="Arial Rounded MT Bold"/>
        <w:b/>
        <w:color w:val="7F7F7F"/>
        <w:sz w:val="18"/>
        <w:szCs w:val="18"/>
      </w:rPr>
    </w:pPr>
    <w:r w:rsidRPr="00C8437A">
      <w:rPr>
        <w:rFonts w:ascii="Arial Rounded MT Bold" w:hAnsi="Arial Rounded MT Bold"/>
        <w:b/>
        <w:color w:val="7F7F7F"/>
        <w:sz w:val="18"/>
        <w:szCs w:val="18"/>
      </w:rPr>
      <w:t>Decisión: Confirma el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7209C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1E3146"/>
    <w:multiLevelType w:val="hybridMultilevel"/>
    <w:tmpl w:val="1666CFE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6B2801"/>
    <w:multiLevelType w:val="hybridMultilevel"/>
    <w:tmpl w:val="E2C88F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60773C"/>
    <w:multiLevelType w:val="hybridMultilevel"/>
    <w:tmpl w:val="08668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486430"/>
    <w:multiLevelType w:val="hybridMultilevel"/>
    <w:tmpl w:val="85E05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A22216B"/>
    <w:multiLevelType w:val="hybridMultilevel"/>
    <w:tmpl w:val="8D6C0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1F200F"/>
    <w:multiLevelType w:val="hybridMultilevel"/>
    <w:tmpl w:val="23ACF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38F3556"/>
    <w:multiLevelType w:val="hybridMultilevel"/>
    <w:tmpl w:val="54A22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4E60C51"/>
    <w:multiLevelType w:val="hybridMultilevel"/>
    <w:tmpl w:val="2AFA0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58F59F7"/>
    <w:multiLevelType w:val="hybridMultilevel"/>
    <w:tmpl w:val="2814E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B2B2154"/>
    <w:multiLevelType w:val="hybridMultilevel"/>
    <w:tmpl w:val="AD92527C"/>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C72C6E"/>
    <w:multiLevelType w:val="hybridMultilevel"/>
    <w:tmpl w:val="59A8D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
  </w:num>
  <w:num w:numId="6">
    <w:abstractNumId w:val="4"/>
  </w:num>
  <w:num w:numId="7">
    <w:abstractNumId w:val="8"/>
  </w:num>
  <w:num w:numId="8">
    <w:abstractNumId w:val="0"/>
  </w:num>
  <w:num w:numId="9">
    <w:abstractNumId w:val="11"/>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AE"/>
    <w:rsid w:val="00023434"/>
    <w:rsid w:val="00030B1A"/>
    <w:rsid w:val="000911FB"/>
    <w:rsid w:val="00092D31"/>
    <w:rsid w:val="000931F8"/>
    <w:rsid w:val="00095DDD"/>
    <w:rsid w:val="000A14D9"/>
    <w:rsid w:val="000C2DD8"/>
    <w:rsid w:val="00106489"/>
    <w:rsid w:val="0016451E"/>
    <w:rsid w:val="00172180"/>
    <w:rsid w:val="00174B9E"/>
    <w:rsid w:val="001C516D"/>
    <w:rsid w:val="001E3A55"/>
    <w:rsid w:val="002478CB"/>
    <w:rsid w:val="00250C6D"/>
    <w:rsid w:val="00281126"/>
    <w:rsid w:val="00284BAE"/>
    <w:rsid w:val="003267BF"/>
    <w:rsid w:val="00333148"/>
    <w:rsid w:val="00343B7D"/>
    <w:rsid w:val="00352CD8"/>
    <w:rsid w:val="003833C3"/>
    <w:rsid w:val="003A4B17"/>
    <w:rsid w:val="003D3D99"/>
    <w:rsid w:val="003E21AD"/>
    <w:rsid w:val="003F5C6F"/>
    <w:rsid w:val="00412788"/>
    <w:rsid w:val="0046216E"/>
    <w:rsid w:val="004A0BD4"/>
    <w:rsid w:val="004A1DFE"/>
    <w:rsid w:val="004A6C5B"/>
    <w:rsid w:val="004C13C3"/>
    <w:rsid w:val="004C6390"/>
    <w:rsid w:val="004E6CE3"/>
    <w:rsid w:val="00513DCF"/>
    <w:rsid w:val="00545106"/>
    <w:rsid w:val="00546737"/>
    <w:rsid w:val="005B3721"/>
    <w:rsid w:val="005B706F"/>
    <w:rsid w:val="005E0A63"/>
    <w:rsid w:val="005F1C96"/>
    <w:rsid w:val="005F5C94"/>
    <w:rsid w:val="00607552"/>
    <w:rsid w:val="00621DD3"/>
    <w:rsid w:val="0065434F"/>
    <w:rsid w:val="00666E85"/>
    <w:rsid w:val="00697D2C"/>
    <w:rsid w:val="006A4548"/>
    <w:rsid w:val="006D5ED6"/>
    <w:rsid w:val="007018AD"/>
    <w:rsid w:val="0071510B"/>
    <w:rsid w:val="0073721F"/>
    <w:rsid w:val="0074705A"/>
    <w:rsid w:val="00766030"/>
    <w:rsid w:val="007712A6"/>
    <w:rsid w:val="00786D58"/>
    <w:rsid w:val="007942C7"/>
    <w:rsid w:val="00795C4F"/>
    <w:rsid w:val="007C45EE"/>
    <w:rsid w:val="007C78E5"/>
    <w:rsid w:val="007D4581"/>
    <w:rsid w:val="007D67BC"/>
    <w:rsid w:val="007F1D8A"/>
    <w:rsid w:val="00813629"/>
    <w:rsid w:val="00831B25"/>
    <w:rsid w:val="00834621"/>
    <w:rsid w:val="00836506"/>
    <w:rsid w:val="00874456"/>
    <w:rsid w:val="008A3C4E"/>
    <w:rsid w:val="008B23F3"/>
    <w:rsid w:val="008C7EC7"/>
    <w:rsid w:val="008D2F8E"/>
    <w:rsid w:val="008E5BD6"/>
    <w:rsid w:val="008F48E1"/>
    <w:rsid w:val="00915EEC"/>
    <w:rsid w:val="009221A1"/>
    <w:rsid w:val="00935AD0"/>
    <w:rsid w:val="009523C5"/>
    <w:rsid w:val="00966A5B"/>
    <w:rsid w:val="009E1491"/>
    <w:rsid w:val="009F3B2A"/>
    <w:rsid w:val="009F5B67"/>
    <w:rsid w:val="00A00143"/>
    <w:rsid w:val="00A456FA"/>
    <w:rsid w:val="00A47A41"/>
    <w:rsid w:val="00A50541"/>
    <w:rsid w:val="00A52A90"/>
    <w:rsid w:val="00A90FB3"/>
    <w:rsid w:val="00A92D71"/>
    <w:rsid w:val="00A94667"/>
    <w:rsid w:val="00A961F9"/>
    <w:rsid w:val="00AA7A68"/>
    <w:rsid w:val="00AC5DE0"/>
    <w:rsid w:val="00AD4B8F"/>
    <w:rsid w:val="00AF0D45"/>
    <w:rsid w:val="00B02938"/>
    <w:rsid w:val="00B05DA3"/>
    <w:rsid w:val="00B20821"/>
    <w:rsid w:val="00B27B9B"/>
    <w:rsid w:val="00B36D8E"/>
    <w:rsid w:val="00B42033"/>
    <w:rsid w:val="00B64501"/>
    <w:rsid w:val="00B87ED7"/>
    <w:rsid w:val="00B9209F"/>
    <w:rsid w:val="00BC57B1"/>
    <w:rsid w:val="00BD4DC0"/>
    <w:rsid w:val="00C001A0"/>
    <w:rsid w:val="00C07453"/>
    <w:rsid w:val="00C16385"/>
    <w:rsid w:val="00C537C9"/>
    <w:rsid w:val="00C64085"/>
    <w:rsid w:val="00C76E16"/>
    <w:rsid w:val="00C8437A"/>
    <w:rsid w:val="00C96CDF"/>
    <w:rsid w:val="00CA40CC"/>
    <w:rsid w:val="00CC5AF5"/>
    <w:rsid w:val="00CE443F"/>
    <w:rsid w:val="00CE44EF"/>
    <w:rsid w:val="00CE5191"/>
    <w:rsid w:val="00CE59C9"/>
    <w:rsid w:val="00CF0C83"/>
    <w:rsid w:val="00CF52E5"/>
    <w:rsid w:val="00D00D84"/>
    <w:rsid w:val="00D200F2"/>
    <w:rsid w:val="00D5166D"/>
    <w:rsid w:val="00D54F95"/>
    <w:rsid w:val="00D579EC"/>
    <w:rsid w:val="00D67E9F"/>
    <w:rsid w:val="00D742CB"/>
    <w:rsid w:val="00D764F8"/>
    <w:rsid w:val="00DB1F32"/>
    <w:rsid w:val="00DD577A"/>
    <w:rsid w:val="00E033D6"/>
    <w:rsid w:val="00E17C17"/>
    <w:rsid w:val="00E50303"/>
    <w:rsid w:val="00EB4DDC"/>
    <w:rsid w:val="00EC4DEE"/>
    <w:rsid w:val="00EF1A58"/>
    <w:rsid w:val="00EF6816"/>
    <w:rsid w:val="00EF693F"/>
    <w:rsid w:val="00F0476D"/>
    <w:rsid w:val="00F141FD"/>
    <w:rsid w:val="00F534B7"/>
    <w:rsid w:val="00F9484F"/>
    <w:rsid w:val="00FA5727"/>
    <w:rsid w:val="00FB7A73"/>
    <w:rsid w:val="00FC03DE"/>
    <w:rsid w:val="00FF1191"/>
    <w:rsid w:val="00FF5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1">
    <w:name w:val="heading 1"/>
    <w:basedOn w:val="Normal"/>
    <w:next w:val="Normal"/>
    <w:link w:val="Titre1Car"/>
    <w:uiPriority w:val="9"/>
    <w:qFormat/>
    <w:rsid w:val="00FC03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C0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FC03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FC03DE"/>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FC03DE"/>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unhideWhenUsed/>
    <w:rsid w:val="00284BAE"/>
    <w:pPr>
      <w:tabs>
        <w:tab w:val="center" w:pos="4419"/>
        <w:tab w:val="right" w:pos="8838"/>
      </w:tabs>
    </w:pPr>
  </w:style>
  <w:style w:type="character" w:customStyle="1" w:styleId="PieddepageCar">
    <w:name w:val="Pied de page Car"/>
    <w:basedOn w:val="Policepardfaut"/>
    <w:link w:val="Pieddepage"/>
    <w:uiPriority w:val="99"/>
    <w:rsid w:val="00284BAE"/>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284BAE"/>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texto de nota al pie"/>
    <w:basedOn w:val="Normal"/>
    <w:link w:val="NotedebasdepageCar"/>
    <w:uiPriority w:val="99"/>
    <w:unhideWhenUsed/>
    <w:rsid w:val="00284BAE"/>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rsid w:val="00284BAE"/>
    <w:rPr>
      <w:rFonts w:ascii="Verdana" w:eastAsia="Times New Roman" w:hAnsi="Verdana" w:cs="Verdana"/>
      <w:sz w:val="20"/>
      <w:szCs w:val="20"/>
      <w:lang w:val="es-ES"/>
    </w:rPr>
  </w:style>
  <w:style w:type="character" w:customStyle="1" w:styleId="SansinterligneCar">
    <w:name w:val="Sans interligne Car"/>
    <w:link w:val="Sansinterligne"/>
    <w:uiPriority w:val="1"/>
    <w:locked/>
    <w:rsid w:val="00284BAE"/>
  </w:style>
  <w:style w:type="paragraph" w:styleId="Paragraphedeliste">
    <w:name w:val="List Paragraph"/>
    <w:basedOn w:val="Normal"/>
    <w:uiPriority w:val="34"/>
    <w:qFormat/>
    <w:rsid w:val="00834621"/>
    <w:pPr>
      <w:ind w:left="720"/>
      <w:contextualSpacing/>
    </w:pPr>
  </w:style>
  <w:style w:type="paragraph" w:styleId="En-tte">
    <w:name w:val="header"/>
    <w:basedOn w:val="Normal"/>
    <w:link w:val="En-tteCar"/>
    <w:uiPriority w:val="99"/>
    <w:unhideWhenUsed/>
    <w:rsid w:val="00C8437A"/>
    <w:pPr>
      <w:tabs>
        <w:tab w:val="center" w:pos="4419"/>
        <w:tab w:val="right" w:pos="8838"/>
      </w:tabs>
    </w:pPr>
  </w:style>
  <w:style w:type="character" w:customStyle="1" w:styleId="En-tteCar">
    <w:name w:val="En-tête Car"/>
    <w:basedOn w:val="Policepardfaut"/>
    <w:link w:val="En-tte"/>
    <w:uiPriority w:val="99"/>
    <w:rsid w:val="00C8437A"/>
  </w:style>
  <w:style w:type="paragraph" w:customStyle="1" w:styleId="Sinespaciado1">
    <w:name w:val="Sin espaciado1"/>
    <w:rsid w:val="0071510B"/>
    <w:rPr>
      <w:rFonts w:ascii="Verdana" w:eastAsia="Times New Roman" w:hAnsi="Verdana" w:cs="Times New Roman"/>
      <w:szCs w:val="22"/>
      <w:lang w:val="es-ES"/>
    </w:rPr>
  </w:style>
  <w:style w:type="character" w:customStyle="1" w:styleId="Titre1Car">
    <w:name w:val="Titre 1 Car"/>
    <w:basedOn w:val="Policepardfaut"/>
    <w:link w:val="Titre1"/>
    <w:uiPriority w:val="9"/>
    <w:rsid w:val="00FC03D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C03DE"/>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FC03DE"/>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FC03DE"/>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FC03DE"/>
    <w:rPr>
      <w:rFonts w:asciiTheme="majorHAnsi" w:eastAsiaTheme="majorEastAsia" w:hAnsiTheme="majorHAnsi" w:cstheme="majorBidi"/>
      <w:color w:val="365F91" w:themeColor="accent1" w:themeShade="BF"/>
    </w:rPr>
  </w:style>
  <w:style w:type="paragraph" w:styleId="En-ttedemessage">
    <w:name w:val="Message Header"/>
    <w:basedOn w:val="Normal"/>
    <w:link w:val="En-ttedemessageCar"/>
    <w:uiPriority w:val="99"/>
    <w:unhideWhenUsed/>
    <w:rsid w:val="00FC03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rsid w:val="00FC03DE"/>
    <w:rPr>
      <w:rFonts w:asciiTheme="majorHAnsi" w:eastAsiaTheme="majorEastAsia" w:hAnsiTheme="majorHAnsi" w:cstheme="majorBidi"/>
      <w:sz w:val="24"/>
      <w:szCs w:val="24"/>
      <w:shd w:val="pct20" w:color="auto" w:fill="auto"/>
    </w:rPr>
  </w:style>
  <w:style w:type="paragraph" w:styleId="Listepuces">
    <w:name w:val="List Bullet"/>
    <w:basedOn w:val="Normal"/>
    <w:uiPriority w:val="99"/>
    <w:unhideWhenUsed/>
    <w:rsid w:val="00FC03DE"/>
    <w:pPr>
      <w:numPr>
        <w:numId w:val="8"/>
      </w:numPr>
      <w:contextualSpacing/>
    </w:pPr>
  </w:style>
  <w:style w:type="paragraph" w:styleId="Corpsdetexte">
    <w:name w:val="Body Text"/>
    <w:basedOn w:val="Normal"/>
    <w:link w:val="CorpsdetexteCar"/>
    <w:uiPriority w:val="99"/>
    <w:unhideWhenUsed/>
    <w:rsid w:val="00FC03DE"/>
    <w:pPr>
      <w:spacing w:after="120"/>
    </w:pPr>
  </w:style>
  <w:style w:type="character" w:customStyle="1" w:styleId="CorpsdetexteCar">
    <w:name w:val="Corps de texte Car"/>
    <w:basedOn w:val="Policepardfaut"/>
    <w:link w:val="Corpsdetexte"/>
    <w:uiPriority w:val="99"/>
    <w:rsid w:val="00FC03DE"/>
  </w:style>
  <w:style w:type="paragraph" w:styleId="Retraitcorpsdetexte">
    <w:name w:val="Body Text Indent"/>
    <w:basedOn w:val="Normal"/>
    <w:link w:val="RetraitcorpsdetexteCar"/>
    <w:uiPriority w:val="99"/>
    <w:semiHidden/>
    <w:unhideWhenUsed/>
    <w:rsid w:val="00FC03DE"/>
    <w:pPr>
      <w:spacing w:after="120"/>
      <w:ind w:left="283"/>
    </w:pPr>
  </w:style>
  <w:style w:type="character" w:customStyle="1" w:styleId="RetraitcorpsdetexteCar">
    <w:name w:val="Retrait corps de texte Car"/>
    <w:basedOn w:val="Policepardfaut"/>
    <w:link w:val="Retraitcorpsdetexte"/>
    <w:uiPriority w:val="99"/>
    <w:semiHidden/>
    <w:rsid w:val="00FC03DE"/>
  </w:style>
  <w:style w:type="paragraph" w:styleId="Retraitcorpset1relig">
    <w:name w:val="Body Text First Indent 2"/>
    <w:basedOn w:val="Retraitcorpsdetexte"/>
    <w:link w:val="Retraitcorpset1religCar"/>
    <w:uiPriority w:val="99"/>
    <w:unhideWhenUsed/>
    <w:rsid w:val="00FC03DE"/>
    <w:pPr>
      <w:spacing w:after="0"/>
      <w:ind w:left="360" w:firstLine="360"/>
    </w:pPr>
  </w:style>
  <w:style w:type="character" w:customStyle="1" w:styleId="Retraitcorpset1religCar">
    <w:name w:val="Retrait corps et 1re lig. Car"/>
    <w:basedOn w:val="RetraitcorpsdetexteCar"/>
    <w:link w:val="Retraitcorpset1relig"/>
    <w:uiPriority w:val="99"/>
    <w:rsid w:val="00FC03DE"/>
  </w:style>
  <w:style w:type="character" w:styleId="Lienhypertexte">
    <w:name w:val="Hyperlink"/>
    <w:basedOn w:val="Policepardfaut"/>
    <w:uiPriority w:val="99"/>
    <w:unhideWhenUsed/>
    <w:rsid w:val="003D3D99"/>
    <w:rPr>
      <w:color w:val="0000FF" w:themeColor="hyperlink"/>
      <w:u w:val="single"/>
    </w:rPr>
  </w:style>
  <w:style w:type="paragraph" w:styleId="Textedebulles">
    <w:name w:val="Balloon Text"/>
    <w:basedOn w:val="Normal"/>
    <w:link w:val="TextedebullesCar"/>
    <w:uiPriority w:val="99"/>
    <w:semiHidden/>
    <w:unhideWhenUsed/>
    <w:rsid w:val="008F48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8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1">
    <w:name w:val="heading 1"/>
    <w:basedOn w:val="Normal"/>
    <w:next w:val="Normal"/>
    <w:link w:val="Titre1Car"/>
    <w:uiPriority w:val="9"/>
    <w:qFormat/>
    <w:rsid w:val="00FC03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C0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FC03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FC03DE"/>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FC03DE"/>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unhideWhenUsed/>
    <w:rsid w:val="00284BAE"/>
    <w:pPr>
      <w:tabs>
        <w:tab w:val="center" w:pos="4419"/>
        <w:tab w:val="right" w:pos="8838"/>
      </w:tabs>
    </w:pPr>
  </w:style>
  <w:style w:type="character" w:customStyle="1" w:styleId="PieddepageCar">
    <w:name w:val="Pied de page Car"/>
    <w:basedOn w:val="Policepardfaut"/>
    <w:link w:val="Pieddepage"/>
    <w:uiPriority w:val="99"/>
    <w:rsid w:val="00284BAE"/>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284BAE"/>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texto de nota al pie"/>
    <w:basedOn w:val="Normal"/>
    <w:link w:val="NotedebasdepageCar"/>
    <w:uiPriority w:val="99"/>
    <w:unhideWhenUsed/>
    <w:rsid w:val="00284BAE"/>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rsid w:val="00284BAE"/>
    <w:rPr>
      <w:rFonts w:ascii="Verdana" w:eastAsia="Times New Roman" w:hAnsi="Verdana" w:cs="Verdana"/>
      <w:sz w:val="20"/>
      <w:szCs w:val="20"/>
      <w:lang w:val="es-ES"/>
    </w:rPr>
  </w:style>
  <w:style w:type="character" w:customStyle="1" w:styleId="SansinterligneCar">
    <w:name w:val="Sans interligne Car"/>
    <w:link w:val="Sansinterligne"/>
    <w:uiPriority w:val="1"/>
    <w:locked/>
    <w:rsid w:val="00284BAE"/>
  </w:style>
  <w:style w:type="paragraph" w:styleId="Paragraphedeliste">
    <w:name w:val="List Paragraph"/>
    <w:basedOn w:val="Normal"/>
    <w:uiPriority w:val="34"/>
    <w:qFormat/>
    <w:rsid w:val="00834621"/>
    <w:pPr>
      <w:ind w:left="720"/>
      <w:contextualSpacing/>
    </w:pPr>
  </w:style>
  <w:style w:type="paragraph" w:styleId="En-tte">
    <w:name w:val="header"/>
    <w:basedOn w:val="Normal"/>
    <w:link w:val="En-tteCar"/>
    <w:uiPriority w:val="99"/>
    <w:unhideWhenUsed/>
    <w:rsid w:val="00C8437A"/>
    <w:pPr>
      <w:tabs>
        <w:tab w:val="center" w:pos="4419"/>
        <w:tab w:val="right" w:pos="8838"/>
      </w:tabs>
    </w:pPr>
  </w:style>
  <w:style w:type="character" w:customStyle="1" w:styleId="En-tteCar">
    <w:name w:val="En-tête Car"/>
    <w:basedOn w:val="Policepardfaut"/>
    <w:link w:val="En-tte"/>
    <w:uiPriority w:val="99"/>
    <w:rsid w:val="00C8437A"/>
  </w:style>
  <w:style w:type="paragraph" w:customStyle="1" w:styleId="Sinespaciado1">
    <w:name w:val="Sin espaciado1"/>
    <w:rsid w:val="0071510B"/>
    <w:rPr>
      <w:rFonts w:ascii="Verdana" w:eastAsia="Times New Roman" w:hAnsi="Verdana" w:cs="Times New Roman"/>
      <w:szCs w:val="22"/>
      <w:lang w:val="es-ES"/>
    </w:rPr>
  </w:style>
  <w:style w:type="character" w:customStyle="1" w:styleId="Titre1Car">
    <w:name w:val="Titre 1 Car"/>
    <w:basedOn w:val="Policepardfaut"/>
    <w:link w:val="Titre1"/>
    <w:uiPriority w:val="9"/>
    <w:rsid w:val="00FC03D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C03DE"/>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FC03DE"/>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FC03DE"/>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FC03DE"/>
    <w:rPr>
      <w:rFonts w:asciiTheme="majorHAnsi" w:eastAsiaTheme="majorEastAsia" w:hAnsiTheme="majorHAnsi" w:cstheme="majorBidi"/>
      <w:color w:val="365F91" w:themeColor="accent1" w:themeShade="BF"/>
    </w:rPr>
  </w:style>
  <w:style w:type="paragraph" w:styleId="En-ttedemessage">
    <w:name w:val="Message Header"/>
    <w:basedOn w:val="Normal"/>
    <w:link w:val="En-ttedemessageCar"/>
    <w:uiPriority w:val="99"/>
    <w:unhideWhenUsed/>
    <w:rsid w:val="00FC03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rsid w:val="00FC03DE"/>
    <w:rPr>
      <w:rFonts w:asciiTheme="majorHAnsi" w:eastAsiaTheme="majorEastAsia" w:hAnsiTheme="majorHAnsi" w:cstheme="majorBidi"/>
      <w:sz w:val="24"/>
      <w:szCs w:val="24"/>
      <w:shd w:val="pct20" w:color="auto" w:fill="auto"/>
    </w:rPr>
  </w:style>
  <w:style w:type="paragraph" w:styleId="Listepuces">
    <w:name w:val="List Bullet"/>
    <w:basedOn w:val="Normal"/>
    <w:uiPriority w:val="99"/>
    <w:unhideWhenUsed/>
    <w:rsid w:val="00FC03DE"/>
    <w:pPr>
      <w:numPr>
        <w:numId w:val="8"/>
      </w:numPr>
      <w:contextualSpacing/>
    </w:pPr>
  </w:style>
  <w:style w:type="paragraph" w:styleId="Corpsdetexte">
    <w:name w:val="Body Text"/>
    <w:basedOn w:val="Normal"/>
    <w:link w:val="CorpsdetexteCar"/>
    <w:uiPriority w:val="99"/>
    <w:unhideWhenUsed/>
    <w:rsid w:val="00FC03DE"/>
    <w:pPr>
      <w:spacing w:after="120"/>
    </w:pPr>
  </w:style>
  <w:style w:type="character" w:customStyle="1" w:styleId="CorpsdetexteCar">
    <w:name w:val="Corps de texte Car"/>
    <w:basedOn w:val="Policepardfaut"/>
    <w:link w:val="Corpsdetexte"/>
    <w:uiPriority w:val="99"/>
    <w:rsid w:val="00FC03DE"/>
  </w:style>
  <w:style w:type="paragraph" w:styleId="Retraitcorpsdetexte">
    <w:name w:val="Body Text Indent"/>
    <w:basedOn w:val="Normal"/>
    <w:link w:val="RetraitcorpsdetexteCar"/>
    <w:uiPriority w:val="99"/>
    <w:semiHidden/>
    <w:unhideWhenUsed/>
    <w:rsid w:val="00FC03DE"/>
    <w:pPr>
      <w:spacing w:after="120"/>
      <w:ind w:left="283"/>
    </w:pPr>
  </w:style>
  <w:style w:type="character" w:customStyle="1" w:styleId="RetraitcorpsdetexteCar">
    <w:name w:val="Retrait corps de texte Car"/>
    <w:basedOn w:val="Policepardfaut"/>
    <w:link w:val="Retraitcorpsdetexte"/>
    <w:uiPriority w:val="99"/>
    <w:semiHidden/>
    <w:rsid w:val="00FC03DE"/>
  </w:style>
  <w:style w:type="paragraph" w:styleId="Retraitcorpset1relig">
    <w:name w:val="Body Text First Indent 2"/>
    <w:basedOn w:val="Retraitcorpsdetexte"/>
    <w:link w:val="Retraitcorpset1religCar"/>
    <w:uiPriority w:val="99"/>
    <w:unhideWhenUsed/>
    <w:rsid w:val="00FC03DE"/>
    <w:pPr>
      <w:spacing w:after="0"/>
      <w:ind w:left="360" w:firstLine="360"/>
    </w:pPr>
  </w:style>
  <w:style w:type="character" w:customStyle="1" w:styleId="Retraitcorpset1religCar">
    <w:name w:val="Retrait corps et 1re lig. Car"/>
    <w:basedOn w:val="RetraitcorpsdetexteCar"/>
    <w:link w:val="Retraitcorpset1relig"/>
    <w:uiPriority w:val="99"/>
    <w:rsid w:val="00FC03DE"/>
  </w:style>
  <w:style w:type="character" w:styleId="Lienhypertexte">
    <w:name w:val="Hyperlink"/>
    <w:basedOn w:val="Policepardfaut"/>
    <w:uiPriority w:val="99"/>
    <w:unhideWhenUsed/>
    <w:rsid w:val="003D3D99"/>
    <w:rPr>
      <w:color w:val="0000FF" w:themeColor="hyperlink"/>
      <w:u w:val="single"/>
    </w:rPr>
  </w:style>
  <w:style w:type="paragraph" w:styleId="Textedebulles">
    <w:name w:val="Balloon Text"/>
    <w:basedOn w:val="Normal"/>
    <w:link w:val="TextedebullesCar"/>
    <w:uiPriority w:val="99"/>
    <w:semiHidden/>
    <w:unhideWhenUsed/>
    <w:rsid w:val="008F48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2985-E886-43EE-BDDF-121A7B1A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30</Pages>
  <Words>8858</Words>
  <Characters>48722</Characters>
  <Application>Microsoft Office Word</Application>
  <DocSecurity>0</DocSecurity>
  <Lines>406</Lines>
  <Paragraphs>114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41</cp:revision>
  <cp:lastPrinted>2017-09-27T16:10:00Z</cp:lastPrinted>
  <dcterms:created xsi:type="dcterms:W3CDTF">2017-09-12T19:21:00Z</dcterms:created>
  <dcterms:modified xsi:type="dcterms:W3CDTF">2017-11-08T20:36:00Z</dcterms:modified>
</cp:coreProperties>
</file>