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C2D72" w:rsidRPr="004C2D72" w:rsidRDefault="004C2D72" w:rsidP="004C2D72">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4C2D72">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4C2D72" w:rsidRPr="004C2D72" w:rsidRDefault="004C2D72" w:rsidP="004C2D7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4C2D72">
        <w:rPr>
          <w:rFonts w:ascii="Calibri" w:eastAsia="Calibri" w:hAnsi="Calibri" w:cs="Calibri"/>
          <w:color w:val="FF0000"/>
          <w:sz w:val="16"/>
          <w:szCs w:val="16"/>
          <w:lang w:val="es-CO" w:eastAsia="fr-FR"/>
        </w:rPr>
        <w:t>El contenido total y fiel de la decisión debe ser verificado en la Secretaría de esta Sala.</w:t>
      </w:r>
    </w:p>
    <w:p w:rsidR="004C2D72" w:rsidRPr="004C2D72" w:rsidRDefault="004C2D72" w:rsidP="004C2D72">
      <w:pPr>
        <w:shd w:val="clear" w:color="auto" w:fill="FFFFFF"/>
        <w:ind w:left="1843" w:hanging="1843"/>
        <w:jc w:val="both"/>
        <w:rPr>
          <w:rFonts w:ascii="Calibri" w:hAnsi="Calibri" w:cs="Calibri"/>
          <w:color w:val="222222"/>
          <w:sz w:val="18"/>
          <w:szCs w:val="18"/>
          <w:lang w:val="es-CO" w:eastAsia="fr-FR"/>
        </w:rPr>
      </w:pPr>
      <w:r w:rsidRPr="004C2D72">
        <w:rPr>
          <w:rFonts w:ascii="Calibri" w:hAnsi="Calibri" w:cs="Calibri"/>
          <w:color w:val="222222"/>
          <w:sz w:val="18"/>
          <w:szCs w:val="18"/>
          <w:lang w:val="es-CO" w:eastAsia="fr-FR"/>
        </w:rPr>
        <w:t>Providencia:</w:t>
      </w:r>
      <w:r w:rsidRPr="004C2D72">
        <w:rPr>
          <w:rFonts w:ascii="Calibri" w:hAnsi="Calibri" w:cs="Calibri"/>
          <w:color w:val="222222"/>
          <w:sz w:val="18"/>
          <w:szCs w:val="18"/>
          <w:lang w:val="es-CO" w:eastAsia="fr-FR"/>
        </w:rPr>
        <w:tab/>
        <w:t>Sentencia  – 2ª instancia –</w:t>
      </w:r>
      <w:r w:rsidRPr="00484395">
        <w:rPr>
          <w:rFonts w:ascii="Calibri" w:hAnsi="Calibri" w:cs="Calibri"/>
          <w:color w:val="222222"/>
          <w:sz w:val="18"/>
          <w:szCs w:val="18"/>
          <w:lang w:val="es-CO" w:eastAsia="fr-FR"/>
        </w:rPr>
        <w:t xml:space="preserve">17 de </w:t>
      </w:r>
      <w:r w:rsidR="00484395" w:rsidRPr="00484395">
        <w:rPr>
          <w:rFonts w:ascii="Calibri" w:hAnsi="Calibri" w:cs="Calibri"/>
          <w:color w:val="222222"/>
          <w:sz w:val="18"/>
          <w:szCs w:val="18"/>
          <w:lang w:val="es-CO" w:eastAsia="fr-FR"/>
        </w:rPr>
        <w:t xml:space="preserve">octubre </w:t>
      </w:r>
      <w:r w:rsidRPr="00484395">
        <w:rPr>
          <w:rFonts w:ascii="Calibri" w:hAnsi="Calibri" w:cs="Calibri"/>
          <w:color w:val="222222"/>
          <w:sz w:val="18"/>
          <w:szCs w:val="18"/>
          <w:lang w:val="es-CO" w:eastAsia="fr-FR"/>
        </w:rPr>
        <w:t>de 2017</w:t>
      </w:r>
    </w:p>
    <w:p w:rsidR="004C2D72" w:rsidRPr="004C2D72" w:rsidRDefault="004C2D72" w:rsidP="004C2D72">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4C2D72">
        <w:rPr>
          <w:rFonts w:ascii="Calibri" w:eastAsia="Calibri" w:hAnsi="Calibri" w:cs="Calibri"/>
          <w:color w:val="222222"/>
          <w:sz w:val="18"/>
          <w:szCs w:val="18"/>
          <w:lang w:val="es-CO" w:eastAsia="fr-FR"/>
        </w:rPr>
        <w:t>Proceso:    </w:t>
      </w:r>
      <w:r w:rsidRPr="004C2D72">
        <w:rPr>
          <w:rFonts w:ascii="Calibri" w:eastAsia="Calibri" w:hAnsi="Calibri" w:cs="Calibri"/>
          <w:color w:val="222222"/>
          <w:sz w:val="18"/>
          <w:szCs w:val="18"/>
          <w:lang w:val="es-CO" w:eastAsia="fr-FR"/>
        </w:rPr>
        <w:tab/>
        <w:t>Acción de Tutela – Revoca decisión del a quo y concede amparo</w:t>
      </w:r>
    </w:p>
    <w:p w:rsidR="004C2D72" w:rsidRPr="004C2D72" w:rsidRDefault="004C2D72" w:rsidP="004C2D72">
      <w:pPr>
        <w:shd w:val="clear" w:color="auto" w:fill="FFFFFF"/>
        <w:tabs>
          <w:tab w:val="left" w:pos="1843"/>
          <w:tab w:val="left" w:pos="4755"/>
        </w:tabs>
        <w:ind w:left="1843" w:hanging="1843"/>
        <w:jc w:val="both"/>
        <w:rPr>
          <w:rFonts w:ascii="Calibri" w:eastAsia="Calibri" w:hAnsi="Calibri" w:cs="Calibri"/>
          <w:bCs/>
          <w:sz w:val="18"/>
          <w:szCs w:val="18"/>
          <w:lang w:val="es-CO" w:eastAsia="en-US"/>
        </w:rPr>
      </w:pPr>
      <w:r w:rsidRPr="004C2D72">
        <w:rPr>
          <w:rFonts w:ascii="Calibri" w:eastAsia="Calibri" w:hAnsi="Calibri" w:cs="Calibri"/>
          <w:color w:val="222222"/>
          <w:sz w:val="18"/>
          <w:szCs w:val="18"/>
          <w:lang w:val="es-CO" w:eastAsia="fr-FR"/>
        </w:rPr>
        <w:t>Radicación Nro. :</w:t>
      </w:r>
      <w:r w:rsidRPr="004C2D72">
        <w:rPr>
          <w:rFonts w:ascii="Calibri" w:eastAsia="Calibri" w:hAnsi="Calibri" w:cs="Calibri"/>
          <w:color w:val="222222"/>
          <w:sz w:val="18"/>
          <w:szCs w:val="18"/>
          <w:lang w:val="es-CO" w:eastAsia="fr-FR"/>
        </w:rPr>
        <w:tab/>
      </w:r>
      <w:r w:rsidRPr="004C2D72">
        <w:rPr>
          <w:rFonts w:ascii="Calibri" w:eastAsia="Calibri" w:hAnsi="Calibri" w:cs="Calibri"/>
          <w:bCs/>
          <w:sz w:val="18"/>
          <w:szCs w:val="18"/>
          <w:lang w:eastAsia="en-US"/>
        </w:rPr>
        <w:t>660013107002-2017-00067-01</w:t>
      </w:r>
    </w:p>
    <w:p w:rsidR="004C2D72" w:rsidRPr="004C2D72" w:rsidRDefault="004C2D72" w:rsidP="004C2D72">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4C2D72">
        <w:rPr>
          <w:rFonts w:ascii="Calibri" w:eastAsia="Calibri" w:hAnsi="Calibri" w:cs="Calibri"/>
          <w:bCs/>
          <w:iCs/>
          <w:color w:val="222222"/>
          <w:sz w:val="18"/>
          <w:szCs w:val="18"/>
          <w:lang w:eastAsia="fr-FR"/>
        </w:rPr>
        <w:t xml:space="preserve">Accionante: </w:t>
      </w:r>
      <w:r w:rsidRPr="004C2D72">
        <w:rPr>
          <w:rFonts w:ascii="Calibri" w:eastAsia="Calibri" w:hAnsi="Calibri" w:cs="Calibri"/>
          <w:bCs/>
          <w:iCs/>
          <w:color w:val="222222"/>
          <w:sz w:val="18"/>
          <w:szCs w:val="18"/>
          <w:lang w:eastAsia="fr-FR"/>
        </w:rPr>
        <w:tab/>
        <w:t>ENRIQUE LÓPEZ ECHEVERRY</w:t>
      </w:r>
    </w:p>
    <w:p w:rsidR="004C2D72" w:rsidRPr="004C2D72" w:rsidRDefault="004C2D72" w:rsidP="004C2D72">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4C2D72">
        <w:rPr>
          <w:rFonts w:ascii="Calibri" w:eastAsia="Calibri" w:hAnsi="Calibri" w:cs="Calibri"/>
          <w:color w:val="222222"/>
          <w:sz w:val="18"/>
          <w:szCs w:val="18"/>
          <w:lang w:val="es-CO" w:eastAsia="fr-FR"/>
        </w:rPr>
        <w:t>Accionado:</w:t>
      </w:r>
      <w:r w:rsidRPr="004C2D72">
        <w:rPr>
          <w:rFonts w:ascii="Calibri" w:eastAsia="Calibri" w:hAnsi="Calibri" w:cs="Calibri"/>
          <w:color w:val="222222"/>
          <w:sz w:val="18"/>
          <w:szCs w:val="18"/>
          <w:lang w:val="es-CO" w:eastAsia="fr-FR"/>
        </w:rPr>
        <w:tab/>
      </w:r>
      <w:r w:rsidRPr="004C2D72">
        <w:rPr>
          <w:rFonts w:ascii="Calibri" w:eastAsia="Calibri" w:hAnsi="Calibri" w:cs="Calibri"/>
          <w:color w:val="222222"/>
          <w:spacing w:val="-6"/>
          <w:sz w:val="18"/>
          <w:szCs w:val="18"/>
          <w:lang w:eastAsia="fr-FR"/>
        </w:rPr>
        <w:t>JUZGADO SEGUNDO PENAL DEL CIRCUITO ESPECIALIZADO DE PEREIRA</w:t>
      </w:r>
    </w:p>
    <w:p w:rsidR="004C2D72" w:rsidRPr="004C2D72" w:rsidRDefault="004C2D72" w:rsidP="004C2D72">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4C2D72">
        <w:rPr>
          <w:rFonts w:ascii="Calibri" w:eastAsia="Calibri" w:hAnsi="Calibri" w:cs="Calibri"/>
          <w:color w:val="222222"/>
          <w:sz w:val="18"/>
          <w:szCs w:val="18"/>
          <w:lang w:val="es-CO" w:eastAsia="fr-FR"/>
        </w:rPr>
        <w:t>Magistrado Ponente: </w:t>
      </w:r>
      <w:r w:rsidRPr="004C2D72">
        <w:rPr>
          <w:rFonts w:ascii="Calibri" w:eastAsia="Calibri" w:hAnsi="Calibri" w:cs="Calibri"/>
          <w:color w:val="222222"/>
          <w:sz w:val="18"/>
          <w:szCs w:val="18"/>
          <w:lang w:val="es-CO" w:eastAsia="fr-FR"/>
        </w:rPr>
        <w:tab/>
      </w:r>
      <w:r w:rsidRPr="004C2D72">
        <w:rPr>
          <w:rFonts w:ascii="Calibri" w:eastAsia="Calibri" w:hAnsi="Calibri" w:cs="Calibri"/>
          <w:bCs/>
          <w:iCs/>
          <w:color w:val="222222"/>
          <w:sz w:val="18"/>
          <w:szCs w:val="18"/>
          <w:lang w:val="pt-BR" w:eastAsia="fr-FR"/>
        </w:rPr>
        <w:t>MANUEL YARZAGARAY BANDERA</w:t>
      </w:r>
    </w:p>
    <w:p w:rsidR="004C2D72" w:rsidRPr="004C2D72" w:rsidRDefault="004C2D72" w:rsidP="004C2D72">
      <w:pPr>
        <w:shd w:val="clear" w:color="auto" w:fill="FFFFFF"/>
        <w:tabs>
          <w:tab w:val="left" w:pos="1843"/>
          <w:tab w:val="left" w:pos="4755"/>
        </w:tabs>
        <w:ind w:left="1843" w:hanging="1843"/>
        <w:jc w:val="both"/>
        <w:rPr>
          <w:rFonts w:eastAsia="Calibri"/>
          <w:sz w:val="16"/>
          <w:szCs w:val="16"/>
          <w:lang w:eastAsia="fr-FR"/>
        </w:rPr>
      </w:pPr>
    </w:p>
    <w:p w:rsidR="004C2D72" w:rsidRPr="004C2D72" w:rsidRDefault="004C2D72" w:rsidP="004C2D72">
      <w:pPr>
        <w:tabs>
          <w:tab w:val="left" w:pos="1861"/>
          <w:tab w:val="left" w:pos="2432"/>
        </w:tabs>
        <w:spacing w:after="200"/>
        <w:jc w:val="both"/>
        <w:rPr>
          <w:rFonts w:ascii="Calibri" w:eastAsia="Calibri" w:hAnsi="Calibri" w:cs="Calibri"/>
          <w:bCs/>
          <w:iCs/>
          <w:color w:val="222222"/>
          <w:sz w:val="18"/>
          <w:szCs w:val="18"/>
          <w:lang w:val="es-ES_tradnl" w:eastAsia="fr-FR"/>
        </w:rPr>
      </w:pPr>
      <w:r w:rsidRPr="004C2D72">
        <w:rPr>
          <w:rFonts w:ascii="Calibri" w:eastAsia="Calibri" w:hAnsi="Calibri" w:cs="Calibri"/>
          <w:b/>
          <w:bCs/>
          <w:iCs/>
          <w:color w:val="222222"/>
          <w:sz w:val="18"/>
          <w:szCs w:val="18"/>
          <w:lang w:val="es-CO" w:eastAsia="fr-FR"/>
        </w:rPr>
        <w:t xml:space="preserve">Temas: </w:t>
      </w:r>
      <w:r w:rsidRPr="004C2D72">
        <w:rPr>
          <w:rFonts w:ascii="Calibri" w:eastAsia="Calibri" w:hAnsi="Calibri" w:cs="Calibri"/>
          <w:b/>
          <w:bCs/>
          <w:iCs/>
          <w:color w:val="222222"/>
          <w:sz w:val="18"/>
          <w:szCs w:val="18"/>
          <w:lang w:val="es-CO" w:eastAsia="fr-FR"/>
        </w:rPr>
        <w:tab/>
        <w:t xml:space="preserve">DERECHO DE PETICIÓN / </w:t>
      </w:r>
      <w:r w:rsidRPr="004C2D72">
        <w:rPr>
          <w:rFonts w:ascii="Calibri" w:eastAsia="Calibri" w:hAnsi="Calibri" w:cs="Calibri"/>
          <w:b/>
          <w:bCs/>
          <w:iCs/>
          <w:color w:val="222222"/>
          <w:sz w:val="18"/>
          <w:szCs w:val="18"/>
          <w:lang w:eastAsia="fr-FR"/>
        </w:rPr>
        <w:t xml:space="preserve">DEBER DE DAR RESPUESTA OPORTUNA, CLARA, COMPLETA, DE FONDO Y CONGRUENTE. </w:t>
      </w:r>
      <w:r w:rsidRPr="004C2D72">
        <w:rPr>
          <w:rFonts w:ascii="Calibri" w:eastAsia="Calibri" w:hAnsi="Calibri" w:cs="Calibri"/>
          <w:bCs/>
          <w:iCs/>
          <w:color w:val="222222"/>
          <w:sz w:val="18"/>
          <w:szCs w:val="18"/>
          <w:lang w:eastAsia="fr-FR"/>
        </w:rPr>
        <w:t>[E]s evidente que las explicaciones dadas por la accionada en nada han resuelto lo pedido; y en este sentido, es claro que se ha vulnerado y se continúa vulnerando el derecho fundamental de petición del accionante, pues como se dijo at</w:t>
      </w:r>
      <w:bookmarkStart w:id="0" w:name="_GoBack"/>
      <w:bookmarkEnd w:id="0"/>
      <w:r w:rsidRPr="004C2D72">
        <w:rPr>
          <w:rFonts w:ascii="Calibri" w:eastAsia="Calibri" w:hAnsi="Calibri" w:cs="Calibri"/>
          <w:bCs/>
          <w:iCs/>
          <w:color w:val="222222"/>
          <w:sz w:val="18"/>
          <w:szCs w:val="18"/>
          <w:lang w:eastAsia="fr-FR"/>
        </w:rPr>
        <w:t xml:space="preserve">rás,  </w:t>
      </w:r>
      <w:r w:rsidRPr="004C2D72">
        <w:rPr>
          <w:rFonts w:ascii="Calibri" w:eastAsia="Calibri" w:hAnsi="Calibri" w:cs="Calibri"/>
          <w:bCs/>
          <w:iCs/>
          <w:color w:val="222222"/>
          <w:sz w:val="18"/>
          <w:szCs w:val="18"/>
          <w:lang w:val="es-ES_tradnl" w:eastAsia="fr-FR"/>
        </w:rPr>
        <w:t xml:space="preserve">esta Corporación considera que el señor Enrique López Echeverry tiene derecho a que se le brinde una respuesta que resulte congruente con su solicitud, y que en todo caso se pongan en su conocimiento las alternativas que tiene a su alcance para superar su situación actual y la fecha probable en la cual se hará efectiva su indemnización, pues someterlo a una espera indefinida para ello resulta completamente censurable. Por lo tanto, se habrá de revocar la decisión de primer nivel, para en su lugar conceder la solicitud de amparo invocada. </w:t>
      </w:r>
    </w:p>
    <w:p w:rsidR="004C2D72" w:rsidRDefault="004C2D72" w:rsidP="00AC31D8">
      <w:pPr>
        <w:pStyle w:val="Textoindependiente"/>
        <w:spacing w:line="305" w:lineRule="auto"/>
        <w:jc w:val="center"/>
        <w:rPr>
          <w:rFonts w:ascii="Verdana" w:hAnsi="Verdana" w:cs="Arial"/>
          <w:i w:val="0"/>
          <w:sz w:val="26"/>
          <w:szCs w:val="26"/>
        </w:rPr>
      </w:pPr>
    </w:p>
    <w:p w:rsidR="00CC1B26" w:rsidRPr="00CC1B26" w:rsidRDefault="00CC1B26" w:rsidP="00AC31D8">
      <w:pPr>
        <w:pStyle w:val="Textoindependiente"/>
        <w:spacing w:line="305" w:lineRule="auto"/>
        <w:jc w:val="center"/>
        <w:rPr>
          <w:rFonts w:ascii="Verdana" w:hAnsi="Verdana" w:cs="Arial"/>
          <w:b w:val="0"/>
          <w:i w:val="0"/>
          <w:sz w:val="26"/>
          <w:szCs w:val="26"/>
        </w:rPr>
      </w:pPr>
      <w:r w:rsidRPr="00CC1B26">
        <w:rPr>
          <w:rFonts w:ascii="Verdana" w:hAnsi="Verdana" w:cs="Arial"/>
          <w:i w:val="0"/>
          <w:sz w:val="26"/>
          <w:szCs w:val="26"/>
        </w:rPr>
        <w:t>REPÚBLICA DE COLOMBIA</w:t>
      </w:r>
    </w:p>
    <w:p w:rsidR="00CC1B26" w:rsidRPr="00CC1B26" w:rsidRDefault="00CC1B26" w:rsidP="00AC31D8">
      <w:pPr>
        <w:pStyle w:val="Textoindependiente"/>
        <w:spacing w:line="305" w:lineRule="auto"/>
        <w:jc w:val="center"/>
        <w:rPr>
          <w:rFonts w:ascii="Verdana" w:hAnsi="Verdana" w:cs="Arial"/>
          <w:b w:val="0"/>
          <w:i w:val="0"/>
          <w:sz w:val="26"/>
          <w:szCs w:val="26"/>
        </w:rPr>
      </w:pPr>
      <w:r w:rsidRPr="00CC1B26">
        <w:rPr>
          <w:rFonts w:ascii="Verdana" w:hAnsi="Verdana" w:cs="Arial"/>
          <w:i w:val="0"/>
          <w:sz w:val="26"/>
          <w:szCs w:val="26"/>
        </w:rPr>
        <w:t>RAMA JUDICIAL DEL PODER PÚBLICO</w:t>
      </w:r>
    </w:p>
    <w:p w:rsidR="00CC1B26" w:rsidRPr="00CC1B26" w:rsidRDefault="00CC1B26" w:rsidP="00AC31D8">
      <w:pPr>
        <w:pStyle w:val="Textoindependiente"/>
        <w:spacing w:line="305" w:lineRule="auto"/>
        <w:jc w:val="center"/>
        <w:rPr>
          <w:rFonts w:ascii="Verdana" w:hAnsi="Verdana" w:cs="Arial"/>
          <w:b w:val="0"/>
          <w:i w:val="0"/>
          <w:sz w:val="26"/>
          <w:szCs w:val="26"/>
        </w:rPr>
      </w:pP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Pr="00CC1B26">
        <w:rPr>
          <w:rFonts w:ascii="Verdana" w:hAnsi="Verdana" w:cs="Arial"/>
          <w:b w:val="0"/>
          <w:i w:val="0"/>
          <w:sz w:val="26"/>
          <w:szCs w:val="26"/>
        </w:rPr>
        <w:fldChar w:fldCharType="begin"/>
      </w:r>
      <w:r w:rsidRPr="00CC1B26">
        <w:rPr>
          <w:rFonts w:ascii="Verdana" w:hAnsi="Verdana" w:cs="Arial"/>
          <w:b w:val="0"/>
          <w:i w:val="0"/>
          <w:sz w:val="26"/>
          <w:szCs w:val="26"/>
        </w:rPr>
        <w:instrText xml:space="preserve"> INCLUDEPICTURE  "\\\\172.16.12.60\\windows\\TEMP\\PKGE121.GIF" \* MERGEFORMATINET </w:instrText>
      </w:r>
      <w:r w:rsidRPr="00CC1B26">
        <w:rPr>
          <w:rFonts w:ascii="Verdana" w:hAnsi="Verdana" w:cs="Arial"/>
          <w:b w:val="0"/>
          <w:i w:val="0"/>
          <w:sz w:val="26"/>
          <w:szCs w:val="26"/>
        </w:rPr>
        <w:fldChar w:fldCharType="separate"/>
      </w:r>
      <w:r w:rsidR="00E502CE">
        <w:rPr>
          <w:rFonts w:ascii="Verdana" w:hAnsi="Verdana" w:cs="Arial"/>
          <w:b w:val="0"/>
          <w:i w:val="0"/>
          <w:sz w:val="26"/>
          <w:szCs w:val="26"/>
        </w:rPr>
        <w:fldChar w:fldCharType="begin"/>
      </w:r>
      <w:r w:rsidR="00E502CE">
        <w:rPr>
          <w:rFonts w:ascii="Verdana" w:hAnsi="Verdana" w:cs="Arial"/>
          <w:b w:val="0"/>
          <w:i w:val="0"/>
          <w:sz w:val="26"/>
          <w:szCs w:val="26"/>
        </w:rPr>
        <w:instrText xml:space="preserve"> INCLUDEPICTURE  "\\\\172.16.12.60\\windows\\TEMP\\PKGE121.GIF" \* MERGEFORMATINET </w:instrText>
      </w:r>
      <w:r w:rsidR="00E502CE">
        <w:rPr>
          <w:rFonts w:ascii="Verdana" w:hAnsi="Verdana" w:cs="Arial"/>
          <w:b w:val="0"/>
          <w:i w:val="0"/>
          <w:sz w:val="26"/>
          <w:szCs w:val="26"/>
        </w:rPr>
        <w:fldChar w:fldCharType="separate"/>
      </w:r>
      <w:r w:rsidR="00DC486A">
        <w:rPr>
          <w:rFonts w:ascii="Verdana" w:hAnsi="Verdana" w:cs="Arial"/>
          <w:b w:val="0"/>
          <w:i w:val="0"/>
          <w:sz w:val="26"/>
          <w:szCs w:val="26"/>
        </w:rPr>
        <w:fldChar w:fldCharType="begin"/>
      </w:r>
      <w:r w:rsidR="00DC486A">
        <w:rPr>
          <w:rFonts w:ascii="Verdana" w:hAnsi="Verdana" w:cs="Arial"/>
          <w:b w:val="0"/>
          <w:i w:val="0"/>
          <w:sz w:val="26"/>
          <w:szCs w:val="26"/>
        </w:rPr>
        <w:instrText xml:space="preserve"> INCLUDEPICTURE  "\\\\172.16.12.60\\windows\\TEMP\\PKGE121.GIF" \* MERGEFORMATINET </w:instrText>
      </w:r>
      <w:r w:rsidR="00DC486A">
        <w:rPr>
          <w:rFonts w:ascii="Verdana" w:hAnsi="Verdana" w:cs="Arial"/>
          <w:b w:val="0"/>
          <w:i w:val="0"/>
          <w:sz w:val="26"/>
          <w:szCs w:val="26"/>
        </w:rPr>
        <w:fldChar w:fldCharType="separate"/>
      </w:r>
      <w:r w:rsidR="0064556F">
        <w:rPr>
          <w:rFonts w:ascii="Verdana" w:hAnsi="Verdana" w:cs="Arial"/>
          <w:b w:val="0"/>
          <w:i w:val="0"/>
          <w:sz w:val="26"/>
          <w:szCs w:val="26"/>
        </w:rPr>
        <w:fldChar w:fldCharType="begin"/>
      </w:r>
      <w:r w:rsidR="0064556F">
        <w:rPr>
          <w:rFonts w:ascii="Verdana" w:hAnsi="Verdana" w:cs="Arial"/>
          <w:b w:val="0"/>
          <w:i w:val="0"/>
          <w:sz w:val="26"/>
          <w:szCs w:val="26"/>
        </w:rPr>
        <w:instrText xml:space="preserve"> INCLUDEPICTURE  "\\\\172.16.12.60\\windows\\TEMP\\PKGE121.GIF" \* MERGEFORMATINET </w:instrText>
      </w:r>
      <w:r w:rsidR="0064556F">
        <w:rPr>
          <w:rFonts w:ascii="Verdana" w:hAnsi="Verdana" w:cs="Arial"/>
          <w:b w:val="0"/>
          <w:i w:val="0"/>
          <w:sz w:val="26"/>
          <w:szCs w:val="26"/>
        </w:rPr>
        <w:fldChar w:fldCharType="separate"/>
      </w:r>
      <w:r w:rsidR="00B827B4">
        <w:rPr>
          <w:rFonts w:ascii="Verdana" w:hAnsi="Verdana" w:cs="Arial"/>
          <w:b w:val="0"/>
          <w:i w:val="0"/>
          <w:sz w:val="26"/>
          <w:szCs w:val="26"/>
        </w:rPr>
        <w:fldChar w:fldCharType="begin"/>
      </w:r>
      <w:r w:rsidR="00B827B4">
        <w:rPr>
          <w:rFonts w:ascii="Verdana" w:hAnsi="Verdana" w:cs="Arial"/>
          <w:b w:val="0"/>
          <w:i w:val="0"/>
          <w:sz w:val="26"/>
          <w:szCs w:val="26"/>
        </w:rPr>
        <w:instrText xml:space="preserve"> </w:instrText>
      </w:r>
      <w:r w:rsidR="00B827B4">
        <w:rPr>
          <w:rFonts w:ascii="Verdana" w:hAnsi="Verdana" w:cs="Arial"/>
          <w:b w:val="0"/>
          <w:i w:val="0"/>
          <w:sz w:val="26"/>
          <w:szCs w:val="26"/>
        </w:rPr>
        <w:instrText>INCLUDEPICTURE  "\\\\172.16.12.60\\windows\\TEMP\\PKGE121.GIF" \* MERGEFORMATINET</w:instrText>
      </w:r>
      <w:r w:rsidR="00B827B4">
        <w:rPr>
          <w:rFonts w:ascii="Verdana" w:hAnsi="Verdana" w:cs="Arial"/>
          <w:b w:val="0"/>
          <w:i w:val="0"/>
          <w:sz w:val="26"/>
          <w:szCs w:val="26"/>
        </w:rPr>
        <w:instrText xml:space="preserve"> </w:instrText>
      </w:r>
      <w:r w:rsidR="00B827B4">
        <w:rPr>
          <w:rFonts w:ascii="Verdana" w:hAnsi="Verdana" w:cs="Arial"/>
          <w:b w:val="0"/>
          <w:i w:val="0"/>
          <w:sz w:val="26"/>
          <w:szCs w:val="26"/>
        </w:rPr>
        <w:fldChar w:fldCharType="separate"/>
      </w:r>
      <w:r w:rsidR="00B827B4">
        <w:rPr>
          <w:rFonts w:ascii="Verdana" w:hAnsi="Verdana" w:cs="Arial"/>
          <w:b w:val="0"/>
          <w:i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v:imagedata r:id="rId7" r:href="rId8"/>
          </v:shape>
        </w:pict>
      </w:r>
      <w:r w:rsidR="00B827B4">
        <w:rPr>
          <w:rFonts w:ascii="Verdana" w:hAnsi="Verdana" w:cs="Arial"/>
          <w:b w:val="0"/>
          <w:i w:val="0"/>
          <w:sz w:val="26"/>
          <w:szCs w:val="26"/>
        </w:rPr>
        <w:fldChar w:fldCharType="end"/>
      </w:r>
      <w:r w:rsidR="0064556F">
        <w:rPr>
          <w:rFonts w:ascii="Verdana" w:hAnsi="Verdana" w:cs="Arial"/>
          <w:b w:val="0"/>
          <w:i w:val="0"/>
          <w:sz w:val="26"/>
          <w:szCs w:val="26"/>
        </w:rPr>
        <w:fldChar w:fldCharType="end"/>
      </w:r>
      <w:r w:rsidR="00DC486A">
        <w:rPr>
          <w:rFonts w:ascii="Verdana" w:hAnsi="Verdana" w:cs="Arial"/>
          <w:b w:val="0"/>
          <w:i w:val="0"/>
          <w:sz w:val="26"/>
          <w:szCs w:val="26"/>
        </w:rPr>
        <w:fldChar w:fldCharType="end"/>
      </w:r>
      <w:r w:rsidR="00E502CE">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r w:rsidRPr="00CC1B26">
        <w:rPr>
          <w:rFonts w:ascii="Verdana" w:hAnsi="Verdana" w:cs="Arial"/>
          <w:b w:val="0"/>
          <w:i w:val="0"/>
          <w:sz w:val="26"/>
          <w:szCs w:val="26"/>
        </w:rPr>
        <w:fldChar w:fldCharType="end"/>
      </w:r>
    </w:p>
    <w:p w:rsidR="00CC1B26" w:rsidRPr="00CC1B26" w:rsidRDefault="00CC1B26" w:rsidP="00AC31D8">
      <w:pPr>
        <w:pStyle w:val="Textoindependiente"/>
        <w:spacing w:line="305" w:lineRule="auto"/>
        <w:jc w:val="center"/>
        <w:rPr>
          <w:rFonts w:ascii="Verdana" w:hAnsi="Verdana" w:cs="Arial"/>
          <w:b w:val="0"/>
          <w:i w:val="0"/>
          <w:sz w:val="26"/>
          <w:szCs w:val="26"/>
        </w:rPr>
      </w:pPr>
      <w:r w:rsidRPr="00CC1B26">
        <w:rPr>
          <w:rFonts w:ascii="Verdana" w:hAnsi="Verdana" w:cs="Arial"/>
          <w:i w:val="0"/>
          <w:sz w:val="26"/>
          <w:szCs w:val="26"/>
        </w:rPr>
        <w:t>TRIBUNAL SUPERIOR DEL DISTRITO JUDICIAL DE PEREIRA</w:t>
      </w:r>
    </w:p>
    <w:p w:rsidR="00CC1B26" w:rsidRPr="00CC1B26" w:rsidRDefault="00CC1B26" w:rsidP="00AC31D8">
      <w:pPr>
        <w:pStyle w:val="Textoindependiente"/>
        <w:spacing w:line="305" w:lineRule="auto"/>
        <w:jc w:val="center"/>
        <w:rPr>
          <w:rFonts w:ascii="Verdana" w:hAnsi="Verdana" w:cs="Arial"/>
          <w:b w:val="0"/>
          <w:i w:val="0"/>
          <w:sz w:val="26"/>
          <w:szCs w:val="26"/>
        </w:rPr>
      </w:pPr>
      <w:r w:rsidRPr="00CC1B26">
        <w:rPr>
          <w:rFonts w:ascii="Verdana" w:hAnsi="Verdana" w:cs="Arial"/>
          <w:i w:val="0"/>
          <w:sz w:val="26"/>
          <w:szCs w:val="26"/>
        </w:rPr>
        <w:t>SALA DE DECISIÓN PENAL</w:t>
      </w:r>
    </w:p>
    <w:p w:rsidR="00CC1B26" w:rsidRPr="002F14CD" w:rsidRDefault="00CC1B26" w:rsidP="00374CFD">
      <w:pPr>
        <w:suppressAutoHyphens/>
        <w:spacing w:line="276" w:lineRule="auto"/>
        <w:rPr>
          <w:rFonts w:ascii="Verdana" w:hAnsi="Verdana" w:cs="Arial"/>
          <w:b/>
          <w:bCs/>
          <w:spacing w:val="-4"/>
          <w:sz w:val="20"/>
          <w:szCs w:val="26"/>
        </w:rPr>
      </w:pPr>
    </w:p>
    <w:p w:rsidR="00CC1B26" w:rsidRPr="00374CFD" w:rsidRDefault="00374CFD" w:rsidP="00374CFD">
      <w:pPr>
        <w:suppressAutoHyphens/>
        <w:spacing w:line="312" w:lineRule="auto"/>
        <w:jc w:val="center"/>
        <w:rPr>
          <w:rFonts w:ascii="Verdana" w:hAnsi="Verdana" w:cs="Arial"/>
          <w:spacing w:val="-4"/>
          <w:sz w:val="26"/>
          <w:szCs w:val="26"/>
        </w:rPr>
      </w:pPr>
      <w:r w:rsidRPr="00374CFD">
        <w:rPr>
          <w:rFonts w:ascii="Verdana" w:hAnsi="Verdana" w:cs="Arial"/>
          <w:spacing w:val="-4"/>
          <w:sz w:val="26"/>
          <w:szCs w:val="26"/>
        </w:rPr>
        <w:t>MAGISTRADO PONENTE</w:t>
      </w:r>
    </w:p>
    <w:p w:rsidR="00CC1B26" w:rsidRPr="0004341C" w:rsidRDefault="00CC1B26" w:rsidP="00374CFD">
      <w:pPr>
        <w:suppressAutoHyphens/>
        <w:spacing w:line="312" w:lineRule="auto"/>
        <w:jc w:val="center"/>
        <w:rPr>
          <w:rFonts w:ascii="Verdana" w:hAnsi="Verdana" w:cs="Arial"/>
          <w:b/>
          <w:bCs/>
          <w:spacing w:val="-4"/>
          <w:sz w:val="26"/>
          <w:szCs w:val="26"/>
        </w:rPr>
      </w:pPr>
      <w:r w:rsidRPr="0004341C">
        <w:rPr>
          <w:rFonts w:ascii="Verdana" w:hAnsi="Verdana" w:cs="Arial"/>
          <w:b/>
          <w:bCs/>
          <w:spacing w:val="-4"/>
          <w:sz w:val="26"/>
          <w:szCs w:val="26"/>
        </w:rPr>
        <w:t xml:space="preserve">MANUEL </w:t>
      </w:r>
      <w:proofErr w:type="spellStart"/>
      <w:r w:rsidRPr="0004341C">
        <w:rPr>
          <w:rFonts w:ascii="Verdana" w:hAnsi="Verdana" w:cs="Arial"/>
          <w:b/>
          <w:bCs/>
          <w:spacing w:val="-4"/>
          <w:sz w:val="26"/>
          <w:szCs w:val="26"/>
        </w:rPr>
        <w:t>YARZAGARAY</w:t>
      </w:r>
      <w:proofErr w:type="spellEnd"/>
      <w:r w:rsidRPr="0004341C">
        <w:rPr>
          <w:rFonts w:ascii="Verdana" w:hAnsi="Verdana" w:cs="Arial"/>
          <w:b/>
          <w:bCs/>
          <w:spacing w:val="-4"/>
          <w:sz w:val="26"/>
          <w:szCs w:val="26"/>
        </w:rPr>
        <w:t xml:space="preserve"> BANDERA</w:t>
      </w:r>
    </w:p>
    <w:p w:rsidR="00CC1B26" w:rsidRPr="002F14CD" w:rsidRDefault="00CC1B26" w:rsidP="004C2D72">
      <w:pPr>
        <w:pStyle w:val="Sinespaciado"/>
      </w:pPr>
    </w:p>
    <w:p w:rsidR="00CC1B26" w:rsidRPr="0004341C" w:rsidRDefault="00CC1B26" w:rsidP="00CC1B26">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SENTENCIA DE TUTELA SEGUNDA INSTANCIA</w:t>
      </w:r>
    </w:p>
    <w:p w:rsidR="00CC1B26" w:rsidRPr="002F14CD" w:rsidRDefault="00CC1B26" w:rsidP="004C2D72">
      <w:pPr>
        <w:pStyle w:val="Sinespaciado"/>
      </w:pPr>
    </w:p>
    <w:p w:rsidR="00CC1B26" w:rsidRPr="0004341C" w:rsidRDefault="00CC1B26" w:rsidP="00374CFD">
      <w:pPr>
        <w:widowControl w:val="0"/>
        <w:autoSpaceDE w:val="0"/>
        <w:autoSpaceDN w:val="0"/>
        <w:adjustRightInd w:val="0"/>
        <w:spacing w:line="288" w:lineRule="auto"/>
        <w:jc w:val="both"/>
        <w:rPr>
          <w:rFonts w:ascii="Verdana" w:hAnsi="Verdana" w:cs="Arial"/>
          <w:sz w:val="26"/>
          <w:szCs w:val="26"/>
        </w:rPr>
      </w:pPr>
      <w:r w:rsidRPr="005B2BF8">
        <w:rPr>
          <w:rFonts w:ascii="Verdana" w:hAnsi="Verdana" w:cs="Arial"/>
          <w:sz w:val="26"/>
          <w:szCs w:val="26"/>
        </w:rPr>
        <w:t xml:space="preserve">Pereira, </w:t>
      </w:r>
      <w:r w:rsidR="00A57F71" w:rsidRPr="005B2BF8">
        <w:rPr>
          <w:rFonts w:ascii="Verdana" w:hAnsi="Verdana" w:cs="Arial"/>
          <w:sz w:val="26"/>
          <w:szCs w:val="26"/>
        </w:rPr>
        <w:t xml:space="preserve">diecisiete </w:t>
      </w:r>
      <w:r w:rsidRPr="005B2BF8">
        <w:rPr>
          <w:rFonts w:ascii="Verdana" w:hAnsi="Verdana" w:cs="Arial"/>
          <w:sz w:val="26"/>
          <w:szCs w:val="26"/>
        </w:rPr>
        <w:t>(</w:t>
      </w:r>
      <w:r w:rsidR="00A57F71" w:rsidRPr="005B2BF8">
        <w:rPr>
          <w:rFonts w:ascii="Verdana" w:hAnsi="Verdana" w:cs="Arial"/>
          <w:sz w:val="26"/>
          <w:szCs w:val="26"/>
        </w:rPr>
        <w:t>17</w:t>
      </w:r>
      <w:r w:rsidRPr="005B2BF8">
        <w:rPr>
          <w:rFonts w:ascii="Verdana" w:hAnsi="Verdana" w:cs="Arial"/>
          <w:sz w:val="26"/>
          <w:szCs w:val="26"/>
        </w:rPr>
        <w:t xml:space="preserve">) de </w:t>
      </w:r>
      <w:r w:rsidR="005B2BF8" w:rsidRPr="005B2BF8">
        <w:rPr>
          <w:rFonts w:ascii="Verdana" w:hAnsi="Verdana" w:cs="Arial"/>
          <w:sz w:val="26"/>
          <w:szCs w:val="26"/>
        </w:rPr>
        <w:t>octubre</w:t>
      </w:r>
      <w:r w:rsidRPr="005B2BF8">
        <w:rPr>
          <w:rFonts w:ascii="Verdana" w:hAnsi="Verdana" w:cs="Arial"/>
          <w:sz w:val="26"/>
          <w:szCs w:val="26"/>
        </w:rPr>
        <w:t xml:space="preserve"> de dos mil diecisiete (2017)</w:t>
      </w:r>
    </w:p>
    <w:p w:rsidR="00CC1B26" w:rsidRPr="0004341C" w:rsidRDefault="00CC1B26" w:rsidP="00374CFD">
      <w:pPr>
        <w:widowControl w:val="0"/>
        <w:autoSpaceDE w:val="0"/>
        <w:autoSpaceDN w:val="0"/>
        <w:adjustRightInd w:val="0"/>
        <w:spacing w:line="288" w:lineRule="auto"/>
        <w:jc w:val="both"/>
        <w:rPr>
          <w:rFonts w:ascii="Verdana" w:hAnsi="Verdana" w:cs="Arial"/>
          <w:sz w:val="26"/>
          <w:szCs w:val="26"/>
        </w:rPr>
      </w:pPr>
      <w:r w:rsidRPr="0004341C">
        <w:rPr>
          <w:rFonts w:ascii="Verdana" w:hAnsi="Verdana" w:cs="Arial"/>
          <w:sz w:val="26"/>
          <w:szCs w:val="26"/>
        </w:rPr>
        <w:t xml:space="preserve">Hora: </w:t>
      </w:r>
      <w:r w:rsidR="00A57F71">
        <w:rPr>
          <w:rFonts w:ascii="Verdana" w:hAnsi="Verdana" w:cs="Arial"/>
          <w:sz w:val="26"/>
          <w:szCs w:val="26"/>
        </w:rPr>
        <w:t xml:space="preserve">11:00 a.m. </w:t>
      </w:r>
    </w:p>
    <w:p w:rsidR="00CC1B26" w:rsidRPr="0004341C" w:rsidRDefault="00CC1B26" w:rsidP="00374CFD">
      <w:pPr>
        <w:widowControl w:val="0"/>
        <w:autoSpaceDE w:val="0"/>
        <w:autoSpaceDN w:val="0"/>
        <w:adjustRightInd w:val="0"/>
        <w:spacing w:line="288" w:lineRule="auto"/>
        <w:jc w:val="both"/>
        <w:rPr>
          <w:rFonts w:ascii="Verdana" w:hAnsi="Verdana" w:cs="Arial"/>
          <w:sz w:val="26"/>
          <w:szCs w:val="26"/>
        </w:rPr>
      </w:pPr>
      <w:r w:rsidRPr="0004341C">
        <w:rPr>
          <w:rFonts w:ascii="Verdana" w:hAnsi="Verdana" w:cs="Arial"/>
          <w:sz w:val="26"/>
          <w:szCs w:val="26"/>
        </w:rPr>
        <w:t xml:space="preserve">Aprobado por Acta No. </w:t>
      </w:r>
      <w:r w:rsidR="00A57F71">
        <w:rPr>
          <w:rFonts w:ascii="Verdana" w:hAnsi="Verdana" w:cs="Arial"/>
          <w:sz w:val="26"/>
          <w:szCs w:val="26"/>
        </w:rPr>
        <w:t>1092</w:t>
      </w:r>
    </w:p>
    <w:p w:rsidR="00CC1B26" w:rsidRPr="00374CFD" w:rsidRDefault="00CC1B26" w:rsidP="00374CFD">
      <w:pPr>
        <w:widowControl w:val="0"/>
        <w:autoSpaceDE w:val="0"/>
        <w:autoSpaceDN w:val="0"/>
        <w:adjustRightInd w:val="0"/>
        <w:spacing w:line="360" w:lineRule="auto"/>
        <w:jc w:val="both"/>
        <w:rPr>
          <w:rFonts w:ascii="Verdana" w:hAnsi="Verdana" w:cs="Arial"/>
          <w:sz w:val="26"/>
          <w:szCs w:val="26"/>
        </w:rPr>
      </w:pPr>
    </w:p>
    <w:tbl>
      <w:tblPr>
        <w:tblStyle w:val="Tablaconcuadrcula"/>
        <w:tblW w:w="0" w:type="auto"/>
        <w:jc w:val="center"/>
        <w:tblLook w:val="04A0" w:firstRow="1" w:lastRow="0" w:firstColumn="1" w:lastColumn="0" w:noHBand="0" w:noVBand="1"/>
      </w:tblPr>
      <w:tblGrid>
        <w:gridCol w:w="1737"/>
        <w:gridCol w:w="6196"/>
      </w:tblGrid>
      <w:tr w:rsidR="00CC1B26" w:rsidRPr="0004341C" w:rsidTr="00E60F3A">
        <w:trPr>
          <w:jc w:val="center"/>
        </w:trPr>
        <w:tc>
          <w:tcPr>
            <w:tcW w:w="1737" w:type="dxa"/>
            <w:vAlign w:val="center"/>
          </w:tcPr>
          <w:p w:rsidR="00CC1B26" w:rsidRPr="00E60F3A" w:rsidRDefault="00374CFD" w:rsidP="00DC720A">
            <w:pPr>
              <w:widowControl w:val="0"/>
              <w:autoSpaceDE w:val="0"/>
              <w:autoSpaceDN w:val="0"/>
              <w:adjustRightInd w:val="0"/>
              <w:spacing w:line="276" w:lineRule="auto"/>
              <w:rPr>
                <w:rFonts w:ascii="Corbel" w:hAnsi="Corbel" w:cs="Arial"/>
                <w:b/>
                <w:bCs/>
                <w:sz w:val="21"/>
                <w:szCs w:val="21"/>
              </w:rPr>
            </w:pPr>
            <w:r w:rsidRPr="00E60F3A">
              <w:rPr>
                <w:rFonts w:ascii="Corbel" w:hAnsi="Corbel" w:cs="Arial"/>
                <w:b/>
                <w:bCs/>
                <w:sz w:val="21"/>
                <w:szCs w:val="21"/>
              </w:rPr>
              <w:t>RADICACIÓN:</w:t>
            </w:r>
          </w:p>
        </w:tc>
        <w:tc>
          <w:tcPr>
            <w:tcW w:w="6196" w:type="dxa"/>
          </w:tcPr>
          <w:p w:rsidR="00CC1B26" w:rsidRPr="00E60F3A" w:rsidRDefault="00374CFD" w:rsidP="00374CFD">
            <w:pPr>
              <w:widowControl w:val="0"/>
              <w:autoSpaceDE w:val="0"/>
              <w:autoSpaceDN w:val="0"/>
              <w:adjustRightInd w:val="0"/>
              <w:spacing w:line="276" w:lineRule="auto"/>
              <w:ind w:right="51"/>
              <w:jc w:val="both"/>
              <w:rPr>
                <w:rFonts w:ascii="Corbel" w:hAnsi="Corbel" w:cs="Arial"/>
                <w:bCs/>
                <w:sz w:val="21"/>
                <w:szCs w:val="21"/>
              </w:rPr>
            </w:pPr>
            <w:r w:rsidRPr="00E60F3A">
              <w:rPr>
                <w:rFonts w:ascii="Corbel" w:hAnsi="Corbel" w:cs="Arial"/>
                <w:bCs/>
                <w:sz w:val="21"/>
                <w:szCs w:val="21"/>
              </w:rPr>
              <w:t>660013107002-2017-00067-01</w:t>
            </w:r>
          </w:p>
        </w:tc>
      </w:tr>
      <w:tr w:rsidR="00CC1B26" w:rsidRPr="0004341C" w:rsidTr="00E60F3A">
        <w:trPr>
          <w:jc w:val="center"/>
        </w:trPr>
        <w:tc>
          <w:tcPr>
            <w:tcW w:w="1737" w:type="dxa"/>
            <w:vAlign w:val="center"/>
          </w:tcPr>
          <w:p w:rsidR="00CC1B26" w:rsidRPr="00E60F3A" w:rsidRDefault="00374CFD" w:rsidP="00DC720A">
            <w:pPr>
              <w:widowControl w:val="0"/>
              <w:autoSpaceDE w:val="0"/>
              <w:autoSpaceDN w:val="0"/>
              <w:adjustRightInd w:val="0"/>
              <w:spacing w:line="276" w:lineRule="auto"/>
              <w:rPr>
                <w:rFonts w:ascii="Corbel" w:hAnsi="Corbel" w:cs="Arial"/>
                <w:b/>
                <w:bCs/>
                <w:sz w:val="21"/>
                <w:szCs w:val="21"/>
              </w:rPr>
            </w:pPr>
            <w:r w:rsidRPr="00E60F3A">
              <w:rPr>
                <w:rFonts w:ascii="Corbel" w:hAnsi="Corbel" w:cs="Arial"/>
                <w:b/>
                <w:bCs/>
                <w:sz w:val="21"/>
                <w:szCs w:val="21"/>
              </w:rPr>
              <w:t>ACCIONANTE:</w:t>
            </w:r>
          </w:p>
        </w:tc>
        <w:tc>
          <w:tcPr>
            <w:tcW w:w="6196" w:type="dxa"/>
          </w:tcPr>
          <w:p w:rsidR="00CC1B26" w:rsidRPr="00E60F3A" w:rsidRDefault="00374CFD" w:rsidP="00374CFD">
            <w:pPr>
              <w:widowControl w:val="0"/>
              <w:autoSpaceDE w:val="0"/>
              <w:autoSpaceDN w:val="0"/>
              <w:adjustRightInd w:val="0"/>
              <w:spacing w:line="276" w:lineRule="auto"/>
              <w:ind w:right="51"/>
              <w:jc w:val="both"/>
              <w:rPr>
                <w:rFonts w:ascii="Corbel" w:hAnsi="Corbel" w:cs="Arial"/>
                <w:bCs/>
                <w:sz w:val="21"/>
                <w:szCs w:val="21"/>
              </w:rPr>
            </w:pPr>
            <w:r w:rsidRPr="00E60F3A">
              <w:rPr>
                <w:rFonts w:ascii="Corbel" w:hAnsi="Corbel" w:cs="Arial"/>
                <w:bCs/>
                <w:sz w:val="21"/>
                <w:szCs w:val="21"/>
              </w:rPr>
              <w:t xml:space="preserve">ENRIQUE LÓPEZ ECHEVERRY </w:t>
            </w:r>
          </w:p>
        </w:tc>
      </w:tr>
      <w:tr w:rsidR="00CC1B26" w:rsidRPr="0004341C" w:rsidTr="00E60F3A">
        <w:trPr>
          <w:jc w:val="center"/>
        </w:trPr>
        <w:tc>
          <w:tcPr>
            <w:tcW w:w="1737" w:type="dxa"/>
            <w:vAlign w:val="center"/>
          </w:tcPr>
          <w:p w:rsidR="00CC1B26" w:rsidRPr="00E60F3A" w:rsidRDefault="00374CFD" w:rsidP="00DC720A">
            <w:pPr>
              <w:widowControl w:val="0"/>
              <w:autoSpaceDE w:val="0"/>
              <w:autoSpaceDN w:val="0"/>
              <w:adjustRightInd w:val="0"/>
              <w:spacing w:line="276" w:lineRule="auto"/>
              <w:rPr>
                <w:rFonts w:ascii="Corbel" w:hAnsi="Corbel" w:cs="Arial"/>
                <w:b/>
                <w:bCs/>
                <w:sz w:val="21"/>
                <w:szCs w:val="21"/>
              </w:rPr>
            </w:pPr>
            <w:r w:rsidRPr="00E60F3A">
              <w:rPr>
                <w:rFonts w:ascii="Corbel" w:hAnsi="Corbel" w:cs="Arial"/>
                <w:b/>
                <w:bCs/>
                <w:sz w:val="21"/>
                <w:szCs w:val="21"/>
              </w:rPr>
              <w:t>ACCIONADO:</w:t>
            </w:r>
          </w:p>
        </w:tc>
        <w:tc>
          <w:tcPr>
            <w:tcW w:w="6196" w:type="dxa"/>
          </w:tcPr>
          <w:p w:rsidR="00CC1B26" w:rsidRPr="00E60F3A" w:rsidRDefault="00374CFD" w:rsidP="00374CFD">
            <w:pPr>
              <w:widowControl w:val="0"/>
              <w:autoSpaceDE w:val="0"/>
              <w:autoSpaceDN w:val="0"/>
              <w:adjustRightInd w:val="0"/>
              <w:spacing w:line="276" w:lineRule="auto"/>
              <w:ind w:right="51"/>
              <w:jc w:val="both"/>
              <w:rPr>
                <w:rFonts w:ascii="Corbel" w:hAnsi="Corbel" w:cs="Arial"/>
                <w:bCs/>
                <w:sz w:val="21"/>
                <w:szCs w:val="21"/>
              </w:rPr>
            </w:pPr>
            <w:proofErr w:type="spellStart"/>
            <w:r w:rsidRPr="00E60F3A">
              <w:rPr>
                <w:rFonts w:ascii="Corbel" w:hAnsi="Corbel" w:cs="Arial"/>
                <w:bCs/>
                <w:sz w:val="21"/>
                <w:szCs w:val="21"/>
              </w:rPr>
              <w:t>UARIV</w:t>
            </w:r>
            <w:proofErr w:type="spellEnd"/>
            <w:r w:rsidRPr="00E60F3A">
              <w:rPr>
                <w:rFonts w:ascii="Corbel" w:hAnsi="Corbel" w:cs="Arial"/>
                <w:bCs/>
                <w:sz w:val="21"/>
                <w:szCs w:val="21"/>
              </w:rPr>
              <w:t xml:space="preserve"> </w:t>
            </w:r>
          </w:p>
        </w:tc>
      </w:tr>
      <w:tr w:rsidR="00CC1B26" w:rsidRPr="0004341C" w:rsidTr="00E60F3A">
        <w:trPr>
          <w:jc w:val="center"/>
        </w:trPr>
        <w:tc>
          <w:tcPr>
            <w:tcW w:w="1737" w:type="dxa"/>
            <w:vAlign w:val="center"/>
          </w:tcPr>
          <w:p w:rsidR="00CC1B26" w:rsidRPr="00E60F3A" w:rsidRDefault="00374CFD" w:rsidP="00DC720A">
            <w:pPr>
              <w:widowControl w:val="0"/>
              <w:autoSpaceDE w:val="0"/>
              <w:autoSpaceDN w:val="0"/>
              <w:adjustRightInd w:val="0"/>
              <w:spacing w:line="276" w:lineRule="auto"/>
              <w:rPr>
                <w:rFonts w:ascii="Corbel" w:hAnsi="Corbel" w:cs="Arial"/>
                <w:b/>
                <w:bCs/>
                <w:sz w:val="21"/>
                <w:szCs w:val="21"/>
              </w:rPr>
            </w:pPr>
            <w:r w:rsidRPr="00E60F3A">
              <w:rPr>
                <w:rFonts w:ascii="Corbel" w:hAnsi="Corbel" w:cs="Arial"/>
                <w:b/>
                <w:bCs/>
                <w:sz w:val="21"/>
                <w:szCs w:val="21"/>
              </w:rPr>
              <w:t xml:space="preserve">PROCEDENCIA: </w:t>
            </w:r>
          </w:p>
        </w:tc>
        <w:tc>
          <w:tcPr>
            <w:tcW w:w="6196" w:type="dxa"/>
          </w:tcPr>
          <w:p w:rsidR="00CC1B26" w:rsidRPr="00E60F3A" w:rsidRDefault="00374CFD" w:rsidP="00374CFD">
            <w:pPr>
              <w:widowControl w:val="0"/>
              <w:autoSpaceDE w:val="0"/>
              <w:autoSpaceDN w:val="0"/>
              <w:adjustRightInd w:val="0"/>
              <w:spacing w:line="276" w:lineRule="auto"/>
              <w:jc w:val="both"/>
              <w:rPr>
                <w:rFonts w:ascii="Corbel" w:hAnsi="Corbel" w:cs="Arial"/>
                <w:bCs/>
                <w:sz w:val="21"/>
                <w:szCs w:val="21"/>
              </w:rPr>
            </w:pPr>
            <w:r w:rsidRPr="00E60F3A">
              <w:rPr>
                <w:rFonts w:ascii="Corbel" w:hAnsi="Corbel" w:cs="Arial"/>
                <w:bCs/>
                <w:sz w:val="21"/>
                <w:szCs w:val="21"/>
              </w:rPr>
              <w:t xml:space="preserve">JUZGADO 2º PENAL DEL CIRCUITO ESPECIALIZADO DE PEREIRA </w:t>
            </w:r>
          </w:p>
        </w:tc>
      </w:tr>
      <w:tr w:rsidR="00CC1B26" w:rsidRPr="0004341C" w:rsidTr="00E60F3A">
        <w:trPr>
          <w:trHeight w:val="70"/>
          <w:jc w:val="center"/>
        </w:trPr>
        <w:tc>
          <w:tcPr>
            <w:tcW w:w="1737" w:type="dxa"/>
            <w:vAlign w:val="center"/>
          </w:tcPr>
          <w:p w:rsidR="00CC1B26" w:rsidRPr="00E60F3A" w:rsidRDefault="00374CFD" w:rsidP="00DC720A">
            <w:pPr>
              <w:widowControl w:val="0"/>
              <w:autoSpaceDE w:val="0"/>
              <w:autoSpaceDN w:val="0"/>
              <w:adjustRightInd w:val="0"/>
              <w:spacing w:line="276" w:lineRule="auto"/>
              <w:rPr>
                <w:rFonts w:ascii="Corbel" w:hAnsi="Corbel" w:cs="Arial"/>
                <w:b/>
                <w:bCs/>
                <w:sz w:val="21"/>
                <w:szCs w:val="21"/>
              </w:rPr>
            </w:pPr>
            <w:r w:rsidRPr="00E60F3A">
              <w:rPr>
                <w:rFonts w:ascii="Corbel" w:hAnsi="Corbel" w:cs="Arial"/>
                <w:b/>
                <w:bCs/>
                <w:sz w:val="21"/>
                <w:szCs w:val="21"/>
              </w:rPr>
              <w:t xml:space="preserve">DECISIÓN: </w:t>
            </w:r>
          </w:p>
        </w:tc>
        <w:tc>
          <w:tcPr>
            <w:tcW w:w="6196" w:type="dxa"/>
          </w:tcPr>
          <w:p w:rsidR="00CC1B26" w:rsidRPr="00E60F3A" w:rsidRDefault="00374CFD" w:rsidP="00374CFD">
            <w:pPr>
              <w:widowControl w:val="0"/>
              <w:autoSpaceDE w:val="0"/>
              <w:autoSpaceDN w:val="0"/>
              <w:adjustRightInd w:val="0"/>
              <w:spacing w:line="276" w:lineRule="auto"/>
              <w:jc w:val="both"/>
              <w:rPr>
                <w:rFonts w:ascii="Corbel" w:hAnsi="Corbel" w:cs="Arial"/>
                <w:bCs/>
                <w:sz w:val="21"/>
                <w:szCs w:val="21"/>
              </w:rPr>
            </w:pPr>
            <w:r w:rsidRPr="00E60F3A">
              <w:rPr>
                <w:rFonts w:ascii="Corbel" w:hAnsi="Corbel" w:cs="Arial"/>
                <w:bCs/>
                <w:sz w:val="21"/>
                <w:szCs w:val="21"/>
              </w:rPr>
              <w:t>REVOCA DECISIÓN Y TUTELA DERECHO DE PETICIÓN</w:t>
            </w:r>
          </w:p>
        </w:tc>
      </w:tr>
    </w:tbl>
    <w:p w:rsidR="00A71CC2" w:rsidRPr="00E60F3A" w:rsidRDefault="00A71CC2" w:rsidP="004C2D72">
      <w:pPr>
        <w:pStyle w:val="Sinespaciado"/>
      </w:pPr>
    </w:p>
    <w:p w:rsidR="006C3321" w:rsidRPr="00DC720A" w:rsidRDefault="00326537" w:rsidP="00374CFD">
      <w:pPr>
        <w:widowControl w:val="0"/>
        <w:autoSpaceDE w:val="0"/>
        <w:autoSpaceDN w:val="0"/>
        <w:adjustRightInd w:val="0"/>
        <w:spacing w:line="295" w:lineRule="auto"/>
        <w:jc w:val="center"/>
        <w:rPr>
          <w:rFonts w:ascii="Verdana" w:hAnsi="Verdana" w:cs="Arial"/>
          <w:b/>
          <w:sz w:val="26"/>
          <w:szCs w:val="26"/>
        </w:rPr>
      </w:pPr>
      <w:r w:rsidRPr="00DC720A">
        <w:rPr>
          <w:rFonts w:ascii="Verdana" w:hAnsi="Verdana" w:cs="Arial"/>
          <w:b/>
          <w:sz w:val="26"/>
          <w:szCs w:val="26"/>
        </w:rPr>
        <w:t>ASUNTO</w:t>
      </w:r>
      <w:r w:rsidR="00807CED">
        <w:rPr>
          <w:rFonts w:ascii="Verdana" w:hAnsi="Verdana" w:cs="Arial"/>
          <w:b/>
          <w:sz w:val="26"/>
          <w:szCs w:val="26"/>
        </w:rPr>
        <w:t>:</w:t>
      </w:r>
    </w:p>
    <w:p w:rsidR="00326537" w:rsidRPr="002F14CD" w:rsidRDefault="00326537" w:rsidP="00874846">
      <w:pPr>
        <w:widowControl w:val="0"/>
        <w:tabs>
          <w:tab w:val="left" w:pos="561"/>
        </w:tabs>
        <w:autoSpaceDE w:val="0"/>
        <w:rPr>
          <w:rFonts w:ascii="Verdana" w:hAnsi="Verdana" w:cs="Arial"/>
          <w:b/>
          <w:szCs w:val="26"/>
        </w:rPr>
      </w:pPr>
    </w:p>
    <w:p w:rsidR="00FD494A" w:rsidRPr="00DC720A" w:rsidRDefault="00EC7377" w:rsidP="002F14CD">
      <w:pPr>
        <w:widowControl w:val="0"/>
        <w:autoSpaceDE w:val="0"/>
        <w:spacing w:line="276" w:lineRule="auto"/>
        <w:jc w:val="both"/>
        <w:rPr>
          <w:rFonts w:ascii="Verdana" w:hAnsi="Verdana" w:cs="Arial"/>
          <w:b/>
          <w:bCs/>
          <w:sz w:val="26"/>
          <w:szCs w:val="26"/>
        </w:rPr>
      </w:pPr>
      <w:r w:rsidRPr="00DC720A">
        <w:rPr>
          <w:rFonts w:ascii="Verdana" w:hAnsi="Verdana" w:cs="Arial"/>
          <w:sz w:val="26"/>
          <w:szCs w:val="26"/>
        </w:rPr>
        <w:t>Se pronuncia la Sala en torno a</w:t>
      </w:r>
      <w:r w:rsidRPr="00DC720A">
        <w:rPr>
          <w:rFonts w:ascii="Verdana" w:hAnsi="Verdana" w:cs="Arial"/>
          <w:bCs/>
          <w:sz w:val="26"/>
          <w:szCs w:val="26"/>
        </w:rPr>
        <w:t xml:space="preserve"> la impugnación interpuesta por </w:t>
      </w:r>
      <w:r w:rsidR="00CC1B26" w:rsidRPr="00DC720A">
        <w:rPr>
          <w:rFonts w:ascii="Verdana" w:hAnsi="Verdana" w:cs="Arial"/>
          <w:bCs/>
          <w:sz w:val="26"/>
          <w:szCs w:val="26"/>
        </w:rPr>
        <w:t xml:space="preserve">el señor </w:t>
      </w:r>
      <w:r w:rsidR="00CC1B26" w:rsidRPr="00E83913">
        <w:rPr>
          <w:rFonts w:ascii="Verdana" w:hAnsi="Verdana" w:cs="Arial"/>
          <w:b/>
          <w:bCs/>
          <w:sz w:val="26"/>
          <w:szCs w:val="26"/>
        </w:rPr>
        <w:t>ENRIQUE LÓ</w:t>
      </w:r>
      <w:r w:rsidRPr="00E83913">
        <w:rPr>
          <w:rFonts w:ascii="Verdana" w:hAnsi="Verdana" w:cs="Arial"/>
          <w:b/>
          <w:bCs/>
          <w:sz w:val="26"/>
          <w:szCs w:val="26"/>
        </w:rPr>
        <w:t>PEZ ECHEVERRY</w:t>
      </w:r>
      <w:r w:rsidRPr="00DC720A">
        <w:rPr>
          <w:rFonts w:ascii="Verdana" w:hAnsi="Verdana" w:cs="Arial"/>
          <w:bCs/>
          <w:sz w:val="26"/>
          <w:szCs w:val="26"/>
        </w:rPr>
        <w:t xml:space="preserve">, contra el fallo proferido </w:t>
      </w:r>
      <w:r w:rsidR="00CC1B26" w:rsidRPr="00DC720A">
        <w:rPr>
          <w:rFonts w:ascii="Verdana" w:hAnsi="Verdana" w:cs="Arial"/>
          <w:bCs/>
          <w:sz w:val="26"/>
          <w:szCs w:val="26"/>
        </w:rPr>
        <w:t>por el Juzgado Segundo Penal del Circuito Especializado</w:t>
      </w:r>
      <w:r w:rsidR="00E83913">
        <w:rPr>
          <w:rFonts w:ascii="Verdana" w:hAnsi="Verdana" w:cs="Arial"/>
          <w:bCs/>
          <w:sz w:val="26"/>
          <w:szCs w:val="26"/>
        </w:rPr>
        <w:t xml:space="preserve"> de Pereira</w:t>
      </w:r>
      <w:r w:rsidR="00CC1B26" w:rsidRPr="00DC720A">
        <w:rPr>
          <w:rFonts w:ascii="Verdana" w:hAnsi="Verdana" w:cs="Arial"/>
          <w:bCs/>
          <w:sz w:val="26"/>
          <w:szCs w:val="26"/>
        </w:rPr>
        <w:t xml:space="preserve"> </w:t>
      </w:r>
      <w:r w:rsidRPr="00DC720A">
        <w:rPr>
          <w:rFonts w:ascii="Verdana" w:hAnsi="Verdana" w:cs="Arial"/>
          <w:bCs/>
          <w:sz w:val="26"/>
          <w:szCs w:val="26"/>
        </w:rPr>
        <w:t xml:space="preserve">el 18 de </w:t>
      </w:r>
      <w:r w:rsidR="00CC1B26" w:rsidRPr="00DC720A">
        <w:rPr>
          <w:rFonts w:ascii="Verdana" w:hAnsi="Verdana" w:cs="Arial"/>
          <w:bCs/>
          <w:sz w:val="26"/>
          <w:szCs w:val="26"/>
        </w:rPr>
        <w:t>a</w:t>
      </w:r>
      <w:r w:rsidRPr="00DC720A">
        <w:rPr>
          <w:rFonts w:ascii="Verdana" w:hAnsi="Verdana" w:cs="Arial"/>
          <w:bCs/>
          <w:sz w:val="26"/>
          <w:szCs w:val="26"/>
        </w:rPr>
        <w:t>gosto de 2017</w:t>
      </w:r>
      <w:r w:rsidR="00326537" w:rsidRPr="00DC720A">
        <w:rPr>
          <w:rFonts w:ascii="Verdana" w:hAnsi="Verdana" w:cs="Arial"/>
          <w:bCs/>
          <w:sz w:val="26"/>
          <w:szCs w:val="26"/>
        </w:rPr>
        <w:t>, mediante el cual</w:t>
      </w:r>
      <w:r w:rsidR="00570AC8" w:rsidRPr="00DC720A">
        <w:rPr>
          <w:rFonts w:ascii="Verdana" w:hAnsi="Verdana" w:cs="Arial"/>
          <w:bCs/>
          <w:sz w:val="26"/>
          <w:szCs w:val="26"/>
        </w:rPr>
        <w:t xml:space="preserve"> </w:t>
      </w:r>
      <w:r w:rsidR="00154238" w:rsidRPr="00DC720A">
        <w:rPr>
          <w:rFonts w:ascii="Verdana" w:hAnsi="Verdana" w:cs="Arial"/>
          <w:bCs/>
          <w:sz w:val="26"/>
          <w:szCs w:val="26"/>
        </w:rPr>
        <w:t>resolvió</w:t>
      </w:r>
      <w:r w:rsidR="006F43EC" w:rsidRPr="00DC720A">
        <w:rPr>
          <w:rFonts w:ascii="Verdana" w:hAnsi="Verdana" w:cs="Arial"/>
          <w:bCs/>
          <w:sz w:val="26"/>
          <w:szCs w:val="26"/>
        </w:rPr>
        <w:t xml:space="preserve"> </w:t>
      </w:r>
      <w:r w:rsidR="00ED52DD" w:rsidRPr="00DC720A">
        <w:rPr>
          <w:rFonts w:ascii="Verdana" w:hAnsi="Verdana" w:cs="Arial"/>
          <w:bCs/>
          <w:sz w:val="26"/>
          <w:szCs w:val="26"/>
        </w:rPr>
        <w:t xml:space="preserve">declarar un hecho superado dentro de la acción de tutela </w:t>
      </w:r>
      <w:r w:rsidR="00E83913">
        <w:rPr>
          <w:rFonts w:ascii="Verdana" w:hAnsi="Verdana" w:cs="Arial"/>
          <w:bCs/>
          <w:sz w:val="26"/>
          <w:szCs w:val="26"/>
        </w:rPr>
        <w:t>promovida</w:t>
      </w:r>
      <w:r w:rsidR="00ED52DD" w:rsidRPr="00DC720A">
        <w:rPr>
          <w:rFonts w:ascii="Verdana" w:hAnsi="Verdana" w:cs="Arial"/>
          <w:bCs/>
          <w:sz w:val="26"/>
          <w:szCs w:val="26"/>
        </w:rPr>
        <w:t xml:space="preserve"> por él en contra de la</w:t>
      </w:r>
      <w:r w:rsidR="00E83913">
        <w:rPr>
          <w:rFonts w:ascii="Verdana" w:hAnsi="Verdana" w:cs="Arial"/>
          <w:bCs/>
          <w:sz w:val="26"/>
          <w:szCs w:val="26"/>
        </w:rPr>
        <w:t xml:space="preserve"> </w:t>
      </w:r>
      <w:r w:rsidR="00E83913" w:rsidRPr="00E83913">
        <w:rPr>
          <w:rFonts w:ascii="Verdana" w:hAnsi="Verdana" w:cs="Arial"/>
          <w:b/>
          <w:bCs/>
          <w:sz w:val="26"/>
          <w:szCs w:val="26"/>
        </w:rPr>
        <w:t xml:space="preserve">UNIDAD ADMINISTRATIVA ESPECIAL PARA LA </w:t>
      </w:r>
      <w:r w:rsidR="00E83913" w:rsidRPr="00E83913">
        <w:rPr>
          <w:rFonts w:ascii="Verdana" w:hAnsi="Verdana" w:cs="Arial"/>
          <w:b/>
          <w:bCs/>
          <w:sz w:val="26"/>
          <w:szCs w:val="26"/>
        </w:rPr>
        <w:lastRenderedPageBreak/>
        <w:t>ATENCIÓN Y REPARACIÓN INTEGRAL A LAS VÍCTIMAS</w:t>
      </w:r>
      <w:r w:rsidR="00E83913">
        <w:rPr>
          <w:rFonts w:ascii="Verdana" w:hAnsi="Verdana" w:cs="Arial"/>
          <w:bCs/>
          <w:sz w:val="26"/>
          <w:szCs w:val="26"/>
        </w:rPr>
        <w:t>, de ahora en adelante</w:t>
      </w:r>
      <w:r w:rsidR="00ED52DD" w:rsidRPr="00DC720A">
        <w:rPr>
          <w:rFonts w:ascii="Verdana" w:hAnsi="Verdana" w:cs="Arial"/>
          <w:bCs/>
          <w:sz w:val="26"/>
          <w:szCs w:val="26"/>
        </w:rPr>
        <w:t xml:space="preserve"> </w:t>
      </w:r>
      <w:proofErr w:type="spellStart"/>
      <w:r w:rsidR="00ED52DD" w:rsidRPr="00E83913">
        <w:rPr>
          <w:rFonts w:ascii="Verdana" w:hAnsi="Verdana" w:cs="Arial"/>
          <w:b/>
          <w:bCs/>
          <w:sz w:val="26"/>
          <w:szCs w:val="26"/>
        </w:rPr>
        <w:t>UARIV</w:t>
      </w:r>
      <w:proofErr w:type="spellEnd"/>
      <w:r w:rsidR="00ED52DD" w:rsidRPr="00E83913">
        <w:rPr>
          <w:rFonts w:ascii="Verdana" w:hAnsi="Verdana" w:cs="Arial"/>
          <w:b/>
          <w:bCs/>
          <w:sz w:val="26"/>
          <w:szCs w:val="26"/>
        </w:rPr>
        <w:t>.</w:t>
      </w:r>
      <w:r w:rsidR="00ED52DD" w:rsidRPr="00DC720A">
        <w:rPr>
          <w:rFonts w:ascii="Verdana" w:hAnsi="Verdana" w:cs="Arial"/>
          <w:bCs/>
          <w:sz w:val="26"/>
          <w:szCs w:val="26"/>
        </w:rPr>
        <w:t xml:space="preserve"> </w:t>
      </w:r>
    </w:p>
    <w:p w:rsidR="000C6469" w:rsidRPr="00DC720A" w:rsidRDefault="00A34E5A" w:rsidP="00807CED">
      <w:pPr>
        <w:widowControl w:val="0"/>
        <w:autoSpaceDE w:val="0"/>
        <w:spacing w:line="360" w:lineRule="auto"/>
        <w:jc w:val="center"/>
        <w:rPr>
          <w:rFonts w:ascii="Verdana" w:hAnsi="Verdana" w:cs="Arial"/>
          <w:b/>
          <w:sz w:val="26"/>
          <w:szCs w:val="26"/>
        </w:rPr>
      </w:pPr>
      <w:r w:rsidRPr="00DC720A">
        <w:rPr>
          <w:rFonts w:ascii="Verdana" w:hAnsi="Verdana" w:cs="Arial"/>
          <w:b/>
          <w:sz w:val="26"/>
          <w:szCs w:val="26"/>
        </w:rPr>
        <w:t xml:space="preserve">             </w:t>
      </w:r>
    </w:p>
    <w:p w:rsidR="00326537" w:rsidRPr="00DC720A" w:rsidRDefault="00B5736B" w:rsidP="00374CFD">
      <w:pPr>
        <w:widowControl w:val="0"/>
        <w:autoSpaceDE w:val="0"/>
        <w:spacing w:line="295" w:lineRule="auto"/>
        <w:jc w:val="center"/>
        <w:rPr>
          <w:rFonts w:ascii="Verdana" w:hAnsi="Verdana" w:cs="Arial"/>
          <w:b/>
          <w:sz w:val="26"/>
          <w:szCs w:val="26"/>
        </w:rPr>
      </w:pPr>
      <w:r w:rsidRPr="00DC720A">
        <w:rPr>
          <w:rFonts w:ascii="Verdana" w:hAnsi="Verdana" w:cs="Arial"/>
          <w:b/>
          <w:sz w:val="26"/>
          <w:szCs w:val="26"/>
        </w:rPr>
        <w:t>ANTECEDENTES</w:t>
      </w:r>
      <w:r w:rsidR="00807CED">
        <w:rPr>
          <w:rFonts w:ascii="Verdana" w:hAnsi="Verdana" w:cs="Arial"/>
          <w:b/>
          <w:sz w:val="26"/>
          <w:szCs w:val="26"/>
        </w:rPr>
        <w:t>:</w:t>
      </w:r>
    </w:p>
    <w:p w:rsidR="00EC7377" w:rsidRPr="002F14CD" w:rsidRDefault="00EC7377" w:rsidP="00874846">
      <w:pPr>
        <w:widowControl w:val="0"/>
        <w:autoSpaceDE w:val="0"/>
        <w:jc w:val="center"/>
        <w:rPr>
          <w:rFonts w:ascii="Verdana" w:hAnsi="Verdana" w:cs="Arial"/>
          <w:b/>
          <w:szCs w:val="26"/>
        </w:rPr>
      </w:pPr>
    </w:p>
    <w:p w:rsidR="008F0E70" w:rsidRPr="00DC720A" w:rsidRDefault="00CC1B26" w:rsidP="002F14CD">
      <w:pPr>
        <w:widowControl w:val="0"/>
        <w:autoSpaceDE w:val="0"/>
        <w:spacing w:line="276" w:lineRule="auto"/>
        <w:jc w:val="both"/>
        <w:rPr>
          <w:rFonts w:ascii="Verdana" w:hAnsi="Verdana" w:cs="Arial"/>
          <w:bCs/>
          <w:sz w:val="26"/>
          <w:szCs w:val="26"/>
        </w:rPr>
      </w:pPr>
      <w:r w:rsidRPr="00DC720A">
        <w:rPr>
          <w:rFonts w:ascii="Verdana" w:hAnsi="Verdana" w:cs="Arial"/>
          <w:bCs/>
          <w:sz w:val="26"/>
          <w:szCs w:val="26"/>
        </w:rPr>
        <w:t>Solicita el accionante que en su calidad de ví</w:t>
      </w:r>
      <w:r w:rsidR="00EC7377" w:rsidRPr="00DC720A">
        <w:rPr>
          <w:rFonts w:ascii="Verdana" w:hAnsi="Verdana" w:cs="Arial"/>
          <w:bCs/>
          <w:sz w:val="26"/>
          <w:szCs w:val="26"/>
        </w:rPr>
        <w:t xml:space="preserve">ctima por el hecho </w:t>
      </w:r>
      <w:proofErr w:type="spellStart"/>
      <w:r w:rsidR="00EC7377" w:rsidRPr="00DC720A">
        <w:rPr>
          <w:rFonts w:ascii="Verdana" w:hAnsi="Verdana" w:cs="Arial"/>
          <w:bCs/>
          <w:sz w:val="26"/>
          <w:szCs w:val="26"/>
        </w:rPr>
        <w:t>victimizante</w:t>
      </w:r>
      <w:proofErr w:type="spellEnd"/>
      <w:r w:rsidR="00EC7377" w:rsidRPr="00DC720A">
        <w:rPr>
          <w:rFonts w:ascii="Verdana" w:hAnsi="Verdana" w:cs="Arial"/>
          <w:bCs/>
          <w:sz w:val="26"/>
          <w:szCs w:val="26"/>
        </w:rPr>
        <w:t xml:space="preserve"> de </w:t>
      </w:r>
      <w:r w:rsidRPr="00DC720A">
        <w:rPr>
          <w:rFonts w:ascii="Verdana" w:hAnsi="Verdana" w:cs="Arial"/>
          <w:bCs/>
          <w:sz w:val="26"/>
          <w:szCs w:val="26"/>
        </w:rPr>
        <w:t xml:space="preserve">desplazamiento forzado, reconocido así por la </w:t>
      </w:r>
      <w:proofErr w:type="spellStart"/>
      <w:r w:rsidRPr="00DC720A">
        <w:rPr>
          <w:rFonts w:ascii="Verdana" w:hAnsi="Verdana" w:cs="Arial"/>
          <w:bCs/>
          <w:sz w:val="26"/>
          <w:szCs w:val="26"/>
        </w:rPr>
        <w:t>UARIV</w:t>
      </w:r>
      <w:proofErr w:type="spellEnd"/>
      <w:r w:rsidRPr="00DC720A">
        <w:rPr>
          <w:rFonts w:ascii="Verdana" w:hAnsi="Verdana" w:cs="Arial"/>
          <w:bCs/>
          <w:sz w:val="26"/>
          <w:szCs w:val="26"/>
        </w:rPr>
        <w:t>, y habiendo sido priorizado por parte de esa entidad, se le ordene a</w:t>
      </w:r>
      <w:r w:rsidR="00414B24">
        <w:rPr>
          <w:rFonts w:ascii="Verdana" w:hAnsi="Verdana" w:cs="Arial"/>
          <w:bCs/>
          <w:sz w:val="26"/>
          <w:szCs w:val="26"/>
        </w:rPr>
        <w:t xml:space="preserve"> la misma,</w:t>
      </w:r>
      <w:r w:rsidR="00370513" w:rsidRPr="00DC720A">
        <w:rPr>
          <w:rFonts w:ascii="Verdana" w:hAnsi="Verdana" w:cs="Arial"/>
          <w:bCs/>
          <w:sz w:val="26"/>
          <w:szCs w:val="26"/>
        </w:rPr>
        <w:t xml:space="preserve"> a</w:t>
      </w:r>
      <w:r w:rsidRPr="00DC720A">
        <w:rPr>
          <w:rFonts w:ascii="Verdana" w:hAnsi="Verdana" w:cs="Arial"/>
          <w:bCs/>
          <w:sz w:val="26"/>
          <w:szCs w:val="26"/>
        </w:rPr>
        <w:t xml:space="preserve"> través de este mecanismo constitucional</w:t>
      </w:r>
      <w:r w:rsidR="00414B24">
        <w:rPr>
          <w:rFonts w:ascii="Verdana" w:hAnsi="Verdana" w:cs="Arial"/>
          <w:bCs/>
          <w:sz w:val="26"/>
          <w:szCs w:val="26"/>
        </w:rPr>
        <w:t>,</w:t>
      </w:r>
      <w:r w:rsidRPr="00DC720A">
        <w:rPr>
          <w:rFonts w:ascii="Verdana" w:hAnsi="Verdana" w:cs="Arial"/>
          <w:bCs/>
          <w:sz w:val="26"/>
          <w:szCs w:val="26"/>
        </w:rPr>
        <w:t xml:space="preserve"> que</w:t>
      </w:r>
      <w:r w:rsidR="00E45CFD">
        <w:rPr>
          <w:rFonts w:ascii="Verdana" w:hAnsi="Verdana" w:cs="Arial"/>
          <w:bCs/>
          <w:sz w:val="26"/>
          <w:szCs w:val="26"/>
        </w:rPr>
        <w:t xml:space="preserve"> resuelva de forma integral el derecho de petición interpuesto por él (del cual no refirió fecha de presentación), y además</w:t>
      </w:r>
      <w:r w:rsidRPr="00DC720A">
        <w:rPr>
          <w:rFonts w:ascii="Verdana" w:hAnsi="Verdana" w:cs="Arial"/>
          <w:bCs/>
          <w:sz w:val="26"/>
          <w:szCs w:val="26"/>
        </w:rPr>
        <w:t xml:space="preserve"> le haga entrega de la reparación administrativa a la que tiene derecho,</w:t>
      </w:r>
      <w:r w:rsidR="00E45CFD">
        <w:rPr>
          <w:rFonts w:ascii="Verdana" w:hAnsi="Verdana" w:cs="Arial"/>
          <w:bCs/>
          <w:sz w:val="26"/>
          <w:szCs w:val="26"/>
        </w:rPr>
        <w:t xml:space="preserve"> teniendo en cuenta que presentó la respectiva declaración dentro del plazo oportuno, y </w:t>
      </w:r>
      <w:r w:rsidR="00414B24">
        <w:rPr>
          <w:rFonts w:ascii="Verdana" w:hAnsi="Verdana" w:cs="Arial"/>
          <w:bCs/>
          <w:sz w:val="26"/>
          <w:szCs w:val="26"/>
        </w:rPr>
        <w:t>que</w:t>
      </w:r>
      <w:r w:rsidR="00E45CFD">
        <w:rPr>
          <w:rFonts w:ascii="Verdana" w:hAnsi="Verdana" w:cs="Arial"/>
          <w:bCs/>
          <w:sz w:val="26"/>
          <w:szCs w:val="26"/>
        </w:rPr>
        <w:t xml:space="preserve"> presenta un delicado estado de sa</w:t>
      </w:r>
      <w:r w:rsidR="00414B24">
        <w:rPr>
          <w:rFonts w:ascii="Verdana" w:hAnsi="Verdana" w:cs="Arial"/>
          <w:bCs/>
          <w:sz w:val="26"/>
          <w:szCs w:val="26"/>
        </w:rPr>
        <w:t>lud;</w:t>
      </w:r>
      <w:r w:rsidR="00E45CFD">
        <w:rPr>
          <w:rFonts w:ascii="Verdana" w:hAnsi="Verdana" w:cs="Arial"/>
          <w:bCs/>
          <w:sz w:val="26"/>
          <w:szCs w:val="26"/>
        </w:rPr>
        <w:t xml:space="preserve"> adicionalmente</w:t>
      </w:r>
      <w:r w:rsidRPr="00DC720A">
        <w:rPr>
          <w:rFonts w:ascii="Verdana" w:hAnsi="Verdana" w:cs="Arial"/>
          <w:bCs/>
          <w:sz w:val="26"/>
          <w:szCs w:val="26"/>
        </w:rPr>
        <w:t xml:space="preserve"> ya se le suspendió la ayuda humanitaria</w:t>
      </w:r>
      <w:r w:rsidR="00B5736B" w:rsidRPr="00DC720A">
        <w:rPr>
          <w:rFonts w:ascii="Verdana" w:hAnsi="Verdana" w:cs="Arial"/>
          <w:bCs/>
          <w:sz w:val="26"/>
          <w:szCs w:val="26"/>
        </w:rPr>
        <w:t xml:space="preserve"> que </w:t>
      </w:r>
      <w:r w:rsidR="00414B24">
        <w:rPr>
          <w:rFonts w:ascii="Verdana" w:hAnsi="Verdana" w:cs="Arial"/>
          <w:bCs/>
          <w:sz w:val="26"/>
          <w:szCs w:val="26"/>
        </w:rPr>
        <w:t xml:space="preserve">venía </w:t>
      </w:r>
      <w:r w:rsidR="00B5736B" w:rsidRPr="00DC720A">
        <w:rPr>
          <w:rFonts w:ascii="Verdana" w:hAnsi="Verdana" w:cs="Arial"/>
          <w:bCs/>
          <w:sz w:val="26"/>
          <w:szCs w:val="26"/>
        </w:rPr>
        <w:t>recib</w:t>
      </w:r>
      <w:r w:rsidR="00414B24">
        <w:rPr>
          <w:rFonts w:ascii="Verdana" w:hAnsi="Verdana" w:cs="Arial"/>
          <w:bCs/>
          <w:sz w:val="26"/>
          <w:szCs w:val="26"/>
        </w:rPr>
        <w:t>iendo</w:t>
      </w:r>
      <w:r w:rsidRPr="00DC720A">
        <w:rPr>
          <w:rFonts w:ascii="Verdana" w:hAnsi="Verdana" w:cs="Arial"/>
          <w:bCs/>
          <w:sz w:val="26"/>
          <w:szCs w:val="26"/>
        </w:rPr>
        <w:t xml:space="preserve">. </w:t>
      </w:r>
    </w:p>
    <w:p w:rsidR="00ED5EC6" w:rsidRPr="00DC720A" w:rsidRDefault="00ED5EC6" w:rsidP="00374CFD">
      <w:pPr>
        <w:widowControl w:val="0"/>
        <w:tabs>
          <w:tab w:val="left" w:pos="561"/>
        </w:tabs>
        <w:autoSpaceDE w:val="0"/>
        <w:spacing w:line="295" w:lineRule="auto"/>
        <w:jc w:val="center"/>
        <w:rPr>
          <w:rFonts w:ascii="Verdana" w:hAnsi="Verdana" w:cs="Arial"/>
          <w:b/>
          <w:bCs/>
          <w:sz w:val="26"/>
          <w:szCs w:val="26"/>
        </w:rPr>
      </w:pPr>
      <w:r w:rsidRPr="00DC720A">
        <w:rPr>
          <w:rFonts w:ascii="Verdana" w:hAnsi="Verdana" w:cs="Arial"/>
          <w:b/>
          <w:bCs/>
          <w:sz w:val="26"/>
          <w:szCs w:val="26"/>
        </w:rPr>
        <w:t>SENTENCIA DE PRIMERA INSTANCIA</w:t>
      </w:r>
      <w:r w:rsidR="00807CED">
        <w:rPr>
          <w:rFonts w:ascii="Verdana" w:hAnsi="Verdana" w:cs="Arial"/>
          <w:b/>
          <w:bCs/>
          <w:sz w:val="26"/>
          <w:szCs w:val="26"/>
        </w:rPr>
        <w:t>:</w:t>
      </w:r>
      <w:r w:rsidRPr="00DC720A">
        <w:rPr>
          <w:rFonts w:ascii="Verdana" w:hAnsi="Verdana" w:cs="Arial"/>
          <w:b/>
          <w:bCs/>
          <w:sz w:val="26"/>
          <w:szCs w:val="26"/>
        </w:rPr>
        <w:t xml:space="preserve"> </w:t>
      </w:r>
    </w:p>
    <w:p w:rsidR="00ED5EC6" w:rsidRPr="002F14CD" w:rsidRDefault="00ED5EC6" w:rsidP="00874846">
      <w:pPr>
        <w:widowControl w:val="0"/>
        <w:tabs>
          <w:tab w:val="left" w:pos="561"/>
        </w:tabs>
        <w:autoSpaceDE w:val="0"/>
        <w:jc w:val="both"/>
        <w:rPr>
          <w:rFonts w:ascii="Verdana" w:hAnsi="Verdana" w:cs="Arial"/>
          <w:spacing w:val="-3"/>
          <w:sz w:val="22"/>
          <w:szCs w:val="26"/>
        </w:rPr>
      </w:pPr>
    </w:p>
    <w:p w:rsidR="005D6FC5" w:rsidRPr="00DC720A" w:rsidRDefault="00ED5EC6" w:rsidP="002F14CD">
      <w:pPr>
        <w:widowControl w:val="0"/>
        <w:tabs>
          <w:tab w:val="left" w:pos="561"/>
        </w:tabs>
        <w:autoSpaceDE w:val="0"/>
        <w:spacing w:line="276" w:lineRule="auto"/>
        <w:jc w:val="both"/>
        <w:rPr>
          <w:rFonts w:ascii="Verdana" w:hAnsi="Verdana" w:cs="Arial"/>
          <w:spacing w:val="-3"/>
          <w:sz w:val="26"/>
          <w:szCs w:val="26"/>
        </w:rPr>
      </w:pPr>
      <w:r w:rsidRPr="00DC720A">
        <w:rPr>
          <w:rFonts w:ascii="Verdana" w:hAnsi="Verdana" w:cs="Arial"/>
          <w:spacing w:val="-3"/>
          <w:sz w:val="26"/>
          <w:szCs w:val="26"/>
        </w:rPr>
        <w:t xml:space="preserve">El </w:t>
      </w:r>
      <w:r w:rsidR="00EC7377" w:rsidRPr="00DC720A">
        <w:rPr>
          <w:rFonts w:ascii="Verdana" w:hAnsi="Verdana" w:cs="Arial"/>
          <w:bCs/>
          <w:sz w:val="26"/>
          <w:szCs w:val="26"/>
        </w:rPr>
        <w:t xml:space="preserve">Juzgado Segundo </w:t>
      </w:r>
      <w:r w:rsidR="00156275" w:rsidRPr="00DC720A">
        <w:rPr>
          <w:rFonts w:ascii="Verdana" w:hAnsi="Verdana" w:cs="Arial"/>
          <w:bCs/>
          <w:sz w:val="26"/>
          <w:szCs w:val="26"/>
        </w:rPr>
        <w:t xml:space="preserve"> </w:t>
      </w:r>
      <w:r w:rsidRPr="00DC720A">
        <w:rPr>
          <w:rFonts w:ascii="Verdana" w:hAnsi="Verdana" w:cs="Arial"/>
          <w:bCs/>
          <w:sz w:val="26"/>
          <w:szCs w:val="26"/>
        </w:rPr>
        <w:t xml:space="preserve">Penal del Circuito </w:t>
      </w:r>
      <w:r w:rsidR="00EC7377" w:rsidRPr="00DC720A">
        <w:rPr>
          <w:rFonts w:ascii="Verdana" w:hAnsi="Verdana" w:cs="Arial"/>
          <w:bCs/>
          <w:sz w:val="26"/>
          <w:szCs w:val="26"/>
        </w:rPr>
        <w:t xml:space="preserve"> Especializado </w:t>
      </w:r>
      <w:r w:rsidR="0001065C" w:rsidRPr="00DC720A">
        <w:rPr>
          <w:rFonts w:ascii="Verdana" w:hAnsi="Verdana" w:cs="Arial"/>
          <w:bCs/>
          <w:sz w:val="26"/>
          <w:szCs w:val="26"/>
        </w:rPr>
        <w:t>de esta ciudad</w:t>
      </w:r>
      <w:r w:rsidR="00101890" w:rsidRPr="00DC720A">
        <w:rPr>
          <w:rFonts w:ascii="Verdana" w:hAnsi="Verdana" w:cs="Arial"/>
          <w:bCs/>
          <w:sz w:val="26"/>
          <w:szCs w:val="26"/>
        </w:rPr>
        <w:t xml:space="preserve"> </w:t>
      </w:r>
      <w:r w:rsidRPr="00DC720A">
        <w:rPr>
          <w:rFonts w:ascii="Verdana" w:hAnsi="Verdana" w:cs="Arial"/>
          <w:spacing w:val="-3"/>
          <w:sz w:val="26"/>
          <w:szCs w:val="26"/>
        </w:rPr>
        <w:t xml:space="preserve">avocó el conocimiento de la actuación </w:t>
      </w:r>
      <w:r w:rsidR="00F61BC7" w:rsidRPr="00DC720A">
        <w:rPr>
          <w:rFonts w:ascii="Verdana" w:hAnsi="Verdana" w:cs="Arial"/>
          <w:spacing w:val="-3"/>
          <w:sz w:val="26"/>
          <w:szCs w:val="26"/>
        </w:rPr>
        <w:t xml:space="preserve">el </w:t>
      </w:r>
      <w:r w:rsidR="006370AF">
        <w:rPr>
          <w:rFonts w:ascii="Verdana" w:hAnsi="Verdana" w:cs="Arial"/>
          <w:spacing w:val="-3"/>
          <w:sz w:val="26"/>
          <w:szCs w:val="26"/>
        </w:rPr>
        <w:t>04 de a</w:t>
      </w:r>
      <w:r w:rsidR="00EC7377" w:rsidRPr="00DC720A">
        <w:rPr>
          <w:rFonts w:ascii="Verdana" w:hAnsi="Verdana" w:cs="Arial"/>
          <w:spacing w:val="-3"/>
          <w:sz w:val="26"/>
          <w:szCs w:val="26"/>
        </w:rPr>
        <w:t xml:space="preserve">gosto </w:t>
      </w:r>
      <w:r w:rsidR="00771132" w:rsidRPr="00DC720A">
        <w:rPr>
          <w:rFonts w:ascii="Verdana" w:hAnsi="Verdana" w:cs="Arial"/>
          <w:spacing w:val="-3"/>
          <w:sz w:val="26"/>
          <w:szCs w:val="26"/>
        </w:rPr>
        <w:t>de</w:t>
      </w:r>
      <w:r w:rsidR="00B32296" w:rsidRPr="00DC720A">
        <w:rPr>
          <w:rFonts w:ascii="Verdana" w:hAnsi="Verdana" w:cs="Arial"/>
          <w:spacing w:val="-3"/>
          <w:sz w:val="26"/>
          <w:szCs w:val="26"/>
        </w:rPr>
        <w:t xml:space="preserve"> 2017</w:t>
      </w:r>
      <w:r w:rsidR="00644C1F" w:rsidRPr="00DC720A">
        <w:rPr>
          <w:rFonts w:ascii="Verdana" w:hAnsi="Verdana" w:cs="Arial"/>
          <w:spacing w:val="-3"/>
          <w:sz w:val="26"/>
          <w:szCs w:val="26"/>
        </w:rPr>
        <w:t xml:space="preserve"> contra</w:t>
      </w:r>
      <w:r w:rsidR="00B32296" w:rsidRPr="00DC720A">
        <w:rPr>
          <w:rFonts w:ascii="Verdana" w:hAnsi="Verdana" w:cs="Arial"/>
          <w:spacing w:val="-3"/>
          <w:sz w:val="26"/>
          <w:szCs w:val="26"/>
        </w:rPr>
        <w:t xml:space="preserve"> la </w:t>
      </w:r>
      <w:proofErr w:type="spellStart"/>
      <w:r w:rsidR="006370AF">
        <w:rPr>
          <w:rFonts w:ascii="Verdana" w:hAnsi="Verdana" w:cs="Arial"/>
          <w:spacing w:val="-3"/>
          <w:sz w:val="26"/>
          <w:szCs w:val="26"/>
        </w:rPr>
        <w:t>UARIV</w:t>
      </w:r>
      <w:proofErr w:type="spellEnd"/>
      <w:r w:rsidR="007B2510" w:rsidRPr="00DC720A">
        <w:rPr>
          <w:rFonts w:ascii="Verdana" w:hAnsi="Verdana" w:cs="Arial"/>
          <w:spacing w:val="-3"/>
          <w:sz w:val="26"/>
          <w:szCs w:val="26"/>
        </w:rPr>
        <w:t>, entidad a la cual ordeno correr traslado del escrito de tutela y sus anexos</w:t>
      </w:r>
      <w:r w:rsidR="00BC628D" w:rsidRPr="00DC720A">
        <w:rPr>
          <w:rFonts w:ascii="Verdana" w:hAnsi="Verdana" w:cs="Arial"/>
          <w:spacing w:val="-3"/>
          <w:sz w:val="26"/>
          <w:szCs w:val="26"/>
        </w:rPr>
        <w:t xml:space="preserve">, a través del Director </w:t>
      </w:r>
      <w:r w:rsidR="00B5736B" w:rsidRPr="00DC720A">
        <w:rPr>
          <w:rFonts w:ascii="Verdana" w:hAnsi="Verdana" w:cs="Arial"/>
          <w:spacing w:val="-3"/>
          <w:sz w:val="26"/>
          <w:szCs w:val="26"/>
        </w:rPr>
        <w:t>de Gestión Social y Humanitaria.</w:t>
      </w:r>
      <w:r w:rsidR="00CA24B3" w:rsidRPr="00DC720A">
        <w:rPr>
          <w:rFonts w:ascii="Verdana" w:hAnsi="Verdana" w:cs="Arial"/>
          <w:spacing w:val="-3"/>
          <w:sz w:val="26"/>
          <w:szCs w:val="26"/>
        </w:rPr>
        <w:t xml:space="preserve"> </w:t>
      </w:r>
    </w:p>
    <w:p w:rsidR="006C3321" w:rsidRPr="00DC720A" w:rsidRDefault="006C3321" w:rsidP="002F14CD">
      <w:pPr>
        <w:jc w:val="both"/>
        <w:rPr>
          <w:rFonts w:ascii="Verdana" w:hAnsi="Verdana" w:cs="Arial"/>
          <w:b/>
          <w:spacing w:val="-3"/>
          <w:sz w:val="26"/>
          <w:szCs w:val="26"/>
        </w:rPr>
      </w:pPr>
    </w:p>
    <w:p w:rsidR="00286F4C" w:rsidRPr="00DC720A" w:rsidRDefault="00357311" w:rsidP="002F14CD">
      <w:pPr>
        <w:spacing w:line="276" w:lineRule="auto"/>
        <w:jc w:val="both"/>
        <w:rPr>
          <w:rFonts w:ascii="Verdana" w:hAnsi="Verdana" w:cs="Arial"/>
          <w:bCs/>
          <w:sz w:val="26"/>
          <w:szCs w:val="26"/>
        </w:rPr>
      </w:pPr>
      <w:r w:rsidRPr="00DC720A">
        <w:rPr>
          <w:rFonts w:ascii="Verdana" w:hAnsi="Verdana" w:cs="Arial"/>
          <w:spacing w:val="-3"/>
          <w:sz w:val="26"/>
          <w:szCs w:val="26"/>
        </w:rPr>
        <w:t>Posteriormente</w:t>
      </w:r>
      <w:r w:rsidR="00B33427" w:rsidRPr="00DC720A">
        <w:rPr>
          <w:rFonts w:ascii="Verdana" w:hAnsi="Verdana" w:cs="Arial"/>
          <w:spacing w:val="-3"/>
          <w:sz w:val="26"/>
          <w:szCs w:val="26"/>
        </w:rPr>
        <w:t>,</w:t>
      </w:r>
      <w:r w:rsidRPr="00DC720A">
        <w:rPr>
          <w:rFonts w:ascii="Verdana" w:hAnsi="Verdana" w:cs="Arial"/>
          <w:spacing w:val="-3"/>
          <w:sz w:val="26"/>
          <w:szCs w:val="26"/>
        </w:rPr>
        <w:t xml:space="preserve"> al efectuar el estudio de la situación fáctica planteada, </w:t>
      </w:r>
      <w:r w:rsidR="006370AF">
        <w:rPr>
          <w:rFonts w:ascii="Verdana" w:hAnsi="Verdana" w:cs="Arial"/>
          <w:spacing w:val="-3"/>
          <w:sz w:val="26"/>
          <w:szCs w:val="26"/>
        </w:rPr>
        <w:t>decidió</w:t>
      </w:r>
      <w:r w:rsidR="00085530">
        <w:rPr>
          <w:rFonts w:ascii="Verdana" w:hAnsi="Verdana" w:cs="Arial"/>
          <w:spacing w:val="-3"/>
          <w:sz w:val="26"/>
          <w:szCs w:val="26"/>
        </w:rPr>
        <w:t xml:space="preserve"> </w:t>
      </w:r>
      <w:r w:rsidRPr="00DC720A">
        <w:rPr>
          <w:rFonts w:ascii="Verdana" w:hAnsi="Verdana" w:cs="Arial"/>
          <w:spacing w:val="-3"/>
          <w:sz w:val="26"/>
          <w:szCs w:val="26"/>
        </w:rPr>
        <w:t xml:space="preserve">mediante sentencia </w:t>
      </w:r>
      <w:r w:rsidR="00EC7377" w:rsidRPr="00DC720A">
        <w:rPr>
          <w:rFonts w:ascii="Verdana" w:hAnsi="Verdana" w:cs="Arial"/>
          <w:spacing w:val="-3"/>
          <w:sz w:val="26"/>
          <w:szCs w:val="26"/>
        </w:rPr>
        <w:t>del 18</w:t>
      </w:r>
      <w:r w:rsidRPr="00DC720A">
        <w:rPr>
          <w:rFonts w:ascii="Verdana" w:hAnsi="Verdana" w:cs="Arial"/>
          <w:spacing w:val="-3"/>
          <w:sz w:val="26"/>
          <w:szCs w:val="26"/>
        </w:rPr>
        <w:t xml:space="preserve"> de </w:t>
      </w:r>
      <w:r w:rsidR="00085530">
        <w:rPr>
          <w:rFonts w:ascii="Verdana" w:hAnsi="Verdana" w:cs="Arial"/>
          <w:spacing w:val="-3"/>
          <w:sz w:val="26"/>
          <w:szCs w:val="26"/>
        </w:rPr>
        <w:t>a</w:t>
      </w:r>
      <w:r w:rsidR="00EC7377" w:rsidRPr="00DC720A">
        <w:rPr>
          <w:rFonts w:ascii="Verdana" w:hAnsi="Verdana" w:cs="Arial"/>
          <w:spacing w:val="-3"/>
          <w:sz w:val="26"/>
          <w:szCs w:val="26"/>
        </w:rPr>
        <w:t>gosto</w:t>
      </w:r>
      <w:r w:rsidR="00891E37" w:rsidRPr="00DC720A">
        <w:rPr>
          <w:rFonts w:ascii="Verdana" w:hAnsi="Verdana" w:cs="Arial"/>
          <w:spacing w:val="-3"/>
          <w:sz w:val="26"/>
          <w:szCs w:val="26"/>
        </w:rPr>
        <w:t xml:space="preserve"> </w:t>
      </w:r>
      <w:r w:rsidRPr="00DC720A">
        <w:rPr>
          <w:rFonts w:ascii="Verdana" w:hAnsi="Verdana" w:cs="Arial"/>
          <w:spacing w:val="-3"/>
          <w:sz w:val="26"/>
          <w:szCs w:val="26"/>
        </w:rPr>
        <w:t xml:space="preserve">de 2017 </w:t>
      </w:r>
      <w:r w:rsidR="00BC628D" w:rsidRPr="00DC720A">
        <w:rPr>
          <w:rFonts w:ascii="Verdana" w:hAnsi="Verdana" w:cs="Arial"/>
          <w:spacing w:val="-3"/>
          <w:sz w:val="26"/>
          <w:szCs w:val="26"/>
        </w:rPr>
        <w:t xml:space="preserve">declarar la existencia de un hecho superado, </w:t>
      </w:r>
      <w:r w:rsidR="00726200" w:rsidRPr="00DC720A">
        <w:rPr>
          <w:rFonts w:ascii="Verdana" w:hAnsi="Verdana" w:cs="Arial"/>
          <w:bCs/>
          <w:sz w:val="26"/>
          <w:szCs w:val="26"/>
        </w:rPr>
        <w:t xml:space="preserve">en atención a que </w:t>
      </w:r>
      <w:r w:rsidR="00BC628D" w:rsidRPr="00DC720A">
        <w:rPr>
          <w:rFonts w:ascii="Verdana" w:hAnsi="Verdana" w:cs="Arial"/>
          <w:bCs/>
          <w:sz w:val="26"/>
          <w:szCs w:val="26"/>
        </w:rPr>
        <w:t xml:space="preserve">durante el trámite de la acción constitucional, la Dirección Técnica de Reparación de la </w:t>
      </w:r>
      <w:proofErr w:type="spellStart"/>
      <w:r w:rsidR="00BC628D" w:rsidRPr="00DC720A">
        <w:rPr>
          <w:rFonts w:ascii="Verdana" w:hAnsi="Verdana" w:cs="Arial"/>
          <w:bCs/>
          <w:sz w:val="26"/>
          <w:szCs w:val="26"/>
        </w:rPr>
        <w:t>UARIV</w:t>
      </w:r>
      <w:proofErr w:type="spellEnd"/>
      <w:r w:rsidR="00BC628D" w:rsidRPr="00DC720A">
        <w:rPr>
          <w:rFonts w:ascii="Verdana" w:hAnsi="Verdana" w:cs="Arial"/>
          <w:bCs/>
          <w:sz w:val="26"/>
          <w:szCs w:val="26"/>
        </w:rPr>
        <w:t xml:space="preserve"> </w:t>
      </w:r>
      <w:r w:rsidR="009D78CA" w:rsidRPr="00DC720A">
        <w:rPr>
          <w:rFonts w:ascii="Verdana" w:hAnsi="Verdana" w:cs="Arial"/>
          <w:bCs/>
          <w:sz w:val="26"/>
          <w:szCs w:val="26"/>
        </w:rPr>
        <w:t xml:space="preserve">informó que ya se había pronunciado frente a la solicitud presentada por la parte accionante, de lo cual anexó la respectiva constancia. </w:t>
      </w:r>
      <w:r w:rsidR="00BC628D" w:rsidRPr="00DC720A">
        <w:rPr>
          <w:rFonts w:ascii="Verdana" w:hAnsi="Verdana" w:cs="Arial"/>
          <w:bCs/>
          <w:sz w:val="26"/>
          <w:szCs w:val="26"/>
        </w:rPr>
        <w:t xml:space="preserve"> </w:t>
      </w:r>
    </w:p>
    <w:p w:rsidR="00BC628D" w:rsidRPr="00DC720A" w:rsidRDefault="00BC628D" w:rsidP="004C2D72">
      <w:pPr>
        <w:pStyle w:val="Sinespaciado"/>
      </w:pPr>
    </w:p>
    <w:p w:rsidR="00326537" w:rsidRPr="00DC720A" w:rsidRDefault="00326537" w:rsidP="00374CFD">
      <w:pPr>
        <w:widowControl w:val="0"/>
        <w:tabs>
          <w:tab w:val="left" w:pos="588"/>
        </w:tabs>
        <w:autoSpaceDE w:val="0"/>
        <w:spacing w:line="295" w:lineRule="auto"/>
        <w:jc w:val="center"/>
        <w:rPr>
          <w:rFonts w:ascii="Verdana" w:hAnsi="Verdana" w:cs="Arial"/>
          <w:b/>
          <w:bCs/>
          <w:sz w:val="26"/>
          <w:szCs w:val="26"/>
        </w:rPr>
      </w:pPr>
      <w:r w:rsidRPr="00DC720A">
        <w:rPr>
          <w:rFonts w:ascii="Verdana" w:hAnsi="Verdana" w:cs="Arial"/>
          <w:b/>
          <w:bCs/>
          <w:sz w:val="26"/>
          <w:szCs w:val="26"/>
        </w:rPr>
        <w:t>IMPUGNACIÓN</w:t>
      </w:r>
      <w:r w:rsidR="00807CED">
        <w:rPr>
          <w:rFonts w:ascii="Verdana" w:hAnsi="Verdana" w:cs="Arial"/>
          <w:b/>
          <w:bCs/>
          <w:sz w:val="26"/>
          <w:szCs w:val="26"/>
        </w:rPr>
        <w:t>:</w:t>
      </w:r>
    </w:p>
    <w:p w:rsidR="00326537" w:rsidRPr="002F14CD" w:rsidRDefault="00326537" w:rsidP="00874846">
      <w:pPr>
        <w:widowControl w:val="0"/>
        <w:tabs>
          <w:tab w:val="left" w:pos="588"/>
        </w:tabs>
        <w:autoSpaceDE w:val="0"/>
        <w:jc w:val="center"/>
        <w:rPr>
          <w:rFonts w:ascii="Verdana" w:hAnsi="Verdana" w:cs="Arial"/>
          <w:b/>
          <w:bCs/>
          <w:sz w:val="22"/>
          <w:szCs w:val="26"/>
        </w:rPr>
      </w:pPr>
    </w:p>
    <w:p w:rsidR="00386464" w:rsidRPr="00DC720A" w:rsidRDefault="00386464" w:rsidP="002F14CD">
      <w:pPr>
        <w:spacing w:line="276" w:lineRule="auto"/>
        <w:jc w:val="both"/>
        <w:rPr>
          <w:rFonts w:ascii="Verdana" w:hAnsi="Verdana" w:cs="Arial"/>
          <w:bCs/>
          <w:sz w:val="26"/>
          <w:szCs w:val="26"/>
        </w:rPr>
      </w:pPr>
      <w:r w:rsidRPr="00DC720A">
        <w:rPr>
          <w:rFonts w:ascii="Verdana" w:hAnsi="Verdana" w:cs="Arial"/>
          <w:bCs/>
          <w:sz w:val="26"/>
          <w:szCs w:val="26"/>
        </w:rPr>
        <w:t>El día 2</w:t>
      </w:r>
      <w:r w:rsidR="00E83CFF">
        <w:rPr>
          <w:rFonts w:ascii="Verdana" w:hAnsi="Verdana" w:cs="Arial"/>
          <w:bCs/>
          <w:sz w:val="26"/>
          <w:szCs w:val="26"/>
        </w:rPr>
        <w:t>3 de a</w:t>
      </w:r>
      <w:r w:rsidR="00B5736B" w:rsidRPr="00DC720A">
        <w:rPr>
          <w:rFonts w:ascii="Verdana" w:hAnsi="Verdana" w:cs="Arial"/>
          <w:bCs/>
          <w:sz w:val="26"/>
          <w:szCs w:val="26"/>
        </w:rPr>
        <w:t>gosto de 2017</w:t>
      </w:r>
      <w:r w:rsidR="00E83CFF">
        <w:rPr>
          <w:rFonts w:ascii="Verdana" w:hAnsi="Verdana" w:cs="Arial"/>
          <w:bCs/>
          <w:sz w:val="26"/>
          <w:szCs w:val="26"/>
        </w:rPr>
        <w:t xml:space="preserve"> se le notificó</w:t>
      </w:r>
      <w:r w:rsidRPr="00DC720A">
        <w:rPr>
          <w:rFonts w:ascii="Verdana" w:hAnsi="Verdana" w:cs="Arial"/>
          <w:bCs/>
          <w:sz w:val="26"/>
          <w:szCs w:val="26"/>
        </w:rPr>
        <w:t xml:space="preserve"> personalmente la decisión al </w:t>
      </w:r>
      <w:r w:rsidR="00B5736B" w:rsidRPr="00DC720A">
        <w:rPr>
          <w:rFonts w:ascii="Verdana" w:hAnsi="Verdana" w:cs="Arial"/>
          <w:bCs/>
          <w:sz w:val="26"/>
          <w:szCs w:val="26"/>
        </w:rPr>
        <w:t>señor</w:t>
      </w:r>
      <w:r w:rsidRPr="00DC720A">
        <w:rPr>
          <w:rFonts w:ascii="Verdana" w:hAnsi="Verdana" w:cs="Arial"/>
          <w:bCs/>
          <w:sz w:val="26"/>
          <w:szCs w:val="26"/>
        </w:rPr>
        <w:t xml:space="preserve"> Enrique López Echeverry</w:t>
      </w:r>
      <w:r w:rsidR="00B5736B" w:rsidRPr="00DC720A">
        <w:rPr>
          <w:rFonts w:ascii="Verdana" w:hAnsi="Verdana" w:cs="Arial"/>
          <w:bCs/>
          <w:sz w:val="26"/>
          <w:szCs w:val="26"/>
        </w:rPr>
        <w:t>,</w:t>
      </w:r>
      <w:r w:rsidRPr="00DC720A">
        <w:rPr>
          <w:rFonts w:ascii="Verdana" w:hAnsi="Verdana" w:cs="Arial"/>
          <w:bCs/>
          <w:sz w:val="26"/>
          <w:szCs w:val="26"/>
        </w:rPr>
        <w:t xml:space="preserve"> </w:t>
      </w:r>
      <w:r w:rsidR="00E83CFF">
        <w:rPr>
          <w:rFonts w:ascii="Verdana" w:hAnsi="Verdana" w:cs="Arial"/>
          <w:bCs/>
          <w:sz w:val="26"/>
          <w:szCs w:val="26"/>
        </w:rPr>
        <w:t>quien</w:t>
      </w:r>
      <w:r w:rsidRPr="00DC720A">
        <w:rPr>
          <w:rFonts w:ascii="Verdana" w:hAnsi="Verdana" w:cs="Arial"/>
          <w:bCs/>
          <w:sz w:val="26"/>
          <w:szCs w:val="26"/>
        </w:rPr>
        <w:t xml:space="preserve"> manifestó su desacuerdo con la decisión y decidió </w:t>
      </w:r>
      <w:r w:rsidR="005E1A8E">
        <w:rPr>
          <w:rFonts w:ascii="Verdana" w:hAnsi="Verdana" w:cs="Arial"/>
          <w:bCs/>
          <w:sz w:val="26"/>
          <w:szCs w:val="26"/>
        </w:rPr>
        <w:t>impugnarla</w:t>
      </w:r>
      <w:r w:rsidR="00B5736B" w:rsidRPr="00DC720A">
        <w:rPr>
          <w:rFonts w:ascii="Verdana" w:hAnsi="Verdana" w:cs="Arial"/>
          <w:bCs/>
          <w:sz w:val="26"/>
          <w:szCs w:val="26"/>
        </w:rPr>
        <w:t>, para lo cual dejó la constancia plasmada al lado de su firma</w:t>
      </w:r>
      <w:r w:rsidRPr="00DC720A">
        <w:rPr>
          <w:rFonts w:ascii="Verdana" w:hAnsi="Verdana" w:cs="Arial"/>
          <w:bCs/>
          <w:sz w:val="26"/>
          <w:szCs w:val="26"/>
        </w:rPr>
        <w:t xml:space="preserve">. </w:t>
      </w:r>
    </w:p>
    <w:p w:rsidR="004C6184" w:rsidRPr="00DC720A" w:rsidRDefault="004C6184" w:rsidP="004C2D72">
      <w:pPr>
        <w:pStyle w:val="Sinespaciado"/>
      </w:pPr>
    </w:p>
    <w:p w:rsidR="00326537" w:rsidRPr="00DC720A" w:rsidRDefault="00326537" w:rsidP="00374CFD">
      <w:pPr>
        <w:pStyle w:val="Textoindependien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95" w:lineRule="auto"/>
        <w:jc w:val="center"/>
        <w:rPr>
          <w:rFonts w:ascii="Verdana" w:hAnsi="Verdana" w:cs="Arial"/>
          <w:i w:val="0"/>
          <w:sz w:val="26"/>
          <w:szCs w:val="26"/>
        </w:rPr>
      </w:pPr>
      <w:r w:rsidRPr="00DC720A">
        <w:rPr>
          <w:rFonts w:ascii="Verdana" w:hAnsi="Verdana" w:cs="Arial"/>
          <w:i w:val="0"/>
          <w:sz w:val="26"/>
          <w:szCs w:val="26"/>
        </w:rPr>
        <w:t>CONSIDERACIONES DE LA SALA</w:t>
      </w:r>
      <w:r w:rsidR="00807CED">
        <w:rPr>
          <w:rFonts w:ascii="Verdana" w:hAnsi="Verdana" w:cs="Arial"/>
          <w:i w:val="0"/>
          <w:sz w:val="26"/>
          <w:szCs w:val="26"/>
        </w:rPr>
        <w:t>:</w:t>
      </w:r>
    </w:p>
    <w:p w:rsidR="002B4165" w:rsidRPr="002F14CD" w:rsidRDefault="002B4165" w:rsidP="00874846">
      <w:pPr>
        <w:suppressAutoHyphens/>
        <w:jc w:val="both"/>
        <w:rPr>
          <w:rFonts w:ascii="Verdana" w:hAnsi="Verdana" w:cs="Arial"/>
          <w:spacing w:val="-3"/>
          <w:sz w:val="22"/>
          <w:szCs w:val="26"/>
        </w:rPr>
      </w:pPr>
    </w:p>
    <w:p w:rsidR="00874846" w:rsidRPr="008F0E70" w:rsidRDefault="00874846" w:rsidP="002F14CD">
      <w:pPr>
        <w:suppressAutoHyphens/>
        <w:spacing w:line="276" w:lineRule="auto"/>
        <w:jc w:val="both"/>
        <w:rPr>
          <w:rFonts w:ascii="Verdana" w:hAnsi="Verdana" w:cs="Arial"/>
          <w:spacing w:val="-3"/>
          <w:sz w:val="26"/>
          <w:szCs w:val="26"/>
        </w:rPr>
      </w:pPr>
      <w:r w:rsidRPr="008F0E70">
        <w:rPr>
          <w:rFonts w:ascii="Verdana" w:hAnsi="Verdana" w:cs="Arial"/>
          <w:spacing w:val="-3"/>
          <w:sz w:val="26"/>
          <w:szCs w:val="26"/>
        </w:rPr>
        <w:t xml:space="preserve">Esta Sala de decisión se encuentra funcionalmente habilitada para desatar la impugnación interpuesta de conformidad con los artículos </w:t>
      </w:r>
      <w:r w:rsidRPr="008F0E70">
        <w:rPr>
          <w:rFonts w:ascii="Verdana" w:hAnsi="Verdana" w:cs="Arial"/>
          <w:spacing w:val="-3"/>
          <w:sz w:val="26"/>
          <w:szCs w:val="26"/>
        </w:rPr>
        <w:lastRenderedPageBreak/>
        <w:t xml:space="preserve">86 de </w:t>
      </w:r>
      <w:smartTag w:uri="urn:schemas-microsoft-com:office:smarttags" w:element="PersonName">
        <w:smartTagPr>
          <w:attr w:name="ProductID" w:val="la Constituci￳n Pol￭tica"/>
        </w:smartTagPr>
        <w:r w:rsidRPr="008F0E70">
          <w:rPr>
            <w:rFonts w:ascii="Verdana" w:hAnsi="Verdana" w:cs="Arial"/>
            <w:spacing w:val="-3"/>
            <w:sz w:val="26"/>
            <w:szCs w:val="26"/>
          </w:rPr>
          <w:t>la Constitución Política</w:t>
        </w:r>
      </w:smartTag>
      <w:r w:rsidRPr="008F0E70">
        <w:rPr>
          <w:rFonts w:ascii="Verdana" w:hAnsi="Verdana" w:cs="Arial"/>
          <w:spacing w:val="-3"/>
          <w:sz w:val="26"/>
          <w:szCs w:val="26"/>
        </w:rPr>
        <w:t>, 32 del Decreto 2591 de 1991 y 1º del Decreto 1382 de 2000.</w:t>
      </w:r>
    </w:p>
    <w:p w:rsidR="00874846" w:rsidRPr="008F0E70" w:rsidRDefault="00874846" w:rsidP="002F14CD">
      <w:pPr>
        <w:suppressAutoHyphens/>
        <w:jc w:val="both"/>
        <w:rPr>
          <w:rFonts w:ascii="Verdana" w:hAnsi="Verdana" w:cs="Arial"/>
          <w:b/>
          <w:spacing w:val="-3"/>
          <w:sz w:val="26"/>
          <w:szCs w:val="26"/>
        </w:rPr>
      </w:pPr>
    </w:p>
    <w:p w:rsidR="00874846" w:rsidRPr="008F0E70" w:rsidRDefault="00874846" w:rsidP="002F14CD">
      <w:pPr>
        <w:suppressAutoHyphens/>
        <w:spacing w:line="276" w:lineRule="auto"/>
        <w:jc w:val="both"/>
        <w:rPr>
          <w:rFonts w:ascii="Verdana" w:hAnsi="Verdana" w:cs="Arial"/>
          <w:sz w:val="26"/>
          <w:szCs w:val="26"/>
        </w:rPr>
      </w:pPr>
      <w:r w:rsidRPr="008F0E70">
        <w:rPr>
          <w:rFonts w:ascii="Verdana" w:hAnsi="Verdana" w:cs="Arial"/>
          <w:sz w:val="26"/>
          <w:szCs w:val="26"/>
        </w:rPr>
        <w:t xml:space="preserve">En el presente asunto le corresponde a la Sala determinar si la </w:t>
      </w:r>
      <w:r>
        <w:rPr>
          <w:rFonts w:ascii="Verdana" w:hAnsi="Verdana" w:cs="Arial"/>
          <w:sz w:val="26"/>
          <w:szCs w:val="26"/>
        </w:rPr>
        <w:t xml:space="preserve">decisión tomada por la Juez Cognoscente se encuentra ajustada a derecho al determinar que en el </w:t>
      </w:r>
      <w:r w:rsidR="00A57F71">
        <w:rPr>
          <w:rFonts w:ascii="Verdana" w:hAnsi="Verdana" w:cs="Arial"/>
          <w:sz w:val="26"/>
          <w:szCs w:val="26"/>
        </w:rPr>
        <w:t>caso concreto</w:t>
      </w:r>
      <w:r>
        <w:rPr>
          <w:rFonts w:ascii="Verdana" w:hAnsi="Verdana" w:cs="Arial"/>
          <w:sz w:val="26"/>
          <w:szCs w:val="26"/>
        </w:rPr>
        <w:t xml:space="preserve"> operó la figura del hecho superado.   </w:t>
      </w:r>
    </w:p>
    <w:p w:rsidR="00874846" w:rsidRPr="002F14CD" w:rsidRDefault="00874846" w:rsidP="002F14CD">
      <w:pPr>
        <w:jc w:val="both"/>
        <w:rPr>
          <w:rFonts w:ascii="Verdana" w:hAnsi="Verdana" w:cs="Arial"/>
          <w:b/>
          <w:spacing w:val="-3"/>
          <w:sz w:val="20"/>
          <w:szCs w:val="26"/>
        </w:rPr>
      </w:pPr>
    </w:p>
    <w:p w:rsidR="00874846" w:rsidRPr="008F0E70" w:rsidRDefault="00874846" w:rsidP="002F14CD">
      <w:pPr>
        <w:autoSpaceDE w:val="0"/>
        <w:autoSpaceDN w:val="0"/>
        <w:adjustRightInd w:val="0"/>
        <w:spacing w:line="276" w:lineRule="auto"/>
        <w:jc w:val="both"/>
        <w:rPr>
          <w:rFonts w:ascii="Verdana" w:hAnsi="Verdana" w:cs="Verdana"/>
          <w:sz w:val="26"/>
          <w:szCs w:val="26"/>
        </w:rPr>
      </w:pPr>
      <w:r w:rsidRPr="008F0E70">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 cuando éstos sean violados o se presente amenaza de conculcación, o cuando se reclamen de manera concreta y específica.</w:t>
      </w:r>
    </w:p>
    <w:p w:rsidR="00874846" w:rsidRPr="008F0E70" w:rsidRDefault="00874846" w:rsidP="002F14CD">
      <w:pPr>
        <w:autoSpaceDE w:val="0"/>
        <w:autoSpaceDN w:val="0"/>
        <w:adjustRightInd w:val="0"/>
        <w:jc w:val="both"/>
        <w:rPr>
          <w:rFonts w:ascii="Verdana" w:hAnsi="Verdana" w:cs="Verdana"/>
          <w:sz w:val="26"/>
          <w:szCs w:val="26"/>
        </w:rPr>
      </w:pPr>
    </w:p>
    <w:p w:rsidR="00874846" w:rsidRPr="008F0E70" w:rsidRDefault="00874846" w:rsidP="002F14CD">
      <w:pPr>
        <w:autoSpaceDE w:val="0"/>
        <w:autoSpaceDN w:val="0"/>
        <w:adjustRightInd w:val="0"/>
        <w:spacing w:line="276" w:lineRule="auto"/>
        <w:jc w:val="both"/>
        <w:rPr>
          <w:rFonts w:ascii="Verdana" w:hAnsi="Verdana" w:cs="Verdana"/>
          <w:sz w:val="26"/>
          <w:szCs w:val="26"/>
        </w:rPr>
      </w:pPr>
      <w:r w:rsidRPr="008F0E70">
        <w:rPr>
          <w:rFonts w:ascii="Verdana" w:hAnsi="Verdana" w:cs="Verdana"/>
          <w:sz w:val="26"/>
          <w:szCs w:val="26"/>
        </w:rPr>
        <w:t>Es pertinente recordar que la acción constitucional tiene un propósito claro, definido, y estricto, que no es otro que brindar a la persona protección inmediata y subsidiaria para asegurar el respeto efectivo de los derechos fundamentales que se le reconocen</w:t>
      </w:r>
      <w:r w:rsidRPr="008F0E70">
        <w:rPr>
          <w:rStyle w:val="Refdenotaalpie"/>
          <w:rFonts w:ascii="Verdana" w:hAnsi="Verdana" w:cs="Verdana"/>
          <w:sz w:val="26"/>
          <w:szCs w:val="26"/>
        </w:rPr>
        <w:footnoteReference w:id="1"/>
      </w:r>
      <w:r w:rsidRPr="008F0E70">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8F0E70">
        <w:rPr>
          <w:rFonts w:ascii="Verdana" w:hAnsi="Verdana"/>
          <w:sz w:val="26"/>
          <w:szCs w:val="26"/>
        </w:rPr>
        <w:t xml:space="preserve"> </w:t>
      </w:r>
    </w:p>
    <w:p w:rsidR="00874846" w:rsidRPr="008F0E70" w:rsidRDefault="00874846" w:rsidP="002F14CD">
      <w:pPr>
        <w:pStyle w:val="Textoindependiente21"/>
        <w:overflowPunct w:val="0"/>
        <w:autoSpaceDE w:val="0"/>
        <w:spacing w:after="0" w:line="240" w:lineRule="auto"/>
        <w:jc w:val="both"/>
        <w:textAlignment w:val="baseline"/>
        <w:rPr>
          <w:rFonts w:ascii="Verdana" w:hAnsi="Verdana" w:cs="Arial"/>
          <w:spacing w:val="-3"/>
          <w:sz w:val="26"/>
          <w:szCs w:val="26"/>
          <w:lang w:val="es-ES_tradnl"/>
        </w:rPr>
      </w:pPr>
    </w:p>
    <w:p w:rsidR="00874846" w:rsidRPr="00AB1554" w:rsidRDefault="00874846" w:rsidP="002F14CD">
      <w:pPr>
        <w:spacing w:line="276" w:lineRule="auto"/>
        <w:jc w:val="both"/>
        <w:rPr>
          <w:rFonts w:ascii="Verdana" w:hAnsi="Verdana" w:cs="Arial"/>
          <w:sz w:val="26"/>
          <w:szCs w:val="26"/>
          <w:lang w:val="es-MX"/>
        </w:rPr>
      </w:pPr>
      <w:r w:rsidRPr="00AB1554">
        <w:rPr>
          <w:rFonts w:ascii="Verdana" w:hAnsi="Verdana" w:cs="Arial"/>
          <w:sz w:val="26"/>
          <w:szCs w:val="26"/>
          <w:lang w:val="es-MX"/>
        </w:rPr>
        <w:t xml:space="preserve">El artículo 23 de nuestra Constitución Política establece que: </w:t>
      </w:r>
      <w:r w:rsidRPr="009933B5">
        <w:rPr>
          <w:rFonts w:ascii="Verdana" w:hAnsi="Verdana" w:cs="Arial"/>
          <w:sz w:val="22"/>
          <w:szCs w:val="22"/>
        </w:rPr>
        <w:t>“</w:t>
      </w:r>
      <w:r w:rsidRPr="009933B5">
        <w:rPr>
          <w:rFonts w:ascii="Verdana" w:hAnsi="Verdana" w:cs="Arial"/>
          <w:i/>
          <w:iCs/>
          <w:sz w:val="22"/>
          <w:szCs w:val="22"/>
        </w:rPr>
        <w:t>Toda persona tiene derecho a presentar peticiones respetuosas a las autoridades por motivos de interés general o particular y a obtener pronta resolución. (…).</w:t>
      </w:r>
      <w:r w:rsidRPr="009933B5">
        <w:rPr>
          <w:rFonts w:ascii="Verdana" w:hAnsi="Verdana" w:cs="Arial"/>
          <w:sz w:val="22"/>
          <w:szCs w:val="22"/>
        </w:rPr>
        <w:t>"</w:t>
      </w:r>
      <w:r w:rsidRPr="00AB1554">
        <w:rPr>
          <w:rFonts w:ascii="Verdana" w:hAnsi="Verdana" w:cs="Arial"/>
          <w:sz w:val="26"/>
          <w:szCs w:val="26"/>
        </w:rPr>
        <w:t xml:space="preserve">, pues su ejercicio es una manifestación más de otros derechos, como lo son el derecho a la información, la libertad de expresión, el acceso a documentos públicos, y a la participación de los ciudadanos en la toma de decisiones que pueden afectarlos de manera individual o colectiva.  </w:t>
      </w:r>
    </w:p>
    <w:p w:rsidR="00874846" w:rsidRPr="00B62DA5" w:rsidRDefault="00874846" w:rsidP="002F14CD">
      <w:pPr>
        <w:jc w:val="both"/>
        <w:rPr>
          <w:rFonts w:ascii="Verdana" w:hAnsi="Verdana" w:cs="Arial"/>
          <w:sz w:val="26"/>
          <w:szCs w:val="26"/>
          <w:lang w:val="es-MX"/>
        </w:rPr>
      </w:pPr>
    </w:p>
    <w:p w:rsidR="00874846" w:rsidRDefault="00874846" w:rsidP="002F14CD">
      <w:pPr>
        <w:spacing w:line="276" w:lineRule="auto"/>
        <w:jc w:val="both"/>
        <w:rPr>
          <w:rFonts w:ascii="Verdana" w:hAnsi="Verdana"/>
          <w:i/>
          <w:iCs/>
          <w:sz w:val="22"/>
          <w:szCs w:val="22"/>
          <w:bdr w:val="none" w:sz="0" w:space="0" w:color="auto" w:frame="1"/>
          <w:lang w:val="es-CO"/>
        </w:rPr>
      </w:pPr>
      <w:r w:rsidRPr="00B568B5">
        <w:rPr>
          <w:rFonts w:ascii="Verdana" w:hAnsi="Verdana" w:cs="Arial"/>
          <w:sz w:val="26"/>
          <w:szCs w:val="26"/>
        </w:rPr>
        <w:t>De igual forma, la Ley 1437 de 2011 estableció en su artículo 14</w:t>
      </w:r>
      <w:r w:rsidR="009B475E">
        <w:rPr>
          <w:rFonts w:ascii="Verdana" w:hAnsi="Verdana" w:cs="Arial"/>
          <w:sz w:val="26"/>
          <w:szCs w:val="26"/>
        </w:rPr>
        <w:t xml:space="preserve"> </w:t>
      </w:r>
      <w:r w:rsidR="009B475E" w:rsidRPr="009B475E">
        <w:rPr>
          <w:rFonts w:ascii="Verdana" w:hAnsi="Verdana" w:cs="Arial"/>
          <w:sz w:val="22"/>
          <w:szCs w:val="26"/>
        </w:rPr>
        <w:t>(sustituido por el</w:t>
      </w:r>
      <w:r w:rsidRPr="009B475E">
        <w:rPr>
          <w:rFonts w:ascii="Verdana" w:hAnsi="Verdana" w:cs="Arial"/>
          <w:sz w:val="22"/>
          <w:szCs w:val="26"/>
        </w:rPr>
        <w:t xml:space="preserve"> </w:t>
      </w:r>
      <w:r w:rsidR="009B475E" w:rsidRPr="009B475E">
        <w:rPr>
          <w:rFonts w:ascii="Verdana" w:hAnsi="Verdana" w:cs="Arial"/>
          <w:sz w:val="22"/>
          <w:szCs w:val="26"/>
        </w:rPr>
        <w:t xml:space="preserve">artículo 1º de la Ley 1755 de 2015) </w:t>
      </w:r>
      <w:r>
        <w:rPr>
          <w:rFonts w:ascii="Verdana" w:hAnsi="Verdana" w:cs="Arial"/>
          <w:sz w:val="26"/>
          <w:szCs w:val="26"/>
        </w:rPr>
        <w:t>los términos con que cuentan las entidades para resolver peticiones, así</w:t>
      </w:r>
      <w:r w:rsidRPr="00B568B5">
        <w:rPr>
          <w:rFonts w:ascii="Verdana" w:hAnsi="Verdana" w:cs="Arial"/>
          <w:sz w:val="26"/>
          <w:szCs w:val="26"/>
        </w:rPr>
        <w:t xml:space="preserve">: </w:t>
      </w:r>
    </w:p>
    <w:p w:rsidR="009B475E" w:rsidRPr="00AC31D8" w:rsidRDefault="009B475E" w:rsidP="009B475E">
      <w:pPr>
        <w:jc w:val="both"/>
        <w:rPr>
          <w:rFonts w:ascii="Verdana" w:hAnsi="Verdana"/>
          <w:i/>
          <w:iCs/>
          <w:szCs w:val="26"/>
          <w:bdr w:val="none" w:sz="0" w:space="0" w:color="auto" w:frame="1"/>
          <w:lang w:val="es-CO"/>
        </w:rPr>
      </w:pPr>
    </w:p>
    <w:p w:rsidR="009B475E" w:rsidRPr="009B475E" w:rsidRDefault="009B475E" w:rsidP="009B475E">
      <w:pPr>
        <w:spacing w:line="240" w:lineRule="exact"/>
        <w:ind w:left="454" w:right="454"/>
        <w:jc w:val="both"/>
        <w:rPr>
          <w:rFonts w:ascii="Verdana" w:hAnsi="Verdana"/>
          <w:i/>
          <w:iCs/>
          <w:sz w:val="22"/>
          <w:szCs w:val="22"/>
          <w:bdr w:val="none" w:sz="0" w:space="0" w:color="auto" w:frame="1"/>
          <w:lang w:val="es-CO"/>
        </w:rPr>
      </w:pPr>
      <w:r>
        <w:rPr>
          <w:rFonts w:ascii="Verdana" w:hAnsi="Verdana"/>
          <w:i/>
          <w:iCs/>
          <w:sz w:val="22"/>
          <w:szCs w:val="22"/>
          <w:bdr w:val="none" w:sz="0" w:space="0" w:color="auto" w:frame="1"/>
          <w:lang w:val="es-CO"/>
        </w:rPr>
        <w:t>“</w:t>
      </w:r>
      <w:r w:rsidRPr="009B475E">
        <w:rPr>
          <w:rFonts w:ascii="Verdana" w:hAnsi="Verdana"/>
          <w:i/>
          <w:iCs/>
          <w:sz w:val="22"/>
          <w:szCs w:val="22"/>
          <w:bdr w:val="none" w:sz="0" w:space="0" w:color="auto" w:frame="1"/>
          <w:lang w:val="es-CO"/>
        </w:rPr>
        <w:t xml:space="preserve">Términos para resolver las distintas modalidades de peticiones. Salvo norma legal especial y so pena de sanción disciplinaria, toda petición </w:t>
      </w:r>
      <w:r w:rsidRPr="009B475E">
        <w:rPr>
          <w:rFonts w:ascii="Verdana" w:hAnsi="Verdana"/>
          <w:i/>
          <w:iCs/>
          <w:sz w:val="22"/>
          <w:szCs w:val="22"/>
          <w:bdr w:val="none" w:sz="0" w:space="0" w:color="auto" w:frame="1"/>
          <w:lang w:val="es-CO"/>
        </w:rPr>
        <w:lastRenderedPageBreak/>
        <w:t>deberá resolverse dentro de los quince (15) días siguientes a su recepción. Estará sometida a término especial la resolución de las siguientes peticiones:</w:t>
      </w:r>
    </w:p>
    <w:p w:rsidR="009B475E" w:rsidRPr="009B475E" w:rsidRDefault="009B475E" w:rsidP="009B475E">
      <w:pPr>
        <w:spacing w:line="240" w:lineRule="exact"/>
        <w:ind w:left="454" w:right="454"/>
        <w:jc w:val="both"/>
        <w:rPr>
          <w:rFonts w:ascii="Verdana" w:hAnsi="Verdana"/>
          <w:i/>
          <w:iCs/>
          <w:sz w:val="22"/>
          <w:szCs w:val="22"/>
          <w:bdr w:val="none" w:sz="0" w:space="0" w:color="auto" w:frame="1"/>
          <w:lang w:val="es-CO"/>
        </w:rPr>
      </w:pPr>
      <w:r w:rsidRPr="009B475E">
        <w:rPr>
          <w:rFonts w:ascii="Verdana" w:hAnsi="Verdana"/>
          <w:i/>
          <w:iCs/>
          <w:sz w:val="22"/>
          <w:szCs w:val="22"/>
          <w:bdr w:val="none" w:sz="0" w:space="0" w:color="auto" w:frame="1"/>
          <w:lang w:val="es-CO"/>
        </w:rPr>
        <w:t xml:space="preserve"> </w:t>
      </w:r>
    </w:p>
    <w:p w:rsidR="009B475E" w:rsidRPr="009B475E" w:rsidRDefault="009B475E" w:rsidP="009B475E">
      <w:pPr>
        <w:spacing w:line="240" w:lineRule="exact"/>
        <w:ind w:left="454" w:right="454"/>
        <w:jc w:val="both"/>
        <w:rPr>
          <w:rFonts w:ascii="Verdana" w:hAnsi="Verdana"/>
          <w:i/>
          <w:iCs/>
          <w:sz w:val="22"/>
          <w:szCs w:val="22"/>
          <w:bdr w:val="none" w:sz="0" w:space="0" w:color="auto" w:frame="1"/>
          <w:lang w:val="es-CO"/>
        </w:rPr>
      </w:pPr>
      <w:r w:rsidRPr="009B475E">
        <w:rPr>
          <w:rFonts w:ascii="Verdana" w:hAnsi="Verdana"/>
          <w:i/>
          <w:iCs/>
          <w:sz w:val="22"/>
          <w:szCs w:val="22"/>
          <w:bdr w:val="none" w:sz="0" w:space="0" w:color="auto" w:frame="1"/>
          <w:lang w:val="es-CO"/>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9B475E" w:rsidRPr="009B475E" w:rsidRDefault="009B475E" w:rsidP="009B475E">
      <w:pPr>
        <w:spacing w:line="240" w:lineRule="exact"/>
        <w:ind w:left="454" w:right="454"/>
        <w:jc w:val="both"/>
        <w:rPr>
          <w:rFonts w:ascii="Verdana" w:hAnsi="Verdana"/>
          <w:i/>
          <w:iCs/>
          <w:sz w:val="22"/>
          <w:szCs w:val="22"/>
          <w:bdr w:val="none" w:sz="0" w:space="0" w:color="auto" w:frame="1"/>
          <w:lang w:val="es-CO"/>
        </w:rPr>
      </w:pPr>
      <w:r w:rsidRPr="009B475E">
        <w:rPr>
          <w:rFonts w:ascii="Verdana" w:hAnsi="Verdana"/>
          <w:i/>
          <w:iCs/>
          <w:sz w:val="22"/>
          <w:szCs w:val="22"/>
          <w:bdr w:val="none" w:sz="0" w:space="0" w:color="auto" w:frame="1"/>
          <w:lang w:val="es-CO"/>
        </w:rPr>
        <w:t xml:space="preserve"> </w:t>
      </w:r>
    </w:p>
    <w:p w:rsidR="009B475E" w:rsidRPr="009B475E" w:rsidRDefault="009B475E" w:rsidP="009B475E">
      <w:pPr>
        <w:spacing w:line="240" w:lineRule="exact"/>
        <w:ind w:left="454" w:right="454"/>
        <w:jc w:val="both"/>
        <w:rPr>
          <w:rFonts w:ascii="Verdana" w:hAnsi="Verdana"/>
          <w:i/>
          <w:iCs/>
          <w:sz w:val="22"/>
          <w:szCs w:val="22"/>
          <w:bdr w:val="none" w:sz="0" w:space="0" w:color="auto" w:frame="1"/>
          <w:lang w:val="es-CO"/>
        </w:rPr>
      </w:pPr>
      <w:r w:rsidRPr="009B475E">
        <w:rPr>
          <w:rFonts w:ascii="Verdana" w:hAnsi="Verdana"/>
          <w:i/>
          <w:iCs/>
          <w:sz w:val="22"/>
          <w:szCs w:val="22"/>
          <w:bdr w:val="none" w:sz="0" w:space="0" w:color="auto" w:frame="1"/>
          <w:lang w:val="es-CO"/>
        </w:rPr>
        <w:t>2. Las peticiones mediante las cuales se eleva una consulta a las autoridades en relación con las materias a su cargo deberán resolverse dentro de los treinta (30) días siguientes a su recepción.</w:t>
      </w:r>
    </w:p>
    <w:p w:rsidR="009B475E" w:rsidRPr="009B475E" w:rsidRDefault="009B475E" w:rsidP="009B475E">
      <w:pPr>
        <w:spacing w:line="240" w:lineRule="exact"/>
        <w:ind w:left="454" w:right="454"/>
        <w:jc w:val="both"/>
        <w:rPr>
          <w:rFonts w:ascii="Verdana" w:hAnsi="Verdana"/>
          <w:i/>
          <w:iCs/>
          <w:sz w:val="22"/>
          <w:szCs w:val="22"/>
          <w:bdr w:val="none" w:sz="0" w:space="0" w:color="auto" w:frame="1"/>
          <w:lang w:val="es-CO"/>
        </w:rPr>
      </w:pPr>
      <w:r w:rsidRPr="009B475E">
        <w:rPr>
          <w:rFonts w:ascii="Verdana" w:hAnsi="Verdana"/>
          <w:i/>
          <w:iCs/>
          <w:sz w:val="22"/>
          <w:szCs w:val="22"/>
          <w:bdr w:val="none" w:sz="0" w:space="0" w:color="auto" w:frame="1"/>
          <w:lang w:val="es-CO"/>
        </w:rPr>
        <w:t xml:space="preserve"> </w:t>
      </w:r>
    </w:p>
    <w:p w:rsidR="009B475E" w:rsidRDefault="009B475E" w:rsidP="009B475E">
      <w:pPr>
        <w:spacing w:line="240" w:lineRule="exact"/>
        <w:ind w:left="454" w:right="454"/>
        <w:jc w:val="both"/>
        <w:rPr>
          <w:rFonts w:ascii="Verdana" w:hAnsi="Verdana"/>
          <w:i/>
          <w:iCs/>
          <w:sz w:val="22"/>
          <w:szCs w:val="22"/>
          <w:bdr w:val="none" w:sz="0" w:space="0" w:color="auto" w:frame="1"/>
          <w:lang w:val="es-CO"/>
        </w:rPr>
      </w:pPr>
      <w:r w:rsidRPr="009B475E">
        <w:rPr>
          <w:rFonts w:ascii="Verdana" w:hAnsi="Verdana"/>
          <w:i/>
          <w:iCs/>
          <w:sz w:val="22"/>
          <w:szCs w:val="22"/>
          <w:bdr w:val="none" w:sz="0" w:space="0" w:color="auto" w:frame="1"/>
          <w:lang w:val="es-CO"/>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Verdana" w:hAnsi="Verdana"/>
          <w:i/>
          <w:iCs/>
          <w:sz w:val="22"/>
          <w:szCs w:val="22"/>
          <w:bdr w:val="none" w:sz="0" w:space="0" w:color="auto" w:frame="1"/>
          <w:lang w:val="es-CO"/>
        </w:rPr>
        <w:t>”</w:t>
      </w:r>
    </w:p>
    <w:p w:rsidR="009B475E" w:rsidRPr="002F14CD" w:rsidRDefault="009B475E" w:rsidP="00FD7125">
      <w:pPr>
        <w:spacing w:line="360" w:lineRule="auto"/>
        <w:jc w:val="both"/>
        <w:rPr>
          <w:rFonts w:ascii="Verdana" w:hAnsi="Verdana" w:cs="Arial"/>
          <w:sz w:val="22"/>
          <w:szCs w:val="26"/>
          <w:lang w:val="es-MX"/>
        </w:rPr>
      </w:pPr>
    </w:p>
    <w:p w:rsidR="00874846" w:rsidRPr="00AB1554" w:rsidRDefault="00874846" w:rsidP="002F14CD">
      <w:pPr>
        <w:spacing w:line="276" w:lineRule="auto"/>
        <w:jc w:val="both"/>
        <w:rPr>
          <w:rFonts w:ascii="Verdana" w:hAnsi="Verdana" w:cs="Arial"/>
          <w:sz w:val="26"/>
          <w:szCs w:val="26"/>
          <w:lang w:val="es-MX"/>
        </w:rPr>
      </w:pPr>
      <w:r w:rsidRPr="00AB1554">
        <w:rPr>
          <w:rFonts w:ascii="Verdana" w:hAnsi="Verdana" w:cs="Arial"/>
          <w:sz w:val="26"/>
          <w:szCs w:val="26"/>
          <w:lang w:val="es-MX"/>
        </w:rPr>
        <w:t>En ese orden</w:t>
      </w:r>
      <w:r w:rsidR="00FD7125">
        <w:rPr>
          <w:rFonts w:ascii="Verdana" w:hAnsi="Verdana" w:cs="Arial"/>
          <w:sz w:val="26"/>
          <w:szCs w:val="26"/>
          <w:lang w:val="es-MX"/>
        </w:rPr>
        <w:t xml:space="preserve"> de ideas</w:t>
      </w:r>
      <w:r w:rsidRPr="00AB1554">
        <w:rPr>
          <w:rFonts w:ascii="Verdana" w:hAnsi="Verdana" w:cs="Arial"/>
          <w:sz w:val="26"/>
          <w:szCs w:val="26"/>
          <w:lang w:val="es-MX"/>
        </w:rPr>
        <w:t>, y como lo ha desarrollado la jurisprudencia constitucional, el alcance e importancia del derecho de petición radica en una pronta respuesta por parte de la autoridad ante la cual ha sido elevada la solicitud, y que ésta sea de fondo sin importar que sea favorable o desfavorable a los intereses del solicitante:</w:t>
      </w:r>
    </w:p>
    <w:p w:rsidR="00874846" w:rsidRPr="002F14CD" w:rsidRDefault="00874846" w:rsidP="00874846">
      <w:pPr>
        <w:spacing w:line="276" w:lineRule="auto"/>
        <w:jc w:val="both"/>
        <w:rPr>
          <w:rFonts w:ascii="Verdana" w:hAnsi="Verdana" w:cs="Arial"/>
          <w:szCs w:val="26"/>
          <w:lang w:val="es-MX"/>
        </w:rPr>
      </w:pPr>
    </w:p>
    <w:p w:rsidR="00874846" w:rsidRPr="00C51CBB" w:rsidRDefault="00874846" w:rsidP="00874846">
      <w:pPr>
        <w:spacing w:line="240" w:lineRule="exact"/>
        <w:ind w:left="454" w:right="454"/>
        <w:jc w:val="both"/>
        <w:rPr>
          <w:rFonts w:ascii="Verdana" w:hAnsi="Verdana"/>
          <w:i/>
          <w:iCs/>
          <w:sz w:val="22"/>
          <w:szCs w:val="22"/>
        </w:rPr>
      </w:pPr>
      <w:r w:rsidRPr="00C51CBB">
        <w:rPr>
          <w:rFonts w:ascii="Verdana" w:hAnsi="Verdana"/>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874846" w:rsidRPr="00C51CBB" w:rsidRDefault="00874846" w:rsidP="00874846">
      <w:pPr>
        <w:spacing w:line="240" w:lineRule="exact"/>
        <w:ind w:left="454" w:right="454"/>
        <w:jc w:val="both"/>
        <w:rPr>
          <w:rFonts w:ascii="Verdana" w:hAnsi="Verdana"/>
          <w:i/>
          <w:iCs/>
          <w:sz w:val="22"/>
          <w:szCs w:val="22"/>
        </w:rPr>
      </w:pPr>
    </w:p>
    <w:p w:rsidR="00874846" w:rsidRPr="00C51CBB" w:rsidRDefault="00874846" w:rsidP="00874846">
      <w:pPr>
        <w:spacing w:line="240" w:lineRule="exact"/>
        <w:ind w:left="454" w:right="454"/>
        <w:jc w:val="both"/>
        <w:rPr>
          <w:rFonts w:ascii="Verdana" w:hAnsi="Verdana"/>
          <w:i/>
          <w:iCs/>
          <w:sz w:val="22"/>
          <w:szCs w:val="22"/>
        </w:rPr>
      </w:pPr>
      <w:r w:rsidRPr="00C51CBB">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874846" w:rsidRPr="00C51CBB" w:rsidRDefault="00874846" w:rsidP="00874846">
      <w:pPr>
        <w:spacing w:line="240" w:lineRule="exact"/>
        <w:ind w:left="454" w:right="454"/>
        <w:jc w:val="both"/>
        <w:rPr>
          <w:rFonts w:ascii="Verdana" w:hAnsi="Verdana"/>
          <w:i/>
          <w:iCs/>
          <w:sz w:val="22"/>
          <w:szCs w:val="22"/>
        </w:rPr>
      </w:pPr>
    </w:p>
    <w:p w:rsidR="00874846" w:rsidRPr="00C51CBB" w:rsidRDefault="00874846" w:rsidP="00874846">
      <w:pPr>
        <w:spacing w:line="240" w:lineRule="exact"/>
        <w:ind w:left="454" w:right="454"/>
        <w:jc w:val="both"/>
        <w:rPr>
          <w:rFonts w:ascii="Verdana" w:hAnsi="Verdana"/>
          <w:i/>
          <w:iCs/>
          <w:sz w:val="22"/>
          <w:szCs w:val="22"/>
        </w:rPr>
      </w:pPr>
      <w:r w:rsidRPr="00C51CBB">
        <w:rPr>
          <w:rFonts w:ascii="Verdana" w:hAnsi="Verdana"/>
          <w:i/>
          <w:iCs/>
          <w:sz w:val="22"/>
          <w:szCs w:val="22"/>
        </w:rPr>
        <w:t xml:space="preserve">c) La respuesta debe cumplir con estos requisitos: </w:t>
      </w:r>
      <w:r w:rsidRPr="00C51CBB">
        <w:rPr>
          <w:rFonts w:ascii="Verdana" w:hAnsi="Verdana"/>
          <w:b/>
          <w:i/>
          <w:iCs/>
          <w:sz w:val="22"/>
          <w:szCs w:val="22"/>
        </w:rPr>
        <w:t>1. oportunidad 2. Debe resolverse de fondo, clara, precisa y de manera congruente con lo solicitado 3. Ser puesta en conocimiento del peticionario.</w:t>
      </w:r>
      <w:r w:rsidRPr="00C51CBB">
        <w:rPr>
          <w:rFonts w:ascii="Verdana" w:hAnsi="Verdana"/>
          <w:i/>
          <w:iCs/>
          <w:sz w:val="22"/>
          <w:szCs w:val="22"/>
        </w:rPr>
        <w:t xml:space="preserve"> Si no se cumple con estos requisitos se incurre en una vulneración del derecho constitucional fundamental de petición.</w:t>
      </w:r>
    </w:p>
    <w:p w:rsidR="00874846" w:rsidRPr="00C51CBB" w:rsidRDefault="00874846" w:rsidP="00874846">
      <w:pPr>
        <w:spacing w:line="240" w:lineRule="exact"/>
        <w:ind w:left="454" w:right="454"/>
        <w:jc w:val="both"/>
        <w:rPr>
          <w:rFonts w:ascii="Verdana" w:hAnsi="Verdana"/>
          <w:i/>
          <w:iCs/>
          <w:sz w:val="22"/>
          <w:szCs w:val="22"/>
        </w:rPr>
      </w:pPr>
    </w:p>
    <w:p w:rsidR="00874846" w:rsidRPr="00C51CBB" w:rsidRDefault="00874846" w:rsidP="00874846">
      <w:pPr>
        <w:spacing w:line="240" w:lineRule="exact"/>
        <w:ind w:left="454" w:right="454"/>
        <w:jc w:val="both"/>
        <w:rPr>
          <w:rFonts w:ascii="Verdana" w:hAnsi="Verdana"/>
          <w:i/>
          <w:iCs/>
          <w:sz w:val="22"/>
          <w:szCs w:val="22"/>
        </w:rPr>
      </w:pPr>
      <w:r w:rsidRPr="00C51CBB">
        <w:rPr>
          <w:rFonts w:ascii="Verdana" w:hAnsi="Verdana"/>
          <w:i/>
          <w:iCs/>
          <w:sz w:val="22"/>
          <w:szCs w:val="22"/>
        </w:rPr>
        <w:t>d) Por lo anterior, la respuesta no implica aceptación de lo solicitado ni tampoco se concreta siempre en una respuesta escrita.</w:t>
      </w:r>
    </w:p>
    <w:p w:rsidR="00874846" w:rsidRPr="00C51CBB" w:rsidRDefault="00874846" w:rsidP="00874846">
      <w:pPr>
        <w:spacing w:line="240" w:lineRule="exact"/>
        <w:ind w:left="454" w:right="454"/>
        <w:jc w:val="both"/>
        <w:rPr>
          <w:rFonts w:ascii="Verdana" w:hAnsi="Verdana"/>
          <w:i/>
          <w:iCs/>
          <w:sz w:val="22"/>
          <w:szCs w:val="22"/>
        </w:rPr>
      </w:pPr>
    </w:p>
    <w:p w:rsidR="00874846" w:rsidRPr="00C51CBB" w:rsidRDefault="00874846" w:rsidP="00874846">
      <w:pPr>
        <w:spacing w:line="240" w:lineRule="exact"/>
        <w:ind w:left="454" w:right="454"/>
        <w:jc w:val="both"/>
        <w:rPr>
          <w:rFonts w:ascii="Verdana" w:hAnsi="Verdana"/>
          <w:i/>
          <w:iCs/>
          <w:sz w:val="22"/>
          <w:szCs w:val="22"/>
        </w:rPr>
      </w:pPr>
      <w:r w:rsidRPr="00C51CBB">
        <w:rPr>
          <w:rFonts w:ascii="Verdana" w:hAnsi="Verdana"/>
          <w:i/>
          <w:iCs/>
          <w:sz w:val="22"/>
          <w:szCs w:val="22"/>
        </w:rPr>
        <w:t xml:space="preserve">e) Este derecho, por regla general, se aplica a entidades estatales, esto es, a quienes ejercen autoridad. Pero, la Constitución lo extendió a las organizaciones privadas cuando la ley así lo determine. </w:t>
      </w:r>
    </w:p>
    <w:p w:rsidR="00874846" w:rsidRPr="00C51CBB" w:rsidRDefault="00874846" w:rsidP="00874846">
      <w:pPr>
        <w:spacing w:line="240" w:lineRule="exact"/>
        <w:ind w:left="454" w:right="454"/>
        <w:jc w:val="both"/>
        <w:rPr>
          <w:rFonts w:ascii="Verdana" w:hAnsi="Verdana"/>
          <w:i/>
          <w:iCs/>
          <w:sz w:val="22"/>
          <w:szCs w:val="22"/>
        </w:rPr>
      </w:pPr>
    </w:p>
    <w:p w:rsidR="00874846" w:rsidRPr="00C51CBB" w:rsidRDefault="00874846" w:rsidP="00874846">
      <w:pPr>
        <w:spacing w:line="240" w:lineRule="exact"/>
        <w:ind w:left="454" w:right="454"/>
        <w:jc w:val="both"/>
        <w:rPr>
          <w:rFonts w:ascii="Verdana" w:hAnsi="Verdana"/>
          <w:i/>
          <w:iCs/>
          <w:sz w:val="22"/>
          <w:szCs w:val="22"/>
        </w:rPr>
      </w:pPr>
      <w:r w:rsidRPr="00C51CBB">
        <w:rPr>
          <w:rFonts w:ascii="Verdana" w:hAnsi="Verdana"/>
          <w:i/>
          <w:iCs/>
          <w:sz w:val="22"/>
          <w:szCs w:val="22"/>
        </w:rPr>
        <w:t xml:space="preserve">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w:t>
      </w:r>
      <w:r w:rsidRPr="00C51CBB">
        <w:rPr>
          <w:rFonts w:ascii="Verdana" w:hAnsi="Verdana"/>
          <w:i/>
          <w:iCs/>
          <w:sz w:val="22"/>
          <w:szCs w:val="22"/>
        </w:rPr>
        <w:lastRenderedPageBreak/>
        <w:t>fundamental, puede protegerse de manera inmediata. 3. Pero, si la tutela se dirige contra particulares que no actúan como autoridad, este será un derecho fundamental solamente cuando el Legislador lo reglamente.</w:t>
      </w:r>
    </w:p>
    <w:p w:rsidR="00874846" w:rsidRPr="00C51CBB" w:rsidRDefault="00874846" w:rsidP="00874846">
      <w:pPr>
        <w:spacing w:line="240" w:lineRule="exact"/>
        <w:ind w:left="454" w:right="454"/>
        <w:jc w:val="both"/>
        <w:rPr>
          <w:rFonts w:ascii="Verdana" w:hAnsi="Verdana"/>
          <w:i/>
          <w:iCs/>
          <w:sz w:val="22"/>
          <w:szCs w:val="22"/>
        </w:rPr>
      </w:pPr>
    </w:p>
    <w:p w:rsidR="00874846" w:rsidRPr="00C51CBB" w:rsidRDefault="00874846" w:rsidP="00874846">
      <w:pPr>
        <w:spacing w:line="240" w:lineRule="exact"/>
        <w:ind w:left="454" w:right="454"/>
        <w:jc w:val="both"/>
        <w:rPr>
          <w:rFonts w:ascii="Verdana" w:hAnsi="Verdana"/>
          <w:i/>
          <w:iCs/>
          <w:sz w:val="22"/>
          <w:szCs w:val="22"/>
        </w:rPr>
      </w:pPr>
      <w:r w:rsidRPr="00C51CBB">
        <w:rPr>
          <w:rFonts w:ascii="Verdana" w:hAnsi="Verdana"/>
          <w:i/>
          <w:iCs/>
          <w:sz w:val="22"/>
          <w:szCs w:val="22"/>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rsidR="00874846" w:rsidRPr="00C51CBB" w:rsidRDefault="00874846" w:rsidP="00874846">
      <w:pPr>
        <w:spacing w:line="240" w:lineRule="exact"/>
        <w:ind w:left="454" w:right="454"/>
        <w:jc w:val="both"/>
        <w:rPr>
          <w:rFonts w:ascii="Verdana" w:hAnsi="Verdana"/>
          <w:i/>
          <w:iCs/>
          <w:sz w:val="22"/>
          <w:szCs w:val="22"/>
        </w:rPr>
      </w:pPr>
    </w:p>
    <w:p w:rsidR="00874846" w:rsidRPr="00C51CBB" w:rsidRDefault="00874846" w:rsidP="00874846">
      <w:pPr>
        <w:spacing w:line="240" w:lineRule="exact"/>
        <w:ind w:left="454" w:right="454"/>
        <w:jc w:val="both"/>
        <w:rPr>
          <w:rFonts w:ascii="Verdana" w:hAnsi="Verdana"/>
          <w:i/>
          <w:iCs/>
          <w:sz w:val="22"/>
          <w:szCs w:val="22"/>
        </w:rPr>
      </w:pPr>
      <w:r w:rsidRPr="00C51CBB">
        <w:rPr>
          <w:rFonts w:ascii="Verdana" w:hAnsi="Verdana"/>
          <w:i/>
          <w:iCs/>
          <w:sz w:val="22"/>
          <w:szCs w:val="22"/>
        </w:rPr>
        <w:t>h) La figura del silencio administrativo no libera a la administración de la obligación de resolver oportunamente la petición, pues su objeto es distinto. El silencio administrativo es la prueba incontrovertible de que se ha violado el derecho de petición.</w:t>
      </w:r>
    </w:p>
    <w:p w:rsidR="00874846" w:rsidRPr="00C51CBB" w:rsidRDefault="00874846" w:rsidP="00874846">
      <w:pPr>
        <w:spacing w:line="240" w:lineRule="exact"/>
        <w:ind w:left="454" w:right="454"/>
        <w:jc w:val="both"/>
        <w:rPr>
          <w:rFonts w:ascii="Verdana" w:hAnsi="Verdana"/>
          <w:i/>
          <w:iCs/>
          <w:sz w:val="22"/>
          <w:szCs w:val="22"/>
        </w:rPr>
      </w:pPr>
    </w:p>
    <w:p w:rsidR="00874846" w:rsidRPr="00C51CBB" w:rsidRDefault="00874846" w:rsidP="00874846">
      <w:pPr>
        <w:spacing w:line="240" w:lineRule="exact"/>
        <w:ind w:left="454" w:right="454"/>
        <w:jc w:val="both"/>
        <w:rPr>
          <w:rFonts w:ascii="Verdana" w:hAnsi="Verdana"/>
          <w:i/>
          <w:iCs/>
          <w:sz w:val="22"/>
          <w:szCs w:val="22"/>
        </w:rPr>
      </w:pPr>
      <w:r w:rsidRPr="00C51CBB">
        <w:rPr>
          <w:rFonts w:ascii="Verdana" w:hAnsi="Verdana"/>
          <w:i/>
          <w:iCs/>
          <w:sz w:val="22"/>
          <w:szCs w:val="22"/>
        </w:rPr>
        <w:t>i) El derecho de petición también es aplicable en la vía gubernativa, por ser ésta una expresión más del derecho consagrado en el artículo 23 de la Carta. Sentencias T-294 de 1997 y T-457 de 1994.” </w:t>
      </w:r>
      <w:r w:rsidRPr="00C51CBB">
        <w:rPr>
          <w:rStyle w:val="Refdenotaalpie"/>
          <w:rFonts w:ascii="Verdana" w:hAnsi="Verdana"/>
          <w:i/>
          <w:iCs/>
          <w:sz w:val="22"/>
          <w:szCs w:val="22"/>
        </w:rPr>
        <w:footnoteReference w:id="2"/>
      </w:r>
    </w:p>
    <w:p w:rsidR="00874846" w:rsidRPr="00C51CBB" w:rsidRDefault="00874846" w:rsidP="00874846">
      <w:pPr>
        <w:spacing w:line="240" w:lineRule="exact"/>
        <w:ind w:left="454" w:right="454"/>
        <w:jc w:val="both"/>
        <w:rPr>
          <w:rFonts w:ascii="Verdana" w:hAnsi="Verdana"/>
          <w:sz w:val="22"/>
          <w:szCs w:val="22"/>
        </w:rPr>
      </w:pPr>
    </w:p>
    <w:p w:rsidR="00874846" w:rsidRPr="00C51CBB" w:rsidRDefault="00874846" w:rsidP="00874846">
      <w:pPr>
        <w:spacing w:line="240" w:lineRule="exact"/>
        <w:ind w:left="454" w:right="454"/>
        <w:jc w:val="both"/>
        <w:rPr>
          <w:rFonts w:ascii="Verdana" w:hAnsi="Verdana"/>
          <w:i/>
          <w:iCs/>
          <w:sz w:val="22"/>
          <w:szCs w:val="22"/>
        </w:rPr>
      </w:pPr>
      <w:r w:rsidRPr="00C51CBB">
        <w:rPr>
          <w:rFonts w:ascii="Verdana" w:hAnsi="Verdana"/>
          <w:i/>
          <w:iCs/>
          <w:sz w:val="22"/>
          <w:szCs w:val="22"/>
        </w:rPr>
        <w:t xml:space="preserve">“j) La falta de competencia de la entidad ante quien se plantea no la exonera del deber de responder”. </w:t>
      </w:r>
      <w:r w:rsidRPr="00C51CBB">
        <w:rPr>
          <w:rFonts w:ascii="Verdana" w:hAnsi="Verdana"/>
          <w:bCs/>
          <w:i/>
          <w:iCs/>
          <w:sz w:val="22"/>
          <w:szCs w:val="22"/>
          <w:vertAlign w:val="superscript"/>
        </w:rPr>
        <w:footnoteReference w:id="3"/>
      </w:r>
    </w:p>
    <w:p w:rsidR="00874846" w:rsidRPr="00C51CBB" w:rsidRDefault="00874846" w:rsidP="00874846">
      <w:pPr>
        <w:spacing w:line="240" w:lineRule="exact"/>
        <w:ind w:left="454" w:right="454"/>
        <w:jc w:val="both"/>
        <w:rPr>
          <w:rFonts w:ascii="Verdana" w:hAnsi="Verdana"/>
          <w:i/>
          <w:iCs/>
          <w:sz w:val="22"/>
          <w:szCs w:val="22"/>
        </w:rPr>
      </w:pPr>
    </w:p>
    <w:p w:rsidR="00874846" w:rsidRPr="004F1A3F" w:rsidRDefault="00874846" w:rsidP="00874846">
      <w:pPr>
        <w:spacing w:line="240" w:lineRule="exact"/>
        <w:ind w:left="454" w:right="454"/>
        <w:jc w:val="both"/>
        <w:rPr>
          <w:rFonts w:ascii="Verdana" w:hAnsi="Verdana"/>
          <w:i/>
          <w:iCs/>
          <w:sz w:val="22"/>
          <w:szCs w:val="22"/>
        </w:rPr>
      </w:pPr>
      <w:r w:rsidRPr="00C51CBB">
        <w:rPr>
          <w:rFonts w:ascii="Verdana" w:hAnsi="Verdana"/>
          <w:i/>
          <w:iCs/>
          <w:sz w:val="22"/>
          <w:szCs w:val="22"/>
        </w:rPr>
        <w:t>“k) Ante la presentación de una petición, la entidad pública debe notificar su respuesta al interesado.”</w:t>
      </w:r>
      <w:r w:rsidRPr="00C51CBB">
        <w:rPr>
          <w:rFonts w:ascii="Verdana" w:hAnsi="Verdana"/>
          <w:bCs/>
          <w:i/>
          <w:iCs/>
          <w:sz w:val="22"/>
          <w:szCs w:val="22"/>
          <w:vertAlign w:val="superscript"/>
        </w:rPr>
        <w:footnoteReference w:id="4"/>
      </w:r>
    </w:p>
    <w:p w:rsidR="00874846" w:rsidRPr="002F14CD" w:rsidRDefault="00874846" w:rsidP="00874846">
      <w:pPr>
        <w:spacing w:line="360" w:lineRule="auto"/>
        <w:ind w:right="777"/>
        <w:jc w:val="both"/>
        <w:rPr>
          <w:rFonts w:ascii="Verdana" w:hAnsi="Verdana" w:cs="Arial"/>
          <w:szCs w:val="26"/>
          <w:lang w:val="es-CO"/>
        </w:rPr>
      </w:pPr>
    </w:p>
    <w:p w:rsidR="00874846" w:rsidRPr="00BC7232" w:rsidRDefault="00874846" w:rsidP="00874846">
      <w:pPr>
        <w:spacing w:line="324" w:lineRule="auto"/>
        <w:jc w:val="both"/>
        <w:rPr>
          <w:rFonts w:ascii="Verdana" w:hAnsi="Verdana" w:cs="Arial"/>
          <w:b/>
          <w:sz w:val="26"/>
          <w:szCs w:val="26"/>
        </w:rPr>
      </w:pPr>
      <w:r w:rsidRPr="00BC7232">
        <w:rPr>
          <w:rFonts w:ascii="Verdana" w:hAnsi="Verdana" w:cs="Arial"/>
          <w:b/>
          <w:sz w:val="26"/>
          <w:szCs w:val="26"/>
        </w:rPr>
        <w:t>Del caso concreto:</w:t>
      </w:r>
    </w:p>
    <w:p w:rsidR="00874846" w:rsidRPr="002F14CD" w:rsidRDefault="00874846" w:rsidP="00FD7125">
      <w:pPr>
        <w:jc w:val="both"/>
        <w:rPr>
          <w:rFonts w:ascii="Verdana" w:hAnsi="Verdana" w:cs="Arial"/>
          <w:sz w:val="18"/>
          <w:szCs w:val="26"/>
          <w:lang w:val="es-ES_tradnl"/>
        </w:rPr>
      </w:pPr>
    </w:p>
    <w:p w:rsidR="004A5807" w:rsidRDefault="0072502B" w:rsidP="002F14CD">
      <w:pPr>
        <w:spacing w:line="276" w:lineRule="auto"/>
        <w:jc w:val="both"/>
        <w:rPr>
          <w:rFonts w:ascii="Verdana" w:hAnsi="Verdana" w:cs="Arial"/>
          <w:sz w:val="26"/>
          <w:szCs w:val="26"/>
          <w:lang w:val="es-ES_tradnl"/>
        </w:rPr>
      </w:pPr>
      <w:r>
        <w:rPr>
          <w:rFonts w:ascii="Verdana" w:hAnsi="Verdana" w:cs="Arial"/>
          <w:sz w:val="26"/>
          <w:szCs w:val="26"/>
          <w:lang w:val="es-ES_tradnl"/>
        </w:rPr>
        <w:t>De conformidad con los dichos expuestos por el accionante en su escrito de tutela, se tiene que el mismo hace alusión brevemente a la falta de respuesta por parte de la Unidad de Víctimas a un derecho de petición presentado por él ante esa entidad; al respecto, debe decirse que si bien el señor López Echeverry no precisó en qué momento elevó la presunta solicitud, y tampoco anexó copia de la misma, lo cierto es que tal afirmación no fue desvir</w:t>
      </w:r>
      <w:r w:rsidR="00A454D9">
        <w:rPr>
          <w:rFonts w:ascii="Verdana" w:hAnsi="Verdana" w:cs="Arial"/>
          <w:sz w:val="26"/>
          <w:szCs w:val="26"/>
          <w:lang w:val="es-ES_tradnl"/>
        </w:rPr>
        <w:t>tuada por parte de la encartada</w:t>
      </w:r>
      <w:r>
        <w:rPr>
          <w:rFonts w:ascii="Verdana" w:hAnsi="Verdana" w:cs="Arial"/>
          <w:sz w:val="26"/>
          <w:szCs w:val="26"/>
          <w:lang w:val="es-ES_tradnl"/>
        </w:rPr>
        <w:t xml:space="preserve"> en su respuesta, </w:t>
      </w:r>
      <w:r w:rsidR="00A454D9">
        <w:rPr>
          <w:rFonts w:ascii="Verdana" w:hAnsi="Verdana" w:cs="Arial"/>
          <w:sz w:val="26"/>
          <w:szCs w:val="26"/>
          <w:lang w:val="es-ES_tradnl"/>
        </w:rPr>
        <w:t xml:space="preserve">sino que contrariamente, usó como tesis principal de su defensa </w:t>
      </w:r>
      <w:r w:rsidR="009E3F84">
        <w:rPr>
          <w:rFonts w:ascii="Verdana" w:hAnsi="Verdana" w:cs="Arial"/>
          <w:sz w:val="26"/>
          <w:szCs w:val="26"/>
          <w:lang w:val="es-ES_tradnl"/>
        </w:rPr>
        <w:t>que frente a aquel derecho de petición ya había brindado al señor Enrique una respuesta, y por lo tanto, su intención</w:t>
      </w:r>
      <w:r w:rsidR="00DD4FD5">
        <w:rPr>
          <w:rFonts w:ascii="Verdana" w:hAnsi="Verdana" w:cs="Arial"/>
          <w:sz w:val="26"/>
          <w:szCs w:val="26"/>
          <w:lang w:val="es-ES_tradnl"/>
        </w:rPr>
        <w:t xml:space="preserve"> radicaba concretamente en que se declarara que para el caso concreto había operado la figura jurídica del hecho superado. </w:t>
      </w:r>
    </w:p>
    <w:p w:rsidR="004A5807" w:rsidRPr="002F14CD" w:rsidRDefault="004A5807" w:rsidP="002F14CD">
      <w:pPr>
        <w:jc w:val="both"/>
        <w:rPr>
          <w:rFonts w:ascii="Verdana" w:hAnsi="Verdana" w:cs="Arial"/>
          <w:sz w:val="22"/>
          <w:szCs w:val="26"/>
          <w:lang w:val="es-ES_tradnl"/>
        </w:rPr>
      </w:pPr>
    </w:p>
    <w:p w:rsidR="00874846" w:rsidRDefault="004A5807" w:rsidP="002F14CD">
      <w:pPr>
        <w:spacing w:line="276" w:lineRule="auto"/>
        <w:jc w:val="both"/>
        <w:rPr>
          <w:rFonts w:ascii="Verdana" w:hAnsi="Verdana" w:cs="Arial"/>
          <w:sz w:val="26"/>
          <w:szCs w:val="26"/>
          <w:lang w:val="es-ES_tradnl"/>
        </w:rPr>
      </w:pPr>
      <w:r>
        <w:rPr>
          <w:rFonts w:ascii="Verdana" w:hAnsi="Verdana" w:cs="Arial"/>
          <w:sz w:val="26"/>
          <w:szCs w:val="26"/>
          <w:lang w:val="es-ES_tradnl"/>
        </w:rPr>
        <w:lastRenderedPageBreak/>
        <w:t xml:space="preserve">Se puede inferir, de acuerdo a los argumentos esgrimidos por el libelista, que su intención es </w:t>
      </w:r>
      <w:r w:rsidR="009E3F84">
        <w:rPr>
          <w:rFonts w:ascii="Verdana" w:hAnsi="Verdana" w:cs="Arial"/>
          <w:sz w:val="26"/>
          <w:szCs w:val="26"/>
          <w:lang w:val="es-ES_tradnl"/>
        </w:rPr>
        <w:t xml:space="preserve"> </w:t>
      </w:r>
      <w:r w:rsidR="00874846">
        <w:rPr>
          <w:rFonts w:ascii="Verdana" w:hAnsi="Verdana" w:cs="Arial"/>
          <w:sz w:val="26"/>
          <w:szCs w:val="26"/>
          <w:lang w:val="es-ES_tradnl"/>
        </w:rPr>
        <w:t xml:space="preserve">obtener una respuesta por parte de la </w:t>
      </w:r>
      <w:proofErr w:type="spellStart"/>
      <w:r w:rsidR="00874846">
        <w:rPr>
          <w:rFonts w:ascii="Verdana" w:hAnsi="Verdana" w:cs="Arial"/>
          <w:sz w:val="26"/>
          <w:szCs w:val="26"/>
          <w:lang w:val="es-ES_tradnl"/>
        </w:rPr>
        <w:t>UARIV</w:t>
      </w:r>
      <w:proofErr w:type="spellEnd"/>
      <w:r w:rsidR="00874846">
        <w:rPr>
          <w:rFonts w:ascii="Verdana" w:hAnsi="Verdana" w:cs="Arial"/>
          <w:sz w:val="26"/>
          <w:szCs w:val="26"/>
          <w:lang w:val="es-ES_tradnl"/>
        </w:rPr>
        <w:t xml:space="preserve"> </w:t>
      </w:r>
      <w:r>
        <w:rPr>
          <w:rFonts w:ascii="Verdana" w:hAnsi="Verdana" w:cs="Arial"/>
          <w:sz w:val="26"/>
          <w:szCs w:val="26"/>
          <w:lang w:val="es-ES_tradnl"/>
        </w:rPr>
        <w:t xml:space="preserve">respecto de la </w:t>
      </w:r>
      <w:proofErr w:type="spellStart"/>
      <w:r>
        <w:rPr>
          <w:rFonts w:ascii="Verdana" w:hAnsi="Verdana" w:cs="Arial"/>
          <w:sz w:val="26"/>
          <w:szCs w:val="26"/>
          <w:lang w:val="es-ES_tradnl"/>
        </w:rPr>
        <w:t>efectivización</w:t>
      </w:r>
      <w:proofErr w:type="spellEnd"/>
      <w:r>
        <w:rPr>
          <w:rFonts w:ascii="Verdana" w:hAnsi="Verdana" w:cs="Arial"/>
          <w:sz w:val="26"/>
          <w:szCs w:val="26"/>
          <w:lang w:val="es-ES_tradnl"/>
        </w:rPr>
        <w:t xml:space="preserve"> de </w:t>
      </w:r>
      <w:r w:rsidR="00874846">
        <w:rPr>
          <w:rFonts w:ascii="Verdana" w:hAnsi="Verdana" w:cs="Arial"/>
          <w:sz w:val="26"/>
          <w:szCs w:val="26"/>
          <w:lang w:val="es-ES_tradnl"/>
        </w:rPr>
        <w:t xml:space="preserve">los trámites administrativos </w:t>
      </w:r>
      <w:r w:rsidR="00874846" w:rsidRPr="001C3728">
        <w:rPr>
          <w:rFonts w:ascii="Verdana" w:hAnsi="Verdana" w:cs="Arial"/>
          <w:sz w:val="26"/>
          <w:szCs w:val="26"/>
          <w:lang w:val="es-ES_tradnl"/>
        </w:rPr>
        <w:t>tendientes a la</w:t>
      </w:r>
      <w:r>
        <w:rPr>
          <w:rFonts w:ascii="Verdana" w:hAnsi="Verdana" w:cs="Arial"/>
          <w:sz w:val="26"/>
          <w:szCs w:val="26"/>
          <w:lang w:val="es-ES_tradnl"/>
        </w:rPr>
        <w:t xml:space="preserve"> entrega de la reparación administrativa</w:t>
      </w:r>
      <w:r w:rsidR="00874846">
        <w:rPr>
          <w:rFonts w:ascii="Verdana" w:hAnsi="Verdana" w:cs="Arial"/>
          <w:sz w:val="26"/>
          <w:szCs w:val="26"/>
          <w:lang w:val="es-ES_tradnl"/>
        </w:rPr>
        <w:t xml:space="preserve"> a la que tiene derecho como víctima,</w:t>
      </w:r>
      <w:r>
        <w:rPr>
          <w:rFonts w:ascii="Verdana" w:hAnsi="Verdana" w:cs="Arial"/>
          <w:sz w:val="26"/>
          <w:szCs w:val="26"/>
          <w:lang w:val="es-ES_tradnl"/>
        </w:rPr>
        <w:t xml:space="preserve"> atendiendo, resaltando entre otros aspectos su</w:t>
      </w:r>
      <w:r w:rsidR="00874846">
        <w:rPr>
          <w:rFonts w:ascii="Verdana" w:hAnsi="Verdana" w:cs="Arial"/>
          <w:sz w:val="26"/>
          <w:szCs w:val="26"/>
          <w:lang w:val="es-ES_tradnl"/>
        </w:rPr>
        <w:t xml:space="preserve"> delicado estado de salud. </w:t>
      </w:r>
    </w:p>
    <w:p w:rsidR="00874846" w:rsidRDefault="00874846" w:rsidP="002F14CD">
      <w:pPr>
        <w:spacing w:line="276" w:lineRule="auto"/>
        <w:jc w:val="both"/>
        <w:rPr>
          <w:rFonts w:ascii="Verdana" w:hAnsi="Verdana" w:cs="Arial"/>
          <w:sz w:val="26"/>
          <w:szCs w:val="26"/>
          <w:lang w:val="es-ES_tradnl"/>
        </w:rPr>
      </w:pPr>
    </w:p>
    <w:p w:rsidR="00874846" w:rsidRDefault="001324EA" w:rsidP="002F14CD">
      <w:pPr>
        <w:spacing w:line="276" w:lineRule="auto"/>
        <w:jc w:val="both"/>
        <w:rPr>
          <w:rFonts w:ascii="Verdana" w:hAnsi="Verdana" w:cs="Arial"/>
          <w:sz w:val="26"/>
          <w:szCs w:val="26"/>
          <w:lang w:val="es-ES_tradnl"/>
        </w:rPr>
      </w:pPr>
      <w:r>
        <w:rPr>
          <w:rFonts w:ascii="Verdana" w:hAnsi="Verdana" w:cs="Arial"/>
          <w:sz w:val="26"/>
          <w:szCs w:val="26"/>
          <w:lang w:val="es-ES_tradnl"/>
        </w:rPr>
        <w:t>Al respecto,</w:t>
      </w:r>
      <w:r w:rsidR="00874846">
        <w:rPr>
          <w:rFonts w:ascii="Verdana" w:hAnsi="Verdana" w:cs="Arial"/>
          <w:sz w:val="26"/>
          <w:szCs w:val="26"/>
          <w:lang w:val="es-ES_tradnl"/>
        </w:rPr>
        <w:t xml:space="preserve"> la entidad accionada informó durante el transcurso del trámite de primera instancia que ya había dado una respuesta mediante oficio del </w:t>
      </w:r>
      <w:r>
        <w:rPr>
          <w:rFonts w:ascii="Verdana" w:hAnsi="Verdana" w:cs="Arial"/>
          <w:sz w:val="26"/>
          <w:szCs w:val="26"/>
          <w:lang w:val="es-ES_tradnl"/>
        </w:rPr>
        <w:t>9 de agosto</w:t>
      </w:r>
      <w:r w:rsidR="00874846">
        <w:rPr>
          <w:rFonts w:ascii="Verdana" w:hAnsi="Verdana" w:cs="Arial"/>
          <w:sz w:val="26"/>
          <w:szCs w:val="26"/>
          <w:lang w:val="es-ES_tradnl"/>
        </w:rPr>
        <w:t xml:space="preserve"> del año avante, del cual allegó copia, y fue tenido como base para la decisión de declarar la existencia de un hecho superado en el fallo de primer grado.  </w:t>
      </w:r>
    </w:p>
    <w:p w:rsidR="00874846" w:rsidRPr="00AC31D8" w:rsidRDefault="00874846" w:rsidP="002F14CD">
      <w:pPr>
        <w:spacing w:line="276" w:lineRule="auto"/>
        <w:jc w:val="both"/>
        <w:rPr>
          <w:rFonts w:ascii="Verdana" w:hAnsi="Verdana" w:cs="Arial"/>
          <w:sz w:val="18"/>
          <w:szCs w:val="26"/>
          <w:lang w:val="es-ES_tradnl"/>
        </w:rPr>
      </w:pPr>
    </w:p>
    <w:p w:rsidR="00874846" w:rsidRDefault="00414518" w:rsidP="002F14CD">
      <w:pPr>
        <w:spacing w:line="276" w:lineRule="auto"/>
        <w:jc w:val="both"/>
        <w:rPr>
          <w:rFonts w:ascii="Verdana" w:hAnsi="Verdana" w:cs="Arial"/>
          <w:sz w:val="26"/>
          <w:szCs w:val="26"/>
          <w:lang w:val="es-ES_tradnl"/>
        </w:rPr>
      </w:pPr>
      <w:r>
        <w:rPr>
          <w:rFonts w:ascii="Verdana" w:hAnsi="Verdana" w:cs="Arial"/>
          <w:sz w:val="26"/>
          <w:szCs w:val="26"/>
          <w:lang w:val="es-ES_tradnl"/>
        </w:rPr>
        <w:t>En ese sentido</w:t>
      </w:r>
      <w:r w:rsidR="00874846">
        <w:rPr>
          <w:rFonts w:ascii="Verdana" w:hAnsi="Verdana" w:cs="Arial"/>
          <w:sz w:val="26"/>
          <w:szCs w:val="26"/>
          <w:lang w:val="es-ES_tradnl"/>
        </w:rPr>
        <w:t xml:space="preserve">, debe mencionarse que una vez revisado tal memorial se observa que si bien con el mismo pretendía dar contestación a la aludida petición, </w:t>
      </w:r>
      <w:r w:rsidR="00264878">
        <w:rPr>
          <w:rFonts w:ascii="Verdana" w:hAnsi="Verdana" w:cs="Arial"/>
          <w:sz w:val="26"/>
          <w:szCs w:val="26"/>
          <w:lang w:val="es-ES_tradnl"/>
        </w:rPr>
        <w:t>a criterio de la Colegiatura</w:t>
      </w:r>
      <w:r w:rsidR="00874846">
        <w:rPr>
          <w:rFonts w:ascii="Verdana" w:hAnsi="Verdana" w:cs="Arial"/>
          <w:sz w:val="26"/>
          <w:szCs w:val="26"/>
          <w:lang w:val="es-ES_tradnl"/>
        </w:rPr>
        <w:t xml:space="preserve"> </w:t>
      </w:r>
      <w:r w:rsidR="00BF22DE">
        <w:rPr>
          <w:rFonts w:ascii="Verdana" w:hAnsi="Verdana" w:cs="Arial"/>
          <w:sz w:val="26"/>
          <w:szCs w:val="26"/>
          <w:lang w:val="es-ES_tradnl"/>
        </w:rPr>
        <w:t>éste</w:t>
      </w:r>
      <w:r w:rsidR="00874846">
        <w:rPr>
          <w:rFonts w:ascii="Verdana" w:hAnsi="Verdana" w:cs="Arial"/>
          <w:sz w:val="26"/>
          <w:szCs w:val="26"/>
          <w:lang w:val="es-ES_tradnl"/>
        </w:rPr>
        <w:t xml:space="preserve"> resulta </w:t>
      </w:r>
      <w:r w:rsidR="00BF22DE">
        <w:rPr>
          <w:rFonts w:ascii="Verdana" w:hAnsi="Verdana" w:cs="Arial"/>
          <w:sz w:val="26"/>
          <w:szCs w:val="26"/>
          <w:lang w:val="es-ES_tradnl"/>
        </w:rPr>
        <w:t>ambiguo</w:t>
      </w:r>
      <w:r w:rsidR="00874846">
        <w:rPr>
          <w:rFonts w:ascii="Verdana" w:hAnsi="Verdana" w:cs="Arial"/>
          <w:sz w:val="26"/>
          <w:szCs w:val="26"/>
          <w:lang w:val="es-ES_tradnl"/>
        </w:rPr>
        <w:t xml:space="preserve"> pues simplemente se limita a indicar</w:t>
      </w:r>
      <w:r w:rsidR="00AA5A2E">
        <w:rPr>
          <w:rFonts w:ascii="Verdana" w:hAnsi="Verdana" w:cs="Arial"/>
          <w:sz w:val="26"/>
          <w:szCs w:val="26"/>
          <w:lang w:val="es-ES_tradnl"/>
        </w:rPr>
        <w:t>, sin mediar ningún tipo de explicaci</w:t>
      </w:r>
      <w:r w:rsidR="004A1C28">
        <w:rPr>
          <w:rFonts w:ascii="Verdana" w:hAnsi="Verdana" w:cs="Arial"/>
          <w:sz w:val="26"/>
          <w:szCs w:val="26"/>
          <w:lang w:val="es-ES_tradnl"/>
        </w:rPr>
        <w:t>ón,</w:t>
      </w:r>
      <w:r w:rsidR="00AA5A2E">
        <w:rPr>
          <w:rFonts w:ascii="Verdana" w:hAnsi="Verdana" w:cs="Arial"/>
          <w:sz w:val="26"/>
          <w:szCs w:val="26"/>
          <w:lang w:val="es-ES_tradnl"/>
        </w:rPr>
        <w:t xml:space="preserve"> que debe iniciar el proceso de “retorno o reubicación”</w:t>
      </w:r>
      <w:r w:rsidR="001954FD">
        <w:rPr>
          <w:rFonts w:ascii="Verdana" w:hAnsi="Verdana" w:cs="Arial"/>
          <w:sz w:val="26"/>
          <w:szCs w:val="26"/>
          <w:lang w:val="es-ES_tradnl"/>
        </w:rPr>
        <w:t xml:space="preserve"> y por esa razón no es posible indicarle ni el valor, ni la fecha en la cual se le hará entrega de la indemnización</w:t>
      </w:r>
      <w:r>
        <w:rPr>
          <w:rFonts w:ascii="Verdana" w:hAnsi="Verdana" w:cs="Arial"/>
          <w:sz w:val="26"/>
          <w:szCs w:val="26"/>
          <w:lang w:val="es-ES_tradnl"/>
        </w:rPr>
        <w:t>;</w:t>
      </w:r>
      <w:r w:rsidR="00A41D39">
        <w:rPr>
          <w:rFonts w:ascii="Verdana" w:hAnsi="Verdana" w:cs="Arial"/>
          <w:sz w:val="26"/>
          <w:szCs w:val="26"/>
          <w:lang w:val="es-ES_tradnl"/>
        </w:rPr>
        <w:t xml:space="preserve"> </w:t>
      </w:r>
      <w:r w:rsidR="00264878">
        <w:rPr>
          <w:rFonts w:ascii="Verdana" w:hAnsi="Verdana" w:cs="Arial"/>
          <w:sz w:val="26"/>
          <w:szCs w:val="26"/>
          <w:lang w:val="es-ES_tradnl"/>
        </w:rPr>
        <w:t xml:space="preserve">sin embargo, no puede olvidar esa entidad </w:t>
      </w:r>
      <w:r w:rsidR="00BF22DE">
        <w:rPr>
          <w:rFonts w:ascii="Verdana" w:hAnsi="Verdana" w:cs="Arial"/>
          <w:sz w:val="26"/>
          <w:szCs w:val="26"/>
          <w:lang w:val="es-ES_tradnl"/>
        </w:rPr>
        <w:t xml:space="preserve">que su deber es el de brindar acompañamiento y asesoría a los sujetos que han sido declarados con ese estatus </w:t>
      </w:r>
      <w:r>
        <w:rPr>
          <w:rFonts w:ascii="Verdana" w:hAnsi="Verdana" w:cs="Arial"/>
          <w:sz w:val="26"/>
          <w:szCs w:val="26"/>
          <w:lang w:val="es-ES_tradnl"/>
        </w:rPr>
        <w:t xml:space="preserve">especial </w:t>
      </w:r>
      <w:r w:rsidR="00BF22DE">
        <w:rPr>
          <w:rFonts w:ascii="Verdana" w:hAnsi="Verdana" w:cs="Arial"/>
          <w:sz w:val="26"/>
          <w:szCs w:val="26"/>
          <w:lang w:val="es-ES_tradnl"/>
        </w:rPr>
        <w:t>de “víctimas”</w:t>
      </w:r>
      <w:r>
        <w:rPr>
          <w:rFonts w:ascii="Verdana" w:hAnsi="Verdana" w:cs="Arial"/>
          <w:sz w:val="26"/>
          <w:szCs w:val="26"/>
          <w:lang w:val="es-ES_tradnl"/>
        </w:rPr>
        <w:t>,</w:t>
      </w:r>
      <w:r w:rsidR="00BF22DE">
        <w:rPr>
          <w:rFonts w:ascii="Verdana" w:hAnsi="Verdana" w:cs="Arial"/>
          <w:sz w:val="26"/>
          <w:szCs w:val="26"/>
          <w:lang w:val="es-ES_tradnl"/>
        </w:rPr>
        <w:t xml:space="preserve"> </w:t>
      </w:r>
      <w:r>
        <w:rPr>
          <w:rFonts w:ascii="Verdana" w:hAnsi="Verdana" w:cs="Arial"/>
          <w:sz w:val="26"/>
          <w:szCs w:val="26"/>
          <w:lang w:val="es-ES_tradnl"/>
        </w:rPr>
        <w:t>de manera que puedan estas personas</w:t>
      </w:r>
      <w:r w:rsidR="004A1C28">
        <w:rPr>
          <w:rFonts w:ascii="Verdana" w:hAnsi="Verdana" w:cs="Arial"/>
          <w:sz w:val="26"/>
          <w:szCs w:val="26"/>
          <w:lang w:val="es-ES_tradnl"/>
        </w:rPr>
        <w:t xml:space="preserve"> participar de forma activa dentro de los diversos trámites que tiene destinados en su favor la mencionada Unidad, y además tener pleno conocimiento de los beneficios a los cuales tienen derecho, y la forma en la cual pueden acceder a ellos; desde ese punto de vista, la respuesta ofrecida por parte de la </w:t>
      </w:r>
      <w:proofErr w:type="spellStart"/>
      <w:r w:rsidR="004A1C28">
        <w:rPr>
          <w:rFonts w:ascii="Verdana" w:hAnsi="Verdana" w:cs="Arial"/>
          <w:sz w:val="26"/>
          <w:szCs w:val="26"/>
          <w:lang w:val="es-ES_tradnl"/>
        </w:rPr>
        <w:t>UARIV</w:t>
      </w:r>
      <w:proofErr w:type="spellEnd"/>
      <w:r w:rsidR="004A1C28">
        <w:rPr>
          <w:rFonts w:ascii="Verdana" w:hAnsi="Verdana" w:cs="Arial"/>
          <w:sz w:val="26"/>
          <w:szCs w:val="26"/>
          <w:lang w:val="es-ES_tradnl"/>
        </w:rPr>
        <w:t xml:space="preserve"> se observa parca, pues en momento alguno se le da claridad al señor López Echeverry de cuál es el paso que debe adelantar para el fin perseguido,  </w:t>
      </w:r>
      <w:r>
        <w:rPr>
          <w:rFonts w:ascii="Verdana" w:hAnsi="Verdana" w:cs="Arial"/>
          <w:sz w:val="26"/>
          <w:szCs w:val="26"/>
          <w:lang w:val="es-ES_tradnl"/>
        </w:rPr>
        <w:t xml:space="preserve"> </w:t>
      </w:r>
      <w:r w:rsidR="004A1C28">
        <w:rPr>
          <w:rFonts w:ascii="Verdana" w:hAnsi="Verdana" w:cs="Arial"/>
          <w:sz w:val="26"/>
          <w:szCs w:val="26"/>
          <w:lang w:val="es-ES_tradnl"/>
        </w:rPr>
        <w:t>y prácticamente lo</w:t>
      </w:r>
      <w:r w:rsidR="00874846">
        <w:rPr>
          <w:rFonts w:ascii="Verdana" w:hAnsi="Verdana" w:cs="Arial"/>
          <w:sz w:val="26"/>
          <w:szCs w:val="26"/>
          <w:lang w:val="es-ES_tradnl"/>
        </w:rPr>
        <w:t xml:space="preserve"> condena a esperar en el tiempo, pues no le da ni siquiera una fecha probable de cuándo podrá hacerse efectivo su pa</w:t>
      </w:r>
      <w:r w:rsidR="004A1C28">
        <w:rPr>
          <w:rFonts w:ascii="Verdana" w:hAnsi="Verdana" w:cs="Arial"/>
          <w:sz w:val="26"/>
          <w:szCs w:val="26"/>
          <w:lang w:val="es-ES_tradnl"/>
        </w:rPr>
        <w:t xml:space="preserve">go, en qué turno de espera está, en qué criterio de priorización, etc. </w:t>
      </w:r>
      <w:r w:rsidR="00874846">
        <w:rPr>
          <w:rFonts w:ascii="Verdana" w:hAnsi="Verdana" w:cs="Arial"/>
          <w:sz w:val="26"/>
          <w:szCs w:val="26"/>
          <w:lang w:val="es-ES_tradnl"/>
        </w:rPr>
        <w:t xml:space="preserve"> </w:t>
      </w:r>
    </w:p>
    <w:p w:rsidR="00874846" w:rsidRDefault="00874846" w:rsidP="002F14CD">
      <w:pPr>
        <w:jc w:val="both"/>
        <w:rPr>
          <w:rFonts w:ascii="Verdana" w:hAnsi="Verdana" w:cs="Arial"/>
          <w:sz w:val="26"/>
          <w:szCs w:val="26"/>
          <w:lang w:val="es-ES_tradnl"/>
        </w:rPr>
      </w:pPr>
    </w:p>
    <w:p w:rsidR="00874846" w:rsidRDefault="00874846" w:rsidP="002F14CD">
      <w:pPr>
        <w:spacing w:line="276" w:lineRule="auto"/>
        <w:jc w:val="both"/>
        <w:rPr>
          <w:rFonts w:ascii="Verdana" w:hAnsi="Verdana" w:cs="Arial"/>
          <w:sz w:val="26"/>
          <w:szCs w:val="26"/>
          <w:lang w:val="es-ES_tradnl"/>
        </w:rPr>
      </w:pPr>
      <w:r>
        <w:rPr>
          <w:rFonts w:ascii="Verdana" w:hAnsi="Verdana" w:cs="Arial"/>
          <w:sz w:val="26"/>
          <w:szCs w:val="26"/>
          <w:lang w:val="es-ES_tradnl"/>
        </w:rPr>
        <w:t xml:space="preserve">En este punto es pertinente hacer alusión a lo que al respecto ha dicho la Máxima Guardiana Constitucional, respecto de las solicitudes presentadas por las víctimas del conflicto ante las diferentes entidades estatales encargadas de su protección:  </w:t>
      </w:r>
    </w:p>
    <w:p w:rsidR="00874846" w:rsidRDefault="00874846" w:rsidP="002F14CD">
      <w:pPr>
        <w:jc w:val="both"/>
        <w:rPr>
          <w:rFonts w:ascii="Verdana" w:hAnsi="Verdana" w:cs="Arial"/>
          <w:sz w:val="26"/>
          <w:szCs w:val="26"/>
          <w:lang w:val="es-ES_tradnl"/>
        </w:rPr>
      </w:pPr>
    </w:p>
    <w:p w:rsidR="00874846" w:rsidRPr="00F448BB" w:rsidRDefault="00874846" w:rsidP="002F14CD">
      <w:pPr>
        <w:shd w:val="clear" w:color="auto" w:fill="FFFFFF"/>
        <w:spacing w:line="240" w:lineRule="exact"/>
        <w:ind w:left="454" w:right="454"/>
        <w:jc w:val="both"/>
        <w:textAlignment w:val="baseline"/>
        <w:rPr>
          <w:rFonts w:ascii="Verdana" w:hAnsi="Verdana"/>
          <w:i/>
          <w:sz w:val="22"/>
          <w:szCs w:val="22"/>
        </w:rPr>
      </w:pPr>
      <w:r w:rsidRPr="00F448BB">
        <w:rPr>
          <w:rFonts w:ascii="Verdana" w:hAnsi="Verdana"/>
          <w:i/>
          <w:sz w:val="22"/>
          <w:szCs w:val="22"/>
          <w:bdr w:val="none" w:sz="0" w:space="0" w:color="auto" w:frame="1"/>
          <w:lang w:val="es-CO"/>
        </w:rPr>
        <w:t>“Ahora bien, en cuanto a la manera en que se le debe dar respuesta a las peticiones hechas por la población desplazada, la Corte ha señalado los criterios que debe tener en cuenta la autoridad responsable de su atención y reparación. En concreto se ha señalado:</w:t>
      </w:r>
    </w:p>
    <w:p w:rsidR="00874846" w:rsidRPr="00F448BB" w:rsidRDefault="00874846" w:rsidP="002F14CD">
      <w:pPr>
        <w:shd w:val="clear" w:color="auto" w:fill="FFFFFF"/>
        <w:spacing w:line="240" w:lineRule="exact"/>
        <w:ind w:left="454" w:right="454"/>
        <w:jc w:val="both"/>
        <w:textAlignment w:val="baseline"/>
        <w:rPr>
          <w:rFonts w:ascii="Verdana" w:hAnsi="Verdana"/>
          <w:i/>
          <w:sz w:val="22"/>
          <w:szCs w:val="22"/>
        </w:rPr>
      </w:pPr>
      <w:r w:rsidRPr="00F448BB">
        <w:rPr>
          <w:rFonts w:ascii="Verdana" w:hAnsi="Verdana"/>
          <w:i/>
          <w:sz w:val="22"/>
          <w:szCs w:val="22"/>
          <w:bdr w:val="none" w:sz="0" w:space="0" w:color="auto" w:frame="1"/>
          <w:lang w:val="es-CO"/>
        </w:rPr>
        <w:lastRenderedPageBreak/>
        <w:t> “Así, cuando las distintas autoridades reciban una petición proveniente de un desplazado, en la cual se solicite la protección de alguno de sus derechos, la autoridad competente procederá a: 1) incorporarlo en la lista de desplazados peticionarios, 2) informarle al desplazado dentro del término de 15 días el tiempo máximo dentro del cual le dará respuesta a la solicitud; 3) informarle dentro del término de 15 días si la solicitud cumple con los requisitos para su trámite, y en caso contrario, indicarle claramente cómo puede corregirla para que pueda acceder a los programas de ayuda; 4) si la solicitud cumple con los requisitos, pero no existe la disponibilidad presupuestal, adelantará los trámites necesarios para obtener los recursos, determinará las prioridades y el orden en que las resolverá; 5) si la solicitud cumple con los requisitos y existe disponibilidad presupuestal suficiente, la informará cuándo se hará efectivo el beneficio y el procedimiento se seguirá para lo reciba efectivamente. En todo caso, deberá abstenerse de exigir un fallo de tutela para cumplir sus deberes legales y respetar los derechos fundamentales de los desplazados.” </w:t>
      </w:r>
      <w:bookmarkStart w:id="1" w:name="_ftnref27"/>
      <w:r w:rsidRPr="00F448BB">
        <w:rPr>
          <w:rFonts w:ascii="Verdana" w:hAnsi="Verdana"/>
          <w:i/>
          <w:sz w:val="22"/>
          <w:szCs w:val="22"/>
          <w:bdr w:val="none" w:sz="0" w:space="0" w:color="auto" w:frame="1"/>
          <w:lang w:val="es-CO"/>
        </w:rPr>
        <w:fldChar w:fldCharType="begin"/>
      </w:r>
      <w:r w:rsidRPr="00F448BB">
        <w:rPr>
          <w:rFonts w:ascii="Verdana" w:hAnsi="Verdana"/>
          <w:i/>
          <w:sz w:val="22"/>
          <w:szCs w:val="22"/>
          <w:bdr w:val="none" w:sz="0" w:space="0" w:color="auto" w:frame="1"/>
          <w:lang w:val="es-CO"/>
        </w:rPr>
        <w:instrText xml:space="preserve"> HYPERLINK "http://www.corteconstitucional.gov.co/relatoria/2015/T-112-15.htm" \l "_ftn27" \o "" </w:instrText>
      </w:r>
      <w:r w:rsidRPr="00F448BB">
        <w:rPr>
          <w:rFonts w:ascii="Verdana" w:hAnsi="Verdana"/>
          <w:i/>
          <w:sz w:val="22"/>
          <w:szCs w:val="22"/>
          <w:bdr w:val="none" w:sz="0" w:space="0" w:color="auto" w:frame="1"/>
          <w:lang w:val="es-CO"/>
        </w:rPr>
        <w:fldChar w:fldCharType="separate"/>
      </w:r>
      <w:r w:rsidRPr="00F448BB">
        <w:rPr>
          <w:rStyle w:val="Refdenotaalpie"/>
          <w:rFonts w:ascii="Verdana" w:hAnsi="Verdana"/>
          <w:i/>
          <w:sz w:val="22"/>
          <w:szCs w:val="22"/>
          <w:u w:val="single"/>
          <w:bdr w:val="none" w:sz="0" w:space="0" w:color="auto" w:frame="1"/>
          <w:lang w:val="es-CO"/>
        </w:rPr>
        <w:t>[27]</w:t>
      </w:r>
      <w:r w:rsidRPr="00F448BB">
        <w:rPr>
          <w:rFonts w:ascii="Verdana" w:hAnsi="Verdana"/>
          <w:i/>
          <w:sz w:val="22"/>
          <w:szCs w:val="22"/>
          <w:bdr w:val="none" w:sz="0" w:space="0" w:color="auto" w:frame="1"/>
          <w:lang w:val="es-CO"/>
        </w:rPr>
        <w:fldChar w:fldCharType="end"/>
      </w:r>
      <w:bookmarkEnd w:id="1"/>
    </w:p>
    <w:p w:rsidR="00874846" w:rsidRPr="00F448BB" w:rsidRDefault="00874846" w:rsidP="002F14CD">
      <w:pPr>
        <w:shd w:val="clear" w:color="auto" w:fill="FFFFFF"/>
        <w:spacing w:line="240" w:lineRule="exact"/>
        <w:ind w:left="454" w:right="454"/>
        <w:jc w:val="both"/>
        <w:textAlignment w:val="baseline"/>
        <w:rPr>
          <w:rFonts w:ascii="Verdana" w:hAnsi="Verdana"/>
          <w:i/>
          <w:sz w:val="22"/>
          <w:szCs w:val="22"/>
        </w:rPr>
      </w:pPr>
      <w:r w:rsidRPr="00F448BB">
        <w:rPr>
          <w:rFonts w:ascii="Verdana" w:hAnsi="Verdana"/>
          <w:i/>
          <w:sz w:val="22"/>
          <w:szCs w:val="22"/>
          <w:bdr w:val="none" w:sz="0" w:space="0" w:color="auto" w:frame="1"/>
          <w:lang w:val="es-CO"/>
        </w:rPr>
        <w:t> </w:t>
      </w:r>
    </w:p>
    <w:p w:rsidR="00874846" w:rsidRPr="00F448BB" w:rsidRDefault="00874846" w:rsidP="002F14CD">
      <w:pPr>
        <w:shd w:val="clear" w:color="auto" w:fill="FFFFFF"/>
        <w:spacing w:line="240" w:lineRule="exact"/>
        <w:ind w:left="454" w:right="454"/>
        <w:jc w:val="both"/>
        <w:textAlignment w:val="baseline"/>
        <w:rPr>
          <w:rFonts w:ascii="Verdana" w:hAnsi="Verdana"/>
          <w:i/>
          <w:sz w:val="22"/>
          <w:szCs w:val="22"/>
        </w:rPr>
      </w:pPr>
      <w:r w:rsidRPr="00F448BB">
        <w:rPr>
          <w:rFonts w:ascii="Verdana" w:hAnsi="Verdana"/>
          <w:i/>
          <w:sz w:val="22"/>
          <w:szCs w:val="22"/>
          <w:bdr w:val="none" w:sz="0" w:space="0" w:color="auto" w:frame="1"/>
          <w:lang w:val="es-CO"/>
        </w:rPr>
        <w:t>Ahora bien, en la sentencia C-951 de 2014</w:t>
      </w:r>
      <w:bookmarkStart w:id="2" w:name="_ftnref28"/>
      <w:r w:rsidRPr="00F448BB">
        <w:rPr>
          <w:rFonts w:ascii="Verdana" w:hAnsi="Verdana"/>
          <w:i/>
          <w:sz w:val="22"/>
          <w:szCs w:val="22"/>
          <w:bdr w:val="none" w:sz="0" w:space="0" w:color="auto" w:frame="1"/>
          <w:lang w:val="es-CO"/>
        </w:rPr>
        <w:fldChar w:fldCharType="begin"/>
      </w:r>
      <w:r w:rsidRPr="00F448BB">
        <w:rPr>
          <w:rFonts w:ascii="Verdana" w:hAnsi="Verdana"/>
          <w:i/>
          <w:sz w:val="22"/>
          <w:szCs w:val="22"/>
          <w:bdr w:val="none" w:sz="0" w:space="0" w:color="auto" w:frame="1"/>
          <w:lang w:val="es-CO"/>
        </w:rPr>
        <w:instrText xml:space="preserve"> HYPERLINK "http://www.corteconstitucional.gov.co/relatoria/2015/T-112-15.htm" \l "_ftn28" \o "" </w:instrText>
      </w:r>
      <w:r w:rsidRPr="00F448BB">
        <w:rPr>
          <w:rFonts w:ascii="Verdana" w:hAnsi="Verdana"/>
          <w:i/>
          <w:sz w:val="22"/>
          <w:szCs w:val="22"/>
          <w:bdr w:val="none" w:sz="0" w:space="0" w:color="auto" w:frame="1"/>
          <w:lang w:val="es-CO"/>
        </w:rPr>
        <w:fldChar w:fldCharType="separate"/>
      </w:r>
      <w:r w:rsidRPr="00F448BB">
        <w:rPr>
          <w:rStyle w:val="Refdenotaalpie"/>
          <w:rFonts w:ascii="Verdana" w:hAnsi="Verdana"/>
          <w:i/>
          <w:sz w:val="22"/>
          <w:szCs w:val="22"/>
          <w:u w:val="single"/>
          <w:bdr w:val="none" w:sz="0" w:space="0" w:color="auto" w:frame="1"/>
          <w:lang w:val="es-CO"/>
        </w:rPr>
        <w:t>[28]</w:t>
      </w:r>
      <w:r w:rsidRPr="00F448BB">
        <w:rPr>
          <w:rFonts w:ascii="Verdana" w:hAnsi="Verdana"/>
          <w:i/>
          <w:sz w:val="22"/>
          <w:szCs w:val="22"/>
          <w:bdr w:val="none" w:sz="0" w:space="0" w:color="auto" w:frame="1"/>
          <w:lang w:val="es-CO"/>
        </w:rPr>
        <w:fldChar w:fldCharType="end"/>
      </w:r>
      <w:bookmarkEnd w:id="2"/>
      <w:r w:rsidRPr="00F448BB">
        <w:rPr>
          <w:rFonts w:ascii="Verdana" w:hAnsi="Verdana"/>
          <w:i/>
          <w:sz w:val="22"/>
          <w:szCs w:val="22"/>
          <w:bdr w:val="none" w:sz="0" w:space="0" w:color="auto" w:frame="1"/>
          <w:lang w:val="es-CO"/>
        </w:rPr>
        <w:t> la Corte Constitucional precisó los elementos estructurales del derecho fundamental de petición, destacando que </w:t>
      </w:r>
      <w:r w:rsidRPr="00F448BB">
        <w:rPr>
          <w:rFonts w:ascii="Verdana" w:hAnsi="Verdana"/>
          <w:i/>
          <w:iCs/>
          <w:sz w:val="22"/>
          <w:szCs w:val="22"/>
          <w:bdr w:val="none" w:sz="0" w:space="0" w:color="auto" w:frame="1"/>
        </w:rPr>
        <w:t>“tiene una doble finalidad</w:t>
      </w:r>
      <w:bookmarkStart w:id="3" w:name="_ftnref29"/>
      <w:r w:rsidRPr="004A1C28">
        <w:rPr>
          <w:rFonts w:ascii="Verdana" w:hAnsi="Verdana"/>
          <w:i/>
          <w:iCs/>
          <w:sz w:val="22"/>
          <w:szCs w:val="22"/>
          <w:bdr w:val="none" w:sz="0" w:space="0" w:color="auto" w:frame="1"/>
        </w:rPr>
        <w:fldChar w:fldCharType="begin"/>
      </w:r>
      <w:r w:rsidRPr="004A1C28">
        <w:rPr>
          <w:rFonts w:ascii="Verdana" w:hAnsi="Verdana"/>
          <w:i/>
          <w:iCs/>
          <w:sz w:val="22"/>
          <w:szCs w:val="22"/>
          <w:bdr w:val="none" w:sz="0" w:space="0" w:color="auto" w:frame="1"/>
        </w:rPr>
        <w:instrText xml:space="preserve"> HYPERLINK "http://www.corteconstitucional.gov.co/relatoria/2015/T-112-15.htm" \l "_ftn29" \o "" </w:instrText>
      </w:r>
      <w:r w:rsidRPr="004A1C28">
        <w:rPr>
          <w:rFonts w:ascii="Verdana" w:hAnsi="Verdana"/>
          <w:i/>
          <w:iCs/>
          <w:sz w:val="22"/>
          <w:szCs w:val="22"/>
          <w:bdr w:val="none" w:sz="0" w:space="0" w:color="auto" w:frame="1"/>
        </w:rPr>
        <w:fldChar w:fldCharType="separate"/>
      </w:r>
      <w:r w:rsidRPr="004A1C28">
        <w:rPr>
          <w:rStyle w:val="Hipervnculo"/>
          <w:rFonts w:ascii="Verdana" w:hAnsi="Verdana"/>
          <w:bCs/>
          <w:i/>
          <w:iCs/>
          <w:color w:val="auto"/>
          <w:sz w:val="22"/>
          <w:szCs w:val="22"/>
          <w:bdr w:val="none" w:sz="0" w:space="0" w:color="auto" w:frame="1"/>
        </w:rPr>
        <w:t>[29]</w:t>
      </w:r>
      <w:r w:rsidRPr="004A1C28">
        <w:rPr>
          <w:rFonts w:ascii="Verdana" w:hAnsi="Verdana"/>
          <w:i/>
          <w:iCs/>
          <w:sz w:val="22"/>
          <w:szCs w:val="22"/>
          <w:bdr w:val="none" w:sz="0" w:space="0" w:color="auto" w:frame="1"/>
        </w:rPr>
        <w:fldChar w:fldCharType="end"/>
      </w:r>
      <w:bookmarkEnd w:id="3"/>
      <w:r w:rsidRPr="00F448BB">
        <w:rPr>
          <w:rFonts w:ascii="Verdana" w:hAnsi="Verdana"/>
          <w:i/>
          <w:iCs/>
          <w:sz w:val="22"/>
          <w:szCs w:val="22"/>
          <w:bdr w:val="none" w:sz="0" w:space="0" w:color="auto" w:frame="1"/>
        </w:rPr>
        <w:t>. De un lado, permite a los interesados elevar peticiones respetuosas ante las autoridades. De otro lado, garantiza que la respuesta a la solicitud sea oportuna, eficaz, de fondo y congruente con lo solicitado</w:t>
      </w:r>
      <w:bookmarkStart w:id="4" w:name="_ftnref30"/>
      <w:r w:rsidRPr="004A1C28">
        <w:rPr>
          <w:rFonts w:ascii="Verdana" w:hAnsi="Verdana"/>
          <w:i/>
          <w:iCs/>
          <w:sz w:val="22"/>
          <w:szCs w:val="22"/>
          <w:bdr w:val="none" w:sz="0" w:space="0" w:color="auto" w:frame="1"/>
        </w:rPr>
        <w:fldChar w:fldCharType="begin"/>
      </w:r>
      <w:r w:rsidRPr="004A1C28">
        <w:rPr>
          <w:rFonts w:ascii="Verdana" w:hAnsi="Verdana"/>
          <w:i/>
          <w:iCs/>
          <w:sz w:val="22"/>
          <w:szCs w:val="22"/>
          <w:bdr w:val="none" w:sz="0" w:space="0" w:color="auto" w:frame="1"/>
        </w:rPr>
        <w:instrText xml:space="preserve"> HYPERLINK "http://www.corteconstitucional.gov.co/relatoria/2015/T-112-15.htm" \l "_ftn30" \o "" </w:instrText>
      </w:r>
      <w:r w:rsidRPr="004A1C28">
        <w:rPr>
          <w:rFonts w:ascii="Verdana" w:hAnsi="Verdana"/>
          <w:i/>
          <w:iCs/>
          <w:sz w:val="22"/>
          <w:szCs w:val="22"/>
          <w:bdr w:val="none" w:sz="0" w:space="0" w:color="auto" w:frame="1"/>
        </w:rPr>
        <w:fldChar w:fldCharType="separate"/>
      </w:r>
      <w:r w:rsidRPr="004A1C28">
        <w:rPr>
          <w:rStyle w:val="Hipervnculo"/>
          <w:rFonts w:ascii="Verdana" w:hAnsi="Verdana"/>
          <w:bCs/>
          <w:i/>
          <w:iCs/>
          <w:color w:val="auto"/>
          <w:sz w:val="22"/>
          <w:szCs w:val="22"/>
          <w:bdr w:val="none" w:sz="0" w:space="0" w:color="auto" w:frame="1"/>
        </w:rPr>
        <w:t>[30]</w:t>
      </w:r>
      <w:r w:rsidRPr="004A1C28">
        <w:rPr>
          <w:rFonts w:ascii="Verdana" w:hAnsi="Verdana"/>
          <w:i/>
          <w:iCs/>
          <w:sz w:val="22"/>
          <w:szCs w:val="22"/>
          <w:bdr w:val="none" w:sz="0" w:space="0" w:color="auto" w:frame="1"/>
        </w:rPr>
        <w:fldChar w:fldCharType="end"/>
      </w:r>
      <w:bookmarkEnd w:id="4"/>
      <w:r w:rsidRPr="004A1C28">
        <w:rPr>
          <w:rFonts w:ascii="Verdana" w:hAnsi="Verdana"/>
          <w:i/>
          <w:iCs/>
          <w:sz w:val="22"/>
          <w:szCs w:val="22"/>
          <w:bdr w:val="none" w:sz="0" w:space="0" w:color="auto" w:frame="1"/>
        </w:rPr>
        <w:t>,</w:t>
      </w:r>
      <w:r w:rsidRPr="00F448BB">
        <w:rPr>
          <w:rFonts w:ascii="Verdana" w:hAnsi="Verdana"/>
          <w:i/>
          <w:iCs/>
          <w:sz w:val="22"/>
          <w:szCs w:val="22"/>
          <w:bdr w:val="none" w:sz="0" w:space="0" w:color="auto" w:frame="1"/>
        </w:rPr>
        <w:t xml:space="preserve"> imponiendo una obligación a cargo de la administración”</w:t>
      </w:r>
      <w:r w:rsidRPr="00F448BB">
        <w:rPr>
          <w:rFonts w:ascii="Verdana" w:hAnsi="Verdana"/>
          <w:i/>
          <w:sz w:val="22"/>
          <w:szCs w:val="22"/>
          <w:bdr w:val="none" w:sz="0" w:space="0" w:color="auto" w:frame="1"/>
        </w:rPr>
        <w:t>. En cuanto al núcleo esencial del derecho fundamental de petición, esto es, aquellos elementos intangibles que lo identifican y diferencian frente a otro derecho, que además no pueden ser intervenidos sin que se afecte su garantía, estableció que se circunscribe a</w:t>
      </w:r>
      <w:bookmarkStart w:id="5" w:name="_ftnref31"/>
      <w:r w:rsidRPr="00F448BB">
        <w:rPr>
          <w:rFonts w:ascii="Verdana" w:hAnsi="Verdana"/>
          <w:i/>
          <w:sz w:val="22"/>
          <w:szCs w:val="22"/>
          <w:bdr w:val="none" w:sz="0" w:space="0" w:color="auto" w:frame="1"/>
        </w:rPr>
        <w:fldChar w:fldCharType="begin"/>
      </w:r>
      <w:r w:rsidRPr="00F448BB">
        <w:rPr>
          <w:rFonts w:ascii="Verdana" w:hAnsi="Verdana"/>
          <w:i/>
          <w:sz w:val="22"/>
          <w:szCs w:val="22"/>
          <w:bdr w:val="none" w:sz="0" w:space="0" w:color="auto" w:frame="1"/>
        </w:rPr>
        <w:instrText xml:space="preserve"> HYPERLINK "http://www.corteconstitucional.gov.co/relatoria/2015/T-112-15.htm" \l "_ftn31" \o "" </w:instrText>
      </w:r>
      <w:r w:rsidRPr="00F448BB">
        <w:rPr>
          <w:rFonts w:ascii="Verdana" w:hAnsi="Verdana"/>
          <w:i/>
          <w:sz w:val="22"/>
          <w:szCs w:val="22"/>
          <w:bdr w:val="none" w:sz="0" w:space="0" w:color="auto" w:frame="1"/>
        </w:rPr>
        <w:fldChar w:fldCharType="separate"/>
      </w:r>
      <w:r w:rsidRPr="00F448BB">
        <w:rPr>
          <w:rStyle w:val="Hipervnculo"/>
          <w:rFonts w:ascii="Verdana" w:hAnsi="Verdana"/>
          <w:i/>
          <w:color w:val="auto"/>
          <w:sz w:val="22"/>
          <w:szCs w:val="22"/>
          <w:bdr w:val="none" w:sz="0" w:space="0" w:color="auto" w:frame="1"/>
        </w:rPr>
        <w:t>[31]</w:t>
      </w:r>
      <w:r w:rsidRPr="00F448BB">
        <w:rPr>
          <w:rFonts w:ascii="Verdana" w:hAnsi="Verdana"/>
          <w:i/>
          <w:sz w:val="22"/>
          <w:szCs w:val="22"/>
          <w:bdr w:val="none" w:sz="0" w:space="0" w:color="auto" w:frame="1"/>
        </w:rPr>
        <w:fldChar w:fldCharType="end"/>
      </w:r>
      <w:bookmarkEnd w:id="5"/>
      <w:r w:rsidRPr="00F448BB">
        <w:rPr>
          <w:rFonts w:ascii="Verdana" w:hAnsi="Verdana"/>
          <w:i/>
          <w:sz w:val="22"/>
          <w:szCs w:val="22"/>
          <w:bdr w:val="none" w:sz="0" w:space="0" w:color="auto" w:frame="1"/>
        </w:rPr>
        <w:t>: i) la formulación de la petición; ii) la pronta resolución, iii) respuesta de fondo y iv) la notificación al peticionario de la decisión.</w:t>
      </w:r>
    </w:p>
    <w:p w:rsidR="00874846" w:rsidRPr="00F448BB" w:rsidRDefault="00874846" w:rsidP="002F14CD">
      <w:pPr>
        <w:shd w:val="clear" w:color="auto" w:fill="FFFFFF"/>
        <w:spacing w:line="240" w:lineRule="exact"/>
        <w:ind w:left="454" w:right="454"/>
        <w:jc w:val="both"/>
        <w:textAlignment w:val="baseline"/>
        <w:rPr>
          <w:rFonts w:ascii="Verdana" w:hAnsi="Verdana"/>
          <w:i/>
          <w:sz w:val="22"/>
          <w:szCs w:val="22"/>
        </w:rPr>
      </w:pPr>
      <w:r w:rsidRPr="00F448BB">
        <w:rPr>
          <w:rFonts w:ascii="Verdana" w:hAnsi="Verdana"/>
          <w:i/>
          <w:sz w:val="22"/>
          <w:szCs w:val="22"/>
          <w:bdr w:val="none" w:sz="0" w:space="0" w:color="auto" w:frame="1"/>
          <w:lang w:val="es-CO"/>
        </w:rPr>
        <w:t> </w:t>
      </w:r>
    </w:p>
    <w:p w:rsidR="00874846" w:rsidRPr="00F448BB" w:rsidRDefault="00874846" w:rsidP="002F14CD">
      <w:pPr>
        <w:shd w:val="clear" w:color="auto" w:fill="FFFFFF"/>
        <w:spacing w:line="240" w:lineRule="exact"/>
        <w:ind w:left="454" w:right="454"/>
        <w:jc w:val="both"/>
        <w:textAlignment w:val="baseline"/>
        <w:rPr>
          <w:rFonts w:ascii="Verdana" w:hAnsi="Verdana" w:cs="Arial"/>
          <w:i/>
          <w:sz w:val="22"/>
          <w:szCs w:val="22"/>
          <w:lang w:val="es-ES_tradnl"/>
        </w:rPr>
      </w:pPr>
      <w:r w:rsidRPr="00F448BB">
        <w:rPr>
          <w:rFonts w:ascii="Verdana" w:hAnsi="Verdana"/>
          <w:i/>
          <w:sz w:val="22"/>
          <w:szCs w:val="22"/>
          <w:bdr w:val="none" w:sz="0" w:space="0" w:color="auto" w:frame="1"/>
          <w:shd w:val="clear" w:color="auto" w:fill="FFFFFF"/>
          <w:lang w:val="es-CO"/>
        </w:rPr>
        <w:t>En este sentido, la jurisprudencia constitucional ha resaltado la obligación de las autoridades a quienes se les elevan solicitudes respetuosas, atenderlas de manera </w:t>
      </w:r>
      <w:r w:rsidRPr="00F448BB">
        <w:rPr>
          <w:rFonts w:ascii="Verdana" w:hAnsi="Verdana"/>
          <w:i/>
          <w:sz w:val="22"/>
          <w:szCs w:val="22"/>
          <w:bdr w:val="none" w:sz="0" w:space="0" w:color="auto" w:frame="1"/>
        </w:rPr>
        <w:t>oportuna, eficaz, de fondo y congruente, obligación que cobra mayor relevancia en aquellas entidades</w:t>
      </w:r>
      <w:r w:rsidRPr="00F448BB">
        <w:rPr>
          <w:rFonts w:ascii="Verdana" w:hAnsi="Verdana"/>
          <w:i/>
          <w:sz w:val="22"/>
          <w:szCs w:val="22"/>
          <w:bdr w:val="none" w:sz="0" w:space="0" w:color="auto" w:frame="1"/>
          <w:shd w:val="clear" w:color="auto" w:fill="FFFFFF"/>
          <w:lang w:val="es-CO"/>
        </w:rPr>
        <w:t xml:space="preserve"> responsables de atender y reparar a las víctimas de desplazamiento forzado para atender a sus requerimientos que se fundamenten en beneficios legales, </w:t>
      </w:r>
      <w:r w:rsidRPr="00F448BB">
        <w:rPr>
          <w:rFonts w:ascii="Verdana" w:hAnsi="Verdana"/>
          <w:b/>
          <w:i/>
          <w:sz w:val="22"/>
          <w:szCs w:val="22"/>
          <w:bdr w:val="none" w:sz="0" w:space="0" w:color="auto" w:frame="1"/>
          <w:shd w:val="clear" w:color="auto" w:fill="FFFFFF"/>
          <w:lang w:val="es-CO"/>
        </w:rPr>
        <w:t>de informar de manera clara cuándo se hará efectivo el beneficio, y de no esperar o forzar a esta población en estado de vulnerabilidad a interponer tutelas con el fin de poder acceder efectivamente a la garantía del goce efectivo de sus derechos fundamentales</w:t>
      </w:r>
      <w:r w:rsidRPr="00F448BB">
        <w:rPr>
          <w:rFonts w:ascii="Verdana" w:hAnsi="Verdana"/>
          <w:i/>
          <w:sz w:val="22"/>
          <w:szCs w:val="22"/>
          <w:bdr w:val="none" w:sz="0" w:space="0" w:color="auto" w:frame="1"/>
          <w:shd w:val="clear" w:color="auto" w:fill="FFFFFF"/>
          <w:lang w:val="es-CO"/>
        </w:rPr>
        <w:t xml:space="preserve">. (…)” </w:t>
      </w:r>
    </w:p>
    <w:p w:rsidR="00874846" w:rsidRPr="00AC31D8" w:rsidRDefault="00874846" w:rsidP="00874846">
      <w:pPr>
        <w:spacing w:line="360" w:lineRule="auto"/>
        <w:jc w:val="both"/>
        <w:rPr>
          <w:rFonts w:ascii="Verdana" w:hAnsi="Verdana" w:cs="Arial"/>
          <w:sz w:val="22"/>
          <w:szCs w:val="26"/>
          <w:lang w:val="es-ES_tradnl"/>
        </w:rPr>
      </w:pPr>
    </w:p>
    <w:p w:rsidR="00874846" w:rsidRPr="00C97550" w:rsidRDefault="00874846" w:rsidP="002F14CD">
      <w:pPr>
        <w:spacing w:line="276" w:lineRule="auto"/>
        <w:jc w:val="both"/>
        <w:rPr>
          <w:rFonts w:ascii="Verdana" w:hAnsi="Verdana" w:cs="Arial"/>
          <w:sz w:val="26"/>
          <w:szCs w:val="26"/>
          <w:lang w:val="es-ES_tradnl"/>
        </w:rPr>
      </w:pPr>
      <w:r w:rsidRPr="00C97550">
        <w:rPr>
          <w:rFonts w:ascii="Verdana" w:hAnsi="Verdana" w:cs="Arial"/>
          <w:sz w:val="26"/>
          <w:szCs w:val="26"/>
        </w:rPr>
        <w:t>Bajo esas condiciones, es evidente que las explicaciones dadas por la accionada en nada han resuelto lo pedido; y en este sentido, es claro que se ha vulnerado y se continúa vulnerando el der</w:t>
      </w:r>
      <w:r w:rsidR="004A1C28">
        <w:rPr>
          <w:rFonts w:ascii="Verdana" w:hAnsi="Verdana" w:cs="Arial"/>
          <w:sz w:val="26"/>
          <w:szCs w:val="26"/>
        </w:rPr>
        <w:t xml:space="preserve">echo fundamental de petición del </w:t>
      </w:r>
      <w:r w:rsidRPr="00C97550">
        <w:rPr>
          <w:rFonts w:ascii="Verdana" w:hAnsi="Verdana" w:cs="Arial"/>
          <w:sz w:val="26"/>
          <w:szCs w:val="26"/>
        </w:rPr>
        <w:t>accionante</w:t>
      </w:r>
      <w:r w:rsidR="004A1C28">
        <w:rPr>
          <w:rFonts w:ascii="Verdana" w:hAnsi="Verdana" w:cs="Arial"/>
          <w:sz w:val="26"/>
          <w:szCs w:val="26"/>
        </w:rPr>
        <w:t xml:space="preserve">, pues como se dijo atrás, </w:t>
      </w:r>
      <w:r w:rsidRPr="00C97550">
        <w:rPr>
          <w:rFonts w:ascii="Verdana" w:hAnsi="Verdana" w:cs="Arial"/>
          <w:sz w:val="26"/>
          <w:szCs w:val="26"/>
        </w:rPr>
        <w:t xml:space="preserve"> </w:t>
      </w:r>
      <w:r w:rsidRPr="00C97550">
        <w:rPr>
          <w:rFonts w:ascii="Verdana" w:hAnsi="Verdana" w:cs="Arial"/>
          <w:sz w:val="26"/>
          <w:szCs w:val="26"/>
          <w:lang w:val="es-ES_tradnl"/>
        </w:rPr>
        <w:t xml:space="preserve">esta Corporación considera que </w:t>
      </w:r>
      <w:r w:rsidR="004A1C28">
        <w:rPr>
          <w:rFonts w:ascii="Verdana" w:hAnsi="Verdana" w:cs="Arial"/>
          <w:sz w:val="26"/>
          <w:szCs w:val="26"/>
          <w:lang w:val="es-ES_tradnl"/>
        </w:rPr>
        <w:t>el señor</w:t>
      </w:r>
      <w:r w:rsidRPr="00C97550">
        <w:rPr>
          <w:rFonts w:ascii="Verdana" w:hAnsi="Verdana" w:cs="Arial"/>
          <w:sz w:val="26"/>
          <w:szCs w:val="26"/>
          <w:lang w:val="es-ES_tradnl"/>
        </w:rPr>
        <w:t xml:space="preserve"> </w:t>
      </w:r>
      <w:r w:rsidR="004A1C28">
        <w:rPr>
          <w:rFonts w:ascii="Verdana" w:hAnsi="Verdana" w:cs="Arial"/>
          <w:sz w:val="26"/>
          <w:szCs w:val="26"/>
          <w:lang w:val="es-ES_tradnl"/>
        </w:rPr>
        <w:t>Enrique López Echeverry</w:t>
      </w:r>
      <w:r w:rsidRPr="00C97550">
        <w:rPr>
          <w:rFonts w:ascii="Verdana" w:hAnsi="Verdana" w:cs="Arial"/>
          <w:sz w:val="26"/>
          <w:szCs w:val="26"/>
          <w:lang w:val="es-ES_tradnl"/>
        </w:rPr>
        <w:t xml:space="preserve"> tiene derecho a que se le brinde una respuesta que resulte congruente con su solicitud, y que en todo caso se pongan en su conocimiento las alternativas que tiene a su alcance para superar su situación </w:t>
      </w:r>
      <w:r w:rsidR="004A1C28">
        <w:rPr>
          <w:rFonts w:ascii="Verdana" w:hAnsi="Verdana" w:cs="Arial"/>
          <w:sz w:val="26"/>
          <w:szCs w:val="26"/>
          <w:lang w:val="es-ES_tradnl"/>
        </w:rPr>
        <w:t xml:space="preserve">actual </w:t>
      </w:r>
      <w:r w:rsidRPr="00C97550">
        <w:rPr>
          <w:rFonts w:ascii="Verdana" w:hAnsi="Verdana" w:cs="Arial"/>
          <w:sz w:val="26"/>
          <w:szCs w:val="26"/>
          <w:lang w:val="es-ES_tradnl"/>
        </w:rPr>
        <w:t xml:space="preserve">y la fecha probable en la cual se hará efectiva su </w:t>
      </w:r>
      <w:r w:rsidR="004A1C28">
        <w:rPr>
          <w:rFonts w:ascii="Verdana" w:hAnsi="Verdana" w:cs="Arial"/>
          <w:sz w:val="26"/>
          <w:szCs w:val="26"/>
          <w:lang w:val="es-ES_tradnl"/>
        </w:rPr>
        <w:t>indemnización, pues someterlo</w:t>
      </w:r>
      <w:r w:rsidRPr="00C97550">
        <w:rPr>
          <w:rFonts w:ascii="Verdana" w:hAnsi="Verdana" w:cs="Arial"/>
          <w:sz w:val="26"/>
          <w:szCs w:val="26"/>
          <w:lang w:val="es-ES_tradnl"/>
        </w:rPr>
        <w:t xml:space="preserve"> a una espera indefinida para ello resulta completamente censurable.</w:t>
      </w:r>
      <w:r>
        <w:rPr>
          <w:rFonts w:ascii="Verdana" w:hAnsi="Verdana" w:cs="Arial"/>
          <w:sz w:val="26"/>
          <w:szCs w:val="26"/>
          <w:lang w:val="es-ES_tradnl"/>
        </w:rPr>
        <w:t xml:space="preserve"> Por lo tanto, se habrá de revocar la decisión de primer nivel, para en su lugar conceder la solicitud de amparo invocada. </w:t>
      </w:r>
    </w:p>
    <w:p w:rsidR="00874846" w:rsidRDefault="00874846" w:rsidP="002F14CD">
      <w:pPr>
        <w:suppressAutoHyphens/>
        <w:spacing w:line="276" w:lineRule="auto"/>
        <w:jc w:val="both"/>
        <w:rPr>
          <w:rFonts w:ascii="Verdana" w:hAnsi="Verdana" w:cs="Arial"/>
          <w:spacing w:val="-3"/>
          <w:sz w:val="26"/>
          <w:szCs w:val="26"/>
        </w:rPr>
      </w:pPr>
      <w:r w:rsidRPr="002A51A8">
        <w:rPr>
          <w:rFonts w:ascii="Verdana" w:hAnsi="Verdana" w:cs="Arial"/>
          <w:spacing w:val="-3"/>
          <w:sz w:val="26"/>
          <w:szCs w:val="26"/>
        </w:rPr>
        <w:lastRenderedPageBreak/>
        <w:t>Por lo expuesto, la Sala Penal del Tribunal Superior del Distrito Judicial de Pereira, administrando justicia en nombre de la República y por la autoridad de la Ley,</w:t>
      </w:r>
      <w:r>
        <w:rPr>
          <w:rFonts w:ascii="Verdana" w:hAnsi="Verdana" w:cs="Arial"/>
          <w:spacing w:val="-3"/>
          <w:sz w:val="26"/>
          <w:szCs w:val="26"/>
        </w:rPr>
        <w:t xml:space="preserve"> </w:t>
      </w:r>
    </w:p>
    <w:p w:rsidR="00874846" w:rsidRPr="002A51A8" w:rsidRDefault="00874846" w:rsidP="00874846">
      <w:pPr>
        <w:suppressAutoHyphens/>
        <w:spacing w:line="295" w:lineRule="auto"/>
        <w:jc w:val="both"/>
        <w:rPr>
          <w:rFonts w:ascii="Verdana" w:hAnsi="Verdana" w:cs="Arial"/>
          <w:spacing w:val="-3"/>
          <w:sz w:val="26"/>
          <w:szCs w:val="26"/>
        </w:rPr>
      </w:pPr>
    </w:p>
    <w:p w:rsidR="00874846" w:rsidRPr="002A51A8" w:rsidRDefault="00874846" w:rsidP="00874846">
      <w:pPr>
        <w:suppressAutoHyphens/>
        <w:spacing w:line="295" w:lineRule="auto"/>
        <w:jc w:val="center"/>
        <w:rPr>
          <w:rFonts w:ascii="Verdana" w:hAnsi="Verdana" w:cs="Arial"/>
          <w:b/>
          <w:bCs/>
          <w:spacing w:val="-4"/>
          <w:sz w:val="26"/>
          <w:szCs w:val="26"/>
        </w:rPr>
      </w:pPr>
      <w:r w:rsidRPr="002A51A8">
        <w:rPr>
          <w:rFonts w:ascii="Verdana" w:hAnsi="Verdana" w:cs="Arial"/>
          <w:b/>
          <w:bCs/>
          <w:spacing w:val="-4"/>
          <w:sz w:val="26"/>
          <w:szCs w:val="26"/>
        </w:rPr>
        <w:t>RESUELVE</w:t>
      </w:r>
      <w:r w:rsidR="004A1C28">
        <w:rPr>
          <w:rFonts w:ascii="Verdana" w:hAnsi="Verdana" w:cs="Arial"/>
          <w:b/>
          <w:bCs/>
          <w:spacing w:val="-4"/>
          <w:sz w:val="26"/>
          <w:szCs w:val="26"/>
        </w:rPr>
        <w:t>:</w:t>
      </w:r>
    </w:p>
    <w:p w:rsidR="00874846" w:rsidRPr="00AC31D8" w:rsidRDefault="00874846" w:rsidP="002F14CD">
      <w:pPr>
        <w:suppressAutoHyphens/>
        <w:jc w:val="both"/>
        <w:rPr>
          <w:rFonts w:ascii="Verdana" w:hAnsi="Verdana" w:cs="Arial"/>
          <w:b/>
          <w:bCs/>
          <w:spacing w:val="-4"/>
          <w:szCs w:val="26"/>
        </w:rPr>
      </w:pPr>
    </w:p>
    <w:p w:rsidR="00874846" w:rsidRDefault="00874846" w:rsidP="002F14CD">
      <w:pPr>
        <w:widowControl w:val="0"/>
        <w:autoSpaceDE w:val="0"/>
        <w:spacing w:line="276" w:lineRule="auto"/>
        <w:jc w:val="both"/>
        <w:rPr>
          <w:rFonts w:ascii="Verdana" w:hAnsi="Verdana" w:cs="Arial"/>
          <w:iCs/>
          <w:sz w:val="26"/>
          <w:szCs w:val="26"/>
        </w:rPr>
      </w:pPr>
      <w:r w:rsidRPr="002A51A8">
        <w:rPr>
          <w:rFonts w:ascii="Verdana" w:hAnsi="Verdana" w:cs="Verdana"/>
          <w:b/>
          <w:bCs/>
          <w:sz w:val="26"/>
          <w:szCs w:val="26"/>
        </w:rPr>
        <w:t xml:space="preserve">PRIMERO: </w:t>
      </w:r>
      <w:r>
        <w:rPr>
          <w:rFonts w:ascii="Verdana" w:hAnsi="Verdana" w:cs="Arial"/>
          <w:b/>
          <w:bCs/>
          <w:spacing w:val="-4"/>
          <w:sz w:val="26"/>
          <w:szCs w:val="26"/>
        </w:rPr>
        <w:t>REVOCAR</w:t>
      </w:r>
      <w:r w:rsidRPr="002A51A8">
        <w:rPr>
          <w:rFonts w:ascii="Verdana" w:hAnsi="Verdana" w:cs="Arial"/>
          <w:b/>
          <w:bCs/>
          <w:spacing w:val="-4"/>
          <w:sz w:val="26"/>
          <w:szCs w:val="26"/>
        </w:rPr>
        <w:t xml:space="preserve"> </w:t>
      </w:r>
      <w:r w:rsidRPr="00DA36EE">
        <w:rPr>
          <w:rFonts w:ascii="Verdana" w:hAnsi="Verdana" w:cs="Arial"/>
          <w:bCs/>
          <w:spacing w:val="-4"/>
          <w:sz w:val="26"/>
          <w:szCs w:val="26"/>
        </w:rPr>
        <w:t xml:space="preserve">el fallo de tutela proferido </w:t>
      </w:r>
      <w:r>
        <w:rPr>
          <w:rFonts w:ascii="Verdana" w:hAnsi="Verdana" w:cs="Arial"/>
          <w:bCs/>
          <w:spacing w:val="-4"/>
          <w:sz w:val="26"/>
          <w:szCs w:val="26"/>
        </w:rPr>
        <w:t xml:space="preserve">por </w:t>
      </w:r>
      <w:r w:rsidRPr="00DA36EE">
        <w:rPr>
          <w:rFonts w:ascii="Verdana" w:hAnsi="Verdana" w:cs="Arial"/>
          <w:bCs/>
          <w:spacing w:val="-4"/>
          <w:sz w:val="26"/>
          <w:szCs w:val="26"/>
        </w:rPr>
        <w:t>el</w:t>
      </w:r>
      <w:r>
        <w:rPr>
          <w:rFonts w:ascii="Verdana" w:hAnsi="Verdana" w:cs="Arial"/>
          <w:bCs/>
          <w:spacing w:val="-4"/>
          <w:sz w:val="26"/>
          <w:szCs w:val="26"/>
        </w:rPr>
        <w:t xml:space="preserve"> Juzgado </w:t>
      </w:r>
      <w:r w:rsidR="004A1C28">
        <w:rPr>
          <w:rFonts w:ascii="Verdana" w:hAnsi="Verdana" w:cs="Arial"/>
          <w:bCs/>
          <w:sz w:val="26"/>
          <w:szCs w:val="26"/>
        </w:rPr>
        <w:t>Segundo</w:t>
      </w:r>
      <w:r>
        <w:rPr>
          <w:rFonts w:ascii="Verdana" w:hAnsi="Verdana" w:cs="Arial"/>
          <w:bCs/>
          <w:sz w:val="26"/>
          <w:szCs w:val="26"/>
        </w:rPr>
        <w:t xml:space="preserve"> </w:t>
      </w:r>
      <w:r w:rsidRPr="002A51A8">
        <w:rPr>
          <w:rFonts w:ascii="Verdana" w:hAnsi="Verdana" w:cs="Arial"/>
          <w:bCs/>
          <w:sz w:val="26"/>
          <w:szCs w:val="26"/>
        </w:rPr>
        <w:t>Penal del Circuito</w:t>
      </w:r>
      <w:r w:rsidR="004A1C28">
        <w:rPr>
          <w:rFonts w:ascii="Verdana" w:hAnsi="Verdana" w:cs="Arial"/>
          <w:bCs/>
          <w:sz w:val="26"/>
          <w:szCs w:val="26"/>
        </w:rPr>
        <w:t xml:space="preserve"> Especializado</w:t>
      </w:r>
      <w:r w:rsidRPr="002A51A8">
        <w:rPr>
          <w:rFonts w:ascii="Verdana" w:hAnsi="Verdana" w:cs="Arial"/>
          <w:bCs/>
          <w:sz w:val="26"/>
          <w:szCs w:val="26"/>
        </w:rPr>
        <w:t xml:space="preserve"> </w:t>
      </w:r>
      <w:r>
        <w:rPr>
          <w:rFonts w:ascii="Verdana" w:hAnsi="Verdana" w:cs="Arial"/>
          <w:bCs/>
          <w:sz w:val="26"/>
          <w:szCs w:val="26"/>
        </w:rPr>
        <w:t xml:space="preserve">de Pereira el </w:t>
      </w:r>
      <w:r w:rsidR="004A1C28">
        <w:rPr>
          <w:rFonts w:ascii="Verdana" w:hAnsi="Verdana" w:cs="Arial"/>
          <w:bCs/>
          <w:sz w:val="26"/>
          <w:szCs w:val="26"/>
        </w:rPr>
        <w:t>18</w:t>
      </w:r>
      <w:r>
        <w:rPr>
          <w:rFonts w:ascii="Verdana" w:hAnsi="Verdana" w:cs="Arial"/>
          <w:bCs/>
          <w:sz w:val="26"/>
          <w:szCs w:val="26"/>
        </w:rPr>
        <w:t xml:space="preserve"> de </w:t>
      </w:r>
      <w:r w:rsidR="004A1C28">
        <w:rPr>
          <w:rFonts w:ascii="Verdana" w:hAnsi="Verdana" w:cs="Arial"/>
          <w:bCs/>
          <w:sz w:val="26"/>
          <w:szCs w:val="26"/>
        </w:rPr>
        <w:t>agosto</w:t>
      </w:r>
      <w:r>
        <w:rPr>
          <w:rFonts w:ascii="Verdana" w:hAnsi="Verdana" w:cs="Arial"/>
          <w:bCs/>
          <w:sz w:val="26"/>
          <w:szCs w:val="26"/>
        </w:rPr>
        <w:t xml:space="preserve"> de 2017</w:t>
      </w:r>
      <w:r>
        <w:rPr>
          <w:rFonts w:ascii="Verdana" w:hAnsi="Verdana" w:cs="Arial"/>
          <w:iCs/>
          <w:sz w:val="26"/>
          <w:szCs w:val="26"/>
        </w:rPr>
        <w:t>.</w:t>
      </w:r>
    </w:p>
    <w:p w:rsidR="00874846" w:rsidRDefault="00874846" w:rsidP="002F14CD">
      <w:pPr>
        <w:widowControl w:val="0"/>
        <w:autoSpaceDE w:val="0"/>
        <w:spacing w:line="276" w:lineRule="auto"/>
        <w:jc w:val="both"/>
        <w:rPr>
          <w:rFonts w:ascii="Verdana" w:hAnsi="Verdana" w:cs="Arial"/>
          <w:iCs/>
          <w:sz w:val="26"/>
          <w:szCs w:val="26"/>
        </w:rPr>
      </w:pPr>
    </w:p>
    <w:p w:rsidR="00874846" w:rsidRDefault="00874846" w:rsidP="002F14CD">
      <w:pPr>
        <w:widowControl w:val="0"/>
        <w:autoSpaceDE w:val="0"/>
        <w:spacing w:line="276" w:lineRule="auto"/>
        <w:jc w:val="both"/>
        <w:rPr>
          <w:rFonts w:ascii="Verdana" w:hAnsi="Verdana" w:cs="Arial"/>
          <w:iCs/>
          <w:sz w:val="26"/>
          <w:szCs w:val="26"/>
        </w:rPr>
      </w:pPr>
      <w:r w:rsidRPr="00C97550">
        <w:rPr>
          <w:rFonts w:ascii="Verdana" w:hAnsi="Verdana" w:cs="Arial"/>
          <w:b/>
          <w:iCs/>
          <w:sz w:val="26"/>
          <w:szCs w:val="26"/>
        </w:rPr>
        <w:t>SEGUNDO: TUTELAR</w:t>
      </w:r>
      <w:r>
        <w:rPr>
          <w:rFonts w:ascii="Verdana" w:hAnsi="Verdana" w:cs="Arial"/>
          <w:iCs/>
          <w:sz w:val="26"/>
          <w:szCs w:val="26"/>
        </w:rPr>
        <w:t xml:space="preserve"> el derecho fundamental de petición del cual es titular </w:t>
      </w:r>
      <w:r w:rsidR="004A1C28">
        <w:rPr>
          <w:rFonts w:ascii="Verdana" w:hAnsi="Verdana" w:cs="Arial"/>
          <w:iCs/>
          <w:sz w:val="26"/>
          <w:szCs w:val="26"/>
        </w:rPr>
        <w:t>el señor</w:t>
      </w:r>
      <w:r>
        <w:rPr>
          <w:rFonts w:ascii="Verdana" w:hAnsi="Verdana" w:cs="Arial"/>
          <w:iCs/>
          <w:sz w:val="26"/>
          <w:szCs w:val="26"/>
        </w:rPr>
        <w:t xml:space="preserve"> </w:t>
      </w:r>
      <w:r w:rsidR="004A1C28" w:rsidRPr="004A1C28">
        <w:rPr>
          <w:rFonts w:ascii="Verdana" w:hAnsi="Verdana" w:cs="Arial"/>
          <w:b/>
          <w:iCs/>
          <w:sz w:val="26"/>
          <w:szCs w:val="26"/>
        </w:rPr>
        <w:t>ENRIQUE LÓPEZ ECHEVERRY</w:t>
      </w:r>
      <w:r w:rsidRPr="004A1C28">
        <w:rPr>
          <w:rFonts w:ascii="Verdana" w:hAnsi="Verdana" w:cs="Arial"/>
          <w:b/>
          <w:iCs/>
          <w:sz w:val="26"/>
          <w:szCs w:val="26"/>
        </w:rPr>
        <w:t>.</w:t>
      </w:r>
      <w:r>
        <w:rPr>
          <w:rFonts w:ascii="Verdana" w:hAnsi="Verdana" w:cs="Arial"/>
          <w:iCs/>
          <w:sz w:val="26"/>
          <w:szCs w:val="26"/>
        </w:rPr>
        <w:t xml:space="preserve"> </w:t>
      </w:r>
    </w:p>
    <w:p w:rsidR="00874846" w:rsidRDefault="00874846" w:rsidP="002F14CD">
      <w:pPr>
        <w:widowControl w:val="0"/>
        <w:autoSpaceDE w:val="0"/>
        <w:spacing w:line="276" w:lineRule="auto"/>
        <w:jc w:val="both"/>
        <w:rPr>
          <w:rFonts w:ascii="Verdana" w:hAnsi="Verdana" w:cs="Arial"/>
          <w:iCs/>
          <w:sz w:val="26"/>
          <w:szCs w:val="26"/>
        </w:rPr>
      </w:pPr>
    </w:p>
    <w:p w:rsidR="004A1C28" w:rsidRPr="00E61F73" w:rsidRDefault="00874846" w:rsidP="002F14CD">
      <w:pPr>
        <w:widowControl w:val="0"/>
        <w:autoSpaceDE w:val="0"/>
        <w:spacing w:line="276" w:lineRule="auto"/>
        <w:jc w:val="both"/>
        <w:rPr>
          <w:rFonts w:ascii="Verdana" w:hAnsi="Verdana" w:cs="Arial"/>
          <w:bCs/>
          <w:spacing w:val="-4"/>
          <w:sz w:val="26"/>
          <w:szCs w:val="26"/>
        </w:rPr>
      </w:pPr>
      <w:r w:rsidRPr="00C97550">
        <w:rPr>
          <w:rFonts w:ascii="Verdana" w:hAnsi="Verdana" w:cs="Arial"/>
          <w:b/>
          <w:iCs/>
          <w:sz w:val="26"/>
          <w:szCs w:val="26"/>
        </w:rPr>
        <w:t xml:space="preserve">TERCERO: ORDENAR A LA </w:t>
      </w:r>
      <w:proofErr w:type="spellStart"/>
      <w:r w:rsidRPr="00C97550">
        <w:rPr>
          <w:rFonts w:ascii="Verdana" w:hAnsi="Verdana" w:cs="Arial"/>
          <w:b/>
          <w:iCs/>
          <w:sz w:val="26"/>
          <w:szCs w:val="26"/>
        </w:rPr>
        <w:t>UARIV</w:t>
      </w:r>
      <w:proofErr w:type="spellEnd"/>
      <w:r>
        <w:rPr>
          <w:rFonts w:ascii="Verdana" w:hAnsi="Verdana" w:cs="Arial"/>
          <w:iCs/>
          <w:sz w:val="26"/>
          <w:szCs w:val="26"/>
        </w:rPr>
        <w:t xml:space="preserve"> que dentro de las 48 horas</w:t>
      </w:r>
      <w:r w:rsidR="004A1C28">
        <w:rPr>
          <w:rFonts w:ascii="Verdana" w:hAnsi="Verdana" w:cs="Arial"/>
          <w:iCs/>
          <w:sz w:val="26"/>
          <w:szCs w:val="26"/>
        </w:rPr>
        <w:t>,</w:t>
      </w:r>
      <w:r>
        <w:rPr>
          <w:rFonts w:ascii="Verdana" w:hAnsi="Verdana" w:cs="Arial"/>
          <w:iCs/>
          <w:sz w:val="26"/>
          <w:szCs w:val="26"/>
        </w:rPr>
        <w:t xml:space="preserve"> </w:t>
      </w:r>
      <w:r w:rsidR="004A1C28">
        <w:rPr>
          <w:rFonts w:ascii="Verdana" w:hAnsi="Verdana" w:cs="Arial"/>
          <w:iCs/>
          <w:sz w:val="26"/>
          <w:szCs w:val="26"/>
        </w:rPr>
        <w:t>contadas</w:t>
      </w:r>
      <w:r>
        <w:rPr>
          <w:rFonts w:ascii="Verdana" w:hAnsi="Verdana" w:cs="Arial"/>
          <w:iCs/>
          <w:sz w:val="26"/>
          <w:szCs w:val="26"/>
        </w:rPr>
        <w:t xml:space="preserve"> a la notificación de la presente decisión, proceda a </w:t>
      </w:r>
      <w:r w:rsidR="004A1C28">
        <w:rPr>
          <w:rFonts w:ascii="Verdana" w:hAnsi="Verdana" w:cs="Arial"/>
          <w:iCs/>
          <w:sz w:val="26"/>
          <w:szCs w:val="26"/>
        </w:rPr>
        <w:t xml:space="preserve">informarle al señor </w:t>
      </w:r>
      <w:r w:rsidR="004A1C28" w:rsidRPr="004A1C28">
        <w:rPr>
          <w:rFonts w:ascii="Verdana" w:hAnsi="Verdana" w:cs="Arial"/>
          <w:b/>
          <w:iCs/>
          <w:sz w:val="26"/>
          <w:szCs w:val="26"/>
        </w:rPr>
        <w:t>ENRIQUE LÓPEZ ECHEVERRY</w:t>
      </w:r>
      <w:r w:rsidR="004A1C28">
        <w:rPr>
          <w:rFonts w:ascii="Verdana" w:hAnsi="Verdana" w:cs="Arial"/>
          <w:iCs/>
          <w:sz w:val="26"/>
          <w:szCs w:val="26"/>
        </w:rPr>
        <w:t xml:space="preserve"> de forma específica, el turno en el que se encuentra de acuerdo a los criterios de priorización manejados por esa entidad, así como la fecha cierta en la cual se hará efectiva su indemnización administrativa como víctima, si a ello hubiere lugar. </w:t>
      </w:r>
    </w:p>
    <w:p w:rsidR="00874846" w:rsidRPr="002A51A8" w:rsidRDefault="00874846" w:rsidP="002F14CD">
      <w:pPr>
        <w:spacing w:line="276" w:lineRule="auto"/>
        <w:jc w:val="both"/>
        <w:rPr>
          <w:rFonts w:ascii="Verdana" w:hAnsi="Verdana" w:cs="Arial"/>
          <w:b/>
          <w:bCs/>
          <w:spacing w:val="-4"/>
          <w:sz w:val="26"/>
          <w:szCs w:val="26"/>
        </w:rPr>
      </w:pPr>
    </w:p>
    <w:p w:rsidR="00874846" w:rsidRPr="00A76EDA" w:rsidRDefault="00874846" w:rsidP="002F14CD">
      <w:pPr>
        <w:pStyle w:val="Textoindependiente"/>
        <w:spacing w:line="276" w:lineRule="auto"/>
        <w:rPr>
          <w:rFonts w:ascii="Verdana" w:hAnsi="Verdana" w:cs="Arial"/>
          <w:b w:val="0"/>
          <w:bCs w:val="0"/>
          <w:i w:val="0"/>
          <w:sz w:val="26"/>
          <w:szCs w:val="26"/>
        </w:rPr>
      </w:pPr>
      <w:r w:rsidRPr="00E4400C">
        <w:rPr>
          <w:rFonts w:ascii="Verdana" w:hAnsi="Verdana" w:cs="Arial"/>
          <w:bCs w:val="0"/>
          <w:i w:val="0"/>
          <w:sz w:val="26"/>
          <w:szCs w:val="26"/>
        </w:rPr>
        <w:t xml:space="preserve">SEGUNDO: </w:t>
      </w:r>
      <w:r w:rsidRPr="00E4400C">
        <w:rPr>
          <w:rFonts w:ascii="Verdana" w:hAnsi="Verdana" w:cs="Arial"/>
          <w:i w:val="0"/>
          <w:sz w:val="26"/>
          <w:szCs w:val="26"/>
        </w:rPr>
        <w:t>SE ORDENA</w:t>
      </w:r>
      <w:r>
        <w:rPr>
          <w:rFonts w:ascii="Verdana" w:hAnsi="Verdana" w:cs="Arial"/>
          <w:b w:val="0"/>
          <w:i w:val="0"/>
          <w:sz w:val="26"/>
          <w:szCs w:val="26"/>
        </w:rPr>
        <w:t xml:space="preserve"> </w:t>
      </w:r>
      <w:r w:rsidRPr="00A76EDA">
        <w:rPr>
          <w:rFonts w:ascii="Verdana" w:hAnsi="Verdana" w:cs="Arial"/>
          <w:bCs w:val="0"/>
          <w:i w:val="0"/>
          <w:sz w:val="26"/>
          <w:szCs w:val="26"/>
        </w:rPr>
        <w:t>NOTIFICAR</w:t>
      </w:r>
      <w:r w:rsidRPr="002A51A8">
        <w:rPr>
          <w:rFonts w:ascii="Verdana" w:hAnsi="Verdana" w:cs="Arial"/>
          <w:b w:val="0"/>
          <w:bCs w:val="0"/>
          <w:sz w:val="26"/>
          <w:szCs w:val="26"/>
        </w:rPr>
        <w:t xml:space="preserve"> </w:t>
      </w:r>
      <w:r w:rsidRPr="00A76EDA">
        <w:rPr>
          <w:rFonts w:ascii="Verdana" w:hAnsi="Verdana" w:cs="Arial"/>
          <w:b w:val="0"/>
          <w:bCs w:val="0"/>
          <w:i w:val="0"/>
          <w:sz w:val="26"/>
          <w:szCs w:val="26"/>
        </w:rPr>
        <w:t>a las partes por el medio más expedito posible y remitir la actuación a la Honorable Corte Constitucional, para su eventual revisión.</w:t>
      </w:r>
    </w:p>
    <w:p w:rsidR="00874846" w:rsidRPr="00733B3A" w:rsidRDefault="00874846" w:rsidP="00874846">
      <w:pPr>
        <w:spacing w:line="312" w:lineRule="auto"/>
        <w:jc w:val="both"/>
        <w:rPr>
          <w:rFonts w:ascii="Verdana" w:hAnsi="Verdana" w:cs="Arial"/>
          <w:bCs/>
          <w:spacing w:val="-4"/>
          <w:sz w:val="26"/>
          <w:szCs w:val="26"/>
        </w:rPr>
      </w:pPr>
    </w:p>
    <w:p w:rsidR="00874846" w:rsidRPr="002A51A8" w:rsidRDefault="00874846" w:rsidP="00874846">
      <w:pPr>
        <w:pStyle w:val="Ttulo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AC31D8" w:rsidRDefault="00AC31D8" w:rsidP="00AC31D8">
      <w:pPr>
        <w:rPr>
          <w:rFonts w:ascii="Verdana" w:hAnsi="Verdana" w:cs="Arial"/>
          <w:sz w:val="26"/>
          <w:szCs w:val="26"/>
          <w:lang w:val="es-ES_tradnl"/>
        </w:rPr>
      </w:pPr>
    </w:p>
    <w:p w:rsidR="00AC31D8" w:rsidRPr="002A51A8" w:rsidRDefault="00AC31D8" w:rsidP="00AC31D8">
      <w:pPr>
        <w:rPr>
          <w:rFonts w:ascii="Verdana" w:hAnsi="Verdana" w:cs="Arial"/>
          <w:sz w:val="26"/>
          <w:szCs w:val="26"/>
          <w:lang w:val="es-ES_tradnl"/>
        </w:rPr>
      </w:pPr>
    </w:p>
    <w:p w:rsidR="00874846" w:rsidRPr="002A51A8" w:rsidRDefault="00874846" w:rsidP="00AC31D8">
      <w:pPr>
        <w:jc w:val="center"/>
        <w:rPr>
          <w:rFonts w:ascii="Verdana" w:hAnsi="Verdana" w:cs="Arial"/>
          <w:sz w:val="26"/>
          <w:szCs w:val="26"/>
          <w:lang w:val="es-ES_tradnl"/>
        </w:rPr>
      </w:pPr>
    </w:p>
    <w:p w:rsidR="00874846" w:rsidRPr="002A51A8" w:rsidRDefault="00874846" w:rsidP="00AC31D8">
      <w:pPr>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874846" w:rsidRPr="002A51A8" w:rsidRDefault="00874846" w:rsidP="00AC31D8">
      <w:pPr>
        <w:jc w:val="center"/>
        <w:rPr>
          <w:rFonts w:ascii="Verdana" w:hAnsi="Verdana" w:cs="Arial"/>
          <w:sz w:val="26"/>
          <w:szCs w:val="26"/>
        </w:rPr>
      </w:pPr>
      <w:r w:rsidRPr="002A51A8">
        <w:rPr>
          <w:rFonts w:ascii="Verdana" w:hAnsi="Verdana" w:cs="Arial"/>
          <w:sz w:val="26"/>
          <w:szCs w:val="26"/>
        </w:rPr>
        <w:t>Magistrado</w:t>
      </w:r>
    </w:p>
    <w:p w:rsidR="00AC31D8" w:rsidRPr="002A51A8" w:rsidRDefault="00AC31D8" w:rsidP="004C2D72">
      <w:pPr>
        <w:jc w:val="center"/>
        <w:rPr>
          <w:rFonts w:ascii="Verdana" w:hAnsi="Verdana" w:cs="Arial"/>
          <w:b/>
          <w:sz w:val="26"/>
          <w:szCs w:val="26"/>
        </w:rPr>
      </w:pPr>
    </w:p>
    <w:p w:rsidR="00874846" w:rsidRDefault="00874846" w:rsidP="004C2D72">
      <w:pPr>
        <w:jc w:val="center"/>
        <w:rPr>
          <w:rFonts w:ascii="Verdana" w:hAnsi="Verdana" w:cs="Arial"/>
          <w:b/>
          <w:sz w:val="26"/>
          <w:szCs w:val="26"/>
        </w:rPr>
      </w:pPr>
    </w:p>
    <w:p w:rsidR="00AC31D8" w:rsidRPr="002A51A8" w:rsidRDefault="00AC31D8" w:rsidP="004C2D72">
      <w:pPr>
        <w:jc w:val="center"/>
        <w:rPr>
          <w:rFonts w:ascii="Verdana" w:hAnsi="Verdana" w:cs="Arial"/>
          <w:b/>
          <w:sz w:val="26"/>
          <w:szCs w:val="26"/>
        </w:rPr>
      </w:pPr>
    </w:p>
    <w:p w:rsidR="00874846" w:rsidRPr="002A51A8" w:rsidRDefault="00874846" w:rsidP="004C2D72">
      <w:pPr>
        <w:jc w:val="center"/>
        <w:rPr>
          <w:rFonts w:ascii="Verdana" w:hAnsi="Verdana" w:cs="Arial"/>
          <w:b/>
          <w:sz w:val="26"/>
          <w:szCs w:val="26"/>
        </w:rPr>
      </w:pPr>
      <w:r w:rsidRPr="002A51A8">
        <w:rPr>
          <w:rFonts w:ascii="Verdana" w:hAnsi="Verdana" w:cs="Arial"/>
          <w:b/>
          <w:sz w:val="26"/>
          <w:szCs w:val="26"/>
        </w:rPr>
        <w:t>JORGE ARTURO CASTAÑO DUQUE</w:t>
      </w:r>
    </w:p>
    <w:p w:rsidR="00874846" w:rsidRPr="002A51A8" w:rsidRDefault="00874846" w:rsidP="004C2D72">
      <w:pPr>
        <w:jc w:val="center"/>
        <w:rPr>
          <w:rFonts w:ascii="Verdana" w:hAnsi="Verdana" w:cs="Arial"/>
          <w:sz w:val="26"/>
          <w:szCs w:val="26"/>
        </w:rPr>
      </w:pPr>
      <w:r w:rsidRPr="002A51A8">
        <w:rPr>
          <w:rFonts w:ascii="Verdana" w:hAnsi="Verdana" w:cs="Arial"/>
          <w:sz w:val="26"/>
          <w:szCs w:val="26"/>
        </w:rPr>
        <w:t>Magistrado</w:t>
      </w:r>
    </w:p>
    <w:p w:rsidR="00AC31D8" w:rsidRPr="002A51A8" w:rsidRDefault="00AC31D8" w:rsidP="004C2D72">
      <w:pPr>
        <w:jc w:val="center"/>
        <w:rPr>
          <w:rFonts w:ascii="Verdana" w:hAnsi="Verdana" w:cs="Arial"/>
          <w:b/>
          <w:sz w:val="26"/>
          <w:szCs w:val="26"/>
        </w:rPr>
      </w:pPr>
    </w:p>
    <w:p w:rsidR="00874846" w:rsidRPr="002A51A8" w:rsidRDefault="00874846" w:rsidP="004C2D72">
      <w:pPr>
        <w:tabs>
          <w:tab w:val="left" w:pos="2880"/>
        </w:tabs>
        <w:jc w:val="center"/>
        <w:rPr>
          <w:rFonts w:ascii="Verdana" w:hAnsi="Verdana" w:cs="Arial"/>
          <w:b/>
          <w:sz w:val="26"/>
          <w:szCs w:val="26"/>
        </w:rPr>
      </w:pPr>
    </w:p>
    <w:p w:rsidR="00874846" w:rsidRPr="002A51A8" w:rsidRDefault="00874846" w:rsidP="004C2D72">
      <w:pPr>
        <w:jc w:val="center"/>
        <w:rPr>
          <w:rFonts w:ascii="Verdana" w:hAnsi="Verdana" w:cs="Arial"/>
          <w:b/>
          <w:sz w:val="26"/>
          <w:szCs w:val="26"/>
        </w:rPr>
      </w:pPr>
    </w:p>
    <w:p w:rsidR="00874846" w:rsidRPr="002A51A8" w:rsidRDefault="00874846" w:rsidP="004C2D72">
      <w:pPr>
        <w:jc w:val="center"/>
        <w:rPr>
          <w:rFonts w:ascii="Verdana" w:hAnsi="Verdana" w:cs="Arial"/>
          <w:b/>
          <w:sz w:val="26"/>
          <w:szCs w:val="26"/>
        </w:rPr>
      </w:pPr>
      <w:r w:rsidRPr="002A51A8">
        <w:rPr>
          <w:rFonts w:ascii="Verdana" w:hAnsi="Verdana" w:cs="Arial"/>
          <w:b/>
          <w:sz w:val="26"/>
          <w:szCs w:val="26"/>
        </w:rPr>
        <w:t>JAIRO ERNESTO ESCOBAR SANZ</w:t>
      </w:r>
    </w:p>
    <w:p w:rsidR="00874846" w:rsidRPr="002A51A8" w:rsidRDefault="00874846" w:rsidP="004C2D72">
      <w:pPr>
        <w:jc w:val="center"/>
        <w:rPr>
          <w:rFonts w:ascii="Verdana" w:hAnsi="Verdana" w:cs="Arial"/>
          <w:sz w:val="26"/>
          <w:szCs w:val="26"/>
        </w:rPr>
      </w:pPr>
      <w:r w:rsidRPr="002A51A8">
        <w:rPr>
          <w:rFonts w:ascii="Verdana" w:hAnsi="Verdana" w:cs="Arial"/>
          <w:sz w:val="26"/>
          <w:szCs w:val="26"/>
        </w:rPr>
        <w:t>Magistrado</w:t>
      </w:r>
    </w:p>
    <w:p w:rsidR="00454C4F" w:rsidRPr="004F7968" w:rsidRDefault="00454C4F" w:rsidP="004C2D72">
      <w:pPr>
        <w:suppressAutoHyphens/>
        <w:spacing w:line="295" w:lineRule="auto"/>
        <w:jc w:val="center"/>
        <w:rPr>
          <w:rFonts w:ascii="Verdana" w:hAnsi="Verdana" w:cs="Arial"/>
          <w:sz w:val="26"/>
          <w:szCs w:val="26"/>
        </w:rPr>
      </w:pPr>
    </w:p>
    <w:sectPr w:rsidR="00454C4F" w:rsidRPr="004F7968" w:rsidSect="002F14CD">
      <w:headerReference w:type="default" r:id="rId9"/>
      <w:footerReference w:type="default" r:id="rId10"/>
      <w:footerReference w:type="first" r:id="rId11"/>
      <w:pgSz w:w="12242" w:h="18722" w:code="14"/>
      <w:pgMar w:top="1418" w:right="1644" w:bottom="1304" w:left="1701"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7B4" w:rsidRDefault="00B827B4">
      <w:r>
        <w:separator/>
      </w:r>
    </w:p>
  </w:endnote>
  <w:endnote w:type="continuationSeparator" w:id="0">
    <w:p w:rsidR="00B827B4" w:rsidRDefault="00B8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0B" w:rsidRPr="00D67050" w:rsidRDefault="00FC370B" w:rsidP="00444903">
    <w:pPr>
      <w:pStyle w:val="Piedepgina"/>
      <w:jc w:val="right"/>
      <w:rPr>
        <w:rStyle w:val="Nmerodepgina"/>
        <w:rFonts w:ascii="Corbel" w:hAnsi="Corbel" w:cs="Arial"/>
        <w:sz w:val="20"/>
      </w:rPr>
    </w:pPr>
    <w:r w:rsidRPr="00D67050">
      <w:rPr>
        <w:rStyle w:val="Nmerodepgina"/>
        <w:rFonts w:ascii="Corbel" w:hAnsi="Corbel" w:cs="Arial"/>
        <w:sz w:val="20"/>
      </w:rPr>
      <w:t xml:space="preserve">Página </w:t>
    </w:r>
    <w:r w:rsidRPr="00D67050">
      <w:rPr>
        <w:rStyle w:val="Nmerodepgina"/>
        <w:rFonts w:ascii="Corbel" w:hAnsi="Corbel" w:cs="Arial"/>
        <w:sz w:val="20"/>
      </w:rPr>
      <w:fldChar w:fldCharType="begin"/>
    </w:r>
    <w:r w:rsidRPr="00D67050">
      <w:rPr>
        <w:rStyle w:val="Nmerodepgina"/>
        <w:rFonts w:ascii="Corbel" w:hAnsi="Corbel" w:cs="Arial"/>
        <w:sz w:val="20"/>
      </w:rPr>
      <w:instrText xml:space="preserve"> PAGE </w:instrText>
    </w:r>
    <w:r w:rsidRPr="00D67050">
      <w:rPr>
        <w:rStyle w:val="Nmerodepgina"/>
        <w:rFonts w:ascii="Corbel" w:hAnsi="Corbel" w:cs="Arial"/>
        <w:sz w:val="20"/>
      </w:rPr>
      <w:fldChar w:fldCharType="separate"/>
    </w:r>
    <w:r w:rsidR="00484395">
      <w:rPr>
        <w:rStyle w:val="Nmerodepgina"/>
        <w:rFonts w:ascii="Corbel" w:hAnsi="Corbel" w:cs="Arial"/>
        <w:noProof/>
        <w:sz w:val="20"/>
      </w:rPr>
      <w:t>8</w:t>
    </w:r>
    <w:r w:rsidRPr="00D67050">
      <w:rPr>
        <w:rStyle w:val="Nmerodepgina"/>
        <w:rFonts w:ascii="Corbel" w:hAnsi="Corbel" w:cs="Arial"/>
        <w:sz w:val="20"/>
      </w:rPr>
      <w:fldChar w:fldCharType="end"/>
    </w:r>
    <w:r w:rsidRPr="00D67050">
      <w:rPr>
        <w:rStyle w:val="Nmerodepgina"/>
        <w:rFonts w:ascii="Corbel" w:hAnsi="Corbel" w:cs="Arial"/>
        <w:sz w:val="20"/>
      </w:rPr>
      <w:t xml:space="preserve"> de </w:t>
    </w:r>
    <w:r w:rsidRPr="00D67050">
      <w:rPr>
        <w:rStyle w:val="Nmerodepgina"/>
        <w:rFonts w:ascii="Corbel" w:hAnsi="Corbel" w:cs="Arial"/>
        <w:sz w:val="20"/>
      </w:rPr>
      <w:fldChar w:fldCharType="begin"/>
    </w:r>
    <w:r w:rsidRPr="00D67050">
      <w:rPr>
        <w:rStyle w:val="Nmerodepgina"/>
        <w:rFonts w:ascii="Corbel" w:hAnsi="Corbel" w:cs="Arial"/>
        <w:sz w:val="20"/>
      </w:rPr>
      <w:instrText xml:space="preserve"> NUMPAGES </w:instrText>
    </w:r>
    <w:r w:rsidRPr="00D67050">
      <w:rPr>
        <w:rStyle w:val="Nmerodepgina"/>
        <w:rFonts w:ascii="Corbel" w:hAnsi="Corbel" w:cs="Arial"/>
        <w:sz w:val="20"/>
      </w:rPr>
      <w:fldChar w:fldCharType="separate"/>
    </w:r>
    <w:r w:rsidR="00484395">
      <w:rPr>
        <w:rStyle w:val="Nmerodepgina"/>
        <w:rFonts w:ascii="Corbel" w:hAnsi="Corbel" w:cs="Arial"/>
        <w:noProof/>
        <w:sz w:val="20"/>
      </w:rPr>
      <w:t>8</w:t>
    </w:r>
    <w:r w:rsidRPr="00D67050">
      <w:rPr>
        <w:rStyle w:val="Nmerodepgina"/>
        <w:rFonts w:ascii="Corbel" w:hAnsi="Corbe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0B" w:rsidRDefault="00FC370B">
    <w:pPr>
      <w:pStyle w:val="Piedepgina"/>
    </w:pPr>
  </w:p>
  <w:p w:rsidR="00FC370B" w:rsidRDefault="00FC37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7B4" w:rsidRDefault="00B827B4">
      <w:r>
        <w:separator/>
      </w:r>
    </w:p>
  </w:footnote>
  <w:footnote w:type="continuationSeparator" w:id="0">
    <w:p w:rsidR="00B827B4" w:rsidRDefault="00B827B4">
      <w:r>
        <w:continuationSeparator/>
      </w:r>
    </w:p>
  </w:footnote>
  <w:footnote w:id="1">
    <w:p w:rsidR="00874846" w:rsidRPr="00456A65" w:rsidRDefault="00874846" w:rsidP="00874846">
      <w:pPr>
        <w:pStyle w:val="Textonotapie"/>
        <w:spacing w:line="240" w:lineRule="exact"/>
        <w:rPr>
          <w:rFonts w:ascii="Corbel" w:hAnsi="Corbel"/>
        </w:rPr>
      </w:pPr>
      <w:r w:rsidRPr="00456A65">
        <w:rPr>
          <w:rStyle w:val="Refdenotaalpie"/>
          <w:rFonts w:ascii="Corbel" w:hAnsi="Corbel"/>
          <w:sz w:val="20"/>
        </w:rPr>
        <w:footnoteRef/>
      </w:r>
      <w:r w:rsidRPr="00456A65">
        <w:rPr>
          <w:rFonts w:ascii="Corbel" w:hAnsi="Corbel"/>
        </w:rPr>
        <w:t xml:space="preserve"> Corte Constitucional, Sentencia T-01 de 1992.</w:t>
      </w:r>
    </w:p>
  </w:footnote>
  <w:footnote w:id="2">
    <w:p w:rsidR="00874846" w:rsidRPr="00F54594" w:rsidRDefault="00874846" w:rsidP="00874846">
      <w:pPr>
        <w:pStyle w:val="Textonotapie"/>
        <w:spacing w:line="240" w:lineRule="exact"/>
        <w:rPr>
          <w:rFonts w:ascii="Corbel" w:hAnsi="Corbel"/>
          <w:lang w:val="es-CO"/>
        </w:rPr>
      </w:pPr>
      <w:r w:rsidRPr="00F54594">
        <w:rPr>
          <w:rStyle w:val="Refdenotaalpie"/>
          <w:rFonts w:ascii="Corbel" w:hAnsi="Corbel"/>
          <w:sz w:val="20"/>
        </w:rPr>
        <w:footnoteRef/>
      </w:r>
      <w:r w:rsidRPr="00F54594">
        <w:rPr>
          <w:rFonts w:ascii="Corbel" w:hAnsi="Corbel"/>
        </w:rPr>
        <w:t xml:space="preserve"> Sentencia T-377 de 2000</w:t>
      </w:r>
    </w:p>
  </w:footnote>
  <w:footnote w:id="3">
    <w:p w:rsidR="00874846" w:rsidRPr="00F54594" w:rsidRDefault="00874846" w:rsidP="00874846">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T-219 de 2001.</w:t>
      </w:r>
    </w:p>
  </w:footnote>
  <w:footnote w:id="4">
    <w:p w:rsidR="00874846" w:rsidRPr="00F54594" w:rsidRDefault="00874846" w:rsidP="00874846">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T-249 de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CC2" w:rsidRPr="00CC1B26" w:rsidRDefault="00A71CC2" w:rsidP="009D78CA">
    <w:pPr>
      <w:suppressAutoHyphens/>
      <w:spacing w:line="240" w:lineRule="exact"/>
      <w:jc w:val="right"/>
      <w:rPr>
        <w:rFonts w:ascii="Corbel" w:hAnsi="Corbel" w:cs="Arial"/>
        <w:sz w:val="20"/>
        <w:szCs w:val="20"/>
        <w:lang w:val="es-CO"/>
      </w:rPr>
    </w:pPr>
    <w:r w:rsidRPr="00CC1B26">
      <w:rPr>
        <w:rFonts w:ascii="Corbel" w:hAnsi="Corbel" w:cs="Arial"/>
        <w:sz w:val="20"/>
        <w:szCs w:val="20"/>
        <w:lang w:val="es-CO"/>
      </w:rPr>
      <w:t xml:space="preserve">Radicación: </w:t>
    </w:r>
    <w:r w:rsidR="00F04DA6" w:rsidRPr="00CC1B26">
      <w:rPr>
        <w:rFonts w:ascii="Corbel" w:hAnsi="Corbel" w:cs="Arial"/>
        <w:bCs/>
        <w:sz w:val="20"/>
        <w:szCs w:val="20"/>
      </w:rPr>
      <w:t>66001-31-07-002-2017-00067-02</w:t>
    </w:r>
  </w:p>
  <w:p w:rsidR="00A71CC2" w:rsidRPr="00CC1B26" w:rsidRDefault="00A71CC2" w:rsidP="009D78CA">
    <w:pPr>
      <w:suppressAutoHyphens/>
      <w:spacing w:line="240" w:lineRule="exact"/>
      <w:jc w:val="right"/>
      <w:rPr>
        <w:rFonts w:ascii="Corbel" w:hAnsi="Corbel" w:cs="Arial"/>
        <w:sz w:val="20"/>
        <w:szCs w:val="20"/>
        <w:lang w:val="es-CO"/>
      </w:rPr>
    </w:pPr>
    <w:r w:rsidRPr="00CC1B26">
      <w:rPr>
        <w:rFonts w:ascii="Corbel" w:hAnsi="Corbel" w:cs="Arial"/>
        <w:sz w:val="20"/>
        <w:szCs w:val="20"/>
        <w:lang w:val="es-CO"/>
      </w:rPr>
      <w:t xml:space="preserve">Accionante: </w:t>
    </w:r>
    <w:r w:rsidR="00F04DA6" w:rsidRPr="00CC1B26">
      <w:rPr>
        <w:rFonts w:ascii="Corbel" w:hAnsi="Corbel" w:cs="Arial"/>
        <w:sz w:val="20"/>
        <w:szCs w:val="20"/>
        <w:lang w:val="es-CO"/>
      </w:rPr>
      <w:t>Enrique López Echeverry</w:t>
    </w:r>
  </w:p>
  <w:p w:rsidR="00A71CC2" w:rsidRPr="00CC1B26" w:rsidRDefault="00A71CC2" w:rsidP="009D78CA">
    <w:pPr>
      <w:suppressAutoHyphens/>
      <w:spacing w:line="240" w:lineRule="exact"/>
      <w:jc w:val="right"/>
      <w:rPr>
        <w:rFonts w:ascii="Corbel" w:hAnsi="Corbel" w:cs="Arial"/>
        <w:sz w:val="20"/>
        <w:szCs w:val="20"/>
        <w:lang w:val="es-CO"/>
      </w:rPr>
    </w:pPr>
    <w:r w:rsidRPr="00CC1B26">
      <w:rPr>
        <w:rFonts w:ascii="Corbel" w:hAnsi="Corbel" w:cs="Arial"/>
        <w:sz w:val="20"/>
        <w:szCs w:val="20"/>
        <w:lang w:val="es-CO"/>
      </w:rPr>
      <w:t xml:space="preserve">Accionado: </w:t>
    </w:r>
    <w:proofErr w:type="spellStart"/>
    <w:r w:rsidRPr="00CC1B26">
      <w:rPr>
        <w:rFonts w:ascii="Corbel" w:hAnsi="Corbel" w:cs="Arial"/>
        <w:sz w:val="20"/>
        <w:szCs w:val="20"/>
        <w:lang w:val="es-CO"/>
      </w:rPr>
      <w:t>UARIV</w:t>
    </w:r>
    <w:proofErr w:type="spellEnd"/>
    <w:r w:rsidRPr="00CC1B26">
      <w:rPr>
        <w:rFonts w:ascii="Corbel" w:hAnsi="Corbel" w:cs="Arial"/>
        <w:sz w:val="20"/>
        <w:szCs w:val="20"/>
        <w:lang w:val="es-CO"/>
      </w:rPr>
      <w:t xml:space="preserve">   </w:t>
    </w:r>
  </w:p>
  <w:p w:rsidR="00FC370B" w:rsidRPr="00CC1B26" w:rsidRDefault="00A71CC2" w:rsidP="009D78CA">
    <w:pPr>
      <w:suppressAutoHyphens/>
      <w:spacing w:line="240" w:lineRule="exact"/>
      <w:jc w:val="right"/>
      <w:rPr>
        <w:rFonts w:ascii="Corbel" w:hAnsi="Corbel" w:cs="Arial"/>
        <w:sz w:val="20"/>
        <w:szCs w:val="20"/>
        <w:lang w:val="es-CO"/>
      </w:rPr>
    </w:pPr>
    <w:r w:rsidRPr="00CC1B26">
      <w:rPr>
        <w:rFonts w:ascii="Corbel" w:hAnsi="Corbel" w:cs="Arial"/>
        <w:sz w:val="20"/>
        <w:szCs w:val="20"/>
        <w:lang w:val="es-CO"/>
      </w:rPr>
      <w:t xml:space="preserve">Decisión: </w:t>
    </w:r>
    <w:r w:rsidR="003E02A5" w:rsidRPr="00CC1B26">
      <w:rPr>
        <w:rFonts w:ascii="Corbel" w:hAnsi="Corbel" w:cs="Arial"/>
        <w:sz w:val="20"/>
        <w:szCs w:val="20"/>
        <w:lang w:val="es-CO"/>
      </w:rPr>
      <w:t>Revoca y tutela</w:t>
    </w:r>
    <w:r w:rsidRPr="00CC1B26">
      <w:rPr>
        <w:rFonts w:ascii="Corbel" w:hAnsi="Corbel" w:cs="Arial"/>
        <w:sz w:val="20"/>
        <w:szCs w:val="20"/>
        <w:lang w:val="es-CO"/>
      </w:rPr>
      <w:t xml:space="preserve">  </w:t>
    </w:r>
  </w:p>
  <w:p w:rsidR="00A71CC2" w:rsidRPr="00D67050" w:rsidRDefault="00A71CC2" w:rsidP="00A71CC2">
    <w:pPr>
      <w:suppressAutoHyphens/>
      <w:ind w:right="-11"/>
      <w:jc w:val="right"/>
      <w:rPr>
        <w:rFonts w:ascii="Verdana" w:hAnsi="Verdana" w:cs="Arial"/>
        <w:bCs/>
        <w:small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CDD61958"/>
    <w:lvl w:ilvl="0" w:tplc="C198934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EF72B22"/>
    <w:multiLevelType w:val="hybridMultilevel"/>
    <w:tmpl w:val="12243F6A"/>
    <w:lvl w:ilvl="0" w:tplc="65F4CFF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0ECD"/>
    <w:rsid w:val="00001A4F"/>
    <w:rsid w:val="00001F7E"/>
    <w:rsid w:val="000031C8"/>
    <w:rsid w:val="00003684"/>
    <w:rsid w:val="0000411D"/>
    <w:rsid w:val="00005527"/>
    <w:rsid w:val="000062C0"/>
    <w:rsid w:val="00006A92"/>
    <w:rsid w:val="000077BD"/>
    <w:rsid w:val="00010576"/>
    <w:rsid w:val="000105E8"/>
    <w:rsid w:val="0001065C"/>
    <w:rsid w:val="00010BEC"/>
    <w:rsid w:val="00010CC9"/>
    <w:rsid w:val="0001165A"/>
    <w:rsid w:val="00011ECD"/>
    <w:rsid w:val="000128FA"/>
    <w:rsid w:val="00013A40"/>
    <w:rsid w:val="00013D89"/>
    <w:rsid w:val="0001501F"/>
    <w:rsid w:val="00016ECC"/>
    <w:rsid w:val="000208B9"/>
    <w:rsid w:val="00023204"/>
    <w:rsid w:val="00023676"/>
    <w:rsid w:val="00023C15"/>
    <w:rsid w:val="00024075"/>
    <w:rsid w:val="00024835"/>
    <w:rsid w:val="00026ADA"/>
    <w:rsid w:val="00026EEB"/>
    <w:rsid w:val="00027A85"/>
    <w:rsid w:val="000307B8"/>
    <w:rsid w:val="00030A0D"/>
    <w:rsid w:val="00030C99"/>
    <w:rsid w:val="000310BD"/>
    <w:rsid w:val="000313F7"/>
    <w:rsid w:val="00031518"/>
    <w:rsid w:val="00031705"/>
    <w:rsid w:val="00031865"/>
    <w:rsid w:val="00032433"/>
    <w:rsid w:val="00033790"/>
    <w:rsid w:val="00033BA8"/>
    <w:rsid w:val="00033FDE"/>
    <w:rsid w:val="00037757"/>
    <w:rsid w:val="000420E8"/>
    <w:rsid w:val="0004317F"/>
    <w:rsid w:val="00043211"/>
    <w:rsid w:val="00043BB7"/>
    <w:rsid w:val="000452B1"/>
    <w:rsid w:val="00046B35"/>
    <w:rsid w:val="00047513"/>
    <w:rsid w:val="00051200"/>
    <w:rsid w:val="00051387"/>
    <w:rsid w:val="000516EF"/>
    <w:rsid w:val="000519B3"/>
    <w:rsid w:val="00053F0E"/>
    <w:rsid w:val="00054099"/>
    <w:rsid w:val="00054570"/>
    <w:rsid w:val="00054C2B"/>
    <w:rsid w:val="00057A02"/>
    <w:rsid w:val="00060540"/>
    <w:rsid w:val="000606E8"/>
    <w:rsid w:val="00060A74"/>
    <w:rsid w:val="00061D9D"/>
    <w:rsid w:val="00063A9A"/>
    <w:rsid w:val="00063BC1"/>
    <w:rsid w:val="00064574"/>
    <w:rsid w:val="000649A9"/>
    <w:rsid w:val="00064C18"/>
    <w:rsid w:val="00064E62"/>
    <w:rsid w:val="00064EE1"/>
    <w:rsid w:val="00066FFE"/>
    <w:rsid w:val="00070EA4"/>
    <w:rsid w:val="000715CF"/>
    <w:rsid w:val="00071BC2"/>
    <w:rsid w:val="00072063"/>
    <w:rsid w:val="000737D1"/>
    <w:rsid w:val="00074A64"/>
    <w:rsid w:val="000751D4"/>
    <w:rsid w:val="000756E4"/>
    <w:rsid w:val="00077524"/>
    <w:rsid w:val="0008092A"/>
    <w:rsid w:val="00080B0F"/>
    <w:rsid w:val="00080DB2"/>
    <w:rsid w:val="00081388"/>
    <w:rsid w:val="00081F24"/>
    <w:rsid w:val="0008236D"/>
    <w:rsid w:val="00082D5B"/>
    <w:rsid w:val="000833A1"/>
    <w:rsid w:val="000853CB"/>
    <w:rsid w:val="00085530"/>
    <w:rsid w:val="00085D35"/>
    <w:rsid w:val="00086703"/>
    <w:rsid w:val="00086E1C"/>
    <w:rsid w:val="000905D5"/>
    <w:rsid w:val="00091864"/>
    <w:rsid w:val="0009410D"/>
    <w:rsid w:val="00094916"/>
    <w:rsid w:val="000965DE"/>
    <w:rsid w:val="00096782"/>
    <w:rsid w:val="000970BC"/>
    <w:rsid w:val="00097764"/>
    <w:rsid w:val="000A12BA"/>
    <w:rsid w:val="000A19FE"/>
    <w:rsid w:val="000A30FD"/>
    <w:rsid w:val="000A6DDF"/>
    <w:rsid w:val="000A744B"/>
    <w:rsid w:val="000B1103"/>
    <w:rsid w:val="000B1922"/>
    <w:rsid w:val="000B27D9"/>
    <w:rsid w:val="000B30FB"/>
    <w:rsid w:val="000B31DA"/>
    <w:rsid w:val="000B392A"/>
    <w:rsid w:val="000B3B84"/>
    <w:rsid w:val="000B4328"/>
    <w:rsid w:val="000B5852"/>
    <w:rsid w:val="000B6669"/>
    <w:rsid w:val="000B6915"/>
    <w:rsid w:val="000B69E1"/>
    <w:rsid w:val="000B7367"/>
    <w:rsid w:val="000C05C8"/>
    <w:rsid w:val="000C2B63"/>
    <w:rsid w:val="000C396A"/>
    <w:rsid w:val="000C3FCD"/>
    <w:rsid w:val="000C42A2"/>
    <w:rsid w:val="000C565C"/>
    <w:rsid w:val="000C5BB8"/>
    <w:rsid w:val="000C6469"/>
    <w:rsid w:val="000C6EE2"/>
    <w:rsid w:val="000D056F"/>
    <w:rsid w:val="000D060A"/>
    <w:rsid w:val="000D0876"/>
    <w:rsid w:val="000D0B86"/>
    <w:rsid w:val="000D31E5"/>
    <w:rsid w:val="000D31EE"/>
    <w:rsid w:val="000D37FD"/>
    <w:rsid w:val="000D3D9C"/>
    <w:rsid w:val="000D467E"/>
    <w:rsid w:val="000D5AB0"/>
    <w:rsid w:val="000D5BE1"/>
    <w:rsid w:val="000D64FB"/>
    <w:rsid w:val="000D691E"/>
    <w:rsid w:val="000E046C"/>
    <w:rsid w:val="000E05FC"/>
    <w:rsid w:val="000E0EB3"/>
    <w:rsid w:val="000E1ECD"/>
    <w:rsid w:val="000E242A"/>
    <w:rsid w:val="000E2ACE"/>
    <w:rsid w:val="000E2FBF"/>
    <w:rsid w:val="000E3BC6"/>
    <w:rsid w:val="000E3EC3"/>
    <w:rsid w:val="000E3EFC"/>
    <w:rsid w:val="000E4CF6"/>
    <w:rsid w:val="000E56E7"/>
    <w:rsid w:val="000E6B73"/>
    <w:rsid w:val="000E7715"/>
    <w:rsid w:val="000F0062"/>
    <w:rsid w:val="000F0F39"/>
    <w:rsid w:val="000F1846"/>
    <w:rsid w:val="000F2777"/>
    <w:rsid w:val="000F363D"/>
    <w:rsid w:val="000F40C9"/>
    <w:rsid w:val="000F48A0"/>
    <w:rsid w:val="000F68C7"/>
    <w:rsid w:val="000F72EE"/>
    <w:rsid w:val="000F7DFE"/>
    <w:rsid w:val="00101890"/>
    <w:rsid w:val="0010218D"/>
    <w:rsid w:val="0010297C"/>
    <w:rsid w:val="00104FA0"/>
    <w:rsid w:val="0010557D"/>
    <w:rsid w:val="00106DFE"/>
    <w:rsid w:val="00110CF6"/>
    <w:rsid w:val="00111386"/>
    <w:rsid w:val="00111A94"/>
    <w:rsid w:val="00112193"/>
    <w:rsid w:val="00112D13"/>
    <w:rsid w:val="00112E32"/>
    <w:rsid w:val="001138E7"/>
    <w:rsid w:val="001139C4"/>
    <w:rsid w:val="00113A9F"/>
    <w:rsid w:val="00113CC1"/>
    <w:rsid w:val="00115BFF"/>
    <w:rsid w:val="00115ECD"/>
    <w:rsid w:val="00117B9C"/>
    <w:rsid w:val="00121A02"/>
    <w:rsid w:val="00121B8A"/>
    <w:rsid w:val="0012229B"/>
    <w:rsid w:val="00124B38"/>
    <w:rsid w:val="00124EF6"/>
    <w:rsid w:val="0012588E"/>
    <w:rsid w:val="00126011"/>
    <w:rsid w:val="00126929"/>
    <w:rsid w:val="00126AA2"/>
    <w:rsid w:val="001306A6"/>
    <w:rsid w:val="001311DF"/>
    <w:rsid w:val="00131650"/>
    <w:rsid w:val="0013222F"/>
    <w:rsid w:val="00132396"/>
    <w:rsid w:val="001324EA"/>
    <w:rsid w:val="00132E66"/>
    <w:rsid w:val="00136FCF"/>
    <w:rsid w:val="001374C9"/>
    <w:rsid w:val="00137607"/>
    <w:rsid w:val="00141478"/>
    <w:rsid w:val="001418AF"/>
    <w:rsid w:val="001423CC"/>
    <w:rsid w:val="00143488"/>
    <w:rsid w:val="0014428E"/>
    <w:rsid w:val="00145945"/>
    <w:rsid w:val="00146DBE"/>
    <w:rsid w:val="00150F10"/>
    <w:rsid w:val="001517BB"/>
    <w:rsid w:val="00152423"/>
    <w:rsid w:val="001535DF"/>
    <w:rsid w:val="00153B44"/>
    <w:rsid w:val="00154238"/>
    <w:rsid w:val="00154FFE"/>
    <w:rsid w:val="00156275"/>
    <w:rsid w:val="00156A49"/>
    <w:rsid w:val="00156C52"/>
    <w:rsid w:val="0016016F"/>
    <w:rsid w:val="0016040F"/>
    <w:rsid w:val="0016163D"/>
    <w:rsid w:val="00161706"/>
    <w:rsid w:val="00161BAE"/>
    <w:rsid w:val="00161C85"/>
    <w:rsid w:val="00163BE5"/>
    <w:rsid w:val="00163C61"/>
    <w:rsid w:val="00163FC6"/>
    <w:rsid w:val="00164FFA"/>
    <w:rsid w:val="001670A9"/>
    <w:rsid w:val="00167316"/>
    <w:rsid w:val="00167DBB"/>
    <w:rsid w:val="00170112"/>
    <w:rsid w:val="001701E6"/>
    <w:rsid w:val="001717F3"/>
    <w:rsid w:val="00171D87"/>
    <w:rsid w:val="00172CAE"/>
    <w:rsid w:val="00174089"/>
    <w:rsid w:val="00174831"/>
    <w:rsid w:val="001767B4"/>
    <w:rsid w:val="00176FCE"/>
    <w:rsid w:val="00177305"/>
    <w:rsid w:val="00177B4B"/>
    <w:rsid w:val="00180AC8"/>
    <w:rsid w:val="00182053"/>
    <w:rsid w:val="0018258F"/>
    <w:rsid w:val="00182628"/>
    <w:rsid w:val="00182864"/>
    <w:rsid w:val="00182EEF"/>
    <w:rsid w:val="00183C93"/>
    <w:rsid w:val="00183F79"/>
    <w:rsid w:val="001872E2"/>
    <w:rsid w:val="00190DD2"/>
    <w:rsid w:val="001924D7"/>
    <w:rsid w:val="00193065"/>
    <w:rsid w:val="001931B2"/>
    <w:rsid w:val="0019373D"/>
    <w:rsid w:val="001954FD"/>
    <w:rsid w:val="00195D0F"/>
    <w:rsid w:val="001970DD"/>
    <w:rsid w:val="00197A4A"/>
    <w:rsid w:val="001A0255"/>
    <w:rsid w:val="001A1EBE"/>
    <w:rsid w:val="001A2765"/>
    <w:rsid w:val="001A27E0"/>
    <w:rsid w:val="001A3517"/>
    <w:rsid w:val="001A4138"/>
    <w:rsid w:val="001A449B"/>
    <w:rsid w:val="001A4B79"/>
    <w:rsid w:val="001A4D5E"/>
    <w:rsid w:val="001A5828"/>
    <w:rsid w:val="001A5D9D"/>
    <w:rsid w:val="001A7547"/>
    <w:rsid w:val="001B038B"/>
    <w:rsid w:val="001B0DA9"/>
    <w:rsid w:val="001B15B6"/>
    <w:rsid w:val="001B199D"/>
    <w:rsid w:val="001B2D16"/>
    <w:rsid w:val="001B3824"/>
    <w:rsid w:val="001B4486"/>
    <w:rsid w:val="001B4750"/>
    <w:rsid w:val="001B53FB"/>
    <w:rsid w:val="001B5F78"/>
    <w:rsid w:val="001B7AE8"/>
    <w:rsid w:val="001C1614"/>
    <w:rsid w:val="001C2D01"/>
    <w:rsid w:val="001C3728"/>
    <w:rsid w:val="001C66FC"/>
    <w:rsid w:val="001C6C78"/>
    <w:rsid w:val="001C6CD0"/>
    <w:rsid w:val="001C7BD9"/>
    <w:rsid w:val="001D0F6E"/>
    <w:rsid w:val="001D1A6E"/>
    <w:rsid w:val="001D24B8"/>
    <w:rsid w:val="001D3E92"/>
    <w:rsid w:val="001D685E"/>
    <w:rsid w:val="001E24B9"/>
    <w:rsid w:val="001E3FD4"/>
    <w:rsid w:val="001E4651"/>
    <w:rsid w:val="001E4A38"/>
    <w:rsid w:val="001E4A60"/>
    <w:rsid w:val="001E4D95"/>
    <w:rsid w:val="001E5288"/>
    <w:rsid w:val="001E55C1"/>
    <w:rsid w:val="001F0497"/>
    <w:rsid w:val="001F0707"/>
    <w:rsid w:val="001F08FD"/>
    <w:rsid w:val="001F0E1D"/>
    <w:rsid w:val="001F1F2D"/>
    <w:rsid w:val="001F2038"/>
    <w:rsid w:val="001F2395"/>
    <w:rsid w:val="001F2557"/>
    <w:rsid w:val="001F349B"/>
    <w:rsid w:val="001F3EAE"/>
    <w:rsid w:val="001F4383"/>
    <w:rsid w:val="001F49A2"/>
    <w:rsid w:val="001F4A4D"/>
    <w:rsid w:val="001F4D91"/>
    <w:rsid w:val="001F567B"/>
    <w:rsid w:val="001F5C54"/>
    <w:rsid w:val="001F6501"/>
    <w:rsid w:val="001F7187"/>
    <w:rsid w:val="001F73BC"/>
    <w:rsid w:val="001F7A13"/>
    <w:rsid w:val="002003E2"/>
    <w:rsid w:val="00200B61"/>
    <w:rsid w:val="002014F8"/>
    <w:rsid w:val="002023DD"/>
    <w:rsid w:val="00204ECB"/>
    <w:rsid w:val="002055A9"/>
    <w:rsid w:val="002059EC"/>
    <w:rsid w:val="00205C9F"/>
    <w:rsid w:val="00206770"/>
    <w:rsid w:val="00206CA3"/>
    <w:rsid w:val="002074C9"/>
    <w:rsid w:val="00207904"/>
    <w:rsid w:val="00207C55"/>
    <w:rsid w:val="0021031B"/>
    <w:rsid w:val="002104CA"/>
    <w:rsid w:val="002108BF"/>
    <w:rsid w:val="00210C41"/>
    <w:rsid w:val="00211952"/>
    <w:rsid w:val="00211C72"/>
    <w:rsid w:val="00212FF9"/>
    <w:rsid w:val="0021367E"/>
    <w:rsid w:val="00213A5A"/>
    <w:rsid w:val="00214C32"/>
    <w:rsid w:val="002174A9"/>
    <w:rsid w:val="00220450"/>
    <w:rsid w:val="0022177B"/>
    <w:rsid w:val="00223D5B"/>
    <w:rsid w:val="00224F93"/>
    <w:rsid w:val="00225330"/>
    <w:rsid w:val="0022556B"/>
    <w:rsid w:val="00226917"/>
    <w:rsid w:val="00226EE7"/>
    <w:rsid w:val="00227254"/>
    <w:rsid w:val="00227CDD"/>
    <w:rsid w:val="00230151"/>
    <w:rsid w:val="00230175"/>
    <w:rsid w:val="0023054B"/>
    <w:rsid w:val="00230D07"/>
    <w:rsid w:val="00233337"/>
    <w:rsid w:val="00233CE5"/>
    <w:rsid w:val="00233D01"/>
    <w:rsid w:val="00234426"/>
    <w:rsid w:val="00234A43"/>
    <w:rsid w:val="00234FC4"/>
    <w:rsid w:val="0023795B"/>
    <w:rsid w:val="002404EA"/>
    <w:rsid w:val="00240CD9"/>
    <w:rsid w:val="00241F38"/>
    <w:rsid w:val="00242331"/>
    <w:rsid w:val="00242E82"/>
    <w:rsid w:val="002433F4"/>
    <w:rsid w:val="0024399A"/>
    <w:rsid w:val="00246609"/>
    <w:rsid w:val="0024678B"/>
    <w:rsid w:val="002471BC"/>
    <w:rsid w:val="00247824"/>
    <w:rsid w:val="002505E0"/>
    <w:rsid w:val="002512F1"/>
    <w:rsid w:val="00251CBC"/>
    <w:rsid w:val="00252238"/>
    <w:rsid w:val="00252BC7"/>
    <w:rsid w:val="002546EE"/>
    <w:rsid w:val="002548A3"/>
    <w:rsid w:val="002555A9"/>
    <w:rsid w:val="00255B8C"/>
    <w:rsid w:val="00260B5B"/>
    <w:rsid w:val="00261F35"/>
    <w:rsid w:val="002630AB"/>
    <w:rsid w:val="00263653"/>
    <w:rsid w:val="00264878"/>
    <w:rsid w:val="0026544D"/>
    <w:rsid w:val="00265E91"/>
    <w:rsid w:val="00267AAF"/>
    <w:rsid w:val="00267E8F"/>
    <w:rsid w:val="00270413"/>
    <w:rsid w:val="00270F80"/>
    <w:rsid w:val="002715D1"/>
    <w:rsid w:val="00271C30"/>
    <w:rsid w:val="00273215"/>
    <w:rsid w:val="00274A4B"/>
    <w:rsid w:val="0027513E"/>
    <w:rsid w:val="00275E19"/>
    <w:rsid w:val="00276D53"/>
    <w:rsid w:val="00276DD3"/>
    <w:rsid w:val="002779AA"/>
    <w:rsid w:val="00277A1E"/>
    <w:rsid w:val="00280722"/>
    <w:rsid w:val="00285825"/>
    <w:rsid w:val="00286F4C"/>
    <w:rsid w:val="00290A40"/>
    <w:rsid w:val="002916A9"/>
    <w:rsid w:val="00293CA2"/>
    <w:rsid w:val="00293DE1"/>
    <w:rsid w:val="00294B45"/>
    <w:rsid w:val="00295195"/>
    <w:rsid w:val="00295215"/>
    <w:rsid w:val="00295D33"/>
    <w:rsid w:val="00296F09"/>
    <w:rsid w:val="002A0259"/>
    <w:rsid w:val="002A0D7B"/>
    <w:rsid w:val="002A1475"/>
    <w:rsid w:val="002A1E67"/>
    <w:rsid w:val="002A232B"/>
    <w:rsid w:val="002A2729"/>
    <w:rsid w:val="002A31E9"/>
    <w:rsid w:val="002A4189"/>
    <w:rsid w:val="002A478E"/>
    <w:rsid w:val="002A4873"/>
    <w:rsid w:val="002A51A8"/>
    <w:rsid w:val="002A5328"/>
    <w:rsid w:val="002A6D80"/>
    <w:rsid w:val="002B05CC"/>
    <w:rsid w:val="002B1295"/>
    <w:rsid w:val="002B2860"/>
    <w:rsid w:val="002B4165"/>
    <w:rsid w:val="002B70B5"/>
    <w:rsid w:val="002B7ECD"/>
    <w:rsid w:val="002C0F41"/>
    <w:rsid w:val="002C1F51"/>
    <w:rsid w:val="002C2A68"/>
    <w:rsid w:val="002C390C"/>
    <w:rsid w:val="002C6341"/>
    <w:rsid w:val="002C6A0B"/>
    <w:rsid w:val="002D184C"/>
    <w:rsid w:val="002D22E3"/>
    <w:rsid w:val="002D2909"/>
    <w:rsid w:val="002D3D6F"/>
    <w:rsid w:val="002D5156"/>
    <w:rsid w:val="002D5B86"/>
    <w:rsid w:val="002E06B9"/>
    <w:rsid w:val="002E2567"/>
    <w:rsid w:val="002E5CA6"/>
    <w:rsid w:val="002E6DD7"/>
    <w:rsid w:val="002E75A0"/>
    <w:rsid w:val="002E76A4"/>
    <w:rsid w:val="002E7AA0"/>
    <w:rsid w:val="002F006D"/>
    <w:rsid w:val="002F06F5"/>
    <w:rsid w:val="002F1151"/>
    <w:rsid w:val="002F14CD"/>
    <w:rsid w:val="002F1994"/>
    <w:rsid w:val="002F3194"/>
    <w:rsid w:val="002F3B4F"/>
    <w:rsid w:val="002F415E"/>
    <w:rsid w:val="002F41FD"/>
    <w:rsid w:val="002F64BE"/>
    <w:rsid w:val="002F7780"/>
    <w:rsid w:val="002F7962"/>
    <w:rsid w:val="0030088D"/>
    <w:rsid w:val="00303EA2"/>
    <w:rsid w:val="00303FC3"/>
    <w:rsid w:val="00304B00"/>
    <w:rsid w:val="00305A31"/>
    <w:rsid w:val="00306822"/>
    <w:rsid w:val="00306EE7"/>
    <w:rsid w:val="00306F2E"/>
    <w:rsid w:val="00307319"/>
    <w:rsid w:val="0031000A"/>
    <w:rsid w:val="0031693D"/>
    <w:rsid w:val="00317188"/>
    <w:rsid w:val="00317232"/>
    <w:rsid w:val="00320345"/>
    <w:rsid w:val="0032042A"/>
    <w:rsid w:val="00321B26"/>
    <w:rsid w:val="00323CA9"/>
    <w:rsid w:val="00323DC7"/>
    <w:rsid w:val="003243BC"/>
    <w:rsid w:val="00324DAE"/>
    <w:rsid w:val="00326214"/>
    <w:rsid w:val="00326219"/>
    <w:rsid w:val="00326537"/>
    <w:rsid w:val="003279F0"/>
    <w:rsid w:val="00330C9D"/>
    <w:rsid w:val="00331BB6"/>
    <w:rsid w:val="003326F9"/>
    <w:rsid w:val="003331B5"/>
    <w:rsid w:val="003344ED"/>
    <w:rsid w:val="00334534"/>
    <w:rsid w:val="00334833"/>
    <w:rsid w:val="00335110"/>
    <w:rsid w:val="003351D2"/>
    <w:rsid w:val="00335C9F"/>
    <w:rsid w:val="00335D2F"/>
    <w:rsid w:val="00336D71"/>
    <w:rsid w:val="00336ED6"/>
    <w:rsid w:val="00337C48"/>
    <w:rsid w:val="00342158"/>
    <w:rsid w:val="00343216"/>
    <w:rsid w:val="00344236"/>
    <w:rsid w:val="00344252"/>
    <w:rsid w:val="003468B9"/>
    <w:rsid w:val="00350117"/>
    <w:rsid w:val="00350CE7"/>
    <w:rsid w:val="00351F7A"/>
    <w:rsid w:val="00352F07"/>
    <w:rsid w:val="003548D5"/>
    <w:rsid w:val="00354E0E"/>
    <w:rsid w:val="00356B79"/>
    <w:rsid w:val="00356FE4"/>
    <w:rsid w:val="00357306"/>
    <w:rsid w:val="00357311"/>
    <w:rsid w:val="00357319"/>
    <w:rsid w:val="00360843"/>
    <w:rsid w:val="00361689"/>
    <w:rsid w:val="00361A22"/>
    <w:rsid w:val="00362066"/>
    <w:rsid w:val="0036282A"/>
    <w:rsid w:val="003637EF"/>
    <w:rsid w:val="0036442C"/>
    <w:rsid w:val="00366798"/>
    <w:rsid w:val="003669EE"/>
    <w:rsid w:val="003670D5"/>
    <w:rsid w:val="003676BA"/>
    <w:rsid w:val="00370513"/>
    <w:rsid w:val="00370C71"/>
    <w:rsid w:val="003715AC"/>
    <w:rsid w:val="0037193B"/>
    <w:rsid w:val="0037245C"/>
    <w:rsid w:val="00372911"/>
    <w:rsid w:val="00373D46"/>
    <w:rsid w:val="00374CFD"/>
    <w:rsid w:val="00375CFE"/>
    <w:rsid w:val="0038184C"/>
    <w:rsid w:val="003818D9"/>
    <w:rsid w:val="003819CA"/>
    <w:rsid w:val="00381B37"/>
    <w:rsid w:val="00382283"/>
    <w:rsid w:val="00382919"/>
    <w:rsid w:val="0038353B"/>
    <w:rsid w:val="0038368D"/>
    <w:rsid w:val="00383D5C"/>
    <w:rsid w:val="0038510B"/>
    <w:rsid w:val="003851A3"/>
    <w:rsid w:val="00386464"/>
    <w:rsid w:val="00386840"/>
    <w:rsid w:val="00387166"/>
    <w:rsid w:val="003874F5"/>
    <w:rsid w:val="00387E04"/>
    <w:rsid w:val="00392563"/>
    <w:rsid w:val="00392826"/>
    <w:rsid w:val="00393C36"/>
    <w:rsid w:val="003959C9"/>
    <w:rsid w:val="00395B35"/>
    <w:rsid w:val="00395EFF"/>
    <w:rsid w:val="00396742"/>
    <w:rsid w:val="00396EB5"/>
    <w:rsid w:val="00397874"/>
    <w:rsid w:val="003A0177"/>
    <w:rsid w:val="003A14A4"/>
    <w:rsid w:val="003A2482"/>
    <w:rsid w:val="003A2FA9"/>
    <w:rsid w:val="003A30A4"/>
    <w:rsid w:val="003A384E"/>
    <w:rsid w:val="003A3EFF"/>
    <w:rsid w:val="003A4594"/>
    <w:rsid w:val="003A4DEB"/>
    <w:rsid w:val="003A59C2"/>
    <w:rsid w:val="003A5F74"/>
    <w:rsid w:val="003A7BE7"/>
    <w:rsid w:val="003A7EE8"/>
    <w:rsid w:val="003B0496"/>
    <w:rsid w:val="003B1A7F"/>
    <w:rsid w:val="003B47B9"/>
    <w:rsid w:val="003B4C7C"/>
    <w:rsid w:val="003B4DA5"/>
    <w:rsid w:val="003B5866"/>
    <w:rsid w:val="003B603B"/>
    <w:rsid w:val="003B6169"/>
    <w:rsid w:val="003B61DF"/>
    <w:rsid w:val="003B62FF"/>
    <w:rsid w:val="003B7F00"/>
    <w:rsid w:val="003C1701"/>
    <w:rsid w:val="003C19BA"/>
    <w:rsid w:val="003C1DEE"/>
    <w:rsid w:val="003C2F9F"/>
    <w:rsid w:val="003C2FAD"/>
    <w:rsid w:val="003C4036"/>
    <w:rsid w:val="003C4555"/>
    <w:rsid w:val="003C58BE"/>
    <w:rsid w:val="003C672E"/>
    <w:rsid w:val="003D238D"/>
    <w:rsid w:val="003D2F12"/>
    <w:rsid w:val="003D4404"/>
    <w:rsid w:val="003D4612"/>
    <w:rsid w:val="003D4B98"/>
    <w:rsid w:val="003D5745"/>
    <w:rsid w:val="003D60F3"/>
    <w:rsid w:val="003D61DF"/>
    <w:rsid w:val="003D67E8"/>
    <w:rsid w:val="003E02A5"/>
    <w:rsid w:val="003E18B9"/>
    <w:rsid w:val="003E3570"/>
    <w:rsid w:val="003E36C9"/>
    <w:rsid w:val="003E3C59"/>
    <w:rsid w:val="003E3E46"/>
    <w:rsid w:val="003E438D"/>
    <w:rsid w:val="003E51FA"/>
    <w:rsid w:val="003E5728"/>
    <w:rsid w:val="003E5929"/>
    <w:rsid w:val="003E6B8B"/>
    <w:rsid w:val="003E7749"/>
    <w:rsid w:val="003F0C98"/>
    <w:rsid w:val="003F15CD"/>
    <w:rsid w:val="003F398C"/>
    <w:rsid w:val="003F4939"/>
    <w:rsid w:val="003F4A8F"/>
    <w:rsid w:val="003F51E9"/>
    <w:rsid w:val="003F5239"/>
    <w:rsid w:val="003F5351"/>
    <w:rsid w:val="003F5DBF"/>
    <w:rsid w:val="003F6112"/>
    <w:rsid w:val="003F6A87"/>
    <w:rsid w:val="003F78D3"/>
    <w:rsid w:val="00400CAF"/>
    <w:rsid w:val="0040166A"/>
    <w:rsid w:val="00401D91"/>
    <w:rsid w:val="00401F92"/>
    <w:rsid w:val="004036DF"/>
    <w:rsid w:val="00404103"/>
    <w:rsid w:val="00404464"/>
    <w:rsid w:val="0040478E"/>
    <w:rsid w:val="00406329"/>
    <w:rsid w:val="004078E7"/>
    <w:rsid w:val="00407A44"/>
    <w:rsid w:val="00410F5A"/>
    <w:rsid w:val="00411B58"/>
    <w:rsid w:val="00411F7C"/>
    <w:rsid w:val="00412F07"/>
    <w:rsid w:val="00414518"/>
    <w:rsid w:val="00414B24"/>
    <w:rsid w:val="00416D84"/>
    <w:rsid w:val="004207A3"/>
    <w:rsid w:val="00421459"/>
    <w:rsid w:val="00422046"/>
    <w:rsid w:val="00422180"/>
    <w:rsid w:val="00422C86"/>
    <w:rsid w:val="004240CF"/>
    <w:rsid w:val="00424BBC"/>
    <w:rsid w:val="004253DD"/>
    <w:rsid w:val="004259F6"/>
    <w:rsid w:val="00425D3D"/>
    <w:rsid w:val="00427441"/>
    <w:rsid w:val="004277C8"/>
    <w:rsid w:val="00427DFC"/>
    <w:rsid w:val="004306C7"/>
    <w:rsid w:val="00433752"/>
    <w:rsid w:val="00434198"/>
    <w:rsid w:val="0043594B"/>
    <w:rsid w:val="00436B8C"/>
    <w:rsid w:val="00437182"/>
    <w:rsid w:val="004378DD"/>
    <w:rsid w:val="00440422"/>
    <w:rsid w:val="004407AE"/>
    <w:rsid w:val="00442C4D"/>
    <w:rsid w:val="00443519"/>
    <w:rsid w:val="00443EB0"/>
    <w:rsid w:val="00444031"/>
    <w:rsid w:val="00444903"/>
    <w:rsid w:val="00445ED5"/>
    <w:rsid w:val="00447C47"/>
    <w:rsid w:val="0045067A"/>
    <w:rsid w:val="004507C7"/>
    <w:rsid w:val="00450BBA"/>
    <w:rsid w:val="0045192B"/>
    <w:rsid w:val="00452277"/>
    <w:rsid w:val="004524F7"/>
    <w:rsid w:val="004542F0"/>
    <w:rsid w:val="00454AEB"/>
    <w:rsid w:val="00454C4F"/>
    <w:rsid w:val="00454C77"/>
    <w:rsid w:val="004563D7"/>
    <w:rsid w:val="004568DC"/>
    <w:rsid w:val="004578D6"/>
    <w:rsid w:val="00460DE2"/>
    <w:rsid w:val="00461898"/>
    <w:rsid w:val="004618E6"/>
    <w:rsid w:val="00462152"/>
    <w:rsid w:val="00464E5C"/>
    <w:rsid w:val="00465107"/>
    <w:rsid w:val="0046778D"/>
    <w:rsid w:val="004678AE"/>
    <w:rsid w:val="00470B47"/>
    <w:rsid w:val="0047124A"/>
    <w:rsid w:val="00471324"/>
    <w:rsid w:val="00471E46"/>
    <w:rsid w:val="00473A2E"/>
    <w:rsid w:val="0047551A"/>
    <w:rsid w:val="004758C4"/>
    <w:rsid w:val="004758F1"/>
    <w:rsid w:val="00476910"/>
    <w:rsid w:val="00476AC9"/>
    <w:rsid w:val="0047787B"/>
    <w:rsid w:val="004802E2"/>
    <w:rsid w:val="00480487"/>
    <w:rsid w:val="004804AB"/>
    <w:rsid w:val="00480518"/>
    <w:rsid w:val="004814F5"/>
    <w:rsid w:val="004828BD"/>
    <w:rsid w:val="004829AD"/>
    <w:rsid w:val="00484395"/>
    <w:rsid w:val="004846AD"/>
    <w:rsid w:val="004846B1"/>
    <w:rsid w:val="004847A7"/>
    <w:rsid w:val="00485441"/>
    <w:rsid w:val="00487259"/>
    <w:rsid w:val="00487B55"/>
    <w:rsid w:val="004906A3"/>
    <w:rsid w:val="00490F86"/>
    <w:rsid w:val="004944F6"/>
    <w:rsid w:val="0049459D"/>
    <w:rsid w:val="0049513D"/>
    <w:rsid w:val="004967C3"/>
    <w:rsid w:val="004974B3"/>
    <w:rsid w:val="00497D1A"/>
    <w:rsid w:val="004A06C4"/>
    <w:rsid w:val="004A1C28"/>
    <w:rsid w:val="004A399C"/>
    <w:rsid w:val="004A39A1"/>
    <w:rsid w:val="004A3B92"/>
    <w:rsid w:val="004A4222"/>
    <w:rsid w:val="004A55F1"/>
    <w:rsid w:val="004A5807"/>
    <w:rsid w:val="004A7594"/>
    <w:rsid w:val="004A7918"/>
    <w:rsid w:val="004B10E8"/>
    <w:rsid w:val="004B2179"/>
    <w:rsid w:val="004B398D"/>
    <w:rsid w:val="004B420D"/>
    <w:rsid w:val="004B4E56"/>
    <w:rsid w:val="004B66D4"/>
    <w:rsid w:val="004B697A"/>
    <w:rsid w:val="004B69DD"/>
    <w:rsid w:val="004C0ACF"/>
    <w:rsid w:val="004C1D5F"/>
    <w:rsid w:val="004C22A6"/>
    <w:rsid w:val="004C26A0"/>
    <w:rsid w:val="004C2B71"/>
    <w:rsid w:val="004C2D72"/>
    <w:rsid w:val="004C37CD"/>
    <w:rsid w:val="004C449F"/>
    <w:rsid w:val="004C4CF0"/>
    <w:rsid w:val="004C5731"/>
    <w:rsid w:val="004C5DE1"/>
    <w:rsid w:val="004C60BA"/>
    <w:rsid w:val="004C6184"/>
    <w:rsid w:val="004C77EF"/>
    <w:rsid w:val="004C7843"/>
    <w:rsid w:val="004D1002"/>
    <w:rsid w:val="004D14B3"/>
    <w:rsid w:val="004D1A17"/>
    <w:rsid w:val="004D1B09"/>
    <w:rsid w:val="004D204A"/>
    <w:rsid w:val="004D24A6"/>
    <w:rsid w:val="004D2618"/>
    <w:rsid w:val="004D2F7E"/>
    <w:rsid w:val="004D3B52"/>
    <w:rsid w:val="004D5E6E"/>
    <w:rsid w:val="004D6365"/>
    <w:rsid w:val="004E02E5"/>
    <w:rsid w:val="004E0B3B"/>
    <w:rsid w:val="004E1B20"/>
    <w:rsid w:val="004E2941"/>
    <w:rsid w:val="004E41B3"/>
    <w:rsid w:val="004E5890"/>
    <w:rsid w:val="004E7C59"/>
    <w:rsid w:val="004F11BF"/>
    <w:rsid w:val="004F11D8"/>
    <w:rsid w:val="004F153C"/>
    <w:rsid w:val="004F1900"/>
    <w:rsid w:val="004F1B51"/>
    <w:rsid w:val="004F2E2E"/>
    <w:rsid w:val="004F31CF"/>
    <w:rsid w:val="004F326F"/>
    <w:rsid w:val="004F3F45"/>
    <w:rsid w:val="004F43F0"/>
    <w:rsid w:val="004F59D2"/>
    <w:rsid w:val="004F60BF"/>
    <w:rsid w:val="004F6B95"/>
    <w:rsid w:val="004F742C"/>
    <w:rsid w:val="004F7951"/>
    <w:rsid w:val="004F7968"/>
    <w:rsid w:val="005036FE"/>
    <w:rsid w:val="00503E54"/>
    <w:rsid w:val="00503EA2"/>
    <w:rsid w:val="00503F4B"/>
    <w:rsid w:val="00503FCB"/>
    <w:rsid w:val="00504879"/>
    <w:rsid w:val="0050534E"/>
    <w:rsid w:val="00505BBD"/>
    <w:rsid w:val="0050606D"/>
    <w:rsid w:val="005118CB"/>
    <w:rsid w:val="00511AB0"/>
    <w:rsid w:val="00515094"/>
    <w:rsid w:val="00515656"/>
    <w:rsid w:val="00517167"/>
    <w:rsid w:val="00521132"/>
    <w:rsid w:val="005212B5"/>
    <w:rsid w:val="00522F94"/>
    <w:rsid w:val="0052333C"/>
    <w:rsid w:val="00523480"/>
    <w:rsid w:val="0052418F"/>
    <w:rsid w:val="00524D32"/>
    <w:rsid w:val="00525146"/>
    <w:rsid w:val="0052637D"/>
    <w:rsid w:val="00526D1B"/>
    <w:rsid w:val="005311E4"/>
    <w:rsid w:val="0053351A"/>
    <w:rsid w:val="005338CE"/>
    <w:rsid w:val="00533FF6"/>
    <w:rsid w:val="005357A7"/>
    <w:rsid w:val="005361D7"/>
    <w:rsid w:val="00536F8A"/>
    <w:rsid w:val="0054028B"/>
    <w:rsid w:val="00540F60"/>
    <w:rsid w:val="0054156F"/>
    <w:rsid w:val="00541ADD"/>
    <w:rsid w:val="00541D11"/>
    <w:rsid w:val="00542116"/>
    <w:rsid w:val="00543665"/>
    <w:rsid w:val="00543831"/>
    <w:rsid w:val="00545E23"/>
    <w:rsid w:val="005460C1"/>
    <w:rsid w:val="005465FE"/>
    <w:rsid w:val="005467DF"/>
    <w:rsid w:val="0054692B"/>
    <w:rsid w:val="00547C65"/>
    <w:rsid w:val="00551DC7"/>
    <w:rsid w:val="005521A5"/>
    <w:rsid w:val="00554D2D"/>
    <w:rsid w:val="005562F1"/>
    <w:rsid w:val="005563AD"/>
    <w:rsid w:val="0055646A"/>
    <w:rsid w:val="00556B5A"/>
    <w:rsid w:val="005600B3"/>
    <w:rsid w:val="00560450"/>
    <w:rsid w:val="005636C2"/>
    <w:rsid w:val="005642A6"/>
    <w:rsid w:val="00564F89"/>
    <w:rsid w:val="00566330"/>
    <w:rsid w:val="00566FA8"/>
    <w:rsid w:val="00570367"/>
    <w:rsid w:val="0057080B"/>
    <w:rsid w:val="00570AC8"/>
    <w:rsid w:val="0057118A"/>
    <w:rsid w:val="00572529"/>
    <w:rsid w:val="00572800"/>
    <w:rsid w:val="00575733"/>
    <w:rsid w:val="00577077"/>
    <w:rsid w:val="005774E2"/>
    <w:rsid w:val="005814D2"/>
    <w:rsid w:val="00581B00"/>
    <w:rsid w:val="00582770"/>
    <w:rsid w:val="00582F78"/>
    <w:rsid w:val="00583128"/>
    <w:rsid w:val="005831AC"/>
    <w:rsid w:val="0058398A"/>
    <w:rsid w:val="005844E3"/>
    <w:rsid w:val="0058504B"/>
    <w:rsid w:val="005851A4"/>
    <w:rsid w:val="00586A55"/>
    <w:rsid w:val="00586A94"/>
    <w:rsid w:val="00587665"/>
    <w:rsid w:val="005908FA"/>
    <w:rsid w:val="00590B5F"/>
    <w:rsid w:val="00590FFB"/>
    <w:rsid w:val="00591129"/>
    <w:rsid w:val="00591866"/>
    <w:rsid w:val="005924E0"/>
    <w:rsid w:val="00592E56"/>
    <w:rsid w:val="005939C5"/>
    <w:rsid w:val="00593DD3"/>
    <w:rsid w:val="00593EA8"/>
    <w:rsid w:val="00594D1A"/>
    <w:rsid w:val="00594F70"/>
    <w:rsid w:val="005965A9"/>
    <w:rsid w:val="00596831"/>
    <w:rsid w:val="00597430"/>
    <w:rsid w:val="00597883"/>
    <w:rsid w:val="005A0392"/>
    <w:rsid w:val="005A0578"/>
    <w:rsid w:val="005A142A"/>
    <w:rsid w:val="005A196F"/>
    <w:rsid w:val="005A1F1D"/>
    <w:rsid w:val="005A38C3"/>
    <w:rsid w:val="005A4EC3"/>
    <w:rsid w:val="005A5D41"/>
    <w:rsid w:val="005A63D4"/>
    <w:rsid w:val="005A69F0"/>
    <w:rsid w:val="005B0926"/>
    <w:rsid w:val="005B0A60"/>
    <w:rsid w:val="005B26C7"/>
    <w:rsid w:val="005B2BF8"/>
    <w:rsid w:val="005B2EA3"/>
    <w:rsid w:val="005B47AA"/>
    <w:rsid w:val="005B5361"/>
    <w:rsid w:val="005B566D"/>
    <w:rsid w:val="005B5E66"/>
    <w:rsid w:val="005B67D8"/>
    <w:rsid w:val="005B739E"/>
    <w:rsid w:val="005C211C"/>
    <w:rsid w:val="005C22BE"/>
    <w:rsid w:val="005C3E19"/>
    <w:rsid w:val="005C4081"/>
    <w:rsid w:val="005C4552"/>
    <w:rsid w:val="005C471B"/>
    <w:rsid w:val="005C5233"/>
    <w:rsid w:val="005C6A6C"/>
    <w:rsid w:val="005C78B6"/>
    <w:rsid w:val="005D1432"/>
    <w:rsid w:val="005D270A"/>
    <w:rsid w:val="005D3710"/>
    <w:rsid w:val="005D42F8"/>
    <w:rsid w:val="005D4C43"/>
    <w:rsid w:val="005D4C7B"/>
    <w:rsid w:val="005D51F8"/>
    <w:rsid w:val="005D58C4"/>
    <w:rsid w:val="005D6FC5"/>
    <w:rsid w:val="005E1A8E"/>
    <w:rsid w:val="005E2C5E"/>
    <w:rsid w:val="005E353F"/>
    <w:rsid w:val="005E3DF0"/>
    <w:rsid w:val="005E42B2"/>
    <w:rsid w:val="005E6B95"/>
    <w:rsid w:val="005E78EE"/>
    <w:rsid w:val="005F0040"/>
    <w:rsid w:val="005F1386"/>
    <w:rsid w:val="005F2542"/>
    <w:rsid w:val="005F325D"/>
    <w:rsid w:val="005F37DE"/>
    <w:rsid w:val="005F704F"/>
    <w:rsid w:val="005F7EF6"/>
    <w:rsid w:val="00600124"/>
    <w:rsid w:val="00600236"/>
    <w:rsid w:val="00600D60"/>
    <w:rsid w:val="00601B9A"/>
    <w:rsid w:val="00602790"/>
    <w:rsid w:val="006053E4"/>
    <w:rsid w:val="00606AC4"/>
    <w:rsid w:val="00610BF8"/>
    <w:rsid w:val="00611F5C"/>
    <w:rsid w:val="006121CE"/>
    <w:rsid w:val="0061250D"/>
    <w:rsid w:val="00612DB5"/>
    <w:rsid w:val="00613126"/>
    <w:rsid w:val="00613298"/>
    <w:rsid w:val="0061373B"/>
    <w:rsid w:val="006164D5"/>
    <w:rsid w:val="00616F4E"/>
    <w:rsid w:val="0062196F"/>
    <w:rsid w:val="006235DB"/>
    <w:rsid w:val="00624324"/>
    <w:rsid w:val="00624B1F"/>
    <w:rsid w:val="00625C9F"/>
    <w:rsid w:val="00626F4C"/>
    <w:rsid w:val="00626FD8"/>
    <w:rsid w:val="006272D8"/>
    <w:rsid w:val="00627922"/>
    <w:rsid w:val="00630447"/>
    <w:rsid w:val="0063195F"/>
    <w:rsid w:val="006323F3"/>
    <w:rsid w:val="00632837"/>
    <w:rsid w:val="00633794"/>
    <w:rsid w:val="006346AC"/>
    <w:rsid w:val="0063654B"/>
    <w:rsid w:val="00636EA3"/>
    <w:rsid w:val="00636F3C"/>
    <w:rsid w:val="0063703E"/>
    <w:rsid w:val="006370AF"/>
    <w:rsid w:val="00637DF6"/>
    <w:rsid w:val="00637E71"/>
    <w:rsid w:val="00642034"/>
    <w:rsid w:val="006429A9"/>
    <w:rsid w:val="0064391D"/>
    <w:rsid w:val="00644C1F"/>
    <w:rsid w:val="0064556F"/>
    <w:rsid w:val="00646DEE"/>
    <w:rsid w:val="00647493"/>
    <w:rsid w:val="00650735"/>
    <w:rsid w:val="006513A8"/>
    <w:rsid w:val="00651C68"/>
    <w:rsid w:val="00652537"/>
    <w:rsid w:val="006527FD"/>
    <w:rsid w:val="006531FA"/>
    <w:rsid w:val="006544B9"/>
    <w:rsid w:val="00654719"/>
    <w:rsid w:val="00661873"/>
    <w:rsid w:val="00661C32"/>
    <w:rsid w:val="006626A3"/>
    <w:rsid w:val="0066399F"/>
    <w:rsid w:val="00664809"/>
    <w:rsid w:val="0066490F"/>
    <w:rsid w:val="006650F3"/>
    <w:rsid w:val="00665E09"/>
    <w:rsid w:val="006660CC"/>
    <w:rsid w:val="00666810"/>
    <w:rsid w:val="0066691D"/>
    <w:rsid w:val="00666BF5"/>
    <w:rsid w:val="00667401"/>
    <w:rsid w:val="00670016"/>
    <w:rsid w:val="0067028C"/>
    <w:rsid w:val="006708F1"/>
    <w:rsid w:val="00670E9D"/>
    <w:rsid w:val="00672064"/>
    <w:rsid w:val="006729E3"/>
    <w:rsid w:val="00672BB7"/>
    <w:rsid w:val="006755B6"/>
    <w:rsid w:val="00680509"/>
    <w:rsid w:val="00680F78"/>
    <w:rsid w:val="006830A6"/>
    <w:rsid w:val="00683535"/>
    <w:rsid w:val="00683A69"/>
    <w:rsid w:val="00683BE2"/>
    <w:rsid w:val="00684E7F"/>
    <w:rsid w:val="00686A38"/>
    <w:rsid w:val="00690148"/>
    <w:rsid w:val="0069061E"/>
    <w:rsid w:val="00691D09"/>
    <w:rsid w:val="00692182"/>
    <w:rsid w:val="0069232B"/>
    <w:rsid w:val="00692C8A"/>
    <w:rsid w:val="00692F03"/>
    <w:rsid w:val="00693816"/>
    <w:rsid w:val="006949B7"/>
    <w:rsid w:val="00694B0D"/>
    <w:rsid w:val="00696094"/>
    <w:rsid w:val="006960C7"/>
    <w:rsid w:val="00696E54"/>
    <w:rsid w:val="006A07AB"/>
    <w:rsid w:val="006A21BA"/>
    <w:rsid w:val="006A24A3"/>
    <w:rsid w:val="006A2708"/>
    <w:rsid w:val="006A3D06"/>
    <w:rsid w:val="006A3E55"/>
    <w:rsid w:val="006A417E"/>
    <w:rsid w:val="006A4229"/>
    <w:rsid w:val="006A55F2"/>
    <w:rsid w:val="006A6D1E"/>
    <w:rsid w:val="006A6E64"/>
    <w:rsid w:val="006A79C6"/>
    <w:rsid w:val="006A7EB1"/>
    <w:rsid w:val="006B021C"/>
    <w:rsid w:val="006B02C9"/>
    <w:rsid w:val="006B06A5"/>
    <w:rsid w:val="006B0A30"/>
    <w:rsid w:val="006B1901"/>
    <w:rsid w:val="006B1F19"/>
    <w:rsid w:val="006B30AA"/>
    <w:rsid w:val="006B384F"/>
    <w:rsid w:val="006B3FB1"/>
    <w:rsid w:val="006B465E"/>
    <w:rsid w:val="006B5D19"/>
    <w:rsid w:val="006B6546"/>
    <w:rsid w:val="006B6C81"/>
    <w:rsid w:val="006C00FE"/>
    <w:rsid w:val="006C3321"/>
    <w:rsid w:val="006C4321"/>
    <w:rsid w:val="006C44C3"/>
    <w:rsid w:val="006C507C"/>
    <w:rsid w:val="006C532C"/>
    <w:rsid w:val="006C54F6"/>
    <w:rsid w:val="006C71E4"/>
    <w:rsid w:val="006D0684"/>
    <w:rsid w:val="006D0F45"/>
    <w:rsid w:val="006D168D"/>
    <w:rsid w:val="006D1C34"/>
    <w:rsid w:val="006D1F8A"/>
    <w:rsid w:val="006D1FF9"/>
    <w:rsid w:val="006D2E87"/>
    <w:rsid w:val="006D38A5"/>
    <w:rsid w:val="006D3E30"/>
    <w:rsid w:val="006D4ACF"/>
    <w:rsid w:val="006D4F7E"/>
    <w:rsid w:val="006D5228"/>
    <w:rsid w:val="006D5C8E"/>
    <w:rsid w:val="006D60B7"/>
    <w:rsid w:val="006D663C"/>
    <w:rsid w:val="006D679C"/>
    <w:rsid w:val="006D6F0F"/>
    <w:rsid w:val="006D79C1"/>
    <w:rsid w:val="006D7C21"/>
    <w:rsid w:val="006E01F0"/>
    <w:rsid w:val="006E14C6"/>
    <w:rsid w:val="006E2B22"/>
    <w:rsid w:val="006E3051"/>
    <w:rsid w:val="006E36E4"/>
    <w:rsid w:val="006E51FF"/>
    <w:rsid w:val="006E683D"/>
    <w:rsid w:val="006E6954"/>
    <w:rsid w:val="006E6BDC"/>
    <w:rsid w:val="006E7D0F"/>
    <w:rsid w:val="006F0D49"/>
    <w:rsid w:val="006F26C0"/>
    <w:rsid w:val="006F33AF"/>
    <w:rsid w:val="006F3F77"/>
    <w:rsid w:val="006F43EC"/>
    <w:rsid w:val="006F63A0"/>
    <w:rsid w:val="006F670A"/>
    <w:rsid w:val="006F6C6C"/>
    <w:rsid w:val="006F703A"/>
    <w:rsid w:val="006F79F0"/>
    <w:rsid w:val="0070042E"/>
    <w:rsid w:val="00702D20"/>
    <w:rsid w:val="00702E1B"/>
    <w:rsid w:val="00703901"/>
    <w:rsid w:val="00703AB1"/>
    <w:rsid w:val="00705417"/>
    <w:rsid w:val="007079A4"/>
    <w:rsid w:val="007079BD"/>
    <w:rsid w:val="00707DA4"/>
    <w:rsid w:val="00710E43"/>
    <w:rsid w:val="00710F08"/>
    <w:rsid w:val="00711188"/>
    <w:rsid w:val="00711C64"/>
    <w:rsid w:val="007124D6"/>
    <w:rsid w:val="00712F2B"/>
    <w:rsid w:val="00713B36"/>
    <w:rsid w:val="007159A4"/>
    <w:rsid w:val="007170ED"/>
    <w:rsid w:val="00721F08"/>
    <w:rsid w:val="0072252A"/>
    <w:rsid w:val="00724480"/>
    <w:rsid w:val="007247CA"/>
    <w:rsid w:val="0072502B"/>
    <w:rsid w:val="00725082"/>
    <w:rsid w:val="00725B92"/>
    <w:rsid w:val="00725D24"/>
    <w:rsid w:val="00726200"/>
    <w:rsid w:val="00726912"/>
    <w:rsid w:val="00727286"/>
    <w:rsid w:val="007279FB"/>
    <w:rsid w:val="00732089"/>
    <w:rsid w:val="00732779"/>
    <w:rsid w:val="007329C3"/>
    <w:rsid w:val="00733B3A"/>
    <w:rsid w:val="00734338"/>
    <w:rsid w:val="00734F44"/>
    <w:rsid w:val="00735835"/>
    <w:rsid w:val="007407D1"/>
    <w:rsid w:val="007419CB"/>
    <w:rsid w:val="0074203F"/>
    <w:rsid w:val="007423CC"/>
    <w:rsid w:val="00742B48"/>
    <w:rsid w:val="007435EA"/>
    <w:rsid w:val="00744135"/>
    <w:rsid w:val="00744337"/>
    <w:rsid w:val="00746157"/>
    <w:rsid w:val="0074681F"/>
    <w:rsid w:val="007503CB"/>
    <w:rsid w:val="007521AA"/>
    <w:rsid w:val="00752F3E"/>
    <w:rsid w:val="00753AA2"/>
    <w:rsid w:val="00755818"/>
    <w:rsid w:val="007600EC"/>
    <w:rsid w:val="007619AB"/>
    <w:rsid w:val="0076296C"/>
    <w:rsid w:val="007641DC"/>
    <w:rsid w:val="00765004"/>
    <w:rsid w:val="00766EBA"/>
    <w:rsid w:val="00767334"/>
    <w:rsid w:val="00770778"/>
    <w:rsid w:val="00771056"/>
    <w:rsid w:val="00771132"/>
    <w:rsid w:val="00772ABB"/>
    <w:rsid w:val="0077313A"/>
    <w:rsid w:val="00775600"/>
    <w:rsid w:val="00775C0E"/>
    <w:rsid w:val="0077634D"/>
    <w:rsid w:val="00776843"/>
    <w:rsid w:val="00777D00"/>
    <w:rsid w:val="00777DD2"/>
    <w:rsid w:val="00780D85"/>
    <w:rsid w:val="00783075"/>
    <w:rsid w:val="00783F52"/>
    <w:rsid w:val="007848A0"/>
    <w:rsid w:val="007857B5"/>
    <w:rsid w:val="007866FC"/>
    <w:rsid w:val="007877A8"/>
    <w:rsid w:val="00787AA5"/>
    <w:rsid w:val="00791A0D"/>
    <w:rsid w:val="007943AD"/>
    <w:rsid w:val="0079467B"/>
    <w:rsid w:val="007946AD"/>
    <w:rsid w:val="007955E2"/>
    <w:rsid w:val="00796143"/>
    <w:rsid w:val="007967DF"/>
    <w:rsid w:val="0079723A"/>
    <w:rsid w:val="00797D0D"/>
    <w:rsid w:val="007A0D51"/>
    <w:rsid w:val="007A4233"/>
    <w:rsid w:val="007A4C9D"/>
    <w:rsid w:val="007B01A8"/>
    <w:rsid w:val="007B034E"/>
    <w:rsid w:val="007B0E35"/>
    <w:rsid w:val="007B1ED6"/>
    <w:rsid w:val="007B2510"/>
    <w:rsid w:val="007B28B6"/>
    <w:rsid w:val="007B3094"/>
    <w:rsid w:val="007B4B49"/>
    <w:rsid w:val="007B7150"/>
    <w:rsid w:val="007B7304"/>
    <w:rsid w:val="007B7B02"/>
    <w:rsid w:val="007C02F7"/>
    <w:rsid w:val="007C1585"/>
    <w:rsid w:val="007C19C6"/>
    <w:rsid w:val="007C2A04"/>
    <w:rsid w:val="007C3432"/>
    <w:rsid w:val="007C469E"/>
    <w:rsid w:val="007C509A"/>
    <w:rsid w:val="007C5E50"/>
    <w:rsid w:val="007C688B"/>
    <w:rsid w:val="007C745B"/>
    <w:rsid w:val="007C7880"/>
    <w:rsid w:val="007D215F"/>
    <w:rsid w:val="007D3A54"/>
    <w:rsid w:val="007D52A0"/>
    <w:rsid w:val="007D667A"/>
    <w:rsid w:val="007D7DBC"/>
    <w:rsid w:val="007D7E38"/>
    <w:rsid w:val="007E0806"/>
    <w:rsid w:val="007E1C38"/>
    <w:rsid w:val="007E1D4F"/>
    <w:rsid w:val="007E230B"/>
    <w:rsid w:val="007E2D57"/>
    <w:rsid w:val="007E4963"/>
    <w:rsid w:val="007E52CC"/>
    <w:rsid w:val="007E7022"/>
    <w:rsid w:val="007E78B2"/>
    <w:rsid w:val="007E7C5F"/>
    <w:rsid w:val="007F0241"/>
    <w:rsid w:val="007F0726"/>
    <w:rsid w:val="007F0F1A"/>
    <w:rsid w:val="007F15FA"/>
    <w:rsid w:val="007F2E15"/>
    <w:rsid w:val="007F319E"/>
    <w:rsid w:val="007F3428"/>
    <w:rsid w:val="007F6205"/>
    <w:rsid w:val="007F798B"/>
    <w:rsid w:val="008011CD"/>
    <w:rsid w:val="00801C82"/>
    <w:rsid w:val="00803C96"/>
    <w:rsid w:val="0080509D"/>
    <w:rsid w:val="00805633"/>
    <w:rsid w:val="00805AE2"/>
    <w:rsid w:val="00806018"/>
    <w:rsid w:val="008060C0"/>
    <w:rsid w:val="008067FE"/>
    <w:rsid w:val="00806FE4"/>
    <w:rsid w:val="008078A9"/>
    <w:rsid w:val="00807CED"/>
    <w:rsid w:val="008102D3"/>
    <w:rsid w:val="0081114D"/>
    <w:rsid w:val="00812BB0"/>
    <w:rsid w:val="00813DFD"/>
    <w:rsid w:val="0081411A"/>
    <w:rsid w:val="00814E32"/>
    <w:rsid w:val="008150E0"/>
    <w:rsid w:val="00815770"/>
    <w:rsid w:val="00815824"/>
    <w:rsid w:val="0081652D"/>
    <w:rsid w:val="00816A34"/>
    <w:rsid w:val="00816F47"/>
    <w:rsid w:val="008174D4"/>
    <w:rsid w:val="0082196C"/>
    <w:rsid w:val="0082635A"/>
    <w:rsid w:val="00827EF1"/>
    <w:rsid w:val="00830405"/>
    <w:rsid w:val="00830598"/>
    <w:rsid w:val="00830DFE"/>
    <w:rsid w:val="00831B69"/>
    <w:rsid w:val="008328C1"/>
    <w:rsid w:val="00832BC2"/>
    <w:rsid w:val="00833242"/>
    <w:rsid w:val="00833591"/>
    <w:rsid w:val="0083523E"/>
    <w:rsid w:val="00835301"/>
    <w:rsid w:val="008355CE"/>
    <w:rsid w:val="00836A76"/>
    <w:rsid w:val="008377D8"/>
    <w:rsid w:val="008406AA"/>
    <w:rsid w:val="0084136C"/>
    <w:rsid w:val="00841D83"/>
    <w:rsid w:val="00844C35"/>
    <w:rsid w:val="00844FD4"/>
    <w:rsid w:val="0085095B"/>
    <w:rsid w:val="00851476"/>
    <w:rsid w:val="008517A4"/>
    <w:rsid w:val="00851C96"/>
    <w:rsid w:val="0085203B"/>
    <w:rsid w:val="008529B9"/>
    <w:rsid w:val="00852AD9"/>
    <w:rsid w:val="00854377"/>
    <w:rsid w:val="0085563D"/>
    <w:rsid w:val="00856DE0"/>
    <w:rsid w:val="00857890"/>
    <w:rsid w:val="00857AF7"/>
    <w:rsid w:val="00860696"/>
    <w:rsid w:val="008609B5"/>
    <w:rsid w:val="008612A1"/>
    <w:rsid w:val="00861DE1"/>
    <w:rsid w:val="008624A1"/>
    <w:rsid w:val="00862C78"/>
    <w:rsid w:val="00863B51"/>
    <w:rsid w:val="008650C8"/>
    <w:rsid w:val="00866A45"/>
    <w:rsid w:val="00866F7B"/>
    <w:rsid w:val="00867096"/>
    <w:rsid w:val="00870672"/>
    <w:rsid w:val="00870BE7"/>
    <w:rsid w:val="008714E0"/>
    <w:rsid w:val="00871606"/>
    <w:rsid w:val="00871A05"/>
    <w:rsid w:val="00871EC9"/>
    <w:rsid w:val="008737F6"/>
    <w:rsid w:val="00873AE8"/>
    <w:rsid w:val="008743F6"/>
    <w:rsid w:val="00874846"/>
    <w:rsid w:val="00875A21"/>
    <w:rsid w:val="008767FE"/>
    <w:rsid w:val="00876F0C"/>
    <w:rsid w:val="008772D4"/>
    <w:rsid w:val="00877412"/>
    <w:rsid w:val="008776E1"/>
    <w:rsid w:val="008776F5"/>
    <w:rsid w:val="00877E10"/>
    <w:rsid w:val="00880D51"/>
    <w:rsid w:val="00880EF9"/>
    <w:rsid w:val="0088218C"/>
    <w:rsid w:val="0088227E"/>
    <w:rsid w:val="008837A3"/>
    <w:rsid w:val="00884A59"/>
    <w:rsid w:val="00884DDD"/>
    <w:rsid w:val="00884FB8"/>
    <w:rsid w:val="00885876"/>
    <w:rsid w:val="00886168"/>
    <w:rsid w:val="0088647A"/>
    <w:rsid w:val="008868DC"/>
    <w:rsid w:val="00887F24"/>
    <w:rsid w:val="00890BE9"/>
    <w:rsid w:val="00891D4F"/>
    <w:rsid w:val="00891E37"/>
    <w:rsid w:val="00892184"/>
    <w:rsid w:val="0089239B"/>
    <w:rsid w:val="00894850"/>
    <w:rsid w:val="008959D9"/>
    <w:rsid w:val="0089787D"/>
    <w:rsid w:val="008A091F"/>
    <w:rsid w:val="008A107B"/>
    <w:rsid w:val="008A1C2E"/>
    <w:rsid w:val="008A1DD2"/>
    <w:rsid w:val="008A32BF"/>
    <w:rsid w:val="008A33F7"/>
    <w:rsid w:val="008A3A7F"/>
    <w:rsid w:val="008A3B15"/>
    <w:rsid w:val="008A5658"/>
    <w:rsid w:val="008A5D3A"/>
    <w:rsid w:val="008A73C5"/>
    <w:rsid w:val="008A7B08"/>
    <w:rsid w:val="008B001B"/>
    <w:rsid w:val="008B1DD5"/>
    <w:rsid w:val="008B2458"/>
    <w:rsid w:val="008B2619"/>
    <w:rsid w:val="008B3685"/>
    <w:rsid w:val="008B3BA5"/>
    <w:rsid w:val="008B46DC"/>
    <w:rsid w:val="008B6207"/>
    <w:rsid w:val="008B6358"/>
    <w:rsid w:val="008B7133"/>
    <w:rsid w:val="008B7BE3"/>
    <w:rsid w:val="008B7C18"/>
    <w:rsid w:val="008B7FCF"/>
    <w:rsid w:val="008C0080"/>
    <w:rsid w:val="008C0176"/>
    <w:rsid w:val="008C1882"/>
    <w:rsid w:val="008C18C4"/>
    <w:rsid w:val="008C1A48"/>
    <w:rsid w:val="008C2A2B"/>
    <w:rsid w:val="008C2BD0"/>
    <w:rsid w:val="008C330F"/>
    <w:rsid w:val="008C35AD"/>
    <w:rsid w:val="008C4B1C"/>
    <w:rsid w:val="008C7B9E"/>
    <w:rsid w:val="008C7ED0"/>
    <w:rsid w:val="008D1028"/>
    <w:rsid w:val="008D2974"/>
    <w:rsid w:val="008D3063"/>
    <w:rsid w:val="008D412A"/>
    <w:rsid w:val="008D63EA"/>
    <w:rsid w:val="008D6854"/>
    <w:rsid w:val="008D6EF3"/>
    <w:rsid w:val="008D6F97"/>
    <w:rsid w:val="008E0B33"/>
    <w:rsid w:val="008E0BB8"/>
    <w:rsid w:val="008E0DEC"/>
    <w:rsid w:val="008E116B"/>
    <w:rsid w:val="008E20BB"/>
    <w:rsid w:val="008E26CF"/>
    <w:rsid w:val="008E2C86"/>
    <w:rsid w:val="008E2E01"/>
    <w:rsid w:val="008E31BC"/>
    <w:rsid w:val="008E3350"/>
    <w:rsid w:val="008E3432"/>
    <w:rsid w:val="008E475C"/>
    <w:rsid w:val="008E4D34"/>
    <w:rsid w:val="008E5CC3"/>
    <w:rsid w:val="008E6C05"/>
    <w:rsid w:val="008E729C"/>
    <w:rsid w:val="008E7740"/>
    <w:rsid w:val="008E7ACF"/>
    <w:rsid w:val="008E7D07"/>
    <w:rsid w:val="008E7DB8"/>
    <w:rsid w:val="008E7E25"/>
    <w:rsid w:val="008F06E5"/>
    <w:rsid w:val="008F0E70"/>
    <w:rsid w:val="008F2C42"/>
    <w:rsid w:val="008F3BED"/>
    <w:rsid w:val="008F57EB"/>
    <w:rsid w:val="008F58ED"/>
    <w:rsid w:val="00900B6C"/>
    <w:rsid w:val="00900D77"/>
    <w:rsid w:val="009010CE"/>
    <w:rsid w:val="00902E32"/>
    <w:rsid w:val="0090432D"/>
    <w:rsid w:val="00905C17"/>
    <w:rsid w:val="00906151"/>
    <w:rsid w:val="00906793"/>
    <w:rsid w:val="0090694E"/>
    <w:rsid w:val="00906DFB"/>
    <w:rsid w:val="0090717D"/>
    <w:rsid w:val="00911C84"/>
    <w:rsid w:val="009124C5"/>
    <w:rsid w:val="00913181"/>
    <w:rsid w:val="009131F3"/>
    <w:rsid w:val="00913D5B"/>
    <w:rsid w:val="0091483C"/>
    <w:rsid w:val="00916B9A"/>
    <w:rsid w:val="00920194"/>
    <w:rsid w:val="00920975"/>
    <w:rsid w:val="00920D2D"/>
    <w:rsid w:val="009212C9"/>
    <w:rsid w:val="00922F5C"/>
    <w:rsid w:val="00924989"/>
    <w:rsid w:val="00924D51"/>
    <w:rsid w:val="00926270"/>
    <w:rsid w:val="00926E9A"/>
    <w:rsid w:val="00930C40"/>
    <w:rsid w:val="0093189F"/>
    <w:rsid w:val="00931BFE"/>
    <w:rsid w:val="00932944"/>
    <w:rsid w:val="00934910"/>
    <w:rsid w:val="00935C7B"/>
    <w:rsid w:val="009377A7"/>
    <w:rsid w:val="00937939"/>
    <w:rsid w:val="00937DAD"/>
    <w:rsid w:val="00940105"/>
    <w:rsid w:val="0094013F"/>
    <w:rsid w:val="0094032A"/>
    <w:rsid w:val="00940374"/>
    <w:rsid w:val="00940E29"/>
    <w:rsid w:val="0094116E"/>
    <w:rsid w:val="0094155B"/>
    <w:rsid w:val="00941E4A"/>
    <w:rsid w:val="009431CE"/>
    <w:rsid w:val="00943E1D"/>
    <w:rsid w:val="0094578D"/>
    <w:rsid w:val="00945F35"/>
    <w:rsid w:val="00947C76"/>
    <w:rsid w:val="00947EF5"/>
    <w:rsid w:val="0095071E"/>
    <w:rsid w:val="009517E4"/>
    <w:rsid w:val="00951FAD"/>
    <w:rsid w:val="0095306C"/>
    <w:rsid w:val="00956584"/>
    <w:rsid w:val="0095692B"/>
    <w:rsid w:val="0095743D"/>
    <w:rsid w:val="00957F40"/>
    <w:rsid w:val="00961043"/>
    <w:rsid w:val="009617B3"/>
    <w:rsid w:val="00962018"/>
    <w:rsid w:val="0096352F"/>
    <w:rsid w:val="0096393F"/>
    <w:rsid w:val="009641CC"/>
    <w:rsid w:val="00965AAC"/>
    <w:rsid w:val="00967170"/>
    <w:rsid w:val="00967C75"/>
    <w:rsid w:val="00967D25"/>
    <w:rsid w:val="009701DC"/>
    <w:rsid w:val="00971550"/>
    <w:rsid w:val="00971AE2"/>
    <w:rsid w:val="00971BFB"/>
    <w:rsid w:val="0097260D"/>
    <w:rsid w:val="00972653"/>
    <w:rsid w:val="009726F1"/>
    <w:rsid w:val="009742BF"/>
    <w:rsid w:val="00974CDA"/>
    <w:rsid w:val="00975057"/>
    <w:rsid w:val="009754C2"/>
    <w:rsid w:val="00975B0A"/>
    <w:rsid w:val="00976D8C"/>
    <w:rsid w:val="00976E11"/>
    <w:rsid w:val="009775EF"/>
    <w:rsid w:val="00977C0C"/>
    <w:rsid w:val="00977DE6"/>
    <w:rsid w:val="00981DFF"/>
    <w:rsid w:val="0098211E"/>
    <w:rsid w:val="00982D01"/>
    <w:rsid w:val="00983E5F"/>
    <w:rsid w:val="0099027F"/>
    <w:rsid w:val="0099188E"/>
    <w:rsid w:val="00991BB7"/>
    <w:rsid w:val="00996650"/>
    <w:rsid w:val="00996CF2"/>
    <w:rsid w:val="0099766E"/>
    <w:rsid w:val="00997F08"/>
    <w:rsid w:val="009A0615"/>
    <w:rsid w:val="009A0B63"/>
    <w:rsid w:val="009A2257"/>
    <w:rsid w:val="009A2AF9"/>
    <w:rsid w:val="009A2EC3"/>
    <w:rsid w:val="009A3035"/>
    <w:rsid w:val="009A37C3"/>
    <w:rsid w:val="009A622B"/>
    <w:rsid w:val="009B01D9"/>
    <w:rsid w:val="009B12B1"/>
    <w:rsid w:val="009B1D6F"/>
    <w:rsid w:val="009B336D"/>
    <w:rsid w:val="009B3522"/>
    <w:rsid w:val="009B475E"/>
    <w:rsid w:val="009B4C70"/>
    <w:rsid w:val="009B56B3"/>
    <w:rsid w:val="009B6776"/>
    <w:rsid w:val="009B68EA"/>
    <w:rsid w:val="009B6CAD"/>
    <w:rsid w:val="009C0A0B"/>
    <w:rsid w:val="009C14CC"/>
    <w:rsid w:val="009C16E3"/>
    <w:rsid w:val="009C1954"/>
    <w:rsid w:val="009C27E3"/>
    <w:rsid w:val="009C594C"/>
    <w:rsid w:val="009C5A4B"/>
    <w:rsid w:val="009C5AEC"/>
    <w:rsid w:val="009C7672"/>
    <w:rsid w:val="009D05EE"/>
    <w:rsid w:val="009D0744"/>
    <w:rsid w:val="009D07E2"/>
    <w:rsid w:val="009D0B44"/>
    <w:rsid w:val="009D0E26"/>
    <w:rsid w:val="009D0ECA"/>
    <w:rsid w:val="009D19B3"/>
    <w:rsid w:val="009D1EE6"/>
    <w:rsid w:val="009D2405"/>
    <w:rsid w:val="009D354B"/>
    <w:rsid w:val="009D62E1"/>
    <w:rsid w:val="009D78CA"/>
    <w:rsid w:val="009E017A"/>
    <w:rsid w:val="009E0C2B"/>
    <w:rsid w:val="009E3256"/>
    <w:rsid w:val="009E3F84"/>
    <w:rsid w:val="009E49D1"/>
    <w:rsid w:val="009E5152"/>
    <w:rsid w:val="009E5799"/>
    <w:rsid w:val="009E66B9"/>
    <w:rsid w:val="009F050B"/>
    <w:rsid w:val="009F0C68"/>
    <w:rsid w:val="009F19F6"/>
    <w:rsid w:val="009F1EE5"/>
    <w:rsid w:val="009F1F2D"/>
    <w:rsid w:val="009F2031"/>
    <w:rsid w:val="009F427F"/>
    <w:rsid w:val="009F4D79"/>
    <w:rsid w:val="009F53BE"/>
    <w:rsid w:val="009F5678"/>
    <w:rsid w:val="009F5FF6"/>
    <w:rsid w:val="009F7769"/>
    <w:rsid w:val="00A000D0"/>
    <w:rsid w:val="00A0070C"/>
    <w:rsid w:val="00A00B59"/>
    <w:rsid w:val="00A00DA1"/>
    <w:rsid w:val="00A01525"/>
    <w:rsid w:val="00A0183C"/>
    <w:rsid w:val="00A03E75"/>
    <w:rsid w:val="00A04B16"/>
    <w:rsid w:val="00A04FF4"/>
    <w:rsid w:val="00A0717B"/>
    <w:rsid w:val="00A10965"/>
    <w:rsid w:val="00A10D35"/>
    <w:rsid w:val="00A11BE3"/>
    <w:rsid w:val="00A1368A"/>
    <w:rsid w:val="00A137FF"/>
    <w:rsid w:val="00A140FE"/>
    <w:rsid w:val="00A14635"/>
    <w:rsid w:val="00A14F30"/>
    <w:rsid w:val="00A150DD"/>
    <w:rsid w:val="00A154F1"/>
    <w:rsid w:val="00A15912"/>
    <w:rsid w:val="00A1769D"/>
    <w:rsid w:val="00A20D6D"/>
    <w:rsid w:val="00A238BD"/>
    <w:rsid w:val="00A24164"/>
    <w:rsid w:val="00A2446A"/>
    <w:rsid w:val="00A24E74"/>
    <w:rsid w:val="00A258E9"/>
    <w:rsid w:val="00A26A10"/>
    <w:rsid w:val="00A27D91"/>
    <w:rsid w:val="00A3060E"/>
    <w:rsid w:val="00A30AB3"/>
    <w:rsid w:val="00A317B3"/>
    <w:rsid w:val="00A321F1"/>
    <w:rsid w:val="00A34DC5"/>
    <w:rsid w:val="00A34E5A"/>
    <w:rsid w:val="00A36974"/>
    <w:rsid w:val="00A37FD5"/>
    <w:rsid w:val="00A41D39"/>
    <w:rsid w:val="00A42DA4"/>
    <w:rsid w:val="00A4407B"/>
    <w:rsid w:val="00A44D8A"/>
    <w:rsid w:val="00A454D9"/>
    <w:rsid w:val="00A460B0"/>
    <w:rsid w:val="00A479D1"/>
    <w:rsid w:val="00A50F16"/>
    <w:rsid w:val="00A52E20"/>
    <w:rsid w:val="00A53751"/>
    <w:rsid w:val="00A5376B"/>
    <w:rsid w:val="00A53A50"/>
    <w:rsid w:val="00A53BC5"/>
    <w:rsid w:val="00A546F4"/>
    <w:rsid w:val="00A550EC"/>
    <w:rsid w:val="00A553C0"/>
    <w:rsid w:val="00A56B34"/>
    <w:rsid w:val="00A573AE"/>
    <w:rsid w:val="00A57E6A"/>
    <w:rsid w:val="00A57F71"/>
    <w:rsid w:val="00A60664"/>
    <w:rsid w:val="00A61CD3"/>
    <w:rsid w:val="00A620E9"/>
    <w:rsid w:val="00A62510"/>
    <w:rsid w:val="00A640F7"/>
    <w:rsid w:val="00A644F8"/>
    <w:rsid w:val="00A65969"/>
    <w:rsid w:val="00A65F7B"/>
    <w:rsid w:val="00A6649D"/>
    <w:rsid w:val="00A705D1"/>
    <w:rsid w:val="00A71CC2"/>
    <w:rsid w:val="00A72471"/>
    <w:rsid w:val="00A7309C"/>
    <w:rsid w:val="00A732D7"/>
    <w:rsid w:val="00A7396B"/>
    <w:rsid w:val="00A73FE4"/>
    <w:rsid w:val="00A74051"/>
    <w:rsid w:val="00A74D04"/>
    <w:rsid w:val="00A7618C"/>
    <w:rsid w:val="00A76EDA"/>
    <w:rsid w:val="00A772C4"/>
    <w:rsid w:val="00A779F3"/>
    <w:rsid w:val="00A800CA"/>
    <w:rsid w:val="00A80D6F"/>
    <w:rsid w:val="00A81AF4"/>
    <w:rsid w:val="00A831AD"/>
    <w:rsid w:val="00A83E65"/>
    <w:rsid w:val="00A8445F"/>
    <w:rsid w:val="00A845E9"/>
    <w:rsid w:val="00A855D0"/>
    <w:rsid w:val="00A8690E"/>
    <w:rsid w:val="00A915DF"/>
    <w:rsid w:val="00A92C5F"/>
    <w:rsid w:val="00A92EFB"/>
    <w:rsid w:val="00A93678"/>
    <w:rsid w:val="00A93851"/>
    <w:rsid w:val="00A93C52"/>
    <w:rsid w:val="00A941C7"/>
    <w:rsid w:val="00A94AD8"/>
    <w:rsid w:val="00A94D23"/>
    <w:rsid w:val="00A95C04"/>
    <w:rsid w:val="00A965F8"/>
    <w:rsid w:val="00AA245F"/>
    <w:rsid w:val="00AA25C9"/>
    <w:rsid w:val="00AA26AB"/>
    <w:rsid w:val="00AA2A50"/>
    <w:rsid w:val="00AA2C39"/>
    <w:rsid w:val="00AA3927"/>
    <w:rsid w:val="00AA4C9C"/>
    <w:rsid w:val="00AA5A2E"/>
    <w:rsid w:val="00AA6323"/>
    <w:rsid w:val="00AA6728"/>
    <w:rsid w:val="00AA6A23"/>
    <w:rsid w:val="00AA734F"/>
    <w:rsid w:val="00AA7A07"/>
    <w:rsid w:val="00AA7AA1"/>
    <w:rsid w:val="00AB089F"/>
    <w:rsid w:val="00AB19CA"/>
    <w:rsid w:val="00AB1ABF"/>
    <w:rsid w:val="00AB1D4A"/>
    <w:rsid w:val="00AB2AC3"/>
    <w:rsid w:val="00AB3671"/>
    <w:rsid w:val="00AB3DD5"/>
    <w:rsid w:val="00AB46D7"/>
    <w:rsid w:val="00AB4EE1"/>
    <w:rsid w:val="00AB4F2E"/>
    <w:rsid w:val="00AB70DC"/>
    <w:rsid w:val="00AB7C44"/>
    <w:rsid w:val="00AB7F0B"/>
    <w:rsid w:val="00AC07FC"/>
    <w:rsid w:val="00AC0A3D"/>
    <w:rsid w:val="00AC16AA"/>
    <w:rsid w:val="00AC18C3"/>
    <w:rsid w:val="00AC2579"/>
    <w:rsid w:val="00AC2595"/>
    <w:rsid w:val="00AC2755"/>
    <w:rsid w:val="00AC31D8"/>
    <w:rsid w:val="00AC3E9C"/>
    <w:rsid w:val="00AC3EE2"/>
    <w:rsid w:val="00AC40DA"/>
    <w:rsid w:val="00AC552A"/>
    <w:rsid w:val="00AC5AD2"/>
    <w:rsid w:val="00AC661E"/>
    <w:rsid w:val="00AC713D"/>
    <w:rsid w:val="00AC7894"/>
    <w:rsid w:val="00AC7F5D"/>
    <w:rsid w:val="00AD01CF"/>
    <w:rsid w:val="00AD100D"/>
    <w:rsid w:val="00AD3085"/>
    <w:rsid w:val="00AD379B"/>
    <w:rsid w:val="00AD3ABC"/>
    <w:rsid w:val="00AD3CFC"/>
    <w:rsid w:val="00AD42E3"/>
    <w:rsid w:val="00AD65D3"/>
    <w:rsid w:val="00AD660A"/>
    <w:rsid w:val="00AD691E"/>
    <w:rsid w:val="00AD6AB1"/>
    <w:rsid w:val="00AD6ED4"/>
    <w:rsid w:val="00AD7A40"/>
    <w:rsid w:val="00AE0090"/>
    <w:rsid w:val="00AE0EB9"/>
    <w:rsid w:val="00AE0FFB"/>
    <w:rsid w:val="00AE1BB8"/>
    <w:rsid w:val="00AE2789"/>
    <w:rsid w:val="00AE4339"/>
    <w:rsid w:val="00AE49E9"/>
    <w:rsid w:val="00AE4D87"/>
    <w:rsid w:val="00AE58A8"/>
    <w:rsid w:val="00AE5AEC"/>
    <w:rsid w:val="00AE6298"/>
    <w:rsid w:val="00AE7A65"/>
    <w:rsid w:val="00AF08D0"/>
    <w:rsid w:val="00AF0EC0"/>
    <w:rsid w:val="00AF13EB"/>
    <w:rsid w:val="00AF25C0"/>
    <w:rsid w:val="00AF3E89"/>
    <w:rsid w:val="00AF4B49"/>
    <w:rsid w:val="00AF5729"/>
    <w:rsid w:val="00AF629B"/>
    <w:rsid w:val="00B007D4"/>
    <w:rsid w:val="00B0137B"/>
    <w:rsid w:val="00B01EBA"/>
    <w:rsid w:val="00B0276A"/>
    <w:rsid w:val="00B044BA"/>
    <w:rsid w:val="00B053E0"/>
    <w:rsid w:val="00B05AAF"/>
    <w:rsid w:val="00B06B11"/>
    <w:rsid w:val="00B1088A"/>
    <w:rsid w:val="00B113A5"/>
    <w:rsid w:val="00B1167C"/>
    <w:rsid w:val="00B11E94"/>
    <w:rsid w:val="00B12FC7"/>
    <w:rsid w:val="00B130E2"/>
    <w:rsid w:val="00B134B9"/>
    <w:rsid w:val="00B13697"/>
    <w:rsid w:val="00B13FD4"/>
    <w:rsid w:val="00B15815"/>
    <w:rsid w:val="00B1594C"/>
    <w:rsid w:val="00B15D62"/>
    <w:rsid w:val="00B16012"/>
    <w:rsid w:val="00B21520"/>
    <w:rsid w:val="00B215DA"/>
    <w:rsid w:val="00B21A04"/>
    <w:rsid w:val="00B2417F"/>
    <w:rsid w:val="00B24FB0"/>
    <w:rsid w:val="00B25328"/>
    <w:rsid w:val="00B255E3"/>
    <w:rsid w:val="00B2577E"/>
    <w:rsid w:val="00B25DD2"/>
    <w:rsid w:val="00B26861"/>
    <w:rsid w:val="00B27037"/>
    <w:rsid w:val="00B27AC2"/>
    <w:rsid w:val="00B302E2"/>
    <w:rsid w:val="00B32296"/>
    <w:rsid w:val="00B32FD7"/>
    <w:rsid w:val="00B33427"/>
    <w:rsid w:val="00B33E2F"/>
    <w:rsid w:val="00B3420D"/>
    <w:rsid w:val="00B350CF"/>
    <w:rsid w:val="00B350EF"/>
    <w:rsid w:val="00B35142"/>
    <w:rsid w:val="00B352EC"/>
    <w:rsid w:val="00B35812"/>
    <w:rsid w:val="00B36681"/>
    <w:rsid w:val="00B36AD2"/>
    <w:rsid w:val="00B36E1F"/>
    <w:rsid w:val="00B37147"/>
    <w:rsid w:val="00B418AF"/>
    <w:rsid w:val="00B430F4"/>
    <w:rsid w:val="00B4322F"/>
    <w:rsid w:val="00B43FE6"/>
    <w:rsid w:val="00B444E1"/>
    <w:rsid w:val="00B444F2"/>
    <w:rsid w:val="00B462D1"/>
    <w:rsid w:val="00B46FF5"/>
    <w:rsid w:val="00B47312"/>
    <w:rsid w:val="00B47A2B"/>
    <w:rsid w:val="00B503CD"/>
    <w:rsid w:val="00B5253D"/>
    <w:rsid w:val="00B530F9"/>
    <w:rsid w:val="00B53E1B"/>
    <w:rsid w:val="00B54379"/>
    <w:rsid w:val="00B54708"/>
    <w:rsid w:val="00B55F29"/>
    <w:rsid w:val="00B56CD9"/>
    <w:rsid w:val="00B5736B"/>
    <w:rsid w:val="00B612F5"/>
    <w:rsid w:val="00B61714"/>
    <w:rsid w:val="00B62A71"/>
    <w:rsid w:val="00B62DD7"/>
    <w:rsid w:val="00B63154"/>
    <w:rsid w:val="00B6363E"/>
    <w:rsid w:val="00B639C1"/>
    <w:rsid w:val="00B6443C"/>
    <w:rsid w:val="00B65B3E"/>
    <w:rsid w:val="00B65F64"/>
    <w:rsid w:val="00B67476"/>
    <w:rsid w:val="00B70CFE"/>
    <w:rsid w:val="00B70E06"/>
    <w:rsid w:val="00B71949"/>
    <w:rsid w:val="00B7199B"/>
    <w:rsid w:val="00B72BD7"/>
    <w:rsid w:val="00B74A00"/>
    <w:rsid w:val="00B74CEB"/>
    <w:rsid w:val="00B75F84"/>
    <w:rsid w:val="00B827B4"/>
    <w:rsid w:val="00B85352"/>
    <w:rsid w:val="00B8698E"/>
    <w:rsid w:val="00B86A05"/>
    <w:rsid w:val="00B86E66"/>
    <w:rsid w:val="00B87455"/>
    <w:rsid w:val="00B87497"/>
    <w:rsid w:val="00B9155B"/>
    <w:rsid w:val="00B9218B"/>
    <w:rsid w:val="00B9218F"/>
    <w:rsid w:val="00B922E5"/>
    <w:rsid w:val="00B92677"/>
    <w:rsid w:val="00B943F7"/>
    <w:rsid w:val="00B9666F"/>
    <w:rsid w:val="00B966FA"/>
    <w:rsid w:val="00B9735E"/>
    <w:rsid w:val="00BA0709"/>
    <w:rsid w:val="00BA1077"/>
    <w:rsid w:val="00BA156F"/>
    <w:rsid w:val="00BA165C"/>
    <w:rsid w:val="00BA1B1A"/>
    <w:rsid w:val="00BA25B1"/>
    <w:rsid w:val="00BA2BB2"/>
    <w:rsid w:val="00BA2C17"/>
    <w:rsid w:val="00BA2FFB"/>
    <w:rsid w:val="00BA3EC7"/>
    <w:rsid w:val="00BA5A36"/>
    <w:rsid w:val="00BA7391"/>
    <w:rsid w:val="00BA77F5"/>
    <w:rsid w:val="00BA7865"/>
    <w:rsid w:val="00BB0269"/>
    <w:rsid w:val="00BB090C"/>
    <w:rsid w:val="00BB0D22"/>
    <w:rsid w:val="00BB1069"/>
    <w:rsid w:val="00BB18D1"/>
    <w:rsid w:val="00BB1D0F"/>
    <w:rsid w:val="00BB201D"/>
    <w:rsid w:val="00BB34E4"/>
    <w:rsid w:val="00BB383E"/>
    <w:rsid w:val="00BB485F"/>
    <w:rsid w:val="00BB5383"/>
    <w:rsid w:val="00BB5F48"/>
    <w:rsid w:val="00BB6C93"/>
    <w:rsid w:val="00BB6F3E"/>
    <w:rsid w:val="00BC0147"/>
    <w:rsid w:val="00BC2AB8"/>
    <w:rsid w:val="00BC2B8B"/>
    <w:rsid w:val="00BC32CC"/>
    <w:rsid w:val="00BC3F8F"/>
    <w:rsid w:val="00BC5679"/>
    <w:rsid w:val="00BC57FF"/>
    <w:rsid w:val="00BC628D"/>
    <w:rsid w:val="00BC7CB2"/>
    <w:rsid w:val="00BD08CA"/>
    <w:rsid w:val="00BD20A0"/>
    <w:rsid w:val="00BD4402"/>
    <w:rsid w:val="00BD5A36"/>
    <w:rsid w:val="00BD5D0B"/>
    <w:rsid w:val="00BD5F63"/>
    <w:rsid w:val="00BD70CD"/>
    <w:rsid w:val="00BD7C97"/>
    <w:rsid w:val="00BD7D11"/>
    <w:rsid w:val="00BE08E4"/>
    <w:rsid w:val="00BE205B"/>
    <w:rsid w:val="00BE2140"/>
    <w:rsid w:val="00BE2820"/>
    <w:rsid w:val="00BE2FB4"/>
    <w:rsid w:val="00BE3549"/>
    <w:rsid w:val="00BE58B8"/>
    <w:rsid w:val="00BE5F5B"/>
    <w:rsid w:val="00BE6E50"/>
    <w:rsid w:val="00BE7EDF"/>
    <w:rsid w:val="00BE7FF4"/>
    <w:rsid w:val="00BF09FA"/>
    <w:rsid w:val="00BF22DE"/>
    <w:rsid w:val="00BF51E1"/>
    <w:rsid w:val="00BF72C8"/>
    <w:rsid w:val="00C009C0"/>
    <w:rsid w:val="00C0118A"/>
    <w:rsid w:val="00C016B6"/>
    <w:rsid w:val="00C01C43"/>
    <w:rsid w:val="00C0224D"/>
    <w:rsid w:val="00C04EF8"/>
    <w:rsid w:val="00C05572"/>
    <w:rsid w:val="00C05BB2"/>
    <w:rsid w:val="00C06D18"/>
    <w:rsid w:val="00C06E7C"/>
    <w:rsid w:val="00C07002"/>
    <w:rsid w:val="00C07E63"/>
    <w:rsid w:val="00C10787"/>
    <w:rsid w:val="00C122F9"/>
    <w:rsid w:val="00C12F55"/>
    <w:rsid w:val="00C158AB"/>
    <w:rsid w:val="00C1605E"/>
    <w:rsid w:val="00C167EF"/>
    <w:rsid w:val="00C215F9"/>
    <w:rsid w:val="00C22568"/>
    <w:rsid w:val="00C22AFF"/>
    <w:rsid w:val="00C235ED"/>
    <w:rsid w:val="00C26999"/>
    <w:rsid w:val="00C26B71"/>
    <w:rsid w:val="00C26D06"/>
    <w:rsid w:val="00C32113"/>
    <w:rsid w:val="00C33190"/>
    <w:rsid w:val="00C339DB"/>
    <w:rsid w:val="00C339DE"/>
    <w:rsid w:val="00C35337"/>
    <w:rsid w:val="00C37C5F"/>
    <w:rsid w:val="00C42736"/>
    <w:rsid w:val="00C44365"/>
    <w:rsid w:val="00C44645"/>
    <w:rsid w:val="00C44F99"/>
    <w:rsid w:val="00C45387"/>
    <w:rsid w:val="00C45A32"/>
    <w:rsid w:val="00C51052"/>
    <w:rsid w:val="00C51399"/>
    <w:rsid w:val="00C5246E"/>
    <w:rsid w:val="00C52CC5"/>
    <w:rsid w:val="00C54D33"/>
    <w:rsid w:val="00C54DE9"/>
    <w:rsid w:val="00C554D3"/>
    <w:rsid w:val="00C555BD"/>
    <w:rsid w:val="00C5675E"/>
    <w:rsid w:val="00C56C5B"/>
    <w:rsid w:val="00C57CF0"/>
    <w:rsid w:val="00C57D88"/>
    <w:rsid w:val="00C57DD2"/>
    <w:rsid w:val="00C6061A"/>
    <w:rsid w:val="00C62B5B"/>
    <w:rsid w:val="00C67C09"/>
    <w:rsid w:val="00C715EA"/>
    <w:rsid w:val="00C72A6F"/>
    <w:rsid w:val="00C74448"/>
    <w:rsid w:val="00C7503E"/>
    <w:rsid w:val="00C757B1"/>
    <w:rsid w:val="00C77E7E"/>
    <w:rsid w:val="00C809E7"/>
    <w:rsid w:val="00C80EB4"/>
    <w:rsid w:val="00C821AD"/>
    <w:rsid w:val="00C825C1"/>
    <w:rsid w:val="00C87B43"/>
    <w:rsid w:val="00C915FB"/>
    <w:rsid w:val="00C91A21"/>
    <w:rsid w:val="00C929FA"/>
    <w:rsid w:val="00C92C78"/>
    <w:rsid w:val="00C9337E"/>
    <w:rsid w:val="00C956CD"/>
    <w:rsid w:val="00C95B21"/>
    <w:rsid w:val="00C96235"/>
    <w:rsid w:val="00C97550"/>
    <w:rsid w:val="00CA0935"/>
    <w:rsid w:val="00CA19A8"/>
    <w:rsid w:val="00CA2303"/>
    <w:rsid w:val="00CA24B3"/>
    <w:rsid w:val="00CA2DFA"/>
    <w:rsid w:val="00CA3116"/>
    <w:rsid w:val="00CA3645"/>
    <w:rsid w:val="00CA36A8"/>
    <w:rsid w:val="00CA44FF"/>
    <w:rsid w:val="00CA6142"/>
    <w:rsid w:val="00CA6186"/>
    <w:rsid w:val="00CA7CD6"/>
    <w:rsid w:val="00CB02F4"/>
    <w:rsid w:val="00CB1266"/>
    <w:rsid w:val="00CB1658"/>
    <w:rsid w:val="00CB192D"/>
    <w:rsid w:val="00CB1DF9"/>
    <w:rsid w:val="00CB2C52"/>
    <w:rsid w:val="00CB48F2"/>
    <w:rsid w:val="00CB5521"/>
    <w:rsid w:val="00CB5773"/>
    <w:rsid w:val="00CB59DB"/>
    <w:rsid w:val="00CB5D0E"/>
    <w:rsid w:val="00CB5ECC"/>
    <w:rsid w:val="00CB600F"/>
    <w:rsid w:val="00CC1255"/>
    <w:rsid w:val="00CC1A84"/>
    <w:rsid w:val="00CC1B26"/>
    <w:rsid w:val="00CC2CA7"/>
    <w:rsid w:val="00CC3130"/>
    <w:rsid w:val="00CC4A2E"/>
    <w:rsid w:val="00CC4CC0"/>
    <w:rsid w:val="00CC4FB0"/>
    <w:rsid w:val="00CC537A"/>
    <w:rsid w:val="00CC5A2B"/>
    <w:rsid w:val="00CC60E4"/>
    <w:rsid w:val="00CC6466"/>
    <w:rsid w:val="00CC6544"/>
    <w:rsid w:val="00CC715E"/>
    <w:rsid w:val="00CC7787"/>
    <w:rsid w:val="00CC79AC"/>
    <w:rsid w:val="00CC7A9C"/>
    <w:rsid w:val="00CC7CE1"/>
    <w:rsid w:val="00CD1CB4"/>
    <w:rsid w:val="00CD2440"/>
    <w:rsid w:val="00CD38C5"/>
    <w:rsid w:val="00CD4A26"/>
    <w:rsid w:val="00CD57FD"/>
    <w:rsid w:val="00CD5829"/>
    <w:rsid w:val="00CD5BA1"/>
    <w:rsid w:val="00CD6604"/>
    <w:rsid w:val="00CD751E"/>
    <w:rsid w:val="00CD77F5"/>
    <w:rsid w:val="00CD7D1C"/>
    <w:rsid w:val="00CE10E7"/>
    <w:rsid w:val="00CE2466"/>
    <w:rsid w:val="00CE363E"/>
    <w:rsid w:val="00CE3E04"/>
    <w:rsid w:val="00CE55E4"/>
    <w:rsid w:val="00CE58FD"/>
    <w:rsid w:val="00CE62FC"/>
    <w:rsid w:val="00CE774C"/>
    <w:rsid w:val="00CF0876"/>
    <w:rsid w:val="00CF0C0D"/>
    <w:rsid w:val="00CF1594"/>
    <w:rsid w:val="00CF1C5A"/>
    <w:rsid w:val="00CF210E"/>
    <w:rsid w:val="00CF382C"/>
    <w:rsid w:val="00CF38EF"/>
    <w:rsid w:val="00CF3F35"/>
    <w:rsid w:val="00CF45AC"/>
    <w:rsid w:val="00CF4645"/>
    <w:rsid w:val="00CF49E9"/>
    <w:rsid w:val="00CF4A23"/>
    <w:rsid w:val="00CF4D67"/>
    <w:rsid w:val="00CF5D9B"/>
    <w:rsid w:val="00CF664C"/>
    <w:rsid w:val="00CF6724"/>
    <w:rsid w:val="00CF747C"/>
    <w:rsid w:val="00CF7883"/>
    <w:rsid w:val="00D000C3"/>
    <w:rsid w:val="00D0133A"/>
    <w:rsid w:val="00D013CB"/>
    <w:rsid w:val="00D03064"/>
    <w:rsid w:val="00D05209"/>
    <w:rsid w:val="00D054BD"/>
    <w:rsid w:val="00D06EE3"/>
    <w:rsid w:val="00D078B2"/>
    <w:rsid w:val="00D07D25"/>
    <w:rsid w:val="00D07F13"/>
    <w:rsid w:val="00D07F34"/>
    <w:rsid w:val="00D1171E"/>
    <w:rsid w:val="00D12862"/>
    <w:rsid w:val="00D143E6"/>
    <w:rsid w:val="00D14ADF"/>
    <w:rsid w:val="00D1572B"/>
    <w:rsid w:val="00D15C0F"/>
    <w:rsid w:val="00D164E9"/>
    <w:rsid w:val="00D168F2"/>
    <w:rsid w:val="00D16CB0"/>
    <w:rsid w:val="00D17DEC"/>
    <w:rsid w:val="00D2017D"/>
    <w:rsid w:val="00D2018B"/>
    <w:rsid w:val="00D20640"/>
    <w:rsid w:val="00D219B2"/>
    <w:rsid w:val="00D21FED"/>
    <w:rsid w:val="00D224B9"/>
    <w:rsid w:val="00D23AB0"/>
    <w:rsid w:val="00D25156"/>
    <w:rsid w:val="00D25D66"/>
    <w:rsid w:val="00D26CF4"/>
    <w:rsid w:val="00D27592"/>
    <w:rsid w:val="00D30323"/>
    <w:rsid w:val="00D3135F"/>
    <w:rsid w:val="00D32666"/>
    <w:rsid w:val="00D3271F"/>
    <w:rsid w:val="00D328F5"/>
    <w:rsid w:val="00D32A7D"/>
    <w:rsid w:val="00D32E14"/>
    <w:rsid w:val="00D33048"/>
    <w:rsid w:val="00D330BC"/>
    <w:rsid w:val="00D33EF9"/>
    <w:rsid w:val="00D35025"/>
    <w:rsid w:val="00D3574A"/>
    <w:rsid w:val="00D36729"/>
    <w:rsid w:val="00D36EA3"/>
    <w:rsid w:val="00D40023"/>
    <w:rsid w:val="00D4050E"/>
    <w:rsid w:val="00D40EDF"/>
    <w:rsid w:val="00D41288"/>
    <w:rsid w:val="00D42472"/>
    <w:rsid w:val="00D435B6"/>
    <w:rsid w:val="00D437F1"/>
    <w:rsid w:val="00D441A4"/>
    <w:rsid w:val="00D450C7"/>
    <w:rsid w:val="00D47CB0"/>
    <w:rsid w:val="00D50BFF"/>
    <w:rsid w:val="00D50D14"/>
    <w:rsid w:val="00D5158A"/>
    <w:rsid w:val="00D53FEF"/>
    <w:rsid w:val="00D547E5"/>
    <w:rsid w:val="00D55B35"/>
    <w:rsid w:val="00D55F04"/>
    <w:rsid w:val="00D56AF0"/>
    <w:rsid w:val="00D57AA7"/>
    <w:rsid w:val="00D57BD1"/>
    <w:rsid w:val="00D608BC"/>
    <w:rsid w:val="00D61E16"/>
    <w:rsid w:val="00D61E4B"/>
    <w:rsid w:val="00D6410C"/>
    <w:rsid w:val="00D641F2"/>
    <w:rsid w:val="00D6423D"/>
    <w:rsid w:val="00D645A1"/>
    <w:rsid w:val="00D65E64"/>
    <w:rsid w:val="00D67050"/>
    <w:rsid w:val="00D675BF"/>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1C20"/>
    <w:rsid w:val="00D84055"/>
    <w:rsid w:val="00D86BEA"/>
    <w:rsid w:val="00D87046"/>
    <w:rsid w:val="00D87B1F"/>
    <w:rsid w:val="00D90212"/>
    <w:rsid w:val="00D90517"/>
    <w:rsid w:val="00D90744"/>
    <w:rsid w:val="00D90D09"/>
    <w:rsid w:val="00D91ADD"/>
    <w:rsid w:val="00D91B99"/>
    <w:rsid w:val="00D91D7E"/>
    <w:rsid w:val="00D92273"/>
    <w:rsid w:val="00D92336"/>
    <w:rsid w:val="00D9311F"/>
    <w:rsid w:val="00D949B7"/>
    <w:rsid w:val="00D94D79"/>
    <w:rsid w:val="00D95F10"/>
    <w:rsid w:val="00D960F6"/>
    <w:rsid w:val="00D96BCA"/>
    <w:rsid w:val="00D97ADB"/>
    <w:rsid w:val="00DA000A"/>
    <w:rsid w:val="00DA0C4D"/>
    <w:rsid w:val="00DA15D5"/>
    <w:rsid w:val="00DA2419"/>
    <w:rsid w:val="00DA26EF"/>
    <w:rsid w:val="00DA31B1"/>
    <w:rsid w:val="00DA32F6"/>
    <w:rsid w:val="00DA36EE"/>
    <w:rsid w:val="00DA446B"/>
    <w:rsid w:val="00DA4B1C"/>
    <w:rsid w:val="00DA4CAC"/>
    <w:rsid w:val="00DA5439"/>
    <w:rsid w:val="00DA578F"/>
    <w:rsid w:val="00DA654C"/>
    <w:rsid w:val="00DA6EEC"/>
    <w:rsid w:val="00DB25E6"/>
    <w:rsid w:val="00DB3271"/>
    <w:rsid w:val="00DB39DC"/>
    <w:rsid w:val="00DB3AA4"/>
    <w:rsid w:val="00DB4AD4"/>
    <w:rsid w:val="00DB51B8"/>
    <w:rsid w:val="00DB5E00"/>
    <w:rsid w:val="00DB6841"/>
    <w:rsid w:val="00DB7804"/>
    <w:rsid w:val="00DB7B8B"/>
    <w:rsid w:val="00DB7C5F"/>
    <w:rsid w:val="00DC065B"/>
    <w:rsid w:val="00DC2A22"/>
    <w:rsid w:val="00DC33EE"/>
    <w:rsid w:val="00DC371E"/>
    <w:rsid w:val="00DC4861"/>
    <w:rsid w:val="00DC486A"/>
    <w:rsid w:val="00DC4E03"/>
    <w:rsid w:val="00DC4E6D"/>
    <w:rsid w:val="00DC5540"/>
    <w:rsid w:val="00DC6174"/>
    <w:rsid w:val="00DC6847"/>
    <w:rsid w:val="00DC6973"/>
    <w:rsid w:val="00DC6B16"/>
    <w:rsid w:val="00DC720A"/>
    <w:rsid w:val="00DC7424"/>
    <w:rsid w:val="00DC786C"/>
    <w:rsid w:val="00DD02D8"/>
    <w:rsid w:val="00DD07DA"/>
    <w:rsid w:val="00DD0981"/>
    <w:rsid w:val="00DD191A"/>
    <w:rsid w:val="00DD2A51"/>
    <w:rsid w:val="00DD38FE"/>
    <w:rsid w:val="00DD40CD"/>
    <w:rsid w:val="00DD4B6F"/>
    <w:rsid w:val="00DD4FD5"/>
    <w:rsid w:val="00DD50DB"/>
    <w:rsid w:val="00DD5EF6"/>
    <w:rsid w:val="00DE05CF"/>
    <w:rsid w:val="00DE07DF"/>
    <w:rsid w:val="00DE0B00"/>
    <w:rsid w:val="00DE0BCF"/>
    <w:rsid w:val="00DE321B"/>
    <w:rsid w:val="00DE426E"/>
    <w:rsid w:val="00DE47E5"/>
    <w:rsid w:val="00DE4FE3"/>
    <w:rsid w:val="00DE53DB"/>
    <w:rsid w:val="00DE53E8"/>
    <w:rsid w:val="00DE66FF"/>
    <w:rsid w:val="00DE691B"/>
    <w:rsid w:val="00DE6C47"/>
    <w:rsid w:val="00DF03DF"/>
    <w:rsid w:val="00DF2F6F"/>
    <w:rsid w:val="00DF36CA"/>
    <w:rsid w:val="00DF498B"/>
    <w:rsid w:val="00DF6384"/>
    <w:rsid w:val="00DF6578"/>
    <w:rsid w:val="00E00016"/>
    <w:rsid w:val="00E00D94"/>
    <w:rsid w:val="00E00F8A"/>
    <w:rsid w:val="00E03CD8"/>
    <w:rsid w:val="00E03ED8"/>
    <w:rsid w:val="00E054DD"/>
    <w:rsid w:val="00E05CCE"/>
    <w:rsid w:val="00E05CD8"/>
    <w:rsid w:val="00E06F7C"/>
    <w:rsid w:val="00E10FAF"/>
    <w:rsid w:val="00E13256"/>
    <w:rsid w:val="00E137CE"/>
    <w:rsid w:val="00E13E9B"/>
    <w:rsid w:val="00E14ADD"/>
    <w:rsid w:val="00E1505B"/>
    <w:rsid w:val="00E16EA4"/>
    <w:rsid w:val="00E17852"/>
    <w:rsid w:val="00E20CC5"/>
    <w:rsid w:val="00E21B9A"/>
    <w:rsid w:val="00E235B0"/>
    <w:rsid w:val="00E2387A"/>
    <w:rsid w:val="00E25068"/>
    <w:rsid w:val="00E27A65"/>
    <w:rsid w:val="00E27BB0"/>
    <w:rsid w:val="00E27DF5"/>
    <w:rsid w:val="00E30C60"/>
    <w:rsid w:val="00E325E7"/>
    <w:rsid w:val="00E32F47"/>
    <w:rsid w:val="00E33878"/>
    <w:rsid w:val="00E348AB"/>
    <w:rsid w:val="00E34AE0"/>
    <w:rsid w:val="00E34D91"/>
    <w:rsid w:val="00E35178"/>
    <w:rsid w:val="00E36098"/>
    <w:rsid w:val="00E37168"/>
    <w:rsid w:val="00E373D3"/>
    <w:rsid w:val="00E40771"/>
    <w:rsid w:val="00E40D4E"/>
    <w:rsid w:val="00E40DE0"/>
    <w:rsid w:val="00E4194B"/>
    <w:rsid w:val="00E419E3"/>
    <w:rsid w:val="00E423F1"/>
    <w:rsid w:val="00E4400C"/>
    <w:rsid w:val="00E442DD"/>
    <w:rsid w:val="00E45CFD"/>
    <w:rsid w:val="00E4634E"/>
    <w:rsid w:val="00E464C4"/>
    <w:rsid w:val="00E46985"/>
    <w:rsid w:val="00E47DAA"/>
    <w:rsid w:val="00E500FA"/>
    <w:rsid w:val="00E502CE"/>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0AA9"/>
    <w:rsid w:val="00E60F3A"/>
    <w:rsid w:val="00E61058"/>
    <w:rsid w:val="00E61365"/>
    <w:rsid w:val="00E61F73"/>
    <w:rsid w:val="00E626E6"/>
    <w:rsid w:val="00E639DB"/>
    <w:rsid w:val="00E63BCC"/>
    <w:rsid w:val="00E641DF"/>
    <w:rsid w:val="00E64996"/>
    <w:rsid w:val="00E64A59"/>
    <w:rsid w:val="00E64A65"/>
    <w:rsid w:val="00E64BC8"/>
    <w:rsid w:val="00E65659"/>
    <w:rsid w:val="00E66C91"/>
    <w:rsid w:val="00E70377"/>
    <w:rsid w:val="00E704B5"/>
    <w:rsid w:val="00E709FC"/>
    <w:rsid w:val="00E70FEC"/>
    <w:rsid w:val="00E71522"/>
    <w:rsid w:val="00E71B82"/>
    <w:rsid w:val="00E72B2D"/>
    <w:rsid w:val="00E741F3"/>
    <w:rsid w:val="00E74FD1"/>
    <w:rsid w:val="00E75AA0"/>
    <w:rsid w:val="00E7691F"/>
    <w:rsid w:val="00E77230"/>
    <w:rsid w:val="00E80196"/>
    <w:rsid w:val="00E80EFD"/>
    <w:rsid w:val="00E81161"/>
    <w:rsid w:val="00E811F1"/>
    <w:rsid w:val="00E822C6"/>
    <w:rsid w:val="00E835D3"/>
    <w:rsid w:val="00E83913"/>
    <w:rsid w:val="00E83CFF"/>
    <w:rsid w:val="00E83D62"/>
    <w:rsid w:val="00E842AD"/>
    <w:rsid w:val="00E84F1F"/>
    <w:rsid w:val="00E858B7"/>
    <w:rsid w:val="00E85EE0"/>
    <w:rsid w:val="00E86323"/>
    <w:rsid w:val="00E8643F"/>
    <w:rsid w:val="00E86D89"/>
    <w:rsid w:val="00E86E7C"/>
    <w:rsid w:val="00E876EB"/>
    <w:rsid w:val="00E87A1C"/>
    <w:rsid w:val="00E87D68"/>
    <w:rsid w:val="00E9068A"/>
    <w:rsid w:val="00E90E6A"/>
    <w:rsid w:val="00E9167C"/>
    <w:rsid w:val="00E91F60"/>
    <w:rsid w:val="00E93A64"/>
    <w:rsid w:val="00E94D17"/>
    <w:rsid w:val="00E95F26"/>
    <w:rsid w:val="00E968A7"/>
    <w:rsid w:val="00E96A23"/>
    <w:rsid w:val="00EA079E"/>
    <w:rsid w:val="00EA08F3"/>
    <w:rsid w:val="00EA1725"/>
    <w:rsid w:val="00EA1782"/>
    <w:rsid w:val="00EA1F52"/>
    <w:rsid w:val="00EA2024"/>
    <w:rsid w:val="00EA310D"/>
    <w:rsid w:val="00EA3ACC"/>
    <w:rsid w:val="00EA3BDE"/>
    <w:rsid w:val="00EA43BC"/>
    <w:rsid w:val="00EA47B7"/>
    <w:rsid w:val="00EA4CCF"/>
    <w:rsid w:val="00EA735E"/>
    <w:rsid w:val="00EB08C8"/>
    <w:rsid w:val="00EB0E83"/>
    <w:rsid w:val="00EB1D45"/>
    <w:rsid w:val="00EB3620"/>
    <w:rsid w:val="00EB482E"/>
    <w:rsid w:val="00EB5612"/>
    <w:rsid w:val="00EB6646"/>
    <w:rsid w:val="00EB694B"/>
    <w:rsid w:val="00EB731E"/>
    <w:rsid w:val="00EC16B2"/>
    <w:rsid w:val="00EC1904"/>
    <w:rsid w:val="00EC22CB"/>
    <w:rsid w:val="00EC36CD"/>
    <w:rsid w:val="00EC3992"/>
    <w:rsid w:val="00EC4E0F"/>
    <w:rsid w:val="00EC61BC"/>
    <w:rsid w:val="00EC7111"/>
    <w:rsid w:val="00EC7377"/>
    <w:rsid w:val="00EC7827"/>
    <w:rsid w:val="00ED00EE"/>
    <w:rsid w:val="00ED1DEB"/>
    <w:rsid w:val="00ED4D10"/>
    <w:rsid w:val="00ED4E45"/>
    <w:rsid w:val="00ED52DD"/>
    <w:rsid w:val="00ED5EC6"/>
    <w:rsid w:val="00ED60DA"/>
    <w:rsid w:val="00ED65F7"/>
    <w:rsid w:val="00ED6DEB"/>
    <w:rsid w:val="00ED779D"/>
    <w:rsid w:val="00EE10E0"/>
    <w:rsid w:val="00EE1997"/>
    <w:rsid w:val="00EE409E"/>
    <w:rsid w:val="00EE54DB"/>
    <w:rsid w:val="00EE58D0"/>
    <w:rsid w:val="00EE5B58"/>
    <w:rsid w:val="00EE60CE"/>
    <w:rsid w:val="00EF0448"/>
    <w:rsid w:val="00EF05AC"/>
    <w:rsid w:val="00EF1E61"/>
    <w:rsid w:val="00EF3482"/>
    <w:rsid w:val="00EF3977"/>
    <w:rsid w:val="00EF4008"/>
    <w:rsid w:val="00EF41D6"/>
    <w:rsid w:val="00EF4288"/>
    <w:rsid w:val="00EF43C3"/>
    <w:rsid w:val="00EF4E02"/>
    <w:rsid w:val="00EF586F"/>
    <w:rsid w:val="00EF5DD0"/>
    <w:rsid w:val="00F02615"/>
    <w:rsid w:val="00F026B9"/>
    <w:rsid w:val="00F03C33"/>
    <w:rsid w:val="00F03F4B"/>
    <w:rsid w:val="00F04976"/>
    <w:rsid w:val="00F04DA6"/>
    <w:rsid w:val="00F06C07"/>
    <w:rsid w:val="00F07028"/>
    <w:rsid w:val="00F07A98"/>
    <w:rsid w:val="00F10995"/>
    <w:rsid w:val="00F1253F"/>
    <w:rsid w:val="00F12875"/>
    <w:rsid w:val="00F12BFC"/>
    <w:rsid w:val="00F12CC5"/>
    <w:rsid w:val="00F1378B"/>
    <w:rsid w:val="00F13B14"/>
    <w:rsid w:val="00F13E90"/>
    <w:rsid w:val="00F172A7"/>
    <w:rsid w:val="00F1785B"/>
    <w:rsid w:val="00F20373"/>
    <w:rsid w:val="00F203A7"/>
    <w:rsid w:val="00F20A26"/>
    <w:rsid w:val="00F20FAE"/>
    <w:rsid w:val="00F220DB"/>
    <w:rsid w:val="00F228B7"/>
    <w:rsid w:val="00F229FF"/>
    <w:rsid w:val="00F25B6E"/>
    <w:rsid w:val="00F25EF3"/>
    <w:rsid w:val="00F26AEC"/>
    <w:rsid w:val="00F27959"/>
    <w:rsid w:val="00F30870"/>
    <w:rsid w:val="00F30C11"/>
    <w:rsid w:val="00F318BE"/>
    <w:rsid w:val="00F32956"/>
    <w:rsid w:val="00F34298"/>
    <w:rsid w:val="00F349D9"/>
    <w:rsid w:val="00F36D87"/>
    <w:rsid w:val="00F37715"/>
    <w:rsid w:val="00F37B3B"/>
    <w:rsid w:val="00F402E4"/>
    <w:rsid w:val="00F42887"/>
    <w:rsid w:val="00F43FD9"/>
    <w:rsid w:val="00F4420A"/>
    <w:rsid w:val="00F448BB"/>
    <w:rsid w:val="00F44CE9"/>
    <w:rsid w:val="00F461AF"/>
    <w:rsid w:val="00F47498"/>
    <w:rsid w:val="00F50E32"/>
    <w:rsid w:val="00F514D4"/>
    <w:rsid w:val="00F51D0B"/>
    <w:rsid w:val="00F52086"/>
    <w:rsid w:val="00F52503"/>
    <w:rsid w:val="00F548FC"/>
    <w:rsid w:val="00F54F24"/>
    <w:rsid w:val="00F5560A"/>
    <w:rsid w:val="00F5626B"/>
    <w:rsid w:val="00F56D61"/>
    <w:rsid w:val="00F56D94"/>
    <w:rsid w:val="00F570C2"/>
    <w:rsid w:val="00F5784E"/>
    <w:rsid w:val="00F60610"/>
    <w:rsid w:val="00F60DC7"/>
    <w:rsid w:val="00F60F4A"/>
    <w:rsid w:val="00F61080"/>
    <w:rsid w:val="00F61BC7"/>
    <w:rsid w:val="00F621EE"/>
    <w:rsid w:val="00F629F2"/>
    <w:rsid w:val="00F62E25"/>
    <w:rsid w:val="00F62F85"/>
    <w:rsid w:val="00F637C3"/>
    <w:rsid w:val="00F63998"/>
    <w:rsid w:val="00F6590A"/>
    <w:rsid w:val="00F67960"/>
    <w:rsid w:val="00F67CB9"/>
    <w:rsid w:val="00F70E21"/>
    <w:rsid w:val="00F71E9B"/>
    <w:rsid w:val="00F7260A"/>
    <w:rsid w:val="00F74D57"/>
    <w:rsid w:val="00F75048"/>
    <w:rsid w:val="00F757F9"/>
    <w:rsid w:val="00F75E07"/>
    <w:rsid w:val="00F761AA"/>
    <w:rsid w:val="00F770D9"/>
    <w:rsid w:val="00F77F3E"/>
    <w:rsid w:val="00F80555"/>
    <w:rsid w:val="00F80733"/>
    <w:rsid w:val="00F80858"/>
    <w:rsid w:val="00F810AF"/>
    <w:rsid w:val="00F82166"/>
    <w:rsid w:val="00F83755"/>
    <w:rsid w:val="00F8423B"/>
    <w:rsid w:val="00F85939"/>
    <w:rsid w:val="00F869CC"/>
    <w:rsid w:val="00F86D2F"/>
    <w:rsid w:val="00F87983"/>
    <w:rsid w:val="00F90059"/>
    <w:rsid w:val="00F90C4D"/>
    <w:rsid w:val="00F91353"/>
    <w:rsid w:val="00F92384"/>
    <w:rsid w:val="00F9264B"/>
    <w:rsid w:val="00F936ED"/>
    <w:rsid w:val="00F9419A"/>
    <w:rsid w:val="00F947B9"/>
    <w:rsid w:val="00F9485B"/>
    <w:rsid w:val="00F94893"/>
    <w:rsid w:val="00F950D8"/>
    <w:rsid w:val="00F952C8"/>
    <w:rsid w:val="00FA01A1"/>
    <w:rsid w:val="00FA0AC7"/>
    <w:rsid w:val="00FA1D7F"/>
    <w:rsid w:val="00FA38BA"/>
    <w:rsid w:val="00FA428A"/>
    <w:rsid w:val="00FA4A46"/>
    <w:rsid w:val="00FA5276"/>
    <w:rsid w:val="00FA781B"/>
    <w:rsid w:val="00FA7C0B"/>
    <w:rsid w:val="00FB1398"/>
    <w:rsid w:val="00FB3248"/>
    <w:rsid w:val="00FB3899"/>
    <w:rsid w:val="00FB39DC"/>
    <w:rsid w:val="00FB567A"/>
    <w:rsid w:val="00FB5BA8"/>
    <w:rsid w:val="00FB6295"/>
    <w:rsid w:val="00FB7556"/>
    <w:rsid w:val="00FC370B"/>
    <w:rsid w:val="00FC59CA"/>
    <w:rsid w:val="00FC5A32"/>
    <w:rsid w:val="00FC5F8E"/>
    <w:rsid w:val="00FC79EF"/>
    <w:rsid w:val="00FC7B8A"/>
    <w:rsid w:val="00FD00DD"/>
    <w:rsid w:val="00FD07F7"/>
    <w:rsid w:val="00FD0B50"/>
    <w:rsid w:val="00FD14A1"/>
    <w:rsid w:val="00FD198C"/>
    <w:rsid w:val="00FD1B3F"/>
    <w:rsid w:val="00FD2415"/>
    <w:rsid w:val="00FD3DF8"/>
    <w:rsid w:val="00FD494A"/>
    <w:rsid w:val="00FD580C"/>
    <w:rsid w:val="00FD625B"/>
    <w:rsid w:val="00FD7125"/>
    <w:rsid w:val="00FE1226"/>
    <w:rsid w:val="00FE1567"/>
    <w:rsid w:val="00FE2E90"/>
    <w:rsid w:val="00FE3CA5"/>
    <w:rsid w:val="00FE4988"/>
    <w:rsid w:val="00FE57DF"/>
    <w:rsid w:val="00FE6087"/>
    <w:rsid w:val="00FE6D9A"/>
    <w:rsid w:val="00FE77E1"/>
    <w:rsid w:val="00FE7F04"/>
    <w:rsid w:val="00FE7F3E"/>
    <w:rsid w:val="00FF073C"/>
    <w:rsid w:val="00FF11D5"/>
    <w:rsid w:val="00FF2BEE"/>
    <w:rsid w:val="00FF5393"/>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
    </o:shapedefaults>
    <o:shapelayout v:ext="edit">
      <o:idmap v:ext="edit" data="1"/>
    </o:shapelayout>
  </w:shapeDefaults>
  <w:decimalSymbol w:val=","/>
  <w:listSeparator w:val=","/>
  <w15:docId w15:val="{C94CCD84-0586-4244-BE1D-327F4D18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130"/>
    <w:rPr>
      <w:sz w:val="24"/>
      <w:szCs w:val="24"/>
    </w:rPr>
  </w:style>
  <w:style w:type="paragraph" w:styleId="Ttulo1">
    <w:name w:val="heading 1"/>
    <w:basedOn w:val="Normal"/>
    <w:next w:val="Normal"/>
    <w:qFormat/>
    <w:rsid w:val="00924D51"/>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Refdenotaalpie">
    <w:name w:val="footnote reference"/>
    <w:aliases w:val="Texto de nota al pie,referencia nota al pie,Footnotes refss,Fago Fußnotenzeichen,Appel note de bas de page"/>
    <w:uiPriority w:val="99"/>
    <w:rsid w:val="00924D51"/>
    <w:rPr>
      <w:rFonts w:ascii="Marin" w:hAnsi="Marin"/>
      <w:noProof w:val="0"/>
      <w:sz w:val="24"/>
      <w:vertAlign w:val="superscript"/>
      <w:lang w:val="en-US"/>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TextonotapieCar1"/>
    <w:qFormat/>
    <w:rsid w:val="00924D51"/>
    <w:pPr>
      <w:widowControl w:val="0"/>
      <w:tabs>
        <w:tab w:val="left" w:pos="-720"/>
      </w:tabs>
      <w:suppressAutoHyphens/>
    </w:pPr>
    <w:rPr>
      <w:sz w:val="20"/>
      <w:szCs w:val="20"/>
      <w:lang w:val="es-ES_tradnl"/>
    </w:rPr>
  </w:style>
  <w:style w:type="character" w:styleId="Nmerodepgina">
    <w:name w:val="page number"/>
    <w:basedOn w:val="Fuentedeprrafopredeter"/>
    <w:rsid w:val="00924D51"/>
  </w:style>
  <w:style w:type="paragraph" w:styleId="Piedepgina">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Textoindependiente2">
    <w:name w:val="Body Text 2"/>
    <w:basedOn w:val="Normal"/>
    <w:rsid w:val="00924D51"/>
    <w:pPr>
      <w:spacing w:after="120" w:line="480" w:lineRule="auto"/>
    </w:p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locked/>
    <w:rsid w:val="00924D51"/>
    <w:rPr>
      <w:lang w:val="es-ES_tradnl" w:eastAsia="es-ES" w:bidi="ar-SA"/>
    </w:rPr>
  </w:style>
  <w:style w:type="paragraph" w:styleId="Encabezado">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Puesto">
    <w:name w:val="Title"/>
    <w:basedOn w:val="Normal"/>
    <w:qFormat/>
    <w:rsid w:val="00906DFB"/>
    <w:pPr>
      <w:spacing w:before="240" w:after="60"/>
      <w:jc w:val="center"/>
      <w:outlineLvl w:val="0"/>
    </w:pPr>
    <w:rPr>
      <w:rFonts w:ascii="Arial" w:hAnsi="Arial" w:cs="Arial"/>
      <w:b/>
      <w:bCs/>
      <w:kern w:val="28"/>
      <w:sz w:val="32"/>
      <w:szCs w:val="32"/>
    </w:rPr>
  </w:style>
  <w:style w:type="paragraph" w:styleId="Textodeglobo">
    <w:name w:val="Balloon Text"/>
    <w:basedOn w:val="Normal"/>
    <w:semiHidden/>
    <w:rsid w:val="005C4081"/>
    <w:rPr>
      <w:rFonts w:ascii="Tahoma" w:hAnsi="Tahoma" w:cs="Tahoma"/>
      <w:sz w:val="16"/>
      <w:szCs w:val="16"/>
    </w:rPr>
  </w:style>
  <w:style w:type="character" w:customStyle="1" w:styleId="apple-converted-space">
    <w:name w:val="apple-converted-space"/>
    <w:basedOn w:val="Fuentedeprrafopredeter"/>
    <w:rsid w:val="00EA4CCF"/>
  </w:style>
  <w:style w:type="character" w:styleId="Hipervnculo">
    <w:name w:val="Hyperlink"/>
    <w:rsid w:val="00AD01CF"/>
    <w:rPr>
      <w:rFonts w:cs="Times New Roman"/>
      <w:color w:val="0000FF"/>
      <w:u w:val="single"/>
    </w:rPr>
  </w:style>
  <w:style w:type="paragraph" w:styleId="Textonotaalfinal">
    <w:name w:val="endnote text"/>
    <w:basedOn w:val="Normal"/>
    <w:link w:val="TextonotaalfinalCar"/>
    <w:rsid w:val="00A50F16"/>
    <w:rPr>
      <w:sz w:val="20"/>
      <w:szCs w:val="20"/>
    </w:rPr>
  </w:style>
  <w:style w:type="character" w:customStyle="1" w:styleId="TextonotaalfinalCar">
    <w:name w:val="Texto nota al final Car"/>
    <w:link w:val="Textonotaalfinal"/>
    <w:rsid w:val="00A50F16"/>
    <w:rPr>
      <w:lang w:val="es-ES" w:eastAsia="es-ES"/>
    </w:rPr>
  </w:style>
  <w:style w:type="character" w:styleId="Refdenotaalfinal">
    <w:name w:val="endnote reference"/>
    <w:rsid w:val="00A50F16"/>
    <w:rPr>
      <w:vertAlign w:val="superscript"/>
    </w:rPr>
  </w:style>
  <w:style w:type="character" w:customStyle="1" w:styleId="apple-style-span">
    <w:name w:val="apple-style-span"/>
    <w:basedOn w:val="Fuentedeprrafopredeter"/>
    <w:rsid w:val="00983E5F"/>
  </w:style>
  <w:style w:type="character" w:customStyle="1" w:styleId="textonavy">
    <w:name w:val="texto_navy"/>
    <w:basedOn w:val="Fuentedeprrafopredeter"/>
    <w:rsid w:val="001767B4"/>
  </w:style>
  <w:style w:type="character" w:customStyle="1" w:styleId="TextoindependienteCar">
    <w:name w:val="Texto independiente Car"/>
    <w:link w:val="Textoindependiente"/>
    <w:locked/>
    <w:rsid w:val="00326537"/>
    <w:rPr>
      <w:b/>
      <w:bCs/>
      <w:i/>
      <w:spacing w:val="-4"/>
      <w:sz w:val="24"/>
      <w:lang w:val="es-ES_tradnl"/>
    </w:rPr>
  </w:style>
  <w:style w:type="paragraph" w:styleId="Prrafodelista">
    <w:name w:val="List Paragraph"/>
    <w:basedOn w:val="Normal"/>
    <w:uiPriority w:val="34"/>
    <w:qFormat/>
    <w:rsid w:val="00A14F30"/>
    <w:pPr>
      <w:ind w:left="708"/>
    </w:pPr>
  </w:style>
  <w:style w:type="paragraph" w:customStyle="1" w:styleId="Textoindependiente21">
    <w:name w:val="Texto independiente 21"/>
    <w:basedOn w:val="Normal"/>
    <w:rsid w:val="00DC6B16"/>
    <w:pPr>
      <w:suppressAutoHyphens/>
      <w:spacing w:after="120" w:line="480" w:lineRule="auto"/>
    </w:pPr>
    <w:rPr>
      <w:lang w:eastAsia="ar-SA"/>
    </w:rPr>
  </w:style>
  <w:style w:type="table" w:styleId="Tablaconcuadrcula">
    <w:name w:val="Table Grid"/>
    <w:basedOn w:val="Tablanormal"/>
    <w:rsid w:val="00CC1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C2D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5115">
      <w:bodyDiv w:val="1"/>
      <w:marLeft w:val="0"/>
      <w:marRight w:val="0"/>
      <w:marTop w:val="0"/>
      <w:marBottom w:val="0"/>
      <w:divBdr>
        <w:top w:val="none" w:sz="0" w:space="0" w:color="auto"/>
        <w:left w:val="none" w:sz="0" w:space="0" w:color="auto"/>
        <w:bottom w:val="none" w:sz="0" w:space="0" w:color="auto"/>
        <w:right w:val="none" w:sz="0" w:space="0" w:color="auto"/>
      </w:divBdr>
    </w:div>
    <w:div w:id="61103821">
      <w:bodyDiv w:val="1"/>
      <w:marLeft w:val="0"/>
      <w:marRight w:val="0"/>
      <w:marTop w:val="0"/>
      <w:marBottom w:val="0"/>
      <w:divBdr>
        <w:top w:val="none" w:sz="0" w:space="0" w:color="auto"/>
        <w:left w:val="none" w:sz="0" w:space="0" w:color="auto"/>
        <w:bottom w:val="none" w:sz="0" w:space="0" w:color="auto"/>
        <w:right w:val="none" w:sz="0" w:space="0" w:color="auto"/>
      </w:divBdr>
    </w:div>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296837377">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3496</Words>
  <Characters>19233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22684</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Henry Lora Rodriguez</cp:lastModifiedBy>
  <cp:revision>5</cp:revision>
  <cp:lastPrinted>2017-07-19T19:44:00Z</cp:lastPrinted>
  <dcterms:created xsi:type="dcterms:W3CDTF">2017-10-18T13:07:00Z</dcterms:created>
  <dcterms:modified xsi:type="dcterms:W3CDTF">2017-12-07T13:23:00Z</dcterms:modified>
</cp:coreProperties>
</file>