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2BA" w:rsidRPr="00D862BA" w:rsidRDefault="00D862BA" w:rsidP="00D862BA">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ES" w:eastAsia="fr-FR"/>
        </w:rPr>
      </w:pPr>
      <w:r w:rsidRPr="00D862BA">
        <w:rPr>
          <w:rFonts w:ascii="Calibri" w:eastAsia="Calibri" w:hAnsi="Calibri" w:cs="Calibri"/>
          <w:color w:val="FF0000"/>
          <w:spacing w:val="-8"/>
          <w:sz w:val="16"/>
          <w:szCs w:val="16"/>
          <w:lang w:val="es-ES" w:eastAsia="fr-FR"/>
        </w:rPr>
        <w:t xml:space="preserve">El siguiente es el documento presentado por el Magistrado Ponente que sirvió de base para proferir la providencia dentro del presente proceso. </w:t>
      </w:r>
    </w:p>
    <w:p w:rsidR="00D862BA" w:rsidRPr="00D862BA" w:rsidRDefault="00D862BA" w:rsidP="00D862BA">
      <w:pPr>
        <w:pBdr>
          <w:top w:val="single" w:sz="4" w:space="1" w:color="auto"/>
          <w:left w:val="single" w:sz="4" w:space="4" w:color="auto"/>
          <w:bottom w:val="single" w:sz="4" w:space="1" w:color="auto"/>
          <w:right w:val="single" w:sz="4" w:space="4" w:color="auto"/>
        </w:pBdr>
        <w:shd w:val="clear" w:color="auto" w:fill="FFFFFF"/>
        <w:spacing w:after="200"/>
        <w:jc w:val="center"/>
        <w:rPr>
          <w:rFonts w:ascii="Times New Roman" w:eastAsia="Calibri" w:hAnsi="Times New Roman" w:cs="Times New Roman"/>
          <w:color w:val="222222"/>
          <w:sz w:val="18"/>
          <w:szCs w:val="18"/>
          <w:lang w:val="es-ES" w:eastAsia="fr-FR"/>
        </w:rPr>
      </w:pPr>
      <w:r w:rsidRPr="00D862BA">
        <w:rPr>
          <w:rFonts w:ascii="Calibri" w:eastAsia="Calibri" w:hAnsi="Calibri" w:cs="Calibri"/>
          <w:color w:val="FF0000"/>
          <w:sz w:val="16"/>
          <w:szCs w:val="16"/>
          <w:lang w:val="es-ES" w:eastAsia="fr-FR"/>
        </w:rPr>
        <w:t>El contenido total y fiel de la decisión debe ser verificado en la Secretaría de esta Sala.</w:t>
      </w:r>
    </w:p>
    <w:p w:rsidR="00D862BA" w:rsidRPr="00D862BA" w:rsidRDefault="00D862BA" w:rsidP="00D862BA">
      <w:pPr>
        <w:shd w:val="clear" w:color="auto" w:fill="FFFFFF"/>
        <w:jc w:val="both"/>
        <w:rPr>
          <w:rFonts w:ascii="Calibri" w:eastAsia="Calibri" w:hAnsi="Calibri" w:cs="Calibri"/>
          <w:color w:val="222222"/>
          <w:sz w:val="18"/>
          <w:szCs w:val="18"/>
          <w:lang w:eastAsia="fr-FR"/>
        </w:rPr>
      </w:pPr>
      <w:r w:rsidRPr="00D862BA">
        <w:rPr>
          <w:rFonts w:ascii="Calibri" w:eastAsia="Times New Roman" w:hAnsi="Calibri" w:cs="Calibri"/>
          <w:color w:val="222222"/>
          <w:sz w:val="18"/>
          <w:szCs w:val="18"/>
          <w:lang w:eastAsia="fr-FR"/>
        </w:rPr>
        <w:t>Providencia:</w:t>
      </w:r>
      <w:r w:rsidRPr="00D862BA">
        <w:rPr>
          <w:rFonts w:ascii="Calibri" w:eastAsia="Times New Roman" w:hAnsi="Calibri" w:cs="Calibri"/>
          <w:color w:val="222222"/>
          <w:sz w:val="18"/>
          <w:szCs w:val="18"/>
          <w:lang w:eastAsia="fr-FR"/>
        </w:rPr>
        <w:tab/>
      </w:r>
      <w:r w:rsidRPr="00D862BA">
        <w:rPr>
          <w:rFonts w:ascii="Calibri" w:eastAsia="Times New Roman" w:hAnsi="Calibri" w:cs="Calibri"/>
          <w:color w:val="222222"/>
          <w:sz w:val="18"/>
          <w:szCs w:val="18"/>
          <w:lang w:eastAsia="fr-FR"/>
        </w:rPr>
        <w:tab/>
        <w:t>Sentencia – 2ª instancia – 14 de diciembre de 2017</w:t>
      </w:r>
    </w:p>
    <w:p w:rsidR="00D862BA" w:rsidRPr="00D862BA" w:rsidRDefault="00D862BA" w:rsidP="00D862BA">
      <w:pPr>
        <w:shd w:val="clear" w:color="auto" w:fill="FFFFFF"/>
        <w:tabs>
          <w:tab w:val="left" w:pos="1418"/>
        </w:tabs>
        <w:jc w:val="both"/>
        <w:rPr>
          <w:rFonts w:ascii="Calibri" w:eastAsia="Calibri" w:hAnsi="Calibri" w:cs="Calibri"/>
          <w:color w:val="222222"/>
          <w:sz w:val="18"/>
          <w:szCs w:val="18"/>
          <w:lang w:eastAsia="fr-FR"/>
        </w:rPr>
      </w:pPr>
      <w:r w:rsidRPr="00D862BA">
        <w:rPr>
          <w:rFonts w:ascii="Calibri" w:eastAsia="Calibri" w:hAnsi="Calibri" w:cs="Calibri"/>
          <w:color w:val="222222"/>
          <w:sz w:val="18"/>
          <w:szCs w:val="18"/>
          <w:lang w:eastAsia="fr-FR"/>
        </w:rPr>
        <w:t>Proceso:                </w:t>
      </w:r>
      <w:r w:rsidRPr="00D862BA">
        <w:rPr>
          <w:rFonts w:ascii="Calibri" w:eastAsia="Calibri" w:hAnsi="Calibri" w:cs="Calibri"/>
          <w:color w:val="222222"/>
          <w:sz w:val="18"/>
          <w:szCs w:val="18"/>
          <w:lang w:eastAsia="fr-FR"/>
        </w:rPr>
        <w:tab/>
      </w:r>
      <w:r w:rsidRPr="00D862BA">
        <w:rPr>
          <w:rFonts w:ascii="Calibri" w:eastAsia="Calibri" w:hAnsi="Calibri" w:cs="Calibri"/>
          <w:color w:val="222222"/>
          <w:sz w:val="18"/>
          <w:szCs w:val="18"/>
          <w:lang w:eastAsia="fr-FR"/>
        </w:rPr>
        <w:tab/>
        <w:t xml:space="preserve">Penal </w:t>
      </w:r>
      <w:r w:rsidRPr="00D862BA">
        <w:rPr>
          <w:rFonts w:ascii="Calibri" w:eastAsia="Calibri" w:hAnsi="Calibri" w:cs="Calibri"/>
          <w:color w:val="222222"/>
          <w:spacing w:val="-20"/>
          <w:sz w:val="18"/>
          <w:szCs w:val="18"/>
          <w:lang w:eastAsia="fr-FR"/>
        </w:rPr>
        <w:t xml:space="preserve">-  </w:t>
      </w:r>
      <w:r w:rsidRPr="00D862BA">
        <w:rPr>
          <w:rFonts w:ascii="Calibri" w:eastAsia="Calibri" w:hAnsi="Calibri" w:cs="Calibri"/>
          <w:color w:val="222222"/>
          <w:sz w:val="18"/>
          <w:szCs w:val="18"/>
          <w:lang w:eastAsia="fr-FR"/>
        </w:rPr>
        <w:t>Confirma condena</w:t>
      </w:r>
    </w:p>
    <w:p w:rsidR="00D862BA" w:rsidRPr="00D862BA" w:rsidRDefault="00D862BA" w:rsidP="00D862BA">
      <w:pPr>
        <w:shd w:val="clear" w:color="auto" w:fill="FFFFFF"/>
        <w:tabs>
          <w:tab w:val="left" w:pos="1418"/>
        </w:tabs>
        <w:jc w:val="both"/>
        <w:rPr>
          <w:rFonts w:ascii="Calibri" w:eastAsia="Calibri" w:hAnsi="Calibri" w:cs="Calibri"/>
          <w:bCs/>
          <w:iCs/>
          <w:color w:val="222222"/>
          <w:sz w:val="18"/>
          <w:szCs w:val="18"/>
          <w:lang w:eastAsia="fr-FR"/>
        </w:rPr>
      </w:pPr>
      <w:r w:rsidRPr="00D862BA">
        <w:rPr>
          <w:rFonts w:ascii="Calibri" w:eastAsia="Calibri" w:hAnsi="Calibri" w:cs="Calibri"/>
          <w:color w:val="222222"/>
          <w:sz w:val="18"/>
          <w:szCs w:val="18"/>
          <w:lang w:eastAsia="fr-FR"/>
        </w:rPr>
        <w:t>Radicación Nro. :</w:t>
      </w:r>
      <w:r w:rsidRPr="00D862BA">
        <w:rPr>
          <w:rFonts w:ascii="Calibri" w:eastAsia="Calibri" w:hAnsi="Calibri" w:cs="Calibri"/>
          <w:color w:val="222222"/>
          <w:sz w:val="18"/>
          <w:szCs w:val="18"/>
          <w:lang w:eastAsia="fr-FR"/>
        </w:rPr>
        <w:tab/>
        <w:t xml:space="preserve">  </w:t>
      </w:r>
      <w:r w:rsidRPr="00D862BA">
        <w:rPr>
          <w:rFonts w:ascii="Calibri" w:eastAsia="Calibri" w:hAnsi="Calibri" w:cs="Calibri"/>
          <w:color w:val="222222"/>
          <w:sz w:val="18"/>
          <w:szCs w:val="18"/>
          <w:lang w:eastAsia="fr-FR"/>
        </w:rPr>
        <w:tab/>
      </w:r>
      <w:r w:rsidRPr="00D862BA">
        <w:rPr>
          <w:rFonts w:ascii="Calibri" w:eastAsia="Calibri" w:hAnsi="Calibri" w:cs="Calibri"/>
          <w:bCs/>
          <w:iCs/>
          <w:color w:val="222222"/>
          <w:sz w:val="18"/>
          <w:szCs w:val="18"/>
          <w:lang w:eastAsia="fr-FR"/>
        </w:rPr>
        <w:t>66001-60-00035-2013-02638-01</w:t>
      </w:r>
    </w:p>
    <w:p w:rsidR="00D862BA" w:rsidRPr="00D862BA" w:rsidRDefault="00D862BA" w:rsidP="00D862BA">
      <w:pPr>
        <w:shd w:val="clear" w:color="auto" w:fill="FFFFFF"/>
        <w:tabs>
          <w:tab w:val="left" w:pos="1418"/>
        </w:tabs>
        <w:jc w:val="both"/>
        <w:rPr>
          <w:rFonts w:ascii="Calibri" w:eastAsia="Batang" w:hAnsi="Calibri" w:cs="Calibri"/>
          <w:bCs/>
          <w:sz w:val="18"/>
          <w:szCs w:val="18"/>
          <w:lang w:val="es-ES" w:eastAsia="es-ES"/>
        </w:rPr>
      </w:pPr>
      <w:r w:rsidRPr="00D862BA">
        <w:rPr>
          <w:rFonts w:ascii="Calibri" w:eastAsia="Batang" w:hAnsi="Calibri" w:cs="Calibri"/>
          <w:bCs/>
          <w:sz w:val="18"/>
          <w:szCs w:val="18"/>
          <w:lang w:val="es-ES" w:eastAsia="es-ES"/>
        </w:rPr>
        <w:t xml:space="preserve">Procesado:   </w:t>
      </w:r>
      <w:r w:rsidRPr="00D862BA">
        <w:rPr>
          <w:rFonts w:ascii="Calibri" w:eastAsia="Batang" w:hAnsi="Calibri" w:cs="Calibri"/>
          <w:bCs/>
          <w:sz w:val="18"/>
          <w:szCs w:val="18"/>
          <w:lang w:val="es-ES" w:eastAsia="es-ES"/>
        </w:rPr>
        <w:tab/>
      </w:r>
      <w:r w:rsidRPr="00D862BA">
        <w:rPr>
          <w:rFonts w:ascii="Calibri" w:eastAsia="Batang" w:hAnsi="Calibri" w:cs="Calibri"/>
          <w:bCs/>
          <w:sz w:val="18"/>
          <w:szCs w:val="18"/>
          <w:lang w:val="es-ES" w:eastAsia="es-ES"/>
        </w:rPr>
        <w:tab/>
      </w:r>
      <w:r w:rsidRPr="00D862BA">
        <w:rPr>
          <w:rFonts w:ascii="Calibri" w:eastAsia="Batang" w:hAnsi="Calibri" w:cs="Calibri"/>
          <w:bCs/>
          <w:sz w:val="18"/>
          <w:szCs w:val="18"/>
          <w:lang w:eastAsia="es-ES"/>
        </w:rPr>
        <w:t>GUSTAVO GARCÍA VALENCIA</w:t>
      </w:r>
    </w:p>
    <w:p w:rsidR="00D862BA" w:rsidRPr="00D862BA" w:rsidRDefault="00D862BA" w:rsidP="00D862BA">
      <w:pPr>
        <w:shd w:val="clear" w:color="auto" w:fill="FFFFFF"/>
        <w:tabs>
          <w:tab w:val="left" w:pos="1418"/>
        </w:tabs>
        <w:jc w:val="both"/>
        <w:rPr>
          <w:rFonts w:ascii="Calibri" w:eastAsia="Calibri" w:hAnsi="Calibri" w:cs="Calibri"/>
          <w:bCs/>
          <w:iCs/>
          <w:color w:val="222222"/>
          <w:sz w:val="18"/>
          <w:szCs w:val="18"/>
          <w:lang w:eastAsia="fr-FR"/>
        </w:rPr>
      </w:pPr>
      <w:r w:rsidRPr="00D862BA">
        <w:rPr>
          <w:rFonts w:ascii="Calibri" w:eastAsia="Calibri" w:hAnsi="Calibri" w:cs="Calibri"/>
          <w:color w:val="222222"/>
          <w:sz w:val="18"/>
          <w:szCs w:val="18"/>
          <w:lang w:eastAsia="fr-FR"/>
        </w:rPr>
        <w:t>Magistrado Ponente: </w:t>
      </w:r>
      <w:r w:rsidRPr="00D862BA">
        <w:rPr>
          <w:rFonts w:ascii="Calibri" w:eastAsia="Calibri" w:hAnsi="Calibri" w:cs="Calibri"/>
          <w:color w:val="222222"/>
          <w:sz w:val="18"/>
          <w:szCs w:val="18"/>
          <w:lang w:eastAsia="fr-FR"/>
        </w:rPr>
        <w:tab/>
      </w:r>
      <w:r w:rsidRPr="00D862BA">
        <w:rPr>
          <w:rFonts w:ascii="Calibri" w:eastAsia="Calibri" w:hAnsi="Calibri" w:cs="Calibri"/>
          <w:bCs/>
          <w:iCs/>
          <w:color w:val="222222"/>
          <w:sz w:val="18"/>
          <w:szCs w:val="18"/>
          <w:lang w:eastAsia="fr-FR"/>
        </w:rPr>
        <w:t xml:space="preserve">MANUEL </w:t>
      </w:r>
      <w:proofErr w:type="spellStart"/>
      <w:r w:rsidRPr="00D862BA">
        <w:rPr>
          <w:rFonts w:ascii="Calibri" w:eastAsia="Calibri" w:hAnsi="Calibri" w:cs="Calibri"/>
          <w:bCs/>
          <w:iCs/>
          <w:color w:val="222222"/>
          <w:sz w:val="18"/>
          <w:szCs w:val="18"/>
          <w:lang w:eastAsia="fr-FR"/>
        </w:rPr>
        <w:t>YARZAGARAY</w:t>
      </w:r>
      <w:proofErr w:type="spellEnd"/>
      <w:r w:rsidRPr="00D862BA">
        <w:rPr>
          <w:rFonts w:ascii="Calibri" w:eastAsia="Calibri" w:hAnsi="Calibri" w:cs="Calibri"/>
          <w:bCs/>
          <w:iCs/>
          <w:color w:val="222222"/>
          <w:sz w:val="18"/>
          <w:szCs w:val="18"/>
          <w:lang w:eastAsia="fr-FR"/>
        </w:rPr>
        <w:t xml:space="preserve"> BANDERA</w:t>
      </w:r>
      <w:bookmarkStart w:id="0" w:name="_GoBack"/>
      <w:bookmarkEnd w:id="0"/>
    </w:p>
    <w:p w:rsidR="00D862BA" w:rsidRPr="00D862BA" w:rsidRDefault="00D862BA" w:rsidP="00D862BA">
      <w:pPr>
        <w:rPr>
          <w:rFonts w:ascii="Calibri" w:eastAsia="Times New Roman" w:hAnsi="Calibri" w:cs="Calibri"/>
          <w:b/>
          <w:color w:val="222222"/>
          <w:sz w:val="18"/>
          <w:szCs w:val="18"/>
          <w:lang w:eastAsia="fr-FR"/>
        </w:rPr>
      </w:pPr>
    </w:p>
    <w:p w:rsidR="00D862BA" w:rsidRPr="00D862BA" w:rsidRDefault="00D862BA" w:rsidP="00D862BA">
      <w:pPr>
        <w:spacing w:after="120"/>
        <w:jc w:val="both"/>
        <w:rPr>
          <w:rFonts w:ascii="Calibri" w:eastAsia="Times New Roman" w:hAnsi="Calibri" w:cs="Calibri"/>
          <w:bCs/>
          <w:color w:val="222222"/>
          <w:sz w:val="18"/>
          <w:szCs w:val="18"/>
          <w:lang w:eastAsia="fr-FR"/>
        </w:rPr>
      </w:pPr>
      <w:r w:rsidRPr="00D862BA">
        <w:rPr>
          <w:rFonts w:ascii="Calibri" w:eastAsia="Times New Roman" w:hAnsi="Calibri" w:cs="Calibri"/>
          <w:b/>
          <w:color w:val="222222"/>
          <w:sz w:val="18"/>
          <w:szCs w:val="18"/>
          <w:lang w:val="es-ES" w:eastAsia="fr-FR"/>
        </w:rPr>
        <w:t xml:space="preserve">Temas: </w:t>
      </w:r>
      <w:r w:rsidRPr="00D862BA">
        <w:rPr>
          <w:rFonts w:ascii="Calibri" w:eastAsia="Times New Roman" w:hAnsi="Calibri" w:cs="Calibri"/>
          <w:b/>
          <w:color w:val="222222"/>
          <w:sz w:val="18"/>
          <w:szCs w:val="18"/>
          <w:lang w:val="es-ES" w:eastAsia="fr-FR"/>
        </w:rPr>
        <w:tab/>
      </w:r>
      <w:r w:rsidRPr="00D862BA">
        <w:rPr>
          <w:rFonts w:ascii="Calibri" w:eastAsia="Times New Roman" w:hAnsi="Calibri" w:cs="Calibri"/>
          <w:b/>
          <w:color w:val="222222"/>
          <w:sz w:val="18"/>
          <w:szCs w:val="18"/>
          <w:lang w:val="es-ES" w:eastAsia="fr-FR"/>
        </w:rPr>
        <w:tab/>
      </w:r>
      <w:r w:rsidRPr="00D862BA">
        <w:rPr>
          <w:rFonts w:ascii="Calibri" w:eastAsia="Times New Roman" w:hAnsi="Calibri" w:cs="Calibri"/>
          <w:b/>
          <w:color w:val="222222"/>
          <w:sz w:val="18"/>
          <w:szCs w:val="18"/>
          <w:lang w:val="es-ES" w:eastAsia="fr-FR"/>
        </w:rPr>
        <w:tab/>
        <w:t xml:space="preserve">ACTOS SEXUALES CON MENOR DE 14 AÑOS. </w:t>
      </w:r>
      <w:r w:rsidRPr="00D862BA">
        <w:rPr>
          <w:rFonts w:ascii="Calibri" w:eastAsia="Times New Roman" w:hAnsi="Calibri" w:cs="Calibri"/>
          <w:bCs/>
          <w:color w:val="222222"/>
          <w:sz w:val="18"/>
          <w:szCs w:val="18"/>
          <w:lang w:eastAsia="fr-FR"/>
        </w:rPr>
        <w:t>[C]</w:t>
      </w:r>
      <w:proofErr w:type="spellStart"/>
      <w:r w:rsidRPr="00D862BA">
        <w:rPr>
          <w:rFonts w:ascii="Calibri" w:eastAsia="Times New Roman" w:hAnsi="Calibri" w:cs="Calibri"/>
          <w:bCs/>
          <w:color w:val="222222"/>
          <w:sz w:val="18"/>
          <w:szCs w:val="18"/>
          <w:lang w:eastAsia="fr-FR"/>
        </w:rPr>
        <w:t>onsidera</w:t>
      </w:r>
      <w:proofErr w:type="spellEnd"/>
      <w:r w:rsidRPr="00D862BA">
        <w:rPr>
          <w:rFonts w:ascii="Calibri" w:eastAsia="Times New Roman" w:hAnsi="Calibri" w:cs="Calibri"/>
          <w:bCs/>
          <w:color w:val="222222"/>
          <w:sz w:val="18"/>
          <w:szCs w:val="18"/>
          <w:lang w:eastAsia="fr-FR"/>
        </w:rPr>
        <w:t xml:space="preserve"> la Colegiatura que el Juez </w:t>
      </w:r>
      <w:r w:rsidRPr="00D862BA">
        <w:rPr>
          <w:rFonts w:ascii="Calibri" w:eastAsia="Times New Roman" w:hAnsi="Calibri" w:cs="Calibri"/>
          <w:bCs/>
          <w:i/>
          <w:color w:val="222222"/>
          <w:sz w:val="18"/>
          <w:szCs w:val="18"/>
          <w:lang w:eastAsia="fr-FR"/>
        </w:rPr>
        <w:t xml:space="preserve">A quo </w:t>
      </w:r>
      <w:r w:rsidRPr="00D862BA">
        <w:rPr>
          <w:rFonts w:ascii="Calibri" w:eastAsia="Times New Roman" w:hAnsi="Calibri" w:cs="Calibri"/>
          <w:bCs/>
          <w:color w:val="222222"/>
          <w:sz w:val="18"/>
          <w:szCs w:val="18"/>
          <w:lang w:eastAsia="fr-FR"/>
        </w:rPr>
        <w:t xml:space="preserve">no incurrió en los yerros de apreciación probatoria denunciados por el apelante, y que contrario a los reclamos de la Defensa, el acervo probatorio habido en el proceso si cumplía enteramente a cabalidad con los requisitos exigidos por el articulo 381 </w:t>
      </w:r>
      <w:proofErr w:type="spellStart"/>
      <w:r w:rsidRPr="00D862BA">
        <w:rPr>
          <w:rFonts w:ascii="Calibri" w:eastAsia="Times New Roman" w:hAnsi="Calibri" w:cs="Calibri"/>
          <w:bCs/>
          <w:color w:val="222222"/>
          <w:sz w:val="18"/>
          <w:szCs w:val="18"/>
          <w:lang w:eastAsia="fr-FR"/>
        </w:rPr>
        <w:t>C.P.P</w:t>
      </w:r>
      <w:proofErr w:type="spellEnd"/>
      <w:r w:rsidRPr="00D862BA">
        <w:rPr>
          <w:rFonts w:ascii="Calibri" w:eastAsia="Times New Roman" w:hAnsi="Calibri" w:cs="Calibri"/>
          <w:bCs/>
          <w:color w:val="222222"/>
          <w:sz w:val="18"/>
          <w:szCs w:val="18"/>
          <w:lang w:eastAsia="fr-FR"/>
        </w:rPr>
        <w:t>. para poder proferir un fallo de condena en contra del Procesado GUSTAVO GARCÍA VALENCIA, acorde con los cargos por los cuales fue llamado a juicio.</w:t>
      </w:r>
    </w:p>
    <w:p w:rsidR="00D862BA" w:rsidRDefault="00D862BA" w:rsidP="00427993">
      <w:pPr>
        <w:spacing w:line="276" w:lineRule="auto"/>
        <w:jc w:val="center"/>
        <w:rPr>
          <w:rFonts w:asciiTheme="majorHAnsi" w:eastAsia="Calibri" w:hAnsiTheme="majorHAnsi" w:cs="Times New Roman"/>
          <w:b/>
        </w:rPr>
      </w:pPr>
    </w:p>
    <w:p w:rsidR="00CD6A0B" w:rsidRPr="00DB29A4" w:rsidRDefault="00CD6A0B" w:rsidP="00427993">
      <w:pPr>
        <w:spacing w:line="276" w:lineRule="auto"/>
        <w:jc w:val="center"/>
        <w:rPr>
          <w:rFonts w:asciiTheme="majorHAnsi" w:eastAsia="Calibri" w:hAnsiTheme="majorHAnsi" w:cs="Times New Roman"/>
          <w:b/>
        </w:rPr>
      </w:pPr>
      <w:r w:rsidRPr="00DB29A4">
        <w:rPr>
          <w:rFonts w:asciiTheme="majorHAnsi" w:eastAsia="Calibri" w:hAnsiTheme="majorHAnsi" w:cs="Times New Roman"/>
          <w:b/>
        </w:rPr>
        <w:t>REPÚBLICA DE COLOMBIA</w:t>
      </w:r>
    </w:p>
    <w:p w:rsidR="00CD6A0B" w:rsidRPr="00DB29A4" w:rsidRDefault="00CD6A0B" w:rsidP="00427993">
      <w:pPr>
        <w:spacing w:line="276" w:lineRule="auto"/>
        <w:jc w:val="center"/>
        <w:rPr>
          <w:rFonts w:asciiTheme="majorHAnsi" w:eastAsia="Calibri" w:hAnsiTheme="majorHAnsi" w:cs="Times New Roman"/>
          <w:b/>
        </w:rPr>
      </w:pPr>
      <w:r w:rsidRPr="00DB29A4">
        <w:rPr>
          <w:rFonts w:asciiTheme="majorHAnsi" w:eastAsia="Calibri" w:hAnsiTheme="majorHAnsi" w:cs="Times New Roman"/>
          <w:b/>
        </w:rPr>
        <w:t>RAMA JUDICIAL DEL PODER PÚBLICO</w:t>
      </w:r>
    </w:p>
    <w:p w:rsidR="00CD6A0B" w:rsidRPr="00DB29A4" w:rsidRDefault="00CD6A0B" w:rsidP="00427993">
      <w:pPr>
        <w:spacing w:line="276" w:lineRule="auto"/>
        <w:jc w:val="center"/>
        <w:rPr>
          <w:rFonts w:asciiTheme="majorHAnsi" w:eastAsia="Calibri" w:hAnsiTheme="majorHAnsi" w:cs="Times New Roman"/>
          <w:b/>
        </w:rPr>
      </w:pPr>
      <w:r w:rsidRPr="00DB29A4">
        <w:rPr>
          <w:rFonts w:asciiTheme="majorHAnsi" w:eastAsia="Calibri" w:hAnsiTheme="majorHAnsi" w:cs="Times New Roman"/>
          <w:b/>
          <w:noProof/>
          <w:lang w:val="fr-FR" w:eastAsia="fr-FR"/>
        </w:rPr>
        <w:drawing>
          <wp:inline distT="0" distB="0" distL="0" distR="0" wp14:anchorId="694251D6" wp14:editId="304A6D6A">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CD6A0B" w:rsidRPr="00DB29A4" w:rsidRDefault="00CD6A0B" w:rsidP="00427993">
      <w:pPr>
        <w:spacing w:line="276" w:lineRule="auto"/>
        <w:jc w:val="center"/>
        <w:rPr>
          <w:rFonts w:asciiTheme="majorHAnsi" w:eastAsia="Calibri" w:hAnsiTheme="majorHAnsi" w:cs="Times New Roman"/>
          <w:b/>
        </w:rPr>
      </w:pPr>
      <w:r w:rsidRPr="00DB29A4">
        <w:rPr>
          <w:rFonts w:asciiTheme="majorHAnsi" w:eastAsia="Calibri" w:hAnsiTheme="majorHAnsi" w:cs="Times New Roman"/>
          <w:b/>
        </w:rPr>
        <w:t>TRIBUNAL SUPERIOR DEL DISTRITO JUDICIAL DE PEREIRA</w:t>
      </w:r>
    </w:p>
    <w:p w:rsidR="00CD6A0B" w:rsidRPr="00DB29A4" w:rsidRDefault="00CD6A0B" w:rsidP="00427993">
      <w:pPr>
        <w:spacing w:line="276" w:lineRule="auto"/>
        <w:jc w:val="center"/>
        <w:rPr>
          <w:rFonts w:asciiTheme="majorHAnsi" w:eastAsia="Calibri" w:hAnsiTheme="majorHAnsi" w:cs="Times New Roman"/>
          <w:b/>
        </w:rPr>
      </w:pPr>
      <w:r w:rsidRPr="00DB29A4">
        <w:rPr>
          <w:rFonts w:asciiTheme="majorHAnsi" w:eastAsia="Calibri" w:hAnsiTheme="majorHAnsi" w:cs="Times New Roman"/>
          <w:b/>
        </w:rPr>
        <w:t>SALA DE DECISIÓN PENAL</w:t>
      </w:r>
    </w:p>
    <w:p w:rsidR="00CD6A0B" w:rsidRPr="00DB29A4" w:rsidRDefault="00CD6A0B" w:rsidP="00427993">
      <w:pPr>
        <w:spacing w:line="276" w:lineRule="auto"/>
        <w:jc w:val="center"/>
        <w:rPr>
          <w:rFonts w:asciiTheme="majorHAnsi" w:eastAsia="Calibri" w:hAnsiTheme="majorHAnsi" w:cs="Times New Roman"/>
          <w:b/>
        </w:rPr>
      </w:pPr>
    </w:p>
    <w:p w:rsidR="00CD6A0B" w:rsidRPr="00DB29A4" w:rsidRDefault="00CD6A0B" w:rsidP="00427993">
      <w:pPr>
        <w:spacing w:line="276" w:lineRule="auto"/>
        <w:jc w:val="center"/>
        <w:rPr>
          <w:rFonts w:asciiTheme="majorHAnsi" w:eastAsia="Calibri" w:hAnsiTheme="majorHAnsi" w:cs="Times New Roman"/>
          <w:b/>
        </w:rPr>
      </w:pPr>
      <w:r w:rsidRPr="00DB29A4">
        <w:rPr>
          <w:rFonts w:asciiTheme="majorHAnsi" w:eastAsia="Calibri" w:hAnsiTheme="majorHAnsi" w:cs="Times New Roman"/>
          <w:b/>
        </w:rPr>
        <w:t>M.P. MANUEL YARZAGARAY BANDERA</w:t>
      </w:r>
    </w:p>
    <w:p w:rsidR="00CD6A0B" w:rsidRDefault="00CD6A0B" w:rsidP="00427993">
      <w:pPr>
        <w:spacing w:line="276" w:lineRule="auto"/>
        <w:jc w:val="center"/>
        <w:rPr>
          <w:rFonts w:asciiTheme="majorHAnsi" w:eastAsia="Calibri" w:hAnsiTheme="majorHAnsi" w:cs="Times New Roman"/>
          <w:b/>
        </w:rPr>
      </w:pPr>
    </w:p>
    <w:p w:rsidR="00CD6A0B" w:rsidRPr="00612D1A" w:rsidRDefault="00CD6A0B" w:rsidP="00427993">
      <w:pPr>
        <w:spacing w:line="276" w:lineRule="auto"/>
        <w:jc w:val="center"/>
        <w:rPr>
          <w:rFonts w:asciiTheme="majorHAnsi" w:eastAsia="Calibri" w:hAnsiTheme="majorHAnsi" w:cs="Times New Roman"/>
          <w:sz w:val="24"/>
        </w:rPr>
      </w:pPr>
      <w:r w:rsidRPr="00612D1A">
        <w:rPr>
          <w:rFonts w:asciiTheme="majorHAnsi" w:eastAsia="Calibri" w:hAnsiTheme="majorHAnsi" w:cs="Times New Roman"/>
          <w:sz w:val="24"/>
        </w:rPr>
        <w:t xml:space="preserve">Aprobado </w:t>
      </w:r>
      <w:r w:rsidR="00612D1A">
        <w:rPr>
          <w:rFonts w:asciiTheme="majorHAnsi" w:eastAsia="Calibri" w:hAnsiTheme="majorHAnsi" w:cs="Times New Roman"/>
          <w:sz w:val="24"/>
        </w:rPr>
        <w:t>por</w:t>
      </w:r>
      <w:r w:rsidRPr="00612D1A">
        <w:rPr>
          <w:rFonts w:asciiTheme="majorHAnsi" w:eastAsia="Calibri" w:hAnsiTheme="majorHAnsi" w:cs="Times New Roman"/>
          <w:sz w:val="24"/>
        </w:rPr>
        <w:t xml:space="preserve"> acta #</w:t>
      </w:r>
      <w:r w:rsidR="00612D1A">
        <w:rPr>
          <w:rFonts w:asciiTheme="majorHAnsi" w:eastAsia="Calibri" w:hAnsiTheme="majorHAnsi" w:cs="Times New Roman"/>
          <w:sz w:val="24"/>
        </w:rPr>
        <w:t xml:space="preserve"> 1385 del 13 de diciembre de 2017. H: 2:50 p.m. </w:t>
      </w:r>
    </w:p>
    <w:p w:rsidR="00CD6A0B" w:rsidRDefault="00CD6A0B" w:rsidP="00427993">
      <w:pPr>
        <w:spacing w:line="276" w:lineRule="auto"/>
        <w:jc w:val="center"/>
        <w:rPr>
          <w:rFonts w:asciiTheme="majorHAnsi" w:eastAsia="Calibri" w:hAnsiTheme="majorHAnsi" w:cs="Times New Roman"/>
        </w:rPr>
      </w:pPr>
    </w:p>
    <w:p w:rsidR="00CD6A0B" w:rsidRPr="00DB29A4" w:rsidRDefault="00CD6A0B" w:rsidP="00427993">
      <w:pPr>
        <w:spacing w:line="276" w:lineRule="auto"/>
        <w:jc w:val="both"/>
        <w:rPr>
          <w:rFonts w:asciiTheme="majorHAnsi" w:hAnsiTheme="majorHAnsi" w:cs="Times New Roman"/>
        </w:rPr>
      </w:pPr>
      <w:r w:rsidRPr="00DB29A4">
        <w:rPr>
          <w:rFonts w:asciiTheme="majorHAnsi" w:hAnsiTheme="majorHAnsi" w:cs="Times New Roman"/>
        </w:rPr>
        <w:t xml:space="preserve">Pereira, </w:t>
      </w:r>
      <w:r w:rsidR="00612D1A">
        <w:rPr>
          <w:rFonts w:asciiTheme="majorHAnsi" w:hAnsiTheme="majorHAnsi" w:cs="Times New Roman"/>
        </w:rPr>
        <w:t>catorce</w:t>
      </w:r>
      <w:r w:rsidRPr="00DB29A4">
        <w:rPr>
          <w:rFonts w:asciiTheme="majorHAnsi" w:hAnsiTheme="majorHAnsi" w:cs="Times New Roman"/>
        </w:rPr>
        <w:t xml:space="preserve"> (</w:t>
      </w:r>
      <w:r w:rsidR="00612D1A">
        <w:rPr>
          <w:rFonts w:asciiTheme="majorHAnsi" w:hAnsiTheme="majorHAnsi" w:cs="Times New Roman"/>
        </w:rPr>
        <w:t>14</w:t>
      </w:r>
      <w:r w:rsidRPr="00DB29A4">
        <w:rPr>
          <w:rFonts w:asciiTheme="majorHAnsi" w:hAnsiTheme="majorHAnsi" w:cs="Times New Roman"/>
        </w:rPr>
        <w:t xml:space="preserve">) de </w:t>
      </w:r>
      <w:r w:rsidR="00612D1A">
        <w:rPr>
          <w:rFonts w:asciiTheme="majorHAnsi" w:hAnsiTheme="majorHAnsi" w:cs="Times New Roman"/>
        </w:rPr>
        <w:t>d</w:t>
      </w:r>
      <w:r>
        <w:rPr>
          <w:rFonts w:asciiTheme="majorHAnsi" w:hAnsiTheme="majorHAnsi" w:cs="Times New Roman"/>
        </w:rPr>
        <w:t xml:space="preserve">iciembre </w:t>
      </w:r>
      <w:r w:rsidR="00612D1A">
        <w:rPr>
          <w:rFonts w:asciiTheme="majorHAnsi" w:hAnsiTheme="majorHAnsi" w:cs="Times New Roman"/>
        </w:rPr>
        <w:t>de dos mil d</w:t>
      </w:r>
      <w:r w:rsidRPr="00DB29A4">
        <w:rPr>
          <w:rFonts w:asciiTheme="majorHAnsi" w:hAnsiTheme="majorHAnsi" w:cs="Times New Roman"/>
        </w:rPr>
        <w:t xml:space="preserve">iecisiete </w:t>
      </w:r>
      <w:r w:rsidR="00612D1A">
        <w:rPr>
          <w:rFonts w:asciiTheme="majorHAnsi" w:hAnsiTheme="majorHAnsi" w:cs="Times New Roman"/>
        </w:rPr>
        <w:t>(2017)</w:t>
      </w:r>
    </w:p>
    <w:p w:rsidR="00CD6A0B" w:rsidRPr="00DB29A4" w:rsidRDefault="00CD6A0B" w:rsidP="00427993">
      <w:pPr>
        <w:spacing w:line="276" w:lineRule="auto"/>
        <w:jc w:val="both"/>
        <w:rPr>
          <w:rFonts w:asciiTheme="majorHAnsi" w:hAnsiTheme="majorHAnsi" w:cs="Times New Roman"/>
        </w:rPr>
      </w:pPr>
      <w:r w:rsidRPr="00DB29A4">
        <w:rPr>
          <w:rFonts w:asciiTheme="majorHAnsi" w:hAnsiTheme="majorHAnsi" w:cs="Times New Roman"/>
        </w:rPr>
        <w:t>Hora:</w:t>
      </w:r>
      <w:r w:rsidR="00612D1A">
        <w:rPr>
          <w:rFonts w:asciiTheme="majorHAnsi" w:hAnsiTheme="majorHAnsi" w:cs="Times New Roman"/>
        </w:rPr>
        <w:t xml:space="preserve"> 08:41 a.m. </w:t>
      </w:r>
    </w:p>
    <w:p w:rsidR="00CD6A0B" w:rsidRPr="00DB29A4" w:rsidRDefault="00CD6A0B" w:rsidP="00427993">
      <w:pPr>
        <w:spacing w:line="276" w:lineRule="auto"/>
        <w:rPr>
          <w:rFonts w:asciiTheme="majorHAnsi" w:hAnsiTheme="majorHAnsi" w:cs="Times New Roman"/>
        </w:rPr>
      </w:pPr>
    </w:p>
    <w:p w:rsidR="00CD6A0B" w:rsidRPr="00612D1A" w:rsidRDefault="00CD6A0B" w:rsidP="00612D1A">
      <w:pPr>
        <w:pBdr>
          <w:top w:val="single" w:sz="4" w:space="1" w:color="auto"/>
          <w:left w:val="single" w:sz="4" w:space="4" w:color="auto"/>
          <w:bottom w:val="single" w:sz="4" w:space="1" w:color="auto"/>
          <w:right w:val="single" w:sz="4" w:space="4" w:color="auto"/>
        </w:pBdr>
        <w:jc w:val="both"/>
        <w:rPr>
          <w:rFonts w:asciiTheme="majorHAnsi" w:hAnsiTheme="majorHAnsi" w:cs="Times New Roman"/>
          <w:sz w:val="22"/>
        </w:rPr>
      </w:pPr>
      <w:r w:rsidRPr="00612D1A">
        <w:rPr>
          <w:rFonts w:asciiTheme="majorHAnsi" w:hAnsiTheme="majorHAnsi" w:cs="Times New Roman"/>
          <w:sz w:val="22"/>
        </w:rPr>
        <w:t xml:space="preserve">Procesado: GUSTAVO GARCÍA VALENCIA </w:t>
      </w:r>
    </w:p>
    <w:p w:rsidR="00CD6A0B" w:rsidRPr="00612D1A" w:rsidRDefault="00CD6A0B" w:rsidP="00612D1A">
      <w:pPr>
        <w:pBdr>
          <w:top w:val="single" w:sz="4" w:space="1" w:color="auto"/>
          <w:left w:val="single" w:sz="4" w:space="4" w:color="auto"/>
          <w:bottom w:val="single" w:sz="4" w:space="1" w:color="auto"/>
          <w:right w:val="single" w:sz="4" w:space="4" w:color="auto"/>
        </w:pBdr>
        <w:jc w:val="both"/>
        <w:rPr>
          <w:rFonts w:asciiTheme="majorHAnsi" w:hAnsiTheme="majorHAnsi" w:cs="Times New Roman"/>
          <w:sz w:val="22"/>
        </w:rPr>
      </w:pPr>
      <w:r w:rsidRPr="00612D1A">
        <w:rPr>
          <w:rFonts w:asciiTheme="majorHAnsi" w:hAnsiTheme="majorHAnsi" w:cs="Times New Roman"/>
          <w:sz w:val="22"/>
        </w:rPr>
        <w:t xml:space="preserve">Delito: Actos sexuales con menor de 14 años </w:t>
      </w:r>
    </w:p>
    <w:p w:rsidR="00CD6A0B" w:rsidRPr="00612D1A" w:rsidRDefault="00CD6A0B" w:rsidP="00612D1A">
      <w:pPr>
        <w:pBdr>
          <w:top w:val="single" w:sz="4" w:space="1" w:color="auto"/>
          <w:left w:val="single" w:sz="4" w:space="4" w:color="auto"/>
          <w:bottom w:val="single" w:sz="4" w:space="1" w:color="auto"/>
          <w:right w:val="single" w:sz="4" w:space="4" w:color="auto"/>
        </w:pBdr>
        <w:jc w:val="both"/>
        <w:rPr>
          <w:rFonts w:asciiTheme="majorHAnsi" w:hAnsiTheme="majorHAnsi" w:cs="Times New Roman"/>
          <w:sz w:val="22"/>
        </w:rPr>
      </w:pPr>
      <w:r w:rsidRPr="00612D1A">
        <w:rPr>
          <w:rFonts w:asciiTheme="majorHAnsi" w:hAnsiTheme="majorHAnsi" w:cs="Times New Roman"/>
          <w:sz w:val="22"/>
        </w:rPr>
        <w:t>Radicación # 66001-60-00035-2013-02638-01</w:t>
      </w:r>
    </w:p>
    <w:p w:rsidR="00CD6A0B" w:rsidRPr="00612D1A" w:rsidRDefault="00CD6A0B" w:rsidP="00612D1A">
      <w:pPr>
        <w:pBdr>
          <w:top w:val="single" w:sz="4" w:space="1" w:color="auto"/>
          <w:left w:val="single" w:sz="4" w:space="4" w:color="auto"/>
          <w:bottom w:val="single" w:sz="4" w:space="1" w:color="auto"/>
          <w:right w:val="single" w:sz="4" w:space="4" w:color="auto"/>
        </w:pBdr>
        <w:jc w:val="both"/>
        <w:rPr>
          <w:rFonts w:asciiTheme="majorHAnsi" w:hAnsiTheme="majorHAnsi" w:cs="Times New Roman"/>
          <w:sz w:val="22"/>
        </w:rPr>
      </w:pPr>
      <w:r w:rsidRPr="00612D1A">
        <w:rPr>
          <w:rFonts w:asciiTheme="majorHAnsi" w:hAnsiTheme="majorHAnsi" w:cs="Times New Roman"/>
          <w:sz w:val="22"/>
        </w:rPr>
        <w:t xml:space="preserve">Procede: Juzgado 5º Penal del Circuito de Pereira </w:t>
      </w:r>
    </w:p>
    <w:p w:rsidR="00CD6A0B" w:rsidRPr="00612D1A" w:rsidRDefault="00CD6A0B" w:rsidP="00612D1A">
      <w:pPr>
        <w:pBdr>
          <w:top w:val="single" w:sz="4" w:space="1" w:color="auto"/>
          <w:left w:val="single" w:sz="4" w:space="4" w:color="auto"/>
          <w:bottom w:val="single" w:sz="4" w:space="1" w:color="auto"/>
          <w:right w:val="single" w:sz="4" w:space="4" w:color="auto"/>
        </w:pBdr>
        <w:jc w:val="both"/>
        <w:rPr>
          <w:rFonts w:asciiTheme="majorHAnsi" w:hAnsiTheme="majorHAnsi" w:cs="Times New Roman"/>
          <w:sz w:val="22"/>
        </w:rPr>
      </w:pPr>
      <w:r w:rsidRPr="00612D1A">
        <w:rPr>
          <w:rFonts w:asciiTheme="majorHAnsi" w:hAnsiTheme="majorHAnsi" w:cs="Times New Roman"/>
          <w:sz w:val="22"/>
        </w:rPr>
        <w:t>Asunto: Resuelve recurso de apelación interpuesto por la Defensa en contra de sentencia condenatoria.</w:t>
      </w:r>
    </w:p>
    <w:p w:rsidR="00CD6A0B" w:rsidRPr="00612D1A" w:rsidRDefault="00CD6A0B" w:rsidP="00612D1A">
      <w:pPr>
        <w:pBdr>
          <w:top w:val="single" w:sz="4" w:space="1" w:color="auto"/>
          <w:left w:val="single" w:sz="4" w:space="4" w:color="auto"/>
          <w:bottom w:val="single" w:sz="4" w:space="1" w:color="auto"/>
          <w:right w:val="single" w:sz="4" w:space="4" w:color="auto"/>
        </w:pBdr>
        <w:jc w:val="both"/>
        <w:rPr>
          <w:rFonts w:asciiTheme="majorHAnsi" w:hAnsiTheme="majorHAnsi" w:cs="Times New Roman"/>
          <w:sz w:val="22"/>
        </w:rPr>
      </w:pPr>
      <w:r w:rsidRPr="00612D1A">
        <w:rPr>
          <w:rFonts w:asciiTheme="majorHAnsi" w:hAnsiTheme="majorHAnsi" w:cs="Times New Roman"/>
          <w:sz w:val="22"/>
        </w:rPr>
        <w:t xml:space="preserve">Decisión: </w:t>
      </w:r>
      <w:r w:rsidRPr="00612D1A">
        <w:rPr>
          <w:rFonts w:asciiTheme="majorHAnsi" w:hAnsiTheme="majorHAnsi" w:cs="Times New Roman"/>
          <w:sz w:val="22"/>
        </w:rPr>
        <w:tab/>
        <w:t>Confirma fallo confutado</w:t>
      </w:r>
    </w:p>
    <w:p w:rsidR="00CD6A0B" w:rsidRPr="00DB29A4" w:rsidRDefault="00CD6A0B" w:rsidP="00612D1A">
      <w:pPr>
        <w:spacing w:line="480" w:lineRule="auto"/>
        <w:jc w:val="both"/>
        <w:rPr>
          <w:rFonts w:asciiTheme="majorHAnsi" w:eastAsia="Calibri" w:hAnsiTheme="majorHAnsi" w:cs="Times New Roman"/>
        </w:rPr>
      </w:pPr>
    </w:p>
    <w:p w:rsidR="00CD6A0B" w:rsidRPr="00DB29A4" w:rsidRDefault="00CD6A0B" w:rsidP="00612D1A">
      <w:pPr>
        <w:jc w:val="center"/>
        <w:rPr>
          <w:rFonts w:asciiTheme="majorHAnsi" w:eastAsia="Calibri" w:hAnsiTheme="majorHAnsi" w:cs="Times New Roman"/>
          <w:b/>
        </w:rPr>
      </w:pPr>
      <w:r w:rsidRPr="00DB29A4">
        <w:rPr>
          <w:rFonts w:asciiTheme="majorHAnsi" w:eastAsia="Calibri" w:hAnsiTheme="majorHAnsi" w:cs="Times New Roman"/>
          <w:b/>
        </w:rPr>
        <w:t>VISTOS:</w:t>
      </w:r>
    </w:p>
    <w:p w:rsidR="00CD6A0B" w:rsidRPr="00DB29A4" w:rsidRDefault="00CD6A0B" w:rsidP="00612D1A">
      <w:pPr>
        <w:jc w:val="both"/>
        <w:rPr>
          <w:rFonts w:asciiTheme="majorHAnsi" w:eastAsia="Calibri" w:hAnsiTheme="majorHAnsi" w:cs="Times New Roman"/>
        </w:rPr>
      </w:pPr>
    </w:p>
    <w:p w:rsidR="00CD6A0B" w:rsidRPr="00DB29A4" w:rsidRDefault="00CD6A0B" w:rsidP="00427993">
      <w:pPr>
        <w:spacing w:line="276" w:lineRule="auto"/>
        <w:jc w:val="both"/>
        <w:rPr>
          <w:rFonts w:asciiTheme="majorHAnsi" w:hAnsiTheme="majorHAnsi" w:cs="Times New Roman"/>
        </w:rPr>
      </w:pPr>
      <w:r w:rsidRPr="00DB29A4">
        <w:rPr>
          <w:rFonts w:asciiTheme="majorHAnsi" w:hAnsiTheme="majorHAnsi" w:cs="Times New Roman"/>
        </w:rPr>
        <w:t xml:space="preserve">Procede la Sala Penal de Decisión del Tribunal Superior de este Distrito Judicial a desatar el recurso de apelación interpuesto por la Defensa en contra de la sentencia proferida en las calendas del </w:t>
      </w:r>
      <w:r>
        <w:rPr>
          <w:rFonts w:asciiTheme="majorHAnsi" w:hAnsiTheme="majorHAnsi" w:cs="Times New Roman"/>
        </w:rPr>
        <w:t>seis (6) de octubre del</w:t>
      </w:r>
      <w:r w:rsidRPr="00DB29A4">
        <w:rPr>
          <w:rFonts w:asciiTheme="majorHAnsi" w:hAnsiTheme="majorHAnsi" w:cs="Times New Roman"/>
        </w:rPr>
        <w:t xml:space="preserve"> 2.014 por parte del Juzgado </w:t>
      </w:r>
      <w:r>
        <w:rPr>
          <w:rFonts w:asciiTheme="majorHAnsi" w:hAnsiTheme="majorHAnsi" w:cs="Times New Roman"/>
        </w:rPr>
        <w:t>5</w:t>
      </w:r>
      <w:r w:rsidRPr="00DB29A4">
        <w:rPr>
          <w:rFonts w:asciiTheme="majorHAnsi" w:hAnsiTheme="majorHAnsi" w:cs="Times New Roman"/>
        </w:rPr>
        <w:t xml:space="preserve">º Penal del Circuito de Pereira, en la cual se declaró la responsabilidad criminal del Procesado </w:t>
      </w:r>
      <w:r w:rsidRPr="00612D1A">
        <w:rPr>
          <w:rFonts w:asciiTheme="majorHAnsi" w:hAnsiTheme="majorHAnsi" w:cs="Times New Roman"/>
          <w:b/>
        </w:rPr>
        <w:t>GUSTAVO GARCÍA VALENCIA</w:t>
      </w:r>
      <w:r w:rsidRPr="00DB29A4">
        <w:rPr>
          <w:rFonts w:asciiTheme="majorHAnsi" w:hAnsiTheme="majorHAnsi" w:cs="Times New Roman"/>
        </w:rPr>
        <w:t xml:space="preserve">, por incurrir en la presunta comisión del reato de </w:t>
      </w:r>
      <w:r>
        <w:rPr>
          <w:rFonts w:asciiTheme="majorHAnsi" w:hAnsiTheme="majorHAnsi" w:cs="Times New Roman"/>
        </w:rPr>
        <w:t>a</w:t>
      </w:r>
      <w:r w:rsidRPr="00CD6A0B">
        <w:rPr>
          <w:rFonts w:asciiTheme="majorHAnsi" w:hAnsiTheme="majorHAnsi" w:cs="Times New Roman"/>
        </w:rPr>
        <w:t>ctos sexuales con menor de 14 años</w:t>
      </w:r>
      <w:r w:rsidRPr="00DB29A4">
        <w:rPr>
          <w:rFonts w:asciiTheme="majorHAnsi" w:hAnsiTheme="majorHAnsi" w:cs="Times New Roman"/>
        </w:rPr>
        <w:t>.</w:t>
      </w:r>
    </w:p>
    <w:p w:rsidR="00CD6A0B" w:rsidRPr="00DB29A4" w:rsidRDefault="00CD6A0B" w:rsidP="00612D1A">
      <w:pPr>
        <w:jc w:val="center"/>
        <w:rPr>
          <w:rFonts w:asciiTheme="majorHAnsi" w:eastAsia="Calibri" w:hAnsiTheme="majorHAnsi" w:cs="Times New Roman"/>
          <w:b/>
        </w:rPr>
      </w:pPr>
      <w:r w:rsidRPr="00DB29A4">
        <w:rPr>
          <w:rFonts w:asciiTheme="majorHAnsi" w:eastAsia="Calibri" w:hAnsiTheme="majorHAnsi" w:cs="Times New Roman"/>
          <w:b/>
        </w:rPr>
        <w:lastRenderedPageBreak/>
        <w:t>ANTECEDENTES:</w:t>
      </w:r>
    </w:p>
    <w:p w:rsidR="00CD6A0B" w:rsidRPr="00DB29A4" w:rsidRDefault="00CD6A0B" w:rsidP="00612D1A">
      <w:pPr>
        <w:jc w:val="center"/>
        <w:rPr>
          <w:rFonts w:asciiTheme="majorHAnsi" w:eastAsia="Calibri" w:hAnsiTheme="majorHAnsi" w:cs="Times New Roman"/>
        </w:rPr>
      </w:pPr>
    </w:p>
    <w:p w:rsidR="00CD6A0B" w:rsidRPr="00DB29A4" w:rsidRDefault="00CD6A0B" w:rsidP="00427993">
      <w:pPr>
        <w:spacing w:line="276" w:lineRule="auto"/>
        <w:jc w:val="both"/>
        <w:rPr>
          <w:rFonts w:asciiTheme="majorHAnsi" w:hAnsiTheme="majorHAnsi" w:cs="Times New Roman"/>
        </w:rPr>
      </w:pPr>
      <w:r>
        <w:rPr>
          <w:rFonts w:asciiTheme="majorHAnsi" w:hAnsiTheme="majorHAnsi" w:cs="Times New Roman"/>
        </w:rPr>
        <w:t>L</w:t>
      </w:r>
      <w:r w:rsidRPr="00DB29A4">
        <w:rPr>
          <w:rFonts w:asciiTheme="majorHAnsi" w:hAnsiTheme="majorHAnsi" w:cs="Times New Roman"/>
        </w:rPr>
        <w:t xml:space="preserve">os hechos que concitan la atención de la Colegiatura acaecieron en </w:t>
      </w:r>
      <w:r>
        <w:rPr>
          <w:rFonts w:asciiTheme="majorHAnsi" w:hAnsiTheme="majorHAnsi" w:cs="Times New Roman"/>
        </w:rPr>
        <w:t xml:space="preserve">el </w:t>
      </w:r>
      <w:r w:rsidR="00860A6C">
        <w:rPr>
          <w:rFonts w:asciiTheme="majorHAnsi" w:hAnsiTheme="majorHAnsi" w:cs="Times New Roman"/>
        </w:rPr>
        <w:t xml:space="preserve">barrio </w:t>
      </w:r>
      <w:r w:rsidR="00860A6C">
        <w:rPr>
          <w:rFonts w:asciiTheme="majorHAnsi" w:hAnsiTheme="majorHAnsi" w:cs="Times New Roman"/>
          <w:i/>
        </w:rPr>
        <w:t xml:space="preserve">“El Porvenir” </w:t>
      </w:r>
      <w:r w:rsidR="00860A6C">
        <w:rPr>
          <w:rFonts w:asciiTheme="majorHAnsi" w:hAnsiTheme="majorHAnsi" w:cs="Times New Roman"/>
        </w:rPr>
        <w:t>del co</w:t>
      </w:r>
      <w:r>
        <w:rPr>
          <w:rFonts w:asciiTheme="majorHAnsi" w:hAnsiTheme="majorHAnsi" w:cs="Times New Roman"/>
        </w:rPr>
        <w:t xml:space="preserve">rregimiento de </w:t>
      </w:r>
      <w:r>
        <w:rPr>
          <w:rFonts w:asciiTheme="majorHAnsi" w:hAnsiTheme="majorHAnsi" w:cs="Times New Roman"/>
          <w:i/>
        </w:rPr>
        <w:t xml:space="preserve">Puerto Caldas, </w:t>
      </w:r>
      <w:r>
        <w:rPr>
          <w:rFonts w:asciiTheme="majorHAnsi" w:hAnsiTheme="majorHAnsi" w:cs="Times New Roman"/>
        </w:rPr>
        <w:t xml:space="preserve">jurisdicción del municipio de Pereira, a eso de las 10:30 horas del 4 de junio del 2.013, </w:t>
      </w:r>
      <w:r w:rsidRPr="00DB29A4">
        <w:rPr>
          <w:rFonts w:asciiTheme="majorHAnsi" w:hAnsiTheme="majorHAnsi" w:cs="Times New Roman"/>
        </w:rPr>
        <w:t>y están relacionados con un</w:t>
      </w:r>
      <w:r>
        <w:rPr>
          <w:rFonts w:asciiTheme="majorHAnsi" w:hAnsiTheme="majorHAnsi" w:cs="Times New Roman"/>
        </w:rPr>
        <w:t xml:space="preserve">os abusos sexuales al que fue sometido el menor </w:t>
      </w:r>
      <w:r>
        <w:rPr>
          <w:rFonts w:asciiTheme="majorHAnsi" w:hAnsiTheme="majorHAnsi" w:cs="Times New Roman"/>
          <w:i/>
        </w:rPr>
        <w:t xml:space="preserve">“B.A.R.A”, </w:t>
      </w:r>
      <w:r w:rsidRPr="00DB29A4">
        <w:rPr>
          <w:rFonts w:asciiTheme="majorHAnsi" w:hAnsiTheme="majorHAnsi" w:cs="Times New Roman"/>
        </w:rPr>
        <w:t>d</w:t>
      </w:r>
      <w:r w:rsidR="00860A6C">
        <w:rPr>
          <w:rFonts w:asciiTheme="majorHAnsi" w:hAnsiTheme="majorHAnsi" w:cs="Times New Roman"/>
        </w:rPr>
        <w:t xml:space="preserve">e 9 </w:t>
      </w:r>
      <w:r w:rsidRPr="00DB29A4">
        <w:rPr>
          <w:rFonts w:asciiTheme="majorHAnsi" w:hAnsiTheme="majorHAnsi" w:cs="Times New Roman"/>
        </w:rPr>
        <w:t>años de edad para ese entonces</w:t>
      </w:r>
      <w:r>
        <w:rPr>
          <w:rFonts w:asciiTheme="majorHAnsi" w:hAnsiTheme="majorHAnsi" w:cs="Times New Roman"/>
        </w:rPr>
        <w:t>,</w:t>
      </w:r>
      <w:r w:rsidRPr="00DB29A4">
        <w:rPr>
          <w:rFonts w:asciiTheme="majorHAnsi" w:hAnsiTheme="majorHAnsi" w:cs="Times New Roman"/>
        </w:rPr>
        <w:t xml:space="preserve"> por parte del ahora Procesado </w:t>
      </w:r>
      <w:r w:rsidRPr="00CD6A0B">
        <w:rPr>
          <w:rFonts w:asciiTheme="majorHAnsi" w:hAnsiTheme="majorHAnsi" w:cs="Times New Roman"/>
        </w:rPr>
        <w:t>GUSTAVO GARCÍA VALENCIA</w:t>
      </w:r>
      <w:r w:rsidR="00860A6C">
        <w:rPr>
          <w:rFonts w:asciiTheme="majorHAnsi" w:hAnsiTheme="majorHAnsi" w:cs="Times New Roman"/>
        </w:rPr>
        <w:t>, de 59 años de edad</w:t>
      </w:r>
      <w:r w:rsidRPr="00DB29A4">
        <w:rPr>
          <w:rFonts w:asciiTheme="majorHAnsi" w:hAnsiTheme="majorHAnsi" w:cs="Times New Roman"/>
        </w:rPr>
        <w:t>.</w:t>
      </w:r>
    </w:p>
    <w:p w:rsidR="00CD6A0B" w:rsidRPr="00DB29A4" w:rsidRDefault="00CD6A0B" w:rsidP="00427993">
      <w:pPr>
        <w:spacing w:line="276" w:lineRule="auto"/>
        <w:jc w:val="both"/>
        <w:rPr>
          <w:rFonts w:asciiTheme="majorHAnsi" w:hAnsiTheme="majorHAnsi" w:cs="Times New Roman"/>
        </w:rPr>
      </w:pPr>
    </w:p>
    <w:p w:rsidR="00860A6C" w:rsidRDefault="00CD6A0B" w:rsidP="00427993">
      <w:pPr>
        <w:spacing w:line="276" w:lineRule="auto"/>
        <w:jc w:val="both"/>
        <w:rPr>
          <w:rFonts w:asciiTheme="majorHAnsi" w:hAnsiTheme="majorHAnsi" w:cs="Times New Roman"/>
        </w:rPr>
      </w:pPr>
      <w:r w:rsidRPr="00DB29A4">
        <w:rPr>
          <w:rFonts w:asciiTheme="majorHAnsi" w:hAnsiTheme="majorHAnsi" w:cs="Times New Roman"/>
        </w:rPr>
        <w:t xml:space="preserve">Según </w:t>
      </w:r>
      <w:r w:rsidR="006C3AA6">
        <w:rPr>
          <w:rFonts w:asciiTheme="majorHAnsi" w:hAnsiTheme="majorHAnsi" w:cs="Times New Roman"/>
        </w:rPr>
        <w:t>se desprende del</w:t>
      </w:r>
      <w:r>
        <w:rPr>
          <w:rFonts w:asciiTheme="majorHAnsi" w:hAnsiTheme="majorHAnsi" w:cs="Times New Roman"/>
        </w:rPr>
        <w:t xml:space="preserve"> </w:t>
      </w:r>
      <w:r w:rsidRPr="00DB29A4">
        <w:rPr>
          <w:rFonts w:asciiTheme="majorHAnsi" w:hAnsiTheme="majorHAnsi" w:cs="Times New Roman"/>
        </w:rPr>
        <w:t xml:space="preserve">libelo acusatorio, </w:t>
      </w:r>
      <w:r w:rsidR="00860A6C">
        <w:rPr>
          <w:rFonts w:asciiTheme="majorHAnsi" w:hAnsiTheme="majorHAnsi" w:cs="Times New Roman"/>
        </w:rPr>
        <w:t xml:space="preserve">el acriminado </w:t>
      </w:r>
      <w:r w:rsidR="00860A6C" w:rsidRPr="00860A6C">
        <w:rPr>
          <w:rFonts w:asciiTheme="majorHAnsi" w:hAnsiTheme="majorHAnsi" w:cs="Times New Roman"/>
        </w:rPr>
        <w:t xml:space="preserve">GUSTAVO GARCÍA VALENCIA </w:t>
      </w:r>
      <w:r w:rsidR="00116AAD">
        <w:rPr>
          <w:rFonts w:asciiTheme="majorHAnsi" w:hAnsiTheme="majorHAnsi" w:cs="Times New Roman"/>
        </w:rPr>
        <w:t xml:space="preserve">fungía como tendero en </w:t>
      </w:r>
      <w:r w:rsidR="00860A6C">
        <w:rPr>
          <w:rFonts w:asciiTheme="majorHAnsi" w:hAnsiTheme="majorHAnsi" w:cs="Times New Roman"/>
        </w:rPr>
        <w:t xml:space="preserve">una tienda </w:t>
      </w:r>
      <w:r w:rsidR="00116AAD">
        <w:rPr>
          <w:rFonts w:asciiTheme="majorHAnsi" w:hAnsiTheme="majorHAnsi" w:cs="Times New Roman"/>
        </w:rPr>
        <w:t xml:space="preserve">ubicada </w:t>
      </w:r>
      <w:r w:rsidR="00860A6C">
        <w:rPr>
          <w:rFonts w:asciiTheme="majorHAnsi" w:hAnsiTheme="majorHAnsi" w:cs="Times New Roman"/>
        </w:rPr>
        <w:t xml:space="preserve">en la Cr. 2 # 11-88, hacia la cual ingresó el menor </w:t>
      </w:r>
      <w:r w:rsidR="00860A6C" w:rsidRPr="00C05FE6">
        <w:rPr>
          <w:rFonts w:asciiTheme="majorHAnsi" w:hAnsiTheme="majorHAnsi" w:cs="Times New Roman"/>
          <w:i/>
        </w:rPr>
        <w:t>“B.A.R.A”</w:t>
      </w:r>
      <w:r w:rsidR="006C3AA6">
        <w:rPr>
          <w:rFonts w:asciiTheme="majorHAnsi" w:hAnsiTheme="majorHAnsi" w:cs="Times New Roman"/>
        </w:rPr>
        <w:t>, al parecer para llevar a cabo unas actividades lúdicas en un juego de sapos que se encontraba en el andén del aludido establecimiento de comercio</w:t>
      </w:r>
      <w:r w:rsidR="00860A6C">
        <w:rPr>
          <w:rFonts w:asciiTheme="majorHAnsi" w:hAnsiTheme="majorHAnsi" w:cs="Times New Roman"/>
        </w:rPr>
        <w:t xml:space="preserve">. </w:t>
      </w:r>
      <w:r w:rsidR="006C3AA6">
        <w:rPr>
          <w:rFonts w:asciiTheme="majorHAnsi" w:hAnsiTheme="majorHAnsi" w:cs="Times New Roman"/>
        </w:rPr>
        <w:t xml:space="preserve">A dicho menor el Sr. </w:t>
      </w:r>
      <w:r w:rsidR="00860A6C" w:rsidRPr="00860A6C">
        <w:rPr>
          <w:rFonts w:asciiTheme="majorHAnsi" w:hAnsiTheme="majorHAnsi" w:cs="Times New Roman"/>
        </w:rPr>
        <w:t xml:space="preserve">GUSTAVO GARCÍA VALENCIA </w:t>
      </w:r>
      <w:r w:rsidR="00860A6C">
        <w:rPr>
          <w:rFonts w:asciiTheme="majorHAnsi" w:hAnsiTheme="majorHAnsi" w:cs="Times New Roman"/>
        </w:rPr>
        <w:t>le ofreció unos mecatos a cambio de que se dejara manosear</w:t>
      </w:r>
      <w:r w:rsidR="001847EC">
        <w:rPr>
          <w:rFonts w:asciiTheme="majorHAnsi" w:hAnsiTheme="majorHAnsi" w:cs="Times New Roman"/>
        </w:rPr>
        <w:t xml:space="preserve"> en sus partes pudendas.</w:t>
      </w:r>
      <w:r w:rsidR="00860A6C">
        <w:rPr>
          <w:rFonts w:asciiTheme="majorHAnsi" w:hAnsiTheme="majorHAnsi" w:cs="Times New Roman"/>
        </w:rPr>
        <w:t xml:space="preserve"> Como quiera que el infante</w:t>
      </w:r>
      <w:r w:rsidR="001847EC">
        <w:rPr>
          <w:rFonts w:asciiTheme="majorHAnsi" w:hAnsiTheme="majorHAnsi" w:cs="Times New Roman"/>
        </w:rPr>
        <w:t xml:space="preserve"> </w:t>
      </w:r>
      <w:r w:rsidR="006C3AA6">
        <w:rPr>
          <w:rFonts w:asciiTheme="majorHAnsi" w:hAnsiTheme="majorHAnsi" w:cs="Times New Roman"/>
        </w:rPr>
        <w:t xml:space="preserve">se dejó convencer por el sátiro al </w:t>
      </w:r>
      <w:r w:rsidR="001847EC">
        <w:rPr>
          <w:rFonts w:asciiTheme="majorHAnsi" w:hAnsiTheme="majorHAnsi" w:cs="Times New Roman"/>
        </w:rPr>
        <w:t>acced</w:t>
      </w:r>
      <w:r w:rsidR="006C3AA6">
        <w:rPr>
          <w:rFonts w:asciiTheme="majorHAnsi" w:hAnsiTheme="majorHAnsi" w:cs="Times New Roman"/>
        </w:rPr>
        <w:t>er</w:t>
      </w:r>
      <w:r w:rsidR="001847EC">
        <w:rPr>
          <w:rFonts w:asciiTheme="majorHAnsi" w:hAnsiTheme="majorHAnsi" w:cs="Times New Roman"/>
        </w:rPr>
        <w:t xml:space="preserve"> a la propuesta</w:t>
      </w:r>
      <w:r w:rsidR="00860A6C">
        <w:rPr>
          <w:rFonts w:asciiTheme="majorHAnsi" w:hAnsiTheme="majorHAnsi" w:cs="Times New Roman"/>
        </w:rPr>
        <w:t xml:space="preserve">, </w:t>
      </w:r>
      <w:r w:rsidR="00E11AEE">
        <w:rPr>
          <w:rFonts w:asciiTheme="majorHAnsi" w:hAnsiTheme="majorHAnsi" w:cs="Times New Roman"/>
        </w:rPr>
        <w:t xml:space="preserve">dicho fulano </w:t>
      </w:r>
      <w:r w:rsidR="006C3AA6">
        <w:rPr>
          <w:rFonts w:asciiTheme="majorHAnsi" w:hAnsiTheme="majorHAnsi" w:cs="Times New Roman"/>
        </w:rPr>
        <w:t xml:space="preserve">procedió a </w:t>
      </w:r>
      <w:r w:rsidR="00E11AEE">
        <w:rPr>
          <w:rFonts w:asciiTheme="majorHAnsi" w:hAnsiTheme="majorHAnsi" w:cs="Times New Roman"/>
        </w:rPr>
        <w:t>sujet</w:t>
      </w:r>
      <w:r w:rsidR="006C3AA6">
        <w:rPr>
          <w:rFonts w:asciiTheme="majorHAnsi" w:hAnsiTheme="majorHAnsi" w:cs="Times New Roman"/>
        </w:rPr>
        <w:t>arlo</w:t>
      </w:r>
      <w:r w:rsidR="00E11AEE">
        <w:rPr>
          <w:rFonts w:asciiTheme="majorHAnsi" w:hAnsiTheme="majorHAnsi" w:cs="Times New Roman"/>
        </w:rPr>
        <w:t xml:space="preserve"> de las manos para conducirlo </w:t>
      </w:r>
      <w:r w:rsidR="00860A6C">
        <w:rPr>
          <w:rFonts w:asciiTheme="majorHAnsi" w:hAnsiTheme="majorHAnsi" w:cs="Times New Roman"/>
        </w:rPr>
        <w:t>hacia el interior de la tienda en donde le quitó la pantaloneta y l</w:t>
      </w:r>
      <w:r w:rsidR="00136E5D">
        <w:rPr>
          <w:rFonts w:asciiTheme="majorHAnsi" w:hAnsiTheme="majorHAnsi" w:cs="Times New Roman"/>
        </w:rPr>
        <w:t xml:space="preserve">os interiores, para luego </w:t>
      </w:r>
      <w:r w:rsidR="00860A6C">
        <w:rPr>
          <w:rFonts w:asciiTheme="majorHAnsi" w:hAnsiTheme="majorHAnsi" w:cs="Times New Roman"/>
        </w:rPr>
        <w:t xml:space="preserve">manosearlo </w:t>
      </w:r>
      <w:r w:rsidR="00136E5D">
        <w:rPr>
          <w:rFonts w:asciiTheme="majorHAnsi" w:hAnsiTheme="majorHAnsi" w:cs="Times New Roman"/>
        </w:rPr>
        <w:t xml:space="preserve">por distintas partes del cuerpo </w:t>
      </w:r>
      <w:r w:rsidR="00860A6C">
        <w:rPr>
          <w:rFonts w:asciiTheme="majorHAnsi" w:hAnsiTheme="majorHAnsi" w:cs="Times New Roman"/>
        </w:rPr>
        <w:t>y acariciar</w:t>
      </w:r>
      <w:r w:rsidR="00136E5D">
        <w:rPr>
          <w:rFonts w:asciiTheme="majorHAnsi" w:hAnsiTheme="majorHAnsi" w:cs="Times New Roman"/>
        </w:rPr>
        <w:t>le</w:t>
      </w:r>
      <w:r w:rsidR="00860A6C">
        <w:rPr>
          <w:rFonts w:asciiTheme="majorHAnsi" w:hAnsiTheme="majorHAnsi" w:cs="Times New Roman"/>
        </w:rPr>
        <w:t xml:space="preserve"> </w:t>
      </w:r>
      <w:r w:rsidR="00136E5D">
        <w:rPr>
          <w:rFonts w:asciiTheme="majorHAnsi" w:hAnsiTheme="majorHAnsi" w:cs="Times New Roman"/>
        </w:rPr>
        <w:t xml:space="preserve">los </w:t>
      </w:r>
      <w:r w:rsidR="00A960E9">
        <w:rPr>
          <w:rFonts w:asciiTheme="majorHAnsi" w:hAnsiTheme="majorHAnsi" w:cs="Times New Roman"/>
        </w:rPr>
        <w:t xml:space="preserve">genitales </w:t>
      </w:r>
      <w:r w:rsidR="00511E85">
        <w:rPr>
          <w:rFonts w:asciiTheme="majorHAnsi" w:hAnsiTheme="majorHAnsi" w:cs="Times New Roman"/>
        </w:rPr>
        <w:t>con su asta viril.</w:t>
      </w:r>
    </w:p>
    <w:p w:rsidR="00511E85" w:rsidRDefault="00511E85" w:rsidP="00427993">
      <w:pPr>
        <w:spacing w:line="276" w:lineRule="auto"/>
        <w:jc w:val="both"/>
        <w:rPr>
          <w:rFonts w:asciiTheme="majorHAnsi" w:hAnsiTheme="majorHAnsi" w:cs="Times New Roman"/>
        </w:rPr>
      </w:pPr>
    </w:p>
    <w:p w:rsidR="00CD6A0B" w:rsidRDefault="00860A6C" w:rsidP="00427993">
      <w:pPr>
        <w:spacing w:line="276" w:lineRule="auto"/>
        <w:jc w:val="both"/>
        <w:rPr>
          <w:rFonts w:asciiTheme="majorHAnsi" w:hAnsiTheme="majorHAnsi" w:cs="Times New Roman"/>
        </w:rPr>
      </w:pPr>
      <w:r>
        <w:rPr>
          <w:rFonts w:asciiTheme="majorHAnsi" w:hAnsiTheme="majorHAnsi" w:cs="Times New Roman"/>
        </w:rPr>
        <w:t xml:space="preserve">De igual forma, en la acusación se afirma que </w:t>
      </w:r>
      <w:r w:rsidRPr="00860A6C">
        <w:rPr>
          <w:rFonts w:asciiTheme="majorHAnsi" w:hAnsiTheme="majorHAnsi" w:cs="Times New Roman"/>
        </w:rPr>
        <w:t xml:space="preserve">GUSTAVO GARCÍA </w:t>
      </w:r>
      <w:r w:rsidR="001847EC">
        <w:rPr>
          <w:rFonts w:asciiTheme="majorHAnsi" w:hAnsiTheme="majorHAnsi" w:cs="Times New Roman"/>
        </w:rPr>
        <w:t xml:space="preserve">también </w:t>
      </w:r>
      <w:r>
        <w:rPr>
          <w:rFonts w:asciiTheme="majorHAnsi" w:hAnsiTheme="majorHAnsi" w:cs="Times New Roman"/>
        </w:rPr>
        <w:t xml:space="preserve">llevó al menor hacia un baño, en donde pretendió forzar al niño para que le </w:t>
      </w:r>
      <w:r w:rsidR="00612D1A">
        <w:rPr>
          <w:rFonts w:asciiTheme="majorHAnsi" w:hAnsiTheme="majorHAnsi" w:cs="Times New Roman"/>
        </w:rPr>
        <w:t>practicara</w:t>
      </w:r>
      <w:r w:rsidR="001847EC">
        <w:rPr>
          <w:rFonts w:asciiTheme="majorHAnsi" w:hAnsiTheme="majorHAnsi" w:cs="Times New Roman"/>
        </w:rPr>
        <w:t xml:space="preserve"> una felación, pero que, ante los llamados de la madre del infante</w:t>
      </w:r>
      <w:r w:rsidR="00136E5D">
        <w:rPr>
          <w:rFonts w:asciiTheme="majorHAnsi" w:hAnsiTheme="majorHAnsi" w:cs="Times New Roman"/>
        </w:rPr>
        <w:t xml:space="preserve"> y el rechazo del menor</w:t>
      </w:r>
      <w:r w:rsidR="001847EC">
        <w:rPr>
          <w:rFonts w:asciiTheme="majorHAnsi" w:hAnsiTheme="majorHAnsi" w:cs="Times New Roman"/>
        </w:rPr>
        <w:t>, no pudo lograr su propósito libidinoso.</w:t>
      </w:r>
    </w:p>
    <w:p w:rsidR="00CD6A0B" w:rsidRDefault="00CD6A0B" w:rsidP="00612D1A">
      <w:pPr>
        <w:spacing w:line="360" w:lineRule="auto"/>
        <w:jc w:val="both"/>
        <w:rPr>
          <w:rFonts w:asciiTheme="majorHAnsi" w:hAnsiTheme="majorHAnsi" w:cs="Times New Roman"/>
        </w:rPr>
      </w:pPr>
    </w:p>
    <w:p w:rsidR="00CD6A0B" w:rsidRPr="00DB29A4" w:rsidRDefault="00CD6A0B" w:rsidP="00612D1A">
      <w:pPr>
        <w:jc w:val="center"/>
        <w:rPr>
          <w:rFonts w:asciiTheme="majorHAnsi" w:eastAsia="Calibri" w:hAnsiTheme="majorHAnsi" w:cs="Times New Roman"/>
          <w:b/>
        </w:rPr>
      </w:pPr>
      <w:r w:rsidRPr="00DB29A4">
        <w:rPr>
          <w:rFonts w:asciiTheme="majorHAnsi" w:eastAsia="Calibri" w:hAnsiTheme="majorHAnsi" w:cs="Times New Roman"/>
          <w:b/>
        </w:rPr>
        <w:t>LA ACTUACIÓN PROCESAL:</w:t>
      </w:r>
    </w:p>
    <w:p w:rsidR="00CD6A0B" w:rsidRPr="00DB29A4" w:rsidRDefault="00CD6A0B" w:rsidP="00612D1A">
      <w:pPr>
        <w:jc w:val="both"/>
        <w:rPr>
          <w:rFonts w:asciiTheme="majorHAnsi" w:eastAsia="Calibri" w:hAnsiTheme="majorHAnsi" w:cs="Times New Roman"/>
        </w:rPr>
      </w:pPr>
    </w:p>
    <w:p w:rsidR="00CD6A0B" w:rsidRPr="00E11AEE" w:rsidRDefault="00CD6A0B" w:rsidP="00427993">
      <w:pPr>
        <w:pStyle w:val="Paragraphedeliste"/>
        <w:numPr>
          <w:ilvl w:val="0"/>
          <w:numId w:val="1"/>
        </w:numPr>
        <w:spacing w:line="276" w:lineRule="auto"/>
        <w:jc w:val="both"/>
        <w:rPr>
          <w:rFonts w:asciiTheme="majorHAnsi" w:eastAsia="Calibri" w:hAnsiTheme="majorHAnsi" w:cs="Times New Roman"/>
          <w:sz w:val="24"/>
          <w:szCs w:val="24"/>
          <w:lang w:eastAsia="es-ES"/>
        </w:rPr>
      </w:pPr>
      <w:r w:rsidRPr="00DB29A4">
        <w:rPr>
          <w:rFonts w:asciiTheme="majorHAnsi" w:eastAsia="Calibri" w:hAnsiTheme="majorHAnsi" w:cs="Times New Roman"/>
          <w:lang w:eastAsia="es-ES"/>
        </w:rPr>
        <w:t xml:space="preserve">Las audiencias preliminares se llevaron a cabo el </w:t>
      </w:r>
      <w:r w:rsidR="001847EC">
        <w:rPr>
          <w:rFonts w:asciiTheme="majorHAnsi" w:eastAsia="Calibri" w:hAnsiTheme="majorHAnsi" w:cs="Times New Roman"/>
          <w:lang w:eastAsia="es-ES"/>
        </w:rPr>
        <w:t>5</w:t>
      </w:r>
      <w:r w:rsidRPr="00DB29A4">
        <w:rPr>
          <w:rFonts w:asciiTheme="majorHAnsi" w:eastAsia="Calibri" w:hAnsiTheme="majorHAnsi" w:cs="Times New Roman"/>
          <w:lang w:eastAsia="es-ES"/>
        </w:rPr>
        <w:t xml:space="preserve"> de </w:t>
      </w:r>
      <w:r w:rsidR="001847EC">
        <w:rPr>
          <w:rFonts w:asciiTheme="majorHAnsi" w:eastAsia="Calibri" w:hAnsiTheme="majorHAnsi" w:cs="Times New Roman"/>
          <w:lang w:eastAsia="es-ES"/>
        </w:rPr>
        <w:t>junio</w:t>
      </w:r>
      <w:r>
        <w:rPr>
          <w:rFonts w:asciiTheme="majorHAnsi" w:eastAsia="Calibri" w:hAnsiTheme="majorHAnsi" w:cs="Times New Roman"/>
          <w:lang w:eastAsia="es-ES"/>
        </w:rPr>
        <w:t xml:space="preserve"> </w:t>
      </w:r>
      <w:r w:rsidRPr="00DB29A4">
        <w:rPr>
          <w:rFonts w:asciiTheme="majorHAnsi" w:eastAsia="Calibri" w:hAnsiTheme="majorHAnsi" w:cs="Times New Roman"/>
          <w:lang w:eastAsia="es-ES"/>
        </w:rPr>
        <w:t xml:space="preserve">del 2.013, ante el Juzgado </w:t>
      </w:r>
      <w:r w:rsidR="001847EC">
        <w:rPr>
          <w:rFonts w:asciiTheme="majorHAnsi" w:eastAsia="Calibri" w:hAnsiTheme="majorHAnsi" w:cs="Times New Roman"/>
          <w:lang w:eastAsia="es-ES"/>
        </w:rPr>
        <w:t>4</w:t>
      </w:r>
      <w:r w:rsidRPr="00DB29A4">
        <w:rPr>
          <w:rFonts w:asciiTheme="majorHAnsi" w:eastAsia="Calibri" w:hAnsiTheme="majorHAnsi" w:cs="Times New Roman"/>
          <w:lang w:eastAsia="es-ES"/>
        </w:rPr>
        <w:t xml:space="preserve">º Penal Municipal de esta localidad, con funciones de control de garantías, en las que además de legalizarse la captura del entonces indiciado </w:t>
      </w:r>
      <w:r w:rsidR="001847EC" w:rsidRPr="001847EC">
        <w:rPr>
          <w:rFonts w:asciiTheme="majorHAnsi" w:eastAsia="Calibri" w:hAnsiTheme="majorHAnsi" w:cs="Times New Roman"/>
          <w:lang w:eastAsia="es-ES"/>
        </w:rPr>
        <w:lastRenderedPageBreak/>
        <w:t>GUSTAVO GARCÍA VALENCIA</w:t>
      </w:r>
      <w:r w:rsidRPr="00DB29A4">
        <w:rPr>
          <w:rFonts w:asciiTheme="majorHAnsi" w:eastAsia="Calibri" w:hAnsiTheme="majorHAnsi" w:cs="Times New Roman"/>
          <w:lang w:eastAsia="es-ES"/>
        </w:rPr>
        <w:t xml:space="preserve">, también se le endilgaron cargos por incurrir en la presunta comisión del delito de </w:t>
      </w:r>
      <w:r w:rsidR="001847EC" w:rsidRPr="001847EC">
        <w:rPr>
          <w:rFonts w:asciiTheme="majorHAnsi" w:eastAsia="Calibri" w:hAnsiTheme="majorHAnsi" w:cs="Times New Roman"/>
          <w:lang w:eastAsia="es-ES"/>
        </w:rPr>
        <w:t>actos sexuales con menor de 14 años</w:t>
      </w:r>
      <w:r w:rsidRPr="00DB29A4">
        <w:rPr>
          <w:rFonts w:asciiTheme="majorHAnsi" w:eastAsia="Calibri" w:hAnsiTheme="majorHAnsi" w:cs="Times New Roman"/>
          <w:lang w:eastAsia="es-ES"/>
        </w:rPr>
        <w:t xml:space="preserve">. En dichas vistas </w:t>
      </w:r>
      <w:r>
        <w:rPr>
          <w:rFonts w:asciiTheme="majorHAnsi" w:eastAsia="Calibri" w:hAnsiTheme="majorHAnsi" w:cs="Times New Roman"/>
          <w:lang w:eastAsia="es-ES"/>
        </w:rPr>
        <w:t xml:space="preserve">públicas </w:t>
      </w:r>
      <w:r w:rsidRPr="00DB29A4">
        <w:rPr>
          <w:rFonts w:asciiTheme="majorHAnsi" w:eastAsia="Calibri" w:hAnsiTheme="majorHAnsi" w:cs="Times New Roman"/>
          <w:lang w:eastAsia="es-ES"/>
        </w:rPr>
        <w:t xml:space="preserve">al Procesado se le definió la situación jurídica con </w:t>
      </w:r>
      <w:r>
        <w:rPr>
          <w:rFonts w:asciiTheme="majorHAnsi" w:eastAsia="Calibri" w:hAnsiTheme="majorHAnsi" w:cs="Times New Roman"/>
          <w:lang w:eastAsia="es-ES"/>
        </w:rPr>
        <w:t xml:space="preserve">la </w:t>
      </w:r>
      <w:r w:rsidRPr="00DB29A4">
        <w:rPr>
          <w:rFonts w:asciiTheme="majorHAnsi" w:eastAsia="Calibri" w:hAnsiTheme="majorHAnsi" w:cs="Times New Roman"/>
          <w:lang w:eastAsia="es-ES"/>
        </w:rPr>
        <w:t xml:space="preserve">medida de aseguramiento de detención preventiva. </w:t>
      </w:r>
    </w:p>
    <w:p w:rsidR="00E11AEE" w:rsidRPr="00E11AEE" w:rsidRDefault="00E11AEE" w:rsidP="00427993">
      <w:pPr>
        <w:spacing w:line="276" w:lineRule="auto"/>
        <w:jc w:val="both"/>
        <w:rPr>
          <w:rFonts w:asciiTheme="majorHAnsi" w:eastAsia="Calibri" w:hAnsiTheme="majorHAnsi" w:cs="Times New Roman"/>
          <w:sz w:val="24"/>
          <w:szCs w:val="24"/>
          <w:lang w:eastAsia="es-ES"/>
        </w:rPr>
      </w:pPr>
    </w:p>
    <w:p w:rsidR="00CD6A0B" w:rsidRPr="00DB29A4" w:rsidRDefault="00CD6A0B" w:rsidP="00427993">
      <w:pPr>
        <w:pStyle w:val="Paragraphedeliste"/>
        <w:numPr>
          <w:ilvl w:val="0"/>
          <w:numId w:val="1"/>
        </w:numPr>
        <w:spacing w:line="276" w:lineRule="auto"/>
        <w:jc w:val="both"/>
        <w:rPr>
          <w:rFonts w:asciiTheme="majorHAnsi" w:eastAsia="Calibri" w:hAnsiTheme="majorHAnsi" w:cs="Times New Roman"/>
          <w:lang w:eastAsia="es-ES"/>
        </w:rPr>
      </w:pPr>
      <w:r w:rsidRPr="00DB29A4">
        <w:rPr>
          <w:rFonts w:asciiTheme="majorHAnsi" w:eastAsia="Calibri" w:hAnsiTheme="majorHAnsi" w:cs="Times New Roman"/>
          <w:lang w:eastAsia="es-ES"/>
        </w:rPr>
        <w:t xml:space="preserve">El escrito de acusación data del </w:t>
      </w:r>
      <w:r w:rsidR="001847EC">
        <w:rPr>
          <w:rFonts w:asciiTheme="majorHAnsi" w:eastAsia="Calibri" w:hAnsiTheme="majorHAnsi" w:cs="Times New Roman"/>
          <w:lang w:eastAsia="es-ES"/>
        </w:rPr>
        <w:t>23</w:t>
      </w:r>
      <w:r w:rsidRPr="00DB29A4">
        <w:rPr>
          <w:rFonts w:asciiTheme="majorHAnsi" w:eastAsia="Calibri" w:hAnsiTheme="majorHAnsi" w:cs="Times New Roman"/>
          <w:lang w:eastAsia="es-ES"/>
        </w:rPr>
        <w:t xml:space="preserve"> de </w:t>
      </w:r>
      <w:r>
        <w:rPr>
          <w:rFonts w:asciiTheme="majorHAnsi" w:eastAsia="Calibri" w:hAnsiTheme="majorHAnsi" w:cs="Times New Roman"/>
          <w:lang w:eastAsia="es-ES"/>
        </w:rPr>
        <w:t>ju</w:t>
      </w:r>
      <w:r w:rsidR="001847EC">
        <w:rPr>
          <w:rFonts w:asciiTheme="majorHAnsi" w:eastAsia="Calibri" w:hAnsiTheme="majorHAnsi" w:cs="Times New Roman"/>
          <w:lang w:eastAsia="es-ES"/>
        </w:rPr>
        <w:t>n</w:t>
      </w:r>
      <w:r>
        <w:rPr>
          <w:rFonts w:asciiTheme="majorHAnsi" w:eastAsia="Calibri" w:hAnsiTheme="majorHAnsi" w:cs="Times New Roman"/>
          <w:lang w:eastAsia="es-ES"/>
        </w:rPr>
        <w:t>io</w:t>
      </w:r>
      <w:r w:rsidRPr="00DB29A4">
        <w:rPr>
          <w:rFonts w:asciiTheme="majorHAnsi" w:eastAsia="Calibri" w:hAnsiTheme="majorHAnsi" w:cs="Times New Roman"/>
          <w:lang w:eastAsia="es-ES"/>
        </w:rPr>
        <w:t xml:space="preserve"> del 2.013, correspondiéndole el conocimiento de la actuación al Juzgado </w:t>
      </w:r>
      <w:r w:rsidR="001847EC">
        <w:rPr>
          <w:rFonts w:asciiTheme="majorHAnsi" w:eastAsia="Calibri" w:hAnsiTheme="majorHAnsi" w:cs="Times New Roman"/>
          <w:lang w:eastAsia="es-ES"/>
        </w:rPr>
        <w:t>5</w:t>
      </w:r>
      <w:r w:rsidRPr="00DB29A4">
        <w:rPr>
          <w:rFonts w:asciiTheme="majorHAnsi" w:eastAsia="Calibri" w:hAnsiTheme="majorHAnsi" w:cs="Times New Roman"/>
          <w:lang w:eastAsia="es-ES"/>
        </w:rPr>
        <w:t xml:space="preserve">º Penal del Circuito de Pereira, ante el cual el </w:t>
      </w:r>
      <w:r w:rsidR="001847EC">
        <w:rPr>
          <w:rFonts w:asciiTheme="majorHAnsi" w:eastAsia="Calibri" w:hAnsiTheme="majorHAnsi" w:cs="Times New Roman"/>
          <w:lang w:eastAsia="es-ES"/>
        </w:rPr>
        <w:t>27</w:t>
      </w:r>
      <w:r w:rsidRPr="00DB29A4">
        <w:rPr>
          <w:rFonts w:asciiTheme="majorHAnsi" w:eastAsia="Calibri" w:hAnsiTheme="majorHAnsi" w:cs="Times New Roman"/>
          <w:lang w:eastAsia="es-ES"/>
        </w:rPr>
        <w:t xml:space="preserve"> de </w:t>
      </w:r>
      <w:r w:rsidR="001847EC">
        <w:rPr>
          <w:rFonts w:asciiTheme="majorHAnsi" w:eastAsia="Calibri" w:hAnsiTheme="majorHAnsi" w:cs="Times New Roman"/>
          <w:lang w:eastAsia="es-ES"/>
        </w:rPr>
        <w:t>septiembre</w:t>
      </w:r>
      <w:r>
        <w:rPr>
          <w:rFonts w:asciiTheme="majorHAnsi" w:eastAsia="Calibri" w:hAnsiTheme="majorHAnsi" w:cs="Times New Roman"/>
          <w:lang w:eastAsia="es-ES"/>
        </w:rPr>
        <w:t xml:space="preserve"> </w:t>
      </w:r>
      <w:r w:rsidRPr="00DB29A4">
        <w:rPr>
          <w:rFonts w:asciiTheme="majorHAnsi" w:eastAsia="Calibri" w:hAnsiTheme="majorHAnsi" w:cs="Times New Roman"/>
          <w:lang w:eastAsia="es-ES"/>
        </w:rPr>
        <w:t xml:space="preserve">de esa anualidad se realizó la audiencia de formulación de la acusación, en la que la Fiscalía le enrostró cargos a </w:t>
      </w:r>
      <w:r w:rsidR="001847EC" w:rsidRPr="001847EC">
        <w:rPr>
          <w:rFonts w:asciiTheme="majorHAnsi" w:eastAsia="Calibri" w:hAnsiTheme="majorHAnsi" w:cs="Times New Roman"/>
          <w:lang w:eastAsia="es-ES"/>
        </w:rPr>
        <w:t>GUSTAVO GARCÍA VALENCIA</w:t>
      </w:r>
      <w:r w:rsidRPr="002B0053">
        <w:rPr>
          <w:rFonts w:asciiTheme="majorHAnsi" w:eastAsia="Calibri" w:hAnsiTheme="majorHAnsi" w:cs="Times New Roman"/>
          <w:lang w:eastAsia="es-ES"/>
        </w:rPr>
        <w:t xml:space="preserve"> </w:t>
      </w:r>
      <w:r w:rsidRPr="00DB29A4">
        <w:rPr>
          <w:rFonts w:asciiTheme="majorHAnsi" w:eastAsia="Calibri" w:hAnsiTheme="majorHAnsi" w:cs="Times New Roman"/>
          <w:lang w:eastAsia="es-ES"/>
        </w:rPr>
        <w:t xml:space="preserve">como presunto autor del reato de </w:t>
      </w:r>
      <w:r w:rsidR="001847EC" w:rsidRPr="001847EC">
        <w:rPr>
          <w:rFonts w:asciiTheme="majorHAnsi" w:eastAsia="Calibri" w:hAnsiTheme="majorHAnsi" w:cs="Times New Roman"/>
          <w:lang w:eastAsia="es-ES"/>
        </w:rPr>
        <w:t>actos sexuales con menor de 14 años</w:t>
      </w:r>
      <w:r>
        <w:rPr>
          <w:rFonts w:asciiTheme="majorHAnsi" w:eastAsia="Calibri" w:hAnsiTheme="majorHAnsi" w:cs="Times New Roman"/>
          <w:lang w:eastAsia="es-ES"/>
        </w:rPr>
        <w:t xml:space="preserve">, tipificado en </w:t>
      </w:r>
      <w:r w:rsidR="001847EC">
        <w:rPr>
          <w:rFonts w:asciiTheme="majorHAnsi" w:eastAsia="Calibri" w:hAnsiTheme="majorHAnsi" w:cs="Times New Roman"/>
          <w:lang w:eastAsia="es-ES"/>
        </w:rPr>
        <w:t>e</w:t>
      </w:r>
      <w:r>
        <w:rPr>
          <w:rFonts w:asciiTheme="majorHAnsi" w:eastAsia="Calibri" w:hAnsiTheme="majorHAnsi" w:cs="Times New Roman"/>
          <w:lang w:eastAsia="es-ES"/>
        </w:rPr>
        <w:t>l</w:t>
      </w:r>
      <w:r w:rsidR="001847EC">
        <w:rPr>
          <w:rFonts w:asciiTheme="majorHAnsi" w:eastAsia="Calibri" w:hAnsiTheme="majorHAnsi" w:cs="Times New Roman"/>
          <w:lang w:eastAsia="es-ES"/>
        </w:rPr>
        <w:t xml:space="preserve"> artículo</w:t>
      </w:r>
      <w:r>
        <w:rPr>
          <w:rFonts w:asciiTheme="majorHAnsi" w:eastAsia="Calibri" w:hAnsiTheme="majorHAnsi" w:cs="Times New Roman"/>
          <w:lang w:eastAsia="es-ES"/>
        </w:rPr>
        <w:t xml:space="preserve"> </w:t>
      </w:r>
      <w:r w:rsidR="001847EC">
        <w:rPr>
          <w:rFonts w:asciiTheme="majorHAnsi" w:eastAsia="Calibri" w:hAnsiTheme="majorHAnsi" w:cs="Times New Roman"/>
          <w:lang w:eastAsia="es-ES"/>
        </w:rPr>
        <w:t>209 C.P.</w:t>
      </w:r>
    </w:p>
    <w:p w:rsidR="00CD6A0B" w:rsidRPr="00DB29A4" w:rsidRDefault="00CD6A0B" w:rsidP="00427993">
      <w:pPr>
        <w:pStyle w:val="Paragraphedeliste"/>
        <w:spacing w:line="276" w:lineRule="auto"/>
        <w:rPr>
          <w:rFonts w:asciiTheme="majorHAnsi" w:eastAsia="Calibri" w:hAnsiTheme="majorHAnsi" w:cs="Times New Roman"/>
          <w:lang w:eastAsia="es-ES"/>
        </w:rPr>
      </w:pPr>
    </w:p>
    <w:p w:rsidR="00CD6A0B" w:rsidRPr="00DB29A4" w:rsidRDefault="00CD6A0B" w:rsidP="00427993">
      <w:pPr>
        <w:pStyle w:val="Paragraphedeliste"/>
        <w:numPr>
          <w:ilvl w:val="0"/>
          <w:numId w:val="1"/>
        </w:numPr>
        <w:spacing w:line="276" w:lineRule="auto"/>
        <w:jc w:val="both"/>
        <w:rPr>
          <w:rFonts w:asciiTheme="majorHAnsi" w:eastAsia="Calibri" w:hAnsiTheme="majorHAnsi" w:cs="Times New Roman"/>
          <w:lang w:eastAsia="es-ES"/>
        </w:rPr>
      </w:pPr>
      <w:r w:rsidRPr="00DB29A4">
        <w:rPr>
          <w:rFonts w:asciiTheme="majorHAnsi" w:eastAsia="Calibri" w:hAnsiTheme="majorHAnsi" w:cs="Times New Roman"/>
          <w:lang w:eastAsia="es-ES"/>
        </w:rPr>
        <w:t xml:space="preserve">La audiencia preparatoria se llevó a cabo </w:t>
      </w:r>
      <w:r w:rsidR="001847EC">
        <w:rPr>
          <w:rFonts w:asciiTheme="majorHAnsi" w:eastAsia="Calibri" w:hAnsiTheme="majorHAnsi" w:cs="Times New Roman"/>
          <w:lang w:eastAsia="es-ES"/>
        </w:rPr>
        <w:t xml:space="preserve">los días 6 de noviembre </w:t>
      </w:r>
      <w:r w:rsidRPr="00DB29A4">
        <w:rPr>
          <w:rFonts w:asciiTheme="majorHAnsi" w:eastAsia="Calibri" w:hAnsiTheme="majorHAnsi" w:cs="Times New Roman"/>
          <w:lang w:eastAsia="es-ES"/>
        </w:rPr>
        <w:t>del 2.013</w:t>
      </w:r>
      <w:r w:rsidR="001847EC">
        <w:rPr>
          <w:rFonts w:asciiTheme="majorHAnsi" w:eastAsia="Calibri" w:hAnsiTheme="majorHAnsi" w:cs="Times New Roman"/>
          <w:lang w:eastAsia="es-ES"/>
        </w:rPr>
        <w:t xml:space="preserve"> y el 17 de enero del 2.014</w:t>
      </w:r>
      <w:r w:rsidRPr="00DB29A4">
        <w:rPr>
          <w:rFonts w:asciiTheme="majorHAnsi" w:eastAsia="Calibri" w:hAnsiTheme="majorHAnsi" w:cs="Times New Roman"/>
          <w:lang w:eastAsia="es-ES"/>
        </w:rPr>
        <w:t xml:space="preserve">, mientras que la audiencia de juicio oral se celebró </w:t>
      </w:r>
      <w:r w:rsidR="00081F9C">
        <w:rPr>
          <w:rFonts w:asciiTheme="majorHAnsi" w:eastAsia="Calibri" w:hAnsiTheme="majorHAnsi" w:cs="Times New Roman"/>
          <w:lang w:eastAsia="es-ES"/>
        </w:rPr>
        <w:t>en sesiones efectuadas el 14 de julio y el 6 de octubre del 2.014. U</w:t>
      </w:r>
      <w:r w:rsidRPr="00DB29A4">
        <w:rPr>
          <w:rFonts w:asciiTheme="majorHAnsi" w:eastAsia="Calibri" w:hAnsiTheme="majorHAnsi" w:cs="Times New Roman"/>
          <w:lang w:eastAsia="es-ES"/>
        </w:rPr>
        <w:t xml:space="preserve">na vez agotadas las fases probatoria y de alegaciones se emitió el sentido del fallo el que resultó ser de carácter condenatorio. </w:t>
      </w:r>
      <w:r w:rsidR="00081F9C">
        <w:rPr>
          <w:rFonts w:asciiTheme="majorHAnsi" w:eastAsia="Calibri" w:hAnsiTheme="majorHAnsi" w:cs="Times New Roman"/>
          <w:lang w:eastAsia="es-ES"/>
        </w:rPr>
        <w:t xml:space="preserve">Ese mismo </w:t>
      </w:r>
      <w:r w:rsidR="00081F9C" w:rsidRPr="00081F9C">
        <w:rPr>
          <w:rFonts w:asciiTheme="majorHAnsi" w:eastAsia="Calibri" w:hAnsiTheme="majorHAnsi" w:cs="Times New Roman"/>
          <w:lang w:eastAsia="es-ES"/>
        </w:rPr>
        <w:t>6 de octubre del 2.014</w:t>
      </w:r>
      <w:r w:rsidR="00081F9C">
        <w:rPr>
          <w:rFonts w:asciiTheme="majorHAnsi" w:eastAsia="Calibri" w:hAnsiTheme="majorHAnsi" w:cs="Times New Roman"/>
          <w:lang w:eastAsia="es-ES"/>
        </w:rPr>
        <w:t>, se dictó la sentencia condenatoria, en contra</w:t>
      </w:r>
      <w:r w:rsidRPr="00DB29A4">
        <w:rPr>
          <w:rFonts w:asciiTheme="majorHAnsi" w:eastAsia="Calibri" w:hAnsiTheme="majorHAnsi" w:cs="Times New Roman"/>
          <w:lang w:eastAsia="es-ES"/>
        </w:rPr>
        <w:t xml:space="preserve"> de la cual se alzó de manera oportuna la Defensa</w:t>
      </w:r>
      <w:r w:rsidR="00081F9C">
        <w:rPr>
          <w:rFonts w:asciiTheme="majorHAnsi" w:eastAsia="Calibri" w:hAnsiTheme="majorHAnsi" w:cs="Times New Roman"/>
          <w:lang w:eastAsia="es-ES"/>
        </w:rPr>
        <w:t>, quien sustentó oralmente el recurso de apelación</w:t>
      </w:r>
      <w:r w:rsidRPr="00DB29A4">
        <w:rPr>
          <w:rFonts w:asciiTheme="majorHAnsi" w:eastAsia="Calibri" w:hAnsiTheme="majorHAnsi" w:cs="Times New Roman"/>
          <w:lang w:eastAsia="es-ES"/>
        </w:rPr>
        <w:t>.</w:t>
      </w:r>
    </w:p>
    <w:p w:rsidR="00CD6A0B" w:rsidRPr="00DB29A4" w:rsidRDefault="00CD6A0B" w:rsidP="00612D1A">
      <w:pPr>
        <w:spacing w:line="360" w:lineRule="auto"/>
        <w:ind w:left="-255"/>
        <w:jc w:val="both"/>
        <w:rPr>
          <w:rFonts w:asciiTheme="majorHAnsi" w:eastAsia="Calibri" w:hAnsiTheme="majorHAnsi" w:cs="Times New Roman"/>
        </w:rPr>
      </w:pPr>
      <w:r w:rsidRPr="00DB29A4">
        <w:rPr>
          <w:rFonts w:asciiTheme="majorHAnsi" w:eastAsia="Calibri" w:hAnsiTheme="majorHAnsi" w:cs="Times New Roman"/>
        </w:rPr>
        <w:t xml:space="preserve"> </w:t>
      </w:r>
    </w:p>
    <w:p w:rsidR="00CD6A0B" w:rsidRPr="00DB29A4" w:rsidRDefault="00CD6A0B" w:rsidP="00612D1A">
      <w:pPr>
        <w:ind w:left="-255"/>
        <w:jc w:val="center"/>
        <w:rPr>
          <w:rFonts w:asciiTheme="majorHAnsi" w:eastAsia="Calibri" w:hAnsiTheme="majorHAnsi" w:cs="Times New Roman"/>
          <w:b/>
        </w:rPr>
      </w:pPr>
      <w:r w:rsidRPr="00DB29A4">
        <w:rPr>
          <w:rFonts w:asciiTheme="majorHAnsi" w:eastAsia="Calibri" w:hAnsiTheme="majorHAnsi" w:cs="Times New Roman"/>
          <w:b/>
        </w:rPr>
        <w:t>EL FALLO CONFUTADO:</w:t>
      </w:r>
    </w:p>
    <w:p w:rsidR="00CD6A0B" w:rsidRPr="00DB29A4" w:rsidRDefault="00CD6A0B" w:rsidP="00612D1A">
      <w:pPr>
        <w:rPr>
          <w:rFonts w:asciiTheme="majorHAnsi" w:hAnsiTheme="majorHAnsi" w:cs="Times New Roman"/>
        </w:rPr>
      </w:pPr>
    </w:p>
    <w:p w:rsidR="00CD6A0B" w:rsidRDefault="00CD6A0B" w:rsidP="00427993">
      <w:pPr>
        <w:spacing w:line="276" w:lineRule="auto"/>
        <w:jc w:val="both"/>
        <w:rPr>
          <w:rFonts w:asciiTheme="majorHAnsi" w:hAnsiTheme="majorHAnsi" w:cs="Times New Roman"/>
        </w:rPr>
      </w:pPr>
      <w:r w:rsidRPr="00DB29A4">
        <w:rPr>
          <w:rFonts w:asciiTheme="majorHAnsi" w:hAnsiTheme="majorHAnsi" w:cs="Times New Roman"/>
        </w:rPr>
        <w:t xml:space="preserve">Se trata de la sentencia proferida en las calendas del </w:t>
      </w:r>
      <w:r w:rsidR="00081F9C" w:rsidRPr="00081F9C">
        <w:rPr>
          <w:rFonts w:asciiTheme="majorHAnsi" w:hAnsiTheme="majorHAnsi" w:cs="Times New Roman"/>
        </w:rPr>
        <w:t>6 de octubre del 2.014</w:t>
      </w:r>
      <w:r w:rsidRPr="004E3974">
        <w:rPr>
          <w:rFonts w:asciiTheme="majorHAnsi" w:hAnsiTheme="majorHAnsi" w:cs="Times New Roman"/>
        </w:rPr>
        <w:t xml:space="preserve"> por parte del Juzgado </w:t>
      </w:r>
      <w:r w:rsidR="00081F9C">
        <w:rPr>
          <w:rFonts w:asciiTheme="majorHAnsi" w:hAnsiTheme="majorHAnsi" w:cs="Times New Roman"/>
        </w:rPr>
        <w:t>5</w:t>
      </w:r>
      <w:r w:rsidRPr="004E3974">
        <w:rPr>
          <w:rFonts w:asciiTheme="majorHAnsi" w:hAnsiTheme="majorHAnsi" w:cs="Times New Roman"/>
        </w:rPr>
        <w:t xml:space="preserve">º Penal del Circuito de Pereira, en la cual se declaró la responsabilidad criminal del Procesado </w:t>
      </w:r>
      <w:r w:rsidR="00081F9C" w:rsidRPr="00081F9C">
        <w:rPr>
          <w:rFonts w:asciiTheme="majorHAnsi" w:hAnsiTheme="majorHAnsi" w:cs="Times New Roman"/>
        </w:rPr>
        <w:t>GUSTAVO GARCÍA VALENCIA</w:t>
      </w:r>
      <w:r w:rsidRPr="004E3974">
        <w:rPr>
          <w:rFonts w:asciiTheme="majorHAnsi" w:hAnsiTheme="majorHAnsi" w:cs="Times New Roman"/>
        </w:rPr>
        <w:t xml:space="preserve">, por incurrir en la comisión del reato de </w:t>
      </w:r>
      <w:r w:rsidR="00081F9C" w:rsidRPr="00081F9C">
        <w:rPr>
          <w:rFonts w:asciiTheme="majorHAnsi" w:hAnsiTheme="majorHAnsi" w:cs="Times New Roman"/>
        </w:rPr>
        <w:t>actos sexuales con menor de 14 años</w:t>
      </w:r>
      <w:r w:rsidR="00081F9C">
        <w:rPr>
          <w:rFonts w:asciiTheme="majorHAnsi" w:hAnsiTheme="majorHAnsi" w:cs="Times New Roman"/>
        </w:rPr>
        <w:t>.</w:t>
      </w:r>
    </w:p>
    <w:p w:rsidR="00081F9C" w:rsidRPr="00DB29A4" w:rsidRDefault="00081F9C" w:rsidP="00427993">
      <w:pPr>
        <w:spacing w:line="276" w:lineRule="auto"/>
        <w:jc w:val="both"/>
        <w:rPr>
          <w:rFonts w:asciiTheme="majorHAnsi" w:hAnsiTheme="majorHAnsi" w:cs="Times New Roman"/>
        </w:rPr>
      </w:pPr>
    </w:p>
    <w:p w:rsidR="00CD6A0B" w:rsidRDefault="00CD6A0B" w:rsidP="00427993">
      <w:pPr>
        <w:spacing w:line="276" w:lineRule="auto"/>
        <w:jc w:val="both"/>
        <w:rPr>
          <w:rFonts w:asciiTheme="majorHAnsi" w:hAnsiTheme="majorHAnsi" w:cs="Times New Roman"/>
        </w:rPr>
      </w:pPr>
      <w:r w:rsidRPr="00DB29A4">
        <w:rPr>
          <w:rFonts w:asciiTheme="majorHAnsi" w:hAnsiTheme="majorHAnsi" w:cs="Times New Roman"/>
        </w:rPr>
        <w:t xml:space="preserve">Como consecuencia de la aludida declaratoria de responsabilidad criminal, el Procesado </w:t>
      </w:r>
      <w:r w:rsidR="0030454B" w:rsidRPr="0030454B">
        <w:rPr>
          <w:rFonts w:asciiTheme="majorHAnsi" w:hAnsiTheme="majorHAnsi" w:cs="Times New Roman"/>
        </w:rPr>
        <w:t>GUSTAVO GARCÍA VALENCIA</w:t>
      </w:r>
      <w:r w:rsidRPr="00DB29A4">
        <w:rPr>
          <w:rFonts w:asciiTheme="majorHAnsi" w:hAnsiTheme="majorHAnsi" w:cs="Times New Roman"/>
        </w:rPr>
        <w:t xml:space="preserve"> fue condenado a purgar una pena de </w:t>
      </w:r>
      <w:r w:rsidR="0030454B">
        <w:rPr>
          <w:rFonts w:asciiTheme="majorHAnsi" w:hAnsiTheme="majorHAnsi" w:cs="Times New Roman"/>
        </w:rPr>
        <w:t xml:space="preserve">9 años y 6 </w:t>
      </w:r>
      <w:r w:rsidRPr="00DB29A4">
        <w:rPr>
          <w:rFonts w:asciiTheme="majorHAnsi" w:hAnsiTheme="majorHAnsi" w:cs="Times New Roman"/>
        </w:rPr>
        <w:t xml:space="preserve"> meses de prisión. De igual forma en dicho fallo al procesado de </w:t>
      </w:r>
      <w:r w:rsidRPr="00DB29A4">
        <w:rPr>
          <w:rFonts w:asciiTheme="majorHAnsi" w:hAnsiTheme="majorHAnsi" w:cs="Times New Roman"/>
        </w:rPr>
        <w:lastRenderedPageBreak/>
        <w:t>marras se le negó el disfrute de subrogados y sustitutos penales, por no cumplirse con los requisitos legales para la concesión de los mismos.</w:t>
      </w:r>
    </w:p>
    <w:p w:rsidR="00612D1A" w:rsidRPr="00DB29A4" w:rsidRDefault="00612D1A" w:rsidP="00427993">
      <w:pPr>
        <w:spacing w:line="276" w:lineRule="auto"/>
        <w:jc w:val="both"/>
        <w:rPr>
          <w:rFonts w:asciiTheme="majorHAnsi" w:hAnsiTheme="majorHAnsi" w:cs="Times New Roman"/>
        </w:rPr>
      </w:pPr>
    </w:p>
    <w:p w:rsidR="00CD6A0B" w:rsidRDefault="00CD6A0B" w:rsidP="00427993">
      <w:pPr>
        <w:spacing w:line="276" w:lineRule="auto"/>
        <w:jc w:val="both"/>
        <w:rPr>
          <w:rFonts w:asciiTheme="majorHAnsi" w:hAnsiTheme="majorHAnsi" w:cs="Times New Roman"/>
        </w:rPr>
      </w:pPr>
      <w:r w:rsidRPr="00DB29A4">
        <w:rPr>
          <w:rFonts w:asciiTheme="majorHAnsi" w:hAnsiTheme="majorHAnsi" w:cs="Times New Roman"/>
        </w:rPr>
        <w:t xml:space="preserve">Los argumentos esgrimidos por </w:t>
      </w:r>
      <w:r w:rsidR="0030454B">
        <w:rPr>
          <w:rFonts w:asciiTheme="majorHAnsi" w:hAnsiTheme="majorHAnsi" w:cs="Times New Roman"/>
        </w:rPr>
        <w:t>el</w:t>
      </w:r>
      <w:r w:rsidRPr="00DB29A4">
        <w:rPr>
          <w:rFonts w:asciiTheme="majorHAnsi" w:hAnsiTheme="majorHAnsi" w:cs="Times New Roman"/>
        </w:rPr>
        <w:t xml:space="preserve"> Juzgador de primer nivel para poder proferir un fallo de condena en contra del Procesado </w:t>
      </w:r>
      <w:r w:rsidR="0030454B" w:rsidRPr="0030454B">
        <w:rPr>
          <w:rFonts w:asciiTheme="majorHAnsi" w:hAnsiTheme="majorHAnsi" w:cs="Times New Roman"/>
        </w:rPr>
        <w:t>GUSTAVO GARCÍA VALENCIA</w:t>
      </w:r>
      <w:r w:rsidRPr="00DB29A4">
        <w:rPr>
          <w:rFonts w:asciiTheme="majorHAnsi" w:hAnsiTheme="majorHAnsi" w:cs="Times New Roman"/>
        </w:rPr>
        <w:t xml:space="preserve">, se fundamentaron en </w:t>
      </w:r>
      <w:r w:rsidR="0030454B">
        <w:rPr>
          <w:rFonts w:asciiTheme="majorHAnsi" w:hAnsiTheme="majorHAnsi" w:cs="Times New Roman"/>
        </w:rPr>
        <w:t xml:space="preserve">concederle total y absoluto grado de credibilidad al testimonio rendido por el menor agraviado </w:t>
      </w:r>
      <w:r w:rsidR="0030454B" w:rsidRPr="0030454B">
        <w:rPr>
          <w:rFonts w:asciiTheme="majorHAnsi" w:hAnsiTheme="majorHAnsi" w:cs="Times New Roman"/>
        </w:rPr>
        <w:t>“B.A.R.A”.</w:t>
      </w:r>
      <w:r w:rsidR="0030454B">
        <w:rPr>
          <w:rFonts w:asciiTheme="majorHAnsi" w:hAnsiTheme="majorHAnsi" w:cs="Times New Roman"/>
        </w:rPr>
        <w:t xml:space="preserve"> así como a lo declarado por su madre, MARTHA CECILIA ARIAS, con los cuales se demostró el compromiso penal endilgado en contra del Procesado, quien tomó al menor para ingresarlo hacia la parte trasera de la tienda en donde lo desnudó y le sobó el cuerpo con su asta viril. </w:t>
      </w:r>
    </w:p>
    <w:p w:rsidR="0030454B" w:rsidRDefault="0030454B" w:rsidP="00427993">
      <w:pPr>
        <w:spacing w:line="276" w:lineRule="auto"/>
        <w:jc w:val="both"/>
        <w:rPr>
          <w:rFonts w:asciiTheme="majorHAnsi" w:hAnsiTheme="majorHAnsi" w:cs="Times New Roman"/>
        </w:rPr>
      </w:pPr>
    </w:p>
    <w:p w:rsidR="0030454B" w:rsidRDefault="0030454B" w:rsidP="00427993">
      <w:pPr>
        <w:spacing w:line="276" w:lineRule="auto"/>
        <w:jc w:val="both"/>
        <w:rPr>
          <w:rFonts w:asciiTheme="majorHAnsi" w:hAnsiTheme="majorHAnsi" w:cs="Times New Roman"/>
        </w:rPr>
      </w:pPr>
      <w:r>
        <w:rPr>
          <w:rFonts w:asciiTheme="majorHAnsi" w:hAnsiTheme="majorHAnsi" w:cs="Times New Roman"/>
        </w:rPr>
        <w:t xml:space="preserve">Adujo al </w:t>
      </w:r>
      <w:r>
        <w:rPr>
          <w:rFonts w:asciiTheme="majorHAnsi" w:hAnsiTheme="majorHAnsi" w:cs="Times New Roman"/>
          <w:i/>
        </w:rPr>
        <w:t>A quo</w:t>
      </w:r>
      <w:r>
        <w:rPr>
          <w:rFonts w:asciiTheme="majorHAnsi" w:hAnsiTheme="majorHAnsi" w:cs="Times New Roman"/>
        </w:rPr>
        <w:t xml:space="preserve"> que al testimonio de la víctima se le debía conceder credibilidad, debido a que su relato no era contradictorio ni mendaz, e igualmente porque el mismo fue considerado como lógico y coherente por parte del perito psicólogo que lo atendió. </w:t>
      </w:r>
    </w:p>
    <w:p w:rsidR="0030454B" w:rsidRDefault="0030454B" w:rsidP="00427993">
      <w:pPr>
        <w:spacing w:line="276" w:lineRule="auto"/>
        <w:jc w:val="both"/>
        <w:rPr>
          <w:rFonts w:asciiTheme="majorHAnsi" w:hAnsiTheme="majorHAnsi" w:cs="Times New Roman"/>
        </w:rPr>
      </w:pPr>
    </w:p>
    <w:p w:rsidR="0030454B" w:rsidRPr="004A0300" w:rsidRDefault="0030454B" w:rsidP="00427993">
      <w:pPr>
        <w:spacing w:line="276" w:lineRule="auto"/>
        <w:jc w:val="both"/>
        <w:rPr>
          <w:rFonts w:asciiTheme="majorHAnsi" w:hAnsiTheme="majorHAnsi" w:cs="Times New Roman"/>
        </w:rPr>
      </w:pPr>
      <w:r>
        <w:rPr>
          <w:rFonts w:asciiTheme="majorHAnsi" w:hAnsiTheme="majorHAnsi" w:cs="Times New Roman"/>
        </w:rPr>
        <w:t xml:space="preserve">De igual forma, el Juez de primer nivel expuso </w:t>
      </w:r>
      <w:r w:rsidR="004A0300">
        <w:rPr>
          <w:rFonts w:asciiTheme="majorHAnsi" w:hAnsiTheme="majorHAnsi" w:cs="Times New Roman"/>
        </w:rPr>
        <w:t xml:space="preserve">que a pesar de ser un hecho cierto </w:t>
      </w:r>
      <w:r w:rsidR="00836573">
        <w:rPr>
          <w:rFonts w:asciiTheme="majorHAnsi" w:hAnsiTheme="majorHAnsi" w:cs="Times New Roman"/>
        </w:rPr>
        <w:t xml:space="preserve">el relacionado con </w:t>
      </w:r>
      <w:r w:rsidR="004A0300">
        <w:rPr>
          <w:rFonts w:asciiTheme="majorHAnsi" w:hAnsiTheme="majorHAnsi" w:cs="Times New Roman"/>
        </w:rPr>
        <w:t xml:space="preserve">la </w:t>
      </w:r>
      <w:proofErr w:type="spellStart"/>
      <w:r w:rsidR="004A0300">
        <w:rPr>
          <w:rFonts w:asciiTheme="majorHAnsi" w:hAnsiTheme="majorHAnsi" w:cs="Times New Roman"/>
        </w:rPr>
        <w:t>intachabilidad</w:t>
      </w:r>
      <w:proofErr w:type="spellEnd"/>
      <w:r w:rsidR="004A0300">
        <w:rPr>
          <w:rFonts w:asciiTheme="majorHAnsi" w:hAnsiTheme="majorHAnsi" w:cs="Times New Roman"/>
        </w:rPr>
        <w:t xml:space="preserve"> de la conducta del Procesado, tal situación </w:t>
      </w:r>
      <w:r w:rsidR="00836573">
        <w:rPr>
          <w:rFonts w:asciiTheme="majorHAnsi" w:hAnsiTheme="majorHAnsi" w:cs="Times New Roman"/>
          <w:i/>
        </w:rPr>
        <w:t xml:space="preserve">per se </w:t>
      </w:r>
      <w:r w:rsidR="004A0300">
        <w:rPr>
          <w:rFonts w:asciiTheme="majorHAnsi" w:hAnsiTheme="majorHAnsi" w:cs="Times New Roman"/>
        </w:rPr>
        <w:t>no desvirtuaba la</w:t>
      </w:r>
      <w:r w:rsidR="00836573">
        <w:rPr>
          <w:rFonts w:asciiTheme="majorHAnsi" w:hAnsiTheme="majorHAnsi" w:cs="Times New Roman"/>
        </w:rPr>
        <w:t xml:space="preserve"> ocurrencia del ilícito;</w:t>
      </w:r>
      <w:r w:rsidR="004A0300">
        <w:rPr>
          <w:rFonts w:asciiTheme="majorHAnsi" w:hAnsiTheme="majorHAnsi" w:cs="Times New Roman"/>
        </w:rPr>
        <w:t xml:space="preserve"> ni tampoco minaba la credibilidad del testimonio del ofendido el hecho consistente en que el Procesado no presentará un lunar en sus genitales, lo que en opinión del </w:t>
      </w:r>
      <w:r w:rsidR="004A0300">
        <w:rPr>
          <w:rFonts w:asciiTheme="majorHAnsi" w:hAnsiTheme="majorHAnsi" w:cs="Times New Roman"/>
          <w:i/>
        </w:rPr>
        <w:t xml:space="preserve">A quo </w:t>
      </w:r>
      <w:r w:rsidR="004A0300">
        <w:rPr>
          <w:rFonts w:asciiTheme="majorHAnsi" w:hAnsiTheme="majorHAnsi" w:cs="Times New Roman"/>
        </w:rPr>
        <w:t xml:space="preserve">se </w:t>
      </w:r>
      <w:r w:rsidR="00836573">
        <w:rPr>
          <w:rFonts w:asciiTheme="majorHAnsi" w:hAnsiTheme="majorHAnsi" w:cs="Times New Roman"/>
        </w:rPr>
        <w:t>debió</w:t>
      </w:r>
      <w:r w:rsidR="004A0300">
        <w:rPr>
          <w:rFonts w:asciiTheme="majorHAnsi" w:hAnsiTheme="majorHAnsi" w:cs="Times New Roman"/>
        </w:rPr>
        <w:t xml:space="preserve"> a que el menor no precisó el lugar del cuerpo en donde vio esos lunares, aunado a que los mismos podrían tratarse de una lesión temporal.</w:t>
      </w:r>
      <w:r>
        <w:rPr>
          <w:rFonts w:asciiTheme="majorHAnsi" w:hAnsiTheme="majorHAnsi" w:cs="Times New Roman"/>
          <w:i/>
        </w:rPr>
        <w:t xml:space="preserve"> </w:t>
      </w:r>
    </w:p>
    <w:p w:rsidR="00CD6A0B" w:rsidRDefault="00CD6A0B" w:rsidP="00612D1A">
      <w:pPr>
        <w:spacing w:line="360" w:lineRule="auto"/>
        <w:jc w:val="both"/>
        <w:rPr>
          <w:rFonts w:asciiTheme="majorHAnsi" w:hAnsiTheme="majorHAnsi" w:cs="Times New Roman"/>
        </w:rPr>
      </w:pPr>
    </w:p>
    <w:p w:rsidR="00CD6A0B" w:rsidRPr="00DB29A4" w:rsidRDefault="00CD6A0B" w:rsidP="00612D1A">
      <w:pPr>
        <w:jc w:val="center"/>
        <w:rPr>
          <w:rFonts w:asciiTheme="majorHAnsi" w:eastAsia="Calibri" w:hAnsiTheme="majorHAnsi" w:cs="Times New Roman"/>
          <w:b/>
        </w:rPr>
      </w:pPr>
      <w:r w:rsidRPr="00DB29A4">
        <w:rPr>
          <w:rFonts w:asciiTheme="majorHAnsi" w:eastAsia="Calibri" w:hAnsiTheme="majorHAnsi" w:cs="Times New Roman"/>
          <w:b/>
        </w:rPr>
        <w:t>LA APELACIÓN:</w:t>
      </w:r>
    </w:p>
    <w:p w:rsidR="00CD6A0B" w:rsidRPr="00DB29A4" w:rsidRDefault="00CD6A0B" w:rsidP="00612D1A">
      <w:pPr>
        <w:rPr>
          <w:rFonts w:asciiTheme="majorHAnsi" w:hAnsiTheme="majorHAnsi" w:cs="Times New Roman"/>
        </w:rPr>
      </w:pPr>
    </w:p>
    <w:p w:rsidR="00490B8F" w:rsidRPr="00490B8F" w:rsidRDefault="00CD6A0B" w:rsidP="00427993">
      <w:pPr>
        <w:spacing w:line="276" w:lineRule="auto"/>
        <w:jc w:val="both"/>
        <w:rPr>
          <w:rFonts w:asciiTheme="majorHAnsi" w:hAnsiTheme="majorHAnsi" w:cs="Times New Roman"/>
        </w:rPr>
      </w:pPr>
      <w:r w:rsidRPr="00DB29A4">
        <w:rPr>
          <w:rFonts w:asciiTheme="majorHAnsi" w:hAnsiTheme="majorHAnsi" w:cs="Times New Roman"/>
        </w:rPr>
        <w:t xml:space="preserve">La </w:t>
      </w:r>
      <w:r w:rsidR="00490B8F">
        <w:rPr>
          <w:rFonts w:asciiTheme="majorHAnsi" w:hAnsiTheme="majorHAnsi" w:cs="Times New Roman"/>
        </w:rPr>
        <w:t xml:space="preserve">tesis de la </w:t>
      </w:r>
      <w:r w:rsidRPr="00DB29A4">
        <w:rPr>
          <w:rFonts w:asciiTheme="majorHAnsi" w:hAnsiTheme="majorHAnsi" w:cs="Times New Roman"/>
        </w:rPr>
        <w:t xml:space="preserve">discrepancia propuesta por </w:t>
      </w:r>
      <w:r w:rsidR="00836573">
        <w:rPr>
          <w:rFonts w:asciiTheme="majorHAnsi" w:hAnsiTheme="majorHAnsi" w:cs="Times New Roman"/>
        </w:rPr>
        <w:t>el</w:t>
      </w:r>
      <w:r w:rsidRPr="00DB29A4">
        <w:rPr>
          <w:rFonts w:asciiTheme="majorHAnsi" w:hAnsiTheme="majorHAnsi" w:cs="Times New Roman"/>
        </w:rPr>
        <w:t xml:space="preserve"> recurrente en la alzada se fundamentó</w:t>
      </w:r>
      <w:r w:rsidR="00490B8F">
        <w:rPr>
          <w:rFonts w:asciiTheme="majorHAnsi" w:hAnsiTheme="majorHAnsi" w:cs="Times New Roman"/>
        </w:rPr>
        <w:t xml:space="preserve"> en manifestar que no compartía</w:t>
      </w:r>
      <w:r w:rsidR="00490B8F" w:rsidRPr="00490B8F">
        <w:rPr>
          <w:rFonts w:asciiTheme="majorHAnsi" w:hAnsiTheme="majorHAnsi" w:cs="Times New Roman"/>
        </w:rPr>
        <w:t xml:space="preserve"> el contenido de la sentencia y </w:t>
      </w:r>
      <w:r w:rsidR="00490B8F">
        <w:rPr>
          <w:rFonts w:asciiTheme="majorHAnsi" w:hAnsiTheme="majorHAnsi" w:cs="Times New Roman"/>
        </w:rPr>
        <w:t xml:space="preserve">en consecuencia </w:t>
      </w:r>
      <w:r w:rsidR="00490B8F" w:rsidRPr="00490B8F">
        <w:rPr>
          <w:rFonts w:asciiTheme="majorHAnsi" w:hAnsiTheme="majorHAnsi" w:cs="Times New Roman"/>
        </w:rPr>
        <w:t>discrepa</w:t>
      </w:r>
      <w:r w:rsidR="00490B8F">
        <w:rPr>
          <w:rFonts w:asciiTheme="majorHAnsi" w:hAnsiTheme="majorHAnsi" w:cs="Times New Roman"/>
        </w:rPr>
        <w:t>ba</w:t>
      </w:r>
      <w:r w:rsidR="00490B8F" w:rsidRPr="00490B8F">
        <w:rPr>
          <w:rFonts w:asciiTheme="majorHAnsi" w:hAnsiTheme="majorHAnsi" w:cs="Times New Roman"/>
        </w:rPr>
        <w:t xml:space="preserve"> de la misma, debido a que con las pruebas aducidas en el proceso, no era posible llegar a ese grado de conocimiento y de </w:t>
      </w:r>
      <w:r w:rsidR="00490B8F" w:rsidRPr="00490B8F">
        <w:rPr>
          <w:rFonts w:asciiTheme="majorHAnsi" w:hAnsiTheme="majorHAnsi" w:cs="Times New Roman"/>
        </w:rPr>
        <w:lastRenderedPageBreak/>
        <w:t xml:space="preserve">convencimiento exigido por el artículo 381 C.P.P. para poder proferir un fallo de condena, y que por el contrario de ese acervo probatorio lo único que afloraban eran dudas. </w:t>
      </w:r>
    </w:p>
    <w:p w:rsidR="00490B8F" w:rsidRPr="00490B8F" w:rsidRDefault="00490B8F" w:rsidP="00427993">
      <w:pPr>
        <w:spacing w:line="276" w:lineRule="auto"/>
        <w:jc w:val="both"/>
        <w:rPr>
          <w:rFonts w:asciiTheme="majorHAnsi" w:hAnsiTheme="majorHAnsi" w:cs="Times New Roman"/>
        </w:rPr>
      </w:pPr>
    </w:p>
    <w:p w:rsidR="00490B8F" w:rsidRPr="00490B8F" w:rsidRDefault="00490B8F" w:rsidP="00427993">
      <w:pPr>
        <w:spacing w:line="276" w:lineRule="auto"/>
        <w:jc w:val="both"/>
        <w:rPr>
          <w:rFonts w:asciiTheme="majorHAnsi" w:hAnsiTheme="majorHAnsi" w:cs="Times New Roman"/>
        </w:rPr>
      </w:pPr>
      <w:r w:rsidRPr="00490B8F">
        <w:rPr>
          <w:rFonts w:asciiTheme="majorHAnsi" w:hAnsiTheme="majorHAnsi" w:cs="Times New Roman"/>
        </w:rPr>
        <w:t>Para acreditar la tesis de su inconformidad, el apelante expuso lo siguiente:</w:t>
      </w:r>
    </w:p>
    <w:p w:rsidR="00490B8F" w:rsidRPr="00490B8F" w:rsidRDefault="00490B8F" w:rsidP="00427993">
      <w:pPr>
        <w:spacing w:line="276" w:lineRule="auto"/>
        <w:jc w:val="both"/>
        <w:rPr>
          <w:rFonts w:asciiTheme="majorHAnsi" w:hAnsiTheme="majorHAnsi" w:cs="Times New Roman"/>
        </w:rPr>
      </w:pPr>
    </w:p>
    <w:p w:rsidR="00490B8F" w:rsidRPr="00A65218" w:rsidRDefault="00490B8F" w:rsidP="00427993">
      <w:pPr>
        <w:pStyle w:val="Paragraphedeliste"/>
        <w:numPr>
          <w:ilvl w:val="0"/>
          <w:numId w:val="7"/>
        </w:numPr>
        <w:spacing w:line="276" w:lineRule="auto"/>
        <w:ind w:left="360"/>
        <w:jc w:val="both"/>
        <w:rPr>
          <w:rFonts w:asciiTheme="majorHAnsi" w:hAnsiTheme="majorHAnsi" w:cs="Times New Roman"/>
        </w:rPr>
      </w:pPr>
      <w:r w:rsidRPr="00A65218">
        <w:rPr>
          <w:rFonts w:asciiTheme="majorHAnsi" w:hAnsiTheme="majorHAnsi" w:cs="Times New Roman"/>
        </w:rPr>
        <w:t xml:space="preserve">Al testimonio de la víctima no se le debía creer, por la insuficiencia y parquedad de sus declaraciones, debido a que el niño no sabía de la fecha su nacimiento ni en donde estudiaba, aunado a que en el proceso no existía prueba alguna que ratificara sus dichos, lo que ni siquiera se consiguió con el testimonio de su madre, quien lo único que declaró es haber visto al menor salir de la tienda, lo que no demostraba nada en contra del Procesado. </w:t>
      </w:r>
    </w:p>
    <w:p w:rsidR="00490B8F" w:rsidRPr="00490B8F" w:rsidRDefault="00490B8F" w:rsidP="00427993">
      <w:pPr>
        <w:spacing w:line="276" w:lineRule="auto"/>
        <w:jc w:val="both"/>
        <w:rPr>
          <w:rFonts w:asciiTheme="majorHAnsi" w:hAnsiTheme="majorHAnsi" w:cs="Times New Roman"/>
        </w:rPr>
      </w:pPr>
    </w:p>
    <w:p w:rsidR="00490B8F" w:rsidRPr="00780151" w:rsidRDefault="00490B8F" w:rsidP="00427993">
      <w:pPr>
        <w:spacing w:line="276" w:lineRule="auto"/>
        <w:ind w:left="360"/>
        <w:jc w:val="both"/>
        <w:rPr>
          <w:rFonts w:asciiTheme="majorHAnsi" w:hAnsiTheme="majorHAnsi" w:cs="Times New Roman"/>
        </w:rPr>
      </w:pPr>
      <w:r w:rsidRPr="00780151">
        <w:rPr>
          <w:rFonts w:asciiTheme="majorHAnsi" w:hAnsiTheme="majorHAnsi" w:cs="Times New Roman"/>
        </w:rPr>
        <w:t xml:space="preserve">De igual forma, adujo que el menor siempre </w:t>
      </w:r>
      <w:r w:rsidR="00780151">
        <w:rPr>
          <w:rFonts w:asciiTheme="majorHAnsi" w:hAnsiTheme="majorHAnsi" w:cs="Times New Roman"/>
        </w:rPr>
        <w:t xml:space="preserve">se </w:t>
      </w:r>
      <w:r w:rsidRPr="00780151">
        <w:rPr>
          <w:rFonts w:asciiTheme="majorHAnsi" w:hAnsiTheme="majorHAnsi" w:cs="Times New Roman"/>
        </w:rPr>
        <w:t xml:space="preserve">refirió </w:t>
      </w:r>
      <w:r w:rsidR="00780151">
        <w:rPr>
          <w:rFonts w:asciiTheme="majorHAnsi" w:hAnsiTheme="majorHAnsi" w:cs="Times New Roman"/>
        </w:rPr>
        <w:t xml:space="preserve">al </w:t>
      </w:r>
      <w:r w:rsidRPr="00780151">
        <w:rPr>
          <w:rFonts w:asciiTheme="majorHAnsi" w:hAnsiTheme="majorHAnsi" w:cs="Times New Roman"/>
        </w:rPr>
        <w:t xml:space="preserve">abusador como </w:t>
      </w:r>
      <w:r w:rsidRPr="0030149E">
        <w:rPr>
          <w:rFonts w:asciiTheme="majorHAnsi" w:hAnsiTheme="majorHAnsi" w:cs="Times New Roman"/>
          <w:i/>
        </w:rPr>
        <w:t>“El Costeño”</w:t>
      </w:r>
      <w:r w:rsidRPr="00780151">
        <w:rPr>
          <w:rFonts w:asciiTheme="majorHAnsi" w:hAnsiTheme="majorHAnsi" w:cs="Times New Roman"/>
        </w:rPr>
        <w:t xml:space="preserve">, y que por parte de la Fiscalía no se demostró que el Procesado respondiera por ese remoquete.  </w:t>
      </w:r>
    </w:p>
    <w:p w:rsidR="00490B8F" w:rsidRPr="00490B8F" w:rsidRDefault="00490B8F" w:rsidP="00427993">
      <w:pPr>
        <w:spacing w:line="276" w:lineRule="auto"/>
        <w:jc w:val="both"/>
        <w:rPr>
          <w:rFonts w:asciiTheme="majorHAnsi" w:hAnsiTheme="majorHAnsi" w:cs="Times New Roman"/>
        </w:rPr>
      </w:pPr>
    </w:p>
    <w:p w:rsidR="00490B8F" w:rsidRPr="00A65218" w:rsidRDefault="00490B8F" w:rsidP="00427993">
      <w:pPr>
        <w:pStyle w:val="Paragraphedeliste"/>
        <w:numPr>
          <w:ilvl w:val="0"/>
          <w:numId w:val="7"/>
        </w:numPr>
        <w:spacing w:line="276" w:lineRule="auto"/>
        <w:ind w:left="360"/>
        <w:jc w:val="both"/>
        <w:rPr>
          <w:rFonts w:asciiTheme="majorHAnsi" w:hAnsiTheme="majorHAnsi" w:cs="Times New Roman"/>
        </w:rPr>
      </w:pPr>
      <w:r w:rsidRPr="00A65218">
        <w:rPr>
          <w:rFonts w:asciiTheme="majorHAnsi" w:hAnsiTheme="majorHAnsi" w:cs="Times New Roman"/>
        </w:rPr>
        <w:t xml:space="preserve">En el fallo no se tuvo en cuenta las contradicciones en las que incurrió el menor, entre ellas: a) Inicialmente expuso que con anterioridad no </w:t>
      </w:r>
      <w:r w:rsidR="00780151" w:rsidRPr="00A65218">
        <w:rPr>
          <w:rFonts w:asciiTheme="majorHAnsi" w:hAnsiTheme="majorHAnsi" w:cs="Times New Roman"/>
        </w:rPr>
        <w:t>había</w:t>
      </w:r>
      <w:r w:rsidRPr="00A65218">
        <w:rPr>
          <w:rFonts w:asciiTheme="majorHAnsi" w:hAnsiTheme="majorHAnsi" w:cs="Times New Roman"/>
        </w:rPr>
        <w:t xml:space="preserve"> ingresado a la tienda, pero después adujo que en otras ocasiones si </w:t>
      </w:r>
      <w:r w:rsidR="00780151" w:rsidRPr="00A65218">
        <w:rPr>
          <w:rFonts w:asciiTheme="majorHAnsi" w:hAnsiTheme="majorHAnsi" w:cs="Times New Roman"/>
        </w:rPr>
        <w:t>había</w:t>
      </w:r>
      <w:r w:rsidRPr="00A65218">
        <w:rPr>
          <w:rFonts w:asciiTheme="majorHAnsi" w:hAnsiTheme="majorHAnsi" w:cs="Times New Roman"/>
        </w:rPr>
        <w:t xml:space="preserve"> ido a ese sitio a comprar comestibles; b) Todo lo dicho respecto de las prendas con las cuales iba vestido el Procesado; c) El haber afirmado que ese día estuvo en la escuela.</w:t>
      </w:r>
    </w:p>
    <w:p w:rsidR="00490B8F" w:rsidRPr="00490B8F" w:rsidRDefault="00490B8F" w:rsidP="00427993">
      <w:pPr>
        <w:spacing w:line="276" w:lineRule="auto"/>
        <w:jc w:val="both"/>
        <w:rPr>
          <w:rFonts w:asciiTheme="majorHAnsi" w:hAnsiTheme="majorHAnsi" w:cs="Times New Roman"/>
        </w:rPr>
      </w:pPr>
    </w:p>
    <w:p w:rsidR="00490B8F" w:rsidRDefault="00490B8F" w:rsidP="00427993">
      <w:pPr>
        <w:pStyle w:val="Paragraphedeliste"/>
        <w:numPr>
          <w:ilvl w:val="0"/>
          <w:numId w:val="7"/>
        </w:numPr>
        <w:spacing w:line="276" w:lineRule="auto"/>
        <w:ind w:left="360"/>
        <w:jc w:val="both"/>
        <w:rPr>
          <w:rFonts w:asciiTheme="majorHAnsi" w:hAnsiTheme="majorHAnsi" w:cs="Times New Roman"/>
        </w:rPr>
      </w:pPr>
      <w:r w:rsidRPr="00A65218">
        <w:rPr>
          <w:rFonts w:asciiTheme="majorHAnsi" w:hAnsiTheme="majorHAnsi" w:cs="Times New Roman"/>
        </w:rPr>
        <w:t xml:space="preserve">Es improbable que los hechos hayan podido ocurrir de la manera como lo declaró el menor, debido a que no tenía en su favor el factor tiempo, si se tenía en cuenta el testimonio de la madre, cuando adujo que Ella estaba en un inmueble cercano haciendo una llamada, la que no duró más de 4 a 5 minutos, y que nunca perdió de vista a su hijo, pero cuando dejó de verlo ahí mismo fue a la tienda, lo que en sentir del apelante, que ser enseguida, haciendo, de esa forma, improbable que en un lapso tan paupérrimo fuera posible </w:t>
      </w:r>
      <w:r w:rsidRPr="00A65218">
        <w:rPr>
          <w:rFonts w:asciiTheme="majorHAnsi" w:hAnsiTheme="majorHAnsi" w:cs="Times New Roman"/>
        </w:rPr>
        <w:lastRenderedPageBreak/>
        <w:t>que el Procesado le hiciera a la víctima todas esas cosas que dice que le hicieron.</w:t>
      </w:r>
    </w:p>
    <w:p w:rsidR="0082466F" w:rsidRPr="0082466F" w:rsidRDefault="0082466F" w:rsidP="0082466F">
      <w:pPr>
        <w:spacing w:line="276" w:lineRule="auto"/>
        <w:jc w:val="both"/>
        <w:rPr>
          <w:rFonts w:asciiTheme="majorHAnsi" w:hAnsiTheme="majorHAnsi" w:cs="Times New Roman"/>
        </w:rPr>
      </w:pPr>
    </w:p>
    <w:p w:rsidR="00490B8F" w:rsidRPr="00A65218" w:rsidRDefault="00490B8F" w:rsidP="00427993">
      <w:pPr>
        <w:pStyle w:val="Paragraphedeliste"/>
        <w:numPr>
          <w:ilvl w:val="0"/>
          <w:numId w:val="7"/>
        </w:numPr>
        <w:spacing w:line="276" w:lineRule="auto"/>
        <w:ind w:left="360"/>
        <w:jc w:val="both"/>
        <w:rPr>
          <w:rFonts w:asciiTheme="majorHAnsi" w:hAnsiTheme="majorHAnsi" w:cs="Times New Roman"/>
        </w:rPr>
      </w:pPr>
      <w:r w:rsidRPr="00A65218">
        <w:rPr>
          <w:rFonts w:asciiTheme="majorHAnsi" w:hAnsiTheme="majorHAnsi" w:cs="Times New Roman"/>
        </w:rPr>
        <w:t>No se apreció en debida forma las pruebas periciales habidas en el proceso, las que indicaban que e</w:t>
      </w:r>
      <w:r w:rsidR="005005D1">
        <w:rPr>
          <w:rFonts w:asciiTheme="majorHAnsi" w:hAnsiTheme="majorHAnsi" w:cs="Times New Roman"/>
        </w:rPr>
        <w:t xml:space="preserve">l niño no presentaba problemas </w:t>
      </w:r>
      <w:r w:rsidRPr="00A65218">
        <w:rPr>
          <w:rFonts w:asciiTheme="majorHAnsi" w:hAnsiTheme="majorHAnsi" w:cs="Times New Roman"/>
        </w:rPr>
        <w:t>sicológicos alguno, lo cual era indicativo que los hechos no pudieron haber ocurrido debido a que esa clase de delito deja</w:t>
      </w:r>
      <w:r w:rsidR="0030149E">
        <w:rPr>
          <w:rFonts w:asciiTheme="majorHAnsi" w:hAnsiTheme="majorHAnsi" w:cs="Times New Roman"/>
        </w:rPr>
        <w:t>n</w:t>
      </w:r>
      <w:r w:rsidRPr="00A65218">
        <w:rPr>
          <w:rFonts w:asciiTheme="majorHAnsi" w:hAnsiTheme="majorHAnsi" w:cs="Times New Roman"/>
        </w:rPr>
        <w:t xml:space="preserve"> secuelas de ese tipo en los niños que ha</w:t>
      </w:r>
      <w:r w:rsidR="0030149E">
        <w:rPr>
          <w:rFonts w:asciiTheme="majorHAnsi" w:hAnsiTheme="majorHAnsi" w:cs="Times New Roman"/>
        </w:rPr>
        <w:t>n</w:t>
      </w:r>
      <w:r w:rsidRPr="00A65218">
        <w:rPr>
          <w:rFonts w:asciiTheme="majorHAnsi" w:hAnsiTheme="majorHAnsi" w:cs="Times New Roman"/>
        </w:rPr>
        <w:t xml:space="preserve"> sido </w:t>
      </w:r>
      <w:r w:rsidR="0082466F" w:rsidRPr="00A65218">
        <w:rPr>
          <w:rFonts w:asciiTheme="majorHAnsi" w:hAnsiTheme="majorHAnsi" w:cs="Times New Roman"/>
        </w:rPr>
        <w:t>víctimas</w:t>
      </w:r>
      <w:r w:rsidRPr="00A65218">
        <w:rPr>
          <w:rFonts w:asciiTheme="majorHAnsi" w:hAnsiTheme="majorHAnsi" w:cs="Times New Roman"/>
        </w:rPr>
        <w:t xml:space="preserve"> de esos reatos.</w:t>
      </w:r>
    </w:p>
    <w:p w:rsidR="00490B8F" w:rsidRPr="00490B8F" w:rsidRDefault="00490B8F" w:rsidP="00427993">
      <w:pPr>
        <w:spacing w:line="276" w:lineRule="auto"/>
        <w:jc w:val="both"/>
        <w:rPr>
          <w:rFonts w:asciiTheme="majorHAnsi" w:hAnsiTheme="majorHAnsi" w:cs="Times New Roman"/>
        </w:rPr>
      </w:pPr>
    </w:p>
    <w:p w:rsidR="00490B8F" w:rsidRPr="00A65218" w:rsidRDefault="00490B8F" w:rsidP="00427993">
      <w:pPr>
        <w:pStyle w:val="Paragraphedeliste"/>
        <w:numPr>
          <w:ilvl w:val="0"/>
          <w:numId w:val="7"/>
        </w:numPr>
        <w:spacing w:line="276" w:lineRule="auto"/>
        <w:ind w:left="360"/>
        <w:jc w:val="both"/>
        <w:rPr>
          <w:rFonts w:asciiTheme="majorHAnsi" w:hAnsiTheme="majorHAnsi" w:cs="Times New Roman"/>
        </w:rPr>
      </w:pPr>
      <w:r w:rsidRPr="00A65218">
        <w:rPr>
          <w:rFonts w:asciiTheme="majorHAnsi" w:hAnsiTheme="majorHAnsi" w:cs="Times New Roman"/>
        </w:rPr>
        <w:t>No se tuvieron en cuenta las pruebas de laboratorio forense que demostraban que en la humanidad de la víctima no se encontraron residuos de espermatozoides o de semen, las que a su vez desvirtuaban los dichos de la víctima, porque de ser cierto que el Procesado le acarició y le frotó en el cuerpo su asta viril, y si ello fuera cierto, lo más probable era que hubiesen hallado evidencias de esos fluidos, lo cual no aconteció.</w:t>
      </w:r>
    </w:p>
    <w:p w:rsidR="00490B8F" w:rsidRPr="00490B8F" w:rsidRDefault="00490B8F" w:rsidP="00427993">
      <w:pPr>
        <w:spacing w:line="276" w:lineRule="auto"/>
        <w:jc w:val="both"/>
        <w:rPr>
          <w:rFonts w:asciiTheme="majorHAnsi" w:hAnsiTheme="majorHAnsi" w:cs="Times New Roman"/>
        </w:rPr>
      </w:pPr>
    </w:p>
    <w:p w:rsidR="00CD6A0B" w:rsidRPr="00A65218" w:rsidRDefault="00490B8F" w:rsidP="00427993">
      <w:pPr>
        <w:pStyle w:val="Paragraphedeliste"/>
        <w:numPr>
          <w:ilvl w:val="0"/>
          <w:numId w:val="7"/>
        </w:numPr>
        <w:spacing w:line="276" w:lineRule="auto"/>
        <w:ind w:left="360"/>
        <w:jc w:val="both"/>
        <w:rPr>
          <w:rFonts w:asciiTheme="majorHAnsi" w:hAnsiTheme="majorHAnsi" w:cs="Times New Roman"/>
        </w:rPr>
      </w:pPr>
      <w:r w:rsidRPr="00A65218">
        <w:rPr>
          <w:rFonts w:asciiTheme="majorHAnsi" w:hAnsiTheme="majorHAnsi" w:cs="Times New Roman"/>
        </w:rPr>
        <w:t>En el proceso estaba demostrado que el Procesado por su comportamiento no pudo haber hecho lo que dicen que hizo, por tratarse de un ciudadano de intachable conducta que no tiene antecedentes penales y que por su condición de tendero siempre ha estado en contacto con los menores de los colegios circunvecinos sin que existiera en su contra quejas o reclamos por abusos</w:t>
      </w:r>
      <w:r w:rsidR="0030149E">
        <w:rPr>
          <w:rFonts w:asciiTheme="majorHAnsi" w:hAnsiTheme="majorHAnsi" w:cs="Times New Roman"/>
        </w:rPr>
        <w:t xml:space="preserve"> en contra de niños</w:t>
      </w:r>
      <w:r w:rsidRPr="00A65218">
        <w:rPr>
          <w:rFonts w:asciiTheme="majorHAnsi" w:hAnsiTheme="majorHAnsi" w:cs="Times New Roman"/>
        </w:rPr>
        <w:t>.</w:t>
      </w:r>
    </w:p>
    <w:p w:rsidR="00490B8F" w:rsidRDefault="00490B8F" w:rsidP="00427993">
      <w:pPr>
        <w:spacing w:line="276" w:lineRule="auto"/>
        <w:jc w:val="both"/>
        <w:rPr>
          <w:rFonts w:asciiTheme="majorHAnsi" w:hAnsiTheme="majorHAnsi" w:cs="Times New Roman"/>
        </w:rPr>
      </w:pPr>
    </w:p>
    <w:p w:rsidR="00490B8F" w:rsidRDefault="00490B8F" w:rsidP="00427993">
      <w:pPr>
        <w:spacing w:line="276" w:lineRule="auto"/>
        <w:jc w:val="both"/>
        <w:rPr>
          <w:rFonts w:asciiTheme="majorHAnsi" w:hAnsiTheme="majorHAnsi" w:cs="Times New Roman"/>
        </w:rPr>
      </w:pPr>
      <w:r>
        <w:rPr>
          <w:rFonts w:asciiTheme="majorHAnsi" w:hAnsiTheme="majorHAnsi" w:cs="Times New Roman"/>
        </w:rPr>
        <w:t>Con base en lo anterior, el recurrente solicitó la revocatoria del fallo opugnado y la consecuencia absolución del Procesado de los cargos por los cuales fue llamado a juicio.</w:t>
      </w:r>
    </w:p>
    <w:p w:rsidR="00CD6A0B" w:rsidRDefault="00CD6A0B" w:rsidP="00612D1A">
      <w:pPr>
        <w:spacing w:line="360" w:lineRule="auto"/>
        <w:jc w:val="both"/>
        <w:rPr>
          <w:rFonts w:asciiTheme="majorHAnsi" w:hAnsiTheme="majorHAnsi" w:cs="Times New Roman"/>
        </w:rPr>
      </w:pPr>
    </w:p>
    <w:p w:rsidR="00A65218" w:rsidRPr="00DB29A4" w:rsidRDefault="00A65218" w:rsidP="00612D1A">
      <w:pPr>
        <w:jc w:val="center"/>
        <w:rPr>
          <w:b/>
        </w:rPr>
      </w:pPr>
      <w:r w:rsidRPr="00DB29A4">
        <w:rPr>
          <w:b/>
        </w:rPr>
        <w:t>LAS RÉPLICAS:</w:t>
      </w:r>
    </w:p>
    <w:p w:rsidR="00A65218" w:rsidRPr="00DB29A4" w:rsidRDefault="00A65218" w:rsidP="00612D1A">
      <w:pPr>
        <w:jc w:val="center"/>
      </w:pPr>
    </w:p>
    <w:p w:rsidR="0082466F" w:rsidRDefault="00A65218" w:rsidP="00427993">
      <w:pPr>
        <w:spacing w:line="276" w:lineRule="auto"/>
        <w:jc w:val="both"/>
      </w:pPr>
      <w:r w:rsidRPr="00DB29A4">
        <w:t>Durante el término del traslado para fungir como no recurrente</w:t>
      </w:r>
      <w:r>
        <w:t>s</w:t>
      </w:r>
      <w:r w:rsidRPr="00DB29A4">
        <w:t xml:space="preserve">, </w:t>
      </w:r>
      <w:r>
        <w:t xml:space="preserve">tanto la </w:t>
      </w:r>
      <w:r w:rsidRPr="00DB29A4">
        <w:t>Fiscal Delegad</w:t>
      </w:r>
      <w:r>
        <w:t>a</w:t>
      </w:r>
      <w:r w:rsidRPr="00DB29A4">
        <w:t xml:space="preserve"> </w:t>
      </w:r>
      <w:r>
        <w:t xml:space="preserve">como la apoderada de las victimas </w:t>
      </w:r>
      <w:r w:rsidRPr="00DB29A4">
        <w:t>present</w:t>
      </w:r>
      <w:r>
        <w:t>aron</w:t>
      </w:r>
      <w:r w:rsidRPr="00DB29A4">
        <w:t xml:space="preserve"> sus correspondientes alegatos </w:t>
      </w:r>
      <w:r>
        <w:t xml:space="preserve">en tal sentido, </w:t>
      </w:r>
      <w:r w:rsidRPr="00DB29A4">
        <w:t>en los cuales clamaba</w:t>
      </w:r>
      <w:r>
        <w:t>n</w:t>
      </w:r>
      <w:r w:rsidRPr="00DB29A4">
        <w:t xml:space="preserve"> por la confirmación del fallo </w:t>
      </w:r>
      <w:r w:rsidRPr="00DB29A4">
        <w:lastRenderedPageBreak/>
        <w:t>opugnado al rechazar las tesis de la discrepancia propuestas por la apelante</w:t>
      </w:r>
      <w:r>
        <w:t xml:space="preserve">. </w:t>
      </w:r>
    </w:p>
    <w:p w:rsidR="0082466F" w:rsidRDefault="0082466F" w:rsidP="00427993">
      <w:pPr>
        <w:spacing w:line="276" w:lineRule="auto"/>
        <w:jc w:val="both"/>
      </w:pPr>
    </w:p>
    <w:p w:rsidR="00B642FB" w:rsidRDefault="00C1208A" w:rsidP="00427993">
      <w:pPr>
        <w:spacing w:line="276" w:lineRule="auto"/>
        <w:jc w:val="both"/>
      </w:pPr>
      <w:r>
        <w:t xml:space="preserve">En sus alegatos de no </w:t>
      </w:r>
      <w:r w:rsidR="0030149E">
        <w:t xml:space="preserve">recurrente </w:t>
      </w:r>
      <w:r>
        <w:t xml:space="preserve">la Fiscal Delegado adujó </w:t>
      </w:r>
      <w:r w:rsidR="00B642FB">
        <w:t xml:space="preserve">que el análisis probatorio llevado a cabo por el </w:t>
      </w:r>
      <w:r w:rsidR="00B642FB" w:rsidRPr="0030149E">
        <w:rPr>
          <w:i/>
        </w:rPr>
        <w:t>A quo</w:t>
      </w:r>
      <w:r w:rsidR="00B642FB">
        <w:t xml:space="preserve"> fue ponderado y juicioso, debido a que el menor en su testimonio </w:t>
      </w:r>
      <w:r w:rsidR="0030149E">
        <w:t>resultó</w:t>
      </w:r>
      <w:r w:rsidR="00B642FB">
        <w:t xml:space="preserve"> </w:t>
      </w:r>
      <w:r w:rsidR="0030149E">
        <w:t xml:space="preserve">ser </w:t>
      </w:r>
      <w:r w:rsidR="00B642FB">
        <w:t xml:space="preserve">claro respecto de lo ocurrido, lo que a su vez era apalancado con el testimonio de su madre, en el que se ubica al Procesado en el sitio de los hechos en compañía de la víctima.  </w:t>
      </w:r>
    </w:p>
    <w:p w:rsidR="00B642FB" w:rsidRDefault="00B642FB" w:rsidP="00427993">
      <w:pPr>
        <w:spacing w:line="276" w:lineRule="auto"/>
        <w:jc w:val="both"/>
      </w:pPr>
    </w:p>
    <w:p w:rsidR="00B642FB" w:rsidRDefault="00B642FB" w:rsidP="00427993">
      <w:pPr>
        <w:spacing w:line="276" w:lineRule="auto"/>
        <w:jc w:val="both"/>
      </w:pPr>
      <w:r>
        <w:t xml:space="preserve">De igual forma, la Fiscalía adujo que no le quitaba ni le ponía nada frente al escenario de la acreditación de la responsabilidad criminal endilgada </w:t>
      </w:r>
      <w:r w:rsidR="0030149E">
        <w:t xml:space="preserve">en contra del </w:t>
      </w:r>
      <w:r>
        <w:t>Procesad</w:t>
      </w:r>
      <w:r w:rsidR="0030149E">
        <w:t>o</w:t>
      </w:r>
      <w:r>
        <w:t xml:space="preserve"> lo dicho por el apelante respecto al no hallazgo de evidencias seminales en el cuerpo de la víctima, ni el buen comportamiento del procesado, o la parquedad del tiempo para que pudiera realizar tales hechos. </w:t>
      </w:r>
    </w:p>
    <w:p w:rsidR="00B642FB" w:rsidRDefault="00B642FB" w:rsidP="00427993">
      <w:pPr>
        <w:spacing w:line="276" w:lineRule="auto"/>
        <w:jc w:val="both"/>
      </w:pPr>
    </w:p>
    <w:p w:rsidR="00C1208A" w:rsidRPr="00DB29A4" w:rsidRDefault="00B642FB" w:rsidP="00427993">
      <w:pPr>
        <w:spacing w:line="276" w:lineRule="auto"/>
        <w:jc w:val="both"/>
      </w:pPr>
      <w:r>
        <w:t xml:space="preserve">A su vez la apoderada de la víctima arguyó que el </w:t>
      </w:r>
      <w:r w:rsidRPr="0030149E">
        <w:rPr>
          <w:i/>
        </w:rPr>
        <w:t>A quo</w:t>
      </w:r>
      <w:r>
        <w:t xml:space="preserve"> apreci</w:t>
      </w:r>
      <w:r w:rsidR="0030149E">
        <w:t>ó</w:t>
      </w:r>
      <w:r>
        <w:t xml:space="preserve"> correctamente las pruebas, lo que a su vez lo llevó al juicio de certeza </w:t>
      </w:r>
      <w:r w:rsidR="0030149E">
        <w:t xml:space="preserve">era necesario </w:t>
      </w:r>
      <w:r>
        <w:t xml:space="preserve">para proferir un fallo de condena, debido a que el Procesado se aprovechó de estado de debilidad del niño. Asimismo expuso que en esta clase de eventos, contrario a lo reclamado por el apelante, no </w:t>
      </w:r>
      <w:r w:rsidR="0030149E">
        <w:t xml:space="preserve">es necesario que aparezcan </w:t>
      </w:r>
      <w:r>
        <w:t>secuelas</w:t>
      </w:r>
      <w:r w:rsidR="0030149E">
        <w:t xml:space="preserve"> sicológicas</w:t>
      </w:r>
      <w:r>
        <w:t>, y que si las mismas llegan aflorar, acorde con lo dictaminado por el perito, lo hacen es de manera tardía.</w:t>
      </w:r>
    </w:p>
    <w:p w:rsidR="00A65218" w:rsidRDefault="00A65218" w:rsidP="00612D1A">
      <w:pPr>
        <w:spacing w:line="360" w:lineRule="auto"/>
        <w:jc w:val="both"/>
        <w:rPr>
          <w:rFonts w:asciiTheme="majorHAnsi" w:hAnsiTheme="majorHAnsi" w:cs="Times New Roman"/>
        </w:rPr>
      </w:pPr>
    </w:p>
    <w:p w:rsidR="00CD6A0B" w:rsidRPr="00DB29A4" w:rsidRDefault="00CD6A0B" w:rsidP="00612D1A">
      <w:pPr>
        <w:jc w:val="center"/>
        <w:rPr>
          <w:rFonts w:asciiTheme="majorHAnsi" w:eastAsia="Times New Roman" w:hAnsiTheme="majorHAnsi" w:cs="Times New Roman"/>
          <w:b/>
          <w:bCs/>
        </w:rPr>
      </w:pPr>
      <w:r w:rsidRPr="00DB29A4">
        <w:rPr>
          <w:rFonts w:asciiTheme="majorHAnsi" w:eastAsia="Times New Roman" w:hAnsiTheme="majorHAnsi" w:cs="Times New Roman"/>
          <w:b/>
          <w:bCs/>
        </w:rPr>
        <w:t>PARA RESOLVER SE CONSIDERA:</w:t>
      </w:r>
    </w:p>
    <w:p w:rsidR="00CD6A0B" w:rsidRPr="00DB29A4" w:rsidRDefault="00CD6A0B" w:rsidP="00612D1A">
      <w:pPr>
        <w:rPr>
          <w:rFonts w:asciiTheme="majorHAnsi" w:hAnsiTheme="majorHAnsi" w:cs="Times New Roman"/>
        </w:rPr>
      </w:pPr>
    </w:p>
    <w:p w:rsidR="00CD6A0B" w:rsidRPr="00DB29A4" w:rsidRDefault="00CD6A0B" w:rsidP="00612D1A">
      <w:pPr>
        <w:jc w:val="both"/>
        <w:rPr>
          <w:rFonts w:asciiTheme="majorHAnsi" w:eastAsia="Times New Roman" w:hAnsiTheme="majorHAnsi" w:cs="Times New Roman"/>
          <w:b/>
          <w:bCs/>
        </w:rPr>
      </w:pPr>
      <w:r w:rsidRPr="00DB29A4">
        <w:rPr>
          <w:rFonts w:asciiTheme="majorHAnsi" w:eastAsia="Times New Roman" w:hAnsiTheme="majorHAnsi" w:cs="Times New Roman"/>
          <w:b/>
          <w:bCs/>
        </w:rPr>
        <w:t>- Competencia:</w:t>
      </w:r>
    </w:p>
    <w:p w:rsidR="00CD6A0B" w:rsidRPr="00DB29A4" w:rsidRDefault="00CD6A0B" w:rsidP="00612D1A">
      <w:pPr>
        <w:jc w:val="both"/>
        <w:rPr>
          <w:rFonts w:asciiTheme="majorHAnsi" w:eastAsia="Times New Roman" w:hAnsiTheme="majorHAnsi" w:cs="Times New Roman"/>
          <w:bCs/>
        </w:rPr>
      </w:pPr>
    </w:p>
    <w:p w:rsidR="00CD6A0B" w:rsidRPr="00DB29A4" w:rsidRDefault="00CD6A0B" w:rsidP="00427993">
      <w:pPr>
        <w:spacing w:line="276" w:lineRule="auto"/>
        <w:jc w:val="both"/>
        <w:rPr>
          <w:rFonts w:asciiTheme="majorHAnsi" w:hAnsiTheme="majorHAnsi" w:cs="Times New Roman"/>
        </w:rPr>
      </w:pPr>
      <w:r w:rsidRPr="00DB29A4">
        <w:rPr>
          <w:rFonts w:asciiTheme="majorHAnsi" w:hAnsiTheme="majorHAnsi" w:cs="Times New Roman"/>
        </w:rPr>
        <w:t xml:space="preserve">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w:t>
      </w:r>
      <w:r w:rsidRPr="00DB29A4">
        <w:rPr>
          <w:rFonts w:asciiTheme="majorHAnsi" w:hAnsiTheme="majorHAnsi" w:cs="Times New Roman"/>
        </w:rPr>
        <w:lastRenderedPageBreak/>
        <w:t>del artículo 34 C.P.P. sería la competente para resolver la presente Alzada.</w:t>
      </w:r>
    </w:p>
    <w:p w:rsidR="00CD6A0B" w:rsidRPr="00DB29A4" w:rsidRDefault="00CD6A0B" w:rsidP="00427993">
      <w:pPr>
        <w:spacing w:line="276" w:lineRule="auto"/>
        <w:jc w:val="both"/>
        <w:rPr>
          <w:rFonts w:asciiTheme="majorHAnsi" w:hAnsiTheme="majorHAnsi" w:cs="Times New Roman"/>
        </w:rPr>
      </w:pPr>
    </w:p>
    <w:p w:rsidR="0082466F" w:rsidRDefault="00CD6A0B" w:rsidP="0082466F">
      <w:pPr>
        <w:spacing w:line="276" w:lineRule="auto"/>
        <w:jc w:val="both"/>
        <w:rPr>
          <w:rFonts w:asciiTheme="majorHAnsi" w:hAnsiTheme="majorHAnsi" w:cs="Times New Roman"/>
        </w:rPr>
      </w:pPr>
      <w:r w:rsidRPr="00DB29A4">
        <w:rPr>
          <w:rFonts w:asciiTheme="majorHAnsi" w:hAnsiTheme="majorHAnsi" w:cs="Times New Roman"/>
        </w:rPr>
        <w:t>De igual forma no se avizoran la ocurrencia de irregularidades sustanciales que de una u otra forma hayan viciado de nulidad la actuación procesal.</w:t>
      </w:r>
    </w:p>
    <w:p w:rsidR="0082466F" w:rsidRPr="00DB29A4" w:rsidRDefault="0082466F" w:rsidP="0082466F">
      <w:pPr>
        <w:spacing w:line="276" w:lineRule="auto"/>
        <w:jc w:val="both"/>
        <w:rPr>
          <w:rFonts w:asciiTheme="majorHAnsi" w:hAnsiTheme="majorHAnsi" w:cs="Times New Roman"/>
        </w:rPr>
      </w:pPr>
    </w:p>
    <w:p w:rsidR="00CD6A0B" w:rsidRPr="00DB29A4" w:rsidRDefault="00CD6A0B" w:rsidP="0082466F">
      <w:pPr>
        <w:jc w:val="both"/>
        <w:rPr>
          <w:rFonts w:asciiTheme="majorHAnsi" w:eastAsia="Times New Roman" w:hAnsiTheme="majorHAnsi" w:cs="Times New Roman"/>
          <w:b/>
          <w:bCs/>
        </w:rPr>
      </w:pPr>
      <w:r w:rsidRPr="00DB29A4">
        <w:rPr>
          <w:rFonts w:asciiTheme="majorHAnsi" w:eastAsia="Times New Roman" w:hAnsiTheme="majorHAnsi" w:cs="Times New Roman"/>
          <w:b/>
          <w:bCs/>
        </w:rPr>
        <w:t>- Problema Jurídico:</w:t>
      </w:r>
    </w:p>
    <w:p w:rsidR="00CD6A0B" w:rsidRPr="00DB29A4" w:rsidRDefault="00CD6A0B" w:rsidP="0082466F">
      <w:pPr>
        <w:jc w:val="both"/>
        <w:rPr>
          <w:rFonts w:asciiTheme="majorHAnsi" w:eastAsia="Calibri" w:hAnsiTheme="majorHAnsi" w:cs="Times New Roman"/>
        </w:rPr>
      </w:pPr>
    </w:p>
    <w:p w:rsidR="00CD6A0B" w:rsidRPr="00DB29A4" w:rsidRDefault="00CD6A0B" w:rsidP="00427993">
      <w:pPr>
        <w:spacing w:line="276" w:lineRule="auto"/>
        <w:jc w:val="both"/>
        <w:rPr>
          <w:rFonts w:asciiTheme="majorHAnsi" w:hAnsiTheme="majorHAnsi" w:cs="Times New Roman"/>
        </w:rPr>
      </w:pPr>
      <w:r w:rsidRPr="00DB29A4">
        <w:rPr>
          <w:rFonts w:asciiTheme="majorHAnsi" w:hAnsiTheme="majorHAnsi" w:cs="Times New Roman"/>
        </w:rPr>
        <w:t xml:space="preserve">Acorde con los argumentos puestos a consideración de esta Colegiatura tanto por parte del recurrente como de los no apelantes, considera la Sala que de los mismos se desprenden </w:t>
      </w:r>
      <w:r>
        <w:rPr>
          <w:rFonts w:asciiTheme="majorHAnsi" w:hAnsiTheme="majorHAnsi" w:cs="Times New Roman"/>
        </w:rPr>
        <w:t>el siguiente problema jurídico</w:t>
      </w:r>
      <w:r w:rsidRPr="00DB29A4">
        <w:rPr>
          <w:rFonts w:asciiTheme="majorHAnsi" w:hAnsiTheme="majorHAnsi" w:cs="Times New Roman"/>
        </w:rPr>
        <w:t xml:space="preserve">: </w:t>
      </w:r>
    </w:p>
    <w:p w:rsidR="00CD6A0B" w:rsidRPr="00DB29A4" w:rsidRDefault="00CD6A0B" w:rsidP="00427993">
      <w:pPr>
        <w:spacing w:line="276" w:lineRule="auto"/>
        <w:jc w:val="both"/>
        <w:rPr>
          <w:rFonts w:asciiTheme="majorHAnsi" w:hAnsiTheme="majorHAnsi" w:cs="Times New Roman"/>
        </w:rPr>
      </w:pPr>
    </w:p>
    <w:p w:rsidR="00CD6A0B" w:rsidRPr="00DB29A4" w:rsidRDefault="00CD6A0B" w:rsidP="00427993">
      <w:pPr>
        <w:spacing w:line="276" w:lineRule="auto"/>
        <w:jc w:val="both"/>
        <w:rPr>
          <w:rFonts w:asciiTheme="majorHAnsi" w:hAnsiTheme="majorHAnsi" w:cs="Times New Roman"/>
          <w:lang w:val="es-ES_tradnl"/>
        </w:rPr>
      </w:pPr>
      <w:r w:rsidRPr="00DB29A4">
        <w:rPr>
          <w:rFonts w:asciiTheme="majorHAnsi" w:hAnsiTheme="majorHAnsi" w:cs="Times New Roman"/>
        </w:rPr>
        <w:t xml:space="preserve">¿Con </w:t>
      </w:r>
      <w:r>
        <w:rPr>
          <w:rFonts w:asciiTheme="majorHAnsi" w:hAnsiTheme="majorHAnsi" w:cs="Times New Roman"/>
        </w:rPr>
        <w:t xml:space="preserve">las pruebas aducidas al proceso por parte de la Fiscalía, </w:t>
      </w:r>
      <w:r w:rsidRPr="00DB29A4">
        <w:t>s</w:t>
      </w:r>
      <w:r w:rsidRPr="00DB29A4">
        <w:rPr>
          <w:rFonts w:asciiTheme="majorHAnsi" w:hAnsiTheme="majorHAnsi" w:cs="Times New Roman"/>
        </w:rPr>
        <w:t xml:space="preserve">e cumplían con todos los presupuestos exigidos por el artículo 381 C.P.P. para poder proferir un fallo de condena en contra del </w:t>
      </w:r>
      <w:r>
        <w:rPr>
          <w:rFonts w:asciiTheme="majorHAnsi" w:hAnsiTheme="majorHAnsi" w:cs="Times New Roman"/>
        </w:rPr>
        <w:t xml:space="preserve">acusado </w:t>
      </w:r>
      <w:r w:rsidR="0030149E" w:rsidRPr="0030149E">
        <w:t>GUSTAVO GARCÍA VALENCIA</w:t>
      </w:r>
      <w:r>
        <w:t>, acorde con los cargos por los cuales fue llamado a juicio?</w:t>
      </w:r>
    </w:p>
    <w:p w:rsidR="00CD6A0B" w:rsidRPr="00DB29A4" w:rsidRDefault="00CD6A0B" w:rsidP="00612D1A">
      <w:pPr>
        <w:spacing w:line="360" w:lineRule="auto"/>
        <w:jc w:val="both"/>
        <w:rPr>
          <w:rFonts w:asciiTheme="majorHAnsi" w:hAnsiTheme="majorHAnsi" w:cs="Times New Roman"/>
          <w:lang w:val="es-ES_tradnl"/>
        </w:rPr>
      </w:pPr>
    </w:p>
    <w:p w:rsidR="00CD6A0B" w:rsidRPr="0013326C" w:rsidRDefault="00CD6A0B" w:rsidP="00612D1A">
      <w:pPr>
        <w:jc w:val="both"/>
        <w:rPr>
          <w:rFonts w:asciiTheme="majorHAnsi" w:hAnsiTheme="majorHAnsi" w:cs="Times New Roman"/>
          <w:lang w:val="es-ES_tradnl"/>
        </w:rPr>
      </w:pPr>
      <w:r w:rsidRPr="00DB29A4">
        <w:rPr>
          <w:rFonts w:asciiTheme="majorHAnsi" w:hAnsiTheme="majorHAnsi" w:cs="Times New Roman"/>
          <w:b/>
          <w:lang w:val="es-ES_tradnl"/>
        </w:rPr>
        <w:t>- Solución:</w:t>
      </w:r>
    </w:p>
    <w:p w:rsidR="00CD6A0B" w:rsidRPr="00DB29A4" w:rsidRDefault="00CD6A0B" w:rsidP="00612D1A">
      <w:pPr>
        <w:jc w:val="both"/>
        <w:rPr>
          <w:rFonts w:asciiTheme="majorHAnsi" w:hAnsiTheme="majorHAnsi" w:cs="Times New Roman"/>
          <w:b/>
          <w:lang w:val="es-ES_tradnl"/>
        </w:rPr>
      </w:pPr>
    </w:p>
    <w:p w:rsidR="00CD6A0B" w:rsidRDefault="00CD6A0B" w:rsidP="00427993">
      <w:pPr>
        <w:spacing w:line="276" w:lineRule="auto"/>
        <w:jc w:val="both"/>
        <w:rPr>
          <w:rFonts w:asciiTheme="majorHAnsi" w:hAnsiTheme="majorHAnsi" w:cs="Times New Roman"/>
          <w:lang w:val="es-ES_tradnl"/>
        </w:rPr>
      </w:pPr>
      <w:r>
        <w:rPr>
          <w:rFonts w:asciiTheme="majorHAnsi" w:hAnsiTheme="majorHAnsi" w:cs="Times New Roman"/>
          <w:lang w:val="es-ES_tradnl"/>
        </w:rPr>
        <w:t xml:space="preserve">La tesis de la discrepancia propuesta por la recurrente en la alzada interpuesta en contra del fallo confutado, se fundamenta en denunciar una serie de yerros en los que en su sentir </w:t>
      </w:r>
      <w:r w:rsidR="0030149E">
        <w:rPr>
          <w:rFonts w:asciiTheme="majorHAnsi" w:hAnsiTheme="majorHAnsi" w:cs="Times New Roman"/>
          <w:lang w:val="es-ES_tradnl"/>
        </w:rPr>
        <w:t xml:space="preserve">el Juez de primer nivel </w:t>
      </w:r>
      <w:r>
        <w:rPr>
          <w:rFonts w:asciiTheme="majorHAnsi" w:hAnsiTheme="majorHAnsi" w:cs="Times New Roman"/>
          <w:lang w:val="es-ES_tradnl"/>
        </w:rPr>
        <w:t xml:space="preserve">incurrió en la apreciación del acervo probatorio, </w:t>
      </w:r>
      <w:r w:rsidR="0030149E">
        <w:rPr>
          <w:rFonts w:asciiTheme="majorHAnsi" w:hAnsiTheme="majorHAnsi" w:cs="Times New Roman"/>
          <w:lang w:val="es-ES_tradnl"/>
        </w:rPr>
        <w:t xml:space="preserve">los cuales a su vez repercutieron para que en contra del Procesado </w:t>
      </w:r>
      <w:r w:rsidR="0030149E" w:rsidRPr="0030149E">
        <w:rPr>
          <w:rFonts w:asciiTheme="majorHAnsi" w:hAnsiTheme="majorHAnsi" w:cs="Times New Roman"/>
          <w:lang w:val="es-ES_tradnl"/>
        </w:rPr>
        <w:t xml:space="preserve">GUSTAVO GARCÍA VALENCIA </w:t>
      </w:r>
      <w:r w:rsidR="0030149E">
        <w:rPr>
          <w:rFonts w:asciiTheme="majorHAnsi" w:hAnsiTheme="majorHAnsi" w:cs="Times New Roman"/>
          <w:lang w:val="es-ES_tradnl"/>
        </w:rPr>
        <w:t xml:space="preserve">se profiriera </w:t>
      </w:r>
      <w:r w:rsidR="00C05FE6">
        <w:rPr>
          <w:rFonts w:asciiTheme="majorHAnsi" w:hAnsiTheme="majorHAnsi" w:cs="Times New Roman"/>
          <w:lang w:val="es-ES_tradnl"/>
        </w:rPr>
        <w:t xml:space="preserve">injustamente </w:t>
      </w:r>
      <w:r w:rsidR="0030149E">
        <w:rPr>
          <w:rFonts w:asciiTheme="majorHAnsi" w:hAnsiTheme="majorHAnsi" w:cs="Times New Roman"/>
          <w:lang w:val="es-ES_tradnl"/>
        </w:rPr>
        <w:t xml:space="preserve">un fallo de condena a pesar de las dudas </w:t>
      </w:r>
      <w:r w:rsidR="00C05FE6">
        <w:rPr>
          <w:rFonts w:asciiTheme="majorHAnsi" w:hAnsiTheme="majorHAnsi" w:cs="Times New Roman"/>
          <w:lang w:val="es-ES_tradnl"/>
        </w:rPr>
        <w:t xml:space="preserve">razonables que afloraban de las pruebas aducidas al juicio por parte del Ente Acusador, con las cuales, en sentir del apelante, no se </w:t>
      </w:r>
      <w:r>
        <w:rPr>
          <w:rFonts w:asciiTheme="majorHAnsi" w:hAnsiTheme="majorHAnsi" w:cs="Times New Roman"/>
          <w:lang w:val="es-ES_tradnl"/>
        </w:rPr>
        <w:t xml:space="preserve">satisfacían </w:t>
      </w:r>
      <w:r w:rsidR="00C05FE6">
        <w:rPr>
          <w:rFonts w:asciiTheme="majorHAnsi" w:hAnsiTheme="majorHAnsi" w:cs="Times New Roman"/>
          <w:lang w:val="es-ES_tradnl"/>
        </w:rPr>
        <w:t xml:space="preserve">con </w:t>
      </w:r>
      <w:r>
        <w:rPr>
          <w:rFonts w:asciiTheme="majorHAnsi" w:hAnsiTheme="majorHAnsi" w:cs="Times New Roman"/>
          <w:lang w:val="es-ES_tradnl"/>
        </w:rPr>
        <w:t>los requisitos exigidos por el articulo 381 C.P.P. para poder proferir un fallo de condena en contra del encausado</w:t>
      </w:r>
      <w:r w:rsidR="00C05FE6">
        <w:rPr>
          <w:rFonts w:asciiTheme="majorHAnsi" w:hAnsiTheme="majorHAnsi" w:cs="Times New Roman"/>
          <w:lang w:val="es-ES_tradnl"/>
        </w:rPr>
        <w:t xml:space="preserve">. </w:t>
      </w:r>
    </w:p>
    <w:p w:rsidR="00C05FE6" w:rsidRDefault="00C05FE6" w:rsidP="00427993">
      <w:pPr>
        <w:spacing w:line="276" w:lineRule="auto"/>
        <w:jc w:val="both"/>
        <w:rPr>
          <w:rFonts w:asciiTheme="majorHAnsi" w:hAnsiTheme="majorHAnsi" w:cs="Times New Roman"/>
          <w:lang w:val="es-ES_tradnl"/>
        </w:rPr>
      </w:pPr>
    </w:p>
    <w:p w:rsidR="00C05FE6" w:rsidRDefault="00C05FE6" w:rsidP="00427993">
      <w:pPr>
        <w:spacing w:line="276" w:lineRule="auto"/>
        <w:jc w:val="both"/>
        <w:rPr>
          <w:rFonts w:asciiTheme="majorHAnsi" w:hAnsiTheme="majorHAnsi" w:cs="Times New Roman"/>
          <w:lang w:val="es-ES_tradnl"/>
        </w:rPr>
      </w:pPr>
      <w:r>
        <w:rPr>
          <w:rFonts w:asciiTheme="majorHAnsi" w:hAnsiTheme="majorHAnsi" w:cs="Times New Roman"/>
          <w:lang w:val="es-ES_tradnl"/>
        </w:rPr>
        <w:t xml:space="preserve">Frente a lo anterior, la Sala dirá lo siguiente: </w:t>
      </w:r>
    </w:p>
    <w:p w:rsidR="00C05FE6" w:rsidRDefault="00C05FE6" w:rsidP="00427993">
      <w:pPr>
        <w:spacing w:line="276" w:lineRule="auto"/>
        <w:jc w:val="both"/>
        <w:rPr>
          <w:rFonts w:asciiTheme="majorHAnsi" w:hAnsiTheme="majorHAnsi" w:cs="Times New Roman"/>
          <w:lang w:val="es-ES_tradnl"/>
        </w:rPr>
      </w:pPr>
    </w:p>
    <w:p w:rsidR="00C05FE6" w:rsidRPr="00B37180" w:rsidRDefault="00C05FE6" w:rsidP="00427993">
      <w:pPr>
        <w:pStyle w:val="Paragraphedeliste"/>
        <w:numPr>
          <w:ilvl w:val="0"/>
          <w:numId w:val="8"/>
        </w:numPr>
        <w:spacing w:line="276" w:lineRule="auto"/>
        <w:ind w:left="360"/>
        <w:jc w:val="both"/>
        <w:rPr>
          <w:rFonts w:asciiTheme="majorHAnsi" w:hAnsiTheme="majorHAnsi" w:cs="Times New Roman"/>
        </w:rPr>
      </w:pPr>
      <w:r w:rsidRPr="00B37180">
        <w:rPr>
          <w:rFonts w:asciiTheme="majorHAnsi" w:hAnsiTheme="majorHAnsi" w:cs="Times New Roman"/>
          <w:lang w:val="es-ES_tradnl"/>
        </w:rPr>
        <w:lastRenderedPageBreak/>
        <w:t xml:space="preserve">No son de recibo los cuestionamientos efectuados por el apelante para poner en tela de juicio la credibilidad que emanaría del testimonio de la victima </w:t>
      </w:r>
      <w:r w:rsidRPr="00B37180">
        <w:rPr>
          <w:rFonts w:asciiTheme="majorHAnsi" w:hAnsiTheme="majorHAnsi" w:cs="Times New Roman"/>
          <w:i/>
        </w:rPr>
        <w:t>“B.A.R.A”</w:t>
      </w:r>
      <w:r w:rsidRPr="00B37180">
        <w:rPr>
          <w:rFonts w:asciiTheme="majorHAnsi" w:hAnsiTheme="majorHAnsi" w:cs="Times New Roman"/>
        </w:rPr>
        <w:t xml:space="preserve">, debido a que el menor ofendido </w:t>
      </w:r>
      <w:r w:rsidR="00427993">
        <w:rPr>
          <w:rFonts w:asciiTheme="majorHAnsi" w:hAnsiTheme="majorHAnsi" w:cs="Times New Roman"/>
        </w:rPr>
        <w:t xml:space="preserve">en su testimonio hizo </w:t>
      </w:r>
      <w:r w:rsidRPr="00B37180">
        <w:rPr>
          <w:rFonts w:asciiTheme="majorHAnsi" w:hAnsiTheme="majorHAnsi" w:cs="Times New Roman"/>
        </w:rPr>
        <w:t>un relato lógico y coherente de lo acontecido con el Procesado, en el cual explic</w:t>
      </w:r>
      <w:r w:rsidR="00F94C50" w:rsidRPr="00B37180">
        <w:rPr>
          <w:rFonts w:asciiTheme="majorHAnsi" w:hAnsiTheme="majorHAnsi" w:cs="Times New Roman"/>
        </w:rPr>
        <w:t>ó</w:t>
      </w:r>
      <w:r w:rsidRPr="00B37180">
        <w:rPr>
          <w:rFonts w:asciiTheme="majorHAnsi" w:hAnsiTheme="majorHAnsi" w:cs="Times New Roman"/>
        </w:rPr>
        <w:t xml:space="preserve">, de manera plausible, las circunstancias de tiempo, modo y lugar: a) </w:t>
      </w:r>
      <w:r w:rsidR="00F94C50" w:rsidRPr="00B37180">
        <w:rPr>
          <w:rFonts w:asciiTheme="majorHAnsi" w:hAnsiTheme="majorHAnsi" w:cs="Times New Roman"/>
        </w:rPr>
        <w:t xml:space="preserve">De </w:t>
      </w:r>
      <w:r w:rsidR="00612D1A" w:rsidRPr="00B37180">
        <w:rPr>
          <w:rFonts w:asciiTheme="majorHAnsi" w:hAnsiTheme="majorHAnsi" w:cs="Times New Roman"/>
        </w:rPr>
        <w:t>cómo</w:t>
      </w:r>
      <w:r w:rsidR="00F94C50" w:rsidRPr="00B37180">
        <w:rPr>
          <w:rFonts w:asciiTheme="majorHAnsi" w:hAnsiTheme="majorHAnsi" w:cs="Times New Roman"/>
        </w:rPr>
        <w:t xml:space="preserve"> l</w:t>
      </w:r>
      <w:r w:rsidRPr="00B37180">
        <w:rPr>
          <w:rFonts w:asciiTheme="majorHAnsi" w:hAnsiTheme="majorHAnsi" w:cs="Times New Roman"/>
        </w:rPr>
        <w:t>legó a la tienda del acusado</w:t>
      </w:r>
      <w:r w:rsidR="00F94C50" w:rsidRPr="00B37180">
        <w:rPr>
          <w:rFonts w:asciiTheme="majorHAnsi" w:hAnsiTheme="majorHAnsi" w:cs="Times New Roman"/>
        </w:rPr>
        <w:t xml:space="preserve">; b) La oferta que dicho </w:t>
      </w:r>
      <w:r w:rsidRPr="00B37180">
        <w:rPr>
          <w:rFonts w:asciiTheme="majorHAnsi" w:hAnsiTheme="majorHAnsi" w:cs="Times New Roman"/>
        </w:rPr>
        <w:t xml:space="preserve">fulano le </w:t>
      </w:r>
      <w:r w:rsidR="0082466F">
        <w:rPr>
          <w:rFonts w:asciiTheme="majorHAnsi" w:hAnsiTheme="majorHAnsi" w:cs="Times New Roman"/>
        </w:rPr>
        <w:t>hizo para que se dejara</w:t>
      </w:r>
      <w:r w:rsidR="00F94C50" w:rsidRPr="00B37180">
        <w:rPr>
          <w:rFonts w:asciiTheme="majorHAnsi" w:hAnsiTheme="majorHAnsi" w:cs="Times New Roman"/>
        </w:rPr>
        <w:t xml:space="preserve"> manosear a cambio de una bolsa de mecatos; c) El sitio en el cual el Procesado lo </w:t>
      </w:r>
      <w:r w:rsidR="00F94C50" w:rsidRPr="00B37180">
        <w:rPr>
          <w:rFonts w:asciiTheme="majorHAnsi" w:hAnsiTheme="majorHAnsi" w:cs="Times New Roman"/>
          <w:i/>
        </w:rPr>
        <w:t>manoseó</w:t>
      </w:r>
      <w:r w:rsidR="00F94C50" w:rsidRPr="00B37180">
        <w:rPr>
          <w:rFonts w:asciiTheme="majorHAnsi" w:hAnsiTheme="majorHAnsi" w:cs="Times New Roman"/>
        </w:rPr>
        <w:t xml:space="preserve"> y </w:t>
      </w:r>
      <w:r w:rsidR="00F94C50" w:rsidRPr="00B37180">
        <w:rPr>
          <w:rFonts w:asciiTheme="majorHAnsi" w:hAnsiTheme="majorHAnsi" w:cs="Times New Roman"/>
          <w:i/>
        </w:rPr>
        <w:t>toqueteó</w:t>
      </w:r>
      <w:r w:rsidR="00F94C50" w:rsidRPr="00B37180">
        <w:rPr>
          <w:rFonts w:asciiTheme="majorHAnsi" w:hAnsiTheme="majorHAnsi" w:cs="Times New Roman"/>
        </w:rPr>
        <w:t xml:space="preserve">, la manera como se llevaron a cabos esos tocamientos libidinosos, los que en esencia consistieron en una serie de caricias que el Procesado le efectuó con </w:t>
      </w:r>
      <w:r w:rsidR="00E13D86" w:rsidRPr="00B37180">
        <w:rPr>
          <w:rFonts w:asciiTheme="majorHAnsi" w:hAnsiTheme="majorHAnsi" w:cs="Times New Roman"/>
        </w:rPr>
        <w:t>el</w:t>
      </w:r>
      <w:r w:rsidR="00F94C50" w:rsidRPr="00B37180">
        <w:rPr>
          <w:rFonts w:asciiTheme="majorHAnsi" w:hAnsiTheme="majorHAnsi" w:cs="Times New Roman"/>
        </w:rPr>
        <w:t xml:space="preserve"> asta viril por distintas partes de su cuerpo; d) Lo que el acriminado </w:t>
      </w:r>
      <w:r w:rsidR="00427993">
        <w:rPr>
          <w:rFonts w:asciiTheme="majorHAnsi" w:hAnsiTheme="majorHAnsi" w:cs="Times New Roman"/>
        </w:rPr>
        <w:t xml:space="preserve">también </w:t>
      </w:r>
      <w:r w:rsidR="00F94C50" w:rsidRPr="00B37180">
        <w:rPr>
          <w:rFonts w:asciiTheme="majorHAnsi" w:hAnsiTheme="majorHAnsi" w:cs="Times New Roman"/>
        </w:rPr>
        <w:t>pr</w:t>
      </w:r>
      <w:r w:rsidR="00427993">
        <w:rPr>
          <w:rFonts w:asciiTheme="majorHAnsi" w:hAnsiTheme="majorHAnsi" w:cs="Times New Roman"/>
        </w:rPr>
        <w:t xml:space="preserve">etendía hacerle al </w:t>
      </w:r>
      <w:r w:rsidR="0082466F">
        <w:rPr>
          <w:rFonts w:asciiTheme="majorHAnsi" w:hAnsiTheme="majorHAnsi" w:cs="Times New Roman"/>
        </w:rPr>
        <w:t>forzarlo a que le practicara</w:t>
      </w:r>
      <w:r w:rsidR="00F94C50" w:rsidRPr="00B37180">
        <w:rPr>
          <w:rFonts w:asciiTheme="majorHAnsi" w:hAnsiTheme="majorHAnsi" w:cs="Times New Roman"/>
        </w:rPr>
        <w:t xml:space="preserve"> una felación, lo cual no tuvo ocurrencia como consecuencia de la intervención de la madre de la </w:t>
      </w:r>
      <w:r w:rsidR="00642DA4" w:rsidRPr="00B37180">
        <w:rPr>
          <w:rFonts w:asciiTheme="majorHAnsi" w:hAnsiTheme="majorHAnsi" w:cs="Times New Roman"/>
        </w:rPr>
        <w:t>víctima</w:t>
      </w:r>
      <w:r w:rsidR="00F94C50" w:rsidRPr="00B37180">
        <w:rPr>
          <w:rFonts w:asciiTheme="majorHAnsi" w:hAnsiTheme="majorHAnsi" w:cs="Times New Roman"/>
        </w:rPr>
        <w:t>, quien lo estuvo llamado.</w:t>
      </w:r>
    </w:p>
    <w:p w:rsidR="00642DA4" w:rsidRDefault="00642DA4" w:rsidP="00427993">
      <w:pPr>
        <w:spacing w:line="276" w:lineRule="auto"/>
        <w:jc w:val="both"/>
        <w:rPr>
          <w:rFonts w:asciiTheme="majorHAnsi" w:hAnsiTheme="majorHAnsi" w:cs="Times New Roman"/>
        </w:rPr>
      </w:pPr>
    </w:p>
    <w:p w:rsidR="00C05FE6" w:rsidRPr="00427993" w:rsidRDefault="00642DA4" w:rsidP="00427993">
      <w:pPr>
        <w:spacing w:line="276" w:lineRule="auto"/>
        <w:ind w:left="360"/>
        <w:jc w:val="both"/>
        <w:rPr>
          <w:rFonts w:asciiTheme="majorHAnsi" w:hAnsiTheme="majorHAnsi" w:cs="Times New Roman"/>
        </w:rPr>
      </w:pPr>
      <w:r w:rsidRPr="00427993">
        <w:rPr>
          <w:rFonts w:asciiTheme="majorHAnsi" w:hAnsiTheme="majorHAnsi" w:cs="Times New Roman"/>
        </w:rPr>
        <w:t>Además, los dichos del menor en muchos de sus apartes no se encuentran huérfanos</w:t>
      </w:r>
      <w:r w:rsidR="00797234" w:rsidRPr="00427993">
        <w:rPr>
          <w:rFonts w:asciiTheme="majorHAnsi" w:hAnsiTheme="majorHAnsi" w:cs="Times New Roman"/>
        </w:rPr>
        <w:t xml:space="preserve"> en el proceso</w:t>
      </w:r>
      <w:r w:rsidRPr="00427993">
        <w:rPr>
          <w:rFonts w:asciiTheme="majorHAnsi" w:hAnsiTheme="majorHAnsi" w:cs="Times New Roman"/>
        </w:rPr>
        <w:t xml:space="preserve">, porque los mismos son ratificados con </w:t>
      </w:r>
      <w:r w:rsidR="00C118EA" w:rsidRPr="00427993">
        <w:rPr>
          <w:rFonts w:asciiTheme="majorHAnsi" w:hAnsiTheme="majorHAnsi" w:cs="Times New Roman"/>
        </w:rPr>
        <w:t xml:space="preserve">el contenido del álbum fotográfico tomado en el lugar de los hechos por parte de los investigadores de la </w:t>
      </w:r>
      <w:r w:rsidR="004C4D8D" w:rsidRPr="00427993">
        <w:rPr>
          <w:rFonts w:asciiTheme="majorHAnsi" w:hAnsiTheme="majorHAnsi" w:cs="Times New Roman"/>
        </w:rPr>
        <w:t>Fiscalía</w:t>
      </w:r>
      <w:r w:rsidR="00C118EA" w:rsidRPr="00427993">
        <w:rPr>
          <w:rFonts w:asciiTheme="majorHAnsi" w:hAnsiTheme="majorHAnsi" w:cs="Times New Roman"/>
        </w:rPr>
        <w:t>, en los que el menor señal</w:t>
      </w:r>
      <w:r w:rsidR="00427993">
        <w:rPr>
          <w:rFonts w:asciiTheme="majorHAnsi" w:hAnsiTheme="majorHAnsi" w:cs="Times New Roman"/>
        </w:rPr>
        <w:t>ó</w:t>
      </w:r>
      <w:r w:rsidR="00C118EA" w:rsidRPr="00427993">
        <w:rPr>
          <w:rFonts w:asciiTheme="majorHAnsi" w:hAnsiTheme="majorHAnsi" w:cs="Times New Roman"/>
        </w:rPr>
        <w:t xml:space="preserve"> los sitios en los que estuvo en compañía del ahora procesado, y con </w:t>
      </w:r>
      <w:r w:rsidRPr="00427993">
        <w:rPr>
          <w:rFonts w:asciiTheme="majorHAnsi" w:hAnsiTheme="majorHAnsi" w:cs="Times New Roman"/>
        </w:rPr>
        <w:t xml:space="preserve">lo </w:t>
      </w:r>
      <w:r w:rsidR="008D0C27" w:rsidRPr="00427993">
        <w:rPr>
          <w:rFonts w:asciiTheme="majorHAnsi" w:hAnsiTheme="majorHAnsi" w:cs="Times New Roman"/>
        </w:rPr>
        <w:t xml:space="preserve">declarado </w:t>
      </w:r>
      <w:r w:rsidRPr="00427993">
        <w:rPr>
          <w:rFonts w:asciiTheme="majorHAnsi" w:hAnsiTheme="majorHAnsi" w:cs="Times New Roman"/>
        </w:rPr>
        <w:t>por la Sra. MARTHA CECILIA ARIAS OLAYA, quien expuso que esa mañana</w:t>
      </w:r>
      <w:r w:rsidR="00797234" w:rsidRPr="00427993">
        <w:rPr>
          <w:rFonts w:asciiTheme="majorHAnsi" w:hAnsiTheme="majorHAnsi" w:cs="Times New Roman"/>
        </w:rPr>
        <w:t xml:space="preserve">, en compañía de su hijo, o sea el menor </w:t>
      </w:r>
      <w:r w:rsidR="00797234" w:rsidRPr="00427993">
        <w:rPr>
          <w:rFonts w:asciiTheme="majorHAnsi" w:hAnsiTheme="majorHAnsi" w:cs="Times New Roman"/>
          <w:i/>
        </w:rPr>
        <w:t>“B.A.R.A”</w:t>
      </w:r>
      <w:r w:rsidR="00797234" w:rsidRPr="00427993">
        <w:rPr>
          <w:rFonts w:asciiTheme="majorHAnsi" w:hAnsiTheme="majorHAnsi" w:cs="Times New Roman"/>
        </w:rPr>
        <w:t xml:space="preserve">, se dirigió hacia la casa de una amiga para hacer unas llamadas telefónicas a su señora madre, </w:t>
      </w:r>
      <w:r w:rsidR="00E13D86" w:rsidRPr="00427993">
        <w:rPr>
          <w:rFonts w:asciiTheme="majorHAnsi" w:hAnsiTheme="majorHAnsi" w:cs="Times New Roman"/>
        </w:rPr>
        <w:t xml:space="preserve">y que su hijo se fue a jugar a un juego de sapos que estaba en el </w:t>
      </w:r>
      <w:r w:rsidR="008D0C27" w:rsidRPr="00427993">
        <w:rPr>
          <w:rFonts w:asciiTheme="majorHAnsi" w:hAnsiTheme="majorHAnsi" w:cs="Times New Roman"/>
        </w:rPr>
        <w:t>andén</w:t>
      </w:r>
      <w:r w:rsidR="00E13D86" w:rsidRPr="00427993">
        <w:rPr>
          <w:rFonts w:asciiTheme="majorHAnsi" w:hAnsiTheme="majorHAnsi" w:cs="Times New Roman"/>
        </w:rPr>
        <w:t xml:space="preserve"> de un</w:t>
      </w:r>
      <w:r w:rsidR="0082466F">
        <w:rPr>
          <w:rFonts w:asciiTheme="majorHAnsi" w:hAnsiTheme="majorHAnsi" w:cs="Times New Roman"/>
        </w:rPr>
        <w:t>a</w:t>
      </w:r>
      <w:r w:rsidR="00E13D86" w:rsidRPr="00427993">
        <w:rPr>
          <w:rFonts w:asciiTheme="majorHAnsi" w:hAnsiTheme="majorHAnsi" w:cs="Times New Roman"/>
        </w:rPr>
        <w:t xml:space="preserve"> tienda vecina, y que en el lapso en el que hacia la llamada telefónica, el que duro entre 5 </w:t>
      </w:r>
      <w:r w:rsidR="00427993">
        <w:rPr>
          <w:rFonts w:asciiTheme="majorHAnsi" w:hAnsiTheme="majorHAnsi" w:cs="Times New Roman"/>
        </w:rPr>
        <w:t>a</w:t>
      </w:r>
      <w:r w:rsidR="00E13D86" w:rsidRPr="00427993">
        <w:rPr>
          <w:rFonts w:asciiTheme="majorHAnsi" w:hAnsiTheme="majorHAnsi" w:cs="Times New Roman"/>
        </w:rPr>
        <w:t xml:space="preserve"> 7 minutos, perdió de vista a su hijo, por lo que fue a la tienda</w:t>
      </w:r>
      <w:r w:rsidR="008D0C27" w:rsidRPr="00427993">
        <w:rPr>
          <w:rFonts w:asciiTheme="majorHAnsi" w:hAnsiTheme="majorHAnsi" w:cs="Times New Roman"/>
        </w:rPr>
        <w:t xml:space="preserve"> y la encontró a solas, razón por la que procedió a llamarlo, y ahí fue cuando desde el interior del local se apareció su hijo en compañía del tendero, de quien se dio cuenta que estaba nervioso.</w:t>
      </w:r>
    </w:p>
    <w:p w:rsidR="008D0C27" w:rsidRDefault="008D0C27" w:rsidP="00427993">
      <w:pPr>
        <w:spacing w:line="276" w:lineRule="auto"/>
        <w:jc w:val="both"/>
        <w:rPr>
          <w:rFonts w:asciiTheme="majorHAnsi" w:hAnsiTheme="majorHAnsi" w:cs="Times New Roman"/>
        </w:rPr>
      </w:pPr>
    </w:p>
    <w:p w:rsidR="004B7458" w:rsidRPr="00427993" w:rsidRDefault="008D0C27" w:rsidP="00427993">
      <w:pPr>
        <w:spacing w:line="276" w:lineRule="auto"/>
        <w:ind w:left="360"/>
        <w:jc w:val="both"/>
        <w:rPr>
          <w:rFonts w:asciiTheme="majorHAnsi" w:hAnsiTheme="majorHAnsi" w:cs="Times New Roman"/>
        </w:rPr>
      </w:pPr>
      <w:r w:rsidRPr="00427993">
        <w:rPr>
          <w:rFonts w:asciiTheme="majorHAnsi" w:hAnsiTheme="majorHAnsi" w:cs="Times New Roman"/>
        </w:rPr>
        <w:lastRenderedPageBreak/>
        <w:t xml:space="preserve">Por lo tanto, de un análisis en conjunto de lo atestado por MARTHA CECILIA ARIAS y el menor </w:t>
      </w:r>
      <w:r w:rsidRPr="00427993">
        <w:rPr>
          <w:rFonts w:asciiTheme="majorHAnsi" w:hAnsiTheme="majorHAnsi" w:cs="Times New Roman"/>
          <w:i/>
        </w:rPr>
        <w:t>“B.A.R.A”</w:t>
      </w:r>
      <w:r w:rsidRPr="00427993">
        <w:rPr>
          <w:rFonts w:asciiTheme="majorHAnsi" w:hAnsiTheme="majorHAnsi" w:cs="Times New Roman"/>
        </w:rPr>
        <w:t xml:space="preserve">, </w:t>
      </w:r>
      <w:r w:rsidR="00C118EA" w:rsidRPr="00427993">
        <w:rPr>
          <w:rFonts w:asciiTheme="majorHAnsi" w:hAnsiTheme="majorHAnsi" w:cs="Times New Roman"/>
        </w:rPr>
        <w:t xml:space="preserve">en consonancia con las fotografías consignadas en el álbum fotográfico, </w:t>
      </w:r>
      <w:r w:rsidRPr="00427993">
        <w:rPr>
          <w:rFonts w:asciiTheme="majorHAnsi" w:hAnsiTheme="majorHAnsi" w:cs="Times New Roman"/>
        </w:rPr>
        <w:t xml:space="preserve">se acredita </w:t>
      </w:r>
      <w:r w:rsidR="00562B70" w:rsidRPr="00427993">
        <w:rPr>
          <w:rFonts w:asciiTheme="majorHAnsi" w:hAnsiTheme="majorHAnsi" w:cs="Times New Roman"/>
        </w:rPr>
        <w:t>ta</w:t>
      </w:r>
      <w:r w:rsidR="00427993">
        <w:rPr>
          <w:rFonts w:asciiTheme="majorHAnsi" w:hAnsiTheme="majorHAnsi" w:cs="Times New Roman"/>
        </w:rPr>
        <w:t>n</w:t>
      </w:r>
      <w:r w:rsidR="00562B70" w:rsidRPr="00427993">
        <w:rPr>
          <w:rFonts w:asciiTheme="majorHAnsi" w:hAnsiTheme="majorHAnsi" w:cs="Times New Roman"/>
        </w:rPr>
        <w:t xml:space="preserve">to </w:t>
      </w:r>
      <w:r w:rsidRPr="00427993">
        <w:rPr>
          <w:rFonts w:asciiTheme="majorHAnsi" w:hAnsiTheme="majorHAnsi" w:cs="Times New Roman"/>
        </w:rPr>
        <w:t xml:space="preserve">la presencia del agraviado en el sitio de los hechos en compañía del Procesado, como las razones o motivos por las cuales el menor llegó hacia ese </w:t>
      </w:r>
      <w:r w:rsidR="00427993">
        <w:rPr>
          <w:rFonts w:asciiTheme="majorHAnsi" w:hAnsiTheme="majorHAnsi" w:cs="Times New Roman"/>
        </w:rPr>
        <w:t>lugar</w:t>
      </w:r>
      <w:r w:rsidRPr="00427993">
        <w:rPr>
          <w:rFonts w:asciiTheme="majorHAnsi" w:hAnsiTheme="majorHAnsi" w:cs="Times New Roman"/>
        </w:rPr>
        <w:t xml:space="preserve">, lo que de una forma u otra apalanca la credibilidad de los dichos del infante frente a lo acontecido con el Procesado, lo cual para la Sala se tornaba plausible, porque no existe ninguna explicación que justificara </w:t>
      </w:r>
      <w:r w:rsidR="00C118EA" w:rsidRPr="00427993">
        <w:rPr>
          <w:rFonts w:asciiTheme="majorHAnsi" w:hAnsiTheme="majorHAnsi" w:cs="Times New Roman"/>
        </w:rPr>
        <w:t xml:space="preserve">la presencia del agraviado </w:t>
      </w:r>
      <w:r w:rsidR="004B7458" w:rsidRPr="00427993">
        <w:rPr>
          <w:rFonts w:asciiTheme="majorHAnsi" w:hAnsiTheme="majorHAnsi" w:cs="Times New Roman"/>
        </w:rPr>
        <w:t>en la parte interior de la tienda</w:t>
      </w:r>
      <w:r w:rsidR="004B7458">
        <w:rPr>
          <w:rStyle w:val="Appelnotedebasdep"/>
        </w:rPr>
        <w:footnoteReference w:id="1"/>
      </w:r>
      <w:r w:rsidR="004B7458" w:rsidRPr="00427993">
        <w:rPr>
          <w:rFonts w:asciiTheme="majorHAnsi" w:hAnsiTheme="majorHAnsi" w:cs="Times New Roman"/>
        </w:rPr>
        <w:t>, ni que pudiera describir las características de dicho lugar y de los elementos habidos en el mismo</w:t>
      </w:r>
      <w:r w:rsidRPr="00427993">
        <w:rPr>
          <w:rFonts w:asciiTheme="majorHAnsi" w:hAnsiTheme="majorHAnsi" w:cs="Times New Roman"/>
        </w:rPr>
        <w:t>.</w:t>
      </w:r>
    </w:p>
    <w:p w:rsidR="004B7458" w:rsidRDefault="004B7458" w:rsidP="00427993">
      <w:pPr>
        <w:spacing w:line="276" w:lineRule="auto"/>
        <w:jc w:val="both"/>
        <w:rPr>
          <w:rFonts w:asciiTheme="majorHAnsi" w:hAnsiTheme="majorHAnsi" w:cs="Times New Roman"/>
        </w:rPr>
      </w:pPr>
    </w:p>
    <w:p w:rsidR="00562B70" w:rsidRPr="00427993" w:rsidRDefault="004B7458" w:rsidP="00427993">
      <w:pPr>
        <w:spacing w:line="276" w:lineRule="auto"/>
        <w:ind w:left="360"/>
        <w:jc w:val="both"/>
        <w:rPr>
          <w:rFonts w:asciiTheme="majorHAnsi" w:hAnsiTheme="majorHAnsi" w:cs="Times New Roman"/>
        </w:rPr>
      </w:pPr>
      <w:r w:rsidRPr="00427993">
        <w:rPr>
          <w:rFonts w:asciiTheme="majorHAnsi" w:hAnsiTheme="majorHAnsi" w:cs="Times New Roman"/>
        </w:rPr>
        <w:t xml:space="preserve">De igual forma en el proceso no se avizoran la existencia </w:t>
      </w:r>
      <w:r w:rsidR="00562B70" w:rsidRPr="00427993">
        <w:rPr>
          <w:rFonts w:asciiTheme="majorHAnsi" w:hAnsiTheme="majorHAnsi" w:cs="Times New Roman"/>
        </w:rPr>
        <w:t xml:space="preserve">de </w:t>
      </w:r>
      <w:r w:rsidRPr="00427993">
        <w:rPr>
          <w:rFonts w:asciiTheme="majorHAnsi" w:hAnsiTheme="majorHAnsi" w:cs="Times New Roman"/>
        </w:rPr>
        <w:t>proterv</w:t>
      </w:r>
      <w:r w:rsidR="00562B70" w:rsidRPr="00427993">
        <w:rPr>
          <w:rFonts w:asciiTheme="majorHAnsi" w:hAnsiTheme="majorHAnsi" w:cs="Times New Roman"/>
        </w:rPr>
        <w:t xml:space="preserve">os motivos </w:t>
      </w:r>
      <w:r w:rsidR="009C63B6" w:rsidRPr="00427993">
        <w:rPr>
          <w:rFonts w:asciiTheme="majorHAnsi" w:hAnsiTheme="majorHAnsi" w:cs="Times New Roman"/>
        </w:rPr>
        <w:t xml:space="preserve">habidos </w:t>
      </w:r>
      <w:r w:rsidRPr="00427993">
        <w:rPr>
          <w:rFonts w:asciiTheme="majorHAnsi" w:hAnsiTheme="majorHAnsi" w:cs="Times New Roman"/>
        </w:rPr>
        <w:t xml:space="preserve">por parte de la </w:t>
      </w:r>
      <w:r w:rsidR="00562B70" w:rsidRPr="00427993">
        <w:rPr>
          <w:rFonts w:asciiTheme="majorHAnsi" w:hAnsiTheme="majorHAnsi" w:cs="Times New Roman"/>
        </w:rPr>
        <w:t>víctima</w:t>
      </w:r>
      <w:r w:rsidRPr="00427993">
        <w:rPr>
          <w:rFonts w:asciiTheme="majorHAnsi" w:hAnsiTheme="majorHAnsi" w:cs="Times New Roman"/>
        </w:rPr>
        <w:t xml:space="preserve"> o de su madre </w:t>
      </w:r>
      <w:r w:rsidR="009C63B6" w:rsidRPr="00427993">
        <w:rPr>
          <w:rFonts w:asciiTheme="majorHAnsi" w:hAnsiTheme="majorHAnsi" w:cs="Times New Roman"/>
        </w:rPr>
        <w:t>para</w:t>
      </w:r>
      <w:r w:rsidR="00562B70" w:rsidRPr="00427993">
        <w:rPr>
          <w:rFonts w:asciiTheme="majorHAnsi" w:hAnsiTheme="majorHAnsi" w:cs="Times New Roman"/>
        </w:rPr>
        <w:t xml:space="preserve"> querer involucrar al Procesado en hechos que no ha cometido, ni de que estos hayan sido productos de una invención o de una fantasía, máxime cuando los mismos fueron catalogados por el perito psicólogo, JORGE OLMEDO CARDONA, como lógicos y coherentes.  </w:t>
      </w:r>
    </w:p>
    <w:p w:rsidR="00562B70" w:rsidRDefault="00562B70" w:rsidP="00427993">
      <w:pPr>
        <w:spacing w:line="276" w:lineRule="auto"/>
        <w:jc w:val="both"/>
        <w:rPr>
          <w:rFonts w:asciiTheme="majorHAnsi" w:hAnsiTheme="majorHAnsi" w:cs="Times New Roman"/>
        </w:rPr>
      </w:pPr>
    </w:p>
    <w:p w:rsidR="00CD6A0B" w:rsidRPr="00B37180" w:rsidRDefault="00562B70" w:rsidP="00427993">
      <w:pPr>
        <w:pStyle w:val="Paragraphedeliste"/>
        <w:numPr>
          <w:ilvl w:val="0"/>
          <w:numId w:val="8"/>
        </w:numPr>
        <w:spacing w:line="276" w:lineRule="auto"/>
        <w:ind w:left="360"/>
        <w:jc w:val="both"/>
        <w:rPr>
          <w:rFonts w:asciiTheme="majorHAnsi" w:hAnsiTheme="majorHAnsi" w:cs="Times New Roman"/>
          <w:lang w:val="es-ES_tradnl"/>
        </w:rPr>
      </w:pPr>
      <w:r w:rsidRPr="00B37180">
        <w:rPr>
          <w:rFonts w:asciiTheme="majorHAnsi" w:hAnsiTheme="majorHAnsi" w:cs="Times New Roman"/>
        </w:rPr>
        <w:t xml:space="preserve">Argumenta el apelante que el menor “B.A.R.A” </w:t>
      </w:r>
      <w:r w:rsidR="009C63B6" w:rsidRPr="00B37180">
        <w:rPr>
          <w:rFonts w:asciiTheme="majorHAnsi" w:hAnsiTheme="majorHAnsi" w:cs="Times New Roman"/>
        </w:rPr>
        <w:t>incurrió</w:t>
      </w:r>
      <w:r w:rsidRPr="00B37180">
        <w:rPr>
          <w:rFonts w:asciiTheme="majorHAnsi" w:hAnsiTheme="majorHAnsi" w:cs="Times New Roman"/>
        </w:rPr>
        <w:t xml:space="preserve"> en una</w:t>
      </w:r>
      <w:r w:rsidR="009C63B6" w:rsidRPr="00B37180">
        <w:rPr>
          <w:rFonts w:asciiTheme="majorHAnsi" w:hAnsiTheme="majorHAnsi" w:cs="Times New Roman"/>
        </w:rPr>
        <w:t>s</w:t>
      </w:r>
      <w:r w:rsidRPr="00B37180">
        <w:rPr>
          <w:rFonts w:asciiTheme="majorHAnsi" w:hAnsiTheme="majorHAnsi" w:cs="Times New Roman"/>
        </w:rPr>
        <w:t xml:space="preserve"> contradicciones que afectaban la credibilidad de sus dichos, cuando </w:t>
      </w:r>
      <w:r w:rsidR="009C63B6" w:rsidRPr="00B37180">
        <w:rPr>
          <w:rFonts w:asciiTheme="majorHAnsi" w:hAnsiTheme="majorHAnsi" w:cs="Times New Roman"/>
        </w:rPr>
        <w:t xml:space="preserve">en su declaración </w:t>
      </w:r>
      <w:r w:rsidRPr="00B37180">
        <w:rPr>
          <w:rFonts w:asciiTheme="majorHAnsi" w:hAnsiTheme="majorHAnsi" w:cs="Times New Roman"/>
        </w:rPr>
        <w:t>adujo que</w:t>
      </w:r>
      <w:r w:rsidRPr="00B37180">
        <w:rPr>
          <w:rFonts w:asciiTheme="majorHAnsi" w:hAnsiTheme="majorHAnsi" w:cs="Times New Roman"/>
          <w:lang w:val="es-ES_tradnl"/>
        </w:rPr>
        <w:t xml:space="preserve"> </w:t>
      </w:r>
      <w:r w:rsidR="009C63B6" w:rsidRPr="00B37180">
        <w:rPr>
          <w:rFonts w:asciiTheme="majorHAnsi" w:hAnsiTheme="majorHAnsi" w:cs="Times New Roman"/>
          <w:lang w:val="es-ES_tradnl"/>
        </w:rPr>
        <w:t xml:space="preserve">con </w:t>
      </w:r>
      <w:r w:rsidRPr="00B37180">
        <w:rPr>
          <w:rFonts w:asciiTheme="majorHAnsi" w:hAnsiTheme="majorHAnsi" w:cs="Times New Roman"/>
          <w:lang w:val="es-ES_tradnl"/>
        </w:rPr>
        <w:t xml:space="preserve">anterioridad no había ingresado a la tienda, pero después expuso que en otras ocasiones si había ido a ese sitio a comprar comestibles. Lo cual para la Sala no es cierto, porque </w:t>
      </w:r>
      <w:r w:rsidR="009C63B6" w:rsidRPr="00B37180">
        <w:rPr>
          <w:rFonts w:asciiTheme="majorHAnsi" w:hAnsiTheme="majorHAnsi" w:cs="Times New Roman"/>
          <w:lang w:val="es-ES_tradnl"/>
        </w:rPr>
        <w:t xml:space="preserve">en momento alguno el menor ofendido incurrió en las contradicciones denunciadas por el apelante, ya que de lo atestado </w:t>
      </w:r>
      <w:r w:rsidRPr="00B37180">
        <w:rPr>
          <w:rFonts w:asciiTheme="majorHAnsi" w:hAnsiTheme="majorHAnsi" w:cs="Times New Roman"/>
          <w:lang w:val="es-ES_tradnl"/>
        </w:rPr>
        <w:t xml:space="preserve">tanto </w:t>
      </w:r>
      <w:r w:rsidR="009C63B6" w:rsidRPr="00B37180">
        <w:rPr>
          <w:rFonts w:asciiTheme="majorHAnsi" w:hAnsiTheme="majorHAnsi" w:cs="Times New Roman"/>
          <w:lang w:val="es-ES_tradnl"/>
        </w:rPr>
        <w:t xml:space="preserve">por </w:t>
      </w:r>
      <w:r w:rsidRPr="00B37180">
        <w:rPr>
          <w:rFonts w:asciiTheme="majorHAnsi" w:hAnsiTheme="majorHAnsi" w:cs="Times New Roman"/>
          <w:lang w:val="es-ES_tradnl"/>
        </w:rPr>
        <w:t xml:space="preserve">el </w:t>
      </w:r>
      <w:r w:rsidR="009C63B6" w:rsidRPr="00B37180">
        <w:rPr>
          <w:rFonts w:asciiTheme="majorHAnsi" w:hAnsiTheme="majorHAnsi" w:cs="Times New Roman"/>
          <w:lang w:val="es-ES_tradnl"/>
        </w:rPr>
        <w:t>infante</w:t>
      </w:r>
      <w:r w:rsidRPr="00B37180">
        <w:rPr>
          <w:rFonts w:asciiTheme="majorHAnsi" w:hAnsiTheme="majorHAnsi" w:cs="Times New Roman"/>
          <w:lang w:val="es-ES_tradnl"/>
        </w:rPr>
        <w:t xml:space="preserve"> como </w:t>
      </w:r>
      <w:r w:rsidR="009C63B6" w:rsidRPr="00B37180">
        <w:rPr>
          <w:rFonts w:asciiTheme="majorHAnsi" w:hAnsiTheme="majorHAnsi" w:cs="Times New Roman"/>
          <w:lang w:val="es-ES_tradnl"/>
        </w:rPr>
        <w:t xml:space="preserve">por </w:t>
      </w:r>
      <w:r w:rsidRPr="00B37180">
        <w:rPr>
          <w:rFonts w:asciiTheme="majorHAnsi" w:hAnsiTheme="majorHAnsi" w:cs="Times New Roman"/>
          <w:lang w:val="es-ES_tradnl"/>
        </w:rPr>
        <w:t xml:space="preserve">su madre </w:t>
      </w:r>
      <w:r w:rsidR="009C63B6" w:rsidRPr="00B37180">
        <w:rPr>
          <w:rFonts w:asciiTheme="majorHAnsi" w:hAnsiTheme="majorHAnsi" w:cs="Times New Roman"/>
          <w:lang w:val="es-ES_tradnl"/>
        </w:rPr>
        <w:t xml:space="preserve">se desprende </w:t>
      </w:r>
      <w:r w:rsidRPr="00B37180">
        <w:rPr>
          <w:rFonts w:asciiTheme="majorHAnsi" w:hAnsiTheme="majorHAnsi" w:cs="Times New Roman"/>
          <w:lang w:val="es-ES_tradnl"/>
        </w:rPr>
        <w:t xml:space="preserve">que Ellos en el pasado si habían ido a esa tienda a comprar </w:t>
      </w:r>
      <w:r w:rsidR="009C63B6" w:rsidRPr="00B37180">
        <w:rPr>
          <w:rFonts w:asciiTheme="majorHAnsi" w:hAnsiTheme="majorHAnsi" w:cs="Times New Roman"/>
          <w:lang w:val="es-ES_tradnl"/>
        </w:rPr>
        <w:t xml:space="preserve">víveres y abarrotes, y que en muchas ocasiones para tales menesteres el menor había ido solo. </w:t>
      </w:r>
    </w:p>
    <w:p w:rsidR="009C63B6" w:rsidRDefault="009C63B6" w:rsidP="00427993">
      <w:pPr>
        <w:spacing w:line="276" w:lineRule="auto"/>
        <w:jc w:val="both"/>
        <w:rPr>
          <w:rFonts w:asciiTheme="majorHAnsi" w:hAnsiTheme="majorHAnsi" w:cs="Times New Roman"/>
          <w:lang w:val="es-ES_tradnl"/>
        </w:rPr>
      </w:pPr>
    </w:p>
    <w:p w:rsidR="002F5B94" w:rsidRPr="00656D4F" w:rsidRDefault="002F5B94" w:rsidP="00656D4F">
      <w:pPr>
        <w:spacing w:line="276" w:lineRule="auto"/>
        <w:ind w:left="360"/>
        <w:jc w:val="both"/>
        <w:rPr>
          <w:rFonts w:asciiTheme="majorHAnsi" w:hAnsiTheme="majorHAnsi" w:cs="Times New Roman"/>
          <w:lang w:val="es-ES_tradnl"/>
        </w:rPr>
      </w:pPr>
      <w:r w:rsidRPr="00656D4F">
        <w:rPr>
          <w:rFonts w:asciiTheme="majorHAnsi" w:hAnsiTheme="majorHAnsi" w:cs="Times New Roman"/>
          <w:lang w:val="es-ES_tradnl"/>
        </w:rPr>
        <w:lastRenderedPageBreak/>
        <w:t>Además</w:t>
      </w:r>
      <w:r w:rsidR="009C63B6" w:rsidRPr="00656D4F">
        <w:rPr>
          <w:rFonts w:asciiTheme="majorHAnsi" w:hAnsiTheme="majorHAnsi" w:cs="Times New Roman"/>
          <w:lang w:val="es-ES_tradnl"/>
        </w:rPr>
        <w:t xml:space="preserve">, de un análisis de lo atestado por el menor, se tiene que cuando se </w:t>
      </w:r>
      <w:r w:rsidRPr="00656D4F">
        <w:rPr>
          <w:rFonts w:asciiTheme="majorHAnsi" w:hAnsiTheme="majorHAnsi" w:cs="Times New Roman"/>
          <w:lang w:val="es-ES_tradnl"/>
        </w:rPr>
        <w:t>refería</w:t>
      </w:r>
      <w:r w:rsidR="009C63B6" w:rsidRPr="00656D4F">
        <w:rPr>
          <w:rFonts w:asciiTheme="majorHAnsi" w:hAnsiTheme="majorHAnsi" w:cs="Times New Roman"/>
          <w:lang w:val="es-ES_tradnl"/>
        </w:rPr>
        <w:t xml:space="preserve"> al sitio al cual </w:t>
      </w:r>
      <w:r w:rsidR="004C4D8D" w:rsidRPr="00656D4F">
        <w:rPr>
          <w:rFonts w:asciiTheme="majorHAnsi" w:hAnsiTheme="majorHAnsi" w:cs="Times New Roman"/>
          <w:lang w:val="es-ES_tradnl"/>
        </w:rPr>
        <w:t xml:space="preserve">dijo que </w:t>
      </w:r>
      <w:r w:rsidR="009C63B6" w:rsidRPr="00656D4F">
        <w:rPr>
          <w:rFonts w:asciiTheme="majorHAnsi" w:hAnsiTheme="majorHAnsi" w:cs="Times New Roman"/>
          <w:lang w:val="es-ES_tradnl"/>
        </w:rPr>
        <w:t xml:space="preserve">no </w:t>
      </w:r>
      <w:r w:rsidR="004C4D8D" w:rsidRPr="00656D4F">
        <w:rPr>
          <w:rFonts w:asciiTheme="majorHAnsi" w:hAnsiTheme="majorHAnsi" w:cs="Times New Roman"/>
          <w:lang w:val="es-ES_tradnl"/>
        </w:rPr>
        <w:t>había</w:t>
      </w:r>
      <w:r w:rsidR="009C63B6" w:rsidRPr="00656D4F">
        <w:rPr>
          <w:rFonts w:asciiTheme="majorHAnsi" w:hAnsiTheme="majorHAnsi" w:cs="Times New Roman"/>
          <w:lang w:val="es-ES_tradnl"/>
        </w:rPr>
        <w:t xml:space="preserve"> ido, se </w:t>
      </w:r>
      <w:r w:rsidR="004C4D8D" w:rsidRPr="00656D4F">
        <w:rPr>
          <w:rFonts w:asciiTheme="majorHAnsi" w:hAnsiTheme="majorHAnsi" w:cs="Times New Roman"/>
          <w:lang w:val="es-ES_tradnl"/>
        </w:rPr>
        <w:t>refería</w:t>
      </w:r>
      <w:r w:rsidR="009C63B6" w:rsidRPr="00656D4F">
        <w:rPr>
          <w:rFonts w:asciiTheme="majorHAnsi" w:hAnsiTheme="majorHAnsi" w:cs="Times New Roman"/>
          <w:lang w:val="es-ES_tradnl"/>
        </w:rPr>
        <w:t xml:space="preserve"> </w:t>
      </w:r>
      <w:r w:rsidR="004C4D8D" w:rsidRPr="00656D4F">
        <w:rPr>
          <w:rFonts w:asciiTheme="majorHAnsi" w:hAnsiTheme="majorHAnsi" w:cs="Times New Roman"/>
          <w:lang w:val="es-ES_tradnl"/>
        </w:rPr>
        <w:t xml:space="preserve">es </w:t>
      </w:r>
      <w:r w:rsidR="009C63B6" w:rsidRPr="00656D4F">
        <w:rPr>
          <w:rFonts w:asciiTheme="majorHAnsi" w:hAnsiTheme="majorHAnsi" w:cs="Times New Roman"/>
          <w:lang w:val="es-ES_tradnl"/>
        </w:rPr>
        <w:t xml:space="preserve">al </w:t>
      </w:r>
      <w:r w:rsidR="004C4D8D" w:rsidRPr="00656D4F">
        <w:rPr>
          <w:rFonts w:asciiTheme="majorHAnsi" w:hAnsiTheme="majorHAnsi" w:cs="Times New Roman"/>
          <w:lang w:val="es-ES_tradnl"/>
        </w:rPr>
        <w:t xml:space="preserve">ubicado en </w:t>
      </w:r>
      <w:r w:rsidR="009C63B6" w:rsidRPr="00656D4F">
        <w:rPr>
          <w:rFonts w:asciiTheme="majorHAnsi" w:hAnsiTheme="majorHAnsi" w:cs="Times New Roman"/>
          <w:lang w:val="es-ES_tradnl"/>
        </w:rPr>
        <w:t xml:space="preserve">la trastienda, el cual correspondería a la habitación a la que fue llevado por el Procesado para poder </w:t>
      </w:r>
      <w:r w:rsidR="009C63B6" w:rsidRPr="00656D4F">
        <w:rPr>
          <w:rFonts w:asciiTheme="majorHAnsi" w:hAnsiTheme="majorHAnsi" w:cs="Times New Roman"/>
          <w:i/>
          <w:lang w:val="es-ES_tradnl"/>
        </w:rPr>
        <w:t>manosearlo.</w:t>
      </w:r>
      <w:r w:rsidR="009C63B6" w:rsidRPr="00656D4F">
        <w:rPr>
          <w:rFonts w:asciiTheme="majorHAnsi" w:hAnsiTheme="majorHAnsi" w:cs="Times New Roman"/>
          <w:lang w:val="es-ES_tradnl"/>
        </w:rPr>
        <w:t xml:space="preserve"> </w:t>
      </w:r>
    </w:p>
    <w:p w:rsidR="002F5B94" w:rsidRDefault="002F5B94" w:rsidP="00427993">
      <w:pPr>
        <w:spacing w:line="276" w:lineRule="auto"/>
        <w:jc w:val="both"/>
        <w:rPr>
          <w:rFonts w:asciiTheme="majorHAnsi" w:hAnsiTheme="majorHAnsi" w:cs="Times New Roman"/>
          <w:lang w:val="es-ES_tradnl"/>
        </w:rPr>
      </w:pPr>
    </w:p>
    <w:p w:rsidR="002F5B94" w:rsidRPr="00656D4F" w:rsidRDefault="002F5B94" w:rsidP="00656D4F">
      <w:pPr>
        <w:spacing w:line="276" w:lineRule="auto"/>
        <w:ind w:left="360"/>
        <w:jc w:val="both"/>
        <w:rPr>
          <w:rFonts w:asciiTheme="majorHAnsi" w:hAnsiTheme="majorHAnsi" w:cs="Times New Roman"/>
          <w:lang w:val="es-ES_tradnl"/>
        </w:rPr>
      </w:pPr>
      <w:r w:rsidRPr="00656D4F">
        <w:rPr>
          <w:rFonts w:asciiTheme="majorHAnsi" w:hAnsiTheme="majorHAnsi" w:cs="Times New Roman"/>
          <w:lang w:val="es-ES_tradnl"/>
        </w:rPr>
        <w:t>De igual forma</w:t>
      </w:r>
      <w:r w:rsidR="004C4D8D" w:rsidRPr="00656D4F">
        <w:rPr>
          <w:rFonts w:asciiTheme="majorHAnsi" w:hAnsiTheme="majorHAnsi" w:cs="Times New Roman"/>
          <w:lang w:val="es-ES_tradnl"/>
        </w:rPr>
        <w:t>,</w:t>
      </w:r>
      <w:r w:rsidRPr="00656D4F">
        <w:rPr>
          <w:rFonts w:asciiTheme="majorHAnsi" w:hAnsiTheme="majorHAnsi" w:cs="Times New Roman"/>
          <w:lang w:val="es-ES_tradnl"/>
        </w:rPr>
        <w:t xml:space="preserve"> </w:t>
      </w:r>
      <w:r w:rsidR="004C4D8D" w:rsidRPr="00656D4F">
        <w:rPr>
          <w:rFonts w:asciiTheme="majorHAnsi" w:hAnsiTheme="majorHAnsi" w:cs="Times New Roman"/>
          <w:lang w:val="es-ES_tradnl"/>
        </w:rPr>
        <w:t xml:space="preserve">en lo que tiene que ver con </w:t>
      </w:r>
      <w:r w:rsidRPr="00656D4F">
        <w:rPr>
          <w:rFonts w:asciiTheme="majorHAnsi" w:hAnsiTheme="majorHAnsi" w:cs="Times New Roman"/>
          <w:lang w:val="es-ES_tradnl"/>
        </w:rPr>
        <w:t xml:space="preserve">las otras contradicciones e imprecisiones denunciadas por apelante </w:t>
      </w:r>
      <w:r w:rsidR="004C4D8D" w:rsidRPr="00656D4F">
        <w:rPr>
          <w:rFonts w:asciiTheme="majorHAnsi" w:hAnsiTheme="majorHAnsi" w:cs="Times New Roman"/>
          <w:lang w:val="es-ES_tradnl"/>
        </w:rPr>
        <w:t>sobre</w:t>
      </w:r>
      <w:r w:rsidRPr="00656D4F">
        <w:rPr>
          <w:rFonts w:asciiTheme="majorHAnsi" w:hAnsiTheme="majorHAnsi" w:cs="Times New Roman"/>
          <w:lang w:val="es-ES_tradnl"/>
        </w:rPr>
        <w:t xml:space="preserve"> lo declarado por el testigo cuando expuso que ese día tuvo clases en la escuela y que no podía precisar la fecha de los hechos, </w:t>
      </w:r>
      <w:r w:rsidR="00656D4F">
        <w:rPr>
          <w:rFonts w:asciiTheme="majorHAnsi" w:hAnsiTheme="majorHAnsi" w:cs="Times New Roman"/>
          <w:lang w:val="es-ES_tradnl"/>
        </w:rPr>
        <w:t xml:space="preserve">tampoco pueden ser </w:t>
      </w:r>
      <w:r w:rsidRPr="00656D4F">
        <w:rPr>
          <w:rFonts w:asciiTheme="majorHAnsi" w:hAnsiTheme="majorHAnsi" w:cs="Times New Roman"/>
          <w:lang w:val="es-ES_tradnl"/>
        </w:rPr>
        <w:t xml:space="preserve">de recibo para la Sala, debido a que es una verdad procesal incuestionable que el ofendido esa mañana, a eso de las 10:30 horas, estuvo en la tienda en la cual ocurrieron los hechos, y que no fue al colegio, debido a que como bien lo dijo la Sra. MARTHA CECILIA ARIAS, ello se debió a la enfermedad de una de las profesoras. </w:t>
      </w:r>
    </w:p>
    <w:p w:rsidR="002F5B94" w:rsidRDefault="002F5B94" w:rsidP="00427993">
      <w:pPr>
        <w:spacing w:line="276" w:lineRule="auto"/>
        <w:jc w:val="both"/>
        <w:rPr>
          <w:rFonts w:asciiTheme="majorHAnsi" w:hAnsiTheme="majorHAnsi" w:cs="Times New Roman"/>
          <w:lang w:val="es-ES_tradnl"/>
        </w:rPr>
      </w:pPr>
    </w:p>
    <w:p w:rsidR="004C4D8D" w:rsidRPr="00656D4F" w:rsidRDefault="004C4D8D" w:rsidP="00656D4F">
      <w:pPr>
        <w:spacing w:line="276" w:lineRule="auto"/>
        <w:ind w:left="360"/>
        <w:jc w:val="both"/>
        <w:rPr>
          <w:rFonts w:asciiTheme="majorHAnsi" w:hAnsiTheme="majorHAnsi" w:cs="Times New Roman"/>
          <w:lang w:val="es-ES_tradnl"/>
        </w:rPr>
      </w:pPr>
      <w:r w:rsidRPr="00656D4F">
        <w:rPr>
          <w:rFonts w:asciiTheme="majorHAnsi" w:hAnsiTheme="majorHAnsi" w:cs="Times New Roman"/>
          <w:lang w:val="es-ES_tradnl"/>
        </w:rPr>
        <w:t>Asimismo</w:t>
      </w:r>
      <w:r w:rsidR="002F5B94" w:rsidRPr="00656D4F">
        <w:rPr>
          <w:rFonts w:asciiTheme="majorHAnsi" w:hAnsiTheme="majorHAnsi" w:cs="Times New Roman"/>
          <w:lang w:val="es-ES_tradnl"/>
        </w:rPr>
        <w:t xml:space="preserve">, las imprecisiones en las que </w:t>
      </w:r>
      <w:r w:rsidRPr="00656D4F">
        <w:rPr>
          <w:rFonts w:asciiTheme="majorHAnsi" w:hAnsiTheme="majorHAnsi" w:cs="Times New Roman"/>
          <w:lang w:val="es-ES_tradnl"/>
        </w:rPr>
        <w:t>incurrió</w:t>
      </w:r>
      <w:r w:rsidR="002F5B94" w:rsidRPr="00656D4F">
        <w:rPr>
          <w:rFonts w:asciiTheme="majorHAnsi" w:hAnsiTheme="majorHAnsi" w:cs="Times New Roman"/>
          <w:lang w:val="es-ES_tradnl"/>
        </w:rPr>
        <w:t xml:space="preserve"> el testigo </w:t>
      </w:r>
      <w:r w:rsidRPr="00656D4F">
        <w:rPr>
          <w:rFonts w:asciiTheme="majorHAnsi" w:hAnsiTheme="majorHAnsi" w:cs="Times New Roman"/>
          <w:lang w:val="es-ES_tradnl"/>
        </w:rPr>
        <w:t xml:space="preserve">en su relato </w:t>
      </w:r>
      <w:r w:rsidR="002F5B94" w:rsidRPr="00656D4F">
        <w:rPr>
          <w:rFonts w:asciiTheme="majorHAnsi" w:hAnsiTheme="majorHAnsi" w:cs="Times New Roman"/>
          <w:lang w:val="es-ES_tradnl"/>
        </w:rPr>
        <w:t xml:space="preserve">respecto del proceso de rememoración de lo acontecido, obtienen en el proceso una explicación razonable y plausible </w:t>
      </w:r>
      <w:r w:rsidRPr="00656D4F">
        <w:rPr>
          <w:rFonts w:asciiTheme="majorHAnsi" w:hAnsiTheme="majorHAnsi" w:cs="Times New Roman"/>
          <w:lang w:val="es-ES_tradnl"/>
        </w:rPr>
        <w:t xml:space="preserve">si acudimos a </w:t>
      </w:r>
      <w:r w:rsidR="002F5B94" w:rsidRPr="00656D4F">
        <w:rPr>
          <w:rFonts w:asciiTheme="majorHAnsi" w:hAnsiTheme="majorHAnsi" w:cs="Times New Roman"/>
          <w:lang w:val="es-ES_tradnl"/>
        </w:rPr>
        <w:t xml:space="preserve">lo atestado por el  perito psicólogo, JORGE OLMEDO CARDONA, quien expuso que los niños no tienen en su mente la misma concepción del transcurso del tiempo que tienen los adultos, por lo que es algo normal que </w:t>
      </w:r>
      <w:r w:rsidRPr="00656D4F">
        <w:rPr>
          <w:rFonts w:asciiTheme="majorHAnsi" w:hAnsiTheme="majorHAnsi" w:cs="Times New Roman"/>
          <w:lang w:val="es-ES_tradnl"/>
        </w:rPr>
        <w:t xml:space="preserve">Ellos </w:t>
      </w:r>
      <w:r w:rsidR="002F5B94" w:rsidRPr="00656D4F">
        <w:rPr>
          <w:rFonts w:asciiTheme="majorHAnsi" w:hAnsiTheme="majorHAnsi" w:cs="Times New Roman"/>
          <w:lang w:val="es-ES_tradnl"/>
        </w:rPr>
        <w:t xml:space="preserve">no sepan o no puedan ubicarse </w:t>
      </w:r>
      <w:r w:rsidR="00E52990">
        <w:rPr>
          <w:rFonts w:asciiTheme="majorHAnsi" w:hAnsiTheme="majorHAnsi" w:cs="Times New Roman"/>
          <w:lang w:val="es-ES_tradnl"/>
        </w:rPr>
        <w:t xml:space="preserve">con precisión </w:t>
      </w:r>
      <w:r w:rsidRPr="00656D4F">
        <w:rPr>
          <w:rFonts w:asciiTheme="majorHAnsi" w:hAnsiTheme="majorHAnsi" w:cs="Times New Roman"/>
          <w:lang w:val="es-ES_tradnl"/>
        </w:rPr>
        <w:t xml:space="preserve">dentro de </w:t>
      </w:r>
      <w:r w:rsidR="002F5B94" w:rsidRPr="00656D4F">
        <w:rPr>
          <w:rFonts w:asciiTheme="majorHAnsi" w:hAnsiTheme="majorHAnsi" w:cs="Times New Roman"/>
          <w:lang w:val="es-ES_tradnl"/>
        </w:rPr>
        <w:t xml:space="preserve">ciertos contextos cronológicos. </w:t>
      </w:r>
    </w:p>
    <w:p w:rsidR="001764E8" w:rsidRDefault="001764E8" w:rsidP="00427993">
      <w:pPr>
        <w:spacing w:line="276" w:lineRule="auto"/>
        <w:jc w:val="both"/>
        <w:rPr>
          <w:rFonts w:asciiTheme="majorHAnsi" w:hAnsiTheme="majorHAnsi" w:cs="Times New Roman"/>
          <w:lang w:val="es-ES_tradnl"/>
        </w:rPr>
      </w:pPr>
    </w:p>
    <w:p w:rsidR="001764E8" w:rsidRPr="00E52990" w:rsidRDefault="001764E8" w:rsidP="00E52990">
      <w:pPr>
        <w:spacing w:line="276" w:lineRule="auto"/>
        <w:ind w:left="360"/>
        <w:jc w:val="both"/>
        <w:rPr>
          <w:rFonts w:asciiTheme="majorHAnsi" w:hAnsiTheme="majorHAnsi" w:cs="Times New Roman"/>
          <w:lang w:val="es-ES_tradnl"/>
        </w:rPr>
      </w:pPr>
      <w:r w:rsidRPr="00E52990">
        <w:rPr>
          <w:rFonts w:asciiTheme="majorHAnsi" w:hAnsiTheme="majorHAnsi" w:cs="Times New Roman"/>
          <w:lang w:val="es-ES_tradnl"/>
        </w:rPr>
        <w:t xml:space="preserve">Finalmente, en lo que tiene que ver respecto a que en la investigación no se hizo nada para verificar si en efecto el Procesado respondía </w:t>
      </w:r>
      <w:r w:rsidR="00E52990">
        <w:rPr>
          <w:rFonts w:asciiTheme="majorHAnsi" w:hAnsiTheme="majorHAnsi" w:cs="Times New Roman"/>
          <w:lang w:val="es-ES_tradnl"/>
        </w:rPr>
        <w:t xml:space="preserve">o no </w:t>
      </w:r>
      <w:r w:rsidRPr="00E52990">
        <w:rPr>
          <w:rFonts w:asciiTheme="majorHAnsi" w:hAnsiTheme="majorHAnsi" w:cs="Times New Roman"/>
          <w:lang w:val="es-ES_tradnl"/>
        </w:rPr>
        <w:t xml:space="preserve">por el remoquete de </w:t>
      </w:r>
      <w:r w:rsidRPr="00E52990">
        <w:rPr>
          <w:rFonts w:asciiTheme="majorHAnsi" w:hAnsiTheme="majorHAnsi" w:cs="Times New Roman"/>
          <w:i/>
          <w:lang w:val="es-ES_tradnl"/>
        </w:rPr>
        <w:t xml:space="preserve">“El Costeño”, </w:t>
      </w:r>
      <w:r w:rsidRPr="00E52990">
        <w:rPr>
          <w:rFonts w:asciiTheme="majorHAnsi" w:hAnsiTheme="majorHAnsi" w:cs="Times New Roman"/>
          <w:lang w:val="es-ES_tradnl"/>
        </w:rPr>
        <w:t xml:space="preserve">tal falencia en la que eventualmente pudo haber incurrido la </w:t>
      </w:r>
      <w:r w:rsidR="00881D58" w:rsidRPr="00E52990">
        <w:rPr>
          <w:rFonts w:asciiTheme="majorHAnsi" w:hAnsiTheme="majorHAnsi" w:cs="Times New Roman"/>
          <w:lang w:val="es-ES_tradnl"/>
        </w:rPr>
        <w:t>Fiscalía</w:t>
      </w:r>
      <w:r w:rsidRPr="00E52990">
        <w:rPr>
          <w:rFonts w:asciiTheme="majorHAnsi" w:hAnsiTheme="majorHAnsi" w:cs="Times New Roman"/>
          <w:lang w:val="es-ES_tradnl"/>
        </w:rPr>
        <w:t>, en nada desnaturaliza ni aniquila el núcleo esencial de los dichos del menor ofendido sobre lo ocurrido cuando estuvo a solas con el Procesado en la trastienda</w:t>
      </w:r>
      <w:r w:rsidR="00E52990">
        <w:rPr>
          <w:rFonts w:asciiTheme="majorHAnsi" w:hAnsiTheme="majorHAnsi" w:cs="Times New Roman"/>
          <w:lang w:val="es-ES_tradnl"/>
        </w:rPr>
        <w:t xml:space="preserve"> y de lo que pasó entre ellos en ese lugar</w:t>
      </w:r>
      <w:r w:rsidRPr="00E52990">
        <w:rPr>
          <w:rFonts w:asciiTheme="majorHAnsi" w:hAnsiTheme="majorHAnsi" w:cs="Times New Roman"/>
          <w:lang w:val="es-ES_tradnl"/>
        </w:rPr>
        <w:t xml:space="preserve">.  </w:t>
      </w:r>
    </w:p>
    <w:p w:rsidR="004C4D8D" w:rsidRDefault="004C4D8D" w:rsidP="00427993">
      <w:pPr>
        <w:spacing w:line="276" w:lineRule="auto"/>
        <w:jc w:val="both"/>
        <w:rPr>
          <w:rFonts w:asciiTheme="majorHAnsi" w:hAnsiTheme="majorHAnsi" w:cs="Times New Roman"/>
          <w:lang w:val="es-ES_tradnl"/>
        </w:rPr>
      </w:pPr>
    </w:p>
    <w:p w:rsidR="004C4D8D" w:rsidRPr="00B37180" w:rsidRDefault="004C4D8D" w:rsidP="00427993">
      <w:pPr>
        <w:pStyle w:val="Paragraphedeliste"/>
        <w:numPr>
          <w:ilvl w:val="0"/>
          <w:numId w:val="8"/>
        </w:numPr>
        <w:spacing w:line="276" w:lineRule="auto"/>
        <w:ind w:left="360"/>
        <w:jc w:val="both"/>
        <w:rPr>
          <w:rFonts w:asciiTheme="majorHAnsi" w:hAnsiTheme="majorHAnsi" w:cs="Times New Roman"/>
          <w:lang w:val="es-ES_tradnl"/>
        </w:rPr>
      </w:pPr>
      <w:r w:rsidRPr="00B37180">
        <w:rPr>
          <w:rFonts w:asciiTheme="majorHAnsi" w:hAnsiTheme="majorHAnsi" w:cs="Times New Roman"/>
          <w:lang w:val="es-ES_tradnl"/>
        </w:rPr>
        <w:lastRenderedPageBreak/>
        <w:t>Alega el recurrente que</w:t>
      </w:r>
      <w:r w:rsidR="00B56BC3" w:rsidRPr="00B37180">
        <w:rPr>
          <w:rFonts w:asciiTheme="majorHAnsi" w:hAnsiTheme="majorHAnsi" w:cs="Times New Roman"/>
          <w:lang w:val="es-ES_tradnl"/>
        </w:rPr>
        <w:t xml:space="preserve">, si se tenía en cuenta lo declarado por la Sra. MARTHA CECILIA ARIAS, quien dijo que una vez que perdió de vista a su hijo, inmediatamente se dirigió en el acto a la tienda, se </w:t>
      </w:r>
      <w:r w:rsidR="00881D58" w:rsidRPr="00B37180">
        <w:rPr>
          <w:rFonts w:asciiTheme="majorHAnsi" w:hAnsiTheme="majorHAnsi" w:cs="Times New Roman"/>
          <w:lang w:val="es-ES_tradnl"/>
        </w:rPr>
        <w:t>podía</w:t>
      </w:r>
      <w:r w:rsidR="00B56BC3" w:rsidRPr="00B37180">
        <w:rPr>
          <w:rFonts w:asciiTheme="majorHAnsi" w:hAnsiTheme="majorHAnsi" w:cs="Times New Roman"/>
          <w:lang w:val="es-ES_tradnl"/>
        </w:rPr>
        <w:t xml:space="preserve"> llegar a la conclusión consistente en que los hechos no pudieron haber ocurrido, porque era poco probable que en tan corto lapso el Procesado haya podido efectuar en la persona del agraviado las cosas que él dijo que le hicieron. </w:t>
      </w:r>
    </w:p>
    <w:p w:rsidR="00B56BC3" w:rsidRDefault="00B56BC3" w:rsidP="00427993">
      <w:pPr>
        <w:spacing w:line="276" w:lineRule="auto"/>
        <w:jc w:val="both"/>
        <w:rPr>
          <w:rFonts w:asciiTheme="majorHAnsi" w:hAnsiTheme="majorHAnsi" w:cs="Times New Roman"/>
          <w:lang w:val="es-ES_tradnl"/>
        </w:rPr>
      </w:pPr>
    </w:p>
    <w:p w:rsidR="00E52990" w:rsidRDefault="00B56BC3" w:rsidP="00E52990">
      <w:pPr>
        <w:spacing w:line="276" w:lineRule="auto"/>
        <w:ind w:left="360"/>
        <w:jc w:val="both"/>
        <w:rPr>
          <w:rFonts w:asciiTheme="majorHAnsi" w:hAnsiTheme="majorHAnsi" w:cs="Times New Roman"/>
        </w:rPr>
      </w:pPr>
      <w:r w:rsidRPr="00E52990">
        <w:rPr>
          <w:rFonts w:asciiTheme="majorHAnsi" w:hAnsiTheme="majorHAnsi" w:cs="Times New Roman"/>
          <w:lang w:val="es-ES_tradnl"/>
        </w:rPr>
        <w:t>Para la Sala los reclamos del recurrente son infundados</w:t>
      </w:r>
      <w:r w:rsidR="001764E8" w:rsidRPr="00E52990">
        <w:rPr>
          <w:rFonts w:asciiTheme="majorHAnsi" w:hAnsiTheme="majorHAnsi" w:cs="Times New Roman"/>
          <w:lang w:val="es-ES_tradnl"/>
        </w:rPr>
        <w:t xml:space="preserve"> y productos de una acomodaticia apreciación del acervo probatorio</w:t>
      </w:r>
      <w:r w:rsidRPr="00E52990">
        <w:rPr>
          <w:rFonts w:asciiTheme="majorHAnsi" w:hAnsiTheme="majorHAnsi" w:cs="Times New Roman"/>
          <w:lang w:val="es-ES_tradnl"/>
        </w:rPr>
        <w:t xml:space="preserve">, </w:t>
      </w:r>
      <w:r w:rsidR="001764E8" w:rsidRPr="00E52990">
        <w:rPr>
          <w:rFonts w:asciiTheme="majorHAnsi" w:hAnsiTheme="majorHAnsi" w:cs="Times New Roman"/>
          <w:lang w:val="es-ES_tradnl"/>
        </w:rPr>
        <w:t>ya que si nos atenemos a los</w:t>
      </w:r>
      <w:r w:rsidRPr="00E52990">
        <w:rPr>
          <w:rFonts w:asciiTheme="majorHAnsi" w:hAnsiTheme="majorHAnsi" w:cs="Times New Roman"/>
          <w:lang w:val="es-ES_tradnl"/>
        </w:rPr>
        <w:t xml:space="preserve"> dicho</w:t>
      </w:r>
      <w:r w:rsidR="001764E8" w:rsidRPr="00E52990">
        <w:rPr>
          <w:rFonts w:asciiTheme="majorHAnsi" w:hAnsiTheme="majorHAnsi" w:cs="Times New Roman"/>
          <w:lang w:val="es-ES_tradnl"/>
        </w:rPr>
        <w:t>s</w:t>
      </w:r>
      <w:r w:rsidRPr="00E52990">
        <w:rPr>
          <w:rFonts w:asciiTheme="majorHAnsi" w:hAnsiTheme="majorHAnsi" w:cs="Times New Roman"/>
          <w:lang w:val="es-ES_tradnl"/>
        </w:rPr>
        <w:t xml:space="preserve"> </w:t>
      </w:r>
      <w:r w:rsidR="001764E8" w:rsidRPr="00E52990">
        <w:rPr>
          <w:rFonts w:asciiTheme="majorHAnsi" w:hAnsiTheme="majorHAnsi" w:cs="Times New Roman"/>
          <w:lang w:val="es-ES_tradnl"/>
        </w:rPr>
        <w:t xml:space="preserve">de: a) </w:t>
      </w:r>
      <w:r w:rsidR="00E52990">
        <w:rPr>
          <w:rFonts w:asciiTheme="majorHAnsi" w:hAnsiTheme="majorHAnsi" w:cs="Times New Roman"/>
          <w:lang w:val="es-ES_tradnl"/>
        </w:rPr>
        <w:t>L</w:t>
      </w:r>
      <w:r w:rsidRPr="00E52990">
        <w:rPr>
          <w:rFonts w:asciiTheme="majorHAnsi" w:hAnsiTheme="majorHAnsi" w:cs="Times New Roman"/>
          <w:lang w:val="es-ES_tradnl"/>
        </w:rPr>
        <w:t xml:space="preserve">a Sra. MARTHA CECILIA ARIAS, </w:t>
      </w:r>
      <w:r w:rsidR="001764E8" w:rsidRPr="00E52990">
        <w:rPr>
          <w:rFonts w:asciiTheme="majorHAnsi" w:hAnsiTheme="majorHAnsi" w:cs="Times New Roman"/>
          <w:lang w:val="es-ES_tradnl"/>
        </w:rPr>
        <w:t xml:space="preserve">se tiene que </w:t>
      </w:r>
      <w:r w:rsidR="005B434D" w:rsidRPr="00E52990">
        <w:rPr>
          <w:rFonts w:asciiTheme="majorHAnsi" w:hAnsiTheme="majorHAnsi" w:cs="Times New Roman"/>
          <w:lang w:val="es-ES_tradnl"/>
        </w:rPr>
        <w:t xml:space="preserve">Ella </w:t>
      </w:r>
      <w:r w:rsidRPr="00E52990">
        <w:rPr>
          <w:rFonts w:asciiTheme="majorHAnsi" w:hAnsiTheme="majorHAnsi" w:cs="Times New Roman"/>
          <w:lang w:val="es-ES_tradnl"/>
        </w:rPr>
        <w:t xml:space="preserve">se demoró entre 5 a 7 minutos mientras hacia la llamada </w:t>
      </w:r>
      <w:r w:rsidR="005B434D" w:rsidRPr="00E52990">
        <w:rPr>
          <w:rFonts w:asciiTheme="majorHAnsi" w:hAnsiTheme="majorHAnsi" w:cs="Times New Roman"/>
          <w:lang w:val="es-ES_tradnl"/>
        </w:rPr>
        <w:t>telefónica</w:t>
      </w:r>
      <w:r w:rsidRPr="00E52990">
        <w:rPr>
          <w:rFonts w:asciiTheme="majorHAnsi" w:hAnsiTheme="majorHAnsi" w:cs="Times New Roman"/>
          <w:lang w:val="es-ES_tradnl"/>
        </w:rPr>
        <w:t>, y que una vez que se dio cuenta de la desaparición de su h</w:t>
      </w:r>
      <w:r w:rsidR="005B434D" w:rsidRPr="00E52990">
        <w:rPr>
          <w:rFonts w:asciiTheme="majorHAnsi" w:hAnsiTheme="majorHAnsi" w:cs="Times New Roman"/>
          <w:lang w:val="es-ES_tradnl"/>
        </w:rPr>
        <w:t xml:space="preserve">ijo se </w:t>
      </w:r>
      <w:r w:rsidR="00E52990">
        <w:rPr>
          <w:rFonts w:asciiTheme="majorHAnsi" w:hAnsiTheme="majorHAnsi" w:cs="Times New Roman"/>
          <w:lang w:val="es-ES_tradnl"/>
        </w:rPr>
        <w:t xml:space="preserve">dirigió hacia la tienda; b) Lo </w:t>
      </w:r>
      <w:r w:rsidR="005B434D" w:rsidRPr="00E52990">
        <w:rPr>
          <w:rFonts w:asciiTheme="majorHAnsi" w:hAnsiTheme="majorHAnsi" w:cs="Times New Roman"/>
          <w:lang w:val="es-ES_tradnl"/>
        </w:rPr>
        <w:t xml:space="preserve">adverado por </w:t>
      </w:r>
      <w:r w:rsidRPr="00E52990">
        <w:rPr>
          <w:rFonts w:asciiTheme="majorHAnsi" w:hAnsiTheme="majorHAnsi" w:cs="Times New Roman"/>
          <w:lang w:val="es-ES_tradnl"/>
        </w:rPr>
        <w:t xml:space="preserve">el menor </w:t>
      </w:r>
      <w:r w:rsidRPr="00E52990">
        <w:rPr>
          <w:rFonts w:asciiTheme="majorHAnsi" w:hAnsiTheme="majorHAnsi" w:cs="Times New Roman"/>
          <w:i/>
        </w:rPr>
        <w:t>“B.A.R.A”</w:t>
      </w:r>
      <w:r w:rsidR="005B434D" w:rsidRPr="00E52990">
        <w:rPr>
          <w:rFonts w:asciiTheme="majorHAnsi" w:hAnsiTheme="majorHAnsi" w:cs="Times New Roman"/>
        </w:rPr>
        <w:t xml:space="preserve">, quien adujo que estuvo en la </w:t>
      </w:r>
      <w:r w:rsidRPr="00E52990">
        <w:rPr>
          <w:rFonts w:asciiTheme="majorHAnsi" w:hAnsiTheme="majorHAnsi" w:cs="Times New Roman"/>
        </w:rPr>
        <w:t>trastienda aproximadamente unos 10 minutos</w:t>
      </w:r>
      <w:r w:rsidR="00E52990">
        <w:rPr>
          <w:rFonts w:asciiTheme="majorHAnsi" w:hAnsiTheme="majorHAnsi" w:cs="Times New Roman"/>
        </w:rPr>
        <w:t xml:space="preserve">. </w:t>
      </w:r>
    </w:p>
    <w:p w:rsidR="00E52990" w:rsidRDefault="00E52990" w:rsidP="00E52990">
      <w:pPr>
        <w:spacing w:line="276" w:lineRule="auto"/>
        <w:ind w:left="360"/>
        <w:jc w:val="both"/>
        <w:rPr>
          <w:rFonts w:asciiTheme="majorHAnsi" w:hAnsiTheme="majorHAnsi" w:cs="Times New Roman"/>
        </w:rPr>
      </w:pPr>
    </w:p>
    <w:p w:rsidR="001764E8" w:rsidRPr="00E52990" w:rsidRDefault="00E52990" w:rsidP="00E52990">
      <w:pPr>
        <w:spacing w:line="276" w:lineRule="auto"/>
        <w:ind w:left="360"/>
        <w:jc w:val="both"/>
        <w:rPr>
          <w:rFonts w:asciiTheme="majorHAnsi" w:hAnsiTheme="majorHAnsi" w:cs="Times New Roman"/>
        </w:rPr>
      </w:pPr>
      <w:r>
        <w:rPr>
          <w:rFonts w:asciiTheme="majorHAnsi" w:hAnsiTheme="majorHAnsi" w:cs="Times New Roman"/>
        </w:rPr>
        <w:t>D</w:t>
      </w:r>
      <w:r w:rsidR="001764E8" w:rsidRPr="00E52990">
        <w:rPr>
          <w:rFonts w:asciiTheme="majorHAnsi" w:hAnsiTheme="majorHAnsi" w:cs="Times New Roman"/>
        </w:rPr>
        <w:t xml:space="preserve">e tales pruebas diáfanamente se puede colegir </w:t>
      </w:r>
      <w:r w:rsidR="005B434D" w:rsidRPr="00E52990">
        <w:rPr>
          <w:rFonts w:asciiTheme="majorHAnsi" w:hAnsiTheme="majorHAnsi" w:cs="Times New Roman"/>
        </w:rPr>
        <w:t xml:space="preserve">que el sátiro </w:t>
      </w:r>
      <w:r>
        <w:rPr>
          <w:rFonts w:asciiTheme="majorHAnsi" w:hAnsiTheme="majorHAnsi" w:cs="Times New Roman"/>
        </w:rPr>
        <w:t xml:space="preserve">si </w:t>
      </w:r>
      <w:r w:rsidR="005B434D" w:rsidRPr="00E52990">
        <w:rPr>
          <w:rFonts w:asciiTheme="majorHAnsi" w:hAnsiTheme="majorHAnsi" w:cs="Times New Roman"/>
        </w:rPr>
        <w:t xml:space="preserve">tuvo </w:t>
      </w:r>
      <w:r w:rsidR="001764E8" w:rsidRPr="00E52990">
        <w:rPr>
          <w:rFonts w:asciiTheme="majorHAnsi" w:hAnsiTheme="majorHAnsi" w:cs="Times New Roman"/>
        </w:rPr>
        <w:t xml:space="preserve">en su favor </w:t>
      </w:r>
      <w:r w:rsidR="005B434D" w:rsidRPr="00E52990">
        <w:rPr>
          <w:rFonts w:asciiTheme="majorHAnsi" w:hAnsiTheme="majorHAnsi" w:cs="Times New Roman"/>
        </w:rPr>
        <w:t xml:space="preserve">el tiempo </w:t>
      </w:r>
      <w:r w:rsidR="001764E8" w:rsidRPr="00E52990">
        <w:rPr>
          <w:rFonts w:asciiTheme="majorHAnsi" w:hAnsiTheme="majorHAnsi" w:cs="Times New Roman"/>
        </w:rPr>
        <w:t xml:space="preserve">justamente </w:t>
      </w:r>
      <w:r w:rsidR="005B434D" w:rsidRPr="00E52990">
        <w:rPr>
          <w:rFonts w:asciiTheme="majorHAnsi" w:hAnsiTheme="majorHAnsi" w:cs="Times New Roman"/>
        </w:rPr>
        <w:t>preciso para poder llevar a cabo las manobras sexuales enunciadas por el menor “B.A.R.A”</w:t>
      </w:r>
      <w:r w:rsidR="001764E8" w:rsidRPr="00E52990">
        <w:rPr>
          <w:rFonts w:asciiTheme="majorHAnsi" w:hAnsiTheme="majorHAnsi" w:cs="Times New Roman"/>
        </w:rPr>
        <w:t xml:space="preserve"> en su testimonio: Quitarle la pantaloneta, acariciarlo, sobarle es asta viril por el cuerpo, y pretender forzar al menor a que le practicara una felación.  </w:t>
      </w:r>
    </w:p>
    <w:p w:rsidR="001764E8" w:rsidRDefault="001764E8" w:rsidP="00427993">
      <w:pPr>
        <w:spacing w:line="276" w:lineRule="auto"/>
        <w:jc w:val="both"/>
        <w:rPr>
          <w:rFonts w:asciiTheme="majorHAnsi" w:hAnsiTheme="majorHAnsi" w:cs="Times New Roman"/>
        </w:rPr>
      </w:pPr>
    </w:p>
    <w:p w:rsidR="00FA107C" w:rsidRPr="00B37180" w:rsidRDefault="001764E8" w:rsidP="00427993">
      <w:pPr>
        <w:pStyle w:val="Paragraphedeliste"/>
        <w:numPr>
          <w:ilvl w:val="0"/>
          <w:numId w:val="8"/>
        </w:numPr>
        <w:spacing w:line="276" w:lineRule="auto"/>
        <w:ind w:left="360"/>
        <w:jc w:val="both"/>
        <w:rPr>
          <w:rFonts w:asciiTheme="majorHAnsi" w:hAnsiTheme="majorHAnsi" w:cs="Times New Roman"/>
        </w:rPr>
      </w:pPr>
      <w:r w:rsidRPr="00B37180">
        <w:rPr>
          <w:rFonts w:asciiTheme="majorHAnsi" w:hAnsiTheme="majorHAnsi" w:cs="Times New Roman"/>
        </w:rPr>
        <w:t xml:space="preserve">Reprocha el apelante que en el fallo opugnado no se haya </w:t>
      </w:r>
      <w:r w:rsidR="00FA107C" w:rsidRPr="00B37180">
        <w:rPr>
          <w:rFonts w:asciiTheme="majorHAnsi" w:hAnsiTheme="majorHAnsi" w:cs="Times New Roman"/>
        </w:rPr>
        <w:t>apreciado en debida forma unas</w:t>
      </w:r>
      <w:r w:rsidRPr="00B37180">
        <w:rPr>
          <w:rFonts w:asciiTheme="majorHAnsi" w:hAnsiTheme="majorHAnsi" w:cs="Times New Roman"/>
        </w:rPr>
        <w:t xml:space="preserve"> pruebas científicas que </w:t>
      </w:r>
      <w:r w:rsidR="00FA107C" w:rsidRPr="00B37180">
        <w:rPr>
          <w:rFonts w:asciiTheme="majorHAnsi" w:hAnsiTheme="majorHAnsi" w:cs="Times New Roman"/>
        </w:rPr>
        <w:t xml:space="preserve">infirmaban las declaraciones del agraviado, en virtud de las cuales se </w:t>
      </w:r>
      <w:r w:rsidRPr="00B37180">
        <w:rPr>
          <w:rFonts w:asciiTheme="majorHAnsi" w:hAnsiTheme="majorHAnsi" w:cs="Times New Roman"/>
        </w:rPr>
        <w:t xml:space="preserve">demostraba </w:t>
      </w:r>
      <w:r w:rsidR="00FA107C" w:rsidRPr="00B37180">
        <w:rPr>
          <w:rFonts w:asciiTheme="majorHAnsi" w:hAnsiTheme="majorHAnsi" w:cs="Times New Roman"/>
        </w:rPr>
        <w:t>que: a) En la humanidad de la víctima no se encontraron huellas de fluidos seminales; b) El Procesado no tenía en sus genitales tatuajes o lunares.</w:t>
      </w:r>
    </w:p>
    <w:p w:rsidR="00FA107C" w:rsidRDefault="00FA107C" w:rsidP="00427993">
      <w:pPr>
        <w:spacing w:line="276" w:lineRule="auto"/>
        <w:jc w:val="both"/>
        <w:rPr>
          <w:rFonts w:asciiTheme="majorHAnsi" w:hAnsiTheme="majorHAnsi" w:cs="Times New Roman"/>
        </w:rPr>
      </w:pPr>
    </w:p>
    <w:p w:rsidR="00A03E6F" w:rsidRPr="00E52990" w:rsidRDefault="00FA107C" w:rsidP="00E52990">
      <w:pPr>
        <w:spacing w:line="276" w:lineRule="auto"/>
        <w:ind w:left="360"/>
        <w:jc w:val="both"/>
        <w:rPr>
          <w:rFonts w:asciiTheme="majorHAnsi" w:hAnsiTheme="majorHAnsi" w:cs="Times New Roman"/>
        </w:rPr>
      </w:pPr>
      <w:r w:rsidRPr="00E52990">
        <w:rPr>
          <w:rFonts w:asciiTheme="majorHAnsi" w:hAnsiTheme="majorHAnsi" w:cs="Times New Roman"/>
        </w:rPr>
        <w:t xml:space="preserve">La Sala no comparte los reproches del recurrente, porque si bien es cierto que en la actuación se estipuló y por ende se dio por probado lo consignado en el informe pericial de biología forense # DROCC-LBIF-0000130-2013 del 24 de julio del 2.013, en el cual se concluyó que </w:t>
      </w:r>
      <w:r w:rsidR="003715C0" w:rsidRPr="00E52990">
        <w:rPr>
          <w:rFonts w:asciiTheme="majorHAnsi" w:hAnsiTheme="majorHAnsi" w:cs="Times New Roman"/>
        </w:rPr>
        <w:t xml:space="preserve">en </w:t>
      </w:r>
      <w:r w:rsidRPr="00E52990">
        <w:rPr>
          <w:rFonts w:asciiTheme="majorHAnsi" w:hAnsiTheme="majorHAnsi" w:cs="Times New Roman"/>
        </w:rPr>
        <w:t xml:space="preserve">las muestras </w:t>
      </w:r>
      <w:r w:rsidRPr="00E52990">
        <w:rPr>
          <w:rFonts w:asciiTheme="majorHAnsi" w:hAnsiTheme="majorHAnsi" w:cs="Times New Roman"/>
        </w:rPr>
        <w:lastRenderedPageBreak/>
        <w:t xml:space="preserve">tomadas </w:t>
      </w:r>
      <w:r w:rsidR="003715C0" w:rsidRPr="00E52990">
        <w:rPr>
          <w:rFonts w:asciiTheme="majorHAnsi" w:hAnsiTheme="majorHAnsi" w:cs="Times New Roman"/>
        </w:rPr>
        <w:t xml:space="preserve">a la víctima, mediante un frotis que se le practicó </w:t>
      </w:r>
      <w:r w:rsidR="003715C0" w:rsidRPr="00E52990">
        <w:rPr>
          <w:rFonts w:cs="Times New Roman"/>
        </w:rPr>
        <w:t>en los muslos,</w:t>
      </w:r>
      <w:r w:rsidRPr="00E52990">
        <w:rPr>
          <w:rFonts w:cs="Times New Roman"/>
        </w:rPr>
        <w:t xml:space="preserve"> y </w:t>
      </w:r>
      <w:r w:rsidR="003715C0" w:rsidRPr="00E52990">
        <w:rPr>
          <w:rFonts w:cs="Times New Roman"/>
        </w:rPr>
        <w:t>en una de sus prendas de vestir</w:t>
      </w:r>
      <w:r w:rsidR="00E52990" w:rsidRPr="00E52990">
        <w:rPr>
          <w:rStyle w:val="Appelnotedebasdep"/>
          <w:rFonts w:asciiTheme="minorHAnsi" w:hAnsiTheme="minorHAnsi"/>
        </w:rPr>
        <w:footnoteReference w:id="2"/>
      </w:r>
      <w:r w:rsidR="003715C0" w:rsidRPr="00E52990">
        <w:rPr>
          <w:rFonts w:cs="Times New Roman"/>
        </w:rPr>
        <w:t xml:space="preserve">, </w:t>
      </w:r>
      <w:r w:rsidRPr="00E52990">
        <w:rPr>
          <w:rFonts w:cs="Times New Roman"/>
        </w:rPr>
        <w:t>no se encontraron residuos de espe</w:t>
      </w:r>
      <w:r w:rsidR="003715C0" w:rsidRPr="00E52990">
        <w:rPr>
          <w:rFonts w:cs="Times New Roman"/>
        </w:rPr>
        <w:t xml:space="preserve">rmatozoides o fluidos seminales; también es cierto que tales hallazgos </w:t>
      </w:r>
      <w:r w:rsidR="003715C0" w:rsidRPr="00E52990">
        <w:rPr>
          <w:rFonts w:cs="Times New Roman"/>
          <w:i/>
        </w:rPr>
        <w:t xml:space="preserve">per se </w:t>
      </w:r>
      <w:r w:rsidR="003715C0" w:rsidRPr="00E52990">
        <w:rPr>
          <w:rFonts w:cs="Times New Roman"/>
        </w:rPr>
        <w:t xml:space="preserve">no desvirtúan lo atestado por la víctima, ya que por el simple </w:t>
      </w:r>
      <w:r w:rsidR="00E52990">
        <w:rPr>
          <w:rFonts w:cs="Times New Roman"/>
        </w:rPr>
        <w:t xml:space="preserve">y mero </w:t>
      </w:r>
      <w:r w:rsidR="003715C0" w:rsidRPr="00E52990">
        <w:rPr>
          <w:rFonts w:cs="Times New Roman"/>
        </w:rPr>
        <w:t xml:space="preserve">hecho de que el Procesado haya acariciado algunas </w:t>
      </w:r>
      <w:r w:rsidR="00A03E6F" w:rsidRPr="00E52990">
        <w:rPr>
          <w:rFonts w:cs="Times New Roman"/>
        </w:rPr>
        <w:t xml:space="preserve">de las </w:t>
      </w:r>
      <w:r w:rsidR="003715C0" w:rsidRPr="00E52990">
        <w:rPr>
          <w:rFonts w:cs="Times New Roman"/>
        </w:rPr>
        <w:t>parte</w:t>
      </w:r>
      <w:r w:rsidR="00A03E6F" w:rsidRPr="00E52990">
        <w:rPr>
          <w:rFonts w:cs="Times New Roman"/>
        </w:rPr>
        <w:t>s</w:t>
      </w:r>
      <w:r w:rsidR="003715C0" w:rsidRPr="00E52990">
        <w:rPr>
          <w:rFonts w:cs="Times New Roman"/>
        </w:rPr>
        <w:t xml:space="preserve"> del cuerpo de menor ofendido con su asta viril, no necesariamente quiere decir, como lo plantea el apelante, que el pedófilo haya tenido que eyacular o expeler líquidos seminales, porque para que no se presentara tal situación, </w:t>
      </w:r>
      <w:r w:rsidR="00A03E6F" w:rsidRPr="00E52990">
        <w:rPr>
          <w:rFonts w:cs="Times New Roman"/>
        </w:rPr>
        <w:t xml:space="preserve">bien </w:t>
      </w:r>
      <w:r w:rsidR="003715C0" w:rsidRPr="00E52990">
        <w:rPr>
          <w:rFonts w:cs="Times New Roman"/>
        </w:rPr>
        <w:t xml:space="preserve">pudieron incidir </w:t>
      </w:r>
      <w:r w:rsidR="00A03E6F" w:rsidRPr="00E52990">
        <w:rPr>
          <w:rFonts w:cs="Times New Roman"/>
        </w:rPr>
        <w:t xml:space="preserve">otros </w:t>
      </w:r>
      <w:r w:rsidR="003715C0" w:rsidRPr="00E52990">
        <w:rPr>
          <w:rFonts w:cs="Times New Roman"/>
        </w:rPr>
        <w:t>factores tales como: a) El poco o escaso tiempo en el que</w:t>
      </w:r>
      <w:r w:rsidR="00E52990">
        <w:rPr>
          <w:rFonts w:cs="Times New Roman"/>
        </w:rPr>
        <w:t xml:space="preserve"> </w:t>
      </w:r>
      <w:r w:rsidR="00881D58">
        <w:rPr>
          <w:rFonts w:cs="Times New Roman"/>
        </w:rPr>
        <w:t>víctima</w:t>
      </w:r>
      <w:r w:rsidR="00E52990">
        <w:rPr>
          <w:rFonts w:cs="Times New Roman"/>
        </w:rPr>
        <w:t xml:space="preserve"> y victimarios estuvieron juntos</w:t>
      </w:r>
      <w:r w:rsidR="003715C0" w:rsidRPr="00E52990">
        <w:rPr>
          <w:rFonts w:cs="Times New Roman"/>
        </w:rPr>
        <w:t xml:space="preserve">; b) Que el Procesado por su edad padezca de algún tipo de impotencia, sea esta </w:t>
      </w:r>
      <w:proofErr w:type="spellStart"/>
      <w:r w:rsidR="003715C0" w:rsidRPr="00E52990">
        <w:rPr>
          <w:rFonts w:cs="Times New Roman"/>
          <w:i/>
        </w:rPr>
        <w:t>coeundi</w:t>
      </w:r>
      <w:proofErr w:type="spellEnd"/>
      <w:r w:rsidR="003715C0" w:rsidRPr="00E52990">
        <w:rPr>
          <w:rFonts w:cs="Times New Roman"/>
        </w:rPr>
        <w:t xml:space="preserve"> o </w:t>
      </w:r>
      <w:proofErr w:type="spellStart"/>
      <w:r w:rsidR="003715C0" w:rsidRPr="00E52990">
        <w:rPr>
          <w:rFonts w:cs="Times New Roman"/>
          <w:i/>
        </w:rPr>
        <w:t>generandi</w:t>
      </w:r>
      <w:proofErr w:type="spellEnd"/>
      <w:r w:rsidR="00A03E6F" w:rsidRPr="00E52990">
        <w:rPr>
          <w:rFonts w:cs="Times New Roman"/>
          <w:i/>
        </w:rPr>
        <w:t>;</w:t>
      </w:r>
      <w:r w:rsidR="00A03E6F" w:rsidRPr="00E52990">
        <w:rPr>
          <w:rFonts w:cs="Times New Roman"/>
        </w:rPr>
        <w:t xml:space="preserve"> c) Que el agresor detente alguna de las condicion</w:t>
      </w:r>
      <w:r w:rsidR="00E52990">
        <w:rPr>
          <w:rFonts w:cs="Times New Roman"/>
        </w:rPr>
        <w:t xml:space="preserve">es para ser considerado como un </w:t>
      </w:r>
      <w:proofErr w:type="spellStart"/>
      <w:r w:rsidR="0082466F">
        <w:rPr>
          <w:rFonts w:cs="Times New Roman"/>
        </w:rPr>
        <w:t>azospé</w:t>
      </w:r>
      <w:r w:rsidR="00A03E6F" w:rsidRPr="00E52990">
        <w:rPr>
          <w:rFonts w:cs="Times New Roman"/>
        </w:rPr>
        <w:t>rmico</w:t>
      </w:r>
      <w:proofErr w:type="spellEnd"/>
      <w:r w:rsidR="00A03E6F" w:rsidRPr="00E52990">
        <w:rPr>
          <w:rFonts w:cs="Times New Roman"/>
        </w:rPr>
        <w:t>, etc….</w:t>
      </w:r>
      <w:r w:rsidR="00A03E6F" w:rsidRPr="00E52990">
        <w:rPr>
          <w:rFonts w:asciiTheme="majorHAnsi" w:hAnsiTheme="majorHAnsi" w:cs="Times New Roman"/>
        </w:rPr>
        <w:t xml:space="preserve"> </w:t>
      </w:r>
      <w:r w:rsidR="003715C0" w:rsidRPr="00E52990">
        <w:rPr>
          <w:rFonts w:asciiTheme="majorHAnsi" w:hAnsiTheme="majorHAnsi" w:cs="Times New Roman"/>
        </w:rPr>
        <w:t xml:space="preserve"> </w:t>
      </w:r>
    </w:p>
    <w:p w:rsidR="00A03E6F" w:rsidRDefault="00A03E6F" w:rsidP="00427993">
      <w:pPr>
        <w:spacing w:line="276" w:lineRule="auto"/>
        <w:jc w:val="both"/>
        <w:rPr>
          <w:rFonts w:asciiTheme="majorHAnsi" w:hAnsiTheme="majorHAnsi" w:cs="Times New Roman"/>
        </w:rPr>
      </w:pPr>
    </w:p>
    <w:p w:rsidR="005005D1" w:rsidRPr="00E52990" w:rsidRDefault="00A03E6F" w:rsidP="00E52990">
      <w:pPr>
        <w:spacing w:line="276" w:lineRule="auto"/>
        <w:ind w:left="360"/>
        <w:jc w:val="both"/>
        <w:rPr>
          <w:rFonts w:asciiTheme="majorHAnsi" w:hAnsiTheme="majorHAnsi" w:cs="Times New Roman"/>
        </w:rPr>
      </w:pPr>
      <w:r w:rsidRPr="00E52990">
        <w:rPr>
          <w:rFonts w:asciiTheme="majorHAnsi" w:hAnsiTheme="majorHAnsi" w:cs="Times New Roman"/>
        </w:rPr>
        <w:t>Ahora, re</w:t>
      </w:r>
      <w:r w:rsidR="0082466F">
        <w:rPr>
          <w:rFonts w:asciiTheme="majorHAnsi" w:hAnsiTheme="majorHAnsi" w:cs="Times New Roman"/>
        </w:rPr>
        <w:t xml:space="preserve">specto a que en el proceso esté </w:t>
      </w:r>
      <w:r w:rsidRPr="00E52990">
        <w:rPr>
          <w:rFonts w:asciiTheme="majorHAnsi" w:hAnsiTheme="majorHAnsi" w:cs="Times New Roman"/>
        </w:rPr>
        <w:t xml:space="preserve">demostrado que el encausado en sus genitales no tenía tatuajes o lunares, lo </w:t>
      </w:r>
      <w:r w:rsidR="00E52990">
        <w:rPr>
          <w:rFonts w:asciiTheme="majorHAnsi" w:hAnsiTheme="majorHAnsi" w:cs="Times New Roman"/>
        </w:rPr>
        <w:t>que</w:t>
      </w:r>
      <w:r w:rsidRPr="00E52990">
        <w:rPr>
          <w:rFonts w:asciiTheme="majorHAnsi" w:hAnsiTheme="majorHAnsi" w:cs="Times New Roman"/>
        </w:rPr>
        <w:t xml:space="preserve"> también fue estipulado por las partes, para la Sala tal peculiar situación en nada le quita ni le pone al grado de credibilidad que merecería lo atestado por la víctima, por la sencilla razón consistente en que lo que al parecer dijo el agraviado por fuera del proceso sobre esos tópicos, en ningún momento se allegó al juicio para que fungiera como testimonio adjunto, pese a que la Defensa, con la anuencia del Juzgador de Instancia, de manera tangencia</w:t>
      </w:r>
      <w:r w:rsidR="005005D1" w:rsidRPr="00E52990">
        <w:rPr>
          <w:rFonts w:asciiTheme="majorHAnsi" w:hAnsiTheme="majorHAnsi" w:cs="Times New Roman"/>
        </w:rPr>
        <w:t>l</w:t>
      </w:r>
      <w:r w:rsidRPr="00E52990">
        <w:rPr>
          <w:rFonts w:asciiTheme="majorHAnsi" w:hAnsiTheme="majorHAnsi" w:cs="Times New Roman"/>
        </w:rPr>
        <w:t xml:space="preserve"> pretendió abordar dicho tema en su interrogatorios, pero </w:t>
      </w:r>
      <w:r w:rsidR="00E52990">
        <w:rPr>
          <w:rFonts w:asciiTheme="majorHAnsi" w:hAnsiTheme="majorHAnsi" w:cs="Times New Roman"/>
        </w:rPr>
        <w:t xml:space="preserve">no </w:t>
      </w:r>
      <w:r w:rsidR="005005D1" w:rsidRPr="00E52990">
        <w:rPr>
          <w:rFonts w:asciiTheme="majorHAnsi" w:hAnsiTheme="majorHAnsi" w:cs="Times New Roman"/>
        </w:rPr>
        <w:t xml:space="preserve">hizo uso de las prerrogativas que le asistían para impugnar la credibilidad de lo declarado por el testigo al </w:t>
      </w:r>
      <w:r w:rsidRPr="00E52990">
        <w:rPr>
          <w:rFonts w:asciiTheme="majorHAnsi" w:hAnsiTheme="majorHAnsi" w:cs="Times New Roman"/>
        </w:rPr>
        <w:t>confront</w:t>
      </w:r>
      <w:r w:rsidR="005005D1" w:rsidRPr="00E52990">
        <w:rPr>
          <w:rFonts w:asciiTheme="majorHAnsi" w:hAnsiTheme="majorHAnsi" w:cs="Times New Roman"/>
        </w:rPr>
        <w:t>ar</w:t>
      </w:r>
      <w:r w:rsidRPr="00E52990">
        <w:rPr>
          <w:rFonts w:asciiTheme="majorHAnsi" w:hAnsiTheme="majorHAnsi" w:cs="Times New Roman"/>
        </w:rPr>
        <w:t xml:space="preserve"> </w:t>
      </w:r>
      <w:r w:rsidR="005005D1" w:rsidRPr="00E52990">
        <w:rPr>
          <w:rFonts w:asciiTheme="majorHAnsi" w:hAnsiTheme="majorHAnsi" w:cs="Times New Roman"/>
        </w:rPr>
        <w:t xml:space="preserve">sus </w:t>
      </w:r>
      <w:r w:rsidRPr="00E52990">
        <w:rPr>
          <w:rFonts w:asciiTheme="majorHAnsi" w:hAnsiTheme="majorHAnsi" w:cs="Times New Roman"/>
        </w:rPr>
        <w:t xml:space="preserve">dichos </w:t>
      </w:r>
      <w:r w:rsidR="005005D1" w:rsidRPr="00E52990">
        <w:rPr>
          <w:rFonts w:asciiTheme="majorHAnsi" w:hAnsiTheme="majorHAnsi" w:cs="Times New Roman"/>
        </w:rPr>
        <w:t>con declaraciones dadas por fuera del proceso</w:t>
      </w:r>
      <w:r w:rsidRPr="00E52990">
        <w:rPr>
          <w:rFonts w:asciiTheme="majorHAnsi" w:hAnsiTheme="majorHAnsi" w:cs="Times New Roman"/>
        </w:rPr>
        <w:t xml:space="preserve">. </w:t>
      </w:r>
    </w:p>
    <w:p w:rsidR="005005D1" w:rsidRDefault="005005D1" w:rsidP="00427993">
      <w:pPr>
        <w:spacing w:line="276" w:lineRule="auto"/>
        <w:jc w:val="both"/>
        <w:rPr>
          <w:rFonts w:asciiTheme="majorHAnsi" w:hAnsiTheme="majorHAnsi" w:cs="Times New Roman"/>
        </w:rPr>
      </w:pPr>
    </w:p>
    <w:p w:rsidR="005005D1" w:rsidRPr="00B37180" w:rsidRDefault="005005D1" w:rsidP="00427993">
      <w:pPr>
        <w:pStyle w:val="Paragraphedeliste"/>
        <w:numPr>
          <w:ilvl w:val="0"/>
          <w:numId w:val="8"/>
        </w:numPr>
        <w:spacing w:line="276" w:lineRule="auto"/>
        <w:ind w:left="360"/>
        <w:jc w:val="both"/>
        <w:rPr>
          <w:rFonts w:asciiTheme="majorHAnsi" w:hAnsiTheme="majorHAnsi" w:cs="Times New Roman"/>
        </w:rPr>
      </w:pPr>
      <w:r w:rsidRPr="00B37180">
        <w:rPr>
          <w:rFonts w:asciiTheme="majorHAnsi" w:hAnsiTheme="majorHAnsi" w:cs="Times New Roman"/>
        </w:rPr>
        <w:t xml:space="preserve">Los argumentos esgrimidos por la Defensa para manifestar que los hechos no pudieron haber ocurrido debido a que el menor no presentaba secuelas psicológicas, las que en sentir del apelante siempre se presentan en esta clase de eventos, son revalidados por lo atestado por el perito </w:t>
      </w:r>
      <w:r w:rsidRPr="00B37180">
        <w:rPr>
          <w:rFonts w:asciiTheme="majorHAnsi" w:hAnsiTheme="majorHAnsi" w:cs="Times New Roman"/>
        </w:rPr>
        <w:lastRenderedPageBreak/>
        <w:t>psicólogo, JORGE OLMEDO CARDONA, quien expuso</w:t>
      </w:r>
      <w:r w:rsidR="00A03E6F" w:rsidRPr="00B37180">
        <w:rPr>
          <w:rFonts w:asciiTheme="majorHAnsi" w:hAnsiTheme="majorHAnsi" w:cs="Times New Roman"/>
        </w:rPr>
        <w:t xml:space="preserve"> </w:t>
      </w:r>
      <w:r w:rsidRPr="00B37180">
        <w:rPr>
          <w:rFonts w:asciiTheme="majorHAnsi" w:hAnsiTheme="majorHAnsi" w:cs="Times New Roman"/>
        </w:rPr>
        <w:t xml:space="preserve">que no se </w:t>
      </w:r>
      <w:r w:rsidR="00881D58" w:rsidRPr="00B37180">
        <w:rPr>
          <w:rFonts w:asciiTheme="majorHAnsi" w:hAnsiTheme="majorHAnsi" w:cs="Times New Roman"/>
        </w:rPr>
        <w:t>podía</w:t>
      </w:r>
      <w:r w:rsidRPr="00B37180">
        <w:rPr>
          <w:rFonts w:asciiTheme="majorHAnsi" w:hAnsiTheme="majorHAnsi" w:cs="Times New Roman"/>
        </w:rPr>
        <w:t xml:space="preserve"> realizar un análisis </w:t>
      </w:r>
      <w:r w:rsidR="00E52990">
        <w:rPr>
          <w:rFonts w:asciiTheme="majorHAnsi" w:hAnsiTheme="majorHAnsi" w:cs="Times New Roman"/>
        </w:rPr>
        <w:t xml:space="preserve">de ese tipo </w:t>
      </w:r>
      <w:r w:rsidRPr="00B37180">
        <w:rPr>
          <w:rFonts w:asciiTheme="majorHAnsi" w:hAnsiTheme="majorHAnsi" w:cs="Times New Roman"/>
        </w:rPr>
        <w:t xml:space="preserve">frente a la ocurrencia del hecho o de su veracidad, con base en las conclusiones consistentes en que el menor presente o no secuelas psicológicas como consecuencia de lo acontecido. </w:t>
      </w:r>
    </w:p>
    <w:p w:rsidR="005005D1" w:rsidRDefault="005005D1" w:rsidP="00427993">
      <w:pPr>
        <w:spacing w:line="276" w:lineRule="auto"/>
        <w:jc w:val="both"/>
        <w:rPr>
          <w:rFonts w:asciiTheme="majorHAnsi" w:hAnsiTheme="majorHAnsi" w:cs="Times New Roman"/>
        </w:rPr>
      </w:pPr>
    </w:p>
    <w:p w:rsidR="00B37180" w:rsidRPr="00B37180" w:rsidRDefault="005005D1" w:rsidP="00427993">
      <w:pPr>
        <w:pStyle w:val="Paragraphedeliste"/>
        <w:numPr>
          <w:ilvl w:val="0"/>
          <w:numId w:val="8"/>
        </w:numPr>
        <w:spacing w:line="276" w:lineRule="auto"/>
        <w:ind w:left="360"/>
        <w:jc w:val="both"/>
        <w:rPr>
          <w:rFonts w:asciiTheme="majorHAnsi" w:hAnsiTheme="majorHAnsi" w:cs="Times New Roman"/>
        </w:rPr>
      </w:pPr>
      <w:r w:rsidRPr="00B37180">
        <w:rPr>
          <w:rFonts w:asciiTheme="majorHAnsi" w:hAnsiTheme="majorHAnsi" w:cs="Times New Roman"/>
        </w:rPr>
        <w:t xml:space="preserve">Por el hecho de que se diga que el Procesado haya tenido un comportamiento intachable y que no se sepa de sus desviaciones </w:t>
      </w:r>
      <w:r w:rsidR="003A5C62">
        <w:rPr>
          <w:rFonts w:asciiTheme="majorHAnsi" w:hAnsiTheme="majorHAnsi" w:cs="Times New Roman"/>
        </w:rPr>
        <w:t xml:space="preserve">o apetencias </w:t>
      </w:r>
      <w:r w:rsidR="00B37180" w:rsidRPr="00B37180">
        <w:rPr>
          <w:rFonts w:asciiTheme="majorHAnsi" w:hAnsiTheme="majorHAnsi" w:cs="Times New Roman"/>
        </w:rPr>
        <w:t>sexuales</w:t>
      </w:r>
      <w:r w:rsidR="003A5C62">
        <w:rPr>
          <w:rFonts w:asciiTheme="majorHAnsi" w:hAnsiTheme="majorHAnsi" w:cs="Times New Roman"/>
        </w:rPr>
        <w:t xml:space="preserve"> hacia los niños</w:t>
      </w:r>
      <w:r w:rsidRPr="00B37180">
        <w:rPr>
          <w:rFonts w:asciiTheme="majorHAnsi" w:hAnsiTheme="majorHAnsi" w:cs="Times New Roman"/>
        </w:rPr>
        <w:t xml:space="preserve">, </w:t>
      </w:r>
      <w:r w:rsidR="00B37180" w:rsidRPr="00B37180">
        <w:rPr>
          <w:rFonts w:asciiTheme="majorHAnsi" w:hAnsiTheme="majorHAnsi" w:cs="Times New Roman"/>
        </w:rPr>
        <w:t xml:space="preserve">ello </w:t>
      </w:r>
      <w:r w:rsidR="00B37180" w:rsidRPr="00B37180">
        <w:rPr>
          <w:rFonts w:asciiTheme="majorHAnsi" w:hAnsiTheme="majorHAnsi" w:cs="Times New Roman"/>
          <w:i/>
        </w:rPr>
        <w:t xml:space="preserve">per se </w:t>
      </w:r>
      <w:r w:rsidR="00B37180" w:rsidRPr="00B37180">
        <w:rPr>
          <w:rFonts w:asciiTheme="majorHAnsi" w:hAnsiTheme="majorHAnsi" w:cs="Times New Roman"/>
        </w:rPr>
        <w:t>no se erige como razón suficiente para eximirlo de los cargos endilgados en su contra, ya que es probables que un «</w:t>
      </w:r>
      <w:r w:rsidR="00B37180" w:rsidRPr="00B37180">
        <w:rPr>
          <w:rFonts w:asciiTheme="majorHAnsi" w:hAnsiTheme="majorHAnsi" w:cs="Times New Roman"/>
          <w:i/>
        </w:rPr>
        <w:t>intachable»</w:t>
      </w:r>
      <w:r w:rsidR="00B37180" w:rsidRPr="00B37180">
        <w:rPr>
          <w:rFonts w:asciiTheme="majorHAnsi" w:hAnsiTheme="majorHAnsi" w:cs="Times New Roman"/>
        </w:rPr>
        <w:t xml:space="preserve"> ciudadano incurra en actos de pedofilia, si se tiene en cuenta que </w:t>
      </w:r>
      <w:r w:rsidR="003A5C62">
        <w:rPr>
          <w:rFonts w:asciiTheme="majorHAnsi" w:hAnsiTheme="majorHAnsi" w:cs="Times New Roman"/>
        </w:rPr>
        <w:t>en es</w:t>
      </w:r>
      <w:r w:rsidR="00B37180" w:rsidRPr="00B37180">
        <w:rPr>
          <w:rFonts w:asciiTheme="majorHAnsi" w:hAnsiTheme="majorHAnsi" w:cs="Times New Roman"/>
        </w:rPr>
        <w:t xml:space="preserve">a clase de desviaciones del comportamiento sexual, el perpetrador se aprovecha de la intimidad en la que se desarrollan tales eventos, así como la ausencia de miradas indiscretas, o la vulnerabilidad o la excesiva confianza de las víctimas, para de esa forma saciar su libido con ventaja, </w:t>
      </w:r>
      <w:proofErr w:type="spellStart"/>
      <w:r w:rsidR="00B37180" w:rsidRPr="00B37180">
        <w:rPr>
          <w:rFonts w:asciiTheme="majorHAnsi" w:hAnsiTheme="majorHAnsi" w:cs="Times New Roman"/>
        </w:rPr>
        <w:t>sobreseguro</w:t>
      </w:r>
      <w:proofErr w:type="spellEnd"/>
      <w:r w:rsidR="00B37180" w:rsidRPr="00B37180">
        <w:rPr>
          <w:rFonts w:asciiTheme="majorHAnsi" w:hAnsiTheme="majorHAnsi" w:cs="Times New Roman"/>
        </w:rPr>
        <w:t xml:space="preserve"> y bajo el cobijo de un relativo manto de impunidad, lo que obviamente repercute para que terceras personas y la ciudadanía en general no se enteren de esas andanzas.</w:t>
      </w:r>
    </w:p>
    <w:p w:rsidR="00B37180" w:rsidRDefault="00B37180" w:rsidP="00427993">
      <w:pPr>
        <w:spacing w:line="276" w:lineRule="auto"/>
        <w:jc w:val="both"/>
        <w:rPr>
          <w:rFonts w:asciiTheme="majorHAnsi" w:hAnsiTheme="majorHAnsi" w:cs="Times New Roman"/>
        </w:rPr>
      </w:pPr>
    </w:p>
    <w:p w:rsidR="00B37180" w:rsidRDefault="00B37180" w:rsidP="00427993">
      <w:pPr>
        <w:spacing w:line="276" w:lineRule="auto"/>
        <w:jc w:val="both"/>
        <w:rPr>
          <w:rFonts w:asciiTheme="majorHAnsi" w:hAnsiTheme="majorHAnsi" w:cs="Times New Roman"/>
        </w:rPr>
      </w:pPr>
      <w:r>
        <w:rPr>
          <w:rFonts w:asciiTheme="majorHAnsi" w:hAnsiTheme="majorHAnsi" w:cs="Times New Roman"/>
        </w:rPr>
        <w:t xml:space="preserve">En resumidas cuentas, considera la Colegiatura que el Juez </w:t>
      </w:r>
      <w:r>
        <w:rPr>
          <w:rFonts w:asciiTheme="majorHAnsi" w:hAnsiTheme="majorHAnsi" w:cs="Times New Roman"/>
          <w:i/>
        </w:rPr>
        <w:t xml:space="preserve">A quo </w:t>
      </w:r>
      <w:r w:rsidR="002F3D3E">
        <w:rPr>
          <w:rFonts w:asciiTheme="majorHAnsi" w:hAnsiTheme="majorHAnsi" w:cs="Times New Roman"/>
        </w:rPr>
        <w:t xml:space="preserve">no </w:t>
      </w:r>
      <w:r w:rsidR="00881D58">
        <w:rPr>
          <w:rFonts w:asciiTheme="majorHAnsi" w:hAnsiTheme="majorHAnsi" w:cs="Times New Roman"/>
        </w:rPr>
        <w:t>incurrió</w:t>
      </w:r>
      <w:r w:rsidR="002F3D3E">
        <w:rPr>
          <w:rFonts w:asciiTheme="majorHAnsi" w:hAnsiTheme="majorHAnsi" w:cs="Times New Roman"/>
        </w:rPr>
        <w:t xml:space="preserve"> en los yerros de apreciación probatoria denunciados por el apelante, y que contrario a los reclamos de la Defensa, el acervo probatorio habido en el proceso </w:t>
      </w:r>
      <w:r w:rsidR="003A5C62">
        <w:rPr>
          <w:rFonts w:asciiTheme="majorHAnsi" w:hAnsiTheme="majorHAnsi" w:cs="Times New Roman"/>
        </w:rPr>
        <w:t xml:space="preserve">si </w:t>
      </w:r>
      <w:r w:rsidR="00881D58">
        <w:rPr>
          <w:rFonts w:asciiTheme="majorHAnsi" w:hAnsiTheme="majorHAnsi" w:cs="Times New Roman"/>
        </w:rPr>
        <w:t>cumplía</w:t>
      </w:r>
      <w:r w:rsidR="002F3D3E">
        <w:rPr>
          <w:rFonts w:asciiTheme="majorHAnsi" w:hAnsiTheme="majorHAnsi" w:cs="Times New Roman"/>
        </w:rPr>
        <w:t xml:space="preserve"> enteramente a cabalidad con los requisitos exigidos por el articulo 381 C.P.P. para poder proferir un fallo de condena en contra del Procesado </w:t>
      </w:r>
      <w:r w:rsidR="002F3D3E" w:rsidRPr="002F3D3E">
        <w:rPr>
          <w:rFonts w:asciiTheme="majorHAnsi" w:hAnsiTheme="majorHAnsi" w:cs="Times New Roman"/>
        </w:rPr>
        <w:t>GUSTAVO GARCÍA VALENCIA</w:t>
      </w:r>
      <w:r w:rsidR="002F3D3E">
        <w:rPr>
          <w:rFonts w:asciiTheme="majorHAnsi" w:hAnsiTheme="majorHAnsi" w:cs="Times New Roman"/>
        </w:rPr>
        <w:t xml:space="preserve">, acorde con los cargos por los cuales fue llamado a juicio. </w:t>
      </w:r>
    </w:p>
    <w:p w:rsidR="002F3D3E" w:rsidRDefault="002F3D3E" w:rsidP="00427993">
      <w:pPr>
        <w:spacing w:line="276" w:lineRule="auto"/>
        <w:jc w:val="both"/>
        <w:rPr>
          <w:rFonts w:asciiTheme="majorHAnsi" w:hAnsiTheme="majorHAnsi" w:cs="Times New Roman"/>
        </w:rPr>
      </w:pPr>
    </w:p>
    <w:p w:rsidR="0004727B" w:rsidRDefault="002F3D3E" w:rsidP="00427993">
      <w:pPr>
        <w:spacing w:line="276" w:lineRule="auto"/>
        <w:jc w:val="both"/>
        <w:rPr>
          <w:rFonts w:asciiTheme="majorHAnsi" w:hAnsiTheme="majorHAnsi" w:cs="Times New Roman"/>
        </w:rPr>
      </w:pPr>
      <w:r>
        <w:rPr>
          <w:rFonts w:asciiTheme="majorHAnsi" w:hAnsiTheme="majorHAnsi" w:cs="Times New Roman"/>
        </w:rPr>
        <w:t xml:space="preserve">Aspecto que le llama poderosamente la atención a la Colegiatura es un yerro en el cual incurrió el </w:t>
      </w:r>
      <w:r>
        <w:rPr>
          <w:rFonts w:asciiTheme="majorHAnsi" w:hAnsiTheme="majorHAnsi" w:cs="Times New Roman"/>
          <w:i/>
        </w:rPr>
        <w:t xml:space="preserve">A quo </w:t>
      </w:r>
      <w:r>
        <w:rPr>
          <w:rFonts w:asciiTheme="majorHAnsi" w:hAnsiTheme="majorHAnsi" w:cs="Times New Roman"/>
        </w:rPr>
        <w:t xml:space="preserve">al momento de la dosificación de la pena que eventualmente la tornaría en ilegal por vulnerar el debido proceso, porque cuando se tasó la pena, el Juez de primer nivel </w:t>
      </w:r>
      <w:r w:rsidR="00881D58">
        <w:rPr>
          <w:rFonts w:asciiTheme="majorHAnsi" w:hAnsiTheme="majorHAnsi" w:cs="Times New Roman"/>
        </w:rPr>
        <w:t>decidió</w:t>
      </w:r>
      <w:r>
        <w:rPr>
          <w:rFonts w:asciiTheme="majorHAnsi" w:hAnsiTheme="majorHAnsi" w:cs="Times New Roman"/>
        </w:rPr>
        <w:t xml:space="preserve"> partir de la pena </w:t>
      </w:r>
      <w:r w:rsidR="00881D58">
        <w:rPr>
          <w:rFonts w:asciiTheme="majorHAnsi" w:hAnsiTheme="majorHAnsi" w:cs="Times New Roman"/>
        </w:rPr>
        <w:t>mínima</w:t>
      </w:r>
      <w:r>
        <w:rPr>
          <w:rFonts w:asciiTheme="majorHAnsi" w:hAnsiTheme="majorHAnsi" w:cs="Times New Roman"/>
        </w:rPr>
        <w:t xml:space="preserve">, 9 años de prisión, la cual incrementó en 6 meses más por la </w:t>
      </w:r>
      <w:r>
        <w:rPr>
          <w:rFonts w:asciiTheme="majorHAnsi" w:hAnsiTheme="majorHAnsi" w:cs="Times New Roman"/>
        </w:rPr>
        <w:lastRenderedPageBreak/>
        <w:t>violencia desplegada por el sujeto agente para poder per</w:t>
      </w:r>
      <w:r w:rsidR="003A5C62">
        <w:rPr>
          <w:rFonts w:asciiTheme="majorHAnsi" w:hAnsiTheme="majorHAnsi" w:cs="Times New Roman"/>
        </w:rPr>
        <w:t>petrar sus andanzas libidinosas;</w:t>
      </w:r>
      <w:r>
        <w:rPr>
          <w:rFonts w:asciiTheme="majorHAnsi" w:hAnsiTheme="majorHAnsi" w:cs="Times New Roman"/>
        </w:rPr>
        <w:t xml:space="preserve"> lo cual para la Sala no es factible por generarse una incongruencia con lo acusado y pedido por la </w:t>
      </w:r>
      <w:r w:rsidR="00881D58">
        <w:rPr>
          <w:rFonts w:asciiTheme="majorHAnsi" w:hAnsiTheme="majorHAnsi" w:cs="Times New Roman"/>
        </w:rPr>
        <w:t>Fiscalía</w:t>
      </w:r>
      <w:r>
        <w:rPr>
          <w:rFonts w:asciiTheme="majorHAnsi" w:hAnsiTheme="majorHAnsi" w:cs="Times New Roman"/>
        </w:rPr>
        <w:t xml:space="preserve">, cuya teoría del caso cabalgó en la hipótesis consistente en que los actos sexuales perpetrados por el Procesado en contra de la </w:t>
      </w:r>
      <w:r w:rsidR="0004727B">
        <w:rPr>
          <w:rFonts w:asciiTheme="majorHAnsi" w:hAnsiTheme="majorHAnsi" w:cs="Times New Roman"/>
        </w:rPr>
        <w:t>víctima</w:t>
      </w:r>
      <w:r>
        <w:rPr>
          <w:rFonts w:asciiTheme="majorHAnsi" w:hAnsiTheme="majorHAnsi" w:cs="Times New Roman"/>
        </w:rPr>
        <w:t xml:space="preserve"> se llevaron a cabo </w:t>
      </w:r>
      <w:r w:rsidR="0004727B">
        <w:rPr>
          <w:rFonts w:asciiTheme="majorHAnsi" w:hAnsiTheme="majorHAnsi" w:cs="Times New Roman"/>
        </w:rPr>
        <w:t xml:space="preserve">de manera consensuada y </w:t>
      </w:r>
      <w:r>
        <w:rPr>
          <w:rFonts w:asciiTheme="majorHAnsi" w:hAnsiTheme="majorHAnsi" w:cs="Times New Roman"/>
        </w:rPr>
        <w:t xml:space="preserve">sin el empleo de la violencia, a pesar de ser cierto que </w:t>
      </w:r>
      <w:r w:rsidR="0004727B">
        <w:rPr>
          <w:rFonts w:asciiTheme="majorHAnsi" w:hAnsiTheme="majorHAnsi" w:cs="Times New Roman"/>
        </w:rPr>
        <w:t xml:space="preserve">el Procesado quiso mutar tal acontecer al pretender forzar </w:t>
      </w:r>
      <w:r w:rsidR="0082466F">
        <w:rPr>
          <w:rFonts w:asciiTheme="majorHAnsi" w:hAnsiTheme="majorHAnsi" w:cs="Times New Roman"/>
        </w:rPr>
        <w:t>al agraviado a que le practicara</w:t>
      </w:r>
      <w:r w:rsidR="0004727B">
        <w:rPr>
          <w:rFonts w:asciiTheme="majorHAnsi" w:hAnsiTheme="majorHAnsi" w:cs="Times New Roman"/>
        </w:rPr>
        <w:t xml:space="preserve"> una felación, lo cual extrañamente no fue tenido en cuenta por la </w:t>
      </w:r>
      <w:r w:rsidR="00881D58">
        <w:rPr>
          <w:rFonts w:asciiTheme="majorHAnsi" w:hAnsiTheme="majorHAnsi" w:cs="Times New Roman"/>
        </w:rPr>
        <w:t>Fiscalía</w:t>
      </w:r>
      <w:r w:rsidR="0004727B">
        <w:rPr>
          <w:rFonts w:asciiTheme="majorHAnsi" w:hAnsiTheme="majorHAnsi" w:cs="Times New Roman"/>
        </w:rPr>
        <w:t>, ya que de haber procedido como le correspondía, el Ente Acusador se habría dado cuenta que se encontraba ante la presencia de una eventual tentativa de acto sexual violento en concurso con el delito por que acusó al Procesado.</w:t>
      </w:r>
    </w:p>
    <w:p w:rsidR="0004727B" w:rsidRDefault="0004727B" w:rsidP="00427993">
      <w:pPr>
        <w:spacing w:line="276" w:lineRule="auto"/>
        <w:jc w:val="both"/>
        <w:rPr>
          <w:rFonts w:asciiTheme="majorHAnsi" w:hAnsiTheme="majorHAnsi" w:cs="Times New Roman"/>
        </w:rPr>
      </w:pPr>
    </w:p>
    <w:p w:rsidR="009C63B6" w:rsidRDefault="0004727B" w:rsidP="00427993">
      <w:pPr>
        <w:spacing w:line="276" w:lineRule="auto"/>
        <w:jc w:val="both"/>
        <w:rPr>
          <w:rFonts w:asciiTheme="majorHAnsi" w:hAnsiTheme="majorHAnsi" w:cs="Times New Roman"/>
          <w:lang w:val="es-ES_tradnl"/>
        </w:rPr>
      </w:pPr>
      <w:r>
        <w:rPr>
          <w:rFonts w:asciiTheme="majorHAnsi" w:hAnsiTheme="majorHAnsi" w:cs="Times New Roman"/>
        </w:rPr>
        <w:t xml:space="preserve">Ante la vulneración del principio de la congruencia, </w:t>
      </w:r>
      <w:r w:rsidR="0082466F">
        <w:rPr>
          <w:rFonts w:asciiTheme="majorHAnsi" w:hAnsiTheme="majorHAnsi" w:cs="Times New Roman"/>
        </w:rPr>
        <w:t>ya que se insiste l</w:t>
      </w:r>
      <w:r w:rsidR="003A5C62">
        <w:rPr>
          <w:rFonts w:asciiTheme="majorHAnsi" w:hAnsiTheme="majorHAnsi" w:cs="Times New Roman"/>
        </w:rPr>
        <w:t xml:space="preserve">a </w:t>
      </w:r>
      <w:r w:rsidR="00881D58">
        <w:rPr>
          <w:rFonts w:asciiTheme="majorHAnsi" w:hAnsiTheme="majorHAnsi" w:cs="Times New Roman"/>
        </w:rPr>
        <w:t>Fiscalía</w:t>
      </w:r>
      <w:r w:rsidR="003A5C62">
        <w:rPr>
          <w:rFonts w:asciiTheme="majorHAnsi" w:hAnsiTheme="majorHAnsi" w:cs="Times New Roman"/>
        </w:rPr>
        <w:t xml:space="preserve"> no acusó por la presunta comisión de un delito sexual cometido mediante el empleo de la violencia, </w:t>
      </w:r>
      <w:r>
        <w:rPr>
          <w:rFonts w:asciiTheme="majorHAnsi" w:hAnsiTheme="majorHAnsi" w:cs="Times New Roman"/>
        </w:rPr>
        <w:t xml:space="preserve">la Sala procederá a enmendar tal yerro excluyendo los incrementos punitivos de 6 meses pregonados por el </w:t>
      </w:r>
      <w:r>
        <w:rPr>
          <w:rFonts w:asciiTheme="majorHAnsi" w:hAnsiTheme="majorHAnsi" w:cs="Times New Roman"/>
          <w:i/>
        </w:rPr>
        <w:t xml:space="preserve">A quo </w:t>
      </w:r>
      <w:r>
        <w:rPr>
          <w:rFonts w:asciiTheme="majorHAnsi" w:hAnsiTheme="majorHAnsi" w:cs="Times New Roman"/>
        </w:rPr>
        <w:t>en contra del Procesado</w:t>
      </w:r>
      <w:r w:rsidR="003A5C62">
        <w:rPr>
          <w:rFonts w:asciiTheme="majorHAnsi" w:hAnsiTheme="majorHAnsi" w:cs="Times New Roman"/>
        </w:rPr>
        <w:t xml:space="preserve"> por actuar violentamente</w:t>
      </w:r>
      <w:r>
        <w:rPr>
          <w:rFonts w:asciiTheme="majorHAnsi" w:hAnsiTheme="majorHAnsi" w:cs="Times New Roman"/>
        </w:rPr>
        <w:t>, por lo que la pena efectiva a imponer será la de 9 años de prisión, pena esta que también corresponderá a la pena accesoria de inhabilitación para el ejercicio de derechos y funciones públicas.</w:t>
      </w:r>
      <w:r w:rsidR="009C63B6">
        <w:rPr>
          <w:rFonts w:asciiTheme="majorHAnsi" w:hAnsiTheme="majorHAnsi" w:cs="Times New Roman"/>
          <w:lang w:val="es-ES_tradnl"/>
        </w:rPr>
        <w:t xml:space="preserve"> </w:t>
      </w:r>
    </w:p>
    <w:p w:rsidR="00CD6A0B" w:rsidRDefault="009D2169" w:rsidP="00427993">
      <w:pPr>
        <w:spacing w:line="276" w:lineRule="auto"/>
        <w:jc w:val="both"/>
      </w:pPr>
      <w:r>
        <w:t xml:space="preserve"> </w:t>
      </w:r>
    </w:p>
    <w:p w:rsidR="00CD6A0B" w:rsidRPr="00B81D2C" w:rsidRDefault="00CD6A0B" w:rsidP="00427993">
      <w:pPr>
        <w:spacing w:line="276" w:lineRule="auto"/>
        <w:jc w:val="both"/>
      </w:pPr>
      <w:r>
        <w:t>Siendo así las cosas, la Sala confirmar</w:t>
      </w:r>
      <w:r w:rsidR="003A5C62">
        <w:t>á</w:t>
      </w:r>
      <w:r>
        <w:t xml:space="preserve"> el fallo opugnado</w:t>
      </w:r>
      <w:r w:rsidR="0004727B">
        <w:t xml:space="preserve"> en todo aquello que fue objeto del recurso de alzada, pero lo </w:t>
      </w:r>
      <w:r w:rsidR="00427993">
        <w:t>modificará</w:t>
      </w:r>
      <w:r w:rsidR="0004727B">
        <w:t xml:space="preserve"> en lo que atañe con las penas impuestas al Procesado, las cuales corresponderán a 9 años de prisión y a un periodo igual </w:t>
      </w:r>
      <w:r w:rsidR="00427993">
        <w:t xml:space="preserve">respecto de la pena accesoria </w:t>
      </w:r>
      <w:r w:rsidR="0004727B">
        <w:t xml:space="preserve">de </w:t>
      </w:r>
      <w:r w:rsidR="0004727B" w:rsidRPr="0004727B">
        <w:t>inhabilitación para el ejercicio de derechos y funciones públicas</w:t>
      </w:r>
      <w:r>
        <w:t>.</w:t>
      </w:r>
    </w:p>
    <w:p w:rsidR="00CD6A0B" w:rsidRDefault="00CD6A0B" w:rsidP="00427993">
      <w:pPr>
        <w:spacing w:line="276" w:lineRule="auto"/>
        <w:jc w:val="both"/>
        <w:rPr>
          <w:rFonts w:asciiTheme="majorHAnsi" w:hAnsiTheme="majorHAnsi" w:cs="Times New Roman"/>
        </w:rPr>
      </w:pPr>
    </w:p>
    <w:p w:rsidR="00CD6A0B" w:rsidRPr="00DB29A4" w:rsidRDefault="00CD6A0B" w:rsidP="00427993">
      <w:pPr>
        <w:spacing w:line="276" w:lineRule="auto"/>
        <w:jc w:val="both"/>
        <w:rPr>
          <w:rFonts w:asciiTheme="majorHAnsi" w:eastAsia="Adobe Gothic Std B" w:hAnsiTheme="majorHAnsi" w:cs="Times New Roman"/>
        </w:rPr>
      </w:pPr>
      <w:r w:rsidRPr="00DB29A4">
        <w:rPr>
          <w:rFonts w:asciiTheme="majorHAnsi" w:eastAsia="Adobe Gothic Std B" w:hAnsiTheme="majorHAnsi" w:cs="Times New Roman"/>
        </w:rPr>
        <w:t>En mérito de todo lo antes lo expuesto, la Sala Penal de Decisión del Tribunal Superior del Distrito Judicial de Pereira, administrando justicia en nombre de la República y por autoridad de la ley,</w:t>
      </w:r>
    </w:p>
    <w:p w:rsidR="00427993" w:rsidRDefault="00427993" w:rsidP="00427993">
      <w:pPr>
        <w:spacing w:line="276" w:lineRule="auto"/>
        <w:jc w:val="center"/>
        <w:rPr>
          <w:rFonts w:asciiTheme="majorHAnsi" w:eastAsia="Adobe Gothic Std B" w:hAnsiTheme="majorHAnsi" w:cs="Times New Roman"/>
          <w:b/>
        </w:rPr>
      </w:pPr>
    </w:p>
    <w:p w:rsidR="00CD6A0B" w:rsidRPr="00DB29A4" w:rsidRDefault="00CD6A0B" w:rsidP="00612D1A">
      <w:pPr>
        <w:jc w:val="center"/>
        <w:rPr>
          <w:rFonts w:asciiTheme="majorHAnsi" w:eastAsia="Adobe Gothic Std B" w:hAnsiTheme="majorHAnsi" w:cs="Times New Roman"/>
          <w:b/>
        </w:rPr>
      </w:pPr>
      <w:r w:rsidRPr="00DB29A4">
        <w:rPr>
          <w:rFonts w:asciiTheme="majorHAnsi" w:eastAsia="Adobe Gothic Std B" w:hAnsiTheme="majorHAnsi" w:cs="Times New Roman"/>
          <w:b/>
        </w:rPr>
        <w:lastRenderedPageBreak/>
        <w:t>RESUELVE:</w:t>
      </w:r>
    </w:p>
    <w:p w:rsidR="00CD6A0B" w:rsidRPr="00DB29A4" w:rsidRDefault="00CD6A0B" w:rsidP="00612D1A">
      <w:pPr>
        <w:jc w:val="center"/>
        <w:rPr>
          <w:rFonts w:asciiTheme="majorHAnsi" w:eastAsia="Adobe Gothic Std B" w:hAnsiTheme="majorHAnsi" w:cs="Times New Roman"/>
        </w:rPr>
      </w:pPr>
    </w:p>
    <w:p w:rsidR="00CD6A0B" w:rsidRDefault="00CD6A0B" w:rsidP="00427993">
      <w:pPr>
        <w:spacing w:line="276" w:lineRule="auto"/>
        <w:jc w:val="both"/>
        <w:rPr>
          <w:rFonts w:asciiTheme="majorHAnsi" w:eastAsia="Adobe Gothic Std B" w:hAnsiTheme="majorHAnsi" w:cs="Times New Roman"/>
        </w:rPr>
      </w:pPr>
      <w:r w:rsidRPr="00DB29A4">
        <w:rPr>
          <w:rFonts w:asciiTheme="majorHAnsi" w:eastAsia="Adobe Gothic Std B" w:hAnsiTheme="majorHAnsi" w:cs="Times New Roman"/>
          <w:b/>
        </w:rPr>
        <w:t xml:space="preserve">PRIMERO: </w:t>
      </w:r>
      <w:r w:rsidR="00612D1A" w:rsidRPr="00612D1A">
        <w:rPr>
          <w:rFonts w:asciiTheme="majorHAnsi" w:eastAsia="Adobe Gothic Std B" w:hAnsiTheme="majorHAnsi" w:cs="Times New Roman"/>
          <w:b/>
        </w:rPr>
        <w:t>CONFIRMAR</w:t>
      </w:r>
      <w:r w:rsidR="0004727B">
        <w:rPr>
          <w:rFonts w:asciiTheme="majorHAnsi" w:eastAsia="Adobe Gothic Std B" w:hAnsiTheme="majorHAnsi" w:cs="Times New Roman"/>
        </w:rPr>
        <w:t>,</w:t>
      </w:r>
      <w:r>
        <w:rPr>
          <w:rFonts w:asciiTheme="majorHAnsi" w:eastAsia="Adobe Gothic Std B" w:hAnsiTheme="majorHAnsi" w:cs="Times New Roman"/>
        </w:rPr>
        <w:t xml:space="preserve"> </w:t>
      </w:r>
      <w:r w:rsidR="0004727B">
        <w:rPr>
          <w:rFonts w:asciiTheme="majorHAnsi" w:eastAsia="Adobe Gothic Std B" w:hAnsiTheme="majorHAnsi" w:cs="Times New Roman"/>
        </w:rPr>
        <w:t xml:space="preserve">en todo aquello que fue objeto del recurso de apelación, </w:t>
      </w:r>
      <w:r w:rsidR="00427993">
        <w:rPr>
          <w:rFonts w:asciiTheme="majorHAnsi" w:eastAsia="Adobe Gothic Std B" w:hAnsiTheme="majorHAnsi" w:cs="Times New Roman"/>
        </w:rPr>
        <w:t xml:space="preserve">el contenido de la </w:t>
      </w:r>
      <w:r w:rsidR="00427993" w:rsidRPr="00427993">
        <w:rPr>
          <w:rFonts w:asciiTheme="majorHAnsi" w:eastAsia="Adobe Gothic Std B" w:hAnsiTheme="majorHAnsi" w:cs="Times New Roman"/>
        </w:rPr>
        <w:t xml:space="preserve">sentencia proferida por el Juzgado 5º Penal del Circuito de Pereira en las calendas del 6 de octubre del 2.014, en la cual se declaró la responsabilidad criminal del Procesado </w:t>
      </w:r>
      <w:r w:rsidR="00427993" w:rsidRPr="00612D1A">
        <w:rPr>
          <w:rFonts w:asciiTheme="majorHAnsi" w:eastAsia="Adobe Gothic Std B" w:hAnsiTheme="majorHAnsi" w:cs="Times New Roman"/>
          <w:b/>
        </w:rPr>
        <w:t>GUSTAVO GARCÍA VALENCIA</w:t>
      </w:r>
      <w:r w:rsidR="00427993" w:rsidRPr="00427993">
        <w:rPr>
          <w:rFonts w:asciiTheme="majorHAnsi" w:eastAsia="Adobe Gothic Std B" w:hAnsiTheme="majorHAnsi" w:cs="Times New Roman"/>
        </w:rPr>
        <w:t>, por incurrir en la comisión del reato de acto</w:t>
      </w:r>
      <w:r w:rsidR="00427993">
        <w:rPr>
          <w:rFonts w:asciiTheme="majorHAnsi" w:eastAsia="Adobe Gothic Std B" w:hAnsiTheme="majorHAnsi" w:cs="Times New Roman"/>
        </w:rPr>
        <w:t>s sexuales con menor de 14 años</w:t>
      </w:r>
      <w:r w:rsidRPr="00493F23">
        <w:rPr>
          <w:rFonts w:asciiTheme="majorHAnsi" w:eastAsia="Adobe Gothic Std B" w:hAnsiTheme="majorHAnsi" w:cs="Times New Roman"/>
        </w:rPr>
        <w:t>.</w:t>
      </w:r>
    </w:p>
    <w:p w:rsidR="00427993" w:rsidRPr="00427993" w:rsidRDefault="00CD6A0B" w:rsidP="00427993">
      <w:pPr>
        <w:spacing w:line="276" w:lineRule="auto"/>
        <w:jc w:val="both"/>
        <w:rPr>
          <w:rFonts w:asciiTheme="majorHAnsi" w:eastAsia="Adobe Gothic Std B" w:hAnsiTheme="majorHAnsi" w:cs="Times New Roman"/>
        </w:rPr>
      </w:pPr>
      <w:r w:rsidRPr="00DB29A4">
        <w:rPr>
          <w:rFonts w:asciiTheme="majorHAnsi" w:eastAsia="Adobe Gothic Std B" w:hAnsiTheme="majorHAnsi" w:cs="Times New Roman"/>
          <w:b/>
        </w:rPr>
        <w:t xml:space="preserve">SEGUNDO: </w:t>
      </w:r>
      <w:r w:rsidR="00612D1A" w:rsidRPr="00612D1A">
        <w:rPr>
          <w:rFonts w:asciiTheme="majorHAnsi" w:eastAsia="Adobe Gothic Std B" w:hAnsiTheme="majorHAnsi" w:cs="Times New Roman"/>
          <w:b/>
        </w:rPr>
        <w:t xml:space="preserve">MODIFICAR </w:t>
      </w:r>
      <w:r w:rsidR="00427993">
        <w:rPr>
          <w:rFonts w:asciiTheme="majorHAnsi" w:eastAsia="Adobe Gothic Std B" w:hAnsiTheme="majorHAnsi" w:cs="Times New Roman"/>
        </w:rPr>
        <w:t xml:space="preserve">el fallo opugnado en todo aquello que corresponde con las penas impuestas al </w:t>
      </w:r>
      <w:r w:rsidR="00427993" w:rsidRPr="00427993">
        <w:rPr>
          <w:rFonts w:asciiTheme="majorHAnsi" w:eastAsia="Adobe Gothic Std B" w:hAnsiTheme="majorHAnsi" w:cs="Times New Roman"/>
        </w:rPr>
        <w:t>Procesado</w:t>
      </w:r>
      <w:r w:rsidR="00427993" w:rsidRPr="00427993">
        <w:t xml:space="preserve"> </w:t>
      </w:r>
      <w:r w:rsidR="00427993" w:rsidRPr="00427993">
        <w:rPr>
          <w:rFonts w:asciiTheme="majorHAnsi" w:eastAsia="Adobe Gothic Std B" w:hAnsiTheme="majorHAnsi" w:cs="Times New Roman"/>
        </w:rPr>
        <w:t xml:space="preserve">GUSTAVO GARCÍA VALENCIA, las cuales corresponderán a 9 años de prisión y a un periodo </w:t>
      </w:r>
      <w:r w:rsidR="003107BC">
        <w:rPr>
          <w:rFonts w:asciiTheme="majorHAnsi" w:eastAsia="Adobe Gothic Std B" w:hAnsiTheme="majorHAnsi" w:cs="Times New Roman"/>
        </w:rPr>
        <w:t xml:space="preserve">de </w:t>
      </w:r>
      <w:r w:rsidR="00427993" w:rsidRPr="00427993">
        <w:rPr>
          <w:rFonts w:asciiTheme="majorHAnsi" w:eastAsia="Adobe Gothic Std B" w:hAnsiTheme="majorHAnsi" w:cs="Times New Roman"/>
        </w:rPr>
        <w:t xml:space="preserve">igual </w:t>
      </w:r>
      <w:r w:rsidR="003107BC">
        <w:rPr>
          <w:rFonts w:asciiTheme="majorHAnsi" w:eastAsia="Adobe Gothic Std B" w:hAnsiTheme="majorHAnsi" w:cs="Times New Roman"/>
        </w:rPr>
        <w:t xml:space="preserve">lapso </w:t>
      </w:r>
      <w:r w:rsidR="00427993">
        <w:rPr>
          <w:rFonts w:asciiTheme="majorHAnsi" w:eastAsia="Adobe Gothic Std B" w:hAnsiTheme="majorHAnsi" w:cs="Times New Roman"/>
        </w:rPr>
        <w:t xml:space="preserve">para la pena accesoria </w:t>
      </w:r>
      <w:r w:rsidR="00427993" w:rsidRPr="00427993">
        <w:rPr>
          <w:rFonts w:asciiTheme="majorHAnsi" w:eastAsia="Adobe Gothic Std B" w:hAnsiTheme="majorHAnsi" w:cs="Times New Roman"/>
        </w:rPr>
        <w:t>de inhabilitación para el ejercicio de derechos y funciones públicas.</w:t>
      </w:r>
    </w:p>
    <w:p w:rsidR="00427993" w:rsidRDefault="00427993" w:rsidP="00427993">
      <w:pPr>
        <w:spacing w:line="276" w:lineRule="auto"/>
        <w:jc w:val="both"/>
        <w:rPr>
          <w:rFonts w:asciiTheme="majorHAnsi" w:eastAsia="Adobe Gothic Std B" w:hAnsiTheme="majorHAnsi" w:cs="Times New Roman"/>
          <w:b/>
        </w:rPr>
      </w:pPr>
    </w:p>
    <w:p w:rsidR="00CD6A0B" w:rsidRPr="00DB29A4" w:rsidRDefault="00427993" w:rsidP="00427993">
      <w:pPr>
        <w:spacing w:line="276" w:lineRule="auto"/>
        <w:jc w:val="both"/>
        <w:rPr>
          <w:rFonts w:asciiTheme="majorHAnsi" w:eastAsia="Calibri" w:hAnsiTheme="majorHAnsi" w:cs="Times New Roman"/>
        </w:rPr>
      </w:pPr>
      <w:r>
        <w:rPr>
          <w:rFonts w:asciiTheme="majorHAnsi" w:eastAsia="Adobe Gothic Std B" w:hAnsiTheme="majorHAnsi" w:cs="Times New Roman"/>
          <w:b/>
        </w:rPr>
        <w:t xml:space="preserve">TERCERO: </w:t>
      </w:r>
      <w:r w:rsidR="00CD6A0B" w:rsidRPr="00DB29A4">
        <w:rPr>
          <w:rFonts w:asciiTheme="majorHAnsi" w:eastAsia="Adobe Gothic Std B" w:hAnsiTheme="majorHAnsi" w:cs="Times New Roman"/>
        </w:rPr>
        <w:t xml:space="preserve">Declarar que contra de la presente decisión de 2ª instancia </w:t>
      </w:r>
      <w:r w:rsidR="00CD6A0B" w:rsidRPr="00DB29A4">
        <w:rPr>
          <w:rFonts w:asciiTheme="majorHAnsi" w:eastAsia="Calibri" w:hAnsiTheme="majorHAnsi" w:cs="Times New Roman"/>
        </w:rPr>
        <w:t>procede el recurso de Casación, el cual deberá ser interpuesto y sustentado dentro de las oportunidades de ley.</w:t>
      </w:r>
    </w:p>
    <w:p w:rsidR="00CD6A0B" w:rsidRPr="00DB29A4" w:rsidRDefault="00CD6A0B" w:rsidP="00427993">
      <w:pPr>
        <w:spacing w:line="276" w:lineRule="auto"/>
        <w:jc w:val="both"/>
        <w:rPr>
          <w:rFonts w:asciiTheme="majorHAnsi" w:eastAsia="Calibri" w:hAnsiTheme="majorHAnsi" w:cs="Times New Roman"/>
        </w:rPr>
      </w:pPr>
    </w:p>
    <w:p w:rsidR="00CD6A0B" w:rsidRPr="00DB29A4" w:rsidRDefault="00CD6A0B" w:rsidP="003A5C62">
      <w:pPr>
        <w:jc w:val="center"/>
        <w:rPr>
          <w:rFonts w:asciiTheme="majorHAnsi" w:eastAsia="Adobe Gothic Std B" w:hAnsiTheme="majorHAnsi" w:cs="Times New Roman"/>
          <w:b/>
        </w:rPr>
      </w:pPr>
      <w:r w:rsidRPr="00DB29A4">
        <w:rPr>
          <w:rFonts w:asciiTheme="majorHAnsi" w:eastAsia="Adobe Gothic Std B" w:hAnsiTheme="majorHAnsi" w:cs="Times New Roman"/>
          <w:b/>
        </w:rPr>
        <w:t>NOTIFÍQUESE Y CÚMPLASE:</w:t>
      </w:r>
    </w:p>
    <w:p w:rsidR="0082466F" w:rsidRDefault="0082466F" w:rsidP="0082466F">
      <w:pPr>
        <w:jc w:val="center"/>
        <w:rPr>
          <w:rFonts w:asciiTheme="majorHAnsi" w:eastAsia="Calibri" w:hAnsiTheme="majorHAnsi" w:cs="Times New Roman"/>
          <w:bCs/>
          <w:lang w:val="es-ES_tradnl"/>
        </w:rPr>
      </w:pPr>
    </w:p>
    <w:p w:rsidR="0082466F" w:rsidRDefault="0082466F" w:rsidP="0082466F">
      <w:pPr>
        <w:jc w:val="center"/>
        <w:rPr>
          <w:rFonts w:asciiTheme="majorHAnsi" w:eastAsia="Calibri" w:hAnsiTheme="majorHAnsi" w:cs="Times New Roman"/>
          <w:bCs/>
          <w:lang w:val="es-ES_tradnl"/>
        </w:rPr>
      </w:pPr>
    </w:p>
    <w:p w:rsidR="00CD6A0B" w:rsidRDefault="00CD6A0B" w:rsidP="0082466F">
      <w:pPr>
        <w:jc w:val="center"/>
        <w:rPr>
          <w:rFonts w:asciiTheme="majorHAnsi" w:hAnsiTheme="majorHAnsi" w:cs="Times New Roman"/>
          <w:lang w:val="es-ES_tradnl"/>
        </w:rPr>
      </w:pPr>
    </w:p>
    <w:p w:rsidR="00CD6A0B" w:rsidRPr="00493F23" w:rsidRDefault="00CD6A0B" w:rsidP="0082466F">
      <w:pPr>
        <w:jc w:val="center"/>
        <w:rPr>
          <w:rFonts w:asciiTheme="majorHAnsi" w:hAnsiTheme="majorHAnsi" w:cs="Times New Roman"/>
          <w:b/>
          <w:lang w:val="es-ES_tradnl"/>
        </w:rPr>
      </w:pPr>
      <w:r w:rsidRPr="00493F23">
        <w:rPr>
          <w:rFonts w:asciiTheme="majorHAnsi" w:hAnsiTheme="majorHAnsi" w:cs="Times New Roman"/>
          <w:b/>
          <w:lang w:val="es-ES_tradnl"/>
        </w:rPr>
        <w:t>MANUEL YARZAGARAY BANDERA</w:t>
      </w:r>
    </w:p>
    <w:p w:rsidR="00CD6A0B" w:rsidRPr="00493F23" w:rsidRDefault="00CD6A0B" w:rsidP="0082466F">
      <w:pPr>
        <w:jc w:val="center"/>
        <w:rPr>
          <w:rFonts w:asciiTheme="majorHAnsi" w:hAnsiTheme="majorHAnsi" w:cs="Times New Roman"/>
          <w:b/>
          <w:lang w:val="es-ES_tradnl"/>
        </w:rPr>
      </w:pPr>
      <w:r w:rsidRPr="00493F23">
        <w:rPr>
          <w:rFonts w:asciiTheme="majorHAnsi" w:hAnsiTheme="majorHAnsi" w:cs="Times New Roman"/>
          <w:b/>
          <w:lang w:val="es-ES_tradnl"/>
        </w:rPr>
        <w:t>Magistrado</w:t>
      </w:r>
    </w:p>
    <w:p w:rsidR="00CD6A0B" w:rsidRPr="00493F23" w:rsidRDefault="00CD6A0B" w:rsidP="0082466F">
      <w:pPr>
        <w:jc w:val="center"/>
        <w:rPr>
          <w:rFonts w:asciiTheme="majorHAnsi" w:hAnsiTheme="majorHAnsi" w:cs="Times New Roman"/>
          <w:b/>
          <w:lang w:val="es-ES_tradnl"/>
        </w:rPr>
      </w:pPr>
    </w:p>
    <w:p w:rsidR="00CD6A0B" w:rsidRPr="00493F23" w:rsidRDefault="00CD6A0B" w:rsidP="0082466F">
      <w:pPr>
        <w:jc w:val="center"/>
        <w:rPr>
          <w:rFonts w:asciiTheme="majorHAnsi" w:hAnsiTheme="majorHAnsi" w:cs="Times New Roman"/>
          <w:b/>
          <w:lang w:val="es-ES_tradnl"/>
        </w:rPr>
      </w:pPr>
    </w:p>
    <w:p w:rsidR="00CD6A0B" w:rsidRPr="00493F23" w:rsidRDefault="00CD6A0B" w:rsidP="0082466F">
      <w:pPr>
        <w:jc w:val="center"/>
        <w:rPr>
          <w:rFonts w:asciiTheme="majorHAnsi" w:hAnsiTheme="majorHAnsi" w:cs="Times New Roman"/>
          <w:b/>
          <w:lang w:val="es-ES_tradnl"/>
        </w:rPr>
      </w:pPr>
    </w:p>
    <w:p w:rsidR="00CD6A0B" w:rsidRPr="00493F23" w:rsidRDefault="00CD6A0B" w:rsidP="0082466F">
      <w:pPr>
        <w:jc w:val="center"/>
        <w:rPr>
          <w:rFonts w:asciiTheme="majorHAnsi" w:hAnsiTheme="majorHAnsi" w:cs="Times New Roman"/>
          <w:b/>
          <w:lang w:val="es-ES_tradnl"/>
        </w:rPr>
      </w:pPr>
      <w:r w:rsidRPr="00493F23">
        <w:rPr>
          <w:rFonts w:asciiTheme="majorHAnsi" w:hAnsiTheme="majorHAnsi" w:cs="Times New Roman"/>
          <w:b/>
          <w:lang w:val="es-ES_tradnl"/>
        </w:rPr>
        <w:t>JORGE ARTURO CASTAÑO DUQUE</w:t>
      </w:r>
    </w:p>
    <w:p w:rsidR="00CD6A0B" w:rsidRPr="00493F23" w:rsidRDefault="00CD6A0B" w:rsidP="0082466F">
      <w:pPr>
        <w:jc w:val="center"/>
        <w:rPr>
          <w:rFonts w:asciiTheme="majorHAnsi" w:hAnsiTheme="majorHAnsi" w:cs="Times New Roman"/>
          <w:b/>
          <w:lang w:val="es-ES_tradnl"/>
        </w:rPr>
      </w:pPr>
      <w:r w:rsidRPr="00493F23">
        <w:rPr>
          <w:rFonts w:asciiTheme="majorHAnsi" w:hAnsiTheme="majorHAnsi" w:cs="Times New Roman"/>
          <w:b/>
          <w:lang w:val="es-ES_tradnl"/>
        </w:rPr>
        <w:t>Magistrado</w:t>
      </w:r>
    </w:p>
    <w:p w:rsidR="0082466F" w:rsidRPr="00493F23" w:rsidRDefault="0082466F" w:rsidP="0082466F">
      <w:pPr>
        <w:jc w:val="center"/>
        <w:rPr>
          <w:rFonts w:asciiTheme="majorHAnsi" w:hAnsiTheme="majorHAnsi" w:cs="Times New Roman"/>
          <w:b/>
          <w:lang w:val="es-ES_tradnl"/>
        </w:rPr>
      </w:pPr>
    </w:p>
    <w:p w:rsidR="00CD6A0B" w:rsidRPr="00493F23" w:rsidRDefault="00CD6A0B" w:rsidP="0082466F">
      <w:pPr>
        <w:jc w:val="center"/>
        <w:rPr>
          <w:rFonts w:asciiTheme="majorHAnsi" w:hAnsiTheme="majorHAnsi" w:cs="Times New Roman"/>
          <w:b/>
          <w:lang w:val="es-ES_tradnl"/>
        </w:rPr>
      </w:pPr>
    </w:p>
    <w:p w:rsidR="00CD6A0B" w:rsidRPr="00493F23" w:rsidRDefault="00CD6A0B" w:rsidP="0082466F">
      <w:pPr>
        <w:jc w:val="center"/>
        <w:rPr>
          <w:rFonts w:asciiTheme="majorHAnsi" w:hAnsiTheme="majorHAnsi" w:cs="Times New Roman"/>
          <w:b/>
          <w:lang w:val="es-ES_tradnl"/>
        </w:rPr>
      </w:pPr>
    </w:p>
    <w:p w:rsidR="00CD6A0B" w:rsidRPr="00493F23" w:rsidRDefault="00CD6A0B" w:rsidP="0082466F">
      <w:pPr>
        <w:jc w:val="center"/>
        <w:rPr>
          <w:rFonts w:asciiTheme="majorHAnsi" w:hAnsiTheme="majorHAnsi" w:cs="Times New Roman"/>
          <w:b/>
          <w:lang w:val="es-ES_tradnl"/>
        </w:rPr>
      </w:pPr>
      <w:r w:rsidRPr="00493F23">
        <w:rPr>
          <w:rFonts w:asciiTheme="majorHAnsi" w:hAnsiTheme="majorHAnsi" w:cs="Times New Roman"/>
          <w:b/>
          <w:lang w:val="es-ES_tradnl"/>
        </w:rPr>
        <w:t>JAIRO ERNESTO ESCOBAR SANZ</w:t>
      </w:r>
    </w:p>
    <w:p w:rsidR="007246FF" w:rsidRDefault="00CD6A0B" w:rsidP="0082466F">
      <w:pPr>
        <w:jc w:val="center"/>
      </w:pPr>
      <w:r w:rsidRPr="00493F23">
        <w:rPr>
          <w:rFonts w:asciiTheme="majorHAnsi" w:hAnsiTheme="majorHAnsi" w:cs="Times New Roman"/>
          <w:b/>
          <w:lang w:val="es-ES_tradnl"/>
        </w:rPr>
        <w:t>Magistrado</w:t>
      </w:r>
    </w:p>
    <w:sectPr w:rsidR="007246FF" w:rsidSect="0082466F">
      <w:headerReference w:type="default" r:id="rId10"/>
      <w:footerReference w:type="default" r:id="rId11"/>
      <w:pgSz w:w="12242" w:h="19442" w:code="268"/>
      <w:pgMar w:top="1644" w:right="1588" w:bottom="1474"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7B7" w:rsidRDefault="002027B7" w:rsidP="00CD6A0B">
      <w:r>
        <w:separator/>
      </w:r>
    </w:p>
  </w:endnote>
  <w:endnote w:type="continuationSeparator" w:id="0">
    <w:p w:rsidR="002027B7" w:rsidRDefault="002027B7" w:rsidP="00CD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2AFF" w:usb1="C000247B" w:usb2="00000009" w:usb3="00000000" w:csb0="000001FF" w:csb1="00000000"/>
  </w:font>
  <w:font w:name="Batang">
    <w:altName w:val="¢®E¡ËcE¡Ë¢çEcE¡Ë¢çE¢®EcEcE¡Ë¢çE"/>
    <w:panose1 w:val="02030600000101010101"/>
    <w:charset w:val="81"/>
    <w:family w:val="auto"/>
    <w:notTrueType/>
    <w:pitch w:val="fixed"/>
    <w:sig w:usb0="00000001" w:usb1="09060000" w:usb2="00000010" w:usb3="00000000" w:csb0="00080000" w:csb1="00000000"/>
  </w:font>
  <w:font w:name="Arial">
    <w:altName w:val=" Helvetica"/>
    <w:panose1 w:val="020B0604020202020204"/>
    <w:charset w:val="00"/>
    <w:family w:val="swiss"/>
    <w:pitch w:val="variable"/>
    <w:sig w:usb0="E0002EFF" w:usb1="C0007843"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Yu Mincho Demibold">
    <w:panose1 w:val="020206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b/>
        <w:sz w:val="22"/>
        <w:szCs w:val="22"/>
      </w:rPr>
      <w:id w:val="1311835587"/>
      <w:docPartObj>
        <w:docPartGallery w:val="Page Numbers (Bottom of Page)"/>
        <w:docPartUnique/>
      </w:docPartObj>
    </w:sdtPr>
    <w:sdtEndPr/>
    <w:sdtContent>
      <w:sdt>
        <w:sdtPr>
          <w:rPr>
            <w:rFonts w:ascii="Palatino Linotype" w:hAnsi="Palatino Linotype"/>
            <w:b/>
            <w:sz w:val="22"/>
            <w:szCs w:val="22"/>
          </w:rPr>
          <w:id w:val="1115567535"/>
          <w:docPartObj>
            <w:docPartGallery w:val="Page Numbers (Top of Page)"/>
            <w:docPartUnique/>
          </w:docPartObj>
        </w:sdtPr>
        <w:sdtEndPr/>
        <w:sdtContent>
          <w:p w:rsidR="00FA107C" w:rsidRPr="00F5006C" w:rsidRDefault="00FA107C">
            <w:pPr>
              <w:pStyle w:val="Pieddepage"/>
              <w:jc w:val="right"/>
              <w:rPr>
                <w:rFonts w:ascii="Palatino Linotype" w:hAnsi="Palatino Linotype"/>
                <w:b/>
                <w:sz w:val="22"/>
                <w:szCs w:val="22"/>
              </w:rPr>
            </w:pPr>
            <w:r w:rsidRPr="00F5006C">
              <w:rPr>
                <w:rFonts w:ascii="Palatino Linotype" w:hAnsi="Palatino Linotype"/>
                <w:b/>
                <w:sz w:val="22"/>
                <w:szCs w:val="22"/>
                <w:lang w:val="es-ES"/>
              </w:rPr>
              <w:t xml:space="preserve">Página </w:t>
            </w:r>
            <w:r w:rsidRPr="00F5006C">
              <w:rPr>
                <w:rFonts w:ascii="Palatino Linotype" w:hAnsi="Palatino Linotype"/>
                <w:b/>
                <w:bCs/>
                <w:sz w:val="22"/>
                <w:szCs w:val="22"/>
              </w:rPr>
              <w:fldChar w:fldCharType="begin"/>
            </w:r>
            <w:r w:rsidRPr="00F5006C">
              <w:rPr>
                <w:rFonts w:ascii="Palatino Linotype" w:hAnsi="Palatino Linotype"/>
                <w:b/>
                <w:bCs/>
                <w:sz w:val="22"/>
                <w:szCs w:val="22"/>
              </w:rPr>
              <w:instrText>PAGE</w:instrText>
            </w:r>
            <w:r w:rsidRPr="00F5006C">
              <w:rPr>
                <w:rFonts w:ascii="Palatino Linotype" w:hAnsi="Palatino Linotype"/>
                <w:b/>
                <w:bCs/>
                <w:sz w:val="22"/>
                <w:szCs w:val="22"/>
              </w:rPr>
              <w:fldChar w:fldCharType="separate"/>
            </w:r>
            <w:r w:rsidR="00D862BA">
              <w:rPr>
                <w:rFonts w:ascii="Palatino Linotype" w:hAnsi="Palatino Linotype"/>
                <w:b/>
                <w:bCs/>
                <w:noProof/>
                <w:sz w:val="22"/>
                <w:szCs w:val="22"/>
              </w:rPr>
              <w:t>15</w:t>
            </w:r>
            <w:r w:rsidRPr="00F5006C">
              <w:rPr>
                <w:rFonts w:ascii="Palatino Linotype" w:hAnsi="Palatino Linotype"/>
                <w:b/>
                <w:bCs/>
                <w:sz w:val="22"/>
                <w:szCs w:val="22"/>
              </w:rPr>
              <w:fldChar w:fldCharType="end"/>
            </w:r>
            <w:r w:rsidRPr="00F5006C">
              <w:rPr>
                <w:rFonts w:ascii="Palatino Linotype" w:hAnsi="Palatino Linotype"/>
                <w:b/>
                <w:sz w:val="22"/>
                <w:szCs w:val="22"/>
                <w:lang w:val="es-ES"/>
              </w:rPr>
              <w:t xml:space="preserve"> de </w:t>
            </w:r>
            <w:r w:rsidRPr="00F5006C">
              <w:rPr>
                <w:rFonts w:ascii="Palatino Linotype" w:hAnsi="Palatino Linotype"/>
                <w:b/>
                <w:bCs/>
                <w:sz w:val="22"/>
                <w:szCs w:val="22"/>
              </w:rPr>
              <w:fldChar w:fldCharType="begin"/>
            </w:r>
            <w:r w:rsidRPr="00F5006C">
              <w:rPr>
                <w:rFonts w:ascii="Palatino Linotype" w:hAnsi="Palatino Linotype"/>
                <w:b/>
                <w:bCs/>
                <w:sz w:val="22"/>
                <w:szCs w:val="22"/>
              </w:rPr>
              <w:instrText>NUMPAGES</w:instrText>
            </w:r>
            <w:r w:rsidRPr="00F5006C">
              <w:rPr>
                <w:rFonts w:ascii="Palatino Linotype" w:hAnsi="Palatino Linotype"/>
                <w:b/>
                <w:bCs/>
                <w:sz w:val="22"/>
                <w:szCs w:val="22"/>
              </w:rPr>
              <w:fldChar w:fldCharType="separate"/>
            </w:r>
            <w:r w:rsidR="00D862BA">
              <w:rPr>
                <w:rFonts w:ascii="Palatino Linotype" w:hAnsi="Palatino Linotype"/>
                <w:b/>
                <w:bCs/>
                <w:noProof/>
                <w:sz w:val="22"/>
                <w:szCs w:val="22"/>
              </w:rPr>
              <w:t>16</w:t>
            </w:r>
            <w:r w:rsidRPr="00F5006C">
              <w:rPr>
                <w:rFonts w:ascii="Palatino Linotype" w:hAnsi="Palatino Linotype"/>
                <w:b/>
                <w:bCs/>
                <w:sz w:val="22"/>
                <w:szCs w:val="22"/>
              </w:rPr>
              <w:fldChar w:fldCharType="end"/>
            </w:r>
          </w:p>
        </w:sdtContent>
      </w:sdt>
    </w:sdtContent>
  </w:sdt>
  <w:p w:rsidR="00FA107C" w:rsidRPr="00F5006C" w:rsidRDefault="00FA107C">
    <w:pPr>
      <w:pStyle w:val="Pieddepage"/>
      <w:rPr>
        <w:rFonts w:ascii="Palatino Linotype" w:hAnsi="Palatino Linotype"/>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7B7" w:rsidRDefault="002027B7" w:rsidP="00CD6A0B">
      <w:r>
        <w:separator/>
      </w:r>
    </w:p>
  </w:footnote>
  <w:footnote w:type="continuationSeparator" w:id="0">
    <w:p w:rsidR="002027B7" w:rsidRDefault="002027B7" w:rsidP="00CD6A0B">
      <w:r>
        <w:continuationSeparator/>
      </w:r>
    </w:p>
  </w:footnote>
  <w:footnote w:id="1">
    <w:p w:rsidR="00FA107C" w:rsidRPr="00612D1A" w:rsidRDefault="00FA107C" w:rsidP="00612D1A">
      <w:pPr>
        <w:pStyle w:val="Notedebasdepage"/>
        <w:jc w:val="both"/>
        <w:rPr>
          <w:rFonts w:ascii="Arial" w:hAnsi="Arial" w:cs="Arial"/>
          <w:szCs w:val="22"/>
        </w:rPr>
      </w:pPr>
      <w:r w:rsidRPr="00612D1A">
        <w:rPr>
          <w:rStyle w:val="Appelnotedebasdep"/>
          <w:rFonts w:ascii="Arial" w:hAnsi="Arial" w:cs="Arial"/>
          <w:szCs w:val="22"/>
        </w:rPr>
        <w:footnoteRef/>
      </w:r>
      <w:r w:rsidRPr="00612D1A">
        <w:rPr>
          <w:rFonts w:ascii="Arial" w:hAnsi="Arial" w:cs="Arial"/>
          <w:szCs w:val="22"/>
        </w:rPr>
        <w:t xml:space="preserve"> Nos referimos a la habitación habida en la parte posterior de la tienda, sitio hacia el cual, según versión del menor “B.A.R.A”, el Procesado condujo a la víctima para manosearle sus partes pudendas.</w:t>
      </w:r>
    </w:p>
  </w:footnote>
  <w:footnote w:id="2">
    <w:p w:rsidR="00E52990" w:rsidRPr="00612D1A" w:rsidRDefault="00E52990" w:rsidP="00E52990">
      <w:pPr>
        <w:pStyle w:val="Notedebasdepage"/>
        <w:jc w:val="both"/>
        <w:rPr>
          <w:rFonts w:ascii="Arial" w:hAnsi="Arial" w:cs="Arial"/>
          <w:szCs w:val="22"/>
        </w:rPr>
      </w:pPr>
      <w:r w:rsidRPr="00612D1A">
        <w:rPr>
          <w:rStyle w:val="Appelnotedebasdep"/>
          <w:rFonts w:ascii="Arial" w:hAnsi="Arial" w:cs="Arial"/>
          <w:szCs w:val="22"/>
        </w:rPr>
        <w:footnoteRef/>
      </w:r>
      <w:r w:rsidRPr="00612D1A">
        <w:rPr>
          <w:rFonts w:ascii="Arial" w:hAnsi="Arial" w:cs="Arial"/>
          <w:szCs w:val="22"/>
        </w:rPr>
        <w:t xml:space="preserve"> Un calzoncillo bóxer.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7C" w:rsidRPr="00CD6A0B" w:rsidRDefault="00FA107C" w:rsidP="00CD6A0B">
    <w:pPr>
      <w:pStyle w:val="En-tte"/>
      <w:ind w:left="3686"/>
      <w:jc w:val="both"/>
      <w:rPr>
        <w:rFonts w:ascii="Palatino Linotype" w:eastAsia="Yu Mincho Demibold" w:hAnsi="Palatino Linotype"/>
        <w:b/>
        <w:sz w:val="18"/>
        <w:szCs w:val="18"/>
      </w:rPr>
    </w:pPr>
    <w:r w:rsidRPr="00CD6A0B">
      <w:rPr>
        <w:rFonts w:ascii="Palatino Linotype" w:eastAsia="Yu Mincho Demibold" w:hAnsi="Palatino Linotype"/>
        <w:b/>
        <w:sz w:val="18"/>
        <w:szCs w:val="18"/>
      </w:rPr>
      <w:t xml:space="preserve">Procesado: GUSTAVO GARCÍA VALENCIA </w:t>
    </w:r>
  </w:p>
  <w:p w:rsidR="00FA107C" w:rsidRPr="00CD6A0B" w:rsidRDefault="00FA107C" w:rsidP="00CD6A0B">
    <w:pPr>
      <w:pStyle w:val="En-tte"/>
      <w:ind w:left="3686"/>
      <w:jc w:val="both"/>
      <w:rPr>
        <w:rFonts w:ascii="Palatino Linotype" w:eastAsia="Yu Mincho Demibold" w:hAnsi="Palatino Linotype"/>
        <w:b/>
        <w:sz w:val="18"/>
        <w:szCs w:val="18"/>
      </w:rPr>
    </w:pPr>
    <w:r w:rsidRPr="00CD6A0B">
      <w:rPr>
        <w:rFonts w:ascii="Palatino Linotype" w:eastAsia="Yu Mincho Demibold" w:hAnsi="Palatino Linotype"/>
        <w:b/>
        <w:sz w:val="18"/>
        <w:szCs w:val="18"/>
      </w:rPr>
      <w:t xml:space="preserve">Delito: Actos sexuales con menor de 14 años </w:t>
    </w:r>
  </w:p>
  <w:p w:rsidR="00FA107C" w:rsidRPr="00CD6A0B" w:rsidRDefault="00FA107C" w:rsidP="00CD6A0B">
    <w:pPr>
      <w:pStyle w:val="En-tte"/>
      <w:ind w:left="3686"/>
      <w:jc w:val="both"/>
      <w:rPr>
        <w:rFonts w:ascii="Palatino Linotype" w:eastAsia="Yu Mincho Demibold" w:hAnsi="Palatino Linotype"/>
        <w:b/>
        <w:sz w:val="18"/>
        <w:szCs w:val="18"/>
      </w:rPr>
    </w:pPr>
    <w:r w:rsidRPr="00CD6A0B">
      <w:rPr>
        <w:rFonts w:ascii="Palatino Linotype" w:eastAsia="Yu Mincho Demibold" w:hAnsi="Palatino Linotype"/>
        <w:b/>
        <w:sz w:val="18"/>
        <w:szCs w:val="18"/>
      </w:rPr>
      <w:t>Radicación # 66001-60-00035-2013-02638-01</w:t>
    </w:r>
  </w:p>
  <w:p w:rsidR="00FA107C" w:rsidRPr="00CD6A0B" w:rsidRDefault="00FA107C" w:rsidP="00CD6A0B">
    <w:pPr>
      <w:pStyle w:val="En-tte"/>
      <w:ind w:left="3686"/>
      <w:jc w:val="both"/>
      <w:rPr>
        <w:rFonts w:ascii="Palatino Linotype" w:eastAsia="Yu Mincho Demibold" w:hAnsi="Palatino Linotype"/>
        <w:b/>
        <w:sz w:val="18"/>
        <w:szCs w:val="18"/>
      </w:rPr>
    </w:pPr>
    <w:r w:rsidRPr="00CD6A0B">
      <w:rPr>
        <w:rFonts w:ascii="Palatino Linotype" w:eastAsia="Yu Mincho Demibold" w:hAnsi="Palatino Linotype"/>
        <w:b/>
        <w:sz w:val="18"/>
        <w:szCs w:val="18"/>
      </w:rPr>
      <w:t xml:space="preserve">Procede: Juzgado 5º Penal del Circuito de Pereira </w:t>
    </w:r>
  </w:p>
  <w:p w:rsidR="00FA107C" w:rsidRPr="00CD6A0B" w:rsidRDefault="00FA107C" w:rsidP="00CD6A0B">
    <w:pPr>
      <w:pStyle w:val="En-tte"/>
      <w:ind w:left="3686"/>
      <w:jc w:val="both"/>
      <w:rPr>
        <w:rFonts w:ascii="Palatino Linotype" w:eastAsia="Yu Mincho Demibold" w:hAnsi="Palatino Linotype"/>
        <w:b/>
        <w:sz w:val="18"/>
        <w:szCs w:val="18"/>
      </w:rPr>
    </w:pPr>
    <w:r w:rsidRPr="00CD6A0B">
      <w:rPr>
        <w:rFonts w:ascii="Palatino Linotype" w:eastAsia="Yu Mincho Demibold" w:hAnsi="Palatino Linotype"/>
        <w:b/>
        <w:sz w:val="18"/>
        <w:szCs w:val="18"/>
      </w:rPr>
      <w:t>Asunto: Resuelve recurso de apelación interpuesto por la Defensa en contra de sentencia condenatoria.</w:t>
    </w:r>
  </w:p>
  <w:p w:rsidR="00FA107C" w:rsidRPr="00F97B02" w:rsidRDefault="00FA107C" w:rsidP="00CD6A0B">
    <w:pPr>
      <w:pStyle w:val="En-tte"/>
      <w:ind w:left="3686"/>
      <w:jc w:val="both"/>
      <w:rPr>
        <w:b/>
        <w:sz w:val="18"/>
        <w:szCs w:val="18"/>
      </w:rPr>
    </w:pPr>
    <w:r w:rsidRPr="00CD6A0B">
      <w:rPr>
        <w:rFonts w:ascii="Palatino Linotype" w:eastAsia="Yu Mincho Demibold" w:hAnsi="Palatino Linotype"/>
        <w:b/>
        <w:sz w:val="18"/>
        <w:szCs w:val="18"/>
      </w:rPr>
      <w:t xml:space="preserve">Decisión: </w:t>
    </w:r>
    <w:r>
      <w:rPr>
        <w:rFonts w:ascii="Palatino Linotype" w:eastAsia="Yu Mincho Demibold" w:hAnsi="Palatino Linotype"/>
        <w:b/>
        <w:sz w:val="18"/>
        <w:szCs w:val="18"/>
      </w:rPr>
      <w:t>Confirma fallo confutado</w:t>
    </w:r>
    <w:r w:rsidRPr="00CD6A0B">
      <w:rPr>
        <w:rFonts w:ascii="Palatino Linotype" w:eastAsia="Yu Mincho Demibold" w:hAnsi="Palatino Linotype"/>
        <w:b/>
        <w:sz w:val="18"/>
        <w:szCs w:val="18"/>
      </w:rPr>
      <w:tab/>
    </w:r>
    <w:r w:rsidRPr="00F97B02">
      <w:rPr>
        <w:b/>
        <w:sz w:val="18"/>
        <w:szCs w:val="18"/>
      </w:rPr>
      <w:tab/>
      <w:t xml:space="preserve"> </w:t>
    </w:r>
  </w:p>
  <w:p w:rsidR="00FA107C" w:rsidRPr="00F97B02" w:rsidRDefault="00FA107C" w:rsidP="001847EC">
    <w:pPr>
      <w:pStyle w:val="En-tte"/>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15BC9"/>
    <w:multiLevelType w:val="hybridMultilevel"/>
    <w:tmpl w:val="D7C2DB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2F404FE"/>
    <w:multiLevelType w:val="hybridMultilevel"/>
    <w:tmpl w:val="535AFB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E9F275B"/>
    <w:multiLevelType w:val="hybridMultilevel"/>
    <w:tmpl w:val="05D079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FF51E0D"/>
    <w:multiLevelType w:val="hybridMultilevel"/>
    <w:tmpl w:val="35B23D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1810416"/>
    <w:multiLevelType w:val="hybridMultilevel"/>
    <w:tmpl w:val="C5B2B5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3843B83"/>
    <w:multiLevelType w:val="hybridMultilevel"/>
    <w:tmpl w:val="A4D05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5EE447C"/>
    <w:multiLevelType w:val="hybridMultilevel"/>
    <w:tmpl w:val="CE3A3B3E"/>
    <w:lvl w:ilvl="0" w:tplc="164A6FEE">
      <w:start w:val="1"/>
      <w:numFmt w:val="decimal"/>
      <w:lvlText w:val="%1."/>
      <w:lvlJc w:val="left"/>
      <w:pPr>
        <w:ind w:left="360" w:hanging="360"/>
      </w:pPr>
      <w:rPr>
        <w:rFonts w:asciiTheme="minorHAnsi" w:hAnsiTheme="minorHAnsi" w:hint="default"/>
        <w:sz w:val="28"/>
        <w:szCs w:val="2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715C13DE"/>
    <w:multiLevelType w:val="hybridMultilevel"/>
    <w:tmpl w:val="AF4A46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0B"/>
    <w:rsid w:val="0004727B"/>
    <w:rsid w:val="00061354"/>
    <w:rsid w:val="00061F99"/>
    <w:rsid w:val="00081F9C"/>
    <w:rsid w:val="0009273D"/>
    <w:rsid w:val="00094B4E"/>
    <w:rsid w:val="00116AAD"/>
    <w:rsid w:val="00136E5D"/>
    <w:rsid w:val="001764E8"/>
    <w:rsid w:val="001847EC"/>
    <w:rsid w:val="002027B7"/>
    <w:rsid w:val="002A3D9A"/>
    <w:rsid w:val="002A7B09"/>
    <w:rsid w:val="002F3D3E"/>
    <w:rsid w:val="002F5B94"/>
    <w:rsid w:val="0030149E"/>
    <w:rsid w:val="0030454B"/>
    <w:rsid w:val="003107BC"/>
    <w:rsid w:val="003715C0"/>
    <w:rsid w:val="003A5C62"/>
    <w:rsid w:val="00401A5D"/>
    <w:rsid w:val="00427993"/>
    <w:rsid w:val="00490B8F"/>
    <w:rsid w:val="004A0300"/>
    <w:rsid w:val="004B7458"/>
    <w:rsid w:val="004C4D8D"/>
    <w:rsid w:val="005005D1"/>
    <w:rsid w:val="00503CB2"/>
    <w:rsid w:val="00511E85"/>
    <w:rsid w:val="00562546"/>
    <w:rsid w:val="00562B70"/>
    <w:rsid w:val="005721DA"/>
    <w:rsid w:val="005858A4"/>
    <w:rsid w:val="005B434D"/>
    <w:rsid w:val="00612D1A"/>
    <w:rsid w:val="00642DA4"/>
    <w:rsid w:val="00656D4F"/>
    <w:rsid w:val="006C3AA6"/>
    <w:rsid w:val="007246FF"/>
    <w:rsid w:val="00766030"/>
    <w:rsid w:val="00780151"/>
    <w:rsid w:val="00797234"/>
    <w:rsid w:val="0082466F"/>
    <w:rsid w:val="00836573"/>
    <w:rsid w:val="00857A96"/>
    <w:rsid w:val="00860A6C"/>
    <w:rsid w:val="00881D58"/>
    <w:rsid w:val="008D0C27"/>
    <w:rsid w:val="008D79B9"/>
    <w:rsid w:val="00930460"/>
    <w:rsid w:val="009C63B6"/>
    <w:rsid w:val="009D2169"/>
    <w:rsid w:val="009F3B2A"/>
    <w:rsid w:val="00A03E6F"/>
    <w:rsid w:val="00A04216"/>
    <w:rsid w:val="00A65218"/>
    <w:rsid w:val="00A960E9"/>
    <w:rsid w:val="00AA0069"/>
    <w:rsid w:val="00B22920"/>
    <w:rsid w:val="00B37180"/>
    <w:rsid w:val="00B56BC3"/>
    <w:rsid w:val="00B642FB"/>
    <w:rsid w:val="00C05FE6"/>
    <w:rsid w:val="00C118EA"/>
    <w:rsid w:val="00C1208A"/>
    <w:rsid w:val="00C92957"/>
    <w:rsid w:val="00CC5906"/>
    <w:rsid w:val="00CD6A0B"/>
    <w:rsid w:val="00D21271"/>
    <w:rsid w:val="00D46C1C"/>
    <w:rsid w:val="00D862BA"/>
    <w:rsid w:val="00DD577A"/>
    <w:rsid w:val="00E11AEE"/>
    <w:rsid w:val="00E13D86"/>
    <w:rsid w:val="00E52990"/>
    <w:rsid w:val="00E62450"/>
    <w:rsid w:val="00ED0915"/>
    <w:rsid w:val="00F21337"/>
    <w:rsid w:val="00F37467"/>
    <w:rsid w:val="00F67062"/>
    <w:rsid w:val="00F94C50"/>
    <w:rsid w:val="00FA10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D577A"/>
  </w:style>
  <w:style w:type="paragraph" w:styleId="En-tte">
    <w:name w:val="header"/>
    <w:basedOn w:val="Normal"/>
    <w:link w:val="En-tteCar"/>
    <w:uiPriority w:val="99"/>
    <w:unhideWhenUsed/>
    <w:rsid w:val="00CD6A0B"/>
    <w:pPr>
      <w:tabs>
        <w:tab w:val="center" w:pos="4419"/>
        <w:tab w:val="right" w:pos="8838"/>
      </w:tabs>
    </w:pPr>
  </w:style>
  <w:style w:type="character" w:customStyle="1" w:styleId="En-tteCar">
    <w:name w:val="En-tête Car"/>
    <w:basedOn w:val="Policepardfaut"/>
    <w:link w:val="En-tte"/>
    <w:uiPriority w:val="99"/>
    <w:rsid w:val="00CD6A0B"/>
  </w:style>
  <w:style w:type="paragraph" w:styleId="Pieddepage">
    <w:name w:val="footer"/>
    <w:basedOn w:val="Normal"/>
    <w:link w:val="PieddepageCar"/>
    <w:uiPriority w:val="99"/>
    <w:unhideWhenUsed/>
    <w:rsid w:val="00CD6A0B"/>
    <w:pPr>
      <w:tabs>
        <w:tab w:val="center" w:pos="4419"/>
        <w:tab w:val="right" w:pos="8838"/>
      </w:tabs>
    </w:pPr>
  </w:style>
  <w:style w:type="character" w:customStyle="1" w:styleId="PieddepageCar">
    <w:name w:val="Pied de page Car"/>
    <w:basedOn w:val="Policepardfaut"/>
    <w:link w:val="Pieddepage"/>
    <w:uiPriority w:val="99"/>
    <w:rsid w:val="00CD6A0B"/>
  </w:style>
  <w:style w:type="paragraph" w:styleId="Paragraphedeliste">
    <w:name w:val="List Paragraph"/>
    <w:basedOn w:val="Normal"/>
    <w:uiPriority w:val="34"/>
    <w:qFormat/>
    <w:rsid w:val="00CD6A0B"/>
    <w:pPr>
      <w:ind w:left="720"/>
      <w:contextualSpacing/>
    </w:pPr>
  </w:style>
  <w:style w:type="paragraph" w:styleId="Notedebasdepage">
    <w:name w:val="footnote text"/>
    <w:basedOn w:val="Normal"/>
    <w:link w:val="NotedebasdepageCar"/>
    <w:uiPriority w:val="99"/>
    <w:semiHidden/>
    <w:unhideWhenUsed/>
    <w:rsid w:val="00F21337"/>
    <w:rPr>
      <w:sz w:val="20"/>
      <w:szCs w:val="20"/>
    </w:rPr>
  </w:style>
  <w:style w:type="character" w:customStyle="1" w:styleId="NotedebasdepageCar">
    <w:name w:val="Note de bas de page Car"/>
    <w:basedOn w:val="Policepardfaut"/>
    <w:link w:val="Notedebasdepage"/>
    <w:uiPriority w:val="99"/>
    <w:semiHidden/>
    <w:rsid w:val="00F21337"/>
    <w:rPr>
      <w:sz w:val="20"/>
      <w:szCs w:val="20"/>
    </w:rPr>
  </w:style>
  <w:style w:type="character" w:styleId="Appelnotedebasdep">
    <w:name w:val="footnote reference"/>
    <w:aliases w:val="Texto de nota al pie,referencia nota al pie,FC,Footnote symbol,Footnote,Ref. de nota al pie2,Nota de pie,Ref,de nota al pie,Pie de pagina,Ref. ...,Ref1"/>
    <w:basedOn w:val="Policepardfaut"/>
    <w:uiPriority w:val="99"/>
    <w:unhideWhenUsed/>
    <w:rsid w:val="00F21337"/>
    <w:rPr>
      <w:rFonts w:ascii="Times New Roman" w:hAnsi="Times New Roman" w:cs="Times New Roman" w:hint="default"/>
      <w:vertAlign w:val="superscript"/>
    </w:rPr>
  </w:style>
  <w:style w:type="paragraph" w:styleId="Textedebulles">
    <w:name w:val="Balloon Text"/>
    <w:basedOn w:val="Normal"/>
    <w:link w:val="TextedebullesCar"/>
    <w:uiPriority w:val="99"/>
    <w:semiHidden/>
    <w:unhideWhenUsed/>
    <w:rsid w:val="00D862BA"/>
    <w:rPr>
      <w:rFonts w:ascii="Tahoma" w:hAnsi="Tahoma" w:cs="Tahoma"/>
      <w:sz w:val="16"/>
      <w:szCs w:val="16"/>
    </w:rPr>
  </w:style>
  <w:style w:type="character" w:customStyle="1" w:styleId="TextedebullesCar">
    <w:name w:val="Texte de bulles Car"/>
    <w:basedOn w:val="Policepardfaut"/>
    <w:link w:val="Textedebulles"/>
    <w:uiPriority w:val="99"/>
    <w:semiHidden/>
    <w:rsid w:val="00D86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D577A"/>
  </w:style>
  <w:style w:type="paragraph" w:styleId="En-tte">
    <w:name w:val="header"/>
    <w:basedOn w:val="Normal"/>
    <w:link w:val="En-tteCar"/>
    <w:uiPriority w:val="99"/>
    <w:unhideWhenUsed/>
    <w:rsid w:val="00CD6A0B"/>
    <w:pPr>
      <w:tabs>
        <w:tab w:val="center" w:pos="4419"/>
        <w:tab w:val="right" w:pos="8838"/>
      </w:tabs>
    </w:pPr>
  </w:style>
  <w:style w:type="character" w:customStyle="1" w:styleId="En-tteCar">
    <w:name w:val="En-tête Car"/>
    <w:basedOn w:val="Policepardfaut"/>
    <w:link w:val="En-tte"/>
    <w:uiPriority w:val="99"/>
    <w:rsid w:val="00CD6A0B"/>
  </w:style>
  <w:style w:type="paragraph" w:styleId="Pieddepage">
    <w:name w:val="footer"/>
    <w:basedOn w:val="Normal"/>
    <w:link w:val="PieddepageCar"/>
    <w:uiPriority w:val="99"/>
    <w:unhideWhenUsed/>
    <w:rsid w:val="00CD6A0B"/>
    <w:pPr>
      <w:tabs>
        <w:tab w:val="center" w:pos="4419"/>
        <w:tab w:val="right" w:pos="8838"/>
      </w:tabs>
    </w:pPr>
  </w:style>
  <w:style w:type="character" w:customStyle="1" w:styleId="PieddepageCar">
    <w:name w:val="Pied de page Car"/>
    <w:basedOn w:val="Policepardfaut"/>
    <w:link w:val="Pieddepage"/>
    <w:uiPriority w:val="99"/>
    <w:rsid w:val="00CD6A0B"/>
  </w:style>
  <w:style w:type="paragraph" w:styleId="Paragraphedeliste">
    <w:name w:val="List Paragraph"/>
    <w:basedOn w:val="Normal"/>
    <w:uiPriority w:val="34"/>
    <w:qFormat/>
    <w:rsid w:val="00CD6A0B"/>
    <w:pPr>
      <w:ind w:left="720"/>
      <w:contextualSpacing/>
    </w:pPr>
  </w:style>
  <w:style w:type="paragraph" w:styleId="Notedebasdepage">
    <w:name w:val="footnote text"/>
    <w:basedOn w:val="Normal"/>
    <w:link w:val="NotedebasdepageCar"/>
    <w:uiPriority w:val="99"/>
    <w:semiHidden/>
    <w:unhideWhenUsed/>
    <w:rsid w:val="00F21337"/>
    <w:rPr>
      <w:sz w:val="20"/>
      <w:szCs w:val="20"/>
    </w:rPr>
  </w:style>
  <w:style w:type="character" w:customStyle="1" w:styleId="NotedebasdepageCar">
    <w:name w:val="Note de bas de page Car"/>
    <w:basedOn w:val="Policepardfaut"/>
    <w:link w:val="Notedebasdepage"/>
    <w:uiPriority w:val="99"/>
    <w:semiHidden/>
    <w:rsid w:val="00F21337"/>
    <w:rPr>
      <w:sz w:val="20"/>
      <w:szCs w:val="20"/>
    </w:rPr>
  </w:style>
  <w:style w:type="character" w:styleId="Appelnotedebasdep">
    <w:name w:val="footnote reference"/>
    <w:aliases w:val="Texto de nota al pie,referencia nota al pie,FC,Footnote symbol,Footnote,Ref. de nota al pie2,Nota de pie,Ref,de nota al pie,Pie de pagina,Ref. ...,Ref1"/>
    <w:basedOn w:val="Policepardfaut"/>
    <w:uiPriority w:val="99"/>
    <w:unhideWhenUsed/>
    <w:rsid w:val="00F21337"/>
    <w:rPr>
      <w:rFonts w:ascii="Times New Roman" w:hAnsi="Times New Roman" w:cs="Times New Roman" w:hint="default"/>
      <w:vertAlign w:val="superscript"/>
    </w:rPr>
  </w:style>
  <w:style w:type="paragraph" w:styleId="Textedebulles">
    <w:name w:val="Balloon Text"/>
    <w:basedOn w:val="Normal"/>
    <w:link w:val="TextedebullesCar"/>
    <w:uiPriority w:val="99"/>
    <w:semiHidden/>
    <w:unhideWhenUsed/>
    <w:rsid w:val="00D862BA"/>
    <w:rPr>
      <w:rFonts w:ascii="Tahoma" w:hAnsi="Tahoma" w:cs="Tahoma"/>
      <w:sz w:val="16"/>
      <w:szCs w:val="16"/>
    </w:rPr>
  </w:style>
  <w:style w:type="character" w:customStyle="1" w:styleId="TextedebullesCar">
    <w:name w:val="Texte de bulles Car"/>
    <w:basedOn w:val="Policepardfaut"/>
    <w:link w:val="Textedebulles"/>
    <w:uiPriority w:val="99"/>
    <w:semiHidden/>
    <w:rsid w:val="00D86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7CD1E-AD93-4AAE-B511-241B4B38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16</Pages>
  <Words>4381</Words>
  <Characters>24101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28</cp:revision>
  <dcterms:created xsi:type="dcterms:W3CDTF">2017-12-04T13:26:00Z</dcterms:created>
  <dcterms:modified xsi:type="dcterms:W3CDTF">2018-02-08T20:58:00Z</dcterms:modified>
</cp:coreProperties>
</file>