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FE" w:rsidRPr="002E011F" w:rsidRDefault="00B722FE" w:rsidP="00B722F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722FE" w:rsidRPr="002E011F" w:rsidRDefault="00B722FE" w:rsidP="00B722F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722FE" w:rsidRPr="001B5572" w:rsidRDefault="00B722FE" w:rsidP="00B722FE">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1ª instancia – 09</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B722FE" w:rsidRPr="001B5572" w:rsidRDefault="00B722FE" w:rsidP="00B722FE">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 xml:space="preserve">ión de Tutela – </w:t>
      </w:r>
      <w:r>
        <w:rPr>
          <w:rFonts w:asciiTheme="minorHAnsi" w:hAnsiTheme="minorHAnsi"/>
          <w:sz w:val="18"/>
          <w:szCs w:val="18"/>
        </w:rPr>
        <w:t>Inexistencia fáctica - Niega</w:t>
      </w:r>
      <w:r>
        <w:rPr>
          <w:rFonts w:asciiTheme="minorHAnsi" w:hAnsiTheme="minorHAnsi"/>
          <w:sz w:val="18"/>
          <w:szCs w:val="18"/>
        </w:rPr>
        <w:t xml:space="preserve"> </w:t>
      </w:r>
    </w:p>
    <w:p w:rsidR="00B722FE" w:rsidRPr="001B5572" w:rsidRDefault="00B722FE" w:rsidP="00B722FE">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B722FE">
        <w:rPr>
          <w:rFonts w:asciiTheme="minorHAnsi" w:hAnsiTheme="minorHAnsi"/>
          <w:sz w:val="18"/>
          <w:szCs w:val="18"/>
        </w:rPr>
        <w:t>2018-00195-00 (Interna No.195)</w:t>
      </w:r>
    </w:p>
    <w:p w:rsidR="00B722FE" w:rsidRPr="001B5572" w:rsidRDefault="00B722FE" w:rsidP="00B722FE">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B722FE">
        <w:rPr>
          <w:rFonts w:asciiTheme="minorHAnsi" w:hAnsiTheme="minorHAnsi"/>
          <w:sz w:val="18"/>
          <w:szCs w:val="18"/>
        </w:rPr>
        <w:t>Alfredo Álvarez Villegas</w:t>
      </w:r>
    </w:p>
    <w:p w:rsidR="00B722FE" w:rsidRPr="001B5572" w:rsidRDefault="00B722FE" w:rsidP="00B722FE">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B722FE">
        <w:rPr>
          <w:rFonts w:asciiTheme="minorHAnsi" w:hAnsiTheme="minorHAnsi"/>
          <w:sz w:val="18"/>
          <w:szCs w:val="18"/>
        </w:rPr>
        <w:t>Juzgado Civil del Circuito de Santa Rosa de Cabal y otra</w:t>
      </w:r>
    </w:p>
    <w:p w:rsidR="00B722FE" w:rsidRPr="001B5572" w:rsidRDefault="00B722FE" w:rsidP="00B722FE">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B722FE" w:rsidRPr="001B5572" w:rsidRDefault="00B722FE" w:rsidP="00B722FE">
      <w:pPr>
        <w:rPr>
          <w:rFonts w:asciiTheme="minorHAnsi" w:hAnsiTheme="minorHAnsi"/>
          <w:sz w:val="18"/>
          <w:szCs w:val="18"/>
        </w:rPr>
      </w:pPr>
    </w:p>
    <w:p w:rsidR="00B722FE" w:rsidRPr="00B722FE" w:rsidRDefault="00B722FE" w:rsidP="00B722FE">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 xml:space="preserve">INSPECCIÓN JUDICIAL / </w:t>
      </w:r>
      <w:r>
        <w:rPr>
          <w:rFonts w:asciiTheme="minorHAnsi" w:hAnsiTheme="minorHAnsi"/>
          <w:b/>
          <w:sz w:val="18"/>
          <w:lang w:val="es-CO" w:eastAsia="fr-FR"/>
        </w:rPr>
        <w:t xml:space="preserve">DEBIDO PROCESO / </w:t>
      </w:r>
      <w:r>
        <w:rPr>
          <w:rFonts w:asciiTheme="minorHAnsi" w:hAnsiTheme="minorHAnsi"/>
          <w:b/>
          <w:sz w:val="18"/>
          <w:lang w:val="es-CO" w:eastAsia="fr-FR"/>
        </w:rPr>
        <w:t>USUCAPIÓN / RECUSACIÓN / INEXISTENCIA FÁCTICA / NIEGA</w:t>
      </w:r>
      <w:r>
        <w:rPr>
          <w:rFonts w:asciiTheme="minorHAnsi" w:hAnsiTheme="minorHAnsi"/>
          <w:b/>
          <w:sz w:val="18"/>
          <w:lang w:val="es-CO" w:eastAsia="fr-FR"/>
        </w:rPr>
        <w:t xml:space="preserve"> </w:t>
      </w:r>
      <w:r>
        <w:rPr>
          <w:rFonts w:asciiTheme="minorHAnsi" w:hAnsiTheme="minorHAnsi"/>
          <w:b/>
          <w:sz w:val="18"/>
          <w:lang w:val="es-CO" w:eastAsia="fr-FR"/>
        </w:rPr>
        <w:t xml:space="preserve">- </w:t>
      </w:r>
      <w:r w:rsidRPr="00B722FE">
        <w:rPr>
          <w:rFonts w:asciiTheme="minorHAnsi" w:hAnsiTheme="minorHAnsi"/>
          <w:sz w:val="18"/>
          <w:lang w:val="es-CO" w:eastAsia="fr-FR"/>
        </w:rPr>
        <w:t xml:space="preserve">En efecto, revisado el expediente se advierte que la a quo con decisión del 19-10-2017 decretó la inspección judicial al inmueble objeto del litigio y fijó para su práctica el día 01-03-2018 a las 9:00 am, notificada con fijación en el estado del 20-10-2017 y ejecutoriada el 26-10-2017, si ser recurrida (Folios 12 a 15, copias del expediente en </w:t>
      </w:r>
      <w:proofErr w:type="spellStart"/>
      <w:r w:rsidRPr="00B722FE">
        <w:rPr>
          <w:rFonts w:asciiTheme="minorHAnsi" w:hAnsiTheme="minorHAnsi"/>
          <w:sz w:val="18"/>
          <w:lang w:val="es-CO" w:eastAsia="fr-FR"/>
        </w:rPr>
        <w:t>PDF</w:t>
      </w:r>
      <w:proofErr w:type="spellEnd"/>
      <w:r w:rsidRPr="00B722FE">
        <w:rPr>
          <w:rFonts w:asciiTheme="minorHAnsi" w:hAnsiTheme="minorHAnsi"/>
          <w:sz w:val="18"/>
          <w:lang w:val="es-CO" w:eastAsia="fr-FR"/>
        </w:rPr>
        <w:t xml:space="preserve"> del CD visible a folio 71, este cuaderno); el mandatario judicial del actor con escrito del 21-02-2018 formuló recusación en contra de la funcionaria (Folios 25 a 29, ibídem); y, con providencia del 28-02-2018 no se aceptaron los argumentos expuestos, se dispuso la remisión del expediente a esta Corporación y se suspendió el proceso (Artículo 145, </w:t>
      </w:r>
      <w:proofErr w:type="spellStart"/>
      <w:r w:rsidRPr="00B722FE">
        <w:rPr>
          <w:rFonts w:asciiTheme="minorHAnsi" w:hAnsiTheme="minorHAnsi"/>
          <w:sz w:val="18"/>
          <w:lang w:val="es-CO" w:eastAsia="fr-FR"/>
        </w:rPr>
        <w:t>CGP</w:t>
      </w:r>
      <w:proofErr w:type="spellEnd"/>
      <w:r w:rsidRPr="00B722FE">
        <w:rPr>
          <w:rFonts w:asciiTheme="minorHAnsi" w:hAnsiTheme="minorHAnsi"/>
          <w:sz w:val="18"/>
          <w:lang w:val="es-CO" w:eastAsia="fr-FR"/>
        </w:rPr>
        <w:t xml:space="preserve">) (Folios 30 a 33, ib.). </w:t>
      </w:r>
    </w:p>
    <w:p w:rsidR="00B722FE" w:rsidRPr="00B722FE" w:rsidRDefault="00B722FE" w:rsidP="00B722FE">
      <w:pPr>
        <w:pStyle w:val="Sinespaciado"/>
        <w:jc w:val="both"/>
        <w:rPr>
          <w:rFonts w:asciiTheme="minorHAnsi" w:hAnsiTheme="minorHAnsi"/>
          <w:sz w:val="18"/>
          <w:lang w:val="es-CO" w:eastAsia="fr-FR"/>
        </w:rPr>
      </w:pPr>
      <w:bookmarkStart w:id="0" w:name="_GoBack"/>
      <w:bookmarkEnd w:id="0"/>
    </w:p>
    <w:p w:rsidR="00B722FE" w:rsidRPr="00B722FE" w:rsidRDefault="00B722FE" w:rsidP="00B722FE">
      <w:pPr>
        <w:pStyle w:val="Sinespaciado"/>
        <w:jc w:val="both"/>
        <w:rPr>
          <w:rFonts w:asciiTheme="minorHAnsi" w:hAnsiTheme="minorHAnsi"/>
          <w:sz w:val="18"/>
          <w:lang w:val="es-CO" w:eastAsia="fr-FR"/>
        </w:rPr>
      </w:pPr>
      <w:r w:rsidRPr="00B722FE">
        <w:rPr>
          <w:rFonts w:asciiTheme="minorHAnsi" w:hAnsiTheme="minorHAnsi"/>
          <w:sz w:val="18"/>
          <w:lang w:val="es-CO" w:eastAsia="fr-FR"/>
        </w:rPr>
        <w:t xml:space="preserve">No cabe duda que el sustento fáctico es falso: (i) La data de la diligencia de entrega (27-04-2018) (Folio 3, este cuaderno) es posterior a la fijada para la práctica de la prueba decretada (01-03-2018); y, (ii) Es imposible que la jueza deliberadamente se haya sustraído de adelantar la diligencia de inspección judicial, pues la suspensión del proceso devino de la recusación formulada por el accionante, fue por causa ajena a sus actuaciones y en cumplimiento de mandato legal (Artículo 145, </w:t>
      </w:r>
      <w:proofErr w:type="spellStart"/>
      <w:r w:rsidRPr="00B722FE">
        <w:rPr>
          <w:rFonts w:asciiTheme="minorHAnsi" w:hAnsiTheme="minorHAnsi"/>
          <w:sz w:val="18"/>
          <w:lang w:val="es-CO" w:eastAsia="fr-FR"/>
        </w:rPr>
        <w:t>CGP</w:t>
      </w:r>
      <w:proofErr w:type="spellEnd"/>
      <w:r w:rsidRPr="00B722FE">
        <w:rPr>
          <w:rFonts w:asciiTheme="minorHAnsi" w:hAnsiTheme="minorHAnsi"/>
          <w:sz w:val="18"/>
          <w:lang w:val="es-CO" w:eastAsia="fr-FR"/>
        </w:rPr>
        <w:t>). Por manera que es inviable endilgarle la afectación de derechos fundamentales con ocasión de una mora judicial inexistente; en consecuencia, se negará este pedimento tutelar.</w:t>
      </w:r>
    </w:p>
    <w:p w:rsidR="00B722FE" w:rsidRPr="00B722FE" w:rsidRDefault="00B722FE" w:rsidP="00B722FE">
      <w:pPr>
        <w:pStyle w:val="Sinespaciado"/>
        <w:jc w:val="both"/>
        <w:rPr>
          <w:rFonts w:asciiTheme="minorHAnsi" w:hAnsiTheme="minorHAnsi"/>
          <w:sz w:val="18"/>
          <w:lang w:val="es-CO" w:eastAsia="fr-FR"/>
        </w:rPr>
      </w:pPr>
    </w:p>
    <w:p w:rsidR="00B722FE" w:rsidRPr="00B722FE" w:rsidRDefault="00B722FE" w:rsidP="00B722FE">
      <w:pPr>
        <w:pStyle w:val="Sinespaciado"/>
        <w:jc w:val="both"/>
        <w:rPr>
          <w:rFonts w:asciiTheme="minorHAnsi" w:hAnsiTheme="minorHAnsi"/>
          <w:sz w:val="18"/>
          <w:lang w:val="es-CO" w:eastAsia="fr-FR"/>
        </w:rPr>
      </w:pPr>
      <w:r w:rsidRPr="00B722FE">
        <w:rPr>
          <w:rFonts w:asciiTheme="minorHAnsi" w:hAnsiTheme="minorHAnsi"/>
          <w:sz w:val="18"/>
          <w:lang w:val="es-CO" w:eastAsia="fr-FR"/>
        </w:rPr>
        <w:t>Ahora, con relación a la orden de entrega dispuesta en el proceso divisorio, esta Sala se abstiene de pronunciarse en la medida que la afectación o amenaza de los derechos fundamentales se soporta en la falta de práctica de la inspección judicial con anterioridad a aquella diligencia; hechos inexistentes, de acuerdo con lo reseñado. En cualquier caso, carecería del presupuesto de la inmediatez; el proveído que ordenó la entrega del bien data del 18-10-2016 (Folio 29, ib.) y la tutela se formuló el 24-04-2018, esto es, después de un (1) año y seis (6) meses; notorio es que desbordó el plazo de los seis (6) meses fijado por la jurisprudencia  -  como tiempo razonable, sin matices para flexibilizar el análisis.</w:t>
      </w:r>
    </w:p>
    <w:p w:rsidR="00B722FE" w:rsidRPr="00B722FE" w:rsidRDefault="00B722FE" w:rsidP="00B722FE">
      <w:pPr>
        <w:pStyle w:val="Sinespaciado"/>
        <w:jc w:val="both"/>
        <w:rPr>
          <w:rFonts w:asciiTheme="minorHAnsi" w:hAnsiTheme="minorHAnsi"/>
          <w:sz w:val="18"/>
          <w:lang w:val="es-CO" w:eastAsia="fr-FR"/>
        </w:rPr>
      </w:pPr>
    </w:p>
    <w:p w:rsidR="00B722FE" w:rsidRPr="00B722FE" w:rsidRDefault="00B722FE" w:rsidP="00B722FE">
      <w:pPr>
        <w:pStyle w:val="Sinespaciado"/>
        <w:jc w:val="both"/>
        <w:rPr>
          <w:rFonts w:asciiTheme="minorHAnsi" w:hAnsiTheme="minorHAnsi"/>
          <w:sz w:val="18"/>
          <w:lang w:val="es-CO" w:eastAsia="fr-FR"/>
        </w:rPr>
      </w:pPr>
      <w:r w:rsidRPr="00B722FE">
        <w:rPr>
          <w:rFonts w:asciiTheme="minorHAnsi" w:hAnsiTheme="minorHAnsi"/>
          <w:sz w:val="18"/>
          <w:lang w:val="es-CO" w:eastAsia="fr-FR"/>
        </w:rPr>
        <w:t xml:space="preserve">Igual sucede respecto de las pretensiones en contra de la Inspección Segunda Municipal de Policía de Santa Rosa de Cabal, pese a la presunción de veracidad (Artículo 20, Decreto 2591 de 1991) que operó en función de la ausencia de contestación del amparo, toda vez que  el  actor  no  radicó ante esa entidad petición alguna relacionada con la suspensión de </w:t>
      </w:r>
    </w:p>
    <w:p w:rsidR="00B722FE" w:rsidRPr="00B722FE" w:rsidRDefault="00B722FE" w:rsidP="00B722FE">
      <w:pPr>
        <w:pStyle w:val="Sinespaciado"/>
        <w:jc w:val="both"/>
        <w:rPr>
          <w:rFonts w:asciiTheme="minorHAnsi" w:hAnsiTheme="minorHAnsi"/>
          <w:sz w:val="18"/>
          <w:lang w:val="es-CO" w:eastAsia="fr-FR"/>
        </w:rPr>
      </w:pPr>
      <w:proofErr w:type="gramStart"/>
      <w:r w:rsidRPr="00B722FE">
        <w:rPr>
          <w:rFonts w:asciiTheme="minorHAnsi" w:hAnsiTheme="minorHAnsi"/>
          <w:sz w:val="18"/>
          <w:lang w:val="es-CO" w:eastAsia="fr-FR"/>
        </w:rPr>
        <w:t>la</w:t>
      </w:r>
      <w:proofErr w:type="gramEnd"/>
      <w:r w:rsidRPr="00B722FE">
        <w:rPr>
          <w:rFonts w:asciiTheme="minorHAnsi" w:hAnsiTheme="minorHAnsi"/>
          <w:sz w:val="18"/>
          <w:lang w:val="es-CO" w:eastAsia="fr-FR"/>
        </w:rPr>
        <w:t xml:space="preserve"> diligencia de entrega programada para el 27-04-2018.</w:t>
      </w:r>
    </w:p>
    <w:p w:rsidR="00B722FE" w:rsidRPr="00B722FE" w:rsidRDefault="00B722FE" w:rsidP="00B722FE">
      <w:pPr>
        <w:pStyle w:val="Sinespaciado"/>
        <w:jc w:val="both"/>
        <w:rPr>
          <w:rFonts w:asciiTheme="minorHAnsi" w:hAnsiTheme="minorHAnsi"/>
          <w:sz w:val="18"/>
          <w:lang w:val="es-CO" w:eastAsia="fr-FR"/>
        </w:rPr>
      </w:pPr>
    </w:p>
    <w:p w:rsidR="00B722FE" w:rsidRPr="00B722FE" w:rsidRDefault="00B722FE" w:rsidP="00B722FE">
      <w:pPr>
        <w:pStyle w:val="Sinespaciado"/>
        <w:jc w:val="both"/>
        <w:rPr>
          <w:rFonts w:asciiTheme="minorHAnsi" w:hAnsiTheme="minorHAnsi"/>
          <w:sz w:val="18"/>
          <w:lang w:val="es-ES_tradnl" w:eastAsia="fr-FR"/>
        </w:rPr>
      </w:pPr>
      <w:r w:rsidRPr="00B722FE">
        <w:rPr>
          <w:rFonts w:asciiTheme="minorHAnsi" w:hAnsiTheme="minorHAnsi"/>
          <w:sz w:val="18"/>
          <w:lang w:val="es-CO" w:eastAsia="fr-FR"/>
        </w:rPr>
        <w:t>Es cierto que con posterioridad a la admisión de la tutela arrimó escrito contentivo de dicho pedimento, pero también lo es que lo presentó ante la Secretaría de Gobierno de esa localidad (Folio 58, ib.), sin que obre prueba alguna en el plenario sobre el traslado correspondiente; por el contrario, lo que se halla es que el mismo día de la diligencia alegó esa circunstancia, resuelta desfavorablemente por la accionada (Folios 65 a 67, ib.).</w:t>
      </w:r>
    </w:p>
    <w:p w:rsidR="00B722FE" w:rsidRPr="00B722FE" w:rsidRDefault="00B722FE" w:rsidP="00B722FE">
      <w:pPr>
        <w:pStyle w:val="Sinespaciado"/>
        <w:jc w:val="both"/>
        <w:rPr>
          <w:rFonts w:asciiTheme="minorHAnsi" w:hAnsiTheme="minorHAnsi"/>
          <w:sz w:val="18"/>
          <w:lang w:val="es-ES_tradnl" w:eastAsia="fr-FR"/>
        </w:rPr>
      </w:pPr>
    </w:p>
    <w:p w:rsidR="00F94295" w:rsidRPr="00DC6A78" w:rsidRDefault="003C4A4A" w:rsidP="00F839CE">
      <w:pPr>
        <w:pStyle w:val="Sinespaciado"/>
        <w:spacing w:line="360" w:lineRule="auto"/>
        <w:rPr>
          <w:rFonts w:ascii="Georgia" w:hAnsi="Georgia" w:cs="Arial"/>
          <w:w w:val="140"/>
        </w:rPr>
      </w:pPr>
      <w:r w:rsidRPr="00DC6A78">
        <w:rPr>
          <w:rFonts w:ascii="Georgia" w:hAnsi="Georgia"/>
          <w:noProof/>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DC6A78" w:rsidRDefault="00F94295" w:rsidP="00F839CE">
      <w:pPr>
        <w:pStyle w:val="Sinespaciado"/>
        <w:spacing w:line="360" w:lineRule="auto"/>
        <w:rPr>
          <w:rFonts w:ascii="Georgia" w:hAnsi="Georgia" w:cs="Arial"/>
          <w:w w:val="140"/>
          <w:sz w:val="14"/>
        </w:rPr>
      </w:pPr>
    </w:p>
    <w:p w:rsidR="00D37757" w:rsidRPr="00DC6A78" w:rsidRDefault="00D37757" w:rsidP="00417661">
      <w:pPr>
        <w:pStyle w:val="Sinespaciado"/>
        <w:spacing w:line="360" w:lineRule="auto"/>
        <w:ind w:left="708" w:firstLine="708"/>
        <w:jc w:val="center"/>
        <w:rPr>
          <w:rFonts w:ascii="Georgia" w:hAnsi="Georgia" w:cs="Arial"/>
          <w:w w:val="140"/>
          <w:sz w:val="4"/>
        </w:rPr>
      </w:pPr>
    </w:p>
    <w:p w:rsidR="00DC6A78" w:rsidRPr="004234E7" w:rsidRDefault="00DC6A78" w:rsidP="00DC6A78">
      <w:pPr>
        <w:pStyle w:val="Sinespaciado"/>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DC6A78" w:rsidRPr="004234E7" w:rsidRDefault="00DC6A78" w:rsidP="00DC6A78">
      <w:pPr>
        <w:pStyle w:val="Sinespaciado"/>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DC6A78" w:rsidRPr="004234E7" w:rsidRDefault="00DC6A78" w:rsidP="00DC6A78">
      <w:pPr>
        <w:pStyle w:val="Sinespaciado"/>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6F562A" w:rsidRPr="00DC6A78" w:rsidRDefault="006F562A" w:rsidP="00F839CE">
      <w:pPr>
        <w:spacing w:line="360" w:lineRule="auto"/>
        <w:jc w:val="center"/>
        <w:rPr>
          <w:rFonts w:ascii="Georgia" w:hAnsi="Georgia" w:cs="Arial"/>
          <w:b/>
          <w:bCs/>
          <w:szCs w:val="26"/>
        </w:rPr>
      </w:pPr>
    </w:p>
    <w:p w:rsidR="006F562A" w:rsidRPr="00DC6A78" w:rsidRDefault="00EC7665" w:rsidP="00F839CE">
      <w:pPr>
        <w:pStyle w:val="Textoindependiente"/>
        <w:spacing w:line="360" w:lineRule="auto"/>
        <w:rPr>
          <w:rFonts w:ascii="Georgia" w:hAnsi="Georgia"/>
          <w:sz w:val="22"/>
          <w:szCs w:val="22"/>
        </w:rPr>
      </w:pPr>
      <w:r w:rsidRPr="00DC6A78">
        <w:rPr>
          <w:rFonts w:ascii="Georgia" w:hAnsi="Georgia"/>
          <w:sz w:val="22"/>
          <w:szCs w:val="22"/>
        </w:rPr>
        <w:tab/>
      </w:r>
      <w:r w:rsidR="006F562A" w:rsidRPr="00DC6A78">
        <w:rPr>
          <w:rFonts w:ascii="Georgia" w:hAnsi="Georgia"/>
          <w:sz w:val="22"/>
          <w:szCs w:val="22"/>
        </w:rPr>
        <w:tab/>
        <w:t>Asunto</w:t>
      </w:r>
      <w:r w:rsidR="006F562A" w:rsidRPr="00DC6A78">
        <w:rPr>
          <w:rFonts w:ascii="Georgia" w:hAnsi="Georgia"/>
          <w:sz w:val="22"/>
          <w:szCs w:val="22"/>
        </w:rPr>
        <w:tab/>
      </w:r>
      <w:r w:rsidR="006F562A" w:rsidRPr="00DC6A78">
        <w:rPr>
          <w:rFonts w:ascii="Georgia" w:hAnsi="Georgia"/>
          <w:sz w:val="22"/>
          <w:szCs w:val="22"/>
        </w:rPr>
        <w:tab/>
      </w:r>
      <w:r w:rsidR="006F562A" w:rsidRPr="00DC6A78">
        <w:rPr>
          <w:rFonts w:ascii="Georgia" w:hAnsi="Georgia"/>
          <w:sz w:val="22"/>
          <w:szCs w:val="22"/>
        </w:rPr>
        <w:tab/>
        <w:t>: Sentencia de tutela en</w:t>
      </w:r>
      <w:r w:rsidR="00EA4963" w:rsidRPr="00DC6A78">
        <w:rPr>
          <w:rFonts w:ascii="Georgia" w:hAnsi="Georgia"/>
          <w:sz w:val="22"/>
          <w:szCs w:val="22"/>
        </w:rPr>
        <w:t xml:space="preserve"> primera</w:t>
      </w:r>
      <w:r w:rsidR="006F562A" w:rsidRPr="00DC6A78">
        <w:rPr>
          <w:rFonts w:ascii="Georgia" w:hAnsi="Georgia"/>
          <w:sz w:val="22"/>
          <w:szCs w:val="22"/>
        </w:rPr>
        <w:t xml:space="preserve"> instancia</w:t>
      </w:r>
    </w:p>
    <w:p w:rsidR="00253BE8" w:rsidRPr="00DC6A78" w:rsidRDefault="006F562A" w:rsidP="00F839CE">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Accionante</w:t>
      </w:r>
      <w:r w:rsidRPr="00DC6A78">
        <w:rPr>
          <w:rFonts w:ascii="Georgia" w:hAnsi="Georgia"/>
          <w:sz w:val="22"/>
          <w:szCs w:val="22"/>
        </w:rPr>
        <w:tab/>
      </w:r>
      <w:r w:rsidRPr="00DC6A78">
        <w:rPr>
          <w:rFonts w:ascii="Georgia" w:hAnsi="Georgia"/>
          <w:sz w:val="22"/>
          <w:szCs w:val="22"/>
        </w:rPr>
        <w:tab/>
        <w:t xml:space="preserve">: </w:t>
      </w:r>
      <w:r w:rsidR="00E475C5">
        <w:rPr>
          <w:rFonts w:ascii="Georgia" w:hAnsi="Georgia"/>
          <w:sz w:val="22"/>
          <w:szCs w:val="22"/>
        </w:rPr>
        <w:t>Alfredo Álvarez Villegas</w:t>
      </w:r>
    </w:p>
    <w:p w:rsidR="006F562A" w:rsidRPr="00DC6A78" w:rsidRDefault="006F562A" w:rsidP="00EA4963">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00486D05" w:rsidRPr="00DC6A78">
        <w:rPr>
          <w:rFonts w:ascii="Georgia" w:hAnsi="Georgia"/>
          <w:sz w:val="22"/>
          <w:szCs w:val="22"/>
        </w:rPr>
        <w:t>Accionado (s)</w:t>
      </w:r>
      <w:r w:rsidR="00486D05"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Juzgado </w:t>
      </w:r>
      <w:r w:rsidR="00E475C5">
        <w:rPr>
          <w:rFonts w:ascii="Georgia" w:hAnsi="Georgia"/>
          <w:sz w:val="22"/>
          <w:szCs w:val="22"/>
        </w:rPr>
        <w:t>Civil del Circuito de Santa Rosa de Cabal y otra</w:t>
      </w:r>
    </w:p>
    <w:p w:rsidR="00504A7F" w:rsidRPr="00DC6A78" w:rsidRDefault="00504A7F" w:rsidP="00EA4963">
      <w:pPr>
        <w:pStyle w:val="Textoindependiente"/>
        <w:spacing w:line="360" w:lineRule="auto"/>
        <w:rPr>
          <w:rFonts w:ascii="Georgia" w:hAnsi="Georgia"/>
          <w:sz w:val="22"/>
          <w:szCs w:val="22"/>
        </w:rPr>
      </w:pPr>
      <w:r w:rsidRPr="00DC6A78">
        <w:rPr>
          <w:rFonts w:ascii="Georgia" w:hAnsi="Georgia"/>
          <w:sz w:val="22"/>
          <w:szCs w:val="22"/>
        </w:rPr>
        <w:tab/>
      </w:r>
      <w:r w:rsidRPr="00DC6A78">
        <w:rPr>
          <w:rFonts w:ascii="Georgia" w:hAnsi="Georgia"/>
          <w:sz w:val="22"/>
          <w:szCs w:val="22"/>
        </w:rPr>
        <w:tab/>
      </w:r>
      <w:r w:rsidR="001E205D" w:rsidRPr="00DC6A78">
        <w:rPr>
          <w:rFonts w:ascii="Georgia" w:hAnsi="Georgia"/>
          <w:sz w:val="22"/>
          <w:szCs w:val="22"/>
        </w:rPr>
        <w:t>Vinculado (s)</w:t>
      </w:r>
      <w:r w:rsidRPr="00DC6A78">
        <w:rPr>
          <w:rFonts w:ascii="Georgia" w:hAnsi="Georgia"/>
          <w:sz w:val="22"/>
          <w:szCs w:val="22"/>
        </w:rPr>
        <w:tab/>
      </w:r>
      <w:r w:rsidRPr="00DC6A78">
        <w:rPr>
          <w:rFonts w:ascii="Georgia" w:hAnsi="Georgia"/>
          <w:sz w:val="22"/>
          <w:szCs w:val="22"/>
        </w:rPr>
        <w:tab/>
        <w:t xml:space="preserve">: </w:t>
      </w:r>
      <w:r w:rsidR="00E475C5">
        <w:rPr>
          <w:rFonts w:ascii="Georgia" w:hAnsi="Georgia"/>
          <w:sz w:val="22"/>
          <w:szCs w:val="22"/>
        </w:rPr>
        <w:t>Hernán Zuluaga Villegas y otros</w:t>
      </w:r>
    </w:p>
    <w:p w:rsidR="00FD36D7" w:rsidRPr="00DC6A78" w:rsidRDefault="00E838E0" w:rsidP="00F839CE">
      <w:pPr>
        <w:pStyle w:val="Textoindependiente"/>
        <w:spacing w:line="360" w:lineRule="auto"/>
        <w:rPr>
          <w:rFonts w:ascii="Georgia" w:hAnsi="Georgia"/>
          <w:sz w:val="22"/>
        </w:rPr>
      </w:pPr>
      <w:r w:rsidRPr="00DC6A78">
        <w:rPr>
          <w:rFonts w:ascii="Georgia" w:hAnsi="Georgia"/>
          <w:sz w:val="18"/>
          <w:szCs w:val="22"/>
        </w:rPr>
        <w:tab/>
      </w:r>
      <w:r w:rsidR="00EC7665" w:rsidRPr="00DC6A78">
        <w:rPr>
          <w:rFonts w:ascii="Georgia" w:hAnsi="Georgia"/>
          <w:sz w:val="18"/>
          <w:szCs w:val="22"/>
        </w:rPr>
        <w:tab/>
      </w:r>
      <w:r w:rsidR="006F562A" w:rsidRPr="00DC6A78">
        <w:rPr>
          <w:rFonts w:ascii="Georgia" w:hAnsi="Georgia"/>
          <w:sz w:val="22"/>
          <w:szCs w:val="22"/>
        </w:rPr>
        <w:t>Radicación</w:t>
      </w:r>
      <w:r w:rsidR="006F562A" w:rsidRPr="00DC6A78">
        <w:rPr>
          <w:rFonts w:ascii="Georgia" w:hAnsi="Georgia"/>
          <w:sz w:val="22"/>
          <w:szCs w:val="22"/>
        </w:rPr>
        <w:tab/>
      </w:r>
      <w:r w:rsidR="006F562A" w:rsidRPr="00DC6A78">
        <w:rPr>
          <w:rFonts w:ascii="Georgia" w:hAnsi="Georgia"/>
          <w:sz w:val="22"/>
          <w:szCs w:val="22"/>
        </w:rPr>
        <w:tab/>
        <w:t xml:space="preserve">: </w:t>
      </w:r>
      <w:r w:rsidR="00D21767">
        <w:rPr>
          <w:rFonts w:ascii="Georgia" w:hAnsi="Georgia"/>
          <w:sz w:val="22"/>
        </w:rPr>
        <w:t>2018-</w:t>
      </w:r>
      <w:r w:rsidR="00E475C5">
        <w:rPr>
          <w:rFonts w:ascii="Georgia" w:hAnsi="Georgia"/>
          <w:sz w:val="22"/>
        </w:rPr>
        <w:t>00195</w:t>
      </w:r>
      <w:r w:rsidR="00D21767">
        <w:rPr>
          <w:rFonts w:ascii="Georgia" w:hAnsi="Georgia"/>
          <w:sz w:val="22"/>
        </w:rPr>
        <w:t>-00 (Interna No.</w:t>
      </w:r>
      <w:r w:rsidR="00E475C5">
        <w:rPr>
          <w:rFonts w:ascii="Georgia" w:hAnsi="Georgia"/>
          <w:sz w:val="22"/>
        </w:rPr>
        <w:t>195</w:t>
      </w:r>
      <w:r w:rsidR="00D21767">
        <w:rPr>
          <w:rFonts w:ascii="Georgia" w:hAnsi="Georgia"/>
          <w:sz w:val="22"/>
        </w:rPr>
        <w:t>)</w:t>
      </w:r>
    </w:p>
    <w:p w:rsidR="000729B9" w:rsidRPr="00DC6A78" w:rsidRDefault="006F562A" w:rsidP="000729B9">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Tema</w:t>
      </w:r>
      <w:r w:rsidR="00245260" w:rsidRPr="00DC6A78">
        <w:rPr>
          <w:rFonts w:ascii="Georgia" w:hAnsi="Georgia"/>
          <w:sz w:val="22"/>
          <w:szCs w:val="22"/>
        </w:rPr>
        <w:t>s</w:t>
      </w:r>
      <w:r w:rsidRPr="00DC6A78">
        <w:rPr>
          <w:rFonts w:ascii="Georgia" w:hAnsi="Georgia"/>
          <w:sz w:val="22"/>
          <w:szCs w:val="22"/>
        </w:rPr>
        <w:tab/>
      </w:r>
      <w:r w:rsidRPr="00DC6A78">
        <w:rPr>
          <w:rFonts w:ascii="Georgia" w:hAnsi="Georgia"/>
          <w:sz w:val="22"/>
          <w:szCs w:val="22"/>
        </w:rPr>
        <w:tab/>
      </w:r>
      <w:r w:rsidRPr="00DC6A78">
        <w:rPr>
          <w:rFonts w:ascii="Georgia" w:hAnsi="Georgia"/>
          <w:sz w:val="22"/>
          <w:szCs w:val="22"/>
        </w:rPr>
        <w:tab/>
        <w:t xml:space="preserve">: </w:t>
      </w:r>
      <w:r w:rsidR="00106720">
        <w:rPr>
          <w:rFonts w:ascii="Georgia" w:hAnsi="Georgia"/>
          <w:sz w:val="22"/>
          <w:szCs w:val="22"/>
        </w:rPr>
        <w:t>Inexistencia fáctica</w:t>
      </w:r>
    </w:p>
    <w:p w:rsidR="006F562A" w:rsidRPr="00DC6A78" w:rsidRDefault="006F562A" w:rsidP="000729B9">
      <w:pPr>
        <w:pStyle w:val="Textoindependiente"/>
        <w:spacing w:line="360" w:lineRule="auto"/>
        <w:rPr>
          <w:rFonts w:ascii="Georgia" w:hAnsi="Georgia" w:cs="Arial"/>
          <w:smallCaps/>
          <w:sz w:val="22"/>
          <w:szCs w:val="22"/>
          <w:lang w:val="es-CO"/>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Magistrado Ponente</w:t>
      </w:r>
      <w:r w:rsidRPr="00DC6A78">
        <w:rPr>
          <w:rFonts w:ascii="Georgia" w:hAnsi="Georgia"/>
          <w:sz w:val="22"/>
          <w:szCs w:val="22"/>
        </w:rPr>
        <w:tab/>
        <w:t xml:space="preserve">: </w:t>
      </w:r>
      <w:proofErr w:type="spellStart"/>
      <w:r w:rsidRPr="00DC6A78">
        <w:rPr>
          <w:rFonts w:ascii="Georgia" w:hAnsi="Georgia" w:cs="Arial"/>
          <w:smallCaps/>
          <w:sz w:val="22"/>
          <w:szCs w:val="22"/>
          <w:lang w:val="es-CO"/>
        </w:rPr>
        <w:t>Duberney</w:t>
      </w:r>
      <w:proofErr w:type="spellEnd"/>
      <w:r w:rsidRPr="00DC6A78">
        <w:rPr>
          <w:rFonts w:ascii="Georgia" w:hAnsi="Georgia" w:cs="Arial"/>
          <w:smallCaps/>
          <w:sz w:val="22"/>
          <w:szCs w:val="22"/>
          <w:lang w:val="es-CO"/>
        </w:rPr>
        <w:t xml:space="preserve"> Grisales Herrera</w:t>
      </w:r>
    </w:p>
    <w:p w:rsidR="00B51BAE" w:rsidRPr="001E5B6B" w:rsidRDefault="00B51BAE" w:rsidP="00B51BAE">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Pr="001E5B6B">
        <w:rPr>
          <w:rFonts w:ascii="Georgia" w:hAnsi="Georgia"/>
          <w:sz w:val="22"/>
          <w:szCs w:val="22"/>
        </w:rPr>
        <w:tab/>
        <w:t xml:space="preserve">: </w:t>
      </w:r>
      <w:r w:rsidR="004E324B">
        <w:rPr>
          <w:rFonts w:ascii="Georgia" w:hAnsi="Georgia"/>
          <w:sz w:val="22"/>
          <w:szCs w:val="22"/>
        </w:rPr>
        <w:t xml:space="preserve">151 </w:t>
      </w:r>
      <w:r>
        <w:rPr>
          <w:rFonts w:ascii="Georgia" w:hAnsi="Georgia"/>
          <w:sz w:val="22"/>
          <w:szCs w:val="22"/>
        </w:rPr>
        <w:t xml:space="preserve">del </w:t>
      </w:r>
      <w:r w:rsidR="004E324B">
        <w:rPr>
          <w:rFonts w:ascii="Georgia" w:hAnsi="Georgia"/>
          <w:sz w:val="22"/>
          <w:szCs w:val="22"/>
        </w:rPr>
        <w:t>09</w:t>
      </w:r>
      <w:r>
        <w:rPr>
          <w:rFonts w:ascii="Georgia" w:hAnsi="Georgia"/>
          <w:sz w:val="22"/>
          <w:szCs w:val="22"/>
        </w:rPr>
        <w:t>-</w:t>
      </w:r>
      <w:r w:rsidR="00BA0966">
        <w:rPr>
          <w:rFonts w:ascii="Georgia" w:hAnsi="Georgia"/>
          <w:sz w:val="22"/>
          <w:szCs w:val="22"/>
        </w:rPr>
        <w:t>05</w:t>
      </w:r>
      <w:r>
        <w:rPr>
          <w:rFonts w:ascii="Georgia" w:hAnsi="Georgia"/>
          <w:sz w:val="22"/>
          <w:szCs w:val="22"/>
        </w:rPr>
        <w:t>-2018</w:t>
      </w:r>
    </w:p>
    <w:p w:rsidR="00B51BAE" w:rsidRPr="00B51BAE" w:rsidRDefault="00B51BAE" w:rsidP="00B51BAE">
      <w:pPr>
        <w:pBdr>
          <w:bottom w:val="double" w:sz="6" w:space="1" w:color="auto"/>
        </w:pBdr>
        <w:spacing w:line="360" w:lineRule="auto"/>
        <w:jc w:val="center"/>
        <w:rPr>
          <w:rFonts w:ascii="Georgia" w:hAnsi="Georgia" w:cs="Arial"/>
          <w:b/>
          <w:bCs/>
          <w:sz w:val="18"/>
          <w:szCs w:val="22"/>
        </w:rPr>
      </w:pPr>
    </w:p>
    <w:p w:rsidR="00B51BAE" w:rsidRPr="00B51BAE" w:rsidRDefault="00B51BAE" w:rsidP="00B51BAE">
      <w:pPr>
        <w:spacing w:line="360" w:lineRule="auto"/>
        <w:jc w:val="center"/>
        <w:rPr>
          <w:rFonts w:ascii="Georgia" w:hAnsi="Georgia" w:cs="Arial"/>
          <w:b/>
          <w:bCs/>
          <w:szCs w:val="22"/>
        </w:rPr>
      </w:pPr>
    </w:p>
    <w:p w:rsidR="00B51BAE" w:rsidRPr="001E5B6B" w:rsidRDefault="00B51BAE" w:rsidP="00B51BAE">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4E324B">
        <w:rPr>
          <w:rFonts w:ascii="Georgia" w:hAnsi="Georgia" w:cs="Arial"/>
          <w:iCs/>
          <w:smallCaps/>
          <w:sz w:val="28"/>
          <w:szCs w:val="28"/>
          <w:lang w:val="es-CO"/>
        </w:rPr>
        <w:t>nueve</w:t>
      </w:r>
      <w:r w:rsidR="00E475C5">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4E324B">
        <w:rPr>
          <w:rFonts w:ascii="Georgia" w:hAnsi="Georgia" w:cs="Arial"/>
          <w:iCs/>
          <w:smallCaps/>
          <w:sz w:val="28"/>
          <w:szCs w:val="28"/>
          <w:lang w:val="es-CO"/>
        </w:rPr>
        <w:t>9</w:t>
      </w:r>
      <w:r w:rsidRPr="001E5B6B">
        <w:rPr>
          <w:rFonts w:ascii="Georgia" w:hAnsi="Georgia" w:cs="Arial"/>
          <w:iCs/>
          <w:smallCaps/>
          <w:sz w:val="28"/>
          <w:szCs w:val="28"/>
          <w:lang w:val="es-CO"/>
        </w:rPr>
        <w:t xml:space="preserve">) de </w:t>
      </w:r>
      <w:r w:rsidR="007328D3">
        <w:rPr>
          <w:rFonts w:ascii="Georgia" w:hAnsi="Georgia" w:cs="Arial"/>
          <w:iCs/>
          <w:smallCaps/>
          <w:sz w:val="28"/>
          <w:szCs w:val="28"/>
          <w:lang w:val="es-CO"/>
        </w:rPr>
        <w:t>mayo</w:t>
      </w:r>
      <w:r>
        <w:rPr>
          <w:rFonts w:ascii="Georgia" w:hAnsi="Georgia" w:cs="Arial"/>
          <w:iCs/>
          <w:smallCaps/>
          <w:sz w:val="28"/>
          <w:szCs w:val="28"/>
          <w:lang w:val="es-CO"/>
        </w:rPr>
        <w:t xml:space="preserve"> </w:t>
      </w:r>
      <w:r w:rsidRPr="001E5B6B">
        <w:rPr>
          <w:rFonts w:ascii="Georgia" w:hAnsi="Georgia" w:cs="Arial"/>
          <w:iCs/>
          <w:smallCaps/>
          <w:sz w:val="28"/>
          <w:szCs w:val="28"/>
          <w:lang w:val="es-CO"/>
        </w:rPr>
        <w:t xml:space="preserve">de dos mil </w:t>
      </w:r>
      <w:r>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D6104D" w:rsidRPr="00DC6A78" w:rsidRDefault="00D6104D" w:rsidP="00F839CE">
      <w:pPr>
        <w:pStyle w:val="Textoindependiente"/>
        <w:spacing w:line="360" w:lineRule="auto"/>
        <w:rPr>
          <w:rFonts w:ascii="Georgia" w:hAnsi="Georgia"/>
          <w:szCs w:val="24"/>
          <w:lang w:val="es-CO"/>
        </w:rPr>
      </w:pPr>
    </w:p>
    <w:p w:rsidR="002F20AB" w:rsidRPr="00DC6A78" w:rsidRDefault="00DC6A78" w:rsidP="00F839CE">
      <w:pPr>
        <w:pStyle w:val="Textoindependiente"/>
        <w:numPr>
          <w:ilvl w:val="0"/>
          <w:numId w:val="1"/>
        </w:numPr>
        <w:spacing w:line="360" w:lineRule="auto"/>
        <w:rPr>
          <w:rFonts w:ascii="Georgia" w:hAnsi="Georgia"/>
          <w:szCs w:val="24"/>
        </w:rPr>
      </w:pPr>
      <w:r>
        <w:rPr>
          <w:rFonts w:ascii="Georgia" w:hAnsi="Georgia"/>
          <w:szCs w:val="24"/>
        </w:rPr>
        <w:t>LOS</w:t>
      </w:r>
      <w:r w:rsidR="002F20AB" w:rsidRPr="00DC6A78">
        <w:rPr>
          <w:rFonts w:ascii="Georgia" w:hAnsi="Georgia"/>
          <w:szCs w:val="24"/>
        </w:rPr>
        <w:t xml:space="preserve"> ASUNTO</w:t>
      </w:r>
      <w:r>
        <w:rPr>
          <w:rFonts w:ascii="Georgia" w:hAnsi="Georgia"/>
          <w:szCs w:val="24"/>
        </w:rPr>
        <w:t>S</w:t>
      </w:r>
      <w:r w:rsidR="002F20AB" w:rsidRPr="00DC6A78">
        <w:rPr>
          <w:rFonts w:ascii="Georgia" w:hAnsi="Georgia"/>
          <w:szCs w:val="24"/>
        </w:rPr>
        <w:t xml:space="preserve"> </w:t>
      </w:r>
      <w:r w:rsidR="00937A8C" w:rsidRPr="00DC6A78">
        <w:rPr>
          <w:rFonts w:ascii="Georgia" w:hAnsi="Georgia"/>
          <w:szCs w:val="24"/>
        </w:rPr>
        <w:t xml:space="preserve">POR </w:t>
      </w:r>
      <w:r w:rsidR="002F20AB" w:rsidRPr="00DC6A78">
        <w:rPr>
          <w:rFonts w:ascii="Georgia" w:hAnsi="Georgia"/>
          <w:szCs w:val="24"/>
        </w:rPr>
        <w:t>DECIDIR</w:t>
      </w:r>
    </w:p>
    <w:p w:rsidR="002F20AB" w:rsidRPr="00DC6A78" w:rsidRDefault="002F20AB" w:rsidP="00F839CE">
      <w:pPr>
        <w:pStyle w:val="Textoindependiente"/>
        <w:spacing w:line="360" w:lineRule="auto"/>
        <w:rPr>
          <w:rFonts w:ascii="Georgia" w:hAnsi="Georgia"/>
          <w:szCs w:val="24"/>
        </w:rPr>
      </w:pPr>
    </w:p>
    <w:p w:rsidR="002F20AB" w:rsidRPr="00DC6A78" w:rsidRDefault="00D21767" w:rsidP="00F839CE">
      <w:pPr>
        <w:pStyle w:val="Textoindependiente"/>
        <w:spacing w:line="360" w:lineRule="auto"/>
        <w:rPr>
          <w:rFonts w:ascii="Georgia" w:hAnsi="Georgia"/>
          <w:szCs w:val="24"/>
        </w:rPr>
      </w:pPr>
      <w:r>
        <w:rPr>
          <w:rFonts w:ascii="Georgia" w:hAnsi="Georgia"/>
          <w:szCs w:val="24"/>
        </w:rPr>
        <w:t xml:space="preserve">La acción </w:t>
      </w:r>
      <w:r w:rsidR="00DC6A78">
        <w:rPr>
          <w:rFonts w:ascii="Georgia" w:hAnsi="Georgia"/>
          <w:szCs w:val="24"/>
        </w:rPr>
        <w:t>de tutela de la referencia, adelantadas las debidas actuaciones con el trámite preferente y sumario</w:t>
      </w:r>
      <w:r w:rsidR="008E7103" w:rsidRPr="00DC6A78">
        <w:rPr>
          <w:rFonts w:ascii="Georgia" w:hAnsi="Georgia"/>
          <w:szCs w:val="24"/>
        </w:rPr>
        <w:t>, sin que se evidencien causales de nulidad que la invalide</w:t>
      </w:r>
      <w:r w:rsidR="00DC6A78">
        <w:rPr>
          <w:rFonts w:ascii="Georgia" w:hAnsi="Georgia"/>
          <w:szCs w:val="24"/>
        </w:rPr>
        <w:t>n</w:t>
      </w:r>
      <w:r w:rsidR="008E7103" w:rsidRPr="00DC6A78">
        <w:rPr>
          <w:rFonts w:ascii="Georgia" w:hAnsi="Georgia"/>
          <w:szCs w:val="24"/>
        </w:rPr>
        <w:t>.</w:t>
      </w:r>
    </w:p>
    <w:p w:rsidR="002F20AB" w:rsidRPr="00DC6A78" w:rsidRDefault="002F20AB" w:rsidP="00F839CE">
      <w:pPr>
        <w:pStyle w:val="Textoindependiente"/>
        <w:spacing w:line="360" w:lineRule="auto"/>
        <w:rPr>
          <w:rFonts w:ascii="Georgia" w:hAnsi="Georgia"/>
          <w:szCs w:val="24"/>
        </w:rPr>
      </w:pPr>
    </w:p>
    <w:p w:rsidR="002F20AB" w:rsidRPr="00DC6A78" w:rsidRDefault="002F20AB" w:rsidP="00F839CE">
      <w:pPr>
        <w:pStyle w:val="Textoindependiente"/>
        <w:numPr>
          <w:ilvl w:val="0"/>
          <w:numId w:val="1"/>
        </w:numPr>
        <w:spacing w:line="360" w:lineRule="auto"/>
        <w:rPr>
          <w:rFonts w:ascii="Georgia" w:hAnsi="Georgia"/>
          <w:szCs w:val="24"/>
        </w:rPr>
      </w:pPr>
      <w:r w:rsidRPr="00DC6A78">
        <w:rPr>
          <w:rFonts w:ascii="Georgia" w:hAnsi="Georgia"/>
          <w:szCs w:val="24"/>
        </w:rPr>
        <w:t xml:space="preserve">LA SÍNTESIS </w:t>
      </w:r>
      <w:r w:rsidR="00B758C7" w:rsidRPr="00DC6A78">
        <w:rPr>
          <w:rFonts w:ascii="Georgia" w:hAnsi="Georgia"/>
          <w:szCs w:val="24"/>
        </w:rPr>
        <w:t xml:space="preserve">FÁCTICA </w:t>
      </w:r>
    </w:p>
    <w:p w:rsidR="002F20AB" w:rsidRPr="00DC6A78" w:rsidRDefault="002F20AB" w:rsidP="00F839CE">
      <w:pPr>
        <w:pStyle w:val="Textoindependiente"/>
        <w:spacing w:line="360" w:lineRule="auto"/>
        <w:rPr>
          <w:rFonts w:ascii="Georgia" w:hAnsi="Georgia"/>
          <w:szCs w:val="24"/>
        </w:rPr>
      </w:pPr>
    </w:p>
    <w:p w:rsidR="00791A42" w:rsidRPr="00DC6A78" w:rsidRDefault="000729B9" w:rsidP="00F839CE">
      <w:pPr>
        <w:pStyle w:val="Textoindependiente"/>
        <w:spacing w:line="360" w:lineRule="auto"/>
        <w:rPr>
          <w:rFonts w:ascii="Georgia" w:hAnsi="Georgia" w:cs="Arial"/>
          <w:color w:val="000000"/>
          <w:lang w:val="es-CO"/>
        </w:rPr>
      </w:pPr>
      <w:r w:rsidRPr="00DC6A78">
        <w:rPr>
          <w:rFonts w:ascii="Georgia" w:hAnsi="Georgia"/>
          <w:szCs w:val="24"/>
        </w:rPr>
        <w:t xml:space="preserve">El actor </w:t>
      </w:r>
      <w:r w:rsidR="00551619" w:rsidRPr="00DC6A78">
        <w:rPr>
          <w:rFonts w:ascii="Georgia" w:hAnsi="Georgia"/>
          <w:szCs w:val="24"/>
        </w:rPr>
        <w:t>expresó</w:t>
      </w:r>
      <w:r w:rsidRPr="00DC6A78">
        <w:rPr>
          <w:rFonts w:ascii="Georgia" w:hAnsi="Georgia"/>
          <w:szCs w:val="24"/>
        </w:rPr>
        <w:t xml:space="preserve"> </w:t>
      </w:r>
      <w:r w:rsidR="00E475C5">
        <w:rPr>
          <w:rFonts w:ascii="Georgia" w:hAnsi="Georgia"/>
          <w:szCs w:val="24"/>
        </w:rPr>
        <w:t xml:space="preserve">que </w:t>
      </w:r>
      <w:r w:rsidR="00D21767">
        <w:rPr>
          <w:rFonts w:ascii="Georgia" w:hAnsi="Georgia"/>
          <w:szCs w:val="24"/>
        </w:rPr>
        <w:t xml:space="preserve">el juzgado accionado </w:t>
      </w:r>
      <w:r w:rsidR="00E475C5">
        <w:rPr>
          <w:rFonts w:ascii="Georgia" w:hAnsi="Georgia"/>
          <w:szCs w:val="24"/>
        </w:rPr>
        <w:t xml:space="preserve">en el proceso radicado al No.2017-00033-00 con decisión del 19-10-2017 decretó la inspección judicial al inmueble objeto de usucapión, </w:t>
      </w:r>
      <w:proofErr w:type="spellStart"/>
      <w:r w:rsidR="00E475C5">
        <w:rPr>
          <w:rFonts w:ascii="Georgia" w:hAnsi="Georgia"/>
          <w:szCs w:val="24"/>
        </w:rPr>
        <w:t>mas</w:t>
      </w:r>
      <w:proofErr w:type="spellEnd"/>
      <w:r w:rsidR="00E475C5">
        <w:rPr>
          <w:rFonts w:ascii="Georgia" w:hAnsi="Georgia"/>
          <w:szCs w:val="24"/>
        </w:rPr>
        <w:t xml:space="preserve"> a la fecha de la promoción del amparo no la había practicado; pese a ello dispuso la entrega del mismo bien en el proceso radicado al No.2014-00150-00, sin tener en cuenta que se afectaría la recolección de la mentada prueba (</w:t>
      </w:r>
      <w:r w:rsidR="00B05A3B" w:rsidRPr="00DC6A78">
        <w:rPr>
          <w:rFonts w:ascii="Georgia" w:hAnsi="Georgia"/>
          <w:szCs w:val="24"/>
        </w:rPr>
        <w:t>Folio</w:t>
      </w:r>
      <w:r w:rsidR="00E475C5">
        <w:rPr>
          <w:rFonts w:ascii="Georgia" w:hAnsi="Georgia"/>
          <w:szCs w:val="24"/>
        </w:rPr>
        <w:t>s</w:t>
      </w:r>
      <w:r w:rsidR="00B05A3B" w:rsidRPr="00DC6A78">
        <w:rPr>
          <w:rFonts w:ascii="Georgia" w:hAnsi="Georgia"/>
          <w:szCs w:val="24"/>
        </w:rPr>
        <w:t xml:space="preserve"> </w:t>
      </w:r>
      <w:r w:rsidR="00E475C5">
        <w:rPr>
          <w:rFonts w:ascii="Georgia" w:hAnsi="Georgia"/>
          <w:szCs w:val="24"/>
        </w:rPr>
        <w:t>3 a 6</w:t>
      </w:r>
      <w:r w:rsidR="00B05A3B" w:rsidRPr="00DC6A78">
        <w:rPr>
          <w:rFonts w:ascii="Georgia" w:hAnsi="Georgia"/>
          <w:szCs w:val="24"/>
        </w:rPr>
        <w:t>, este cuaderno).</w:t>
      </w:r>
    </w:p>
    <w:p w:rsidR="00955B29" w:rsidRPr="00DC6A78" w:rsidRDefault="00955B29" w:rsidP="00955B29">
      <w:pPr>
        <w:pStyle w:val="Textoindependiente"/>
        <w:spacing w:line="360" w:lineRule="auto"/>
        <w:rPr>
          <w:rFonts w:ascii="Georgia" w:hAnsi="Georgia"/>
          <w:szCs w:val="24"/>
          <w:lang w:val="es-ES"/>
        </w:rPr>
      </w:pPr>
    </w:p>
    <w:p w:rsidR="00955B29" w:rsidRPr="00DC6A78" w:rsidRDefault="00E475C5" w:rsidP="00955B29">
      <w:pPr>
        <w:pStyle w:val="Textoindependiente"/>
        <w:numPr>
          <w:ilvl w:val="0"/>
          <w:numId w:val="1"/>
        </w:numPr>
        <w:spacing w:line="360" w:lineRule="auto"/>
        <w:rPr>
          <w:rFonts w:ascii="Georgia" w:hAnsi="Georgia"/>
          <w:szCs w:val="24"/>
        </w:rPr>
      </w:pPr>
      <w:r>
        <w:rPr>
          <w:rFonts w:ascii="Georgia" w:hAnsi="Georgia"/>
          <w:szCs w:val="24"/>
        </w:rPr>
        <w:t>EL DERECHO INVOCADO</w:t>
      </w:r>
    </w:p>
    <w:p w:rsidR="00955B29" w:rsidRPr="00DC6A78" w:rsidRDefault="00955B29" w:rsidP="00955B29">
      <w:pPr>
        <w:pStyle w:val="Textoindependiente"/>
        <w:spacing w:line="360" w:lineRule="auto"/>
        <w:rPr>
          <w:rFonts w:ascii="Georgia" w:hAnsi="Georgia"/>
          <w:szCs w:val="24"/>
        </w:rPr>
      </w:pPr>
    </w:p>
    <w:p w:rsidR="00955B29" w:rsidRPr="00DC6A78"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spacing w:val="-3"/>
          <w:lang w:val="es-ES_tradnl"/>
        </w:rPr>
        <w:t>El ac</w:t>
      </w:r>
      <w:r w:rsidR="00E475C5">
        <w:rPr>
          <w:rFonts w:ascii="Georgia" w:hAnsi="Georgia" w:cs="Arial"/>
          <w:spacing w:val="-3"/>
          <w:lang w:val="es-ES_tradnl"/>
        </w:rPr>
        <w:t>tor considera que se le vulnera</w:t>
      </w:r>
      <w:r w:rsidRPr="00DC6A78">
        <w:rPr>
          <w:rFonts w:ascii="Georgia" w:hAnsi="Georgia" w:cs="Arial"/>
          <w:spacing w:val="-3"/>
          <w:lang w:val="es-ES_tradnl"/>
        </w:rPr>
        <w:t xml:space="preserve"> </w:t>
      </w:r>
      <w:r w:rsidR="00E475C5">
        <w:rPr>
          <w:rFonts w:ascii="Georgia" w:hAnsi="Georgia" w:cs="Arial"/>
          <w:spacing w:val="-3"/>
          <w:lang w:val="es-ES_tradnl"/>
        </w:rPr>
        <w:t xml:space="preserve">el derecho al debido proceso </w:t>
      </w:r>
      <w:r w:rsidRPr="00DC6A78">
        <w:rPr>
          <w:rFonts w:ascii="Georgia" w:hAnsi="Georgia" w:cs="Arial"/>
          <w:spacing w:val="-3"/>
          <w:lang w:val="es-ES_tradnl"/>
        </w:rPr>
        <w:t>(Folio</w:t>
      </w:r>
      <w:r w:rsidR="00D21767">
        <w:rPr>
          <w:rFonts w:ascii="Georgia" w:hAnsi="Georgia" w:cs="Arial"/>
          <w:spacing w:val="-3"/>
          <w:lang w:val="es-ES_tradnl"/>
        </w:rPr>
        <w:t xml:space="preserve"> </w:t>
      </w:r>
      <w:r w:rsidR="00E475C5">
        <w:rPr>
          <w:rFonts w:ascii="Georgia" w:hAnsi="Georgia" w:cs="Arial"/>
          <w:spacing w:val="-3"/>
          <w:lang w:val="es-ES_tradnl"/>
        </w:rPr>
        <w:t>3</w:t>
      </w:r>
      <w:r w:rsidRPr="00DC6A78">
        <w:rPr>
          <w:rFonts w:ascii="Georgia" w:hAnsi="Georgia" w:cs="Arial"/>
          <w:spacing w:val="-3"/>
          <w:lang w:val="es-ES_tradnl"/>
        </w:rPr>
        <w:t>, este cuaderno).</w:t>
      </w:r>
    </w:p>
    <w:p w:rsidR="00486D05" w:rsidRPr="00DC6A78" w:rsidRDefault="00486D05" w:rsidP="00F839CE">
      <w:pPr>
        <w:pStyle w:val="Textoindependiente"/>
        <w:widowControl w:val="0"/>
        <w:spacing w:line="360" w:lineRule="auto"/>
        <w:rPr>
          <w:rFonts w:ascii="Georgia" w:hAnsi="Georgia"/>
          <w:szCs w:val="24"/>
        </w:rPr>
      </w:pPr>
    </w:p>
    <w:p w:rsidR="009221EA" w:rsidRPr="00DC6A78" w:rsidRDefault="009221EA" w:rsidP="009221EA">
      <w:pPr>
        <w:pStyle w:val="Textoindependiente"/>
        <w:widowControl w:val="0"/>
        <w:numPr>
          <w:ilvl w:val="0"/>
          <w:numId w:val="1"/>
        </w:numPr>
        <w:spacing w:line="360" w:lineRule="auto"/>
        <w:rPr>
          <w:rFonts w:ascii="Georgia" w:hAnsi="Georgia"/>
          <w:szCs w:val="24"/>
        </w:rPr>
      </w:pPr>
      <w:r w:rsidRPr="00DC6A78">
        <w:rPr>
          <w:rFonts w:ascii="Georgia" w:hAnsi="Georgia"/>
          <w:szCs w:val="24"/>
        </w:rPr>
        <w:t>LA PETICIÓN DE PROTECCIÓN</w:t>
      </w:r>
    </w:p>
    <w:p w:rsidR="009221EA" w:rsidRPr="00DC6A78" w:rsidRDefault="009221EA" w:rsidP="009221EA">
      <w:pPr>
        <w:pStyle w:val="Textoindependiente"/>
        <w:widowControl w:val="0"/>
        <w:spacing w:line="360" w:lineRule="auto"/>
        <w:rPr>
          <w:rFonts w:ascii="Georgia" w:hAnsi="Georgia"/>
          <w:szCs w:val="24"/>
        </w:rPr>
      </w:pPr>
    </w:p>
    <w:p w:rsidR="007D1648" w:rsidRPr="00DC6A7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rPr>
        <w:t>Se pretende que</w:t>
      </w:r>
      <w:r w:rsidR="00E475C5">
        <w:rPr>
          <w:rFonts w:ascii="Georgia" w:hAnsi="Georgia" w:cs="Arial"/>
        </w:rPr>
        <w:t>: (i) Se tutele el derecho invocado; y</w:t>
      </w:r>
      <w:r w:rsidR="00167741">
        <w:rPr>
          <w:rFonts w:ascii="Georgia" w:hAnsi="Georgia" w:cs="Arial"/>
        </w:rPr>
        <w:t>,</w:t>
      </w:r>
      <w:r w:rsidR="00E475C5">
        <w:rPr>
          <w:rFonts w:ascii="Georgia" w:hAnsi="Georgia" w:cs="Arial"/>
        </w:rPr>
        <w:t xml:space="preserve"> en consecuencia, (ii)</w:t>
      </w:r>
      <w:r w:rsidR="00DC6A78">
        <w:rPr>
          <w:rFonts w:ascii="Georgia" w:hAnsi="Georgia" w:cs="Arial"/>
        </w:rPr>
        <w:t xml:space="preserve"> s</w:t>
      </w:r>
      <w:r w:rsidR="00DC6A78" w:rsidRPr="00DC6A78">
        <w:rPr>
          <w:rFonts w:ascii="Georgia" w:hAnsi="Georgia" w:cs="Arial"/>
        </w:rPr>
        <w:t xml:space="preserve">e ordene </w:t>
      </w:r>
      <w:r w:rsidR="00DC6A78">
        <w:rPr>
          <w:rFonts w:ascii="Georgia" w:hAnsi="Georgia" w:cs="Arial"/>
        </w:rPr>
        <w:t xml:space="preserve">al </w:t>
      </w:r>
      <w:r w:rsidR="00167741">
        <w:rPr>
          <w:rFonts w:ascii="Georgia" w:hAnsi="Georgia" w:cs="Arial"/>
        </w:rPr>
        <w:t xml:space="preserve">Despacho Judicial y a la Inspección de Policía accionados abstenerse de realizar la entrega del bien identificado con la matrícula inmobiliaria No.296-59104 hasta tanto no se practique la inspección judicial </w:t>
      </w:r>
      <w:r w:rsidR="000B25B7" w:rsidRPr="00DC6A78">
        <w:rPr>
          <w:rFonts w:ascii="Georgia" w:hAnsi="Georgia" w:cs="Arial"/>
        </w:rPr>
        <w:t>(</w:t>
      </w:r>
      <w:r w:rsidRPr="00DC6A78">
        <w:rPr>
          <w:rFonts w:ascii="Georgia" w:hAnsi="Georgia" w:cs="Arial"/>
          <w:spacing w:val="-3"/>
          <w:lang w:val="es-ES_tradnl"/>
        </w:rPr>
        <w:t>Folio</w:t>
      </w:r>
      <w:r w:rsidR="00F868EB">
        <w:rPr>
          <w:rFonts w:ascii="Georgia" w:hAnsi="Georgia" w:cs="Arial"/>
          <w:spacing w:val="-3"/>
          <w:lang w:val="es-ES_tradnl"/>
        </w:rPr>
        <w:t>s</w:t>
      </w:r>
      <w:r w:rsidRPr="00DC6A78">
        <w:rPr>
          <w:rFonts w:ascii="Georgia" w:hAnsi="Georgia" w:cs="Arial"/>
          <w:spacing w:val="-3"/>
          <w:lang w:val="es-ES_tradnl"/>
        </w:rPr>
        <w:t xml:space="preserve"> </w:t>
      </w:r>
      <w:r w:rsidR="00167741">
        <w:rPr>
          <w:rFonts w:ascii="Georgia" w:hAnsi="Georgia" w:cs="Arial"/>
          <w:spacing w:val="-3"/>
          <w:lang w:val="es-ES_tradnl"/>
        </w:rPr>
        <w:t>3, vuelto, y 4</w:t>
      </w:r>
      <w:r w:rsidRPr="00DC6A78">
        <w:rPr>
          <w:rFonts w:ascii="Georgia" w:hAnsi="Georgia" w:cs="Arial"/>
          <w:spacing w:val="-3"/>
          <w:lang w:val="es-ES_tradnl"/>
        </w:rPr>
        <w:t>, este cuaderno).</w:t>
      </w:r>
    </w:p>
    <w:p w:rsidR="00692CEA" w:rsidRPr="00DC6A78" w:rsidRDefault="00692CEA"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BB08B2" w:rsidRPr="00DC6A78" w:rsidRDefault="00BA4AFD" w:rsidP="00F839CE">
      <w:pPr>
        <w:pStyle w:val="Textoindependiente"/>
        <w:widowControl w:val="0"/>
        <w:numPr>
          <w:ilvl w:val="0"/>
          <w:numId w:val="1"/>
        </w:numPr>
        <w:spacing w:line="360" w:lineRule="auto"/>
        <w:rPr>
          <w:rFonts w:ascii="Georgia" w:hAnsi="Georgia"/>
          <w:szCs w:val="24"/>
        </w:rPr>
      </w:pPr>
      <w:r w:rsidRPr="00DC6A78">
        <w:rPr>
          <w:rFonts w:ascii="Georgia" w:hAnsi="Georgia"/>
          <w:szCs w:val="24"/>
        </w:rPr>
        <w:t xml:space="preserve">EL RESUMEN </w:t>
      </w:r>
      <w:r w:rsidR="002F20AB" w:rsidRPr="00DC6A78">
        <w:rPr>
          <w:rFonts w:ascii="Georgia" w:hAnsi="Georgia"/>
          <w:szCs w:val="24"/>
        </w:rPr>
        <w:t>DE LA CRÓNICA PROCESAL</w:t>
      </w:r>
    </w:p>
    <w:p w:rsidR="002B2E94" w:rsidRPr="00DC6A78" w:rsidRDefault="002B2E94" w:rsidP="00F839CE">
      <w:pPr>
        <w:pStyle w:val="Textoindependiente"/>
        <w:widowControl w:val="0"/>
        <w:spacing w:line="360" w:lineRule="auto"/>
        <w:rPr>
          <w:rFonts w:ascii="Georgia" w:hAnsi="Georgia"/>
        </w:rPr>
      </w:pPr>
    </w:p>
    <w:p w:rsidR="009221EA" w:rsidRPr="00DC6A78" w:rsidRDefault="00226312" w:rsidP="00F839CE">
      <w:pPr>
        <w:pStyle w:val="Textoindependiente"/>
        <w:widowControl w:val="0"/>
        <w:spacing w:line="360" w:lineRule="auto"/>
        <w:rPr>
          <w:rFonts w:ascii="Georgia" w:hAnsi="Georgia"/>
        </w:rPr>
      </w:pPr>
      <w:r w:rsidRPr="00DC6A78">
        <w:rPr>
          <w:rFonts w:ascii="Georgia" w:hAnsi="Georgia"/>
        </w:rPr>
        <w:t>Por reparto ordinario se asignó el conocimie</w:t>
      </w:r>
      <w:r w:rsidR="00AF491C" w:rsidRPr="00DC6A78">
        <w:rPr>
          <w:rFonts w:ascii="Georgia" w:hAnsi="Georgia"/>
        </w:rPr>
        <w:t xml:space="preserve">nto a este Despacho el </w:t>
      </w:r>
      <w:r w:rsidR="00167741">
        <w:rPr>
          <w:rFonts w:ascii="Georgia" w:hAnsi="Georgia"/>
        </w:rPr>
        <w:t>24</w:t>
      </w:r>
      <w:r w:rsidR="00F868EB">
        <w:rPr>
          <w:rFonts w:ascii="Georgia" w:hAnsi="Georgia"/>
        </w:rPr>
        <w:t>-</w:t>
      </w:r>
      <w:r w:rsidR="00D21767">
        <w:rPr>
          <w:rFonts w:ascii="Georgia" w:hAnsi="Georgia"/>
        </w:rPr>
        <w:t>04</w:t>
      </w:r>
      <w:r w:rsidR="00F868EB">
        <w:rPr>
          <w:rFonts w:ascii="Georgia" w:hAnsi="Georgia"/>
        </w:rPr>
        <w:t>-</w:t>
      </w:r>
      <w:r w:rsidR="00D21767">
        <w:rPr>
          <w:rFonts w:ascii="Georgia" w:hAnsi="Georgia"/>
        </w:rPr>
        <w:t>2018</w:t>
      </w:r>
      <w:r w:rsidR="00AF491C" w:rsidRPr="00DC6A78">
        <w:rPr>
          <w:rFonts w:ascii="Georgia" w:hAnsi="Georgia"/>
        </w:rPr>
        <w:t xml:space="preserve">, con providencia </w:t>
      </w:r>
      <w:r w:rsidR="007328D3">
        <w:rPr>
          <w:rFonts w:ascii="Georgia" w:hAnsi="Georgia"/>
        </w:rPr>
        <w:t xml:space="preserve">del </w:t>
      </w:r>
      <w:r w:rsidR="00167741">
        <w:rPr>
          <w:rFonts w:ascii="Georgia" w:hAnsi="Georgia"/>
        </w:rPr>
        <w:t xml:space="preserve">día siguiente </w:t>
      </w:r>
      <w:r w:rsidR="00D21767">
        <w:rPr>
          <w:rFonts w:ascii="Georgia" w:hAnsi="Georgia"/>
        </w:rPr>
        <w:t>se admitió</w:t>
      </w:r>
      <w:r w:rsidRPr="00DC6A78">
        <w:rPr>
          <w:rFonts w:ascii="Georgia" w:hAnsi="Georgia"/>
        </w:rPr>
        <w:t xml:space="preserve"> y se dispuso notificar a las partes, entre otros ordenamientos (Folio </w:t>
      </w:r>
      <w:r w:rsidR="00167741">
        <w:rPr>
          <w:rFonts w:ascii="Georgia" w:hAnsi="Georgia"/>
        </w:rPr>
        <w:t>21</w:t>
      </w:r>
      <w:r w:rsidRPr="00DC6A78">
        <w:rPr>
          <w:rFonts w:ascii="Georgia" w:hAnsi="Georgia"/>
        </w:rPr>
        <w:t xml:space="preserve">, </w:t>
      </w:r>
      <w:r w:rsidR="009221EA" w:rsidRPr="00DC6A78">
        <w:rPr>
          <w:rFonts w:ascii="Georgia" w:hAnsi="Georgia"/>
        </w:rPr>
        <w:t>ibídem</w:t>
      </w:r>
      <w:r w:rsidR="007F64EB" w:rsidRPr="00DC6A78">
        <w:rPr>
          <w:rFonts w:ascii="Georgia" w:hAnsi="Georgia"/>
        </w:rPr>
        <w:t>)</w:t>
      </w:r>
      <w:r w:rsidRPr="00DC6A78">
        <w:rPr>
          <w:rFonts w:ascii="Georgia" w:hAnsi="Georgia"/>
        </w:rPr>
        <w:t>. Fueron debidamente notificados los extremos de la acción (Folios</w:t>
      </w:r>
      <w:r w:rsidR="00167741">
        <w:rPr>
          <w:rFonts w:ascii="Georgia" w:hAnsi="Georgia"/>
        </w:rPr>
        <w:t xml:space="preserve"> 23 a 27 y 83</w:t>
      </w:r>
      <w:r w:rsidR="004811A7" w:rsidRPr="00DC6A78">
        <w:rPr>
          <w:rFonts w:ascii="Georgia" w:hAnsi="Georgia"/>
        </w:rPr>
        <w:t>, ib</w:t>
      </w:r>
      <w:r w:rsidR="007F64EB" w:rsidRPr="00DC6A78">
        <w:rPr>
          <w:rFonts w:ascii="Georgia" w:hAnsi="Georgia"/>
        </w:rPr>
        <w:t>ídem</w:t>
      </w:r>
      <w:r w:rsidR="004811A7" w:rsidRPr="00DC6A78">
        <w:rPr>
          <w:rFonts w:ascii="Georgia" w:hAnsi="Georgia"/>
        </w:rPr>
        <w:t>.).</w:t>
      </w:r>
      <w:r w:rsidR="00550989" w:rsidRPr="00DC6A78">
        <w:rPr>
          <w:rFonts w:ascii="Georgia" w:hAnsi="Georgia"/>
        </w:rPr>
        <w:t xml:space="preserve"> </w:t>
      </w:r>
      <w:r w:rsidR="002B7239">
        <w:rPr>
          <w:rFonts w:ascii="Georgia" w:hAnsi="Georgia"/>
        </w:rPr>
        <w:t>E</w:t>
      </w:r>
      <w:r w:rsidR="00167741">
        <w:rPr>
          <w:rFonts w:ascii="Georgia" w:hAnsi="Georgia"/>
        </w:rPr>
        <w:t xml:space="preserve">l 22-05-2018 se efectuó la inspección judicial (Folio 70, ibídem). Contestó el Juzgado accionado </w:t>
      </w:r>
      <w:r w:rsidR="007328D3">
        <w:rPr>
          <w:rFonts w:ascii="Georgia" w:hAnsi="Georgia"/>
        </w:rPr>
        <w:t>(Folio</w:t>
      </w:r>
      <w:r w:rsidR="00167741">
        <w:rPr>
          <w:rFonts w:ascii="Georgia" w:hAnsi="Georgia"/>
        </w:rPr>
        <w:t>s</w:t>
      </w:r>
      <w:r w:rsidR="007328D3">
        <w:rPr>
          <w:rFonts w:ascii="Georgia" w:hAnsi="Georgia"/>
        </w:rPr>
        <w:t xml:space="preserve"> </w:t>
      </w:r>
      <w:r w:rsidR="00167741">
        <w:rPr>
          <w:rFonts w:ascii="Georgia" w:hAnsi="Georgia"/>
        </w:rPr>
        <w:t>28 y 29</w:t>
      </w:r>
      <w:r w:rsidR="007328D3">
        <w:rPr>
          <w:rFonts w:ascii="Georgia" w:hAnsi="Georgia"/>
        </w:rPr>
        <w:t>, ib.)</w:t>
      </w:r>
      <w:r w:rsidR="00504A7F" w:rsidRPr="00DC6A78">
        <w:rPr>
          <w:rFonts w:ascii="Georgia" w:hAnsi="Georgia"/>
        </w:rPr>
        <w:t>.</w:t>
      </w:r>
    </w:p>
    <w:p w:rsidR="00593408" w:rsidRPr="00B51BAE" w:rsidRDefault="00593408" w:rsidP="00F839CE">
      <w:pPr>
        <w:pStyle w:val="Textoindependiente"/>
        <w:widowControl w:val="0"/>
        <w:spacing w:line="360" w:lineRule="auto"/>
        <w:rPr>
          <w:rFonts w:ascii="Georgia" w:hAnsi="Georgia"/>
          <w:lang w:val="es-CO"/>
        </w:rPr>
      </w:pPr>
    </w:p>
    <w:p w:rsidR="009221EA" w:rsidRPr="00DC6A78" w:rsidRDefault="009221EA" w:rsidP="00BA4AFD">
      <w:pPr>
        <w:pStyle w:val="Prrafodelista"/>
        <w:numPr>
          <w:ilvl w:val="0"/>
          <w:numId w:val="1"/>
        </w:numPr>
        <w:spacing w:after="0" w:line="360" w:lineRule="auto"/>
        <w:jc w:val="both"/>
        <w:rPr>
          <w:rFonts w:ascii="Georgia" w:hAnsi="Georgia"/>
          <w:sz w:val="24"/>
        </w:rPr>
      </w:pPr>
      <w:r w:rsidRPr="00DC6A78">
        <w:rPr>
          <w:rFonts w:ascii="Georgia" w:hAnsi="Georgia"/>
          <w:sz w:val="24"/>
        </w:rPr>
        <w:t>LA SINOPSIS DE LA RESPUESTA</w:t>
      </w:r>
    </w:p>
    <w:p w:rsidR="00BA4AFD" w:rsidRPr="00DC6A78" w:rsidRDefault="00BA4AFD" w:rsidP="00BA4AFD">
      <w:pPr>
        <w:spacing w:line="360" w:lineRule="auto"/>
        <w:jc w:val="both"/>
        <w:rPr>
          <w:rFonts w:ascii="Georgia" w:hAnsi="Georgia"/>
        </w:rPr>
      </w:pPr>
    </w:p>
    <w:p w:rsidR="009221EA" w:rsidRDefault="00167741" w:rsidP="00F868EB">
      <w:pPr>
        <w:spacing w:line="360" w:lineRule="auto"/>
        <w:jc w:val="both"/>
        <w:rPr>
          <w:rFonts w:ascii="Georgia" w:hAnsi="Georgia" w:cs="Arial"/>
        </w:rPr>
      </w:pPr>
      <w:r>
        <w:rPr>
          <w:rFonts w:ascii="Georgia" w:hAnsi="Georgia" w:cs="Arial"/>
        </w:rPr>
        <w:t xml:space="preserve">La funcionaria judicial </w:t>
      </w:r>
      <w:r w:rsidR="002B7239">
        <w:rPr>
          <w:rFonts w:ascii="Georgia" w:hAnsi="Georgia" w:cs="Arial"/>
        </w:rPr>
        <w:t xml:space="preserve">describió el trámite dado al proceso radicado al No.2014-00150-00 y afirmó que ha garantizado los derechos al debido proceso y al acceso a la administración de justicia del accionante, pero dejó de referirse a las pretensiones tutelares </w:t>
      </w:r>
      <w:r w:rsidR="007328D3">
        <w:rPr>
          <w:rFonts w:ascii="Georgia" w:hAnsi="Georgia" w:cs="Arial"/>
        </w:rPr>
        <w:t xml:space="preserve">(Folios </w:t>
      </w:r>
      <w:r w:rsidR="002B7239">
        <w:rPr>
          <w:rFonts w:ascii="Georgia" w:hAnsi="Georgia" w:cs="Arial"/>
        </w:rPr>
        <w:t>28 y 29</w:t>
      </w:r>
      <w:r w:rsidR="007328D3">
        <w:rPr>
          <w:rFonts w:ascii="Georgia" w:hAnsi="Georgia" w:cs="Arial"/>
        </w:rPr>
        <w:t>, ib.).</w:t>
      </w:r>
    </w:p>
    <w:p w:rsidR="007328D3" w:rsidRPr="00B51BAE" w:rsidRDefault="007328D3" w:rsidP="00F868EB">
      <w:pPr>
        <w:spacing w:line="360" w:lineRule="auto"/>
        <w:jc w:val="both"/>
        <w:rPr>
          <w:rFonts w:ascii="Georgia" w:hAnsi="Georgia" w:cs="Arial"/>
        </w:rPr>
      </w:pPr>
    </w:p>
    <w:p w:rsidR="002F20AB" w:rsidRPr="00DC6A7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w:t>
      </w:r>
      <w:r w:rsidR="00A67268" w:rsidRPr="00DC6A78">
        <w:rPr>
          <w:rFonts w:ascii="Georgia" w:hAnsi="Georgia"/>
          <w:szCs w:val="24"/>
        </w:rPr>
        <w:t>ENTACIÓN JURÍDICA PARA RESOLVER</w:t>
      </w:r>
    </w:p>
    <w:p w:rsidR="00992FD5" w:rsidRPr="00992FD5" w:rsidRDefault="00992FD5" w:rsidP="00992FD5">
      <w:pPr>
        <w:pStyle w:val="Textoindependiente"/>
        <w:tabs>
          <w:tab w:val="clear" w:pos="0"/>
          <w:tab w:val="clear" w:pos="708"/>
          <w:tab w:val="left" w:pos="709"/>
        </w:tabs>
        <w:spacing w:line="360" w:lineRule="auto"/>
        <w:ind w:left="720"/>
        <w:rPr>
          <w:rFonts w:ascii="Georgia" w:hAnsi="Georgia" w:cs="Arial"/>
          <w:color w:val="000000"/>
          <w:szCs w:val="24"/>
        </w:rPr>
      </w:pPr>
    </w:p>
    <w:p w:rsidR="00992FD5" w:rsidRPr="00F27881" w:rsidRDefault="00992FD5" w:rsidP="00992FD5">
      <w:pPr>
        <w:pStyle w:val="Textoindependiente"/>
        <w:numPr>
          <w:ilvl w:val="1"/>
          <w:numId w:val="30"/>
        </w:numPr>
        <w:tabs>
          <w:tab w:val="clear" w:pos="0"/>
          <w:tab w:val="clear" w:pos="708"/>
          <w:tab w:val="left" w:pos="709"/>
        </w:tabs>
        <w:spacing w:line="360" w:lineRule="auto"/>
        <w:rPr>
          <w:rFonts w:ascii="Georgia" w:hAnsi="Georgia" w:cs="Arial"/>
          <w:color w:val="000000"/>
          <w:szCs w:val="24"/>
        </w:rPr>
      </w:pPr>
      <w:r w:rsidRPr="00F27881">
        <w:rPr>
          <w:rFonts w:ascii="Georgia" w:hAnsi="Georgia"/>
          <w:smallCaps/>
          <w:szCs w:val="24"/>
        </w:rPr>
        <w:t xml:space="preserve">La competencia. </w:t>
      </w:r>
      <w:r w:rsidRPr="00F27881">
        <w:rPr>
          <w:rFonts w:ascii="Georgia" w:hAnsi="Georgia" w:cs="Arial"/>
          <w:szCs w:val="24"/>
        </w:rPr>
        <w:t xml:space="preserve">Este Tribunal es competente para conocer la acción en razón a que es el superior jerárquico del </w:t>
      </w:r>
      <w:r w:rsidRPr="00F27881">
        <w:rPr>
          <w:rFonts w:ascii="Georgia" w:hAnsi="Georgia" w:cs="Arial"/>
          <w:color w:val="000000"/>
          <w:szCs w:val="24"/>
        </w:rPr>
        <w:t xml:space="preserve">Juzgado </w:t>
      </w:r>
      <w:r w:rsidR="002B7239">
        <w:rPr>
          <w:rFonts w:ascii="Georgia" w:hAnsi="Georgia" w:cs="Arial"/>
          <w:color w:val="000000"/>
          <w:szCs w:val="24"/>
        </w:rPr>
        <w:t>Civil del Circuito de Santa Rosa de Cabal</w:t>
      </w:r>
      <w:r w:rsidRPr="00F27881">
        <w:rPr>
          <w:rFonts w:ascii="Georgia" w:hAnsi="Georgia" w:cs="Arial"/>
          <w:color w:val="000000"/>
          <w:szCs w:val="24"/>
        </w:rPr>
        <w:t>.</w:t>
      </w:r>
    </w:p>
    <w:p w:rsidR="00992FD5" w:rsidRPr="00992FD5" w:rsidRDefault="00992FD5" w:rsidP="00992FD5">
      <w:pPr>
        <w:pStyle w:val="Textoindependiente"/>
        <w:spacing w:line="360" w:lineRule="auto"/>
        <w:ind w:left="720"/>
        <w:rPr>
          <w:rFonts w:ascii="Georgia" w:hAnsi="Georgia" w:cs="Arial"/>
          <w:szCs w:val="24"/>
        </w:rPr>
      </w:pPr>
    </w:p>
    <w:p w:rsidR="00992FD5" w:rsidRPr="00F27881" w:rsidRDefault="00992FD5" w:rsidP="00992FD5">
      <w:pPr>
        <w:pStyle w:val="Textoindependiente"/>
        <w:numPr>
          <w:ilvl w:val="1"/>
          <w:numId w:val="30"/>
        </w:numPr>
        <w:spacing w:line="360" w:lineRule="auto"/>
        <w:rPr>
          <w:rFonts w:ascii="Georgia" w:hAnsi="Georgia" w:cs="Arial"/>
          <w:szCs w:val="24"/>
        </w:rPr>
      </w:pPr>
      <w:r w:rsidRPr="00F27881">
        <w:rPr>
          <w:rFonts w:ascii="Georgia" w:hAnsi="Georgia"/>
          <w:smallCaps/>
          <w:szCs w:val="24"/>
        </w:rPr>
        <w:t xml:space="preserve">El problema jurídico a resolver. </w:t>
      </w:r>
      <w:r w:rsidRPr="00F27881">
        <w:rPr>
          <w:rFonts w:ascii="Georgia" w:hAnsi="Georgia" w:cs="Arial"/>
          <w:szCs w:val="24"/>
        </w:rPr>
        <w:t>¿</w:t>
      </w:r>
      <w:r>
        <w:rPr>
          <w:rFonts w:ascii="Georgia" w:hAnsi="Georgia" w:cs="Arial"/>
          <w:szCs w:val="24"/>
        </w:rPr>
        <w:t>El Despacho Judicial</w:t>
      </w:r>
      <w:r w:rsidR="002B7239">
        <w:rPr>
          <w:rFonts w:ascii="Georgia" w:hAnsi="Georgia" w:cs="Arial"/>
          <w:szCs w:val="24"/>
        </w:rPr>
        <w:t xml:space="preserve"> y la Inspección de Policía </w:t>
      </w:r>
      <w:r>
        <w:rPr>
          <w:rFonts w:ascii="Georgia" w:hAnsi="Georgia" w:cs="Arial"/>
          <w:szCs w:val="24"/>
        </w:rPr>
        <w:t>accionado</w:t>
      </w:r>
      <w:r w:rsidR="002B7239">
        <w:rPr>
          <w:rFonts w:ascii="Georgia" w:hAnsi="Georgia" w:cs="Arial"/>
          <w:szCs w:val="24"/>
        </w:rPr>
        <w:t>s</w:t>
      </w:r>
      <w:r>
        <w:rPr>
          <w:rFonts w:ascii="Georgia" w:hAnsi="Georgia" w:cs="Arial"/>
          <w:szCs w:val="24"/>
        </w:rPr>
        <w:t xml:space="preserve"> ha</w:t>
      </w:r>
      <w:r w:rsidR="002B7239">
        <w:rPr>
          <w:rFonts w:ascii="Georgia" w:hAnsi="Georgia" w:cs="Arial"/>
          <w:szCs w:val="24"/>
        </w:rPr>
        <w:t>n</w:t>
      </w:r>
      <w:r w:rsidRPr="00F27881">
        <w:rPr>
          <w:rFonts w:ascii="Georgia" w:hAnsi="Georgia" w:cs="Arial"/>
          <w:szCs w:val="24"/>
        </w:rPr>
        <w:t xml:space="preserve"> vulnerado o amenazado los derechos fundamentales de la accionante, según lo expuesto en </w:t>
      </w:r>
      <w:r w:rsidR="00D21767">
        <w:rPr>
          <w:rFonts w:ascii="Georgia" w:hAnsi="Georgia" w:cs="Arial"/>
          <w:szCs w:val="24"/>
        </w:rPr>
        <w:t>el escrito</w:t>
      </w:r>
      <w:r w:rsidRPr="00F27881">
        <w:rPr>
          <w:rFonts w:ascii="Georgia" w:hAnsi="Georgia" w:cs="Arial"/>
          <w:szCs w:val="24"/>
        </w:rPr>
        <w:t xml:space="preserve"> de tutela?   </w:t>
      </w:r>
    </w:p>
    <w:p w:rsidR="00992FD5" w:rsidRPr="00692161" w:rsidRDefault="00992FD5" w:rsidP="00992FD5">
      <w:pPr>
        <w:spacing w:line="360" w:lineRule="auto"/>
        <w:rPr>
          <w:rFonts w:ascii="Georgia" w:hAnsi="Georgia" w:cs="Arial"/>
        </w:rPr>
      </w:pPr>
    </w:p>
    <w:p w:rsidR="00992FD5" w:rsidRPr="00692161" w:rsidRDefault="00992FD5" w:rsidP="00992FD5">
      <w:pPr>
        <w:pStyle w:val="Prrafodelista"/>
        <w:widowControl w:val="0"/>
        <w:numPr>
          <w:ilvl w:val="1"/>
          <w:numId w:val="30"/>
        </w:numPr>
        <w:autoSpaceDE w:val="0"/>
        <w:autoSpaceDN w:val="0"/>
        <w:adjustRightInd w:val="0"/>
        <w:spacing w:after="0" w:line="360" w:lineRule="auto"/>
        <w:contextualSpacing w:val="0"/>
        <w:rPr>
          <w:rFonts w:ascii="Georgia" w:hAnsi="Georgia" w:cs="Arial"/>
          <w:smallCaps/>
        </w:rPr>
      </w:pPr>
      <w:r w:rsidRPr="00692161">
        <w:rPr>
          <w:rFonts w:ascii="Georgia" w:hAnsi="Georgia" w:cs="Arial"/>
          <w:smallCaps/>
        </w:rPr>
        <w:t>Los presupuestos generales de procedencia</w:t>
      </w:r>
    </w:p>
    <w:p w:rsidR="00992FD5" w:rsidRPr="00B51BAE" w:rsidRDefault="00992FD5" w:rsidP="00992FD5">
      <w:pPr>
        <w:pStyle w:val="Textoindependiente"/>
        <w:spacing w:line="360" w:lineRule="auto"/>
        <w:ind w:left="720"/>
        <w:rPr>
          <w:rFonts w:ascii="Georgia" w:hAnsi="Georgia"/>
          <w:szCs w:val="18"/>
        </w:rPr>
      </w:pPr>
    </w:p>
    <w:p w:rsidR="00B7741F" w:rsidRPr="00992FD5" w:rsidRDefault="00992FD5" w:rsidP="00992FD5">
      <w:pPr>
        <w:pStyle w:val="Textoindependiente"/>
        <w:numPr>
          <w:ilvl w:val="2"/>
          <w:numId w:val="30"/>
        </w:numPr>
        <w:spacing w:line="360" w:lineRule="auto"/>
        <w:rPr>
          <w:rFonts w:ascii="Georgia" w:hAnsi="Georgia"/>
          <w:sz w:val="22"/>
          <w:szCs w:val="18"/>
        </w:rPr>
      </w:pPr>
      <w:r w:rsidRPr="00692161">
        <w:rPr>
          <w:rFonts w:ascii="Georgia" w:hAnsi="Georgia"/>
          <w:smallCaps/>
          <w:sz w:val="22"/>
          <w:szCs w:val="24"/>
        </w:rPr>
        <w:t xml:space="preserve">La legitimación en la causa.  </w:t>
      </w:r>
      <w:r w:rsidRPr="00692161">
        <w:rPr>
          <w:rFonts w:ascii="Georgia" w:hAnsi="Georgia" w:cs="Arial"/>
          <w:szCs w:val="24"/>
        </w:rPr>
        <w:t xml:space="preserve">Se cumple por activa dado que el actor es el promotor </w:t>
      </w:r>
      <w:r w:rsidR="002B7239">
        <w:rPr>
          <w:rFonts w:ascii="Georgia" w:hAnsi="Georgia" w:cs="Arial"/>
          <w:szCs w:val="24"/>
        </w:rPr>
        <w:t xml:space="preserve">del proceso de pertenencia en el </w:t>
      </w:r>
      <w:r w:rsidR="00D21767">
        <w:rPr>
          <w:rFonts w:ascii="Georgia" w:hAnsi="Georgia" w:cs="Arial"/>
          <w:szCs w:val="24"/>
        </w:rPr>
        <w:t xml:space="preserve">que </w:t>
      </w:r>
      <w:r w:rsidRPr="00692161">
        <w:rPr>
          <w:rFonts w:ascii="Georgia" w:hAnsi="Georgia" w:cs="Arial"/>
          <w:szCs w:val="24"/>
        </w:rPr>
        <w:t xml:space="preserve">reprocha la falta al debido proceso. Y por pasiva, lo es el </w:t>
      </w:r>
      <w:r>
        <w:rPr>
          <w:rFonts w:ascii="Georgia" w:hAnsi="Georgia" w:cs="Arial"/>
          <w:szCs w:val="24"/>
        </w:rPr>
        <w:t xml:space="preserve">Juzgado, porque es la autoridad que conoce </w:t>
      </w:r>
      <w:r w:rsidR="00D21767">
        <w:rPr>
          <w:rFonts w:ascii="Georgia" w:hAnsi="Georgia" w:cs="Arial"/>
          <w:szCs w:val="24"/>
        </w:rPr>
        <w:t>del juicio</w:t>
      </w:r>
      <w:r w:rsidR="002B7239">
        <w:rPr>
          <w:rFonts w:ascii="Georgia" w:hAnsi="Georgia" w:cs="Arial"/>
          <w:szCs w:val="24"/>
        </w:rPr>
        <w:t xml:space="preserve">, y la Inspección Segunda Municipal de Policía de Santa Rosa de Cabal, puesto que fue comisionada para la entrega del bien objeto </w:t>
      </w:r>
      <w:r w:rsidR="002B7239" w:rsidRPr="002B7239">
        <w:rPr>
          <w:rFonts w:ascii="Georgia" w:hAnsi="Georgia" w:cs="Arial"/>
          <w:szCs w:val="24"/>
          <w:lang w:val="es-ES"/>
        </w:rPr>
        <w:t>de la prescripción adquisitiva de dominio</w:t>
      </w:r>
      <w:r>
        <w:rPr>
          <w:rFonts w:ascii="Georgia" w:hAnsi="Georgia" w:cs="Arial"/>
          <w:szCs w:val="24"/>
        </w:rPr>
        <w:t xml:space="preserve">.  </w:t>
      </w:r>
    </w:p>
    <w:p w:rsidR="00992FD5" w:rsidRPr="00B51BAE" w:rsidRDefault="00992FD5" w:rsidP="00992FD5">
      <w:pPr>
        <w:pStyle w:val="Textoindependiente"/>
        <w:spacing w:line="360" w:lineRule="auto"/>
        <w:ind w:left="720"/>
        <w:rPr>
          <w:rFonts w:ascii="Georgia" w:hAnsi="Georgia"/>
          <w:szCs w:val="18"/>
          <w:lang w:val="es-CO"/>
        </w:rPr>
      </w:pPr>
    </w:p>
    <w:p w:rsidR="00992FD5" w:rsidRDefault="00992FD5" w:rsidP="00992FD5">
      <w:pPr>
        <w:pStyle w:val="Textoindependiente"/>
        <w:numPr>
          <w:ilvl w:val="2"/>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F27881">
        <w:rPr>
          <w:rFonts w:ascii="Georgia" w:hAnsi="Georgia" w:cs="Verdana"/>
          <w:smallCaps/>
          <w:spacing w:val="0"/>
          <w:sz w:val="22"/>
          <w:szCs w:val="24"/>
          <w:lang w:val="es-ES"/>
        </w:rPr>
        <w:t xml:space="preserve">Las sub-reglas de análisis en la </w:t>
      </w:r>
      <w:proofErr w:type="spellStart"/>
      <w:r w:rsidRPr="00F27881">
        <w:rPr>
          <w:rFonts w:ascii="Georgia" w:hAnsi="Georgia" w:cs="Verdana"/>
          <w:smallCaps/>
          <w:spacing w:val="0"/>
          <w:sz w:val="22"/>
          <w:szCs w:val="24"/>
          <w:lang w:val="es-ES"/>
        </w:rPr>
        <w:t>procedibilidad</w:t>
      </w:r>
      <w:proofErr w:type="spellEnd"/>
      <w:r w:rsidRPr="00F27881">
        <w:rPr>
          <w:rFonts w:ascii="Georgia" w:hAnsi="Georgia" w:cs="Verdana"/>
          <w:smallCaps/>
          <w:spacing w:val="0"/>
          <w:sz w:val="22"/>
          <w:szCs w:val="24"/>
          <w:lang w:val="es-ES"/>
        </w:rPr>
        <w:t xml:space="preserve"> frente a decisiones judiciales</w:t>
      </w:r>
    </w:p>
    <w:p w:rsidR="00D21767" w:rsidRPr="00B51BAE" w:rsidRDefault="00D21767" w:rsidP="00D2176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B51BAE"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Desde la sentencia C-543 </w:t>
      </w:r>
      <w:r w:rsidRPr="00F27881">
        <w:rPr>
          <w:rFonts w:ascii="Georgia" w:hAnsi="Georgia"/>
          <w:szCs w:val="24"/>
        </w:rPr>
        <w:t xml:space="preserve"> </w:t>
      </w:r>
      <w:r w:rsidRPr="00F27881">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27881">
        <w:rPr>
          <w:rStyle w:val="Refdenotaalpie"/>
          <w:rFonts w:ascii="Georgia" w:hAnsi="Georgia" w:cs="Arial"/>
          <w:szCs w:val="24"/>
        </w:rPr>
        <w:footnoteReference w:id="1"/>
      </w:r>
      <w:r w:rsidRPr="00F27881">
        <w:rPr>
          <w:rFonts w:ascii="Georgia" w:hAnsi="Georgia" w:cs="Arial"/>
          <w:szCs w:val="24"/>
        </w:rPr>
        <w:t xml:space="preserve">, básicamente sustituyó la expresión “vías de hecho” por la de “causales genéricas de </w:t>
      </w:r>
      <w:proofErr w:type="spellStart"/>
      <w:r w:rsidRPr="00F27881">
        <w:rPr>
          <w:rFonts w:ascii="Georgia" w:hAnsi="Georgia" w:cs="Arial"/>
          <w:szCs w:val="24"/>
        </w:rPr>
        <w:t>procedibilidad</w:t>
      </w:r>
      <w:proofErr w:type="spellEnd"/>
      <w:r w:rsidRPr="00F27881">
        <w:rPr>
          <w:rFonts w:ascii="Georgia" w:hAnsi="Georgia" w:cs="Arial"/>
          <w:szCs w:val="24"/>
        </w:rPr>
        <w:t xml:space="preserve">” y ensanchó las causales especiales, pasando </w:t>
      </w:r>
    </w:p>
    <w:p w:rsidR="00992FD5" w:rsidRPr="00F27881" w:rsidRDefault="00992FD5" w:rsidP="00992FD5">
      <w:pPr>
        <w:pStyle w:val="Textoindependiente"/>
        <w:shd w:val="clear" w:color="auto" w:fill="FFFFFF" w:themeFill="background1"/>
        <w:spacing w:line="360" w:lineRule="auto"/>
        <w:rPr>
          <w:rFonts w:ascii="Georgia" w:hAnsi="Georgia" w:cs="Arial"/>
          <w:szCs w:val="24"/>
        </w:rPr>
      </w:pPr>
      <w:proofErr w:type="gramStart"/>
      <w:r w:rsidRPr="00F27881">
        <w:rPr>
          <w:rFonts w:ascii="Georgia" w:hAnsi="Georgia" w:cs="Arial"/>
          <w:szCs w:val="24"/>
        </w:rPr>
        <w:t>de</w:t>
      </w:r>
      <w:proofErr w:type="gramEnd"/>
      <w:r w:rsidRPr="00F27881">
        <w:rPr>
          <w:rFonts w:ascii="Georgia" w:hAnsi="Georgia" w:cs="Arial"/>
          <w:szCs w:val="24"/>
        </w:rPr>
        <w:t xml:space="preserve"> cuatro (4) a ocho (8).  En el mismo sentido Quiroga </w:t>
      </w:r>
      <w:proofErr w:type="spellStart"/>
      <w:r w:rsidRPr="00F27881">
        <w:rPr>
          <w:rFonts w:ascii="Georgia" w:hAnsi="Georgia" w:cs="Arial"/>
          <w:szCs w:val="24"/>
        </w:rPr>
        <w:t>Natale</w:t>
      </w:r>
      <w:proofErr w:type="spellEnd"/>
      <w:r w:rsidRPr="00F27881">
        <w:rPr>
          <w:rStyle w:val="Refdenotaalpie"/>
          <w:rFonts w:ascii="Georgia" w:hAnsi="Georgia"/>
          <w:szCs w:val="24"/>
        </w:rPr>
        <w:footnoteReference w:id="2"/>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Ahora, en frente del examen que se reclama en sede constitucional, resulta de mayúscula trascendencia, precisar que </w:t>
      </w:r>
      <w:r w:rsidRPr="00F27881">
        <w:rPr>
          <w:rFonts w:ascii="Georgia" w:hAnsi="Georgia" w:cs="Arial"/>
          <w:szCs w:val="24"/>
          <w:u w:val="single"/>
        </w:rPr>
        <w:t>se trata de un juicio de validez y no de corrección</w:t>
      </w:r>
      <w:r w:rsidRPr="00F27881">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27881">
        <w:rPr>
          <w:rStyle w:val="Refdenotaalpie"/>
          <w:rFonts w:ascii="Georgia" w:hAnsi="Georgia" w:cs="Arial"/>
          <w:szCs w:val="24"/>
        </w:rPr>
        <w:footnoteReference w:id="3"/>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Los requisitos generales de </w:t>
      </w:r>
      <w:proofErr w:type="spellStart"/>
      <w:r w:rsidRPr="00F27881">
        <w:rPr>
          <w:rFonts w:ascii="Georgia" w:hAnsi="Georgia" w:cs="Arial"/>
          <w:szCs w:val="24"/>
        </w:rPr>
        <w:t>procedibilidad</w:t>
      </w:r>
      <w:proofErr w:type="spellEnd"/>
      <w:r w:rsidRPr="00F27881">
        <w:rPr>
          <w:rFonts w:ascii="Georgia" w:hAnsi="Georgia" w:cs="Arial"/>
          <w:szCs w:val="24"/>
        </w:rPr>
        <w:t xml:space="preserve">, explicados en amplitud en la sentencia C-590 de </w:t>
      </w: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lastRenderedPageBreak/>
        <w:t>2005</w:t>
      </w:r>
      <w:r w:rsidRPr="00F27881">
        <w:rPr>
          <w:rStyle w:val="Refdenotaalpie"/>
          <w:rFonts w:ascii="Georgia" w:hAnsi="Georgia" w:cs="Arial"/>
          <w:szCs w:val="24"/>
        </w:rPr>
        <w:footnoteReference w:id="4"/>
      </w:r>
      <w:r w:rsidRPr="00F27881">
        <w:rPr>
          <w:rFonts w:ascii="Georgia" w:hAnsi="Georgia" w:cs="Arial"/>
          <w:szCs w:val="24"/>
        </w:rPr>
        <w:t xml:space="preserve">  y  reiterados  en  la consolidada línea jurisprudencial de la CC</w:t>
      </w:r>
      <w:r w:rsidRPr="00F27881">
        <w:rPr>
          <w:rStyle w:val="Refdenotaalpie"/>
          <w:rFonts w:ascii="Georgia" w:hAnsi="Georgia" w:cs="Arial"/>
          <w:szCs w:val="24"/>
        </w:rPr>
        <w:footnoteReference w:id="5"/>
      </w:r>
      <w:r w:rsidRPr="00F27881">
        <w:rPr>
          <w:rFonts w:ascii="Georgia" w:hAnsi="Georgia" w:cs="Arial"/>
          <w:szCs w:val="24"/>
        </w:rPr>
        <w:t xml:space="preserve"> (2017)</w:t>
      </w:r>
      <w:r w:rsidRPr="00F27881">
        <w:rPr>
          <w:rStyle w:val="Refdenotaalpie"/>
          <w:rFonts w:ascii="Georgia" w:hAnsi="Georgia"/>
          <w:szCs w:val="24"/>
        </w:rPr>
        <w:footnoteReference w:id="6"/>
      </w:r>
      <w:r w:rsidRPr="00F27881">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27881">
        <w:rPr>
          <w:rStyle w:val="Refdenotaalpie"/>
          <w:rFonts w:ascii="Georgia" w:hAnsi="Georgia"/>
          <w:szCs w:val="24"/>
        </w:rPr>
        <w:footnoteReference w:id="7"/>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De otra parte, como requisitos o causales especiales de </w:t>
      </w:r>
      <w:proofErr w:type="spellStart"/>
      <w:r w:rsidRPr="00F27881">
        <w:rPr>
          <w:rFonts w:ascii="Georgia" w:hAnsi="Georgia" w:cs="Arial"/>
          <w:szCs w:val="24"/>
        </w:rPr>
        <w:t>procedibilidad</w:t>
      </w:r>
      <w:proofErr w:type="spellEnd"/>
      <w:r w:rsidRPr="00F27881">
        <w:rPr>
          <w:rFonts w:ascii="Georgia" w:hAnsi="Georgia" w:cs="Arial"/>
          <w:szCs w:val="24"/>
        </w:rPr>
        <w:t xml:space="preserve">, se han definido los siguientes: (i) Defecto orgánico, (ii) Defecto procedimental absoluto, (iii) Defecto fáctico, (iv) Error inducido, </w:t>
      </w:r>
      <w:r w:rsidRPr="00C10753">
        <w:rPr>
          <w:rFonts w:ascii="Georgia" w:hAnsi="Georgia" w:cs="Arial"/>
          <w:szCs w:val="24"/>
        </w:rPr>
        <w:t>(v) Decisión sin motivación</w:t>
      </w:r>
      <w:r w:rsidRPr="00F27881">
        <w:rPr>
          <w:rFonts w:ascii="Georgia" w:hAnsi="Georgia" w:cs="Arial"/>
          <w:szCs w:val="24"/>
        </w:rPr>
        <w:t>, (vi) Defecto material o sustantivo; (vii) Desconocimiento del precedente; y, por último, (viii) violación directa de la Carta.  Un sistemático recuento puede leerse en la obra de los doctores Catalina Botero Marino</w:t>
      </w:r>
      <w:r w:rsidRPr="00F27881">
        <w:rPr>
          <w:rFonts w:ascii="Georgia" w:hAnsi="Georgia" w:cs="Arial"/>
          <w:szCs w:val="24"/>
          <w:vertAlign w:val="superscript"/>
        </w:rPr>
        <w:footnoteReference w:id="8"/>
      </w:r>
      <w:r w:rsidRPr="00F27881">
        <w:rPr>
          <w:rFonts w:ascii="Georgia" w:hAnsi="Georgia" w:cs="Arial"/>
          <w:szCs w:val="24"/>
        </w:rPr>
        <w:t xml:space="preserve"> y Quinche Ramírez</w:t>
      </w:r>
      <w:r w:rsidRPr="00F27881">
        <w:rPr>
          <w:rStyle w:val="Refdenotaalpie"/>
          <w:rFonts w:ascii="Georgia" w:hAnsi="Georgia" w:cs="Arial"/>
          <w:szCs w:val="24"/>
        </w:rPr>
        <w:footnoteReference w:id="9"/>
      </w:r>
      <w:r w:rsidRPr="00F27881">
        <w:rPr>
          <w:rFonts w:ascii="Georgia" w:hAnsi="Georgia" w:cs="Arial"/>
          <w:szCs w:val="24"/>
        </w:rPr>
        <w:t>.</w:t>
      </w:r>
    </w:p>
    <w:p w:rsidR="00992FD5" w:rsidRPr="00B51BAE" w:rsidRDefault="00992FD5" w:rsidP="002954C2">
      <w:pPr>
        <w:spacing w:line="360" w:lineRule="auto"/>
        <w:jc w:val="both"/>
        <w:rPr>
          <w:rFonts w:ascii="Georgia" w:hAnsi="Georgia" w:cs="Times New Roman"/>
          <w:spacing w:val="-3"/>
          <w:szCs w:val="18"/>
          <w:lang w:val="es-ES_tradnl"/>
        </w:rPr>
      </w:pPr>
    </w:p>
    <w:p w:rsidR="008E5643" w:rsidRPr="00DC6A78" w:rsidRDefault="008E5643" w:rsidP="00992FD5">
      <w:pPr>
        <w:pStyle w:val="Textoindependiente"/>
        <w:numPr>
          <w:ilvl w:val="0"/>
          <w:numId w:val="30"/>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2B7239" w:rsidRDefault="002B7239" w:rsidP="001219A7">
      <w:pPr>
        <w:pStyle w:val="Textoindependiente"/>
        <w:spacing w:line="360" w:lineRule="auto"/>
        <w:rPr>
          <w:rFonts w:ascii="Georgia" w:hAnsi="Georgia" w:cs="Arial"/>
          <w:lang w:val="es-CO"/>
        </w:rPr>
      </w:pPr>
    </w:p>
    <w:p w:rsidR="00275B8A" w:rsidRDefault="002B7239" w:rsidP="003A5B4B">
      <w:pPr>
        <w:pStyle w:val="Textoindependiente"/>
        <w:spacing w:line="360" w:lineRule="auto"/>
        <w:rPr>
          <w:rFonts w:ascii="Georgia" w:hAnsi="Georgia" w:cs="Arial"/>
          <w:lang w:val="es-CO"/>
        </w:rPr>
      </w:pPr>
      <w:r w:rsidRPr="00275B8A">
        <w:rPr>
          <w:rFonts w:ascii="Georgia" w:hAnsi="Georgia" w:cs="Arial"/>
          <w:lang w:val="es-CO"/>
        </w:rPr>
        <w:t>Sin</w:t>
      </w:r>
      <w:r w:rsidR="00275B8A">
        <w:rPr>
          <w:rFonts w:ascii="Georgia" w:hAnsi="Georgia" w:cs="Arial"/>
          <w:lang w:val="es-CO"/>
        </w:rPr>
        <w:t xml:space="preserve"> </w:t>
      </w:r>
      <w:r w:rsidRPr="00275B8A">
        <w:rPr>
          <w:rFonts w:ascii="Georgia" w:hAnsi="Georgia" w:cs="Arial"/>
          <w:lang w:val="es-CO"/>
        </w:rPr>
        <w:t xml:space="preserve"> necesidad </w:t>
      </w:r>
      <w:r w:rsidR="00275B8A">
        <w:rPr>
          <w:rFonts w:ascii="Georgia" w:hAnsi="Georgia" w:cs="Arial"/>
          <w:lang w:val="es-CO"/>
        </w:rPr>
        <w:t xml:space="preserve"> </w:t>
      </w:r>
      <w:r w:rsidRPr="00275B8A">
        <w:rPr>
          <w:rFonts w:ascii="Georgia" w:hAnsi="Georgia" w:cs="Arial"/>
          <w:lang w:val="es-CO"/>
        </w:rPr>
        <w:t xml:space="preserve">de </w:t>
      </w:r>
      <w:r w:rsidR="00275B8A">
        <w:rPr>
          <w:rFonts w:ascii="Georgia" w:hAnsi="Georgia" w:cs="Arial"/>
          <w:lang w:val="es-CO"/>
        </w:rPr>
        <w:t xml:space="preserve"> </w:t>
      </w:r>
      <w:r w:rsidRPr="00275B8A">
        <w:rPr>
          <w:rFonts w:ascii="Georgia" w:hAnsi="Georgia" w:cs="Arial"/>
          <w:lang w:val="es-CO"/>
        </w:rPr>
        <w:t xml:space="preserve">verificar </w:t>
      </w:r>
      <w:r w:rsidR="00275B8A">
        <w:rPr>
          <w:rFonts w:ascii="Georgia" w:hAnsi="Georgia" w:cs="Arial"/>
          <w:lang w:val="es-CO"/>
        </w:rPr>
        <w:t xml:space="preserve"> </w:t>
      </w:r>
      <w:r w:rsidRPr="00275B8A">
        <w:rPr>
          <w:rFonts w:ascii="Georgia" w:hAnsi="Georgia" w:cs="Arial"/>
          <w:lang w:val="es-CO"/>
        </w:rPr>
        <w:t xml:space="preserve">la </w:t>
      </w:r>
      <w:r w:rsidR="00275B8A">
        <w:rPr>
          <w:rFonts w:ascii="Georgia" w:hAnsi="Georgia" w:cs="Arial"/>
          <w:lang w:val="es-CO"/>
        </w:rPr>
        <w:t xml:space="preserve"> </w:t>
      </w:r>
      <w:r w:rsidRPr="00275B8A">
        <w:rPr>
          <w:rFonts w:ascii="Georgia" w:hAnsi="Georgia" w:cs="Arial"/>
          <w:lang w:val="es-CO"/>
        </w:rPr>
        <w:t xml:space="preserve">concurrencia </w:t>
      </w:r>
      <w:r w:rsidR="00275B8A">
        <w:rPr>
          <w:rFonts w:ascii="Georgia" w:hAnsi="Georgia" w:cs="Arial"/>
          <w:lang w:val="es-CO"/>
        </w:rPr>
        <w:t xml:space="preserve"> </w:t>
      </w:r>
      <w:r w:rsidRPr="00275B8A">
        <w:rPr>
          <w:rFonts w:ascii="Georgia" w:hAnsi="Georgia" w:cs="Arial"/>
          <w:lang w:val="es-CO"/>
        </w:rPr>
        <w:t xml:space="preserve">de </w:t>
      </w:r>
      <w:r w:rsidR="00275B8A">
        <w:rPr>
          <w:rFonts w:ascii="Georgia" w:hAnsi="Georgia" w:cs="Arial"/>
          <w:lang w:val="es-CO"/>
        </w:rPr>
        <w:t xml:space="preserve"> </w:t>
      </w:r>
      <w:r w:rsidRPr="00275B8A">
        <w:rPr>
          <w:rFonts w:ascii="Georgia" w:hAnsi="Georgia" w:cs="Arial"/>
          <w:lang w:val="es-CO"/>
        </w:rPr>
        <w:t xml:space="preserve">los </w:t>
      </w:r>
      <w:r w:rsidR="00275B8A">
        <w:rPr>
          <w:rFonts w:ascii="Georgia" w:hAnsi="Georgia" w:cs="Arial"/>
          <w:lang w:val="es-CO"/>
        </w:rPr>
        <w:t xml:space="preserve"> </w:t>
      </w:r>
      <w:r w:rsidRPr="00275B8A">
        <w:rPr>
          <w:rFonts w:ascii="Georgia" w:hAnsi="Georgia" w:cs="Arial"/>
          <w:lang w:val="es-CO"/>
        </w:rPr>
        <w:t xml:space="preserve">presupuestos </w:t>
      </w:r>
      <w:r w:rsidR="00275B8A">
        <w:rPr>
          <w:rFonts w:ascii="Georgia" w:hAnsi="Georgia" w:cs="Arial"/>
          <w:lang w:val="es-CO"/>
        </w:rPr>
        <w:t xml:space="preserve"> </w:t>
      </w:r>
      <w:r w:rsidRPr="00275B8A">
        <w:rPr>
          <w:rFonts w:ascii="Georgia" w:hAnsi="Georgia" w:cs="Arial"/>
          <w:lang w:val="es-CO"/>
        </w:rPr>
        <w:t>generales de procedencia,</w:t>
      </w:r>
      <w:r>
        <w:rPr>
          <w:rFonts w:ascii="Georgia" w:hAnsi="Georgia" w:cs="Arial"/>
          <w:lang w:val="es-CO"/>
        </w:rPr>
        <w:t xml:space="preserve"> </w:t>
      </w:r>
    </w:p>
    <w:p w:rsidR="003A5B4B" w:rsidRDefault="003A5B4B" w:rsidP="003A5B4B">
      <w:pPr>
        <w:pStyle w:val="Textoindependiente"/>
        <w:spacing w:line="360" w:lineRule="auto"/>
        <w:rPr>
          <w:rFonts w:ascii="Georgia" w:hAnsi="Georgia"/>
          <w:lang w:val="es-CO"/>
        </w:rPr>
      </w:pPr>
      <w:proofErr w:type="gramStart"/>
      <w:r>
        <w:rPr>
          <w:rFonts w:ascii="Georgia" w:hAnsi="Georgia" w:cs="Arial"/>
          <w:lang w:val="es-CO"/>
        </w:rPr>
        <w:t>advierte</w:t>
      </w:r>
      <w:proofErr w:type="gramEnd"/>
      <w:r>
        <w:rPr>
          <w:rFonts w:ascii="Georgia" w:hAnsi="Georgia" w:cs="Arial"/>
          <w:lang w:val="es-CO"/>
        </w:rPr>
        <w:t xml:space="preserve"> esta Magistratura que el presente amparo está destinado al fracaso, por la evidente ausencia de </w:t>
      </w:r>
      <w:r w:rsidR="001219A7" w:rsidRPr="001219A7">
        <w:rPr>
          <w:rFonts w:ascii="Georgia" w:hAnsi="Georgia"/>
          <w:lang w:val="es-CO"/>
        </w:rPr>
        <w:t xml:space="preserve">los hechos vulneradores o amenazantes de los derechos fundamentales expuestos </w:t>
      </w:r>
      <w:r w:rsidR="001219A7">
        <w:rPr>
          <w:rFonts w:ascii="Georgia" w:hAnsi="Georgia"/>
          <w:lang w:val="es-CO"/>
        </w:rPr>
        <w:t>por el actor</w:t>
      </w:r>
      <w:r>
        <w:rPr>
          <w:rFonts w:ascii="Georgia" w:hAnsi="Georgia"/>
          <w:lang w:val="es-CO"/>
        </w:rPr>
        <w:t xml:space="preserve"> frente al Juzgado Civil del Circuito de Santa Rosa de Cabal, R.</w:t>
      </w:r>
      <w:r w:rsidR="001219A7">
        <w:rPr>
          <w:rFonts w:ascii="Georgia" w:hAnsi="Georgia"/>
          <w:lang w:val="es-CO"/>
        </w:rPr>
        <w:t xml:space="preserve"> </w:t>
      </w:r>
    </w:p>
    <w:p w:rsidR="003A5B4B" w:rsidRDefault="003A5B4B" w:rsidP="003A5B4B">
      <w:pPr>
        <w:pStyle w:val="Textoindependiente"/>
        <w:spacing w:line="360" w:lineRule="auto"/>
        <w:rPr>
          <w:rFonts w:ascii="Georgia" w:hAnsi="Georgia"/>
          <w:lang w:val="es-CO"/>
        </w:rPr>
      </w:pPr>
    </w:p>
    <w:p w:rsidR="00541478" w:rsidRDefault="001219A7" w:rsidP="003A5B4B">
      <w:pPr>
        <w:pStyle w:val="Textoindependiente"/>
        <w:spacing w:line="360" w:lineRule="auto"/>
        <w:rPr>
          <w:rFonts w:ascii="Georgia" w:hAnsi="Georgia" w:cs="Arial"/>
          <w:lang w:val="es-CO"/>
        </w:rPr>
      </w:pPr>
      <w:r w:rsidRPr="00A62F8F">
        <w:rPr>
          <w:rFonts w:ascii="Georgia" w:hAnsi="Georgia" w:cs="Arial"/>
        </w:rPr>
        <w:t xml:space="preserve">En efecto, </w:t>
      </w:r>
      <w:r>
        <w:rPr>
          <w:rFonts w:ascii="Georgia" w:hAnsi="Georgia" w:cs="Arial"/>
        </w:rPr>
        <w:t xml:space="preserve">revisado el expediente se advierte que </w:t>
      </w:r>
      <w:r w:rsidR="003A5B4B">
        <w:rPr>
          <w:rFonts w:ascii="Georgia" w:hAnsi="Georgia" w:cs="Arial"/>
        </w:rPr>
        <w:t xml:space="preserve">la </w:t>
      </w:r>
      <w:r w:rsidR="003A5B4B" w:rsidRPr="003A5B4B">
        <w:rPr>
          <w:rFonts w:ascii="Georgia" w:hAnsi="Georgia" w:cs="Arial"/>
          <w:i/>
        </w:rPr>
        <w:t>a quo</w:t>
      </w:r>
      <w:r w:rsidR="003A5B4B">
        <w:rPr>
          <w:rFonts w:ascii="Georgia" w:hAnsi="Georgia" w:cs="Arial"/>
        </w:rPr>
        <w:t xml:space="preserve"> con decisión del 19-10-2017 decretó la inspección judicial al inmueble objeto del litigio y </w:t>
      </w:r>
      <w:r w:rsidR="003A5B4B">
        <w:rPr>
          <w:rFonts w:ascii="Georgia" w:hAnsi="Georgia" w:cs="Arial"/>
          <w:lang w:val="es-CO"/>
        </w:rPr>
        <w:t xml:space="preserve">fijó para su práctica el día </w:t>
      </w:r>
      <w:r w:rsidR="003A5B4B" w:rsidRPr="00541478">
        <w:rPr>
          <w:rFonts w:ascii="Georgia" w:hAnsi="Georgia" w:cs="Arial"/>
          <w:u w:val="single"/>
          <w:lang w:val="es-CO"/>
        </w:rPr>
        <w:t>01-03-2018 a las 9:00 am</w:t>
      </w:r>
      <w:r w:rsidR="003A5B4B">
        <w:rPr>
          <w:rFonts w:ascii="Georgia" w:hAnsi="Georgia" w:cs="Arial"/>
          <w:lang w:val="es-CO"/>
        </w:rPr>
        <w:t xml:space="preserve">, notificada con fijación en el estado del 20-10-2017 y ejecutoriada el 26-10-2017, si ser recurrida (Folios 12 a 15, copias del expediente en PDF del CD visible a folio 71, este cuaderno); </w:t>
      </w:r>
      <w:r w:rsidR="00541478">
        <w:rPr>
          <w:rFonts w:ascii="Georgia" w:hAnsi="Georgia" w:cs="Arial"/>
          <w:lang w:val="es-CO"/>
        </w:rPr>
        <w:t xml:space="preserve">el mandatario judicial del actor con escrito del </w:t>
      </w:r>
      <w:r w:rsidR="00541478" w:rsidRPr="00541478">
        <w:rPr>
          <w:rFonts w:ascii="Georgia" w:hAnsi="Georgia" w:cs="Arial"/>
          <w:u w:val="single"/>
          <w:lang w:val="es-CO"/>
        </w:rPr>
        <w:t>21-02-2018</w:t>
      </w:r>
      <w:r w:rsidR="00541478">
        <w:rPr>
          <w:rFonts w:ascii="Georgia" w:hAnsi="Georgia" w:cs="Arial"/>
          <w:lang w:val="es-CO"/>
        </w:rPr>
        <w:t xml:space="preserve"> formuló recusación en contra de la funcionaria </w:t>
      </w:r>
      <w:r>
        <w:rPr>
          <w:rFonts w:ascii="Georgia" w:hAnsi="Georgia" w:cs="Arial"/>
        </w:rPr>
        <w:t>(</w:t>
      </w:r>
      <w:r w:rsidR="007328D3">
        <w:rPr>
          <w:rFonts w:ascii="Georgia" w:hAnsi="Georgia" w:cs="Arial"/>
        </w:rPr>
        <w:t>Folio</w:t>
      </w:r>
      <w:r w:rsidR="00541478">
        <w:rPr>
          <w:rFonts w:ascii="Georgia" w:hAnsi="Georgia" w:cs="Arial"/>
        </w:rPr>
        <w:t>s</w:t>
      </w:r>
      <w:r w:rsidR="007328D3">
        <w:rPr>
          <w:rFonts w:ascii="Georgia" w:hAnsi="Georgia" w:cs="Arial"/>
        </w:rPr>
        <w:t xml:space="preserve"> </w:t>
      </w:r>
      <w:r w:rsidR="00541478">
        <w:rPr>
          <w:rFonts w:ascii="Georgia" w:hAnsi="Georgia" w:cs="Arial"/>
        </w:rPr>
        <w:t>25 a 29</w:t>
      </w:r>
      <w:r w:rsidR="007328D3">
        <w:rPr>
          <w:rFonts w:ascii="Georgia" w:hAnsi="Georgia" w:cs="Arial"/>
        </w:rPr>
        <w:t xml:space="preserve">, </w:t>
      </w:r>
      <w:r w:rsidR="00541478">
        <w:rPr>
          <w:rFonts w:ascii="Georgia" w:hAnsi="Georgia" w:cs="Arial"/>
        </w:rPr>
        <w:t xml:space="preserve">ibídem); y, con providencia del 28-02-2018 no se aceptaron los argumentos expuestos, se dispuso la remisión del expediente a esta Corporación </w:t>
      </w:r>
      <w:r w:rsidR="00541478">
        <w:rPr>
          <w:rFonts w:ascii="Georgia" w:hAnsi="Georgia" w:cs="Arial"/>
          <w:lang w:val="es-CO"/>
        </w:rPr>
        <w:t>y se suspendió el proceso (Artículo 145, CGP) (Folios 30 a 33, ib.).</w:t>
      </w:r>
      <w:r w:rsidR="00B9558F">
        <w:rPr>
          <w:rFonts w:ascii="Georgia" w:hAnsi="Georgia" w:cs="Arial"/>
          <w:lang w:val="es-CO"/>
        </w:rPr>
        <w:t xml:space="preserve"> </w:t>
      </w:r>
    </w:p>
    <w:p w:rsidR="00B9558F" w:rsidRDefault="00B9558F" w:rsidP="003A5B4B">
      <w:pPr>
        <w:pStyle w:val="Textoindependiente"/>
        <w:spacing w:line="360" w:lineRule="auto"/>
        <w:rPr>
          <w:rFonts w:ascii="Georgia" w:hAnsi="Georgia" w:cs="Arial"/>
          <w:lang w:val="es-CO"/>
        </w:rPr>
      </w:pPr>
    </w:p>
    <w:p w:rsidR="001219A7" w:rsidRDefault="00B9558F" w:rsidP="003A5B4B">
      <w:pPr>
        <w:pStyle w:val="Textoindependiente"/>
        <w:spacing w:line="360" w:lineRule="auto"/>
        <w:rPr>
          <w:rFonts w:ascii="Georgia" w:hAnsi="Georgia" w:cs="Arial"/>
          <w:lang w:val="es-CO"/>
        </w:rPr>
      </w:pPr>
      <w:r>
        <w:rPr>
          <w:rFonts w:ascii="Georgia" w:hAnsi="Georgia" w:cs="Arial"/>
        </w:rPr>
        <w:t xml:space="preserve">No cabe duda que el sustento fáctico </w:t>
      </w:r>
      <w:r w:rsidR="005B470A">
        <w:rPr>
          <w:rFonts w:ascii="Georgia" w:hAnsi="Georgia" w:cs="Arial"/>
        </w:rPr>
        <w:t>es falso: (i) L</w:t>
      </w:r>
      <w:r>
        <w:rPr>
          <w:rFonts w:ascii="Georgia" w:hAnsi="Georgia" w:cs="Arial"/>
        </w:rPr>
        <w:t xml:space="preserve">a data de la diligencia de entrega </w:t>
      </w:r>
      <w:r w:rsidR="005B470A">
        <w:rPr>
          <w:rFonts w:ascii="Georgia" w:hAnsi="Georgia" w:cs="Arial"/>
        </w:rPr>
        <w:t>(</w:t>
      </w:r>
      <w:r w:rsidR="00CA5039">
        <w:rPr>
          <w:rFonts w:ascii="Georgia" w:hAnsi="Georgia" w:cs="Arial"/>
        </w:rPr>
        <w:t>27</w:t>
      </w:r>
      <w:r w:rsidR="005B470A">
        <w:rPr>
          <w:rFonts w:ascii="Georgia" w:hAnsi="Georgia" w:cs="Arial"/>
          <w:lang w:val="es-CO"/>
        </w:rPr>
        <w:t xml:space="preserve">-04-2018) (Folio 3, este cuaderno) </w:t>
      </w:r>
      <w:r>
        <w:rPr>
          <w:rFonts w:ascii="Georgia" w:hAnsi="Georgia" w:cs="Arial"/>
        </w:rPr>
        <w:t xml:space="preserve">es posterior a la </w:t>
      </w:r>
      <w:r w:rsidR="00CA5039">
        <w:rPr>
          <w:rFonts w:ascii="Georgia" w:hAnsi="Georgia" w:cs="Arial"/>
        </w:rPr>
        <w:t xml:space="preserve">fijada para la </w:t>
      </w:r>
      <w:r>
        <w:rPr>
          <w:rFonts w:ascii="Georgia" w:hAnsi="Georgia" w:cs="Arial"/>
        </w:rPr>
        <w:t xml:space="preserve">práctica de la prueba </w:t>
      </w:r>
      <w:r w:rsidR="005B470A">
        <w:rPr>
          <w:rFonts w:ascii="Georgia" w:hAnsi="Georgia" w:cs="Arial"/>
        </w:rPr>
        <w:t xml:space="preserve">decretada (01-03-2018); y, (ii) Es imposible que la jueza deliberadamente se </w:t>
      </w:r>
      <w:r w:rsidR="001F420E">
        <w:rPr>
          <w:rFonts w:ascii="Georgia" w:hAnsi="Georgia" w:cs="Arial"/>
        </w:rPr>
        <w:t xml:space="preserve">haya sustraído de </w:t>
      </w:r>
      <w:r w:rsidR="005B470A">
        <w:rPr>
          <w:rFonts w:ascii="Georgia" w:hAnsi="Georgia" w:cs="Arial"/>
        </w:rPr>
        <w:lastRenderedPageBreak/>
        <w:t xml:space="preserve">adelantar la diligencia de inspección judicial, pues la suspensión del </w:t>
      </w:r>
      <w:r w:rsidR="001F420E">
        <w:rPr>
          <w:rFonts w:ascii="Georgia" w:hAnsi="Georgia" w:cs="Arial"/>
        </w:rPr>
        <w:t xml:space="preserve">proceso </w:t>
      </w:r>
      <w:r w:rsidR="005B470A">
        <w:rPr>
          <w:rFonts w:ascii="Georgia" w:hAnsi="Georgia" w:cs="Arial"/>
        </w:rPr>
        <w:t>devino de la recusación formulada por el accionante, fue por causa ajena a sus actuaciones</w:t>
      </w:r>
      <w:r w:rsidR="00CA5039">
        <w:rPr>
          <w:rFonts w:ascii="Georgia" w:hAnsi="Georgia" w:cs="Arial"/>
        </w:rPr>
        <w:t xml:space="preserve"> y en cumplimiento de mandato legal </w:t>
      </w:r>
      <w:r w:rsidR="00CA5039">
        <w:rPr>
          <w:rFonts w:ascii="Georgia" w:hAnsi="Georgia" w:cs="Arial"/>
          <w:lang w:val="es-CO"/>
        </w:rPr>
        <w:t>(Artículo 145, CGP)</w:t>
      </w:r>
      <w:r w:rsidR="005B470A">
        <w:rPr>
          <w:rFonts w:ascii="Georgia" w:hAnsi="Georgia" w:cs="Arial"/>
        </w:rPr>
        <w:t>. P</w:t>
      </w:r>
      <w:r w:rsidR="00B8794F">
        <w:rPr>
          <w:rFonts w:ascii="Georgia" w:hAnsi="Georgia" w:cs="Arial"/>
        </w:rPr>
        <w:t>or manera que es</w:t>
      </w:r>
      <w:r w:rsidR="001219A7" w:rsidRPr="00A62F8F">
        <w:rPr>
          <w:rFonts w:ascii="Georgia" w:hAnsi="Georgia" w:cs="Arial"/>
        </w:rPr>
        <w:t xml:space="preserve"> </w:t>
      </w:r>
      <w:r w:rsidR="001219A7" w:rsidRPr="00A62F8F">
        <w:rPr>
          <w:rFonts w:ascii="Georgia" w:hAnsi="Georgia" w:cs="Arial"/>
          <w:lang w:val="es-CO"/>
        </w:rPr>
        <w:t>inviable endilgar</w:t>
      </w:r>
      <w:r w:rsidR="00B8794F">
        <w:rPr>
          <w:rFonts w:ascii="Georgia" w:hAnsi="Georgia" w:cs="Arial"/>
          <w:lang w:val="es-CO"/>
        </w:rPr>
        <w:t xml:space="preserve">le la </w:t>
      </w:r>
      <w:r w:rsidR="001219A7" w:rsidRPr="00A62F8F">
        <w:rPr>
          <w:rFonts w:ascii="Georgia" w:hAnsi="Georgia" w:cs="Arial"/>
          <w:lang w:val="es-CO"/>
        </w:rPr>
        <w:t xml:space="preserve">afectación </w:t>
      </w:r>
      <w:r w:rsidR="001219A7">
        <w:rPr>
          <w:rFonts w:ascii="Georgia" w:hAnsi="Georgia" w:cs="Arial"/>
          <w:lang w:val="es-CO"/>
        </w:rPr>
        <w:t xml:space="preserve">de derechos fundamentales </w:t>
      </w:r>
      <w:r w:rsidR="001219A7" w:rsidRPr="00A62F8F">
        <w:rPr>
          <w:rFonts w:ascii="Georgia" w:hAnsi="Georgia" w:cs="Arial"/>
          <w:lang w:val="es-CO"/>
        </w:rPr>
        <w:t xml:space="preserve">con ocasión </w:t>
      </w:r>
      <w:r w:rsidR="005B470A">
        <w:rPr>
          <w:rFonts w:ascii="Georgia" w:hAnsi="Georgia" w:cs="Arial"/>
          <w:lang w:val="es-CO"/>
        </w:rPr>
        <w:t>de una mora judicial inexistente</w:t>
      </w:r>
      <w:r w:rsidR="00B8794F">
        <w:rPr>
          <w:rFonts w:ascii="Georgia" w:hAnsi="Georgia" w:cs="Arial"/>
          <w:lang w:val="es-CO"/>
        </w:rPr>
        <w:t xml:space="preserve">; en consecuencia, </w:t>
      </w:r>
      <w:r w:rsidR="001219A7" w:rsidRPr="00A62F8F">
        <w:rPr>
          <w:rFonts w:ascii="Georgia" w:hAnsi="Georgia" w:cs="Arial"/>
          <w:lang w:val="es-CO"/>
        </w:rPr>
        <w:t>se negará este pedimento tutelar.</w:t>
      </w:r>
    </w:p>
    <w:p w:rsidR="005B470A" w:rsidRDefault="005B470A" w:rsidP="003A5B4B">
      <w:pPr>
        <w:pStyle w:val="Textoindependiente"/>
        <w:spacing w:line="360" w:lineRule="auto"/>
        <w:rPr>
          <w:rFonts w:ascii="Georgia" w:hAnsi="Georgia" w:cs="Arial"/>
          <w:lang w:val="es-CO"/>
        </w:rPr>
      </w:pPr>
    </w:p>
    <w:p w:rsidR="005B470A" w:rsidRDefault="005B470A" w:rsidP="003A5B4B">
      <w:pPr>
        <w:pStyle w:val="Textoindependiente"/>
        <w:spacing w:line="360" w:lineRule="auto"/>
        <w:rPr>
          <w:rFonts w:ascii="Georgia" w:hAnsi="Georgia" w:cs="Arial"/>
          <w:lang w:val="es-CO"/>
        </w:rPr>
      </w:pPr>
      <w:r>
        <w:rPr>
          <w:rFonts w:ascii="Georgia" w:hAnsi="Georgia" w:cs="Arial"/>
          <w:lang w:val="es-CO"/>
        </w:rPr>
        <w:t xml:space="preserve">Ahora, con relación a la orden de entrega dispuesta en el proceso divisorio, esta Sala se abstiene de pronunciarse en la medida que la afectación o amenaza de los derechos fundamentales se </w:t>
      </w:r>
      <w:r w:rsidR="00CA5039">
        <w:rPr>
          <w:rFonts w:ascii="Georgia" w:hAnsi="Georgia" w:cs="Arial"/>
          <w:lang w:val="es-CO"/>
        </w:rPr>
        <w:t xml:space="preserve">soporta en </w:t>
      </w:r>
      <w:r>
        <w:rPr>
          <w:rFonts w:ascii="Georgia" w:hAnsi="Georgia" w:cs="Arial"/>
          <w:lang w:val="es-CO"/>
        </w:rPr>
        <w:t xml:space="preserve">la falta de práctica de la inspección judicial </w:t>
      </w:r>
      <w:r w:rsidR="001F420E">
        <w:rPr>
          <w:rFonts w:ascii="Georgia" w:hAnsi="Georgia" w:cs="Arial"/>
          <w:lang w:val="es-CO"/>
        </w:rPr>
        <w:t>con anterioridad a aquella diligencia; hechos inexistentes, de acuerdo con lo reseñado</w:t>
      </w:r>
      <w:r>
        <w:rPr>
          <w:rFonts w:ascii="Georgia" w:hAnsi="Georgia" w:cs="Arial"/>
          <w:lang w:val="es-CO"/>
        </w:rPr>
        <w:t xml:space="preserve">. </w:t>
      </w:r>
      <w:r w:rsidR="00DC35B4">
        <w:rPr>
          <w:rFonts w:ascii="Georgia" w:hAnsi="Georgia" w:cs="Arial"/>
          <w:lang w:val="es-CO"/>
        </w:rPr>
        <w:t xml:space="preserve">En cualquier caso, carecería del presupuesto de la inmediatez; el proveído que ordenó la entrega del bien data del 18-10-2016 (Folio 29, ib.) y la tutela se formuló el 24-04-2018, esto es, después de un (1) año y seis (6) meses; notorio es que desbordó el plazo de los seis (6) meses fijado por la jurisprudencia </w:t>
      </w:r>
      <w:r w:rsidR="00DC35B4">
        <w:rPr>
          <w:rStyle w:val="Refdenotaalpie"/>
          <w:rFonts w:ascii="Georgia" w:hAnsi="Georgia" w:cs="Arial"/>
        </w:rPr>
        <w:footnoteReference w:id="10"/>
      </w:r>
      <w:r w:rsidR="00DC35B4">
        <w:rPr>
          <w:rFonts w:ascii="Georgia" w:hAnsi="Georgia" w:cs="Arial"/>
          <w:vertAlign w:val="superscript"/>
        </w:rPr>
        <w:t>-</w:t>
      </w:r>
      <w:r w:rsidR="00DC35B4">
        <w:rPr>
          <w:rStyle w:val="Refdenotaalpie"/>
          <w:rFonts w:ascii="Georgia" w:hAnsi="Georgia"/>
        </w:rPr>
        <w:footnoteReference w:id="11"/>
      </w:r>
      <w:r w:rsidR="00DC35B4">
        <w:rPr>
          <w:rFonts w:ascii="Georgia" w:hAnsi="Georgia" w:cs="Arial"/>
        </w:rPr>
        <w:t xml:space="preserve"> como tiempo razonable</w:t>
      </w:r>
      <w:r w:rsidR="00DC35B4">
        <w:rPr>
          <w:rFonts w:ascii="Georgia" w:hAnsi="Georgia" w:cs="Arial"/>
          <w:lang w:val="es-CO"/>
        </w:rPr>
        <w:t>, sin matices para flexibilizar el análisis.</w:t>
      </w:r>
    </w:p>
    <w:p w:rsidR="008C7A6D" w:rsidRDefault="008C7A6D" w:rsidP="001219A7">
      <w:pPr>
        <w:widowControl/>
        <w:spacing w:line="360" w:lineRule="auto"/>
        <w:jc w:val="both"/>
        <w:rPr>
          <w:rFonts w:ascii="Georgia" w:hAnsi="Georgia"/>
        </w:rPr>
      </w:pPr>
    </w:p>
    <w:p w:rsidR="00055809" w:rsidRDefault="008C7A6D" w:rsidP="001219A7">
      <w:pPr>
        <w:widowControl/>
        <w:spacing w:line="360" w:lineRule="auto"/>
        <w:jc w:val="both"/>
        <w:rPr>
          <w:rFonts w:ascii="Georgia" w:hAnsi="Georgia"/>
        </w:rPr>
      </w:pPr>
      <w:r>
        <w:rPr>
          <w:rFonts w:ascii="Georgia" w:hAnsi="Georgia"/>
        </w:rPr>
        <w:t xml:space="preserve">Igual sucede respecto de las pretensiones en contra de la Inspección Segunda Municipal de Policía de Santa Rosa de Cabal, pese a la presunción de veracidad (Artículo 20, Decreto 2591 de 1991) que operó en función de la ausencia de contestación del amparo, toda vez que </w:t>
      </w:r>
      <w:r w:rsidR="00055809">
        <w:rPr>
          <w:rFonts w:ascii="Georgia" w:hAnsi="Georgia"/>
        </w:rPr>
        <w:t xml:space="preserve"> </w:t>
      </w:r>
      <w:r>
        <w:rPr>
          <w:rFonts w:ascii="Georgia" w:hAnsi="Georgia"/>
        </w:rPr>
        <w:t xml:space="preserve">el </w:t>
      </w:r>
      <w:r w:rsidR="00055809">
        <w:rPr>
          <w:rFonts w:ascii="Georgia" w:hAnsi="Georgia"/>
        </w:rPr>
        <w:t xml:space="preserve"> </w:t>
      </w:r>
      <w:r>
        <w:rPr>
          <w:rFonts w:ascii="Georgia" w:hAnsi="Georgia"/>
        </w:rPr>
        <w:t xml:space="preserve">actor </w:t>
      </w:r>
      <w:r w:rsidR="00055809">
        <w:rPr>
          <w:rFonts w:ascii="Georgia" w:hAnsi="Georgia"/>
        </w:rPr>
        <w:t xml:space="preserve"> </w:t>
      </w:r>
      <w:r>
        <w:rPr>
          <w:rFonts w:ascii="Georgia" w:hAnsi="Georgia"/>
        </w:rPr>
        <w:t xml:space="preserve">no </w:t>
      </w:r>
      <w:r w:rsidR="00055809">
        <w:rPr>
          <w:rFonts w:ascii="Georgia" w:hAnsi="Georgia"/>
        </w:rPr>
        <w:t xml:space="preserve"> </w:t>
      </w:r>
      <w:r>
        <w:rPr>
          <w:rFonts w:ascii="Georgia" w:hAnsi="Georgia"/>
        </w:rPr>
        <w:t xml:space="preserve">radicó ante esa entidad petición alguna relacionada con la suspensión de </w:t>
      </w:r>
    </w:p>
    <w:p w:rsidR="008C7A6D" w:rsidRDefault="008C7A6D" w:rsidP="001219A7">
      <w:pPr>
        <w:widowControl/>
        <w:spacing w:line="360" w:lineRule="auto"/>
        <w:jc w:val="both"/>
        <w:rPr>
          <w:rFonts w:ascii="Georgia" w:hAnsi="Georgia"/>
        </w:rPr>
      </w:pPr>
      <w:proofErr w:type="gramStart"/>
      <w:r>
        <w:rPr>
          <w:rFonts w:ascii="Georgia" w:hAnsi="Georgia"/>
        </w:rPr>
        <w:t>la</w:t>
      </w:r>
      <w:proofErr w:type="gramEnd"/>
      <w:r>
        <w:rPr>
          <w:rFonts w:ascii="Georgia" w:hAnsi="Georgia"/>
        </w:rPr>
        <w:t xml:space="preserve"> diligencia</w:t>
      </w:r>
      <w:r w:rsidR="00CA5039">
        <w:rPr>
          <w:rFonts w:ascii="Georgia" w:hAnsi="Georgia"/>
        </w:rPr>
        <w:t xml:space="preserve"> de entrega programada para el 27</w:t>
      </w:r>
      <w:r>
        <w:rPr>
          <w:rFonts w:ascii="Georgia" w:hAnsi="Georgia"/>
        </w:rPr>
        <w:t>-04-2018.</w:t>
      </w:r>
    </w:p>
    <w:p w:rsidR="00B722FE" w:rsidRDefault="00B722FE" w:rsidP="001219A7">
      <w:pPr>
        <w:widowControl/>
        <w:spacing w:line="360" w:lineRule="auto"/>
        <w:jc w:val="both"/>
        <w:rPr>
          <w:rFonts w:ascii="Georgia" w:hAnsi="Georgia"/>
        </w:rPr>
      </w:pPr>
    </w:p>
    <w:p w:rsidR="008C7A6D" w:rsidRDefault="008C7A6D" w:rsidP="001219A7">
      <w:pPr>
        <w:widowControl/>
        <w:spacing w:line="360" w:lineRule="auto"/>
        <w:jc w:val="both"/>
        <w:rPr>
          <w:rFonts w:ascii="Georgia" w:hAnsi="Georgia"/>
        </w:rPr>
      </w:pPr>
      <w:r>
        <w:rPr>
          <w:rFonts w:ascii="Georgia" w:hAnsi="Georgia"/>
        </w:rPr>
        <w:t>Es cierto que con posterioridad a la admisión de la tutela arrimó escrito contentivo de dicho pedimento, pero también lo es que lo presentó ante la Secretaría de Gobierno de esa localidad</w:t>
      </w:r>
      <w:r w:rsidR="00CA5039">
        <w:rPr>
          <w:rFonts w:ascii="Georgia" w:hAnsi="Georgia"/>
        </w:rPr>
        <w:t xml:space="preserve"> (Folio 58</w:t>
      </w:r>
      <w:r>
        <w:rPr>
          <w:rFonts w:ascii="Georgia" w:hAnsi="Georgia"/>
        </w:rPr>
        <w:t>,</w:t>
      </w:r>
      <w:r w:rsidR="00CA5039">
        <w:rPr>
          <w:rFonts w:ascii="Georgia" w:hAnsi="Georgia"/>
        </w:rPr>
        <w:t xml:space="preserve"> ib.),</w:t>
      </w:r>
      <w:r>
        <w:rPr>
          <w:rFonts w:ascii="Georgia" w:hAnsi="Georgia"/>
        </w:rPr>
        <w:t xml:space="preserve"> sin que obre prueba alguna en el plenario sobre el traslado correspondiente; por el contrario, lo que se halla es que el mismo día de la diligencia </w:t>
      </w:r>
      <w:r w:rsidR="00CA5039">
        <w:rPr>
          <w:rFonts w:ascii="Georgia" w:hAnsi="Georgia"/>
        </w:rPr>
        <w:t>alegó esa circunstancia, resuelta desfavorablemente por la accionada</w:t>
      </w:r>
      <w:r w:rsidR="004E324B">
        <w:rPr>
          <w:rFonts w:ascii="Georgia" w:hAnsi="Georgia"/>
        </w:rPr>
        <w:t xml:space="preserve"> (Folios 65 a 67, ib.)</w:t>
      </w:r>
      <w:r>
        <w:rPr>
          <w:rFonts w:ascii="Georgia" w:hAnsi="Georgia"/>
        </w:rPr>
        <w:t>.</w:t>
      </w:r>
    </w:p>
    <w:p w:rsidR="00055809" w:rsidRDefault="00055809" w:rsidP="001219A7">
      <w:pPr>
        <w:widowControl/>
        <w:spacing w:line="360" w:lineRule="auto"/>
        <w:jc w:val="both"/>
        <w:rPr>
          <w:rFonts w:ascii="Georgia" w:hAnsi="Georgia"/>
        </w:rPr>
      </w:pPr>
    </w:p>
    <w:p w:rsidR="008E5643" w:rsidRPr="00B8794F" w:rsidRDefault="008E5643" w:rsidP="00B8794F">
      <w:pPr>
        <w:pStyle w:val="Prrafodelista"/>
        <w:numPr>
          <w:ilvl w:val="0"/>
          <w:numId w:val="30"/>
        </w:numPr>
        <w:shd w:val="clear" w:color="auto" w:fill="FFFFFF"/>
        <w:spacing w:after="0" w:line="360" w:lineRule="auto"/>
        <w:ind w:left="357" w:hanging="357"/>
        <w:jc w:val="both"/>
        <w:rPr>
          <w:rFonts w:ascii="Georgia" w:hAnsi="Georgia" w:cs="Arial"/>
          <w:sz w:val="24"/>
          <w:szCs w:val="24"/>
        </w:rPr>
      </w:pPr>
      <w:r w:rsidRPr="00B8794F">
        <w:rPr>
          <w:rFonts w:ascii="Georgia" w:hAnsi="Georgia" w:cs="Arial"/>
          <w:sz w:val="24"/>
          <w:szCs w:val="24"/>
        </w:rPr>
        <w:t xml:space="preserve">LAS CONCLUSIONES </w:t>
      </w:r>
    </w:p>
    <w:p w:rsidR="00B8794F" w:rsidRPr="0049116D" w:rsidRDefault="00B8794F" w:rsidP="008E5643">
      <w:pPr>
        <w:spacing w:line="360" w:lineRule="auto"/>
        <w:ind w:right="51"/>
        <w:jc w:val="both"/>
        <w:rPr>
          <w:rFonts w:ascii="Georgia" w:hAnsi="Georgia"/>
          <w:sz w:val="20"/>
        </w:rPr>
      </w:pPr>
    </w:p>
    <w:p w:rsidR="008E5643" w:rsidRPr="00B8794F" w:rsidRDefault="008E5643" w:rsidP="008E5643">
      <w:pPr>
        <w:spacing w:line="360" w:lineRule="auto"/>
        <w:ind w:right="51"/>
        <w:jc w:val="both"/>
        <w:rPr>
          <w:rFonts w:ascii="Georgia" w:hAnsi="Georgia"/>
        </w:rPr>
      </w:pPr>
      <w:r w:rsidRPr="00B8794F">
        <w:rPr>
          <w:rFonts w:ascii="Georgia" w:hAnsi="Georgia"/>
        </w:rPr>
        <w:t xml:space="preserve">En armonía con las premisas expuestas </w:t>
      </w:r>
      <w:r w:rsidR="00405162" w:rsidRPr="00B8794F">
        <w:rPr>
          <w:rFonts w:ascii="Georgia" w:hAnsi="Georgia"/>
        </w:rPr>
        <w:t xml:space="preserve">se </w:t>
      </w:r>
      <w:r w:rsidR="00B8794F">
        <w:rPr>
          <w:rFonts w:ascii="Georgia" w:hAnsi="Georgia"/>
        </w:rPr>
        <w:t>negará el amparo constitucional por la ausencia fáctica</w:t>
      </w:r>
      <w:r w:rsidR="00EF38DE" w:rsidRPr="00B8794F">
        <w:rPr>
          <w:rFonts w:ascii="Georgia" w:hAnsi="Georgia"/>
        </w:rPr>
        <w:t>.</w:t>
      </w:r>
      <w:r w:rsidRPr="00B8794F">
        <w:rPr>
          <w:rFonts w:ascii="Georgia" w:hAnsi="Georgia"/>
        </w:rPr>
        <w:t xml:space="preserve"> </w:t>
      </w:r>
    </w:p>
    <w:p w:rsidR="008E5643" w:rsidRPr="00DC6A78"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lang w:val="es-ES"/>
        </w:rPr>
      </w:pPr>
    </w:p>
    <w:p w:rsidR="008E5643" w:rsidRPr="00DC6A78" w:rsidRDefault="008E5643" w:rsidP="008E5643">
      <w:pPr>
        <w:tabs>
          <w:tab w:val="left" w:pos="-720"/>
        </w:tabs>
        <w:suppressAutoHyphens/>
        <w:spacing w:line="360" w:lineRule="auto"/>
        <w:jc w:val="both"/>
        <w:rPr>
          <w:rFonts w:ascii="Georgia" w:hAnsi="Georgia" w:cs="Arial"/>
        </w:rPr>
      </w:pPr>
      <w:r w:rsidRPr="00DC6A78">
        <w:rPr>
          <w:rFonts w:ascii="Georgia" w:hAnsi="Georgia" w:cs="Arial"/>
        </w:rPr>
        <w:t xml:space="preserve">En mérito de lo expuesto, el </w:t>
      </w:r>
      <w:r w:rsidRPr="00DC6A78">
        <w:rPr>
          <w:rFonts w:ascii="Georgia" w:hAnsi="Georgia" w:cs="Arial"/>
          <w:bCs/>
          <w:smallCaps/>
        </w:rPr>
        <w:t>Tribunal Superior del Distrito Judicial de Pereira, Sala de Decisión Civil -Familia</w:t>
      </w:r>
      <w:r w:rsidRPr="00DC6A78">
        <w:rPr>
          <w:rFonts w:ascii="Georgia" w:hAnsi="Georgia" w:cs="Arial"/>
        </w:rPr>
        <w:t>, administrando Justicia, en nombre de la República</w:t>
      </w:r>
      <w:r w:rsidR="00C9715A">
        <w:rPr>
          <w:rFonts w:ascii="Georgia" w:hAnsi="Georgia" w:cs="Arial"/>
        </w:rPr>
        <w:t xml:space="preserve"> de Colombia</w:t>
      </w:r>
      <w:r w:rsidRPr="00DC6A78">
        <w:rPr>
          <w:rFonts w:ascii="Georgia" w:hAnsi="Georgia" w:cs="Arial"/>
        </w:rPr>
        <w:t xml:space="preserve"> y por autoridad de la Ley,</w:t>
      </w:r>
    </w:p>
    <w:p w:rsidR="008E5643" w:rsidRPr="00DC6A78" w:rsidRDefault="008E5643" w:rsidP="008E5643">
      <w:pPr>
        <w:tabs>
          <w:tab w:val="left" w:pos="-720"/>
        </w:tabs>
        <w:suppressAutoHyphens/>
        <w:spacing w:line="360" w:lineRule="auto"/>
        <w:jc w:val="center"/>
        <w:rPr>
          <w:rFonts w:ascii="Georgia" w:hAnsi="Georgia" w:cs="Arial"/>
          <w:bCs/>
          <w:smallCaps/>
        </w:rPr>
      </w:pPr>
      <w:r w:rsidRPr="00DC6A78">
        <w:rPr>
          <w:rFonts w:ascii="Georgia" w:hAnsi="Georgia" w:cs="Arial"/>
          <w:bCs/>
          <w:smallCaps/>
        </w:rPr>
        <w:t xml:space="preserve">F A L </w:t>
      </w:r>
      <w:proofErr w:type="spellStart"/>
      <w:r w:rsidRPr="00DC6A78">
        <w:rPr>
          <w:rFonts w:ascii="Georgia" w:hAnsi="Georgia" w:cs="Arial"/>
          <w:bCs/>
          <w:smallCaps/>
        </w:rPr>
        <w:t>L</w:t>
      </w:r>
      <w:proofErr w:type="spellEnd"/>
      <w:r w:rsidRPr="00DC6A78">
        <w:rPr>
          <w:rFonts w:ascii="Georgia" w:hAnsi="Georgia" w:cs="Arial"/>
          <w:bCs/>
          <w:smallCaps/>
        </w:rPr>
        <w:t xml:space="preserve"> A,</w:t>
      </w:r>
    </w:p>
    <w:p w:rsidR="008E5643" w:rsidRPr="00DC6A78" w:rsidRDefault="008E5643" w:rsidP="008E5643">
      <w:pPr>
        <w:pStyle w:val="Textoindependiente"/>
        <w:spacing w:line="360" w:lineRule="auto"/>
        <w:jc w:val="center"/>
        <w:rPr>
          <w:rFonts w:ascii="Georgia" w:hAnsi="Georgia" w:cs="Arial"/>
          <w:bCs/>
          <w:smallCaps/>
          <w:sz w:val="16"/>
          <w:szCs w:val="24"/>
          <w:lang w:val="es-CO"/>
        </w:rPr>
      </w:pPr>
    </w:p>
    <w:p w:rsidR="00246A7B" w:rsidRPr="00DC6A78" w:rsidRDefault="00B8794F" w:rsidP="00246A7B">
      <w:pPr>
        <w:pStyle w:val="Textoindependiente"/>
        <w:numPr>
          <w:ilvl w:val="0"/>
          <w:numId w:val="7"/>
        </w:numPr>
        <w:tabs>
          <w:tab w:val="clear" w:pos="708"/>
        </w:tabs>
        <w:spacing w:line="360" w:lineRule="auto"/>
        <w:rPr>
          <w:rFonts w:ascii="Georgia" w:hAnsi="Georgia"/>
          <w:szCs w:val="24"/>
        </w:rPr>
      </w:pPr>
      <w:r>
        <w:rPr>
          <w:rFonts w:ascii="Georgia" w:hAnsi="Georgia" w:cs="Arial"/>
          <w:szCs w:val="24"/>
        </w:rPr>
        <w:lastRenderedPageBreak/>
        <w:t>NEGAR la</w:t>
      </w:r>
      <w:r w:rsidR="00405162">
        <w:rPr>
          <w:rFonts w:ascii="Georgia" w:hAnsi="Georgia" w:cs="Arial"/>
          <w:szCs w:val="24"/>
        </w:rPr>
        <w:t xml:space="preserve"> </w:t>
      </w:r>
      <w:r w:rsidR="008E5643" w:rsidRPr="00DC6A78">
        <w:rPr>
          <w:rFonts w:ascii="Georgia" w:hAnsi="Georgia" w:cs="Arial"/>
          <w:szCs w:val="24"/>
        </w:rPr>
        <w:t xml:space="preserve">tutela presentada por el señor </w:t>
      </w:r>
      <w:r w:rsidR="00DC35B4">
        <w:rPr>
          <w:rFonts w:ascii="Georgia" w:hAnsi="Georgia" w:cs="Arial"/>
          <w:szCs w:val="24"/>
        </w:rPr>
        <w:t xml:space="preserve">Alfredo Álvarez Villegas </w:t>
      </w:r>
      <w:r w:rsidR="008E5643" w:rsidRPr="00DC6A78">
        <w:rPr>
          <w:rFonts w:ascii="Georgia" w:hAnsi="Georgia" w:cs="Arial"/>
          <w:szCs w:val="24"/>
        </w:rPr>
        <w:t xml:space="preserve">contra </w:t>
      </w:r>
      <w:r w:rsidR="009F0811" w:rsidRPr="00DC6A78">
        <w:rPr>
          <w:rFonts w:ascii="Georgia" w:hAnsi="Georgia"/>
          <w:szCs w:val="24"/>
        </w:rPr>
        <w:t>e</w:t>
      </w:r>
      <w:r w:rsidR="009F0811" w:rsidRPr="00DC6A78">
        <w:rPr>
          <w:rFonts w:ascii="Georgia" w:hAnsi="Georgia" w:cs="Arial"/>
          <w:color w:val="000000"/>
          <w:szCs w:val="24"/>
          <w:lang w:eastAsia="es-CO"/>
        </w:rPr>
        <w:t xml:space="preserve">l </w:t>
      </w:r>
      <w:r w:rsidR="00EF38DE" w:rsidRPr="00DC6A78">
        <w:rPr>
          <w:rFonts w:ascii="Georgia" w:hAnsi="Georgia" w:cs="Arial"/>
          <w:color w:val="000000"/>
          <w:szCs w:val="24"/>
          <w:lang w:eastAsia="es-CO"/>
        </w:rPr>
        <w:t xml:space="preserve">Juzgado </w:t>
      </w:r>
      <w:r w:rsidR="00DC35B4">
        <w:rPr>
          <w:rFonts w:ascii="Georgia" w:hAnsi="Georgia" w:cs="Arial"/>
          <w:color w:val="000000"/>
          <w:szCs w:val="24"/>
          <w:lang w:eastAsia="es-CO"/>
        </w:rPr>
        <w:t>Civil del Circuito y la Inspección Segunda Municipal de Policía, ambos de</w:t>
      </w:r>
      <w:r w:rsidR="00055809">
        <w:rPr>
          <w:rFonts w:ascii="Georgia" w:hAnsi="Georgia" w:cs="Arial"/>
          <w:color w:val="000000"/>
          <w:szCs w:val="24"/>
          <w:lang w:eastAsia="es-CO"/>
        </w:rPr>
        <w:t xml:space="preserve"> Santa Rosa de Cabal.</w:t>
      </w:r>
    </w:p>
    <w:p w:rsidR="00DC4D4A" w:rsidRPr="00DC6A78" w:rsidRDefault="00DC4D4A" w:rsidP="00DC4D4A">
      <w:pPr>
        <w:pStyle w:val="Textoindependiente"/>
        <w:tabs>
          <w:tab w:val="clear" w:pos="708"/>
        </w:tabs>
        <w:spacing w:line="360" w:lineRule="auto"/>
        <w:ind w:left="360"/>
        <w:rPr>
          <w:rFonts w:ascii="Georgia" w:hAnsi="Georgia"/>
          <w:szCs w:val="24"/>
        </w:rPr>
      </w:pPr>
    </w:p>
    <w:p w:rsidR="008E5643" w:rsidRPr="00DC6A78" w:rsidRDefault="008E5643" w:rsidP="008E5643">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 xml:space="preserve">REMITIR este expediente, a la </w:t>
      </w:r>
      <w:r w:rsidR="00405162">
        <w:rPr>
          <w:rFonts w:ascii="Georgia" w:hAnsi="Georgia"/>
          <w:spacing w:val="-3"/>
          <w:sz w:val="24"/>
          <w:szCs w:val="24"/>
          <w:lang w:val="es-ES_tradnl"/>
        </w:rPr>
        <w:t xml:space="preserve">CC </w:t>
      </w:r>
      <w:r w:rsidRPr="00DC6A78">
        <w:rPr>
          <w:rFonts w:ascii="Georgia" w:hAnsi="Georgia"/>
          <w:spacing w:val="-3"/>
          <w:sz w:val="24"/>
          <w:szCs w:val="24"/>
          <w:lang w:val="es-ES_tradnl"/>
        </w:rPr>
        <w:t>para su eventual revisión.</w:t>
      </w:r>
    </w:p>
    <w:p w:rsidR="008E5643" w:rsidRPr="00DC6A78" w:rsidRDefault="008E5643" w:rsidP="008E5643">
      <w:pPr>
        <w:pStyle w:val="Prrafodelista"/>
        <w:rPr>
          <w:rFonts w:ascii="Georgia" w:hAnsi="Georgia"/>
          <w:spacing w:val="-3"/>
          <w:sz w:val="24"/>
          <w:szCs w:val="24"/>
        </w:rPr>
      </w:pPr>
    </w:p>
    <w:p w:rsidR="008E5643" w:rsidRPr="00DC6A78" w:rsidRDefault="008E5643" w:rsidP="008E5643">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ORDENAR el archivo del expediente, surtidos los trámites anteriores.</w:t>
      </w:r>
    </w:p>
    <w:p w:rsidR="008E5643" w:rsidRPr="00DC6A78" w:rsidRDefault="008E5643" w:rsidP="008E5643">
      <w:pPr>
        <w:pStyle w:val="Textoindependiente"/>
        <w:spacing w:line="360" w:lineRule="auto"/>
        <w:jc w:val="center"/>
        <w:rPr>
          <w:rFonts w:ascii="Georgia" w:hAnsi="Georgia"/>
          <w:smallCaps/>
          <w:sz w:val="18"/>
          <w:szCs w:val="24"/>
        </w:rPr>
      </w:pPr>
    </w:p>
    <w:p w:rsidR="008E5643" w:rsidRPr="00DC6A78" w:rsidRDefault="00405162" w:rsidP="008E5643">
      <w:pPr>
        <w:pStyle w:val="Textoindependiente"/>
        <w:spacing w:line="360" w:lineRule="auto"/>
        <w:jc w:val="center"/>
        <w:rPr>
          <w:rFonts w:ascii="Georgia" w:hAnsi="Georgia"/>
          <w:smallCaps/>
          <w:szCs w:val="24"/>
          <w:lang w:val="en-US"/>
        </w:rPr>
      </w:pPr>
      <w:r w:rsidRPr="00DC6A78">
        <w:rPr>
          <w:rFonts w:ascii="Georgia" w:hAnsi="Georgia"/>
          <w:smallCaps/>
          <w:szCs w:val="24"/>
          <w:lang w:val="en-US"/>
        </w:rPr>
        <w:t>NOTIFÍQUESE</w:t>
      </w:r>
      <w:r w:rsidR="008E5643" w:rsidRPr="00DC6A78">
        <w:rPr>
          <w:rFonts w:ascii="Georgia" w:hAnsi="Georgia"/>
          <w:smallCaps/>
          <w:szCs w:val="24"/>
          <w:lang w:val="en-US"/>
        </w:rPr>
        <w:t>,</w:t>
      </w:r>
    </w:p>
    <w:p w:rsidR="008E5643" w:rsidRPr="00DC6A78" w:rsidRDefault="008E5643" w:rsidP="008E5643">
      <w:pPr>
        <w:pStyle w:val="Textoindependiente"/>
        <w:spacing w:line="360" w:lineRule="auto"/>
        <w:jc w:val="center"/>
        <w:rPr>
          <w:rFonts w:ascii="Georgia" w:hAnsi="Georgia"/>
          <w:sz w:val="2"/>
          <w:lang w:val="en-US"/>
        </w:rPr>
      </w:pPr>
    </w:p>
    <w:p w:rsidR="008E5643" w:rsidRPr="00DC6A78" w:rsidRDefault="008E5643" w:rsidP="008E5643">
      <w:pPr>
        <w:pStyle w:val="Textoindependiente"/>
        <w:spacing w:line="360" w:lineRule="auto"/>
        <w:rPr>
          <w:rFonts w:ascii="Georgia" w:hAnsi="Georgia"/>
          <w:sz w:val="2"/>
          <w:lang w:val="en-US"/>
        </w:rPr>
      </w:pPr>
    </w:p>
    <w:p w:rsidR="00106720" w:rsidRDefault="00106720"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lang w:val="en-US"/>
        </w:rPr>
      </w:pPr>
    </w:p>
    <w:p w:rsidR="00DC35B4" w:rsidRPr="0049116D" w:rsidRDefault="00DC35B4"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C6A78">
        <w:rPr>
          <w:rFonts w:ascii="Georgia" w:hAnsi="Georgia" w:cs="Arial"/>
          <w:i/>
          <w:spacing w:val="-3"/>
          <w:w w:val="150"/>
          <w:sz w:val="28"/>
          <w:lang w:val="en-US"/>
        </w:rPr>
        <w:t>D</w:t>
      </w:r>
      <w:r w:rsidRPr="00DC6A78">
        <w:rPr>
          <w:rFonts w:ascii="Georgia" w:hAnsi="Georgia" w:cs="Arial"/>
          <w:i/>
          <w:spacing w:val="-3"/>
          <w:w w:val="150"/>
          <w:sz w:val="18"/>
          <w:szCs w:val="16"/>
          <w:lang w:val="en-US"/>
        </w:rPr>
        <w:t xml:space="preserve">UBERNEY </w:t>
      </w:r>
      <w:r w:rsidRPr="00DC6A78">
        <w:rPr>
          <w:rFonts w:ascii="Georgia" w:hAnsi="Georgia" w:cs="Arial"/>
          <w:i/>
          <w:spacing w:val="-3"/>
          <w:w w:val="150"/>
          <w:sz w:val="28"/>
          <w:lang w:val="en-US"/>
        </w:rPr>
        <w:t>G</w:t>
      </w:r>
      <w:r w:rsidRPr="00DC6A78">
        <w:rPr>
          <w:rFonts w:ascii="Georgia" w:hAnsi="Georgia" w:cs="Arial"/>
          <w:i/>
          <w:spacing w:val="-3"/>
          <w:w w:val="150"/>
          <w:sz w:val="18"/>
          <w:szCs w:val="16"/>
          <w:lang w:val="en-US"/>
        </w:rPr>
        <w:t xml:space="preserve">RISALES </w:t>
      </w:r>
      <w:r w:rsidRPr="00DC6A78">
        <w:rPr>
          <w:rFonts w:ascii="Georgia" w:hAnsi="Georgia" w:cs="Arial"/>
          <w:i/>
          <w:spacing w:val="-3"/>
          <w:w w:val="150"/>
          <w:sz w:val="28"/>
          <w:lang w:val="en-US"/>
        </w:rPr>
        <w:t>H</w:t>
      </w:r>
      <w:r w:rsidRPr="00DC6A78">
        <w:rPr>
          <w:rFonts w:ascii="Georgia" w:hAnsi="Georgia" w:cs="Arial"/>
          <w:i/>
          <w:spacing w:val="-3"/>
          <w:w w:val="150"/>
          <w:sz w:val="18"/>
          <w:szCs w:val="16"/>
          <w:lang w:val="en-US"/>
        </w:rPr>
        <w:t>ERRERA</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C6A78">
        <w:rPr>
          <w:rFonts w:ascii="Georgia" w:hAnsi="Georgia" w:cs="Arial"/>
          <w:i/>
          <w:spacing w:val="-3"/>
          <w:w w:val="150"/>
          <w:sz w:val="28"/>
          <w:lang w:val="en-US"/>
        </w:rPr>
        <w:t>M</w:t>
      </w:r>
      <w:r w:rsidRPr="00DC6A78">
        <w:rPr>
          <w:rFonts w:ascii="Georgia" w:hAnsi="Georgia" w:cs="Arial"/>
          <w:i/>
          <w:spacing w:val="-3"/>
          <w:w w:val="150"/>
          <w:lang w:val="en-US"/>
        </w:rPr>
        <w:t xml:space="preserve"> </w:t>
      </w:r>
      <w:r w:rsidRPr="00DC6A78">
        <w:rPr>
          <w:rFonts w:ascii="Georgia" w:hAnsi="Georgia" w:cs="Arial"/>
          <w:i/>
          <w:spacing w:val="-3"/>
          <w:w w:val="150"/>
          <w:sz w:val="18"/>
          <w:szCs w:val="20"/>
          <w:lang w:val="en-US"/>
        </w:rPr>
        <w:t>A G I S T R A D O</w:t>
      </w:r>
    </w:p>
    <w:p w:rsidR="00106720" w:rsidRDefault="00106720"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DC35B4" w:rsidRPr="0049116D" w:rsidRDefault="00DC35B4"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C6A78">
        <w:rPr>
          <w:rFonts w:ascii="Georgia" w:hAnsi="Georgia"/>
          <w:i/>
          <w:w w:val="150"/>
          <w:sz w:val="28"/>
          <w:szCs w:val="18"/>
          <w:lang w:val="en-US"/>
        </w:rPr>
        <w:t>E</w:t>
      </w:r>
      <w:r w:rsidRPr="00DC6A78">
        <w:rPr>
          <w:rFonts w:ascii="Georgia" w:hAnsi="Georgia"/>
          <w:i/>
          <w:w w:val="150"/>
          <w:sz w:val="18"/>
          <w:szCs w:val="18"/>
          <w:lang w:val="en-US"/>
        </w:rPr>
        <w:t>DDER</w:t>
      </w:r>
      <w:r w:rsidRPr="00DC6A78">
        <w:rPr>
          <w:rFonts w:ascii="Georgia" w:hAnsi="Georgia"/>
          <w:i/>
          <w:w w:val="150"/>
          <w:sz w:val="18"/>
          <w:lang w:val="en-US"/>
        </w:rPr>
        <w:t xml:space="preserve"> </w:t>
      </w:r>
      <w:r w:rsidRPr="00DC6A78">
        <w:rPr>
          <w:rFonts w:ascii="Georgia" w:hAnsi="Georgia"/>
          <w:i/>
          <w:w w:val="150"/>
          <w:sz w:val="28"/>
          <w:lang w:val="en-US"/>
        </w:rPr>
        <w:t>J</w:t>
      </w:r>
      <w:r w:rsidRPr="00DC6A78">
        <w:rPr>
          <w:rFonts w:ascii="Georgia" w:hAnsi="Georgia"/>
          <w:i/>
          <w:w w:val="150"/>
          <w:sz w:val="18"/>
          <w:szCs w:val="18"/>
          <w:lang w:val="en-US"/>
        </w:rPr>
        <w:t xml:space="preserve">IMMY </w:t>
      </w:r>
      <w:r w:rsidRPr="00DC6A78">
        <w:rPr>
          <w:rFonts w:ascii="Georgia" w:hAnsi="Georgia"/>
          <w:i/>
          <w:w w:val="150"/>
          <w:sz w:val="28"/>
          <w:lang w:val="en-US"/>
        </w:rPr>
        <w:t>S</w:t>
      </w:r>
      <w:r w:rsidRPr="00DC6A78">
        <w:rPr>
          <w:rFonts w:ascii="Georgia" w:hAnsi="Georgia"/>
          <w:i/>
          <w:w w:val="150"/>
          <w:sz w:val="18"/>
          <w:szCs w:val="18"/>
          <w:lang w:val="en-US"/>
        </w:rPr>
        <w:t xml:space="preserve">ÁNCHEZ </w:t>
      </w:r>
      <w:r w:rsidRPr="00DC6A78">
        <w:rPr>
          <w:rFonts w:ascii="Georgia" w:hAnsi="Georgia"/>
          <w:i/>
          <w:w w:val="150"/>
          <w:sz w:val="28"/>
          <w:szCs w:val="18"/>
          <w:lang w:val="en-US"/>
        </w:rPr>
        <w:t>C.</w:t>
      </w:r>
      <w:r w:rsidRPr="00DC6A78">
        <w:rPr>
          <w:rFonts w:ascii="Georgia" w:hAnsi="Georgia"/>
          <w:i/>
          <w:w w:val="150"/>
          <w:sz w:val="28"/>
          <w:szCs w:val="18"/>
          <w:lang w:val="en-US"/>
        </w:rPr>
        <w:tab/>
      </w:r>
      <w:r w:rsidRPr="00DC6A78">
        <w:rPr>
          <w:rFonts w:ascii="Georgia" w:hAnsi="Georgia"/>
          <w:i/>
          <w:w w:val="150"/>
          <w:sz w:val="28"/>
          <w:szCs w:val="18"/>
          <w:lang w:val="en-US"/>
        </w:rPr>
        <w:tab/>
      </w:r>
      <w:r w:rsidRPr="00DC6A78">
        <w:rPr>
          <w:rFonts w:ascii="Georgia" w:hAnsi="Georgia" w:cs="Arial"/>
          <w:i/>
          <w:spacing w:val="-3"/>
          <w:w w:val="150"/>
          <w:sz w:val="28"/>
          <w:szCs w:val="18"/>
          <w:lang w:val="en-US"/>
        </w:rPr>
        <w:t>J</w:t>
      </w:r>
      <w:r w:rsidRPr="00DC6A78">
        <w:rPr>
          <w:rFonts w:ascii="Georgia" w:hAnsi="Georgia" w:cs="Arial"/>
          <w:i/>
          <w:spacing w:val="-3"/>
          <w:w w:val="150"/>
          <w:sz w:val="18"/>
          <w:szCs w:val="18"/>
          <w:lang w:val="en-US"/>
        </w:rPr>
        <w:t xml:space="preserve">AIME </w:t>
      </w:r>
      <w:r w:rsidRPr="00DC6A78">
        <w:rPr>
          <w:rFonts w:ascii="Georgia" w:hAnsi="Georgia" w:cs="Arial"/>
          <w:i/>
          <w:spacing w:val="-3"/>
          <w:w w:val="150"/>
          <w:sz w:val="28"/>
          <w:szCs w:val="18"/>
          <w:lang w:val="en-US"/>
        </w:rPr>
        <w:t>A</w:t>
      </w:r>
      <w:r w:rsidRPr="00DC6A78">
        <w:rPr>
          <w:rFonts w:ascii="Georgia" w:hAnsi="Georgia"/>
          <w:i/>
          <w:w w:val="150"/>
          <w:sz w:val="18"/>
          <w:szCs w:val="18"/>
          <w:lang w:val="en-US"/>
        </w:rPr>
        <w:t xml:space="preserve">LBERTO </w:t>
      </w:r>
      <w:r w:rsidRPr="00DC6A78">
        <w:rPr>
          <w:rFonts w:ascii="Georgia" w:hAnsi="Georgia" w:cs="Arial"/>
          <w:i/>
          <w:spacing w:val="-3"/>
          <w:w w:val="150"/>
          <w:sz w:val="28"/>
          <w:szCs w:val="18"/>
          <w:lang w:val="en-US"/>
        </w:rPr>
        <w:t>S</w:t>
      </w:r>
      <w:r w:rsidRPr="00DC6A78">
        <w:rPr>
          <w:rFonts w:ascii="Georgia" w:hAnsi="Georgia" w:cs="Arial"/>
          <w:i/>
          <w:spacing w:val="-3"/>
          <w:w w:val="150"/>
          <w:sz w:val="18"/>
          <w:szCs w:val="16"/>
          <w:lang w:val="en-US"/>
        </w:rPr>
        <w:t xml:space="preserve">ARAZA </w:t>
      </w:r>
      <w:r w:rsidRPr="00DC6A78">
        <w:rPr>
          <w:rFonts w:ascii="Georgia" w:hAnsi="Georgia" w:cs="Arial"/>
          <w:i/>
          <w:spacing w:val="-3"/>
          <w:w w:val="150"/>
          <w:sz w:val="28"/>
          <w:szCs w:val="18"/>
          <w:lang w:val="en-US"/>
        </w:rPr>
        <w:t>N.</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C6A78">
        <w:rPr>
          <w:rFonts w:ascii="Georgia" w:hAnsi="Georgia" w:cs="Arial"/>
          <w:i/>
          <w:w w:val="150"/>
          <w:sz w:val="28"/>
          <w:lang w:val="en-US"/>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 </w:t>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w:t>
      </w:r>
    </w:p>
    <w:p w:rsidR="004B6FDF" w:rsidRDefault="008E5643"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2"/>
          <w:lang w:val="en-GB"/>
        </w:rPr>
      </w:pP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00B51BAE">
        <w:rPr>
          <w:rFonts w:ascii="Georgia" w:hAnsi="Georgia" w:cs="Arial"/>
          <w:i/>
          <w:w w:val="150"/>
          <w:sz w:val="12"/>
          <w:lang w:val="en-GB"/>
        </w:rPr>
        <w:t>D</w:t>
      </w:r>
      <w:r w:rsidR="00246A7B" w:rsidRPr="00DC6A78">
        <w:rPr>
          <w:rFonts w:ascii="Georgia" w:hAnsi="Georgia" w:cs="Arial"/>
          <w:i/>
          <w:w w:val="150"/>
          <w:sz w:val="12"/>
          <w:lang w:val="en-GB"/>
        </w:rPr>
        <w:t>GH</w:t>
      </w:r>
      <w:r w:rsidR="00E52B8E" w:rsidRPr="00DC6A78">
        <w:rPr>
          <w:rFonts w:ascii="Georgia" w:hAnsi="Georgia" w:cs="Arial"/>
          <w:i/>
          <w:w w:val="150"/>
          <w:sz w:val="12"/>
          <w:lang w:val="en-GB"/>
        </w:rPr>
        <w:t xml:space="preserve"> </w:t>
      </w:r>
      <w:r w:rsidR="00405162">
        <w:rPr>
          <w:rFonts w:ascii="Georgia" w:hAnsi="Georgia" w:cs="Arial"/>
          <w:i/>
          <w:w w:val="150"/>
          <w:sz w:val="12"/>
          <w:lang w:val="en-GB"/>
        </w:rPr>
        <w:t xml:space="preserve">/ </w:t>
      </w:r>
      <w:r w:rsidR="00246A7B" w:rsidRPr="00DC6A78">
        <w:rPr>
          <w:rFonts w:ascii="Georgia" w:hAnsi="Georgia" w:cs="Arial"/>
          <w:i/>
          <w:w w:val="150"/>
          <w:sz w:val="12"/>
          <w:lang w:val="en-GB"/>
        </w:rPr>
        <w:t>ODCD</w:t>
      </w:r>
      <w:r w:rsidR="00E52B8E" w:rsidRPr="00DC6A78">
        <w:rPr>
          <w:rFonts w:ascii="Georgia" w:hAnsi="Georgia" w:cs="Arial"/>
          <w:i/>
          <w:w w:val="150"/>
          <w:sz w:val="12"/>
          <w:lang w:val="en-GB"/>
        </w:rPr>
        <w:t xml:space="preserve"> </w:t>
      </w:r>
      <w:r w:rsidR="00246A7B" w:rsidRPr="00DC6A78">
        <w:rPr>
          <w:rFonts w:ascii="Georgia" w:hAnsi="Georgia" w:cs="Arial"/>
          <w:i/>
          <w:w w:val="150"/>
          <w:sz w:val="12"/>
          <w:lang w:val="en-GB"/>
        </w:rPr>
        <w:t>/</w:t>
      </w:r>
      <w:r w:rsidR="00E52B8E" w:rsidRPr="00DC6A78">
        <w:rPr>
          <w:rFonts w:ascii="Georgia" w:hAnsi="Georgia" w:cs="Arial"/>
          <w:i/>
          <w:w w:val="150"/>
          <w:sz w:val="12"/>
          <w:lang w:val="en-GB"/>
        </w:rPr>
        <w:t xml:space="preserve"> </w:t>
      </w:r>
      <w:r w:rsidR="00B51BAE">
        <w:rPr>
          <w:rFonts w:ascii="Georgia" w:hAnsi="Georgia" w:cs="Arial"/>
          <w:i/>
          <w:w w:val="150"/>
          <w:sz w:val="12"/>
          <w:lang w:val="en-GB"/>
        </w:rPr>
        <w:t>2018</w:t>
      </w:r>
    </w:p>
    <w:p w:rsidR="004B6FDF" w:rsidRPr="004E324B" w:rsidRDefault="004B6FDF" w:rsidP="004E324B">
      <w:pPr>
        <w:widowControl/>
        <w:autoSpaceDE/>
        <w:autoSpaceDN/>
        <w:adjustRightInd/>
        <w:rPr>
          <w:rFonts w:ascii="Georgia" w:hAnsi="Georgia" w:cs="Arial"/>
          <w:i/>
          <w:w w:val="150"/>
          <w:sz w:val="12"/>
          <w:lang w:val="en-GB"/>
        </w:rPr>
      </w:pPr>
    </w:p>
    <w:p w:rsidR="000B25B7" w:rsidRPr="00DC6A78" w:rsidRDefault="000B25B7"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0"/>
          <w:lang w:val="es-CO"/>
        </w:rPr>
      </w:pPr>
    </w:p>
    <w:sectPr w:rsidR="000B25B7" w:rsidRPr="00DC6A78" w:rsidSect="0067391B">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C4" w:rsidRDefault="006507C4" w:rsidP="002F20AB">
      <w:r>
        <w:separator/>
      </w:r>
    </w:p>
  </w:endnote>
  <w:endnote w:type="continuationSeparator" w:id="0">
    <w:p w:rsidR="006507C4" w:rsidRDefault="006507C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Piedepgina"/>
      <w:framePr w:wrap="around" w:vAnchor="text" w:hAnchor="margin" w:xAlign="right" w:y="1"/>
      <w:rPr>
        <w:rStyle w:val="Nmerodepgina"/>
        <w:rFonts w:ascii="Georgia" w:hAnsi="Georgia" w:cs="Verdana"/>
      </w:rPr>
    </w:pPr>
    <w:r w:rsidRPr="00DC6A78">
      <w:rPr>
        <w:rStyle w:val="Nmerodepgina"/>
        <w:rFonts w:ascii="Georgia" w:hAnsi="Georgia" w:cs="Verdana"/>
      </w:rPr>
      <w:fldChar w:fldCharType="begin"/>
    </w:r>
    <w:r w:rsidRPr="00DC6A78">
      <w:rPr>
        <w:rStyle w:val="Nmerodepgina"/>
        <w:rFonts w:ascii="Georgia" w:hAnsi="Georgia" w:cs="Verdana"/>
      </w:rPr>
      <w:instrText xml:space="preserve">PAGE  </w:instrText>
    </w:r>
    <w:r w:rsidRPr="00DC6A78">
      <w:rPr>
        <w:rStyle w:val="Nmerodepgina"/>
        <w:rFonts w:ascii="Georgia" w:hAnsi="Georgia" w:cs="Verdana"/>
      </w:rPr>
      <w:fldChar w:fldCharType="separate"/>
    </w:r>
    <w:r w:rsidRPr="00DC6A78">
      <w:rPr>
        <w:rStyle w:val="Nmerodepgina"/>
        <w:rFonts w:ascii="Georgia" w:hAnsi="Georgia" w:cs="Verdana"/>
        <w:noProof/>
      </w:rPr>
      <w:t>10</w:t>
    </w:r>
    <w:r w:rsidRPr="00DC6A78">
      <w:rPr>
        <w:rStyle w:val="Nmerodepgina"/>
        <w:rFonts w:ascii="Georgia" w:hAnsi="Georgia" w:cs="Verdana"/>
      </w:rPr>
      <w:fldChar w:fldCharType="end"/>
    </w:r>
  </w:p>
  <w:p w:rsidR="0093403F" w:rsidRPr="00DC6A78"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405162"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DC6A78" w:rsidRDefault="0093403F" w:rsidP="00751EE2">
    <w:pPr>
      <w:pStyle w:val="Piedepgina"/>
      <w:spacing w:line="360" w:lineRule="auto"/>
      <w:jc w:val="right"/>
      <w:rPr>
        <w:rFonts w:ascii="Georgia" w:hAnsi="Georgia" w:cs="Arial"/>
        <w:spacing w:val="20"/>
        <w:w w:val="200"/>
        <w:sz w:val="14"/>
        <w:szCs w:val="10"/>
      </w:rPr>
    </w:pPr>
  </w:p>
  <w:p w:rsidR="0093403F" w:rsidRPr="00DC6A78" w:rsidRDefault="0093403F" w:rsidP="00751EE2">
    <w:pPr>
      <w:pStyle w:val="Piedepgina"/>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w:t>
    </w:r>
    <w:r w:rsidR="001A7CD5" w:rsidRPr="00DC6A78">
      <w:rPr>
        <w:rFonts w:ascii="Georgia" w:hAnsi="Georgia" w:cs="Arial"/>
        <w:spacing w:val="20"/>
        <w:w w:val="200"/>
        <w:sz w:val="10"/>
        <w:szCs w:val="10"/>
      </w:rPr>
      <w:t>A</w:t>
    </w:r>
  </w:p>
  <w:p w:rsidR="0093403F" w:rsidRPr="00DC6A78" w:rsidRDefault="0093403F" w:rsidP="00751EE2">
    <w:pPr>
      <w:pStyle w:val="Piedepgina"/>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C4" w:rsidRDefault="006507C4" w:rsidP="002F20AB">
      <w:r>
        <w:separator/>
      </w:r>
    </w:p>
  </w:footnote>
  <w:footnote w:type="continuationSeparator" w:id="0">
    <w:p w:rsidR="006507C4" w:rsidRDefault="006507C4" w:rsidP="002F20AB">
      <w:r>
        <w:continuationSeparator/>
      </w:r>
    </w:p>
  </w:footnote>
  <w:footnote w:id="1">
    <w:p w:rsidR="00992FD5" w:rsidRPr="00405162" w:rsidRDefault="00992FD5" w:rsidP="00992FD5">
      <w:pPr>
        <w:pStyle w:val="Textonotapie"/>
        <w:jc w:val="both"/>
      </w:pPr>
      <w:r w:rsidRPr="00405162">
        <w:rPr>
          <w:rStyle w:val="Refdenotaalpie"/>
        </w:rPr>
        <w:footnoteRef/>
      </w:r>
      <w:r w:rsidRPr="00405162">
        <w:t xml:space="preserve"> QUINCHE R., Manuel F. Vías de hecho, acción de tutela contra providencias, Editorial Temis SA, Bogotá, 2013, p.103.</w:t>
      </w:r>
    </w:p>
  </w:footnote>
  <w:footnote w:id="2">
    <w:p w:rsidR="00992FD5" w:rsidRPr="00405162" w:rsidRDefault="00992FD5" w:rsidP="00992FD5">
      <w:pPr>
        <w:pStyle w:val="Textonotapie"/>
        <w:jc w:val="both"/>
      </w:pPr>
      <w:r w:rsidRPr="00405162">
        <w:rPr>
          <w:rStyle w:val="Refdenotaalpie"/>
        </w:rPr>
        <w:footnoteRef/>
      </w:r>
      <w:r w:rsidRPr="00405162">
        <w:t xml:space="preserve"> QUIROGA N., Édgar A. Tutela contra decisiones judiciales, Universidad Santo Tomás y editorial Ibáñez, Bogotá DC, 2014, p.83.</w:t>
      </w:r>
    </w:p>
  </w:footnote>
  <w:footnote w:id="3">
    <w:p w:rsidR="00992FD5" w:rsidRPr="00405162" w:rsidRDefault="00992FD5" w:rsidP="00992FD5">
      <w:pPr>
        <w:pStyle w:val="Textonotapie"/>
        <w:jc w:val="both"/>
      </w:pPr>
      <w:r w:rsidRPr="00405162">
        <w:rPr>
          <w:rStyle w:val="Refdenotaalpie"/>
        </w:rPr>
        <w:footnoteRef/>
      </w:r>
      <w:r w:rsidRPr="00405162">
        <w:t xml:space="preserve"> </w:t>
      </w:r>
      <w:r w:rsidRPr="00405162">
        <w:rPr>
          <w:lang w:val="es-MX"/>
        </w:rPr>
        <w:t>CC. T-917 de 2011.</w:t>
      </w:r>
    </w:p>
  </w:footnote>
  <w:footnote w:id="4">
    <w:p w:rsidR="00992FD5" w:rsidRPr="00405162" w:rsidRDefault="00992FD5" w:rsidP="00992FD5">
      <w:pPr>
        <w:pStyle w:val="Textonotapie"/>
        <w:jc w:val="both"/>
      </w:pPr>
      <w:r w:rsidRPr="00405162">
        <w:rPr>
          <w:rStyle w:val="Refdenotaalpie"/>
        </w:rPr>
        <w:footnoteRef/>
      </w:r>
      <w:r w:rsidRPr="00405162">
        <w:rPr>
          <w:lang w:val="es-MX"/>
        </w:rPr>
        <w:t xml:space="preserve"> CC. C-590 de 2005.</w:t>
      </w:r>
    </w:p>
  </w:footnote>
  <w:footnote w:id="5">
    <w:p w:rsidR="00992FD5" w:rsidRPr="00405162" w:rsidRDefault="00992FD5" w:rsidP="00992FD5">
      <w:pPr>
        <w:pStyle w:val="Textonotapie"/>
        <w:jc w:val="both"/>
      </w:pPr>
      <w:r w:rsidRPr="00405162">
        <w:rPr>
          <w:rStyle w:val="Refdenotaalpie"/>
        </w:rPr>
        <w:footnoteRef/>
      </w:r>
      <w:r w:rsidRPr="00405162">
        <w:rPr>
          <w:lang w:val="es-MX"/>
        </w:rPr>
        <w:t xml:space="preserve"> CC. </w:t>
      </w:r>
      <w:r w:rsidRPr="00405162">
        <w:rPr>
          <w:bCs/>
        </w:rPr>
        <w:t>SU-222 de 2016</w:t>
      </w:r>
      <w:r w:rsidRPr="00405162">
        <w:rPr>
          <w:lang w:val="es-MX"/>
        </w:rPr>
        <w:t>.</w:t>
      </w:r>
    </w:p>
  </w:footnote>
  <w:footnote w:id="6">
    <w:p w:rsidR="00992FD5" w:rsidRPr="00405162" w:rsidRDefault="00992FD5" w:rsidP="00992FD5">
      <w:pPr>
        <w:pStyle w:val="Textonotapie"/>
        <w:rPr>
          <w:b/>
          <w:bCs/>
        </w:rPr>
      </w:pPr>
      <w:r w:rsidRPr="00405162">
        <w:rPr>
          <w:rStyle w:val="Refdenotaalpie"/>
        </w:rPr>
        <w:footnoteRef/>
      </w:r>
      <w:r w:rsidRPr="00405162">
        <w:t xml:space="preserve"> </w:t>
      </w:r>
      <w:r w:rsidRPr="00405162">
        <w:rPr>
          <w:bCs/>
          <w:lang w:val="es-ES_tradnl"/>
        </w:rPr>
        <w:t>CC. T-137 de 2017.</w:t>
      </w:r>
    </w:p>
  </w:footnote>
  <w:footnote w:id="7">
    <w:p w:rsidR="00992FD5" w:rsidRPr="00405162" w:rsidRDefault="00992FD5" w:rsidP="00992FD5">
      <w:pPr>
        <w:pStyle w:val="Textonotapie"/>
      </w:pPr>
      <w:r w:rsidRPr="00405162">
        <w:rPr>
          <w:rStyle w:val="Refdenotaalpie"/>
        </w:rPr>
        <w:footnoteRef/>
      </w:r>
      <w:r w:rsidRPr="00405162">
        <w:t xml:space="preserve"> </w:t>
      </w:r>
      <w:r w:rsidRPr="00405162">
        <w:rPr>
          <w:lang w:val="es-MX"/>
        </w:rPr>
        <w:t>CC. T-307 de 2015.</w:t>
      </w:r>
    </w:p>
  </w:footnote>
  <w:footnote w:id="8">
    <w:p w:rsidR="00992FD5" w:rsidRPr="00405162" w:rsidRDefault="00992FD5" w:rsidP="00992FD5">
      <w:pPr>
        <w:pStyle w:val="Textonotapie"/>
        <w:jc w:val="both"/>
      </w:pPr>
      <w:r w:rsidRPr="00405162">
        <w:rPr>
          <w:vertAlign w:val="superscript"/>
        </w:rPr>
        <w:footnoteRef/>
      </w:r>
      <w:r w:rsidRPr="00405162">
        <w:t xml:space="preserve"> ESCUELA JUDICIAL RODRIGO LARA BONILLA. La acción de tutela en el ordenamiento constitucional colombiano, Universidad Nacional de Colombia, Catalina Botero Marino, </w:t>
      </w:r>
      <w:proofErr w:type="spellStart"/>
      <w:r w:rsidRPr="00405162">
        <w:t>Ediprime</w:t>
      </w:r>
      <w:proofErr w:type="spellEnd"/>
      <w:r w:rsidRPr="00405162">
        <w:t xml:space="preserve"> Ltda., 2006, p.61-75.</w:t>
      </w:r>
    </w:p>
  </w:footnote>
  <w:footnote w:id="9">
    <w:p w:rsidR="00992FD5" w:rsidRPr="00405162" w:rsidRDefault="00992FD5" w:rsidP="00992FD5">
      <w:pPr>
        <w:pStyle w:val="Textonotapie"/>
        <w:jc w:val="both"/>
      </w:pPr>
      <w:r w:rsidRPr="00405162">
        <w:rPr>
          <w:rStyle w:val="Refdenotaalpie"/>
        </w:rPr>
        <w:footnoteRef/>
      </w:r>
      <w:r w:rsidRPr="00405162">
        <w:t xml:space="preserve"> QUINCHE R., Manuel F. La acción de tutela, el amparo en Colombia, Bogotá DC, 2011, p.233-285.</w:t>
      </w:r>
    </w:p>
  </w:footnote>
  <w:footnote w:id="10">
    <w:p w:rsidR="00DC35B4" w:rsidRDefault="00DC35B4" w:rsidP="00DC35B4">
      <w:pPr>
        <w:pStyle w:val="Textonotapie"/>
      </w:pPr>
      <w:r w:rsidRPr="004978F6">
        <w:rPr>
          <w:rStyle w:val="Refdenotaalpie"/>
          <w:color w:val="000000" w:themeColor="text1"/>
        </w:rPr>
        <w:footnoteRef/>
      </w:r>
      <w:r w:rsidRPr="004978F6">
        <w:rPr>
          <w:color w:val="000000" w:themeColor="text1"/>
        </w:rPr>
        <w:t xml:space="preserve"> CC. T-323 de 201</w:t>
      </w:r>
      <w:r>
        <w:rPr>
          <w:color w:val="000000" w:themeColor="text1"/>
        </w:rPr>
        <w:t>7</w:t>
      </w:r>
      <w:r w:rsidRPr="004978F6">
        <w:rPr>
          <w:color w:val="000000" w:themeColor="text1"/>
        </w:rPr>
        <w:t>.</w:t>
      </w:r>
    </w:p>
  </w:footnote>
  <w:footnote w:id="11">
    <w:p w:rsidR="00DC35B4" w:rsidRDefault="00DC35B4" w:rsidP="00DC35B4">
      <w:pPr>
        <w:pStyle w:val="Textonotapie"/>
      </w:pPr>
      <w:r w:rsidRPr="004978F6">
        <w:rPr>
          <w:rStyle w:val="Refdenotaalpie"/>
          <w:color w:val="000000" w:themeColor="text1"/>
        </w:rPr>
        <w:footnoteRef/>
      </w:r>
      <w:r w:rsidRPr="004978F6">
        <w:rPr>
          <w:color w:val="000000" w:themeColor="text1"/>
        </w:rPr>
        <w:t xml:space="preserve"> CC. </w:t>
      </w:r>
      <w:hyperlink r:id="rId1" w:history="1">
        <w:r w:rsidRPr="004978F6">
          <w:rPr>
            <w:rStyle w:val="Hipervnculo"/>
            <w:color w:val="000000" w:themeColor="text1"/>
          </w:rPr>
          <w:t>SU-499 de 2016</w:t>
        </w:r>
      </w:hyperlink>
      <w:r w:rsidRPr="004978F6">
        <w:rPr>
          <w:rStyle w:val="Hipervnculo"/>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Encabezado"/>
      <w:pBdr>
        <w:bottom w:val="single" w:sz="4" w:space="1" w:color="D9D9D9"/>
      </w:pBdr>
      <w:jc w:val="right"/>
      <w:rPr>
        <w:rFonts w:ascii="Georgia" w:hAnsi="Georgia"/>
        <w:b/>
      </w:rPr>
    </w:pPr>
    <w:r w:rsidRPr="00DC6A78">
      <w:rPr>
        <w:rFonts w:ascii="Georgia" w:hAnsi="Georgia"/>
        <w:color w:val="7F7F7F"/>
        <w:spacing w:val="60"/>
        <w:sz w:val="22"/>
      </w:rPr>
      <w:t>Página</w:t>
    </w:r>
    <w:r w:rsidRPr="00DC6A78">
      <w:rPr>
        <w:rFonts w:ascii="Georgia" w:hAnsi="Georgia"/>
        <w:sz w:val="22"/>
      </w:rPr>
      <w:t xml:space="preserve"> | </w:t>
    </w:r>
    <w:r w:rsidRPr="00DC6A78">
      <w:rPr>
        <w:rFonts w:ascii="Georgia" w:hAnsi="Georgia"/>
        <w:sz w:val="22"/>
      </w:rPr>
      <w:fldChar w:fldCharType="begin"/>
    </w:r>
    <w:r w:rsidRPr="00DC6A78">
      <w:rPr>
        <w:rFonts w:ascii="Georgia" w:hAnsi="Georgia"/>
        <w:sz w:val="22"/>
      </w:rPr>
      <w:instrText xml:space="preserve"> PAGE   \* MERGEFORMAT </w:instrText>
    </w:r>
    <w:r w:rsidRPr="00DC6A78">
      <w:rPr>
        <w:rFonts w:ascii="Georgia" w:hAnsi="Georgia"/>
        <w:sz w:val="22"/>
      </w:rPr>
      <w:fldChar w:fldCharType="separate"/>
    </w:r>
    <w:r w:rsidR="00B722FE">
      <w:rPr>
        <w:rFonts w:ascii="Georgia" w:hAnsi="Georgia"/>
        <w:noProof/>
        <w:sz w:val="22"/>
      </w:rPr>
      <w:t>6</w:t>
    </w:r>
    <w:r w:rsidRPr="00DC6A78">
      <w:rPr>
        <w:rFonts w:ascii="Georgia" w:hAnsi="Georgia"/>
        <w:sz w:val="22"/>
      </w:rPr>
      <w:fldChar w:fldCharType="end"/>
    </w:r>
  </w:p>
  <w:p w:rsidR="0093403F" w:rsidRPr="00DC6A78" w:rsidRDefault="0093403F" w:rsidP="00235DC0">
    <w:pPr>
      <w:pStyle w:val="Encabezado"/>
      <w:ind w:right="360"/>
      <w:jc w:val="both"/>
      <w:rPr>
        <w:rFonts w:ascii="Georgia" w:hAnsi="Georgia" w:cs="Calibri"/>
        <w:i/>
        <w:sz w:val="20"/>
        <w:szCs w:val="20"/>
      </w:rPr>
    </w:pPr>
    <w:r w:rsidRPr="00DC6A78">
      <w:rPr>
        <w:rFonts w:ascii="Georgia" w:hAnsi="Georgia" w:cs="Calibri"/>
        <w:i/>
        <w:sz w:val="20"/>
        <w:szCs w:val="20"/>
      </w:rPr>
      <w:t>EXPEDIENTE No.</w:t>
    </w:r>
    <w:r w:rsidR="00D21767">
      <w:rPr>
        <w:rFonts w:ascii="Georgia" w:hAnsi="Georgia" w:cs="Calibri"/>
        <w:i/>
        <w:sz w:val="20"/>
        <w:szCs w:val="20"/>
      </w:rPr>
      <w:t>2018-</w:t>
    </w:r>
    <w:r w:rsidR="00E475C5">
      <w:rPr>
        <w:rFonts w:ascii="Georgia" w:hAnsi="Georgia" w:cs="Calibri"/>
        <w:i/>
        <w:sz w:val="20"/>
        <w:szCs w:val="20"/>
      </w:rPr>
      <w:t>00195</w:t>
    </w:r>
    <w:r w:rsidR="00D21767">
      <w:rPr>
        <w:rFonts w:ascii="Georgia" w:hAnsi="Georgia" w:cs="Calibri"/>
        <w:i/>
        <w:sz w:val="20"/>
        <w:szCs w:val="20"/>
      </w:rPr>
      <w:t>-00</w:t>
    </w:r>
  </w:p>
  <w:p w:rsidR="0093403F" w:rsidRPr="00DC6A78"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33A0C9D8"/>
    <w:lvl w:ilvl="0" w:tplc="0CC072B2">
      <w:start w:val="1"/>
      <w:numFmt w:val="decimal"/>
      <w:lvlText w:val="%1."/>
      <w:lvlJc w:val="left"/>
      <w:pPr>
        <w:tabs>
          <w:tab w:val="num" w:pos="360"/>
        </w:tabs>
        <w:ind w:left="360" w:hanging="360"/>
      </w:pPr>
      <w:rPr>
        <w:rFonts w:ascii="Georgia" w:eastAsia="Times New Roman" w:hAnsi="Georgia"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22"/>
  </w:num>
  <w:num w:numId="6">
    <w:abstractNumId w:val="14"/>
  </w:num>
  <w:num w:numId="7">
    <w:abstractNumId w:val="2"/>
  </w:num>
  <w:num w:numId="8">
    <w:abstractNumId w:val="7"/>
  </w:num>
  <w:num w:numId="9">
    <w:abstractNumId w:val="8"/>
  </w:num>
  <w:num w:numId="10">
    <w:abstractNumId w:val="1"/>
  </w:num>
  <w:num w:numId="11">
    <w:abstractNumId w:val="19"/>
  </w:num>
  <w:num w:numId="12">
    <w:abstractNumId w:val="6"/>
  </w:num>
  <w:num w:numId="13">
    <w:abstractNumId w:val="9"/>
  </w:num>
  <w:num w:numId="14">
    <w:abstractNumId w:val="25"/>
  </w:num>
  <w:num w:numId="15">
    <w:abstractNumId w:val="17"/>
  </w:num>
  <w:num w:numId="16">
    <w:abstractNumId w:val="0"/>
  </w:num>
  <w:num w:numId="17">
    <w:abstractNumId w:val="27"/>
  </w:num>
  <w:num w:numId="18">
    <w:abstractNumId w:val="18"/>
  </w:num>
  <w:num w:numId="19">
    <w:abstractNumId w:val="24"/>
  </w:num>
  <w:num w:numId="20">
    <w:abstractNumId w:val="23"/>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5"/>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4833"/>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4C38"/>
    <w:rsid w:val="00047896"/>
    <w:rsid w:val="00052FE3"/>
    <w:rsid w:val="00053876"/>
    <w:rsid w:val="00053902"/>
    <w:rsid w:val="00055809"/>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243"/>
    <w:rsid w:val="0008767C"/>
    <w:rsid w:val="0009038E"/>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06720"/>
    <w:rsid w:val="001127AE"/>
    <w:rsid w:val="00115641"/>
    <w:rsid w:val="00115C96"/>
    <w:rsid w:val="00117015"/>
    <w:rsid w:val="00117C99"/>
    <w:rsid w:val="00120933"/>
    <w:rsid w:val="001219A7"/>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741"/>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6AB8"/>
    <w:rsid w:val="001E7EDB"/>
    <w:rsid w:val="001F08CF"/>
    <w:rsid w:val="001F0AC0"/>
    <w:rsid w:val="001F1DC2"/>
    <w:rsid w:val="001F2983"/>
    <w:rsid w:val="001F3204"/>
    <w:rsid w:val="001F420E"/>
    <w:rsid w:val="001F6B77"/>
    <w:rsid w:val="0020003C"/>
    <w:rsid w:val="0020102F"/>
    <w:rsid w:val="002011CF"/>
    <w:rsid w:val="00202EB9"/>
    <w:rsid w:val="0020383C"/>
    <w:rsid w:val="0020456C"/>
    <w:rsid w:val="0020473D"/>
    <w:rsid w:val="00205091"/>
    <w:rsid w:val="002078F3"/>
    <w:rsid w:val="00207906"/>
    <w:rsid w:val="00210A59"/>
    <w:rsid w:val="002117D0"/>
    <w:rsid w:val="00213147"/>
    <w:rsid w:val="00214468"/>
    <w:rsid w:val="00214A4A"/>
    <w:rsid w:val="002165DB"/>
    <w:rsid w:val="00217035"/>
    <w:rsid w:val="0021704A"/>
    <w:rsid w:val="00220139"/>
    <w:rsid w:val="0022094C"/>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B8A"/>
    <w:rsid w:val="00275F4A"/>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2DE4"/>
    <w:rsid w:val="002A5547"/>
    <w:rsid w:val="002A5F9F"/>
    <w:rsid w:val="002B0529"/>
    <w:rsid w:val="002B2E94"/>
    <w:rsid w:val="002B503F"/>
    <w:rsid w:val="002B6043"/>
    <w:rsid w:val="002B7239"/>
    <w:rsid w:val="002B7A49"/>
    <w:rsid w:val="002C37BB"/>
    <w:rsid w:val="002C390F"/>
    <w:rsid w:val="002C4CF9"/>
    <w:rsid w:val="002C763E"/>
    <w:rsid w:val="002C7B26"/>
    <w:rsid w:val="002C7CC5"/>
    <w:rsid w:val="002D1038"/>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5B4B"/>
    <w:rsid w:val="003A606E"/>
    <w:rsid w:val="003A7064"/>
    <w:rsid w:val="003B030B"/>
    <w:rsid w:val="003B160D"/>
    <w:rsid w:val="003B1FAF"/>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05162"/>
    <w:rsid w:val="0041105C"/>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16D"/>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B6FDF"/>
    <w:rsid w:val="004C0806"/>
    <w:rsid w:val="004C4256"/>
    <w:rsid w:val="004C5BDE"/>
    <w:rsid w:val="004C6746"/>
    <w:rsid w:val="004C7D84"/>
    <w:rsid w:val="004D1CFD"/>
    <w:rsid w:val="004D4476"/>
    <w:rsid w:val="004D4912"/>
    <w:rsid w:val="004D678C"/>
    <w:rsid w:val="004D7EC1"/>
    <w:rsid w:val="004E2B78"/>
    <w:rsid w:val="004E2DF6"/>
    <w:rsid w:val="004E324B"/>
    <w:rsid w:val="004E6287"/>
    <w:rsid w:val="004F1BDB"/>
    <w:rsid w:val="004F31F1"/>
    <w:rsid w:val="004F448C"/>
    <w:rsid w:val="004F5D30"/>
    <w:rsid w:val="004F6583"/>
    <w:rsid w:val="004F6D6A"/>
    <w:rsid w:val="00502776"/>
    <w:rsid w:val="00503BF5"/>
    <w:rsid w:val="00504997"/>
    <w:rsid w:val="00504A7F"/>
    <w:rsid w:val="00505776"/>
    <w:rsid w:val="005063E1"/>
    <w:rsid w:val="00507126"/>
    <w:rsid w:val="0050752F"/>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478"/>
    <w:rsid w:val="00541D99"/>
    <w:rsid w:val="0054435F"/>
    <w:rsid w:val="00546CA1"/>
    <w:rsid w:val="00546F0C"/>
    <w:rsid w:val="00547163"/>
    <w:rsid w:val="00547436"/>
    <w:rsid w:val="00550989"/>
    <w:rsid w:val="00550D96"/>
    <w:rsid w:val="00551619"/>
    <w:rsid w:val="00551CB9"/>
    <w:rsid w:val="005548B0"/>
    <w:rsid w:val="005551E2"/>
    <w:rsid w:val="00560B9E"/>
    <w:rsid w:val="00561B71"/>
    <w:rsid w:val="00562995"/>
    <w:rsid w:val="00565175"/>
    <w:rsid w:val="00565450"/>
    <w:rsid w:val="005660B9"/>
    <w:rsid w:val="00570C27"/>
    <w:rsid w:val="00571181"/>
    <w:rsid w:val="00571CFE"/>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6FC"/>
    <w:rsid w:val="005A7334"/>
    <w:rsid w:val="005A7BED"/>
    <w:rsid w:val="005B025A"/>
    <w:rsid w:val="005B248B"/>
    <w:rsid w:val="005B2BDE"/>
    <w:rsid w:val="005B387F"/>
    <w:rsid w:val="005B3BD2"/>
    <w:rsid w:val="005B470A"/>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830"/>
    <w:rsid w:val="00640CA5"/>
    <w:rsid w:val="00641308"/>
    <w:rsid w:val="0064234D"/>
    <w:rsid w:val="006437D6"/>
    <w:rsid w:val="00644F63"/>
    <w:rsid w:val="00645798"/>
    <w:rsid w:val="00645D3F"/>
    <w:rsid w:val="006472F2"/>
    <w:rsid w:val="006500AC"/>
    <w:rsid w:val="00650262"/>
    <w:rsid w:val="006507C4"/>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5A4F"/>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1F4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C7A6D"/>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277D"/>
    <w:rsid w:val="00913B35"/>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2FD5"/>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3DA"/>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C21"/>
    <w:rsid w:val="00B41036"/>
    <w:rsid w:val="00B4190A"/>
    <w:rsid w:val="00B437AB"/>
    <w:rsid w:val="00B43D9D"/>
    <w:rsid w:val="00B440FD"/>
    <w:rsid w:val="00B44BA8"/>
    <w:rsid w:val="00B44C3F"/>
    <w:rsid w:val="00B4624C"/>
    <w:rsid w:val="00B478FE"/>
    <w:rsid w:val="00B47F00"/>
    <w:rsid w:val="00B509BE"/>
    <w:rsid w:val="00B5195E"/>
    <w:rsid w:val="00B51BAE"/>
    <w:rsid w:val="00B52709"/>
    <w:rsid w:val="00B533C4"/>
    <w:rsid w:val="00B552A6"/>
    <w:rsid w:val="00B5576A"/>
    <w:rsid w:val="00B55954"/>
    <w:rsid w:val="00B620F5"/>
    <w:rsid w:val="00B62341"/>
    <w:rsid w:val="00B62F4B"/>
    <w:rsid w:val="00B641E9"/>
    <w:rsid w:val="00B64C11"/>
    <w:rsid w:val="00B64CE8"/>
    <w:rsid w:val="00B67108"/>
    <w:rsid w:val="00B676CC"/>
    <w:rsid w:val="00B67AF7"/>
    <w:rsid w:val="00B70072"/>
    <w:rsid w:val="00B71AAF"/>
    <w:rsid w:val="00B72130"/>
    <w:rsid w:val="00B722FE"/>
    <w:rsid w:val="00B72D8E"/>
    <w:rsid w:val="00B74916"/>
    <w:rsid w:val="00B755A0"/>
    <w:rsid w:val="00B758C7"/>
    <w:rsid w:val="00B7667E"/>
    <w:rsid w:val="00B772B6"/>
    <w:rsid w:val="00B7741F"/>
    <w:rsid w:val="00B77DFA"/>
    <w:rsid w:val="00B81D1E"/>
    <w:rsid w:val="00B82C68"/>
    <w:rsid w:val="00B841C2"/>
    <w:rsid w:val="00B8794F"/>
    <w:rsid w:val="00B87F44"/>
    <w:rsid w:val="00B902FF"/>
    <w:rsid w:val="00B90B52"/>
    <w:rsid w:val="00B931CB"/>
    <w:rsid w:val="00B9558F"/>
    <w:rsid w:val="00B9636E"/>
    <w:rsid w:val="00B964F2"/>
    <w:rsid w:val="00BA0966"/>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15A"/>
    <w:rsid w:val="00C97DFA"/>
    <w:rsid w:val="00CA026F"/>
    <w:rsid w:val="00CA464D"/>
    <w:rsid w:val="00CA5039"/>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1887"/>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751E"/>
    <w:rsid w:val="00D2051D"/>
    <w:rsid w:val="00D21767"/>
    <w:rsid w:val="00D21EEA"/>
    <w:rsid w:val="00D22184"/>
    <w:rsid w:val="00D2288E"/>
    <w:rsid w:val="00D2328A"/>
    <w:rsid w:val="00D2373A"/>
    <w:rsid w:val="00D32E88"/>
    <w:rsid w:val="00D33D3F"/>
    <w:rsid w:val="00D33D52"/>
    <w:rsid w:val="00D35921"/>
    <w:rsid w:val="00D37757"/>
    <w:rsid w:val="00D42F40"/>
    <w:rsid w:val="00D43C0E"/>
    <w:rsid w:val="00D44CED"/>
    <w:rsid w:val="00D460F2"/>
    <w:rsid w:val="00D46E1D"/>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35B4"/>
    <w:rsid w:val="00DC4D4A"/>
    <w:rsid w:val="00DC5255"/>
    <w:rsid w:val="00DC5F9B"/>
    <w:rsid w:val="00DC624E"/>
    <w:rsid w:val="00DC6A78"/>
    <w:rsid w:val="00DD1EB8"/>
    <w:rsid w:val="00DD20F9"/>
    <w:rsid w:val="00DD3F4A"/>
    <w:rsid w:val="00DD62F2"/>
    <w:rsid w:val="00DE16FF"/>
    <w:rsid w:val="00DE1F32"/>
    <w:rsid w:val="00DE25BB"/>
    <w:rsid w:val="00DE43BE"/>
    <w:rsid w:val="00DE592E"/>
    <w:rsid w:val="00DE59A6"/>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6BAA"/>
    <w:rsid w:val="00E475C5"/>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3EA"/>
    <w:rsid w:val="00E975A9"/>
    <w:rsid w:val="00E97DCA"/>
    <w:rsid w:val="00EA1B5E"/>
    <w:rsid w:val="00EA4963"/>
    <w:rsid w:val="00EA64B7"/>
    <w:rsid w:val="00EA65B4"/>
    <w:rsid w:val="00EA7747"/>
    <w:rsid w:val="00EA7C10"/>
    <w:rsid w:val="00EB007E"/>
    <w:rsid w:val="00EB0C2A"/>
    <w:rsid w:val="00EB0C80"/>
    <w:rsid w:val="00EB44BF"/>
    <w:rsid w:val="00EB4D38"/>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8EB"/>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4863"/>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Sangra2detindependiente">
    <w:name w:val="Body Text Indent 2"/>
    <w:basedOn w:val="Normal"/>
    <w:link w:val="Sangra2detindependienteCar"/>
    <w:uiPriority w:val="99"/>
    <w:rsid w:val="00C101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9385-06ED-411A-88E1-50A9CDEC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7</cp:revision>
  <cp:lastPrinted>2018-05-08T18:30:00Z</cp:lastPrinted>
  <dcterms:created xsi:type="dcterms:W3CDTF">2018-05-08T15:00:00Z</dcterms:created>
  <dcterms:modified xsi:type="dcterms:W3CDTF">2018-06-19T19:32:00Z</dcterms:modified>
</cp:coreProperties>
</file>