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2C" w:rsidRPr="00C5262E" w:rsidRDefault="00C5202C" w:rsidP="00C5202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C5202C" w:rsidRPr="00C5262E" w:rsidRDefault="00C5202C" w:rsidP="00C5202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C5202C" w:rsidRPr="00C5262E" w:rsidRDefault="00C5202C" w:rsidP="00C5202C">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Pr>
          <w:rFonts w:ascii="Arial" w:hAnsi="Arial" w:cs="Arial"/>
          <w:color w:val="222222"/>
          <w:sz w:val="18"/>
          <w:szCs w:val="18"/>
          <w:lang w:val="es-CO" w:eastAsia="fr-FR"/>
        </w:rPr>
        <w:t>:</w:t>
      </w:r>
      <w:r>
        <w:rPr>
          <w:rFonts w:ascii="Arial" w:hAnsi="Arial" w:cs="Arial"/>
          <w:color w:val="222222"/>
          <w:sz w:val="18"/>
          <w:szCs w:val="18"/>
          <w:lang w:val="es-CO" w:eastAsia="fr-FR"/>
        </w:rPr>
        <w:tab/>
        <w:t>Sentencia  – 1ª instancia – 14</w:t>
      </w:r>
      <w:r>
        <w:rPr>
          <w:rFonts w:ascii="Arial" w:hAnsi="Arial" w:cs="Arial"/>
          <w:color w:val="222222"/>
          <w:sz w:val="18"/>
          <w:szCs w:val="18"/>
          <w:lang w:val="es-CO" w:eastAsia="fr-FR"/>
        </w:rPr>
        <w:t xml:space="preserve"> </w:t>
      </w:r>
      <w:r w:rsidRPr="00C5262E">
        <w:rPr>
          <w:rFonts w:ascii="Arial" w:hAnsi="Arial" w:cs="Arial"/>
          <w:color w:val="222222"/>
          <w:sz w:val="18"/>
          <w:szCs w:val="18"/>
          <w:lang w:val="es-CO" w:eastAsia="fr-FR"/>
        </w:rPr>
        <w:t xml:space="preserve">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C5202C" w:rsidRPr="00C5262E" w:rsidRDefault="00C5202C" w:rsidP="00C5202C">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 xml:space="preserve">Acción de Tutela – </w:t>
      </w:r>
      <w:r>
        <w:rPr>
          <w:rFonts w:ascii="Arial" w:hAnsi="Arial" w:cs="Arial"/>
          <w:color w:val="222222"/>
          <w:sz w:val="18"/>
          <w:szCs w:val="18"/>
          <w:lang w:val="es-CO" w:eastAsia="fr-FR"/>
        </w:rPr>
        <w:t>Improcedente</w:t>
      </w:r>
    </w:p>
    <w:p w:rsidR="00C5202C" w:rsidRPr="00C5262E" w:rsidRDefault="00C5202C" w:rsidP="00C520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lang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Pr="00C5202C">
        <w:rPr>
          <w:rFonts w:ascii="Arial" w:hAnsi="Arial" w:cs="Arial"/>
          <w:color w:val="222222"/>
          <w:sz w:val="18"/>
          <w:szCs w:val="18"/>
          <w:lang w:val="es-CO" w:eastAsia="fr-FR"/>
        </w:rPr>
        <w:t>2018-0374-00 (Interna No.374)</w:t>
      </w:r>
    </w:p>
    <w:p w:rsidR="00C5202C" w:rsidRPr="00C5262E" w:rsidRDefault="00C5202C" w:rsidP="00C520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r>
      <w:r w:rsidRPr="00494A7C">
        <w:rPr>
          <w:rFonts w:ascii="Arial" w:hAnsi="Arial" w:cs="Arial"/>
          <w:bCs/>
          <w:iCs/>
          <w:color w:val="222222"/>
          <w:sz w:val="18"/>
          <w:szCs w:val="18"/>
          <w:lang w:eastAsia="fr-FR"/>
        </w:rPr>
        <w:t xml:space="preserve">Javier Elías Arias </w:t>
      </w:r>
      <w:proofErr w:type="spellStart"/>
      <w:r w:rsidRPr="00494A7C">
        <w:rPr>
          <w:rFonts w:ascii="Arial" w:hAnsi="Arial" w:cs="Arial"/>
          <w:bCs/>
          <w:iCs/>
          <w:color w:val="222222"/>
          <w:sz w:val="18"/>
          <w:szCs w:val="18"/>
          <w:lang w:eastAsia="fr-FR"/>
        </w:rPr>
        <w:t>Idárraga</w:t>
      </w:r>
      <w:proofErr w:type="spellEnd"/>
    </w:p>
    <w:p w:rsidR="00C5202C" w:rsidRPr="00C5262E" w:rsidRDefault="00C5202C" w:rsidP="00C520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Pr>
          <w:rFonts w:ascii="Arial" w:hAnsi="Arial" w:cs="Arial"/>
          <w:bCs/>
          <w:color w:val="222222"/>
          <w:spacing w:val="-6"/>
          <w:sz w:val="18"/>
          <w:szCs w:val="18"/>
          <w:lang w:val="es-CO" w:eastAsia="fr-FR"/>
        </w:rPr>
        <w:t xml:space="preserve">Juzgado </w:t>
      </w:r>
      <w:r>
        <w:rPr>
          <w:rFonts w:ascii="Arial" w:hAnsi="Arial" w:cs="Arial"/>
          <w:bCs/>
          <w:color w:val="222222"/>
          <w:spacing w:val="-6"/>
          <w:sz w:val="18"/>
          <w:szCs w:val="18"/>
          <w:lang w:val="es-CO" w:eastAsia="fr-FR"/>
        </w:rPr>
        <w:t>5</w:t>
      </w:r>
      <w:r>
        <w:rPr>
          <w:rFonts w:ascii="Arial" w:hAnsi="Arial" w:cs="Arial"/>
          <w:bCs/>
          <w:color w:val="222222"/>
          <w:spacing w:val="-6"/>
          <w:sz w:val="18"/>
          <w:szCs w:val="18"/>
          <w:lang w:val="es-CO" w:eastAsia="fr-FR"/>
        </w:rPr>
        <w:t>º Civil</w:t>
      </w:r>
      <w:r w:rsidRPr="00C5262E">
        <w:rPr>
          <w:rFonts w:ascii="Arial" w:hAnsi="Arial" w:cs="Arial"/>
          <w:bCs/>
          <w:color w:val="222222"/>
          <w:spacing w:val="-6"/>
          <w:sz w:val="18"/>
          <w:szCs w:val="18"/>
          <w:lang w:val="es-CO" w:eastAsia="fr-FR"/>
        </w:rPr>
        <w:t xml:space="preserve"> Circuito </w:t>
      </w:r>
      <w:r>
        <w:rPr>
          <w:rFonts w:ascii="Arial" w:hAnsi="Arial" w:cs="Arial"/>
          <w:bCs/>
          <w:color w:val="222222"/>
          <w:spacing w:val="-6"/>
          <w:sz w:val="18"/>
          <w:szCs w:val="18"/>
          <w:lang w:val="es-CO" w:eastAsia="fr-FR"/>
        </w:rPr>
        <w:t xml:space="preserve">Pereira </w:t>
      </w:r>
      <w:r w:rsidRPr="00C5262E">
        <w:rPr>
          <w:rFonts w:ascii="Arial" w:hAnsi="Arial" w:cs="Arial"/>
          <w:bCs/>
          <w:color w:val="222222"/>
          <w:spacing w:val="-6"/>
          <w:sz w:val="18"/>
          <w:szCs w:val="18"/>
          <w:lang w:val="es-CO" w:eastAsia="fr-FR"/>
        </w:rPr>
        <w:t>y otros</w:t>
      </w:r>
    </w:p>
    <w:p w:rsidR="00C5202C" w:rsidRPr="00C5262E" w:rsidRDefault="00C5202C" w:rsidP="00C5202C">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proofErr w:type="spellStart"/>
      <w:r w:rsidRPr="00C5262E">
        <w:rPr>
          <w:rFonts w:ascii="Arial" w:hAnsi="Arial" w:cs="Arial"/>
          <w:bCs/>
          <w:iCs/>
          <w:color w:val="222222"/>
          <w:sz w:val="18"/>
          <w:szCs w:val="18"/>
          <w:lang w:val="es-CO" w:eastAsia="fr-FR"/>
        </w:rPr>
        <w:t>DUBERNEY</w:t>
      </w:r>
      <w:proofErr w:type="spellEnd"/>
      <w:r w:rsidRPr="00C5262E">
        <w:rPr>
          <w:rFonts w:ascii="Arial" w:hAnsi="Arial" w:cs="Arial"/>
          <w:bCs/>
          <w:iCs/>
          <w:color w:val="222222"/>
          <w:sz w:val="18"/>
          <w:szCs w:val="18"/>
          <w:lang w:val="es-CO" w:eastAsia="fr-FR"/>
        </w:rPr>
        <w:t xml:space="preserve"> GRISALES HERRERA</w:t>
      </w:r>
    </w:p>
    <w:p w:rsidR="00C5202C" w:rsidRDefault="00C5202C" w:rsidP="00C5202C">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C5202C" w:rsidRPr="00C5262E" w:rsidRDefault="00C5202C" w:rsidP="00C5202C">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C5202C" w:rsidRPr="00C5202C" w:rsidRDefault="00C5202C" w:rsidP="00C5202C">
      <w:pPr>
        <w:pStyle w:val="Sinespaciado"/>
        <w:jc w:val="both"/>
        <w:rPr>
          <w:rFonts w:ascii="Arial" w:hAnsi="Arial" w:cs="Arial"/>
          <w:sz w:val="18"/>
          <w:szCs w:val="18"/>
          <w:lang w:val="es-CO"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Pr>
          <w:rFonts w:ascii="Arial" w:hAnsi="Arial" w:cs="Arial"/>
          <w:b/>
          <w:sz w:val="18"/>
          <w:szCs w:val="18"/>
          <w:lang w:eastAsia="fr-FR"/>
        </w:rPr>
        <w:t xml:space="preserve">DERECHO DE PETICIÓN / PROCEDENCIA DE TUTELA / INMEDIATEZ / NO SE CUMPLE / </w:t>
      </w:r>
      <w:r>
        <w:rPr>
          <w:rFonts w:ascii="Arial" w:hAnsi="Arial" w:cs="Arial"/>
          <w:b/>
          <w:sz w:val="18"/>
          <w:szCs w:val="18"/>
          <w:lang w:val="es-CO" w:eastAsia="fr-FR"/>
        </w:rPr>
        <w:t xml:space="preserve"> / </w:t>
      </w:r>
      <w:r>
        <w:rPr>
          <w:rFonts w:ascii="Arial" w:hAnsi="Arial" w:cs="Arial"/>
          <w:b/>
          <w:sz w:val="18"/>
          <w:szCs w:val="18"/>
          <w:lang w:val="es-CO" w:eastAsia="fr-FR"/>
        </w:rPr>
        <w:t xml:space="preserve">IMPROCEDENTE / </w:t>
      </w:r>
      <w:r w:rsidRPr="00C5202C">
        <w:rPr>
          <w:rFonts w:ascii="Arial" w:hAnsi="Arial" w:cs="Arial"/>
          <w:sz w:val="18"/>
          <w:szCs w:val="18"/>
          <w:lang w:val="es-CO" w:eastAsia="fr-FR"/>
        </w:rPr>
        <w:t xml:space="preserve">La  CC  tiene  establecido  que (i) La subsidiariedad o </w:t>
      </w:r>
      <w:proofErr w:type="spellStart"/>
      <w:r w:rsidRPr="00C5202C">
        <w:rPr>
          <w:rFonts w:ascii="Arial" w:hAnsi="Arial" w:cs="Arial"/>
          <w:sz w:val="18"/>
          <w:szCs w:val="18"/>
          <w:lang w:val="es-CO" w:eastAsia="fr-FR"/>
        </w:rPr>
        <w:t>residualidad</w:t>
      </w:r>
      <w:proofErr w:type="spellEnd"/>
      <w:r w:rsidRPr="00C5202C">
        <w:rPr>
          <w:rFonts w:ascii="Arial" w:hAnsi="Arial" w:cs="Arial"/>
          <w:sz w:val="18"/>
          <w:szCs w:val="18"/>
          <w:lang w:val="es-CO" w:eastAsia="fr-FR"/>
        </w:rPr>
        <w:t>, y (ii) La inmediatez, son exigencias generales de procedencia de la acción, condiciones indispensables para el conocimiento de fondo de las solicitudes de prote</w:t>
      </w:r>
      <w:r>
        <w:rPr>
          <w:rFonts w:ascii="Arial" w:hAnsi="Arial" w:cs="Arial"/>
          <w:sz w:val="18"/>
          <w:szCs w:val="18"/>
          <w:lang w:val="es-CO" w:eastAsia="fr-FR"/>
        </w:rPr>
        <w:t>cción de derechos fundamentales</w:t>
      </w:r>
      <w:bookmarkStart w:id="0" w:name="_GoBack"/>
      <w:bookmarkEnd w:id="0"/>
      <w:r w:rsidRPr="00C5202C">
        <w:rPr>
          <w:rFonts w:ascii="Arial" w:hAnsi="Arial" w:cs="Arial"/>
          <w:sz w:val="18"/>
          <w:szCs w:val="18"/>
          <w:lang w:val="es-CO" w:eastAsia="fr-FR"/>
        </w:rPr>
        <w:t>. En este asunto se cumple con el primero de los presupuestos porque el actor no tiene otro mecanismo diferente a esta acción para procurar la defensa del derecho invocado.</w:t>
      </w:r>
    </w:p>
    <w:p w:rsidR="00C5202C" w:rsidRPr="00C5202C" w:rsidRDefault="00C5202C" w:rsidP="00C5202C">
      <w:pPr>
        <w:pStyle w:val="Sinespaciado"/>
        <w:jc w:val="both"/>
        <w:rPr>
          <w:rFonts w:ascii="Arial" w:hAnsi="Arial" w:cs="Arial"/>
          <w:sz w:val="18"/>
          <w:szCs w:val="18"/>
          <w:lang w:val="es-CO" w:eastAsia="fr-FR"/>
        </w:rPr>
      </w:pPr>
    </w:p>
    <w:p w:rsidR="00C5202C" w:rsidRPr="00C5202C" w:rsidRDefault="00C5202C" w:rsidP="00C5202C">
      <w:pPr>
        <w:pStyle w:val="Sinespaciado"/>
        <w:jc w:val="both"/>
        <w:rPr>
          <w:rFonts w:ascii="Arial" w:hAnsi="Arial" w:cs="Arial"/>
          <w:sz w:val="18"/>
          <w:szCs w:val="18"/>
          <w:lang w:val="es-CO" w:eastAsia="fr-FR"/>
        </w:rPr>
      </w:pPr>
      <w:r w:rsidRPr="00C5202C">
        <w:rPr>
          <w:rFonts w:ascii="Arial" w:hAnsi="Arial" w:cs="Arial"/>
          <w:sz w:val="18"/>
          <w:szCs w:val="18"/>
          <w:lang w:val="es-CO" w:eastAsia="fr-FR"/>
        </w:rPr>
        <w:t>Diferente es en lo atinente a la inmediatez, toda vez que el amparo se radicó por fuera de los seis (6) meses siguientes a los hechos violatorios, que es el plazo general, fijado por la doctrina constitucional , sin matices que flexibilicen el análisis de este presupuesto de procedencia; pese a que el actor desde el 13-09-2017 conocía la respuesta del derecho de petición (Folio 11, ib.) demoró ocho (8) meses para interponer esta tutela; por lo tanto, se declarará improcedente.</w:t>
      </w:r>
    </w:p>
    <w:p w:rsidR="00C5202C" w:rsidRPr="00C5202C" w:rsidRDefault="00C5202C" w:rsidP="00C5202C">
      <w:pPr>
        <w:pStyle w:val="Sinespaciado"/>
        <w:jc w:val="both"/>
        <w:rPr>
          <w:rFonts w:ascii="Arial" w:hAnsi="Arial" w:cs="Arial"/>
          <w:sz w:val="18"/>
          <w:szCs w:val="18"/>
          <w:lang w:val="es-CO" w:eastAsia="fr-FR"/>
        </w:rPr>
      </w:pPr>
    </w:p>
    <w:p w:rsidR="00C5202C" w:rsidRDefault="00C5202C" w:rsidP="00C5202C">
      <w:pPr>
        <w:pStyle w:val="Sinespaciado"/>
        <w:jc w:val="both"/>
        <w:rPr>
          <w:rFonts w:ascii="Arial" w:hAnsi="Arial" w:cs="Arial"/>
          <w:sz w:val="18"/>
          <w:szCs w:val="18"/>
          <w:lang w:val="es-ES_tradnl" w:eastAsia="fr-FR"/>
        </w:rPr>
      </w:pPr>
      <w:r w:rsidRPr="00C5202C">
        <w:rPr>
          <w:rFonts w:ascii="Arial" w:hAnsi="Arial" w:cs="Arial"/>
          <w:sz w:val="18"/>
          <w:szCs w:val="18"/>
          <w:lang w:val="es-CO" w:eastAsia="fr-FR"/>
        </w:rPr>
        <w:t>De otro lado, se denegará la pretensión tutelar frente al Procurador Delegado para Asuntos Civiles y Laborales, en razón a la ausencia de hechos vulneradores o amenazantes de los derechos invocados; la tutela no es el mecanismo para formular derechos de petición; si requiere información sobre sus actuaciones en acciones populares deberá requerírselo directamente.</w:t>
      </w:r>
    </w:p>
    <w:p w:rsidR="00C5202C" w:rsidRDefault="00C5202C" w:rsidP="002403C8">
      <w:pPr>
        <w:pStyle w:val="Sinespaciado"/>
        <w:tabs>
          <w:tab w:val="left" w:pos="3579"/>
        </w:tabs>
        <w:spacing w:line="360" w:lineRule="auto"/>
        <w:jc w:val="center"/>
        <w:rPr>
          <w:rFonts w:ascii="Georgia" w:hAnsi="Georgia" w:cs="Arial"/>
          <w:w w:val="140"/>
          <w:sz w:val="14"/>
        </w:rPr>
      </w:pPr>
    </w:p>
    <w:p w:rsidR="00C5202C" w:rsidRDefault="00C5202C" w:rsidP="002403C8">
      <w:pPr>
        <w:pStyle w:val="Sinespaciado"/>
        <w:tabs>
          <w:tab w:val="left" w:pos="3579"/>
        </w:tabs>
        <w:spacing w:line="360" w:lineRule="auto"/>
        <w:jc w:val="center"/>
        <w:rPr>
          <w:rFonts w:ascii="Georgia" w:hAnsi="Georgia" w:cs="Arial"/>
          <w:w w:val="140"/>
          <w:sz w:val="14"/>
        </w:rPr>
      </w:pPr>
    </w:p>
    <w:p w:rsidR="00C5202C" w:rsidRDefault="00C5202C" w:rsidP="002403C8">
      <w:pPr>
        <w:pStyle w:val="Sinespaciado"/>
        <w:tabs>
          <w:tab w:val="left" w:pos="3579"/>
        </w:tabs>
        <w:spacing w:line="360" w:lineRule="auto"/>
        <w:jc w:val="center"/>
        <w:rPr>
          <w:rFonts w:ascii="Georgia" w:hAnsi="Georgia" w:cs="Arial"/>
          <w:w w:val="140"/>
          <w:sz w:val="14"/>
        </w:rPr>
      </w:pPr>
    </w:p>
    <w:p w:rsidR="00486062" w:rsidRPr="00401168" w:rsidRDefault="00D0509A" w:rsidP="002403C8">
      <w:pPr>
        <w:pStyle w:val="Sinespaciado"/>
        <w:tabs>
          <w:tab w:val="left" w:pos="3579"/>
        </w:tabs>
        <w:spacing w:line="360" w:lineRule="auto"/>
        <w:jc w:val="center"/>
        <w:rPr>
          <w:rFonts w:ascii="Georgia" w:hAnsi="Georgia" w:cs="Arial"/>
          <w:w w:val="140"/>
          <w:sz w:val="14"/>
        </w:rPr>
      </w:pPr>
      <w:r w:rsidRPr="00401168">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01168">
        <w:rPr>
          <w:rFonts w:ascii="Georgia" w:hAnsi="Georgia" w:cs="Arial"/>
          <w:b/>
          <w:w w:val="140"/>
        </w:rPr>
        <w:br w:type="textWrapping" w:clear="all"/>
      </w:r>
      <w:r w:rsidR="00486062" w:rsidRPr="00401168">
        <w:rPr>
          <w:rFonts w:ascii="Georgia" w:hAnsi="Georgia" w:cs="Arial"/>
          <w:w w:val="140"/>
          <w:sz w:val="14"/>
        </w:rPr>
        <w:t>REPUBLICA DE COLOMBIA</w:t>
      </w:r>
    </w:p>
    <w:p w:rsidR="00486062" w:rsidRPr="00401168" w:rsidRDefault="00486062" w:rsidP="00486062">
      <w:pPr>
        <w:pStyle w:val="Sinespaciado"/>
        <w:tabs>
          <w:tab w:val="center" w:pos="4987"/>
          <w:tab w:val="left" w:pos="8449"/>
        </w:tabs>
        <w:spacing w:line="360" w:lineRule="auto"/>
        <w:jc w:val="center"/>
        <w:rPr>
          <w:rFonts w:ascii="Georgia" w:hAnsi="Georgia" w:cs="Arial"/>
          <w:w w:val="140"/>
        </w:rPr>
      </w:pPr>
      <w:r w:rsidRPr="00401168">
        <w:rPr>
          <w:rFonts w:ascii="Georgia" w:hAnsi="Georgia" w:cs="Arial"/>
          <w:w w:val="140"/>
          <w:sz w:val="14"/>
        </w:rPr>
        <w:t>RAMA JUDICIAL DEL PODER PÚBLICO</w:t>
      </w:r>
    </w:p>
    <w:p w:rsidR="00486062" w:rsidRPr="00401168" w:rsidRDefault="00486062" w:rsidP="00486062">
      <w:pPr>
        <w:pStyle w:val="Sinespaciado"/>
        <w:spacing w:line="360" w:lineRule="auto"/>
        <w:jc w:val="center"/>
        <w:rPr>
          <w:rFonts w:ascii="Georgia" w:hAnsi="Georgia" w:cs="Arial"/>
          <w:w w:val="140"/>
          <w:sz w:val="16"/>
        </w:rPr>
      </w:pPr>
      <w:r w:rsidRPr="00401168">
        <w:rPr>
          <w:rFonts w:ascii="Georgia" w:hAnsi="Georgia" w:cs="Arial"/>
          <w:w w:val="140"/>
          <w:sz w:val="18"/>
        </w:rPr>
        <w:t>T</w:t>
      </w:r>
      <w:r w:rsidRPr="00401168">
        <w:rPr>
          <w:rFonts w:ascii="Georgia" w:hAnsi="Georgia" w:cs="Arial"/>
          <w:w w:val="140"/>
          <w:sz w:val="16"/>
        </w:rPr>
        <w:t>RIBUNAL</w:t>
      </w:r>
      <w:r w:rsidRPr="00401168">
        <w:rPr>
          <w:rFonts w:ascii="Georgia" w:hAnsi="Georgia" w:cs="Arial"/>
          <w:w w:val="140"/>
          <w:sz w:val="18"/>
        </w:rPr>
        <w:t xml:space="preserve"> S</w:t>
      </w:r>
      <w:r w:rsidRPr="00401168">
        <w:rPr>
          <w:rFonts w:ascii="Georgia" w:hAnsi="Georgia" w:cs="Arial"/>
          <w:w w:val="140"/>
          <w:sz w:val="16"/>
        </w:rPr>
        <w:t xml:space="preserve">UPERIOR DEL </w:t>
      </w:r>
      <w:r w:rsidRPr="00401168">
        <w:rPr>
          <w:rFonts w:ascii="Georgia" w:hAnsi="Georgia" w:cs="Arial"/>
          <w:w w:val="140"/>
          <w:sz w:val="18"/>
        </w:rPr>
        <w:t>D</w:t>
      </w:r>
      <w:r w:rsidRPr="00401168">
        <w:rPr>
          <w:rFonts w:ascii="Georgia" w:hAnsi="Georgia" w:cs="Arial"/>
          <w:w w:val="140"/>
          <w:sz w:val="16"/>
        </w:rPr>
        <w:t>ISTRITO</w:t>
      </w:r>
      <w:r w:rsidRPr="00401168">
        <w:rPr>
          <w:rFonts w:ascii="Georgia" w:hAnsi="Georgia" w:cs="Arial"/>
          <w:w w:val="140"/>
          <w:sz w:val="18"/>
        </w:rPr>
        <w:t xml:space="preserve"> J</w:t>
      </w:r>
      <w:r w:rsidRPr="00401168">
        <w:rPr>
          <w:rFonts w:ascii="Georgia" w:hAnsi="Georgia" w:cs="Arial"/>
          <w:w w:val="140"/>
          <w:sz w:val="16"/>
        </w:rPr>
        <w:t>UDICIAL</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S</w:t>
      </w:r>
      <w:r w:rsidRPr="00401168">
        <w:rPr>
          <w:rFonts w:ascii="Georgia" w:hAnsi="Georgia" w:cs="Arial"/>
          <w:w w:val="140"/>
          <w:sz w:val="16"/>
          <w:szCs w:val="18"/>
        </w:rPr>
        <w:t>ALA</w:t>
      </w:r>
      <w:r w:rsidRPr="00401168">
        <w:rPr>
          <w:rFonts w:ascii="Georgia" w:hAnsi="Georgia" w:cs="Arial"/>
          <w:w w:val="140"/>
          <w:sz w:val="14"/>
          <w:szCs w:val="18"/>
        </w:rPr>
        <w:t xml:space="preserve"> </w:t>
      </w:r>
      <w:r w:rsidR="00A90334" w:rsidRPr="00401168">
        <w:rPr>
          <w:rFonts w:ascii="Georgia" w:hAnsi="Georgia" w:cs="Arial"/>
          <w:w w:val="140"/>
          <w:sz w:val="16"/>
          <w:szCs w:val="18"/>
        </w:rPr>
        <w:t xml:space="preserve">DE </w:t>
      </w:r>
      <w:r w:rsidR="00A90334" w:rsidRPr="00401168">
        <w:rPr>
          <w:rFonts w:ascii="Georgia" w:hAnsi="Georgia" w:cs="Arial"/>
          <w:w w:val="140"/>
          <w:sz w:val="18"/>
          <w:szCs w:val="18"/>
        </w:rPr>
        <w:t>D</w:t>
      </w:r>
      <w:r w:rsidR="00A90334" w:rsidRPr="00401168">
        <w:rPr>
          <w:rFonts w:ascii="Georgia" w:hAnsi="Georgia" w:cs="Arial"/>
          <w:w w:val="140"/>
          <w:sz w:val="16"/>
          <w:szCs w:val="18"/>
        </w:rPr>
        <w:t>ECISIÓN</w:t>
      </w:r>
      <w:r w:rsidR="00A90334" w:rsidRPr="00401168">
        <w:rPr>
          <w:rFonts w:ascii="Georgia" w:hAnsi="Georgia" w:cs="Arial"/>
          <w:w w:val="140"/>
          <w:sz w:val="18"/>
          <w:szCs w:val="18"/>
        </w:rPr>
        <w:t xml:space="preserve"> </w:t>
      </w:r>
      <w:r w:rsidRPr="00401168">
        <w:rPr>
          <w:rFonts w:ascii="Georgia" w:hAnsi="Georgia" w:cs="Arial"/>
          <w:w w:val="140"/>
          <w:sz w:val="18"/>
          <w:szCs w:val="18"/>
        </w:rPr>
        <w:t>C</w:t>
      </w:r>
      <w:r w:rsidRPr="00401168">
        <w:rPr>
          <w:rFonts w:ascii="Georgia" w:hAnsi="Georgia" w:cs="Arial"/>
          <w:w w:val="140"/>
          <w:sz w:val="16"/>
          <w:szCs w:val="18"/>
        </w:rPr>
        <w:t>IVIL –</w:t>
      </w:r>
      <w:r w:rsidRPr="00401168">
        <w:rPr>
          <w:rFonts w:ascii="Georgia" w:hAnsi="Georgia" w:cs="Arial"/>
          <w:w w:val="140"/>
          <w:sz w:val="18"/>
          <w:szCs w:val="18"/>
        </w:rPr>
        <w:t>F</w:t>
      </w:r>
      <w:r w:rsidRPr="00401168">
        <w:rPr>
          <w:rFonts w:ascii="Georgia" w:hAnsi="Georgia" w:cs="Arial"/>
          <w:w w:val="140"/>
          <w:sz w:val="16"/>
          <w:szCs w:val="18"/>
        </w:rPr>
        <w:t xml:space="preserve">AMILIA – </w:t>
      </w:r>
      <w:r w:rsidRPr="00401168">
        <w:rPr>
          <w:rFonts w:ascii="Georgia" w:hAnsi="Georgia" w:cs="Arial"/>
          <w:w w:val="140"/>
          <w:sz w:val="18"/>
          <w:szCs w:val="18"/>
        </w:rPr>
        <w:t>D</w:t>
      </w:r>
      <w:r w:rsidRPr="00401168">
        <w:rPr>
          <w:rFonts w:ascii="Georgia" w:hAnsi="Georgia" w:cs="Arial"/>
          <w:w w:val="140"/>
          <w:sz w:val="16"/>
          <w:szCs w:val="18"/>
        </w:rPr>
        <w:t>ISTRITO</w:t>
      </w:r>
      <w:r w:rsidRPr="00401168">
        <w:rPr>
          <w:rFonts w:ascii="Georgia" w:hAnsi="Georgia" w:cs="Arial"/>
          <w:w w:val="140"/>
          <w:sz w:val="18"/>
          <w:szCs w:val="18"/>
        </w:rPr>
        <w:t xml:space="preserve"> D</w:t>
      </w:r>
      <w:r w:rsidRPr="00401168">
        <w:rPr>
          <w:rFonts w:ascii="Georgia" w:hAnsi="Georgia" w:cs="Arial"/>
          <w:w w:val="140"/>
          <w:sz w:val="16"/>
          <w:szCs w:val="18"/>
        </w:rPr>
        <w:t>E</w:t>
      </w:r>
      <w:r w:rsidRPr="00401168">
        <w:rPr>
          <w:rFonts w:ascii="Georgia" w:hAnsi="Georgia" w:cs="Arial"/>
          <w:w w:val="140"/>
          <w:sz w:val="18"/>
          <w:szCs w:val="18"/>
        </w:rPr>
        <w:t xml:space="preserve"> P</w:t>
      </w:r>
      <w:r w:rsidRPr="00401168">
        <w:rPr>
          <w:rFonts w:ascii="Georgia" w:hAnsi="Georgia" w:cs="Arial"/>
          <w:w w:val="140"/>
          <w:sz w:val="16"/>
          <w:szCs w:val="18"/>
        </w:rPr>
        <w:t>EREIRA</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D</w:t>
      </w:r>
      <w:r w:rsidRPr="00401168">
        <w:rPr>
          <w:rFonts w:ascii="Georgia" w:hAnsi="Georgia" w:cs="Arial"/>
          <w:w w:val="140"/>
          <w:sz w:val="16"/>
          <w:szCs w:val="18"/>
        </w:rPr>
        <w:t xml:space="preserve">EPARTAMENTO </w:t>
      </w:r>
      <w:r w:rsidRPr="00401168">
        <w:rPr>
          <w:rFonts w:ascii="Georgia" w:hAnsi="Georgia" w:cs="Arial"/>
          <w:w w:val="140"/>
          <w:sz w:val="18"/>
          <w:szCs w:val="18"/>
        </w:rPr>
        <w:t>D</w:t>
      </w:r>
      <w:r w:rsidRPr="00401168">
        <w:rPr>
          <w:rFonts w:ascii="Georgia" w:hAnsi="Georgia" w:cs="Arial"/>
          <w:w w:val="140"/>
          <w:sz w:val="16"/>
          <w:szCs w:val="18"/>
        </w:rPr>
        <w:t xml:space="preserve">E </w:t>
      </w:r>
      <w:r w:rsidRPr="00401168">
        <w:rPr>
          <w:rFonts w:ascii="Georgia" w:hAnsi="Georgia" w:cs="Arial"/>
          <w:w w:val="140"/>
          <w:sz w:val="18"/>
          <w:szCs w:val="18"/>
        </w:rPr>
        <w:t>R</w:t>
      </w:r>
      <w:r w:rsidRPr="00401168">
        <w:rPr>
          <w:rFonts w:ascii="Georgia" w:hAnsi="Georgia" w:cs="Arial"/>
          <w:w w:val="140"/>
          <w:sz w:val="16"/>
          <w:szCs w:val="18"/>
        </w:rPr>
        <w:t>ISARALDA</w:t>
      </w:r>
    </w:p>
    <w:p w:rsidR="00486062" w:rsidRPr="00401168" w:rsidRDefault="00486062" w:rsidP="00ED7F33">
      <w:pPr>
        <w:spacing w:line="360" w:lineRule="auto"/>
        <w:jc w:val="center"/>
        <w:rPr>
          <w:rFonts w:ascii="Georgia" w:hAnsi="Georgia" w:cs="Arial"/>
          <w:w w:val="140"/>
          <w:szCs w:val="18"/>
        </w:rPr>
      </w:pPr>
    </w:p>
    <w:p w:rsidR="0099045D" w:rsidRPr="00EF63C5" w:rsidRDefault="00970930" w:rsidP="00EF63C5">
      <w:pPr>
        <w:pStyle w:val="Textoindependiente"/>
        <w:tabs>
          <w:tab w:val="clear" w:pos="1416"/>
          <w:tab w:val="left" w:pos="1134"/>
        </w:tabs>
        <w:spacing w:line="360" w:lineRule="auto"/>
        <w:rPr>
          <w:rFonts w:ascii="Georgia" w:hAnsi="Georgia" w:cs="Arial"/>
          <w:szCs w:val="24"/>
        </w:rPr>
      </w:pPr>
      <w:r w:rsidRPr="00EF63C5">
        <w:rPr>
          <w:rFonts w:ascii="Georgia" w:hAnsi="Georgia" w:cs="Arial"/>
          <w:szCs w:val="24"/>
        </w:rPr>
        <w:tab/>
      </w:r>
      <w:r w:rsidR="00D70A1B" w:rsidRPr="00EF63C5">
        <w:rPr>
          <w:rFonts w:ascii="Georgia" w:hAnsi="Georgia" w:cs="Arial"/>
          <w:szCs w:val="24"/>
        </w:rPr>
        <w:tab/>
      </w:r>
      <w:r w:rsidR="0099045D" w:rsidRPr="00EF63C5">
        <w:rPr>
          <w:rFonts w:ascii="Georgia" w:hAnsi="Georgia" w:cs="Arial"/>
          <w:szCs w:val="24"/>
        </w:rPr>
        <w:t>Asunto</w:t>
      </w:r>
      <w:r w:rsidR="0099045D" w:rsidRPr="00EF63C5">
        <w:rPr>
          <w:rFonts w:ascii="Georgia" w:hAnsi="Georgia" w:cs="Arial"/>
          <w:szCs w:val="24"/>
        </w:rPr>
        <w:tab/>
      </w:r>
      <w:r w:rsidR="0099045D" w:rsidRPr="00EF63C5">
        <w:rPr>
          <w:rFonts w:ascii="Georgia" w:hAnsi="Georgia" w:cs="Arial"/>
          <w:szCs w:val="24"/>
        </w:rPr>
        <w:tab/>
      </w:r>
      <w:r w:rsidR="0099045D" w:rsidRPr="00EF63C5">
        <w:rPr>
          <w:rFonts w:ascii="Georgia" w:hAnsi="Georgia" w:cs="Arial"/>
          <w:szCs w:val="24"/>
        </w:rPr>
        <w:tab/>
        <w:t>: Sentencia de tutela en primera instancia</w:t>
      </w:r>
    </w:p>
    <w:p w:rsidR="00A00766" w:rsidRPr="00EF63C5" w:rsidRDefault="00EF63C5" w:rsidP="00EF63C5">
      <w:pPr>
        <w:pStyle w:val="Textoindependiente"/>
        <w:tabs>
          <w:tab w:val="clear" w:pos="1416"/>
          <w:tab w:val="left" w:pos="1134"/>
        </w:tabs>
        <w:spacing w:line="360" w:lineRule="auto"/>
        <w:rPr>
          <w:rFonts w:ascii="Georgia" w:hAnsi="Georgia" w:cs="Arial"/>
          <w:szCs w:val="24"/>
        </w:rPr>
      </w:pPr>
      <w:r>
        <w:rPr>
          <w:rFonts w:ascii="Georgia" w:hAnsi="Georgia" w:cs="Arial"/>
          <w:szCs w:val="24"/>
        </w:rPr>
        <w:tab/>
      </w:r>
      <w:r>
        <w:rPr>
          <w:rFonts w:ascii="Georgia" w:hAnsi="Georgia" w:cs="Arial"/>
          <w:szCs w:val="24"/>
        </w:rPr>
        <w:tab/>
      </w:r>
      <w:r w:rsidR="00A00766" w:rsidRPr="00EF63C5">
        <w:rPr>
          <w:rFonts w:ascii="Georgia" w:hAnsi="Georgia" w:cs="Arial"/>
          <w:szCs w:val="24"/>
        </w:rPr>
        <w:t>Accionante</w:t>
      </w:r>
      <w:r w:rsidR="00A00766" w:rsidRPr="00EF63C5">
        <w:rPr>
          <w:rFonts w:ascii="Georgia" w:hAnsi="Georgia" w:cs="Arial"/>
          <w:szCs w:val="24"/>
        </w:rPr>
        <w:tab/>
      </w:r>
      <w:r>
        <w:rPr>
          <w:rFonts w:ascii="Georgia" w:hAnsi="Georgia" w:cs="Arial"/>
          <w:szCs w:val="24"/>
        </w:rPr>
        <w:tab/>
      </w:r>
      <w:r w:rsidR="00A00766" w:rsidRPr="00EF63C5">
        <w:rPr>
          <w:rFonts w:ascii="Georgia" w:hAnsi="Georgia" w:cs="Arial"/>
          <w:szCs w:val="24"/>
        </w:rPr>
        <w:t xml:space="preserve">: </w:t>
      </w:r>
      <w:r w:rsidR="00985463" w:rsidRPr="00EF63C5">
        <w:rPr>
          <w:rFonts w:ascii="Georgia" w:hAnsi="Georgia" w:cs="Arial"/>
          <w:szCs w:val="24"/>
        </w:rPr>
        <w:t xml:space="preserve">Javier Elías Arias </w:t>
      </w:r>
      <w:proofErr w:type="spellStart"/>
      <w:r w:rsidR="00985463" w:rsidRPr="00EF63C5">
        <w:rPr>
          <w:rFonts w:ascii="Georgia" w:hAnsi="Georgia" w:cs="Arial"/>
          <w:szCs w:val="24"/>
        </w:rPr>
        <w:t>Idárraga</w:t>
      </w:r>
      <w:proofErr w:type="spellEnd"/>
    </w:p>
    <w:p w:rsidR="00A00766" w:rsidRPr="00EF63C5" w:rsidRDefault="00EF63C5" w:rsidP="00EF63C5">
      <w:pPr>
        <w:pStyle w:val="Textoindependiente"/>
        <w:tabs>
          <w:tab w:val="clear" w:pos="1416"/>
          <w:tab w:val="left" w:pos="1134"/>
        </w:tabs>
        <w:spacing w:line="360" w:lineRule="auto"/>
        <w:rPr>
          <w:rFonts w:ascii="Georgia" w:hAnsi="Georgia" w:cs="Arial"/>
          <w:szCs w:val="24"/>
        </w:rPr>
      </w:pPr>
      <w:r>
        <w:rPr>
          <w:rFonts w:ascii="Georgia" w:hAnsi="Georgia" w:cs="Arial"/>
          <w:szCs w:val="24"/>
        </w:rPr>
        <w:tab/>
      </w:r>
      <w:r>
        <w:rPr>
          <w:rFonts w:ascii="Georgia" w:hAnsi="Georgia" w:cs="Arial"/>
          <w:szCs w:val="24"/>
        </w:rPr>
        <w:tab/>
      </w:r>
      <w:r w:rsidR="00A00766" w:rsidRPr="00EF63C5">
        <w:rPr>
          <w:rFonts w:ascii="Georgia" w:hAnsi="Georgia" w:cs="Arial"/>
          <w:szCs w:val="24"/>
        </w:rPr>
        <w:t>Accionado (s)</w:t>
      </w:r>
      <w:r w:rsidR="00A00766" w:rsidRPr="00EF63C5">
        <w:rPr>
          <w:rFonts w:ascii="Georgia" w:hAnsi="Georgia" w:cs="Arial"/>
          <w:szCs w:val="24"/>
        </w:rPr>
        <w:tab/>
      </w:r>
      <w:r>
        <w:rPr>
          <w:rFonts w:ascii="Georgia" w:hAnsi="Georgia" w:cs="Arial"/>
          <w:szCs w:val="24"/>
        </w:rPr>
        <w:tab/>
      </w:r>
      <w:r w:rsidR="00A00766" w:rsidRPr="00EF63C5">
        <w:rPr>
          <w:rFonts w:ascii="Georgia" w:hAnsi="Georgia" w:cs="Arial"/>
          <w:szCs w:val="24"/>
        </w:rPr>
        <w:t xml:space="preserve">: </w:t>
      </w:r>
      <w:r w:rsidR="0041111B" w:rsidRPr="00EF63C5">
        <w:rPr>
          <w:rFonts w:ascii="Georgia" w:hAnsi="Georgia" w:cs="Arial"/>
          <w:szCs w:val="24"/>
        </w:rPr>
        <w:t xml:space="preserve">Juzgado </w:t>
      </w:r>
      <w:r w:rsidRPr="00EF63C5">
        <w:rPr>
          <w:rFonts w:ascii="Georgia" w:hAnsi="Georgia" w:cs="Arial"/>
          <w:szCs w:val="24"/>
        </w:rPr>
        <w:t>Quinto</w:t>
      </w:r>
      <w:r w:rsidR="00985463" w:rsidRPr="00EF63C5">
        <w:rPr>
          <w:rFonts w:ascii="Georgia" w:hAnsi="Georgia" w:cs="Arial"/>
          <w:szCs w:val="24"/>
        </w:rPr>
        <w:t xml:space="preserve"> </w:t>
      </w:r>
      <w:r w:rsidR="000B4D37" w:rsidRPr="00EF63C5">
        <w:rPr>
          <w:rFonts w:ascii="Georgia" w:hAnsi="Georgia" w:cs="Arial"/>
          <w:szCs w:val="24"/>
        </w:rPr>
        <w:t xml:space="preserve">Civil del Circuito de Pereira </w:t>
      </w:r>
      <w:r w:rsidRPr="00EF63C5">
        <w:rPr>
          <w:rFonts w:ascii="Georgia" w:hAnsi="Georgia" w:cs="Arial"/>
          <w:szCs w:val="24"/>
        </w:rPr>
        <w:t>y otro</w:t>
      </w:r>
    </w:p>
    <w:p w:rsidR="00A00766" w:rsidRPr="00EF63C5" w:rsidRDefault="00EF63C5" w:rsidP="00EF63C5">
      <w:pPr>
        <w:pStyle w:val="Textoindependiente"/>
        <w:tabs>
          <w:tab w:val="clear" w:pos="1416"/>
          <w:tab w:val="left" w:pos="1134"/>
        </w:tabs>
        <w:spacing w:line="360" w:lineRule="auto"/>
        <w:rPr>
          <w:rFonts w:ascii="Georgia" w:hAnsi="Georgia" w:cs="Arial"/>
          <w:color w:val="000000" w:themeColor="text1"/>
          <w:szCs w:val="24"/>
        </w:rPr>
      </w:pPr>
      <w:r>
        <w:rPr>
          <w:rFonts w:ascii="Georgia" w:hAnsi="Georgia" w:cs="Arial"/>
          <w:color w:val="000000" w:themeColor="text1"/>
          <w:szCs w:val="24"/>
        </w:rPr>
        <w:tab/>
      </w:r>
      <w:r>
        <w:rPr>
          <w:rFonts w:ascii="Georgia" w:hAnsi="Georgia" w:cs="Arial"/>
          <w:color w:val="000000" w:themeColor="text1"/>
          <w:szCs w:val="24"/>
        </w:rPr>
        <w:tab/>
      </w:r>
      <w:r w:rsidR="00A00766" w:rsidRPr="00EF63C5">
        <w:rPr>
          <w:rFonts w:ascii="Georgia" w:hAnsi="Georgia" w:cs="Arial"/>
          <w:color w:val="000000" w:themeColor="text1"/>
          <w:szCs w:val="24"/>
        </w:rPr>
        <w:t>Radicación</w:t>
      </w:r>
      <w:r w:rsidR="00A00766" w:rsidRPr="00EF63C5">
        <w:rPr>
          <w:rFonts w:ascii="Georgia" w:hAnsi="Georgia" w:cs="Arial"/>
          <w:color w:val="000000" w:themeColor="text1"/>
          <w:szCs w:val="24"/>
        </w:rPr>
        <w:tab/>
      </w:r>
      <w:r>
        <w:rPr>
          <w:rFonts w:ascii="Georgia" w:hAnsi="Georgia" w:cs="Arial"/>
          <w:color w:val="000000" w:themeColor="text1"/>
          <w:szCs w:val="24"/>
        </w:rPr>
        <w:tab/>
      </w:r>
      <w:r w:rsidR="00A00766" w:rsidRPr="00EF63C5">
        <w:rPr>
          <w:rFonts w:ascii="Georgia" w:hAnsi="Georgia" w:cs="Arial"/>
          <w:color w:val="000000" w:themeColor="text1"/>
          <w:szCs w:val="24"/>
        </w:rPr>
        <w:t xml:space="preserve">: </w:t>
      </w:r>
      <w:r w:rsidR="00985463" w:rsidRPr="00EF63C5">
        <w:rPr>
          <w:rFonts w:ascii="Georgia" w:hAnsi="Georgia" w:cs="Arial"/>
          <w:color w:val="000000" w:themeColor="text1"/>
          <w:szCs w:val="24"/>
        </w:rPr>
        <w:t>2018-</w:t>
      </w:r>
      <w:r>
        <w:rPr>
          <w:rFonts w:ascii="Georgia" w:hAnsi="Georgia" w:cs="Arial"/>
          <w:color w:val="000000" w:themeColor="text1"/>
          <w:szCs w:val="24"/>
        </w:rPr>
        <w:t>0374</w:t>
      </w:r>
      <w:r w:rsidR="00401168" w:rsidRPr="00EF63C5">
        <w:rPr>
          <w:rFonts w:ascii="Georgia" w:hAnsi="Georgia" w:cs="Arial"/>
          <w:color w:val="000000" w:themeColor="text1"/>
          <w:szCs w:val="24"/>
        </w:rPr>
        <w:t>-00 (Interna No.</w:t>
      </w:r>
      <w:r>
        <w:rPr>
          <w:rFonts w:ascii="Georgia" w:hAnsi="Georgia" w:cs="Arial"/>
          <w:color w:val="000000" w:themeColor="text1"/>
          <w:szCs w:val="24"/>
        </w:rPr>
        <w:t>374</w:t>
      </w:r>
      <w:r w:rsidR="00401168" w:rsidRPr="00EF63C5">
        <w:rPr>
          <w:rFonts w:ascii="Georgia" w:hAnsi="Georgia" w:cs="Arial"/>
          <w:color w:val="000000" w:themeColor="text1"/>
          <w:szCs w:val="24"/>
        </w:rPr>
        <w:t>)</w:t>
      </w:r>
    </w:p>
    <w:p w:rsidR="00401168" w:rsidRPr="00EF63C5" w:rsidRDefault="00970930" w:rsidP="00EF63C5">
      <w:pPr>
        <w:pStyle w:val="Textoindependiente"/>
        <w:tabs>
          <w:tab w:val="clear" w:pos="1416"/>
          <w:tab w:val="left" w:pos="1134"/>
        </w:tabs>
        <w:spacing w:line="360" w:lineRule="auto"/>
        <w:rPr>
          <w:rFonts w:ascii="Georgia" w:hAnsi="Georgia" w:cs="Arial"/>
          <w:szCs w:val="24"/>
        </w:rPr>
      </w:pPr>
      <w:r w:rsidRPr="00EF63C5">
        <w:rPr>
          <w:rFonts w:ascii="Georgia" w:hAnsi="Georgia" w:cs="Arial"/>
          <w:szCs w:val="24"/>
        </w:rPr>
        <w:tab/>
      </w:r>
      <w:r w:rsidR="00D70A1B" w:rsidRPr="00EF63C5">
        <w:rPr>
          <w:rFonts w:ascii="Georgia" w:hAnsi="Georgia" w:cs="Arial"/>
          <w:szCs w:val="24"/>
        </w:rPr>
        <w:tab/>
      </w:r>
      <w:r w:rsidR="00C82923" w:rsidRPr="00EF63C5">
        <w:rPr>
          <w:rFonts w:ascii="Georgia" w:hAnsi="Georgia" w:cs="Arial"/>
          <w:szCs w:val="24"/>
        </w:rPr>
        <w:t>Tema</w:t>
      </w:r>
      <w:r w:rsidR="004736C3" w:rsidRPr="00EF63C5">
        <w:rPr>
          <w:rFonts w:ascii="Georgia" w:hAnsi="Georgia" w:cs="Arial"/>
          <w:szCs w:val="24"/>
        </w:rPr>
        <w:t>s</w:t>
      </w:r>
      <w:r w:rsidR="00C82923" w:rsidRPr="00EF63C5">
        <w:rPr>
          <w:rFonts w:ascii="Georgia" w:hAnsi="Georgia" w:cs="Arial"/>
          <w:szCs w:val="24"/>
        </w:rPr>
        <w:tab/>
      </w:r>
      <w:r w:rsidR="00C82923" w:rsidRPr="00EF63C5">
        <w:rPr>
          <w:rFonts w:ascii="Georgia" w:hAnsi="Georgia" w:cs="Arial"/>
          <w:szCs w:val="24"/>
        </w:rPr>
        <w:tab/>
      </w:r>
      <w:r w:rsidR="00EF63C5">
        <w:rPr>
          <w:rFonts w:ascii="Georgia" w:hAnsi="Georgia" w:cs="Arial"/>
          <w:szCs w:val="24"/>
        </w:rPr>
        <w:tab/>
      </w:r>
      <w:r w:rsidR="00C82923" w:rsidRPr="00EF63C5">
        <w:rPr>
          <w:rFonts w:ascii="Georgia" w:hAnsi="Georgia" w:cs="Arial"/>
          <w:szCs w:val="24"/>
        </w:rPr>
        <w:t>:</w:t>
      </w:r>
      <w:r w:rsidR="008F34B8" w:rsidRPr="00EF63C5">
        <w:rPr>
          <w:rFonts w:ascii="Georgia" w:hAnsi="Georgia" w:cs="Arial"/>
          <w:szCs w:val="24"/>
        </w:rPr>
        <w:t xml:space="preserve"> </w:t>
      </w:r>
      <w:r w:rsidR="000C0310">
        <w:rPr>
          <w:rFonts w:ascii="Georgia" w:hAnsi="Georgia" w:cs="Arial"/>
          <w:szCs w:val="24"/>
        </w:rPr>
        <w:t xml:space="preserve">Procedencia - Inmediatez </w:t>
      </w:r>
      <w:r w:rsidR="008F16A0">
        <w:rPr>
          <w:rFonts w:ascii="Georgia" w:hAnsi="Georgia" w:cs="Arial"/>
          <w:szCs w:val="24"/>
        </w:rPr>
        <w:t>– Ausencia fáctica</w:t>
      </w:r>
    </w:p>
    <w:p w:rsidR="004D4F5C" w:rsidRDefault="008E5334" w:rsidP="004D4F5C">
      <w:pPr>
        <w:pStyle w:val="Textoindependiente"/>
        <w:tabs>
          <w:tab w:val="clear" w:pos="1416"/>
          <w:tab w:val="left" w:pos="1134"/>
        </w:tabs>
        <w:spacing w:line="360" w:lineRule="auto"/>
        <w:rPr>
          <w:rFonts w:ascii="Georgia" w:hAnsi="Georgia"/>
          <w:smallCaps/>
          <w:szCs w:val="24"/>
        </w:rPr>
      </w:pPr>
      <w:r w:rsidRPr="00EF63C5">
        <w:rPr>
          <w:rFonts w:ascii="Georgia" w:hAnsi="Georgia"/>
          <w:szCs w:val="24"/>
        </w:rPr>
        <w:tab/>
      </w:r>
      <w:r w:rsidRPr="00EF63C5">
        <w:rPr>
          <w:rFonts w:ascii="Georgia" w:hAnsi="Georgia"/>
          <w:szCs w:val="24"/>
        </w:rPr>
        <w:tab/>
      </w:r>
      <w:r w:rsidR="0099045D" w:rsidRPr="00EF63C5">
        <w:rPr>
          <w:rFonts w:ascii="Georgia" w:hAnsi="Georgia"/>
          <w:szCs w:val="24"/>
        </w:rPr>
        <w:t>Magistrado Ponente</w:t>
      </w:r>
      <w:r w:rsidR="0099045D" w:rsidRPr="00EF63C5">
        <w:rPr>
          <w:rFonts w:ascii="Georgia" w:hAnsi="Georgia"/>
          <w:szCs w:val="24"/>
        </w:rPr>
        <w:tab/>
        <w:t xml:space="preserve">: </w:t>
      </w:r>
      <w:proofErr w:type="spellStart"/>
      <w:r w:rsidR="0099045D" w:rsidRPr="00EF63C5">
        <w:rPr>
          <w:rFonts w:ascii="Georgia" w:hAnsi="Georgia"/>
          <w:smallCaps/>
          <w:szCs w:val="24"/>
        </w:rPr>
        <w:t>Duberney</w:t>
      </w:r>
      <w:proofErr w:type="spellEnd"/>
      <w:r w:rsidR="0099045D" w:rsidRPr="00EF63C5">
        <w:rPr>
          <w:rFonts w:ascii="Georgia" w:hAnsi="Georgia"/>
          <w:smallCaps/>
          <w:szCs w:val="24"/>
        </w:rPr>
        <w:t xml:space="preserve"> Grisales Herrera</w:t>
      </w:r>
    </w:p>
    <w:p w:rsidR="004D4F5C" w:rsidRPr="004D4F5C" w:rsidRDefault="004D4F5C" w:rsidP="004D4F5C">
      <w:pPr>
        <w:pStyle w:val="Textoindependiente"/>
        <w:tabs>
          <w:tab w:val="clear" w:pos="1416"/>
          <w:tab w:val="left" w:pos="1134"/>
        </w:tabs>
        <w:spacing w:line="360" w:lineRule="auto"/>
        <w:rPr>
          <w:rFonts w:ascii="Georgia" w:hAnsi="Georgia"/>
          <w:smallCaps/>
          <w:szCs w:val="24"/>
        </w:rPr>
      </w:pPr>
      <w:r>
        <w:rPr>
          <w:rFonts w:ascii="Georgia" w:hAnsi="Georgia"/>
          <w:smallCaps/>
          <w:szCs w:val="24"/>
        </w:rPr>
        <w:tab/>
      </w:r>
      <w:r>
        <w:rPr>
          <w:rFonts w:ascii="Georgia" w:hAnsi="Georgia"/>
          <w:smallCaps/>
          <w:szCs w:val="24"/>
        </w:rPr>
        <w:tab/>
      </w:r>
      <w:r w:rsidRPr="004D4F5C">
        <w:rPr>
          <w:rFonts w:ascii="Georgia" w:hAnsi="Georgia"/>
          <w:szCs w:val="22"/>
        </w:rPr>
        <w:t>Acta número</w:t>
      </w:r>
      <w:r w:rsidRPr="004D4F5C">
        <w:rPr>
          <w:rFonts w:ascii="Georgia" w:hAnsi="Georgia"/>
          <w:szCs w:val="22"/>
        </w:rPr>
        <w:tab/>
      </w:r>
      <w:r w:rsidRPr="004D4F5C">
        <w:rPr>
          <w:rFonts w:ascii="Georgia" w:hAnsi="Georgia"/>
          <w:szCs w:val="22"/>
        </w:rPr>
        <w:tab/>
        <w:t>: 207 de 14-06-2018</w:t>
      </w:r>
    </w:p>
    <w:p w:rsidR="004D4F5C" w:rsidRPr="00AD7B0C" w:rsidRDefault="004D4F5C" w:rsidP="004D4F5C">
      <w:pPr>
        <w:pBdr>
          <w:bottom w:val="double" w:sz="6" w:space="1" w:color="auto"/>
        </w:pBdr>
        <w:spacing w:line="360" w:lineRule="auto"/>
        <w:jc w:val="center"/>
        <w:rPr>
          <w:rFonts w:ascii="Georgia" w:hAnsi="Georgia" w:cs="Arial"/>
          <w:b/>
          <w:bCs/>
          <w:sz w:val="18"/>
          <w:szCs w:val="22"/>
        </w:rPr>
      </w:pPr>
    </w:p>
    <w:p w:rsidR="004D4F5C" w:rsidRPr="00AD7B0C" w:rsidRDefault="004D4F5C" w:rsidP="004D4F5C">
      <w:pPr>
        <w:spacing w:line="360" w:lineRule="auto"/>
        <w:jc w:val="center"/>
        <w:rPr>
          <w:rFonts w:ascii="Georgia" w:hAnsi="Georgia" w:cs="Arial"/>
          <w:b/>
          <w:bCs/>
          <w:szCs w:val="22"/>
        </w:rPr>
      </w:pPr>
    </w:p>
    <w:p w:rsidR="004D4F5C" w:rsidRPr="00AD7B0C" w:rsidRDefault="004D4F5C" w:rsidP="004D4F5C">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catorce (14</w:t>
      </w:r>
      <w:r w:rsidRPr="00FD0443">
        <w:rPr>
          <w:rFonts w:ascii="Georgia" w:hAnsi="Georgia" w:cs="Arial"/>
          <w:iCs/>
          <w:smallCaps/>
          <w:sz w:val="28"/>
          <w:lang w:val="es-CO"/>
        </w:rPr>
        <w:t xml:space="preserve">) de </w:t>
      </w:r>
      <w:r>
        <w:rPr>
          <w:rFonts w:ascii="Georgia" w:hAnsi="Georgia" w:cs="Arial"/>
          <w:iCs/>
          <w:smallCaps/>
          <w:sz w:val="28"/>
          <w:lang w:val="es-CO"/>
        </w:rPr>
        <w:t xml:space="preserve">junio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D47A9A" w:rsidRDefault="000147A2" w:rsidP="004D4F5C">
      <w:pPr>
        <w:tabs>
          <w:tab w:val="left" w:pos="1134"/>
        </w:tabs>
        <w:spacing w:line="360" w:lineRule="auto"/>
        <w:rPr>
          <w:rFonts w:ascii="Georgia" w:hAnsi="Georgia" w:cs="Arial"/>
          <w:b/>
          <w:bCs/>
          <w:sz w:val="32"/>
          <w:lang w:val="es-CO"/>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EL ASUNTO </w:t>
      </w:r>
      <w:r w:rsidR="00B15B77" w:rsidRPr="00401168">
        <w:rPr>
          <w:rFonts w:ascii="Georgia" w:hAnsi="Georgia"/>
          <w:szCs w:val="24"/>
        </w:rPr>
        <w:t xml:space="preserve">POR </w:t>
      </w:r>
      <w:r w:rsidRPr="00401168">
        <w:rPr>
          <w:rFonts w:ascii="Georgia" w:hAnsi="Georgia"/>
          <w:szCs w:val="24"/>
        </w:rPr>
        <w:t>DECIDIR</w:t>
      </w:r>
    </w:p>
    <w:p w:rsidR="00134F0A" w:rsidRPr="00D47A9A" w:rsidRDefault="00134F0A" w:rsidP="0099045D">
      <w:pPr>
        <w:pStyle w:val="Textoindependiente"/>
        <w:spacing w:line="360" w:lineRule="auto"/>
        <w:rPr>
          <w:rFonts w:ascii="Georgia" w:hAnsi="Georgia"/>
          <w:szCs w:val="24"/>
        </w:rPr>
      </w:pPr>
    </w:p>
    <w:p w:rsidR="00104367" w:rsidRPr="00401168" w:rsidRDefault="00A35E06" w:rsidP="00104367">
      <w:pPr>
        <w:pStyle w:val="Textoindependiente"/>
        <w:spacing w:line="360" w:lineRule="auto"/>
        <w:rPr>
          <w:rFonts w:ascii="Georgia" w:hAnsi="Georgia"/>
          <w:szCs w:val="24"/>
        </w:rPr>
      </w:pPr>
      <w:r w:rsidRPr="00401168">
        <w:rPr>
          <w:rFonts w:ascii="Georgia" w:hAnsi="Georgia"/>
          <w:szCs w:val="24"/>
        </w:rPr>
        <w:t>El</w:t>
      </w:r>
      <w:r w:rsidR="0069231C" w:rsidRPr="00401168">
        <w:rPr>
          <w:rFonts w:ascii="Georgia" w:hAnsi="Georgia"/>
          <w:szCs w:val="24"/>
        </w:rPr>
        <w:t xml:space="preserve"> </w:t>
      </w:r>
      <w:r w:rsidR="008907D4" w:rsidRPr="00401168">
        <w:rPr>
          <w:rFonts w:ascii="Georgia" w:hAnsi="Georgia"/>
          <w:szCs w:val="24"/>
        </w:rPr>
        <w:t>amparo constitucional de la referencia</w:t>
      </w:r>
      <w:r w:rsidR="00104367" w:rsidRPr="00401168">
        <w:rPr>
          <w:rFonts w:ascii="Georgia" w:hAnsi="Georgia"/>
          <w:szCs w:val="24"/>
        </w:rPr>
        <w:t>, adelantada</w:t>
      </w:r>
      <w:r w:rsidRPr="00401168">
        <w:rPr>
          <w:rFonts w:ascii="Georgia" w:hAnsi="Georgia"/>
          <w:szCs w:val="24"/>
        </w:rPr>
        <w:t>s</w:t>
      </w:r>
      <w:r w:rsidR="00104367" w:rsidRPr="00401168">
        <w:rPr>
          <w:rFonts w:ascii="Georgia" w:hAnsi="Georgia"/>
          <w:szCs w:val="24"/>
        </w:rPr>
        <w:t xml:space="preserve"> las deb</w:t>
      </w:r>
      <w:r w:rsidR="00985463">
        <w:rPr>
          <w:rFonts w:ascii="Georgia" w:hAnsi="Georgia"/>
          <w:szCs w:val="24"/>
        </w:rPr>
        <w:t xml:space="preserve">idas actuaciones con el trámite </w:t>
      </w:r>
      <w:r w:rsidR="00104367" w:rsidRPr="00401168">
        <w:rPr>
          <w:rFonts w:ascii="Georgia" w:hAnsi="Georgia"/>
          <w:szCs w:val="24"/>
        </w:rPr>
        <w:t>preferente y sumario, sin que se evidencie</w:t>
      </w:r>
      <w:r w:rsidRPr="00401168">
        <w:rPr>
          <w:rFonts w:ascii="Georgia" w:hAnsi="Georgia"/>
          <w:szCs w:val="24"/>
        </w:rPr>
        <w:t>n</w:t>
      </w:r>
      <w:r w:rsidR="00104367" w:rsidRPr="00401168">
        <w:rPr>
          <w:rFonts w:ascii="Georgia" w:hAnsi="Georgia"/>
          <w:szCs w:val="24"/>
        </w:rPr>
        <w:t xml:space="preserve"> causal</w:t>
      </w:r>
      <w:r w:rsidRPr="00401168">
        <w:rPr>
          <w:rFonts w:ascii="Georgia" w:hAnsi="Georgia"/>
          <w:szCs w:val="24"/>
        </w:rPr>
        <w:t>es</w:t>
      </w:r>
      <w:r w:rsidR="00104367" w:rsidRPr="00401168">
        <w:rPr>
          <w:rFonts w:ascii="Georgia" w:hAnsi="Georgia"/>
          <w:szCs w:val="24"/>
        </w:rPr>
        <w:t xml:space="preserve"> de nulidad que la</w:t>
      </w:r>
      <w:r w:rsidR="00EF63C5">
        <w:rPr>
          <w:rFonts w:ascii="Georgia" w:hAnsi="Georgia"/>
          <w:szCs w:val="24"/>
        </w:rPr>
        <w:t>s</w:t>
      </w:r>
      <w:r w:rsidRPr="00401168">
        <w:rPr>
          <w:rFonts w:ascii="Georgia" w:hAnsi="Georgia"/>
          <w:szCs w:val="24"/>
        </w:rPr>
        <w:t xml:space="preserve"> invaliden</w:t>
      </w:r>
      <w:r w:rsidR="00104367" w:rsidRPr="00401168">
        <w:rPr>
          <w:rFonts w:ascii="Georgia" w:hAnsi="Georgia"/>
          <w:szCs w:val="24"/>
        </w:rPr>
        <w:t>.</w:t>
      </w:r>
    </w:p>
    <w:p w:rsidR="000147A2" w:rsidRPr="00D47A9A" w:rsidRDefault="000147A2" w:rsidP="0099045D">
      <w:pPr>
        <w:pStyle w:val="Textoindependiente"/>
        <w:spacing w:line="360" w:lineRule="auto"/>
        <w:rPr>
          <w:rFonts w:ascii="Georgia" w:hAnsi="Georgia"/>
          <w:szCs w:val="24"/>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LA SÍNTESIS </w:t>
      </w:r>
      <w:r w:rsidR="00592A5D">
        <w:rPr>
          <w:rFonts w:ascii="Georgia" w:hAnsi="Georgia"/>
          <w:szCs w:val="24"/>
        </w:rPr>
        <w:t>FÁCTICA</w:t>
      </w:r>
    </w:p>
    <w:p w:rsidR="0099045D" w:rsidRPr="00D47A9A" w:rsidRDefault="0099045D" w:rsidP="0099045D">
      <w:pPr>
        <w:pStyle w:val="Textoindependiente"/>
        <w:spacing w:line="360" w:lineRule="auto"/>
        <w:rPr>
          <w:rFonts w:ascii="Georgia" w:hAnsi="Georgia"/>
          <w:szCs w:val="24"/>
        </w:rPr>
      </w:pPr>
    </w:p>
    <w:p w:rsidR="00EF63C5" w:rsidRPr="00910826" w:rsidRDefault="00EF63C5" w:rsidP="00EF63C5">
      <w:pPr>
        <w:pStyle w:val="Textoindependiente"/>
        <w:spacing w:line="360" w:lineRule="auto"/>
        <w:rPr>
          <w:rFonts w:ascii="Georgia" w:hAnsi="Georgia"/>
          <w:szCs w:val="24"/>
        </w:rPr>
      </w:pPr>
      <w:r>
        <w:rPr>
          <w:rFonts w:ascii="Georgia" w:hAnsi="Georgia"/>
          <w:szCs w:val="24"/>
        </w:rPr>
        <w:lastRenderedPageBreak/>
        <w:t>Indicó</w:t>
      </w:r>
      <w:r w:rsidRPr="00D92ABD">
        <w:rPr>
          <w:rFonts w:ascii="Georgia" w:hAnsi="Georgia"/>
          <w:szCs w:val="24"/>
        </w:rPr>
        <w:t xml:space="preserve"> la parte a</w:t>
      </w:r>
      <w:r>
        <w:rPr>
          <w:rFonts w:ascii="Georgia" w:hAnsi="Georgia"/>
          <w:szCs w:val="24"/>
        </w:rPr>
        <w:t>ctora</w:t>
      </w:r>
      <w:r w:rsidRPr="00D92ABD">
        <w:rPr>
          <w:rFonts w:ascii="Georgia" w:hAnsi="Georgia"/>
          <w:szCs w:val="24"/>
        </w:rPr>
        <w:t xml:space="preserve"> </w:t>
      </w:r>
      <w:r>
        <w:rPr>
          <w:rFonts w:ascii="Georgia" w:hAnsi="Georgia"/>
          <w:szCs w:val="24"/>
        </w:rPr>
        <w:t xml:space="preserve">que el Despacho Judicial accionado se negó a brindarle un listado de todas las acciones populares terminadas por desistimiento tácito. También que el Procurador Delegado ha permitido dicha vulneración </w:t>
      </w:r>
      <w:r w:rsidRPr="00910826">
        <w:rPr>
          <w:rFonts w:ascii="Georgia" w:hAnsi="Georgia"/>
          <w:szCs w:val="24"/>
        </w:rPr>
        <w:t>(Folio</w:t>
      </w:r>
      <w:r>
        <w:rPr>
          <w:rFonts w:ascii="Georgia" w:hAnsi="Georgia"/>
          <w:szCs w:val="24"/>
        </w:rPr>
        <w:t xml:space="preserve"> 1</w:t>
      </w:r>
      <w:r w:rsidRPr="00910826">
        <w:rPr>
          <w:rFonts w:ascii="Georgia" w:hAnsi="Georgia"/>
          <w:szCs w:val="24"/>
        </w:rPr>
        <w:t>, cuaderno No.1).</w:t>
      </w:r>
    </w:p>
    <w:p w:rsidR="002B0607" w:rsidRPr="00D47A9A" w:rsidRDefault="002B0607" w:rsidP="0099045D">
      <w:pPr>
        <w:pStyle w:val="Textoindependiente"/>
        <w:spacing w:line="360" w:lineRule="auto"/>
        <w:rPr>
          <w:rFonts w:ascii="Georgia" w:hAnsi="Georgia"/>
          <w:szCs w:val="24"/>
          <w:lang w:val="es-ES"/>
        </w:rPr>
      </w:pPr>
    </w:p>
    <w:p w:rsidR="0099045D" w:rsidRPr="00401168" w:rsidRDefault="00265F36"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LOS </w:t>
      </w:r>
      <w:r w:rsidR="0099045D" w:rsidRPr="00401168">
        <w:rPr>
          <w:rFonts w:ascii="Georgia" w:hAnsi="Georgia"/>
          <w:szCs w:val="24"/>
        </w:rPr>
        <w:t>DERECHO</w:t>
      </w:r>
      <w:r w:rsidRPr="00401168">
        <w:rPr>
          <w:rFonts w:ascii="Georgia" w:hAnsi="Georgia"/>
          <w:szCs w:val="24"/>
        </w:rPr>
        <w:t>S</w:t>
      </w:r>
      <w:r w:rsidR="0099045D" w:rsidRPr="00401168">
        <w:rPr>
          <w:rFonts w:ascii="Georgia" w:hAnsi="Georgia"/>
          <w:szCs w:val="24"/>
        </w:rPr>
        <w:t xml:space="preserve"> </w:t>
      </w:r>
      <w:r w:rsidR="004B7439" w:rsidRPr="00401168">
        <w:rPr>
          <w:rFonts w:ascii="Georgia" w:hAnsi="Georgia"/>
          <w:szCs w:val="24"/>
        </w:rPr>
        <w:t>INVOCADOS</w:t>
      </w:r>
    </w:p>
    <w:p w:rsidR="00800EF6" w:rsidRPr="00D47A9A" w:rsidRDefault="00800EF6" w:rsidP="00730CA7">
      <w:pPr>
        <w:pStyle w:val="Textoindependiente"/>
        <w:spacing w:line="360" w:lineRule="auto"/>
        <w:rPr>
          <w:rFonts w:ascii="Georgia" w:hAnsi="Georgia"/>
          <w:szCs w:val="24"/>
        </w:rPr>
      </w:pPr>
    </w:p>
    <w:p w:rsidR="003F6C16" w:rsidRDefault="00EF63C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910826">
        <w:rPr>
          <w:rFonts w:ascii="Georgia" w:hAnsi="Georgia" w:cs="Arial"/>
          <w:spacing w:val="-3"/>
          <w:lang w:val="es-ES_tradnl"/>
        </w:rPr>
        <w:t xml:space="preserve">Considera que se </w:t>
      </w:r>
      <w:r>
        <w:rPr>
          <w:rFonts w:ascii="Georgia" w:hAnsi="Georgia" w:cs="Arial"/>
          <w:spacing w:val="-3"/>
          <w:lang w:val="es-ES_tradnl"/>
        </w:rPr>
        <w:t>vulneran los artículos 13, 29 y 86, CP, y 5º y 84, Ley 472</w:t>
      </w:r>
      <w:r w:rsidRPr="00910826">
        <w:rPr>
          <w:rFonts w:ascii="Georgia" w:hAnsi="Georgia" w:cs="Arial"/>
          <w:spacing w:val="-3"/>
          <w:lang w:val="es-ES_tradnl"/>
        </w:rPr>
        <w:t xml:space="preserve"> </w:t>
      </w:r>
      <w:r w:rsidRPr="00910826">
        <w:rPr>
          <w:rFonts w:ascii="Georgia" w:hAnsi="Georgia" w:cs="Arial"/>
        </w:rPr>
        <w:t>(Folio</w:t>
      </w:r>
      <w:r>
        <w:rPr>
          <w:rFonts w:ascii="Georgia" w:hAnsi="Georgia" w:cs="Arial"/>
        </w:rPr>
        <w:t xml:space="preserve"> 1</w:t>
      </w:r>
      <w:r w:rsidRPr="00910826">
        <w:rPr>
          <w:rFonts w:ascii="Georgia" w:hAnsi="Georgia" w:cs="Arial"/>
        </w:rPr>
        <w:t>, cuaderno No.1</w:t>
      </w:r>
      <w:r>
        <w:rPr>
          <w:rFonts w:ascii="Georgia" w:hAnsi="Georgia" w:cs="Arial"/>
        </w:rPr>
        <w:t>).</w:t>
      </w:r>
    </w:p>
    <w:p w:rsidR="00EF63C5" w:rsidRPr="00D47A9A" w:rsidRDefault="00EF63C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LA PETICIÓN DE PROTECCIÓN</w:t>
      </w:r>
    </w:p>
    <w:p w:rsidR="00303E85" w:rsidRPr="00D47A9A" w:rsidRDefault="00303E85" w:rsidP="004B1EB8">
      <w:pPr>
        <w:pStyle w:val="Sinespaciado"/>
        <w:spacing w:line="360" w:lineRule="auto"/>
        <w:jc w:val="both"/>
        <w:rPr>
          <w:rFonts w:ascii="Georgia" w:hAnsi="Georgia" w:cs="Arial"/>
          <w:szCs w:val="24"/>
        </w:rPr>
      </w:pPr>
    </w:p>
    <w:p w:rsidR="00EF63C5" w:rsidRDefault="00EF63C5" w:rsidP="00EF63C5">
      <w:pPr>
        <w:pStyle w:val="Sinespaciado"/>
        <w:spacing w:line="360" w:lineRule="auto"/>
        <w:jc w:val="both"/>
        <w:rPr>
          <w:rFonts w:ascii="Georgia" w:hAnsi="Georgia" w:cs="Arial"/>
          <w:szCs w:val="24"/>
        </w:rPr>
      </w:pPr>
      <w:r>
        <w:rPr>
          <w:rFonts w:ascii="Georgia" w:hAnsi="Georgia" w:cs="Arial"/>
          <w:szCs w:val="24"/>
        </w:rPr>
        <w:t xml:space="preserve">Ordenar a las autoridades accionadas: (i) Brindar un listado de las acciones populares terminadas por desistimiento tácito; y, particularmente, al Procurador Delegado: (ii) Informar por qué no formuló nulidades o interpuso recursos frente a los autos que declararon la terminación de los trámites populares; e, (iii) Indicar los proveídos del </w:t>
      </w:r>
      <w:r w:rsidRPr="0029637E">
        <w:rPr>
          <w:rFonts w:ascii="Georgia" w:hAnsi="Georgia" w:cs="Arial"/>
          <w:i/>
          <w:szCs w:val="24"/>
        </w:rPr>
        <w:t>a quo</w:t>
      </w:r>
      <w:r>
        <w:rPr>
          <w:rFonts w:ascii="Georgia" w:hAnsi="Georgia" w:cs="Arial"/>
          <w:szCs w:val="24"/>
        </w:rPr>
        <w:t xml:space="preserve"> mediante los cuales se tomaron dichas decisiones</w:t>
      </w:r>
      <w:r w:rsidRPr="00910826">
        <w:rPr>
          <w:rFonts w:ascii="Georgia" w:hAnsi="Georgia" w:cs="Arial"/>
          <w:szCs w:val="24"/>
        </w:rPr>
        <w:t xml:space="preserve"> (Folio</w:t>
      </w:r>
      <w:r>
        <w:rPr>
          <w:rFonts w:ascii="Georgia" w:hAnsi="Georgia" w:cs="Arial"/>
          <w:szCs w:val="24"/>
        </w:rPr>
        <w:t xml:space="preserve"> 1</w:t>
      </w:r>
      <w:r w:rsidRPr="00910826">
        <w:rPr>
          <w:rFonts w:ascii="Georgia" w:hAnsi="Georgia" w:cs="Arial"/>
          <w:szCs w:val="24"/>
        </w:rPr>
        <w:t>,</w:t>
      </w:r>
      <w:r w:rsidRPr="00910826">
        <w:rPr>
          <w:rFonts w:ascii="Georgia" w:hAnsi="Georgia" w:cs="Arial"/>
        </w:rPr>
        <w:t xml:space="preserve"> cuaderno No.1</w:t>
      </w:r>
      <w:r w:rsidRPr="00910826">
        <w:rPr>
          <w:rFonts w:ascii="Georgia" w:hAnsi="Georgia" w:cs="Arial"/>
          <w:szCs w:val="24"/>
        </w:rPr>
        <w:t>).</w:t>
      </w:r>
    </w:p>
    <w:p w:rsidR="00CE71D8" w:rsidRPr="00D47A9A" w:rsidRDefault="00CE71D8" w:rsidP="000145EA">
      <w:pPr>
        <w:pStyle w:val="Sinespaciado"/>
        <w:spacing w:line="360" w:lineRule="auto"/>
        <w:jc w:val="both"/>
        <w:rPr>
          <w:rFonts w:ascii="Georgia" w:hAnsi="Georgia" w:cs="Arial"/>
          <w:szCs w:val="24"/>
        </w:rPr>
      </w:pPr>
    </w:p>
    <w:p w:rsidR="0099045D" w:rsidRDefault="00592A5D" w:rsidP="00101AE0">
      <w:pPr>
        <w:pStyle w:val="Sinespaciado"/>
        <w:numPr>
          <w:ilvl w:val="0"/>
          <w:numId w:val="1"/>
        </w:numPr>
        <w:spacing w:line="360" w:lineRule="auto"/>
        <w:jc w:val="both"/>
        <w:rPr>
          <w:rFonts w:ascii="Georgia" w:hAnsi="Georgia"/>
          <w:szCs w:val="24"/>
        </w:rPr>
      </w:pPr>
      <w:r>
        <w:rPr>
          <w:rFonts w:ascii="Georgia" w:hAnsi="Georgia"/>
          <w:szCs w:val="24"/>
        </w:rPr>
        <w:t xml:space="preserve">EL RESUMEN </w:t>
      </w:r>
      <w:r w:rsidR="0099045D" w:rsidRPr="00401168">
        <w:rPr>
          <w:rFonts w:ascii="Georgia" w:hAnsi="Georgia"/>
          <w:szCs w:val="24"/>
        </w:rPr>
        <w:t>DE LA CRÓNICA PROCESAL</w:t>
      </w:r>
    </w:p>
    <w:p w:rsidR="007E7F54" w:rsidRDefault="007E7F54" w:rsidP="007E7F54">
      <w:pPr>
        <w:pStyle w:val="Sinespaciado"/>
        <w:spacing w:line="360" w:lineRule="auto"/>
        <w:ind w:left="360"/>
        <w:jc w:val="both"/>
        <w:rPr>
          <w:rFonts w:ascii="Georgia" w:hAnsi="Georgia"/>
          <w:szCs w:val="24"/>
        </w:rPr>
      </w:pPr>
    </w:p>
    <w:p w:rsidR="004B1EB8" w:rsidRPr="00401168" w:rsidRDefault="006A4BBA" w:rsidP="004B1EB8">
      <w:pPr>
        <w:spacing w:line="360" w:lineRule="auto"/>
        <w:jc w:val="both"/>
        <w:rPr>
          <w:rFonts w:ascii="Georgia" w:hAnsi="Georgia" w:cs="Arial"/>
        </w:rPr>
      </w:pPr>
      <w:r>
        <w:rPr>
          <w:rFonts w:ascii="Georgia" w:hAnsi="Georgia" w:cs="Arial"/>
        </w:rPr>
        <w:t xml:space="preserve">Con </w:t>
      </w:r>
      <w:r w:rsidR="009E326C" w:rsidRPr="00401168">
        <w:rPr>
          <w:rFonts w:ascii="Georgia" w:hAnsi="Georgia" w:cs="Arial"/>
        </w:rPr>
        <w:t xml:space="preserve">auto del </w:t>
      </w:r>
      <w:r w:rsidR="00EF63C5">
        <w:rPr>
          <w:rFonts w:ascii="Georgia" w:hAnsi="Georgia" w:cs="Arial"/>
        </w:rPr>
        <w:t xml:space="preserve">30-05-2018 </w:t>
      </w:r>
      <w:r w:rsidR="0069231C" w:rsidRPr="00401168">
        <w:rPr>
          <w:rFonts w:ascii="Georgia" w:hAnsi="Georgia" w:cs="Arial"/>
        </w:rPr>
        <w:t xml:space="preserve">se </w:t>
      </w:r>
      <w:r w:rsidR="00D47A9A">
        <w:rPr>
          <w:rFonts w:ascii="Georgia" w:hAnsi="Georgia" w:cs="Arial"/>
        </w:rPr>
        <w:t>admitió</w:t>
      </w:r>
      <w:r w:rsidR="00314889" w:rsidRPr="00401168">
        <w:rPr>
          <w:rFonts w:ascii="Georgia" w:hAnsi="Georgia" w:cs="Arial"/>
        </w:rPr>
        <w:t xml:space="preserve"> </w:t>
      </w:r>
      <w:r w:rsidR="00612C75" w:rsidRPr="00401168">
        <w:rPr>
          <w:rFonts w:ascii="Georgia" w:hAnsi="Georgia" w:cs="Arial"/>
        </w:rPr>
        <w:t>y</w:t>
      </w:r>
      <w:r w:rsidR="00314889" w:rsidRPr="00401168">
        <w:rPr>
          <w:rFonts w:ascii="Georgia" w:hAnsi="Georgia" w:cs="Arial"/>
        </w:rPr>
        <w:t xml:space="preserve"> se dispuso notificar a la partes, entre otros ordenamientos</w:t>
      </w:r>
      <w:r w:rsidR="00EA458D" w:rsidRPr="00401168">
        <w:rPr>
          <w:rFonts w:ascii="Georgia" w:hAnsi="Georgia" w:cs="Arial"/>
        </w:rPr>
        <w:t xml:space="preserve"> (Folio</w:t>
      </w:r>
      <w:r w:rsidR="00EF63C5">
        <w:rPr>
          <w:rFonts w:ascii="Georgia" w:hAnsi="Georgia" w:cs="Arial"/>
        </w:rPr>
        <w:t xml:space="preserve"> 4</w:t>
      </w:r>
      <w:r w:rsidR="00314889" w:rsidRPr="00401168">
        <w:rPr>
          <w:rFonts w:ascii="Georgia" w:hAnsi="Georgia" w:cs="Arial"/>
        </w:rPr>
        <w:t xml:space="preserve">, ibídem). </w:t>
      </w:r>
      <w:r w:rsidR="004B1EB8" w:rsidRPr="00401168">
        <w:rPr>
          <w:rFonts w:ascii="Georgia" w:hAnsi="Georgia" w:cs="Arial"/>
        </w:rPr>
        <w:t>Fueron debidamente enterados l</w:t>
      </w:r>
      <w:r w:rsidR="00612C75" w:rsidRPr="00401168">
        <w:rPr>
          <w:rFonts w:ascii="Georgia" w:hAnsi="Georgia" w:cs="Arial"/>
        </w:rPr>
        <w:t>os extremos de la acción (Folio</w:t>
      </w:r>
      <w:r w:rsidR="00EF63C5">
        <w:rPr>
          <w:rFonts w:ascii="Georgia" w:hAnsi="Georgia" w:cs="Arial"/>
        </w:rPr>
        <w:t xml:space="preserve"> 5</w:t>
      </w:r>
      <w:r w:rsidR="00BB4CEF" w:rsidRPr="00401168">
        <w:rPr>
          <w:rFonts w:ascii="Georgia" w:hAnsi="Georgia" w:cs="Arial"/>
        </w:rPr>
        <w:t>,</w:t>
      </w:r>
      <w:r w:rsidR="004B1EB8" w:rsidRPr="00401168">
        <w:rPr>
          <w:rFonts w:ascii="Georgia" w:hAnsi="Georgia" w:cs="Arial"/>
        </w:rPr>
        <w:t xml:space="preserve"> </w:t>
      </w:r>
      <w:r w:rsidR="00F332AF" w:rsidRPr="00401168">
        <w:rPr>
          <w:rFonts w:ascii="Georgia" w:hAnsi="Georgia" w:cs="Arial"/>
        </w:rPr>
        <w:t>ib</w:t>
      </w:r>
      <w:r w:rsidR="006151B2" w:rsidRPr="00401168">
        <w:rPr>
          <w:rFonts w:ascii="Georgia" w:hAnsi="Georgia" w:cs="Arial"/>
        </w:rPr>
        <w:t>ídem</w:t>
      </w:r>
      <w:r w:rsidR="004B1EB8" w:rsidRPr="00401168">
        <w:rPr>
          <w:rFonts w:ascii="Georgia" w:hAnsi="Georgia" w:cs="Arial"/>
        </w:rPr>
        <w:t xml:space="preserve">). </w:t>
      </w:r>
      <w:r w:rsidR="00EF63C5">
        <w:rPr>
          <w:rFonts w:ascii="Georgia" w:hAnsi="Georgia" w:cs="Arial"/>
        </w:rPr>
        <w:t>Contestó el Juzgado accionado (Folio</w:t>
      </w:r>
      <w:r w:rsidR="00D47A9A">
        <w:rPr>
          <w:rFonts w:ascii="Georgia" w:hAnsi="Georgia" w:cs="Arial"/>
        </w:rPr>
        <w:t xml:space="preserve"> </w:t>
      </w:r>
      <w:r w:rsidR="00EF63C5">
        <w:rPr>
          <w:rFonts w:ascii="Georgia" w:hAnsi="Georgia" w:cs="Arial"/>
        </w:rPr>
        <w:t>6</w:t>
      </w:r>
      <w:r w:rsidR="00D47A9A">
        <w:rPr>
          <w:rFonts w:ascii="Georgia" w:hAnsi="Georgia" w:cs="Arial"/>
        </w:rPr>
        <w:t>, ib.).</w:t>
      </w:r>
    </w:p>
    <w:p w:rsidR="00B41B34" w:rsidRPr="007F59A9" w:rsidRDefault="00B41B34" w:rsidP="00B50331">
      <w:pPr>
        <w:spacing w:line="360" w:lineRule="auto"/>
        <w:jc w:val="both"/>
        <w:rPr>
          <w:rFonts w:ascii="Georgia" w:hAnsi="Georgia" w:cs="Arial"/>
        </w:rPr>
      </w:pPr>
    </w:p>
    <w:p w:rsidR="00CF429F" w:rsidRPr="00401168" w:rsidRDefault="00CF429F" w:rsidP="00CF429F">
      <w:pPr>
        <w:numPr>
          <w:ilvl w:val="0"/>
          <w:numId w:val="18"/>
        </w:numPr>
        <w:spacing w:line="360" w:lineRule="auto"/>
        <w:jc w:val="both"/>
        <w:rPr>
          <w:rFonts w:ascii="Georgia" w:hAnsi="Georgia"/>
        </w:rPr>
      </w:pPr>
      <w:r w:rsidRPr="00401168">
        <w:rPr>
          <w:rFonts w:ascii="Georgia" w:hAnsi="Georgia"/>
        </w:rPr>
        <w:t>LA SINOPSIS DE LA</w:t>
      </w:r>
      <w:r w:rsidR="00725242" w:rsidRPr="00401168">
        <w:rPr>
          <w:rFonts w:ascii="Georgia" w:hAnsi="Georgia"/>
        </w:rPr>
        <w:t xml:space="preserve"> </w:t>
      </w:r>
      <w:r w:rsidR="00EF63C5">
        <w:rPr>
          <w:rFonts w:ascii="Georgia" w:hAnsi="Georgia"/>
        </w:rPr>
        <w:t>RESPUESTA</w:t>
      </w:r>
    </w:p>
    <w:p w:rsidR="00784759" w:rsidRPr="007F59A9" w:rsidRDefault="00784759" w:rsidP="00730CA7">
      <w:pPr>
        <w:pStyle w:val="Textoindependiente"/>
        <w:spacing w:line="360" w:lineRule="auto"/>
        <w:rPr>
          <w:rFonts w:ascii="Georgia" w:hAnsi="Georgia"/>
        </w:rPr>
      </w:pPr>
    </w:p>
    <w:p w:rsidR="006A4BBA" w:rsidRPr="00520340" w:rsidRDefault="00EF63C5" w:rsidP="006A4BBA">
      <w:pPr>
        <w:spacing w:line="360" w:lineRule="auto"/>
        <w:jc w:val="both"/>
        <w:rPr>
          <w:rFonts w:ascii="Georgia" w:hAnsi="Georgia"/>
        </w:rPr>
      </w:pPr>
      <w:r>
        <w:rPr>
          <w:rFonts w:ascii="Georgia" w:hAnsi="Georgia" w:cs="Arial"/>
        </w:rPr>
        <w:t xml:space="preserve">La funcionaria judicial accionada informó que el 12-09-2017 respondió el derecho de petición </w:t>
      </w:r>
      <w:r w:rsidR="000C0310">
        <w:rPr>
          <w:rFonts w:ascii="Georgia" w:hAnsi="Georgia" w:cs="Arial"/>
          <w:lang w:val="es-CO"/>
        </w:rPr>
        <w:t xml:space="preserve">radicado </w:t>
      </w:r>
      <w:r>
        <w:rPr>
          <w:rFonts w:ascii="Georgia" w:hAnsi="Georgia" w:cs="Arial"/>
        </w:rPr>
        <w:t>el 06-09-2017</w:t>
      </w:r>
      <w:r w:rsidR="000C0310">
        <w:rPr>
          <w:rFonts w:ascii="Georgia" w:hAnsi="Georgia" w:cs="Arial"/>
        </w:rPr>
        <w:t xml:space="preserve">; agregó que el interesado no le ha hecho solicitudes posteriores y que con anterioridad había promovido un amparo constitucional en su contra para que diera respuesta a esa solicitud. Arrimó copia de la petición, respuesta y sentencia de tutela </w:t>
      </w:r>
      <w:r w:rsidR="003E50A1">
        <w:rPr>
          <w:rFonts w:ascii="Georgia" w:hAnsi="Georgia" w:cs="Arial"/>
        </w:rPr>
        <w:t xml:space="preserve">(Folios </w:t>
      </w:r>
      <w:r w:rsidR="000C0310">
        <w:rPr>
          <w:rFonts w:ascii="Georgia" w:hAnsi="Georgia" w:cs="Arial"/>
        </w:rPr>
        <w:t>6 a 11 y 13 a 17</w:t>
      </w:r>
      <w:r w:rsidR="003E50A1">
        <w:rPr>
          <w:rFonts w:ascii="Georgia" w:hAnsi="Georgia" w:cs="Arial"/>
        </w:rPr>
        <w:t>, ib.)</w:t>
      </w:r>
      <w:r w:rsidR="007F59A9">
        <w:rPr>
          <w:rFonts w:ascii="Georgia" w:hAnsi="Georgia" w:cs="Arial"/>
          <w:color w:val="000000"/>
        </w:rPr>
        <w:t>.</w:t>
      </w:r>
    </w:p>
    <w:p w:rsidR="003A21E6" w:rsidRPr="007F59A9" w:rsidRDefault="003A21E6" w:rsidP="003A21E6">
      <w:pPr>
        <w:spacing w:line="360" w:lineRule="auto"/>
        <w:jc w:val="both"/>
        <w:rPr>
          <w:rFonts w:ascii="Georgia" w:hAnsi="Georgia" w:cs="Arial"/>
        </w:rPr>
      </w:pPr>
    </w:p>
    <w:p w:rsidR="00CF429F" w:rsidRPr="00401168" w:rsidRDefault="005764A9" w:rsidP="00CF429F">
      <w:pPr>
        <w:pStyle w:val="Textoindependiente"/>
        <w:numPr>
          <w:ilvl w:val="0"/>
          <w:numId w:val="18"/>
        </w:numPr>
        <w:spacing w:line="360" w:lineRule="auto"/>
        <w:rPr>
          <w:rFonts w:ascii="Georgia" w:hAnsi="Georgia"/>
          <w:szCs w:val="24"/>
        </w:rPr>
      </w:pPr>
      <w:r w:rsidRPr="00401168">
        <w:rPr>
          <w:rFonts w:ascii="Georgia" w:hAnsi="Georgia"/>
          <w:szCs w:val="24"/>
        </w:rPr>
        <w:t xml:space="preserve">     </w:t>
      </w:r>
      <w:r w:rsidR="00CF429F" w:rsidRPr="00401168">
        <w:rPr>
          <w:rFonts w:ascii="Georgia" w:hAnsi="Georgia"/>
          <w:szCs w:val="24"/>
        </w:rPr>
        <w:t>LA FUNDAMENTACIÓN JURÍDICA PARA DECIDIR</w:t>
      </w:r>
    </w:p>
    <w:p w:rsidR="006232EF" w:rsidRPr="007F59A9" w:rsidRDefault="006232EF" w:rsidP="006232EF">
      <w:pPr>
        <w:pStyle w:val="Textoindependiente"/>
        <w:spacing w:line="360" w:lineRule="auto"/>
        <w:ind w:left="400"/>
        <w:rPr>
          <w:rFonts w:ascii="Georgia" w:hAnsi="Georgia"/>
          <w:szCs w:val="24"/>
        </w:rPr>
      </w:pPr>
    </w:p>
    <w:p w:rsidR="000C0310" w:rsidRPr="000C0310" w:rsidRDefault="00CF429F" w:rsidP="000C0310">
      <w:pPr>
        <w:pStyle w:val="Textoindependiente"/>
        <w:numPr>
          <w:ilvl w:val="1"/>
          <w:numId w:val="18"/>
        </w:numPr>
        <w:tabs>
          <w:tab w:val="clear" w:pos="0"/>
          <w:tab w:val="clear" w:pos="708"/>
          <w:tab w:val="left" w:pos="709"/>
        </w:tabs>
        <w:spacing w:line="360" w:lineRule="auto"/>
        <w:rPr>
          <w:rFonts w:ascii="Georgia" w:hAnsi="Georgia" w:cs="Arial"/>
          <w:szCs w:val="24"/>
        </w:rPr>
      </w:pPr>
      <w:r w:rsidRPr="00401168">
        <w:rPr>
          <w:rFonts w:ascii="Georgia" w:hAnsi="Georgia"/>
          <w:smallCaps/>
          <w:szCs w:val="24"/>
        </w:rPr>
        <w:t>La competencia</w:t>
      </w:r>
    </w:p>
    <w:p w:rsidR="000C0310" w:rsidRDefault="000C0310" w:rsidP="000C0310">
      <w:pPr>
        <w:pStyle w:val="Textoindependiente"/>
        <w:tabs>
          <w:tab w:val="clear" w:pos="0"/>
          <w:tab w:val="clear" w:pos="708"/>
          <w:tab w:val="left" w:pos="709"/>
        </w:tabs>
        <w:spacing w:line="360" w:lineRule="auto"/>
        <w:rPr>
          <w:rFonts w:ascii="Georgia" w:hAnsi="Georgia" w:cs="Arial"/>
          <w:szCs w:val="24"/>
        </w:rPr>
      </w:pPr>
    </w:p>
    <w:p w:rsidR="00D33789" w:rsidRPr="000C0310" w:rsidRDefault="005764A9" w:rsidP="000C0310">
      <w:pPr>
        <w:pStyle w:val="Textoindependiente"/>
        <w:tabs>
          <w:tab w:val="clear" w:pos="0"/>
          <w:tab w:val="clear" w:pos="708"/>
          <w:tab w:val="left" w:pos="709"/>
        </w:tabs>
        <w:spacing w:line="360" w:lineRule="auto"/>
        <w:rPr>
          <w:rFonts w:ascii="Georgia" w:hAnsi="Georgia" w:cs="Arial"/>
          <w:szCs w:val="24"/>
        </w:rPr>
      </w:pPr>
      <w:r w:rsidRPr="000C0310">
        <w:rPr>
          <w:rFonts w:ascii="Georgia" w:hAnsi="Georgia"/>
          <w:smallCaps/>
          <w:szCs w:val="24"/>
        </w:rPr>
        <w:t xml:space="preserve"> </w:t>
      </w:r>
      <w:r w:rsidR="000C0310" w:rsidRPr="000C0310">
        <w:rPr>
          <w:rFonts w:ascii="Georgia" w:hAnsi="Georgia" w:cs="Arial"/>
          <w:szCs w:val="24"/>
        </w:rPr>
        <w:t xml:space="preserve">Este Tribunal, en principio, carece de competencia para conocer de la acción de tutela frente a la Jueza Quinta Civil del Circuito de Pereira, en la medida que la vulneración o amenaza que se le endilga es ajena al ejercicio de sus funciones jurisdiccionales y corresponde a sus actividades administrativas como directora del despacho, pues se trata de un derecho de </w:t>
      </w:r>
      <w:r w:rsidR="000C0310" w:rsidRPr="000C0310">
        <w:rPr>
          <w:rFonts w:ascii="Georgia" w:hAnsi="Georgia" w:cs="Arial"/>
          <w:szCs w:val="24"/>
        </w:rPr>
        <w:lastRenderedPageBreak/>
        <w:t>petición; actúa entonces como servidora pública del orden municipal de acuerdo con antiguo precedente de la CSJ</w:t>
      </w:r>
      <w:r w:rsidR="000C0310" w:rsidRPr="005A1B4A">
        <w:rPr>
          <w:rStyle w:val="Refdenotaalpie"/>
          <w:rFonts w:ascii="Georgia" w:hAnsi="Georgia"/>
          <w:szCs w:val="24"/>
        </w:rPr>
        <w:footnoteReference w:id="1"/>
      </w:r>
      <w:r w:rsidR="000C0310" w:rsidRPr="000C0310">
        <w:rPr>
          <w:rFonts w:ascii="Georgia" w:hAnsi="Georgia" w:cs="Arial"/>
          <w:szCs w:val="24"/>
        </w:rPr>
        <w:t xml:space="preserve"> (numeral 1º del artículo 2.2.3.1.2.1 del Decreto 1983 de 2017).</w:t>
      </w:r>
    </w:p>
    <w:p w:rsidR="00772F14" w:rsidRDefault="00772F14" w:rsidP="000C0310">
      <w:pPr>
        <w:pStyle w:val="Textoindependiente"/>
        <w:tabs>
          <w:tab w:val="clear" w:pos="0"/>
          <w:tab w:val="clear" w:pos="708"/>
          <w:tab w:val="left" w:pos="709"/>
        </w:tabs>
        <w:spacing w:line="360" w:lineRule="auto"/>
        <w:ind w:left="709"/>
        <w:rPr>
          <w:rFonts w:ascii="Georgia" w:hAnsi="Georgia" w:cs="Arial"/>
          <w:color w:val="000000"/>
          <w:szCs w:val="24"/>
        </w:rPr>
      </w:pPr>
    </w:p>
    <w:p w:rsidR="000C0310" w:rsidRDefault="000C0310" w:rsidP="000C0310">
      <w:pPr>
        <w:pStyle w:val="Textoindependiente"/>
        <w:tabs>
          <w:tab w:val="clear" w:pos="0"/>
        </w:tabs>
        <w:spacing w:line="360" w:lineRule="auto"/>
        <w:rPr>
          <w:rFonts w:ascii="Georgia" w:hAnsi="Georgia" w:cs="Arial"/>
          <w:szCs w:val="24"/>
        </w:rPr>
      </w:pPr>
      <w:r>
        <w:rPr>
          <w:rFonts w:ascii="Georgia" w:hAnsi="Georgia" w:cs="Arial"/>
          <w:szCs w:val="24"/>
        </w:rPr>
        <w:t xml:space="preserve">Empero, como aquí la parte accionada también la integra la Procuraduría Delegada para Asuntos Civiles y Laborales, sí se cuenta con competencia para tramitar esta acción, de conformidad con el </w:t>
      </w:r>
      <w:r w:rsidRPr="007C5D1B">
        <w:rPr>
          <w:rFonts w:ascii="Georgia" w:hAnsi="Georgia"/>
          <w:spacing w:val="3"/>
        </w:rPr>
        <w:t xml:space="preserve">artículo 37 del Decreto 2591 de 1991 en consonancia con </w:t>
      </w:r>
      <w:r>
        <w:rPr>
          <w:rFonts w:ascii="Georgia" w:hAnsi="Georgia"/>
          <w:spacing w:val="3"/>
        </w:rPr>
        <w:t xml:space="preserve">los </w:t>
      </w:r>
      <w:r w:rsidRPr="007C5D1B">
        <w:rPr>
          <w:rFonts w:ascii="Georgia" w:hAnsi="Georgia"/>
          <w:spacing w:val="3"/>
        </w:rPr>
        <w:t>artículo</w:t>
      </w:r>
      <w:r>
        <w:rPr>
          <w:rFonts w:ascii="Georgia" w:hAnsi="Georgia"/>
          <w:spacing w:val="3"/>
        </w:rPr>
        <w:t>s</w:t>
      </w:r>
      <w:r w:rsidRPr="007C5D1B">
        <w:rPr>
          <w:rFonts w:ascii="Georgia" w:hAnsi="Georgia"/>
          <w:spacing w:val="3"/>
        </w:rPr>
        <w:t xml:space="preserve"> 2.2.3.1.2.1 numeral </w:t>
      </w:r>
      <w:r>
        <w:rPr>
          <w:rFonts w:ascii="Georgia" w:hAnsi="Georgia"/>
          <w:spacing w:val="3"/>
        </w:rPr>
        <w:t>4</w:t>
      </w:r>
      <w:r w:rsidRPr="007C5D1B">
        <w:rPr>
          <w:rFonts w:ascii="Georgia" w:hAnsi="Georgia"/>
          <w:spacing w:val="3"/>
        </w:rPr>
        <w:t>º del Decreto 1983 de 2017</w:t>
      </w:r>
      <w:r>
        <w:rPr>
          <w:rFonts w:ascii="Georgia" w:hAnsi="Georgia"/>
          <w:spacing w:val="3"/>
        </w:rPr>
        <w:t xml:space="preserve"> y el 26-10º y 28 del </w:t>
      </w:r>
      <w:r w:rsidRPr="00552602">
        <w:rPr>
          <w:rFonts w:ascii="Georgia" w:hAnsi="Georgia"/>
          <w:bCs/>
          <w:spacing w:val="3"/>
        </w:rPr>
        <w:t xml:space="preserve">Decreto 262 </w:t>
      </w:r>
      <w:r>
        <w:rPr>
          <w:rFonts w:ascii="Georgia" w:hAnsi="Georgia"/>
          <w:bCs/>
          <w:spacing w:val="3"/>
        </w:rPr>
        <w:t xml:space="preserve">de </w:t>
      </w:r>
      <w:r w:rsidRPr="00552602">
        <w:rPr>
          <w:rFonts w:ascii="Georgia" w:hAnsi="Georgia"/>
          <w:bCs/>
          <w:spacing w:val="3"/>
        </w:rPr>
        <w:t>2000</w:t>
      </w:r>
      <w:r>
        <w:rPr>
          <w:rFonts w:ascii="Georgia" w:hAnsi="Georgia"/>
          <w:bCs/>
          <w:spacing w:val="3"/>
        </w:rPr>
        <w:t xml:space="preserve">, puesto que esa autoridad interviene ante los Juzgados Civiles del Circuito en defensa de los derechos colectivos en acciones populares. </w:t>
      </w:r>
    </w:p>
    <w:p w:rsidR="000C0310" w:rsidRPr="007F59A9" w:rsidRDefault="000C0310" w:rsidP="000C0310">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401168" w:rsidRDefault="00D01397" w:rsidP="000C0310">
      <w:pPr>
        <w:pStyle w:val="Textoindependiente"/>
        <w:numPr>
          <w:ilvl w:val="1"/>
          <w:numId w:val="18"/>
        </w:numPr>
        <w:spacing w:line="360" w:lineRule="auto"/>
        <w:rPr>
          <w:rFonts w:ascii="Georgia" w:hAnsi="Georgia" w:cs="Arial"/>
        </w:rPr>
      </w:pPr>
      <w:r w:rsidRPr="00401168">
        <w:rPr>
          <w:rFonts w:ascii="Georgia" w:hAnsi="Georgia"/>
          <w:smallCaps/>
          <w:szCs w:val="24"/>
        </w:rPr>
        <w:t xml:space="preserve">El problema jurídico a resolver. </w:t>
      </w:r>
      <w:r w:rsidRPr="00401168">
        <w:rPr>
          <w:rFonts w:ascii="Georgia" w:hAnsi="Georgia" w:cs="Arial"/>
        </w:rPr>
        <w:t xml:space="preserve">¿El Juzgado ha vulnerado o amenazado los derechos fundamentales del accionante, según lo expuesto en </w:t>
      </w:r>
      <w:r w:rsidR="003E703E">
        <w:rPr>
          <w:rFonts w:ascii="Georgia" w:hAnsi="Georgia" w:cs="Arial"/>
        </w:rPr>
        <w:t>el escrito</w:t>
      </w:r>
      <w:r w:rsidRPr="00401168">
        <w:rPr>
          <w:rFonts w:ascii="Georgia" w:hAnsi="Georgia" w:cs="Arial"/>
        </w:rPr>
        <w:t xml:space="preserve"> de tutela?   </w:t>
      </w:r>
    </w:p>
    <w:p w:rsidR="00E13659" w:rsidRPr="000C0310" w:rsidRDefault="00E13659" w:rsidP="000C0310">
      <w:pPr>
        <w:pStyle w:val="Prrafodelista"/>
        <w:spacing w:line="360" w:lineRule="auto"/>
        <w:rPr>
          <w:rFonts w:ascii="Georgia" w:hAnsi="Georgia" w:cs="Arial"/>
        </w:rPr>
      </w:pPr>
    </w:p>
    <w:p w:rsidR="00D01397" w:rsidRDefault="00D01397" w:rsidP="00D01397">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401168">
        <w:rPr>
          <w:rFonts w:ascii="Georgia" w:hAnsi="Georgia"/>
          <w:smallCaps/>
          <w:szCs w:val="24"/>
        </w:rPr>
        <w:t>Los presupuestos generales de procedencia</w:t>
      </w:r>
    </w:p>
    <w:p w:rsidR="006F4B6A" w:rsidRPr="006F4B6A" w:rsidRDefault="006F4B6A" w:rsidP="006F4B6A">
      <w:pPr>
        <w:pStyle w:val="Textoindependiente"/>
        <w:tabs>
          <w:tab w:val="clear" w:pos="0"/>
          <w:tab w:val="clear" w:pos="708"/>
          <w:tab w:val="left" w:pos="709"/>
        </w:tabs>
        <w:spacing w:line="360" w:lineRule="auto"/>
        <w:rPr>
          <w:rFonts w:ascii="Georgia" w:hAnsi="Georgia" w:cs="Arial"/>
          <w:i/>
          <w:szCs w:val="24"/>
          <w:vertAlign w:val="superscript"/>
          <w:lang w:val="es-CO"/>
        </w:rPr>
      </w:pPr>
      <w:r>
        <w:rPr>
          <w:rFonts w:ascii="Georgia" w:hAnsi="Georgia" w:cs="Courier New"/>
          <w:spacing w:val="0"/>
          <w:szCs w:val="24"/>
          <w:lang w:val="es-ES"/>
        </w:rPr>
        <w:t>Previo</w:t>
      </w:r>
      <w:r w:rsidR="00D740AC" w:rsidRPr="006F4B6A">
        <w:rPr>
          <w:rFonts w:ascii="Georgia" w:hAnsi="Georgia" w:cs="Courier New"/>
          <w:spacing w:val="0"/>
          <w:szCs w:val="24"/>
          <w:lang w:val="es-ES"/>
        </w:rPr>
        <w:t xml:space="preserve"> </w:t>
      </w:r>
      <w:r>
        <w:rPr>
          <w:rFonts w:ascii="Georgia" w:hAnsi="Georgia" w:cs="Courier New"/>
          <w:spacing w:val="0"/>
          <w:szCs w:val="24"/>
          <w:lang w:val="es-ES"/>
        </w:rPr>
        <w:t xml:space="preserve">a emprender el </w:t>
      </w:r>
      <w:r w:rsidR="00D740AC" w:rsidRPr="006F4B6A">
        <w:rPr>
          <w:rFonts w:ascii="Georgia" w:hAnsi="Georgia" w:cs="Courier New"/>
          <w:spacing w:val="0"/>
          <w:szCs w:val="24"/>
          <w:lang w:val="es-ES"/>
        </w:rPr>
        <w:t xml:space="preserve">estudio de los mentados supuestos, se aclara que </w:t>
      </w:r>
      <w:r w:rsidRPr="006F4B6A">
        <w:rPr>
          <w:rFonts w:ascii="Georgia" w:hAnsi="Georgia" w:cs="Courier New"/>
          <w:spacing w:val="0"/>
          <w:szCs w:val="24"/>
          <w:lang w:val="es-ES"/>
        </w:rPr>
        <w:t xml:space="preserve">en el presente asunto no aconteció el fenómeno de la cosa juzgada constitucional, menos </w:t>
      </w:r>
      <w:r w:rsidR="0051233A">
        <w:rPr>
          <w:rFonts w:ascii="Georgia" w:hAnsi="Georgia" w:cs="Courier New"/>
          <w:spacing w:val="0"/>
          <w:szCs w:val="24"/>
          <w:lang w:val="es-ES"/>
        </w:rPr>
        <w:t xml:space="preserve">el actor </w:t>
      </w:r>
      <w:r>
        <w:rPr>
          <w:rFonts w:ascii="Georgia" w:hAnsi="Georgia" w:cs="Courier New"/>
          <w:spacing w:val="0"/>
          <w:szCs w:val="24"/>
          <w:lang w:val="es-ES"/>
        </w:rPr>
        <w:t xml:space="preserve">incurrió en temeridad, toda vez que </w:t>
      </w:r>
      <w:r w:rsidRPr="006F4B6A">
        <w:rPr>
          <w:rFonts w:ascii="Georgia" w:hAnsi="Georgia" w:cs="Courier New"/>
          <w:spacing w:val="0"/>
          <w:szCs w:val="24"/>
          <w:lang w:val="es-ES"/>
        </w:rPr>
        <w:t>se incumple</w:t>
      </w:r>
      <w:r>
        <w:rPr>
          <w:rFonts w:ascii="Georgia" w:hAnsi="Georgia" w:cs="Courier New"/>
          <w:spacing w:val="0"/>
          <w:szCs w:val="24"/>
          <w:lang w:val="es-ES"/>
        </w:rPr>
        <w:t xml:space="preserve"> la triple identidad </w:t>
      </w:r>
      <w:r w:rsidR="0051233A">
        <w:rPr>
          <w:rFonts w:ascii="Georgia" w:hAnsi="Georgia" w:cs="Courier New"/>
          <w:spacing w:val="0"/>
          <w:szCs w:val="24"/>
          <w:lang w:val="es-ES"/>
        </w:rPr>
        <w:t xml:space="preserve">exigida </w:t>
      </w:r>
      <w:r>
        <w:rPr>
          <w:rFonts w:ascii="Georgia" w:hAnsi="Georgia" w:cs="Courier New"/>
          <w:spacing w:val="0"/>
          <w:szCs w:val="24"/>
          <w:lang w:val="es-ES"/>
        </w:rPr>
        <w:t xml:space="preserve">por </w:t>
      </w:r>
      <w:r w:rsidR="0051233A">
        <w:rPr>
          <w:rFonts w:ascii="Georgia" w:hAnsi="Georgia" w:cs="Courier New"/>
          <w:spacing w:val="0"/>
          <w:szCs w:val="24"/>
          <w:lang w:val="es-ES"/>
        </w:rPr>
        <w:t xml:space="preserve">la </w:t>
      </w:r>
      <w:r>
        <w:rPr>
          <w:rFonts w:ascii="Georgia" w:hAnsi="Georgia" w:cs="Courier New"/>
          <w:spacing w:val="0"/>
          <w:szCs w:val="24"/>
          <w:lang w:val="es-ES"/>
        </w:rPr>
        <w:t>jurisprudencia constitucional</w:t>
      </w:r>
      <w:r w:rsidRPr="006F4B6A">
        <w:rPr>
          <w:rFonts w:ascii="Georgia" w:hAnsi="Georgia" w:cs="Arial"/>
          <w:szCs w:val="24"/>
          <w:vertAlign w:val="superscript"/>
        </w:rPr>
        <w:footnoteReference w:id="2"/>
      </w:r>
      <w:r w:rsidRPr="006F4B6A">
        <w:rPr>
          <w:rFonts w:ascii="Georgia" w:hAnsi="Georgia" w:cs="Courier New"/>
          <w:spacing w:val="0"/>
          <w:szCs w:val="24"/>
          <w:lang w:val="es-ES"/>
        </w:rPr>
        <w:t xml:space="preserve">. </w:t>
      </w:r>
      <w:r w:rsidR="0051233A">
        <w:rPr>
          <w:rFonts w:ascii="Georgia" w:hAnsi="Georgia" w:cs="Courier New"/>
          <w:spacing w:val="0"/>
          <w:szCs w:val="24"/>
          <w:lang w:val="es-ES"/>
        </w:rPr>
        <w:t>En l</w:t>
      </w:r>
      <w:r w:rsidRPr="006F4B6A">
        <w:rPr>
          <w:rFonts w:ascii="Georgia" w:hAnsi="Georgia" w:cs="Courier New"/>
          <w:spacing w:val="0"/>
          <w:szCs w:val="24"/>
          <w:lang w:val="es-ES"/>
        </w:rPr>
        <w:t>a tutela que interpuso ante el Juzgado Segundo Penal Municipal con Función de Conocimiento local</w:t>
      </w:r>
      <w:r w:rsidR="0051233A">
        <w:rPr>
          <w:rFonts w:ascii="Georgia" w:hAnsi="Georgia" w:cs="Courier New"/>
          <w:spacing w:val="0"/>
          <w:szCs w:val="24"/>
          <w:lang w:val="es-ES"/>
        </w:rPr>
        <w:t>,</w:t>
      </w:r>
      <w:r w:rsidRPr="006F4B6A">
        <w:rPr>
          <w:rFonts w:ascii="Georgia" w:hAnsi="Georgia" w:cs="Courier New"/>
          <w:spacing w:val="0"/>
          <w:szCs w:val="24"/>
          <w:lang w:val="es-ES"/>
        </w:rPr>
        <w:t xml:space="preserve"> se quejaba de la ausencia de respuesta </w:t>
      </w:r>
      <w:r w:rsidR="0051233A">
        <w:rPr>
          <w:rFonts w:ascii="Georgia" w:hAnsi="Georgia" w:cs="Courier New"/>
          <w:spacing w:val="0"/>
          <w:szCs w:val="24"/>
          <w:lang w:val="es-ES"/>
        </w:rPr>
        <w:t xml:space="preserve">a su </w:t>
      </w:r>
      <w:r w:rsidRPr="006F4B6A">
        <w:rPr>
          <w:rFonts w:ascii="Georgia" w:hAnsi="Georgia" w:cs="Courier New"/>
          <w:spacing w:val="0"/>
          <w:szCs w:val="24"/>
          <w:lang w:val="es-ES"/>
        </w:rPr>
        <w:t>derecho de petición (Folios 14 a 17, este cuaderno), mientras que en la presente</w:t>
      </w:r>
      <w:r w:rsidR="0051233A">
        <w:rPr>
          <w:rFonts w:ascii="Georgia" w:hAnsi="Georgia" w:cs="Courier New"/>
          <w:spacing w:val="0"/>
          <w:szCs w:val="24"/>
          <w:lang w:val="es-ES"/>
        </w:rPr>
        <w:t>,</w:t>
      </w:r>
      <w:r w:rsidRPr="006F4B6A">
        <w:rPr>
          <w:rFonts w:ascii="Georgia" w:hAnsi="Georgia" w:cs="Courier New"/>
          <w:spacing w:val="0"/>
          <w:szCs w:val="24"/>
          <w:lang w:val="es-ES"/>
        </w:rPr>
        <w:t xml:space="preserve"> se duele </w:t>
      </w:r>
      <w:r w:rsidR="00F97E90">
        <w:rPr>
          <w:rFonts w:ascii="Georgia" w:hAnsi="Georgia" w:cs="Courier New"/>
          <w:spacing w:val="0"/>
          <w:szCs w:val="24"/>
          <w:lang w:val="es-ES"/>
        </w:rPr>
        <w:t xml:space="preserve">de la negativa frente </w:t>
      </w:r>
      <w:r w:rsidRPr="006F4B6A">
        <w:rPr>
          <w:rFonts w:ascii="Georgia" w:hAnsi="Georgia" w:cs="Courier New"/>
          <w:spacing w:val="0"/>
          <w:szCs w:val="24"/>
          <w:lang w:val="es-ES"/>
        </w:rPr>
        <w:t>a sus pedimentos (Folio 1, este cuaderno).</w:t>
      </w:r>
      <w:r w:rsidR="0051233A">
        <w:rPr>
          <w:rFonts w:ascii="Georgia" w:hAnsi="Georgia" w:cs="Courier New"/>
          <w:spacing w:val="0"/>
          <w:szCs w:val="24"/>
          <w:lang w:val="es-ES"/>
        </w:rPr>
        <w:t xml:space="preserve"> Claro es que se trata de hechos y pretensiones </w:t>
      </w:r>
      <w:r w:rsidR="00F97E90">
        <w:rPr>
          <w:rFonts w:ascii="Georgia" w:hAnsi="Georgia" w:cs="Courier New"/>
          <w:spacing w:val="0"/>
          <w:szCs w:val="24"/>
          <w:lang w:val="es-ES"/>
        </w:rPr>
        <w:t>distintas</w:t>
      </w:r>
      <w:r w:rsidR="0051233A">
        <w:rPr>
          <w:rFonts w:ascii="Georgia" w:hAnsi="Georgia" w:cs="Courier New"/>
          <w:spacing w:val="0"/>
          <w:szCs w:val="24"/>
          <w:lang w:val="es-ES"/>
        </w:rPr>
        <w:t>.</w:t>
      </w:r>
    </w:p>
    <w:p w:rsidR="00D740AC" w:rsidRDefault="006F4B6A" w:rsidP="006F4B6A">
      <w:pPr>
        <w:pStyle w:val="Textoindependiente"/>
        <w:tabs>
          <w:tab w:val="clear" w:pos="0"/>
        </w:tabs>
        <w:spacing w:line="360" w:lineRule="auto"/>
        <w:rPr>
          <w:rFonts w:ascii="Georgia" w:hAnsi="Georgia" w:cs="Courier New"/>
          <w:smallCaps/>
          <w:spacing w:val="0"/>
          <w:szCs w:val="24"/>
          <w:lang w:val="es-ES"/>
        </w:rPr>
      </w:pPr>
      <w:r w:rsidRPr="00591BA7">
        <w:rPr>
          <w:rFonts w:ascii="Georgia" w:hAnsi="Georgia" w:cs="Arial"/>
          <w:i/>
          <w:szCs w:val="24"/>
        </w:rPr>
        <w:t xml:space="preserve"> </w:t>
      </w:r>
    </w:p>
    <w:p w:rsidR="000C0310" w:rsidRPr="000C0310" w:rsidRDefault="000C0310" w:rsidP="00AF56D3">
      <w:pPr>
        <w:pStyle w:val="Textoindependiente"/>
        <w:numPr>
          <w:ilvl w:val="2"/>
          <w:numId w:val="18"/>
        </w:numPr>
        <w:spacing w:line="360" w:lineRule="auto"/>
        <w:rPr>
          <w:rFonts w:ascii="Georgia" w:hAnsi="Georgia" w:cs="Arial"/>
          <w:spacing w:val="3"/>
        </w:rPr>
      </w:pPr>
      <w:r>
        <w:rPr>
          <w:rFonts w:ascii="Georgia" w:hAnsi="Georgia"/>
          <w:smallCaps/>
          <w:sz w:val="22"/>
          <w:szCs w:val="24"/>
        </w:rPr>
        <w:t>La legitimación en la causa</w:t>
      </w:r>
    </w:p>
    <w:p w:rsidR="000C0310" w:rsidRDefault="000C0310" w:rsidP="000C0310">
      <w:pPr>
        <w:pStyle w:val="Textoindependiente"/>
        <w:spacing w:line="360" w:lineRule="auto"/>
        <w:rPr>
          <w:rFonts w:ascii="Georgia" w:hAnsi="Georgia" w:cs="Arial"/>
          <w:spacing w:val="3"/>
        </w:rPr>
      </w:pPr>
    </w:p>
    <w:p w:rsidR="000C0310" w:rsidRDefault="000C0310" w:rsidP="00F97E90">
      <w:pPr>
        <w:pStyle w:val="Textoindependiente"/>
        <w:spacing w:line="360" w:lineRule="auto"/>
        <w:rPr>
          <w:rFonts w:ascii="Georgia" w:hAnsi="Georgia" w:cs="Arial"/>
          <w:szCs w:val="24"/>
        </w:rPr>
      </w:pPr>
      <w:r w:rsidRPr="00910826">
        <w:rPr>
          <w:rFonts w:ascii="Georgia" w:hAnsi="Georgia" w:cs="Arial"/>
          <w:szCs w:val="24"/>
          <w:lang w:val="es-CO"/>
        </w:rPr>
        <w:t xml:space="preserve">Por activa se cumple en consideración a que el </w:t>
      </w:r>
      <w:r w:rsidRPr="00910826">
        <w:rPr>
          <w:rFonts w:ascii="Georgia" w:hAnsi="Georgia" w:cs="Arial"/>
          <w:szCs w:val="24"/>
        </w:rPr>
        <w:t xml:space="preserve">señor </w:t>
      </w:r>
      <w:r>
        <w:rPr>
          <w:rFonts w:ascii="Georgia" w:hAnsi="Georgia" w:cs="Arial"/>
          <w:szCs w:val="24"/>
        </w:rPr>
        <w:t xml:space="preserve">Javier Elías Arias </w:t>
      </w:r>
      <w:proofErr w:type="spellStart"/>
      <w:r>
        <w:rPr>
          <w:rFonts w:ascii="Georgia" w:hAnsi="Georgia" w:cs="Arial"/>
          <w:szCs w:val="24"/>
        </w:rPr>
        <w:t>Idárraga</w:t>
      </w:r>
      <w:proofErr w:type="spellEnd"/>
      <w:r>
        <w:rPr>
          <w:rFonts w:ascii="Georgia" w:hAnsi="Georgia" w:cs="Arial"/>
          <w:szCs w:val="24"/>
        </w:rPr>
        <w:t xml:space="preserve"> </w:t>
      </w:r>
      <w:r w:rsidRPr="00910826">
        <w:rPr>
          <w:rFonts w:ascii="Georgia" w:hAnsi="Georgia" w:cs="Arial"/>
          <w:szCs w:val="24"/>
        </w:rPr>
        <w:t xml:space="preserve">fue quien </w:t>
      </w:r>
      <w:r>
        <w:rPr>
          <w:rFonts w:ascii="Georgia" w:hAnsi="Georgia" w:cs="Arial"/>
          <w:szCs w:val="24"/>
        </w:rPr>
        <w:t>p</w:t>
      </w:r>
      <w:r w:rsidRPr="00910826">
        <w:rPr>
          <w:rFonts w:ascii="Georgia" w:hAnsi="Georgia" w:cs="Arial"/>
          <w:szCs w:val="24"/>
        </w:rPr>
        <w:t xml:space="preserve">resentó </w:t>
      </w:r>
      <w:r>
        <w:rPr>
          <w:rFonts w:ascii="Georgia" w:hAnsi="Georgia" w:cs="Arial"/>
          <w:szCs w:val="24"/>
        </w:rPr>
        <w:t xml:space="preserve">el </w:t>
      </w:r>
      <w:r w:rsidRPr="00910826">
        <w:rPr>
          <w:rFonts w:ascii="Georgia" w:hAnsi="Georgia" w:cs="Arial"/>
          <w:szCs w:val="24"/>
        </w:rPr>
        <w:t>derecho de petición</w:t>
      </w:r>
      <w:r w:rsidRPr="00910826">
        <w:rPr>
          <w:rFonts w:ascii="Georgia" w:hAnsi="Georgia" w:cs="Arial"/>
          <w:szCs w:val="24"/>
          <w:lang w:val="es-CO"/>
        </w:rPr>
        <w:t xml:space="preserve"> </w:t>
      </w:r>
      <w:r>
        <w:rPr>
          <w:rFonts w:ascii="Georgia" w:hAnsi="Georgia" w:cs="Arial"/>
          <w:szCs w:val="24"/>
          <w:lang w:val="es-CO"/>
        </w:rPr>
        <w:t xml:space="preserve">(Folio 10, este cuaderno) </w:t>
      </w:r>
      <w:r w:rsidRPr="00910826">
        <w:rPr>
          <w:rFonts w:ascii="Georgia" w:hAnsi="Georgia" w:cs="Arial"/>
          <w:szCs w:val="24"/>
        </w:rPr>
        <w:t>(Artículos 86 de la CP y 1º, Decreto 2591 de 1991).</w:t>
      </w:r>
      <w:r>
        <w:rPr>
          <w:rFonts w:ascii="Georgia" w:hAnsi="Georgia" w:cs="Arial"/>
          <w:szCs w:val="24"/>
        </w:rPr>
        <w:t xml:space="preserve"> </w:t>
      </w:r>
      <w:r w:rsidRPr="00910826">
        <w:rPr>
          <w:rFonts w:ascii="Georgia" w:hAnsi="Georgia"/>
          <w:szCs w:val="24"/>
        </w:rPr>
        <w:t>E</w:t>
      </w:r>
      <w:r w:rsidRPr="00910826">
        <w:rPr>
          <w:rFonts w:ascii="Georgia" w:hAnsi="Georgia" w:cs="Arial"/>
          <w:szCs w:val="24"/>
        </w:rPr>
        <w:t xml:space="preserve">n el extremo pasivo, </w:t>
      </w:r>
      <w:r>
        <w:rPr>
          <w:rFonts w:ascii="Georgia" w:hAnsi="Georgia" w:cs="Arial"/>
          <w:szCs w:val="24"/>
        </w:rPr>
        <w:t>el Juzgado Quinto Civil del Circuito de Pereira</w:t>
      </w:r>
      <w:r w:rsidRPr="00910826">
        <w:rPr>
          <w:rFonts w:ascii="Georgia" w:hAnsi="Georgia" w:cs="Arial"/>
          <w:szCs w:val="24"/>
        </w:rPr>
        <w:t>,</w:t>
      </w:r>
      <w:r w:rsidRPr="00910826">
        <w:rPr>
          <w:rFonts w:ascii="Georgia" w:hAnsi="Georgia"/>
          <w:szCs w:val="24"/>
        </w:rPr>
        <w:t xml:space="preserve"> </w:t>
      </w:r>
      <w:r w:rsidRPr="00910826">
        <w:rPr>
          <w:rFonts w:ascii="Georgia" w:hAnsi="Georgia" w:cs="Arial"/>
          <w:szCs w:val="24"/>
        </w:rPr>
        <w:t xml:space="preserve">porque fue </w:t>
      </w:r>
      <w:r>
        <w:rPr>
          <w:rFonts w:ascii="Georgia" w:hAnsi="Georgia" w:cs="Arial"/>
          <w:szCs w:val="24"/>
        </w:rPr>
        <w:t xml:space="preserve">el </w:t>
      </w:r>
      <w:r w:rsidRPr="00910826">
        <w:rPr>
          <w:rFonts w:ascii="Georgia" w:hAnsi="Georgia" w:cs="Arial"/>
          <w:szCs w:val="24"/>
        </w:rPr>
        <w:t xml:space="preserve">destinatario de </w:t>
      </w:r>
      <w:r>
        <w:rPr>
          <w:rFonts w:ascii="Georgia" w:hAnsi="Georgia" w:cs="Arial"/>
          <w:szCs w:val="24"/>
        </w:rPr>
        <w:t xml:space="preserve">la </w:t>
      </w:r>
      <w:r w:rsidRPr="00910826">
        <w:rPr>
          <w:rFonts w:ascii="Georgia" w:hAnsi="Georgia" w:cs="Arial"/>
          <w:szCs w:val="24"/>
        </w:rPr>
        <w:t xml:space="preserve">solicitud </w:t>
      </w:r>
      <w:r>
        <w:rPr>
          <w:rFonts w:ascii="Georgia" w:hAnsi="Georgia" w:cs="Arial"/>
          <w:szCs w:val="24"/>
        </w:rPr>
        <w:t>y emitió la respuesta (Folios 10, ib.); y, la Procuraduría Delegada para Asuntos Civiles y Laborales, porque en el petitorio de amparo se le intima a informar sobre su actividad en las acciones populares terminadas por desistimiento tácito.</w:t>
      </w:r>
    </w:p>
    <w:p w:rsidR="00EE0CF1" w:rsidRPr="007F59A9" w:rsidRDefault="00EE0CF1" w:rsidP="00F97E90">
      <w:pPr>
        <w:spacing w:line="360" w:lineRule="auto"/>
        <w:jc w:val="both"/>
        <w:rPr>
          <w:rFonts w:ascii="Georgia" w:hAnsi="Georgia" w:cs="Arial"/>
        </w:rPr>
      </w:pPr>
    </w:p>
    <w:p w:rsidR="00A9170B" w:rsidRPr="00865BC0" w:rsidRDefault="00A9170B" w:rsidP="00F97E90">
      <w:pPr>
        <w:pStyle w:val="Textoindependiente"/>
        <w:numPr>
          <w:ilvl w:val="2"/>
          <w:numId w:val="18"/>
        </w:numPr>
        <w:tabs>
          <w:tab w:val="clear" w:pos="708"/>
          <w:tab w:val="clear" w:pos="1416"/>
          <w:tab w:val="left" w:pos="1418"/>
        </w:tabs>
        <w:spacing w:line="360" w:lineRule="auto"/>
        <w:rPr>
          <w:rFonts w:ascii="Georgia" w:hAnsi="Georgia"/>
          <w:smallCaps/>
          <w:sz w:val="22"/>
          <w:szCs w:val="22"/>
        </w:rPr>
      </w:pPr>
      <w:r>
        <w:rPr>
          <w:rFonts w:ascii="Georgia" w:hAnsi="Georgia"/>
          <w:smallCaps/>
          <w:sz w:val="22"/>
          <w:szCs w:val="22"/>
        </w:rPr>
        <w:t>La subsidiariedad e inmediatez</w:t>
      </w:r>
    </w:p>
    <w:p w:rsidR="00A9170B" w:rsidRPr="00F97E90" w:rsidRDefault="00A9170B" w:rsidP="00F97E90">
      <w:pPr>
        <w:pStyle w:val="Textoindependiente"/>
        <w:tabs>
          <w:tab w:val="clear" w:pos="708"/>
          <w:tab w:val="clear" w:pos="1416"/>
          <w:tab w:val="left" w:pos="709"/>
          <w:tab w:val="left" w:pos="1418"/>
        </w:tabs>
        <w:spacing w:line="360" w:lineRule="auto"/>
        <w:rPr>
          <w:rFonts w:ascii="Georgia" w:hAnsi="Georgia"/>
          <w:szCs w:val="24"/>
        </w:rPr>
      </w:pPr>
    </w:p>
    <w:p w:rsidR="00A9170B" w:rsidRPr="00910826" w:rsidRDefault="00A9170B" w:rsidP="00F97E90">
      <w:pPr>
        <w:pStyle w:val="Textoindependiente"/>
        <w:spacing w:line="360" w:lineRule="auto"/>
        <w:rPr>
          <w:rFonts w:ascii="Georgia" w:hAnsi="Georgia" w:cs="Arial"/>
          <w:szCs w:val="24"/>
        </w:rPr>
      </w:pPr>
      <w:r w:rsidRPr="00910826">
        <w:rPr>
          <w:rFonts w:ascii="Georgia" w:hAnsi="Georgia" w:cs="Arial"/>
          <w:szCs w:val="24"/>
        </w:rPr>
        <w:t xml:space="preserve">La </w:t>
      </w:r>
      <w:r>
        <w:rPr>
          <w:rFonts w:ascii="Georgia" w:hAnsi="Georgia" w:cs="Arial"/>
          <w:szCs w:val="24"/>
        </w:rPr>
        <w:t xml:space="preserve"> </w:t>
      </w:r>
      <w:r w:rsidRPr="00910826">
        <w:rPr>
          <w:rFonts w:ascii="Georgia" w:hAnsi="Georgia" w:cs="Arial"/>
          <w:szCs w:val="24"/>
        </w:rPr>
        <w:t xml:space="preserve">CC </w:t>
      </w:r>
      <w:r>
        <w:rPr>
          <w:rFonts w:ascii="Georgia" w:hAnsi="Georgia" w:cs="Arial"/>
          <w:szCs w:val="24"/>
        </w:rPr>
        <w:t xml:space="preserve"> </w:t>
      </w:r>
      <w:r w:rsidRPr="00910826">
        <w:rPr>
          <w:rFonts w:ascii="Georgia" w:hAnsi="Georgia" w:cs="Arial"/>
          <w:szCs w:val="24"/>
        </w:rPr>
        <w:t xml:space="preserve">tiene </w:t>
      </w:r>
      <w:r>
        <w:rPr>
          <w:rFonts w:ascii="Georgia" w:hAnsi="Georgia" w:cs="Arial"/>
          <w:szCs w:val="24"/>
        </w:rPr>
        <w:t xml:space="preserve"> </w:t>
      </w:r>
      <w:r w:rsidRPr="00910826">
        <w:rPr>
          <w:rFonts w:ascii="Georgia" w:hAnsi="Georgia" w:cs="Arial"/>
          <w:szCs w:val="24"/>
        </w:rPr>
        <w:t xml:space="preserve">establecido </w:t>
      </w:r>
      <w:r>
        <w:rPr>
          <w:rFonts w:ascii="Georgia" w:hAnsi="Georgia" w:cs="Arial"/>
          <w:szCs w:val="24"/>
        </w:rPr>
        <w:t xml:space="preserve"> </w:t>
      </w:r>
      <w:r w:rsidRPr="00910826">
        <w:rPr>
          <w:rFonts w:ascii="Georgia" w:hAnsi="Georgia" w:cs="Arial"/>
          <w:szCs w:val="24"/>
        </w:rPr>
        <w:t xml:space="preserve">que (i) La subsidiariedad o </w:t>
      </w:r>
      <w:proofErr w:type="spellStart"/>
      <w:r w:rsidRPr="00910826">
        <w:rPr>
          <w:rFonts w:ascii="Georgia" w:hAnsi="Georgia" w:cs="Arial"/>
          <w:szCs w:val="24"/>
        </w:rPr>
        <w:t>residualidad</w:t>
      </w:r>
      <w:proofErr w:type="spellEnd"/>
      <w:r w:rsidRPr="00910826">
        <w:rPr>
          <w:rFonts w:ascii="Georgia" w:hAnsi="Georgia" w:cs="Arial"/>
          <w:szCs w:val="24"/>
        </w:rPr>
        <w:t>, y (ii) La inmediatez, son exigencias generales de procedencia de la acción, condiciones indispensables para el conocimiento de fondo de las solicitudes de protección de derechos fundamentales</w:t>
      </w:r>
      <w:r w:rsidRPr="00910826">
        <w:rPr>
          <w:rStyle w:val="Refdenotaalpie"/>
          <w:rFonts w:ascii="Georgia" w:hAnsi="Georgia" w:cs="Arial"/>
          <w:szCs w:val="24"/>
        </w:rPr>
        <w:footnoteReference w:id="3"/>
      </w:r>
      <w:r w:rsidRPr="00910826">
        <w:rPr>
          <w:rFonts w:ascii="Georgia" w:hAnsi="Georgia" w:cs="Arial"/>
          <w:szCs w:val="24"/>
        </w:rPr>
        <w:t xml:space="preserve">. En este </w:t>
      </w:r>
      <w:r w:rsidRPr="00910826">
        <w:rPr>
          <w:rFonts w:ascii="Georgia" w:hAnsi="Georgia" w:cs="Arial"/>
          <w:szCs w:val="24"/>
        </w:rPr>
        <w:lastRenderedPageBreak/>
        <w:t>asunto se cumple con el primero de los presupuestos porque el actor no tiene otro mecanismo diferente a esta acción para procurar la defensa del derecho invocado.</w:t>
      </w:r>
    </w:p>
    <w:p w:rsidR="00A9170B" w:rsidRPr="0091010F" w:rsidRDefault="00A9170B" w:rsidP="00F97E90">
      <w:pPr>
        <w:pStyle w:val="Textoindependiente"/>
        <w:spacing w:line="360" w:lineRule="auto"/>
        <w:rPr>
          <w:rFonts w:ascii="Georgia" w:hAnsi="Georgia" w:cs="Arial"/>
          <w:sz w:val="20"/>
          <w:szCs w:val="24"/>
        </w:rPr>
      </w:pPr>
    </w:p>
    <w:p w:rsidR="00D740AC" w:rsidRDefault="00A9170B" w:rsidP="00F97E90">
      <w:pPr>
        <w:pStyle w:val="Textoindependiente"/>
        <w:spacing w:line="360" w:lineRule="auto"/>
        <w:rPr>
          <w:rFonts w:ascii="Georgia" w:hAnsi="Georgia" w:cs="Arial"/>
          <w:szCs w:val="24"/>
          <w:lang w:val="es-CO"/>
        </w:rPr>
      </w:pPr>
      <w:r>
        <w:rPr>
          <w:rFonts w:ascii="Georgia" w:hAnsi="Georgia" w:cs="Arial"/>
          <w:szCs w:val="24"/>
        </w:rPr>
        <w:t>Diferente es en lo atinente a la inmediatez</w:t>
      </w:r>
      <w:r w:rsidRPr="00910826">
        <w:rPr>
          <w:rFonts w:ascii="Georgia" w:hAnsi="Georgia" w:cs="Arial"/>
          <w:szCs w:val="24"/>
        </w:rPr>
        <w:t xml:space="preserve">, </w:t>
      </w:r>
      <w:r>
        <w:rPr>
          <w:rFonts w:ascii="Georgia" w:hAnsi="Georgia" w:cs="Arial"/>
          <w:szCs w:val="24"/>
        </w:rPr>
        <w:t xml:space="preserve">toda vez que el amparo se radicó por fuera de los </w:t>
      </w:r>
      <w:r w:rsidRPr="00910826">
        <w:rPr>
          <w:rFonts w:ascii="Georgia" w:hAnsi="Georgia" w:cs="Arial"/>
          <w:szCs w:val="24"/>
        </w:rPr>
        <w:t>seis (6) meses siguientes a los hechos violatorios, que es el plazo general, fijado por la doctrina constitucional</w:t>
      </w:r>
      <w:r w:rsidRPr="00910826">
        <w:rPr>
          <w:rStyle w:val="Refdenotaalpie"/>
          <w:rFonts w:ascii="Georgia" w:hAnsi="Georgia" w:cs="Arial"/>
          <w:szCs w:val="24"/>
        </w:rPr>
        <w:footnoteReference w:id="4"/>
      </w:r>
      <w:r>
        <w:rPr>
          <w:rFonts w:ascii="Georgia" w:hAnsi="Georgia" w:cs="Arial"/>
          <w:szCs w:val="24"/>
        </w:rPr>
        <w:t>, sin matices que flexibilicen el análisis de este presupuesto de procedencia</w:t>
      </w:r>
      <w:r w:rsidRPr="00910826">
        <w:rPr>
          <w:rFonts w:ascii="Georgia" w:hAnsi="Georgia" w:cs="Arial"/>
          <w:szCs w:val="24"/>
        </w:rPr>
        <w:t xml:space="preserve">; </w:t>
      </w:r>
      <w:r w:rsidR="00D740AC">
        <w:rPr>
          <w:rFonts w:ascii="Georgia" w:hAnsi="Georgia" w:cs="Arial"/>
          <w:szCs w:val="24"/>
        </w:rPr>
        <w:t xml:space="preserve">pese a que el actor desde el 13-09-2017 conocía la respuesta del derecho de petición </w:t>
      </w:r>
      <w:r>
        <w:rPr>
          <w:rFonts w:ascii="Georgia" w:hAnsi="Georgia" w:cs="Arial"/>
          <w:szCs w:val="24"/>
        </w:rPr>
        <w:t>(Folio 11, ib.)</w:t>
      </w:r>
      <w:r w:rsidR="00D740AC">
        <w:rPr>
          <w:rFonts w:ascii="Georgia" w:hAnsi="Georgia" w:cs="Arial"/>
          <w:szCs w:val="24"/>
        </w:rPr>
        <w:t xml:space="preserve"> demoró ocho (8) meses para interponer esta tutela</w:t>
      </w:r>
      <w:r>
        <w:rPr>
          <w:rFonts w:ascii="Georgia" w:hAnsi="Georgia" w:cs="Arial"/>
          <w:szCs w:val="24"/>
          <w:lang w:val="es-CO"/>
        </w:rPr>
        <w:t>; por lo tanto, se declarará improcedente.</w:t>
      </w:r>
    </w:p>
    <w:p w:rsidR="00C17F6D" w:rsidRPr="00F97E90" w:rsidRDefault="00C17F6D" w:rsidP="00C17F6D">
      <w:pPr>
        <w:spacing w:line="360" w:lineRule="auto"/>
        <w:ind w:right="51"/>
        <w:jc w:val="both"/>
        <w:rPr>
          <w:rFonts w:ascii="Georgia" w:hAnsi="Georgia"/>
          <w:lang w:val="es-CO"/>
        </w:rPr>
      </w:pPr>
    </w:p>
    <w:p w:rsidR="00F97E90" w:rsidRPr="0091010F" w:rsidRDefault="00F97E90" w:rsidP="00F97E90">
      <w:pPr>
        <w:spacing w:line="360" w:lineRule="auto"/>
        <w:jc w:val="both"/>
        <w:rPr>
          <w:rFonts w:ascii="Arial" w:hAnsi="Arial" w:cs="Arial"/>
          <w:sz w:val="22"/>
          <w:szCs w:val="22"/>
          <w:lang w:val="es-CO"/>
        </w:rPr>
      </w:pPr>
      <w:r>
        <w:rPr>
          <w:rFonts w:ascii="Georgia" w:hAnsi="Georgia" w:cs="Arial"/>
          <w:color w:val="000000"/>
          <w:lang w:eastAsia="es-CO"/>
        </w:rPr>
        <w:t xml:space="preserve">De otro lado, </w:t>
      </w:r>
      <w:r>
        <w:rPr>
          <w:rFonts w:ascii="Georgia" w:hAnsi="Georgia"/>
          <w:lang w:val="es-CO"/>
        </w:rPr>
        <w:t xml:space="preserve">se denegará </w:t>
      </w:r>
      <w:r w:rsidRPr="00A62F8F">
        <w:rPr>
          <w:rFonts w:ascii="Georgia" w:hAnsi="Georgia"/>
          <w:lang w:val="es-CO"/>
        </w:rPr>
        <w:t xml:space="preserve">la pretensión </w:t>
      </w:r>
      <w:r>
        <w:rPr>
          <w:rFonts w:ascii="Georgia" w:hAnsi="Georgia"/>
          <w:lang w:val="es-CO"/>
        </w:rPr>
        <w:t>tutelar frente al Procurador Delegado para Asuntos Civiles y Laborales, en razón a la ausencia de hechos vulneradores o amenazantes de los derechos invocados;</w:t>
      </w:r>
      <w:r w:rsidRPr="00A62F8F">
        <w:rPr>
          <w:rFonts w:ascii="Georgia" w:hAnsi="Georgia"/>
          <w:lang w:val="es-CO"/>
        </w:rPr>
        <w:t xml:space="preserve"> </w:t>
      </w:r>
      <w:r>
        <w:rPr>
          <w:rFonts w:ascii="Georgia" w:hAnsi="Georgia"/>
          <w:lang w:val="es-CO"/>
        </w:rPr>
        <w:t xml:space="preserve">la tutela no es el mecanismo para formular derechos de petición; si requiere información sobre sus actuaciones en acciones populares </w:t>
      </w:r>
      <w:r w:rsidRPr="00B8794F">
        <w:rPr>
          <w:rFonts w:ascii="Georgia" w:hAnsi="Georgia"/>
          <w:lang w:val="es-CO"/>
        </w:rPr>
        <w:t xml:space="preserve">deberá </w:t>
      </w:r>
      <w:r>
        <w:rPr>
          <w:rFonts w:ascii="Georgia" w:hAnsi="Georgia"/>
          <w:lang w:val="es-CO"/>
        </w:rPr>
        <w:t xml:space="preserve">requerírselo </w:t>
      </w:r>
      <w:r w:rsidRPr="00B8794F">
        <w:rPr>
          <w:rFonts w:ascii="Georgia" w:hAnsi="Georgia"/>
          <w:lang w:val="es-CO"/>
        </w:rPr>
        <w:t>directamente.</w:t>
      </w:r>
    </w:p>
    <w:p w:rsidR="00E871CF" w:rsidRPr="008B133C" w:rsidRDefault="00E871CF" w:rsidP="00E871CF">
      <w:pPr>
        <w:pStyle w:val="Textoindependiente"/>
        <w:tabs>
          <w:tab w:val="clear" w:pos="1416"/>
          <w:tab w:val="left" w:pos="426"/>
        </w:tabs>
        <w:spacing w:line="360" w:lineRule="auto"/>
        <w:ind w:left="1391"/>
        <w:rPr>
          <w:rFonts w:ascii="Georgia" w:hAnsi="Georgia"/>
          <w:szCs w:val="24"/>
        </w:rPr>
      </w:pPr>
    </w:p>
    <w:p w:rsidR="00C41446" w:rsidRPr="00401168" w:rsidRDefault="00C41446" w:rsidP="00F539A0">
      <w:pPr>
        <w:pStyle w:val="Textoindependiente"/>
        <w:numPr>
          <w:ilvl w:val="0"/>
          <w:numId w:val="32"/>
        </w:numPr>
        <w:tabs>
          <w:tab w:val="clear" w:pos="1416"/>
          <w:tab w:val="left" w:pos="426"/>
        </w:tabs>
        <w:spacing w:line="360" w:lineRule="auto"/>
        <w:ind w:hanging="1391"/>
        <w:rPr>
          <w:rFonts w:ascii="Georgia" w:hAnsi="Georgia"/>
          <w:szCs w:val="24"/>
        </w:rPr>
      </w:pPr>
      <w:r w:rsidRPr="00401168">
        <w:rPr>
          <w:rFonts w:ascii="Georgia" w:hAnsi="Georgia"/>
          <w:szCs w:val="24"/>
        </w:rPr>
        <w:t xml:space="preserve">LAS CONCLUSIONES </w:t>
      </w:r>
    </w:p>
    <w:p w:rsidR="00C41446" w:rsidRPr="008B133C" w:rsidRDefault="00C41446" w:rsidP="00C41446">
      <w:pPr>
        <w:pStyle w:val="Textoindependiente"/>
        <w:spacing w:line="360" w:lineRule="auto"/>
        <w:ind w:left="585"/>
        <w:rPr>
          <w:rFonts w:ascii="Georgia" w:hAnsi="Georgia"/>
          <w:szCs w:val="24"/>
        </w:rPr>
      </w:pPr>
    </w:p>
    <w:p w:rsidR="00AB2700" w:rsidRDefault="00F97E90" w:rsidP="00AB27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rPr>
      </w:pPr>
      <w:r w:rsidRPr="00D33D95">
        <w:rPr>
          <w:rFonts w:ascii="Georgia" w:hAnsi="Georgia"/>
        </w:rPr>
        <w:t>Acorde con las premisas expuestas en los acápites anteriores</w:t>
      </w:r>
      <w:r>
        <w:rPr>
          <w:rFonts w:ascii="Georgia" w:hAnsi="Georgia"/>
        </w:rPr>
        <w:t>:</w:t>
      </w:r>
      <w:r w:rsidRPr="00D33D95">
        <w:rPr>
          <w:rFonts w:ascii="Georgia" w:hAnsi="Georgia"/>
        </w:rPr>
        <w:t xml:space="preserve"> (i) Se </w:t>
      </w:r>
      <w:r>
        <w:rPr>
          <w:rFonts w:ascii="Georgia" w:hAnsi="Georgia"/>
        </w:rPr>
        <w:t>declarará improcedente el amparo constitucional frente al juzgado accionado, por carecer de inmediatez; y (ii) Se negará frente al Procurador Delegado para Asuntos Civiles y Laborales, por ausencia fáctica.</w:t>
      </w:r>
    </w:p>
    <w:p w:rsidR="00F97E90" w:rsidRPr="00AB2700" w:rsidRDefault="00F97E90" w:rsidP="00AB270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z w:val="20"/>
        </w:rPr>
      </w:pPr>
    </w:p>
    <w:p w:rsidR="00AB2700" w:rsidRDefault="00AB2700" w:rsidP="00AB2700">
      <w:pPr>
        <w:tabs>
          <w:tab w:val="left" w:pos="-720"/>
        </w:tabs>
        <w:suppressAutoHyphens/>
        <w:spacing w:line="360" w:lineRule="auto"/>
        <w:jc w:val="both"/>
        <w:rPr>
          <w:rFonts w:ascii="Georgia" w:hAnsi="Georgia" w:cs="Arial"/>
        </w:rPr>
      </w:pPr>
      <w:r w:rsidRPr="00383369">
        <w:rPr>
          <w:rFonts w:ascii="Georgia" w:hAnsi="Georgia" w:cs="Arial"/>
        </w:rPr>
        <w:t xml:space="preserve">En mérito de lo expuesto, el </w:t>
      </w:r>
      <w:r w:rsidRPr="00383369">
        <w:rPr>
          <w:rFonts w:ascii="Georgia" w:hAnsi="Georgia" w:cs="Arial"/>
          <w:bCs/>
          <w:smallCaps/>
        </w:rPr>
        <w:t>Tribunal Superior del Distrito Judicial de Pereira, Risaralda, Sala de Decisión Civil - Familia</w:t>
      </w:r>
      <w:r w:rsidRPr="00383369">
        <w:rPr>
          <w:rFonts w:ascii="Georgia" w:hAnsi="Georgia" w:cs="Arial"/>
        </w:rPr>
        <w:t>, administrando Justicia, en nombre de la República</w:t>
      </w:r>
      <w:r>
        <w:rPr>
          <w:rFonts w:ascii="Georgia" w:hAnsi="Georgia" w:cs="Arial"/>
        </w:rPr>
        <w:t xml:space="preserve"> de Colombia</w:t>
      </w:r>
      <w:r w:rsidRPr="00383369">
        <w:rPr>
          <w:rFonts w:ascii="Georgia" w:hAnsi="Georgia" w:cs="Arial"/>
        </w:rPr>
        <w:t xml:space="preserve"> y por autoridad de la Ley,</w:t>
      </w:r>
    </w:p>
    <w:p w:rsidR="00AB2700" w:rsidRPr="00AB2700" w:rsidRDefault="00AB2700" w:rsidP="00AB2700">
      <w:pPr>
        <w:tabs>
          <w:tab w:val="left" w:pos="-720"/>
        </w:tabs>
        <w:suppressAutoHyphens/>
        <w:spacing w:line="360" w:lineRule="auto"/>
        <w:jc w:val="both"/>
        <w:rPr>
          <w:rFonts w:ascii="Georgia" w:hAnsi="Georgia" w:cs="Arial"/>
          <w:sz w:val="18"/>
        </w:rPr>
      </w:pPr>
    </w:p>
    <w:p w:rsidR="00AB2700" w:rsidRPr="00383369" w:rsidRDefault="00AB2700" w:rsidP="00AB2700">
      <w:pPr>
        <w:pStyle w:val="Textoindependiente"/>
        <w:spacing w:line="360" w:lineRule="auto"/>
        <w:jc w:val="center"/>
        <w:rPr>
          <w:rFonts w:ascii="Georgia" w:hAnsi="Georgia" w:cs="Arial"/>
          <w:bCs/>
          <w:smallCaps/>
          <w:szCs w:val="24"/>
        </w:rPr>
      </w:pPr>
      <w:r w:rsidRPr="00383369">
        <w:rPr>
          <w:rFonts w:ascii="Georgia" w:hAnsi="Georgia" w:cs="Arial"/>
          <w:bCs/>
          <w:smallCaps/>
          <w:szCs w:val="24"/>
        </w:rPr>
        <w:t xml:space="preserve">F A L </w:t>
      </w:r>
      <w:proofErr w:type="spellStart"/>
      <w:r w:rsidRPr="00383369">
        <w:rPr>
          <w:rFonts w:ascii="Georgia" w:hAnsi="Georgia" w:cs="Arial"/>
          <w:bCs/>
          <w:smallCaps/>
          <w:szCs w:val="24"/>
        </w:rPr>
        <w:t>L</w:t>
      </w:r>
      <w:proofErr w:type="spellEnd"/>
      <w:r w:rsidRPr="00383369">
        <w:rPr>
          <w:rFonts w:ascii="Georgia" w:hAnsi="Georgia" w:cs="Arial"/>
          <w:bCs/>
          <w:smallCaps/>
          <w:szCs w:val="24"/>
        </w:rPr>
        <w:t xml:space="preserve"> A,</w:t>
      </w:r>
    </w:p>
    <w:p w:rsidR="00AB2700" w:rsidRPr="00DB0940" w:rsidRDefault="00AB2700" w:rsidP="00AB2700">
      <w:pPr>
        <w:pStyle w:val="Textoindependiente"/>
        <w:tabs>
          <w:tab w:val="clear" w:pos="708"/>
          <w:tab w:val="num" w:pos="720"/>
        </w:tabs>
        <w:spacing w:line="360" w:lineRule="auto"/>
        <w:ind w:left="426"/>
        <w:rPr>
          <w:rFonts w:ascii="Georgia" w:hAnsi="Georgia" w:cs="Arial"/>
          <w:sz w:val="20"/>
          <w:szCs w:val="24"/>
        </w:rPr>
      </w:pPr>
    </w:p>
    <w:p w:rsidR="00F97E90" w:rsidRPr="006B7CBF" w:rsidRDefault="00F97E90" w:rsidP="00F97E90">
      <w:pPr>
        <w:pStyle w:val="Textoindependiente"/>
        <w:numPr>
          <w:ilvl w:val="0"/>
          <w:numId w:val="6"/>
        </w:numPr>
        <w:tabs>
          <w:tab w:val="clear" w:pos="720"/>
          <w:tab w:val="num" w:pos="360"/>
        </w:tabs>
        <w:spacing w:line="360" w:lineRule="auto"/>
        <w:ind w:left="360"/>
        <w:rPr>
          <w:rFonts w:ascii="Georgia" w:hAnsi="Georgia"/>
          <w:sz w:val="20"/>
          <w:szCs w:val="24"/>
        </w:rPr>
      </w:pPr>
      <w:r>
        <w:rPr>
          <w:rFonts w:ascii="Georgia" w:hAnsi="Georgia"/>
          <w:szCs w:val="24"/>
        </w:rPr>
        <w:t xml:space="preserve">DECLARAR IMPROCEDENTE la acción de tutela formulada por el señor Javier Elías Arias </w:t>
      </w:r>
      <w:proofErr w:type="spellStart"/>
      <w:r>
        <w:rPr>
          <w:rFonts w:ascii="Georgia" w:hAnsi="Georgia"/>
          <w:szCs w:val="24"/>
        </w:rPr>
        <w:t>Idárraga</w:t>
      </w:r>
      <w:proofErr w:type="spellEnd"/>
      <w:r>
        <w:rPr>
          <w:rFonts w:ascii="Georgia" w:hAnsi="Georgia"/>
          <w:szCs w:val="24"/>
        </w:rPr>
        <w:t xml:space="preserve"> contra el Juzgado 5º Civil del Circuito de Pereira, </w:t>
      </w:r>
      <w:r>
        <w:rPr>
          <w:rFonts w:ascii="Georgia" w:hAnsi="Georgia"/>
        </w:rPr>
        <w:t>por carecer de inmediatez</w:t>
      </w:r>
      <w:r w:rsidRPr="006B7CBF">
        <w:rPr>
          <w:rFonts w:ascii="Georgia" w:hAnsi="Georgia" w:cs="Arial"/>
          <w:color w:val="000000"/>
          <w:spacing w:val="-4"/>
          <w:shd w:val="clear" w:color="auto" w:fill="FFFFFF"/>
        </w:rPr>
        <w:t>.</w:t>
      </w:r>
    </w:p>
    <w:p w:rsidR="00F97E90" w:rsidRPr="003132A9" w:rsidRDefault="00F97E90" w:rsidP="00F97E90">
      <w:pPr>
        <w:pStyle w:val="Textoindependiente"/>
        <w:tabs>
          <w:tab w:val="clear" w:pos="708"/>
        </w:tabs>
        <w:spacing w:line="360" w:lineRule="auto"/>
        <w:ind w:left="360"/>
        <w:rPr>
          <w:rFonts w:ascii="Georgia" w:hAnsi="Georgia"/>
          <w:szCs w:val="24"/>
        </w:rPr>
      </w:pPr>
    </w:p>
    <w:p w:rsidR="00F97E90" w:rsidRPr="00C913FA" w:rsidRDefault="00F97E90" w:rsidP="00F97E90">
      <w:pPr>
        <w:pStyle w:val="Textoindependiente"/>
        <w:numPr>
          <w:ilvl w:val="0"/>
          <w:numId w:val="6"/>
        </w:numPr>
        <w:tabs>
          <w:tab w:val="clear" w:pos="720"/>
          <w:tab w:val="num" w:pos="360"/>
        </w:tabs>
        <w:spacing w:line="360" w:lineRule="auto"/>
        <w:ind w:left="360"/>
        <w:rPr>
          <w:rFonts w:ascii="Georgia" w:hAnsi="Georgia"/>
          <w:szCs w:val="24"/>
        </w:rPr>
      </w:pPr>
      <w:r>
        <w:rPr>
          <w:rFonts w:ascii="Georgia" w:hAnsi="Georgia"/>
          <w:szCs w:val="24"/>
        </w:rPr>
        <w:t>NEGAR el amparo constitucional frente al Procurador Delegado para Asuntos Civiles y Laborales</w:t>
      </w:r>
      <w:r w:rsidRPr="006B7CBF">
        <w:rPr>
          <w:rFonts w:ascii="Georgia" w:hAnsi="Georgia"/>
          <w:szCs w:val="24"/>
        </w:rPr>
        <w:t xml:space="preserve">, </w:t>
      </w:r>
      <w:r>
        <w:rPr>
          <w:rFonts w:ascii="Georgia" w:hAnsi="Georgia"/>
          <w:szCs w:val="24"/>
        </w:rPr>
        <w:t>por la ausencia fáctica, según lo expuesto</w:t>
      </w:r>
      <w:r w:rsidRPr="00C913FA">
        <w:rPr>
          <w:rFonts w:ascii="Georgia" w:hAnsi="Georgia"/>
          <w:szCs w:val="24"/>
        </w:rPr>
        <w:t>.</w:t>
      </w:r>
    </w:p>
    <w:p w:rsidR="00AB2700" w:rsidRPr="00DB0940" w:rsidRDefault="00AB2700" w:rsidP="00AB2700">
      <w:pPr>
        <w:pStyle w:val="Prrafodelista"/>
        <w:spacing w:line="360" w:lineRule="auto"/>
        <w:rPr>
          <w:rFonts w:ascii="Georgia" w:hAnsi="Georgia" w:cs="Arial"/>
          <w:sz w:val="20"/>
          <w:lang w:val="es-CO"/>
        </w:rPr>
      </w:pPr>
    </w:p>
    <w:p w:rsidR="00AB2700" w:rsidRPr="00383369" w:rsidRDefault="00AB2700" w:rsidP="00AB2700">
      <w:pPr>
        <w:pStyle w:val="Textoindependiente"/>
        <w:numPr>
          <w:ilvl w:val="0"/>
          <w:numId w:val="6"/>
        </w:numPr>
        <w:tabs>
          <w:tab w:val="clear" w:pos="720"/>
          <w:tab w:val="num" w:pos="360"/>
        </w:tabs>
        <w:spacing w:line="360" w:lineRule="auto"/>
        <w:ind w:left="360"/>
        <w:rPr>
          <w:rFonts w:ascii="Georgia" w:hAnsi="Georgia" w:cs="Arial"/>
          <w:szCs w:val="24"/>
        </w:rPr>
      </w:pPr>
      <w:r w:rsidRPr="00383369">
        <w:rPr>
          <w:rFonts w:ascii="Georgia" w:hAnsi="Georgia" w:cs="Arial"/>
          <w:szCs w:val="24"/>
        </w:rPr>
        <w:t>REMITIR este expediente, a la CC para su eventual revisión, de no ser impugnada.</w:t>
      </w:r>
    </w:p>
    <w:p w:rsidR="00AB2700" w:rsidRPr="00DB0940" w:rsidRDefault="00AB2700" w:rsidP="00AB2700">
      <w:pPr>
        <w:pStyle w:val="Textoindependiente"/>
        <w:tabs>
          <w:tab w:val="clear" w:pos="708"/>
        </w:tabs>
        <w:spacing w:line="360" w:lineRule="auto"/>
        <w:rPr>
          <w:rFonts w:ascii="Georgia" w:hAnsi="Georgia" w:cs="Arial"/>
          <w:sz w:val="20"/>
          <w:szCs w:val="24"/>
        </w:rPr>
      </w:pPr>
    </w:p>
    <w:p w:rsidR="00AB2700" w:rsidRPr="00D258DC" w:rsidRDefault="00AB2700" w:rsidP="00AB2700">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383369">
        <w:rPr>
          <w:rFonts w:ascii="Georgia" w:hAnsi="Georgia" w:cs="Arial"/>
        </w:rPr>
        <w:t xml:space="preserve">ORDENAR el archivo del </w:t>
      </w:r>
      <w:r w:rsidRPr="00D258DC">
        <w:rPr>
          <w:rFonts w:ascii="Georgia" w:hAnsi="Georgia" w:cs="Arial"/>
        </w:rPr>
        <w:t>expediente, surtidos los trámites anteriores.</w:t>
      </w:r>
    </w:p>
    <w:p w:rsidR="00626C89" w:rsidRPr="00E871CF" w:rsidRDefault="00626C89" w:rsidP="00FF5B57">
      <w:pPr>
        <w:pStyle w:val="Prrafodelista"/>
        <w:widowControl/>
        <w:autoSpaceDE/>
        <w:autoSpaceDN/>
        <w:adjustRightInd/>
        <w:spacing w:line="360" w:lineRule="auto"/>
        <w:ind w:left="360" w:right="51"/>
        <w:contextualSpacing/>
        <w:jc w:val="both"/>
        <w:rPr>
          <w:rFonts w:ascii="Georgia" w:hAnsi="Georgia"/>
          <w:sz w:val="18"/>
        </w:rPr>
      </w:pPr>
    </w:p>
    <w:p w:rsidR="00B30152" w:rsidRPr="00401168" w:rsidRDefault="00126266" w:rsidP="00417DA5">
      <w:pPr>
        <w:pStyle w:val="Textoindependiente"/>
        <w:spacing w:line="360" w:lineRule="auto"/>
        <w:jc w:val="center"/>
        <w:rPr>
          <w:rFonts w:ascii="Georgia" w:hAnsi="Georgia"/>
          <w:smallCaps/>
          <w:sz w:val="28"/>
          <w:szCs w:val="24"/>
          <w:lang w:val="en-US"/>
        </w:rPr>
      </w:pPr>
      <w:proofErr w:type="spellStart"/>
      <w:r w:rsidRPr="00401168">
        <w:rPr>
          <w:rFonts w:ascii="Georgia" w:hAnsi="Georgia"/>
          <w:smallCaps/>
          <w:sz w:val="28"/>
          <w:szCs w:val="24"/>
          <w:lang w:val="en-US"/>
        </w:rPr>
        <w:t>Notifíquese</w:t>
      </w:r>
      <w:proofErr w:type="spellEnd"/>
      <w:r w:rsidRPr="00401168">
        <w:rPr>
          <w:rFonts w:ascii="Georgia" w:hAnsi="Georgia"/>
          <w:smallCaps/>
          <w:sz w:val="28"/>
          <w:szCs w:val="24"/>
          <w:lang w:val="en-US"/>
        </w:rPr>
        <w:t>,</w:t>
      </w:r>
    </w:p>
    <w:p w:rsidR="00E871CF" w:rsidRPr="00F97E90" w:rsidRDefault="00E871C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52"/>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B56A3">
        <w:rPr>
          <w:rFonts w:ascii="Georgia" w:hAnsi="Georgia" w:cs="Arial"/>
          <w:i/>
          <w:spacing w:val="-3"/>
          <w:w w:val="150"/>
          <w:sz w:val="28"/>
          <w:lang w:val="en-US"/>
        </w:rPr>
        <w:t>D</w:t>
      </w:r>
      <w:r w:rsidRPr="008B56A3">
        <w:rPr>
          <w:rFonts w:ascii="Georgia" w:hAnsi="Georgia" w:cs="Arial"/>
          <w:i/>
          <w:spacing w:val="-3"/>
          <w:w w:val="150"/>
          <w:sz w:val="18"/>
          <w:szCs w:val="16"/>
          <w:lang w:val="en-US"/>
        </w:rPr>
        <w:t xml:space="preserve">UBERNEY </w:t>
      </w:r>
      <w:r w:rsidRPr="008B56A3">
        <w:rPr>
          <w:rFonts w:ascii="Georgia" w:hAnsi="Georgia" w:cs="Arial"/>
          <w:i/>
          <w:spacing w:val="-3"/>
          <w:w w:val="150"/>
          <w:sz w:val="28"/>
          <w:lang w:val="en-US"/>
        </w:rPr>
        <w:t>G</w:t>
      </w:r>
      <w:r w:rsidRPr="008B56A3">
        <w:rPr>
          <w:rFonts w:ascii="Georgia" w:hAnsi="Georgia" w:cs="Arial"/>
          <w:i/>
          <w:spacing w:val="-3"/>
          <w:w w:val="150"/>
          <w:sz w:val="18"/>
          <w:szCs w:val="16"/>
          <w:lang w:val="en-US"/>
        </w:rPr>
        <w:t xml:space="preserve">RISALES </w:t>
      </w:r>
      <w:r w:rsidRPr="008B56A3">
        <w:rPr>
          <w:rFonts w:ascii="Georgia" w:hAnsi="Georgia" w:cs="Arial"/>
          <w:i/>
          <w:spacing w:val="-3"/>
          <w:w w:val="150"/>
          <w:sz w:val="28"/>
          <w:lang w:val="en-US"/>
        </w:rPr>
        <w:t>H</w:t>
      </w:r>
      <w:r w:rsidRPr="008B56A3">
        <w:rPr>
          <w:rFonts w:ascii="Georgia" w:hAnsi="Georgia" w:cs="Arial"/>
          <w:i/>
          <w:spacing w:val="-3"/>
          <w:w w:val="150"/>
          <w:sz w:val="18"/>
          <w:szCs w:val="16"/>
          <w:lang w:val="en-US"/>
        </w:rPr>
        <w:t>ERRERA</w:t>
      </w: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B56A3">
        <w:rPr>
          <w:rFonts w:ascii="Georgia" w:hAnsi="Georgia" w:cs="Arial"/>
          <w:i/>
          <w:spacing w:val="-3"/>
          <w:w w:val="150"/>
          <w:sz w:val="28"/>
          <w:lang w:val="en-US"/>
        </w:rPr>
        <w:t>M</w:t>
      </w:r>
      <w:r w:rsidRPr="008B56A3">
        <w:rPr>
          <w:rFonts w:ascii="Georgia" w:hAnsi="Georgia" w:cs="Arial"/>
          <w:i/>
          <w:spacing w:val="-3"/>
          <w:w w:val="150"/>
          <w:lang w:val="en-US"/>
        </w:rPr>
        <w:t xml:space="preserve"> </w:t>
      </w:r>
      <w:r w:rsidRPr="008B56A3">
        <w:rPr>
          <w:rFonts w:ascii="Georgia" w:hAnsi="Georgia" w:cs="Arial"/>
          <w:i/>
          <w:spacing w:val="-3"/>
          <w:w w:val="150"/>
          <w:sz w:val="18"/>
          <w:szCs w:val="20"/>
          <w:lang w:val="en-US"/>
        </w:rPr>
        <w:t>A G I S T R A D O</w:t>
      </w:r>
    </w:p>
    <w:p w:rsidR="00E871CF" w:rsidRPr="00F97E90" w:rsidRDefault="00E871C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56"/>
          <w:szCs w:val="18"/>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B56A3">
        <w:rPr>
          <w:rFonts w:ascii="Georgia" w:hAnsi="Georgia"/>
          <w:i/>
          <w:w w:val="150"/>
          <w:sz w:val="28"/>
          <w:szCs w:val="18"/>
          <w:lang w:val="en-US"/>
        </w:rPr>
        <w:t>E</w:t>
      </w:r>
      <w:r w:rsidRPr="008B56A3">
        <w:rPr>
          <w:rFonts w:ascii="Georgia" w:hAnsi="Georgia"/>
          <w:i/>
          <w:w w:val="150"/>
          <w:sz w:val="18"/>
          <w:szCs w:val="18"/>
          <w:lang w:val="en-US"/>
        </w:rPr>
        <w:t>DDER</w:t>
      </w:r>
      <w:r w:rsidRPr="008B56A3">
        <w:rPr>
          <w:rFonts w:ascii="Georgia" w:hAnsi="Georgia"/>
          <w:i/>
          <w:w w:val="150"/>
          <w:sz w:val="18"/>
          <w:lang w:val="en-US"/>
        </w:rPr>
        <w:t xml:space="preserve"> </w:t>
      </w:r>
      <w:r w:rsidRPr="008B56A3">
        <w:rPr>
          <w:rFonts w:ascii="Georgia" w:hAnsi="Georgia"/>
          <w:i/>
          <w:w w:val="150"/>
          <w:sz w:val="28"/>
          <w:lang w:val="en-US"/>
        </w:rPr>
        <w:t>J</w:t>
      </w:r>
      <w:r w:rsidRPr="008B56A3">
        <w:rPr>
          <w:rFonts w:ascii="Georgia" w:hAnsi="Georgia"/>
          <w:i/>
          <w:w w:val="150"/>
          <w:sz w:val="18"/>
          <w:szCs w:val="18"/>
          <w:lang w:val="en-US"/>
        </w:rPr>
        <w:t xml:space="preserve">IMMY </w:t>
      </w:r>
      <w:r w:rsidRPr="008B56A3">
        <w:rPr>
          <w:rFonts w:ascii="Georgia" w:hAnsi="Georgia"/>
          <w:i/>
          <w:w w:val="150"/>
          <w:sz w:val="28"/>
          <w:lang w:val="en-US"/>
        </w:rPr>
        <w:t>S</w:t>
      </w:r>
      <w:r w:rsidRPr="008B56A3">
        <w:rPr>
          <w:rFonts w:ascii="Georgia" w:hAnsi="Georgia"/>
          <w:i/>
          <w:w w:val="150"/>
          <w:sz w:val="18"/>
          <w:szCs w:val="18"/>
          <w:lang w:val="en-US"/>
        </w:rPr>
        <w:t xml:space="preserve">ÁNCHEZ </w:t>
      </w:r>
      <w:r w:rsidRPr="008B56A3">
        <w:rPr>
          <w:rFonts w:ascii="Georgia" w:hAnsi="Georgia"/>
          <w:i/>
          <w:w w:val="150"/>
          <w:sz w:val="28"/>
          <w:szCs w:val="18"/>
          <w:lang w:val="en-US"/>
        </w:rPr>
        <w:t>C.</w:t>
      </w:r>
      <w:r w:rsidRPr="008B56A3">
        <w:rPr>
          <w:rFonts w:ascii="Georgia" w:hAnsi="Georgia"/>
          <w:i/>
          <w:w w:val="150"/>
          <w:sz w:val="28"/>
          <w:szCs w:val="18"/>
          <w:lang w:val="en-US"/>
        </w:rPr>
        <w:tab/>
      </w:r>
      <w:r w:rsidRPr="008B56A3">
        <w:rPr>
          <w:rFonts w:ascii="Georgia" w:hAnsi="Georgia"/>
          <w:i/>
          <w:w w:val="150"/>
          <w:sz w:val="28"/>
          <w:szCs w:val="18"/>
          <w:lang w:val="en-US"/>
        </w:rPr>
        <w:tab/>
      </w:r>
      <w:r w:rsidRPr="008B56A3">
        <w:rPr>
          <w:rFonts w:ascii="Georgia" w:hAnsi="Georgia" w:cs="Arial"/>
          <w:i/>
          <w:spacing w:val="-3"/>
          <w:w w:val="150"/>
          <w:sz w:val="28"/>
          <w:szCs w:val="18"/>
          <w:lang w:val="en-US"/>
        </w:rPr>
        <w:t>J</w:t>
      </w:r>
      <w:r w:rsidRPr="008B56A3">
        <w:rPr>
          <w:rFonts w:ascii="Georgia" w:hAnsi="Georgia" w:cs="Arial"/>
          <w:i/>
          <w:spacing w:val="-3"/>
          <w:w w:val="150"/>
          <w:sz w:val="18"/>
          <w:szCs w:val="18"/>
          <w:lang w:val="en-US"/>
        </w:rPr>
        <w:t xml:space="preserve">AIME </w:t>
      </w:r>
      <w:r w:rsidRPr="008B56A3">
        <w:rPr>
          <w:rFonts w:ascii="Georgia" w:hAnsi="Georgia" w:cs="Arial"/>
          <w:i/>
          <w:spacing w:val="-3"/>
          <w:w w:val="150"/>
          <w:sz w:val="28"/>
          <w:szCs w:val="18"/>
          <w:lang w:val="en-US"/>
        </w:rPr>
        <w:t>A</w:t>
      </w:r>
      <w:r w:rsidRPr="008B56A3">
        <w:rPr>
          <w:rFonts w:ascii="Georgia" w:hAnsi="Georgia"/>
          <w:i/>
          <w:w w:val="150"/>
          <w:sz w:val="18"/>
          <w:szCs w:val="18"/>
          <w:lang w:val="en-US"/>
        </w:rPr>
        <w:t xml:space="preserve">LBERTO </w:t>
      </w:r>
      <w:r w:rsidRPr="008B56A3">
        <w:rPr>
          <w:rFonts w:ascii="Georgia" w:hAnsi="Georgia" w:cs="Arial"/>
          <w:i/>
          <w:spacing w:val="-3"/>
          <w:w w:val="150"/>
          <w:sz w:val="28"/>
          <w:szCs w:val="18"/>
          <w:lang w:val="en-US"/>
        </w:rPr>
        <w:t>S</w:t>
      </w:r>
      <w:r w:rsidRPr="008B56A3">
        <w:rPr>
          <w:rFonts w:ascii="Georgia" w:hAnsi="Georgia" w:cs="Arial"/>
          <w:i/>
          <w:spacing w:val="-3"/>
          <w:w w:val="150"/>
          <w:sz w:val="18"/>
          <w:szCs w:val="16"/>
          <w:lang w:val="en-US"/>
        </w:rPr>
        <w:t xml:space="preserve">ARAZA </w:t>
      </w:r>
      <w:r w:rsidRPr="008B56A3">
        <w:rPr>
          <w:rFonts w:ascii="Georgia" w:hAnsi="Georgia" w:cs="Arial"/>
          <w:i/>
          <w:spacing w:val="-3"/>
          <w:w w:val="150"/>
          <w:sz w:val="28"/>
          <w:szCs w:val="18"/>
          <w:lang w:val="en-US"/>
        </w:rPr>
        <w:t>N.</w:t>
      </w:r>
    </w:p>
    <w:p w:rsidR="00F97E90"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B56A3">
        <w:rPr>
          <w:rFonts w:ascii="Georgia" w:hAnsi="Georgia" w:cs="Arial"/>
          <w:i/>
          <w:w w:val="150"/>
          <w:sz w:val="28"/>
          <w:lang w:val="en-US"/>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 </w:t>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w:t>
      </w:r>
      <w:r w:rsidR="004B7598" w:rsidRPr="008B56A3">
        <w:rPr>
          <w:rFonts w:ascii="Georgia" w:hAnsi="Georgia" w:cs="Arial"/>
          <w:i/>
          <w:w w:val="150"/>
          <w:sz w:val="18"/>
          <w:lang w:val="en-GB"/>
        </w:rPr>
        <w:t xml:space="preserve"> </w:t>
      </w:r>
    </w:p>
    <w:p w:rsidR="00C75367" w:rsidRPr="00C75367" w:rsidRDefault="00C7536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s-CO"/>
        </w:rPr>
      </w:pPr>
      <w:r>
        <w:rPr>
          <w:rFonts w:ascii="Georgia" w:hAnsi="Georgia" w:cs="Arial"/>
          <w:i/>
          <w:w w:val="150"/>
          <w:sz w:val="18"/>
          <w:lang w:val="es-CO"/>
        </w:rPr>
        <w:t xml:space="preserve">      </w:t>
      </w:r>
      <w:r w:rsidRPr="00C75367">
        <w:rPr>
          <w:rFonts w:ascii="Georgia" w:hAnsi="Georgia" w:cs="Arial"/>
          <w:i/>
          <w:w w:val="150"/>
          <w:sz w:val="18"/>
          <w:lang w:val="es-CO"/>
        </w:rPr>
        <w:t>(Con aclaración de voto)</w:t>
      </w:r>
    </w:p>
    <w:p w:rsidR="00F97E90" w:rsidRDefault="00F97E90"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E606C4" w:rsidRPr="00401168" w:rsidRDefault="00F97E90"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Pr>
          <w:rFonts w:ascii="Georgia" w:hAnsi="Georgia" w:cs="Arial"/>
          <w:i/>
          <w:w w:val="150"/>
          <w:sz w:val="18"/>
          <w:lang w:val="en-GB"/>
        </w:rPr>
        <w:tab/>
      </w:r>
      <w:r w:rsidR="004B7598" w:rsidRPr="008B56A3">
        <w:rPr>
          <w:rFonts w:ascii="Georgia" w:hAnsi="Georgia" w:cs="Arial"/>
          <w:i/>
          <w:w w:val="150"/>
          <w:sz w:val="18"/>
          <w:lang w:val="en-GB"/>
        </w:rPr>
        <w:t xml:space="preserve"> </w:t>
      </w:r>
      <w:r w:rsidR="00157CDD" w:rsidRPr="00401168">
        <w:rPr>
          <w:rFonts w:ascii="Georgia" w:hAnsi="Georgia"/>
          <w:w w:val="150"/>
          <w:sz w:val="8"/>
          <w:szCs w:val="10"/>
          <w:lang w:val="en-US"/>
        </w:rPr>
        <w:t>DGH/</w:t>
      </w:r>
      <w:r w:rsidR="0023296A" w:rsidRPr="00401168">
        <w:rPr>
          <w:rFonts w:ascii="Georgia" w:hAnsi="Georgia"/>
          <w:w w:val="150"/>
          <w:sz w:val="8"/>
          <w:szCs w:val="10"/>
          <w:lang w:val="en-US"/>
        </w:rPr>
        <w:t>ODCD</w:t>
      </w:r>
      <w:r w:rsidR="00E606C4" w:rsidRPr="00401168">
        <w:rPr>
          <w:rFonts w:ascii="Georgia" w:hAnsi="Georgia"/>
          <w:w w:val="150"/>
          <w:sz w:val="8"/>
          <w:szCs w:val="10"/>
          <w:lang w:val="en-US"/>
        </w:rPr>
        <w:t>/</w:t>
      </w:r>
      <w:r w:rsidR="008B133C">
        <w:rPr>
          <w:rFonts w:ascii="Georgia" w:hAnsi="Georgia"/>
          <w:w w:val="150"/>
          <w:sz w:val="8"/>
          <w:szCs w:val="10"/>
          <w:lang w:val="en-US"/>
        </w:rPr>
        <w:t>2018</w:t>
      </w:r>
    </w:p>
    <w:sectPr w:rsidR="00E606C4" w:rsidRPr="00401168" w:rsidSect="00FA35DB">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55" w:rsidRDefault="001C3855" w:rsidP="0099045D">
      <w:r>
        <w:separator/>
      </w:r>
    </w:p>
  </w:endnote>
  <w:endnote w:type="continuationSeparator" w:id="0">
    <w:p w:rsidR="001C3855" w:rsidRDefault="001C385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592A5D"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epgina"/>
      <w:spacing w:line="360" w:lineRule="auto"/>
      <w:jc w:val="right"/>
      <w:rPr>
        <w:rFonts w:ascii="Georgia" w:hAnsi="Georgia" w:cs="Arial"/>
        <w:spacing w:val="20"/>
        <w:w w:val="200"/>
        <w:sz w:val="14"/>
        <w:szCs w:val="10"/>
        <w:lang w:val="es-CO"/>
      </w:rPr>
    </w:pPr>
  </w:p>
  <w:p w:rsidR="00800180" w:rsidRPr="00401168" w:rsidRDefault="00800180" w:rsidP="0013771A">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55" w:rsidRDefault="001C3855" w:rsidP="0099045D">
      <w:r>
        <w:separator/>
      </w:r>
    </w:p>
  </w:footnote>
  <w:footnote w:type="continuationSeparator" w:id="0">
    <w:p w:rsidR="001C3855" w:rsidRDefault="001C3855" w:rsidP="0099045D">
      <w:r>
        <w:continuationSeparator/>
      </w:r>
    </w:p>
  </w:footnote>
  <w:footnote w:id="1">
    <w:p w:rsidR="000C0310" w:rsidRDefault="000C0310" w:rsidP="000C0310">
      <w:pPr>
        <w:pStyle w:val="Textonotapie"/>
        <w:jc w:val="both"/>
      </w:pPr>
      <w:r w:rsidRPr="004D22B9">
        <w:rPr>
          <w:rStyle w:val="Refdenotaalpie"/>
        </w:rPr>
        <w:footnoteRef/>
      </w:r>
      <w:r w:rsidRPr="004D22B9">
        <w:t xml:space="preserve"> CSJ. Providencia del 06-05-2010; </w:t>
      </w:r>
      <w:proofErr w:type="spellStart"/>
      <w:r w:rsidRPr="004D22B9">
        <w:t>MP</w:t>
      </w:r>
      <w:proofErr w:type="spellEnd"/>
      <w:r w:rsidRPr="004D22B9">
        <w:t xml:space="preserve">: </w:t>
      </w:r>
      <w:proofErr w:type="spellStart"/>
      <w:r w:rsidRPr="004D22B9">
        <w:t>Munar</w:t>
      </w:r>
      <w:proofErr w:type="spellEnd"/>
      <w:r w:rsidRPr="004D22B9">
        <w:t xml:space="preserve"> C., No.11001-22-03-000-2010-00234-01.</w:t>
      </w:r>
    </w:p>
  </w:footnote>
  <w:footnote w:id="2">
    <w:p w:rsidR="006F4B6A" w:rsidRDefault="006F4B6A" w:rsidP="006F4B6A">
      <w:pPr>
        <w:pStyle w:val="Textonotapie"/>
        <w:jc w:val="both"/>
      </w:pPr>
      <w:r w:rsidRPr="00CD5AEF">
        <w:rPr>
          <w:rStyle w:val="Refdenotaalpie"/>
        </w:rPr>
        <w:footnoteRef/>
      </w:r>
      <w:r w:rsidRPr="00CD5AEF">
        <w:t xml:space="preserve"> CC. </w:t>
      </w:r>
      <w:r w:rsidRPr="00CD5AEF">
        <w:rPr>
          <w:lang w:val="es-CO"/>
        </w:rPr>
        <w:t>SU-168 de 2017</w:t>
      </w:r>
      <w:r w:rsidR="0051233A">
        <w:rPr>
          <w:lang w:val="es-CO"/>
        </w:rPr>
        <w:t xml:space="preserve"> que reitera las T-193 de 2008 y T-502 de 2008.</w:t>
      </w:r>
    </w:p>
  </w:footnote>
  <w:footnote w:id="3">
    <w:p w:rsidR="00A9170B" w:rsidRDefault="00A9170B" w:rsidP="00A9170B">
      <w:pPr>
        <w:pStyle w:val="Textonotapie"/>
        <w:jc w:val="both"/>
      </w:pPr>
      <w:r w:rsidRPr="005F14F5">
        <w:rPr>
          <w:rStyle w:val="Refdenotaalpie"/>
        </w:rPr>
        <w:footnoteRef/>
      </w:r>
      <w:r w:rsidRPr="005F14F5">
        <w:t xml:space="preserve"> CC. T-324 de 1993.</w:t>
      </w:r>
    </w:p>
  </w:footnote>
  <w:footnote w:id="4">
    <w:p w:rsidR="00A9170B" w:rsidRDefault="00A9170B" w:rsidP="00A9170B">
      <w:pPr>
        <w:pStyle w:val="Textonotapie"/>
        <w:jc w:val="both"/>
      </w:pPr>
      <w:r w:rsidRPr="005F14F5">
        <w:rPr>
          <w:rStyle w:val="Refdenotaalpie"/>
        </w:rPr>
        <w:footnoteRef/>
      </w:r>
      <w:r w:rsidRPr="005F14F5">
        <w:t xml:space="preserve"> CC. SU-499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C5202C">
      <w:rPr>
        <w:rFonts w:ascii="Georgia" w:hAnsi="Georgia" w:cs="Calibri"/>
        <w:i/>
        <w:noProof/>
        <w:sz w:val="20"/>
      </w:rPr>
      <w:t>1</w:t>
    </w:r>
    <w:r w:rsidR="00301CAF" w:rsidRPr="00401168">
      <w:rPr>
        <w:rFonts w:ascii="Georgia" w:hAnsi="Georgia" w:cs="Calibri"/>
        <w:i/>
        <w:sz w:val="20"/>
      </w:rPr>
      <w:fldChar w:fldCharType="end"/>
    </w:r>
  </w:p>
  <w:p w:rsidR="00800180" w:rsidRPr="00401168" w:rsidRDefault="00A00766" w:rsidP="009C568C">
    <w:pPr>
      <w:pStyle w:val="Encabezado"/>
      <w:ind w:right="360"/>
      <w:jc w:val="both"/>
      <w:rPr>
        <w:rFonts w:ascii="Georgia" w:hAnsi="Georgia" w:cs="Calibri"/>
        <w:i/>
        <w:sz w:val="20"/>
        <w:szCs w:val="22"/>
      </w:rPr>
    </w:pPr>
    <w:r w:rsidRPr="00401168">
      <w:rPr>
        <w:rFonts w:ascii="Georgia" w:hAnsi="Georgia" w:cs="Calibri"/>
        <w:i/>
        <w:sz w:val="20"/>
        <w:szCs w:val="22"/>
      </w:rPr>
      <w:t>EXPEDIENTE No.</w:t>
    </w:r>
    <w:r w:rsidR="00985463">
      <w:rPr>
        <w:rFonts w:ascii="Georgia" w:hAnsi="Georgia" w:cs="Calibri"/>
        <w:i/>
        <w:sz w:val="20"/>
        <w:szCs w:val="22"/>
      </w:rPr>
      <w:t>2018-</w:t>
    </w:r>
    <w:r w:rsidR="00EF63C5">
      <w:rPr>
        <w:rFonts w:ascii="Georgia" w:hAnsi="Georgia" w:cs="Calibri"/>
        <w:i/>
        <w:sz w:val="20"/>
        <w:szCs w:val="22"/>
      </w:rPr>
      <w:t>00374</w:t>
    </w:r>
    <w:r w:rsidR="00985463">
      <w:rPr>
        <w:rFonts w:ascii="Georgia" w:hAnsi="Georgia" w:cs="Calibri"/>
        <w:i/>
        <w:sz w:val="20"/>
        <w:szCs w:val="22"/>
      </w:rPr>
      <w:t>-</w:t>
    </w:r>
    <w:r w:rsidR="0041111B" w:rsidRPr="00401168">
      <w:rPr>
        <w:rFonts w:ascii="Georgia" w:hAnsi="Georgia" w:cs="Calibri"/>
        <w:i/>
        <w:sz w:val="20"/>
        <w:szCs w:val="22"/>
      </w:rPr>
      <w:t>00</w:t>
    </w:r>
    <w:r w:rsidR="007229B8" w:rsidRPr="00401168">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4D37"/>
    <w:rsid w:val="000B5E81"/>
    <w:rsid w:val="000B6E18"/>
    <w:rsid w:val="000B7061"/>
    <w:rsid w:val="000B7519"/>
    <w:rsid w:val="000B7527"/>
    <w:rsid w:val="000B7969"/>
    <w:rsid w:val="000B7B23"/>
    <w:rsid w:val="000B7C77"/>
    <w:rsid w:val="000B7F7C"/>
    <w:rsid w:val="000C0310"/>
    <w:rsid w:val="000C0320"/>
    <w:rsid w:val="000C0986"/>
    <w:rsid w:val="000C09C4"/>
    <w:rsid w:val="000C0E21"/>
    <w:rsid w:val="000C0F81"/>
    <w:rsid w:val="000C134E"/>
    <w:rsid w:val="000C185C"/>
    <w:rsid w:val="000C1994"/>
    <w:rsid w:val="000C2477"/>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855"/>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D6A"/>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7D"/>
    <w:rsid w:val="002D31B2"/>
    <w:rsid w:val="002D330A"/>
    <w:rsid w:val="002D37CB"/>
    <w:rsid w:val="002D4132"/>
    <w:rsid w:val="002D4A2E"/>
    <w:rsid w:val="002D4D7A"/>
    <w:rsid w:val="002D62CE"/>
    <w:rsid w:val="002D6D38"/>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A67"/>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0A1"/>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7FC"/>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F3E"/>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CFA"/>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4F5C"/>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33A"/>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21C"/>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BFA"/>
    <w:rsid w:val="00551FBB"/>
    <w:rsid w:val="0055282B"/>
    <w:rsid w:val="00553562"/>
    <w:rsid w:val="00553F9C"/>
    <w:rsid w:val="0055407B"/>
    <w:rsid w:val="00554FD1"/>
    <w:rsid w:val="00555846"/>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368"/>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77FCA"/>
    <w:rsid w:val="00580060"/>
    <w:rsid w:val="0058043E"/>
    <w:rsid w:val="005804C9"/>
    <w:rsid w:val="00580560"/>
    <w:rsid w:val="00580947"/>
    <w:rsid w:val="00582A15"/>
    <w:rsid w:val="00582A7F"/>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4BBA"/>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273"/>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4B6A"/>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55C0"/>
    <w:rsid w:val="007561FF"/>
    <w:rsid w:val="00756584"/>
    <w:rsid w:val="00756756"/>
    <w:rsid w:val="00757AEF"/>
    <w:rsid w:val="00757EF4"/>
    <w:rsid w:val="00760440"/>
    <w:rsid w:val="00760ECB"/>
    <w:rsid w:val="0076120B"/>
    <w:rsid w:val="00761D99"/>
    <w:rsid w:val="0076227A"/>
    <w:rsid w:val="00762B3A"/>
    <w:rsid w:val="00762EF1"/>
    <w:rsid w:val="0076340A"/>
    <w:rsid w:val="0076379F"/>
    <w:rsid w:val="00763947"/>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E7F54"/>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9A9"/>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133C"/>
    <w:rsid w:val="008B2994"/>
    <w:rsid w:val="008B2EDF"/>
    <w:rsid w:val="008B315C"/>
    <w:rsid w:val="008B33AD"/>
    <w:rsid w:val="008B388E"/>
    <w:rsid w:val="008B3DD9"/>
    <w:rsid w:val="008B3E0A"/>
    <w:rsid w:val="008B4A95"/>
    <w:rsid w:val="008B5070"/>
    <w:rsid w:val="008B5574"/>
    <w:rsid w:val="008B5601"/>
    <w:rsid w:val="008B56A3"/>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6A0"/>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4BB"/>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82F"/>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463"/>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0B"/>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700"/>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C73"/>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922"/>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AFF"/>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A53"/>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6D"/>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02C"/>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367"/>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8B2"/>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2653"/>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0AC"/>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A4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1CF"/>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63C5"/>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0F"/>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84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6C1C"/>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E90"/>
    <w:rsid w:val="00F97FAD"/>
    <w:rsid w:val="00FA0532"/>
    <w:rsid w:val="00FA1AA2"/>
    <w:rsid w:val="00FA27EC"/>
    <w:rsid w:val="00FA2901"/>
    <w:rsid w:val="00FA35DB"/>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754"/>
    <w:rsid w:val="00FF4A0D"/>
    <w:rsid w:val="00FF4DA2"/>
    <w:rsid w:val="00FF4FAB"/>
    <w:rsid w:val="00FF50FC"/>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81764628">
      <w:bodyDiv w:val="1"/>
      <w:marLeft w:val="0"/>
      <w:marRight w:val="0"/>
      <w:marTop w:val="0"/>
      <w:marBottom w:val="0"/>
      <w:divBdr>
        <w:top w:val="none" w:sz="0" w:space="0" w:color="auto"/>
        <w:left w:val="none" w:sz="0" w:space="0" w:color="auto"/>
        <w:bottom w:val="none" w:sz="0" w:space="0" w:color="auto"/>
        <w:right w:val="none" w:sz="0" w:space="0" w:color="auto"/>
      </w:divBdr>
    </w:div>
    <w:div w:id="693461252">
      <w:bodyDiv w:val="1"/>
      <w:marLeft w:val="0"/>
      <w:marRight w:val="0"/>
      <w:marTop w:val="0"/>
      <w:marBottom w:val="0"/>
      <w:divBdr>
        <w:top w:val="none" w:sz="0" w:space="0" w:color="auto"/>
        <w:left w:val="none" w:sz="0" w:space="0" w:color="auto"/>
        <w:bottom w:val="none" w:sz="0" w:space="0" w:color="auto"/>
        <w:right w:val="none" w:sz="0" w:space="0" w:color="auto"/>
      </w:divBdr>
    </w:div>
    <w:div w:id="75539900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8E33-9E19-4E0D-BD14-ADA5D535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7</cp:revision>
  <cp:lastPrinted>2018-06-14T18:31:00Z</cp:lastPrinted>
  <dcterms:created xsi:type="dcterms:W3CDTF">2018-06-13T19:17:00Z</dcterms:created>
  <dcterms:modified xsi:type="dcterms:W3CDTF">2018-07-23T18:36:00Z</dcterms:modified>
</cp:coreProperties>
</file>