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E4" w:rsidRPr="006B31F3" w:rsidRDefault="00F47CE4" w:rsidP="00F47CE4">
      <w:pPr>
        <w:pStyle w:val="Sinespaciado"/>
        <w:spacing w:line="360" w:lineRule="auto"/>
        <w:jc w:val="center"/>
        <w:rPr>
          <w:rFonts w:ascii="Georgia" w:hAnsi="Georgia" w:cs="Arial"/>
          <w:w w:val="140"/>
        </w:rPr>
      </w:pPr>
      <w:r w:rsidRPr="006B31F3">
        <w:rPr>
          <w:rFonts w:ascii="Georgia" w:hAnsi="Georgia"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inespaciado"/>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506B8A" w:rsidRDefault="00771048" w:rsidP="009D0102">
      <w:pPr>
        <w:pStyle w:val="Textoindependiente"/>
        <w:tabs>
          <w:tab w:val="clear" w:pos="3540"/>
          <w:tab w:val="clear" w:pos="4248"/>
          <w:tab w:val="left" w:pos="3600"/>
        </w:tabs>
        <w:spacing w:line="360" w:lineRule="auto"/>
        <w:jc w:val="center"/>
        <w:rPr>
          <w:rFonts w:ascii="Georgia" w:hAnsi="Georgia" w:cs="Arial"/>
          <w:szCs w:val="22"/>
        </w:rPr>
      </w:pPr>
    </w:p>
    <w:p w:rsidR="0005223F" w:rsidRPr="006B31F3" w:rsidRDefault="00CD6BE6" w:rsidP="009D527A">
      <w:pPr>
        <w:pStyle w:val="Textoindependiente"/>
        <w:tabs>
          <w:tab w:val="clear" w:pos="708"/>
          <w:tab w:val="clear" w:pos="3540"/>
          <w:tab w:val="clear" w:pos="4248"/>
          <w:tab w:val="clear" w:pos="4956"/>
          <w:tab w:val="left" w:pos="1560"/>
          <w:tab w:val="left" w:pos="3544"/>
        </w:tabs>
        <w:spacing w:line="360" w:lineRule="auto"/>
        <w:rPr>
          <w:rFonts w:ascii="Georgia" w:hAnsi="Georgia" w:cs="Arial"/>
          <w:sz w:val="22"/>
          <w:szCs w:val="22"/>
        </w:rPr>
      </w:pPr>
      <w:r>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00771048"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9D527A">
      <w:pPr>
        <w:pStyle w:val="Textoindependiente"/>
        <w:tabs>
          <w:tab w:val="clear" w:pos="708"/>
          <w:tab w:val="left" w:pos="1560"/>
        </w:tabs>
        <w:spacing w:line="360" w:lineRule="auto"/>
        <w:rPr>
          <w:rFonts w:ascii="Georgia" w:hAnsi="Georgia" w:cs="Arial"/>
          <w:sz w:val="22"/>
          <w:szCs w:val="22"/>
        </w:rPr>
      </w:pPr>
      <w:r w:rsidRPr="006B31F3">
        <w:rPr>
          <w:rFonts w:ascii="Georgia" w:hAnsi="Georgia" w:cs="Arial"/>
          <w:sz w:val="22"/>
          <w:szCs w:val="22"/>
        </w:rPr>
        <w:tab/>
      </w:r>
      <w:proofErr w:type="spellStart"/>
      <w:r w:rsidR="007D7483" w:rsidRPr="006B31F3">
        <w:rPr>
          <w:rFonts w:ascii="Georgia" w:hAnsi="Georgia" w:cs="Arial"/>
          <w:sz w:val="22"/>
          <w:szCs w:val="22"/>
        </w:rPr>
        <w:t>Incidentante</w:t>
      </w:r>
      <w:proofErr w:type="spellEnd"/>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A36015">
        <w:rPr>
          <w:rFonts w:ascii="Georgia" w:hAnsi="Georgia" w:cs="Arial"/>
          <w:sz w:val="22"/>
          <w:szCs w:val="22"/>
        </w:rPr>
        <w:t>Jesús Antonio Loaiza Gracia</w:t>
      </w:r>
    </w:p>
    <w:p w:rsidR="005A3336" w:rsidRPr="006B31F3" w:rsidRDefault="00771048" w:rsidP="009D527A">
      <w:pPr>
        <w:pStyle w:val="Textoindependiente"/>
        <w:tabs>
          <w:tab w:val="clear" w:pos="708"/>
          <w:tab w:val="left" w:pos="1560"/>
        </w:tabs>
        <w:spacing w:line="360" w:lineRule="auto"/>
        <w:ind w:left="3540" w:hanging="3540"/>
        <w:rPr>
          <w:rFonts w:ascii="Georgia" w:hAnsi="Georgia" w:cs="Arial"/>
          <w:sz w:val="22"/>
          <w:szCs w:val="22"/>
          <w:lang w:val="es-CO"/>
        </w:rPr>
      </w:pPr>
      <w:r w:rsidRPr="006B31F3">
        <w:rPr>
          <w:rFonts w:ascii="Georgia" w:hAnsi="Georgia" w:cs="Arial"/>
          <w:sz w:val="22"/>
          <w:szCs w:val="22"/>
        </w:rPr>
        <w:tab/>
      </w:r>
      <w:proofErr w:type="spellStart"/>
      <w:r w:rsidR="00157C3D" w:rsidRPr="006B31F3">
        <w:rPr>
          <w:rFonts w:ascii="Georgia" w:hAnsi="Georgia" w:cs="Arial"/>
          <w:sz w:val="22"/>
          <w:szCs w:val="22"/>
        </w:rPr>
        <w:t>Incidentado</w:t>
      </w:r>
      <w:proofErr w:type="spellEnd"/>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A36015">
        <w:rPr>
          <w:rFonts w:ascii="Georgia" w:hAnsi="Georgia" w:cs="Arial"/>
          <w:sz w:val="22"/>
          <w:szCs w:val="22"/>
        </w:rPr>
        <w:t xml:space="preserve">Representante legal judicial de la EPS </w:t>
      </w:r>
      <w:proofErr w:type="spellStart"/>
      <w:r w:rsidR="00A36015">
        <w:rPr>
          <w:rFonts w:ascii="Georgia" w:hAnsi="Georgia" w:cs="Arial"/>
          <w:sz w:val="22"/>
          <w:szCs w:val="22"/>
        </w:rPr>
        <w:t>Medimás</w:t>
      </w:r>
      <w:proofErr w:type="spellEnd"/>
      <w:r w:rsidR="00A36015">
        <w:rPr>
          <w:rFonts w:ascii="Georgia" w:hAnsi="Georgia" w:cs="Arial"/>
          <w:sz w:val="22"/>
          <w:szCs w:val="22"/>
        </w:rPr>
        <w:t xml:space="preserve"> SAS</w:t>
      </w:r>
    </w:p>
    <w:p w:rsidR="00771048" w:rsidRPr="006B31F3" w:rsidRDefault="00771048" w:rsidP="009D527A">
      <w:pPr>
        <w:pStyle w:val="Textoindependiente"/>
        <w:tabs>
          <w:tab w:val="clear" w:pos="708"/>
          <w:tab w:val="left" w:pos="1560"/>
        </w:tabs>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A36015">
        <w:rPr>
          <w:rFonts w:ascii="Georgia" w:hAnsi="Georgia" w:cs="Arial"/>
          <w:sz w:val="22"/>
          <w:szCs w:val="22"/>
        </w:rPr>
        <w:t xml:space="preserve">Tercero Civil del Circuito de Pereira </w:t>
      </w:r>
    </w:p>
    <w:p w:rsidR="005A3336" w:rsidRPr="006B31F3" w:rsidRDefault="00771048" w:rsidP="009D527A">
      <w:pPr>
        <w:pStyle w:val="Textoindependiente"/>
        <w:tabs>
          <w:tab w:val="clear" w:pos="708"/>
          <w:tab w:val="left" w:pos="1560"/>
        </w:tabs>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A36015">
        <w:rPr>
          <w:rFonts w:ascii="Georgia" w:hAnsi="Georgia" w:cs="Arial"/>
          <w:sz w:val="22"/>
          <w:szCs w:val="22"/>
        </w:rPr>
        <w:t>66001-31-03-003-2018-00049-01</w:t>
      </w:r>
    </w:p>
    <w:p w:rsidR="00C2790B" w:rsidRPr="006B31F3" w:rsidRDefault="00C2790B" w:rsidP="009D527A">
      <w:pPr>
        <w:pStyle w:val="Textoindependiente"/>
        <w:tabs>
          <w:tab w:val="clear" w:pos="708"/>
          <w:tab w:val="left" w:pos="1560"/>
        </w:tabs>
        <w:spacing w:line="360" w:lineRule="auto"/>
        <w:rPr>
          <w:rFonts w:ascii="Georgia" w:hAnsi="Georgia" w:cs="Arial"/>
          <w:sz w:val="22"/>
          <w:szCs w:val="22"/>
        </w:rPr>
      </w:pP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p>
    <w:p w:rsidR="00233E73" w:rsidRPr="006B31F3" w:rsidRDefault="005A3336" w:rsidP="009D527A">
      <w:pPr>
        <w:tabs>
          <w:tab w:val="left" w:pos="1560"/>
        </w:tabs>
        <w:spacing w:line="360" w:lineRule="auto"/>
        <w:ind w:firstLine="141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proofErr w:type="spellStart"/>
      <w:r w:rsidR="00233E73" w:rsidRPr="006B31F3">
        <w:rPr>
          <w:rFonts w:ascii="Georgia" w:hAnsi="Georgia" w:cs="Arial"/>
          <w:smallCaps/>
          <w:sz w:val="22"/>
          <w:szCs w:val="22"/>
          <w:lang w:val="es-CO"/>
        </w:rPr>
        <w:t>Duberney</w:t>
      </w:r>
      <w:proofErr w:type="spellEnd"/>
      <w:r w:rsidR="00233E73" w:rsidRPr="006B31F3">
        <w:rPr>
          <w:rFonts w:ascii="Georgia" w:hAnsi="Georgia" w:cs="Arial"/>
          <w:smallCaps/>
          <w:sz w:val="22"/>
          <w:szCs w:val="22"/>
          <w:lang w:val="es-CO"/>
        </w:rPr>
        <w:t xml:space="preserve"> Grisales Herrera</w:t>
      </w:r>
    </w:p>
    <w:p w:rsidR="00CD6BE6" w:rsidRPr="00506B8A" w:rsidRDefault="00CD6BE6" w:rsidP="00CD6BE6">
      <w:pPr>
        <w:pBdr>
          <w:bottom w:val="double" w:sz="6" w:space="1" w:color="auto"/>
        </w:pBdr>
        <w:spacing w:line="360" w:lineRule="auto"/>
        <w:jc w:val="center"/>
        <w:rPr>
          <w:rFonts w:ascii="Georgia" w:hAnsi="Georgia" w:cs="Arial"/>
          <w:b/>
          <w:bCs/>
          <w:sz w:val="22"/>
          <w:szCs w:val="22"/>
        </w:rPr>
      </w:pPr>
    </w:p>
    <w:p w:rsidR="00CD6BE6" w:rsidRPr="00CD6BE6" w:rsidRDefault="00CD6BE6" w:rsidP="00CD6BE6">
      <w:pPr>
        <w:spacing w:line="360" w:lineRule="auto"/>
        <w:jc w:val="center"/>
        <w:rPr>
          <w:rFonts w:ascii="Georgia" w:hAnsi="Georgia" w:cs="Arial"/>
          <w:b/>
          <w:bCs/>
          <w:sz w:val="24"/>
          <w:szCs w:val="22"/>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A36015">
        <w:rPr>
          <w:rFonts w:ascii="Georgia" w:hAnsi="Georgia" w:cs="Arial"/>
          <w:smallCaps/>
          <w:sz w:val="28"/>
          <w:szCs w:val="28"/>
          <w:lang w:val="es-CO"/>
        </w:rPr>
        <w:t xml:space="preserve">dieciséis </w:t>
      </w:r>
      <w:r w:rsidR="0005223F" w:rsidRPr="006B31F3">
        <w:rPr>
          <w:rFonts w:ascii="Georgia" w:hAnsi="Georgia" w:cs="Arial"/>
          <w:smallCaps/>
          <w:sz w:val="28"/>
          <w:szCs w:val="28"/>
          <w:lang w:val="es-CO"/>
        </w:rPr>
        <w:t>(</w:t>
      </w:r>
      <w:r w:rsidR="00A36015">
        <w:rPr>
          <w:rFonts w:ascii="Georgia" w:hAnsi="Georgia" w:cs="Arial"/>
          <w:smallCaps/>
          <w:sz w:val="28"/>
          <w:szCs w:val="28"/>
          <w:lang w:val="es-CO"/>
        </w:rPr>
        <w:t>16</w:t>
      </w:r>
      <w:r w:rsidR="0005223F" w:rsidRPr="006B31F3">
        <w:rPr>
          <w:rFonts w:ascii="Georgia" w:hAnsi="Georgia" w:cs="Arial"/>
          <w:smallCaps/>
          <w:sz w:val="28"/>
          <w:szCs w:val="28"/>
          <w:lang w:val="es-CO"/>
        </w:rPr>
        <w:t xml:space="preserve">) de </w:t>
      </w:r>
      <w:r w:rsidR="00A36015">
        <w:rPr>
          <w:rFonts w:ascii="Georgia" w:hAnsi="Georgia" w:cs="Arial"/>
          <w:smallCaps/>
          <w:sz w:val="28"/>
          <w:szCs w:val="28"/>
          <w:lang w:val="es-CO"/>
        </w:rPr>
        <w:t xml:space="preserve">agosto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07793B">
        <w:rPr>
          <w:rFonts w:ascii="Georgia" w:hAnsi="Georgia" w:cs="Arial"/>
          <w:smallCaps/>
          <w:sz w:val="28"/>
          <w:szCs w:val="28"/>
          <w:lang w:val="es-CO"/>
        </w:rPr>
        <w:t xml:space="preserve">dieciocho </w:t>
      </w:r>
      <w:r w:rsidR="00C42F9E" w:rsidRPr="006B31F3">
        <w:rPr>
          <w:rFonts w:ascii="Georgia" w:hAnsi="Georgia" w:cs="Arial"/>
          <w:smallCaps/>
          <w:sz w:val="28"/>
          <w:szCs w:val="28"/>
          <w:lang w:val="es-CO"/>
        </w:rPr>
        <w:t>(</w:t>
      </w:r>
      <w:r w:rsidR="0007793B">
        <w:rPr>
          <w:rFonts w:ascii="Georgia" w:hAnsi="Georgia" w:cs="Arial"/>
          <w:smallCaps/>
          <w:sz w:val="28"/>
          <w:szCs w:val="28"/>
          <w:lang w:val="es-CO"/>
        </w:rPr>
        <w:t>2018</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506B8A" w:rsidRDefault="00EC6535" w:rsidP="00771048">
      <w:pPr>
        <w:spacing w:line="360" w:lineRule="auto"/>
        <w:jc w:val="center"/>
        <w:rPr>
          <w:rFonts w:ascii="Georgia" w:hAnsi="Georgia" w:cs="Arial"/>
          <w:b/>
          <w:bCs/>
          <w:sz w:val="28"/>
          <w:szCs w:val="24"/>
          <w:lang w:val="es-CO"/>
        </w:rPr>
      </w:pPr>
    </w:p>
    <w:p w:rsidR="0005223F" w:rsidRPr="006B31F3"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Puesto"/>
        <w:spacing w:line="360" w:lineRule="auto"/>
        <w:jc w:val="left"/>
        <w:rPr>
          <w:rFonts w:ascii="Georgia" w:hAnsi="Georgia"/>
          <w:b w:val="0"/>
          <w:bCs w:val="0"/>
          <w:i w:val="0"/>
          <w:iCs w:val="0"/>
          <w:spacing w:val="-3"/>
          <w:szCs w:val="22"/>
          <w:lang w:val="es-ES_tradnl"/>
        </w:rPr>
      </w:pPr>
    </w:p>
    <w:p w:rsidR="009662F7" w:rsidRPr="006B31F3" w:rsidRDefault="009662F7" w:rsidP="009662F7">
      <w:pPr>
        <w:pStyle w:val="Puesto"/>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6B31F3" w:rsidRDefault="00594362" w:rsidP="0005223F">
      <w:pPr>
        <w:pStyle w:val="Puesto"/>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Puesto"/>
        <w:spacing w:line="360" w:lineRule="auto"/>
        <w:jc w:val="left"/>
        <w:rPr>
          <w:rFonts w:ascii="Georgia" w:hAnsi="Georgia"/>
          <w:b w:val="0"/>
          <w:bCs w:val="0"/>
          <w:i w:val="0"/>
          <w:iCs w:val="0"/>
          <w:spacing w:val="-3"/>
          <w:szCs w:val="22"/>
          <w:lang w:val="es-ES_tradnl"/>
        </w:rPr>
      </w:pPr>
    </w:p>
    <w:p w:rsidR="00CD4CC1" w:rsidRPr="006B31F3" w:rsidRDefault="00060EFC" w:rsidP="00CD4CC1">
      <w:pPr>
        <w:pStyle w:val="Textoindependiente"/>
        <w:spacing w:line="360" w:lineRule="auto"/>
        <w:rPr>
          <w:rFonts w:ascii="Georgia" w:hAnsi="Georgia" w:cs="Arial"/>
          <w:lang w:val="es-CO"/>
        </w:rPr>
      </w:pPr>
      <w:r w:rsidRPr="006B31F3">
        <w:rPr>
          <w:rFonts w:ascii="Georgia" w:hAnsi="Georgia" w:cs="Arial"/>
          <w:lang w:val="es-CO"/>
        </w:rPr>
        <w:t xml:space="preserve">Se </w:t>
      </w:r>
      <w:r w:rsidR="00594362" w:rsidRPr="006B31F3">
        <w:rPr>
          <w:rFonts w:ascii="Georgia" w:hAnsi="Georgia" w:cs="Arial"/>
          <w:lang w:val="es-CO"/>
        </w:rPr>
        <w:t xml:space="preserve">reclamó </w:t>
      </w:r>
      <w:r w:rsidR="00407346" w:rsidRPr="006B31F3">
        <w:rPr>
          <w:rFonts w:ascii="Georgia" w:hAnsi="Georgia" w:cs="Arial"/>
          <w:lang w:val="es-CO"/>
        </w:rPr>
        <w:t xml:space="preserve">en </w:t>
      </w:r>
      <w:r w:rsidR="00582DBE" w:rsidRPr="006B31F3">
        <w:rPr>
          <w:rFonts w:ascii="Georgia" w:hAnsi="Georgia" w:cs="Arial"/>
          <w:lang w:val="es-CO"/>
        </w:rPr>
        <w:t xml:space="preserve">el </w:t>
      </w:r>
      <w:r w:rsidR="00A36015">
        <w:rPr>
          <w:rFonts w:ascii="Georgia" w:hAnsi="Georgia" w:cs="Arial"/>
          <w:lang w:val="es-CO"/>
        </w:rPr>
        <w:t>18-06-2018</w:t>
      </w:r>
      <w:r w:rsidR="00506B8A">
        <w:rPr>
          <w:rFonts w:ascii="Georgia" w:hAnsi="Georgia" w:cs="Arial"/>
          <w:lang w:val="es-CO"/>
        </w:rPr>
        <w:t xml:space="preserve"> </w:t>
      </w:r>
      <w:r w:rsidR="009662F7" w:rsidRPr="006B31F3">
        <w:rPr>
          <w:rFonts w:ascii="Georgia" w:hAnsi="Georgia" w:cs="Arial"/>
          <w:lang w:val="es-CO"/>
        </w:rPr>
        <w:t>a</w:t>
      </w:r>
      <w:r w:rsidR="00CF40BD" w:rsidRPr="006B31F3">
        <w:rPr>
          <w:rFonts w:ascii="Georgia" w:hAnsi="Georgia" w:cs="Arial"/>
          <w:lang w:val="es-CO"/>
        </w:rPr>
        <w:t xml:space="preserve">nte </w:t>
      </w:r>
      <w:r w:rsidR="00CD6BE6">
        <w:rPr>
          <w:rFonts w:ascii="Georgia" w:hAnsi="Georgia" w:cs="Arial"/>
          <w:lang w:val="es-CO"/>
        </w:rPr>
        <w:t xml:space="preserve">la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506B8A">
        <w:rPr>
          <w:rFonts w:ascii="Georgia" w:hAnsi="Georgia" w:cs="Arial"/>
        </w:rPr>
        <w:t>s</w:t>
      </w:r>
      <w:r w:rsidR="00143FDC" w:rsidRPr="006B31F3">
        <w:rPr>
          <w:rFonts w:ascii="Georgia" w:hAnsi="Georgia" w:cs="Arial"/>
        </w:rPr>
        <w:t xml:space="preserve"> </w:t>
      </w:r>
      <w:r w:rsidR="00A36015">
        <w:rPr>
          <w:rFonts w:ascii="Georgia" w:hAnsi="Georgia" w:cs="Arial"/>
        </w:rPr>
        <w:t>35</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582DBE" w:rsidRPr="006B31F3">
        <w:rPr>
          <w:rFonts w:ascii="Georgia" w:hAnsi="Georgia" w:cs="Arial"/>
        </w:rPr>
        <w:t>El</w:t>
      </w:r>
      <w:r w:rsidR="00CD3664" w:rsidRPr="006B31F3">
        <w:rPr>
          <w:rFonts w:ascii="Georgia" w:hAnsi="Georgia" w:cs="Arial"/>
          <w:lang w:val="es-CO"/>
        </w:rPr>
        <w:t xml:space="preserve"> Despacho </w:t>
      </w:r>
      <w:r w:rsidR="00407346" w:rsidRPr="006B31F3">
        <w:rPr>
          <w:rFonts w:ascii="Georgia" w:hAnsi="Georgia" w:cs="Arial"/>
          <w:lang w:val="es-CO"/>
        </w:rPr>
        <w:t xml:space="preserve">con proveído </w:t>
      </w:r>
      <w:r w:rsidR="005F01E5">
        <w:rPr>
          <w:rFonts w:ascii="Georgia" w:hAnsi="Georgia" w:cs="Arial"/>
          <w:lang w:val="es-CO"/>
        </w:rPr>
        <w:t xml:space="preserve">del </w:t>
      </w:r>
      <w:r w:rsidR="0007793B">
        <w:rPr>
          <w:rFonts w:ascii="Georgia" w:hAnsi="Georgia" w:cs="Arial"/>
          <w:lang w:val="es-CO"/>
        </w:rPr>
        <w:t xml:space="preserve">mismo </w:t>
      </w:r>
      <w:r w:rsidR="00A36015">
        <w:rPr>
          <w:rFonts w:ascii="Georgia" w:hAnsi="Georgia" w:cs="Arial"/>
          <w:lang w:val="es-CO"/>
        </w:rPr>
        <w:t>20</w:t>
      </w:r>
      <w:r w:rsidR="00506B8A">
        <w:rPr>
          <w:rFonts w:ascii="Georgia" w:hAnsi="Georgia" w:cs="Arial"/>
          <w:lang w:val="es-CO"/>
        </w:rPr>
        <w:t xml:space="preserve">-06-2018 </w:t>
      </w:r>
      <w:r w:rsidR="002F7EA6" w:rsidRPr="006B31F3">
        <w:rPr>
          <w:rFonts w:ascii="Georgia" w:hAnsi="Georgia" w:cs="Arial"/>
          <w:lang w:val="es-CO"/>
        </w:rPr>
        <w:t xml:space="preserve">requirió a </w:t>
      </w:r>
      <w:r w:rsidR="00A36015">
        <w:rPr>
          <w:rFonts w:ascii="Georgia" w:hAnsi="Georgia" w:cs="Arial"/>
          <w:lang w:val="es-CO"/>
        </w:rPr>
        <w:t xml:space="preserve">Julio César Rojas Padilla en calidad de representante legal judicial de la EPS </w:t>
      </w:r>
      <w:proofErr w:type="spellStart"/>
      <w:r w:rsidR="00A36015">
        <w:rPr>
          <w:rFonts w:ascii="Georgia" w:hAnsi="Georgia" w:cs="Arial"/>
          <w:lang w:val="es-CO"/>
        </w:rPr>
        <w:t>Medimás</w:t>
      </w:r>
      <w:proofErr w:type="spellEnd"/>
      <w:r w:rsidR="00A36015">
        <w:rPr>
          <w:rFonts w:ascii="Georgia" w:hAnsi="Georgia" w:cs="Arial"/>
          <w:lang w:val="es-CO"/>
        </w:rPr>
        <w:t xml:space="preserve"> SAS</w:t>
      </w:r>
      <w:r w:rsidR="002F7EA6" w:rsidRPr="006B31F3">
        <w:rPr>
          <w:rFonts w:ascii="Georgia" w:hAnsi="Georgia" w:cs="Arial"/>
          <w:lang w:val="es-CO"/>
        </w:rPr>
        <w:t xml:space="preserve"> </w:t>
      </w:r>
      <w:r w:rsidR="00916504" w:rsidRPr="006B31F3">
        <w:rPr>
          <w:rFonts w:ascii="Georgia" w:hAnsi="Georgia" w:cs="Arial"/>
          <w:lang w:val="es-CO"/>
        </w:rPr>
        <w:t xml:space="preserve">(Folio </w:t>
      </w:r>
      <w:r w:rsidR="00A36015">
        <w:rPr>
          <w:rFonts w:ascii="Georgia" w:hAnsi="Georgia" w:cs="Arial"/>
          <w:lang w:val="es-CO"/>
        </w:rPr>
        <w:t>36</w:t>
      </w:r>
      <w:r w:rsidR="00916504" w:rsidRPr="006B31F3">
        <w:rPr>
          <w:rFonts w:ascii="Georgia" w:hAnsi="Georgia" w:cs="Arial"/>
          <w:lang w:val="es-CO"/>
        </w:rPr>
        <w:t>, ibídem), luego</w:t>
      </w:r>
      <w:r w:rsidR="005F01E5">
        <w:rPr>
          <w:rFonts w:ascii="Georgia" w:hAnsi="Georgia" w:cs="Arial"/>
          <w:lang w:val="es-CO"/>
        </w:rPr>
        <w:t>,</w:t>
      </w:r>
      <w:r w:rsidR="00916504" w:rsidRPr="006B31F3">
        <w:rPr>
          <w:rFonts w:ascii="Georgia" w:hAnsi="Georgia" w:cs="Arial"/>
          <w:lang w:val="es-CO"/>
        </w:rPr>
        <w:t xml:space="preserve"> con decisión del </w:t>
      </w:r>
      <w:r w:rsidR="00A36015">
        <w:rPr>
          <w:rFonts w:ascii="Georgia" w:hAnsi="Georgia" w:cs="Arial"/>
          <w:lang w:val="es-CO"/>
        </w:rPr>
        <w:t>04-07-</w:t>
      </w:r>
      <w:r w:rsidR="00506B8A">
        <w:rPr>
          <w:rFonts w:ascii="Georgia" w:hAnsi="Georgia" w:cs="Arial"/>
          <w:lang w:val="es-CO"/>
        </w:rPr>
        <w:t xml:space="preserve">2018 </w:t>
      </w:r>
      <w:r w:rsidR="00916504" w:rsidRPr="006B31F3">
        <w:rPr>
          <w:rFonts w:ascii="Georgia" w:hAnsi="Georgia" w:cs="Arial"/>
          <w:lang w:val="es-CO"/>
        </w:rPr>
        <w:t xml:space="preserve">dio apertura del incidente en </w:t>
      </w:r>
      <w:r w:rsidR="002F7EA6" w:rsidRPr="006B31F3">
        <w:rPr>
          <w:rFonts w:ascii="Georgia" w:hAnsi="Georgia" w:cs="Arial"/>
          <w:lang w:val="es-CO"/>
        </w:rPr>
        <w:t xml:space="preserve">su </w:t>
      </w:r>
      <w:r w:rsidR="00916504" w:rsidRPr="006B31F3">
        <w:rPr>
          <w:rFonts w:ascii="Georgia" w:hAnsi="Georgia" w:cs="Arial"/>
          <w:lang w:val="es-CO"/>
        </w:rPr>
        <w:t xml:space="preserve">contra </w:t>
      </w:r>
      <w:r w:rsidR="002F7EA6" w:rsidRPr="006B31F3">
        <w:rPr>
          <w:rFonts w:ascii="Georgia" w:hAnsi="Georgia" w:cs="Arial"/>
          <w:lang w:val="es-CO"/>
        </w:rPr>
        <w:t>(Folio</w:t>
      </w:r>
      <w:r w:rsidR="00CD6BE6">
        <w:rPr>
          <w:rFonts w:ascii="Georgia" w:hAnsi="Georgia" w:cs="Arial"/>
          <w:lang w:val="es-CO"/>
        </w:rPr>
        <w:t xml:space="preserve"> </w:t>
      </w:r>
      <w:r w:rsidR="00BA395D">
        <w:rPr>
          <w:rFonts w:ascii="Georgia" w:hAnsi="Georgia" w:cs="Arial"/>
          <w:lang w:val="es-CO"/>
        </w:rPr>
        <w:t>40</w:t>
      </w:r>
      <w:r w:rsidR="00916504" w:rsidRPr="006B31F3">
        <w:rPr>
          <w:rFonts w:ascii="Georgia" w:hAnsi="Georgia" w:cs="Arial"/>
          <w:lang w:val="es-CO"/>
        </w:rPr>
        <w:t xml:space="preserve">, ib.), </w:t>
      </w:r>
      <w:r w:rsidR="00BA395D">
        <w:rPr>
          <w:rFonts w:ascii="Georgia" w:hAnsi="Georgia" w:cs="Arial"/>
          <w:lang w:val="es-CO"/>
        </w:rPr>
        <w:t>por último</w:t>
      </w:r>
      <w:r w:rsidR="005F01E5">
        <w:rPr>
          <w:rFonts w:ascii="Georgia" w:hAnsi="Georgia" w:cs="Arial"/>
          <w:lang w:val="es-CO"/>
        </w:rPr>
        <w:t xml:space="preserve">, </w:t>
      </w:r>
      <w:r w:rsidR="00506B8A">
        <w:rPr>
          <w:rFonts w:ascii="Georgia" w:hAnsi="Georgia" w:cs="Arial"/>
          <w:lang w:val="es-CO"/>
        </w:rPr>
        <w:t>y sin mediar decret</w:t>
      </w:r>
      <w:r w:rsidR="00CB0A50">
        <w:rPr>
          <w:rFonts w:ascii="Georgia" w:hAnsi="Georgia" w:cs="Arial"/>
          <w:lang w:val="es-CO"/>
        </w:rPr>
        <w:t>o de</w:t>
      </w:r>
      <w:r w:rsidR="00506B8A">
        <w:rPr>
          <w:rFonts w:ascii="Georgia" w:hAnsi="Georgia" w:cs="Arial"/>
          <w:lang w:val="es-CO"/>
        </w:rPr>
        <w:t xml:space="preserve"> pruebas</w:t>
      </w:r>
      <w:r w:rsidR="00506B8A" w:rsidRPr="006B31F3">
        <w:rPr>
          <w:rFonts w:ascii="Georgia" w:hAnsi="Georgia" w:cs="Arial"/>
          <w:lang w:val="es-CO"/>
        </w:rPr>
        <w:t xml:space="preserve">, con providencia del </w:t>
      </w:r>
      <w:r w:rsidR="00BA395D">
        <w:rPr>
          <w:rFonts w:ascii="Georgia" w:hAnsi="Georgia" w:cs="Arial"/>
          <w:lang w:val="es-CO"/>
        </w:rPr>
        <w:t xml:space="preserve">19-07-2018 </w:t>
      </w:r>
      <w:r w:rsidR="00506B8A" w:rsidRPr="006B31F3">
        <w:rPr>
          <w:rFonts w:ascii="Georgia" w:hAnsi="Georgia" w:cs="Arial"/>
          <w:lang w:val="es-CO"/>
        </w:rPr>
        <w:t xml:space="preserve">lo sancionó con multa y arresto </w:t>
      </w:r>
      <w:r w:rsidR="00506B8A">
        <w:rPr>
          <w:rFonts w:ascii="Georgia" w:hAnsi="Georgia" w:cs="Arial"/>
          <w:lang w:val="es-CO"/>
        </w:rPr>
        <w:t>(</w:t>
      </w:r>
      <w:r w:rsidR="00CD4CC1" w:rsidRPr="006B31F3">
        <w:rPr>
          <w:rFonts w:ascii="Georgia" w:hAnsi="Georgia" w:cs="Arial"/>
          <w:lang w:val="es-CO"/>
        </w:rPr>
        <w:t xml:space="preserve">Folios </w:t>
      </w:r>
      <w:r w:rsidR="00BA395D">
        <w:rPr>
          <w:rFonts w:ascii="Georgia" w:hAnsi="Georgia" w:cs="Arial"/>
          <w:lang w:val="es-CO"/>
        </w:rPr>
        <w:t>44 y 45</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p>
    <w:p w:rsidR="00D27D53" w:rsidRPr="006B31F3" w:rsidRDefault="00D27D53" w:rsidP="00CD4CC1">
      <w:pPr>
        <w:pStyle w:val="Textoindependiente"/>
        <w:spacing w:line="360" w:lineRule="auto"/>
        <w:rPr>
          <w:rFonts w:ascii="Georgia" w:hAnsi="Georgia" w:cs="Arial"/>
          <w:lang w:val="es-CO"/>
        </w:rPr>
      </w:pPr>
    </w:p>
    <w:p w:rsidR="006B31F3" w:rsidRPr="006B31F3" w:rsidRDefault="006B31F3" w:rsidP="006B31F3">
      <w:pPr>
        <w:pStyle w:val="Prrafodelista"/>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CD6BE6" w:rsidRDefault="00CD6BE6" w:rsidP="00CD6BE6">
      <w:pPr>
        <w:pStyle w:val="Textoindependiente"/>
        <w:numPr>
          <w:ilvl w:val="1"/>
          <w:numId w:val="1"/>
        </w:numPr>
        <w:spacing w:line="360" w:lineRule="auto"/>
        <w:ind w:left="709" w:hanging="709"/>
        <w:rPr>
          <w:rFonts w:ascii="Georgia" w:hAnsi="Georgia" w:cs="Arial"/>
          <w:smallCaps/>
          <w:lang w:val="es-CO"/>
        </w:rPr>
      </w:pPr>
      <w:r>
        <w:rPr>
          <w:rFonts w:ascii="Georgia" w:hAnsi="Georgia" w:cs="Arial"/>
          <w:smallCaps/>
          <w:lang w:val="es-CO"/>
        </w:rPr>
        <w:t>La competencia funcional</w:t>
      </w:r>
    </w:p>
    <w:p w:rsidR="00CD6BE6" w:rsidRDefault="00CD6BE6" w:rsidP="00CD6BE6">
      <w:pPr>
        <w:pStyle w:val="Textoindependiente"/>
        <w:spacing w:line="360" w:lineRule="auto"/>
        <w:rPr>
          <w:rFonts w:ascii="Georgia" w:hAnsi="Georgia" w:cs="Arial"/>
          <w:smallCaps/>
          <w:lang w:val="es-CO"/>
        </w:rPr>
      </w:pPr>
    </w:p>
    <w:p w:rsidR="00506B8A" w:rsidRPr="001D18B8" w:rsidRDefault="00506B8A" w:rsidP="00506B8A">
      <w:pPr>
        <w:pStyle w:val="Textoindependiente"/>
        <w:spacing w:line="360" w:lineRule="auto"/>
        <w:rPr>
          <w:rFonts w:ascii="Georgia" w:hAnsi="Georgia" w:cs="Arial"/>
          <w:smallCaps/>
          <w:lang w:val="es-CO"/>
        </w:rPr>
      </w:pPr>
      <w:r w:rsidRPr="00CD6BE6">
        <w:rPr>
          <w:rFonts w:ascii="Georgia" w:hAnsi="Georgia" w:cs="Arial"/>
          <w:lang w:val="es-MX"/>
        </w:rPr>
        <w:t xml:space="preserve">Esta Sala especializada está facultada para revisar la decisión sancionatoria, al tener la condición de superiora jerárquica del Juzgado </w:t>
      </w:r>
      <w:r w:rsidR="00BA395D">
        <w:rPr>
          <w:rFonts w:ascii="Georgia" w:hAnsi="Georgia" w:cs="Arial"/>
          <w:lang w:val="es-MX"/>
        </w:rPr>
        <w:t xml:space="preserve">Tercero </w:t>
      </w:r>
      <w:r w:rsidRPr="00CD6BE6">
        <w:rPr>
          <w:rFonts w:ascii="Georgia" w:hAnsi="Georgia" w:cs="Arial"/>
          <w:lang w:val="es-MX"/>
        </w:rPr>
        <w:t xml:space="preserve">Civil del Circuito de </w:t>
      </w:r>
      <w:r w:rsidR="00BA395D">
        <w:rPr>
          <w:rFonts w:ascii="Georgia" w:hAnsi="Georgia" w:cs="Arial"/>
          <w:lang w:val="es-MX"/>
        </w:rPr>
        <w:t>Pereira</w:t>
      </w:r>
      <w:r w:rsidRPr="00CD6BE6">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w:t>
      </w:r>
      <w:r w:rsidRPr="006B31F3">
        <w:rPr>
          <w:rFonts w:ascii="Georgia" w:hAnsi="Georgia" w:cs="Arial"/>
          <w:lang w:val="es-MX"/>
        </w:rPr>
        <w:lastRenderedPageBreak/>
        <w:t xml:space="preserve">providencia que deba desatarse en Sala de </w:t>
      </w:r>
      <w:r w:rsidRPr="001D18B8">
        <w:rPr>
          <w:rFonts w:ascii="Georgia" w:hAnsi="Georgia" w:cs="Arial"/>
          <w:lang w:val="es-MX"/>
        </w:rPr>
        <w:t>Decisión</w:t>
      </w:r>
      <w:r>
        <w:rPr>
          <w:rFonts w:ascii="Georgia" w:hAnsi="Georgia" w:cs="Arial"/>
          <w:lang w:val="es-MX"/>
        </w:rPr>
        <w:t xml:space="preserve"> </w:t>
      </w:r>
      <w:r w:rsidRPr="001D18B8">
        <w:rPr>
          <w:rFonts w:ascii="Georgia" w:hAnsi="Georgia" w:cs="Arial"/>
          <w:lang w:val="es-MX"/>
        </w:rPr>
        <w:t xml:space="preserve"> (Inciso 1º del artículo 35 del CGP). Criterio adoptado desde el 16-08-2016</w:t>
      </w:r>
      <w:r w:rsidRPr="00A23D66">
        <w:rPr>
          <w:rStyle w:val="Refdenotaalpie"/>
          <w:rFonts w:ascii="Georgia" w:hAnsi="Georgia"/>
          <w:lang w:val="es-MX"/>
        </w:rPr>
        <w:footnoteReference w:id="1"/>
      </w:r>
      <w:r w:rsidRPr="001D18B8">
        <w:rPr>
          <w:rFonts w:ascii="Georgia" w:hAnsi="Georgia" w:cs="Arial"/>
          <w:lang w:val="es-MX"/>
        </w:rPr>
        <w:t>.</w:t>
      </w:r>
    </w:p>
    <w:p w:rsidR="005B1F83" w:rsidRPr="006B31F3" w:rsidRDefault="005B1F83" w:rsidP="005B1F83">
      <w:pPr>
        <w:spacing w:line="360" w:lineRule="auto"/>
        <w:jc w:val="both"/>
        <w:rPr>
          <w:rFonts w:ascii="Georgia" w:hAnsi="Georgia" w:cs="Arial"/>
          <w:smallCaps/>
          <w:lang w:val="es-CO"/>
        </w:rPr>
      </w:pPr>
      <w:r w:rsidRPr="006B31F3">
        <w:rPr>
          <w:rFonts w:ascii="Georgia" w:hAnsi="Georgia" w:cs="Arial"/>
          <w:sz w:val="24"/>
          <w:szCs w:val="24"/>
          <w:lang w:val="es-MX"/>
        </w:rPr>
        <w:t xml:space="preserve"> </w:t>
      </w:r>
    </w:p>
    <w:p w:rsidR="00E574A7" w:rsidRPr="006B31F3" w:rsidRDefault="00E574A7" w:rsidP="005B1F83">
      <w:pPr>
        <w:pStyle w:val="Prrafodelista"/>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Puesto"/>
        <w:spacing w:line="360" w:lineRule="auto"/>
        <w:jc w:val="left"/>
        <w:rPr>
          <w:rFonts w:ascii="Georgia" w:hAnsi="Georgia"/>
          <w:b w:val="0"/>
          <w:bCs w:val="0"/>
          <w:i w:val="0"/>
          <w:iCs w:val="0"/>
          <w:spacing w:val="-3"/>
          <w:lang w:val="es-ES_tradnl"/>
        </w:rPr>
      </w:pPr>
    </w:p>
    <w:p w:rsidR="00506B8A" w:rsidRPr="006B31F3" w:rsidRDefault="00506B8A" w:rsidP="00506B8A">
      <w:pPr>
        <w:pStyle w:val="Textoindependiente"/>
        <w:spacing w:line="360" w:lineRule="auto"/>
        <w:rPr>
          <w:rFonts w:ascii="Georgia" w:hAnsi="Georgia" w:cs="Arial"/>
          <w:lang w:val="es-CO"/>
        </w:rPr>
      </w:pPr>
      <w:r w:rsidRPr="006B31F3">
        <w:rPr>
          <w:rFonts w:ascii="Georgia" w:hAnsi="Georgia" w:cs="Arial"/>
        </w:rPr>
        <w:t xml:space="preserve">¿Debe confirmarse, modificarse o revocarse la providencia </w:t>
      </w:r>
      <w:r w:rsidR="00BA395D">
        <w:rPr>
          <w:rFonts w:ascii="Georgia" w:hAnsi="Georgia" w:cs="Arial"/>
        </w:rPr>
        <w:t xml:space="preserve">19-07-2018 </w:t>
      </w:r>
      <w:r w:rsidRPr="006B31F3">
        <w:rPr>
          <w:rFonts w:ascii="Georgia" w:hAnsi="Georgia" w:cs="Arial"/>
        </w:rPr>
        <w:t xml:space="preserve">mediante la cual se impuso sanción de arresto y multa </w:t>
      </w:r>
      <w:r w:rsidR="00BA395D">
        <w:rPr>
          <w:rFonts w:ascii="Georgia" w:hAnsi="Georgia" w:cs="Arial"/>
        </w:rPr>
        <w:t xml:space="preserve">al doctor </w:t>
      </w:r>
      <w:r w:rsidRPr="006B31F3">
        <w:rPr>
          <w:rFonts w:ascii="Georgia" w:hAnsi="Georgia" w:cs="Arial"/>
        </w:rPr>
        <w:t xml:space="preserve">doctores </w:t>
      </w:r>
      <w:r w:rsidR="00BA395D">
        <w:rPr>
          <w:rFonts w:ascii="Georgia" w:hAnsi="Georgia" w:cs="Arial"/>
          <w:lang w:val="es-CO"/>
        </w:rPr>
        <w:t xml:space="preserve">Julio César Rojas Padilla como representante legal judicial de la EPS </w:t>
      </w:r>
      <w:proofErr w:type="spellStart"/>
      <w:r w:rsidR="00BA395D">
        <w:rPr>
          <w:rFonts w:ascii="Georgia" w:hAnsi="Georgia" w:cs="Arial"/>
          <w:lang w:val="es-CO"/>
        </w:rPr>
        <w:t>Medimás</w:t>
      </w:r>
      <w:proofErr w:type="spellEnd"/>
      <w:r w:rsidR="00BA395D">
        <w:rPr>
          <w:rFonts w:ascii="Georgia" w:hAnsi="Georgia" w:cs="Arial"/>
          <w:lang w:val="es-CO"/>
        </w:rPr>
        <w:t xml:space="preserve"> SAS</w:t>
      </w:r>
      <w:r w:rsidRPr="006B31F3">
        <w:rPr>
          <w:rFonts w:ascii="Georgia" w:hAnsi="Georgia" w:cs="Arial"/>
          <w:lang w:val="es-CO"/>
        </w:rPr>
        <w:t>, con ocasión d</w:t>
      </w:r>
      <w:r w:rsidRPr="006B31F3">
        <w:rPr>
          <w:rFonts w:ascii="Georgia" w:hAnsi="Georgia" w:cs="Arial"/>
        </w:rPr>
        <w:t>el trámite de desacato adelantado ante el Juzgado de conocimiento?</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Puesto"/>
        <w:spacing w:line="360" w:lineRule="auto"/>
        <w:jc w:val="left"/>
        <w:rPr>
          <w:rFonts w:ascii="Georgia" w:hAnsi="Georgia"/>
          <w:b w:val="0"/>
          <w:bCs w:val="0"/>
          <w:i w:val="0"/>
          <w:iCs w:val="0"/>
          <w:spacing w:val="-3"/>
          <w:szCs w:val="22"/>
          <w:lang w:val="es-ES_tradnl"/>
        </w:rPr>
      </w:pPr>
    </w:p>
    <w:p w:rsidR="00506B8A" w:rsidRPr="0054151A" w:rsidRDefault="00506B8A" w:rsidP="00506B8A">
      <w:pPr>
        <w:pStyle w:val="Prrafodelista"/>
        <w:numPr>
          <w:ilvl w:val="2"/>
          <w:numId w:val="1"/>
        </w:numPr>
        <w:tabs>
          <w:tab w:val="left" w:pos="-720"/>
          <w:tab w:val="left" w:pos="1080"/>
        </w:tabs>
        <w:suppressAutoHyphens/>
        <w:spacing w:line="360" w:lineRule="auto"/>
        <w:jc w:val="both"/>
        <w:rPr>
          <w:rFonts w:ascii="Georgia" w:hAnsi="Georgia" w:cs="Arial"/>
          <w:i/>
          <w:spacing w:val="-3"/>
          <w:sz w:val="24"/>
          <w:szCs w:val="24"/>
          <w:lang w:val="es-CO"/>
        </w:rPr>
      </w:pPr>
      <w:r w:rsidRPr="0054151A">
        <w:rPr>
          <w:rFonts w:ascii="Georgia" w:hAnsi="Georgia" w:cs="Arial"/>
          <w:i/>
          <w:spacing w:val="-3"/>
          <w:sz w:val="24"/>
          <w:szCs w:val="24"/>
          <w:lang w:val="es-CO"/>
        </w:rPr>
        <w:t>Los aspectos objeto de acreditación en el incidente de desacato</w:t>
      </w:r>
    </w:p>
    <w:p w:rsidR="00506B8A" w:rsidRPr="00263D55" w:rsidRDefault="00506B8A" w:rsidP="00506B8A">
      <w:pPr>
        <w:pStyle w:val="Puesto"/>
        <w:spacing w:line="360" w:lineRule="auto"/>
        <w:jc w:val="left"/>
        <w:rPr>
          <w:rFonts w:ascii="Georgia" w:hAnsi="Georgia"/>
          <w:b w:val="0"/>
          <w:bCs w:val="0"/>
          <w:i w:val="0"/>
          <w:iCs w:val="0"/>
          <w:spacing w:val="-3"/>
          <w:lang w:val="es-ES_tradnl"/>
        </w:rPr>
      </w:pPr>
    </w:p>
    <w:p w:rsidR="00506B8A" w:rsidRPr="001F3707" w:rsidRDefault="00506B8A" w:rsidP="00506B8A">
      <w:pPr>
        <w:spacing w:line="360" w:lineRule="auto"/>
        <w:jc w:val="both"/>
        <w:rPr>
          <w:rFonts w:ascii="Georgia" w:hAnsi="Georgia" w:cs="Arial"/>
          <w:sz w:val="24"/>
          <w:szCs w:val="24"/>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 xml:space="preserve">: </w:t>
      </w:r>
      <w:r w:rsidRPr="00DA1D1C">
        <w:rPr>
          <w:rFonts w:ascii="Georgia" w:hAnsi="Georgia" w:cs="Arial"/>
          <w:i/>
          <w:sz w:val="22"/>
          <w:szCs w:val="22"/>
          <w:lang w:val="es-CO"/>
        </w:rPr>
        <w:t xml:space="preserve">“(…) </w:t>
      </w:r>
      <w:r w:rsidRPr="00DA1D1C">
        <w:rPr>
          <w:rFonts w:ascii="Georgia" w:hAnsi="Georgia"/>
          <w:i/>
          <w:sz w:val="22"/>
          <w:szCs w:val="22"/>
          <w:shd w:val="clear" w:color="auto" w:fill="FFFFFF"/>
          <w:lang w:val="es-CO"/>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0" w:name="_ftnref25"/>
      <w:r w:rsidRPr="00DA1D1C">
        <w:rPr>
          <w:rFonts w:ascii="Georgia" w:hAnsi="Georgia"/>
          <w:i/>
          <w:sz w:val="22"/>
          <w:szCs w:val="22"/>
          <w:shd w:val="clear" w:color="auto" w:fill="FFFFFF"/>
          <w:lang w:val="es-CO"/>
        </w:rPr>
        <w:t>efectiva protección del derecho</w:t>
      </w:r>
      <w:bookmarkEnd w:id="0"/>
      <w:r>
        <w:rPr>
          <w:rFonts w:ascii="Georgia" w:hAnsi="Georgia"/>
          <w:i/>
          <w:sz w:val="22"/>
          <w:szCs w:val="22"/>
          <w:shd w:val="clear" w:color="auto" w:fill="FFFFFF"/>
          <w:lang w:val="es-CO"/>
        </w:rPr>
        <w:t xml:space="preserve">”. </w:t>
      </w:r>
      <w:r w:rsidRPr="00DA1D1C">
        <w:rPr>
          <w:rFonts w:ascii="Georgia" w:hAnsi="Georgia"/>
          <w:sz w:val="22"/>
          <w:szCs w:val="22"/>
          <w:shd w:val="clear" w:color="auto" w:fill="FFFFFF"/>
          <w:lang w:val="es-CO"/>
        </w:rPr>
        <w:t>U</w:t>
      </w:r>
      <w:r>
        <w:rPr>
          <w:rFonts w:ascii="Georgia" w:hAnsi="Georgia"/>
          <w:sz w:val="24"/>
          <w:szCs w:val="24"/>
          <w:bdr w:val="none" w:sz="0" w:space="0" w:color="auto" w:frame="1"/>
          <w:lang w:val="es-CO"/>
        </w:rPr>
        <w:t>na vez sean resueltos dichos interrogantes se deberá</w:t>
      </w:r>
      <w:r>
        <w:rPr>
          <w:rStyle w:val="Refdenotaalpie"/>
          <w:rFonts w:ascii="Georgia" w:hAnsi="Georgia" w:cs="Arial"/>
          <w:sz w:val="24"/>
          <w:szCs w:val="24"/>
          <w:lang w:val="es-CO"/>
        </w:rPr>
        <w:footnoteReference w:id="3"/>
      </w:r>
      <w:r>
        <w:rPr>
          <w:rFonts w:ascii="Georgia" w:hAnsi="Georgia"/>
          <w:sz w:val="24"/>
          <w:szCs w:val="24"/>
          <w:bdr w:val="none" w:sz="0" w:space="0" w:color="auto" w:frame="1"/>
          <w:lang w:val="es-CO"/>
        </w:rPr>
        <w:t xml:space="preserve">: </w:t>
      </w:r>
      <w:r w:rsidRPr="00DA1D1C">
        <w:rPr>
          <w:rFonts w:ascii="Georgia" w:hAnsi="Georgia"/>
          <w:i/>
          <w:sz w:val="22"/>
          <w:szCs w:val="24"/>
          <w:bdr w:val="none" w:sz="0" w:space="0" w:color="auto" w:frame="1"/>
          <w:lang w:val="es-CO"/>
        </w:rPr>
        <w:t xml:space="preserve">“(…) </w:t>
      </w:r>
      <w:r w:rsidRPr="00DA1D1C">
        <w:rPr>
          <w:rFonts w:ascii="Georgia" w:hAnsi="Georgia"/>
          <w:i/>
          <w:sz w:val="22"/>
          <w:szCs w:val="24"/>
          <w:shd w:val="clear" w:color="auto" w:fill="FFFFFF"/>
          <w:lang w:val="es-CO"/>
        </w:rPr>
        <w:t>examinar la responsabilidad subjetiva del obligado, para, finalmente, imponer las sanciones del caso, si verifica un ánimo de evadir la orden impartida en el fallo de tutela (..</w:t>
      </w:r>
      <w:r w:rsidRPr="00DA1D1C">
        <w:rPr>
          <w:rFonts w:ascii="Georgia" w:hAnsi="Georgia" w:cs="Arial"/>
          <w:i/>
          <w:sz w:val="22"/>
          <w:szCs w:val="24"/>
          <w:lang w:val="es-CO"/>
        </w:rPr>
        <w:t>.)</w:t>
      </w:r>
      <w:r>
        <w:rPr>
          <w:rFonts w:ascii="Georgia" w:hAnsi="Georgia" w:cs="Arial"/>
          <w:i/>
          <w:sz w:val="22"/>
          <w:szCs w:val="24"/>
          <w:lang w:val="es-CO"/>
        </w:rPr>
        <w:t>”.</w:t>
      </w:r>
    </w:p>
    <w:p w:rsidR="00506B8A" w:rsidRPr="00506B8A" w:rsidRDefault="00506B8A" w:rsidP="00506B8A">
      <w:pPr>
        <w:tabs>
          <w:tab w:val="left" w:pos="-720"/>
        </w:tabs>
        <w:suppressAutoHyphens/>
        <w:spacing w:line="360" w:lineRule="auto"/>
        <w:jc w:val="both"/>
        <w:rPr>
          <w:rFonts w:ascii="Georgia" w:hAnsi="Georgia" w:cs="Arial"/>
          <w:sz w:val="24"/>
          <w:szCs w:val="24"/>
          <w:lang w:val="es-CO"/>
        </w:rPr>
      </w:pPr>
    </w:p>
    <w:p w:rsidR="00506B8A" w:rsidRDefault="00506B8A" w:rsidP="00506B8A">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 xml:space="preserve">(…) </w:t>
      </w:r>
      <w:r>
        <w:rPr>
          <w:rFonts w:ascii="Georgia" w:hAnsi="Georgia" w:cs="Arial"/>
          <w:i/>
          <w:iCs/>
          <w:sz w:val="22"/>
          <w:szCs w:val="22"/>
          <w:lang w:val="es-CO" w:eastAsia="en-US"/>
        </w:rPr>
        <w:t>es fundamental valorar la responsabilidad subjetiva del funcionario en el incumplimiento del fallo. De comprobarse el incumplimiento, el juez debe identificar si éste fue integral o parcial, e igualmente debe identificar las razones por las cuales se produjo (…)</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506B8A" w:rsidRPr="001D18B8" w:rsidRDefault="00506B8A" w:rsidP="00506B8A">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lastRenderedPageBreak/>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p>
    <w:p w:rsidR="00506B8A" w:rsidRPr="00A07C7A" w:rsidRDefault="00506B8A" w:rsidP="00506B8A">
      <w:pPr>
        <w:tabs>
          <w:tab w:val="left" w:pos="-720"/>
        </w:tabs>
        <w:suppressAutoHyphens/>
        <w:spacing w:line="360" w:lineRule="auto"/>
        <w:jc w:val="both"/>
        <w:rPr>
          <w:rFonts w:ascii="Georgia" w:hAnsi="Georgia" w:cs="Arial"/>
          <w:i/>
          <w:spacing w:val="-3"/>
          <w:sz w:val="16"/>
          <w:szCs w:val="24"/>
          <w:lang w:val="es-CO"/>
        </w:rPr>
      </w:pPr>
    </w:p>
    <w:p w:rsidR="00506B8A" w:rsidRPr="00544A87" w:rsidRDefault="00506B8A" w:rsidP="00506B8A">
      <w:pPr>
        <w:tabs>
          <w:tab w:val="left" w:pos="-720"/>
        </w:tabs>
        <w:suppressAutoHyphens/>
        <w:ind w:left="567" w:right="618"/>
        <w:jc w:val="both"/>
        <w:rPr>
          <w:rFonts w:ascii="Georgia" w:hAnsi="Georgia" w:cs="Arial"/>
          <w:spacing w:val="-3"/>
          <w:sz w:val="24"/>
          <w:szCs w:val="24"/>
          <w:lang w:val="es-CO"/>
        </w:rPr>
      </w:pPr>
      <w:r w:rsidRPr="00544A87">
        <w:rPr>
          <w:rFonts w:ascii="Georgia" w:hAnsi="Georgia" w:cs="Arial"/>
          <w:sz w:val="24"/>
          <w:szCs w:val="24"/>
          <w:lang w:val="es-ES_tradnl"/>
        </w:rPr>
        <w:t>…</w:t>
      </w:r>
      <w:r w:rsidRPr="00D35584">
        <w:rPr>
          <w:rFonts w:ascii="Georgia" w:hAnsi="Georgia" w:cs="Arial"/>
          <w:sz w:val="24"/>
          <w:szCs w:val="24"/>
          <w:lang w:val="es-ES_tradnl"/>
        </w:rPr>
        <w:t>«</w:t>
      </w:r>
      <w:r w:rsidRPr="00544A87">
        <w:rPr>
          <w:rFonts w:ascii="Georgia" w:hAnsi="Georgia" w:cs="Arial"/>
          <w:sz w:val="24"/>
          <w:szCs w:val="24"/>
          <w:lang w:val="es-ES_tradnl"/>
        </w:rPr>
        <w:t xml:space="preserve">cuando se observa el cabal cumplimiento de la orden de tutela, así sea extemporáneamente e incluso después de decidida la consulta, la Corte ha prohijado la tesis de que es del caso levantar las sanciones respectivas… ‘pues el fin perseguido con el trámite del desacato ya se cumplió. (…) Cabe acotar, que la Corte Constitucional sobre el tema ha precisado que ‘(…) se puede deducir que la finalidad del incidente de desacato no es la imposición de la sanción en sí misma, sino la sanción como una de las formas de búsqueda del cumplimiento de la sentencia’…» (CSJ STC2013 31 oct. </w:t>
      </w:r>
      <w:proofErr w:type="spellStart"/>
      <w:r w:rsidRPr="00544A87">
        <w:rPr>
          <w:rFonts w:ascii="Georgia" w:hAnsi="Georgia" w:cs="Arial"/>
          <w:sz w:val="24"/>
          <w:szCs w:val="24"/>
          <w:lang w:val="es-ES_tradnl"/>
        </w:rPr>
        <w:t>exp</w:t>
      </w:r>
      <w:proofErr w:type="spellEnd"/>
      <w:r w:rsidRPr="00544A87">
        <w:rPr>
          <w:rFonts w:ascii="Georgia" w:hAnsi="Georgia" w:cs="Arial"/>
          <w:sz w:val="24"/>
          <w:szCs w:val="24"/>
          <w:lang w:val="es-ES_tradnl"/>
        </w:rPr>
        <w:t>. 00393-01, reiterada en STC2013, 18 dic. rad. 02975-00; STC9613-2015, 23 jul. 2015, rad. 01598-00, y STC204-2016, 21 ene. 2016, rad. 82905-02).</w:t>
      </w:r>
    </w:p>
    <w:p w:rsidR="00506B8A" w:rsidRPr="0042405E" w:rsidRDefault="00506B8A" w:rsidP="00506B8A">
      <w:pPr>
        <w:pStyle w:val="Sangradetextonormal"/>
        <w:spacing w:after="0" w:line="360" w:lineRule="auto"/>
        <w:ind w:left="0"/>
        <w:jc w:val="both"/>
        <w:rPr>
          <w:rFonts w:ascii="Georgia" w:hAnsi="Georgia"/>
          <w:sz w:val="32"/>
          <w:lang w:val="es-CO"/>
        </w:rPr>
      </w:pPr>
    </w:p>
    <w:p w:rsidR="00407346" w:rsidRPr="006B31F3" w:rsidRDefault="00407346" w:rsidP="00407346">
      <w:pPr>
        <w:pStyle w:val="Textoindependien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407346" w:rsidRPr="006B31F3"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BA395D" w:rsidRPr="001D18B8" w:rsidRDefault="00BA395D" w:rsidP="00BA395D">
      <w:pPr>
        <w:pStyle w:val="Sinespaciado"/>
        <w:spacing w:line="360" w:lineRule="auto"/>
        <w:jc w:val="both"/>
        <w:rPr>
          <w:rFonts w:ascii="Georgia" w:hAnsi="Georgia" w:cs="Arial"/>
          <w:iCs/>
          <w:spacing w:val="-3"/>
          <w:lang w:val="es-CO"/>
        </w:rPr>
      </w:pPr>
      <w:r w:rsidRPr="001D18B8">
        <w:rPr>
          <w:rFonts w:ascii="Georgia" w:hAnsi="Georgia" w:cs="Arial"/>
          <w:spacing w:val="-3"/>
          <w:lang w:val="es-CO"/>
        </w:rPr>
        <w:t>La decisión venida en consulta habrá confirmarse en su integridad, pues se aviene al cumplimiento de los supuestos que constituyen el tema de prueba, esto es (i) A</w:t>
      </w:r>
      <w:r w:rsidRPr="001D18B8">
        <w:rPr>
          <w:rFonts w:ascii="Georgia" w:hAnsi="Georgia" w:cs="Arial"/>
          <w:iCs/>
          <w:spacing w:val="-3"/>
          <w:lang w:val="es-CO"/>
        </w:rPr>
        <w:t xml:space="preserve"> quién estaba dirigida la orden; (ii) Cuál fue el término otorgado para ejecutarla, y, (iii) </w:t>
      </w:r>
      <w:r>
        <w:rPr>
          <w:rFonts w:ascii="Georgia" w:hAnsi="Georgia" w:cs="Arial"/>
          <w:iCs/>
          <w:spacing w:val="-3"/>
          <w:lang w:val="es-CO"/>
        </w:rPr>
        <w:t xml:space="preserve">Su </w:t>
      </w:r>
      <w:r w:rsidRPr="001D18B8">
        <w:rPr>
          <w:rFonts w:ascii="Georgia" w:hAnsi="Georgia" w:cs="Arial"/>
          <w:iCs/>
          <w:spacing w:val="-3"/>
          <w:lang w:val="es-CO"/>
        </w:rPr>
        <w:t xml:space="preserve">alcance. </w:t>
      </w:r>
    </w:p>
    <w:p w:rsidR="00BA395D" w:rsidRDefault="00BA395D" w:rsidP="00BA395D">
      <w:pPr>
        <w:pStyle w:val="Sinespaciado"/>
        <w:widowControl/>
        <w:tabs>
          <w:tab w:val="left" w:pos="720"/>
        </w:tabs>
        <w:autoSpaceDE/>
        <w:autoSpaceDN/>
        <w:adjustRightInd/>
        <w:spacing w:line="360" w:lineRule="auto"/>
        <w:jc w:val="both"/>
        <w:rPr>
          <w:rFonts w:ascii="Georgia" w:hAnsi="Georgia" w:cs="Arial"/>
          <w:spacing w:val="-3"/>
          <w:lang w:val="es-CO"/>
        </w:rPr>
      </w:pPr>
    </w:p>
    <w:p w:rsidR="00BA395D" w:rsidRDefault="00BA395D" w:rsidP="00BA395D">
      <w:pPr>
        <w:spacing w:line="360" w:lineRule="auto"/>
        <w:jc w:val="both"/>
        <w:rPr>
          <w:rFonts w:ascii="Georgia" w:hAnsi="Georgia" w:cs="Arial"/>
          <w:spacing w:val="-3"/>
          <w:sz w:val="24"/>
          <w:szCs w:val="28"/>
          <w:lang w:val="es-CO"/>
        </w:rPr>
      </w:pPr>
      <w:r w:rsidRPr="001D18B8">
        <w:rPr>
          <w:rFonts w:ascii="Georgia" w:hAnsi="Georgia" w:cs="Arial"/>
          <w:spacing w:val="-3"/>
          <w:sz w:val="24"/>
          <w:szCs w:val="24"/>
          <w:lang w:val="es-CO"/>
        </w:rPr>
        <w:t xml:space="preserve">El fallo de tutela fechado </w:t>
      </w:r>
      <w:r>
        <w:rPr>
          <w:rFonts w:ascii="Georgia" w:hAnsi="Georgia" w:cs="Arial"/>
          <w:spacing w:val="-3"/>
          <w:sz w:val="24"/>
          <w:szCs w:val="24"/>
          <w:lang w:val="es-CO"/>
        </w:rPr>
        <w:t>07-05-2018</w:t>
      </w:r>
      <w:r>
        <w:rPr>
          <w:rFonts w:ascii="Georgia" w:hAnsi="Georgia" w:cs="Arial"/>
          <w:spacing w:val="-3"/>
          <w:sz w:val="24"/>
          <w:szCs w:val="24"/>
          <w:lang w:val="es-CO"/>
        </w:rPr>
        <w:t xml:space="preserve"> </w:t>
      </w:r>
      <w:r>
        <w:rPr>
          <w:rFonts w:ascii="Georgia" w:hAnsi="Georgia" w:cs="Arial"/>
          <w:spacing w:val="-3"/>
          <w:sz w:val="24"/>
          <w:szCs w:val="24"/>
          <w:lang w:val="es-CO"/>
        </w:rPr>
        <w:t xml:space="preserve">dispuso que la EPS </w:t>
      </w:r>
      <w:proofErr w:type="spellStart"/>
      <w:r>
        <w:rPr>
          <w:rFonts w:ascii="Georgia" w:hAnsi="Georgia" w:cs="Arial"/>
          <w:spacing w:val="-3"/>
          <w:sz w:val="24"/>
          <w:szCs w:val="24"/>
          <w:lang w:val="es-CO"/>
        </w:rPr>
        <w:t>Medimás</w:t>
      </w:r>
      <w:proofErr w:type="spellEnd"/>
      <w:r>
        <w:rPr>
          <w:rFonts w:ascii="Georgia" w:hAnsi="Georgia" w:cs="Arial"/>
          <w:spacing w:val="-3"/>
          <w:sz w:val="24"/>
          <w:szCs w:val="24"/>
          <w:lang w:val="es-CO"/>
        </w:rPr>
        <w:t xml:space="preserve"> SAS por intermedio de su representante legal judicial, doctor Julio César Rojas Padilla, respondiera el derecho de petición presentado por el </w:t>
      </w:r>
      <w:proofErr w:type="spellStart"/>
      <w:r>
        <w:rPr>
          <w:rFonts w:ascii="Georgia" w:hAnsi="Georgia" w:cs="Arial"/>
          <w:spacing w:val="-3"/>
          <w:sz w:val="24"/>
          <w:szCs w:val="24"/>
          <w:lang w:val="es-CO"/>
        </w:rPr>
        <w:t>incidentante</w:t>
      </w:r>
      <w:proofErr w:type="spellEnd"/>
      <w:r>
        <w:rPr>
          <w:rFonts w:ascii="Georgia" w:hAnsi="Georgia" w:cs="Arial"/>
          <w:spacing w:val="-3"/>
          <w:sz w:val="24"/>
          <w:szCs w:val="24"/>
          <w:lang w:val="es-CO"/>
        </w:rPr>
        <w:t xml:space="preserve">, consistente en expedir certificado de incapacidades por el periodo en que estuvo afiliado a la EPS </w:t>
      </w:r>
      <w:proofErr w:type="spellStart"/>
      <w:r>
        <w:rPr>
          <w:rFonts w:ascii="Georgia" w:hAnsi="Georgia" w:cs="Arial"/>
          <w:spacing w:val="-3"/>
          <w:sz w:val="24"/>
          <w:szCs w:val="24"/>
          <w:lang w:val="es-CO"/>
        </w:rPr>
        <w:t>Cafesalud</w:t>
      </w:r>
      <w:proofErr w:type="spellEnd"/>
      <w:r>
        <w:rPr>
          <w:rFonts w:ascii="Georgia" w:hAnsi="Georgia" w:cs="Arial"/>
          <w:spacing w:val="-3"/>
          <w:sz w:val="24"/>
          <w:szCs w:val="24"/>
          <w:lang w:val="es-CO"/>
        </w:rPr>
        <w:t xml:space="preserve"> </w:t>
      </w:r>
      <w:r>
        <w:rPr>
          <w:rFonts w:ascii="Georgia" w:hAnsi="Georgia" w:cs="Arial"/>
          <w:spacing w:val="-3"/>
          <w:sz w:val="24"/>
          <w:szCs w:val="28"/>
          <w:lang w:val="es-CO"/>
        </w:rPr>
        <w:t>(Folio</w:t>
      </w:r>
      <w:r w:rsidR="00BB3B63">
        <w:rPr>
          <w:rFonts w:ascii="Georgia" w:hAnsi="Georgia" w:cs="Arial"/>
          <w:spacing w:val="-3"/>
          <w:sz w:val="24"/>
          <w:szCs w:val="28"/>
          <w:lang w:val="es-CO"/>
        </w:rPr>
        <w:t xml:space="preserve"> 21</w:t>
      </w:r>
      <w:r>
        <w:rPr>
          <w:rFonts w:ascii="Georgia" w:hAnsi="Georgia" w:cs="Arial"/>
          <w:spacing w:val="-3"/>
          <w:sz w:val="24"/>
          <w:szCs w:val="28"/>
          <w:lang w:val="es-CO"/>
        </w:rPr>
        <w:t xml:space="preserve">, </w:t>
      </w:r>
      <w:r w:rsidR="00BB3B63">
        <w:rPr>
          <w:rFonts w:ascii="Georgia" w:hAnsi="Georgia" w:cs="Arial"/>
          <w:spacing w:val="-3"/>
          <w:sz w:val="24"/>
          <w:szCs w:val="28"/>
          <w:lang w:val="es-CO"/>
        </w:rPr>
        <w:t xml:space="preserve">cuaderno del </w:t>
      </w:r>
      <w:r>
        <w:rPr>
          <w:rFonts w:ascii="Georgia" w:hAnsi="Georgia" w:cs="Arial"/>
          <w:spacing w:val="-3"/>
          <w:sz w:val="24"/>
          <w:szCs w:val="28"/>
          <w:lang w:val="es-CO"/>
        </w:rPr>
        <w:t>incidente)</w:t>
      </w:r>
      <w:r w:rsidRPr="001D18B8">
        <w:rPr>
          <w:rFonts w:ascii="Georgia" w:hAnsi="Georgia" w:cs="Arial"/>
          <w:spacing w:val="-3"/>
          <w:sz w:val="24"/>
          <w:szCs w:val="28"/>
          <w:lang w:val="es-CO"/>
        </w:rPr>
        <w:t xml:space="preserve">. </w:t>
      </w:r>
    </w:p>
    <w:p w:rsidR="00BA395D" w:rsidRDefault="00BA395D" w:rsidP="00BA395D">
      <w:pPr>
        <w:spacing w:line="360" w:lineRule="auto"/>
        <w:jc w:val="both"/>
        <w:rPr>
          <w:rFonts w:ascii="Georgia" w:hAnsi="Georgia" w:cs="Arial"/>
          <w:spacing w:val="-3"/>
          <w:sz w:val="24"/>
          <w:szCs w:val="28"/>
          <w:lang w:val="es-CO"/>
        </w:rPr>
      </w:pPr>
    </w:p>
    <w:p w:rsidR="00BB3B63" w:rsidRDefault="00BB3B63" w:rsidP="00BB3B63">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w:t>
      </w:r>
      <w:r>
        <w:rPr>
          <w:rFonts w:ascii="Georgia" w:hAnsi="Georgia" w:cs="Arial"/>
          <w:spacing w:val="-3"/>
          <w:szCs w:val="28"/>
          <w:lang w:val="es-CO"/>
        </w:rPr>
        <w:t xml:space="preserve">en varias oportunidades al empleado </w:t>
      </w:r>
      <w:proofErr w:type="spellStart"/>
      <w:r>
        <w:rPr>
          <w:rFonts w:ascii="Georgia" w:hAnsi="Georgia" w:cs="Arial"/>
          <w:spacing w:val="-3"/>
          <w:szCs w:val="28"/>
          <w:lang w:val="es-CO"/>
        </w:rPr>
        <w:t>incidentado</w:t>
      </w:r>
      <w:proofErr w:type="spellEnd"/>
      <w:r>
        <w:rPr>
          <w:rFonts w:ascii="Georgia" w:hAnsi="Georgia" w:cs="Arial"/>
          <w:spacing w:val="-3"/>
          <w:szCs w:val="28"/>
          <w:lang w:val="es-CO"/>
        </w:rPr>
        <w:t xml:space="preserve"> (Folios </w:t>
      </w:r>
      <w:r>
        <w:rPr>
          <w:rFonts w:ascii="Georgia" w:hAnsi="Georgia" w:cs="Arial"/>
          <w:spacing w:val="-3"/>
          <w:szCs w:val="28"/>
          <w:lang w:val="es-CO"/>
        </w:rPr>
        <w:t>36 y 40</w:t>
      </w:r>
      <w:r>
        <w:rPr>
          <w:rFonts w:ascii="Georgia" w:hAnsi="Georgia" w:cs="Arial"/>
          <w:spacing w:val="-3"/>
          <w:szCs w:val="28"/>
          <w:lang w:val="es-CO"/>
        </w:rPr>
        <w:t>, ib.)</w:t>
      </w:r>
      <w:r w:rsidRPr="002B767D">
        <w:rPr>
          <w:rFonts w:ascii="Georgia" w:hAnsi="Georgia" w:cs="Arial"/>
          <w:spacing w:val="-3"/>
          <w:szCs w:val="28"/>
          <w:lang w:val="es-CO"/>
        </w:rPr>
        <w:t xml:space="preserve">, mas </w:t>
      </w:r>
      <w:r>
        <w:rPr>
          <w:rFonts w:ascii="Georgia" w:hAnsi="Georgia" w:cs="Arial"/>
          <w:spacing w:val="-3"/>
          <w:szCs w:val="28"/>
          <w:lang w:val="es-CO"/>
        </w:rPr>
        <w:t>guardó</w:t>
      </w:r>
      <w:r w:rsidRPr="002B767D">
        <w:rPr>
          <w:rFonts w:ascii="Georgia" w:hAnsi="Georgia" w:cs="Arial"/>
          <w:spacing w:val="-3"/>
          <w:szCs w:val="28"/>
          <w:lang w:val="es-CO"/>
        </w:rPr>
        <w:t xml:space="preserve"> silencio</w:t>
      </w:r>
      <w:r>
        <w:rPr>
          <w:rFonts w:ascii="Georgia" w:hAnsi="Georgia" w:cs="Arial"/>
          <w:spacing w:val="-3"/>
          <w:szCs w:val="28"/>
          <w:lang w:val="es-CO"/>
        </w:rPr>
        <w:t xml:space="preserve">. </w:t>
      </w:r>
      <w:r w:rsidRPr="002B767D">
        <w:rPr>
          <w:rFonts w:ascii="Georgia" w:hAnsi="Georgia" w:cs="Arial"/>
          <w:spacing w:val="-3"/>
          <w:szCs w:val="28"/>
          <w:lang w:val="es-CO"/>
        </w:rPr>
        <w:t>Así las cosas, se aprecia</w:t>
      </w:r>
      <w:r>
        <w:rPr>
          <w:rFonts w:ascii="Georgia" w:hAnsi="Georgia" w:cs="Arial"/>
          <w:spacing w:val="-3"/>
          <w:szCs w:val="28"/>
          <w:lang w:val="es-CO"/>
        </w:rPr>
        <w:t xml:space="preserve"> incumplido el fallo de tutela, toda vez que </w:t>
      </w:r>
      <w:r>
        <w:rPr>
          <w:rFonts w:ascii="Georgia" w:hAnsi="Georgia" w:cs="Arial"/>
          <w:spacing w:val="-3"/>
          <w:szCs w:val="28"/>
          <w:lang w:val="es-CO"/>
        </w:rPr>
        <w:t>todavía no se ha respondido dicho pedimento</w:t>
      </w:r>
      <w:r>
        <w:rPr>
          <w:rFonts w:ascii="Georgia" w:hAnsi="Georgia" w:cs="Arial"/>
          <w:spacing w:val="-3"/>
          <w:szCs w:val="28"/>
          <w:lang w:val="es-CO"/>
        </w:rPr>
        <w:t xml:space="preserve">, según se constató en esta sede (Folio </w:t>
      </w:r>
      <w:r>
        <w:rPr>
          <w:rFonts w:ascii="Georgia" w:hAnsi="Georgia" w:cs="Arial"/>
          <w:spacing w:val="-3"/>
          <w:szCs w:val="28"/>
          <w:lang w:val="es-CO"/>
        </w:rPr>
        <w:t>9 vuelto</w:t>
      </w:r>
      <w:r>
        <w:rPr>
          <w:rFonts w:ascii="Georgia" w:hAnsi="Georgia" w:cs="Arial"/>
          <w:spacing w:val="-3"/>
          <w:szCs w:val="28"/>
          <w:lang w:val="es-CO"/>
        </w:rPr>
        <w:t xml:space="preserve">, este cuaderno). </w:t>
      </w:r>
    </w:p>
    <w:p w:rsidR="00BA395D" w:rsidRDefault="00BA395D" w:rsidP="00BA395D">
      <w:pPr>
        <w:spacing w:line="360" w:lineRule="auto"/>
        <w:jc w:val="both"/>
        <w:rPr>
          <w:rFonts w:ascii="Georgia" w:hAnsi="Georgia" w:cs="Arial"/>
          <w:spacing w:val="-3"/>
          <w:sz w:val="24"/>
          <w:szCs w:val="28"/>
          <w:lang w:val="es-CO"/>
        </w:rPr>
      </w:pPr>
    </w:p>
    <w:p w:rsidR="00BB3B63" w:rsidRPr="00BB3B63" w:rsidRDefault="00BB3B63" w:rsidP="00BB3B63">
      <w:pPr>
        <w:spacing w:line="360" w:lineRule="auto"/>
        <w:jc w:val="both"/>
        <w:rPr>
          <w:rFonts w:ascii="Georgia" w:hAnsi="Georgia" w:cs="Arial"/>
          <w:spacing w:val="-3"/>
          <w:sz w:val="24"/>
          <w:szCs w:val="24"/>
          <w:lang w:val="es-CO"/>
        </w:rPr>
      </w:pPr>
      <w:r w:rsidRPr="00BB3B63">
        <w:rPr>
          <w:rFonts w:ascii="Georgia" w:hAnsi="Georgia" w:cs="Arial"/>
          <w:spacing w:val="-3"/>
          <w:sz w:val="24"/>
          <w:szCs w:val="24"/>
          <w:lang w:val="es-CO"/>
        </w:rPr>
        <w:t>Se advierte entonces la desidia de la parte pasiva frente a la conducta debida, por cuanto en este asunto incidental, en ninguna de las instancias, ofreció una respuesta que justifique la tardanza. Los derechos fundamentales continúan en estado de vulneración desde cuando se inició el amparo</w:t>
      </w:r>
      <w:r w:rsidRPr="00BB3B63">
        <w:rPr>
          <w:rFonts w:ascii="Georgia" w:hAnsi="Georgia" w:cs="Arial"/>
          <w:spacing w:val="-3"/>
          <w:sz w:val="24"/>
          <w:szCs w:val="24"/>
          <w:lang w:val="es-CO"/>
        </w:rPr>
        <w:t xml:space="preserve">. En consecuencia, </w:t>
      </w:r>
      <w:r w:rsidR="009D571A">
        <w:rPr>
          <w:rFonts w:ascii="Georgia" w:hAnsi="Georgia" w:cs="Arial"/>
          <w:spacing w:val="-3"/>
          <w:sz w:val="24"/>
          <w:szCs w:val="24"/>
          <w:lang w:val="es-CO"/>
        </w:rPr>
        <w:t xml:space="preserve">el desacato declarado y </w:t>
      </w:r>
      <w:r w:rsidRPr="00BB3B63">
        <w:rPr>
          <w:rFonts w:ascii="Georgia" w:hAnsi="Georgia" w:cs="Arial"/>
          <w:spacing w:val="-3"/>
          <w:sz w:val="24"/>
          <w:szCs w:val="24"/>
          <w:lang w:val="es-CO"/>
        </w:rPr>
        <w:t xml:space="preserve">la </w:t>
      </w:r>
      <w:r w:rsidR="009D571A">
        <w:rPr>
          <w:rFonts w:ascii="Georgia" w:hAnsi="Georgia" w:cs="Arial"/>
          <w:spacing w:val="-3"/>
          <w:sz w:val="24"/>
          <w:szCs w:val="24"/>
          <w:lang w:val="es-CO"/>
        </w:rPr>
        <w:t xml:space="preserve">consecuente </w:t>
      </w:r>
      <w:r w:rsidRPr="00BB3B63">
        <w:rPr>
          <w:rFonts w:ascii="Georgia" w:hAnsi="Georgia" w:cs="Arial"/>
          <w:spacing w:val="-3"/>
          <w:sz w:val="24"/>
          <w:szCs w:val="24"/>
          <w:lang w:val="es-CO"/>
        </w:rPr>
        <w:t>sanción aparece</w:t>
      </w:r>
      <w:r w:rsidR="009D571A">
        <w:rPr>
          <w:rFonts w:ascii="Georgia" w:hAnsi="Georgia" w:cs="Arial"/>
          <w:spacing w:val="-3"/>
          <w:sz w:val="24"/>
          <w:szCs w:val="24"/>
          <w:lang w:val="es-CO"/>
        </w:rPr>
        <w:t>n fundados</w:t>
      </w:r>
      <w:r w:rsidRPr="00BB3B63">
        <w:rPr>
          <w:rFonts w:ascii="Georgia" w:hAnsi="Georgia" w:cs="Arial"/>
          <w:spacing w:val="-3"/>
          <w:sz w:val="24"/>
          <w:szCs w:val="24"/>
          <w:lang w:val="es-CO"/>
        </w:rPr>
        <w:t xml:space="preserve"> en la desatención a la sentencia de tutela</w:t>
      </w:r>
      <w:r w:rsidR="009D571A">
        <w:rPr>
          <w:rFonts w:ascii="Georgia" w:hAnsi="Georgia" w:cs="Arial"/>
          <w:spacing w:val="-3"/>
          <w:sz w:val="24"/>
          <w:szCs w:val="24"/>
          <w:lang w:val="es-CO"/>
        </w:rPr>
        <w:t>, y esta Sala Especializada los confirmará.</w:t>
      </w:r>
    </w:p>
    <w:p w:rsidR="00BB3B63" w:rsidRDefault="00BB3B63" w:rsidP="00BA395D">
      <w:pPr>
        <w:spacing w:line="360" w:lineRule="auto"/>
        <w:jc w:val="both"/>
        <w:rPr>
          <w:rFonts w:ascii="Georgia" w:hAnsi="Georgia" w:cs="Arial"/>
          <w:spacing w:val="-3"/>
          <w:sz w:val="24"/>
          <w:szCs w:val="28"/>
          <w:lang w:val="es-CO"/>
        </w:rPr>
      </w:pPr>
    </w:p>
    <w:p w:rsidR="00BA395D" w:rsidRPr="009D571A" w:rsidRDefault="00BA395D" w:rsidP="00BA395D">
      <w:pPr>
        <w:spacing w:line="360" w:lineRule="auto"/>
        <w:jc w:val="both"/>
        <w:rPr>
          <w:rFonts w:ascii="Georgia" w:hAnsi="Georgia" w:cs="Arial"/>
          <w:sz w:val="24"/>
          <w:szCs w:val="28"/>
          <w:lang w:val="es-CO"/>
        </w:rPr>
      </w:pPr>
      <w:r>
        <w:rPr>
          <w:rFonts w:ascii="Georgia" w:hAnsi="Georgia" w:cs="Arial"/>
          <w:spacing w:val="-3"/>
          <w:sz w:val="24"/>
          <w:szCs w:val="28"/>
          <w:lang w:val="es-CO"/>
        </w:rPr>
        <w:t>Corolario de lo anotado, e</w:t>
      </w:r>
      <w:r w:rsidRPr="006B31F3">
        <w:rPr>
          <w:rFonts w:ascii="Georgia" w:hAnsi="Georgia" w:cs="Arial"/>
          <w:spacing w:val="-3"/>
          <w:sz w:val="24"/>
          <w:szCs w:val="28"/>
          <w:lang w:val="es-CO"/>
        </w:rPr>
        <w:t>l cometido cardinal de este trámite está incumplido, como explica la doctrina</w:t>
      </w:r>
      <w:r w:rsidRPr="006B31F3">
        <w:rPr>
          <w:rStyle w:val="Refdenotaalpie"/>
          <w:rFonts w:ascii="Georgia" w:hAnsi="Georgia"/>
          <w:spacing w:val="-3"/>
          <w:sz w:val="24"/>
          <w:szCs w:val="28"/>
          <w:lang w:val="es-CO"/>
        </w:rPr>
        <w:footnoteReference w:id="8"/>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 xml:space="preserve">sino que además se le debe proveer de los </w:t>
      </w:r>
      <w:r w:rsidRPr="006B31F3">
        <w:rPr>
          <w:rFonts w:ascii="Georgia" w:hAnsi="Georgia" w:cs="Arial"/>
          <w:i/>
          <w:sz w:val="22"/>
          <w:szCs w:val="28"/>
          <w:u w:val="single"/>
          <w:lang w:val="es-CO"/>
        </w:rPr>
        <w:lastRenderedPageBreak/>
        <w:t>mecanismos que hagan efectiva la orden proferida por el juez de tutela</w:t>
      </w:r>
      <w:r w:rsidRPr="006B31F3">
        <w:rPr>
          <w:rFonts w:ascii="Georgia" w:hAnsi="Georgia" w:cs="Arial"/>
          <w:i/>
          <w:sz w:val="22"/>
          <w:szCs w:val="28"/>
          <w:lang w:val="es-CO"/>
        </w:rPr>
        <w:t xml:space="preserve"> (…)</w:t>
      </w:r>
      <w:r>
        <w:rPr>
          <w:rFonts w:ascii="Georgia" w:hAnsi="Georgia" w:cs="Arial"/>
          <w:i/>
          <w:sz w:val="24"/>
          <w:szCs w:val="28"/>
          <w:lang w:val="es-CO"/>
        </w:rPr>
        <w:t xml:space="preserve">” </w:t>
      </w:r>
      <w:r w:rsidRPr="00A86280">
        <w:rPr>
          <w:rFonts w:ascii="Georgia" w:hAnsi="Georgia" w:cs="Arial"/>
          <w:sz w:val="24"/>
          <w:szCs w:val="28"/>
          <w:lang w:val="es-CO"/>
        </w:rPr>
        <w:t>(El resaltado es propio de esta Sala)</w:t>
      </w:r>
      <w:r>
        <w:rPr>
          <w:rFonts w:ascii="Georgia" w:hAnsi="Georgia" w:cs="Arial"/>
          <w:sz w:val="24"/>
          <w:szCs w:val="24"/>
          <w:lang w:val="es-CO"/>
        </w:rPr>
        <w:t>.</w:t>
      </w:r>
    </w:p>
    <w:p w:rsidR="00BA395D" w:rsidRDefault="00BA395D" w:rsidP="00BA395D">
      <w:pPr>
        <w:spacing w:line="360" w:lineRule="auto"/>
        <w:jc w:val="both"/>
        <w:rPr>
          <w:rFonts w:ascii="Georgia" w:hAnsi="Georgia" w:cs="Arial"/>
          <w:sz w:val="24"/>
          <w:szCs w:val="24"/>
          <w:lang w:val="es-CO"/>
        </w:rPr>
      </w:pPr>
    </w:p>
    <w:p w:rsidR="00BA395D" w:rsidRDefault="009D571A" w:rsidP="00BA395D">
      <w:pPr>
        <w:spacing w:line="360" w:lineRule="auto"/>
        <w:jc w:val="both"/>
        <w:rPr>
          <w:rFonts w:ascii="Georgia" w:hAnsi="Georgia" w:cs="Arial"/>
          <w:sz w:val="24"/>
          <w:szCs w:val="24"/>
          <w:lang w:val="es-CO"/>
        </w:rPr>
      </w:pPr>
      <w:r>
        <w:rPr>
          <w:rFonts w:ascii="Georgia" w:hAnsi="Georgia" w:cs="Arial"/>
          <w:sz w:val="24"/>
          <w:szCs w:val="24"/>
          <w:lang w:val="es-CO"/>
        </w:rPr>
        <w:t xml:space="preserve">Las medidas sancionatorias lucen razonables y proporcionadas, de acuerdo con el marcado desinterés del </w:t>
      </w:r>
      <w:proofErr w:type="spellStart"/>
      <w:r>
        <w:rPr>
          <w:rFonts w:ascii="Georgia" w:hAnsi="Georgia" w:cs="Arial"/>
          <w:sz w:val="24"/>
          <w:szCs w:val="24"/>
          <w:lang w:val="es-CO"/>
        </w:rPr>
        <w:t>incidentado</w:t>
      </w:r>
      <w:proofErr w:type="spellEnd"/>
      <w:r>
        <w:rPr>
          <w:rFonts w:ascii="Georgia" w:hAnsi="Georgia" w:cs="Arial"/>
          <w:sz w:val="24"/>
          <w:szCs w:val="24"/>
          <w:lang w:val="es-CO"/>
        </w:rPr>
        <w:t xml:space="preserve"> por atender la orden judicial que ha perdurado tres (3) meses contados desde su notificación</w:t>
      </w:r>
      <w:r w:rsidR="00BA395D" w:rsidRPr="00A86280">
        <w:rPr>
          <w:rStyle w:val="Refdenotaalpie"/>
          <w:rFonts w:ascii="Georgia" w:hAnsi="Georgia"/>
          <w:spacing w:val="-3"/>
          <w:sz w:val="24"/>
          <w:szCs w:val="24"/>
          <w:lang w:val="es-CO"/>
        </w:rPr>
        <w:footnoteReference w:id="9"/>
      </w:r>
      <w:r w:rsidR="00BA395D">
        <w:rPr>
          <w:rFonts w:ascii="Georgia" w:hAnsi="Georgia" w:cs="Arial"/>
          <w:sz w:val="24"/>
          <w:szCs w:val="24"/>
          <w:lang w:val="es-CO"/>
        </w:rPr>
        <w:t xml:space="preserve">. </w:t>
      </w:r>
      <w:r>
        <w:rPr>
          <w:rFonts w:ascii="Georgia" w:hAnsi="Georgia" w:cs="Arial"/>
          <w:sz w:val="24"/>
          <w:szCs w:val="24"/>
          <w:lang w:val="es-CO"/>
        </w:rPr>
        <w:t>No hay fundamento para efectuar alguna modificación en este particular aspecto.</w:t>
      </w:r>
    </w:p>
    <w:p w:rsidR="00BA395D" w:rsidRDefault="00BA395D" w:rsidP="00BA395D">
      <w:pPr>
        <w:spacing w:line="360" w:lineRule="auto"/>
        <w:jc w:val="both"/>
        <w:rPr>
          <w:rFonts w:ascii="Georgia" w:hAnsi="Georgia" w:cs="Arial"/>
          <w:sz w:val="24"/>
          <w:szCs w:val="24"/>
          <w:lang w:val="es-CO"/>
        </w:rPr>
      </w:pPr>
    </w:p>
    <w:p w:rsidR="005B2F80" w:rsidRPr="006B31F3" w:rsidRDefault="005B2F80" w:rsidP="005B2F80">
      <w:pPr>
        <w:pStyle w:val="Prrafodelista"/>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5B2F80" w:rsidRPr="006B31F3" w:rsidRDefault="005B2F80" w:rsidP="005B2F80">
      <w:pPr>
        <w:pStyle w:val="Prrafodelista"/>
        <w:spacing w:line="360" w:lineRule="auto"/>
        <w:ind w:left="360"/>
        <w:jc w:val="both"/>
        <w:rPr>
          <w:rFonts w:ascii="Georgia" w:hAnsi="Georgia" w:cs="Arial"/>
          <w:sz w:val="24"/>
          <w:szCs w:val="22"/>
          <w:lang w:val="es-CO"/>
        </w:rPr>
      </w:pPr>
    </w:p>
    <w:p w:rsidR="005B2F80" w:rsidRDefault="005B2F80" w:rsidP="005B2F80">
      <w:pPr>
        <w:pStyle w:val="Textoindependiente"/>
        <w:tabs>
          <w:tab w:val="left" w:pos="8647"/>
          <w:tab w:val="left" w:pos="9498"/>
        </w:tabs>
        <w:spacing w:line="360" w:lineRule="auto"/>
        <w:ind w:right="79"/>
        <w:rPr>
          <w:rFonts w:ascii="Georgia" w:hAnsi="Georgia" w:cs="Arial"/>
          <w:lang w:val="es-CO"/>
        </w:rPr>
      </w:pPr>
      <w:r w:rsidRPr="006B31F3">
        <w:rPr>
          <w:rFonts w:ascii="Georgia" w:hAnsi="Georgia" w:cs="Arial"/>
          <w:lang w:val="es-CO"/>
        </w:rPr>
        <w:t>Acorde con lo expuesto</w:t>
      </w:r>
      <w:r w:rsidR="009D571A">
        <w:rPr>
          <w:rFonts w:ascii="Georgia" w:hAnsi="Georgia" w:cs="Arial"/>
          <w:lang w:val="es-CO"/>
        </w:rPr>
        <w:t xml:space="preserve"> s</w:t>
      </w:r>
      <w:r w:rsidRPr="006B31F3">
        <w:rPr>
          <w:rFonts w:ascii="Georgia" w:hAnsi="Georgia" w:cs="Arial"/>
          <w:lang w:val="es-CO"/>
        </w:rPr>
        <w:t xml:space="preserve">e confirmará </w:t>
      </w:r>
      <w:r>
        <w:rPr>
          <w:rFonts w:ascii="Georgia" w:hAnsi="Georgia" w:cs="Arial"/>
          <w:lang w:val="es-CO"/>
        </w:rPr>
        <w:t xml:space="preserve">el proveído venido en consulta. </w:t>
      </w:r>
    </w:p>
    <w:p w:rsidR="002C5C23" w:rsidRPr="009D571A" w:rsidRDefault="002C5C23" w:rsidP="005B2F80">
      <w:pPr>
        <w:pStyle w:val="Textoindependiente"/>
        <w:tabs>
          <w:tab w:val="left" w:pos="8647"/>
          <w:tab w:val="left" w:pos="9498"/>
        </w:tabs>
        <w:spacing w:line="360" w:lineRule="auto"/>
        <w:ind w:right="79"/>
        <w:rPr>
          <w:rFonts w:ascii="Georgia" w:hAnsi="Georgia" w:cs="Arial"/>
          <w:lang w:val="es-CO"/>
        </w:rPr>
      </w:pPr>
    </w:p>
    <w:p w:rsidR="002C5C23" w:rsidRDefault="005B2F80" w:rsidP="005B2F80">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002C5C23">
        <w:rPr>
          <w:rFonts w:ascii="Georgia" w:hAnsi="Georgia" w:cs="Arial"/>
          <w:sz w:val="24"/>
          <w:szCs w:val="24"/>
          <w:lang w:val="es-CO"/>
        </w:rPr>
        <w:t xml:space="preserve"> </w:t>
      </w:r>
      <w:r w:rsidRPr="006B31F3">
        <w:rPr>
          <w:rFonts w:ascii="Georgia" w:hAnsi="Georgia" w:cs="Arial"/>
          <w:smallCaps/>
          <w:sz w:val="24"/>
          <w:szCs w:val="24"/>
          <w:lang w:val="es-CO"/>
        </w:rPr>
        <w:t xml:space="preserve">Sala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Unitaria  de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Decisión</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 Civil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 Familia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del </w:t>
      </w:r>
      <w:r w:rsidR="002C5C23">
        <w:rPr>
          <w:rFonts w:ascii="Georgia" w:hAnsi="Georgia" w:cs="Arial"/>
          <w:smallCaps/>
          <w:sz w:val="24"/>
          <w:szCs w:val="24"/>
          <w:lang w:val="es-CO"/>
        </w:rPr>
        <w:t xml:space="preserve"> </w:t>
      </w:r>
      <w:r w:rsidRPr="006B31F3">
        <w:rPr>
          <w:rFonts w:ascii="Georgia" w:hAnsi="Georgia" w:cs="Arial"/>
          <w:smallCaps/>
          <w:sz w:val="24"/>
          <w:szCs w:val="24"/>
          <w:lang w:val="es-CO"/>
        </w:rPr>
        <w:t xml:space="preserve">Tribunal </w:t>
      </w:r>
    </w:p>
    <w:p w:rsidR="005B2F80" w:rsidRPr="006B31F3" w:rsidRDefault="005B2F80" w:rsidP="005B2F80">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 xml:space="preserve">Superior del Distrito Judicial de Pereira, Risaralda, </w:t>
      </w:r>
    </w:p>
    <w:p w:rsidR="005B2F80" w:rsidRPr="009D571A" w:rsidRDefault="005B2F80" w:rsidP="005B2F80">
      <w:pPr>
        <w:tabs>
          <w:tab w:val="left" w:pos="-720"/>
        </w:tabs>
        <w:suppressAutoHyphens/>
        <w:spacing w:line="360" w:lineRule="auto"/>
        <w:jc w:val="both"/>
        <w:rPr>
          <w:rFonts w:ascii="Georgia" w:hAnsi="Georgia" w:cs="Arial"/>
          <w:smallCaps/>
          <w:szCs w:val="24"/>
          <w:lang w:val="es-CO"/>
        </w:rPr>
      </w:pPr>
    </w:p>
    <w:p w:rsidR="005B2F80" w:rsidRPr="00F02B5D" w:rsidRDefault="005B2F80" w:rsidP="005B2F80">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5B2F80" w:rsidRPr="009D571A" w:rsidRDefault="005B2F80" w:rsidP="005B2F80">
      <w:pPr>
        <w:tabs>
          <w:tab w:val="left" w:pos="-720"/>
        </w:tabs>
        <w:suppressAutoHyphens/>
        <w:spacing w:line="360" w:lineRule="auto"/>
        <w:jc w:val="center"/>
        <w:rPr>
          <w:rFonts w:ascii="Georgia" w:hAnsi="Georgia" w:cs="Arial"/>
          <w:smallCaps/>
          <w:sz w:val="24"/>
          <w:szCs w:val="24"/>
          <w:lang w:val="es-CO"/>
        </w:rPr>
      </w:pPr>
    </w:p>
    <w:p w:rsidR="005B2F80" w:rsidRDefault="005B2F80" w:rsidP="005B2F80">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CONFIRMAR</w:t>
      </w:r>
      <w:r>
        <w:rPr>
          <w:rFonts w:ascii="Georgia" w:hAnsi="Georgia" w:cs="Arial"/>
          <w:sz w:val="24"/>
          <w:szCs w:val="24"/>
          <w:lang w:val="es-CO"/>
        </w:rPr>
        <w:t xml:space="preserve"> </w:t>
      </w:r>
      <w:r w:rsidRPr="006B31F3">
        <w:rPr>
          <w:rFonts w:ascii="Georgia" w:hAnsi="Georgia" w:cs="Arial"/>
          <w:sz w:val="24"/>
          <w:szCs w:val="24"/>
          <w:lang w:val="es-CO"/>
        </w:rPr>
        <w:t>la decisión sancionatoria</w:t>
      </w:r>
      <w:r w:rsidR="009D571A">
        <w:rPr>
          <w:rFonts w:ascii="Georgia" w:hAnsi="Georgia" w:cs="Arial"/>
          <w:sz w:val="24"/>
          <w:szCs w:val="24"/>
          <w:lang w:val="es-CO"/>
        </w:rPr>
        <w:t xml:space="preserve"> consultada</w:t>
      </w:r>
      <w:r>
        <w:rPr>
          <w:rFonts w:ascii="Georgia" w:hAnsi="Georgia" w:cs="Arial"/>
          <w:sz w:val="24"/>
          <w:szCs w:val="24"/>
          <w:lang w:val="es-CO"/>
        </w:rPr>
        <w:t>.</w:t>
      </w:r>
    </w:p>
    <w:p w:rsidR="005B2F80" w:rsidRDefault="005B2F80" w:rsidP="005B2F80">
      <w:pPr>
        <w:pStyle w:val="Prrafodelista"/>
        <w:widowControl w:val="0"/>
        <w:spacing w:line="360" w:lineRule="auto"/>
        <w:ind w:left="360"/>
        <w:jc w:val="both"/>
        <w:rPr>
          <w:rFonts w:ascii="Georgia" w:hAnsi="Georgia" w:cs="Arial"/>
          <w:sz w:val="24"/>
          <w:szCs w:val="24"/>
          <w:lang w:val="es-CO"/>
        </w:rPr>
      </w:pPr>
    </w:p>
    <w:p w:rsidR="005B2F80" w:rsidRPr="006B31F3" w:rsidRDefault="005B2F80" w:rsidP="005B2F80">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5B2F80" w:rsidRPr="006B31F3" w:rsidRDefault="005B2F80" w:rsidP="005B2F80">
      <w:pPr>
        <w:spacing w:line="360" w:lineRule="auto"/>
        <w:ind w:left="360"/>
        <w:rPr>
          <w:rFonts w:ascii="Georgia" w:hAnsi="Georgia" w:cs="Arial"/>
          <w:sz w:val="24"/>
          <w:szCs w:val="24"/>
          <w:lang w:val="es-CO"/>
        </w:rPr>
      </w:pPr>
    </w:p>
    <w:p w:rsidR="005B2F80" w:rsidRPr="006B31F3" w:rsidRDefault="005B2F80" w:rsidP="005B2F80">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9D571A" w:rsidRDefault="002E5B5B" w:rsidP="00003AFC">
      <w:pPr>
        <w:pStyle w:val="Prrafodelista"/>
        <w:spacing w:line="360" w:lineRule="auto"/>
        <w:ind w:left="360"/>
        <w:jc w:val="both"/>
        <w:rPr>
          <w:rFonts w:ascii="Georgia" w:hAnsi="Georgia" w:cs="Arial"/>
          <w:sz w:val="22"/>
          <w:szCs w:val="24"/>
          <w:lang w:val="es-CO"/>
        </w:rPr>
      </w:pPr>
    </w:p>
    <w:p w:rsidR="002C220C" w:rsidRPr="006B31F3" w:rsidRDefault="002C220C" w:rsidP="002C220C">
      <w:pPr>
        <w:spacing w:line="360" w:lineRule="auto"/>
        <w:jc w:val="center"/>
        <w:rPr>
          <w:rFonts w:ascii="Georgia" w:hAnsi="Georgia" w:cs="Arial"/>
          <w:smallCaps/>
          <w:sz w:val="28"/>
          <w:szCs w:val="24"/>
          <w:lang w:val="es-CO"/>
        </w:rPr>
      </w:pPr>
      <w:r w:rsidRPr="006B31F3">
        <w:rPr>
          <w:rFonts w:ascii="Georgia" w:hAnsi="Georgia" w:cs="Arial"/>
          <w:smallCaps/>
          <w:sz w:val="28"/>
          <w:szCs w:val="24"/>
          <w:lang w:val="es-CO"/>
        </w:rPr>
        <w:t>Notifíquese,</w:t>
      </w: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Pr="00196DD4"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Pr="006B31F3"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6B31F3">
        <w:rPr>
          <w:rFonts w:ascii="Georgia" w:hAnsi="Georgia" w:cs="Arial"/>
          <w:i/>
          <w:spacing w:val="-3"/>
          <w:w w:val="150"/>
          <w:sz w:val="28"/>
          <w:szCs w:val="22"/>
          <w:lang w:val="es-CO"/>
        </w:rPr>
        <w:t>D</w:t>
      </w:r>
      <w:r w:rsidRPr="006B31F3">
        <w:rPr>
          <w:rFonts w:ascii="Georgia" w:hAnsi="Georgia" w:cs="Arial"/>
          <w:i/>
          <w:spacing w:val="-3"/>
          <w:w w:val="150"/>
          <w:sz w:val="18"/>
          <w:szCs w:val="16"/>
          <w:lang w:val="es-CO"/>
        </w:rPr>
        <w:t>UBERNEY</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G</w:t>
      </w:r>
      <w:r w:rsidRPr="006B31F3">
        <w:rPr>
          <w:rFonts w:ascii="Georgia" w:hAnsi="Georgia" w:cs="Arial"/>
          <w:i/>
          <w:spacing w:val="-3"/>
          <w:w w:val="150"/>
          <w:sz w:val="18"/>
          <w:szCs w:val="16"/>
          <w:lang w:val="es-CO"/>
        </w:rPr>
        <w:t>RISALES</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H</w:t>
      </w:r>
      <w:r w:rsidRPr="006B31F3">
        <w:rPr>
          <w:rFonts w:ascii="Georgia" w:hAnsi="Georgia" w:cs="Arial"/>
          <w:i/>
          <w:spacing w:val="-3"/>
          <w:w w:val="150"/>
          <w:sz w:val="18"/>
          <w:szCs w:val="16"/>
          <w:lang w:val="es-CO"/>
        </w:rPr>
        <w:t>ERRERA</w:t>
      </w: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6B31F3">
        <w:rPr>
          <w:rFonts w:ascii="Georgia" w:hAnsi="Georgia" w:cs="Arial"/>
          <w:i/>
          <w:iCs/>
          <w:spacing w:val="-3"/>
          <w:w w:val="150"/>
          <w:sz w:val="28"/>
          <w:szCs w:val="18"/>
          <w:lang w:val="es-CO"/>
        </w:rPr>
        <w:t>M</w:t>
      </w:r>
      <w:r w:rsidRPr="006B31F3">
        <w:rPr>
          <w:rFonts w:ascii="Georgia" w:hAnsi="Georgia" w:cs="Arial"/>
          <w:i/>
          <w:iCs/>
          <w:spacing w:val="-3"/>
          <w:w w:val="150"/>
          <w:szCs w:val="16"/>
          <w:lang w:val="es-CO"/>
        </w:rPr>
        <w:t xml:space="preserve"> </w:t>
      </w:r>
      <w:r w:rsidRPr="006B31F3">
        <w:rPr>
          <w:rFonts w:ascii="Georgia" w:hAnsi="Georgia" w:cs="Arial"/>
          <w:i/>
          <w:iCs/>
          <w:spacing w:val="-3"/>
          <w:w w:val="150"/>
          <w:sz w:val="18"/>
          <w:szCs w:val="14"/>
          <w:lang w:val="es-CO"/>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r w:rsidRPr="006B31F3">
        <w:rPr>
          <w:rFonts w:ascii="Georgia" w:hAnsi="Georgia" w:cs="Arial"/>
          <w:i/>
          <w:iCs/>
          <w:sz w:val="14"/>
          <w:szCs w:val="16"/>
          <w:lang w:val="en-US"/>
        </w:rPr>
        <w:t>DGH /</w:t>
      </w:r>
      <w:r w:rsidR="009C3F6A" w:rsidRPr="006B31F3">
        <w:rPr>
          <w:rFonts w:ascii="Georgia" w:hAnsi="Georgia" w:cs="Arial"/>
          <w:i/>
          <w:iCs/>
          <w:sz w:val="14"/>
          <w:szCs w:val="16"/>
          <w:lang w:val="en-US"/>
        </w:rPr>
        <w:t>ODCD/</w:t>
      </w:r>
      <w:r w:rsidR="00F96B63">
        <w:rPr>
          <w:rFonts w:ascii="Georgia" w:hAnsi="Georgia" w:cs="Arial"/>
          <w:i/>
          <w:iCs/>
          <w:sz w:val="14"/>
          <w:szCs w:val="16"/>
          <w:lang w:val="en-US"/>
        </w:rPr>
        <w:t>2018</w:t>
      </w:r>
    </w:p>
    <w:sectPr w:rsidR="008476D8" w:rsidRPr="006B31F3" w:rsidSect="005F01E5">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7E" w:rsidRDefault="0017797E" w:rsidP="0005223F">
      <w:r>
        <w:separator/>
      </w:r>
    </w:p>
  </w:endnote>
  <w:endnote w:type="continuationSeparator" w:id="0">
    <w:p w:rsidR="0017797E" w:rsidRDefault="0017797E"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epgina"/>
      <w:spacing w:line="360" w:lineRule="auto"/>
      <w:jc w:val="right"/>
      <w:rPr>
        <w:rFonts w:ascii="Georgia" w:hAnsi="Georgia" w:cs="Arial"/>
        <w:spacing w:val="20"/>
        <w:w w:val="200"/>
        <w:sz w:val="14"/>
        <w:szCs w:val="14"/>
        <w:lang w:val="es-CO"/>
      </w:rPr>
    </w:pPr>
  </w:p>
  <w:p w:rsidR="003E18D8" w:rsidRPr="008D5E46" w:rsidRDefault="003E18D8" w:rsidP="003E18D8">
    <w:pPr>
      <w:pStyle w:val="Piedepgina"/>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epgina"/>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7E" w:rsidRDefault="0017797E" w:rsidP="0005223F">
      <w:r>
        <w:separator/>
      </w:r>
    </w:p>
  </w:footnote>
  <w:footnote w:type="continuationSeparator" w:id="0">
    <w:p w:rsidR="0017797E" w:rsidRDefault="0017797E" w:rsidP="0005223F">
      <w:r>
        <w:continuationSeparator/>
      </w:r>
    </w:p>
  </w:footnote>
  <w:footnote w:id="1">
    <w:p w:rsidR="00506B8A" w:rsidRDefault="00506B8A" w:rsidP="00506B8A">
      <w:pPr>
        <w:pStyle w:val="Textonotapie"/>
        <w:jc w:val="both"/>
        <w:rPr>
          <w:rFonts w:ascii="Times New Roman" w:hAnsi="Times New Roman" w:cs="Times New Roman"/>
          <w:lang w:val="es-ES_tradnl"/>
        </w:rPr>
      </w:pPr>
      <w:r>
        <w:rPr>
          <w:rStyle w:val="Refdenotaalpie"/>
        </w:rPr>
        <w:footnoteRef/>
      </w:r>
      <w:r>
        <w:rPr>
          <w:rFonts w:ascii="Times New Roman" w:hAnsi="Times New Roman" w:cs="Times New Roman"/>
        </w:rPr>
        <w:t xml:space="preserve"> </w:t>
      </w:r>
      <w:r w:rsidRPr="00BA395D">
        <w:rPr>
          <w:rFonts w:ascii="Times New Roman" w:hAnsi="Times New Roman" w:cs="Times New Roman"/>
          <w:lang w:val="es-CO"/>
        </w:rPr>
        <w:t>TS de Pereira, Sala Civil-Familia. Auto del 16-08-2016, MP: Grisales H., No.2016-00047-01, criterio reiterado por la misma Sala Especializada en autos del 18-07-2017, No.2014-00107-01, del 08-08-2017, No.2014-00420-02, del 16-03-2018, No.16-00409-01, del 02-05-2018, No.10-00280-02 y del 05-06-2018, No.17-00415-01, entre otras.</w:t>
      </w:r>
    </w:p>
  </w:footnote>
  <w:footnote w:id="2">
    <w:p w:rsidR="00506B8A" w:rsidRDefault="00506B8A" w:rsidP="00506B8A">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T-280 de 2017.</w:t>
      </w:r>
    </w:p>
  </w:footnote>
  <w:footnote w:id="3">
    <w:p w:rsidR="00506B8A" w:rsidRDefault="00506B8A" w:rsidP="00506B8A">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T-226 de 2016.</w:t>
      </w:r>
    </w:p>
  </w:footnote>
  <w:footnote w:id="4">
    <w:p w:rsidR="00506B8A" w:rsidRDefault="00506B8A" w:rsidP="00506B8A">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506B8A" w:rsidRDefault="00506B8A" w:rsidP="00506B8A">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T-606 de 2011.</w:t>
      </w:r>
    </w:p>
  </w:footnote>
  <w:footnote w:id="6">
    <w:p w:rsidR="00506B8A" w:rsidRDefault="00506B8A" w:rsidP="00506B8A">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w:t>
      </w:r>
      <w:r w:rsidR="001D5E72">
        <w:rPr>
          <w:rFonts w:ascii="Times New Roman" w:hAnsi="Times New Roman" w:cs="Times New Roman"/>
          <w:lang w:val="es-CO"/>
        </w:rPr>
        <w:t xml:space="preserve"> T-280 de 2017, T-254 de 2014, </w:t>
      </w:r>
      <w:r>
        <w:rPr>
          <w:rFonts w:ascii="Times New Roman" w:hAnsi="Times New Roman" w:cs="Times New Roman"/>
          <w:lang w:val="es-CO"/>
        </w:rPr>
        <w:t xml:space="preserve">T-939 de 2005,  T-897 de 2008 y Autos </w:t>
      </w:r>
      <w:r>
        <w:rPr>
          <w:rFonts w:ascii="Times New Roman" w:hAnsi="Times New Roman" w:cs="Times New Roman"/>
          <w:bCs/>
        </w:rPr>
        <w:t xml:space="preserve">075 de 2017,  </w:t>
      </w:r>
      <w:r>
        <w:rPr>
          <w:rFonts w:ascii="Times New Roman" w:hAnsi="Times New Roman" w:cs="Times New Roman"/>
          <w:lang w:val="es-CO"/>
        </w:rPr>
        <w:t xml:space="preserve">285 de 2008, 122 de 2006. </w:t>
      </w:r>
    </w:p>
  </w:footnote>
  <w:footnote w:id="7">
    <w:p w:rsidR="00506B8A" w:rsidRDefault="00506B8A" w:rsidP="00506B8A">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CSJ. STC6681-2018 y </w:t>
      </w:r>
      <w:r>
        <w:rPr>
          <w:rFonts w:ascii="Times New Roman" w:hAnsi="Times New Roman" w:cs="Times New Roman"/>
          <w:bCs/>
          <w:lang w:val="es-ES"/>
        </w:rPr>
        <w:t>STC5793-2017</w:t>
      </w:r>
      <w:r>
        <w:rPr>
          <w:rFonts w:ascii="Times New Roman" w:hAnsi="Times New Roman" w:cs="Times New Roman"/>
          <w:lang w:val="es-CO"/>
        </w:rPr>
        <w:t xml:space="preserve">, también en los autos </w:t>
      </w:r>
      <w:r>
        <w:rPr>
          <w:rFonts w:ascii="Times New Roman" w:hAnsi="Times New Roman" w:cs="Times New Roman"/>
          <w:bCs/>
          <w:lang w:val="es-CO"/>
        </w:rPr>
        <w:t xml:space="preserve">ATC3660-2017, </w:t>
      </w:r>
      <w:r>
        <w:rPr>
          <w:rFonts w:ascii="Times New Roman" w:hAnsi="Times New Roman" w:cs="Times New Roman"/>
          <w:lang w:val="es-CO"/>
        </w:rPr>
        <w:t>ATC101-2016, ATC</w:t>
      </w:r>
      <w:r>
        <w:rPr>
          <w:rFonts w:ascii="Times New Roman" w:hAnsi="Times New Roman" w:cs="Times New Roman"/>
          <w:bCs/>
          <w:lang w:val="es-CO"/>
        </w:rPr>
        <w:t>1555-2016, ATC3599-2016 y ATC8741-2016.</w:t>
      </w:r>
    </w:p>
  </w:footnote>
  <w:footnote w:id="8">
    <w:p w:rsidR="00BA395D" w:rsidRPr="007974A3" w:rsidRDefault="00BA395D" w:rsidP="00BA395D">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T-527 de 2012.</w:t>
      </w:r>
    </w:p>
  </w:footnote>
  <w:footnote w:id="9">
    <w:p w:rsidR="00BA395D" w:rsidRPr="007974A3" w:rsidRDefault="00BA395D" w:rsidP="00BA395D">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T-271 de 2015, también pueden consultarse la C-367 de 2014 y la T-1113 de 2005. </w:t>
      </w:r>
      <w:r w:rsidRPr="007974A3">
        <w:rPr>
          <w:rFonts w:ascii="Times New Roman" w:hAnsi="Times New Roman" w:cs="Times New Roman"/>
          <w:i/>
          <w:spacing w:val="-3"/>
          <w:lang w:val="es-CO"/>
        </w:rPr>
        <w:t xml:space="preserve">“(…) </w:t>
      </w:r>
      <w:r w:rsidRPr="007974A3">
        <w:rPr>
          <w:rFonts w:ascii="Times New Roman" w:hAnsi="Times New Roman" w:cs="Times New Roman"/>
          <w:i/>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7974A3">
        <w:rPr>
          <w:rFonts w:ascii="Times New Roman" w:hAnsi="Times New Roman" w:cs="Times New Roman"/>
          <w:i/>
          <w:u w:val="single"/>
          <w:shd w:val="clear" w:color="auto" w:fill="FFFFFF"/>
          <w:lang w:val="es-CO"/>
        </w:rPr>
        <w:t>deberá imponer la sanción adecuada, proporcionada y razonable en relación con los hechos (…)</w:t>
      </w:r>
      <w:r w:rsidRPr="007974A3">
        <w:rPr>
          <w:rFonts w:ascii="Times New Roman" w:hAnsi="Times New Roman" w:cs="Times New Roman"/>
          <w:i/>
          <w:shd w:val="clear" w:color="auto" w:fill="FFFFFF"/>
          <w:lang w:val="es-CO"/>
        </w:rPr>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8D5E46" w:rsidRDefault="00157C3D" w:rsidP="00157C3D">
    <w:pPr>
      <w:pStyle w:val="Encabezado"/>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196DD4">
      <w:rPr>
        <w:rFonts w:ascii="Georgia" w:hAnsi="Georgia" w:cs="Calibri"/>
        <w:i/>
        <w:noProof/>
      </w:rPr>
      <w:t>4</w:t>
    </w:r>
    <w:r w:rsidRPr="008D5E46">
      <w:rPr>
        <w:rFonts w:ascii="Georgia" w:hAnsi="Georgia" w:cs="Calibri"/>
        <w:i/>
      </w:rPr>
      <w:fldChar w:fldCharType="end"/>
    </w:r>
  </w:p>
  <w:p w:rsidR="00157C3D" w:rsidRPr="008D5E46" w:rsidRDefault="00157C3D" w:rsidP="00157C3D">
    <w:pPr>
      <w:pStyle w:val="Encabezado"/>
      <w:ind w:right="360"/>
      <w:jc w:val="both"/>
      <w:rPr>
        <w:rFonts w:ascii="Georgia" w:hAnsi="Georgia"/>
        <w:b/>
        <w:bCs/>
        <w:i/>
        <w:sz w:val="22"/>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No.</w:t>
    </w:r>
    <w:r w:rsidR="00A36015">
      <w:rPr>
        <w:rFonts w:ascii="Georgia" w:eastAsia="Calibri" w:hAnsi="Georgia" w:cs="Calibri"/>
        <w:i/>
        <w:smallCaps/>
      </w:rPr>
      <w:t>2018-00049</w:t>
    </w:r>
    <w:r w:rsidR="009D527A">
      <w:rPr>
        <w:rFonts w:ascii="Georgia" w:eastAsia="Calibri" w:hAnsi="Georgia" w:cs="Calibri"/>
        <w:i/>
        <w:smallCap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4704C"/>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7793B"/>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1091"/>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6A8C"/>
    <w:rsid w:val="0016728B"/>
    <w:rsid w:val="00170803"/>
    <w:rsid w:val="00171667"/>
    <w:rsid w:val="00173089"/>
    <w:rsid w:val="001737DB"/>
    <w:rsid w:val="0017797E"/>
    <w:rsid w:val="00177BBC"/>
    <w:rsid w:val="0018082E"/>
    <w:rsid w:val="00180A20"/>
    <w:rsid w:val="00182118"/>
    <w:rsid w:val="0018326F"/>
    <w:rsid w:val="001905F9"/>
    <w:rsid w:val="00191C00"/>
    <w:rsid w:val="00195966"/>
    <w:rsid w:val="00195C1F"/>
    <w:rsid w:val="001966F0"/>
    <w:rsid w:val="00196DD4"/>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5E72"/>
    <w:rsid w:val="001D6922"/>
    <w:rsid w:val="001D7D28"/>
    <w:rsid w:val="001E1BCA"/>
    <w:rsid w:val="001E4977"/>
    <w:rsid w:val="001E6103"/>
    <w:rsid w:val="001E65BF"/>
    <w:rsid w:val="001E72FA"/>
    <w:rsid w:val="001E79C1"/>
    <w:rsid w:val="001F02C2"/>
    <w:rsid w:val="001F29CE"/>
    <w:rsid w:val="001F406E"/>
    <w:rsid w:val="001F53A3"/>
    <w:rsid w:val="001F600E"/>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C23"/>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06B8A"/>
    <w:rsid w:val="00510074"/>
    <w:rsid w:val="005114A9"/>
    <w:rsid w:val="0051160A"/>
    <w:rsid w:val="00517550"/>
    <w:rsid w:val="0052008B"/>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4EB"/>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9B5"/>
    <w:rsid w:val="005A5C2D"/>
    <w:rsid w:val="005A5E17"/>
    <w:rsid w:val="005A7483"/>
    <w:rsid w:val="005B042C"/>
    <w:rsid w:val="005B0851"/>
    <w:rsid w:val="005B1F83"/>
    <w:rsid w:val="005B2F80"/>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277E"/>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23878"/>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6789A"/>
    <w:rsid w:val="00671E5E"/>
    <w:rsid w:val="006723BF"/>
    <w:rsid w:val="00672632"/>
    <w:rsid w:val="00673610"/>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034"/>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1F15"/>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07C4"/>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2CF5"/>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59F4"/>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0592"/>
    <w:rsid w:val="009919E9"/>
    <w:rsid w:val="00992191"/>
    <w:rsid w:val="009922D7"/>
    <w:rsid w:val="00992574"/>
    <w:rsid w:val="00992576"/>
    <w:rsid w:val="00992BE9"/>
    <w:rsid w:val="00992FF3"/>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7A"/>
    <w:rsid w:val="009D52BE"/>
    <w:rsid w:val="009D53C1"/>
    <w:rsid w:val="009D571A"/>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337F"/>
    <w:rsid w:val="00A04FD5"/>
    <w:rsid w:val="00A04FE5"/>
    <w:rsid w:val="00A053CE"/>
    <w:rsid w:val="00A1049B"/>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015"/>
    <w:rsid w:val="00A36BAA"/>
    <w:rsid w:val="00A37998"/>
    <w:rsid w:val="00A416BC"/>
    <w:rsid w:val="00A42B51"/>
    <w:rsid w:val="00A42C35"/>
    <w:rsid w:val="00A43319"/>
    <w:rsid w:val="00A43B8A"/>
    <w:rsid w:val="00A459DB"/>
    <w:rsid w:val="00A5018E"/>
    <w:rsid w:val="00A53AF5"/>
    <w:rsid w:val="00A55051"/>
    <w:rsid w:val="00A551BA"/>
    <w:rsid w:val="00A557D9"/>
    <w:rsid w:val="00A55CD7"/>
    <w:rsid w:val="00A60A36"/>
    <w:rsid w:val="00A610A9"/>
    <w:rsid w:val="00A644C7"/>
    <w:rsid w:val="00A6466B"/>
    <w:rsid w:val="00A65276"/>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197"/>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4A2A"/>
    <w:rsid w:val="00B3550C"/>
    <w:rsid w:val="00B3668B"/>
    <w:rsid w:val="00B36AD7"/>
    <w:rsid w:val="00B41684"/>
    <w:rsid w:val="00B4210D"/>
    <w:rsid w:val="00B44715"/>
    <w:rsid w:val="00B4558E"/>
    <w:rsid w:val="00B463F9"/>
    <w:rsid w:val="00B46FB4"/>
    <w:rsid w:val="00B50102"/>
    <w:rsid w:val="00B5285C"/>
    <w:rsid w:val="00B53D5F"/>
    <w:rsid w:val="00B552CA"/>
    <w:rsid w:val="00B55681"/>
    <w:rsid w:val="00B55CCC"/>
    <w:rsid w:val="00B56AE7"/>
    <w:rsid w:val="00B57050"/>
    <w:rsid w:val="00B6233A"/>
    <w:rsid w:val="00B62954"/>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1BFC"/>
    <w:rsid w:val="00B82E21"/>
    <w:rsid w:val="00B834C5"/>
    <w:rsid w:val="00B83533"/>
    <w:rsid w:val="00B8752D"/>
    <w:rsid w:val="00B90099"/>
    <w:rsid w:val="00B91463"/>
    <w:rsid w:val="00B920A9"/>
    <w:rsid w:val="00B92743"/>
    <w:rsid w:val="00B93A70"/>
    <w:rsid w:val="00B9514F"/>
    <w:rsid w:val="00BA0BC0"/>
    <w:rsid w:val="00BA20C8"/>
    <w:rsid w:val="00BA2679"/>
    <w:rsid w:val="00BA395D"/>
    <w:rsid w:val="00BA4386"/>
    <w:rsid w:val="00BA66B1"/>
    <w:rsid w:val="00BA6EB7"/>
    <w:rsid w:val="00BA7BCC"/>
    <w:rsid w:val="00BB055C"/>
    <w:rsid w:val="00BB0B9E"/>
    <w:rsid w:val="00BB1344"/>
    <w:rsid w:val="00BB1440"/>
    <w:rsid w:val="00BB25BD"/>
    <w:rsid w:val="00BB2A16"/>
    <w:rsid w:val="00BB312C"/>
    <w:rsid w:val="00BB3B63"/>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0A50"/>
    <w:rsid w:val="00CB2106"/>
    <w:rsid w:val="00CB2200"/>
    <w:rsid w:val="00CB2495"/>
    <w:rsid w:val="00CB331F"/>
    <w:rsid w:val="00CB51AC"/>
    <w:rsid w:val="00CB554D"/>
    <w:rsid w:val="00CB5EA7"/>
    <w:rsid w:val="00CB6FFD"/>
    <w:rsid w:val="00CB76C5"/>
    <w:rsid w:val="00CC08EC"/>
    <w:rsid w:val="00CC1136"/>
    <w:rsid w:val="00CC151C"/>
    <w:rsid w:val="00CC17BB"/>
    <w:rsid w:val="00CC1FCE"/>
    <w:rsid w:val="00CC30B3"/>
    <w:rsid w:val="00CC30DD"/>
    <w:rsid w:val="00CC4EA5"/>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6BE6"/>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23E"/>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909"/>
    <w:rsid w:val="00F00C95"/>
    <w:rsid w:val="00F02B5D"/>
    <w:rsid w:val="00F03FF6"/>
    <w:rsid w:val="00F050A4"/>
    <w:rsid w:val="00F05211"/>
    <w:rsid w:val="00F05A4E"/>
    <w:rsid w:val="00F05F19"/>
    <w:rsid w:val="00F07CB3"/>
    <w:rsid w:val="00F1019E"/>
    <w:rsid w:val="00F10BF7"/>
    <w:rsid w:val="00F10E6F"/>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5F2E"/>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96B63"/>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B62CC"/>
    <w:rsid w:val="00FC0416"/>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038"/>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23CDF-DBE8-4628-B58F-95D8F122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1159</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3</cp:revision>
  <cp:lastPrinted>2018-07-17T19:15:00Z</cp:lastPrinted>
  <dcterms:created xsi:type="dcterms:W3CDTF">2018-08-16T13:47:00Z</dcterms:created>
  <dcterms:modified xsi:type="dcterms:W3CDTF">2018-08-16T14:28:00Z</dcterms:modified>
</cp:coreProperties>
</file>