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575" w:rsidRPr="00E86575" w:rsidRDefault="00E86575" w:rsidP="00E86575">
      <w:pPr>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rPr>
          <w:rFonts w:ascii="Calibri" w:eastAsia="Calibri" w:hAnsi="Calibri" w:cs="Calibri"/>
          <w:color w:val="FF0000"/>
          <w:spacing w:val="-8"/>
          <w:sz w:val="18"/>
          <w:szCs w:val="16"/>
          <w:lang w:val="es-CO" w:eastAsia="fr-FR"/>
        </w:rPr>
      </w:pPr>
      <w:r w:rsidRPr="00E86575">
        <w:rPr>
          <w:rFonts w:ascii="Calibri" w:eastAsia="Calibri" w:hAnsi="Calibri" w:cs="Calibri"/>
          <w:color w:val="FF0000"/>
          <w:spacing w:val="-8"/>
          <w:sz w:val="18"/>
          <w:szCs w:val="16"/>
          <w:lang w:val="es-CO" w:eastAsia="fr-FR"/>
        </w:rPr>
        <w:t>El siguiente es el documento presentado por el Magistrado Ponente que sirvió de base para proferir la providencia dentro del presente proceso.</w:t>
      </w:r>
    </w:p>
    <w:p w:rsidR="00E86575" w:rsidRPr="00E86575" w:rsidRDefault="00E86575" w:rsidP="00E86575">
      <w:pPr>
        <w:pBdr>
          <w:top w:val="single" w:sz="4" w:space="1" w:color="auto"/>
          <w:left w:val="single" w:sz="4" w:space="4" w:color="auto"/>
          <w:bottom w:val="single" w:sz="4" w:space="1" w:color="auto"/>
          <w:right w:val="single" w:sz="4" w:space="4" w:color="auto"/>
        </w:pBdr>
        <w:shd w:val="clear" w:color="auto" w:fill="FFFFFF"/>
        <w:overflowPunct/>
        <w:autoSpaceDE/>
        <w:autoSpaceDN/>
        <w:adjustRightInd/>
        <w:spacing w:after="200"/>
        <w:jc w:val="center"/>
        <w:textAlignment w:val="auto"/>
        <w:rPr>
          <w:rFonts w:ascii="Calibri" w:eastAsia="Calibri" w:hAnsi="Calibri" w:cs="Calibri"/>
          <w:color w:val="222222"/>
          <w:szCs w:val="18"/>
          <w:lang w:val="es-CO" w:eastAsia="fr-FR"/>
        </w:rPr>
      </w:pPr>
      <w:r w:rsidRPr="00E86575">
        <w:rPr>
          <w:rFonts w:ascii="Calibri" w:eastAsia="Calibri" w:hAnsi="Calibri" w:cs="Calibri"/>
          <w:color w:val="FF0000"/>
          <w:sz w:val="18"/>
          <w:szCs w:val="16"/>
          <w:lang w:val="es-CO" w:eastAsia="fr-FR"/>
        </w:rPr>
        <w:t>El contenido total y fiel de la decisión debe ser verificado en la Secretaría de esta Sala.</w:t>
      </w:r>
    </w:p>
    <w:p w:rsidR="00E86575" w:rsidRPr="00E86575" w:rsidRDefault="00E86575" w:rsidP="00E86575">
      <w:pPr>
        <w:shd w:val="clear" w:color="auto" w:fill="FFFFFF"/>
        <w:overflowPunct/>
        <w:autoSpaceDE/>
        <w:autoSpaceDN/>
        <w:adjustRightInd/>
        <w:ind w:left="1843" w:hanging="1843"/>
        <w:jc w:val="both"/>
        <w:textAlignment w:val="auto"/>
        <w:rPr>
          <w:rFonts w:ascii="Calibri" w:hAnsi="Calibri" w:cs="Calibri"/>
          <w:color w:val="222222"/>
          <w:sz w:val="18"/>
          <w:szCs w:val="18"/>
          <w:lang w:val="es-CO" w:eastAsia="fr-FR"/>
        </w:rPr>
      </w:pPr>
      <w:r w:rsidRPr="00E86575">
        <w:rPr>
          <w:rFonts w:ascii="Calibri" w:hAnsi="Calibri" w:cs="Calibri"/>
          <w:color w:val="222222"/>
          <w:sz w:val="18"/>
          <w:szCs w:val="18"/>
          <w:lang w:val="es-CO" w:eastAsia="fr-FR"/>
        </w:rPr>
        <w:t>Providencia:</w:t>
      </w:r>
      <w:r w:rsidRPr="00E86575">
        <w:rPr>
          <w:rFonts w:ascii="Calibri" w:hAnsi="Calibri" w:cs="Calibri"/>
          <w:color w:val="222222"/>
          <w:sz w:val="18"/>
          <w:szCs w:val="18"/>
          <w:lang w:val="es-CO" w:eastAsia="fr-FR"/>
        </w:rPr>
        <w:tab/>
        <w:t xml:space="preserve">Sentencia  – 1ª instancia – </w:t>
      </w:r>
      <w:r>
        <w:rPr>
          <w:rFonts w:ascii="Calibri" w:hAnsi="Calibri" w:cs="Calibri"/>
          <w:color w:val="222222"/>
          <w:sz w:val="18"/>
          <w:szCs w:val="18"/>
          <w:lang w:val="es-CO" w:eastAsia="fr-FR"/>
        </w:rPr>
        <w:t>22</w:t>
      </w:r>
      <w:r w:rsidRPr="00E86575">
        <w:rPr>
          <w:rFonts w:ascii="Calibri" w:hAnsi="Calibri" w:cs="Calibri"/>
          <w:color w:val="222222"/>
          <w:sz w:val="18"/>
          <w:szCs w:val="18"/>
          <w:lang w:val="es-CO" w:eastAsia="fr-FR"/>
        </w:rPr>
        <w:t xml:space="preserve"> de marzo de 2018</w:t>
      </w:r>
    </w:p>
    <w:p w:rsidR="00E86575" w:rsidRPr="00E86575" w:rsidRDefault="00E86575" w:rsidP="00E86575">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color w:val="222222"/>
          <w:sz w:val="18"/>
          <w:szCs w:val="18"/>
          <w:lang w:eastAsia="fr-FR"/>
        </w:rPr>
      </w:pPr>
      <w:r w:rsidRPr="00E86575">
        <w:rPr>
          <w:rFonts w:ascii="Calibri" w:eastAsia="Calibri" w:hAnsi="Calibri" w:cs="Calibri"/>
          <w:color w:val="222222"/>
          <w:sz w:val="18"/>
          <w:szCs w:val="18"/>
          <w:lang w:val="es-CO" w:eastAsia="fr-FR"/>
        </w:rPr>
        <w:t>Proceso:</w:t>
      </w:r>
      <w:r w:rsidRPr="00E86575">
        <w:rPr>
          <w:rFonts w:ascii="Calibri" w:eastAsia="Calibri" w:hAnsi="Calibri" w:cs="Calibri"/>
          <w:color w:val="222222"/>
          <w:sz w:val="18"/>
          <w:szCs w:val="18"/>
          <w:lang w:val="es-CO" w:eastAsia="fr-FR"/>
        </w:rPr>
        <w:tab/>
        <w:t>Acción de Tutela – Declara improcedencia</w:t>
      </w:r>
    </w:p>
    <w:p w:rsidR="00E86575" w:rsidRPr="00E86575" w:rsidRDefault="00E86575" w:rsidP="00E86575">
      <w:pPr>
        <w:shd w:val="clear" w:color="auto" w:fill="FFFFFF"/>
        <w:tabs>
          <w:tab w:val="left" w:pos="1790"/>
          <w:tab w:val="left" w:pos="1816"/>
          <w:tab w:val="left" w:pos="1843"/>
          <w:tab w:val="left" w:pos="4755"/>
        </w:tabs>
        <w:overflowPunct/>
        <w:autoSpaceDE/>
        <w:autoSpaceDN/>
        <w:adjustRightInd/>
        <w:ind w:left="1843" w:hanging="1843"/>
        <w:jc w:val="both"/>
        <w:textAlignment w:val="auto"/>
        <w:rPr>
          <w:rFonts w:ascii="Calibri" w:eastAsia="Calibri" w:hAnsi="Calibri" w:cs="Calibri"/>
          <w:bCs/>
          <w:iCs/>
          <w:color w:val="222222"/>
          <w:sz w:val="18"/>
          <w:szCs w:val="18"/>
          <w:lang w:eastAsia="fr-FR"/>
        </w:rPr>
      </w:pPr>
      <w:r w:rsidRPr="00E86575">
        <w:rPr>
          <w:rFonts w:ascii="Calibri" w:eastAsia="Calibri" w:hAnsi="Calibri" w:cs="Calibri"/>
          <w:color w:val="222222"/>
          <w:sz w:val="18"/>
          <w:szCs w:val="18"/>
          <w:lang w:val="es-CO" w:eastAsia="fr-FR"/>
        </w:rPr>
        <w:t>Radicación Nro. :</w:t>
      </w:r>
      <w:r w:rsidRPr="00E86575">
        <w:rPr>
          <w:rFonts w:ascii="Calibri" w:eastAsia="Calibri" w:hAnsi="Calibri" w:cs="Calibri"/>
          <w:color w:val="222222"/>
          <w:sz w:val="18"/>
          <w:szCs w:val="18"/>
          <w:lang w:val="es-CO" w:eastAsia="fr-FR"/>
        </w:rPr>
        <w:tab/>
      </w:r>
      <w:r w:rsidRPr="00E86575">
        <w:rPr>
          <w:rFonts w:ascii="Calibri" w:eastAsia="Calibri" w:hAnsi="Calibri" w:cs="Calibri"/>
          <w:color w:val="222222"/>
          <w:sz w:val="18"/>
          <w:szCs w:val="18"/>
          <w:lang w:val="es-CO" w:eastAsia="fr-FR"/>
        </w:rPr>
        <w:tab/>
      </w:r>
      <w:r>
        <w:rPr>
          <w:rFonts w:ascii="Calibri" w:eastAsia="Calibri" w:hAnsi="Calibri" w:cs="Calibri"/>
          <w:color w:val="222222"/>
          <w:sz w:val="18"/>
          <w:szCs w:val="18"/>
          <w:lang w:val="es-CO" w:eastAsia="fr-FR"/>
        </w:rPr>
        <w:t xml:space="preserve"> </w:t>
      </w:r>
      <w:r w:rsidRPr="00E86575">
        <w:rPr>
          <w:rFonts w:ascii="Calibri" w:eastAsia="Calibri" w:hAnsi="Calibri" w:cs="Calibri"/>
          <w:color w:val="222222"/>
          <w:sz w:val="18"/>
          <w:szCs w:val="18"/>
          <w:lang w:val="es-CO" w:eastAsia="fr-FR"/>
        </w:rPr>
        <w:t>66001-22-13-000-2018-00064-00</w:t>
      </w:r>
    </w:p>
    <w:p w:rsidR="00E86575" w:rsidRPr="00E86575" w:rsidRDefault="00E86575" w:rsidP="00E86575">
      <w:pPr>
        <w:shd w:val="clear" w:color="auto" w:fill="FFFFFF"/>
        <w:tabs>
          <w:tab w:val="left" w:pos="1790"/>
          <w:tab w:val="left" w:pos="1816"/>
          <w:tab w:val="left" w:pos="1843"/>
          <w:tab w:val="left" w:pos="4755"/>
        </w:tabs>
        <w:overflowPunct/>
        <w:autoSpaceDE/>
        <w:autoSpaceDN/>
        <w:adjustRightInd/>
        <w:ind w:left="1843" w:hanging="1843"/>
        <w:jc w:val="both"/>
        <w:textAlignment w:val="auto"/>
        <w:rPr>
          <w:rFonts w:ascii="Calibri" w:eastAsia="Calibri" w:hAnsi="Calibri" w:cs="Calibri"/>
          <w:bCs/>
          <w:iCs/>
          <w:color w:val="222222"/>
          <w:sz w:val="18"/>
          <w:szCs w:val="18"/>
          <w:u w:val="double"/>
          <w:lang w:eastAsia="fr-FR"/>
        </w:rPr>
      </w:pPr>
      <w:r w:rsidRPr="00E86575">
        <w:rPr>
          <w:rFonts w:ascii="Calibri" w:eastAsia="Calibri" w:hAnsi="Calibri" w:cs="Calibri"/>
          <w:bCs/>
          <w:iCs/>
          <w:color w:val="222222"/>
          <w:sz w:val="18"/>
          <w:szCs w:val="18"/>
          <w:lang w:eastAsia="fr-FR"/>
        </w:rPr>
        <w:t xml:space="preserve">Accionante: </w:t>
      </w:r>
      <w:r w:rsidRPr="00E86575">
        <w:rPr>
          <w:rFonts w:ascii="Calibri" w:eastAsia="Calibri" w:hAnsi="Calibri" w:cs="Calibri"/>
          <w:bCs/>
          <w:iCs/>
          <w:color w:val="222222"/>
          <w:sz w:val="18"/>
          <w:szCs w:val="18"/>
          <w:lang w:eastAsia="fr-FR"/>
        </w:rPr>
        <w:tab/>
      </w:r>
      <w:r w:rsidRPr="00E86575">
        <w:rPr>
          <w:rFonts w:ascii="Calibri" w:eastAsia="Calibri" w:hAnsi="Calibri" w:cs="Calibri"/>
          <w:bCs/>
          <w:iCs/>
          <w:color w:val="222222"/>
          <w:sz w:val="18"/>
          <w:szCs w:val="18"/>
          <w:lang w:eastAsia="fr-FR"/>
        </w:rPr>
        <w:tab/>
      </w:r>
      <w:r w:rsidRPr="00E86575">
        <w:rPr>
          <w:rFonts w:ascii="Calibri" w:eastAsia="Calibri" w:hAnsi="Calibri" w:cs="Calibri"/>
          <w:bCs/>
          <w:iCs/>
          <w:color w:val="222222"/>
          <w:sz w:val="18"/>
          <w:szCs w:val="18"/>
          <w:lang w:eastAsia="fr-FR"/>
        </w:rPr>
        <w:tab/>
        <w:t xml:space="preserve">JAVIER ELÍAS ARIAS </w:t>
      </w:r>
      <w:proofErr w:type="spellStart"/>
      <w:r w:rsidRPr="00E86575">
        <w:rPr>
          <w:rFonts w:ascii="Calibri" w:eastAsia="Calibri" w:hAnsi="Calibri" w:cs="Calibri"/>
          <w:bCs/>
          <w:iCs/>
          <w:color w:val="222222"/>
          <w:sz w:val="18"/>
          <w:szCs w:val="18"/>
          <w:lang w:eastAsia="fr-FR"/>
        </w:rPr>
        <w:t>IDÁRRAGA</w:t>
      </w:r>
      <w:proofErr w:type="spellEnd"/>
    </w:p>
    <w:p w:rsidR="00E86575" w:rsidRPr="00E86575" w:rsidRDefault="00E86575" w:rsidP="00E86575">
      <w:pPr>
        <w:shd w:val="clear" w:color="auto" w:fill="FFFFFF"/>
        <w:tabs>
          <w:tab w:val="left" w:pos="1790"/>
          <w:tab w:val="left" w:pos="1816"/>
          <w:tab w:val="left" w:pos="1843"/>
          <w:tab w:val="left" w:pos="4755"/>
        </w:tabs>
        <w:overflowPunct/>
        <w:autoSpaceDE/>
        <w:autoSpaceDN/>
        <w:adjustRightInd/>
        <w:ind w:left="1843" w:hanging="1843"/>
        <w:jc w:val="both"/>
        <w:textAlignment w:val="auto"/>
        <w:rPr>
          <w:rFonts w:ascii="Calibri" w:eastAsia="Calibri" w:hAnsi="Calibri" w:cs="Calibri"/>
          <w:color w:val="222222"/>
          <w:spacing w:val="-6"/>
          <w:sz w:val="18"/>
          <w:szCs w:val="18"/>
          <w:lang w:val="es-ES_tradnl" w:eastAsia="fr-FR"/>
        </w:rPr>
      </w:pPr>
      <w:r w:rsidRPr="00E86575">
        <w:rPr>
          <w:rFonts w:ascii="Calibri" w:eastAsia="Calibri" w:hAnsi="Calibri" w:cs="Calibri"/>
          <w:color w:val="222222"/>
          <w:sz w:val="18"/>
          <w:szCs w:val="18"/>
          <w:lang w:val="es-CO" w:eastAsia="fr-FR"/>
        </w:rPr>
        <w:t>Accionado:</w:t>
      </w:r>
      <w:r w:rsidRPr="00E86575">
        <w:rPr>
          <w:rFonts w:ascii="Calibri" w:eastAsia="Calibri" w:hAnsi="Calibri" w:cs="Calibri"/>
          <w:color w:val="222222"/>
          <w:sz w:val="18"/>
          <w:szCs w:val="18"/>
          <w:lang w:val="es-CO" w:eastAsia="fr-FR"/>
        </w:rPr>
        <w:tab/>
        <w:t xml:space="preserve">  </w:t>
      </w:r>
      <w:r w:rsidRPr="00E86575">
        <w:rPr>
          <w:rFonts w:ascii="Calibri" w:eastAsia="Calibri" w:hAnsi="Calibri" w:cs="Calibri"/>
          <w:bCs/>
          <w:iCs/>
          <w:color w:val="222222"/>
          <w:sz w:val="18"/>
          <w:szCs w:val="18"/>
          <w:lang w:eastAsia="fr-FR"/>
        </w:rPr>
        <w:t>JUZGADO CIVIL DEL CIRCUITO SANTA ROSA DE CABAL Y OTROS</w:t>
      </w:r>
    </w:p>
    <w:p w:rsidR="00E86575" w:rsidRPr="00E86575" w:rsidRDefault="00E86575" w:rsidP="00E86575">
      <w:pPr>
        <w:shd w:val="clear" w:color="auto" w:fill="FFFFFF"/>
        <w:tabs>
          <w:tab w:val="left" w:pos="1790"/>
          <w:tab w:val="left" w:pos="1816"/>
          <w:tab w:val="left" w:pos="1843"/>
          <w:tab w:val="left" w:pos="4755"/>
        </w:tabs>
        <w:overflowPunct/>
        <w:autoSpaceDE/>
        <w:autoSpaceDN/>
        <w:adjustRightInd/>
        <w:ind w:left="1843" w:hanging="1843"/>
        <w:jc w:val="both"/>
        <w:textAlignment w:val="auto"/>
        <w:rPr>
          <w:rFonts w:ascii="Calibri" w:eastAsia="Calibri" w:hAnsi="Calibri" w:cs="Calibri"/>
          <w:bCs/>
          <w:iCs/>
          <w:color w:val="222222"/>
          <w:sz w:val="18"/>
          <w:szCs w:val="18"/>
          <w:lang w:val="es-CO" w:eastAsia="fr-FR"/>
        </w:rPr>
      </w:pPr>
      <w:r w:rsidRPr="00E86575">
        <w:rPr>
          <w:rFonts w:ascii="Calibri" w:eastAsia="Calibri" w:hAnsi="Calibri" w:cs="Calibri"/>
          <w:color w:val="222222"/>
          <w:sz w:val="18"/>
          <w:szCs w:val="18"/>
          <w:lang w:val="es-CO" w:eastAsia="fr-FR"/>
        </w:rPr>
        <w:t xml:space="preserve">Magistrado Ponente: </w:t>
      </w:r>
      <w:r w:rsidRPr="00E86575">
        <w:rPr>
          <w:rFonts w:ascii="Calibri" w:eastAsia="Calibri" w:hAnsi="Calibri" w:cs="Calibri"/>
          <w:color w:val="222222"/>
          <w:sz w:val="18"/>
          <w:szCs w:val="18"/>
          <w:lang w:val="es-CO" w:eastAsia="fr-FR"/>
        </w:rPr>
        <w:tab/>
        <w:t xml:space="preserve">  </w:t>
      </w:r>
      <w:r w:rsidRPr="00E86575">
        <w:rPr>
          <w:rFonts w:ascii="Calibri" w:eastAsia="Calibri" w:hAnsi="Calibri" w:cs="Calibri"/>
          <w:bCs/>
          <w:iCs/>
          <w:color w:val="222222"/>
          <w:sz w:val="18"/>
          <w:szCs w:val="18"/>
          <w:lang w:val="es-CO" w:eastAsia="fr-FR"/>
        </w:rPr>
        <w:t>JAIME ALBERTO SARAZA NARANJO</w:t>
      </w:r>
    </w:p>
    <w:p w:rsidR="00E86575" w:rsidRPr="00E86575" w:rsidRDefault="00E86575" w:rsidP="00E86575">
      <w:pPr>
        <w:shd w:val="clear" w:color="auto" w:fill="FFFFFF"/>
        <w:tabs>
          <w:tab w:val="left" w:pos="1843"/>
          <w:tab w:val="left" w:pos="4755"/>
        </w:tabs>
        <w:overflowPunct/>
        <w:autoSpaceDE/>
        <w:autoSpaceDN/>
        <w:adjustRightInd/>
        <w:ind w:left="1843" w:hanging="1843"/>
        <w:jc w:val="both"/>
        <w:textAlignment w:val="auto"/>
        <w:rPr>
          <w:rFonts w:eastAsia="Calibri"/>
          <w:sz w:val="16"/>
          <w:szCs w:val="16"/>
          <w:lang w:val="es-CO" w:eastAsia="fr-FR"/>
        </w:rPr>
      </w:pPr>
    </w:p>
    <w:p w:rsidR="00E86575" w:rsidRDefault="00E86575" w:rsidP="00E86575">
      <w:pPr>
        <w:tabs>
          <w:tab w:val="left" w:pos="1843"/>
          <w:tab w:val="left" w:pos="2432"/>
        </w:tabs>
        <w:overflowPunct/>
        <w:autoSpaceDE/>
        <w:autoSpaceDN/>
        <w:adjustRightInd/>
        <w:jc w:val="both"/>
        <w:textAlignment w:val="auto"/>
        <w:rPr>
          <w:rFonts w:ascii="Calibri" w:eastAsia="Calibri" w:hAnsi="Calibri" w:cs="Calibri"/>
          <w:bCs/>
          <w:iCs/>
          <w:color w:val="222222"/>
          <w:sz w:val="18"/>
          <w:szCs w:val="18"/>
          <w:lang w:val="es-419" w:eastAsia="fr-FR"/>
        </w:rPr>
      </w:pPr>
      <w:r w:rsidRPr="00E86575">
        <w:rPr>
          <w:rFonts w:ascii="Calibri" w:eastAsia="Calibri" w:hAnsi="Calibri" w:cs="Calibri"/>
          <w:b/>
          <w:bCs/>
          <w:iCs/>
          <w:color w:val="222222"/>
          <w:sz w:val="18"/>
          <w:szCs w:val="18"/>
          <w:lang w:val="es-CO" w:eastAsia="fr-FR"/>
        </w:rPr>
        <w:t xml:space="preserve">Temas: </w:t>
      </w:r>
      <w:r w:rsidRPr="00E86575">
        <w:rPr>
          <w:rFonts w:ascii="Calibri" w:eastAsia="Calibri" w:hAnsi="Calibri" w:cs="Calibri"/>
          <w:b/>
          <w:bCs/>
          <w:iCs/>
          <w:color w:val="222222"/>
          <w:sz w:val="18"/>
          <w:szCs w:val="18"/>
          <w:lang w:val="es-CO" w:eastAsia="fr-FR"/>
        </w:rPr>
        <w:tab/>
        <w:t xml:space="preserve">DEBIDO PROCESO / TUTELA CONTRA PROVIDENCIA JUDICIAL / </w:t>
      </w:r>
      <w:r>
        <w:rPr>
          <w:rFonts w:ascii="Calibri" w:eastAsia="Calibri" w:hAnsi="Calibri" w:cs="Calibri"/>
          <w:b/>
          <w:bCs/>
          <w:iCs/>
          <w:color w:val="222222"/>
          <w:sz w:val="18"/>
          <w:szCs w:val="18"/>
          <w:lang w:val="es-CO" w:eastAsia="fr-FR"/>
        </w:rPr>
        <w:t xml:space="preserve">PROCESO EN TRÁMITE PENDIENTE RESOLVER CONFLICTO DE COMPETENCIA / INMEDIATEZ / </w:t>
      </w:r>
      <w:r w:rsidRPr="00E86575">
        <w:rPr>
          <w:rFonts w:ascii="Calibri" w:eastAsia="Calibri" w:hAnsi="Calibri" w:cs="Calibri"/>
          <w:b/>
          <w:bCs/>
          <w:iCs/>
          <w:color w:val="222222"/>
          <w:sz w:val="18"/>
          <w:szCs w:val="18"/>
          <w:lang w:val="es-CO" w:eastAsia="fr-FR"/>
        </w:rPr>
        <w:t>CARÁCTER RESIDUAL DE LA TUTELA / IMPROCEDENCIA.</w:t>
      </w:r>
      <w:r w:rsidRPr="00E86575">
        <w:rPr>
          <w:rFonts w:ascii="Calibri" w:eastAsia="Calibri" w:hAnsi="Calibri" w:cs="Calibri"/>
          <w:bCs/>
          <w:iCs/>
          <w:color w:val="222222"/>
          <w:sz w:val="18"/>
          <w:szCs w:val="18"/>
          <w:lang w:val="es-419" w:eastAsia="fr-FR"/>
        </w:rPr>
        <w:t xml:space="preserve"> </w:t>
      </w:r>
      <w:r w:rsidRPr="00E86575">
        <w:rPr>
          <w:rFonts w:ascii="Calibri" w:eastAsia="Calibri" w:hAnsi="Calibri" w:cs="Calibri"/>
          <w:bCs/>
          <w:iCs/>
          <w:color w:val="222222"/>
          <w:sz w:val="18"/>
          <w:szCs w:val="18"/>
          <w:lang w:val="es-419" w:eastAsia="fr-FR"/>
        </w:rPr>
        <w:t>En cuanto al primero, porque la providencia de que se queja el demandante data del mes de mayo de 2017, con lo que es claro que se rompe la regla de la inmediatez, propia de esta clase de actuaciones, pues  transcurrieron más de seis meses, que es el tiempo que se estima razo</w:t>
      </w:r>
      <w:bookmarkStart w:id="0" w:name="_GoBack"/>
      <w:bookmarkEnd w:id="0"/>
      <w:r w:rsidRPr="00E86575">
        <w:rPr>
          <w:rFonts w:ascii="Calibri" w:eastAsia="Calibri" w:hAnsi="Calibri" w:cs="Calibri"/>
          <w:bCs/>
          <w:iCs/>
          <w:color w:val="222222"/>
          <w:sz w:val="18"/>
          <w:szCs w:val="18"/>
          <w:lang w:val="es-419" w:eastAsia="fr-FR"/>
        </w:rPr>
        <w:t>nable para procurar por esta vía el quiebre de una decisión judicial, sin que se exprese o pruebe razón alguna que hubiera impedido hacerlo antes. Sobre ello se han pronunciado la Corte Constitucional  y la Sala de Casación Civil de la Corte Suprema de Justicia , en el sentido de que si bien no existe un término de caducidad o prescripción específico para promover la acción de tutela, hay que proponerla en un tiempo razonable, por cuanto de lo que se trata es de la protección inmediata de un derecho fundamental, por la agresi</w:t>
      </w:r>
      <w:r>
        <w:rPr>
          <w:rFonts w:ascii="Calibri" w:eastAsia="Calibri" w:hAnsi="Calibri" w:cs="Calibri"/>
          <w:bCs/>
          <w:iCs/>
          <w:color w:val="222222"/>
          <w:sz w:val="18"/>
          <w:szCs w:val="18"/>
          <w:lang w:val="es-419" w:eastAsia="fr-FR"/>
        </w:rPr>
        <w:t>ón o amenaza actual e inminente</w:t>
      </w:r>
      <w:r w:rsidRPr="00E86575">
        <w:rPr>
          <w:rFonts w:ascii="Calibri" w:eastAsia="Calibri" w:hAnsi="Calibri" w:cs="Calibri"/>
          <w:bCs/>
          <w:iCs/>
          <w:color w:val="222222"/>
          <w:sz w:val="18"/>
          <w:szCs w:val="18"/>
          <w:lang w:val="es-419" w:eastAsia="fr-FR"/>
        </w:rPr>
        <w:t>.</w:t>
      </w:r>
    </w:p>
    <w:p w:rsidR="00E86575" w:rsidRDefault="00E86575" w:rsidP="00E86575">
      <w:pPr>
        <w:tabs>
          <w:tab w:val="left" w:pos="1843"/>
          <w:tab w:val="left" w:pos="2432"/>
        </w:tabs>
        <w:overflowPunct/>
        <w:autoSpaceDE/>
        <w:autoSpaceDN/>
        <w:adjustRightInd/>
        <w:jc w:val="both"/>
        <w:textAlignment w:val="auto"/>
        <w:rPr>
          <w:rFonts w:ascii="Calibri" w:eastAsia="Calibri" w:hAnsi="Calibri" w:cs="Calibri"/>
          <w:bCs/>
          <w:iCs/>
          <w:color w:val="222222"/>
          <w:sz w:val="18"/>
          <w:szCs w:val="18"/>
          <w:lang w:val="es-CO" w:eastAsia="fr-FR"/>
        </w:rPr>
      </w:pPr>
      <w:r>
        <w:rPr>
          <w:rFonts w:ascii="Calibri" w:eastAsia="Calibri" w:hAnsi="Calibri" w:cs="Calibri"/>
          <w:bCs/>
          <w:iCs/>
          <w:color w:val="222222"/>
          <w:sz w:val="18"/>
          <w:szCs w:val="18"/>
          <w:lang w:val="es-CO" w:eastAsia="fr-FR"/>
        </w:rPr>
        <w:t>(…)</w:t>
      </w:r>
    </w:p>
    <w:p w:rsidR="00E86575" w:rsidRPr="00E86575" w:rsidRDefault="00E86575" w:rsidP="00E86575">
      <w:pPr>
        <w:tabs>
          <w:tab w:val="left" w:pos="1843"/>
          <w:tab w:val="left" w:pos="2432"/>
        </w:tabs>
        <w:overflowPunct/>
        <w:autoSpaceDE/>
        <w:autoSpaceDN/>
        <w:adjustRightInd/>
        <w:jc w:val="both"/>
        <w:textAlignment w:val="auto"/>
        <w:rPr>
          <w:rFonts w:ascii="Calibri" w:eastAsia="Calibri" w:hAnsi="Calibri" w:cs="Calibri"/>
          <w:bCs/>
          <w:iCs/>
          <w:color w:val="222222"/>
          <w:sz w:val="18"/>
          <w:szCs w:val="18"/>
          <w:lang w:val="es-419" w:eastAsia="fr-FR"/>
        </w:rPr>
      </w:pPr>
      <w:r w:rsidRPr="00E86575">
        <w:rPr>
          <w:rFonts w:ascii="Calibri" w:eastAsia="Calibri" w:hAnsi="Calibri" w:cs="Calibri"/>
          <w:bCs/>
          <w:iCs/>
          <w:color w:val="222222"/>
          <w:sz w:val="18"/>
          <w:szCs w:val="18"/>
          <w:lang w:val="es-419" w:eastAsia="fr-FR"/>
        </w:rPr>
        <w:t>Descendiendo al caso concreto, se tiene que el Juzgado Civil del Circuito de Santa Rosa de Cabal con auto del 4 de mayo de 2017, rechazó por falta de competencia la acción popular radicada con el número 2017-00308-00, al considerar que la cuestión debe ventilarse ante el Juez de su misma categoría en la ciudad de Bogotá DC y allí ordenó la remisión de la demanda.</w:t>
      </w:r>
    </w:p>
    <w:p w:rsidR="00E86575" w:rsidRPr="00E86575" w:rsidRDefault="00E86575" w:rsidP="00E86575">
      <w:pPr>
        <w:tabs>
          <w:tab w:val="left" w:pos="1843"/>
          <w:tab w:val="left" w:pos="2432"/>
        </w:tabs>
        <w:overflowPunct/>
        <w:autoSpaceDE/>
        <w:autoSpaceDN/>
        <w:adjustRightInd/>
        <w:jc w:val="both"/>
        <w:textAlignment w:val="auto"/>
        <w:rPr>
          <w:rFonts w:ascii="Calibri" w:eastAsia="Calibri" w:hAnsi="Calibri" w:cs="Calibri"/>
          <w:bCs/>
          <w:iCs/>
          <w:color w:val="222222"/>
          <w:sz w:val="18"/>
          <w:szCs w:val="18"/>
          <w:lang w:val="es-419" w:eastAsia="fr-FR"/>
        </w:rPr>
      </w:pPr>
      <w:r w:rsidRPr="00E86575">
        <w:rPr>
          <w:rFonts w:ascii="Calibri" w:eastAsia="Calibri" w:hAnsi="Calibri" w:cs="Calibri"/>
          <w:bCs/>
          <w:iCs/>
          <w:color w:val="222222"/>
          <w:sz w:val="18"/>
          <w:szCs w:val="18"/>
          <w:lang w:val="es-419" w:eastAsia="fr-FR"/>
        </w:rPr>
        <w:t xml:space="preserve">De donde se tiene que, frente a una decisión de esa naturaleza, lo que quedaba era remitir el expediente al juez competente, como en este caso se ordenó, para que decidiera si asumía su conocimiento o si también lo renegaba, en cuyo evento, se generaría un conflicto que correspondería definir a la Sala de Casación Civil de la Corte Suprema de Justicia. </w:t>
      </w:r>
    </w:p>
    <w:p w:rsidR="00E86575" w:rsidRPr="00E86575" w:rsidRDefault="00E86575" w:rsidP="00E86575">
      <w:pPr>
        <w:tabs>
          <w:tab w:val="left" w:pos="1843"/>
          <w:tab w:val="left" w:pos="2432"/>
        </w:tabs>
        <w:overflowPunct/>
        <w:autoSpaceDE/>
        <w:autoSpaceDN/>
        <w:adjustRightInd/>
        <w:jc w:val="both"/>
        <w:textAlignment w:val="auto"/>
        <w:rPr>
          <w:rFonts w:ascii="Calibri" w:eastAsia="Calibri" w:hAnsi="Calibri" w:cs="Calibri"/>
          <w:bCs/>
          <w:iCs/>
          <w:color w:val="222222"/>
          <w:sz w:val="18"/>
          <w:szCs w:val="18"/>
          <w:lang w:val="es-419" w:eastAsia="fr-FR"/>
        </w:rPr>
      </w:pPr>
      <w:r w:rsidRPr="00E86575">
        <w:rPr>
          <w:rFonts w:ascii="Calibri" w:eastAsia="Calibri" w:hAnsi="Calibri" w:cs="Calibri"/>
          <w:bCs/>
          <w:iCs/>
          <w:color w:val="222222"/>
          <w:sz w:val="18"/>
          <w:szCs w:val="18"/>
          <w:lang w:val="es-419" w:eastAsia="fr-FR"/>
        </w:rPr>
        <w:t xml:space="preserve">Se desconoce a estas alturas la suerte de esa demanda, pero se sabe sí que la acción popular está en trámite y como la cuestión planteada carece de una relevancia tal que implique la injerencia directa del juez constitucional, pues no se evidencian circunstancias especiales que así lo aconsejen, es dentro de ella misma que debe ventilarse lo pertinente.  </w:t>
      </w:r>
    </w:p>
    <w:p w:rsidR="00E86575" w:rsidRPr="00E86575" w:rsidRDefault="00E86575" w:rsidP="00E86575">
      <w:pPr>
        <w:tabs>
          <w:tab w:val="left" w:pos="1843"/>
          <w:tab w:val="left" w:pos="2432"/>
        </w:tabs>
        <w:overflowPunct/>
        <w:autoSpaceDE/>
        <w:autoSpaceDN/>
        <w:adjustRightInd/>
        <w:jc w:val="both"/>
        <w:textAlignment w:val="auto"/>
        <w:rPr>
          <w:rFonts w:ascii="Calibri" w:eastAsia="Calibri" w:hAnsi="Calibri" w:cs="Calibri"/>
          <w:bCs/>
          <w:iCs/>
          <w:color w:val="222222"/>
          <w:sz w:val="18"/>
          <w:szCs w:val="18"/>
          <w:lang w:val="es-419" w:eastAsia="fr-FR"/>
        </w:rPr>
      </w:pPr>
    </w:p>
    <w:p w:rsidR="00E86575" w:rsidRDefault="00E86575" w:rsidP="0064578E">
      <w:pPr>
        <w:spacing w:line="276" w:lineRule="auto"/>
        <w:ind w:firstLine="2835"/>
        <w:jc w:val="both"/>
        <w:rPr>
          <w:rFonts w:ascii="Gadugi" w:hAnsi="Gadugi"/>
          <w:b/>
          <w:sz w:val="26"/>
          <w:szCs w:val="26"/>
        </w:rPr>
      </w:pPr>
    </w:p>
    <w:p w:rsidR="0088736F" w:rsidRPr="00715E35" w:rsidRDefault="0088736F" w:rsidP="0064578E">
      <w:pPr>
        <w:spacing w:line="276" w:lineRule="auto"/>
        <w:ind w:firstLine="2835"/>
        <w:jc w:val="both"/>
        <w:rPr>
          <w:rFonts w:ascii="Gadugi" w:hAnsi="Gadugi"/>
          <w:b/>
          <w:sz w:val="26"/>
          <w:szCs w:val="26"/>
        </w:rPr>
      </w:pPr>
      <w:r w:rsidRPr="00715E35">
        <w:rPr>
          <w:rFonts w:ascii="Gadugi" w:hAnsi="Gadugi"/>
          <w:b/>
          <w:sz w:val="26"/>
          <w:szCs w:val="26"/>
        </w:rPr>
        <w:t xml:space="preserve">TRIBUNAL SUPERIOR DEL DISTRITO JUDICIAL </w:t>
      </w:r>
    </w:p>
    <w:p w:rsidR="0088736F" w:rsidRPr="00715E35" w:rsidRDefault="0088736F" w:rsidP="0064578E">
      <w:pPr>
        <w:spacing w:line="276" w:lineRule="auto"/>
        <w:ind w:firstLine="2835"/>
        <w:jc w:val="both"/>
        <w:rPr>
          <w:rFonts w:ascii="Gadugi" w:hAnsi="Gadugi"/>
          <w:b/>
          <w:sz w:val="26"/>
          <w:szCs w:val="26"/>
        </w:rPr>
      </w:pPr>
      <w:r w:rsidRPr="00715E35">
        <w:rPr>
          <w:rFonts w:ascii="Gadugi" w:hAnsi="Gadugi"/>
          <w:b/>
          <w:sz w:val="26"/>
          <w:szCs w:val="26"/>
        </w:rPr>
        <w:t xml:space="preserve">        </w:t>
      </w:r>
      <w:r w:rsidR="007D2E8C" w:rsidRPr="00715E35">
        <w:rPr>
          <w:rFonts w:ascii="Gadugi" w:hAnsi="Gadugi"/>
          <w:b/>
          <w:sz w:val="26"/>
          <w:szCs w:val="26"/>
        </w:rPr>
        <w:t xml:space="preserve">   </w:t>
      </w:r>
      <w:r w:rsidRPr="00715E35">
        <w:rPr>
          <w:rFonts w:ascii="Gadugi" w:hAnsi="Gadugi"/>
          <w:b/>
          <w:sz w:val="26"/>
          <w:szCs w:val="26"/>
        </w:rPr>
        <w:t xml:space="preserve">SALA DE DECISIÓN CIVIL FAMILIA </w:t>
      </w:r>
    </w:p>
    <w:p w:rsidR="0088736F" w:rsidRPr="00715E35" w:rsidRDefault="0088736F" w:rsidP="0064578E">
      <w:pPr>
        <w:spacing w:line="276" w:lineRule="auto"/>
        <w:ind w:firstLine="2835"/>
        <w:jc w:val="both"/>
        <w:rPr>
          <w:rFonts w:ascii="Gadugi" w:hAnsi="Gadugi"/>
          <w:sz w:val="24"/>
          <w:szCs w:val="24"/>
        </w:rPr>
      </w:pPr>
    </w:p>
    <w:p w:rsidR="0088736F" w:rsidRPr="00715E35" w:rsidRDefault="0088736F" w:rsidP="0064578E">
      <w:pPr>
        <w:spacing w:line="276" w:lineRule="auto"/>
        <w:ind w:firstLine="2835"/>
        <w:jc w:val="both"/>
        <w:rPr>
          <w:rFonts w:ascii="Gadugi" w:hAnsi="Gadugi"/>
          <w:sz w:val="24"/>
          <w:szCs w:val="24"/>
        </w:rPr>
      </w:pPr>
    </w:p>
    <w:p w:rsidR="0088736F" w:rsidRPr="00715E35" w:rsidRDefault="0088736F" w:rsidP="0064578E">
      <w:pPr>
        <w:spacing w:line="276" w:lineRule="auto"/>
        <w:ind w:firstLine="2835"/>
        <w:jc w:val="both"/>
        <w:rPr>
          <w:rFonts w:ascii="Gadugi" w:hAnsi="Gadugi"/>
          <w:sz w:val="24"/>
          <w:szCs w:val="24"/>
        </w:rPr>
      </w:pPr>
      <w:r w:rsidRPr="00715E35">
        <w:rPr>
          <w:rFonts w:ascii="Gadugi" w:hAnsi="Gadugi"/>
          <w:sz w:val="24"/>
          <w:szCs w:val="24"/>
        </w:rPr>
        <w:t>Magistrado: Jaime Alberto Saraza Naranjo</w:t>
      </w:r>
    </w:p>
    <w:p w:rsidR="00D026CA" w:rsidRPr="00397BAC" w:rsidRDefault="00D755B8" w:rsidP="0064578E">
      <w:pPr>
        <w:spacing w:line="276" w:lineRule="auto"/>
        <w:ind w:firstLine="2835"/>
        <w:jc w:val="both"/>
        <w:rPr>
          <w:rFonts w:ascii="Gadugi" w:hAnsi="Gadugi"/>
          <w:sz w:val="24"/>
          <w:szCs w:val="24"/>
          <w:lang w:val="es-419"/>
        </w:rPr>
      </w:pPr>
      <w:r w:rsidRPr="00715E35">
        <w:rPr>
          <w:rFonts w:ascii="Gadugi" w:hAnsi="Gadugi"/>
          <w:sz w:val="24"/>
          <w:szCs w:val="24"/>
        </w:rPr>
        <w:t xml:space="preserve">Pereira, </w:t>
      </w:r>
      <w:r w:rsidR="00397BAC">
        <w:rPr>
          <w:rFonts w:ascii="Gadugi" w:hAnsi="Gadugi"/>
          <w:sz w:val="24"/>
          <w:szCs w:val="24"/>
          <w:lang w:val="es-419"/>
        </w:rPr>
        <w:t>marzo veintidós de dos mil dieciocho</w:t>
      </w:r>
    </w:p>
    <w:p w:rsidR="00360589" w:rsidRDefault="00D026CA" w:rsidP="0064578E">
      <w:pPr>
        <w:spacing w:line="276" w:lineRule="auto"/>
        <w:ind w:firstLine="2835"/>
        <w:jc w:val="both"/>
        <w:rPr>
          <w:rFonts w:ascii="Gadugi" w:hAnsi="Gadugi"/>
          <w:sz w:val="24"/>
          <w:szCs w:val="24"/>
          <w:lang w:val="es-419"/>
        </w:rPr>
      </w:pPr>
      <w:r w:rsidRPr="00715E35">
        <w:rPr>
          <w:rFonts w:ascii="Gadugi" w:hAnsi="Gadugi"/>
          <w:sz w:val="24"/>
          <w:szCs w:val="24"/>
        </w:rPr>
        <w:t>Expediente</w:t>
      </w:r>
      <w:r w:rsidR="005C36C4" w:rsidRPr="00715E35">
        <w:rPr>
          <w:rFonts w:ascii="Gadugi" w:hAnsi="Gadugi"/>
          <w:sz w:val="24"/>
          <w:szCs w:val="24"/>
          <w:lang w:val="es-419"/>
        </w:rPr>
        <w:t xml:space="preserve">: </w:t>
      </w:r>
      <w:r w:rsidRPr="00715E35">
        <w:rPr>
          <w:rFonts w:ascii="Gadugi" w:hAnsi="Gadugi"/>
          <w:sz w:val="24"/>
          <w:szCs w:val="24"/>
        </w:rPr>
        <w:t xml:space="preserve"> </w:t>
      </w:r>
      <w:r w:rsidR="00B45581">
        <w:rPr>
          <w:rFonts w:ascii="Gadugi" w:hAnsi="Gadugi"/>
          <w:sz w:val="24"/>
          <w:szCs w:val="24"/>
        </w:rPr>
        <w:t>66001-22-13-000-2018</w:t>
      </w:r>
      <w:r w:rsidR="00575D7F">
        <w:rPr>
          <w:rFonts w:ascii="Gadugi" w:hAnsi="Gadugi"/>
          <w:sz w:val="24"/>
          <w:szCs w:val="24"/>
        </w:rPr>
        <w:t>-0</w:t>
      </w:r>
      <w:r w:rsidR="00B45581">
        <w:rPr>
          <w:rFonts w:ascii="Gadugi" w:hAnsi="Gadugi"/>
          <w:sz w:val="24"/>
          <w:szCs w:val="24"/>
        </w:rPr>
        <w:t>0064</w:t>
      </w:r>
      <w:r w:rsidR="00327FAE">
        <w:rPr>
          <w:rFonts w:ascii="Gadugi" w:hAnsi="Gadugi"/>
          <w:sz w:val="24"/>
          <w:szCs w:val="24"/>
        </w:rPr>
        <w:t>-00</w:t>
      </w:r>
      <w:r w:rsidR="00835C8A">
        <w:rPr>
          <w:rFonts w:ascii="Gadugi" w:hAnsi="Gadugi"/>
          <w:sz w:val="24"/>
          <w:szCs w:val="24"/>
        </w:rPr>
        <w:tab/>
      </w:r>
      <w:r w:rsidR="00835C8A">
        <w:rPr>
          <w:rFonts w:ascii="Gadugi" w:hAnsi="Gadugi"/>
          <w:sz w:val="24"/>
          <w:szCs w:val="24"/>
        </w:rPr>
        <w:tab/>
        <w:t xml:space="preserve"> </w:t>
      </w:r>
      <w:r w:rsidR="00327FAE">
        <w:rPr>
          <w:rFonts w:ascii="Gadugi" w:hAnsi="Gadugi"/>
          <w:sz w:val="24"/>
          <w:szCs w:val="24"/>
        </w:rPr>
        <w:t xml:space="preserve">  </w:t>
      </w:r>
      <w:r w:rsidR="00327FAE">
        <w:rPr>
          <w:rFonts w:ascii="Gadugi" w:hAnsi="Gadugi"/>
          <w:sz w:val="24"/>
          <w:szCs w:val="24"/>
        </w:rPr>
        <w:tab/>
      </w:r>
      <w:r w:rsidR="00327FAE">
        <w:rPr>
          <w:rFonts w:ascii="Gadugi" w:hAnsi="Gadugi"/>
          <w:sz w:val="24"/>
          <w:szCs w:val="24"/>
        </w:rPr>
        <w:tab/>
      </w:r>
      <w:r w:rsidR="00327FAE">
        <w:rPr>
          <w:rFonts w:ascii="Gadugi" w:hAnsi="Gadugi"/>
          <w:sz w:val="24"/>
          <w:szCs w:val="24"/>
        </w:rPr>
        <w:tab/>
        <w:t xml:space="preserve">           </w:t>
      </w:r>
      <w:r w:rsidR="003A0971" w:rsidRPr="00715E35">
        <w:rPr>
          <w:rFonts w:ascii="Gadugi" w:hAnsi="Gadugi"/>
          <w:sz w:val="24"/>
          <w:szCs w:val="24"/>
        </w:rPr>
        <w:t>Acta N°</w:t>
      </w:r>
      <w:r w:rsidR="00835C8A">
        <w:rPr>
          <w:rFonts w:ascii="Gadugi" w:hAnsi="Gadugi"/>
          <w:sz w:val="24"/>
          <w:szCs w:val="24"/>
          <w:lang w:val="es-419"/>
        </w:rPr>
        <w:t xml:space="preserve"> </w:t>
      </w:r>
      <w:r w:rsidR="00397BAC">
        <w:rPr>
          <w:rFonts w:ascii="Gadugi" w:hAnsi="Gadugi"/>
          <w:sz w:val="24"/>
          <w:szCs w:val="24"/>
          <w:lang w:val="es-419"/>
        </w:rPr>
        <w:t>86 de marzo 22 de 2018</w:t>
      </w:r>
    </w:p>
    <w:p w:rsidR="00575D7F" w:rsidRDefault="00575D7F" w:rsidP="0064578E">
      <w:pPr>
        <w:spacing w:line="276" w:lineRule="auto"/>
        <w:ind w:firstLine="2835"/>
        <w:jc w:val="both"/>
        <w:rPr>
          <w:rFonts w:ascii="Gadugi" w:hAnsi="Gadugi"/>
          <w:sz w:val="24"/>
          <w:szCs w:val="24"/>
          <w:lang w:val="es-419"/>
        </w:rPr>
      </w:pPr>
    </w:p>
    <w:p w:rsidR="00575D7F" w:rsidRPr="00715E35" w:rsidRDefault="00575D7F" w:rsidP="0064578E">
      <w:pPr>
        <w:spacing w:line="276" w:lineRule="auto"/>
        <w:ind w:firstLine="2835"/>
        <w:jc w:val="both"/>
        <w:rPr>
          <w:rFonts w:ascii="Gadugi" w:hAnsi="Gadugi"/>
          <w:sz w:val="24"/>
          <w:szCs w:val="24"/>
        </w:rPr>
      </w:pPr>
    </w:p>
    <w:p w:rsidR="00E44BF6" w:rsidRPr="00617211" w:rsidRDefault="002342A4" w:rsidP="0064578E">
      <w:pPr>
        <w:spacing w:line="276" w:lineRule="auto"/>
        <w:ind w:firstLine="2835"/>
        <w:jc w:val="both"/>
        <w:rPr>
          <w:rFonts w:ascii="Gadugi" w:hAnsi="Gadugi" w:cs="Century Gothic"/>
          <w:bCs/>
          <w:sz w:val="24"/>
          <w:szCs w:val="24"/>
          <w:lang w:val="es-CO"/>
        </w:rPr>
      </w:pPr>
      <w:r w:rsidRPr="00715E35">
        <w:rPr>
          <w:rFonts w:ascii="Gadugi" w:hAnsi="Gadugi" w:cs="Century Gothic"/>
          <w:sz w:val="24"/>
          <w:szCs w:val="24"/>
        </w:rPr>
        <w:t xml:space="preserve">Decide la Sala </w:t>
      </w:r>
      <w:r w:rsidR="008A58C4">
        <w:rPr>
          <w:rFonts w:ascii="Gadugi" w:hAnsi="Gadugi" w:cs="Century Gothic"/>
          <w:sz w:val="24"/>
          <w:szCs w:val="24"/>
        </w:rPr>
        <w:t xml:space="preserve">la acción de tutela promovida por </w:t>
      </w:r>
      <w:r w:rsidR="00B45581">
        <w:rPr>
          <w:rFonts w:ascii="Gadugi" w:hAnsi="Gadugi" w:cs="Century Gothic"/>
          <w:b/>
          <w:sz w:val="24"/>
          <w:szCs w:val="24"/>
        </w:rPr>
        <w:t xml:space="preserve">Javier Elías Arias </w:t>
      </w:r>
      <w:proofErr w:type="spellStart"/>
      <w:r w:rsidR="00B45581">
        <w:rPr>
          <w:rFonts w:ascii="Gadugi" w:hAnsi="Gadugi" w:cs="Century Gothic"/>
          <w:b/>
          <w:sz w:val="24"/>
          <w:szCs w:val="24"/>
        </w:rPr>
        <w:t>Idárraga</w:t>
      </w:r>
      <w:proofErr w:type="spellEnd"/>
      <w:r w:rsidR="00856CE8">
        <w:rPr>
          <w:rFonts w:ascii="Gadugi" w:hAnsi="Gadugi" w:cs="Century Gothic"/>
          <w:b/>
          <w:sz w:val="24"/>
          <w:szCs w:val="24"/>
        </w:rPr>
        <w:t xml:space="preserve"> </w:t>
      </w:r>
      <w:r w:rsidRPr="00715E35">
        <w:rPr>
          <w:rFonts w:ascii="Gadugi" w:hAnsi="Gadugi" w:cs="Century Gothic"/>
          <w:bCs/>
          <w:sz w:val="24"/>
          <w:szCs w:val="24"/>
        </w:rPr>
        <w:t>contra</w:t>
      </w:r>
      <w:r w:rsidRPr="00715E35">
        <w:rPr>
          <w:rFonts w:ascii="Gadugi" w:hAnsi="Gadugi" w:cs="Century Gothic"/>
          <w:sz w:val="24"/>
          <w:szCs w:val="24"/>
        </w:rPr>
        <w:t xml:space="preserve"> el </w:t>
      </w:r>
      <w:r w:rsidRPr="00715E35">
        <w:rPr>
          <w:rFonts w:ascii="Gadugi" w:hAnsi="Gadugi" w:cs="Century Gothic"/>
          <w:b/>
          <w:sz w:val="24"/>
          <w:szCs w:val="24"/>
        </w:rPr>
        <w:t>Juzgado</w:t>
      </w:r>
      <w:r w:rsidR="006123E1">
        <w:rPr>
          <w:rFonts w:ascii="Gadugi" w:hAnsi="Gadugi" w:cs="Century Gothic"/>
          <w:b/>
          <w:sz w:val="24"/>
          <w:szCs w:val="24"/>
        </w:rPr>
        <w:t xml:space="preserve"> </w:t>
      </w:r>
      <w:r w:rsidR="00D07526">
        <w:rPr>
          <w:rFonts w:ascii="Gadugi" w:hAnsi="Gadugi" w:cs="Century Gothic"/>
          <w:b/>
          <w:sz w:val="24"/>
          <w:szCs w:val="24"/>
        </w:rPr>
        <w:t>Civil del Circuito</w:t>
      </w:r>
      <w:r w:rsidR="00D846FC">
        <w:rPr>
          <w:rFonts w:ascii="Gadugi" w:hAnsi="Gadugi" w:cs="Century Gothic"/>
          <w:b/>
          <w:sz w:val="24"/>
          <w:szCs w:val="24"/>
        </w:rPr>
        <w:t xml:space="preserve"> </w:t>
      </w:r>
      <w:r w:rsidR="00D846FC">
        <w:rPr>
          <w:rFonts w:ascii="Gadugi" w:hAnsi="Gadugi" w:cs="Century Gothic"/>
          <w:sz w:val="24"/>
          <w:szCs w:val="24"/>
        </w:rPr>
        <w:t>de</w:t>
      </w:r>
      <w:r w:rsidR="00D07526">
        <w:rPr>
          <w:rFonts w:ascii="Gadugi" w:hAnsi="Gadugi" w:cs="Century Gothic"/>
          <w:sz w:val="24"/>
          <w:szCs w:val="24"/>
        </w:rPr>
        <w:t xml:space="preserve"> </w:t>
      </w:r>
      <w:r w:rsidR="00D07526">
        <w:rPr>
          <w:rFonts w:ascii="Gadugi" w:hAnsi="Gadugi" w:cs="Century Gothic"/>
          <w:b/>
          <w:sz w:val="24"/>
          <w:szCs w:val="24"/>
        </w:rPr>
        <w:t>Santa Rosa de Cabal</w:t>
      </w:r>
      <w:r w:rsidR="006C092E">
        <w:rPr>
          <w:rFonts w:ascii="Gadugi" w:hAnsi="Gadugi" w:cs="Century Gothic"/>
          <w:b/>
          <w:sz w:val="24"/>
          <w:szCs w:val="24"/>
        </w:rPr>
        <w:t xml:space="preserve">, </w:t>
      </w:r>
      <w:r w:rsidR="00D846FC">
        <w:rPr>
          <w:rFonts w:ascii="Gadugi" w:hAnsi="Gadugi" w:cs="Century Gothic"/>
          <w:sz w:val="24"/>
          <w:szCs w:val="24"/>
          <w:lang w:val="es-CO"/>
        </w:rPr>
        <w:t>a la que fueron vinculados</w:t>
      </w:r>
      <w:r w:rsidR="00617211">
        <w:rPr>
          <w:rFonts w:ascii="Gadugi" w:hAnsi="Gadugi" w:cs="Century Gothic"/>
          <w:sz w:val="24"/>
          <w:szCs w:val="24"/>
          <w:lang w:val="es-CO"/>
        </w:rPr>
        <w:t xml:space="preserve"> </w:t>
      </w:r>
      <w:r w:rsidR="005B70E5">
        <w:rPr>
          <w:rFonts w:ascii="Gadugi" w:hAnsi="Gadugi" w:cs="Century Gothic"/>
          <w:sz w:val="24"/>
          <w:szCs w:val="24"/>
          <w:lang w:val="es-419"/>
        </w:rPr>
        <w:t>e</w:t>
      </w:r>
      <w:r w:rsidR="00D846FC">
        <w:rPr>
          <w:rFonts w:ascii="Gadugi" w:hAnsi="Gadugi" w:cs="Century Gothic"/>
          <w:sz w:val="24"/>
          <w:szCs w:val="24"/>
          <w:lang w:val="es-CO"/>
        </w:rPr>
        <w:t>l</w:t>
      </w:r>
      <w:r w:rsidR="00E44BF6">
        <w:rPr>
          <w:rFonts w:ascii="Gadugi" w:hAnsi="Gadugi" w:cs="Century Gothic"/>
          <w:sz w:val="24"/>
          <w:szCs w:val="24"/>
          <w:lang w:val="es-CO"/>
        </w:rPr>
        <w:t xml:space="preserve"> </w:t>
      </w:r>
      <w:r w:rsidR="00E44BF6" w:rsidRPr="005B70E5">
        <w:rPr>
          <w:rFonts w:ascii="Gadugi" w:hAnsi="Gadugi" w:cs="Century Gothic"/>
          <w:sz w:val="24"/>
          <w:szCs w:val="24"/>
          <w:lang w:val="es-CO"/>
        </w:rPr>
        <w:t>agente del</w:t>
      </w:r>
      <w:r w:rsidR="00E44BF6">
        <w:rPr>
          <w:rFonts w:ascii="Gadugi" w:hAnsi="Gadugi" w:cs="Century Gothic"/>
          <w:b/>
          <w:sz w:val="24"/>
          <w:szCs w:val="24"/>
          <w:lang w:val="es-CO"/>
        </w:rPr>
        <w:t xml:space="preserve"> Ministerio Público</w:t>
      </w:r>
      <w:r w:rsidR="006C092E">
        <w:rPr>
          <w:rFonts w:ascii="Gadugi" w:hAnsi="Gadugi" w:cs="Century Gothic"/>
          <w:b/>
          <w:sz w:val="24"/>
          <w:szCs w:val="24"/>
          <w:lang w:val="es-CO"/>
        </w:rPr>
        <w:t xml:space="preserve"> </w:t>
      </w:r>
      <w:r w:rsidR="006C092E">
        <w:rPr>
          <w:rFonts w:ascii="Gadugi" w:hAnsi="Gadugi" w:cs="Century Gothic"/>
          <w:sz w:val="24"/>
          <w:szCs w:val="24"/>
          <w:lang w:val="es-CO"/>
        </w:rPr>
        <w:t>y</w:t>
      </w:r>
      <w:r w:rsidR="00D846FC">
        <w:rPr>
          <w:rFonts w:ascii="Gadugi" w:hAnsi="Gadugi" w:cs="Century Gothic"/>
          <w:sz w:val="24"/>
          <w:szCs w:val="24"/>
          <w:lang w:val="es-CO"/>
        </w:rPr>
        <w:t xml:space="preserve"> </w:t>
      </w:r>
      <w:r w:rsidR="003A0971" w:rsidRPr="00715E35">
        <w:rPr>
          <w:rFonts w:ascii="Gadugi" w:hAnsi="Gadugi" w:cs="Century Gothic"/>
          <w:sz w:val="24"/>
          <w:szCs w:val="24"/>
          <w:lang w:val="es-419"/>
        </w:rPr>
        <w:t xml:space="preserve">la </w:t>
      </w:r>
      <w:r w:rsidR="00D846FC">
        <w:rPr>
          <w:rFonts w:ascii="Gadugi" w:hAnsi="Gadugi" w:cs="Century Gothic"/>
          <w:b/>
          <w:sz w:val="24"/>
          <w:szCs w:val="24"/>
          <w:lang w:val="es-419"/>
        </w:rPr>
        <w:t>Defensoría del Pueblo Regional Risaralda</w:t>
      </w:r>
      <w:r w:rsidR="00617211">
        <w:rPr>
          <w:rFonts w:ascii="Gadugi" w:hAnsi="Gadugi" w:cs="Century Gothic"/>
          <w:b/>
          <w:sz w:val="24"/>
          <w:szCs w:val="24"/>
          <w:lang w:val="es-419"/>
        </w:rPr>
        <w:t xml:space="preserve">, </w:t>
      </w:r>
      <w:r w:rsidR="00617211">
        <w:rPr>
          <w:rFonts w:ascii="Gadugi" w:hAnsi="Gadugi" w:cs="Century Gothic"/>
          <w:sz w:val="24"/>
          <w:szCs w:val="24"/>
          <w:lang w:val="es-419"/>
        </w:rPr>
        <w:t xml:space="preserve">así como el </w:t>
      </w:r>
      <w:r w:rsidR="00617211" w:rsidRPr="005B70E5">
        <w:rPr>
          <w:rFonts w:ascii="Gadugi" w:hAnsi="Gadugi" w:cs="Century Gothic"/>
          <w:sz w:val="24"/>
          <w:szCs w:val="24"/>
          <w:lang w:val="es-419"/>
        </w:rPr>
        <w:t>despacho judicial</w:t>
      </w:r>
      <w:r w:rsidR="00617211">
        <w:rPr>
          <w:rFonts w:ascii="Gadugi" w:hAnsi="Gadugi" w:cs="Century Gothic"/>
          <w:sz w:val="24"/>
          <w:szCs w:val="24"/>
          <w:lang w:val="es-419"/>
        </w:rPr>
        <w:t xml:space="preserve"> a</w:t>
      </w:r>
      <w:r w:rsidR="005B70E5">
        <w:rPr>
          <w:rFonts w:ascii="Gadugi" w:hAnsi="Gadugi" w:cs="Century Gothic"/>
          <w:sz w:val="24"/>
          <w:szCs w:val="24"/>
          <w:lang w:val="es-419"/>
        </w:rPr>
        <w:t>l que</w:t>
      </w:r>
      <w:r w:rsidR="00617211">
        <w:rPr>
          <w:rFonts w:ascii="Gadugi" w:hAnsi="Gadugi" w:cs="Century Gothic"/>
          <w:sz w:val="24"/>
          <w:szCs w:val="24"/>
          <w:lang w:val="es-419"/>
        </w:rPr>
        <w:t xml:space="preserve"> le hubiere sido asignada la demanda popular a la que se hará mención líneas siguientes.</w:t>
      </w:r>
    </w:p>
    <w:p w:rsidR="005B7E92" w:rsidRPr="00D47E0C" w:rsidRDefault="005B7E92" w:rsidP="0064578E">
      <w:pPr>
        <w:spacing w:line="276" w:lineRule="auto"/>
        <w:ind w:firstLine="2835"/>
        <w:jc w:val="both"/>
        <w:rPr>
          <w:rFonts w:ascii="Gadugi" w:hAnsi="Gadugi" w:cs="Century Gothic"/>
          <w:b/>
          <w:bCs/>
          <w:sz w:val="24"/>
          <w:szCs w:val="24"/>
          <w:lang w:val="es-CO"/>
        </w:rPr>
      </w:pPr>
    </w:p>
    <w:p w:rsidR="00617211" w:rsidRDefault="00617211" w:rsidP="0064578E">
      <w:pPr>
        <w:pStyle w:val="Ttulo4"/>
        <w:spacing w:line="276" w:lineRule="auto"/>
        <w:rPr>
          <w:rFonts w:ascii="Gadugi" w:hAnsi="Gadugi"/>
          <w:b/>
          <w:sz w:val="24"/>
          <w:szCs w:val="24"/>
        </w:rPr>
      </w:pPr>
    </w:p>
    <w:p w:rsidR="002342A4" w:rsidRPr="00715E35" w:rsidRDefault="002342A4" w:rsidP="0064578E">
      <w:pPr>
        <w:pStyle w:val="Ttulo4"/>
        <w:spacing w:line="276" w:lineRule="auto"/>
        <w:rPr>
          <w:rFonts w:ascii="Gadugi" w:hAnsi="Gadugi"/>
          <w:b/>
          <w:sz w:val="24"/>
          <w:szCs w:val="24"/>
        </w:rPr>
      </w:pPr>
      <w:r w:rsidRPr="00715E35">
        <w:rPr>
          <w:rFonts w:ascii="Gadugi" w:hAnsi="Gadugi"/>
          <w:b/>
          <w:sz w:val="24"/>
          <w:szCs w:val="24"/>
        </w:rPr>
        <w:t>ANTECEDENTES</w:t>
      </w:r>
    </w:p>
    <w:p w:rsidR="002342A4" w:rsidRPr="00715E35" w:rsidRDefault="002224EE" w:rsidP="0064578E">
      <w:pPr>
        <w:tabs>
          <w:tab w:val="left" w:pos="7695"/>
        </w:tabs>
        <w:spacing w:line="276" w:lineRule="auto"/>
        <w:ind w:firstLine="2835"/>
        <w:jc w:val="both"/>
        <w:rPr>
          <w:rFonts w:ascii="Gadugi" w:hAnsi="Gadugi" w:cs="Century Gothic"/>
          <w:b/>
          <w:bCs/>
          <w:sz w:val="24"/>
          <w:szCs w:val="24"/>
        </w:rPr>
      </w:pPr>
      <w:r>
        <w:rPr>
          <w:rFonts w:ascii="Gadugi" w:hAnsi="Gadugi" w:cs="Century Gothic"/>
          <w:b/>
          <w:bCs/>
          <w:sz w:val="24"/>
          <w:szCs w:val="24"/>
        </w:rPr>
        <w:tab/>
      </w:r>
    </w:p>
    <w:p w:rsidR="002342A4" w:rsidRPr="00715E35" w:rsidRDefault="002342A4" w:rsidP="0064578E">
      <w:pPr>
        <w:spacing w:line="276" w:lineRule="auto"/>
        <w:ind w:firstLine="2835"/>
        <w:jc w:val="both"/>
        <w:rPr>
          <w:rFonts w:ascii="Gadugi" w:hAnsi="Gadugi" w:cs="Century Gothic"/>
          <w:sz w:val="24"/>
          <w:szCs w:val="24"/>
        </w:rPr>
      </w:pPr>
    </w:p>
    <w:p w:rsidR="006664D2" w:rsidRDefault="00B45581" w:rsidP="0064578E">
      <w:pPr>
        <w:pStyle w:val="Textoindependiente21"/>
        <w:spacing w:line="276" w:lineRule="auto"/>
        <w:rPr>
          <w:rFonts w:ascii="Gadugi" w:hAnsi="Gadugi" w:cs="Century Gothic"/>
          <w:szCs w:val="24"/>
          <w:lang w:val="es-CO"/>
        </w:rPr>
      </w:pPr>
      <w:r>
        <w:rPr>
          <w:rFonts w:ascii="Gadugi" w:hAnsi="Gadugi" w:cs="Century Gothic"/>
          <w:szCs w:val="24"/>
          <w:lang w:val="es-CO"/>
        </w:rPr>
        <w:t xml:space="preserve">Javier Elías Arias </w:t>
      </w:r>
      <w:proofErr w:type="spellStart"/>
      <w:r>
        <w:rPr>
          <w:rFonts w:ascii="Gadugi" w:hAnsi="Gadugi" w:cs="Century Gothic"/>
          <w:szCs w:val="24"/>
          <w:lang w:val="es-CO"/>
        </w:rPr>
        <w:t>Idárraga</w:t>
      </w:r>
      <w:proofErr w:type="spellEnd"/>
      <w:r w:rsidR="008A58C4">
        <w:rPr>
          <w:rFonts w:ascii="Gadugi" w:hAnsi="Gadugi" w:cs="Century Gothic"/>
          <w:szCs w:val="24"/>
          <w:lang w:val="es-CO"/>
        </w:rPr>
        <w:t>, quien actúa en su propio nombre</w:t>
      </w:r>
      <w:r w:rsidR="00756A7B" w:rsidRPr="00715E35">
        <w:rPr>
          <w:rFonts w:ascii="Gadugi" w:hAnsi="Gadugi" w:cs="Century Gothic"/>
          <w:szCs w:val="24"/>
        </w:rPr>
        <w:t xml:space="preserve">, </w:t>
      </w:r>
      <w:r w:rsidR="002342A4" w:rsidRPr="00715E35">
        <w:rPr>
          <w:rFonts w:ascii="Gadugi" w:hAnsi="Gadugi" w:cs="Century Gothic"/>
          <w:szCs w:val="24"/>
        </w:rPr>
        <w:t xml:space="preserve">presentó </w:t>
      </w:r>
      <w:r w:rsidR="008A58C4">
        <w:rPr>
          <w:rFonts w:ascii="Gadugi" w:hAnsi="Gadugi" w:cs="Century Gothic"/>
          <w:szCs w:val="24"/>
        </w:rPr>
        <w:t xml:space="preserve">acción </w:t>
      </w:r>
      <w:r w:rsidR="002342A4" w:rsidRPr="00715E35">
        <w:rPr>
          <w:rFonts w:ascii="Gadugi" w:hAnsi="Gadugi" w:cs="Century Gothic"/>
          <w:szCs w:val="24"/>
        </w:rPr>
        <w:t>de tutela contra el Juzgado</w:t>
      </w:r>
      <w:r w:rsidR="00756A7B" w:rsidRPr="00715E35">
        <w:rPr>
          <w:rFonts w:ascii="Gadugi" w:hAnsi="Gadugi" w:cs="Century Gothic"/>
          <w:szCs w:val="24"/>
        </w:rPr>
        <w:t xml:space="preserve"> </w:t>
      </w:r>
      <w:r w:rsidR="00022BA8">
        <w:rPr>
          <w:rFonts w:ascii="Gadugi" w:hAnsi="Gadugi" w:cs="Century Gothic"/>
          <w:szCs w:val="24"/>
        </w:rPr>
        <w:t xml:space="preserve">Civil </w:t>
      </w:r>
      <w:r w:rsidR="00D846FC">
        <w:rPr>
          <w:rFonts w:ascii="Gadugi" w:hAnsi="Gadugi" w:cs="Century Gothic"/>
          <w:szCs w:val="24"/>
        </w:rPr>
        <w:t xml:space="preserve">del Circuito </w:t>
      </w:r>
      <w:r w:rsidR="00022BA8">
        <w:rPr>
          <w:rFonts w:ascii="Gadugi" w:hAnsi="Gadugi" w:cs="Century Gothic"/>
          <w:szCs w:val="24"/>
        </w:rPr>
        <w:t>Santa Rosa de Cabal</w:t>
      </w:r>
      <w:r w:rsidR="00E44BF6">
        <w:rPr>
          <w:rFonts w:ascii="Gadugi" w:hAnsi="Gadugi" w:cs="Century Gothic"/>
          <w:szCs w:val="24"/>
          <w:lang w:val="es-CO"/>
        </w:rPr>
        <w:t xml:space="preserve"> </w:t>
      </w:r>
      <w:r w:rsidR="008A58C4">
        <w:rPr>
          <w:rFonts w:ascii="Gadugi" w:hAnsi="Gadugi" w:cs="Century Gothic"/>
          <w:szCs w:val="24"/>
          <w:lang w:val="es-CO"/>
        </w:rPr>
        <w:t>en la que aduce la violación</w:t>
      </w:r>
      <w:r w:rsidR="00E44BF6">
        <w:rPr>
          <w:rFonts w:ascii="Gadugi" w:hAnsi="Gadugi" w:cs="Century Gothic"/>
          <w:szCs w:val="24"/>
          <w:lang w:val="es-419"/>
        </w:rPr>
        <w:t xml:space="preserve"> </w:t>
      </w:r>
      <w:r w:rsidR="00D846FC">
        <w:rPr>
          <w:rFonts w:ascii="Gadugi" w:hAnsi="Gadugi" w:cs="Century Gothic"/>
          <w:szCs w:val="24"/>
          <w:lang w:val="es-CO"/>
        </w:rPr>
        <w:t xml:space="preserve">de </w:t>
      </w:r>
      <w:r w:rsidR="00AF51F8" w:rsidRPr="00715E35">
        <w:rPr>
          <w:rFonts w:ascii="Gadugi" w:hAnsi="Gadugi" w:cs="Century Gothic"/>
          <w:i/>
          <w:szCs w:val="24"/>
        </w:rPr>
        <w:t>”</w:t>
      </w:r>
      <w:r w:rsidR="00617211">
        <w:rPr>
          <w:rFonts w:ascii="Gadugi" w:hAnsi="Gadugi" w:cs="Century Gothic"/>
          <w:i/>
          <w:szCs w:val="24"/>
        </w:rPr>
        <w:t xml:space="preserve">art 13 </w:t>
      </w:r>
      <w:proofErr w:type="spellStart"/>
      <w:r w:rsidR="00617211">
        <w:rPr>
          <w:rFonts w:ascii="Gadugi" w:hAnsi="Gadugi" w:cs="Century Gothic"/>
          <w:i/>
          <w:szCs w:val="24"/>
        </w:rPr>
        <w:t>CN</w:t>
      </w:r>
      <w:proofErr w:type="spellEnd"/>
      <w:r w:rsidR="00617211">
        <w:rPr>
          <w:rFonts w:ascii="Gadugi" w:hAnsi="Gadugi" w:cs="Century Gothic"/>
          <w:i/>
          <w:szCs w:val="24"/>
        </w:rPr>
        <w:t xml:space="preserve">, </w:t>
      </w:r>
      <w:r>
        <w:rPr>
          <w:rFonts w:ascii="Gadugi" w:hAnsi="Gadugi" w:cs="Century Gothic"/>
          <w:i/>
          <w:szCs w:val="24"/>
        </w:rPr>
        <w:t xml:space="preserve">83 </w:t>
      </w:r>
      <w:proofErr w:type="spellStart"/>
      <w:r>
        <w:rPr>
          <w:rFonts w:ascii="Gadugi" w:hAnsi="Gadugi" w:cs="Century Gothic"/>
          <w:i/>
          <w:szCs w:val="24"/>
        </w:rPr>
        <w:t>CN</w:t>
      </w:r>
      <w:proofErr w:type="spellEnd"/>
      <w:r>
        <w:rPr>
          <w:rFonts w:ascii="Gadugi" w:hAnsi="Gadugi" w:cs="Century Gothic"/>
          <w:i/>
          <w:szCs w:val="24"/>
        </w:rPr>
        <w:t>, debido proceso, garantías procesales, Carta Iberoamericana de usuarios de justicia</w:t>
      </w:r>
      <w:r w:rsidR="00D846FC">
        <w:rPr>
          <w:rFonts w:ascii="Gadugi" w:hAnsi="Gadugi" w:cs="Century Gothic"/>
          <w:i/>
          <w:szCs w:val="24"/>
        </w:rPr>
        <w:t>”</w:t>
      </w:r>
      <w:r w:rsidR="000015BA" w:rsidRPr="00715E35">
        <w:rPr>
          <w:rFonts w:ascii="Gadugi" w:hAnsi="Gadugi" w:cs="Century Gothic"/>
          <w:i/>
          <w:szCs w:val="24"/>
          <w:lang w:val="es-419"/>
        </w:rPr>
        <w:t>,</w:t>
      </w:r>
      <w:r w:rsidR="000015BA" w:rsidRPr="00715E35">
        <w:rPr>
          <w:rFonts w:ascii="Gadugi" w:hAnsi="Gadugi" w:cs="Century Gothic"/>
          <w:szCs w:val="24"/>
          <w:lang w:val="es-419"/>
        </w:rPr>
        <w:t xml:space="preserve"> </w:t>
      </w:r>
      <w:r w:rsidR="008A58C4">
        <w:rPr>
          <w:rFonts w:ascii="Gadugi" w:hAnsi="Gadugi" w:cs="Century Gothic"/>
          <w:szCs w:val="24"/>
          <w:lang w:val="es-419"/>
        </w:rPr>
        <w:t xml:space="preserve">y </w:t>
      </w:r>
      <w:r w:rsidR="00E4480D">
        <w:rPr>
          <w:rFonts w:ascii="Gadugi" w:hAnsi="Gadugi" w:cs="Century Gothic"/>
          <w:szCs w:val="24"/>
          <w:lang w:val="es-419"/>
        </w:rPr>
        <w:t xml:space="preserve">pide que </w:t>
      </w:r>
      <w:r w:rsidR="00583498" w:rsidRPr="00E4480D">
        <w:rPr>
          <w:rFonts w:ascii="Gadugi" w:hAnsi="Gadugi" w:cs="Century Gothic"/>
          <w:szCs w:val="24"/>
          <w:lang w:val="es-CO"/>
        </w:rPr>
        <w:t>se o</w:t>
      </w:r>
      <w:r w:rsidR="00E4480D">
        <w:rPr>
          <w:rFonts w:ascii="Gadugi" w:hAnsi="Gadugi" w:cs="Century Gothic"/>
          <w:szCs w:val="24"/>
          <w:lang w:val="es-419"/>
        </w:rPr>
        <w:t>rdene</w:t>
      </w:r>
      <w:r w:rsidR="0064578E">
        <w:rPr>
          <w:rFonts w:ascii="Gadugi" w:hAnsi="Gadugi" w:cs="Century Gothic"/>
          <w:szCs w:val="24"/>
          <w:lang w:val="es-419"/>
        </w:rPr>
        <w:t xml:space="preserve"> a esa dependencia</w:t>
      </w:r>
      <w:r>
        <w:rPr>
          <w:rFonts w:ascii="Gadugi" w:hAnsi="Gadugi" w:cs="Century Gothic"/>
          <w:szCs w:val="24"/>
          <w:lang w:val="es-419"/>
        </w:rPr>
        <w:t>, en sentencia de “</w:t>
      </w:r>
      <w:r w:rsidRPr="0064578E">
        <w:rPr>
          <w:rFonts w:ascii="Gadugi" w:hAnsi="Gadugi" w:cs="Century Gothic"/>
          <w:i/>
          <w:szCs w:val="24"/>
          <w:lang w:val="es-419"/>
        </w:rPr>
        <w:t>unificación”</w:t>
      </w:r>
      <w:r w:rsidR="00660A3C">
        <w:rPr>
          <w:rFonts w:ascii="Gadugi" w:hAnsi="Gadugi" w:cs="Century Gothic"/>
          <w:szCs w:val="24"/>
          <w:lang w:val="es-419"/>
        </w:rPr>
        <w:t>,</w:t>
      </w:r>
      <w:r w:rsidR="00E4480D">
        <w:rPr>
          <w:rFonts w:ascii="Gadugi" w:hAnsi="Gadugi" w:cs="Century Gothic"/>
          <w:szCs w:val="24"/>
          <w:lang w:val="es-419"/>
        </w:rPr>
        <w:t xml:space="preserve"> </w:t>
      </w:r>
      <w:r w:rsidR="00617211">
        <w:rPr>
          <w:rFonts w:ascii="Gadugi" w:hAnsi="Gadugi" w:cs="Century Gothic"/>
          <w:szCs w:val="24"/>
          <w:lang w:val="es-CO"/>
        </w:rPr>
        <w:t>admitir su acci</w:t>
      </w:r>
      <w:r w:rsidR="00370BE7">
        <w:rPr>
          <w:rFonts w:ascii="Gadugi" w:hAnsi="Gadugi" w:cs="Century Gothic"/>
          <w:szCs w:val="24"/>
          <w:lang w:val="es-CO"/>
        </w:rPr>
        <w:t xml:space="preserve">ón </w:t>
      </w:r>
      <w:r>
        <w:rPr>
          <w:rFonts w:ascii="Gadugi" w:hAnsi="Gadugi" w:cs="Century Gothic"/>
          <w:szCs w:val="24"/>
          <w:lang w:val="es-CO"/>
        </w:rPr>
        <w:t xml:space="preserve">y </w:t>
      </w:r>
      <w:r w:rsidR="00660A3C">
        <w:rPr>
          <w:rFonts w:ascii="Gadugi" w:hAnsi="Gadugi" w:cs="Century Gothic"/>
          <w:szCs w:val="24"/>
          <w:lang w:val="es-CO"/>
        </w:rPr>
        <w:t xml:space="preserve">abstenerse </w:t>
      </w:r>
      <w:r>
        <w:rPr>
          <w:rFonts w:ascii="Gadugi" w:hAnsi="Gadugi" w:cs="Century Gothic"/>
          <w:szCs w:val="24"/>
          <w:lang w:val="es-CO"/>
        </w:rPr>
        <w:t>en el futuro de generar</w:t>
      </w:r>
      <w:r w:rsidR="00617211">
        <w:rPr>
          <w:rFonts w:ascii="Gadugi" w:hAnsi="Gadugi" w:cs="Century Gothic"/>
          <w:szCs w:val="24"/>
          <w:lang w:val="es-CO"/>
        </w:rPr>
        <w:t xml:space="preserve"> conflictos</w:t>
      </w:r>
      <w:r>
        <w:rPr>
          <w:rFonts w:ascii="Gadugi" w:hAnsi="Gadugi" w:cs="Century Gothic"/>
          <w:szCs w:val="24"/>
          <w:lang w:val="es-CO"/>
        </w:rPr>
        <w:t xml:space="preserve"> de competencia</w:t>
      </w:r>
      <w:r w:rsidR="0064578E">
        <w:rPr>
          <w:rFonts w:ascii="Gadugi" w:hAnsi="Gadugi" w:cs="Century Gothic"/>
          <w:szCs w:val="24"/>
          <w:lang w:val="es-419"/>
        </w:rPr>
        <w:t xml:space="preserve">. </w:t>
      </w:r>
    </w:p>
    <w:p w:rsidR="00370BE7" w:rsidRDefault="006664D2" w:rsidP="0064578E">
      <w:pPr>
        <w:spacing w:line="276" w:lineRule="auto"/>
        <w:jc w:val="both"/>
        <w:rPr>
          <w:rFonts w:ascii="Gadugi" w:hAnsi="Gadugi" w:cs="Century Gothic"/>
          <w:szCs w:val="24"/>
          <w:lang w:val="es-CO"/>
        </w:rPr>
      </w:pPr>
      <w:r>
        <w:rPr>
          <w:rFonts w:ascii="Gadugi" w:hAnsi="Gadugi" w:cs="Century Gothic"/>
          <w:szCs w:val="24"/>
          <w:lang w:val="es-CO"/>
        </w:rPr>
        <w:t xml:space="preserve">   </w:t>
      </w:r>
      <w:r>
        <w:rPr>
          <w:rFonts w:ascii="Gadugi" w:hAnsi="Gadugi" w:cs="Century Gothic"/>
          <w:szCs w:val="24"/>
          <w:lang w:val="es-CO"/>
        </w:rPr>
        <w:tab/>
      </w:r>
      <w:r>
        <w:rPr>
          <w:rFonts w:ascii="Gadugi" w:hAnsi="Gadugi" w:cs="Century Gothic"/>
          <w:szCs w:val="24"/>
          <w:lang w:val="es-CO"/>
        </w:rPr>
        <w:tab/>
      </w:r>
      <w:r>
        <w:rPr>
          <w:rFonts w:ascii="Gadugi" w:hAnsi="Gadugi" w:cs="Century Gothic"/>
          <w:szCs w:val="24"/>
          <w:lang w:val="es-CO"/>
        </w:rPr>
        <w:tab/>
      </w:r>
      <w:r w:rsidR="00660A3C">
        <w:rPr>
          <w:rFonts w:ascii="Gadugi" w:hAnsi="Gadugi" w:cs="Century Gothic"/>
          <w:szCs w:val="24"/>
          <w:lang w:val="es-CO"/>
        </w:rPr>
        <w:tab/>
      </w:r>
    </w:p>
    <w:p w:rsidR="00370BE7" w:rsidRDefault="00370BE7" w:rsidP="0064578E">
      <w:pPr>
        <w:spacing w:line="276" w:lineRule="auto"/>
        <w:jc w:val="both"/>
        <w:rPr>
          <w:rFonts w:ascii="Gadugi" w:hAnsi="Gadugi" w:cs="Century Gothic"/>
          <w:sz w:val="24"/>
          <w:szCs w:val="24"/>
          <w:lang w:val="es-CO"/>
        </w:rPr>
      </w:pPr>
      <w:r>
        <w:rPr>
          <w:rFonts w:ascii="Gadugi" w:hAnsi="Gadugi" w:cs="Century Gothic"/>
          <w:szCs w:val="24"/>
          <w:lang w:val="es-CO"/>
        </w:rPr>
        <w:t xml:space="preserve"> </w:t>
      </w:r>
      <w:r>
        <w:rPr>
          <w:rFonts w:ascii="Gadugi" w:hAnsi="Gadugi" w:cs="Century Gothic"/>
          <w:szCs w:val="24"/>
          <w:lang w:val="es-CO"/>
        </w:rPr>
        <w:tab/>
      </w:r>
      <w:r>
        <w:rPr>
          <w:rFonts w:ascii="Gadugi" w:hAnsi="Gadugi" w:cs="Century Gothic"/>
          <w:szCs w:val="24"/>
          <w:lang w:val="es-CO"/>
        </w:rPr>
        <w:tab/>
      </w:r>
      <w:r>
        <w:rPr>
          <w:rFonts w:ascii="Gadugi" w:hAnsi="Gadugi" w:cs="Century Gothic"/>
          <w:szCs w:val="24"/>
          <w:lang w:val="es-CO"/>
        </w:rPr>
        <w:tab/>
      </w:r>
      <w:r w:rsidR="006664D2">
        <w:rPr>
          <w:rFonts w:ascii="Gadugi" w:hAnsi="Gadugi" w:cs="Century Gothic"/>
          <w:szCs w:val="24"/>
          <w:lang w:val="es-CO"/>
        </w:rPr>
        <w:tab/>
      </w:r>
      <w:r w:rsidR="00E54BA0" w:rsidRPr="00715E35">
        <w:rPr>
          <w:rFonts w:ascii="Gadugi" w:hAnsi="Gadugi" w:cs="Century Gothic"/>
          <w:sz w:val="24"/>
          <w:szCs w:val="24"/>
          <w:lang w:val="es-419"/>
        </w:rPr>
        <w:t>Dijo en su</w:t>
      </w:r>
      <w:r w:rsidR="00243C09">
        <w:rPr>
          <w:rFonts w:ascii="Gadugi" w:hAnsi="Gadugi" w:cs="Century Gothic"/>
          <w:sz w:val="24"/>
          <w:szCs w:val="24"/>
          <w:lang w:val="es-419"/>
        </w:rPr>
        <w:t xml:space="preserve"> </w:t>
      </w:r>
      <w:r w:rsidR="00E54BA0" w:rsidRPr="00715E35">
        <w:rPr>
          <w:rFonts w:ascii="Gadugi" w:hAnsi="Gadugi" w:cs="Century Gothic"/>
          <w:sz w:val="24"/>
          <w:szCs w:val="24"/>
          <w:lang w:val="es-419"/>
        </w:rPr>
        <w:t xml:space="preserve">escrito que </w:t>
      </w:r>
      <w:r w:rsidR="00D846FC">
        <w:rPr>
          <w:rFonts w:ascii="Gadugi" w:hAnsi="Gadugi" w:cs="Century Gothic"/>
          <w:sz w:val="24"/>
          <w:szCs w:val="24"/>
          <w:lang w:val="es-CO"/>
        </w:rPr>
        <w:t xml:space="preserve">presentó acción popular radicada con el número </w:t>
      </w:r>
      <w:r w:rsidR="00660A3C">
        <w:rPr>
          <w:rFonts w:ascii="Gadugi" w:hAnsi="Gadugi" w:cs="Century Gothic"/>
          <w:i/>
          <w:sz w:val="24"/>
          <w:szCs w:val="24"/>
          <w:lang w:val="es-CO"/>
        </w:rPr>
        <w:t>“2017-308</w:t>
      </w:r>
      <w:r w:rsidR="00D846FC">
        <w:rPr>
          <w:rFonts w:ascii="Gadugi" w:hAnsi="Gadugi" w:cs="Century Gothic"/>
          <w:i/>
          <w:sz w:val="24"/>
          <w:szCs w:val="24"/>
          <w:lang w:val="es-CO"/>
        </w:rPr>
        <w:t>”</w:t>
      </w:r>
      <w:r w:rsidR="00D846FC">
        <w:rPr>
          <w:rFonts w:ascii="Gadugi" w:hAnsi="Gadugi" w:cs="Century Gothic"/>
          <w:sz w:val="24"/>
          <w:szCs w:val="24"/>
          <w:lang w:val="es-CO"/>
        </w:rPr>
        <w:t xml:space="preserve"> </w:t>
      </w:r>
      <w:r>
        <w:rPr>
          <w:rFonts w:ascii="Gadugi" w:hAnsi="Gadugi" w:cs="Century Gothic"/>
          <w:sz w:val="24"/>
          <w:szCs w:val="24"/>
          <w:lang w:val="es-CO"/>
        </w:rPr>
        <w:t xml:space="preserve">contra </w:t>
      </w:r>
      <w:r w:rsidR="0064578E">
        <w:rPr>
          <w:rFonts w:ascii="Gadugi" w:hAnsi="Gadugi" w:cs="Century Gothic"/>
          <w:sz w:val="24"/>
          <w:szCs w:val="24"/>
          <w:lang w:val="es-419"/>
        </w:rPr>
        <w:t xml:space="preserve">el </w:t>
      </w:r>
      <w:r w:rsidR="00660A3C">
        <w:rPr>
          <w:rFonts w:ascii="Gadugi" w:hAnsi="Gadugi" w:cs="Century Gothic"/>
          <w:sz w:val="24"/>
          <w:szCs w:val="24"/>
          <w:lang w:val="es-CO"/>
        </w:rPr>
        <w:t>banco BBVA</w:t>
      </w:r>
      <w:r w:rsidR="0064578E">
        <w:rPr>
          <w:rFonts w:ascii="Gadugi" w:hAnsi="Gadugi" w:cs="Century Gothic"/>
          <w:sz w:val="24"/>
          <w:szCs w:val="24"/>
          <w:lang w:val="es-419"/>
        </w:rPr>
        <w:t xml:space="preserve">, en la que </w:t>
      </w:r>
      <w:r w:rsidR="00660A3C">
        <w:rPr>
          <w:rFonts w:ascii="Gadugi" w:hAnsi="Gadugi" w:cs="Century Gothic"/>
          <w:sz w:val="24"/>
          <w:szCs w:val="24"/>
          <w:lang w:val="es-CO"/>
        </w:rPr>
        <w:t xml:space="preserve">el juzgado desconoce </w:t>
      </w:r>
      <w:r w:rsidR="0064578E">
        <w:rPr>
          <w:rFonts w:ascii="Gadugi" w:hAnsi="Gadugi" w:cs="Century Gothic"/>
          <w:sz w:val="24"/>
          <w:szCs w:val="24"/>
          <w:lang w:val="es-419"/>
        </w:rPr>
        <w:t xml:space="preserve">el </w:t>
      </w:r>
      <w:r w:rsidR="00660A3C">
        <w:rPr>
          <w:rFonts w:ascii="Gadugi" w:hAnsi="Gadugi" w:cs="Century Gothic"/>
          <w:sz w:val="24"/>
          <w:szCs w:val="24"/>
          <w:lang w:val="es-CO"/>
        </w:rPr>
        <w:t>“</w:t>
      </w:r>
      <w:r w:rsidR="00660A3C" w:rsidRPr="0064578E">
        <w:rPr>
          <w:rFonts w:ascii="Gadugi" w:hAnsi="Gadugi" w:cs="Century Gothic"/>
          <w:i/>
          <w:sz w:val="24"/>
          <w:szCs w:val="24"/>
          <w:lang w:val="es-CO"/>
        </w:rPr>
        <w:t>art. 16 de la ley 472/98</w:t>
      </w:r>
      <w:r w:rsidR="00660A3C">
        <w:rPr>
          <w:rFonts w:ascii="Gadugi" w:hAnsi="Gadugi" w:cs="Century Gothic"/>
          <w:sz w:val="24"/>
          <w:szCs w:val="24"/>
          <w:lang w:val="es-CO"/>
        </w:rPr>
        <w:t>” y genera conflicto de competencia</w:t>
      </w:r>
      <w:r w:rsidR="0064578E">
        <w:rPr>
          <w:rFonts w:ascii="Gadugi" w:hAnsi="Gadugi" w:cs="Century Gothic"/>
          <w:sz w:val="24"/>
          <w:szCs w:val="24"/>
          <w:lang w:val="es-419"/>
        </w:rPr>
        <w:t>,</w:t>
      </w:r>
      <w:r w:rsidR="00660A3C">
        <w:rPr>
          <w:rFonts w:ascii="Gadugi" w:hAnsi="Gadugi" w:cs="Century Gothic"/>
          <w:sz w:val="24"/>
          <w:szCs w:val="24"/>
          <w:lang w:val="es-CO"/>
        </w:rPr>
        <w:t xml:space="preserve"> </w:t>
      </w:r>
      <w:r w:rsidR="00F14392">
        <w:rPr>
          <w:rFonts w:ascii="Gadugi" w:hAnsi="Gadugi" w:cs="Century Gothic"/>
          <w:sz w:val="24"/>
          <w:szCs w:val="24"/>
          <w:lang w:val="es-CO"/>
        </w:rPr>
        <w:t>desconociendo normas de orden público</w:t>
      </w:r>
      <w:r>
        <w:rPr>
          <w:rFonts w:ascii="Gadugi" w:hAnsi="Gadugi" w:cs="Century Gothic"/>
          <w:sz w:val="24"/>
          <w:szCs w:val="24"/>
          <w:lang w:val="es-CO"/>
        </w:rPr>
        <w:t xml:space="preserve"> (f. 1).</w:t>
      </w:r>
    </w:p>
    <w:p w:rsidR="00E4680A" w:rsidRPr="00E4680A" w:rsidRDefault="00E44BF6" w:rsidP="0064578E">
      <w:pPr>
        <w:spacing w:line="276" w:lineRule="auto"/>
        <w:jc w:val="both"/>
        <w:rPr>
          <w:rFonts w:ascii="Gadugi" w:hAnsi="Gadugi" w:cs="Century Gothic"/>
          <w:sz w:val="24"/>
          <w:szCs w:val="24"/>
          <w:lang w:val="es-CO"/>
        </w:rPr>
      </w:pPr>
      <w:r>
        <w:rPr>
          <w:rFonts w:ascii="Gadugi" w:hAnsi="Gadugi" w:cs="Century Gothic"/>
          <w:sz w:val="24"/>
          <w:szCs w:val="24"/>
          <w:lang w:val="es-CO"/>
        </w:rPr>
        <w:t xml:space="preserve"> </w:t>
      </w:r>
    </w:p>
    <w:p w:rsidR="00370BE7" w:rsidRDefault="00355143" w:rsidP="0064578E">
      <w:pPr>
        <w:pStyle w:val="Textoindependiente21"/>
        <w:spacing w:line="276" w:lineRule="auto"/>
        <w:rPr>
          <w:rFonts w:ascii="Gadugi" w:hAnsi="Gadugi" w:cs="Century Gothic"/>
          <w:szCs w:val="24"/>
          <w:lang w:val="es-CO"/>
        </w:rPr>
      </w:pPr>
      <w:r>
        <w:rPr>
          <w:rFonts w:ascii="Gadugi" w:hAnsi="Gadugi" w:cs="Century Gothic"/>
          <w:szCs w:val="24"/>
        </w:rPr>
        <w:t>Previa anotación secretarial sobre la suerte de aquel asunto, s</w:t>
      </w:r>
      <w:r w:rsidR="00F14392">
        <w:rPr>
          <w:rFonts w:ascii="Gadugi" w:hAnsi="Gadugi" w:cs="Century Gothic"/>
          <w:szCs w:val="24"/>
        </w:rPr>
        <w:t>e dispuso el trámite respectivo,</w:t>
      </w:r>
      <w:r w:rsidR="0018704B" w:rsidRPr="00715E35">
        <w:rPr>
          <w:rFonts w:ascii="Gadugi" w:hAnsi="Gadugi" w:cs="Century Gothic"/>
          <w:szCs w:val="24"/>
        </w:rPr>
        <w:t xml:space="preserve"> la vinculación </w:t>
      </w:r>
      <w:r w:rsidR="00E44BF6">
        <w:rPr>
          <w:rFonts w:ascii="Gadugi" w:hAnsi="Gadugi" w:cs="Century Gothic"/>
          <w:szCs w:val="24"/>
        </w:rPr>
        <w:t>de l</w:t>
      </w:r>
      <w:r w:rsidR="0018704B" w:rsidRPr="00715E35">
        <w:rPr>
          <w:rFonts w:ascii="Gadugi" w:hAnsi="Gadugi" w:cs="Century Gothic"/>
          <w:szCs w:val="24"/>
          <w:lang w:val="es-419"/>
        </w:rPr>
        <w:t>a Defensoría del Pueblo</w:t>
      </w:r>
      <w:r w:rsidR="00370BE7">
        <w:rPr>
          <w:rFonts w:ascii="Gadugi" w:hAnsi="Gadugi" w:cs="Century Gothic"/>
          <w:szCs w:val="24"/>
          <w:lang w:val="es-CO"/>
        </w:rPr>
        <w:t xml:space="preserve">, </w:t>
      </w:r>
      <w:r w:rsidR="00D846FC">
        <w:rPr>
          <w:rFonts w:ascii="Gadugi" w:hAnsi="Gadugi" w:cs="Century Gothic"/>
          <w:szCs w:val="24"/>
          <w:lang w:val="es-CO"/>
        </w:rPr>
        <w:t>del agente del Ministerio Público</w:t>
      </w:r>
      <w:r w:rsidR="00370BE7">
        <w:rPr>
          <w:rFonts w:ascii="Gadugi" w:hAnsi="Gadugi" w:cs="Century Gothic"/>
          <w:szCs w:val="24"/>
          <w:lang w:val="es-CO"/>
        </w:rPr>
        <w:t xml:space="preserve"> y del despacho judicial al que le hubiere correspondido la demanda popular que fue rechazada por competencia y con destino al Juzgado Civil del Circuito de </w:t>
      </w:r>
      <w:proofErr w:type="spellStart"/>
      <w:r w:rsidR="00370BE7">
        <w:rPr>
          <w:rFonts w:ascii="Gadugi" w:hAnsi="Gadugi" w:cs="Century Gothic"/>
          <w:szCs w:val="24"/>
          <w:lang w:val="es-CO"/>
        </w:rPr>
        <w:t>Bogot</w:t>
      </w:r>
      <w:proofErr w:type="spellEnd"/>
      <w:r w:rsidR="0064578E">
        <w:rPr>
          <w:rFonts w:ascii="Gadugi" w:hAnsi="Gadugi" w:cs="Century Gothic"/>
          <w:szCs w:val="24"/>
          <w:lang w:val="es-419"/>
        </w:rPr>
        <w:t>á</w:t>
      </w:r>
      <w:r w:rsidR="00370BE7">
        <w:rPr>
          <w:rFonts w:ascii="Gadugi" w:hAnsi="Gadugi" w:cs="Century Gothic"/>
          <w:szCs w:val="24"/>
          <w:lang w:val="es-CO"/>
        </w:rPr>
        <w:t xml:space="preserve"> DC, evento para el cual se delegó en la Oficina Judicial de esa ciudad la notificación pertinente.</w:t>
      </w:r>
    </w:p>
    <w:p w:rsidR="00370BE7" w:rsidRDefault="00370BE7" w:rsidP="0064578E">
      <w:pPr>
        <w:pStyle w:val="Textoindependiente21"/>
        <w:spacing w:line="276" w:lineRule="auto"/>
        <w:rPr>
          <w:rFonts w:ascii="Gadugi" w:hAnsi="Gadugi" w:cs="Century Gothic"/>
          <w:szCs w:val="24"/>
          <w:lang w:val="es-CO"/>
        </w:rPr>
      </w:pPr>
    </w:p>
    <w:p w:rsidR="008503EA" w:rsidRDefault="00370BE7" w:rsidP="0064578E">
      <w:pPr>
        <w:pStyle w:val="Textoindependiente21"/>
        <w:spacing w:line="276" w:lineRule="auto"/>
        <w:rPr>
          <w:rFonts w:ascii="Gadugi" w:hAnsi="Gadugi" w:cs="Century Gothic"/>
          <w:szCs w:val="24"/>
          <w:lang w:val="es-CO"/>
        </w:rPr>
      </w:pPr>
      <w:r>
        <w:rPr>
          <w:rFonts w:ascii="Gadugi" w:hAnsi="Gadugi" w:cs="Century Gothic"/>
          <w:szCs w:val="24"/>
          <w:lang w:val="es-CO"/>
        </w:rPr>
        <w:t>El desp</w:t>
      </w:r>
      <w:r w:rsidR="006C6907">
        <w:rPr>
          <w:rFonts w:ascii="Gadugi" w:hAnsi="Gadugi" w:cs="Century Gothic"/>
          <w:szCs w:val="24"/>
          <w:lang w:val="es-CO"/>
        </w:rPr>
        <w:t xml:space="preserve">acho judicial precisó que la demanda de que da cuenta la acción de tutela, fue instaurada contra </w:t>
      </w:r>
      <w:r w:rsidR="00F14392">
        <w:rPr>
          <w:rFonts w:ascii="Gadugi" w:hAnsi="Gadugi" w:cs="Century Gothic"/>
          <w:szCs w:val="24"/>
          <w:lang w:val="es-CO"/>
        </w:rPr>
        <w:t>el banco BBVA</w:t>
      </w:r>
      <w:r w:rsidR="006C6907">
        <w:rPr>
          <w:rFonts w:ascii="Gadugi" w:hAnsi="Gadugi" w:cs="Century Gothic"/>
          <w:szCs w:val="24"/>
          <w:lang w:val="es-CO"/>
        </w:rPr>
        <w:t xml:space="preserve"> de la ciudad de Bogotá y con auto del 4 de mayo </w:t>
      </w:r>
      <w:r w:rsidR="00F14392">
        <w:rPr>
          <w:rFonts w:ascii="Gadugi" w:hAnsi="Gadugi" w:cs="Century Gothic"/>
          <w:szCs w:val="24"/>
          <w:lang w:val="es-CO"/>
        </w:rPr>
        <w:t>del año 2017</w:t>
      </w:r>
      <w:r w:rsidR="006C6907">
        <w:rPr>
          <w:rFonts w:ascii="Gadugi" w:hAnsi="Gadugi" w:cs="Century Gothic"/>
          <w:szCs w:val="24"/>
          <w:lang w:val="es-CO"/>
        </w:rPr>
        <w:t xml:space="preserve"> se rechazó por falta de competencia y </w:t>
      </w:r>
      <w:r w:rsidR="0064578E">
        <w:rPr>
          <w:rFonts w:ascii="Gadugi" w:hAnsi="Gadugi" w:cs="Century Gothic"/>
          <w:szCs w:val="24"/>
          <w:lang w:val="es-419"/>
        </w:rPr>
        <w:t xml:space="preserve">se </w:t>
      </w:r>
      <w:proofErr w:type="spellStart"/>
      <w:r w:rsidR="006C6907">
        <w:rPr>
          <w:rFonts w:ascii="Gadugi" w:hAnsi="Gadugi" w:cs="Century Gothic"/>
          <w:szCs w:val="24"/>
          <w:lang w:val="es-CO"/>
        </w:rPr>
        <w:t>envi</w:t>
      </w:r>
      <w:proofErr w:type="spellEnd"/>
      <w:r w:rsidR="0064578E">
        <w:rPr>
          <w:rFonts w:ascii="Gadugi" w:hAnsi="Gadugi" w:cs="Century Gothic"/>
          <w:szCs w:val="24"/>
          <w:lang w:val="es-419"/>
        </w:rPr>
        <w:t>ó</w:t>
      </w:r>
      <w:r w:rsidR="006C6907">
        <w:rPr>
          <w:rFonts w:ascii="Gadugi" w:hAnsi="Gadugi" w:cs="Century Gothic"/>
          <w:szCs w:val="24"/>
          <w:lang w:val="es-CO"/>
        </w:rPr>
        <w:t xml:space="preserve"> al Juzgado Civil del Circuito </w:t>
      </w:r>
      <w:r w:rsidR="0064578E">
        <w:rPr>
          <w:rFonts w:ascii="Gadugi" w:hAnsi="Gadugi" w:cs="Century Gothic"/>
          <w:szCs w:val="24"/>
          <w:lang w:val="es-419"/>
        </w:rPr>
        <w:t>-</w:t>
      </w:r>
      <w:r w:rsidR="006C6907">
        <w:rPr>
          <w:rFonts w:ascii="Gadugi" w:hAnsi="Gadugi" w:cs="Century Gothic"/>
          <w:szCs w:val="24"/>
          <w:lang w:val="es-CO"/>
        </w:rPr>
        <w:t>Reparto- del Distrito Capital</w:t>
      </w:r>
      <w:r w:rsidR="0064578E">
        <w:rPr>
          <w:rFonts w:ascii="Gadugi" w:hAnsi="Gadugi" w:cs="Century Gothic"/>
          <w:szCs w:val="24"/>
          <w:lang w:val="es-419"/>
        </w:rPr>
        <w:t>.</w:t>
      </w:r>
      <w:r w:rsidR="006C6907">
        <w:rPr>
          <w:rFonts w:ascii="Gadugi" w:hAnsi="Gadugi" w:cs="Century Gothic"/>
          <w:szCs w:val="24"/>
          <w:lang w:val="es-CO"/>
        </w:rPr>
        <w:t xml:space="preserve"> </w:t>
      </w:r>
      <w:r>
        <w:rPr>
          <w:rFonts w:ascii="Gadugi" w:hAnsi="Gadugi" w:cs="Century Gothic"/>
          <w:szCs w:val="24"/>
          <w:lang w:val="es-CO"/>
        </w:rPr>
        <w:t xml:space="preserve"> </w:t>
      </w:r>
    </w:p>
    <w:p w:rsidR="008503EA" w:rsidRDefault="008503EA" w:rsidP="0064578E">
      <w:pPr>
        <w:pStyle w:val="Textoindependiente21"/>
        <w:spacing w:line="276" w:lineRule="auto"/>
        <w:rPr>
          <w:rFonts w:ascii="Gadugi" w:hAnsi="Gadugi" w:cs="Century Gothic"/>
          <w:szCs w:val="24"/>
          <w:lang w:val="es-CO"/>
        </w:rPr>
      </w:pPr>
    </w:p>
    <w:p w:rsidR="00206611" w:rsidRDefault="00FC5C69" w:rsidP="0064578E">
      <w:pPr>
        <w:pStyle w:val="Textoindependiente21"/>
        <w:spacing w:line="276" w:lineRule="auto"/>
        <w:rPr>
          <w:rFonts w:ascii="Gadugi" w:hAnsi="Gadugi" w:cs="Century Gothic"/>
          <w:szCs w:val="24"/>
          <w:lang w:val="es-CO"/>
        </w:rPr>
      </w:pPr>
      <w:r>
        <w:rPr>
          <w:rFonts w:ascii="Gadugi" w:hAnsi="Gadugi" w:cs="Century Gothic"/>
          <w:szCs w:val="24"/>
          <w:lang w:val="es-CO"/>
        </w:rPr>
        <w:t xml:space="preserve"> Por su parte, la </w:t>
      </w:r>
      <w:proofErr w:type="spellStart"/>
      <w:r>
        <w:rPr>
          <w:rFonts w:ascii="Gadugi" w:hAnsi="Gadugi" w:cs="Century Gothic"/>
          <w:szCs w:val="24"/>
          <w:lang w:val="es-CO"/>
        </w:rPr>
        <w:t>Procuradur</w:t>
      </w:r>
      <w:proofErr w:type="spellEnd"/>
      <w:r w:rsidR="00EA6BEE">
        <w:rPr>
          <w:rFonts w:ascii="Gadugi" w:hAnsi="Gadugi" w:cs="Century Gothic"/>
          <w:szCs w:val="24"/>
          <w:lang w:val="es-419"/>
        </w:rPr>
        <w:t>í</w:t>
      </w:r>
      <w:r>
        <w:rPr>
          <w:rFonts w:ascii="Gadugi" w:hAnsi="Gadugi" w:cs="Century Gothic"/>
          <w:szCs w:val="24"/>
          <w:lang w:val="es-CO"/>
        </w:rPr>
        <w:t>a Regional precisó que s</w:t>
      </w:r>
      <w:r w:rsidR="00EA6BEE">
        <w:rPr>
          <w:rFonts w:ascii="Gadugi" w:hAnsi="Gadugi" w:cs="Century Gothic"/>
          <w:szCs w:val="24"/>
          <w:lang w:val="es-419"/>
        </w:rPr>
        <w:t>u</w:t>
      </w:r>
      <w:r>
        <w:rPr>
          <w:rFonts w:ascii="Gadugi" w:hAnsi="Gadugi" w:cs="Century Gothic"/>
          <w:szCs w:val="24"/>
          <w:lang w:val="es-CO"/>
        </w:rPr>
        <w:t xml:space="preserve"> intervención, como ente de control, está orientada a verificar la defensa de los </w:t>
      </w:r>
      <w:r w:rsidR="00F14392">
        <w:rPr>
          <w:rFonts w:ascii="Gadugi" w:hAnsi="Gadugi" w:cs="Century Gothic"/>
          <w:szCs w:val="24"/>
          <w:lang w:val="es-CO"/>
        </w:rPr>
        <w:t xml:space="preserve">derechos e intereses colectivos, en el territorio patrio conforme a su estructura descentralizada. </w:t>
      </w:r>
    </w:p>
    <w:p w:rsidR="00206611" w:rsidRDefault="00206611" w:rsidP="0064578E">
      <w:pPr>
        <w:pStyle w:val="Textoindependiente21"/>
        <w:spacing w:line="276" w:lineRule="auto"/>
        <w:rPr>
          <w:rFonts w:ascii="Gadugi" w:hAnsi="Gadugi" w:cs="Century Gothic"/>
          <w:szCs w:val="24"/>
          <w:lang w:val="es-CO"/>
        </w:rPr>
      </w:pPr>
    </w:p>
    <w:p w:rsidR="007D2E8C" w:rsidRPr="00856CE8" w:rsidRDefault="007D2E8C" w:rsidP="0064578E">
      <w:pPr>
        <w:pStyle w:val="Textoindependiente21"/>
        <w:spacing w:line="276" w:lineRule="auto"/>
        <w:rPr>
          <w:rFonts w:ascii="Gadugi" w:hAnsi="Gadugi" w:cs="Century Gothic"/>
          <w:szCs w:val="24"/>
          <w:lang w:val="es-CO"/>
        </w:rPr>
      </w:pPr>
    </w:p>
    <w:p w:rsidR="002342A4" w:rsidRPr="00715E35" w:rsidRDefault="002342A4" w:rsidP="0064578E">
      <w:pPr>
        <w:spacing w:line="276" w:lineRule="auto"/>
        <w:ind w:firstLine="2835"/>
        <w:jc w:val="both"/>
        <w:rPr>
          <w:rFonts w:ascii="Gadugi" w:hAnsi="Gadugi" w:cs="Arial"/>
          <w:b/>
          <w:sz w:val="24"/>
          <w:szCs w:val="24"/>
        </w:rPr>
      </w:pPr>
      <w:r w:rsidRPr="00715E35">
        <w:rPr>
          <w:rFonts w:ascii="Gadugi" w:hAnsi="Gadugi" w:cs="Arial"/>
          <w:b/>
          <w:sz w:val="24"/>
          <w:szCs w:val="24"/>
        </w:rPr>
        <w:t>CONSIDERACIONES</w:t>
      </w:r>
    </w:p>
    <w:p w:rsidR="002342A4" w:rsidRPr="00715E35" w:rsidRDefault="002342A4" w:rsidP="0064578E">
      <w:pPr>
        <w:spacing w:line="276" w:lineRule="auto"/>
        <w:ind w:firstLine="2835"/>
        <w:jc w:val="both"/>
        <w:rPr>
          <w:rFonts w:ascii="Gadugi" w:hAnsi="Gadugi" w:cs="Arial"/>
          <w:sz w:val="24"/>
          <w:szCs w:val="24"/>
          <w:u w:val="single"/>
        </w:rPr>
      </w:pPr>
    </w:p>
    <w:p w:rsidR="002342A4" w:rsidRPr="00715E35" w:rsidRDefault="002342A4" w:rsidP="0064578E">
      <w:pPr>
        <w:spacing w:line="276" w:lineRule="auto"/>
        <w:ind w:firstLine="2835"/>
        <w:jc w:val="both"/>
        <w:rPr>
          <w:rFonts w:ascii="Gadugi" w:hAnsi="Gadugi" w:cs="Arial"/>
          <w:sz w:val="24"/>
          <w:szCs w:val="24"/>
          <w:u w:val="single"/>
        </w:rPr>
      </w:pPr>
    </w:p>
    <w:p w:rsidR="007E64F2" w:rsidRPr="00715E35" w:rsidRDefault="007E64F2" w:rsidP="0064578E">
      <w:pPr>
        <w:pStyle w:val="Textoindependiente21"/>
        <w:spacing w:line="276" w:lineRule="auto"/>
        <w:rPr>
          <w:rFonts w:ascii="Gadugi" w:hAnsi="Gadugi"/>
          <w:szCs w:val="24"/>
        </w:rPr>
      </w:pPr>
      <w:r w:rsidRPr="00715E35">
        <w:rPr>
          <w:rFonts w:ascii="Gadugi" w:hAnsi="Gadugi"/>
          <w:szCs w:val="24"/>
        </w:rPr>
        <w:t xml:space="preserve">La acción de tutela se constituye en un medio ágil y expedito para que toda persona pueda reclamar ante los jueces, en cualquier </w:t>
      </w:r>
      <w:r w:rsidRPr="00715E35">
        <w:rPr>
          <w:rFonts w:ascii="Gadugi" w:hAnsi="Gadugi"/>
          <w:szCs w:val="24"/>
        </w:rPr>
        <w:lastRenderedPageBreak/>
        <w:t>momento y lugar, la protección de sus derechos fundamentales, si ellos son vulnerados o amenazados por la acción o la omisión de una autoridad pública y, en determinados casos, por particulares.</w:t>
      </w:r>
    </w:p>
    <w:p w:rsidR="007E64F2" w:rsidRPr="00715E35" w:rsidRDefault="007E64F2" w:rsidP="0064578E">
      <w:pPr>
        <w:spacing w:line="276" w:lineRule="auto"/>
        <w:ind w:firstLine="2835"/>
        <w:jc w:val="both"/>
        <w:rPr>
          <w:rFonts w:ascii="Gadugi" w:hAnsi="Gadugi"/>
          <w:sz w:val="24"/>
          <w:szCs w:val="24"/>
        </w:rPr>
      </w:pPr>
      <w:r w:rsidRPr="00715E35">
        <w:rPr>
          <w:rFonts w:ascii="Gadugi" w:hAnsi="Gadugi"/>
          <w:sz w:val="24"/>
          <w:szCs w:val="24"/>
        </w:rPr>
        <w:t xml:space="preserve">  </w:t>
      </w:r>
      <w:r w:rsidRPr="00715E35">
        <w:rPr>
          <w:rFonts w:ascii="Gadugi" w:hAnsi="Gadugi"/>
          <w:sz w:val="24"/>
          <w:szCs w:val="24"/>
        </w:rPr>
        <w:tab/>
      </w:r>
      <w:r w:rsidRPr="00715E35">
        <w:rPr>
          <w:rFonts w:ascii="Gadugi" w:hAnsi="Gadugi"/>
          <w:sz w:val="24"/>
          <w:szCs w:val="24"/>
        </w:rPr>
        <w:tab/>
      </w:r>
      <w:r w:rsidRPr="00715E35">
        <w:rPr>
          <w:rFonts w:ascii="Gadugi" w:hAnsi="Gadugi"/>
          <w:sz w:val="24"/>
          <w:szCs w:val="24"/>
        </w:rPr>
        <w:tab/>
      </w:r>
      <w:r w:rsidRPr="00715E35">
        <w:rPr>
          <w:rFonts w:ascii="Gadugi" w:hAnsi="Gadugi"/>
          <w:sz w:val="24"/>
          <w:szCs w:val="24"/>
        </w:rPr>
        <w:tab/>
      </w:r>
    </w:p>
    <w:p w:rsidR="007E64F2" w:rsidRDefault="007E64F2" w:rsidP="0064578E">
      <w:pPr>
        <w:spacing w:line="276" w:lineRule="auto"/>
        <w:ind w:firstLine="2835"/>
        <w:jc w:val="both"/>
        <w:rPr>
          <w:rFonts w:ascii="Gadugi" w:hAnsi="Gadugi" w:cs="Arial"/>
          <w:sz w:val="24"/>
          <w:szCs w:val="24"/>
        </w:rPr>
      </w:pPr>
      <w:r w:rsidRPr="00715E35">
        <w:rPr>
          <w:rFonts w:ascii="Gadugi" w:hAnsi="Gadugi"/>
          <w:sz w:val="24"/>
          <w:szCs w:val="24"/>
        </w:rPr>
        <w:t xml:space="preserve">Se acude en esta oportunidad </w:t>
      </w:r>
      <w:r w:rsidRPr="00715E35">
        <w:rPr>
          <w:rFonts w:ascii="Gadugi" w:hAnsi="Gadugi" w:cs="Arial"/>
          <w:sz w:val="24"/>
          <w:szCs w:val="24"/>
        </w:rPr>
        <w:t xml:space="preserve">en procura </w:t>
      </w:r>
      <w:r w:rsidR="00DB15DA">
        <w:rPr>
          <w:rFonts w:ascii="Gadugi" w:hAnsi="Gadugi" w:cs="Arial"/>
          <w:sz w:val="24"/>
          <w:szCs w:val="24"/>
          <w:lang w:val="es-419"/>
        </w:rPr>
        <w:t xml:space="preserve">de la protección de </w:t>
      </w:r>
      <w:r w:rsidRPr="00715E35">
        <w:rPr>
          <w:rFonts w:ascii="Gadugi" w:hAnsi="Gadugi" w:cs="Arial"/>
          <w:sz w:val="24"/>
          <w:szCs w:val="24"/>
        </w:rPr>
        <w:t>los derechos fundamentales</w:t>
      </w:r>
      <w:r w:rsidR="009E1C8C">
        <w:rPr>
          <w:rFonts w:ascii="Gadugi" w:hAnsi="Gadugi" w:cs="Arial"/>
          <w:sz w:val="24"/>
          <w:szCs w:val="24"/>
        </w:rPr>
        <w:t xml:space="preserve"> arriba señalados, </w:t>
      </w:r>
      <w:r w:rsidRPr="00715E35">
        <w:rPr>
          <w:rFonts w:ascii="Gadugi" w:hAnsi="Gadugi" w:cs="Arial"/>
          <w:sz w:val="24"/>
          <w:szCs w:val="24"/>
        </w:rPr>
        <w:t>bajo la premisa</w:t>
      </w:r>
      <w:r w:rsidR="009E1C8C">
        <w:rPr>
          <w:rFonts w:ascii="Gadugi" w:hAnsi="Gadugi" w:cs="Arial"/>
          <w:sz w:val="24"/>
          <w:szCs w:val="24"/>
        </w:rPr>
        <w:t xml:space="preserve"> del rechazo que por competencia se hizo de la referida acción popular, en la que</w:t>
      </w:r>
      <w:r w:rsidR="00643DF0">
        <w:rPr>
          <w:rFonts w:ascii="Gadugi" w:hAnsi="Gadugi" w:cs="Arial"/>
          <w:sz w:val="24"/>
          <w:szCs w:val="24"/>
        </w:rPr>
        <w:t xml:space="preserve">, </w:t>
      </w:r>
      <w:r w:rsidR="00EA6BEE">
        <w:rPr>
          <w:rFonts w:ascii="Gadugi" w:hAnsi="Gadugi" w:cs="Arial"/>
          <w:sz w:val="24"/>
          <w:szCs w:val="24"/>
          <w:lang w:val="es-419"/>
        </w:rPr>
        <w:t xml:space="preserve">según el demandante, </w:t>
      </w:r>
      <w:r w:rsidR="00DB15DA">
        <w:rPr>
          <w:rFonts w:ascii="Gadugi" w:hAnsi="Gadugi" w:cs="Arial"/>
          <w:sz w:val="24"/>
          <w:szCs w:val="24"/>
          <w:lang w:val="es-419"/>
        </w:rPr>
        <w:t xml:space="preserve">se torna inviable </w:t>
      </w:r>
      <w:r w:rsidR="009E1C8C">
        <w:rPr>
          <w:rFonts w:ascii="Gadugi" w:hAnsi="Gadugi" w:cs="Arial"/>
          <w:sz w:val="24"/>
          <w:szCs w:val="24"/>
        </w:rPr>
        <w:t xml:space="preserve">generar </w:t>
      </w:r>
      <w:r w:rsidR="00DB15DA">
        <w:rPr>
          <w:rFonts w:ascii="Gadugi" w:hAnsi="Gadugi" w:cs="Arial"/>
          <w:sz w:val="24"/>
          <w:szCs w:val="24"/>
          <w:lang w:val="es-419"/>
        </w:rPr>
        <w:t xml:space="preserve">un </w:t>
      </w:r>
      <w:r w:rsidR="009E1C8C">
        <w:rPr>
          <w:rFonts w:ascii="Gadugi" w:hAnsi="Gadugi" w:cs="Arial"/>
          <w:sz w:val="24"/>
          <w:szCs w:val="24"/>
        </w:rPr>
        <w:t>conflicto de competencia, pues</w:t>
      </w:r>
      <w:r w:rsidR="00DB15DA">
        <w:rPr>
          <w:rFonts w:ascii="Gadugi" w:hAnsi="Gadugi" w:cs="Arial"/>
          <w:sz w:val="24"/>
          <w:szCs w:val="24"/>
          <w:lang w:val="es-419"/>
        </w:rPr>
        <w:t xml:space="preserve"> tal situación ya ha sido </w:t>
      </w:r>
      <w:r w:rsidR="009E1C8C">
        <w:rPr>
          <w:rFonts w:ascii="Gadugi" w:hAnsi="Gadugi" w:cs="Arial"/>
          <w:sz w:val="24"/>
          <w:szCs w:val="24"/>
        </w:rPr>
        <w:t>esclarecida en algunas providencias.</w:t>
      </w:r>
    </w:p>
    <w:p w:rsidR="009E1C8C" w:rsidRPr="00715E35" w:rsidRDefault="009E1C8C" w:rsidP="0064578E">
      <w:pPr>
        <w:spacing w:line="276" w:lineRule="auto"/>
        <w:ind w:firstLine="2835"/>
        <w:jc w:val="both"/>
        <w:rPr>
          <w:rFonts w:ascii="Gadugi" w:hAnsi="Gadugi" w:cs="Arial"/>
          <w:sz w:val="24"/>
          <w:szCs w:val="24"/>
        </w:rPr>
      </w:pPr>
    </w:p>
    <w:p w:rsidR="00530D6B" w:rsidRPr="00530D6B" w:rsidRDefault="00530D6B" w:rsidP="0064578E">
      <w:pPr>
        <w:shd w:val="clear" w:color="auto" w:fill="FFFFFF"/>
        <w:spacing w:line="276" w:lineRule="auto"/>
        <w:jc w:val="both"/>
        <w:rPr>
          <w:rFonts w:ascii="Gadugi" w:hAnsi="Gadugi"/>
          <w:sz w:val="24"/>
          <w:szCs w:val="24"/>
        </w:rPr>
      </w:pPr>
      <w:r>
        <w:rPr>
          <w:rFonts w:ascii="Gadugi" w:hAnsi="Gadugi" w:cs="Arial"/>
        </w:rPr>
        <w:t xml:space="preserve">  </w:t>
      </w:r>
      <w:r>
        <w:rPr>
          <w:rFonts w:ascii="Gadugi" w:hAnsi="Gadugi" w:cs="Arial"/>
        </w:rPr>
        <w:tab/>
      </w:r>
      <w:r>
        <w:rPr>
          <w:rFonts w:ascii="Gadugi" w:hAnsi="Gadugi" w:cs="Arial"/>
        </w:rPr>
        <w:tab/>
      </w:r>
      <w:r>
        <w:rPr>
          <w:rFonts w:ascii="Gadugi" w:hAnsi="Gadugi" w:cs="Arial"/>
        </w:rPr>
        <w:tab/>
      </w:r>
      <w:r>
        <w:rPr>
          <w:rFonts w:ascii="Gadugi" w:hAnsi="Gadugi" w:cs="Arial"/>
        </w:rPr>
        <w:tab/>
      </w:r>
      <w:r w:rsidR="007E64F2" w:rsidRPr="00530D6B">
        <w:rPr>
          <w:rFonts w:ascii="Gadugi" w:hAnsi="Gadugi" w:cs="Arial"/>
          <w:sz w:val="24"/>
          <w:szCs w:val="24"/>
        </w:rPr>
        <w:t xml:space="preserve">Reiteradamente se ha expuesto que </w:t>
      </w:r>
      <w:r w:rsidR="007E64F2" w:rsidRPr="00530D6B">
        <w:rPr>
          <w:rFonts w:ascii="Gadugi" w:hAnsi="Gadugi"/>
          <w:sz w:val="24"/>
          <w:szCs w:val="24"/>
        </w:rPr>
        <w:t xml:space="preserve">a pesar de la </w:t>
      </w:r>
      <w:proofErr w:type="spellStart"/>
      <w:r w:rsidR="007E64F2" w:rsidRPr="00530D6B">
        <w:rPr>
          <w:rFonts w:ascii="Gadugi" w:hAnsi="Gadugi"/>
          <w:sz w:val="24"/>
          <w:szCs w:val="24"/>
        </w:rPr>
        <w:t>inexequibilidad</w:t>
      </w:r>
      <w:proofErr w:type="spellEnd"/>
      <w:r w:rsidR="007E64F2" w:rsidRPr="00530D6B">
        <w:rPr>
          <w:rFonts w:ascii="Gadugi" w:hAnsi="Gadugi"/>
          <w:sz w:val="24"/>
          <w:szCs w:val="24"/>
        </w:rPr>
        <w:t xml:space="preserve"> de las normas que en el Decreto 2591 de 1991 preveían la acción de tutela contra providencias judiciales</w:t>
      </w:r>
      <w:r w:rsidR="007E64F2" w:rsidRPr="00530D6B">
        <w:rPr>
          <w:rStyle w:val="Refdenotaalpie"/>
          <w:rFonts w:ascii="Gadugi" w:hAnsi="Gadugi"/>
          <w:sz w:val="24"/>
          <w:szCs w:val="24"/>
        </w:rPr>
        <w:footnoteReference w:id="1"/>
      </w:r>
      <w:r w:rsidR="007E64F2" w:rsidRPr="00530D6B">
        <w:rPr>
          <w:rFonts w:ascii="Gadugi" w:hAnsi="Gadugi"/>
          <w:sz w:val="24"/>
          <w:szCs w:val="24"/>
        </w:rPr>
        <w:t xml:space="preserve">, tal mecanismo se abre paso en aquellos eventos en los que se incurra en una vía de hecho, o como se denominan ahora, criterios de </w:t>
      </w:r>
      <w:proofErr w:type="spellStart"/>
      <w:r w:rsidR="007E64F2" w:rsidRPr="00530D6B">
        <w:rPr>
          <w:rFonts w:ascii="Gadugi" w:hAnsi="Gadugi"/>
          <w:sz w:val="24"/>
          <w:szCs w:val="24"/>
        </w:rPr>
        <w:t>procedibilidad</w:t>
      </w:r>
      <w:proofErr w:type="spellEnd"/>
      <w:r w:rsidR="007E64F2" w:rsidRPr="00530D6B">
        <w:rPr>
          <w:rFonts w:ascii="Gadugi" w:hAnsi="Gadugi"/>
          <w:sz w:val="24"/>
          <w:szCs w:val="24"/>
        </w:rPr>
        <w:t xml:space="preserve"> de la acción de tutela contra decisiones de los jueces, en que solo cabe un amparo de esta naturaleza en la medida en que concurra alguna de las causales generales o específicas, delineadas por la Corte Constitucional</w:t>
      </w:r>
      <w:r w:rsidR="007E64F2" w:rsidRPr="00530D6B">
        <w:rPr>
          <w:rFonts w:ascii="Gadugi" w:hAnsi="Gadugi" w:cs="Arial"/>
          <w:sz w:val="24"/>
          <w:szCs w:val="24"/>
        </w:rPr>
        <w:t xml:space="preserve"> en múltiples ocasiones. Sobre ellas, recientemente, en la sentencia </w:t>
      </w:r>
      <w:r w:rsidRPr="00530D6B">
        <w:rPr>
          <w:rFonts w:ascii="Gadugi" w:hAnsi="Gadugi" w:cs="Arial"/>
          <w:sz w:val="24"/>
          <w:szCs w:val="24"/>
        </w:rPr>
        <w:t>SU-222</w:t>
      </w:r>
      <w:r w:rsidR="007E64F2" w:rsidRPr="00530D6B">
        <w:rPr>
          <w:rFonts w:ascii="Gadugi" w:hAnsi="Gadugi" w:cs="Arial"/>
          <w:sz w:val="24"/>
          <w:szCs w:val="24"/>
        </w:rPr>
        <w:t xml:space="preserve"> de 2016, aludiendo a la C-590 de 2005, recordó que las primeras obedecen a </w:t>
      </w:r>
      <w:r w:rsidRPr="00530D6B">
        <w:rPr>
          <w:rFonts w:ascii="Gadugi" w:hAnsi="Gadugi"/>
          <w:sz w:val="24"/>
          <w:szCs w:val="24"/>
          <w:bdr w:val="none" w:sz="0" w:space="0" w:color="auto" w:frame="1"/>
          <w:lang w:val="es-CO"/>
        </w:rPr>
        <w:t>(i) que el asunto sometido a estudio del juez de tutela tenga relevancia constitucional;</w:t>
      </w:r>
      <w:r w:rsidR="001764FF">
        <w:rPr>
          <w:rFonts w:ascii="Gadugi" w:hAnsi="Gadugi"/>
          <w:sz w:val="24"/>
          <w:szCs w:val="24"/>
          <w:bdr w:val="none" w:sz="0" w:space="0" w:color="auto" w:frame="1"/>
          <w:lang w:val="es-CO"/>
        </w:rPr>
        <w:t xml:space="preserve"> </w:t>
      </w:r>
      <w:r w:rsidRPr="00530D6B">
        <w:rPr>
          <w:rFonts w:ascii="Gadugi" w:hAnsi="Gadugi"/>
          <w:sz w:val="24"/>
          <w:szCs w:val="24"/>
          <w:bdr w:val="none" w:sz="0" w:space="0" w:color="auto" w:frame="1"/>
          <w:lang w:val="es-CO"/>
        </w:rPr>
        <w:t>(ii) que el actor haya agotado los recursos judiciales ordinarios y extraordinarios antes de acudir al juez de tutela; (iii) que la petición cumpla con el requisito de inmediatez, de acuerdo con criterios de razonabilidad y proporcionalidad; (iv) que, en caso de tratarse de una irregularidad procesal, ésta tenga incidencia directa en la decisión que presuntamente amenaza o desconoce derechos fundamentales; (v) que el actor identifique, de forma razonable, los hechos que generan la violación y que la haya alegada en el proceso judicial respectivo, si ello era posible; (vi) que el fallo impugnado no sea de tutela.</w:t>
      </w:r>
      <w:r w:rsidR="001764FF" w:rsidRPr="00530D6B">
        <w:rPr>
          <w:rFonts w:ascii="Gadugi" w:hAnsi="Gadugi"/>
          <w:sz w:val="24"/>
          <w:szCs w:val="24"/>
        </w:rPr>
        <w:t xml:space="preserve"> </w:t>
      </w:r>
      <w:r w:rsidR="001764FF" w:rsidRPr="001764FF">
        <w:rPr>
          <w:rFonts w:ascii="Gadugi" w:hAnsi="Gadugi" w:cs="Arial"/>
          <w:sz w:val="24"/>
          <w:szCs w:val="24"/>
        </w:rPr>
        <w:t>.</w:t>
      </w:r>
      <w:r w:rsidR="001764FF" w:rsidRPr="001764FF">
        <w:rPr>
          <w:rFonts w:ascii="Gadugi" w:hAnsi="Gadugi" w:cs="Arial"/>
          <w:sz w:val="24"/>
          <w:szCs w:val="24"/>
          <w:lang w:val="es-419"/>
        </w:rPr>
        <w:t xml:space="preserve"> </w:t>
      </w:r>
      <w:r w:rsidR="001764FF" w:rsidRPr="001764FF">
        <w:rPr>
          <w:rFonts w:ascii="Gadugi" w:hAnsi="Gadugi" w:cs="Arial"/>
          <w:sz w:val="24"/>
          <w:szCs w:val="24"/>
        </w:rPr>
        <w:t>Y en cuanto a las segundas, es decir, las causales específicas, se compendian en los defectos</w:t>
      </w:r>
      <w:r w:rsidR="001764FF" w:rsidRPr="001764FF">
        <w:rPr>
          <w:rFonts w:ascii="Gadugi" w:hAnsi="Gadugi"/>
          <w:sz w:val="24"/>
          <w:szCs w:val="24"/>
          <w:bdr w:val="none" w:sz="0" w:space="0" w:color="auto" w:frame="1"/>
          <w:lang w:val="es-CO"/>
        </w:rPr>
        <w:t xml:space="preserve"> </w:t>
      </w:r>
      <w:r w:rsidR="001764FF">
        <w:rPr>
          <w:rFonts w:ascii="Gadugi" w:hAnsi="Gadugi"/>
          <w:sz w:val="24"/>
          <w:szCs w:val="24"/>
          <w:bdr w:val="none" w:sz="0" w:space="0" w:color="auto" w:frame="1"/>
          <w:lang w:val="es-CO"/>
        </w:rPr>
        <w:t xml:space="preserve">(i) </w:t>
      </w:r>
      <w:r w:rsidRPr="00530D6B">
        <w:rPr>
          <w:rFonts w:ascii="Gadugi" w:hAnsi="Gadugi"/>
          <w:sz w:val="24"/>
          <w:szCs w:val="24"/>
          <w:bdr w:val="none" w:sz="0" w:space="0" w:color="auto" w:frame="1"/>
          <w:lang w:val="es-CO"/>
        </w:rPr>
        <w:t>orgánico,</w:t>
      </w:r>
      <w:r w:rsidRPr="001764FF">
        <w:rPr>
          <w:rFonts w:ascii="Gadugi" w:hAnsi="Gadugi"/>
          <w:sz w:val="24"/>
          <w:szCs w:val="24"/>
          <w:bdr w:val="none" w:sz="0" w:space="0" w:color="auto" w:frame="1"/>
          <w:lang w:val="es-CO"/>
        </w:rPr>
        <w:t> </w:t>
      </w:r>
      <w:r w:rsidR="001764FF">
        <w:rPr>
          <w:rFonts w:ascii="Gadugi" w:hAnsi="Gadugi"/>
          <w:sz w:val="24"/>
          <w:szCs w:val="24"/>
          <w:bdr w:val="none" w:sz="0" w:space="0" w:color="auto" w:frame="1"/>
          <w:lang w:val="es-CO"/>
        </w:rPr>
        <w:t xml:space="preserve">(ii) </w:t>
      </w:r>
      <w:r w:rsidRPr="00530D6B">
        <w:rPr>
          <w:rFonts w:ascii="Gadugi" w:hAnsi="Gadugi"/>
          <w:sz w:val="24"/>
          <w:szCs w:val="24"/>
          <w:bdr w:val="none" w:sz="0" w:space="0" w:color="auto" w:frame="1"/>
          <w:lang w:val="es-CO"/>
        </w:rPr>
        <w:t>sustantivo,</w:t>
      </w:r>
      <w:r w:rsidRPr="001764FF">
        <w:rPr>
          <w:rFonts w:ascii="Gadugi" w:hAnsi="Gadugi"/>
          <w:sz w:val="24"/>
          <w:szCs w:val="24"/>
          <w:bdr w:val="none" w:sz="0" w:space="0" w:color="auto" w:frame="1"/>
          <w:lang w:val="es-CO"/>
        </w:rPr>
        <w:t> </w:t>
      </w:r>
      <w:r w:rsidR="001764FF">
        <w:rPr>
          <w:rFonts w:ascii="Gadugi" w:hAnsi="Gadugi"/>
          <w:sz w:val="24"/>
          <w:szCs w:val="24"/>
          <w:bdr w:val="none" w:sz="0" w:space="0" w:color="auto" w:frame="1"/>
          <w:lang w:val="es-CO"/>
        </w:rPr>
        <w:t xml:space="preserve">(iii) </w:t>
      </w:r>
      <w:r w:rsidRPr="00530D6B">
        <w:rPr>
          <w:rFonts w:ascii="Gadugi" w:hAnsi="Gadugi"/>
          <w:sz w:val="24"/>
          <w:szCs w:val="24"/>
          <w:bdr w:val="none" w:sz="0" w:space="0" w:color="auto" w:frame="1"/>
          <w:lang w:val="es-CO"/>
        </w:rPr>
        <w:t>procedimental</w:t>
      </w:r>
      <w:bookmarkStart w:id="1" w:name="_ftnref82"/>
      <w:r w:rsidRPr="00530D6B">
        <w:rPr>
          <w:rFonts w:ascii="Gadugi" w:hAnsi="Gadugi"/>
          <w:sz w:val="24"/>
          <w:szCs w:val="24"/>
          <w:bdr w:val="none" w:sz="0" w:space="0" w:color="auto" w:frame="1"/>
          <w:lang w:val="es-CO"/>
        </w:rPr>
        <w:fldChar w:fldCharType="begin"/>
      </w:r>
      <w:r w:rsidRPr="00530D6B">
        <w:rPr>
          <w:rFonts w:ascii="Gadugi" w:hAnsi="Gadugi"/>
          <w:sz w:val="24"/>
          <w:szCs w:val="24"/>
          <w:bdr w:val="none" w:sz="0" w:space="0" w:color="auto" w:frame="1"/>
          <w:lang w:val="es-CO"/>
        </w:rPr>
        <w:instrText xml:space="preserve"> HYPERLINK "http://www.corteconstitucional.gov.co/relatoria/2016/SU222-16.htm" \l "_ftn82" \o "" </w:instrText>
      </w:r>
      <w:r w:rsidRPr="00530D6B">
        <w:rPr>
          <w:rFonts w:ascii="Gadugi" w:hAnsi="Gadugi"/>
          <w:sz w:val="24"/>
          <w:szCs w:val="24"/>
          <w:bdr w:val="none" w:sz="0" w:space="0" w:color="auto" w:frame="1"/>
          <w:lang w:val="es-CO"/>
        </w:rPr>
        <w:fldChar w:fldCharType="end"/>
      </w:r>
      <w:bookmarkEnd w:id="1"/>
      <w:r w:rsidRPr="001764FF">
        <w:rPr>
          <w:rFonts w:ascii="Gadugi" w:hAnsi="Gadugi"/>
          <w:sz w:val="24"/>
          <w:szCs w:val="24"/>
          <w:bdr w:val="none" w:sz="0" w:space="0" w:color="auto" w:frame="1"/>
          <w:lang w:val="es-CO"/>
        </w:rPr>
        <w:t> </w:t>
      </w:r>
      <w:r w:rsidR="001764FF">
        <w:rPr>
          <w:rFonts w:ascii="Gadugi" w:hAnsi="Gadugi"/>
          <w:sz w:val="24"/>
          <w:szCs w:val="24"/>
          <w:bdr w:val="none" w:sz="0" w:space="0" w:color="auto" w:frame="1"/>
          <w:lang w:val="es-CO"/>
        </w:rPr>
        <w:t xml:space="preserve">o </w:t>
      </w:r>
      <w:r w:rsidRPr="00530D6B">
        <w:rPr>
          <w:rFonts w:ascii="Gadugi" w:hAnsi="Gadugi"/>
          <w:sz w:val="24"/>
          <w:szCs w:val="24"/>
          <w:bdr w:val="none" w:sz="0" w:space="0" w:color="auto" w:frame="1"/>
          <w:lang w:val="es-CO"/>
        </w:rPr>
        <w:t>fáctico;</w:t>
      </w:r>
      <w:r w:rsidR="001764FF">
        <w:rPr>
          <w:rFonts w:ascii="Gadugi" w:hAnsi="Gadugi"/>
          <w:sz w:val="24"/>
          <w:szCs w:val="24"/>
          <w:bdr w:val="none" w:sz="0" w:space="0" w:color="auto" w:frame="1"/>
          <w:lang w:val="es-CO"/>
        </w:rPr>
        <w:t xml:space="preserve"> (iv)</w:t>
      </w:r>
      <w:r w:rsidRPr="001764FF">
        <w:rPr>
          <w:rFonts w:ascii="Gadugi" w:hAnsi="Gadugi"/>
          <w:sz w:val="24"/>
          <w:szCs w:val="24"/>
          <w:bdr w:val="none" w:sz="0" w:space="0" w:color="auto" w:frame="1"/>
          <w:lang w:val="es-CO"/>
        </w:rPr>
        <w:t> </w:t>
      </w:r>
      <w:r w:rsidRPr="00530D6B">
        <w:rPr>
          <w:rFonts w:ascii="Gadugi" w:hAnsi="Gadugi"/>
          <w:sz w:val="24"/>
          <w:szCs w:val="24"/>
          <w:bdr w:val="none" w:sz="0" w:space="0" w:color="auto" w:frame="1"/>
          <w:lang w:val="es-CO"/>
        </w:rPr>
        <w:t>error inducido;</w:t>
      </w:r>
      <w:r w:rsidR="001764FF" w:rsidRPr="00530D6B">
        <w:rPr>
          <w:rFonts w:ascii="Gadugi" w:hAnsi="Gadugi"/>
          <w:sz w:val="24"/>
          <w:szCs w:val="24"/>
          <w:bdr w:val="none" w:sz="0" w:space="0" w:color="auto" w:frame="1"/>
          <w:lang w:val="es-CO"/>
        </w:rPr>
        <w:t xml:space="preserve"> </w:t>
      </w:r>
      <w:r w:rsidR="001764FF">
        <w:rPr>
          <w:rFonts w:ascii="Gadugi" w:hAnsi="Gadugi"/>
          <w:sz w:val="24"/>
          <w:szCs w:val="24"/>
          <w:bdr w:val="none" w:sz="0" w:space="0" w:color="auto" w:frame="1"/>
          <w:lang w:val="es-CO"/>
        </w:rPr>
        <w:t xml:space="preserve">(v) </w:t>
      </w:r>
      <w:r w:rsidRPr="00530D6B">
        <w:rPr>
          <w:rFonts w:ascii="Gadugi" w:hAnsi="Gadugi"/>
          <w:sz w:val="24"/>
          <w:szCs w:val="24"/>
          <w:bdr w:val="none" w:sz="0" w:space="0" w:color="auto" w:frame="1"/>
          <w:lang w:val="es-CO"/>
        </w:rPr>
        <w:t>decisión sin motivación;</w:t>
      </w:r>
      <w:r w:rsidRPr="001764FF">
        <w:rPr>
          <w:rFonts w:ascii="Gadugi" w:hAnsi="Gadugi"/>
          <w:sz w:val="24"/>
          <w:szCs w:val="24"/>
          <w:bdr w:val="none" w:sz="0" w:space="0" w:color="auto" w:frame="1"/>
          <w:lang w:val="es-CO"/>
        </w:rPr>
        <w:t> </w:t>
      </w:r>
      <w:r w:rsidR="001764FF">
        <w:rPr>
          <w:rFonts w:ascii="Gadugi" w:hAnsi="Gadugi"/>
          <w:sz w:val="24"/>
          <w:szCs w:val="24"/>
          <w:bdr w:val="none" w:sz="0" w:space="0" w:color="auto" w:frame="1"/>
          <w:lang w:val="es-CO"/>
        </w:rPr>
        <w:t xml:space="preserve">(vi) </w:t>
      </w:r>
      <w:r w:rsidRPr="00530D6B">
        <w:rPr>
          <w:rFonts w:ascii="Gadugi" w:hAnsi="Gadugi"/>
          <w:sz w:val="24"/>
          <w:szCs w:val="24"/>
          <w:bdr w:val="none" w:sz="0" w:space="0" w:color="auto" w:frame="1"/>
          <w:lang w:val="es-CO"/>
        </w:rPr>
        <w:t>desconocimiento del precedente constitucional;</w:t>
      </w:r>
      <w:bookmarkStart w:id="2" w:name="_ftnref86"/>
      <w:r w:rsidRPr="00530D6B">
        <w:rPr>
          <w:rFonts w:ascii="Gadugi" w:hAnsi="Gadugi"/>
          <w:sz w:val="24"/>
          <w:szCs w:val="24"/>
          <w:bdr w:val="none" w:sz="0" w:space="0" w:color="auto" w:frame="1"/>
          <w:lang w:val="es-CO"/>
        </w:rPr>
        <w:fldChar w:fldCharType="begin"/>
      </w:r>
      <w:r w:rsidRPr="00530D6B">
        <w:rPr>
          <w:rFonts w:ascii="Gadugi" w:hAnsi="Gadugi"/>
          <w:sz w:val="24"/>
          <w:szCs w:val="24"/>
          <w:bdr w:val="none" w:sz="0" w:space="0" w:color="auto" w:frame="1"/>
          <w:lang w:val="es-CO"/>
        </w:rPr>
        <w:instrText xml:space="preserve"> HYPERLINK "http://www.corteconstitucional.gov.co/relatoria/2016/SU222-16.htm" \l "_ftn86" \o "" </w:instrText>
      </w:r>
      <w:r w:rsidRPr="00530D6B">
        <w:rPr>
          <w:rFonts w:ascii="Gadugi" w:hAnsi="Gadugi"/>
          <w:sz w:val="24"/>
          <w:szCs w:val="24"/>
          <w:bdr w:val="none" w:sz="0" w:space="0" w:color="auto" w:frame="1"/>
          <w:lang w:val="es-CO"/>
        </w:rPr>
        <w:fldChar w:fldCharType="end"/>
      </w:r>
      <w:bookmarkEnd w:id="2"/>
      <w:r w:rsidRPr="001764FF">
        <w:rPr>
          <w:rFonts w:ascii="Gadugi" w:hAnsi="Gadugi"/>
          <w:sz w:val="24"/>
          <w:szCs w:val="24"/>
          <w:bdr w:val="none" w:sz="0" w:space="0" w:color="auto" w:frame="1"/>
          <w:lang w:val="es-CO"/>
        </w:rPr>
        <w:t> </w:t>
      </w:r>
      <w:r w:rsidRPr="00530D6B">
        <w:rPr>
          <w:rFonts w:ascii="Gadugi" w:hAnsi="Gadugi"/>
          <w:sz w:val="24"/>
          <w:szCs w:val="24"/>
          <w:bdr w:val="none" w:sz="0" w:space="0" w:color="auto" w:frame="1"/>
          <w:lang w:val="es-CO"/>
        </w:rPr>
        <w:t xml:space="preserve">y </w:t>
      </w:r>
      <w:r w:rsidR="001764FF">
        <w:rPr>
          <w:rFonts w:ascii="Gadugi" w:hAnsi="Gadugi"/>
          <w:sz w:val="24"/>
          <w:szCs w:val="24"/>
          <w:bdr w:val="none" w:sz="0" w:space="0" w:color="auto" w:frame="1"/>
          <w:lang w:val="es-CO"/>
        </w:rPr>
        <w:t xml:space="preserve">(vii) </w:t>
      </w:r>
      <w:r w:rsidRPr="00530D6B">
        <w:rPr>
          <w:rFonts w:ascii="Gadugi" w:hAnsi="Gadugi"/>
          <w:sz w:val="24"/>
          <w:szCs w:val="24"/>
          <w:bdr w:val="none" w:sz="0" w:space="0" w:color="auto" w:frame="1"/>
          <w:lang w:val="es-CO"/>
        </w:rPr>
        <w:t>violación directa a la constitución.</w:t>
      </w:r>
      <w:r w:rsidR="001764FF" w:rsidRPr="00530D6B">
        <w:rPr>
          <w:rFonts w:ascii="Gadugi" w:hAnsi="Gadugi"/>
          <w:sz w:val="24"/>
          <w:szCs w:val="24"/>
        </w:rPr>
        <w:t xml:space="preserve"> </w:t>
      </w:r>
    </w:p>
    <w:p w:rsidR="007E64F2" w:rsidRPr="00222F6E" w:rsidRDefault="007E64F2" w:rsidP="0064578E">
      <w:pPr>
        <w:pStyle w:val="Sinespaciado1"/>
        <w:spacing w:line="276" w:lineRule="auto"/>
        <w:ind w:right="51"/>
        <w:jc w:val="both"/>
        <w:rPr>
          <w:rFonts w:ascii="Gadugi" w:hAnsi="Gadugi"/>
          <w:lang w:val="es-419"/>
        </w:rPr>
      </w:pPr>
    </w:p>
    <w:p w:rsidR="0090440E" w:rsidRDefault="007E64F2" w:rsidP="0064578E">
      <w:pPr>
        <w:pStyle w:val="Textoindependiente210"/>
        <w:spacing w:line="276" w:lineRule="auto"/>
        <w:rPr>
          <w:rFonts w:ascii="Gadugi" w:hAnsi="Gadugi"/>
          <w:lang w:val="es-419"/>
        </w:rPr>
      </w:pPr>
      <w:r w:rsidRPr="00715E35">
        <w:rPr>
          <w:rFonts w:ascii="Gadugi" w:hAnsi="Gadugi"/>
          <w:lang w:val="es-419"/>
        </w:rPr>
        <w:t>Para la Sala</w:t>
      </w:r>
      <w:r w:rsidR="009E1C8C">
        <w:rPr>
          <w:rFonts w:ascii="Gadugi" w:hAnsi="Gadugi"/>
          <w:lang w:val="es-CO"/>
        </w:rPr>
        <w:t>, más allá de los argumentos que blande el solicitante,</w:t>
      </w:r>
      <w:r w:rsidRPr="00715E35">
        <w:rPr>
          <w:rFonts w:ascii="Gadugi" w:hAnsi="Gadugi"/>
          <w:lang w:val="es-419"/>
        </w:rPr>
        <w:t xml:space="preserve"> </w:t>
      </w:r>
      <w:r>
        <w:rPr>
          <w:rFonts w:ascii="Gadugi" w:hAnsi="Gadugi"/>
          <w:lang w:val="es-419"/>
        </w:rPr>
        <w:t>se incumple</w:t>
      </w:r>
      <w:r w:rsidR="0090440E">
        <w:rPr>
          <w:rFonts w:ascii="Gadugi" w:hAnsi="Gadugi"/>
          <w:lang w:val="es-419"/>
        </w:rPr>
        <w:t>n</w:t>
      </w:r>
      <w:r>
        <w:rPr>
          <w:rFonts w:ascii="Gadugi" w:hAnsi="Gadugi"/>
          <w:lang w:val="es-419"/>
        </w:rPr>
        <w:t xml:space="preserve"> </w:t>
      </w:r>
      <w:r w:rsidR="0090440E">
        <w:rPr>
          <w:rFonts w:ascii="Gadugi" w:hAnsi="Gadugi"/>
          <w:lang w:val="es-419"/>
        </w:rPr>
        <w:t xml:space="preserve">los </w:t>
      </w:r>
      <w:r w:rsidRPr="00715E35">
        <w:rPr>
          <w:rFonts w:ascii="Gadugi" w:hAnsi="Gadugi"/>
          <w:lang w:val="es-419"/>
        </w:rPr>
        <w:t>requisito</w:t>
      </w:r>
      <w:r w:rsidR="0090440E">
        <w:rPr>
          <w:rFonts w:ascii="Gadugi" w:hAnsi="Gadugi"/>
          <w:lang w:val="es-419"/>
        </w:rPr>
        <w:t>s</w:t>
      </w:r>
      <w:r w:rsidRPr="00715E35">
        <w:rPr>
          <w:rFonts w:ascii="Gadugi" w:hAnsi="Gadugi"/>
          <w:lang w:val="es-419"/>
        </w:rPr>
        <w:t xml:space="preserve"> general</w:t>
      </w:r>
      <w:r w:rsidR="0090440E">
        <w:rPr>
          <w:rFonts w:ascii="Gadugi" w:hAnsi="Gadugi"/>
          <w:lang w:val="es-419"/>
        </w:rPr>
        <w:t xml:space="preserve">es de inmediatez y </w:t>
      </w:r>
      <w:r>
        <w:rPr>
          <w:rFonts w:ascii="Gadugi" w:hAnsi="Gadugi"/>
          <w:lang w:val="es-419"/>
        </w:rPr>
        <w:t>subsidiariedad, cuya a</w:t>
      </w:r>
      <w:r w:rsidR="00BD1F06">
        <w:rPr>
          <w:rFonts w:ascii="Gadugi" w:hAnsi="Gadugi"/>
          <w:lang w:val="es-419"/>
        </w:rPr>
        <w:t xml:space="preserve">usencia </w:t>
      </w:r>
      <w:r>
        <w:rPr>
          <w:rFonts w:ascii="Gadugi" w:hAnsi="Gadugi"/>
          <w:lang w:val="es-419"/>
        </w:rPr>
        <w:t xml:space="preserve">torna improcedente el amparo, en los términos del numeral 1° del artículo 6° del Decreto 2591 de 1991. </w:t>
      </w:r>
    </w:p>
    <w:p w:rsidR="0090440E" w:rsidRDefault="0090440E" w:rsidP="0064578E">
      <w:pPr>
        <w:pStyle w:val="Textoindependiente210"/>
        <w:spacing w:line="276" w:lineRule="auto"/>
        <w:rPr>
          <w:rFonts w:ascii="Gadugi" w:hAnsi="Gadugi"/>
          <w:lang w:val="es-419"/>
        </w:rPr>
      </w:pPr>
    </w:p>
    <w:p w:rsidR="00A1078B" w:rsidRPr="006D7367" w:rsidRDefault="0090440E" w:rsidP="00A1078B">
      <w:pPr>
        <w:pStyle w:val="Sinespaciado2"/>
        <w:spacing w:line="276" w:lineRule="auto"/>
        <w:ind w:right="51" w:firstLine="2835"/>
        <w:jc w:val="both"/>
        <w:rPr>
          <w:rFonts w:ascii="Gadugi" w:hAnsi="Gadugi"/>
          <w:color w:val="C45911"/>
          <w:lang w:val="es-419"/>
        </w:rPr>
      </w:pPr>
      <w:r>
        <w:rPr>
          <w:rFonts w:ascii="Gadugi" w:hAnsi="Gadugi"/>
          <w:lang w:val="es-419"/>
        </w:rPr>
        <w:lastRenderedPageBreak/>
        <w:t>En cuanto al primero, porque la providencia de que se queja el demand</w:t>
      </w:r>
      <w:r w:rsidR="00A1078B">
        <w:rPr>
          <w:rFonts w:ascii="Gadugi" w:hAnsi="Gadugi"/>
          <w:lang w:val="es-419"/>
        </w:rPr>
        <w:t>ante</w:t>
      </w:r>
      <w:r>
        <w:rPr>
          <w:rFonts w:ascii="Gadugi" w:hAnsi="Gadugi"/>
          <w:lang w:val="es-419"/>
        </w:rPr>
        <w:t xml:space="preserve"> data del mes de mayo de 2017, </w:t>
      </w:r>
      <w:r w:rsidR="00A1078B" w:rsidRPr="00CC2015">
        <w:rPr>
          <w:rFonts w:ascii="Gadugi" w:hAnsi="Gadugi"/>
          <w:lang w:val="es-419"/>
        </w:rPr>
        <w:t>con lo que es claro que se rompe la regla de la inmediatez</w:t>
      </w:r>
      <w:r w:rsidR="00A1078B" w:rsidRPr="00CC2015">
        <w:rPr>
          <w:rFonts w:ascii="Gadugi" w:hAnsi="Gadugi"/>
        </w:rPr>
        <w:t xml:space="preserve">, </w:t>
      </w:r>
      <w:r w:rsidR="00A1078B" w:rsidRPr="00CC2015">
        <w:rPr>
          <w:rFonts w:ascii="Gadugi" w:hAnsi="Gadugi"/>
          <w:lang w:val="es-419"/>
        </w:rPr>
        <w:t>propia de esta clase de actuaciones, pues  transcurrieron más de seis meses, que es el tiempo que se estima razonable para procurar por esta vía el quiebre de una decisión judicial, sin que se exprese o pruebe razón alguna que</w:t>
      </w:r>
      <w:r w:rsidR="00A1078B">
        <w:rPr>
          <w:rFonts w:ascii="Gadugi" w:hAnsi="Gadugi"/>
          <w:lang w:val="es-419"/>
        </w:rPr>
        <w:t xml:space="preserve"> hubiera impedido hacerlo antes. Sobre ello </w:t>
      </w:r>
      <w:r w:rsidR="00A1078B" w:rsidRPr="006D7367">
        <w:rPr>
          <w:rFonts w:ascii="Gadugi" w:hAnsi="Gadugi"/>
          <w:color w:val="000000"/>
          <w:lang w:val="es-419"/>
        </w:rPr>
        <w:t>se han pronunciado la Corte Constitucional</w:t>
      </w:r>
      <w:r w:rsidR="00A1078B" w:rsidRPr="00770156">
        <w:rPr>
          <w:rStyle w:val="Refdenotaalpie"/>
          <w:rFonts w:ascii="Gadugi" w:hAnsi="Gadugi"/>
        </w:rPr>
        <w:footnoteReference w:id="2"/>
      </w:r>
      <w:r w:rsidR="00A1078B" w:rsidRPr="006D7367">
        <w:rPr>
          <w:rFonts w:ascii="Gadugi" w:hAnsi="Gadugi"/>
          <w:color w:val="000000"/>
          <w:lang w:val="es-419"/>
        </w:rPr>
        <w:t xml:space="preserve"> y la Sala de Casación Civil de la Corte Suprema de Justicia</w:t>
      </w:r>
      <w:r w:rsidR="00A1078B" w:rsidRPr="00770156">
        <w:rPr>
          <w:rStyle w:val="Refdenotaalpie"/>
          <w:rFonts w:ascii="Gadugi" w:hAnsi="Gadugi"/>
          <w:lang w:val="es-CO"/>
        </w:rPr>
        <w:footnoteReference w:id="3"/>
      </w:r>
      <w:r w:rsidR="00A1078B" w:rsidRPr="006D7367">
        <w:rPr>
          <w:rFonts w:ascii="Gadugi" w:hAnsi="Gadugi"/>
          <w:color w:val="000000"/>
          <w:lang w:val="es-419"/>
        </w:rPr>
        <w:t>, en el sentido de que si bien no existe un término de caducidad o prescripción específico para promover la acción de tutela, hay que proponerla en un tiempo razonable, por cuanto de lo que se trata es de la protección inmediata de un derecho fundamental, por la agresi</w:t>
      </w:r>
      <w:r w:rsidR="00A1078B">
        <w:rPr>
          <w:rFonts w:ascii="Gadugi" w:hAnsi="Gadugi"/>
          <w:color w:val="000000"/>
          <w:lang w:val="es-419"/>
        </w:rPr>
        <w:t>ón o amenaza actual e inminente</w:t>
      </w:r>
      <w:r w:rsidR="00A1078B" w:rsidRPr="006D7367">
        <w:rPr>
          <w:rFonts w:ascii="Gadugi" w:hAnsi="Gadugi"/>
          <w:color w:val="000000"/>
          <w:lang w:val="es-419"/>
        </w:rPr>
        <w:t>.</w:t>
      </w:r>
    </w:p>
    <w:p w:rsidR="0090440E" w:rsidRDefault="0090440E" w:rsidP="0064578E">
      <w:pPr>
        <w:pStyle w:val="Textoindependiente210"/>
        <w:spacing w:line="276" w:lineRule="auto"/>
        <w:rPr>
          <w:rFonts w:ascii="Gadugi" w:hAnsi="Gadugi"/>
          <w:lang w:val="es-419"/>
        </w:rPr>
      </w:pPr>
    </w:p>
    <w:p w:rsidR="00397BAC" w:rsidRDefault="00A1078B" w:rsidP="0064578E">
      <w:pPr>
        <w:pStyle w:val="Textoindependiente210"/>
        <w:spacing w:line="276" w:lineRule="auto"/>
        <w:rPr>
          <w:rFonts w:ascii="Gadugi" w:hAnsi="Gadugi"/>
          <w:lang w:val="es-419"/>
        </w:rPr>
      </w:pPr>
      <w:r>
        <w:rPr>
          <w:rFonts w:ascii="Gadugi" w:hAnsi="Gadugi"/>
          <w:lang w:val="es-419"/>
        </w:rPr>
        <w:t>Y respecto del segundo, esto es, la subsidiariedad, t</w:t>
      </w:r>
      <w:r w:rsidR="007E64F2">
        <w:rPr>
          <w:rFonts w:ascii="Gadugi" w:hAnsi="Gadugi"/>
          <w:lang w:val="es-419"/>
        </w:rPr>
        <w:t>al característica supone, por un lado, que se haya hecho uso de todas las herramientas judiciales al alcance de quien reclama el amparo; por el otro, que la cuestión debatida ante el juez constitucional, se ponga primero bajo la mirada del juez natural, para que, previo análisis del asunto, resuelva si quien se cree agraviado en el proceso</w:t>
      </w:r>
      <w:r w:rsidR="007E64F2" w:rsidRPr="00BC1826">
        <w:rPr>
          <w:rFonts w:ascii="Gadugi" w:hAnsi="Gadugi"/>
          <w:lang w:val="es-419"/>
        </w:rPr>
        <w:t xml:space="preserve"> </w:t>
      </w:r>
      <w:r w:rsidR="007E64F2">
        <w:rPr>
          <w:rFonts w:ascii="Gadugi" w:hAnsi="Gadugi"/>
          <w:lang w:val="es-419"/>
        </w:rPr>
        <w:t xml:space="preserve">tiene razón; y en tercer lugar, que el proceso no se halle en trámite, pues estándolo, es dentro del mismo, como reflejo de lo anterior, que debe solucionarse el problema de orden fundamental. </w:t>
      </w:r>
    </w:p>
    <w:p w:rsidR="007E64F2" w:rsidRDefault="007E64F2" w:rsidP="0064578E">
      <w:pPr>
        <w:pStyle w:val="Textoindependiente210"/>
        <w:spacing w:line="276" w:lineRule="auto"/>
        <w:rPr>
          <w:rFonts w:ascii="Gadugi" w:hAnsi="Gadugi"/>
          <w:lang w:val="es-419"/>
        </w:rPr>
      </w:pPr>
      <w:r>
        <w:rPr>
          <w:rFonts w:ascii="Gadugi" w:hAnsi="Gadugi"/>
          <w:lang w:val="es-419"/>
        </w:rPr>
        <w:t xml:space="preserve">Al respecto, dijo la Corte Constitucional, en uno de tantos pronunciamientos sobre el particular, que: </w:t>
      </w:r>
    </w:p>
    <w:p w:rsidR="007E64F2" w:rsidRPr="00725631" w:rsidRDefault="007E64F2" w:rsidP="0064578E">
      <w:pPr>
        <w:widowControl w:val="0"/>
        <w:spacing w:line="276" w:lineRule="auto"/>
        <w:ind w:left="851" w:right="618" w:firstLine="1984"/>
        <w:jc w:val="both"/>
        <w:rPr>
          <w:rFonts w:ascii="Arial Narrow" w:hAnsi="Arial Narrow"/>
          <w:sz w:val="24"/>
          <w:szCs w:val="24"/>
          <w:lang w:val="es-CO"/>
        </w:rPr>
      </w:pPr>
    </w:p>
    <w:p w:rsidR="007E64F2" w:rsidRPr="004B7DC9" w:rsidRDefault="007E64F2" w:rsidP="0064578E">
      <w:pPr>
        <w:widowControl w:val="0"/>
        <w:spacing w:line="276" w:lineRule="auto"/>
        <w:ind w:left="851" w:right="618" w:firstLine="1984"/>
        <w:jc w:val="both"/>
        <w:rPr>
          <w:rFonts w:ascii="Arial Narrow" w:hAnsi="Arial Narrow"/>
          <w:sz w:val="22"/>
          <w:szCs w:val="24"/>
          <w:lang w:val="es-CO"/>
        </w:rPr>
      </w:pPr>
      <w:r w:rsidRPr="004B7DC9">
        <w:rPr>
          <w:rFonts w:ascii="Arial Narrow" w:hAnsi="Arial Narrow"/>
          <w:sz w:val="22"/>
          <w:szCs w:val="24"/>
        </w:rPr>
        <w:t>Hechas las anteriores precisiones es dable establecer que el principio de subsidiariedad de la acción de tutela envuelve tres características importantes que llevan a su improcedencia contra providencias judiciales, a saber: (i) el asunto está en trámite; (ii) no se han agotado los medios de defensa judicial ordinarios y extraordinarios; y (iii) se usa para revivir etapas procesales en donde se dejaron de emplear los recursos previstos en el ordenamiento jurídico. En tal sentido se desarrollará cada uno de ellos.</w:t>
      </w:r>
    </w:p>
    <w:p w:rsidR="007E64F2" w:rsidRPr="004B7DC9" w:rsidRDefault="007E64F2" w:rsidP="0064578E">
      <w:pPr>
        <w:widowControl w:val="0"/>
        <w:spacing w:line="276" w:lineRule="auto"/>
        <w:ind w:left="851" w:right="618" w:firstLine="1984"/>
        <w:jc w:val="both"/>
        <w:rPr>
          <w:rFonts w:ascii="Arial Narrow" w:hAnsi="Arial Narrow"/>
          <w:sz w:val="22"/>
          <w:szCs w:val="24"/>
        </w:rPr>
      </w:pPr>
    </w:p>
    <w:p w:rsidR="007E64F2" w:rsidRPr="004B7DC9" w:rsidRDefault="007E64F2" w:rsidP="0064578E">
      <w:pPr>
        <w:widowControl w:val="0"/>
        <w:spacing w:line="276" w:lineRule="auto"/>
        <w:ind w:left="851" w:right="618" w:firstLine="1984"/>
        <w:jc w:val="both"/>
        <w:rPr>
          <w:rFonts w:ascii="Arial Narrow" w:hAnsi="Arial Narrow"/>
          <w:b/>
          <w:i/>
          <w:sz w:val="22"/>
          <w:szCs w:val="24"/>
        </w:rPr>
      </w:pPr>
      <w:r w:rsidRPr="004B7DC9">
        <w:rPr>
          <w:rFonts w:ascii="Arial Narrow" w:hAnsi="Arial Narrow"/>
          <w:b/>
          <w:i/>
          <w:sz w:val="22"/>
          <w:szCs w:val="24"/>
        </w:rPr>
        <w:t>5.1. Improcedencia de la acción de tutela contra providencia judicial cuando el proceso aún se encuentra en trámite.</w:t>
      </w:r>
    </w:p>
    <w:p w:rsidR="007E64F2" w:rsidRPr="004B7DC9" w:rsidRDefault="007E64F2" w:rsidP="0064578E">
      <w:pPr>
        <w:widowControl w:val="0"/>
        <w:spacing w:line="276" w:lineRule="auto"/>
        <w:ind w:left="851" w:right="618" w:firstLine="1984"/>
        <w:jc w:val="both"/>
        <w:rPr>
          <w:rFonts w:ascii="Arial Narrow" w:hAnsi="Arial Narrow"/>
          <w:sz w:val="22"/>
          <w:szCs w:val="24"/>
        </w:rPr>
      </w:pPr>
    </w:p>
    <w:p w:rsidR="007E64F2" w:rsidRPr="004B7DC9" w:rsidRDefault="007E64F2" w:rsidP="0064578E">
      <w:pPr>
        <w:widowControl w:val="0"/>
        <w:spacing w:line="276" w:lineRule="auto"/>
        <w:ind w:left="851" w:right="618" w:firstLine="1984"/>
        <w:jc w:val="both"/>
        <w:rPr>
          <w:rFonts w:ascii="Arial Narrow" w:hAnsi="Arial Narrow"/>
          <w:bCs/>
          <w:sz w:val="22"/>
          <w:szCs w:val="24"/>
        </w:rPr>
      </w:pPr>
      <w:r w:rsidRPr="004B7DC9">
        <w:rPr>
          <w:rFonts w:ascii="Arial Narrow" w:hAnsi="Arial Narrow"/>
          <w:bCs/>
          <w:sz w:val="22"/>
          <w:szCs w:val="24"/>
        </w:rPr>
        <w:t xml:space="preserve">La Corte Constitucional ha señalado que el requisito de subsidiariedad cuando se atacan decisiones judiciales, se puede presentar en dos escenarios: (i) cuando el proceso ha concluido; o (ii) se encuentra en curso. En el segundo de los escenarios, la intervención del juez constitucional está vedada en principio, toda vez que la acción de tutela no constituye un mecanismo alternativo o paralelo para resolver problemas jurídicos que deben ser resueltos al interior del trámite ordinario. Sobre el particular en la sentencia T-113 de 2013 se consignó: </w:t>
      </w:r>
    </w:p>
    <w:p w:rsidR="007E64F2" w:rsidRPr="004B7DC9" w:rsidRDefault="007E64F2" w:rsidP="0064578E">
      <w:pPr>
        <w:widowControl w:val="0"/>
        <w:spacing w:line="276" w:lineRule="auto"/>
        <w:ind w:left="851" w:right="618" w:firstLine="1984"/>
        <w:jc w:val="both"/>
        <w:rPr>
          <w:rFonts w:ascii="Arial Narrow" w:hAnsi="Arial Narrow"/>
          <w:bCs/>
          <w:sz w:val="22"/>
          <w:szCs w:val="24"/>
        </w:rPr>
      </w:pPr>
    </w:p>
    <w:p w:rsidR="00397BAC" w:rsidRDefault="007E64F2" w:rsidP="00397BAC">
      <w:pPr>
        <w:widowControl w:val="0"/>
        <w:spacing w:line="276" w:lineRule="auto"/>
        <w:ind w:left="851" w:right="618" w:firstLine="1984"/>
        <w:jc w:val="both"/>
        <w:rPr>
          <w:rFonts w:ascii="Arial Narrow" w:hAnsi="Arial Narrow"/>
          <w:sz w:val="22"/>
          <w:szCs w:val="24"/>
          <w:lang w:val="es-MX"/>
        </w:rPr>
      </w:pPr>
      <w:r w:rsidRPr="004B7DC9">
        <w:rPr>
          <w:rFonts w:ascii="Arial Narrow" w:hAnsi="Arial Narrow"/>
          <w:bCs/>
          <w:sz w:val="22"/>
          <w:szCs w:val="24"/>
        </w:rPr>
        <w:t>“En efecto, al estudiar el requisito de subsidiariedad en estos casos se pueden presentar dos escenarios: i) que el proceso haya concluido</w:t>
      </w:r>
      <w:r w:rsidRPr="004B7DC9">
        <w:rPr>
          <w:rFonts w:ascii="Arial Narrow" w:hAnsi="Arial Narrow"/>
          <w:bCs/>
          <w:sz w:val="22"/>
          <w:szCs w:val="24"/>
          <w:vertAlign w:val="superscript"/>
        </w:rPr>
        <w:footnoteReference w:id="4"/>
      </w:r>
      <w:r w:rsidRPr="004B7DC9">
        <w:rPr>
          <w:rFonts w:ascii="Arial Narrow" w:hAnsi="Arial Narrow"/>
          <w:bCs/>
          <w:sz w:val="22"/>
          <w:szCs w:val="24"/>
        </w:rPr>
        <w:t>; o ii) que el proceso judicial se encuentre en curso</w:t>
      </w:r>
      <w:r w:rsidRPr="004B7DC9">
        <w:rPr>
          <w:rFonts w:ascii="Arial Narrow" w:hAnsi="Arial Narrow"/>
          <w:bCs/>
          <w:sz w:val="22"/>
          <w:szCs w:val="24"/>
          <w:vertAlign w:val="superscript"/>
        </w:rPr>
        <w:footnoteReference w:id="5"/>
      </w:r>
      <w:r w:rsidRPr="004B7DC9">
        <w:rPr>
          <w:rFonts w:ascii="Arial Narrow" w:hAnsi="Arial Narrow"/>
          <w:bCs/>
          <w:sz w:val="22"/>
          <w:szCs w:val="24"/>
        </w:rPr>
        <w:t>. Lo anterior constituye un factor para diferenciar el papel del juez constitucional en cada caso, de una parte, si se enfrenta a la revisión de la actuación judicial de un proceso concluido deberá asegurarse que la acción de amparo no se está utilizando para revivir oportunidades procesales vencidas, que se agotaron todos los recursos previstos por el proceso judicial para cuestionar las decisiones impugnadas y que no se emplea la acción de amparo como una instancia adicional. De otra parte, si el proceso se encuentra en curso la intervención del juez constitucional está en principio vedada, pues como se sabe la acción de tutela no es un mecanismo alternativo o paralelo pero puede resultar necesaria para evitar un perjuicio irremediable que comprometa la vulneración de derechos fundamentales.”</w:t>
      </w:r>
    </w:p>
    <w:p w:rsidR="00397BAC" w:rsidRDefault="00397BAC" w:rsidP="00397BAC">
      <w:pPr>
        <w:widowControl w:val="0"/>
        <w:spacing w:line="276" w:lineRule="auto"/>
        <w:ind w:left="851" w:right="618" w:firstLine="1984"/>
        <w:jc w:val="both"/>
        <w:rPr>
          <w:rFonts w:ascii="Arial Narrow" w:hAnsi="Arial Narrow"/>
          <w:sz w:val="22"/>
          <w:szCs w:val="24"/>
          <w:lang w:val="es-MX"/>
        </w:rPr>
      </w:pPr>
    </w:p>
    <w:p w:rsidR="007E64F2" w:rsidRDefault="007E64F2" w:rsidP="00397BAC">
      <w:pPr>
        <w:widowControl w:val="0"/>
        <w:spacing w:line="276" w:lineRule="auto"/>
        <w:ind w:left="851" w:right="618" w:firstLine="1984"/>
        <w:jc w:val="both"/>
        <w:rPr>
          <w:rFonts w:ascii="Arial Narrow" w:hAnsi="Arial Narrow"/>
          <w:sz w:val="22"/>
          <w:szCs w:val="24"/>
          <w:lang w:val="es-419"/>
        </w:rPr>
      </w:pPr>
      <w:r w:rsidRPr="004B7DC9">
        <w:rPr>
          <w:rFonts w:ascii="Arial Narrow" w:hAnsi="Arial Narrow"/>
          <w:sz w:val="22"/>
          <w:szCs w:val="24"/>
          <w:lang w:val="es-MX"/>
        </w:rPr>
        <w:t xml:space="preserve">En tal sentido, la Corte ha sido enfática al considerar que la acción de tutela no es un mecanismo alternativo o paralelo en la resolución de conflictos, por lo que no es dable la intromisión de la jurisdicción constitucional en la órbita propia de la justicia ordinaria sino cuando se presentan unas especialísimas circunstancias que hacen </w:t>
      </w:r>
      <w:r w:rsidR="00397BAC">
        <w:rPr>
          <w:rFonts w:ascii="Arial Narrow" w:hAnsi="Arial Narrow"/>
          <w:sz w:val="22"/>
          <w:szCs w:val="24"/>
          <w:lang w:val="es-419"/>
        </w:rPr>
        <w:t>p</w:t>
      </w:r>
      <w:proofErr w:type="spellStart"/>
      <w:r w:rsidRPr="004B7DC9">
        <w:rPr>
          <w:rFonts w:ascii="Arial Narrow" w:hAnsi="Arial Narrow"/>
          <w:sz w:val="22"/>
          <w:szCs w:val="24"/>
          <w:lang w:val="es-MX"/>
        </w:rPr>
        <w:t>rocedente</w:t>
      </w:r>
      <w:proofErr w:type="spellEnd"/>
      <w:r w:rsidRPr="004B7DC9">
        <w:rPr>
          <w:rFonts w:ascii="Arial Narrow" w:hAnsi="Arial Narrow"/>
          <w:sz w:val="22"/>
          <w:szCs w:val="24"/>
          <w:lang w:val="es-MX"/>
        </w:rPr>
        <w:t xml:space="preserve"> el amparo</w:t>
      </w:r>
      <w:r w:rsidRPr="004B7DC9">
        <w:rPr>
          <w:rStyle w:val="Refdenotaalpie"/>
          <w:rFonts w:ascii="Arial Narrow" w:hAnsi="Arial Narrow"/>
          <w:sz w:val="22"/>
          <w:szCs w:val="24"/>
        </w:rPr>
        <w:footnoteReference w:id="6"/>
      </w:r>
      <w:r w:rsidRPr="004B7DC9">
        <w:rPr>
          <w:rFonts w:ascii="Arial Narrow" w:hAnsi="Arial Narrow"/>
          <w:sz w:val="22"/>
          <w:szCs w:val="24"/>
          <w:lang w:val="es-MX"/>
        </w:rPr>
        <w:t>…</w:t>
      </w:r>
      <w:r w:rsidRPr="004B7DC9">
        <w:rPr>
          <w:rStyle w:val="Refdenotaalpie"/>
          <w:rFonts w:ascii="Arial Narrow" w:hAnsi="Arial Narrow"/>
          <w:sz w:val="22"/>
          <w:szCs w:val="24"/>
          <w:lang w:val="es-MX"/>
        </w:rPr>
        <w:footnoteReference w:id="7"/>
      </w:r>
      <w:r w:rsidRPr="004B7DC9">
        <w:rPr>
          <w:rFonts w:ascii="Arial Narrow" w:hAnsi="Arial Narrow"/>
          <w:sz w:val="22"/>
          <w:szCs w:val="24"/>
          <w:lang w:val="es-MX"/>
        </w:rPr>
        <w:t xml:space="preserve"> </w:t>
      </w:r>
      <w:r w:rsidR="00397BAC">
        <w:rPr>
          <w:rFonts w:ascii="Arial Narrow" w:hAnsi="Arial Narrow"/>
          <w:sz w:val="22"/>
          <w:szCs w:val="24"/>
          <w:lang w:val="es-419"/>
        </w:rPr>
        <w:t>.</w:t>
      </w:r>
    </w:p>
    <w:p w:rsidR="00E2420B" w:rsidRDefault="00E2420B" w:rsidP="00397BAC">
      <w:pPr>
        <w:widowControl w:val="0"/>
        <w:spacing w:line="276" w:lineRule="auto"/>
        <w:ind w:right="618"/>
        <w:jc w:val="both"/>
        <w:rPr>
          <w:rFonts w:ascii="Arial Narrow" w:hAnsi="Arial Narrow"/>
          <w:sz w:val="24"/>
          <w:szCs w:val="24"/>
          <w:lang w:val="es-MX"/>
        </w:rPr>
      </w:pPr>
    </w:p>
    <w:p w:rsidR="003B3550" w:rsidRDefault="007E64F2" w:rsidP="0064578E">
      <w:pPr>
        <w:pStyle w:val="Textoindependiente210"/>
        <w:spacing w:line="276" w:lineRule="auto"/>
        <w:rPr>
          <w:rFonts w:ascii="Gadugi" w:hAnsi="Gadugi"/>
          <w:lang w:val="es-CO"/>
        </w:rPr>
      </w:pPr>
      <w:r>
        <w:rPr>
          <w:rFonts w:ascii="Gadugi" w:hAnsi="Gadugi"/>
          <w:lang w:val="es-419"/>
        </w:rPr>
        <w:t>Descendiendo al caso concreto, se tiene que el Juzgado</w:t>
      </w:r>
      <w:r w:rsidR="00072EBD">
        <w:rPr>
          <w:rFonts w:ascii="Gadugi" w:hAnsi="Gadugi"/>
          <w:lang w:val="es-CO"/>
        </w:rPr>
        <w:t xml:space="preserve"> </w:t>
      </w:r>
      <w:r w:rsidR="00945415">
        <w:rPr>
          <w:rFonts w:ascii="Gadugi" w:hAnsi="Gadugi"/>
          <w:lang w:val="es-CO"/>
        </w:rPr>
        <w:t>Civil del Circuito de Santa Rosa de Cabal</w:t>
      </w:r>
      <w:r w:rsidR="00C44C86">
        <w:rPr>
          <w:rFonts w:ascii="Gadugi" w:hAnsi="Gadugi"/>
          <w:lang w:val="es-CO"/>
        </w:rPr>
        <w:t xml:space="preserve"> con auto del 4</w:t>
      </w:r>
      <w:r w:rsidR="00E66A61">
        <w:rPr>
          <w:rFonts w:ascii="Gadugi" w:hAnsi="Gadugi"/>
          <w:lang w:val="es-CO"/>
        </w:rPr>
        <w:t xml:space="preserve"> de mayo </w:t>
      </w:r>
      <w:r w:rsidR="00F14392">
        <w:rPr>
          <w:rFonts w:ascii="Gadugi" w:hAnsi="Gadugi"/>
          <w:lang w:val="es-CO"/>
        </w:rPr>
        <w:t>de 2017</w:t>
      </w:r>
      <w:r w:rsidR="00E66A61">
        <w:rPr>
          <w:rFonts w:ascii="Gadugi" w:hAnsi="Gadugi"/>
          <w:lang w:val="es-CO"/>
        </w:rPr>
        <w:t xml:space="preserve">, </w:t>
      </w:r>
      <w:r>
        <w:rPr>
          <w:rFonts w:ascii="Gadugi" w:hAnsi="Gadugi"/>
          <w:lang w:val="es-419"/>
        </w:rPr>
        <w:t xml:space="preserve">rechazó por </w:t>
      </w:r>
      <w:r w:rsidR="00EC379A">
        <w:rPr>
          <w:rFonts w:ascii="Gadugi" w:hAnsi="Gadugi"/>
          <w:lang w:val="es-419"/>
        </w:rPr>
        <w:t xml:space="preserve">falta de </w:t>
      </w:r>
      <w:r>
        <w:rPr>
          <w:rFonts w:ascii="Gadugi" w:hAnsi="Gadugi"/>
          <w:lang w:val="es-419"/>
        </w:rPr>
        <w:t>competencia la</w:t>
      </w:r>
      <w:r w:rsidR="003103BF">
        <w:rPr>
          <w:rFonts w:ascii="Gadugi" w:hAnsi="Gadugi"/>
          <w:lang w:val="es-CO"/>
        </w:rPr>
        <w:t xml:space="preserve"> acción popular </w:t>
      </w:r>
      <w:r w:rsidR="001764FF">
        <w:rPr>
          <w:rFonts w:ascii="Gadugi" w:hAnsi="Gadugi"/>
          <w:lang w:val="es-CO"/>
        </w:rPr>
        <w:t>r</w:t>
      </w:r>
      <w:r w:rsidR="00E66A61">
        <w:rPr>
          <w:rFonts w:ascii="Gadugi" w:hAnsi="Gadugi"/>
          <w:lang w:val="es-CO"/>
        </w:rPr>
        <w:t>adic</w:t>
      </w:r>
      <w:r w:rsidR="008503EA">
        <w:rPr>
          <w:rFonts w:ascii="Gadugi" w:hAnsi="Gadugi"/>
          <w:lang w:val="es-CO"/>
        </w:rPr>
        <w:t>ada con el número 2017-00</w:t>
      </w:r>
      <w:r w:rsidR="00F14392">
        <w:rPr>
          <w:rFonts w:ascii="Gadugi" w:hAnsi="Gadugi"/>
          <w:lang w:val="es-CO"/>
        </w:rPr>
        <w:t>308</w:t>
      </w:r>
      <w:r w:rsidR="001764FF">
        <w:rPr>
          <w:rFonts w:ascii="Gadugi" w:hAnsi="Gadugi"/>
          <w:lang w:val="es-CO"/>
        </w:rPr>
        <w:t>-0</w:t>
      </w:r>
      <w:r w:rsidR="00C44C86">
        <w:rPr>
          <w:rFonts w:ascii="Gadugi" w:hAnsi="Gadugi"/>
          <w:lang w:val="es-CO"/>
        </w:rPr>
        <w:t>0</w:t>
      </w:r>
      <w:r w:rsidR="00AD4C27">
        <w:rPr>
          <w:rFonts w:ascii="Gadugi" w:hAnsi="Gadugi"/>
          <w:lang w:val="es-419"/>
        </w:rPr>
        <w:t>,</w:t>
      </w:r>
      <w:r w:rsidR="001764FF">
        <w:rPr>
          <w:rFonts w:ascii="Gadugi" w:hAnsi="Gadugi"/>
          <w:lang w:val="es-CO"/>
        </w:rPr>
        <w:t xml:space="preserve"> al considerar </w:t>
      </w:r>
      <w:r w:rsidR="00BD1F06">
        <w:rPr>
          <w:rFonts w:ascii="Gadugi" w:hAnsi="Gadugi"/>
          <w:lang w:val="es-419"/>
        </w:rPr>
        <w:t xml:space="preserve">que </w:t>
      </w:r>
      <w:r w:rsidR="001764FF">
        <w:rPr>
          <w:rFonts w:ascii="Gadugi" w:hAnsi="Gadugi"/>
          <w:lang w:val="es-CO"/>
        </w:rPr>
        <w:t>la cuestión debe ventilarse ante el Juez de su misma categoría en la ciudad de B</w:t>
      </w:r>
      <w:r w:rsidR="00E66A61">
        <w:rPr>
          <w:rFonts w:ascii="Gadugi" w:hAnsi="Gadugi"/>
          <w:lang w:val="es-CO"/>
        </w:rPr>
        <w:t xml:space="preserve">ogotá DC </w:t>
      </w:r>
      <w:r w:rsidR="003103BF">
        <w:rPr>
          <w:rFonts w:ascii="Gadugi" w:hAnsi="Gadugi"/>
          <w:lang w:val="es-CO"/>
        </w:rPr>
        <w:t xml:space="preserve">y </w:t>
      </w:r>
      <w:r w:rsidR="001764FF">
        <w:rPr>
          <w:rFonts w:ascii="Gadugi" w:hAnsi="Gadugi"/>
          <w:lang w:val="es-CO"/>
        </w:rPr>
        <w:t>allí ordenó la remisión de la demanda.</w:t>
      </w:r>
    </w:p>
    <w:p w:rsidR="00124B8F" w:rsidRDefault="00124B8F" w:rsidP="0064578E">
      <w:pPr>
        <w:pStyle w:val="Textoindependiente210"/>
        <w:spacing w:line="276" w:lineRule="auto"/>
        <w:rPr>
          <w:rFonts w:ascii="Gadugi" w:hAnsi="Gadugi"/>
          <w:lang w:val="es-CO"/>
        </w:rPr>
      </w:pPr>
    </w:p>
    <w:p w:rsidR="007E64F2" w:rsidRDefault="00E66A61" w:rsidP="0064578E">
      <w:pPr>
        <w:pStyle w:val="Textoindependiente210"/>
        <w:spacing w:line="276" w:lineRule="auto"/>
        <w:rPr>
          <w:rFonts w:ascii="Gadugi" w:hAnsi="Gadugi"/>
          <w:lang w:val="es-419"/>
        </w:rPr>
      </w:pPr>
      <w:r>
        <w:rPr>
          <w:rFonts w:ascii="Gadugi" w:hAnsi="Gadugi"/>
          <w:lang w:val="es-CO"/>
        </w:rPr>
        <w:t>De donde se tiene que</w:t>
      </w:r>
      <w:r w:rsidR="00EA6BEE">
        <w:rPr>
          <w:rFonts w:ascii="Gadugi" w:hAnsi="Gadugi"/>
          <w:lang w:val="es-419"/>
        </w:rPr>
        <w:t>,</w:t>
      </w:r>
      <w:r>
        <w:rPr>
          <w:rFonts w:ascii="Gadugi" w:hAnsi="Gadugi"/>
          <w:lang w:val="es-CO"/>
        </w:rPr>
        <w:t xml:space="preserve"> </w:t>
      </w:r>
      <w:r w:rsidR="00124B8F">
        <w:rPr>
          <w:rFonts w:ascii="Gadugi" w:hAnsi="Gadugi"/>
          <w:lang w:val="es-419"/>
        </w:rPr>
        <w:t>f</w:t>
      </w:r>
      <w:r w:rsidR="00BD1F06">
        <w:rPr>
          <w:rFonts w:ascii="Gadugi" w:hAnsi="Gadugi"/>
          <w:lang w:val="es-419"/>
        </w:rPr>
        <w:t xml:space="preserve">rente a </w:t>
      </w:r>
      <w:r>
        <w:rPr>
          <w:rFonts w:ascii="Gadugi" w:hAnsi="Gadugi"/>
          <w:lang w:val="es-419"/>
        </w:rPr>
        <w:t xml:space="preserve">una decisión de esa naturaleza, </w:t>
      </w:r>
      <w:r>
        <w:rPr>
          <w:rFonts w:ascii="Gadugi" w:hAnsi="Gadugi"/>
          <w:lang w:val="es-CO"/>
        </w:rPr>
        <w:t xml:space="preserve">lo </w:t>
      </w:r>
      <w:r w:rsidR="007E64F2">
        <w:rPr>
          <w:rFonts w:ascii="Gadugi" w:hAnsi="Gadugi"/>
          <w:lang w:val="es-419"/>
        </w:rPr>
        <w:t>que queda</w:t>
      </w:r>
      <w:r w:rsidR="00A1078B">
        <w:rPr>
          <w:rFonts w:ascii="Gadugi" w:hAnsi="Gadugi"/>
          <w:lang w:val="es-419"/>
        </w:rPr>
        <w:t xml:space="preserve">ba era </w:t>
      </w:r>
      <w:r w:rsidR="007E64F2">
        <w:rPr>
          <w:rFonts w:ascii="Gadugi" w:hAnsi="Gadugi"/>
          <w:lang w:val="es-419"/>
        </w:rPr>
        <w:t xml:space="preserve">remitir el expediente al juez competente, como en este caso </w:t>
      </w:r>
      <w:r>
        <w:rPr>
          <w:rFonts w:ascii="Gadugi" w:hAnsi="Gadugi"/>
          <w:lang w:val="es-CO"/>
        </w:rPr>
        <w:t>se ordenó</w:t>
      </w:r>
      <w:r w:rsidR="007E64F2">
        <w:rPr>
          <w:rFonts w:ascii="Gadugi" w:hAnsi="Gadugi"/>
          <w:lang w:val="es-419"/>
        </w:rPr>
        <w:t xml:space="preserve">, para que </w:t>
      </w:r>
      <w:r w:rsidR="002510B2">
        <w:rPr>
          <w:rFonts w:ascii="Gadugi" w:hAnsi="Gadugi"/>
          <w:lang w:val="es-419"/>
        </w:rPr>
        <w:t>decidiera</w:t>
      </w:r>
      <w:r w:rsidR="007E64F2">
        <w:rPr>
          <w:rFonts w:ascii="Gadugi" w:hAnsi="Gadugi"/>
          <w:lang w:val="es-419"/>
        </w:rPr>
        <w:t xml:space="preserve"> si </w:t>
      </w:r>
      <w:r w:rsidR="007E64F2" w:rsidRPr="00715E35">
        <w:rPr>
          <w:rFonts w:ascii="Gadugi" w:hAnsi="Gadugi"/>
          <w:lang w:val="es-419"/>
        </w:rPr>
        <w:t>asum</w:t>
      </w:r>
      <w:r w:rsidR="00A1078B">
        <w:rPr>
          <w:rFonts w:ascii="Gadugi" w:hAnsi="Gadugi"/>
          <w:lang w:val="es-419"/>
        </w:rPr>
        <w:t>ía</w:t>
      </w:r>
      <w:r w:rsidR="007E64F2" w:rsidRPr="00715E35">
        <w:rPr>
          <w:rFonts w:ascii="Gadugi" w:hAnsi="Gadugi"/>
          <w:lang w:val="es-419"/>
        </w:rPr>
        <w:t xml:space="preserve"> </w:t>
      </w:r>
      <w:r w:rsidR="003A367F">
        <w:rPr>
          <w:rFonts w:ascii="Gadugi" w:hAnsi="Gadugi"/>
          <w:lang w:val="es-CO"/>
        </w:rPr>
        <w:t>su conocimiento o si</w:t>
      </w:r>
      <w:r w:rsidR="003A367F">
        <w:rPr>
          <w:rFonts w:ascii="Gadugi" w:hAnsi="Gadugi"/>
          <w:lang w:val="es-419"/>
        </w:rPr>
        <w:t xml:space="preserve"> también lo</w:t>
      </w:r>
      <w:r w:rsidR="007E64F2">
        <w:rPr>
          <w:rFonts w:ascii="Gadugi" w:hAnsi="Gadugi"/>
          <w:lang w:val="es-419"/>
        </w:rPr>
        <w:t xml:space="preserve"> renega</w:t>
      </w:r>
      <w:r w:rsidR="00A1078B">
        <w:rPr>
          <w:rFonts w:ascii="Gadugi" w:hAnsi="Gadugi"/>
          <w:lang w:val="es-419"/>
        </w:rPr>
        <w:t xml:space="preserve">ba, </w:t>
      </w:r>
      <w:r w:rsidR="007E64F2">
        <w:rPr>
          <w:rFonts w:ascii="Gadugi" w:hAnsi="Gadugi"/>
          <w:lang w:val="es-419"/>
        </w:rPr>
        <w:t xml:space="preserve">en cuyo evento, </w:t>
      </w:r>
      <w:r w:rsidR="00A1078B">
        <w:rPr>
          <w:rFonts w:ascii="Gadugi" w:hAnsi="Gadugi"/>
          <w:lang w:val="es-419"/>
        </w:rPr>
        <w:t xml:space="preserve">se </w:t>
      </w:r>
      <w:r w:rsidR="007E64F2">
        <w:rPr>
          <w:rFonts w:ascii="Gadugi" w:hAnsi="Gadugi"/>
          <w:lang w:val="es-419"/>
        </w:rPr>
        <w:t>generar</w:t>
      </w:r>
      <w:r w:rsidR="00A1078B">
        <w:rPr>
          <w:rFonts w:ascii="Gadugi" w:hAnsi="Gadugi"/>
          <w:lang w:val="es-419"/>
        </w:rPr>
        <w:t xml:space="preserve">ía un </w:t>
      </w:r>
      <w:r w:rsidR="007E64F2" w:rsidRPr="00715E35">
        <w:rPr>
          <w:rFonts w:ascii="Gadugi" w:hAnsi="Gadugi"/>
          <w:lang w:val="es-419"/>
        </w:rPr>
        <w:t xml:space="preserve">conflicto </w:t>
      </w:r>
      <w:r w:rsidR="00124B8F">
        <w:rPr>
          <w:rFonts w:ascii="Gadugi" w:hAnsi="Gadugi"/>
          <w:lang w:val="es-419"/>
        </w:rPr>
        <w:t xml:space="preserve">que </w:t>
      </w:r>
      <w:r w:rsidR="007E64F2">
        <w:rPr>
          <w:rFonts w:ascii="Gadugi" w:hAnsi="Gadugi"/>
          <w:lang w:val="es-419"/>
        </w:rPr>
        <w:t xml:space="preserve">correspondería definir </w:t>
      </w:r>
      <w:r w:rsidR="00AD4C27">
        <w:rPr>
          <w:rFonts w:ascii="Gadugi" w:hAnsi="Gadugi"/>
          <w:lang w:val="es-419"/>
        </w:rPr>
        <w:t xml:space="preserve">a </w:t>
      </w:r>
      <w:r w:rsidR="007E64F2">
        <w:rPr>
          <w:rFonts w:ascii="Gadugi" w:hAnsi="Gadugi"/>
          <w:lang w:val="es-419"/>
        </w:rPr>
        <w:t xml:space="preserve">la </w:t>
      </w:r>
      <w:r w:rsidR="007E64F2" w:rsidRPr="00715E35">
        <w:rPr>
          <w:rFonts w:ascii="Gadugi" w:hAnsi="Gadugi"/>
          <w:lang w:val="es-419"/>
        </w:rPr>
        <w:t xml:space="preserve">Sala de Casación Civil de la Corte Suprema de Justicia. </w:t>
      </w:r>
    </w:p>
    <w:p w:rsidR="007E64F2" w:rsidRDefault="007E64F2" w:rsidP="0064578E">
      <w:pPr>
        <w:pStyle w:val="Textoindependiente210"/>
        <w:spacing w:line="276" w:lineRule="auto"/>
        <w:rPr>
          <w:rFonts w:ascii="Gadugi" w:hAnsi="Gadugi"/>
          <w:lang w:val="es-419"/>
        </w:rPr>
      </w:pPr>
    </w:p>
    <w:p w:rsidR="007E64F2" w:rsidRDefault="00A1078B" w:rsidP="0064578E">
      <w:pPr>
        <w:pStyle w:val="Textoindependiente210"/>
        <w:spacing w:line="276" w:lineRule="auto"/>
        <w:rPr>
          <w:rFonts w:ascii="Gadugi" w:hAnsi="Gadugi"/>
          <w:lang w:val="es-419"/>
        </w:rPr>
      </w:pPr>
      <w:r>
        <w:rPr>
          <w:rFonts w:ascii="Gadugi" w:hAnsi="Gadugi"/>
          <w:lang w:val="es-419"/>
        </w:rPr>
        <w:t xml:space="preserve">Se desconoce a estas alturas la suerte de esa demanda, pero se sabe sí que </w:t>
      </w:r>
      <w:r w:rsidR="009F2CBB">
        <w:rPr>
          <w:rFonts w:ascii="Gadugi" w:hAnsi="Gadugi"/>
          <w:lang w:val="es-CO"/>
        </w:rPr>
        <w:t>la acción popular</w:t>
      </w:r>
      <w:r w:rsidR="007E64F2">
        <w:rPr>
          <w:rFonts w:ascii="Gadugi" w:hAnsi="Gadugi"/>
          <w:lang w:val="es-CO"/>
        </w:rPr>
        <w:t xml:space="preserve"> está en trámite</w:t>
      </w:r>
      <w:r w:rsidR="007E64F2">
        <w:rPr>
          <w:rFonts w:ascii="Gadugi" w:hAnsi="Gadugi"/>
          <w:lang w:val="es-419"/>
        </w:rPr>
        <w:t xml:space="preserve"> y como la cuestión planteada carece de una relevancia tal que implique la injerencia directa del juez constitucional, </w:t>
      </w:r>
      <w:r w:rsidR="007E64F2">
        <w:rPr>
          <w:rFonts w:ascii="Gadugi" w:hAnsi="Gadugi"/>
          <w:lang w:val="es-419"/>
        </w:rPr>
        <w:lastRenderedPageBreak/>
        <w:t xml:space="preserve">pues no se evidencian circunstancias especiales que así lo aconsejen, es dentro de ella misma que debe ventilarse </w:t>
      </w:r>
      <w:r w:rsidR="009F2CBB">
        <w:rPr>
          <w:rFonts w:ascii="Gadugi" w:hAnsi="Gadugi"/>
          <w:lang w:val="es-CO"/>
        </w:rPr>
        <w:t>lo pertinente</w:t>
      </w:r>
      <w:r>
        <w:rPr>
          <w:rFonts w:ascii="Gadugi" w:hAnsi="Gadugi"/>
          <w:lang w:val="es-419"/>
        </w:rPr>
        <w:t xml:space="preserve">. </w:t>
      </w:r>
    </w:p>
    <w:p w:rsidR="00124B8F" w:rsidRDefault="00124B8F" w:rsidP="0064578E">
      <w:pPr>
        <w:pStyle w:val="Textoindependiente210"/>
        <w:spacing w:line="276" w:lineRule="auto"/>
        <w:rPr>
          <w:rFonts w:ascii="Gadugi" w:hAnsi="Gadugi"/>
          <w:lang w:val="es-419"/>
        </w:rPr>
      </w:pPr>
    </w:p>
    <w:p w:rsidR="007E7CF5" w:rsidRDefault="00BD1F06" w:rsidP="0064578E">
      <w:pPr>
        <w:pStyle w:val="Sinespaciado1"/>
        <w:spacing w:line="276" w:lineRule="auto"/>
        <w:ind w:right="51"/>
        <w:jc w:val="both"/>
        <w:rPr>
          <w:rFonts w:ascii="Gadugi" w:hAnsi="Gadugi"/>
          <w:lang w:val="es-CO"/>
        </w:rPr>
      </w:pPr>
      <w:r>
        <w:rPr>
          <w:rFonts w:ascii="Gadugi" w:hAnsi="Gadugi"/>
          <w:lang w:val="es-419"/>
        </w:rPr>
        <w:t xml:space="preserve"> </w:t>
      </w:r>
      <w:r>
        <w:rPr>
          <w:rFonts w:ascii="Gadugi" w:hAnsi="Gadugi"/>
          <w:lang w:val="es-419"/>
        </w:rPr>
        <w:tab/>
      </w:r>
      <w:r>
        <w:rPr>
          <w:rFonts w:ascii="Gadugi" w:hAnsi="Gadugi"/>
          <w:lang w:val="es-419"/>
        </w:rPr>
        <w:tab/>
      </w:r>
      <w:r>
        <w:rPr>
          <w:rFonts w:ascii="Gadugi" w:hAnsi="Gadugi"/>
          <w:lang w:val="es-419"/>
        </w:rPr>
        <w:tab/>
      </w:r>
      <w:r>
        <w:rPr>
          <w:rFonts w:ascii="Gadugi" w:hAnsi="Gadugi"/>
          <w:lang w:val="es-419"/>
        </w:rPr>
        <w:tab/>
      </w:r>
      <w:r w:rsidR="001764FF">
        <w:rPr>
          <w:rFonts w:ascii="Gadugi" w:hAnsi="Gadugi"/>
          <w:lang w:val="es-CO"/>
        </w:rPr>
        <w:t>Por consiguiente, se decla</w:t>
      </w:r>
      <w:r w:rsidR="008503EA">
        <w:rPr>
          <w:rFonts w:ascii="Gadugi" w:hAnsi="Gadugi"/>
          <w:lang w:val="es-CO"/>
        </w:rPr>
        <w:t>r</w:t>
      </w:r>
      <w:r w:rsidR="004B7DC9">
        <w:rPr>
          <w:rFonts w:ascii="Gadugi" w:hAnsi="Gadugi"/>
          <w:lang w:val="es-CO"/>
        </w:rPr>
        <w:t xml:space="preserve">ará la improcedencia anunciada y por infundada se rechazará la solicitud de </w:t>
      </w:r>
      <w:r w:rsidR="00486386">
        <w:rPr>
          <w:rFonts w:ascii="Gadugi" w:hAnsi="Gadugi"/>
          <w:lang w:val="es-CO"/>
        </w:rPr>
        <w:t>dictar</w:t>
      </w:r>
      <w:r w:rsidR="004B7DC9">
        <w:rPr>
          <w:rFonts w:ascii="Gadugi" w:hAnsi="Gadugi"/>
          <w:lang w:val="es-CO"/>
        </w:rPr>
        <w:t xml:space="preserve"> en este asunto sentencia de unificación, toda vez que no es menester de esta Corporación </w:t>
      </w:r>
      <w:r w:rsidR="00A1078B">
        <w:rPr>
          <w:rFonts w:ascii="Gadugi" w:hAnsi="Gadugi"/>
          <w:lang w:val="es-419"/>
        </w:rPr>
        <w:t xml:space="preserve">adoptar </w:t>
      </w:r>
      <w:r w:rsidR="00486386">
        <w:rPr>
          <w:rFonts w:ascii="Gadugi" w:hAnsi="Gadugi"/>
          <w:lang w:val="es-CO"/>
        </w:rPr>
        <w:t xml:space="preserve">providencias </w:t>
      </w:r>
      <w:r w:rsidR="004B7DC9">
        <w:rPr>
          <w:rFonts w:ascii="Gadugi" w:hAnsi="Gadugi"/>
          <w:lang w:val="es-CO"/>
        </w:rPr>
        <w:t>de ese tipo</w:t>
      </w:r>
      <w:r w:rsidR="002C312A">
        <w:rPr>
          <w:rFonts w:ascii="Gadugi" w:hAnsi="Gadugi"/>
          <w:lang w:val="es-CO"/>
        </w:rPr>
        <w:t>.</w:t>
      </w:r>
    </w:p>
    <w:p w:rsidR="00E66A61" w:rsidRDefault="004B7DC9" w:rsidP="0064578E">
      <w:pPr>
        <w:pStyle w:val="Sinespaciado1"/>
        <w:spacing w:line="276" w:lineRule="auto"/>
        <w:ind w:right="51"/>
        <w:jc w:val="both"/>
        <w:rPr>
          <w:rFonts w:ascii="Gadugi" w:hAnsi="Gadugi"/>
          <w:lang w:val="es-419"/>
        </w:rPr>
      </w:pPr>
      <w:r>
        <w:rPr>
          <w:rFonts w:ascii="Gadugi" w:hAnsi="Gadugi"/>
          <w:lang w:val="es-419"/>
        </w:rPr>
        <w:tab/>
      </w:r>
      <w:r>
        <w:rPr>
          <w:rFonts w:ascii="Gadugi" w:hAnsi="Gadugi"/>
          <w:lang w:val="es-419"/>
        </w:rPr>
        <w:tab/>
      </w:r>
      <w:r>
        <w:rPr>
          <w:rFonts w:ascii="Gadugi" w:hAnsi="Gadugi"/>
          <w:lang w:val="es-419"/>
        </w:rPr>
        <w:tab/>
      </w:r>
      <w:r>
        <w:rPr>
          <w:rFonts w:ascii="Gadugi" w:hAnsi="Gadugi"/>
          <w:lang w:val="es-419"/>
        </w:rPr>
        <w:tab/>
      </w:r>
    </w:p>
    <w:p w:rsidR="002C312A" w:rsidRDefault="002C312A" w:rsidP="0064578E">
      <w:pPr>
        <w:pStyle w:val="Sinespaciado1"/>
        <w:spacing w:line="276" w:lineRule="auto"/>
        <w:ind w:right="51"/>
        <w:jc w:val="both"/>
        <w:rPr>
          <w:rFonts w:ascii="Gadugi" w:hAnsi="Gadugi"/>
          <w:lang w:val="es-419"/>
        </w:rPr>
      </w:pPr>
      <w:r>
        <w:rPr>
          <w:rFonts w:ascii="Gadugi" w:hAnsi="Gadugi"/>
          <w:lang w:val="es-419"/>
        </w:rPr>
        <w:t xml:space="preserve"> </w:t>
      </w:r>
      <w:r>
        <w:rPr>
          <w:rFonts w:ascii="Gadugi" w:hAnsi="Gadugi"/>
          <w:lang w:val="es-419"/>
        </w:rPr>
        <w:tab/>
      </w:r>
      <w:r>
        <w:rPr>
          <w:rFonts w:ascii="Gadugi" w:hAnsi="Gadugi"/>
          <w:lang w:val="es-419"/>
        </w:rPr>
        <w:tab/>
      </w:r>
      <w:r>
        <w:rPr>
          <w:rFonts w:ascii="Gadugi" w:hAnsi="Gadugi"/>
          <w:lang w:val="es-419"/>
        </w:rPr>
        <w:tab/>
      </w:r>
      <w:r>
        <w:rPr>
          <w:rFonts w:ascii="Gadugi" w:hAnsi="Gadugi"/>
          <w:lang w:val="es-419"/>
        </w:rPr>
        <w:tab/>
        <w:t xml:space="preserve">Se absolverá a los demás citados de oficio, por no hallar de su parte trasgresión alguna </w:t>
      </w:r>
      <w:r w:rsidR="004B7DC9">
        <w:rPr>
          <w:rFonts w:ascii="Gadugi" w:hAnsi="Gadugi"/>
          <w:lang w:val="es-419"/>
        </w:rPr>
        <w:t>frente a los derechos invocados y a costa del interesado se ordenará la expedición de copias solicitada.</w:t>
      </w:r>
    </w:p>
    <w:p w:rsidR="00D01B83" w:rsidRDefault="007E7CF5" w:rsidP="0064578E">
      <w:pPr>
        <w:pStyle w:val="Sinespaciado1"/>
        <w:spacing w:line="276" w:lineRule="auto"/>
        <w:ind w:right="51"/>
        <w:jc w:val="both"/>
        <w:rPr>
          <w:rFonts w:ascii="Gadugi" w:hAnsi="Gadugi"/>
          <w:color w:val="FF0000"/>
          <w:lang w:val="es-CO"/>
        </w:rPr>
      </w:pPr>
      <w:r>
        <w:rPr>
          <w:rFonts w:ascii="Gadugi" w:hAnsi="Gadugi"/>
          <w:lang w:val="es-419"/>
        </w:rPr>
        <w:t xml:space="preserve">  </w:t>
      </w:r>
      <w:r>
        <w:rPr>
          <w:rFonts w:ascii="Gadugi" w:hAnsi="Gadugi"/>
          <w:lang w:val="es-419"/>
        </w:rPr>
        <w:tab/>
      </w:r>
      <w:r>
        <w:rPr>
          <w:rFonts w:ascii="Gadugi" w:hAnsi="Gadugi"/>
          <w:lang w:val="es-419"/>
        </w:rPr>
        <w:tab/>
      </w:r>
      <w:r>
        <w:rPr>
          <w:rFonts w:ascii="Gadugi" w:hAnsi="Gadugi"/>
          <w:lang w:val="es-419"/>
        </w:rPr>
        <w:tab/>
      </w:r>
      <w:r w:rsidR="00E44BF6" w:rsidRPr="00425E2C">
        <w:rPr>
          <w:rFonts w:ascii="Gadugi" w:hAnsi="Gadugi"/>
          <w:color w:val="FF0000"/>
          <w:lang w:val="es-CO"/>
        </w:rPr>
        <w:tab/>
      </w:r>
    </w:p>
    <w:p w:rsidR="002C312A" w:rsidRDefault="002C312A" w:rsidP="0064578E">
      <w:pPr>
        <w:pStyle w:val="Sinespaciado1"/>
        <w:spacing w:line="276" w:lineRule="auto"/>
        <w:ind w:right="51"/>
        <w:jc w:val="both"/>
        <w:rPr>
          <w:rFonts w:ascii="Gadugi" w:hAnsi="Gadugi"/>
          <w:color w:val="FF0000"/>
          <w:lang w:val="es-CO"/>
        </w:rPr>
      </w:pPr>
    </w:p>
    <w:p w:rsidR="007E64F2" w:rsidRPr="00715E35" w:rsidRDefault="007E64F2" w:rsidP="0064578E">
      <w:pPr>
        <w:spacing w:line="276" w:lineRule="auto"/>
        <w:ind w:firstLine="2835"/>
        <w:jc w:val="both"/>
        <w:rPr>
          <w:rFonts w:ascii="Gadugi" w:hAnsi="Gadugi" w:cs="Arial"/>
          <w:b/>
          <w:sz w:val="24"/>
          <w:szCs w:val="24"/>
        </w:rPr>
      </w:pPr>
      <w:r w:rsidRPr="00715E35">
        <w:rPr>
          <w:rFonts w:ascii="Gadugi" w:hAnsi="Gadugi" w:cs="Arial"/>
          <w:b/>
          <w:sz w:val="24"/>
          <w:szCs w:val="24"/>
        </w:rPr>
        <w:t>DECISIÓN</w:t>
      </w:r>
    </w:p>
    <w:p w:rsidR="007E64F2" w:rsidRPr="00715E35" w:rsidRDefault="007E64F2" w:rsidP="0064578E">
      <w:pPr>
        <w:spacing w:line="276" w:lineRule="auto"/>
        <w:ind w:firstLine="2835"/>
        <w:jc w:val="both"/>
        <w:rPr>
          <w:rFonts w:ascii="Gadugi" w:hAnsi="Gadugi" w:cs="Arial"/>
          <w:sz w:val="24"/>
          <w:szCs w:val="24"/>
        </w:rPr>
      </w:pPr>
    </w:p>
    <w:p w:rsidR="007E64F2" w:rsidRPr="00715E35" w:rsidRDefault="007E64F2" w:rsidP="0064578E">
      <w:pPr>
        <w:spacing w:line="276" w:lineRule="auto"/>
        <w:ind w:firstLine="2835"/>
        <w:jc w:val="both"/>
        <w:rPr>
          <w:rFonts w:ascii="Gadugi" w:hAnsi="Gadugi" w:cs="Arial"/>
          <w:sz w:val="24"/>
          <w:szCs w:val="24"/>
        </w:rPr>
      </w:pPr>
    </w:p>
    <w:p w:rsidR="007E64F2" w:rsidRPr="003A367F" w:rsidRDefault="007E64F2" w:rsidP="0064578E">
      <w:pPr>
        <w:spacing w:line="276" w:lineRule="auto"/>
        <w:ind w:firstLine="2835"/>
        <w:jc w:val="both"/>
        <w:rPr>
          <w:rFonts w:ascii="Gadugi" w:hAnsi="Gadugi" w:cs="Century Gothic"/>
          <w:b/>
          <w:sz w:val="24"/>
          <w:szCs w:val="24"/>
          <w:lang w:val="es-CO"/>
        </w:rPr>
      </w:pPr>
      <w:r w:rsidRPr="00715E35">
        <w:rPr>
          <w:rFonts w:ascii="Gadugi" w:hAnsi="Gadugi" w:cs="Arial"/>
          <w:sz w:val="24"/>
          <w:szCs w:val="24"/>
        </w:rPr>
        <w:t>En armonía con lo dicho, la Sala Civil Familia del Tribunal Superior de Pereira, administrando justicia en nombre de la República y por autoridad de la Ley,</w:t>
      </w:r>
      <w:r w:rsidRPr="00715E35">
        <w:rPr>
          <w:rFonts w:ascii="Gadugi" w:hAnsi="Gadugi" w:cs="Arial"/>
          <w:sz w:val="24"/>
          <w:szCs w:val="24"/>
          <w:lang w:val="es-419"/>
        </w:rPr>
        <w:t xml:space="preserve"> </w:t>
      </w:r>
      <w:r>
        <w:rPr>
          <w:rFonts w:ascii="Gadugi" w:hAnsi="Gadugi" w:cs="Arial"/>
          <w:b/>
          <w:sz w:val="24"/>
          <w:szCs w:val="24"/>
          <w:lang w:val="es-419"/>
        </w:rPr>
        <w:t>DECLARA IMPROCEDENTE</w:t>
      </w:r>
      <w:r w:rsidRPr="00715E35">
        <w:rPr>
          <w:rFonts w:ascii="Gadugi" w:hAnsi="Gadugi" w:cs="Arial"/>
          <w:b/>
          <w:sz w:val="24"/>
          <w:szCs w:val="24"/>
          <w:lang w:val="es-419"/>
        </w:rPr>
        <w:t xml:space="preserve"> </w:t>
      </w:r>
      <w:r w:rsidR="00D01B83">
        <w:rPr>
          <w:rFonts w:ascii="Gadugi" w:hAnsi="Gadugi" w:cs="Arial"/>
          <w:sz w:val="24"/>
          <w:szCs w:val="24"/>
        </w:rPr>
        <w:t xml:space="preserve">el amparo impetrado por </w:t>
      </w:r>
      <w:r w:rsidR="00B45581">
        <w:rPr>
          <w:rFonts w:ascii="Gadugi" w:hAnsi="Gadugi" w:cs="Arial"/>
          <w:b/>
          <w:sz w:val="24"/>
          <w:szCs w:val="24"/>
        </w:rPr>
        <w:t xml:space="preserve">Javier Elías Arias </w:t>
      </w:r>
      <w:proofErr w:type="spellStart"/>
      <w:r w:rsidR="00B45581">
        <w:rPr>
          <w:rFonts w:ascii="Gadugi" w:hAnsi="Gadugi" w:cs="Arial"/>
          <w:b/>
          <w:sz w:val="24"/>
          <w:szCs w:val="24"/>
        </w:rPr>
        <w:t>Idárraga</w:t>
      </w:r>
      <w:proofErr w:type="spellEnd"/>
      <w:r w:rsidR="002C312A">
        <w:rPr>
          <w:rFonts w:ascii="Gadugi" w:hAnsi="Gadugi" w:cs="Arial"/>
          <w:b/>
          <w:sz w:val="24"/>
          <w:szCs w:val="24"/>
        </w:rPr>
        <w:t xml:space="preserve"> </w:t>
      </w:r>
      <w:r w:rsidRPr="00715E35">
        <w:rPr>
          <w:rFonts w:ascii="Gadugi" w:hAnsi="Gadugi" w:cs="Century Gothic"/>
          <w:bCs/>
          <w:sz w:val="24"/>
          <w:szCs w:val="24"/>
        </w:rPr>
        <w:t>contra</w:t>
      </w:r>
      <w:r w:rsidRPr="00715E35">
        <w:rPr>
          <w:rFonts w:ascii="Gadugi" w:hAnsi="Gadugi" w:cs="Century Gothic"/>
          <w:sz w:val="24"/>
          <w:szCs w:val="24"/>
        </w:rPr>
        <w:t xml:space="preserve"> el </w:t>
      </w:r>
      <w:r w:rsidR="00BB61A4">
        <w:rPr>
          <w:rFonts w:ascii="Gadugi" w:hAnsi="Gadugi" w:cs="Century Gothic"/>
          <w:b/>
          <w:sz w:val="24"/>
          <w:szCs w:val="24"/>
        </w:rPr>
        <w:t xml:space="preserve">Juzgado </w:t>
      </w:r>
      <w:r w:rsidR="00C44C86">
        <w:rPr>
          <w:rFonts w:ascii="Gadugi" w:hAnsi="Gadugi" w:cs="Century Gothic"/>
          <w:b/>
          <w:sz w:val="24"/>
          <w:szCs w:val="24"/>
        </w:rPr>
        <w:t xml:space="preserve">Civil </w:t>
      </w:r>
      <w:r w:rsidR="00E66A61">
        <w:rPr>
          <w:rFonts w:ascii="Gadugi" w:hAnsi="Gadugi" w:cs="Century Gothic"/>
          <w:b/>
          <w:sz w:val="24"/>
          <w:szCs w:val="24"/>
        </w:rPr>
        <w:t xml:space="preserve">del Circuito </w:t>
      </w:r>
      <w:r w:rsidR="00E66A61">
        <w:rPr>
          <w:rFonts w:ascii="Gadugi" w:hAnsi="Gadugi" w:cs="Century Gothic"/>
          <w:sz w:val="24"/>
          <w:szCs w:val="24"/>
        </w:rPr>
        <w:t xml:space="preserve">de </w:t>
      </w:r>
      <w:r w:rsidR="00C44C86">
        <w:rPr>
          <w:rFonts w:ascii="Gadugi" w:hAnsi="Gadugi" w:cs="Century Gothic"/>
          <w:b/>
          <w:sz w:val="24"/>
          <w:szCs w:val="24"/>
        </w:rPr>
        <w:t>Santa Rosa de Cabal</w:t>
      </w:r>
      <w:r w:rsidR="00E66A61">
        <w:rPr>
          <w:rFonts w:ascii="Gadugi" w:hAnsi="Gadugi" w:cs="Century Gothic"/>
          <w:sz w:val="24"/>
          <w:szCs w:val="24"/>
          <w:lang w:val="es-CO"/>
        </w:rPr>
        <w:t>.</w:t>
      </w:r>
    </w:p>
    <w:p w:rsidR="00BB61A4" w:rsidRDefault="004B7DC9" w:rsidP="0064578E">
      <w:pPr>
        <w:spacing w:line="276" w:lineRule="auto"/>
        <w:jc w:val="both"/>
        <w:rPr>
          <w:rFonts w:ascii="Gadugi" w:hAnsi="Gadugi" w:cs="Arial"/>
          <w:sz w:val="24"/>
          <w:szCs w:val="24"/>
        </w:rPr>
      </w:pPr>
      <w:r>
        <w:rPr>
          <w:rFonts w:ascii="Gadugi" w:hAnsi="Gadugi" w:cs="Arial"/>
          <w:sz w:val="24"/>
          <w:szCs w:val="24"/>
        </w:rPr>
        <w:tab/>
      </w:r>
      <w:r>
        <w:rPr>
          <w:rFonts w:ascii="Gadugi" w:hAnsi="Gadugi" w:cs="Arial"/>
          <w:sz w:val="24"/>
          <w:szCs w:val="24"/>
        </w:rPr>
        <w:tab/>
      </w:r>
      <w:r>
        <w:rPr>
          <w:rFonts w:ascii="Gadugi" w:hAnsi="Gadugi" w:cs="Arial"/>
          <w:sz w:val="24"/>
          <w:szCs w:val="24"/>
        </w:rPr>
        <w:tab/>
      </w:r>
      <w:r>
        <w:rPr>
          <w:rFonts w:ascii="Gadugi" w:hAnsi="Gadugi" w:cs="Arial"/>
          <w:sz w:val="24"/>
          <w:szCs w:val="24"/>
        </w:rPr>
        <w:tab/>
      </w:r>
    </w:p>
    <w:p w:rsidR="004B7DC9" w:rsidRDefault="004B7DC9" w:rsidP="0064578E">
      <w:pPr>
        <w:spacing w:line="276" w:lineRule="auto"/>
        <w:jc w:val="both"/>
        <w:rPr>
          <w:rFonts w:ascii="Gadugi" w:hAnsi="Gadugi" w:cs="Arial"/>
          <w:sz w:val="24"/>
          <w:szCs w:val="24"/>
        </w:rPr>
      </w:pPr>
      <w:r>
        <w:rPr>
          <w:rFonts w:ascii="Gadugi" w:hAnsi="Gadugi" w:cs="Arial"/>
          <w:sz w:val="24"/>
          <w:szCs w:val="24"/>
        </w:rPr>
        <w:tab/>
      </w:r>
      <w:r>
        <w:rPr>
          <w:rFonts w:ascii="Gadugi" w:hAnsi="Gadugi" w:cs="Arial"/>
          <w:sz w:val="24"/>
          <w:szCs w:val="24"/>
        </w:rPr>
        <w:tab/>
      </w:r>
      <w:r>
        <w:rPr>
          <w:rFonts w:ascii="Gadugi" w:hAnsi="Gadugi" w:cs="Arial"/>
          <w:sz w:val="24"/>
          <w:szCs w:val="24"/>
        </w:rPr>
        <w:tab/>
      </w:r>
      <w:r>
        <w:rPr>
          <w:rFonts w:ascii="Gadugi" w:hAnsi="Gadugi" w:cs="Arial"/>
          <w:sz w:val="24"/>
          <w:szCs w:val="24"/>
        </w:rPr>
        <w:tab/>
        <w:t>Por infundadas se rechazan las demás solicitudes.</w:t>
      </w:r>
      <w:r>
        <w:rPr>
          <w:rFonts w:ascii="Gadugi" w:hAnsi="Gadugi" w:cs="Arial"/>
          <w:sz w:val="24"/>
          <w:szCs w:val="24"/>
        </w:rPr>
        <w:tab/>
      </w:r>
    </w:p>
    <w:p w:rsidR="004B7DC9" w:rsidRDefault="004B7DC9" w:rsidP="0064578E">
      <w:pPr>
        <w:spacing w:line="276" w:lineRule="auto"/>
        <w:jc w:val="both"/>
        <w:rPr>
          <w:rFonts w:ascii="Gadugi" w:hAnsi="Gadugi" w:cs="Arial"/>
          <w:sz w:val="24"/>
          <w:szCs w:val="24"/>
        </w:rPr>
      </w:pPr>
      <w:r>
        <w:rPr>
          <w:rFonts w:ascii="Gadugi" w:hAnsi="Gadugi" w:cs="Arial"/>
          <w:sz w:val="24"/>
          <w:szCs w:val="24"/>
        </w:rPr>
        <w:tab/>
      </w:r>
      <w:r>
        <w:rPr>
          <w:rFonts w:ascii="Gadugi" w:hAnsi="Gadugi" w:cs="Arial"/>
          <w:sz w:val="24"/>
          <w:szCs w:val="24"/>
        </w:rPr>
        <w:tab/>
      </w:r>
      <w:r>
        <w:rPr>
          <w:rFonts w:ascii="Gadugi" w:hAnsi="Gadugi" w:cs="Arial"/>
          <w:sz w:val="24"/>
          <w:szCs w:val="24"/>
        </w:rPr>
        <w:tab/>
      </w:r>
      <w:r>
        <w:rPr>
          <w:rFonts w:ascii="Gadugi" w:hAnsi="Gadugi" w:cs="Arial"/>
          <w:sz w:val="24"/>
          <w:szCs w:val="24"/>
        </w:rPr>
        <w:tab/>
      </w:r>
    </w:p>
    <w:p w:rsidR="007E64F2" w:rsidRDefault="007E64F2" w:rsidP="0064578E">
      <w:pPr>
        <w:spacing w:line="276" w:lineRule="auto"/>
        <w:ind w:firstLine="2835"/>
        <w:jc w:val="both"/>
        <w:rPr>
          <w:rFonts w:ascii="Gadugi" w:hAnsi="Gadugi" w:cs="Arial"/>
          <w:sz w:val="24"/>
          <w:szCs w:val="24"/>
          <w:lang w:val="es-419"/>
        </w:rPr>
      </w:pPr>
      <w:r w:rsidRPr="00715E35">
        <w:rPr>
          <w:rFonts w:ascii="Gadugi" w:hAnsi="Gadugi" w:cs="Arial"/>
          <w:sz w:val="24"/>
          <w:szCs w:val="24"/>
        </w:rPr>
        <w:t>Se absuelve a las demás involucrad</w:t>
      </w:r>
      <w:r w:rsidR="003A367F">
        <w:rPr>
          <w:rFonts w:ascii="Gadugi" w:hAnsi="Gadugi" w:cs="Arial"/>
          <w:sz w:val="24"/>
          <w:szCs w:val="24"/>
        </w:rPr>
        <w:t>o</w:t>
      </w:r>
      <w:r w:rsidRPr="00715E35">
        <w:rPr>
          <w:rFonts w:ascii="Gadugi" w:hAnsi="Gadugi" w:cs="Arial"/>
          <w:sz w:val="24"/>
          <w:szCs w:val="24"/>
        </w:rPr>
        <w:t>s</w:t>
      </w:r>
      <w:r>
        <w:rPr>
          <w:rFonts w:ascii="Gadugi" w:hAnsi="Gadugi" w:cs="Arial"/>
          <w:sz w:val="24"/>
          <w:szCs w:val="24"/>
          <w:lang w:val="es-419"/>
        </w:rPr>
        <w:t>.</w:t>
      </w:r>
    </w:p>
    <w:p w:rsidR="004B7DC9" w:rsidRDefault="004B7DC9" w:rsidP="0064578E">
      <w:pPr>
        <w:spacing w:line="276" w:lineRule="auto"/>
        <w:ind w:firstLine="2835"/>
        <w:jc w:val="both"/>
        <w:rPr>
          <w:rFonts w:ascii="Gadugi" w:hAnsi="Gadugi" w:cs="Arial"/>
          <w:sz w:val="24"/>
          <w:szCs w:val="24"/>
          <w:lang w:val="es-419"/>
        </w:rPr>
      </w:pPr>
    </w:p>
    <w:p w:rsidR="004B7DC9" w:rsidRPr="00715E35" w:rsidRDefault="004B7DC9" w:rsidP="0064578E">
      <w:pPr>
        <w:spacing w:line="276" w:lineRule="auto"/>
        <w:ind w:firstLine="2835"/>
        <w:jc w:val="both"/>
        <w:rPr>
          <w:rFonts w:ascii="Gadugi" w:hAnsi="Gadugi" w:cs="Arial"/>
          <w:sz w:val="24"/>
          <w:szCs w:val="24"/>
        </w:rPr>
      </w:pPr>
      <w:r>
        <w:rPr>
          <w:rFonts w:ascii="Gadugi" w:hAnsi="Gadugi" w:cs="Arial"/>
          <w:sz w:val="24"/>
          <w:szCs w:val="24"/>
          <w:lang w:val="es-419"/>
        </w:rPr>
        <w:t>A costa del interesado expídanse las copias solicitadas.</w:t>
      </w:r>
    </w:p>
    <w:p w:rsidR="007E64F2" w:rsidRPr="00715E35" w:rsidRDefault="007E64F2" w:rsidP="0064578E">
      <w:pPr>
        <w:spacing w:line="276" w:lineRule="auto"/>
        <w:jc w:val="both"/>
        <w:rPr>
          <w:rFonts w:ascii="Gadugi" w:hAnsi="Gadugi" w:cs="Arial"/>
          <w:sz w:val="24"/>
          <w:szCs w:val="24"/>
        </w:rPr>
      </w:pPr>
    </w:p>
    <w:p w:rsidR="007E64F2" w:rsidRDefault="007E64F2" w:rsidP="0064578E">
      <w:pPr>
        <w:spacing w:line="276" w:lineRule="auto"/>
        <w:ind w:firstLine="2835"/>
        <w:jc w:val="both"/>
        <w:rPr>
          <w:rFonts w:ascii="Gadugi" w:hAnsi="Gadugi" w:cs="Arial"/>
          <w:sz w:val="24"/>
          <w:szCs w:val="24"/>
        </w:rPr>
      </w:pPr>
      <w:r w:rsidRPr="00715E35">
        <w:rPr>
          <w:rFonts w:ascii="Gadugi" w:hAnsi="Gadugi" w:cs="Arial"/>
          <w:sz w:val="24"/>
          <w:szCs w:val="24"/>
        </w:rPr>
        <w:t>Notifíquese la decisión a las partes en la forma prevista en el artículo 5º del Decreto 306 de 1992 y si no es impugnada remítase a la Corte Constitucional para su eventual revisión.</w:t>
      </w:r>
      <w:r>
        <w:rPr>
          <w:rFonts w:ascii="Gadugi" w:hAnsi="Gadugi" w:cs="Arial"/>
          <w:sz w:val="24"/>
          <w:szCs w:val="24"/>
        </w:rPr>
        <w:t xml:space="preserve"> </w:t>
      </w:r>
    </w:p>
    <w:p w:rsidR="007E64F2" w:rsidRDefault="007E64F2" w:rsidP="0064578E">
      <w:pPr>
        <w:spacing w:line="276" w:lineRule="auto"/>
        <w:ind w:firstLine="2835"/>
        <w:jc w:val="both"/>
        <w:rPr>
          <w:rFonts w:ascii="Gadugi" w:hAnsi="Gadugi" w:cs="Arial"/>
          <w:sz w:val="24"/>
          <w:szCs w:val="24"/>
        </w:rPr>
      </w:pPr>
    </w:p>
    <w:p w:rsidR="007E64F2" w:rsidRDefault="007E64F2" w:rsidP="0064578E">
      <w:pPr>
        <w:spacing w:line="276" w:lineRule="auto"/>
        <w:ind w:firstLine="2835"/>
        <w:jc w:val="both"/>
        <w:rPr>
          <w:rFonts w:ascii="Gadugi" w:hAnsi="Gadugi" w:cs="Arial"/>
          <w:sz w:val="24"/>
          <w:szCs w:val="24"/>
        </w:rPr>
      </w:pPr>
      <w:r>
        <w:rPr>
          <w:rFonts w:ascii="Gadugi" w:hAnsi="Gadugi" w:cs="Arial"/>
          <w:sz w:val="24"/>
          <w:szCs w:val="24"/>
        </w:rPr>
        <w:t xml:space="preserve">Sin más trámite archívese el expediente, </w:t>
      </w:r>
      <w:r w:rsidR="003A367F">
        <w:rPr>
          <w:rFonts w:ascii="Gadugi" w:hAnsi="Gadugi" w:cs="Arial"/>
          <w:sz w:val="24"/>
          <w:szCs w:val="24"/>
        </w:rPr>
        <w:t>una vez se produzca su regreso.</w:t>
      </w:r>
    </w:p>
    <w:p w:rsidR="007E64F2" w:rsidRPr="00715E35" w:rsidRDefault="007E64F2" w:rsidP="0064578E">
      <w:pPr>
        <w:spacing w:line="276" w:lineRule="auto"/>
        <w:ind w:firstLine="2835"/>
        <w:jc w:val="both"/>
        <w:rPr>
          <w:rFonts w:ascii="Gadugi" w:hAnsi="Gadugi" w:cs="Arial"/>
          <w:sz w:val="24"/>
          <w:szCs w:val="24"/>
        </w:rPr>
      </w:pPr>
    </w:p>
    <w:p w:rsidR="007E64F2" w:rsidRPr="00715E35" w:rsidRDefault="007E64F2" w:rsidP="0064578E">
      <w:pPr>
        <w:spacing w:line="276" w:lineRule="auto"/>
        <w:ind w:firstLine="2835"/>
        <w:jc w:val="both"/>
        <w:rPr>
          <w:rFonts w:ascii="Gadugi" w:hAnsi="Gadugi" w:cs="Arial"/>
          <w:bCs/>
          <w:sz w:val="24"/>
          <w:szCs w:val="24"/>
        </w:rPr>
      </w:pPr>
      <w:r w:rsidRPr="00715E35">
        <w:rPr>
          <w:rFonts w:ascii="Gadugi" w:hAnsi="Gadugi" w:cs="Arial"/>
          <w:bCs/>
          <w:sz w:val="24"/>
          <w:szCs w:val="24"/>
        </w:rPr>
        <w:t>Los Magistrados,</w:t>
      </w:r>
    </w:p>
    <w:p w:rsidR="007E64F2" w:rsidRPr="00715E35" w:rsidRDefault="007E64F2" w:rsidP="0064578E">
      <w:pPr>
        <w:spacing w:line="276" w:lineRule="auto"/>
        <w:ind w:firstLine="2835"/>
        <w:jc w:val="both"/>
        <w:rPr>
          <w:rFonts w:ascii="Gadugi" w:hAnsi="Gadugi" w:cs="Arial"/>
          <w:b/>
          <w:sz w:val="24"/>
          <w:szCs w:val="24"/>
        </w:rPr>
      </w:pPr>
    </w:p>
    <w:p w:rsidR="007E64F2" w:rsidRDefault="007E64F2" w:rsidP="0064578E">
      <w:pPr>
        <w:spacing w:line="276" w:lineRule="auto"/>
        <w:ind w:firstLine="2835"/>
        <w:jc w:val="both"/>
        <w:rPr>
          <w:rFonts w:ascii="Gadugi" w:hAnsi="Gadugi" w:cs="Arial"/>
          <w:b/>
          <w:sz w:val="24"/>
          <w:szCs w:val="24"/>
        </w:rPr>
      </w:pPr>
    </w:p>
    <w:p w:rsidR="004F398D" w:rsidRDefault="004F398D" w:rsidP="0064578E">
      <w:pPr>
        <w:spacing w:line="276" w:lineRule="auto"/>
        <w:ind w:firstLine="2835"/>
        <w:jc w:val="both"/>
        <w:rPr>
          <w:rFonts w:ascii="Gadugi" w:hAnsi="Gadugi" w:cs="Arial"/>
          <w:b/>
          <w:sz w:val="24"/>
          <w:szCs w:val="24"/>
        </w:rPr>
      </w:pPr>
    </w:p>
    <w:p w:rsidR="007E64F2" w:rsidRPr="00715E35" w:rsidRDefault="007E64F2" w:rsidP="0064578E">
      <w:pPr>
        <w:spacing w:line="276" w:lineRule="auto"/>
        <w:ind w:firstLine="2835"/>
        <w:jc w:val="both"/>
        <w:rPr>
          <w:rFonts w:ascii="Gadugi" w:hAnsi="Gadugi" w:cs="Arial"/>
          <w:b/>
          <w:sz w:val="24"/>
          <w:szCs w:val="24"/>
        </w:rPr>
      </w:pPr>
      <w:r w:rsidRPr="00715E35">
        <w:rPr>
          <w:rFonts w:ascii="Gadugi" w:hAnsi="Gadugi" w:cs="Arial"/>
          <w:b/>
          <w:sz w:val="24"/>
          <w:szCs w:val="24"/>
        </w:rPr>
        <w:t>JAIME ALBERTO SARAZA NARANJO</w:t>
      </w:r>
    </w:p>
    <w:p w:rsidR="007E64F2" w:rsidRDefault="007E64F2" w:rsidP="0064578E">
      <w:pPr>
        <w:spacing w:line="276" w:lineRule="auto"/>
        <w:jc w:val="both"/>
        <w:rPr>
          <w:rFonts w:ascii="Gadugi" w:hAnsi="Gadugi" w:cs="Arial"/>
          <w:b/>
          <w:sz w:val="24"/>
          <w:szCs w:val="24"/>
          <w:lang w:val="es-419"/>
        </w:rPr>
      </w:pPr>
    </w:p>
    <w:p w:rsidR="007E64F2" w:rsidRDefault="007E64F2" w:rsidP="0064578E">
      <w:pPr>
        <w:spacing w:line="276" w:lineRule="auto"/>
        <w:jc w:val="both"/>
        <w:rPr>
          <w:rFonts w:ascii="Gadugi" w:hAnsi="Gadugi" w:cs="Arial"/>
          <w:b/>
          <w:sz w:val="24"/>
          <w:szCs w:val="24"/>
          <w:lang w:val="es-419"/>
        </w:rPr>
      </w:pPr>
    </w:p>
    <w:p w:rsidR="004F398D" w:rsidRPr="00C61D6D" w:rsidRDefault="004F398D" w:rsidP="0064578E">
      <w:pPr>
        <w:spacing w:line="276" w:lineRule="auto"/>
        <w:jc w:val="both"/>
        <w:rPr>
          <w:rFonts w:ascii="Gadugi" w:hAnsi="Gadugi" w:cs="Arial"/>
          <w:b/>
          <w:sz w:val="24"/>
          <w:szCs w:val="24"/>
          <w:lang w:val="es-419"/>
        </w:rPr>
      </w:pPr>
    </w:p>
    <w:p w:rsidR="00867BE2" w:rsidRPr="00715E35" w:rsidRDefault="007E64F2" w:rsidP="0064578E">
      <w:pPr>
        <w:spacing w:line="276" w:lineRule="auto"/>
        <w:jc w:val="both"/>
        <w:rPr>
          <w:rFonts w:ascii="Gadugi" w:hAnsi="Gadugi"/>
          <w:lang w:val="es-419"/>
        </w:rPr>
      </w:pPr>
      <w:r>
        <w:rPr>
          <w:rFonts w:ascii="Gadugi" w:hAnsi="Gadugi" w:cs="Arial"/>
          <w:b/>
          <w:sz w:val="24"/>
          <w:szCs w:val="24"/>
          <w:lang w:val="es-ES_tradnl"/>
        </w:rPr>
        <w:t>CLAUDIA MARÍ</w:t>
      </w:r>
      <w:r w:rsidRPr="00715E35">
        <w:rPr>
          <w:rFonts w:ascii="Gadugi" w:hAnsi="Gadugi" w:cs="Arial"/>
          <w:b/>
          <w:sz w:val="24"/>
          <w:szCs w:val="24"/>
          <w:lang w:val="es-ES_tradnl"/>
        </w:rPr>
        <w:t xml:space="preserve">A ARCILA RÍOS  </w:t>
      </w:r>
      <w:r w:rsidRPr="00715E35">
        <w:rPr>
          <w:rFonts w:ascii="Gadugi" w:hAnsi="Gadugi" w:cs="Arial"/>
          <w:b/>
          <w:sz w:val="24"/>
          <w:szCs w:val="24"/>
          <w:lang w:val="es-ES_tradnl"/>
        </w:rPr>
        <w:tab/>
      </w:r>
      <w:r w:rsidRPr="00715E35">
        <w:rPr>
          <w:rFonts w:ascii="Gadugi" w:hAnsi="Gadugi" w:cs="Arial"/>
          <w:b/>
          <w:sz w:val="24"/>
          <w:szCs w:val="24"/>
          <w:lang w:val="es-ES_tradnl"/>
        </w:rPr>
        <w:tab/>
        <w:t xml:space="preserve">  </w:t>
      </w:r>
      <w:proofErr w:type="spellStart"/>
      <w:r w:rsidRPr="00715E35">
        <w:rPr>
          <w:rFonts w:ascii="Gadugi" w:hAnsi="Gadugi" w:cs="Arial"/>
          <w:b/>
          <w:sz w:val="24"/>
          <w:szCs w:val="24"/>
          <w:lang w:val="es-ES_tradnl"/>
        </w:rPr>
        <w:t>DUBERNEY</w:t>
      </w:r>
      <w:proofErr w:type="spellEnd"/>
      <w:r w:rsidRPr="00715E35">
        <w:rPr>
          <w:rFonts w:ascii="Gadugi" w:hAnsi="Gadugi" w:cs="Arial"/>
          <w:b/>
          <w:sz w:val="24"/>
          <w:szCs w:val="24"/>
          <w:lang w:val="es-ES_tradnl"/>
        </w:rPr>
        <w:t xml:space="preserve"> GRISALES HERRERA</w:t>
      </w:r>
    </w:p>
    <w:sectPr w:rsidR="00867BE2" w:rsidRPr="00715E35" w:rsidSect="00397BAC">
      <w:headerReference w:type="default" r:id="rId8"/>
      <w:footerReference w:type="default" r:id="rId9"/>
      <w:type w:val="nextColumn"/>
      <w:pgSz w:w="12242" w:h="18722" w:code="121"/>
      <w:pgMar w:top="2268" w:right="1701" w:bottom="1985" w:left="1701" w:header="567" w:footer="113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263" w:rsidRDefault="006F6263">
      <w:r>
        <w:separator/>
      </w:r>
    </w:p>
  </w:endnote>
  <w:endnote w:type="continuationSeparator" w:id="0">
    <w:p w:rsidR="006F6263" w:rsidRDefault="006F6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Perpetua">
    <w:panose1 w:val="02020502060401020303"/>
    <w:charset w:val="00"/>
    <w:family w:val="roman"/>
    <w:pitch w:val="variable"/>
    <w:sig w:usb0="00000003" w:usb1="00000000" w:usb2="00000000" w:usb3="00000000" w:csb0="00000001" w:csb1="00000000"/>
  </w:font>
  <w:font w:name="Arial">
    <w:altName w:val=" Helvetica"/>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Gadugi">
    <w:panose1 w:val="020B0502040204020203"/>
    <w:charset w:val="00"/>
    <w:family w:val="swiss"/>
    <w:pitch w:val="variable"/>
    <w:sig w:usb0="00000003" w:usb1="00000000" w:usb2="00003000" w:usb3="00000000" w:csb0="00000001" w:csb1="00000000"/>
  </w:font>
  <w:font w:name="Century Gothic">
    <w:panose1 w:val="020B0502020202020204"/>
    <w:charset w:val="00"/>
    <w:family w:val="swiss"/>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AA4" w:rsidRDefault="00E86AA4">
    <w:pPr>
      <w:pStyle w:val="Piedepgina"/>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86575">
      <w:rPr>
        <w:rStyle w:val="Nmerodepgina"/>
        <w:noProof/>
      </w:rPr>
      <w:t>7</w:t>
    </w:r>
    <w:r>
      <w:rPr>
        <w:rStyle w:val="Nmerodepgina"/>
      </w:rPr>
      <w:fldChar w:fldCharType="end"/>
    </w:r>
  </w:p>
  <w:p w:rsidR="00E86AA4" w:rsidRDefault="00E86AA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263" w:rsidRDefault="006F6263">
      <w:r>
        <w:separator/>
      </w:r>
    </w:p>
  </w:footnote>
  <w:footnote w:type="continuationSeparator" w:id="0">
    <w:p w:rsidR="006F6263" w:rsidRDefault="006F6263">
      <w:r>
        <w:continuationSeparator/>
      </w:r>
    </w:p>
  </w:footnote>
  <w:footnote w:id="1">
    <w:p w:rsidR="007E64F2" w:rsidRPr="005D29EA" w:rsidRDefault="007E64F2" w:rsidP="007E64F2">
      <w:pPr>
        <w:pStyle w:val="Textonotapie"/>
        <w:tabs>
          <w:tab w:val="left" w:pos="426"/>
        </w:tabs>
        <w:rPr>
          <w:rFonts w:ascii="Agency FB" w:hAnsi="Agency FB"/>
          <w:sz w:val="22"/>
          <w:szCs w:val="22"/>
          <w:lang w:val="es-CO"/>
        </w:rPr>
      </w:pPr>
      <w:r w:rsidRPr="005D29EA">
        <w:rPr>
          <w:rStyle w:val="Refdenotaalpie"/>
          <w:rFonts w:ascii="Agency FB" w:hAnsi="Agency FB"/>
          <w:sz w:val="22"/>
          <w:szCs w:val="22"/>
        </w:rPr>
        <w:footnoteRef/>
      </w:r>
      <w:r w:rsidRPr="005D29EA">
        <w:rPr>
          <w:rFonts w:ascii="Agency FB" w:hAnsi="Agency FB"/>
          <w:sz w:val="22"/>
          <w:szCs w:val="22"/>
          <w:vertAlign w:val="superscript"/>
        </w:rPr>
        <w:t xml:space="preserve"> </w:t>
      </w:r>
      <w:r w:rsidRPr="005D29EA">
        <w:rPr>
          <w:rFonts w:ascii="Agency FB" w:hAnsi="Agency FB"/>
          <w:sz w:val="22"/>
          <w:szCs w:val="22"/>
        </w:rPr>
        <w:t>Sentencia C-543-92</w:t>
      </w:r>
    </w:p>
  </w:footnote>
  <w:footnote w:id="2">
    <w:p w:rsidR="00A1078B" w:rsidRPr="009B05B5" w:rsidRDefault="00A1078B" w:rsidP="00A1078B">
      <w:pPr>
        <w:jc w:val="both"/>
        <w:rPr>
          <w:rFonts w:ascii="Agency FB" w:hAnsi="Agency FB" w:cs="Century Gothic"/>
          <w:sz w:val="24"/>
          <w:szCs w:val="24"/>
          <w:lang w:val="es-MX"/>
        </w:rPr>
      </w:pPr>
      <w:r w:rsidRPr="009B05B5">
        <w:rPr>
          <w:rStyle w:val="Refdenotaalpie"/>
          <w:rFonts w:ascii="Agency FB" w:hAnsi="Agency FB"/>
          <w:sz w:val="24"/>
          <w:szCs w:val="24"/>
        </w:rPr>
        <w:footnoteRef/>
      </w:r>
      <w:r w:rsidRPr="009B05B5">
        <w:rPr>
          <w:rFonts w:ascii="Agency FB" w:hAnsi="Agency FB"/>
          <w:sz w:val="24"/>
          <w:szCs w:val="24"/>
        </w:rPr>
        <w:t xml:space="preserve"> </w:t>
      </w:r>
      <w:r w:rsidRPr="009B05B5">
        <w:rPr>
          <w:rFonts w:ascii="Agency FB" w:hAnsi="Agency FB" w:cs="Century Gothic"/>
          <w:sz w:val="24"/>
          <w:szCs w:val="24"/>
          <w:lang w:val="es-MX"/>
        </w:rPr>
        <w:t xml:space="preserve">Así se dijo, por ejemplo, en las Sentencias T-959T, T-1029, y T-1048 de 2008, </w:t>
      </w:r>
      <w:r w:rsidRPr="009B05B5">
        <w:rPr>
          <w:rFonts w:ascii="Agency FB" w:hAnsi="Agency FB" w:cs="Century Gothic"/>
          <w:sz w:val="24"/>
          <w:szCs w:val="24"/>
          <w:lang w:val="es-419"/>
        </w:rPr>
        <w:t>T-287 de 2015</w:t>
      </w:r>
      <w:r>
        <w:rPr>
          <w:rFonts w:ascii="Agency FB" w:hAnsi="Agency FB" w:cs="Century Gothic"/>
          <w:sz w:val="24"/>
          <w:szCs w:val="24"/>
          <w:lang w:val="es-419"/>
        </w:rPr>
        <w:t>, T-031 de 2016,</w:t>
      </w:r>
      <w:r w:rsidRPr="009B05B5">
        <w:rPr>
          <w:rFonts w:ascii="Agency FB" w:hAnsi="Agency FB" w:cs="Century Gothic"/>
          <w:sz w:val="24"/>
          <w:szCs w:val="24"/>
          <w:lang w:val="es-419"/>
        </w:rPr>
        <w:t xml:space="preserve"> </w:t>
      </w:r>
      <w:r w:rsidRPr="009B05B5">
        <w:rPr>
          <w:rFonts w:ascii="Agency FB" w:hAnsi="Agency FB" w:cs="Century Gothic"/>
          <w:sz w:val="24"/>
          <w:szCs w:val="24"/>
          <w:lang w:val="es-MX"/>
        </w:rPr>
        <w:t>para citar solo algunas</w:t>
      </w:r>
      <w:r w:rsidRPr="009B05B5">
        <w:rPr>
          <w:rFonts w:ascii="Agency FB" w:hAnsi="Agency FB" w:cs="Century Gothic"/>
          <w:sz w:val="24"/>
          <w:szCs w:val="24"/>
          <w:lang w:val="es-419"/>
        </w:rPr>
        <w:t>.</w:t>
      </w:r>
      <w:r w:rsidRPr="009B05B5">
        <w:rPr>
          <w:rFonts w:ascii="Agency FB" w:hAnsi="Agency FB" w:cs="Century Gothic"/>
          <w:sz w:val="24"/>
          <w:szCs w:val="24"/>
          <w:lang w:val="es-MX"/>
        </w:rPr>
        <w:t xml:space="preserve"> </w:t>
      </w:r>
    </w:p>
  </w:footnote>
  <w:footnote w:id="3">
    <w:p w:rsidR="00A1078B" w:rsidRPr="009B05B5" w:rsidRDefault="00A1078B" w:rsidP="00A1078B">
      <w:pPr>
        <w:pStyle w:val="Textonotapie"/>
        <w:rPr>
          <w:rFonts w:ascii="Agency FB" w:hAnsi="Agency FB"/>
          <w:sz w:val="24"/>
          <w:szCs w:val="24"/>
          <w:lang w:val="es-CO"/>
        </w:rPr>
      </w:pPr>
      <w:r w:rsidRPr="009B05B5">
        <w:rPr>
          <w:rStyle w:val="Refdenotaalpie"/>
          <w:rFonts w:ascii="Agency FB" w:hAnsi="Agency FB"/>
          <w:sz w:val="24"/>
          <w:szCs w:val="24"/>
        </w:rPr>
        <w:footnoteRef/>
      </w:r>
      <w:r w:rsidRPr="009B05B5">
        <w:rPr>
          <w:rFonts w:ascii="Agency FB" w:hAnsi="Agency FB"/>
          <w:sz w:val="24"/>
          <w:szCs w:val="24"/>
        </w:rPr>
        <w:t xml:space="preserve"> S</w:t>
      </w:r>
      <w:proofErr w:type="spellStart"/>
      <w:r w:rsidRPr="009B05B5">
        <w:rPr>
          <w:rFonts w:ascii="Agency FB" w:hAnsi="Agency FB"/>
          <w:sz w:val="24"/>
          <w:szCs w:val="24"/>
          <w:lang w:val="es-CO"/>
        </w:rPr>
        <w:t>entencia</w:t>
      </w:r>
      <w:proofErr w:type="spellEnd"/>
      <w:r w:rsidRPr="009B05B5">
        <w:rPr>
          <w:rFonts w:ascii="Agency FB" w:hAnsi="Agency FB"/>
          <w:sz w:val="24"/>
          <w:szCs w:val="24"/>
          <w:lang w:val="es-CO"/>
        </w:rPr>
        <w:t xml:space="preserve"> de agosto 25 de 2014, radicación </w:t>
      </w:r>
      <w:r w:rsidRPr="009B05B5">
        <w:rPr>
          <w:rFonts w:ascii="Agency FB" w:hAnsi="Agency FB" w:cs="Arial"/>
          <w:sz w:val="24"/>
          <w:szCs w:val="24"/>
          <w:lang w:val="es-CO"/>
        </w:rPr>
        <w:t xml:space="preserve">11001-02-03-000-2014-01789-00, </w:t>
      </w:r>
      <w:proofErr w:type="spellStart"/>
      <w:r w:rsidRPr="009B05B5">
        <w:rPr>
          <w:rFonts w:ascii="Agency FB" w:hAnsi="Agency FB" w:cs="Arial"/>
          <w:sz w:val="24"/>
          <w:szCs w:val="24"/>
          <w:lang w:val="es-CO"/>
        </w:rPr>
        <w:t>M.P</w:t>
      </w:r>
      <w:proofErr w:type="spellEnd"/>
      <w:r w:rsidRPr="009B05B5">
        <w:rPr>
          <w:rFonts w:ascii="Agency FB" w:hAnsi="Agency FB" w:cs="Arial"/>
          <w:sz w:val="24"/>
          <w:szCs w:val="24"/>
          <w:lang w:val="es-CO"/>
        </w:rPr>
        <w:t>. Margarita Cabello Blanco</w:t>
      </w:r>
    </w:p>
  </w:footnote>
  <w:footnote w:id="4">
    <w:p w:rsidR="007E64F2" w:rsidRPr="00E2420B" w:rsidRDefault="007E64F2" w:rsidP="007E64F2">
      <w:pPr>
        <w:pStyle w:val="Textonotapie"/>
        <w:tabs>
          <w:tab w:val="left" w:pos="142"/>
        </w:tabs>
        <w:rPr>
          <w:rFonts w:ascii="Agency FB" w:hAnsi="Agency FB"/>
          <w:sz w:val="24"/>
          <w:szCs w:val="24"/>
        </w:rPr>
      </w:pPr>
      <w:r w:rsidRPr="00E2420B">
        <w:rPr>
          <w:rStyle w:val="Refdenotaalpie"/>
          <w:rFonts w:ascii="Agency FB" w:hAnsi="Agency FB"/>
          <w:sz w:val="24"/>
          <w:szCs w:val="24"/>
        </w:rPr>
        <w:footnoteRef/>
      </w:r>
      <w:r w:rsidRPr="00E2420B">
        <w:rPr>
          <w:rFonts w:ascii="Agency FB" w:hAnsi="Agency FB"/>
          <w:sz w:val="24"/>
          <w:szCs w:val="24"/>
        </w:rPr>
        <w:t xml:space="preserve"> </w:t>
      </w:r>
      <w:r w:rsidRPr="00E2420B">
        <w:rPr>
          <w:rFonts w:ascii="Agency FB" w:hAnsi="Agency FB"/>
          <w:sz w:val="24"/>
          <w:szCs w:val="24"/>
        </w:rPr>
        <w:tab/>
        <w:t>Sentencia T-086 de 2007.</w:t>
      </w:r>
    </w:p>
  </w:footnote>
  <w:footnote w:id="5">
    <w:p w:rsidR="007E64F2" w:rsidRPr="00E2420B" w:rsidRDefault="007E64F2" w:rsidP="007E64F2">
      <w:pPr>
        <w:tabs>
          <w:tab w:val="left" w:pos="142"/>
        </w:tabs>
        <w:rPr>
          <w:rFonts w:ascii="Agency FB" w:hAnsi="Agency FB"/>
          <w:sz w:val="24"/>
          <w:szCs w:val="24"/>
        </w:rPr>
      </w:pPr>
      <w:r w:rsidRPr="00E2420B">
        <w:rPr>
          <w:rStyle w:val="Refdenotaalpie"/>
          <w:rFonts w:ascii="Agency FB" w:hAnsi="Agency FB"/>
          <w:sz w:val="24"/>
          <w:szCs w:val="24"/>
        </w:rPr>
        <w:footnoteRef/>
      </w:r>
      <w:r w:rsidRPr="00E2420B">
        <w:rPr>
          <w:rFonts w:ascii="Agency FB" w:hAnsi="Agency FB"/>
          <w:sz w:val="24"/>
          <w:szCs w:val="24"/>
        </w:rPr>
        <w:t xml:space="preserve"> </w:t>
      </w:r>
      <w:r w:rsidRPr="00E2420B">
        <w:rPr>
          <w:rFonts w:ascii="Agency FB" w:hAnsi="Agency FB"/>
          <w:sz w:val="24"/>
          <w:szCs w:val="24"/>
        </w:rPr>
        <w:tab/>
        <w:t xml:space="preserve">En la sentencia T-211 de 2009, la Sala precisó: </w:t>
      </w:r>
      <w:r w:rsidRPr="00E2420B">
        <w:rPr>
          <w:rFonts w:ascii="Agency FB" w:hAnsi="Agency FB"/>
          <w:i/>
          <w:sz w:val="24"/>
          <w:szCs w:val="24"/>
        </w:rPr>
        <w:t>“(…) e</w:t>
      </w:r>
      <w:r w:rsidRPr="00E2420B">
        <w:rPr>
          <w:rFonts w:ascii="Agency FB" w:hAnsi="Agency FB"/>
          <w:i/>
          <w:sz w:val="24"/>
          <w:szCs w:val="24"/>
          <w:lang w:val="es-MX"/>
        </w:rPr>
        <w:t xml:space="preserve">l amparo constitucional no se ha constituido como una instancia adicional para decidir conflictos de rango legal, ni para que los ciudadanos puedan subsanar  las omisiones o los errores cometidos al interior de un proceso. En otras palabras, </w:t>
      </w:r>
      <w:r w:rsidRPr="00E2420B">
        <w:rPr>
          <w:rFonts w:ascii="Agency FB" w:hAnsi="Agency FB"/>
          <w:i/>
          <w:sz w:val="24"/>
          <w:szCs w:val="24"/>
        </w:rPr>
        <w:t>la Corte ha sostenido que la acción de tutela no es un medio alternativo, ni complementario, ni puede ser estimado como último recurso de litigio.</w:t>
      </w:r>
      <w:r w:rsidRPr="00E2420B">
        <w:rPr>
          <w:rFonts w:ascii="Agency FB" w:hAnsi="Agency FB"/>
          <w:sz w:val="24"/>
          <w:szCs w:val="24"/>
        </w:rPr>
        <w:t>”</w:t>
      </w:r>
    </w:p>
  </w:footnote>
  <w:footnote w:id="6">
    <w:p w:rsidR="007E64F2" w:rsidRPr="00E2420B" w:rsidRDefault="007E64F2" w:rsidP="007E64F2">
      <w:pPr>
        <w:pStyle w:val="Textonotapie"/>
        <w:tabs>
          <w:tab w:val="left" w:pos="142"/>
        </w:tabs>
        <w:jc w:val="both"/>
        <w:rPr>
          <w:rFonts w:ascii="Agency FB" w:hAnsi="Agency FB"/>
          <w:sz w:val="24"/>
          <w:szCs w:val="24"/>
          <w:lang w:val="es-419"/>
        </w:rPr>
      </w:pPr>
      <w:r w:rsidRPr="00E2420B">
        <w:rPr>
          <w:rStyle w:val="Refdenotaalpie"/>
          <w:rFonts w:ascii="Agency FB" w:hAnsi="Agency FB"/>
          <w:sz w:val="24"/>
          <w:szCs w:val="24"/>
        </w:rPr>
        <w:footnoteRef/>
      </w:r>
      <w:r w:rsidRPr="00E2420B">
        <w:rPr>
          <w:rFonts w:ascii="Agency FB" w:hAnsi="Agency FB"/>
          <w:sz w:val="24"/>
          <w:szCs w:val="24"/>
          <w:lang w:val="fr-FR"/>
        </w:rPr>
        <w:t xml:space="preserve"> </w:t>
      </w:r>
      <w:r w:rsidRPr="00E2420B">
        <w:rPr>
          <w:rFonts w:ascii="Agency FB" w:hAnsi="Agency FB"/>
          <w:sz w:val="24"/>
          <w:szCs w:val="24"/>
          <w:lang w:val="fr-FR"/>
        </w:rPr>
        <w:tab/>
      </w:r>
      <w:r w:rsidRPr="00E2420B">
        <w:rPr>
          <w:rFonts w:ascii="Agency FB" w:hAnsi="Agency FB"/>
          <w:sz w:val="24"/>
          <w:szCs w:val="24"/>
          <w:lang w:val="es-CO"/>
        </w:rPr>
        <w:t xml:space="preserve">Sobre el particular pueden verse las sentencias T-083 de 2007, T-1103 y 076 de 2003, T-1316 de 2001, T-482 de 2001, T-977 de 2001, T-690 de 2001, T-256 de 2001, T-189 de 2001, T-163 de 2001, T-1116 de 2000, T-886 de 2000, T-612 de 2000, T-618 de 1999, T-325 de 1999, T-214 de 1999, T-718 de 1998, T-116 de 1998, T-009 de 1998, T-637 de 1997, T-456 de 1994 y T-426 de 1992, entre otras. </w:t>
      </w:r>
    </w:p>
  </w:footnote>
  <w:footnote w:id="7">
    <w:p w:rsidR="007E64F2" w:rsidRPr="007F4AEB" w:rsidRDefault="007E64F2" w:rsidP="007E64F2">
      <w:pPr>
        <w:pStyle w:val="Textonotapie"/>
        <w:rPr>
          <w:lang w:val="es-419"/>
        </w:rPr>
      </w:pPr>
      <w:r w:rsidRPr="00E2420B">
        <w:rPr>
          <w:rStyle w:val="Refdenotaalpie"/>
          <w:rFonts w:ascii="Agency FB" w:hAnsi="Agency FB"/>
          <w:sz w:val="24"/>
          <w:szCs w:val="24"/>
        </w:rPr>
        <w:footnoteRef/>
      </w:r>
      <w:r w:rsidRPr="00E2420B">
        <w:rPr>
          <w:rFonts w:ascii="Agency FB" w:hAnsi="Agency FB"/>
          <w:sz w:val="24"/>
          <w:szCs w:val="24"/>
        </w:rPr>
        <w:t xml:space="preserve"> </w:t>
      </w:r>
      <w:r w:rsidRPr="00E2420B">
        <w:rPr>
          <w:rFonts w:ascii="Agency FB" w:hAnsi="Agency FB"/>
          <w:sz w:val="24"/>
          <w:szCs w:val="24"/>
          <w:lang w:val="es-419"/>
        </w:rPr>
        <w:t>Sentencia T-396 de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AA4" w:rsidRDefault="00E86AA4" w:rsidP="00DB0C4F">
    <w:pPr>
      <w:spacing w:line="360" w:lineRule="auto"/>
      <w:ind w:hanging="1134"/>
    </w:pPr>
    <w:r>
      <w:tab/>
    </w:r>
    <w:r>
      <w:tab/>
    </w:r>
    <w:r>
      <w:tab/>
    </w:r>
    <w:r>
      <w:tab/>
    </w:r>
    <w:r>
      <w:rPr>
        <w:lang w:val="es-MX"/>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00203E"/>
    <w:multiLevelType w:val="hybridMultilevel"/>
    <w:tmpl w:val="EBDC042E"/>
    <w:lvl w:ilvl="0" w:tplc="85DCBC1E">
      <w:start w:val="1"/>
      <w:numFmt w:val="bullet"/>
      <w:lvlText w:val=""/>
      <w:lvlJc w:val="left"/>
      <w:pPr>
        <w:tabs>
          <w:tab w:val="num" w:pos="284"/>
        </w:tabs>
        <w:ind w:left="0" w:firstLine="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4E1A033E"/>
    <w:multiLevelType w:val="hybridMultilevel"/>
    <w:tmpl w:val="983A5E42"/>
    <w:lvl w:ilvl="0" w:tplc="EB3E2E1E">
      <w:start w:val="1"/>
      <w:numFmt w:val="lowerLetter"/>
      <w:lvlText w:val="%1."/>
      <w:lvlJc w:val="left"/>
      <w:pPr>
        <w:tabs>
          <w:tab w:val="num" w:pos="765"/>
        </w:tabs>
        <w:ind w:left="765" w:hanging="405"/>
      </w:pPr>
      <w:rPr>
        <w:rFonts w:cs="Times New Roman" w:hint="default"/>
      </w:rPr>
    </w:lvl>
    <w:lvl w:ilvl="1" w:tplc="9762EFA0">
      <w:start w:val="2"/>
      <w:numFmt w:val="lowerRoman"/>
      <w:lvlText w:val="%2."/>
      <w:lvlJc w:val="left"/>
      <w:pPr>
        <w:tabs>
          <w:tab w:val="num" w:pos="1800"/>
        </w:tabs>
        <w:ind w:left="1800" w:hanging="72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nsid w:val="501F08B5"/>
    <w:multiLevelType w:val="multilevel"/>
    <w:tmpl w:val="82162070"/>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0"/>
        </w:tabs>
        <w:ind w:left="3600" w:hanging="720"/>
      </w:pPr>
      <w:rPr>
        <w:rFonts w:cs="Times New Roman" w:hint="default"/>
      </w:rPr>
    </w:lvl>
    <w:lvl w:ilvl="2">
      <w:start w:val="1"/>
      <w:numFmt w:val="decimal"/>
      <w:lvlText w:val="%1.%2.%3."/>
      <w:lvlJc w:val="left"/>
      <w:pPr>
        <w:tabs>
          <w:tab w:val="num" w:pos="6480"/>
        </w:tabs>
        <w:ind w:left="6480" w:hanging="720"/>
      </w:pPr>
      <w:rPr>
        <w:rFonts w:cs="Times New Roman" w:hint="default"/>
      </w:rPr>
    </w:lvl>
    <w:lvl w:ilvl="3">
      <w:start w:val="1"/>
      <w:numFmt w:val="decimal"/>
      <w:lvlText w:val="%1.%2.%3.%4."/>
      <w:lvlJc w:val="left"/>
      <w:pPr>
        <w:tabs>
          <w:tab w:val="num" w:pos="9720"/>
        </w:tabs>
        <w:ind w:left="9720" w:hanging="1080"/>
      </w:pPr>
      <w:rPr>
        <w:rFonts w:cs="Times New Roman" w:hint="default"/>
      </w:rPr>
    </w:lvl>
    <w:lvl w:ilvl="4">
      <w:start w:val="1"/>
      <w:numFmt w:val="decimal"/>
      <w:lvlText w:val="%1.%2.%3.%4.%5."/>
      <w:lvlJc w:val="left"/>
      <w:pPr>
        <w:tabs>
          <w:tab w:val="num" w:pos="12600"/>
        </w:tabs>
        <w:ind w:left="12600" w:hanging="1080"/>
      </w:pPr>
      <w:rPr>
        <w:rFonts w:cs="Times New Roman" w:hint="default"/>
      </w:rPr>
    </w:lvl>
    <w:lvl w:ilvl="5">
      <w:start w:val="1"/>
      <w:numFmt w:val="decimal"/>
      <w:lvlText w:val="%1.%2.%3.%4.%5.%6."/>
      <w:lvlJc w:val="left"/>
      <w:pPr>
        <w:tabs>
          <w:tab w:val="num" w:pos="15840"/>
        </w:tabs>
        <w:ind w:left="15840" w:hanging="1440"/>
      </w:pPr>
      <w:rPr>
        <w:rFonts w:cs="Times New Roman" w:hint="default"/>
      </w:rPr>
    </w:lvl>
    <w:lvl w:ilvl="6">
      <w:start w:val="1"/>
      <w:numFmt w:val="decimal"/>
      <w:lvlText w:val="%1.%2.%3.%4.%5.%6.%7."/>
      <w:lvlJc w:val="left"/>
      <w:pPr>
        <w:tabs>
          <w:tab w:val="num" w:pos="18720"/>
        </w:tabs>
        <w:ind w:left="18720" w:hanging="1440"/>
      </w:pPr>
      <w:rPr>
        <w:rFonts w:cs="Times New Roman" w:hint="default"/>
      </w:rPr>
    </w:lvl>
    <w:lvl w:ilvl="7">
      <w:start w:val="1"/>
      <w:numFmt w:val="decimal"/>
      <w:lvlText w:val="%1.%2.%3.%4.%5.%6.%7.%8."/>
      <w:lvlJc w:val="left"/>
      <w:pPr>
        <w:tabs>
          <w:tab w:val="num" w:pos="21960"/>
        </w:tabs>
        <w:ind w:left="21960" w:hanging="1800"/>
      </w:pPr>
      <w:rPr>
        <w:rFonts w:cs="Times New Roman" w:hint="default"/>
      </w:rPr>
    </w:lvl>
    <w:lvl w:ilvl="8">
      <w:start w:val="1"/>
      <w:numFmt w:val="decimal"/>
      <w:lvlText w:val="%1.%2.%3.%4.%5.%6.%7.%8.%9."/>
      <w:lvlJc w:val="left"/>
      <w:pPr>
        <w:tabs>
          <w:tab w:val="num" w:pos="24840"/>
        </w:tabs>
        <w:ind w:left="24840" w:hanging="1800"/>
      </w:pPr>
      <w:rPr>
        <w:rFonts w:cs="Times New Roman" w:hint="default"/>
      </w:rPr>
    </w:lvl>
  </w:abstractNum>
  <w:abstractNum w:abstractNumId="3">
    <w:nsid w:val="5AEE2D98"/>
    <w:multiLevelType w:val="multilevel"/>
    <w:tmpl w:val="BEAEB5B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0"/>
        </w:tabs>
        <w:ind w:left="3600" w:hanging="720"/>
      </w:pPr>
      <w:rPr>
        <w:rFonts w:cs="Times New Roman" w:hint="default"/>
      </w:rPr>
    </w:lvl>
    <w:lvl w:ilvl="2">
      <w:start w:val="1"/>
      <w:numFmt w:val="decimal"/>
      <w:lvlText w:val="%1.%2.%3."/>
      <w:lvlJc w:val="left"/>
      <w:pPr>
        <w:tabs>
          <w:tab w:val="num" w:pos="6480"/>
        </w:tabs>
        <w:ind w:left="6480" w:hanging="720"/>
      </w:pPr>
      <w:rPr>
        <w:rFonts w:cs="Times New Roman" w:hint="default"/>
      </w:rPr>
    </w:lvl>
    <w:lvl w:ilvl="3">
      <w:start w:val="1"/>
      <w:numFmt w:val="decimal"/>
      <w:lvlText w:val="%1.%2.%3.%4."/>
      <w:lvlJc w:val="left"/>
      <w:pPr>
        <w:tabs>
          <w:tab w:val="num" w:pos="9720"/>
        </w:tabs>
        <w:ind w:left="9720" w:hanging="1080"/>
      </w:pPr>
      <w:rPr>
        <w:rFonts w:cs="Times New Roman" w:hint="default"/>
      </w:rPr>
    </w:lvl>
    <w:lvl w:ilvl="4">
      <w:start w:val="1"/>
      <w:numFmt w:val="decimal"/>
      <w:lvlText w:val="%1.%2.%3.%4.%5."/>
      <w:lvlJc w:val="left"/>
      <w:pPr>
        <w:tabs>
          <w:tab w:val="num" w:pos="12600"/>
        </w:tabs>
        <w:ind w:left="12600" w:hanging="1080"/>
      </w:pPr>
      <w:rPr>
        <w:rFonts w:cs="Times New Roman" w:hint="default"/>
      </w:rPr>
    </w:lvl>
    <w:lvl w:ilvl="5">
      <w:start w:val="1"/>
      <w:numFmt w:val="decimal"/>
      <w:lvlText w:val="%1.%2.%3.%4.%5.%6."/>
      <w:lvlJc w:val="left"/>
      <w:pPr>
        <w:tabs>
          <w:tab w:val="num" w:pos="15840"/>
        </w:tabs>
        <w:ind w:left="15840" w:hanging="1440"/>
      </w:pPr>
      <w:rPr>
        <w:rFonts w:cs="Times New Roman" w:hint="default"/>
      </w:rPr>
    </w:lvl>
    <w:lvl w:ilvl="6">
      <w:start w:val="1"/>
      <w:numFmt w:val="decimal"/>
      <w:lvlText w:val="%1.%2.%3.%4.%5.%6.%7."/>
      <w:lvlJc w:val="left"/>
      <w:pPr>
        <w:tabs>
          <w:tab w:val="num" w:pos="18720"/>
        </w:tabs>
        <w:ind w:left="18720" w:hanging="1440"/>
      </w:pPr>
      <w:rPr>
        <w:rFonts w:cs="Times New Roman" w:hint="default"/>
      </w:rPr>
    </w:lvl>
    <w:lvl w:ilvl="7">
      <w:start w:val="1"/>
      <w:numFmt w:val="decimal"/>
      <w:lvlText w:val="%1.%2.%3.%4.%5.%6.%7.%8."/>
      <w:lvlJc w:val="left"/>
      <w:pPr>
        <w:tabs>
          <w:tab w:val="num" w:pos="21960"/>
        </w:tabs>
        <w:ind w:left="21960" w:hanging="1800"/>
      </w:pPr>
      <w:rPr>
        <w:rFonts w:cs="Times New Roman" w:hint="default"/>
      </w:rPr>
    </w:lvl>
    <w:lvl w:ilvl="8">
      <w:start w:val="1"/>
      <w:numFmt w:val="decimal"/>
      <w:lvlText w:val="%1.%2.%3.%4.%5.%6.%7.%8.%9."/>
      <w:lvlJc w:val="left"/>
      <w:pPr>
        <w:tabs>
          <w:tab w:val="num" w:pos="24840"/>
        </w:tabs>
        <w:ind w:left="24840" w:hanging="1800"/>
      </w:pPr>
      <w:rPr>
        <w:rFonts w:cs="Times New Roman" w:hint="default"/>
      </w:rPr>
    </w:lvl>
  </w:abstractNum>
  <w:abstractNum w:abstractNumId="4">
    <w:nsid w:val="6210507B"/>
    <w:multiLevelType w:val="hybridMultilevel"/>
    <w:tmpl w:val="4718C0EE"/>
    <w:lvl w:ilvl="0" w:tplc="0C0A0019">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fr-FR" w:vendorID="64" w:dllVersion="131078" w:nlCheck="1" w:checkStyle="1"/>
  <w:activeWritingStyle w:appName="MSWord" w:lang="es-CO" w:vendorID="64" w:dllVersion="131078" w:nlCheck="1" w:checkStyle="1"/>
  <w:activeWritingStyle w:appName="MSWord" w:lang="es-419"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D53"/>
    <w:rsid w:val="00000171"/>
    <w:rsid w:val="00000A24"/>
    <w:rsid w:val="00000B68"/>
    <w:rsid w:val="00000D9E"/>
    <w:rsid w:val="00001118"/>
    <w:rsid w:val="000015BA"/>
    <w:rsid w:val="00003AC9"/>
    <w:rsid w:val="0000647B"/>
    <w:rsid w:val="00010598"/>
    <w:rsid w:val="00010988"/>
    <w:rsid w:val="000156AF"/>
    <w:rsid w:val="000164E8"/>
    <w:rsid w:val="00016A46"/>
    <w:rsid w:val="00020BAD"/>
    <w:rsid w:val="00022BA8"/>
    <w:rsid w:val="00027096"/>
    <w:rsid w:val="000277AD"/>
    <w:rsid w:val="00027B91"/>
    <w:rsid w:val="00027C5D"/>
    <w:rsid w:val="00027E7E"/>
    <w:rsid w:val="00035FA4"/>
    <w:rsid w:val="000417D6"/>
    <w:rsid w:val="000418A0"/>
    <w:rsid w:val="00043F7D"/>
    <w:rsid w:val="0004633F"/>
    <w:rsid w:val="000509EF"/>
    <w:rsid w:val="00056A19"/>
    <w:rsid w:val="00057672"/>
    <w:rsid w:val="00057E31"/>
    <w:rsid w:val="000615A6"/>
    <w:rsid w:val="00062869"/>
    <w:rsid w:val="00064115"/>
    <w:rsid w:val="00071ABC"/>
    <w:rsid w:val="00072EBD"/>
    <w:rsid w:val="000731AA"/>
    <w:rsid w:val="00076C4B"/>
    <w:rsid w:val="00077C12"/>
    <w:rsid w:val="000856DD"/>
    <w:rsid w:val="000856F2"/>
    <w:rsid w:val="00085DA6"/>
    <w:rsid w:val="000909D5"/>
    <w:rsid w:val="00092CB9"/>
    <w:rsid w:val="00093032"/>
    <w:rsid w:val="00095DC4"/>
    <w:rsid w:val="000A190D"/>
    <w:rsid w:val="000A25B1"/>
    <w:rsid w:val="000A52D6"/>
    <w:rsid w:val="000A563F"/>
    <w:rsid w:val="000A7D06"/>
    <w:rsid w:val="000B7F20"/>
    <w:rsid w:val="000C3319"/>
    <w:rsid w:val="000C3A66"/>
    <w:rsid w:val="000E4DEE"/>
    <w:rsid w:val="000F34D1"/>
    <w:rsid w:val="000F4B3F"/>
    <w:rsid w:val="000F794C"/>
    <w:rsid w:val="001029F9"/>
    <w:rsid w:val="00102FBC"/>
    <w:rsid w:val="0010436F"/>
    <w:rsid w:val="00104B59"/>
    <w:rsid w:val="00107134"/>
    <w:rsid w:val="0011036B"/>
    <w:rsid w:val="001108EE"/>
    <w:rsid w:val="00112E77"/>
    <w:rsid w:val="00112F2E"/>
    <w:rsid w:val="00117F57"/>
    <w:rsid w:val="0012009B"/>
    <w:rsid w:val="001242A2"/>
    <w:rsid w:val="00124B8F"/>
    <w:rsid w:val="00125981"/>
    <w:rsid w:val="00125B49"/>
    <w:rsid w:val="00126547"/>
    <w:rsid w:val="00126D1D"/>
    <w:rsid w:val="0013184A"/>
    <w:rsid w:val="0013264F"/>
    <w:rsid w:val="00133405"/>
    <w:rsid w:val="001370BB"/>
    <w:rsid w:val="00143A06"/>
    <w:rsid w:val="00145DFA"/>
    <w:rsid w:val="00146007"/>
    <w:rsid w:val="0014686B"/>
    <w:rsid w:val="00147A00"/>
    <w:rsid w:val="001521F2"/>
    <w:rsid w:val="0015244E"/>
    <w:rsid w:val="00152624"/>
    <w:rsid w:val="00155937"/>
    <w:rsid w:val="001562C3"/>
    <w:rsid w:val="001562DF"/>
    <w:rsid w:val="0016343F"/>
    <w:rsid w:val="00163A18"/>
    <w:rsid w:val="001659AB"/>
    <w:rsid w:val="00170791"/>
    <w:rsid w:val="00174559"/>
    <w:rsid w:val="00174F38"/>
    <w:rsid w:val="00176355"/>
    <w:rsid w:val="001764FF"/>
    <w:rsid w:val="0017660D"/>
    <w:rsid w:val="001768A3"/>
    <w:rsid w:val="00177342"/>
    <w:rsid w:val="001809CE"/>
    <w:rsid w:val="00182D65"/>
    <w:rsid w:val="00185E56"/>
    <w:rsid w:val="00186FD9"/>
    <w:rsid w:val="0018704B"/>
    <w:rsid w:val="00194089"/>
    <w:rsid w:val="001950B5"/>
    <w:rsid w:val="001A2A3F"/>
    <w:rsid w:val="001A4D30"/>
    <w:rsid w:val="001B010C"/>
    <w:rsid w:val="001B21F1"/>
    <w:rsid w:val="001B31D1"/>
    <w:rsid w:val="001B758C"/>
    <w:rsid w:val="001C0808"/>
    <w:rsid w:val="001C231F"/>
    <w:rsid w:val="001C2427"/>
    <w:rsid w:val="001C6B76"/>
    <w:rsid w:val="001C7197"/>
    <w:rsid w:val="001D0067"/>
    <w:rsid w:val="001D0492"/>
    <w:rsid w:val="001D1C76"/>
    <w:rsid w:val="001D4EFF"/>
    <w:rsid w:val="001D7E6B"/>
    <w:rsid w:val="001E079F"/>
    <w:rsid w:val="001E43DD"/>
    <w:rsid w:val="001E5FDF"/>
    <w:rsid w:val="001F5455"/>
    <w:rsid w:val="002062E0"/>
    <w:rsid w:val="00206611"/>
    <w:rsid w:val="002224EE"/>
    <w:rsid w:val="002228CF"/>
    <w:rsid w:val="00222F6E"/>
    <w:rsid w:val="00224947"/>
    <w:rsid w:val="00226DE8"/>
    <w:rsid w:val="00232AB4"/>
    <w:rsid w:val="00232EFA"/>
    <w:rsid w:val="00233511"/>
    <w:rsid w:val="002342A4"/>
    <w:rsid w:val="002379C0"/>
    <w:rsid w:val="00237BB9"/>
    <w:rsid w:val="00240E3A"/>
    <w:rsid w:val="002429D7"/>
    <w:rsid w:val="00242B59"/>
    <w:rsid w:val="00243C09"/>
    <w:rsid w:val="002451E5"/>
    <w:rsid w:val="00245BC0"/>
    <w:rsid w:val="00246716"/>
    <w:rsid w:val="002510B2"/>
    <w:rsid w:val="0025442B"/>
    <w:rsid w:val="00256694"/>
    <w:rsid w:val="00261859"/>
    <w:rsid w:val="00263D0A"/>
    <w:rsid w:val="00265715"/>
    <w:rsid w:val="00266D69"/>
    <w:rsid w:val="0027143F"/>
    <w:rsid w:val="00276FE2"/>
    <w:rsid w:val="002779A5"/>
    <w:rsid w:val="00285D72"/>
    <w:rsid w:val="0029014D"/>
    <w:rsid w:val="00290DF2"/>
    <w:rsid w:val="00293AA5"/>
    <w:rsid w:val="002965FA"/>
    <w:rsid w:val="00297436"/>
    <w:rsid w:val="002A21CF"/>
    <w:rsid w:val="002A2911"/>
    <w:rsid w:val="002A3471"/>
    <w:rsid w:val="002A7176"/>
    <w:rsid w:val="002B1090"/>
    <w:rsid w:val="002B181E"/>
    <w:rsid w:val="002B2EC1"/>
    <w:rsid w:val="002B3895"/>
    <w:rsid w:val="002B7D13"/>
    <w:rsid w:val="002C052B"/>
    <w:rsid w:val="002C2E95"/>
    <w:rsid w:val="002C312A"/>
    <w:rsid w:val="002C4F2C"/>
    <w:rsid w:val="002C579E"/>
    <w:rsid w:val="002C6F56"/>
    <w:rsid w:val="002D2450"/>
    <w:rsid w:val="002D3FC2"/>
    <w:rsid w:val="002D6FC6"/>
    <w:rsid w:val="002D7148"/>
    <w:rsid w:val="002E19BE"/>
    <w:rsid w:val="002E4626"/>
    <w:rsid w:val="002E5C0C"/>
    <w:rsid w:val="002F3B3D"/>
    <w:rsid w:val="002F3F39"/>
    <w:rsid w:val="002F482A"/>
    <w:rsid w:val="002F5C1A"/>
    <w:rsid w:val="002F6439"/>
    <w:rsid w:val="002F6DB8"/>
    <w:rsid w:val="002F71E5"/>
    <w:rsid w:val="003005C4"/>
    <w:rsid w:val="0030210D"/>
    <w:rsid w:val="003027AA"/>
    <w:rsid w:val="003032AB"/>
    <w:rsid w:val="0030787B"/>
    <w:rsid w:val="003103BF"/>
    <w:rsid w:val="003118F7"/>
    <w:rsid w:val="00311BD4"/>
    <w:rsid w:val="003128A1"/>
    <w:rsid w:val="003140C5"/>
    <w:rsid w:val="003156C7"/>
    <w:rsid w:val="00315809"/>
    <w:rsid w:val="00320306"/>
    <w:rsid w:val="00323A68"/>
    <w:rsid w:val="00326746"/>
    <w:rsid w:val="00327896"/>
    <w:rsid w:val="00327BC5"/>
    <w:rsid w:val="00327FAE"/>
    <w:rsid w:val="003308E1"/>
    <w:rsid w:val="00335B57"/>
    <w:rsid w:val="00335F80"/>
    <w:rsid w:val="0033654B"/>
    <w:rsid w:val="00336961"/>
    <w:rsid w:val="00336B50"/>
    <w:rsid w:val="00337892"/>
    <w:rsid w:val="0035445E"/>
    <w:rsid w:val="00354FEE"/>
    <w:rsid w:val="00355143"/>
    <w:rsid w:val="00360589"/>
    <w:rsid w:val="00362363"/>
    <w:rsid w:val="0036267B"/>
    <w:rsid w:val="003665DE"/>
    <w:rsid w:val="0036672D"/>
    <w:rsid w:val="003677EB"/>
    <w:rsid w:val="00370BE7"/>
    <w:rsid w:val="00370C15"/>
    <w:rsid w:val="00371156"/>
    <w:rsid w:val="00371414"/>
    <w:rsid w:val="00374CA3"/>
    <w:rsid w:val="00374DA6"/>
    <w:rsid w:val="00377E1D"/>
    <w:rsid w:val="0038111E"/>
    <w:rsid w:val="00383496"/>
    <w:rsid w:val="00383EA3"/>
    <w:rsid w:val="00385BA0"/>
    <w:rsid w:val="00387AC2"/>
    <w:rsid w:val="00390B99"/>
    <w:rsid w:val="003912BF"/>
    <w:rsid w:val="00393A05"/>
    <w:rsid w:val="00394936"/>
    <w:rsid w:val="00397743"/>
    <w:rsid w:val="00397BAC"/>
    <w:rsid w:val="003A0971"/>
    <w:rsid w:val="003A367F"/>
    <w:rsid w:val="003A4990"/>
    <w:rsid w:val="003A62CB"/>
    <w:rsid w:val="003B0160"/>
    <w:rsid w:val="003B0FA2"/>
    <w:rsid w:val="003B1549"/>
    <w:rsid w:val="003B3550"/>
    <w:rsid w:val="003C1AEB"/>
    <w:rsid w:val="003C1F5B"/>
    <w:rsid w:val="003C344A"/>
    <w:rsid w:val="003C34A3"/>
    <w:rsid w:val="003C37BE"/>
    <w:rsid w:val="003D216E"/>
    <w:rsid w:val="003D2251"/>
    <w:rsid w:val="003D271A"/>
    <w:rsid w:val="003D286A"/>
    <w:rsid w:val="003D42BC"/>
    <w:rsid w:val="003D47E9"/>
    <w:rsid w:val="003D73BD"/>
    <w:rsid w:val="003E00B2"/>
    <w:rsid w:val="003E0F16"/>
    <w:rsid w:val="003E44E8"/>
    <w:rsid w:val="003E4CAA"/>
    <w:rsid w:val="003E74E7"/>
    <w:rsid w:val="003F0A81"/>
    <w:rsid w:val="003F1E4B"/>
    <w:rsid w:val="003F2EEF"/>
    <w:rsid w:val="003F491A"/>
    <w:rsid w:val="00400681"/>
    <w:rsid w:val="00403743"/>
    <w:rsid w:val="004134EC"/>
    <w:rsid w:val="00413DAB"/>
    <w:rsid w:val="00413EB4"/>
    <w:rsid w:val="00414894"/>
    <w:rsid w:val="00415291"/>
    <w:rsid w:val="0042069A"/>
    <w:rsid w:val="00420F8E"/>
    <w:rsid w:val="00426125"/>
    <w:rsid w:val="0044200B"/>
    <w:rsid w:val="0044375A"/>
    <w:rsid w:val="00443EAB"/>
    <w:rsid w:val="00447EDE"/>
    <w:rsid w:val="00455F04"/>
    <w:rsid w:val="004572D9"/>
    <w:rsid w:val="00460BD0"/>
    <w:rsid w:val="00461B6B"/>
    <w:rsid w:val="00464973"/>
    <w:rsid w:val="00467338"/>
    <w:rsid w:val="00471260"/>
    <w:rsid w:val="00480FA3"/>
    <w:rsid w:val="0048249F"/>
    <w:rsid w:val="00482B01"/>
    <w:rsid w:val="00486386"/>
    <w:rsid w:val="00490EBB"/>
    <w:rsid w:val="00491435"/>
    <w:rsid w:val="00492307"/>
    <w:rsid w:val="0049306B"/>
    <w:rsid w:val="00493239"/>
    <w:rsid w:val="004A1B09"/>
    <w:rsid w:val="004A1BDA"/>
    <w:rsid w:val="004A3AD5"/>
    <w:rsid w:val="004A3E93"/>
    <w:rsid w:val="004A4E12"/>
    <w:rsid w:val="004A5922"/>
    <w:rsid w:val="004A7A82"/>
    <w:rsid w:val="004B09B5"/>
    <w:rsid w:val="004B0C4A"/>
    <w:rsid w:val="004B7DC9"/>
    <w:rsid w:val="004C788E"/>
    <w:rsid w:val="004D047F"/>
    <w:rsid w:val="004D0F8E"/>
    <w:rsid w:val="004D133A"/>
    <w:rsid w:val="004D1693"/>
    <w:rsid w:val="004D49B9"/>
    <w:rsid w:val="004D5425"/>
    <w:rsid w:val="004D6A4F"/>
    <w:rsid w:val="004D6D13"/>
    <w:rsid w:val="004E0015"/>
    <w:rsid w:val="004E00B4"/>
    <w:rsid w:val="004E2C17"/>
    <w:rsid w:val="004E4296"/>
    <w:rsid w:val="004E6A24"/>
    <w:rsid w:val="004F2C52"/>
    <w:rsid w:val="004F398D"/>
    <w:rsid w:val="004F5D53"/>
    <w:rsid w:val="00500F3D"/>
    <w:rsid w:val="00501030"/>
    <w:rsid w:val="0050628D"/>
    <w:rsid w:val="00506FDD"/>
    <w:rsid w:val="00510BA5"/>
    <w:rsid w:val="00510BB1"/>
    <w:rsid w:val="0051285D"/>
    <w:rsid w:val="005139B9"/>
    <w:rsid w:val="005220FD"/>
    <w:rsid w:val="00522804"/>
    <w:rsid w:val="00527FB8"/>
    <w:rsid w:val="005306A0"/>
    <w:rsid w:val="00530D6B"/>
    <w:rsid w:val="0053178B"/>
    <w:rsid w:val="00533B32"/>
    <w:rsid w:val="00535C28"/>
    <w:rsid w:val="005363FD"/>
    <w:rsid w:val="005473E0"/>
    <w:rsid w:val="0055379D"/>
    <w:rsid w:val="00555427"/>
    <w:rsid w:val="00562710"/>
    <w:rsid w:val="0056380A"/>
    <w:rsid w:val="00563EB9"/>
    <w:rsid w:val="00566514"/>
    <w:rsid w:val="00573006"/>
    <w:rsid w:val="005744DA"/>
    <w:rsid w:val="0057504A"/>
    <w:rsid w:val="005755F5"/>
    <w:rsid w:val="00575D7F"/>
    <w:rsid w:val="00580B0C"/>
    <w:rsid w:val="00580DAC"/>
    <w:rsid w:val="00583498"/>
    <w:rsid w:val="005866B4"/>
    <w:rsid w:val="00586FE5"/>
    <w:rsid w:val="00587560"/>
    <w:rsid w:val="005950DA"/>
    <w:rsid w:val="005968B8"/>
    <w:rsid w:val="005971D1"/>
    <w:rsid w:val="00597DE7"/>
    <w:rsid w:val="005A00F5"/>
    <w:rsid w:val="005A0B8E"/>
    <w:rsid w:val="005A2582"/>
    <w:rsid w:val="005A280C"/>
    <w:rsid w:val="005A2967"/>
    <w:rsid w:val="005A2DA2"/>
    <w:rsid w:val="005A40C9"/>
    <w:rsid w:val="005A7D1F"/>
    <w:rsid w:val="005B18BC"/>
    <w:rsid w:val="005B18F4"/>
    <w:rsid w:val="005B25A6"/>
    <w:rsid w:val="005B2F80"/>
    <w:rsid w:val="005B588F"/>
    <w:rsid w:val="005B5CCB"/>
    <w:rsid w:val="005B6206"/>
    <w:rsid w:val="005B70E5"/>
    <w:rsid w:val="005B7E92"/>
    <w:rsid w:val="005C2EF4"/>
    <w:rsid w:val="005C36C4"/>
    <w:rsid w:val="005C71F3"/>
    <w:rsid w:val="005C73B2"/>
    <w:rsid w:val="005C79A7"/>
    <w:rsid w:val="005C7E08"/>
    <w:rsid w:val="005D29EA"/>
    <w:rsid w:val="005D4D3F"/>
    <w:rsid w:val="005D79D7"/>
    <w:rsid w:val="005E28BF"/>
    <w:rsid w:val="005E4226"/>
    <w:rsid w:val="005E48EE"/>
    <w:rsid w:val="005E645A"/>
    <w:rsid w:val="005E7260"/>
    <w:rsid w:val="005F0B0A"/>
    <w:rsid w:val="005F211A"/>
    <w:rsid w:val="005F2370"/>
    <w:rsid w:val="005F3F44"/>
    <w:rsid w:val="005F43CC"/>
    <w:rsid w:val="005F53ED"/>
    <w:rsid w:val="00600E3E"/>
    <w:rsid w:val="006024EB"/>
    <w:rsid w:val="006041DD"/>
    <w:rsid w:val="00606DB7"/>
    <w:rsid w:val="006108D1"/>
    <w:rsid w:val="006123E1"/>
    <w:rsid w:val="00612E99"/>
    <w:rsid w:val="00617211"/>
    <w:rsid w:val="0061767E"/>
    <w:rsid w:val="00617C5D"/>
    <w:rsid w:val="00623BD7"/>
    <w:rsid w:val="00623D77"/>
    <w:rsid w:val="00626F64"/>
    <w:rsid w:val="00632766"/>
    <w:rsid w:val="006327A0"/>
    <w:rsid w:val="00635BC4"/>
    <w:rsid w:val="006415D3"/>
    <w:rsid w:val="00643DBE"/>
    <w:rsid w:val="00643DF0"/>
    <w:rsid w:val="0064578E"/>
    <w:rsid w:val="00645D88"/>
    <w:rsid w:val="00647B8F"/>
    <w:rsid w:val="0065042A"/>
    <w:rsid w:val="00650A5C"/>
    <w:rsid w:val="00650F4B"/>
    <w:rsid w:val="006513C9"/>
    <w:rsid w:val="00652F33"/>
    <w:rsid w:val="006533EA"/>
    <w:rsid w:val="00654D42"/>
    <w:rsid w:val="00657167"/>
    <w:rsid w:val="00660A3C"/>
    <w:rsid w:val="00661E79"/>
    <w:rsid w:val="00661E83"/>
    <w:rsid w:val="00662359"/>
    <w:rsid w:val="00662DAF"/>
    <w:rsid w:val="00663960"/>
    <w:rsid w:val="00665D1E"/>
    <w:rsid w:val="006664D2"/>
    <w:rsid w:val="00671872"/>
    <w:rsid w:val="006732B2"/>
    <w:rsid w:val="0067755C"/>
    <w:rsid w:val="00677DCC"/>
    <w:rsid w:val="006801C1"/>
    <w:rsid w:val="00680CA4"/>
    <w:rsid w:val="00682442"/>
    <w:rsid w:val="00687645"/>
    <w:rsid w:val="006946C3"/>
    <w:rsid w:val="0069483A"/>
    <w:rsid w:val="006967E1"/>
    <w:rsid w:val="006971CE"/>
    <w:rsid w:val="006A6B31"/>
    <w:rsid w:val="006A6C45"/>
    <w:rsid w:val="006A7538"/>
    <w:rsid w:val="006B0C96"/>
    <w:rsid w:val="006B11E8"/>
    <w:rsid w:val="006B1439"/>
    <w:rsid w:val="006B5CC0"/>
    <w:rsid w:val="006B65FD"/>
    <w:rsid w:val="006B6D22"/>
    <w:rsid w:val="006C092E"/>
    <w:rsid w:val="006C09B5"/>
    <w:rsid w:val="006C6907"/>
    <w:rsid w:val="006C6BE5"/>
    <w:rsid w:val="006C7F40"/>
    <w:rsid w:val="006D5DA1"/>
    <w:rsid w:val="006E49E3"/>
    <w:rsid w:val="006E4A1F"/>
    <w:rsid w:val="006E5D3C"/>
    <w:rsid w:val="006E7C17"/>
    <w:rsid w:val="006E7E24"/>
    <w:rsid w:val="006F0236"/>
    <w:rsid w:val="006F3B2D"/>
    <w:rsid w:val="006F60FB"/>
    <w:rsid w:val="006F6263"/>
    <w:rsid w:val="0070029C"/>
    <w:rsid w:val="007026BC"/>
    <w:rsid w:val="00702F02"/>
    <w:rsid w:val="007107E0"/>
    <w:rsid w:val="0071290A"/>
    <w:rsid w:val="007152A5"/>
    <w:rsid w:val="007153A7"/>
    <w:rsid w:val="007155EC"/>
    <w:rsid w:val="00715E35"/>
    <w:rsid w:val="00720659"/>
    <w:rsid w:val="007209AF"/>
    <w:rsid w:val="00722FF3"/>
    <w:rsid w:val="0072344A"/>
    <w:rsid w:val="00725631"/>
    <w:rsid w:val="00726064"/>
    <w:rsid w:val="007334AE"/>
    <w:rsid w:val="007344D0"/>
    <w:rsid w:val="00734E19"/>
    <w:rsid w:val="00735325"/>
    <w:rsid w:val="00735CA4"/>
    <w:rsid w:val="007372FB"/>
    <w:rsid w:val="0074055E"/>
    <w:rsid w:val="0074129B"/>
    <w:rsid w:val="0074150A"/>
    <w:rsid w:val="0074163F"/>
    <w:rsid w:val="007461B0"/>
    <w:rsid w:val="00752103"/>
    <w:rsid w:val="007558E4"/>
    <w:rsid w:val="00756A7B"/>
    <w:rsid w:val="00757225"/>
    <w:rsid w:val="007614E3"/>
    <w:rsid w:val="00762C53"/>
    <w:rsid w:val="00762D06"/>
    <w:rsid w:val="00770346"/>
    <w:rsid w:val="007709ED"/>
    <w:rsid w:val="00770CE2"/>
    <w:rsid w:val="007711E8"/>
    <w:rsid w:val="007712EC"/>
    <w:rsid w:val="007726E2"/>
    <w:rsid w:val="00776F5D"/>
    <w:rsid w:val="0078038B"/>
    <w:rsid w:val="00781406"/>
    <w:rsid w:val="00781962"/>
    <w:rsid w:val="00791576"/>
    <w:rsid w:val="00792B69"/>
    <w:rsid w:val="0079374E"/>
    <w:rsid w:val="0079476E"/>
    <w:rsid w:val="00794D9F"/>
    <w:rsid w:val="007952CA"/>
    <w:rsid w:val="0079570A"/>
    <w:rsid w:val="00796DE6"/>
    <w:rsid w:val="007A796B"/>
    <w:rsid w:val="007B5D19"/>
    <w:rsid w:val="007B6A2B"/>
    <w:rsid w:val="007C085E"/>
    <w:rsid w:val="007C09E0"/>
    <w:rsid w:val="007C2897"/>
    <w:rsid w:val="007C2F36"/>
    <w:rsid w:val="007C4202"/>
    <w:rsid w:val="007C4FBF"/>
    <w:rsid w:val="007C64E4"/>
    <w:rsid w:val="007C6C46"/>
    <w:rsid w:val="007D0A22"/>
    <w:rsid w:val="007D2910"/>
    <w:rsid w:val="007D2E8C"/>
    <w:rsid w:val="007E0D84"/>
    <w:rsid w:val="007E433B"/>
    <w:rsid w:val="007E57FE"/>
    <w:rsid w:val="007E64F2"/>
    <w:rsid w:val="007E7CF5"/>
    <w:rsid w:val="007F0B46"/>
    <w:rsid w:val="007F2C80"/>
    <w:rsid w:val="007F4CD1"/>
    <w:rsid w:val="008035EA"/>
    <w:rsid w:val="008054CA"/>
    <w:rsid w:val="00806E61"/>
    <w:rsid w:val="008101A0"/>
    <w:rsid w:val="00811158"/>
    <w:rsid w:val="008111B2"/>
    <w:rsid w:val="008162D6"/>
    <w:rsid w:val="008174C1"/>
    <w:rsid w:val="008177A3"/>
    <w:rsid w:val="00821505"/>
    <w:rsid w:val="00821872"/>
    <w:rsid w:val="00821FD7"/>
    <w:rsid w:val="0082730E"/>
    <w:rsid w:val="008336D4"/>
    <w:rsid w:val="00835C8A"/>
    <w:rsid w:val="00843B2F"/>
    <w:rsid w:val="0084765C"/>
    <w:rsid w:val="008503EA"/>
    <w:rsid w:val="00853159"/>
    <w:rsid w:val="00853985"/>
    <w:rsid w:val="00856CE8"/>
    <w:rsid w:val="00856F25"/>
    <w:rsid w:val="008570A1"/>
    <w:rsid w:val="00861AF9"/>
    <w:rsid w:val="00862ECB"/>
    <w:rsid w:val="008641B0"/>
    <w:rsid w:val="0086597A"/>
    <w:rsid w:val="00865E57"/>
    <w:rsid w:val="008669F6"/>
    <w:rsid w:val="00866E4B"/>
    <w:rsid w:val="00867BE2"/>
    <w:rsid w:val="0087232C"/>
    <w:rsid w:val="008730C9"/>
    <w:rsid w:val="00873D3D"/>
    <w:rsid w:val="00874CD4"/>
    <w:rsid w:val="0087671A"/>
    <w:rsid w:val="00882BF5"/>
    <w:rsid w:val="00883197"/>
    <w:rsid w:val="00883B04"/>
    <w:rsid w:val="0088736F"/>
    <w:rsid w:val="00890723"/>
    <w:rsid w:val="00891528"/>
    <w:rsid w:val="008918AF"/>
    <w:rsid w:val="00892706"/>
    <w:rsid w:val="00897517"/>
    <w:rsid w:val="008A58C4"/>
    <w:rsid w:val="008A61F5"/>
    <w:rsid w:val="008B25C7"/>
    <w:rsid w:val="008B4EBF"/>
    <w:rsid w:val="008B5A5A"/>
    <w:rsid w:val="008C61E9"/>
    <w:rsid w:val="008C63FC"/>
    <w:rsid w:val="008D0003"/>
    <w:rsid w:val="008D2FDF"/>
    <w:rsid w:val="008E0021"/>
    <w:rsid w:val="008E1791"/>
    <w:rsid w:val="008E2140"/>
    <w:rsid w:val="008E2C9E"/>
    <w:rsid w:val="008E5B03"/>
    <w:rsid w:val="008E78BC"/>
    <w:rsid w:val="008F14C2"/>
    <w:rsid w:val="008F18B8"/>
    <w:rsid w:val="008F5A00"/>
    <w:rsid w:val="008F620E"/>
    <w:rsid w:val="008F664A"/>
    <w:rsid w:val="008F6684"/>
    <w:rsid w:val="008F774E"/>
    <w:rsid w:val="00900BE5"/>
    <w:rsid w:val="009013A5"/>
    <w:rsid w:val="00903FA0"/>
    <w:rsid w:val="0090400F"/>
    <w:rsid w:val="0090440E"/>
    <w:rsid w:val="009071A2"/>
    <w:rsid w:val="009100EF"/>
    <w:rsid w:val="00911F07"/>
    <w:rsid w:val="0091355E"/>
    <w:rsid w:val="0092137B"/>
    <w:rsid w:val="009238F9"/>
    <w:rsid w:val="00925EB7"/>
    <w:rsid w:val="00931A6D"/>
    <w:rsid w:val="00932155"/>
    <w:rsid w:val="00935EAB"/>
    <w:rsid w:val="0093650E"/>
    <w:rsid w:val="009367EB"/>
    <w:rsid w:val="00937D81"/>
    <w:rsid w:val="00942D51"/>
    <w:rsid w:val="00944652"/>
    <w:rsid w:val="00945415"/>
    <w:rsid w:val="0094624B"/>
    <w:rsid w:val="009465F3"/>
    <w:rsid w:val="00952191"/>
    <w:rsid w:val="00953A31"/>
    <w:rsid w:val="00960F4C"/>
    <w:rsid w:val="00961349"/>
    <w:rsid w:val="00965E5A"/>
    <w:rsid w:val="0096686E"/>
    <w:rsid w:val="0097134A"/>
    <w:rsid w:val="009759FC"/>
    <w:rsid w:val="009774F6"/>
    <w:rsid w:val="009802BC"/>
    <w:rsid w:val="00980EF6"/>
    <w:rsid w:val="00982281"/>
    <w:rsid w:val="009823CC"/>
    <w:rsid w:val="00986BCC"/>
    <w:rsid w:val="009975D1"/>
    <w:rsid w:val="009A40C3"/>
    <w:rsid w:val="009A53F4"/>
    <w:rsid w:val="009A635A"/>
    <w:rsid w:val="009A70BE"/>
    <w:rsid w:val="009A75E8"/>
    <w:rsid w:val="009B301E"/>
    <w:rsid w:val="009B33E2"/>
    <w:rsid w:val="009B44EE"/>
    <w:rsid w:val="009B6714"/>
    <w:rsid w:val="009C08A9"/>
    <w:rsid w:val="009C1995"/>
    <w:rsid w:val="009C3D18"/>
    <w:rsid w:val="009C3DB0"/>
    <w:rsid w:val="009C5298"/>
    <w:rsid w:val="009C6BA9"/>
    <w:rsid w:val="009C7413"/>
    <w:rsid w:val="009D2183"/>
    <w:rsid w:val="009D3195"/>
    <w:rsid w:val="009E149B"/>
    <w:rsid w:val="009E1C8C"/>
    <w:rsid w:val="009E54E4"/>
    <w:rsid w:val="009E6F26"/>
    <w:rsid w:val="009F0CCE"/>
    <w:rsid w:val="009F14A0"/>
    <w:rsid w:val="009F1B8E"/>
    <w:rsid w:val="009F2CBB"/>
    <w:rsid w:val="009F400F"/>
    <w:rsid w:val="009F4325"/>
    <w:rsid w:val="009F44C6"/>
    <w:rsid w:val="009F4F08"/>
    <w:rsid w:val="009F526E"/>
    <w:rsid w:val="009F67D5"/>
    <w:rsid w:val="009F7169"/>
    <w:rsid w:val="00A012F6"/>
    <w:rsid w:val="00A033BC"/>
    <w:rsid w:val="00A049FB"/>
    <w:rsid w:val="00A05C27"/>
    <w:rsid w:val="00A079F9"/>
    <w:rsid w:val="00A1078B"/>
    <w:rsid w:val="00A117A9"/>
    <w:rsid w:val="00A13A3A"/>
    <w:rsid w:val="00A15E31"/>
    <w:rsid w:val="00A2263F"/>
    <w:rsid w:val="00A22EFE"/>
    <w:rsid w:val="00A25B5E"/>
    <w:rsid w:val="00A26D83"/>
    <w:rsid w:val="00A322A1"/>
    <w:rsid w:val="00A33366"/>
    <w:rsid w:val="00A3394A"/>
    <w:rsid w:val="00A34240"/>
    <w:rsid w:val="00A40304"/>
    <w:rsid w:val="00A40F4E"/>
    <w:rsid w:val="00A416B7"/>
    <w:rsid w:val="00A42F7D"/>
    <w:rsid w:val="00A472A4"/>
    <w:rsid w:val="00A4734B"/>
    <w:rsid w:val="00A505C4"/>
    <w:rsid w:val="00A5562A"/>
    <w:rsid w:val="00A56F15"/>
    <w:rsid w:val="00A67019"/>
    <w:rsid w:val="00A67F27"/>
    <w:rsid w:val="00A7054F"/>
    <w:rsid w:val="00A7056B"/>
    <w:rsid w:val="00A7195B"/>
    <w:rsid w:val="00A75163"/>
    <w:rsid w:val="00A77A8D"/>
    <w:rsid w:val="00A77BFA"/>
    <w:rsid w:val="00A802C2"/>
    <w:rsid w:val="00A85975"/>
    <w:rsid w:val="00A90003"/>
    <w:rsid w:val="00A93A91"/>
    <w:rsid w:val="00AA1E69"/>
    <w:rsid w:val="00AA25CF"/>
    <w:rsid w:val="00AA280E"/>
    <w:rsid w:val="00AA49B8"/>
    <w:rsid w:val="00AA54F6"/>
    <w:rsid w:val="00AA68E7"/>
    <w:rsid w:val="00AA7620"/>
    <w:rsid w:val="00AA78AB"/>
    <w:rsid w:val="00AB336B"/>
    <w:rsid w:val="00AB6495"/>
    <w:rsid w:val="00AB6E1B"/>
    <w:rsid w:val="00AC2072"/>
    <w:rsid w:val="00AC3166"/>
    <w:rsid w:val="00AD4C27"/>
    <w:rsid w:val="00AD6AFA"/>
    <w:rsid w:val="00AE1283"/>
    <w:rsid w:val="00AE3811"/>
    <w:rsid w:val="00AE5BF9"/>
    <w:rsid w:val="00AE5E64"/>
    <w:rsid w:val="00AF074F"/>
    <w:rsid w:val="00AF0CA1"/>
    <w:rsid w:val="00AF0DEC"/>
    <w:rsid w:val="00AF0F8C"/>
    <w:rsid w:val="00AF13D6"/>
    <w:rsid w:val="00AF51F8"/>
    <w:rsid w:val="00AF6101"/>
    <w:rsid w:val="00B01086"/>
    <w:rsid w:val="00B03C13"/>
    <w:rsid w:val="00B06586"/>
    <w:rsid w:val="00B25578"/>
    <w:rsid w:val="00B26BD1"/>
    <w:rsid w:val="00B30180"/>
    <w:rsid w:val="00B334FF"/>
    <w:rsid w:val="00B34B08"/>
    <w:rsid w:val="00B35B24"/>
    <w:rsid w:val="00B37312"/>
    <w:rsid w:val="00B4200B"/>
    <w:rsid w:val="00B45581"/>
    <w:rsid w:val="00B5331B"/>
    <w:rsid w:val="00B53A9A"/>
    <w:rsid w:val="00B53F68"/>
    <w:rsid w:val="00B542AA"/>
    <w:rsid w:val="00B54F3C"/>
    <w:rsid w:val="00B60AF8"/>
    <w:rsid w:val="00B62E34"/>
    <w:rsid w:val="00B63554"/>
    <w:rsid w:val="00B6588D"/>
    <w:rsid w:val="00B67E54"/>
    <w:rsid w:val="00B70113"/>
    <w:rsid w:val="00B71663"/>
    <w:rsid w:val="00B72993"/>
    <w:rsid w:val="00B72B84"/>
    <w:rsid w:val="00B734ED"/>
    <w:rsid w:val="00B73889"/>
    <w:rsid w:val="00B76A53"/>
    <w:rsid w:val="00B7715B"/>
    <w:rsid w:val="00B800CA"/>
    <w:rsid w:val="00B82E6D"/>
    <w:rsid w:val="00B8463C"/>
    <w:rsid w:val="00B85108"/>
    <w:rsid w:val="00B878D5"/>
    <w:rsid w:val="00B90270"/>
    <w:rsid w:val="00B90836"/>
    <w:rsid w:val="00B95203"/>
    <w:rsid w:val="00BA1A52"/>
    <w:rsid w:val="00BA249A"/>
    <w:rsid w:val="00BA2C1B"/>
    <w:rsid w:val="00BA3EF9"/>
    <w:rsid w:val="00BA6AD1"/>
    <w:rsid w:val="00BB0F4B"/>
    <w:rsid w:val="00BB141A"/>
    <w:rsid w:val="00BB418B"/>
    <w:rsid w:val="00BB5DE5"/>
    <w:rsid w:val="00BB61A4"/>
    <w:rsid w:val="00BB7B23"/>
    <w:rsid w:val="00BC1826"/>
    <w:rsid w:val="00BC35BE"/>
    <w:rsid w:val="00BC3639"/>
    <w:rsid w:val="00BC3681"/>
    <w:rsid w:val="00BC692F"/>
    <w:rsid w:val="00BC6CCD"/>
    <w:rsid w:val="00BD171A"/>
    <w:rsid w:val="00BD1F06"/>
    <w:rsid w:val="00BD2308"/>
    <w:rsid w:val="00BD26FA"/>
    <w:rsid w:val="00BD2DE1"/>
    <w:rsid w:val="00BE4341"/>
    <w:rsid w:val="00BE74FC"/>
    <w:rsid w:val="00BF2D86"/>
    <w:rsid w:val="00BF39AA"/>
    <w:rsid w:val="00BF4BDB"/>
    <w:rsid w:val="00C0176A"/>
    <w:rsid w:val="00C035DF"/>
    <w:rsid w:val="00C102D2"/>
    <w:rsid w:val="00C11AE3"/>
    <w:rsid w:val="00C13DD6"/>
    <w:rsid w:val="00C1420C"/>
    <w:rsid w:val="00C21B99"/>
    <w:rsid w:val="00C23082"/>
    <w:rsid w:val="00C24D82"/>
    <w:rsid w:val="00C262BC"/>
    <w:rsid w:val="00C31E82"/>
    <w:rsid w:val="00C360D5"/>
    <w:rsid w:val="00C37001"/>
    <w:rsid w:val="00C41B65"/>
    <w:rsid w:val="00C421BC"/>
    <w:rsid w:val="00C43841"/>
    <w:rsid w:val="00C43C78"/>
    <w:rsid w:val="00C43E49"/>
    <w:rsid w:val="00C44C86"/>
    <w:rsid w:val="00C47779"/>
    <w:rsid w:val="00C52908"/>
    <w:rsid w:val="00C530FB"/>
    <w:rsid w:val="00C53707"/>
    <w:rsid w:val="00C5448B"/>
    <w:rsid w:val="00C5462C"/>
    <w:rsid w:val="00C60C5C"/>
    <w:rsid w:val="00C60C98"/>
    <w:rsid w:val="00C61D6D"/>
    <w:rsid w:val="00C65C27"/>
    <w:rsid w:val="00C673FB"/>
    <w:rsid w:val="00C67F7A"/>
    <w:rsid w:val="00C7615A"/>
    <w:rsid w:val="00C775F9"/>
    <w:rsid w:val="00C803FD"/>
    <w:rsid w:val="00C819A3"/>
    <w:rsid w:val="00C94936"/>
    <w:rsid w:val="00CA057A"/>
    <w:rsid w:val="00CA3183"/>
    <w:rsid w:val="00CA5320"/>
    <w:rsid w:val="00CA5725"/>
    <w:rsid w:val="00CA70AD"/>
    <w:rsid w:val="00CA7A95"/>
    <w:rsid w:val="00CB45CA"/>
    <w:rsid w:val="00CB47B5"/>
    <w:rsid w:val="00CB745F"/>
    <w:rsid w:val="00CC45A7"/>
    <w:rsid w:val="00CC55F4"/>
    <w:rsid w:val="00CC6313"/>
    <w:rsid w:val="00CD12A4"/>
    <w:rsid w:val="00CD135B"/>
    <w:rsid w:val="00CD169D"/>
    <w:rsid w:val="00CD35E5"/>
    <w:rsid w:val="00CD4734"/>
    <w:rsid w:val="00CD7AB0"/>
    <w:rsid w:val="00CE0CE3"/>
    <w:rsid w:val="00CE24F7"/>
    <w:rsid w:val="00CE3E8B"/>
    <w:rsid w:val="00CE5653"/>
    <w:rsid w:val="00CF4A62"/>
    <w:rsid w:val="00CF65BE"/>
    <w:rsid w:val="00CF6F94"/>
    <w:rsid w:val="00D009A0"/>
    <w:rsid w:val="00D00E4A"/>
    <w:rsid w:val="00D01B83"/>
    <w:rsid w:val="00D026CA"/>
    <w:rsid w:val="00D06300"/>
    <w:rsid w:val="00D07526"/>
    <w:rsid w:val="00D077F4"/>
    <w:rsid w:val="00D14583"/>
    <w:rsid w:val="00D164F6"/>
    <w:rsid w:val="00D17B48"/>
    <w:rsid w:val="00D20D5E"/>
    <w:rsid w:val="00D21FEE"/>
    <w:rsid w:val="00D23CDF"/>
    <w:rsid w:val="00D26D3D"/>
    <w:rsid w:val="00D27814"/>
    <w:rsid w:val="00D30690"/>
    <w:rsid w:val="00D3379C"/>
    <w:rsid w:val="00D344E6"/>
    <w:rsid w:val="00D40044"/>
    <w:rsid w:val="00D420A5"/>
    <w:rsid w:val="00D425C3"/>
    <w:rsid w:val="00D442D4"/>
    <w:rsid w:val="00D444B8"/>
    <w:rsid w:val="00D47657"/>
    <w:rsid w:val="00D47E0C"/>
    <w:rsid w:val="00D560F8"/>
    <w:rsid w:val="00D56515"/>
    <w:rsid w:val="00D605E0"/>
    <w:rsid w:val="00D60CE8"/>
    <w:rsid w:val="00D629B1"/>
    <w:rsid w:val="00D6326B"/>
    <w:rsid w:val="00D63CD9"/>
    <w:rsid w:val="00D63CDD"/>
    <w:rsid w:val="00D67E7D"/>
    <w:rsid w:val="00D7057E"/>
    <w:rsid w:val="00D710A0"/>
    <w:rsid w:val="00D71182"/>
    <w:rsid w:val="00D73664"/>
    <w:rsid w:val="00D754BD"/>
    <w:rsid w:val="00D755B8"/>
    <w:rsid w:val="00D77619"/>
    <w:rsid w:val="00D77B88"/>
    <w:rsid w:val="00D77CF4"/>
    <w:rsid w:val="00D80429"/>
    <w:rsid w:val="00D8160B"/>
    <w:rsid w:val="00D81B49"/>
    <w:rsid w:val="00D81DF3"/>
    <w:rsid w:val="00D83770"/>
    <w:rsid w:val="00D845AA"/>
    <w:rsid w:val="00D846FC"/>
    <w:rsid w:val="00D8485C"/>
    <w:rsid w:val="00D84969"/>
    <w:rsid w:val="00D8703F"/>
    <w:rsid w:val="00D91870"/>
    <w:rsid w:val="00D925F3"/>
    <w:rsid w:val="00D94B00"/>
    <w:rsid w:val="00D9608F"/>
    <w:rsid w:val="00DA0526"/>
    <w:rsid w:val="00DA1696"/>
    <w:rsid w:val="00DA2146"/>
    <w:rsid w:val="00DA2991"/>
    <w:rsid w:val="00DA5D65"/>
    <w:rsid w:val="00DA63F0"/>
    <w:rsid w:val="00DA72A5"/>
    <w:rsid w:val="00DB0C3D"/>
    <w:rsid w:val="00DB0C4F"/>
    <w:rsid w:val="00DB15DA"/>
    <w:rsid w:val="00DB2166"/>
    <w:rsid w:val="00DB372E"/>
    <w:rsid w:val="00DB39C3"/>
    <w:rsid w:val="00DB4495"/>
    <w:rsid w:val="00DC1F9C"/>
    <w:rsid w:val="00DC5606"/>
    <w:rsid w:val="00DC67A3"/>
    <w:rsid w:val="00DD3711"/>
    <w:rsid w:val="00DD4E5B"/>
    <w:rsid w:val="00DD6B56"/>
    <w:rsid w:val="00DE179D"/>
    <w:rsid w:val="00DE18A9"/>
    <w:rsid w:val="00DE38F9"/>
    <w:rsid w:val="00DE5A42"/>
    <w:rsid w:val="00DF02DB"/>
    <w:rsid w:val="00DF2F83"/>
    <w:rsid w:val="00DF519B"/>
    <w:rsid w:val="00E033FF"/>
    <w:rsid w:val="00E05CFB"/>
    <w:rsid w:val="00E068DB"/>
    <w:rsid w:val="00E104C4"/>
    <w:rsid w:val="00E12004"/>
    <w:rsid w:val="00E13377"/>
    <w:rsid w:val="00E13CB7"/>
    <w:rsid w:val="00E16292"/>
    <w:rsid w:val="00E2420B"/>
    <w:rsid w:val="00E24AC9"/>
    <w:rsid w:val="00E2538C"/>
    <w:rsid w:val="00E26D5A"/>
    <w:rsid w:val="00E27823"/>
    <w:rsid w:val="00E30D50"/>
    <w:rsid w:val="00E31B89"/>
    <w:rsid w:val="00E36728"/>
    <w:rsid w:val="00E36ED1"/>
    <w:rsid w:val="00E37EC1"/>
    <w:rsid w:val="00E4117F"/>
    <w:rsid w:val="00E42155"/>
    <w:rsid w:val="00E4480D"/>
    <w:rsid w:val="00E449CE"/>
    <w:rsid w:val="00E44BF6"/>
    <w:rsid w:val="00E4680A"/>
    <w:rsid w:val="00E46FAC"/>
    <w:rsid w:val="00E54BA0"/>
    <w:rsid w:val="00E572A2"/>
    <w:rsid w:val="00E5796D"/>
    <w:rsid w:val="00E61E68"/>
    <w:rsid w:val="00E633FE"/>
    <w:rsid w:val="00E63D38"/>
    <w:rsid w:val="00E64737"/>
    <w:rsid w:val="00E657FB"/>
    <w:rsid w:val="00E66A61"/>
    <w:rsid w:val="00E66BD1"/>
    <w:rsid w:val="00E67A52"/>
    <w:rsid w:val="00E80D57"/>
    <w:rsid w:val="00E84A88"/>
    <w:rsid w:val="00E86575"/>
    <w:rsid w:val="00E86AA4"/>
    <w:rsid w:val="00E92F3C"/>
    <w:rsid w:val="00E92FBC"/>
    <w:rsid w:val="00E94E87"/>
    <w:rsid w:val="00E966FC"/>
    <w:rsid w:val="00EA3A2A"/>
    <w:rsid w:val="00EA3F69"/>
    <w:rsid w:val="00EA5309"/>
    <w:rsid w:val="00EA6BEE"/>
    <w:rsid w:val="00EA71DD"/>
    <w:rsid w:val="00EB3FB3"/>
    <w:rsid w:val="00EB744C"/>
    <w:rsid w:val="00EC2B72"/>
    <w:rsid w:val="00EC379A"/>
    <w:rsid w:val="00EC4CE7"/>
    <w:rsid w:val="00EC537B"/>
    <w:rsid w:val="00EC7BFA"/>
    <w:rsid w:val="00ED1459"/>
    <w:rsid w:val="00ED18B0"/>
    <w:rsid w:val="00ED3BA2"/>
    <w:rsid w:val="00EE084F"/>
    <w:rsid w:val="00EE1F24"/>
    <w:rsid w:val="00EE6D1F"/>
    <w:rsid w:val="00EF0F9B"/>
    <w:rsid w:val="00EF3081"/>
    <w:rsid w:val="00EF6801"/>
    <w:rsid w:val="00F009F3"/>
    <w:rsid w:val="00F0221E"/>
    <w:rsid w:val="00F023D9"/>
    <w:rsid w:val="00F05DA7"/>
    <w:rsid w:val="00F070B7"/>
    <w:rsid w:val="00F0746A"/>
    <w:rsid w:val="00F07EBD"/>
    <w:rsid w:val="00F07F73"/>
    <w:rsid w:val="00F14392"/>
    <w:rsid w:val="00F15AF4"/>
    <w:rsid w:val="00F17F46"/>
    <w:rsid w:val="00F21A67"/>
    <w:rsid w:val="00F23D93"/>
    <w:rsid w:val="00F248B2"/>
    <w:rsid w:val="00F30891"/>
    <w:rsid w:val="00F317D2"/>
    <w:rsid w:val="00F3291C"/>
    <w:rsid w:val="00F32943"/>
    <w:rsid w:val="00F32FA1"/>
    <w:rsid w:val="00F36CA5"/>
    <w:rsid w:val="00F4073D"/>
    <w:rsid w:val="00F463FC"/>
    <w:rsid w:val="00F5183A"/>
    <w:rsid w:val="00F51AC3"/>
    <w:rsid w:val="00F52D4E"/>
    <w:rsid w:val="00F53C37"/>
    <w:rsid w:val="00F53FFC"/>
    <w:rsid w:val="00F54243"/>
    <w:rsid w:val="00F553FC"/>
    <w:rsid w:val="00F5721C"/>
    <w:rsid w:val="00F62A9C"/>
    <w:rsid w:val="00F6474C"/>
    <w:rsid w:val="00F64E14"/>
    <w:rsid w:val="00F728C7"/>
    <w:rsid w:val="00F74063"/>
    <w:rsid w:val="00F74102"/>
    <w:rsid w:val="00F76862"/>
    <w:rsid w:val="00F769EC"/>
    <w:rsid w:val="00F77BC2"/>
    <w:rsid w:val="00F80479"/>
    <w:rsid w:val="00F83434"/>
    <w:rsid w:val="00F84D25"/>
    <w:rsid w:val="00F871A6"/>
    <w:rsid w:val="00F87BC1"/>
    <w:rsid w:val="00F87D7C"/>
    <w:rsid w:val="00F90495"/>
    <w:rsid w:val="00F90B92"/>
    <w:rsid w:val="00F911C3"/>
    <w:rsid w:val="00F9193F"/>
    <w:rsid w:val="00F91A03"/>
    <w:rsid w:val="00F92782"/>
    <w:rsid w:val="00F945C8"/>
    <w:rsid w:val="00F948D3"/>
    <w:rsid w:val="00FA159B"/>
    <w:rsid w:val="00FA3E87"/>
    <w:rsid w:val="00FA7BB0"/>
    <w:rsid w:val="00FB4BC0"/>
    <w:rsid w:val="00FC03CE"/>
    <w:rsid w:val="00FC11EB"/>
    <w:rsid w:val="00FC4134"/>
    <w:rsid w:val="00FC4864"/>
    <w:rsid w:val="00FC5C69"/>
    <w:rsid w:val="00FC6343"/>
    <w:rsid w:val="00FC75A6"/>
    <w:rsid w:val="00FD038E"/>
    <w:rsid w:val="00FD0AA4"/>
    <w:rsid w:val="00FD0DE4"/>
    <w:rsid w:val="00FD28B5"/>
    <w:rsid w:val="00FE16FE"/>
    <w:rsid w:val="00FE3162"/>
    <w:rsid w:val="00FE71EF"/>
    <w:rsid w:val="00FF1EF9"/>
    <w:rsid w:val="00FF4419"/>
    <w:rsid w:val="00FF693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B579EA31-BAA3-4DB3-8328-AD6235618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footnote text" w:uiPriority="99" w:qFormat="1"/>
    <w:lsdException w:name="caption" w:locked="1" w:semiHidden="1" w:unhideWhenUsed="1" w:qFormat="1"/>
    <w:lsdException w:name="footnote reference" w:uiPriority="99"/>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val="es-ES" w:eastAsia="es-ES"/>
    </w:rPr>
  </w:style>
  <w:style w:type="paragraph" w:styleId="Ttulo1">
    <w:name w:val="heading 1"/>
    <w:basedOn w:val="Normal"/>
    <w:next w:val="Normal"/>
    <w:qFormat/>
    <w:pPr>
      <w:keepNext/>
      <w:spacing w:line="360" w:lineRule="auto"/>
      <w:ind w:left="2124" w:firstLine="711"/>
      <w:jc w:val="both"/>
      <w:outlineLvl w:val="0"/>
    </w:pPr>
    <w:rPr>
      <w:rFonts w:ascii="Arial Narrow" w:hAnsi="Arial Narrow"/>
      <w:b/>
      <w:sz w:val="24"/>
    </w:rPr>
  </w:style>
  <w:style w:type="paragraph" w:styleId="Ttulo2">
    <w:name w:val="heading 2"/>
    <w:basedOn w:val="Normal"/>
    <w:next w:val="Normal"/>
    <w:qFormat/>
    <w:pPr>
      <w:keepNext/>
      <w:spacing w:line="360" w:lineRule="auto"/>
      <w:jc w:val="both"/>
      <w:outlineLvl w:val="1"/>
    </w:pPr>
    <w:rPr>
      <w:rFonts w:ascii="Arial Narrow" w:hAnsi="Arial Narrow"/>
      <w:b/>
      <w:sz w:val="24"/>
    </w:rPr>
  </w:style>
  <w:style w:type="paragraph" w:styleId="Ttulo3">
    <w:name w:val="heading 3"/>
    <w:basedOn w:val="Normal"/>
    <w:next w:val="Normal"/>
    <w:qFormat/>
    <w:pPr>
      <w:keepNext/>
      <w:spacing w:line="360" w:lineRule="auto"/>
      <w:ind w:firstLine="2835"/>
      <w:jc w:val="both"/>
      <w:outlineLvl w:val="2"/>
    </w:pPr>
    <w:rPr>
      <w:rFonts w:ascii="Arial Narrow" w:hAnsi="Arial Narrow"/>
      <w:b/>
      <w:sz w:val="24"/>
      <w:lang w:val="es-MX"/>
    </w:rPr>
  </w:style>
  <w:style w:type="paragraph" w:styleId="Ttulo4">
    <w:name w:val="heading 4"/>
    <w:basedOn w:val="Normal"/>
    <w:next w:val="Normal"/>
    <w:qFormat/>
    <w:pPr>
      <w:keepNext/>
      <w:spacing w:line="312" w:lineRule="auto"/>
      <w:ind w:firstLine="2835"/>
      <w:jc w:val="both"/>
      <w:outlineLvl w:val="3"/>
    </w:pPr>
    <w:rPr>
      <w:rFonts w:ascii="Perpetua" w:hAnsi="Perpetua"/>
      <w:sz w:val="28"/>
      <w:lang w:val="es-MX"/>
    </w:rPr>
  </w:style>
  <w:style w:type="paragraph" w:styleId="Ttulo5">
    <w:name w:val="heading 5"/>
    <w:basedOn w:val="Normal"/>
    <w:next w:val="Normal"/>
    <w:qFormat/>
    <w:pPr>
      <w:keepNext/>
      <w:spacing w:line="360" w:lineRule="auto"/>
      <w:ind w:firstLine="2835"/>
      <w:jc w:val="both"/>
      <w:outlineLvl w:val="4"/>
    </w:pPr>
    <w:rPr>
      <w:rFonts w:ascii="Perpetua" w:hAnsi="Perpetua"/>
      <w:b/>
      <w:sz w:val="26"/>
      <w:lang w:val="es-MX"/>
    </w:rPr>
  </w:style>
  <w:style w:type="paragraph" w:styleId="Ttulo6">
    <w:name w:val="heading 6"/>
    <w:basedOn w:val="Normal"/>
    <w:next w:val="Normal"/>
    <w:qFormat/>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pPr>
      <w:spacing w:after="120" w:line="480" w:lineRule="auto"/>
    </w:pPr>
  </w:style>
  <w:style w:type="paragraph" w:styleId="Textoindependiente">
    <w:name w:val="Body Text"/>
    <w:basedOn w:val="Normal"/>
    <w:link w:val="TextoindependienteCar"/>
    <w:pPr>
      <w:spacing w:line="360" w:lineRule="auto"/>
      <w:jc w:val="both"/>
    </w:pPr>
    <w:rPr>
      <w:rFonts w:ascii="Courier New" w:hAnsi="Courier New"/>
      <w:sz w:val="24"/>
      <w:lang w:val="es-MX"/>
    </w:rPr>
  </w:style>
  <w:style w:type="paragraph" w:styleId="Encabezado">
    <w:name w:val="header"/>
    <w:basedOn w:val="Normal"/>
    <w:pPr>
      <w:tabs>
        <w:tab w:val="center" w:pos="4419"/>
        <w:tab w:val="right" w:pos="8838"/>
      </w:tabs>
    </w:pPr>
  </w:style>
  <w:style w:type="paragraph" w:styleId="Piedepgina">
    <w:name w:val="footer"/>
    <w:basedOn w:val="Normal"/>
    <w:link w:val="PiedepginaCar"/>
    <w:pPr>
      <w:tabs>
        <w:tab w:val="center" w:pos="4419"/>
        <w:tab w:val="right" w:pos="8838"/>
      </w:tabs>
    </w:pPr>
  </w:style>
  <w:style w:type="character" w:styleId="Nmerodepgina">
    <w:name w:val="page number"/>
    <w:rPr>
      <w:rFonts w:cs="Times New Roman"/>
    </w:rPr>
  </w:style>
  <w:style w:type="paragraph" w:styleId="Textodebloque">
    <w:name w:val="Block Text"/>
    <w:basedOn w:val="Normal"/>
    <w:pPr>
      <w:ind w:left="1134" w:right="1418" w:firstLine="1701"/>
      <w:jc w:val="both"/>
    </w:pPr>
    <w:rPr>
      <w:rFonts w:ascii="Arial" w:hAnsi="Arial"/>
      <w:i/>
    </w:rPr>
  </w:style>
  <w:style w:type="paragraph" w:styleId="Textonotapie">
    <w:name w:val="footnote text"/>
    <w:aliases w:val="Texto nota pie Car,Footnote Text Char Char Char Char Char,Footnote Text Char Char Char Char,Footnote reference,FA Fu,Footnote Text Char Char Char,Footnote Text,texto de nota al pie,Footnote Text Char,Footnote referenc,texto de nota al pi"/>
    <w:basedOn w:val="Normal"/>
    <w:link w:val="TextonotapieCar1"/>
    <w:uiPriority w:val="99"/>
    <w:qFormat/>
  </w:style>
  <w:style w:type="character" w:styleId="Refdenotaalpie">
    <w:name w:val="footnote reference"/>
    <w:aliases w:val="Texto de nota al pie,referencia nota al pie,Appel note de bas de page,BVI fnr,Footnote symbol,Footnote,Ref. de nota al pie2,Nota de pie,Ref,de nota al pie,Pie de pagina,Ref. ...,Ref1,FC,Ref. de nota al pie 2,Footnotes refss"/>
    <w:uiPriority w:val="99"/>
    <w:rPr>
      <w:rFonts w:cs="Times New Roman"/>
      <w:vertAlign w:val="superscript"/>
    </w:rPr>
  </w:style>
  <w:style w:type="paragraph" w:styleId="Sangradetextonormal">
    <w:name w:val="Body Text Indent"/>
    <w:basedOn w:val="Normal"/>
    <w:pPr>
      <w:spacing w:after="120"/>
      <w:ind w:left="283"/>
    </w:pPr>
  </w:style>
  <w:style w:type="paragraph" w:styleId="HTMLconformatoprevio">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paragraph" w:styleId="Sangra2detindependiente">
    <w:name w:val="Body Text Indent 2"/>
    <w:basedOn w:val="Normal"/>
    <w:pPr>
      <w:spacing w:after="120" w:line="480" w:lineRule="auto"/>
      <w:ind w:left="283"/>
    </w:pPr>
  </w:style>
  <w:style w:type="paragraph" w:styleId="Textoindependiente3">
    <w:name w:val="Body Text 3"/>
    <w:basedOn w:val="Normal"/>
    <w:link w:val="Textoindependiente3Car"/>
    <w:rsid w:val="0088736F"/>
    <w:pPr>
      <w:ind w:right="20"/>
      <w:jc w:val="both"/>
    </w:pPr>
    <w:rPr>
      <w:sz w:val="28"/>
      <w:lang w:val="es-CO"/>
    </w:rPr>
  </w:style>
  <w:style w:type="paragraph" w:customStyle="1" w:styleId="Textoindependiente21">
    <w:name w:val="Texto independiente 21"/>
    <w:basedOn w:val="Normal"/>
    <w:rsid w:val="00A7056B"/>
    <w:pPr>
      <w:overflowPunct/>
      <w:autoSpaceDE/>
      <w:autoSpaceDN/>
      <w:adjustRightInd/>
      <w:spacing w:line="336" w:lineRule="auto"/>
      <w:ind w:firstLine="2835"/>
      <w:jc w:val="both"/>
      <w:textAlignment w:val="auto"/>
    </w:pPr>
    <w:rPr>
      <w:rFonts w:ascii="Verdana" w:hAnsi="Verdana"/>
      <w:sz w:val="24"/>
    </w:rPr>
  </w:style>
  <w:style w:type="character" w:customStyle="1" w:styleId="TextonotapieCar1">
    <w:name w:val="Texto nota pie Car1"/>
    <w:aliases w:val="Texto nota pie Car Car,Footnote Text Char Char Char Char Char Car,Footnote Text Char Char Char Char Car,Footnote reference Car,FA Fu Car,Footnote Text Char Char Char Car,Footnote Text Car,texto de nota al pie Car"/>
    <w:link w:val="Textonotapie"/>
    <w:uiPriority w:val="99"/>
    <w:locked/>
    <w:rsid w:val="00AE3811"/>
    <w:rPr>
      <w:lang w:val="es-ES" w:eastAsia="es-ES" w:bidi="ar-SA"/>
    </w:rPr>
  </w:style>
  <w:style w:type="paragraph" w:customStyle="1" w:styleId="Car">
    <w:name w:val="Car"/>
    <w:basedOn w:val="Normal"/>
    <w:rsid w:val="00535C28"/>
    <w:pPr>
      <w:overflowPunct/>
      <w:autoSpaceDE/>
      <w:autoSpaceDN/>
      <w:adjustRightInd/>
      <w:spacing w:after="160" w:line="240" w:lineRule="exact"/>
      <w:textAlignment w:val="auto"/>
    </w:pPr>
    <w:rPr>
      <w:noProof/>
      <w:color w:val="000000"/>
      <w:lang w:val="es-CO"/>
    </w:rPr>
  </w:style>
  <w:style w:type="character" w:customStyle="1" w:styleId="FootnoteTextChar1">
    <w:name w:val="Footnote Text Char1"/>
    <w:aliases w:val="Footnote Text Char Char Char Char Char Char,Footnote Text Char Char Char Char Char1,Footnote reference Char,FA Fu Char,Footnote Text Char Char Char Char1,texto de nota al pie Char,Footnote Text Char Char"/>
    <w:semiHidden/>
    <w:locked/>
    <w:rsid w:val="00360589"/>
    <w:rPr>
      <w:lang w:val="es-ES" w:eastAsia="es-ES" w:bidi="ar-SA"/>
    </w:rPr>
  </w:style>
  <w:style w:type="character" w:customStyle="1" w:styleId="textonavy1">
    <w:name w:val="texto_navy1"/>
    <w:rsid w:val="00DB4495"/>
    <w:rPr>
      <w:color w:val="000080"/>
    </w:rPr>
  </w:style>
  <w:style w:type="character" w:customStyle="1" w:styleId="TextonotapieCarCarCar">
    <w:name w:val="Texto nota pie Car Car Car"/>
    <w:semiHidden/>
    <w:locked/>
    <w:rsid w:val="00BC6CCD"/>
    <w:rPr>
      <w:rFonts w:ascii="Arial" w:hAnsi="Arial" w:cs="Arial"/>
      <w:sz w:val="18"/>
      <w:szCs w:val="18"/>
    </w:rPr>
  </w:style>
  <w:style w:type="paragraph" w:customStyle="1" w:styleId="Sinespaciado1">
    <w:name w:val="Sin espaciado1"/>
    <w:rsid w:val="00A93A91"/>
    <w:rPr>
      <w:sz w:val="24"/>
      <w:szCs w:val="24"/>
      <w:lang w:val="es-ES" w:eastAsia="es-ES"/>
    </w:rPr>
  </w:style>
  <w:style w:type="paragraph" w:styleId="Lista2">
    <w:name w:val="List 2"/>
    <w:basedOn w:val="Normal"/>
    <w:rsid w:val="00290DF2"/>
    <w:pPr>
      <w:ind w:left="566" w:hanging="283"/>
    </w:pPr>
  </w:style>
  <w:style w:type="paragraph" w:styleId="Cierre">
    <w:name w:val="Closing"/>
    <w:basedOn w:val="Normal"/>
    <w:rsid w:val="00290DF2"/>
    <w:pPr>
      <w:ind w:left="4252"/>
    </w:pPr>
  </w:style>
  <w:style w:type="paragraph" w:styleId="Firma">
    <w:name w:val="Signature"/>
    <w:basedOn w:val="Normal"/>
    <w:rsid w:val="00290DF2"/>
    <w:pPr>
      <w:ind w:left="4252"/>
    </w:pPr>
  </w:style>
  <w:style w:type="paragraph" w:styleId="Textoindependienteprimerasangra">
    <w:name w:val="Body Text First Indent"/>
    <w:basedOn w:val="Textoindependiente"/>
    <w:rsid w:val="00290DF2"/>
    <w:pPr>
      <w:spacing w:after="120" w:line="240" w:lineRule="auto"/>
      <w:ind w:firstLine="210"/>
      <w:jc w:val="left"/>
    </w:pPr>
    <w:rPr>
      <w:rFonts w:ascii="Times New Roman" w:hAnsi="Times New Roman"/>
      <w:sz w:val="20"/>
      <w:lang w:val="es-ES"/>
    </w:rPr>
  </w:style>
  <w:style w:type="paragraph" w:styleId="Textoindependienteprimerasangra2">
    <w:name w:val="Body Text First Indent 2"/>
    <w:basedOn w:val="Sangradetextonormal"/>
    <w:rsid w:val="00290DF2"/>
    <w:pPr>
      <w:ind w:firstLine="210"/>
    </w:pPr>
  </w:style>
  <w:style w:type="character" w:customStyle="1" w:styleId="TextonotapieCarChar">
    <w:name w:val="Texto nota pie Car Char"/>
    <w:semiHidden/>
    <w:locked/>
    <w:rsid w:val="00327896"/>
    <w:rPr>
      <w:lang w:val="es-ES" w:eastAsia="es-ES" w:bidi="ar-SA"/>
    </w:rPr>
  </w:style>
  <w:style w:type="paragraph" w:styleId="NormalWeb">
    <w:name w:val="Normal (Web)"/>
    <w:basedOn w:val="Normal"/>
    <w:rsid w:val="007153A7"/>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Fuentedeprrafopredeter"/>
    <w:rsid w:val="007153A7"/>
  </w:style>
  <w:style w:type="character" w:customStyle="1" w:styleId="TextonotapieCarCar2">
    <w:name w:val="Texto nota pie Car Car2"/>
    <w:aliases w:val="Footnote Text Char Char Char Char Char Car2,Footnote Text Char Char Char Char Car2,Footnote reference Car2,FA Fu Car2,Footnote Text Char Char Char Car2,Footnote Text Car2,texto de nota al pie Car2,ft Car1,Footnote referenc Car1"/>
    <w:semiHidden/>
    <w:locked/>
    <w:rsid w:val="002C579E"/>
    <w:rPr>
      <w:lang w:val="es-ES" w:eastAsia="es-ES" w:bidi="ar-SA"/>
    </w:rPr>
  </w:style>
  <w:style w:type="character" w:customStyle="1" w:styleId="TextoindependienteCar">
    <w:name w:val="Texto independiente Car"/>
    <w:link w:val="Textoindependiente"/>
    <w:rsid w:val="00652F33"/>
    <w:rPr>
      <w:rFonts w:ascii="Courier New" w:hAnsi="Courier New"/>
      <w:sz w:val="24"/>
      <w:lang w:val="es-MX" w:eastAsia="es-ES"/>
    </w:rPr>
  </w:style>
  <w:style w:type="character" w:customStyle="1" w:styleId="TextonotapieCar2">
    <w:name w:val="Texto nota pie Car2"/>
    <w:aliases w:val="Texto nota pie Car Car1,Footnote Text Char Char Char Char Char Car1,Footnote Text Char Char Char Char Car1,Footnote reference Car1,FA Fu Car1,Footnote Text Char Char Char Car1,Footnote Text Car1,texto de nota al pie Car1,ft Car"/>
    <w:semiHidden/>
    <w:locked/>
    <w:rsid w:val="00652F33"/>
    <w:rPr>
      <w:lang w:val="es-ES" w:eastAsia="es-ES"/>
    </w:rPr>
  </w:style>
  <w:style w:type="character" w:customStyle="1" w:styleId="PiedepginaCar">
    <w:name w:val="Pie de página Car"/>
    <w:link w:val="Piedepgina"/>
    <w:rsid w:val="00EA3A2A"/>
  </w:style>
  <w:style w:type="character" w:customStyle="1" w:styleId="Textoindependiente3Car">
    <w:name w:val="Texto independiente 3 Car"/>
    <w:link w:val="Textoindependiente3"/>
    <w:rsid w:val="00EA3A2A"/>
    <w:rPr>
      <w:sz w:val="28"/>
      <w:lang w:val="es-CO"/>
    </w:rPr>
  </w:style>
  <w:style w:type="paragraph" w:customStyle="1" w:styleId="Textoindependiente210">
    <w:name w:val="Texto independiente 21"/>
    <w:basedOn w:val="Normal"/>
    <w:rsid w:val="00EA3A2A"/>
    <w:pPr>
      <w:spacing w:line="360" w:lineRule="auto"/>
      <w:ind w:firstLine="2835"/>
      <w:jc w:val="both"/>
    </w:pPr>
    <w:rPr>
      <w:rFonts w:ascii="Verdana" w:hAnsi="Verdana" w:cs="Verdana"/>
      <w:sz w:val="24"/>
      <w:szCs w:val="24"/>
    </w:rPr>
  </w:style>
  <w:style w:type="paragraph" w:styleId="Textodeglobo">
    <w:name w:val="Balloon Text"/>
    <w:basedOn w:val="Normal"/>
    <w:link w:val="TextodegloboCar"/>
    <w:rsid w:val="001E079F"/>
    <w:rPr>
      <w:rFonts w:ascii="Segoe UI" w:hAnsi="Segoe UI" w:cs="Segoe UI"/>
      <w:sz w:val="18"/>
      <w:szCs w:val="18"/>
    </w:rPr>
  </w:style>
  <w:style w:type="character" w:customStyle="1" w:styleId="TextodegloboCar">
    <w:name w:val="Texto de globo Car"/>
    <w:link w:val="Textodeglobo"/>
    <w:rsid w:val="001E079F"/>
    <w:rPr>
      <w:rFonts w:ascii="Segoe UI" w:hAnsi="Segoe UI" w:cs="Segoe UI"/>
      <w:sz w:val="18"/>
      <w:szCs w:val="18"/>
    </w:rPr>
  </w:style>
  <w:style w:type="paragraph" w:customStyle="1" w:styleId="Sinespaciado2">
    <w:name w:val="Sin espaciado2"/>
    <w:rsid w:val="00A1078B"/>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418966">
      <w:bodyDiv w:val="1"/>
      <w:marLeft w:val="0"/>
      <w:marRight w:val="0"/>
      <w:marTop w:val="0"/>
      <w:marBottom w:val="0"/>
      <w:divBdr>
        <w:top w:val="none" w:sz="0" w:space="0" w:color="auto"/>
        <w:left w:val="none" w:sz="0" w:space="0" w:color="auto"/>
        <w:bottom w:val="none" w:sz="0" w:space="0" w:color="auto"/>
        <w:right w:val="none" w:sz="0" w:space="0" w:color="auto"/>
      </w:divBdr>
    </w:div>
    <w:div w:id="30540289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888758406">
          <w:marLeft w:val="0"/>
          <w:marRight w:val="0"/>
          <w:marTop w:val="0"/>
          <w:marBottom w:val="0"/>
          <w:divBdr>
            <w:top w:val="none" w:sz="0" w:space="0" w:color="auto"/>
            <w:left w:val="none" w:sz="0" w:space="0" w:color="auto"/>
            <w:bottom w:val="none" w:sz="0" w:space="0" w:color="auto"/>
            <w:right w:val="none" w:sz="0" w:space="0" w:color="auto"/>
          </w:divBdr>
        </w:div>
        <w:div w:id="940139962">
          <w:marLeft w:val="0"/>
          <w:marRight w:val="0"/>
          <w:marTop w:val="0"/>
          <w:marBottom w:val="0"/>
          <w:divBdr>
            <w:top w:val="none" w:sz="0" w:space="0" w:color="auto"/>
            <w:left w:val="none" w:sz="0" w:space="0" w:color="auto"/>
            <w:bottom w:val="none" w:sz="0" w:space="0" w:color="auto"/>
            <w:right w:val="none" w:sz="0" w:space="0" w:color="auto"/>
          </w:divBdr>
        </w:div>
        <w:div w:id="2104646277">
          <w:marLeft w:val="0"/>
          <w:marRight w:val="0"/>
          <w:marTop w:val="0"/>
          <w:marBottom w:val="0"/>
          <w:divBdr>
            <w:top w:val="none" w:sz="0" w:space="0" w:color="auto"/>
            <w:left w:val="none" w:sz="0" w:space="0" w:color="auto"/>
            <w:bottom w:val="none" w:sz="0" w:space="0" w:color="auto"/>
            <w:right w:val="none" w:sz="0" w:space="0" w:color="auto"/>
          </w:divBdr>
        </w:div>
      </w:divsChild>
    </w:div>
    <w:div w:id="47684654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815486312">
          <w:marLeft w:val="0"/>
          <w:marRight w:val="0"/>
          <w:marTop w:val="0"/>
          <w:marBottom w:val="0"/>
          <w:divBdr>
            <w:top w:val="none" w:sz="0" w:space="0" w:color="auto"/>
            <w:left w:val="none" w:sz="0" w:space="0" w:color="auto"/>
            <w:bottom w:val="none" w:sz="0" w:space="0" w:color="auto"/>
            <w:right w:val="none" w:sz="0" w:space="0" w:color="auto"/>
          </w:divBdr>
        </w:div>
      </w:divsChild>
    </w:div>
    <w:div w:id="529494118">
      <w:bodyDiv w:val="1"/>
      <w:marLeft w:val="0"/>
      <w:marRight w:val="0"/>
      <w:marTop w:val="0"/>
      <w:marBottom w:val="0"/>
      <w:divBdr>
        <w:top w:val="none" w:sz="0" w:space="0" w:color="auto"/>
        <w:left w:val="none" w:sz="0" w:space="0" w:color="auto"/>
        <w:bottom w:val="none" w:sz="0" w:space="0" w:color="auto"/>
        <w:right w:val="none" w:sz="0" w:space="0" w:color="auto"/>
      </w:divBdr>
    </w:div>
    <w:div w:id="534926045">
      <w:bodyDiv w:val="1"/>
      <w:marLeft w:val="0"/>
      <w:marRight w:val="0"/>
      <w:marTop w:val="0"/>
      <w:marBottom w:val="0"/>
      <w:divBdr>
        <w:top w:val="none" w:sz="0" w:space="0" w:color="auto"/>
        <w:left w:val="none" w:sz="0" w:space="0" w:color="auto"/>
        <w:bottom w:val="none" w:sz="0" w:space="0" w:color="auto"/>
        <w:right w:val="none" w:sz="0" w:space="0" w:color="auto"/>
      </w:divBdr>
    </w:div>
    <w:div w:id="605160816">
      <w:bodyDiv w:val="1"/>
      <w:marLeft w:val="0"/>
      <w:marRight w:val="0"/>
      <w:marTop w:val="0"/>
      <w:marBottom w:val="0"/>
      <w:divBdr>
        <w:top w:val="none" w:sz="0" w:space="0" w:color="auto"/>
        <w:left w:val="none" w:sz="0" w:space="0" w:color="auto"/>
        <w:bottom w:val="none" w:sz="0" w:space="0" w:color="auto"/>
        <w:right w:val="none" w:sz="0" w:space="0" w:color="auto"/>
      </w:divBdr>
    </w:div>
    <w:div w:id="75590564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53237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361534-5F54-4E6C-B6EE-89EAA93DE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7</Pages>
  <Words>2201</Words>
  <Characters>12106</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RAMA JUDICIAL</Company>
  <LinksUpToDate>false</LinksUpToDate>
  <CharactersWithSpaces>14279</CharactersWithSpaces>
  <SharedDoc>false</SharedDoc>
  <HLinks>
    <vt:vector size="12" baseType="variant">
      <vt:variant>
        <vt:i4>6553689</vt:i4>
      </vt:variant>
      <vt:variant>
        <vt:i4>3</vt:i4>
      </vt:variant>
      <vt:variant>
        <vt:i4>0</vt:i4>
      </vt:variant>
      <vt:variant>
        <vt:i4>5</vt:i4>
      </vt:variant>
      <vt:variant>
        <vt:lpwstr>http://www.corteconstitucional.gov.co/relatoria/2016/SU222-16.htm</vt:lpwstr>
      </vt:variant>
      <vt:variant>
        <vt:lpwstr>_ftn86</vt:lpwstr>
      </vt:variant>
      <vt:variant>
        <vt:i4>6291545</vt:i4>
      </vt:variant>
      <vt:variant>
        <vt:i4>0</vt:i4>
      </vt:variant>
      <vt:variant>
        <vt:i4>0</vt:i4>
      </vt:variant>
      <vt:variant>
        <vt:i4>5</vt:i4>
      </vt:variant>
      <vt:variant>
        <vt:lpwstr>http://www.corteconstitucional.gov.co/relatoria/2016/SU222-16.htm</vt:lpwstr>
      </vt:variant>
      <vt:variant>
        <vt:lpwstr>_ftn82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subject/>
  <dc:creator>RAMA JUDICIAL</dc:creator>
  <cp:keywords/>
  <cp:lastModifiedBy>Henry Lora Rodriguez</cp:lastModifiedBy>
  <cp:revision>6</cp:revision>
  <cp:lastPrinted>2018-03-21T16:52:00Z</cp:lastPrinted>
  <dcterms:created xsi:type="dcterms:W3CDTF">2018-03-21T15:58:00Z</dcterms:created>
  <dcterms:modified xsi:type="dcterms:W3CDTF">2018-04-09T13:36:00Z</dcterms:modified>
</cp:coreProperties>
</file>