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26D" w:rsidRPr="002E011F" w:rsidRDefault="002C526D" w:rsidP="002C526D">
      <w:pPr>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2C526D" w:rsidRPr="002E011F" w:rsidRDefault="002C526D" w:rsidP="002C526D">
      <w:pPr>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CD73E5" w:rsidRPr="00715E35" w:rsidRDefault="00CD73E5" w:rsidP="00CD73E5">
      <w:pPr>
        <w:spacing w:line="276" w:lineRule="auto"/>
        <w:ind w:firstLine="2835"/>
        <w:jc w:val="both"/>
        <w:rPr>
          <w:rFonts w:ascii="Gadugi" w:hAnsi="Gadugi"/>
          <w:b/>
          <w:sz w:val="26"/>
          <w:szCs w:val="26"/>
        </w:rPr>
      </w:pPr>
      <w:bookmarkStart w:id="0" w:name="_GoBack"/>
      <w:bookmarkEnd w:id="0"/>
      <w:r w:rsidRPr="00715E35">
        <w:rPr>
          <w:rFonts w:ascii="Gadugi" w:hAnsi="Gadugi"/>
          <w:b/>
          <w:sz w:val="26"/>
          <w:szCs w:val="26"/>
        </w:rPr>
        <w:t xml:space="preserve">TRIBUNAL SUPERIOR DEL DISTRITO JUDICIAL </w:t>
      </w:r>
    </w:p>
    <w:p w:rsidR="00CD73E5" w:rsidRPr="00715E35" w:rsidRDefault="00CD73E5" w:rsidP="00CD73E5">
      <w:pPr>
        <w:spacing w:line="276" w:lineRule="auto"/>
        <w:ind w:firstLine="2835"/>
        <w:jc w:val="both"/>
        <w:rPr>
          <w:rFonts w:ascii="Gadugi" w:hAnsi="Gadugi"/>
          <w:b/>
          <w:sz w:val="26"/>
          <w:szCs w:val="26"/>
        </w:rPr>
      </w:pPr>
      <w:r w:rsidRPr="00715E35">
        <w:rPr>
          <w:rFonts w:ascii="Gadugi" w:hAnsi="Gadugi"/>
          <w:b/>
          <w:sz w:val="26"/>
          <w:szCs w:val="26"/>
        </w:rPr>
        <w:t xml:space="preserve">           SALA DE DECISIÓN CIVIL FAMILIA </w:t>
      </w:r>
    </w:p>
    <w:p w:rsidR="00CD73E5" w:rsidRPr="00715E35" w:rsidRDefault="00CD73E5" w:rsidP="00CD73E5">
      <w:pPr>
        <w:spacing w:line="276" w:lineRule="auto"/>
        <w:ind w:firstLine="2835"/>
        <w:jc w:val="both"/>
        <w:rPr>
          <w:rFonts w:ascii="Gadugi" w:hAnsi="Gadugi"/>
          <w:sz w:val="24"/>
          <w:szCs w:val="24"/>
        </w:rPr>
      </w:pPr>
    </w:p>
    <w:p w:rsidR="00CD73E5" w:rsidRPr="00715E35" w:rsidRDefault="00CD73E5" w:rsidP="00CD73E5">
      <w:pPr>
        <w:spacing w:line="276" w:lineRule="auto"/>
        <w:ind w:firstLine="2835"/>
        <w:jc w:val="both"/>
        <w:rPr>
          <w:rFonts w:ascii="Gadugi" w:hAnsi="Gadugi"/>
          <w:sz w:val="24"/>
          <w:szCs w:val="24"/>
        </w:rPr>
      </w:pPr>
    </w:p>
    <w:p w:rsidR="00CD73E5" w:rsidRPr="00715E35" w:rsidRDefault="00CD73E5" w:rsidP="00CD73E5">
      <w:pPr>
        <w:spacing w:line="276" w:lineRule="auto"/>
        <w:ind w:firstLine="2835"/>
        <w:jc w:val="both"/>
        <w:rPr>
          <w:rFonts w:ascii="Gadugi" w:hAnsi="Gadugi"/>
          <w:sz w:val="24"/>
          <w:szCs w:val="24"/>
        </w:rPr>
      </w:pPr>
      <w:r w:rsidRPr="00715E35">
        <w:rPr>
          <w:rFonts w:ascii="Gadugi" w:hAnsi="Gadugi"/>
          <w:sz w:val="24"/>
          <w:szCs w:val="24"/>
        </w:rPr>
        <w:t>Magistrado: Jaime Alberto Saraza Naranjo</w:t>
      </w:r>
    </w:p>
    <w:p w:rsidR="00CD73E5" w:rsidRPr="008D35BD" w:rsidRDefault="00CD73E5" w:rsidP="00CD73E5">
      <w:pPr>
        <w:spacing w:line="276" w:lineRule="auto"/>
        <w:ind w:firstLine="2835"/>
        <w:jc w:val="both"/>
        <w:rPr>
          <w:rFonts w:ascii="Gadugi" w:hAnsi="Gadugi"/>
          <w:sz w:val="24"/>
          <w:szCs w:val="24"/>
          <w:lang w:val="es-419"/>
        </w:rPr>
      </w:pPr>
      <w:r w:rsidRPr="00715E35">
        <w:rPr>
          <w:rFonts w:ascii="Gadugi" w:hAnsi="Gadugi"/>
          <w:sz w:val="24"/>
          <w:szCs w:val="24"/>
        </w:rPr>
        <w:t xml:space="preserve">Pereira, </w:t>
      </w:r>
      <w:r w:rsidR="008D35BD">
        <w:rPr>
          <w:rFonts w:ascii="Gadugi" w:hAnsi="Gadugi"/>
          <w:sz w:val="24"/>
          <w:szCs w:val="24"/>
          <w:lang w:val="es-419"/>
        </w:rPr>
        <w:t>mayo quince de dos mil dieciocho</w:t>
      </w:r>
    </w:p>
    <w:p w:rsidR="00CD73E5" w:rsidRDefault="00CD73E5" w:rsidP="00CD73E5">
      <w:pPr>
        <w:spacing w:line="276" w:lineRule="auto"/>
        <w:ind w:firstLine="2835"/>
        <w:jc w:val="both"/>
        <w:rPr>
          <w:rFonts w:ascii="Gadugi" w:hAnsi="Gadugi"/>
          <w:sz w:val="24"/>
          <w:szCs w:val="24"/>
          <w:lang w:val="es-419"/>
        </w:rPr>
      </w:pPr>
      <w:r w:rsidRPr="00715E35">
        <w:rPr>
          <w:rFonts w:ascii="Gadugi" w:hAnsi="Gadugi"/>
          <w:sz w:val="24"/>
          <w:szCs w:val="24"/>
        </w:rPr>
        <w:t>Expediente</w:t>
      </w:r>
      <w:r w:rsidRPr="00715E35">
        <w:rPr>
          <w:rFonts w:ascii="Gadugi" w:hAnsi="Gadugi"/>
          <w:sz w:val="24"/>
          <w:szCs w:val="24"/>
          <w:lang w:val="es-419"/>
        </w:rPr>
        <w:t xml:space="preserve">: </w:t>
      </w:r>
      <w:r w:rsidRPr="00715E35">
        <w:rPr>
          <w:rFonts w:ascii="Gadugi" w:hAnsi="Gadugi"/>
          <w:sz w:val="24"/>
          <w:szCs w:val="24"/>
        </w:rPr>
        <w:t xml:space="preserve"> </w:t>
      </w:r>
      <w:r w:rsidR="00F8703A">
        <w:rPr>
          <w:rFonts w:ascii="Gadugi" w:hAnsi="Gadugi"/>
          <w:sz w:val="24"/>
          <w:szCs w:val="24"/>
        </w:rPr>
        <w:t>66001-22-13-000-2018-00201</w:t>
      </w:r>
      <w:r>
        <w:rPr>
          <w:rFonts w:ascii="Gadugi" w:hAnsi="Gadugi"/>
          <w:sz w:val="24"/>
          <w:szCs w:val="24"/>
        </w:rPr>
        <w:t>-00</w:t>
      </w:r>
      <w:r>
        <w:rPr>
          <w:rFonts w:ascii="Gadugi" w:hAnsi="Gadugi"/>
          <w:sz w:val="24"/>
          <w:szCs w:val="24"/>
        </w:rPr>
        <w:tab/>
      </w:r>
      <w:r>
        <w:rPr>
          <w:rFonts w:ascii="Gadugi" w:hAnsi="Gadugi"/>
          <w:sz w:val="24"/>
          <w:szCs w:val="24"/>
        </w:rPr>
        <w:tab/>
        <w:t xml:space="preserve">   </w:t>
      </w:r>
      <w:r>
        <w:rPr>
          <w:rFonts w:ascii="Gadugi" w:hAnsi="Gadugi"/>
          <w:sz w:val="24"/>
          <w:szCs w:val="24"/>
        </w:rPr>
        <w:tab/>
      </w:r>
      <w:r>
        <w:rPr>
          <w:rFonts w:ascii="Gadugi" w:hAnsi="Gadugi"/>
          <w:sz w:val="24"/>
          <w:szCs w:val="24"/>
        </w:rPr>
        <w:tab/>
      </w:r>
      <w:r>
        <w:rPr>
          <w:rFonts w:ascii="Gadugi" w:hAnsi="Gadugi"/>
          <w:sz w:val="24"/>
          <w:szCs w:val="24"/>
        </w:rPr>
        <w:tab/>
        <w:t xml:space="preserve">           </w:t>
      </w:r>
      <w:r w:rsidRPr="00715E35">
        <w:rPr>
          <w:rFonts w:ascii="Gadugi" w:hAnsi="Gadugi"/>
          <w:sz w:val="24"/>
          <w:szCs w:val="24"/>
        </w:rPr>
        <w:t>Acta N°</w:t>
      </w:r>
      <w:r>
        <w:rPr>
          <w:rFonts w:ascii="Gadugi" w:hAnsi="Gadugi"/>
          <w:sz w:val="24"/>
          <w:szCs w:val="24"/>
          <w:lang w:val="es-419"/>
        </w:rPr>
        <w:t xml:space="preserve"> </w:t>
      </w:r>
      <w:r w:rsidR="008D35BD">
        <w:rPr>
          <w:rFonts w:ascii="Gadugi" w:hAnsi="Gadugi"/>
          <w:sz w:val="24"/>
          <w:szCs w:val="24"/>
          <w:lang w:val="es-419"/>
        </w:rPr>
        <w:t>160 de mayo 15 de 2018</w:t>
      </w:r>
    </w:p>
    <w:p w:rsidR="00CD73E5" w:rsidRDefault="00CD73E5" w:rsidP="00CD73E5">
      <w:pPr>
        <w:spacing w:line="276" w:lineRule="auto"/>
        <w:ind w:firstLine="2835"/>
        <w:jc w:val="both"/>
        <w:rPr>
          <w:rFonts w:ascii="Gadugi" w:hAnsi="Gadugi"/>
          <w:sz w:val="24"/>
          <w:szCs w:val="24"/>
          <w:lang w:val="es-419"/>
        </w:rPr>
      </w:pPr>
    </w:p>
    <w:p w:rsidR="00CD73E5" w:rsidRPr="00715E35" w:rsidRDefault="00CD73E5" w:rsidP="00CD73E5">
      <w:pPr>
        <w:spacing w:line="276" w:lineRule="auto"/>
        <w:ind w:firstLine="2835"/>
        <w:jc w:val="both"/>
        <w:rPr>
          <w:rFonts w:ascii="Gadugi" w:hAnsi="Gadugi"/>
          <w:sz w:val="24"/>
          <w:szCs w:val="24"/>
        </w:rPr>
      </w:pPr>
    </w:p>
    <w:p w:rsidR="009D2CD5" w:rsidRDefault="00CD73E5" w:rsidP="00CD73E5">
      <w:pPr>
        <w:spacing w:line="276" w:lineRule="auto"/>
        <w:ind w:firstLine="2835"/>
        <w:jc w:val="both"/>
        <w:rPr>
          <w:rFonts w:ascii="Gadugi" w:hAnsi="Gadugi" w:cs="Century Gothic"/>
          <w:sz w:val="24"/>
          <w:szCs w:val="24"/>
          <w:lang w:val="es-CO"/>
        </w:rPr>
      </w:pPr>
      <w:r w:rsidRPr="00715E35">
        <w:rPr>
          <w:rFonts w:ascii="Gadugi" w:hAnsi="Gadugi" w:cs="Century Gothic"/>
          <w:sz w:val="24"/>
          <w:szCs w:val="24"/>
        </w:rPr>
        <w:t xml:space="preserve">Decide la Sala </w:t>
      </w:r>
      <w:r>
        <w:rPr>
          <w:rFonts w:ascii="Gadugi" w:hAnsi="Gadugi" w:cs="Century Gothic"/>
          <w:sz w:val="24"/>
          <w:szCs w:val="24"/>
        </w:rPr>
        <w:t xml:space="preserve">la acción de tutela promovida por </w:t>
      </w:r>
      <w:r w:rsidR="005C6EB1">
        <w:rPr>
          <w:rFonts w:ascii="Gadugi" w:hAnsi="Gadugi" w:cs="Century Gothic"/>
          <w:b/>
          <w:sz w:val="24"/>
          <w:szCs w:val="24"/>
        </w:rPr>
        <w:t>Javier Elías Arias Idárraga</w:t>
      </w:r>
      <w:r>
        <w:rPr>
          <w:rFonts w:ascii="Gadugi" w:hAnsi="Gadugi" w:cs="Century Gothic"/>
          <w:b/>
          <w:sz w:val="24"/>
          <w:szCs w:val="24"/>
        </w:rPr>
        <w:t xml:space="preserve"> </w:t>
      </w:r>
      <w:r w:rsidRPr="00715E35">
        <w:rPr>
          <w:rFonts w:ascii="Gadugi" w:hAnsi="Gadugi" w:cs="Century Gothic"/>
          <w:bCs/>
          <w:sz w:val="24"/>
          <w:szCs w:val="24"/>
        </w:rPr>
        <w:t>contra</w:t>
      </w:r>
      <w:r w:rsidRPr="00715E35">
        <w:rPr>
          <w:rFonts w:ascii="Gadugi" w:hAnsi="Gadugi" w:cs="Century Gothic"/>
          <w:sz w:val="24"/>
          <w:szCs w:val="24"/>
        </w:rPr>
        <w:t xml:space="preserve"> el </w:t>
      </w:r>
      <w:r w:rsidR="009D2CD5">
        <w:rPr>
          <w:rFonts w:ascii="Gadugi" w:hAnsi="Gadugi" w:cs="Century Gothic"/>
          <w:b/>
          <w:sz w:val="24"/>
          <w:szCs w:val="24"/>
        </w:rPr>
        <w:t xml:space="preserve">Juzgado </w:t>
      </w:r>
      <w:r w:rsidR="005C6EB1">
        <w:rPr>
          <w:rFonts w:ascii="Gadugi" w:hAnsi="Gadugi" w:cs="Century Gothic"/>
          <w:b/>
          <w:sz w:val="24"/>
          <w:szCs w:val="24"/>
        </w:rPr>
        <w:t>Tercero del Circuito de Pereira</w:t>
      </w:r>
      <w:r w:rsidRPr="00A80E46">
        <w:rPr>
          <w:rFonts w:ascii="Gadugi" w:hAnsi="Gadugi" w:cs="Century Gothic"/>
          <w:sz w:val="24"/>
          <w:szCs w:val="24"/>
        </w:rPr>
        <w:t>,</w:t>
      </w:r>
      <w:r>
        <w:rPr>
          <w:rFonts w:ascii="Gadugi" w:hAnsi="Gadugi" w:cs="Century Gothic"/>
          <w:b/>
          <w:sz w:val="24"/>
          <w:szCs w:val="24"/>
        </w:rPr>
        <w:t xml:space="preserve"> </w:t>
      </w:r>
      <w:r w:rsidR="009D2CD5">
        <w:rPr>
          <w:rFonts w:ascii="Gadugi" w:hAnsi="Gadugi" w:cs="Century Gothic"/>
          <w:sz w:val="24"/>
          <w:szCs w:val="24"/>
          <w:lang w:val="es-CO"/>
        </w:rPr>
        <w:t>a la que fueron vinculad</w:t>
      </w:r>
      <w:r w:rsidR="00E80E19">
        <w:rPr>
          <w:rFonts w:ascii="Gadugi" w:hAnsi="Gadugi" w:cs="Century Gothic"/>
          <w:sz w:val="24"/>
          <w:szCs w:val="24"/>
          <w:lang w:val="es-419"/>
        </w:rPr>
        <w:t>o</w:t>
      </w:r>
      <w:r>
        <w:rPr>
          <w:rFonts w:ascii="Gadugi" w:hAnsi="Gadugi" w:cs="Century Gothic"/>
          <w:sz w:val="24"/>
          <w:szCs w:val="24"/>
          <w:lang w:val="es-CO"/>
        </w:rPr>
        <w:t>s</w:t>
      </w:r>
      <w:r w:rsidR="009D2CD5">
        <w:rPr>
          <w:rFonts w:ascii="Gadugi" w:hAnsi="Gadugi" w:cs="Century Gothic"/>
          <w:sz w:val="24"/>
          <w:szCs w:val="24"/>
          <w:lang w:val="es-CO"/>
        </w:rPr>
        <w:t xml:space="preserve"> </w:t>
      </w:r>
      <w:r w:rsidR="005C6EB1">
        <w:rPr>
          <w:rFonts w:ascii="Gadugi" w:hAnsi="Gadugi" w:cs="Century Gothic"/>
          <w:b/>
          <w:sz w:val="24"/>
          <w:szCs w:val="24"/>
          <w:lang w:val="es-CO"/>
        </w:rPr>
        <w:t xml:space="preserve">Marlon Eulises Martínez </w:t>
      </w:r>
      <w:r w:rsidR="00F8703A">
        <w:rPr>
          <w:rFonts w:ascii="Gadugi" w:hAnsi="Gadugi" w:cs="Century Gothic"/>
          <w:b/>
          <w:sz w:val="24"/>
          <w:szCs w:val="24"/>
          <w:lang w:val="es-CO"/>
        </w:rPr>
        <w:t>Martínez</w:t>
      </w:r>
      <w:r w:rsidR="005C6EB1">
        <w:rPr>
          <w:rFonts w:ascii="Gadugi" w:hAnsi="Gadugi" w:cs="Century Gothic"/>
          <w:b/>
          <w:sz w:val="24"/>
          <w:szCs w:val="24"/>
          <w:lang w:val="es-CO"/>
        </w:rPr>
        <w:t xml:space="preserve">, Davivienda SA, </w:t>
      </w:r>
      <w:r w:rsidR="005C6EB1" w:rsidRPr="005C6EB1">
        <w:rPr>
          <w:rFonts w:ascii="Gadugi" w:hAnsi="Gadugi" w:cs="Century Gothic"/>
          <w:sz w:val="24"/>
          <w:szCs w:val="24"/>
          <w:lang w:val="es-CO"/>
        </w:rPr>
        <w:t xml:space="preserve">la </w:t>
      </w:r>
      <w:r w:rsidR="005C6EB1">
        <w:rPr>
          <w:rFonts w:ascii="Gadugi" w:hAnsi="Gadugi" w:cs="Century Gothic"/>
          <w:b/>
          <w:sz w:val="24"/>
          <w:szCs w:val="24"/>
          <w:lang w:val="es-CO"/>
        </w:rPr>
        <w:t xml:space="preserve">Defensoría del Pueblo </w:t>
      </w:r>
      <w:r w:rsidR="005C6EB1" w:rsidRPr="005C6EB1">
        <w:rPr>
          <w:rFonts w:ascii="Gadugi" w:hAnsi="Gadugi" w:cs="Century Gothic"/>
          <w:sz w:val="24"/>
          <w:szCs w:val="24"/>
          <w:lang w:val="es-CO"/>
        </w:rPr>
        <w:t>y la</w:t>
      </w:r>
      <w:r w:rsidR="005C6EB1">
        <w:rPr>
          <w:rFonts w:ascii="Gadugi" w:hAnsi="Gadugi" w:cs="Century Gothic"/>
          <w:b/>
          <w:sz w:val="24"/>
          <w:szCs w:val="24"/>
          <w:lang w:val="es-CO"/>
        </w:rPr>
        <w:t xml:space="preserve"> Procuraduría General de la Nación regionales de Risaralda y Cundinamarca, </w:t>
      </w:r>
      <w:r w:rsidR="00E80E19" w:rsidRPr="00E80E19">
        <w:rPr>
          <w:rFonts w:ascii="Gadugi" w:hAnsi="Gadugi" w:cs="Century Gothic"/>
          <w:sz w:val="24"/>
          <w:szCs w:val="24"/>
          <w:lang w:val="es-419"/>
        </w:rPr>
        <w:t>e</w:t>
      </w:r>
      <w:r w:rsidR="005C6EB1" w:rsidRPr="00E80E19">
        <w:rPr>
          <w:rFonts w:ascii="Gadugi" w:hAnsi="Gadugi" w:cs="Century Gothic"/>
          <w:sz w:val="24"/>
          <w:szCs w:val="24"/>
          <w:lang w:val="es-CO"/>
        </w:rPr>
        <w:t>l</w:t>
      </w:r>
      <w:r w:rsidR="005C6EB1">
        <w:rPr>
          <w:rFonts w:ascii="Gadugi" w:hAnsi="Gadugi" w:cs="Century Gothic"/>
          <w:b/>
          <w:sz w:val="24"/>
          <w:szCs w:val="24"/>
          <w:lang w:val="es-CO"/>
        </w:rPr>
        <w:t xml:space="preserve"> Procurador 2 Judicial II para asuntos Civiles de Bogotá </w:t>
      </w:r>
      <w:r w:rsidR="005C6EB1" w:rsidRPr="00E80E19">
        <w:rPr>
          <w:rFonts w:ascii="Gadugi" w:hAnsi="Gadugi" w:cs="Century Gothic"/>
          <w:sz w:val="24"/>
          <w:szCs w:val="24"/>
          <w:lang w:val="es-CO"/>
        </w:rPr>
        <w:t xml:space="preserve">y </w:t>
      </w:r>
      <w:r w:rsidR="00E80E19">
        <w:rPr>
          <w:rFonts w:ascii="Gadugi" w:hAnsi="Gadugi" w:cs="Century Gothic"/>
          <w:sz w:val="24"/>
          <w:szCs w:val="24"/>
          <w:lang w:val="es-419"/>
        </w:rPr>
        <w:t>e</w:t>
      </w:r>
      <w:r w:rsidR="005C6EB1" w:rsidRPr="00E80E19">
        <w:rPr>
          <w:rFonts w:ascii="Gadugi" w:hAnsi="Gadugi" w:cs="Century Gothic"/>
          <w:sz w:val="24"/>
          <w:szCs w:val="24"/>
          <w:lang w:val="es-CO"/>
        </w:rPr>
        <w:t>l</w:t>
      </w:r>
      <w:r w:rsidR="005C6EB1">
        <w:rPr>
          <w:rFonts w:ascii="Gadugi" w:hAnsi="Gadugi" w:cs="Century Gothic"/>
          <w:b/>
          <w:sz w:val="24"/>
          <w:szCs w:val="24"/>
          <w:lang w:val="es-CO"/>
        </w:rPr>
        <w:t xml:space="preserve"> ICONTEC.</w:t>
      </w:r>
    </w:p>
    <w:p w:rsidR="00CD73E5" w:rsidRPr="00D47E0C" w:rsidRDefault="00CD73E5" w:rsidP="00CD73E5">
      <w:pPr>
        <w:spacing w:line="276" w:lineRule="auto"/>
        <w:ind w:firstLine="2835"/>
        <w:jc w:val="both"/>
        <w:rPr>
          <w:rFonts w:ascii="Gadugi" w:hAnsi="Gadugi" w:cs="Century Gothic"/>
          <w:b/>
          <w:bCs/>
          <w:sz w:val="24"/>
          <w:szCs w:val="24"/>
          <w:lang w:val="es-CO"/>
        </w:rPr>
      </w:pPr>
    </w:p>
    <w:p w:rsidR="00CD73E5" w:rsidRDefault="00CD73E5" w:rsidP="00CD73E5">
      <w:pPr>
        <w:pStyle w:val="Ttulo4"/>
        <w:spacing w:line="276" w:lineRule="auto"/>
        <w:rPr>
          <w:rFonts w:ascii="Gadugi" w:hAnsi="Gadugi"/>
          <w:b/>
          <w:sz w:val="24"/>
          <w:szCs w:val="24"/>
        </w:rPr>
      </w:pPr>
    </w:p>
    <w:p w:rsidR="00CD73E5" w:rsidRPr="00715E35" w:rsidRDefault="00CD73E5" w:rsidP="00CD73E5">
      <w:pPr>
        <w:pStyle w:val="Ttulo4"/>
        <w:spacing w:line="276" w:lineRule="auto"/>
        <w:rPr>
          <w:rFonts w:ascii="Gadugi" w:hAnsi="Gadugi"/>
          <w:b/>
          <w:sz w:val="24"/>
          <w:szCs w:val="24"/>
        </w:rPr>
      </w:pPr>
      <w:r w:rsidRPr="00715E35">
        <w:rPr>
          <w:rFonts w:ascii="Gadugi" w:hAnsi="Gadugi"/>
          <w:b/>
          <w:sz w:val="24"/>
          <w:szCs w:val="24"/>
        </w:rPr>
        <w:t>ANTECEDENTES</w:t>
      </w:r>
    </w:p>
    <w:p w:rsidR="00CD73E5" w:rsidRPr="00715E35" w:rsidRDefault="00CD73E5" w:rsidP="00CD73E5">
      <w:pPr>
        <w:tabs>
          <w:tab w:val="left" w:pos="7695"/>
        </w:tabs>
        <w:spacing w:line="276" w:lineRule="auto"/>
        <w:ind w:firstLine="2835"/>
        <w:jc w:val="both"/>
        <w:rPr>
          <w:rFonts w:ascii="Gadugi" w:hAnsi="Gadugi" w:cs="Century Gothic"/>
          <w:b/>
          <w:bCs/>
          <w:sz w:val="24"/>
          <w:szCs w:val="24"/>
        </w:rPr>
      </w:pPr>
      <w:r>
        <w:rPr>
          <w:rFonts w:ascii="Gadugi" w:hAnsi="Gadugi" w:cs="Century Gothic"/>
          <w:b/>
          <w:bCs/>
          <w:sz w:val="24"/>
          <w:szCs w:val="24"/>
        </w:rPr>
        <w:tab/>
      </w:r>
    </w:p>
    <w:p w:rsidR="00CD73E5" w:rsidRPr="00715E35" w:rsidRDefault="00CD73E5" w:rsidP="00CD73E5">
      <w:pPr>
        <w:spacing w:line="276" w:lineRule="auto"/>
        <w:ind w:firstLine="2835"/>
        <w:jc w:val="both"/>
        <w:rPr>
          <w:rFonts w:ascii="Gadugi" w:hAnsi="Gadugi" w:cs="Century Gothic"/>
          <w:sz w:val="24"/>
          <w:szCs w:val="24"/>
        </w:rPr>
      </w:pPr>
    </w:p>
    <w:p w:rsidR="00CD73E5" w:rsidRPr="0038703E" w:rsidRDefault="005C6EB1" w:rsidP="00CD73E5">
      <w:pPr>
        <w:pStyle w:val="Textoindependiente21"/>
        <w:spacing w:line="276" w:lineRule="auto"/>
        <w:rPr>
          <w:rFonts w:ascii="Gadugi" w:hAnsi="Gadugi" w:cs="Century Gothic"/>
          <w:i/>
          <w:szCs w:val="24"/>
          <w:lang w:val="es-CO"/>
        </w:rPr>
      </w:pPr>
      <w:r>
        <w:rPr>
          <w:rFonts w:ascii="Gadugi" w:hAnsi="Gadugi" w:cs="Century Gothic"/>
          <w:szCs w:val="24"/>
          <w:lang w:val="es-CO"/>
        </w:rPr>
        <w:t>Javier Elías Arias Idárraga</w:t>
      </w:r>
      <w:r w:rsidR="00CD73E5">
        <w:rPr>
          <w:rFonts w:ascii="Gadugi" w:hAnsi="Gadugi" w:cs="Century Gothic"/>
          <w:szCs w:val="24"/>
          <w:lang w:val="es-CO"/>
        </w:rPr>
        <w:t>, quien actúa en su propio nombre</w:t>
      </w:r>
      <w:r w:rsidR="00CD73E5" w:rsidRPr="00715E35">
        <w:rPr>
          <w:rFonts w:ascii="Gadugi" w:hAnsi="Gadugi" w:cs="Century Gothic"/>
          <w:szCs w:val="24"/>
        </w:rPr>
        <w:t xml:space="preserve">, presentó </w:t>
      </w:r>
      <w:r w:rsidR="00CD73E5">
        <w:rPr>
          <w:rFonts w:ascii="Gadugi" w:hAnsi="Gadugi" w:cs="Century Gothic"/>
          <w:szCs w:val="24"/>
        </w:rPr>
        <w:t xml:space="preserve">acción </w:t>
      </w:r>
      <w:r w:rsidR="00CD73E5" w:rsidRPr="00715E35">
        <w:rPr>
          <w:rFonts w:ascii="Gadugi" w:hAnsi="Gadugi" w:cs="Century Gothic"/>
          <w:szCs w:val="24"/>
        </w:rPr>
        <w:t xml:space="preserve">de tutela contra </w:t>
      </w:r>
      <w:r w:rsidR="009D2CD5">
        <w:rPr>
          <w:rFonts w:ascii="Gadugi" w:hAnsi="Gadugi" w:cs="Century Gothic"/>
          <w:szCs w:val="24"/>
        </w:rPr>
        <w:t xml:space="preserve">el Juzgado </w:t>
      </w:r>
      <w:r>
        <w:rPr>
          <w:rFonts w:ascii="Gadugi" w:hAnsi="Gadugi" w:cs="Century Gothic"/>
          <w:szCs w:val="24"/>
        </w:rPr>
        <w:t>Tercero Civil del Circuito de Pereira y el procurador delegado en la acción popular 2017-190, a quien se vinculó al trámite</w:t>
      </w:r>
      <w:r w:rsidR="0051451A">
        <w:rPr>
          <w:rFonts w:ascii="Gadugi" w:hAnsi="Gadugi" w:cs="Century Gothic"/>
          <w:szCs w:val="24"/>
        </w:rPr>
        <w:t>,</w:t>
      </w:r>
      <w:r w:rsidR="009D2CD5">
        <w:rPr>
          <w:rFonts w:ascii="Gadugi" w:hAnsi="Gadugi" w:cs="Century Gothic"/>
          <w:szCs w:val="24"/>
        </w:rPr>
        <w:t xml:space="preserve"> </w:t>
      </w:r>
      <w:r w:rsidR="00CD73E5">
        <w:rPr>
          <w:rFonts w:ascii="Gadugi" w:hAnsi="Gadugi" w:cs="Century Gothic"/>
          <w:szCs w:val="24"/>
          <w:lang w:val="es-CO"/>
        </w:rPr>
        <w:t>en la que aduce la violación</w:t>
      </w:r>
      <w:r w:rsidR="00CD73E5">
        <w:rPr>
          <w:rFonts w:ascii="Gadugi" w:hAnsi="Gadugi" w:cs="Century Gothic"/>
          <w:szCs w:val="24"/>
          <w:lang w:val="es-419"/>
        </w:rPr>
        <w:t xml:space="preserve"> </w:t>
      </w:r>
      <w:r w:rsidR="0051451A">
        <w:rPr>
          <w:rFonts w:ascii="Gadugi" w:hAnsi="Gadugi" w:cs="Century Gothic"/>
          <w:szCs w:val="24"/>
          <w:lang w:val="es-CO"/>
        </w:rPr>
        <w:t xml:space="preserve">a los derechos </w:t>
      </w:r>
      <w:r w:rsidR="00C5083A">
        <w:rPr>
          <w:rFonts w:ascii="Gadugi" w:hAnsi="Gadugi" w:cs="Century Gothic"/>
          <w:szCs w:val="24"/>
          <w:lang w:val="es-419"/>
        </w:rPr>
        <w:t>que señala como “</w:t>
      </w:r>
      <w:r>
        <w:rPr>
          <w:rFonts w:ascii="Gadugi" w:hAnsi="Gadugi" w:cs="Century Gothic"/>
          <w:i/>
          <w:szCs w:val="24"/>
          <w:lang w:val="es-CO"/>
        </w:rPr>
        <w:t>art. 13, 29, 83, CN, art. 5</w:t>
      </w:r>
      <w:r w:rsidR="0051451A" w:rsidRPr="0051451A">
        <w:rPr>
          <w:rFonts w:ascii="Gadugi" w:hAnsi="Gadugi" w:cs="Century Gothic"/>
          <w:i/>
          <w:szCs w:val="24"/>
          <w:lang w:val="es-CO"/>
        </w:rPr>
        <w:t>l</w:t>
      </w:r>
      <w:r w:rsidR="00E80E19">
        <w:rPr>
          <w:rFonts w:ascii="Gadugi" w:hAnsi="Gadugi" w:cs="Century Gothic"/>
          <w:i/>
          <w:szCs w:val="24"/>
          <w:lang w:val="es-419"/>
        </w:rPr>
        <w:t xml:space="preserve"> </w:t>
      </w:r>
      <w:r w:rsidR="0051451A" w:rsidRPr="0051451A">
        <w:rPr>
          <w:rFonts w:ascii="Gadugi" w:hAnsi="Gadugi" w:cs="Century Gothic"/>
          <w:i/>
          <w:szCs w:val="24"/>
          <w:lang w:val="es-CO"/>
        </w:rPr>
        <w:t>ey 472/98</w:t>
      </w:r>
      <w:r w:rsidR="0051451A">
        <w:rPr>
          <w:rFonts w:ascii="Gadugi" w:hAnsi="Gadugi" w:cs="Century Gothic"/>
          <w:i/>
          <w:szCs w:val="24"/>
          <w:lang w:val="es-CO"/>
        </w:rPr>
        <w:t>”</w:t>
      </w:r>
      <w:r w:rsidR="00CD73E5" w:rsidRPr="00715E35">
        <w:rPr>
          <w:rFonts w:ascii="Gadugi" w:hAnsi="Gadugi" w:cs="Century Gothic"/>
          <w:szCs w:val="24"/>
          <w:lang w:val="es-419"/>
        </w:rPr>
        <w:t xml:space="preserve"> </w:t>
      </w:r>
      <w:r w:rsidR="00CD73E5">
        <w:rPr>
          <w:rFonts w:ascii="Gadugi" w:hAnsi="Gadugi" w:cs="Century Gothic"/>
          <w:szCs w:val="24"/>
          <w:lang w:val="es-419"/>
        </w:rPr>
        <w:t xml:space="preserve">y pide que </w:t>
      </w:r>
      <w:r w:rsidR="00CD73E5" w:rsidRPr="00E4480D">
        <w:rPr>
          <w:rFonts w:ascii="Gadugi" w:hAnsi="Gadugi" w:cs="Century Gothic"/>
          <w:szCs w:val="24"/>
          <w:lang w:val="es-CO"/>
        </w:rPr>
        <w:t xml:space="preserve">se </w:t>
      </w:r>
      <w:r w:rsidR="0051451A">
        <w:rPr>
          <w:rFonts w:ascii="Gadugi" w:hAnsi="Gadugi" w:cs="Century Gothic"/>
          <w:szCs w:val="24"/>
          <w:lang w:val="es-CO"/>
        </w:rPr>
        <w:t>ordene</w:t>
      </w:r>
      <w:r w:rsidR="00CD73E5">
        <w:rPr>
          <w:rFonts w:ascii="Gadugi" w:hAnsi="Gadugi" w:cs="Century Gothic"/>
          <w:szCs w:val="24"/>
          <w:lang w:val="es-419"/>
        </w:rPr>
        <w:t xml:space="preserve"> a esa dependencia</w:t>
      </w:r>
      <w:r w:rsidR="00C5083A">
        <w:rPr>
          <w:rFonts w:ascii="Gadugi" w:hAnsi="Gadugi" w:cs="Century Gothic"/>
          <w:szCs w:val="24"/>
          <w:lang w:val="es-419"/>
        </w:rPr>
        <w:t xml:space="preserve"> que</w:t>
      </w:r>
      <w:r w:rsidR="00CD73E5">
        <w:rPr>
          <w:rFonts w:ascii="Gadugi" w:hAnsi="Gadugi" w:cs="Century Gothic"/>
          <w:szCs w:val="24"/>
          <w:lang w:val="es-419"/>
        </w:rPr>
        <w:t xml:space="preserve"> </w:t>
      </w:r>
      <w:r w:rsidR="00CD73E5" w:rsidRPr="0038703E">
        <w:rPr>
          <w:rFonts w:ascii="Gadugi" w:hAnsi="Gadugi" w:cs="Century Gothic"/>
          <w:i/>
          <w:szCs w:val="24"/>
          <w:lang w:val="es-419"/>
        </w:rPr>
        <w:t>“</w:t>
      </w:r>
      <w:r w:rsidR="00E80E19">
        <w:rPr>
          <w:rFonts w:ascii="Gadugi" w:hAnsi="Gadugi" w:cs="Century Gothic"/>
          <w:i/>
          <w:szCs w:val="24"/>
          <w:lang w:val="es-419"/>
        </w:rPr>
        <w:t xml:space="preserve">desacumule la acción y se tramite por SEPARADO”. </w:t>
      </w:r>
    </w:p>
    <w:p w:rsidR="00CD73E5" w:rsidRDefault="00CD73E5" w:rsidP="00CD73E5">
      <w:pPr>
        <w:spacing w:line="276" w:lineRule="auto"/>
        <w:jc w:val="both"/>
        <w:rPr>
          <w:rFonts w:ascii="Gadugi" w:hAnsi="Gadugi" w:cs="Century Gothic"/>
          <w:szCs w:val="24"/>
          <w:lang w:val="es-CO"/>
        </w:rPr>
      </w:pPr>
      <w:r>
        <w:rPr>
          <w:rFonts w:ascii="Gadugi" w:hAnsi="Gadugi" w:cs="Century Gothic"/>
          <w:szCs w:val="24"/>
          <w:lang w:val="es-CO"/>
        </w:rPr>
        <w:t xml:space="preserve">   </w:t>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p>
    <w:p w:rsidR="00CD73E5" w:rsidRDefault="00CD73E5" w:rsidP="00CD73E5">
      <w:pPr>
        <w:spacing w:line="276" w:lineRule="auto"/>
        <w:jc w:val="both"/>
        <w:rPr>
          <w:rFonts w:ascii="Gadugi" w:hAnsi="Gadugi" w:cs="Century Gothic"/>
          <w:sz w:val="24"/>
          <w:szCs w:val="24"/>
          <w:lang w:val="es-CO"/>
        </w:rPr>
      </w:pPr>
      <w:r>
        <w:rPr>
          <w:rFonts w:ascii="Gadugi" w:hAnsi="Gadugi" w:cs="Century Gothic"/>
          <w:szCs w:val="24"/>
          <w:lang w:val="es-CO"/>
        </w:rPr>
        <w:t xml:space="preserve"> </w:t>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sidRPr="00715E35">
        <w:rPr>
          <w:rFonts w:ascii="Gadugi" w:hAnsi="Gadugi" w:cs="Century Gothic"/>
          <w:sz w:val="24"/>
          <w:szCs w:val="24"/>
          <w:lang w:val="es-419"/>
        </w:rPr>
        <w:t>Dijo en su</w:t>
      </w:r>
      <w:r>
        <w:rPr>
          <w:rFonts w:ascii="Gadugi" w:hAnsi="Gadugi" w:cs="Century Gothic"/>
          <w:sz w:val="24"/>
          <w:szCs w:val="24"/>
          <w:lang w:val="es-419"/>
        </w:rPr>
        <w:t xml:space="preserve"> </w:t>
      </w:r>
      <w:r w:rsidRPr="00715E35">
        <w:rPr>
          <w:rFonts w:ascii="Gadugi" w:hAnsi="Gadugi" w:cs="Century Gothic"/>
          <w:sz w:val="24"/>
          <w:szCs w:val="24"/>
          <w:lang w:val="es-419"/>
        </w:rPr>
        <w:t xml:space="preserve">escrito que </w:t>
      </w:r>
      <w:r>
        <w:rPr>
          <w:rFonts w:ascii="Gadugi" w:hAnsi="Gadugi" w:cs="Century Gothic"/>
          <w:sz w:val="24"/>
          <w:szCs w:val="24"/>
          <w:lang w:val="es-CO"/>
        </w:rPr>
        <w:t xml:space="preserve">actúa en la acción popular radicada con el número </w:t>
      </w:r>
      <w:r w:rsidR="0051451A">
        <w:rPr>
          <w:rFonts w:ascii="Gadugi" w:hAnsi="Gadugi" w:cs="Century Gothic"/>
          <w:i/>
          <w:sz w:val="24"/>
          <w:szCs w:val="24"/>
          <w:lang w:val="es-CO"/>
        </w:rPr>
        <w:t>“201</w:t>
      </w:r>
      <w:r w:rsidR="005C6EB1">
        <w:rPr>
          <w:rFonts w:ascii="Gadugi" w:hAnsi="Gadugi" w:cs="Century Gothic"/>
          <w:i/>
          <w:sz w:val="24"/>
          <w:szCs w:val="24"/>
          <w:lang w:val="es-CO"/>
        </w:rPr>
        <w:t>7-190</w:t>
      </w:r>
      <w:r>
        <w:rPr>
          <w:rFonts w:ascii="Gadugi" w:hAnsi="Gadugi" w:cs="Century Gothic"/>
          <w:i/>
          <w:sz w:val="24"/>
          <w:szCs w:val="24"/>
          <w:lang w:val="es-CO"/>
        </w:rPr>
        <w:t>”</w:t>
      </w:r>
      <w:r>
        <w:rPr>
          <w:rFonts w:ascii="Gadugi" w:hAnsi="Gadugi" w:cs="Century Gothic"/>
          <w:sz w:val="24"/>
          <w:szCs w:val="24"/>
          <w:lang w:val="es-419"/>
        </w:rPr>
        <w:t xml:space="preserve">, en la que </w:t>
      </w:r>
      <w:r>
        <w:rPr>
          <w:rFonts w:ascii="Gadugi" w:hAnsi="Gadugi" w:cs="Century Gothic"/>
          <w:sz w:val="24"/>
          <w:szCs w:val="24"/>
          <w:lang w:val="es-CO"/>
        </w:rPr>
        <w:t>el juzgado</w:t>
      </w:r>
      <w:r w:rsidR="0051451A">
        <w:rPr>
          <w:rFonts w:ascii="Gadugi" w:hAnsi="Gadugi" w:cs="Century Gothic"/>
          <w:sz w:val="24"/>
          <w:szCs w:val="24"/>
          <w:lang w:val="es-CO"/>
        </w:rPr>
        <w:t xml:space="preserve"> </w:t>
      </w:r>
      <w:r w:rsidR="005C6EB1">
        <w:rPr>
          <w:rFonts w:ascii="Gadugi" w:hAnsi="Gadugi" w:cs="Century Gothic"/>
          <w:sz w:val="24"/>
          <w:szCs w:val="24"/>
          <w:lang w:val="es-CO"/>
        </w:rPr>
        <w:t>cree poder acumular sus demandas pese a que la vulneración ocurre en diferentes sitios.</w:t>
      </w:r>
    </w:p>
    <w:p w:rsidR="00CD73E5" w:rsidRPr="00E4680A" w:rsidRDefault="00CD73E5" w:rsidP="00CD73E5">
      <w:pPr>
        <w:spacing w:line="276" w:lineRule="auto"/>
        <w:jc w:val="both"/>
        <w:rPr>
          <w:rFonts w:ascii="Gadugi" w:hAnsi="Gadugi" w:cs="Century Gothic"/>
          <w:sz w:val="24"/>
          <w:szCs w:val="24"/>
          <w:lang w:val="es-CO"/>
        </w:rPr>
      </w:pPr>
      <w:r>
        <w:rPr>
          <w:rFonts w:ascii="Gadugi" w:hAnsi="Gadugi" w:cs="Century Gothic"/>
          <w:sz w:val="24"/>
          <w:szCs w:val="24"/>
          <w:lang w:val="es-CO"/>
        </w:rPr>
        <w:t xml:space="preserve"> </w:t>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p>
    <w:p w:rsidR="00CD73E5" w:rsidRDefault="00CD73E5" w:rsidP="00CD73E5">
      <w:pPr>
        <w:pStyle w:val="Textoindependiente21"/>
        <w:spacing w:line="276" w:lineRule="auto"/>
        <w:rPr>
          <w:rFonts w:ascii="Gadugi" w:hAnsi="Gadugi" w:cs="Century Gothic"/>
          <w:szCs w:val="24"/>
          <w:lang w:val="es-CO"/>
        </w:rPr>
      </w:pPr>
      <w:r>
        <w:rPr>
          <w:rFonts w:ascii="Gadugi" w:hAnsi="Gadugi" w:cs="Century Gothic"/>
          <w:szCs w:val="24"/>
        </w:rPr>
        <w:t>Se dispuso el trámite respectivo</w:t>
      </w:r>
      <w:r w:rsidR="0051451A">
        <w:rPr>
          <w:rFonts w:ascii="Gadugi" w:hAnsi="Gadugi" w:cs="Century Gothic"/>
          <w:szCs w:val="24"/>
        </w:rPr>
        <w:t xml:space="preserve">, se ordenaron las vinculaciones ya enlistadas </w:t>
      </w:r>
      <w:r w:rsidR="0051451A">
        <w:rPr>
          <w:rFonts w:ascii="Gadugi" w:hAnsi="Gadugi" w:cs="Century Gothic"/>
          <w:szCs w:val="24"/>
          <w:lang w:val="es-CO"/>
        </w:rPr>
        <w:t>y se solicitó al juzgado accionado la remisión de copias de la acción popular a la q</w:t>
      </w:r>
      <w:r w:rsidR="005C6EB1">
        <w:rPr>
          <w:rFonts w:ascii="Gadugi" w:hAnsi="Gadugi" w:cs="Century Gothic"/>
          <w:szCs w:val="24"/>
          <w:lang w:val="es-CO"/>
        </w:rPr>
        <w:t>ue hizo referencia el libelista y de todas aquellas que se encontraran acumuladas a aquella.</w:t>
      </w:r>
    </w:p>
    <w:p w:rsidR="00CD73E5" w:rsidRDefault="00CD73E5" w:rsidP="00CD73E5">
      <w:pPr>
        <w:pStyle w:val="Textoindependiente21"/>
        <w:spacing w:line="276" w:lineRule="auto"/>
        <w:rPr>
          <w:rFonts w:ascii="Gadugi" w:hAnsi="Gadugi" w:cs="Century Gothic"/>
          <w:szCs w:val="24"/>
          <w:lang w:val="es-CO"/>
        </w:rPr>
      </w:pPr>
    </w:p>
    <w:p w:rsidR="005C6EB1" w:rsidRDefault="005C6EB1" w:rsidP="005C6EB1">
      <w:pPr>
        <w:pStyle w:val="Textoindependiente21"/>
        <w:spacing w:line="276" w:lineRule="auto"/>
        <w:rPr>
          <w:rFonts w:ascii="Gadugi" w:hAnsi="Gadugi" w:cs="Century Gothic"/>
          <w:szCs w:val="24"/>
          <w:lang w:val="es-CO"/>
        </w:rPr>
      </w:pPr>
      <w:r>
        <w:rPr>
          <w:rFonts w:ascii="Gadugi" w:hAnsi="Gadugi" w:cs="Century Gothic"/>
          <w:szCs w:val="24"/>
          <w:lang w:val="es-CO"/>
        </w:rPr>
        <w:lastRenderedPageBreak/>
        <w:t>Por su parte, la Procuradur</w:t>
      </w:r>
      <w:r>
        <w:rPr>
          <w:rFonts w:ascii="Gadugi" w:hAnsi="Gadugi" w:cs="Century Gothic"/>
          <w:szCs w:val="24"/>
          <w:lang w:val="es-419"/>
        </w:rPr>
        <w:t>í</w:t>
      </w:r>
      <w:r>
        <w:rPr>
          <w:rFonts w:ascii="Gadugi" w:hAnsi="Gadugi" w:cs="Century Gothic"/>
          <w:szCs w:val="24"/>
          <w:lang w:val="es-CO"/>
        </w:rPr>
        <w:t>a Regional precisó que s</w:t>
      </w:r>
      <w:r>
        <w:rPr>
          <w:rFonts w:ascii="Gadugi" w:hAnsi="Gadugi" w:cs="Century Gothic"/>
          <w:szCs w:val="24"/>
          <w:lang w:val="es-419"/>
        </w:rPr>
        <w:t>u</w:t>
      </w:r>
      <w:r>
        <w:rPr>
          <w:rFonts w:ascii="Gadugi" w:hAnsi="Gadugi" w:cs="Century Gothic"/>
          <w:szCs w:val="24"/>
          <w:lang w:val="es-CO"/>
        </w:rPr>
        <w:t xml:space="preserve"> intervención, como ente de control, está orientada a verificar la defensa de los derechos e intereses colectivos en el territorio patrio</w:t>
      </w:r>
      <w:r>
        <w:rPr>
          <w:rFonts w:ascii="Gadugi" w:hAnsi="Gadugi" w:cs="Century Gothic"/>
          <w:szCs w:val="24"/>
          <w:lang w:val="es-419"/>
        </w:rPr>
        <w:t>,</w:t>
      </w:r>
      <w:r>
        <w:rPr>
          <w:rFonts w:ascii="Gadugi" w:hAnsi="Gadugi" w:cs="Century Gothic"/>
          <w:szCs w:val="24"/>
          <w:lang w:val="es-CO"/>
        </w:rPr>
        <w:t xml:space="preserve"> conforme a su estructura desconcentrada. </w:t>
      </w:r>
    </w:p>
    <w:p w:rsidR="005C6EB1" w:rsidRDefault="005C6EB1" w:rsidP="00CD73E5">
      <w:pPr>
        <w:pStyle w:val="Textoindependiente21"/>
        <w:spacing w:line="276" w:lineRule="auto"/>
        <w:rPr>
          <w:rFonts w:ascii="Gadugi" w:hAnsi="Gadugi" w:cs="Century Gothic"/>
          <w:szCs w:val="24"/>
          <w:lang w:val="es-CO"/>
        </w:rPr>
      </w:pPr>
    </w:p>
    <w:p w:rsidR="005C6EB1" w:rsidRDefault="00CD73E5" w:rsidP="00CD73E5">
      <w:pPr>
        <w:pStyle w:val="Textoindependiente21"/>
        <w:spacing w:line="276" w:lineRule="auto"/>
        <w:rPr>
          <w:rFonts w:ascii="Gadugi" w:hAnsi="Gadugi" w:cs="Century Gothic"/>
          <w:szCs w:val="24"/>
          <w:lang w:val="es-CO"/>
        </w:rPr>
      </w:pPr>
      <w:r>
        <w:rPr>
          <w:rFonts w:ascii="Gadugi" w:hAnsi="Gadugi" w:cs="Century Gothic"/>
          <w:szCs w:val="24"/>
          <w:lang w:val="es-CO"/>
        </w:rPr>
        <w:t>El despacho judicial</w:t>
      </w:r>
      <w:r w:rsidR="005C6EB1">
        <w:rPr>
          <w:rFonts w:ascii="Gadugi" w:hAnsi="Gadugi" w:cs="Century Gothic"/>
          <w:szCs w:val="24"/>
          <w:lang w:val="es-CO"/>
        </w:rPr>
        <w:t xml:space="preserve">, remitió copia digital de las acciones populares de mencionadas por el demandante, </w:t>
      </w:r>
      <w:r>
        <w:rPr>
          <w:rFonts w:ascii="Gadugi" w:hAnsi="Gadugi" w:cs="Century Gothic"/>
          <w:szCs w:val="24"/>
          <w:lang w:val="es-CO"/>
        </w:rPr>
        <w:t xml:space="preserve"> </w:t>
      </w:r>
      <w:r w:rsidR="005C6EB1">
        <w:rPr>
          <w:rFonts w:ascii="Gadugi" w:hAnsi="Gadugi" w:cs="Century Gothic"/>
          <w:szCs w:val="24"/>
          <w:lang w:val="es-CO"/>
        </w:rPr>
        <w:t xml:space="preserve">informó sobre los intervinientes en </w:t>
      </w:r>
      <w:r w:rsidR="00E01C72">
        <w:rPr>
          <w:rFonts w:ascii="Gadugi" w:hAnsi="Gadugi" w:cs="Century Gothic"/>
          <w:szCs w:val="24"/>
          <w:lang w:val="es-CO"/>
        </w:rPr>
        <w:t>esos procesos</w:t>
      </w:r>
      <w:r w:rsidR="005C6EB1">
        <w:rPr>
          <w:rFonts w:ascii="Gadugi" w:hAnsi="Gadugi" w:cs="Century Gothic"/>
          <w:szCs w:val="24"/>
          <w:lang w:val="es-CO"/>
        </w:rPr>
        <w:t xml:space="preserve"> e hizo saber que el actor formuló</w:t>
      </w:r>
      <w:r w:rsidR="00E01C72">
        <w:rPr>
          <w:rFonts w:ascii="Gadugi" w:hAnsi="Gadugi" w:cs="Century Gothic"/>
          <w:szCs w:val="24"/>
          <w:lang w:val="es-CO"/>
        </w:rPr>
        <w:t>,</w:t>
      </w:r>
      <w:r w:rsidR="005C6EB1">
        <w:rPr>
          <w:rFonts w:ascii="Gadugi" w:hAnsi="Gadugi" w:cs="Century Gothic"/>
          <w:szCs w:val="24"/>
          <w:lang w:val="es-CO"/>
        </w:rPr>
        <w:t xml:space="preserve"> extemporánea</w:t>
      </w:r>
      <w:r w:rsidR="00E80E19">
        <w:rPr>
          <w:rFonts w:ascii="Gadugi" w:hAnsi="Gadugi" w:cs="Century Gothic"/>
          <w:szCs w:val="24"/>
          <w:lang w:val="es-419"/>
        </w:rPr>
        <w:t>mente</w:t>
      </w:r>
      <w:r w:rsidR="00E01C72">
        <w:rPr>
          <w:rFonts w:ascii="Gadugi" w:hAnsi="Gadugi" w:cs="Century Gothic"/>
          <w:szCs w:val="24"/>
          <w:lang w:val="es-CO"/>
        </w:rPr>
        <w:t>,</w:t>
      </w:r>
      <w:r w:rsidR="005C6EB1">
        <w:rPr>
          <w:rFonts w:ascii="Gadugi" w:hAnsi="Gadugi" w:cs="Century Gothic"/>
          <w:szCs w:val="24"/>
          <w:lang w:val="es-CO"/>
        </w:rPr>
        <w:t xml:space="preserve"> recurso de reposición, frente al auto que ordenó la acumulación de las demandas. </w:t>
      </w:r>
    </w:p>
    <w:p w:rsidR="00CD73E5" w:rsidRDefault="00CD73E5" w:rsidP="00CD73E5">
      <w:pPr>
        <w:pStyle w:val="Textoindependiente21"/>
        <w:spacing w:line="276" w:lineRule="auto"/>
        <w:rPr>
          <w:rFonts w:ascii="Gadugi" w:hAnsi="Gadugi" w:cs="Century Gothic"/>
          <w:szCs w:val="24"/>
          <w:lang w:val="es-CO"/>
        </w:rPr>
      </w:pPr>
    </w:p>
    <w:p w:rsidR="00617952" w:rsidRDefault="00E01C72" w:rsidP="00CD73E5">
      <w:pPr>
        <w:pStyle w:val="Textoindependiente21"/>
        <w:spacing w:line="276" w:lineRule="auto"/>
        <w:rPr>
          <w:rFonts w:ascii="Gadugi" w:hAnsi="Gadugi" w:cs="Century Gothic"/>
          <w:szCs w:val="24"/>
          <w:lang w:val="es-CO"/>
        </w:rPr>
      </w:pPr>
      <w:r>
        <w:rPr>
          <w:rFonts w:ascii="Gadugi" w:hAnsi="Gadugi" w:cs="Century Gothic"/>
          <w:szCs w:val="24"/>
          <w:lang w:val="es-CO"/>
        </w:rPr>
        <w:t xml:space="preserve">La Procuradora Regional de Cundinamarca estimó improcedente el amparo invocado, apuntando, adicionalmente, que no encuentra el error o el defecto en la providencia de la que se duele el accionante, en la que se dispuso el trámite acumulado de unas acciones populares.  </w:t>
      </w:r>
    </w:p>
    <w:p w:rsidR="00617952" w:rsidRDefault="00617952" w:rsidP="00CD73E5">
      <w:pPr>
        <w:pStyle w:val="Textoindependiente21"/>
        <w:spacing w:line="276" w:lineRule="auto"/>
        <w:rPr>
          <w:rFonts w:ascii="Gadugi" w:hAnsi="Gadugi" w:cs="Century Gothic"/>
          <w:szCs w:val="24"/>
          <w:lang w:val="es-CO"/>
        </w:rPr>
      </w:pPr>
    </w:p>
    <w:p w:rsidR="00E01C72" w:rsidRDefault="00E01C72" w:rsidP="00CD73E5">
      <w:pPr>
        <w:pStyle w:val="Textoindependiente21"/>
        <w:spacing w:line="276" w:lineRule="auto"/>
        <w:rPr>
          <w:rFonts w:ascii="Gadugi" w:hAnsi="Gadugi" w:cs="Century Gothic"/>
          <w:szCs w:val="24"/>
          <w:lang w:val="es-CO"/>
        </w:rPr>
      </w:pPr>
      <w:r>
        <w:rPr>
          <w:rFonts w:ascii="Gadugi" w:hAnsi="Gadugi" w:cs="Century Gothic"/>
          <w:szCs w:val="24"/>
          <w:lang w:val="es-CO"/>
        </w:rPr>
        <w:t>El municipio de Pereira, por conducto de apoderada judicial, solicitó desestimar las pretensiones incoadas</w:t>
      </w:r>
      <w:r w:rsidR="00E80E19">
        <w:rPr>
          <w:rFonts w:ascii="Gadugi" w:hAnsi="Gadugi" w:cs="Century Gothic"/>
          <w:szCs w:val="24"/>
          <w:lang w:val="es-419"/>
        </w:rPr>
        <w:t>,</w:t>
      </w:r>
      <w:r>
        <w:rPr>
          <w:rFonts w:ascii="Gadugi" w:hAnsi="Gadugi" w:cs="Century Gothic"/>
          <w:szCs w:val="24"/>
          <w:lang w:val="es-CO"/>
        </w:rPr>
        <w:t xml:space="preserve"> por cuanto no vislumbra vulneración alguna a los derechos fundamentales del accionante. </w:t>
      </w:r>
    </w:p>
    <w:p w:rsidR="00E01C72" w:rsidRDefault="00E01C72" w:rsidP="00CD73E5">
      <w:pPr>
        <w:pStyle w:val="Textoindependiente21"/>
        <w:spacing w:line="276" w:lineRule="auto"/>
        <w:rPr>
          <w:rFonts w:ascii="Gadugi" w:hAnsi="Gadugi" w:cs="Century Gothic"/>
          <w:szCs w:val="24"/>
          <w:lang w:val="es-CO"/>
        </w:rPr>
      </w:pPr>
    </w:p>
    <w:p w:rsidR="00CD73E5" w:rsidRDefault="00E01C72" w:rsidP="00CD73E5">
      <w:pPr>
        <w:pStyle w:val="Textoindependiente21"/>
        <w:spacing w:line="276" w:lineRule="auto"/>
        <w:rPr>
          <w:rFonts w:ascii="Gadugi" w:hAnsi="Gadugi" w:cs="Century Gothic"/>
          <w:szCs w:val="24"/>
          <w:lang w:val="es-CO"/>
        </w:rPr>
      </w:pPr>
      <w:r>
        <w:rPr>
          <w:rFonts w:ascii="Gadugi" w:hAnsi="Gadugi" w:cs="Century Gothic"/>
          <w:szCs w:val="24"/>
          <w:lang w:val="es-CO"/>
        </w:rPr>
        <w:t xml:space="preserve">El Procurador 2 Judicial II para asuntos Civiles de Bogotá DC, no halló conculcados los derechos fundamentales invocados por el libelista y coincidió con la postura del juzgado encartado, en lo que toca con la procedencia de la acumulación de </w:t>
      </w:r>
      <w:r w:rsidR="008C43C4">
        <w:rPr>
          <w:rFonts w:ascii="Gadugi" w:hAnsi="Gadugi" w:cs="Century Gothic"/>
          <w:szCs w:val="24"/>
          <w:lang w:val="es-CO"/>
        </w:rPr>
        <w:t xml:space="preserve">acciones populares. </w:t>
      </w:r>
    </w:p>
    <w:p w:rsidR="00CD73E5" w:rsidRDefault="00CD73E5" w:rsidP="00CD73E5">
      <w:pPr>
        <w:pStyle w:val="Textoindependiente21"/>
        <w:spacing w:line="276" w:lineRule="auto"/>
        <w:rPr>
          <w:rFonts w:ascii="Gadugi" w:hAnsi="Gadugi" w:cs="Century Gothic"/>
          <w:szCs w:val="24"/>
          <w:lang w:val="es-CO"/>
        </w:rPr>
      </w:pPr>
    </w:p>
    <w:p w:rsidR="00CD73E5" w:rsidRPr="00856CE8" w:rsidRDefault="00CD73E5" w:rsidP="00CD73E5">
      <w:pPr>
        <w:pStyle w:val="Textoindependiente21"/>
        <w:spacing w:line="276" w:lineRule="auto"/>
        <w:rPr>
          <w:rFonts w:ascii="Gadugi" w:hAnsi="Gadugi" w:cs="Century Gothic"/>
          <w:szCs w:val="24"/>
          <w:lang w:val="es-CO"/>
        </w:rPr>
      </w:pPr>
    </w:p>
    <w:p w:rsidR="00CD73E5" w:rsidRPr="00715E35" w:rsidRDefault="00CD73E5" w:rsidP="00CD73E5">
      <w:pPr>
        <w:spacing w:line="276" w:lineRule="auto"/>
        <w:ind w:firstLine="2835"/>
        <w:jc w:val="both"/>
        <w:rPr>
          <w:rFonts w:ascii="Gadugi" w:hAnsi="Gadugi" w:cs="Arial"/>
          <w:b/>
          <w:sz w:val="24"/>
          <w:szCs w:val="24"/>
        </w:rPr>
      </w:pPr>
      <w:r w:rsidRPr="00715E35">
        <w:rPr>
          <w:rFonts w:ascii="Gadugi" w:hAnsi="Gadugi" w:cs="Arial"/>
          <w:b/>
          <w:sz w:val="24"/>
          <w:szCs w:val="24"/>
        </w:rPr>
        <w:t>CONSIDERACIONES</w:t>
      </w:r>
    </w:p>
    <w:p w:rsidR="00CD73E5" w:rsidRPr="00715E35" w:rsidRDefault="00CD73E5" w:rsidP="00CD73E5">
      <w:pPr>
        <w:spacing w:line="276" w:lineRule="auto"/>
        <w:ind w:firstLine="2835"/>
        <w:jc w:val="both"/>
        <w:rPr>
          <w:rFonts w:ascii="Gadugi" w:hAnsi="Gadugi" w:cs="Arial"/>
          <w:sz w:val="24"/>
          <w:szCs w:val="24"/>
          <w:u w:val="single"/>
        </w:rPr>
      </w:pPr>
    </w:p>
    <w:p w:rsidR="00CD73E5" w:rsidRPr="00715E35" w:rsidRDefault="00CD73E5" w:rsidP="00CD73E5">
      <w:pPr>
        <w:spacing w:line="276" w:lineRule="auto"/>
        <w:ind w:firstLine="2835"/>
        <w:jc w:val="both"/>
        <w:rPr>
          <w:rFonts w:ascii="Gadugi" w:hAnsi="Gadugi" w:cs="Arial"/>
          <w:sz w:val="24"/>
          <w:szCs w:val="24"/>
          <w:u w:val="single"/>
        </w:rPr>
      </w:pPr>
    </w:p>
    <w:p w:rsidR="00CD73E5" w:rsidRPr="00715E35" w:rsidRDefault="00CD73E5" w:rsidP="00CD73E5">
      <w:pPr>
        <w:pStyle w:val="Textoindependiente21"/>
        <w:spacing w:line="276" w:lineRule="auto"/>
        <w:rPr>
          <w:rFonts w:ascii="Gadugi" w:hAnsi="Gadugi"/>
          <w:szCs w:val="24"/>
        </w:rPr>
      </w:pPr>
      <w:r w:rsidRPr="00715E35">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CD73E5" w:rsidRPr="00715E35" w:rsidRDefault="00CD73E5" w:rsidP="00CD73E5">
      <w:pPr>
        <w:spacing w:line="276" w:lineRule="auto"/>
        <w:ind w:firstLine="2835"/>
        <w:jc w:val="both"/>
        <w:rPr>
          <w:rFonts w:ascii="Gadugi" w:hAnsi="Gadugi"/>
          <w:sz w:val="24"/>
          <w:szCs w:val="24"/>
        </w:rPr>
      </w:pPr>
      <w:r w:rsidRPr="00715E35">
        <w:rPr>
          <w:rFonts w:ascii="Gadugi" w:hAnsi="Gadugi"/>
          <w:sz w:val="24"/>
          <w:szCs w:val="24"/>
        </w:rPr>
        <w:t xml:space="preserve">  </w:t>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p>
    <w:p w:rsidR="00CD73E5" w:rsidRDefault="00CD73E5" w:rsidP="00CD73E5">
      <w:pPr>
        <w:spacing w:line="276" w:lineRule="auto"/>
        <w:ind w:firstLine="2835"/>
        <w:jc w:val="both"/>
        <w:rPr>
          <w:rFonts w:ascii="Gadugi" w:hAnsi="Gadugi" w:cs="Arial"/>
          <w:sz w:val="24"/>
          <w:szCs w:val="24"/>
        </w:rPr>
      </w:pPr>
      <w:r w:rsidRPr="00715E35">
        <w:rPr>
          <w:rFonts w:ascii="Gadugi" w:hAnsi="Gadugi"/>
          <w:sz w:val="24"/>
          <w:szCs w:val="24"/>
        </w:rPr>
        <w:t xml:space="preserve">Se acude en esta oportunidad </w:t>
      </w:r>
      <w:r w:rsidRPr="00715E35">
        <w:rPr>
          <w:rFonts w:ascii="Gadugi" w:hAnsi="Gadugi" w:cs="Arial"/>
          <w:sz w:val="24"/>
          <w:szCs w:val="24"/>
        </w:rPr>
        <w:t xml:space="preserve">en procura </w:t>
      </w:r>
      <w:r>
        <w:rPr>
          <w:rFonts w:ascii="Gadugi" w:hAnsi="Gadugi" w:cs="Arial"/>
          <w:sz w:val="24"/>
          <w:szCs w:val="24"/>
          <w:lang w:val="es-419"/>
        </w:rPr>
        <w:t xml:space="preserve">de la protección de </w:t>
      </w:r>
      <w:r w:rsidRPr="00715E35">
        <w:rPr>
          <w:rFonts w:ascii="Gadugi" w:hAnsi="Gadugi" w:cs="Arial"/>
          <w:sz w:val="24"/>
          <w:szCs w:val="24"/>
        </w:rPr>
        <w:t>los derechos fundamentales</w:t>
      </w:r>
      <w:r>
        <w:rPr>
          <w:rFonts w:ascii="Gadugi" w:hAnsi="Gadugi" w:cs="Arial"/>
          <w:sz w:val="24"/>
          <w:szCs w:val="24"/>
        </w:rPr>
        <w:t xml:space="preserve"> arriba señalados, </w:t>
      </w:r>
      <w:r w:rsidRPr="00715E35">
        <w:rPr>
          <w:rFonts w:ascii="Gadugi" w:hAnsi="Gadugi" w:cs="Arial"/>
          <w:sz w:val="24"/>
          <w:szCs w:val="24"/>
        </w:rPr>
        <w:t>bajo la premisa</w:t>
      </w:r>
      <w:r>
        <w:rPr>
          <w:rFonts w:ascii="Gadugi" w:hAnsi="Gadugi" w:cs="Arial"/>
          <w:sz w:val="24"/>
          <w:szCs w:val="24"/>
        </w:rPr>
        <w:t xml:space="preserve"> </w:t>
      </w:r>
      <w:r w:rsidR="00535F48">
        <w:rPr>
          <w:rFonts w:ascii="Gadugi" w:hAnsi="Gadugi" w:cs="Arial"/>
          <w:sz w:val="24"/>
          <w:szCs w:val="24"/>
        </w:rPr>
        <w:t xml:space="preserve">de que el juzgado encartado </w:t>
      </w:r>
      <w:r w:rsidR="008C43C4">
        <w:rPr>
          <w:rFonts w:ascii="Gadugi" w:hAnsi="Gadugi" w:cs="Arial"/>
          <w:sz w:val="24"/>
          <w:szCs w:val="24"/>
        </w:rPr>
        <w:t>al disponer la acumulación de las acciones populares con radicados 2017-00190-00, 2017-00191-00, 2017-00201-00 y 2017-00201-00</w:t>
      </w:r>
      <w:r w:rsidR="00830CF4">
        <w:rPr>
          <w:rFonts w:ascii="Gadugi" w:hAnsi="Gadugi" w:cs="Arial"/>
          <w:sz w:val="24"/>
          <w:szCs w:val="24"/>
          <w:lang w:val="es-419"/>
        </w:rPr>
        <w:t xml:space="preserve">, según se desprende de </w:t>
      </w:r>
      <w:r w:rsidR="00830CF4">
        <w:rPr>
          <w:rFonts w:ascii="Gadugi" w:hAnsi="Gadugi" w:cs="Arial"/>
          <w:sz w:val="24"/>
          <w:szCs w:val="24"/>
          <w:lang w:val="es-419"/>
        </w:rPr>
        <w:lastRenderedPageBreak/>
        <w:t>la información suministrada (f. 23)</w:t>
      </w:r>
      <w:r w:rsidR="008C43C4">
        <w:rPr>
          <w:rFonts w:ascii="Gadugi" w:hAnsi="Gadugi" w:cs="Arial"/>
          <w:sz w:val="24"/>
          <w:szCs w:val="24"/>
        </w:rPr>
        <w:t xml:space="preserve">, vulnera los derechos fundamentales invocados por el accionante quien en los mencionados procesos </w:t>
      </w:r>
      <w:r w:rsidR="00830CF4">
        <w:rPr>
          <w:rFonts w:ascii="Gadugi" w:hAnsi="Gadugi" w:cs="Arial"/>
          <w:sz w:val="24"/>
          <w:szCs w:val="24"/>
          <w:lang w:val="es-419"/>
        </w:rPr>
        <w:t>interviene</w:t>
      </w:r>
      <w:r w:rsidR="008C43C4">
        <w:rPr>
          <w:rFonts w:ascii="Gadugi" w:hAnsi="Gadugi" w:cs="Arial"/>
          <w:sz w:val="24"/>
          <w:szCs w:val="24"/>
        </w:rPr>
        <w:t xml:space="preserve"> como coadyuvante. </w:t>
      </w:r>
    </w:p>
    <w:p w:rsidR="00535F48" w:rsidRPr="00715E35" w:rsidRDefault="00535F48" w:rsidP="00CD73E5">
      <w:pPr>
        <w:spacing w:line="276" w:lineRule="auto"/>
        <w:ind w:firstLine="2835"/>
        <w:jc w:val="both"/>
        <w:rPr>
          <w:rFonts w:ascii="Gadugi" w:hAnsi="Gadugi" w:cs="Arial"/>
          <w:sz w:val="24"/>
          <w:szCs w:val="24"/>
        </w:rPr>
      </w:pPr>
    </w:p>
    <w:p w:rsidR="00CD73E5" w:rsidRPr="00530D6B" w:rsidRDefault="00CD73E5" w:rsidP="00CD73E5">
      <w:pPr>
        <w:shd w:val="clear" w:color="auto" w:fill="FFFFFF"/>
        <w:spacing w:line="276" w:lineRule="auto"/>
        <w:jc w:val="both"/>
        <w:rPr>
          <w:rFonts w:ascii="Gadugi" w:hAnsi="Gadugi"/>
          <w:sz w:val="24"/>
          <w:szCs w:val="24"/>
        </w:rPr>
      </w:pPr>
      <w:r>
        <w:rPr>
          <w:rFonts w:ascii="Gadugi" w:hAnsi="Gadugi" w:cs="Arial"/>
        </w:rPr>
        <w:t xml:space="preserve">  </w:t>
      </w:r>
      <w:r>
        <w:rPr>
          <w:rFonts w:ascii="Gadugi" w:hAnsi="Gadugi" w:cs="Arial"/>
        </w:rPr>
        <w:tab/>
      </w:r>
      <w:r>
        <w:rPr>
          <w:rFonts w:ascii="Gadugi" w:hAnsi="Gadugi" w:cs="Arial"/>
        </w:rPr>
        <w:tab/>
      </w:r>
      <w:r>
        <w:rPr>
          <w:rFonts w:ascii="Gadugi" w:hAnsi="Gadugi" w:cs="Arial"/>
        </w:rPr>
        <w:tab/>
      </w:r>
      <w:r>
        <w:rPr>
          <w:rFonts w:ascii="Gadugi" w:hAnsi="Gadugi" w:cs="Arial"/>
        </w:rPr>
        <w:tab/>
      </w:r>
      <w:r w:rsidRPr="00530D6B">
        <w:rPr>
          <w:rFonts w:ascii="Gadugi" w:hAnsi="Gadugi" w:cs="Arial"/>
          <w:sz w:val="24"/>
          <w:szCs w:val="24"/>
        </w:rPr>
        <w:t xml:space="preserve">Reiteradamente se ha expuesto que </w:t>
      </w:r>
      <w:r w:rsidRPr="00530D6B">
        <w:rPr>
          <w:rFonts w:ascii="Gadugi" w:hAnsi="Gadugi"/>
          <w:sz w:val="24"/>
          <w:szCs w:val="24"/>
        </w:rPr>
        <w:t>a pesar de la inexequibilidad de las normas que en el Decreto 2591 de 1991 preveían la acción de tutela contra providencias judiciales</w:t>
      </w:r>
      <w:r w:rsidRPr="00530D6B">
        <w:rPr>
          <w:rStyle w:val="Refdenotaalpie"/>
          <w:rFonts w:ascii="Gadugi" w:hAnsi="Gadugi"/>
          <w:sz w:val="24"/>
          <w:szCs w:val="24"/>
        </w:rPr>
        <w:footnoteReference w:id="1"/>
      </w:r>
      <w:r w:rsidRPr="00530D6B">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530D6B">
        <w:rPr>
          <w:rFonts w:ascii="Gadugi" w:hAnsi="Gadugi" w:cs="Arial"/>
          <w:sz w:val="24"/>
          <w:szCs w:val="24"/>
        </w:rPr>
        <w:t xml:space="preserve"> en múltiples ocasiones. Sobre ellas, recientemente, en la sentencia SU-222 de 2016, aludiendo a la C-590 de 2005, recordó que las primeras obedecen a </w:t>
      </w:r>
      <w:r w:rsidRPr="00530D6B">
        <w:rPr>
          <w:rFonts w:ascii="Gadugi" w:hAnsi="Gadugi"/>
          <w:sz w:val="24"/>
          <w:szCs w:val="24"/>
          <w:bdr w:val="none" w:sz="0" w:space="0" w:color="auto" w:frame="1"/>
          <w:lang w:val="es-CO"/>
        </w:rPr>
        <w:t>(i) que el asunto sometido a estudio del juez de tutela tenga relevancia constitucional;</w:t>
      </w:r>
      <w:r>
        <w:rPr>
          <w:rFonts w:ascii="Gadugi" w:hAnsi="Gadugi"/>
          <w:sz w:val="24"/>
          <w:szCs w:val="24"/>
          <w:bdr w:val="none" w:sz="0" w:space="0" w:color="auto" w:frame="1"/>
          <w:lang w:val="es-CO"/>
        </w:rPr>
        <w:t xml:space="preserve"> </w:t>
      </w:r>
      <w:r w:rsidRPr="00530D6B">
        <w:rPr>
          <w:rFonts w:ascii="Gadugi" w:hAnsi="Gadugi"/>
          <w:sz w:val="24"/>
          <w:szCs w:val="24"/>
          <w:bdr w:val="none" w:sz="0" w:space="0" w:color="auto" w:frame="1"/>
          <w:lang w:val="es-CO"/>
        </w:rPr>
        <w:t>(ii)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530D6B">
        <w:rPr>
          <w:rFonts w:ascii="Gadugi" w:hAnsi="Gadugi"/>
          <w:sz w:val="24"/>
          <w:szCs w:val="24"/>
        </w:rPr>
        <w:t xml:space="preserve"> </w:t>
      </w:r>
      <w:r w:rsidRPr="001764FF">
        <w:rPr>
          <w:rFonts w:ascii="Gadugi" w:hAnsi="Gadugi" w:cs="Arial"/>
          <w:sz w:val="24"/>
          <w:szCs w:val="24"/>
        </w:rPr>
        <w:t>.</w:t>
      </w:r>
      <w:r w:rsidRPr="001764FF">
        <w:rPr>
          <w:rFonts w:ascii="Gadugi" w:hAnsi="Gadugi" w:cs="Arial"/>
          <w:sz w:val="24"/>
          <w:szCs w:val="24"/>
          <w:lang w:val="es-419"/>
        </w:rPr>
        <w:t xml:space="preserve"> </w:t>
      </w:r>
      <w:r w:rsidRPr="001764FF">
        <w:rPr>
          <w:rFonts w:ascii="Gadugi" w:hAnsi="Gadugi" w:cs="Arial"/>
          <w:sz w:val="24"/>
          <w:szCs w:val="24"/>
        </w:rPr>
        <w:t>Y en cuanto a las segundas, es decir, las causales específicas, se compendian en los defectos</w:t>
      </w:r>
      <w:r w:rsidRPr="001764FF">
        <w:rPr>
          <w:rFonts w:ascii="Gadugi" w:hAnsi="Gadugi"/>
          <w:sz w:val="24"/>
          <w:szCs w:val="24"/>
          <w:bdr w:val="none" w:sz="0" w:space="0" w:color="auto" w:frame="1"/>
          <w:lang w:val="es-CO"/>
        </w:rPr>
        <w:t xml:space="preserve"> </w:t>
      </w:r>
      <w:r>
        <w:rPr>
          <w:rFonts w:ascii="Gadugi" w:hAnsi="Gadugi"/>
          <w:sz w:val="24"/>
          <w:szCs w:val="24"/>
          <w:bdr w:val="none" w:sz="0" w:space="0" w:color="auto" w:frame="1"/>
          <w:lang w:val="es-CO"/>
        </w:rPr>
        <w:t xml:space="preserve">(i) </w:t>
      </w:r>
      <w:r w:rsidRPr="00530D6B">
        <w:rPr>
          <w:rFonts w:ascii="Gadugi" w:hAnsi="Gadugi"/>
          <w:sz w:val="24"/>
          <w:szCs w:val="24"/>
          <w:bdr w:val="none" w:sz="0" w:space="0" w:color="auto" w:frame="1"/>
          <w:lang w:val="es-CO"/>
        </w:rPr>
        <w:t>orgánico,</w:t>
      </w:r>
      <w:r w:rsidRPr="001764FF">
        <w:rPr>
          <w:rFonts w:ascii="Gadugi" w:hAnsi="Gadugi"/>
          <w:sz w:val="24"/>
          <w:szCs w:val="24"/>
          <w:bdr w:val="none" w:sz="0" w:space="0" w:color="auto" w:frame="1"/>
          <w:lang w:val="es-CO"/>
        </w:rPr>
        <w:t> </w:t>
      </w:r>
      <w:r>
        <w:rPr>
          <w:rFonts w:ascii="Gadugi" w:hAnsi="Gadugi"/>
          <w:sz w:val="24"/>
          <w:szCs w:val="24"/>
          <w:bdr w:val="none" w:sz="0" w:space="0" w:color="auto" w:frame="1"/>
          <w:lang w:val="es-CO"/>
        </w:rPr>
        <w:t xml:space="preserve">(ii) </w:t>
      </w:r>
      <w:r w:rsidRPr="00530D6B">
        <w:rPr>
          <w:rFonts w:ascii="Gadugi" w:hAnsi="Gadugi"/>
          <w:sz w:val="24"/>
          <w:szCs w:val="24"/>
          <w:bdr w:val="none" w:sz="0" w:space="0" w:color="auto" w:frame="1"/>
          <w:lang w:val="es-CO"/>
        </w:rPr>
        <w:t>sustantivo,</w:t>
      </w:r>
      <w:r w:rsidRPr="001764FF">
        <w:rPr>
          <w:rFonts w:ascii="Gadugi" w:hAnsi="Gadugi"/>
          <w:sz w:val="24"/>
          <w:szCs w:val="24"/>
          <w:bdr w:val="none" w:sz="0" w:space="0" w:color="auto" w:frame="1"/>
          <w:lang w:val="es-CO"/>
        </w:rPr>
        <w:t> </w:t>
      </w:r>
      <w:r>
        <w:rPr>
          <w:rFonts w:ascii="Gadugi" w:hAnsi="Gadugi"/>
          <w:sz w:val="24"/>
          <w:szCs w:val="24"/>
          <w:bdr w:val="none" w:sz="0" w:space="0" w:color="auto" w:frame="1"/>
          <w:lang w:val="es-CO"/>
        </w:rPr>
        <w:t xml:space="preserve">(iii) </w:t>
      </w:r>
      <w:r w:rsidRPr="00530D6B">
        <w:rPr>
          <w:rFonts w:ascii="Gadugi" w:hAnsi="Gadugi"/>
          <w:sz w:val="24"/>
          <w:szCs w:val="24"/>
          <w:bdr w:val="none" w:sz="0" w:space="0" w:color="auto" w:frame="1"/>
          <w:lang w:val="es-CO"/>
        </w:rPr>
        <w:t>procedimental</w:t>
      </w:r>
      <w:bookmarkStart w:id="1" w:name="_ftnref82"/>
      <w:r w:rsidRPr="00530D6B">
        <w:rPr>
          <w:rFonts w:ascii="Gadugi" w:hAnsi="Gadugi"/>
          <w:sz w:val="24"/>
          <w:szCs w:val="24"/>
          <w:bdr w:val="none" w:sz="0" w:space="0" w:color="auto" w:frame="1"/>
          <w:lang w:val="es-CO"/>
        </w:rPr>
        <w:fldChar w:fldCharType="begin"/>
      </w:r>
      <w:r w:rsidRPr="00530D6B">
        <w:rPr>
          <w:rFonts w:ascii="Gadugi" w:hAnsi="Gadugi"/>
          <w:sz w:val="24"/>
          <w:szCs w:val="24"/>
          <w:bdr w:val="none" w:sz="0" w:space="0" w:color="auto" w:frame="1"/>
          <w:lang w:val="es-CO"/>
        </w:rPr>
        <w:instrText xml:space="preserve"> HYPERLINK "http://www.corteconstitucional.gov.co/relatoria/2016/SU222-16.htm" \l "_ftn82" \o "" </w:instrText>
      </w:r>
      <w:r w:rsidRPr="00530D6B">
        <w:rPr>
          <w:rFonts w:ascii="Gadugi" w:hAnsi="Gadugi"/>
          <w:sz w:val="24"/>
          <w:szCs w:val="24"/>
          <w:bdr w:val="none" w:sz="0" w:space="0" w:color="auto" w:frame="1"/>
          <w:lang w:val="es-CO"/>
        </w:rPr>
        <w:fldChar w:fldCharType="end"/>
      </w:r>
      <w:bookmarkEnd w:id="1"/>
      <w:r w:rsidRPr="001764FF">
        <w:rPr>
          <w:rFonts w:ascii="Gadugi" w:hAnsi="Gadugi"/>
          <w:sz w:val="24"/>
          <w:szCs w:val="24"/>
          <w:bdr w:val="none" w:sz="0" w:space="0" w:color="auto" w:frame="1"/>
          <w:lang w:val="es-CO"/>
        </w:rPr>
        <w:t> </w:t>
      </w:r>
      <w:r>
        <w:rPr>
          <w:rFonts w:ascii="Gadugi" w:hAnsi="Gadugi"/>
          <w:sz w:val="24"/>
          <w:szCs w:val="24"/>
          <w:bdr w:val="none" w:sz="0" w:space="0" w:color="auto" w:frame="1"/>
          <w:lang w:val="es-CO"/>
        </w:rPr>
        <w:t xml:space="preserve">o </w:t>
      </w:r>
      <w:r w:rsidRPr="00530D6B">
        <w:rPr>
          <w:rFonts w:ascii="Gadugi" w:hAnsi="Gadugi"/>
          <w:sz w:val="24"/>
          <w:szCs w:val="24"/>
          <w:bdr w:val="none" w:sz="0" w:space="0" w:color="auto" w:frame="1"/>
          <w:lang w:val="es-CO"/>
        </w:rPr>
        <w:t>fáctico;</w:t>
      </w:r>
      <w:r>
        <w:rPr>
          <w:rFonts w:ascii="Gadugi" w:hAnsi="Gadugi"/>
          <w:sz w:val="24"/>
          <w:szCs w:val="24"/>
          <w:bdr w:val="none" w:sz="0" w:space="0" w:color="auto" w:frame="1"/>
          <w:lang w:val="es-CO"/>
        </w:rPr>
        <w:t xml:space="preserve"> (iv)</w:t>
      </w:r>
      <w:r w:rsidRPr="001764FF">
        <w:rPr>
          <w:rFonts w:ascii="Gadugi" w:hAnsi="Gadugi"/>
          <w:sz w:val="24"/>
          <w:szCs w:val="24"/>
          <w:bdr w:val="none" w:sz="0" w:space="0" w:color="auto" w:frame="1"/>
          <w:lang w:val="es-CO"/>
        </w:rPr>
        <w:t> </w:t>
      </w:r>
      <w:r w:rsidRPr="00530D6B">
        <w:rPr>
          <w:rFonts w:ascii="Gadugi" w:hAnsi="Gadugi"/>
          <w:sz w:val="24"/>
          <w:szCs w:val="24"/>
          <w:bdr w:val="none" w:sz="0" w:space="0" w:color="auto" w:frame="1"/>
          <w:lang w:val="es-CO"/>
        </w:rPr>
        <w:t xml:space="preserve">error inducido; </w:t>
      </w:r>
      <w:r>
        <w:rPr>
          <w:rFonts w:ascii="Gadugi" w:hAnsi="Gadugi"/>
          <w:sz w:val="24"/>
          <w:szCs w:val="24"/>
          <w:bdr w:val="none" w:sz="0" w:space="0" w:color="auto" w:frame="1"/>
          <w:lang w:val="es-CO"/>
        </w:rPr>
        <w:t xml:space="preserve">(v) </w:t>
      </w:r>
      <w:r w:rsidRPr="00530D6B">
        <w:rPr>
          <w:rFonts w:ascii="Gadugi" w:hAnsi="Gadugi"/>
          <w:sz w:val="24"/>
          <w:szCs w:val="24"/>
          <w:bdr w:val="none" w:sz="0" w:space="0" w:color="auto" w:frame="1"/>
          <w:lang w:val="es-CO"/>
        </w:rPr>
        <w:t>decisión sin motivación;</w:t>
      </w:r>
      <w:r w:rsidRPr="001764FF">
        <w:rPr>
          <w:rFonts w:ascii="Gadugi" w:hAnsi="Gadugi"/>
          <w:sz w:val="24"/>
          <w:szCs w:val="24"/>
          <w:bdr w:val="none" w:sz="0" w:space="0" w:color="auto" w:frame="1"/>
          <w:lang w:val="es-CO"/>
        </w:rPr>
        <w:t> </w:t>
      </w:r>
      <w:r>
        <w:rPr>
          <w:rFonts w:ascii="Gadugi" w:hAnsi="Gadugi"/>
          <w:sz w:val="24"/>
          <w:szCs w:val="24"/>
          <w:bdr w:val="none" w:sz="0" w:space="0" w:color="auto" w:frame="1"/>
          <w:lang w:val="es-CO"/>
        </w:rPr>
        <w:t xml:space="preserve">(vi) </w:t>
      </w:r>
      <w:r w:rsidRPr="00530D6B">
        <w:rPr>
          <w:rFonts w:ascii="Gadugi" w:hAnsi="Gadugi"/>
          <w:sz w:val="24"/>
          <w:szCs w:val="24"/>
          <w:bdr w:val="none" w:sz="0" w:space="0" w:color="auto" w:frame="1"/>
          <w:lang w:val="es-CO"/>
        </w:rPr>
        <w:t>desconocimiento del precedente constitucional;</w:t>
      </w:r>
      <w:bookmarkStart w:id="2" w:name="_ftnref86"/>
      <w:r w:rsidRPr="00530D6B">
        <w:rPr>
          <w:rFonts w:ascii="Gadugi" w:hAnsi="Gadugi"/>
          <w:sz w:val="24"/>
          <w:szCs w:val="24"/>
          <w:bdr w:val="none" w:sz="0" w:space="0" w:color="auto" w:frame="1"/>
          <w:lang w:val="es-CO"/>
        </w:rPr>
        <w:fldChar w:fldCharType="begin"/>
      </w:r>
      <w:r w:rsidRPr="00530D6B">
        <w:rPr>
          <w:rFonts w:ascii="Gadugi" w:hAnsi="Gadugi"/>
          <w:sz w:val="24"/>
          <w:szCs w:val="24"/>
          <w:bdr w:val="none" w:sz="0" w:space="0" w:color="auto" w:frame="1"/>
          <w:lang w:val="es-CO"/>
        </w:rPr>
        <w:instrText xml:space="preserve"> HYPERLINK "http://www.corteconstitucional.gov.co/relatoria/2016/SU222-16.htm" \l "_ftn86" \o "" </w:instrText>
      </w:r>
      <w:r w:rsidRPr="00530D6B">
        <w:rPr>
          <w:rFonts w:ascii="Gadugi" w:hAnsi="Gadugi"/>
          <w:sz w:val="24"/>
          <w:szCs w:val="24"/>
          <w:bdr w:val="none" w:sz="0" w:space="0" w:color="auto" w:frame="1"/>
          <w:lang w:val="es-CO"/>
        </w:rPr>
        <w:fldChar w:fldCharType="end"/>
      </w:r>
      <w:bookmarkEnd w:id="2"/>
      <w:r w:rsidRPr="001764FF">
        <w:rPr>
          <w:rFonts w:ascii="Gadugi" w:hAnsi="Gadugi"/>
          <w:sz w:val="24"/>
          <w:szCs w:val="24"/>
          <w:bdr w:val="none" w:sz="0" w:space="0" w:color="auto" w:frame="1"/>
          <w:lang w:val="es-CO"/>
        </w:rPr>
        <w:t> </w:t>
      </w:r>
      <w:r w:rsidRPr="00530D6B">
        <w:rPr>
          <w:rFonts w:ascii="Gadugi" w:hAnsi="Gadugi"/>
          <w:sz w:val="24"/>
          <w:szCs w:val="24"/>
          <w:bdr w:val="none" w:sz="0" w:space="0" w:color="auto" w:frame="1"/>
          <w:lang w:val="es-CO"/>
        </w:rPr>
        <w:t xml:space="preserve">y </w:t>
      </w:r>
      <w:r>
        <w:rPr>
          <w:rFonts w:ascii="Gadugi" w:hAnsi="Gadugi"/>
          <w:sz w:val="24"/>
          <w:szCs w:val="24"/>
          <w:bdr w:val="none" w:sz="0" w:space="0" w:color="auto" w:frame="1"/>
          <w:lang w:val="es-CO"/>
        </w:rPr>
        <w:t xml:space="preserve">(vii) </w:t>
      </w:r>
      <w:r w:rsidRPr="00530D6B">
        <w:rPr>
          <w:rFonts w:ascii="Gadugi" w:hAnsi="Gadugi"/>
          <w:sz w:val="24"/>
          <w:szCs w:val="24"/>
          <w:bdr w:val="none" w:sz="0" w:space="0" w:color="auto" w:frame="1"/>
          <w:lang w:val="es-CO"/>
        </w:rPr>
        <w:t>violación directa a la constitución.</w:t>
      </w:r>
      <w:r w:rsidRPr="00530D6B">
        <w:rPr>
          <w:rFonts w:ascii="Gadugi" w:hAnsi="Gadugi"/>
          <w:sz w:val="24"/>
          <w:szCs w:val="24"/>
        </w:rPr>
        <w:t xml:space="preserve"> </w:t>
      </w:r>
    </w:p>
    <w:p w:rsidR="00CF607E" w:rsidRPr="001D4052" w:rsidRDefault="00CF607E" w:rsidP="00CF607E">
      <w:pPr>
        <w:spacing w:line="276" w:lineRule="auto"/>
        <w:ind w:firstLine="2835"/>
        <w:jc w:val="both"/>
        <w:rPr>
          <w:rFonts w:ascii="Gadugi" w:hAnsi="Gadugi" w:cs="Verdana"/>
          <w:sz w:val="24"/>
          <w:szCs w:val="24"/>
          <w:lang w:val="es-CO"/>
        </w:rPr>
      </w:pPr>
    </w:p>
    <w:p w:rsidR="008C43C4" w:rsidRPr="00AE0438" w:rsidRDefault="008C43C4" w:rsidP="008C43C4">
      <w:pPr>
        <w:pStyle w:val="Sinespaciado3"/>
        <w:spacing w:line="276" w:lineRule="auto"/>
        <w:ind w:right="51" w:firstLine="2835"/>
        <w:jc w:val="both"/>
        <w:rPr>
          <w:rFonts w:ascii="Gadugi" w:hAnsi="Gadugi"/>
          <w:i/>
        </w:rPr>
      </w:pPr>
      <w:r w:rsidRPr="00AE0438">
        <w:rPr>
          <w:rFonts w:ascii="Gadugi" w:hAnsi="Gadugi" w:cs="Arial"/>
          <w:lang w:val="es-419"/>
        </w:rPr>
        <w:t>D</w:t>
      </w:r>
      <w:r w:rsidRPr="00AE0438">
        <w:rPr>
          <w:rFonts w:ascii="Gadugi" w:hAnsi="Gadugi" w:cs="Arial"/>
          <w:lang w:val="es-CO"/>
        </w:rPr>
        <w:t xml:space="preserve">e frente a </w:t>
      </w:r>
      <w:r w:rsidRPr="00AE0438">
        <w:rPr>
          <w:rFonts w:ascii="Gadugi" w:hAnsi="Gadugi" w:cs="Arial"/>
          <w:lang w:val="es-419"/>
        </w:rPr>
        <w:t>ese</w:t>
      </w:r>
      <w:r w:rsidRPr="00AE0438">
        <w:rPr>
          <w:rFonts w:ascii="Gadugi" w:hAnsi="Gadugi" w:cs="Arial"/>
          <w:lang w:val="es-CO"/>
        </w:rPr>
        <w:t xml:space="preserve"> derrotero, </w:t>
      </w:r>
      <w:r w:rsidRPr="00AE0438">
        <w:rPr>
          <w:rFonts w:ascii="Gadugi" w:hAnsi="Gadugi" w:cs="Arial"/>
          <w:lang w:val="es-419"/>
        </w:rPr>
        <w:t xml:space="preserve">para </w:t>
      </w:r>
      <w:r w:rsidRPr="00AE0438">
        <w:rPr>
          <w:rFonts w:ascii="Gadugi" w:hAnsi="Gadugi" w:cs="Arial"/>
          <w:lang w:val="es-CO"/>
        </w:rPr>
        <w:t>la Sala</w:t>
      </w:r>
      <w:r w:rsidRPr="00AE0438">
        <w:rPr>
          <w:rFonts w:ascii="Gadugi" w:hAnsi="Gadugi" w:cs="Arial"/>
          <w:lang w:val="es-419"/>
        </w:rPr>
        <w:t>,</w:t>
      </w:r>
      <w:r w:rsidRPr="00AE0438">
        <w:rPr>
          <w:rFonts w:ascii="Gadugi" w:hAnsi="Gadugi" w:cs="Arial"/>
          <w:lang w:val="es-CO"/>
        </w:rPr>
        <w:t xml:space="preserve"> la </w:t>
      </w:r>
      <w:r w:rsidRPr="00AE0438">
        <w:rPr>
          <w:rFonts w:ascii="Gadugi" w:hAnsi="Gadugi" w:cs="Arial"/>
          <w:lang w:val="es-419"/>
        </w:rPr>
        <w:t xml:space="preserve">solicitud de amparo del </w:t>
      </w:r>
      <w:r w:rsidRPr="00AE0438">
        <w:rPr>
          <w:rFonts w:ascii="Gadugi" w:hAnsi="Gadugi" w:cs="Arial"/>
          <w:lang w:val="es-CO"/>
        </w:rPr>
        <w:t xml:space="preserve">accionante se torna improcedente. Así se afirma, porque acorde con lo que señala el numeral 1º del artículo 6º del Decreto 2591 de 1991, por medio del cual se reglamenta la acción de tutela, esta no puede abrirse paso </w:t>
      </w:r>
      <w:r w:rsidRPr="00AE0438">
        <w:rPr>
          <w:rFonts w:ascii="Gadugi" w:hAnsi="Gadugi" w:cs="Arial"/>
          <w:i/>
          <w:shd w:val="clear" w:color="auto" w:fill="FFFFFF"/>
        </w:rPr>
        <w:t>“Cuando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p>
    <w:p w:rsidR="008C43C4" w:rsidRPr="00AE0438" w:rsidRDefault="008C43C4" w:rsidP="008C43C4">
      <w:pPr>
        <w:pStyle w:val="Sinespaciado3"/>
        <w:spacing w:line="276" w:lineRule="auto"/>
        <w:ind w:right="51"/>
        <w:jc w:val="both"/>
        <w:rPr>
          <w:rFonts w:ascii="Gadugi" w:hAnsi="Gadugi"/>
          <w:lang w:val="es-CO"/>
        </w:rPr>
      </w:pPr>
      <w:r w:rsidRPr="00AE0438">
        <w:rPr>
          <w:rFonts w:ascii="Gadugi" w:hAnsi="Gadugi"/>
          <w:lang w:val="es-CO"/>
        </w:rPr>
        <w:t xml:space="preserve"> </w:t>
      </w:r>
      <w:r w:rsidRPr="00AE0438">
        <w:rPr>
          <w:rFonts w:ascii="Gadugi" w:hAnsi="Gadugi"/>
          <w:lang w:val="es-CO"/>
        </w:rPr>
        <w:tab/>
      </w:r>
      <w:r w:rsidRPr="00AE0438">
        <w:rPr>
          <w:rFonts w:ascii="Gadugi" w:hAnsi="Gadugi"/>
          <w:lang w:val="es-CO"/>
        </w:rPr>
        <w:tab/>
      </w:r>
      <w:r w:rsidRPr="00AE0438">
        <w:rPr>
          <w:rFonts w:ascii="Gadugi" w:hAnsi="Gadugi"/>
          <w:lang w:val="es-CO"/>
        </w:rPr>
        <w:tab/>
      </w:r>
      <w:r w:rsidRPr="00AE0438">
        <w:rPr>
          <w:rFonts w:ascii="Gadugi" w:hAnsi="Gadugi"/>
          <w:lang w:val="es-CO"/>
        </w:rPr>
        <w:tab/>
      </w:r>
    </w:p>
    <w:p w:rsidR="008C43C4" w:rsidRDefault="008C43C4" w:rsidP="008C43C4">
      <w:pPr>
        <w:pStyle w:val="Sinespaciado3"/>
        <w:spacing w:line="276" w:lineRule="auto"/>
        <w:ind w:right="51"/>
        <w:jc w:val="both"/>
        <w:rPr>
          <w:rFonts w:ascii="Gadugi" w:hAnsi="Gadugi"/>
          <w:lang w:val="es-419"/>
        </w:rPr>
      </w:pPr>
      <w:r w:rsidRPr="00AE0438">
        <w:rPr>
          <w:rFonts w:ascii="Gadugi" w:hAnsi="Gadugi"/>
          <w:lang w:val="es-CO"/>
        </w:rPr>
        <w:tab/>
      </w:r>
      <w:r w:rsidRPr="00AE0438">
        <w:rPr>
          <w:rFonts w:ascii="Gadugi" w:hAnsi="Gadugi"/>
          <w:lang w:val="es-CO"/>
        </w:rPr>
        <w:tab/>
        <w:t xml:space="preserve"> </w:t>
      </w:r>
      <w:r w:rsidRPr="00AE0438">
        <w:rPr>
          <w:rFonts w:ascii="Gadugi" w:hAnsi="Gadugi"/>
          <w:lang w:val="es-CO"/>
        </w:rPr>
        <w:tab/>
      </w:r>
      <w:r w:rsidRPr="00AE0438">
        <w:rPr>
          <w:rFonts w:ascii="Gadugi" w:hAnsi="Gadugi"/>
          <w:lang w:val="es-CO"/>
        </w:rPr>
        <w:tab/>
      </w:r>
      <w:r w:rsidRPr="00AE0438">
        <w:rPr>
          <w:rFonts w:ascii="Gadugi" w:hAnsi="Gadugi"/>
          <w:lang w:val="es-419"/>
        </w:rPr>
        <w:t xml:space="preserve">Y es que al repasar lo acontecido en </w:t>
      </w:r>
      <w:r w:rsidR="000246CE">
        <w:rPr>
          <w:rFonts w:ascii="Gadugi" w:hAnsi="Gadugi"/>
          <w:lang w:val="es-419"/>
        </w:rPr>
        <w:t>el</w:t>
      </w:r>
      <w:r>
        <w:rPr>
          <w:rFonts w:ascii="Gadugi" w:hAnsi="Gadugi"/>
          <w:lang w:val="es-419"/>
        </w:rPr>
        <w:t xml:space="preserve"> proceso</w:t>
      </w:r>
      <w:r w:rsidR="000246CE">
        <w:rPr>
          <w:rFonts w:ascii="Gadugi" w:hAnsi="Gadugi"/>
          <w:lang w:val="es-419"/>
        </w:rPr>
        <w:t xml:space="preserve"> al</w:t>
      </w:r>
      <w:r>
        <w:rPr>
          <w:rFonts w:ascii="Gadugi" w:hAnsi="Gadugi"/>
          <w:lang w:val="es-419"/>
        </w:rPr>
        <w:t xml:space="preserve"> </w:t>
      </w:r>
      <w:r w:rsidRPr="00AE0438">
        <w:rPr>
          <w:rFonts w:ascii="Gadugi" w:hAnsi="Gadugi"/>
          <w:lang w:val="es-419"/>
        </w:rPr>
        <w:t>que se refi</w:t>
      </w:r>
      <w:r>
        <w:rPr>
          <w:rFonts w:ascii="Gadugi" w:hAnsi="Gadugi"/>
          <w:lang w:val="es-419"/>
        </w:rPr>
        <w:t>ere el presente amparo (cd, f. 24</w:t>
      </w:r>
      <w:r w:rsidRPr="00AE0438">
        <w:rPr>
          <w:rFonts w:ascii="Gadugi" w:hAnsi="Gadugi"/>
          <w:lang w:val="es-419"/>
        </w:rPr>
        <w:t>), se observa</w:t>
      </w:r>
      <w:r w:rsidR="0039543A">
        <w:rPr>
          <w:rFonts w:ascii="Gadugi" w:hAnsi="Gadugi"/>
          <w:lang w:val="es-419"/>
        </w:rPr>
        <w:t>,</w:t>
      </w:r>
      <w:r w:rsidRPr="00AE0438">
        <w:rPr>
          <w:rFonts w:ascii="Gadugi" w:hAnsi="Gadugi"/>
          <w:lang w:val="es-419"/>
        </w:rPr>
        <w:t xml:space="preserve"> sin mayor dificultad, como </w:t>
      </w:r>
      <w:r>
        <w:rPr>
          <w:rFonts w:ascii="Gadugi" w:hAnsi="Gadugi"/>
          <w:lang w:val="es-419"/>
        </w:rPr>
        <w:t>lo mencion</w:t>
      </w:r>
      <w:r w:rsidR="00280FF8">
        <w:rPr>
          <w:rFonts w:ascii="Gadugi" w:hAnsi="Gadugi"/>
          <w:lang w:val="es-419"/>
        </w:rPr>
        <w:t>ó la</w:t>
      </w:r>
      <w:r>
        <w:rPr>
          <w:rFonts w:ascii="Gadugi" w:hAnsi="Gadugi"/>
          <w:lang w:val="es-419"/>
        </w:rPr>
        <w:t xml:space="preserve"> funcionari</w:t>
      </w:r>
      <w:r w:rsidR="00280FF8">
        <w:rPr>
          <w:rFonts w:ascii="Gadugi" w:hAnsi="Gadugi"/>
          <w:lang w:val="es-419"/>
        </w:rPr>
        <w:t>a</w:t>
      </w:r>
      <w:r>
        <w:rPr>
          <w:rFonts w:ascii="Gadugi" w:hAnsi="Gadugi"/>
          <w:lang w:val="es-419"/>
        </w:rPr>
        <w:t xml:space="preserve"> encartad</w:t>
      </w:r>
      <w:r w:rsidR="00280FF8">
        <w:rPr>
          <w:rFonts w:ascii="Gadugi" w:hAnsi="Gadugi"/>
          <w:lang w:val="es-419"/>
        </w:rPr>
        <w:t>a</w:t>
      </w:r>
      <w:r w:rsidRPr="00AE0438">
        <w:rPr>
          <w:rFonts w:ascii="Gadugi" w:hAnsi="Gadugi"/>
          <w:lang w:val="es-419"/>
        </w:rPr>
        <w:t>, que</w:t>
      </w:r>
      <w:r>
        <w:rPr>
          <w:rFonts w:ascii="Gadugi" w:hAnsi="Gadugi"/>
          <w:lang w:val="es-419"/>
        </w:rPr>
        <w:t xml:space="preserve"> el demandante</w:t>
      </w:r>
      <w:r w:rsidRPr="00AE0438">
        <w:rPr>
          <w:rFonts w:ascii="Gadugi" w:hAnsi="Gadugi"/>
          <w:lang w:val="es-419"/>
        </w:rPr>
        <w:t xml:space="preserve"> omitió interponer, de </w:t>
      </w:r>
      <w:r w:rsidRPr="00AE0438">
        <w:rPr>
          <w:rFonts w:ascii="Gadugi" w:hAnsi="Gadugi"/>
          <w:lang w:val="es-419"/>
        </w:rPr>
        <w:lastRenderedPageBreak/>
        <w:t>manera oportuna, los recursos ordinarios que tenía a su disposición para controvertir ante el juez de instancia, lo que por esta senda invoca.</w:t>
      </w:r>
    </w:p>
    <w:p w:rsidR="008C43C4" w:rsidRDefault="008C43C4" w:rsidP="008C43C4">
      <w:pPr>
        <w:pStyle w:val="Sinespaciado3"/>
        <w:spacing w:line="276" w:lineRule="auto"/>
        <w:ind w:right="51"/>
        <w:jc w:val="both"/>
        <w:rPr>
          <w:rFonts w:ascii="Gadugi" w:hAnsi="Gadugi"/>
          <w:lang w:val="es-419"/>
        </w:rPr>
      </w:pPr>
    </w:p>
    <w:p w:rsidR="00EA2A1B" w:rsidRDefault="00EA2A1B" w:rsidP="008C43C4">
      <w:pPr>
        <w:pStyle w:val="Sinespaciado3"/>
        <w:spacing w:line="276" w:lineRule="auto"/>
        <w:ind w:right="51"/>
        <w:jc w:val="both"/>
        <w:rPr>
          <w:rFonts w:ascii="Gadugi" w:hAnsi="Gadugi"/>
          <w:lang w:val="es-419"/>
        </w:rPr>
      </w:pP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r w:rsidR="0039543A">
        <w:rPr>
          <w:rFonts w:ascii="Gadugi" w:hAnsi="Gadugi"/>
          <w:lang w:val="es-419"/>
        </w:rPr>
        <w:t xml:space="preserve">En efecto, </w:t>
      </w:r>
      <w:r>
        <w:rPr>
          <w:rFonts w:ascii="Gadugi" w:hAnsi="Gadugi"/>
          <w:lang w:val="es-419"/>
        </w:rPr>
        <w:t xml:space="preserve">el proveído del que se duele el actor, </w:t>
      </w:r>
      <w:r w:rsidR="000246CE">
        <w:rPr>
          <w:rFonts w:ascii="Gadugi" w:hAnsi="Gadugi"/>
          <w:lang w:val="es-419"/>
        </w:rPr>
        <w:t xml:space="preserve">mediante el cual se dispuso el trámite acumulado de las acciones populares ya citadas, </w:t>
      </w:r>
      <w:r>
        <w:rPr>
          <w:rFonts w:ascii="Gadugi" w:hAnsi="Gadugi"/>
          <w:lang w:val="es-419"/>
        </w:rPr>
        <w:t xml:space="preserve">se profirió el 13 de diciembre de 2017 </w:t>
      </w:r>
      <w:r w:rsidR="0039543A">
        <w:rPr>
          <w:rFonts w:ascii="Gadugi" w:hAnsi="Gadugi"/>
          <w:lang w:val="es-419"/>
        </w:rPr>
        <w:t xml:space="preserve">y fue </w:t>
      </w:r>
      <w:r>
        <w:rPr>
          <w:rFonts w:ascii="Gadugi" w:hAnsi="Gadugi"/>
          <w:lang w:val="es-419"/>
        </w:rPr>
        <w:t xml:space="preserve">notificado por estado al día siguiente (pág, 144 a 145 cd, f. 24), </w:t>
      </w:r>
      <w:r w:rsidR="0039543A">
        <w:rPr>
          <w:rFonts w:ascii="Gadugi" w:hAnsi="Gadugi"/>
          <w:lang w:val="es-419"/>
        </w:rPr>
        <w:t xml:space="preserve">pero </w:t>
      </w:r>
      <w:r>
        <w:rPr>
          <w:rFonts w:ascii="Gadugi" w:hAnsi="Gadugi"/>
          <w:lang w:val="es-419"/>
        </w:rPr>
        <w:t xml:space="preserve">solo el 8 de febrero </w:t>
      </w:r>
      <w:r w:rsidR="000246CE">
        <w:rPr>
          <w:rFonts w:ascii="Gadugi" w:hAnsi="Gadugi"/>
          <w:lang w:val="es-419"/>
        </w:rPr>
        <w:t>de este año</w:t>
      </w:r>
      <w:r>
        <w:rPr>
          <w:rFonts w:ascii="Gadugi" w:hAnsi="Gadugi"/>
          <w:lang w:val="es-419"/>
        </w:rPr>
        <w:t xml:space="preserve">, el demandante controvirtió la decisión por medio </w:t>
      </w:r>
      <w:r w:rsidR="000246CE">
        <w:rPr>
          <w:rFonts w:ascii="Gadugi" w:hAnsi="Gadugi"/>
          <w:lang w:val="es-419"/>
        </w:rPr>
        <w:t>del</w:t>
      </w:r>
      <w:r>
        <w:rPr>
          <w:rFonts w:ascii="Gadugi" w:hAnsi="Gadugi"/>
          <w:lang w:val="es-419"/>
        </w:rPr>
        <w:t xml:space="preserve"> recurso de reposición (pág 11, cd. f. 24), el que</w:t>
      </w:r>
      <w:r w:rsidR="00C964FA">
        <w:rPr>
          <w:rFonts w:ascii="Gadugi" w:hAnsi="Gadugi"/>
          <w:lang w:val="es-419"/>
        </w:rPr>
        <w:t>,</w:t>
      </w:r>
      <w:r>
        <w:rPr>
          <w:rFonts w:ascii="Gadugi" w:hAnsi="Gadugi"/>
          <w:lang w:val="es-419"/>
        </w:rPr>
        <w:t xml:space="preserve"> como era de esperarse fue despachado desfavorablemente dada su extemporaneidad</w:t>
      </w:r>
      <w:r w:rsidR="000246CE">
        <w:rPr>
          <w:rFonts w:ascii="Gadugi" w:hAnsi="Gadugi"/>
          <w:lang w:val="es-419"/>
        </w:rPr>
        <w:t>, mediante auto del 25 de abril de 2018 (pág. 62, cd. f. 24)</w:t>
      </w:r>
      <w:r>
        <w:rPr>
          <w:rFonts w:ascii="Gadugi" w:hAnsi="Gadugi"/>
          <w:lang w:val="es-419"/>
        </w:rPr>
        <w:t xml:space="preserve">; con lo que queda en evidencia que el accionante </w:t>
      </w:r>
      <w:r w:rsidR="0039543A">
        <w:rPr>
          <w:rFonts w:ascii="Gadugi" w:hAnsi="Gadugi"/>
          <w:lang w:val="es-419"/>
        </w:rPr>
        <w:t xml:space="preserve">omitió </w:t>
      </w:r>
      <w:r>
        <w:rPr>
          <w:rFonts w:ascii="Gadugi" w:hAnsi="Gadugi"/>
          <w:lang w:val="es-419"/>
        </w:rPr>
        <w:t>la utilización del instrumento jurídico</w:t>
      </w:r>
      <w:r w:rsidR="00C964FA">
        <w:rPr>
          <w:rFonts w:ascii="Gadugi" w:hAnsi="Gadugi"/>
          <w:lang w:val="es-419"/>
        </w:rPr>
        <w:t xml:space="preserve"> idóneo con el que contaba para debatir ante el juez natural </w:t>
      </w:r>
      <w:r>
        <w:rPr>
          <w:rFonts w:ascii="Gadugi" w:hAnsi="Gadugi"/>
          <w:lang w:val="es-419"/>
        </w:rPr>
        <w:t xml:space="preserve"> </w:t>
      </w:r>
      <w:r w:rsidR="00C964FA">
        <w:rPr>
          <w:rFonts w:ascii="Gadugi" w:hAnsi="Gadugi"/>
          <w:lang w:val="es-419"/>
        </w:rPr>
        <w:t xml:space="preserve">lo que con el presente amparo controvierte. </w:t>
      </w:r>
    </w:p>
    <w:p w:rsidR="00EA2A1B" w:rsidRPr="00AE0438" w:rsidRDefault="00EA2A1B" w:rsidP="00EA2A1B">
      <w:pPr>
        <w:pStyle w:val="Sinespaciado3"/>
        <w:spacing w:line="276" w:lineRule="auto"/>
        <w:ind w:right="51"/>
        <w:jc w:val="both"/>
        <w:rPr>
          <w:rFonts w:ascii="Gadugi" w:hAnsi="Gadugi"/>
          <w:lang w:val="es-419"/>
        </w:rPr>
      </w:pPr>
      <w:r w:rsidRPr="00AE0438">
        <w:rPr>
          <w:rFonts w:ascii="Gadugi" w:hAnsi="Gadugi"/>
          <w:lang w:val="es-419"/>
        </w:rPr>
        <w:tab/>
      </w:r>
      <w:r w:rsidRPr="00AE0438">
        <w:rPr>
          <w:rFonts w:ascii="Gadugi" w:hAnsi="Gadugi"/>
          <w:lang w:val="es-419"/>
        </w:rPr>
        <w:tab/>
      </w:r>
      <w:r w:rsidRPr="00AE0438">
        <w:rPr>
          <w:rFonts w:ascii="Gadugi" w:hAnsi="Gadugi"/>
          <w:lang w:val="es-419"/>
        </w:rPr>
        <w:tab/>
      </w:r>
      <w:r w:rsidRPr="00AE0438">
        <w:rPr>
          <w:rFonts w:ascii="Gadugi" w:hAnsi="Gadugi"/>
          <w:lang w:val="es-419"/>
        </w:rPr>
        <w:tab/>
        <w:t xml:space="preserve">  </w:t>
      </w:r>
      <w:r w:rsidRPr="00AE0438">
        <w:rPr>
          <w:rFonts w:ascii="Gadugi" w:hAnsi="Gadugi"/>
          <w:lang w:val="es-419"/>
        </w:rPr>
        <w:tab/>
      </w:r>
      <w:r w:rsidRPr="00AE0438">
        <w:rPr>
          <w:rFonts w:ascii="Gadugi" w:hAnsi="Gadugi"/>
          <w:lang w:val="es-419"/>
        </w:rPr>
        <w:tab/>
      </w:r>
      <w:r w:rsidRPr="00AE0438">
        <w:rPr>
          <w:rFonts w:ascii="Gadugi" w:hAnsi="Gadugi"/>
          <w:lang w:val="es-419"/>
        </w:rPr>
        <w:tab/>
      </w:r>
    </w:p>
    <w:p w:rsidR="00EA2A1B" w:rsidRPr="00AE0438" w:rsidRDefault="00EA2A1B" w:rsidP="00EA2A1B">
      <w:pPr>
        <w:pStyle w:val="Sinespaciado3"/>
        <w:spacing w:line="276" w:lineRule="auto"/>
        <w:ind w:right="51"/>
        <w:jc w:val="both"/>
        <w:rPr>
          <w:rFonts w:ascii="Gadugi" w:hAnsi="Gadugi"/>
          <w:lang w:val="es-419"/>
        </w:rPr>
      </w:pPr>
      <w:r w:rsidRPr="00AE0438">
        <w:rPr>
          <w:rFonts w:ascii="Gadugi" w:hAnsi="Gadugi"/>
          <w:lang w:val="es-419"/>
        </w:rPr>
        <w:t xml:space="preserve">   </w:t>
      </w:r>
      <w:r w:rsidRPr="00AE0438">
        <w:rPr>
          <w:rFonts w:ascii="Gadugi" w:hAnsi="Gadugi"/>
          <w:lang w:val="es-419"/>
        </w:rPr>
        <w:tab/>
      </w:r>
      <w:r w:rsidRPr="00AE0438">
        <w:rPr>
          <w:rFonts w:ascii="Gadugi" w:hAnsi="Gadugi"/>
          <w:lang w:val="es-419"/>
        </w:rPr>
        <w:tab/>
      </w:r>
      <w:r w:rsidRPr="00AE0438">
        <w:rPr>
          <w:rFonts w:ascii="Gadugi" w:hAnsi="Gadugi"/>
          <w:lang w:val="es-419"/>
        </w:rPr>
        <w:tab/>
      </w:r>
      <w:r w:rsidRPr="00AE0438">
        <w:rPr>
          <w:rFonts w:ascii="Gadugi" w:hAnsi="Gadugi"/>
          <w:lang w:val="es-419"/>
        </w:rPr>
        <w:tab/>
        <w:t xml:space="preserve">En conclusión, sin que haya lugar a estudiar el fondo del asunto, como no se han superado los presupuestos generales señalados, </w:t>
      </w:r>
      <w:r w:rsidR="00F8703A">
        <w:rPr>
          <w:rFonts w:ascii="Gadugi" w:hAnsi="Gadugi"/>
          <w:lang w:val="es-419"/>
        </w:rPr>
        <w:t>la acción se torna improcedente, lo que incluye la</w:t>
      </w:r>
      <w:r w:rsidR="00C964FA">
        <w:rPr>
          <w:rFonts w:ascii="Gadugi" w:hAnsi="Gadugi"/>
          <w:lang w:val="es-419"/>
        </w:rPr>
        <w:t xml:space="preserve"> solicitud</w:t>
      </w:r>
      <w:r w:rsidR="00F8703A">
        <w:rPr>
          <w:rFonts w:ascii="Gadugi" w:hAnsi="Gadugi"/>
          <w:lang w:val="es-419"/>
        </w:rPr>
        <w:t xml:space="preserve"> dirigida a la Procuraduría General de la Nación, habida cuenta de que no se acreditó en el decurso de este trámite que el actor hubie</w:t>
      </w:r>
      <w:r w:rsidR="00C964FA">
        <w:rPr>
          <w:rFonts w:ascii="Gadugi" w:hAnsi="Gadugi"/>
          <w:lang w:val="es-419"/>
        </w:rPr>
        <w:t>ra</w:t>
      </w:r>
      <w:r w:rsidR="00F8703A">
        <w:rPr>
          <w:rFonts w:ascii="Gadugi" w:hAnsi="Gadugi"/>
          <w:lang w:val="es-419"/>
        </w:rPr>
        <w:t xml:space="preserve"> elevado una solicitud ante esa autoridad en los términos que aquí plasma. </w:t>
      </w:r>
    </w:p>
    <w:p w:rsidR="00EA2A1B" w:rsidRPr="00AE0438" w:rsidRDefault="00F8703A" w:rsidP="00EA2A1B">
      <w:pPr>
        <w:pStyle w:val="Sinespaciado3"/>
        <w:spacing w:line="276" w:lineRule="auto"/>
        <w:ind w:right="51"/>
        <w:jc w:val="both"/>
        <w:rPr>
          <w:rFonts w:ascii="Gadugi" w:hAnsi="Gadugi"/>
          <w:lang w:val="es-419"/>
        </w:rPr>
      </w:pP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p>
    <w:p w:rsidR="00EA2A1B" w:rsidRPr="00AE0438" w:rsidRDefault="00EA2A1B" w:rsidP="00EA2A1B">
      <w:pPr>
        <w:pStyle w:val="Sinespaciado3"/>
        <w:spacing w:line="276" w:lineRule="auto"/>
        <w:ind w:right="51"/>
        <w:jc w:val="both"/>
        <w:rPr>
          <w:rFonts w:ascii="Gadugi" w:hAnsi="Gadugi"/>
          <w:lang w:val="es-419"/>
        </w:rPr>
      </w:pPr>
      <w:r w:rsidRPr="00AE0438">
        <w:rPr>
          <w:rFonts w:ascii="Gadugi" w:hAnsi="Gadugi"/>
          <w:lang w:val="es-419"/>
        </w:rPr>
        <w:t xml:space="preserve">  </w:t>
      </w:r>
      <w:r w:rsidRPr="00AE0438">
        <w:rPr>
          <w:rFonts w:ascii="Gadugi" w:hAnsi="Gadugi"/>
          <w:lang w:val="es-419"/>
        </w:rPr>
        <w:tab/>
      </w:r>
      <w:r w:rsidRPr="00AE0438">
        <w:rPr>
          <w:rFonts w:ascii="Gadugi" w:hAnsi="Gadugi"/>
          <w:lang w:val="es-419"/>
        </w:rPr>
        <w:tab/>
      </w:r>
      <w:r w:rsidRPr="00AE0438">
        <w:rPr>
          <w:rFonts w:ascii="Gadugi" w:hAnsi="Gadugi"/>
          <w:lang w:val="es-419"/>
        </w:rPr>
        <w:tab/>
      </w:r>
      <w:r w:rsidRPr="00AE0438">
        <w:rPr>
          <w:rFonts w:ascii="Gadugi" w:hAnsi="Gadugi"/>
          <w:lang w:val="es-419"/>
        </w:rPr>
        <w:tab/>
        <w:t xml:space="preserve">Se absolverá </w:t>
      </w:r>
      <w:r w:rsidR="00F8703A">
        <w:rPr>
          <w:rFonts w:ascii="Gadugi" w:hAnsi="Gadugi"/>
          <w:lang w:val="es-419"/>
        </w:rPr>
        <w:t xml:space="preserve">a los demás citados </w:t>
      </w:r>
      <w:r w:rsidR="00C964FA">
        <w:rPr>
          <w:rFonts w:ascii="Gadugi" w:hAnsi="Gadugi"/>
          <w:lang w:val="es-419"/>
        </w:rPr>
        <w:t>al proceso</w:t>
      </w:r>
      <w:r w:rsidRPr="00AE0438">
        <w:rPr>
          <w:rFonts w:ascii="Gadugi" w:hAnsi="Gadugi"/>
          <w:lang w:val="es-419"/>
        </w:rPr>
        <w:t>, por no hallar de su parte trasgresión alguna frente a los derechos reclamados.</w:t>
      </w:r>
    </w:p>
    <w:p w:rsidR="00CD73E5" w:rsidRPr="001D4052" w:rsidRDefault="009A30D9" w:rsidP="00F8703A">
      <w:pPr>
        <w:shd w:val="clear" w:color="auto" w:fill="FFFFFF"/>
        <w:spacing w:line="276" w:lineRule="auto"/>
        <w:jc w:val="both"/>
        <w:rPr>
          <w:rFonts w:ascii="Gadugi" w:hAnsi="Gadugi"/>
          <w:sz w:val="24"/>
          <w:szCs w:val="24"/>
          <w:lang w:val="es-419"/>
        </w:rPr>
      </w:pP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sidR="00F8703A">
        <w:rPr>
          <w:rFonts w:ascii="Gadugi" w:hAnsi="Gadugi"/>
          <w:sz w:val="24"/>
          <w:szCs w:val="24"/>
          <w:lang w:val="es-419"/>
        </w:rPr>
        <w:tab/>
      </w:r>
    </w:p>
    <w:p w:rsidR="00CD73E5" w:rsidRPr="001D4052" w:rsidRDefault="00CD73E5" w:rsidP="00CD73E5">
      <w:pPr>
        <w:pStyle w:val="Sinespaciado2"/>
        <w:spacing w:line="276" w:lineRule="auto"/>
        <w:ind w:right="51"/>
        <w:jc w:val="both"/>
        <w:rPr>
          <w:rFonts w:ascii="Gadugi" w:hAnsi="Gadugi"/>
          <w:lang w:val="es-419"/>
        </w:rPr>
      </w:pPr>
      <w:r w:rsidRPr="001D4052">
        <w:rPr>
          <w:rFonts w:ascii="Gadugi" w:hAnsi="Gadugi"/>
          <w:lang w:val="es-419"/>
        </w:rPr>
        <w:t xml:space="preserve"> </w:t>
      </w:r>
      <w:r w:rsidRPr="001D4052">
        <w:rPr>
          <w:rFonts w:ascii="Gadugi" w:hAnsi="Gadugi"/>
          <w:lang w:val="es-419"/>
        </w:rPr>
        <w:tab/>
      </w:r>
      <w:r w:rsidRPr="001D4052">
        <w:rPr>
          <w:rFonts w:ascii="Gadugi" w:hAnsi="Gadugi"/>
          <w:lang w:val="es-419"/>
        </w:rPr>
        <w:tab/>
      </w:r>
      <w:r w:rsidRPr="001D4052">
        <w:rPr>
          <w:rFonts w:ascii="Gadugi" w:hAnsi="Gadugi"/>
          <w:lang w:val="es-419"/>
        </w:rPr>
        <w:tab/>
      </w:r>
      <w:r w:rsidRPr="001D4052">
        <w:rPr>
          <w:rFonts w:ascii="Gadugi" w:hAnsi="Gadugi"/>
          <w:lang w:val="es-419"/>
        </w:rPr>
        <w:tab/>
        <w:t>Sobra decir que ningún perjuicio irremediable se ha invocado, y menos se ha probado, que permita la intrusión de la Sala en aquella ac</w:t>
      </w:r>
      <w:r>
        <w:rPr>
          <w:rFonts w:ascii="Gadugi" w:hAnsi="Gadugi"/>
          <w:lang w:val="es-419"/>
        </w:rPr>
        <w:t xml:space="preserve">tuación, también constitucional; ni circunstancia alguna que flexibilice el análisis de los requisitos de procedibilidad. </w:t>
      </w:r>
      <w:r w:rsidRPr="001D4052">
        <w:rPr>
          <w:rFonts w:ascii="Gadugi" w:hAnsi="Gadugi"/>
          <w:lang w:val="es-419"/>
        </w:rPr>
        <w:t xml:space="preserve"> </w:t>
      </w:r>
    </w:p>
    <w:p w:rsidR="00CD73E5" w:rsidRPr="001D4052" w:rsidRDefault="00280FF8" w:rsidP="00CD73E5">
      <w:pPr>
        <w:shd w:val="clear" w:color="auto" w:fill="FFFFFF"/>
        <w:spacing w:line="276" w:lineRule="auto"/>
        <w:jc w:val="both"/>
        <w:rPr>
          <w:rFonts w:ascii="Gadugi" w:hAnsi="Gadugi"/>
          <w:sz w:val="24"/>
          <w:szCs w:val="24"/>
          <w:lang w:val="es-419"/>
        </w:rPr>
      </w:pP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p>
    <w:p w:rsidR="00CD73E5" w:rsidRDefault="00280FF8" w:rsidP="00CD73E5">
      <w:pPr>
        <w:pStyle w:val="Sinespaciado2"/>
        <w:spacing w:line="276" w:lineRule="auto"/>
        <w:ind w:right="51"/>
        <w:jc w:val="both"/>
        <w:rPr>
          <w:rFonts w:ascii="Gadugi" w:hAnsi="Gadugi"/>
          <w:lang w:val="es-CO"/>
        </w:rPr>
      </w:pP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r>
    </w:p>
    <w:p w:rsidR="00CD73E5" w:rsidRPr="001D4052" w:rsidRDefault="00CD73E5" w:rsidP="00CD73E5">
      <w:pPr>
        <w:pStyle w:val="Sinespaciado2"/>
        <w:spacing w:line="276" w:lineRule="auto"/>
        <w:ind w:right="51"/>
        <w:jc w:val="both"/>
        <w:rPr>
          <w:rFonts w:ascii="Gadugi" w:hAnsi="Gadugi" w:cs="Arial"/>
          <w:b/>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r w:rsidRPr="001D4052">
        <w:rPr>
          <w:rFonts w:ascii="Gadugi" w:hAnsi="Gadugi" w:cs="Arial"/>
          <w:b/>
        </w:rPr>
        <w:t>DECISIÓN</w:t>
      </w:r>
    </w:p>
    <w:p w:rsidR="00CD73E5" w:rsidRPr="001D4052" w:rsidRDefault="00CD73E5" w:rsidP="00CD73E5">
      <w:pPr>
        <w:spacing w:line="276" w:lineRule="auto"/>
        <w:ind w:firstLine="2835"/>
        <w:jc w:val="both"/>
        <w:rPr>
          <w:rFonts w:ascii="Gadugi" w:hAnsi="Gadugi" w:cs="Arial"/>
          <w:sz w:val="24"/>
          <w:szCs w:val="24"/>
        </w:rPr>
      </w:pPr>
    </w:p>
    <w:p w:rsidR="00CD73E5" w:rsidRPr="001D4052" w:rsidRDefault="00CD73E5" w:rsidP="00CD73E5">
      <w:pPr>
        <w:spacing w:line="276" w:lineRule="auto"/>
        <w:ind w:firstLine="2835"/>
        <w:jc w:val="both"/>
        <w:rPr>
          <w:rFonts w:ascii="Gadugi" w:hAnsi="Gadugi" w:cs="Arial"/>
          <w:sz w:val="24"/>
          <w:szCs w:val="24"/>
        </w:rPr>
      </w:pPr>
    </w:p>
    <w:p w:rsidR="00CD73E5" w:rsidRDefault="00CD73E5" w:rsidP="00CD73E5">
      <w:pPr>
        <w:spacing w:line="276" w:lineRule="auto"/>
        <w:ind w:firstLine="2835"/>
        <w:jc w:val="both"/>
        <w:rPr>
          <w:rFonts w:ascii="Gadugi" w:hAnsi="Gadugi" w:cs="Century Gothic"/>
          <w:b/>
          <w:sz w:val="24"/>
          <w:szCs w:val="24"/>
        </w:rPr>
      </w:pPr>
      <w:r w:rsidRPr="001D4052">
        <w:rPr>
          <w:rFonts w:ascii="Gadugi" w:hAnsi="Gadugi" w:cs="Arial"/>
          <w:sz w:val="24"/>
          <w:szCs w:val="24"/>
        </w:rPr>
        <w:t>En armonía con lo dicho, la Sala Civil Familia del Tribunal Superior de Pereira, administrando justicia en nombre de la República y por autoridad de la Ley,</w:t>
      </w:r>
      <w:r w:rsidRPr="001D4052">
        <w:rPr>
          <w:rFonts w:ascii="Gadugi" w:hAnsi="Gadugi" w:cs="Arial"/>
          <w:sz w:val="24"/>
          <w:szCs w:val="24"/>
          <w:lang w:val="es-419"/>
        </w:rPr>
        <w:t xml:space="preserve"> se </w:t>
      </w:r>
      <w:r w:rsidRPr="001D4052">
        <w:rPr>
          <w:rFonts w:ascii="Gadugi" w:hAnsi="Gadugi" w:cs="Arial"/>
          <w:b/>
          <w:sz w:val="24"/>
          <w:szCs w:val="24"/>
          <w:lang w:val="es-419"/>
        </w:rPr>
        <w:t>DECLARA IMPROCEDENTE</w:t>
      </w:r>
      <w:r w:rsidRPr="001D4052">
        <w:rPr>
          <w:rFonts w:ascii="Gadugi" w:hAnsi="Gadugi" w:cs="Arial"/>
          <w:sz w:val="24"/>
          <w:szCs w:val="24"/>
          <w:lang w:val="es-419"/>
        </w:rPr>
        <w:t xml:space="preserve"> el</w:t>
      </w:r>
      <w:r w:rsidRPr="001D4052">
        <w:rPr>
          <w:rFonts w:ascii="Gadugi" w:hAnsi="Gadugi" w:cs="Arial"/>
          <w:sz w:val="24"/>
          <w:szCs w:val="24"/>
        </w:rPr>
        <w:t xml:space="preserve"> amparo impetrado por</w:t>
      </w:r>
      <w:r w:rsidRPr="001D4052">
        <w:rPr>
          <w:rFonts w:ascii="Gadugi" w:hAnsi="Gadugi" w:cs="Century Gothic"/>
          <w:b/>
          <w:sz w:val="24"/>
          <w:szCs w:val="24"/>
        </w:rPr>
        <w:t xml:space="preserve"> </w:t>
      </w:r>
      <w:r w:rsidR="005C6EB1">
        <w:rPr>
          <w:rFonts w:ascii="Gadugi" w:hAnsi="Gadugi" w:cs="Century Gothic"/>
          <w:b/>
          <w:sz w:val="24"/>
          <w:szCs w:val="24"/>
        </w:rPr>
        <w:t>Javier Elías Arias Idárraga</w:t>
      </w:r>
      <w:r w:rsidRPr="001D4052">
        <w:rPr>
          <w:rFonts w:ascii="Gadugi" w:hAnsi="Gadugi" w:cs="Century Gothic"/>
          <w:b/>
          <w:sz w:val="24"/>
          <w:szCs w:val="24"/>
        </w:rPr>
        <w:t xml:space="preserve"> </w:t>
      </w:r>
      <w:r w:rsidRPr="001D4052">
        <w:rPr>
          <w:rFonts w:ascii="Gadugi" w:hAnsi="Gadugi" w:cs="Century Gothic"/>
          <w:bCs/>
          <w:sz w:val="24"/>
          <w:szCs w:val="24"/>
        </w:rPr>
        <w:t>contra</w:t>
      </w:r>
      <w:r w:rsidRPr="001D4052">
        <w:rPr>
          <w:rFonts w:ascii="Gadugi" w:hAnsi="Gadugi" w:cs="Century Gothic"/>
          <w:sz w:val="24"/>
          <w:szCs w:val="24"/>
        </w:rPr>
        <w:t xml:space="preserve"> el </w:t>
      </w:r>
      <w:r w:rsidR="00C964FA">
        <w:rPr>
          <w:rFonts w:ascii="Gadugi" w:hAnsi="Gadugi" w:cs="Century Gothic"/>
          <w:b/>
          <w:sz w:val="24"/>
          <w:szCs w:val="24"/>
        </w:rPr>
        <w:t xml:space="preserve">Juzgado Tercero Civil del Circuito de Pereira </w:t>
      </w:r>
      <w:r w:rsidR="00C964FA" w:rsidRPr="00C964FA">
        <w:rPr>
          <w:rFonts w:ascii="Gadugi" w:hAnsi="Gadugi" w:cs="Century Gothic"/>
          <w:sz w:val="24"/>
          <w:szCs w:val="24"/>
        </w:rPr>
        <w:t>y la</w:t>
      </w:r>
      <w:r w:rsidR="00C964FA">
        <w:rPr>
          <w:rFonts w:ascii="Gadugi" w:hAnsi="Gadugi" w:cs="Century Gothic"/>
          <w:b/>
          <w:sz w:val="24"/>
          <w:szCs w:val="24"/>
        </w:rPr>
        <w:t xml:space="preserve"> Procuraduría General de la Nación.</w:t>
      </w:r>
    </w:p>
    <w:p w:rsidR="00CD73E5" w:rsidRPr="001D4052" w:rsidRDefault="00CD73E5" w:rsidP="00CD73E5">
      <w:pPr>
        <w:spacing w:line="276" w:lineRule="auto"/>
        <w:ind w:firstLine="2835"/>
        <w:jc w:val="both"/>
        <w:rPr>
          <w:rFonts w:ascii="Gadugi" w:hAnsi="Gadugi" w:cs="Century Gothic"/>
          <w:b/>
          <w:sz w:val="24"/>
          <w:szCs w:val="24"/>
          <w:lang w:val="es-419"/>
        </w:rPr>
      </w:pPr>
    </w:p>
    <w:p w:rsidR="00CD73E5" w:rsidRPr="001D4052" w:rsidRDefault="00CD73E5" w:rsidP="00CD73E5">
      <w:pPr>
        <w:spacing w:line="276" w:lineRule="auto"/>
        <w:ind w:firstLine="2835"/>
        <w:jc w:val="both"/>
        <w:rPr>
          <w:rFonts w:ascii="Gadugi" w:hAnsi="Gadugi" w:cs="Arial"/>
          <w:sz w:val="24"/>
          <w:szCs w:val="24"/>
        </w:rPr>
      </w:pPr>
      <w:r w:rsidRPr="001D4052">
        <w:rPr>
          <w:rFonts w:ascii="Gadugi" w:hAnsi="Gadugi" w:cs="Arial"/>
          <w:sz w:val="24"/>
          <w:szCs w:val="24"/>
        </w:rPr>
        <w:lastRenderedPageBreak/>
        <w:t>Se absuelve a los demás vinculados dentro de la presente acción de tutela.</w:t>
      </w:r>
    </w:p>
    <w:p w:rsidR="00CD73E5" w:rsidRPr="001D4052" w:rsidRDefault="00280FF8" w:rsidP="00CD73E5">
      <w:pPr>
        <w:spacing w:line="276" w:lineRule="auto"/>
        <w:jc w:val="both"/>
        <w:rPr>
          <w:rFonts w:ascii="Gadugi" w:hAnsi="Gadugi" w:cs="Arial"/>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p>
    <w:p w:rsidR="00CD73E5" w:rsidRPr="001D4052" w:rsidRDefault="00CD73E5" w:rsidP="00CD73E5">
      <w:pPr>
        <w:spacing w:line="276" w:lineRule="auto"/>
        <w:ind w:firstLine="2835"/>
        <w:jc w:val="both"/>
        <w:rPr>
          <w:rFonts w:ascii="Gadugi" w:hAnsi="Gadugi" w:cs="Arial"/>
          <w:sz w:val="24"/>
          <w:szCs w:val="24"/>
          <w:lang w:val="es-CO"/>
        </w:rPr>
      </w:pPr>
      <w:r w:rsidRPr="001D4052">
        <w:rPr>
          <w:rFonts w:ascii="Gadugi" w:hAnsi="Gadugi" w:cs="Arial"/>
          <w:sz w:val="24"/>
          <w:szCs w:val="24"/>
        </w:rPr>
        <w:t>Notifíquese la decisión a las partes en la forma prevista en el artículo 5º del Decreto 306 de 1992</w:t>
      </w:r>
      <w:r w:rsidRPr="001D4052">
        <w:rPr>
          <w:rFonts w:ascii="Gadugi" w:hAnsi="Gadugi" w:cs="Arial"/>
          <w:sz w:val="24"/>
          <w:szCs w:val="24"/>
          <w:lang w:val="es-419"/>
        </w:rPr>
        <w:t>, y si no es impugnada rem</w:t>
      </w:r>
      <w:r w:rsidRPr="001D4052">
        <w:rPr>
          <w:rFonts w:ascii="Gadugi" w:hAnsi="Gadugi" w:cs="Arial"/>
          <w:sz w:val="24"/>
          <w:szCs w:val="24"/>
          <w:lang w:val="es-CO"/>
        </w:rPr>
        <w:t>ítase a la Corte Constitucional para su eventual revisión.</w:t>
      </w:r>
    </w:p>
    <w:p w:rsidR="00CD73E5" w:rsidRPr="001D4052" w:rsidRDefault="00CD73E5" w:rsidP="00CD73E5">
      <w:pPr>
        <w:spacing w:line="276" w:lineRule="auto"/>
        <w:ind w:firstLine="2835"/>
        <w:jc w:val="both"/>
        <w:rPr>
          <w:rFonts w:ascii="Gadugi" w:hAnsi="Gadugi" w:cs="Arial"/>
          <w:sz w:val="24"/>
          <w:szCs w:val="24"/>
          <w:lang w:val="es-CO"/>
        </w:rPr>
      </w:pPr>
    </w:p>
    <w:p w:rsidR="00CD73E5" w:rsidRPr="001D4052" w:rsidRDefault="00CD73E5" w:rsidP="00CD73E5">
      <w:pPr>
        <w:spacing w:line="276" w:lineRule="auto"/>
        <w:ind w:firstLine="2835"/>
        <w:jc w:val="both"/>
        <w:rPr>
          <w:rFonts w:ascii="Gadugi" w:hAnsi="Gadugi" w:cs="Arial"/>
          <w:sz w:val="24"/>
          <w:szCs w:val="24"/>
          <w:lang w:val="es-CO"/>
        </w:rPr>
      </w:pPr>
      <w:r w:rsidRPr="001D4052">
        <w:rPr>
          <w:rFonts w:ascii="Gadugi" w:hAnsi="Gadugi" w:cs="Arial"/>
          <w:sz w:val="24"/>
          <w:szCs w:val="24"/>
          <w:lang w:val="es-CO"/>
        </w:rPr>
        <w:t>A su regreso, archívese el expediente sin más trámite.</w:t>
      </w:r>
    </w:p>
    <w:p w:rsidR="00CD73E5" w:rsidRPr="001D4052" w:rsidRDefault="00CD73E5" w:rsidP="00CD73E5">
      <w:pPr>
        <w:spacing w:line="276" w:lineRule="auto"/>
        <w:ind w:firstLine="2835"/>
        <w:jc w:val="both"/>
        <w:rPr>
          <w:rFonts w:ascii="Gadugi" w:hAnsi="Gadugi" w:cs="Arial"/>
          <w:sz w:val="24"/>
          <w:szCs w:val="24"/>
        </w:rPr>
      </w:pPr>
    </w:p>
    <w:p w:rsidR="00CD73E5" w:rsidRPr="001D4052" w:rsidRDefault="00CD73E5" w:rsidP="00CD73E5">
      <w:pPr>
        <w:spacing w:line="276" w:lineRule="auto"/>
        <w:ind w:firstLine="2835"/>
        <w:jc w:val="both"/>
        <w:rPr>
          <w:rFonts w:ascii="Gadugi" w:hAnsi="Gadugi" w:cs="Arial"/>
          <w:bCs/>
          <w:sz w:val="24"/>
          <w:szCs w:val="24"/>
        </w:rPr>
      </w:pPr>
      <w:r w:rsidRPr="001D4052">
        <w:rPr>
          <w:rFonts w:ascii="Gadugi" w:hAnsi="Gadugi" w:cs="Arial"/>
          <w:bCs/>
          <w:sz w:val="24"/>
          <w:szCs w:val="24"/>
        </w:rPr>
        <w:t>Los Magistrados,</w:t>
      </w:r>
    </w:p>
    <w:p w:rsidR="00CD73E5" w:rsidRPr="001D4052" w:rsidRDefault="00CD73E5" w:rsidP="00CD73E5">
      <w:pPr>
        <w:spacing w:line="276" w:lineRule="auto"/>
        <w:jc w:val="both"/>
        <w:rPr>
          <w:rFonts w:ascii="Gadugi" w:hAnsi="Gadugi" w:cs="Arial"/>
          <w:b/>
          <w:sz w:val="24"/>
          <w:szCs w:val="24"/>
        </w:rPr>
      </w:pPr>
    </w:p>
    <w:p w:rsidR="00CD73E5" w:rsidRPr="001D4052" w:rsidRDefault="00CD73E5" w:rsidP="00CD73E5">
      <w:pPr>
        <w:spacing w:line="276" w:lineRule="auto"/>
        <w:ind w:firstLine="2835"/>
        <w:jc w:val="both"/>
        <w:rPr>
          <w:rFonts w:ascii="Gadugi" w:hAnsi="Gadugi" w:cs="Arial"/>
          <w:b/>
          <w:sz w:val="24"/>
          <w:szCs w:val="24"/>
        </w:rPr>
      </w:pPr>
    </w:p>
    <w:p w:rsidR="00CD73E5" w:rsidRPr="001D4052" w:rsidRDefault="00CD73E5" w:rsidP="00CD73E5">
      <w:pPr>
        <w:spacing w:line="276" w:lineRule="auto"/>
        <w:ind w:firstLine="2835"/>
        <w:jc w:val="both"/>
        <w:rPr>
          <w:rFonts w:ascii="Gadugi" w:hAnsi="Gadugi" w:cs="Arial"/>
          <w:b/>
          <w:sz w:val="24"/>
          <w:szCs w:val="24"/>
        </w:rPr>
      </w:pPr>
    </w:p>
    <w:p w:rsidR="00CD73E5" w:rsidRPr="001D4052" w:rsidRDefault="00CD73E5" w:rsidP="00CD73E5">
      <w:pPr>
        <w:spacing w:line="276" w:lineRule="auto"/>
        <w:ind w:firstLine="2835"/>
        <w:jc w:val="both"/>
        <w:rPr>
          <w:rFonts w:ascii="Gadugi" w:hAnsi="Gadugi" w:cs="Arial"/>
          <w:b/>
          <w:sz w:val="24"/>
          <w:szCs w:val="24"/>
        </w:rPr>
      </w:pPr>
      <w:r w:rsidRPr="001D4052">
        <w:rPr>
          <w:rFonts w:ascii="Gadugi" w:hAnsi="Gadugi" w:cs="Arial"/>
          <w:b/>
          <w:sz w:val="24"/>
          <w:szCs w:val="24"/>
        </w:rPr>
        <w:t>JAIME ALBERTO SARAZA NARANJO</w:t>
      </w:r>
    </w:p>
    <w:p w:rsidR="00CD73E5" w:rsidRPr="001D4052" w:rsidRDefault="00CD73E5" w:rsidP="00CD73E5">
      <w:pPr>
        <w:spacing w:line="276" w:lineRule="auto"/>
        <w:jc w:val="both"/>
        <w:rPr>
          <w:rFonts w:ascii="Gadugi" w:hAnsi="Gadugi" w:cs="Arial"/>
          <w:b/>
          <w:sz w:val="24"/>
          <w:szCs w:val="24"/>
        </w:rPr>
      </w:pPr>
    </w:p>
    <w:p w:rsidR="00CD73E5" w:rsidRPr="001D4052" w:rsidRDefault="00CD73E5" w:rsidP="00CD73E5">
      <w:pPr>
        <w:spacing w:line="276" w:lineRule="auto"/>
        <w:jc w:val="both"/>
        <w:rPr>
          <w:rFonts w:ascii="Gadugi" w:hAnsi="Gadugi" w:cs="Arial"/>
          <w:b/>
          <w:sz w:val="24"/>
          <w:szCs w:val="24"/>
        </w:rPr>
      </w:pPr>
    </w:p>
    <w:p w:rsidR="00CD73E5" w:rsidRPr="001D4052" w:rsidRDefault="00CD73E5" w:rsidP="00CD73E5">
      <w:pPr>
        <w:spacing w:line="276" w:lineRule="auto"/>
        <w:jc w:val="both"/>
        <w:rPr>
          <w:rFonts w:ascii="Gadugi" w:hAnsi="Gadugi" w:cs="Arial"/>
          <w:b/>
          <w:sz w:val="24"/>
          <w:szCs w:val="24"/>
        </w:rPr>
      </w:pPr>
    </w:p>
    <w:p w:rsidR="00CD73E5" w:rsidRPr="001D4052" w:rsidRDefault="00CD73E5" w:rsidP="00CD73E5">
      <w:pPr>
        <w:spacing w:line="276" w:lineRule="auto"/>
        <w:jc w:val="both"/>
      </w:pPr>
      <w:r w:rsidRPr="001D4052">
        <w:rPr>
          <w:rFonts w:ascii="Gadugi" w:hAnsi="Gadugi" w:cs="Arial"/>
          <w:b/>
          <w:sz w:val="24"/>
          <w:szCs w:val="24"/>
          <w:lang w:val="es-ES_tradnl"/>
        </w:rPr>
        <w:t xml:space="preserve">CLAUDIA MARÍA ARCILA RÍOS  </w:t>
      </w:r>
      <w:r w:rsidRPr="001D4052">
        <w:rPr>
          <w:rFonts w:ascii="Gadugi" w:hAnsi="Gadugi" w:cs="Arial"/>
          <w:b/>
          <w:sz w:val="24"/>
          <w:szCs w:val="24"/>
          <w:lang w:val="es-ES_tradnl"/>
        </w:rPr>
        <w:tab/>
      </w:r>
      <w:r w:rsidRPr="001D4052">
        <w:rPr>
          <w:rFonts w:ascii="Gadugi" w:hAnsi="Gadugi" w:cs="Arial"/>
          <w:b/>
          <w:sz w:val="24"/>
          <w:szCs w:val="24"/>
          <w:lang w:val="es-ES_tradnl"/>
        </w:rPr>
        <w:tab/>
        <w:t xml:space="preserve">  </w:t>
      </w:r>
      <w:r w:rsidR="00C0568E">
        <w:rPr>
          <w:rFonts w:ascii="Gadugi" w:hAnsi="Gadugi" w:cs="Arial"/>
          <w:b/>
          <w:sz w:val="24"/>
          <w:szCs w:val="24"/>
          <w:lang w:val="es-419"/>
        </w:rPr>
        <w:t xml:space="preserve">  </w:t>
      </w:r>
      <w:r w:rsidRPr="001D4052">
        <w:rPr>
          <w:rFonts w:ascii="Gadugi" w:hAnsi="Gadugi" w:cs="Arial"/>
          <w:b/>
          <w:sz w:val="24"/>
          <w:szCs w:val="24"/>
          <w:lang w:val="es-ES_tradnl"/>
        </w:rPr>
        <w:t xml:space="preserve">DUBERNEY GRISALES HERRERA   </w:t>
      </w:r>
    </w:p>
    <w:p w:rsidR="00CD73E5" w:rsidRPr="001D4052" w:rsidRDefault="00CD73E5" w:rsidP="00CD73E5">
      <w:pPr>
        <w:pStyle w:val="Sinespaciado2"/>
        <w:spacing w:line="276" w:lineRule="auto"/>
        <w:ind w:right="51"/>
        <w:jc w:val="both"/>
        <w:rPr>
          <w:rFonts w:ascii="Gadugi" w:hAnsi="Gadugi"/>
          <w:lang w:val="es-CO"/>
        </w:rPr>
      </w:pPr>
      <w:r w:rsidRPr="001D4052">
        <w:rPr>
          <w:rFonts w:ascii="Gadugi" w:hAnsi="Gadugi"/>
          <w:lang w:val="es-419"/>
        </w:rPr>
        <w:t xml:space="preserve">  </w:t>
      </w:r>
      <w:r w:rsidRPr="001D4052">
        <w:rPr>
          <w:rFonts w:ascii="Gadugi" w:hAnsi="Gadugi"/>
          <w:lang w:val="es-419"/>
        </w:rPr>
        <w:tab/>
      </w:r>
      <w:r w:rsidRPr="001D4052">
        <w:rPr>
          <w:rFonts w:ascii="Gadugi" w:hAnsi="Gadugi"/>
          <w:lang w:val="es-419"/>
        </w:rPr>
        <w:tab/>
      </w:r>
      <w:r w:rsidRPr="001D4052">
        <w:rPr>
          <w:rFonts w:ascii="Gadugi" w:hAnsi="Gadugi"/>
          <w:lang w:val="es-419"/>
        </w:rPr>
        <w:tab/>
      </w:r>
      <w:r w:rsidRPr="001D4052">
        <w:rPr>
          <w:rFonts w:ascii="Gadugi" w:hAnsi="Gadugi"/>
          <w:lang w:val="es-419"/>
        </w:rPr>
        <w:tab/>
      </w:r>
    </w:p>
    <w:p w:rsidR="00CD73E5" w:rsidRDefault="00CD73E5" w:rsidP="00CD73E5">
      <w:pPr>
        <w:pStyle w:val="Sinespaciado2"/>
        <w:spacing w:line="276" w:lineRule="auto"/>
        <w:ind w:right="51"/>
        <w:jc w:val="both"/>
        <w:rPr>
          <w:rFonts w:ascii="Gadugi" w:hAnsi="Gadugi"/>
          <w:lang w:val="es-CO"/>
        </w:rPr>
      </w:pPr>
      <w:r w:rsidRPr="001D4052">
        <w:rPr>
          <w:rFonts w:ascii="Gadugi" w:hAnsi="Gadugi"/>
          <w:lang w:val="es-CO"/>
        </w:rPr>
        <w:t xml:space="preserve"> </w:t>
      </w:r>
      <w:r w:rsidRPr="001D4052">
        <w:rPr>
          <w:rFonts w:ascii="Gadugi" w:hAnsi="Gadugi"/>
          <w:lang w:val="es-CO"/>
        </w:rPr>
        <w:tab/>
      </w:r>
      <w:r w:rsidRPr="001D4052">
        <w:rPr>
          <w:rFonts w:ascii="Gadugi" w:hAnsi="Gadugi"/>
          <w:lang w:val="es-CO"/>
        </w:rPr>
        <w:tab/>
      </w:r>
      <w:r w:rsidRPr="001D4052">
        <w:rPr>
          <w:rFonts w:ascii="Gadugi" w:hAnsi="Gadugi"/>
          <w:lang w:val="es-CO"/>
        </w:rPr>
        <w:tab/>
      </w:r>
      <w:r w:rsidRPr="001D4052">
        <w:rPr>
          <w:rFonts w:ascii="Gadugi" w:hAnsi="Gadugi"/>
          <w:lang w:val="es-CO"/>
        </w:rPr>
        <w:tab/>
      </w:r>
    </w:p>
    <w:p w:rsidR="003C7611" w:rsidRDefault="003C7611" w:rsidP="00CD73E5">
      <w:pPr>
        <w:pStyle w:val="Sinespaciado2"/>
        <w:spacing w:line="276" w:lineRule="auto"/>
        <w:ind w:right="51"/>
        <w:jc w:val="both"/>
        <w:rPr>
          <w:rFonts w:ascii="Gadugi" w:hAnsi="Gadugi"/>
          <w:lang w:val="es-CO"/>
        </w:rPr>
      </w:pPr>
    </w:p>
    <w:sectPr w:rsidR="003C7611" w:rsidSect="00CD73E5">
      <w:headerReference w:type="default" r:id="rId6"/>
      <w:footerReference w:type="default" r:id="rId7"/>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34C" w:rsidRDefault="0098534C" w:rsidP="00CD73E5">
      <w:r>
        <w:separator/>
      </w:r>
    </w:p>
  </w:endnote>
  <w:endnote w:type="continuationSeparator" w:id="0">
    <w:p w:rsidR="0098534C" w:rsidRDefault="0098534C"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altName w:val=" Arial"/>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C72" w:rsidRDefault="00E01C72">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C526D">
      <w:rPr>
        <w:rStyle w:val="Nmerodepgina"/>
        <w:noProof/>
      </w:rPr>
      <w:t>5</w:t>
    </w:r>
    <w:r>
      <w:rPr>
        <w:rStyle w:val="Nmerodepgina"/>
      </w:rPr>
      <w:fldChar w:fldCharType="end"/>
    </w:r>
  </w:p>
  <w:p w:rsidR="00E01C72" w:rsidRDefault="00E01C7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34C" w:rsidRDefault="0098534C" w:rsidP="00CD73E5">
      <w:r>
        <w:separator/>
      </w:r>
    </w:p>
  </w:footnote>
  <w:footnote w:type="continuationSeparator" w:id="0">
    <w:p w:rsidR="0098534C" w:rsidRDefault="0098534C" w:rsidP="00CD73E5">
      <w:r>
        <w:continuationSeparator/>
      </w:r>
    </w:p>
  </w:footnote>
  <w:footnote w:id="1">
    <w:p w:rsidR="00E01C72" w:rsidRPr="005D29EA" w:rsidRDefault="00E01C72" w:rsidP="00CD73E5">
      <w:pPr>
        <w:pStyle w:val="Textonotapie"/>
        <w:tabs>
          <w:tab w:val="left" w:pos="426"/>
        </w:tabs>
        <w:rPr>
          <w:rFonts w:ascii="Agency FB" w:hAnsi="Agency FB"/>
          <w:sz w:val="22"/>
          <w:szCs w:val="22"/>
          <w:lang w:val="es-CO"/>
        </w:rPr>
      </w:pPr>
      <w:r w:rsidRPr="005D29EA">
        <w:rPr>
          <w:rStyle w:val="Refdenotaalpie"/>
          <w:rFonts w:ascii="Agency FB" w:hAnsi="Agency FB"/>
          <w:sz w:val="22"/>
          <w:szCs w:val="22"/>
        </w:rPr>
        <w:footnoteRef/>
      </w:r>
      <w:r w:rsidRPr="005D29EA">
        <w:rPr>
          <w:rFonts w:ascii="Agency FB" w:hAnsi="Agency FB"/>
          <w:sz w:val="22"/>
          <w:szCs w:val="22"/>
          <w:vertAlign w:val="superscript"/>
        </w:rPr>
        <w:t xml:space="preserve"> </w:t>
      </w:r>
      <w:r w:rsidRPr="005D29EA">
        <w:rPr>
          <w:rFonts w:ascii="Agency FB" w:hAnsi="Agency FB"/>
          <w:sz w:val="22"/>
          <w:szCs w:val="22"/>
        </w:rPr>
        <w:t>Sentencia C-543-92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C72" w:rsidRDefault="00E01C72" w:rsidP="00E01C72">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E5"/>
    <w:rsid w:val="000246CE"/>
    <w:rsid w:val="00180AF7"/>
    <w:rsid w:val="00194D5D"/>
    <w:rsid w:val="001B671E"/>
    <w:rsid w:val="00280FF8"/>
    <w:rsid w:val="002C526D"/>
    <w:rsid w:val="003626D5"/>
    <w:rsid w:val="0039543A"/>
    <w:rsid w:val="003C7611"/>
    <w:rsid w:val="00433032"/>
    <w:rsid w:val="00457958"/>
    <w:rsid w:val="0051451A"/>
    <w:rsid w:val="00526F23"/>
    <w:rsid w:val="00535F48"/>
    <w:rsid w:val="005423D0"/>
    <w:rsid w:val="005B65F1"/>
    <w:rsid w:val="005C6EB1"/>
    <w:rsid w:val="00617952"/>
    <w:rsid w:val="00623968"/>
    <w:rsid w:val="00830CF4"/>
    <w:rsid w:val="008B07DE"/>
    <w:rsid w:val="008C43C4"/>
    <w:rsid w:val="008D35BD"/>
    <w:rsid w:val="008E0023"/>
    <w:rsid w:val="0095734D"/>
    <w:rsid w:val="0098534C"/>
    <w:rsid w:val="009A2618"/>
    <w:rsid w:val="009A30D9"/>
    <w:rsid w:val="009A49F2"/>
    <w:rsid w:val="009D2CD5"/>
    <w:rsid w:val="00A04A50"/>
    <w:rsid w:val="00A11B2B"/>
    <w:rsid w:val="00A4037B"/>
    <w:rsid w:val="00A80E46"/>
    <w:rsid w:val="00B12E0D"/>
    <w:rsid w:val="00BC4A4C"/>
    <w:rsid w:val="00C0568E"/>
    <w:rsid w:val="00C5083A"/>
    <w:rsid w:val="00C57508"/>
    <w:rsid w:val="00C964FA"/>
    <w:rsid w:val="00CD73E5"/>
    <w:rsid w:val="00CF607E"/>
    <w:rsid w:val="00DD26A1"/>
    <w:rsid w:val="00E01C72"/>
    <w:rsid w:val="00E80E19"/>
    <w:rsid w:val="00EA2A1B"/>
    <w:rsid w:val="00F870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1212A-CAE5-4EC2-A6F8-076343BA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3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basedOn w:val="Fuentedeprrafopredete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qFormat/>
    <w:rsid w:val="00CD73E5"/>
  </w:style>
  <w:style w:type="character" w:customStyle="1" w:styleId="TextonotapieCar">
    <w:name w:val="Texto nota pie Car"/>
    <w:basedOn w:val="Fuentedeprrafopredeter"/>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pPr>
      <w:spacing w:after="0" w:line="240" w:lineRule="auto"/>
    </w:pPr>
    <w:rPr>
      <w:rFonts w:ascii="Times New Roman" w:eastAsia="Times New Roman" w:hAnsi="Times New Roman" w:cs="Times New Roman"/>
      <w:sz w:val="24"/>
      <w:szCs w:val="24"/>
      <w:lang w:val="es-ES" w:eastAsia="es-ES"/>
    </w:rPr>
  </w:style>
  <w:style w:type="paragraph" w:customStyle="1" w:styleId="Sinespaciado2">
    <w:name w:val="Sin espaciado2"/>
    <w:rsid w:val="00CD73E5"/>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239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3968"/>
    <w:rPr>
      <w:rFonts w:ascii="Segoe UI" w:eastAsia="Times New Roman" w:hAnsi="Segoe UI" w:cs="Segoe UI"/>
      <w:sz w:val="18"/>
      <w:szCs w:val="18"/>
      <w:lang w:val="es-ES" w:eastAsia="es-ES"/>
    </w:rPr>
  </w:style>
  <w:style w:type="paragraph" w:customStyle="1" w:styleId="Sinespaciado3">
    <w:name w:val="Sin espaciado3"/>
    <w:rsid w:val="008C43C4"/>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1399</Words>
  <Characters>7700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Henry Lora Rodriguez</cp:lastModifiedBy>
  <cp:revision>4</cp:revision>
  <cp:lastPrinted>2018-04-23T19:11:00Z</cp:lastPrinted>
  <dcterms:created xsi:type="dcterms:W3CDTF">2018-05-15T17:51:00Z</dcterms:created>
  <dcterms:modified xsi:type="dcterms:W3CDTF">2018-06-21T14:48:00Z</dcterms:modified>
</cp:coreProperties>
</file>