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76" w:rsidRPr="00382E76" w:rsidRDefault="00382E76" w:rsidP="00382E7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Batang" w:hAnsi="Calibri" w:cs="Calibri"/>
          <w:color w:val="FF0000"/>
          <w:sz w:val="18"/>
          <w:szCs w:val="18"/>
          <w:lang w:val="es-ES" w:eastAsia="fr-FR"/>
        </w:rPr>
      </w:pPr>
      <w:bookmarkStart w:id="0" w:name="_GoBack"/>
      <w:bookmarkEnd w:id="0"/>
      <w:r w:rsidRPr="00382E76">
        <w:rPr>
          <w:rFonts w:ascii="Calibri" w:eastAsia="Batang" w:hAnsi="Calibri" w:cs="Calibri"/>
          <w:color w:val="FF0000"/>
          <w:sz w:val="18"/>
          <w:szCs w:val="18"/>
          <w:lang w:val="es-ES" w:eastAsia="fr-FR"/>
        </w:rPr>
        <w:t>El siguiente es el documento presentado por el Magistrado Ponente</w:t>
      </w:r>
      <w:r w:rsidRPr="00382E76">
        <w:rPr>
          <w:rFonts w:ascii="Calibri" w:eastAsia="Batang" w:hAnsi="Calibri" w:cs="Calibri"/>
          <w:color w:val="FF0000"/>
          <w:spacing w:val="-10"/>
          <w:sz w:val="18"/>
          <w:szCs w:val="18"/>
          <w:lang w:val="es-ES" w:eastAsia="fr-FR"/>
        </w:rPr>
        <w:t>.</w:t>
      </w:r>
    </w:p>
    <w:p w:rsidR="00382E76" w:rsidRPr="00382E76" w:rsidRDefault="00382E76" w:rsidP="00382E7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Calibri" w:eastAsia="Batang" w:hAnsi="Calibri" w:cs="Calibri"/>
          <w:color w:val="222222"/>
          <w:sz w:val="18"/>
          <w:szCs w:val="18"/>
          <w:lang w:val="es-ES" w:eastAsia="fr-FR"/>
        </w:rPr>
      </w:pPr>
      <w:r w:rsidRPr="00382E76">
        <w:rPr>
          <w:rFonts w:ascii="Calibri" w:eastAsia="Batang" w:hAnsi="Calibri" w:cs="Calibri"/>
          <w:color w:val="FF0000"/>
          <w:sz w:val="18"/>
          <w:szCs w:val="18"/>
          <w:lang w:val="es-ES" w:eastAsia="fr-FR"/>
        </w:rPr>
        <w:t>El contenido total y fiel de la decisión debe ser verificado en la Secretaría de esta Sala.</w:t>
      </w:r>
    </w:p>
    <w:p w:rsidR="00382E76" w:rsidRPr="00382E76" w:rsidRDefault="00382E76" w:rsidP="00382E76">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p>
    <w:p w:rsidR="00382E76" w:rsidRPr="00382E76" w:rsidRDefault="00382E76" w:rsidP="00382E76">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382E76">
        <w:rPr>
          <w:rFonts w:ascii="Calibri" w:eastAsia="Times New Roman" w:hAnsi="Calibri" w:cs="Calibri"/>
          <w:color w:val="222222"/>
          <w:sz w:val="18"/>
          <w:szCs w:val="18"/>
          <w:lang w:eastAsia="fr-FR"/>
        </w:rPr>
        <w:t>Providencia:</w:t>
      </w:r>
      <w:r w:rsidRPr="00382E76">
        <w:rPr>
          <w:rFonts w:ascii="Calibri" w:eastAsia="Times New Roman" w:hAnsi="Calibri" w:cs="Calibri"/>
          <w:color w:val="222222"/>
          <w:sz w:val="18"/>
          <w:szCs w:val="18"/>
          <w:lang w:eastAsia="fr-FR"/>
        </w:rPr>
        <w:tab/>
        <w:t>Auto – 09 de febrero de 2018</w:t>
      </w:r>
    </w:p>
    <w:p w:rsidR="00382E76" w:rsidRPr="00382E76" w:rsidRDefault="00382E76" w:rsidP="00382E76">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r w:rsidRPr="00382E76">
        <w:rPr>
          <w:rFonts w:ascii="Calibri" w:eastAsia="Times New Roman" w:hAnsi="Calibri" w:cs="Calibri"/>
          <w:color w:val="222222"/>
          <w:sz w:val="18"/>
          <w:szCs w:val="18"/>
          <w:lang w:eastAsia="fr-FR"/>
        </w:rPr>
        <w:t>Proceso:    </w:t>
      </w:r>
      <w:r w:rsidRPr="00382E76">
        <w:rPr>
          <w:rFonts w:ascii="Calibri" w:eastAsia="Times New Roman" w:hAnsi="Calibri" w:cs="Calibri"/>
          <w:color w:val="222222"/>
          <w:sz w:val="18"/>
          <w:szCs w:val="18"/>
          <w:lang w:eastAsia="fr-FR"/>
        </w:rPr>
        <w:tab/>
        <w:t>Acción Popular – Declara inadmisible reposición y rechaza apelación</w:t>
      </w:r>
    </w:p>
    <w:p w:rsidR="00382E76" w:rsidRPr="00382E76" w:rsidRDefault="00382E76" w:rsidP="00382E76">
      <w:pPr>
        <w:shd w:val="clear" w:color="auto" w:fill="FFFFFF"/>
        <w:spacing w:after="0" w:line="240" w:lineRule="auto"/>
        <w:ind w:left="2124" w:hanging="2124"/>
        <w:jc w:val="both"/>
        <w:rPr>
          <w:rFonts w:ascii="Calibri" w:eastAsia="Times New Roman" w:hAnsi="Calibri" w:cs="Calibri"/>
          <w:bCs/>
          <w:color w:val="222222"/>
          <w:sz w:val="18"/>
          <w:szCs w:val="18"/>
          <w:lang w:eastAsia="fr-FR"/>
        </w:rPr>
      </w:pPr>
      <w:r w:rsidRPr="00382E76">
        <w:rPr>
          <w:rFonts w:ascii="Calibri" w:eastAsia="Times New Roman" w:hAnsi="Calibri" w:cs="Calibri"/>
          <w:color w:val="222222"/>
          <w:sz w:val="18"/>
          <w:szCs w:val="18"/>
          <w:lang w:eastAsia="fr-FR"/>
        </w:rPr>
        <w:t>Radicación Nro. :</w:t>
      </w:r>
      <w:r w:rsidRPr="00382E76">
        <w:rPr>
          <w:rFonts w:ascii="Calibri" w:eastAsia="Times New Roman" w:hAnsi="Calibri" w:cs="Calibri"/>
          <w:color w:val="222222"/>
          <w:sz w:val="18"/>
          <w:szCs w:val="18"/>
          <w:lang w:eastAsia="fr-FR"/>
        </w:rPr>
        <w:tab/>
      </w:r>
      <w:r w:rsidRPr="00382E76">
        <w:rPr>
          <w:rFonts w:ascii="Calibri" w:eastAsia="Times New Roman" w:hAnsi="Calibri" w:cs="Calibri"/>
          <w:bCs/>
          <w:color w:val="222222"/>
          <w:sz w:val="18"/>
          <w:szCs w:val="18"/>
          <w:lang w:eastAsia="fr-FR"/>
        </w:rPr>
        <w:t>66001-31-03-004-2015-00039-02</w:t>
      </w:r>
    </w:p>
    <w:p w:rsidR="00382E76" w:rsidRPr="00382E76" w:rsidRDefault="00382E76" w:rsidP="00382E76">
      <w:pPr>
        <w:shd w:val="clear" w:color="auto" w:fill="FFFFFF"/>
        <w:spacing w:after="0" w:line="240" w:lineRule="auto"/>
        <w:ind w:left="2124" w:hanging="2124"/>
        <w:jc w:val="both"/>
        <w:rPr>
          <w:rFonts w:ascii="Calibri" w:eastAsia="Times New Roman" w:hAnsi="Calibri" w:cs="Calibri"/>
          <w:bCs/>
          <w:iCs/>
          <w:color w:val="222222"/>
          <w:sz w:val="18"/>
          <w:szCs w:val="18"/>
          <w:lang w:val="es-ES" w:eastAsia="fr-FR"/>
        </w:rPr>
      </w:pPr>
      <w:r w:rsidRPr="00382E76">
        <w:rPr>
          <w:rFonts w:ascii="Calibri" w:eastAsia="Times New Roman" w:hAnsi="Calibri" w:cs="Calibri"/>
          <w:bCs/>
          <w:iCs/>
          <w:color w:val="222222"/>
          <w:sz w:val="18"/>
          <w:szCs w:val="18"/>
          <w:lang w:val="es-ES" w:eastAsia="fr-FR"/>
        </w:rPr>
        <w:t xml:space="preserve">Accionante: </w:t>
      </w:r>
      <w:r w:rsidRPr="00382E76">
        <w:rPr>
          <w:rFonts w:ascii="Calibri" w:eastAsia="Times New Roman" w:hAnsi="Calibri" w:cs="Calibri"/>
          <w:bCs/>
          <w:iCs/>
          <w:color w:val="222222"/>
          <w:sz w:val="18"/>
          <w:szCs w:val="18"/>
          <w:lang w:val="es-ES" w:eastAsia="fr-FR"/>
        </w:rPr>
        <w:tab/>
      </w:r>
      <w:r w:rsidRPr="00382E76">
        <w:rPr>
          <w:rFonts w:ascii="Calibri" w:eastAsia="Times New Roman" w:hAnsi="Calibri" w:cs="Calibri"/>
          <w:color w:val="222222"/>
          <w:sz w:val="18"/>
          <w:szCs w:val="18"/>
          <w:lang w:val="es-ES_tradnl" w:eastAsia="fr-FR"/>
        </w:rPr>
        <w:t>JAVIER ELÍAS ARIAS IDÁRRAGA</w:t>
      </w:r>
    </w:p>
    <w:p w:rsidR="00382E76" w:rsidRPr="00382E76" w:rsidRDefault="00382E76" w:rsidP="00382E76">
      <w:pPr>
        <w:shd w:val="clear" w:color="auto" w:fill="FFFFFF"/>
        <w:tabs>
          <w:tab w:val="left" w:pos="1418"/>
          <w:tab w:val="left" w:pos="2078"/>
          <w:tab w:val="left" w:pos="2127"/>
        </w:tabs>
        <w:spacing w:after="0" w:line="360" w:lineRule="auto"/>
        <w:jc w:val="both"/>
        <w:rPr>
          <w:rFonts w:ascii="Calibri" w:eastAsia="Batang" w:hAnsi="Calibri" w:cs="Calibri"/>
          <w:bCs/>
          <w:iCs/>
          <w:color w:val="222222"/>
          <w:sz w:val="18"/>
          <w:szCs w:val="18"/>
          <w:lang w:eastAsia="fr-FR"/>
        </w:rPr>
      </w:pPr>
      <w:r w:rsidRPr="00382E76">
        <w:rPr>
          <w:rFonts w:ascii="Calibri" w:eastAsia="Times New Roman" w:hAnsi="Calibri" w:cs="Calibri"/>
          <w:color w:val="222222"/>
          <w:sz w:val="18"/>
          <w:szCs w:val="18"/>
          <w:lang w:eastAsia="fr-FR"/>
        </w:rPr>
        <w:t xml:space="preserve">Magistrado Ponente: </w:t>
      </w:r>
      <w:r w:rsidRPr="00382E76">
        <w:rPr>
          <w:rFonts w:ascii="Calibri" w:eastAsia="Times New Roman" w:hAnsi="Calibri" w:cs="Calibri"/>
          <w:color w:val="222222"/>
          <w:sz w:val="18"/>
          <w:szCs w:val="18"/>
          <w:lang w:eastAsia="fr-FR"/>
        </w:rPr>
        <w:tab/>
        <w:t xml:space="preserve"> </w:t>
      </w:r>
      <w:proofErr w:type="spellStart"/>
      <w:r w:rsidRPr="00382E76">
        <w:rPr>
          <w:rFonts w:ascii="Calibri" w:eastAsia="Batang" w:hAnsi="Calibri" w:cs="Calibri"/>
          <w:bCs/>
          <w:iCs/>
          <w:color w:val="222222"/>
          <w:sz w:val="18"/>
          <w:szCs w:val="18"/>
          <w:lang w:eastAsia="fr-FR"/>
        </w:rPr>
        <w:t>EDDER</w:t>
      </w:r>
      <w:proofErr w:type="spellEnd"/>
      <w:r w:rsidRPr="00382E76">
        <w:rPr>
          <w:rFonts w:ascii="Calibri" w:eastAsia="Batang" w:hAnsi="Calibri" w:cs="Calibri"/>
          <w:bCs/>
          <w:iCs/>
          <w:color w:val="222222"/>
          <w:sz w:val="18"/>
          <w:szCs w:val="18"/>
          <w:lang w:eastAsia="fr-FR"/>
        </w:rPr>
        <w:t xml:space="preserve"> JIMMY SÁNCHEZ </w:t>
      </w:r>
      <w:proofErr w:type="spellStart"/>
      <w:r w:rsidRPr="00382E76">
        <w:rPr>
          <w:rFonts w:ascii="Calibri" w:eastAsia="Batang" w:hAnsi="Calibri" w:cs="Calibri"/>
          <w:bCs/>
          <w:iCs/>
          <w:color w:val="222222"/>
          <w:sz w:val="18"/>
          <w:szCs w:val="18"/>
          <w:lang w:eastAsia="fr-FR"/>
        </w:rPr>
        <w:t>CALAMBÁS</w:t>
      </w:r>
      <w:proofErr w:type="spellEnd"/>
    </w:p>
    <w:p w:rsidR="00382E76" w:rsidRPr="00382E76" w:rsidRDefault="00382E76" w:rsidP="00382E76">
      <w:pPr>
        <w:shd w:val="clear" w:color="auto" w:fill="FFFFFF"/>
        <w:spacing w:after="0" w:line="240" w:lineRule="auto"/>
        <w:ind w:left="2124" w:hanging="2124"/>
        <w:jc w:val="both"/>
        <w:rPr>
          <w:rFonts w:ascii="Calibri" w:eastAsia="Times New Roman" w:hAnsi="Calibri" w:cs="Calibri"/>
          <w:color w:val="222222"/>
          <w:sz w:val="18"/>
          <w:szCs w:val="18"/>
          <w:lang w:eastAsia="fr-FR"/>
        </w:rPr>
      </w:pPr>
    </w:p>
    <w:p w:rsidR="00382E76" w:rsidRPr="00382E76" w:rsidRDefault="00382E76" w:rsidP="00382E76">
      <w:pPr>
        <w:shd w:val="clear" w:color="auto" w:fill="FFFFFF"/>
        <w:spacing w:after="0" w:line="240" w:lineRule="auto"/>
        <w:jc w:val="both"/>
        <w:rPr>
          <w:rFonts w:ascii="Calibri" w:eastAsia="Batang" w:hAnsi="Calibri" w:cs="Calibri"/>
          <w:bCs/>
          <w:color w:val="222222"/>
          <w:sz w:val="18"/>
          <w:szCs w:val="18"/>
          <w:lang w:eastAsia="fr-FR"/>
        </w:rPr>
      </w:pPr>
      <w:r w:rsidRPr="00382E76">
        <w:rPr>
          <w:rFonts w:ascii="Calibri" w:eastAsia="Times New Roman" w:hAnsi="Calibri" w:cs="Calibri"/>
          <w:b/>
          <w:color w:val="222222"/>
          <w:sz w:val="18"/>
          <w:szCs w:val="18"/>
          <w:lang w:eastAsia="fr-FR"/>
        </w:rPr>
        <w:t>Tema:</w:t>
      </w:r>
      <w:r w:rsidRPr="00382E76">
        <w:rPr>
          <w:rFonts w:ascii="Calibri" w:eastAsia="Times New Roman" w:hAnsi="Calibri" w:cs="Calibri"/>
          <w:b/>
          <w:color w:val="222222"/>
          <w:sz w:val="18"/>
          <w:szCs w:val="18"/>
          <w:lang w:eastAsia="fr-FR"/>
        </w:rPr>
        <w:tab/>
      </w:r>
      <w:r w:rsidRPr="00382E76">
        <w:rPr>
          <w:rFonts w:ascii="Calibri" w:eastAsia="Times New Roman" w:hAnsi="Calibri" w:cs="Calibri"/>
          <w:b/>
          <w:color w:val="222222"/>
          <w:sz w:val="18"/>
          <w:szCs w:val="18"/>
          <w:lang w:eastAsia="fr-FR"/>
        </w:rPr>
        <w:tab/>
      </w:r>
      <w:r w:rsidRPr="00382E76">
        <w:rPr>
          <w:rFonts w:ascii="Calibri" w:eastAsia="Times New Roman" w:hAnsi="Calibri" w:cs="Calibri"/>
          <w:b/>
          <w:color w:val="222222"/>
          <w:sz w:val="18"/>
          <w:szCs w:val="18"/>
          <w:lang w:eastAsia="fr-FR"/>
        </w:rPr>
        <w:tab/>
      </w:r>
      <w:r w:rsidRPr="00382E76">
        <w:rPr>
          <w:rFonts w:ascii="Calibri" w:eastAsia="Batang" w:hAnsi="Calibri" w:cs="Calibri"/>
          <w:b/>
          <w:color w:val="222222"/>
          <w:sz w:val="18"/>
          <w:szCs w:val="18"/>
          <w:lang w:eastAsia="fr-FR"/>
        </w:rPr>
        <w:t>PROCEDENCIA Y OPORTUNIDAD DEL RECURSO DE REPOSICIÓN, INCISO 3 DEL ARTÍCULO 318 DEL CÓDIGO GENERAL DEL PROCESO / IMPROCEDIBILIDAD DEL RECURSO DE APELACIÓN, ARTÍCULO 36 DE LA LEY 472 DE 1998.</w:t>
      </w:r>
      <w:r w:rsidRPr="00382E76">
        <w:rPr>
          <w:rFonts w:ascii="Arial" w:eastAsia="Calibri" w:hAnsi="Arial" w:cs="Arial"/>
          <w:bCs/>
          <w:sz w:val="26"/>
          <w:szCs w:val="26"/>
          <w:lang w:eastAsia="es-ES"/>
        </w:rPr>
        <w:t xml:space="preserve"> </w:t>
      </w:r>
      <w:r w:rsidRPr="00382E76">
        <w:rPr>
          <w:rFonts w:ascii="Calibri" w:eastAsia="Batang" w:hAnsi="Calibri" w:cs="Calibri"/>
          <w:bCs/>
          <w:color w:val="222222"/>
          <w:sz w:val="18"/>
          <w:szCs w:val="18"/>
          <w:lang w:eastAsia="fr-FR"/>
        </w:rPr>
        <w:t>[R]</w:t>
      </w:r>
      <w:proofErr w:type="spellStart"/>
      <w:r w:rsidRPr="00382E76">
        <w:rPr>
          <w:rFonts w:ascii="Calibri" w:eastAsia="Batang" w:hAnsi="Calibri" w:cs="Calibri"/>
          <w:bCs/>
          <w:color w:val="222222"/>
          <w:sz w:val="18"/>
          <w:szCs w:val="18"/>
          <w:lang w:eastAsia="fr-FR"/>
        </w:rPr>
        <w:t>especto</w:t>
      </w:r>
      <w:proofErr w:type="spellEnd"/>
      <w:r w:rsidRPr="00382E76">
        <w:rPr>
          <w:rFonts w:ascii="Calibri" w:eastAsia="Batang" w:hAnsi="Calibri" w:cs="Calibri"/>
          <w:bCs/>
          <w:color w:val="222222"/>
          <w:sz w:val="18"/>
          <w:szCs w:val="18"/>
          <w:lang w:eastAsia="fr-FR"/>
        </w:rPr>
        <w:t xml:space="preserve"> a los recursos de reposición y en subsidio alzada, del señor JAVIER ELÍAS ARIAS IDÁRRAGA, frente al auto del 15 de noviembre de 2017 que admitió la apelación, ha de recordársele al actor popular que las acciones populares se gobiernan por reglas propias, previstas en la Ley 472 de 1998, y sólo en lo no regulado allí puede acudirse a las del Código de Procedimiento Civil, hoy Código General del Proceso, o a las del Código Contencioso Administrativo. Precisamente, el artículo 36 de dicha ley, señala que contra los autos que se dicten durante el trámite de la acción popular procede el recurso de reposición, en tanto que el de apelación sólo tiene cabida contra la sentencia de primera instancia (art. 37), o bien contra el auto que decrete medidas cautelares, porque así expresamente lo señala el artículo 26 ibídem. (…)</w:t>
      </w:r>
      <w:r w:rsidRPr="00382E76">
        <w:rPr>
          <w:rFonts w:ascii="Arial" w:eastAsia="Calibri" w:hAnsi="Arial" w:cs="Arial"/>
          <w:spacing w:val="-3"/>
          <w:sz w:val="26"/>
          <w:szCs w:val="26"/>
          <w:lang w:eastAsia="es-ES"/>
        </w:rPr>
        <w:t xml:space="preserve"> </w:t>
      </w:r>
      <w:r w:rsidRPr="00382E76">
        <w:rPr>
          <w:rFonts w:ascii="Calibri" w:eastAsia="Batang" w:hAnsi="Calibri" w:cs="Calibri"/>
          <w:color w:val="222222"/>
          <w:sz w:val="18"/>
          <w:szCs w:val="18"/>
          <w:lang w:eastAsia="fr-FR"/>
        </w:rPr>
        <w:t>[E]</w:t>
      </w:r>
      <w:r w:rsidRPr="00382E76">
        <w:rPr>
          <w:rFonts w:ascii="Calibri" w:eastAsia="Batang" w:hAnsi="Calibri" w:cs="Calibri"/>
          <w:bCs/>
          <w:color w:val="222222"/>
          <w:sz w:val="18"/>
          <w:szCs w:val="18"/>
          <w:lang w:eastAsia="fr-FR"/>
        </w:rPr>
        <w:t xml:space="preserve">l recurso de reposición propuesto no cumple con los requisitos específicos para su trámite, pues carece de sustentación que permita estudiar el posible error en que pudo incurrir esta Sala; sus afirmaciones no revelan porqué la providencia impugnada, que admitió el recurso de apelación contra la sentencia proferida en la acción popular, es equivocada. En consecuencia, se declarará inadmisible el recurso de reposición contra el auto del 15 de noviembre del año pasado y se rechazará el de apelación </w:t>
      </w:r>
      <w:proofErr w:type="gramStart"/>
      <w:r w:rsidRPr="00382E76">
        <w:rPr>
          <w:rFonts w:ascii="Calibri" w:eastAsia="Batang" w:hAnsi="Calibri" w:cs="Calibri"/>
          <w:bCs/>
          <w:color w:val="222222"/>
          <w:sz w:val="18"/>
          <w:szCs w:val="18"/>
          <w:lang w:eastAsia="fr-FR"/>
        </w:rPr>
        <w:t>interpuesto</w:t>
      </w:r>
      <w:proofErr w:type="gramEnd"/>
      <w:r w:rsidRPr="00382E76">
        <w:rPr>
          <w:rFonts w:ascii="Calibri" w:eastAsia="Batang" w:hAnsi="Calibri" w:cs="Calibri"/>
          <w:bCs/>
          <w:color w:val="222222"/>
          <w:sz w:val="18"/>
          <w:szCs w:val="18"/>
          <w:lang w:eastAsia="fr-FR"/>
        </w:rPr>
        <w:t xml:space="preserve"> como subsidiario, pues este no procede por expresa disposición de la Ley 472 de 1998. En cuanto al punto ii) el despacho se encuentra dentro del plazo inicial de seis (6) meses para resolver la instancia, de conformidad con el artículo 121 del </w:t>
      </w:r>
      <w:proofErr w:type="spellStart"/>
      <w:r w:rsidRPr="00382E76">
        <w:rPr>
          <w:rFonts w:ascii="Calibri" w:eastAsia="Batang" w:hAnsi="Calibri" w:cs="Calibri"/>
          <w:bCs/>
          <w:color w:val="222222"/>
          <w:sz w:val="18"/>
          <w:szCs w:val="18"/>
          <w:lang w:eastAsia="fr-FR"/>
        </w:rPr>
        <w:t>CGP</w:t>
      </w:r>
      <w:proofErr w:type="spellEnd"/>
      <w:r w:rsidRPr="00382E76">
        <w:rPr>
          <w:rFonts w:ascii="Calibri" w:eastAsia="Batang" w:hAnsi="Calibri" w:cs="Calibri"/>
          <w:bCs/>
          <w:color w:val="222222"/>
          <w:sz w:val="18"/>
          <w:szCs w:val="18"/>
          <w:lang w:eastAsia="fr-FR"/>
        </w:rPr>
        <w:t>, puesto que el proceso ingreso a esta sede el 4 de octubre de 2017.</w:t>
      </w:r>
    </w:p>
    <w:p w:rsidR="00382E76" w:rsidRDefault="00382E76" w:rsidP="00BA2F91">
      <w:pPr>
        <w:ind w:left="2124" w:firstLine="708"/>
        <w:rPr>
          <w:rFonts w:ascii="Arial" w:hAnsi="Arial" w:cs="Arial"/>
          <w:b/>
          <w:sz w:val="25"/>
          <w:szCs w:val="25"/>
        </w:rPr>
      </w:pPr>
    </w:p>
    <w:p w:rsidR="00BA2F91" w:rsidRPr="00A46E2D" w:rsidRDefault="00BA2F91" w:rsidP="00BA2F91">
      <w:pPr>
        <w:ind w:left="2124" w:firstLine="708"/>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BA2F91" w:rsidRPr="00A46E2D" w:rsidRDefault="00BA2F91" w:rsidP="00BA2F91">
      <w:pPr>
        <w:ind w:firstLine="2835"/>
        <w:jc w:val="both"/>
        <w:rPr>
          <w:rFonts w:ascii="Arial" w:hAnsi="Arial" w:cs="Arial"/>
          <w:b/>
          <w:sz w:val="25"/>
          <w:szCs w:val="25"/>
        </w:rPr>
      </w:pPr>
      <w:r w:rsidRPr="00A46E2D">
        <w:rPr>
          <w:rFonts w:ascii="Arial" w:hAnsi="Arial" w:cs="Arial"/>
          <w:b/>
          <w:sz w:val="25"/>
          <w:szCs w:val="25"/>
        </w:rPr>
        <w:t>SALA UNITARIA CIVIL FAMILIA</w:t>
      </w:r>
    </w:p>
    <w:p w:rsidR="00BA2F91" w:rsidRPr="00A46E2D" w:rsidRDefault="00BA2F91" w:rsidP="00BA2F91">
      <w:pPr>
        <w:ind w:firstLine="2835"/>
        <w:jc w:val="both"/>
        <w:rPr>
          <w:rFonts w:ascii="Arial" w:hAnsi="Arial" w:cs="Arial"/>
          <w:sz w:val="25"/>
          <w:szCs w:val="25"/>
        </w:rPr>
      </w:pPr>
    </w:p>
    <w:p w:rsidR="00BA2F91" w:rsidRPr="00235FC3" w:rsidRDefault="00BA2F91" w:rsidP="00BA2F91">
      <w:pPr>
        <w:spacing w:line="240" w:lineRule="auto"/>
        <w:ind w:firstLine="2835"/>
        <w:jc w:val="both"/>
        <w:rPr>
          <w:rFonts w:ascii="Arial" w:hAnsi="Arial" w:cs="Arial"/>
          <w:sz w:val="26"/>
          <w:szCs w:val="26"/>
        </w:rPr>
      </w:pPr>
      <w:r w:rsidRPr="00235FC3">
        <w:rPr>
          <w:rFonts w:ascii="Arial" w:hAnsi="Arial" w:cs="Arial"/>
          <w:sz w:val="26"/>
          <w:szCs w:val="26"/>
        </w:rPr>
        <w:t xml:space="preserve">Magistrado: </w:t>
      </w:r>
      <w:proofErr w:type="spellStart"/>
      <w:r w:rsidRPr="00235FC3">
        <w:rPr>
          <w:rFonts w:ascii="Arial" w:hAnsi="Arial" w:cs="Arial"/>
          <w:sz w:val="26"/>
          <w:szCs w:val="26"/>
        </w:rPr>
        <w:t>Edder</w:t>
      </w:r>
      <w:proofErr w:type="spellEnd"/>
      <w:r w:rsidRPr="00235FC3">
        <w:rPr>
          <w:rFonts w:ascii="Arial" w:hAnsi="Arial" w:cs="Arial"/>
          <w:sz w:val="26"/>
          <w:szCs w:val="26"/>
        </w:rPr>
        <w:t xml:space="preserve"> Jimmy Sánchez </w:t>
      </w:r>
      <w:proofErr w:type="spellStart"/>
      <w:r w:rsidRPr="00235FC3">
        <w:rPr>
          <w:rFonts w:ascii="Arial" w:hAnsi="Arial" w:cs="Arial"/>
          <w:sz w:val="26"/>
          <w:szCs w:val="26"/>
        </w:rPr>
        <w:t>Calambás</w:t>
      </w:r>
      <w:proofErr w:type="spellEnd"/>
    </w:p>
    <w:p w:rsidR="00BA2F91" w:rsidRDefault="00BA2F91" w:rsidP="00BA2F91">
      <w:pPr>
        <w:spacing w:line="240" w:lineRule="auto"/>
        <w:ind w:firstLine="2835"/>
        <w:jc w:val="both"/>
        <w:rPr>
          <w:rFonts w:ascii="Arial" w:hAnsi="Arial" w:cs="Arial"/>
          <w:sz w:val="25"/>
          <w:szCs w:val="25"/>
        </w:rPr>
      </w:pPr>
      <w:r>
        <w:rPr>
          <w:rFonts w:ascii="Arial" w:hAnsi="Arial" w:cs="Arial"/>
          <w:sz w:val="25"/>
          <w:szCs w:val="25"/>
        </w:rPr>
        <w:t>Trámite: Acción Popular</w:t>
      </w:r>
    </w:p>
    <w:p w:rsidR="00BA2F91" w:rsidRPr="00A46E2D" w:rsidRDefault="00BA2F91" w:rsidP="00BA2F91">
      <w:pPr>
        <w:spacing w:line="240" w:lineRule="auto"/>
        <w:ind w:firstLine="2835"/>
        <w:jc w:val="both"/>
        <w:rPr>
          <w:rFonts w:ascii="Arial" w:hAnsi="Arial" w:cs="Arial"/>
          <w:sz w:val="25"/>
          <w:szCs w:val="25"/>
        </w:rPr>
      </w:pPr>
      <w:r w:rsidRPr="00A46E2D">
        <w:rPr>
          <w:rFonts w:ascii="Arial" w:hAnsi="Arial" w:cs="Arial"/>
          <w:sz w:val="25"/>
          <w:szCs w:val="25"/>
        </w:rPr>
        <w:t>Expediente: 66</w:t>
      </w:r>
      <w:r>
        <w:rPr>
          <w:rFonts w:ascii="Arial" w:hAnsi="Arial" w:cs="Arial"/>
          <w:sz w:val="25"/>
          <w:szCs w:val="25"/>
        </w:rPr>
        <w:t>001</w:t>
      </w:r>
      <w:r w:rsidRPr="00A46E2D">
        <w:rPr>
          <w:rFonts w:ascii="Arial" w:hAnsi="Arial" w:cs="Arial"/>
          <w:sz w:val="25"/>
          <w:szCs w:val="25"/>
        </w:rPr>
        <w:t>-31-</w:t>
      </w:r>
      <w:r>
        <w:rPr>
          <w:rFonts w:ascii="Arial" w:hAnsi="Arial" w:cs="Arial"/>
          <w:sz w:val="25"/>
          <w:szCs w:val="25"/>
        </w:rPr>
        <w:t>03</w:t>
      </w:r>
      <w:r w:rsidRPr="00A46E2D">
        <w:rPr>
          <w:rFonts w:ascii="Arial" w:hAnsi="Arial" w:cs="Arial"/>
          <w:sz w:val="25"/>
          <w:szCs w:val="25"/>
        </w:rPr>
        <w:t>-00</w:t>
      </w:r>
      <w:r w:rsidR="00F05003">
        <w:rPr>
          <w:rFonts w:ascii="Arial" w:hAnsi="Arial" w:cs="Arial"/>
          <w:sz w:val="25"/>
          <w:szCs w:val="25"/>
        </w:rPr>
        <w:t>4</w:t>
      </w:r>
      <w:r w:rsidRPr="00A46E2D">
        <w:rPr>
          <w:rFonts w:ascii="Arial" w:hAnsi="Arial" w:cs="Arial"/>
          <w:sz w:val="25"/>
          <w:szCs w:val="25"/>
        </w:rPr>
        <w:t>-201</w:t>
      </w:r>
      <w:r>
        <w:rPr>
          <w:rFonts w:ascii="Arial" w:hAnsi="Arial" w:cs="Arial"/>
          <w:sz w:val="25"/>
          <w:szCs w:val="25"/>
        </w:rPr>
        <w:t>5</w:t>
      </w:r>
      <w:r w:rsidRPr="00A46E2D">
        <w:rPr>
          <w:rFonts w:ascii="Arial" w:hAnsi="Arial" w:cs="Arial"/>
          <w:sz w:val="25"/>
          <w:szCs w:val="25"/>
        </w:rPr>
        <w:t>-00</w:t>
      </w:r>
      <w:r w:rsidR="00F05003">
        <w:rPr>
          <w:rFonts w:ascii="Arial" w:hAnsi="Arial" w:cs="Arial"/>
          <w:sz w:val="25"/>
          <w:szCs w:val="25"/>
        </w:rPr>
        <w:t>03</w:t>
      </w:r>
      <w:r>
        <w:rPr>
          <w:rFonts w:ascii="Arial" w:hAnsi="Arial" w:cs="Arial"/>
          <w:sz w:val="25"/>
          <w:szCs w:val="25"/>
        </w:rPr>
        <w:t>9</w:t>
      </w:r>
      <w:r w:rsidR="00F05003">
        <w:rPr>
          <w:rFonts w:ascii="Arial" w:hAnsi="Arial" w:cs="Arial"/>
          <w:sz w:val="25"/>
          <w:szCs w:val="25"/>
        </w:rPr>
        <w:t>-02</w:t>
      </w:r>
    </w:p>
    <w:p w:rsidR="00BA2F91" w:rsidRPr="00A46E2D" w:rsidRDefault="00BA2F91" w:rsidP="00BA2F91">
      <w:pPr>
        <w:spacing w:line="240" w:lineRule="auto"/>
        <w:ind w:firstLine="2835"/>
        <w:jc w:val="both"/>
        <w:rPr>
          <w:rFonts w:ascii="Arial" w:hAnsi="Arial" w:cs="Arial"/>
          <w:sz w:val="25"/>
          <w:szCs w:val="25"/>
        </w:rPr>
      </w:pPr>
      <w:r w:rsidRPr="00A46E2D">
        <w:rPr>
          <w:rFonts w:ascii="Arial" w:hAnsi="Arial" w:cs="Arial"/>
          <w:sz w:val="25"/>
          <w:szCs w:val="25"/>
        </w:rPr>
        <w:t xml:space="preserve">Fecha: </w:t>
      </w:r>
      <w:r>
        <w:rPr>
          <w:rFonts w:ascii="Arial" w:hAnsi="Arial" w:cs="Arial"/>
          <w:sz w:val="25"/>
          <w:szCs w:val="25"/>
        </w:rPr>
        <w:t>febrero</w:t>
      </w:r>
      <w:r w:rsidR="004032DB">
        <w:rPr>
          <w:rFonts w:ascii="Arial" w:hAnsi="Arial" w:cs="Arial"/>
          <w:sz w:val="25"/>
          <w:szCs w:val="25"/>
        </w:rPr>
        <w:t xml:space="preserve"> nueve (9)</w:t>
      </w:r>
      <w:r w:rsidRPr="00A46E2D">
        <w:rPr>
          <w:rFonts w:ascii="Arial" w:hAnsi="Arial" w:cs="Arial"/>
          <w:sz w:val="25"/>
          <w:szCs w:val="25"/>
        </w:rPr>
        <w:t xml:space="preserve"> de dos mil </w:t>
      </w:r>
      <w:r>
        <w:rPr>
          <w:rFonts w:ascii="Arial" w:hAnsi="Arial" w:cs="Arial"/>
          <w:sz w:val="25"/>
          <w:szCs w:val="25"/>
        </w:rPr>
        <w:t>dieciocho</w:t>
      </w:r>
      <w:r w:rsidR="00AD0ADF">
        <w:rPr>
          <w:rFonts w:ascii="Arial" w:hAnsi="Arial" w:cs="Arial"/>
          <w:sz w:val="25"/>
          <w:szCs w:val="25"/>
        </w:rPr>
        <w:t xml:space="preserve"> (2018)</w:t>
      </w:r>
    </w:p>
    <w:p w:rsidR="00BA2F91" w:rsidRPr="00A46E2D" w:rsidRDefault="00BA2F91" w:rsidP="00BA2F91">
      <w:pPr>
        <w:ind w:firstLine="2835"/>
        <w:jc w:val="both"/>
        <w:rPr>
          <w:rFonts w:ascii="Arial" w:hAnsi="Arial" w:cs="Arial"/>
          <w:sz w:val="25"/>
          <w:szCs w:val="25"/>
        </w:rPr>
      </w:pPr>
      <w:r w:rsidRPr="00A46E2D">
        <w:rPr>
          <w:rFonts w:ascii="Arial" w:hAnsi="Arial" w:cs="Arial"/>
          <w:sz w:val="25"/>
          <w:szCs w:val="25"/>
        </w:rPr>
        <w:t>______________________________</w:t>
      </w:r>
      <w:r>
        <w:rPr>
          <w:rFonts w:ascii="Arial" w:hAnsi="Arial" w:cs="Arial"/>
          <w:sz w:val="25"/>
          <w:szCs w:val="25"/>
        </w:rPr>
        <w:t>______</w:t>
      </w:r>
      <w:r w:rsidRPr="00A46E2D">
        <w:rPr>
          <w:rFonts w:ascii="Arial" w:hAnsi="Arial" w:cs="Arial"/>
          <w:sz w:val="25"/>
          <w:szCs w:val="25"/>
        </w:rPr>
        <w:t>______</w:t>
      </w:r>
    </w:p>
    <w:p w:rsidR="00BA2F91" w:rsidRDefault="00BA2F91" w:rsidP="00BA2F91">
      <w:pPr>
        <w:pStyle w:val="Sinespaciado1"/>
        <w:spacing w:line="360" w:lineRule="auto"/>
        <w:ind w:firstLine="2880"/>
        <w:jc w:val="both"/>
        <w:rPr>
          <w:rFonts w:ascii="Arial" w:hAnsi="Arial" w:cs="Arial"/>
          <w:bCs/>
          <w:sz w:val="28"/>
          <w:szCs w:val="28"/>
        </w:rPr>
      </w:pPr>
    </w:p>
    <w:p w:rsidR="00BA2F91" w:rsidRPr="00BA2F91" w:rsidRDefault="00BA2F91" w:rsidP="00BA2F91">
      <w:pPr>
        <w:pStyle w:val="Sinespaciado1"/>
        <w:spacing w:line="360" w:lineRule="auto"/>
        <w:ind w:firstLine="2880"/>
        <w:jc w:val="both"/>
        <w:rPr>
          <w:rFonts w:ascii="Arial" w:hAnsi="Arial" w:cs="Arial"/>
          <w:bCs/>
          <w:sz w:val="26"/>
          <w:szCs w:val="26"/>
        </w:rPr>
      </w:pPr>
      <w:r>
        <w:rPr>
          <w:rFonts w:ascii="Arial" w:hAnsi="Arial" w:cs="Arial"/>
          <w:bCs/>
          <w:sz w:val="26"/>
          <w:szCs w:val="26"/>
        </w:rPr>
        <w:t>M</w:t>
      </w:r>
      <w:r w:rsidRPr="00BA2F91">
        <w:rPr>
          <w:rFonts w:ascii="Arial" w:hAnsi="Arial" w:cs="Arial"/>
          <w:bCs/>
          <w:sz w:val="26"/>
          <w:szCs w:val="26"/>
        </w:rPr>
        <w:t xml:space="preserve">ediante </w:t>
      </w:r>
      <w:r w:rsidR="000D2174">
        <w:rPr>
          <w:rFonts w:ascii="Arial" w:hAnsi="Arial" w:cs="Arial"/>
          <w:bCs/>
          <w:sz w:val="26"/>
          <w:szCs w:val="26"/>
        </w:rPr>
        <w:t>auto del 15</w:t>
      </w:r>
      <w:r w:rsidRPr="00BA2F91">
        <w:rPr>
          <w:rFonts w:ascii="Arial" w:hAnsi="Arial" w:cs="Arial"/>
          <w:bCs/>
          <w:sz w:val="26"/>
          <w:szCs w:val="26"/>
        </w:rPr>
        <w:t xml:space="preserve"> de </w:t>
      </w:r>
      <w:r w:rsidR="000D2174">
        <w:rPr>
          <w:rFonts w:ascii="Arial" w:hAnsi="Arial" w:cs="Arial"/>
          <w:bCs/>
          <w:sz w:val="26"/>
          <w:szCs w:val="26"/>
        </w:rPr>
        <w:t>noviembre de 2017</w:t>
      </w:r>
      <w:r>
        <w:rPr>
          <w:rFonts w:ascii="Arial" w:hAnsi="Arial" w:cs="Arial"/>
          <w:bCs/>
          <w:sz w:val="26"/>
          <w:szCs w:val="26"/>
        </w:rPr>
        <w:t xml:space="preserve"> se </w:t>
      </w:r>
      <w:proofErr w:type="gramStart"/>
      <w:r w:rsidR="00903EFF">
        <w:rPr>
          <w:rFonts w:ascii="Arial" w:hAnsi="Arial" w:cs="Arial"/>
          <w:bCs/>
          <w:sz w:val="26"/>
          <w:szCs w:val="26"/>
        </w:rPr>
        <w:t>admiti</w:t>
      </w:r>
      <w:r>
        <w:rPr>
          <w:rFonts w:ascii="Arial" w:hAnsi="Arial" w:cs="Arial"/>
          <w:bCs/>
          <w:sz w:val="26"/>
          <w:szCs w:val="26"/>
        </w:rPr>
        <w:t>ó</w:t>
      </w:r>
      <w:proofErr w:type="gramEnd"/>
      <w:r w:rsidR="005E25F0">
        <w:rPr>
          <w:rFonts w:ascii="Arial" w:hAnsi="Arial" w:cs="Arial"/>
          <w:bCs/>
          <w:sz w:val="26"/>
          <w:szCs w:val="26"/>
        </w:rPr>
        <w:t xml:space="preserve"> el recurso de apelación contra la sentencia proferida en </w:t>
      </w:r>
      <w:r w:rsidRPr="00BA2F91">
        <w:rPr>
          <w:rFonts w:ascii="Arial" w:hAnsi="Arial" w:cs="Arial"/>
          <w:bCs/>
          <w:sz w:val="26"/>
          <w:szCs w:val="26"/>
        </w:rPr>
        <w:t>la acción popular</w:t>
      </w:r>
      <w:r w:rsidR="005E25F0">
        <w:rPr>
          <w:rFonts w:ascii="Arial" w:hAnsi="Arial" w:cs="Arial"/>
          <w:bCs/>
          <w:sz w:val="26"/>
          <w:szCs w:val="26"/>
        </w:rPr>
        <w:t xml:space="preserve"> </w:t>
      </w:r>
      <w:r w:rsidR="009364E7">
        <w:rPr>
          <w:rFonts w:ascii="Arial" w:hAnsi="Arial" w:cs="Arial"/>
          <w:bCs/>
          <w:sz w:val="26"/>
          <w:szCs w:val="26"/>
        </w:rPr>
        <w:t>de</w:t>
      </w:r>
      <w:r w:rsidR="005E25F0">
        <w:rPr>
          <w:rFonts w:ascii="Arial" w:hAnsi="Arial" w:cs="Arial"/>
          <w:bCs/>
          <w:sz w:val="26"/>
          <w:szCs w:val="26"/>
        </w:rPr>
        <w:t>l radicado de la referencia</w:t>
      </w:r>
      <w:r w:rsidRPr="00BA2F91">
        <w:rPr>
          <w:rFonts w:ascii="Arial" w:hAnsi="Arial" w:cs="Arial"/>
          <w:bCs/>
          <w:sz w:val="26"/>
          <w:szCs w:val="26"/>
        </w:rPr>
        <w:t xml:space="preserve"> </w:t>
      </w:r>
      <w:r w:rsidR="00157F8D">
        <w:rPr>
          <w:rFonts w:ascii="Arial" w:hAnsi="Arial" w:cs="Arial"/>
          <w:bCs/>
          <w:sz w:val="26"/>
          <w:szCs w:val="26"/>
        </w:rPr>
        <w:t>que se tramitó de forma acumulada</w:t>
      </w:r>
      <w:r w:rsidRPr="00BA2F91">
        <w:rPr>
          <w:rFonts w:ascii="Arial" w:hAnsi="Arial" w:cs="Arial"/>
          <w:bCs/>
          <w:sz w:val="26"/>
          <w:szCs w:val="26"/>
        </w:rPr>
        <w:t xml:space="preserve">. </w:t>
      </w:r>
    </w:p>
    <w:p w:rsidR="00BA2F91" w:rsidRPr="00AD0ADF" w:rsidRDefault="00BA2F91" w:rsidP="00BA2F91">
      <w:pPr>
        <w:pStyle w:val="Sinespaciado1"/>
        <w:spacing w:line="360" w:lineRule="auto"/>
        <w:ind w:firstLine="2880"/>
        <w:jc w:val="both"/>
        <w:rPr>
          <w:rFonts w:ascii="Arial" w:hAnsi="Arial" w:cs="Arial"/>
          <w:bCs/>
          <w:sz w:val="16"/>
          <w:szCs w:val="16"/>
        </w:rPr>
      </w:pPr>
    </w:p>
    <w:p w:rsidR="001D0C80" w:rsidRDefault="00BA2F91" w:rsidP="00BA2F91">
      <w:pPr>
        <w:pStyle w:val="Sinespaciado1"/>
        <w:spacing w:line="360" w:lineRule="auto"/>
        <w:ind w:firstLine="2880"/>
        <w:jc w:val="both"/>
        <w:rPr>
          <w:rFonts w:ascii="Arial" w:hAnsi="Arial" w:cs="Arial"/>
          <w:bCs/>
          <w:sz w:val="26"/>
          <w:szCs w:val="26"/>
        </w:rPr>
      </w:pPr>
      <w:r w:rsidRPr="00BA2F91">
        <w:rPr>
          <w:rFonts w:ascii="Arial" w:hAnsi="Arial" w:cs="Arial"/>
          <w:bCs/>
          <w:sz w:val="26"/>
          <w:szCs w:val="26"/>
        </w:rPr>
        <w:t xml:space="preserve">Dentro del término de ejecutoria, el </w:t>
      </w:r>
      <w:r w:rsidR="00157F8D">
        <w:rPr>
          <w:rFonts w:ascii="Arial" w:hAnsi="Arial" w:cs="Arial"/>
          <w:bCs/>
          <w:sz w:val="26"/>
          <w:szCs w:val="26"/>
        </w:rPr>
        <w:t xml:space="preserve">señor </w:t>
      </w:r>
      <w:r w:rsidR="00157F8D" w:rsidRPr="00BA2F91">
        <w:rPr>
          <w:rFonts w:ascii="Arial" w:hAnsi="Arial" w:cs="Arial"/>
          <w:bCs/>
          <w:szCs w:val="26"/>
        </w:rPr>
        <w:t>JAVIER ELÍAS ARIAS IDÁRRAGA</w:t>
      </w:r>
      <w:r w:rsidRPr="00BA2F91">
        <w:rPr>
          <w:rFonts w:ascii="Arial" w:hAnsi="Arial" w:cs="Arial"/>
          <w:bCs/>
          <w:sz w:val="26"/>
          <w:szCs w:val="26"/>
        </w:rPr>
        <w:t xml:space="preserve"> presentó escrito</w:t>
      </w:r>
      <w:r w:rsidR="00034B05">
        <w:rPr>
          <w:rFonts w:ascii="Arial" w:hAnsi="Arial" w:cs="Arial"/>
          <w:bCs/>
          <w:sz w:val="26"/>
          <w:szCs w:val="26"/>
        </w:rPr>
        <w:t xml:space="preserve"> (</w:t>
      </w:r>
      <w:proofErr w:type="spellStart"/>
      <w:r w:rsidR="00034B05">
        <w:rPr>
          <w:rFonts w:ascii="Arial" w:hAnsi="Arial" w:cs="Arial"/>
          <w:bCs/>
          <w:sz w:val="26"/>
          <w:szCs w:val="26"/>
        </w:rPr>
        <w:t>fl</w:t>
      </w:r>
      <w:proofErr w:type="spellEnd"/>
      <w:r w:rsidRPr="00BA2F91">
        <w:rPr>
          <w:rFonts w:ascii="Arial" w:hAnsi="Arial" w:cs="Arial"/>
          <w:bCs/>
          <w:sz w:val="26"/>
          <w:szCs w:val="26"/>
        </w:rPr>
        <w:t xml:space="preserve">. </w:t>
      </w:r>
      <w:r w:rsidR="005B6D09">
        <w:rPr>
          <w:rFonts w:ascii="Arial" w:hAnsi="Arial" w:cs="Arial"/>
          <w:bCs/>
          <w:sz w:val="26"/>
          <w:szCs w:val="26"/>
        </w:rPr>
        <w:t>7</w:t>
      </w:r>
      <w:r w:rsidR="00121AC2">
        <w:rPr>
          <w:rFonts w:ascii="Arial" w:hAnsi="Arial" w:cs="Arial"/>
          <w:bCs/>
          <w:sz w:val="26"/>
          <w:szCs w:val="26"/>
        </w:rPr>
        <w:t xml:space="preserve"> Cd. de 2ª </w:t>
      </w:r>
      <w:proofErr w:type="spellStart"/>
      <w:r w:rsidR="00121AC2">
        <w:rPr>
          <w:rFonts w:ascii="Arial" w:hAnsi="Arial" w:cs="Arial"/>
          <w:bCs/>
          <w:sz w:val="26"/>
          <w:szCs w:val="26"/>
        </w:rPr>
        <w:t>inst.</w:t>
      </w:r>
      <w:proofErr w:type="spellEnd"/>
      <w:r w:rsidRPr="00BA2F91">
        <w:rPr>
          <w:rFonts w:ascii="Arial" w:hAnsi="Arial" w:cs="Arial"/>
          <w:bCs/>
          <w:sz w:val="26"/>
          <w:szCs w:val="26"/>
        </w:rPr>
        <w:t xml:space="preserve">) en </w:t>
      </w:r>
      <w:r w:rsidR="00034B05">
        <w:rPr>
          <w:rFonts w:ascii="Arial" w:hAnsi="Arial" w:cs="Arial"/>
          <w:bCs/>
          <w:sz w:val="26"/>
          <w:szCs w:val="26"/>
        </w:rPr>
        <w:t>el</w:t>
      </w:r>
      <w:r w:rsidRPr="00BA2F91">
        <w:rPr>
          <w:rFonts w:ascii="Arial" w:hAnsi="Arial" w:cs="Arial"/>
          <w:bCs/>
          <w:sz w:val="26"/>
          <w:szCs w:val="26"/>
        </w:rPr>
        <w:t xml:space="preserve"> que solicita: i) </w:t>
      </w:r>
      <w:r w:rsidR="005B6D09">
        <w:rPr>
          <w:rFonts w:ascii="Arial" w:hAnsi="Arial" w:cs="Arial"/>
          <w:bCs/>
          <w:sz w:val="26"/>
          <w:szCs w:val="26"/>
        </w:rPr>
        <w:t>“p</w:t>
      </w:r>
      <w:r w:rsidR="00121AC2">
        <w:rPr>
          <w:rFonts w:ascii="Arial" w:hAnsi="Arial" w:cs="Arial"/>
          <w:bCs/>
          <w:sz w:val="26"/>
          <w:szCs w:val="26"/>
        </w:rPr>
        <w:t xml:space="preserve">resento </w:t>
      </w:r>
      <w:r w:rsidR="005B6D09">
        <w:rPr>
          <w:rFonts w:ascii="Arial" w:hAnsi="Arial" w:cs="Arial"/>
          <w:bCs/>
          <w:sz w:val="26"/>
          <w:szCs w:val="26"/>
        </w:rPr>
        <w:t>reposición y en subsidio alzada frente al auto que admite mi alzada”</w:t>
      </w:r>
      <w:r w:rsidRPr="00BA2F91">
        <w:rPr>
          <w:rFonts w:ascii="Arial" w:hAnsi="Arial" w:cs="Arial"/>
          <w:bCs/>
          <w:sz w:val="26"/>
          <w:szCs w:val="26"/>
        </w:rPr>
        <w:t>;  ii)</w:t>
      </w:r>
      <w:r w:rsidR="00121AC2">
        <w:rPr>
          <w:rFonts w:ascii="Arial" w:hAnsi="Arial" w:cs="Arial"/>
          <w:bCs/>
          <w:sz w:val="26"/>
          <w:szCs w:val="26"/>
        </w:rPr>
        <w:t xml:space="preserve"> “aplicar art 121 </w:t>
      </w:r>
      <w:proofErr w:type="spellStart"/>
      <w:r w:rsidR="00121AC2">
        <w:rPr>
          <w:rFonts w:ascii="Arial" w:hAnsi="Arial" w:cs="Arial"/>
          <w:bCs/>
          <w:sz w:val="26"/>
          <w:szCs w:val="26"/>
        </w:rPr>
        <w:t>CGP</w:t>
      </w:r>
      <w:proofErr w:type="spellEnd"/>
      <w:r w:rsidR="005B6D09">
        <w:rPr>
          <w:rFonts w:ascii="Arial" w:hAnsi="Arial" w:cs="Arial"/>
          <w:bCs/>
          <w:sz w:val="26"/>
          <w:szCs w:val="26"/>
        </w:rPr>
        <w:t xml:space="preserve"> en 1 y 2 instancia</w:t>
      </w:r>
      <w:r w:rsidR="00121AC2">
        <w:rPr>
          <w:rFonts w:ascii="Arial" w:hAnsi="Arial" w:cs="Arial"/>
          <w:bCs/>
          <w:sz w:val="26"/>
          <w:szCs w:val="26"/>
        </w:rPr>
        <w:t>”; iii) “</w:t>
      </w:r>
      <w:r w:rsidR="00742A88">
        <w:rPr>
          <w:rFonts w:ascii="Arial" w:hAnsi="Arial" w:cs="Arial"/>
          <w:bCs/>
          <w:sz w:val="26"/>
          <w:szCs w:val="26"/>
        </w:rPr>
        <w:t>reponer el auto que concede mi alzada, solo en la acción popular 2015-33 y pido reconocerme como coadyuvante en las A populares 2015-37 y 2015-34</w:t>
      </w:r>
      <w:r w:rsidR="00121AC2">
        <w:rPr>
          <w:rFonts w:ascii="Arial" w:hAnsi="Arial" w:cs="Arial"/>
          <w:bCs/>
          <w:sz w:val="26"/>
          <w:szCs w:val="26"/>
        </w:rPr>
        <w:t xml:space="preserve">”; iv) </w:t>
      </w:r>
      <w:r w:rsidR="00121AC2">
        <w:rPr>
          <w:rFonts w:ascii="Arial" w:hAnsi="Arial" w:cs="Arial"/>
          <w:bCs/>
          <w:sz w:val="26"/>
          <w:szCs w:val="26"/>
        </w:rPr>
        <w:lastRenderedPageBreak/>
        <w:t xml:space="preserve">“pido </w:t>
      </w:r>
      <w:r w:rsidR="00742A88">
        <w:rPr>
          <w:rFonts w:ascii="Arial" w:hAnsi="Arial" w:cs="Arial"/>
          <w:bCs/>
          <w:sz w:val="26"/>
          <w:szCs w:val="26"/>
        </w:rPr>
        <w:t xml:space="preserve">se requiera a la </w:t>
      </w:r>
      <w:proofErr w:type="spellStart"/>
      <w:r w:rsidR="00742A88">
        <w:rPr>
          <w:rFonts w:ascii="Arial" w:hAnsi="Arial" w:cs="Arial"/>
          <w:bCs/>
          <w:sz w:val="26"/>
          <w:szCs w:val="26"/>
        </w:rPr>
        <w:t>aquo</w:t>
      </w:r>
      <w:proofErr w:type="spellEnd"/>
      <w:r w:rsidR="005E7907">
        <w:rPr>
          <w:rFonts w:ascii="Arial" w:hAnsi="Arial" w:cs="Arial"/>
          <w:bCs/>
          <w:sz w:val="26"/>
          <w:szCs w:val="26"/>
        </w:rPr>
        <w:t xml:space="preserve"> (sic)</w:t>
      </w:r>
      <w:r w:rsidR="00742A88">
        <w:rPr>
          <w:rFonts w:ascii="Arial" w:hAnsi="Arial" w:cs="Arial"/>
          <w:bCs/>
          <w:sz w:val="26"/>
          <w:szCs w:val="26"/>
        </w:rPr>
        <w:t xml:space="preserve"> para q (sic) aporte el correo electrónico de la alzada enviada por el Sr (sic) </w:t>
      </w:r>
      <w:r w:rsidR="004032DB">
        <w:rPr>
          <w:rFonts w:ascii="Arial" w:hAnsi="Arial" w:cs="Arial"/>
          <w:bCs/>
          <w:sz w:val="26"/>
          <w:szCs w:val="26"/>
        </w:rPr>
        <w:t>Andrés</w:t>
      </w:r>
      <w:r w:rsidR="00742A88">
        <w:rPr>
          <w:rFonts w:ascii="Arial" w:hAnsi="Arial" w:cs="Arial"/>
          <w:bCs/>
          <w:sz w:val="26"/>
          <w:szCs w:val="26"/>
        </w:rPr>
        <w:t xml:space="preserve"> Arboleda, al correo oficial institucional del juzgado </w:t>
      </w:r>
      <w:proofErr w:type="spellStart"/>
      <w:r w:rsidR="00742A88">
        <w:rPr>
          <w:rFonts w:ascii="Arial" w:hAnsi="Arial" w:cs="Arial"/>
          <w:bCs/>
          <w:sz w:val="26"/>
          <w:szCs w:val="26"/>
        </w:rPr>
        <w:t>aquo</w:t>
      </w:r>
      <w:proofErr w:type="spellEnd"/>
      <w:r w:rsidR="005E7907">
        <w:rPr>
          <w:rFonts w:ascii="Arial" w:hAnsi="Arial" w:cs="Arial"/>
          <w:bCs/>
          <w:sz w:val="26"/>
          <w:szCs w:val="26"/>
        </w:rPr>
        <w:t xml:space="preserve"> (sic)</w:t>
      </w:r>
      <w:r w:rsidR="00742A88">
        <w:rPr>
          <w:rFonts w:ascii="Arial" w:hAnsi="Arial" w:cs="Arial"/>
          <w:bCs/>
          <w:sz w:val="26"/>
          <w:szCs w:val="26"/>
        </w:rPr>
        <w:t xml:space="preserve"> y se </w:t>
      </w:r>
      <w:proofErr w:type="spellStart"/>
      <w:r w:rsidR="00742A88">
        <w:rPr>
          <w:rFonts w:ascii="Arial" w:hAnsi="Arial" w:cs="Arial"/>
          <w:bCs/>
          <w:sz w:val="26"/>
          <w:szCs w:val="26"/>
        </w:rPr>
        <w:t>de</w:t>
      </w:r>
      <w:proofErr w:type="spellEnd"/>
      <w:r w:rsidR="00742A88">
        <w:rPr>
          <w:rFonts w:ascii="Arial" w:hAnsi="Arial" w:cs="Arial"/>
          <w:bCs/>
          <w:sz w:val="26"/>
          <w:szCs w:val="26"/>
        </w:rPr>
        <w:t xml:space="preserve"> tramite</w:t>
      </w:r>
      <w:r w:rsidR="004032DB">
        <w:rPr>
          <w:rFonts w:ascii="Arial" w:hAnsi="Arial" w:cs="Arial"/>
          <w:bCs/>
          <w:sz w:val="26"/>
          <w:szCs w:val="26"/>
        </w:rPr>
        <w:t xml:space="preserve"> (sic)</w:t>
      </w:r>
      <w:r w:rsidR="00742A88">
        <w:rPr>
          <w:rFonts w:ascii="Arial" w:hAnsi="Arial" w:cs="Arial"/>
          <w:bCs/>
          <w:sz w:val="26"/>
          <w:szCs w:val="26"/>
        </w:rPr>
        <w:t xml:space="preserve"> en derecho según la ley</w:t>
      </w:r>
      <w:r w:rsidR="00121AC2">
        <w:rPr>
          <w:rFonts w:ascii="Arial" w:hAnsi="Arial" w:cs="Arial"/>
          <w:bCs/>
          <w:sz w:val="26"/>
          <w:szCs w:val="26"/>
        </w:rPr>
        <w:t>”; v)</w:t>
      </w:r>
      <w:r w:rsidRPr="00BA2F91">
        <w:rPr>
          <w:rFonts w:ascii="Arial" w:hAnsi="Arial" w:cs="Arial"/>
          <w:bCs/>
          <w:sz w:val="26"/>
          <w:szCs w:val="26"/>
        </w:rPr>
        <w:t xml:space="preserve"> </w:t>
      </w:r>
      <w:r w:rsidR="00121AC2">
        <w:rPr>
          <w:rFonts w:ascii="Arial" w:hAnsi="Arial" w:cs="Arial"/>
          <w:bCs/>
          <w:sz w:val="26"/>
          <w:szCs w:val="26"/>
        </w:rPr>
        <w:t xml:space="preserve">“pido </w:t>
      </w:r>
      <w:r w:rsidR="00742A88">
        <w:rPr>
          <w:rFonts w:ascii="Arial" w:hAnsi="Arial" w:cs="Arial"/>
          <w:bCs/>
          <w:sz w:val="26"/>
          <w:szCs w:val="26"/>
        </w:rPr>
        <w:t xml:space="preserve">que se pronuncien de cada ley que se </w:t>
      </w:r>
      <w:proofErr w:type="spellStart"/>
      <w:r w:rsidR="00742A88">
        <w:rPr>
          <w:rFonts w:ascii="Arial" w:hAnsi="Arial" w:cs="Arial"/>
          <w:bCs/>
          <w:sz w:val="26"/>
          <w:szCs w:val="26"/>
        </w:rPr>
        <w:t>consigno</w:t>
      </w:r>
      <w:proofErr w:type="spellEnd"/>
      <w:r w:rsidR="00742A88">
        <w:rPr>
          <w:rFonts w:ascii="Arial" w:hAnsi="Arial" w:cs="Arial"/>
          <w:bCs/>
          <w:sz w:val="26"/>
          <w:szCs w:val="26"/>
        </w:rPr>
        <w:t xml:space="preserve"> (sic) en las A populares 2015-33, 2015-37 y 2015-34 de manera </w:t>
      </w:r>
      <w:r w:rsidR="00742A88" w:rsidRPr="00776900">
        <w:rPr>
          <w:rFonts w:ascii="Arial" w:hAnsi="Arial" w:cs="Arial"/>
          <w:bCs/>
          <w:szCs w:val="26"/>
        </w:rPr>
        <w:t>SEPARADA</w:t>
      </w:r>
      <w:r w:rsidR="00742A88">
        <w:rPr>
          <w:rFonts w:ascii="Arial" w:hAnsi="Arial" w:cs="Arial"/>
          <w:bCs/>
          <w:sz w:val="26"/>
          <w:szCs w:val="26"/>
        </w:rPr>
        <w:t xml:space="preserve"> y no se nieguen las acciones simplemente</w:t>
      </w:r>
      <w:r w:rsidR="00121AC2">
        <w:rPr>
          <w:rFonts w:ascii="Arial" w:hAnsi="Arial" w:cs="Arial"/>
          <w:bCs/>
          <w:sz w:val="26"/>
          <w:szCs w:val="26"/>
        </w:rPr>
        <w:t>”</w:t>
      </w:r>
      <w:r w:rsidR="00B6125B">
        <w:rPr>
          <w:rFonts w:ascii="Arial" w:hAnsi="Arial" w:cs="Arial"/>
          <w:bCs/>
          <w:sz w:val="26"/>
          <w:szCs w:val="26"/>
        </w:rPr>
        <w:t>; vi) “</w:t>
      </w:r>
      <w:r w:rsidR="003C6538">
        <w:rPr>
          <w:rFonts w:ascii="Arial" w:hAnsi="Arial" w:cs="Arial"/>
          <w:bCs/>
          <w:sz w:val="26"/>
          <w:szCs w:val="26"/>
        </w:rPr>
        <w:t xml:space="preserve">solicito que </w:t>
      </w:r>
      <w:r w:rsidR="00B6125B">
        <w:rPr>
          <w:rFonts w:ascii="Arial" w:hAnsi="Arial" w:cs="Arial"/>
          <w:bCs/>
          <w:sz w:val="26"/>
          <w:szCs w:val="26"/>
        </w:rPr>
        <w:t xml:space="preserve">el </w:t>
      </w:r>
      <w:r w:rsidR="003C6538">
        <w:rPr>
          <w:rFonts w:ascii="Arial" w:hAnsi="Arial" w:cs="Arial"/>
          <w:bCs/>
          <w:sz w:val="26"/>
          <w:szCs w:val="26"/>
        </w:rPr>
        <w:t>p</w:t>
      </w:r>
      <w:r w:rsidR="00B6125B">
        <w:rPr>
          <w:rFonts w:ascii="Arial" w:hAnsi="Arial" w:cs="Arial"/>
          <w:bCs/>
          <w:sz w:val="26"/>
          <w:szCs w:val="26"/>
        </w:rPr>
        <w:t>rocurador delegado</w:t>
      </w:r>
      <w:r w:rsidR="003C6538">
        <w:rPr>
          <w:rFonts w:ascii="Arial" w:hAnsi="Arial" w:cs="Arial"/>
          <w:bCs/>
          <w:sz w:val="26"/>
          <w:szCs w:val="26"/>
        </w:rPr>
        <w:t xml:space="preserve"> asista al Sr (sic) </w:t>
      </w:r>
      <w:r w:rsidR="004032DB">
        <w:rPr>
          <w:rFonts w:ascii="Arial" w:hAnsi="Arial" w:cs="Arial"/>
          <w:bCs/>
          <w:sz w:val="26"/>
          <w:szCs w:val="26"/>
        </w:rPr>
        <w:t>Andrés</w:t>
      </w:r>
      <w:r w:rsidR="003C6538">
        <w:rPr>
          <w:rFonts w:ascii="Arial" w:hAnsi="Arial" w:cs="Arial"/>
          <w:bCs/>
          <w:sz w:val="26"/>
          <w:szCs w:val="26"/>
        </w:rPr>
        <w:t xml:space="preserve"> Arboleda en 2 instancia y defienda derechos colectivos cumpliendo su deber función, y de No hacerlo sea este investigado por quien corresponda y se aplique además art 27 ley 472/98</w:t>
      </w:r>
      <w:r w:rsidR="00B6125B">
        <w:rPr>
          <w:rFonts w:ascii="Arial" w:hAnsi="Arial" w:cs="Arial"/>
          <w:bCs/>
          <w:sz w:val="26"/>
          <w:szCs w:val="26"/>
        </w:rPr>
        <w:t>”;</w:t>
      </w:r>
      <w:r w:rsidR="001D0C80">
        <w:rPr>
          <w:rFonts w:ascii="Arial" w:hAnsi="Arial" w:cs="Arial"/>
          <w:bCs/>
          <w:sz w:val="26"/>
          <w:szCs w:val="26"/>
        </w:rPr>
        <w:t xml:space="preserve"> y,</w:t>
      </w:r>
      <w:r w:rsidR="00B6125B">
        <w:rPr>
          <w:rFonts w:ascii="Arial" w:hAnsi="Arial" w:cs="Arial"/>
          <w:bCs/>
          <w:sz w:val="26"/>
          <w:szCs w:val="26"/>
        </w:rPr>
        <w:t xml:space="preserve"> vii) </w:t>
      </w:r>
      <w:r w:rsidR="003C6538">
        <w:rPr>
          <w:rFonts w:ascii="Arial" w:hAnsi="Arial" w:cs="Arial"/>
          <w:bCs/>
          <w:sz w:val="26"/>
          <w:szCs w:val="26"/>
        </w:rPr>
        <w:t xml:space="preserve">reponga la forma de conceder la alzada por la </w:t>
      </w:r>
      <w:proofErr w:type="spellStart"/>
      <w:r w:rsidR="003C6538">
        <w:rPr>
          <w:rFonts w:ascii="Arial" w:hAnsi="Arial" w:cs="Arial"/>
          <w:bCs/>
          <w:sz w:val="26"/>
          <w:szCs w:val="26"/>
        </w:rPr>
        <w:t>aquo</w:t>
      </w:r>
      <w:proofErr w:type="spellEnd"/>
      <w:r w:rsidR="005E7907">
        <w:rPr>
          <w:rFonts w:ascii="Arial" w:hAnsi="Arial" w:cs="Arial"/>
          <w:bCs/>
          <w:sz w:val="26"/>
          <w:szCs w:val="26"/>
        </w:rPr>
        <w:t xml:space="preserve"> (sic)</w:t>
      </w:r>
      <w:r w:rsidR="003C6538">
        <w:rPr>
          <w:rFonts w:ascii="Arial" w:hAnsi="Arial" w:cs="Arial"/>
          <w:bCs/>
          <w:sz w:val="26"/>
          <w:szCs w:val="26"/>
        </w:rPr>
        <w:t xml:space="preserve"> y conceda la </w:t>
      </w:r>
      <w:r w:rsidR="003C6538" w:rsidRPr="00776900">
        <w:rPr>
          <w:rFonts w:ascii="Arial" w:hAnsi="Arial" w:cs="Arial"/>
          <w:bCs/>
          <w:szCs w:val="26"/>
        </w:rPr>
        <w:t>ALZADA</w:t>
      </w:r>
      <w:r w:rsidR="003C6538">
        <w:rPr>
          <w:rFonts w:ascii="Arial" w:hAnsi="Arial" w:cs="Arial"/>
          <w:bCs/>
          <w:sz w:val="26"/>
          <w:szCs w:val="26"/>
        </w:rPr>
        <w:t xml:space="preserve"> del proceso Acumulado, en efecto </w:t>
      </w:r>
      <w:r w:rsidR="003C6538" w:rsidRPr="00776900">
        <w:rPr>
          <w:rFonts w:ascii="Arial" w:hAnsi="Arial" w:cs="Arial"/>
          <w:bCs/>
          <w:szCs w:val="26"/>
        </w:rPr>
        <w:t>DEVOLUTIVO</w:t>
      </w:r>
      <w:r w:rsidR="00B6125B">
        <w:rPr>
          <w:rFonts w:ascii="Arial" w:hAnsi="Arial" w:cs="Arial"/>
          <w:bCs/>
          <w:sz w:val="26"/>
          <w:szCs w:val="26"/>
        </w:rPr>
        <w:t>”</w:t>
      </w:r>
      <w:r w:rsidRPr="00BA2F91">
        <w:rPr>
          <w:rFonts w:ascii="Arial" w:hAnsi="Arial" w:cs="Arial"/>
          <w:bCs/>
          <w:sz w:val="26"/>
          <w:szCs w:val="26"/>
        </w:rPr>
        <w:t>.</w:t>
      </w:r>
      <w:r w:rsidR="005E48F8">
        <w:rPr>
          <w:rFonts w:ascii="Arial" w:hAnsi="Arial" w:cs="Arial"/>
          <w:bCs/>
          <w:sz w:val="26"/>
          <w:szCs w:val="26"/>
        </w:rPr>
        <w:t xml:space="preserve"> </w:t>
      </w:r>
    </w:p>
    <w:p w:rsidR="001D0C80" w:rsidRPr="001D0C80" w:rsidRDefault="001D0C80" w:rsidP="00BA2F91">
      <w:pPr>
        <w:pStyle w:val="Sinespaciado1"/>
        <w:spacing w:line="360" w:lineRule="auto"/>
        <w:ind w:firstLine="2880"/>
        <w:jc w:val="both"/>
        <w:rPr>
          <w:rFonts w:ascii="Arial" w:hAnsi="Arial" w:cs="Arial"/>
          <w:bCs/>
          <w:sz w:val="16"/>
          <w:szCs w:val="16"/>
        </w:rPr>
      </w:pPr>
    </w:p>
    <w:p w:rsidR="00BA2F91" w:rsidRPr="00BA2F91" w:rsidRDefault="005E48F8" w:rsidP="00BA2F91">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Así mismo, </w:t>
      </w:r>
      <w:r w:rsidRPr="00BA2F91">
        <w:rPr>
          <w:rFonts w:ascii="Arial" w:hAnsi="Arial" w:cs="Arial"/>
          <w:bCs/>
          <w:sz w:val="26"/>
          <w:szCs w:val="26"/>
        </w:rPr>
        <w:t xml:space="preserve">el </w:t>
      </w:r>
      <w:r>
        <w:rPr>
          <w:rFonts w:ascii="Arial" w:hAnsi="Arial" w:cs="Arial"/>
          <w:bCs/>
          <w:sz w:val="26"/>
          <w:szCs w:val="26"/>
        </w:rPr>
        <w:t xml:space="preserve">señor </w:t>
      </w:r>
      <w:r w:rsidRPr="00BA2F91">
        <w:rPr>
          <w:rFonts w:ascii="Arial" w:hAnsi="Arial" w:cs="Arial"/>
          <w:bCs/>
          <w:szCs w:val="26"/>
        </w:rPr>
        <w:t>A</w:t>
      </w:r>
      <w:r w:rsidR="005B7A94">
        <w:rPr>
          <w:rFonts w:ascii="Arial" w:hAnsi="Arial" w:cs="Arial"/>
          <w:bCs/>
          <w:szCs w:val="26"/>
        </w:rPr>
        <w:t>NDRÉ</w:t>
      </w:r>
      <w:r>
        <w:rPr>
          <w:rFonts w:ascii="Arial" w:hAnsi="Arial" w:cs="Arial"/>
          <w:bCs/>
          <w:szCs w:val="26"/>
        </w:rPr>
        <w:t>S ARBOLEDA</w:t>
      </w:r>
      <w:r w:rsidRPr="00BA2F91">
        <w:rPr>
          <w:rFonts w:ascii="Arial" w:hAnsi="Arial" w:cs="Arial"/>
          <w:bCs/>
          <w:sz w:val="26"/>
          <w:szCs w:val="26"/>
        </w:rPr>
        <w:t xml:space="preserve"> </w:t>
      </w:r>
      <w:r>
        <w:rPr>
          <w:rFonts w:ascii="Arial" w:hAnsi="Arial" w:cs="Arial"/>
          <w:bCs/>
          <w:sz w:val="26"/>
          <w:szCs w:val="26"/>
        </w:rPr>
        <w:t>allegó memorial (</w:t>
      </w:r>
      <w:proofErr w:type="spellStart"/>
      <w:r>
        <w:rPr>
          <w:rFonts w:ascii="Arial" w:hAnsi="Arial" w:cs="Arial"/>
          <w:bCs/>
          <w:sz w:val="26"/>
          <w:szCs w:val="26"/>
        </w:rPr>
        <w:t>fl</w:t>
      </w:r>
      <w:proofErr w:type="spellEnd"/>
      <w:r w:rsidRPr="00BA2F91">
        <w:rPr>
          <w:rFonts w:ascii="Arial" w:hAnsi="Arial" w:cs="Arial"/>
          <w:bCs/>
          <w:sz w:val="26"/>
          <w:szCs w:val="26"/>
        </w:rPr>
        <w:t xml:space="preserve">. </w:t>
      </w:r>
      <w:r>
        <w:rPr>
          <w:rFonts w:ascii="Arial" w:hAnsi="Arial" w:cs="Arial"/>
          <w:bCs/>
          <w:sz w:val="26"/>
          <w:szCs w:val="26"/>
        </w:rPr>
        <w:t xml:space="preserve">9 Cd. de 2ª </w:t>
      </w:r>
      <w:proofErr w:type="spellStart"/>
      <w:r>
        <w:rPr>
          <w:rFonts w:ascii="Arial" w:hAnsi="Arial" w:cs="Arial"/>
          <w:bCs/>
          <w:sz w:val="26"/>
          <w:szCs w:val="26"/>
        </w:rPr>
        <w:t>inst.</w:t>
      </w:r>
      <w:proofErr w:type="spellEnd"/>
      <w:r w:rsidRPr="00BA2F91">
        <w:rPr>
          <w:rFonts w:ascii="Arial" w:hAnsi="Arial" w:cs="Arial"/>
          <w:bCs/>
          <w:sz w:val="26"/>
          <w:szCs w:val="26"/>
        </w:rPr>
        <w:t xml:space="preserve">) en </w:t>
      </w:r>
      <w:r>
        <w:rPr>
          <w:rFonts w:ascii="Arial" w:hAnsi="Arial" w:cs="Arial"/>
          <w:bCs/>
          <w:sz w:val="26"/>
          <w:szCs w:val="26"/>
        </w:rPr>
        <w:t>el</w:t>
      </w:r>
      <w:r w:rsidRPr="00BA2F91">
        <w:rPr>
          <w:rFonts w:ascii="Arial" w:hAnsi="Arial" w:cs="Arial"/>
          <w:bCs/>
          <w:sz w:val="26"/>
          <w:szCs w:val="26"/>
        </w:rPr>
        <w:t xml:space="preserve"> que </w:t>
      </w:r>
      <w:r>
        <w:rPr>
          <w:rFonts w:ascii="Arial" w:hAnsi="Arial" w:cs="Arial"/>
          <w:bCs/>
          <w:sz w:val="26"/>
          <w:szCs w:val="26"/>
        </w:rPr>
        <w:t xml:space="preserve">presenta apelación </w:t>
      </w:r>
      <w:proofErr w:type="spellStart"/>
      <w:r w:rsidRPr="00776900">
        <w:rPr>
          <w:rFonts w:ascii="Arial" w:hAnsi="Arial" w:cs="Arial"/>
          <w:bCs/>
          <w:szCs w:val="26"/>
        </w:rPr>
        <w:t>ADESHIVA</w:t>
      </w:r>
      <w:proofErr w:type="spellEnd"/>
      <w:r>
        <w:rPr>
          <w:rFonts w:ascii="Arial" w:hAnsi="Arial" w:cs="Arial"/>
          <w:bCs/>
          <w:sz w:val="26"/>
          <w:szCs w:val="26"/>
        </w:rPr>
        <w:t xml:space="preserve"> (sic)</w:t>
      </w:r>
      <w:r w:rsidR="00801E7C">
        <w:rPr>
          <w:rFonts w:ascii="Arial" w:hAnsi="Arial" w:cs="Arial"/>
          <w:bCs/>
          <w:sz w:val="26"/>
          <w:szCs w:val="26"/>
        </w:rPr>
        <w:t xml:space="preserve"> y solicita aplicar art</w:t>
      </w:r>
      <w:r w:rsidR="00776900">
        <w:rPr>
          <w:rFonts w:ascii="Arial" w:hAnsi="Arial" w:cs="Arial"/>
          <w:bCs/>
          <w:sz w:val="26"/>
          <w:szCs w:val="26"/>
        </w:rPr>
        <w:t>ículo</w:t>
      </w:r>
      <w:r w:rsidR="00801E7C">
        <w:rPr>
          <w:rFonts w:ascii="Arial" w:hAnsi="Arial" w:cs="Arial"/>
          <w:bCs/>
          <w:sz w:val="26"/>
          <w:szCs w:val="26"/>
        </w:rPr>
        <w:t xml:space="preserve"> 357 </w:t>
      </w:r>
      <w:r w:rsidR="00776900">
        <w:rPr>
          <w:rFonts w:ascii="Arial" w:hAnsi="Arial" w:cs="Arial"/>
          <w:bCs/>
          <w:sz w:val="26"/>
          <w:szCs w:val="26"/>
        </w:rPr>
        <w:t xml:space="preserve">del </w:t>
      </w:r>
      <w:proofErr w:type="spellStart"/>
      <w:r w:rsidR="00801E7C">
        <w:rPr>
          <w:rFonts w:ascii="Arial" w:hAnsi="Arial" w:cs="Arial"/>
          <w:bCs/>
          <w:sz w:val="26"/>
          <w:szCs w:val="26"/>
        </w:rPr>
        <w:t>CPC</w:t>
      </w:r>
      <w:proofErr w:type="spellEnd"/>
      <w:r w:rsidR="00801E7C">
        <w:rPr>
          <w:rFonts w:ascii="Arial" w:hAnsi="Arial" w:cs="Arial"/>
          <w:bCs/>
          <w:sz w:val="26"/>
          <w:szCs w:val="26"/>
        </w:rPr>
        <w:t xml:space="preserve"> y se </w:t>
      </w:r>
      <w:r w:rsidR="004032DB">
        <w:rPr>
          <w:rFonts w:ascii="Arial" w:hAnsi="Arial" w:cs="Arial"/>
          <w:bCs/>
          <w:sz w:val="26"/>
          <w:szCs w:val="26"/>
        </w:rPr>
        <w:t>amparen</w:t>
      </w:r>
      <w:r w:rsidR="00801E7C">
        <w:rPr>
          <w:rFonts w:ascii="Arial" w:hAnsi="Arial" w:cs="Arial"/>
          <w:bCs/>
          <w:sz w:val="26"/>
          <w:szCs w:val="26"/>
        </w:rPr>
        <w:t xml:space="preserve"> sus acciones populares 2015-33, 2015-34 y 2015-37, además pide</w:t>
      </w:r>
      <w:r w:rsidRPr="00BA2F91">
        <w:rPr>
          <w:rFonts w:ascii="Arial" w:hAnsi="Arial" w:cs="Arial"/>
          <w:bCs/>
          <w:sz w:val="26"/>
          <w:szCs w:val="26"/>
        </w:rPr>
        <w:t>: i)</w:t>
      </w:r>
      <w:r w:rsidR="00776900">
        <w:rPr>
          <w:rFonts w:ascii="Arial" w:hAnsi="Arial" w:cs="Arial"/>
          <w:bCs/>
          <w:sz w:val="26"/>
          <w:szCs w:val="26"/>
        </w:rPr>
        <w:t xml:space="preserve"> “</w:t>
      </w:r>
      <w:r w:rsidR="00776900" w:rsidRPr="00776900">
        <w:rPr>
          <w:rFonts w:ascii="Arial" w:hAnsi="Arial" w:cs="Arial"/>
          <w:bCs/>
          <w:sz w:val="26"/>
          <w:szCs w:val="26"/>
        </w:rPr>
        <w:t>Solicito de manera comedida y siempre atenta que por favor se pronuncien por separado de todas y cada ley que consigne en las acciones populares, aparentemente acumuladas indebidamente</w:t>
      </w:r>
      <w:r w:rsidR="00776900">
        <w:rPr>
          <w:rFonts w:ascii="Arial" w:hAnsi="Arial" w:cs="Arial"/>
          <w:bCs/>
          <w:sz w:val="26"/>
          <w:szCs w:val="26"/>
        </w:rPr>
        <w:t>”; ii) “</w:t>
      </w:r>
      <w:r w:rsidR="00776900" w:rsidRPr="00776900">
        <w:rPr>
          <w:rFonts w:ascii="Arial" w:hAnsi="Arial" w:cs="Arial"/>
          <w:bCs/>
          <w:sz w:val="26"/>
          <w:szCs w:val="26"/>
        </w:rPr>
        <w:t xml:space="preserve">Comedidamente solicito al H </w:t>
      </w:r>
      <w:proofErr w:type="spellStart"/>
      <w:r w:rsidR="00776900" w:rsidRPr="00776900">
        <w:rPr>
          <w:rFonts w:ascii="Arial" w:hAnsi="Arial" w:cs="Arial"/>
          <w:bCs/>
          <w:sz w:val="26"/>
          <w:szCs w:val="26"/>
        </w:rPr>
        <w:t>TSSCF</w:t>
      </w:r>
      <w:proofErr w:type="spellEnd"/>
      <w:r w:rsidR="00776900" w:rsidRPr="00776900">
        <w:rPr>
          <w:rFonts w:ascii="Arial" w:hAnsi="Arial" w:cs="Arial"/>
          <w:bCs/>
          <w:sz w:val="26"/>
          <w:szCs w:val="26"/>
        </w:rPr>
        <w:t xml:space="preserve"> de Pereira, amparar mis acciones populares y probar en derecho en que norma, ley o acuerdo legal se consigna que las entidades financieras están exentas de cumplir lo que manda la ley, referente a que está obligada a construir unidades sanitarias para Ciudadanos que se movilicen en silla de ruedas en los inmuebles donde presta el servicio </w:t>
      </w:r>
      <w:proofErr w:type="spellStart"/>
      <w:r w:rsidR="00776900" w:rsidRPr="00776900">
        <w:rPr>
          <w:rFonts w:ascii="Arial" w:hAnsi="Arial" w:cs="Arial"/>
          <w:bCs/>
          <w:sz w:val="26"/>
          <w:szCs w:val="26"/>
        </w:rPr>
        <w:t>publico</w:t>
      </w:r>
      <w:proofErr w:type="spellEnd"/>
      <w:r w:rsidR="00776900">
        <w:rPr>
          <w:rFonts w:ascii="Arial" w:hAnsi="Arial" w:cs="Arial"/>
          <w:bCs/>
          <w:sz w:val="26"/>
          <w:szCs w:val="26"/>
        </w:rPr>
        <w:t xml:space="preserve"> (sic)</w:t>
      </w:r>
      <w:r w:rsidR="00776900" w:rsidRPr="00776900">
        <w:rPr>
          <w:rFonts w:ascii="Arial" w:hAnsi="Arial" w:cs="Arial"/>
          <w:bCs/>
          <w:sz w:val="26"/>
          <w:szCs w:val="26"/>
        </w:rPr>
        <w:t xml:space="preserve"> la entidad demandada en mi acción Popular</w:t>
      </w:r>
      <w:r w:rsidR="00776900">
        <w:rPr>
          <w:rFonts w:ascii="Arial" w:hAnsi="Arial" w:cs="Arial"/>
          <w:bCs/>
          <w:sz w:val="26"/>
          <w:szCs w:val="26"/>
        </w:rPr>
        <w:t xml:space="preserve">”; </w:t>
      </w:r>
      <w:r w:rsidR="003B2D53">
        <w:rPr>
          <w:rFonts w:ascii="Arial" w:hAnsi="Arial" w:cs="Arial"/>
          <w:bCs/>
          <w:sz w:val="26"/>
          <w:szCs w:val="26"/>
        </w:rPr>
        <w:t>iii) “</w:t>
      </w:r>
      <w:r w:rsidR="003B2D53" w:rsidRPr="003B2D53">
        <w:rPr>
          <w:rFonts w:ascii="Arial" w:hAnsi="Arial" w:cs="Arial"/>
          <w:bCs/>
          <w:sz w:val="26"/>
          <w:szCs w:val="26"/>
        </w:rPr>
        <w:t xml:space="preserve">solicito amparar mi acción popular, aplicando el test de </w:t>
      </w:r>
      <w:proofErr w:type="spellStart"/>
      <w:r w:rsidR="003B2D53" w:rsidRPr="003B2D53">
        <w:rPr>
          <w:rFonts w:ascii="Arial" w:hAnsi="Arial" w:cs="Arial"/>
          <w:bCs/>
          <w:szCs w:val="26"/>
        </w:rPr>
        <w:t>PPONDERACION</w:t>
      </w:r>
      <w:proofErr w:type="spellEnd"/>
      <w:r w:rsidR="003B2D53" w:rsidRPr="003B2D53">
        <w:rPr>
          <w:rFonts w:ascii="Arial" w:hAnsi="Arial" w:cs="Arial"/>
          <w:bCs/>
          <w:sz w:val="26"/>
          <w:szCs w:val="26"/>
        </w:rPr>
        <w:t xml:space="preserve"> </w:t>
      </w:r>
      <w:r w:rsidR="003B2D53">
        <w:rPr>
          <w:rFonts w:ascii="Arial" w:hAnsi="Arial" w:cs="Arial"/>
          <w:bCs/>
          <w:sz w:val="26"/>
          <w:szCs w:val="26"/>
        </w:rPr>
        <w:t xml:space="preserve">(sic) </w:t>
      </w:r>
      <w:r w:rsidR="003B2D53" w:rsidRPr="003B2D53">
        <w:rPr>
          <w:rFonts w:ascii="Arial" w:hAnsi="Arial" w:cs="Arial"/>
          <w:bCs/>
          <w:sz w:val="26"/>
          <w:szCs w:val="26"/>
        </w:rPr>
        <w:t xml:space="preserve">de la H Corte Constitucional a fin de garantizar el derecho a la igualdad de los Ciudadanos que se movilizan en silla de ruedas, como lo han ordenados tribunales administrativos de Caldas, tribunales superiores en Antioquia, Valle del cauca entre otros </w:t>
      </w:r>
      <w:proofErr w:type="spellStart"/>
      <w:r w:rsidR="003B2D53" w:rsidRPr="003B2D53">
        <w:rPr>
          <w:rFonts w:ascii="Arial" w:hAnsi="Arial" w:cs="Arial"/>
          <w:bCs/>
          <w:sz w:val="26"/>
          <w:szCs w:val="26"/>
        </w:rPr>
        <w:t>mas</w:t>
      </w:r>
      <w:proofErr w:type="spellEnd"/>
      <w:r w:rsidR="003B2D53" w:rsidRPr="003B2D53">
        <w:rPr>
          <w:rFonts w:ascii="Arial" w:hAnsi="Arial" w:cs="Arial"/>
          <w:bCs/>
          <w:sz w:val="26"/>
          <w:szCs w:val="26"/>
        </w:rPr>
        <w:t xml:space="preserve">. Solicito seguridad jurídica y se amparen mis acciones populares, ya que mi inconformidad se Centra, en que la </w:t>
      </w:r>
      <w:proofErr w:type="spellStart"/>
      <w:r w:rsidR="003B2D53" w:rsidRPr="003B2D53">
        <w:rPr>
          <w:rFonts w:ascii="Arial" w:hAnsi="Arial" w:cs="Arial"/>
          <w:bCs/>
          <w:sz w:val="26"/>
          <w:szCs w:val="26"/>
        </w:rPr>
        <w:t>aquo</w:t>
      </w:r>
      <w:proofErr w:type="spellEnd"/>
      <w:r w:rsidR="005E7907">
        <w:rPr>
          <w:rFonts w:ascii="Arial" w:hAnsi="Arial" w:cs="Arial"/>
          <w:bCs/>
          <w:sz w:val="26"/>
          <w:szCs w:val="26"/>
        </w:rPr>
        <w:t xml:space="preserve"> (sic)</w:t>
      </w:r>
      <w:r w:rsidR="003B2D53" w:rsidRPr="003B2D53">
        <w:rPr>
          <w:rFonts w:ascii="Arial" w:hAnsi="Arial" w:cs="Arial"/>
          <w:bCs/>
          <w:sz w:val="26"/>
          <w:szCs w:val="26"/>
        </w:rPr>
        <w:t xml:space="preserve">, se </w:t>
      </w:r>
      <w:r w:rsidR="003B2D53" w:rsidRPr="003B2D53">
        <w:rPr>
          <w:rFonts w:ascii="Arial" w:hAnsi="Arial" w:cs="Arial"/>
          <w:bCs/>
          <w:szCs w:val="26"/>
        </w:rPr>
        <w:t>LIMITO</w:t>
      </w:r>
      <w:r w:rsidR="003B2D53" w:rsidRPr="003B2D53">
        <w:rPr>
          <w:rFonts w:ascii="Arial" w:hAnsi="Arial" w:cs="Arial"/>
          <w:bCs/>
          <w:sz w:val="26"/>
          <w:szCs w:val="26"/>
        </w:rPr>
        <w:t xml:space="preserve"> </w:t>
      </w:r>
      <w:r w:rsidR="003B2D53">
        <w:rPr>
          <w:rFonts w:ascii="Arial" w:hAnsi="Arial" w:cs="Arial"/>
          <w:bCs/>
          <w:sz w:val="26"/>
          <w:szCs w:val="26"/>
        </w:rPr>
        <w:t>(sic)</w:t>
      </w:r>
      <w:r w:rsidR="001D0C80">
        <w:rPr>
          <w:rFonts w:ascii="Arial" w:hAnsi="Arial" w:cs="Arial"/>
          <w:bCs/>
          <w:sz w:val="26"/>
          <w:szCs w:val="26"/>
        </w:rPr>
        <w:t xml:space="preserve"> </w:t>
      </w:r>
      <w:r w:rsidR="003B2D53" w:rsidRPr="003B2D53">
        <w:rPr>
          <w:rFonts w:ascii="Arial" w:hAnsi="Arial" w:cs="Arial"/>
          <w:bCs/>
          <w:sz w:val="26"/>
          <w:szCs w:val="26"/>
        </w:rPr>
        <w:t xml:space="preserve">únicamente a consignar que por seguridad bancaria y protección a los ciudadanos no se deben construir baños públicos, para ciudadanos con limitación en la movilidad que se desplacen en silla de ruedas en los establecimientos </w:t>
      </w:r>
      <w:r w:rsidR="003B2D53" w:rsidRPr="003B2D53">
        <w:rPr>
          <w:rFonts w:ascii="Arial" w:hAnsi="Arial" w:cs="Arial"/>
          <w:bCs/>
          <w:sz w:val="26"/>
          <w:szCs w:val="26"/>
        </w:rPr>
        <w:lastRenderedPageBreak/>
        <w:t xml:space="preserve">bancarios, lo cual </w:t>
      </w:r>
      <w:r w:rsidR="003B2D53" w:rsidRPr="001D0C80">
        <w:rPr>
          <w:rFonts w:ascii="Arial" w:hAnsi="Arial" w:cs="Arial"/>
          <w:bCs/>
          <w:szCs w:val="26"/>
        </w:rPr>
        <w:t xml:space="preserve">CONTRARIA ABIERTAMENTE LO QUE ORDENAN LAS LEYES CONSIGNADAS EN MIS ACCIONES POPULARES, LAS CUALES </w:t>
      </w:r>
      <w:proofErr w:type="spellStart"/>
      <w:r w:rsidR="003B2D53" w:rsidRPr="001D0C80">
        <w:rPr>
          <w:rFonts w:ascii="Arial" w:hAnsi="Arial" w:cs="Arial"/>
          <w:bCs/>
          <w:szCs w:val="26"/>
        </w:rPr>
        <w:t>ESTAN</w:t>
      </w:r>
      <w:proofErr w:type="spellEnd"/>
      <w:r w:rsidR="003B2D53" w:rsidRPr="001D0C80">
        <w:rPr>
          <w:rFonts w:ascii="Arial" w:hAnsi="Arial" w:cs="Arial"/>
          <w:bCs/>
          <w:szCs w:val="26"/>
        </w:rPr>
        <w:t xml:space="preserve"> VIGENTES Y SON DE OBLIGATORIO CUMPLIMIENTO Y </w:t>
      </w:r>
      <w:proofErr w:type="spellStart"/>
      <w:r w:rsidR="003B2D53" w:rsidRPr="001D0C80">
        <w:rPr>
          <w:rFonts w:ascii="Arial" w:hAnsi="Arial" w:cs="Arial"/>
          <w:bCs/>
          <w:szCs w:val="26"/>
        </w:rPr>
        <w:t>APLICASION</w:t>
      </w:r>
      <w:proofErr w:type="spellEnd"/>
      <w:r w:rsidR="001D0C80">
        <w:rPr>
          <w:rFonts w:ascii="Arial" w:hAnsi="Arial" w:cs="Arial"/>
          <w:bCs/>
          <w:szCs w:val="26"/>
        </w:rPr>
        <w:t xml:space="preserve"> </w:t>
      </w:r>
      <w:r w:rsidR="001D0C80" w:rsidRPr="001D0C80">
        <w:rPr>
          <w:rFonts w:ascii="Arial" w:hAnsi="Arial" w:cs="Arial"/>
          <w:bCs/>
          <w:sz w:val="26"/>
          <w:szCs w:val="26"/>
        </w:rPr>
        <w:t>(sic)</w:t>
      </w:r>
      <w:r w:rsidR="003B2D53" w:rsidRPr="001D0C80">
        <w:rPr>
          <w:rFonts w:ascii="Arial" w:hAnsi="Arial" w:cs="Arial"/>
          <w:bCs/>
          <w:sz w:val="26"/>
          <w:szCs w:val="26"/>
        </w:rPr>
        <w:t>”</w:t>
      </w:r>
      <w:r w:rsidR="001D0C80">
        <w:rPr>
          <w:rFonts w:ascii="Arial" w:hAnsi="Arial" w:cs="Arial"/>
          <w:bCs/>
          <w:sz w:val="26"/>
          <w:szCs w:val="26"/>
        </w:rPr>
        <w:t>; iv) “</w:t>
      </w:r>
      <w:r w:rsidR="001D0C80" w:rsidRPr="001D0C80">
        <w:rPr>
          <w:rFonts w:ascii="Arial" w:hAnsi="Arial" w:cs="Arial"/>
          <w:bCs/>
          <w:szCs w:val="26"/>
        </w:rPr>
        <w:t xml:space="preserve">SOLICITO UNA VEZ MAS, SE ORDENE A LA </w:t>
      </w:r>
      <w:proofErr w:type="spellStart"/>
      <w:r w:rsidR="001D0C80" w:rsidRPr="001D0C80">
        <w:rPr>
          <w:rFonts w:ascii="Arial" w:hAnsi="Arial" w:cs="Arial"/>
          <w:bCs/>
          <w:szCs w:val="26"/>
        </w:rPr>
        <w:t>AQUO</w:t>
      </w:r>
      <w:proofErr w:type="spellEnd"/>
      <w:r w:rsidR="001D0C80" w:rsidRPr="001D0C80">
        <w:rPr>
          <w:rFonts w:ascii="Arial" w:hAnsi="Arial" w:cs="Arial"/>
          <w:bCs/>
          <w:szCs w:val="26"/>
        </w:rPr>
        <w:t xml:space="preserve"> APORTAR MI </w:t>
      </w:r>
      <w:proofErr w:type="spellStart"/>
      <w:r w:rsidR="001D0C80" w:rsidRPr="001D0C80">
        <w:rPr>
          <w:rFonts w:ascii="Arial" w:hAnsi="Arial" w:cs="Arial"/>
          <w:bCs/>
          <w:szCs w:val="26"/>
        </w:rPr>
        <w:t>APELACION</w:t>
      </w:r>
      <w:proofErr w:type="spellEnd"/>
      <w:r w:rsidR="001D0C80" w:rsidRPr="001D0C80">
        <w:rPr>
          <w:rFonts w:ascii="Arial" w:hAnsi="Arial" w:cs="Arial"/>
          <w:bCs/>
          <w:szCs w:val="26"/>
        </w:rPr>
        <w:t xml:space="preserve">, LA CUAL </w:t>
      </w:r>
      <w:proofErr w:type="spellStart"/>
      <w:r w:rsidR="001D0C80" w:rsidRPr="001D0C80">
        <w:rPr>
          <w:rFonts w:ascii="Arial" w:hAnsi="Arial" w:cs="Arial"/>
          <w:bCs/>
          <w:szCs w:val="26"/>
        </w:rPr>
        <w:t>ENVIE</w:t>
      </w:r>
      <w:proofErr w:type="spellEnd"/>
      <w:r w:rsidR="001D0C80" w:rsidRPr="001D0C80">
        <w:rPr>
          <w:rFonts w:ascii="Arial" w:hAnsi="Arial" w:cs="Arial"/>
          <w:bCs/>
          <w:szCs w:val="26"/>
        </w:rPr>
        <w:t xml:space="preserve"> AL CORREO </w:t>
      </w:r>
      <w:proofErr w:type="spellStart"/>
      <w:r w:rsidR="001D0C80" w:rsidRPr="001D0C80">
        <w:rPr>
          <w:rFonts w:ascii="Arial" w:hAnsi="Arial" w:cs="Arial"/>
          <w:bCs/>
          <w:szCs w:val="26"/>
        </w:rPr>
        <w:t>ELECTRONICO</w:t>
      </w:r>
      <w:proofErr w:type="spellEnd"/>
      <w:r w:rsidR="001D0C80" w:rsidRPr="001D0C80">
        <w:rPr>
          <w:rFonts w:ascii="Arial" w:hAnsi="Arial" w:cs="Arial"/>
          <w:bCs/>
          <w:szCs w:val="26"/>
        </w:rPr>
        <w:t xml:space="preserve"> OFICIAL DEL JUZGADO A QUO, QUE TRAMITO MI </w:t>
      </w:r>
      <w:proofErr w:type="spellStart"/>
      <w:r w:rsidR="001D0C80" w:rsidRPr="001D0C80">
        <w:rPr>
          <w:rFonts w:ascii="Arial" w:hAnsi="Arial" w:cs="Arial"/>
          <w:bCs/>
          <w:szCs w:val="26"/>
        </w:rPr>
        <w:t>ACCION</w:t>
      </w:r>
      <w:proofErr w:type="spellEnd"/>
      <w:r w:rsidR="001D0C80" w:rsidRPr="001D0C80">
        <w:rPr>
          <w:rFonts w:ascii="Arial" w:hAnsi="Arial" w:cs="Arial"/>
          <w:bCs/>
          <w:szCs w:val="26"/>
        </w:rPr>
        <w:t xml:space="preserve"> POPULAR A FIN DE GARANTIZAR ART 13 Y 83 CN </w:t>
      </w:r>
      <w:r w:rsidR="001D0C80">
        <w:rPr>
          <w:rFonts w:ascii="Arial" w:hAnsi="Arial" w:cs="Arial"/>
          <w:bCs/>
          <w:sz w:val="26"/>
          <w:szCs w:val="26"/>
        </w:rPr>
        <w:t>(sic)”; y, v) “</w:t>
      </w:r>
      <w:r w:rsidR="001D0C80" w:rsidRPr="001D0C80">
        <w:rPr>
          <w:rFonts w:ascii="Arial" w:hAnsi="Arial" w:cs="Arial"/>
          <w:bCs/>
          <w:sz w:val="26"/>
          <w:szCs w:val="26"/>
        </w:rPr>
        <w:t>Solicito por favor revocar, para amparar mis acciones populares a fin de garantizar y brindar seguridad Jurídica y solicito se profiera un fallo de mérito, reconociendo costas y agencias en derecho a mi favor, amparado acuerdo CSJ del 5 de agosto de 20016</w:t>
      </w:r>
      <w:r w:rsidR="001D0C80">
        <w:rPr>
          <w:rFonts w:ascii="Arial" w:hAnsi="Arial" w:cs="Arial"/>
          <w:bCs/>
          <w:sz w:val="26"/>
          <w:szCs w:val="26"/>
        </w:rPr>
        <w:t xml:space="preserve"> (sic)”.</w:t>
      </w:r>
    </w:p>
    <w:p w:rsidR="00BA2F91" w:rsidRPr="00AD0ADF" w:rsidRDefault="00BA2F91" w:rsidP="00BA2F91">
      <w:pPr>
        <w:pStyle w:val="Sinespaciado1"/>
        <w:spacing w:line="360" w:lineRule="auto"/>
        <w:ind w:firstLine="2880"/>
        <w:jc w:val="both"/>
        <w:rPr>
          <w:rFonts w:ascii="Arial" w:hAnsi="Arial" w:cs="Arial"/>
          <w:bCs/>
          <w:sz w:val="16"/>
          <w:szCs w:val="16"/>
        </w:rPr>
      </w:pPr>
    </w:p>
    <w:p w:rsidR="00BA2F91" w:rsidRPr="007B445F" w:rsidRDefault="00BA2F91" w:rsidP="00BA2F91">
      <w:pPr>
        <w:pStyle w:val="Sinespaciado1"/>
        <w:spacing w:line="360" w:lineRule="auto"/>
        <w:ind w:firstLine="2880"/>
        <w:jc w:val="both"/>
        <w:rPr>
          <w:rFonts w:ascii="Arial" w:hAnsi="Arial" w:cs="Arial"/>
          <w:b/>
          <w:bCs/>
          <w:sz w:val="26"/>
          <w:szCs w:val="26"/>
        </w:rPr>
      </w:pPr>
      <w:r w:rsidRPr="007B445F">
        <w:rPr>
          <w:rFonts w:ascii="Arial" w:hAnsi="Arial" w:cs="Arial"/>
          <w:b/>
          <w:bCs/>
          <w:sz w:val="26"/>
          <w:szCs w:val="26"/>
        </w:rPr>
        <w:t xml:space="preserve">Para resolver SE CONSIDERA: </w:t>
      </w:r>
    </w:p>
    <w:p w:rsidR="00AA5800" w:rsidRPr="00382E76" w:rsidRDefault="00AA5800" w:rsidP="00BA2F91">
      <w:pPr>
        <w:pStyle w:val="Sinespaciado1"/>
        <w:spacing w:line="360" w:lineRule="auto"/>
        <w:ind w:firstLine="2880"/>
        <w:jc w:val="both"/>
        <w:rPr>
          <w:rFonts w:ascii="Arial" w:hAnsi="Arial" w:cs="Arial"/>
          <w:bCs/>
          <w:sz w:val="24"/>
          <w:szCs w:val="24"/>
        </w:rPr>
      </w:pPr>
    </w:p>
    <w:p w:rsidR="00382E76" w:rsidRDefault="00AA5800" w:rsidP="005B7A94">
      <w:pPr>
        <w:pStyle w:val="Sinespaciado1"/>
        <w:spacing w:line="360" w:lineRule="auto"/>
        <w:ind w:firstLine="2880"/>
        <w:jc w:val="both"/>
        <w:rPr>
          <w:rFonts w:ascii="Arial" w:hAnsi="Arial" w:cs="Arial"/>
          <w:bCs/>
          <w:sz w:val="26"/>
          <w:szCs w:val="26"/>
        </w:rPr>
      </w:pPr>
      <w:r w:rsidRPr="00AA5800">
        <w:rPr>
          <w:rFonts w:ascii="Arial" w:hAnsi="Arial" w:cs="Arial"/>
          <w:bCs/>
          <w:sz w:val="26"/>
          <w:szCs w:val="26"/>
        </w:rPr>
        <w:t>1</w:t>
      </w:r>
      <w:r w:rsidRPr="00382E76">
        <w:rPr>
          <w:rFonts w:ascii="Arial" w:hAnsi="Arial" w:cs="Arial"/>
          <w:bCs/>
          <w:sz w:val="26"/>
          <w:szCs w:val="26"/>
        </w:rPr>
        <w:t xml:space="preserve">.  </w:t>
      </w:r>
      <w:r w:rsidR="005B7A94" w:rsidRPr="00382E76">
        <w:rPr>
          <w:rFonts w:ascii="Arial" w:hAnsi="Arial" w:cs="Arial"/>
          <w:bCs/>
          <w:sz w:val="26"/>
          <w:szCs w:val="26"/>
        </w:rPr>
        <w:t xml:space="preserve">En lo que </w:t>
      </w:r>
      <w:r w:rsidR="005E7907" w:rsidRPr="00382E76">
        <w:rPr>
          <w:rFonts w:ascii="Arial" w:hAnsi="Arial" w:cs="Arial"/>
          <w:bCs/>
          <w:sz w:val="26"/>
          <w:szCs w:val="26"/>
        </w:rPr>
        <w:t>atañe</w:t>
      </w:r>
      <w:r w:rsidR="005B7A94" w:rsidRPr="00382E76">
        <w:rPr>
          <w:rFonts w:ascii="Arial" w:hAnsi="Arial" w:cs="Arial"/>
          <w:bCs/>
          <w:sz w:val="26"/>
          <w:szCs w:val="26"/>
        </w:rPr>
        <w:t xml:space="preserve"> a lo solicitado por el señor ANDRÉS ARBOLEDA, </w:t>
      </w:r>
      <w:r w:rsidR="00AB20E5" w:rsidRPr="00382E76">
        <w:rPr>
          <w:rFonts w:ascii="Arial" w:hAnsi="Arial" w:cs="Arial"/>
          <w:bCs/>
          <w:sz w:val="26"/>
          <w:szCs w:val="26"/>
        </w:rPr>
        <w:t>h</w:t>
      </w:r>
      <w:r w:rsidR="005B7A94" w:rsidRPr="00382E76">
        <w:rPr>
          <w:rFonts w:ascii="Arial" w:hAnsi="Arial" w:cs="Arial"/>
          <w:bCs/>
          <w:sz w:val="26"/>
          <w:szCs w:val="26"/>
        </w:rPr>
        <w:t>a de decirse que, por estar ajustada a derecho, se ADMITE la apelación adhesiva formulada.</w:t>
      </w:r>
    </w:p>
    <w:p w:rsidR="005B7A94" w:rsidRPr="00382E76" w:rsidRDefault="005B7A94" w:rsidP="005B7A94">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 </w:t>
      </w:r>
    </w:p>
    <w:p w:rsidR="005B7A94" w:rsidRPr="00382E76" w:rsidRDefault="005B7A94" w:rsidP="005B7A94">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Frente a la pretensión </w:t>
      </w:r>
      <w:r w:rsidR="00117AB6" w:rsidRPr="00382E76">
        <w:rPr>
          <w:rFonts w:ascii="Arial" w:hAnsi="Arial" w:cs="Arial"/>
          <w:bCs/>
          <w:sz w:val="26"/>
          <w:szCs w:val="26"/>
        </w:rPr>
        <w:t>r</w:t>
      </w:r>
      <w:r w:rsidRPr="00382E76">
        <w:rPr>
          <w:rFonts w:ascii="Arial" w:hAnsi="Arial" w:cs="Arial"/>
          <w:bCs/>
          <w:sz w:val="26"/>
          <w:szCs w:val="26"/>
        </w:rPr>
        <w:t xml:space="preserve">eferenciada en el punto </w:t>
      </w:r>
      <w:r w:rsidR="00117AB6" w:rsidRPr="00382E76">
        <w:rPr>
          <w:rFonts w:ascii="Arial" w:hAnsi="Arial" w:cs="Arial"/>
          <w:bCs/>
          <w:sz w:val="26"/>
          <w:szCs w:val="26"/>
        </w:rPr>
        <w:t>i</w:t>
      </w:r>
      <w:r w:rsidRPr="00382E76">
        <w:rPr>
          <w:rFonts w:ascii="Arial" w:hAnsi="Arial" w:cs="Arial"/>
          <w:bCs/>
          <w:sz w:val="26"/>
          <w:szCs w:val="26"/>
        </w:rPr>
        <w:t>v),</w:t>
      </w:r>
      <w:r w:rsidR="005E7907" w:rsidRPr="00382E76">
        <w:rPr>
          <w:rFonts w:ascii="Arial" w:hAnsi="Arial" w:cs="Arial"/>
          <w:bCs/>
          <w:sz w:val="26"/>
          <w:szCs w:val="26"/>
        </w:rPr>
        <w:t xml:space="preserve"> </w:t>
      </w:r>
      <w:r w:rsidR="00117AB6" w:rsidRPr="00382E76">
        <w:rPr>
          <w:rFonts w:ascii="Arial" w:hAnsi="Arial" w:cs="Arial"/>
          <w:bCs/>
          <w:sz w:val="26"/>
          <w:szCs w:val="26"/>
        </w:rPr>
        <w:t>que se ordene a la a</w:t>
      </w:r>
      <w:r w:rsidR="00186BDA" w:rsidRPr="00382E76">
        <w:rPr>
          <w:rFonts w:ascii="Arial" w:hAnsi="Arial" w:cs="Arial"/>
          <w:bCs/>
          <w:sz w:val="26"/>
          <w:szCs w:val="26"/>
        </w:rPr>
        <w:t xml:space="preserve"> </w:t>
      </w:r>
      <w:r w:rsidR="00117AB6" w:rsidRPr="00382E76">
        <w:rPr>
          <w:rFonts w:ascii="Arial" w:hAnsi="Arial" w:cs="Arial"/>
          <w:bCs/>
          <w:sz w:val="26"/>
          <w:szCs w:val="26"/>
        </w:rPr>
        <w:t>quo aportar la apelación que envió al correo electrónico oficial del juzgado</w:t>
      </w:r>
      <w:r w:rsidRPr="00382E76">
        <w:rPr>
          <w:rFonts w:ascii="Arial" w:hAnsi="Arial" w:cs="Arial"/>
          <w:bCs/>
          <w:sz w:val="26"/>
          <w:szCs w:val="26"/>
        </w:rPr>
        <w:t>; no se accederá a la misma, pues esa solicitud debe</w:t>
      </w:r>
      <w:r w:rsidR="005E7907" w:rsidRPr="00382E76">
        <w:rPr>
          <w:rFonts w:ascii="Arial" w:hAnsi="Arial" w:cs="Arial"/>
          <w:bCs/>
          <w:sz w:val="26"/>
          <w:szCs w:val="26"/>
        </w:rPr>
        <w:t xml:space="preserve"> ser elevada</w:t>
      </w:r>
      <w:r w:rsidRPr="00382E76">
        <w:rPr>
          <w:rFonts w:ascii="Arial" w:hAnsi="Arial" w:cs="Arial"/>
          <w:bCs/>
          <w:sz w:val="26"/>
          <w:szCs w:val="26"/>
        </w:rPr>
        <w:t xml:space="preserve"> directamente </w:t>
      </w:r>
      <w:r w:rsidR="005E7907" w:rsidRPr="00382E76">
        <w:rPr>
          <w:rFonts w:ascii="Arial" w:hAnsi="Arial" w:cs="Arial"/>
          <w:bCs/>
          <w:sz w:val="26"/>
          <w:szCs w:val="26"/>
        </w:rPr>
        <w:t>al despacho judicial de primera instancia</w:t>
      </w:r>
      <w:r w:rsidRPr="00382E76">
        <w:rPr>
          <w:rFonts w:ascii="Arial" w:hAnsi="Arial" w:cs="Arial"/>
          <w:bCs/>
          <w:sz w:val="26"/>
          <w:szCs w:val="26"/>
        </w:rPr>
        <w:t>.</w:t>
      </w:r>
    </w:p>
    <w:p w:rsidR="005B7A94" w:rsidRPr="00382E76" w:rsidRDefault="005B7A94" w:rsidP="005B7A94">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En cuanto a sus demás </w:t>
      </w:r>
      <w:r w:rsidR="005E7907" w:rsidRPr="00382E76">
        <w:rPr>
          <w:rFonts w:ascii="Arial" w:hAnsi="Arial" w:cs="Arial"/>
          <w:bCs/>
          <w:sz w:val="26"/>
          <w:szCs w:val="26"/>
        </w:rPr>
        <w:t>pedimento</w:t>
      </w:r>
      <w:r w:rsidRPr="00382E76">
        <w:rPr>
          <w:rFonts w:ascii="Arial" w:hAnsi="Arial" w:cs="Arial"/>
          <w:bCs/>
          <w:sz w:val="26"/>
          <w:szCs w:val="26"/>
        </w:rPr>
        <w:t>s, en el momento oportuno se procederá de conformidad.</w:t>
      </w:r>
    </w:p>
    <w:p w:rsidR="005B7A94" w:rsidRPr="00382E76" w:rsidRDefault="005B7A94" w:rsidP="00AA5800">
      <w:pPr>
        <w:pStyle w:val="Sinespaciado1"/>
        <w:spacing w:line="360" w:lineRule="auto"/>
        <w:ind w:firstLine="2880"/>
        <w:jc w:val="both"/>
        <w:rPr>
          <w:rFonts w:ascii="Arial" w:hAnsi="Arial" w:cs="Arial"/>
          <w:bCs/>
          <w:sz w:val="26"/>
          <w:szCs w:val="26"/>
        </w:rPr>
      </w:pPr>
    </w:p>
    <w:p w:rsidR="00351136" w:rsidRPr="00382E76" w:rsidRDefault="007B445F" w:rsidP="00351136">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2. Ahora bien, respecto </w:t>
      </w:r>
      <w:r w:rsidR="009D791C" w:rsidRPr="00382E76">
        <w:rPr>
          <w:rFonts w:ascii="Arial" w:hAnsi="Arial" w:cs="Arial"/>
          <w:bCs/>
          <w:sz w:val="26"/>
          <w:szCs w:val="26"/>
        </w:rPr>
        <w:t>a los recursos de</w:t>
      </w:r>
      <w:r w:rsidRPr="00382E76">
        <w:rPr>
          <w:rFonts w:ascii="Arial" w:hAnsi="Arial" w:cs="Arial"/>
          <w:bCs/>
          <w:sz w:val="26"/>
          <w:szCs w:val="26"/>
        </w:rPr>
        <w:t xml:space="preserve"> reposición y en subsidio alzada</w:t>
      </w:r>
      <w:r w:rsidR="00F94AE5" w:rsidRPr="00382E76">
        <w:rPr>
          <w:rFonts w:ascii="Arial" w:hAnsi="Arial" w:cs="Arial"/>
          <w:bCs/>
          <w:sz w:val="26"/>
          <w:szCs w:val="26"/>
        </w:rPr>
        <w:t>,</w:t>
      </w:r>
      <w:r w:rsidRPr="00382E76">
        <w:rPr>
          <w:rFonts w:ascii="Arial" w:hAnsi="Arial" w:cs="Arial"/>
          <w:bCs/>
          <w:sz w:val="26"/>
          <w:szCs w:val="26"/>
        </w:rPr>
        <w:t xml:space="preserve"> </w:t>
      </w:r>
      <w:r w:rsidR="00F94AE5" w:rsidRPr="00382E76">
        <w:rPr>
          <w:rFonts w:ascii="Arial" w:hAnsi="Arial" w:cs="Arial"/>
          <w:bCs/>
          <w:sz w:val="26"/>
          <w:szCs w:val="26"/>
        </w:rPr>
        <w:t>d</w:t>
      </w:r>
      <w:r w:rsidRPr="00382E76">
        <w:rPr>
          <w:rFonts w:ascii="Arial" w:hAnsi="Arial" w:cs="Arial"/>
          <w:bCs/>
          <w:sz w:val="26"/>
          <w:szCs w:val="26"/>
        </w:rPr>
        <w:t>el señor JAVIER ELÍAS ARIAS IDÁRRAGA</w:t>
      </w:r>
      <w:r w:rsidR="00AA5800" w:rsidRPr="00382E76">
        <w:rPr>
          <w:rFonts w:ascii="Arial" w:hAnsi="Arial" w:cs="Arial"/>
          <w:bCs/>
          <w:sz w:val="26"/>
          <w:szCs w:val="26"/>
        </w:rPr>
        <w:t>,</w:t>
      </w:r>
      <w:r w:rsidR="00F94AE5" w:rsidRPr="00382E76">
        <w:rPr>
          <w:rFonts w:ascii="Arial" w:hAnsi="Arial" w:cs="Arial"/>
          <w:bCs/>
          <w:sz w:val="26"/>
          <w:szCs w:val="26"/>
        </w:rPr>
        <w:t xml:space="preserve"> frente al auto </w:t>
      </w:r>
      <w:r w:rsidR="00992EE1" w:rsidRPr="00382E76">
        <w:rPr>
          <w:rFonts w:ascii="Arial" w:hAnsi="Arial" w:cs="Arial"/>
          <w:bCs/>
          <w:sz w:val="26"/>
          <w:szCs w:val="26"/>
        </w:rPr>
        <w:t xml:space="preserve">del 15 de noviembre de 2017 </w:t>
      </w:r>
      <w:r w:rsidR="00F94AE5" w:rsidRPr="00382E76">
        <w:rPr>
          <w:rFonts w:ascii="Arial" w:hAnsi="Arial" w:cs="Arial"/>
          <w:bCs/>
          <w:sz w:val="26"/>
          <w:szCs w:val="26"/>
        </w:rPr>
        <w:t>que admitió la apelación</w:t>
      </w:r>
      <w:r w:rsidR="00992EE1" w:rsidRPr="00382E76">
        <w:rPr>
          <w:rFonts w:ascii="Arial" w:hAnsi="Arial" w:cs="Arial"/>
          <w:bCs/>
          <w:sz w:val="26"/>
          <w:szCs w:val="26"/>
        </w:rPr>
        <w:t>,</w:t>
      </w:r>
      <w:r w:rsidR="00AA5800" w:rsidRPr="00382E76">
        <w:rPr>
          <w:rFonts w:ascii="Arial" w:hAnsi="Arial" w:cs="Arial"/>
          <w:bCs/>
          <w:sz w:val="26"/>
          <w:szCs w:val="26"/>
        </w:rPr>
        <w:t xml:space="preserve"> ha de recordársele al actor popular que las acciones populares se gobiernan por reglas propias, previstas en la Ley 472 de 1998, y sólo en lo no regulado allí puede acudirse a las del Código de Procedimiento Civil, hoy Código General del Proceso, o a las del Código Contencioso Administrativo.</w:t>
      </w:r>
      <w:r w:rsidR="00351136" w:rsidRPr="00382E76">
        <w:rPr>
          <w:rFonts w:ascii="Arial" w:hAnsi="Arial" w:cs="Arial"/>
          <w:bCs/>
          <w:sz w:val="26"/>
          <w:szCs w:val="26"/>
        </w:rPr>
        <w:t xml:space="preserve"> </w:t>
      </w:r>
      <w:r w:rsidR="00AA5800" w:rsidRPr="00382E76">
        <w:rPr>
          <w:rFonts w:ascii="Arial" w:hAnsi="Arial" w:cs="Arial"/>
          <w:bCs/>
          <w:sz w:val="26"/>
          <w:szCs w:val="26"/>
        </w:rPr>
        <w:t xml:space="preserve">Precisamente, el artículo 36 de dicha ley, señala que contra los autos que se dicten durante el trámite de la acción popular procede el </w:t>
      </w:r>
      <w:r w:rsidR="00AA5800" w:rsidRPr="00382E76">
        <w:rPr>
          <w:rFonts w:ascii="Arial" w:hAnsi="Arial" w:cs="Arial"/>
          <w:bCs/>
          <w:sz w:val="26"/>
          <w:szCs w:val="26"/>
        </w:rPr>
        <w:lastRenderedPageBreak/>
        <w:t>recurso de reposición, en tanto que el de apelación sólo tiene cabida contra la sentencia de primera instancia (art. 37), o bien contra el auto que decrete medidas cautelares, porque así expresamente lo señala el artículo 26 ibídem.</w:t>
      </w:r>
      <w:r w:rsidR="00BA5968" w:rsidRPr="00382E76">
        <w:rPr>
          <w:rFonts w:ascii="Arial" w:hAnsi="Arial" w:cs="Arial"/>
          <w:bCs/>
          <w:sz w:val="26"/>
          <w:szCs w:val="26"/>
        </w:rPr>
        <w:t xml:space="preserve"> </w:t>
      </w:r>
    </w:p>
    <w:p w:rsidR="00351136" w:rsidRPr="00382E76" w:rsidRDefault="00351136" w:rsidP="00351136">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Sobre la procedencia y oportunidad del recurso de reposición, establece el inciso 3 del artículo 318 del Código General del Proceso: “El recurso deberá interponerse con expresión de las razones que lo sustenten, en forma verbal inmediatamente se pronuncie el auto. Cuando el auto se pronuncie fuera de audiencia el recurso deberá interponerse por escrito dentro de los tres (3) días siguientes al de la notificación del auto”.</w:t>
      </w:r>
    </w:p>
    <w:p w:rsidR="00351136" w:rsidRPr="00382E76" w:rsidRDefault="00351136" w:rsidP="00351136">
      <w:pPr>
        <w:pStyle w:val="Sinespaciado1"/>
        <w:spacing w:line="360" w:lineRule="auto"/>
        <w:ind w:firstLine="2880"/>
        <w:jc w:val="both"/>
        <w:rPr>
          <w:rFonts w:ascii="Arial" w:hAnsi="Arial" w:cs="Arial"/>
          <w:bCs/>
          <w:sz w:val="26"/>
          <w:szCs w:val="26"/>
        </w:rPr>
      </w:pPr>
    </w:p>
    <w:p w:rsidR="00351136" w:rsidRPr="00382E76" w:rsidRDefault="00351136" w:rsidP="00351136">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De acuerdo con lo anterior, baste decir que el recurso de reposición propuesto no cumple con los requisitos específicos para su trámite, pues carece de sustentación que permita estudiar el posible error en que pudo incurrir esta Sala; sus afirmaciones no revelan porqué la providencia impugnada, que admitió el recurso de apelación contra la sentencia proferida en la acción popular, es equivocada. </w:t>
      </w:r>
    </w:p>
    <w:p w:rsidR="00351136" w:rsidRPr="00382E76" w:rsidRDefault="00351136" w:rsidP="00351136">
      <w:pPr>
        <w:pStyle w:val="Sinespaciado1"/>
        <w:spacing w:line="360" w:lineRule="auto"/>
        <w:ind w:firstLine="2880"/>
        <w:jc w:val="both"/>
        <w:rPr>
          <w:rFonts w:ascii="Arial" w:hAnsi="Arial" w:cs="Arial"/>
          <w:bCs/>
          <w:sz w:val="26"/>
          <w:szCs w:val="26"/>
        </w:rPr>
      </w:pPr>
    </w:p>
    <w:p w:rsidR="00BA5968" w:rsidRPr="00382E76" w:rsidRDefault="00351136" w:rsidP="00351136">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En consecuencia, se declarará inadmisible el recurso de reposición contra el auto del 15 de noviembre del año pasado y se rechazará</w:t>
      </w:r>
      <w:r w:rsidR="00BA5968" w:rsidRPr="00382E76">
        <w:rPr>
          <w:rFonts w:ascii="Arial" w:hAnsi="Arial" w:cs="Arial"/>
          <w:bCs/>
          <w:sz w:val="26"/>
          <w:szCs w:val="26"/>
        </w:rPr>
        <w:t xml:space="preserve"> el </w:t>
      </w:r>
      <w:r w:rsidRPr="00382E76">
        <w:rPr>
          <w:rFonts w:ascii="Arial" w:hAnsi="Arial" w:cs="Arial"/>
          <w:bCs/>
          <w:sz w:val="26"/>
          <w:szCs w:val="26"/>
        </w:rPr>
        <w:t>de apelación</w:t>
      </w:r>
      <w:r w:rsidR="00BA5968" w:rsidRPr="00382E76">
        <w:rPr>
          <w:rFonts w:ascii="Arial" w:hAnsi="Arial" w:cs="Arial"/>
          <w:bCs/>
          <w:sz w:val="26"/>
          <w:szCs w:val="26"/>
        </w:rPr>
        <w:t xml:space="preserve"> </w:t>
      </w:r>
      <w:proofErr w:type="gramStart"/>
      <w:r w:rsidR="004516EB" w:rsidRPr="00382E76">
        <w:rPr>
          <w:rFonts w:ascii="Arial" w:hAnsi="Arial" w:cs="Arial"/>
          <w:bCs/>
          <w:sz w:val="26"/>
          <w:szCs w:val="26"/>
        </w:rPr>
        <w:t>interpuesto</w:t>
      </w:r>
      <w:proofErr w:type="gramEnd"/>
      <w:r w:rsidR="004516EB" w:rsidRPr="00382E76">
        <w:rPr>
          <w:rFonts w:ascii="Arial" w:hAnsi="Arial" w:cs="Arial"/>
          <w:bCs/>
          <w:sz w:val="26"/>
          <w:szCs w:val="26"/>
        </w:rPr>
        <w:t xml:space="preserve"> como subsidiario</w:t>
      </w:r>
      <w:r w:rsidR="00BA5968" w:rsidRPr="00382E76">
        <w:rPr>
          <w:rFonts w:ascii="Arial" w:hAnsi="Arial" w:cs="Arial"/>
          <w:bCs/>
          <w:sz w:val="26"/>
          <w:szCs w:val="26"/>
        </w:rPr>
        <w:t xml:space="preserve">, </w:t>
      </w:r>
      <w:r w:rsidR="004516EB" w:rsidRPr="00382E76">
        <w:rPr>
          <w:rFonts w:ascii="Arial" w:hAnsi="Arial" w:cs="Arial"/>
          <w:bCs/>
          <w:sz w:val="26"/>
          <w:szCs w:val="26"/>
        </w:rPr>
        <w:t xml:space="preserve">pues este </w:t>
      </w:r>
      <w:r w:rsidR="00BA5968" w:rsidRPr="00382E76">
        <w:rPr>
          <w:rFonts w:ascii="Arial" w:hAnsi="Arial" w:cs="Arial"/>
          <w:bCs/>
          <w:sz w:val="26"/>
          <w:szCs w:val="26"/>
        </w:rPr>
        <w:t>no procede por expresa dispo</w:t>
      </w:r>
      <w:r w:rsidR="00444991" w:rsidRPr="00382E76">
        <w:rPr>
          <w:rFonts w:ascii="Arial" w:hAnsi="Arial" w:cs="Arial"/>
          <w:bCs/>
          <w:sz w:val="26"/>
          <w:szCs w:val="26"/>
        </w:rPr>
        <w:t>sición de la Ley 472 de 1998</w:t>
      </w:r>
      <w:r w:rsidR="00BA5968" w:rsidRPr="00382E76">
        <w:rPr>
          <w:rFonts w:ascii="Arial" w:hAnsi="Arial" w:cs="Arial"/>
          <w:bCs/>
          <w:sz w:val="26"/>
          <w:szCs w:val="26"/>
        </w:rPr>
        <w:t xml:space="preserve">. </w:t>
      </w:r>
    </w:p>
    <w:p w:rsidR="00BA5968" w:rsidRPr="00382E76" w:rsidRDefault="00BA5968" w:rsidP="00BA5968">
      <w:pPr>
        <w:pStyle w:val="Sinespaciado1"/>
        <w:spacing w:line="360" w:lineRule="auto"/>
        <w:ind w:firstLine="2880"/>
        <w:jc w:val="both"/>
        <w:rPr>
          <w:rFonts w:ascii="Arial" w:hAnsi="Arial" w:cs="Arial"/>
          <w:bCs/>
          <w:sz w:val="26"/>
          <w:szCs w:val="26"/>
        </w:rPr>
      </w:pPr>
    </w:p>
    <w:p w:rsidR="00AA5800" w:rsidRPr="00382E76" w:rsidRDefault="00444991" w:rsidP="00BA5968">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3</w:t>
      </w:r>
      <w:r w:rsidR="00BA5968" w:rsidRPr="00382E76">
        <w:rPr>
          <w:rFonts w:ascii="Arial" w:hAnsi="Arial" w:cs="Arial"/>
          <w:bCs/>
          <w:sz w:val="26"/>
          <w:szCs w:val="26"/>
        </w:rPr>
        <w:t>. En cuanto a</w:t>
      </w:r>
      <w:r w:rsidR="006F6781" w:rsidRPr="00382E76">
        <w:rPr>
          <w:rFonts w:ascii="Arial" w:hAnsi="Arial" w:cs="Arial"/>
          <w:bCs/>
          <w:sz w:val="26"/>
          <w:szCs w:val="26"/>
        </w:rPr>
        <w:t>l punto</w:t>
      </w:r>
      <w:r w:rsidR="00BE2A5D" w:rsidRPr="00382E76">
        <w:rPr>
          <w:rFonts w:ascii="Arial" w:hAnsi="Arial" w:cs="Arial"/>
          <w:bCs/>
          <w:sz w:val="26"/>
          <w:szCs w:val="26"/>
        </w:rPr>
        <w:t xml:space="preserve"> ii) el despacho se </w:t>
      </w:r>
      <w:r w:rsidR="00AE72AD" w:rsidRPr="00382E76">
        <w:rPr>
          <w:rFonts w:ascii="Arial" w:hAnsi="Arial" w:cs="Arial"/>
          <w:bCs/>
          <w:sz w:val="26"/>
          <w:szCs w:val="26"/>
        </w:rPr>
        <w:t xml:space="preserve">encuentra </w:t>
      </w:r>
      <w:r w:rsidR="00BE2A5D" w:rsidRPr="00382E76">
        <w:rPr>
          <w:rFonts w:ascii="Arial" w:hAnsi="Arial" w:cs="Arial"/>
          <w:bCs/>
          <w:sz w:val="26"/>
          <w:szCs w:val="26"/>
        </w:rPr>
        <w:t xml:space="preserve">dentro del plazo inicial de seis (6) meses para resolver la instancia, de conformidad con el artículo 121 del </w:t>
      </w:r>
      <w:proofErr w:type="spellStart"/>
      <w:r w:rsidR="00BE2A5D" w:rsidRPr="00382E76">
        <w:rPr>
          <w:rFonts w:ascii="Arial" w:hAnsi="Arial" w:cs="Arial"/>
          <w:bCs/>
          <w:sz w:val="26"/>
          <w:szCs w:val="26"/>
        </w:rPr>
        <w:t>CGP</w:t>
      </w:r>
      <w:proofErr w:type="spellEnd"/>
      <w:r w:rsidR="00BE2A5D" w:rsidRPr="00382E76">
        <w:rPr>
          <w:rFonts w:ascii="Arial" w:hAnsi="Arial" w:cs="Arial"/>
          <w:bCs/>
          <w:sz w:val="26"/>
          <w:szCs w:val="26"/>
        </w:rPr>
        <w:t xml:space="preserve">, puesto que el proceso ingreso a esta sede el </w:t>
      </w:r>
      <w:r w:rsidR="00AE72AD" w:rsidRPr="00382E76">
        <w:rPr>
          <w:rFonts w:ascii="Arial" w:hAnsi="Arial" w:cs="Arial"/>
          <w:bCs/>
          <w:sz w:val="26"/>
          <w:szCs w:val="26"/>
        </w:rPr>
        <w:t>4</w:t>
      </w:r>
      <w:r w:rsidR="00BE2A5D" w:rsidRPr="00382E76">
        <w:rPr>
          <w:rFonts w:ascii="Arial" w:hAnsi="Arial" w:cs="Arial"/>
          <w:bCs/>
          <w:sz w:val="26"/>
          <w:szCs w:val="26"/>
        </w:rPr>
        <w:t xml:space="preserve"> de o</w:t>
      </w:r>
      <w:r w:rsidR="00AE72AD" w:rsidRPr="00382E76">
        <w:rPr>
          <w:rFonts w:ascii="Arial" w:hAnsi="Arial" w:cs="Arial"/>
          <w:bCs/>
          <w:sz w:val="26"/>
          <w:szCs w:val="26"/>
        </w:rPr>
        <w:t>ctubre</w:t>
      </w:r>
      <w:r w:rsidR="00BE2A5D" w:rsidRPr="00382E76">
        <w:rPr>
          <w:rFonts w:ascii="Arial" w:hAnsi="Arial" w:cs="Arial"/>
          <w:bCs/>
          <w:sz w:val="26"/>
          <w:szCs w:val="26"/>
        </w:rPr>
        <w:t xml:space="preserve"> de 2017.</w:t>
      </w:r>
    </w:p>
    <w:p w:rsidR="00AA5800" w:rsidRPr="00382E76" w:rsidRDefault="00AA5800" w:rsidP="00D02C55">
      <w:pPr>
        <w:pStyle w:val="Sinespaciado1"/>
        <w:spacing w:line="360" w:lineRule="auto"/>
        <w:ind w:firstLine="2835"/>
        <w:jc w:val="both"/>
        <w:rPr>
          <w:rFonts w:ascii="Arial" w:hAnsi="Arial" w:cs="Arial"/>
          <w:bCs/>
          <w:sz w:val="26"/>
          <w:szCs w:val="26"/>
        </w:rPr>
      </w:pPr>
    </w:p>
    <w:p w:rsidR="00D02C55" w:rsidRPr="00382E76" w:rsidRDefault="00EF77CF" w:rsidP="00D02C55">
      <w:pPr>
        <w:pStyle w:val="Sinespaciado1"/>
        <w:spacing w:line="360" w:lineRule="auto"/>
        <w:ind w:firstLine="2835"/>
        <w:jc w:val="both"/>
        <w:rPr>
          <w:rFonts w:ascii="Arial" w:hAnsi="Arial" w:cs="Arial"/>
          <w:bCs/>
          <w:sz w:val="26"/>
          <w:szCs w:val="26"/>
        </w:rPr>
      </w:pPr>
      <w:r w:rsidRPr="00382E76">
        <w:rPr>
          <w:rFonts w:ascii="Arial" w:hAnsi="Arial" w:cs="Arial"/>
          <w:bCs/>
          <w:sz w:val="26"/>
          <w:szCs w:val="26"/>
        </w:rPr>
        <w:t>4</w:t>
      </w:r>
      <w:r w:rsidR="00D02C55" w:rsidRPr="00382E76">
        <w:rPr>
          <w:rFonts w:ascii="Arial" w:hAnsi="Arial" w:cs="Arial"/>
          <w:bCs/>
          <w:sz w:val="26"/>
          <w:szCs w:val="26"/>
        </w:rPr>
        <w:t>. Frente al punto i</w:t>
      </w:r>
      <w:r w:rsidRPr="00382E76">
        <w:rPr>
          <w:rFonts w:ascii="Arial" w:hAnsi="Arial" w:cs="Arial"/>
          <w:bCs/>
          <w:sz w:val="26"/>
          <w:szCs w:val="26"/>
        </w:rPr>
        <w:t>ii</w:t>
      </w:r>
      <w:r w:rsidR="00D02C55" w:rsidRPr="00382E76">
        <w:rPr>
          <w:rFonts w:ascii="Arial" w:hAnsi="Arial" w:cs="Arial"/>
          <w:bCs/>
          <w:sz w:val="26"/>
          <w:szCs w:val="26"/>
        </w:rPr>
        <w:t>)</w:t>
      </w:r>
      <w:r w:rsidR="005E1ECF" w:rsidRPr="00382E76">
        <w:rPr>
          <w:rFonts w:ascii="Arial" w:hAnsi="Arial" w:cs="Arial"/>
          <w:bCs/>
          <w:sz w:val="26"/>
          <w:szCs w:val="26"/>
        </w:rPr>
        <w:t>,</w:t>
      </w:r>
      <w:r w:rsidR="00D02C55" w:rsidRPr="00382E76">
        <w:rPr>
          <w:rFonts w:ascii="Arial" w:hAnsi="Arial" w:cs="Arial"/>
          <w:bCs/>
          <w:sz w:val="26"/>
          <w:szCs w:val="26"/>
        </w:rPr>
        <w:t xml:space="preserve"> </w:t>
      </w:r>
      <w:r w:rsidR="00B20316" w:rsidRPr="00382E76">
        <w:rPr>
          <w:rFonts w:ascii="Arial" w:hAnsi="Arial" w:cs="Arial"/>
          <w:bCs/>
          <w:sz w:val="26"/>
          <w:szCs w:val="26"/>
        </w:rPr>
        <w:t xml:space="preserve">se </w:t>
      </w:r>
      <w:r w:rsidRPr="00382E76">
        <w:rPr>
          <w:rFonts w:ascii="Arial" w:hAnsi="Arial" w:cs="Arial"/>
          <w:bCs/>
          <w:sz w:val="26"/>
          <w:szCs w:val="26"/>
        </w:rPr>
        <w:t xml:space="preserve">reconoce </w:t>
      </w:r>
      <w:r w:rsidR="009D791C" w:rsidRPr="00382E76">
        <w:rPr>
          <w:rFonts w:ascii="Arial" w:hAnsi="Arial" w:cs="Arial"/>
          <w:bCs/>
          <w:sz w:val="26"/>
          <w:szCs w:val="26"/>
        </w:rPr>
        <w:t>la</w:t>
      </w:r>
      <w:r w:rsidRPr="00382E76">
        <w:rPr>
          <w:rFonts w:ascii="Arial" w:hAnsi="Arial" w:cs="Arial"/>
          <w:bCs/>
          <w:sz w:val="26"/>
          <w:szCs w:val="26"/>
        </w:rPr>
        <w:t xml:space="preserve"> </w:t>
      </w:r>
      <w:proofErr w:type="spellStart"/>
      <w:r w:rsidRPr="00382E76">
        <w:rPr>
          <w:rFonts w:ascii="Arial" w:hAnsi="Arial" w:cs="Arial"/>
          <w:bCs/>
          <w:sz w:val="26"/>
          <w:szCs w:val="26"/>
        </w:rPr>
        <w:t>coadyuvancia</w:t>
      </w:r>
      <w:proofErr w:type="spellEnd"/>
      <w:r w:rsidR="009D791C" w:rsidRPr="00382E76">
        <w:rPr>
          <w:rFonts w:ascii="Arial" w:hAnsi="Arial" w:cs="Arial"/>
          <w:bCs/>
          <w:sz w:val="26"/>
          <w:szCs w:val="26"/>
        </w:rPr>
        <w:t xml:space="preserve"> del señor JAVIER ELÍAS ARIAS IDÁRRAGA,</w:t>
      </w:r>
      <w:r w:rsidRPr="00382E76">
        <w:rPr>
          <w:rFonts w:ascii="Arial" w:hAnsi="Arial" w:cs="Arial"/>
          <w:bCs/>
          <w:sz w:val="26"/>
          <w:szCs w:val="26"/>
        </w:rPr>
        <w:t xml:space="preserve"> en las acciones populares 2015-00037 y 2015-00034</w:t>
      </w:r>
      <w:r w:rsidR="00D02C55" w:rsidRPr="00382E76">
        <w:rPr>
          <w:rFonts w:ascii="Arial" w:hAnsi="Arial" w:cs="Arial"/>
          <w:bCs/>
          <w:sz w:val="26"/>
          <w:szCs w:val="26"/>
        </w:rPr>
        <w:t>.</w:t>
      </w:r>
    </w:p>
    <w:p w:rsidR="00D02C55" w:rsidRPr="00382E76" w:rsidRDefault="00D02C55" w:rsidP="00D02C55">
      <w:pPr>
        <w:pStyle w:val="Sinespaciado1"/>
        <w:spacing w:line="360" w:lineRule="auto"/>
        <w:ind w:firstLine="2835"/>
        <w:jc w:val="both"/>
        <w:rPr>
          <w:rFonts w:ascii="Arial" w:hAnsi="Arial" w:cs="Arial"/>
          <w:bCs/>
          <w:sz w:val="26"/>
          <w:szCs w:val="26"/>
        </w:rPr>
      </w:pPr>
    </w:p>
    <w:p w:rsidR="00432052" w:rsidRPr="00382E76" w:rsidRDefault="008D2438" w:rsidP="00432052">
      <w:pPr>
        <w:pStyle w:val="Sinespaciado1"/>
        <w:spacing w:line="360" w:lineRule="auto"/>
        <w:ind w:firstLine="2835"/>
        <w:jc w:val="both"/>
        <w:rPr>
          <w:rFonts w:ascii="Arial" w:hAnsi="Arial" w:cs="Arial"/>
          <w:bCs/>
          <w:sz w:val="26"/>
          <w:szCs w:val="26"/>
        </w:rPr>
      </w:pPr>
      <w:r w:rsidRPr="00382E76">
        <w:rPr>
          <w:rFonts w:ascii="Arial" w:hAnsi="Arial" w:cs="Arial"/>
          <w:bCs/>
          <w:sz w:val="26"/>
          <w:szCs w:val="26"/>
        </w:rPr>
        <w:lastRenderedPageBreak/>
        <w:t>5</w:t>
      </w:r>
      <w:r w:rsidR="00D02C55" w:rsidRPr="00382E76">
        <w:rPr>
          <w:rFonts w:ascii="Arial" w:hAnsi="Arial" w:cs="Arial"/>
          <w:bCs/>
          <w:sz w:val="26"/>
          <w:szCs w:val="26"/>
        </w:rPr>
        <w:t xml:space="preserve">. </w:t>
      </w:r>
      <w:r w:rsidR="00C4761E" w:rsidRPr="00382E76">
        <w:rPr>
          <w:rFonts w:ascii="Arial" w:hAnsi="Arial" w:cs="Arial"/>
          <w:bCs/>
          <w:sz w:val="26"/>
          <w:szCs w:val="26"/>
        </w:rPr>
        <w:t xml:space="preserve">En lo relacionado con </w:t>
      </w:r>
      <w:r w:rsidR="00432052" w:rsidRPr="00382E76">
        <w:rPr>
          <w:rFonts w:ascii="Arial" w:hAnsi="Arial" w:cs="Arial"/>
          <w:bCs/>
          <w:sz w:val="26"/>
          <w:szCs w:val="26"/>
        </w:rPr>
        <w:t>l</w:t>
      </w:r>
      <w:r w:rsidR="00C4761E" w:rsidRPr="00382E76">
        <w:rPr>
          <w:rFonts w:ascii="Arial" w:hAnsi="Arial" w:cs="Arial"/>
          <w:bCs/>
          <w:sz w:val="26"/>
          <w:szCs w:val="26"/>
        </w:rPr>
        <w:t>os</w:t>
      </w:r>
      <w:r w:rsidR="00432052" w:rsidRPr="00382E76">
        <w:rPr>
          <w:rFonts w:ascii="Arial" w:hAnsi="Arial" w:cs="Arial"/>
          <w:bCs/>
          <w:sz w:val="26"/>
          <w:szCs w:val="26"/>
        </w:rPr>
        <w:t xml:space="preserve"> punto</w:t>
      </w:r>
      <w:r w:rsidR="00C4761E" w:rsidRPr="00382E76">
        <w:rPr>
          <w:rFonts w:ascii="Arial" w:hAnsi="Arial" w:cs="Arial"/>
          <w:bCs/>
          <w:sz w:val="26"/>
          <w:szCs w:val="26"/>
        </w:rPr>
        <w:t>s</w:t>
      </w:r>
      <w:r w:rsidR="00432052" w:rsidRPr="00382E76">
        <w:rPr>
          <w:rFonts w:ascii="Arial" w:hAnsi="Arial" w:cs="Arial"/>
          <w:bCs/>
          <w:sz w:val="26"/>
          <w:szCs w:val="26"/>
        </w:rPr>
        <w:t xml:space="preserve"> </w:t>
      </w:r>
      <w:r w:rsidR="009D791C" w:rsidRPr="00382E76">
        <w:rPr>
          <w:rFonts w:ascii="Arial" w:hAnsi="Arial" w:cs="Arial"/>
          <w:bCs/>
          <w:sz w:val="26"/>
          <w:szCs w:val="26"/>
        </w:rPr>
        <w:t>i</w:t>
      </w:r>
      <w:r w:rsidR="00432052" w:rsidRPr="00382E76">
        <w:rPr>
          <w:rFonts w:ascii="Arial" w:hAnsi="Arial" w:cs="Arial"/>
          <w:bCs/>
          <w:sz w:val="26"/>
          <w:szCs w:val="26"/>
        </w:rPr>
        <w:t>v)</w:t>
      </w:r>
      <w:r w:rsidR="00C4761E" w:rsidRPr="00382E76">
        <w:rPr>
          <w:rFonts w:ascii="Arial" w:hAnsi="Arial" w:cs="Arial"/>
          <w:bCs/>
          <w:sz w:val="26"/>
          <w:szCs w:val="26"/>
        </w:rPr>
        <w:t xml:space="preserve"> y vi)</w:t>
      </w:r>
      <w:r w:rsidR="00432052" w:rsidRPr="00382E76">
        <w:rPr>
          <w:rFonts w:ascii="Arial" w:hAnsi="Arial" w:cs="Arial"/>
          <w:bCs/>
          <w:sz w:val="26"/>
          <w:szCs w:val="26"/>
        </w:rPr>
        <w:t xml:space="preserve">, </w:t>
      </w:r>
      <w:r w:rsidR="00C4761E" w:rsidRPr="00382E76">
        <w:rPr>
          <w:rFonts w:ascii="Arial" w:hAnsi="Arial" w:cs="Arial"/>
          <w:bCs/>
          <w:sz w:val="26"/>
          <w:szCs w:val="26"/>
        </w:rPr>
        <w:t xml:space="preserve">referente a que se requiera a la jueza de primera instancia para que aporte el correo electrónico de la alzada enviada por el señor Andrés Arboleda, al correo oficial institucional del juzgado y se le </w:t>
      </w:r>
      <w:proofErr w:type="spellStart"/>
      <w:r w:rsidR="00C4761E" w:rsidRPr="00382E76">
        <w:rPr>
          <w:rFonts w:ascii="Arial" w:hAnsi="Arial" w:cs="Arial"/>
          <w:bCs/>
          <w:sz w:val="26"/>
          <w:szCs w:val="26"/>
        </w:rPr>
        <w:t>de</w:t>
      </w:r>
      <w:proofErr w:type="spellEnd"/>
      <w:r w:rsidR="00C4761E" w:rsidRPr="00382E76">
        <w:rPr>
          <w:rFonts w:ascii="Arial" w:hAnsi="Arial" w:cs="Arial"/>
          <w:bCs/>
          <w:sz w:val="26"/>
          <w:szCs w:val="26"/>
        </w:rPr>
        <w:t xml:space="preserve"> tramite; y, </w:t>
      </w:r>
      <w:r w:rsidR="00C4761E" w:rsidRPr="00382E76">
        <w:rPr>
          <w:rFonts w:ascii="Arial" w:hAnsi="Arial" w:cs="Arial"/>
          <w:bCs/>
          <w:i/>
          <w:sz w:val="26"/>
          <w:szCs w:val="26"/>
        </w:rPr>
        <w:t xml:space="preserve">“que el procurador delegado asista al Sr (sic) </w:t>
      </w:r>
      <w:r w:rsidR="004032DB" w:rsidRPr="00382E76">
        <w:rPr>
          <w:rFonts w:ascii="Arial" w:hAnsi="Arial" w:cs="Arial"/>
          <w:bCs/>
          <w:i/>
          <w:sz w:val="26"/>
          <w:szCs w:val="26"/>
        </w:rPr>
        <w:t>Andrés</w:t>
      </w:r>
      <w:r w:rsidR="00C4761E" w:rsidRPr="00382E76">
        <w:rPr>
          <w:rFonts w:ascii="Arial" w:hAnsi="Arial" w:cs="Arial"/>
          <w:bCs/>
          <w:i/>
          <w:sz w:val="26"/>
          <w:szCs w:val="26"/>
        </w:rPr>
        <w:t xml:space="preserve"> Arboleda en 2 instancia y defienda derechos colectivos cumpliendo su deber función, y de No hacerlo sea este investigado por quien corresponda y se aplique además art 27 ley 472/98”</w:t>
      </w:r>
      <w:r w:rsidR="00C4761E" w:rsidRPr="00382E76">
        <w:rPr>
          <w:rFonts w:ascii="Arial" w:hAnsi="Arial" w:cs="Arial"/>
          <w:bCs/>
          <w:sz w:val="26"/>
          <w:szCs w:val="26"/>
        </w:rPr>
        <w:t>;  no se accederá a las mismas, pues esa clase de solicitudes deben ser elevadas directamente por el mismo interesado</w:t>
      </w:r>
      <w:r w:rsidR="005E7907" w:rsidRPr="00382E76">
        <w:rPr>
          <w:rFonts w:ascii="Arial" w:hAnsi="Arial" w:cs="Arial"/>
          <w:bCs/>
          <w:sz w:val="26"/>
          <w:szCs w:val="26"/>
        </w:rPr>
        <w:t xml:space="preserve"> y ante la autoridad competente</w:t>
      </w:r>
      <w:r w:rsidR="00432052" w:rsidRPr="00382E76">
        <w:rPr>
          <w:rFonts w:ascii="Arial" w:hAnsi="Arial" w:cs="Arial"/>
          <w:bCs/>
          <w:sz w:val="26"/>
          <w:szCs w:val="26"/>
        </w:rPr>
        <w:t xml:space="preserve">. </w:t>
      </w:r>
    </w:p>
    <w:p w:rsidR="00432052" w:rsidRPr="00382E76" w:rsidRDefault="00432052" w:rsidP="00432052">
      <w:pPr>
        <w:pStyle w:val="Sinespaciado1"/>
        <w:spacing w:line="360" w:lineRule="auto"/>
        <w:ind w:firstLine="2835"/>
        <w:jc w:val="both"/>
        <w:rPr>
          <w:rFonts w:ascii="Arial" w:hAnsi="Arial" w:cs="Arial"/>
          <w:bCs/>
          <w:sz w:val="26"/>
          <w:szCs w:val="26"/>
        </w:rPr>
      </w:pPr>
    </w:p>
    <w:p w:rsidR="00965BCD" w:rsidRPr="00382E76" w:rsidRDefault="00314C0D" w:rsidP="00EC57F8">
      <w:pPr>
        <w:spacing w:after="0" w:line="360" w:lineRule="auto"/>
        <w:ind w:firstLine="2835"/>
        <w:jc w:val="both"/>
        <w:rPr>
          <w:rFonts w:ascii="Arial" w:eastAsia="Calibri" w:hAnsi="Arial" w:cs="Arial"/>
          <w:bCs/>
          <w:sz w:val="26"/>
          <w:szCs w:val="26"/>
        </w:rPr>
      </w:pPr>
      <w:r w:rsidRPr="00382E76">
        <w:rPr>
          <w:rFonts w:ascii="Arial" w:eastAsia="Calibri" w:hAnsi="Arial" w:cs="Arial"/>
          <w:bCs/>
          <w:sz w:val="26"/>
          <w:szCs w:val="26"/>
        </w:rPr>
        <w:t xml:space="preserve">6. </w:t>
      </w:r>
      <w:r w:rsidR="00965BCD" w:rsidRPr="00382E76">
        <w:rPr>
          <w:rFonts w:ascii="Arial" w:eastAsia="Calibri" w:hAnsi="Arial" w:cs="Arial"/>
          <w:bCs/>
          <w:sz w:val="26"/>
          <w:szCs w:val="26"/>
        </w:rPr>
        <w:t>La solicitud enlistada en el punto v), será resuelta en el momento oportuno.</w:t>
      </w:r>
    </w:p>
    <w:p w:rsidR="00965BCD" w:rsidRPr="00382E76" w:rsidRDefault="00965BCD" w:rsidP="00EC57F8">
      <w:pPr>
        <w:spacing w:after="0" w:line="360" w:lineRule="auto"/>
        <w:ind w:firstLine="2835"/>
        <w:jc w:val="both"/>
        <w:rPr>
          <w:rFonts w:ascii="Arial" w:eastAsia="Calibri" w:hAnsi="Arial" w:cs="Arial"/>
          <w:bCs/>
          <w:sz w:val="26"/>
          <w:szCs w:val="26"/>
        </w:rPr>
      </w:pPr>
    </w:p>
    <w:p w:rsidR="00EC57F8" w:rsidRPr="00382E76" w:rsidRDefault="00965BCD" w:rsidP="00EC57F8">
      <w:pPr>
        <w:spacing w:after="0" w:line="360" w:lineRule="auto"/>
        <w:ind w:firstLine="2835"/>
        <w:jc w:val="both"/>
        <w:rPr>
          <w:rFonts w:ascii="Arial" w:eastAsia="Calibri" w:hAnsi="Arial" w:cs="Arial"/>
          <w:bCs/>
          <w:sz w:val="26"/>
          <w:szCs w:val="26"/>
        </w:rPr>
      </w:pPr>
      <w:r w:rsidRPr="00382E76">
        <w:rPr>
          <w:rFonts w:ascii="Arial" w:eastAsia="Calibri" w:hAnsi="Arial" w:cs="Arial"/>
          <w:bCs/>
          <w:sz w:val="26"/>
          <w:szCs w:val="26"/>
        </w:rPr>
        <w:t xml:space="preserve">7. </w:t>
      </w:r>
      <w:r w:rsidR="00EC57F8" w:rsidRPr="00382E76">
        <w:rPr>
          <w:rFonts w:ascii="Arial" w:eastAsia="Calibri" w:hAnsi="Arial" w:cs="Arial"/>
          <w:bCs/>
          <w:sz w:val="26"/>
          <w:szCs w:val="26"/>
        </w:rPr>
        <w:t xml:space="preserve">Finalmente, es dable precisar que el </w:t>
      </w:r>
      <w:r w:rsidR="000F1335" w:rsidRPr="00382E76">
        <w:rPr>
          <w:rFonts w:ascii="Arial" w:eastAsia="Calibri" w:hAnsi="Arial" w:cs="Arial"/>
          <w:bCs/>
          <w:sz w:val="26"/>
          <w:szCs w:val="26"/>
        </w:rPr>
        <w:t xml:space="preserve">artículo 323 del Código General del Proceso, es indicativo de los efectos en que debe concederse el recurso de apelación en cada caso concreto y como aquí ocurre la </w:t>
      </w:r>
      <w:r w:rsidR="004032DB" w:rsidRPr="00382E76">
        <w:rPr>
          <w:rFonts w:ascii="Arial" w:eastAsia="Calibri" w:hAnsi="Arial" w:cs="Arial"/>
          <w:bCs/>
          <w:sz w:val="26"/>
          <w:szCs w:val="26"/>
        </w:rPr>
        <w:t>acción</w:t>
      </w:r>
      <w:r w:rsidR="000F1335" w:rsidRPr="00382E76">
        <w:rPr>
          <w:rFonts w:ascii="Arial" w:eastAsia="Calibri" w:hAnsi="Arial" w:cs="Arial"/>
          <w:bCs/>
          <w:sz w:val="26"/>
          <w:szCs w:val="26"/>
        </w:rPr>
        <w:t xml:space="preserve"> popular fue recurrida por ambas partes, siendo ello así, es en el efecto suspensivo que ha de </w:t>
      </w:r>
      <w:r w:rsidR="005E7907" w:rsidRPr="00382E76">
        <w:rPr>
          <w:rFonts w:ascii="Arial" w:eastAsia="Calibri" w:hAnsi="Arial" w:cs="Arial"/>
          <w:bCs/>
          <w:sz w:val="26"/>
          <w:szCs w:val="26"/>
        </w:rPr>
        <w:t>atend</w:t>
      </w:r>
      <w:r w:rsidR="000F1335" w:rsidRPr="00382E76">
        <w:rPr>
          <w:rFonts w:ascii="Arial" w:eastAsia="Calibri" w:hAnsi="Arial" w:cs="Arial"/>
          <w:bCs/>
          <w:sz w:val="26"/>
          <w:szCs w:val="26"/>
        </w:rPr>
        <w:t xml:space="preserve">erse el recurso, según el inciso cuarto del mentado artículo, como en efecto lo hizo la jueza de primera instancia, por lo que se negará </w:t>
      </w:r>
      <w:r w:rsidR="005E7907" w:rsidRPr="00382E76">
        <w:rPr>
          <w:rFonts w:ascii="Arial" w:eastAsia="Calibri" w:hAnsi="Arial" w:cs="Arial"/>
          <w:bCs/>
          <w:sz w:val="26"/>
          <w:szCs w:val="26"/>
        </w:rPr>
        <w:t>su mo</w:t>
      </w:r>
      <w:r w:rsidR="00186BDA" w:rsidRPr="00382E76">
        <w:rPr>
          <w:rFonts w:ascii="Arial" w:eastAsia="Calibri" w:hAnsi="Arial" w:cs="Arial"/>
          <w:bCs/>
          <w:sz w:val="26"/>
          <w:szCs w:val="26"/>
        </w:rPr>
        <w:t>d</w:t>
      </w:r>
      <w:r w:rsidR="005E7907" w:rsidRPr="00382E76">
        <w:rPr>
          <w:rFonts w:ascii="Arial" w:eastAsia="Calibri" w:hAnsi="Arial" w:cs="Arial"/>
          <w:bCs/>
          <w:sz w:val="26"/>
          <w:szCs w:val="26"/>
        </w:rPr>
        <w:t>i</w:t>
      </w:r>
      <w:r w:rsidR="00186BDA" w:rsidRPr="00382E76">
        <w:rPr>
          <w:rFonts w:ascii="Arial" w:eastAsia="Calibri" w:hAnsi="Arial" w:cs="Arial"/>
          <w:bCs/>
          <w:sz w:val="26"/>
          <w:szCs w:val="26"/>
        </w:rPr>
        <w:t>fi</w:t>
      </w:r>
      <w:r w:rsidR="005E7907" w:rsidRPr="00382E76">
        <w:rPr>
          <w:rFonts w:ascii="Arial" w:eastAsia="Calibri" w:hAnsi="Arial" w:cs="Arial"/>
          <w:bCs/>
          <w:sz w:val="26"/>
          <w:szCs w:val="26"/>
        </w:rPr>
        <w:t>cación</w:t>
      </w:r>
      <w:r w:rsidR="00EC57F8" w:rsidRPr="00382E76">
        <w:rPr>
          <w:rFonts w:ascii="Arial" w:eastAsia="Calibri" w:hAnsi="Arial" w:cs="Arial"/>
          <w:bCs/>
          <w:sz w:val="26"/>
          <w:szCs w:val="26"/>
        </w:rPr>
        <w:t xml:space="preserve">. </w:t>
      </w:r>
    </w:p>
    <w:p w:rsidR="00AA5800" w:rsidRPr="00382E76" w:rsidRDefault="00AA5800" w:rsidP="00EC57F8">
      <w:pPr>
        <w:pStyle w:val="Sinespaciado1"/>
        <w:spacing w:line="360" w:lineRule="auto"/>
        <w:ind w:firstLine="2835"/>
        <w:jc w:val="both"/>
        <w:rPr>
          <w:rFonts w:ascii="Arial" w:hAnsi="Arial" w:cs="Arial"/>
          <w:bCs/>
          <w:sz w:val="26"/>
          <w:szCs w:val="26"/>
        </w:rPr>
      </w:pPr>
    </w:p>
    <w:p w:rsidR="00BA2F91" w:rsidRPr="00382E76" w:rsidRDefault="00BA2F91" w:rsidP="00BA2F91">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En mérito de lo expuesto el Tribunal Superior del Distrito Judicial de Pereira, Sala Unitaria de Decisión Civil-Familia,</w:t>
      </w:r>
    </w:p>
    <w:p w:rsidR="00BA2F91" w:rsidRPr="00382E76" w:rsidRDefault="00BA2F91" w:rsidP="00BA2F91">
      <w:pPr>
        <w:pStyle w:val="Sinespaciado1"/>
        <w:spacing w:line="360" w:lineRule="auto"/>
        <w:ind w:firstLine="2880"/>
        <w:jc w:val="both"/>
        <w:rPr>
          <w:rFonts w:ascii="Arial" w:hAnsi="Arial" w:cs="Arial"/>
          <w:bCs/>
          <w:sz w:val="26"/>
          <w:szCs w:val="26"/>
        </w:rPr>
      </w:pPr>
    </w:p>
    <w:p w:rsidR="00BA2F91" w:rsidRPr="00382E76" w:rsidRDefault="00BA2F91" w:rsidP="00BA2F91">
      <w:pPr>
        <w:pStyle w:val="Sinespaciado1"/>
        <w:spacing w:line="360" w:lineRule="auto"/>
        <w:ind w:firstLine="2880"/>
        <w:jc w:val="both"/>
        <w:rPr>
          <w:rFonts w:ascii="Arial" w:hAnsi="Arial" w:cs="Arial"/>
          <w:b/>
          <w:bCs/>
          <w:sz w:val="26"/>
          <w:szCs w:val="26"/>
        </w:rPr>
      </w:pPr>
      <w:r w:rsidRPr="00382E76">
        <w:rPr>
          <w:rFonts w:ascii="Arial" w:hAnsi="Arial" w:cs="Arial"/>
          <w:b/>
          <w:bCs/>
          <w:sz w:val="26"/>
          <w:szCs w:val="26"/>
        </w:rPr>
        <w:t>RESUELVE:</w:t>
      </w:r>
    </w:p>
    <w:p w:rsidR="00BA2F91" w:rsidRPr="00382E76" w:rsidRDefault="00BA2F91" w:rsidP="00BA2F91">
      <w:pPr>
        <w:pStyle w:val="Sinespaciado1"/>
        <w:spacing w:line="360" w:lineRule="auto"/>
        <w:ind w:firstLine="2880"/>
        <w:jc w:val="both"/>
        <w:rPr>
          <w:rFonts w:ascii="Arial" w:hAnsi="Arial" w:cs="Arial"/>
          <w:bCs/>
          <w:sz w:val="26"/>
          <w:szCs w:val="26"/>
        </w:rPr>
      </w:pPr>
    </w:p>
    <w:p w:rsidR="00BA2F91" w:rsidRPr="00382E76" w:rsidRDefault="00BA2F91" w:rsidP="00BA2F91">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Primero: </w:t>
      </w:r>
      <w:r w:rsidR="00DA42C5" w:rsidRPr="00382E76">
        <w:rPr>
          <w:rFonts w:ascii="Arial" w:hAnsi="Arial" w:cs="Arial"/>
          <w:bCs/>
          <w:sz w:val="26"/>
          <w:szCs w:val="26"/>
        </w:rPr>
        <w:t>DECLARAR inadmisible el recurso de reposición contra el auto del 15 de noviembre de</w:t>
      </w:r>
      <w:r w:rsidR="00BF7C3F" w:rsidRPr="00382E76">
        <w:rPr>
          <w:rFonts w:ascii="Arial" w:hAnsi="Arial" w:cs="Arial"/>
          <w:bCs/>
          <w:sz w:val="26"/>
          <w:szCs w:val="26"/>
        </w:rPr>
        <w:t xml:space="preserve"> 2017</w:t>
      </w:r>
      <w:r w:rsidR="00DA42C5" w:rsidRPr="00382E76">
        <w:rPr>
          <w:rFonts w:ascii="Arial" w:hAnsi="Arial" w:cs="Arial"/>
          <w:bCs/>
          <w:sz w:val="26"/>
          <w:szCs w:val="26"/>
        </w:rPr>
        <w:t>; y, RECHAZAR el de apelación interpuesto como subsidiario</w:t>
      </w:r>
      <w:r w:rsidR="00344E80" w:rsidRPr="00382E76">
        <w:rPr>
          <w:rFonts w:ascii="Arial" w:hAnsi="Arial" w:cs="Arial"/>
          <w:bCs/>
          <w:sz w:val="26"/>
          <w:szCs w:val="26"/>
        </w:rPr>
        <w:t>, por lo expuesto</w:t>
      </w:r>
      <w:r w:rsidR="00BF7C3F" w:rsidRPr="00382E76">
        <w:rPr>
          <w:rFonts w:ascii="Arial" w:hAnsi="Arial" w:cs="Arial"/>
          <w:bCs/>
          <w:sz w:val="26"/>
          <w:szCs w:val="26"/>
        </w:rPr>
        <w:t xml:space="preserve"> en la parte motiva.</w:t>
      </w:r>
    </w:p>
    <w:p w:rsidR="00BA2F91" w:rsidRPr="00382E76" w:rsidRDefault="00BA2F91" w:rsidP="00BA2F91">
      <w:pPr>
        <w:pStyle w:val="Sinespaciado1"/>
        <w:spacing w:line="360" w:lineRule="auto"/>
        <w:ind w:firstLine="2880"/>
        <w:jc w:val="both"/>
        <w:rPr>
          <w:rFonts w:ascii="Arial" w:hAnsi="Arial" w:cs="Arial"/>
          <w:bCs/>
          <w:sz w:val="26"/>
          <w:szCs w:val="26"/>
        </w:rPr>
      </w:pPr>
    </w:p>
    <w:p w:rsidR="00BF7C3F" w:rsidRPr="00382E76" w:rsidRDefault="00BA2F91" w:rsidP="00BA2F91">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Segundo: </w:t>
      </w:r>
      <w:r w:rsidR="00BF7C3F" w:rsidRPr="00382E76">
        <w:rPr>
          <w:rFonts w:ascii="Arial" w:hAnsi="Arial" w:cs="Arial"/>
          <w:bCs/>
          <w:sz w:val="26"/>
          <w:szCs w:val="26"/>
        </w:rPr>
        <w:t>ADMITIR la apelación adhesiva formulada por el señor ANDRÉS ARBOLEDA.</w:t>
      </w:r>
    </w:p>
    <w:p w:rsidR="00BF7C3F" w:rsidRPr="00382E76" w:rsidRDefault="00BF7C3F" w:rsidP="00BA2F91">
      <w:pPr>
        <w:pStyle w:val="Sinespaciado1"/>
        <w:spacing w:line="360" w:lineRule="auto"/>
        <w:ind w:firstLine="2880"/>
        <w:jc w:val="both"/>
        <w:rPr>
          <w:rFonts w:ascii="Arial" w:hAnsi="Arial" w:cs="Arial"/>
          <w:bCs/>
          <w:sz w:val="26"/>
          <w:szCs w:val="26"/>
        </w:rPr>
      </w:pPr>
    </w:p>
    <w:p w:rsidR="00BF7C3F" w:rsidRPr="00382E76" w:rsidRDefault="00BF7C3F" w:rsidP="00BA2F91">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Tercero: RECONOCER la </w:t>
      </w:r>
      <w:proofErr w:type="spellStart"/>
      <w:r w:rsidRPr="00382E76">
        <w:rPr>
          <w:rFonts w:ascii="Arial" w:hAnsi="Arial" w:cs="Arial"/>
          <w:bCs/>
          <w:sz w:val="26"/>
          <w:szCs w:val="26"/>
        </w:rPr>
        <w:t>coadyuvancia</w:t>
      </w:r>
      <w:proofErr w:type="spellEnd"/>
      <w:r w:rsidRPr="00382E76">
        <w:rPr>
          <w:rFonts w:ascii="Arial" w:hAnsi="Arial" w:cs="Arial"/>
          <w:bCs/>
          <w:sz w:val="26"/>
          <w:szCs w:val="26"/>
        </w:rPr>
        <w:t xml:space="preserve"> del señor JAVIER ELÍAS ARIAS IDÁRRAGA, en las acciones populares 2015-00037 y 2015-00034.</w:t>
      </w:r>
    </w:p>
    <w:p w:rsidR="00BF7C3F" w:rsidRPr="00382E76" w:rsidRDefault="00BF7C3F" w:rsidP="00BA2F91">
      <w:pPr>
        <w:pStyle w:val="Sinespaciado1"/>
        <w:spacing w:line="360" w:lineRule="auto"/>
        <w:ind w:firstLine="2880"/>
        <w:jc w:val="both"/>
        <w:rPr>
          <w:rFonts w:ascii="Arial" w:hAnsi="Arial" w:cs="Arial"/>
          <w:bCs/>
          <w:sz w:val="26"/>
          <w:szCs w:val="26"/>
        </w:rPr>
      </w:pPr>
    </w:p>
    <w:p w:rsidR="00BA2F91" w:rsidRPr="00382E76" w:rsidRDefault="00BF7C3F" w:rsidP="00BA2F91">
      <w:pPr>
        <w:pStyle w:val="Sinespaciado1"/>
        <w:spacing w:line="360" w:lineRule="auto"/>
        <w:ind w:firstLine="2880"/>
        <w:jc w:val="both"/>
        <w:rPr>
          <w:rFonts w:ascii="Arial" w:hAnsi="Arial" w:cs="Arial"/>
          <w:bCs/>
          <w:sz w:val="26"/>
          <w:szCs w:val="26"/>
        </w:rPr>
      </w:pPr>
      <w:r w:rsidRPr="00382E76">
        <w:rPr>
          <w:rFonts w:ascii="Arial" w:hAnsi="Arial" w:cs="Arial"/>
          <w:bCs/>
          <w:sz w:val="26"/>
          <w:szCs w:val="26"/>
        </w:rPr>
        <w:t xml:space="preserve">Cuarto: </w:t>
      </w:r>
      <w:r w:rsidR="00DA42C5" w:rsidRPr="00382E76">
        <w:rPr>
          <w:rFonts w:ascii="Arial" w:hAnsi="Arial" w:cs="Arial"/>
          <w:bCs/>
          <w:sz w:val="26"/>
          <w:szCs w:val="26"/>
        </w:rPr>
        <w:t>NEGAR las demás solicitudes deprecadas, según lo anotado en este proveído.</w:t>
      </w:r>
    </w:p>
    <w:p w:rsidR="00BA2F91" w:rsidRPr="00382E76" w:rsidRDefault="00BA2F91" w:rsidP="00BA2F91">
      <w:pPr>
        <w:pStyle w:val="Sinespaciado1"/>
        <w:spacing w:line="360" w:lineRule="auto"/>
        <w:jc w:val="both"/>
        <w:rPr>
          <w:rFonts w:ascii="Arial" w:hAnsi="Arial" w:cs="Arial"/>
          <w:bCs/>
          <w:sz w:val="26"/>
          <w:szCs w:val="26"/>
        </w:rPr>
      </w:pPr>
    </w:p>
    <w:p w:rsidR="00BA2F91" w:rsidRPr="00382E76" w:rsidRDefault="00BA2F91" w:rsidP="00BA2F91">
      <w:pPr>
        <w:suppressAutoHyphens/>
        <w:spacing w:after="0" w:line="360" w:lineRule="auto"/>
        <w:ind w:firstLine="2835"/>
        <w:jc w:val="both"/>
        <w:rPr>
          <w:rFonts w:ascii="Arial" w:eastAsia="Calibri" w:hAnsi="Arial" w:cs="Arial"/>
          <w:bCs/>
          <w:sz w:val="26"/>
          <w:szCs w:val="26"/>
        </w:rPr>
      </w:pPr>
      <w:r w:rsidRPr="00382E76">
        <w:rPr>
          <w:rFonts w:ascii="Arial" w:eastAsia="Calibri" w:hAnsi="Arial" w:cs="Arial"/>
          <w:bCs/>
          <w:sz w:val="26"/>
          <w:szCs w:val="26"/>
        </w:rPr>
        <w:t>Notifíquese,</w:t>
      </w:r>
    </w:p>
    <w:p w:rsidR="00BA2F91" w:rsidRPr="00620079" w:rsidRDefault="00BA2F91" w:rsidP="00BA2F91">
      <w:pPr>
        <w:suppressAutoHyphens/>
        <w:spacing w:after="0"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344E80" w:rsidRDefault="00344E80" w:rsidP="00981715">
      <w:pPr>
        <w:suppressAutoHyphens/>
        <w:spacing w:after="0" w:line="240" w:lineRule="auto"/>
        <w:ind w:firstLine="2835"/>
        <w:jc w:val="both"/>
        <w:rPr>
          <w:rFonts w:ascii="Arial" w:hAnsi="Arial" w:cs="Arial"/>
          <w:b/>
          <w:spacing w:val="-3"/>
          <w:sz w:val="26"/>
          <w:szCs w:val="26"/>
        </w:rPr>
      </w:pPr>
    </w:p>
    <w:p w:rsidR="00981715" w:rsidRDefault="00BA2F91" w:rsidP="00981715">
      <w:pPr>
        <w:suppressAutoHyphens/>
        <w:spacing w:after="0" w:line="240" w:lineRule="auto"/>
        <w:ind w:firstLine="2835"/>
        <w:jc w:val="both"/>
        <w:rPr>
          <w:rFonts w:ascii="Arial" w:hAnsi="Arial" w:cs="Arial"/>
          <w:b/>
          <w:spacing w:val="-3"/>
          <w:sz w:val="26"/>
          <w:szCs w:val="26"/>
        </w:rPr>
      </w:pPr>
      <w:proofErr w:type="spellStart"/>
      <w:r w:rsidRPr="00620079">
        <w:rPr>
          <w:rFonts w:ascii="Arial" w:hAnsi="Arial" w:cs="Arial"/>
          <w:b/>
          <w:spacing w:val="-3"/>
          <w:sz w:val="26"/>
          <w:szCs w:val="26"/>
        </w:rPr>
        <w:t>Edder</w:t>
      </w:r>
      <w:proofErr w:type="spellEnd"/>
      <w:r w:rsidRPr="00620079">
        <w:rPr>
          <w:rFonts w:ascii="Arial" w:hAnsi="Arial" w:cs="Arial"/>
          <w:b/>
          <w:spacing w:val="-3"/>
          <w:sz w:val="26"/>
          <w:szCs w:val="26"/>
        </w:rPr>
        <w:t xml:space="preserve"> Jimmy Sánchez </w:t>
      </w:r>
      <w:proofErr w:type="spellStart"/>
      <w:r w:rsidRPr="00620079">
        <w:rPr>
          <w:rFonts w:ascii="Arial" w:hAnsi="Arial" w:cs="Arial"/>
          <w:b/>
          <w:spacing w:val="-3"/>
          <w:sz w:val="26"/>
          <w:szCs w:val="26"/>
        </w:rPr>
        <w:t>Calambás</w:t>
      </w:r>
      <w:proofErr w:type="spellEnd"/>
    </w:p>
    <w:p w:rsidR="00894D05" w:rsidRDefault="00894D05" w:rsidP="00894D05">
      <w:pPr>
        <w:suppressAutoHyphens/>
        <w:spacing w:after="0" w:line="240" w:lineRule="auto"/>
        <w:jc w:val="both"/>
        <w:rPr>
          <w:rFonts w:ascii="Arial" w:hAnsi="Arial" w:cs="Arial"/>
          <w:b/>
          <w:spacing w:val="-3"/>
          <w:sz w:val="26"/>
          <w:szCs w:val="26"/>
        </w:rPr>
      </w:pPr>
    </w:p>
    <w:p w:rsidR="00894D05" w:rsidRDefault="00894D05" w:rsidP="00894D05">
      <w:pPr>
        <w:suppressAutoHyphens/>
        <w:spacing w:after="0" w:line="240" w:lineRule="auto"/>
        <w:jc w:val="both"/>
        <w:rPr>
          <w:rFonts w:ascii="Arial" w:hAnsi="Arial" w:cs="Arial"/>
          <w:b/>
          <w:spacing w:val="-3"/>
          <w:sz w:val="26"/>
          <w:szCs w:val="26"/>
        </w:rPr>
      </w:pPr>
    </w:p>
    <w:p w:rsidR="00AD0ADF" w:rsidRDefault="00981715" w:rsidP="00894D05">
      <w:pPr>
        <w:suppressAutoHyphens/>
        <w:spacing w:after="0" w:line="240" w:lineRule="auto"/>
        <w:jc w:val="both"/>
        <w:rPr>
          <w:rFonts w:ascii="Arial" w:hAnsi="Arial" w:cs="Arial"/>
          <w:b/>
          <w:spacing w:val="-3"/>
          <w:sz w:val="26"/>
          <w:szCs w:val="26"/>
        </w:rPr>
      </w:pPr>
      <w:r>
        <w:rPr>
          <w:noProof/>
          <w:lang w:val="fr-FR" w:eastAsia="fr-FR"/>
        </w:rPr>
        <mc:AlternateContent>
          <mc:Choice Requires="wps">
            <w:drawing>
              <wp:anchor distT="0" distB="0" distL="114300" distR="114300" simplePos="0" relativeHeight="251675648" behindDoc="0" locked="0" layoutInCell="1" allowOverlap="1" wp14:anchorId="1C770731" wp14:editId="1D5BAA0F">
                <wp:simplePos x="0" y="0"/>
                <wp:positionH relativeFrom="margin">
                  <wp:posOffset>1205865</wp:posOffset>
                </wp:positionH>
                <wp:positionV relativeFrom="paragraph">
                  <wp:posOffset>-1270</wp:posOffset>
                </wp:positionV>
                <wp:extent cx="3308985" cy="1685925"/>
                <wp:effectExtent l="0" t="0" r="2476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ansinterligne"/>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proofErr w:type="spellStart"/>
                            <w:r w:rsidRPr="002833BB">
                              <w:rPr>
                                <w:rFonts w:ascii="Arial" w:hAnsi="Arial" w:cs="Arial"/>
                                <w:color w:val="000000" w:themeColor="text1"/>
                              </w:rPr>
                              <w:t>JAÍR</w:t>
                            </w:r>
                            <w:proofErr w:type="spellEnd"/>
                            <w:r w:rsidRPr="002833BB">
                              <w:rPr>
                                <w:rFonts w:ascii="Arial" w:hAnsi="Arial" w:cs="Arial"/>
                                <w:color w:val="000000" w:themeColor="text1"/>
                              </w:rPr>
                              <w:t xml:space="preserve"> DE JESÚS HENAO MOLINA</w:t>
                            </w:r>
                          </w:p>
                          <w:p w:rsidR="00BA2F91" w:rsidRPr="002833BB" w:rsidRDefault="00BA2F91" w:rsidP="00BA2F91">
                            <w:pPr>
                              <w:pStyle w:val="Sansinterligne"/>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Pr="00D655D2" w:rsidRDefault="00BA2F91" w:rsidP="00BA2F91">
                            <w:pPr>
                              <w:pStyle w:val="Sansinterligne"/>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94.95pt;margin-top:-.1pt;width:260.55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9QwIAALcEAAAOAAAAZHJzL2Uyb0RvYy54bWysVNtuEzEQfUfiHyy/003Spk1X2VRVCgip&#10;QNXCBzheO2vV6zFjJ5vw9R17k22BigfEi2XvzDlz5rbzq11r2VZhMOAqPj4ZcaachNq4dcW/f/vw&#10;bsZZiMLVwoJTFd+rwK8Wb9/MO1+qCTRga4WMSFwoO1/xJkZfFkWQjWpFOAGvHBk1YCsiPXFd1Cg6&#10;Ym9tMRmNzosOsPYIUoVAX296I19kfq2VjF+1DioyW3HSFvOJ+Vyls1jMRblG4RsjDzLEP6hohXEU&#10;dKC6EVGwDZo/qFojEQLoeCKhLUBrI1XOgbIZj37L5qERXuVcqDjBD2UK/49WftneITN1xSecOdFS&#10;i+6paMKtrWIXqTydDyV5Pfg7TAkGfwvyMTAHy4a81DUidI0SNYkaJ//iF0B6BIKyVfcZamIXmwi5&#10;UjuNbSKkGrBdbsh+aIjaRSbp4+npaHY5m3ImyTY+n00vJ9McQ5RHuMcQPypoWbpUHEl8phfb2xCT&#10;HFEeXVI069KZ9L53dW5+FMb2d3JN5pxA0tznHuLeqh56rzSVinRNcog8pGppkW0FjVf92OefWMgz&#10;QbSxdgCNXwPZeAQdfBNM5cEdgKPXgM/RBu8cEVwcgK1xgH8H697/mHWfa2pa3K12h+6voN5TBxH6&#10;7aFtp0sD+JOzjjan4uHHRqDizH5yNAWX47OztGr5cTa9mNADX1pWLy3CSaKqeOSsvy5jv54bj2bd&#10;UKS+bg6uaXK0yT1NAntVB+G0HbnVh01O6/fynb2e/zeLJwAAAP//AwBQSwMEFAAGAAgAAAAhANXF&#10;s97fAAAACQEAAA8AAABkcnMvZG93bnJldi54bWxMj8FOwzAQRO9I/IO1SL2g1kkgpQ1xqoLEgR4q&#10;CP0AN16SqPE6it00/D3LiR5HM5p5k28m24kRB986UhAvIhBIlTMt1QoOX2/zFQgfNBndOUIFP+hh&#10;U9ze5Doz7kKfOJahFlxCPtMKmhD6TEpfNWi1X7geib1vN1gdWA61NIO+cLntZBJFS2l1S7zQ6B5f&#10;G6xO5dkq2Kdyl5I++K0pH+/9y1i37+WHUrO7afsMIuAU/sPwh8/oUDDT0Z3JeNGxXq3XHFUwT0Cw&#10;/xTH/O2oIFmmDyCLXF4/KH4BAAD//wMAUEsBAi0AFAAGAAgAAAAhALaDOJL+AAAA4QEAABMAAAAA&#10;AAAAAAAAAAAAAAAAAFtDb250ZW50X1R5cGVzXS54bWxQSwECLQAUAAYACAAAACEAOP0h/9YAAACU&#10;AQAACwAAAAAAAAAAAAAAAAAvAQAAX3JlbHMvLnJlbHNQSwECLQAUAAYACAAAACEAmlI0vUMCAAC3&#10;BAAADgAAAAAAAAAAAAAAAAAuAgAAZHJzL2Uyb0RvYy54bWxQSwECLQAUAAYACAAAACEA1cWz3t8A&#10;AAAJAQAADwAAAAAAAAAAAAAAAACdBAAAZHJzL2Rvd25yZXYueG1sUEsFBgAAAAAEAAQA8wAAAKkF&#10;AAAAAA==&#10;" fillcolor="white [3201]" strokecolor="black [3200]" strokeweight="1pt">
                <v:textbox>
                  <w:txbxContent>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ansinterligne"/>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proofErr w:type="spellStart"/>
                      <w:r w:rsidRPr="002833BB">
                        <w:rPr>
                          <w:rFonts w:ascii="Arial" w:hAnsi="Arial" w:cs="Arial"/>
                          <w:color w:val="000000" w:themeColor="text1"/>
                        </w:rPr>
                        <w:t>JAÍR</w:t>
                      </w:r>
                      <w:proofErr w:type="spellEnd"/>
                      <w:r w:rsidRPr="002833BB">
                        <w:rPr>
                          <w:rFonts w:ascii="Arial" w:hAnsi="Arial" w:cs="Arial"/>
                          <w:color w:val="000000" w:themeColor="text1"/>
                        </w:rPr>
                        <w:t xml:space="preserve"> DE JESÚS HENAO MOLINA</w:t>
                      </w:r>
                    </w:p>
                    <w:p w:rsidR="00BA2F91" w:rsidRPr="002833BB" w:rsidRDefault="00BA2F91" w:rsidP="00BA2F91">
                      <w:pPr>
                        <w:pStyle w:val="Sansinterligne"/>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Pr="00D655D2" w:rsidRDefault="00BA2F91" w:rsidP="00BA2F91">
                      <w:pPr>
                        <w:pStyle w:val="Sansinterligne"/>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v:textbox>
                <w10:wrap anchorx="margin"/>
              </v:rect>
            </w:pict>
          </mc:Fallback>
        </mc:AlternateContent>
      </w:r>
    </w:p>
    <w:sectPr w:rsidR="00AD0ADF" w:rsidSect="00382E76">
      <w:footerReference w:type="default" r:id="rId9"/>
      <w:pgSz w:w="12242" w:h="18722" w:code="14"/>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87" w:rsidRDefault="00FE0387" w:rsidP="00CE037E">
      <w:pPr>
        <w:spacing w:after="0" w:line="240" w:lineRule="auto"/>
      </w:pPr>
      <w:r>
        <w:separator/>
      </w:r>
    </w:p>
  </w:endnote>
  <w:endnote w:type="continuationSeparator" w:id="0">
    <w:p w:rsidR="00FE0387" w:rsidRDefault="00FE0387"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7E" w:rsidRDefault="00CE03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87" w:rsidRDefault="00FE0387" w:rsidP="00CE037E">
      <w:pPr>
        <w:spacing w:after="0" w:line="240" w:lineRule="auto"/>
      </w:pPr>
      <w:r>
        <w:separator/>
      </w:r>
    </w:p>
  </w:footnote>
  <w:footnote w:type="continuationSeparator" w:id="0">
    <w:p w:rsidR="00FE0387" w:rsidRDefault="00FE0387" w:rsidP="00CE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6"/>
    <w:rsid w:val="00004E5D"/>
    <w:rsid w:val="0001488C"/>
    <w:rsid w:val="000166BE"/>
    <w:rsid w:val="00034B05"/>
    <w:rsid w:val="0003714C"/>
    <w:rsid w:val="000458A6"/>
    <w:rsid w:val="00050D7D"/>
    <w:rsid w:val="00052381"/>
    <w:rsid w:val="000536EF"/>
    <w:rsid w:val="000563F8"/>
    <w:rsid w:val="00064B13"/>
    <w:rsid w:val="0006600A"/>
    <w:rsid w:val="00066721"/>
    <w:rsid w:val="0007353B"/>
    <w:rsid w:val="00074AE5"/>
    <w:rsid w:val="00077BC7"/>
    <w:rsid w:val="00087D03"/>
    <w:rsid w:val="0009739F"/>
    <w:rsid w:val="000A407F"/>
    <w:rsid w:val="000A7AB8"/>
    <w:rsid w:val="000C0AA4"/>
    <w:rsid w:val="000C0D7F"/>
    <w:rsid w:val="000D2174"/>
    <w:rsid w:val="000F1335"/>
    <w:rsid w:val="000F2BC0"/>
    <w:rsid w:val="00110104"/>
    <w:rsid w:val="001145C0"/>
    <w:rsid w:val="00114EB7"/>
    <w:rsid w:val="0011611A"/>
    <w:rsid w:val="00117AB6"/>
    <w:rsid w:val="00121AC2"/>
    <w:rsid w:val="0012360B"/>
    <w:rsid w:val="0012692E"/>
    <w:rsid w:val="00134451"/>
    <w:rsid w:val="001351CF"/>
    <w:rsid w:val="00146035"/>
    <w:rsid w:val="00146E57"/>
    <w:rsid w:val="001547B0"/>
    <w:rsid w:val="00157F8D"/>
    <w:rsid w:val="00186B58"/>
    <w:rsid w:val="00186BDA"/>
    <w:rsid w:val="0019718F"/>
    <w:rsid w:val="001A2C16"/>
    <w:rsid w:val="001A63E6"/>
    <w:rsid w:val="001B213D"/>
    <w:rsid w:val="001B5790"/>
    <w:rsid w:val="001B7951"/>
    <w:rsid w:val="001C7252"/>
    <w:rsid w:val="001D0C80"/>
    <w:rsid w:val="001D3DF1"/>
    <w:rsid w:val="001F7BDE"/>
    <w:rsid w:val="002079FA"/>
    <w:rsid w:val="00214A13"/>
    <w:rsid w:val="00224A1A"/>
    <w:rsid w:val="00234736"/>
    <w:rsid w:val="00235FC3"/>
    <w:rsid w:val="00243D80"/>
    <w:rsid w:val="00264C68"/>
    <w:rsid w:val="00276ADC"/>
    <w:rsid w:val="002833BB"/>
    <w:rsid w:val="00286ED7"/>
    <w:rsid w:val="00291815"/>
    <w:rsid w:val="002A53C8"/>
    <w:rsid w:val="002B0249"/>
    <w:rsid w:val="002B17E6"/>
    <w:rsid w:val="002C081F"/>
    <w:rsid w:val="002C40A9"/>
    <w:rsid w:val="002D60B8"/>
    <w:rsid w:val="002E32E8"/>
    <w:rsid w:val="002E4FAB"/>
    <w:rsid w:val="002E6988"/>
    <w:rsid w:val="002F1147"/>
    <w:rsid w:val="002F2C80"/>
    <w:rsid w:val="0030284A"/>
    <w:rsid w:val="0030641C"/>
    <w:rsid w:val="00307B86"/>
    <w:rsid w:val="003122E1"/>
    <w:rsid w:val="00313F9D"/>
    <w:rsid w:val="00314C07"/>
    <w:rsid w:val="00314C0D"/>
    <w:rsid w:val="003177BC"/>
    <w:rsid w:val="00322B98"/>
    <w:rsid w:val="00344C79"/>
    <w:rsid w:val="00344E80"/>
    <w:rsid w:val="00351136"/>
    <w:rsid w:val="00351C9E"/>
    <w:rsid w:val="00365A1A"/>
    <w:rsid w:val="00382E76"/>
    <w:rsid w:val="00393713"/>
    <w:rsid w:val="00396850"/>
    <w:rsid w:val="003A427A"/>
    <w:rsid w:val="003B2D53"/>
    <w:rsid w:val="003C6538"/>
    <w:rsid w:val="003E3228"/>
    <w:rsid w:val="003E6D80"/>
    <w:rsid w:val="003F559D"/>
    <w:rsid w:val="004032DB"/>
    <w:rsid w:val="00406867"/>
    <w:rsid w:val="00432052"/>
    <w:rsid w:val="00444991"/>
    <w:rsid w:val="004516EB"/>
    <w:rsid w:val="00452FBA"/>
    <w:rsid w:val="004661E5"/>
    <w:rsid w:val="0047724E"/>
    <w:rsid w:val="004916F3"/>
    <w:rsid w:val="00493FD0"/>
    <w:rsid w:val="00494976"/>
    <w:rsid w:val="004C721B"/>
    <w:rsid w:val="004D64EB"/>
    <w:rsid w:val="004E0883"/>
    <w:rsid w:val="004E4BA0"/>
    <w:rsid w:val="0050181D"/>
    <w:rsid w:val="0050473B"/>
    <w:rsid w:val="00511080"/>
    <w:rsid w:val="0051636F"/>
    <w:rsid w:val="00526B12"/>
    <w:rsid w:val="00530CF0"/>
    <w:rsid w:val="0053191B"/>
    <w:rsid w:val="00533361"/>
    <w:rsid w:val="00543B98"/>
    <w:rsid w:val="00557E6D"/>
    <w:rsid w:val="00566F1A"/>
    <w:rsid w:val="005814A6"/>
    <w:rsid w:val="0058406B"/>
    <w:rsid w:val="00586F7E"/>
    <w:rsid w:val="005877AA"/>
    <w:rsid w:val="00594883"/>
    <w:rsid w:val="00595171"/>
    <w:rsid w:val="005A26C3"/>
    <w:rsid w:val="005A7B62"/>
    <w:rsid w:val="005B2BB4"/>
    <w:rsid w:val="005B6D09"/>
    <w:rsid w:val="005B7A94"/>
    <w:rsid w:val="005C3754"/>
    <w:rsid w:val="005E1ECF"/>
    <w:rsid w:val="005E25F0"/>
    <w:rsid w:val="005E41EC"/>
    <w:rsid w:val="005E48F8"/>
    <w:rsid w:val="005E7907"/>
    <w:rsid w:val="005F323F"/>
    <w:rsid w:val="005F3D2E"/>
    <w:rsid w:val="00602122"/>
    <w:rsid w:val="0060406B"/>
    <w:rsid w:val="00620079"/>
    <w:rsid w:val="00642AA3"/>
    <w:rsid w:val="00643442"/>
    <w:rsid w:val="0066508E"/>
    <w:rsid w:val="00684B54"/>
    <w:rsid w:val="00684FC6"/>
    <w:rsid w:val="00693A01"/>
    <w:rsid w:val="006A4397"/>
    <w:rsid w:val="006A7A57"/>
    <w:rsid w:val="006B3BEC"/>
    <w:rsid w:val="006B49C3"/>
    <w:rsid w:val="006D1B7E"/>
    <w:rsid w:val="006D27E5"/>
    <w:rsid w:val="006E15D0"/>
    <w:rsid w:val="006F333C"/>
    <w:rsid w:val="006F64B3"/>
    <w:rsid w:val="006F6781"/>
    <w:rsid w:val="00701D19"/>
    <w:rsid w:val="00704BCA"/>
    <w:rsid w:val="00710DC0"/>
    <w:rsid w:val="0071298A"/>
    <w:rsid w:val="00723A43"/>
    <w:rsid w:val="00724403"/>
    <w:rsid w:val="00742A88"/>
    <w:rsid w:val="00764933"/>
    <w:rsid w:val="00765B1D"/>
    <w:rsid w:val="00776900"/>
    <w:rsid w:val="007800EB"/>
    <w:rsid w:val="007A258F"/>
    <w:rsid w:val="007B18B8"/>
    <w:rsid w:val="007B445F"/>
    <w:rsid w:val="007D3CA0"/>
    <w:rsid w:val="007D450B"/>
    <w:rsid w:val="007D57B6"/>
    <w:rsid w:val="007E10D6"/>
    <w:rsid w:val="00801E7C"/>
    <w:rsid w:val="00803755"/>
    <w:rsid w:val="00805BD4"/>
    <w:rsid w:val="00806258"/>
    <w:rsid w:val="00841246"/>
    <w:rsid w:val="0084203B"/>
    <w:rsid w:val="00847FB1"/>
    <w:rsid w:val="0085708D"/>
    <w:rsid w:val="00880918"/>
    <w:rsid w:val="00894D05"/>
    <w:rsid w:val="008B11BE"/>
    <w:rsid w:val="008B74CC"/>
    <w:rsid w:val="008D2438"/>
    <w:rsid w:val="008E2028"/>
    <w:rsid w:val="008E5F9B"/>
    <w:rsid w:val="008E6E1D"/>
    <w:rsid w:val="008F4917"/>
    <w:rsid w:val="00903EFF"/>
    <w:rsid w:val="00916B40"/>
    <w:rsid w:val="009325D8"/>
    <w:rsid w:val="009343A5"/>
    <w:rsid w:val="009364E7"/>
    <w:rsid w:val="00953BF3"/>
    <w:rsid w:val="009572DF"/>
    <w:rsid w:val="00965BCD"/>
    <w:rsid w:val="00967032"/>
    <w:rsid w:val="0097503E"/>
    <w:rsid w:val="00981715"/>
    <w:rsid w:val="009852CD"/>
    <w:rsid w:val="0098752D"/>
    <w:rsid w:val="00992EE1"/>
    <w:rsid w:val="00996A9F"/>
    <w:rsid w:val="00997BEA"/>
    <w:rsid w:val="009A3B1E"/>
    <w:rsid w:val="009A661F"/>
    <w:rsid w:val="009B4E84"/>
    <w:rsid w:val="009D499D"/>
    <w:rsid w:val="009D4B55"/>
    <w:rsid w:val="009D6BDD"/>
    <w:rsid w:val="009D791C"/>
    <w:rsid w:val="009F0BB3"/>
    <w:rsid w:val="009F243A"/>
    <w:rsid w:val="00A1044F"/>
    <w:rsid w:val="00A320A2"/>
    <w:rsid w:val="00A32462"/>
    <w:rsid w:val="00A35D39"/>
    <w:rsid w:val="00A42F49"/>
    <w:rsid w:val="00A43685"/>
    <w:rsid w:val="00A46E2D"/>
    <w:rsid w:val="00A510C4"/>
    <w:rsid w:val="00A5696C"/>
    <w:rsid w:val="00A60950"/>
    <w:rsid w:val="00A62341"/>
    <w:rsid w:val="00A77B1E"/>
    <w:rsid w:val="00A811BE"/>
    <w:rsid w:val="00A8675D"/>
    <w:rsid w:val="00A962FD"/>
    <w:rsid w:val="00AA5800"/>
    <w:rsid w:val="00AA62E2"/>
    <w:rsid w:val="00AB20E5"/>
    <w:rsid w:val="00AB33E9"/>
    <w:rsid w:val="00AB4BC0"/>
    <w:rsid w:val="00AB7000"/>
    <w:rsid w:val="00AC17F1"/>
    <w:rsid w:val="00AC6177"/>
    <w:rsid w:val="00AD0172"/>
    <w:rsid w:val="00AD0ADF"/>
    <w:rsid w:val="00AD5C88"/>
    <w:rsid w:val="00AE0E7D"/>
    <w:rsid w:val="00AE72AD"/>
    <w:rsid w:val="00B044A8"/>
    <w:rsid w:val="00B179A3"/>
    <w:rsid w:val="00B20316"/>
    <w:rsid w:val="00B24E17"/>
    <w:rsid w:val="00B6125B"/>
    <w:rsid w:val="00B65DA0"/>
    <w:rsid w:val="00B66A50"/>
    <w:rsid w:val="00B8263D"/>
    <w:rsid w:val="00B842E5"/>
    <w:rsid w:val="00B85515"/>
    <w:rsid w:val="00B8673C"/>
    <w:rsid w:val="00B919D5"/>
    <w:rsid w:val="00B952B5"/>
    <w:rsid w:val="00B95B6B"/>
    <w:rsid w:val="00B963E0"/>
    <w:rsid w:val="00BA2F91"/>
    <w:rsid w:val="00BA5968"/>
    <w:rsid w:val="00BB6D20"/>
    <w:rsid w:val="00BE2A5D"/>
    <w:rsid w:val="00BE4D95"/>
    <w:rsid w:val="00BE665F"/>
    <w:rsid w:val="00BE7C20"/>
    <w:rsid w:val="00BF0E36"/>
    <w:rsid w:val="00BF1C5A"/>
    <w:rsid w:val="00BF2BDD"/>
    <w:rsid w:val="00BF7C3F"/>
    <w:rsid w:val="00C22303"/>
    <w:rsid w:val="00C30B44"/>
    <w:rsid w:val="00C4761E"/>
    <w:rsid w:val="00C548F1"/>
    <w:rsid w:val="00C63F8D"/>
    <w:rsid w:val="00C71445"/>
    <w:rsid w:val="00C77F4E"/>
    <w:rsid w:val="00C94EF0"/>
    <w:rsid w:val="00CB7884"/>
    <w:rsid w:val="00CC54EE"/>
    <w:rsid w:val="00CD34F3"/>
    <w:rsid w:val="00CD7038"/>
    <w:rsid w:val="00CE037E"/>
    <w:rsid w:val="00CE04C6"/>
    <w:rsid w:val="00CE1FAB"/>
    <w:rsid w:val="00CE5862"/>
    <w:rsid w:val="00CF36D1"/>
    <w:rsid w:val="00CF43BF"/>
    <w:rsid w:val="00D02C55"/>
    <w:rsid w:val="00D1581E"/>
    <w:rsid w:val="00D20411"/>
    <w:rsid w:val="00D2443F"/>
    <w:rsid w:val="00D2502E"/>
    <w:rsid w:val="00D40DCB"/>
    <w:rsid w:val="00D46327"/>
    <w:rsid w:val="00D47B8F"/>
    <w:rsid w:val="00D47DED"/>
    <w:rsid w:val="00D53C9F"/>
    <w:rsid w:val="00D6205D"/>
    <w:rsid w:val="00D634EE"/>
    <w:rsid w:val="00DA1A6D"/>
    <w:rsid w:val="00DA42C5"/>
    <w:rsid w:val="00DC5809"/>
    <w:rsid w:val="00DD2A59"/>
    <w:rsid w:val="00DD5E44"/>
    <w:rsid w:val="00DE3164"/>
    <w:rsid w:val="00DE4CD9"/>
    <w:rsid w:val="00DF5B22"/>
    <w:rsid w:val="00E1738B"/>
    <w:rsid w:val="00E179A4"/>
    <w:rsid w:val="00E219EB"/>
    <w:rsid w:val="00E22968"/>
    <w:rsid w:val="00E27032"/>
    <w:rsid w:val="00E64392"/>
    <w:rsid w:val="00E7345A"/>
    <w:rsid w:val="00E73E25"/>
    <w:rsid w:val="00E74F0A"/>
    <w:rsid w:val="00E75752"/>
    <w:rsid w:val="00E75A3F"/>
    <w:rsid w:val="00E953C0"/>
    <w:rsid w:val="00EA770B"/>
    <w:rsid w:val="00EB2AD3"/>
    <w:rsid w:val="00EB7740"/>
    <w:rsid w:val="00EC12DE"/>
    <w:rsid w:val="00EC3F4E"/>
    <w:rsid w:val="00EC57F8"/>
    <w:rsid w:val="00ED152F"/>
    <w:rsid w:val="00ED5FB4"/>
    <w:rsid w:val="00ED6029"/>
    <w:rsid w:val="00EE6405"/>
    <w:rsid w:val="00EF77CF"/>
    <w:rsid w:val="00F05003"/>
    <w:rsid w:val="00F144D8"/>
    <w:rsid w:val="00F26CC0"/>
    <w:rsid w:val="00F31851"/>
    <w:rsid w:val="00F335C5"/>
    <w:rsid w:val="00F33F68"/>
    <w:rsid w:val="00F61499"/>
    <w:rsid w:val="00F62A90"/>
    <w:rsid w:val="00F76D0F"/>
    <w:rsid w:val="00F81005"/>
    <w:rsid w:val="00F81825"/>
    <w:rsid w:val="00F94AE5"/>
    <w:rsid w:val="00FC056D"/>
    <w:rsid w:val="00FC5F4E"/>
    <w:rsid w:val="00FD3F63"/>
    <w:rsid w:val="00FE0387"/>
    <w:rsid w:val="00FE4C15"/>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E1A4-9B46-4D53-BB31-1EABCF6E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1680</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58</cp:revision>
  <cp:lastPrinted>2018-02-09T20:55:00Z</cp:lastPrinted>
  <dcterms:created xsi:type="dcterms:W3CDTF">2018-02-07T13:02:00Z</dcterms:created>
  <dcterms:modified xsi:type="dcterms:W3CDTF">2018-03-12T10:50:00Z</dcterms:modified>
</cp:coreProperties>
</file>