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BC" w:rsidRPr="000D1CBC" w:rsidRDefault="000D1CBC" w:rsidP="000D1CB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0D1CBC">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0D1CBC" w:rsidRPr="000D1CBC" w:rsidRDefault="000D1CBC" w:rsidP="000D1CB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0D1CBC">
        <w:rPr>
          <w:rFonts w:ascii="Calibri" w:hAnsi="Calibri" w:cs="Calibri"/>
          <w:color w:val="FF0000"/>
          <w:sz w:val="16"/>
          <w:szCs w:val="16"/>
          <w:lang w:val="es-CO" w:eastAsia="fr-FR"/>
        </w:rPr>
        <w:t>El contenido total y fiel de la decisión debe ser verificado en la Secretaría de esta Sala.</w:t>
      </w:r>
    </w:p>
    <w:p w:rsidR="000D1CBC" w:rsidRPr="000D1CBC" w:rsidRDefault="000D1CBC" w:rsidP="000D1CBC">
      <w:pPr>
        <w:shd w:val="clear" w:color="auto" w:fill="FFFFFF"/>
        <w:ind w:left="1843" w:hanging="1843"/>
        <w:jc w:val="both"/>
        <w:rPr>
          <w:rFonts w:ascii="Calibri" w:eastAsia="Times New Roman" w:hAnsi="Calibri" w:cs="Calibri"/>
          <w:color w:val="222222"/>
          <w:sz w:val="18"/>
          <w:szCs w:val="18"/>
          <w:lang w:val="es-CO" w:eastAsia="fr-FR"/>
        </w:rPr>
      </w:pPr>
      <w:r w:rsidRPr="000D1CBC">
        <w:rPr>
          <w:rFonts w:ascii="Calibri" w:eastAsia="Times New Roman" w:hAnsi="Calibri" w:cs="Calibri"/>
          <w:color w:val="222222"/>
          <w:sz w:val="18"/>
          <w:szCs w:val="18"/>
          <w:lang w:val="es-CO" w:eastAsia="fr-FR"/>
        </w:rPr>
        <w:t>Providencia:</w:t>
      </w:r>
      <w:r w:rsidRPr="000D1CBC">
        <w:rPr>
          <w:rFonts w:ascii="Calibri" w:eastAsia="Times New Roman" w:hAnsi="Calibri" w:cs="Calibri"/>
          <w:color w:val="222222"/>
          <w:sz w:val="18"/>
          <w:szCs w:val="18"/>
          <w:lang w:val="es-CO" w:eastAsia="fr-FR"/>
        </w:rPr>
        <w:tab/>
        <w:t>Sentencia  – 1ª instancia – 05 de febrero de 2018</w:t>
      </w:r>
    </w:p>
    <w:p w:rsidR="000D1CBC" w:rsidRPr="000D1CBC" w:rsidRDefault="000D1CBC" w:rsidP="000D1CBC">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0D1CBC">
        <w:rPr>
          <w:rFonts w:ascii="Calibri" w:hAnsi="Calibri" w:cs="Calibri"/>
          <w:color w:val="222222"/>
          <w:sz w:val="18"/>
          <w:szCs w:val="18"/>
          <w:lang w:val="es-CO" w:eastAsia="fr-FR"/>
        </w:rPr>
        <w:t>Proceso:    </w:t>
      </w:r>
      <w:r w:rsidRPr="000D1CBC">
        <w:rPr>
          <w:rFonts w:ascii="Calibri" w:hAnsi="Calibri" w:cs="Calibri"/>
          <w:color w:val="222222"/>
          <w:sz w:val="18"/>
          <w:szCs w:val="18"/>
          <w:lang w:val="es-CO" w:eastAsia="fr-FR"/>
        </w:rPr>
        <w:tab/>
        <w:t xml:space="preserve">Acción de Tutela – Niega amparo </w:t>
      </w:r>
    </w:p>
    <w:p w:rsidR="000D1CBC" w:rsidRPr="000D1CBC" w:rsidRDefault="000D1CBC" w:rsidP="000D1CBC">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0D1CBC">
        <w:rPr>
          <w:rFonts w:ascii="Calibri" w:hAnsi="Calibri" w:cs="Calibri"/>
          <w:color w:val="222222"/>
          <w:sz w:val="18"/>
          <w:szCs w:val="18"/>
          <w:lang w:val="es-CO" w:eastAsia="fr-FR"/>
        </w:rPr>
        <w:t>Radicación Nro. :</w:t>
      </w:r>
      <w:r w:rsidRPr="000D1CBC">
        <w:rPr>
          <w:rFonts w:ascii="Calibri" w:hAnsi="Calibri" w:cs="Calibri"/>
          <w:color w:val="222222"/>
          <w:sz w:val="18"/>
          <w:szCs w:val="18"/>
          <w:lang w:val="es-CO" w:eastAsia="fr-FR"/>
        </w:rPr>
        <w:tab/>
      </w:r>
      <w:r w:rsidRPr="000D1CBC">
        <w:rPr>
          <w:rFonts w:ascii="Calibri" w:hAnsi="Calibri" w:cs="Calibri"/>
          <w:color w:val="222222"/>
          <w:sz w:val="18"/>
          <w:szCs w:val="18"/>
          <w:lang w:val="es-CO" w:eastAsia="fr-FR"/>
        </w:rPr>
        <w:tab/>
        <w:t xml:space="preserve"> </w:t>
      </w:r>
      <w:r w:rsidRPr="000D1CBC">
        <w:rPr>
          <w:rFonts w:ascii="Calibri" w:hAnsi="Calibri" w:cs="Calibri"/>
          <w:bCs/>
          <w:iCs/>
          <w:color w:val="222222"/>
          <w:sz w:val="18"/>
          <w:szCs w:val="18"/>
          <w:lang w:eastAsia="fr-FR"/>
        </w:rPr>
        <w:t>66001-22-13-000-2017-01314-00</w:t>
      </w:r>
    </w:p>
    <w:p w:rsidR="000D1CBC" w:rsidRPr="000D1CBC" w:rsidRDefault="000D1CBC" w:rsidP="000D1CBC">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sidRPr="000D1CBC">
        <w:rPr>
          <w:rFonts w:ascii="Calibri" w:hAnsi="Calibri" w:cs="Calibri"/>
          <w:bCs/>
          <w:iCs/>
          <w:color w:val="222222"/>
          <w:sz w:val="18"/>
          <w:szCs w:val="18"/>
          <w:lang w:eastAsia="fr-FR"/>
        </w:rPr>
        <w:t xml:space="preserve">Accionante: </w:t>
      </w:r>
      <w:r w:rsidRPr="000D1CBC">
        <w:rPr>
          <w:rFonts w:ascii="Calibri" w:hAnsi="Calibri" w:cs="Calibri"/>
          <w:bCs/>
          <w:iCs/>
          <w:color w:val="222222"/>
          <w:sz w:val="18"/>
          <w:szCs w:val="18"/>
          <w:lang w:eastAsia="fr-FR"/>
        </w:rPr>
        <w:tab/>
      </w:r>
      <w:r w:rsidRPr="000D1CBC">
        <w:rPr>
          <w:rFonts w:ascii="Calibri" w:hAnsi="Calibri" w:cs="Calibri"/>
          <w:bCs/>
          <w:iCs/>
          <w:color w:val="222222"/>
          <w:sz w:val="18"/>
          <w:szCs w:val="18"/>
          <w:lang w:eastAsia="fr-FR"/>
        </w:rPr>
        <w:tab/>
      </w:r>
      <w:r w:rsidRPr="000D1CBC">
        <w:rPr>
          <w:rFonts w:ascii="Calibri" w:hAnsi="Calibri" w:cs="Calibri"/>
          <w:bCs/>
          <w:iCs/>
          <w:color w:val="222222"/>
          <w:sz w:val="18"/>
          <w:szCs w:val="18"/>
          <w:lang w:eastAsia="fr-FR"/>
        </w:rPr>
        <w:tab/>
        <w:t>EULALIA ACERO DE ZAMBRANO</w:t>
      </w:r>
    </w:p>
    <w:p w:rsidR="000D1CBC" w:rsidRPr="000D1CBC" w:rsidRDefault="000D1CBC" w:rsidP="000D1CBC">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sidRPr="000D1CBC">
        <w:rPr>
          <w:rFonts w:ascii="Calibri" w:hAnsi="Calibri" w:cs="Calibri"/>
          <w:color w:val="222222"/>
          <w:sz w:val="18"/>
          <w:szCs w:val="18"/>
          <w:lang w:val="es-CO" w:eastAsia="fr-FR"/>
        </w:rPr>
        <w:t>Accionado:</w:t>
      </w:r>
      <w:r w:rsidRPr="000D1CBC">
        <w:rPr>
          <w:rFonts w:ascii="Calibri" w:hAnsi="Calibri" w:cs="Calibri"/>
          <w:color w:val="222222"/>
          <w:sz w:val="18"/>
          <w:szCs w:val="18"/>
          <w:lang w:val="es-CO" w:eastAsia="fr-FR"/>
        </w:rPr>
        <w:tab/>
        <w:t xml:space="preserve">  </w:t>
      </w:r>
      <w:r w:rsidRPr="000D1CBC">
        <w:rPr>
          <w:rFonts w:ascii="Calibri" w:hAnsi="Calibri" w:cs="Calibri"/>
          <w:bCs/>
          <w:color w:val="222222"/>
          <w:spacing w:val="-6"/>
          <w:sz w:val="18"/>
          <w:szCs w:val="18"/>
          <w:lang w:eastAsia="fr-FR"/>
        </w:rPr>
        <w:t>JUZGADO SEGUNDO CIVIL DEL CIRCUITO DE PEREIRA</w:t>
      </w:r>
    </w:p>
    <w:p w:rsidR="000D1CBC" w:rsidRPr="000D1CBC" w:rsidRDefault="000D1CBC" w:rsidP="000D1CBC">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sidRPr="000D1CBC">
        <w:rPr>
          <w:rFonts w:ascii="Calibri" w:hAnsi="Calibri" w:cs="Calibri"/>
          <w:color w:val="222222"/>
          <w:sz w:val="18"/>
          <w:szCs w:val="18"/>
          <w:lang w:val="es-CO" w:eastAsia="fr-FR"/>
        </w:rPr>
        <w:t xml:space="preserve">Magistrado Ponente: </w:t>
      </w:r>
      <w:r w:rsidRPr="000D1CBC">
        <w:rPr>
          <w:rFonts w:ascii="Calibri" w:hAnsi="Calibri" w:cs="Calibri"/>
          <w:color w:val="222222"/>
          <w:sz w:val="18"/>
          <w:szCs w:val="18"/>
          <w:lang w:val="es-CO" w:eastAsia="fr-FR"/>
        </w:rPr>
        <w:tab/>
        <w:t xml:space="preserve">  </w:t>
      </w:r>
      <w:proofErr w:type="spellStart"/>
      <w:r w:rsidRPr="000D1CBC">
        <w:rPr>
          <w:rFonts w:ascii="Calibri" w:hAnsi="Calibri" w:cs="Calibri"/>
          <w:bCs/>
          <w:iCs/>
          <w:color w:val="222222"/>
          <w:sz w:val="18"/>
          <w:szCs w:val="18"/>
          <w:lang w:val="es-CO" w:eastAsia="fr-FR"/>
        </w:rPr>
        <w:t>EDDER</w:t>
      </w:r>
      <w:proofErr w:type="spellEnd"/>
      <w:r w:rsidRPr="000D1CBC">
        <w:rPr>
          <w:rFonts w:ascii="Calibri" w:hAnsi="Calibri" w:cs="Calibri"/>
          <w:bCs/>
          <w:iCs/>
          <w:color w:val="222222"/>
          <w:sz w:val="18"/>
          <w:szCs w:val="18"/>
          <w:lang w:val="es-CO" w:eastAsia="fr-FR"/>
        </w:rPr>
        <w:t xml:space="preserve"> JIMMY SÁNCHEZ </w:t>
      </w:r>
      <w:proofErr w:type="spellStart"/>
      <w:r w:rsidRPr="000D1CBC">
        <w:rPr>
          <w:rFonts w:ascii="Calibri" w:hAnsi="Calibri" w:cs="Calibri"/>
          <w:bCs/>
          <w:iCs/>
          <w:color w:val="222222"/>
          <w:sz w:val="18"/>
          <w:szCs w:val="18"/>
          <w:lang w:val="es-CO" w:eastAsia="fr-FR"/>
        </w:rPr>
        <w:t>CALAMBÁS</w:t>
      </w:r>
      <w:proofErr w:type="spellEnd"/>
    </w:p>
    <w:p w:rsidR="000D1CBC" w:rsidRPr="000D1CBC" w:rsidRDefault="000D1CBC" w:rsidP="000D1CBC">
      <w:pPr>
        <w:shd w:val="clear" w:color="auto" w:fill="FFFFFF"/>
        <w:tabs>
          <w:tab w:val="left" w:pos="1843"/>
          <w:tab w:val="left" w:pos="4755"/>
        </w:tabs>
        <w:ind w:left="1843" w:hanging="1843"/>
        <w:jc w:val="both"/>
        <w:rPr>
          <w:sz w:val="16"/>
          <w:szCs w:val="16"/>
          <w:lang w:val="es-CO" w:eastAsia="fr-FR"/>
        </w:rPr>
      </w:pPr>
    </w:p>
    <w:p w:rsidR="000D1CBC" w:rsidRPr="000D1CBC" w:rsidRDefault="000D1CBC" w:rsidP="000D1CBC">
      <w:pPr>
        <w:jc w:val="both"/>
        <w:rPr>
          <w:rFonts w:ascii="Calibri" w:hAnsi="Calibri" w:cs="Calibri"/>
          <w:b/>
          <w:bCs/>
          <w:iCs/>
          <w:color w:val="222222"/>
          <w:sz w:val="18"/>
          <w:szCs w:val="18"/>
          <w:lang w:eastAsia="fr-FR"/>
        </w:rPr>
      </w:pPr>
      <w:r w:rsidRPr="000D1CBC">
        <w:rPr>
          <w:rFonts w:ascii="Calibri" w:hAnsi="Calibri" w:cs="Calibri"/>
          <w:b/>
          <w:bCs/>
          <w:iCs/>
          <w:color w:val="222222"/>
          <w:sz w:val="18"/>
          <w:szCs w:val="18"/>
          <w:lang w:val="es-CO" w:eastAsia="fr-FR"/>
        </w:rPr>
        <w:t xml:space="preserve">Temas: </w:t>
      </w:r>
      <w:r w:rsidRPr="000D1CBC">
        <w:rPr>
          <w:rFonts w:ascii="Calibri" w:hAnsi="Calibri" w:cs="Calibri"/>
          <w:b/>
          <w:bCs/>
          <w:iCs/>
          <w:color w:val="222222"/>
          <w:sz w:val="18"/>
          <w:szCs w:val="18"/>
          <w:lang w:val="es-CO" w:eastAsia="fr-FR"/>
        </w:rPr>
        <w:tab/>
      </w:r>
      <w:r w:rsidRPr="000D1CBC">
        <w:rPr>
          <w:rFonts w:ascii="Calibri" w:hAnsi="Calibri" w:cs="Calibri"/>
          <w:b/>
          <w:bCs/>
          <w:iCs/>
          <w:color w:val="222222"/>
          <w:sz w:val="18"/>
          <w:szCs w:val="18"/>
          <w:lang w:val="es-CO" w:eastAsia="fr-FR"/>
        </w:rPr>
        <w:tab/>
        <w:t xml:space="preserve">           DEBIDO PROCESO</w:t>
      </w:r>
      <w:r w:rsidRPr="000D1CBC">
        <w:rPr>
          <w:rFonts w:ascii="Calibri" w:hAnsi="Calibri" w:cs="Calibri"/>
          <w:b/>
          <w:bCs/>
          <w:iCs/>
          <w:color w:val="222222"/>
          <w:sz w:val="18"/>
          <w:szCs w:val="18"/>
          <w:lang w:eastAsia="fr-FR"/>
        </w:rPr>
        <w:t xml:space="preserve"> / TUTELA CONTRA PROVIDENCIA JUDICIAL / INEXISTENCIA DE LA VULNERACIÓN ARGÜIDA / NIEGA. </w:t>
      </w:r>
      <w:r w:rsidRPr="000D1CBC">
        <w:rPr>
          <w:rFonts w:ascii="Calibri" w:hAnsi="Calibri" w:cs="Calibri"/>
          <w:sz w:val="18"/>
          <w:szCs w:val="18"/>
        </w:rPr>
        <w:t xml:space="preserve">[A]tendidos los argumentos que fundan la solicitud de protección y aquellos que le sirvieron al ad </w:t>
      </w:r>
      <w:proofErr w:type="spellStart"/>
      <w:r w:rsidRPr="000D1CBC">
        <w:rPr>
          <w:rFonts w:ascii="Calibri" w:hAnsi="Calibri" w:cs="Calibri"/>
          <w:sz w:val="18"/>
          <w:szCs w:val="18"/>
        </w:rPr>
        <w:t>quem</w:t>
      </w:r>
      <w:proofErr w:type="spellEnd"/>
      <w:r w:rsidRPr="000D1CBC">
        <w:rPr>
          <w:rFonts w:ascii="Calibri" w:hAnsi="Calibri" w:cs="Calibri"/>
          <w:sz w:val="18"/>
          <w:szCs w:val="18"/>
        </w:rPr>
        <w:t xml:space="preserve"> para declarar probada la excepción de prescripción de la acción derivada del contrato de transporte propuesta por la aseguradora llamada en garantía, no se advierte procedente la concesión del amparo, por cuanto la determinación que se tomó en el caso no es resultado de un subjetivo criterio que conlleve ostensible desviación del ordenamiento jurídico y por ende, tenga aptitud para lesionar las garantías superiores de quien promovió la queja constitucional. Lo anterior teniendo en cuenta que, si bien la parte accionante manifiesta que </w:t>
      </w:r>
      <w:r w:rsidRPr="000D1CBC">
        <w:rPr>
          <w:rFonts w:ascii="Calibri" w:hAnsi="Calibri" w:cs="Calibri"/>
          <w:bCs/>
          <w:sz w:val="18"/>
          <w:szCs w:val="18"/>
          <w:lang w:val="es-ES_tradnl"/>
        </w:rPr>
        <w:t xml:space="preserve">en el proceso nunca se planteó la excepción de prescripción, ni se hizo bajo los parámetros establecidos en el inciso final del artículo 97 del </w:t>
      </w:r>
      <w:proofErr w:type="spellStart"/>
      <w:r w:rsidRPr="000D1CBC">
        <w:rPr>
          <w:rFonts w:ascii="Calibri" w:hAnsi="Calibri" w:cs="Calibri"/>
          <w:bCs/>
          <w:sz w:val="18"/>
          <w:szCs w:val="18"/>
          <w:lang w:val="es-ES_tradnl"/>
        </w:rPr>
        <w:t>CPC</w:t>
      </w:r>
      <w:proofErr w:type="spellEnd"/>
      <w:r w:rsidRPr="000D1CBC">
        <w:rPr>
          <w:rFonts w:ascii="Calibri" w:hAnsi="Calibri" w:cs="Calibri"/>
          <w:bCs/>
          <w:sz w:val="18"/>
          <w:szCs w:val="18"/>
          <w:lang w:val="es-ES_tradnl"/>
        </w:rPr>
        <w:t xml:space="preserve">, es decir, como previa; esa afirmación no es del todo cierta, pues como se pudo constatar, </w:t>
      </w:r>
      <w:r w:rsidRPr="000D1CBC">
        <w:rPr>
          <w:rFonts w:ascii="Calibri" w:hAnsi="Calibri" w:cs="Calibri"/>
          <w:sz w:val="18"/>
          <w:szCs w:val="18"/>
        </w:rPr>
        <w:t xml:space="preserve">la aseguradora </w:t>
      </w:r>
      <w:proofErr w:type="spellStart"/>
      <w:r w:rsidRPr="000D1CBC">
        <w:rPr>
          <w:rFonts w:ascii="Calibri" w:hAnsi="Calibri" w:cs="Calibri"/>
          <w:sz w:val="18"/>
          <w:szCs w:val="18"/>
        </w:rPr>
        <w:t>QBE</w:t>
      </w:r>
      <w:proofErr w:type="spellEnd"/>
      <w:r w:rsidRPr="000D1CBC">
        <w:rPr>
          <w:rFonts w:ascii="Calibri" w:hAnsi="Calibri" w:cs="Calibri"/>
          <w:sz w:val="18"/>
          <w:szCs w:val="18"/>
        </w:rPr>
        <w:t xml:space="preserve"> SEGUROS </w:t>
      </w:r>
      <w:proofErr w:type="spellStart"/>
      <w:r w:rsidRPr="000D1CBC">
        <w:rPr>
          <w:rFonts w:ascii="Calibri" w:hAnsi="Calibri" w:cs="Calibri"/>
          <w:sz w:val="18"/>
          <w:szCs w:val="18"/>
        </w:rPr>
        <w:t>SA</w:t>
      </w:r>
      <w:proofErr w:type="spellEnd"/>
      <w:r w:rsidRPr="000D1CBC">
        <w:rPr>
          <w:rFonts w:ascii="Calibri" w:hAnsi="Calibri" w:cs="Calibri"/>
          <w:sz w:val="18"/>
          <w:szCs w:val="18"/>
        </w:rPr>
        <w:t>, al pronunciarse frente a la reforma de la demanda, si propuso como excepción, la prescripción de la acción (</w:t>
      </w:r>
      <w:proofErr w:type="spellStart"/>
      <w:r w:rsidRPr="000D1CBC">
        <w:rPr>
          <w:rFonts w:ascii="Calibri" w:hAnsi="Calibri" w:cs="Calibri"/>
          <w:sz w:val="18"/>
          <w:szCs w:val="18"/>
        </w:rPr>
        <w:t>fls</w:t>
      </w:r>
      <w:proofErr w:type="spellEnd"/>
      <w:r w:rsidRPr="000D1CBC">
        <w:rPr>
          <w:rFonts w:ascii="Calibri" w:hAnsi="Calibri" w:cs="Calibri"/>
          <w:sz w:val="18"/>
          <w:szCs w:val="18"/>
        </w:rPr>
        <w:t>. 149-162), que por su naturaleza podía proponerse como previa o de mérito, como de esta última forma lo hizo la llamada en garantía. Bastan las precedentes razones para negar el amparo de los derechos fundamentales invocados.</w:t>
      </w:r>
    </w:p>
    <w:p w:rsidR="000D1CBC" w:rsidRDefault="000D1CBC" w:rsidP="0051256F">
      <w:pPr>
        <w:spacing w:line="360" w:lineRule="auto"/>
        <w:jc w:val="center"/>
        <w:rPr>
          <w:rFonts w:ascii="Arial" w:hAnsi="Arial" w:cs="Arial"/>
          <w:b/>
          <w:bCs/>
          <w:sz w:val="24"/>
          <w:szCs w:val="26"/>
        </w:rPr>
      </w:pPr>
    </w:p>
    <w:p w:rsidR="0051256F" w:rsidRPr="00984F63" w:rsidRDefault="0051256F" w:rsidP="0051256F">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51256F" w:rsidRPr="000905F6" w:rsidRDefault="0051256F" w:rsidP="000D1CBC">
      <w:pPr>
        <w:jc w:val="center"/>
        <w:rPr>
          <w:rFonts w:ascii="Arial" w:hAnsi="Arial" w:cs="Arial"/>
          <w:bCs/>
          <w:sz w:val="26"/>
          <w:szCs w:val="26"/>
        </w:rPr>
      </w:pP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51256F" w:rsidRPr="00255D3C" w:rsidRDefault="0051256F" w:rsidP="0051256F">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51256F" w:rsidRPr="000905F6" w:rsidRDefault="0051256F" w:rsidP="0051256F">
      <w:pPr>
        <w:spacing w:line="360" w:lineRule="auto"/>
        <w:jc w:val="center"/>
        <w:rPr>
          <w:rFonts w:ascii="Arial" w:hAnsi="Arial" w:cs="Arial"/>
          <w:bCs/>
          <w:sz w:val="24"/>
          <w:szCs w:val="26"/>
        </w:rPr>
      </w:pPr>
    </w:p>
    <w:p w:rsidR="0051256F" w:rsidRPr="0090313C" w:rsidRDefault="0051256F" w:rsidP="0051256F">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F74137">
        <w:rPr>
          <w:rFonts w:ascii="Arial" w:hAnsi="Arial" w:cs="Arial"/>
          <w:bCs/>
          <w:sz w:val="24"/>
          <w:szCs w:val="24"/>
        </w:rPr>
        <w:t>cinco</w:t>
      </w:r>
      <w:r>
        <w:rPr>
          <w:rFonts w:ascii="Arial" w:hAnsi="Arial" w:cs="Arial"/>
          <w:bCs/>
          <w:sz w:val="24"/>
          <w:szCs w:val="24"/>
        </w:rPr>
        <w:t xml:space="preserve"> (</w:t>
      </w:r>
      <w:r w:rsidR="00F74137">
        <w:rPr>
          <w:rFonts w:ascii="Arial" w:hAnsi="Arial" w:cs="Arial"/>
          <w:bCs/>
          <w:sz w:val="24"/>
          <w:szCs w:val="24"/>
        </w:rPr>
        <w:t>5</w:t>
      </w:r>
      <w:r w:rsidRPr="0090313C">
        <w:rPr>
          <w:rFonts w:ascii="Arial" w:hAnsi="Arial" w:cs="Arial"/>
          <w:bCs/>
          <w:sz w:val="24"/>
          <w:szCs w:val="24"/>
        </w:rPr>
        <w:t xml:space="preserve">) de </w:t>
      </w:r>
      <w:r w:rsidR="00F74137">
        <w:rPr>
          <w:rFonts w:ascii="Arial" w:hAnsi="Arial" w:cs="Arial"/>
          <w:bCs/>
          <w:sz w:val="24"/>
          <w:szCs w:val="24"/>
        </w:rPr>
        <w:t>febrero</w:t>
      </w:r>
      <w:r>
        <w:rPr>
          <w:rFonts w:ascii="Arial" w:hAnsi="Arial" w:cs="Arial"/>
          <w:bCs/>
          <w:sz w:val="24"/>
          <w:szCs w:val="24"/>
        </w:rPr>
        <w:t xml:space="preserve"> </w:t>
      </w:r>
      <w:r w:rsidRPr="0090313C">
        <w:rPr>
          <w:rFonts w:ascii="Arial" w:hAnsi="Arial" w:cs="Arial"/>
          <w:bCs/>
          <w:sz w:val="24"/>
          <w:szCs w:val="24"/>
        </w:rPr>
        <w:t>de dos mil dieci</w:t>
      </w:r>
      <w:r w:rsidR="00335090">
        <w:rPr>
          <w:rFonts w:ascii="Arial" w:hAnsi="Arial" w:cs="Arial"/>
          <w:bCs/>
          <w:sz w:val="24"/>
          <w:szCs w:val="24"/>
        </w:rPr>
        <w:t>ocho</w:t>
      </w:r>
      <w:r>
        <w:rPr>
          <w:rFonts w:ascii="Arial" w:hAnsi="Arial" w:cs="Arial"/>
          <w:bCs/>
          <w:sz w:val="24"/>
          <w:szCs w:val="24"/>
        </w:rPr>
        <w:t xml:space="preserve"> (201</w:t>
      </w:r>
      <w:r w:rsidR="00335090">
        <w:rPr>
          <w:rFonts w:ascii="Arial" w:hAnsi="Arial" w:cs="Arial"/>
          <w:bCs/>
          <w:sz w:val="24"/>
          <w:szCs w:val="24"/>
        </w:rPr>
        <w:t>8</w:t>
      </w:r>
      <w:r w:rsidRPr="0090313C">
        <w:rPr>
          <w:rFonts w:ascii="Arial" w:hAnsi="Arial" w:cs="Arial"/>
          <w:bCs/>
          <w:sz w:val="24"/>
          <w:szCs w:val="24"/>
        </w:rPr>
        <w:t>)</w:t>
      </w:r>
    </w:p>
    <w:p w:rsidR="0051256F" w:rsidRPr="00984F63" w:rsidRDefault="00D95CDB" w:rsidP="0051256F">
      <w:pPr>
        <w:spacing w:line="360" w:lineRule="auto"/>
        <w:jc w:val="center"/>
        <w:rPr>
          <w:rFonts w:ascii="Arial" w:hAnsi="Arial" w:cs="Arial"/>
          <w:sz w:val="24"/>
          <w:szCs w:val="24"/>
        </w:rPr>
      </w:pPr>
      <w:r>
        <w:rPr>
          <w:rFonts w:ascii="Arial" w:hAnsi="Arial" w:cs="Arial"/>
          <w:sz w:val="24"/>
          <w:szCs w:val="24"/>
        </w:rPr>
        <w:t xml:space="preserve">Acta N° </w:t>
      </w:r>
      <w:r w:rsidR="0076260C">
        <w:rPr>
          <w:rFonts w:ascii="Arial" w:hAnsi="Arial" w:cs="Arial"/>
          <w:sz w:val="24"/>
          <w:szCs w:val="24"/>
        </w:rPr>
        <w:t>028</w:t>
      </w:r>
      <w:r w:rsidR="00335090">
        <w:rPr>
          <w:rFonts w:ascii="Arial" w:hAnsi="Arial" w:cs="Arial"/>
          <w:sz w:val="24"/>
          <w:szCs w:val="24"/>
        </w:rPr>
        <w:t xml:space="preserve"> de 0</w:t>
      </w:r>
      <w:r w:rsidR="00F74137">
        <w:rPr>
          <w:rFonts w:ascii="Arial" w:hAnsi="Arial" w:cs="Arial"/>
          <w:sz w:val="24"/>
          <w:szCs w:val="24"/>
        </w:rPr>
        <w:t>5-02</w:t>
      </w:r>
      <w:r w:rsidR="0051256F">
        <w:rPr>
          <w:rFonts w:ascii="Arial" w:hAnsi="Arial" w:cs="Arial"/>
          <w:sz w:val="24"/>
          <w:szCs w:val="24"/>
        </w:rPr>
        <w:t>-201</w:t>
      </w:r>
      <w:r w:rsidR="00335090">
        <w:rPr>
          <w:rFonts w:ascii="Arial" w:hAnsi="Arial" w:cs="Arial"/>
          <w:sz w:val="24"/>
          <w:szCs w:val="24"/>
        </w:rPr>
        <w:t>8</w:t>
      </w:r>
    </w:p>
    <w:p w:rsidR="0051256F" w:rsidRDefault="0051256F" w:rsidP="0051256F">
      <w:pPr>
        <w:spacing w:line="360" w:lineRule="auto"/>
        <w:jc w:val="center"/>
        <w:rPr>
          <w:rFonts w:ascii="Arial" w:hAnsi="Arial" w:cs="Arial"/>
          <w:sz w:val="24"/>
          <w:szCs w:val="24"/>
        </w:rPr>
      </w:pPr>
      <w:r>
        <w:rPr>
          <w:rFonts w:ascii="Arial" w:hAnsi="Arial" w:cs="Arial"/>
          <w:sz w:val="24"/>
          <w:szCs w:val="24"/>
        </w:rPr>
        <w:t>Expediente: 66001-22-13-000-</w:t>
      </w:r>
      <w:r w:rsidRPr="00335090">
        <w:rPr>
          <w:rFonts w:ascii="Arial" w:hAnsi="Arial" w:cs="Arial"/>
          <w:b/>
          <w:sz w:val="24"/>
          <w:szCs w:val="24"/>
        </w:rPr>
        <w:t>201</w:t>
      </w:r>
      <w:r w:rsidR="00335090" w:rsidRPr="00335090">
        <w:rPr>
          <w:rFonts w:ascii="Arial" w:hAnsi="Arial" w:cs="Arial"/>
          <w:b/>
          <w:sz w:val="24"/>
          <w:szCs w:val="24"/>
        </w:rPr>
        <w:t>7</w:t>
      </w:r>
      <w:r w:rsidRPr="00335090">
        <w:rPr>
          <w:rFonts w:ascii="Arial" w:hAnsi="Arial" w:cs="Arial"/>
          <w:b/>
          <w:sz w:val="24"/>
          <w:szCs w:val="24"/>
        </w:rPr>
        <w:t>-01</w:t>
      </w:r>
      <w:r w:rsidR="00335090" w:rsidRPr="00335090">
        <w:rPr>
          <w:rFonts w:ascii="Arial" w:hAnsi="Arial" w:cs="Arial"/>
          <w:b/>
          <w:sz w:val="24"/>
          <w:szCs w:val="24"/>
        </w:rPr>
        <w:t>314</w:t>
      </w:r>
      <w:r w:rsidRPr="00984F63">
        <w:rPr>
          <w:rFonts w:ascii="Arial" w:hAnsi="Arial" w:cs="Arial"/>
          <w:sz w:val="24"/>
          <w:szCs w:val="24"/>
        </w:rPr>
        <w:t>-00</w:t>
      </w:r>
    </w:p>
    <w:p w:rsidR="00EE0DCC" w:rsidRPr="000905F6" w:rsidRDefault="0051256F" w:rsidP="000D1CBC">
      <w:pPr>
        <w:rPr>
          <w:rFonts w:ascii="Arial" w:hAnsi="Arial" w:cs="Arial"/>
          <w:sz w:val="28"/>
          <w:szCs w:val="28"/>
        </w:rPr>
      </w:pPr>
      <w:r>
        <w:rPr>
          <w:rFonts w:ascii="Arial" w:hAnsi="Arial" w:cs="Arial"/>
          <w:sz w:val="24"/>
          <w:szCs w:val="24"/>
        </w:rPr>
        <w:t xml:space="preserve">      </w:t>
      </w:r>
    </w:p>
    <w:p w:rsidR="0051256F" w:rsidRPr="000905F6" w:rsidRDefault="0051256F" w:rsidP="0051256F">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51256F" w:rsidRPr="00EE0DCC" w:rsidRDefault="0051256F" w:rsidP="000D1CBC">
      <w:pPr>
        <w:pStyle w:val="Sinespaciado1"/>
        <w:ind w:firstLine="2835"/>
        <w:rPr>
          <w:rFonts w:ascii="Arial" w:hAnsi="Arial" w:cs="Arial"/>
          <w:sz w:val="24"/>
          <w:szCs w:val="16"/>
          <w:lang w:val="es-ES" w:eastAsia="es-ES"/>
        </w:rPr>
      </w:pPr>
    </w:p>
    <w:p w:rsidR="00D356C5" w:rsidRPr="00096881" w:rsidRDefault="00D356C5" w:rsidP="00D356C5">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Se resuelve la </w:t>
      </w:r>
      <w:r w:rsidRPr="00096881">
        <w:rPr>
          <w:rFonts w:ascii="Arial" w:hAnsi="Arial" w:cs="Arial"/>
          <w:sz w:val="22"/>
          <w:szCs w:val="26"/>
        </w:rPr>
        <w:t>ACCIÓN DE TUTELA</w:t>
      </w:r>
      <w:r w:rsidRPr="00096881">
        <w:rPr>
          <w:rFonts w:ascii="Arial" w:hAnsi="Arial" w:cs="Arial"/>
          <w:sz w:val="26"/>
          <w:szCs w:val="26"/>
        </w:rPr>
        <w:t xml:space="preserve"> interpuesta </w:t>
      </w:r>
      <w:r w:rsidR="00335090">
        <w:rPr>
          <w:rFonts w:ascii="Arial" w:hAnsi="Arial" w:cs="Arial"/>
          <w:spacing w:val="-3"/>
          <w:sz w:val="26"/>
          <w:szCs w:val="26"/>
        </w:rPr>
        <w:t xml:space="preserve">por </w:t>
      </w:r>
      <w:r w:rsidR="002C0A3A">
        <w:rPr>
          <w:rFonts w:ascii="Arial" w:hAnsi="Arial" w:cs="Arial"/>
          <w:spacing w:val="-3"/>
          <w:sz w:val="26"/>
          <w:szCs w:val="26"/>
        </w:rPr>
        <w:t>l</w:t>
      </w:r>
      <w:r w:rsidR="00335090">
        <w:rPr>
          <w:rFonts w:ascii="Arial" w:hAnsi="Arial" w:cs="Arial"/>
          <w:spacing w:val="-3"/>
          <w:sz w:val="26"/>
          <w:szCs w:val="26"/>
        </w:rPr>
        <w:t>a</w:t>
      </w:r>
      <w:r w:rsidR="002C0A3A">
        <w:rPr>
          <w:rFonts w:ascii="Arial" w:hAnsi="Arial" w:cs="Arial"/>
          <w:spacing w:val="-3"/>
          <w:sz w:val="26"/>
          <w:szCs w:val="26"/>
        </w:rPr>
        <w:t xml:space="preserve"> señor</w:t>
      </w:r>
      <w:r w:rsidR="00335090">
        <w:rPr>
          <w:rFonts w:ascii="Arial" w:hAnsi="Arial" w:cs="Arial"/>
          <w:spacing w:val="-3"/>
          <w:sz w:val="26"/>
          <w:szCs w:val="26"/>
        </w:rPr>
        <w:t>a</w:t>
      </w:r>
      <w:r w:rsidR="002C0A3A">
        <w:rPr>
          <w:rFonts w:ascii="Arial" w:hAnsi="Arial" w:cs="Arial"/>
          <w:spacing w:val="-3"/>
          <w:sz w:val="26"/>
          <w:szCs w:val="26"/>
        </w:rPr>
        <w:t xml:space="preserve"> </w:t>
      </w:r>
      <w:r w:rsidR="002D4213">
        <w:rPr>
          <w:rFonts w:ascii="Arial" w:hAnsi="Arial" w:cs="Arial"/>
          <w:spacing w:val="3"/>
          <w:sz w:val="22"/>
          <w:szCs w:val="26"/>
        </w:rPr>
        <w:t>EULALIA ACERO DE ZAMBRANO</w:t>
      </w:r>
      <w:r w:rsidR="002D4213" w:rsidRPr="00547B68">
        <w:rPr>
          <w:rFonts w:ascii="Arial" w:hAnsi="Arial" w:cs="Arial"/>
          <w:spacing w:val="3"/>
          <w:sz w:val="24"/>
          <w:szCs w:val="26"/>
        </w:rPr>
        <w:t xml:space="preserve">, </w:t>
      </w:r>
      <w:r w:rsidR="002D4213" w:rsidRPr="00F7349E">
        <w:rPr>
          <w:rFonts w:ascii="Arial" w:hAnsi="Arial" w:cs="Arial"/>
          <w:spacing w:val="3"/>
          <w:sz w:val="26"/>
          <w:szCs w:val="26"/>
        </w:rPr>
        <w:t>frente al</w:t>
      </w:r>
      <w:r w:rsidR="002D4213" w:rsidRPr="00547B68">
        <w:rPr>
          <w:rFonts w:ascii="Arial" w:hAnsi="Arial" w:cs="Arial"/>
          <w:spacing w:val="3"/>
          <w:sz w:val="24"/>
          <w:szCs w:val="26"/>
        </w:rPr>
        <w:t xml:space="preserve"> </w:t>
      </w:r>
      <w:r w:rsidR="002D4213" w:rsidRPr="002B0CD4">
        <w:rPr>
          <w:rFonts w:ascii="Arial" w:hAnsi="Arial" w:cs="Arial"/>
          <w:spacing w:val="-3"/>
          <w:sz w:val="22"/>
          <w:szCs w:val="22"/>
        </w:rPr>
        <w:t xml:space="preserve">JUZGADO </w:t>
      </w:r>
      <w:r w:rsidR="002D4213">
        <w:rPr>
          <w:rFonts w:ascii="Arial" w:hAnsi="Arial" w:cs="Arial"/>
          <w:spacing w:val="-3"/>
          <w:sz w:val="22"/>
          <w:szCs w:val="22"/>
        </w:rPr>
        <w:t xml:space="preserve">SEGUNDO </w:t>
      </w:r>
      <w:r w:rsidR="002D4213" w:rsidRPr="002B0CD4">
        <w:rPr>
          <w:rFonts w:ascii="Arial" w:hAnsi="Arial" w:cs="Arial"/>
          <w:spacing w:val="-3"/>
          <w:sz w:val="22"/>
          <w:szCs w:val="22"/>
        </w:rPr>
        <w:t xml:space="preserve">CIVIL DEL CIRCUITO DE </w:t>
      </w:r>
      <w:r w:rsidR="002D4213">
        <w:rPr>
          <w:rFonts w:ascii="Arial" w:hAnsi="Arial" w:cs="Arial"/>
          <w:spacing w:val="-3"/>
          <w:sz w:val="22"/>
          <w:szCs w:val="22"/>
        </w:rPr>
        <w:t>PEREIRA</w:t>
      </w:r>
      <w:r w:rsidR="002D4213" w:rsidRPr="00814BEF">
        <w:rPr>
          <w:rFonts w:ascii="Arial" w:hAnsi="Arial" w:cs="Arial"/>
          <w:spacing w:val="-3"/>
          <w:sz w:val="26"/>
          <w:szCs w:val="26"/>
        </w:rPr>
        <w:t xml:space="preserve">, </w:t>
      </w:r>
      <w:r w:rsidR="002D4213">
        <w:rPr>
          <w:rFonts w:ascii="Arial" w:hAnsi="Arial" w:cs="Arial"/>
          <w:spacing w:val="-3"/>
          <w:sz w:val="26"/>
          <w:szCs w:val="26"/>
        </w:rPr>
        <w:t xml:space="preserve">trámite al que fueron vinculados el </w:t>
      </w:r>
      <w:r w:rsidR="002D4213" w:rsidRPr="00DB29DB">
        <w:rPr>
          <w:rFonts w:ascii="Arial" w:hAnsi="Arial" w:cs="Arial"/>
          <w:spacing w:val="-3"/>
          <w:sz w:val="22"/>
          <w:szCs w:val="22"/>
        </w:rPr>
        <w:t xml:space="preserve">JUZGADO </w:t>
      </w:r>
      <w:r w:rsidR="002D4213">
        <w:rPr>
          <w:rFonts w:ascii="Arial" w:hAnsi="Arial" w:cs="Arial"/>
          <w:spacing w:val="-3"/>
          <w:sz w:val="22"/>
          <w:szCs w:val="22"/>
        </w:rPr>
        <w:t>SEGUNDO CIVIL</w:t>
      </w:r>
      <w:r w:rsidR="002D4213" w:rsidRPr="00DB29DB">
        <w:rPr>
          <w:rFonts w:ascii="Arial" w:hAnsi="Arial" w:cs="Arial"/>
          <w:spacing w:val="-3"/>
          <w:sz w:val="22"/>
          <w:szCs w:val="22"/>
        </w:rPr>
        <w:t xml:space="preserve"> MUNICIPAL DE </w:t>
      </w:r>
      <w:r w:rsidR="002D4213">
        <w:rPr>
          <w:rFonts w:ascii="Arial" w:hAnsi="Arial" w:cs="Arial"/>
          <w:spacing w:val="-3"/>
          <w:sz w:val="22"/>
          <w:szCs w:val="22"/>
        </w:rPr>
        <w:t>PEREIRA</w:t>
      </w:r>
      <w:r w:rsidR="002D4213">
        <w:rPr>
          <w:rFonts w:ascii="Arial" w:hAnsi="Arial" w:cs="Arial"/>
          <w:sz w:val="26"/>
          <w:szCs w:val="26"/>
          <w:lang w:val="es-MX"/>
        </w:rPr>
        <w:t>,</w:t>
      </w:r>
      <w:r w:rsidR="002D4213" w:rsidRPr="006F63B5">
        <w:rPr>
          <w:rFonts w:ascii="Arial" w:hAnsi="Arial" w:cs="Arial"/>
          <w:sz w:val="26"/>
          <w:szCs w:val="26"/>
          <w:lang w:val="es-MX"/>
        </w:rPr>
        <w:t xml:space="preserve"> </w:t>
      </w:r>
      <w:r w:rsidR="002D4213" w:rsidRPr="00F7349E">
        <w:rPr>
          <w:rFonts w:ascii="Arial" w:hAnsi="Arial" w:cs="Arial"/>
          <w:spacing w:val="3"/>
          <w:sz w:val="26"/>
          <w:szCs w:val="26"/>
        </w:rPr>
        <w:t>la empresa</w:t>
      </w:r>
      <w:r w:rsidR="002D4213">
        <w:rPr>
          <w:rFonts w:ascii="Arial" w:hAnsi="Arial" w:cs="Arial"/>
          <w:spacing w:val="3"/>
          <w:sz w:val="24"/>
          <w:szCs w:val="26"/>
        </w:rPr>
        <w:t xml:space="preserve"> </w:t>
      </w:r>
      <w:r w:rsidR="002D4213">
        <w:rPr>
          <w:rFonts w:ascii="Arial" w:hAnsi="Arial" w:cs="Arial"/>
          <w:spacing w:val="3"/>
          <w:sz w:val="22"/>
          <w:szCs w:val="26"/>
        </w:rPr>
        <w:t xml:space="preserve">LÍNEAS </w:t>
      </w:r>
      <w:proofErr w:type="spellStart"/>
      <w:r w:rsidR="002D4213">
        <w:rPr>
          <w:rFonts w:ascii="Arial" w:hAnsi="Arial" w:cs="Arial"/>
          <w:spacing w:val="3"/>
          <w:sz w:val="22"/>
          <w:szCs w:val="26"/>
        </w:rPr>
        <w:t>PEREIRANAS</w:t>
      </w:r>
      <w:proofErr w:type="spellEnd"/>
      <w:r w:rsidR="002D4213">
        <w:rPr>
          <w:rFonts w:ascii="Arial" w:hAnsi="Arial" w:cs="Arial"/>
          <w:spacing w:val="3"/>
          <w:sz w:val="22"/>
          <w:szCs w:val="26"/>
        </w:rPr>
        <w:t xml:space="preserve"> </w:t>
      </w:r>
      <w:proofErr w:type="spellStart"/>
      <w:r w:rsidR="002D4213">
        <w:rPr>
          <w:rFonts w:ascii="Arial" w:hAnsi="Arial" w:cs="Arial"/>
          <w:spacing w:val="3"/>
          <w:sz w:val="22"/>
          <w:szCs w:val="26"/>
        </w:rPr>
        <w:t>SA</w:t>
      </w:r>
      <w:proofErr w:type="spellEnd"/>
      <w:r w:rsidR="002D4213">
        <w:rPr>
          <w:rFonts w:ascii="Arial" w:hAnsi="Arial" w:cs="Arial"/>
          <w:spacing w:val="3"/>
          <w:sz w:val="26"/>
          <w:szCs w:val="26"/>
        </w:rPr>
        <w:t>, l</w:t>
      </w:r>
      <w:r w:rsidR="002D4213" w:rsidRPr="00F7349E">
        <w:rPr>
          <w:rFonts w:ascii="Arial" w:hAnsi="Arial" w:cs="Arial"/>
          <w:spacing w:val="3"/>
          <w:sz w:val="26"/>
          <w:szCs w:val="26"/>
        </w:rPr>
        <w:t>a señora</w:t>
      </w:r>
      <w:r w:rsidR="002D4213">
        <w:rPr>
          <w:rFonts w:ascii="Arial" w:hAnsi="Arial" w:cs="Arial"/>
          <w:spacing w:val="3"/>
          <w:sz w:val="24"/>
          <w:szCs w:val="26"/>
        </w:rPr>
        <w:t xml:space="preserve"> </w:t>
      </w:r>
      <w:r w:rsidR="002D4213">
        <w:rPr>
          <w:rFonts w:ascii="Arial" w:hAnsi="Arial" w:cs="Arial"/>
          <w:spacing w:val="3"/>
          <w:sz w:val="22"/>
          <w:szCs w:val="22"/>
        </w:rPr>
        <w:t>INÉS IRENE ÁLVAREZ DE MONTOYA</w:t>
      </w:r>
      <w:r w:rsidR="002D4213" w:rsidRPr="002B5093">
        <w:rPr>
          <w:rFonts w:ascii="Arial" w:hAnsi="Arial" w:cs="Arial"/>
          <w:spacing w:val="3"/>
          <w:sz w:val="24"/>
          <w:szCs w:val="24"/>
        </w:rPr>
        <w:t xml:space="preserve">, </w:t>
      </w:r>
      <w:r w:rsidR="002D4213">
        <w:rPr>
          <w:rFonts w:ascii="Arial" w:hAnsi="Arial" w:cs="Arial"/>
          <w:spacing w:val="3"/>
          <w:sz w:val="26"/>
          <w:szCs w:val="26"/>
        </w:rPr>
        <w:t>la</w:t>
      </w:r>
      <w:r w:rsidR="002D4213" w:rsidRPr="00F7349E">
        <w:rPr>
          <w:rFonts w:ascii="Arial" w:hAnsi="Arial" w:cs="Arial"/>
          <w:spacing w:val="3"/>
          <w:sz w:val="26"/>
          <w:szCs w:val="26"/>
        </w:rPr>
        <w:t xml:space="preserve"> aseguradora</w:t>
      </w:r>
      <w:r w:rsidR="002D4213">
        <w:rPr>
          <w:rFonts w:ascii="Arial" w:hAnsi="Arial" w:cs="Arial"/>
          <w:spacing w:val="3"/>
          <w:sz w:val="24"/>
          <w:szCs w:val="24"/>
        </w:rPr>
        <w:t xml:space="preserve"> </w:t>
      </w:r>
      <w:proofErr w:type="spellStart"/>
      <w:r w:rsidR="002D4213" w:rsidRPr="00C750AD">
        <w:rPr>
          <w:rFonts w:ascii="Arial" w:hAnsi="Arial" w:cs="Arial"/>
          <w:spacing w:val="3"/>
          <w:sz w:val="22"/>
          <w:szCs w:val="24"/>
        </w:rPr>
        <w:t>QBE</w:t>
      </w:r>
      <w:proofErr w:type="spellEnd"/>
      <w:r w:rsidR="002D4213" w:rsidRPr="00C750AD">
        <w:rPr>
          <w:rFonts w:ascii="Arial" w:hAnsi="Arial" w:cs="Arial"/>
          <w:spacing w:val="3"/>
          <w:sz w:val="22"/>
          <w:szCs w:val="24"/>
        </w:rPr>
        <w:t xml:space="preserve"> SEGUROS </w:t>
      </w:r>
      <w:proofErr w:type="spellStart"/>
      <w:r w:rsidR="002D4213" w:rsidRPr="00C750AD">
        <w:rPr>
          <w:rFonts w:ascii="Arial" w:hAnsi="Arial" w:cs="Arial"/>
          <w:spacing w:val="3"/>
          <w:sz w:val="22"/>
          <w:szCs w:val="24"/>
        </w:rPr>
        <w:t>SA</w:t>
      </w:r>
      <w:proofErr w:type="spellEnd"/>
      <w:r w:rsidR="002D4213">
        <w:rPr>
          <w:rFonts w:ascii="Arial" w:hAnsi="Arial" w:cs="Arial"/>
          <w:sz w:val="26"/>
          <w:szCs w:val="26"/>
        </w:rPr>
        <w:t xml:space="preserve"> y </w:t>
      </w:r>
      <w:r w:rsidR="002D4213">
        <w:rPr>
          <w:rFonts w:ascii="Arial" w:hAnsi="Arial" w:cs="Arial"/>
          <w:sz w:val="26"/>
          <w:szCs w:val="26"/>
          <w:lang w:val="es-MX"/>
        </w:rPr>
        <w:t xml:space="preserve">el señor </w:t>
      </w:r>
      <w:r w:rsidR="002D4213" w:rsidRPr="00C750AD">
        <w:rPr>
          <w:rFonts w:ascii="Arial" w:hAnsi="Arial" w:cs="Arial"/>
          <w:spacing w:val="3"/>
          <w:sz w:val="22"/>
          <w:szCs w:val="24"/>
        </w:rPr>
        <w:t xml:space="preserve">MANUEL </w:t>
      </w:r>
      <w:r w:rsidR="002D4213">
        <w:rPr>
          <w:rFonts w:ascii="Arial" w:hAnsi="Arial" w:cs="Arial"/>
          <w:spacing w:val="3"/>
          <w:sz w:val="22"/>
          <w:szCs w:val="24"/>
        </w:rPr>
        <w:t xml:space="preserve">ANDRÉS </w:t>
      </w:r>
      <w:r w:rsidR="002D4213" w:rsidRPr="00C750AD">
        <w:rPr>
          <w:rFonts w:ascii="Arial" w:hAnsi="Arial" w:cs="Arial"/>
          <w:spacing w:val="3"/>
          <w:sz w:val="22"/>
          <w:szCs w:val="24"/>
        </w:rPr>
        <w:t>ZAMBRANO ACERO</w:t>
      </w:r>
      <w:r w:rsidR="002D4213">
        <w:rPr>
          <w:rFonts w:ascii="Arial" w:hAnsi="Arial" w:cs="Arial"/>
          <w:spacing w:val="3"/>
          <w:sz w:val="22"/>
          <w:szCs w:val="24"/>
        </w:rPr>
        <w:t>.</w:t>
      </w:r>
    </w:p>
    <w:p w:rsidR="00D356C5" w:rsidRPr="00EE0DCC" w:rsidRDefault="00D356C5" w:rsidP="00A30863">
      <w:pPr>
        <w:pStyle w:val="Sinespaciado1"/>
        <w:spacing w:line="360" w:lineRule="auto"/>
        <w:ind w:firstLine="2835"/>
        <w:rPr>
          <w:rFonts w:ascii="Arial" w:hAnsi="Arial" w:cs="Arial"/>
          <w:sz w:val="24"/>
          <w:szCs w:val="16"/>
          <w:lang w:val="es-ES" w:eastAsia="es-ES"/>
        </w:rPr>
      </w:pPr>
    </w:p>
    <w:p w:rsidR="00117518" w:rsidRPr="00E725EA" w:rsidRDefault="00117518" w:rsidP="00117518">
      <w:pPr>
        <w:pStyle w:val="Sinespaciado1"/>
        <w:spacing w:line="360" w:lineRule="auto"/>
        <w:ind w:firstLine="2835"/>
        <w:rPr>
          <w:rFonts w:ascii="Arial" w:hAnsi="Arial" w:cs="Arial"/>
          <w:b/>
          <w:szCs w:val="26"/>
          <w:lang w:val="es-ES" w:eastAsia="es-ES"/>
        </w:rPr>
      </w:pPr>
      <w:r w:rsidRPr="00E725EA">
        <w:rPr>
          <w:rFonts w:ascii="Arial" w:hAnsi="Arial" w:cs="Arial"/>
          <w:b/>
          <w:szCs w:val="26"/>
          <w:lang w:val="es-ES" w:eastAsia="es-ES"/>
        </w:rPr>
        <w:t>II. ANTECEDENTES</w:t>
      </w:r>
    </w:p>
    <w:p w:rsidR="00117518" w:rsidRPr="00EE0DCC" w:rsidRDefault="00117518" w:rsidP="000D1CBC">
      <w:pPr>
        <w:pStyle w:val="Sinespaciado1"/>
        <w:ind w:firstLine="2835"/>
        <w:jc w:val="both"/>
        <w:rPr>
          <w:rFonts w:ascii="Arial" w:hAnsi="Arial" w:cs="Arial"/>
          <w:sz w:val="24"/>
          <w:szCs w:val="16"/>
          <w:lang w:val="es-ES" w:eastAsia="es-ES"/>
        </w:rPr>
      </w:pPr>
    </w:p>
    <w:p w:rsidR="009951DB" w:rsidRPr="00096881" w:rsidRDefault="00117518" w:rsidP="00E725EA">
      <w:pPr>
        <w:pStyle w:val="Sinespaciado1"/>
        <w:spacing w:line="360" w:lineRule="auto"/>
        <w:ind w:firstLine="2835"/>
        <w:jc w:val="both"/>
        <w:rPr>
          <w:rFonts w:ascii="Arial" w:hAnsi="Arial" w:cs="Arial"/>
          <w:sz w:val="24"/>
          <w:szCs w:val="24"/>
        </w:rPr>
      </w:pPr>
      <w:r w:rsidRPr="00096881">
        <w:rPr>
          <w:rFonts w:ascii="Arial" w:hAnsi="Arial" w:cs="Arial"/>
          <w:sz w:val="26"/>
          <w:szCs w:val="26"/>
        </w:rPr>
        <w:t>1.</w:t>
      </w:r>
      <w:r w:rsidR="00093D8B">
        <w:rPr>
          <w:rFonts w:ascii="Arial" w:hAnsi="Arial" w:cs="Arial"/>
          <w:spacing w:val="-3"/>
          <w:sz w:val="26"/>
          <w:szCs w:val="26"/>
        </w:rPr>
        <w:t xml:space="preserve"> La citada ciudadana, por intermedio de apoderado judicial,</w:t>
      </w:r>
      <w:r w:rsidRPr="00096881">
        <w:rPr>
          <w:rFonts w:ascii="Arial" w:hAnsi="Arial" w:cs="Arial"/>
          <w:spacing w:val="-3"/>
          <w:sz w:val="26"/>
          <w:szCs w:val="26"/>
        </w:rPr>
        <w:t xml:space="preserve"> promovió el amparo constitucional, por considerar que la autoridad </w:t>
      </w:r>
      <w:r w:rsidRPr="00096881">
        <w:rPr>
          <w:rFonts w:ascii="Arial" w:hAnsi="Arial" w:cs="Arial"/>
          <w:spacing w:val="-3"/>
          <w:sz w:val="26"/>
          <w:szCs w:val="26"/>
        </w:rPr>
        <w:lastRenderedPageBreak/>
        <w:t xml:space="preserve">judicial demandada </w:t>
      </w:r>
      <w:r w:rsidR="0005378B" w:rsidRPr="00096881">
        <w:rPr>
          <w:rFonts w:ascii="Arial" w:hAnsi="Arial" w:cs="Arial"/>
          <w:spacing w:val="-3"/>
          <w:sz w:val="26"/>
          <w:szCs w:val="26"/>
        </w:rPr>
        <w:t>vulnera su</w:t>
      </w:r>
      <w:r w:rsidR="00D32C42">
        <w:rPr>
          <w:rFonts w:ascii="Arial" w:hAnsi="Arial" w:cs="Arial"/>
          <w:spacing w:val="-3"/>
          <w:sz w:val="26"/>
          <w:szCs w:val="26"/>
        </w:rPr>
        <w:t>s</w:t>
      </w:r>
      <w:r w:rsidR="0005378B" w:rsidRPr="00096881">
        <w:rPr>
          <w:rFonts w:ascii="Arial" w:hAnsi="Arial" w:cs="Arial"/>
          <w:spacing w:val="-3"/>
          <w:sz w:val="26"/>
          <w:szCs w:val="26"/>
        </w:rPr>
        <w:t xml:space="preserve"> derecho</w:t>
      </w:r>
      <w:r w:rsidR="00D32C42">
        <w:rPr>
          <w:rFonts w:ascii="Arial" w:hAnsi="Arial" w:cs="Arial"/>
          <w:spacing w:val="-3"/>
          <w:sz w:val="26"/>
          <w:szCs w:val="26"/>
        </w:rPr>
        <w:t>s</w:t>
      </w:r>
      <w:r w:rsidR="0005378B" w:rsidRPr="00096881">
        <w:rPr>
          <w:rFonts w:ascii="Arial" w:hAnsi="Arial" w:cs="Arial"/>
          <w:spacing w:val="-3"/>
          <w:sz w:val="26"/>
          <w:szCs w:val="26"/>
        </w:rPr>
        <w:t xml:space="preserve"> fundamental</w:t>
      </w:r>
      <w:r w:rsidR="00D32C42">
        <w:rPr>
          <w:rFonts w:ascii="Arial" w:hAnsi="Arial" w:cs="Arial"/>
          <w:spacing w:val="-3"/>
          <w:sz w:val="26"/>
          <w:szCs w:val="26"/>
        </w:rPr>
        <w:t>es</w:t>
      </w:r>
      <w:r w:rsidRPr="00096881">
        <w:rPr>
          <w:rFonts w:ascii="Arial" w:hAnsi="Arial" w:cs="Arial"/>
          <w:spacing w:val="-3"/>
          <w:sz w:val="26"/>
          <w:szCs w:val="26"/>
        </w:rPr>
        <w:t xml:space="preserve"> al</w:t>
      </w:r>
      <w:r w:rsidR="0005378B" w:rsidRPr="00096881">
        <w:rPr>
          <w:rFonts w:ascii="Arial" w:hAnsi="Arial" w:cs="Arial"/>
          <w:spacing w:val="-3"/>
          <w:sz w:val="26"/>
          <w:szCs w:val="26"/>
        </w:rPr>
        <w:t xml:space="preserve"> debido proceso</w:t>
      </w:r>
      <w:r w:rsidR="00D32C42">
        <w:rPr>
          <w:rFonts w:ascii="Arial" w:hAnsi="Arial" w:cs="Arial"/>
          <w:spacing w:val="-3"/>
          <w:sz w:val="26"/>
          <w:szCs w:val="26"/>
        </w:rPr>
        <w:t xml:space="preserve"> y </w:t>
      </w:r>
      <w:r w:rsidR="00093D8B">
        <w:rPr>
          <w:rFonts w:ascii="Arial" w:hAnsi="Arial" w:cs="Arial"/>
          <w:spacing w:val="-3"/>
          <w:sz w:val="26"/>
          <w:szCs w:val="26"/>
        </w:rPr>
        <w:t>acceso a la administración de justicia</w:t>
      </w:r>
      <w:r w:rsidR="00E725EA">
        <w:rPr>
          <w:rFonts w:ascii="Arial" w:hAnsi="Arial" w:cs="Arial"/>
          <w:spacing w:val="-3"/>
          <w:sz w:val="26"/>
          <w:szCs w:val="26"/>
        </w:rPr>
        <w:t>,</w:t>
      </w:r>
      <w:r w:rsidR="0005378B" w:rsidRPr="00096881">
        <w:rPr>
          <w:rFonts w:ascii="Arial" w:hAnsi="Arial" w:cs="Arial"/>
          <w:spacing w:val="-3"/>
          <w:sz w:val="26"/>
          <w:szCs w:val="26"/>
        </w:rPr>
        <w:t xml:space="preserve"> </w:t>
      </w:r>
      <w:r w:rsidRPr="00096881">
        <w:rPr>
          <w:rFonts w:ascii="Arial" w:hAnsi="Arial" w:cs="Arial"/>
          <w:spacing w:val="-3"/>
          <w:sz w:val="26"/>
          <w:szCs w:val="26"/>
        </w:rPr>
        <w:t xml:space="preserve">dentro del </w:t>
      </w:r>
      <w:r w:rsidR="0058519C">
        <w:rPr>
          <w:rFonts w:ascii="Arial" w:hAnsi="Arial" w:cs="Arial"/>
          <w:sz w:val="26"/>
          <w:szCs w:val="26"/>
          <w:lang w:val="es-ES"/>
        </w:rPr>
        <w:t xml:space="preserve">proceso </w:t>
      </w:r>
      <w:r w:rsidR="0058519C">
        <w:rPr>
          <w:rFonts w:ascii="Arial" w:hAnsi="Arial" w:cs="Arial"/>
          <w:spacing w:val="-3"/>
          <w:sz w:val="26"/>
          <w:szCs w:val="26"/>
        </w:rPr>
        <w:t xml:space="preserve">de </w:t>
      </w:r>
      <w:r w:rsidR="00D240DB">
        <w:rPr>
          <w:rFonts w:ascii="Arial" w:hAnsi="Arial" w:cs="Arial"/>
          <w:sz w:val="26"/>
          <w:szCs w:val="26"/>
          <w:lang w:val="es-MX"/>
        </w:rPr>
        <w:t>responsabilidad civil contractual</w:t>
      </w:r>
      <w:r w:rsidR="0058519C" w:rsidRPr="00096881">
        <w:rPr>
          <w:rFonts w:ascii="Arial" w:hAnsi="Arial" w:cs="Arial"/>
          <w:spacing w:val="-3"/>
          <w:sz w:val="26"/>
          <w:szCs w:val="26"/>
        </w:rPr>
        <w:t xml:space="preserve"> </w:t>
      </w:r>
      <w:r w:rsidR="00D240DB">
        <w:rPr>
          <w:rFonts w:ascii="Arial" w:hAnsi="Arial" w:cs="Arial"/>
          <w:sz w:val="26"/>
          <w:szCs w:val="26"/>
          <w:lang w:val="es-MX"/>
        </w:rPr>
        <w:t>a</w:t>
      </w:r>
      <w:r w:rsidR="00D240DB" w:rsidRPr="00855105">
        <w:rPr>
          <w:rFonts w:ascii="Arial" w:hAnsi="Arial" w:cs="Arial"/>
          <w:sz w:val="26"/>
          <w:szCs w:val="26"/>
          <w:lang w:val="es-MX"/>
        </w:rPr>
        <w:t xml:space="preserve">delantado </w:t>
      </w:r>
      <w:r w:rsidR="00D240DB">
        <w:rPr>
          <w:rFonts w:ascii="Arial" w:hAnsi="Arial" w:cs="Arial"/>
          <w:sz w:val="26"/>
          <w:szCs w:val="26"/>
          <w:lang w:val="es-MX"/>
        </w:rPr>
        <w:t>por la</w:t>
      </w:r>
      <w:r w:rsidR="00D240DB" w:rsidRPr="006F63B5">
        <w:rPr>
          <w:rFonts w:ascii="Arial" w:hAnsi="Arial" w:cs="Arial"/>
          <w:sz w:val="26"/>
          <w:szCs w:val="26"/>
          <w:lang w:val="es-MX"/>
        </w:rPr>
        <w:t xml:space="preserve"> aquí accionante</w:t>
      </w:r>
      <w:r w:rsidR="00D240DB">
        <w:rPr>
          <w:rFonts w:ascii="Arial" w:hAnsi="Arial" w:cs="Arial"/>
          <w:sz w:val="26"/>
          <w:szCs w:val="26"/>
          <w:lang w:val="es-MX"/>
        </w:rPr>
        <w:t xml:space="preserve"> y el señor </w:t>
      </w:r>
      <w:r w:rsidR="00D240DB" w:rsidRPr="00C750AD">
        <w:rPr>
          <w:rFonts w:ascii="Arial" w:hAnsi="Arial" w:cs="Arial"/>
          <w:spacing w:val="3"/>
          <w:szCs w:val="24"/>
        </w:rPr>
        <w:t xml:space="preserve">MANUEL </w:t>
      </w:r>
      <w:r w:rsidR="00D240DB">
        <w:rPr>
          <w:rFonts w:ascii="Arial" w:hAnsi="Arial" w:cs="Arial"/>
          <w:spacing w:val="3"/>
          <w:szCs w:val="24"/>
        </w:rPr>
        <w:t xml:space="preserve">ANDRÉS </w:t>
      </w:r>
      <w:r w:rsidR="00D240DB" w:rsidRPr="00C750AD">
        <w:rPr>
          <w:rFonts w:ascii="Arial" w:hAnsi="Arial" w:cs="Arial"/>
          <w:spacing w:val="3"/>
          <w:szCs w:val="24"/>
        </w:rPr>
        <w:t>ZAMBRANO ACERO</w:t>
      </w:r>
      <w:r w:rsidR="00D240DB">
        <w:rPr>
          <w:rFonts w:ascii="Arial" w:hAnsi="Arial" w:cs="Arial"/>
          <w:sz w:val="26"/>
          <w:szCs w:val="26"/>
          <w:lang w:val="es-MX"/>
        </w:rPr>
        <w:t>,</w:t>
      </w:r>
      <w:r w:rsidR="00D240DB" w:rsidRPr="006F63B5">
        <w:rPr>
          <w:rFonts w:ascii="Arial" w:hAnsi="Arial" w:cs="Arial"/>
          <w:sz w:val="26"/>
          <w:szCs w:val="26"/>
          <w:lang w:val="es-MX"/>
        </w:rPr>
        <w:t xml:space="preserve"> </w:t>
      </w:r>
      <w:r w:rsidR="00D240DB" w:rsidRPr="00F7349E">
        <w:rPr>
          <w:rFonts w:ascii="Arial" w:hAnsi="Arial" w:cs="Arial"/>
          <w:sz w:val="26"/>
          <w:szCs w:val="26"/>
          <w:lang w:val="es-MX"/>
        </w:rPr>
        <w:t xml:space="preserve">contra </w:t>
      </w:r>
      <w:r w:rsidR="00D240DB" w:rsidRPr="00F7349E">
        <w:rPr>
          <w:rFonts w:ascii="Arial" w:hAnsi="Arial" w:cs="Arial"/>
          <w:spacing w:val="3"/>
          <w:sz w:val="26"/>
          <w:szCs w:val="26"/>
        </w:rPr>
        <w:t>la empresa</w:t>
      </w:r>
      <w:r w:rsidR="00D240DB">
        <w:rPr>
          <w:rFonts w:ascii="Arial" w:hAnsi="Arial" w:cs="Arial"/>
          <w:spacing w:val="3"/>
          <w:sz w:val="24"/>
          <w:szCs w:val="26"/>
        </w:rPr>
        <w:t xml:space="preserve"> </w:t>
      </w:r>
      <w:r w:rsidR="00D240DB" w:rsidRPr="00C750AD">
        <w:rPr>
          <w:rFonts w:ascii="Arial" w:hAnsi="Arial" w:cs="Arial"/>
          <w:spacing w:val="3"/>
          <w:szCs w:val="26"/>
        </w:rPr>
        <w:t xml:space="preserve">LÍNEAS </w:t>
      </w:r>
      <w:proofErr w:type="spellStart"/>
      <w:r w:rsidR="00D240DB" w:rsidRPr="00C750AD">
        <w:rPr>
          <w:rFonts w:ascii="Arial" w:hAnsi="Arial" w:cs="Arial"/>
          <w:spacing w:val="3"/>
          <w:szCs w:val="26"/>
        </w:rPr>
        <w:t>PEREIRANAS</w:t>
      </w:r>
      <w:proofErr w:type="spellEnd"/>
      <w:r w:rsidR="00D240DB" w:rsidRPr="00C750AD">
        <w:rPr>
          <w:rFonts w:ascii="Arial" w:hAnsi="Arial" w:cs="Arial"/>
          <w:spacing w:val="3"/>
          <w:szCs w:val="26"/>
        </w:rPr>
        <w:t xml:space="preserve"> </w:t>
      </w:r>
      <w:proofErr w:type="spellStart"/>
      <w:r w:rsidR="00D240DB" w:rsidRPr="00C750AD">
        <w:rPr>
          <w:rFonts w:ascii="Arial" w:hAnsi="Arial" w:cs="Arial"/>
          <w:spacing w:val="3"/>
          <w:szCs w:val="26"/>
        </w:rPr>
        <w:t>SA</w:t>
      </w:r>
      <w:proofErr w:type="spellEnd"/>
      <w:r w:rsidR="00D240DB" w:rsidRPr="00C750AD">
        <w:rPr>
          <w:rFonts w:ascii="Arial" w:hAnsi="Arial" w:cs="Arial"/>
          <w:spacing w:val="3"/>
          <w:szCs w:val="26"/>
        </w:rPr>
        <w:t xml:space="preserve"> </w:t>
      </w:r>
      <w:r w:rsidR="00D240DB">
        <w:rPr>
          <w:rFonts w:ascii="Arial" w:hAnsi="Arial" w:cs="Arial"/>
          <w:spacing w:val="3"/>
          <w:sz w:val="26"/>
          <w:szCs w:val="26"/>
        </w:rPr>
        <w:t>y l</w:t>
      </w:r>
      <w:r w:rsidR="00D240DB" w:rsidRPr="00F7349E">
        <w:rPr>
          <w:rFonts w:ascii="Arial" w:hAnsi="Arial" w:cs="Arial"/>
          <w:spacing w:val="3"/>
          <w:sz w:val="26"/>
          <w:szCs w:val="26"/>
        </w:rPr>
        <w:t>a señora</w:t>
      </w:r>
      <w:r w:rsidR="00D240DB">
        <w:rPr>
          <w:rFonts w:ascii="Arial" w:hAnsi="Arial" w:cs="Arial"/>
          <w:spacing w:val="3"/>
          <w:sz w:val="24"/>
          <w:szCs w:val="26"/>
        </w:rPr>
        <w:t xml:space="preserve"> </w:t>
      </w:r>
      <w:r w:rsidR="00D240DB">
        <w:rPr>
          <w:rFonts w:ascii="Arial" w:hAnsi="Arial" w:cs="Arial"/>
          <w:spacing w:val="3"/>
        </w:rPr>
        <w:t>INÉS IRENE ÁLVAREZ DE MONTOYA</w:t>
      </w:r>
      <w:r w:rsidR="00D240DB" w:rsidRPr="002B5093">
        <w:rPr>
          <w:rFonts w:ascii="Arial" w:hAnsi="Arial" w:cs="Arial"/>
          <w:spacing w:val="3"/>
          <w:sz w:val="24"/>
          <w:szCs w:val="24"/>
        </w:rPr>
        <w:t xml:space="preserve">, </w:t>
      </w:r>
      <w:r w:rsidR="00D240DB" w:rsidRPr="00F7349E">
        <w:rPr>
          <w:rFonts w:ascii="Arial" w:hAnsi="Arial" w:cs="Arial"/>
          <w:spacing w:val="3"/>
          <w:sz w:val="26"/>
          <w:szCs w:val="26"/>
        </w:rPr>
        <w:t>a</w:t>
      </w:r>
      <w:r w:rsidR="00D240DB">
        <w:rPr>
          <w:rFonts w:ascii="Arial" w:hAnsi="Arial" w:cs="Arial"/>
          <w:spacing w:val="3"/>
          <w:sz w:val="26"/>
          <w:szCs w:val="26"/>
        </w:rPr>
        <w:t>l que fue llamada en garantía la</w:t>
      </w:r>
      <w:r w:rsidR="00D240DB" w:rsidRPr="00F7349E">
        <w:rPr>
          <w:rFonts w:ascii="Arial" w:hAnsi="Arial" w:cs="Arial"/>
          <w:spacing w:val="3"/>
          <w:sz w:val="26"/>
          <w:szCs w:val="26"/>
        </w:rPr>
        <w:t xml:space="preserve"> aseguradora</w:t>
      </w:r>
      <w:r w:rsidR="00D240DB">
        <w:rPr>
          <w:rFonts w:ascii="Arial" w:hAnsi="Arial" w:cs="Arial"/>
          <w:spacing w:val="3"/>
          <w:sz w:val="24"/>
          <w:szCs w:val="24"/>
        </w:rPr>
        <w:t xml:space="preserve"> </w:t>
      </w:r>
      <w:proofErr w:type="spellStart"/>
      <w:r w:rsidR="00D240DB" w:rsidRPr="00C750AD">
        <w:rPr>
          <w:rFonts w:ascii="Arial" w:hAnsi="Arial" w:cs="Arial"/>
          <w:spacing w:val="3"/>
          <w:szCs w:val="24"/>
        </w:rPr>
        <w:t>QBE</w:t>
      </w:r>
      <w:proofErr w:type="spellEnd"/>
      <w:r w:rsidR="00D240DB" w:rsidRPr="00C750AD">
        <w:rPr>
          <w:rFonts w:ascii="Arial" w:hAnsi="Arial" w:cs="Arial"/>
          <w:spacing w:val="3"/>
          <w:szCs w:val="24"/>
        </w:rPr>
        <w:t xml:space="preserve"> SEGUROS </w:t>
      </w:r>
      <w:proofErr w:type="spellStart"/>
      <w:r w:rsidR="00D240DB" w:rsidRPr="00C750AD">
        <w:rPr>
          <w:rFonts w:ascii="Arial" w:hAnsi="Arial" w:cs="Arial"/>
          <w:spacing w:val="3"/>
          <w:szCs w:val="24"/>
        </w:rPr>
        <w:t>SA</w:t>
      </w:r>
      <w:proofErr w:type="spellEnd"/>
      <w:r w:rsidR="00D240DB">
        <w:rPr>
          <w:rFonts w:ascii="Arial" w:hAnsi="Arial" w:cs="Arial"/>
          <w:sz w:val="26"/>
          <w:szCs w:val="26"/>
          <w:lang w:val="es-MX"/>
        </w:rPr>
        <w:t>, radicado bajo el número 66001-40-03-002-2015</w:t>
      </w:r>
      <w:r w:rsidR="00D240DB" w:rsidRPr="00855105">
        <w:rPr>
          <w:rFonts w:ascii="Arial" w:hAnsi="Arial" w:cs="Arial"/>
          <w:sz w:val="26"/>
          <w:szCs w:val="26"/>
          <w:lang w:val="es-MX"/>
        </w:rPr>
        <w:t>-00</w:t>
      </w:r>
      <w:r w:rsidR="00D240DB">
        <w:rPr>
          <w:rFonts w:ascii="Arial" w:hAnsi="Arial" w:cs="Arial"/>
          <w:sz w:val="26"/>
          <w:szCs w:val="26"/>
          <w:lang w:val="es-MX"/>
        </w:rPr>
        <w:t>099</w:t>
      </w:r>
      <w:r w:rsidR="00E725EA">
        <w:rPr>
          <w:rFonts w:ascii="Arial" w:hAnsi="Arial" w:cs="Arial"/>
          <w:spacing w:val="-3"/>
          <w:szCs w:val="26"/>
        </w:rPr>
        <w:t>.</w:t>
      </w:r>
    </w:p>
    <w:p w:rsidR="00A30863" w:rsidRPr="00644455" w:rsidRDefault="00A30863" w:rsidP="00A30863">
      <w:pPr>
        <w:pStyle w:val="Sinespaciado1"/>
        <w:spacing w:line="360" w:lineRule="auto"/>
        <w:ind w:firstLine="2835"/>
        <w:jc w:val="both"/>
        <w:rPr>
          <w:rFonts w:ascii="Arial" w:hAnsi="Arial" w:cs="Arial"/>
          <w:spacing w:val="-3"/>
          <w:sz w:val="16"/>
          <w:szCs w:val="26"/>
        </w:rPr>
      </w:pPr>
    </w:p>
    <w:p w:rsidR="00A30863" w:rsidRPr="00EE0DCC" w:rsidRDefault="00CB4F31" w:rsidP="00EE0DCC">
      <w:pPr>
        <w:pStyle w:val="Sinespaciado1"/>
        <w:spacing w:line="360" w:lineRule="auto"/>
        <w:ind w:firstLine="2835"/>
        <w:jc w:val="both"/>
        <w:rPr>
          <w:rFonts w:ascii="Arial" w:hAnsi="Arial" w:cs="Arial"/>
          <w:sz w:val="26"/>
          <w:szCs w:val="26"/>
        </w:rPr>
      </w:pPr>
      <w:r w:rsidRPr="00096881">
        <w:rPr>
          <w:rFonts w:ascii="Arial" w:hAnsi="Arial" w:cs="Arial"/>
          <w:sz w:val="26"/>
          <w:szCs w:val="26"/>
        </w:rPr>
        <w:t>2. Señaló como sustento de su reclamo, en síntesis, lo siguiente:</w:t>
      </w:r>
    </w:p>
    <w:p w:rsidR="005815DA" w:rsidRPr="00096881" w:rsidRDefault="00E725EA" w:rsidP="005815DA">
      <w:pPr>
        <w:pStyle w:val="Sinespaciado1"/>
        <w:spacing w:line="360" w:lineRule="auto"/>
        <w:ind w:firstLine="2835"/>
        <w:jc w:val="both"/>
        <w:rPr>
          <w:rStyle w:val="FontStyle26"/>
          <w:b w:val="0"/>
          <w:sz w:val="26"/>
          <w:szCs w:val="26"/>
          <w:lang w:val="es-ES_tradnl" w:eastAsia="es-ES_tradnl"/>
        </w:rPr>
      </w:pPr>
      <w:r>
        <w:rPr>
          <w:rFonts w:ascii="Arial" w:hAnsi="Arial" w:cs="Arial"/>
          <w:sz w:val="26"/>
          <w:szCs w:val="26"/>
        </w:rPr>
        <w:t>2.1.</w:t>
      </w:r>
      <w:r w:rsidR="00A30863" w:rsidRPr="00096881">
        <w:rPr>
          <w:rFonts w:ascii="Arial" w:hAnsi="Arial" w:cs="Arial"/>
          <w:sz w:val="26"/>
          <w:szCs w:val="26"/>
        </w:rPr>
        <w:t xml:space="preserve"> </w:t>
      </w:r>
      <w:r w:rsidR="002150A6" w:rsidRPr="002150A6">
        <w:rPr>
          <w:rFonts w:ascii="Arial" w:hAnsi="Arial" w:cs="Arial"/>
          <w:sz w:val="26"/>
          <w:szCs w:val="26"/>
        </w:rPr>
        <w:t>El 3 de febrero de 2015</w:t>
      </w:r>
      <w:r w:rsidR="002150A6">
        <w:rPr>
          <w:rFonts w:ascii="Arial" w:hAnsi="Arial" w:cs="Arial"/>
          <w:sz w:val="26"/>
          <w:szCs w:val="26"/>
        </w:rPr>
        <w:t>,</w:t>
      </w:r>
      <w:r w:rsidR="002150A6" w:rsidRPr="002150A6">
        <w:rPr>
          <w:rFonts w:ascii="Arial" w:hAnsi="Arial" w:cs="Arial"/>
          <w:sz w:val="26"/>
          <w:szCs w:val="26"/>
        </w:rPr>
        <w:t xml:space="preserve"> la señora </w:t>
      </w:r>
      <w:r w:rsidR="002150A6" w:rsidRPr="002150A6">
        <w:rPr>
          <w:rFonts w:ascii="Arial" w:hAnsi="Arial" w:cs="Arial"/>
          <w:szCs w:val="26"/>
        </w:rPr>
        <w:t xml:space="preserve">EULALIA ACERO DE ZAMBRANO </w:t>
      </w:r>
      <w:r w:rsidR="002150A6" w:rsidRPr="002150A6">
        <w:rPr>
          <w:rFonts w:ascii="Arial" w:hAnsi="Arial" w:cs="Arial"/>
          <w:sz w:val="26"/>
          <w:szCs w:val="26"/>
        </w:rPr>
        <w:t>y otro</w:t>
      </w:r>
      <w:r w:rsidR="002150A6">
        <w:rPr>
          <w:rFonts w:ascii="Arial" w:hAnsi="Arial" w:cs="Arial"/>
          <w:sz w:val="26"/>
          <w:szCs w:val="26"/>
        </w:rPr>
        <w:t>, presentaron</w:t>
      </w:r>
      <w:r w:rsidR="002150A6" w:rsidRPr="002150A6">
        <w:rPr>
          <w:rFonts w:ascii="Arial" w:hAnsi="Arial" w:cs="Arial"/>
          <w:sz w:val="26"/>
          <w:szCs w:val="26"/>
        </w:rPr>
        <w:t xml:space="preserve"> demanda de responsabilidad civil contractual en contra de </w:t>
      </w:r>
      <w:r w:rsidR="002150A6" w:rsidRPr="00F7349E">
        <w:rPr>
          <w:rFonts w:ascii="Arial" w:hAnsi="Arial" w:cs="Arial"/>
          <w:spacing w:val="3"/>
          <w:sz w:val="26"/>
          <w:szCs w:val="26"/>
        </w:rPr>
        <w:t>la empresa</w:t>
      </w:r>
      <w:r w:rsidR="002150A6">
        <w:rPr>
          <w:rFonts w:ascii="Arial" w:hAnsi="Arial" w:cs="Arial"/>
          <w:spacing w:val="3"/>
          <w:sz w:val="24"/>
          <w:szCs w:val="26"/>
        </w:rPr>
        <w:t xml:space="preserve"> </w:t>
      </w:r>
      <w:r w:rsidR="002150A6">
        <w:rPr>
          <w:rFonts w:ascii="Arial" w:hAnsi="Arial" w:cs="Arial"/>
          <w:spacing w:val="3"/>
          <w:szCs w:val="26"/>
        </w:rPr>
        <w:t xml:space="preserve">LÍNEAS </w:t>
      </w:r>
      <w:proofErr w:type="spellStart"/>
      <w:r w:rsidR="002150A6">
        <w:rPr>
          <w:rFonts w:ascii="Arial" w:hAnsi="Arial" w:cs="Arial"/>
          <w:spacing w:val="3"/>
          <w:szCs w:val="26"/>
        </w:rPr>
        <w:t>PEREIRANAS</w:t>
      </w:r>
      <w:proofErr w:type="spellEnd"/>
      <w:r w:rsidR="002150A6">
        <w:rPr>
          <w:rFonts w:ascii="Arial" w:hAnsi="Arial" w:cs="Arial"/>
          <w:spacing w:val="3"/>
          <w:szCs w:val="26"/>
        </w:rPr>
        <w:t xml:space="preserve"> </w:t>
      </w:r>
      <w:proofErr w:type="spellStart"/>
      <w:r w:rsidR="002150A6">
        <w:rPr>
          <w:rFonts w:ascii="Arial" w:hAnsi="Arial" w:cs="Arial"/>
          <w:spacing w:val="3"/>
          <w:szCs w:val="26"/>
        </w:rPr>
        <w:t>SA</w:t>
      </w:r>
      <w:proofErr w:type="spellEnd"/>
      <w:r w:rsidR="002150A6">
        <w:rPr>
          <w:rFonts w:ascii="Arial" w:hAnsi="Arial" w:cs="Arial"/>
          <w:spacing w:val="3"/>
          <w:sz w:val="26"/>
          <w:szCs w:val="26"/>
        </w:rPr>
        <w:t xml:space="preserve"> y l</w:t>
      </w:r>
      <w:r w:rsidR="002150A6" w:rsidRPr="00F7349E">
        <w:rPr>
          <w:rFonts w:ascii="Arial" w:hAnsi="Arial" w:cs="Arial"/>
          <w:spacing w:val="3"/>
          <w:sz w:val="26"/>
          <w:szCs w:val="26"/>
        </w:rPr>
        <w:t>a señora</w:t>
      </w:r>
      <w:r w:rsidR="002150A6">
        <w:rPr>
          <w:rFonts w:ascii="Arial" w:hAnsi="Arial" w:cs="Arial"/>
          <w:spacing w:val="3"/>
          <w:sz w:val="24"/>
          <w:szCs w:val="26"/>
        </w:rPr>
        <w:t xml:space="preserve"> </w:t>
      </w:r>
      <w:r w:rsidR="002150A6">
        <w:rPr>
          <w:rFonts w:ascii="Arial" w:hAnsi="Arial" w:cs="Arial"/>
          <w:spacing w:val="3"/>
        </w:rPr>
        <w:t>INÉS IRENE ÁLVAREZ DE MONTOYA</w:t>
      </w:r>
      <w:r w:rsidR="002150A6" w:rsidRPr="002B5093">
        <w:rPr>
          <w:rFonts w:ascii="Arial" w:hAnsi="Arial" w:cs="Arial"/>
          <w:spacing w:val="3"/>
          <w:sz w:val="24"/>
          <w:szCs w:val="24"/>
        </w:rPr>
        <w:t xml:space="preserve">, </w:t>
      </w:r>
      <w:r w:rsidR="002150A6">
        <w:rPr>
          <w:rFonts w:ascii="Arial" w:hAnsi="Arial" w:cs="Arial"/>
          <w:spacing w:val="3"/>
          <w:sz w:val="24"/>
          <w:szCs w:val="24"/>
        </w:rPr>
        <w:t xml:space="preserve">la cual le correspondió </w:t>
      </w:r>
      <w:r w:rsidR="002150A6" w:rsidRPr="002150A6">
        <w:rPr>
          <w:rFonts w:ascii="Arial" w:hAnsi="Arial" w:cs="Arial"/>
          <w:sz w:val="26"/>
          <w:szCs w:val="26"/>
        </w:rPr>
        <w:t xml:space="preserve">al </w:t>
      </w:r>
      <w:r w:rsidR="002150A6">
        <w:rPr>
          <w:rFonts w:ascii="Arial" w:hAnsi="Arial" w:cs="Arial"/>
          <w:sz w:val="26"/>
          <w:szCs w:val="26"/>
        </w:rPr>
        <w:t>J</w:t>
      </w:r>
      <w:r w:rsidR="002150A6" w:rsidRPr="002150A6">
        <w:rPr>
          <w:rFonts w:ascii="Arial" w:hAnsi="Arial" w:cs="Arial"/>
          <w:sz w:val="26"/>
          <w:szCs w:val="26"/>
        </w:rPr>
        <w:t>uzgad</w:t>
      </w:r>
      <w:r w:rsidR="002150A6">
        <w:rPr>
          <w:rFonts w:ascii="Arial" w:hAnsi="Arial" w:cs="Arial"/>
          <w:sz w:val="26"/>
          <w:szCs w:val="26"/>
        </w:rPr>
        <w:t>o S</w:t>
      </w:r>
      <w:r w:rsidR="002150A6" w:rsidRPr="002150A6">
        <w:rPr>
          <w:rFonts w:ascii="Arial" w:hAnsi="Arial" w:cs="Arial"/>
          <w:sz w:val="26"/>
          <w:szCs w:val="26"/>
        </w:rPr>
        <w:t xml:space="preserve">egundo </w:t>
      </w:r>
      <w:r w:rsidR="002150A6">
        <w:rPr>
          <w:rFonts w:ascii="Arial" w:hAnsi="Arial" w:cs="Arial"/>
          <w:sz w:val="26"/>
          <w:szCs w:val="26"/>
        </w:rPr>
        <w:t>C</w:t>
      </w:r>
      <w:r w:rsidR="002150A6" w:rsidRPr="002150A6">
        <w:rPr>
          <w:rFonts w:ascii="Arial" w:hAnsi="Arial" w:cs="Arial"/>
          <w:sz w:val="26"/>
          <w:szCs w:val="26"/>
        </w:rPr>
        <w:t xml:space="preserve">ivil </w:t>
      </w:r>
      <w:r w:rsidR="002150A6">
        <w:rPr>
          <w:rFonts w:ascii="Arial" w:hAnsi="Arial" w:cs="Arial"/>
          <w:sz w:val="26"/>
          <w:szCs w:val="26"/>
        </w:rPr>
        <w:t>M</w:t>
      </w:r>
      <w:r w:rsidR="002150A6" w:rsidRPr="002150A6">
        <w:rPr>
          <w:rFonts w:ascii="Arial" w:hAnsi="Arial" w:cs="Arial"/>
          <w:sz w:val="26"/>
          <w:szCs w:val="26"/>
        </w:rPr>
        <w:t>unicipal de Pereira, donde se admitió y se notificó a los demandados en debida forma, bajo los presupuesto</w:t>
      </w:r>
      <w:r w:rsidR="002150A6">
        <w:rPr>
          <w:rFonts w:ascii="Arial" w:hAnsi="Arial" w:cs="Arial"/>
          <w:sz w:val="26"/>
          <w:szCs w:val="26"/>
        </w:rPr>
        <w:t>s</w:t>
      </w:r>
      <w:r w:rsidR="002150A6" w:rsidRPr="002150A6">
        <w:rPr>
          <w:rFonts w:ascii="Arial" w:hAnsi="Arial" w:cs="Arial"/>
          <w:sz w:val="26"/>
          <w:szCs w:val="26"/>
        </w:rPr>
        <w:t xml:space="preserve"> del </w:t>
      </w:r>
      <w:r w:rsidR="002150A6">
        <w:rPr>
          <w:rFonts w:ascii="Arial" w:hAnsi="Arial" w:cs="Arial"/>
          <w:sz w:val="26"/>
          <w:szCs w:val="26"/>
        </w:rPr>
        <w:t>C</w:t>
      </w:r>
      <w:r w:rsidR="002150A6" w:rsidRPr="002150A6">
        <w:rPr>
          <w:rFonts w:ascii="Arial" w:hAnsi="Arial" w:cs="Arial"/>
          <w:sz w:val="26"/>
          <w:szCs w:val="26"/>
        </w:rPr>
        <w:t xml:space="preserve">ódigo de </w:t>
      </w:r>
      <w:r w:rsidR="002150A6">
        <w:rPr>
          <w:rFonts w:ascii="Arial" w:hAnsi="Arial" w:cs="Arial"/>
          <w:sz w:val="26"/>
          <w:szCs w:val="26"/>
        </w:rPr>
        <w:t>P</w:t>
      </w:r>
      <w:r w:rsidR="002150A6" w:rsidRPr="002150A6">
        <w:rPr>
          <w:rFonts w:ascii="Arial" w:hAnsi="Arial" w:cs="Arial"/>
          <w:sz w:val="26"/>
          <w:szCs w:val="26"/>
        </w:rPr>
        <w:t xml:space="preserve">rocedimiento </w:t>
      </w:r>
      <w:r w:rsidR="002150A6">
        <w:rPr>
          <w:rFonts w:ascii="Arial" w:hAnsi="Arial" w:cs="Arial"/>
          <w:sz w:val="26"/>
          <w:szCs w:val="26"/>
        </w:rPr>
        <w:t>C</w:t>
      </w:r>
      <w:r w:rsidR="002150A6" w:rsidRPr="002150A6">
        <w:rPr>
          <w:rFonts w:ascii="Arial" w:hAnsi="Arial" w:cs="Arial"/>
          <w:sz w:val="26"/>
          <w:szCs w:val="26"/>
        </w:rPr>
        <w:t>ivil</w:t>
      </w:r>
      <w:r w:rsidR="005815DA" w:rsidRPr="00096881">
        <w:rPr>
          <w:rStyle w:val="FontStyle26"/>
          <w:b w:val="0"/>
          <w:sz w:val="26"/>
          <w:szCs w:val="26"/>
          <w:lang w:val="es-ES_tradnl" w:eastAsia="es-ES_tradnl"/>
        </w:rPr>
        <w:t>.</w:t>
      </w:r>
    </w:p>
    <w:p w:rsidR="008C14A0" w:rsidRPr="00644455" w:rsidRDefault="008C14A0" w:rsidP="005815DA">
      <w:pPr>
        <w:pStyle w:val="Sinespaciado1"/>
        <w:spacing w:line="360" w:lineRule="auto"/>
        <w:ind w:firstLine="2835"/>
        <w:jc w:val="both"/>
        <w:rPr>
          <w:rStyle w:val="FontStyle26"/>
          <w:b w:val="0"/>
          <w:sz w:val="16"/>
          <w:szCs w:val="26"/>
          <w:lang w:val="es-ES_tradnl" w:eastAsia="es-ES_tradnl"/>
        </w:rPr>
      </w:pPr>
    </w:p>
    <w:p w:rsidR="008C14A0" w:rsidRPr="00096881" w:rsidRDefault="000C1000" w:rsidP="008C14A0">
      <w:pPr>
        <w:pStyle w:val="Sinespaciado1"/>
        <w:spacing w:line="360" w:lineRule="auto"/>
        <w:ind w:firstLine="2835"/>
        <w:jc w:val="both"/>
        <w:rPr>
          <w:rStyle w:val="FontStyle26"/>
          <w:b w:val="0"/>
          <w:sz w:val="26"/>
          <w:szCs w:val="26"/>
          <w:lang w:val="es-ES_tradnl" w:eastAsia="es-ES_tradnl"/>
        </w:rPr>
      </w:pPr>
      <w:r>
        <w:rPr>
          <w:rStyle w:val="FontStyle26"/>
          <w:b w:val="0"/>
          <w:sz w:val="26"/>
          <w:szCs w:val="26"/>
          <w:lang w:val="es-ES_tradnl" w:eastAsia="es-ES_tradnl"/>
        </w:rPr>
        <w:t>2.2</w:t>
      </w:r>
      <w:r w:rsidR="00E725EA">
        <w:rPr>
          <w:rStyle w:val="FontStyle26"/>
          <w:b w:val="0"/>
          <w:sz w:val="26"/>
          <w:szCs w:val="26"/>
          <w:lang w:val="es-ES_tradnl" w:eastAsia="es-ES_tradnl"/>
        </w:rPr>
        <w:t>.</w:t>
      </w:r>
      <w:r w:rsidR="008C14A0" w:rsidRPr="00096881">
        <w:rPr>
          <w:rStyle w:val="FontStyle26"/>
          <w:b w:val="0"/>
          <w:sz w:val="26"/>
          <w:szCs w:val="26"/>
          <w:lang w:val="es-ES_tradnl" w:eastAsia="es-ES_tradnl"/>
        </w:rPr>
        <w:t xml:space="preserve"> </w:t>
      </w:r>
      <w:r w:rsidR="008A08C5" w:rsidRPr="008A08C5">
        <w:rPr>
          <w:rFonts w:ascii="Arial" w:hAnsi="Arial" w:cs="Arial"/>
          <w:sz w:val="26"/>
          <w:szCs w:val="26"/>
        </w:rPr>
        <w:t xml:space="preserve">Los demandados contestaron la demanda y a su vez llamaron en garantía a la aseguradora </w:t>
      </w:r>
      <w:proofErr w:type="spellStart"/>
      <w:r w:rsidR="008A08C5" w:rsidRPr="008A08C5">
        <w:rPr>
          <w:rFonts w:ascii="Arial" w:hAnsi="Arial" w:cs="Arial"/>
          <w:szCs w:val="26"/>
        </w:rPr>
        <w:t>QBE</w:t>
      </w:r>
      <w:proofErr w:type="spellEnd"/>
      <w:r w:rsidR="008A08C5" w:rsidRPr="008A08C5">
        <w:rPr>
          <w:rFonts w:ascii="Arial" w:hAnsi="Arial" w:cs="Arial"/>
          <w:szCs w:val="26"/>
        </w:rPr>
        <w:t xml:space="preserve"> SEGUROS </w:t>
      </w:r>
      <w:proofErr w:type="spellStart"/>
      <w:r w:rsidR="008A08C5" w:rsidRPr="008A08C5">
        <w:rPr>
          <w:rFonts w:ascii="Arial" w:hAnsi="Arial" w:cs="Arial"/>
          <w:szCs w:val="26"/>
        </w:rPr>
        <w:t>SA</w:t>
      </w:r>
      <w:proofErr w:type="spellEnd"/>
      <w:r w:rsidR="008A08C5">
        <w:rPr>
          <w:rFonts w:ascii="Arial" w:hAnsi="Arial" w:cs="Arial"/>
          <w:sz w:val="26"/>
          <w:szCs w:val="26"/>
        </w:rPr>
        <w:t>, quien también se pronunció,</w:t>
      </w:r>
      <w:r w:rsidR="008A08C5" w:rsidRPr="008A08C5">
        <w:rPr>
          <w:rFonts w:ascii="Arial" w:hAnsi="Arial" w:cs="Arial"/>
          <w:sz w:val="26"/>
          <w:szCs w:val="26"/>
        </w:rPr>
        <w:t xml:space="preserve"> y </w:t>
      </w:r>
      <w:r w:rsidR="008A08C5">
        <w:rPr>
          <w:rFonts w:ascii="Arial" w:hAnsi="Arial" w:cs="Arial"/>
          <w:sz w:val="26"/>
          <w:szCs w:val="26"/>
        </w:rPr>
        <w:t>no</w:t>
      </w:r>
      <w:r w:rsidR="008A08C5" w:rsidRPr="008A08C5">
        <w:rPr>
          <w:rFonts w:ascii="Arial" w:hAnsi="Arial" w:cs="Arial"/>
          <w:sz w:val="26"/>
          <w:szCs w:val="26"/>
        </w:rPr>
        <w:t xml:space="preserve"> propusieron excepción que atacara la prescripción, ni lo hicieron bajo los parámetros establecidos en el </w:t>
      </w:r>
      <w:r w:rsidR="008A08C5">
        <w:rPr>
          <w:rFonts w:ascii="Arial" w:hAnsi="Arial" w:cs="Arial"/>
          <w:sz w:val="26"/>
          <w:szCs w:val="26"/>
        </w:rPr>
        <w:t xml:space="preserve">inciso final del </w:t>
      </w:r>
      <w:r w:rsidR="008A08C5" w:rsidRPr="008A08C5">
        <w:rPr>
          <w:rFonts w:ascii="Arial" w:hAnsi="Arial" w:cs="Arial"/>
          <w:sz w:val="26"/>
          <w:szCs w:val="26"/>
        </w:rPr>
        <w:t xml:space="preserve">artículo 97 del </w:t>
      </w:r>
      <w:proofErr w:type="spellStart"/>
      <w:r w:rsidR="008A08C5" w:rsidRPr="008A08C5">
        <w:rPr>
          <w:rFonts w:ascii="Arial" w:hAnsi="Arial" w:cs="Arial"/>
          <w:sz w:val="26"/>
          <w:szCs w:val="26"/>
        </w:rPr>
        <w:t>CPC</w:t>
      </w:r>
      <w:proofErr w:type="spellEnd"/>
      <w:r w:rsidR="008A08C5" w:rsidRPr="008A08C5">
        <w:rPr>
          <w:rFonts w:ascii="Arial" w:hAnsi="Arial" w:cs="Arial"/>
          <w:sz w:val="26"/>
          <w:szCs w:val="26"/>
        </w:rPr>
        <w:t>, modificado por la ley 1395 de 2010. La parte demandada y l</w:t>
      </w:r>
      <w:r w:rsidR="008A08C5">
        <w:rPr>
          <w:rFonts w:ascii="Arial" w:hAnsi="Arial" w:cs="Arial"/>
          <w:sz w:val="26"/>
          <w:szCs w:val="26"/>
        </w:rPr>
        <w:t>a</w:t>
      </w:r>
      <w:r w:rsidR="008A08C5" w:rsidRPr="008A08C5">
        <w:rPr>
          <w:rFonts w:ascii="Arial" w:hAnsi="Arial" w:cs="Arial"/>
          <w:sz w:val="26"/>
          <w:szCs w:val="26"/>
        </w:rPr>
        <w:t xml:space="preserve"> llamad</w:t>
      </w:r>
      <w:r w:rsidR="008A08C5">
        <w:rPr>
          <w:rFonts w:ascii="Arial" w:hAnsi="Arial" w:cs="Arial"/>
          <w:sz w:val="26"/>
          <w:szCs w:val="26"/>
        </w:rPr>
        <w:t>a</w:t>
      </w:r>
      <w:r w:rsidR="008A08C5" w:rsidRPr="008A08C5">
        <w:rPr>
          <w:rFonts w:ascii="Arial" w:hAnsi="Arial" w:cs="Arial"/>
          <w:sz w:val="26"/>
          <w:szCs w:val="26"/>
        </w:rPr>
        <w:t xml:space="preserve"> en garantía debieron presentar dicha excepción reuniendo unos requisitos específicos</w:t>
      </w:r>
      <w:r w:rsidR="008A08C5">
        <w:rPr>
          <w:rFonts w:ascii="Arial" w:hAnsi="Arial" w:cs="Arial"/>
          <w:sz w:val="26"/>
          <w:szCs w:val="26"/>
        </w:rPr>
        <w:t>,</w:t>
      </w:r>
      <w:r w:rsidR="008A08C5" w:rsidRPr="008A08C5">
        <w:rPr>
          <w:rFonts w:ascii="Arial" w:hAnsi="Arial" w:cs="Arial"/>
          <w:sz w:val="26"/>
          <w:szCs w:val="26"/>
        </w:rPr>
        <w:t xml:space="preserve"> los cu</w:t>
      </w:r>
      <w:r w:rsidR="008A08C5">
        <w:rPr>
          <w:rFonts w:ascii="Arial" w:hAnsi="Arial" w:cs="Arial"/>
          <w:sz w:val="26"/>
          <w:szCs w:val="26"/>
        </w:rPr>
        <w:t>ales se estipulan en los artículos 98</w:t>
      </w:r>
      <w:r w:rsidR="008A08C5" w:rsidRPr="008A08C5">
        <w:rPr>
          <w:rFonts w:ascii="Arial" w:hAnsi="Arial" w:cs="Arial"/>
          <w:sz w:val="26"/>
          <w:szCs w:val="26"/>
        </w:rPr>
        <w:t xml:space="preserve"> y 99 del </w:t>
      </w:r>
      <w:proofErr w:type="spellStart"/>
      <w:r w:rsidR="008A08C5" w:rsidRPr="008A08C5">
        <w:rPr>
          <w:rFonts w:ascii="Arial" w:hAnsi="Arial" w:cs="Arial"/>
          <w:sz w:val="26"/>
          <w:szCs w:val="26"/>
        </w:rPr>
        <w:t>CPC</w:t>
      </w:r>
      <w:proofErr w:type="spellEnd"/>
      <w:r w:rsidR="008C14A0" w:rsidRPr="00096881">
        <w:rPr>
          <w:rStyle w:val="FontStyle26"/>
          <w:b w:val="0"/>
          <w:sz w:val="26"/>
          <w:szCs w:val="26"/>
          <w:lang w:val="es-ES_tradnl" w:eastAsia="es-ES_tradnl"/>
        </w:rPr>
        <w:t>.</w:t>
      </w:r>
    </w:p>
    <w:p w:rsidR="00982D0C" w:rsidRPr="00644455" w:rsidRDefault="00982D0C" w:rsidP="008C14A0">
      <w:pPr>
        <w:pStyle w:val="Sinespaciado1"/>
        <w:spacing w:line="360" w:lineRule="auto"/>
        <w:ind w:firstLine="2835"/>
        <w:jc w:val="both"/>
        <w:rPr>
          <w:rStyle w:val="FontStyle26"/>
          <w:b w:val="0"/>
          <w:sz w:val="16"/>
          <w:szCs w:val="26"/>
          <w:lang w:val="es-ES_tradnl" w:eastAsia="es-ES_tradnl"/>
        </w:rPr>
      </w:pPr>
    </w:p>
    <w:p w:rsidR="00982D0C" w:rsidRPr="006B6E24" w:rsidRDefault="00E725EA" w:rsidP="006B6E24">
      <w:pPr>
        <w:spacing w:line="360" w:lineRule="auto"/>
        <w:ind w:firstLine="2835"/>
        <w:jc w:val="both"/>
        <w:rPr>
          <w:rStyle w:val="FontStyle26"/>
          <w:b w:val="0"/>
          <w:sz w:val="26"/>
          <w:szCs w:val="26"/>
          <w:lang w:val="es-ES_tradnl" w:eastAsia="es-ES_tradnl"/>
        </w:rPr>
      </w:pPr>
      <w:r w:rsidRPr="00CE365D">
        <w:rPr>
          <w:rFonts w:ascii="Arial" w:hAnsi="Arial" w:cs="Arial"/>
          <w:sz w:val="26"/>
          <w:szCs w:val="26"/>
        </w:rPr>
        <w:t>2</w:t>
      </w:r>
      <w:r w:rsidR="000C1000" w:rsidRPr="00CE365D">
        <w:rPr>
          <w:rFonts w:ascii="Arial" w:hAnsi="Arial" w:cs="Arial"/>
          <w:sz w:val="26"/>
          <w:szCs w:val="26"/>
        </w:rPr>
        <w:t>.3</w:t>
      </w:r>
      <w:r w:rsidRPr="00CE365D">
        <w:rPr>
          <w:rFonts w:ascii="Arial" w:hAnsi="Arial" w:cs="Arial"/>
          <w:sz w:val="26"/>
          <w:szCs w:val="26"/>
        </w:rPr>
        <w:t>.</w:t>
      </w:r>
      <w:r w:rsidR="000C1000" w:rsidRPr="00CE365D">
        <w:rPr>
          <w:rFonts w:ascii="Arial" w:hAnsi="Arial" w:cs="Arial"/>
          <w:sz w:val="26"/>
          <w:szCs w:val="26"/>
        </w:rPr>
        <w:t xml:space="preserve"> </w:t>
      </w:r>
      <w:r w:rsidR="008A08C5" w:rsidRPr="00CE365D">
        <w:rPr>
          <w:rFonts w:ascii="Arial" w:hAnsi="Arial" w:cs="Arial"/>
          <w:sz w:val="26"/>
          <w:szCs w:val="26"/>
        </w:rPr>
        <w:t xml:space="preserve">El 12 de mayo de 2016 se realizó la audiencia del artículo 101 del </w:t>
      </w:r>
      <w:proofErr w:type="spellStart"/>
      <w:r w:rsidR="008A08C5" w:rsidRPr="00CE365D">
        <w:rPr>
          <w:rFonts w:ascii="Arial" w:hAnsi="Arial" w:cs="Arial"/>
          <w:sz w:val="26"/>
          <w:szCs w:val="26"/>
        </w:rPr>
        <w:t>CPC</w:t>
      </w:r>
      <w:proofErr w:type="spellEnd"/>
      <w:r w:rsidR="008A08C5" w:rsidRPr="00CE365D">
        <w:rPr>
          <w:rFonts w:ascii="Arial" w:hAnsi="Arial" w:cs="Arial"/>
          <w:sz w:val="26"/>
          <w:szCs w:val="26"/>
        </w:rPr>
        <w:t>, la cual finalizó así “</w:t>
      </w:r>
      <w:r w:rsidR="008A08C5" w:rsidRPr="00210A1D">
        <w:rPr>
          <w:rFonts w:ascii="Arial" w:hAnsi="Arial" w:cs="Arial"/>
          <w:i/>
          <w:sz w:val="26"/>
          <w:szCs w:val="26"/>
        </w:rPr>
        <w:t>toda vez que no existen excepciones previas por resolver el despacho, haciendo control de legalidad observa que no hay nulidades para aclarar</w:t>
      </w:r>
      <w:r w:rsidR="008A08C5" w:rsidRPr="00CE365D">
        <w:rPr>
          <w:rFonts w:ascii="Arial" w:hAnsi="Arial" w:cs="Arial"/>
          <w:sz w:val="26"/>
          <w:szCs w:val="26"/>
        </w:rPr>
        <w:t>”</w:t>
      </w:r>
      <w:r w:rsidR="006B6E24" w:rsidRPr="00CE365D">
        <w:rPr>
          <w:rFonts w:ascii="Arial" w:hAnsi="Arial" w:cs="Arial"/>
          <w:sz w:val="26"/>
          <w:szCs w:val="26"/>
        </w:rPr>
        <w:t xml:space="preserve"> (sic)</w:t>
      </w:r>
      <w:r w:rsidR="008A08C5" w:rsidRPr="00CE365D">
        <w:rPr>
          <w:rFonts w:ascii="Arial" w:hAnsi="Arial" w:cs="Arial"/>
          <w:sz w:val="26"/>
          <w:szCs w:val="26"/>
        </w:rPr>
        <w:t xml:space="preserve">, </w:t>
      </w:r>
      <w:r w:rsidR="006B6E24" w:rsidRPr="00CE365D">
        <w:rPr>
          <w:rFonts w:ascii="Arial" w:hAnsi="Arial" w:cs="Arial"/>
          <w:sz w:val="26"/>
          <w:szCs w:val="26"/>
        </w:rPr>
        <w:t>se</w:t>
      </w:r>
      <w:r w:rsidR="008A08C5" w:rsidRPr="00CE365D">
        <w:rPr>
          <w:rFonts w:ascii="Arial" w:hAnsi="Arial" w:cs="Arial"/>
          <w:sz w:val="26"/>
          <w:szCs w:val="26"/>
        </w:rPr>
        <w:t xml:space="preserve"> hace mención al cambio de legislación del artículo 625 del </w:t>
      </w:r>
      <w:proofErr w:type="spellStart"/>
      <w:r w:rsidR="008A08C5" w:rsidRPr="00CE365D">
        <w:rPr>
          <w:rFonts w:ascii="Arial" w:hAnsi="Arial" w:cs="Arial"/>
          <w:sz w:val="26"/>
          <w:szCs w:val="26"/>
        </w:rPr>
        <w:t>CGP</w:t>
      </w:r>
      <w:proofErr w:type="spellEnd"/>
      <w:r w:rsidR="008A08C5" w:rsidRPr="00CE365D">
        <w:rPr>
          <w:rFonts w:ascii="Arial" w:hAnsi="Arial" w:cs="Arial"/>
          <w:sz w:val="26"/>
          <w:szCs w:val="26"/>
        </w:rPr>
        <w:t xml:space="preserve">, específicamente el literal A, </w:t>
      </w:r>
      <w:r w:rsidR="008A08C5" w:rsidRPr="00CE365D">
        <w:rPr>
          <w:rFonts w:ascii="Arial" w:hAnsi="Arial" w:cs="Arial"/>
          <w:sz w:val="26"/>
          <w:szCs w:val="26"/>
        </w:rPr>
        <w:lastRenderedPageBreak/>
        <w:t>y hasta el final de esta audiencia nada se mencionó al respecto sobre la prescripción</w:t>
      </w:r>
      <w:r w:rsidR="006749F9" w:rsidRPr="006B6E24">
        <w:rPr>
          <w:rStyle w:val="FontStyle26"/>
          <w:b w:val="0"/>
          <w:sz w:val="26"/>
          <w:szCs w:val="26"/>
          <w:lang w:val="es-ES_tradnl" w:eastAsia="es-ES_tradnl"/>
        </w:rPr>
        <w:t>.</w:t>
      </w:r>
    </w:p>
    <w:p w:rsidR="003A05D8" w:rsidRPr="006B6E24" w:rsidRDefault="003A05D8" w:rsidP="006B6E24">
      <w:pPr>
        <w:spacing w:line="360" w:lineRule="auto"/>
        <w:ind w:firstLine="2835"/>
        <w:jc w:val="both"/>
        <w:rPr>
          <w:rStyle w:val="FontStyle26"/>
          <w:b w:val="0"/>
          <w:sz w:val="16"/>
          <w:szCs w:val="16"/>
          <w:lang w:val="es-ES_tradnl" w:eastAsia="es-ES_tradnl"/>
        </w:rPr>
      </w:pPr>
    </w:p>
    <w:p w:rsidR="003E0961" w:rsidRPr="00CE365D" w:rsidRDefault="000C1000" w:rsidP="00CE365D">
      <w:pPr>
        <w:spacing w:line="360" w:lineRule="auto"/>
        <w:ind w:firstLine="2835"/>
        <w:jc w:val="both"/>
        <w:rPr>
          <w:rFonts w:ascii="Arial" w:hAnsi="Arial" w:cs="Arial"/>
          <w:sz w:val="26"/>
          <w:szCs w:val="26"/>
        </w:rPr>
      </w:pPr>
      <w:r w:rsidRPr="00CE365D">
        <w:rPr>
          <w:rFonts w:ascii="Arial" w:hAnsi="Arial" w:cs="Arial"/>
          <w:sz w:val="26"/>
          <w:szCs w:val="26"/>
        </w:rPr>
        <w:t>2.4</w:t>
      </w:r>
      <w:r w:rsidR="00F9520F" w:rsidRPr="00CE365D">
        <w:rPr>
          <w:rFonts w:ascii="Arial" w:hAnsi="Arial" w:cs="Arial"/>
          <w:sz w:val="26"/>
          <w:szCs w:val="26"/>
        </w:rPr>
        <w:t>.</w:t>
      </w:r>
      <w:r w:rsidR="003A05D8" w:rsidRPr="00CE365D">
        <w:rPr>
          <w:rFonts w:ascii="Arial" w:hAnsi="Arial" w:cs="Arial"/>
          <w:sz w:val="26"/>
          <w:szCs w:val="26"/>
        </w:rPr>
        <w:t xml:space="preserve"> </w:t>
      </w:r>
      <w:r w:rsidR="008A08C5" w:rsidRPr="00CE365D">
        <w:rPr>
          <w:rFonts w:ascii="Arial" w:hAnsi="Arial" w:cs="Arial"/>
          <w:sz w:val="26"/>
          <w:szCs w:val="26"/>
        </w:rPr>
        <w:t xml:space="preserve">El 9 de mayo de 2017, se llevó cabo la audiencia del artículo 373 del </w:t>
      </w:r>
      <w:proofErr w:type="spellStart"/>
      <w:r w:rsidR="008A08C5" w:rsidRPr="00CE365D">
        <w:rPr>
          <w:rFonts w:ascii="Arial" w:hAnsi="Arial" w:cs="Arial"/>
          <w:sz w:val="26"/>
          <w:szCs w:val="26"/>
        </w:rPr>
        <w:t>CGP</w:t>
      </w:r>
      <w:proofErr w:type="spellEnd"/>
      <w:r w:rsidR="008A08C5" w:rsidRPr="00CE365D">
        <w:rPr>
          <w:rFonts w:ascii="Arial" w:hAnsi="Arial" w:cs="Arial"/>
          <w:sz w:val="26"/>
          <w:szCs w:val="26"/>
        </w:rPr>
        <w:t xml:space="preserve">, de donde se puede extractar </w:t>
      </w:r>
      <w:r w:rsidR="006B6E24" w:rsidRPr="00CE365D">
        <w:rPr>
          <w:rFonts w:ascii="Arial" w:hAnsi="Arial" w:cs="Arial"/>
          <w:sz w:val="26"/>
          <w:szCs w:val="26"/>
        </w:rPr>
        <w:t xml:space="preserve">en </w:t>
      </w:r>
      <w:r w:rsidR="008A08C5" w:rsidRPr="00CE365D">
        <w:rPr>
          <w:rFonts w:ascii="Arial" w:hAnsi="Arial" w:cs="Arial"/>
          <w:sz w:val="26"/>
          <w:szCs w:val="26"/>
        </w:rPr>
        <w:t>palabras de la juez</w:t>
      </w:r>
      <w:r w:rsidR="00CE365D" w:rsidRPr="00CE365D">
        <w:rPr>
          <w:rFonts w:ascii="Arial" w:hAnsi="Arial" w:cs="Arial"/>
          <w:sz w:val="26"/>
          <w:szCs w:val="26"/>
        </w:rPr>
        <w:t>a</w:t>
      </w:r>
      <w:r w:rsidR="00210A1D">
        <w:rPr>
          <w:rFonts w:ascii="Arial" w:hAnsi="Arial" w:cs="Arial"/>
          <w:sz w:val="26"/>
          <w:szCs w:val="26"/>
        </w:rPr>
        <w:t>:</w:t>
      </w:r>
      <w:r w:rsidR="008A08C5" w:rsidRPr="00CE365D">
        <w:rPr>
          <w:rFonts w:ascii="Arial" w:hAnsi="Arial" w:cs="Arial"/>
          <w:sz w:val="26"/>
          <w:szCs w:val="26"/>
        </w:rPr>
        <w:t xml:space="preserve"> </w:t>
      </w:r>
      <w:r w:rsidR="006B6E24" w:rsidRPr="00CE365D">
        <w:rPr>
          <w:rFonts w:ascii="Arial" w:hAnsi="Arial" w:cs="Arial"/>
          <w:sz w:val="26"/>
          <w:szCs w:val="26"/>
        </w:rPr>
        <w:t>“</w:t>
      </w:r>
      <w:r w:rsidR="008A08C5" w:rsidRPr="00CE365D">
        <w:rPr>
          <w:rFonts w:ascii="Arial" w:hAnsi="Arial" w:cs="Arial"/>
          <w:sz w:val="26"/>
          <w:szCs w:val="26"/>
        </w:rPr>
        <w:t>...</w:t>
      </w:r>
      <w:r w:rsidR="008A08C5" w:rsidRPr="00210A1D">
        <w:rPr>
          <w:rFonts w:ascii="Arial" w:hAnsi="Arial" w:cs="Arial"/>
          <w:i/>
          <w:sz w:val="26"/>
          <w:szCs w:val="26"/>
        </w:rPr>
        <w:t xml:space="preserve">contra estas suplicas la llamada en garantía </w:t>
      </w:r>
      <w:proofErr w:type="spellStart"/>
      <w:r w:rsidR="008A08C5" w:rsidRPr="00210A1D">
        <w:rPr>
          <w:rFonts w:ascii="Arial" w:hAnsi="Arial" w:cs="Arial"/>
          <w:i/>
          <w:sz w:val="26"/>
          <w:szCs w:val="26"/>
        </w:rPr>
        <w:t>Q.B.E</w:t>
      </w:r>
      <w:proofErr w:type="spellEnd"/>
      <w:r w:rsidR="008A08C5" w:rsidRPr="00210A1D">
        <w:rPr>
          <w:rFonts w:ascii="Arial" w:hAnsi="Arial" w:cs="Arial"/>
          <w:i/>
          <w:sz w:val="26"/>
          <w:szCs w:val="26"/>
        </w:rPr>
        <w:t xml:space="preserve">. Seguros </w:t>
      </w:r>
      <w:r w:rsidR="006B6E24" w:rsidRPr="00210A1D">
        <w:rPr>
          <w:rFonts w:ascii="Arial" w:hAnsi="Arial" w:cs="Arial"/>
          <w:i/>
          <w:sz w:val="26"/>
          <w:szCs w:val="26"/>
        </w:rPr>
        <w:t>por conducto de abogado presento</w:t>
      </w:r>
      <w:r w:rsidR="008A08C5" w:rsidRPr="00210A1D">
        <w:rPr>
          <w:rFonts w:ascii="Arial" w:hAnsi="Arial" w:cs="Arial"/>
          <w:i/>
          <w:sz w:val="26"/>
          <w:szCs w:val="26"/>
        </w:rPr>
        <w:t xml:space="preserve"> como medios de defensa. Prescripción de la acción frente a</w:t>
      </w:r>
      <w:r w:rsidR="006B6E24" w:rsidRPr="00210A1D">
        <w:rPr>
          <w:rFonts w:ascii="Arial" w:hAnsi="Arial" w:cs="Arial"/>
          <w:i/>
          <w:sz w:val="26"/>
          <w:szCs w:val="26"/>
        </w:rPr>
        <w:t xml:space="preserve"> la empresa </w:t>
      </w:r>
      <w:proofErr w:type="spellStart"/>
      <w:r w:rsidR="006B6E24" w:rsidRPr="00210A1D">
        <w:rPr>
          <w:rFonts w:ascii="Arial" w:hAnsi="Arial" w:cs="Arial"/>
          <w:i/>
          <w:sz w:val="26"/>
          <w:szCs w:val="26"/>
        </w:rPr>
        <w:t>Lineas</w:t>
      </w:r>
      <w:proofErr w:type="spellEnd"/>
      <w:r w:rsidR="006B6E24" w:rsidRPr="00210A1D">
        <w:rPr>
          <w:rFonts w:ascii="Arial" w:hAnsi="Arial" w:cs="Arial"/>
          <w:i/>
          <w:sz w:val="26"/>
          <w:szCs w:val="26"/>
        </w:rPr>
        <w:t xml:space="preserve"> </w:t>
      </w:r>
      <w:proofErr w:type="spellStart"/>
      <w:r w:rsidR="006B6E24" w:rsidRPr="00210A1D">
        <w:rPr>
          <w:rFonts w:ascii="Arial" w:hAnsi="Arial" w:cs="Arial"/>
          <w:i/>
          <w:sz w:val="26"/>
          <w:szCs w:val="26"/>
        </w:rPr>
        <w:t>Pereiranas</w:t>
      </w:r>
      <w:proofErr w:type="spellEnd"/>
      <w:r w:rsidR="006B6E24" w:rsidRPr="00210A1D">
        <w:rPr>
          <w:rFonts w:ascii="Arial" w:hAnsi="Arial" w:cs="Arial"/>
          <w:i/>
          <w:sz w:val="26"/>
          <w:szCs w:val="26"/>
        </w:rPr>
        <w:t xml:space="preserve"> S.</w:t>
      </w:r>
      <w:r w:rsidR="008A08C5" w:rsidRPr="00210A1D">
        <w:rPr>
          <w:rFonts w:ascii="Arial" w:hAnsi="Arial" w:cs="Arial"/>
          <w:i/>
          <w:sz w:val="26"/>
          <w:szCs w:val="26"/>
        </w:rPr>
        <w:t>A</w:t>
      </w:r>
      <w:r w:rsidR="008A08C5" w:rsidRPr="00CE365D">
        <w:rPr>
          <w:rFonts w:ascii="Arial" w:hAnsi="Arial" w:cs="Arial"/>
          <w:sz w:val="26"/>
          <w:szCs w:val="26"/>
        </w:rPr>
        <w:t>.</w:t>
      </w:r>
      <w:r w:rsidR="00DE6D61" w:rsidRPr="00CE365D">
        <w:rPr>
          <w:rFonts w:ascii="Arial" w:hAnsi="Arial" w:cs="Arial"/>
          <w:sz w:val="26"/>
          <w:szCs w:val="26"/>
        </w:rPr>
        <w:t>.</w:t>
      </w:r>
      <w:r w:rsidR="006B6E24" w:rsidRPr="00CE365D">
        <w:rPr>
          <w:rFonts w:ascii="Arial" w:hAnsi="Arial" w:cs="Arial"/>
          <w:sz w:val="26"/>
          <w:szCs w:val="26"/>
        </w:rPr>
        <w:t>.” (</w:t>
      </w:r>
      <w:proofErr w:type="gramStart"/>
      <w:r w:rsidR="006B6E24" w:rsidRPr="00CE365D">
        <w:rPr>
          <w:rFonts w:ascii="Arial" w:hAnsi="Arial" w:cs="Arial"/>
          <w:sz w:val="26"/>
          <w:szCs w:val="26"/>
        </w:rPr>
        <w:t>sic</w:t>
      </w:r>
      <w:proofErr w:type="gramEnd"/>
      <w:r w:rsidR="006B6E24" w:rsidRPr="00CE365D">
        <w:rPr>
          <w:rFonts w:ascii="Arial" w:hAnsi="Arial" w:cs="Arial"/>
          <w:sz w:val="26"/>
          <w:szCs w:val="26"/>
        </w:rPr>
        <w:t>), lo que considera un error, toda vez que</w:t>
      </w:r>
      <w:r w:rsidR="00210A1D">
        <w:rPr>
          <w:rFonts w:ascii="Arial" w:hAnsi="Arial" w:cs="Arial"/>
          <w:sz w:val="26"/>
          <w:szCs w:val="26"/>
        </w:rPr>
        <w:t>,</w:t>
      </w:r>
      <w:r w:rsidR="006B6E24" w:rsidRPr="00CE365D">
        <w:rPr>
          <w:rFonts w:ascii="Arial" w:hAnsi="Arial" w:cs="Arial"/>
          <w:sz w:val="26"/>
          <w:szCs w:val="26"/>
        </w:rPr>
        <w:t xml:space="preserve"> nunca se planteó la excepción de </w:t>
      </w:r>
      <w:r w:rsidR="00CE365D" w:rsidRPr="00CE365D">
        <w:rPr>
          <w:rFonts w:ascii="Arial" w:hAnsi="Arial" w:cs="Arial"/>
          <w:sz w:val="26"/>
          <w:szCs w:val="26"/>
        </w:rPr>
        <w:t>prescripción</w:t>
      </w:r>
      <w:r w:rsidR="006B6E24" w:rsidRPr="00CE365D">
        <w:rPr>
          <w:rFonts w:ascii="Arial" w:hAnsi="Arial" w:cs="Arial"/>
          <w:sz w:val="26"/>
          <w:szCs w:val="26"/>
        </w:rPr>
        <w:t xml:space="preserve"> de parte de ninguno de los demandados ni de la llamada en garantía</w:t>
      </w:r>
      <w:r w:rsidR="00CE365D" w:rsidRPr="00CE365D">
        <w:rPr>
          <w:rFonts w:ascii="Arial" w:hAnsi="Arial" w:cs="Arial"/>
          <w:sz w:val="26"/>
          <w:szCs w:val="26"/>
        </w:rPr>
        <w:t>. Fue en los alegatos de conclusión que el abogado de la aseguradora alegó una prescripción, la cual no fue acogida por la jueza de instancia bajo el argumento de haberse citado en repetidas ocasiones en la investigación penal para audiencia de conciliación. Sin embargo el argumento debió haber sido que</w:t>
      </w:r>
      <w:r w:rsidR="00210A1D">
        <w:rPr>
          <w:rFonts w:ascii="Arial" w:hAnsi="Arial" w:cs="Arial"/>
          <w:sz w:val="26"/>
          <w:szCs w:val="26"/>
        </w:rPr>
        <w:t>,</w:t>
      </w:r>
      <w:r w:rsidR="00CE365D" w:rsidRPr="00CE365D">
        <w:rPr>
          <w:rFonts w:ascii="Arial" w:hAnsi="Arial" w:cs="Arial"/>
          <w:sz w:val="26"/>
          <w:szCs w:val="26"/>
        </w:rPr>
        <w:t xml:space="preserve"> dicha excepción no fue presentada en debida forma. Inconforme con la decisión el apoderado de la aseguradora apeló la sentencia y planteó </w:t>
      </w:r>
      <w:r w:rsidR="00210A1D">
        <w:rPr>
          <w:rFonts w:ascii="Arial" w:hAnsi="Arial" w:cs="Arial"/>
          <w:sz w:val="26"/>
          <w:szCs w:val="26"/>
        </w:rPr>
        <w:t>la</w:t>
      </w:r>
      <w:r w:rsidR="00CE365D" w:rsidRPr="00CE365D">
        <w:rPr>
          <w:rFonts w:ascii="Arial" w:hAnsi="Arial" w:cs="Arial"/>
          <w:sz w:val="26"/>
          <w:szCs w:val="26"/>
        </w:rPr>
        <w:t xml:space="preserve"> prescripción como fundamento principal para atacar el fallo.</w:t>
      </w:r>
    </w:p>
    <w:p w:rsidR="00B14B77" w:rsidRPr="0088490D" w:rsidRDefault="00B14B77" w:rsidP="00092454">
      <w:pPr>
        <w:pStyle w:val="Style4"/>
        <w:widowControl/>
        <w:spacing w:line="360" w:lineRule="auto"/>
        <w:ind w:firstLine="2835"/>
        <w:jc w:val="both"/>
        <w:rPr>
          <w:rStyle w:val="FontStyle36"/>
          <w:sz w:val="16"/>
          <w:szCs w:val="26"/>
          <w:lang w:val="es-ES_tradnl" w:eastAsia="es-ES_tradnl"/>
        </w:rPr>
      </w:pPr>
    </w:p>
    <w:p w:rsidR="00210A1D" w:rsidRDefault="00210A1D" w:rsidP="00DB40BE">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Pr="00210A1D">
        <w:rPr>
          <w:rFonts w:ascii="Arial" w:hAnsi="Arial" w:cs="Arial"/>
          <w:sz w:val="26"/>
          <w:szCs w:val="26"/>
        </w:rPr>
        <w:t>En audiencia de segunda instancia llevada a cabo el 24 de agosto de 2017</w:t>
      </w:r>
      <w:r>
        <w:rPr>
          <w:rFonts w:ascii="Arial" w:hAnsi="Arial" w:cs="Arial"/>
          <w:sz w:val="26"/>
          <w:szCs w:val="26"/>
        </w:rPr>
        <w:t>,</w:t>
      </w:r>
      <w:r w:rsidRPr="00210A1D">
        <w:rPr>
          <w:rFonts w:ascii="Arial" w:hAnsi="Arial" w:cs="Arial"/>
          <w:sz w:val="26"/>
          <w:szCs w:val="26"/>
        </w:rPr>
        <w:t xml:space="preserve"> </w:t>
      </w:r>
      <w:r>
        <w:rPr>
          <w:rFonts w:ascii="Arial" w:hAnsi="Arial" w:cs="Arial"/>
          <w:sz w:val="26"/>
          <w:szCs w:val="26"/>
        </w:rPr>
        <w:t>e</w:t>
      </w:r>
      <w:r w:rsidRPr="00210A1D">
        <w:rPr>
          <w:rFonts w:ascii="Arial" w:hAnsi="Arial" w:cs="Arial"/>
          <w:sz w:val="26"/>
          <w:szCs w:val="26"/>
        </w:rPr>
        <w:t>l Juez Segundo Civil del Circuito</w:t>
      </w:r>
      <w:r>
        <w:rPr>
          <w:rFonts w:ascii="Arial" w:hAnsi="Arial" w:cs="Arial"/>
          <w:sz w:val="26"/>
          <w:szCs w:val="26"/>
        </w:rPr>
        <w:t xml:space="preserve"> de Pereira</w:t>
      </w:r>
      <w:r w:rsidRPr="00210A1D">
        <w:rPr>
          <w:rFonts w:ascii="Arial" w:hAnsi="Arial" w:cs="Arial"/>
          <w:sz w:val="26"/>
          <w:szCs w:val="26"/>
        </w:rPr>
        <w:t>, acoge lo argumentado por el apoderado de la llamada en garantía, sin hacer mención alguna respecto a lo alegado por el apoderado de la parte demandante, sobre la no existencia de los requisitos formales para proponer la excepción de prescripción</w:t>
      </w:r>
      <w:r w:rsidR="00DB40BE">
        <w:rPr>
          <w:rFonts w:ascii="Arial" w:hAnsi="Arial" w:cs="Arial"/>
          <w:sz w:val="26"/>
          <w:szCs w:val="26"/>
        </w:rPr>
        <w:t>; y que, esta</w:t>
      </w:r>
      <w:r w:rsidRPr="00210A1D">
        <w:rPr>
          <w:rFonts w:ascii="Arial" w:hAnsi="Arial" w:cs="Arial"/>
          <w:sz w:val="26"/>
          <w:szCs w:val="26"/>
        </w:rPr>
        <w:t xml:space="preserve"> nunca ha sido propuesta por la </w:t>
      </w:r>
      <w:r w:rsidR="00DB40BE" w:rsidRPr="00210A1D">
        <w:rPr>
          <w:rFonts w:ascii="Arial" w:hAnsi="Arial" w:cs="Arial"/>
          <w:sz w:val="26"/>
          <w:szCs w:val="26"/>
        </w:rPr>
        <w:t xml:space="preserve">aseguradora </w:t>
      </w:r>
      <w:proofErr w:type="spellStart"/>
      <w:r w:rsidR="00DB40BE" w:rsidRPr="00C750AD">
        <w:rPr>
          <w:rFonts w:ascii="Arial" w:hAnsi="Arial" w:cs="Arial"/>
          <w:spacing w:val="3"/>
          <w:szCs w:val="24"/>
        </w:rPr>
        <w:t>QBE</w:t>
      </w:r>
      <w:proofErr w:type="spellEnd"/>
      <w:r w:rsidR="00DB40BE" w:rsidRPr="00C750AD">
        <w:rPr>
          <w:rFonts w:ascii="Arial" w:hAnsi="Arial" w:cs="Arial"/>
          <w:spacing w:val="3"/>
          <w:szCs w:val="24"/>
        </w:rPr>
        <w:t xml:space="preserve"> SEGUROS </w:t>
      </w:r>
      <w:proofErr w:type="spellStart"/>
      <w:r w:rsidR="00DB40BE" w:rsidRPr="00C750AD">
        <w:rPr>
          <w:rFonts w:ascii="Arial" w:hAnsi="Arial" w:cs="Arial"/>
          <w:spacing w:val="3"/>
          <w:szCs w:val="24"/>
        </w:rPr>
        <w:t>SA</w:t>
      </w:r>
      <w:proofErr w:type="spellEnd"/>
      <w:r w:rsidR="00DB40BE">
        <w:rPr>
          <w:rFonts w:ascii="Arial" w:hAnsi="Arial" w:cs="Arial"/>
          <w:sz w:val="26"/>
          <w:szCs w:val="26"/>
        </w:rPr>
        <w:t>. Como consecuencia de lo anterior, revocó el fallo de primera instancia y terminó el proceso.</w:t>
      </w:r>
    </w:p>
    <w:p w:rsidR="00210A1D" w:rsidRPr="00210A1D" w:rsidRDefault="00210A1D" w:rsidP="00941AC1">
      <w:pPr>
        <w:pStyle w:val="Sinespaciado1"/>
        <w:spacing w:line="360" w:lineRule="auto"/>
        <w:ind w:firstLine="2835"/>
        <w:jc w:val="both"/>
        <w:rPr>
          <w:rFonts w:ascii="Arial" w:hAnsi="Arial" w:cs="Arial"/>
          <w:sz w:val="16"/>
          <w:szCs w:val="16"/>
        </w:rPr>
      </w:pPr>
    </w:p>
    <w:p w:rsidR="00E725EA" w:rsidRPr="0088490D" w:rsidRDefault="00941AC1" w:rsidP="00941AC1">
      <w:pPr>
        <w:pStyle w:val="Sinespaciado1"/>
        <w:spacing w:line="360" w:lineRule="auto"/>
        <w:ind w:firstLine="2835"/>
        <w:jc w:val="both"/>
        <w:rPr>
          <w:rFonts w:ascii="Arial" w:hAnsi="Arial" w:cs="Arial"/>
          <w:sz w:val="26"/>
          <w:szCs w:val="26"/>
        </w:rPr>
      </w:pPr>
      <w:r w:rsidRPr="00A76117">
        <w:rPr>
          <w:rFonts w:ascii="Arial" w:hAnsi="Arial" w:cs="Arial"/>
          <w:sz w:val="26"/>
          <w:szCs w:val="26"/>
        </w:rPr>
        <w:t>3.</w:t>
      </w:r>
      <w:r w:rsidRPr="00A76117">
        <w:rPr>
          <w:rFonts w:ascii="Arial" w:hAnsi="Arial" w:cs="Arial"/>
          <w:spacing w:val="-3"/>
          <w:sz w:val="26"/>
          <w:szCs w:val="26"/>
        </w:rPr>
        <w:t xml:space="preserve"> </w:t>
      </w:r>
      <w:r w:rsidR="00560EAD">
        <w:rPr>
          <w:rFonts w:ascii="Arial" w:hAnsi="Arial" w:cs="Arial"/>
          <w:sz w:val="26"/>
          <w:szCs w:val="26"/>
        </w:rPr>
        <w:t xml:space="preserve">Pide </w:t>
      </w:r>
      <w:r w:rsidRPr="00A76117">
        <w:rPr>
          <w:rFonts w:ascii="Arial" w:hAnsi="Arial" w:cs="Arial"/>
          <w:sz w:val="26"/>
          <w:szCs w:val="26"/>
        </w:rPr>
        <w:t>l</w:t>
      </w:r>
      <w:r w:rsidR="00560EAD">
        <w:rPr>
          <w:rFonts w:ascii="Arial" w:hAnsi="Arial" w:cs="Arial"/>
          <w:sz w:val="26"/>
          <w:szCs w:val="26"/>
        </w:rPr>
        <w:t>a</w:t>
      </w:r>
      <w:r w:rsidRPr="00A76117">
        <w:rPr>
          <w:rFonts w:ascii="Arial" w:hAnsi="Arial" w:cs="Arial"/>
          <w:sz w:val="26"/>
          <w:szCs w:val="26"/>
        </w:rPr>
        <w:t xml:space="preserve"> </w:t>
      </w:r>
      <w:r w:rsidR="00560EAD">
        <w:rPr>
          <w:rFonts w:ascii="Arial" w:hAnsi="Arial" w:cs="Arial"/>
          <w:sz w:val="26"/>
          <w:szCs w:val="26"/>
        </w:rPr>
        <w:t>accionante</w:t>
      </w:r>
      <w:r w:rsidRPr="00A76117">
        <w:rPr>
          <w:rFonts w:ascii="Arial" w:hAnsi="Arial" w:cs="Arial"/>
          <w:sz w:val="26"/>
          <w:szCs w:val="26"/>
        </w:rPr>
        <w:t>, confo</w:t>
      </w:r>
      <w:r w:rsidRPr="0088490D">
        <w:rPr>
          <w:rFonts w:ascii="Arial" w:hAnsi="Arial" w:cs="Arial"/>
          <w:sz w:val="26"/>
          <w:szCs w:val="26"/>
        </w:rPr>
        <w:t xml:space="preserve">rme a lo relatado, </w:t>
      </w:r>
      <w:r w:rsidR="0088490D" w:rsidRPr="0088490D">
        <w:rPr>
          <w:rFonts w:ascii="Arial" w:hAnsi="Arial" w:cs="Arial"/>
          <w:sz w:val="26"/>
          <w:szCs w:val="26"/>
        </w:rPr>
        <w:t>se ampare</w:t>
      </w:r>
      <w:r w:rsidR="0058519C">
        <w:rPr>
          <w:rFonts w:ascii="Arial" w:hAnsi="Arial" w:cs="Arial"/>
          <w:sz w:val="26"/>
          <w:szCs w:val="26"/>
        </w:rPr>
        <w:t>n</w:t>
      </w:r>
      <w:r w:rsidR="00227DDD">
        <w:rPr>
          <w:rFonts w:ascii="Arial" w:hAnsi="Arial" w:cs="Arial"/>
          <w:sz w:val="26"/>
          <w:szCs w:val="26"/>
        </w:rPr>
        <w:t xml:space="preserve"> lo</w:t>
      </w:r>
      <w:r w:rsidR="0058519C">
        <w:rPr>
          <w:rFonts w:ascii="Arial" w:hAnsi="Arial" w:cs="Arial"/>
          <w:sz w:val="26"/>
          <w:szCs w:val="26"/>
        </w:rPr>
        <w:t>s</w:t>
      </w:r>
      <w:r w:rsidR="0088490D" w:rsidRPr="0088490D">
        <w:rPr>
          <w:rFonts w:ascii="Arial" w:hAnsi="Arial" w:cs="Arial"/>
          <w:sz w:val="26"/>
          <w:szCs w:val="26"/>
        </w:rPr>
        <w:t xml:space="preserve"> derecho</w:t>
      </w:r>
      <w:r w:rsidR="0058519C">
        <w:rPr>
          <w:rFonts w:ascii="Arial" w:hAnsi="Arial" w:cs="Arial"/>
          <w:sz w:val="26"/>
          <w:szCs w:val="26"/>
        </w:rPr>
        <w:t>s</w:t>
      </w:r>
      <w:r w:rsidR="0088490D" w:rsidRPr="0088490D">
        <w:rPr>
          <w:rFonts w:ascii="Arial" w:hAnsi="Arial" w:cs="Arial"/>
          <w:sz w:val="26"/>
          <w:szCs w:val="26"/>
        </w:rPr>
        <w:t xml:space="preserve"> fundamental</w:t>
      </w:r>
      <w:r w:rsidR="0058519C">
        <w:rPr>
          <w:rFonts w:ascii="Arial" w:hAnsi="Arial" w:cs="Arial"/>
          <w:sz w:val="26"/>
          <w:szCs w:val="26"/>
        </w:rPr>
        <w:t>es</w:t>
      </w:r>
      <w:r w:rsidR="0088490D" w:rsidRPr="0088490D">
        <w:rPr>
          <w:rFonts w:ascii="Arial" w:hAnsi="Arial" w:cs="Arial"/>
          <w:sz w:val="26"/>
          <w:szCs w:val="26"/>
        </w:rPr>
        <w:t xml:space="preserve"> invocado</w:t>
      </w:r>
      <w:r w:rsidR="0058519C">
        <w:rPr>
          <w:rFonts w:ascii="Arial" w:hAnsi="Arial" w:cs="Arial"/>
          <w:sz w:val="26"/>
          <w:szCs w:val="26"/>
        </w:rPr>
        <w:t>s</w:t>
      </w:r>
      <w:r w:rsidRPr="0088490D">
        <w:rPr>
          <w:rFonts w:ascii="Arial" w:hAnsi="Arial" w:cs="Arial"/>
          <w:sz w:val="26"/>
          <w:szCs w:val="26"/>
        </w:rPr>
        <w:t xml:space="preserve"> y se disponga</w:t>
      </w:r>
      <w:r w:rsidR="004A7C26">
        <w:rPr>
          <w:rFonts w:ascii="Arial" w:hAnsi="Arial" w:cs="Arial"/>
          <w:sz w:val="26"/>
          <w:szCs w:val="26"/>
        </w:rPr>
        <w:t xml:space="preserve"> </w:t>
      </w:r>
      <w:r w:rsidR="00560EAD">
        <w:rPr>
          <w:rFonts w:ascii="Arial" w:hAnsi="Arial" w:cs="Arial"/>
          <w:sz w:val="26"/>
          <w:szCs w:val="26"/>
        </w:rPr>
        <w:t xml:space="preserve">dejar sin efecto el fallo de segunda instancia proferido por el </w:t>
      </w:r>
      <w:r w:rsidR="00E725EA" w:rsidRPr="0088490D">
        <w:rPr>
          <w:rFonts w:ascii="Arial" w:hAnsi="Arial" w:cs="Arial"/>
          <w:sz w:val="26"/>
          <w:szCs w:val="26"/>
        </w:rPr>
        <w:t>Juzgado</w:t>
      </w:r>
      <w:r w:rsidR="00560EAD">
        <w:rPr>
          <w:rFonts w:ascii="Arial" w:hAnsi="Arial" w:cs="Arial"/>
          <w:sz w:val="26"/>
          <w:szCs w:val="26"/>
        </w:rPr>
        <w:t xml:space="preserve"> Segundo Civil </w:t>
      </w:r>
      <w:r w:rsidR="00E725EA" w:rsidRPr="0088490D">
        <w:rPr>
          <w:rFonts w:ascii="Arial" w:hAnsi="Arial" w:cs="Arial"/>
          <w:sz w:val="26"/>
          <w:szCs w:val="26"/>
        </w:rPr>
        <w:t xml:space="preserve">del Circuito de </w:t>
      </w:r>
      <w:r w:rsidR="00560EAD">
        <w:rPr>
          <w:rFonts w:ascii="Arial" w:hAnsi="Arial" w:cs="Arial"/>
          <w:sz w:val="26"/>
          <w:szCs w:val="26"/>
        </w:rPr>
        <w:t xml:space="preserve">Pereira, y </w:t>
      </w:r>
      <w:r w:rsidR="00227DDD">
        <w:rPr>
          <w:rFonts w:ascii="Arial" w:hAnsi="Arial" w:cs="Arial"/>
          <w:sz w:val="26"/>
          <w:szCs w:val="26"/>
        </w:rPr>
        <w:t>en</w:t>
      </w:r>
      <w:r w:rsidR="00560EAD">
        <w:rPr>
          <w:rFonts w:ascii="Arial" w:hAnsi="Arial" w:cs="Arial"/>
          <w:sz w:val="26"/>
          <w:szCs w:val="26"/>
        </w:rPr>
        <w:t xml:space="preserve"> consecuencia se deje en firme la sentencia del </w:t>
      </w:r>
      <w:r w:rsidR="004A7C26">
        <w:rPr>
          <w:rFonts w:ascii="Arial" w:hAnsi="Arial" w:cs="Arial"/>
          <w:sz w:val="26"/>
          <w:szCs w:val="26"/>
        </w:rPr>
        <w:t xml:space="preserve">Juzgado </w:t>
      </w:r>
      <w:r w:rsidR="00560EAD">
        <w:rPr>
          <w:rFonts w:ascii="Arial" w:hAnsi="Arial" w:cs="Arial"/>
          <w:sz w:val="26"/>
          <w:szCs w:val="26"/>
        </w:rPr>
        <w:t>Segundo Civil</w:t>
      </w:r>
      <w:r w:rsidR="004A7C26">
        <w:rPr>
          <w:rFonts w:ascii="Arial" w:hAnsi="Arial" w:cs="Arial"/>
          <w:sz w:val="26"/>
          <w:szCs w:val="26"/>
        </w:rPr>
        <w:t xml:space="preserve"> Municipal de </w:t>
      </w:r>
      <w:r w:rsidR="00560EAD">
        <w:rPr>
          <w:rFonts w:ascii="Arial" w:hAnsi="Arial" w:cs="Arial"/>
          <w:sz w:val="26"/>
          <w:szCs w:val="26"/>
        </w:rPr>
        <w:t>esta misma ciudad</w:t>
      </w:r>
      <w:r w:rsidR="00E725EA" w:rsidRPr="0088490D">
        <w:rPr>
          <w:rFonts w:ascii="Arial" w:hAnsi="Arial" w:cs="Arial"/>
          <w:sz w:val="26"/>
          <w:szCs w:val="26"/>
        </w:rPr>
        <w:t>.</w:t>
      </w:r>
      <w:r w:rsidRPr="0088490D">
        <w:rPr>
          <w:rFonts w:ascii="Arial" w:hAnsi="Arial" w:cs="Arial"/>
          <w:sz w:val="26"/>
          <w:szCs w:val="26"/>
        </w:rPr>
        <w:t xml:space="preserve"> </w:t>
      </w:r>
    </w:p>
    <w:p w:rsidR="00E725EA" w:rsidRPr="00941AC1" w:rsidRDefault="00E725EA" w:rsidP="00092454">
      <w:pPr>
        <w:pStyle w:val="Style4"/>
        <w:widowControl/>
        <w:spacing w:line="360" w:lineRule="auto"/>
        <w:ind w:firstLine="2835"/>
        <w:jc w:val="both"/>
        <w:rPr>
          <w:rStyle w:val="FontStyle36"/>
          <w:sz w:val="16"/>
          <w:szCs w:val="26"/>
          <w:lang w:val="es-CO" w:eastAsia="es-ES_tradnl"/>
        </w:rPr>
      </w:pPr>
    </w:p>
    <w:p w:rsidR="00123E07" w:rsidRPr="00096881" w:rsidRDefault="005F76D1" w:rsidP="00602E0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4</w:t>
      </w:r>
      <w:r w:rsidR="00A30863" w:rsidRPr="00096881">
        <w:rPr>
          <w:rFonts w:ascii="Arial" w:hAnsi="Arial" w:cs="Arial"/>
          <w:sz w:val="26"/>
          <w:szCs w:val="26"/>
          <w:lang w:val="es-ES"/>
        </w:rPr>
        <w:t xml:space="preserve">. Se </w:t>
      </w:r>
      <w:r w:rsidRPr="00096881">
        <w:rPr>
          <w:rFonts w:ascii="Arial" w:hAnsi="Arial" w:cs="Arial"/>
          <w:sz w:val="26"/>
          <w:szCs w:val="26"/>
          <w:lang w:val="es-ES"/>
        </w:rPr>
        <w:t>admitió</w:t>
      </w:r>
      <w:r w:rsidR="00A30863" w:rsidRPr="00096881">
        <w:rPr>
          <w:rFonts w:ascii="Arial" w:hAnsi="Arial" w:cs="Arial"/>
          <w:sz w:val="26"/>
          <w:szCs w:val="26"/>
        </w:rPr>
        <w:t xml:space="preserve"> la demanda contra la autoridad judicial </w:t>
      </w:r>
      <w:r w:rsidR="00B60E19">
        <w:rPr>
          <w:rFonts w:ascii="Arial" w:hAnsi="Arial" w:cs="Arial"/>
          <w:sz w:val="26"/>
          <w:szCs w:val="26"/>
        </w:rPr>
        <w:t>accionada</w:t>
      </w:r>
      <w:r w:rsidR="00A30863" w:rsidRPr="00096881">
        <w:rPr>
          <w:rFonts w:ascii="Arial" w:hAnsi="Arial" w:cs="Arial"/>
          <w:sz w:val="26"/>
          <w:szCs w:val="26"/>
        </w:rPr>
        <w:t>, se vinculó a</w:t>
      </w:r>
      <w:r w:rsidR="00602E08" w:rsidRPr="00096881">
        <w:rPr>
          <w:rFonts w:ascii="Arial" w:hAnsi="Arial" w:cs="Arial"/>
          <w:sz w:val="26"/>
          <w:szCs w:val="26"/>
        </w:rPr>
        <w:t xml:space="preserve">l </w:t>
      </w:r>
      <w:r w:rsidR="00560EAD" w:rsidRPr="00DB29DB">
        <w:rPr>
          <w:rFonts w:ascii="Arial" w:hAnsi="Arial" w:cs="Arial"/>
          <w:spacing w:val="-3"/>
        </w:rPr>
        <w:t xml:space="preserve">JUZGADO </w:t>
      </w:r>
      <w:r w:rsidR="00560EAD">
        <w:rPr>
          <w:rFonts w:ascii="Arial" w:hAnsi="Arial" w:cs="Arial"/>
          <w:spacing w:val="-3"/>
        </w:rPr>
        <w:t>SEGUNDO CIVIL</w:t>
      </w:r>
      <w:r w:rsidR="00560EAD" w:rsidRPr="00DB29DB">
        <w:rPr>
          <w:rFonts w:ascii="Arial" w:hAnsi="Arial" w:cs="Arial"/>
          <w:spacing w:val="-3"/>
        </w:rPr>
        <w:t xml:space="preserve"> MUNICIPAL DE </w:t>
      </w:r>
      <w:r w:rsidR="00560EAD">
        <w:rPr>
          <w:rFonts w:ascii="Arial" w:hAnsi="Arial" w:cs="Arial"/>
          <w:spacing w:val="-3"/>
        </w:rPr>
        <w:t>PEREIRA</w:t>
      </w:r>
      <w:r w:rsidR="00560EAD">
        <w:rPr>
          <w:rFonts w:ascii="Arial" w:hAnsi="Arial" w:cs="Arial"/>
          <w:sz w:val="26"/>
          <w:szCs w:val="26"/>
          <w:lang w:val="es-MX"/>
        </w:rPr>
        <w:t>,</w:t>
      </w:r>
      <w:r w:rsidR="00560EAD" w:rsidRPr="006F63B5">
        <w:rPr>
          <w:rFonts w:ascii="Arial" w:hAnsi="Arial" w:cs="Arial"/>
          <w:sz w:val="26"/>
          <w:szCs w:val="26"/>
          <w:lang w:val="es-MX"/>
        </w:rPr>
        <w:t xml:space="preserve"> </w:t>
      </w:r>
      <w:r w:rsidR="00560EAD" w:rsidRPr="00F7349E">
        <w:rPr>
          <w:rFonts w:ascii="Arial" w:hAnsi="Arial" w:cs="Arial"/>
          <w:spacing w:val="3"/>
          <w:sz w:val="26"/>
          <w:szCs w:val="26"/>
        </w:rPr>
        <w:t>la empresa</w:t>
      </w:r>
      <w:r w:rsidR="00560EAD">
        <w:rPr>
          <w:rFonts w:ascii="Arial" w:hAnsi="Arial" w:cs="Arial"/>
          <w:spacing w:val="3"/>
          <w:sz w:val="24"/>
          <w:szCs w:val="26"/>
        </w:rPr>
        <w:t xml:space="preserve"> </w:t>
      </w:r>
      <w:r w:rsidR="00560EAD">
        <w:rPr>
          <w:rFonts w:ascii="Arial" w:hAnsi="Arial" w:cs="Arial"/>
          <w:spacing w:val="3"/>
          <w:szCs w:val="26"/>
        </w:rPr>
        <w:t xml:space="preserve">LÍNEAS </w:t>
      </w:r>
      <w:proofErr w:type="spellStart"/>
      <w:r w:rsidR="00560EAD">
        <w:rPr>
          <w:rFonts w:ascii="Arial" w:hAnsi="Arial" w:cs="Arial"/>
          <w:spacing w:val="3"/>
          <w:szCs w:val="26"/>
        </w:rPr>
        <w:t>PEREIRANAS</w:t>
      </w:r>
      <w:proofErr w:type="spellEnd"/>
      <w:r w:rsidR="00560EAD">
        <w:rPr>
          <w:rFonts w:ascii="Arial" w:hAnsi="Arial" w:cs="Arial"/>
          <w:spacing w:val="3"/>
          <w:szCs w:val="26"/>
        </w:rPr>
        <w:t xml:space="preserve"> </w:t>
      </w:r>
      <w:proofErr w:type="spellStart"/>
      <w:r w:rsidR="00560EAD">
        <w:rPr>
          <w:rFonts w:ascii="Arial" w:hAnsi="Arial" w:cs="Arial"/>
          <w:spacing w:val="3"/>
          <w:szCs w:val="26"/>
        </w:rPr>
        <w:t>SA</w:t>
      </w:r>
      <w:proofErr w:type="spellEnd"/>
      <w:r w:rsidR="00560EAD">
        <w:rPr>
          <w:rFonts w:ascii="Arial" w:hAnsi="Arial" w:cs="Arial"/>
          <w:spacing w:val="3"/>
          <w:sz w:val="26"/>
          <w:szCs w:val="26"/>
        </w:rPr>
        <w:t>, l</w:t>
      </w:r>
      <w:r w:rsidR="00560EAD" w:rsidRPr="00F7349E">
        <w:rPr>
          <w:rFonts w:ascii="Arial" w:hAnsi="Arial" w:cs="Arial"/>
          <w:spacing w:val="3"/>
          <w:sz w:val="26"/>
          <w:szCs w:val="26"/>
        </w:rPr>
        <w:t>a señora</w:t>
      </w:r>
      <w:r w:rsidR="00560EAD">
        <w:rPr>
          <w:rFonts w:ascii="Arial" w:hAnsi="Arial" w:cs="Arial"/>
          <w:spacing w:val="3"/>
          <w:sz w:val="24"/>
          <w:szCs w:val="26"/>
        </w:rPr>
        <w:t xml:space="preserve"> </w:t>
      </w:r>
      <w:r w:rsidR="00560EAD">
        <w:rPr>
          <w:rFonts w:ascii="Arial" w:hAnsi="Arial" w:cs="Arial"/>
          <w:spacing w:val="3"/>
        </w:rPr>
        <w:t>INÉS IRENE ÁLVAREZ DE MONTOYA</w:t>
      </w:r>
      <w:r w:rsidR="00560EAD" w:rsidRPr="002B5093">
        <w:rPr>
          <w:rFonts w:ascii="Arial" w:hAnsi="Arial" w:cs="Arial"/>
          <w:spacing w:val="3"/>
          <w:sz w:val="24"/>
          <w:szCs w:val="24"/>
        </w:rPr>
        <w:t xml:space="preserve">, </w:t>
      </w:r>
      <w:r w:rsidR="00560EAD">
        <w:rPr>
          <w:rFonts w:ascii="Arial" w:hAnsi="Arial" w:cs="Arial"/>
          <w:spacing w:val="3"/>
          <w:sz w:val="26"/>
          <w:szCs w:val="26"/>
        </w:rPr>
        <w:t>la</w:t>
      </w:r>
      <w:r w:rsidR="00560EAD" w:rsidRPr="00F7349E">
        <w:rPr>
          <w:rFonts w:ascii="Arial" w:hAnsi="Arial" w:cs="Arial"/>
          <w:spacing w:val="3"/>
          <w:sz w:val="26"/>
          <w:szCs w:val="26"/>
        </w:rPr>
        <w:t xml:space="preserve"> aseguradora</w:t>
      </w:r>
      <w:r w:rsidR="00560EAD">
        <w:rPr>
          <w:rFonts w:ascii="Arial" w:hAnsi="Arial" w:cs="Arial"/>
          <w:spacing w:val="3"/>
          <w:sz w:val="24"/>
          <w:szCs w:val="24"/>
        </w:rPr>
        <w:t xml:space="preserve"> </w:t>
      </w:r>
      <w:proofErr w:type="spellStart"/>
      <w:r w:rsidR="00560EAD" w:rsidRPr="00C750AD">
        <w:rPr>
          <w:rFonts w:ascii="Arial" w:hAnsi="Arial" w:cs="Arial"/>
          <w:spacing w:val="3"/>
          <w:szCs w:val="24"/>
        </w:rPr>
        <w:t>QBE</w:t>
      </w:r>
      <w:proofErr w:type="spellEnd"/>
      <w:r w:rsidR="00560EAD" w:rsidRPr="00C750AD">
        <w:rPr>
          <w:rFonts w:ascii="Arial" w:hAnsi="Arial" w:cs="Arial"/>
          <w:spacing w:val="3"/>
          <w:szCs w:val="24"/>
        </w:rPr>
        <w:t xml:space="preserve"> SEGUROS </w:t>
      </w:r>
      <w:proofErr w:type="spellStart"/>
      <w:r w:rsidR="00560EAD" w:rsidRPr="00C750AD">
        <w:rPr>
          <w:rFonts w:ascii="Arial" w:hAnsi="Arial" w:cs="Arial"/>
          <w:spacing w:val="3"/>
          <w:szCs w:val="24"/>
        </w:rPr>
        <w:t>SA</w:t>
      </w:r>
      <w:proofErr w:type="spellEnd"/>
      <w:r w:rsidR="00560EAD">
        <w:rPr>
          <w:rFonts w:ascii="Arial" w:hAnsi="Arial" w:cs="Arial"/>
          <w:sz w:val="26"/>
          <w:szCs w:val="26"/>
        </w:rPr>
        <w:t xml:space="preserve"> y </w:t>
      </w:r>
      <w:r w:rsidR="00560EAD">
        <w:rPr>
          <w:rFonts w:ascii="Arial" w:hAnsi="Arial" w:cs="Arial"/>
          <w:sz w:val="26"/>
          <w:szCs w:val="26"/>
          <w:lang w:val="es-MX"/>
        </w:rPr>
        <w:t xml:space="preserve">el señor </w:t>
      </w:r>
      <w:r w:rsidR="00560EAD" w:rsidRPr="00C750AD">
        <w:rPr>
          <w:rFonts w:ascii="Arial" w:hAnsi="Arial" w:cs="Arial"/>
          <w:spacing w:val="3"/>
          <w:szCs w:val="24"/>
        </w:rPr>
        <w:t xml:space="preserve">MANUEL </w:t>
      </w:r>
      <w:r w:rsidR="00560EAD">
        <w:rPr>
          <w:rFonts w:ascii="Arial" w:hAnsi="Arial" w:cs="Arial"/>
          <w:spacing w:val="3"/>
          <w:szCs w:val="24"/>
        </w:rPr>
        <w:t xml:space="preserve">ANDRÉS </w:t>
      </w:r>
      <w:r w:rsidR="00560EAD" w:rsidRPr="00C750AD">
        <w:rPr>
          <w:rFonts w:ascii="Arial" w:hAnsi="Arial" w:cs="Arial"/>
          <w:spacing w:val="3"/>
          <w:szCs w:val="24"/>
        </w:rPr>
        <w:t>ZAMBRANO ACERO</w:t>
      </w:r>
      <w:r w:rsidR="00CD11E0">
        <w:rPr>
          <w:rFonts w:ascii="Arial" w:hAnsi="Arial" w:cs="Arial"/>
          <w:sz w:val="26"/>
          <w:szCs w:val="26"/>
          <w:lang w:val="es-ES"/>
        </w:rPr>
        <w:t xml:space="preserve">; </w:t>
      </w:r>
      <w:r w:rsidR="00A30863" w:rsidRPr="00096881">
        <w:rPr>
          <w:rFonts w:ascii="Arial" w:hAnsi="Arial" w:cs="Arial"/>
          <w:sz w:val="26"/>
          <w:szCs w:val="26"/>
          <w:lang w:val="es-ES"/>
        </w:rPr>
        <w:t>se dispuso su notificación y traslado</w:t>
      </w:r>
      <w:r w:rsidR="00123E07" w:rsidRPr="00096881">
        <w:rPr>
          <w:rFonts w:ascii="Arial" w:hAnsi="Arial" w:cs="Arial"/>
          <w:sz w:val="26"/>
          <w:szCs w:val="26"/>
          <w:lang w:val="es-ES"/>
        </w:rPr>
        <w:t xml:space="preserve"> y se dec</w:t>
      </w:r>
      <w:r w:rsidR="00560EAD">
        <w:rPr>
          <w:rFonts w:ascii="Arial" w:hAnsi="Arial" w:cs="Arial"/>
          <w:sz w:val="26"/>
          <w:szCs w:val="26"/>
          <w:lang w:val="es-ES"/>
        </w:rPr>
        <w:t>retó una inspección judicial al</w:t>
      </w:r>
      <w:r w:rsidR="002C0A3A">
        <w:rPr>
          <w:rFonts w:ascii="Arial" w:hAnsi="Arial" w:cs="Arial"/>
          <w:sz w:val="26"/>
          <w:szCs w:val="26"/>
          <w:lang w:val="es-ES"/>
        </w:rPr>
        <w:t xml:space="preserve"> </w:t>
      </w:r>
      <w:r w:rsidR="008F2144" w:rsidRPr="00096881">
        <w:rPr>
          <w:rFonts w:ascii="Arial" w:hAnsi="Arial" w:cs="Arial"/>
          <w:spacing w:val="-3"/>
          <w:sz w:val="26"/>
          <w:szCs w:val="26"/>
        </w:rPr>
        <w:t>proceso</w:t>
      </w:r>
      <w:r w:rsidR="00560EAD">
        <w:rPr>
          <w:rFonts w:ascii="Arial" w:hAnsi="Arial" w:cs="Arial"/>
          <w:spacing w:val="-3"/>
          <w:sz w:val="26"/>
          <w:szCs w:val="26"/>
        </w:rPr>
        <w:t xml:space="preserve"> objeto de este amparo</w:t>
      </w:r>
      <w:r w:rsidR="008F2144" w:rsidRPr="00096881">
        <w:rPr>
          <w:rFonts w:ascii="Arial" w:hAnsi="Arial" w:cs="Arial"/>
          <w:spacing w:val="-3"/>
          <w:sz w:val="26"/>
          <w:szCs w:val="26"/>
        </w:rPr>
        <w:t>.</w:t>
      </w:r>
    </w:p>
    <w:p w:rsidR="00123E07" w:rsidRPr="00941AC1" w:rsidRDefault="00123E07" w:rsidP="00602E08">
      <w:pPr>
        <w:pStyle w:val="Sinespaciado1"/>
        <w:spacing w:line="360" w:lineRule="auto"/>
        <w:ind w:firstLine="2835"/>
        <w:jc w:val="both"/>
        <w:rPr>
          <w:rFonts w:ascii="Arial" w:hAnsi="Arial" w:cs="Arial"/>
          <w:sz w:val="16"/>
          <w:szCs w:val="26"/>
          <w:lang w:val="es-ES"/>
        </w:rPr>
      </w:pPr>
    </w:p>
    <w:p w:rsidR="00AF4C75" w:rsidRDefault="00AF4C75" w:rsidP="00157B6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La sociedad </w:t>
      </w:r>
      <w:r>
        <w:rPr>
          <w:rFonts w:ascii="Arial" w:hAnsi="Arial" w:cs="Arial"/>
          <w:spacing w:val="3"/>
          <w:szCs w:val="26"/>
        </w:rPr>
        <w:t xml:space="preserve">LÍNEAS </w:t>
      </w:r>
      <w:proofErr w:type="spellStart"/>
      <w:r>
        <w:rPr>
          <w:rFonts w:ascii="Arial" w:hAnsi="Arial" w:cs="Arial"/>
          <w:spacing w:val="3"/>
          <w:szCs w:val="26"/>
        </w:rPr>
        <w:t>PEREIRANAS</w:t>
      </w:r>
      <w:proofErr w:type="spellEnd"/>
      <w:r>
        <w:rPr>
          <w:rFonts w:ascii="Arial" w:hAnsi="Arial" w:cs="Arial"/>
          <w:spacing w:val="3"/>
          <w:szCs w:val="26"/>
        </w:rPr>
        <w:t xml:space="preserve"> </w:t>
      </w:r>
      <w:proofErr w:type="spellStart"/>
      <w:r>
        <w:rPr>
          <w:rFonts w:ascii="Arial" w:hAnsi="Arial" w:cs="Arial"/>
          <w:spacing w:val="3"/>
          <w:szCs w:val="26"/>
        </w:rPr>
        <w:t>SA</w:t>
      </w:r>
      <w:proofErr w:type="spellEnd"/>
      <w:r>
        <w:rPr>
          <w:rFonts w:ascii="Arial" w:hAnsi="Arial" w:cs="Arial"/>
          <w:spacing w:val="3"/>
          <w:sz w:val="26"/>
          <w:szCs w:val="26"/>
        </w:rPr>
        <w:t xml:space="preserve"> y l</w:t>
      </w:r>
      <w:r w:rsidRPr="00F7349E">
        <w:rPr>
          <w:rFonts w:ascii="Arial" w:hAnsi="Arial" w:cs="Arial"/>
          <w:spacing w:val="3"/>
          <w:sz w:val="26"/>
          <w:szCs w:val="26"/>
        </w:rPr>
        <w:t>a señora</w:t>
      </w:r>
      <w:r>
        <w:rPr>
          <w:rFonts w:ascii="Arial" w:hAnsi="Arial" w:cs="Arial"/>
          <w:spacing w:val="3"/>
          <w:sz w:val="24"/>
          <w:szCs w:val="26"/>
        </w:rPr>
        <w:t xml:space="preserve"> </w:t>
      </w:r>
      <w:r>
        <w:rPr>
          <w:rFonts w:ascii="Arial" w:hAnsi="Arial" w:cs="Arial"/>
          <w:spacing w:val="3"/>
        </w:rPr>
        <w:t>INÉS IRENE ÁLVAREZ DE MONTOYA</w:t>
      </w:r>
      <w:r w:rsidRPr="002B5093">
        <w:rPr>
          <w:rFonts w:ascii="Arial" w:hAnsi="Arial" w:cs="Arial"/>
          <w:spacing w:val="3"/>
          <w:sz w:val="24"/>
          <w:szCs w:val="24"/>
        </w:rPr>
        <w:t>,</w:t>
      </w:r>
      <w:r>
        <w:rPr>
          <w:rFonts w:ascii="Arial" w:hAnsi="Arial" w:cs="Arial"/>
          <w:spacing w:val="3"/>
          <w:sz w:val="24"/>
          <w:szCs w:val="24"/>
        </w:rPr>
        <w:t xml:space="preserve"> por intermedio de apoderado judicial, precisan que </w:t>
      </w:r>
      <w:r w:rsidRPr="00AF4C75">
        <w:rPr>
          <w:rFonts w:ascii="Arial" w:hAnsi="Arial" w:cs="Arial"/>
          <w:spacing w:val="3"/>
          <w:sz w:val="24"/>
          <w:szCs w:val="24"/>
        </w:rPr>
        <w:t xml:space="preserve">la demandante en esta acción de tutela pretende inducir al error cuando señala que ni la demandada ni la llamada en garantía propusieron la excepción de prescripción de la acción, cuando lo cierto es que al revisar el expediente se encuentra que la llamada en garantía contestó la reforma de </w:t>
      </w:r>
      <w:r w:rsidR="00157B67">
        <w:rPr>
          <w:rFonts w:ascii="Arial" w:hAnsi="Arial" w:cs="Arial"/>
          <w:spacing w:val="3"/>
          <w:sz w:val="24"/>
          <w:szCs w:val="24"/>
        </w:rPr>
        <w:t xml:space="preserve">la </w:t>
      </w:r>
      <w:r w:rsidRPr="00AF4C75">
        <w:rPr>
          <w:rFonts w:ascii="Arial" w:hAnsi="Arial" w:cs="Arial"/>
          <w:spacing w:val="3"/>
          <w:sz w:val="24"/>
          <w:szCs w:val="24"/>
        </w:rPr>
        <w:t>demanda pr</w:t>
      </w:r>
      <w:r w:rsidR="00157B67">
        <w:rPr>
          <w:rFonts w:ascii="Arial" w:hAnsi="Arial" w:cs="Arial"/>
          <w:spacing w:val="3"/>
          <w:sz w:val="24"/>
          <w:szCs w:val="24"/>
        </w:rPr>
        <w:t>oponiendo, alegando y probando l</w:t>
      </w:r>
      <w:r w:rsidRPr="00AF4C75">
        <w:rPr>
          <w:rFonts w:ascii="Arial" w:hAnsi="Arial" w:cs="Arial"/>
          <w:spacing w:val="3"/>
          <w:sz w:val="24"/>
          <w:szCs w:val="24"/>
        </w:rPr>
        <w:t>a excepción mencionada</w:t>
      </w:r>
      <w:r w:rsidR="00157B67">
        <w:rPr>
          <w:rFonts w:ascii="Arial" w:hAnsi="Arial" w:cs="Arial"/>
          <w:spacing w:val="3"/>
          <w:sz w:val="24"/>
          <w:szCs w:val="24"/>
        </w:rPr>
        <w:t xml:space="preserve">. </w:t>
      </w:r>
      <w:r w:rsidR="00157B67" w:rsidRPr="00157B67">
        <w:rPr>
          <w:rFonts w:ascii="Arial" w:hAnsi="Arial" w:cs="Arial"/>
          <w:spacing w:val="3"/>
          <w:sz w:val="24"/>
          <w:szCs w:val="24"/>
        </w:rPr>
        <w:t xml:space="preserve">Además, la acción incoada </w:t>
      </w:r>
      <w:r w:rsidR="00157B67">
        <w:rPr>
          <w:rFonts w:ascii="Arial" w:hAnsi="Arial" w:cs="Arial"/>
          <w:spacing w:val="3"/>
          <w:sz w:val="24"/>
          <w:szCs w:val="24"/>
        </w:rPr>
        <w:t xml:space="preserve">no debe prosperar, </w:t>
      </w:r>
      <w:r w:rsidR="00157B67" w:rsidRPr="00157B67">
        <w:rPr>
          <w:rFonts w:ascii="Arial" w:hAnsi="Arial" w:cs="Arial"/>
          <w:spacing w:val="3"/>
          <w:sz w:val="24"/>
          <w:szCs w:val="24"/>
        </w:rPr>
        <w:t xml:space="preserve">si se tiene en cuenta que los derechos deprecados como violados, en ningún momento fueron vulnerados por el juez de segunda instancia, toda vez que </w:t>
      </w:r>
      <w:r w:rsidR="00157B67">
        <w:rPr>
          <w:rFonts w:ascii="Arial" w:hAnsi="Arial" w:cs="Arial"/>
          <w:spacing w:val="3"/>
          <w:sz w:val="24"/>
          <w:szCs w:val="24"/>
        </w:rPr>
        <w:t>su</w:t>
      </w:r>
      <w:r w:rsidR="00157B67" w:rsidRPr="00157B67">
        <w:rPr>
          <w:rFonts w:ascii="Arial" w:hAnsi="Arial" w:cs="Arial"/>
          <w:spacing w:val="3"/>
          <w:sz w:val="24"/>
          <w:szCs w:val="24"/>
        </w:rPr>
        <w:t xml:space="preserve"> decisión estuvo en consonancia con las excepciones que aparecieron oportunamente probadas y alegadas.</w:t>
      </w:r>
      <w:r w:rsidR="00157B67">
        <w:rPr>
          <w:rFonts w:ascii="Arial" w:hAnsi="Arial" w:cs="Arial"/>
          <w:spacing w:val="3"/>
          <w:sz w:val="24"/>
          <w:szCs w:val="24"/>
        </w:rPr>
        <w:t xml:space="preserve"> Solicita</w:t>
      </w:r>
      <w:r w:rsidR="00157B67" w:rsidRPr="00157B67">
        <w:rPr>
          <w:rFonts w:ascii="Arial" w:hAnsi="Arial" w:cs="Arial"/>
          <w:spacing w:val="3"/>
          <w:sz w:val="24"/>
          <w:szCs w:val="24"/>
        </w:rPr>
        <w:t xml:space="preserve"> denegar el amparo del derecho invocado por la </w:t>
      </w:r>
      <w:r w:rsidR="00157B67">
        <w:rPr>
          <w:rFonts w:ascii="Arial" w:hAnsi="Arial" w:cs="Arial"/>
          <w:spacing w:val="3"/>
          <w:sz w:val="24"/>
          <w:szCs w:val="24"/>
        </w:rPr>
        <w:t>accionante y</w:t>
      </w:r>
      <w:r w:rsidR="00157B67" w:rsidRPr="00157B67">
        <w:rPr>
          <w:rFonts w:ascii="Arial" w:hAnsi="Arial" w:cs="Arial"/>
          <w:spacing w:val="3"/>
          <w:sz w:val="24"/>
          <w:szCs w:val="24"/>
        </w:rPr>
        <w:t xml:space="preserve"> en su lugar se orden</w:t>
      </w:r>
      <w:r w:rsidR="00157B67">
        <w:rPr>
          <w:rFonts w:ascii="Arial" w:hAnsi="Arial" w:cs="Arial"/>
          <w:spacing w:val="3"/>
          <w:sz w:val="24"/>
          <w:szCs w:val="24"/>
        </w:rPr>
        <w:t>e</w:t>
      </w:r>
      <w:r w:rsidR="00157B67" w:rsidRPr="00157B67">
        <w:rPr>
          <w:rFonts w:ascii="Arial" w:hAnsi="Arial" w:cs="Arial"/>
          <w:spacing w:val="3"/>
          <w:sz w:val="24"/>
          <w:szCs w:val="24"/>
        </w:rPr>
        <w:t xml:space="preserve"> el archivo de la presente acción de tutela.</w:t>
      </w:r>
      <w:r w:rsidR="00157B67">
        <w:rPr>
          <w:rFonts w:ascii="Arial" w:hAnsi="Arial" w:cs="Arial"/>
          <w:spacing w:val="3"/>
          <w:sz w:val="24"/>
          <w:szCs w:val="24"/>
        </w:rPr>
        <w:t xml:space="preserve"> (</w:t>
      </w:r>
      <w:proofErr w:type="spellStart"/>
      <w:r w:rsidR="00157B67">
        <w:rPr>
          <w:rFonts w:ascii="Arial" w:hAnsi="Arial" w:cs="Arial"/>
          <w:spacing w:val="3"/>
          <w:sz w:val="24"/>
          <w:szCs w:val="24"/>
        </w:rPr>
        <w:t>fls</w:t>
      </w:r>
      <w:proofErr w:type="spellEnd"/>
      <w:r w:rsidR="00157B67">
        <w:rPr>
          <w:rFonts w:ascii="Arial" w:hAnsi="Arial" w:cs="Arial"/>
          <w:spacing w:val="3"/>
          <w:sz w:val="24"/>
          <w:szCs w:val="24"/>
        </w:rPr>
        <w:t>. 48-50).</w:t>
      </w:r>
    </w:p>
    <w:p w:rsidR="00AF4C75" w:rsidRPr="00AF4C75" w:rsidRDefault="00AF4C75" w:rsidP="00A30863">
      <w:pPr>
        <w:pStyle w:val="Sinespaciado1"/>
        <w:spacing w:line="360" w:lineRule="auto"/>
        <w:ind w:firstLine="2835"/>
        <w:jc w:val="both"/>
        <w:rPr>
          <w:rFonts w:ascii="Arial" w:hAnsi="Arial" w:cs="Arial"/>
          <w:sz w:val="16"/>
          <w:szCs w:val="16"/>
          <w:lang w:val="es-ES"/>
        </w:rPr>
      </w:pPr>
    </w:p>
    <w:p w:rsidR="00714C4C" w:rsidRDefault="005F76D1" w:rsidP="00A30863">
      <w:pPr>
        <w:pStyle w:val="Sinespaciado1"/>
        <w:spacing w:line="360" w:lineRule="auto"/>
        <w:ind w:firstLine="2835"/>
        <w:jc w:val="both"/>
        <w:rPr>
          <w:rFonts w:ascii="Arial" w:hAnsi="Arial" w:cs="Arial"/>
          <w:sz w:val="26"/>
          <w:szCs w:val="26"/>
        </w:rPr>
      </w:pPr>
      <w:r>
        <w:rPr>
          <w:rFonts w:ascii="Arial" w:hAnsi="Arial" w:cs="Arial"/>
          <w:sz w:val="26"/>
          <w:szCs w:val="26"/>
          <w:lang w:val="es-ES"/>
        </w:rPr>
        <w:t>4</w:t>
      </w:r>
      <w:r w:rsidR="00AF4C75">
        <w:rPr>
          <w:rFonts w:ascii="Arial" w:hAnsi="Arial" w:cs="Arial"/>
          <w:sz w:val="26"/>
          <w:szCs w:val="26"/>
          <w:lang w:val="es-ES"/>
        </w:rPr>
        <w:t>.2</w:t>
      </w:r>
      <w:r w:rsidR="00A30863" w:rsidRPr="00096881">
        <w:rPr>
          <w:rFonts w:ascii="Arial" w:hAnsi="Arial" w:cs="Arial"/>
          <w:sz w:val="26"/>
          <w:szCs w:val="26"/>
          <w:lang w:val="es-ES"/>
        </w:rPr>
        <w:t xml:space="preserve">. </w:t>
      </w:r>
      <w:r w:rsidR="002C0A3A">
        <w:rPr>
          <w:rFonts w:ascii="Arial" w:hAnsi="Arial" w:cs="Arial"/>
          <w:sz w:val="26"/>
          <w:szCs w:val="26"/>
          <w:lang w:val="es-ES"/>
        </w:rPr>
        <w:t xml:space="preserve">La </w:t>
      </w:r>
      <w:r w:rsidR="00AF4C75">
        <w:rPr>
          <w:rFonts w:ascii="Arial" w:hAnsi="Arial" w:cs="Arial"/>
          <w:sz w:val="26"/>
          <w:szCs w:val="26"/>
          <w:lang w:val="es-ES"/>
        </w:rPr>
        <w:t>titular del J</w:t>
      </w:r>
      <w:r w:rsidR="002C0A3A">
        <w:rPr>
          <w:rFonts w:ascii="Arial" w:hAnsi="Arial" w:cs="Arial"/>
          <w:sz w:val="26"/>
          <w:szCs w:val="26"/>
          <w:lang w:val="es-ES"/>
        </w:rPr>
        <w:t xml:space="preserve">uzgado </w:t>
      </w:r>
      <w:r w:rsidR="00AF4C75">
        <w:rPr>
          <w:rFonts w:ascii="Arial" w:hAnsi="Arial" w:cs="Arial"/>
          <w:sz w:val="26"/>
          <w:szCs w:val="26"/>
          <w:lang w:val="es-ES"/>
        </w:rPr>
        <w:t>Segundo Civil Municipal de Pereira</w:t>
      </w:r>
      <w:r w:rsidR="002C0A3A">
        <w:rPr>
          <w:rFonts w:ascii="Arial" w:hAnsi="Arial" w:cs="Arial"/>
          <w:sz w:val="26"/>
          <w:szCs w:val="26"/>
          <w:lang w:val="es-ES"/>
        </w:rPr>
        <w:t>,</w:t>
      </w:r>
      <w:r w:rsidR="007E77E8">
        <w:rPr>
          <w:rFonts w:ascii="Arial" w:hAnsi="Arial" w:cs="Arial"/>
          <w:sz w:val="26"/>
          <w:szCs w:val="26"/>
          <w:lang w:val="es-ES"/>
        </w:rPr>
        <w:t xml:space="preserve"> expone que, en cuanto al fundamento fáctico de la accionante, en el escrito de contestación de la demanda no se formuló como excepción de mérito la </w:t>
      </w:r>
      <w:r w:rsidR="00753730">
        <w:rPr>
          <w:rFonts w:ascii="Arial" w:hAnsi="Arial" w:cs="Arial"/>
          <w:sz w:val="26"/>
          <w:szCs w:val="26"/>
          <w:lang w:val="es-ES"/>
        </w:rPr>
        <w:t>prescripción</w:t>
      </w:r>
      <w:r w:rsidR="007E77E8">
        <w:rPr>
          <w:rFonts w:ascii="Arial" w:hAnsi="Arial" w:cs="Arial"/>
          <w:sz w:val="26"/>
          <w:szCs w:val="26"/>
          <w:lang w:val="es-ES"/>
        </w:rPr>
        <w:t xml:space="preserve"> de la acción, así como tampoco en la contestación que hizo el llamado en garantía</w:t>
      </w:r>
      <w:r w:rsidR="00714C4C">
        <w:rPr>
          <w:rFonts w:ascii="Arial" w:hAnsi="Arial" w:cs="Arial"/>
          <w:sz w:val="26"/>
          <w:szCs w:val="26"/>
        </w:rPr>
        <w:t>.</w:t>
      </w:r>
      <w:r w:rsidR="00AF4C75">
        <w:rPr>
          <w:rFonts w:ascii="Arial" w:hAnsi="Arial" w:cs="Arial"/>
          <w:sz w:val="26"/>
          <w:szCs w:val="26"/>
        </w:rPr>
        <w:t xml:space="preserve"> (</w:t>
      </w:r>
      <w:proofErr w:type="spellStart"/>
      <w:r w:rsidR="00AF4C75">
        <w:rPr>
          <w:rFonts w:ascii="Arial" w:hAnsi="Arial" w:cs="Arial"/>
          <w:sz w:val="26"/>
          <w:szCs w:val="26"/>
        </w:rPr>
        <w:t>fl</w:t>
      </w:r>
      <w:proofErr w:type="spellEnd"/>
      <w:r w:rsidR="00AF4C75">
        <w:rPr>
          <w:rFonts w:ascii="Arial" w:hAnsi="Arial" w:cs="Arial"/>
          <w:sz w:val="26"/>
          <w:szCs w:val="26"/>
        </w:rPr>
        <w:t>. 72).</w:t>
      </w:r>
    </w:p>
    <w:p w:rsidR="00593BC8" w:rsidRPr="00593BC8" w:rsidRDefault="00593BC8" w:rsidP="00A30863">
      <w:pPr>
        <w:pStyle w:val="Sinespaciado1"/>
        <w:spacing w:line="360" w:lineRule="auto"/>
        <w:ind w:firstLine="2835"/>
        <w:jc w:val="both"/>
        <w:rPr>
          <w:rFonts w:ascii="Arial" w:hAnsi="Arial" w:cs="Arial"/>
          <w:sz w:val="16"/>
          <w:szCs w:val="16"/>
        </w:rPr>
      </w:pPr>
    </w:p>
    <w:p w:rsidR="00593BC8" w:rsidRPr="00096881" w:rsidRDefault="00593BC8" w:rsidP="00A30863">
      <w:pPr>
        <w:pStyle w:val="Sinespaciado1"/>
        <w:spacing w:line="360" w:lineRule="auto"/>
        <w:ind w:firstLine="2835"/>
        <w:jc w:val="both"/>
        <w:rPr>
          <w:rFonts w:ascii="Arial" w:hAnsi="Arial" w:cs="Arial"/>
          <w:sz w:val="26"/>
          <w:szCs w:val="26"/>
        </w:rPr>
      </w:pPr>
      <w:r>
        <w:rPr>
          <w:rFonts w:ascii="Arial" w:hAnsi="Arial" w:cs="Arial"/>
          <w:sz w:val="26"/>
          <w:szCs w:val="26"/>
        </w:rPr>
        <w:t xml:space="preserve">4.3. La representante legal judicial de </w:t>
      </w:r>
      <w:r>
        <w:rPr>
          <w:rFonts w:ascii="Arial" w:hAnsi="Arial" w:cs="Arial"/>
          <w:spacing w:val="3"/>
          <w:sz w:val="26"/>
          <w:szCs w:val="26"/>
        </w:rPr>
        <w:t>la</w:t>
      </w:r>
      <w:r w:rsidRPr="00F7349E">
        <w:rPr>
          <w:rFonts w:ascii="Arial" w:hAnsi="Arial" w:cs="Arial"/>
          <w:spacing w:val="3"/>
          <w:sz w:val="26"/>
          <w:szCs w:val="26"/>
        </w:rPr>
        <w:t xml:space="preserve"> aseguradora</w:t>
      </w:r>
      <w:r>
        <w:rPr>
          <w:rFonts w:ascii="Arial" w:hAnsi="Arial" w:cs="Arial"/>
          <w:spacing w:val="3"/>
          <w:sz w:val="24"/>
          <w:szCs w:val="24"/>
        </w:rPr>
        <w:t xml:space="preserve"> </w:t>
      </w:r>
      <w:proofErr w:type="spellStart"/>
      <w:r w:rsidRPr="00C750AD">
        <w:rPr>
          <w:rFonts w:ascii="Arial" w:hAnsi="Arial" w:cs="Arial"/>
          <w:spacing w:val="3"/>
          <w:szCs w:val="24"/>
        </w:rPr>
        <w:t>QBE</w:t>
      </w:r>
      <w:proofErr w:type="spellEnd"/>
      <w:r w:rsidRPr="00C750AD">
        <w:rPr>
          <w:rFonts w:ascii="Arial" w:hAnsi="Arial" w:cs="Arial"/>
          <w:spacing w:val="3"/>
          <w:szCs w:val="24"/>
        </w:rPr>
        <w:t xml:space="preserve"> SEGUROS </w:t>
      </w:r>
      <w:proofErr w:type="spellStart"/>
      <w:r w:rsidRPr="00C750AD">
        <w:rPr>
          <w:rFonts w:ascii="Arial" w:hAnsi="Arial" w:cs="Arial"/>
          <w:spacing w:val="3"/>
          <w:szCs w:val="24"/>
        </w:rPr>
        <w:t>SA</w:t>
      </w:r>
      <w:proofErr w:type="spellEnd"/>
      <w:r>
        <w:rPr>
          <w:rFonts w:ascii="Arial" w:hAnsi="Arial" w:cs="Arial"/>
          <w:sz w:val="26"/>
          <w:szCs w:val="26"/>
        </w:rPr>
        <w:t xml:space="preserve">, </w:t>
      </w:r>
      <w:r w:rsidRPr="00593BC8">
        <w:rPr>
          <w:rFonts w:ascii="Arial" w:hAnsi="Arial" w:cs="Arial"/>
          <w:sz w:val="26"/>
          <w:szCs w:val="26"/>
        </w:rPr>
        <w:t xml:space="preserve">señala que no es cierto que durante el proceso no se planteó la excepción de la prescripción, pues la demanda fue objeto de reforma, modificando la responsabilidad civil </w:t>
      </w:r>
      <w:r>
        <w:rPr>
          <w:rFonts w:ascii="Arial" w:hAnsi="Arial" w:cs="Arial"/>
          <w:sz w:val="26"/>
          <w:szCs w:val="26"/>
        </w:rPr>
        <w:t xml:space="preserve">de </w:t>
      </w:r>
      <w:r w:rsidRPr="00593BC8">
        <w:rPr>
          <w:rFonts w:ascii="Arial" w:hAnsi="Arial" w:cs="Arial"/>
          <w:sz w:val="26"/>
          <w:szCs w:val="26"/>
        </w:rPr>
        <w:t>extracontractual a contractual, y al momento de contestar dicha reforma, sí se excepcionó la prescripción de la acción, como se puede constatar en el expediente del proceso No. 2015-0099.</w:t>
      </w:r>
      <w:r>
        <w:rPr>
          <w:rFonts w:ascii="Arial" w:hAnsi="Arial" w:cs="Arial"/>
          <w:sz w:val="26"/>
          <w:szCs w:val="26"/>
        </w:rPr>
        <w:t xml:space="preserve"> Considera</w:t>
      </w:r>
      <w:r w:rsidRPr="00593BC8">
        <w:rPr>
          <w:rFonts w:ascii="Arial" w:hAnsi="Arial" w:cs="Arial"/>
          <w:sz w:val="26"/>
          <w:szCs w:val="26"/>
        </w:rPr>
        <w:t xml:space="preserve"> que el Juzgado Segundo Civil del </w:t>
      </w:r>
      <w:r w:rsidRPr="00593BC8">
        <w:rPr>
          <w:rFonts w:ascii="Arial" w:hAnsi="Arial" w:cs="Arial"/>
          <w:sz w:val="26"/>
          <w:szCs w:val="26"/>
        </w:rPr>
        <w:lastRenderedPageBreak/>
        <w:t>Circuito de Pereira</w:t>
      </w:r>
      <w:r>
        <w:rPr>
          <w:rFonts w:ascii="Arial" w:hAnsi="Arial" w:cs="Arial"/>
          <w:sz w:val="26"/>
          <w:szCs w:val="26"/>
        </w:rPr>
        <w:t>,</w:t>
      </w:r>
      <w:r w:rsidRPr="00593BC8">
        <w:rPr>
          <w:rFonts w:ascii="Arial" w:hAnsi="Arial" w:cs="Arial"/>
          <w:sz w:val="26"/>
          <w:szCs w:val="26"/>
        </w:rPr>
        <w:t xml:space="preserve"> al decretar la prescripción de la acción</w:t>
      </w:r>
      <w:r>
        <w:rPr>
          <w:rFonts w:ascii="Arial" w:hAnsi="Arial" w:cs="Arial"/>
          <w:sz w:val="26"/>
          <w:szCs w:val="26"/>
        </w:rPr>
        <w:t>,</w:t>
      </w:r>
      <w:r w:rsidRPr="00593BC8">
        <w:rPr>
          <w:rFonts w:ascii="Arial" w:hAnsi="Arial" w:cs="Arial"/>
          <w:sz w:val="26"/>
          <w:szCs w:val="26"/>
        </w:rPr>
        <w:t xml:space="preserve"> se pronunció sobre una excepción que sí había sido propuesta, sin que la simple inconformidad por parte de la accionante sea constitutiva de una violación al derecho fundamental del debido proceso.</w:t>
      </w:r>
      <w:r>
        <w:rPr>
          <w:rFonts w:ascii="Arial" w:hAnsi="Arial" w:cs="Arial"/>
          <w:sz w:val="26"/>
          <w:szCs w:val="26"/>
        </w:rPr>
        <w:t xml:space="preserve"> </w:t>
      </w:r>
      <w:r w:rsidRPr="00593BC8">
        <w:rPr>
          <w:rFonts w:ascii="Arial" w:hAnsi="Arial" w:cs="Arial"/>
          <w:sz w:val="26"/>
          <w:szCs w:val="26"/>
        </w:rPr>
        <w:t>Solicita</w:t>
      </w:r>
      <w:r w:rsidR="00C61F37">
        <w:rPr>
          <w:rFonts w:ascii="Arial" w:hAnsi="Arial" w:cs="Arial"/>
          <w:sz w:val="26"/>
          <w:szCs w:val="26"/>
        </w:rPr>
        <w:t xml:space="preserve"> su</w:t>
      </w:r>
      <w:r w:rsidRPr="00593BC8">
        <w:rPr>
          <w:rFonts w:ascii="Arial" w:hAnsi="Arial" w:cs="Arial"/>
          <w:sz w:val="26"/>
          <w:szCs w:val="26"/>
        </w:rPr>
        <w:t xml:space="preserve"> desvincula</w:t>
      </w:r>
      <w:r w:rsidR="00C61F37">
        <w:rPr>
          <w:rFonts w:ascii="Arial" w:hAnsi="Arial" w:cs="Arial"/>
          <w:sz w:val="26"/>
          <w:szCs w:val="26"/>
        </w:rPr>
        <w:t>ción</w:t>
      </w:r>
      <w:r w:rsidRPr="00593BC8">
        <w:rPr>
          <w:rFonts w:ascii="Arial" w:hAnsi="Arial" w:cs="Arial"/>
          <w:sz w:val="26"/>
          <w:szCs w:val="26"/>
        </w:rPr>
        <w:t xml:space="preserve"> y ordenar el archivo definitivo de las diligencias</w:t>
      </w:r>
      <w:r w:rsidR="00C61F37">
        <w:rPr>
          <w:rFonts w:ascii="Arial" w:hAnsi="Arial" w:cs="Arial"/>
          <w:sz w:val="26"/>
          <w:szCs w:val="26"/>
        </w:rPr>
        <w:t xml:space="preserve"> (</w:t>
      </w:r>
      <w:proofErr w:type="spellStart"/>
      <w:r w:rsidR="00C61F37">
        <w:rPr>
          <w:rFonts w:ascii="Arial" w:hAnsi="Arial" w:cs="Arial"/>
          <w:sz w:val="26"/>
          <w:szCs w:val="26"/>
        </w:rPr>
        <w:t>fls</w:t>
      </w:r>
      <w:proofErr w:type="spellEnd"/>
      <w:r w:rsidR="00C61F37">
        <w:rPr>
          <w:rFonts w:ascii="Arial" w:hAnsi="Arial" w:cs="Arial"/>
          <w:sz w:val="26"/>
          <w:szCs w:val="26"/>
        </w:rPr>
        <w:t>. 73-74).</w:t>
      </w:r>
    </w:p>
    <w:p w:rsidR="00AB3CAB" w:rsidRPr="00EE0DCC" w:rsidRDefault="00AB3CAB" w:rsidP="00A30863">
      <w:pPr>
        <w:pStyle w:val="Sinespaciado1"/>
        <w:spacing w:line="360" w:lineRule="auto"/>
        <w:ind w:firstLine="2835"/>
        <w:jc w:val="both"/>
        <w:rPr>
          <w:rFonts w:ascii="Arial" w:hAnsi="Arial" w:cs="Arial"/>
          <w:sz w:val="24"/>
          <w:szCs w:val="16"/>
        </w:rPr>
      </w:pPr>
    </w:p>
    <w:p w:rsidR="00A30863" w:rsidRPr="00E8663D" w:rsidRDefault="00A30863" w:rsidP="00A30863">
      <w:pPr>
        <w:pStyle w:val="Sinespaciado1"/>
        <w:spacing w:line="360" w:lineRule="auto"/>
        <w:ind w:firstLine="2835"/>
        <w:rPr>
          <w:rFonts w:ascii="Arial" w:hAnsi="Arial" w:cs="Arial"/>
          <w:b/>
          <w:spacing w:val="-3"/>
          <w:szCs w:val="28"/>
        </w:rPr>
      </w:pPr>
      <w:r w:rsidRPr="00E8663D">
        <w:rPr>
          <w:rFonts w:ascii="Arial" w:hAnsi="Arial" w:cs="Arial"/>
          <w:b/>
          <w:spacing w:val="-3"/>
          <w:szCs w:val="28"/>
        </w:rPr>
        <w:t xml:space="preserve">III. </w:t>
      </w:r>
      <w:r w:rsidR="00F41DF4" w:rsidRPr="00E8663D">
        <w:rPr>
          <w:rFonts w:ascii="Arial" w:hAnsi="Arial" w:cs="Arial"/>
          <w:b/>
          <w:spacing w:val="-3"/>
          <w:szCs w:val="28"/>
        </w:rPr>
        <w:t>CONSIDERACIONES DE LA SALA</w:t>
      </w:r>
    </w:p>
    <w:p w:rsidR="00A30863" w:rsidRPr="00EE0DCC" w:rsidRDefault="00A30863" w:rsidP="00A30863">
      <w:pPr>
        <w:suppressAutoHyphens/>
        <w:spacing w:line="360" w:lineRule="auto"/>
        <w:ind w:firstLine="2835"/>
        <w:jc w:val="both"/>
        <w:rPr>
          <w:rFonts w:ascii="Arial" w:hAnsi="Arial" w:cs="Arial"/>
          <w:sz w:val="24"/>
          <w:szCs w:val="16"/>
        </w:rPr>
      </w:pPr>
    </w:p>
    <w:p w:rsidR="00A30863" w:rsidRPr="00096881" w:rsidRDefault="00A30863" w:rsidP="00A30863">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1. Esta Corporación es competente para conocer de la tutela, toda vez que es el superior funcional de la autoridad judicial accionada, conforme con lo previsto en los Decretos 2591 de 1991 y </w:t>
      </w:r>
      <w:r w:rsidRPr="00761CFC">
        <w:rPr>
          <w:rFonts w:ascii="Arial" w:hAnsi="Arial" w:cs="Arial"/>
          <w:sz w:val="26"/>
          <w:szCs w:val="26"/>
        </w:rPr>
        <w:t>1382 de 2000</w:t>
      </w:r>
      <w:r w:rsidRPr="00096881">
        <w:rPr>
          <w:rFonts w:ascii="Arial" w:hAnsi="Arial" w:cs="Arial"/>
          <w:sz w:val="26"/>
          <w:szCs w:val="26"/>
        </w:rPr>
        <w:t>.</w:t>
      </w:r>
    </w:p>
    <w:p w:rsidR="00A30863" w:rsidRDefault="00A30863" w:rsidP="00A30863">
      <w:pPr>
        <w:suppressAutoHyphens/>
        <w:spacing w:line="360" w:lineRule="auto"/>
        <w:ind w:firstLine="2835"/>
        <w:jc w:val="both"/>
        <w:rPr>
          <w:rFonts w:ascii="Arial" w:hAnsi="Arial" w:cs="Arial"/>
          <w:sz w:val="16"/>
          <w:szCs w:val="26"/>
        </w:rPr>
      </w:pPr>
    </w:p>
    <w:p w:rsidR="00941AC1" w:rsidRPr="00214CFD" w:rsidRDefault="00941AC1" w:rsidP="00CD11E0">
      <w:pPr>
        <w:pStyle w:val="Sinespaciado1"/>
        <w:spacing w:line="360" w:lineRule="auto"/>
        <w:ind w:firstLine="2835"/>
        <w:jc w:val="both"/>
        <w:rPr>
          <w:rFonts w:ascii="Arial" w:hAnsi="Arial" w:cs="Arial"/>
          <w:spacing w:val="-3"/>
          <w:sz w:val="26"/>
          <w:szCs w:val="26"/>
        </w:rPr>
      </w:pPr>
      <w:r w:rsidRPr="007D4BBD">
        <w:rPr>
          <w:rFonts w:ascii="Arial" w:hAnsi="Arial" w:cs="Arial"/>
          <w:spacing w:val="-3"/>
          <w:sz w:val="26"/>
          <w:szCs w:val="26"/>
        </w:rPr>
        <w:t xml:space="preserve">2. La controversia consiste en dilucidar si </w:t>
      </w:r>
      <w:r w:rsidR="00CD11E0" w:rsidRPr="007D4BBD">
        <w:rPr>
          <w:rFonts w:ascii="Arial" w:hAnsi="Arial" w:cs="Arial"/>
          <w:spacing w:val="-3"/>
          <w:sz w:val="26"/>
          <w:szCs w:val="26"/>
        </w:rPr>
        <w:t xml:space="preserve">el Juzgado </w:t>
      </w:r>
      <w:r w:rsidR="0011183D">
        <w:rPr>
          <w:rFonts w:ascii="Arial" w:hAnsi="Arial" w:cs="Arial"/>
          <w:spacing w:val="-3"/>
          <w:sz w:val="26"/>
          <w:szCs w:val="26"/>
        </w:rPr>
        <w:t>Segundo Civil</w:t>
      </w:r>
      <w:r w:rsidR="00FF2E28" w:rsidRPr="007D4BBD">
        <w:rPr>
          <w:rFonts w:ascii="Arial" w:hAnsi="Arial" w:cs="Arial"/>
          <w:spacing w:val="-3"/>
          <w:sz w:val="26"/>
          <w:szCs w:val="26"/>
        </w:rPr>
        <w:t xml:space="preserve"> </w:t>
      </w:r>
      <w:r w:rsidR="00CD11E0" w:rsidRPr="007D4BBD">
        <w:rPr>
          <w:rFonts w:ascii="Arial" w:hAnsi="Arial" w:cs="Arial"/>
          <w:spacing w:val="-3"/>
          <w:sz w:val="26"/>
          <w:szCs w:val="26"/>
        </w:rPr>
        <w:t xml:space="preserve">del Circuito de </w:t>
      </w:r>
      <w:r w:rsidR="0011183D">
        <w:rPr>
          <w:rFonts w:ascii="Arial" w:hAnsi="Arial" w:cs="Arial"/>
          <w:spacing w:val="-3"/>
          <w:sz w:val="26"/>
          <w:szCs w:val="26"/>
        </w:rPr>
        <w:t>Pereira</w:t>
      </w:r>
      <w:r w:rsidR="00CD11E0" w:rsidRPr="007D4BBD">
        <w:rPr>
          <w:rFonts w:ascii="Arial" w:hAnsi="Arial" w:cs="Arial"/>
          <w:spacing w:val="-3"/>
          <w:sz w:val="26"/>
          <w:szCs w:val="26"/>
        </w:rPr>
        <w:t xml:space="preserve"> incurrió</w:t>
      </w:r>
      <w:r w:rsidRPr="007D4BBD">
        <w:rPr>
          <w:rFonts w:ascii="Arial" w:hAnsi="Arial" w:cs="Arial"/>
          <w:spacing w:val="-3"/>
          <w:sz w:val="26"/>
          <w:szCs w:val="26"/>
        </w:rPr>
        <w:t xml:space="preserve"> en</w:t>
      </w:r>
      <w:r w:rsidR="005F76D1" w:rsidRPr="007D4BBD">
        <w:rPr>
          <w:rFonts w:ascii="Arial" w:hAnsi="Arial" w:cs="Arial"/>
          <w:spacing w:val="-3"/>
          <w:sz w:val="26"/>
          <w:szCs w:val="26"/>
        </w:rPr>
        <w:t xml:space="preserve"> una “vía de hecho” dentro del</w:t>
      </w:r>
      <w:r w:rsidRPr="007D4BBD">
        <w:rPr>
          <w:rFonts w:ascii="Arial" w:hAnsi="Arial" w:cs="Arial"/>
          <w:spacing w:val="-3"/>
          <w:sz w:val="26"/>
          <w:szCs w:val="26"/>
        </w:rPr>
        <w:t xml:space="preserve"> proceso </w:t>
      </w:r>
      <w:r w:rsidR="00EE0DCC" w:rsidRPr="007D4BBD">
        <w:rPr>
          <w:rFonts w:ascii="Arial" w:hAnsi="Arial" w:cs="Arial"/>
          <w:spacing w:val="-3"/>
          <w:sz w:val="26"/>
          <w:szCs w:val="26"/>
        </w:rPr>
        <w:t>de res</w:t>
      </w:r>
      <w:r w:rsidR="0011183D">
        <w:rPr>
          <w:rFonts w:ascii="Arial" w:hAnsi="Arial" w:cs="Arial"/>
          <w:spacing w:val="-3"/>
          <w:sz w:val="26"/>
          <w:szCs w:val="26"/>
        </w:rPr>
        <w:t>ponsabilidad civil contractual</w:t>
      </w:r>
      <w:r w:rsidRPr="007D4BBD">
        <w:rPr>
          <w:rFonts w:ascii="Arial" w:hAnsi="Arial" w:cs="Arial"/>
          <w:spacing w:val="-3"/>
          <w:sz w:val="26"/>
          <w:szCs w:val="26"/>
        </w:rPr>
        <w:t xml:space="preserve">, que amerite la injerencia del juez Constitucional, </w:t>
      </w:r>
      <w:r w:rsidR="007D4BBD" w:rsidRPr="007D4BBD">
        <w:rPr>
          <w:rFonts w:ascii="Arial" w:hAnsi="Arial" w:cs="Arial"/>
          <w:spacing w:val="-3"/>
          <w:sz w:val="26"/>
          <w:szCs w:val="26"/>
        </w:rPr>
        <w:t xml:space="preserve">al </w:t>
      </w:r>
      <w:r w:rsidR="0011183D">
        <w:rPr>
          <w:rFonts w:ascii="Arial" w:hAnsi="Arial" w:cs="Arial"/>
          <w:spacing w:val="-3"/>
          <w:sz w:val="26"/>
          <w:szCs w:val="26"/>
        </w:rPr>
        <w:t>declarar probada la excepción de prescripción de la acción</w:t>
      </w:r>
      <w:r w:rsidR="007D4BBD">
        <w:rPr>
          <w:rStyle w:val="FontStyle26"/>
          <w:b w:val="0"/>
          <w:sz w:val="26"/>
          <w:szCs w:val="26"/>
          <w:lang w:val="es-ES_tradnl" w:eastAsia="es-ES_tradnl"/>
        </w:rPr>
        <w:t>.</w:t>
      </w:r>
    </w:p>
    <w:p w:rsidR="00941AC1" w:rsidRPr="000D72F8" w:rsidRDefault="00941AC1" w:rsidP="00941AC1">
      <w:pPr>
        <w:pStyle w:val="Sinespaciado1"/>
        <w:spacing w:line="360" w:lineRule="auto"/>
        <w:ind w:firstLine="2835"/>
        <w:jc w:val="both"/>
        <w:rPr>
          <w:rFonts w:ascii="Arial" w:hAnsi="Arial" w:cs="Arial"/>
          <w:sz w:val="16"/>
          <w:szCs w:val="26"/>
        </w:rPr>
      </w:pPr>
    </w:p>
    <w:p w:rsidR="00941AC1"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C156A7" w:rsidRDefault="00941AC1" w:rsidP="00941AC1">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941AC1" w:rsidRPr="00744018" w:rsidRDefault="00941AC1" w:rsidP="00941AC1">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lastRenderedPageBreak/>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6F38B0"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88490D" w:rsidRDefault="00941AC1" w:rsidP="0088490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w:t>
      </w:r>
      <w:r w:rsidRPr="006F38B0">
        <w:rPr>
          <w:rFonts w:ascii="Arial" w:hAnsi="Arial" w:cs="Arial"/>
          <w:sz w:val="26"/>
          <w:szCs w:val="26"/>
          <w:lang w:val="es-ES"/>
        </w:rPr>
        <w:lastRenderedPageBreak/>
        <w:t>decisión sin motivación; (vii) desconocimiento del precedente; (viii) violación directa de la Constitución.</w:t>
      </w:r>
    </w:p>
    <w:p w:rsidR="00295D67" w:rsidRPr="00B60E19" w:rsidRDefault="00295D67" w:rsidP="00A30863">
      <w:pPr>
        <w:suppressAutoHyphens/>
        <w:spacing w:line="360" w:lineRule="auto"/>
        <w:ind w:firstLine="2835"/>
        <w:jc w:val="both"/>
        <w:rPr>
          <w:rFonts w:ascii="Arial" w:hAnsi="Arial" w:cs="Arial"/>
          <w:sz w:val="16"/>
          <w:szCs w:val="16"/>
        </w:rPr>
      </w:pPr>
    </w:p>
    <w:p w:rsidR="00295D67" w:rsidRPr="00E8663D" w:rsidRDefault="00295D67" w:rsidP="00295D67">
      <w:pPr>
        <w:pStyle w:val="Sinespaciado1"/>
        <w:spacing w:line="360" w:lineRule="auto"/>
        <w:ind w:firstLine="2835"/>
        <w:rPr>
          <w:rFonts w:ascii="Arial" w:hAnsi="Arial" w:cs="Arial"/>
          <w:b/>
          <w:spacing w:val="-3"/>
          <w:szCs w:val="28"/>
        </w:rPr>
      </w:pPr>
      <w:r w:rsidRPr="00E8663D">
        <w:rPr>
          <w:rFonts w:ascii="Arial" w:hAnsi="Arial" w:cs="Arial"/>
          <w:b/>
          <w:spacing w:val="-3"/>
          <w:szCs w:val="28"/>
        </w:rPr>
        <w:t>IV. CASO CONCRETO</w:t>
      </w:r>
    </w:p>
    <w:p w:rsidR="00295D67" w:rsidRPr="00B60E19" w:rsidRDefault="00295D67" w:rsidP="00295D67">
      <w:pPr>
        <w:pStyle w:val="Sinespaciado2"/>
        <w:spacing w:line="360" w:lineRule="auto"/>
        <w:ind w:firstLine="2835"/>
        <w:jc w:val="both"/>
        <w:rPr>
          <w:rFonts w:ascii="Arial" w:hAnsi="Arial" w:cs="Arial"/>
          <w:sz w:val="16"/>
          <w:szCs w:val="16"/>
          <w:highlight w:val="cyan"/>
        </w:rPr>
      </w:pPr>
    </w:p>
    <w:p w:rsidR="005F76D1" w:rsidRDefault="005F76D1" w:rsidP="00714C4C">
      <w:pPr>
        <w:pStyle w:val="Sinespaciado1"/>
        <w:spacing w:line="360" w:lineRule="auto"/>
        <w:ind w:firstLine="2835"/>
        <w:jc w:val="both"/>
        <w:rPr>
          <w:rFonts w:ascii="Arial" w:eastAsia="Arial" w:hAnsi="Arial" w:cs="Arial"/>
          <w:sz w:val="26"/>
          <w:szCs w:val="26"/>
        </w:rPr>
      </w:pPr>
      <w:r>
        <w:rPr>
          <w:rFonts w:ascii="Arial" w:hAnsi="Arial" w:cs="Arial"/>
          <w:sz w:val="26"/>
          <w:szCs w:val="26"/>
        </w:rPr>
        <w:t>1. Pretende la actor</w:t>
      </w:r>
      <w:r w:rsidR="00AA57B2">
        <w:rPr>
          <w:rFonts w:ascii="Arial" w:hAnsi="Arial" w:cs="Arial"/>
          <w:sz w:val="26"/>
          <w:szCs w:val="26"/>
        </w:rPr>
        <w:t>a</w:t>
      </w:r>
      <w:r w:rsidRPr="00C9374E">
        <w:rPr>
          <w:rFonts w:ascii="Arial" w:hAnsi="Arial" w:cs="Arial"/>
          <w:sz w:val="26"/>
          <w:szCs w:val="26"/>
        </w:rPr>
        <w:t xml:space="preserve"> que por este mecanismo </w:t>
      </w:r>
      <w:r w:rsidRPr="006D238C">
        <w:rPr>
          <w:rFonts w:ascii="Arial" w:hAnsi="Arial" w:cs="Arial"/>
          <w:sz w:val="26"/>
          <w:szCs w:val="26"/>
        </w:rPr>
        <w:t>excepcional se disponga</w:t>
      </w:r>
      <w:r w:rsidRPr="006D238C">
        <w:t xml:space="preserve"> </w:t>
      </w:r>
      <w:r w:rsidRPr="006D238C">
        <w:rPr>
          <w:rFonts w:ascii="Arial" w:hAnsi="Arial" w:cs="Arial"/>
          <w:sz w:val="26"/>
          <w:szCs w:val="26"/>
        </w:rPr>
        <w:t xml:space="preserve">dejar sin efecto </w:t>
      </w:r>
      <w:r w:rsidR="008A6C42">
        <w:rPr>
          <w:rFonts w:ascii="Arial" w:hAnsi="Arial" w:cs="Arial"/>
          <w:sz w:val="26"/>
          <w:szCs w:val="26"/>
        </w:rPr>
        <w:t xml:space="preserve">el fallo de segunda instancia proferido por el </w:t>
      </w:r>
      <w:r w:rsidR="008A6C42" w:rsidRPr="0088490D">
        <w:rPr>
          <w:rFonts w:ascii="Arial" w:hAnsi="Arial" w:cs="Arial"/>
          <w:sz w:val="26"/>
          <w:szCs w:val="26"/>
        </w:rPr>
        <w:t>Juzgado</w:t>
      </w:r>
      <w:r w:rsidR="008A6C42">
        <w:rPr>
          <w:rFonts w:ascii="Arial" w:hAnsi="Arial" w:cs="Arial"/>
          <w:sz w:val="26"/>
          <w:szCs w:val="26"/>
        </w:rPr>
        <w:t xml:space="preserve"> Segundo Civil </w:t>
      </w:r>
      <w:r w:rsidR="008A6C42" w:rsidRPr="0088490D">
        <w:rPr>
          <w:rFonts w:ascii="Arial" w:hAnsi="Arial" w:cs="Arial"/>
          <w:sz w:val="26"/>
          <w:szCs w:val="26"/>
        </w:rPr>
        <w:t xml:space="preserve">del Circuito de </w:t>
      </w:r>
      <w:r w:rsidR="008A6C42">
        <w:rPr>
          <w:rFonts w:ascii="Arial" w:hAnsi="Arial" w:cs="Arial"/>
          <w:sz w:val="26"/>
          <w:szCs w:val="26"/>
        </w:rPr>
        <w:t>Pereira, y como consecuencia se deje en firme la sentencia del Juzgado Segundo Civil Municipal de esta misma ciudad</w:t>
      </w:r>
      <w:r w:rsidR="00B60E19">
        <w:rPr>
          <w:rFonts w:ascii="Arial" w:hAnsi="Arial" w:cs="Arial"/>
          <w:sz w:val="26"/>
          <w:szCs w:val="26"/>
        </w:rPr>
        <w:t>,</w:t>
      </w:r>
      <w:r w:rsidR="00CB7B37">
        <w:rPr>
          <w:rFonts w:ascii="Arial" w:hAnsi="Arial" w:cs="Arial"/>
          <w:sz w:val="26"/>
          <w:szCs w:val="26"/>
        </w:rPr>
        <w:t xml:space="preserve"> </w:t>
      </w:r>
      <w:r>
        <w:rPr>
          <w:rFonts w:ascii="Arial" w:hAnsi="Arial" w:cs="Arial"/>
          <w:sz w:val="26"/>
          <w:szCs w:val="26"/>
        </w:rPr>
        <w:t xml:space="preserve">en el proceso </w:t>
      </w:r>
      <w:r w:rsidR="00B60E19">
        <w:rPr>
          <w:rFonts w:ascii="Arial" w:hAnsi="Arial" w:cs="Arial"/>
          <w:sz w:val="26"/>
          <w:szCs w:val="26"/>
        </w:rPr>
        <w:t>de res</w:t>
      </w:r>
      <w:r w:rsidR="008A6C42">
        <w:rPr>
          <w:rFonts w:ascii="Arial" w:hAnsi="Arial" w:cs="Arial"/>
          <w:sz w:val="26"/>
          <w:szCs w:val="26"/>
        </w:rPr>
        <w:t xml:space="preserve">ponsabilidad civil contractual </w:t>
      </w:r>
      <w:r w:rsidR="00E75237">
        <w:rPr>
          <w:rFonts w:ascii="Arial" w:hAnsi="Arial" w:cs="Arial"/>
          <w:sz w:val="26"/>
          <w:szCs w:val="26"/>
        </w:rPr>
        <w:t xml:space="preserve">en el que funge como </w:t>
      </w:r>
      <w:r w:rsidR="00B60E19">
        <w:rPr>
          <w:rFonts w:ascii="Arial" w:hAnsi="Arial" w:cs="Arial"/>
          <w:sz w:val="26"/>
          <w:szCs w:val="26"/>
        </w:rPr>
        <w:t>demanda</w:t>
      </w:r>
      <w:r w:rsidR="008A6C42">
        <w:rPr>
          <w:rFonts w:ascii="Arial" w:hAnsi="Arial" w:cs="Arial"/>
          <w:sz w:val="26"/>
          <w:szCs w:val="26"/>
        </w:rPr>
        <w:t>nte</w:t>
      </w:r>
      <w:r>
        <w:rPr>
          <w:rFonts w:ascii="Arial" w:hAnsi="Arial" w:cs="Arial"/>
          <w:sz w:val="26"/>
          <w:szCs w:val="26"/>
        </w:rPr>
        <w:t>,</w:t>
      </w:r>
      <w:r w:rsidRPr="00F51680">
        <w:rPr>
          <w:rFonts w:ascii="Arial" w:hAnsi="Arial" w:cs="Arial"/>
          <w:sz w:val="26"/>
          <w:szCs w:val="26"/>
        </w:rPr>
        <w:t xml:space="preserve"> </w:t>
      </w:r>
      <w:r w:rsidR="00E75237">
        <w:rPr>
          <w:rFonts w:ascii="Arial" w:hAnsi="Arial" w:cs="Arial"/>
          <w:sz w:val="26"/>
          <w:szCs w:val="26"/>
        </w:rPr>
        <w:t xml:space="preserve">con fundamento en que </w:t>
      </w:r>
      <w:r>
        <w:rPr>
          <w:rFonts w:ascii="Arial" w:hAnsi="Arial" w:cs="Arial"/>
          <w:sz w:val="26"/>
          <w:szCs w:val="26"/>
        </w:rPr>
        <w:t xml:space="preserve">se </w:t>
      </w:r>
      <w:r w:rsidR="00E75237">
        <w:rPr>
          <w:rFonts w:ascii="Arial" w:hAnsi="Arial" w:cs="Arial"/>
          <w:sz w:val="26"/>
          <w:szCs w:val="26"/>
        </w:rPr>
        <w:t xml:space="preserve">incurrió en vía de hecho al </w:t>
      </w:r>
      <w:r w:rsidR="00716ABA">
        <w:rPr>
          <w:rFonts w:ascii="Arial" w:hAnsi="Arial" w:cs="Arial"/>
          <w:spacing w:val="-3"/>
          <w:sz w:val="26"/>
          <w:szCs w:val="26"/>
        </w:rPr>
        <w:t>declarar probada la excepción de prescripción de la acción</w:t>
      </w:r>
      <w:r w:rsidR="003C75A7">
        <w:rPr>
          <w:rFonts w:ascii="Arial" w:hAnsi="Arial" w:cs="Arial"/>
          <w:spacing w:val="-3"/>
          <w:sz w:val="26"/>
          <w:szCs w:val="26"/>
        </w:rPr>
        <w:t xml:space="preserve"> </w:t>
      </w:r>
      <w:r w:rsidR="003C75A7">
        <w:rPr>
          <w:rFonts w:ascii="Arial" w:hAnsi="Arial" w:cs="Arial"/>
          <w:sz w:val="26"/>
          <w:szCs w:val="26"/>
        </w:rPr>
        <w:t>derivada del contrato de transporte</w:t>
      </w:r>
      <w:r w:rsidR="00E75237">
        <w:rPr>
          <w:rFonts w:ascii="Arial" w:hAnsi="Arial" w:cs="Arial"/>
          <w:sz w:val="26"/>
          <w:szCs w:val="26"/>
        </w:rPr>
        <w:t>.</w:t>
      </w:r>
    </w:p>
    <w:p w:rsidR="00E75237" w:rsidRPr="00E75237" w:rsidRDefault="00E75237" w:rsidP="00714C4C">
      <w:pPr>
        <w:pStyle w:val="Sinespaciado1"/>
        <w:spacing w:line="360" w:lineRule="auto"/>
        <w:ind w:firstLine="2835"/>
        <w:jc w:val="both"/>
        <w:rPr>
          <w:rFonts w:ascii="Arial" w:hAnsi="Arial" w:cs="Arial"/>
          <w:sz w:val="16"/>
          <w:szCs w:val="26"/>
        </w:rPr>
      </w:pPr>
    </w:p>
    <w:p w:rsidR="00AC4087" w:rsidRDefault="00AC4087" w:rsidP="00AC4087">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2. Al verificar </w:t>
      </w:r>
      <w:r w:rsidRPr="004D69BC">
        <w:rPr>
          <w:rFonts w:ascii="Arial" w:eastAsia="Arial" w:hAnsi="Arial" w:cs="Arial"/>
          <w:sz w:val="26"/>
          <w:szCs w:val="26"/>
        </w:rPr>
        <w:t xml:space="preserve">los presupuestos generales de procedibilidad, </w:t>
      </w:r>
      <w:r>
        <w:rPr>
          <w:rFonts w:ascii="Arial" w:eastAsia="Arial" w:hAnsi="Arial" w:cs="Arial"/>
          <w:sz w:val="26"/>
          <w:szCs w:val="26"/>
        </w:rPr>
        <w:t xml:space="preserve">la Sala encuentra que en este caso concreto </w:t>
      </w:r>
      <w:r w:rsidRPr="004D69BC">
        <w:rPr>
          <w:rFonts w:ascii="Arial" w:eastAsia="Arial" w:hAnsi="Arial" w:cs="Arial"/>
          <w:sz w:val="26"/>
          <w:szCs w:val="26"/>
        </w:rPr>
        <w:t xml:space="preserve">se hallan debidamente cumplidos. </w:t>
      </w:r>
      <w:r w:rsidRPr="00591859">
        <w:rPr>
          <w:rFonts w:ascii="Arial" w:eastAsia="Arial" w:hAnsi="Arial" w:cs="Arial"/>
          <w:sz w:val="26"/>
          <w:szCs w:val="26"/>
        </w:rPr>
        <w:t>El asunto en estudio tiene una evidente relevancia constitucional, toda vez que comporta, entre otros, la presunta vulneración del derecho fun</w:t>
      </w:r>
      <w:r>
        <w:rPr>
          <w:rFonts w:ascii="Arial" w:eastAsia="Arial" w:hAnsi="Arial" w:cs="Arial"/>
          <w:sz w:val="26"/>
          <w:szCs w:val="26"/>
        </w:rPr>
        <w:t>damental al debido proceso (art. 29 C.P.). A</w:t>
      </w:r>
      <w:r w:rsidRPr="004D69BC">
        <w:rPr>
          <w:rFonts w:ascii="Arial" w:eastAsia="Arial" w:hAnsi="Arial" w:cs="Arial"/>
          <w:sz w:val="26"/>
          <w:szCs w:val="26"/>
        </w:rPr>
        <w:t>l examinar el presup</w:t>
      </w:r>
      <w:r>
        <w:rPr>
          <w:rFonts w:ascii="Arial" w:eastAsia="Arial" w:hAnsi="Arial" w:cs="Arial"/>
          <w:sz w:val="26"/>
          <w:szCs w:val="26"/>
        </w:rPr>
        <w:t xml:space="preserve">uesto de subsidiariedad, </w:t>
      </w:r>
      <w:r w:rsidR="00D060A6">
        <w:rPr>
          <w:rFonts w:ascii="Arial" w:eastAsia="Arial" w:hAnsi="Arial" w:cs="Arial"/>
          <w:sz w:val="26"/>
          <w:szCs w:val="26"/>
        </w:rPr>
        <w:t>se encuentra</w:t>
      </w:r>
      <w:r>
        <w:rPr>
          <w:rFonts w:ascii="Arial" w:eastAsia="Arial" w:hAnsi="Arial" w:cs="Arial"/>
          <w:sz w:val="26"/>
          <w:szCs w:val="26"/>
        </w:rPr>
        <w:t xml:space="preserve"> </w:t>
      </w:r>
      <w:r w:rsidRPr="004D69BC">
        <w:rPr>
          <w:rFonts w:ascii="Arial" w:eastAsia="Arial" w:hAnsi="Arial" w:cs="Arial"/>
          <w:sz w:val="26"/>
          <w:szCs w:val="26"/>
        </w:rPr>
        <w:t>cumplido</w:t>
      </w:r>
      <w:r w:rsidR="00D060A6">
        <w:rPr>
          <w:rFonts w:ascii="Arial" w:eastAsia="Arial" w:hAnsi="Arial" w:cs="Arial"/>
          <w:sz w:val="26"/>
          <w:szCs w:val="26"/>
        </w:rPr>
        <w:t>,</w:t>
      </w:r>
      <w:r w:rsidRPr="004D69BC">
        <w:rPr>
          <w:rFonts w:ascii="Arial" w:eastAsia="Arial" w:hAnsi="Arial" w:cs="Arial"/>
          <w:sz w:val="26"/>
          <w:szCs w:val="26"/>
        </w:rPr>
        <w:t xml:space="preserve"> porque </w:t>
      </w:r>
      <w:r w:rsidR="00270999">
        <w:rPr>
          <w:rFonts w:ascii="Arial" w:eastAsia="Arial" w:hAnsi="Arial" w:cs="Arial"/>
          <w:sz w:val="26"/>
          <w:szCs w:val="26"/>
        </w:rPr>
        <w:t xml:space="preserve">frente a </w:t>
      </w:r>
      <w:r w:rsidRPr="004D69BC">
        <w:rPr>
          <w:rFonts w:ascii="Arial" w:eastAsia="Arial" w:hAnsi="Arial" w:cs="Arial"/>
          <w:sz w:val="26"/>
          <w:szCs w:val="26"/>
        </w:rPr>
        <w:t xml:space="preserve">la decisión cuestionada </w:t>
      </w:r>
      <w:r w:rsidR="003C75A7">
        <w:rPr>
          <w:rFonts w:ascii="Arial" w:eastAsia="Arial" w:hAnsi="Arial" w:cs="Arial"/>
          <w:sz w:val="26"/>
          <w:szCs w:val="26"/>
        </w:rPr>
        <w:t xml:space="preserve">no procede ningún </w:t>
      </w:r>
      <w:r w:rsidR="00270999">
        <w:rPr>
          <w:rFonts w:ascii="Arial" w:eastAsia="Arial" w:hAnsi="Arial" w:cs="Arial"/>
          <w:sz w:val="26"/>
          <w:szCs w:val="26"/>
        </w:rPr>
        <w:t>recurso</w:t>
      </w:r>
      <w:r w:rsidR="003C75A7">
        <w:rPr>
          <w:rFonts w:ascii="Arial" w:eastAsia="Arial" w:hAnsi="Arial" w:cs="Arial"/>
          <w:sz w:val="26"/>
          <w:szCs w:val="26"/>
        </w:rPr>
        <w:t>, teniendo en cuenta que no se reúnen los requisitos para acudir en casación</w:t>
      </w:r>
      <w:r>
        <w:rPr>
          <w:rFonts w:ascii="Arial" w:eastAsia="Arial" w:hAnsi="Arial" w:cs="Arial"/>
          <w:sz w:val="26"/>
          <w:szCs w:val="26"/>
        </w:rPr>
        <w:t>;</w:t>
      </w:r>
      <w:r w:rsidRPr="004D69BC">
        <w:rPr>
          <w:rFonts w:ascii="Arial" w:eastAsia="Arial" w:hAnsi="Arial" w:cs="Arial"/>
          <w:sz w:val="26"/>
          <w:szCs w:val="26"/>
        </w:rPr>
        <w:t xml:space="preserve"> la </w:t>
      </w:r>
      <w:r>
        <w:rPr>
          <w:rFonts w:ascii="Arial" w:eastAsia="Arial" w:hAnsi="Arial" w:cs="Arial"/>
          <w:sz w:val="26"/>
          <w:szCs w:val="26"/>
        </w:rPr>
        <w:t xml:space="preserve">misma </w:t>
      </w:r>
      <w:r w:rsidRPr="004D69BC">
        <w:rPr>
          <w:rFonts w:ascii="Arial" w:eastAsia="Arial" w:hAnsi="Arial" w:cs="Arial"/>
          <w:sz w:val="26"/>
          <w:szCs w:val="26"/>
        </w:rPr>
        <w:t xml:space="preserve">no es de tutela; hay inmediatez porque </w:t>
      </w:r>
      <w:r w:rsidR="00CB7B37">
        <w:rPr>
          <w:rFonts w:ascii="Arial" w:eastAsia="Arial" w:hAnsi="Arial" w:cs="Arial"/>
          <w:sz w:val="26"/>
          <w:szCs w:val="26"/>
        </w:rPr>
        <w:t xml:space="preserve">dicha providencia </w:t>
      </w:r>
      <w:r>
        <w:rPr>
          <w:rFonts w:ascii="Arial" w:eastAsia="Arial" w:hAnsi="Arial" w:cs="Arial"/>
          <w:sz w:val="26"/>
          <w:szCs w:val="26"/>
        </w:rPr>
        <w:t xml:space="preserve">data de </w:t>
      </w:r>
      <w:r w:rsidR="00270999">
        <w:rPr>
          <w:rFonts w:ascii="Arial" w:eastAsia="Arial" w:hAnsi="Arial" w:cs="Arial"/>
          <w:sz w:val="26"/>
          <w:szCs w:val="26"/>
        </w:rPr>
        <w:t>2</w:t>
      </w:r>
      <w:r w:rsidR="003C75A7">
        <w:rPr>
          <w:rFonts w:ascii="Arial" w:eastAsia="Arial" w:hAnsi="Arial" w:cs="Arial"/>
          <w:sz w:val="26"/>
          <w:szCs w:val="26"/>
        </w:rPr>
        <w:t>4</w:t>
      </w:r>
      <w:r>
        <w:rPr>
          <w:rFonts w:ascii="Arial" w:eastAsia="Arial" w:hAnsi="Arial" w:cs="Arial"/>
          <w:sz w:val="26"/>
          <w:szCs w:val="26"/>
        </w:rPr>
        <w:t xml:space="preserve"> de</w:t>
      </w:r>
      <w:r w:rsidR="00270999">
        <w:rPr>
          <w:rFonts w:ascii="Arial" w:eastAsia="Arial" w:hAnsi="Arial" w:cs="Arial"/>
          <w:sz w:val="26"/>
          <w:szCs w:val="26"/>
        </w:rPr>
        <w:t xml:space="preserve"> </w:t>
      </w:r>
      <w:r w:rsidR="003C75A7">
        <w:rPr>
          <w:rFonts w:ascii="Arial" w:eastAsia="Arial" w:hAnsi="Arial" w:cs="Arial"/>
          <w:sz w:val="26"/>
          <w:szCs w:val="26"/>
        </w:rPr>
        <w:t>agosto</w:t>
      </w:r>
      <w:r>
        <w:rPr>
          <w:rFonts w:ascii="Arial" w:eastAsia="Arial" w:hAnsi="Arial" w:cs="Arial"/>
          <w:sz w:val="26"/>
          <w:szCs w:val="26"/>
        </w:rPr>
        <w:t xml:space="preserve"> de 201</w:t>
      </w:r>
      <w:r w:rsidR="003C75A7">
        <w:rPr>
          <w:rFonts w:ascii="Arial" w:eastAsia="Arial" w:hAnsi="Arial" w:cs="Arial"/>
          <w:sz w:val="26"/>
          <w:szCs w:val="26"/>
        </w:rPr>
        <w:t>7</w:t>
      </w:r>
      <w:r w:rsidR="00270999">
        <w:rPr>
          <w:rFonts w:ascii="Arial" w:eastAsia="Arial" w:hAnsi="Arial" w:cs="Arial"/>
          <w:sz w:val="26"/>
          <w:szCs w:val="26"/>
        </w:rPr>
        <w:t xml:space="preserve"> y la acción fue instaurada el </w:t>
      </w:r>
      <w:r w:rsidR="003C75A7">
        <w:rPr>
          <w:rFonts w:ascii="Arial" w:eastAsia="Arial" w:hAnsi="Arial" w:cs="Arial"/>
          <w:sz w:val="26"/>
          <w:szCs w:val="26"/>
        </w:rPr>
        <w:t>11</w:t>
      </w:r>
      <w:r>
        <w:rPr>
          <w:rFonts w:ascii="Arial" w:eastAsia="Arial" w:hAnsi="Arial" w:cs="Arial"/>
          <w:sz w:val="26"/>
          <w:szCs w:val="26"/>
        </w:rPr>
        <w:t xml:space="preserve"> de </w:t>
      </w:r>
      <w:r w:rsidR="00270999">
        <w:rPr>
          <w:rFonts w:ascii="Arial" w:eastAsia="Arial" w:hAnsi="Arial" w:cs="Arial"/>
          <w:sz w:val="26"/>
          <w:szCs w:val="26"/>
        </w:rPr>
        <w:t>diciembre</w:t>
      </w:r>
      <w:r>
        <w:rPr>
          <w:rFonts w:ascii="Arial" w:eastAsia="Arial" w:hAnsi="Arial" w:cs="Arial"/>
          <w:sz w:val="26"/>
          <w:szCs w:val="26"/>
        </w:rPr>
        <w:t xml:space="preserve"> del mismo año</w:t>
      </w:r>
      <w:r w:rsidRPr="004D69BC">
        <w:rPr>
          <w:rFonts w:ascii="Arial" w:eastAsia="Arial" w:hAnsi="Arial" w:cs="Arial"/>
          <w:sz w:val="26"/>
          <w:szCs w:val="26"/>
        </w:rPr>
        <w:t>; la irregularidad realzada por la parte, resulta ser trascedente en la decisión atacada</w:t>
      </w:r>
      <w:r>
        <w:rPr>
          <w:rFonts w:ascii="Arial" w:eastAsia="Arial" w:hAnsi="Arial" w:cs="Arial"/>
          <w:sz w:val="26"/>
          <w:szCs w:val="26"/>
        </w:rPr>
        <w:t xml:space="preserve"> y </w:t>
      </w:r>
      <w:r w:rsidRPr="00591859">
        <w:rPr>
          <w:rFonts w:ascii="Arial" w:eastAsia="Arial" w:hAnsi="Arial" w:cs="Arial"/>
          <w:sz w:val="26"/>
          <w:szCs w:val="26"/>
        </w:rPr>
        <w:t xml:space="preserve">la solicitud de tutela identifica plenamente tanto los hechos que generaron la supuesta vulneración, como </w:t>
      </w:r>
      <w:r>
        <w:rPr>
          <w:rFonts w:ascii="Arial" w:eastAsia="Arial" w:hAnsi="Arial" w:cs="Arial"/>
          <w:sz w:val="26"/>
          <w:szCs w:val="26"/>
        </w:rPr>
        <w:t>el derecho fundamental que se considera vulnerado</w:t>
      </w:r>
      <w:r w:rsidRPr="004D69BC">
        <w:rPr>
          <w:rFonts w:ascii="Arial" w:eastAsia="Arial" w:hAnsi="Arial" w:cs="Arial"/>
          <w:sz w:val="26"/>
          <w:szCs w:val="26"/>
        </w:rPr>
        <w:t>.</w:t>
      </w:r>
    </w:p>
    <w:p w:rsidR="00AC4087" w:rsidRPr="000D72F8" w:rsidRDefault="00AC4087" w:rsidP="00AC4087">
      <w:pPr>
        <w:pStyle w:val="Sinespaciado1"/>
        <w:spacing w:line="360" w:lineRule="auto"/>
        <w:ind w:firstLine="2835"/>
        <w:jc w:val="both"/>
        <w:rPr>
          <w:rFonts w:ascii="Arial" w:eastAsia="Arial" w:hAnsi="Arial" w:cs="Arial"/>
          <w:sz w:val="16"/>
          <w:szCs w:val="26"/>
        </w:rPr>
      </w:pPr>
    </w:p>
    <w:p w:rsidR="00AC4087" w:rsidRDefault="00AC4087" w:rsidP="00AC4087">
      <w:pPr>
        <w:pStyle w:val="Sinespaciado1"/>
        <w:spacing w:line="360" w:lineRule="auto"/>
        <w:ind w:firstLine="2835"/>
        <w:jc w:val="both"/>
        <w:rPr>
          <w:rFonts w:ascii="Arial" w:eastAsia="Arial" w:hAnsi="Arial" w:cs="Arial"/>
          <w:sz w:val="26"/>
          <w:szCs w:val="26"/>
        </w:rPr>
      </w:pPr>
      <w:r>
        <w:rPr>
          <w:rFonts w:ascii="Arial" w:hAnsi="Arial" w:cs="Arial"/>
          <w:sz w:val="26"/>
          <w:szCs w:val="26"/>
        </w:rPr>
        <w:t>3</w:t>
      </w:r>
      <w:r w:rsidRPr="00651D89">
        <w:rPr>
          <w:rFonts w:ascii="Arial" w:hAnsi="Arial" w:cs="Arial"/>
          <w:sz w:val="26"/>
          <w:szCs w:val="26"/>
        </w:rPr>
        <w:t xml:space="preserve">. </w:t>
      </w:r>
      <w:r>
        <w:rPr>
          <w:rFonts w:ascii="Arial" w:hAnsi="Arial" w:cs="Arial"/>
          <w:sz w:val="26"/>
          <w:szCs w:val="26"/>
        </w:rPr>
        <w:t>Ahora, continuando con el análisis del asunto bajo estudio, d</w:t>
      </w:r>
      <w:r w:rsidRPr="00692F4D">
        <w:rPr>
          <w:rFonts w:ascii="Arial" w:hAnsi="Arial" w:cs="Arial"/>
          <w:sz w:val="26"/>
          <w:szCs w:val="26"/>
        </w:rPr>
        <w:t xml:space="preserve">el examen de las pruebas que obran en el expediente, especialmente la inspección judicial practicada al proceso </w:t>
      </w:r>
      <w:r w:rsidR="00270999">
        <w:rPr>
          <w:rFonts w:ascii="Arial" w:hAnsi="Arial" w:cs="Arial"/>
          <w:sz w:val="26"/>
          <w:szCs w:val="26"/>
        </w:rPr>
        <w:t>de res</w:t>
      </w:r>
      <w:r w:rsidR="0097092B">
        <w:rPr>
          <w:rFonts w:ascii="Arial" w:hAnsi="Arial" w:cs="Arial"/>
          <w:sz w:val="26"/>
          <w:szCs w:val="26"/>
        </w:rPr>
        <w:t xml:space="preserve">ponsabilidad civil contractual radicado </w:t>
      </w:r>
      <w:r w:rsidR="0097092B">
        <w:rPr>
          <w:rFonts w:ascii="Arial" w:hAnsi="Arial" w:cs="Arial"/>
          <w:sz w:val="26"/>
          <w:szCs w:val="26"/>
          <w:lang w:val="es-MX"/>
        </w:rPr>
        <w:t>bajo el número 66001-40-03-002-2015</w:t>
      </w:r>
      <w:r w:rsidR="0097092B" w:rsidRPr="00855105">
        <w:rPr>
          <w:rFonts w:ascii="Arial" w:hAnsi="Arial" w:cs="Arial"/>
          <w:sz w:val="26"/>
          <w:szCs w:val="26"/>
          <w:lang w:val="es-MX"/>
        </w:rPr>
        <w:t>-00</w:t>
      </w:r>
      <w:r w:rsidR="0097092B">
        <w:rPr>
          <w:rFonts w:ascii="Arial" w:hAnsi="Arial" w:cs="Arial"/>
          <w:sz w:val="26"/>
          <w:szCs w:val="26"/>
          <w:lang w:val="es-MX"/>
        </w:rPr>
        <w:t>099</w:t>
      </w:r>
      <w:r w:rsidRPr="00692F4D">
        <w:rPr>
          <w:rFonts w:ascii="Arial" w:hAnsi="Arial" w:cs="Arial"/>
          <w:sz w:val="26"/>
          <w:szCs w:val="26"/>
        </w:rPr>
        <w:t xml:space="preserve">, </w:t>
      </w:r>
      <w:r>
        <w:rPr>
          <w:rFonts w:ascii="Arial" w:hAnsi="Arial" w:cs="Arial"/>
          <w:sz w:val="26"/>
          <w:szCs w:val="26"/>
        </w:rPr>
        <w:t>se observa lo siguiente:</w:t>
      </w:r>
    </w:p>
    <w:p w:rsidR="00D8579D" w:rsidRDefault="00A77B4D" w:rsidP="001969F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3</w:t>
      </w:r>
      <w:r w:rsidR="00E3456D" w:rsidRPr="003F1184">
        <w:rPr>
          <w:rFonts w:ascii="Arial" w:hAnsi="Arial" w:cs="Arial"/>
          <w:sz w:val="26"/>
          <w:szCs w:val="26"/>
          <w:lang w:val="es-ES"/>
        </w:rPr>
        <w:t xml:space="preserve">.1. </w:t>
      </w:r>
      <w:r w:rsidR="00A05AC0">
        <w:rPr>
          <w:rFonts w:ascii="Arial" w:hAnsi="Arial" w:cs="Arial"/>
          <w:sz w:val="26"/>
          <w:szCs w:val="26"/>
          <w:lang w:val="es-ES"/>
        </w:rPr>
        <w:t>Los</w:t>
      </w:r>
      <w:r w:rsidR="001A19EF">
        <w:rPr>
          <w:rFonts w:ascii="Arial" w:hAnsi="Arial" w:cs="Arial"/>
          <w:sz w:val="26"/>
          <w:szCs w:val="26"/>
          <w:lang w:val="es-ES"/>
        </w:rPr>
        <w:t xml:space="preserve"> señor</w:t>
      </w:r>
      <w:r w:rsidR="00A05AC0">
        <w:rPr>
          <w:rFonts w:ascii="Arial" w:hAnsi="Arial" w:cs="Arial"/>
          <w:sz w:val="26"/>
          <w:szCs w:val="26"/>
          <w:lang w:val="es-ES"/>
        </w:rPr>
        <w:t>es</w:t>
      </w:r>
      <w:r w:rsidR="001A19EF">
        <w:rPr>
          <w:rFonts w:ascii="Arial" w:hAnsi="Arial" w:cs="Arial"/>
          <w:sz w:val="26"/>
          <w:szCs w:val="26"/>
          <w:lang w:val="es-ES"/>
        </w:rPr>
        <w:t xml:space="preserve"> </w:t>
      </w:r>
      <w:r w:rsidR="00A05AC0">
        <w:rPr>
          <w:rFonts w:ascii="Arial" w:hAnsi="Arial" w:cs="Arial"/>
          <w:spacing w:val="3"/>
          <w:szCs w:val="26"/>
        </w:rPr>
        <w:t>EULALIA ACERO DE ZAMBRANO</w:t>
      </w:r>
      <w:r w:rsidR="00A05AC0">
        <w:rPr>
          <w:rFonts w:ascii="Arial" w:hAnsi="Arial" w:cs="Arial"/>
          <w:sz w:val="26"/>
          <w:szCs w:val="26"/>
          <w:lang w:val="es-MX"/>
        </w:rPr>
        <w:t xml:space="preserve"> y </w:t>
      </w:r>
      <w:r w:rsidR="00A05AC0" w:rsidRPr="00C750AD">
        <w:rPr>
          <w:rFonts w:ascii="Arial" w:hAnsi="Arial" w:cs="Arial"/>
          <w:spacing w:val="3"/>
          <w:szCs w:val="24"/>
        </w:rPr>
        <w:t xml:space="preserve">MANUEL </w:t>
      </w:r>
      <w:r w:rsidR="00A05AC0">
        <w:rPr>
          <w:rFonts w:ascii="Arial" w:hAnsi="Arial" w:cs="Arial"/>
          <w:spacing w:val="3"/>
          <w:szCs w:val="24"/>
        </w:rPr>
        <w:t xml:space="preserve">ANDRÉS </w:t>
      </w:r>
      <w:r w:rsidR="00A05AC0" w:rsidRPr="00C750AD">
        <w:rPr>
          <w:rFonts w:ascii="Arial" w:hAnsi="Arial" w:cs="Arial"/>
          <w:spacing w:val="3"/>
          <w:szCs w:val="24"/>
        </w:rPr>
        <w:t>ZAMBRANO ACERO</w:t>
      </w:r>
      <w:r w:rsidR="00A05AC0">
        <w:rPr>
          <w:rFonts w:ascii="Arial" w:hAnsi="Arial" w:cs="Arial"/>
          <w:lang w:val="es-MX"/>
        </w:rPr>
        <w:t>,</w:t>
      </w:r>
      <w:r w:rsidR="001A19EF">
        <w:rPr>
          <w:rFonts w:ascii="Arial" w:hAnsi="Arial" w:cs="Arial"/>
          <w:sz w:val="26"/>
          <w:szCs w:val="26"/>
          <w:lang w:val="es-ES"/>
        </w:rPr>
        <w:t xml:space="preserve"> </w:t>
      </w:r>
      <w:r w:rsidR="00A05AC0">
        <w:rPr>
          <w:rFonts w:ascii="Arial" w:hAnsi="Arial" w:cs="Arial"/>
          <w:sz w:val="26"/>
          <w:szCs w:val="26"/>
          <w:lang w:val="es-ES"/>
        </w:rPr>
        <w:t xml:space="preserve">formularon </w:t>
      </w:r>
      <w:r w:rsidR="003C4EA4">
        <w:rPr>
          <w:rFonts w:ascii="Arial" w:hAnsi="Arial" w:cs="Arial"/>
          <w:sz w:val="26"/>
          <w:szCs w:val="26"/>
          <w:lang w:val="es-ES"/>
        </w:rPr>
        <w:t>demanda de res</w:t>
      </w:r>
      <w:r w:rsidR="00A05AC0">
        <w:rPr>
          <w:rFonts w:ascii="Arial" w:hAnsi="Arial" w:cs="Arial"/>
          <w:sz w:val="26"/>
          <w:szCs w:val="26"/>
          <w:lang w:val="es-ES"/>
        </w:rPr>
        <w:t xml:space="preserve">ponsabilidad civil extracontractual </w:t>
      </w:r>
      <w:r w:rsidR="003C4EA4">
        <w:rPr>
          <w:rFonts w:ascii="Arial" w:hAnsi="Arial" w:cs="Arial"/>
          <w:sz w:val="26"/>
          <w:szCs w:val="26"/>
          <w:lang w:val="es-ES"/>
        </w:rPr>
        <w:t>en contra de</w:t>
      </w:r>
      <w:r w:rsidR="00A05AC0">
        <w:rPr>
          <w:rFonts w:ascii="Arial" w:hAnsi="Arial" w:cs="Arial"/>
          <w:sz w:val="26"/>
          <w:szCs w:val="26"/>
          <w:lang w:val="es-ES"/>
        </w:rPr>
        <w:t xml:space="preserve"> </w:t>
      </w:r>
      <w:r w:rsidR="00A05AC0" w:rsidRPr="00F7349E">
        <w:rPr>
          <w:rFonts w:ascii="Arial" w:hAnsi="Arial" w:cs="Arial"/>
          <w:spacing w:val="3"/>
          <w:sz w:val="26"/>
          <w:szCs w:val="26"/>
        </w:rPr>
        <w:t>la empresa</w:t>
      </w:r>
      <w:r w:rsidR="00A05AC0">
        <w:rPr>
          <w:rFonts w:ascii="Arial" w:hAnsi="Arial" w:cs="Arial"/>
          <w:spacing w:val="3"/>
          <w:sz w:val="24"/>
          <w:szCs w:val="26"/>
        </w:rPr>
        <w:t xml:space="preserve"> </w:t>
      </w:r>
      <w:r w:rsidR="00A05AC0" w:rsidRPr="00C750AD">
        <w:rPr>
          <w:rFonts w:ascii="Arial" w:hAnsi="Arial" w:cs="Arial"/>
          <w:spacing w:val="3"/>
          <w:szCs w:val="26"/>
        </w:rPr>
        <w:t xml:space="preserve">LÍNEAS </w:t>
      </w:r>
      <w:proofErr w:type="spellStart"/>
      <w:r w:rsidR="00A05AC0" w:rsidRPr="00C750AD">
        <w:rPr>
          <w:rFonts w:ascii="Arial" w:hAnsi="Arial" w:cs="Arial"/>
          <w:spacing w:val="3"/>
          <w:szCs w:val="26"/>
        </w:rPr>
        <w:t>PEREIRANAS</w:t>
      </w:r>
      <w:proofErr w:type="spellEnd"/>
      <w:r w:rsidR="00A05AC0" w:rsidRPr="00C750AD">
        <w:rPr>
          <w:rFonts w:ascii="Arial" w:hAnsi="Arial" w:cs="Arial"/>
          <w:spacing w:val="3"/>
          <w:szCs w:val="26"/>
        </w:rPr>
        <w:t xml:space="preserve"> </w:t>
      </w:r>
      <w:proofErr w:type="spellStart"/>
      <w:r w:rsidR="00A05AC0" w:rsidRPr="00C750AD">
        <w:rPr>
          <w:rFonts w:ascii="Arial" w:hAnsi="Arial" w:cs="Arial"/>
          <w:spacing w:val="3"/>
          <w:szCs w:val="26"/>
        </w:rPr>
        <w:t>SA</w:t>
      </w:r>
      <w:proofErr w:type="spellEnd"/>
      <w:r w:rsidR="00A05AC0" w:rsidRPr="00C750AD">
        <w:rPr>
          <w:rFonts w:ascii="Arial" w:hAnsi="Arial" w:cs="Arial"/>
          <w:spacing w:val="3"/>
          <w:szCs w:val="26"/>
        </w:rPr>
        <w:t xml:space="preserve"> </w:t>
      </w:r>
      <w:r w:rsidR="00A05AC0">
        <w:rPr>
          <w:rFonts w:ascii="Arial" w:hAnsi="Arial" w:cs="Arial"/>
          <w:spacing w:val="3"/>
          <w:sz w:val="26"/>
          <w:szCs w:val="26"/>
        </w:rPr>
        <w:t>y l</w:t>
      </w:r>
      <w:r w:rsidR="00A05AC0" w:rsidRPr="00F7349E">
        <w:rPr>
          <w:rFonts w:ascii="Arial" w:hAnsi="Arial" w:cs="Arial"/>
          <w:spacing w:val="3"/>
          <w:sz w:val="26"/>
          <w:szCs w:val="26"/>
        </w:rPr>
        <w:t>a señora</w:t>
      </w:r>
      <w:r w:rsidR="00A05AC0">
        <w:rPr>
          <w:rFonts w:ascii="Arial" w:hAnsi="Arial" w:cs="Arial"/>
          <w:spacing w:val="3"/>
          <w:sz w:val="24"/>
          <w:szCs w:val="26"/>
        </w:rPr>
        <w:t xml:space="preserve"> </w:t>
      </w:r>
      <w:r w:rsidR="00A05AC0">
        <w:rPr>
          <w:rFonts w:ascii="Arial" w:hAnsi="Arial" w:cs="Arial"/>
          <w:spacing w:val="3"/>
        </w:rPr>
        <w:t>INÉS IRENE ÁLVAREZ DE MONTOYA</w:t>
      </w:r>
      <w:r w:rsidR="003F123B">
        <w:rPr>
          <w:rFonts w:ascii="Arial" w:hAnsi="Arial" w:cs="Arial"/>
          <w:sz w:val="26"/>
          <w:szCs w:val="26"/>
          <w:lang w:val="es-ES"/>
        </w:rPr>
        <w:t>.</w:t>
      </w:r>
      <w:r w:rsidR="003C4EA4">
        <w:rPr>
          <w:rFonts w:ascii="Arial" w:hAnsi="Arial" w:cs="Arial"/>
          <w:sz w:val="26"/>
          <w:szCs w:val="26"/>
          <w:lang w:val="es-ES"/>
        </w:rPr>
        <w:t xml:space="preserve"> (</w:t>
      </w:r>
      <w:proofErr w:type="spellStart"/>
      <w:r w:rsidR="003C4EA4">
        <w:rPr>
          <w:rFonts w:ascii="Arial" w:hAnsi="Arial" w:cs="Arial"/>
          <w:sz w:val="26"/>
          <w:szCs w:val="26"/>
          <w:lang w:val="es-ES"/>
        </w:rPr>
        <w:t>fls</w:t>
      </w:r>
      <w:proofErr w:type="spellEnd"/>
      <w:r w:rsidR="003C4EA4">
        <w:rPr>
          <w:rFonts w:ascii="Arial" w:hAnsi="Arial" w:cs="Arial"/>
          <w:sz w:val="26"/>
          <w:szCs w:val="26"/>
          <w:lang w:val="es-ES"/>
        </w:rPr>
        <w:t xml:space="preserve">. </w:t>
      </w:r>
      <w:r w:rsidR="00A05AC0">
        <w:rPr>
          <w:rFonts w:ascii="Arial" w:hAnsi="Arial" w:cs="Arial"/>
          <w:sz w:val="26"/>
          <w:szCs w:val="26"/>
          <w:lang w:val="es-ES"/>
        </w:rPr>
        <w:t>87</w:t>
      </w:r>
      <w:r w:rsidR="003C4EA4" w:rsidRPr="0012601D">
        <w:rPr>
          <w:rFonts w:ascii="Arial" w:hAnsi="Arial" w:cs="Arial"/>
          <w:sz w:val="26"/>
          <w:szCs w:val="26"/>
          <w:lang w:val="es-ES"/>
        </w:rPr>
        <w:t>-</w:t>
      </w:r>
      <w:r w:rsidR="00C61D6D">
        <w:rPr>
          <w:rFonts w:ascii="Arial" w:hAnsi="Arial" w:cs="Arial"/>
          <w:sz w:val="26"/>
          <w:szCs w:val="26"/>
          <w:lang w:val="es-ES"/>
        </w:rPr>
        <w:t>99</w:t>
      </w:r>
      <w:r w:rsidR="003C4EA4">
        <w:rPr>
          <w:rFonts w:ascii="Arial" w:hAnsi="Arial" w:cs="Arial"/>
          <w:sz w:val="26"/>
          <w:szCs w:val="26"/>
          <w:lang w:val="es-ES"/>
        </w:rPr>
        <w:t>)</w:t>
      </w:r>
    </w:p>
    <w:p w:rsidR="0012601D" w:rsidRDefault="0012601D" w:rsidP="001969F8">
      <w:pPr>
        <w:pStyle w:val="Sinespaciado1"/>
        <w:spacing w:line="360" w:lineRule="auto"/>
        <w:ind w:firstLine="2835"/>
        <w:jc w:val="both"/>
        <w:rPr>
          <w:rFonts w:ascii="Arial" w:hAnsi="Arial" w:cs="Arial"/>
          <w:sz w:val="26"/>
          <w:szCs w:val="26"/>
          <w:lang w:val="es-ES"/>
        </w:rPr>
      </w:pPr>
    </w:p>
    <w:p w:rsidR="0012601D" w:rsidRDefault="0012601D" w:rsidP="001969F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3.2. </w:t>
      </w:r>
      <w:r w:rsidRPr="00F10D9B">
        <w:rPr>
          <w:rFonts w:ascii="Arial" w:hAnsi="Arial" w:cs="Arial"/>
          <w:sz w:val="26"/>
          <w:szCs w:val="26"/>
        </w:rPr>
        <w:t xml:space="preserve">El </w:t>
      </w:r>
      <w:r w:rsidR="00C61D6D">
        <w:rPr>
          <w:rFonts w:ascii="Arial" w:hAnsi="Arial" w:cs="Arial"/>
          <w:sz w:val="26"/>
          <w:szCs w:val="26"/>
        </w:rPr>
        <w:t>Juzgado Segundo Civil Municipal de Pereira</w:t>
      </w:r>
      <w:r w:rsidRPr="00F10D9B">
        <w:rPr>
          <w:rFonts w:ascii="Arial" w:hAnsi="Arial" w:cs="Arial"/>
          <w:sz w:val="26"/>
          <w:szCs w:val="26"/>
        </w:rPr>
        <w:t xml:space="preserve"> </w:t>
      </w:r>
      <w:r>
        <w:rPr>
          <w:rFonts w:ascii="Arial" w:hAnsi="Arial" w:cs="Arial"/>
          <w:sz w:val="26"/>
          <w:szCs w:val="26"/>
        </w:rPr>
        <w:t>con</w:t>
      </w:r>
      <w:r w:rsidRPr="00F10D9B">
        <w:rPr>
          <w:rFonts w:ascii="Arial" w:hAnsi="Arial" w:cs="Arial"/>
          <w:sz w:val="26"/>
          <w:szCs w:val="26"/>
        </w:rPr>
        <w:t xml:space="preserve"> auto </w:t>
      </w:r>
      <w:r w:rsidRPr="00C73F60">
        <w:rPr>
          <w:rFonts w:ascii="Arial" w:hAnsi="Arial" w:cs="Arial"/>
          <w:sz w:val="26"/>
          <w:szCs w:val="26"/>
        </w:rPr>
        <w:t>de</w:t>
      </w:r>
      <w:r w:rsidR="00C61D6D">
        <w:rPr>
          <w:rFonts w:ascii="Arial" w:hAnsi="Arial" w:cs="Arial"/>
          <w:sz w:val="26"/>
          <w:szCs w:val="26"/>
        </w:rPr>
        <w:t>l 27</w:t>
      </w:r>
      <w:r>
        <w:rPr>
          <w:rFonts w:ascii="Arial" w:hAnsi="Arial" w:cs="Arial"/>
          <w:sz w:val="26"/>
          <w:szCs w:val="26"/>
        </w:rPr>
        <w:t xml:space="preserve"> de </w:t>
      </w:r>
      <w:r w:rsidR="00C61D6D">
        <w:rPr>
          <w:rFonts w:ascii="Arial" w:hAnsi="Arial" w:cs="Arial"/>
          <w:sz w:val="26"/>
          <w:szCs w:val="26"/>
        </w:rPr>
        <w:t>abril de 2015</w:t>
      </w:r>
      <w:r w:rsidRPr="00C73F60">
        <w:rPr>
          <w:rFonts w:ascii="Arial" w:hAnsi="Arial" w:cs="Arial"/>
          <w:sz w:val="26"/>
          <w:szCs w:val="26"/>
        </w:rPr>
        <w:t xml:space="preserve">, </w:t>
      </w:r>
      <w:r>
        <w:rPr>
          <w:rFonts w:ascii="Arial" w:hAnsi="Arial" w:cs="Arial"/>
          <w:sz w:val="26"/>
          <w:szCs w:val="26"/>
        </w:rPr>
        <w:t>admitió</w:t>
      </w:r>
      <w:r w:rsidRPr="00C73F60">
        <w:rPr>
          <w:rFonts w:ascii="Arial" w:hAnsi="Arial" w:cs="Arial"/>
          <w:sz w:val="26"/>
          <w:szCs w:val="26"/>
        </w:rPr>
        <w:t xml:space="preserve"> la precitada demanda</w:t>
      </w:r>
      <w:r w:rsidR="00C61D6D">
        <w:rPr>
          <w:rFonts w:ascii="Arial" w:hAnsi="Arial" w:cs="Arial"/>
          <w:sz w:val="26"/>
          <w:szCs w:val="26"/>
        </w:rPr>
        <w:t>. (</w:t>
      </w:r>
      <w:proofErr w:type="spellStart"/>
      <w:r w:rsidR="00C61D6D">
        <w:rPr>
          <w:rFonts w:ascii="Arial" w:hAnsi="Arial" w:cs="Arial"/>
          <w:sz w:val="26"/>
          <w:szCs w:val="26"/>
        </w:rPr>
        <w:t>fl</w:t>
      </w:r>
      <w:proofErr w:type="spellEnd"/>
      <w:r>
        <w:rPr>
          <w:rFonts w:ascii="Arial" w:hAnsi="Arial" w:cs="Arial"/>
          <w:sz w:val="26"/>
          <w:szCs w:val="26"/>
        </w:rPr>
        <w:t>. 1</w:t>
      </w:r>
      <w:r w:rsidR="00C61D6D">
        <w:rPr>
          <w:rFonts w:ascii="Arial" w:hAnsi="Arial" w:cs="Arial"/>
          <w:sz w:val="26"/>
          <w:szCs w:val="26"/>
        </w:rPr>
        <w:t>03</w:t>
      </w:r>
      <w:r>
        <w:rPr>
          <w:rFonts w:ascii="Arial" w:hAnsi="Arial" w:cs="Arial"/>
          <w:sz w:val="26"/>
          <w:szCs w:val="26"/>
        </w:rPr>
        <w:t>).</w:t>
      </w:r>
    </w:p>
    <w:p w:rsidR="00D8579D" w:rsidRPr="00F10D9B" w:rsidRDefault="00D8579D" w:rsidP="001969F8">
      <w:pPr>
        <w:pStyle w:val="Sinespaciado1"/>
        <w:spacing w:line="360" w:lineRule="auto"/>
        <w:ind w:firstLine="2835"/>
        <w:jc w:val="both"/>
        <w:rPr>
          <w:rFonts w:ascii="Arial" w:hAnsi="Arial" w:cs="Arial"/>
          <w:sz w:val="16"/>
          <w:szCs w:val="16"/>
          <w:lang w:val="es-ES"/>
        </w:rPr>
      </w:pPr>
    </w:p>
    <w:p w:rsidR="001969F8" w:rsidRPr="0012601D" w:rsidRDefault="00A77B4D" w:rsidP="001969F8">
      <w:pPr>
        <w:pStyle w:val="Sinespaciado1"/>
        <w:spacing w:line="360" w:lineRule="auto"/>
        <w:ind w:firstLine="2835"/>
        <w:jc w:val="both"/>
        <w:rPr>
          <w:rFonts w:ascii="Arial" w:hAnsi="Arial" w:cs="Arial"/>
          <w:sz w:val="16"/>
          <w:szCs w:val="26"/>
        </w:rPr>
      </w:pPr>
      <w:r w:rsidRPr="00F10D9B">
        <w:rPr>
          <w:rFonts w:ascii="Arial" w:hAnsi="Arial" w:cs="Arial"/>
          <w:sz w:val="26"/>
          <w:szCs w:val="26"/>
        </w:rPr>
        <w:t>3</w:t>
      </w:r>
      <w:r w:rsidR="0012601D">
        <w:rPr>
          <w:rFonts w:ascii="Arial" w:hAnsi="Arial" w:cs="Arial"/>
          <w:sz w:val="26"/>
          <w:szCs w:val="26"/>
        </w:rPr>
        <w:t>.3.</w:t>
      </w:r>
      <w:r w:rsidR="008049BF" w:rsidRPr="00F10D9B">
        <w:rPr>
          <w:rFonts w:ascii="Arial" w:hAnsi="Arial" w:cs="Arial"/>
          <w:sz w:val="26"/>
          <w:szCs w:val="26"/>
        </w:rPr>
        <w:t xml:space="preserve"> </w:t>
      </w:r>
      <w:r w:rsidR="007354DF">
        <w:rPr>
          <w:rFonts w:ascii="Arial" w:hAnsi="Arial" w:cs="Arial"/>
          <w:sz w:val="26"/>
          <w:szCs w:val="26"/>
        </w:rPr>
        <w:t xml:space="preserve">La parte demandada contestó la demanda </w:t>
      </w:r>
      <w:r w:rsidR="007354DF" w:rsidRPr="0012601D">
        <w:rPr>
          <w:rFonts w:ascii="Arial" w:hAnsi="Arial" w:cs="Arial"/>
          <w:sz w:val="26"/>
          <w:szCs w:val="26"/>
        </w:rPr>
        <w:t>(</w:t>
      </w:r>
      <w:proofErr w:type="spellStart"/>
      <w:r w:rsidR="007354DF" w:rsidRPr="0012601D">
        <w:rPr>
          <w:rFonts w:ascii="Arial" w:hAnsi="Arial" w:cs="Arial"/>
          <w:sz w:val="26"/>
          <w:szCs w:val="26"/>
        </w:rPr>
        <w:t>fls</w:t>
      </w:r>
      <w:proofErr w:type="spellEnd"/>
      <w:r w:rsidR="007354DF" w:rsidRPr="0012601D">
        <w:rPr>
          <w:rFonts w:ascii="Arial" w:hAnsi="Arial" w:cs="Arial"/>
          <w:sz w:val="26"/>
          <w:szCs w:val="26"/>
        </w:rPr>
        <w:t xml:space="preserve">. </w:t>
      </w:r>
      <w:r w:rsidR="007354DF">
        <w:rPr>
          <w:rFonts w:ascii="Arial" w:hAnsi="Arial" w:cs="Arial"/>
          <w:sz w:val="26"/>
          <w:szCs w:val="26"/>
        </w:rPr>
        <w:t>106</w:t>
      </w:r>
      <w:r w:rsidR="007354DF" w:rsidRPr="0012601D">
        <w:rPr>
          <w:rFonts w:ascii="Arial" w:hAnsi="Arial" w:cs="Arial"/>
          <w:sz w:val="26"/>
          <w:szCs w:val="26"/>
        </w:rPr>
        <w:t>-</w:t>
      </w:r>
      <w:r w:rsidR="007354DF">
        <w:rPr>
          <w:rFonts w:ascii="Arial" w:hAnsi="Arial" w:cs="Arial"/>
          <w:sz w:val="26"/>
          <w:szCs w:val="26"/>
        </w:rPr>
        <w:t>108</w:t>
      </w:r>
      <w:r w:rsidR="007354DF" w:rsidRPr="0012601D">
        <w:rPr>
          <w:rFonts w:ascii="Arial" w:hAnsi="Arial" w:cs="Arial"/>
          <w:sz w:val="26"/>
          <w:szCs w:val="26"/>
        </w:rPr>
        <w:t>)</w:t>
      </w:r>
      <w:r w:rsidR="007354DF">
        <w:rPr>
          <w:rFonts w:ascii="Arial" w:hAnsi="Arial" w:cs="Arial"/>
          <w:sz w:val="26"/>
          <w:szCs w:val="26"/>
        </w:rPr>
        <w:t xml:space="preserve"> y formuló llamamiento en </w:t>
      </w:r>
      <w:r w:rsidR="00877811">
        <w:rPr>
          <w:rFonts w:ascii="Arial" w:hAnsi="Arial" w:cs="Arial"/>
          <w:sz w:val="26"/>
          <w:szCs w:val="26"/>
        </w:rPr>
        <w:t>garantía</w:t>
      </w:r>
      <w:r w:rsidR="007354DF">
        <w:rPr>
          <w:rFonts w:ascii="Arial" w:hAnsi="Arial" w:cs="Arial"/>
          <w:sz w:val="26"/>
          <w:szCs w:val="26"/>
        </w:rPr>
        <w:t xml:space="preserve"> a </w:t>
      </w:r>
      <w:r w:rsidR="00877811">
        <w:rPr>
          <w:rFonts w:ascii="Arial" w:hAnsi="Arial" w:cs="Arial"/>
          <w:spacing w:val="3"/>
          <w:sz w:val="26"/>
          <w:szCs w:val="26"/>
        </w:rPr>
        <w:t>la</w:t>
      </w:r>
      <w:r w:rsidR="00877811" w:rsidRPr="00F7349E">
        <w:rPr>
          <w:rFonts w:ascii="Arial" w:hAnsi="Arial" w:cs="Arial"/>
          <w:spacing w:val="3"/>
          <w:sz w:val="26"/>
          <w:szCs w:val="26"/>
        </w:rPr>
        <w:t xml:space="preserve"> aseguradora</w:t>
      </w:r>
      <w:r w:rsidR="00877811">
        <w:rPr>
          <w:rFonts w:ascii="Arial" w:hAnsi="Arial" w:cs="Arial"/>
          <w:spacing w:val="3"/>
          <w:sz w:val="24"/>
          <w:szCs w:val="24"/>
        </w:rPr>
        <w:t xml:space="preserve"> </w:t>
      </w:r>
      <w:proofErr w:type="spellStart"/>
      <w:r w:rsidR="00877811" w:rsidRPr="00C750AD">
        <w:rPr>
          <w:rFonts w:ascii="Arial" w:hAnsi="Arial" w:cs="Arial"/>
          <w:spacing w:val="3"/>
          <w:szCs w:val="24"/>
        </w:rPr>
        <w:t>QBE</w:t>
      </w:r>
      <w:proofErr w:type="spellEnd"/>
      <w:r w:rsidR="00877811" w:rsidRPr="00C750AD">
        <w:rPr>
          <w:rFonts w:ascii="Arial" w:hAnsi="Arial" w:cs="Arial"/>
          <w:spacing w:val="3"/>
          <w:szCs w:val="24"/>
        </w:rPr>
        <w:t xml:space="preserve"> SEGUROS </w:t>
      </w:r>
      <w:proofErr w:type="spellStart"/>
      <w:r w:rsidR="00877811" w:rsidRPr="00C750AD">
        <w:rPr>
          <w:rFonts w:ascii="Arial" w:hAnsi="Arial" w:cs="Arial"/>
          <w:spacing w:val="3"/>
          <w:szCs w:val="24"/>
        </w:rPr>
        <w:t>SA</w:t>
      </w:r>
      <w:proofErr w:type="spellEnd"/>
      <w:r w:rsidR="00877811">
        <w:rPr>
          <w:rFonts w:ascii="Arial" w:hAnsi="Arial" w:cs="Arial"/>
          <w:sz w:val="26"/>
          <w:szCs w:val="26"/>
        </w:rPr>
        <w:t xml:space="preserve"> </w:t>
      </w:r>
      <w:r w:rsidR="00877811" w:rsidRPr="0012601D">
        <w:rPr>
          <w:rFonts w:ascii="Arial" w:hAnsi="Arial" w:cs="Arial"/>
          <w:sz w:val="26"/>
          <w:szCs w:val="26"/>
        </w:rPr>
        <w:t>(</w:t>
      </w:r>
      <w:proofErr w:type="spellStart"/>
      <w:r w:rsidR="00877811" w:rsidRPr="0012601D">
        <w:rPr>
          <w:rFonts w:ascii="Arial" w:hAnsi="Arial" w:cs="Arial"/>
          <w:sz w:val="26"/>
          <w:szCs w:val="26"/>
        </w:rPr>
        <w:t>fls</w:t>
      </w:r>
      <w:proofErr w:type="spellEnd"/>
      <w:r w:rsidR="00877811" w:rsidRPr="0012601D">
        <w:rPr>
          <w:rFonts w:ascii="Arial" w:hAnsi="Arial" w:cs="Arial"/>
          <w:sz w:val="26"/>
          <w:szCs w:val="26"/>
        </w:rPr>
        <w:t xml:space="preserve">. </w:t>
      </w:r>
      <w:r w:rsidR="00877811">
        <w:rPr>
          <w:rFonts w:ascii="Arial" w:hAnsi="Arial" w:cs="Arial"/>
          <w:sz w:val="26"/>
          <w:szCs w:val="26"/>
        </w:rPr>
        <w:t>130</w:t>
      </w:r>
      <w:r w:rsidR="00877811" w:rsidRPr="0012601D">
        <w:rPr>
          <w:rFonts w:ascii="Arial" w:hAnsi="Arial" w:cs="Arial"/>
          <w:sz w:val="26"/>
          <w:szCs w:val="26"/>
        </w:rPr>
        <w:t>-</w:t>
      </w:r>
      <w:r w:rsidR="00877811">
        <w:rPr>
          <w:rFonts w:ascii="Arial" w:hAnsi="Arial" w:cs="Arial"/>
          <w:sz w:val="26"/>
          <w:szCs w:val="26"/>
        </w:rPr>
        <w:t>132</w:t>
      </w:r>
      <w:r w:rsidR="00877811" w:rsidRPr="0012601D">
        <w:rPr>
          <w:rFonts w:ascii="Arial" w:hAnsi="Arial" w:cs="Arial"/>
          <w:sz w:val="26"/>
          <w:szCs w:val="26"/>
        </w:rPr>
        <w:t>)</w:t>
      </w:r>
      <w:r w:rsidR="00247675" w:rsidRPr="00F10D9B">
        <w:rPr>
          <w:rFonts w:ascii="Arial" w:hAnsi="Arial" w:cs="Arial"/>
          <w:sz w:val="26"/>
          <w:szCs w:val="26"/>
        </w:rPr>
        <w:t>.</w:t>
      </w:r>
    </w:p>
    <w:p w:rsidR="00247675" w:rsidRPr="00270999" w:rsidRDefault="00247675" w:rsidP="0027612D">
      <w:pPr>
        <w:pStyle w:val="Sinespaciado1"/>
        <w:spacing w:line="360" w:lineRule="auto"/>
        <w:ind w:firstLine="2835"/>
        <w:jc w:val="both"/>
        <w:rPr>
          <w:rFonts w:ascii="Arial" w:hAnsi="Arial" w:cs="Arial"/>
          <w:sz w:val="16"/>
          <w:szCs w:val="26"/>
          <w:highlight w:val="yellow"/>
        </w:rPr>
      </w:pPr>
    </w:p>
    <w:p w:rsidR="00721526" w:rsidRPr="0012601D" w:rsidRDefault="00A77B4D" w:rsidP="0027612D">
      <w:pPr>
        <w:pStyle w:val="Sinespaciado1"/>
        <w:spacing w:line="360" w:lineRule="auto"/>
        <w:ind w:firstLine="2835"/>
        <w:jc w:val="both"/>
        <w:rPr>
          <w:rFonts w:ascii="Arial" w:hAnsi="Arial" w:cs="Arial"/>
          <w:sz w:val="26"/>
          <w:szCs w:val="26"/>
        </w:rPr>
      </w:pPr>
      <w:r w:rsidRPr="00F10D9B">
        <w:rPr>
          <w:rFonts w:ascii="Arial" w:hAnsi="Arial" w:cs="Arial"/>
          <w:sz w:val="26"/>
          <w:szCs w:val="26"/>
        </w:rPr>
        <w:t>3</w:t>
      </w:r>
      <w:r w:rsidR="0091057F" w:rsidRPr="00F10D9B">
        <w:rPr>
          <w:rFonts w:ascii="Arial" w:hAnsi="Arial" w:cs="Arial"/>
          <w:sz w:val="26"/>
          <w:szCs w:val="26"/>
        </w:rPr>
        <w:t>.</w:t>
      </w:r>
      <w:r w:rsidR="0012601D">
        <w:rPr>
          <w:rFonts w:ascii="Arial" w:hAnsi="Arial" w:cs="Arial"/>
          <w:sz w:val="26"/>
          <w:szCs w:val="26"/>
        </w:rPr>
        <w:t>4</w:t>
      </w:r>
      <w:r w:rsidR="0091057F" w:rsidRPr="00F10D9B">
        <w:rPr>
          <w:rFonts w:ascii="Arial" w:hAnsi="Arial" w:cs="Arial"/>
          <w:sz w:val="26"/>
          <w:szCs w:val="26"/>
        </w:rPr>
        <w:t xml:space="preserve">. </w:t>
      </w:r>
      <w:r w:rsidR="00B30CB0">
        <w:rPr>
          <w:rFonts w:ascii="Arial" w:hAnsi="Arial" w:cs="Arial"/>
          <w:sz w:val="26"/>
          <w:szCs w:val="26"/>
        </w:rPr>
        <w:t xml:space="preserve">La sociedad </w:t>
      </w:r>
      <w:proofErr w:type="spellStart"/>
      <w:r w:rsidR="00B30CB0" w:rsidRPr="00C750AD">
        <w:rPr>
          <w:rFonts w:ascii="Arial" w:hAnsi="Arial" w:cs="Arial"/>
          <w:spacing w:val="3"/>
          <w:szCs w:val="24"/>
        </w:rPr>
        <w:t>QBE</w:t>
      </w:r>
      <w:proofErr w:type="spellEnd"/>
      <w:r w:rsidR="00B30CB0" w:rsidRPr="00C750AD">
        <w:rPr>
          <w:rFonts w:ascii="Arial" w:hAnsi="Arial" w:cs="Arial"/>
          <w:spacing w:val="3"/>
          <w:szCs w:val="24"/>
        </w:rPr>
        <w:t xml:space="preserve"> SEGUROS </w:t>
      </w:r>
      <w:proofErr w:type="spellStart"/>
      <w:r w:rsidR="00B30CB0" w:rsidRPr="00C750AD">
        <w:rPr>
          <w:rFonts w:ascii="Arial" w:hAnsi="Arial" w:cs="Arial"/>
          <w:spacing w:val="3"/>
          <w:szCs w:val="24"/>
        </w:rPr>
        <w:t>SA</w:t>
      </w:r>
      <w:proofErr w:type="spellEnd"/>
      <w:r w:rsidR="00B30CB0">
        <w:rPr>
          <w:rFonts w:ascii="Arial" w:hAnsi="Arial" w:cs="Arial"/>
          <w:sz w:val="26"/>
          <w:szCs w:val="26"/>
        </w:rPr>
        <w:t xml:space="preserve"> contestó</w:t>
      </w:r>
      <w:r w:rsidR="00B30CB0" w:rsidRPr="00F10D9B">
        <w:rPr>
          <w:rFonts w:ascii="Arial" w:hAnsi="Arial" w:cs="Arial"/>
          <w:sz w:val="26"/>
          <w:szCs w:val="26"/>
        </w:rPr>
        <w:t xml:space="preserve"> </w:t>
      </w:r>
      <w:r w:rsidR="00B30CB0">
        <w:rPr>
          <w:rFonts w:ascii="Arial" w:hAnsi="Arial" w:cs="Arial"/>
          <w:sz w:val="26"/>
          <w:szCs w:val="26"/>
        </w:rPr>
        <w:t>el llamamiento en garantía</w:t>
      </w:r>
      <w:r w:rsidR="005A5AEC" w:rsidRPr="00F10D9B">
        <w:rPr>
          <w:rFonts w:ascii="Arial" w:hAnsi="Arial" w:cs="Arial"/>
          <w:sz w:val="26"/>
          <w:szCs w:val="26"/>
        </w:rPr>
        <w:t xml:space="preserve">. </w:t>
      </w:r>
      <w:r w:rsidR="005A5AEC" w:rsidRPr="0012601D">
        <w:rPr>
          <w:rFonts w:ascii="Arial" w:hAnsi="Arial" w:cs="Arial"/>
          <w:sz w:val="26"/>
          <w:szCs w:val="26"/>
        </w:rPr>
        <w:t>(</w:t>
      </w:r>
      <w:proofErr w:type="spellStart"/>
      <w:r w:rsidR="005A5AEC" w:rsidRPr="0012601D">
        <w:rPr>
          <w:rFonts w:ascii="Arial" w:hAnsi="Arial" w:cs="Arial"/>
          <w:sz w:val="26"/>
          <w:szCs w:val="26"/>
        </w:rPr>
        <w:t>fl</w:t>
      </w:r>
      <w:r w:rsidRPr="0012601D">
        <w:rPr>
          <w:rFonts w:ascii="Arial" w:hAnsi="Arial" w:cs="Arial"/>
          <w:sz w:val="26"/>
          <w:szCs w:val="26"/>
        </w:rPr>
        <w:t>s</w:t>
      </w:r>
      <w:proofErr w:type="spellEnd"/>
      <w:r w:rsidR="005A5AEC" w:rsidRPr="0012601D">
        <w:rPr>
          <w:rFonts w:ascii="Arial" w:hAnsi="Arial" w:cs="Arial"/>
          <w:sz w:val="26"/>
          <w:szCs w:val="26"/>
        </w:rPr>
        <w:t>.</w:t>
      </w:r>
      <w:r w:rsidR="0012601D">
        <w:rPr>
          <w:rFonts w:ascii="Arial" w:hAnsi="Arial" w:cs="Arial"/>
          <w:sz w:val="26"/>
          <w:szCs w:val="26"/>
        </w:rPr>
        <w:t xml:space="preserve"> </w:t>
      </w:r>
      <w:r w:rsidR="00B30CB0">
        <w:rPr>
          <w:rFonts w:ascii="Arial" w:hAnsi="Arial" w:cs="Arial"/>
          <w:sz w:val="26"/>
          <w:szCs w:val="26"/>
        </w:rPr>
        <w:t>136</w:t>
      </w:r>
      <w:r w:rsidR="0012601D" w:rsidRPr="0012601D">
        <w:rPr>
          <w:rFonts w:ascii="Arial" w:hAnsi="Arial" w:cs="Arial"/>
          <w:sz w:val="26"/>
          <w:szCs w:val="26"/>
        </w:rPr>
        <w:t>-</w:t>
      </w:r>
      <w:r w:rsidR="00B30CB0">
        <w:rPr>
          <w:rFonts w:ascii="Arial" w:hAnsi="Arial" w:cs="Arial"/>
          <w:sz w:val="26"/>
          <w:szCs w:val="26"/>
        </w:rPr>
        <w:t>148</w:t>
      </w:r>
      <w:r w:rsidR="005A5AEC" w:rsidRPr="0012601D">
        <w:rPr>
          <w:rFonts w:ascii="Arial" w:hAnsi="Arial" w:cs="Arial"/>
          <w:sz w:val="26"/>
          <w:szCs w:val="26"/>
        </w:rPr>
        <w:t>).</w:t>
      </w:r>
    </w:p>
    <w:p w:rsidR="00721526" w:rsidRPr="00270999" w:rsidRDefault="00721526" w:rsidP="0027612D">
      <w:pPr>
        <w:pStyle w:val="Sinespaciado1"/>
        <w:spacing w:line="360" w:lineRule="auto"/>
        <w:ind w:firstLine="2835"/>
        <w:jc w:val="both"/>
        <w:rPr>
          <w:rFonts w:ascii="Arial" w:hAnsi="Arial" w:cs="Arial"/>
          <w:sz w:val="16"/>
          <w:szCs w:val="26"/>
          <w:highlight w:val="yellow"/>
        </w:rPr>
      </w:pPr>
    </w:p>
    <w:p w:rsidR="009C6023" w:rsidRDefault="00A77B4D" w:rsidP="0027612D">
      <w:pPr>
        <w:pStyle w:val="Sinespaciado1"/>
        <w:spacing w:line="360" w:lineRule="auto"/>
        <w:ind w:firstLine="2835"/>
        <w:jc w:val="both"/>
        <w:rPr>
          <w:rFonts w:ascii="Arial" w:hAnsi="Arial" w:cs="Arial"/>
          <w:sz w:val="26"/>
          <w:szCs w:val="26"/>
        </w:rPr>
      </w:pPr>
      <w:r w:rsidRPr="00F10D9B">
        <w:rPr>
          <w:rFonts w:ascii="Arial" w:hAnsi="Arial" w:cs="Arial"/>
          <w:sz w:val="26"/>
          <w:szCs w:val="26"/>
        </w:rPr>
        <w:t>3</w:t>
      </w:r>
      <w:r w:rsidR="00721526" w:rsidRPr="00F10D9B">
        <w:rPr>
          <w:rFonts w:ascii="Arial" w:hAnsi="Arial" w:cs="Arial"/>
          <w:sz w:val="26"/>
          <w:szCs w:val="26"/>
        </w:rPr>
        <w:t>.</w:t>
      </w:r>
      <w:r w:rsidR="0012601D">
        <w:rPr>
          <w:rFonts w:ascii="Arial" w:hAnsi="Arial" w:cs="Arial"/>
          <w:sz w:val="26"/>
          <w:szCs w:val="26"/>
        </w:rPr>
        <w:t>5</w:t>
      </w:r>
      <w:r w:rsidR="00721526" w:rsidRPr="00F10D9B">
        <w:rPr>
          <w:rFonts w:ascii="Arial" w:hAnsi="Arial" w:cs="Arial"/>
          <w:sz w:val="26"/>
          <w:szCs w:val="26"/>
        </w:rPr>
        <w:t xml:space="preserve">. </w:t>
      </w:r>
      <w:r w:rsidR="009C6023">
        <w:rPr>
          <w:rFonts w:ascii="Arial" w:hAnsi="Arial" w:cs="Arial"/>
          <w:sz w:val="26"/>
          <w:szCs w:val="26"/>
        </w:rPr>
        <w:t>El 16 de febrero de 2016, l</w:t>
      </w:r>
      <w:r w:rsidR="00B30CB0">
        <w:rPr>
          <w:rFonts w:ascii="Arial" w:hAnsi="Arial" w:cs="Arial"/>
          <w:sz w:val="26"/>
          <w:szCs w:val="26"/>
        </w:rPr>
        <w:t>a parte demandante presentó escrito de reforma a la demanda</w:t>
      </w:r>
      <w:r w:rsidR="009C6023">
        <w:rPr>
          <w:rFonts w:ascii="Arial" w:hAnsi="Arial" w:cs="Arial"/>
          <w:sz w:val="26"/>
          <w:szCs w:val="26"/>
        </w:rPr>
        <w:t>. (</w:t>
      </w:r>
      <w:proofErr w:type="spellStart"/>
      <w:r w:rsidR="009C6023">
        <w:rPr>
          <w:rFonts w:ascii="Arial" w:hAnsi="Arial" w:cs="Arial"/>
          <w:sz w:val="26"/>
          <w:szCs w:val="26"/>
        </w:rPr>
        <w:t>fls</w:t>
      </w:r>
      <w:proofErr w:type="spellEnd"/>
      <w:r w:rsidR="009C6023">
        <w:rPr>
          <w:rFonts w:ascii="Arial" w:hAnsi="Arial" w:cs="Arial"/>
          <w:sz w:val="26"/>
          <w:szCs w:val="26"/>
        </w:rPr>
        <w:t>. 110-122).</w:t>
      </w:r>
    </w:p>
    <w:p w:rsidR="009C6023" w:rsidRPr="009C6023" w:rsidRDefault="009C6023" w:rsidP="0027612D">
      <w:pPr>
        <w:pStyle w:val="Sinespaciado1"/>
        <w:spacing w:line="360" w:lineRule="auto"/>
        <w:ind w:firstLine="2835"/>
        <w:jc w:val="both"/>
        <w:rPr>
          <w:rFonts w:ascii="Arial" w:hAnsi="Arial" w:cs="Arial"/>
          <w:sz w:val="16"/>
          <w:szCs w:val="16"/>
        </w:rPr>
      </w:pPr>
    </w:p>
    <w:p w:rsidR="00A77B4D" w:rsidRDefault="009C6023" w:rsidP="0027612D">
      <w:pPr>
        <w:pStyle w:val="Sinespaciado1"/>
        <w:spacing w:line="360" w:lineRule="auto"/>
        <w:ind w:firstLine="2835"/>
        <w:jc w:val="both"/>
        <w:rPr>
          <w:rFonts w:ascii="Arial" w:hAnsi="Arial" w:cs="Arial"/>
          <w:sz w:val="26"/>
          <w:szCs w:val="26"/>
          <w:highlight w:val="yellow"/>
        </w:rPr>
      </w:pPr>
      <w:r>
        <w:rPr>
          <w:rFonts w:ascii="Arial" w:hAnsi="Arial" w:cs="Arial"/>
          <w:sz w:val="26"/>
          <w:szCs w:val="26"/>
        </w:rPr>
        <w:t xml:space="preserve">3.6. </w:t>
      </w:r>
      <w:r w:rsidR="00A77B4D" w:rsidRPr="00F10D9B">
        <w:rPr>
          <w:rFonts w:ascii="Arial" w:hAnsi="Arial" w:cs="Arial"/>
          <w:sz w:val="26"/>
          <w:szCs w:val="26"/>
        </w:rPr>
        <w:t>Por auto del 2</w:t>
      </w:r>
      <w:r>
        <w:rPr>
          <w:rFonts w:ascii="Arial" w:hAnsi="Arial" w:cs="Arial"/>
          <w:sz w:val="26"/>
          <w:szCs w:val="26"/>
        </w:rPr>
        <w:t>6</w:t>
      </w:r>
      <w:r w:rsidR="00A77B4D" w:rsidRPr="00F10D9B">
        <w:rPr>
          <w:rFonts w:ascii="Arial" w:hAnsi="Arial" w:cs="Arial"/>
          <w:sz w:val="26"/>
          <w:szCs w:val="26"/>
        </w:rPr>
        <w:t xml:space="preserve"> de </w:t>
      </w:r>
      <w:r>
        <w:rPr>
          <w:rFonts w:ascii="Arial" w:hAnsi="Arial" w:cs="Arial"/>
          <w:sz w:val="26"/>
          <w:szCs w:val="26"/>
        </w:rPr>
        <w:t>febrero</w:t>
      </w:r>
      <w:r w:rsidR="00A77B4D" w:rsidRPr="00F10D9B">
        <w:rPr>
          <w:rFonts w:ascii="Arial" w:hAnsi="Arial" w:cs="Arial"/>
          <w:sz w:val="26"/>
          <w:szCs w:val="26"/>
        </w:rPr>
        <w:t xml:space="preserve"> de 2016, </w:t>
      </w:r>
      <w:r w:rsidR="00A77B4D">
        <w:rPr>
          <w:rFonts w:ascii="Arial" w:hAnsi="Arial" w:cs="Arial"/>
          <w:sz w:val="26"/>
          <w:szCs w:val="26"/>
        </w:rPr>
        <w:t xml:space="preserve">el Juzgado </w:t>
      </w:r>
      <w:r>
        <w:rPr>
          <w:rFonts w:ascii="Arial" w:hAnsi="Arial" w:cs="Arial"/>
          <w:sz w:val="26"/>
          <w:szCs w:val="26"/>
        </w:rPr>
        <w:t>Segundo Civil Municipal de Pereira</w:t>
      </w:r>
      <w:r>
        <w:rPr>
          <w:rFonts w:ascii="Arial" w:hAnsi="Arial" w:cs="Arial"/>
          <w:sz w:val="26"/>
          <w:szCs w:val="26"/>
          <w:lang w:val="es-ES"/>
        </w:rPr>
        <w:t>, corri</w:t>
      </w:r>
      <w:r w:rsidR="00A77B4D">
        <w:rPr>
          <w:rFonts w:ascii="Arial" w:hAnsi="Arial" w:cs="Arial"/>
          <w:sz w:val="26"/>
          <w:szCs w:val="26"/>
          <w:lang w:val="es-ES"/>
        </w:rPr>
        <w:t xml:space="preserve">ó </w:t>
      </w:r>
      <w:r>
        <w:rPr>
          <w:rFonts w:ascii="Arial" w:hAnsi="Arial" w:cs="Arial"/>
          <w:sz w:val="26"/>
          <w:szCs w:val="26"/>
          <w:lang w:val="es-ES"/>
        </w:rPr>
        <w:t>traslado a las partes por el término de cinco (5) días de la reforma de la demanda presentada por los demandantes. Notificado por estado del 1º de marzo de 2016. (</w:t>
      </w:r>
      <w:proofErr w:type="spellStart"/>
      <w:r>
        <w:rPr>
          <w:rFonts w:ascii="Arial" w:hAnsi="Arial" w:cs="Arial"/>
          <w:sz w:val="26"/>
          <w:szCs w:val="26"/>
          <w:lang w:val="es-ES"/>
        </w:rPr>
        <w:t>fl</w:t>
      </w:r>
      <w:proofErr w:type="spellEnd"/>
      <w:r w:rsidR="00A77B4D">
        <w:rPr>
          <w:rFonts w:ascii="Arial" w:hAnsi="Arial" w:cs="Arial"/>
          <w:sz w:val="26"/>
          <w:szCs w:val="26"/>
          <w:lang w:val="es-ES"/>
        </w:rPr>
        <w:t xml:space="preserve">. </w:t>
      </w:r>
      <w:r>
        <w:rPr>
          <w:rFonts w:ascii="Arial" w:hAnsi="Arial" w:cs="Arial"/>
          <w:sz w:val="26"/>
          <w:szCs w:val="26"/>
          <w:lang w:val="es-ES"/>
        </w:rPr>
        <w:t>12</w:t>
      </w:r>
      <w:r w:rsidR="0012601D">
        <w:rPr>
          <w:rFonts w:ascii="Arial" w:hAnsi="Arial" w:cs="Arial"/>
          <w:sz w:val="26"/>
          <w:szCs w:val="26"/>
          <w:lang w:val="es-ES"/>
        </w:rPr>
        <w:t>3</w:t>
      </w:r>
      <w:r w:rsidR="00A77B4D">
        <w:rPr>
          <w:rFonts w:ascii="Arial" w:hAnsi="Arial" w:cs="Arial"/>
          <w:sz w:val="26"/>
          <w:szCs w:val="26"/>
          <w:lang w:val="es-ES"/>
        </w:rPr>
        <w:t>)</w:t>
      </w:r>
    </w:p>
    <w:p w:rsidR="00A77B4D" w:rsidRPr="00F10D9B" w:rsidRDefault="00A77B4D" w:rsidP="0027612D">
      <w:pPr>
        <w:pStyle w:val="Sinespaciado1"/>
        <w:spacing w:line="360" w:lineRule="auto"/>
        <w:ind w:firstLine="2835"/>
        <w:jc w:val="both"/>
        <w:rPr>
          <w:rFonts w:ascii="Arial" w:hAnsi="Arial" w:cs="Arial"/>
          <w:sz w:val="16"/>
          <w:szCs w:val="16"/>
          <w:highlight w:val="yellow"/>
        </w:rPr>
      </w:pPr>
    </w:p>
    <w:p w:rsidR="00BC44CD" w:rsidRDefault="00BC44CD" w:rsidP="0027612D">
      <w:pPr>
        <w:pStyle w:val="Sinespaciado1"/>
        <w:spacing w:line="360" w:lineRule="auto"/>
        <w:ind w:firstLine="2835"/>
        <w:jc w:val="both"/>
        <w:rPr>
          <w:rFonts w:ascii="Arial" w:hAnsi="Arial" w:cs="Arial"/>
          <w:sz w:val="26"/>
          <w:szCs w:val="26"/>
        </w:rPr>
      </w:pPr>
      <w:r>
        <w:rPr>
          <w:rFonts w:ascii="Arial" w:hAnsi="Arial" w:cs="Arial"/>
          <w:sz w:val="26"/>
          <w:szCs w:val="26"/>
        </w:rPr>
        <w:t>3.</w:t>
      </w:r>
      <w:r w:rsidR="0012601D">
        <w:rPr>
          <w:rFonts w:ascii="Arial" w:hAnsi="Arial" w:cs="Arial"/>
          <w:sz w:val="26"/>
          <w:szCs w:val="26"/>
        </w:rPr>
        <w:t>7</w:t>
      </w:r>
      <w:r>
        <w:rPr>
          <w:rFonts w:ascii="Arial" w:hAnsi="Arial" w:cs="Arial"/>
          <w:sz w:val="26"/>
          <w:szCs w:val="26"/>
        </w:rPr>
        <w:t xml:space="preserve">. </w:t>
      </w:r>
      <w:r w:rsidR="00186D6E">
        <w:rPr>
          <w:rFonts w:ascii="Arial" w:hAnsi="Arial" w:cs="Arial"/>
          <w:sz w:val="26"/>
          <w:szCs w:val="26"/>
        </w:rPr>
        <w:t xml:space="preserve">El 8 de marzo de 2016, </w:t>
      </w:r>
      <w:r w:rsidR="00186D6E">
        <w:rPr>
          <w:rFonts w:ascii="Arial" w:hAnsi="Arial" w:cs="Arial"/>
          <w:spacing w:val="3"/>
          <w:sz w:val="26"/>
          <w:szCs w:val="26"/>
        </w:rPr>
        <w:t>la</w:t>
      </w:r>
      <w:r w:rsidR="00186D6E" w:rsidRPr="00F7349E">
        <w:rPr>
          <w:rFonts w:ascii="Arial" w:hAnsi="Arial" w:cs="Arial"/>
          <w:spacing w:val="3"/>
          <w:sz w:val="26"/>
          <w:szCs w:val="26"/>
        </w:rPr>
        <w:t xml:space="preserve"> aseguradora</w:t>
      </w:r>
      <w:r w:rsidR="00186D6E">
        <w:rPr>
          <w:rFonts w:ascii="Arial" w:hAnsi="Arial" w:cs="Arial"/>
          <w:spacing w:val="3"/>
          <w:sz w:val="24"/>
          <w:szCs w:val="24"/>
        </w:rPr>
        <w:t xml:space="preserve"> </w:t>
      </w:r>
      <w:proofErr w:type="spellStart"/>
      <w:r w:rsidR="00186D6E" w:rsidRPr="00C750AD">
        <w:rPr>
          <w:rFonts w:ascii="Arial" w:hAnsi="Arial" w:cs="Arial"/>
          <w:spacing w:val="3"/>
          <w:szCs w:val="24"/>
        </w:rPr>
        <w:t>QBE</w:t>
      </w:r>
      <w:proofErr w:type="spellEnd"/>
      <w:r w:rsidR="00186D6E" w:rsidRPr="00C750AD">
        <w:rPr>
          <w:rFonts w:ascii="Arial" w:hAnsi="Arial" w:cs="Arial"/>
          <w:spacing w:val="3"/>
          <w:szCs w:val="24"/>
        </w:rPr>
        <w:t xml:space="preserve"> SEGUROS </w:t>
      </w:r>
      <w:proofErr w:type="spellStart"/>
      <w:r w:rsidR="00186D6E" w:rsidRPr="00C750AD">
        <w:rPr>
          <w:rFonts w:ascii="Arial" w:hAnsi="Arial" w:cs="Arial"/>
          <w:spacing w:val="3"/>
          <w:szCs w:val="24"/>
        </w:rPr>
        <w:t>SA</w:t>
      </w:r>
      <w:proofErr w:type="spellEnd"/>
      <w:r>
        <w:rPr>
          <w:rFonts w:ascii="Arial" w:hAnsi="Arial" w:cs="Arial"/>
          <w:sz w:val="26"/>
          <w:szCs w:val="26"/>
        </w:rPr>
        <w:t xml:space="preserve">, </w:t>
      </w:r>
      <w:r w:rsidR="00186D6E">
        <w:rPr>
          <w:rFonts w:ascii="Arial" w:hAnsi="Arial" w:cs="Arial"/>
          <w:sz w:val="26"/>
          <w:szCs w:val="26"/>
        </w:rPr>
        <w:t>se pronunció frente a la reforma de la demanda y propuso como excepción, entre otras, la prescripción de la acción</w:t>
      </w:r>
      <w:r>
        <w:rPr>
          <w:rFonts w:ascii="Arial" w:hAnsi="Arial" w:cs="Arial"/>
          <w:sz w:val="26"/>
          <w:szCs w:val="26"/>
        </w:rPr>
        <w:t>.</w:t>
      </w:r>
      <w:r w:rsidR="0012601D">
        <w:rPr>
          <w:rFonts w:ascii="Arial" w:hAnsi="Arial" w:cs="Arial"/>
          <w:sz w:val="26"/>
          <w:szCs w:val="26"/>
        </w:rPr>
        <w:t xml:space="preserve"> (</w:t>
      </w:r>
      <w:proofErr w:type="spellStart"/>
      <w:r w:rsidR="0012601D">
        <w:rPr>
          <w:rFonts w:ascii="Arial" w:hAnsi="Arial" w:cs="Arial"/>
          <w:sz w:val="26"/>
          <w:szCs w:val="26"/>
        </w:rPr>
        <w:t>fls</w:t>
      </w:r>
      <w:proofErr w:type="spellEnd"/>
      <w:r w:rsidR="0012601D">
        <w:rPr>
          <w:rFonts w:ascii="Arial" w:hAnsi="Arial" w:cs="Arial"/>
          <w:sz w:val="26"/>
          <w:szCs w:val="26"/>
        </w:rPr>
        <w:t xml:space="preserve">. </w:t>
      </w:r>
      <w:r w:rsidR="00186D6E">
        <w:rPr>
          <w:rFonts w:ascii="Arial" w:hAnsi="Arial" w:cs="Arial"/>
          <w:sz w:val="26"/>
          <w:szCs w:val="26"/>
        </w:rPr>
        <w:t>149-1</w:t>
      </w:r>
      <w:r w:rsidR="0012601D">
        <w:rPr>
          <w:rFonts w:ascii="Arial" w:hAnsi="Arial" w:cs="Arial"/>
          <w:sz w:val="26"/>
          <w:szCs w:val="26"/>
        </w:rPr>
        <w:t>62).</w:t>
      </w:r>
    </w:p>
    <w:p w:rsidR="00BC44CD" w:rsidRPr="00F10D9B" w:rsidRDefault="00BC44CD" w:rsidP="0027612D">
      <w:pPr>
        <w:pStyle w:val="Sinespaciado1"/>
        <w:spacing w:line="360" w:lineRule="auto"/>
        <w:ind w:firstLine="2835"/>
        <w:jc w:val="both"/>
        <w:rPr>
          <w:rFonts w:ascii="Arial" w:hAnsi="Arial" w:cs="Arial"/>
          <w:sz w:val="16"/>
          <w:szCs w:val="16"/>
        </w:rPr>
      </w:pPr>
    </w:p>
    <w:p w:rsidR="00A62631" w:rsidRPr="0012601D" w:rsidRDefault="00A62631" w:rsidP="00A62631">
      <w:pPr>
        <w:pStyle w:val="Sinespaciado1"/>
        <w:spacing w:line="360" w:lineRule="auto"/>
        <w:ind w:firstLine="2835"/>
        <w:jc w:val="both"/>
        <w:rPr>
          <w:rFonts w:ascii="Arial" w:hAnsi="Arial" w:cs="Arial"/>
          <w:sz w:val="16"/>
          <w:szCs w:val="26"/>
        </w:rPr>
      </w:pPr>
      <w:r w:rsidRPr="00F10D9B">
        <w:rPr>
          <w:rFonts w:ascii="Arial" w:hAnsi="Arial" w:cs="Arial"/>
          <w:sz w:val="26"/>
          <w:szCs w:val="26"/>
        </w:rPr>
        <w:t>3</w:t>
      </w:r>
      <w:r>
        <w:rPr>
          <w:rFonts w:ascii="Arial" w:hAnsi="Arial" w:cs="Arial"/>
          <w:sz w:val="26"/>
          <w:szCs w:val="26"/>
        </w:rPr>
        <w:t>.8.</w:t>
      </w:r>
      <w:r w:rsidRPr="00F10D9B">
        <w:rPr>
          <w:rFonts w:ascii="Arial" w:hAnsi="Arial" w:cs="Arial"/>
          <w:sz w:val="26"/>
          <w:szCs w:val="26"/>
        </w:rPr>
        <w:t xml:space="preserve"> E</w:t>
      </w:r>
      <w:r>
        <w:rPr>
          <w:rFonts w:ascii="Arial" w:hAnsi="Arial" w:cs="Arial"/>
          <w:sz w:val="26"/>
          <w:szCs w:val="26"/>
        </w:rPr>
        <w:t>n audiencia del 9 de mayo de 2017, e</w:t>
      </w:r>
      <w:r w:rsidRPr="00F10D9B">
        <w:rPr>
          <w:rFonts w:ascii="Arial" w:hAnsi="Arial" w:cs="Arial"/>
          <w:sz w:val="26"/>
          <w:szCs w:val="26"/>
        </w:rPr>
        <w:t xml:space="preserve">l Juzgado </w:t>
      </w:r>
      <w:r>
        <w:rPr>
          <w:rFonts w:ascii="Arial" w:hAnsi="Arial" w:cs="Arial"/>
          <w:sz w:val="26"/>
          <w:szCs w:val="26"/>
        </w:rPr>
        <w:t>Segundo Civil</w:t>
      </w:r>
      <w:r w:rsidRPr="00F10D9B">
        <w:rPr>
          <w:rFonts w:ascii="Arial" w:hAnsi="Arial" w:cs="Arial"/>
          <w:sz w:val="26"/>
          <w:szCs w:val="26"/>
          <w:lang w:val="es-ES"/>
        </w:rPr>
        <w:t xml:space="preserve"> Municipal de</w:t>
      </w:r>
      <w:r>
        <w:rPr>
          <w:rFonts w:ascii="Arial" w:hAnsi="Arial" w:cs="Arial"/>
          <w:sz w:val="26"/>
          <w:szCs w:val="26"/>
          <w:lang w:val="es-ES"/>
        </w:rPr>
        <w:t xml:space="preserve"> Pereira</w:t>
      </w:r>
      <w:r w:rsidRPr="00F10D9B">
        <w:rPr>
          <w:rFonts w:ascii="Arial" w:hAnsi="Arial" w:cs="Arial"/>
          <w:sz w:val="26"/>
          <w:szCs w:val="26"/>
        </w:rPr>
        <w:t>, de</w:t>
      </w:r>
      <w:r w:rsidR="00111C92">
        <w:rPr>
          <w:rFonts w:ascii="Arial" w:hAnsi="Arial" w:cs="Arial"/>
          <w:sz w:val="26"/>
          <w:szCs w:val="26"/>
        </w:rPr>
        <w:t>neg</w:t>
      </w:r>
      <w:r w:rsidRPr="00F10D9B">
        <w:rPr>
          <w:rFonts w:ascii="Arial" w:hAnsi="Arial" w:cs="Arial"/>
          <w:sz w:val="26"/>
          <w:szCs w:val="26"/>
        </w:rPr>
        <w:t xml:space="preserve">ó </w:t>
      </w:r>
      <w:r w:rsidR="00111C92">
        <w:rPr>
          <w:rFonts w:ascii="Arial" w:hAnsi="Arial" w:cs="Arial"/>
          <w:sz w:val="26"/>
          <w:szCs w:val="26"/>
        </w:rPr>
        <w:t xml:space="preserve">las pretensiones de la demanda solicitadas por el señor </w:t>
      </w:r>
      <w:r w:rsidR="00111C92" w:rsidRPr="00C750AD">
        <w:rPr>
          <w:rFonts w:ascii="Arial" w:hAnsi="Arial" w:cs="Arial"/>
          <w:spacing w:val="3"/>
          <w:szCs w:val="24"/>
        </w:rPr>
        <w:t xml:space="preserve">MANUEL </w:t>
      </w:r>
      <w:r w:rsidR="00111C92">
        <w:rPr>
          <w:rFonts w:ascii="Arial" w:hAnsi="Arial" w:cs="Arial"/>
          <w:spacing w:val="3"/>
          <w:szCs w:val="24"/>
        </w:rPr>
        <w:t xml:space="preserve">ANDRÉS </w:t>
      </w:r>
      <w:r w:rsidR="00111C92" w:rsidRPr="00C750AD">
        <w:rPr>
          <w:rFonts w:ascii="Arial" w:hAnsi="Arial" w:cs="Arial"/>
          <w:spacing w:val="3"/>
          <w:szCs w:val="24"/>
        </w:rPr>
        <w:t>ZAMBRANO ACERO</w:t>
      </w:r>
      <w:r w:rsidR="00111C92">
        <w:rPr>
          <w:rFonts w:ascii="Arial" w:hAnsi="Arial" w:cs="Arial"/>
          <w:lang w:val="es-MX"/>
        </w:rPr>
        <w:t>;</w:t>
      </w:r>
      <w:r w:rsidR="00111C92">
        <w:rPr>
          <w:rFonts w:ascii="Arial" w:hAnsi="Arial" w:cs="Arial"/>
          <w:sz w:val="26"/>
          <w:szCs w:val="26"/>
          <w:lang w:val="es-ES"/>
        </w:rPr>
        <w:t xml:space="preserve"> y, declaró civil, solidaria y contractualmente responsable a las demandadas y a la llamada en garantía de los daños sufrido</w:t>
      </w:r>
      <w:r w:rsidR="00C8496B">
        <w:rPr>
          <w:rFonts w:ascii="Arial" w:hAnsi="Arial" w:cs="Arial"/>
          <w:sz w:val="26"/>
          <w:szCs w:val="26"/>
          <w:lang w:val="es-ES"/>
        </w:rPr>
        <w:t>s</w:t>
      </w:r>
      <w:r w:rsidR="00111C92">
        <w:rPr>
          <w:rFonts w:ascii="Arial" w:hAnsi="Arial" w:cs="Arial"/>
          <w:sz w:val="26"/>
          <w:szCs w:val="26"/>
          <w:lang w:val="es-ES"/>
        </w:rPr>
        <w:t xml:space="preserve"> por la señora </w:t>
      </w:r>
      <w:r w:rsidR="00111C92">
        <w:rPr>
          <w:rFonts w:ascii="Arial" w:hAnsi="Arial" w:cs="Arial"/>
          <w:spacing w:val="3"/>
          <w:szCs w:val="26"/>
        </w:rPr>
        <w:t>EULALIA ACERO DE ZAMBRANO</w:t>
      </w:r>
      <w:r w:rsidR="00111C92">
        <w:rPr>
          <w:rFonts w:ascii="Arial" w:hAnsi="Arial" w:cs="Arial"/>
          <w:sz w:val="26"/>
          <w:szCs w:val="26"/>
          <w:lang w:val="es-ES"/>
        </w:rPr>
        <w:t>, entre otras declaraciones</w:t>
      </w:r>
      <w:r w:rsidRPr="00F10D9B">
        <w:rPr>
          <w:rFonts w:ascii="Arial" w:hAnsi="Arial" w:cs="Arial"/>
          <w:sz w:val="26"/>
          <w:szCs w:val="26"/>
        </w:rPr>
        <w:t xml:space="preserve">. </w:t>
      </w:r>
      <w:r w:rsidR="00BE24F0" w:rsidRPr="00F10D9B">
        <w:rPr>
          <w:rFonts w:ascii="Arial" w:hAnsi="Arial" w:cs="Arial"/>
          <w:sz w:val="26"/>
          <w:szCs w:val="26"/>
        </w:rPr>
        <w:t xml:space="preserve">Contra la anterior </w:t>
      </w:r>
      <w:r w:rsidR="00BE24F0">
        <w:rPr>
          <w:rFonts w:ascii="Arial" w:hAnsi="Arial" w:cs="Arial"/>
          <w:sz w:val="26"/>
          <w:szCs w:val="26"/>
        </w:rPr>
        <w:t>decisión</w:t>
      </w:r>
      <w:r w:rsidR="00BE24F0" w:rsidRPr="00F10D9B">
        <w:rPr>
          <w:rFonts w:ascii="Arial" w:hAnsi="Arial" w:cs="Arial"/>
          <w:sz w:val="26"/>
          <w:szCs w:val="26"/>
        </w:rPr>
        <w:t>, l</w:t>
      </w:r>
      <w:r w:rsidR="00BE24F0">
        <w:rPr>
          <w:rFonts w:ascii="Arial" w:hAnsi="Arial" w:cs="Arial"/>
          <w:sz w:val="26"/>
          <w:szCs w:val="26"/>
        </w:rPr>
        <w:t xml:space="preserve">os </w:t>
      </w:r>
      <w:r w:rsidR="00EE1ACA">
        <w:rPr>
          <w:rFonts w:ascii="Arial" w:hAnsi="Arial" w:cs="Arial"/>
          <w:sz w:val="26"/>
          <w:szCs w:val="26"/>
        </w:rPr>
        <w:lastRenderedPageBreak/>
        <w:t>demandantes, las demandadas y la llamada en garantía,</w:t>
      </w:r>
      <w:r w:rsidR="00BE24F0">
        <w:rPr>
          <w:rFonts w:ascii="Arial" w:hAnsi="Arial" w:cs="Arial"/>
          <w:sz w:val="26"/>
          <w:szCs w:val="26"/>
        </w:rPr>
        <w:t xml:space="preserve"> formularon</w:t>
      </w:r>
      <w:r w:rsidR="00BE24F0" w:rsidRPr="00F10D9B">
        <w:rPr>
          <w:rFonts w:ascii="Arial" w:hAnsi="Arial" w:cs="Arial"/>
          <w:sz w:val="26"/>
          <w:szCs w:val="26"/>
        </w:rPr>
        <w:t xml:space="preserve"> recurso de apelación. </w:t>
      </w:r>
      <w:r w:rsidRPr="0012601D">
        <w:rPr>
          <w:rFonts w:ascii="Arial" w:hAnsi="Arial" w:cs="Arial"/>
          <w:sz w:val="26"/>
          <w:szCs w:val="26"/>
        </w:rPr>
        <w:t>(</w:t>
      </w:r>
      <w:proofErr w:type="spellStart"/>
      <w:r w:rsidRPr="0012601D">
        <w:rPr>
          <w:rFonts w:ascii="Arial" w:hAnsi="Arial" w:cs="Arial"/>
          <w:sz w:val="26"/>
          <w:szCs w:val="26"/>
        </w:rPr>
        <w:t>fls</w:t>
      </w:r>
      <w:proofErr w:type="spellEnd"/>
      <w:r w:rsidRPr="0012601D">
        <w:rPr>
          <w:rFonts w:ascii="Arial" w:hAnsi="Arial" w:cs="Arial"/>
          <w:sz w:val="26"/>
          <w:szCs w:val="26"/>
        </w:rPr>
        <w:t xml:space="preserve">. </w:t>
      </w:r>
      <w:r w:rsidR="00111C92">
        <w:rPr>
          <w:rFonts w:ascii="Arial" w:hAnsi="Arial" w:cs="Arial"/>
          <w:sz w:val="26"/>
          <w:szCs w:val="26"/>
        </w:rPr>
        <w:t>127</w:t>
      </w:r>
      <w:r w:rsidRPr="0012601D">
        <w:rPr>
          <w:rFonts w:ascii="Arial" w:hAnsi="Arial" w:cs="Arial"/>
          <w:sz w:val="26"/>
          <w:szCs w:val="26"/>
        </w:rPr>
        <w:t>-</w:t>
      </w:r>
      <w:r w:rsidR="00111C92">
        <w:rPr>
          <w:rFonts w:ascii="Arial" w:hAnsi="Arial" w:cs="Arial"/>
          <w:sz w:val="26"/>
          <w:szCs w:val="26"/>
        </w:rPr>
        <w:t>12</w:t>
      </w:r>
      <w:r w:rsidRPr="0012601D">
        <w:rPr>
          <w:rFonts w:ascii="Arial" w:hAnsi="Arial" w:cs="Arial"/>
          <w:sz w:val="26"/>
          <w:szCs w:val="26"/>
        </w:rPr>
        <w:t>9)</w:t>
      </w:r>
      <w:r w:rsidR="00BE24F0">
        <w:rPr>
          <w:rFonts w:ascii="Arial" w:hAnsi="Arial" w:cs="Arial"/>
          <w:sz w:val="26"/>
          <w:szCs w:val="26"/>
        </w:rPr>
        <w:t>.</w:t>
      </w:r>
    </w:p>
    <w:p w:rsidR="00A62631" w:rsidRPr="00270999" w:rsidRDefault="00A62631" w:rsidP="00A62631">
      <w:pPr>
        <w:pStyle w:val="Sinespaciado1"/>
        <w:spacing w:line="360" w:lineRule="auto"/>
        <w:ind w:firstLine="2835"/>
        <w:jc w:val="both"/>
        <w:rPr>
          <w:rFonts w:ascii="Arial" w:hAnsi="Arial" w:cs="Arial"/>
          <w:sz w:val="16"/>
          <w:szCs w:val="26"/>
          <w:highlight w:val="yellow"/>
        </w:rPr>
      </w:pPr>
    </w:p>
    <w:p w:rsidR="00A62631" w:rsidRDefault="00A62631" w:rsidP="00A62631">
      <w:pPr>
        <w:pStyle w:val="Sinespaciado1"/>
        <w:spacing w:line="360" w:lineRule="auto"/>
        <w:ind w:firstLine="2835"/>
        <w:jc w:val="both"/>
        <w:rPr>
          <w:rFonts w:ascii="Arial" w:hAnsi="Arial" w:cs="Arial"/>
          <w:sz w:val="26"/>
          <w:szCs w:val="26"/>
        </w:rPr>
      </w:pPr>
      <w:r w:rsidRPr="00F10D9B">
        <w:rPr>
          <w:rFonts w:ascii="Arial" w:hAnsi="Arial" w:cs="Arial"/>
          <w:sz w:val="26"/>
          <w:szCs w:val="26"/>
        </w:rPr>
        <w:t>3.</w:t>
      </w:r>
      <w:r>
        <w:rPr>
          <w:rFonts w:ascii="Arial" w:hAnsi="Arial" w:cs="Arial"/>
          <w:sz w:val="26"/>
          <w:szCs w:val="26"/>
        </w:rPr>
        <w:t>9</w:t>
      </w:r>
      <w:r w:rsidRPr="00F10D9B">
        <w:rPr>
          <w:rFonts w:ascii="Arial" w:hAnsi="Arial" w:cs="Arial"/>
          <w:sz w:val="26"/>
          <w:szCs w:val="26"/>
        </w:rPr>
        <w:t>. Por auto del 2</w:t>
      </w:r>
      <w:r w:rsidR="00C8496B">
        <w:rPr>
          <w:rFonts w:ascii="Arial" w:hAnsi="Arial" w:cs="Arial"/>
          <w:sz w:val="26"/>
          <w:szCs w:val="26"/>
        </w:rPr>
        <w:t>3 de mayo de 2017</w:t>
      </w:r>
      <w:r w:rsidRPr="00F10D9B">
        <w:rPr>
          <w:rFonts w:ascii="Arial" w:hAnsi="Arial" w:cs="Arial"/>
          <w:sz w:val="26"/>
          <w:szCs w:val="26"/>
        </w:rPr>
        <w:t xml:space="preserve">, </w:t>
      </w:r>
      <w:r>
        <w:rPr>
          <w:rFonts w:ascii="Arial" w:hAnsi="Arial" w:cs="Arial"/>
          <w:sz w:val="26"/>
          <w:szCs w:val="26"/>
        </w:rPr>
        <w:t xml:space="preserve">el Juzgado </w:t>
      </w:r>
      <w:r w:rsidR="00C8496B">
        <w:rPr>
          <w:rFonts w:ascii="Arial" w:hAnsi="Arial" w:cs="Arial"/>
          <w:sz w:val="26"/>
          <w:szCs w:val="26"/>
        </w:rPr>
        <w:t xml:space="preserve">Segundo Civil </w:t>
      </w:r>
      <w:r w:rsidRPr="00F10D9B">
        <w:rPr>
          <w:rFonts w:ascii="Arial" w:hAnsi="Arial" w:cs="Arial"/>
          <w:sz w:val="26"/>
          <w:szCs w:val="26"/>
          <w:lang w:val="es-ES"/>
        </w:rPr>
        <w:t xml:space="preserve">del Circuito de </w:t>
      </w:r>
      <w:r w:rsidR="00C8496B">
        <w:rPr>
          <w:rFonts w:ascii="Arial" w:hAnsi="Arial" w:cs="Arial"/>
          <w:sz w:val="26"/>
          <w:szCs w:val="26"/>
          <w:lang w:val="es-ES"/>
        </w:rPr>
        <w:t>Pereira</w:t>
      </w:r>
      <w:r w:rsidRPr="00F10D9B">
        <w:rPr>
          <w:rFonts w:ascii="Arial" w:hAnsi="Arial" w:cs="Arial"/>
          <w:sz w:val="26"/>
          <w:szCs w:val="26"/>
          <w:lang w:val="es-ES"/>
        </w:rPr>
        <w:t xml:space="preserve">, </w:t>
      </w:r>
      <w:r w:rsidR="00C8496B">
        <w:rPr>
          <w:rFonts w:ascii="Arial" w:hAnsi="Arial" w:cs="Arial"/>
          <w:sz w:val="26"/>
          <w:szCs w:val="26"/>
          <w:lang w:val="es-ES"/>
        </w:rPr>
        <w:t>admiti</w:t>
      </w:r>
      <w:r w:rsidRPr="00F10D9B">
        <w:rPr>
          <w:rFonts w:ascii="Arial" w:hAnsi="Arial" w:cs="Arial"/>
          <w:sz w:val="26"/>
          <w:szCs w:val="26"/>
          <w:lang w:val="es-ES"/>
        </w:rPr>
        <w:t xml:space="preserve">ó </w:t>
      </w:r>
      <w:r>
        <w:rPr>
          <w:rFonts w:ascii="Arial" w:hAnsi="Arial" w:cs="Arial"/>
          <w:sz w:val="26"/>
          <w:szCs w:val="26"/>
        </w:rPr>
        <w:t>el recurso de apelación interpuesto</w:t>
      </w:r>
      <w:r w:rsidR="00C8496B">
        <w:rPr>
          <w:rFonts w:ascii="Arial" w:hAnsi="Arial" w:cs="Arial"/>
          <w:sz w:val="26"/>
          <w:szCs w:val="26"/>
        </w:rPr>
        <w:t xml:space="preserve"> contra el fallo del 9 de mayo proferido por el </w:t>
      </w:r>
      <w:r w:rsidR="00C8496B" w:rsidRPr="00F10D9B">
        <w:rPr>
          <w:rFonts w:ascii="Arial" w:hAnsi="Arial" w:cs="Arial"/>
          <w:sz w:val="26"/>
          <w:szCs w:val="26"/>
        </w:rPr>
        <w:t xml:space="preserve">Juzgado </w:t>
      </w:r>
      <w:r w:rsidR="00C8496B">
        <w:rPr>
          <w:rFonts w:ascii="Arial" w:hAnsi="Arial" w:cs="Arial"/>
          <w:sz w:val="26"/>
          <w:szCs w:val="26"/>
        </w:rPr>
        <w:t>Segundo Civil</w:t>
      </w:r>
      <w:r w:rsidR="00C8496B" w:rsidRPr="00F10D9B">
        <w:rPr>
          <w:rFonts w:ascii="Arial" w:hAnsi="Arial" w:cs="Arial"/>
          <w:sz w:val="26"/>
          <w:szCs w:val="26"/>
          <w:lang w:val="es-ES"/>
        </w:rPr>
        <w:t xml:space="preserve"> Municipal de</w:t>
      </w:r>
      <w:r w:rsidR="00C8496B">
        <w:rPr>
          <w:rFonts w:ascii="Arial" w:hAnsi="Arial" w:cs="Arial"/>
          <w:sz w:val="26"/>
          <w:szCs w:val="26"/>
          <w:lang w:val="es-ES"/>
        </w:rPr>
        <w:t xml:space="preserve"> Pereira</w:t>
      </w:r>
      <w:r>
        <w:rPr>
          <w:rFonts w:ascii="Arial" w:hAnsi="Arial" w:cs="Arial"/>
          <w:sz w:val="26"/>
          <w:szCs w:val="26"/>
        </w:rPr>
        <w:t>. (</w:t>
      </w:r>
      <w:proofErr w:type="spellStart"/>
      <w:r>
        <w:rPr>
          <w:rFonts w:ascii="Arial" w:hAnsi="Arial" w:cs="Arial"/>
          <w:sz w:val="26"/>
          <w:szCs w:val="26"/>
        </w:rPr>
        <w:t>fl</w:t>
      </w:r>
      <w:proofErr w:type="spellEnd"/>
      <w:r>
        <w:rPr>
          <w:rFonts w:ascii="Arial" w:hAnsi="Arial" w:cs="Arial"/>
          <w:sz w:val="26"/>
          <w:szCs w:val="26"/>
        </w:rPr>
        <w:t>. 1</w:t>
      </w:r>
      <w:r w:rsidR="00C8496B">
        <w:rPr>
          <w:rFonts w:ascii="Arial" w:hAnsi="Arial" w:cs="Arial"/>
          <w:sz w:val="26"/>
          <w:szCs w:val="26"/>
        </w:rPr>
        <w:t>63</w:t>
      </w:r>
      <w:r>
        <w:rPr>
          <w:rFonts w:ascii="Arial" w:hAnsi="Arial" w:cs="Arial"/>
          <w:sz w:val="26"/>
          <w:szCs w:val="26"/>
        </w:rPr>
        <w:t>).</w:t>
      </w:r>
    </w:p>
    <w:p w:rsidR="00A62631" w:rsidRPr="00F10D9B" w:rsidRDefault="00A62631" w:rsidP="00A62631">
      <w:pPr>
        <w:pStyle w:val="Sinespaciado1"/>
        <w:spacing w:line="360" w:lineRule="auto"/>
        <w:ind w:firstLine="2835"/>
        <w:jc w:val="both"/>
        <w:rPr>
          <w:rFonts w:ascii="Arial" w:hAnsi="Arial" w:cs="Arial"/>
          <w:sz w:val="16"/>
          <w:szCs w:val="16"/>
        </w:rPr>
      </w:pPr>
    </w:p>
    <w:p w:rsidR="00C8496B" w:rsidRPr="0012601D" w:rsidRDefault="00C8496B" w:rsidP="00C8496B">
      <w:pPr>
        <w:pStyle w:val="Sinespaciado1"/>
        <w:spacing w:line="360" w:lineRule="auto"/>
        <w:ind w:firstLine="2835"/>
        <w:jc w:val="both"/>
        <w:rPr>
          <w:rFonts w:ascii="Arial" w:hAnsi="Arial" w:cs="Arial"/>
          <w:sz w:val="16"/>
          <w:szCs w:val="26"/>
        </w:rPr>
      </w:pPr>
      <w:r w:rsidRPr="00F10D9B">
        <w:rPr>
          <w:rFonts w:ascii="Arial" w:hAnsi="Arial" w:cs="Arial"/>
          <w:sz w:val="26"/>
          <w:szCs w:val="26"/>
        </w:rPr>
        <w:t>3</w:t>
      </w:r>
      <w:r>
        <w:rPr>
          <w:rFonts w:ascii="Arial" w:hAnsi="Arial" w:cs="Arial"/>
          <w:sz w:val="26"/>
          <w:szCs w:val="26"/>
        </w:rPr>
        <w:t>.10.</w:t>
      </w:r>
      <w:r w:rsidRPr="00F10D9B">
        <w:rPr>
          <w:rFonts w:ascii="Arial" w:hAnsi="Arial" w:cs="Arial"/>
          <w:sz w:val="26"/>
          <w:szCs w:val="26"/>
        </w:rPr>
        <w:t xml:space="preserve"> E</w:t>
      </w:r>
      <w:r>
        <w:rPr>
          <w:rFonts w:ascii="Arial" w:hAnsi="Arial" w:cs="Arial"/>
          <w:sz w:val="26"/>
          <w:szCs w:val="26"/>
        </w:rPr>
        <w:t xml:space="preserve">n audiencia del </w:t>
      </w:r>
      <w:r w:rsidR="004806A9">
        <w:rPr>
          <w:rFonts w:ascii="Arial" w:hAnsi="Arial" w:cs="Arial"/>
          <w:sz w:val="26"/>
          <w:szCs w:val="26"/>
        </w:rPr>
        <w:t>24</w:t>
      </w:r>
      <w:r>
        <w:rPr>
          <w:rFonts w:ascii="Arial" w:hAnsi="Arial" w:cs="Arial"/>
          <w:sz w:val="26"/>
          <w:szCs w:val="26"/>
        </w:rPr>
        <w:t xml:space="preserve"> de </w:t>
      </w:r>
      <w:r w:rsidR="004806A9">
        <w:rPr>
          <w:rFonts w:ascii="Arial" w:hAnsi="Arial" w:cs="Arial"/>
          <w:sz w:val="26"/>
          <w:szCs w:val="26"/>
        </w:rPr>
        <w:t>agosto</w:t>
      </w:r>
      <w:r>
        <w:rPr>
          <w:rFonts w:ascii="Arial" w:hAnsi="Arial" w:cs="Arial"/>
          <w:sz w:val="26"/>
          <w:szCs w:val="26"/>
        </w:rPr>
        <w:t xml:space="preserve"> de 2017, e</w:t>
      </w:r>
      <w:r w:rsidRPr="00F10D9B">
        <w:rPr>
          <w:rFonts w:ascii="Arial" w:hAnsi="Arial" w:cs="Arial"/>
          <w:sz w:val="26"/>
          <w:szCs w:val="26"/>
        </w:rPr>
        <w:t xml:space="preserve">l Juzgado </w:t>
      </w:r>
      <w:r>
        <w:rPr>
          <w:rFonts w:ascii="Arial" w:hAnsi="Arial" w:cs="Arial"/>
          <w:sz w:val="26"/>
          <w:szCs w:val="26"/>
        </w:rPr>
        <w:t>Segundo Civil</w:t>
      </w:r>
      <w:r w:rsidRPr="00F10D9B">
        <w:rPr>
          <w:rFonts w:ascii="Arial" w:hAnsi="Arial" w:cs="Arial"/>
          <w:sz w:val="26"/>
          <w:szCs w:val="26"/>
          <w:lang w:val="es-ES"/>
        </w:rPr>
        <w:t xml:space="preserve"> </w:t>
      </w:r>
      <w:r w:rsidR="004806A9">
        <w:rPr>
          <w:rFonts w:ascii="Arial" w:hAnsi="Arial" w:cs="Arial"/>
          <w:sz w:val="26"/>
          <w:szCs w:val="26"/>
          <w:lang w:val="es-ES"/>
        </w:rPr>
        <w:t>del Circuito</w:t>
      </w:r>
      <w:r w:rsidRPr="00F10D9B">
        <w:rPr>
          <w:rFonts w:ascii="Arial" w:hAnsi="Arial" w:cs="Arial"/>
          <w:sz w:val="26"/>
          <w:szCs w:val="26"/>
          <w:lang w:val="es-ES"/>
        </w:rPr>
        <w:t xml:space="preserve"> de</w:t>
      </w:r>
      <w:r>
        <w:rPr>
          <w:rFonts w:ascii="Arial" w:hAnsi="Arial" w:cs="Arial"/>
          <w:sz w:val="26"/>
          <w:szCs w:val="26"/>
          <w:lang w:val="es-ES"/>
        </w:rPr>
        <w:t xml:space="preserve"> Pereira</w:t>
      </w:r>
      <w:r w:rsidRPr="00F10D9B">
        <w:rPr>
          <w:rFonts w:ascii="Arial" w:hAnsi="Arial" w:cs="Arial"/>
          <w:sz w:val="26"/>
          <w:szCs w:val="26"/>
        </w:rPr>
        <w:t>, de</w:t>
      </w:r>
      <w:r w:rsidR="004806A9">
        <w:rPr>
          <w:rFonts w:ascii="Arial" w:hAnsi="Arial" w:cs="Arial"/>
          <w:sz w:val="26"/>
          <w:szCs w:val="26"/>
        </w:rPr>
        <w:t>claró probada la excepción de prescripción de la acción derivada del contrato de transporte</w:t>
      </w:r>
      <w:r w:rsidRPr="00F10D9B">
        <w:rPr>
          <w:rFonts w:ascii="Arial" w:hAnsi="Arial" w:cs="Arial"/>
          <w:sz w:val="26"/>
          <w:szCs w:val="26"/>
        </w:rPr>
        <w:t xml:space="preserve">. </w:t>
      </w:r>
      <w:r w:rsidRPr="00F74137">
        <w:rPr>
          <w:rFonts w:ascii="Arial" w:hAnsi="Arial" w:cs="Arial"/>
          <w:sz w:val="24"/>
          <w:szCs w:val="26"/>
        </w:rPr>
        <w:t>(</w:t>
      </w:r>
      <w:proofErr w:type="spellStart"/>
      <w:r w:rsidRPr="00F74137">
        <w:rPr>
          <w:rFonts w:ascii="Arial" w:hAnsi="Arial" w:cs="Arial"/>
          <w:sz w:val="24"/>
          <w:szCs w:val="26"/>
        </w:rPr>
        <w:t>fls</w:t>
      </w:r>
      <w:proofErr w:type="spellEnd"/>
      <w:r w:rsidRPr="00F74137">
        <w:rPr>
          <w:rFonts w:ascii="Arial" w:hAnsi="Arial" w:cs="Arial"/>
          <w:sz w:val="24"/>
          <w:szCs w:val="26"/>
        </w:rPr>
        <w:t>. 1</w:t>
      </w:r>
      <w:r w:rsidR="004806A9" w:rsidRPr="00F74137">
        <w:rPr>
          <w:rFonts w:ascii="Arial" w:hAnsi="Arial" w:cs="Arial"/>
          <w:sz w:val="24"/>
          <w:szCs w:val="26"/>
        </w:rPr>
        <w:t>64</w:t>
      </w:r>
      <w:r w:rsidRPr="00F74137">
        <w:rPr>
          <w:rFonts w:ascii="Arial" w:hAnsi="Arial" w:cs="Arial"/>
          <w:sz w:val="24"/>
          <w:szCs w:val="26"/>
        </w:rPr>
        <w:t>-</w:t>
      </w:r>
      <w:r w:rsidR="004806A9" w:rsidRPr="00F74137">
        <w:rPr>
          <w:rFonts w:ascii="Arial" w:hAnsi="Arial" w:cs="Arial"/>
          <w:sz w:val="24"/>
          <w:szCs w:val="26"/>
        </w:rPr>
        <w:t>165</w:t>
      </w:r>
      <w:r w:rsidRPr="00F74137">
        <w:rPr>
          <w:rFonts w:ascii="Arial" w:hAnsi="Arial" w:cs="Arial"/>
          <w:sz w:val="24"/>
          <w:szCs w:val="26"/>
        </w:rPr>
        <w:t>)</w:t>
      </w:r>
      <w:r>
        <w:rPr>
          <w:rFonts w:ascii="Arial" w:hAnsi="Arial" w:cs="Arial"/>
          <w:sz w:val="26"/>
          <w:szCs w:val="26"/>
        </w:rPr>
        <w:t>.</w:t>
      </w:r>
    </w:p>
    <w:p w:rsidR="00C8496B" w:rsidRPr="00270999" w:rsidRDefault="00C8496B" w:rsidP="00C8496B">
      <w:pPr>
        <w:pStyle w:val="Sinespaciado1"/>
        <w:spacing w:line="360" w:lineRule="auto"/>
        <w:ind w:firstLine="2835"/>
        <w:jc w:val="both"/>
        <w:rPr>
          <w:rFonts w:ascii="Arial" w:hAnsi="Arial" w:cs="Arial"/>
          <w:sz w:val="16"/>
          <w:szCs w:val="26"/>
          <w:highlight w:val="yellow"/>
        </w:rPr>
      </w:pPr>
    </w:p>
    <w:p w:rsidR="006D3F20" w:rsidRPr="006D3F20" w:rsidRDefault="00295D67" w:rsidP="006D3F20">
      <w:pPr>
        <w:pStyle w:val="Sinespaciado2"/>
        <w:spacing w:line="360" w:lineRule="auto"/>
        <w:ind w:firstLine="2835"/>
        <w:jc w:val="both"/>
        <w:rPr>
          <w:rFonts w:ascii="Arial" w:hAnsi="Arial" w:cs="Arial"/>
          <w:sz w:val="26"/>
          <w:szCs w:val="26"/>
        </w:rPr>
      </w:pPr>
      <w:r w:rsidRPr="00096881">
        <w:rPr>
          <w:rFonts w:ascii="Arial" w:hAnsi="Arial" w:cs="Arial"/>
          <w:sz w:val="26"/>
          <w:szCs w:val="26"/>
        </w:rPr>
        <w:t xml:space="preserve">4. </w:t>
      </w:r>
      <w:r w:rsidR="006D3F20" w:rsidRPr="006D3F20">
        <w:rPr>
          <w:rFonts w:ascii="Arial" w:hAnsi="Arial" w:cs="Arial"/>
          <w:sz w:val="26"/>
          <w:szCs w:val="26"/>
        </w:rPr>
        <w:t xml:space="preserve">Ahora bien, atendidos los argumentos que fundan la solicitud de protección y aquellos que le sirvieron al ad </w:t>
      </w:r>
      <w:proofErr w:type="spellStart"/>
      <w:r w:rsidR="006D3F20" w:rsidRPr="006D3F20">
        <w:rPr>
          <w:rFonts w:ascii="Arial" w:hAnsi="Arial" w:cs="Arial"/>
          <w:sz w:val="26"/>
          <w:szCs w:val="26"/>
        </w:rPr>
        <w:t>quem</w:t>
      </w:r>
      <w:proofErr w:type="spellEnd"/>
      <w:r w:rsidR="006D3F20" w:rsidRPr="006D3F20">
        <w:rPr>
          <w:rFonts w:ascii="Arial" w:hAnsi="Arial" w:cs="Arial"/>
          <w:sz w:val="26"/>
          <w:szCs w:val="26"/>
        </w:rPr>
        <w:t xml:space="preserve"> para</w:t>
      </w:r>
      <w:r w:rsidR="00AB66C6">
        <w:rPr>
          <w:rFonts w:ascii="Arial" w:hAnsi="Arial" w:cs="Arial"/>
          <w:sz w:val="26"/>
          <w:szCs w:val="26"/>
        </w:rPr>
        <w:t xml:space="preserve"> </w:t>
      </w:r>
      <w:r w:rsidR="00AB66C6" w:rsidRPr="00F10D9B">
        <w:rPr>
          <w:rFonts w:ascii="Arial" w:hAnsi="Arial" w:cs="Arial"/>
          <w:sz w:val="26"/>
          <w:szCs w:val="26"/>
        </w:rPr>
        <w:t>de</w:t>
      </w:r>
      <w:r w:rsidR="00AB66C6">
        <w:rPr>
          <w:rFonts w:ascii="Arial" w:hAnsi="Arial" w:cs="Arial"/>
          <w:sz w:val="26"/>
          <w:szCs w:val="26"/>
        </w:rPr>
        <w:t>clarar probada la excepción de prescripción de la acción derivada del contrato de transporte propuesta por la aseguradora llamada en garantía</w:t>
      </w:r>
      <w:r w:rsidR="006D3F20" w:rsidRPr="006D3F20">
        <w:rPr>
          <w:rFonts w:ascii="Arial" w:hAnsi="Arial" w:cs="Arial"/>
          <w:sz w:val="26"/>
          <w:szCs w:val="26"/>
        </w:rPr>
        <w:t xml:space="preserve">, no se advierte procedente la concesión del amparo, por cuanto la determinación que se tomó en el caso no es resultado de un subjetivo criterio que conlleve ostensible desviación del ordenamiento jurídico y por ende, tenga aptitud para lesionar las garantías superiores de quien promovió la queja constitucional. </w:t>
      </w:r>
    </w:p>
    <w:p w:rsidR="006D3F20" w:rsidRPr="006D3F20" w:rsidRDefault="006D3F20" w:rsidP="006D3F20">
      <w:pPr>
        <w:pStyle w:val="Sinespaciado2"/>
        <w:spacing w:line="360" w:lineRule="auto"/>
        <w:ind w:firstLine="2835"/>
        <w:jc w:val="both"/>
        <w:rPr>
          <w:rFonts w:ascii="Arial" w:hAnsi="Arial" w:cs="Arial"/>
          <w:sz w:val="16"/>
          <w:szCs w:val="26"/>
        </w:rPr>
      </w:pPr>
    </w:p>
    <w:p w:rsidR="006D3F20" w:rsidRDefault="00AA1E65" w:rsidP="006D3F20">
      <w:pPr>
        <w:pStyle w:val="Sinespaciado2"/>
        <w:spacing w:line="360" w:lineRule="auto"/>
        <w:ind w:firstLine="2835"/>
        <w:jc w:val="both"/>
        <w:rPr>
          <w:rFonts w:ascii="Arial" w:hAnsi="Arial" w:cs="Arial"/>
          <w:sz w:val="26"/>
          <w:szCs w:val="26"/>
        </w:rPr>
      </w:pPr>
      <w:r>
        <w:rPr>
          <w:rFonts w:ascii="Arial" w:hAnsi="Arial" w:cs="Arial"/>
          <w:sz w:val="26"/>
          <w:szCs w:val="26"/>
        </w:rPr>
        <w:t>Lo anterior teniendo en cuenta que</w:t>
      </w:r>
      <w:r w:rsidR="00EE1ACA">
        <w:rPr>
          <w:rFonts w:ascii="Arial" w:hAnsi="Arial" w:cs="Arial"/>
          <w:sz w:val="26"/>
          <w:szCs w:val="26"/>
        </w:rPr>
        <w:t xml:space="preserve">, </w:t>
      </w:r>
      <w:r w:rsidR="006D3F20">
        <w:rPr>
          <w:rFonts w:ascii="Arial" w:hAnsi="Arial" w:cs="Arial"/>
          <w:sz w:val="26"/>
          <w:szCs w:val="26"/>
        </w:rPr>
        <w:t xml:space="preserve">si bien </w:t>
      </w:r>
      <w:r>
        <w:rPr>
          <w:rFonts w:ascii="Arial" w:hAnsi="Arial" w:cs="Arial"/>
          <w:sz w:val="26"/>
          <w:szCs w:val="26"/>
        </w:rPr>
        <w:t xml:space="preserve">la parte accionante </w:t>
      </w:r>
      <w:r w:rsidR="006D3F20">
        <w:rPr>
          <w:rFonts w:ascii="Arial" w:hAnsi="Arial" w:cs="Arial"/>
          <w:sz w:val="26"/>
          <w:szCs w:val="26"/>
        </w:rPr>
        <w:t>manifiesta que</w:t>
      </w:r>
      <w:r w:rsidR="003F1B77">
        <w:rPr>
          <w:rFonts w:ascii="Arial" w:hAnsi="Arial" w:cs="Arial"/>
          <w:sz w:val="26"/>
          <w:szCs w:val="26"/>
        </w:rPr>
        <w:t xml:space="preserve"> </w:t>
      </w:r>
      <w:r w:rsidR="003F1B77">
        <w:rPr>
          <w:rStyle w:val="FontStyle26"/>
          <w:b w:val="0"/>
          <w:sz w:val="26"/>
          <w:szCs w:val="26"/>
          <w:lang w:val="es-ES_tradnl" w:eastAsia="es-ES_tradnl"/>
        </w:rPr>
        <w:t>en</w:t>
      </w:r>
      <w:r w:rsidR="00D52F43">
        <w:rPr>
          <w:rStyle w:val="FontStyle26"/>
          <w:b w:val="0"/>
          <w:sz w:val="26"/>
          <w:szCs w:val="26"/>
          <w:lang w:val="es-ES_tradnl" w:eastAsia="es-ES_tradnl"/>
        </w:rPr>
        <w:t xml:space="preserve"> el</w:t>
      </w:r>
      <w:r w:rsidR="003F1B77">
        <w:rPr>
          <w:rStyle w:val="FontStyle26"/>
          <w:b w:val="0"/>
          <w:sz w:val="26"/>
          <w:szCs w:val="26"/>
          <w:lang w:val="es-ES_tradnl" w:eastAsia="es-ES_tradnl"/>
        </w:rPr>
        <w:t xml:space="preserve"> proceso</w:t>
      </w:r>
      <w:r w:rsidR="00D52F43">
        <w:rPr>
          <w:rStyle w:val="FontStyle26"/>
          <w:b w:val="0"/>
          <w:sz w:val="26"/>
          <w:szCs w:val="26"/>
          <w:lang w:val="es-ES_tradnl" w:eastAsia="es-ES_tradnl"/>
        </w:rPr>
        <w:t xml:space="preserve"> nunca se planteó la excepción de prescripción</w:t>
      </w:r>
      <w:r w:rsidR="00354C62">
        <w:rPr>
          <w:rStyle w:val="FontStyle26"/>
          <w:b w:val="0"/>
          <w:sz w:val="26"/>
          <w:szCs w:val="26"/>
          <w:lang w:val="es-ES_tradnl" w:eastAsia="es-ES_tradnl"/>
        </w:rPr>
        <w:t xml:space="preserve">, ni se hizo bajo los parámetros establecidos en el inciso final del artículo 97 del </w:t>
      </w:r>
      <w:proofErr w:type="spellStart"/>
      <w:r w:rsidR="00354C62">
        <w:rPr>
          <w:rStyle w:val="FontStyle26"/>
          <w:b w:val="0"/>
          <w:sz w:val="26"/>
          <w:szCs w:val="26"/>
          <w:lang w:val="es-ES_tradnl" w:eastAsia="es-ES_tradnl"/>
        </w:rPr>
        <w:t>CPC</w:t>
      </w:r>
      <w:proofErr w:type="spellEnd"/>
      <w:r w:rsidR="00354C62">
        <w:rPr>
          <w:rStyle w:val="FontStyle26"/>
          <w:b w:val="0"/>
          <w:sz w:val="26"/>
          <w:szCs w:val="26"/>
          <w:lang w:val="es-ES_tradnl" w:eastAsia="es-ES_tradnl"/>
        </w:rPr>
        <w:t>, es decir, como previa;</w:t>
      </w:r>
      <w:r w:rsidR="00D52F43">
        <w:rPr>
          <w:rStyle w:val="FontStyle26"/>
          <w:b w:val="0"/>
          <w:sz w:val="26"/>
          <w:szCs w:val="26"/>
          <w:lang w:val="es-ES_tradnl" w:eastAsia="es-ES_tradnl"/>
        </w:rPr>
        <w:t xml:space="preserve"> esa</w:t>
      </w:r>
      <w:r w:rsidR="003F1B77">
        <w:rPr>
          <w:rStyle w:val="FontStyle26"/>
          <w:b w:val="0"/>
          <w:sz w:val="26"/>
          <w:szCs w:val="26"/>
          <w:lang w:val="es-ES_tradnl" w:eastAsia="es-ES_tradnl"/>
        </w:rPr>
        <w:t xml:space="preserve"> </w:t>
      </w:r>
      <w:r w:rsidR="00D52F43">
        <w:rPr>
          <w:rStyle w:val="FontStyle26"/>
          <w:b w:val="0"/>
          <w:sz w:val="26"/>
          <w:szCs w:val="26"/>
          <w:lang w:val="es-ES_tradnl" w:eastAsia="es-ES_tradnl"/>
        </w:rPr>
        <w:t xml:space="preserve">afirmación </w:t>
      </w:r>
      <w:r w:rsidR="00FF5E11">
        <w:rPr>
          <w:rStyle w:val="FontStyle26"/>
          <w:b w:val="0"/>
          <w:sz w:val="26"/>
          <w:szCs w:val="26"/>
          <w:lang w:val="es-ES_tradnl" w:eastAsia="es-ES_tradnl"/>
        </w:rPr>
        <w:t xml:space="preserve">no </w:t>
      </w:r>
      <w:r w:rsidR="00D52F43">
        <w:rPr>
          <w:rStyle w:val="FontStyle26"/>
          <w:b w:val="0"/>
          <w:sz w:val="26"/>
          <w:szCs w:val="26"/>
          <w:lang w:val="es-ES_tradnl" w:eastAsia="es-ES_tradnl"/>
        </w:rPr>
        <w:t xml:space="preserve">es </w:t>
      </w:r>
      <w:r w:rsidR="00FF5E11">
        <w:rPr>
          <w:rStyle w:val="FontStyle26"/>
          <w:b w:val="0"/>
          <w:sz w:val="26"/>
          <w:szCs w:val="26"/>
          <w:lang w:val="es-ES_tradnl" w:eastAsia="es-ES_tradnl"/>
        </w:rPr>
        <w:t>del todo cierta</w:t>
      </w:r>
      <w:r w:rsidR="003F1B77">
        <w:rPr>
          <w:rStyle w:val="FontStyle26"/>
          <w:b w:val="0"/>
          <w:sz w:val="26"/>
          <w:szCs w:val="26"/>
          <w:lang w:val="es-ES_tradnl" w:eastAsia="es-ES_tradnl"/>
        </w:rPr>
        <w:t xml:space="preserve">, pues </w:t>
      </w:r>
      <w:r w:rsidR="00D52F43">
        <w:rPr>
          <w:rStyle w:val="FontStyle26"/>
          <w:b w:val="0"/>
          <w:sz w:val="26"/>
          <w:szCs w:val="26"/>
          <w:lang w:val="es-ES_tradnl" w:eastAsia="es-ES_tradnl"/>
        </w:rPr>
        <w:t xml:space="preserve">como se pudo constatar, </w:t>
      </w:r>
      <w:r w:rsidR="00D52F43">
        <w:rPr>
          <w:rFonts w:ascii="Arial" w:hAnsi="Arial" w:cs="Arial"/>
          <w:spacing w:val="3"/>
          <w:sz w:val="26"/>
          <w:szCs w:val="26"/>
        </w:rPr>
        <w:t>la</w:t>
      </w:r>
      <w:r w:rsidR="00D52F43" w:rsidRPr="00F7349E">
        <w:rPr>
          <w:rFonts w:ascii="Arial" w:hAnsi="Arial" w:cs="Arial"/>
          <w:spacing w:val="3"/>
          <w:sz w:val="26"/>
          <w:szCs w:val="26"/>
        </w:rPr>
        <w:t xml:space="preserve"> aseguradora</w:t>
      </w:r>
      <w:r w:rsidR="00D52F43">
        <w:rPr>
          <w:rFonts w:ascii="Arial" w:hAnsi="Arial" w:cs="Arial"/>
          <w:spacing w:val="3"/>
          <w:sz w:val="24"/>
          <w:szCs w:val="24"/>
        </w:rPr>
        <w:t xml:space="preserve"> </w:t>
      </w:r>
      <w:proofErr w:type="spellStart"/>
      <w:r w:rsidR="00D52F43" w:rsidRPr="00D52F43">
        <w:rPr>
          <w:rFonts w:ascii="Arial" w:hAnsi="Arial" w:cs="Arial"/>
          <w:spacing w:val="3"/>
          <w:sz w:val="22"/>
          <w:szCs w:val="24"/>
        </w:rPr>
        <w:t>QBE</w:t>
      </w:r>
      <w:proofErr w:type="spellEnd"/>
      <w:r w:rsidR="00D52F43" w:rsidRPr="00D52F43">
        <w:rPr>
          <w:rFonts w:ascii="Arial" w:hAnsi="Arial" w:cs="Arial"/>
          <w:spacing w:val="3"/>
          <w:sz w:val="22"/>
          <w:szCs w:val="24"/>
        </w:rPr>
        <w:t xml:space="preserve"> SEGUROS </w:t>
      </w:r>
      <w:proofErr w:type="spellStart"/>
      <w:r w:rsidR="00D52F43" w:rsidRPr="00D52F43">
        <w:rPr>
          <w:rFonts w:ascii="Arial" w:hAnsi="Arial" w:cs="Arial"/>
          <w:spacing w:val="3"/>
          <w:sz w:val="22"/>
          <w:szCs w:val="24"/>
        </w:rPr>
        <w:t>SA</w:t>
      </w:r>
      <w:proofErr w:type="spellEnd"/>
      <w:r w:rsidR="00D52F43">
        <w:rPr>
          <w:rFonts w:ascii="Arial" w:hAnsi="Arial" w:cs="Arial"/>
          <w:sz w:val="26"/>
          <w:szCs w:val="26"/>
        </w:rPr>
        <w:t>, al pronunciarse frente a la reforma de la demanda, s</w:t>
      </w:r>
      <w:r w:rsidR="00DE4109">
        <w:rPr>
          <w:rFonts w:ascii="Arial" w:hAnsi="Arial" w:cs="Arial"/>
          <w:sz w:val="26"/>
          <w:szCs w:val="26"/>
        </w:rPr>
        <w:t>i</w:t>
      </w:r>
      <w:r w:rsidR="00D52F43">
        <w:rPr>
          <w:rFonts w:ascii="Arial" w:hAnsi="Arial" w:cs="Arial"/>
          <w:sz w:val="26"/>
          <w:szCs w:val="26"/>
        </w:rPr>
        <w:t xml:space="preserve"> propuso como excepción, la prescripción de la acción (</w:t>
      </w:r>
      <w:proofErr w:type="spellStart"/>
      <w:r w:rsidR="00D52F43">
        <w:rPr>
          <w:rFonts w:ascii="Arial" w:hAnsi="Arial" w:cs="Arial"/>
          <w:sz w:val="26"/>
          <w:szCs w:val="26"/>
        </w:rPr>
        <w:t>fls</w:t>
      </w:r>
      <w:proofErr w:type="spellEnd"/>
      <w:r w:rsidR="00D52F43">
        <w:rPr>
          <w:rFonts w:ascii="Arial" w:hAnsi="Arial" w:cs="Arial"/>
          <w:sz w:val="26"/>
          <w:szCs w:val="26"/>
        </w:rPr>
        <w:t>. 149-162)</w:t>
      </w:r>
      <w:r>
        <w:rPr>
          <w:rFonts w:ascii="Arial" w:hAnsi="Arial" w:cs="Arial"/>
          <w:sz w:val="26"/>
          <w:szCs w:val="26"/>
        </w:rPr>
        <w:t>, que por su naturaleza podía</w:t>
      </w:r>
      <w:r w:rsidR="00354C62">
        <w:rPr>
          <w:rFonts w:ascii="Arial" w:hAnsi="Arial" w:cs="Arial"/>
          <w:sz w:val="26"/>
          <w:szCs w:val="26"/>
        </w:rPr>
        <w:t xml:space="preserve"> </w:t>
      </w:r>
      <w:r w:rsidR="00DE4109">
        <w:rPr>
          <w:rFonts w:ascii="Arial" w:hAnsi="Arial" w:cs="Arial"/>
          <w:sz w:val="26"/>
          <w:szCs w:val="26"/>
        </w:rPr>
        <w:t>proponerse</w:t>
      </w:r>
      <w:r w:rsidR="00354C62">
        <w:rPr>
          <w:rFonts w:ascii="Arial" w:hAnsi="Arial" w:cs="Arial"/>
          <w:sz w:val="26"/>
          <w:szCs w:val="26"/>
        </w:rPr>
        <w:t xml:space="preserve"> como previa o de mérito</w:t>
      </w:r>
      <w:r w:rsidR="00DE4109">
        <w:rPr>
          <w:rFonts w:ascii="Arial" w:hAnsi="Arial" w:cs="Arial"/>
          <w:sz w:val="26"/>
          <w:szCs w:val="26"/>
        </w:rPr>
        <w:t>, como de esta última forma lo hizo la llamada en garantía</w:t>
      </w:r>
      <w:r w:rsidR="00D65F8E">
        <w:rPr>
          <w:rFonts w:ascii="Arial" w:hAnsi="Arial" w:cs="Arial"/>
          <w:sz w:val="26"/>
          <w:szCs w:val="26"/>
        </w:rPr>
        <w:t>.</w:t>
      </w:r>
    </w:p>
    <w:p w:rsidR="004605A4" w:rsidRPr="00F10D9B" w:rsidRDefault="004605A4" w:rsidP="006D3F20">
      <w:pPr>
        <w:pStyle w:val="Sinespaciado2"/>
        <w:spacing w:line="360" w:lineRule="auto"/>
        <w:ind w:firstLine="2835"/>
        <w:jc w:val="both"/>
        <w:rPr>
          <w:rFonts w:ascii="Arial" w:hAnsi="Arial" w:cs="Arial"/>
          <w:sz w:val="16"/>
          <w:szCs w:val="16"/>
        </w:rPr>
      </w:pPr>
    </w:p>
    <w:p w:rsidR="006D3F20" w:rsidRDefault="00F10D9B" w:rsidP="00A672CA">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5</w:t>
      </w:r>
      <w:r w:rsidR="00D8466F">
        <w:rPr>
          <w:rFonts w:ascii="Arial" w:hAnsi="Arial" w:cs="Arial"/>
          <w:sz w:val="26"/>
          <w:szCs w:val="26"/>
        </w:rPr>
        <w:t xml:space="preserve">. </w:t>
      </w:r>
      <w:r w:rsidR="00D8466F" w:rsidRPr="00D8466F">
        <w:rPr>
          <w:rFonts w:ascii="Arial" w:hAnsi="Arial" w:cs="Arial"/>
          <w:sz w:val="26"/>
          <w:szCs w:val="26"/>
        </w:rPr>
        <w:t xml:space="preserve">Bastan las precedentes </w:t>
      </w:r>
      <w:r w:rsidR="00A672CA">
        <w:rPr>
          <w:rFonts w:ascii="Arial" w:hAnsi="Arial" w:cs="Arial"/>
          <w:sz w:val="26"/>
          <w:szCs w:val="26"/>
        </w:rPr>
        <w:t>razones para negar el amparo de</w:t>
      </w:r>
      <w:r w:rsidR="00DB29DB">
        <w:rPr>
          <w:rFonts w:ascii="Arial" w:hAnsi="Arial" w:cs="Arial"/>
          <w:sz w:val="26"/>
          <w:szCs w:val="26"/>
        </w:rPr>
        <w:t xml:space="preserve"> </w:t>
      </w:r>
      <w:r w:rsidR="00A672CA">
        <w:rPr>
          <w:rFonts w:ascii="Arial" w:hAnsi="Arial" w:cs="Arial"/>
          <w:sz w:val="26"/>
          <w:szCs w:val="26"/>
        </w:rPr>
        <w:t>l</w:t>
      </w:r>
      <w:r w:rsidR="00DB29DB">
        <w:rPr>
          <w:rFonts w:ascii="Arial" w:hAnsi="Arial" w:cs="Arial"/>
          <w:sz w:val="26"/>
          <w:szCs w:val="26"/>
        </w:rPr>
        <w:t>os</w:t>
      </w:r>
      <w:r w:rsidR="00A672CA">
        <w:rPr>
          <w:rFonts w:ascii="Arial" w:hAnsi="Arial" w:cs="Arial"/>
          <w:sz w:val="26"/>
          <w:szCs w:val="26"/>
        </w:rPr>
        <w:t xml:space="preserve"> derecho</w:t>
      </w:r>
      <w:r w:rsidR="00DB29DB">
        <w:rPr>
          <w:rFonts w:ascii="Arial" w:hAnsi="Arial" w:cs="Arial"/>
          <w:sz w:val="26"/>
          <w:szCs w:val="26"/>
        </w:rPr>
        <w:t>s</w:t>
      </w:r>
      <w:r w:rsidR="00A672CA">
        <w:rPr>
          <w:rFonts w:ascii="Arial" w:hAnsi="Arial" w:cs="Arial"/>
          <w:sz w:val="26"/>
          <w:szCs w:val="26"/>
        </w:rPr>
        <w:t xml:space="preserve"> fundamental</w:t>
      </w:r>
      <w:r w:rsidR="00DB29DB">
        <w:rPr>
          <w:rFonts w:ascii="Arial" w:hAnsi="Arial" w:cs="Arial"/>
          <w:sz w:val="26"/>
          <w:szCs w:val="26"/>
        </w:rPr>
        <w:t>es</w:t>
      </w:r>
      <w:r w:rsidR="00A672CA">
        <w:rPr>
          <w:rFonts w:ascii="Arial" w:hAnsi="Arial" w:cs="Arial"/>
          <w:sz w:val="26"/>
          <w:szCs w:val="26"/>
        </w:rPr>
        <w:t xml:space="preserve"> invocado</w:t>
      </w:r>
      <w:r w:rsidR="00DB29DB">
        <w:rPr>
          <w:rFonts w:ascii="Arial" w:hAnsi="Arial" w:cs="Arial"/>
          <w:sz w:val="26"/>
          <w:szCs w:val="26"/>
        </w:rPr>
        <w:t>s</w:t>
      </w:r>
      <w:r w:rsidR="00D8466F" w:rsidRPr="00D8466F">
        <w:rPr>
          <w:rFonts w:ascii="Arial" w:hAnsi="Arial" w:cs="Arial"/>
          <w:sz w:val="26"/>
          <w:szCs w:val="26"/>
        </w:rPr>
        <w:t>.</w:t>
      </w:r>
      <w:r w:rsidR="00567E98">
        <w:rPr>
          <w:rFonts w:ascii="Arial" w:hAnsi="Arial" w:cs="Arial"/>
          <w:sz w:val="26"/>
          <w:szCs w:val="26"/>
        </w:rPr>
        <w:t xml:space="preserve"> </w:t>
      </w:r>
      <w:r w:rsidR="00567E98" w:rsidRPr="00A762CD">
        <w:rPr>
          <w:rFonts w:ascii="Arial" w:hAnsi="Arial" w:cs="Arial"/>
          <w:sz w:val="26"/>
          <w:szCs w:val="26"/>
        </w:rPr>
        <w:t xml:space="preserve">Se desvinculará </w:t>
      </w:r>
      <w:r w:rsidR="00567E98" w:rsidRPr="000C36C7">
        <w:rPr>
          <w:rFonts w:ascii="Arial" w:hAnsi="Arial" w:cs="Arial"/>
          <w:sz w:val="26"/>
          <w:szCs w:val="26"/>
          <w:lang w:val="es-MX"/>
        </w:rPr>
        <w:t>a</w:t>
      </w:r>
      <w:r w:rsidR="00567E98">
        <w:rPr>
          <w:rFonts w:ascii="Arial" w:hAnsi="Arial" w:cs="Arial"/>
          <w:sz w:val="26"/>
          <w:szCs w:val="26"/>
          <w:lang w:val="es-MX"/>
        </w:rPr>
        <w:t xml:space="preserve">l </w:t>
      </w:r>
      <w:r w:rsidR="00567E98" w:rsidRPr="00DB29DB">
        <w:rPr>
          <w:rFonts w:ascii="Arial" w:hAnsi="Arial" w:cs="Arial"/>
          <w:spacing w:val="-3"/>
          <w:sz w:val="22"/>
          <w:szCs w:val="22"/>
        </w:rPr>
        <w:t xml:space="preserve">JUZGADO </w:t>
      </w:r>
      <w:r w:rsidR="00567E98">
        <w:rPr>
          <w:rFonts w:ascii="Arial" w:hAnsi="Arial" w:cs="Arial"/>
          <w:spacing w:val="-3"/>
          <w:sz w:val="22"/>
          <w:szCs w:val="22"/>
        </w:rPr>
        <w:t>SEGUNDO CIVIL</w:t>
      </w:r>
      <w:r w:rsidR="00567E98" w:rsidRPr="00DB29DB">
        <w:rPr>
          <w:rFonts w:ascii="Arial" w:hAnsi="Arial" w:cs="Arial"/>
          <w:spacing w:val="-3"/>
          <w:sz w:val="22"/>
          <w:szCs w:val="22"/>
        </w:rPr>
        <w:t xml:space="preserve"> MUNICIPAL DE </w:t>
      </w:r>
      <w:r w:rsidR="00567E98">
        <w:rPr>
          <w:rFonts w:ascii="Arial" w:hAnsi="Arial" w:cs="Arial"/>
          <w:spacing w:val="-3"/>
          <w:sz w:val="22"/>
          <w:szCs w:val="22"/>
        </w:rPr>
        <w:t>PEREIRA</w:t>
      </w:r>
      <w:r w:rsidR="00567E98">
        <w:rPr>
          <w:rFonts w:ascii="Arial" w:hAnsi="Arial" w:cs="Arial"/>
          <w:sz w:val="26"/>
          <w:szCs w:val="26"/>
          <w:lang w:val="es-MX"/>
        </w:rPr>
        <w:t>,</w:t>
      </w:r>
      <w:r w:rsidR="00567E98" w:rsidRPr="006F63B5">
        <w:rPr>
          <w:rFonts w:ascii="Arial" w:hAnsi="Arial" w:cs="Arial"/>
          <w:sz w:val="26"/>
          <w:szCs w:val="26"/>
          <w:lang w:val="es-MX"/>
        </w:rPr>
        <w:t xml:space="preserve"> </w:t>
      </w:r>
      <w:r w:rsidR="00567E98" w:rsidRPr="00F7349E">
        <w:rPr>
          <w:rFonts w:ascii="Arial" w:hAnsi="Arial" w:cs="Arial"/>
          <w:spacing w:val="3"/>
          <w:sz w:val="26"/>
          <w:szCs w:val="26"/>
        </w:rPr>
        <w:t>la empresa</w:t>
      </w:r>
      <w:r w:rsidR="00567E98">
        <w:rPr>
          <w:rFonts w:ascii="Arial" w:hAnsi="Arial" w:cs="Arial"/>
          <w:spacing w:val="3"/>
          <w:sz w:val="24"/>
          <w:szCs w:val="26"/>
        </w:rPr>
        <w:t xml:space="preserve"> </w:t>
      </w:r>
      <w:r w:rsidR="00567E98">
        <w:rPr>
          <w:rFonts w:ascii="Arial" w:hAnsi="Arial" w:cs="Arial"/>
          <w:spacing w:val="3"/>
          <w:sz w:val="22"/>
          <w:szCs w:val="26"/>
        </w:rPr>
        <w:t xml:space="preserve">LÍNEAS </w:t>
      </w:r>
      <w:proofErr w:type="spellStart"/>
      <w:r w:rsidR="00567E98">
        <w:rPr>
          <w:rFonts w:ascii="Arial" w:hAnsi="Arial" w:cs="Arial"/>
          <w:spacing w:val="3"/>
          <w:sz w:val="22"/>
          <w:szCs w:val="26"/>
        </w:rPr>
        <w:t>PEREIRANAS</w:t>
      </w:r>
      <w:proofErr w:type="spellEnd"/>
      <w:r w:rsidR="00567E98">
        <w:rPr>
          <w:rFonts w:ascii="Arial" w:hAnsi="Arial" w:cs="Arial"/>
          <w:spacing w:val="3"/>
          <w:sz w:val="22"/>
          <w:szCs w:val="26"/>
        </w:rPr>
        <w:t xml:space="preserve"> </w:t>
      </w:r>
      <w:proofErr w:type="spellStart"/>
      <w:r w:rsidR="00567E98">
        <w:rPr>
          <w:rFonts w:ascii="Arial" w:hAnsi="Arial" w:cs="Arial"/>
          <w:spacing w:val="3"/>
          <w:sz w:val="22"/>
          <w:szCs w:val="26"/>
        </w:rPr>
        <w:t>SA</w:t>
      </w:r>
      <w:proofErr w:type="spellEnd"/>
      <w:r w:rsidR="00567E98">
        <w:rPr>
          <w:rFonts w:ascii="Arial" w:hAnsi="Arial" w:cs="Arial"/>
          <w:spacing w:val="3"/>
          <w:sz w:val="26"/>
          <w:szCs w:val="26"/>
        </w:rPr>
        <w:t>, l</w:t>
      </w:r>
      <w:r w:rsidR="00567E98" w:rsidRPr="00F7349E">
        <w:rPr>
          <w:rFonts w:ascii="Arial" w:hAnsi="Arial" w:cs="Arial"/>
          <w:spacing w:val="3"/>
          <w:sz w:val="26"/>
          <w:szCs w:val="26"/>
        </w:rPr>
        <w:t>a señora</w:t>
      </w:r>
      <w:r w:rsidR="00567E98">
        <w:rPr>
          <w:rFonts w:ascii="Arial" w:hAnsi="Arial" w:cs="Arial"/>
          <w:spacing w:val="3"/>
          <w:sz w:val="24"/>
          <w:szCs w:val="26"/>
        </w:rPr>
        <w:t xml:space="preserve"> </w:t>
      </w:r>
      <w:r w:rsidR="00567E98">
        <w:rPr>
          <w:rFonts w:ascii="Arial" w:hAnsi="Arial" w:cs="Arial"/>
          <w:spacing w:val="3"/>
          <w:sz w:val="22"/>
          <w:szCs w:val="22"/>
        </w:rPr>
        <w:t>INÉS IRENE ÁLVAREZ DE MONTOYA</w:t>
      </w:r>
      <w:r w:rsidR="00567E98" w:rsidRPr="002B5093">
        <w:rPr>
          <w:rFonts w:ascii="Arial" w:hAnsi="Arial" w:cs="Arial"/>
          <w:spacing w:val="3"/>
          <w:sz w:val="24"/>
          <w:szCs w:val="24"/>
        </w:rPr>
        <w:t xml:space="preserve">, </w:t>
      </w:r>
      <w:r w:rsidR="00567E98">
        <w:rPr>
          <w:rFonts w:ascii="Arial" w:hAnsi="Arial" w:cs="Arial"/>
          <w:spacing w:val="3"/>
          <w:sz w:val="26"/>
          <w:szCs w:val="26"/>
        </w:rPr>
        <w:t>la</w:t>
      </w:r>
      <w:r w:rsidR="00567E98" w:rsidRPr="00F7349E">
        <w:rPr>
          <w:rFonts w:ascii="Arial" w:hAnsi="Arial" w:cs="Arial"/>
          <w:spacing w:val="3"/>
          <w:sz w:val="26"/>
          <w:szCs w:val="26"/>
        </w:rPr>
        <w:t xml:space="preserve"> aseguradora</w:t>
      </w:r>
      <w:r w:rsidR="00567E98">
        <w:rPr>
          <w:rFonts w:ascii="Arial" w:hAnsi="Arial" w:cs="Arial"/>
          <w:spacing w:val="3"/>
          <w:sz w:val="24"/>
          <w:szCs w:val="24"/>
        </w:rPr>
        <w:t xml:space="preserve"> </w:t>
      </w:r>
      <w:proofErr w:type="spellStart"/>
      <w:r w:rsidR="00567E98" w:rsidRPr="00C750AD">
        <w:rPr>
          <w:rFonts w:ascii="Arial" w:hAnsi="Arial" w:cs="Arial"/>
          <w:spacing w:val="3"/>
          <w:sz w:val="22"/>
          <w:szCs w:val="24"/>
        </w:rPr>
        <w:t>QBE</w:t>
      </w:r>
      <w:proofErr w:type="spellEnd"/>
      <w:r w:rsidR="00567E98" w:rsidRPr="00C750AD">
        <w:rPr>
          <w:rFonts w:ascii="Arial" w:hAnsi="Arial" w:cs="Arial"/>
          <w:spacing w:val="3"/>
          <w:sz w:val="22"/>
          <w:szCs w:val="24"/>
        </w:rPr>
        <w:t xml:space="preserve"> SEGUROS </w:t>
      </w:r>
      <w:proofErr w:type="spellStart"/>
      <w:r w:rsidR="00567E98" w:rsidRPr="00C750AD">
        <w:rPr>
          <w:rFonts w:ascii="Arial" w:hAnsi="Arial" w:cs="Arial"/>
          <w:spacing w:val="3"/>
          <w:sz w:val="22"/>
          <w:szCs w:val="24"/>
        </w:rPr>
        <w:t>SA</w:t>
      </w:r>
      <w:proofErr w:type="spellEnd"/>
      <w:r w:rsidR="00567E98">
        <w:rPr>
          <w:rFonts w:ascii="Arial" w:hAnsi="Arial" w:cs="Arial"/>
          <w:sz w:val="26"/>
          <w:szCs w:val="26"/>
        </w:rPr>
        <w:t xml:space="preserve"> y </w:t>
      </w:r>
      <w:r w:rsidR="00567E98">
        <w:rPr>
          <w:rFonts w:ascii="Arial" w:hAnsi="Arial" w:cs="Arial"/>
          <w:sz w:val="26"/>
          <w:szCs w:val="26"/>
          <w:lang w:val="es-MX"/>
        </w:rPr>
        <w:t xml:space="preserve">al señor </w:t>
      </w:r>
      <w:r w:rsidR="00567E98" w:rsidRPr="00C750AD">
        <w:rPr>
          <w:rFonts w:ascii="Arial" w:hAnsi="Arial" w:cs="Arial"/>
          <w:spacing w:val="3"/>
          <w:sz w:val="22"/>
          <w:szCs w:val="24"/>
        </w:rPr>
        <w:t xml:space="preserve">MANUEL </w:t>
      </w:r>
      <w:r w:rsidR="00567E98">
        <w:rPr>
          <w:rFonts w:ascii="Arial" w:hAnsi="Arial" w:cs="Arial"/>
          <w:spacing w:val="3"/>
          <w:sz w:val="22"/>
          <w:szCs w:val="24"/>
        </w:rPr>
        <w:t xml:space="preserve">ANDRÉS </w:t>
      </w:r>
      <w:r w:rsidR="00567E98" w:rsidRPr="00C750AD">
        <w:rPr>
          <w:rFonts w:ascii="Arial" w:hAnsi="Arial" w:cs="Arial"/>
          <w:spacing w:val="3"/>
          <w:sz w:val="22"/>
          <w:szCs w:val="24"/>
        </w:rPr>
        <w:t>ZAMBRANO ACERO</w:t>
      </w:r>
      <w:r w:rsidR="00567E98">
        <w:rPr>
          <w:rFonts w:ascii="Arial" w:hAnsi="Arial" w:cs="Arial"/>
          <w:sz w:val="26"/>
          <w:szCs w:val="26"/>
        </w:rPr>
        <w:t>, convocados</w:t>
      </w:r>
      <w:r w:rsidR="00567E98" w:rsidRPr="00A762CD">
        <w:rPr>
          <w:rFonts w:ascii="Arial" w:hAnsi="Arial" w:cs="Arial"/>
          <w:sz w:val="26"/>
          <w:szCs w:val="26"/>
        </w:rPr>
        <w:t xml:space="preserve"> </w:t>
      </w:r>
      <w:r w:rsidR="00567E98">
        <w:rPr>
          <w:rFonts w:ascii="Arial" w:hAnsi="Arial" w:cs="Arial"/>
          <w:sz w:val="26"/>
          <w:szCs w:val="26"/>
        </w:rPr>
        <w:t>a</w:t>
      </w:r>
      <w:r w:rsidR="00567E98" w:rsidRPr="00A762CD">
        <w:rPr>
          <w:rFonts w:ascii="Arial" w:hAnsi="Arial" w:cs="Arial"/>
          <w:sz w:val="26"/>
          <w:szCs w:val="26"/>
        </w:rPr>
        <w:t xml:space="preserve"> este trámite.</w:t>
      </w:r>
    </w:p>
    <w:p w:rsidR="00B1440D" w:rsidRPr="00F74137" w:rsidRDefault="00B1440D" w:rsidP="007144B7">
      <w:pPr>
        <w:pStyle w:val="Sinespaciado1"/>
        <w:spacing w:line="360" w:lineRule="auto"/>
        <w:ind w:firstLine="2835"/>
        <w:jc w:val="both"/>
        <w:rPr>
          <w:rFonts w:ascii="Arial" w:hAnsi="Arial" w:cs="Arial"/>
          <w:sz w:val="16"/>
          <w:szCs w:val="16"/>
          <w:lang w:val="es-ES"/>
        </w:rPr>
      </w:pPr>
    </w:p>
    <w:p w:rsidR="00E94805" w:rsidRPr="003E7693" w:rsidRDefault="00E77024" w:rsidP="00E94805">
      <w:pPr>
        <w:pStyle w:val="Sinespaciado2"/>
        <w:spacing w:line="360" w:lineRule="auto"/>
        <w:ind w:firstLine="2835"/>
        <w:rPr>
          <w:rFonts w:ascii="Arial" w:hAnsi="Arial" w:cs="Arial"/>
          <w:b/>
          <w:bCs/>
          <w:sz w:val="22"/>
          <w:szCs w:val="22"/>
        </w:rPr>
      </w:pPr>
      <w:r w:rsidRPr="003E7693">
        <w:rPr>
          <w:rFonts w:ascii="Arial" w:hAnsi="Arial" w:cs="Arial"/>
          <w:b/>
          <w:bCs/>
          <w:sz w:val="22"/>
          <w:szCs w:val="22"/>
        </w:rPr>
        <w:t>V</w:t>
      </w:r>
      <w:r w:rsidR="00E94805" w:rsidRPr="003E7693">
        <w:rPr>
          <w:rFonts w:ascii="Arial" w:hAnsi="Arial" w:cs="Arial"/>
          <w:b/>
          <w:bCs/>
          <w:sz w:val="22"/>
          <w:szCs w:val="22"/>
        </w:rPr>
        <w:t>. DECISIÓN</w:t>
      </w:r>
    </w:p>
    <w:p w:rsidR="00E94805" w:rsidRPr="00F74137" w:rsidRDefault="00E94805" w:rsidP="00E94805">
      <w:pPr>
        <w:pStyle w:val="Sinespaciado2"/>
        <w:spacing w:line="360" w:lineRule="auto"/>
        <w:ind w:firstLine="2835"/>
        <w:rPr>
          <w:rFonts w:ascii="Arial" w:hAnsi="Arial" w:cs="Arial"/>
          <w:bCs/>
          <w:sz w:val="16"/>
          <w:szCs w:val="22"/>
        </w:rPr>
      </w:pPr>
    </w:p>
    <w:p w:rsidR="00E94805" w:rsidRDefault="00E94805" w:rsidP="00E94805">
      <w:pPr>
        <w:pStyle w:val="Sinespaciado2"/>
        <w:spacing w:line="360" w:lineRule="auto"/>
        <w:ind w:firstLine="2835"/>
        <w:jc w:val="both"/>
        <w:rPr>
          <w:rFonts w:ascii="Arial" w:hAnsi="Arial" w:cs="Arial"/>
          <w:sz w:val="26"/>
          <w:szCs w:val="26"/>
        </w:rPr>
      </w:pPr>
      <w:r>
        <w:rPr>
          <w:rFonts w:ascii="Arial" w:hAnsi="Arial" w:cs="Arial"/>
          <w:sz w:val="26"/>
          <w:szCs w:val="26"/>
        </w:rPr>
        <w:t>En mérito de lo expuesto, la Sala de Decisión Civil Familia del Tribunal Superior de Pereira, administrando justicia en nombre de la República y por autoridad de la ley,</w:t>
      </w:r>
    </w:p>
    <w:p w:rsidR="00E94805" w:rsidRPr="003E7693" w:rsidRDefault="00E94805" w:rsidP="00E94805">
      <w:pPr>
        <w:pStyle w:val="Sinespaciado2"/>
        <w:spacing w:line="360" w:lineRule="auto"/>
        <w:ind w:firstLine="2835"/>
        <w:jc w:val="both"/>
        <w:rPr>
          <w:rFonts w:ascii="Arial" w:hAnsi="Arial" w:cs="Arial"/>
          <w:sz w:val="22"/>
          <w:szCs w:val="22"/>
        </w:rPr>
      </w:pPr>
    </w:p>
    <w:p w:rsidR="00E94805" w:rsidRPr="003E7693" w:rsidRDefault="00E94805" w:rsidP="00E94805">
      <w:pPr>
        <w:pStyle w:val="Sinespaciado2"/>
        <w:spacing w:line="360" w:lineRule="auto"/>
        <w:ind w:firstLine="2835"/>
        <w:rPr>
          <w:rFonts w:ascii="Arial" w:hAnsi="Arial" w:cs="Arial"/>
          <w:b/>
          <w:spacing w:val="-3"/>
          <w:sz w:val="22"/>
          <w:szCs w:val="22"/>
        </w:rPr>
      </w:pPr>
      <w:r w:rsidRPr="003E7693">
        <w:rPr>
          <w:rFonts w:ascii="Arial" w:hAnsi="Arial" w:cs="Arial"/>
          <w:b/>
          <w:spacing w:val="-3"/>
          <w:sz w:val="22"/>
          <w:szCs w:val="22"/>
        </w:rPr>
        <w:t>RESUELVE:</w:t>
      </w:r>
    </w:p>
    <w:p w:rsidR="00E94805" w:rsidRPr="003E7693" w:rsidRDefault="00E94805" w:rsidP="00E94805">
      <w:pPr>
        <w:pStyle w:val="Sinespaciado3"/>
        <w:spacing w:line="360" w:lineRule="auto"/>
        <w:ind w:firstLine="2835"/>
        <w:jc w:val="both"/>
        <w:rPr>
          <w:rFonts w:ascii="Arial" w:hAnsi="Arial" w:cs="Arial"/>
          <w:spacing w:val="-3"/>
          <w:sz w:val="22"/>
          <w:szCs w:val="22"/>
        </w:rPr>
      </w:pPr>
    </w:p>
    <w:p w:rsidR="00E94805" w:rsidRDefault="00E94805" w:rsidP="00E94805">
      <w:pPr>
        <w:pStyle w:val="Sinespaciado1"/>
        <w:spacing w:line="360" w:lineRule="auto"/>
        <w:ind w:firstLine="2835"/>
        <w:jc w:val="both"/>
        <w:rPr>
          <w:rFonts w:ascii="Arial" w:hAnsi="Arial" w:cs="Arial"/>
          <w:spacing w:val="-3"/>
          <w:sz w:val="26"/>
          <w:szCs w:val="26"/>
        </w:rPr>
      </w:pPr>
      <w:r w:rsidRPr="00DB29DB">
        <w:rPr>
          <w:rFonts w:ascii="Arial" w:hAnsi="Arial" w:cs="Arial"/>
          <w:b/>
          <w:spacing w:val="-3"/>
          <w:sz w:val="24"/>
          <w:szCs w:val="24"/>
        </w:rPr>
        <w:t>Primero:</w:t>
      </w:r>
      <w:r>
        <w:rPr>
          <w:rFonts w:ascii="Arial" w:hAnsi="Arial" w:cs="Arial"/>
          <w:spacing w:val="-3"/>
          <w:sz w:val="26"/>
          <w:szCs w:val="26"/>
        </w:rPr>
        <w:t xml:space="preserve"> </w:t>
      </w:r>
      <w:r w:rsidR="00A672CA" w:rsidRPr="00DB29DB">
        <w:rPr>
          <w:rFonts w:ascii="Arial" w:hAnsi="Arial" w:cs="Arial"/>
          <w:spacing w:val="-3"/>
        </w:rPr>
        <w:t>NEGAR</w:t>
      </w:r>
      <w:r w:rsidR="00870ECC">
        <w:rPr>
          <w:rFonts w:ascii="Arial" w:hAnsi="Arial" w:cs="Arial"/>
          <w:spacing w:val="-3"/>
          <w:sz w:val="24"/>
          <w:szCs w:val="26"/>
        </w:rPr>
        <w:t xml:space="preserve"> </w:t>
      </w:r>
      <w:r w:rsidR="00870ECC">
        <w:rPr>
          <w:rFonts w:ascii="Arial" w:hAnsi="Arial" w:cs="Arial"/>
          <w:spacing w:val="-3"/>
          <w:sz w:val="26"/>
          <w:szCs w:val="26"/>
        </w:rPr>
        <w:t>el ampa</w:t>
      </w:r>
      <w:r w:rsidR="00AA57B2">
        <w:rPr>
          <w:rFonts w:ascii="Arial" w:hAnsi="Arial" w:cs="Arial"/>
          <w:spacing w:val="-3"/>
          <w:sz w:val="26"/>
          <w:szCs w:val="26"/>
        </w:rPr>
        <w:t xml:space="preserve">ro constitucional invocado por </w:t>
      </w:r>
      <w:r w:rsidR="00870ECC">
        <w:rPr>
          <w:rFonts w:ascii="Arial" w:hAnsi="Arial" w:cs="Arial"/>
          <w:spacing w:val="-3"/>
          <w:sz w:val="26"/>
          <w:szCs w:val="26"/>
        </w:rPr>
        <w:t>l</w:t>
      </w:r>
      <w:r w:rsidR="00AA57B2">
        <w:rPr>
          <w:rFonts w:ascii="Arial" w:hAnsi="Arial" w:cs="Arial"/>
          <w:spacing w:val="-3"/>
          <w:sz w:val="26"/>
          <w:szCs w:val="26"/>
        </w:rPr>
        <w:t>a</w:t>
      </w:r>
      <w:r w:rsidR="00870ECC">
        <w:rPr>
          <w:rFonts w:ascii="Arial" w:hAnsi="Arial" w:cs="Arial"/>
          <w:spacing w:val="-3"/>
          <w:sz w:val="26"/>
          <w:szCs w:val="26"/>
        </w:rPr>
        <w:t xml:space="preserve"> señor</w:t>
      </w:r>
      <w:r w:rsidR="00AA57B2">
        <w:rPr>
          <w:rFonts w:ascii="Arial" w:hAnsi="Arial" w:cs="Arial"/>
          <w:spacing w:val="-3"/>
          <w:sz w:val="26"/>
          <w:szCs w:val="26"/>
        </w:rPr>
        <w:t>a</w:t>
      </w:r>
      <w:r w:rsidR="00870ECC">
        <w:rPr>
          <w:rFonts w:ascii="Arial" w:hAnsi="Arial" w:cs="Arial"/>
          <w:spacing w:val="-3"/>
          <w:sz w:val="26"/>
          <w:szCs w:val="26"/>
        </w:rPr>
        <w:t xml:space="preserve"> </w:t>
      </w:r>
      <w:r w:rsidR="00AA57B2">
        <w:rPr>
          <w:rFonts w:ascii="Arial" w:hAnsi="Arial" w:cs="Arial"/>
          <w:spacing w:val="3"/>
          <w:szCs w:val="26"/>
        </w:rPr>
        <w:t>EULALIA ACERO DE ZAMBRANO</w:t>
      </w:r>
      <w:r w:rsidR="00AA57B2" w:rsidRPr="00547B68">
        <w:rPr>
          <w:rFonts w:ascii="Arial" w:hAnsi="Arial" w:cs="Arial"/>
          <w:spacing w:val="3"/>
          <w:sz w:val="24"/>
          <w:szCs w:val="26"/>
        </w:rPr>
        <w:t xml:space="preserve">, </w:t>
      </w:r>
      <w:r w:rsidR="00AA57B2">
        <w:rPr>
          <w:rFonts w:ascii="Arial" w:hAnsi="Arial" w:cs="Arial"/>
          <w:spacing w:val="3"/>
          <w:sz w:val="26"/>
          <w:szCs w:val="26"/>
        </w:rPr>
        <w:t>contra</w:t>
      </w:r>
      <w:r w:rsidR="00AA57B2" w:rsidRPr="00F7349E">
        <w:rPr>
          <w:rFonts w:ascii="Arial" w:hAnsi="Arial" w:cs="Arial"/>
          <w:spacing w:val="3"/>
          <w:sz w:val="26"/>
          <w:szCs w:val="26"/>
        </w:rPr>
        <w:t xml:space="preserve"> </w:t>
      </w:r>
      <w:r w:rsidR="00AA57B2">
        <w:rPr>
          <w:rFonts w:ascii="Arial" w:hAnsi="Arial" w:cs="Arial"/>
          <w:spacing w:val="3"/>
          <w:sz w:val="26"/>
          <w:szCs w:val="26"/>
        </w:rPr>
        <w:t>e</w:t>
      </w:r>
      <w:r w:rsidR="00AA57B2" w:rsidRPr="00F7349E">
        <w:rPr>
          <w:rFonts w:ascii="Arial" w:hAnsi="Arial" w:cs="Arial"/>
          <w:spacing w:val="3"/>
          <w:sz w:val="26"/>
          <w:szCs w:val="26"/>
        </w:rPr>
        <w:t>l</w:t>
      </w:r>
      <w:r w:rsidR="00AA57B2" w:rsidRPr="00547B68">
        <w:rPr>
          <w:rFonts w:ascii="Arial" w:hAnsi="Arial" w:cs="Arial"/>
          <w:spacing w:val="3"/>
          <w:sz w:val="24"/>
          <w:szCs w:val="26"/>
        </w:rPr>
        <w:t xml:space="preserve"> </w:t>
      </w:r>
      <w:r w:rsidR="00AA57B2" w:rsidRPr="002B0CD4">
        <w:rPr>
          <w:rFonts w:ascii="Arial" w:hAnsi="Arial" w:cs="Arial"/>
          <w:spacing w:val="-3"/>
        </w:rPr>
        <w:t xml:space="preserve">JUZGADO </w:t>
      </w:r>
      <w:r w:rsidR="00AA57B2">
        <w:rPr>
          <w:rFonts w:ascii="Arial" w:hAnsi="Arial" w:cs="Arial"/>
          <w:spacing w:val="-3"/>
        </w:rPr>
        <w:t xml:space="preserve">SEGUNDO </w:t>
      </w:r>
      <w:r w:rsidR="00AA57B2" w:rsidRPr="002B0CD4">
        <w:rPr>
          <w:rFonts w:ascii="Arial" w:hAnsi="Arial" w:cs="Arial"/>
          <w:spacing w:val="-3"/>
        </w:rPr>
        <w:t xml:space="preserve">CIVIL DEL CIRCUITO DE </w:t>
      </w:r>
      <w:r w:rsidR="00AA57B2">
        <w:rPr>
          <w:rFonts w:ascii="Arial" w:hAnsi="Arial" w:cs="Arial"/>
          <w:spacing w:val="-3"/>
        </w:rPr>
        <w:t>PEREIRA</w:t>
      </w:r>
      <w:r w:rsidR="00AA57B2" w:rsidRPr="00814BEF">
        <w:rPr>
          <w:rFonts w:ascii="Arial" w:hAnsi="Arial" w:cs="Arial"/>
          <w:spacing w:val="-3"/>
          <w:sz w:val="26"/>
          <w:szCs w:val="26"/>
        </w:rPr>
        <w:t xml:space="preserve">, </w:t>
      </w:r>
      <w:r>
        <w:rPr>
          <w:rFonts w:ascii="Arial" w:hAnsi="Arial" w:cs="Arial"/>
          <w:spacing w:val="-3"/>
          <w:sz w:val="26"/>
          <w:szCs w:val="26"/>
        </w:rPr>
        <w:t xml:space="preserve">por las razones </w:t>
      </w:r>
      <w:r w:rsidR="00567E98">
        <w:rPr>
          <w:rFonts w:ascii="Arial" w:hAnsi="Arial" w:cs="Arial"/>
          <w:spacing w:val="-3"/>
          <w:sz w:val="26"/>
          <w:szCs w:val="26"/>
        </w:rPr>
        <w:t>expuestas</w:t>
      </w:r>
      <w:r>
        <w:rPr>
          <w:rFonts w:ascii="Arial" w:hAnsi="Arial" w:cs="Arial"/>
          <w:spacing w:val="-3"/>
          <w:sz w:val="26"/>
          <w:szCs w:val="26"/>
        </w:rPr>
        <w:t xml:space="preserve"> en la parte motiva de esta provi</w:t>
      </w:r>
      <w:r w:rsidR="00870ECC">
        <w:rPr>
          <w:rFonts w:ascii="Arial" w:hAnsi="Arial" w:cs="Arial"/>
          <w:spacing w:val="-3"/>
          <w:sz w:val="26"/>
          <w:szCs w:val="26"/>
        </w:rPr>
        <w:t>denci</w:t>
      </w:r>
      <w:r>
        <w:rPr>
          <w:rFonts w:ascii="Arial" w:hAnsi="Arial" w:cs="Arial"/>
          <w:spacing w:val="-3"/>
          <w:sz w:val="26"/>
          <w:szCs w:val="26"/>
        </w:rPr>
        <w:t>a.</w:t>
      </w:r>
    </w:p>
    <w:p w:rsidR="00E94805" w:rsidRPr="00870ECC" w:rsidRDefault="00E94805" w:rsidP="00E94805">
      <w:pPr>
        <w:pStyle w:val="Sinespaciado1"/>
        <w:spacing w:line="360" w:lineRule="auto"/>
        <w:ind w:firstLine="2835"/>
        <w:jc w:val="both"/>
        <w:rPr>
          <w:rFonts w:ascii="Arial" w:hAnsi="Arial" w:cs="Arial"/>
          <w:spacing w:val="-3"/>
          <w:sz w:val="16"/>
          <w:szCs w:val="26"/>
        </w:rPr>
      </w:pPr>
    </w:p>
    <w:p w:rsidR="00567E98" w:rsidRPr="00A762CD" w:rsidRDefault="00567E98" w:rsidP="00567E98">
      <w:pPr>
        <w:pStyle w:val="Sinespaciado2"/>
        <w:spacing w:line="360" w:lineRule="auto"/>
        <w:ind w:firstLine="2835"/>
        <w:jc w:val="both"/>
        <w:rPr>
          <w:rFonts w:ascii="Arial" w:hAnsi="Arial" w:cs="Arial"/>
          <w:spacing w:val="-3"/>
          <w:sz w:val="26"/>
          <w:szCs w:val="26"/>
        </w:rPr>
      </w:pPr>
      <w:r w:rsidRPr="00A762CD">
        <w:rPr>
          <w:rFonts w:ascii="Arial" w:hAnsi="Arial" w:cs="Arial"/>
          <w:b/>
          <w:spacing w:val="-3"/>
          <w:sz w:val="24"/>
          <w:szCs w:val="24"/>
        </w:rPr>
        <w:t>Segundo:</w:t>
      </w:r>
      <w:r>
        <w:rPr>
          <w:rFonts w:ascii="Arial" w:hAnsi="Arial" w:cs="Arial"/>
          <w:b/>
          <w:spacing w:val="-3"/>
          <w:sz w:val="24"/>
          <w:szCs w:val="24"/>
        </w:rPr>
        <w:t xml:space="preserve"> </w:t>
      </w:r>
      <w:r w:rsidRPr="00A762CD">
        <w:rPr>
          <w:rFonts w:ascii="Arial" w:hAnsi="Arial" w:cs="Arial"/>
          <w:spacing w:val="-3"/>
          <w:sz w:val="22"/>
          <w:szCs w:val="22"/>
        </w:rPr>
        <w:t>DESVINCULAR</w:t>
      </w:r>
      <w:r>
        <w:rPr>
          <w:rFonts w:ascii="Arial" w:hAnsi="Arial" w:cs="Arial"/>
          <w:spacing w:val="-3"/>
          <w:sz w:val="22"/>
          <w:szCs w:val="22"/>
        </w:rPr>
        <w:t xml:space="preserve"> </w:t>
      </w:r>
      <w:r w:rsidRPr="000C36C7">
        <w:rPr>
          <w:rFonts w:ascii="Arial" w:hAnsi="Arial" w:cs="Arial"/>
          <w:sz w:val="26"/>
          <w:szCs w:val="26"/>
          <w:lang w:val="es-MX"/>
        </w:rPr>
        <w:t>a</w:t>
      </w:r>
      <w:r>
        <w:rPr>
          <w:rFonts w:ascii="Arial" w:hAnsi="Arial" w:cs="Arial"/>
          <w:sz w:val="26"/>
          <w:szCs w:val="26"/>
          <w:lang w:val="es-MX"/>
        </w:rPr>
        <w:t xml:space="preserve">l </w:t>
      </w:r>
      <w:r w:rsidRPr="00DB29DB">
        <w:rPr>
          <w:rFonts w:ascii="Arial" w:hAnsi="Arial" w:cs="Arial"/>
          <w:spacing w:val="-3"/>
          <w:sz w:val="22"/>
          <w:szCs w:val="22"/>
        </w:rPr>
        <w:t xml:space="preserve">JUZGADO </w:t>
      </w:r>
      <w:r>
        <w:rPr>
          <w:rFonts w:ascii="Arial" w:hAnsi="Arial" w:cs="Arial"/>
          <w:spacing w:val="-3"/>
          <w:sz w:val="22"/>
          <w:szCs w:val="22"/>
        </w:rPr>
        <w:t>SEGUNDO CIVIL</w:t>
      </w:r>
      <w:r w:rsidRPr="00DB29DB">
        <w:rPr>
          <w:rFonts w:ascii="Arial" w:hAnsi="Arial" w:cs="Arial"/>
          <w:spacing w:val="-3"/>
          <w:sz w:val="22"/>
          <w:szCs w:val="22"/>
        </w:rPr>
        <w:t xml:space="preserve"> MUNICIPAL DE </w:t>
      </w:r>
      <w:r>
        <w:rPr>
          <w:rFonts w:ascii="Arial" w:hAnsi="Arial" w:cs="Arial"/>
          <w:spacing w:val="-3"/>
          <w:sz w:val="22"/>
          <w:szCs w:val="22"/>
        </w:rPr>
        <w:t>PEREIRA</w:t>
      </w:r>
      <w:r>
        <w:rPr>
          <w:rFonts w:ascii="Arial" w:hAnsi="Arial" w:cs="Arial"/>
          <w:sz w:val="26"/>
          <w:szCs w:val="26"/>
          <w:lang w:val="es-MX"/>
        </w:rPr>
        <w:t>,</w:t>
      </w:r>
      <w:r w:rsidRPr="006F63B5">
        <w:rPr>
          <w:rFonts w:ascii="Arial" w:hAnsi="Arial" w:cs="Arial"/>
          <w:sz w:val="26"/>
          <w:szCs w:val="26"/>
          <w:lang w:val="es-MX"/>
        </w:rPr>
        <w:t xml:space="preserve"> </w:t>
      </w:r>
      <w:r w:rsidRPr="00F7349E">
        <w:rPr>
          <w:rFonts w:ascii="Arial" w:hAnsi="Arial" w:cs="Arial"/>
          <w:spacing w:val="3"/>
          <w:sz w:val="26"/>
          <w:szCs w:val="26"/>
        </w:rPr>
        <w:t>la empresa</w:t>
      </w:r>
      <w:r>
        <w:rPr>
          <w:rFonts w:ascii="Arial" w:hAnsi="Arial" w:cs="Arial"/>
          <w:spacing w:val="3"/>
          <w:sz w:val="24"/>
          <w:szCs w:val="26"/>
        </w:rPr>
        <w:t xml:space="preserve"> </w:t>
      </w:r>
      <w:r>
        <w:rPr>
          <w:rFonts w:ascii="Arial" w:hAnsi="Arial" w:cs="Arial"/>
          <w:spacing w:val="3"/>
          <w:sz w:val="22"/>
          <w:szCs w:val="26"/>
        </w:rPr>
        <w:t xml:space="preserve">LÍNEAS </w:t>
      </w:r>
      <w:proofErr w:type="spellStart"/>
      <w:r>
        <w:rPr>
          <w:rFonts w:ascii="Arial" w:hAnsi="Arial" w:cs="Arial"/>
          <w:spacing w:val="3"/>
          <w:sz w:val="22"/>
          <w:szCs w:val="26"/>
        </w:rPr>
        <w:t>PEREIRANAS</w:t>
      </w:r>
      <w:proofErr w:type="spellEnd"/>
      <w:r>
        <w:rPr>
          <w:rFonts w:ascii="Arial" w:hAnsi="Arial" w:cs="Arial"/>
          <w:spacing w:val="3"/>
          <w:sz w:val="22"/>
          <w:szCs w:val="26"/>
        </w:rPr>
        <w:t xml:space="preserve"> </w:t>
      </w:r>
      <w:proofErr w:type="spellStart"/>
      <w:r>
        <w:rPr>
          <w:rFonts w:ascii="Arial" w:hAnsi="Arial" w:cs="Arial"/>
          <w:spacing w:val="3"/>
          <w:sz w:val="22"/>
          <w:szCs w:val="26"/>
        </w:rPr>
        <w:t>SA</w:t>
      </w:r>
      <w:proofErr w:type="spellEnd"/>
      <w:r>
        <w:rPr>
          <w:rFonts w:ascii="Arial" w:hAnsi="Arial" w:cs="Arial"/>
          <w:spacing w:val="3"/>
          <w:sz w:val="26"/>
          <w:szCs w:val="26"/>
        </w:rPr>
        <w:t>, l</w:t>
      </w:r>
      <w:r w:rsidRPr="00F7349E">
        <w:rPr>
          <w:rFonts w:ascii="Arial" w:hAnsi="Arial" w:cs="Arial"/>
          <w:spacing w:val="3"/>
          <w:sz w:val="26"/>
          <w:szCs w:val="26"/>
        </w:rPr>
        <w:t>a señora</w:t>
      </w:r>
      <w:r>
        <w:rPr>
          <w:rFonts w:ascii="Arial" w:hAnsi="Arial" w:cs="Arial"/>
          <w:spacing w:val="3"/>
          <w:sz w:val="24"/>
          <w:szCs w:val="26"/>
        </w:rPr>
        <w:t xml:space="preserve"> </w:t>
      </w:r>
      <w:r>
        <w:rPr>
          <w:rFonts w:ascii="Arial" w:hAnsi="Arial" w:cs="Arial"/>
          <w:spacing w:val="3"/>
          <w:sz w:val="22"/>
          <w:szCs w:val="22"/>
        </w:rPr>
        <w:t>INÉS IRENE ÁLVAREZ DE MONTOYA</w:t>
      </w:r>
      <w:r w:rsidRPr="002B5093">
        <w:rPr>
          <w:rFonts w:ascii="Arial" w:hAnsi="Arial" w:cs="Arial"/>
          <w:spacing w:val="3"/>
          <w:sz w:val="24"/>
          <w:szCs w:val="24"/>
        </w:rPr>
        <w:t xml:space="preserve">, </w:t>
      </w:r>
      <w:r>
        <w:rPr>
          <w:rFonts w:ascii="Arial" w:hAnsi="Arial" w:cs="Arial"/>
          <w:spacing w:val="3"/>
          <w:sz w:val="26"/>
          <w:szCs w:val="26"/>
        </w:rPr>
        <w:t>la</w:t>
      </w:r>
      <w:r w:rsidRPr="00F7349E">
        <w:rPr>
          <w:rFonts w:ascii="Arial" w:hAnsi="Arial" w:cs="Arial"/>
          <w:spacing w:val="3"/>
          <w:sz w:val="26"/>
          <w:szCs w:val="26"/>
        </w:rPr>
        <w:t xml:space="preserve"> aseguradora</w:t>
      </w:r>
      <w:r>
        <w:rPr>
          <w:rFonts w:ascii="Arial" w:hAnsi="Arial" w:cs="Arial"/>
          <w:spacing w:val="3"/>
          <w:sz w:val="24"/>
          <w:szCs w:val="24"/>
        </w:rPr>
        <w:t xml:space="preserve"> </w:t>
      </w:r>
      <w:proofErr w:type="spellStart"/>
      <w:r w:rsidRPr="00C750AD">
        <w:rPr>
          <w:rFonts w:ascii="Arial" w:hAnsi="Arial" w:cs="Arial"/>
          <w:spacing w:val="3"/>
          <w:sz w:val="22"/>
          <w:szCs w:val="24"/>
        </w:rPr>
        <w:t>QBE</w:t>
      </w:r>
      <w:proofErr w:type="spellEnd"/>
      <w:r w:rsidRPr="00C750AD">
        <w:rPr>
          <w:rFonts w:ascii="Arial" w:hAnsi="Arial" w:cs="Arial"/>
          <w:spacing w:val="3"/>
          <w:sz w:val="22"/>
          <w:szCs w:val="24"/>
        </w:rPr>
        <w:t xml:space="preserve"> SEGUROS </w:t>
      </w:r>
      <w:proofErr w:type="spellStart"/>
      <w:r w:rsidRPr="00C750AD">
        <w:rPr>
          <w:rFonts w:ascii="Arial" w:hAnsi="Arial" w:cs="Arial"/>
          <w:spacing w:val="3"/>
          <w:sz w:val="22"/>
          <w:szCs w:val="24"/>
        </w:rPr>
        <w:t>SA</w:t>
      </w:r>
      <w:proofErr w:type="spellEnd"/>
      <w:r>
        <w:rPr>
          <w:rFonts w:ascii="Arial" w:hAnsi="Arial" w:cs="Arial"/>
          <w:sz w:val="26"/>
          <w:szCs w:val="26"/>
        </w:rPr>
        <w:t xml:space="preserve"> y a</w:t>
      </w:r>
      <w:r>
        <w:rPr>
          <w:rFonts w:ascii="Arial" w:hAnsi="Arial" w:cs="Arial"/>
          <w:sz w:val="26"/>
          <w:szCs w:val="26"/>
          <w:lang w:val="es-MX"/>
        </w:rPr>
        <w:t xml:space="preserve">l señor </w:t>
      </w:r>
      <w:r w:rsidRPr="00C750AD">
        <w:rPr>
          <w:rFonts w:ascii="Arial" w:hAnsi="Arial" w:cs="Arial"/>
          <w:spacing w:val="3"/>
          <w:sz w:val="22"/>
          <w:szCs w:val="24"/>
        </w:rPr>
        <w:t xml:space="preserve">MANUEL </w:t>
      </w:r>
      <w:r>
        <w:rPr>
          <w:rFonts w:ascii="Arial" w:hAnsi="Arial" w:cs="Arial"/>
          <w:spacing w:val="3"/>
          <w:sz w:val="22"/>
          <w:szCs w:val="24"/>
        </w:rPr>
        <w:t xml:space="preserve">ANDRÉS </w:t>
      </w:r>
      <w:r w:rsidRPr="00C750AD">
        <w:rPr>
          <w:rFonts w:ascii="Arial" w:hAnsi="Arial" w:cs="Arial"/>
          <w:spacing w:val="3"/>
          <w:sz w:val="22"/>
          <w:szCs w:val="24"/>
        </w:rPr>
        <w:t>ZAMBRANO ACERO</w:t>
      </w:r>
      <w:r w:rsidRPr="00A762CD">
        <w:rPr>
          <w:rFonts w:ascii="Arial" w:hAnsi="Arial" w:cs="Arial"/>
          <w:sz w:val="22"/>
          <w:szCs w:val="28"/>
        </w:rPr>
        <w:t>.</w:t>
      </w:r>
    </w:p>
    <w:p w:rsidR="00567E98" w:rsidRPr="00A762CD" w:rsidRDefault="00567E98" w:rsidP="00567E98">
      <w:pPr>
        <w:pStyle w:val="Sinespaciado2"/>
        <w:spacing w:line="360" w:lineRule="auto"/>
        <w:ind w:firstLine="2835"/>
        <w:jc w:val="both"/>
        <w:rPr>
          <w:rFonts w:ascii="Arial" w:hAnsi="Arial" w:cs="Arial"/>
          <w:spacing w:val="-3"/>
          <w:sz w:val="16"/>
          <w:szCs w:val="16"/>
        </w:rPr>
      </w:pPr>
    </w:p>
    <w:p w:rsidR="00567E98" w:rsidRPr="00063737" w:rsidRDefault="00567E98" w:rsidP="00567E98">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 xml:space="preserve">Tercero: </w:t>
      </w:r>
      <w:r w:rsidRPr="00063737">
        <w:rPr>
          <w:rFonts w:ascii="Arial" w:hAnsi="Arial" w:cs="Arial"/>
          <w:spacing w:val="-3"/>
          <w:sz w:val="26"/>
          <w:szCs w:val="26"/>
        </w:rPr>
        <w:t>Notifíquese esta decisión a las partes por el medio más expedito posible (art. 5º Decreto 306 de 1992).</w:t>
      </w:r>
    </w:p>
    <w:p w:rsidR="00567E98" w:rsidRPr="00063737" w:rsidRDefault="00567E98" w:rsidP="00567E98">
      <w:pPr>
        <w:pStyle w:val="Sinespaciado1"/>
        <w:spacing w:line="360" w:lineRule="auto"/>
        <w:ind w:firstLine="2835"/>
        <w:jc w:val="both"/>
        <w:rPr>
          <w:rFonts w:ascii="Arial" w:hAnsi="Arial" w:cs="Arial"/>
          <w:spacing w:val="-3"/>
          <w:sz w:val="18"/>
          <w:szCs w:val="26"/>
        </w:rPr>
      </w:pPr>
    </w:p>
    <w:p w:rsidR="00567E98" w:rsidRPr="00063737" w:rsidRDefault="00567E98" w:rsidP="00567E98">
      <w:pPr>
        <w:pStyle w:val="Sinespaciado1"/>
        <w:spacing w:line="360" w:lineRule="auto"/>
        <w:ind w:firstLine="2835"/>
        <w:jc w:val="both"/>
        <w:rPr>
          <w:rFonts w:ascii="Arial" w:hAnsi="Arial" w:cs="Arial"/>
          <w:spacing w:val="-3"/>
          <w:sz w:val="16"/>
          <w:szCs w:val="26"/>
        </w:rPr>
      </w:pPr>
      <w:r>
        <w:rPr>
          <w:rFonts w:ascii="Arial" w:hAnsi="Arial" w:cs="Arial"/>
          <w:b/>
          <w:spacing w:val="-3"/>
          <w:sz w:val="24"/>
        </w:rPr>
        <w:t>Cuar</w:t>
      </w:r>
      <w:r w:rsidRPr="00063737">
        <w:rPr>
          <w:rFonts w:ascii="Arial" w:hAnsi="Arial" w:cs="Arial"/>
          <w:b/>
          <w:spacing w:val="-3"/>
          <w:sz w:val="24"/>
        </w:rPr>
        <w:t xml:space="preserve">to: </w:t>
      </w:r>
      <w:r w:rsidRPr="00063737">
        <w:rPr>
          <w:rFonts w:ascii="Arial" w:hAnsi="Arial" w:cs="Arial"/>
          <w:spacing w:val="-3"/>
          <w:sz w:val="26"/>
          <w:szCs w:val="26"/>
        </w:rPr>
        <w:t>Si no fuere impugnada esta decisión, remítase el expediente a la Corte Constitucional para su eventual revisión.</w:t>
      </w:r>
    </w:p>
    <w:p w:rsidR="00567E98" w:rsidRPr="00063737" w:rsidRDefault="00567E98" w:rsidP="00567E98">
      <w:pPr>
        <w:pStyle w:val="Sinespaciado1"/>
        <w:spacing w:line="360" w:lineRule="auto"/>
        <w:ind w:firstLine="2835"/>
        <w:jc w:val="both"/>
        <w:rPr>
          <w:rFonts w:ascii="Arial" w:hAnsi="Arial" w:cs="Arial"/>
          <w:spacing w:val="-3"/>
          <w:sz w:val="16"/>
          <w:szCs w:val="26"/>
        </w:rPr>
      </w:pPr>
    </w:p>
    <w:p w:rsidR="00567E98" w:rsidRDefault="00567E98" w:rsidP="00567E98">
      <w:pPr>
        <w:pStyle w:val="Sinespaciado2"/>
        <w:spacing w:line="360" w:lineRule="auto"/>
        <w:ind w:firstLine="2835"/>
        <w:jc w:val="both"/>
        <w:rPr>
          <w:rFonts w:ascii="Arial" w:hAnsi="Arial" w:cs="Arial"/>
          <w:spacing w:val="-3"/>
          <w:sz w:val="28"/>
          <w:szCs w:val="28"/>
        </w:rPr>
      </w:pPr>
      <w:r w:rsidRPr="00063737">
        <w:rPr>
          <w:rFonts w:ascii="Arial" w:hAnsi="Arial" w:cs="Arial"/>
          <w:b/>
          <w:spacing w:val="-3"/>
          <w:sz w:val="24"/>
        </w:rPr>
        <w:t xml:space="preserve">Quinto: </w:t>
      </w:r>
      <w:r w:rsidRPr="00063737">
        <w:rPr>
          <w:rFonts w:ascii="Arial" w:hAnsi="Arial" w:cs="Arial"/>
          <w:spacing w:val="-3"/>
          <w:sz w:val="26"/>
          <w:szCs w:val="26"/>
        </w:rPr>
        <w:t xml:space="preserve">Archivar el expediente, previa anotación en los libros </w:t>
      </w:r>
      <w:proofErr w:type="spellStart"/>
      <w:r w:rsidRPr="00063737">
        <w:rPr>
          <w:rFonts w:ascii="Arial" w:hAnsi="Arial" w:cs="Arial"/>
          <w:spacing w:val="-3"/>
          <w:sz w:val="26"/>
          <w:szCs w:val="26"/>
        </w:rPr>
        <w:t>radicadores</w:t>
      </w:r>
      <w:proofErr w:type="spellEnd"/>
      <w:r w:rsidRPr="00063737">
        <w:rPr>
          <w:rFonts w:ascii="Arial" w:hAnsi="Arial" w:cs="Arial"/>
          <w:spacing w:val="-3"/>
          <w:sz w:val="26"/>
          <w:szCs w:val="26"/>
        </w:rPr>
        <w:t>, una vez agotado el trámite ante la Corte Constitucional</w:t>
      </w:r>
      <w:r w:rsidRPr="00165DC7">
        <w:rPr>
          <w:rFonts w:ascii="Arial" w:hAnsi="Arial" w:cs="Arial"/>
          <w:spacing w:val="-3"/>
          <w:sz w:val="26"/>
          <w:szCs w:val="26"/>
        </w:rPr>
        <w:t>.</w:t>
      </w:r>
    </w:p>
    <w:p w:rsidR="00567E98" w:rsidRDefault="00567E98" w:rsidP="00567E98">
      <w:pPr>
        <w:pStyle w:val="Sinespaciado2"/>
        <w:ind w:firstLine="2835"/>
        <w:jc w:val="both"/>
        <w:rPr>
          <w:rFonts w:ascii="Arial" w:hAnsi="Arial" w:cs="Arial"/>
          <w:spacing w:val="-3"/>
          <w:sz w:val="16"/>
          <w:szCs w:val="16"/>
        </w:rPr>
      </w:pPr>
    </w:p>
    <w:p w:rsidR="000D1CBC" w:rsidRDefault="000D1CBC" w:rsidP="00567E98">
      <w:pPr>
        <w:pStyle w:val="Sinespaciado2"/>
        <w:ind w:firstLine="2835"/>
        <w:jc w:val="both"/>
        <w:rPr>
          <w:rFonts w:ascii="Arial" w:hAnsi="Arial" w:cs="Arial"/>
          <w:spacing w:val="-3"/>
          <w:sz w:val="16"/>
          <w:szCs w:val="16"/>
        </w:rPr>
      </w:pPr>
    </w:p>
    <w:p w:rsidR="000D1CBC" w:rsidRDefault="000D1CBC" w:rsidP="00567E98">
      <w:pPr>
        <w:pStyle w:val="Sinespaciado2"/>
        <w:ind w:firstLine="2835"/>
        <w:jc w:val="both"/>
        <w:rPr>
          <w:rFonts w:ascii="Arial" w:hAnsi="Arial" w:cs="Arial"/>
          <w:spacing w:val="-3"/>
          <w:sz w:val="16"/>
          <w:szCs w:val="16"/>
        </w:rPr>
      </w:pPr>
    </w:p>
    <w:p w:rsidR="000D1CBC" w:rsidRPr="00E16668" w:rsidRDefault="000D1CBC" w:rsidP="00567E98">
      <w:pPr>
        <w:pStyle w:val="Sinespaciado2"/>
        <w:ind w:firstLine="2835"/>
        <w:jc w:val="both"/>
        <w:rPr>
          <w:rFonts w:ascii="Arial" w:hAnsi="Arial" w:cs="Arial"/>
          <w:spacing w:val="-3"/>
          <w:sz w:val="16"/>
          <w:szCs w:val="16"/>
        </w:rPr>
      </w:pPr>
    </w:p>
    <w:p w:rsidR="00567E98" w:rsidRDefault="00567E98" w:rsidP="00567E98">
      <w:pPr>
        <w:pStyle w:val="Sinespaciado3"/>
        <w:ind w:firstLine="2835"/>
        <w:jc w:val="both"/>
        <w:rPr>
          <w:rFonts w:ascii="Arial" w:hAnsi="Arial" w:cs="Arial"/>
          <w:spacing w:val="-3"/>
          <w:sz w:val="26"/>
          <w:szCs w:val="26"/>
        </w:rPr>
      </w:pPr>
      <w:r w:rsidRPr="00F30A55">
        <w:rPr>
          <w:rFonts w:ascii="Arial" w:hAnsi="Arial" w:cs="Arial"/>
          <w:spacing w:val="-3"/>
          <w:sz w:val="26"/>
          <w:szCs w:val="26"/>
        </w:rPr>
        <w:lastRenderedPageBreak/>
        <w:t>Notifíquese,</w:t>
      </w:r>
    </w:p>
    <w:p w:rsidR="00567E98" w:rsidRPr="00405FB7" w:rsidRDefault="00567E98" w:rsidP="00567E98">
      <w:pPr>
        <w:pStyle w:val="Sinespaciado3"/>
        <w:ind w:firstLine="2835"/>
        <w:jc w:val="both"/>
        <w:rPr>
          <w:rFonts w:ascii="Arial" w:hAnsi="Arial" w:cs="Arial"/>
          <w:spacing w:val="-3"/>
          <w:sz w:val="24"/>
          <w:szCs w:val="16"/>
        </w:rPr>
      </w:pPr>
    </w:p>
    <w:p w:rsidR="000D1CBC" w:rsidRDefault="000D1CBC" w:rsidP="00567E98">
      <w:pPr>
        <w:pStyle w:val="Sinespaciado3"/>
        <w:ind w:firstLine="2835"/>
        <w:jc w:val="both"/>
        <w:rPr>
          <w:rFonts w:ascii="Arial" w:hAnsi="Arial" w:cs="Arial"/>
          <w:spacing w:val="-3"/>
          <w:sz w:val="26"/>
          <w:szCs w:val="26"/>
        </w:rPr>
      </w:pPr>
    </w:p>
    <w:p w:rsidR="00567E98" w:rsidRPr="0045421E" w:rsidRDefault="00567E98" w:rsidP="00567E98">
      <w:pPr>
        <w:pStyle w:val="Sinespaciado3"/>
        <w:ind w:firstLine="2835"/>
        <w:jc w:val="both"/>
        <w:rPr>
          <w:rFonts w:ascii="Arial" w:hAnsi="Arial" w:cs="Arial"/>
          <w:b/>
          <w:spacing w:val="-3"/>
          <w:sz w:val="22"/>
          <w:szCs w:val="22"/>
        </w:rPr>
      </w:pPr>
      <w:r>
        <w:rPr>
          <w:rFonts w:ascii="Arial" w:hAnsi="Arial" w:cs="Arial"/>
          <w:spacing w:val="-3"/>
          <w:sz w:val="26"/>
          <w:szCs w:val="26"/>
        </w:rPr>
        <w:t>Los Magistrados,</w:t>
      </w:r>
    </w:p>
    <w:p w:rsidR="00567E98" w:rsidRPr="0045421E" w:rsidRDefault="00567E98" w:rsidP="00567E98">
      <w:pPr>
        <w:pStyle w:val="Sinespaciado3"/>
        <w:ind w:firstLine="2835"/>
        <w:jc w:val="both"/>
        <w:rPr>
          <w:rFonts w:ascii="Arial" w:hAnsi="Arial" w:cs="Arial"/>
          <w:b/>
          <w:spacing w:val="-3"/>
          <w:sz w:val="22"/>
          <w:szCs w:val="22"/>
        </w:rPr>
      </w:pPr>
    </w:p>
    <w:p w:rsidR="00567E98" w:rsidRPr="0045421E" w:rsidRDefault="00567E98" w:rsidP="00567E98">
      <w:pPr>
        <w:pStyle w:val="Sinespaciado3"/>
        <w:ind w:firstLine="2835"/>
        <w:jc w:val="both"/>
        <w:rPr>
          <w:rFonts w:ascii="Arial" w:hAnsi="Arial" w:cs="Arial"/>
          <w:b/>
          <w:spacing w:val="-3"/>
          <w:sz w:val="22"/>
          <w:szCs w:val="22"/>
        </w:rPr>
      </w:pPr>
    </w:p>
    <w:p w:rsidR="00567E98" w:rsidRPr="0045421E" w:rsidRDefault="00567E98" w:rsidP="00567E98">
      <w:pPr>
        <w:pStyle w:val="Sinespaciado3"/>
        <w:ind w:firstLine="2835"/>
        <w:jc w:val="both"/>
        <w:rPr>
          <w:rFonts w:ascii="Arial" w:hAnsi="Arial" w:cs="Arial"/>
          <w:b/>
          <w:spacing w:val="-3"/>
          <w:sz w:val="22"/>
          <w:szCs w:val="22"/>
        </w:rPr>
      </w:pPr>
    </w:p>
    <w:p w:rsidR="00567E98" w:rsidRPr="0045421E" w:rsidRDefault="00567E98" w:rsidP="00567E98">
      <w:pPr>
        <w:pStyle w:val="Sinespaciado3"/>
        <w:ind w:firstLine="2835"/>
        <w:jc w:val="both"/>
        <w:rPr>
          <w:rFonts w:ascii="Arial" w:hAnsi="Arial" w:cs="Arial"/>
          <w:b/>
          <w:spacing w:val="-3"/>
          <w:sz w:val="22"/>
          <w:szCs w:val="22"/>
        </w:rPr>
      </w:pPr>
    </w:p>
    <w:p w:rsidR="00567E98" w:rsidRDefault="00567E98" w:rsidP="00567E98">
      <w:pPr>
        <w:pStyle w:val="Sinespaciado3"/>
        <w:ind w:firstLine="2835"/>
        <w:jc w:val="both"/>
        <w:rPr>
          <w:rFonts w:ascii="Arial" w:hAnsi="Arial" w:cs="Arial"/>
          <w:b/>
          <w:spacing w:val="-3"/>
          <w:sz w:val="22"/>
          <w:szCs w:val="22"/>
        </w:rPr>
      </w:pPr>
    </w:p>
    <w:p w:rsidR="00567E98" w:rsidRPr="0045421E" w:rsidRDefault="00567E98" w:rsidP="00567E98">
      <w:pPr>
        <w:pStyle w:val="Sinespaciado3"/>
        <w:ind w:firstLine="2835"/>
        <w:jc w:val="both"/>
        <w:rPr>
          <w:rFonts w:ascii="Arial" w:hAnsi="Arial" w:cs="Arial"/>
          <w:b/>
          <w:spacing w:val="-3"/>
          <w:sz w:val="22"/>
          <w:szCs w:val="22"/>
        </w:rPr>
      </w:pPr>
      <w:proofErr w:type="spellStart"/>
      <w:r w:rsidRPr="0045421E">
        <w:rPr>
          <w:rFonts w:ascii="Arial" w:hAnsi="Arial" w:cs="Arial"/>
          <w:b/>
          <w:spacing w:val="-3"/>
          <w:sz w:val="22"/>
          <w:szCs w:val="22"/>
        </w:rPr>
        <w:t>EDDER</w:t>
      </w:r>
      <w:proofErr w:type="spellEnd"/>
      <w:r w:rsidRPr="0045421E">
        <w:rPr>
          <w:rFonts w:ascii="Arial" w:hAnsi="Arial" w:cs="Arial"/>
          <w:b/>
          <w:spacing w:val="-3"/>
          <w:sz w:val="22"/>
          <w:szCs w:val="22"/>
        </w:rPr>
        <w:t xml:space="preserve"> JIMMY SÁNCHEZ </w:t>
      </w:r>
      <w:proofErr w:type="spellStart"/>
      <w:r w:rsidRPr="0045421E">
        <w:rPr>
          <w:rFonts w:ascii="Arial" w:hAnsi="Arial" w:cs="Arial"/>
          <w:b/>
          <w:spacing w:val="-3"/>
          <w:sz w:val="22"/>
          <w:szCs w:val="22"/>
        </w:rPr>
        <w:t>CALAMBÁS</w:t>
      </w:r>
      <w:proofErr w:type="spellEnd"/>
    </w:p>
    <w:p w:rsidR="00567E98" w:rsidRPr="0045421E" w:rsidRDefault="00567E98" w:rsidP="00567E98">
      <w:pPr>
        <w:pStyle w:val="Sinespaciado2"/>
        <w:ind w:firstLine="2835"/>
        <w:rPr>
          <w:rFonts w:ascii="Arial" w:hAnsi="Arial" w:cs="Arial"/>
          <w:b/>
          <w:spacing w:val="-3"/>
          <w:sz w:val="22"/>
          <w:szCs w:val="22"/>
        </w:rPr>
      </w:pPr>
    </w:p>
    <w:p w:rsidR="00567E98" w:rsidRDefault="00567E98" w:rsidP="00567E98">
      <w:pPr>
        <w:pStyle w:val="Sinespaciado2"/>
        <w:ind w:firstLine="2835"/>
        <w:rPr>
          <w:rFonts w:ascii="Arial" w:hAnsi="Arial" w:cs="Arial"/>
          <w:b/>
          <w:spacing w:val="-3"/>
          <w:sz w:val="22"/>
          <w:szCs w:val="22"/>
        </w:rPr>
      </w:pPr>
    </w:p>
    <w:p w:rsidR="00567E98" w:rsidRPr="0045421E" w:rsidRDefault="00567E98" w:rsidP="00567E98">
      <w:pPr>
        <w:pStyle w:val="Sinespaciado2"/>
        <w:ind w:firstLine="2835"/>
        <w:rPr>
          <w:rFonts w:ascii="Arial" w:hAnsi="Arial" w:cs="Arial"/>
          <w:b/>
          <w:spacing w:val="-3"/>
          <w:sz w:val="22"/>
          <w:szCs w:val="22"/>
        </w:rPr>
      </w:pPr>
    </w:p>
    <w:p w:rsidR="00567E98" w:rsidRPr="0045421E" w:rsidRDefault="00567E98" w:rsidP="00567E98">
      <w:pPr>
        <w:pStyle w:val="Sinespaciado2"/>
        <w:ind w:firstLine="2835"/>
        <w:jc w:val="both"/>
        <w:rPr>
          <w:rFonts w:ascii="Arial" w:hAnsi="Arial" w:cs="Arial"/>
          <w:b/>
          <w:spacing w:val="-3"/>
          <w:sz w:val="22"/>
          <w:szCs w:val="22"/>
        </w:rPr>
      </w:pPr>
    </w:p>
    <w:p w:rsidR="00567E98" w:rsidRPr="0045421E" w:rsidRDefault="00567E98" w:rsidP="00567E98">
      <w:pPr>
        <w:pStyle w:val="Sinespaciado2"/>
        <w:ind w:firstLine="2835"/>
        <w:jc w:val="both"/>
        <w:rPr>
          <w:rFonts w:ascii="Arial" w:hAnsi="Arial" w:cs="Arial"/>
          <w:b/>
          <w:spacing w:val="-3"/>
          <w:sz w:val="22"/>
          <w:szCs w:val="22"/>
        </w:rPr>
      </w:pPr>
    </w:p>
    <w:p w:rsidR="00567E98" w:rsidRPr="0045421E" w:rsidRDefault="00567E98" w:rsidP="00567E98">
      <w:pPr>
        <w:pStyle w:val="Sinespaciado2"/>
        <w:ind w:firstLine="2835"/>
        <w:jc w:val="both"/>
        <w:rPr>
          <w:rFonts w:ascii="Arial" w:hAnsi="Arial" w:cs="Arial"/>
          <w:b/>
          <w:spacing w:val="-3"/>
          <w:sz w:val="22"/>
          <w:szCs w:val="22"/>
        </w:rPr>
      </w:pPr>
      <w:r w:rsidRPr="0045421E">
        <w:rPr>
          <w:rFonts w:ascii="Arial" w:hAnsi="Arial" w:cs="Arial"/>
          <w:b/>
          <w:spacing w:val="-3"/>
          <w:sz w:val="22"/>
          <w:szCs w:val="22"/>
        </w:rPr>
        <w:t>JAIME ALBERTO SARAZA NARANJO</w:t>
      </w:r>
      <w:r w:rsidRPr="0045421E">
        <w:rPr>
          <w:rFonts w:ascii="Arial" w:hAnsi="Arial" w:cs="Arial"/>
          <w:b/>
          <w:spacing w:val="-3"/>
          <w:sz w:val="22"/>
          <w:szCs w:val="22"/>
        </w:rPr>
        <w:tab/>
      </w:r>
      <w:r w:rsidRPr="0045421E">
        <w:rPr>
          <w:rFonts w:ascii="Arial" w:hAnsi="Arial" w:cs="Arial"/>
          <w:b/>
          <w:spacing w:val="-3"/>
          <w:sz w:val="22"/>
          <w:szCs w:val="22"/>
        </w:rPr>
        <w:tab/>
      </w:r>
    </w:p>
    <w:p w:rsidR="00567E98" w:rsidRPr="0045421E" w:rsidRDefault="00567E98" w:rsidP="00567E98">
      <w:pPr>
        <w:pStyle w:val="Sinespaciado2"/>
        <w:ind w:firstLine="2835"/>
        <w:jc w:val="both"/>
        <w:rPr>
          <w:rFonts w:ascii="Arial" w:hAnsi="Arial" w:cs="Arial"/>
          <w:b/>
          <w:spacing w:val="-3"/>
          <w:sz w:val="22"/>
          <w:szCs w:val="22"/>
        </w:rPr>
      </w:pPr>
    </w:p>
    <w:p w:rsidR="00567E98" w:rsidRPr="0045421E" w:rsidRDefault="00567E98" w:rsidP="00567E98">
      <w:pPr>
        <w:pStyle w:val="Sinespaciado2"/>
        <w:ind w:firstLine="2835"/>
        <w:jc w:val="both"/>
        <w:rPr>
          <w:rFonts w:ascii="Arial" w:hAnsi="Arial" w:cs="Arial"/>
          <w:b/>
          <w:spacing w:val="-3"/>
          <w:sz w:val="22"/>
          <w:szCs w:val="22"/>
        </w:rPr>
      </w:pPr>
    </w:p>
    <w:p w:rsidR="00567E98" w:rsidRDefault="00567E98" w:rsidP="00567E98">
      <w:pPr>
        <w:pStyle w:val="Sinespaciado2"/>
        <w:ind w:firstLine="2835"/>
        <w:jc w:val="both"/>
        <w:rPr>
          <w:rFonts w:ascii="Arial" w:hAnsi="Arial" w:cs="Arial"/>
          <w:b/>
          <w:sz w:val="22"/>
          <w:szCs w:val="22"/>
        </w:rPr>
      </w:pPr>
    </w:p>
    <w:p w:rsidR="00567E98" w:rsidRPr="0045421E" w:rsidRDefault="00567E98" w:rsidP="00567E98">
      <w:pPr>
        <w:pStyle w:val="Sinespaciado2"/>
        <w:ind w:firstLine="2835"/>
        <w:jc w:val="both"/>
        <w:rPr>
          <w:rFonts w:ascii="Arial" w:hAnsi="Arial" w:cs="Arial"/>
          <w:b/>
          <w:sz w:val="22"/>
          <w:szCs w:val="22"/>
        </w:rPr>
      </w:pPr>
    </w:p>
    <w:p w:rsidR="00567E98" w:rsidRPr="0045421E" w:rsidRDefault="00567E98" w:rsidP="00567E98">
      <w:pPr>
        <w:pStyle w:val="Sinespaciado2"/>
        <w:ind w:firstLine="2835"/>
        <w:jc w:val="both"/>
        <w:rPr>
          <w:rFonts w:ascii="Arial" w:hAnsi="Arial" w:cs="Arial"/>
          <w:b/>
          <w:sz w:val="22"/>
          <w:szCs w:val="22"/>
        </w:rPr>
      </w:pPr>
    </w:p>
    <w:p w:rsidR="00F74137" w:rsidRPr="00F74137" w:rsidRDefault="00567E98" w:rsidP="00F74137">
      <w:pPr>
        <w:pStyle w:val="Sinespaciado2"/>
        <w:ind w:firstLine="2835"/>
        <w:rPr>
          <w:rFonts w:ascii="Arial" w:hAnsi="Arial" w:cs="Arial"/>
          <w:b/>
          <w:sz w:val="22"/>
          <w:szCs w:val="22"/>
        </w:rPr>
      </w:pPr>
      <w:r w:rsidRPr="0045421E">
        <w:rPr>
          <w:rFonts w:ascii="Arial" w:hAnsi="Arial" w:cs="Arial"/>
          <w:b/>
          <w:sz w:val="22"/>
          <w:szCs w:val="22"/>
        </w:rPr>
        <w:t>CLAUDIA MARÍA ARCILA RÍOS</w:t>
      </w:r>
    </w:p>
    <w:sectPr w:rsidR="00F74137" w:rsidRPr="00F74137" w:rsidSect="000D1CBC">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FE" w:rsidRDefault="005040FE" w:rsidP="00A30863">
      <w:r>
        <w:separator/>
      </w:r>
    </w:p>
  </w:endnote>
  <w:endnote w:type="continuationSeparator" w:id="0">
    <w:p w:rsidR="005040FE" w:rsidRDefault="005040FE"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B0" w:rsidRPr="00B97631" w:rsidRDefault="00B30CB0">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D1CBC">
      <w:rPr>
        <w:rFonts w:ascii="Arial" w:hAnsi="Arial" w:cs="Arial"/>
        <w:noProof/>
        <w:sz w:val="22"/>
        <w:szCs w:val="22"/>
      </w:rPr>
      <w:t>1</w:t>
    </w:r>
    <w:r w:rsidRPr="00B97631">
      <w:rPr>
        <w:rFonts w:ascii="Arial" w:hAnsi="Arial" w:cs="Arial"/>
        <w:sz w:val="22"/>
        <w:szCs w:val="22"/>
      </w:rPr>
      <w:fldChar w:fldCharType="end"/>
    </w:r>
  </w:p>
  <w:p w:rsidR="00B30CB0" w:rsidRDefault="00B30C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FE" w:rsidRDefault="005040FE" w:rsidP="00A30863">
      <w:r>
        <w:separator/>
      </w:r>
    </w:p>
  </w:footnote>
  <w:footnote w:type="continuationSeparator" w:id="0">
    <w:p w:rsidR="005040FE" w:rsidRDefault="005040FE" w:rsidP="00A3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B0" w:rsidRPr="005643A9" w:rsidRDefault="00B30CB0"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B30CB0" w:rsidRPr="005643A9" w:rsidRDefault="00B30CB0" w:rsidP="00A54F1F">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A03FC73" wp14:editId="25F87E67">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B30CB0" w:rsidRPr="005643A9" w:rsidRDefault="00B30CB0" w:rsidP="00A54F1F">
    <w:pPr>
      <w:pStyle w:val="Sinespaciado1"/>
      <w:rPr>
        <w:rFonts w:ascii="Arial" w:hAnsi="Arial" w:cs="Arial"/>
        <w:sz w:val="16"/>
        <w:szCs w:val="16"/>
      </w:rPr>
    </w:pPr>
  </w:p>
  <w:p w:rsidR="00B30CB0" w:rsidRPr="005643A9" w:rsidRDefault="00B30CB0" w:rsidP="00A54F1F">
    <w:pPr>
      <w:pStyle w:val="Sinespaciado2"/>
      <w:rPr>
        <w:rFonts w:ascii="Arial" w:hAnsi="Arial" w:cs="Arial"/>
        <w:sz w:val="16"/>
        <w:szCs w:val="16"/>
      </w:rPr>
    </w:pPr>
  </w:p>
  <w:p w:rsidR="00B30CB0" w:rsidRDefault="00B30CB0"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30CB0" w:rsidRPr="005643A9" w:rsidRDefault="00B30CB0"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w:t>
    </w:r>
    <w:proofErr w:type="spellStart"/>
    <w:r>
      <w:rPr>
        <w:rFonts w:ascii="Arial" w:hAnsi="Arial" w:cs="Arial"/>
        <w:sz w:val="16"/>
        <w:szCs w:val="16"/>
      </w:rPr>
      <w:t>1a</w:t>
    </w:r>
    <w:proofErr w:type="spellEnd"/>
    <w:r>
      <w:rPr>
        <w:rFonts w:ascii="Arial" w:hAnsi="Arial" w:cs="Arial"/>
        <w:sz w:val="16"/>
        <w:szCs w:val="16"/>
      </w:rPr>
      <w:t>. 66001-22-13-000-2017-01314-00</w:t>
    </w:r>
  </w:p>
  <w:p w:rsidR="00B30CB0" w:rsidRDefault="00B30CB0">
    <w:pPr>
      <w:pStyle w:val="En-tte"/>
      <w:rPr>
        <w:rFonts w:ascii="Arial" w:hAnsi="Arial" w:cs="Arial"/>
        <w:sz w:val="16"/>
        <w:szCs w:val="16"/>
      </w:rPr>
    </w:pPr>
  </w:p>
  <w:p w:rsidR="00B30CB0" w:rsidRPr="005643A9" w:rsidRDefault="00B30CB0">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63"/>
    <w:rsid w:val="00002A04"/>
    <w:rsid w:val="000170C0"/>
    <w:rsid w:val="00023793"/>
    <w:rsid w:val="00031FD2"/>
    <w:rsid w:val="00037ED2"/>
    <w:rsid w:val="00044906"/>
    <w:rsid w:val="000510E6"/>
    <w:rsid w:val="00051E0E"/>
    <w:rsid w:val="0005378B"/>
    <w:rsid w:val="00056AC6"/>
    <w:rsid w:val="000840B0"/>
    <w:rsid w:val="00092454"/>
    <w:rsid w:val="00093D8B"/>
    <w:rsid w:val="00096881"/>
    <w:rsid w:val="000C1000"/>
    <w:rsid w:val="000C43C6"/>
    <w:rsid w:val="000D1CBC"/>
    <w:rsid w:val="000E78A8"/>
    <w:rsid w:val="00102AB8"/>
    <w:rsid w:val="0011183D"/>
    <w:rsid w:val="00111C92"/>
    <w:rsid w:val="00113D70"/>
    <w:rsid w:val="00117518"/>
    <w:rsid w:val="00123E07"/>
    <w:rsid w:val="00125B20"/>
    <w:rsid w:val="0012601D"/>
    <w:rsid w:val="00127668"/>
    <w:rsid w:val="00143D76"/>
    <w:rsid w:val="00157B67"/>
    <w:rsid w:val="00184B61"/>
    <w:rsid w:val="00186D6E"/>
    <w:rsid w:val="00194532"/>
    <w:rsid w:val="001969F8"/>
    <w:rsid w:val="0019782F"/>
    <w:rsid w:val="001A19EF"/>
    <w:rsid w:val="001A461A"/>
    <w:rsid w:val="001B6483"/>
    <w:rsid w:val="001D2B1E"/>
    <w:rsid w:val="001E4B24"/>
    <w:rsid w:val="00203D60"/>
    <w:rsid w:val="00205011"/>
    <w:rsid w:val="00210A1D"/>
    <w:rsid w:val="00212747"/>
    <w:rsid w:val="002150A6"/>
    <w:rsid w:val="0021726B"/>
    <w:rsid w:val="00227DDD"/>
    <w:rsid w:val="002349E4"/>
    <w:rsid w:val="00237C10"/>
    <w:rsid w:val="00241661"/>
    <w:rsid w:val="00247675"/>
    <w:rsid w:val="00270999"/>
    <w:rsid w:val="0027612D"/>
    <w:rsid w:val="002936DC"/>
    <w:rsid w:val="00295D67"/>
    <w:rsid w:val="002B4DCF"/>
    <w:rsid w:val="002C0665"/>
    <w:rsid w:val="002C0A3A"/>
    <w:rsid w:val="002C2704"/>
    <w:rsid w:val="002C65C8"/>
    <w:rsid w:val="002D4213"/>
    <w:rsid w:val="002D49FA"/>
    <w:rsid w:val="002D7624"/>
    <w:rsid w:val="002E416B"/>
    <w:rsid w:val="002E4953"/>
    <w:rsid w:val="002F7F37"/>
    <w:rsid w:val="00312EFA"/>
    <w:rsid w:val="003248AB"/>
    <w:rsid w:val="003264D0"/>
    <w:rsid w:val="003331FF"/>
    <w:rsid w:val="00335090"/>
    <w:rsid w:val="0035293F"/>
    <w:rsid w:val="00353D07"/>
    <w:rsid w:val="00354C62"/>
    <w:rsid w:val="003578EE"/>
    <w:rsid w:val="00362F4F"/>
    <w:rsid w:val="003814B2"/>
    <w:rsid w:val="003A05D8"/>
    <w:rsid w:val="003B60DE"/>
    <w:rsid w:val="003C4EA4"/>
    <w:rsid w:val="003C6228"/>
    <w:rsid w:val="003C75A7"/>
    <w:rsid w:val="003D19EF"/>
    <w:rsid w:val="003E0961"/>
    <w:rsid w:val="003E7693"/>
    <w:rsid w:val="003F1184"/>
    <w:rsid w:val="003F123B"/>
    <w:rsid w:val="003F1B77"/>
    <w:rsid w:val="00400E5C"/>
    <w:rsid w:val="00400F98"/>
    <w:rsid w:val="00401324"/>
    <w:rsid w:val="00401C6C"/>
    <w:rsid w:val="00406564"/>
    <w:rsid w:val="0042032A"/>
    <w:rsid w:val="0042295E"/>
    <w:rsid w:val="00434729"/>
    <w:rsid w:val="00446CE2"/>
    <w:rsid w:val="00457A37"/>
    <w:rsid w:val="004605A4"/>
    <w:rsid w:val="004806A9"/>
    <w:rsid w:val="004818CA"/>
    <w:rsid w:val="0048230B"/>
    <w:rsid w:val="00493169"/>
    <w:rsid w:val="00494BC3"/>
    <w:rsid w:val="00494E51"/>
    <w:rsid w:val="00497A9E"/>
    <w:rsid w:val="004A154A"/>
    <w:rsid w:val="004A5620"/>
    <w:rsid w:val="004A6918"/>
    <w:rsid w:val="004A7C26"/>
    <w:rsid w:val="004B2589"/>
    <w:rsid w:val="004B556B"/>
    <w:rsid w:val="004B7CCC"/>
    <w:rsid w:val="004D2041"/>
    <w:rsid w:val="004D48BD"/>
    <w:rsid w:val="004F7A59"/>
    <w:rsid w:val="005040FE"/>
    <w:rsid w:val="0051256F"/>
    <w:rsid w:val="0051490A"/>
    <w:rsid w:val="005505AE"/>
    <w:rsid w:val="00550A1D"/>
    <w:rsid w:val="005513A5"/>
    <w:rsid w:val="0055217F"/>
    <w:rsid w:val="00560EAD"/>
    <w:rsid w:val="00562AC7"/>
    <w:rsid w:val="00567798"/>
    <w:rsid w:val="00567E98"/>
    <w:rsid w:val="00581232"/>
    <w:rsid w:val="005815DA"/>
    <w:rsid w:val="00582AF0"/>
    <w:rsid w:val="0058519C"/>
    <w:rsid w:val="005851BF"/>
    <w:rsid w:val="00587774"/>
    <w:rsid w:val="00590251"/>
    <w:rsid w:val="00593BC8"/>
    <w:rsid w:val="00594086"/>
    <w:rsid w:val="005A5AEC"/>
    <w:rsid w:val="005A6045"/>
    <w:rsid w:val="005D2738"/>
    <w:rsid w:val="005D369E"/>
    <w:rsid w:val="005E04A7"/>
    <w:rsid w:val="005E748F"/>
    <w:rsid w:val="005F76D1"/>
    <w:rsid w:val="00602E08"/>
    <w:rsid w:val="00607E36"/>
    <w:rsid w:val="006232F5"/>
    <w:rsid w:val="00632A9E"/>
    <w:rsid w:val="00633F17"/>
    <w:rsid w:val="00642381"/>
    <w:rsid w:val="00644455"/>
    <w:rsid w:val="006749F9"/>
    <w:rsid w:val="006A41D3"/>
    <w:rsid w:val="006A5EE9"/>
    <w:rsid w:val="006A6A3A"/>
    <w:rsid w:val="006B6E24"/>
    <w:rsid w:val="006D071E"/>
    <w:rsid w:val="006D2B90"/>
    <w:rsid w:val="006D3F20"/>
    <w:rsid w:val="006D719E"/>
    <w:rsid w:val="007144B7"/>
    <w:rsid w:val="00714C4C"/>
    <w:rsid w:val="00716ABA"/>
    <w:rsid w:val="00721526"/>
    <w:rsid w:val="00723FD7"/>
    <w:rsid w:val="007266B0"/>
    <w:rsid w:val="007354DF"/>
    <w:rsid w:val="00744FF6"/>
    <w:rsid w:val="0075253F"/>
    <w:rsid w:val="00753730"/>
    <w:rsid w:val="0075453D"/>
    <w:rsid w:val="00761CFC"/>
    <w:rsid w:val="0076260C"/>
    <w:rsid w:val="00763A09"/>
    <w:rsid w:val="007704E6"/>
    <w:rsid w:val="00772984"/>
    <w:rsid w:val="00784C8B"/>
    <w:rsid w:val="007871EC"/>
    <w:rsid w:val="00795EDB"/>
    <w:rsid w:val="007964BC"/>
    <w:rsid w:val="007A33CB"/>
    <w:rsid w:val="007A4502"/>
    <w:rsid w:val="007D4BBD"/>
    <w:rsid w:val="007D7327"/>
    <w:rsid w:val="007E0EC1"/>
    <w:rsid w:val="007E77E8"/>
    <w:rsid w:val="007E7C26"/>
    <w:rsid w:val="007F356F"/>
    <w:rsid w:val="008049BF"/>
    <w:rsid w:val="00821009"/>
    <w:rsid w:val="008431CE"/>
    <w:rsid w:val="008537F7"/>
    <w:rsid w:val="00863927"/>
    <w:rsid w:val="008701E6"/>
    <w:rsid w:val="00870ECC"/>
    <w:rsid w:val="00871A07"/>
    <w:rsid w:val="00877811"/>
    <w:rsid w:val="00881E9E"/>
    <w:rsid w:val="0088490D"/>
    <w:rsid w:val="008861AD"/>
    <w:rsid w:val="008A08C5"/>
    <w:rsid w:val="008A2AEA"/>
    <w:rsid w:val="008A4FD7"/>
    <w:rsid w:val="008A6C42"/>
    <w:rsid w:val="008B4D13"/>
    <w:rsid w:val="008B54E2"/>
    <w:rsid w:val="008C14A0"/>
    <w:rsid w:val="008C201A"/>
    <w:rsid w:val="008C71DA"/>
    <w:rsid w:val="008D5BB2"/>
    <w:rsid w:val="008E3555"/>
    <w:rsid w:val="008E7956"/>
    <w:rsid w:val="008F2144"/>
    <w:rsid w:val="009041C1"/>
    <w:rsid w:val="00905A92"/>
    <w:rsid w:val="0091057F"/>
    <w:rsid w:val="009115E8"/>
    <w:rsid w:val="00916E6B"/>
    <w:rsid w:val="0092314F"/>
    <w:rsid w:val="00934571"/>
    <w:rsid w:val="00941AC1"/>
    <w:rsid w:val="009458C3"/>
    <w:rsid w:val="009530F8"/>
    <w:rsid w:val="00965D3F"/>
    <w:rsid w:val="0097092B"/>
    <w:rsid w:val="00970B0B"/>
    <w:rsid w:val="00982D0C"/>
    <w:rsid w:val="009951DB"/>
    <w:rsid w:val="009A22C3"/>
    <w:rsid w:val="009B69FB"/>
    <w:rsid w:val="009C6023"/>
    <w:rsid w:val="009D45E7"/>
    <w:rsid w:val="009E2D82"/>
    <w:rsid w:val="009F3C9C"/>
    <w:rsid w:val="009F4D35"/>
    <w:rsid w:val="009F7719"/>
    <w:rsid w:val="00A0074D"/>
    <w:rsid w:val="00A044FD"/>
    <w:rsid w:val="00A05AC0"/>
    <w:rsid w:val="00A13015"/>
    <w:rsid w:val="00A1308F"/>
    <w:rsid w:val="00A15C0D"/>
    <w:rsid w:val="00A30863"/>
    <w:rsid w:val="00A32887"/>
    <w:rsid w:val="00A36EC8"/>
    <w:rsid w:val="00A5110A"/>
    <w:rsid w:val="00A54F1F"/>
    <w:rsid w:val="00A60352"/>
    <w:rsid w:val="00A62631"/>
    <w:rsid w:val="00A672CA"/>
    <w:rsid w:val="00A71013"/>
    <w:rsid w:val="00A72B00"/>
    <w:rsid w:val="00A77B4D"/>
    <w:rsid w:val="00AA04E0"/>
    <w:rsid w:val="00AA0A2D"/>
    <w:rsid w:val="00AA1E65"/>
    <w:rsid w:val="00AA57B2"/>
    <w:rsid w:val="00AB3CAB"/>
    <w:rsid w:val="00AB66C6"/>
    <w:rsid w:val="00AC4087"/>
    <w:rsid w:val="00AC7807"/>
    <w:rsid w:val="00AD6EB8"/>
    <w:rsid w:val="00AF4C75"/>
    <w:rsid w:val="00B0138A"/>
    <w:rsid w:val="00B04CAF"/>
    <w:rsid w:val="00B12657"/>
    <w:rsid w:val="00B1440D"/>
    <w:rsid w:val="00B14B77"/>
    <w:rsid w:val="00B16332"/>
    <w:rsid w:val="00B30CB0"/>
    <w:rsid w:val="00B32D27"/>
    <w:rsid w:val="00B3333A"/>
    <w:rsid w:val="00B34683"/>
    <w:rsid w:val="00B47D1B"/>
    <w:rsid w:val="00B60E19"/>
    <w:rsid w:val="00B61247"/>
    <w:rsid w:val="00B65472"/>
    <w:rsid w:val="00B6661C"/>
    <w:rsid w:val="00BA4185"/>
    <w:rsid w:val="00BB5DC3"/>
    <w:rsid w:val="00BC44CD"/>
    <w:rsid w:val="00BD200D"/>
    <w:rsid w:val="00BE24F0"/>
    <w:rsid w:val="00BE63EA"/>
    <w:rsid w:val="00BF54EA"/>
    <w:rsid w:val="00BF7D39"/>
    <w:rsid w:val="00C1371E"/>
    <w:rsid w:val="00C138A3"/>
    <w:rsid w:val="00C207AF"/>
    <w:rsid w:val="00C2667D"/>
    <w:rsid w:val="00C27B4D"/>
    <w:rsid w:val="00C450B6"/>
    <w:rsid w:val="00C531CF"/>
    <w:rsid w:val="00C55566"/>
    <w:rsid w:val="00C61D6D"/>
    <w:rsid w:val="00C61F37"/>
    <w:rsid w:val="00C72E67"/>
    <w:rsid w:val="00C76E63"/>
    <w:rsid w:val="00C77A15"/>
    <w:rsid w:val="00C8496B"/>
    <w:rsid w:val="00C9034F"/>
    <w:rsid w:val="00CA398D"/>
    <w:rsid w:val="00CA62ED"/>
    <w:rsid w:val="00CB4F31"/>
    <w:rsid w:val="00CB7B37"/>
    <w:rsid w:val="00CD11E0"/>
    <w:rsid w:val="00CE365D"/>
    <w:rsid w:val="00CE57F4"/>
    <w:rsid w:val="00CF31AE"/>
    <w:rsid w:val="00D060A6"/>
    <w:rsid w:val="00D12DD5"/>
    <w:rsid w:val="00D1451C"/>
    <w:rsid w:val="00D240DB"/>
    <w:rsid w:val="00D326A8"/>
    <w:rsid w:val="00D32C42"/>
    <w:rsid w:val="00D34C32"/>
    <w:rsid w:val="00D356C5"/>
    <w:rsid w:val="00D52F43"/>
    <w:rsid w:val="00D53C76"/>
    <w:rsid w:val="00D54F57"/>
    <w:rsid w:val="00D5598D"/>
    <w:rsid w:val="00D65F8E"/>
    <w:rsid w:val="00D778CB"/>
    <w:rsid w:val="00D8466F"/>
    <w:rsid w:val="00D8579D"/>
    <w:rsid w:val="00D920C3"/>
    <w:rsid w:val="00D929D9"/>
    <w:rsid w:val="00D9426B"/>
    <w:rsid w:val="00D95B88"/>
    <w:rsid w:val="00D95CDB"/>
    <w:rsid w:val="00DA7AD7"/>
    <w:rsid w:val="00DB0C5D"/>
    <w:rsid w:val="00DB29DB"/>
    <w:rsid w:val="00DB40BE"/>
    <w:rsid w:val="00DC0D53"/>
    <w:rsid w:val="00DC0FF5"/>
    <w:rsid w:val="00DC19EE"/>
    <w:rsid w:val="00DC4E51"/>
    <w:rsid w:val="00DE095F"/>
    <w:rsid w:val="00DE4109"/>
    <w:rsid w:val="00DE6D61"/>
    <w:rsid w:val="00DF66A4"/>
    <w:rsid w:val="00E033B4"/>
    <w:rsid w:val="00E22D77"/>
    <w:rsid w:val="00E3456D"/>
    <w:rsid w:val="00E725EA"/>
    <w:rsid w:val="00E75237"/>
    <w:rsid w:val="00E77024"/>
    <w:rsid w:val="00E865A4"/>
    <w:rsid w:val="00E8663D"/>
    <w:rsid w:val="00E903B6"/>
    <w:rsid w:val="00E94805"/>
    <w:rsid w:val="00EA1A4A"/>
    <w:rsid w:val="00EA57B0"/>
    <w:rsid w:val="00EA687E"/>
    <w:rsid w:val="00ED6B0C"/>
    <w:rsid w:val="00EE083B"/>
    <w:rsid w:val="00EE0DCC"/>
    <w:rsid w:val="00EE1ACA"/>
    <w:rsid w:val="00EF335B"/>
    <w:rsid w:val="00F01CEE"/>
    <w:rsid w:val="00F0313E"/>
    <w:rsid w:val="00F05D54"/>
    <w:rsid w:val="00F10D9B"/>
    <w:rsid w:val="00F179E7"/>
    <w:rsid w:val="00F23598"/>
    <w:rsid w:val="00F41DF4"/>
    <w:rsid w:val="00F44419"/>
    <w:rsid w:val="00F55881"/>
    <w:rsid w:val="00F72A0D"/>
    <w:rsid w:val="00F74137"/>
    <w:rsid w:val="00F84262"/>
    <w:rsid w:val="00F9520F"/>
    <w:rsid w:val="00FA1B92"/>
    <w:rsid w:val="00FA543D"/>
    <w:rsid w:val="00FA5809"/>
    <w:rsid w:val="00FD6951"/>
    <w:rsid w:val="00FE0477"/>
    <w:rsid w:val="00FF2E28"/>
    <w:rsid w:val="00FF5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0863"/>
    <w:rPr>
      <w:rFonts w:cs="Times New Roman"/>
      <w:vertAlign w:val="superscript"/>
    </w:rPr>
  </w:style>
  <w:style w:type="paragraph" w:customStyle="1" w:styleId="Sinespaciado1">
    <w:name w:val="Sin espaciado1"/>
    <w:link w:val="NoSpacingChar"/>
    <w:uiPriority w:val="99"/>
    <w:qFormat/>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uiPriority w:val="99"/>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0863"/>
    <w:rPr>
      <w:rFonts w:cs="Times New Roman"/>
      <w:vertAlign w:val="superscript"/>
    </w:rPr>
  </w:style>
  <w:style w:type="paragraph" w:customStyle="1" w:styleId="Sinespaciado1">
    <w:name w:val="Sin espaciado1"/>
    <w:link w:val="NoSpacingChar"/>
    <w:uiPriority w:val="99"/>
    <w:qFormat/>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uiPriority w:val="99"/>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A6B67-DF5A-463C-B8EC-3F7D4F01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11</Pages>
  <Words>2960</Words>
  <Characters>16286</Characters>
  <Application>Microsoft Office Word</Application>
  <DocSecurity>0</DocSecurity>
  <Lines>135</Lines>
  <Paragraphs>38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54</cp:revision>
  <cp:lastPrinted>2018-02-05T14:13:00Z</cp:lastPrinted>
  <dcterms:created xsi:type="dcterms:W3CDTF">2018-01-18T16:16:00Z</dcterms:created>
  <dcterms:modified xsi:type="dcterms:W3CDTF">2018-03-09T20:56:00Z</dcterms:modified>
</cp:coreProperties>
</file>