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F6" w:rsidRPr="009E0B7E" w:rsidRDefault="00DC0BF6" w:rsidP="00DC0BF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FF0000"/>
          <w:sz w:val="28"/>
          <w:szCs w:val="22"/>
          <w:lang w:val="es-CO" w:eastAsia="fr-FR"/>
        </w:rPr>
      </w:pPr>
      <w:r w:rsidRPr="009E0B7E">
        <w:rPr>
          <w:rFonts w:ascii="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E0B7E">
        <w:rPr>
          <w:rFonts w:ascii="Calibri" w:hAnsi="Calibri" w:cs="Calibri"/>
          <w:color w:val="FF0000"/>
          <w:szCs w:val="18"/>
          <w:lang w:val="es-CO" w:eastAsia="fr-FR"/>
        </w:rPr>
        <w:t> </w:t>
      </w:r>
    </w:p>
    <w:p w:rsidR="00DC0BF6" w:rsidRPr="009E0B7E" w:rsidRDefault="00DC0BF6" w:rsidP="00DC0BF6">
      <w:pPr>
        <w:shd w:val="clear" w:color="auto" w:fill="FFFFFF"/>
        <w:ind w:left="2124" w:hanging="2124"/>
        <w:jc w:val="both"/>
        <w:rPr>
          <w:rFonts w:ascii="Calibri" w:hAnsi="Calibri" w:cs="Calibri"/>
          <w:sz w:val="18"/>
          <w:szCs w:val="18"/>
          <w:lang w:val="es-CO" w:eastAsia="fr-FR"/>
        </w:rPr>
      </w:pPr>
      <w:r w:rsidRPr="009E0B7E">
        <w:rPr>
          <w:rFonts w:ascii="Calibri" w:hAnsi="Calibri" w:cs="Calibri"/>
          <w:sz w:val="18"/>
          <w:szCs w:val="18"/>
          <w:lang w:val="es-CO" w:eastAsia="fr-FR"/>
        </w:rPr>
        <w:t>Providencia:</w:t>
      </w:r>
      <w:r w:rsidRPr="009E0B7E">
        <w:rPr>
          <w:rFonts w:ascii="Calibri" w:hAnsi="Calibri" w:cs="Calibri"/>
          <w:sz w:val="18"/>
          <w:szCs w:val="18"/>
          <w:lang w:val="es-CO" w:eastAsia="fr-FR"/>
        </w:rPr>
        <w:tab/>
        <w:t>Sentencia  - 2ª Instancia -14 de marzo de 2018</w:t>
      </w:r>
    </w:p>
    <w:p w:rsidR="00DC0BF6" w:rsidRPr="009E0B7E" w:rsidRDefault="00DC0BF6" w:rsidP="00DC0BF6">
      <w:pPr>
        <w:shd w:val="clear" w:color="auto" w:fill="FFFFFF"/>
        <w:tabs>
          <w:tab w:val="left" w:pos="1418"/>
        </w:tabs>
        <w:jc w:val="both"/>
        <w:rPr>
          <w:rFonts w:ascii="Calibri" w:hAnsi="Calibri" w:cs="Calibri"/>
          <w:sz w:val="18"/>
          <w:szCs w:val="18"/>
          <w:lang w:eastAsia="fr-FR"/>
        </w:rPr>
      </w:pPr>
      <w:r w:rsidRPr="009E0B7E">
        <w:rPr>
          <w:rFonts w:ascii="Calibri" w:hAnsi="Calibri" w:cs="Calibri"/>
          <w:sz w:val="18"/>
          <w:szCs w:val="18"/>
          <w:lang w:val="es-CO" w:eastAsia="fr-FR"/>
        </w:rPr>
        <w:t>Radicación Nro. :</w:t>
      </w:r>
      <w:r w:rsidRPr="009E0B7E">
        <w:rPr>
          <w:rFonts w:ascii="Calibri" w:hAnsi="Calibri" w:cs="Calibri"/>
          <w:sz w:val="18"/>
          <w:szCs w:val="18"/>
          <w:lang w:val="es-CO" w:eastAsia="fr-FR"/>
        </w:rPr>
        <w:tab/>
        <w:t xml:space="preserve">  </w:t>
      </w:r>
      <w:r w:rsidRPr="009E0B7E">
        <w:rPr>
          <w:rFonts w:ascii="Calibri" w:hAnsi="Calibri" w:cs="Calibri"/>
          <w:sz w:val="18"/>
          <w:szCs w:val="18"/>
          <w:lang w:val="es-CO" w:eastAsia="fr-FR"/>
        </w:rPr>
        <w:tab/>
      </w:r>
      <w:r w:rsidRPr="009E0B7E">
        <w:rPr>
          <w:rFonts w:ascii="Calibri" w:hAnsi="Calibri" w:cs="Calibri"/>
          <w:sz w:val="18"/>
          <w:szCs w:val="18"/>
          <w:lang w:eastAsia="fr-FR"/>
        </w:rPr>
        <w:t>2012-00424</w:t>
      </w:r>
    </w:p>
    <w:p w:rsidR="00DC0BF6" w:rsidRPr="009E0B7E" w:rsidRDefault="00DC0BF6" w:rsidP="00DC0BF6">
      <w:pPr>
        <w:shd w:val="clear" w:color="auto" w:fill="FFFFFF"/>
        <w:tabs>
          <w:tab w:val="left" w:pos="1418"/>
        </w:tabs>
        <w:jc w:val="both"/>
        <w:rPr>
          <w:rFonts w:ascii="Calibri" w:hAnsi="Calibri" w:cs="Calibri"/>
          <w:bCs/>
          <w:sz w:val="18"/>
          <w:szCs w:val="18"/>
          <w:lang w:eastAsia="fr-FR"/>
        </w:rPr>
      </w:pPr>
      <w:r w:rsidRPr="009E0B7E">
        <w:rPr>
          <w:rFonts w:ascii="Calibri" w:hAnsi="Calibri" w:cs="Calibri"/>
          <w:sz w:val="18"/>
          <w:szCs w:val="18"/>
          <w:lang w:val="es-ES_tradnl" w:eastAsia="fr-FR"/>
        </w:rPr>
        <w:t>Demandante</w:t>
      </w:r>
      <w:r w:rsidRPr="009E0B7E">
        <w:rPr>
          <w:rFonts w:ascii="Calibri" w:hAnsi="Calibri" w:cs="Calibri"/>
          <w:sz w:val="18"/>
          <w:szCs w:val="18"/>
          <w:lang w:val="es-CO" w:eastAsia="fr-FR"/>
        </w:rPr>
        <w:t>:</w:t>
      </w:r>
      <w:r w:rsidRPr="009E0B7E">
        <w:rPr>
          <w:rFonts w:ascii="Calibri" w:hAnsi="Calibri" w:cs="Calibri"/>
          <w:sz w:val="18"/>
          <w:szCs w:val="18"/>
          <w:lang w:val="es-CO" w:eastAsia="fr-FR"/>
        </w:rPr>
        <w:tab/>
      </w:r>
      <w:r w:rsidRPr="009E0B7E">
        <w:rPr>
          <w:rFonts w:ascii="Calibri" w:hAnsi="Calibri" w:cs="Calibri"/>
          <w:sz w:val="18"/>
          <w:szCs w:val="18"/>
          <w:lang w:val="es-CO" w:eastAsia="fr-FR"/>
        </w:rPr>
        <w:tab/>
      </w:r>
      <w:r w:rsidRPr="009E0B7E">
        <w:rPr>
          <w:rFonts w:ascii="Calibri" w:hAnsi="Calibri" w:cs="Calibri"/>
          <w:bCs/>
          <w:sz w:val="18"/>
          <w:szCs w:val="18"/>
          <w:lang w:val="es-CO" w:eastAsia="fr-FR"/>
        </w:rPr>
        <w:t xml:space="preserve">Vicente Manuel </w:t>
      </w:r>
      <w:proofErr w:type="spellStart"/>
      <w:r w:rsidRPr="009E0B7E">
        <w:rPr>
          <w:rFonts w:ascii="Calibri" w:hAnsi="Calibri" w:cs="Calibri"/>
          <w:bCs/>
          <w:sz w:val="18"/>
          <w:szCs w:val="18"/>
          <w:lang w:val="es-CO" w:eastAsia="fr-FR"/>
        </w:rPr>
        <w:t>Rochera</w:t>
      </w:r>
      <w:proofErr w:type="spellEnd"/>
      <w:r w:rsidRPr="009E0B7E">
        <w:rPr>
          <w:rFonts w:ascii="Calibri" w:hAnsi="Calibri" w:cs="Calibri"/>
          <w:bCs/>
          <w:sz w:val="18"/>
          <w:szCs w:val="18"/>
          <w:lang w:val="es-CO" w:eastAsia="fr-FR"/>
        </w:rPr>
        <w:t xml:space="preserve"> Castro.</w:t>
      </w:r>
    </w:p>
    <w:p w:rsidR="00DC0BF6" w:rsidRPr="009E0B7E" w:rsidRDefault="00DC0BF6" w:rsidP="00DC0BF6">
      <w:pPr>
        <w:shd w:val="clear" w:color="auto" w:fill="FFFFFF"/>
        <w:tabs>
          <w:tab w:val="left" w:pos="1418"/>
        </w:tabs>
        <w:jc w:val="both"/>
        <w:rPr>
          <w:rFonts w:ascii="Calibri" w:hAnsi="Calibri" w:cs="Calibri"/>
          <w:bCs/>
          <w:sz w:val="18"/>
          <w:szCs w:val="18"/>
          <w:lang w:eastAsia="fr-FR"/>
        </w:rPr>
      </w:pPr>
      <w:r w:rsidRPr="009E0B7E">
        <w:rPr>
          <w:rFonts w:ascii="Calibri" w:hAnsi="Calibri" w:cs="Calibri"/>
          <w:bCs/>
          <w:sz w:val="18"/>
          <w:szCs w:val="18"/>
          <w:lang w:eastAsia="fr-FR"/>
        </w:rPr>
        <w:t xml:space="preserve">Demandado: </w:t>
      </w:r>
      <w:r w:rsidRPr="009E0B7E">
        <w:rPr>
          <w:rFonts w:ascii="Calibri" w:hAnsi="Calibri" w:cs="Calibri"/>
          <w:bCs/>
          <w:sz w:val="18"/>
          <w:szCs w:val="18"/>
          <w:lang w:eastAsia="fr-FR"/>
        </w:rPr>
        <w:tab/>
      </w:r>
      <w:r w:rsidRPr="009E0B7E">
        <w:rPr>
          <w:rFonts w:ascii="Calibri" w:hAnsi="Calibri" w:cs="Calibri"/>
          <w:bCs/>
          <w:sz w:val="18"/>
          <w:szCs w:val="18"/>
          <w:lang w:eastAsia="fr-FR"/>
        </w:rPr>
        <w:tab/>
      </w:r>
      <w:r w:rsidRPr="009E0B7E">
        <w:rPr>
          <w:rFonts w:ascii="Calibri" w:hAnsi="Calibri" w:cs="Calibri"/>
          <w:bCs/>
          <w:sz w:val="18"/>
          <w:szCs w:val="18"/>
          <w:lang w:val="es-CO" w:eastAsia="fr-FR"/>
        </w:rPr>
        <w:t>Cindy Juliana Arboleda Uribe</w:t>
      </w:r>
    </w:p>
    <w:p w:rsidR="00DC0BF6" w:rsidRPr="009E0B7E" w:rsidRDefault="00DC0BF6" w:rsidP="00DC0BF6">
      <w:pPr>
        <w:shd w:val="clear" w:color="auto" w:fill="FFFFFF"/>
        <w:tabs>
          <w:tab w:val="left" w:pos="1418"/>
        </w:tabs>
        <w:ind w:left="2124" w:hanging="2124"/>
        <w:jc w:val="both"/>
        <w:rPr>
          <w:rFonts w:ascii="Calibri" w:hAnsi="Calibri" w:cs="Calibri"/>
          <w:sz w:val="18"/>
          <w:szCs w:val="18"/>
          <w:lang w:val="es-CO" w:eastAsia="fr-FR"/>
        </w:rPr>
      </w:pPr>
      <w:r w:rsidRPr="009E0B7E">
        <w:rPr>
          <w:rFonts w:ascii="Calibri" w:hAnsi="Calibri" w:cs="Calibri"/>
          <w:sz w:val="18"/>
          <w:szCs w:val="18"/>
          <w:lang w:val="es-CO" w:eastAsia="fr-FR"/>
        </w:rPr>
        <w:t>Proceso:                </w:t>
      </w:r>
      <w:r w:rsidRPr="009E0B7E">
        <w:rPr>
          <w:rFonts w:ascii="Calibri" w:hAnsi="Calibri" w:cs="Calibri"/>
          <w:sz w:val="18"/>
          <w:szCs w:val="18"/>
          <w:lang w:val="es-CO" w:eastAsia="fr-FR"/>
        </w:rPr>
        <w:tab/>
      </w:r>
      <w:r w:rsidRPr="009E0B7E">
        <w:rPr>
          <w:rFonts w:ascii="Calibri" w:hAnsi="Calibri" w:cs="Calibri"/>
          <w:sz w:val="18"/>
          <w:szCs w:val="18"/>
          <w:lang w:val="es-CO" w:eastAsia="fr-FR"/>
        </w:rPr>
        <w:tab/>
        <w:t xml:space="preserve">Ejecutivo Singular </w:t>
      </w:r>
    </w:p>
    <w:p w:rsidR="00DC0BF6" w:rsidRPr="009E0B7E" w:rsidRDefault="00DC0BF6" w:rsidP="00DC0BF6">
      <w:pPr>
        <w:shd w:val="clear" w:color="auto" w:fill="FFFFFF"/>
        <w:tabs>
          <w:tab w:val="left" w:pos="1416"/>
        </w:tabs>
        <w:jc w:val="both"/>
        <w:rPr>
          <w:rFonts w:ascii="Calibri" w:hAnsi="Calibri" w:cs="Calibri"/>
          <w:bCs/>
          <w:iCs/>
          <w:sz w:val="18"/>
          <w:szCs w:val="18"/>
          <w:lang w:val="es-CO" w:eastAsia="fr-FR"/>
        </w:rPr>
      </w:pPr>
      <w:r w:rsidRPr="009E0B7E">
        <w:rPr>
          <w:rFonts w:ascii="Calibri" w:hAnsi="Calibri" w:cs="Calibri"/>
          <w:sz w:val="18"/>
          <w:szCs w:val="18"/>
          <w:lang w:val="es-CO" w:eastAsia="fr-FR"/>
        </w:rPr>
        <w:t>Magistrado Ponente: </w:t>
      </w:r>
      <w:r w:rsidRPr="009E0B7E">
        <w:rPr>
          <w:rFonts w:ascii="Calibri" w:hAnsi="Calibri" w:cs="Calibri"/>
          <w:sz w:val="18"/>
          <w:szCs w:val="18"/>
          <w:lang w:val="es-CO" w:eastAsia="fr-FR"/>
        </w:rPr>
        <w:tab/>
      </w:r>
      <w:proofErr w:type="spellStart"/>
      <w:r w:rsidRPr="009E0B7E">
        <w:rPr>
          <w:rFonts w:ascii="Calibri" w:hAnsi="Calibri" w:cs="Calibri"/>
          <w:sz w:val="18"/>
          <w:szCs w:val="18"/>
          <w:lang w:val="es-CO" w:eastAsia="fr-FR"/>
        </w:rPr>
        <w:t>EDDER</w:t>
      </w:r>
      <w:proofErr w:type="spellEnd"/>
      <w:r w:rsidRPr="009E0B7E">
        <w:rPr>
          <w:rFonts w:ascii="Calibri" w:hAnsi="Calibri" w:cs="Calibri"/>
          <w:sz w:val="18"/>
          <w:szCs w:val="18"/>
          <w:lang w:val="es-CO" w:eastAsia="fr-FR"/>
        </w:rPr>
        <w:t xml:space="preserve"> JIMMY SÁNCHEZ </w:t>
      </w:r>
      <w:proofErr w:type="spellStart"/>
      <w:r w:rsidRPr="009E0B7E">
        <w:rPr>
          <w:rFonts w:ascii="Calibri" w:hAnsi="Calibri" w:cs="Calibri"/>
          <w:sz w:val="18"/>
          <w:szCs w:val="18"/>
          <w:lang w:val="es-CO" w:eastAsia="fr-FR"/>
        </w:rPr>
        <w:t>CALAMBÁS</w:t>
      </w:r>
      <w:proofErr w:type="spellEnd"/>
    </w:p>
    <w:p w:rsidR="00DC0BF6" w:rsidRPr="009E0B7E" w:rsidRDefault="00DC0BF6" w:rsidP="00DC0BF6">
      <w:pPr>
        <w:shd w:val="clear" w:color="auto" w:fill="FFFFFF"/>
        <w:ind w:left="2124" w:hanging="2124"/>
        <w:jc w:val="both"/>
        <w:rPr>
          <w:rFonts w:ascii="Calibri" w:hAnsi="Calibri" w:cs="Calibri"/>
          <w:bCs/>
          <w:iCs/>
          <w:sz w:val="10"/>
          <w:szCs w:val="10"/>
          <w:lang w:val="es-CO" w:eastAsia="fr-FR"/>
        </w:rPr>
      </w:pPr>
    </w:p>
    <w:p w:rsidR="00AB461B" w:rsidRPr="009E0B7E" w:rsidRDefault="00DC0BF6" w:rsidP="00DC0BF6">
      <w:pPr>
        <w:pStyle w:val="Sinespaciado"/>
        <w:jc w:val="both"/>
        <w:rPr>
          <w:sz w:val="18"/>
          <w:szCs w:val="18"/>
          <w:lang w:val="es-CO" w:eastAsia="fr-FR"/>
        </w:rPr>
      </w:pPr>
      <w:r w:rsidRPr="009E0B7E">
        <w:rPr>
          <w:b/>
          <w:sz w:val="18"/>
          <w:szCs w:val="18"/>
          <w:lang w:val="es-CO" w:eastAsia="fr-FR"/>
        </w:rPr>
        <w:t xml:space="preserve">Temas: </w:t>
      </w:r>
      <w:r w:rsidRPr="009E0B7E">
        <w:rPr>
          <w:b/>
          <w:sz w:val="18"/>
          <w:szCs w:val="18"/>
          <w:lang w:val="es-CO" w:eastAsia="fr-FR"/>
        </w:rPr>
        <w:tab/>
      </w:r>
      <w:r w:rsidRPr="009E0B7E">
        <w:rPr>
          <w:b/>
          <w:sz w:val="18"/>
          <w:szCs w:val="18"/>
          <w:lang w:val="es-CO" w:eastAsia="fr-FR"/>
        </w:rPr>
        <w:tab/>
      </w:r>
      <w:r w:rsidRPr="009E0B7E">
        <w:rPr>
          <w:b/>
          <w:sz w:val="18"/>
          <w:szCs w:val="18"/>
          <w:lang w:val="es-CO" w:eastAsia="fr-FR"/>
        </w:rPr>
        <w:tab/>
        <w:t xml:space="preserve">EJECUTIVO SINGULAR / </w:t>
      </w:r>
      <w:r w:rsidR="00AB461B" w:rsidRPr="009E0B7E">
        <w:rPr>
          <w:b/>
          <w:sz w:val="18"/>
          <w:szCs w:val="18"/>
          <w:lang w:val="es-CO" w:eastAsia="fr-FR"/>
        </w:rPr>
        <w:t>EXCEPCIÓN</w:t>
      </w:r>
      <w:r w:rsidRPr="009E0B7E">
        <w:rPr>
          <w:b/>
          <w:sz w:val="18"/>
          <w:szCs w:val="18"/>
          <w:lang w:val="es-CO" w:eastAsia="fr-FR"/>
        </w:rPr>
        <w:t xml:space="preserve"> PAGO TOTAL /</w:t>
      </w:r>
      <w:r w:rsidR="00AB461B" w:rsidRPr="009E0B7E">
        <w:rPr>
          <w:b/>
          <w:sz w:val="18"/>
          <w:szCs w:val="18"/>
          <w:lang w:val="es-CO" w:eastAsia="fr-FR"/>
        </w:rPr>
        <w:t xml:space="preserve"> NO SE PROBÓ /</w:t>
      </w:r>
      <w:r w:rsidRPr="009E0B7E">
        <w:rPr>
          <w:b/>
          <w:sz w:val="18"/>
          <w:szCs w:val="18"/>
          <w:lang w:val="es-CO" w:eastAsia="fr-FR"/>
        </w:rPr>
        <w:t xml:space="preserve"> VALIDEZ DE CORREOS ELECTRÓNICO</w:t>
      </w:r>
      <w:bookmarkStart w:id="0" w:name="_GoBack"/>
      <w:bookmarkEnd w:id="0"/>
      <w:r w:rsidRPr="009E0B7E">
        <w:rPr>
          <w:b/>
          <w:sz w:val="18"/>
          <w:szCs w:val="18"/>
          <w:lang w:val="es-CO" w:eastAsia="fr-FR"/>
        </w:rPr>
        <w:t>S COMO PRUEBA/ INASISTENCIA A DILIGENCIAS DE EXHIBICIÓN DE LIBROS DE COMERCIO</w:t>
      </w:r>
      <w:r w:rsidR="00AB461B" w:rsidRPr="009E0B7E">
        <w:rPr>
          <w:b/>
          <w:sz w:val="18"/>
          <w:szCs w:val="18"/>
          <w:lang w:val="es-CO" w:eastAsia="fr-FR"/>
        </w:rPr>
        <w:t xml:space="preserve"> Y DE INTERROGATORIO</w:t>
      </w:r>
      <w:r w:rsidRPr="009E0B7E">
        <w:rPr>
          <w:b/>
          <w:sz w:val="18"/>
          <w:szCs w:val="18"/>
          <w:lang w:val="es-CO" w:eastAsia="fr-FR"/>
        </w:rPr>
        <w:t xml:space="preserve"> / INDICIO GRAVE / CONFIRMA /-</w:t>
      </w:r>
      <w:r w:rsidRPr="009E0B7E">
        <w:rPr>
          <w:sz w:val="18"/>
          <w:szCs w:val="18"/>
          <w:lang w:val="es-CO" w:eastAsia="fr-FR"/>
        </w:rPr>
        <w:t>.</w:t>
      </w:r>
      <w:r w:rsidR="00AB461B" w:rsidRPr="009E0B7E">
        <w:t xml:space="preserve"> </w:t>
      </w:r>
      <w:r w:rsidR="00AB461B" w:rsidRPr="009E0B7E">
        <w:rPr>
          <w:sz w:val="18"/>
          <w:szCs w:val="18"/>
          <w:lang w:val="es-CO" w:eastAsia="fr-FR"/>
        </w:rPr>
        <w:t>Con respecto al documento electrónico, la Corte Suprema de Justicia, señaló: “…Igualmente, que la Ley 527 de 1999 lo asimiló, en cuanto a sus efectos jurídicos, al contenido en un escrito al prescribir que “no se negarán efectos jurídicos, validez o fuerza probatoria a todo tipo de información por la sola razón de que esté en forma de mensaje de datos”  (artículos 5º y 10, inc.2º), a la vez que lo admite como medio de prueba y remite su eficacia o fuerza probatoria a las disposiciones contenidas en el capítulo VIII del título XIII, sección 3ª del libro 2º del estatuto procesal civil  (artículo 10, inc.1º), es decir, al régimen de la prueba por documentos; y supedita su valoración a las reglas de la sana crítica y demás criterios reconocidos legalmente para la apreciación de los medios de persuasión…</w:t>
      </w:r>
      <w:r w:rsidR="00AB461B" w:rsidRPr="009E0B7E">
        <w:t xml:space="preserve"> </w:t>
      </w:r>
      <w:r w:rsidR="00AB461B" w:rsidRPr="009E0B7E">
        <w:rPr>
          <w:sz w:val="18"/>
          <w:szCs w:val="18"/>
          <w:lang w:val="es-CO" w:eastAsia="fr-FR"/>
        </w:rPr>
        <w:t xml:space="preserve">Como todo documento, la eficacia probatoria del electrónico dependerá, también, de su autenticidad, contándose con mecanismos tecnológicos que permiten identificar el autor del mismo y asociarlo con su contenido.”…Si las cosas son de ese modo, refulge claro que los documentos electrónicos que fueron impresos por la ejecutada, en principio no son auténticos, puesto que no hay prueba de que hayan sido suscritos por el señor </w:t>
      </w:r>
      <w:proofErr w:type="spellStart"/>
      <w:r w:rsidR="00AB461B" w:rsidRPr="009E0B7E">
        <w:rPr>
          <w:sz w:val="18"/>
          <w:szCs w:val="18"/>
          <w:lang w:val="es-CO" w:eastAsia="fr-FR"/>
        </w:rPr>
        <w:t>VRC</w:t>
      </w:r>
      <w:proofErr w:type="spellEnd"/>
      <w:r w:rsidR="00AB461B" w:rsidRPr="009E0B7E">
        <w:rPr>
          <w:sz w:val="18"/>
          <w:szCs w:val="18"/>
          <w:lang w:val="es-CO" w:eastAsia="fr-FR"/>
        </w:rPr>
        <w:t>. Sin embargo deberán tenerse como auténticos, toda vez que en el interrogatorio de parte, acepta el acreedor que haberlos enviado.</w:t>
      </w:r>
    </w:p>
    <w:p w:rsidR="00AB461B" w:rsidRPr="009E0B7E" w:rsidRDefault="00AB461B" w:rsidP="00DC0BF6">
      <w:pPr>
        <w:pStyle w:val="Sinespaciado"/>
        <w:jc w:val="both"/>
        <w:rPr>
          <w:sz w:val="18"/>
          <w:szCs w:val="18"/>
          <w:lang w:val="es-CO" w:eastAsia="fr-FR"/>
        </w:rPr>
      </w:pPr>
      <w:r w:rsidRPr="009E0B7E">
        <w:rPr>
          <w:sz w:val="18"/>
          <w:szCs w:val="18"/>
          <w:lang w:val="es-CO" w:eastAsia="fr-FR"/>
        </w:rPr>
        <w:t>(…)</w:t>
      </w:r>
    </w:p>
    <w:p w:rsidR="00AB461B" w:rsidRPr="009E0B7E" w:rsidRDefault="00AB461B" w:rsidP="00AB461B">
      <w:pPr>
        <w:pStyle w:val="Sinespaciado"/>
        <w:jc w:val="both"/>
        <w:rPr>
          <w:sz w:val="18"/>
          <w:szCs w:val="18"/>
          <w:lang w:val="es-CO" w:eastAsia="fr-FR"/>
        </w:rPr>
      </w:pPr>
      <w:r w:rsidRPr="009E0B7E">
        <w:rPr>
          <w:sz w:val="18"/>
          <w:szCs w:val="18"/>
          <w:lang w:val="es-CO" w:eastAsia="fr-FR"/>
        </w:rPr>
        <w:t xml:space="preserve">Finalmente, la ejecutada </w:t>
      </w:r>
      <w:proofErr w:type="spellStart"/>
      <w:r w:rsidRPr="009E0B7E">
        <w:rPr>
          <w:sz w:val="18"/>
          <w:szCs w:val="18"/>
          <w:lang w:val="es-CO" w:eastAsia="fr-FR"/>
        </w:rPr>
        <w:t>CAU</w:t>
      </w:r>
      <w:proofErr w:type="spellEnd"/>
      <w:r w:rsidRPr="009E0B7E">
        <w:rPr>
          <w:sz w:val="18"/>
          <w:szCs w:val="18"/>
          <w:lang w:val="es-CO" w:eastAsia="fr-FR"/>
        </w:rPr>
        <w:t xml:space="preserve"> tuvo oportunidad de exhibir los libros y documentos de comercio con el fin de evidenciar el pago al demandante, sin embargo no acudió a la diligencia fijada para tal efecto, como tampoco acudió al interrogatorio decretado de oficio por el juzgado, de manera que su conducta, al tenor del artículo 202 del </w:t>
      </w:r>
      <w:proofErr w:type="spellStart"/>
      <w:r w:rsidRPr="009E0B7E">
        <w:rPr>
          <w:sz w:val="18"/>
          <w:szCs w:val="18"/>
          <w:lang w:val="es-CO" w:eastAsia="fr-FR"/>
        </w:rPr>
        <w:t>C.P.C</w:t>
      </w:r>
      <w:proofErr w:type="spellEnd"/>
      <w:r w:rsidRPr="009E0B7E">
        <w:rPr>
          <w:sz w:val="18"/>
          <w:szCs w:val="18"/>
          <w:lang w:val="es-CO" w:eastAsia="fr-FR"/>
        </w:rPr>
        <w:t xml:space="preserve">. (aplicable al caso) se torna en un indicio en su contra. 16. Con lo acabado de expresar, la Sala considera que la excepción de pago total, ni ninguna de las otras propuestas estaban llamadas a prosperar. La a quo sí realizó un escrutinio del material probatorio, pero no encontró demostrados todos los abonos que la ejecutada pretendía le fueran reconocidos; sólo consideró el de $12.000.000 al que ya hicimos referencia. Este estrado judicial confirmará la decisión, por cuanto, como se dijo antes, la carga de la prueba de la extinción de la obligación por pago total, que le imponía el artículo 177 del </w:t>
      </w:r>
      <w:proofErr w:type="spellStart"/>
      <w:r w:rsidRPr="009E0B7E">
        <w:rPr>
          <w:sz w:val="18"/>
          <w:szCs w:val="18"/>
          <w:lang w:val="es-CO" w:eastAsia="fr-FR"/>
        </w:rPr>
        <w:t>C.P.C</w:t>
      </w:r>
      <w:proofErr w:type="spellEnd"/>
      <w:r w:rsidRPr="009E0B7E">
        <w:rPr>
          <w:sz w:val="18"/>
          <w:szCs w:val="18"/>
          <w:lang w:val="es-CO" w:eastAsia="fr-FR"/>
        </w:rPr>
        <w:t>., aplicable para el caso concreto, la no cumplió la deudora.</w:t>
      </w:r>
    </w:p>
    <w:p w:rsidR="00FC28AE" w:rsidRPr="009E0B7E" w:rsidRDefault="00FC28AE" w:rsidP="00FC28AE">
      <w:pPr>
        <w:spacing w:line="360" w:lineRule="auto"/>
        <w:rPr>
          <w:rFonts w:ascii="Arial" w:hAnsi="Arial" w:cs="Arial"/>
          <w:b/>
          <w:bCs/>
          <w:sz w:val="26"/>
          <w:szCs w:val="26"/>
          <w:lang w:val="es-CO"/>
        </w:rPr>
      </w:pPr>
    </w:p>
    <w:p w:rsidR="00FC28AE" w:rsidRPr="009E0B7E" w:rsidRDefault="00FC28AE" w:rsidP="00FC28AE">
      <w:pPr>
        <w:spacing w:line="360" w:lineRule="auto"/>
        <w:jc w:val="center"/>
        <w:rPr>
          <w:rFonts w:ascii="Arial" w:hAnsi="Arial" w:cs="Arial"/>
          <w:b/>
          <w:bCs/>
          <w:sz w:val="28"/>
          <w:szCs w:val="26"/>
        </w:rPr>
      </w:pPr>
      <w:r w:rsidRPr="009E0B7E">
        <w:rPr>
          <w:rFonts w:ascii="Arial" w:hAnsi="Arial" w:cs="Arial"/>
          <w:b/>
          <w:bCs/>
          <w:sz w:val="28"/>
          <w:szCs w:val="26"/>
        </w:rPr>
        <w:t>TRIBUNAL SUPERIOR DE PEREIRA</w:t>
      </w:r>
    </w:p>
    <w:p w:rsidR="00FC28AE" w:rsidRPr="009E0B7E" w:rsidRDefault="00FC28AE" w:rsidP="00FC28AE">
      <w:pPr>
        <w:spacing w:line="360" w:lineRule="auto"/>
        <w:jc w:val="center"/>
        <w:rPr>
          <w:rFonts w:ascii="Arial" w:hAnsi="Arial" w:cs="Arial"/>
          <w:bCs/>
          <w:sz w:val="28"/>
          <w:szCs w:val="26"/>
        </w:rPr>
      </w:pPr>
      <w:r w:rsidRPr="009E0B7E">
        <w:rPr>
          <w:rFonts w:ascii="Arial" w:hAnsi="Arial" w:cs="Arial"/>
          <w:b/>
          <w:bCs/>
          <w:sz w:val="28"/>
          <w:szCs w:val="26"/>
        </w:rPr>
        <w:t>Sala de Decisión Civil Familia</w:t>
      </w:r>
    </w:p>
    <w:p w:rsidR="00FC28AE" w:rsidRPr="009E0B7E" w:rsidRDefault="00FC28AE" w:rsidP="00FC28AE">
      <w:pPr>
        <w:spacing w:line="360" w:lineRule="auto"/>
        <w:rPr>
          <w:rFonts w:ascii="Arial" w:hAnsi="Arial" w:cs="Arial"/>
          <w:bCs/>
          <w:sz w:val="28"/>
          <w:szCs w:val="26"/>
        </w:rPr>
      </w:pPr>
    </w:p>
    <w:p w:rsidR="00FC28AE" w:rsidRPr="009E0B7E" w:rsidRDefault="00FC28AE" w:rsidP="00FC28AE">
      <w:pPr>
        <w:spacing w:line="360" w:lineRule="auto"/>
        <w:rPr>
          <w:rFonts w:ascii="Arial" w:hAnsi="Arial" w:cs="Arial"/>
          <w:bCs/>
          <w:sz w:val="26"/>
          <w:szCs w:val="26"/>
        </w:rPr>
      </w:pPr>
    </w:p>
    <w:p w:rsidR="00FC28AE" w:rsidRPr="009E0B7E" w:rsidRDefault="00FC28AE" w:rsidP="00FC28AE">
      <w:pPr>
        <w:pStyle w:val="Sinespaciado"/>
        <w:ind w:left="4239" w:hanging="2115"/>
        <w:rPr>
          <w:rFonts w:ascii="Arial" w:hAnsi="Arial" w:cs="Arial"/>
          <w:b/>
        </w:rPr>
      </w:pPr>
      <w:r w:rsidRPr="009E0B7E">
        <w:rPr>
          <w:rFonts w:ascii="Arial" w:hAnsi="Arial" w:cs="Arial"/>
          <w:b/>
        </w:rPr>
        <w:t xml:space="preserve">Proceso: </w:t>
      </w:r>
      <w:r w:rsidRPr="009E0B7E">
        <w:rPr>
          <w:rFonts w:ascii="Arial" w:hAnsi="Arial" w:cs="Arial"/>
          <w:b/>
        </w:rPr>
        <w:tab/>
      </w:r>
      <w:r w:rsidRPr="009E0B7E">
        <w:rPr>
          <w:rFonts w:ascii="Arial" w:hAnsi="Arial" w:cs="Arial"/>
          <w:b/>
        </w:rPr>
        <w:tab/>
        <w:t xml:space="preserve">EJECUTIVO SINGULAR </w:t>
      </w:r>
    </w:p>
    <w:p w:rsidR="00FC28AE" w:rsidRPr="009E0B7E" w:rsidRDefault="00FC28AE" w:rsidP="00FC28AE">
      <w:pPr>
        <w:pStyle w:val="Sinespaciado"/>
        <w:ind w:left="1416" w:firstLine="708"/>
        <w:rPr>
          <w:rFonts w:ascii="Arial" w:hAnsi="Arial" w:cs="Arial"/>
          <w:b/>
        </w:rPr>
      </w:pPr>
      <w:r w:rsidRPr="009E0B7E">
        <w:rPr>
          <w:rFonts w:ascii="Arial" w:hAnsi="Arial" w:cs="Arial"/>
          <w:b/>
        </w:rPr>
        <w:t>Expediente:</w:t>
      </w:r>
      <w:r w:rsidRPr="009E0B7E">
        <w:rPr>
          <w:rFonts w:ascii="Arial" w:hAnsi="Arial" w:cs="Arial"/>
          <w:b/>
        </w:rPr>
        <w:tab/>
      </w:r>
      <w:r w:rsidRPr="009E0B7E">
        <w:rPr>
          <w:rFonts w:ascii="Arial" w:hAnsi="Arial" w:cs="Arial"/>
          <w:b/>
        </w:rPr>
        <w:tab/>
      </w:r>
      <w:r w:rsidR="00B11267" w:rsidRPr="009E0B7E">
        <w:rPr>
          <w:rFonts w:ascii="Arial" w:hAnsi="Arial" w:cs="Arial"/>
          <w:b/>
        </w:rPr>
        <w:t>66001-31-03-005-2012-00424-03</w:t>
      </w:r>
    </w:p>
    <w:p w:rsidR="00FC28AE" w:rsidRPr="009E0B7E" w:rsidRDefault="00395B5E" w:rsidP="00FC28AE">
      <w:pPr>
        <w:pStyle w:val="Sinespaciado"/>
        <w:ind w:left="4239" w:hanging="2115"/>
        <w:rPr>
          <w:rFonts w:ascii="Arial" w:hAnsi="Arial" w:cs="Arial"/>
          <w:b/>
        </w:rPr>
      </w:pPr>
      <w:r w:rsidRPr="009E0B7E">
        <w:rPr>
          <w:rFonts w:ascii="Arial" w:hAnsi="Arial" w:cs="Arial"/>
          <w:b/>
        </w:rPr>
        <w:t>Demandante</w:t>
      </w:r>
      <w:r w:rsidR="00FC28AE" w:rsidRPr="009E0B7E">
        <w:rPr>
          <w:rFonts w:ascii="Arial" w:hAnsi="Arial" w:cs="Arial"/>
          <w:b/>
        </w:rPr>
        <w:t>:</w:t>
      </w:r>
      <w:r w:rsidR="00FC28AE" w:rsidRPr="009E0B7E">
        <w:rPr>
          <w:rFonts w:ascii="Arial" w:hAnsi="Arial" w:cs="Arial"/>
          <w:b/>
        </w:rPr>
        <w:tab/>
        <w:t xml:space="preserve">VICENTE MANUEL ROCHERA CASTRO </w:t>
      </w:r>
    </w:p>
    <w:p w:rsidR="00FC28AE" w:rsidRPr="009E0B7E" w:rsidRDefault="00FC28AE" w:rsidP="00FC28AE">
      <w:pPr>
        <w:pStyle w:val="Sinespaciado"/>
        <w:ind w:left="1416" w:firstLine="708"/>
        <w:rPr>
          <w:rFonts w:ascii="Arial" w:hAnsi="Arial" w:cs="Arial"/>
          <w:b/>
        </w:rPr>
      </w:pPr>
      <w:r w:rsidRPr="009E0B7E">
        <w:rPr>
          <w:rFonts w:ascii="Arial" w:hAnsi="Arial" w:cs="Arial"/>
          <w:b/>
        </w:rPr>
        <w:t xml:space="preserve">Apoderado:          </w:t>
      </w:r>
      <w:r w:rsidRPr="009E0B7E">
        <w:rPr>
          <w:rFonts w:ascii="Arial" w:hAnsi="Arial" w:cs="Arial"/>
          <w:b/>
        </w:rPr>
        <w:tab/>
        <w:t>DAVID DÍAZ CANO</w:t>
      </w:r>
    </w:p>
    <w:p w:rsidR="00FC28AE" w:rsidRPr="009E0B7E" w:rsidRDefault="00FC28AE" w:rsidP="00FC28AE">
      <w:pPr>
        <w:pStyle w:val="Sinespaciado"/>
        <w:ind w:left="4239" w:hanging="2115"/>
        <w:rPr>
          <w:rFonts w:ascii="Arial" w:hAnsi="Arial" w:cs="Arial"/>
          <w:b/>
          <w:bCs/>
        </w:rPr>
      </w:pPr>
      <w:r w:rsidRPr="009E0B7E">
        <w:rPr>
          <w:rFonts w:ascii="Arial" w:hAnsi="Arial" w:cs="Arial"/>
          <w:b/>
        </w:rPr>
        <w:t xml:space="preserve">Demandada:     </w:t>
      </w:r>
      <w:r w:rsidRPr="009E0B7E">
        <w:rPr>
          <w:rFonts w:ascii="Arial" w:hAnsi="Arial" w:cs="Arial"/>
          <w:b/>
        </w:rPr>
        <w:tab/>
        <w:t>CINDY JULIANA ARBOLEDA URIBE</w:t>
      </w:r>
    </w:p>
    <w:p w:rsidR="00FC28AE" w:rsidRPr="009E0B7E" w:rsidRDefault="00395B5E" w:rsidP="00FC28AE">
      <w:pPr>
        <w:pStyle w:val="Sinespaciado"/>
        <w:ind w:left="1416" w:firstLine="708"/>
        <w:rPr>
          <w:rFonts w:ascii="Arial" w:hAnsi="Arial" w:cs="Arial"/>
          <w:b/>
        </w:rPr>
      </w:pPr>
      <w:r w:rsidRPr="009E0B7E">
        <w:rPr>
          <w:rFonts w:ascii="Arial" w:hAnsi="Arial" w:cs="Arial"/>
          <w:b/>
        </w:rPr>
        <w:t>Apoderado</w:t>
      </w:r>
      <w:r w:rsidR="00FC28AE" w:rsidRPr="009E0B7E">
        <w:rPr>
          <w:rFonts w:ascii="Arial" w:hAnsi="Arial" w:cs="Arial"/>
          <w:b/>
        </w:rPr>
        <w:t>:</w:t>
      </w:r>
      <w:r w:rsidR="00FC28AE" w:rsidRPr="009E0B7E">
        <w:rPr>
          <w:rFonts w:ascii="Arial" w:hAnsi="Arial" w:cs="Arial"/>
          <w:b/>
        </w:rPr>
        <w:tab/>
      </w:r>
      <w:r w:rsidR="00FC28AE" w:rsidRPr="009E0B7E">
        <w:rPr>
          <w:rFonts w:ascii="Arial" w:hAnsi="Arial" w:cs="Arial"/>
          <w:b/>
        </w:rPr>
        <w:tab/>
        <w:t xml:space="preserve">JESÚS ALBERTO RIVERA JIMÉNEZ </w:t>
      </w:r>
    </w:p>
    <w:p w:rsidR="00FC28AE" w:rsidRPr="009E0B7E" w:rsidRDefault="00FC28AE" w:rsidP="00FC28AE">
      <w:pPr>
        <w:pStyle w:val="Sinespaciado"/>
        <w:rPr>
          <w:rFonts w:ascii="Arial" w:hAnsi="Arial" w:cs="Arial"/>
        </w:rPr>
      </w:pPr>
    </w:p>
    <w:p w:rsidR="00FC28AE" w:rsidRPr="009E0B7E" w:rsidRDefault="00FC28AE" w:rsidP="00FC28AE">
      <w:pPr>
        <w:pStyle w:val="Sinespaciado"/>
        <w:rPr>
          <w:rFonts w:ascii="Arial" w:hAnsi="Arial" w:cs="Arial"/>
        </w:rPr>
      </w:pPr>
    </w:p>
    <w:p w:rsidR="00FC28AE" w:rsidRPr="009E0B7E" w:rsidRDefault="00FC28AE" w:rsidP="00FC28AE">
      <w:pPr>
        <w:pStyle w:val="Sinespaciado"/>
        <w:rPr>
          <w:rFonts w:ascii="Arial" w:hAnsi="Arial" w:cs="Arial"/>
        </w:rPr>
      </w:pPr>
    </w:p>
    <w:p w:rsidR="00FC28AE" w:rsidRPr="009E0B7E" w:rsidRDefault="00FC28AE" w:rsidP="00FC28AE">
      <w:pPr>
        <w:pStyle w:val="Sinespaciado"/>
        <w:rPr>
          <w:rFonts w:ascii="Arial" w:hAnsi="Arial" w:cs="Arial"/>
          <w:b/>
          <w:sz w:val="18"/>
        </w:rPr>
      </w:pPr>
    </w:p>
    <w:p w:rsidR="00FC28AE" w:rsidRPr="009E0B7E" w:rsidRDefault="00FC28AE" w:rsidP="00FC28AE">
      <w:pPr>
        <w:pStyle w:val="Sinespaciado"/>
        <w:jc w:val="center"/>
        <w:rPr>
          <w:rFonts w:ascii="Arial" w:hAnsi="Arial" w:cs="Arial"/>
          <w:b/>
          <w:sz w:val="28"/>
          <w:szCs w:val="26"/>
          <w:lang w:val="es-CO"/>
        </w:rPr>
      </w:pPr>
    </w:p>
    <w:p w:rsidR="00FC28AE" w:rsidRPr="009E0B7E" w:rsidRDefault="00FC28AE" w:rsidP="00FC28AE">
      <w:pPr>
        <w:pStyle w:val="Sinespaciado"/>
        <w:jc w:val="center"/>
        <w:rPr>
          <w:rFonts w:ascii="Arial" w:hAnsi="Arial" w:cs="Arial"/>
          <w:b/>
          <w:sz w:val="28"/>
          <w:szCs w:val="26"/>
          <w:lang w:val="es-CO"/>
        </w:rPr>
      </w:pPr>
      <w:r w:rsidRPr="009E0B7E">
        <w:rPr>
          <w:rFonts w:ascii="Arial" w:hAnsi="Arial" w:cs="Arial"/>
          <w:b/>
          <w:sz w:val="28"/>
          <w:szCs w:val="26"/>
          <w:lang w:val="es-CO"/>
        </w:rPr>
        <w:t>AUDIENCIA DE SUSTENTACIÓN Y FALLO</w:t>
      </w:r>
    </w:p>
    <w:p w:rsidR="00FC28AE" w:rsidRPr="009E0B7E" w:rsidRDefault="00FC28AE" w:rsidP="00FC28AE">
      <w:pPr>
        <w:pStyle w:val="Sinespaciado"/>
        <w:jc w:val="center"/>
        <w:rPr>
          <w:rFonts w:ascii="Arial" w:hAnsi="Arial" w:cs="Arial"/>
          <w:b/>
          <w:sz w:val="28"/>
          <w:szCs w:val="26"/>
          <w:lang w:val="es-CO"/>
        </w:rPr>
      </w:pPr>
    </w:p>
    <w:p w:rsidR="00FC28AE" w:rsidRPr="009E0B7E" w:rsidRDefault="00FC28AE" w:rsidP="00395B5E">
      <w:pPr>
        <w:pStyle w:val="Sinespaciado"/>
        <w:jc w:val="center"/>
        <w:rPr>
          <w:rFonts w:ascii="Arial" w:hAnsi="Arial" w:cs="Arial"/>
          <w:b/>
          <w:sz w:val="28"/>
          <w:szCs w:val="26"/>
          <w:lang w:val="es-CO"/>
        </w:rPr>
      </w:pPr>
      <w:r w:rsidRPr="009E0B7E">
        <w:rPr>
          <w:rFonts w:ascii="Arial" w:hAnsi="Arial" w:cs="Arial"/>
          <w:b/>
          <w:sz w:val="28"/>
          <w:szCs w:val="26"/>
          <w:lang w:val="es-CO"/>
        </w:rPr>
        <w:t xml:space="preserve">FECHA: </w:t>
      </w:r>
      <w:r w:rsidR="00395B5E" w:rsidRPr="009E0B7E">
        <w:rPr>
          <w:rFonts w:ascii="Arial" w:hAnsi="Arial" w:cs="Arial"/>
          <w:b/>
          <w:sz w:val="28"/>
          <w:szCs w:val="26"/>
          <w:lang w:val="es-CO"/>
        </w:rPr>
        <w:t xml:space="preserve">   </w:t>
      </w:r>
      <w:r w:rsidR="009A6580" w:rsidRPr="009E0B7E">
        <w:rPr>
          <w:rFonts w:ascii="Arial" w:hAnsi="Arial" w:cs="Arial"/>
          <w:b/>
          <w:sz w:val="28"/>
          <w:szCs w:val="26"/>
          <w:lang w:val="es-CO"/>
        </w:rPr>
        <w:t>AUDIENCIA</w:t>
      </w:r>
      <w:r w:rsidR="00395B5E" w:rsidRPr="009E0B7E">
        <w:rPr>
          <w:rFonts w:ascii="Arial" w:hAnsi="Arial" w:cs="Arial"/>
          <w:b/>
          <w:sz w:val="28"/>
          <w:szCs w:val="26"/>
          <w:lang w:val="es-CO"/>
        </w:rPr>
        <w:t xml:space="preserve"> 14</w:t>
      </w:r>
      <w:r w:rsidRPr="009E0B7E">
        <w:rPr>
          <w:rFonts w:ascii="Arial" w:hAnsi="Arial" w:cs="Arial"/>
          <w:b/>
          <w:sz w:val="28"/>
          <w:szCs w:val="26"/>
          <w:lang w:val="es-CO"/>
        </w:rPr>
        <w:t xml:space="preserve"> DE MARZO DE 2018</w:t>
      </w:r>
    </w:p>
    <w:p w:rsidR="00FC28AE" w:rsidRPr="009E0B7E" w:rsidRDefault="00FC28AE" w:rsidP="00FC28AE">
      <w:pPr>
        <w:pStyle w:val="Sinespaciado"/>
        <w:rPr>
          <w:rFonts w:ascii="Arial" w:hAnsi="Arial" w:cs="Arial"/>
          <w:b/>
          <w:sz w:val="26"/>
          <w:szCs w:val="26"/>
          <w:lang w:val="es-CO"/>
        </w:rPr>
      </w:pPr>
    </w:p>
    <w:p w:rsidR="00FC28AE" w:rsidRPr="009E0B7E" w:rsidRDefault="00FC28AE" w:rsidP="00FC28AE">
      <w:pPr>
        <w:pStyle w:val="Sinespaciado"/>
        <w:rPr>
          <w:rFonts w:ascii="Arial" w:hAnsi="Arial" w:cs="Arial"/>
          <w:b/>
          <w:sz w:val="26"/>
          <w:szCs w:val="26"/>
          <w:lang w:val="es-CO"/>
        </w:rPr>
      </w:pPr>
    </w:p>
    <w:p w:rsidR="00FC28AE" w:rsidRPr="009E0B7E" w:rsidRDefault="00FC28AE" w:rsidP="00FC28AE">
      <w:pPr>
        <w:pStyle w:val="Sinespaciado1"/>
        <w:tabs>
          <w:tab w:val="left" w:pos="2410"/>
        </w:tabs>
        <w:spacing w:line="360" w:lineRule="auto"/>
        <w:ind w:firstLine="2835"/>
        <w:rPr>
          <w:rFonts w:ascii="Arial" w:hAnsi="Arial" w:cs="Arial"/>
          <w:bCs/>
          <w:sz w:val="24"/>
          <w:szCs w:val="28"/>
        </w:rPr>
      </w:pP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8"/>
        </w:rPr>
      </w:pPr>
      <w:r w:rsidRPr="009E0B7E">
        <w:rPr>
          <w:rFonts w:ascii="Arial" w:hAnsi="Arial" w:cs="Arial"/>
          <w:bCs/>
          <w:sz w:val="28"/>
          <w:szCs w:val="28"/>
        </w:rPr>
        <w:t xml:space="preserve">Se da apertura a la audiencia en la que escucharemos la sustentación de los reparos, dentro del trámite de la apelación formulada por el vocero judicial de la ejecutada </w:t>
      </w:r>
      <w:r w:rsidRPr="009E0B7E">
        <w:rPr>
          <w:rFonts w:ascii="Arial" w:hAnsi="Arial" w:cs="Arial"/>
          <w:sz w:val="24"/>
        </w:rPr>
        <w:t>CINDY JULIANA ARBOLEDA URIBE</w:t>
      </w:r>
      <w:r w:rsidRPr="009E0B7E">
        <w:rPr>
          <w:rFonts w:ascii="Arial" w:hAnsi="Arial" w:cs="Arial"/>
          <w:bCs/>
          <w:sz w:val="28"/>
          <w:szCs w:val="28"/>
        </w:rPr>
        <w:t>, contra la sentencia proferida por el Juzgado Quinto Civil del Circuito de Pereira, el 19 de diciembre de 2016, en el proceso ya anunciado.</w:t>
      </w:r>
    </w:p>
    <w:p w:rsidR="00FC28AE" w:rsidRPr="009E0B7E" w:rsidRDefault="00FC28AE" w:rsidP="00FC28AE">
      <w:pPr>
        <w:pStyle w:val="Sinespaciado1"/>
        <w:tabs>
          <w:tab w:val="left" w:pos="2410"/>
        </w:tabs>
        <w:spacing w:line="360" w:lineRule="auto"/>
        <w:ind w:firstLine="2835"/>
        <w:jc w:val="both"/>
        <w:rPr>
          <w:rFonts w:ascii="Arial" w:hAnsi="Arial" w:cs="Arial"/>
          <w:bCs/>
          <w:sz w:val="16"/>
          <w:szCs w:val="28"/>
        </w:rPr>
      </w:pP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6"/>
        </w:rPr>
      </w:pPr>
    </w:p>
    <w:p w:rsidR="00FC28AE" w:rsidRPr="009E0B7E" w:rsidRDefault="00FC28AE" w:rsidP="00FC28AE">
      <w:pPr>
        <w:pStyle w:val="Sinespaciado1"/>
        <w:tabs>
          <w:tab w:val="left" w:pos="2410"/>
        </w:tabs>
        <w:spacing w:line="360" w:lineRule="auto"/>
        <w:ind w:firstLine="2835"/>
        <w:jc w:val="both"/>
        <w:rPr>
          <w:rFonts w:ascii="Arial" w:hAnsi="Arial" w:cs="Arial"/>
          <w:b/>
          <w:bCs/>
          <w:sz w:val="28"/>
          <w:szCs w:val="26"/>
        </w:rPr>
      </w:pPr>
      <w:r w:rsidRPr="009E0B7E">
        <w:rPr>
          <w:rFonts w:ascii="Arial" w:hAnsi="Arial" w:cs="Arial"/>
          <w:b/>
          <w:bCs/>
          <w:sz w:val="28"/>
          <w:szCs w:val="26"/>
        </w:rPr>
        <w:t>SENTENCIA</w:t>
      </w:r>
    </w:p>
    <w:p w:rsidR="00FC28AE" w:rsidRPr="009E0B7E" w:rsidRDefault="00FC28AE" w:rsidP="00FC28AE">
      <w:pPr>
        <w:pStyle w:val="Sinespaciado1"/>
        <w:tabs>
          <w:tab w:val="left" w:pos="2410"/>
        </w:tabs>
        <w:spacing w:line="360" w:lineRule="auto"/>
        <w:jc w:val="both"/>
        <w:rPr>
          <w:rFonts w:ascii="Arial" w:hAnsi="Arial" w:cs="Arial"/>
          <w:bCs/>
          <w:sz w:val="28"/>
          <w:szCs w:val="26"/>
        </w:rPr>
      </w:pP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6"/>
        </w:rPr>
      </w:pPr>
      <w:r w:rsidRPr="009E0B7E">
        <w:rPr>
          <w:rFonts w:ascii="Arial" w:hAnsi="Arial" w:cs="Arial"/>
          <w:bCs/>
          <w:sz w:val="28"/>
          <w:szCs w:val="26"/>
        </w:rPr>
        <w:t>Se reanuda la audiencia, verificándose la asistencia de las mismas personas que concurrieron al iniciar.</w:t>
      </w:r>
    </w:p>
    <w:p w:rsidR="00FC28AE" w:rsidRPr="009E0B7E" w:rsidRDefault="00FC28AE" w:rsidP="00FC28AE">
      <w:pPr>
        <w:pStyle w:val="Sinespaciado1"/>
        <w:tabs>
          <w:tab w:val="left" w:pos="2410"/>
        </w:tabs>
        <w:spacing w:line="360" w:lineRule="auto"/>
        <w:ind w:firstLine="2835"/>
        <w:jc w:val="both"/>
        <w:rPr>
          <w:rFonts w:ascii="Arial" w:hAnsi="Arial" w:cs="Arial"/>
          <w:bCs/>
          <w:sz w:val="16"/>
          <w:szCs w:val="26"/>
        </w:rPr>
      </w:pP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6"/>
        </w:rPr>
      </w:pPr>
      <w:r w:rsidRPr="009E0B7E">
        <w:rPr>
          <w:rFonts w:ascii="Arial" w:hAnsi="Arial" w:cs="Arial"/>
          <w:bCs/>
          <w:sz w:val="28"/>
          <w:szCs w:val="26"/>
        </w:rPr>
        <w:t xml:space="preserve">Como preámbulo a la decisión que se tomará, es preciso hacer las siguientes </w:t>
      </w:r>
    </w:p>
    <w:p w:rsidR="00FC28AE" w:rsidRPr="009E0B7E" w:rsidRDefault="00FC28AE" w:rsidP="00FC28AE">
      <w:pPr>
        <w:pStyle w:val="Sinespaciado1"/>
        <w:tabs>
          <w:tab w:val="left" w:pos="2410"/>
        </w:tabs>
        <w:spacing w:line="360" w:lineRule="auto"/>
        <w:ind w:firstLine="2835"/>
        <w:jc w:val="both"/>
        <w:rPr>
          <w:rFonts w:ascii="Arial" w:hAnsi="Arial" w:cs="Arial"/>
          <w:bCs/>
          <w:sz w:val="24"/>
          <w:szCs w:val="26"/>
        </w:rPr>
      </w:pPr>
    </w:p>
    <w:p w:rsidR="00FC28AE" w:rsidRPr="009E0B7E" w:rsidRDefault="00FC28AE" w:rsidP="00FC28AE">
      <w:pPr>
        <w:pStyle w:val="Sinespaciado1"/>
        <w:tabs>
          <w:tab w:val="left" w:pos="2410"/>
        </w:tabs>
        <w:spacing w:line="360" w:lineRule="auto"/>
        <w:ind w:firstLine="2835"/>
        <w:jc w:val="both"/>
        <w:rPr>
          <w:rFonts w:ascii="Arial" w:hAnsi="Arial" w:cs="Arial"/>
          <w:b/>
          <w:bCs/>
          <w:sz w:val="26"/>
          <w:szCs w:val="26"/>
        </w:rPr>
      </w:pPr>
      <w:r w:rsidRPr="009E0B7E">
        <w:rPr>
          <w:rFonts w:ascii="Arial" w:hAnsi="Arial" w:cs="Arial"/>
          <w:b/>
          <w:bCs/>
          <w:sz w:val="26"/>
          <w:szCs w:val="26"/>
        </w:rPr>
        <w:t>CONSIDERACIONES</w:t>
      </w:r>
    </w:p>
    <w:p w:rsidR="00FC28AE" w:rsidRPr="009E0B7E" w:rsidRDefault="00FC28AE" w:rsidP="00FC28AE">
      <w:pPr>
        <w:pStyle w:val="Sinespaciado1"/>
        <w:tabs>
          <w:tab w:val="left" w:pos="2410"/>
        </w:tabs>
        <w:spacing w:line="360" w:lineRule="auto"/>
        <w:ind w:firstLine="2835"/>
        <w:jc w:val="both"/>
        <w:rPr>
          <w:rFonts w:ascii="Arial" w:hAnsi="Arial" w:cs="Arial"/>
          <w:bCs/>
          <w:sz w:val="24"/>
          <w:szCs w:val="26"/>
        </w:rPr>
      </w:pP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6"/>
        </w:rPr>
      </w:pPr>
      <w:r w:rsidRPr="009E0B7E">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del siguiente tenor:</w:t>
      </w:r>
    </w:p>
    <w:p w:rsidR="00FC28AE" w:rsidRPr="009E0B7E" w:rsidRDefault="00FC28AE" w:rsidP="00FC28AE">
      <w:pPr>
        <w:pStyle w:val="Sinespaciado1"/>
        <w:tabs>
          <w:tab w:val="left" w:pos="2410"/>
        </w:tabs>
        <w:spacing w:line="360" w:lineRule="auto"/>
        <w:ind w:firstLine="2835"/>
        <w:jc w:val="both"/>
        <w:rPr>
          <w:rFonts w:ascii="Arial" w:hAnsi="Arial" w:cs="Arial"/>
          <w:bCs/>
          <w:sz w:val="16"/>
          <w:szCs w:val="26"/>
        </w:rPr>
      </w:pP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6"/>
        </w:rPr>
      </w:pPr>
      <w:r w:rsidRPr="009E0B7E">
        <w:rPr>
          <w:rFonts w:ascii="Arial" w:hAnsi="Arial" w:cs="Arial"/>
          <w:bCs/>
          <w:sz w:val="28"/>
          <w:szCs w:val="26"/>
        </w:rPr>
        <w:t>2. Las partes están legitimadas en la causa y sobre este aspecto la Sala estima no hay necesidad de hacer comentario alguno.</w:t>
      </w:r>
    </w:p>
    <w:p w:rsidR="00FC28AE" w:rsidRPr="009E0B7E" w:rsidRDefault="00FC28AE" w:rsidP="00FC28AE">
      <w:pPr>
        <w:pStyle w:val="Sinespaciado1"/>
        <w:tabs>
          <w:tab w:val="left" w:pos="2410"/>
        </w:tabs>
        <w:spacing w:line="360" w:lineRule="auto"/>
        <w:ind w:firstLine="2835"/>
        <w:jc w:val="both"/>
        <w:rPr>
          <w:rFonts w:ascii="Arial" w:hAnsi="Arial" w:cs="Arial"/>
          <w:bCs/>
          <w:sz w:val="14"/>
          <w:szCs w:val="26"/>
        </w:rPr>
      </w:pPr>
    </w:p>
    <w:p w:rsidR="00B102BB" w:rsidRPr="009E0B7E" w:rsidRDefault="00FC28AE" w:rsidP="001E1355">
      <w:pPr>
        <w:pStyle w:val="Sinespaciado1"/>
        <w:tabs>
          <w:tab w:val="left" w:pos="2410"/>
        </w:tabs>
        <w:spacing w:line="360" w:lineRule="auto"/>
        <w:ind w:firstLine="2835"/>
        <w:jc w:val="both"/>
        <w:rPr>
          <w:rFonts w:ascii="Arial" w:hAnsi="Arial" w:cs="Arial"/>
          <w:bCs/>
          <w:sz w:val="28"/>
          <w:szCs w:val="28"/>
        </w:rPr>
      </w:pPr>
      <w:r w:rsidRPr="009E0B7E">
        <w:rPr>
          <w:rFonts w:ascii="Arial" w:hAnsi="Arial" w:cs="Arial"/>
          <w:bCs/>
          <w:sz w:val="28"/>
          <w:szCs w:val="28"/>
        </w:rPr>
        <w:lastRenderedPageBreak/>
        <w:t xml:space="preserve">3. Como se recordará la sentencia </w:t>
      </w:r>
      <w:r w:rsidR="00B102BB" w:rsidRPr="009E0B7E">
        <w:rPr>
          <w:rFonts w:ascii="Arial" w:hAnsi="Arial" w:cs="Arial"/>
          <w:bCs/>
          <w:sz w:val="28"/>
          <w:szCs w:val="28"/>
        </w:rPr>
        <w:t>declaró no probadas las excepciones de mérito prop</w:t>
      </w:r>
      <w:r w:rsidR="00395B5E" w:rsidRPr="009E0B7E">
        <w:rPr>
          <w:rFonts w:ascii="Arial" w:hAnsi="Arial" w:cs="Arial"/>
          <w:bCs/>
          <w:sz w:val="28"/>
          <w:szCs w:val="28"/>
        </w:rPr>
        <w:t>uestas por la ejecutada y ordenó</w:t>
      </w:r>
      <w:r w:rsidR="00B102BB" w:rsidRPr="009E0B7E">
        <w:rPr>
          <w:rFonts w:ascii="Arial" w:hAnsi="Arial" w:cs="Arial"/>
          <w:bCs/>
          <w:sz w:val="28"/>
          <w:szCs w:val="28"/>
        </w:rPr>
        <w:t xml:space="preserve"> seguir adelante con la ejecución por la suma de $80.171.232,62 y los intereses moratorios causad</w:t>
      </w:r>
      <w:r w:rsidR="001E1355" w:rsidRPr="009E0B7E">
        <w:rPr>
          <w:rFonts w:ascii="Arial" w:hAnsi="Arial" w:cs="Arial"/>
          <w:bCs/>
          <w:sz w:val="28"/>
          <w:szCs w:val="28"/>
        </w:rPr>
        <w:t>os desde la fecha de</w:t>
      </w:r>
      <w:r w:rsidR="00B102BB" w:rsidRPr="009E0B7E">
        <w:rPr>
          <w:rFonts w:ascii="Arial" w:hAnsi="Arial" w:cs="Arial"/>
          <w:bCs/>
          <w:sz w:val="28"/>
          <w:szCs w:val="28"/>
        </w:rPr>
        <w:t xml:space="preserve"> vencimiento del pagar</w:t>
      </w:r>
      <w:r w:rsidR="001E1355" w:rsidRPr="009E0B7E">
        <w:rPr>
          <w:rFonts w:ascii="Arial" w:hAnsi="Arial" w:cs="Arial"/>
          <w:bCs/>
          <w:sz w:val="28"/>
          <w:szCs w:val="28"/>
        </w:rPr>
        <w:t>é (30 de junio de 2012).</w:t>
      </w:r>
    </w:p>
    <w:p w:rsidR="00FC28AE" w:rsidRPr="009E0B7E" w:rsidRDefault="00B102BB" w:rsidP="00FC28AE">
      <w:pPr>
        <w:pStyle w:val="Sinespaciado1"/>
        <w:tabs>
          <w:tab w:val="left" w:pos="2410"/>
        </w:tabs>
        <w:spacing w:line="360" w:lineRule="auto"/>
        <w:ind w:firstLine="2835"/>
        <w:jc w:val="both"/>
        <w:rPr>
          <w:rFonts w:ascii="Arial" w:hAnsi="Arial" w:cs="Arial"/>
          <w:bCs/>
          <w:sz w:val="16"/>
          <w:szCs w:val="26"/>
        </w:rPr>
      </w:pPr>
      <w:r w:rsidRPr="009E0B7E">
        <w:rPr>
          <w:rFonts w:ascii="Arial" w:hAnsi="Arial" w:cs="Arial"/>
          <w:bCs/>
          <w:sz w:val="28"/>
          <w:szCs w:val="28"/>
        </w:rPr>
        <w:t xml:space="preserve"> </w:t>
      </w:r>
    </w:p>
    <w:p w:rsidR="00FC28AE" w:rsidRPr="009E0B7E" w:rsidRDefault="00FC28AE" w:rsidP="00FC28AE">
      <w:pPr>
        <w:pStyle w:val="Sinespaciado1"/>
        <w:tabs>
          <w:tab w:val="left" w:pos="2410"/>
        </w:tabs>
        <w:spacing w:line="360" w:lineRule="auto"/>
        <w:ind w:firstLine="2835"/>
        <w:jc w:val="both"/>
        <w:rPr>
          <w:rFonts w:ascii="Arial" w:hAnsi="Arial" w:cs="Arial"/>
          <w:bCs/>
          <w:sz w:val="28"/>
          <w:szCs w:val="26"/>
        </w:rPr>
      </w:pPr>
      <w:r w:rsidRPr="009E0B7E">
        <w:rPr>
          <w:rFonts w:ascii="Arial" w:hAnsi="Arial" w:cs="Arial"/>
          <w:bCs/>
          <w:sz w:val="28"/>
          <w:szCs w:val="26"/>
        </w:rPr>
        <w:t xml:space="preserve">4. Los reparos al fallo tienen que ver con que </w:t>
      </w:r>
      <w:r w:rsidR="00B102BB" w:rsidRPr="009E0B7E">
        <w:rPr>
          <w:rFonts w:ascii="Arial" w:hAnsi="Arial" w:cs="Arial"/>
          <w:bCs/>
          <w:sz w:val="28"/>
          <w:szCs w:val="26"/>
        </w:rPr>
        <w:t>no se valoró en debida forma el acervo probatorio</w:t>
      </w:r>
      <w:r w:rsidR="00BB7B9B" w:rsidRPr="009E0B7E">
        <w:rPr>
          <w:rFonts w:ascii="Arial" w:hAnsi="Arial" w:cs="Arial"/>
          <w:bCs/>
          <w:sz w:val="28"/>
          <w:szCs w:val="26"/>
        </w:rPr>
        <w:t>, como tampoco las excepciones de fondo propuestas. Se le restó fuerza jurídica probatoria a los mensajes de datos, correos electrónicos enviados entre demandante y demandada, que muestran a las claras el verdadero origen</w:t>
      </w:r>
      <w:r w:rsidR="000C4072" w:rsidRPr="009E0B7E">
        <w:rPr>
          <w:rFonts w:ascii="Arial" w:hAnsi="Arial" w:cs="Arial"/>
          <w:bCs/>
          <w:sz w:val="28"/>
          <w:szCs w:val="26"/>
        </w:rPr>
        <w:t xml:space="preserve"> del título valor</w:t>
      </w:r>
      <w:r w:rsidR="00BB7B9B" w:rsidRPr="009E0B7E">
        <w:rPr>
          <w:rFonts w:ascii="Arial" w:hAnsi="Arial" w:cs="Arial"/>
          <w:bCs/>
          <w:sz w:val="28"/>
          <w:szCs w:val="26"/>
        </w:rPr>
        <w:t>, desconociendo la reglamentación de la ley 527 de 1999. Además, por ninguna parte se dice o se afirma que el mensaje de datos fue alterado, modificado o su autenticidad es incierta, sin embargo no fueron tenidos en cuenta. Es plena prueba contra el demandante, porque proviene de él.</w:t>
      </w:r>
      <w:r w:rsidR="001E1355" w:rsidRPr="009E0B7E">
        <w:rPr>
          <w:rFonts w:ascii="Arial" w:hAnsi="Arial" w:cs="Arial"/>
          <w:bCs/>
          <w:sz w:val="28"/>
          <w:szCs w:val="26"/>
        </w:rPr>
        <w:t xml:space="preserve"> Con ello se demuestra que la obligación demandada ejecutivamente ya la pagó la señora </w:t>
      </w:r>
      <w:r w:rsidR="001E1355" w:rsidRPr="009E0B7E">
        <w:rPr>
          <w:rFonts w:ascii="Arial" w:hAnsi="Arial" w:cs="Arial"/>
          <w:bCs/>
          <w:sz w:val="24"/>
          <w:szCs w:val="26"/>
        </w:rPr>
        <w:t>CINDY JULIANA.</w:t>
      </w:r>
    </w:p>
    <w:p w:rsidR="00FC28AE" w:rsidRPr="009E0B7E" w:rsidRDefault="00FC28AE" w:rsidP="00FC28AE">
      <w:pPr>
        <w:pStyle w:val="Sinespaciado1"/>
        <w:tabs>
          <w:tab w:val="left" w:pos="2410"/>
        </w:tabs>
        <w:spacing w:line="360" w:lineRule="auto"/>
        <w:ind w:firstLine="2835"/>
        <w:jc w:val="both"/>
        <w:rPr>
          <w:rFonts w:ascii="Arial" w:hAnsi="Arial" w:cs="Arial"/>
          <w:bCs/>
          <w:sz w:val="16"/>
          <w:szCs w:val="26"/>
        </w:rPr>
      </w:pPr>
    </w:p>
    <w:p w:rsidR="003246F9" w:rsidRPr="009E0B7E" w:rsidRDefault="00FC28AE" w:rsidP="00FC28AE">
      <w:pPr>
        <w:pStyle w:val="Sinespaciado1"/>
        <w:tabs>
          <w:tab w:val="left" w:pos="2410"/>
        </w:tabs>
        <w:spacing w:line="360" w:lineRule="auto"/>
        <w:ind w:firstLine="2835"/>
        <w:jc w:val="both"/>
        <w:rPr>
          <w:rFonts w:ascii="Arial" w:hAnsi="Arial" w:cs="Arial"/>
          <w:bCs/>
          <w:sz w:val="28"/>
          <w:szCs w:val="26"/>
        </w:rPr>
      </w:pPr>
      <w:r w:rsidRPr="009E0B7E">
        <w:rPr>
          <w:rFonts w:ascii="Arial" w:hAnsi="Arial" w:cs="Arial"/>
          <w:bCs/>
          <w:sz w:val="28"/>
          <w:szCs w:val="26"/>
        </w:rPr>
        <w:t xml:space="preserve">5. Conforme a lo expuesto, lo que se debate aquí es </w:t>
      </w:r>
      <w:r w:rsidR="001E1355" w:rsidRPr="009E0B7E">
        <w:rPr>
          <w:rFonts w:ascii="Arial" w:hAnsi="Arial" w:cs="Arial"/>
          <w:bCs/>
          <w:sz w:val="28"/>
          <w:szCs w:val="26"/>
        </w:rPr>
        <w:t>si</w:t>
      </w:r>
      <w:r w:rsidR="006A0185" w:rsidRPr="009E0B7E">
        <w:rPr>
          <w:rFonts w:ascii="Arial" w:hAnsi="Arial" w:cs="Arial"/>
          <w:bCs/>
          <w:sz w:val="28"/>
          <w:szCs w:val="26"/>
        </w:rPr>
        <w:t>,</w:t>
      </w:r>
      <w:r w:rsidR="001E1355" w:rsidRPr="009E0B7E">
        <w:rPr>
          <w:rFonts w:ascii="Arial" w:hAnsi="Arial" w:cs="Arial"/>
          <w:bCs/>
          <w:sz w:val="28"/>
          <w:szCs w:val="26"/>
        </w:rPr>
        <w:t xml:space="preserve"> con las pruebas aportadas por la parte ejecutada, se demostró plenamente la excepción de pago total de la deuda, como afirma el apelante y</w:t>
      </w:r>
      <w:r w:rsidR="00395B5E" w:rsidRPr="009E0B7E">
        <w:rPr>
          <w:rFonts w:ascii="Arial" w:hAnsi="Arial" w:cs="Arial"/>
          <w:bCs/>
          <w:sz w:val="28"/>
          <w:szCs w:val="26"/>
        </w:rPr>
        <w:t>,</w:t>
      </w:r>
      <w:r w:rsidR="001E1355" w:rsidRPr="009E0B7E">
        <w:rPr>
          <w:rFonts w:ascii="Arial" w:hAnsi="Arial" w:cs="Arial"/>
          <w:bCs/>
          <w:sz w:val="28"/>
          <w:szCs w:val="26"/>
        </w:rPr>
        <w:t xml:space="preserve"> en consecuencia</w:t>
      </w:r>
      <w:r w:rsidR="00395B5E" w:rsidRPr="009E0B7E">
        <w:rPr>
          <w:rFonts w:ascii="Arial" w:hAnsi="Arial" w:cs="Arial"/>
          <w:bCs/>
          <w:sz w:val="28"/>
          <w:szCs w:val="26"/>
        </w:rPr>
        <w:t>,</w:t>
      </w:r>
      <w:r w:rsidR="001E1355" w:rsidRPr="009E0B7E">
        <w:rPr>
          <w:rFonts w:ascii="Arial" w:hAnsi="Arial" w:cs="Arial"/>
          <w:bCs/>
          <w:sz w:val="28"/>
          <w:szCs w:val="26"/>
        </w:rPr>
        <w:t xml:space="preserve"> ha de revocarse la sentencia que ordena seguir adelante con la ejecución.</w:t>
      </w:r>
    </w:p>
    <w:p w:rsidR="00FC28AE" w:rsidRPr="009E0B7E" w:rsidRDefault="003246F9" w:rsidP="00FC28AE">
      <w:pPr>
        <w:pStyle w:val="Sinespaciado1"/>
        <w:tabs>
          <w:tab w:val="left" w:pos="2410"/>
        </w:tabs>
        <w:spacing w:line="360" w:lineRule="auto"/>
        <w:ind w:firstLine="2835"/>
        <w:jc w:val="both"/>
        <w:rPr>
          <w:rFonts w:ascii="Arial" w:hAnsi="Arial" w:cs="Arial"/>
          <w:bCs/>
          <w:sz w:val="16"/>
          <w:szCs w:val="26"/>
        </w:rPr>
      </w:pPr>
      <w:r w:rsidRPr="009E0B7E">
        <w:rPr>
          <w:rFonts w:ascii="Arial" w:hAnsi="Arial" w:cs="Arial"/>
          <w:bCs/>
          <w:sz w:val="16"/>
          <w:szCs w:val="26"/>
        </w:rPr>
        <w:t xml:space="preserve"> </w:t>
      </w:r>
    </w:p>
    <w:p w:rsidR="00E30E36" w:rsidRPr="009E0B7E" w:rsidRDefault="00FC28AE" w:rsidP="00E30E36">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6</w:t>
      </w:r>
      <w:r w:rsidR="003246F9" w:rsidRPr="009E0B7E">
        <w:rPr>
          <w:rFonts w:ascii="Arial" w:hAnsi="Arial" w:cs="Arial"/>
          <w:sz w:val="28"/>
          <w:szCs w:val="28"/>
        </w:rPr>
        <w:t xml:space="preserve">. Frente </w:t>
      </w:r>
      <w:r w:rsidR="00E30E36" w:rsidRPr="009E0B7E">
        <w:rPr>
          <w:rFonts w:ascii="Arial" w:hAnsi="Arial" w:cs="Arial"/>
          <w:sz w:val="28"/>
          <w:szCs w:val="28"/>
        </w:rPr>
        <w:t>a la carga de la prueba en los procesos ejecutivos en el que se proponen excepciones de fondo, la Corte Suprema de Justicia en sentencia del 30 de junio de 2009, con radicado  1100102030002009-01044-00, y ponencia del magistrado Julio César Copete Valencia, señaló:</w:t>
      </w:r>
    </w:p>
    <w:p w:rsidR="00E30E36" w:rsidRPr="009E0B7E" w:rsidRDefault="00E30E36" w:rsidP="00E30E36">
      <w:pPr>
        <w:pStyle w:val="Sinespaciado1"/>
        <w:tabs>
          <w:tab w:val="left" w:pos="2410"/>
        </w:tabs>
        <w:spacing w:line="360" w:lineRule="auto"/>
        <w:ind w:firstLine="2835"/>
        <w:jc w:val="both"/>
        <w:rPr>
          <w:rFonts w:ascii="Arial" w:hAnsi="Arial" w:cs="Arial"/>
          <w:sz w:val="16"/>
          <w:szCs w:val="28"/>
        </w:rPr>
      </w:pPr>
    </w:p>
    <w:p w:rsidR="00E30E36" w:rsidRPr="009E0B7E" w:rsidRDefault="00E30E36" w:rsidP="00E30E36">
      <w:pPr>
        <w:pStyle w:val="Sinespaciado1"/>
        <w:tabs>
          <w:tab w:val="left" w:pos="2410"/>
        </w:tabs>
        <w:spacing w:line="360" w:lineRule="auto"/>
        <w:ind w:left="708" w:right="618" w:firstLine="2127"/>
        <w:jc w:val="both"/>
        <w:rPr>
          <w:rFonts w:ascii="Arial" w:hAnsi="Arial" w:cs="Arial"/>
          <w:sz w:val="24"/>
          <w:szCs w:val="28"/>
        </w:rPr>
      </w:pPr>
      <w:r w:rsidRPr="009E0B7E">
        <w:rPr>
          <w:rFonts w:ascii="Arial" w:hAnsi="Arial" w:cs="Arial"/>
          <w:sz w:val="24"/>
          <w:szCs w:val="28"/>
        </w:rPr>
        <w:lastRenderedPageBreak/>
        <w:t>“En concordancia con lo que se viene diciendo, tocante con la carga de la prueba, ha de verse cómo el artículo 1757 del Código Civil prevé que “Incumbe probar las obligaciones o su extinción al que alega aquéllas o ésta”, a la vez que el artículo 177 del Código de Procedimiento Civil pregona que “Incumbe a las partes probar el supuesto de hecho de las normas que consagran el efecto jurídico que ellas persiguen”, normas de las cuales se deduce con facilidad que corresponde demostrar los hechos a quien los alegue, para así poder obtener los efectos derivados de los mismos. En consecuencia, deviene palmario que es de cargo de las partes probar a cabalidad la existencia de sus obligaciones o su extinción, cuando así lo invoquen como supuestos de su acción o excepción, y ello, valga repetirlo, no es más que una aplicación del principio de la carga de la prueba en orden al cual le compete al sujeto procesal que reclama unos hechos forzosamente evidenciarlos, si aspira deducir algún beneficio a su favor.</w:t>
      </w:r>
    </w:p>
    <w:p w:rsidR="00E30E36" w:rsidRPr="009E0B7E" w:rsidRDefault="00E30E36" w:rsidP="00E30E36">
      <w:pPr>
        <w:pStyle w:val="Sinespaciado1"/>
        <w:tabs>
          <w:tab w:val="left" w:pos="2410"/>
        </w:tabs>
        <w:spacing w:line="360" w:lineRule="auto"/>
        <w:ind w:left="708" w:right="618"/>
        <w:jc w:val="both"/>
        <w:rPr>
          <w:rFonts w:ascii="Arial" w:hAnsi="Arial" w:cs="Arial"/>
          <w:sz w:val="10"/>
          <w:szCs w:val="28"/>
        </w:rPr>
      </w:pPr>
    </w:p>
    <w:p w:rsidR="00E30E36" w:rsidRPr="009E0B7E" w:rsidRDefault="00E30E36" w:rsidP="00E30E36">
      <w:pPr>
        <w:pStyle w:val="Sinespaciado1"/>
        <w:tabs>
          <w:tab w:val="left" w:pos="2410"/>
        </w:tabs>
        <w:spacing w:line="360" w:lineRule="auto"/>
        <w:ind w:left="708" w:right="618"/>
        <w:jc w:val="both"/>
        <w:rPr>
          <w:rFonts w:ascii="Arial" w:hAnsi="Arial" w:cs="Arial"/>
          <w:sz w:val="24"/>
          <w:szCs w:val="28"/>
        </w:rPr>
      </w:pPr>
      <w:r w:rsidRPr="009E0B7E">
        <w:rPr>
          <w:rFonts w:ascii="Arial" w:hAnsi="Arial" w:cs="Arial"/>
          <w:sz w:val="24"/>
          <w:szCs w:val="28"/>
        </w:rPr>
        <w:tab/>
      </w:r>
      <w:r w:rsidRPr="009E0B7E">
        <w:rPr>
          <w:rFonts w:ascii="Arial" w:hAnsi="Arial" w:cs="Arial"/>
          <w:sz w:val="24"/>
          <w:szCs w:val="28"/>
        </w:rPr>
        <w:tab/>
        <w:t>De ahí que sobre el particular, haya enfatizado la Corte que “es un deber procesal demostrar en juicio el hecho o acto jurídico de donde procede el derecho o de donde nace la excepción invocada. Si el interesado en dar la prueba no lo hace, o la da imperfectamente, o se descuida, o se equivoca en su papel de probador, necesariamente ha de esperar un resultado adverso a sus pretensiones” (G. J. t, LXI, pág. 63).</w:t>
      </w:r>
    </w:p>
    <w:p w:rsidR="00E30E36" w:rsidRPr="009E0B7E" w:rsidRDefault="00E30E36" w:rsidP="00E30E36">
      <w:pPr>
        <w:pStyle w:val="Sinespaciado1"/>
        <w:tabs>
          <w:tab w:val="left" w:pos="2410"/>
        </w:tabs>
        <w:spacing w:line="360" w:lineRule="auto"/>
        <w:ind w:left="708" w:right="618"/>
        <w:jc w:val="both"/>
        <w:rPr>
          <w:rFonts w:ascii="Arial" w:hAnsi="Arial" w:cs="Arial"/>
          <w:sz w:val="10"/>
          <w:szCs w:val="28"/>
        </w:rPr>
      </w:pPr>
    </w:p>
    <w:p w:rsidR="00E30E36" w:rsidRPr="009E0B7E" w:rsidRDefault="00E30E36" w:rsidP="00E30E36">
      <w:pPr>
        <w:pStyle w:val="Sinespaciado1"/>
        <w:tabs>
          <w:tab w:val="left" w:pos="2410"/>
        </w:tabs>
        <w:spacing w:line="360" w:lineRule="auto"/>
        <w:ind w:left="708" w:right="618"/>
        <w:jc w:val="both"/>
        <w:rPr>
          <w:rFonts w:ascii="Arial" w:hAnsi="Arial" w:cs="Arial"/>
          <w:sz w:val="24"/>
          <w:szCs w:val="28"/>
        </w:rPr>
      </w:pPr>
      <w:r w:rsidRPr="009E0B7E">
        <w:rPr>
          <w:rFonts w:ascii="Arial" w:hAnsi="Arial" w:cs="Arial"/>
          <w:sz w:val="24"/>
          <w:szCs w:val="28"/>
        </w:rPr>
        <w:tab/>
      </w:r>
      <w:r w:rsidRPr="009E0B7E">
        <w:rPr>
          <w:rFonts w:ascii="Arial" w:hAnsi="Arial" w:cs="Arial"/>
          <w:sz w:val="24"/>
          <w:szCs w:val="28"/>
        </w:rPr>
        <w:tab/>
        <w:t>En igual sentido la Corte Constitucional acerca del tema ha entendido que “si el deudor opta por hacer oponibles asuntos propios del negocio subyacente, le corresponderá probar (i) las características particulares del mismo; y (ii) las consecuencias jurídicas que, en razón de su grado de importancia, tienen el estatus suficiente para afectar el carácter autónomo y la exigibilidad propia del derecho de crédito incorporado en un título valor. (…) Así, toda la carga de la prueba se impone exclusivamente al deudor, al ejecutado que propone la excepción” (Sentencia T-310/09 de 30 de abril de 2009).”</w:t>
      </w:r>
    </w:p>
    <w:p w:rsidR="00E30E36" w:rsidRPr="009E0B7E" w:rsidRDefault="00E30E36" w:rsidP="00E30E36">
      <w:pPr>
        <w:pStyle w:val="Sinespaciado1"/>
        <w:tabs>
          <w:tab w:val="left" w:pos="2410"/>
        </w:tabs>
        <w:spacing w:line="360" w:lineRule="auto"/>
        <w:ind w:firstLine="2835"/>
        <w:jc w:val="both"/>
        <w:rPr>
          <w:rFonts w:ascii="Arial" w:hAnsi="Arial" w:cs="Arial"/>
          <w:sz w:val="24"/>
          <w:szCs w:val="28"/>
        </w:rPr>
      </w:pPr>
    </w:p>
    <w:p w:rsidR="00933A3C" w:rsidRPr="009E0B7E" w:rsidRDefault="00E30E36" w:rsidP="00E30E36">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7. En el  presente asunto, l</w:t>
      </w:r>
      <w:r w:rsidR="003246F9" w:rsidRPr="009E0B7E">
        <w:rPr>
          <w:rFonts w:ascii="Arial" w:hAnsi="Arial" w:cs="Arial"/>
          <w:sz w:val="28"/>
          <w:szCs w:val="28"/>
        </w:rPr>
        <w:t xml:space="preserve">as partes admiten que </w:t>
      </w:r>
      <w:r w:rsidR="007F337C" w:rsidRPr="009E0B7E">
        <w:rPr>
          <w:rFonts w:ascii="Arial" w:hAnsi="Arial" w:cs="Arial"/>
          <w:sz w:val="28"/>
          <w:szCs w:val="28"/>
        </w:rPr>
        <w:t>el negocio causal que dio origen al pagaré base de la ejecución fue un contrat</w:t>
      </w:r>
      <w:r w:rsidR="003246F9" w:rsidRPr="009E0B7E">
        <w:rPr>
          <w:rFonts w:ascii="Arial" w:hAnsi="Arial" w:cs="Arial"/>
          <w:sz w:val="28"/>
          <w:szCs w:val="28"/>
        </w:rPr>
        <w:t>o de compraventa de un</w:t>
      </w:r>
      <w:r w:rsidR="00F239FF" w:rsidRPr="009E0B7E">
        <w:rPr>
          <w:rFonts w:ascii="Arial" w:hAnsi="Arial" w:cs="Arial"/>
          <w:sz w:val="28"/>
          <w:szCs w:val="28"/>
        </w:rPr>
        <w:t xml:space="preserve"> vehículo automotor, </w:t>
      </w:r>
      <w:r w:rsidR="00292C64" w:rsidRPr="009E0B7E">
        <w:rPr>
          <w:rFonts w:ascii="Arial" w:hAnsi="Arial" w:cs="Arial"/>
          <w:sz w:val="28"/>
          <w:szCs w:val="28"/>
        </w:rPr>
        <w:t xml:space="preserve">camión grúa remolque, </w:t>
      </w:r>
      <w:r w:rsidR="00F239FF" w:rsidRPr="009E0B7E">
        <w:rPr>
          <w:rFonts w:ascii="Arial" w:hAnsi="Arial" w:cs="Arial"/>
          <w:sz w:val="28"/>
          <w:szCs w:val="28"/>
        </w:rPr>
        <w:t xml:space="preserve">por valor de $180.000.000, </w:t>
      </w:r>
      <w:r w:rsidR="004955DD" w:rsidRPr="009E0B7E">
        <w:rPr>
          <w:rFonts w:ascii="Arial" w:hAnsi="Arial" w:cs="Arial"/>
          <w:sz w:val="28"/>
          <w:szCs w:val="28"/>
        </w:rPr>
        <w:t xml:space="preserve">suscrito el 2 de junio de 2011. </w:t>
      </w:r>
      <w:r w:rsidR="00933A3C" w:rsidRPr="009E0B7E">
        <w:rPr>
          <w:rFonts w:ascii="Arial" w:hAnsi="Arial" w:cs="Arial"/>
          <w:sz w:val="28"/>
          <w:szCs w:val="28"/>
        </w:rPr>
        <w:t xml:space="preserve">De tal suma, $30.000.000, correspondientes a los gastos de importación, los asumiría la compradora. </w:t>
      </w:r>
      <w:r w:rsidR="004955DD" w:rsidRPr="009E0B7E">
        <w:rPr>
          <w:rFonts w:ascii="Arial" w:hAnsi="Arial" w:cs="Arial"/>
          <w:sz w:val="28"/>
          <w:szCs w:val="28"/>
        </w:rPr>
        <w:t xml:space="preserve">La señora </w:t>
      </w:r>
      <w:r w:rsidR="004955DD" w:rsidRPr="009E0B7E">
        <w:rPr>
          <w:rFonts w:ascii="Arial" w:hAnsi="Arial" w:cs="Arial"/>
          <w:sz w:val="24"/>
          <w:szCs w:val="28"/>
        </w:rPr>
        <w:t>CINDY JULIANA</w:t>
      </w:r>
      <w:r w:rsidR="004955DD" w:rsidRPr="009E0B7E">
        <w:rPr>
          <w:rFonts w:ascii="Arial" w:hAnsi="Arial" w:cs="Arial"/>
          <w:sz w:val="28"/>
          <w:szCs w:val="28"/>
        </w:rPr>
        <w:t xml:space="preserve"> se comprometió a pagar al aquí ejecutante, la suma de $150.000.000 en el número de cuotas y fechas previstas que allí se mencionan. </w:t>
      </w:r>
      <w:r w:rsidR="00933A3C" w:rsidRPr="009E0B7E">
        <w:rPr>
          <w:rFonts w:ascii="Arial" w:hAnsi="Arial" w:cs="Arial"/>
          <w:sz w:val="28"/>
          <w:szCs w:val="28"/>
        </w:rPr>
        <w:t>Dicho contrato fue aportado en original por la ejecutada y reposa a folios 46 a 57 del cuaderno principal.</w:t>
      </w:r>
    </w:p>
    <w:p w:rsidR="00933A3C" w:rsidRPr="009E0B7E" w:rsidRDefault="00933A3C" w:rsidP="003246F9">
      <w:pPr>
        <w:pStyle w:val="Sinespaciado1"/>
        <w:tabs>
          <w:tab w:val="left" w:pos="2410"/>
        </w:tabs>
        <w:spacing w:line="360" w:lineRule="auto"/>
        <w:ind w:firstLine="2835"/>
        <w:jc w:val="both"/>
        <w:rPr>
          <w:rFonts w:ascii="Arial" w:hAnsi="Arial" w:cs="Arial"/>
          <w:sz w:val="16"/>
          <w:szCs w:val="28"/>
        </w:rPr>
      </w:pPr>
    </w:p>
    <w:p w:rsidR="007F337C" w:rsidRPr="009E0B7E" w:rsidRDefault="00933A3C"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El pagaré, fue </w:t>
      </w:r>
      <w:r w:rsidR="007F337C" w:rsidRPr="009E0B7E">
        <w:rPr>
          <w:rFonts w:ascii="Arial" w:hAnsi="Arial" w:cs="Arial"/>
          <w:sz w:val="28"/>
          <w:szCs w:val="28"/>
        </w:rPr>
        <w:t xml:space="preserve">suscrito </w:t>
      </w:r>
      <w:r w:rsidRPr="009E0B7E">
        <w:rPr>
          <w:rFonts w:ascii="Arial" w:hAnsi="Arial" w:cs="Arial"/>
          <w:sz w:val="28"/>
          <w:szCs w:val="28"/>
        </w:rPr>
        <w:t xml:space="preserve">por la deudora con espacios en blanco, correspondientes a la suma adeudada y la fecha de vencimiento. En el mismo se indica que “El valor a pagar será llenado por </w:t>
      </w:r>
      <w:r w:rsidRPr="009E0B7E">
        <w:rPr>
          <w:rFonts w:ascii="Arial" w:hAnsi="Arial" w:cs="Arial"/>
          <w:sz w:val="24"/>
          <w:szCs w:val="28"/>
        </w:rPr>
        <w:t>VICENTE ROCHERA</w:t>
      </w:r>
      <w:r w:rsidRPr="009E0B7E">
        <w:rPr>
          <w:rFonts w:ascii="Arial" w:hAnsi="Arial" w:cs="Arial"/>
          <w:sz w:val="28"/>
          <w:szCs w:val="28"/>
        </w:rPr>
        <w:t xml:space="preserve"> con la suma de los siguientes montos: La totalidad de las cuotas adeudadas de conf</w:t>
      </w:r>
      <w:r w:rsidR="00DE5F29" w:rsidRPr="009E0B7E">
        <w:rPr>
          <w:rFonts w:ascii="Arial" w:hAnsi="Arial" w:cs="Arial"/>
          <w:sz w:val="28"/>
          <w:szCs w:val="28"/>
        </w:rPr>
        <w:t>ormidad con la cláusula segunda</w:t>
      </w:r>
      <w:r w:rsidRPr="009E0B7E">
        <w:rPr>
          <w:rFonts w:ascii="Arial" w:hAnsi="Arial" w:cs="Arial"/>
          <w:sz w:val="28"/>
          <w:szCs w:val="28"/>
        </w:rPr>
        <w:t xml:space="preserve"> del contrato de compraventa del vehículo automotor…” </w:t>
      </w:r>
      <w:r w:rsidR="00F239FF" w:rsidRPr="009E0B7E">
        <w:rPr>
          <w:rFonts w:ascii="Arial" w:hAnsi="Arial" w:cs="Arial"/>
          <w:sz w:val="28"/>
          <w:szCs w:val="28"/>
        </w:rPr>
        <w:t>y</w:t>
      </w:r>
      <w:r w:rsidRPr="009E0B7E">
        <w:rPr>
          <w:rFonts w:ascii="Arial" w:hAnsi="Arial" w:cs="Arial"/>
          <w:sz w:val="28"/>
          <w:szCs w:val="28"/>
        </w:rPr>
        <w:t xml:space="preserve"> “La fecha de vencimiento será la del día en que sea llenado</w:t>
      </w:r>
      <w:r w:rsidR="004955DD" w:rsidRPr="009E0B7E">
        <w:rPr>
          <w:rFonts w:ascii="Arial" w:hAnsi="Arial" w:cs="Arial"/>
          <w:sz w:val="28"/>
          <w:szCs w:val="28"/>
        </w:rPr>
        <w:t>.</w:t>
      </w:r>
      <w:r w:rsidRPr="009E0B7E">
        <w:rPr>
          <w:rFonts w:ascii="Arial" w:hAnsi="Arial" w:cs="Arial"/>
          <w:sz w:val="28"/>
          <w:szCs w:val="28"/>
        </w:rPr>
        <w:t>”</w:t>
      </w:r>
    </w:p>
    <w:p w:rsidR="00F239FF" w:rsidRPr="009E0B7E" w:rsidRDefault="00F239FF" w:rsidP="003246F9">
      <w:pPr>
        <w:pStyle w:val="Sinespaciado1"/>
        <w:tabs>
          <w:tab w:val="left" w:pos="2410"/>
        </w:tabs>
        <w:spacing w:line="360" w:lineRule="auto"/>
        <w:ind w:firstLine="2835"/>
        <w:jc w:val="both"/>
        <w:rPr>
          <w:rFonts w:ascii="Arial" w:hAnsi="Arial" w:cs="Arial"/>
          <w:sz w:val="16"/>
          <w:szCs w:val="28"/>
        </w:rPr>
      </w:pPr>
    </w:p>
    <w:p w:rsidR="00FC40C2" w:rsidRPr="009E0B7E" w:rsidRDefault="00CD3042"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8</w:t>
      </w:r>
      <w:r w:rsidR="004955DD" w:rsidRPr="009E0B7E">
        <w:rPr>
          <w:rFonts w:ascii="Arial" w:hAnsi="Arial" w:cs="Arial"/>
          <w:sz w:val="28"/>
          <w:szCs w:val="28"/>
        </w:rPr>
        <w:t xml:space="preserve">. </w:t>
      </w:r>
      <w:r w:rsidR="00FC40C2" w:rsidRPr="009E0B7E">
        <w:rPr>
          <w:rFonts w:ascii="Arial" w:hAnsi="Arial" w:cs="Arial"/>
          <w:sz w:val="28"/>
          <w:szCs w:val="28"/>
        </w:rPr>
        <w:t xml:space="preserve">Aduce la ejecutada que el equipo negociado no se entregó completo, pues faltó el remolque, por lo cual </w:t>
      </w:r>
      <w:r w:rsidR="00E04E84" w:rsidRPr="009E0B7E">
        <w:rPr>
          <w:rFonts w:ascii="Arial" w:hAnsi="Arial" w:cs="Arial"/>
          <w:sz w:val="28"/>
          <w:szCs w:val="28"/>
        </w:rPr>
        <w:t>descontó</w:t>
      </w:r>
      <w:r w:rsidR="00FC40C2" w:rsidRPr="009E0B7E">
        <w:rPr>
          <w:rFonts w:ascii="Arial" w:hAnsi="Arial" w:cs="Arial"/>
          <w:sz w:val="28"/>
          <w:szCs w:val="28"/>
        </w:rPr>
        <w:t xml:space="preserve"> la suma de $25.000.000; de manera que lo adeudado quedó en $155.000.000, que fueron pagados </w:t>
      </w:r>
      <w:r w:rsidR="0090482E" w:rsidRPr="009E0B7E">
        <w:rPr>
          <w:rFonts w:ascii="Arial" w:hAnsi="Arial" w:cs="Arial"/>
          <w:sz w:val="28"/>
          <w:szCs w:val="28"/>
        </w:rPr>
        <w:t xml:space="preserve">con abonos directos al ejecutante por </w:t>
      </w:r>
      <w:r w:rsidR="00E04E84" w:rsidRPr="009E0B7E">
        <w:rPr>
          <w:rFonts w:ascii="Arial" w:hAnsi="Arial" w:cs="Arial"/>
          <w:sz w:val="28"/>
          <w:szCs w:val="28"/>
        </w:rPr>
        <w:t>$55.580.150; pagó</w:t>
      </w:r>
      <w:r w:rsidR="0090482E" w:rsidRPr="009E0B7E">
        <w:rPr>
          <w:rFonts w:ascii="Arial" w:hAnsi="Arial" w:cs="Arial"/>
          <w:sz w:val="28"/>
          <w:szCs w:val="28"/>
        </w:rPr>
        <w:t xml:space="preserve"> por legalización y gastos de importación $70.391.085 y lo certificado por su contadora por entrega en asuntos diversos $29.279.342, para un total de $155.250.577, quedando un saldo a su favor de $250.577.</w:t>
      </w:r>
    </w:p>
    <w:p w:rsidR="00E04E84" w:rsidRPr="009E0B7E" w:rsidRDefault="00E04E84" w:rsidP="003246F9">
      <w:pPr>
        <w:pStyle w:val="Sinespaciado1"/>
        <w:tabs>
          <w:tab w:val="left" w:pos="2410"/>
        </w:tabs>
        <w:spacing w:line="360" w:lineRule="auto"/>
        <w:ind w:firstLine="2835"/>
        <w:jc w:val="both"/>
        <w:rPr>
          <w:rFonts w:ascii="Arial" w:hAnsi="Arial" w:cs="Arial"/>
          <w:sz w:val="16"/>
          <w:szCs w:val="28"/>
        </w:rPr>
      </w:pPr>
    </w:p>
    <w:p w:rsidR="00E04E84" w:rsidRPr="009E0B7E" w:rsidRDefault="00E04E84"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Los abonos directos que indica</w:t>
      </w:r>
      <w:r w:rsidR="006F3535" w:rsidRPr="009E0B7E">
        <w:rPr>
          <w:rFonts w:ascii="Arial" w:hAnsi="Arial" w:cs="Arial"/>
          <w:sz w:val="24"/>
          <w:szCs w:val="28"/>
        </w:rPr>
        <w:t xml:space="preserve"> CINDY JULIANA</w:t>
      </w:r>
      <w:r w:rsidRPr="009E0B7E">
        <w:rPr>
          <w:rFonts w:ascii="Arial" w:hAnsi="Arial" w:cs="Arial"/>
          <w:sz w:val="28"/>
          <w:szCs w:val="28"/>
        </w:rPr>
        <w:t xml:space="preserve"> fueron hechos a su acreedor, son los siguientes:</w:t>
      </w:r>
    </w:p>
    <w:p w:rsidR="007A4851" w:rsidRPr="009E0B7E" w:rsidRDefault="007A4851" w:rsidP="003246F9">
      <w:pPr>
        <w:pStyle w:val="Sinespaciado1"/>
        <w:tabs>
          <w:tab w:val="left" w:pos="2410"/>
        </w:tabs>
        <w:spacing w:line="360" w:lineRule="auto"/>
        <w:ind w:firstLine="2835"/>
        <w:jc w:val="both"/>
        <w:rPr>
          <w:rFonts w:ascii="Arial" w:hAnsi="Arial" w:cs="Arial"/>
          <w:sz w:val="16"/>
          <w:szCs w:val="28"/>
        </w:rPr>
      </w:pP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w:t>
      </w:r>
      <w:r w:rsidR="00B94C14" w:rsidRPr="009E0B7E">
        <w:rPr>
          <w:rFonts w:ascii="Arial" w:hAnsi="Arial" w:cs="Arial"/>
          <w:sz w:val="28"/>
          <w:szCs w:val="28"/>
        </w:rPr>
        <w:t xml:space="preserve"> 27-09-2011 Letra de cambio por</w:t>
      </w:r>
      <w:r w:rsidR="00B94C14"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w:t>
      </w:r>
      <w:r w:rsidR="00B94C14" w:rsidRPr="009E0B7E">
        <w:rPr>
          <w:rFonts w:ascii="Arial" w:hAnsi="Arial" w:cs="Arial"/>
          <w:sz w:val="28"/>
          <w:szCs w:val="28"/>
        </w:rPr>
        <w:t xml:space="preserve">  </w:t>
      </w:r>
      <w:r w:rsidRPr="009E0B7E">
        <w:rPr>
          <w:rFonts w:ascii="Arial" w:hAnsi="Arial" w:cs="Arial"/>
          <w:sz w:val="28"/>
          <w:szCs w:val="28"/>
        </w:rPr>
        <w:t>5.000.000</w:t>
      </w: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- 16-11-2011 C</w:t>
      </w:r>
      <w:r w:rsidR="00B94C14" w:rsidRPr="009E0B7E">
        <w:rPr>
          <w:rFonts w:ascii="Arial" w:hAnsi="Arial" w:cs="Arial"/>
          <w:sz w:val="28"/>
          <w:szCs w:val="28"/>
        </w:rPr>
        <w:t>onsignación por</w:t>
      </w:r>
      <w:r w:rsidR="00B94C14"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w:t>
      </w:r>
      <w:r w:rsidR="00B94C14" w:rsidRPr="009E0B7E">
        <w:rPr>
          <w:rFonts w:ascii="Arial" w:hAnsi="Arial" w:cs="Arial"/>
          <w:sz w:val="28"/>
          <w:szCs w:val="28"/>
        </w:rPr>
        <w:t xml:space="preserve">  </w:t>
      </w:r>
      <w:r w:rsidRPr="009E0B7E">
        <w:rPr>
          <w:rFonts w:ascii="Arial" w:hAnsi="Arial" w:cs="Arial"/>
          <w:sz w:val="28"/>
          <w:szCs w:val="28"/>
        </w:rPr>
        <w:t>1.500.000</w:t>
      </w:r>
    </w:p>
    <w:p w:rsidR="007A4851" w:rsidRPr="009E0B7E" w:rsidRDefault="0005488C"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- 17-02-2012 Consignación por</w:t>
      </w:r>
      <w:r w:rsidRPr="009E0B7E">
        <w:rPr>
          <w:rFonts w:ascii="Arial" w:hAnsi="Arial" w:cs="Arial"/>
          <w:sz w:val="28"/>
          <w:szCs w:val="28"/>
        </w:rPr>
        <w:tab/>
      </w:r>
      <w:r w:rsidR="00E04E84" w:rsidRPr="009E0B7E">
        <w:rPr>
          <w:rFonts w:ascii="Arial" w:hAnsi="Arial" w:cs="Arial"/>
          <w:sz w:val="28"/>
          <w:szCs w:val="28"/>
        </w:rPr>
        <w:t xml:space="preserve">  </w:t>
      </w:r>
      <w:r w:rsidR="007A4851" w:rsidRPr="009E0B7E">
        <w:rPr>
          <w:rFonts w:ascii="Arial" w:hAnsi="Arial" w:cs="Arial"/>
          <w:sz w:val="28"/>
          <w:szCs w:val="28"/>
        </w:rPr>
        <w:t>$</w:t>
      </w:r>
      <w:r w:rsidRPr="009E0B7E">
        <w:rPr>
          <w:rFonts w:ascii="Arial" w:hAnsi="Arial" w:cs="Arial"/>
          <w:sz w:val="28"/>
          <w:szCs w:val="28"/>
        </w:rPr>
        <w:t xml:space="preserve">  </w:t>
      </w:r>
      <w:r w:rsidR="007A4851" w:rsidRPr="009E0B7E">
        <w:rPr>
          <w:rFonts w:ascii="Arial" w:hAnsi="Arial" w:cs="Arial"/>
          <w:sz w:val="28"/>
          <w:szCs w:val="28"/>
        </w:rPr>
        <w:t>2.000.000</w:t>
      </w: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- 05-03-2012 Consignación por </w:t>
      </w:r>
      <w:r w:rsidR="0005488C"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w:t>
      </w:r>
      <w:r w:rsidR="0005488C" w:rsidRPr="009E0B7E">
        <w:rPr>
          <w:rFonts w:ascii="Arial" w:hAnsi="Arial" w:cs="Arial"/>
          <w:sz w:val="28"/>
          <w:szCs w:val="28"/>
        </w:rPr>
        <w:t xml:space="preserve">  </w:t>
      </w:r>
      <w:r w:rsidRPr="009E0B7E">
        <w:rPr>
          <w:rFonts w:ascii="Arial" w:hAnsi="Arial" w:cs="Arial"/>
          <w:sz w:val="28"/>
          <w:szCs w:val="28"/>
        </w:rPr>
        <w:t>3.000.000</w:t>
      </w: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- 14-03-2</w:t>
      </w:r>
      <w:r w:rsidR="0005488C" w:rsidRPr="009E0B7E">
        <w:rPr>
          <w:rFonts w:ascii="Arial" w:hAnsi="Arial" w:cs="Arial"/>
          <w:sz w:val="28"/>
          <w:szCs w:val="28"/>
        </w:rPr>
        <w:t>012 Consignación por</w:t>
      </w:r>
      <w:r w:rsidR="0005488C"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w:t>
      </w:r>
      <w:r w:rsidR="00395B5E" w:rsidRPr="009E0B7E">
        <w:rPr>
          <w:rFonts w:ascii="Arial" w:hAnsi="Arial" w:cs="Arial"/>
          <w:sz w:val="28"/>
          <w:szCs w:val="28"/>
        </w:rPr>
        <w:t xml:space="preserve">   </w:t>
      </w:r>
      <w:r w:rsidR="0005488C" w:rsidRPr="009E0B7E">
        <w:rPr>
          <w:rFonts w:ascii="Arial" w:hAnsi="Arial" w:cs="Arial"/>
          <w:sz w:val="28"/>
          <w:szCs w:val="28"/>
        </w:rPr>
        <w:t xml:space="preserve">  </w:t>
      </w:r>
      <w:r w:rsidRPr="009E0B7E">
        <w:rPr>
          <w:rFonts w:ascii="Arial" w:hAnsi="Arial" w:cs="Arial"/>
          <w:sz w:val="28"/>
          <w:szCs w:val="28"/>
        </w:rPr>
        <w:t>500.000</w:t>
      </w: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- 14-03-2012 Consignación por </w:t>
      </w:r>
      <w:r w:rsidR="00395B5E"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$30.000.000</w:t>
      </w: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- 29-06-2012 Consignación por </w:t>
      </w:r>
      <w:r w:rsidR="00490868"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$12.000.000</w:t>
      </w:r>
    </w:p>
    <w:p w:rsidR="007A4851" w:rsidRPr="009E0B7E" w:rsidRDefault="007A4851"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B94C14" w:rsidRPr="009E0B7E">
        <w:rPr>
          <w:rFonts w:ascii="Arial" w:hAnsi="Arial" w:cs="Arial"/>
          <w:sz w:val="28"/>
          <w:szCs w:val="28"/>
        </w:rPr>
        <w:t>19-09-2012 Consignación por</w:t>
      </w:r>
      <w:r w:rsidR="00B94C14" w:rsidRPr="009E0B7E">
        <w:rPr>
          <w:rFonts w:ascii="Arial" w:hAnsi="Arial" w:cs="Arial"/>
          <w:sz w:val="28"/>
          <w:szCs w:val="28"/>
        </w:rPr>
        <w:tab/>
      </w:r>
      <w:r w:rsidR="00E04E84" w:rsidRPr="009E0B7E">
        <w:rPr>
          <w:rFonts w:ascii="Arial" w:hAnsi="Arial" w:cs="Arial"/>
          <w:sz w:val="28"/>
          <w:szCs w:val="28"/>
        </w:rPr>
        <w:t xml:space="preserve">  </w:t>
      </w:r>
      <w:r w:rsidRPr="009E0B7E">
        <w:rPr>
          <w:rFonts w:ascii="Arial" w:hAnsi="Arial" w:cs="Arial"/>
          <w:sz w:val="28"/>
          <w:szCs w:val="28"/>
        </w:rPr>
        <w:t>$</w:t>
      </w:r>
      <w:r w:rsidR="00B94C14" w:rsidRPr="009E0B7E">
        <w:rPr>
          <w:rFonts w:ascii="Arial" w:hAnsi="Arial" w:cs="Arial"/>
          <w:sz w:val="28"/>
          <w:szCs w:val="28"/>
        </w:rPr>
        <w:t xml:space="preserve">  </w:t>
      </w:r>
      <w:r w:rsidRPr="009E0B7E">
        <w:rPr>
          <w:rFonts w:ascii="Arial" w:hAnsi="Arial" w:cs="Arial"/>
          <w:sz w:val="28"/>
          <w:szCs w:val="28"/>
        </w:rPr>
        <w:t>1</w:t>
      </w:r>
      <w:r w:rsidR="00DB7367" w:rsidRPr="009E0B7E">
        <w:rPr>
          <w:rFonts w:ascii="Arial" w:hAnsi="Arial" w:cs="Arial"/>
          <w:sz w:val="28"/>
          <w:szCs w:val="28"/>
        </w:rPr>
        <w:t>.280.15</w:t>
      </w:r>
      <w:r w:rsidRPr="009E0B7E">
        <w:rPr>
          <w:rFonts w:ascii="Arial" w:hAnsi="Arial" w:cs="Arial"/>
          <w:sz w:val="28"/>
          <w:szCs w:val="28"/>
        </w:rPr>
        <w:t>0</w:t>
      </w:r>
    </w:p>
    <w:p w:rsidR="00DB7367" w:rsidRPr="009E0B7E" w:rsidRDefault="00553B9A"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- 09-11-2011Consignación por</w:t>
      </w:r>
      <w:r w:rsidRPr="009E0B7E">
        <w:rPr>
          <w:rFonts w:ascii="Arial" w:hAnsi="Arial" w:cs="Arial"/>
          <w:sz w:val="28"/>
          <w:szCs w:val="28"/>
        </w:rPr>
        <w:tab/>
      </w:r>
      <w:r w:rsidR="00E04E84" w:rsidRPr="009E0B7E">
        <w:rPr>
          <w:rFonts w:ascii="Arial" w:hAnsi="Arial" w:cs="Arial"/>
          <w:sz w:val="28"/>
          <w:szCs w:val="28"/>
        </w:rPr>
        <w:t xml:space="preserve">  </w:t>
      </w:r>
      <w:r w:rsidR="00DB7367" w:rsidRPr="009E0B7E">
        <w:rPr>
          <w:rFonts w:ascii="Arial" w:hAnsi="Arial" w:cs="Arial"/>
          <w:sz w:val="28"/>
          <w:szCs w:val="28"/>
        </w:rPr>
        <w:t>$</w:t>
      </w:r>
      <w:r w:rsidR="00E04E84" w:rsidRPr="009E0B7E">
        <w:rPr>
          <w:rFonts w:ascii="Arial" w:hAnsi="Arial" w:cs="Arial"/>
          <w:sz w:val="28"/>
          <w:szCs w:val="28"/>
        </w:rPr>
        <w:t xml:space="preserve"> </w:t>
      </w:r>
      <w:r w:rsidRPr="009E0B7E">
        <w:rPr>
          <w:rFonts w:ascii="Arial" w:hAnsi="Arial" w:cs="Arial"/>
          <w:sz w:val="28"/>
          <w:szCs w:val="28"/>
        </w:rPr>
        <w:t xml:space="preserve">  </w:t>
      </w:r>
      <w:r w:rsidR="00E04E84" w:rsidRPr="009E0B7E">
        <w:rPr>
          <w:rFonts w:ascii="Arial" w:hAnsi="Arial" w:cs="Arial"/>
          <w:sz w:val="28"/>
          <w:szCs w:val="28"/>
        </w:rPr>
        <w:t xml:space="preserve"> </w:t>
      </w:r>
      <w:r w:rsidRPr="009E0B7E">
        <w:rPr>
          <w:rFonts w:ascii="Arial" w:hAnsi="Arial" w:cs="Arial"/>
          <w:sz w:val="28"/>
          <w:szCs w:val="28"/>
        </w:rPr>
        <w:t xml:space="preserve"> </w:t>
      </w:r>
      <w:r w:rsidR="00DB7367" w:rsidRPr="009E0B7E">
        <w:rPr>
          <w:rFonts w:ascii="Arial" w:hAnsi="Arial" w:cs="Arial"/>
          <w:sz w:val="28"/>
          <w:szCs w:val="28"/>
        </w:rPr>
        <w:t>300.000</w:t>
      </w:r>
    </w:p>
    <w:p w:rsidR="00FC40C2" w:rsidRPr="009E0B7E" w:rsidRDefault="00B57EB0"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Consignación a Blue Cargo por </w:t>
      </w:r>
      <w:r w:rsidR="000F3141" w:rsidRPr="009E0B7E">
        <w:rPr>
          <w:rFonts w:ascii="Arial" w:hAnsi="Arial" w:cs="Arial"/>
          <w:sz w:val="28"/>
          <w:szCs w:val="28"/>
        </w:rPr>
        <w:tab/>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2.015.000</w:t>
      </w:r>
    </w:p>
    <w:p w:rsidR="00B57EB0" w:rsidRPr="009E0B7E" w:rsidRDefault="00B57EB0"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Factura Blue Cargo por </w:t>
      </w:r>
      <w:r w:rsidR="000F3141" w:rsidRPr="009E0B7E">
        <w:rPr>
          <w:rFonts w:ascii="Arial" w:hAnsi="Arial" w:cs="Arial"/>
          <w:sz w:val="28"/>
          <w:szCs w:val="28"/>
        </w:rPr>
        <w:tab/>
      </w:r>
      <w:r w:rsidR="000F3141" w:rsidRPr="009E0B7E">
        <w:rPr>
          <w:rFonts w:ascii="Arial" w:hAnsi="Arial" w:cs="Arial"/>
          <w:sz w:val="28"/>
          <w:szCs w:val="28"/>
        </w:rPr>
        <w:tab/>
        <w:t xml:space="preserve">  </w:t>
      </w:r>
      <w:r w:rsidRPr="009E0B7E">
        <w:rPr>
          <w:rFonts w:ascii="Arial" w:hAnsi="Arial" w:cs="Arial"/>
          <w:sz w:val="28"/>
          <w:szCs w:val="28"/>
        </w:rPr>
        <w:t>$20.267.850</w:t>
      </w:r>
    </w:p>
    <w:p w:rsidR="00B57EB0" w:rsidRPr="009E0B7E" w:rsidRDefault="00B57EB0"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0F3141" w:rsidRPr="009E0B7E">
        <w:rPr>
          <w:rFonts w:ascii="Arial" w:hAnsi="Arial" w:cs="Arial"/>
          <w:sz w:val="28"/>
          <w:szCs w:val="28"/>
        </w:rPr>
        <w:t xml:space="preserve">Consignación </w:t>
      </w:r>
      <w:proofErr w:type="spellStart"/>
      <w:r w:rsidR="000F3141" w:rsidRPr="009E0B7E">
        <w:rPr>
          <w:rFonts w:ascii="Arial" w:hAnsi="Arial" w:cs="Arial"/>
          <w:sz w:val="28"/>
          <w:szCs w:val="28"/>
        </w:rPr>
        <w:t>BC</w:t>
      </w:r>
      <w:proofErr w:type="spellEnd"/>
      <w:r w:rsidR="000F3141" w:rsidRPr="009E0B7E">
        <w:rPr>
          <w:rFonts w:ascii="Arial" w:hAnsi="Arial" w:cs="Arial"/>
          <w:sz w:val="28"/>
          <w:szCs w:val="28"/>
        </w:rPr>
        <w:t xml:space="preserve"> a CI</w:t>
      </w:r>
      <w:proofErr w:type="gramStart"/>
      <w:r w:rsidR="000F3141" w:rsidRPr="009E0B7E">
        <w:rPr>
          <w:rFonts w:ascii="Arial" w:hAnsi="Arial" w:cs="Arial"/>
          <w:sz w:val="28"/>
          <w:szCs w:val="28"/>
        </w:rPr>
        <w:t>,3A</w:t>
      </w:r>
      <w:proofErr w:type="gramEnd"/>
      <w:r w:rsidR="000F3141" w:rsidRPr="009E0B7E">
        <w:rPr>
          <w:rFonts w:ascii="Arial" w:hAnsi="Arial" w:cs="Arial"/>
          <w:sz w:val="28"/>
          <w:szCs w:val="28"/>
        </w:rPr>
        <w:t xml:space="preserve"> </w:t>
      </w:r>
      <w:proofErr w:type="spellStart"/>
      <w:r w:rsidR="000F3141" w:rsidRPr="009E0B7E">
        <w:rPr>
          <w:rFonts w:ascii="Arial" w:hAnsi="Arial" w:cs="Arial"/>
          <w:sz w:val="28"/>
          <w:szCs w:val="28"/>
        </w:rPr>
        <w:t>l</w:t>
      </w:r>
      <w:r w:rsidRPr="009E0B7E">
        <w:rPr>
          <w:rFonts w:ascii="Arial" w:hAnsi="Arial" w:cs="Arial"/>
          <w:sz w:val="28"/>
          <w:szCs w:val="28"/>
        </w:rPr>
        <w:t>tda</w:t>
      </w:r>
      <w:proofErr w:type="spellEnd"/>
      <w:r w:rsidRPr="009E0B7E">
        <w:rPr>
          <w:rFonts w:ascii="Arial" w:hAnsi="Arial" w:cs="Arial"/>
          <w:sz w:val="28"/>
          <w:szCs w:val="28"/>
        </w:rPr>
        <w:t xml:space="preserve"> por $24.800.000</w:t>
      </w:r>
    </w:p>
    <w:p w:rsidR="00B57EB0" w:rsidRPr="009E0B7E" w:rsidRDefault="00B57EB0" w:rsidP="00B57EB0">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Co</w:t>
      </w:r>
      <w:r w:rsidR="000F3141" w:rsidRPr="009E0B7E">
        <w:rPr>
          <w:rFonts w:ascii="Arial" w:hAnsi="Arial" w:cs="Arial"/>
          <w:sz w:val="28"/>
          <w:szCs w:val="28"/>
        </w:rPr>
        <w:t xml:space="preserve">nsignación </w:t>
      </w:r>
      <w:proofErr w:type="spellStart"/>
      <w:r w:rsidR="000F3141" w:rsidRPr="009E0B7E">
        <w:rPr>
          <w:rFonts w:ascii="Arial" w:hAnsi="Arial" w:cs="Arial"/>
          <w:sz w:val="28"/>
          <w:szCs w:val="28"/>
        </w:rPr>
        <w:t>BC</w:t>
      </w:r>
      <w:proofErr w:type="spellEnd"/>
      <w:r w:rsidR="000F3141" w:rsidRPr="009E0B7E">
        <w:rPr>
          <w:rFonts w:ascii="Arial" w:hAnsi="Arial" w:cs="Arial"/>
          <w:sz w:val="28"/>
          <w:szCs w:val="28"/>
        </w:rPr>
        <w:t xml:space="preserve"> Sea </w:t>
      </w:r>
      <w:proofErr w:type="spellStart"/>
      <w:r w:rsidR="000F3141" w:rsidRPr="009E0B7E">
        <w:rPr>
          <w:rFonts w:ascii="Arial" w:hAnsi="Arial" w:cs="Arial"/>
          <w:sz w:val="28"/>
          <w:szCs w:val="28"/>
        </w:rPr>
        <w:t>Logistic</w:t>
      </w:r>
      <w:proofErr w:type="spellEnd"/>
      <w:r w:rsidR="000F3141" w:rsidRPr="009E0B7E">
        <w:rPr>
          <w:rFonts w:ascii="Arial" w:hAnsi="Arial" w:cs="Arial"/>
          <w:sz w:val="28"/>
          <w:szCs w:val="28"/>
        </w:rPr>
        <w:t xml:space="preserve"> por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2.334.000</w:t>
      </w:r>
    </w:p>
    <w:p w:rsidR="00B57EB0" w:rsidRPr="009E0B7E" w:rsidRDefault="00B57EB0"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0F3141" w:rsidRPr="009E0B7E">
        <w:rPr>
          <w:rFonts w:ascii="Arial" w:hAnsi="Arial" w:cs="Arial"/>
          <w:sz w:val="28"/>
          <w:szCs w:val="28"/>
        </w:rPr>
        <w:t xml:space="preserve">Consignación </w:t>
      </w:r>
      <w:proofErr w:type="spellStart"/>
      <w:r w:rsidR="000F3141" w:rsidRPr="009E0B7E">
        <w:rPr>
          <w:rFonts w:ascii="Arial" w:hAnsi="Arial" w:cs="Arial"/>
          <w:sz w:val="28"/>
          <w:szCs w:val="28"/>
        </w:rPr>
        <w:t>BC</w:t>
      </w:r>
      <w:proofErr w:type="spellEnd"/>
      <w:r w:rsidR="000F3141" w:rsidRPr="009E0B7E">
        <w:rPr>
          <w:rFonts w:ascii="Arial" w:hAnsi="Arial" w:cs="Arial"/>
          <w:sz w:val="28"/>
          <w:szCs w:val="28"/>
        </w:rPr>
        <w:t xml:space="preserve"> Sea </w:t>
      </w:r>
      <w:proofErr w:type="spellStart"/>
      <w:r w:rsidR="000F3141" w:rsidRPr="009E0B7E">
        <w:rPr>
          <w:rFonts w:ascii="Arial" w:hAnsi="Arial" w:cs="Arial"/>
          <w:sz w:val="28"/>
          <w:szCs w:val="28"/>
        </w:rPr>
        <w:t>Logistic</w:t>
      </w:r>
      <w:proofErr w:type="spellEnd"/>
      <w:r w:rsidRPr="009E0B7E">
        <w:rPr>
          <w:rFonts w:ascii="Arial" w:hAnsi="Arial" w:cs="Arial"/>
          <w:sz w:val="28"/>
          <w:szCs w:val="28"/>
        </w:rPr>
        <w:t xml:space="preserve"> por $</w:t>
      </w:r>
      <w:r w:rsidR="000F3141" w:rsidRPr="009E0B7E">
        <w:rPr>
          <w:rFonts w:ascii="Arial" w:hAnsi="Arial" w:cs="Arial"/>
          <w:sz w:val="28"/>
          <w:szCs w:val="28"/>
        </w:rPr>
        <w:t xml:space="preserve">  </w:t>
      </w:r>
      <w:r w:rsidRPr="009E0B7E">
        <w:rPr>
          <w:rFonts w:ascii="Arial" w:hAnsi="Arial" w:cs="Arial"/>
          <w:sz w:val="28"/>
          <w:szCs w:val="28"/>
        </w:rPr>
        <w:t>2.000.000</w:t>
      </w:r>
    </w:p>
    <w:p w:rsidR="00B57EB0" w:rsidRPr="009E0B7E" w:rsidRDefault="00B57EB0"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Consignación </w:t>
      </w:r>
      <w:proofErr w:type="spellStart"/>
      <w:r w:rsidRPr="009E0B7E">
        <w:rPr>
          <w:rFonts w:ascii="Arial" w:hAnsi="Arial" w:cs="Arial"/>
          <w:sz w:val="28"/>
          <w:szCs w:val="28"/>
        </w:rPr>
        <w:t>Logicon</w:t>
      </w:r>
      <w:proofErr w:type="spellEnd"/>
      <w:r w:rsidR="004F28A7" w:rsidRPr="009E0B7E">
        <w:rPr>
          <w:rFonts w:ascii="Arial" w:hAnsi="Arial" w:cs="Arial"/>
          <w:sz w:val="28"/>
          <w:szCs w:val="28"/>
        </w:rPr>
        <w:t xml:space="preserve"> </w:t>
      </w:r>
      <w:proofErr w:type="spellStart"/>
      <w:r w:rsidR="004F28A7" w:rsidRPr="009E0B7E">
        <w:rPr>
          <w:rFonts w:ascii="Arial" w:hAnsi="Arial" w:cs="Arial"/>
          <w:sz w:val="28"/>
          <w:szCs w:val="28"/>
        </w:rPr>
        <w:t>Lt</w:t>
      </w:r>
      <w:r w:rsidRPr="009E0B7E">
        <w:rPr>
          <w:rFonts w:ascii="Arial" w:hAnsi="Arial" w:cs="Arial"/>
          <w:sz w:val="28"/>
          <w:szCs w:val="28"/>
        </w:rPr>
        <w:t>da</w:t>
      </w:r>
      <w:proofErr w:type="spellEnd"/>
      <w:r w:rsidRPr="009E0B7E">
        <w:rPr>
          <w:rFonts w:ascii="Arial" w:hAnsi="Arial" w:cs="Arial"/>
          <w:sz w:val="28"/>
          <w:szCs w:val="28"/>
        </w:rPr>
        <w:t xml:space="preserve"> por </w:t>
      </w:r>
      <w:r w:rsidR="000F3141" w:rsidRPr="009E0B7E">
        <w:rPr>
          <w:rFonts w:ascii="Arial" w:hAnsi="Arial" w:cs="Arial"/>
          <w:sz w:val="28"/>
          <w:szCs w:val="28"/>
        </w:rPr>
        <w:tab/>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1.085.000</w:t>
      </w:r>
    </w:p>
    <w:p w:rsidR="004F28A7" w:rsidRPr="009E0B7E" w:rsidRDefault="00B57EB0"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Consignación </w:t>
      </w:r>
      <w:proofErr w:type="spellStart"/>
      <w:r w:rsidRPr="009E0B7E">
        <w:rPr>
          <w:rFonts w:ascii="Arial" w:hAnsi="Arial" w:cs="Arial"/>
          <w:sz w:val="28"/>
          <w:szCs w:val="28"/>
        </w:rPr>
        <w:t>Logicon</w:t>
      </w:r>
      <w:proofErr w:type="spellEnd"/>
      <w:r w:rsidR="004F28A7" w:rsidRPr="009E0B7E">
        <w:rPr>
          <w:rFonts w:ascii="Arial" w:hAnsi="Arial" w:cs="Arial"/>
          <w:sz w:val="28"/>
          <w:szCs w:val="28"/>
        </w:rPr>
        <w:t xml:space="preserve"> </w:t>
      </w:r>
      <w:proofErr w:type="spellStart"/>
      <w:r w:rsidR="004F28A7" w:rsidRPr="009E0B7E">
        <w:rPr>
          <w:rFonts w:ascii="Arial" w:hAnsi="Arial" w:cs="Arial"/>
          <w:sz w:val="28"/>
          <w:szCs w:val="28"/>
        </w:rPr>
        <w:t>Lt</w:t>
      </w:r>
      <w:r w:rsidRPr="009E0B7E">
        <w:rPr>
          <w:rFonts w:ascii="Arial" w:hAnsi="Arial" w:cs="Arial"/>
          <w:sz w:val="28"/>
          <w:szCs w:val="28"/>
        </w:rPr>
        <w:t>da</w:t>
      </w:r>
      <w:proofErr w:type="spellEnd"/>
      <w:r w:rsidRPr="009E0B7E">
        <w:rPr>
          <w:rFonts w:ascii="Arial" w:hAnsi="Arial" w:cs="Arial"/>
          <w:sz w:val="28"/>
          <w:szCs w:val="28"/>
        </w:rPr>
        <w:t xml:space="preserve"> por </w:t>
      </w:r>
      <w:r w:rsidR="000F3141" w:rsidRPr="009E0B7E">
        <w:rPr>
          <w:rFonts w:ascii="Arial" w:hAnsi="Arial" w:cs="Arial"/>
          <w:sz w:val="28"/>
          <w:szCs w:val="28"/>
        </w:rPr>
        <w:tab/>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8.000.000</w:t>
      </w:r>
    </w:p>
    <w:p w:rsidR="00E11225" w:rsidRPr="009E0B7E" w:rsidRDefault="00E11225"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4F28A7" w:rsidRPr="009E0B7E">
        <w:rPr>
          <w:rFonts w:ascii="Arial" w:hAnsi="Arial" w:cs="Arial"/>
          <w:sz w:val="28"/>
          <w:szCs w:val="28"/>
        </w:rPr>
        <w:t xml:space="preserve">Valor pagado </w:t>
      </w:r>
      <w:proofErr w:type="spellStart"/>
      <w:r w:rsidR="004F28A7" w:rsidRPr="009E0B7E">
        <w:rPr>
          <w:rFonts w:ascii="Arial" w:hAnsi="Arial" w:cs="Arial"/>
          <w:sz w:val="28"/>
          <w:szCs w:val="28"/>
        </w:rPr>
        <w:t>Conten</w:t>
      </w:r>
      <w:proofErr w:type="spellEnd"/>
      <w:r w:rsidR="004F28A7" w:rsidRPr="009E0B7E">
        <w:rPr>
          <w:rFonts w:ascii="Arial" w:hAnsi="Arial" w:cs="Arial"/>
          <w:sz w:val="28"/>
          <w:szCs w:val="28"/>
        </w:rPr>
        <w:t xml:space="preserve">. Cartagena </w:t>
      </w:r>
      <w:r w:rsidR="000F3141" w:rsidRPr="009E0B7E">
        <w:rPr>
          <w:rFonts w:ascii="Arial" w:hAnsi="Arial" w:cs="Arial"/>
          <w:sz w:val="28"/>
          <w:szCs w:val="28"/>
        </w:rPr>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8.654.998</w:t>
      </w:r>
    </w:p>
    <w:p w:rsidR="00E11225" w:rsidRPr="009E0B7E" w:rsidRDefault="00E11225" w:rsidP="00E11225">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4F28A7" w:rsidRPr="009E0B7E">
        <w:rPr>
          <w:rFonts w:ascii="Arial" w:hAnsi="Arial" w:cs="Arial"/>
          <w:sz w:val="28"/>
          <w:szCs w:val="28"/>
        </w:rPr>
        <w:t xml:space="preserve">Valor pagado </w:t>
      </w:r>
      <w:proofErr w:type="spellStart"/>
      <w:r w:rsidR="004F28A7" w:rsidRPr="009E0B7E">
        <w:rPr>
          <w:rFonts w:ascii="Arial" w:hAnsi="Arial" w:cs="Arial"/>
          <w:sz w:val="28"/>
          <w:szCs w:val="28"/>
        </w:rPr>
        <w:t>Conten</w:t>
      </w:r>
      <w:proofErr w:type="spellEnd"/>
      <w:r w:rsidR="004F28A7" w:rsidRPr="009E0B7E">
        <w:rPr>
          <w:rFonts w:ascii="Arial" w:hAnsi="Arial" w:cs="Arial"/>
          <w:sz w:val="28"/>
          <w:szCs w:val="28"/>
        </w:rPr>
        <w:t xml:space="preserve">. Cartagena </w:t>
      </w:r>
      <w:r w:rsidR="000F3141" w:rsidRPr="009E0B7E">
        <w:rPr>
          <w:rFonts w:ascii="Arial" w:hAnsi="Arial" w:cs="Arial"/>
          <w:sz w:val="28"/>
          <w:szCs w:val="28"/>
        </w:rPr>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618.867</w:t>
      </w:r>
    </w:p>
    <w:p w:rsidR="00E11225" w:rsidRPr="009E0B7E" w:rsidRDefault="00E11225" w:rsidP="00E11225">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4F28A7" w:rsidRPr="009E0B7E">
        <w:rPr>
          <w:rFonts w:ascii="Arial" w:hAnsi="Arial" w:cs="Arial"/>
          <w:sz w:val="28"/>
          <w:szCs w:val="28"/>
        </w:rPr>
        <w:t xml:space="preserve">Valor pagado </w:t>
      </w:r>
      <w:proofErr w:type="spellStart"/>
      <w:r w:rsidR="004F28A7" w:rsidRPr="009E0B7E">
        <w:rPr>
          <w:rFonts w:ascii="Arial" w:hAnsi="Arial" w:cs="Arial"/>
          <w:sz w:val="28"/>
          <w:szCs w:val="28"/>
        </w:rPr>
        <w:t>Conten</w:t>
      </w:r>
      <w:proofErr w:type="spellEnd"/>
      <w:r w:rsidR="004F28A7" w:rsidRPr="009E0B7E">
        <w:rPr>
          <w:rFonts w:ascii="Arial" w:hAnsi="Arial" w:cs="Arial"/>
          <w:sz w:val="28"/>
          <w:szCs w:val="28"/>
        </w:rPr>
        <w:t xml:space="preserve">. Cartagena </w:t>
      </w:r>
      <w:r w:rsidR="000F3141" w:rsidRPr="009E0B7E">
        <w:rPr>
          <w:rFonts w:ascii="Arial" w:hAnsi="Arial" w:cs="Arial"/>
          <w:sz w:val="28"/>
          <w:szCs w:val="28"/>
        </w:rPr>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154.998</w:t>
      </w:r>
    </w:p>
    <w:p w:rsidR="00E11225" w:rsidRPr="009E0B7E" w:rsidRDefault="00E11225" w:rsidP="00E04E84">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4F28A7" w:rsidRPr="009E0B7E">
        <w:rPr>
          <w:rFonts w:ascii="Arial" w:hAnsi="Arial" w:cs="Arial"/>
          <w:sz w:val="28"/>
          <w:szCs w:val="28"/>
        </w:rPr>
        <w:t xml:space="preserve">Valor pagado </w:t>
      </w:r>
      <w:proofErr w:type="spellStart"/>
      <w:r w:rsidR="004F28A7" w:rsidRPr="009E0B7E">
        <w:rPr>
          <w:rFonts w:ascii="Arial" w:hAnsi="Arial" w:cs="Arial"/>
          <w:sz w:val="28"/>
          <w:szCs w:val="28"/>
        </w:rPr>
        <w:t>Conten</w:t>
      </w:r>
      <w:proofErr w:type="spellEnd"/>
      <w:r w:rsidR="004F28A7" w:rsidRPr="009E0B7E">
        <w:rPr>
          <w:rFonts w:ascii="Arial" w:hAnsi="Arial" w:cs="Arial"/>
          <w:sz w:val="28"/>
          <w:szCs w:val="28"/>
        </w:rPr>
        <w:t xml:space="preserve">. Cartagena </w:t>
      </w:r>
      <w:r w:rsidR="000F3141" w:rsidRPr="009E0B7E">
        <w:rPr>
          <w:rFonts w:ascii="Arial" w:hAnsi="Arial" w:cs="Arial"/>
          <w:sz w:val="28"/>
          <w:szCs w:val="28"/>
        </w:rPr>
        <w:t xml:space="preserve"> </w:t>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460.382</w:t>
      </w:r>
    </w:p>
    <w:p w:rsidR="004F28A7" w:rsidRPr="009E0B7E" w:rsidRDefault="004F28A7" w:rsidP="003246F9">
      <w:pPr>
        <w:pStyle w:val="Sinespaciado1"/>
        <w:tabs>
          <w:tab w:val="left" w:pos="2410"/>
        </w:tabs>
        <w:spacing w:line="360" w:lineRule="auto"/>
        <w:ind w:firstLine="2835"/>
        <w:jc w:val="both"/>
        <w:rPr>
          <w:rFonts w:ascii="Arial" w:hAnsi="Arial" w:cs="Arial"/>
          <w:sz w:val="16"/>
          <w:szCs w:val="28"/>
        </w:rPr>
      </w:pPr>
    </w:p>
    <w:p w:rsidR="004F28A7" w:rsidRPr="009E0B7E" w:rsidRDefault="00265E60"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9</w:t>
      </w:r>
      <w:r w:rsidR="000F3141" w:rsidRPr="009E0B7E">
        <w:rPr>
          <w:rFonts w:ascii="Arial" w:hAnsi="Arial" w:cs="Arial"/>
          <w:sz w:val="28"/>
          <w:szCs w:val="28"/>
        </w:rPr>
        <w:t xml:space="preserve">. </w:t>
      </w:r>
      <w:r w:rsidR="004F28A7" w:rsidRPr="009E0B7E">
        <w:rPr>
          <w:rFonts w:ascii="Arial" w:hAnsi="Arial" w:cs="Arial"/>
          <w:sz w:val="28"/>
          <w:szCs w:val="28"/>
        </w:rPr>
        <w:t xml:space="preserve">De </w:t>
      </w:r>
      <w:r w:rsidR="006F3535" w:rsidRPr="009E0B7E">
        <w:rPr>
          <w:rFonts w:ascii="Arial" w:hAnsi="Arial" w:cs="Arial"/>
          <w:sz w:val="28"/>
          <w:szCs w:val="28"/>
        </w:rPr>
        <w:t>e</w:t>
      </w:r>
      <w:r w:rsidR="004F28A7" w:rsidRPr="009E0B7E">
        <w:rPr>
          <w:rFonts w:ascii="Arial" w:hAnsi="Arial" w:cs="Arial"/>
          <w:sz w:val="28"/>
          <w:szCs w:val="28"/>
        </w:rPr>
        <w:t>l</w:t>
      </w:r>
      <w:r w:rsidR="006F3535" w:rsidRPr="009E0B7E">
        <w:rPr>
          <w:rFonts w:ascii="Arial" w:hAnsi="Arial" w:cs="Arial"/>
          <w:sz w:val="28"/>
          <w:szCs w:val="28"/>
        </w:rPr>
        <w:t>l</w:t>
      </w:r>
      <w:r w:rsidR="004F28A7" w:rsidRPr="009E0B7E">
        <w:rPr>
          <w:rFonts w:ascii="Arial" w:hAnsi="Arial" w:cs="Arial"/>
          <w:sz w:val="28"/>
          <w:szCs w:val="28"/>
        </w:rPr>
        <w:t>o</w:t>
      </w:r>
      <w:r w:rsidR="006F3535" w:rsidRPr="009E0B7E">
        <w:rPr>
          <w:rFonts w:ascii="Arial" w:hAnsi="Arial" w:cs="Arial"/>
          <w:sz w:val="28"/>
          <w:szCs w:val="28"/>
        </w:rPr>
        <w:t>s</w:t>
      </w:r>
      <w:r w:rsidR="004F28A7" w:rsidRPr="009E0B7E">
        <w:rPr>
          <w:rFonts w:ascii="Arial" w:hAnsi="Arial" w:cs="Arial"/>
          <w:sz w:val="28"/>
          <w:szCs w:val="28"/>
        </w:rPr>
        <w:t xml:space="preserve">, el </w:t>
      </w:r>
      <w:r w:rsidR="000F3141" w:rsidRPr="009E0B7E">
        <w:rPr>
          <w:rFonts w:ascii="Arial" w:hAnsi="Arial" w:cs="Arial"/>
          <w:sz w:val="28"/>
          <w:szCs w:val="28"/>
        </w:rPr>
        <w:t xml:space="preserve">ejecutante </w:t>
      </w:r>
      <w:r w:rsidR="004F28A7" w:rsidRPr="009E0B7E">
        <w:rPr>
          <w:rFonts w:ascii="Arial" w:hAnsi="Arial" w:cs="Arial"/>
          <w:sz w:val="28"/>
          <w:szCs w:val="28"/>
        </w:rPr>
        <w:t>acepta como abonos los siguientes:</w:t>
      </w:r>
    </w:p>
    <w:p w:rsidR="004F28A7" w:rsidRPr="009E0B7E" w:rsidRDefault="004F28A7" w:rsidP="003246F9">
      <w:pPr>
        <w:pStyle w:val="Sinespaciado1"/>
        <w:tabs>
          <w:tab w:val="left" w:pos="2410"/>
        </w:tabs>
        <w:spacing w:line="360" w:lineRule="auto"/>
        <w:ind w:firstLine="2835"/>
        <w:jc w:val="both"/>
        <w:rPr>
          <w:rFonts w:ascii="Arial" w:hAnsi="Arial" w:cs="Arial"/>
          <w:sz w:val="16"/>
          <w:szCs w:val="28"/>
        </w:rPr>
      </w:pPr>
    </w:p>
    <w:p w:rsidR="004F28A7"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- 27-09-2011 Letra de cambio por $</w:t>
      </w:r>
      <w:r w:rsidR="000F3141" w:rsidRPr="009E0B7E">
        <w:rPr>
          <w:rFonts w:ascii="Arial" w:hAnsi="Arial" w:cs="Arial"/>
          <w:sz w:val="28"/>
          <w:szCs w:val="28"/>
        </w:rPr>
        <w:t xml:space="preserve">  </w:t>
      </w:r>
      <w:r w:rsidRPr="009E0B7E">
        <w:rPr>
          <w:rFonts w:ascii="Arial" w:hAnsi="Arial" w:cs="Arial"/>
          <w:sz w:val="28"/>
          <w:szCs w:val="28"/>
        </w:rPr>
        <w:t>5.000.000</w:t>
      </w:r>
    </w:p>
    <w:p w:rsidR="004F28A7"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- 16-11-2011 Consignación por </w:t>
      </w:r>
      <w:r w:rsidR="000F3141" w:rsidRPr="009E0B7E">
        <w:rPr>
          <w:rFonts w:ascii="Arial" w:hAnsi="Arial" w:cs="Arial"/>
          <w:sz w:val="28"/>
          <w:szCs w:val="28"/>
        </w:rPr>
        <w:tab/>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1.500.000</w:t>
      </w:r>
    </w:p>
    <w:p w:rsidR="004F28A7"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- 17-02-2012 Consignación por </w:t>
      </w:r>
      <w:r w:rsidR="000F3141" w:rsidRPr="009E0B7E">
        <w:rPr>
          <w:rFonts w:ascii="Arial" w:hAnsi="Arial" w:cs="Arial"/>
          <w:sz w:val="28"/>
          <w:szCs w:val="28"/>
        </w:rPr>
        <w:tab/>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2.000.000</w:t>
      </w:r>
    </w:p>
    <w:p w:rsidR="004F28A7"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- 05-03-2012 Consignación por </w:t>
      </w:r>
      <w:r w:rsidR="000F3141" w:rsidRPr="009E0B7E">
        <w:rPr>
          <w:rFonts w:ascii="Arial" w:hAnsi="Arial" w:cs="Arial"/>
          <w:sz w:val="28"/>
          <w:szCs w:val="28"/>
        </w:rPr>
        <w:tab/>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3.000.000</w:t>
      </w:r>
    </w:p>
    <w:p w:rsidR="004F28A7"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- 14-03-2012 Consignación por </w:t>
      </w:r>
      <w:r w:rsidR="000F3141" w:rsidRPr="009E0B7E">
        <w:rPr>
          <w:rFonts w:ascii="Arial" w:hAnsi="Arial" w:cs="Arial"/>
          <w:sz w:val="28"/>
          <w:szCs w:val="28"/>
        </w:rPr>
        <w:tab/>
      </w:r>
      <w:r w:rsidRPr="009E0B7E">
        <w:rPr>
          <w:rFonts w:ascii="Arial" w:hAnsi="Arial" w:cs="Arial"/>
          <w:sz w:val="28"/>
          <w:szCs w:val="28"/>
        </w:rPr>
        <w:t>$30.000.000</w:t>
      </w:r>
    </w:p>
    <w:p w:rsidR="004F28A7"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- 19-09-2012 Consignación por </w:t>
      </w:r>
      <w:r w:rsidR="000F3141" w:rsidRPr="009E0B7E">
        <w:rPr>
          <w:rFonts w:ascii="Arial" w:hAnsi="Arial" w:cs="Arial"/>
          <w:sz w:val="28"/>
          <w:szCs w:val="28"/>
        </w:rPr>
        <w:tab/>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1.280.150</w:t>
      </w:r>
    </w:p>
    <w:p w:rsidR="000F3141" w:rsidRPr="009E0B7E" w:rsidRDefault="004F28A7" w:rsidP="004F28A7">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- 09-11-2011</w:t>
      </w:r>
      <w:r w:rsidR="00E04E84" w:rsidRPr="009E0B7E">
        <w:rPr>
          <w:rFonts w:ascii="Arial" w:hAnsi="Arial" w:cs="Arial"/>
          <w:sz w:val="28"/>
          <w:szCs w:val="28"/>
        </w:rPr>
        <w:t xml:space="preserve"> </w:t>
      </w:r>
      <w:r w:rsidRPr="009E0B7E">
        <w:rPr>
          <w:rFonts w:ascii="Arial" w:hAnsi="Arial" w:cs="Arial"/>
          <w:sz w:val="28"/>
          <w:szCs w:val="28"/>
        </w:rPr>
        <w:t xml:space="preserve">Consignación por </w:t>
      </w:r>
      <w:r w:rsidR="000F3141" w:rsidRPr="009E0B7E">
        <w:rPr>
          <w:rFonts w:ascii="Arial" w:hAnsi="Arial" w:cs="Arial"/>
          <w:sz w:val="28"/>
          <w:szCs w:val="28"/>
        </w:rPr>
        <w:tab/>
      </w:r>
      <w:r w:rsidRPr="009E0B7E">
        <w:rPr>
          <w:rFonts w:ascii="Arial" w:hAnsi="Arial" w:cs="Arial"/>
          <w:sz w:val="28"/>
          <w:szCs w:val="28"/>
        </w:rPr>
        <w:t>$</w:t>
      </w:r>
      <w:r w:rsidR="000F3141" w:rsidRPr="009E0B7E">
        <w:rPr>
          <w:rFonts w:ascii="Arial" w:hAnsi="Arial" w:cs="Arial"/>
          <w:sz w:val="28"/>
          <w:szCs w:val="28"/>
        </w:rPr>
        <w:t xml:space="preserve">     </w:t>
      </w:r>
      <w:r w:rsidRPr="009E0B7E">
        <w:rPr>
          <w:rFonts w:ascii="Arial" w:hAnsi="Arial" w:cs="Arial"/>
          <w:sz w:val="28"/>
          <w:szCs w:val="28"/>
        </w:rPr>
        <w:t>300.000</w:t>
      </w:r>
    </w:p>
    <w:p w:rsidR="004F28A7" w:rsidRPr="009E0B7E" w:rsidRDefault="000F3141" w:rsidP="0090482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proofErr w:type="gramStart"/>
      <w:r w:rsidRPr="009E0B7E">
        <w:rPr>
          <w:rFonts w:ascii="Arial" w:hAnsi="Arial" w:cs="Arial"/>
          <w:sz w:val="28"/>
          <w:szCs w:val="28"/>
        </w:rPr>
        <w:t>pero</w:t>
      </w:r>
      <w:proofErr w:type="gramEnd"/>
      <w:r w:rsidRPr="009E0B7E">
        <w:rPr>
          <w:rFonts w:ascii="Arial" w:hAnsi="Arial" w:cs="Arial"/>
          <w:sz w:val="28"/>
          <w:szCs w:val="28"/>
        </w:rPr>
        <w:t xml:space="preserve"> </w:t>
      </w:r>
      <w:r w:rsidR="00D43C7B" w:rsidRPr="009E0B7E">
        <w:rPr>
          <w:rFonts w:ascii="Arial" w:hAnsi="Arial" w:cs="Arial"/>
          <w:sz w:val="28"/>
          <w:szCs w:val="28"/>
        </w:rPr>
        <w:t>como abono a los intereses de mora</w:t>
      </w:r>
      <w:r w:rsidR="001F67F7" w:rsidRPr="009E0B7E">
        <w:rPr>
          <w:rFonts w:ascii="Arial" w:hAnsi="Arial" w:cs="Arial"/>
          <w:sz w:val="28"/>
          <w:szCs w:val="28"/>
        </w:rPr>
        <w:t>.</w:t>
      </w:r>
    </w:p>
    <w:p w:rsidR="004F28A7" w:rsidRPr="009E0B7E" w:rsidRDefault="004F28A7" w:rsidP="003246F9">
      <w:pPr>
        <w:pStyle w:val="Sinespaciado1"/>
        <w:tabs>
          <w:tab w:val="left" w:pos="2410"/>
        </w:tabs>
        <w:spacing w:line="360" w:lineRule="auto"/>
        <w:ind w:firstLine="2835"/>
        <w:jc w:val="both"/>
        <w:rPr>
          <w:rFonts w:ascii="Arial" w:hAnsi="Arial" w:cs="Arial"/>
          <w:sz w:val="16"/>
          <w:szCs w:val="28"/>
        </w:rPr>
      </w:pPr>
    </w:p>
    <w:p w:rsidR="00D43C7B" w:rsidRPr="009E0B7E" w:rsidRDefault="00D43C7B"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Reconoce como ga</w:t>
      </w:r>
      <w:r w:rsidR="00035755" w:rsidRPr="009E0B7E">
        <w:rPr>
          <w:rFonts w:ascii="Arial" w:hAnsi="Arial" w:cs="Arial"/>
          <w:sz w:val="28"/>
          <w:szCs w:val="28"/>
        </w:rPr>
        <w:t>stos de transporte la suma de $</w:t>
      </w:r>
      <w:r w:rsidRPr="009E0B7E">
        <w:rPr>
          <w:rFonts w:ascii="Arial" w:hAnsi="Arial" w:cs="Arial"/>
          <w:sz w:val="28"/>
          <w:szCs w:val="28"/>
        </w:rPr>
        <w:t>21.682.532 conforme a la declaración de importación No. 422011000365554-0</w:t>
      </w:r>
    </w:p>
    <w:p w:rsidR="00D43C7B" w:rsidRPr="009E0B7E" w:rsidRDefault="00D43C7B" w:rsidP="003246F9">
      <w:pPr>
        <w:pStyle w:val="Sinespaciado1"/>
        <w:tabs>
          <w:tab w:val="left" w:pos="2410"/>
        </w:tabs>
        <w:spacing w:line="360" w:lineRule="auto"/>
        <w:ind w:firstLine="2835"/>
        <w:jc w:val="both"/>
        <w:rPr>
          <w:rFonts w:ascii="Arial" w:hAnsi="Arial" w:cs="Arial"/>
          <w:sz w:val="16"/>
          <w:szCs w:val="28"/>
        </w:rPr>
      </w:pPr>
    </w:p>
    <w:p w:rsidR="00D43C7B" w:rsidRPr="009E0B7E" w:rsidRDefault="00D43C7B"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No </w:t>
      </w:r>
      <w:r w:rsidR="000C4072" w:rsidRPr="009E0B7E">
        <w:rPr>
          <w:rFonts w:ascii="Arial" w:hAnsi="Arial" w:cs="Arial"/>
          <w:sz w:val="28"/>
          <w:szCs w:val="28"/>
        </w:rPr>
        <w:t xml:space="preserve">acepta </w:t>
      </w:r>
      <w:r w:rsidRPr="009E0B7E">
        <w:rPr>
          <w:rFonts w:ascii="Arial" w:hAnsi="Arial" w:cs="Arial"/>
          <w:sz w:val="28"/>
          <w:szCs w:val="28"/>
        </w:rPr>
        <w:t>lo certificado por la contadora de la ejecutada</w:t>
      </w:r>
      <w:r w:rsidR="00035755" w:rsidRPr="009E0B7E">
        <w:rPr>
          <w:rFonts w:ascii="Arial" w:hAnsi="Arial" w:cs="Arial"/>
          <w:sz w:val="28"/>
          <w:szCs w:val="28"/>
        </w:rPr>
        <w:t xml:space="preserve"> </w:t>
      </w:r>
      <w:r w:rsidR="000F3141" w:rsidRPr="009E0B7E">
        <w:rPr>
          <w:rFonts w:ascii="Arial" w:hAnsi="Arial" w:cs="Arial"/>
          <w:sz w:val="28"/>
          <w:szCs w:val="28"/>
        </w:rPr>
        <w:t xml:space="preserve">por </w:t>
      </w:r>
      <w:r w:rsidR="00035755" w:rsidRPr="009E0B7E">
        <w:rPr>
          <w:rFonts w:ascii="Arial" w:hAnsi="Arial" w:cs="Arial"/>
          <w:sz w:val="28"/>
          <w:szCs w:val="28"/>
        </w:rPr>
        <w:t>$29.279.342</w:t>
      </w:r>
      <w:r w:rsidRPr="009E0B7E">
        <w:rPr>
          <w:rFonts w:ascii="Arial" w:hAnsi="Arial" w:cs="Arial"/>
          <w:sz w:val="28"/>
          <w:szCs w:val="28"/>
        </w:rPr>
        <w:t>.</w:t>
      </w:r>
    </w:p>
    <w:p w:rsidR="00D43C7B" w:rsidRPr="009E0B7E" w:rsidRDefault="00D43C7B" w:rsidP="003246F9">
      <w:pPr>
        <w:pStyle w:val="Sinespaciado1"/>
        <w:tabs>
          <w:tab w:val="left" w:pos="2410"/>
        </w:tabs>
        <w:spacing w:line="360" w:lineRule="auto"/>
        <w:ind w:firstLine="2835"/>
        <w:jc w:val="both"/>
        <w:rPr>
          <w:rFonts w:ascii="Arial" w:hAnsi="Arial" w:cs="Arial"/>
          <w:sz w:val="16"/>
          <w:szCs w:val="28"/>
        </w:rPr>
      </w:pPr>
    </w:p>
    <w:p w:rsidR="00035755" w:rsidRPr="009E0B7E" w:rsidRDefault="00035755"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Por lo anterior</w:t>
      </w:r>
      <w:r w:rsidR="00D60261" w:rsidRPr="009E0B7E">
        <w:rPr>
          <w:rFonts w:ascii="Arial" w:hAnsi="Arial" w:cs="Arial"/>
          <w:sz w:val="28"/>
          <w:szCs w:val="28"/>
        </w:rPr>
        <w:t>,</w:t>
      </w:r>
      <w:r w:rsidRPr="009E0B7E">
        <w:rPr>
          <w:rFonts w:ascii="Arial" w:hAnsi="Arial" w:cs="Arial"/>
          <w:sz w:val="28"/>
          <w:szCs w:val="28"/>
        </w:rPr>
        <w:t xml:space="preserve"> </w:t>
      </w:r>
      <w:r w:rsidR="006F3535" w:rsidRPr="009E0B7E">
        <w:rPr>
          <w:rFonts w:ascii="Arial" w:hAnsi="Arial" w:cs="Arial"/>
          <w:sz w:val="28"/>
          <w:szCs w:val="28"/>
        </w:rPr>
        <w:t xml:space="preserve">el señor </w:t>
      </w:r>
      <w:r w:rsidR="006F3535" w:rsidRPr="009E0B7E">
        <w:rPr>
          <w:rFonts w:ascii="Arial" w:hAnsi="Arial" w:cs="Arial"/>
          <w:sz w:val="24"/>
          <w:szCs w:val="28"/>
        </w:rPr>
        <w:t xml:space="preserve">VICENTE MANUEL </w:t>
      </w:r>
      <w:r w:rsidR="006F3535" w:rsidRPr="009E0B7E">
        <w:rPr>
          <w:rFonts w:ascii="Arial" w:hAnsi="Arial" w:cs="Arial"/>
          <w:sz w:val="28"/>
          <w:szCs w:val="28"/>
        </w:rPr>
        <w:t xml:space="preserve">estima </w:t>
      </w:r>
      <w:r w:rsidR="000F3141" w:rsidRPr="009E0B7E">
        <w:rPr>
          <w:rFonts w:ascii="Arial" w:hAnsi="Arial" w:cs="Arial"/>
          <w:sz w:val="28"/>
          <w:szCs w:val="28"/>
        </w:rPr>
        <w:t xml:space="preserve">que </w:t>
      </w:r>
      <w:r w:rsidRPr="009E0B7E">
        <w:rPr>
          <w:rFonts w:ascii="Arial" w:hAnsi="Arial" w:cs="Arial"/>
          <w:sz w:val="28"/>
          <w:szCs w:val="28"/>
        </w:rPr>
        <w:t xml:space="preserve">los abonos son </w:t>
      </w:r>
      <w:r w:rsidR="00D60261" w:rsidRPr="009E0B7E">
        <w:rPr>
          <w:rFonts w:ascii="Arial" w:hAnsi="Arial" w:cs="Arial"/>
          <w:sz w:val="28"/>
          <w:szCs w:val="28"/>
        </w:rPr>
        <w:t xml:space="preserve">de </w:t>
      </w:r>
      <w:r w:rsidR="006F3535" w:rsidRPr="009E0B7E">
        <w:rPr>
          <w:rFonts w:ascii="Arial" w:hAnsi="Arial" w:cs="Arial"/>
          <w:sz w:val="28"/>
          <w:szCs w:val="28"/>
        </w:rPr>
        <w:t>$86.248.617 y el saldo insoluto</w:t>
      </w:r>
      <w:r w:rsidRPr="009E0B7E">
        <w:rPr>
          <w:rFonts w:ascii="Arial" w:hAnsi="Arial" w:cs="Arial"/>
          <w:sz w:val="28"/>
          <w:szCs w:val="28"/>
        </w:rPr>
        <w:t xml:space="preserve"> $93.751.383.</w:t>
      </w:r>
    </w:p>
    <w:p w:rsidR="00D43C7B" w:rsidRPr="009E0B7E" w:rsidRDefault="00D43C7B" w:rsidP="003246F9">
      <w:pPr>
        <w:pStyle w:val="Sinespaciado1"/>
        <w:tabs>
          <w:tab w:val="left" w:pos="2410"/>
        </w:tabs>
        <w:spacing w:line="360" w:lineRule="auto"/>
        <w:ind w:firstLine="2835"/>
        <w:jc w:val="both"/>
        <w:rPr>
          <w:rFonts w:ascii="Arial" w:hAnsi="Arial" w:cs="Arial"/>
          <w:sz w:val="16"/>
          <w:szCs w:val="28"/>
        </w:rPr>
      </w:pPr>
    </w:p>
    <w:p w:rsidR="00035755" w:rsidRPr="009E0B7E" w:rsidRDefault="00265E60" w:rsidP="00D602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10</w:t>
      </w:r>
      <w:r w:rsidR="00035755" w:rsidRPr="009E0B7E">
        <w:rPr>
          <w:rFonts w:ascii="Arial" w:hAnsi="Arial" w:cs="Arial"/>
          <w:sz w:val="28"/>
          <w:szCs w:val="28"/>
        </w:rPr>
        <w:t>. Vistas así las cosas</w:t>
      </w:r>
      <w:r w:rsidR="00F83A64" w:rsidRPr="009E0B7E">
        <w:rPr>
          <w:rFonts w:ascii="Arial" w:hAnsi="Arial" w:cs="Arial"/>
          <w:sz w:val="28"/>
          <w:szCs w:val="28"/>
        </w:rPr>
        <w:t xml:space="preserve"> y continuando con el análisis</w:t>
      </w:r>
      <w:r w:rsidR="00035755" w:rsidRPr="009E0B7E">
        <w:rPr>
          <w:rFonts w:ascii="Arial" w:hAnsi="Arial" w:cs="Arial"/>
          <w:sz w:val="28"/>
          <w:szCs w:val="28"/>
        </w:rPr>
        <w:t xml:space="preserve">, </w:t>
      </w:r>
      <w:r w:rsidR="00F83A64" w:rsidRPr="009E0B7E">
        <w:rPr>
          <w:rFonts w:ascii="Arial" w:hAnsi="Arial" w:cs="Arial"/>
          <w:sz w:val="28"/>
          <w:szCs w:val="28"/>
        </w:rPr>
        <w:t xml:space="preserve">la Sala centrará su atención en lo concerniente a los abonos aducidos por la ejecutada </w:t>
      </w:r>
      <w:r w:rsidR="00F83A64" w:rsidRPr="009E0B7E">
        <w:rPr>
          <w:rFonts w:ascii="Arial" w:hAnsi="Arial" w:cs="Arial"/>
          <w:sz w:val="24"/>
          <w:szCs w:val="28"/>
        </w:rPr>
        <w:t>CINDY JULIANA</w:t>
      </w:r>
      <w:r w:rsidR="00F83A64" w:rsidRPr="009E0B7E">
        <w:rPr>
          <w:rFonts w:ascii="Arial" w:hAnsi="Arial" w:cs="Arial"/>
          <w:sz w:val="28"/>
          <w:szCs w:val="28"/>
        </w:rPr>
        <w:t xml:space="preserve">, que no fueron aceptados por el señor </w:t>
      </w:r>
      <w:r w:rsidR="00F83A64" w:rsidRPr="009E0B7E">
        <w:rPr>
          <w:rFonts w:ascii="Arial" w:hAnsi="Arial" w:cs="Arial"/>
          <w:sz w:val="24"/>
          <w:szCs w:val="28"/>
        </w:rPr>
        <w:t>VICENTE MANUEL</w:t>
      </w:r>
      <w:r w:rsidR="00F83A64" w:rsidRPr="009E0B7E">
        <w:rPr>
          <w:rFonts w:ascii="Arial" w:hAnsi="Arial" w:cs="Arial"/>
          <w:sz w:val="28"/>
          <w:szCs w:val="28"/>
        </w:rPr>
        <w:t>, con el fin de determinar si se probaron plenamente.</w:t>
      </w:r>
    </w:p>
    <w:p w:rsidR="00E769AE" w:rsidRPr="009E0B7E" w:rsidRDefault="00E769AE" w:rsidP="003246F9">
      <w:pPr>
        <w:pStyle w:val="Sinespaciado1"/>
        <w:tabs>
          <w:tab w:val="left" w:pos="2410"/>
        </w:tabs>
        <w:spacing w:line="360" w:lineRule="auto"/>
        <w:ind w:firstLine="2835"/>
        <w:jc w:val="both"/>
        <w:rPr>
          <w:rFonts w:ascii="Arial" w:hAnsi="Arial" w:cs="Arial"/>
          <w:sz w:val="16"/>
          <w:szCs w:val="28"/>
        </w:rPr>
      </w:pPr>
    </w:p>
    <w:p w:rsidR="00D700E2" w:rsidRPr="009E0B7E" w:rsidRDefault="00265E60" w:rsidP="003A43E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10</w:t>
      </w:r>
      <w:r w:rsidR="00F83A64" w:rsidRPr="009E0B7E">
        <w:rPr>
          <w:rFonts w:ascii="Arial" w:hAnsi="Arial" w:cs="Arial"/>
          <w:sz w:val="28"/>
          <w:szCs w:val="28"/>
        </w:rPr>
        <w:t>.1</w:t>
      </w:r>
      <w:r w:rsidR="000F3141" w:rsidRPr="009E0B7E">
        <w:rPr>
          <w:rFonts w:ascii="Arial" w:hAnsi="Arial" w:cs="Arial"/>
          <w:sz w:val="28"/>
          <w:szCs w:val="28"/>
        </w:rPr>
        <w:t xml:space="preserve">. </w:t>
      </w:r>
      <w:r w:rsidR="00F83A64" w:rsidRPr="009E0B7E">
        <w:rPr>
          <w:rFonts w:ascii="Arial" w:hAnsi="Arial" w:cs="Arial"/>
          <w:sz w:val="28"/>
          <w:szCs w:val="28"/>
        </w:rPr>
        <w:t>Con respecto a</w:t>
      </w:r>
      <w:r w:rsidR="00D700E2" w:rsidRPr="009E0B7E">
        <w:rPr>
          <w:rFonts w:ascii="Arial" w:hAnsi="Arial" w:cs="Arial"/>
          <w:sz w:val="28"/>
          <w:szCs w:val="28"/>
        </w:rPr>
        <w:t xml:space="preserve"> lo dicho por la ejecutada, en el sentido</w:t>
      </w:r>
      <w:r w:rsidR="00F83A64" w:rsidRPr="009E0B7E">
        <w:rPr>
          <w:rFonts w:ascii="Arial" w:hAnsi="Arial" w:cs="Arial"/>
          <w:sz w:val="28"/>
          <w:szCs w:val="28"/>
        </w:rPr>
        <w:t xml:space="preserve"> </w:t>
      </w:r>
      <w:r w:rsidR="006C0174" w:rsidRPr="009E0B7E">
        <w:rPr>
          <w:rFonts w:ascii="Arial" w:hAnsi="Arial" w:cs="Arial"/>
          <w:sz w:val="28"/>
          <w:szCs w:val="28"/>
        </w:rPr>
        <w:t xml:space="preserve">de </w:t>
      </w:r>
      <w:r w:rsidR="00F83A64" w:rsidRPr="009E0B7E">
        <w:rPr>
          <w:rFonts w:ascii="Arial" w:hAnsi="Arial" w:cs="Arial"/>
          <w:sz w:val="28"/>
          <w:szCs w:val="28"/>
        </w:rPr>
        <w:t>que</w:t>
      </w:r>
      <w:r w:rsidR="00D700E2" w:rsidRPr="009E0B7E">
        <w:rPr>
          <w:rFonts w:ascii="Arial" w:hAnsi="Arial" w:cs="Arial"/>
          <w:sz w:val="28"/>
          <w:szCs w:val="28"/>
        </w:rPr>
        <w:t>,</w:t>
      </w:r>
      <w:r w:rsidR="00F83A64" w:rsidRPr="009E0B7E">
        <w:rPr>
          <w:rFonts w:ascii="Arial" w:hAnsi="Arial" w:cs="Arial"/>
          <w:sz w:val="28"/>
          <w:szCs w:val="28"/>
        </w:rPr>
        <w:t xml:space="preserve"> como no se entreg</w:t>
      </w:r>
      <w:r w:rsidR="00D700E2" w:rsidRPr="009E0B7E">
        <w:rPr>
          <w:rFonts w:ascii="Arial" w:hAnsi="Arial" w:cs="Arial"/>
          <w:sz w:val="28"/>
          <w:szCs w:val="28"/>
        </w:rPr>
        <w:t>ó el remolque, se descontó</w:t>
      </w:r>
      <w:r w:rsidR="003A43EF" w:rsidRPr="009E0B7E">
        <w:rPr>
          <w:rFonts w:ascii="Arial" w:hAnsi="Arial" w:cs="Arial"/>
          <w:sz w:val="28"/>
          <w:szCs w:val="28"/>
        </w:rPr>
        <w:t xml:space="preserve"> la suma de </w:t>
      </w:r>
      <w:r w:rsidR="00F83A64" w:rsidRPr="009E0B7E">
        <w:rPr>
          <w:rFonts w:ascii="Arial" w:hAnsi="Arial" w:cs="Arial"/>
          <w:sz w:val="28"/>
          <w:szCs w:val="28"/>
        </w:rPr>
        <w:t>$25.000.000</w:t>
      </w:r>
      <w:r w:rsidR="003A43EF" w:rsidRPr="009E0B7E">
        <w:rPr>
          <w:rFonts w:ascii="Arial" w:hAnsi="Arial" w:cs="Arial"/>
          <w:sz w:val="28"/>
          <w:szCs w:val="28"/>
        </w:rPr>
        <w:t xml:space="preserve"> del valor total del contrato (</w:t>
      </w:r>
      <w:proofErr w:type="spellStart"/>
      <w:r w:rsidR="003A43EF" w:rsidRPr="009E0B7E">
        <w:rPr>
          <w:rFonts w:ascii="Arial" w:hAnsi="Arial" w:cs="Arial"/>
          <w:sz w:val="28"/>
          <w:szCs w:val="28"/>
        </w:rPr>
        <w:t>fl</w:t>
      </w:r>
      <w:proofErr w:type="spellEnd"/>
      <w:r w:rsidR="003A43EF" w:rsidRPr="009E0B7E">
        <w:rPr>
          <w:rFonts w:ascii="Arial" w:hAnsi="Arial" w:cs="Arial"/>
          <w:sz w:val="28"/>
          <w:szCs w:val="28"/>
        </w:rPr>
        <w:t xml:space="preserve">. 27 y 28 c. </w:t>
      </w:r>
      <w:proofErr w:type="spellStart"/>
      <w:r w:rsidR="003A43EF" w:rsidRPr="009E0B7E">
        <w:rPr>
          <w:rFonts w:ascii="Arial" w:hAnsi="Arial" w:cs="Arial"/>
          <w:sz w:val="28"/>
          <w:szCs w:val="28"/>
        </w:rPr>
        <w:t>ppl</w:t>
      </w:r>
      <w:proofErr w:type="spellEnd"/>
      <w:r w:rsidR="003A43EF" w:rsidRPr="009E0B7E">
        <w:rPr>
          <w:rFonts w:ascii="Arial" w:hAnsi="Arial" w:cs="Arial"/>
          <w:sz w:val="28"/>
          <w:szCs w:val="28"/>
        </w:rPr>
        <w:t>.)</w:t>
      </w:r>
      <w:r w:rsidR="00F83A64" w:rsidRPr="009E0B7E">
        <w:rPr>
          <w:rFonts w:ascii="Arial" w:hAnsi="Arial" w:cs="Arial"/>
          <w:sz w:val="28"/>
          <w:szCs w:val="28"/>
        </w:rPr>
        <w:t>,</w:t>
      </w:r>
      <w:r w:rsidR="002D0041" w:rsidRPr="009E0B7E">
        <w:rPr>
          <w:rFonts w:ascii="Arial" w:hAnsi="Arial" w:cs="Arial"/>
          <w:sz w:val="28"/>
          <w:szCs w:val="28"/>
        </w:rPr>
        <w:t xml:space="preserve"> e</w:t>
      </w:r>
      <w:r w:rsidR="00F83A64" w:rsidRPr="009E0B7E">
        <w:rPr>
          <w:rFonts w:ascii="Arial" w:hAnsi="Arial" w:cs="Arial"/>
          <w:sz w:val="28"/>
          <w:szCs w:val="28"/>
        </w:rPr>
        <w:t>n el interrogatorio</w:t>
      </w:r>
      <w:r w:rsidR="002D0041" w:rsidRPr="009E0B7E">
        <w:rPr>
          <w:rFonts w:ascii="Arial" w:hAnsi="Arial" w:cs="Arial"/>
          <w:sz w:val="28"/>
          <w:szCs w:val="28"/>
        </w:rPr>
        <w:t xml:space="preserve"> d</w:t>
      </w:r>
      <w:r w:rsidR="00F83A64" w:rsidRPr="009E0B7E">
        <w:rPr>
          <w:rFonts w:ascii="Arial" w:hAnsi="Arial" w:cs="Arial"/>
          <w:sz w:val="28"/>
          <w:szCs w:val="28"/>
        </w:rPr>
        <w:t xml:space="preserve">e parte practicado al ejecutante, </w:t>
      </w:r>
      <w:r w:rsidR="003A43EF" w:rsidRPr="009E0B7E">
        <w:rPr>
          <w:rFonts w:ascii="Arial" w:hAnsi="Arial" w:cs="Arial"/>
          <w:sz w:val="28"/>
          <w:szCs w:val="28"/>
        </w:rPr>
        <w:t xml:space="preserve">si bien acepta que </w:t>
      </w:r>
      <w:r w:rsidR="00D700E2" w:rsidRPr="009E0B7E">
        <w:rPr>
          <w:rFonts w:ascii="Arial" w:hAnsi="Arial" w:cs="Arial"/>
          <w:sz w:val="28"/>
          <w:szCs w:val="28"/>
        </w:rPr>
        <w:t xml:space="preserve">el camión vino incompleto, </w:t>
      </w:r>
      <w:r w:rsidR="003A43EF" w:rsidRPr="009E0B7E">
        <w:rPr>
          <w:rFonts w:ascii="Arial" w:hAnsi="Arial" w:cs="Arial"/>
          <w:sz w:val="28"/>
          <w:szCs w:val="28"/>
        </w:rPr>
        <w:t>manifiesta que é</w:t>
      </w:r>
      <w:r w:rsidR="00D700E2" w:rsidRPr="009E0B7E">
        <w:rPr>
          <w:rFonts w:ascii="Arial" w:hAnsi="Arial" w:cs="Arial"/>
          <w:sz w:val="28"/>
          <w:szCs w:val="28"/>
        </w:rPr>
        <w:t xml:space="preserve">l lo entregó </w:t>
      </w:r>
      <w:r w:rsidR="00500D06" w:rsidRPr="009E0B7E">
        <w:rPr>
          <w:rFonts w:ascii="Arial" w:hAnsi="Arial" w:cs="Arial"/>
          <w:sz w:val="28"/>
          <w:szCs w:val="28"/>
        </w:rPr>
        <w:t xml:space="preserve">(el remolque) </w:t>
      </w:r>
      <w:r w:rsidR="00D700E2" w:rsidRPr="009E0B7E">
        <w:rPr>
          <w:rFonts w:ascii="Arial" w:hAnsi="Arial" w:cs="Arial"/>
          <w:sz w:val="28"/>
          <w:szCs w:val="28"/>
        </w:rPr>
        <w:t>en puerto con el camión y n</w:t>
      </w:r>
      <w:r w:rsidR="003A43EF" w:rsidRPr="009E0B7E">
        <w:rPr>
          <w:rFonts w:ascii="Arial" w:hAnsi="Arial" w:cs="Arial"/>
          <w:sz w:val="28"/>
          <w:szCs w:val="28"/>
        </w:rPr>
        <w:t>o lo quisieron traer por motivo</w:t>
      </w:r>
      <w:r w:rsidR="00D700E2" w:rsidRPr="009E0B7E">
        <w:rPr>
          <w:rFonts w:ascii="Arial" w:hAnsi="Arial" w:cs="Arial"/>
          <w:sz w:val="28"/>
          <w:szCs w:val="28"/>
        </w:rPr>
        <w:t>s econ</w:t>
      </w:r>
      <w:r w:rsidR="003A43EF" w:rsidRPr="009E0B7E">
        <w:rPr>
          <w:rFonts w:ascii="Arial" w:hAnsi="Arial" w:cs="Arial"/>
          <w:sz w:val="28"/>
          <w:szCs w:val="28"/>
        </w:rPr>
        <w:t>ómicos y “se lo</w:t>
      </w:r>
      <w:r w:rsidR="00D700E2" w:rsidRPr="009E0B7E">
        <w:rPr>
          <w:rFonts w:ascii="Arial" w:hAnsi="Arial" w:cs="Arial"/>
          <w:sz w:val="28"/>
          <w:szCs w:val="28"/>
        </w:rPr>
        <w:t xml:space="preserve"> </w:t>
      </w:r>
      <w:r w:rsidR="003A43EF" w:rsidRPr="009E0B7E">
        <w:rPr>
          <w:rFonts w:ascii="Arial" w:hAnsi="Arial" w:cs="Arial"/>
          <w:sz w:val="28"/>
          <w:szCs w:val="28"/>
        </w:rPr>
        <w:t xml:space="preserve">llevarían </w:t>
      </w:r>
      <w:proofErr w:type="spellStart"/>
      <w:r w:rsidR="00D700E2" w:rsidRPr="009E0B7E">
        <w:rPr>
          <w:rFonts w:ascii="Arial" w:hAnsi="Arial" w:cs="Arial"/>
          <w:sz w:val="28"/>
          <w:szCs w:val="28"/>
        </w:rPr>
        <w:t>m</w:t>
      </w:r>
      <w:r w:rsidR="003A43EF" w:rsidRPr="009E0B7E">
        <w:rPr>
          <w:rFonts w:ascii="Arial" w:hAnsi="Arial" w:cs="Arial"/>
          <w:sz w:val="28"/>
          <w:szCs w:val="28"/>
        </w:rPr>
        <w:t>a</w:t>
      </w:r>
      <w:r w:rsidR="00D700E2" w:rsidRPr="009E0B7E">
        <w:rPr>
          <w:rFonts w:ascii="Arial" w:hAnsi="Arial" w:cs="Arial"/>
          <w:sz w:val="28"/>
          <w:szCs w:val="28"/>
        </w:rPr>
        <w:t>s</w:t>
      </w:r>
      <w:proofErr w:type="spellEnd"/>
      <w:r w:rsidR="00D700E2" w:rsidRPr="009E0B7E">
        <w:rPr>
          <w:rFonts w:ascii="Arial" w:hAnsi="Arial" w:cs="Arial"/>
          <w:sz w:val="28"/>
          <w:szCs w:val="28"/>
        </w:rPr>
        <w:t xml:space="preserve"> adelante</w:t>
      </w:r>
      <w:r w:rsidR="003A43EF" w:rsidRPr="009E0B7E">
        <w:rPr>
          <w:rFonts w:ascii="Arial" w:hAnsi="Arial" w:cs="Arial"/>
          <w:sz w:val="28"/>
          <w:szCs w:val="28"/>
        </w:rPr>
        <w:t xml:space="preserve"> o cargado sobre un el segundo camión que comprarían.”</w:t>
      </w:r>
      <w:r w:rsidR="00D700E2" w:rsidRPr="009E0B7E">
        <w:rPr>
          <w:rFonts w:ascii="Arial" w:hAnsi="Arial" w:cs="Arial"/>
          <w:sz w:val="28"/>
          <w:szCs w:val="28"/>
        </w:rPr>
        <w:t xml:space="preserve"> Más adelante dijo que por ello no hubo ninguna rebaja ni renegociación</w:t>
      </w:r>
      <w:r w:rsidR="003A43EF" w:rsidRPr="009E0B7E">
        <w:rPr>
          <w:rFonts w:ascii="Arial" w:hAnsi="Arial" w:cs="Arial"/>
          <w:sz w:val="28"/>
          <w:szCs w:val="28"/>
        </w:rPr>
        <w:t>. (</w:t>
      </w:r>
      <w:proofErr w:type="spellStart"/>
      <w:r w:rsidR="003A43EF" w:rsidRPr="009E0B7E">
        <w:rPr>
          <w:rFonts w:ascii="Arial" w:hAnsi="Arial" w:cs="Arial"/>
          <w:sz w:val="28"/>
          <w:szCs w:val="28"/>
        </w:rPr>
        <w:t>fl</w:t>
      </w:r>
      <w:proofErr w:type="spellEnd"/>
      <w:r w:rsidR="003A43EF" w:rsidRPr="009E0B7E">
        <w:rPr>
          <w:rFonts w:ascii="Arial" w:hAnsi="Arial" w:cs="Arial"/>
          <w:sz w:val="28"/>
          <w:szCs w:val="28"/>
        </w:rPr>
        <w:t>. 17 c. 5)</w:t>
      </w:r>
      <w:r w:rsidR="00D700E2" w:rsidRPr="009E0B7E">
        <w:rPr>
          <w:rFonts w:ascii="Arial" w:hAnsi="Arial" w:cs="Arial"/>
          <w:sz w:val="28"/>
          <w:szCs w:val="28"/>
        </w:rPr>
        <w:t>.</w:t>
      </w:r>
    </w:p>
    <w:p w:rsidR="00D700E2" w:rsidRPr="009E0B7E" w:rsidRDefault="00D700E2" w:rsidP="003246F9">
      <w:pPr>
        <w:pStyle w:val="Sinespaciado1"/>
        <w:tabs>
          <w:tab w:val="left" w:pos="2410"/>
        </w:tabs>
        <w:spacing w:line="360" w:lineRule="auto"/>
        <w:ind w:firstLine="2835"/>
        <w:jc w:val="both"/>
        <w:rPr>
          <w:rFonts w:ascii="Arial" w:hAnsi="Arial" w:cs="Arial"/>
          <w:sz w:val="16"/>
          <w:szCs w:val="28"/>
        </w:rPr>
      </w:pPr>
    </w:p>
    <w:p w:rsidR="003A43EF" w:rsidRPr="009E0B7E" w:rsidRDefault="003A43EF"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En el proceso no milita prueba alguna de tal acuerdo, o que demuestre </w:t>
      </w:r>
      <w:r w:rsidR="00CD3042" w:rsidRPr="009E0B7E">
        <w:rPr>
          <w:rFonts w:ascii="Arial" w:hAnsi="Arial" w:cs="Arial"/>
          <w:sz w:val="28"/>
          <w:szCs w:val="28"/>
        </w:rPr>
        <w:t xml:space="preserve">que el señor </w:t>
      </w:r>
      <w:r w:rsidR="00CD3042" w:rsidRPr="009E0B7E">
        <w:rPr>
          <w:rFonts w:ascii="Arial" w:hAnsi="Arial" w:cs="Arial"/>
          <w:sz w:val="24"/>
          <w:szCs w:val="28"/>
        </w:rPr>
        <w:t>ROCHERA CASTRO</w:t>
      </w:r>
      <w:r w:rsidR="00CD3042" w:rsidRPr="009E0B7E">
        <w:rPr>
          <w:rFonts w:ascii="Arial" w:hAnsi="Arial" w:cs="Arial"/>
          <w:sz w:val="28"/>
          <w:szCs w:val="28"/>
        </w:rPr>
        <w:t xml:space="preserve"> </w:t>
      </w:r>
      <w:r w:rsidR="00500D06" w:rsidRPr="009E0B7E">
        <w:rPr>
          <w:rFonts w:ascii="Arial" w:hAnsi="Arial" w:cs="Arial"/>
          <w:sz w:val="28"/>
          <w:szCs w:val="28"/>
        </w:rPr>
        <w:t xml:space="preserve">haya </w:t>
      </w:r>
      <w:r w:rsidR="00500D06" w:rsidRPr="009E0B7E">
        <w:rPr>
          <w:rFonts w:ascii="Arial" w:hAnsi="Arial" w:cs="Arial"/>
          <w:sz w:val="28"/>
          <w:szCs w:val="28"/>
        </w:rPr>
        <w:lastRenderedPageBreak/>
        <w:t>aceptado tal descuento, por lo cual, no es posible tenerlo como abono a la obligación demandada.</w:t>
      </w:r>
    </w:p>
    <w:p w:rsidR="00F53A46" w:rsidRPr="009E0B7E" w:rsidRDefault="00F53A46" w:rsidP="003246F9">
      <w:pPr>
        <w:pStyle w:val="Sinespaciado1"/>
        <w:tabs>
          <w:tab w:val="left" w:pos="2410"/>
        </w:tabs>
        <w:spacing w:line="360" w:lineRule="auto"/>
        <w:ind w:firstLine="2835"/>
        <w:jc w:val="both"/>
        <w:rPr>
          <w:rFonts w:ascii="Arial" w:hAnsi="Arial" w:cs="Arial"/>
          <w:sz w:val="16"/>
          <w:szCs w:val="28"/>
        </w:rPr>
      </w:pPr>
    </w:p>
    <w:p w:rsidR="00F53A46" w:rsidRPr="009E0B7E" w:rsidRDefault="00265E60" w:rsidP="00F53A46">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10</w:t>
      </w:r>
      <w:r w:rsidR="00F53A46" w:rsidRPr="009E0B7E">
        <w:rPr>
          <w:rFonts w:ascii="Arial" w:hAnsi="Arial" w:cs="Arial"/>
          <w:sz w:val="28"/>
          <w:szCs w:val="28"/>
        </w:rPr>
        <w:t xml:space="preserve">.2. En cuanto a la certificación de la contadora de la demandada, </w:t>
      </w:r>
      <w:r w:rsidR="00F53A46" w:rsidRPr="009E0B7E">
        <w:rPr>
          <w:rFonts w:ascii="Arial" w:hAnsi="Arial" w:cs="Arial"/>
          <w:sz w:val="24"/>
          <w:szCs w:val="28"/>
        </w:rPr>
        <w:t>ORLADIS SUÁREZ CANO,</w:t>
      </w:r>
      <w:r w:rsidR="00F53A46" w:rsidRPr="009E0B7E">
        <w:rPr>
          <w:rFonts w:ascii="Arial" w:hAnsi="Arial" w:cs="Arial"/>
          <w:sz w:val="28"/>
          <w:szCs w:val="28"/>
        </w:rPr>
        <w:t xml:space="preserve"> se allegó la misma y en ella se expresa: “certifico que he observado y examinado personalmente los registros contables y documentos soporte presentados por ella</w:t>
      </w:r>
      <w:r w:rsidR="00500D06" w:rsidRPr="009E0B7E">
        <w:rPr>
          <w:rFonts w:ascii="Arial" w:hAnsi="Arial" w:cs="Arial"/>
          <w:sz w:val="28"/>
          <w:szCs w:val="28"/>
        </w:rPr>
        <w:t xml:space="preserve"> (se refiere a </w:t>
      </w:r>
      <w:r w:rsidR="00500D06" w:rsidRPr="009E0B7E">
        <w:rPr>
          <w:rFonts w:ascii="Arial" w:hAnsi="Arial" w:cs="Arial"/>
          <w:sz w:val="24"/>
          <w:szCs w:val="28"/>
        </w:rPr>
        <w:t>CINDY JULIANA</w:t>
      </w:r>
      <w:r w:rsidR="00500D06" w:rsidRPr="009E0B7E">
        <w:rPr>
          <w:rFonts w:ascii="Arial" w:hAnsi="Arial" w:cs="Arial"/>
          <w:sz w:val="28"/>
          <w:szCs w:val="28"/>
        </w:rPr>
        <w:t>)</w:t>
      </w:r>
      <w:r w:rsidR="00F53A46" w:rsidRPr="009E0B7E">
        <w:rPr>
          <w:rFonts w:ascii="Arial" w:hAnsi="Arial" w:cs="Arial"/>
          <w:sz w:val="28"/>
          <w:szCs w:val="28"/>
        </w:rPr>
        <w:t xml:space="preserve"> respecto a la negociación de un camión grúa adq</w:t>
      </w:r>
      <w:r w:rsidR="00500D06" w:rsidRPr="009E0B7E">
        <w:rPr>
          <w:rFonts w:ascii="Arial" w:hAnsi="Arial" w:cs="Arial"/>
          <w:sz w:val="28"/>
          <w:szCs w:val="28"/>
        </w:rPr>
        <w:t xml:space="preserve">uirido a título de compraventa </w:t>
      </w:r>
      <w:r w:rsidR="00F53A46" w:rsidRPr="009E0B7E">
        <w:rPr>
          <w:rFonts w:ascii="Arial" w:hAnsi="Arial" w:cs="Arial"/>
          <w:sz w:val="28"/>
          <w:szCs w:val="28"/>
        </w:rPr>
        <w:t>al señor</w:t>
      </w:r>
      <w:r w:rsidR="00F53A46" w:rsidRPr="009E0B7E">
        <w:rPr>
          <w:rFonts w:ascii="Arial" w:hAnsi="Arial" w:cs="Arial"/>
          <w:sz w:val="24"/>
          <w:szCs w:val="28"/>
        </w:rPr>
        <w:t xml:space="preserve"> VICENTE MANUEL ROCHERA CASTRO</w:t>
      </w:r>
      <w:r w:rsidR="00F53A46" w:rsidRPr="009E0B7E">
        <w:rPr>
          <w:rFonts w:ascii="Arial" w:hAnsi="Arial" w:cs="Arial"/>
          <w:sz w:val="28"/>
          <w:szCs w:val="28"/>
        </w:rPr>
        <w:t xml:space="preserve">, como resultado de dicho análisis puedo hacer las siguientes precisiones: 1. En el libro de caja general aparecen varias erogaciones realizadas en efectivo a favor del señor </w:t>
      </w:r>
      <w:r w:rsidR="00F53A46" w:rsidRPr="009E0B7E">
        <w:rPr>
          <w:rFonts w:ascii="Arial" w:hAnsi="Arial" w:cs="Arial"/>
          <w:sz w:val="24"/>
          <w:szCs w:val="28"/>
        </w:rPr>
        <w:t>ROCHERA CASTRO</w:t>
      </w:r>
      <w:r w:rsidR="00F53A46" w:rsidRPr="009E0B7E">
        <w:rPr>
          <w:rFonts w:ascii="Arial" w:hAnsi="Arial" w:cs="Arial"/>
          <w:sz w:val="28"/>
          <w:szCs w:val="28"/>
        </w:rPr>
        <w:t>, en el periodo comprendido entre octubre 22 de 2011 y octubre 02 de 2012 por un valor de $29.279.342 que se constituyen en abonos a la cuenta respectiva (</w:t>
      </w:r>
      <w:proofErr w:type="spellStart"/>
      <w:r w:rsidR="00F53A46" w:rsidRPr="009E0B7E">
        <w:rPr>
          <w:rFonts w:ascii="Arial" w:hAnsi="Arial" w:cs="Arial"/>
          <w:sz w:val="28"/>
          <w:szCs w:val="28"/>
        </w:rPr>
        <w:t>fl</w:t>
      </w:r>
      <w:proofErr w:type="spellEnd"/>
      <w:r w:rsidR="00F53A46" w:rsidRPr="009E0B7E">
        <w:rPr>
          <w:rFonts w:ascii="Arial" w:hAnsi="Arial" w:cs="Arial"/>
          <w:sz w:val="28"/>
          <w:szCs w:val="28"/>
        </w:rPr>
        <w:t xml:space="preserve">. 58 c. </w:t>
      </w:r>
      <w:proofErr w:type="spellStart"/>
      <w:r w:rsidR="00F53A46" w:rsidRPr="009E0B7E">
        <w:rPr>
          <w:rFonts w:ascii="Arial" w:hAnsi="Arial" w:cs="Arial"/>
          <w:sz w:val="28"/>
          <w:szCs w:val="28"/>
        </w:rPr>
        <w:t>ppl</w:t>
      </w:r>
      <w:proofErr w:type="spellEnd"/>
      <w:r w:rsidR="00F53A46" w:rsidRPr="009E0B7E">
        <w:rPr>
          <w:rFonts w:ascii="Arial" w:hAnsi="Arial" w:cs="Arial"/>
          <w:sz w:val="28"/>
          <w:szCs w:val="28"/>
        </w:rPr>
        <w:t xml:space="preserve">). </w:t>
      </w:r>
    </w:p>
    <w:p w:rsidR="00F53A46" w:rsidRPr="009E0B7E" w:rsidRDefault="00F53A46" w:rsidP="00F53A46">
      <w:pPr>
        <w:pStyle w:val="Sinespaciado1"/>
        <w:tabs>
          <w:tab w:val="left" w:pos="2410"/>
        </w:tabs>
        <w:spacing w:line="360" w:lineRule="auto"/>
        <w:ind w:firstLine="2835"/>
        <w:jc w:val="both"/>
        <w:rPr>
          <w:rFonts w:ascii="Arial" w:hAnsi="Arial" w:cs="Arial"/>
          <w:sz w:val="16"/>
          <w:szCs w:val="28"/>
        </w:rPr>
      </w:pPr>
    </w:p>
    <w:p w:rsidR="00F53A46" w:rsidRPr="009E0B7E" w:rsidRDefault="00F53A46" w:rsidP="00F53A46">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Mediante auto del 5 de julio de 2013 (</w:t>
      </w:r>
      <w:proofErr w:type="spellStart"/>
      <w:r w:rsidRPr="009E0B7E">
        <w:rPr>
          <w:rFonts w:ascii="Arial" w:hAnsi="Arial" w:cs="Arial"/>
          <w:sz w:val="28"/>
          <w:szCs w:val="28"/>
        </w:rPr>
        <w:t>fl</w:t>
      </w:r>
      <w:proofErr w:type="spellEnd"/>
      <w:r w:rsidRPr="009E0B7E">
        <w:rPr>
          <w:rFonts w:ascii="Arial" w:hAnsi="Arial" w:cs="Arial"/>
          <w:sz w:val="28"/>
          <w:szCs w:val="28"/>
        </w:rPr>
        <w:t xml:space="preserve">. 107 id), el juzgado decretó una exhibición de libros y documentos de comercio, con sus respectivos soportes por parte de la ejecutada, con el fin de hallar evidencia sobre si se pagó o no al demandante la suma que refiere la demandada. </w:t>
      </w:r>
      <w:r w:rsidR="00380DAD" w:rsidRPr="009E0B7E">
        <w:rPr>
          <w:rFonts w:ascii="Arial" w:hAnsi="Arial" w:cs="Arial"/>
          <w:sz w:val="28"/>
          <w:szCs w:val="28"/>
        </w:rPr>
        <w:t xml:space="preserve">Llegada la fecha </w:t>
      </w:r>
      <w:r w:rsidRPr="009E0B7E">
        <w:rPr>
          <w:rFonts w:ascii="Arial" w:hAnsi="Arial" w:cs="Arial"/>
          <w:sz w:val="28"/>
          <w:szCs w:val="28"/>
        </w:rPr>
        <w:t xml:space="preserve">de la audiencia </w:t>
      </w:r>
      <w:r w:rsidR="00380DAD" w:rsidRPr="009E0B7E">
        <w:rPr>
          <w:rFonts w:ascii="Arial" w:hAnsi="Arial" w:cs="Arial"/>
          <w:sz w:val="28"/>
          <w:szCs w:val="28"/>
        </w:rPr>
        <w:t xml:space="preserve">para tal efecto, </w:t>
      </w:r>
      <w:r w:rsidRPr="009E0B7E">
        <w:rPr>
          <w:rFonts w:ascii="Arial" w:hAnsi="Arial" w:cs="Arial"/>
          <w:sz w:val="28"/>
          <w:szCs w:val="28"/>
        </w:rPr>
        <w:t xml:space="preserve">21 de agosto de 2013, </w:t>
      </w:r>
      <w:r w:rsidR="00380DAD" w:rsidRPr="009E0B7E">
        <w:rPr>
          <w:rFonts w:ascii="Arial" w:hAnsi="Arial" w:cs="Arial"/>
          <w:sz w:val="28"/>
          <w:szCs w:val="28"/>
        </w:rPr>
        <w:t xml:space="preserve">la convocada </w:t>
      </w:r>
      <w:r w:rsidRPr="009E0B7E">
        <w:rPr>
          <w:rFonts w:ascii="Arial" w:hAnsi="Arial" w:cs="Arial"/>
          <w:sz w:val="28"/>
          <w:szCs w:val="28"/>
        </w:rPr>
        <w:t>no asistió ni justificó su inasistencia</w:t>
      </w:r>
      <w:r w:rsidR="00380DAD" w:rsidRPr="009E0B7E">
        <w:rPr>
          <w:rFonts w:ascii="Arial" w:hAnsi="Arial" w:cs="Arial"/>
          <w:sz w:val="28"/>
          <w:szCs w:val="28"/>
        </w:rPr>
        <w:t xml:space="preserve"> (</w:t>
      </w:r>
      <w:proofErr w:type="spellStart"/>
      <w:r w:rsidR="00380DAD" w:rsidRPr="009E0B7E">
        <w:rPr>
          <w:rFonts w:ascii="Arial" w:hAnsi="Arial" w:cs="Arial"/>
          <w:sz w:val="28"/>
          <w:szCs w:val="28"/>
        </w:rPr>
        <w:t>fls</w:t>
      </w:r>
      <w:proofErr w:type="spellEnd"/>
      <w:r w:rsidR="00380DAD" w:rsidRPr="009E0B7E">
        <w:rPr>
          <w:rFonts w:ascii="Arial" w:hAnsi="Arial" w:cs="Arial"/>
          <w:sz w:val="28"/>
          <w:szCs w:val="28"/>
        </w:rPr>
        <w:t>. 6 c. 4)</w:t>
      </w:r>
      <w:r w:rsidRPr="009E0B7E">
        <w:rPr>
          <w:rFonts w:ascii="Arial" w:hAnsi="Arial" w:cs="Arial"/>
          <w:sz w:val="28"/>
          <w:szCs w:val="28"/>
        </w:rPr>
        <w:t>.</w:t>
      </w:r>
      <w:r w:rsidR="00265E60" w:rsidRPr="009E0B7E">
        <w:rPr>
          <w:rFonts w:ascii="Arial" w:hAnsi="Arial" w:cs="Arial"/>
          <w:sz w:val="28"/>
          <w:szCs w:val="28"/>
        </w:rPr>
        <w:t xml:space="preserve"> </w:t>
      </w:r>
    </w:p>
    <w:p w:rsidR="003A43EF" w:rsidRPr="009E0B7E" w:rsidRDefault="003A43EF" w:rsidP="003246F9">
      <w:pPr>
        <w:pStyle w:val="Sinespaciado1"/>
        <w:tabs>
          <w:tab w:val="left" w:pos="2410"/>
        </w:tabs>
        <w:spacing w:line="360" w:lineRule="auto"/>
        <w:ind w:firstLine="2835"/>
        <w:jc w:val="both"/>
        <w:rPr>
          <w:rFonts w:ascii="Arial" w:hAnsi="Arial" w:cs="Arial"/>
          <w:sz w:val="16"/>
          <w:szCs w:val="28"/>
        </w:rPr>
      </w:pPr>
    </w:p>
    <w:p w:rsidR="00380DAD" w:rsidRPr="009E0B7E" w:rsidRDefault="00380DAD"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Conforme a lo dicho, la señora </w:t>
      </w:r>
      <w:r w:rsidRPr="009E0B7E">
        <w:rPr>
          <w:rFonts w:ascii="Arial" w:hAnsi="Arial" w:cs="Arial"/>
          <w:sz w:val="24"/>
          <w:szCs w:val="28"/>
        </w:rPr>
        <w:t>CINDY JULIANA</w:t>
      </w:r>
      <w:r w:rsidRPr="009E0B7E">
        <w:rPr>
          <w:rFonts w:ascii="Arial" w:hAnsi="Arial" w:cs="Arial"/>
          <w:sz w:val="28"/>
          <w:szCs w:val="28"/>
        </w:rPr>
        <w:t xml:space="preserve"> no </w:t>
      </w:r>
      <w:r w:rsidR="00265E60" w:rsidRPr="009E0B7E">
        <w:rPr>
          <w:rFonts w:ascii="Arial" w:hAnsi="Arial" w:cs="Arial"/>
          <w:sz w:val="28"/>
          <w:szCs w:val="28"/>
        </w:rPr>
        <w:t xml:space="preserve">aprovechó la oportunidad procesal que le brindó el juzgado para oponerle a </w:t>
      </w:r>
      <w:r w:rsidR="00500D06" w:rsidRPr="009E0B7E">
        <w:rPr>
          <w:rFonts w:ascii="Arial" w:hAnsi="Arial" w:cs="Arial"/>
          <w:sz w:val="28"/>
          <w:szCs w:val="28"/>
        </w:rPr>
        <w:t xml:space="preserve">su acreedor los abonos aducidos y como no existen otras pruebas que así lo </w:t>
      </w:r>
      <w:r w:rsidR="00097993" w:rsidRPr="009E0B7E">
        <w:rPr>
          <w:rFonts w:ascii="Arial" w:hAnsi="Arial" w:cs="Arial"/>
          <w:sz w:val="28"/>
          <w:szCs w:val="28"/>
        </w:rPr>
        <w:t>demuestren</w:t>
      </w:r>
      <w:r w:rsidR="00500D06" w:rsidRPr="009E0B7E">
        <w:rPr>
          <w:rFonts w:ascii="Arial" w:hAnsi="Arial" w:cs="Arial"/>
          <w:sz w:val="28"/>
          <w:szCs w:val="28"/>
        </w:rPr>
        <w:t xml:space="preserve">, </w:t>
      </w:r>
      <w:r w:rsidR="00265E60" w:rsidRPr="009E0B7E">
        <w:rPr>
          <w:rFonts w:ascii="Arial" w:hAnsi="Arial" w:cs="Arial"/>
          <w:sz w:val="28"/>
          <w:szCs w:val="28"/>
        </w:rPr>
        <w:t xml:space="preserve">la afirmación concerniente a </w:t>
      </w:r>
      <w:r w:rsidRPr="009E0B7E">
        <w:rPr>
          <w:rFonts w:ascii="Arial" w:hAnsi="Arial" w:cs="Arial"/>
          <w:sz w:val="28"/>
          <w:szCs w:val="28"/>
        </w:rPr>
        <w:t xml:space="preserve">que hizo pagos al señor </w:t>
      </w:r>
      <w:r w:rsidRPr="009E0B7E">
        <w:rPr>
          <w:rFonts w:ascii="Arial" w:hAnsi="Arial" w:cs="Arial"/>
          <w:sz w:val="24"/>
          <w:szCs w:val="28"/>
        </w:rPr>
        <w:t>VICENTE MANUEL</w:t>
      </w:r>
      <w:r w:rsidRPr="009E0B7E">
        <w:rPr>
          <w:rFonts w:ascii="Arial" w:hAnsi="Arial" w:cs="Arial"/>
          <w:sz w:val="28"/>
          <w:szCs w:val="28"/>
        </w:rPr>
        <w:t xml:space="preserve"> por la suma de $29.279.342</w:t>
      </w:r>
      <w:r w:rsidR="009154EA" w:rsidRPr="009E0B7E">
        <w:rPr>
          <w:rFonts w:ascii="Arial" w:hAnsi="Arial" w:cs="Arial"/>
          <w:sz w:val="28"/>
          <w:szCs w:val="28"/>
        </w:rPr>
        <w:t xml:space="preserve">, como lo </w:t>
      </w:r>
      <w:r w:rsidR="009154EA" w:rsidRPr="009E0B7E">
        <w:rPr>
          <w:rFonts w:ascii="Arial" w:hAnsi="Arial" w:cs="Arial"/>
          <w:sz w:val="28"/>
          <w:szCs w:val="28"/>
        </w:rPr>
        <w:lastRenderedPageBreak/>
        <w:t>certificó su contadora</w:t>
      </w:r>
      <w:r w:rsidR="00500D06" w:rsidRPr="009E0B7E">
        <w:rPr>
          <w:rFonts w:ascii="Arial" w:hAnsi="Arial" w:cs="Arial"/>
          <w:sz w:val="28"/>
          <w:szCs w:val="28"/>
        </w:rPr>
        <w:t xml:space="preserve">, se han quedado sin soporte, no pudiéndose </w:t>
      </w:r>
      <w:r w:rsidR="00097993" w:rsidRPr="009E0B7E">
        <w:rPr>
          <w:rFonts w:ascii="Arial" w:hAnsi="Arial" w:cs="Arial"/>
          <w:sz w:val="28"/>
          <w:szCs w:val="28"/>
        </w:rPr>
        <w:t xml:space="preserve">tener </w:t>
      </w:r>
      <w:r w:rsidR="00500D06" w:rsidRPr="009E0B7E">
        <w:rPr>
          <w:rFonts w:ascii="Arial" w:hAnsi="Arial" w:cs="Arial"/>
          <w:sz w:val="28"/>
          <w:szCs w:val="28"/>
        </w:rPr>
        <w:t>tal cantidad como abono al crédito.</w:t>
      </w:r>
    </w:p>
    <w:p w:rsidR="00380DAD" w:rsidRPr="009E0B7E" w:rsidRDefault="00380DAD" w:rsidP="003246F9">
      <w:pPr>
        <w:pStyle w:val="Sinespaciado1"/>
        <w:tabs>
          <w:tab w:val="left" w:pos="2410"/>
        </w:tabs>
        <w:spacing w:line="360" w:lineRule="auto"/>
        <w:ind w:firstLine="2835"/>
        <w:jc w:val="both"/>
        <w:rPr>
          <w:rFonts w:ascii="Arial" w:hAnsi="Arial" w:cs="Arial"/>
          <w:sz w:val="16"/>
          <w:szCs w:val="28"/>
        </w:rPr>
      </w:pPr>
    </w:p>
    <w:p w:rsidR="00E769AE" w:rsidRPr="009E0B7E" w:rsidRDefault="003A43EF" w:rsidP="009154EA">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 </w:t>
      </w:r>
      <w:r w:rsidR="00217DE1" w:rsidRPr="009E0B7E">
        <w:rPr>
          <w:rFonts w:ascii="Arial" w:hAnsi="Arial" w:cs="Arial"/>
          <w:sz w:val="28"/>
          <w:szCs w:val="28"/>
        </w:rPr>
        <w:t>10</w:t>
      </w:r>
      <w:r w:rsidR="00380DAD" w:rsidRPr="009E0B7E">
        <w:rPr>
          <w:rFonts w:ascii="Arial" w:hAnsi="Arial" w:cs="Arial"/>
          <w:sz w:val="28"/>
          <w:szCs w:val="28"/>
        </w:rPr>
        <w:t xml:space="preserve">.3. </w:t>
      </w:r>
      <w:r w:rsidR="009154EA" w:rsidRPr="009E0B7E">
        <w:rPr>
          <w:rFonts w:ascii="Arial" w:hAnsi="Arial" w:cs="Arial"/>
          <w:sz w:val="28"/>
          <w:szCs w:val="28"/>
        </w:rPr>
        <w:t>Para acreditar</w:t>
      </w:r>
      <w:r w:rsidR="00DE1C24" w:rsidRPr="009E0B7E">
        <w:rPr>
          <w:rFonts w:ascii="Arial" w:hAnsi="Arial" w:cs="Arial"/>
          <w:sz w:val="28"/>
          <w:szCs w:val="28"/>
        </w:rPr>
        <w:t xml:space="preserve"> otros</w:t>
      </w:r>
      <w:r w:rsidR="009154EA" w:rsidRPr="009E0B7E">
        <w:rPr>
          <w:rFonts w:ascii="Arial" w:hAnsi="Arial" w:cs="Arial"/>
          <w:sz w:val="28"/>
          <w:szCs w:val="28"/>
        </w:rPr>
        <w:t xml:space="preserve"> pagos o abonos al acreedor, la ejecutada allegó con el escrito de excepciones los siguientes recibos de consignación</w:t>
      </w:r>
      <w:r w:rsidR="00586E85" w:rsidRPr="009E0B7E">
        <w:rPr>
          <w:rFonts w:ascii="Arial" w:hAnsi="Arial" w:cs="Arial"/>
          <w:sz w:val="28"/>
          <w:szCs w:val="28"/>
        </w:rPr>
        <w:t>, que el acreedor tampoco acepta</w:t>
      </w:r>
      <w:r w:rsidR="009154EA" w:rsidRPr="009E0B7E">
        <w:rPr>
          <w:rFonts w:ascii="Arial" w:hAnsi="Arial" w:cs="Arial"/>
          <w:sz w:val="28"/>
          <w:szCs w:val="28"/>
        </w:rPr>
        <w:t xml:space="preserve">: </w:t>
      </w:r>
    </w:p>
    <w:p w:rsidR="00D60261" w:rsidRPr="009E0B7E" w:rsidRDefault="00D60261" w:rsidP="003246F9">
      <w:pPr>
        <w:pStyle w:val="Sinespaciado1"/>
        <w:tabs>
          <w:tab w:val="left" w:pos="2410"/>
        </w:tabs>
        <w:spacing w:line="360" w:lineRule="auto"/>
        <w:ind w:firstLine="2835"/>
        <w:jc w:val="both"/>
        <w:rPr>
          <w:rFonts w:ascii="Arial" w:hAnsi="Arial" w:cs="Arial"/>
          <w:sz w:val="16"/>
          <w:szCs w:val="28"/>
        </w:rPr>
      </w:pPr>
    </w:p>
    <w:p w:rsidR="00D60261" w:rsidRPr="009E0B7E" w:rsidRDefault="00DE1C24" w:rsidP="00D602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D60261" w:rsidRPr="009E0B7E">
        <w:rPr>
          <w:rFonts w:ascii="Arial" w:hAnsi="Arial" w:cs="Arial"/>
          <w:sz w:val="28"/>
          <w:szCs w:val="28"/>
        </w:rPr>
        <w:t>echa 14-03-2012</w:t>
      </w:r>
      <w:r w:rsidRPr="009E0B7E">
        <w:rPr>
          <w:rFonts w:ascii="Arial" w:hAnsi="Arial" w:cs="Arial"/>
          <w:sz w:val="28"/>
          <w:szCs w:val="28"/>
        </w:rPr>
        <w:t>,</w:t>
      </w:r>
      <w:r w:rsidR="00D60261" w:rsidRPr="009E0B7E">
        <w:rPr>
          <w:rFonts w:ascii="Arial" w:hAnsi="Arial" w:cs="Arial"/>
          <w:sz w:val="28"/>
          <w:szCs w:val="28"/>
        </w:rPr>
        <w:t xml:space="preserve"> por $500.000, a la cuenta del señor Vicente </w:t>
      </w:r>
      <w:proofErr w:type="spellStart"/>
      <w:r w:rsidR="00D60261" w:rsidRPr="009E0B7E">
        <w:rPr>
          <w:rFonts w:ascii="Arial" w:hAnsi="Arial" w:cs="Arial"/>
          <w:sz w:val="28"/>
          <w:szCs w:val="28"/>
        </w:rPr>
        <w:t>Rochera</w:t>
      </w:r>
      <w:proofErr w:type="spellEnd"/>
      <w:r w:rsidR="00D60261" w:rsidRPr="009E0B7E">
        <w:rPr>
          <w:rFonts w:ascii="Arial" w:hAnsi="Arial" w:cs="Arial"/>
          <w:sz w:val="28"/>
          <w:szCs w:val="28"/>
        </w:rPr>
        <w:t xml:space="preserve"> del Banco </w:t>
      </w:r>
      <w:proofErr w:type="spellStart"/>
      <w:r w:rsidR="00D60261" w:rsidRPr="009E0B7E">
        <w:rPr>
          <w:rFonts w:ascii="Arial" w:hAnsi="Arial" w:cs="Arial"/>
          <w:sz w:val="28"/>
          <w:szCs w:val="28"/>
        </w:rPr>
        <w:t>AV</w:t>
      </w:r>
      <w:proofErr w:type="spellEnd"/>
      <w:r w:rsidR="00D60261" w:rsidRPr="009E0B7E">
        <w:rPr>
          <w:rFonts w:ascii="Arial" w:hAnsi="Arial" w:cs="Arial"/>
          <w:sz w:val="28"/>
          <w:szCs w:val="28"/>
        </w:rPr>
        <w:t xml:space="preserve"> Villas</w:t>
      </w:r>
      <w:r w:rsidR="008E3308" w:rsidRPr="009E0B7E">
        <w:rPr>
          <w:rFonts w:ascii="Arial" w:hAnsi="Arial" w:cs="Arial"/>
          <w:sz w:val="28"/>
          <w:szCs w:val="28"/>
        </w:rPr>
        <w:t xml:space="preserve">, realizada por Claudia </w:t>
      </w:r>
      <w:proofErr w:type="spellStart"/>
      <w:r w:rsidR="008E3308" w:rsidRPr="009E0B7E">
        <w:rPr>
          <w:rFonts w:ascii="Arial" w:hAnsi="Arial" w:cs="Arial"/>
          <w:sz w:val="28"/>
          <w:szCs w:val="28"/>
        </w:rPr>
        <w:t>Hd</w:t>
      </w:r>
      <w:r w:rsidR="00A170EA" w:rsidRPr="009E0B7E">
        <w:rPr>
          <w:rFonts w:ascii="Arial" w:hAnsi="Arial" w:cs="Arial"/>
          <w:sz w:val="28"/>
          <w:szCs w:val="28"/>
        </w:rPr>
        <w:t>e</w:t>
      </w:r>
      <w:r w:rsidR="008E3308" w:rsidRPr="009E0B7E">
        <w:rPr>
          <w:rFonts w:ascii="Arial" w:hAnsi="Arial" w:cs="Arial"/>
          <w:sz w:val="28"/>
          <w:szCs w:val="28"/>
        </w:rPr>
        <w:t>z</w:t>
      </w:r>
      <w:proofErr w:type="spellEnd"/>
      <w:r w:rsidR="00D60261" w:rsidRPr="009E0B7E">
        <w:rPr>
          <w:rFonts w:ascii="Arial" w:hAnsi="Arial" w:cs="Arial"/>
          <w:sz w:val="28"/>
          <w:szCs w:val="28"/>
        </w:rPr>
        <w:t xml:space="preserve"> (</w:t>
      </w:r>
      <w:proofErr w:type="spellStart"/>
      <w:r w:rsidR="00D60261" w:rsidRPr="009E0B7E">
        <w:rPr>
          <w:rFonts w:ascii="Arial" w:hAnsi="Arial" w:cs="Arial"/>
          <w:sz w:val="28"/>
          <w:szCs w:val="28"/>
        </w:rPr>
        <w:t>fl</w:t>
      </w:r>
      <w:proofErr w:type="spellEnd"/>
      <w:r w:rsidR="00D60261" w:rsidRPr="009E0B7E">
        <w:rPr>
          <w:rFonts w:ascii="Arial" w:hAnsi="Arial" w:cs="Arial"/>
          <w:sz w:val="28"/>
          <w:szCs w:val="28"/>
        </w:rPr>
        <w:t xml:space="preserve">. 34 c. </w:t>
      </w:r>
      <w:proofErr w:type="spellStart"/>
      <w:r w:rsidR="00D60261" w:rsidRPr="009E0B7E">
        <w:rPr>
          <w:rFonts w:ascii="Arial" w:hAnsi="Arial" w:cs="Arial"/>
          <w:sz w:val="28"/>
          <w:szCs w:val="28"/>
        </w:rPr>
        <w:t>ppl</w:t>
      </w:r>
      <w:proofErr w:type="spellEnd"/>
      <w:r w:rsidR="00D60261" w:rsidRPr="009E0B7E">
        <w:rPr>
          <w:rFonts w:ascii="Arial" w:hAnsi="Arial" w:cs="Arial"/>
          <w:sz w:val="28"/>
          <w:szCs w:val="28"/>
        </w:rPr>
        <w:t xml:space="preserve">). </w:t>
      </w:r>
      <w:r w:rsidR="00A170EA" w:rsidRPr="009E0B7E">
        <w:rPr>
          <w:rFonts w:ascii="Arial" w:hAnsi="Arial" w:cs="Arial"/>
          <w:sz w:val="28"/>
          <w:szCs w:val="28"/>
        </w:rPr>
        <w:t>Tiene una nota escrita a mano “techo del camión traer de España”</w:t>
      </w:r>
      <w:r w:rsidR="00645721" w:rsidRPr="009E0B7E">
        <w:rPr>
          <w:rFonts w:ascii="Arial" w:hAnsi="Arial" w:cs="Arial"/>
          <w:sz w:val="28"/>
          <w:szCs w:val="28"/>
        </w:rPr>
        <w:t>. En el escrito de respuesta a las excepciones, se dijo que no tuvo como causa el pago de la obligación en el negocio causal, sino a lo que expresa el mismo recibo</w:t>
      </w:r>
      <w:r w:rsidR="00D60261" w:rsidRPr="009E0B7E">
        <w:rPr>
          <w:rFonts w:ascii="Arial" w:hAnsi="Arial" w:cs="Arial"/>
          <w:sz w:val="28"/>
          <w:szCs w:val="28"/>
        </w:rPr>
        <w:t>.</w:t>
      </w:r>
    </w:p>
    <w:p w:rsidR="00D60261" w:rsidRPr="009E0B7E" w:rsidRDefault="00D60261" w:rsidP="003246F9">
      <w:pPr>
        <w:pStyle w:val="Sinespaciado1"/>
        <w:tabs>
          <w:tab w:val="left" w:pos="2410"/>
        </w:tabs>
        <w:spacing w:line="360" w:lineRule="auto"/>
        <w:ind w:firstLine="2835"/>
        <w:jc w:val="both"/>
        <w:rPr>
          <w:rFonts w:ascii="Arial" w:hAnsi="Arial" w:cs="Arial"/>
          <w:sz w:val="16"/>
          <w:szCs w:val="28"/>
        </w:rPr>
      </w:pPr>
    </w:p>
    <w:p w:rsidR="008E3308" w:rsidRPr="009E0B7E" w:rsidRDefault="00DE1C24"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8E3308" w:rsidRPr="009E0B7E">
        <w:rPr>
          <w:rFonts w:ascii="Arial" w:hAnsi="Arial" w:cs="Arial"/>
          <w:sz w:val="28"/>
          <w:szCs w:val="28"/>
        </w:rPr>
        <w:t>echa 29-06-2012</w:t>
      </w:r>
      <w:r w:rsidRPr="009E0B7E">
        <w:rPr>
          <w:rFonts w:ascii="Arial" w:hAnsi="Arial" w:cs="Arial"/>
          <w:sz w:val="28"/>
          <w:szCs w:val="28"/>
        </w:rPr>
        <w:t>,</w:t>
      </w:r>
      <w:r w:rsidR="008E3308" w:rsidRPr="009E0B7E">
        <w:rPr>
          <w:rFonts w:ascii="Arial" w:hAnsi="Arial" w:cs="Arial"/>
          <w:sz w:val="28"/>
          <w:szCs w:val="28"/>
        </w:rPr>
        <w:t xml:space="preserve"> por $12.000.000, a la cuenta del señor Vicente </w:t>
      </w:r>
      <w:proofErr w:type="spellStart"/>
      <w:r w:rsidR="008E3308" w:rsidRPr="009E0B7E">
        <w:rPr>
          <w:rFonts w:ascii="Arial" w:hAnsi="Arial" w:cs="Arial"/>
          <w:sz w:val="28"/>
          <w:szCs w:val="28"/>
        </w:rPr>
        <w:t>Rochera</w:t>
      </w:r>
      <w:proofErr w:type="spellEnd"/>
      <w:r w:rsidR="008E3308" w:rsidRPr="009E0B7E">
        <w:rPr>
          <w:rFonts w:ascii="Arial" w:hAnsi="Arial" w:cs="Arial"/>
          <w:sz w:val="28"/>
          <w:szCs w:val="28"/>
        </w:rPr>
        <w:t xml:space="preserve"> del Banco </w:t>
      </w:r>
      <w:proofErr w:type="spellStart"/>
      <w:r w:rsidR="008E3308" w:rsidRPr="009E0B7E">
        <w:rPr>
          <w:rFonts w:ascii="Arial" w:hAnsi="Arial" w:cs="Arial"/>
          <w:sz w:val="28"/>
          <w:szCs w:val="28"/>
        </w:rPr>
        <w:t>AV</w:t>
      </w:r>
      <w:proofErr w:type="spellEnd"/>
      <w:r w:rsidR="008E3308" w:rsidRPr="009E0B7E">
        <w:rPr>
          <w:rFonts w:ascii="Arial" w:hAnsi="Arial" w:cs="Arial"/>
          <w:sz w:val="28"/>
          <w:szCs w:val="28"/>
        </w:rPr>
        <w:t xml:space="preserve"> Villas, realizada por Claudia </w:t>
      </w:r>
      <w:proofErr w:type="spellStart"/>
      <w:r w:rsidR="008E3308" w:rsidRPr="009E0B7E">
        <w:rPr>
          <w:rFonts w:ascii="Arial" w:hAnsi="Arial" w:cs="Arial"/>
          <w:sz w:val="28"/>
          <w:szCs w:val="28"/>
        </w:rPr>
        <w:t>Hd</w:t>
      </w:r>
      <w:r w:rsidR="00A170EA" w:rsidRPr="009E0B7E">
        <w:rPr>
          <w:rFonts w:ascii="Arial" w:hAnsi="Arial" w:cs="Arial"/>
          <w:sz w:val="28"/>
          <w:szCs w:val="28"/>
        </w:rPr>
        <w:t>e</w:t>
      </w:r>
      <w:r w:rsidR="008E3308" w:rsidRPr="009E0B7E">
        <w:rPr>
          <w:rFonts w:ascii="Arial" w:hAnsi="Arial" w:cs="Arial"/>
          <w:sz w:val="28"/>
          <w:szCs w:val="28"/>
        </w:rPr>
        <w:t>z</w:t>
      </w:r>
      <w:proofErr w:type="spellEnd"/>
      <w:r w:rsidR="008E3308" w:rsidRPr="009E0B7E">
        <w:rPr>
          <w:rFonts w:ascii="Arial" w:hAnsi="Arial" w:cs="Arial"/>
          <w:sz w:val="28"/>
          <w:szCs w:val="28"/>
        </w:rPr>
        <w:t xml:space="preserve"> (</w:t>
      </w:r>
      <w:proofErr w:type="spellStart"/>
      <w:r w:rsidR="008E3308" w:rsidRPr="009E0B7E">
        <w:rPr>
          <w:rFonts w:ascii="Arial" w:hAnsi="Arial" w:cs="Arial"/>
          <w:sz w:val="28"/>
          <w:szCs w:val="28"/>
        </w:rPr>
        <w:t>fl</w:t>
      </w:r>
      <w:proofErr w:type="spellEnd"/>
      <w:r w:rsidR="008E3308" w:rsidRPr="009E0B7E">
        <w:rPr>
          <w:rFonts w:ascii="Arial" w:hAnsi="Arial" w:cs="Arial"/>
          <w:sz w:val="28"/>
          <w:szCs w:val="28"/>
        </w:rPr>
        <w:t xml:space="preserve">. 35 c. </w:t>
      </w:r>
      <w:proofErr w:type="spellStart"/>
      <w:r w:rsidR="008E3308" w:rsidRPr="009E0B7E">
        <w:rPr>
          <w:rFonts w:ascii="Arial" w:hAnsi="Arial" w:cs="Arial"/>
          <w:sz w:val="28"/>
          <w:szCs w:val="28"/>
        </w:rPr>
        <w:t>ppl</w:t>
      </w:r>
      <w:proofErr w:type="spellEnd"/>
      <w:r w:rsidR="008E3308" w:rsidRPr="009E0B7E">
        <w:rPr>
          <w:rFonts w:ascii="Arial" w:hAnsi="Arial" w:cs="Arial"/>
          <w:sz w:val="28"/>
          <w:szCs w:val="28"/>
        </w:rPr>
        <w:t xml:space="preserve">). </w:t>
      </w:r>
      <w:r w:rsidR="00645721" w:rsidRPr="009E0B7E">
        <w:rPr>
          <w:rFonts w:ascii="Arial" w:hAnsi="Arial" w:cs="Arial"/>
          <w:sz w:val="28"/>
          <w:szCs w:val="28"/>
        </w:rPr>
        <w:t xml:space="preserve">En el escrito de respuesta a las excepciones, se dijo que no tuvo como causa el pago de la obligación en el negocio causal, sino en el pago del parachoques de otro vehículo que la señora </w:t>
      </w:r>
      <w:r w:rsidR="00645721" w:rsidRPr="009E0B7E">
        <w:rPr>
          <w:rFonts w:ascii="Arial" w:hAnsi="Arial" w:cs="Arial"/>
          <w:sz w:val="24"/>
          <w:szCs w:val="28"/>
        </w:rPr>
        <w:t>ARBOLEDA</w:t>
      </w:r>
      <w:r w:rsidR="00645721" w:rsidRPr="009E0B7E">
        <w:rPr>
          <w:rFonts w:ascii="Arial" w:hAnsi="Arial" w:cs="Arial"/>
          <w:sz w:val="28"/>
          <w:szCs w:val="28"/>
        </w:rPr>
        <w:t xml:space="preserve"> adquirió del señor </w:t>
      </w:r>
      <w:r w:rsidR="00645721" w:rsidRPr="009E0B7E">
        <w:rPr>
          <w:rFonts w:ascii="Arial" w:hAnsi="Arial" w:cs="Arial"/>
          <w:sz w:val="24"/>
          <w:szCs w:val="28"/>
        </w:rPr>
        <w:t>VICENTE</w:t>
      </w:r>
      <w:r w:rsidR="008E3308" w:rsidRPr="009E0B7E">
        <w:rPr>
          <w:rFonts w:ascii="Arial" w:hAnsi="Arial" w:cs="Arial"/>
          <w:sz w:val="28"/>
          <w:szCs w:val="28"/>
        </w:rPr>
        <w:t>.</w:t>
      </w:r>
    </w:p>
    <w:p w:rsidR="008E3308" w:rsidRPr="009E0B7E" w:rsidRDefault="008E3308" w:rsidP="003246F9">
      <w:pPr>
        <w:pStyle w:val="Sinespaciado1"/>
        <w:tabs>
          <w:tab w:val="left" w:pos="2410"/>
        </w:tabs>
        <w:spacing w:line="360" w:lineRule="auto"/>
        <w:ind w:firstLine="2835"/>
        <w:jc w:val="both"/>
        <w:rPr>
          <w:rFonts w:ascii="Arial" w:hAnsi="Arial" w:cs="Arial"/>
          <w:sz w:val="16"/>
          <w:szCs w:val="28"/>
        </w:rPr>
      </w:pPr>
    </w:p>
    <w:p w:rsidR="00F23DB9" w:rsidRPr="009E0B7E" w:rsidRDefault="00DE1C24" w:rsidP="0069620D">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8E3308" w:rsidRPr="009E0B7E">
        <w:rPr>
          <w:rFonts w:ascii="Arial" w:hAnsi="Arial" w:cs="Arial"/>
          <w:sz w:val="28"/>
          <w:szCs w:val="28"/>
        </w:rPr>
        <w:t>echa 09-06-2012</w:t>
      </w:r>
      <w:r w:rsidRPr="009E0B7E">
        <w:rPr>
          <w:rFonts w:ascii="Arial" w:hAnsi="Arial" w:cs="Arial"/>
          <w:sz w:val="28"/>
          <w:szCs w:val="28"/>
        </w:rPr>
        <w:t>,</w:t>
      </w:r>
      <w:r w:rsidR="008E3308" w:rsidRPr="009E0B7E">
        <w:rPr>
          <w:rFonts w:ascii="Arial" w:hAnsi="Arial" w:cs="Arial"/>
          <w:sz w:val="28"/>
          <w:szCs w:val="28"/>
        </w:rPr>
        <w:t xml:space="preserve"> por $2.015.000, a la cuenta de Blue Cargo </w:t>
      </w:r>
      <w:proofErr w:type="spellStart"/>
      <w:r w:rsidR="008E3308" w:rsidRPr="009E0B7E">
        <w:rPr>
          <w:rFonts w:ascii="Arial" w:hAnsi="Arial" w:cs="Arial"/>
          <w:sz w:val="28"/>
          <w:szCs w:val="28"/>
        </w:rPr>
        <w:t>SAS</w:t>
      </w:r>
      <w:proofErr w:type="spellEnd"/>
      <w:r w:rsidR="008E3308" w:rsidRPr="009E0B7E">
        <w:rPr>
          <w:rFonts w:ascii="Arial" w:hAnsi="Arial" w:cs="Arial"/>
          <w:sz w:val="28"/>
          <w:szCs w:val="28"/>
        </w:rPr>
        <w:t xml:space="preserve">, del Banco </w:t>
      </w:r>
      <w:proofErr w:type="spellStart"/>
      <w:r w:rsidR="008E3308" w:rsidRPr="009E0B7E">
        <w:rPr>
          <w:rFonts w:ascii="Arial" w:hAnsi="Arial" w:cs="Arial"/>
          <w:sz w:val="28"/>
          <w:szCs w:val="28"/>
        </w:rPr>
        <w:t>Helm</w:t>
      </w:r>
      <w:proofErr w:type="spellEnd"/>
      <w:r w:rsidR="008E3308" w:rsidRPr="009E0B7E">
        <w:rPr>
          <w:rFonts w:ascii="Arial" w:hAnsi="Arial" w:cs="Arial"/>
          <w:sz w:val="28"/>
          <w:szCs w:val="28"/>
        </w:rPr>
        <w:t xml:space="preserve"> Bank, realizada por Cindy Juliana Arboleda Uribe (</w:t>
      </w:r>
      <w:proofErr w:type="spellStart"/>
      <w:r w:rsidR="008E3308" w:rsidRPr="009E0B7E">
        <w:rPr>
          <w:rFonts w:ascii="Arial" w:hAnsi="Arial" w:cs="Arial"/>
          <w:sz w:val="28"/>
          <w:szCs w:val="28"/>
        </w:rPr>
        <w:t>fl</w:t>
      </w:r>
      <w:proofErr w:type="spellEnd"/>
      <w:r w:rsidR="008E3308" w:rsidRPr="009E0B7E">
        <w:rPr>
          <w:rFonts w:ascii="Arial" w:hAnsi="Arial" w:cs="Arial"/>
          <w:sz w:val="28"/>
          <w:szCs w:val="28"/>
        </w:rPr>
        <w:t xml:space="preserve">. 36 c. </w:t>
      </w:r>
      <w:proofErr w:type="spellStart"/>
      <w:r w:rsidR="008E3308" w:rsidRPr="009E0B7E">
        <w:rPr>
          <w:rFonts w:ascii="Arial" w:hAnsi="Arial" w:cs="Arial"/>
          <w:sz w:val="28"/>
          <w:szCs w:val="28"/>
        </w:rPr>
        <w:t>ppl</w:t>
      </w:r>
      <w:proofErr w:type="spellEnd"/>
      <w:r w:rsidR="008E3308" w:rsidRPr="009E0B7E">
        <w:rPr>
          <w:rFonts w:ascii="Arial" w:hAnsi="Arial" w:cs="Arial"/>
          <w:sz w:val="28"/>
          <w:szCs w:val="28"/>
        </w:rPr>
        <w:t>).</w:t>
      </w:r>
    </w:p>
    <w:p w:rsidR="008E3308" w:rsidRPr="009E0B7E" w:rsidRDefault="008E3308" w:rsidP="003246F9">
      <w:pPr>
        <w:pStyle w:val="Sinespaciado1"/>
        <w:tabs>
          <w:tab w:val="left" w:pos="2410"/>
        </w:tabs>
        <w:spacing w:line="360" w:lineRule="auto"/>
        <w:ind w:firstLine="2835"/>
        <w:jc w:val="both"/>
        <w:rPr>
          <w:rFonts w:ascii="Arial" w:hAnsi="Arial" w:cs="Arial"/>
          <w:sz w:val="16"/>
          <w:szCs w:val="28"/>
        </w:rPr>
      </w:pPr>
    </w:p>
    <w:p w:rsidR="00CC0BBB" w:rsidRPr="009E0B7E" w:rsidRDefault="00DE1C24" w:rsidP="00CC0BBB">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CC0BBB" w:rsidRPr="009E0B7E">
        <w:rPr>
          <w:rFonts w:ascii="Arial" w:hAnsi="Arial" w:cs="Arial"/>
          <w:sz w:val="28"/>
          <w:szCs w:val="28"/>
        </w:rPr>
        <w:t>echa 09-09-2011</w:t>
      </w:r>
      <w:r w:rsidRPr="009E0B7E">
        <w:rPr>
          <w:rFonts w:ascii="Arial" w:hAnsi="Arial" w:cs="Arial"/>
          <w:sz w:val="28"/>
          <w:szCs w:val="28"/>
        </w:rPr>
        <w:t>,</w:t>
      </w:r>
      <w:r w:rsidR="00CC0BBB" w:rsidRPr="009E0B7E">
        <w:rPr>
          <w:rFonts w:ascii="Arial" w:hAnsi="Arial" w:cs="Arial"/>
          <w:sz w:val="28"/>
          <w:szCs w:val="28"/>
        </w:rPr>
        <w:t xml:space="preserve"> por $24.800.000, a la cuenta de CI 3A Ltda., de Bancolombia, realizada por Cindy Juliana Arboleda (</w:t>
      </w:r>
      <w:proofErr w:type="spellStart"/>
      <w:r w:rsidR="00CC0BBB" w:rsidRPr="009E0B7E">
        <w:rPr>
          <w:rFonts w:ascii="Arial" w:hAnsi="Arial" w:cs="Arial"/>
          <w:sz w:val="28"/>
          <w:szCs w:val="28"/>
        </w:rPr>
        <w:t>fl</w:t>
      </w:r>
      <w:proofErr w:type="spellEnd"/>
      <w:r w:rsidR="00CC0BBB" w:rsidRPr="009E0B7E">
        <w:rPr>
          <w:rFonts w:ascii="Arial" w:hAnsi="Arial" w:cs="Arial"/>
          <w:sz w:val="28"/>
          <w:szCs w:val="28"/>
        </w:rPr>
        <w:t xml:space="preserve">. 36 c. </w:t>
      </w:r>
      <w:proofErr w:type="spellStart"/>
      <w:r w:rsidR="00CC0BBB" w:rsidRPr="009E0B7E">
        <w:rPr>
          <w:rFonts w:ascii="Arial" w:hAnsi="Arial" w:cs="Arial"/>
          <w:sz w:val="28"/>
          <w:szCs w:val="28"/>
        </w:rPr>
        <w:t>ppl</w:t>
      </w:r>
      <w:proofErr w:type="spellEnd"/>
      <w:r w:rsidR="00CC0BBB" w:rsidRPr="009E0B7E">
        <w:rPr>
          <w:rFonts w:ascii="Arial" w:hAnsi="Arial" w:cs="Arial"/>
          <w:sz w:val="28"/>
          <w:szCs w:val="28"/>
        </w:rPr>
        <w:t xml:space="preserve">). </w:t>
      </w:r>
    </w:p>
    <w:p w:rsidR="008E3308" w:rsidRPr="009E0B7E" w:rsidRDefault="008E3308" w:rsidP="003246F9">
      <w:pPr>
        <w:pStyle w:val="Sinespaciado1"/>
        <w:tabs>
          <w:tab w:val="left" w:pos="2410"/>
        </w:tabs>
        <w:spacing w:line="360" w:lineRule="auto"/>
        <w:ind w:firstLine="2835"/>
        <w:jc w:val="both"/>
        <w:rPr>
          <w:rFonts w:ascii="Arial" w:hAnsi="Arial" w:cs="Arial"/>
          <w:sz w:val="16"/>
          <w:szCs w:val="28"/>
        </w:rPr>
      </w:pPr>
    </w:p>
    <w:p w:rsidR="00E769AE" w:rsidRPr="009E0B7E" w:rsidRDefault="00DE1C24" w:rsidP="0069620D">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CC0BBB" w:rsidRPr="009E0B7E">
        <w:rPr>
          <w:rFonts w:ascii="Arial" w:hAnsi="Arial" w:cs="Arial"/>
          <w:sz w:val="28"/>
          <w:szCs w:val="28"/>
        </w:rPr>
        <w:t>echa 13-04-2012</w:t>
      </w:r>
      <w:r w:rsidRPr="009E0B7E">
        <w:rPr>
          <w:rFonts w:ascii="Arial" w:hAnsi="Arial" w:cs="Arial"/>
          <w:sz w:val="28"/>
          <w:szCs w:val="28"/>
        </w:rPr>
        <w:t>,</w:t>
      </w:r>
      <w:r w:rsidR="00CC0BBB" w:rsidRPr="009E0B7E">
        <w:rPr>
          <w:rFonts w:ascii="Arial" w:hAnsi="Arial" w:cs="Arial"/>
          <w:sz w:val="28"/>
          <w:szCs w:val="28"/>
        </w:rPr>
        <w:t xml:space="preserve"> por $2.334.000, a la cuenta de Sea </w:t>
      </w:r>
      <w:proofErr w:type="spellStart"/>
      <w:r w:rsidR="00CC0BBB" w:rsidRPr="009E0B7E">
        <w:rPr>
          <w:rFonts w:ascii="Arial" w:hAnsi="Arial" w:cs="Arial"/>
          <w:sz w:val="28"/>
          <w:szCs w:val="28"/>
        </w:rPr>
        <w:t>Logistics</w:t>
      </w:r>
      <w:proofErr w:type="spellEnd"/>
      <w:r w:rsidR="00CC0BBB" w:rsidRPr="009E0B7E">
        <w:rPr>
          <w:rFonts w:ascii="Arial" w:hAnsi="Arial" w:cs="Arial"/>
          <w:sz w:val="28"/>
          <w:szCs w:val="28"/>
        </w:rPr>
        <w:t xml:space="preserve">, de Bancolombia, realizada por </w:t>
      </w:r>
      <w:r w:rsidR="0069620D" w:rsidRPr="009E0B7E">
        <w:rPr>
          <w:rFonts w:ascii="Arial" w:hAnsi="Arial" w:cs="Arial"/>
          <w:sz w:val="28"/>
          <w:szCs w:val="28"/>
        </w:rPr>
        <w:t>Diana Arboleda (</w:t>
      </w:r>
      <w:proofErr w:type="spellStart"/>
      <w:r w:rsidR="0069620D" w:rsidRPr="009E0B7E">
        <w:rPr>
          <w:rFonts w:ascii="Arial" w:hAnsi="Arial" w:cs="Arial"/>
          <w:sz w:val="28"/>
          <w:szCs w:val="28"/>
        </w:rPr>
        <w:t>fl</w:t>
      </w:r>
      <w:proofErr w:type="spellEnd"/>
      <w:r w:rsidR="0069620D" w:rsidRPr="009E0B7E">
        <w:rPr>
          <w:rFonts w:ascii="Arial" w:hAnsi="Arial" w:cs="Arial"/>
          <w:sz w:val="28"/>
          <w:szCs w:val="28"/>
        </w:rPr>
        <w:t xml:space="preserve">. 36 c. </w:t>
      </w:r>
      <w:proofErr w:type="spellStart"/>
      <w:r w:rsidR="0069620D" w:rsidRPr="009E0B7E">
        <w:rPr>
          <w:rFonts w:ascii="Arial" w:hAnsi="Arial" w:cs="Arial"/>
          <w:sz w:val="28"/>
          <w:szCs w:val="28"/>
        </w:rPr>
        <w:t>ppl</w:t>
      </w:r>
      <w:proofErr w:type="spellEnd"/>
      <w:r w:rsidR="0069620D" w:rsidRPr="009E0B7E">
        <w:rPr>
          <w:rFonts w:ascii="Arial" w:hAnsi="Arial" w:cs="Arial"/>
          <w:sz w:val="28"/>
          <w:szCs w:val="28"/>
        </w:rPr>
        <w:t>).</w:t>
      </w:r>
    </w:p>
    <w:p w:rsidR="00CC0BBB" w:rsidRPr="009E0B7E" w:rsidRDefault="00DE1C24"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F</w:t>
      </w:r>
      <w:r w:rsidR="00CC0BBB" w:rsidRPr="009E0B7E">
        <w:rPr>
          <w:rFonts w:ascii="Arial" w:hAnsi="Arial" w:cs="Arial"/>
          <w:sz w:val="28"/>
          <w:szCs w:val="28"/>
        </w:rPr>
        <w:t xml:space="preserve">echa </w:t>
      </w:r>
      <w:r w:rsidR="009948ED" w:rsidRPr="009E0B7E">
        <w:rPr>
          <w:rFonts w:ascii="Arial" w:hAnsi="Arial" w:cs="Arial"/>
          <w:sz w:val="28"/>
          <w:szCs w:val="28"/>
        </w:rPr>
        <w:t>0</w:t>
      </w:r>
      <w:r w:rsidR="00CC0BBB" w:rsidRPr="009E0B7E">
        <w:rPr>
          <w:rFonts w:ascii="Arial" w:hAnsi="Arial" w:cs="Arial"/>
          <w:sz w:val="28"/>
          <w:szCs w:val="28"/>
        </w:rPr>
        <w:t>3</w:t>
      </w:r>
      <w:r w:rsidR="009948ED" w:rsidRPr="009E0B7E">
        <w:rPr>
          <w:rFonts w:ascii="Arial" w:hAnsi="Arial" w:cs="Arial"/>
          <w:sz w:val="28"/>
          <w:szCs w:val="28"/>
        </w:rPr>
        <w:t>-05</w:t>
      </w:r>
      <w:r w:rsidR="00CC0BBB" w:rsidRPr="009E0B7E">
        <w:rPr>
          <w:rFonts w:ascii="Arial" w:hAnsi="Arial" w:cs="Arial"/>
          <w:sz w:val="28"/>
          <w:szCs w:val="28"/>
        </w:rPr>
        <w:t>-2012</w:t>
      </w:r>
      <w:r w:rsidRPr="009E0B7E">
        <w:rPr>
          <w:rFonts w:ascii="Arial" w:hAnsi="Arial" w:cs="Arial"/>
          <w:sz w:val="28"/>
          <w:szCs w:val="28"/>
        </w:rPr>
        <w:t>,</w:t>
      </w:r>
      <w:r w:rsidR="00CC0BBB" w:rsidRPr="009E0B7E">
        <w:rPr>
          <w:rFonts w:ascii="Arial" w:hAnsi="Arial" w:cs="Arial"/>
          <w:sz w:val="28"/>
          <w:szCs w:val="28"/>
        </w:rPr>
        <w:t xml:space="preserve"> por $2</w:t>
      </w:r>
      <w:r w:rsidR="009948ED" w:rsidRPr="009E0B7E">
        <w:rPr>
          <w:rFonts w:ascii="Arial" w:hAnsi="Arial" w:cs="Arial"/>
          <w:sz w:val="28"/>
          <w:szCs w:val="28"/>
        </w:rPr>
        <w:t>.000</w:t>
      </w:r>
      <w:r w:rsidR="00CC0BBB" w:rsidRPr="009E0B7E">
        <w:rPr>
          <w:rFonts w:ascii="Arial" w:hAnsi="Arial" w:cs="Arial"/>
          <w:sz w:val="28"/>
          <w:szCs w:val="28"/>
        </w:rPr>
        <w:t xml:space="preserve">.000, a la cuenta de Sea </w:t>
      </w:r>
      <w:proofErr w:type="spellStart"/>
      <w:r w:rsidR="00CC0BBB" w:rsidRPr="009E0B7E">
        <w:rPr>
          <w:rFonts w:ascii="Arial" w:hAnsi="Arial" w:cs="Arial"/>
          <w:sz w:val="28"/>
          <w:szCs w:val="28"/>
        </w:rPr>
        <w:t>Logistics</w:t>
      </w:r>
      <w:proofErr w:type="spellEnd"/>
      <w:r w:rsidR="00CC0BBB" w:rsidRPr="009E0B7E">
        <w:rPr>
          <w:rFonts w:ascii="Arial" w:hAnsi="Arial" w:cs="Arial"/>
          <w:sz w:val="28"/>
          <w:szCs w:val="28"/>
        </w:rPr>
        <w:t xml:space="preserve">, de Bancolombia, realizada por </w:t>
      </w:r>
      <w:r w:rsidR="009948ED" w:rsidRPr="009E0B7E">
        <w:rPr>
          <w:rFonts w:ascii="Arial" w:hAnsi="Arial" w:cs="Arial"/>
          <w:sz w:val="28"/>
          <w:szCs w:val="28"/>
        </w:rPr>
        <w:t xml:space="preserve">Cindy J. </w:t>
      </w:r>
      <w:r w:rsidR="00CC0BBB" w:rsidRPr="009E0B7E">
        <w:rPr>
          <w:rFonts w:ascii="Arial" w:hAnsi="Arial" w:cs="Arial"/>
          <w:sz w:val="28"/>
          <w:szCs w:val="28"/>
        </w:rPr>
        <w:t xml:space="preserve">Arboleda </w:t>
      </w:r>
      <w:r w:rsidR="009948ED" w:rsidRPr="009E0B7E">
        <w:rPr>
          <w:rFonts w:ascii="Arial" w:hAnsi="Arial" w:cs="Arial"/>
          <w:sz w:val="28"/>
          <w:szCs w:val="28"/>
        </w:rPr>
        <w:t>(</w:t>
      </w:r>
      <w:proofErr w:type="spellStart"/>
      <w:r w:rsidR="009948ED" w:rsidRPr="009E0B7E">
        <w:rPr>
          <w:rFonts w:ascii="Arial" w:hAnsi="Arial" w:cs="Arial"/>
          <w:sz w:val="28"/>
          <w:szCs w:val="28"/>
        </w:rPr>
        <w:t>fl</w:t>
      </w:r>
      <w:proofErr w:type="spellEnd"/>
      <w:r w:rsidR="009948ED" w:rsidRPr="009E0B7E">
        <w:rPr>
          <w:rFonts w:ascii="Arial" w:hAnsi="Arial" w:cs="Arial"/>
          <w:sz w:val="28"/>
          <w:szCs w:val="28"/>
        </w:rPr>
        <w:t>. 37</w:t>
      </w:r>
      <w:r w:rsidR="00CC0BBB" w:rsidRPr="009E0B7E">
        <w:rPr>
          <w:rFonts w:ascii="Arial" w:hAnsi="Arial" w:cs="Arial"/>
          <w:sz w:val="28"/>
          <w:szCs w:val="28"/>
        </w:rPr>
        <w:t xml:space="preserve"> c. </w:t>
      </w:r>
      <w:proofErr w:type="spellStart"/>
      <w:r w:rsidR="00CC0BBB" w:rsidRPr="009E0B7E">
        <w:rPr>
          <w:rFonts w:ascii="Arial" w:hAnsi="Arial" w:cs="Arial"/>
          <w:sz w:val="28"/>
          <w:szCs w:val="28"/>
        </w:rPr>
        <w:t>ppl</w:t>
      </w:r>
      <w:proofErr w:type="spellEnd"/>
      <w:r w:rsidR="00CC0BBB" w:rsidRPr="009E0B7E">
        <w:rPr>
          <w:rFonts w:ascii="Arial" w:hAnsi="Arial" w:cs="Arial"/>
          <w:sz w:val="28"/>
          <w:szCs w:val="28"/>
        </w:rPr>
        <w:t xml:space="preserve">). </w:t>
      </w:r>
    </w:p>
    <w:p w:rsidR="00CC0BBB" w:rsidRPr="009E0B7E" w:rsidRDefault="00CC0BBB" w:rsidP="003246F9">
      <w:pPr>
        <w:pStyle w:val="Sinespaciado1"/>
        <w:tabs>
          <w:tab w:val="left" w:pos="2410"/>
        </w:tabs>
        <w:spacing w:line="360" w:lineRule="auto"/>
        <w:ind w:firstLine="2835"/>
        <w:jc w:val="both"/>
        <w:rPr>
          <w:rFonts w:ascii="Arial" w:hAnsi="Arial" w:cs="Arial"/>
          <w:sz w:val="16"/>
          <w:szCs w:val="28"/>
        </w:rPr>
      </w:pPr>
    </w:p>
    <w:p w:rsidR="009948ED" w:rsidRPr="009E0B7E" w:rsidRDefault="00DE1C24"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9948ED" w:rsidRPr="009E0B7E">
        <w:rPr>
          <w:rFonts w:ascii="Arial" w:hAnsi="Arial" w:cs="Arial"/>
          <w:sz w:val="28"/>
          <w:szCs w:val="28"/>
        </w:rPr>
        <w:t>echa 09-11-2011</w:t>
      </w:r>
      <w:r w:rsidRPr="009E0B7E">
        <w:rPr>
          <w:rFonts w:ascii="Arial" w:hAnsi="Arial" w:cs="Arial"/>
          <w:sz w:val="28"/>
          <w:szCs w:val="28"/>
        </w:rPr>
        <w:t>,</w:t>
      </w:r>
      <w:r w:rsidR="009948ED" w:rsidRPr="009E0B7E">
        <w:rPr>
          <w:rFonts w:ascii="Arial" w:hAnsi="Arial" w:cs="Arial"/>
          <w:sz w:val="28"/>
          <w:szCs w:val="28"/>
        </w:rPr>
        <w:t xml:space="preserve"> por $1.085.00</w:t>
      </w:r>
      <w:r w:rsidR="000F3141" w:rsidRPr="009E0B7E">
        <w:rPr>
          <w:rFonts w:ascii="Arial" w:hAnsi="Arial" w:cs="Arial"/>
          <w:sz w:val="28"/>
          <w:szCs w:val="28"/>
        </w:rPr>
        <w:t xml:space="preserve">0, a la cuenta de </w:t>
      </w:r>
      <w:proofErr w:type="spellStart"/>
      <w:r w:rsidR="000F3141" w:rsidRPr="009E0B7E">
        <w:rPr>
          <w:rFonts w:ascii="Arial" w:hAnsi="Arial" w:cs="Arial"/>
          <w:sz w:val="28"/>
          <w:szCs w:val="28"/>
        </w:rPr>
        <w:t>Logicont</w:t>
      </w:r>
      <w:proofErr w:type="spellEnd"/>
      <w:r w:rsidR="000F3141" w:rsidRPr="009E0B7E">
        <w:rPr>
          <w:rFonts w:ascii="Arial" w:hAnsi="Arial" w:cs="Arial"/>
          <w:sz w:val="28"/>
          <w:szCs w:val="28"/>
        </w:rPr>
        <w:t xml:space="preserve"> </w:t>
      </w:r>
      <w:proofErr w:type="spellStart"/>
      <w:r w:rsidR="000F3141" w:rsidRPr="009E0B7E">
        <w:rPr>
          <w:rFonts w:ascii="Arial" w:hAnsi="Arial" w:cs="Arial"/>
          <w:sz w:val="28"/>
          <w:szCs w:val="28"/>
        </w:rPr>
        <w:t>Ltda</w:t>
      </w:r>
      <w:proofErr w:type="spellEnd"/>
      <w:r w:rsidR="009948ED" w:rsidRPr="009E0B7E">
        <w:rPr>
          <w:rFonts w:ascii="Arial" w:hAnsi="Arial" w:cs="Arial"/>
          <w:sz w:val="28"/>
          <w:szCs w:val="28"/>
        </w:rPr>
        <w:t>, de Bancolombia, realizada por J</w:t>
      </w:r>
      <w:r w:rsidR="0069620D" w:rsidRPr="009E0B7E">
        <w:rPr>
          <w:rFonts w:ascii="Arial" w:hAnsi="Arial" w:cs="Arial"/>
          <w:sz w:val="28"/>
          <w:szCs w:val="28"/>
        </w:rPr>
        <w:t>uliana Arboleda (</w:t>
      </w:r>
      <w:proofErr w:type="spellStart"/>
      <w:r w:rsidR="0069620D" w:rsidRPr="009E0B7E">
        <w:rPr>
          <w:rFonts w:ascii="Arial" w:hAnsi="Arial" w:cs="Arial"/>
          <w:sz w:val="28"/>
          <w:szCs w:val="28"/>
        </w:rPr>
        <w:t>fl</w:t>
      </w:r>
      <w:proofErr w:type="spellEnd"/>
      <w:r w:rsidR="0069620D" w:rsidRPr="009E0B7E">
        <w:rPr>
          <w:rFonts w:ascii="Arial" w:hAnsi="Arial" w:cs="Arial"/>
          <w:sz w:val="28"/>
          <w:szCs w:val="28"/>
        </w:rPr>
        <w:t xml:space="preserve">. 37 c. </w:t>
      </w:r>
      <w:proofErr w:type="spellStart"/>
      <w:r w:rsidR="0069620D" w:rsidRPr="009E0B7E">
        <w:rPr>
          <w:rFonts w:ascii="Arial" w:hAnsi="Arial" w:cs="Arial"/>
          <w:sz w:val="28"/>
          <w:szCs w:val="28"/>
        </w:rPr>
        <w:t>ppl</w:t>
      </w:r>
      <w:proofErr w:type="spellEnd"/>
      <w:r w:rsidR="0069620D" w:rsidRPr="009E0B7E">
        <w:rPr>
          <w:rFonts w:ascii="Arial" w:hAnsi="Arial" w:cs="Arial"/>
          <w:sz w:val="28"/>
          <w:szCs w:val="28"/>
        </w:rPr>
        <w:t>)</w:t>
      </w:r>
      <w:r w:rsidR="009948ED" w:rsidRPr="009E0B7E">
        <w:rPr>
          <w:rFonts w:ascii="Arial" w:hAnsi="Arial" w:cs="Arial"/>
          <w:sz w:val="28"/>
          <w:szCs w:val="28"/>
        </w:rPr>
        <w:t>.</w:t>
      </w:r>
    </w:p>
    <w:p w:rsidR="009948ED" w:rsidRPr="009E0B7E" w:rsidRDefault="009948ED" w:rsidP="003246F9">
      <w:pPr>
        <w:pStyle w:val="Sinespaciado1"/>
        <w:tabs>
          <w:tab w:val="left" w:pos="2410"/>
        </w:tabs>
        <w:spacing w:line="360" w:lineRule="auto"/>
        <w:ind w:firstLine="2835"/>
        <w:jc w:val="both"/>
        <w:rPr>
          <w:rFonts w:ascii="Arial" w:hAnsi="Arial" w:cs="Arial"/>
          <w:sz w:val="16"/>
          <w:szCs w:val="28"/>
        </w:rPr>
      </w:pPr>
    </w:p>
    <w:p w:rsidR="009948ED" w:rsidRPr="009E0B7E" w:rsidRDefault="00DE1C24" w:rsidP="003246F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F</w:t>
      </w:r>
      <w:r w:rsidR="009948ED" w:rsidRPr="009E0B7E">
        <w:rPr>
          <w:rFonts w:ascii="Arial" w:hAnsi="Arial" w:cs="Arial"/>
          <w:sz w:val="28"/>
          <w:szCs w:val="28"/>
        </w:rPr>
        <w:t>echa 03-11-2011</w:t>
      </w:r>
      <w:r w:rsidRPr="009E0B7E">
        <w:rPr>
          <w:rFonts w:ascii="Arial" w:hAnsi="Arial" w:cs="Arial"/>
          <w:sz w:val="28"/>
          <w:szCs w:val="28"/>
        </w:rPr>
        <w:t>,</w:t>
      </w:r>
      <w:r w:rsidR="009948ED" w:rsidRPr="009E0B7E">
        <w:rPr>
          <w:rFonts w:ascii="Arial" w:hAnsi="Arial" w:cs="Arial"/>
          <w:sz w:val="28"/>
          <w:szCs w:val="28"/>
        </w:rPr>
        <w:t xml:space="preserve"> por $8.000.00</w:t>
      </w:r>
      <w:r w:rsidR="000F3141" w:rsidRPr="009E0B7E">
        <w:rPr>
          <w:rFonts w:ascii="Arial" w:hAnsi="Arial" w:cs="Arial"/>
          <w:sz w:val="28"/>
          <w:szCs w:val="28"/>
        </w:rPr>
        <w:t xml:space="preserve">0, a la cuenta de </w:t>
      </w:r>
      <w:proofErr w:type="spellStart"/>
      <w:r w:rsidR="000F3141" w:rsidRPr="009E0B7E">
        <w:rPr>
          <w:rFonts w:ascii="Arial" w:hAnsi="Arial" w:cs="Arial"/>
          <w:sz w:val="28"/>
          <w:szCs w:val="28"/>
        </w:rPr>
        <w:t>Logicont</w:t>
      </w:r>
      <w:proofErr w:type="spellEnd"/>
      <w:r w:rsidR="000F3141" w:rsidRPr="009E0B7E">
        <w:rPr>
          <w:rFonts w:ascii="Arial" w:hAnsi="Arial" w:cs="Arial"/>
          <w:sz w:val="28"/>
          <w:szCs w:val="28"/>
        </w:rPr>
        <w:t xml:space="preserve"> </w:t>
      </w:r>
      <w:proofErr w:type="spellStart"/>
      <w:r w:rsidR="000F3141" w:rsidRPr="009E0B7E">
        <w:rPr>
          <w:rFonts w:ascii="Arial" w:hAnsi="Arial" w:cs="Arial"/>
          <w:sz w:val="28"/>
          <w:szCs w:val="28"/>
        </w:rPr>
        <w:t>Ltda</w:t>
      </w:r>
      <w:proofErr w:type="spellEnd"/>
      <w:r w:rsidR="009948ED" w:rsidRPr="009E0B7E">
        <w:rPr>
          <w:rFonts w:ascii="Arial" w:hAnsi="Arial" w:cs="Arial"/>
          <w:sz w:val="28"/>
          <w:szCs w:val="28"/>
        </w:rPr>
        <w:t>, de Bancolombia, realizada por Juliana Arboleda (</w:t>
      </w:r>
      <w:proofErr w:type="spellStart"/>
      <w:r w:rsidR="009948ED" w:rsidRPr="009E0B7E">
        <w:rPr>
          <w:rFonts w:ascii="Arial" w:hAnsi="Arial" w:cs="Arial"/>
          <w:sz w:val="28"/>
          <w:szCs w:val="28"/>
        </w:rPr>
        <w:t>fl</w:t>
      </w:r>
      <w:proofErr w:type="spellEnd"/>
      <w:r w:rsidR="009948ED" w:rsidRPr="009E0B7E">
        <w:rPr>
          <w:rFonts w:ascii="Arial" w:hAnsi="Arial" w:cs="Arial"/>
          <w:sz w:val="28"/>
          <w:szCs w:val="28"/>
        </w:rPr>
        <w:t xml:space="preserve">. 37 c. </w:t>
      </w:r>
      <w:proofErr w:type="spellStart"/>
      <w:r w:rsidR="009948ED" w:rsidRPr="009E0B7E">
        <w:rPr>
          <w:rFonts w:ascii="Arial" w:hAnsi="Arial" w:cs="Arial"/>
          <w:sz w:val="28"/>
          <w:szCs w:val="28"/>
        </w:rPr>
        <w:t>ppl</w:t>
      </w:r>
      <w:proofErr w:type="spellEnd"/>
      <w:r w:rsidR="009948ED" w:rsidRPr="009E0B7E">
        <w:rPr>
          <w:rFonts w:ascii="Arial" w:hAnsi="Arial" w:cs="Arial"/>
          <w:sz w:val="28"/>
          <w:szCs w:val="28"/>
        </w:rPr>
        <w:t xml:space="preserve">). </w:t>
      </w:r>
    </w:p>
    <w:p w:rsidR="009948ED" w:rsidRPr="009E0B7E" w:rsidRDefault="009948ED" w:rsidP="003246F9">
      <w:pPr>
        <w:pStyle w:val="Sinespaciado1"/>
        <w:tabs>
          <w:tab w:val="left" w:pos="2410"/>
        </w:tabs>
        <w:spacing w:line="360" w:lineRule="auto"/>
        <w:ind w:firstLine="2835"/>
        <w:jc w:val="both"/>
        <w:rPr>
          <w:rFonts w:ascii="Arial" w:hAnsi="Arial" w:cs="Arial"/>
          <w:sz w:val="16"/>
          <w:szCs w:val="28"/>
        </w:rPr>
      </w:pPr>
    </w:p>
    <w:p w:rsidR="00C63A66" w:rsidRPr="009E0B7E" w:rsidRDefault="00814BDF" w:rsidP="0071079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También allegó l</w:t>
      </w:r>
      <w:r w:rsidR="009948ED" w:rsidRPr="009E0B7E">
        <w:rPr>
          <w:rFonts w:ascii="Arial" w:hAnsi="Arial" w:cs="Arial"/>
          <w:sz w:val="28"/>
          <w:szCs w:val="28"/>
        </w:rPr>
        <w:t xml:space="preserve">os comprobantes de pago a </w:t>
      </w:r>
      <w:proofErr w:type="spellStart"/>
      <w:r w:rsidR="009948ED" w:rsidRPr="009E0B7E">
        <w:rPr>
          <w:rFonts w:ascii="Arial" w:hAnsi="Arial" w:cs="Arial"/>
          <w:sz w:val="28"/>
          <w:szCs w:val="28"/>
        </w:rPr>
        <w:t>Contenedore</w:t>
      </w:r>
      <w:proofErr w:type="spellEnd"/>
      <w:r w:rsidR="009948ED" w:rsidRPr="009E0B7E">
        <w:rPr>
          <w:rFonts w:ascii="Arial" w:hAnsi="Arial" w:cs="Arial"/>
          <w:sz w:val="28"/>
          <w:szCs w:val="28"/>
        </w:rPr>
        <w:t xml:space="preserve"> de Cartagena S.A., por valor de </w:t>
      </w:r>
      <w:r w:rsidR="00E769AE" w:rsidRPr="009E0B7E">
        <w:rPr>
          <w:rFonts w:ascii="Arial" w:hAnsi="Arial" w:cs="Arial"/>
          <w:sz w:val="28"/>
          <w:szCs w:val="28"/>
        </w:rPr>
        <w:t>$8.654.998</w:t>
      </w:r>
      <w:r w:rsidR="009948ED" w:rsidRPr="009E0B7E">
        <w:rPr>
          <w:rFonts w:ascii="Arial" w:hAnsi="Arial" w:cs="Arial"/>
          <w:sz w:val="28"/>
          <w:szCs w:val="28"/>
        </w:rPr>
        <w:t>,</w:t>
      </w:r>
      <w:r w:rsidR="00E769AE" w:rsidRPr="009E0B7E">
        <w:rPr>
          <w:rFonts w:ascii="Arial" w:hAnsi="Arial" w:cs="Arial"/>
          <w:sz w:val="28"/>
          <w:szCs w:val="28"/>
        </w:rPr>
        <w:t xml:space="preserve"> $618.867</w:t>
      </w:r>
      <w:r w:rsidR="009948ED" w:rsidRPr="009E0B7E">
        <w:rPr>
          <w:rFonts w:ascii="Arial" w:hAnsi="Arial" w:cs="Arial"/>
          <w:sz w:val="28"/>
          <w:szCs w:val="28"/>
        </w:rPr>
        <w:t>,</w:t>
      </w:r>
      <w:r w:rsidR="00E769AE" w:rsidRPr="009E0B7E">
        <w:rPr>
          <w:rFonts w:ascii="Arial" w:hAnsi="Arial" w:cs="Arial"/>
          <w:sz w:val="28"/>
          <w:szCs w:val="28"/>
        </w:rPr>
        <w:t xml:space="preserve"> $154.998</w:t>
      </w:r>
      <w:r w:rsidR="009948ED" w:rsidRPr="009E0B7E">
        <w:rPr>
          <w:rFonts w:ascii="Arial" w:hAnsi="Arial" w:cs="Arial"/>
          <w:sz w:val="28"/>
          <w:szCs w:val="28"/>
        </w:rPr>
        <w:t xml:space="preserve"> y</w:t>
      </w:r>
      <w:r w:rsidR="00E769AE" w:rsidRPr="009E0B7E">
        <w:rPr>
          <w:rFonts w:ascii="Arial" w:hAnsi="Arial" w:cs="Arial"/>
          <w:sz w:val="28"/>
          <w:szCs w:val="28"/>
        </w:rPr>
        <w:t xml:space="preserve"> $460.382</w:t>
      </w:r>
      <w:r w:rsidR="005861F9" w:rsidRPr="009E0B7E">
        <w:rPr>
          <w:rFonts w:ascii="Arial" w:hAnsi="Arial" w:cs="Arial"/>
          <w:sz w:val="28"/>
          <w:szCs w:val="28"/>
        </w:rPr>
        <w:t xml:space="preserve"> (</w:t>
      </w:r>
      <w:proofErr w:type="spellStart"/>
      <w:r w:rsidR="005861F9" w:rsidRPr="009E0B7E">
        <w:rPr>
          <w:rFonts w:ascii="Arial" w:hAnsi="Arial" w:cs="Arial"/>
          <w:sz w:val="28"/>
          <w:szCs w:val="28"/>
        </w:rPr>
        <w:t>fls</w:t>
      </w:r>
      <w:proofErr w:type="spellEnd"/>
      <w:r w:rsidR="005861F9" w:rsidRPr="009E0B7E">
        <w:rPr>
          <w:rFonts w:ascii="Arial" w:hAnsi="Arial" w:cs="Arial"/>
          <w:sz w:val="28"/>
          <w:szCs w:val="28"/>
        </w:rPr>
        <w:t xml:space="preserve">. A 41 c. </w:t>
      </w:r>
      <w:proofErr w:type="spellStart"/>
      <w:r w:rsidR="005861F9" w:rsidRPr="009E0B7E">
        <w:rPr>
          <w:rFonts w:ascii="Arial" w:hAnsi="Arial" w:cs="Arial"/>
          <w:sz w:val="28"/>
          <w:szCs w:val="28"/>
        </w:rPr>
        <w:t>ppl</w:t>
      </w:r>
      <w:proofErr w:type="spellEnd"/>
      <w:r w:rsidR="005861F9" w:rsidRPr="009E0B7E">
        <w:rPr>
          <w:rFonts w:ascii="Arial" w:hAnsi="Arial" w:cs="Arial"/>
          <w:sz w:val="28"/>
          <w:szCs w:val="28"/>
        </w:rPr>
        <w:t>.)</w:t>
      </w:r>
      <w:r w:rsidR="0025579E" w:rsidRPr="009E0B7E">
        <w:rPr>
          <w:rFonts w:ascii="Arial" w:hAnsi="Arial" w:cs="Arial"/>
          <w:sz w:val="28"/>
          <w:szCs w:val="28"/>
        </w:rPr>
        <w:t xml:space="preserve">. </w:t>
      </w:r>
    </w:p>
    <w:p w:rsidR="00EA74D6" w:rsidRPr="009E0B7E" w:rsidRDefault="00EA74D6" w:rsidP="003246F9">
      <w:pPr>
        <w:pStyle w:val="Sinespaciado1"/>
        <w:tabs>
          <w:tab w:val="left" w:pos="2410"/>
        </w:tabs>
        <w:spacing w:line="360" w:lineRule="auto"/>
        <w:ind w:firstLine="2835"/>
        <w:jc w:val="both"/>
        <w:rPr>
          <w:rFonts w:ascii="Arial" w:hAnsi="Arial" w:cs="Arial"/>
          <w:sz w:val="16"/>
          <w:szCs w:val="28"/>
        </w:rPr>
      </w:pPr>
    </w:p>
    <w:p w:rsidR="0069620D" w:rsidRPr="009E0B7E" w:rsidRDefault="00814BDF"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Si bien la señora </w:t>
      </w:r>
      <w:r w:rsidRPr="009E0B7E">
        <w:rPr>
          <w:rFonts w:ascii="Arial" w:hAnsi="Arial" w:cs="Arial"/>
          <w:sz w:val="24"/>
          <w:szCs w:val="28"/>
        </w:rPr>
        <w:t>CINDY JULIANA</w:t>
      </w:r>
      <w:r w:rsidRPr="009E0B7E">
        <w:rPr>
          <w:rFonts w:ascii="Arial" w:hAnsi="Arial" w:cs="Arial"/>
          <w:sz w:val="28"/>
          <w:szCs w:val="28"/>
        </w:rPr>
        <w:t xml:space="preserve"> </w:t>
      </w:r>
      <w:r w:rsidR="00265E60" w:rsidRPr="009E0B7E">
        <w:rPr>
          <w:rFonts w:ascii="Arial" w:hAnsi="Arial" w:cs="Arial"/>
          <w:sz w:val="28"/>
          <w:szCs w:val="28"/>
        </w:rPr>
        <w:t>pretende que las cantidades antes expresadas sean abonadas al crédito, lo cierto es que e</w:t>
      </w:r>
      <w:r w:rsidRPr="009E0B7E">
        <w:rPr>
          <w:rFonts w:ascii="Arial" w:hAnsi="Arial" w:cs="Arial"/>
          <w:sz w:val="28"/>
          <w:szCs w:val="28"/>
        </w:rPr>
        <w:t xml:space="preserve">l señor </w:t>
      </w:r>
      <w:r w:rsidRPr="009E0B7E">
        <w:rPr>
          <w:rFonts w:ascii="Arial" w:hAnsi="Arial" w:cs="Arial"/>
          <w:sz w:val="24"/>
          <w:szCs w:val="28"/>
        </w:rPr>
        <w:t>VICENTE MANUEL</w:t>
      </w:r>
      <w:r w:rsidRPr="009E0B7E">
        <w:rPr>
          <w:rFonts w:ascii="Arial" w:hAnsi="Arial" w:cs="Arial"/>
          <w:sz w:val="28"/>
          <w:szCs w:val="28"/>
        </w:rPr>
        <w:t xml:space="preserve"> </w:t>
      </w:r>
      <w:r w:rsidR="00265E60" w:rsidRPr="009E0B7E">
        <w:rPr>
          <w:rFonts w:ascii="Arial" w:hAnsi="Arial" w:cs="Arial"/>
          <w:sz w:val="28"/>
          <w:szCs w:val="28"/>
        </w:rPr>
        <w:t xml:space="preserve">no las acepta, con fundamento en que no </w:t>
      </w:r>
      <w:r w:rsidR="00217DE1" w:rsidRPr="009E0B7E">
        <w:rPr>
          <w:rFonts w:ascii="Arial" w:hAnsi="Arial" w:cs="Arial"/>
          <w:sz w:val="28"/>
          <w:szCs w:val="28"/>
        </w:rPr>
        <w:t>corresponden al negocio causal y ell</w:t>
      </w:r>
      <w:r w:rsidR="0069620D" w:rsidRPr="009E0B7E">
        <w:rPr>
          <w:rFonts w:ascii="Arial" w:hAnsi="Arial" w:cs="Arial"/>
          <w:sz w:val="28"/>
          <w:szCs w:val="28"/>
        </w:rPr>
        <w:t xml:space="preserve">o no ha sido desvirtuado por la </w:t>
      </w:r>
      <w:r w:rsidR="00217DE1" w:rsidRPr="009E0B7E">
        <w:rPr>
          <w:rFonts w:ascii="Arial" w:hAnsi="Arial" w:cs="Arial"/>
          <w:sz w:val="28"/>
          <w:szCs w:val="28"/>
        </w:rPr>
        <w:t xml:space="preserve">ejecutada; </w:t>
      </w:r>
      <w:r w:rsidRPr="009E0B7E">
        <w:rPr>
          <w:rFonts w:ascii="Arial" w:hAnsi="Arial" w:cs="Arial"/>
          <w:sz w:val="28"/>
          <w:szCs w:val="28"/>
        </w:rPr>
        <w:t xml:space="preserve">se quedaron en simples afirmaciones carentes de prueba. </w:t>
      </w:r>
      <w:r w:rsidR="0069620D" w:rsidRPr="009E0B7E">
        <w:rPr>
          <w:rFonts w:ascii="Arial" w:hAnsi="Arial" w:cs="Arial"/>
          <w:sz w:val="28"/>
          <w:szCs w:val="28"/>
        </w:rPr>
        <w:t>No encuentra la Sala explicación alguna sobre el por qué uno</w:t>
      </w:r>
      <w:r w:rsidR="00097993" w:rsidRPr="009E0B7E">
        <w:rPr>
          <w:rFonts w:ascii="Arial" w:hAnsi="Arial" w:cs="Arial"/>
          <w:sz w:val="28"/>
          <w:szCs w:val="28"/>
        </w:rPr>
        <w:t>s</w:t>
      </w:r>
      <w:r w:rsidR="0069620D" w:rsidRPr="009E0B7E">
        <w:rPr>
          <w:rFonts w:ascii="Arial" w:hAnsi="Arial" w:cs="Arial"/>
          <w:sz w:val="28"/>
          <w:szCs w:val="28"/>
        </w:rPr>
        <w:t xml:space="preserve"> valores consignados por personas diferentes a la deudora realizan consignaciones a </w:t>
      </w:r>
      <w:r w:rsidR="00920039" w:rsidRPr="009E0B7E">
        <w:rPr>
          <w:rFonts w:ascii="Arial" w:hAnsi="Arial" w:cs="Arial"/>
          <w:sz w:val="28"/>
          <w:szCs w:val="28"/>
        </w:rPr>
        <w:t xml:space="preserve">cuentas que </w:t>
      </w:r>
      <w:r w:rsidR="0069620D" w:rsidRPr="009E0B7E">
        <w:rPr>
          <w:rFonts w:ascii="Arial" w:hAnsi="Arial" w:cs="Arial"/>
          <w:sz w:val="28"/>
          <w:szCs w:val="28"/>
        </w:rPr>
        <w:t xml:space="preserve">tampoco </w:t>
      </w:r>
      <w:r w:rsidR="00920039" w:rsidRPr="009E0B7E">
        <w:rPr>
          <w:rFonts w:ascii="Arial" w:hAnsi="Arial" w:cs="Arial"/>
          <w:sz w:val="28"/>
          <w:szCs w:val="28"/>
        </w:rPr>
        <w:t>corresponden al acreedor.</w:t>
      </w:r>
    </w:p>
    <w:p w:rsidR="0071079F" w:rsidRPr="009E0B7E" w:rsidRDefault="0071079F" w:rsidP="0025579E">
      <w:pPr>
        <w:pStyle w:val="Sinespaciado1"/>
        <w:tabs>
          <w:tab w:val="left" w:pos="2410"/>
        </w:tabs>
        <w:spacing w:line="360" w:lineRule="auto"/>
        <w:ind w:firstLine="2835"/>
        <w:jc w:val="both"/>
        <w:rPr>
          <w:rFonts w:ascii="Arial" w:hAnsi="Arial" w:cs="Arial"/>
          <w:sz w:val="16"/>
          <w:szCs w:val="28"/>
        </w:rPr>
      </w:pPr>
    </w:p>
    <w:p w:rsidR="0071079F" w:rsidRPr="009E0B7E" w:rsidRDefault="0071079F"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La señora jueza de primer grado, solo reconoció </w:t>
      </w:r>
      <w:r w:rsidR="00920039" w:rsidRPr="009E0B7E">
        <w:rPr>
          <w:rFonts w:ascii="Arial" w:hAnsi="Arial" w:cs="Arial"/>
          <w:sz w:val="28"/>
          <w:szCs w:val="28"/>
        </w:rPr>
        <w:t xml:space="preserve">como abono la consignación de fecha 29-06-2012, por $12.000.000, a la cuenta del señor Vicente </w:t>
      </w:r>
      <w:proofErr w:type="spellStart"/>
      <w:r w:rsidR="00920039" w:rsidRPr="009E0B7E">
        <w:rPr>
          <w:rFonts w:ascii="Arial" w:hAnsi="Arial" w:cs="Arial"/>
          <w:sz w:val="28"/>
          <w:szCs w:val="28"/>
        </w:rPr>
        <w:t>Rochera</w:t>
      </w:r>
      <w:proofErr w:type="spellEnd"/>
      <w:r w:rsidR="00920039" w:rsidRPr="009E0B7E">
        <w:rPr>
          <w:rFonts w:ascii="Arial" w:hAnsi="Arial" w:cs="Arial"/>
          <w:sz w:val="28"/>
          <w:szCs w:val="28"/>
        </w:rPr>
        <w:t xml:space="preserve"> del Banco </w:t>
      </w:r>
      <w:proofErr w:type="spellStart"/>
      <w:r w:rsidR="00920039" w:rsidRPr="009E0B7E">
        <w:rPr>
          <w:rFonts w:ascii="Arial" w:hAnsi="Arial" w:cs="Arial"/>
          <w:sz w:val="28"/>
          <w:szCs w:val="28"/>
        </w:rPr>
        <w:t>AV</w:t>
      </w:r>
      <w:proofErr w:type="spellEnd"/>
      <w:r w:rsidR="00920039" w:rsidRPr="009E0B7E">
        <w:rPr>
          <w:rFonts w:ascii="Arial" w:hAnsi="Arial" w:cs="Arial"/>
          <w:sz w:val="28"/>
          <w:szCs w:val="28"/>
        </w:rPr>
        <w:t xml:space="preserve"> Villas, realizada por Claudia </w:t>
      </w:r>
      <w:proofErr w:type="spellStart"/>
      <w:r w:rsidR="00920039" w:rsidRPr="009E0B7E">
        <w:rPr>
          <w:rFonts w:ascii="Arial" w:hAnsi="Arial" w:cs="Arial"/>
          <w:sz w:val="28"/>
          <w:szCs w:val="28"/>
        </w:rPr>
        <w:t>Hdez</w:t>
      </w:r>
      <w:proofErr w:type="spellEnd"/>
      <w:r w:rsidR="00920039" w:rsidRPr="009E0B7E">
        <w:rPr>
          <w:rFonts w:ascii="Arial" w:hAnsi="Arial" w:cs="Arial"/>
          <w:sz w:val="28"/>
          <w:szCs w:val="28"/>
        </w:rPr>
        <w:t xml:space="preserve"> (</w:t>
      </w:r>
      <w:proofErr w:type="spellStart"/>
      <w:r w:rsidR="00920039" w:rsidRPr="009E0B7E">
        <w:rPr>
          <w:rFonts w:ascii="Arial" w:hAnsi="Arial" w:cs="Arial"/>
          <w:sz w:val="28"/>
          <w:szCs w:val="28"/>
        </w:rPr>
        <w:t>fl</w:t>
      </w:r>
      <w:proofErr w:type="spellEnd"/>
      <w:r w:rsidR="00920039" w:rsidRPr="009E0B7E">
        <w:rPr>
          <w:rFonts w:ascii="Arial" w:hAnsi="Arial" w:cs="Arial"/>
          <w:sz w:val="28"/>
          <w:szCs w:val="28"/>
        </w:rPr>
        <w:t xml:space="preserve">. 35 c. </w:t>
      </w:r>
      <w:proofErr w:type="spellStart"/>
      <w:r w:rsidR="00920039" w:rsidRPr="009E0B7E">
        <w:rPr>
          <w:rFonts w:ascii="Arial" w:hAnsi="Arial" w:cs="Arial"/>
          <w:sz w:val="28"/>
          <w:szCs w:val="28"/>
        </w:rPr>
        <w:t>ppl</w:t>
      </w:r>
      <w:proofErr w:type="spellEnd"/>
      <w:r w:rsidR="00920039" w:rsidRPr="009E0B7E">
        <w:rPr>
          <w:rFonts w:ascii="Arial" w:hAnsi="Arial" w:cs="Arial"/>
          <w:sz w:val="28"/>
          <w:szCs w:val="28"/>
        </w:rPr>
        <w:t>)</w:t>
      </w:r>
      <w:r w:rsidR="00217DE1" w:rsidRPr="009E0B7E">
        <w:rPr>
          <w:rFonts w:ascii="Arial" w:hAnsi="Arial" w:cs="Arial"/>
          <w:sz w:val="28"/>
          <w:szCs w:val="28"/>
        </w:rPr>
        <w:t xml:space="preserve">, </w:t>
      </w:r>
      <w:r w:rsidRPr="009E0B7E">
        <w:rPr>
          <w:rFonts w:ascii="Arial" w:hAnsi="Arial" w:cs="Arial"/>
          <w:sz w:val="28"/>
          <w:szCs w:val="28"/>
        </w:rPr>
        <w:t xml:space="preserve">por haberse </w:t>
      </w:r>
      <w:r w:rsidR="00DE5F29" w:rsidRPr="009E0B7E">
        <w:rPr>
          <w:rFonts w:ascii="Arial" w:hAnsi="Arial" w:cs="Arial"/>
          <w:sz w:val="28"/>
          <w:szCs w:val="28"/>
        </w:rPr>
        <w:t xml:space="preserve">hecho </w:t>
      </w:r>
      <w:r w:rsidR="00920039" w:rsidRPr="009E0B7E">
        <w:rPr>
          <w:rFonts w:ascii="Arial" w:hAnsi="Arial" w:cs="Arial"/>
          <w:sz w:val="28"/>
          <w:szCs w:val="28"/>
        </w:rPr>
        <w:t xml:space="preserve">el 29 de junio de 2012, esto es, </w:t>
      </w:r>
      <w:r w:rsidRPr="009E0B7E">
        <w:rPr>
          <w:rFonts w:ascii="Arial" w:hAnsi="Arial" w:cs="Arial"/>
          <w:sz w:val="28"/>
          <w:szCs w:val="28"/>
        </w:rPr>
        <w:t xml:space="preserve">durante el periodo </w:t>
      </w:r>
      <w:r w:rsidR="00920039" w:rsidRPr="009E0B7E">
        <w:rPr>
          <w:rFonts w:ascii="Arial" w:hAnsi="Arial" w:cs="Arial"/>
          <w:sz w:val="28"/>
          <w:szCs w:val="28"/>
        </w:rPr>
        <w:t xml:space="preserve">de vigencia del contrato o negocio causal. </w:t>
      </w:r>
      <w:r w:rsidRPr="009E0B7E">
        <w:rPr>
          <w:rFonts w:ascii="Arial" w:hAnsi="Arial" w:cs="Arial"/>
          <w:sz w:val="28"/>
          <w:szCs w:val="28"/>
        </w:rPr>
        <w:lastRenderedPageBreak/>
        <w:t>No hubo objeción a ello</w:t>
      </w:r>
      <w:r w:rsidR="00217DE1" w:rsidRPr="009E0B7E">
        <w:rPr>
          <w:rFonts w:ascii="Arial" w:hAnsi="Arial" w:cs="Arial"/>
          <w:sz w:val="28"/>
          <w:szCs w:val="28"/>
        </w:rPr>
        <w:t xml:space="preserve"> por parte del acreedor</w:t>
      </w:r>
      <w:r w:rsidR="00920039" w:rsidRPr="009E0B7E">
        <w:rPr>
          <w:rFonts w:ascii="Arial" w:hAnsi="Arial" w:cs="Arial"/>
          <w:sz w:val="28"/>
          <w:szCs w:val="28"/>
        </w:rPr>
        <w:t>, por lo cual se tendrá como abonó a la obligación demandada</w:t>
      </w:r>
      <w:r w:rsidRPr="009E0B7E">
        <w:rPr>
          <w:rFonts w:ascii="Arial" w:hAnsi="Arial" w:cs="Arial"/>
          <w:sz w:val="28"/>
          <w:szCs w:val="28"/>
        </w:rPr>
        <w:t>.</w:t>
      </w:r>
    </w:p>
    <w:p w:rsidR="00BF3F76" w:rsidRPr="009E0B7E" w:rsidRDefault="00BF3F76" w:rsidP="0025579E">
      <w:pPr>
        <w:pStyle w:val="Sinespaciado1"/>
        <w:tabs>
          <w:tab w:val="left" w:pos="2410"/>
        </w:tabs>
        <w:spacing w:line="360" w:lineRule="auto"/>
        <w:ind w:firstLine="2835"/>
        <w:jc w:val="both"/>
        <w:rPr>
          <w:rFonts w:ascii="Arial" w:hAnsi="Arial" w:cs="Arial"/>
          <w:sz w:val="16"/>
          <w:szCs w:val="28"/>
        </w:rPr>
      </w:pPr>
    </w:p>
    <w:p w:rsidR="00B339F9" w:rsidRPr="009E0B7E" w:rsidRDefault="00920039"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11</w:t>
      </w:r>
      <w:r w:rsidR="00217DE1" w:rsidRPr="009E0B7E">
        <w:rPr>
          <w:rFonts w:ascii="Arial" w:hAnsi="Arial" w:cs="Arial"/>
          <w:sz w:val="28"/>
          <w:szCs w:val="28"/>
        </w:rPr>
        <w:t xml:space="preserve">. </w:t>
      </w:r>
      <w:r w:rsidR="00BF3F76" w:rsidRPr="009E0B7E">
        <w:rPr>
          <w:rFonts w:ascii="Arial" w:hAnsi="Arial" w:cs="Arial"/>
          <w:sz w:val="28"/>
          <w:szCs w:val="28"/>
        </w:rPr>
        <w:t>Se recibieron</w:t>
      </w:r>
      <w:r w:rsidR="00217DE1" w:rsidRPr="009E0B7E">
        <w:rPr>
          <w:rFonts w:ascii="Arial" w:hAnsi="Arial" w:cs="Arial"/>
          <w:sz w:val="28"/>
          <w:szCs w:val="28"/>
        </w:rPr>
        <w:t xml:space="preserve"> d</w:t>
      </w:r>
      <w:r w:rsidR="00BF3F76" w:rsidRPr="009E0B7E">
        <w:rPr>
          <w:rFonts w:ascii="Arial" w:hAnsi="Arial" w:cs="Arial"/>
          <w:sz w:val="28"/>
          <w:szCs w:val="28"/>
        </w:rPr>
        <w:t>eclaracion</w:t>
      </w:r>
      <w:r w:rsidR="00217DE1" w:rsidRPr="009E0B7E">
        <w:rPr>
          <w:rFonts w:ascii="Arial" w:hAnsi="Arial" w:cs="Arial"/>
          <w:sz w:val="28"/>
          <w:szCs w:val="28"/>
        </w:rPr>
        <w:t>es a</w:t>
      </w:r>
      <w:r w:rsidR="00B339F9" w:rsidRPr="009E0B7E">
        <w:rPr>
          <w:rFonts w:ascii="Arial" w:hAnsi="Arial" w:cs="Arial"/>
          <w:sz w:val="28"/>
          <w:szCs w:val="28"/>
        </w:rPr>
        <w:t xml:space="preserve"> </w:t>
      </w:r>
      <w:r w:rsidR="00B339F9" w:rsidRPr="009E0B7E">
        <w:rPr>
          <w:rFonts w:ascii="Arial" w:hAnsi="Arial" w:cs="Arial"/>
          <w:sz w:val="24"/>
          <w:szCs w:val="28"/>
        </w:rPr>
        <w:t>JULIÁN ARTURO ARBOLEDA ARENAS</w:t>
      </w:r>
      <w:r w:rsidR="00B339F9" w:rsidRPr="009E0B7E">
        <w:rPr>
          <w:rFonts w:ascii="Arial" w:hAnsi="Arial" w:cs="Arial"/>
          <w:sz w:val="28"/>
          <w:szCs w:val="28"/>
        </w:rPr>
        <w:t xml:space="preserve">, </w:t>
      </w:r>
      <w:r w:rsidR="00B339F9" w:rsidRPr="009E0B7E">
        <w:rPr>
          <w:rFonts w:ascii="Arial" w:hAnsi="Arial" w:cs="Arial"/>
          <w:sz w:val="24"/>
          <w:szCs w:val="28"/>
        </w:rPr>
        <w:t>NELSON GÓMEZ ARENAS</w:t>
      </w:r>
      <w:r w:rsidR="00B339F9" w:rsidRPr="009E0B7E">
        <w:rPr>
          <w:rFonts w:ascii="Arial" w:hAnsi="Arial" w:cs="Arial"/>
          <w:sz w:val="28"/>
          <w:szCs w:val="28"/>
        </w:rPr>
        <w:t xml:space="preserve"> y </w:t>
      </w:r>
      <w:r w:rsidR="00B339F9" w:rsidRPr="009E0B7E">
        <w:rPr>
          <w:rFonts w:ascii="Arial" w:hAnsi="Arial" w:cs="Arial"/>
          <w:sz w:val="24"/>
          <w:szCs w:val="28"/>
        </w:rPr>
        <w:t>CARLOS RAMÍREZ TIVIDOR</w:t>
      </w:r>
      <w:r w:rsidR="00B339F9" w:rsidRPr="009E0B7E">
        <w:rPr>
          <w:rFonts w:ascii="Arial" w:hAnsi="Arial" w:cs="Arial"/>
          <w:sz w:val="28"/>
          <w:szCs w:val="28"/>
        </w:rPr>
        <w:t>.</w:t>
      </w:r>
    </w:p>
    <w:p w:rsidR="00B339F9" w:rsidRPr="009E0B7E" w:rsidRDefault="00B339F9" w:rsidP="0025579E">
      <w:pPr>
        <w:pStyle w:val="Sinespaciado1"/>
        <w:tabs>
          <w:tab w:val="left" w:pos="2410"/>
        </w:tabs>
        <w:spacing w:line="360" w:lineRule="auto"/>
        <w:ind w:firstLine="2835"/>
        <w:jc w:val="both"/>
        <w:rPr>
          <w:rFonts w:ascii="Arial" w:hAnsi="Arial" w:cs="Arial"/>
          <w:sz w:val="16"/>
          <w:szCs w:val="28"/>
        </w:rPr>
      </w:pPr>
    </w:p>
    <w:p w:rsidR="003D6A5E" w:rsidRPr="009E0B7E" w:rsidRDefault="00B339F9" w:rsidP="00CF5AE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El primero de </w:t>
      </w:r>
      <w:r w:rsidR="00567A50" w:rsidRPr="009E0B7E">
        <w:rPr>
          <w:rFonts w:ascii="Arial" w:hAnsi="Arial" w:cs="Arial"/>
          <w:sz w:val="28"/>
          <w:szCs w:val="28"/>
        </w:rPr>
        <w:t>e</w:t>
      </w:r>
      <w:r w:rsidRPr="009E0B7E">
        <w:rPr>
          <w:rFonts w:ascii="Arial" w:hAnsi="Arial" w:cs="Arial"/>
          <w:sz w:val="28"/>
          <w:szCs w:val="28"/>
        </w:rPr>
        <w:t>llos</w:t>
      </w:r>
      <w:r w:rsidR="00567A50" w:rsidRPr="009E0B7E">
        <w:rPr>
          <w:rFonts w:ascii="Arial" w:hAnsi="Arial" w:cs="Arial"/>
          <w:sz w:val="28"/>
          <w:szCs w:val="28"/>
        </w:rPr>
        <w:t>,</w:t>
      </w:r>
      <w:r w:rsidR="00567A50" w:rsidRPr="009E0B7E">
        <w:rPr>
          <w:rFonts w:ascii="Arial" w:hAnsi="Arial" w:cs="Arial"/>
          <w:sz w:val="24"/>
          <w:szCs w:val="28"/>
        </w:rPr>
        <w:t xml:space="preserve"> JULIÁN ARTURO ARBOLEDA ARENAS</w:t>
      </w:r>
      <w:r w:rsidRPr="009E0B7E">
        <w:rPr>
          <w:rFonts w:ascii="Arial" w:hAnsi="Arial" w:cs="Arial"/>
          <w:sz w:val="28"/>
          <w:szCs w:val="28"/>
        </w:rPr>
        <w:t xml:space="preserve">, </w:t>
      </w:r>
      <w:r w:rsidR="00C56EFE" w:rsidRPr="009E0B7E">
        <w:rPr>
          <w:rFonts w:ascii="Arial" w:hAnsi="Arial" w:cs="Arial"/>
          <w:sz w:val="28"/>
          <w:szCs w:val="28"/>
        </w:rPr>
        <w:t xml:space="preserve">quien </w:t>
      </w:r>
      <w:r w:rsidRPr="009E0B7E">
        <w:rPr>
          <w:rFonts w:ascii="Arial" w:hAnsi="Arial" w:cs="Arial"/>
          <w:sz w:val="28"/>
          <w:szCs w:val="28"/>
        </w:rPr>
        <w:t>dic</w:t>
      </w:r>
      <w:r w:rsidR="00C56EFE" w:rsidRPr="009E0B7E">
        <w:rPr>
          <w:rFonts w:ascii="Arial" w:hAnsi="Arial" w:cs="Arial"/>
          <w:sz w:val="28"/>
          <w:szCs w:val="28"/>
        </w:rPr>
        <w:t>e ser el padre de la demandada,</w:t>
      </w:r>
      <w:r w:rsidRPr="009E0B7E">
        <w:rPr>
          <w:rFonts w:ascii="Arial" w:hAnsi="Arial" w:cs="Arial"/>
          <w:sz w:val="28"/>
          <w:szCs w:val="28"/>
        </w:rPr>
        <w:t xml:space="preserve"> expresa que se </w:t>
      </w:r>
      <w:r w:rsidR="00567A50" w:rsidRPr="009E0B7E">
        <w:rPr>
          <w:rFonts w:ascii="Arial" w:hAnsi="Arial" w:cs="Arial"/>
          <w:sz w:val="28"/>
          <w:szCs w:val="28"/>
        </w:rPr>
        <w:t>extendió</w:t>
      </w:r>
      <w:r w:rsidRPr="009E0B7E">
        <w:rPr>
          <w:rFonts w:ascii="Arial" w:hAnsi="Arial" w:cs="Arial"/>
          <w:sz w:val="28"/>
          <w:szCs w:val="28"/>
        </w:rPr>
        <w:t xml:space="preserve"> un pagaré para </w:t>
      </w:r>
      <w:r w:rsidR="00567A50" w:rsidRPr="009E0B7E">
        <w:rPr>
          <w:rFonts w:ascii="Arial" w:hAnsi="Arial" w:cs="Arial"/>
          <w:sz w:val="28"/>
          <w:szCs w:val="28"/>
        </w:rPr>
        <w:t>respaldar</w:t>
      </w:r>
      <w:r w:rsidRPr="009E0B7E">
        <w:rPr>
          <w:rFonts w:ascii="Arial" w:hAnsi="Arial" w:cs="Arial"/>
          <w:sz w:val="28"/>
          <w:szCs w:val="28"/>
        </w:rPr>
        <w:t xml:space="preserve"> una deuda que fue pagada en su </w:t>
      </w:r>
      <w:r w:rsidR="00567A50" w:rsidRPr="009E0B7E">
        <w:rPr>
          <w:rFonts w:ascii="Arial" w:hAnsi="Arial" w:cs="Arial"/>
          <w:sz w:val="28"/>
          <w:szCs w:val="28"/>
        </w:rPr>
        <w:t>totalidad</w:t>
      </w:r>
      <w:r w:rsidRPr="009E0B7E">
        <w:rPr>
          <w:rFonts w:ascii="Arial" w:hAnsi="Arial" w:cs="Arial"/>
          <w:sz w:val="28"/>
          <w:szCs w:val="28"/>
        </w:rPr>
        <w:t xml:space="preserve"> y</w:t>
      </w:r>
      <w:r w:rsidR="00C56EFE" w:rsidRPr="009E0B7E">
        <w:rPr>
          <w:rFonts w:ascii="Arial" w:hAnsi="Arial" w:cs="Arial"/>
          <w:sz w:val="28"/>
          <w:szCs w:val="28"/>
        </w:rPr>
        <w:t xml:space="preserve"> que sabe porque</w:t>
      </w:r>
      <w:r w:rsidRPr="009E0B7E">
        <w:rPr>
          <w:rFonts w:ascii="Arial" w:hAnsi="Arial" w:cs="Arial"/>
          <w:sz w:val="28"/>
          <w:szCs w:val="28"/>
        </w:rPr>
        <w:t xml:space="preserve"> él fue el encargado de </w:t>
      </w:r>
      <w:r w:rsidR="00567A50" w:rsidRPr="009E0B7E">
        <w:rPr>
          <w:rFonts w:ascii="Arial" w:hAnsi="Arial" w:cs="Arial"/>
          <w:sz w:val="28"/>
          <w:szCs w:val="28"/>
        </w:rPr>
        <w:t xml:space="preserve">entregar los dineros </w:t>
      </w:r>
      <w:r w:rsidRPr="009E0B7E">
        <w:rPr>
          <w:rFonts w:ascii="Arial" w:hAnsi="Arial" w:cs="Arial"/>
          <w:sz w:val="28"/>
          <w:szCs w:val="28"/>
        </w:rPr>
        <w:t xml:space="preserve">a </w:t>
      </w:r>
      <w:r w:rsidRPr="009E0B7E">
        <w:rPr>
          <w:rFonts w:ascii="Arial" w:hAnsi="Arial" w:cs="Arial"/>
          <w:sz w:val="24"/>
          <w:szCs w:val="28"/>
        </w:rPr>
        <w:t>VICENTE ROCHERA</w:t>
      </w:r>
      <w:r w:rsidRPr="009E0B7E">
        <w:rPr>
          <w:rFonts w:ascii="Arial" w:hAnsi="Arial" w:cs="Arial"/>
          <w:sz w:val="28"/>
          <w:szCs w:val="28"/>
        </w:rPr>
        <w:t xml:space="preserve">; </w:t>
      </w:r>
      <w:r w:rsidR="00C56EFE" w:rsidRPr="009E0B7E">
        <w:rPr>
          <w:rFonts w:ascii="Arial" w:hAnsi="Arial" w:cs="Arial"/>
          <w:sz w:val="28"/>
          <w:szCs w:val="28"/>
        </w:rPr>
        <w:t xml:space="preserve">que le pagó $155.200.000, la deuda inicial fue de $188.000.000 y cuando llegó el camión a Colombia no </w:t>
      </w:r>
      <w:r w:rsidR="00753E17" w:rsidRPr="009E0B7E">
        <w:rPr>
          <w:rFonts w:ascii="Arial" w:hAnsi="Arial" w:cs="Arial"/>
          <w:sz w:val="28"/>
          <w:szCs w:val="28"/>
        </w:rPr>
        <w:t>entregó un remolque</w:t>
      </w:r>
      <w:r w:rsidR="00C56EFE" w:rsidRPr="009E0B7E">
        <w:rPr>
          <w:rFonts w:ascii="Arial" w:hAnsi="Arial" w:cs="Arial"/>
          <w:sz w:val="28"/>
          <w:szCs w:val="28"/>
        </w:rPr>
        <w:t xml:space="preserve"> y de común acuerdo descontaron </w:t>
      </w:r>
      <w:r w:rsidR="00753E17" w:rsidRPr="009E0B7E">
        <w:rPr>
          <w:rFonts w:ascii="Arial" w:hAnsi="Arial" w:cs="Arial"/>
          <w:sz w:val="28"/>
          <w:szCs w:val="28"/>
        </w:rPr>
        <w:t xml:space="preserve">25 millones de pesos; refiere que el señor </w:t>
      </w:r>
      <w:r w:rsidR="00753E17" w:rsidRPr="009E0B7E">
        <w:rPr>
          <w:rFonts w:ascii="Arial" w:hAnsi="Arial" w:cs="Arial"/>
          <w:sz w:val="24"/>
          <w:szCs w:val="28"/>
        </w:rPr>
        <w:t>VICENTE</w:t>
      </w:r>
      <w:r w:rsidR="00753E17" w:rsidRPr="009E0B7E">
        <w:rPr>
          <w:rFonts w:ascii="Arial" w:hAnsi="Arial" w:cs="Arial"/>
          <w:sz w:val="28"/>
          <w:szCs w:val="28"/>
        </w:rPr>
        <w:t xml:space="preserve"> se negó a firmar un documento en tal sentido a pesar de él haberlo exigido.  M</w:t>
      </w:r>
      <w:r w:rsidR="00567A50" w:rsidRPr="009E0B7E">
        <w:rPr>
          <w:rFonts w:ascii="Arial" w:hAnsi="Arial" w:cs="Arial"/>
          <w:sz w:val="28"/>
          <w:szCs w:val="28"/>
        </w:rPr>
        <w:t xml:space="preserve">anifiesta </w:t>
      </w:r>
      <w:r w:rsidRPr="009E0B7E">
        <w:rPr>
          <w:rFonts w:ascii="Arial" w:hAnsi="Arial" w:cs="Arial"/>
          <w:sz w:val="28"/>
          <w:szCs w:val="28"/>
        </w:rPr>
        <w:t xml:space="preserve">que hubo unos pagos que se hicieron a título personal y de confianza, </w:t>
      </w:r>
      <w:r w:rsidR="00567A50" w:rsidRPr="009E0B7E">
        <w:rPr>
          <w:rFonts w:ascii="Arial" w:hAnsi="Arial" w:cs="Arial"/>
          <w:sz w:val="28"/>
          <w:szCs w:val="28"/>
        </w:rPr>
        <w:t>p</w:t>
      </w:r>
      <w:r w:rsidRPr="009E0B7E">
        <w:rPr>
          <w:rFonts w:ascii="Arial" w:hAnsi="Arial" w:cs="Arial"/>
          <w:sz w:val="28"/>
          <w:szCs w:val="28"/>
        </w:rPr>
        <w:t>o</w:t>
      </w:r>
      <w:r w:rsidR="00567A50" w:rsidRPr="009E0B7E">
        <w:rPr>
          <w:rFonts w:ascii="Arial" w:hAnsi="Arial" w:cs="Arial"/>
          <w:sz w:val="28"/>
          <w:szCs w:val="28"/>
        </w:rPr>
        <w:t>r</w:t>
      </w:r>
      <w:r w:rsidRPr="009E0B7E">
        <w:rPr>
          <w:rFonts w:ascii="Arial" w:hAnsi="Arial" w:cs="Arial"/>
          <w:sz w:val="28"/>
          <w:szCs w:val="28"/>
        </w:rPr>
        <w:t xml:space="preserve"> más de veinte millones de pesos, </w:t>
      </w:r>
      <w:r w:rsidR="00567A50" w:rsidRPr="009E0B7E">
        <w:rPr>
          <w:rFonts w:ascii="Arial" w:hAnsi="Arial" w:cs="Arial"/>
          <w:sz w:val="28"/>
          <w:szCs w:val="28"/>
        </w:rPr>
        <w:t>por lo cual no hay reci</w:t>
      </w:r>
      <w:r w:rsidRPr="009E0B7E">
        <w:rPr>
          <w:rFonts w:ascii="Arial" w:hAnsi="Arial" w:cs="Arial"/>
          <w:sz w:val="28"/>
          <w:szCs w:val="28"/>
        </w:rPr>
        <w:t>bos, otros</w:t>
      </w:r>
      <w:r w:rsidR="00753E17" w:rsidRPr="009E0B7E">
        <w:rPr>
          <w:rFonts w:ascii="Arial" w:hAnsi="Arial" w:cs="Arial"/>
          <w:sz w:val="28"/>
          <w:szCs w:val="28"/>
        </w:rPr>
        <w:t xml:space="preserve"> fueron</w:t>
      </w:r>
      <w:r w:rsidRPr="009E0B7E">
        <w:rPr>
          <w:rFonts w:ascii="Arial" w:hAnsi="Arial" w:cs="Arial"/>
          <w:sz w:val="28"/>
          <w:szCs w:val="28"/>
        </w:rPr>
        <w:t xml:space="preserve"> sustentados en consignaciones y tr</w:t>
      </w:r>
      <w:r w:rsidR="00C610E3" w:rsidRPr="009E0B7E">
        <w:rPr>
          <w:rFonts w:ascii="Arial" w:hAnsi="Arial" w:cs="Arial"/>
          <w:sz w:val="28"/>
          <w:szCs w:val="28"/>
        </w:rPr>
        <w:t>ansferencias bancarias.</w:t>
      </w:r>
      <w:r w:rsidRPr="009E0B7E">
        <w:rPr>
          <w:rFonts w:ascii="Arial" w:hAnsi="Arial" w:cs="Arial"/>
          <w:sz w:val="28"/>
          <w:szCs w:val="28"/>
        </w:rPr>
        <w:t xml:space="preserve"> Que el último pago fue </w:t>
      </w:r>
      <w:r w:rsidR="00753E17" w:rsidRPr="009E0B7E">
        <w:rPr>
          <w:rFonts w:ascii="Arial" w:hAnsi="Arial" w:cs="Arial"/>
          <w:sz w:val="28"/>
          <w:szCs w:val="28"/>
        </w:rPr>
        <w:t xml:space="preserve">de $2.000.000 </w:t>
      </w:r>
      <w:r w:rsidRPr="009E0B7E">
        <w:rPr>
          <w:rFonts w:ascii="Arial" w:hAnsi="Arial" w:cs="Arial"/>
          <w:sz w:val="28"/>
          <w:szCs w:val="28"/>
        </w:rPr>
        <w:t>en Cartagena</w:t>
      </w:r>
      <w:r w:rsidR="00E4076E" w:rsidRPr="009E0B7E">
        <w:rPr>
          <w:rFonts w:ascii="Arial" w:hAnsi="Arial" w:cs="Arial"/>
          <w:sz w:val="28"/>
          <w:szCs w:val="28"/>
        </w:rPr>
        <w:t xml:space="preserve">, cuando se encontraron allá </w:t>
      </w:r>
      <w:r w:rsidR="00E4076E" w:rsidRPr="009E0B7E">
        <w:rPr>
          <w:rFonts w:ascii="Arial" w:hAnsi="Arial" w:cs="Arial"/>
          <w:sz w:val="24"/>
          <w:szCs w:val="28"/>
        </w:rPr>
        <w:t>JULIÁN ARBOLEDA</w:t>
      </w:r>
      <w:r w:rsidR="00E4076E" w:rsidRPr="009E0B7E">
        <w:rPr>
          <w:rFonts w:ascii="Arial" w:hAnsi="Arial" w:cs="Arial"/>
          <w:sz w:val="28"/>
          <w:szCs w:val="28"/>
        </w:rPr>
        <w:t xml:space="preserve"> y </w:t>
      </w:r>
      <w:r w:rsidRPr="009E0B7E">
        <w:rPr>
          <w:rFonts w:ascii="Arial" w:hAnsi="Arial" w:cs="Arial"/>
          <w:sz w:val="24"/>
          <w:szCs w:val="28"/>
        </w:rPr>
        <w:t>NELSON GÓMEZ</w:t>
      </w:r>
      <w:r w:rsidRPr="009E0B7E">
        <w:rPr>
          <w:rFonts w:ascii="Arial" w:hAnsi="Arial" w:cs="Arial"/>
          <w:sz w:val="28"/>
          <w:szCs w:val="28"/>
        </w:rPr>
        <w:t xml:space="preserve">, </w:t>
      </w:r>
      <w:r w:rsidR="00753E17" w:rsidRPr="009E0B7E">
        <w:rPr>
          <w:rFonts w:ascii="Arial" w:hAnsi="Arial" w:cs="Arial"/>
          <w:sz w:val="28"/>
          <w:szCs w:val="28"/>
        </w:rPr>
        <w:t xml:space="preserve">con el señor </w:t>
      </w:r>
      <w:r w:rsidR="00753E17" w:rsidRPr="009E0B7E">
        <w:rPr>
          <w:rFonts w:ascii="Arial" w:hAnsi="Arial" w:cs="Arial"/>
          <w:sz w:val="24"/>
          <w:szCs w:val="28"/>
        </w:rPr>
        <w:t>VICENTE</w:t>
      </w:r>
      <w:r w:rsidR="00753E17" w:rsidRPr="009E0B7E">
        <w:rPr>
          <w:rFonts w:ascii="Arial" w:hAnsi="Arial" w:cs="Arial"/>
          <w:sz w:val="28"/>
          <w:szCs w:val="28"/>
        </w:rPr>
        <w:t xml:space="preserve">; no indica la fecha en que esto ocurrió. Relata que el ejecutante quedó de entregarle el pagaré pero no lo hizo. Expresa que con el señor </w:t>
      </w:r>
      <w:r w:rsidR="00753E17" w:rsidRPr="009E0B7E">
        <w:rPr>
          <w:rFonts w:ascii="Arial" w:hAnsi="Arial" w:cs="Arial"/>
          <w:sz w:val="24"/>
          <w:szCs w:val="28"/>
        </w:rPr>
        <w:t xml:space="preserve">VICENTE </w:t>
      </w:r>
      <w:r w:rsidR="00753E17" w:rsidRPr="009E0B7E">
        <w:rPr>
          <w:rFonts w:ascii="Arial" w:hAnsi="Arial" w:cs="Arial"/>
          <w:sz w:val="28"/>
          <w:szCs w:val="28"/>
        </w:rPr>
        <w:t xml:space="preserve">se cruzaban correos electrónicos con unas hojas Excel para él </w:t>
      </w:r>
      <w:r w:rsidR="007B782C" w:rsidRPr="009E0B7E">
        <w:rPr>
          <w:rFonts w:ascii="Arial" w:hAnsi="Arial" w:cs="Arial"/>
          <w:sz w:val="28"/>
          <w:szCs w:val="28"/>
        </w:rPr>
        <w:t>verificar</w:t>
      </w:r>
      <w:r w:rsidR="00753E17" w:rsidRPr="009E0B7E">
        <w:rPr>
          <w:rFonts w:ascii="Arial" w:hAnsi="Arial" w:cs="Arial"/>
          <w:sz w:val="28"/>
          <w:szCs w:val="28"/>
        </w:rPr>
        <w:t xml:space="preserve"> las cuentas como iban</w:t>
      </w:r>
      <w:r w:rsidR="007B782C" w:rsidRPr="009E0B7E">
        <w:rPr>
          <w:rFonts w:ascii="Arial" w:hAnsi="Arial" w:cs="Arial"/>
          <w:sz w:val="28"/>
          <w:szCs w:val="28"/>
        </w:rPr>
        <w:t>; agrega que “en el último correo donde estábamos cerrando las cuentas a ceros, él responde diciendo que verificáramos las cuentas bien porque él creía que le habíamos dado 200 mil pesos de más.” Finalmente informa que sí existe documentación contable con la cual se pueda verificar el pago y fue entregada al abogado de la parte demandante, que lo está interrogando.</w:t>
      </w:r>
      <w:r w:rsidR="00197684" w:rsidRPr="009E0B7E">
        <w:rPr>
          <w:rFonts w:ascii="Arial" w:hAnsi="Arial" w:cs="Arial"/>
          <w:sz w:val="28"/>
          <w:szCs w:val="28"/>
        </w:rPr>
        <w:t xml:space="preserve"> (</w:t>
      </w:r>
      <w:proofErr w:type="spellStart"/>
      <w:proofErr w:type="gramStart"/>
      <w:r w:rsidR="00197684" w:rsidRPr="009E0B7E">
        <w:rPr>
          <w:rFonts w:ascii="Arial" w:hAnsi="Arial" w:cs="Arial"/>
          <w:sz w:val="28"/>
          <w:szCs w:val="28"/>
        </w:rPr>
        <w:t>fls</w:t>
      </w:r>
      <w:proofErr w:type="spellEnd"/>
      <w:proofErr w:type="gramEnd"/>
      <w:r w:rsidR="00197684" w:rsidRPr="009E0B7E">
        <w:rPr>
          <w:rFonts w:ascii="Arial" w:hAnsi="Arial" w:cs="Arial"/>
          <w:sz w:val="28"/>
          <w:szCs w:val="28"/>
        </w:rPr>
        <w:t>. 1-5 c. 5).</w:t>
      </w:r>
    </w:p>
    <w:p w:rsidR="00D95D34" w:rsidRPr="009E0B7E" w:rsidRDefault="00D95D34" w:rsidP="00CF5AEE">
      <w:pPr>
        <w:pStyle w:val="Sinespaciado1"/>
        <w:tabs>
          <w:tab w:val="left" w:pos="2410"/>
        </w:tabs>
        <w:spacing w:line="360" w:lineRule="auto"/>
        <w:ind w:firstLine="2835"/>
        <w:jc w:val="both"/>
        <w:rPr>
          <w:rFonts w:ascii="Arial" w:hAnsi="Arial" w:cs="Arial"/>
          <w:sz w:val="28"/>
          <w:szCs w:val="28"/>
        </w:rPr>
      </w:pPr>
    </w:p>
    <w:p w:rsidR="003D6A5E" w:rsidRPr="009E0B7E" w:rsidRDefault="008F6DD4"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De otro lado, </w:t>
      </w:r>
      <w:r w:rsidRPr="009E0B7E">
        <w:rPr>
          <w:rFonts w:ascii="Arial" w:hAnsi="Arial" w:cs="Arial"/>
          <w:sz w:val="24"/>
          <w:szCs w:val="28"/>
        </w:rPr>
        <w:t>NELSON GÓMEZ ARENAS</w:t>
      </w:r>
      <w:r w:rsidRPr="009E0B7E">
        <w:rPr>
          <w:rFonts w:ascii="Arial" w:hAnsi="Arial" w:cs="Arial"/>
          <w:sz w:val="28"/>
          <w:szCs w:val="28"/>
        </w:rPr>
        <w:t xml:space="preserve">, dice que estuvo en Cartagena </w:t>
      </w:r>
      <w:r w:rsidR="002D38CB" w:rsidRPr="009E0B7E">
        <w:rPr>
          <w:rFonts w:ascii="Arial" w:hAnsi="Arial" w:cs="Arial"/>
          <w:sz w:val="28"/>
          <w:szCs w:val="28"/>
        </w:rPr>
        <w:t xml:space="preserve">con </w:t>
      </w:r>
      <w:r w:rsidR="00E4076E" w:rsidRPr="009E0B7E">
        <w:rPr>
          <w:rFonts w:ascii="Arial" w:hAnsi="Arial" w:cs="Arial"/>
          <w:sz w:val="24"/>
          <w:szCs w:val="28"/>
        </w:rPr>
        <w:t>JULIÁN</w:t>
      </w:r>
      <w:r w:rsidR="00E4076E" w:rsidRPr="009E0B7E">
        <w:rPr>
          <w:rFonts w:ascii="Arial" w:hAnsi="Arial" w:cs="Arial"/>
          <w:sz w:val="28"/>
          <w:szCs w:val="28"/>
        </w:rPr>
        <w:t xml:space="preserve"> </w:t>
      </w:r>
      <w:r w:rsidR="002D38CB" w:rsidRPr="009E0B7E">
        <w:rPr>
          <w:rFonts w:ascii="Arial" w:hAnsi="Arial" w:cs="Arial"/>
          <w:sz w:val="28"/>
          <w:szCs w:val="28"/>
        </w:rPr>
        <w:t xml:space="preserve">y allá </w:t>
      </w:r>
      <w:r w:rsidRPr="009E0B7E">
        <w:rPr>
          <w:rFonts w:ascii="Arial" w:hAnsi="Arial" w:cs="Arial"/>
          <w:sz w:val="28"/>
          <w:szCs w:val="28"/>
        </w:rPr>
        <w:t xml:space="preserve">se encontró con </w:t>
      </w:r>
      <w:r w:rsidRPr="009E0B7E">
        <w:rPr>
          <w:rFonts w:ascii="Arial" w:hAnsi="Arial" w:cs="Arial"/>
          <w:sz w:val="24"/>
          <w:szCs w:val="28"/>
        </w:rPr>
        <w:t>V</w:t>
      </w:r>
      <w:r w:rsidR="002D38CB" w:rsidRPr="009E0B7E">
        <w:rPr>
          <w:rFonts w:ascii="Arial" w:hAnsi="Arial" w:cs="Arial"/>
          <w:sz w:val="24"/>
          <w:szCs w:val="28"/>
        </w:rPr>
        <w:t>ICENTE</w:t>
      </w:r>
      <w:r w:rsidR="002D38CB" w:rsidRPr="009E0B7E">
        <w:rPr>
          <w:rFonts w:ascii="Arial" w:hAnsi="Arial" w:cs="Arial"/>
          <w:sz w:val="28"/>
          <w:szCs w:val="28"/>
        </w:rPr>
        <w:t xml:space="preserve">, </w:t>
      </w:r>
      <w:r w:rsidRPr="009E0B7E">
        <w:rPr>
          <w:rFonts w:ascii="Arial" w:hAnsi="Arial" w:cs="Arial"/>
          <w:sz w:val="28"/>
          <w:szCs w:val="28"/>
        </w:rPr>
        <w:t>al cual se le había negociado una grúa, pidió plata y se le</w:t>
      </w:r>
      <w:r w:rsidR="00E4076E" w:rsidRPr="009E0B7E">
        <w:rPr>
          <w:rFonts w:ascii="Arial" w:hAnsi="Arial" w:cs="Arial"/>
          <w:sz w:val="28"/>
          <w:szCs w:val="28"/>
        </w:rPr>
        <w:t xml:space="preserve"> </w:t>
      </w:r>
      <w:r w:rsidRPr="009E0B7E">
        <w:rPr>
          <w:rFonts w:ascii="Arial" w:hAnsi="Arial" w:cs="Arial"/>
          <w:sz w:val="28"/>
          <w:szCs w:val="28"/>
        </w:rPr>
        <w:t>dieron dos millones de pesos, quedando de entregar la letra o pagaré que tenía del negocio, do</w:t>
      </w:r>
      <w:r w:rsidR="00E4076E" w:rsidRPr="009E0B7E">
        <w:rPr>
          <w:rFonts w:ascii="Arial" w:hAnsi="Arial" w:cs="Arial"/>
          <w:sz w:val="28"/>
          <w:szCs w:val="28"/>
        </w:rPr>
        <w:t>nd</w:t>
      </w:r>
      <w:r w:rsidRPr="009E0B7E">
        <w:rPr>
          <w:rFonts w:ascii="Arial" w:hAnsi="Arial" w:cs="Arial"/>
          <w:sz w:val="28"/>
          <w:szCs w:val="28"/>
        </w:rPr>
        <w:t>e ya estaba cancelado el valor total</w:t>
      </w:r>
      <w:r w:rsidR="00D31873" w:rsidRPr="009E0B7E">
        <w:rPr>
          <w:rFonts w:ascii="Arial" w:hAnsi="Arial" w:cs="Arial"/>
          <w:sz w:val="28"/>
          <w:szCs w:val="28"/>
        </w:rPr>
        <w:t xml:space="preserve">, pero no </w:t>
      </w:r>
      <w:r w:rsidR="00097993" w:rsidRPr="009E0B7E">
        <w:rPr>
          <w:rFonts w:ascii="Arial" w:hAnsi="Arial" w:cs="Arial"/>
          <w:sz w:val="28"/>
          <w:szCs w:val="28"/>
        </w:rPr>
        <w:t xml:space="preserve">lo hizo </w:t>
      </w:r>
      <w:r w:rsidR="00D31873" w:rsidRPr="009E0B7E">
        <w:rPr>
          <w:rFonts w:ascii="Arial" w:hAnsi="Arial" w:cs="Arial"/>
          <w:sz w:val="28"/>
          <w:szCs w:val="28"/>
        </w:rPr>
        <w:t xml:space="preserve">y nunca volvió a saber </w:t>
      </w:r>
      <w:r w:rsidR="00E4076E" w:rsidRPr="009E0B7E">
        <w:rPr>
          <w:rFonts w:ascii="Arial" w:hAnsi="Arial" w:cs="Arial"/>
          <w:sz w:val="28"/>
          <w:szCs w:val="28"/>
        </w:rPr>
        <w:t xml:space="preserve">de él.  </w:t>
      </w:r>
      <w:r w:rsidR="00097993" w:rsidRPr="009E0B7E">
        <w:rPr>
          <w:rFonts w:ascii="Arial" w:hAnsi="Arial" w:cs="Arial"/>
          <w:sz w:val="28"/>
          <w:szCs w:val="28"/>
        </w:rPr>
        <w:t xml:space="preserve">Manifiesta haber sido </w:t>
      </w:r>
      <w:r w:rsidR="00197684" w:rsidRPr="009E0B7E">
        <w:rPr>
          <w:rFonts w:ascii="Arial" w:hAnsi="Arial" w:cs="Arial"/>
          <w:sz w:val="24"/>
          <w:szCs w:val="28"/>
        </w:rPr>
        <w:t>VICENTE</w:t>
      </w:r>
      <w:r w:rsidR="00197684" w:rsidRPr="009E0B7E">
        <w:rPr>
          <w:rFonts w:ascii="Arial" w:hAnsi="Arial" w:cs="Arial"/>
          <w:sz w:val="28"/>
          <w:szCs w:val="28"/>
        </w:rPr>
        <w:t xml:space="preserve"> </w:t>
      </w:r>
      <w:r w:rsidR="00D31873" w:rsidRPr="009E0B7E">
        <w:rPr>
          <w:rFonts w:ascii="Arial" w:hAnsi="Arial" w:cs="Arial"/>
          <w:sz w:val="28"/>
          <w:szCs w:val="28"/>
        </w:rPr>
        <w:t>quien</w:t>
      </w:r>
      <w:r w:rsidR="00197684" w:rsidRPr="009E0B7E">
        <w:rPr>
          <w:rFonts w:ascii="Arial" w:hAnsi="Arial" w:cs="Arial"/>
          <w:sz w:val="28"/>
          <w:szCs w:val="28"/>
        </w:rPr>
        <w:t xml:space="preserve"> le</w:t>
      </w:r>
      <w:r w:rsidR="00D31873" w:rsidRPr="009E0B7E">
        <w:rPr>
          <w:rFonts w:ascii="Arial" w:hAnsi="Arial" w:cs="Arial"/>
          <w:sz w:val="28"/>
          <w:szCs w:val="28"/>
        </w:rPr>
        <w:t xml:space="preserve"> entregó la plata, que </w:t>
      </w:r>
      <w:r w:rsidR="00197684" w:rsidRPr="009E0B7E">
        <w:rPr>
          <w:rFonts w:ascii="Arial" w:hAnsi="Arial" w:cs="Arial"/>
          <w:sz w:val="28"/>
          <w:szCs w:val="28"/>
        </w:rPr>
        <w:t xml:space="preserve">él, o sea </w:t>
      </w:r>
      <w:r w:rsidR="00197684" w:rsidRPr="009E0B7E">
        <w:rPr>
          <w:rFonts w:ascii="Arial" w:hAnsi="Arial" w:cs="Arial"/>
          <w:sz w:val="24"/>
          <w:szCs w:val="28"/>
        </w:rPr>
        <w:t>NELSON</w:t>
      </w:r>
      <w:r w:rsidR="00197684" w:rsidRPr="009E0B7E">
        <w:rPr>
          <w:rFonts w:ascii="Arial" w:hAnsi="Arial" w:cs="Arial"/>
          <w:sz w:val="28"/>
          <w:szCs w:val="28"/>
        </w:rPr>
        <w:t>, f</w:t>
      </w:r>
      <w:r w:rsidR="00D31873" w:rsidRPr="009E0B7E">
        <w:rPr>
          <w:rFonts w:ascii="Arial" w:hAnsi="Arial" w:cs="Arial"/>
          <w:sz w:val="28"/>
          <w:szCs w:val="28"/>
        </w:rPr>
        <w:t xml:space="preserve">acilitó el </w:t>
      </w:r>
      <w:r w:rsidR="00633A41" w:rsidRPr="009E0B7E">
        <w:rPr>
          <w:rFonts w:ascii="Arial" w:hAnsi="Arial" w:cs="Arial"/>
          <w:sz w:val="28"/>
          <w:szCs w:val="28"/>
        </w:rPr>
        <w:t xml:space="preserve">pago </w:t>
      </w:r>
      <w:r w:rsidR="00D31873" w:rsidRPr="009E0B7E">
        <w:rPr>
          <w:rFonts w:ascii="Arial" w:hAnsi="Arial" w:cs="Arial"/>
          <w:sz w:val="28"/>
          <w:szCs w:val="28"/>
        </w:rPr>
        <w:t>porque tiene</w:t>
      </w:r>
      <w:r w:rsidR="00197684" w:rsidRPr="009E0B7E">
        <w:rPr>
          <w:rFonts w:ascii="Arial" w:hAnsi="Arial" w:cs="Arial"/>
          <w:sz w:val="28"/>
          <w:szCs w:val="28"/>
        </w:rPr>
        <w:t xml:space="preserve">n negocios en común con </w:t>
      </w:r>
      <w:r w:rsidR="00197684" w:rsidRPr="009E0B7E">
        <w:rPr>
          <w:rFonts w:ascii="Arial" w:hAnsi="Arial" w:cs="Arial"/>
          <w:sz w:val="24"/>
          <w:szCs w:val="28"/>
        </w:rPr>
        <w:t>JULIÁN</w:t>
      </w:r>
      <w:r w:rsidR="00197684" w:rsidRPr="009E0B7E">
        <w:rPr>
          <w:rFonts w:ascii="Arial" w:hAnsi="Arial" w:cs="Arial"/>
          <w:sz w:val="28"/>
          <w:szCs w:val="28"/>
        </w:rPr>
        <w:t xml:space="preserve">; </w:t>
      </w:r>
      <w:r w:rsidR="00097993" w:rsidRPr="009E0B7E">
        <w:rPr>
          <w:rFonts w:ascii="Arial" w:hAnsi="Arial" w:cs="Arial"/>
          <w:sz w:val="28"/>
          <w:szCs w:val="28"/>
        </w:rPr>
        <w:t xml:space="preserve">expresa </w:t>
      </w:r>
      <w:r w:rsidR="00197684" w:rsidRPr="009E0B7E">
        <w:rPr>
          <w:rFonts w:ascii="Arial" w:hAnsi="Arial" w:cs="Arial"/>
          <w:sz w:val="28"/>
          <w:szCs w:val="28"/>
        </w:rPr>
        <w:t xml:space="preserve">que el </w:t>
      </w:r>
      <w:r w:rsidR="00D31873" w:rsidRPr="009E0B7E">
        <w:rPr>
          <w:rFonts w:ascii="Arial" w:hAnsi="Arial" w:cs="Arial"/>
          <w:sz w:val="28"/>
          <w:szCs w:val="28"/>
        </w:rPr>
        <w:t xml:space="preserve">señor </w:t>
      </w:r>
      <w:r w:rsidR="00197684" w:rsidRPr="009E0B7E">
        <w:rPr>
          <w:rFonts w:ascii="Arial" w:hAnsi="Arial" w:cs="Arial"/>
          <w:sz w:val="24"/>
          <w:szCs w:val="28"/>
        </w:rPr>
        <w:t>ROCHERA</w:t>
      </w:r>
      <w:r w:rsidR="00197684" w:rsidRPr="009E0B7E">
        <w:rPr>
          <w:rFonts w:ascii="Arial" w:hAnsi="Arial" w:cs="Arial"/>
          <w:sz w:val="28"/>
          <w:szCs w:val="28"/>
        </w:rPr>
        <w:t xml:space="preserve"> no firmó </w:t>
      </w:r>
      <w:r w:rsidR="00D31873" w:rsidRPr="009E0B7E">
        <w:rPr>
          <w:rFonts w:ascii="Arial" w:hAnsi="Arial" w:cs="Arial"/>
          <w:sz w:val="28"/>
          <w:szCs w:val="28"/>
        </w:rPr>
        <w:t>documento de recibo</w:t>
      </w:r>
      <w:r w:rsidR="00197684" w:rsidRPr="009E0B7E">
        <w:rPr>
          <w:rFonts w:ascii="Arial" w:hAnsi="Arial" w:cs="Arial"/>
          <w:sz w:val="28"/>
          <w:szCs w:val="28"/>
        </w:rPr>
        <w:t xml:space="preserve"> d</w:t>
      </w:r>
      <w:r w:rsidR="00D31873" w:rsidRPr="009E0B7E">
        <w:rPr>
          <w:rFonts w:ascii="Arial" w:hAnsi="Arial" w:cs="Arial"/>
          <w:sz w:val="28"/>
          <w:szCs w:val="28"/>
        </w:rPr>
        <w:t>e ese pago</w:t>
      </w:r>
      <w:r w:rsidR="00197684" w:rsidRPr="009E0B7E">
        <w:rPr>
          <w:rFonts w:ascii="Arial" w:hAnsi="Arial" w:cs="Arial"/>
          <w:sz w:val="28"/>
          <w:szCs w:val="28"/>
        </w:rPr>
        <w:t>; además, no</w:t>
      </w:r>
      <w:r w:rsidR="00D31873" w:rsidRPr="009E0B7E">
        <w:rPr>
          <w:rFonts w:ascii="Arial" w:hAnsi="Arial" w:cs="Arial"/>
          <w:sz w:val="28"/>
          <w:szCs w:val="28"/>
        </w:rPr>
        <w:t xml:space="preserve"> recuerda la fecha exacta, </w:t>
      </w:r>
      <w:r w:rsidR="00B83259" w:rsidRPr="009E0B7E">
        <w:rPr>
          <w:rFonts w:ascii="Arial" w:hAnsi="Arial" w:cs="Arial"/>
          <w:sz w:val="28"/>
          <w:szCs w:val="28"/>
        </w:rPr>
        <w:t>di</w:t>
      </w:r>
      <w:r w:rsidR="00197684" w:rsidRPr="009E0B7E">
        <w:rPr>
          <w:rFonts w:ascii="Arial" w:hAnsi="Arial" w:cs="Arial"/>
          <w:sz w:val="28"/>
          <w:szCs w:val="28"/>
        </w:rPr>
        <w:t xml:space="preserve">ce fue a finales de septiembre o en </w:t>
      </w:r>
      <w:r w:rsidR="00B83259" w:rsidRPr="009E0B7E">
        <w:rPr>
          <w:rFonts w:ascii="Arial" w:hAnsi="Arial" w:cs="Arial"/>
          <w:sz w:val="28"/>
          <w:szCs w:val="28"/>
        </w:rPr>
        <w:t>octubre</w:t>
      </w:r>
      <w:r w:rsidR="00197684" w:rsidRPr="009E0B7E">
        <w:rPr>
          <w:rFonts w:ascii="Arial" w:hAnsi="Arial" w:cs="Arial"/>
          <w:sz w:val="28"/>
          <w:szCs w:val="28"/>
        </w:rPr>
        <w:t>. (</w:t>
      </w:r>
      <w:proofErr w:type="spellStart"/>
      <w:r w:rsidR="00197684" w:rsidRPr="009E0B7E">
        <w:rPr>
          <w:rFonts w:ascii="Arial" w:hAnsi="Arial" w:cs="Arial"/>
          <w:sz w:val="28"/>
          <w:szCs w:val="28"/>
        </w:rPr>
        <w:t>fls</w:t>
      </w:r>
      <w:proofErr w:type="spellEnd"/>
      <w:r w:rsidR="00197684" w:rsidRPr="009E0B7E">
        <w:rPr>
          <w:rFonts w:ascii="Arial" w:hAnsi="Arial" w:cs="Arial"/>
          <w:sz w:val="28"/>
          <w:szCs w:val="28"/>
        </w:rPr>
        <w:t>. 6-8 c. 5)</w:t>
      </w:r>
    </w:p>
    <w:p w:rsidR="00567A50" w:rsidRPr="009E0B7E" w:rsidRDefault="00567A50" w:rsidP="0025579E">
      <w:pPr>
        <w:pStyle w:val="Sinespaciado1"/>
        <w:tabs>
          <w:tab w:val="left" w:pos="2410"/>
        </w:tabs>
        <w:spacing w:line="360" w:lineRule="auto"/>
        <w:ind w:firstLine="2835"/>
        <w:jc w:val="both"/>
        <w:rPr>
          <w:rFonts w:ascii="Arial" w:hAnsi="Arial" w:cs="Arial"/>
          <w:sz w:val="16"/>
          <w:szCs w:val="28"/>
        </w:rPr>
      </w:pPr>
    </w:p>
    <w:p w:rsidR="00D7486C" w:rsidRPr="009E0B7E" w:rsidRDefault="00B83259" w:rsidP="00926DC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Y</w:t>
      </w:r>
      <w:r w:rsidR="002D38CB" w:rsidRPr="009E0B7E">
        <w:rPr>
          <w:rFonts w:ascii="Arial" w:hAnsi="Arial" w:cs="Arial"/>
          <w:sz w:val="28"/>
          <w:szCs w:val="28"/>
        </w:rPr>
        <w:t>, por otra parte,</w:t>
      </w:r>
      <w:r w:rsidRPr="009E0B7E">
        <w:rPr>
          <w:rFonts w:ascii="Arial" w:hAnsi="Arial" w:cs="Arial"/>
          <w:sz w:val="28"/>
          <w:szCs w:val="28"/>
        </w:rPr>
        <w:t xml:space="preserve"> </w:t>
      </w:r>
      <w:r w:rsidRPr="009E0B7E">
        <w:rPr>
          <w:rFonts w:ascii="Arial" w:hAnsi="Arial" w:cs="Arial"/>
          <w:sz w:val="24"/>
          <w:szCs w:val="28"/>
        </w:rPr>
        <w:t>CARLOS RAM</w:t>
      </w:r>
      <w:r w:rsidR="00D7486C" w:rsidRPr="009E0B7E">
        <w:rPr>
          <w:rFonts w:ascii="Arial" w:hAnsi="Arial" w:cs="Arial"/>
          <w:sz w:val="24"/>
          <w:szCs w:val="28"/>
        </w:rPr>
        <w:t>ÍREZ TIVIDO</w:t>
      </w:r>
      <w:r w:rsidRPr="009E0B7E">
        <w:rPr>
          <w:rFonts w:ascii="Arial" w:hAnsi="Arial" w:cs="Arial"/>
          <w:sz w:val="24"/>
          <w:szCs w:val="28"/>
        </w:rPr>
        <w:t xml:space="preserve">R </w:t>
      </w:r>
      <w:r w:rsidR="00D7486C" w:rsidRPr="009E0B7E">
        <w:rPr>
          <w:rFonts w:ascii="Arial" w:hAnsi="Arial" w:cs="Arial"/>
          <w:sz w:val="28"/>
          <w:szCs w:val="28"/>
        </w:rPr>
        <w:t>da cuenta</w:t>
      </w:r>
      <w:r w:rsidR="00926DC1" w:rsidRPr="009E0B7E">
        <w:rPr>
          <w:rFonts w:ascii="Arial" w:hAnsi="Arial" w:cs="Arial"/>
          <w:sz w:val="28"/>
          <w:szCs w:val="28"/>
        </w:rPr>
        <w:t xml:space="preserve"> de una reunión en su oficina con los señores </w:t>
      </w:r>
      <w:r w:rsidR="00926DC1" w:rsidRPr="009E0B7E">
        <w:rPr>
          <w:rFonts w:ascii="Arial" w:hAnsi="Arial" w:cs="Arial"/>
          <w:sz w:val="24"/>
          <w:szCs w:val="28"/>
        </w:rPr>
        <w:t>JULIÁN</w:t>
      </w:r>
      <w:r w:rsidR="00926DC1" w:rsidRPr="009E0B7E">
        <w:rPr>
          <w:rFonts w:ascii="Arial" w:hAnsi="Arial" w:cs="Arial"/>
          <w:sz w:val="28"/>
          <w:szCs w:val="28"/>
        </w:rPr>
        <w:t xml:space="preserve"> y </w:t>
      </w:r>
      <w:r w:rsidR="00926DC1" w:rsidRPr="009E0B7E">
        <w:rPr>
          <w:rFonts w:ascii="Arial" w:hAnsi="Arial" w:cs="Arial"/>
          <w:sz w:val="24"/>
          <w:szCs w:val="28"/>
        </w:rPr>
        <w:t>VICENTE</w:t>
      </w:r>
      <w:r w:rsidR="00926DC1" w:rsidRPr="009E0B7E">
        <w:rPr>
          <w:rFonts w:ascii="Arial" w:hAnsi="Arial" w:cs="Arial"/>
          <w:sz w:val="28"/>
          <w:szCs w:val="28"/>
        </w:rPr>
        <w:t xml:space="preserve">. Manifiesta que </w:t>
      </w:r>
      <w:r w:rsidR="00926DC1" w:rsidRPr="009E0B7E">
        <w:rPr>
          <w:rFonts w:ascii="Arial" w:hAnsi="Arial" w:cs="Arial"/>
          <w:sz w:val="24"/>
          <w:szCs w:val="28"/>
        </w:rPr>
        <w:t>VICENTE</w:t>
      </w:r>
      <w:r w:rsidR="00926DC1" w:rsidRPr="009E0B7E">
        <w:rPr>
          <w:rFonts w:ascii="Arial" w:hAnsi="Arial" w:cs="Arial"/>
          <w:sz w:val="28"/>
          <w:szCs w:val="28"/>
        </w:rPr>
        <w:t xml:space="preserve"> le cobraba una plata a </w:t>
      </w:r>
      <w:r w:rsidR="00926DC1" w:rsidRPr="009E0B7E">
        <w:rPr>
          <w:rFonts w:ascii="Arial" w:hAnsi="Arial" w:cs="Arial"/>
          <w:sz w:val="24"/>
          <w:szCs w:val="28"/>
        </w:rPr>
        <w:t>JULIÁN</w:t>
      </w:r>
      <w:r w:rsidR="00926DC1" w:rsidRPr="009E0B7E">
        <w:rPr>
          <w:rFonts w:ascii="Arial" w:hAnsi="Arial" w:cs="Arial"/>
          <w:sz w:val="28"/>
          <w:szCs w:val="28"/>
        </w:rPr>
        <w:t xml:space="preserve"> y este le reclamaba la entrega del pagaré; </w:t>
      </w:r>
      <w:r w:rsidR="00926DC1" w:rsidRPr="009E0B7E">
        <w:rPr>
          <w:rFonts w:ascii="Arial" w:hAnsi="Arial" w:cs="Arial"/>
          <w:sz w:val="24"/>
          <w:szCs w:val="28"/>
        </w:rPr>
        <w:t xml:space="preserve">VICENTE </w:t>
      </w:r>
      <w:r w:rsidR="00926DC1" w:rsidRPr="009E0B7E">
        <w:rPr>
          <w:rFonts w:ascii="Arial" w:hAnsi="Arial" w:cs="Arial"/>
          <w:sz w:val="28"/>
          <w:szCs w:val="28"/>
        </w:rPr>
        <w:t>decía que el pagaré lo tenía en el hotel, pero que al final no sabe que pasó. Señala que esa reunión fue entre finales de septiembre a octubre 10</w:t>
      </w:r>
      <w:r w:rsidR="00097993" w:rsidRPr="009E0B7E">
        <w:rPr>
          <w:rFonts w:ascii="Arial" w:hAnsi="Arial" w:cs="Arial"/>
          <w:sz w:val="28"/>
          <w:szCs w:val="28"/>
        </w:rPr>
        <w:t xml:space="preserve"> </w:t>
      </w:r>
      <w:r w:rsidR="00926DC1" w:rsidRPr="009E0B7E">
        <w:rPr>
          <w:rFonts w:ascii="Arial" w:hAnsi="Arial" w:cs="Arial"/>
          <w:sz w:val="28"/>
          <w:szCs w:val="28"/>
        </w:rPr>
        <w:t>del 2011. (</w:t>
      </w:r>
      <w:proofErr w:type="spellStart"/>
      <w:r w:rsidR="00926DC1" w:rsidRPr="009E0B7E">
        <w:rPr>
          <w:rFonts w:ascii="Arial" w:hAnsi="Arial" w:cs="Arial"/>
          <w:sz w:val="28"/>
          <w:szCs w:val="28"/>
        </w:rPr>
        <w:t>fls</w:t>
      </w:r>
      <w:proofErr w:type="spellEnd"/>
      <w:r w:rsidR="00926DC1" w:rsidRPr="009E0B7E">
        <w:rPr>
          <w:rFonts w:ascii="Arial" w:hAnsi="Arial" w:cs="Arial"/>
          <w:sz w:val="28"/>
          <w:szCs w:val="28"/>
        </w:rPr>
        <w:t>. 9-11 c. 5)</w:t>
      </w:r>
    </w:p>
    <w:p w:rsidR="00217DE1" w:rsidRPr="009E0B7E" w:rsidRDefault="00217DE1" w:rsidP="0025579E">
      <w:pPr>
        <w:pStyle w:val="Sinespaciado1"/>
        <w:tabs>
          <w:tab w:val="left" w:pos="2410"/>
        </w:tabs>
        <w:spacing w:line="360" w:lineRule="auto"/>
        <w:ind w:firstLine="2835"/>
        <w:jc w:val="both"/>
        <w:rPr>
          <w:rFonts w:ascii="Arial" w:hAnsi="Arial" w:cs="Arial"/>
          <w:sz w:val="16"/>
          <w:szCs w:val="28"/>
        </w:rPr>
      </w:pPr>
    </w:p>
    <w:p w:rsidR="00D7486C" w:rsidRPr="009E0B7E" w:rsidRDefault="00926DC1"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12</w:t>
      </w:r>
      <w:r w:rsidR="00217DE1" w:rsidRPr="009E0B7E">
        <w:rPr>
          <w:rFonts w:ascii="Arial" w:hAnsi="Arial" w:cs="Arial"/>
          <w:sz w:val="28"/>
          <w:szCs w:val="28"/>
        </w:rPr>
        <w:t xml:space="preserve">. Hasta lo que va corrido del análisis, la Sala no encuentra prueba alguna que permita </w:t>
      </w:r>
      <w:r w:rsidRPr="009E0B7E">
        <w:rPr>
          <w:rFonts w:ascii="Arial" w:hAnsi="Arial" w:cs="Arial"/>
          <w:sz w:val="28"/>
          <w:szCs w:val="28"/>
        </w:rPr>
        <w:t xml:space="preserve">concluir </w:t>
      </w:r>
      <w:r w:rsidR="00217DE1" w:rsidRPr="009E0B7E">
        <w:rPr>
          <w:rFonts w:ascii="Arial" w:hAnsi="Arial" w:cs="Arial"/>
          <w:sz w:val="28"/>
          <w:szCs w:val="28"/>
        </w:rPr>
        <w:t>que las cantidades expresadas por la ejecutada, correspondan a abonos aplicables al pagaré base de la ejecución</w:t>
      </w:r>
      <w:r w:rsidR="00D7486C" w:rsidRPr="009E0B7E">
        <w:rPr>
          <w:rFonts w:ascii="Arial" w:hAnsi="Arial" w:cs="Arial"/>
          <w:sz w:val="28"/>
          <w:szCs w:val="28"/>
        </w:rPr>
        <w:t xml:space="preserve">, </w:t>
      </w:r>
      <w:r w:rsidRPr="009E0B7E">
        <w:rPr>
          <w:rFonts w:ascii="Arial" w:hAnsi="Arial" w:cs="Arial"/>
          <w:sz w:val="28"/>
          <w:szCs w:val="28"/>
        </w:rPr>
        <w:t>excepto</w:t>
      </w:r>
      <w:r w:rsidR="00D7486C" w:rsidRPr="009E0B7E">
        <w:rPr>
          <w:rFonts w:ascii="Arial" w:hAnsi="Arial" w:cs="Arial"/>
          <w:sz w:val="28"/>
          <w:szCs w:val="28"/>
        </w:rPr>
        <w:t xml:space="preserve"> la que reconoció </w:t>
      </w:r>
      <w:r w:rsidRPr="009E0B7E">
        <w:rPr>
          <w:rFonts w:ascii="Arial" w:hAnsi="Arial" w:cs="Arial"/>
          <w:sz w:val="28"/>
          <w:szCs w:val="28"/>
        </w:rPr>
        <w:t xml:space="preserve">el juzgado de conocimiento por </w:t>
      </w:r>
      <w:r w:rsidR="00D7486C" w:rsidRPr="009E0B7E">
        <w:rPr>
          <w:rFonts w:ascii="Arial" w:hAnsi="Arial" w:cs="Arial"/>
          <w:sz w:val="28"/>
          <w:szCs w:val="28"/>
        </w:rPr>
        <w:t>valor de $12</w:t>
      </w:r>
      <w:r w:rsidRPr="009E0B7E">
        <w:rPr>
          <w:rFonts w:ascii="Arial" w:hAnsi="Arial" w:cs="Arial"/>
          <w:sz w:val="28"/>
          <w:szCs w:val="28"/>
        </w:rPr>
        <w:t>.000.000, decisión no cuestionada por el ejecutante.</w:t>
      </w:r>
    </w:p>
    <w:p w:rsidR="00D7486C" w:rsidRPr="009E0B7E" w:rsidRDefault="00D7486C" w:rsidP="0025579E">
      <w:pPr>
        <w:pStyle w:val="Sinespaciado1"/>
        <w:tabs>
          <w:tab w:val="left" w:pos="2410"/>
        </w:tabs>
        <w:spacing w:line="360" w:lineRule="auto"/>
        <w:ind w:firstLine="2835"/>
        <w:jc w:val="both"/>
        <w:rPr>
          <w:rFonts w:ascii="Arial" w:hAnsi="Arial" w:cs="Arial"/>
          <w:sz w:val="16"/>
          <w:szCs w:val="28"/>
        </w:rPr>
      </w:pPr>
    </w:p>
    <w:p w:rsidR="00444379" w:rsidRPr="009E0B7E" w:rsidRDefault="00444379"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Y es que, c</w:t>
      </w:r>
      <w:r w:rsidR="00926DC1" w:rsidRPr="009E0B7E">
        <w:rPr>
          <w:rFonts w:ascii="Arial" w:hAnsi="Arial" w:cs="Arial"/>
          <w:sz w:val="28"/>
          <w:szCs w:val="28"/>
        </w:rPr>
        <w:t>omo se puede apreciar, los testimonios de quienes fueron llamados a declarar, simplemente se refieren a una reunión en Cartagena</w:t>
      </w:r>
      <w:r w:rsidRPr="009E0B7E">
        <w:rPr>
          <w:rFonts w:ascii="Arial" w:hAnsi="Arial" w:cs="Arial"/>
          <w:sz w:val="28"/>
          <w:szCs w:val="28"/>
        </w:rPr>
        <w:t xml:space="preserve">, sin concretar la fecha exacta, en la que se le habría entregado la suma de $2.000.000 al señor </w:t>
      </w:r>
      <w:r w:rsidRPr="009E0B7E">
        <w:rPr>
          <w:rFonts w:ascii="Arial" w:hAnsi="Arial" w:cs="Arial"/>
          <w:sz w:val="24"/>
          <w:szCs w:val="28"/>
        </w:rPr>
        <w:t xml:space="preserve">MANUEL </w:t>
      </w:r>
      <w:r w:rsidRPr="009E0B7E">
        <w:rPr>
          <w:rFonts w:ascii="Arial" w:hAnsi="Arial" w:cs="Arial"/>
          <w:sz w:val="24"/>
          <w:szCs w:val="28"/>
        </w:rPr>
        <w:lastRenderedPageBreak/>
        <w:t>ROCHERA</w:t>
      </w:r>
      <w:r w:rsidRPr="009E0B7E">
        <w:rPr>
          <w:rFonts w:ascii="Arial" w:hAnsi="Arial" w:cs="Arial"/>
          <w:sz w:val="28"/>
          <w:szCs w:val="28"/>
        </w:rPr>
        <w:t xml:space="preserve">, </w:t>
      </w:r>
      <w:r w:rsidR="00926DC1" w:rsidRPr="009E0B7E">
        <w:rPr>
          <w:rFonts w:ascii="Arial" w:hAnsi="Arial" w:cs="Arial"/>
          <w:sz w:val="28"/>
          <w:szCs w:val="28"/>
        </w:rPr>
        <w:t xml:space="preserve"> </w:t>
      </w:r>
      <w:r w:rsidRPr="009E0B7E">
        <w:rPr>
          <w:rFonts w:ascii="Arial" w:hAnsi="Arial" w:cs="Arial"/>
          <w:sz w:val="28"/>
          <w:szCs w:val="28"/>
        </w:rPr>
        <w:t xml:space="preserve">sin que se hubiese quedado recibo alguno de dicho pago. No dan más detalles de otras cantidades que el señor </w:t>
      </w:r>
      <w:r w:rsidRPr="009E0B7E">
        <w:rPr>
          <w:rFonts w:ascii="Arial" w:hAnsi="Arial" w:cs="Arial"/>
          <w:sz w:val="24"/>
          <w:szCs w:val="28"/>
        </w:rPr>
        <w:t xml:space="preserve">JULIÁN </w:t>
      </w:r>
      <w:r w:rsidRPr="009E0B7E">
        <w:rPr>
          <w:rFonts w:ascii="Arial" w:hAnsi="Arial" w:cs="Arial"/>
          <w:sz w:val="28"/>
          <w:szCs w:val="28"/>
        </w:rPr>
        <w:t>le haya hecho al ejecutante por cuenta del pagaré o del negocio causal. Tales testimonios no son útiles para lo pretendido por la ejecutada, esto es la demostración de la excepción de pago total de la obligación demandada.</w:t>
      </w:r>
    </w:p>
    <w:p w:rsidR="00444379" w:rsidRPr="009E0B7E" w:rsidRDefault="00444379" w:rsidP="0025579E">
      <w:pPr>
        <w:pStyle w:val="Sinespaciado1"/>
        <w:tabs>
          <w:tab w:val="left" w:pos="2410"/>
        </w:tabs>
        <w:spacing w:line="360" w:lineRule="auto"/>
        <w:ind w:firstLine="2835"/>
        <w:jc w:val="both"/>
        <w:rPr>
          <w:rFonts w:ascii="Arial" w:hAnsi="Arial" w:cs="Arial"/>
          <w:sz w:val="16"/>
          <w:szCs w:val="28"/>
        </w:rPr>
      </w:pPr>
    </w:p>
    <w:p w:rsidR="008E290B" w:rsidRPr="009E0B7E" w:rsidRDefault="00444379" w:rsidP="0044437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13. Ahora, </w:t>
      </w:r>
      <w:r w:rsidR="00B31DB8" w:rsidRPr="009E0B7E">
        <w:rPr>
          <w:rFonts w:ascii="Arial" w:hAnsi="Arial" w:cs="Arial"/>
          <w:sz w:val="28"/>
          <w:szCs w:val="28"/>
        </w:rPr>
        <w:t>para el apelante</w:t>
      </w:r>
      <w:r w:rsidR="00217DE1" w:rsidRPr="009E0B7E">
        <w:rPr>
          <w:rFonts w:ascii="Arial" w:hAnsi="Arial" w:cs="Arial"/>
          <w:sz w:val="28"/>
          <w:szCs w:val="28"/>
        </w:rPr>
        <w:t xml:space="preserve"> existe prueba idónea de que el acreedor acepta que el saldo está en cero. Se trata de un</w:t>
      </w:r>
      <w:r w:rsidR="000C59A3" w:rsidRPr="009E0B7E">
        <w:rPr>
          <w:rFonts w:ascii="Arial" w:hAnsi="Arial" w:cs="Arial"/>
          <w:sz w:val="28"/>
          <w:szCs w:val="28"/>
        </w:rPr>
        <w:t>os</w:t>
      </w:r>
      <w:r w:rsidR="00217DE1" w:rsidRPr="009E0B7E">
        <w:rPr>
          <w:rFonts w:ascii="Arial" w:hAnsi="Arial" w:cs="Arial"/>
          <w:sz w:val="28"/>
          <w:szCs w:val="28"/>
        </w:rPr>
        <w:t xml:space="preserve"> correo</w:t>
      </w:r>
      <w:r w:rsidR="000C59A3" w:rsidRPr="009E0B7E">
        <w:rPr>
          <w:rFonts w:ascii="Arial" w:hAnsi="Arial" w:cs="Arial"/>
          <w:sz w:val="28"/>
          <w:szCs w:val="28"/>
        </w:rPr>
        <w:t>s</w:t>
      </w:r>
      <w:r w:rsidR="00217DE1" w:rsidRPr="009E0B7E">
        <w:rPr>
          <w:rFonts w:ascii="Arial" w:hAnsi="Arial" w:cs="Arial"/>
          <w:sz w:val="28"/>
          <w:szCs w:val="28"/>
        </w:rPr>
        <w:t xml:space="preserve"> </w:t>
      </w:r>
      <w:r w:rsidR="008706BF" w:rsidRPr="009E0B7E">
        <w:rPr>
          <w:rFonts w:ascii="Arial" w:hAnsi="Arial" w:cs="Arial"/>
          <w:sz w:val="28"/>
          <w:szCs w:val="28"/>
        </w:rPr>
        <w:t>electrónico</w:t>
      </w:r>
      <w:r w:rsidR="000C59A3" w:rsidRPr="009E0B7E">
        <w:rPr>
          <w:rFonts w:ascii="Arial" w:hAnsi="Arial" w:cs="Arial"/>
          <w:sz w:val="28"/>
          <w:szCs w:val="28"/>
        </w:rPr>
        <w:t>s</w:t>
      </w:r>
      <w:r w:rsidR="008706BF" w:rsidRPr="009E0B7E">
        <w:rPr>
          <w:rFonts w:ascii="Arial" w:hAnsi="Arial" w:cs="Arial"/>
          <w:sz w:val="28"/>
          <w:szCs w:val="28"/>
        </w:rPr>
        <w:t xml:space="preserve"> </w:t>
      </w:r>
      <w:r w:rsidR="000C59A3" w:rsidRPr="009E0B7E">
        <w:rPr>
          <w:rFonts w:ascii="Arial" w:hAnsi="Arial" w:cs="Arial"/>
          <w:sz w:val="28"/>
          <w:szCs w:val="28"/>
        </w:rPr>
        <w:t xml:space="preserve">mediante los cuales se </w:t>
      </w:r>
      <w:r w:rsidR="00217DE1" w:rsidRPr="009E0B7E">
        <w:rPr>
          <w:rFonts w:ascii="Arial" w:hAnsi="Arial" w:cs="Arial"/>
          <w:sz w:val="28"/>
          <w:szCs w:val="28"/>
        </w:rPr>
        <w:t>report</w:t>
      </w:r>
      <w:r w:rsidR="000C59A3" w:rsidRPr="009E0B7E">
        <w:rPr>
          <w:rFonts w:ascii="Arial" w:hAnsi="Arial" w:cs="Arial"/>
          <w:sz w:val="28"/>
          <w:szCs w:val="28"/>
        </w:rPr>
        <w:t>an</w:t>
      </w:r>
      <w:r w:rsidR="008706BF" w:rsidRPr="009E0B7E">
        <w:rPr>
          <w:rFonts w:ascii="Arial" w:hAnsi="Arial" w:cs="Arial"/>
          <w:sz w:val="28"/>
          <w:szCs w:val="28"/>
        </w:rPr>
        <w:t xml:space="preserve"> las cuentas con el señor </w:t>
      </w:r>
      <w:r w:rsidR="008706BF" w:rsidRPr="009E0B7E">
        <w:rPr>
          <w:rFonts w:ascii="Arial" w:hAnsi="Arial" w:cs="Arial"/>
          <w:sz w:val="24"/>
          <w:szCs w:val="28"/>
        </w:rPr>
        <w:t>VICENTE MANUEL</w:t>
      </w:r>
      <w:r w:rsidR="008706BF" w:rsidRPr="009E0B7E">
        <w:rPr>
          <w:rFonts w:ascii="Arial" w:hAnsi="Arial" w:cs="Arial"/>
          <w:sz w:val="28"/>
          <w:szCs w:val="28"/>
        </w:rPr>
        <w:t xml:space="preserve">, de </w:t>
      </w:r>
      <w:r w:rsidR="008E290B" w:rsidRPr="009E0B7E">
        <w:rPr>
          <w:rFonts w:ascii="Arial" w:hAnsi="Arial" w:cs="Arial"/>
          <w:sz w:val="28"/>
          <w:szCs w:val="28"/>
        </w:rPr>
        <w:t>las</w:t>
      </w:r>
      <w:r w:rsidR="008706BF" w:rsidRPr="009E0B7E">
        <w:rPr>
          <w:rFonts w:ascii="Arial" w:hAnsi="Arial" w:cs="Arial"/>
          <w:sz w:val="28"/>
          <w:szCs w:val="28"/>
        </w:rPr>
        <w:t xml:space="preserve"> cuales se aduce fueron </w:t>
      </w:r>
      <w:r w:rsidR="008E290B" w:rsidRPr="009E0B7E">
        <w:rPr>
          <w:rFonts w:ascii="Arial" w:hAnsi="Arial" w:cs="Arial"/>
          <w:sz w:val="28"/>
          <w:szCs w:val="28"/>
        </w:rPr>
        <w:t xml:space="preserve">revisadas </w:t>
      </w:r>
      <w:r w:rsidR="008706BF" w:rsidRPr="009E0B7E">
        <w:rPr>
          <w:rFonts w:ascii="Arial" w:hAnsi="Arial" w:cs="Arial"/>
          <w:sz w:val="28"/>
          <w:szCs w:val="28"/>
        </w:rPr>
        <w:t>por este</w:t>
      </w:r>
      <w:r w:rsidR="008E290B" w:rsidRPr="009E0B7E">
        <w:rPr>
          <w:rFonts w:ascii="Arial" w:hAnsi="Arial" w:cs="Arial"/>
          <w:sz w:val="28"/>
          <w:szCs w:val="28"/>
        </w:rPr>
        <w:t xml:space="preserve"> aceptando el saldo en cero.</w:t>
      </w:r>
    </w:p>
    <w:p w:rsidR="008E290B" w:rsidRPr="009E0B7E" w:rsidRDefault="008E290B" w:rsidP="00444379">
      <w:pPr>
        <w:pStyle w:val="Sinespaciado1"/>
        <w:tabs>
          <w:tab w:val="left" w:pos="2410"/>
        </w:tabs>
        <w:spacing w:line="360" w:lineRule="auto"/>
        <w:ind w:firstLine="2835"/>
        <w:jc w:val="both"/>
        <w:rPr>
          <w:rFonts w:ascii="Arial" w:hAnsi="Arial" w:cs="Arial"/>
          <w:sz w:val="16"/>
          <w:szCs w:val="28"/>
        </w:rPr>
      </w:pPr>
    </w:p>
    <w:p w:rsidR="008E290B" w:rsidRPr="009E0B7E" w:rsidRDefault="008E290B" w:rsidP="008E290B">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Cier</w:t>
      </w:r>
      <w:r w:rsidR="00097993" w:rsidRPr="009E0B7E">
        <w:rPr>
          <w:rFonts w:ascii="Arial" w:hAnsi="Arial" w:cs="Arial"/>
          <w:sz w:val="28"/>
          <w:szCs w:val="28"/>
        </w:rPr>
        <w:t>tamente, al proceso se arrimaron</w:t>
      </w:r>
      <w:r w:rsidRPr="009E0B7E">
        <w:rPr>
          <w:rFonts w:ascii="Arial" w:hAnsi="Arial" w:cs="Arial"/>
          <w:sz w:val="28"/>
          <w:szCs w:val="28"/>
        </w:rPr>
        <w:t xml:space="preserve"> unas comunicaciones vía correo electrónico</w:t>
      </w:r>
      <w:r w:rsidR="00097993" w:rsidRPr="009E0B7E">
        <w:rPr>
          <w:rFonts w:ascii="Arial" w:hAnsi="Arial" w:cs="Arial"/>
          <w:sz w:val="28"/>
          <w:szCs w:val="28"/>
        </w:rPr>
        <w:t>, impresas,</w:t>
      </w:r>
      <w:r w:rsidR="00496C8A" w:rsidRPr="009E0B7E">
        <w:rPr>
          <w:rFonts w:ascii="Arial" w:hAnsi="Arial" w:cs="Arial"/>
          <w:sz w:val="28"/>
          <w:szCs w:val="28"/>
        </w:rPr>
        <w:t xml:space="preserve"> (</w:t>
      </w:r>
      <w:proofErr w:type="spellStart"/>
      <w:r w:rsidR="00496C8A" w:rsidRPr="009E0B7E">
        <w:rPr>
          <w:rFonts w:ascii="Arial" w:hAnsi="Arial" w:cs="Arial"/>
          <w:sz w:val="28"/>
          <w:szCs w:val="28"/>
        </w:rPr>
        <w:t>fls</w:t>
      </w:r>
      <w:proofErr w:type="spellEnd"/>
      <w:r w:rsidR="00496C8A" w:rsidRPr="009E0B7E">
        <w:rPr>
          <w:rFonts w:ascii="Arial" w:hAnsi="Arial" w:cs="Arial"/>
          <w:sz w:val="28"/>
          <w:szCs w:val="28"/>
        </w:rPr>
        <w:t xml:space="preserve">. 42-45 c. </w:t>
      </w:r>
      <w:proofErr w:type="spellStart"/>
      <w:r w:rsidR="00496C8A" w:rsidRPr="009E0B7E">
        <w:rPr>
          <w:rFonts w:ascii="Arial" w:hAnsi="Arial" w:cs="Arial"/>
          <w:sz w:val="28"/>
          <w:szCs w:val="28"/>
        </w:rPr>
        <w:t>ppl</w:t>
      </w:r>
      <w:proofErr w:type="spellEnd"/>
      <w:r w:rsidR="00496C8A" w:rsidRPr="009E0B7E">
        <w:rPr>
          <w:rFonts w:ascii="Arial" w:hAnsi="Arial" w:cs="Arial"/>
          <w:sz w:val="28"/>
          <w:szCs w:val="28"/>
        </w:rPr>
        <w:t>.),</w:t>
      </w:r>
      <w:r w:rsidRPr="009E0B7E">
        <w:rPr>
          <w:rFonts w:ascii="Arial" w:hAnsi="Arial" w:cs="Arial"/>
          <w:sz w:val="28"/>
          <w:szCs w:val="28"/>
        </w:rPr>
        <w:t xml:space="preserve"> del siguiente tenor:</w:t>
      </w:r>
    </w:p>
    <w:p w:rsidR="008E290B" w:rsidRPr="009E0B7E" w:rsidRDefault="008E290B" w:rsidP="008E290B">
      <w:pPr>
        <w:pStyle w:val="Sinespaciado1"/>
        <w:tabs>
          <w:tab w:val="left" w:pos="2410"/>
        </w:tabs>
        <w:spacing w:line="360" w:lineRule="auto"/>
        <w:ind w:firstLine="2835"/>
        <w:jc w:val="both"/>
        <w:rPr>
          <w:rFonts w:ascii="Arial" w:hAnsi="Arial" w:cs="Arial"/>
          <w:sz w:val="16"/>
          <w:szCs w:val="28"/>
        </w:rPr>
      </w:pPr>
    </w:p>
    <w:p w:rsidR="00A12801" w:rsidRPr="009E0B7E" w:rsidRDefault="00496C8A" w:rsidP="008E290B">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1</w:t>
      </w:r>
      <w:r w:rsidR="002E30F6" w:rsidRPr="009E0B7E">
        <w:rPr>
          <w:rFonts w:ascii="Arial" w:hAnsi="Arial" w:cs="Arial"/>
          <w:sz w:val="28"/>
          <w:szCs w:val="28"/>
        </w:rPr>
        <w:t>º</w:t>
      </w:r>
      <w:r w:rsidRPr="009E0B7E">
        <w:rPr>
          <w:rFonts w:ascii="Arial" w:hAnsi="Arial" w:cs="Arial"/>
          <w:sz w:val="28"/>
          <w:szCs w:val="28"/>
        </w:rPr>
        <w:t xml:space="preserve">. </w:t>
      </w:r>
      <w:r w:rsidR="00A12801" w:rsidRPr="009E0B7E">
        <w:rPr>
          <w:rFonts w:ascii="Arial" w:hAnsi="Arial" w:cs="Arial"/>
          <w:sz w:val="28"/>
          <w:szCs w:val="28"/>
        </w:rPr>
        <w:t xml:space="preserve">Fecha: 10/10/12 “Hola buenos días Claudia. Mira a ver si me envías el estado de cuentas del primer camión que no me la enviaste con los últimos pagos que me hicisteis en Cartagena, no sé </w:t>
      </w:r>
      <w:proofErr w:type="spellStart"/>
      <w:r w:rsidR="00A12801" w:rsidRPr="009E0B7E">
        <w:rPr>
          <w:rFonts w:ascii="Arial" w:hAnsi="Arial" w:cs="Arial"/>
          <w:sz w:val="28"/>
          <w:szCs w:val="28"/>
        </w:rPr>
        <w:t>porqué</w:t>
      </w:r>
      <w:proofErr w:type="spellEnd"/>
      <w:r w:rsidR="00A12801" w:rsidRPr="009E0B7E">
        <w:rPr>
          <w:rFonts w:ascii="Arial" w:hAnsi="Arial" w:cs="Arial"/>
          <w:sz w:val="28"/>
          <w:szCs w:val="28"/>
        </w:rPr>
        <w:t xml:space="preserve"> me temo que me hayas pagado 200.000 pesos de </w:t>
      </w:r>
      <w:proofErr w:type="spellStart"/>
      <w:r w:rsidR="00A12801" w:rsidRPr="009E0B7E">
        <w:rPr>
          <w:rFonts w:ascii="Arial" w:hAnsi="Arial" w:cs="Arial"/>
          <w:sz w:val="28"/>
          <w:szCs w:val="28"/>
        </w:rPr>
        <w:t>mas</w:t>
      </w:r>
      <w:proofErr w:type="spellEnd"/>
      <w:r w:rsidR="00A12801" w:rsidRPr="009E0B7E">
        <w:rPr>
          <w:rFonts w:ascii="Arial" w:hAnsi="Arial" w:cs="Arial"/>
          <w:sz w:val="28"/>
          <w:szCs w:val="28"/>
        </w:rPr>
        <w:t xml:space="preserve">. Un cordial saludo, buenas noches. Vicente </w:t>
      </w:r>
      <w:proofErr w:type="spellStart"/>
      <w:r w:rsidR="00A12801" w:rsidRPr="009E0B7E">
        <w:rPr>
          <w:rFonts w:ascii="Arial" w:hAnsi="Arial" w:cs="Arial"/>
          <w:sz w:val="28"/>
          <w:szCs w:val="28"/>
        </w:rPr>
        <w:t>Rochera</w:t>
      </w:r>
      <w:proofErr w:type="spellEnd"/>
      <w:r w:rsidR="00A12801" w:rsidRPr="009E0B7E">
        <w:rPr>
          <w:rFonts w:ascii="Arial" w:hAnsi="Arial" w:cs="Arial"/>
          <w:sz w:val="28"/>
          <w:szCs w:val="28"/>
        </w:rPr>
        <w:t xml:space="preserve"> Castro.” </w:t>
      </w:r>
      <w:r w:rsidR="000C59A3" w:rsidRPr="009E0B7E">
        <w:rPr>
          <w:rFonts w:ascii="Arial" w:hAnsi="Arial" w:cs="Arial"/>
          <w:sz w:val="28"/>
          <w:szCs w:val="28"/>
        </w:rPr>
        <w:t xml:space="preserve">Enviado desde </w:t>
      </w:r>
      <w:hyperlink r:id="rId8" w:history="1">
        <w:r w:rsidR="000C59A3" w:rsidRPr="009E0B7E">
          <w:rPr>
            <w:rStyle w:val="Hipervnculo"/>
            <w:rFonts w:ascii="Arial" w:hAnsi="Arial" w:cs="Arial"/>
            <w:color w:val="auto"/>
            <w:sz w:val="28"/>
            <w:szCs w:val="28"/>
          </w:rPr>
          <w:t>minisvrc@hotmail.com</w:t>
        </w:r>
      </w:hyperlink>
      <w:r w:rsidR="000C59A3" w:rsidRPr="009E0B7E">
        <w:rPr>
          <w:rFonts w:ascii="Arial" w:hAnsi="Arial" w:cs="Arial"/>
          <w:sz w:val="28"/>
          <w:szCs w:val="28"/>
        </w:rPr>
        <w:t xml:space="preserve">. </w:t>
      </w:r>
    </w:p>
    <w:p w:rsidR="00A12801" w:rsidRPr="009E0B7E" w:rsidRDefault="00A12801" w:rsidP="008E290B">
      <w:pPr>
        <w:pStyle w:val="Sinespaciado1"/>
        <w:tabs>
          <w:tab w:val="left" w:pos="2410"/>
        </w:tabs>
        <w:spacing w:line="360" w:lineRule="auto"/>
        <w:ind w:firstLine="2835"/>
        <w:jc w:val="both"/>
        <w:rPr>
          <w:rFonts w:ascii="Arial" w:hAnsi="Arial" w:cs="Arial"/>
          <w:sz w:val="16"/>
          <w:szCs w:val="28"/>
        </w:rPr>
      </w:pPr>
    </w:p>
    <w:p w:rsidR="00552A9B" w:rsidRPr="009E0B7E" w:rsidRDefault="00552A9B" w:rsidP="008E290B">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Respuesta: 11/10/12 “Hola Vicente, así tengo las cuentas revisa y me cuenta… le entrega el contrato de esa primera grú</w:t>
      </w:r>
      <w:r w:rsidR="000C59A3" w:rsidRPr="009E0B7E">
        <w:rPr>
          <w:rFonts w:ascii="Arial" w:hAnsi="Arial" w:cs="Arial"/>
          <w:sz w:val="28"/>
          <w:szCs w:val="28"/>
        </w:rPr>
        <w:t xml:space="preserve">a a Cindy </w:t>
      </w:r>
      <w:r w:rsidRPr="009E0B7E">
        <w:rPr>
          <w:rFonts w:ascii="Arial" w:hAnsi="Arial" w:cs="Arial"/>
          <w:sz w:val="28"/>
          <w:szCs w:val="28"/>
        </w:rPr>
        <w:t>Juliana.”</w:t>
      </w:r>
      <w:r w:rsidR="000C59A3" w:rsidRPr="009E0B7E">
        <w:rPr>
          <w:rFonts w:ascii="Arial" w:hAnsi="Arial" w:cs="Arial"/>
          <w:sz w:val="28"/>
          <w:szCs w:val="28"/>
        </w:rPr>
        <w:t xml:space="preserve"> Enviado desde </w:t>
      </w:r>
      <w:hyperlink r:id="rId9" w:history="1">
        <w:r w:rsidR="000C59A3" w:rsidRPr="009E0B7E">
          <w:rPr>
            <w:rStyle w:val="Hipervnculo"/>
            <w:rFonts w:ascii="Arial" w:hAnsi="Arial" w:cs="Arial"/>
            <w:color w:val="auto"/>
            <w:sz w:val="28"/>
            <w:szCs w:val="28"/>
          </w:rPr>
          <w:t>maquinaspesadasdelcafe@hotmail.com</w:t>
        </w:r>
      </w:hyperlink>
      <w:r w:rsidR="000C59A3" w:rsidRPr="009E0B7E">
        <w:rPr>
          <w:rFonts w:ascii="Arial" w:hAnsi="Arial" w:cs="Arial"/>
          <w:sz w:val="28"/>
          <w:szCs w:val="28"/>
        </w:rPr>
        <w:t>.</w:t>
      </w:r>
    </w:p>
    <w:p w:rsidR="00552A9B" w:rsidRPr="009E0B7E" w:rsidRDefault="00552A9B" w:rsidP="008E290B">
      <w:pPr>
        <w:pStyle w:val="Sinespaciado1"/>
        <w:tabs>
          <w:tab w:val="left" w:pos="2410"/>
        </w:tabs>
        <w:spacing w:line="360" w:lineRule="auto"/>
        <w:ind w:firstLine="2835"/>
        <w:jc w:val="both"/>
        <w:rPr>
          <w:rFonts w:ascii="Arial" w:hAnsi="Arial" w:cs="Arial"/>
          <w:sz w:val="16"/>
          <w:szCs w:val="28"/>
        </w:rPr>
      </w:pPr>
    </w:p>
    <w:p w:rsidR="00217DE1" w:rsidRPr="009E0B7E" w:rsidRDefault="00496C8A" w:rsidP="00552A9B">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2</w:t>
      </w:r>
      <w:r w:rsidR="002E30F6" w:rsidRPr="009E0B7E">
        <w:rPr>
          <w:rFonts w:ascii="Arial" w:hAnsi="Arial" w:cs="Arial"/>
          <w:sz w:val="28"/>
          <w:szCs w:val="28"/>
        </w:rPr>
        <w:t>º</w:t>
      </w:r>
      <w:r w:rsidRPr="009E0B7E">
        <w:rPr>
          <w:rFonts w:ascii="Arial" w:hAnsi="Arial" w:cs="Arial"/>
          <w:sz w:val="28"/>
          <w:szCs w:val="28"/>
        </w:rPr>
        <w:t xml:space="preserve">. </w:t>
      </w:r>
      <w:r w:rsidR="00A12801" w:rsidRPr="009E0B7E">
        <w:rPr>
          <w:rFonts w:ascii="Arial" w:hAnsi="Arial" w:cs="Arial"/>
          <w:sz w:val="28"/>
          <w:szCs w:val="28"/>
        </w:rPr>
        <w:t xml:space="preserve">Fecha: 19/09/12 </w:t>
      </w:r>
      <w:r w:rsidR="00552A9B" w:rsidRPr="009E0B7E">
        <w:rPr>
          <w:rFonts w:ascii="Arial" w:hAnsi="Arial" w:cs="Arial"/>
          <w:sz w:val="28"/>
          <w:szCs w:val="28"/>
        </w:rPr>
        <w:t>“</w:t>
      </w:r>
      <w:r w:rsidR="00A12801" w:rsidRPr="009E0B7E">
        <w:rPr>
          <w:rFonts w:ascii="Arial" w:hAnsi="Arial" w:cs="Arial"/>
          <w:sz w:val="28"/>
          <w:szCs w:val="28"/>
        </w:rPr>
        <w:t xml:space="preserve">Claudia, quisiera saber para cuando voy a poder cobrar los 4 millones pendientes del primer camión, </w:t>
      </w:r>
      <w:r w:rsidR="00A12801" w:rsidRPr="009E0B7E">
        <w:rPr>
          <w:rFonts w:ascii="Arial" w:hAnsi="Arial" w:cs="Arial"/>
          <w:sz w:val="28"/>
          <w:szCs w:val="28"/>
        </w:rPr>
        <w:lastRenderedPageBreak/>
        <w:t xml:space="preserve">los necesito para comprar materiales de </w:t>
      </w:r>
      <w:proofErr w:type="spellStart"/>
      <w:r w:rsidR="00A12801" w:rsidRPr="009E0B7E">
        <w:rPr>
          <w:rFonts w:ascii="Arial" w:hAnsi="Arial" w:cs="Arial"/>
          <w:sz w:val="28"/>
          <w:szCs w:val="28"/>
        </w:rPr>
        <w:t>construccion</w:t>
      </w:r>
      <w:proofErr w:type="spellEnd"/>
      <w:r w:rsidR="00552A9B" w:rsidRPr="009E0B7E">
        <w:rPr>
          <w:rFonts w:ascii="Arial" w:hAnsi="Arial" w:cs="Arial"/>
          <w:sz w:val="28"/>
          <w:szCs w:val="28"/>
        </w:rPr>
        <w:t xml:space="preserve">. </w:t>
      </w:r>
      <w:proofErr w:type="spellStart"/>
      <w:r w:rsidR="00552A9B" w:rsidRPr="009E0B7E">
        <w:rPr>
          <w:rFonts w:ascii="Arial" w:hAnsi="Arial" w:cs="Arial"/>
          <w:sz w:val="28"/>
          <w:szCs w:val="28"/>
        </w:rPr>
        <w:t>Tambien</w:t>
      </w:r>
      <w:proofErr w:type="spellEnd"/>
      <w:r w:rsidR="00552A9B" w:rsidRPr="009E0B7E">
        <w:rPr>
          <w:rFonts w:ascii="Arial" w:hAnsi="Arial" w:cs="Arial"/>
          <w:sz w:val="28"/>
          <w:szCs w:val="28"/>
        </w:rPr>
        <w:t xml:space="preserve"> tenemos pendiente una coletilla de 750 euros del montaje del parachoques </w:t>
      </w:r>
      <w:proofErr w:type="gramStart"/>
      <w:r w:rsidR="00552A9B" w:rsidRPr="009E0B7E">
        <w:rPr>
          <w:rFonts w:ascii="Arial" w:hAnsi="Arial" w:cs="Arial"/>
          <w:sz w:val="28"/>
          <w:szCs w:val="28"/>
        </w:rPr>
        <w:t>del mercedes</w:t>
      </w:r>
      <w:proofErr w:type="gramEnd"/>
      <w:r w:rsidR="00552A9B" w:rsidRPr="009E0B7E">
        <w:rPr>
          <w:rFonts w:ascii="Arial" w:hAnsi="Arial" w:cs="Arial"/>
          <w:sz w:val="28"/>
          <w:szCs w:val="28"/>
        </w:rPr>
        <w:t xml:space="preserve"> y de la pintura. Espero en breve respuesta, un cordial saludo. Vicente </w:t>
      </w:r>
      <w:proofErr w:type="spellStart"/>
      <w:r w:rsidR="00552A9B" w:rsidRPr="009E0B7E">
        <w:rPr>
          <w:rFonts w:ascii="Arial" w:hAnsi="Arial" w:cs="Arial"/>
          <w:sz w:val="28"/>
          <w:szCs w:val="28"/>
        </w:rPr>
        <w:t>Rochera</w:t>
      </w:r>
      <w:proofErr w:type="spellEnd"/>
      <w:r w:rsidR="00552A9B" w:rsidRPr="009E0B7E">
        <w:rPr>
          <w:rFonts w:ascii="Arial" w:hAnsi="Arial" w:cs="Arial"/>
          <w:sz w:val="28"/>
          <w:szCs w:val="28"/>
        </w:rPr>
        <w:t xml:space="preserve"> Castro.”</w:t>
      </w:r>
      <w:r w:rsidR="000C59A3" w:rsidRPr="009E0B7E">
        <w:rPr>
          <w:rFonts w:ascii="Arial" w:hAnsi="Arial" w:cs="Arial"/>
          <w:sz w:val="28"/>
          <w:szCs w:val="28"/>
        </w:rPr>
        <w:t xml:space="preserve"> Enviado desde </w:t>
      </w:r>
      <w:hyperlink r:id="rId10" w:history="1">
        <w:r w:rsidR="000C59A3" w:rsidRPr="009E0B7E">
          <w:rPr>
            <w:rStyle w:val="Hipervnculo"/>
            <w:rFonts w:ascii="Arial" w:hAnsi="Arial" w:cs="Arial"/>
            <w:color w:val="auto"/>
            <w:sz w:val="28"/>
            <w:szCs w:val="28"/>
          </w:rPr>
          <w:t>minisvrc@hotmail.com</w:t>
        </w:r>
      </w:hyperlink>
      <w:r w:rsidR="000C59A3" w:rsidRPr="009E0B7E">
        <w:rPr>
          <w:rFonts w:ascii="Arial" w:hAnsi="Arial" w:cs="Arial"/>
          <w:sz w:val="28"/>
          <w:szCs w:val="28"/>
        </w:rPr>
        <w:t>.</w:t>
      </w:r>
    </w:p>
    <w:p w:rsidR="008E290B" w:rsidRPr="009E0B7E" w:rsidRDefault="008E290B" w:rsidP="008E290B">
      <w:pPr>
        <w:pStyle w:val="Sinespaciado1"/>
        <w:tabs>
          <w:tab w:val="left" w:pos="2410"/>
        </w:tabs>
        <w:spacing w:line="360" w:lineRule="auto"/>
        <w:ind w:firstLine="2835"/>
        <w:jc w:val="both"/>
        <w:rPr>
          <w:rFonts w:ascii="Arial" w:hAnsi="Arial" w:cs="Arial"/>
          <w:sz w:val="16"/>
          <w:szCs w:val="28"/>
        </w:rPr>
      </w:pPr>
    </w:p>
    <w:p w:rsidR="00217DE1" w:rsidRPr="009E0B7E" w:rsidRDefault="00552A9B" w:rsidP="00496C8A">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Respuesta: </w:t>
      </w:r>
      <w:r w:rsidR="00A12801" w:rsidRPr="009E0B7E">
        <w:rPr>
          <w:rFonts w:ascii="Arial" w:hAnsi="Arial" w:cs="Arial"/>
          <w:sz w:val="28"/>
          <w:szCs w:val="28"/>
        </w:rPr>
        <w:t xml:space="preserve">19/09/12 </w:t>
      </w:r>
      <w:r w:rsidRPr="009E0B7E">
        <w:rPr>
          <w:rFonts w:ascii="Arial" w:hAnsi="Arial" w:cs="Arial"/>
          <w:sz w:val="28"/>
          <w:szCs w:val="28"/>
        </w:rPr>
        <w:t>“</w:t>
      </w:r>
      <w:r w:rsidR="00A12801" w:rsidRPr="009E0B7E">
        <w:rPr>
          <w:rFonts w:ascii="Arial" w:hAnsi="Arial" w:cs="Arial"/>
          <w:sz w:val="28"/>
          <w:szCs w:val="28"/>
        </w:rPr>
        <w:t xml:space="preserve">Buena tarde </w:t>
      </w:r>
      <w:proofErr w:type="spellStart"/>
      <w:r w:rsidR="00A12801" w:rsidRPr="009E0B7E">
        <w:rPr>
          <w:rFonts w:ascii="Arial" w:hAnsi="Arial" w:cs="Arial"/>
          <w:sz w:val="28"/>
          <w:szCs w:val="28"/>
        </w:rPr>
        <w:t>vicente</w:t>
      </w:r>
      <w:proofErr w:type="spellEnd"/>
      <w:r w:rsidR="00A12801" w:rsidRPr="009E0B7E">
        <w:rPr>
          <w:rFonts w:ascii="Arial" w:hAnsi="Arial" w:cs="Arial"/>
          <w:sz w:val="28"/>
          <w:szCs w:val="28"/>
        </w:rPr>
        <w:t xml:space="preserve">! Espero q </w:t>
      </w:r>
      <w:proofErr w:type="spellStart"/>
      <w:r w:rsidR="00A12801" w:rsidRPr="009E0B7E">
        <w:rPr>
          <w:rFonts w:ascii="Arial" w:hAnsi="Arial" w:cs="Arial"/>
          <w:sz w:val="28"/>
          <w:szCs w:val="28"/>
        </w:rPr>
        <w:t>estes</w:t>
      </w:r>
      <w:proofErr w:type="spellEnd"/>
      <w:r w:rsidR="00A12801" w:rsidRPr="009E0B7E">
        <w:rPr>
          <w:rFonts w:ascii="Arial" w:hAnsi="Arial" w:cs="Arial"/>
          <w:sz w:val="28"/>
          <w:szCs w:val="28"/>
        </w:rPr>
        <w:t xml:space="preserve"> bien</w:t>
      </w:r>
      <w:proofErr w:type="gramStart"/>
      <w:r w:rsidR="00A12801" w:rsidRPr="009E0B7E">
        <w:rPr>
          <w:rFonts w:ascii="Arial" w:hAnsi="Arial" w:cs="Arial"/>
          <w:sz w:val="28"/>
          <w:szCs w:val="28"/>
        </w:rPr>
        <w:t>!!</w:t>
      </w:r>
      <w:proofErr w:type="gramEnd"/>
      <w:r w:rsidR="00A12801" w:rsidRPr="009E0B7E">
        <w:rPr>
          <w:rFonts w:ascii="Arial" w:hAnsi="Arial" w:cs="Arial"/>
          <w:sz w:val="28"/>
          <w:szCs w:val="28"/>
        </w:rPr>
        <w:t xml:space="preserve"> Muy respetuosamente te recuerdo q lo de tus pagos lo hablas con </w:t>
      </w:r>
      <w:proofErr w:type="spellStart"/>
      <w:r w:rsidR="00A12801" w:rsidRPr="009E0B7E">
        <w:rPr>
          <w:rFonts w:ascii="Arial" w:hAnsi="Arial" w:cs="Arial"/>
          <w:sz w:val="28"/>
          <w:szCs w:val="28"/>
        </w:rPr>
        <w:t>julian</w:t>
      </w:r>
      <w:proofErr w:type="spellEnd"/>
      <w:r w:rsidR="00A12801" w:rsidRPr="009E0B7E">
        <w:rPr>
          <w:rFonts w:ascii="Arial" w:hAnsi="Arial" w:cs="Arial"/>
          <w:sz w:val="28"/>
          <w:szCs w:val="28"/>
        </w:rPr>
        <w:t xml:space="preserve">, yo manejo las cuentas y los cuadros y me fijo q todo este claro… Pero lo de $$$ es con </w:t>
      </w:r>
      <w:proofErr w:type="spellStart"/>
      <w:r w:rsidR="00A12801" w:rsidRPr="009E0B7E">
        <w:rPr>
          <w:rFonts w:ascii="Arial" w:hAnsi="Arial" w:cs="Arial"/>
          <w:sz w:val="28"/>
          <w:szCs w:val="28"/>
        </w:rPr>
        <w:t>Julian</w:t>
      </w:r>
      <w:proofErr w:type="spellEnd"/>
      <w:r w:rsidR="00A12801" w:rsidRPr="009E0B7E">
        <w:rPr>
          <w:rFonts w:ascii="Arial" w:hAnsi="Arial" w:cs="Arial"/>
          <w:sz w:val="28"/>
          <w:szCs w:val="28"/>
        </w:rPr>
        <w:t xml:space="preserve">… Igual </w:t>
      </w:r>
      <w:r w:rsidRPr="009E0B7E">
        <w:rPr>
          <w:rFonts w:ascii="Arial" w:hAnsi="Arial" w:cs="Arial"/>
          <w:sz w:val="28"/>
          <w:szCs w:val="28"/>
        </w:rPr>
        <w:t xml:space="preserve">yo le </w:t>
      </w:r>
      <w:r w:rsidR="00A12801" w:rsidRPr="009E0B7E">
        <w:rPr>
          <w:rFonts w:ascii="Arial" w:hAnsi="Arial" w:cs="Arial"/>
          <w:sz w:val="28"/>
          <w:szCs w:val="28"/>
        </w:rPr>
        <w:t>com</w:t>
      </w:r>
      <w:r w:rsidR="001E0A09" w:rsidRPr="009E0B7E">
        <w:rPr>
          <w:rFonts w:ascii="Arial" w:hAnsi="Arial" w:cs="Arial"/>
          <w:sz w:val="28"/>
          <w:szCs w:val="28"/>
        </w:rPr>
        <w:t>ento tu inquietud</w:t>
      </w:r>
      <w:proofErr w:type="gramStart"/>
      <w:r w:rsidR="001E0A09" w:rsidRPr="009E0B7E">
        <w:rPr>
          <w:rFonts w:ascii="Arial" w:hAnsi="Arial" w:cs="Arial"/>
          <w:sz w:val="28"/>
          <w:szCs w:val="28"/>
        </w:rPr>
        <w:t>!</w:t>
      </w:r>
      <w:proofErr w:type="gramEnd"/>
      <w:r w:rsidR="001E0A09" w:rsidRPr="009E0B7E">
        <w:rPr>
          <w:rFonts w:ascii="Arial" w:hAnsi="Arial" w:cs="Arial"/>
          <w:sz w:val="28"/>
          <w:szCs w:val="28"/>
        </w:rPr>
        <w:t xml:space="preserve"> Claudia Herná</w:t>
      </w:r>
      <w:r w:rsidR="00A12801" w:rsidRPr="009E0B7E">
        <w:rPr>
          <w:rFonts w:ascii="Arial" w:hAnsi="Arial" w:cs="Arial"/>
          <w:sz w:val="28"/>
          <w:szCs w:val="28"/>
        </w:rPr>
        <w:t>ndez E.</w:t>
      </w:r>
      <w:r w:rsidR="000C59A3" w:rsidRPr="009E0B7E">
        <w:rPr>
          <w:rFonts w:ascii="Arial" w:hAnsi="Arial" w:cs="Arial"/>
          <w:sz w:val="28"/>
          <w:szCs w:val="28"/>
        </w:rPr>
        <w:t xml:space="preserve"> Enviado desde </w:t>
      </w:r>
      <w:hyperlink r:id="rId11" w:history="1">
        <w:r w:rsidR="000C59A3" w:rsidRPr="009E0B7E">
          <w:rPr>
            <w:rStyle w:val="Hipervnculo"/>
            <w:rFonts w:ascii="Arial" w:hAnsi="Arial" w:cs="Arial"/>
            <w:color w:val="auto"/>
            <w:sz w:val="28"/>
            <w:szCs w:val="28"/>
          </w:rPr>
          <w:t>maquinaspesadasdelcafe@hotmail.com</w:t>
        </w:r>
      </w:hyperlink>
      <w:r w:rsidR="000C59A3" w:rsidRPr="009E0B7E">
        <w:rPr>
          <w:rFonts w:ascii="Arial" w:hAnsi="Arial" w:cs="Arial"/>
          <w:sz w:val="28"/>
          <w:szCs w:val="28"/>
        </w:rPr>
        <w:t>.</w:t>
      </w:r>
    </w:p>
    <w:p w:rsidR="00217DE1" w:rsidRPr="009E0B7E" w:rsidRDefault="00217DE1" w:rsidP="00217DE1">
      <w:pPr>
        <w:pStyle w:val="Sinespaciado1"/>
        <w:tabs>
          <w:tab w:val="left" w:pos="2410"/>
        </w:tabs>
        <w:spacing w:line="360" w:lineRule="auto"/>
        <w:ind w:firstLine="2835"/>
        <w:jc w:val="both"/>
        <w:rPr>
          <w:rFonts w:ascii="Arial" w:hAnsi="Arial" w:cs="Arial"/>
          <w:sz w:val="16"/>
          <w:szCs w:val="28"/>
        </w:rPr>
      </w:pPr>
    </w:p>
    <w:p w:rsidR="00217DE1" w:rsidRPr="009E0B7E" w:rsidRDefault="00217DE1" w:rsidP="00217DE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En el escrito de respuesta a las excepciones, se expresa “Los correos aportados al proceso no tienen ningún valor probatorio, ya que no se cumplen con los requisitos de originalidad, confiabilidad, integridad, inalterabilidad e identificador del iniciador, establecidos en la ley 527 de 1999.</w:t>
      </w:r>
      <w:r w:rsidR="00496C8A" w:rsidRPr="009E0B7E">
        <w:rPr>
          <w:rFonts w:ascii="Arial" w:hAnsi="Arial" w:cs="Arial"/>
          <w:sz w:val="28"/>
          <w:szCs w:val="28"/>
        </w:rPr>
        <w:t>”</w:t>
      </w:r>
      <w:r w:rsidRPr="009E0B7E">
        <w:rPr>
          <w:rFonts w:ascii="Arial" w:hAnsi="Arial" w:cs="Arial"/>
          <w:sz w:val="28"/>
          <w:szCs w:val="28"/>
        </w:rPr>
        <w:t xml:space="preserve"> Fueron aportados impresos y no en su forma original, lo que les resta </w:t>
      </w:r>
      <w:r w:rsidR="00552A9B" w:rsidRPr="009E0B7E">
        <w:rPr>
          <w:rFonts w:ascii="Arial" w:hAnsi="Arial" w:cs="Arial"/>
          <w:sz w:val="28"/>
          <w:szCs w:val="28"/>
        </w:rPr>
        <w:t xml:space="preserve">tales </w:t>
      </w:r>
      <w:r w:rsidRPr="009E0B7E">
        <w:rPr>
          <w:rFonts w:ascii="Arial" w:hAnsi="Arial" w:cs="Arial"/>
          <w:sz w:val="28"/>
          <w:szCs w:val="28"/>
        </w:rPr>
        <w:t>atributos</w:t>
      </w:r>
      <w:r w:rsidR="00552A9B" w:rsidRPr="009E0B7E">
        <w:rPr>
          <w:rFonts w:ascii="Arial" w:hAnsi="Arial" w:cs="Arial"/>
          <w:sz w:val="28"/>
          <w:szCs w:val="28"/>
        </w:rPr>
        <w:t>.</w:t>
      </w:r>
    </w:p>
    <w:p w:rsidR="00217DE1" w:rsidRPr="009E0B7E" w:rsidRDefault="00217DE1" w:rsidP="0025579E">
      <w:pPr>
        <w:pStyle w:val="Sinespaciado1"/>
        <w:tabs>
          <w:tab w:val="left" w:pos="2410"/>
        </w:tabs>
        <w:spacing w:line="360" w:lineRule="auto"/>
        <w:ind w:firstLine="2835"/>
        <w:jc w:val="both"/>
        <w:rPr>
          <w:rFonts w:ascii="Arial" w:hAnsi="Arial" w:cs="Arial"/>
          <w:sz w:val="16"/>
          <w:szCs w:val="28"/>
        </w:rPr>
      </w:pPr>
    </w:p>
    <w:p w:rsidR="008706BF" w:rsidRPr="009E0B7E" w:rsidRDefault="008706BF" w:rsidP="0025579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Con respecto al documento electrónico, la Corte Suprema de Justicia, señaló:</w:t>
      </w:r>
    </w:p>
    <w:p w:rsidR="008706BF" w:rsidRPr="009E0B7E" w:rsidRDefault="008706BF" w:rsidP="0025579E">
      <w:pPr>
        <w:pStyle w:val="Sinespaciado1"/>
        <w:tabs>
          <w:tab w:val="left" w:pos="2410"/>
        </w:tabs>
        <w:spacing w:line="360" w:lineRule="auto"/>
        <w:ind w:firstLine="2835"/>
        <w:jc w:val="both"/>
        <w:rPr>
          <w:rFonts w:ascii="Arial" w:hAnsi="Arial" w:cs="Arial"/>
          <w:sz w:val="16"/>
          <w:szCs w:val="28"/>
        </w:rPr>
      </w:pPr>
    </w:p>
    <w:p w:rsidR="009D2752" w:rsidRPr="009E0B7E" w:rsidRDefault="009D2752" w:rsidP="009D2752">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w:t>
      </w:r>
      <w:r w:rsidR="008706BF" w:rsidRPr="009E0B7E">
        <w:rPr>
          <w:rFonts w:ascii="Arial" w:hAnsi="Arial" w:cs="Arial"/>
          <w:sz w:val="28"/>
          <w:szCs w:val="28"/>
        </w:rPr>
        <w:t xml:space="preserve">4.1.1  A raíz de los avances tecnológicos en el campo de los computadores, las telecomunicaciones y la informática surgió el “documento electrónico”, concebido por la doctrina jurídica como “cualquier representación en forma electrónica de hechos jurídicamente relevantes, susceptibles de ser asimilados en forma humanamente comprensible”, y reconocido por la legislación patria, concretamente, por la Ley 527 de 1999, declarada exequible mediante las sentencias C-662 de 8 de junio de 2000 y C-831 de 8 de agosto de </w:t>
      </w:r>
      <w:r w:rsidR="008706BF" w:rsidRPr="009E0B7E">
        <w:rPr>
          <w:rFonts w:ascii="Arial" w:hAnsi="Arial" w:cs="Arial"/>
          <w:sz w:val="28"/>
          <w:szCs w:val="28"/>
        </w:rPr>
        <w:lastRenderedPageBreak/>
        <w:t>2001, estatuto inspirado en la Ley Modelo sobre Comercio Electrónico elaborada por la Comisión de las Naciones Unidas para el Derecho Mercantil Internacional  (CNUDMI), uno de cuyos principios vertebrales es el de  “la equivalencia funcional”  de los documentos de esa especie y que se funda en un análisis de los objetivos y funciones que cumple el documento sobre papel con miras a determinar la manera de satisfacer</w:t>
      </w:r>
      <w:r w:rsidRPr="009E0B7E">
        <w:rPr>
          <w:rFonts w:ascii="Arial" w:hAnsi="Arial" w:cs="Arial"/>
          <w:sz w:val="28"/>
          <w:szCs w:val="28"/>
        </w:rPr>
        <w:t>los en el contexto tecnológico.</w:t>
      </w:r>
    </w:p>
    <w:p w:rsidR="009D2752" w:rsidRPr="009E0B7E" w:rsidRDefault="009D2752" w:rsidP="009D2752">
      <w:pPr>
        <w:pStyle w:val="Sinespaciado1"/>
        <w:tabs>
          <w:tab w:val="left" w:pos="2410"/>
        </w:tabs>
        <w:spacing w:line="360" w:lineRule="auto"/>
        <w:ind w:firstLine="2835"/>
        <w:jc w:val="both"/>
        <w:rPr>
          <w:rFonts w:ascii="Arial" w:hAnsi="Arial" w:cs="Arial"/>
          <w:sz w:val="16"/>
          <w:szCs w:val="28"/>
        </w:rPr>
      </w:pPr>
    </w:p>
    <w:p w:rsidR="008706BF" w:rsidRPr="009E0B7E" w:rsidRDefault="008706BF" w:rsidP="009D2752">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La precitada ley reguló los mensajes de datos y p</w:t>
      </w:r>
      <w:r w:rsidR="009D2752" w:rsidRPr="009E0B7E">
        <w:rPr>
          <w:rFonts w:ascii="Arial" w:hAnsi="Arial" w:cs="Arial"/>
          <w:sz w:val="28"/>
          <w:szCs w:val="28"/>
        </w:rPr>
        <w:t>recisó que ellos concernían con</w:t>
      </w:r>
      <w:r w:rsidRPr="009E0B7E">
        <w:rPr>
          <w:rFonts w:ascii="Arial" w:hAnsi="Arial" w:cs="Arial"/>
          <w:sz w:val="28"/>
          <w:szCs w:val="28"/>
        </w:rPr>
        <w:t xml:space="preserve"> “la información generada, enviada, recibida, almacenada o comunicada por medios electrónicos, ópticos o similares, como pudieran ser, entre otros, el intercambio electrónico de datos  (EDI), Internet, el correo electrónico, el telegrama, el télex o el telefax”  (art. 2).  </w:t>
      </w:r>
      <w:proofErr w:type="spellStart"/>
      <w:r w:rsidRPr="009E0B7E">
        <w:rPr>
          <w:rFonts w:ascii="Arial" w:hAnsi="Arial" w:cs="Arial"/>
          <w:sz w:val="28"/>
          <w:szCs w:val="28"/>
        </w:rPr>
        <w:t>Entratándose</w:t>
      </w:r>
      <w:proofErr w:type="spellEnd"/>
      <w:r w:rsidRPr="009E0B7E">
        <w:rPr>
          <w:rFonts w:ascii="Arial" w:hAnsi="Arial" w:cs="Arial"/>
          <w:sz w:val="28"/>
          <w:szCs w:val="28"/>
        </w:rPr>
        <w:t>, justamente, del correo electrónico  -e mail-, no mucho hay que averiguar para concluir que es, quizás, la aplicación más difundida y utilizada por los usuarios de Internet, habida cuenta que les permite el intercambio de datos con la posibilidad, incluso, de adjuntar archivos, mediante la transferencia de información en forma de mensaje de texto y de documentos anexos, entre un transmisor y un receptor, con la intervención de sistemas de comunicación electrónicos.</w:t>
      </w:r>
    </w:p>
    <w:p w:rsidR="008706BF" w:rsidRPr="009E0B7E" w:rsidRDefault="008706BF" w:rsidP="008706BF">
      <w:pPr>
        <w:pStyle w:val="Sinespaciado1"/>
        <w:tabs>
          <w:tab w:val="left" w:pos="2410"/>
        </w:tabs>
        <w:spacing w:line="360" w:lineRule="auto"/>
        <w:ind w:firstLine="2835"/>
        <w:jc w:val="both"/>
        <w:rPr>
          <w:rFonts w:ascii="Arial" w:hAnsi="Arial" w:cs="Arial"/>
          <w:sz w:val="16"/>
          <w:szCs w:val="28"/>
        </w:rPr>
      </w:pPr>
    </w:p>
    <w:p w:rsidR="008706BF" w:rsidRPr="009E0B7E" w:rsidRDefault="008706BF" w:rsidP="008706B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Volviendo al documento electrónico en general, es oportuno precisar que el papel y la tinta son reemplazados por un soporte material, que es la memoria de masa sobre la cual se graba el mismo, y los impulsos electromagnéticos que fijan su contenido.  Igualmente, que la Ley 527 de 1999 lo asimiló, en cuanto a sus efectos jurídicos, al contenido en un escrito al prescribir que “no se negarán efectos jurídicos, validez o fuerza probatoria a todo tipo de información por la sola razón de que esté en forma de mensaje de datos”  (artículos </w:t>
      </w:r>
      <w:r w:rsidRPr="009E0B7E">
        <w:rPr>
          <w:rFonts w:ascii="Arial" w:hAnsi="Arial" w:cs="Arial"/>
          <w:sz w:val="28"/>
          <w:szCs w:val="28"/>
        </w:rPr>
        <w:lastRenderedPageBreak/>
        <w:t>5º y 10, inc.2º), a la vez que lo admite como medio de prueba y remite su eficacia o fuerza probatoria a las disposiciones contenidas en el capítulo VIII del título XIII, sección 3ª del libro 2º del estatuto procesal civil  (artículo 10, inc.1º), es decir, al régimen de la prueba por documentos; y supedita su valoración a las reglas de la sana crítica y demás criterios reconocidos legalmente para la apreciac</w:t>
      </w:r>
      <w:r w:rsidR="00F57A02" w:rsidRPr="009E0B7E">
        <w:rPr>
          <w:rFonts w:ascii="Arial" w:hAnsi="Arial" w:cs="Arial"/>
          <w:sz w:val="28"/>
          <w:szCs w:val="28"/>
        </w:rPr>
        <w:t>ión de los medios de persuasión</w:t>
      </w:r>
      <w:r w:rsidRPr="009E0B7E">
        <w:rPr>
          <w:rFonts w:ascii="Arial" w:hAnsi="Arial" w:cs="Arial"/>
          <w:sz w:val="28"/>
          <w:szCs w:val="28"/>
        </w:rPr>
        <w:t xml:space="preserve"> (artículo 11), haciendo énfasis en que en esa labor debe tenerse en cuenta  “la confiabilidad en la forma en que se haya generado, archivado o comunicado el mensaje, la confiabilidad en la forma en que se haya conservado la integridad de la información, la forma en la que se identifique a su iniciador y cualquier otro factor pertinente”.</w:t>
      </w:r>
    </w:p>
    <w:p w:rsidR="008706BF" w:rsidRPr="009E0B7E" w:rsidRDefault="008706BF" w:rsidP="008706BF">
      <w:pPr>
        <w:pStyle w:val="Sinespaciado1"/>
        <w:tabs>
          <w:tab w:val="left" w:pos="2410"/>
        </w:tabs>
        <w:spacing w:line="360" w:lineRule="auto"/>
        <w:ind w:firstLine="2835"/>
        <w:jc w:val="both"/>
        <w:rPr>
          <w:rFonts w:ascii="Arial" w:hAnsi="Arial" w:cs="Arial"/>
          <w:sz w:val="16"/>
          <w:szCs w:val="28"/>
        </w:rPr>
      </w:pPr>
    </w:p>
    <w:p w:rsidR="00496C8A" w:rsidRPr="009E0B7E" w:rsidRDefault="00496C8A" w:rsidP="001E0A09">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w:t>
      </w:r>
    </w:p>
    <w:p w:rsidR="00F57A02" w:rsidRPr="009E0B7E" w:rsidRDefault="00F57A02" w:rsidP="00F57A02">
      <w:pPr>
        <w:pStyle w:val="Sinespaciado1"/>
        <w:tabs>
          <w:tab w:val="left" w:pos="2410"/>
        </w:tabs>
        <w:spacing w:line="360" w:lineRule="auto"/>
        <w:ind w:firstLine="2835"/>
        <w:jc w:val="both"/>
        <w:rPr>
          <w:rFonts w:ascii="Arial" w:hAnsi="Arial" w:cs="Arial"/>
          <w:sz w:val="16"/>
          <w:szCs w:val="28"/>
        </w:rPr>
      </w:pPr>
    </w:p>
    <w:p w:rsidR="00F57A02" w:rsidRPr="009E0B7E" w:rsidRDefault="00F57A02" w:rsidP="00F57A02">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4.1.3</w:t>
      </w:r>
      <w:r w:rsidR="008706BF" w:rsidRPr="009E0B7E">
        <w:rPr>
          <w:rFonts w:ascii="Arial" w:hAnsi="Arial" w:cs="Arial"/>
          <w:sz w:val="28"/>
          <w:szCs w:val="28"/>
        </w:rPr>
        <w:t xml:space="preserve"> Ahora, la autenticidad del mensaje de datos corre paralela con la confiabilidad del mismo, determinada por la seguridad de que esté dotado en cuanto a la forma como se hubiese generado y conservado la integridad de la información y, por supuesto, en la forma en que se identifique a su iniciador y la aso</w:t>
      </w:r>
      <w:r w:rsidRPr="009E0B7E">
        <w:rPr>
          <w:rFonts w:ascii="Arial" w:hAnsi="Arial" w:cs="Arial"/>
          <w:sz w:val="28"/>
          <w:szCs w:val="28"/>
        </w:rPr>
        <w:t>ciación de éste a su contenido.</w:t>
      </w:r>
      <w:r w:rsidR="008706BF" w:rsidRPr="009E0B7E">
        <w:rPr>
          <w:rFonts w:ascii="Arial" w:hAnsi="Arial" w:cs="Arial"/>
          <w:sz w:val="28"/>
          <w:szCs w:val="28"/>
        </w:rPr>
        <w:t xml:space="preserve"> Como todo documento, la eficacia probatoria del electrónico dependerá, también, de su autenticidad, contándose con mecanismos tecnológicos que permiten identificar el autor del mism</w:t>
      </w:r>
      <w:r w:rsidRPr="009E0B7E">
        <w:rPr>
          <w:rFonts w:ascii="Arial" w:hAnsi="Arial" w:cs="Arial"/>
          <w:sz w:val="28"/>
          <w:szCs w:val="28"/>
        </w:rPr>
        <w:t>o y asociarlo con su contenido.</w:t>
      </w:r>
      <w:r w:rsidR="008706BF" w:rsidRPr="009E0B7E">
        <w:rPr>
          <w:rFonts w:ascii="Arial" w:hAnsi="Arial" w:cs="Arial"/>
          <w:sz w:val="28"/>
          <w:szCs w:val="28"/>
        </w:rPr>
        <w:t xml:space="preserve"> En este aspecto cobra particular relevancia la firma electrónica, que es el género, y que puede comprender las firmas escaneadas, o los métodos biométricos  (como el iris y las huellas</w:t>
      </w:r>
      <w:r w:rsidRPr="009E0B7E">
        <w:rPr>
          <w:rFonts w:ascii="Arial" w:hAnsi="Arial" w:cs="Arial"/>
          <w:sz w:val="28"/>
          <w:szCs w:val="28"/>
        </w:rPr>
        <w:t xml:space="preserve"> digitales), y la firma digital</w:t>
      </w:r>
      <w:r w:rsidR="008706BF" w:rsidRPr="009E0B7E">
        <w:rPr>
          <w:rFonts w:ascii="Arial" w:hAnsi="Arial" w:cs="Arial"/>
          <w:sz w:val="28"/>
          <w:szCs w:val="28"/>
        </w:rPr>
        <w:t xml:space="preserve"> -especie-, basada en la criptografía asimétrica.</w:t>
      </w:r>
    </w:p>
    <w:p w:rsidR="00F57A02" w:rsidRPr="009E0B7E" w:rsidRDefault="00F57A02" w:rsidP="00F57A02">
      <w:pPr>
        <w:pStyle w:val="Sinespaciado1"/>
        <w:tabs>
          <w:tab w:val="left" w:pos="2410"/>
        </w:tabs>
        <w:spacing w:line="360" w:lineRule="auto"/>
        <w:ind w:firstLine="2835"/>
        <w:jc w:val="both"/>
        <w:rPr>
          <w:rFonts w:ascii="Arial" w:hAnsi="Arial" w:cs="Arial"/>
          <w:sz w:val="16"/>
          <w:szCs w:val="28"/>
        </w:rPr>
      </w:pPr>
    </w:p>
    <w:p w:rsidR="00197D61" w:rsidRPr="009E0B7E" w:rsidRDefault="00F57A02" w:rsidP="00F57A02">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4.1.4</w:t>
      </w:r>
      <w:r w:rsidR="008706BF" w:rsidRPr="009E0B7E">
        <w:rPr>
          <w:rFonts w:ascii="Arial" w:hAnsi="Arial" w:cs="Arial"/>
          <w:sz w:val="28"/>
          <w:szCs w:val="28"/>
        </w:rPr>
        <w:t xml:space="preserve"> Siendo las cosas de ese modo, resulta oportuno precisar en qué condiciones el mensaje de datos puede ser auténtico, no sin antes reiterar que en la prueba documental la firma juega un papel importante, en tanto que facilita la prueba de su autoría y, en determinados eventos está revestida de una pres</w:t>
      </w:r>
      <w:r w:rsidR="00197D61" w:rsidRPr="009E0B7E">
        <w:rPr>
          <w:rFonts w:ascii="Arial" w:hAnsi="Arial" w:cs="Arial"/>
          <w:sz w:val="28"/>
          <w:szCs w:val="28"/>
        </w:rPr>
        <w:t>unción legal de autenticidad.</w:t>
      </w:r>
    </w:p>
    <w:p w:rsidR="00197D61" w:rsidRPr="009E0B7E" w:rsidRDefault="00197D61" w:rsidP="00197D61">
      <w:pPr>
        <w:pStyle w:val="Sinespaciado1"/>
        <w:tabs>
          <w:tab w:val="left" w:pos="2410"/>
        </w:tabs>
        <w:spacing w:line="360" w:lineRule="auto"/>
        <w:ind w:firstLine="2835"/>
        <w:jc w:val="both"/>
        <w:rPr>
          <w:rFonts w:ascii="Arial" w:hAnsi="Arial" w:cs="Arial"/>
          <w:sz w:val="16"/>
          <w:szCs w:val="28"/>
        </w:rPr>
      </w:pPr>
    </w:p>
    <w:p w:rsidR="00197D61" w:rsidRPr="009E0B7E" w:rsidRDefault="008706BF" w:rsidP="005D7BB0">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Por tal razón y ante la imposibilidad de que el documento informático pudiese tener una firma manuscrita, fue conceb</w:t>
      </w:r>
      <w:r w:rsidR="002615CC" w:rsidRPr="009E0B7E">
        <w:rPr>
          <w:rFonts w:ascii="Arial" w:hAnsi="Arial" w:cs="Arial"/>
          <w:sz w:val="28"/>
          <w:szCs w:val="28"/>
        </w:rPr>
        <w:t>ida la de carácter electrónico,</w:t>
      </w:r>
      <w:r w:rsidRPr="009E0B7E">
        <w:rPr>
          <w:rFonts w:ascii="Arial" w:hAnsi="Arial" w:cs="Arial"/>
          <w:sz w:val="28"/>
          <w:szCs w:val="28"/>
        </w:rPr>
        <w:t xml:space="preserve"> que consiste, según la doctrina, en “cualquier método o símbolo basado en medios electrónicos utilizado o adoptado por una parte con la intención actual de vincularse o autenticar un documento, cumpliendo todas o algunas de las funciones características de una firma manuscrita”.  En otras palabras, todo dato que en forma electrónica cumpla una función identificadora, con independencia del grado de seguridad que ofrezca, puede catalogarse como firma electrónica; de suerte, pues, que dentro de este amplio concepto tienen cabida signos de identificación muy variados, como los medios biométricos, la contraseña o </w:t>
      </w:r>
      <w:proofErr w:type="spellStart"/>
      <w:r w:rsidRPr="009E0B7E">
        <w:rPr>
          <w:rFonts w:ascii="Arial" w:hAnsi="Arial" w:cs="Arial"/>
          <w:sz w:val="28"/>
          <w:szCs w:val="28"/>
        </w:rPr>
        <w:t>password</w:t>
      </w:r>
      <w:proofErr w:type="spellEnd"/>
      <w:r w:rsidRPr="009E0B7E">
        <w:rPr>
          <w:rFonts w:ascii="Arial" w:hAnsi="Arial" w:cs="Arial"/>
          <w:sz w:val="28"/>
          <w:szCs w:val="28"/>
        </w:rPr>
        <w:t>, la criptografía, etc.</w:t>
      </w:r>
    </w:p>
    <w:p w:rsidR="00197D61" w:rsidRPr="009E0B7E" w:rsidRDefault="00197D61" w:rsidP="00197D61">
      <w:pPr>
        <w:pStyle w:val="Sinespaciado1"/>
        <w:tabs>
          <w:tab w:val="left" w:pos="2410"/>
        </w:tabs>
        <w:spacing w:line="360" w:lineRule="auto"/>
        <w:ind w:firstLine="2835"/>
        <w:jc w:val="both"/>
        <w:rPr>
          <w:rFonts w:ascii="Arial" w:hAnsi="Arial" w:cs="Arial"/>
          <w:sz w:val="16"/>
          <w:szCs w:val="28"/>
        </w:rPr>
      </w:pPr>
    </w:p>
    <w:p w:rsidR="005D7BB0" w:rsidRPr="009E0B7E" w:rsidRDefault="005D7BB0" w:rsidP="00197D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w:t>
      </w:r>
    </w:p>
    <w:p w:rsidR="005D7BB0" w:rsidRPr="009E0B7E" w:rsidRDefault="005D7BB0" w:rsidP="00197D61">
      <w:pPr>
        <w:pStyle w:val="Sinespaciado1"/>
        <w:tabs>
          <w:tab w:val="left" w:pos="2410"/>
        </w:tabs>
        <w:spacing w:line="360" w:lineRule="auto"/>
        <w:ind w:firstLine="2835"/>
        <w:jc w:val="both"/>
        <w:rPr>
          <w:rFonts w:ascii="Arial" w:hAnsi="Arial" w:cs="Arial"/>
          <w:sz w:val="16"/>
          <w:szCs w:val="28"/>
        </w:rPr>
      </w:pPr>
    </w:p>
    <w:p w:rsidR="00197D61" w:rsidRPr="009E0B7E" w:rsidRDefault="008706BF" w:rsidP="00197D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Dicha especie de firma electrónica se equipara a la firma ológrafa, por cuanto cumple idénticas funciones que ésta, con las más exigentes garantías técnicas de seguridad, pues no sólo se genera por medios que están bajo el exclusivo control del firmante, sino que puede estar avalada por un certificado digital reconocido, mecanismos que permiten identificar al firmante, detectar cualquier modificación del mensaje y mantener la confidencialidad de éste.</w:t>
      </w:r>
    </w:p>
    <w:p w:rsidR="00197D61" w:rsidRPr="009E0B7E" w:rsidRDefault="00197D61" w:rsidP="00197D61">
      <w:pPr>
        <w:pStyle w:val="Sinespaciado1"/>
        <w:tabs>
          <w:tab w:val="left" w:pos="2410"/>
        </w:tabs>
        <w:spacing w:line="360" w:lineRule="auto"/>
        <w:ind w:firstLine="2835"/>
        <w:jc w:val="both"/>
        <w:rPr>
          <w:rFonts w:ascii="Arial" w:hAnsi="Arial" w:cs="Arial"/>
          <w:sz w:val="16"/>
          <w:szCs w:val="28"/>
        </w:rPr>
      </w:pPr>
    </w:p>
    <w:p w:rsidR="00197D61" w:rsidRPr="009E0B7E" w:rsidRDefault="008706BF" w:rsidP="00197D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 xml:space="preserve">De manera, pues, que el documento electrónico estará cobijado por la presunción de autenticidad cuando hubiese sido firmado digitalmente, puesto que, al tenor de lo dispuesto en el artículo 28 ibídem, se presumirá que su suscriptor tenía la intención de acreditarlo y de ser vinculado con su contenido, claro está, siempre que ella incorpore los siguientes atributos:  a)  fuere única a la persona que la usa y estuviere bajo su control exclusivo; b) fuere susceptible </w:t>
      </w:r>
      <w:r w:rsidR="00F57A02" w:rsidRPr="009E0B7E">
        <w:rPr>
          <w:rFonts w:ascii="Arial" w:hAnsi="Arial" w:cs="Arial"/>
          <w:sz w:val="28"/>
          <w:szCs w:val="28"/>
        </w:rPr>
        <w:t>de ser verificada; c)</w:t>
      </w:r>
      <w:r w:rsidRPr="009E0B7E">
        <w:rPr>
          <w:rFonts w:ascii="Arial" w:hAnsi="Arial" w:cs="Arial"/>
          <w:sz w:val="28"/>
          <w:szCs w:val="28"/>
        </w:rPr>
        <w:t xml:space="preserve"> estuviere ligada al mensaje, de tal forma que si éste es cambiado queda invalidada; y d)  estar conforme a las reglamentaciones adoptadas por el Gobierno Nacional.  Por lo demás, será necesario que hubiese sido refrendada por una entidad acreditada, toda vez, que conforme lo asentó </w:t>
      </w:r>
      <w:r w:rsidR="00F57A02" w:rsidRPr="009E0B7E">
        <w:rPr>
          <w:rFonts w:ascii="Arial" w:hAnsi="Arial" w:cs="Arial"/>
          <w:sz w:val="28"/>
          <w:szCs w:val="28"/>
        </w:rPr>
        <w:t xml:space="preserve">la Corte Constitucional, éstas </w:t>
      </w:r>
      <w:r w:rsidRPr="009E0B7E">
        <w:rPr>
          <w:rFonts w:ascii="Arial" w:hAnsi="Arial" w:cs="Arial"/>
          <w:sz w:val="28"/>
          <w:szCs w:val="28"/>
        </w:rPr>
        <w:t>“certifican técnicamente que un mensaje de datos cumple con los elementos esenciales para considerarlo como tal, a saber la confidencialidad, la autenticidad, la integridad y la no repudiación de la información, lo que, en últimas permite inequívocamente tenerlo como auténtico”  (C-662 de 2000), pues, a decir verdad, ellas cumplen un</w:t>
      </w:r>
      <w:r w:rsidR="00197D61" w:rsidRPr="009E0B7E">
        <w:rPr>
          <w:rFonts w:ascii="Arial" w:hAnsi="Arial" w:cs="Arial"/>
          <w:sz w:val="28"/>
          <w:szCs w:val="28"/>
        </w:rPr>
        <w:t>a función similar a la fedante.</w:t>
      </w:r>
    </w:p>
    <w:p w:rsidR="00197D61" w:rsidRPr="009E0B7E" w:rsidRDefault="00197D61" w:rsidP="00197D61">
      <w:pPr>
        <w:pStyle w:val="Sinespaciado1"/>
        <w:tabs>
          <w:tab w:val="left" w:pos="2410"/>
        </w:tabs>
        <w:spacing w:line="360" w:lineRule="auto"/>
        <w:ind w:firstLine="2835"/>
        <w:jc w:val="both"/>
        <w:rPr>
          <w:rFonts w:ascii="Arial" w:hAnsi="Arial" w:cs="Arial"/>
          <w:sz w:val="16"/>
          <w:szCs w:val="28"/>
        </w:rPr>
      </w:pPr>
    </w:p>
    <w:p w:rsidR="00197D61" w:rsidRPr="009E0B7E" w:rsidRDefault="008706BF" w:rsidP="00197D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4.2   Por otra parte, debe dejarse en claro qué ocurre con los documentos electrónicos carentes de firma, punto en el cual cabe asentar que aunque ella es útil para establecer la autenticidad del documento electrónico no es imprescindible, habida cuenta que cuando el mensaje carece de ella, el juez puede adquirir certeza sobre su autoría mediante otros mecanismos, particularmente, mediante el reconocimiento que del mismo haga la persona a quien se le atribuye o el que hagan sus causahabientes, todo esto sin olvidar que podrá la parte que lo aportó tramitar el incidente de autenticidad, en el que le incumbirá la carga de probarla.</w:t>
      </w:r>
    </w:p>
    <w:p w:rsidR="00197D61" w:rsidRPr="009E0B7E" w:rsidRDefault="00197D61" w:rsidP="00197D61">
      <w:pPr>
        <w:pStyle w:val="Sinespaciado1"/>
        <w:tabs>
          <w:tab w:val="left" w:pos="2410"/>
        </w:tabs>
        <w:spacing w:line="360" w:lineRule="auto"/>
        <w:ind w:firstLine="2835"/>
        <w:jc w:val="both"/>
        <w:rPr>
          <w:rFonts w:ascii="Arial" w:hAnsi="Arial" w:cs="Arial"/>
          <w:sz w:val="16"/>
          <w:szCs w:val="28"/>
        </w:rPr>
      </w:pPr>
    </w:p>
    <w:p w:rsidR="008706BF" w:rsidRPr="009E0B7E" w:rsidRDefault="008706BF" w:rsidP="00197D61">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En ese orden de ideas, el reconocimiento regulado por el artículo 269 del C. de P. Civil se impo</w:t>
      </w:r>
      <w:r w:rsidR="00197D61" w:rsidRPr="009E0B7E">
        <w:rPr>
          <w:rFonts w:ascii="Arial" w:hAnsi="Arial" w:cs="Arial"/>
          <w:sz w:val="28"/>
          <w:szCs w:val="28"/>
        </w:rPr>
        <w:t>ndrá como insoslayable respecto</w:t>
      </w:r>
      <w:r w:rsidRPr="009E0B7E">
        <w:rPr>
          <w:rFonts w:ascii="Arial" w:hAnsi="Arial" w:cs="Arial"/>
          <w:sz w:val="28"/>
          <w:szCs w:val="28"/>
        </w:rPr>
        <w:t xml:space="preserve"> del mensaje de datos desprovisto de una firma digital, habida cuenta que se trata de un documento que no ha sido suscrito ni manuscrito por su autor y carece de un signo de individualidad que permita imputar autoría y, por ende, ejercer el  derecho de contradicción a la persona que la parte que lo aporta señala </w:t>
      </w:r>
      <w:r w:rsidR="00197D61" w:rsidRPr="009E0B7E">
        <w:rPr>
          <w:rFonts w:ascii="Arial" w:hAnsi="Arial" w:cs="Arial"/>
          <w:sz w:val="28"/>
          <w:szCs w:val="28"/>
        </w:rPr>
        <w:t>como su creador.”</w:t>
      </w:r>
    </w:p>
    <w:p w:rsidR="008706BF" w:rsidRPr="009E0B7E" w:rsidRDefault="008706BF" w:rsidP="008706BF">
      <w:pPr>
        <w:pStyle w:val="Sinespaciado1"/>
        <w:tabs>
          <w:tab w:val="left" w:pos="2410"/>
        </w:tabs>
        <w:spacing w:line="360" w:lineRule="auto"/>
        <w:ind w:firstLine="2835"/>
        <w:jc w:val="both"/>
        <w:rPr>
          <w:rFonts w:ascii="Arial" w:hAnsi="Arial" w:cs="Arial"/>
          <w:sz w:val="16"/>
          <w:szCs w:val="28"/>
        </w:rPr>
      </w:pPr>
    </w:p>
    <w:p w:rsidR="00262FC5" w:rsidRPr="009E0B7E" w:rsidRDefault="00A46B9D" w:rsidP="008706B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14. </w:t>
      </w:r>
      <w:r w:rsidR="00197D61" w:rsidRPr="009E0B7E">
        <w:rPr>
          <w:rFonts w:ascii="Arial" w:hAnsi="Arial" w:cs="Arial"/>
          <w:sz w:val="28"/>
          <w:szCs w:val="28"/>
        </w:rPr>
        <w:t xml:space="preserve">Si las cosas son de ese modo, refulge claro que los documentos </w:t>
      </w:r>
      <w:r w:rsidR="002E30F6" w:rsidRPr="009E0B7E">
        <w:rPr>
          <w:rFonts w:ascii="Arial" w:hAnsi="Arial" w:cs="Arial"/>
          <w:sz w:val="28"/>
          <w:szCs w:val="28"/>
        </w:rPr>
        <w:t xml:space="preserve">electrónicos que fueron impresos </w:t>
      </w:r>
      <w:r w:rsidR="002615CC" w:rsidRPr="009E0B7E">
        <w:rPr>
          <w:rFonts w:ascii="Arial" w:hAnsi="Arial" w:cs="Arial"/>
          <w:sz w:val="28"/>
          <w:szCs w:val="28"/>
        </w:rPr>
        <w:t>por la ejecutada, en principio</w:t>
      </w:r>
      <w:r w:rsidR="00197D61" w:rsidRPr="009E0B7E">
        <w:rPr>
          <w:rFonts w:ascii="Arial" w:hAnsi="Arial" w:cs="Arial"/>
          <w:sz w:val="28"/>
          <w:szCs w:val="28"/>
        </w:rPr>
        <w:t xml:space="preserve"> no son auténticos, puesto que no hay prueba de que hayan sido </w:t>
      </w:r>
      <w:r w:rsidR="005D7BB0" w:rsidRPr="009E0B7E">
        <w:rPr>
          <w:rFonts w:ascii="Arial" w:hAnsi="Arial" w:cs="Arial"/>
          <w:sz w:val="28"/>
          <w:szCs w:val="28"/>
        </w:rPr>
        <w:t>suscritos</w:t>
      </w:r>
      <w:r w:rsidR="00197D61" w:rsidRPr="009E0B7E">
        <w:rPr>
          <w:rFonts w:ascii="Arial" w:hAnsi="Arial" w:cs="Arial"/>
          <w:sz w:val="28"/>
          <w:szCs w:val="28"/>
        </w:rPr>
        <w:t xml:space="preserve"> por el señor </w:t>
      </w:r>
      <w:r w:rsidR="002E30F6" w:rsidRPr="009E0B7E">
        <w:rPr>
          <w:rFonts w:ascii="Arial" w:hAnsi="Arial" w:cs="Arial"/>
          <w:sz w:val="24"/>
          <w:szCs w:val="28"/>
        </w:rPr>
        <w:t>VICENTE MANUE</w:t>
      </w:r>
      <w:r w:rsidR="00197D61" w:rsidRPr="009E0B7E">
        <w:rPr>
          <w:rFonts w:ascii="Arial" w:hAnsi="Arial" w:cs="Arial"/>
          <w:sz w:val="24"/>
          <w:szCs w:val="28"/>
        </w:rPr>
        <w:t>L ROCHERA</w:t>
      </w:r>
      <w:r w:rsidR="002E30F6" w:rsidRPr="009E0B7E">
        <w:rPr>
          <w:rFonts w:ascii="Arial" w:hAnsi="Arial" w:cs="Arial"/>
          <w:sz w:val="24"/>
          <w:szCs w:val="28"/>
        </w:rPr>
        <w:t xml:space="preserve"> CASTRO</w:t>
      </w:r>
      <w:r w:rsidRPr="009E0B7E">
        <w:rPr>
          <w:rFonts w:ascii="Arial" w:hAnsi="Arial" w:cs="Arial"/>
          <w:sz w:val="28"/>
          <w:szCs w:val="28"/>
        </w:rPr>
        <w:t xml:space="preserve">. </w:t>
      </w:r>
      <w:r w:rsidR="00262FC5" w:rsidRPr="009E0B7E">
        <w:rPr>
          <w:rFonts w:ascii="Arial" w:hAnsi="Arial" w:cs="Arial"/>
          <w:sz w:val="28"/>
          <w:szCs w:val="28"/>
        </w:rPr>
        <w:t>Sin embargo</w:t>
      </w:r>
      <w:r w:rsidR="002615CC" w:rsidRPr="009E0B7E">
        <w:rPr>
          <w:rFonts w:ascii="Arial" w:hAnsi="Arial" w:cs="Arial"/>
          <w:sz w:val="28"/>
          <w:szCs w:val="28"/>
        </w:rPr>
        <w:t xml:space="preserve"> deberán tenerse como auténticos, toda vez que</w:t>
      </w:r>
      <w:r w:rsidR="00262FC5" w:rsidRPr="009E0B7E">
        <w:rPr>
          <w:rFonts w:ascii="Arial" w:hAnsi="Arial" w:cs="Arial"/>
          <w:sz w:val="28"/>
          <w:szCs w:val="28"/>
        </w:rPr>
        <w:t xml:space="preserve"> en el interrogatorio de parte, acepta el acreedor que </w:t>
      </w:r>
      <w:r w:rsidR="002615CC" w:rsidRPr="009E0B7E">
        <w:rPr>
          <w:rFonts w:ascii="Arial" w:hAnsi="Arial" w:cs="Arial"/>
          <w:sz w:val="28"/>
          <w:szCs w:val="28"/>
        </w:rPr>
        <w:t xml:space="preserve">haberlos enviado. Al respecto dice, </w:t>
      </w:r>
      <w:r w:rsidR="00262FC5" w:rsidRPr="009E0B7E">
        <w:rPr>
          <w:rFonts w:ascii="Arial" w:hAnsi="Arial" w:cs="Arial"/>
          <w:sz w:val="28"/>
          <w:szCs w:val="28"/>
        </w:rPr>
        <w:t>envió un correo a Claudia Hernández la esposa de Julián Arboleda, madrastra de Cindy Juliana “informando</w:t>
      </w:r>
      <w:r w:rsidR="002615CC" w:rsidRPr="009E0B7E">
        <w:rPr>
          <w:rFonts w:ascii="Arial" w:hAnsi="Arial" w:cs="Arial"/>
          <w:sz w:val="28"/>
          <w:szCs w:val="28"/>
        </w:rPr>
        <w:t xml:space="preserve"> </w:t>
      </w:r>
      <w:r w:rsidR="00262FC5" w:rsidRPr="009E0B7E">
        <w:rPr>
          <w:rFonts w:ascii="Arial" w:hAnsi="Arial" w:cs="Arial"/>
          <w:sz w:val="28"/>
          <w:szCs w:val="28"/>
        </w:rPr>
        <w:t>de que le había dado 200.000 de más, pero es importante matizar que parte de la conversación está sujeto los doscientos mil pesos era de otro camión y otro procedimiento.”</w:t>
      </w:r>
    </w:p>
    <w:p w:rsidR="00262FC5" w:rsidRPr="009E0B7E" w:rsidRDefault="00262FC5" w:rsidP="008706BF">
      <w:pPr>
        <w:pStyle w:val="Sinespaciado1"/>
        <w:tabs>
          <w:tab w:val="left" w:pos="2410"/>
        </w:tabs>
        <w:spacing w:line="360" w:lineRule="auto"/>
        <w:ind w:firstLine="2835"/>
        <w:jc w:val="both"/>
        <w:rPr>
          <w:rFonts w:ascii="Arial" w:hAnsi="Arial" w:cs="Arial"/>
          <w:sz w:val="16"/>
          <w:szCs w:val="28"/>
        </w:rPr>
      </w:pPr>
    </w:p>
    <w:p w:rsidR="00262FC5" w:rsidRPr="009E0B7E" w:rsidRDefault="002615CC" w:rsidP="008706B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Tam</w:t>
      </w:r>
      <w:r w:rsidR="00262FC5" w:rsidRPr="009E0B7E">
        <w:rPr>
          <w:rFonts w:ascii="Arial" w:hAnsi="Arial" w:cs="Arial"/>
          <w:sz w:val="28"/>
          <w:szCs w:val="28"/>
        </w:rPr>
        <w:t xml:space="preserve">bién reconoce que envió otro </w:t>
      </w:r>
      <w:r w:rsidRPr="009E0B7E">
        <w:rPr>
          <w:rFonts w:ascii="Arial" w:hAnsi="Arial" w:cs="Arial"/>
          <w:sz w:val="28"/>
          <w:szCs w:val="28"/>
        </w:rPr>
        <w:t>correo electrónico</w:t>
      </w:r>
      <w:r w:rsidR="00262FC5" w:rsidRPr="009E0B7E">
        <w:rPr>
          <w:rFonts w:ascii="Arial" w:hAnsi="Arial" w:cs="Arial"/>
          <w:sz w:val="28"/>
          <w:szCs w:val="28"/>
        </w:rPr>
        <w:t xml:space="preserve"> a </w:t>
      </w:r>
      <w:r w:rsidRPr="009E0B7E">
        <w:rPr>
          <w:rFonts w:ascii="Arial" w:hAnsi="Arial" w:cs="Arial"/>
          <w:sz w:val="28"/>
          <w:szCs w:val="28"/>
        </w:rPr>
        <w:t>C</w:t>
      </w:r>
      <w:r w:rsidR="00262FC5" w:rsidRPr="009E0B7E">
        <w:rPr>
          <w:rFonts w:ascii="Arial" w:hAnsi="Arial" w:cs="Arial"/>
          <w:sz w:val="28"/>
          <w:szCs w:val="28"/>
        </w:rPr>
        <w:t>laudia Patricia o máquinas del café solic</w:t>
      </w:r>
      <w:r w:rsidRPr="009E0B7E">
        <w:rPr>
          <w:rFonts w:ascii="Arial" w:hAnsi="Arial" w:cs="Arial"/>
          <w:sz w:val="28"/>
          <w:szCs w:val="28"/>
        </w:rPr>
        <w:t>i</w:t>
      </w:r>
      <w:r w:rsidR="00262FC5" w:rsidRPr="009E0B7E">
        <w:rPr>
          <w:rFonts w:ascii="Arial" w:hAnsi="Arial" w:cs="Arial"/>
          <w:sz w:val="28"/>
          <w:szCs w:val="28"/>
        </w:rPr>
        <w:t>tando l</w:t>
      </w:r>
      <w:r w:rsidRPr="009E0B7E">
        <w:rPr>
          <w:rFonts w:ascii="Arial" w:hAnsi="Arial" w:cs="Arial"/>
          <w:sz w:val="28"/>
          <w:szCs w:val="28"/>
        </w:rPr>
        <w:t>e paguen los cuatro millones que le</w:t>
      </w:r>
      <w:r w:rsidR="00262FC5" w:rsidRPr="009E0B7E">
        <w:rPr>
          <w:rFonts w:ascii="Arial" w:hAnsi="Arial" w:cs="Arial"/>
          <w:sz w:val="28"/>
          <w:szCs w:val="28"/>
        </w:rPr>
        <w:t xml:space="preserve"> habían prometido, pero ese dinero prometido no cancela la deuda</w:t>
      </w:r>
      <w:r w:rsidRPr="009E0B7E">
        <w:rPr>
          <w:rFonts w:ascii="Arial" w:hAnsi="Arial" w:cs="Arial"/>
          <w:sz w:val="28"/>
          <w:szCs w:val="28"/>
        </w:rPr>
        <w:t>.</w:t>
      </w:r>
    </w:p>
    <w:p w:rsidR="00262FC5" w:rsidRPr="009E0B7E" w:rsidRDefault="00262FC5" w:rsidP="008706BF">
      <w:pPr>
        <w:pStyle w:val="Sinespaciado1"/>
        <w:tabs>
          <w:tab w:val="left" w:pos="2410"/>
        </w:tabs>
        <w:spacing w:line="360" w:lineRule="auto"/>
        <w:ind w:firstLine="2835"/>
        <w:jc w:val="both"/>
        <w:rPr>
          <w:rFonts w:ascii="Arial" w:hAnsi="Arial" w:cs="Arial"/>
          <w:sz w:val="16"/>
          <w:szCs w:val="28"/>
        </w:rPr>
      </w:pPr>
    </w:p>
    <w:p w:rsidR="00262FC5" w:rsidRPr="009E0B7E" w:rsidRDefault="00262FC5" w:rsidP="008706B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Y </w:t>
      </w:r>
      <w:r w:rsidR="002615CC" w:rsidRPr="009E0B7E">
        <w:rPr>
          <w:rFonts w:ascii="Arial" w:hAnsi="Arial" w:cs="Arial"/>
          <w:sz w:val="28"/>
          <w:szCs w:val="28"/>
        </w:rPr>
        <w:t>respecto</w:t>
      </w:r>
      <w:r w:rsidRPr="009E0B7E">
        <w:rPr>
          <w:rFonts w:ascii="Arial" w:hAnsi="Arial" w:cs="Arial"/>
          <w:sz w:val="28"/>
          <w:szCs w:val="28"/>
        </w:rPr>
        <w:t xml:space="preserve"> de las cuenta enviadas </w:t>
      </w:r>
      <w:r w:rsidR="00356D46" w:rsidRPr="009E0B7E">
        <w:rPr>
          <w:rFonts w:ascii="Arial" w:hAnsi="Arial" w:cs="Arial"/>
          <w:sz w:val="28"/>
          <w:szCs w:val="28"/>
        </w:rPr>
        <w:t xml:space="preserve">a él </w:t>
      </w:r>
      <w:r w:rsidRPr="009E0B7E">
        <w:rPr>
          <w:rFonts w:ascii="Arial" w:hAnsi="Arial" w:cs="Arial"/>
          <w:sz w:val="28"/>
          <w:szCs w:val="28"/>
        </w:rPr>
        <w:t xml:space="preserve">en documento </w:t>
      </w:r>
      <w:r w:rsidR="002615CC" w:rsidRPr="009E0B7E">
        <w:rPr>
          <w:rFonts w:ascii="Arial" w:hAnsi="Arial" w:cs="Arial"/>
          <w:sz w:val="28"/>
          <w:szCs w:val="28"/>
        </w:rPr>
        <w:t xml:space="preserve">Excel </w:t>
      </w:r>
      <w:r w:rsidR="00356D46" w:rsidRPr="009E0B7E">
        <w:rPr>
          <w:rFonts w:ascii="Arial" w:hAnsi="Arial" w:cs="Arial"/>
          <w:sz w:val="28"/>
          <w:szCs w:val="28"/>
        </w:rPr>
        <w:t xml:space="preserve">adjunto </w:t>
      </w:r>
      <w:r w:rsidRPr="009E0B7E">
        <w:rPr>
          <w:rFonts w:ascii="Arial" w:hAnsi="Arial" w:cs="Arial"/>
          <w:sz w:val="28"/>
          <w:szCs w:val="28"/>
        </w:rPr>
        <w:t xml:space="preserve">dijo: “ellos me mandaron una relación pero que no está sujeta a la realidad o al pago del camión. Ellos me enviaron </w:t>
      </w:r>
      <w:r w:rsidRPr="009E0B7E">
        <w:rPr>
          <w:rFonts w:ascii="Arial" w:hAnsi="Arial" w:cs="Arial"/>
          <w:sz w:val="28"/>
          <w:szCs w:val="28"/>
        </w:rPr>
        <w:lastRenderedPageBreak/>
        <w:t>unos correos que en verdad no me cuadraban por ningún lado y eso es lo que n</w:t>
      </w:r>
      <w:r w:rsidR="00356D46" w:rsidRPr="009E0B7E">
        <w:rPr>
          <w:rFonts w:ascii="Arial" w:hAnsi="Arial" w:cs="Arial"/>
          <w:sz w:val="28"/>
          <w:szCs w:val="28"/>
        </w:rPr>
        <w:t>o</w:t>
      </w:r>
      <w:r w:rsidRPr="009E0B7E">
        <w:rPr>
          <w:rFonts w:ascii="Arial" w:hAnsi="Arial" w:cs="Arial"/>
          <w:sz w:val="28"/>
          <w:szCs w:val="28"/>
        </w:rPr>
        <w:t>s ha llevado a estar aquí.”</w:t>
      </w:r>
    </w:p>
    <w:p w:rsidR="00262FC5" w:rsidRPr="009E0B7E" w:rsidRDefault="00262FC5" w:rsidP="008706BF">
      <w:pPr>
        <w:pStyle w:val="Sinespaciado1"/>
        <w:tabs>
          <w:tab w:val="left" w:pos="2410"/>
        </w:tabs>
        <w:spacing w:line="360" w:lineRule="auto"/>
        <w:ind w:firstLine="2835"/>
        <w:jc w:val="both"/>
        <w:rPr>
          <w:rFonts w:ascii="Arial" w:hAnsi="Arial" w:cs="Arial"/>
          <w:sz w:val="16"/>
          <w:szCs w:val="28"/>
        </w:rPr>
      </w:pPr>
    </w:p>
    <w:p w:rsidR="008B1EAD" w:rsidRPr="009E0B7E" w:rsidRDefault="008B1EAD" w:rsidP="00356D46">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Asevera también que la </w:t>
      </w:r>
      <w:r w:rsidR="00356D46" w:rsidRPr="009E0B7E">
        <w:rPr>
          <w:rFonts w:ascii="Arial" w:hAnsi="Arial" w:cs="Arial"/>
          <w:sz w:val="28"/>
          <w:szCs w:val="28"/>
        </w:rPr>
        <w:t>señorita</w:t>
      </w:r>
      <w:r w:rsidRPr="009E0B7E">
        <w:rPr>
          <w:rFonts w:ascii="Arial" w:hAnsi="Arial" w:cs="Arial"/>
          <w:sz w:val="28"/>
          <w:szCs w:val="28"/>
        </w:rPr>
        <w:t xml:space="preserve"> Cindy y el señor </w:t>
      </w:r>
      <w:r w:rsidR="00356D46" w:rsidRPr="009E0B7E">
        <w:rPr>
          <w:rFonts w:ascii="Arial" w:hAnsi="Arial" w:cs="Arial"/>
          <w:sz w:val="28"/>
          <w:szCs w:val="28"/>
        </w:rPr>
        <w:t>Julián l</w:t>
      </w:r>
      <w:r w:rsidRPr="009E0B7E">
        <w:rPr>
          <w:rFonts w:ascii="Arial" w:hAnsi="Arial" w:cs="Arial"/>
          <w:sz w:val="28"/>
          <w:szCs w:val="28"/>
        </w:rPr>
        <w:t>e compraron dos vehículos, dos camiones grúas y ambos están en procedimiento ejecutivo, y el otro cami</w:t>
      </w:r>
      <w:r w:rsidR="00356D46" w:rsidRPr="009E0B7E">
        <w:rPr>
          <w:rFonts w:ascii="Arial" w:hAnsi="Arial" w:cs="Arial"/>
          <w:sz w:val="28"/>
          <w:szCs w:val="28"/>
        </w:rPr>
        <w:t>ón no s</w:t>
      </w:r>
      <w:r w:rsidRPr="009E0B7E">
        <w:rPr>
          <w:rFonts w:ascii="Arial" w:hAnsi="Arial" w:cs="Arial"/>
          <w:sz w:val="28"/>
          <w:szCs w:val="28"/>
        </w:rPr>
        <w:t>e</w:t>
      </w:r>
      <w:r w:rsidR="00356D46" w:rsidRPr="009E0B7E">
        <w:rPr>
          <w:rFonts w:ascii="Arial" w:hAnsi="Arial" w:cs="Arial"/>
          <w:sz w:val="28"/>
          <w:szCs w:val="28"/>
        </w:rPr>
        <w:t xml:space="preserve"> pagó </w:t>
      </w:r>
      <w:r w:rsidRPr="009E0B7E">
        <w:rPr>
          <w:rFonts w:ascii="Arial" w:hAnsi="Arial" w:cs="Arial"/>
          <w:sz w:val="28"/>
          <w:szCs w:val="28"/>
        </w:rPr>
        <w:t xml:space="preserve">y está en otro </w:t>
      </w:r>
      <w:r w:rsidR="00356D46" w:rsidRPr="009E0B7E">
        <w:rPr>
          <w:rFonts w:ascii="Arial" w:hAnsi="Arial" w:cs="Arial"/>
          <w:sz w:val="28"/>
          <w:szCs w:val="28"/>
        </w:rPr>
        <w:t xml:space="preserve">procedimiento similar a este. </w:t>
      </w:r>
      <w:r w:rsidRPr="009E0B7E">
        <w:rPr>
          <w:rFonts w:ascii="Arial" w:hAnsi="Arial" w:cs="Arial"/>
          <w:sz w:val="28"/>
          <w:szCs w:val="28"/>
        </w:rPr>
        <w:t>Insiste</w:t>
      </w:r>
      <w:r w:rsidR="00356D46" w:rsidRPr="009E0B7E">
        <w:rPr>
          <w:rFonts w:ascii="Arial" w:hAnsi="Arial" w:cs="Arial"/>
          <w:sz w:val="28"/>
          <w:szCs w:val="28"/>
        </w:rPr>
        <w:t xml:space="preserve"> en que fueron dos contratos, el primero</w:t>
      </w:r>
      <w:r w:rsidRPr="009E0B7E">
        <w:rPr>
          <w:rFonts w:ascii="Arial" w:hAnsi="Arial" w:cs="Arial"/>
          <w:sz w:val="28"/>
          <w:szCs w:val="28"/>
        </w:rPr>
        <w:t xml:space="preserve"> fue un camión con remolque que está incluidas en este procedimiento y el otro contrato es otro camión grúa de las mismas características el cual tampoco se me ha pagado y se está efectuando  un procedimiento ejecutivo en otro juzgado aquí en Pereira.</w:t>
      </w:r>
    </w:p>
    <w:p w:rsidR="008B1EAD" w:rsidRPr="009E0B7E" w:rsidRDefault="008B1EAD" w:rsidP="008706BF">
      <w:pPr>
        <w:pStyle w:val="Sinespaciado1"/>
        <w:tabs>
          <w:tab w:val="left" w:pos="2410"/>
        </w:tabs>
        <w:spacing w:line="360" w:lineRule="auto"/>
        <w:ind w:firstLine="2835"/>
        <w:jc w:val="both"/>
        <w:rPr>
          <w:rFonts w:ascii="Arial" w:hAnsi="Arial" w:cs="Arial"/>
          <w:sz w:val="16"/>
          <w:szCs w:val="28"/>
        </w:rPr>
      </w:pPr>
    </w:p>
    <w:p w:rsidR="008B1EAD" w:rsidRPr="009E0B7E" w:rsidRDefault="000B76C5" w:rsidP="008706B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Por último, </w:t>
      </w:r>
      <w:r w:rsidR="00356D46" w:rsidRPr="009E0B7E">
        <w:rPr>
          <w:rFonts w:ascii="Arial" w:hAnsi="Arial" w:cs="Arial"/>
          <w:sz w:val="28"/>
          <w:szCs w:val="28"/>
        </w:rPr>
        <w:t>s</w:t>
      </w:r>
      <w:r w:rsidR="008B1EAD" w:rsidRPr="009E0B7E">
        <w:rPr>
          <w:rFonts w:ascii="Arial" w:hAnsi="Arial" w:cs="Arial"/>
          <w:sz w:val="28"/>
          <w:szCs w:val="28"/>
        </w:rPr>
        <w:t xml:space="preserve">eñala: </w:t>
      </w:r>
      <w:r w:rsidR="00356D46" w:rsidRPr="009E0B7E">
        <w:rPr>
          <w:rFonts w:ascii="Arial" w:hAnsi="Arial" w:cs="Arial"/>
          <w:sz w:val="28"/>
          <w:szCs w:val="28"/>
        </w:rPr>
        <w:t>“</w:t>
      </w:r>
      <w:r w:rsidR="008B1EAD" w:rsidRPr="009E0B7E">
        <w:rPr>
          <w:rFonts w:ascii="Arial" w:hAnsi="Arial" w:cs="Arial"/>
          <w:sz w:val="28"/>
          <w:szCs w:val="28"/>
        </w:rPr>
        <w:t xml:space="preserve">yo quiero matizar un par de cosas sobre sobre los correos en las respuestas que yo he dado a </w:t>
      </w:r>
      <w:r w:rsidR="00356D46" w:rsidRPr="009E0B7E">
        <w:rPr>
          <w:rFonts w:ascii="Arial" w:hAnsi="Arial" w:cs="Arial"/>
          <w:sz w:val="28"/>
          <w:szCs w:val="28"/>
        </w:rPr>
        <w:t>Julián</w:t>
      </w:r>
      <w:r w:rsidR="008B1EAD" w:rsidRPr="009E0B7E">
        <w:rPr>
          <w:rFonts w:ascii="Arial" w:hAnsi="Arial" w:cs="Arial"/>
          <w:sz w:val="28"/>
          <w:szCs w:val="28"/>
        </w:rPr>
        <w:t xml:space="preserve"> y a Cindy Juliana siempre he hablado de los dos camiones y creo que en los correos se están interfiriendo cosas y dineros de los dos vehículos.</w:t>
      </w:r>
      <w:r w:rsidR="00356D46" w:rsidRPr="009E0B7E">
        <w:rPr>
          <w:rFonts w:ascii="Arial" w:hAnsi="Arial" w:cs="Arial"/>
          <w:sz w:val="28"/>
          <w:szCs w:val="28"/>
        </w:rPr>
        <w:t>”</w:t>
      </w:r>
    </w:p>
    <w:p w:rsidR="008B1EAD" w:rsidRPr="009E0B7E" w:rsidRDefault="008B1EAD" w:rsidP="008706BF">
      <w:pPr>
        <w:pStyle w:val="Sinespaciado1"/>
        <w:tabs>
          <w:tab w:val="left" w:pos="2410"/>
        </w:tabs>
        <w:spacing w:line="360" w:lineRule="auto"/>
        <w:ind w:firstLine="2835"/>
        <w:jc w:val="both"/>
        <w:rPr>
          <w:rFonts w:ascii="Arial" w:hAnsi="Arial" w:cs="Arial"/>
          <w:sz w:val="16"/>
          <w:szCs w:val="28"/>
        </w:rPr>
      </w:pPr>
    </w:p>
    <w:p w:rsidR="00814BDF" w:rsidRPr="009E0B7E" w:rsidRDefault="00356D46" w:rsidP="000B76C5">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14. Aceptada la </w:t>
      </w:r>
      <w:r w:rsidR="00197D61" w:rsidRPr="009E0B7E">
        <w:rPr>
          <w:rFonts w:ascii="Arial" w:hAnsi="Arial" w:cs="Arial"/>
          <w:sz w:val="28"/>
          <w:szCs w:val="28"/>
        </w:rPr>
        <w:t>autenticidad</w:t>
      </w:r>
      <w:r w:rsidRPr="009E0B7E">
        <w:rPr>
          <w:rFonts w:ascii="Arial" w:hAnsi="Arial" w:cs="Arial"/>
          <w:sz w:val="28"/>
          <w:szCs w:val="28"/>
        </w:rPr>
        <w:t xml:space="preserve"> de los correos</w:t>
      </w:r>
      <w:r w:rsidR="00197D61" w:rsidRPr="009E0B7E">
        <w:rPr>
          <w:rFonts w:ascii="Arial" w:hAnsi="Arial" w:cs="Arial"/>
          <w:sz w:val="28"/>
          <w:szCs w:val="28"/>
        </w:rPr>
        <w:t xml:space="preserve">, </w:t>
      </w:r>
      <w:r w:rsidRPr="009E0B7E">
        <w:rPr>
          <w:rFonts w:ascii="Arial" w:hAnsi="Arial" w:cs="Arial"/>
          <w:sz w:val="28"/>
          <w:szCs w:val="28"/>
        </w:rPr>
        <w:t xml:space="preserve">para esta Corporación, </w:t>
      </w:r>
      <w:r w:rsidR="00197D61" w:rsidRPr="009E0B7E">
        <w:rPr>
          <w:rFonts w:ascii="Arial" w:hAnsi="Arial" w:cs="Arial"/>
          <w:sz w:val="28"/>
          <w:szCs w:val="28"/>
        </w:rPr>
        <w:t xml:space="preserve">del </w:t>
      </w:r>
      <w:r w:rsidR="00DB5752" w:rsidRPr="009E0B7E">
        <w:rPr>
          <w:rFonts w:ascii="Arial" w:hAnsi="Arial" w:cs="Arial"/>
          <w:sz w:val="28"/>
          <w:szCs w:val="28"/>
        </w:rPr>
        <w:t>análisis</w:t>
      </w:r>
      <w:r w:rsidR="00197D61" w:rsidRPr="009E0B7E">
        <w:rPr>
          <w:rFonts w:ascii="Arial" w:hAnsi="Arial" w:cs="Arial"/>
          <w:sz w:val="28"/>
          <w:szCs w:val="28"/>
        </w:rPr>
        <w:t xml:space="preserve"> de su contenido no puede aseverarse que</w:t>
      </w:r>
      <w:r w:rsidRPr="009E0B7E">
        <w:rPr>
          <w:rFonts w:ascii="Arial" w:hAnsi="Arial" w:cs="Arial"/>
          <w:sz w:val="28"/>
          <w:szCs w:val="28"/>
        </w:rPr>
        <w:t xml:space="preserve"> el acreedor</w:t>
      </w:r>
      <w:r w:rsidR="00B94596" w:rsidRPr="009E0B7E">
        <w:rPr>
          <w:rFonts w:ascii="Arial" w:hAnsi="Arial" w:cs="Arial"/>
          <w:sz w:val="28"/>
          <w:szCs w:val="28"/>
        </w:rPr>
        <w:t xml:space="preserve"> </w:t>
      </w:r>
      <w:r w:rsidR="00B94596" w:rsidRPr="009E0B7E">
        <w:rPr>
          <w:rFonts w:ascii="Arial" w:hAnsi="Arial" w:cs="Arial"/>
          <w:sz w:val="24"/>
          <w:szCs w:val="28"/>
        </w:rPr>
        <w:t>VICENTE MANUEL ROCHERA CASTRO</w:t>
      </w:r>
      <w:r w:rsidR="00197D61" w:rsidRPr="009E0B7E">
        <w:rPr>
          <w:rFonts w:ascii="Arial" w:hAnsi="Arial" w:cs="Arial"/>
          <w:sz w:val="28"/>
          <w:szCs w:val="28"/>
        </w:rPr>
        <w:t xml:space="preserve"> </w:t>
      </w:r>
      <w:r w:rsidR="00DB5752" w:rsidRPr="009E0B7E">
        <w:rPr>
          <w:rFonts w:ascii="Arial" w:hAnsi="Arial" w:cs="Arial"/>
          <w:sz w:val="28"/>
          <w:szCs w:val="28"/>
        </w:rPr>
        <w:t>esté</w:t>
      </w:r>
      <w:r w:rsidR="00197D61" w:rsidRPr="009E0B7E">
        <w:rPr>
          <w:rFonts w:ascii="Arial" w:hAnsi="Arial" w:cs="Arial"/>
          <w:sz w:val="28"/>
          <w:szCs w:val="28"/>
        </w:rPr>
        <w:t xml:space="preserve"> aceptando que el saldo que cobra con base en el </w:t>
      </w:r>
      <w:r w:rsidR="00DB5752" w:rsidRPr="009E0B7E">
        <w:rPr>
          <w:rFonts w:ascii="Arial" w:hAnsi="Arial" w:cs="Arial"/>
          <w:sz w:val="28"/>
          <w:szCs w:val="28"/>
        </w:rPr>
        <w:t xml:space="preserve">pagaré </w:t>
      </w:r>
      <w:r w:rsidRPr="009E0B7E">
        <w:rPr>
          <w:rFonts w:ascii="Arial" w:hAnsi="Arial" w:cs="Arial"/>
          <w:sz w:val="28"/>
          <w:szCs w:val="28"/>
        </w:rPr>
        <w:t xml:space="preserve">suscrito por la señora </w:t>
      </w:r>
      <w:r w:rsidRPr="009E0B7E">
        <w:rPr>
          <w:rFonts w:ascii="Arial" w:hAnsi="Arial" w:cs="Arial"/>
          <w:sz w:val="24"/>
          <w:szCs w:val="28"/>
        </w:rPr>
        <w:t xml:space="preserve">CINDY JULIANA </w:t>
      </w:r>
      <w:r w:rsidR="00B94596" w:rsidRPr="009E0B7E">
        <w:rPr>
          <w:rFonts w:ascii="Arial" w:hAnsi="Arial" w:cs="Arial"/>
          <w:sz w:val="24"/>
          <w:szCs w:val="28"/>
        </w:rPr>
        <w:t>ARBOLEDA URIBE</w:t>
      </w:r>
      <w:r w:rsidR="00B94596" w:rsidRPr="009E0B7E">
        <w:rPr>
          <w:rFonts w:ascii="Arial" w:hAnsi="Arial" w:cs="Arial"/>
          <w:sz w:val="28"/>
          <w:szCs w:val="28"/>
        </w:rPr>
        <w:t xml:space="preserve"> esté</w:t>
      </w:r>
      <w:r w:rsidR="00DB5752" w:rsidRPr="009E0B7E">
        <w:rPr>
          <w:rFonts w:ascii="Arial" w:hAnsi="Arial" w:cs="Arial"/>
          <w:sz w:val="28"/>
          <w:szCs w:val="28"/>
        </w:rPr>
        <w:t xml:space="preserve"> en ce</w:t>
      </w:r>
      <w:r w:rsidR="00197D61" w:rsidRPr="009E0B7E">
        <w:rPr>
          <w:rFonts w:ascii="Arial" w:hAnsi="Arial" w:cs="Arial"/>
          <w:sz w:val="28"/>
          <w:szCs w:val="28"/>
        </w:rPr>
        <w:t xml:space="preserve">ro. </w:t>
      </w:r>
      <w:r w:rsidR="00B94596" w:rsidRPr="009E0B7E">
        <w:rPr>
          <w:rFonts w:ascii="Arial" w:hAnsi="Arial" w:cs="Arial"/>
          <w:sz w:val="28"/>
          <w:szCs w:val="28"/>
        </w:rPr>
        <w:t xml:space="preserve">Al ser interrogado el acreedor, lo ha negado enfáticamente, por lo cual no es posible del mismo derivar una confesión al respecto. Lo que se infiere del análisis de las pruebas es que, </w:t>
      </w:r>
      <w:r w:rsidR="00197D61" w:rsidRPr="009E0B7E">
        <w:rPr>
          <w:rFonts w:ascii="Arial" w:hAnsi="Arial" w:cs="Arial"/>
          <w:sz w:val="28"/>
          <w:szCs w:val="28"/>
        </w:rPr>
        <w:t>como lo dijo la a</w:t>
      </w:r>
      <w:r w:rsidR="00DB5752" w:rsidRPr="009E0B7E">
        <w:rPr>
          <w:rFonts w:ascii="Arial" w:hAnsi="Arial" w:cs="Arial"/>
          <w:sz w:val="28"/>
          <w:szCs w:val="28"/>
        </w:rPr>
        <w:t xml:space="preserve"> </w:t>
      </w:r>
      <w:r w:rsidR="00197D61" w:rsidRPr="009E0B7E">
        <w:rPr>
          <w:rFonts w:ascii="Arial" w:hAnsi="Arial" w:cs="Arial"/>
          <w:sz w:val="28"/>
          <w:szCs w:val="28"/>
        </w:rPr>
        <w:t>quo</w:t>
      </w:r>
      <w:r w:rsidR="00B94596" w:rsidRPr="009E0B7E">
        <w:rPr>
          <w:rFonts w:ascii="Arial" w:hAnsi="Arial" w:cs="Arial"/>
          <w:sz w:val="28"/>
          <w:szCs w:val="28"/>
        </w:rPr>
        <w:t>,</w:t>
      </w:r>
      <w:r w:rsidR="00197D61" w:rsidRPr="009E0B7E">
        <w:rPr>
          <w:rFonts w:ascii="Arial" w:hAnsi="Arial" w:cs="Arial"/>
          <w:sz w:val="28"/>
          <w:szCs w:val="28"/>
        </w:rPr>
        <w:t xml:space="preserve"> entre </w:t>
      </w:r>
      <w:r w:rsidR="00DB5752" w:rsidRPr="009E0B7E">
        <w:rPr>
          <w:rFonts w:ascii="Arial" w:hAnsi="Arial" w:cs="Arial"/>
          <w:sz w:val="28"/>
          <w:szCs w:val="28"/>
        </w:rPr>
        <w:t>las</w:t>
      </w:r>
      <w:r w:rsidR="00197D61" w:rsidRPr="009E0B7E">
        <w:rPr>
          <w:rFonts w:ascii="Arial" w:hAnsi="Arial" w:cs="Arial"/>
          <w:sz w:val="28"/>
          <w:szCs w:val="28"/>
        </w:rPr>
        <w:t xml:space="preserve"> partes </w:t>
      </w:r>
      <w:r w:rsidR="00DB5752" w:rsidRPr="009E0B7E">
        <w:rPr>
          <w:rFonts w:ascii="Arial" w:hAnsi="Arial" w:cs="Arial"/>
          <w:sz w:val="28"/>
          <w:szCs w:val="28"/>
        </w:rPr>
        <w:t>han celebrado</w:t>
      </w:r>
      <w:r w:rsidR="00B94596" w:rsidRPr="009E0B7E">
        <w:rPr>
          <w:rFonts w:ascii="Arial" w:hAnsi="Arial" w:cs="Arial"/>
          <w:sz w:val="28"/>
          <w:szCs w:val="28"/>
        </w:rPr>
        <w:t xml:space="preserve"> más de un negocio, ya que en los correos que se estudiaron se habla de un primer camión y de una primera grúa</w:t>
      </w:r>
      <w:r w:rsidR="000B76C5" w:rsidRPr="009E0B7E">
        <w:rPr>
          <w:rFonts w:ascii="Arial" w:hAnsi="Arial" w:cs="Arial"/>
          <w:sz w:val="28"/>
          <w:szCs w:val="28"/>
        </w:rPr>
        <w:t xml:space="preserve"> y con respecto al pago total de la obligación demandada no hay prueba que lo demuestre.</w:t>
      </w:r>
    </w:p>
    <w:p w:rsidR="0011512D" w:rsidRPr="009E0B7E" w:rsidRDefault="0011512D" w:rsidP="0025579E">
      <w:pPr>
        <w:pStyle w:val="Sinespaciado1"/>
        <w:tabs>
          <w:tab w:val="left" w:pos="2410"/>
        </w:tabs>
        <w:spacing w:line="360" w:lineRule="auto"/>
        <w:ind w:firstLine="2835"/>
        <w:jc w:val="both"/>
        <w:rPr>
          <w:rFonts w:ascii="Arial" w:hAnsi="Arial" w:cs="Arial"/>
          <w:sz w:val="16"/>
          <w:szCs w:val="28"/>
        </w:rPr>
      </w:pPr>
    </w:p>
    <w:p w:rsidR="00677E5F" w:rsidRPr="009E0B7E" w:rsidRDefault="00DB5752" w:rsidP="00677E5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lastRenderedPageBreak/>
        <w:t xml:space="preserve">15. </w:t>
      </w:r>
      <w:r w:rsidR="00197D61" w:rsidRPr="009E0B7E">
        <w:rPr>
          <w:rFonts w:ascii="Arial" w:hAnsi="Arial" w:cs="Arial"/>
          <w:sz w:val="28"/>
          <w:szCs w:val="28"/>
        </w:rPr>
        <w:t>Finalmente,</w:t>
      </w:r>
      <w:r w:rsidR="000B76C5" w:rsidRPr="009E0B7E">
        <w:rPr>
          <w:rFonts w:ascii="Arial" w:hAnsi="Arial" w:cs="Arial"/>
          <w:sz w:val="28"/>
          <w:szCs w:val="28"/>
        </w:rPr>
        <w:t xml:space="preserve"> la ejecutada</w:t>
      </w:r>
      <w:r w:rsidR="00197D61" w:rsidRPr="009E0B7E">
        <w:rPr>
          <w:rFonts w:ascii="Arial" w:hAnsi="Arial" w:cs="Arial"/>
          <w:sz w:val="28"/>
          <w:szCs w:val="28"/>
        </w:rPr>
        <w:t xml:space="preserve"> </w:t>
      </w:r>
      <w:r w:rsidR="00444379" w:rsidRPr="009E0B7E">
        <w:rPr>
          <w:rFonts w:ascii="Arial" w:hAnsi="Arial" w:cs="Arial"/>
          <w:sz w:val="24"/>
          <w:szCs w:val="28"/>
        </w:rPr>
        <w:t>CINDY JULIANA</w:t>
      </w:r>
      <w:r w:rsidR="00444379" w:rsidRPr="009E0B7E">
        <w:rPr>
          <w:rFonts w:ascii="Arial" w:hAnsi="Arial" w:cs="Arial"/>
          <w:sz w:val="28"/>
          <w:szCs w:val="28"/>
        </w:rPr>
        <w:t xml:space="preserve"> tuvo oportunidad de exhibir</w:t>
      </w:r>
      <w:r w:rsidR="000B76C5" w:rsidRPr="009E0B7E">
        <w:rPr>
          <w:rFonts w:ascii="Arial" w:hAnsi="Arial" w:cs="Arial"/>
          <w:sz w:val="28"/>
          <w:szCs w:val="28"/>
        </w:rPr>
        <w:t xml:space="preserve"> los libros y documentos de comercio con el fin de evidenciar el pago al demandante</w:t>
      </w:r>
      <w:r w:rsidR="00444379" w:rsidRPr="009E0B7E">
        <w:rPr>
          <w:rFonts w:ascii="Arial" w:hAnsi="Arial" w:cs="Arial"/>
          <w:sz w:val="28"/>
          <w:szCs w:val="28"/>
        </w:rPr>
        <w:t xml:space="preserve">, </w:t>
      </w:r>
      <w:r w:rsidR="000B76C5" w:rsidRPr="009E0B7E">
        <w:rPr>
          <w:rFonts w:ascii="Arial" w:hAnsi="Arial" w:cs="Arial"/>
          <w:sz w:val="28"/>
          <w:szCs w:val="28"/>
        </w:rPr>
        <w:t xml:space="preserve">sin embargo </w:t>
      </w:r>
      <w:r w:rsidR="00444379" w:rsidRPr="009E0B7E">
        <w:rPr>
          <w:rFonts w:ascii="Arial" w:hAnsi="Arial" w:cs="Arial"/>
          <w:sz w:val="28"/>
          <w:szCs w:val="28"/>
        </w:rPr>
        <w:t>no a</w:t>
      </w:r>
      <w:r w:rsidR="000B76C5" w:rsidRPr="009E0B7E">
        <w:rPr>
          <w:rFonts w:ascii="Arial" w:hAnsi="Arial" w:cs="Arial"/>
          <w:sz w:val="28"/>
          <w:szCs w:val="28"/>
        </w:rPr>
        <w:t>cudió a la diligencia fijada pa</w:t>
      </w:r>
      <w:r w:rsidR="00444379" w:rsidRPr="009E0B7E">
        <w:rPr>
          <w:rFonts w:ascii="Arial" w:hAnsi="Arial" w:cs="Arial"/>
          <w:sz w:val="28"/>
          <w:szCs w:val="28"/>
        </w:rPr>
        <w:t xml:space="preserve">ra tal efecto, </w:t>
      </w:r>
      <w:r w:rsidR="000B76C5" w:rsidRPr="009E0B7E">
        <w:rPr>
          <w:rFonts w:ascii="Arial" w:hAnsi="Arial" w:cs="Arial"/>
          <w:sz w:val="28"/>
          <w:szCs w:val="28"/>
        </w:rPr>
        <w:t xml:space="preserve">como tampoco </w:t>
      </w:r>
      <w:r w:rsidR="00444379" w:rsidRPr="009E0B7E">
        <w:rPr>
          <w:rFonts w:ascii="Arial" w:hAnsi="Arial" w:cs="Arial"/>
          <w:sz w:val="28"/>
          <w:szCs w:val="28"/>
        </w:rPr>
        <w:t xml:space="preserve">acudió al interrogatorio decretado de oficio por el juzgado, de manera </w:t>
      </w:r>
      <w:r w:rsidR="000B76C5" w:rsidRPr="009E0B7E">
        <w:rPr>
          <w:rFonts w:ascii="Arial" w:hAnsi="Arial" w:cs="Arial"/>
          <w:sz w:val="28"/>
          <w:szCs w:val="28"/>
        </w:rPr>
        <w:t>que su conducta, al tenor del artículo</w:t>
      </w:r>
      <w:r w:rsidR="00444379" w:rsidRPr="009E0B7E">
        <w:rPr>
          <w:rFonts w:ascii="Arial" w:hAnsi="Arial" w:cs="Arial"/>
          <w:sz w:val="28"/>
          <w:szCs w:val="28"/>
        </w:rPr>
        <w:t xml:space="preserve"> 202 del C.P.C. </w:t>
      </w:r>
      <w:r w:rsidR="000B76C5" w:rsidRPr="009E0B7E">
        <w:rPr>
          <w:rFonts w:ascii="Arial" w:hAnsi="Arial" w:cs="Arial"/>
          <w:sz w:val="28"/>
          <w:szCs w:val="28"/>
        </w:rPr>
        <w:t xml:space="preserve">(aplicable al caso) </w:t>
      </w:r>
      <w:r w:rsidR="00444379" w:rsidRPr="009E0B7E">
        <w:rPr>
          <w:rFonts w:ascii="Arial" w:hAnsi="Arial" w:cs="Arial"/>
          <w:sz w:val="28"/>
          <w:szCs w:val="28"/>
        </w:rPr>
        <w:t>se torna en un indicio en su contra.</w:t>
      </w:r>
    </w:p>
    <w:p w:rsidR="00677E5F" w:rsidRPr="009E0B7E" w:rsidRDefault="00677E5F" w:rsidP="00677E5F">
      <w:pPr>
        <w:pStyle w:val="Sinespaciado1"/>
        <w:tabs>
          <w:tab w:val="left" w:pos="2410"/>
        </w:tabs>
        <w:spacing w:line="360" w:lineRule="auto"/>
        <w:ind w:firstLine="2835"/>
        <w:jc w:val="both"/>
        <w:rPr>
          <w:rFonts w:ascii="Arial" w:hAnsi="Arial" w:cs="Arial"/>
          <w:sz w:val="16"/>
          <w:szCs w:val="28"/>
        </w:rPr>
      </w:pPr>
    </w:p>
    <w:p w:rsidR="0011512D" w:rsidRPr="009E0B7E" w:rsidRDefault="000B76C5" w:rsidP="00677E5F">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16. </w:t>
      </w:r>
      <w:r w:rsidR="0025579E" w:rsidRPr="009E0B7E">
        <w:rPr>
          <w:rFonts w:ascii="Arial" w:hAnsi="Arial" w:cs="Arial"/>
          <w:sz w:val="28"/>
          <w:szCs w:val="28"/>
        </w:rPr>
        <w:t xml:space="preserve">Con lo acabado de </w:t>
      </w:r>
      <w:r w:rsidR="006F6672" w:rsidRPr="009E0B7E">
        <w:rPr>
          <w:rFonts w:ascii="Arial" w:hAnsi="Arial" w:cs="Arial"/>
          <w:sz w:val="28"/>
          <w:szCs w:val="28"/>
        </w:rPr>
        <w:t>expresar</w:t>
      </w:r>
      <w:r w:rsidR="00EA74D6" w:rsidRPr="009E0B7E">
        <w:rPr>
          <w:rFonts w:ascii="Arial" w:hAnsi="Arial" w:cs="Arial"/>
          <w:sz w:val="28"/>
          <w:szCs w:val="28"/>
        </w:rPr>
        <w:t xml:space="preserve">, </w:t>
      </w:r>
      <w:r w:rsidR="0025579E" w:rsidRPr="009E0B7E">
        <w:rPr>
          <w:rFonts w:ascii="Arial" w:hAnsi="Arial" w:cs="Arial"/>
          <w:sz w:val="28"/>
          <w:szCs w:val="28"/>
        </w:rPr>
        <w:t>la Sala considera que</w:t>
      </w:r>
      <w:r w:rsidR="006F6672" w:rsidRPr="009E0B7E">
        <w:rPr>
          <w:rFonts w:ascii="Arial" w:hAnsi="Arial" w:cs="Arial"/>
          <w:sz w:val="28"/>
          <w:szCs w:val="28"/>
        </w:rPr>
        <w:t xml:space="preserve"> la excepción de pago total, ni ninguna de las otras </w:t>
      </w:r>
      <w:r w:rsidR="00677E5F" w:rsidRPr="009E0B7E">
        <w:rPr>
          <w:rFonts w:ascii="Arial" w:hAnsi="Arial" w:cs="Arial"/>
          <w:sz w:val="28"/>
          <w:szCs w:val="28"/>
        </w:rPr>
        <w:t xml:space="preserve">propuestas </w:t>
      </w:r>
      <w:r w:rsidR="006F6672" w:rsidRPr="009E0B7E">
        <w:rPr>
          <w:rFonts w:ascii="Arial" w:hAnsi="Arial" w:cs="Arial"/>
          <w:sz w:val="28"/>
          <w:szCs w:val="28"/>
        </w:rPr>
        <w:t xml:space="preserve">estaban llamadas a </w:t>
      </w:r>
      <w:r w:rsidR="0025579E" w:rsidRPr="009E0B7E">
        <w:rPr>
          <w:rFonts w:ascii="Arial" w:hAnsi="Arial" w:cs="Arial"/>
          <w:sz w:val="28"/>
          <w:szCs w:val="28"/>
        </w:rPr>
        <w:t>prosperar</w:t>
      </w:r>
      <w:r w:rsidR="00677E5F" w:rsidRPr="009E0B7E">
        <w:rPr>
          <w:rFonts w:ascii="Arial" w:hAnsi="Arial" w:cs="Arial"/>
          <w:sz w:val="28"/>
          <w:szCs w:val="28"/>
        </w:rPr>
        <w:t>. La a quo sí</w:t>
      </w:r>
      <w:r w:rsidR="0011512D" w:rsidRPr="009E0B7E">
        <w:rPr>
          <w:rFonts w:ascii="Arial" w:hAnsi="Arial" w:cs="Arial"/>
          <w:sz w:val="28"/>
          <w:szCs w:val="28"/>
        </w:rPr>
        <w:t xml:space="preserve"> realizó </w:t>
      </w:r>
      <w:r w:rsidR="00B8087A" w:rsidRPr="009E0B7E">
        <w:rPr>
          <w:rFonts w:ascii="Arial" w:hAnsi="Arial" w:cs="Arial"/>
          <w:sz w:val="28"/>
          <w:szCs w:val="28"/>
        </w:rPr>
        <w:t xml:space="preserve">un escrutinio </w:t>
      </w:r>
      <w:r w:rsidR="00677E5F" w:rsidRPr="009E0B7E">
        <w:rPr>
          <w:rFonts w:ascii="Arial" w:hAnsi="Arial" w:cs="Arial"/>
          <w:sz w:val="28"/>
          <w:szCs w:val="28"/>
        </w:rPr>
        <w:t xml:space="preserve">del material probatorio, pero no encontró demostrados todos </w:t>
      </w:r>
      <w:r w:rsidR="00B8087A" w:rsidRPr="009E0B7E">
        <w:rPr>
          <w:rFonts w:ascii="Arial" w:hAnsi="Arial" w:cs="Arial"/>
          <w:sz w:val="28"/>
          <w:szCs w:val="28"/>
        </w:rPr>
        <w:t xml:space="preserve">los </w:t>
      </w:r>
      <w:r w:rsidR="0011512D" w:rsidRPr="009E0B7E">
        <w:rPr>
          <w:rFonts w:ascii="Arial" w:hAnsi="Arial" w:cs="Arial"/>
          <w:sz w:val="28"/>
          <w:szCs w:val="28"/>
        </w:rPr>
        <w:t>abonos que la ejecutad</w:t>
      </w:r>
      <w:r w:rsidR="00677E5F" w:rsidRPr="009E0B7E">
        <w:rPr>
          <w:rFonts w:ascii="Arial" w:hAnsi="Arial" w:cs="Arial"/>
          <w:sz w:val="28"/>
          <w:szCs w:val="28"/>
        </w:rPr>
        <w:t>a pretendía</w:t>
      </w:r>
      <w:r w:rsidR="0011512D" w:rsidRPr="009E0B7E">
        <w:rPr>
          <w:rFonts w:ascii="Arial" w:hAnsi="Arial" w:cs="Arial"/>
          <w:sz w:val="28"/>
          <w:szCs w:val="28"/>
        </w:rPr>
        <w:t xml:space="preserve"> </w:t>
      </w:r>
      <w:r w:rsidR="00677E5F" w:rsidRPr="009E0B7E">
        <w:rPr>
          <w:rFonts w:ascii="Arial" w:hAnsi="Arial" w:cs="Arial"/>
          <w:sz w:val="28"/>
          <w:szCs w:val="28"/>
        </w:rPr>
        <w:t xml:space="preserve">le fueran </w:t>
      </w:r>
      <w:r w:rsidR="0011512D" w:rsidRPr="009E0B7E">
        <w:rPr>
          <w:rFonts w:ascii="Arial" w:hAnsi="Arial" w:cs="Arial"/>
          <w:sz w:val="28"/>
          <w:szCs w:val="28"/>
        </w:rPr>
        <w:t>reconocidos</w:t>
      </w:r>
      <w:r w:rsidR="00677E5F" w:rsidRPr="009E0B7E">
        <w:rPr>
          <w:rFonts w:ascii="Arial" w:hAnsi="Arial" w:cs="Arial"/>
          <w:sz w:val="28"/>
          <w:szCs w:val="28"/>
        </w:rPr>
        <w:t>; sólo consideró el de $12.000.000 al que ya hicimos referencia.</w:t>
      </w:r>
      <w:r w:rsidR="0011512D" w:rsidRPr="009E0B7E">
        <w:rPr>
          <w:rFonts w:ascii="Arial" w:hAnsi="Arial" w:cs="Arial"/>
          <w:sz w:val="28"/>
          <w:szCs w:val="28"/>
        </w:rPr>
        <w:t xml:space="preserve"> </w:t>
      </w:r>
      <w:r w:rsidR="00677E5F" w:rsidRPr="009E0B7E">
        <w:rPr>
          <w:rFonts w:ascii="Arial" w:hAnsi="Arial" w:cs="Arial"/>
          <w:sz w:val="28"/>
          <w:szCs w:val="28"/>
        </w:rPr>
        <w:t xml:space="preserve">Este estrado judicial </w:t>
      </w:r>
      <w:r w:rsidR="0011512D" w:rsidRPr="009E0B7E">
        <w:rPr>
          <w:rFonts w:ascii="Arial" w:hAnsi="Arial" w:cs="Arial"/>
          <w:sz w:val="28"/>
          <w:szCs w:val="28"/>
        </w:rPr>
        <w:t xml:space="preserve">confirmará la decisión, por cuanto, como se dijo antes, la carga de la prueba de la extinción de la obligación por pago total, </w:t>
      </w:r>
      <w:r w:rsidR="00677E5F" w:rsidRPr="009E0B7E">
        <w:rPr>
          <w:rFonts w:ascii="Arial" w:hAnsi="Arial" w:cs="Arial"/>
          <w:sz w:val="28"/>
          <w:szCs w:val="28"/>
        </w:rPr>
        <w:t xml:space="preserve">que le imponía el artículo 177 del C.P.C., aplicable para el caso concreto, la </w:t>
      </w:r>
      <w:r w:rsidR="0011512D" w:rsidRPr="009E0B7E">
        <w:rPr>
          <w:rFonts w:ascii="Arial" w:hAnsi="Arial" w:cs="Arial"/>
          <w:sz w:val="28"/>
          <w:szCs w:val="28"/>
        </w:rPr>
        <w:t>no cumplió</w:t>
      </w:r>
      <w:r w:rsidR="00CA15A1" w:rsidRPr="009E0B7E">
        <w:rPr>
          <w:rFonts w:ascii="Arial" w:hAnsi="Arial" w:cs="Arial"/>
          <w:sz w:val="28"/>
          <w:szCs w:val="28"/>
        </w:rPr>
        <w:t xml:space="preserve"> la deudora</w:t>
      </w:r>
      <w:r w:rsidR="0011512D" w:rsidRPr="009E0B7E">
        <w:rPr>
          <w:rFonts w:ascii="Arial" w:hAnsi="Arial" w:cs="Arial"/>
          <w:sz w:val="28"/>
          <w:szCs w:val="28"/>
        </w:rPr>
        <w:t>.</w:t>
      </w:r>
    </w:p>
    <w:p w:rsidR="00B11267" w:rsidRPr="009E0B7E" w:rsidRDefault="00B11267" w:rsidP="00B11267">
      <w:pPr>
        <w:pStyle w:val="Sinespaciado1"/>
        <w:tabs>
          <w:tab w:val="left" w:pos="2410"/>
        </w:tabs>
        <w:spacing w:line="360" w:lineRule="auto"/>
        <w:ind w:firstLine="2835"/>
        <w:jc w:val="both"/>
        <w:rPr>
          <w:rFonts w:ascii="Arial" w:hAnsi="Arial" w:cs="Arial"/>
          <w:sz w:val="16"/>
          <w:szCs w:val="28"/>
        </w:rPr>
      </w:pPr>
    </w:p>
    <w:p w:rsidR="00FC28AE" w:rsidRPr="009E0B7E" w:rsidRDefault="00CA15A1" w:rsidP="00FC28A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sz w:val="28"/>
          <w:szCs w:val="28"/>
        </w:rPr>
        <w:t xml:space="preserve">17. </w:t>
      </w:r>
      <w:r w:rsidR="00C62595" w:rsidRPr="009E0B7E">
        <w:rPr>
          <w:rFonts w:ascii="Arial" w:hAnsi="Arial" w:cs="Arial"/>
          <w:sz w:val="28"/>
          <w:szCs w:val="28"/>
        </w:rPr>
        <w:t>En este orden de ideas y sin más elucubraciones,</w:t>
      </w:r>
      <w:r w:rsidR="0011512D" w:rsidRPr="009E0B7E">
        <w:rPr>
          <w:rFonts w:ascii="Arial" w:hAnsi="Arial" w:cs="Arial"/>
          <w:sz w:val="28"/>
          <w:szCs w:val="28"/>
        </w:rPr>
        <w:t xml:space="preserve"> ha de decirse </w:t>
      </w:r>
      <w:r w:rsidR="00FC28AE" w:rsidRPr="009E0B7E">
        <w:rPr>
          <w:rFonts w:ascii="Arial" w:hAnsi="Arial" w:cs="Arial"/>
          <w:sz w:val="28"/>
          <w:szCs w:val="28"/>
        </w:rPr>
        <w:t xml:space="preserve">que en el sub lite </w:t>
      </w:r>
      <w:r w:rsidR="0011512D" w:rsidRPr="009E0B7E">
        <w:rPr>
          <w:rFonts w:ascii="Arial" w:hAnsi="Arial" w:cs="Arial"/>
          <w:sz w:val="28"/>
          <w:szCs w:val="28"/>
        </w:rPr>
        <w:t xml:space="preserve">no </w:t>
      </w:r>
      <w:r w:rsidR="00FC28AE" w:rsidRPr="009E0B7E">
        <w:rPr>
          <w:rFonts w:ascii="Arial" w:hAnsi="Arial" w:cs="Arial"/>
          <w:sz w:val="28"/>
          <w:szCs w:val="28"/>
        </w:rPr>
        <w:t xml:space="preserve">sale airoso el recurso de alzada, por lo cual ha de </w:t>
      </w:r>
      <w:r w:rsidR="0011512D" w:rsidRPr="009E0B7E">
        <w:rPr>
          <w:rFonts w:ascii="Arial" w:hAnsi="Arial" w:cs="Arial"/>
          <w:sz w:val="28"/>
          <w:szCs w:val="28"/>
        </w:rPr>
        <w:t xml:space="preserve">confirmarse </w:t>
      </w:r>
      <w:r w:rsidR="00FC28AE" w:rsidRPr="009E0B7E">
        <w:rPr>
          <w:rFonts w:ascii="Arial" w:hAnsi="Arial" w:cs="Arial"/>
          <w:sz w:val="28"/>
          <w:szCs w:val="28"/>
        </w:rPr>
        <w:t xml:space="preserve">la decisión apelada. La </w:t>
      </w:r>
      <w:r w:rsidRPr="009E0B7E">
        <w:rPr>
          <w:rFonts w:ascii="Arial" w:hAnsi="Arial" w:cs="Arial"/>
          <w:sz w:val="28"/>
          <w:szCs w:val="28"/>
        </w:rPr>
        <w:t xml:space="preserve">señora </w:t>
      </w:r>
      <w:r w:rsidRPr="009E0B7E">
        <w:rPr>
          <w:rFonts w:ascii="Arial" w:hAnsi="Arial" w:cs="Arial"/>
          <w:sz w:val="24"/>
          <w:szCs w:val="28"/>
        </w:rPr>
        <w:t>CINDY JULIANA ARBOLEDA URIBE</w:t>
      </w:r>
      <w:r w:rsidRPr="009E0B7E">
        <w:rPr>
          <w:rFonts w:ascii="Arial" w:hAnsi="Arial" w:cs="Arial"/>
          <w:sz w:val="28"/>
          <w:szCs w:val="28"/>
        </w:rPr>
        <w:t xml:space="preserve"> </w:t>
      </w:r>
      <w:r w:rsidR="00FC28AE" w:rsidRPr="009E0B7E">
        <w:rPr>
          <w:rFonts w:ascii="Arial" w:hAnsi="Arial" w:cs="Arial"/>
          <w:sz w:val="28"/>
          <w:szCs w:val="28"/>
        </w:rPr>
        <w:t xml:space="preserve">será condenada a pagar las costas causadas en ambas instancias, porque </w:t>
      </w:r>
      <w:r w:rsidR="00E171A9" w:rsidRPr="009E0B7E">
        <w:rPr>
          <w:rFonts w:ascii="Arial" w:hAnsi="Arial" w:cs="Arial"/>
          <w:sz w:val="28"/>
          <w:szCs w:val="28"/>
        </w:rPr>
        <w:t xml:space="preserve">se le resolvió desfavorablemente </w:t>
      </w:r>
      <w:r w:rsidR="00FC28AE" w:rsidRPr="009E0B7E">
        <w:rPr>
          <w:rFonts w:ascii="Arial" w:hAnsi="Arial" w:cs="Arial"/>
          <w:sz w:val="28"/>
          <w:szCs w:val="28"/>
        </w:rPr>
        <w:t>el recurso</w:t>
      </w:r>
      <w:r w:rsidR="00E171A9" w:rsidRPr="009E0B7E">
        <w:rPr>
          <w:rFonts w:ascii="Arial" w:hAnsi="Arial" w:cs="Arial"/>
          <w:sz w:val="28"/>
          <w:szCs w:val="28"/>
        </w:rPr>
        <w:t xml:space="preserve"> (art. 365-1</w:t>
      </w:r>
      <w:r w:rsidRPr="009E0B7E">
        <w:rPr>
          <w:rFonts w:ascii="Arial" w:hAnsi="Arial" w:cs="Arial"/>
          <w:sz w:val="28"/>
          <w:szCs w:val="28"/>
        </w:rPr>
        <w:t xml:space="preserve"> C.G.P.</w:t>
      </w:r>
      <w:r w:rsidR="00FC28AE" w:rsidRPr="009E0B7E">
        <w:rPr>
          <w:rFonts w:ascii="Arial" w:hAnsi="Arial" w:cs="Arial"/>
          <w:sz w:val="28"/>
          <w:szCs w:val="28"/>
        </w:rPr>
        <w:t>).</w:t>
      </w:r>
      <w:r w:rsidR="00FC28AE" w:rsidRPr="009E0B7E">
        <w:t xml:space="preserve"> </w:t>
      </w:r>
      <w:r w:rsidR="00FC28AE" w:rsidRPr="009E0B7E">
        <w:rPr>
          <w:rFonts w:ascii="Arial" w:hAnsi="Arial" w:cs="Arial"/>
          <w:sz w:val="28"/>
          <w:szCs w:val="28"/>
        </w:rPr>
        <w:t>Se liquidarán en primera instancia, previa fijación de las agencias en derecho causadas en esta sede por la Sala de Decisión (art. 366 C.G.P.).</w:t>
      </w:r>
    </w:p>
    <w:p w:rsidR="00FC28AE" w:rsidRPr="009E0B7E" w:rsidRDefault="00FC28AE" w:rsidP="00FC28AE">
      <w:pPr>
        <w:pStyle w:val="Sinespaciado1"/>
        <w:tabs>
          <w:tab w:val="left" w:pos="2410"/>
        </w:tabs>
        <w:spacing w:line="360" w:lineRule="auto"/>
        <w:ind w:firstLine="2835"/>
        <w:jc w:val="both"/>
        <w:rPr>
          <w:rFonts w:ascii="Arial" w:hAnsi="Arial" w:cs="Arial"/>
          <w:sz w:val="24"/>
          <w:szCs w:val="26"/>
        </w:rPr>
      </w:pPr>
    </w:p>
    <w:p w:rsidR="00FC28AE" w:rsidRPr="009E0B7E" w:rsidRDefault="00FC28AE" w:rsidP="00FC28AE">
      <w:pPr>
        <w:pStyle w:val="Sinespaciado1"/>
        <w:tabs>
          <w:tab w:val="left" w:pos="2410"/>
        </w:tabs>
        <w:spacing w:line="360" w:lineRule="auto"/>
        <w:ind w:firstLine="2835"/>
        <w:jc w:val="both"/>
        <w:rPr>
          <w:rFonts w:ascii="Arial" w:hAnsi="Arial" w:cs="Arial"/>
          <w:sz w:val="26"/>
          <w:szCs w:val="26"/>
          <w:lang w:val="es-ES"/>
        </w:rPr>
      </w:pPr>
      <w:r w:rsidRPr="009E0B7E">
        <w:rPr>
          <w:rFonts w:ascii="Arial" w:hAnsi="Arial" w:cs="Arial"/>
          <w:b/>
          <w:bCs/>
          <w:iCs/>
          <w:sz w:val="26"/>
          <w:szCs w:val="26"/>
          <w:lang w:val="es-MX"/>
        </w:rPr>
        <w:t>DECISIÓN</w:t>
      </w:r>
    </w:p>
    <w:p w:rsidR="00FC28AE" w:rsidRPr="009E0B7E" w:rsidRDefault="00FC28AE" w:rsidP="00FC28AE">
      <w:pPr>
        <w:pStyle w:val="Sinespaciado1"/>
        <w:tabs>
          <w:tab w:val="left" w:pos="2410"/>
        </w:tabs>
        <w:spacing w:line="360" w:lineRule="auto"/>
        <w:ind w:firstLine="2835"/>
        <w:jc w:val="both"/>
        <w:rPr>
          <w:rFonts w:ascii="Arial" w:hAnsi="Arial" w:cs="Arial"/>
          <w:sz w:val="24"/>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ES"/>
        </w:rPr>
      </w:pPr>
      <w:r w:rsidRPr="009E0B7E">
        <w:rPr>
          <w:rFonts w:ascii="Arial" w:hAnsi="Arial" w:cs="Arial"/>
          <w:sz w:val="28"/>
          <w:szCs w:val="28"/>
          <w:lang w:val="es-MX"/>
        </w:rPr>
        <w:lastRenderedPageBreak/>
        <w:t>En mérito de lo expuesto, el Tribunal Superior del Distrito Judicial de Pereira, en Sala Civil Familia de Decisión, administrando justicia en nombre de la República y por autoridad de la Ley,</w:t>
      </w:r>
    </w:p>
    <w:p w:rsidR="00FC28AE" w:rsidRPr="009E0B7E" w:rsidRDefault="00FC28AE" w:rsidP="00FC28AE">
      <w:pPr>
        <w:pStyle w:val="Sinespaciado1"/>
        <w:tabs>
          <w:tab w:val="left" w:pos="2410"/>
        </w:tabs>
        <w:spacing w:line="360" w:lineRule="auto"/>
        <w:ind w:firstLine="2835"/>
        <w:jc w:val="both"/>
        <w:rPr>
          <w:rFonts w:ascii="Arial" w:hAnsi="Arial" w:cs="Arial"/>
          <w:b/>
          <w:bCs/>
          <w:iCs/>
          <w:sz w:val="24"/>
          <w:szCs w:val="28"/>
          <w:lang w:val="es-MX"/>
        </w:rPr>
      </w:pPr>
    </w:p>
    <w:p w:rsidR="00CA15A1" w:rsidRPr="009E0B7E" w:rsidRDefault="00CA15A1" w:rsidP="00FC28AE">
      <w:pPr>
        <w:pStyle w:val="Sinespaciado1"/>
        <w:tabs>
          <w:tab w:val="left" w:pos="2410"/>
        </w:tabs>
        <w:spacing w:line="360" w:lineRule="auto"/>
        <w:ind w:firstLine="2835"/>
        <w:jc w:val="both"/>
        <w:rPr>
          <w:rFonts w:ascii="Arial" w:hAnsi="Arial" w:cs="Arial"/>
          <w:b/>
          <w:bCs/>
          <w:iCs/>
          <w:sz w:val="24"/>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ES"/>
        </w:rPr>
      </w:pPr>
      <w:r w:rsidRPr="009E0B7E">
        <w:rPr>
          <w:rFonts w:ascii="Arial" w:hAnsi="Arial" w:cs="Arial"/>
          <w:b/>
          <w:bCs/>
          <w:iCs/>
          <w:sz w:val="28"/>
          <w:szCs w:val="28"/>
          <w:lang w:val="es-MX"/>
        </w:rPr>
        <w:t>RESUELVE</w:t>
      </w:r>
      <w:r w:rsidRPr="009E0B7E">
        <w:rPr>
          <w:rFonts w:ascii="Arial" w:hAnsi="Arial" w:cs="Arial"/>
          <w:b/>
          <w:bCs/>
          <w:sz w:val="28"/>
          <w:szCs w:val="28"/>
          <w:lang w:val="es-MX"/>
        </w:rPr>
        <w:t>:</w:t>
      </w:r>
    </w:p>
    <w:p w:rsidR="00FC28AE" w:rsidRPr="009E0B7E" w:rsidRDefault="00FC28AE" w:rsidP="00FC28AE">
      <w:pPr>
        <w:pStyle w:val="Sinespaciado1"/>
        <w:tabs>
          <w:tab w:val="left" w:pos="2410"/>
        </w:tabs>
        <w:spacing w:line="360" w:lineRule="auto"/>
        <w:ind w:firstLine="2835"/>
        <w:jc w:val="both"/>
        <w:rPr>
          <w:rFonts w:ascii="Arial" w:hAnsi="Arial" w:cs="Arial"/>
          <w:b/>
          <w:bCs/>
          <w:iCs/>
          <w:sz w:val="24"/>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rPr>
      </w:pPr>
      <w:r w:rsidRPr="009E0B7E">
        <w:rPr>
          <w:rFonts w:ascii="Arial" w:hAnsi="Arial" w:cs="Arial"/>
          <w:b/>
          <w:bCs/>
          <w:iCs/>
          <w:sz w:val="28"/>
          <w:szCs w:val="28"/>
          <w:lang w:val="es-MX"/>
        </w:rPr>
        <w:t xml:space="preserve">PRIMERO: </w:t>
      </w:r>
      <w:r w:rsidR="00C56EFE" w:rsidRPr="009E0B7E">
        <w:rPr>
          <w:rFonts w:ascii="Arial" w:hAnsi="Arial" w:cs="Arial"/>
          <w:b/>
          <w:bCs/>
          <w:iCs/>
          <w:sz w:val="28"/>
          <w:szCs w:val="28"/>
          <w:lang w:val="es-MX"/>
        </w:rPr>
        <w:t xml:space="preserve">CONFIRMAR </w:t>
      </w:r>
      <w:r w:rsidRPr="009E0B7E">
        <w:rPr>
          <w:rFonts w:ascii="Arial" w:hAnsi="Arial" w:cs="Arial"/>
          <w:bCs/>
          <w:iCs/>
          <w:sz w:val="28"/>
          <w:szCs w:val="28"/>
          <w:lang w:val="es-MX"/>
        </w:rPr>
        <w:t>la sentencia</w:t>
      </w:r>
      <w:r w:rsidRPr="009E0B7E">
        <w:rPr>
          <w:rFonts w:ascii="Arial" w:hAnsi="Arial" w:cs="Arial"/>
          <w:b/>
          <w:bCs/>
          <w:iCs/>
          <w:sz w:val="28"/>
          <w:szCs w:val="28"/>
          <w:lang w:val="es-MX"/>
        </w:rPr>
        <w:t xml:space="preserve"> </w:t>
      </w:r>
      <w:r w:rsidRPr="009E0B7E">
        <w:rPr>
          <w:rFonts w:ascii="Arial" w:hAnsi="Arial" w:cs="Arial"/>
          <w:bCs/>
          <w:sz w:val="28"/>
          <w:szCs w:val="28"/>
          <w:lang w:val="es-MX"/>
        </w:rPr>
        <w:t xml:space="preserve">dictada el </w:t>
      </w:r>
      <w:r w:rsidR="00CA15A1" w:rsidRPr="009E0B7E">
        <w:rPr>
          <w:rFonts w:ascii="Arial" w:hAnsi="Arial" w:cs="Arial"/>
          <w:bCs/>
          <w:sz w:val="28"/>
          <w:szCs w:val="28"/>
        </w:rPr>
        <w:t xml:space="preserve">el 19 de diciembre de 2016 </w:t>
      </w:r>
      <w:r w:rsidRPr="009E0B7E">
        <w:rPr>
          <w:rFonts w:ascii="Arial" w:hAnsi="Arial" w:cs="Arial"/>
          <w:bCs/>
          <w:sz w:val="28"/>
          <w:szCs w:val="28"/>
          <w:lang w:val="es-MX"/>
        </w:rPr>
        <w:t xml:space="preserve">por el Juzgado </w:t>
      </w:r>
      <w:r w:rsidR="00CA15A1" w:rsidRPr="009E0B7E">
        <w:rPr>
          <w:rFonts w:ascii="Arial" w:hAnsi="Arial" w:cs="Arial"/>
          <w:bCs/>
          <w:sz w:val="28"/>
          <w:szCs w:val="28"/>
          <w:lang w:val="es-MX"/>
        </w:rPr>
        <w:t xml:space="preserve">Quinto </w:t>
      </w:r>
      <w:r w:rsidRPr="009E0B7E">
        <w:rPr>
          <w:rFonts w:ascii="Arial" w:hAnsi="Arial" w:cs="Arial"/>
          <w:bCs/>
          <w:sz w:val="28"/>
          <w:szCs w:val="28"/>
          <w:lang w:val="es-MX"/>
        </w:rPr>
        <w:t xml:space="preserve">Civil del Circuito de Pereira, en el proceso promovido por </w:t>
      </w:r>
      <w:r w:rsidR="00CA15A1" w:rsidRPr="009E0B7E">
        <w:rPr>
          <w:rFonts w:ascii="Arial" w:hAnsi="Arial" w:cs="Arial"/>
          <w:bCs/>
          <w:sz w:val="24"/>
          <w:szCs w:val="28"/>
          <w:lang w:val="es-MX"/>
        </w:rPr>
        <w:t>VICENTE MANUEL ROCHERA CASTRO</w:t>
      </w:r>
      <w:r w:rsidRPr="009E0B7E">
        <w:rPr>
          <w:rFonts w:ascii="Arial" w:hAnsi="Arial" w:cs="Arial"/>
          <w:bCs/>
          <w:sz w:val="24"/>
          <w:szCs w:val="28"/>
          <w:lang w:val="es-MX"/>
        </w:rPr>
        <w:t>,</w:t>
      </w:r>
      <w:r w:rsidRPr="009E0B7E">
        <w:rPr>
          <w:rFonts w:ascii="Arial" w:hAnsi="Arial" w:cs="Arial"/>
          <w:bCs/>
          <w:sz w:val="28"/>
          <w:szCs w:val="28"/>
          <w:lang w:val="es-MX"/>
        </w:rPr>
        <w:t xml:space="preserve"> contra</w:t>
      </w:r>
      <w:r w:rsidR="00CA15A1" w:rsidRPr="009E0B7E">
        <w:rPr>
          <w:rFonts w:ascii="Arial" w:hAnsi="Arial" w:cs="Arial"/>
          <w:sz w:val="24"/>
          <w:szCs w:val="28"/>
        </w:rPr>
        <w:t xml:space="preserve"> CINDY JULIANA ARBOLEDA URIBE</w:t>
      </w:r>
      <w:r w:rsidRPr="009E0B7E">
        <w:rPr>
          <w:rFonts w:ascii="Arial" w:hAnsi="Arial" w:cs="Arial"/>
          <w:bCs/>
          <w:sz w:val="24"/>
          <w:szCs w:val="28"/>
          <w:lang w:val="es-MX"/>
        </w:rPr>
        <w:t>.</w:t>
      </w:r>
    </w:p>
    <w:p w:rsidR="00FC28AE" w:rsidRPr="009E0B7E" w:rsidRDefault="00FC28AE" w:rsidP="00FC28AE">
      <w:pPr>
        <w:pStyle w:val="Sinespaciado1"/>
        <w:tabs>
          <w:tab w:val="left" w:pos="2410"/>
        </w:tabs>
        <w:spacing w:line="360" w:lineRule="auto"/>
        <w:ind w:firstLine="2835"/>
        <w:jc w:val="both"/>
        <w:rPr>
          <w:rFonts w:ascii="Arial" w:hAnsi="Arial" w:cs="Arial"/>
          <w:b/>
          <w:bCs/>
          <w:iCs/>
          <w:sz w:val="16"/>
          <w:szCs w:val="28"/>
          <w:lang w:val="es-MX"/>
        </w:rPr>
      </w:pPr>
    </w:p>
    <w:p w:rsidR="00FC28AE" w:rsidRPr="009E0B7E" w:rsidRDefault="00FC28AE" w:rsidP="006C5D83">
      <w:pPr>
        <w:pStyle w:val="Sinespaciado1"/>
        <w:tabs>
          <w:tab w:val="left" w:pos="2410"/>
        </w:tabs>
        <w:spacing w:line="360" w:lineRule="auto"/>
        <w:ind w:firstLine="2835"/>
        <w:jc w:val="both"/>
        <w:rPr>
          <w:rFonts w:ascii="Arial" w:hAnsi="Arial" w:cs="Arial"/>
          <w:sz w:val="28"/>
          <w:szCs w:val="28"/>
        </w:rPr>
      </w:pPr>
      <w:r w:rsidRPr="009E0B7E">
        <w:rPr>
          <w:rFonts w:ascii="Arial" w:hAnsi="Arial" w:cs="Arial"/>
          <w:b/>
          <w:bCs/>
          <w:iCs/>
          <w:sz w:val="28"/>
          <w:szCs w:val="28"/>
          <w:lang w:val="es-MX"/>
        </w:rPr>
        <w:t>SEGUNDO:</w:t>
      </w:r>
      <w:r w:rsidRPr="009E0B7E">
        <w:rPr>
          <w:rFonts w:ascii="Arial" w:hAnsi="Arial" w:cs="Arial"/>
          <w:bCs/>
          <w:iCs/>
          <w:sz w:val="28"/>
          <w:szCs w:val="28"/>
          <w:lang w:val="es-MX"/>
        </w:rPr>
        <w:t xml:space="preserve"> </w:t>
      </w:r>
      <w:r w:rsidRPr="009E0B7E">
        <w:rPr>
          <w:rFonts w:ascii="Arial" w:hAnsi="Arial" w:cs="Arial"/>
          <w:b/>
          <w:sz w:val="28"/>
          <w:szCs w:val="28"/>
        </w:rPr>
        <w:t>SE CONDENA</w:t>
      </w:r>
      <w:r w:rsidRPr="009E0B7E">
        <w:rPr>
          <w:rFonts w:ascii="Arial" w:hAnsi="Arial" w:cs="Arial"/>
          <w:sz w:val="28"/>
          <w:szCs w:val="28"/>
        </w:rPr>
        <w:t xml:space="preserve"> en costas en ambas instancias a la demandante </w:t>
      </w:r>
      <w:r w:rsidRPr="009E0B7E">
        <w:rPr>
          <w:rFonts w:ascii="Arial" w:hAnsi="Arial" w:cs="Arial"/>
          <w:sz w:val="24"/>
          <w:szCs w:val="28"/>
        </w:rPr>
        <w:t>ADRIANA MARÍA GÓMEZ SALAZAR</w:t>
      </w:r>
      <w:r w:rsidRPr="009E0B7E">
        <w:rPr>
          <w:rFonts w:ascii="Arial" w:hAnsi="Arial" w:cs="Arial"/>
          <w:sz w:val="28"/>
          <w:szCs w:val="28"/>
        </w:rPr>
        <w:t xml:space="preserve">, porque </w:t>
      </w:r>
      <w:r w:rsidR="00E171A9" w:rsidRPr="009E0B7E">
        <w:rPr>
          <w:rFonts w:ascii="Arial" w:hAnsi="Arial" w:cs="Arial"/>
          <w:sz w:val="28"/>
          <w:szCs w:val="28"/>
        </w:rPr>
        <w:t>se le resolvió desfavorablemente el recurso (art. 365-1 C.G.P.</w:t>
      </w:r>
      <w:r w:rsidRPr="009E0B7E">
        <w:rPr>
          <w:rFonts w:ascii="Arial" w:hAnsi="Arial" w:cs="Arial"/>
          <w:sz w:val="28"/>
          <w:szCs w:val="28"/>
        </w:rPr>
        <w:t>). Se liquidarán en primera instancia, previa fijación de las agencias en derecho causadas en esta sede por la Sala de Decisión (art. 366 C.G.P.).</w:t>
      </w:r>
    </w:p>
    <w:p w:rsidR="00FC28AE" w:rsidRPr="009E0B7E" w:rsidRDefault="00FC28AE" w:rsidP="00FC28AE">
      <w:pPr>
        <w:pStyle w:val="Sinespaciado1"/>
        <w:tabs>
          <w:tab w:val="left" w:pos="2410"/>
        </w:tabs>
        <w:spacing w:line="360" w:lineRule="auto"/>
        <w:ind w:firstLine="2835"/>
        <w:jc w:val="both"/>
        <w:rPr>
          <w:rFonts w:ascii="Arial" w:hAnsi="Arial" w:cs="Arial"/>
          <w:sz w:val="16"/>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MX"/>
        </w:rPr>
      </w:pPr>
      <w:r w:rsidRPr="009E0B7E">
        <w:rPr>
          <w:rFonts w:ascii="Arial" w:hAnsi="Arial" w:cs="Arial"/>
          <w:sz w:val="28"/>
          <w:szCs w:val="28"/>
          <w:lang w:val="es-MX"/>
        </w:rPr>
        <w:t>Esta decisión queda notificada en estrados.</w:t>
      </w:r>
    </w:p>
    <w:p w:rsidR="00FC28AE" w:rsidRPr="009E0B7E" w:rsidRDefault="00FC28AE" w:rsidP="00FC28AE">
      <w:pPr>
        <w:pStyle w:val="Sinespaciado1"/>
        <w:tabs>
          <w:tab w:val="left" w:pos="2410"/>
        </w:tabs>
        <w:spacing w:line="360" w:lineRule="auto"/>
        <w:ind w:firstLine="2835"/>
        <w:jc w:val="both"/>
        <w:rPr>
          <w:rFonts w:ascii="Arial" w:hAnsi="Arial" w:cs="Arial"/>
          <w:sz w:val="16"/>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ES"/>
        </w:rPr>
      </w:pPr>
      <w:r w:rsidRPr="009E0B7E">
        <w:rPr>
          <w:rFonts w:ascii="Arial" w:hAnsi="Arial" w:cs="Arial"/>
          <w:sz w:val="28"/>
          <w:szCs w:val="28"/>
          <w:lang w:val="es-MX"/>
        </w:rPr>
        <w:t>No siendo otro el objeto de la presente audiencia, se da por terminada y se autoriza el retiro del recinto.</w:t>
      </w:r>
    </w:p>
    <w:p w:rsidR="00FC28AE" w:rsidRPr="009E0B7E" w:rsidRDefault="00FC28AE" w:rsidP="00FC28AE">
      <w:pPr>
        <w:pStyle w:val="Sinespaciado1"/>
        <w:tabs>
          <w:tab w:val="left" w:pos="2410"/>
        </w:tabs>
        <w:spacing w:line="360" w:lineRule="auto"/>
        <w:ind w:firstLine="2835"/>
        <w:jc w:val="both"/>
        <w:rPr>
          <w:rFonts w:ascii="Arial" w:hAnsi="Arial" w:cs="Arial"/>
          <w:sz w:val="16"/>
          <w:szCs w:val="28"/>
          <w:lang w:val="es-ES"/>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MX"/>
        </w:rPr>
      </w:pPr>
      <w:r w:rsidRPr="009E0B7E">
        <w:rPr>
          <w:rFonts w:ascii="Arial" w:hAnsi="Arial" w:cs="Arial"/>
          <w:sz w:val="28"/>
          <w:szCs w:val="28"/>
          <w:lang w:val="es-MX"/>
        </w:rPr>
        <w:t>Los Magistrados,</w:t>
      </w: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sz w:val="28"/>
          <w:szCs w:val="28"/>
          <w:lang w:val="es-MX"/>
        </w:rPr>
      </w:pPr>
    </w:p>
    <w:p w:rsidR="00FC28AE" w:rsidRPr="009E0B7E" w:rsidRDefault="00FC28AE" w:rsidP="00FC28AE">
      <w:pPr>
        <w:pStyle w:val="Sinespaciado1"/>
        <w:tabs>
          <w:tab w:val="left" w:pos="2410"/>
        </w:tabs>
        <w:spacing w:line="360" w:lineRule="auto"/>
        <w:ind w:firstLine="2835"/>
        <w:jc w:val="both"/>
        <w:rPr>
          <w:rFonts w:ascii="Arial" w:hAnsi="Arial" w:cs="Arial"/>
          <w:b/>
          <w:spacing w:val="-3"/>
          <w:sz w:val="26"/>
          <w:szCs w:val="26"/>
        </w:rPr>
      </w:pPr>
      <w:r w:rsidRPr="009E0B7E">
        <w:rPr>
          <w:rFonts w:ascii="Arial" w:hAnsi="Arial" w:cs="Arial"/>
          <w:b/>
          <w:spacing w:val="-3"/>
          <w:sz w:val="26"/>
          <w:szCs w:val="26"/>
        </w:rPr>
        <w:t>EDDER JIMMY SÁNCHEZ CALAMBÁS</w:t>
      </w:r>
    </w:p>
    <w:p w:rsidR="00FC28AE" w:rsidRPr="009E0B7E" w:rsidRDefault="00FC28AE" w:rsidP="00FC28AE">
      <w:pPr>
        <w:pStyle w:val="Sinespaciado1"/>
        <w:tabs>
          <w:tab w:val="left" w:pos="2410"/>
        </w:tabs>
        <w:spacing w:line="360" w:lineRule="auto"/>
        <w:ind w:firstLine="2835"/>
        <w:jc w:val="both"/>
        <w:rPr>
          <w:rFonts w:ascii="Arial" w:hAnsi="Arial" w:cs="Arial"/>
          <w:b/>
          <w:spacing w:val="-3"/>
          <w:sz w:val="26"/>
          <w:szCs w:val="26"/>
        </w:rPr>
      </w:pPr>
    </w:p>
    <w:p w:rsidR="00FC28AE" w:rsidRPr="009E0B7E" w:rsidRDefault="00FC28AE" w:rsidP="00EC4F2F">
      <w:pPr>
        <w:pStyle w:val="Sinespaciado1"/>
        <w:tabs>
          <w:tab w:val="left" w:pos="2410"/>
        </w:tabs>
        <w:spacing w:line="360" w:lineRule="auto"/>
        <w:ind w:left="708" w:firstLine="2835"/>
        <w:jc w:val="both"/>
        <w:rPr>
          <w:rFonts w:ascii="Arial" w:hAnsi="Arial" w:cs="Arial"/>
          <w:b/>
          <w:spacing w:val="-3"/>
          <w:sz w:val="26"/>
          <w:szCs w:val="26"/>
        </w:rPr>
      </w:pPr>
    </w:p>
    <w:p w:rsidR="00FC28AE" w:rsidRPr="009E0B7E" w:rsidRDefault="00FC28AE" w:rsidP="00FC28AE">
      <w:pPr>
        <w:pStyle w:val="Sinespaciado1"/>
        <w:tabs>
          <w:tab w:val="left" w:pos="2410"/>
        </w:tabs>
        <w:spacing w:line="360" w:lineRule="auto"/>
        <w:ind w:firstLine="2835"/>
        <w:jc w:val="both"/>
        <w:rPr>
          <w:rFonts w:ascii="Arial" w:hAnsi="Arial" w:cs="Arial"/>
          <w:b/>
          <w:spacing w:val="-3"/>
          <w:sz w:val="26"/>
          <w:szCs w:val="26"/>
        </w:rPr>
      </w:pPr>
    </w:p>
    <w:p w:rsidR="00FC28AE" w:rsidRPr="009E0B7E" w:rsidRDefault="00FC28AE" w:rsidP="00FC28AE">
      <w:pPr>
        <w:pStyle w:val="Sinespaciado1"/>
        <w:tabs>
          <w:tab w:val="left" w:pos="2410"/>
        </w:tabs>
        <w:spacing w:line="360" w:lineRule="auto"/>
        <w:jc w:val="both"/>
        <w:rPr>
          <w:rFonts w:ascii="Arial" w:hAnsi="Arial" w:cs="Arial"/>
          <w:b/>
          <w:spacing w:val="-3"/>
          <w:sz w:val="26"/>
          <w:szCs w:val="26"/>
        </w:rPr>
      </w:pPr>
    </w:p>
    <w:p w:rsidR="00A170EA" w:rsidRPr="009E0B7E" w:rsidRDefault="00FC28AE" w:rsidP="00C513FB">
      <w:pPr>
        <w:pStyle w:val="Sinespaciado1"/>
        <w:tabs>
          <w:tab w:val="left" w:pos="2410"/>
        </w:tabs>
        <w:spacing w:line="360" w:lineRule="auto"/>
        <w:jc w:val="both"/>
        <w:rPr>
          <w:rFonts w:ascii="Arial" w:hAnsi="Arial" w:cs="Arial"/>
          <w:b/>
          <w:spacing w:val="-3"/>
          <w:sz w:val="26"/>
          <w:szCs w:val="26"/>
        </w:rPr>
      </w:pPr>
      <w:r w:rsidRPr="009E0B7E">
        <w:rPr>
          <w:rFonts w:ascii="Arial" w:hAnsi="Arial" w:cs="Arial"/>
          <w:b/>
          <w:spacing w:val="-3"/>
          <w:sz w:val="26"/>
          <w:szCs w:val="26"/>
        </w:rPr>
        <w:t xml:space="preserve">JAIME ALBERTO SARAZA NARANJO         </w:t>
      </w:r>
      <w:r w:rsidRPr="009E0B7E">
        <w:rPr>
          <w:rFonts w:ascii="Arial" w:hAnsi="Arial" w:cs="Arial"/>
          <w:b/>
          <w:sz w:val="26"/>
          <w:szCs w:val="26"/>
        </w:rPr>
        <w:t>CLAUDIA MARÍA ARCILA RÍOS</w:t>
      </w:r>
    </w:p>
    <w:sectPr w:rsidR="00A170EA" w:rsidRPr="009E0B7E" w:rsidSect="007A4851">
      <w:headerReference w:type="default" r:id="rId12"/>
      <w:footerReference w:type="default" r:id="rId13"/>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29" w:rsidRDefault="004A3E29" w:rsidP="00FC28AE">
      <w:r>
        <w:separator/>
      </w:r>
    </w:p>
  </w:endnote>
  <w:endnote w:type="continuationSeparator" w:id="0">
    <w:p w:rsidR="004A3E29" w:rsidRDefault="004A3E29" w:rsidP="00FC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ED" w:rsidRPr="00B97631" w:rsidRDefault="009948E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E0B7E">
      <w:rPr>
        <w:rFonts w:ascii="Arial" w:hAnsi="Arial" w:cs="Arial"/>
        <w:noProof/>
        <w:sz w:val="22"/>
        <w:szCs w:val="22"/>
      </w:rPr>
      <w:t>21</w:t>
    </w:r>
    <w:r w:rsidRPr="00B97631">
      <w:rPr>
        <w:rFonts w:ascii="Arial" w:hAnsi="Arial" w:cs="Arial"/>
        <w:sz w:val="22"/>
        <w:szCs w:val="22"/>
      </w:rPr>
      <w:fldChar w:fldCharType="end"/>
    </w:r>
  </w:p>
  <w:p w:rsidR="009948ED" w:rsidRDefault="00994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29" w:rsidRDefault="004A3E29" w:rsidP="00FC28AE">
      <w:r>
        <w:separator/>
      </w:r>
    </w:p>
  </w:footnote>
  <w:footnote w:type="continuationSeparator" w:id="0">
    <w:p w:rsidR="004A3E29" w:rsidRDefault="004A3E29" w:rsidP="00FC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ED" w:rsidRPr="005643A9" w:rsidRDefault="009948ED" w:rsidP="007A485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948ED" w:rsidRPr="005643A9" w:rsidRDefault="009948ED" w:rsidP="007A485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958E746" wp14:editId="02AD2F5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948ED" w:rsidRPr="005643A9" w:rsidRDefault="009948ED" w:rsidP="007A4851">
    <w:pPr>
      <w:pStyle w:val="Sinespaciado1"/>
      <w:rPr>
        <w:rFonts w:ascii="Arial" w:hAnsi="Arial" w:cs="Arial"/>
        <w:sz w:val="16"/>
        <w:szCs w:val="16"/>
      </w:rPr>
    </w:pPr>
  </w:p>
  <w:p w:rsidR="009948ED" w:rsidRPr="005643A9" w:rsidRDefault="009948ED" w:rsidP="007A4851">
    <w:pPr>
      <w:pStyle w:val="Sinespaciado2"/>
      <w:rPr>
        <w:rFonts w:ascii="Arial" w:hAnsi="Arial" w:cs="Arial"/>
        <w:sz w:val="16"/>
        <w:szCs w:val="16"/>
      </w:rPr>
    </w:pPr>
  </w:p>
  <w:p w:rsidR="009948ED" w:rsidRDefault="009948ED" w:rsidP="007A485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948ED" w:rsidRPr="005643A9" w:rsidRDefault="009948ED" w:rsidP="007A485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8E03A9">
      <w:rPr>
        <w:rFonts w:ascii="Arial" w:hAnsi="Arial" w:cs="Arial"/>
        <w:b/>
        <w:szCs w:val="16"/>
      </w:rPr>
      <w:t xml:space="preserve">EXP.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w:t>
    </w:r>
    <w:r w:rsidR="00B11267">
      <w:rPr>
        <w:rFonts w:ascii="Arial" w:hAnsi="Arial" w:cs="Arial"/>
        <w:b/>
        <w:szCs w:val="16"/>
      </w:rPr>
      <w:t>l. 66001-31-03-005-2012-00424-03</w:t>
    </w:r>
  </w:p>
  <w:p w:rsidR="009948ED" w:rsidRDefault="009948ED">
    <w:pPr>
      <w:pStyle w:val="Encabezado"/>
      <w:rPr>
        <w:rFonts w:ascii="Arial" w:hAnsi="Arial" w:cs="Arial"/>
        <w:sz w:val="16"/>
        <w:szCs w:val="16"/>
      </w:rPr>
    </w:pPr>
  </w:p>
  <w:p w:rsidR="009948ED" w:rsidRPr="005643A9" w:rsidRDefault="009948E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111BD"/>
    <w:multiLevelType w:val="hybridMultilevel"/>
    <w:tmpl w:val="B554EAB8"/>
    <w:lvl w:ilvl="0" w:tplc="3EC476F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AE"/>
    <w:rsid w:val="00035755"/>
    <w:rsid w:val="0005488C"/>
    <w:rsid w:val="00097993"/>
    <w:rsid w:val="000A6F64"/>
    <w:rsid w:val="000B76C5"/>
    <w:rsid w:val="000C4072"/>
    <w:rsid w:val="000C59A3"/>
    <w:rsid w:val="000F3141"/>
    <w:rsid w:val="0011512D"/>
    <w:rsid w:val="00197684"/>
    <w:rsid w:val="00197D61"/>
    <w:rsid w:val="001E0A09"/>
    <w:rsid w:val="001E1355"/>
    <w:rsid w:val="001F67F7"/>
    <w:rsid w:val="00217DE1"/>
    <w:rsid w:val="0025579E"/>
    <w:rsid w:val="002615CC"/>
    <w:rsid w:val="00262FC5"/>
    <w:rsid w:val="00265E60"/>
    <w:rsid w:val="00292C64"/>
    <w:rsid w:val="00292E7F"/>
    <w:rsid w:val="002D0041"/>
    <w:rsid w:val="002D38CB"/>
    <w:rsid w:val="002E30F6"/>
    <w:rsid w:val="003246F9"/>
    <w:rsid w:val="00356D46"/>
    <w:rsid w:val="00380DAD"/>
    <w:rsid w:val="003825F0"/>
    <w:rsid w:val="00395B5E"/>
    <w:rsid w:val="003A43EF"/>
    <w:rsid w:val="003B40FA"/>
    <w:rsid w:val="003D6A5E"/>
    <w:rsid w:val="00444379"/>
    <w:rsid w:val="00456D6B"/>
    <w:rsid w:val="00490868"/>
    <w:rsid w:val="004955DD"/>
    <w:rsid w:val="00496C8A"/>
    <w:rsid w:val="004A13C2"/>
    <w:rsid w:val="004A3E29"/>
    <w:rsid w:val="004A5624"/>
    <w:rsid w:val="004F28A7"/>
    <w:rsid w:val="00500D06"/>
    <w:rsid w:val="00517279"/>
    <w:rsid w:val="00552A9B"/>
    <w:rsid w:val="00553B9A"/>
    <w:rsid w:val="00567A50"/>
    <w:rsid w:val="005861F9"/>
    <w:rsid w:val="00586E85"/>
    <w:rsid w:val="005D7BB0"/>
    <w:rsid w:val="00633A41"/>
    <w:rsid w:val="00645721"/>
    <w:rsid w:val="006647D0"/>
    <w:rsid w:val="006733DB"/>
    <w:rsid w:val="00677E5F"/>
    <w:rsid w:val="0069620D"/>
    <w:rsid w:val="006A0185"/>
    <w:rsid w:val="006C0174"/>
    <w:rsid w:val="006C5D83"/>
    <w:rsid w:val="006F3535"/>
    <w:rsid w:val="006F6672"/>
    <w:rsid w:val="0071079F"/>
    <w:rsid w:val="00720F9E"/>
    <w:rsid w:val="007210A8"/>
    <w:rsid w:val="0072257A"/>
    <w:rsid w:val="00753E17"/>
    <w:rsid w:val="007A3347"/>
    <w:rsid w:val="007A4851"/>
    <w:rsid w:val="007B782C"/>
    <w:rsid w:val="007E3B05"/>
    <w:rsid w:val="007F337C"/>
    <w:rsid w:val="00814BDF"/>
    <w:rsid w:val="008706BF"/>
    <w:rsid w:val="008B1EAD"/>
    <w:rsid w:val="008E290B"/>
    <w:rsid w:val="008E3308"/>
    <w:rsid w:val="008F6DD4"/>
    <w:rsid w:val="0090482E"/>
    <w:rsid w:val="009154EA"/>
    <w:rsid w:val="00920039"/>
    <w:rsid w:val="00926DC1"/>
    <w:rsid w:val="00933A3C"/>
    <w:rsid w:val="00947ABC"/>
    <w:rsid w:val="00980BBD"/>
    <w:rsid w:val="009948ED"/>
    <w:rsid w:val="00997F5A"/>
    <w:rsid w:val="009A6580"/>
    <w:rsid w:val="009D2752"/>
    <w:rsid w:val="009E0B7E"/>
    <w:rsid w:val="00A12801"/>
    <w:rsid w:val="00A170EA"/>
    <w:rsid w:val="00A46B9D"/>
    <w:rsid w:val="00A66446"/>
    <w:rsid w:val="00AA7420"/>
    <w:rsid w:val="00AB461B"/>
    <w:rsid w:val="00B102BB"/>
    <w:rsid w:val="00B11267"/>
    <w:rsid w:val="00B31DB8"/>
    <w:rsid w:val="00B339F9"/>
    <w:rsid w:val="00B472FE"/>
    <w:rsid w:val="00B57EB0"/>
    <w:rsid w:val="00B8087A"/>
    <w:rsid w:val="00B83259"/>
    <w:rsid w:val="00B94596"/>
    <w:rsid w:val="00B94C14"/>
    <w:rsid w:val="00BB7B9B"/>
    <w:rsid w:val="00BD114E"/>
    <w:rsid w:val="00BE4F6D"/>
    <w:rsid w:val="00BF3F76"/>
    <w:rsid w:val="00C513FB"/>
    <w:rsid w:val="00C56EFE"/>
    <w:rsid w:val="00C610E3"/>
    <w:rsid w:val="00C62595"/>
    <w:rsid w:val="00C63A66"/>
    <w:rsid w:val="00CA15A1"/>
    <w:rsid w:val="00CC0BBB"/>
    <w:rsid w:val="00CD3042"/>
    <w:rsid w:val="00CF5AEE"/>
    <w:rsid w:val="00D26348"/>
    <w:rsid w:val="00D31873"/>
    <w:rsid w:val="00D43C7B"/>
    <w:rsid w:val="00D60261"/>
    <w:rsid w:val="00D700E2"/>
    <w:rsid w:val="00D7486C"/>
    <w:rsid w:val="00D95D34"/>
    <w:rsid w:val="00DB5752"/>
    <w:rsid w:val="00DB7367"/>
    <w:rsid w:val="00DC0BF6"/>
    <w:rsid w:val="00DE1C24"/>
    <w:rsid w:val="00DE5F29"/>
    <w:rsid w:val="00DF430D"/>
    <w:rsid w:val="00E04E84"/>
    <w:rsid w:val="00E11225"/>
    <w:rsid w:val="00E171A9"/>
    <w:rsid w:val="00E30E36"/>
    <w:rsid w:val="00E4076E"/>
    <w:rsid w:val="00E71A73"/>
    <w:rsid w:val="00E769AE"/>
    <w:rsid w:val="00EA74D6"/>
    <w:rsid w:val="00EC4F2F"/>
    <w:rsid w:val="00ED4E72"/>
    <w:rsid w:val="00EE6821"/>
    <w:rsid w:val="00F239FF"/>
    <w:rsid w:val="00F23DB9"/>
    <w:rsid w:val="00F53A46"/>
    <w:rsid w:val="00F57A02"/>
    <w:rsid w:val="00F83A64"/>
    <w:rsid w:val="00FA1C40"/>
    <w:rsid w:val="00FC28AE"/>
    <w:rsid w:val="00FC40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50AAF-61BF-465B-84F5-04BAEF23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AE"/>
    <w:pPr>
      <w:spacing w:after="0" w:line="240" w:lineRule="auto"/>
    </w:pPr>
    <w:rPr>
      <w:rFonts w:ascii="Times New Roman" w:eastAsia="Calibri" w:hAnsi="Times New Roman" w:cs="Times New Roman"/>
      <w:sz w:val="20"/>
      <w:szCs w:val="20"/>
      <w:lang w:val="es-ES" w:eastAsia="es-ES"/>
    </w:rPr>
  </w:style>
  <w:style w:type="paragraph" w:styleId="Ttulo5">
    <w:name w:val="heading 5"/>
    <w:basedOn w:val="Normal"/>
    <w:next w:val="Normal"/>
    <w:link w:val="Ttulo5Car"/>
    <w:qFormat/>
    <w:rsid w:val="00FC28AE"/>
    <w:pPr>
      <w:keepNext/>
      <w:widowControl w:val="0"/>
      <w:autoSpaceDE w:val="0"/>
      <w:autoSpaceDN w:val="0"/>
      <w:adjustRightInd w:val="0"/>
      <w:spacing w:line="480" w:lineRule="auto"/>
      <w:ind w:right="79" w:firstLine="2160"/>
      <w:jc w:val="both"/>
      <w:outlineLvl w:val="4"/>
    </w:pPr>
    <w:rPr>
      <w:rFonts w:eastAsia="Times New Roman"/>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C28AE"/>
    <w:rPr>
      <w:rFonts w:ascii="Times New Roman" w:eastAsia="Times New Roman" w:hAnsi="Times New Roman" w:cs="Times New Roman"/>
      <w:b/>
      <w:bCs/>
      <w:sz w:val="28"/>
      <w:szCs w:val="24"/>
      <w:lang w:val="es-ES" w:eastAsia="es-ES"/>
    </w:rPr>
  </w:style>
  <w:style w:type="character" w:customStyle="1" w:styleId="EncabezadoCar">
    <w:name w:val="Encabezado Car"/>
    <w:basedOn w:val="Fuentedeprrafopredeter"/>
    <w:link w:val="Encabezado"/>
    <w:uiPriority w:val="99"/>
    <w:rsid w:val="00FC28AE"/>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FC28AE"/>
    <w:pPr>
      <w:tabs>
        <w:tab w:val="center" w:pos="4419"/>
        <w:tab w:val="right" w:pos="8838"/>
      </w:tabs>
    </w:pPr>
    <w:rPr>
      <w:lang w:val="es-CO"/>
    </w:rPr>
  </w:style>
  <w:style w:type="character" w:customStyle="1" w:styleId="EncabezadoCar1">
    <w:name w:val="Encabezado Car1"/>
    <w:basedOn w:val="Fuentedeprrafopredeter"/>
    <w:uiPriority w:val="99"/>
    <w:semiHidden/>
    <w:rsid w:val="00FC28AE"/>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rsid w:val="00FC28AE"/>
    <w:rPr>
      <w:rFonts w:ascii="Times New Roman" w:eastAsia="Calibri" w:hAnsi="Times New Roman" w:cs="Times New Roman"/>
      <w:sz w:val="20"/>
      <w:szCs w:val="20"/>
      <w:lang w:eastAsia="es-ES"/>
    </w:rPr>
  </w:style>
  <w:style w:type="paragraph" w:styleId="Piedepgina">
    <w:name w:val="footer"/>
    <w:basedOn w:val="Normal"/>
    <w:link w:val="PiedepginaCar"/>
    <w:rsid w:val="00FC28AE"/>
    <w:pPr>
      <w:tabs>
        <w:tab w:val="center" w:pos="4419"/>
        <w:tab w:val="right" w:pos="8838"/>
      </w:tabs>
    </w:pPr>
    <w:rPr>
      <w:lang w:val="es-CO"/>
    </w:rPr>
  </w:style>
  <w:style w:type="character" w:customStyle="1" w:styleId="PiedepginaCar1">
    <w:name w:val="Pie de página Car1"/>
    <w:basedOn w:val="Fuentedeprrafopredeter"/>
    <w:uiPriority w:val="99"/>
    <w:semiHidden/>
    <w:rsid w:val="00FC28AE"/>
    <w:rPr>
      <w:rFonts w:ascii="Times New Roman" w:eastAsia="Calibri" w:hAnsi="Times New Roman" w:cs="Times New Roman"/>
      <w:sz w:val="20"/>
      <w:szCs w:val="20"/>
      <w:lang w:val="es-ES" w:eastAsia="es-ES"/>
    </w:rPr>
  </w:style>
  <w:style w:type="paragraph" w:customStyle="1" w:styleId="Sinespaciado1">
    <w:name w:val="Sin espaciado1"/>
    <w:rsid w:val="00FC28AE"/>
    <w:pPr>
      <w:spacing w:after="0" w:line="240" w:lineRule="auto"/>
    </w:pPr>
    <w:rPr>
      <w:rFonts w:ascii="Calibri" w:eastAsia="Calibri" w:hAnsi="Calibri" w:cs="Times New Roman"/>
    </w:rPr>
  </w:style>
  <w:style w:type="paragraph" w:customStyle="1" w:styleId="Sinespaciado2">
    <w:name w:val="Sin espaciado2"/>
    <w:uiPriority w:val="99"/>
    <w:rsid w:val="00FC28AE"/>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FC28AE"/>
    <w:pPr>
      <w:spacing w:after="0" w:line="240" w:lineRule="auto"/>
    </w:pPr>
    <w:rPr>
      <w:lang w:val="es-ES"/>
    </w:rPr>
  </w:style>
  <w:style w:type="paragraph" w:styleId="Textodeglobo">
    <w:name w:val="Balloon Text"/>
    <w:basedOn w:val="Normal"/>
    <w:link w:val="TextodegloboCar"/>
    <w:uiPriority w:val="99"/>
    <w:semiHidden/>
    <w:unhideWhenUsed/>
    <w:rsid w:val="00FC28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8AE"/>
    <w:rPr>
      <w:rFonts w:ascii="Segoe UI" w:eastAsia="Calibri" w:hAnsi="Segoe UI" w:cs="Segoe UI"/>
      <w:sz w:val="18"/>
      <w:szCs w:val="18"/>
      <w:lang w:val="es-ES" w:eastAsia="es-ES"/>
    </w:rPr>
  </w:style>
  <w:style w:type="character" w:styleId="Refdenotaalpie">
    <w:name w:val="footnote reference"/>
    <w:aliases w:val="Texto de nota al pie,FC,Appel note de bas de page,referencia nota al pie,BVI fnr,Footnote symbol,Footnote,Ref. de nota al pie2,Nota de pie,Ref,de nota al pie,Pie de pagina,Ref. ...,Ref1"/>
    <w:uiPriority w:val="99"/>
    <w:rsid w:val="00FC28AE"/>
    <w:rPr>
      <w:vertAlign w:val="superscript"/>
    </w:rPr>
  </w:style>
  <w:style w:type="paragraph" w:styleId="Textoindependiente3">
    <w:name w:val="Body Text 3"/>
    <w:basedOn w:val="Normal"/>
    <w:link w:val="Textoindependiente3Car"/>
    <w:uiPriority w:val="99"/>
    <w:unhideWhenUsed/>
    <w:rsid w:val="00FC28AE"/>
    <w:pPr>
      <w:spacing w:after="120"/>
    </w:pPr>
    <w:rPr>
      <w:sz w:val="16"/>
      <w:szCs w:val="16"/>
    </w:rPr>
  </w:style>
  <w:style w:type="character" w:customStyle="1" w:styleId="Textoindependiente3Car">
    <w:name w:val="Texto independiente 3 Car"/>
    <w:basedOn w:val="Fuentedeprrafopredeter"/>
    <w:link w:val="Textoindependiente3"/>
    <w:uiPriority w:val="99"/>
    <w:rsid w:val="00FC28AE"/>
    <w:rPr>
      <w:rFonts w:ascii="Times New Roman" w:eastAsia="Calibri" w:hAnsi="Times New Roman" w:cs="Times New Roman"/>
      <w:sz w:val="16"/>
      <w:szCs w:val="16"/>
      <w:lang w:val="es-ES" w:eastAsia="es-ES"/>
    </w:rPr>
  </w:style>
  <w:style w:type="paragraph" w:styleId="Textoindependiente2">
    <w:name w:val="Body Text 2"/>
    <w:basedOn w:val="Normal"/>
    <w:link w:val="Textoindependiente2Car"/>
    <w:uiPriority w:val="99"/>
    <w:semiHidden/>
    <w:unhideWhenUsed/>
    <w:rsid w:val="00FC28AE"/>
    <w:pPr>
      <w:spacing w:after="120" w:line="480" w:lineRule="auto"/>
    </w:pPr>
  </w:style>
  <w:style w:type="character" w:customStyle="1" w:styleId="Textoindependiente2Car">
    <w:name w:val="Texto independiente 2 Car"/>
    <w:basedOn w:val="Fuentedeprrafopredeter"/>
    <w:link w:val="Textoindependiente2"/>
    <w:uiPriority w:val="99"/>
    <w:semiHidden/>
    <w:rsid w:val="00FC28AE"/>
    <w:rPr>
      <w:rFonts w:ascii="Times New Roman" w:eastAsia="Calibri" w:hAnsi="Times New Roman" w:cs="Times New Roman"/>
      <w:sz w:val="20"/>
      <w:szCs w:val="20"/>
      <w:lang w:val="es-ES" w:eastAsia="es-ES"/>
    </w:rPr>
  </w:style>
  <w:style w:type="paragraph" w:styleId="Prrafodelista">
    <w:name w:val="List Paragraph"/>
    <w:basedOn w:val="Normal"/>
    <w:uiPriority w:val="34"/>
    <w:qFormat/>
    <w:rsid w:val="00FC28AE"/>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Puesto">
    <w:name w:val="Title"/>
    <w:basedOn w:val="Normal"/>
    <w:link w:val="PuestoCar"/>
    <w:qFormat/>
    <w:rsid w:val="00FC28AE"/>
    <w:pPr>
      <w:jc w:val="center"/>
    </w:pPr>
    <w:rPr>
      <w:rFonts w:eastAsia="Times New Roman"/>
      <w:b/>
      <w:i/>
      <w:sz w:val="30"/>
      <w:lang w:val="es-ES_tradnl"/>
    </w:rPr>
  </w:style>
  <w:style w:type="character" w:customStyle="1" w:styleId="PuestoCar">
    <w:name w:val="Puesto Car"/>
    <w:basedOn w:val="Fuentedeprrafopredeter"/>
    <w:link w:val="Puesto"/>
    <w:rsid w:val="00FC28AE"/>
    <w:rPr>
      <w:rFonts w:ascii="Times New Roman" w:eastAsia="Times New Roman" w:hAnsi="Times New Roman" w:cs="Times New Roman"/>
      <w:b/>
      <w:i/>
      <w:sz w:val="30"/>
      <w:szCs w:val="20"/>
      <w:lang w:val="es-ES_tradnl" w:eastAsia="es-ES"/>
    </w:rPr>
  </w:style>
  <w:style w:type="paragraph" w:customStyle="1" w:styleId="Textoindependiente21">
    <w:name w:val="Texto independiente 21"/>
    <w:basedOn w:val="Normal"/>
    <w:rsid w:val="00FC28AE"/>
    <w:pPr>
      <w:spacing w:before="240"/>
      <w:jc w:val="both"/>
    </w:pPr>
    <w:rPr>
      <w:rFonts w:ascii="Arial" w:eastAsia="Times New Roman" w:hAnsi="Arial"/>
      <w:sz w:val="28"/>
    </w:rPr>
  </w:style>
  <w:style w:type="paragraph" w:styleId="Subttulo">
    <w:name w:val="Subtitle"/>
    <w:basedOn w:val="Normal"/>
    <w:link w:val="SubttuloCar"/>
    <w:qFormat/>
    <w:rsid w:val="00FC28AE"/>
    <w:pPr>
      <w:ind w:left="2127"/>
      <w:jc w:val="both"/>
    </w:pPr>
    <w:rPr>
      <w:rFonts w:eastAsia="Times New Roman"/>
      <w:b/>
      <w:iCs/>
      <w:sz w:val="28"/>
      <w:lang w:val="es-CO"/>
    </w:rPr>
  </w:style>
  <w:style w:type="character" w:customStyle="1" w:styleId="SubttuloCar">
    <w:name w:val="Subtítulo Car"/>
    <w:basedOn w:val="Fuentedeprrafopredeter"/>
    <w:link w:val="Subttulo"/>
    <w:rsid w:val="00FC28AE"/>
    <w:rPr>
      <w:rFonts w:ascii="Times New Roman" w:eastAsia="Times New Roman" w:hAnsi="Times New Roman" w:cs="Times New Roman"/>
      <w:b/>
      <w:iCs/>
      <w:sz w:val="28"/>
      <w:szCs w:val="20"/>
      <w:lang w:eastAsia="es-ES"/>
    </w:rPr>
  </w:style>
  <w:style w:type="paragraph" w:styleId="Sangradetextonormal">
    <w:name w:val="Body Text Indent"/>
    <w:basedOn w:val="Normal"/>
    <w:link w:val="SangradetextonormalCar"/>
    <w:uiPriority w:val="99"/>
    <w:semiHidden/>
    <w:unhideWhenUsed/>
    <w:rsid w:val="00C62595"/>
    <w:pPr>
      <w:spacing w:after="120"/>
      <w:ind w:left="283"/>
    </w:pPr>
  </w:style>
  <w:style w:type="character" w:customStyle="1" w:styleId="SangradetextonormalCar">
    <w:name w:val="Sangría de texto normal Car"/>
    <w:basedOn w:val="Fuentedeprrafopredeter"/>
    <w:link w:val="Sangradetextonormal"/>
    <w:uiPriority w:val="99"/>
    <w:semiHidden/>
    <w:rsid w:val="00C62595"/>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semiHidden/>
    <w:unhideWhenUsed/>
    <w:rsid w:val="00C625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62595"/>
    <w:rPr>
      <w:rFonts w:ascii="Times New Roman" w:eastAsia="Calibri" w:hAnsi="Times New Roman" w:cs="Times New Roman"/>
      <w:sz w:val="20"/>
      <w:szCs w:val="20"/>
      <w:lang w:val="es-ES" w:eastAsia="es-ES"/>
    </w:rPr>
  </w:style>
  <w:style w:type="character" w:styleId="Hipervnculo">
    <w:name w:val="Hyperlink"/>
    <w:basedOn w:val="Fuentedeprrafopredeter"/>
    <w:uiPriority w:val="99"/>
    <w:unhideWhenUsed/>
    <w:rsid w:val="000C59A3"/>
    <w:rPr>
      <w:color w:val="0563C1" w:themeColor="hyperlink"/>
      <w:u w:val="single"/>
    </w:rPr>
  </w:style>
  <w:style w:type="character" w:customStyle="1" w:styleId="SinespaciadoCar">
    <w:name w:val="Sin espaciado Car"/>
    <w:link w:val="Sinespaciado"/>
    <w:uiPriority w:val="99"/>
    <w:locked/>
    <w:rsid w:val="00DC0BF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94944">
      <w:bodyDiv w:val="1"/>
      <w:marLeft w:val="0"/>
      <w:marRight w:val="0"/>
      <w:marTop w:val="0"/>
      <w:marBottom w:val="0"/>
      <w:divBdr>
        <w:top w:val="none" w:sz="0" w:space="0" w:color="auto"/>
        <w:left w:val="none" w:sz="0" w:space="0" w:color="auto"/>
        <w:bottom w:val="none" w:sz="0" w:space="0" w:color="auto"/>
        <w:right w:val="none" w:sz="0" w:space="0" w:color="auto"/>
      </w:divBdr>
    </w:div>
    <w:div w:id="1345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vrc@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quinaspesadasdelcafe@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vrc@hotmail.com" TargetMode="External"/><Relationship Id="rId4" Type="http://schemas.openxmlformats.org/officeDocument/2006/relationships/settings" Target="settings.xml"/><Relationship Id="rId9" Type="http://schemas.openxmlformats.org/officeDocument/2006/relationships/hyperlink" Target="mailto:maquinaspesadasdelcafe@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479C-7747-4C17-9E84-FD7DC719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23</Pages>
  <Words>5519</Words>
  <Characters>30359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34</cp:revision>
  <cp:lastPrinted>2018-03-05T12:25:00Z</cp:lastPrinted>
  <dcterms:created xsi:type="dcterms:W3CDTF">2018-02-21T21:42:00Z</dcterms:created>
  <dcterms:modified xsi:type="dcterms:W3CDTF">2018-04-06T20:54:00Z</dcterms:modified>
</cp:coreProperties>
</file>