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B8" w:rsidRPr="00D373FB" w:rsidRDefault="00071AB8" w:rsidP="00071AB8">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071AB8" w:rsidRPr="00D373FB" w:rsidRDefault="00071AB8" w:rsidP="00071AB8">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-18</w:t>
      </w:r>
      <w:r>
        <w:rPr>
          <w:rFonts w:asciiTheme="minorHAnsi" w:hAnsiTheme="minorHAnsi" w:cs="Calibri"/>
          <w:color w:val="222222"/>
          <w:sz w:val="18"/>
          <w:szCs w:val="18"/>
          <w:lang w:val="es-CO" w:eastAsia="fr-FR"/>
        </w:rPr>
        <w:t xml:space="preserve"> de abril de 2018</w:t>
      </w:r>
    </w:p>
    <w:p w:rsidR="00071AB8" w:rsidRDefault="00071AB8" w:rsidP="00071AB8">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071AB8">
        <w:rPr>
          <w:rFonts w:asciiTheme="minorHAnsi" w:hAnsiTheme="minorHAnsi" w:cs="Calibri"/>
          <w:color w:val="222222"/>
          <w:sz w:val="18"/>
          <w:szCs w:val="18"/>
          <w:lang w:eastAsia="fr-FR"/>
        </w:rPr>
        <w:t>66001-31-03-003-2018-00016-01</w:t>
      </w:r>
    </w:p>
    <w:p w:rsidR="00071AB8" w:rsidRPr="00D373FB" w:rsidRDefault="00071AB8" w:rsidP="00071AB8">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071AB8">
        <w:rPr>
          <w:rFonts w:asciiTheme="minorHAnsi" w:hAnsiTheme="minorHAnsi" w:cs="Calibri"/>
          <w:bCs/>
          <w:color w:val="222222"/>
          <w:sz w:val="18"/>
          <w:szCs w:val="18"/>
          <w:lang w:val="es-CO" w:eastAsia="fr-FR"/>
        </w:rPr>
        <w:t>MARÍA ELENA SERNA VILLEGAS</w:t>
      </w:r>
      <w:r w:rsidRPr="00D373FB">
        <w:rPr>
          <w:rFonts w:asciiTheme="minorHAnsi" w:hAnsiTheme="minorHAnsi" w:cs="Calibri"/>
          <w:bCs/>
          <w:color w:val="222222"/>
          <w:sz w:val="18"/>
          <w:szCs w:val="18"/>
          <w:lang w:val="es-CO" w:eastAsia="fr-FR"/>
        </w:rPr>
        <w:t>.</w:t>
      </w:r>
    </w:p>
    <w:p w:rsidR="00071AB8" w:rsidRDefault="00071AB8" w:rsidP="00071AB8">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071AB8">
        <w:rPr>
          <w:rFonts w:asciiTheme="minorHAnsi" w:hAnsiTheme="minorHAnsi" w:cs="Calibri"/>
          <w:bCs/>
          <w:color w:val="222222"/>
          <w:sz w:val="18"/>
          <w:szCs w:val="18"/>
          <w:lang w:val="es-CO" w:eastAsia="fr-FR"/>
        </w:rPr>
        <w:t>ADMINISTRADORA COLOMBIANA DE PENSIONES – COLPENSIONES y la SOCIEDAD ADMINISTRADORA DE FONDOS DE PENSIONES Y CESANTÍAS PORVENIR SA</w:t>
      </w:r>
      <w:r w:rsidRPr="00D97044">
        <w:rPr>
          <w:rFonts w:asciiTheme="minorHAnsi" w:hAnsiTheme="minorHAnsi" w:cs="Calibri"/>
          <w:bCs/>
          <w:color w:val="222222"/>
          <w:sz w:val="18"/>
          <w:szCs w:val="18"/>
          <w:lang w:val="es-CO" w:eastAsia="fr-FR"/>
        </w:rPr>
        <w:t>-.</w:t>
      </w:r>
    </w:p>
    <w:p w:rsidR="00071AB8" w:rsidRPr="00D373FB" w:rsidRDefault="00071AB8" w:rsidP="00071AB8">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071AB8" w:rsidRPr="00D373FB" w:rsidRDefault="00071AB8" w:rsidP="00071AB8">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r w:rsidRPr="005E6429">
        <w:rPr>
          <w:rFonts w:asciiTheme="minorHAnsi" w:hAnsiTheme="minorHAnsi" w:cs="Calibri"/>
          <w:color w:val="222222"/>
          <w:sz w:val="18"/>
          <w:szCs w:val="18"/>
          <w:lang w:val="es-CO" w:eastAsia="fr-FR"/>
        </w:rPr>
        <w:t>EDDER JIMMY SÁNCHEZ CALAMBÁS</w:t>
      </w:r>
    </w:p>
    <w:p w:rsidR="00071AB8" w:rsidRPr="00D373FB" w:rsidRDefault="00071AB8" w:rsidP="00071AB8">
      <w:pPr>
        <w:shd w:val="clear" w:color="auto" w:fill="FFFFFF"/>
        <w:ind w:left="2124" w:hanging="2124"/>
        <w:jc w:val="both"/>
        <w:rPr>
          <w:rFonts w:asciiTheme="minorHAnsi" w:hAnsiTheme="minorHAnsi" w:cs="Calibri"/>
          <w:bCs/>
          <w:iCs/>
          <w:color w:val="222222"/>
          <w:sz w:val="18"/>
          <w:szCs w:val="18"/>
          <w:lang w:val="es-CO" w:eastAsia="fr-FR"/>
        </w:rPr>
      </w:pPr>
    </w:p>
    <w:p w:rsidR="00071AB8" w:rsidRPr="00071AB8" w:rsidRDefault="00071AB8" w:rsidP="00071AB8">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NEGATIVA DE TRASLADO DE RÉGIMEN </w:t>
      </w:r>
      <w:r w:rsidR="00216B8E">
        <w:rPr>
          <w:rFonts w:asciiTheme="minorHAnsi" w:hAnsiTheme="minorHAnsi"/>
          <w:b/>
          <w:sz w:val="18"/>
          <w:szCs w:val="18"/>
          <w:lang w:val="es-CO" w:eastAsia="fr-FR"/>
        </w:rPr>
        <w:t>PENSIONAL</w:t>
      </w:r>
      <w:bookmarkStart w:id="0" w:name="_GoBack"/>
      <w:bookmarkEnd w:id="0"/>
      <w:r>
        <w:rPr>
          <w:rFonts w:asciiTheme="minorHAnsi" w:hAnsiTheme="minorHAnsi"/>
          <w:b/>
          <w:sz w:val="18"/>
          <w:szCs w:val="18"/>
          <w:lang w:val="es-CO" w:eastAsia="fr-FR"/>
        </w:rPr>
        <w:t xml:space="preserve"> / </w:t>
      </w:r>
      <w:r>
        <w:rPr>
          <w:rFonts w:asciiTheme="minorHAnsi" w:hAnsiTheme="minorHAnsi"/>
          <w:b/>
          <w:sz w:val="18"/>
          <w:szCs w:val="18"/>
          <w:lang w:val="es-CO" w:eastAsia="fr-FR"/>
        </w:rPr>
        <w:t xml:space="preserve">18 MESES / INMEDIATEZ Y SUBSIDIARIEDAD / IMPROCEDENTE - </w:t>
      </w:r>
      <w:r w:rsidRPr="00071AB8">
        <w:rPr>
          <w:rFonts w:asciiTheme="minorHAnsi" w:hAnsiTheme="minorHAnsi"/>
          <w:sz w:val="18"/>
          <w:szCs w:val="18"/>
          <w:lang w:val="es-CO" w:eastAsia="fr-FR"/>
        </w:rPr>
        <w:t>De las pruebas allegadas al plenario se evidencia que existen varias respuestas relacionadas con el traslado de la accionante al régimen de prima media, las primeras de ellas por parte del ISS en los meses de junio y julio de 2009 (fls. 3 y 9 id.), y posteriormente una del 16 de agosto de 2016 (fls. 68 y 83), donde COLPENSIONES le informó que no había sido aceptada su solicitud de traslado, sin embargo, solo el 19 de febrero de este año solicitó la actora protección constitucional (fl. 30 id.). Es decir, transcurrieron algo más de dieciocho (18) meses desde de la fecha en que Colpensiones informó sobre la negativa a su solicitud,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permita deducirla.</w:t>
      </w:r>
    </w:p>
    <w:p w:rsidR="00071AB8" w:rsidRPr="00071AB8" w:rsidRDefault="00071AB8" w:rsidP="00071AB8">
      <w:pPr>
        <w:pStyle w:val="Sinespaciado"/>
        <w:jc w:val="both"/>
        <w:rPr>
          <w:rFonts w:asciiTheme="minorHAnsi" w:hAnsiTheme="minorHAnsi"/>
          <w:sz w:val="18"/>
          <w:szCs w:val="18"/>
          <w:lang w:val="es-CO" w:eastAsia="fr-FR"/>
        </w:rPr>
      </w:pPr>
    </w:p>
    <w:p w:rsidR="00071AB8" w:rsidRPr="00071AB8" w:rsidRDefault="00071AB8" w:rsidP="00071AB8">
      <w:pPr>
        <w:pStyle w:val="Sinespaciado"/>
        <w:jc w:val="both"/>
        <w:rPr>
          <w:rFonts w:asciiTheme="minorHAnsi" w:hAnsiTheme="minorHAnsi"/>
          <w:sz w:val="18"/>
          <w:szCs w:val="18"/>
          <w:lang w:val="es-CO" w:eastAsia="fr-FR"/>
        </w:rPr>
      </w:pPr>
      <w:r w:rsidRPr="00071AB8">
        <w:rPr>
          <w:rFonts w:asciiTheme="minorHAnsi" w:hAnsiTheme="minorHAnsi"/>
          <w:sz w:val="18"/>
          <w:szCs w:val="18"/>
          <w:lang w:val="es-CO" w:eastAsia="fr-FR"/>
        </w:rPr>
        <w:t xml:space="preserve">Así las cosas, se concluye que se halla ausente el requisito de inmediatez que se analiza y por tal razón el amparo reclamado resulta improcedente, pues si la demandante consideró afectados sus derechos fundamentales al negársele su solicitud de traslado de régimen, ha debido acudir ante los jueces constitucionales dentro de un término razonable en busca de su protección. Empero, permitió que transcurrieran más de dieciocho meses para instaurarla y ese pasivo comportamiento permite inferir el desinterés de su parte en lograr un amparo oportuno. </w:t>
      </w:r>
    </w:p>
    <w:p w:rsidR="00071AB8" w:rsidRPr="00071AB8" w:rsidRDefault="00071AB8" w:rsidP="00071AB8">
      <w:pPr>
        <w:pStyle w:val="Sinespaciado"/>
        <w:jc w:val="both"/>
        <w:rPr>
          <w:rFonts w:asciiTheme="minorHAnsi" w:hAnsiTheme="minorHAnsi"/>
          <w:sz w:val="18"/>
          <w:szCs w:val="18"/>
          <w:lang w:val="es-CO" w:eastAsia="fr-FR"/>
        </w:rPr>
      </w:pPr>
    </w:p>
    <w:p w:rsidR="00071AB8" w:rsidRDefault="00071AB8" w:rsidP="00071AB8">
      <w:pPr>
        <w:pStyle w:val="Sinespaciado"/>
        <w:jc w:val="both"/>
        <w:rPr>
          <w:rFonts w:asciiTheme="minorHAnsi" w:hAnsiTheme="minorHAnsi"/>
          <w:sz w:val="18"/>
          <w:szCs w:val="18"/>
          <w:lang w:val="es-CO" w:eastAsia="fr-FR"/>
        </w:rPr>
      </w:pPr>
      <w:r w:rsidRPr="00071AB8">
        <w:rPr>
          <w:rFonts w:asciiTheme="minorHAnsi" w:hAnsiTheme="minorHAnsi"/>
          <w:sz w:val="18"/>
          <w:szCs w:val="18"/>
          <w:lang w:val="es-CO" w:eastAsia="fr-FR"/>
        </w:rPr>
        <w:t>Ahora bien, si en gracia de discusión se superara el requisito de inmediatez que se echa de menos, el amparo también se torna improcedente por ausencia del requisito de subsidiariedad, pues la accionante cuenta con otro medio de defensa idóneo para el reconocimiento y protección de sus derechos, como lo es acudir a la jurisdicción ordinaria laboral, toda vez que, no se acreditó la ocurrencia de un posible perjuicio irremediable que hiciera procedente el amparo como mecanismo transitorio,</w:t>
      </w:r>
      <w:r>
        <w:rPr>
          <w:rFonts w:asciiTheme="minorHAnsi" w:hAnsiTheme="minorHAnsi"/>
          <w:sz w:val="18"/>
          <w:szCs w:val="18"/>
          <w:lang w:val="es-CO" w:eastAsia="fr-FR"/>
        </w:rPr>
        <w:t>…</w:t>
      </w:r>
    </w:p>
    <w:p w:rsidR="00071AB8" w:rsidRDefault="00071AB8" w:rsidP="00071AB8">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071AB8" w:rsidRDefault="00071AB8" w:rsidP="00071AB8">
      <w:pPr>
        <w:pStyle w:val="Sinespaciado"/>
        <w:jc w:val="both"/>
        <w:rPr>
          <w:rFonts w:asciiTheme="minorHAnsi" w:hAnsiTheme="minorHAnsi"/>
          <w:sz w:val="18"/>
          <w:szCs w:val="18"/>
          <w:lang w:val="es-CO" w:eastAsia="fr-FR"/>
        </w:rPr>
      </w:pPr>
      <w:r w:rsidRPr="00071AB8">
        <w:rPr>
          <w:rFonts w:asciiTheme="minorHAnsi" w:hAnsiTheme="minorHAnsi"/>
          <w:sz w:val="18"/>
          <w:szCs w:val="18"/>
          <w:lang w:val="es-CO" w:eastAsia="fr-FR"/>
        </w:rPr>
        <w:t>Encuentra la Sala que no le asiste razón a la recurrente quien alega que, por su edad (58 años), el lapso de tiempo que llevaría definir su situación por parte de la justicia ordinaria o la afectación de su mínimo vital por la diferencia entre su eventual mesada pensional y su salario actual, puede utilizar la acción de tutela como mecanismo jurídico para proteger sus derechos, pues razones como esas son insuficientes para establecer la posible configuración de un perjuicio irremediable que hiciera excepcionalmente procedente el amparo de los derechos invocados.</w:t>
      </w:r>
    </w:p>
    <w:p w:rsidR="00071AB8" w:rsidRDefault="00071AB8" w:rsidP="00071AB8">
      <w:pPr>
        <w:pStyle w:val="Sinespaciado"/>
        <w:jc w:val="both"/>
        <w:rPr>
          <w:rFonts w:asciiTheme="minorHAnsi" w:hAnsiTheme="minorHAnsi"/>
          <w:sz w:val="18"/>
          <w:szCs w:val="18"/>
          <w:lang w:val="es-CO" w:eastAsia="fr-FR"/>
        </w:rPr>
      </w:pPr>
    </w:p>
    <w:p w:rsidR="00071AB8" w:rsidRPr="00D97044" w:rsidRDefault="00071AB8" w:rsidP="00071AB8">
      <w:pPr>
        <w:pStyle w:val="Sinespaciado"/>
        <w:jc w:val="both"/>
        <w:rPr>
          <w:rFonts w:asciiTheme="minorHAnsi" w:hAnsiTheme="minorHAnsi"/>
          <w:sz w:val="18"/>
          <w:szCs w:val="18"/>
          <w:lang w:val="es-CO" w:eastAsia="fr-FR"/>
        </w:rPr>
      </w:pPr>
    </w:p>
    <w:p w:rsidR="00071AB8" w:rsidRPr="00D97044" w:rsidRDefault="00071AB8" w:rsidP="00071AB8">
      <w:pPr>
        <w:pStyle w:val="Sinespaciado"/>
        <w:jc w:val="both"/>
        <w:rPr>
          <w:rFonts w:asciiTheme="minorHAnsi" w:hAnsiTheme="minorHAnsi"/>
          <w:sz w:val="18"/>
          <w:szCs w:val="18"/>
          <w:lang w:val="es-CO" w:eastAsia="fr-FR"/>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Default="00690F4A" w:rsidP="00690F4A">
      <w:pPr>
        <w:spacing w:line="360" w:lineRule="auto"/>
        <w:jc w:val="center"/>
        <w:rPr>
          <w:rFonts w:ascii="Arial" w:hAnsi="Arial" w:cs="Arial"/>
          <w:bCs/>
          <w:sz w:val="24"/>
          <w:szCs w:val="24"/>
        </w:rPr>
      </w:pPr>
    </w:p>
    <w:p w:rsidR="00F043DE" w:rsidRPr="00B9745A" w:rsidRDefault="00F043DE"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F96003" w:rsidRPr="00BE392C" w:rsidRDefault="00F96003" w:rsidP="00F96003">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Pr="00BE392C">
        <w:rPr>
          <w:rFonts w:ascii="Arial" w:hAnsi="Arial" w:cs="Arial"/>
          <w:bCs/>
          <w:sz w:val="24"/>
          <w:szCs w:val="24"/>
        </w:rPr>
        <w:t>dieci</w:t>
      </w:r>
      <w:r>
        <w:rPr>
          <w:rFonts w:ascii="Arial" w:hAnsi="Arial" w:cs="Arial"/>
          <w:bCs/>
          <w:sz w:val="24"/>
          <w:szCs w:val="24"/>
        </w:rPr>
        <w:t>ocho (18</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690F4A" w:rsidRPr="00B61FD2" w:rsidRDefault="00F96003" w:rsidP="00F96003">
      <w:pPr>
        <w:spacing w:line="360" w:lineRule="auto"/>
        <w:jc w:val="center"/>
        <w:rPr>
          <w:rFonts w:ascii="Arial" w:hAnsi="Arial" w:cs="Arial"/>
          <w:sz w:val="26"/>
          <w:szCs w:val="26"/>
        </w:rPr>
      </w:pPr>
      <w:r w:rsidRPr="00BE392C">
        <w:rPr>
          <w:rFonts w:ascii="Arial" w:hAnsi="Arial" w:cs="Arial"/>
          <w:sz w:val="24"/>
          <w:szCs w:val="24"/>
        </w:rPr>
        <w:t xml:space="preserve">Acta Nº </w:t>
      </w:r>
      <w:r>
        <w:rPr>
          <w:rFonts w:ascii="Arial" w:hAnsi="Arial" w:cs="Arial"/>
          <w:sz w:val="24"/>
          <w:szCs w:val="24"/>
        </w:rPr>
        <w:t>115 de 18</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8A7A24">
        <w:rPr>
          <w:rFonts w:ascii="Arial" w:hAnsi="Arial" w:cs="Arial"/>
          <w:sz w:val="26"/>
          <w:szCs w:val="26"/>
        </w:rPr>
        <w:t>03-003</w:t>
      </w:r>
      <w:r w:rsidRPr="00B61FD2">
        <w:rPr>
          <w:rFonts w:ascii="Arial" w:hAnsi="Arial" w:cs="Arial"/>
          <w:sz w:val="26"/>
          <w:szCs w:val="26"/>
        </w:rPr>
        <w:t>-</w:t>
      </w:r>
      <w:r w:rsidRPr="00B61FD2">
        <w:rPr>
          <w:rFonts w:ascii="Arial" w:hAnsi="Arial" w:cs="Arial"/>
          <w:b/>
          <w:sz w:val="26"/>
          <w:szCs w:val="26"/>
        </w:rPr>
        <w:t>201</w:t>
      </w:r>
      <w:r w:rsidR="008A7A24">
        <w:rPr>
          <w:rFonts w:ascii="Arial" w:hAnsi="Arial" w:cs="Arial"/>
          <w:b/>
          <w:sz w:val="26"/>
          <w:szCs w:val="26"/>
        </w:rPr>
        <w:t>8</w:t>
      </w:r>
      <w:r w:rsidRPr="00B61FD2">
        <w:rPr>
          <w:rFonts w:ascii="Arial" w:hAnsi="Arial" w:cs="Arial"/>
          <w:b/>
          <w:sz w:val="26"/>
          <w:szCs w:val="26"/>
        </w:rPr>
        <w:t>-000</w:t>
      </w:r>
      <w:r w:rsidR="008A7A24">
        <w:rPr>
          <w:rFonts w:ascii="Arial" w:hAnsi="Arial" w:cs="Arial"/>
          <w:b/>
          <w:sz w:val="26"/>
          <w:szCs w:val="26"/>
        </w:rPr>
        <w:t>1</w:t>
      </w:r>
      <w:r w:rsidR="006363B2">
        <w:rPr>
          <w:rFonts w:ascii="Arial" w:hAnsi="Arial" w:cs="Arial"/>
          <w:b/>
          <w:sz w:val="26"/>
          <w:szCs w:val="26"/>
        </w:rPr>
        <w:t>6</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lastRenderedPageBreak/>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C64A37">
        <w:rPr>
          <w:rFonts w:ascii="Arial" w:hAnsi="Arial" w:cs="Arial"/>
          <w:szCs w:val="26"/>
          <w:lang w:val="es-ES" w:eastAsia="es-ES"/>
        </w:rPr>
        <w:t>MARÍA ELENA SERNA VILLEGAS</w:t>
      </w:r>
      <w:r w:rsidR="00384A4E" w:rsidRPr="00333CA2">
        <w:rPr>
          <w:rFonts w:ascii="Arial" w:hAnsi="Arial" w:cs="Arial"/>
          <w:sz w:val="26"/>
          <w:szCs w:val="26"/>
          <w:lang w:val="es-ES" w:eastAsia="es-ES"/>
        </w:rPr>
        <w:t xml:space="preserve">, contra </w:t>
      </w:r>
      <w:r w:rsidR="00C64A37">
        <w:rPr>
          <w:rFonts w:ascii="Arial" w:hAnsi="Arial" w:cs="Arial"/>
          <w:sz w:val="26"/>
          <w:szCs w:val="26"/>
          <w:lang w:val="es-ES" w:eastAsia="es-ES"/>
        </w:rPr>
        <w:t>la sentencia proferida el día 5</w:t>
      </w:r>
      <w:r w:rsidR="00384A4E" w:rsidRPr="00333CA2">
        <w:rPr>
          <w:rFonts w:ascii="Arial" w:hAnsi="Arial" w:cs="Arial"/>
          <w:sz w:val="26"/>
          <w:szCs w:val="26"/>
          <w:lang w:val="es-ES" w:eastAsia="es-ES"/>
        </w:rPr>
        <w:t xml:space="preserve"> de </w:t>
      </w:r>
      <w:r w:rsidR="00C64A37">
        <w:rPr>
          <w:rFonts w:ascii="Arial" w:hAnsi="Arial" w:cs="Arial"/>
          <w:sz w:val="26"/>
          <w:szCs w:val="26"/>
          <w:lang w:val="es-ES" w:eastAsia="es-ES"/>
        </w:rPr>
        <w:t>marz</w:t>
      </w:r>
      <w:r w:rsidR="006363B2">
        <w:rPr>
          <w:rFonts w:ascii="Arial" w:hAnsi="Arial" w:cs="Arial"/>
          <w:sz w:val="26"/>
          <w:szCs w:val="26"/>
          <w:lang w:val="es-ES" w:eastAsia="es-ES"/>
        </w:rPr>
        <w:t>o</w:t>
      </w:r>
      <w:r w:rsidR="00384A4E" w:rsidRPr="00333CA2">
        <w:rPr>
          <w:rFonts w:ascii="Arial" w:hAnsi="Arial" w:cs="Arial"/>
          <w:sz w:val="26"/>
          <w:szCs w:val="26"/>
          <w:lang w:val="es-ES" w:eastAsia="es-ES"/>
        </w:rPr>
        <w:t xml:space="preserve"> de 201</w:t>
      </w:r>
      <w:r w:rsidR="00C64A37">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C64A37">
        <w:rPr>
          <w:rFonts w:ascii="Arial" w:hAnsi="Arial" w:cs="Arial"/>
          <w:sz w:val="26"/>
          <w:szCs w:val="26"/>
          <w:lang w:val="es-ES" w:eastAsia="es-ES"/>
        </w:rPr>
        <w:t>Tercero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6363B2">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6363B2">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6363B2">
        <w:rPr>
          <w:rFonts w:ascii="Arial" w:eastAsia="Arial" w:hAnsi="Arial" w:cs="Arial"/>
          <w:szCs w:val="26"/>
        </w:rPr>
        <w:t xml:space="preserve"> </w:t>
      </w:r>
      <w:r w:rsidR="006363B2">
        <w:rPr>
          <w:rFonts w:ascii="Arial" w:hAnsi="Arial" w:cs="Arial"/>
          <w:sz w:val="26"/>
          <w:szCs w:val="26"/>
          <w:lang w:val="es-ES" w:eastAsia="es-ES"/>
        </w:rPr>
        <w:t>y</w:t>
      </w:r>
      <w:r w:rsidR="006363B2" w:rsidRPr="00333CA2">
        <w:rPr>
          <w:rFonts w:ascii="Arial" w:hAnsi="Arial" w:cs="Arial"/>
          <w:sz w:val="26"/>
          <w:szCs w:val="26"/>
          <w:lang w:val="es-ES" w:eastAsia="es-ES"/>
        </w:rPr>
        <w:t xml:space="preserve"> l</w:t>
      </w:r>
      <w:r w:rsidR="006363B2">
        <w:rPr>
          <w:rFonts w:ascii="Arial" w:hAnsi="Arial" w:cs="Arial"/>
          <w:sz w:val="26"/>
          <w:szCs w:val="26"/>
          <w:lang w:val="es-ES" w:eastAsia="es-ES"/>
        </w:rPr>
        <w:t>a</w:t>
      </w:r>
      <w:r w:rsidR="006363B2" w:rsidRPr="00333CA2">
        <w:rPr>
          <w:rFonts w:ascii="Arial" w:hAnsi="Arial" w:cs="Arial"/>
          <w:sz w:val="26"/>
          <w:szCs w:val="26"/>
          <w:lang w:val="es-ES" w:eastAsia="es-ES"/>
        </w:rPr>
        <w:t xml:space="preserve"> </w:t>
      </w:r>
      <w:r w:rsidR="00717704" w:rsidRPr="00717704">
        <w:rPr>
          <w:rFonts w:ascii="Arial" w:hAnsi="Arial" w:cs="Arial"/>
          <w:szCs w:val="26"/>
          <w:lang w:val="es-ES" w:eastAsia="es-ES"/>
        </w:rPr>
        <w:t>SOCIEDAD ADMINISTRADORA DE FONDOS DE PENSIONES Y CESANTÍAS</w:t>
      </w:r>
      <w:r w:rsidR="006363B2" w:rsidRPr="00333CA2">
        <w:rPr>
          <w:rFonts w:ascii="Arial" w:hAnsi="Arial" w:cs="Arial"/>
          <w:sz w:val="26"/>
          <w:szCs w:val="26"/>
          <w:lang w:val="es-ES" w:eastAsia="es-ES"/>
        </w:rPr>
        <w:t xml:space="preserve"> </w:t>
      </w:r>
      <w:r w:rsidR="006363B2">
        <w:rPr>
          <w:rFonts w:ascii="Arial" w:hAnsi="Arial" w:cs="Arial"/>
          <w:szCs w:val="26"/>
          <w:lang w:val="es-ES" w:eastAsia="es-ES"/>
        </w:rPr>
        <w:t>PORVENIR SA.</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Pr="00404CCE">
        <w:rPr>
          <w:rFonts w:ascii="Arial" w:hAnsi="Arial" w:cs="Arial"/>
          <w:spacing w:val="-3"/>
          <w:sz w:val="26"/>
          <w:szCs w:val="26"/>
        </w:rPr>
        <w:t xml:space="preserve"> promovió el amparo constitucional por considerar que</w:t>
      </w:r>
      <w:r w:rsidR="00CF123B">
        <w:rPr>
          <w:rFonts w:ascii="Arial" w:hAnsi="Arial" w:cs="Arial"/>
          <w:spacing w:val="-3"/>
          <w:sz w:val="26"/>
          <w:szCs w:val="26"/>
        </w:rPr>
        <w:t xml:space="preserve"> las entidades accionadas</w:t>
      </w:r>
      <w:r w:rsidRPr="00404CCE">
        <w:rPr>
          <w:rFonts w:ascii="Arial" w:hAnsi="Arial" w:cs="Arial"/>
          <w:spacing w:val="-3"/>
          <w:sz w:val="26"/>
          <w:szCs w:val="26"/>
        </w:rPr>
        <w:t xml:space="preserve"> vulnera</w:t>
      </w:r>
      <w:r w:rsidR="00CF123B">
        <w:rPr>
          <w:rFonts w:ascii="Arial" w:hAnsi="Arial" w:cs="Arial"/>
          <w:spacing w:val="-3"/>
          <w:sz w:val="26"/>
          <w:szCs w:val="26"/>
        </w:rPr>
        <w:t>n</w:t>
      </w:r>
      <w:r w:rsidRPr="00404CCE">
        <w:rPr>
          <w:rFonts w:ascii="Arial" w:hAnsi="Arial" w:cs="Arial"/>
          <w:spacing w:val="-3"/>
          <w:sz w:val="26"/>
          <w:szCs w:val="26"/>
        </w:rPr>
        <w:t xml:space="preserve"> su</w:t>
      </w:r>
      <w:r w:rsidR="00C64A37">
        <w:rPr>
          <w:rFonts w:ascii="Arial" w:hAnsi="Arial" w:cs="Arial"/>
          <w:spacing w:val="-3"/>
          <w:sz w:val="26"/>
          <w:szCs w:val="26"/>
        </w:rPr>
        <w:t>s</w:t>
      </w:r>
      <w:r w:rsidRPr="00404CCE">
        <w:rPr>
          <w:rFonts w:ascii="Arial" w:hAnsi="Arial" w:cs="Arial"/>
          <w:spacing w:val="-3"/>
          <w:sz w:val="26"/>
          <w:szCs w:val="26"/>
        </w:rPr>
        <w:t xml:space="preserve"> derecho</w:t>
      </w:r>
      <w:r w:rsidR="00C64A37">
        <w:rPr>
          <w:rFonts w:ascii="Arial" w:hAnsi="Arial" w:cs="Arial"/>
          <w:spacing w:val="-3"/>
          <w:sz w:val="26"/>
          <w:szCs w:val="26"/>
        </w:rPr>
        <w:t>s</w:t>
      </w:r>
      <w:r w:rsidRPr="00404CCE">
        <w:rPr>
          <w:rFonts w:ascii="Arial" w:hAnsi="Arial" w:cs="Arial"/>
          <w:spacing w:val="-3"/>
          <w:sz w:val="26"/>
          <w:szCs w:val="26"/>
        </w:rPr>
        <w:t xml:space="preserve"> fundamental</w:t>
      </w:r>
      <w:r w:rsidR="00C64A37">
        <w:rPr>
          <w:rFonts w:ascii="Arial" w:hAnsi="Arial" w:cs="Arial"/>
          <w:spacing w:val="-3"/>
          <w:sz w:val="26"/>
          <w:szCs w:val="26"/>
        </w:rPr>
        <w:t>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C64A37">
        <w:rPr>
          <w:rFonts w:ascii="Arial" w:hAnsi="Arial" w:cs="Arial"/>
          <w:spacing w:val="-3"/>
          <w:sz w:val="26"/>
          <w:szCs w:val="26"/>
        </w:rPr>
        <w:t xml:space="preserve"> igualdad, mínimo vital,</w:t>
      </w:r>
      <w:r w:rsidR="006412DE" w:rsidRPr="00404CCE">
        <w:rPr>
          <w:rFonts w:ascii="Arial" w:hAnsi="Arial" w:cs="Arial"/>
          <w:spacing w:val="-3"/>
          <w:sz w:val="26"/>
          <w:szCs w:val="26"/>
        </w:rPr>
        <w:t xml:space="preserve"> </w:t>
      </w:r>
      <w:r w:rsidR="0032007D">
        <w:rPr>
          <w:rFonts w:ascii="Arial" w:hAnsi="Arial" w:cs="Arial"/>
          <w:spacing w:val="-3"/>
          <w:sz w:val="26"/>
          <w:szCs w:val="26"/>
        </w:rPr>
        <w:t>se</w:t>
      </w:r>
      <w:r w:rsidR="00CF123B">
        <w:rPr>
          <w:rFonts w:ascii="Arial" w:hAnsi="Arial" w:cs="Arial"/>
          <w:spacing w:val="-3"/>
          <w:sz w:val="26"/>
          <w:szCs w:val="26"/>
        </w:rPr>
        <w:t>guridad social</w:t>
      </w:r>
      <w:r w:rsidR="00C64A37">
        <w:rPr>
          <w:rFonts w:ascii="Arial" w:hAnsi="Arial" w:cs="Arial"/>
          <w:spacing w:val="-3"/>
          <w:sz w:val="26"/>
          <w:szCs w:val="26"/>
        </w:rPr>
        <w:t xml:space="preserve"> y libre escogencia de régimen pensional</w:t>
      </w:r>
      <w:r w:rsidR="00CF123B">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7D2C46">
        <w:rPr>
          <w:rFonts w:ascii="Arial" w:hAnsi="Arial" w:cs="Arial"/>
          <w:sz w:val="26"/>
          <w:szCs w:val="26"/>
        </w:rPr>
        <w:t xml:space="preserve">Desde el año 1980 en adelante cotizó al ISS hoy </w:t>
      </w:r>
      <w:r w:rsidR="007D2C46">
        <w:rPr>
          <w:rFonts w:ascii="Arial" w:eastAsia="Arial" w:hAnsi="Arial" w:cs="Arial"/>
        </w:rPr>
        <w:t>COLPENSIONES</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7D2C46">
        <w:rPr>
          <w:rFonts w:ascii="Arial" w:hAnsi="Arial" w:cs="Arial"/>
          <w:sz w:val="26"/>
          <w:szCs w:val="26"/>
        </w:rPr>
        <w:t>A partir del 01 de agosto de 20</w:t>
      </w:r>
      <w:r w:rsidR="00F96003">
        <w:rPr>
          <w:rFonts w:ascii="Arial" w:hAnsi="Arial" w:cs="Arial"/>
          <w:sz w:val="26"/>
          <w:szCs w:val="26"/>
        </w:rPr>
        <w:t>0</w:t>
      </w:r>
      <w:r w:rsidR="007D2C46">
        <w:rPr>
          <w:rFonts w:ascii="Arial" w:hAnsi="Arial" w:cs="Arial"/>
          <w:sz w:val="26"/>
          <w:szCs w:val="26"/>
        </w:rPr>
        <w:t xml:space="preserve">4 la Fiscalía General de la Nación de manera inconsulta dispuso el traslado inmediato en forma masiva del ISS al fondo privado </w:t>
      </w:r>
      <w:r w:rsidR="00AF6A66" w:rsidRPr="00AF6A66">
        <w:rPr>
          <w:rFonts w:ascii="Arial" w:hAnsi="Arial" w:cs="Arial"/>
          <w:szCs w:val="26"/>
        </w:rPr>
        <w:t>PORVENIR</w:t>
      </w:r>
      <w:r w:rsidR="007D2C46">
        <w:rPr>
          <w:rFonts w:ascii="Arial" w:hAnsi="Arial" w:cs="Arial"/>
          <w:szCs w:val="26"/>
        </w:rPr>
        <w:t xml:space="preserve"> SA</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DA1193">
        <w:rPr>
          <w:rFonts w:ascii="Arial" w:hAnsi="Arial" w:cs="Arial"/>
          <w:sz w:val="26"/>
          <w:szCs w:val="26"/>
        </w:rPr>
        <w:t>D</w:t>
      </w:r>
      <w:r w:rsidR="007D2C46">
        <w:rPr>
          <w:rFonts w:ascii="Arial" w:hAnsi="Arial" w:cs="Arial"/>
          <w:sz w:val="26"/>
          <w:szCs w:val="26"/>
        </w:rPr>
        <w:t>esde el 03 de junio de 2009 hasta abril 30 de 2010 elevó derechos de petición al ISS con el fin de solicitar su traslado</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4A2142">
        <w:rPr>
          <w:rFonts w:ascii="Arial" w:hAnsi="Arial" w:cs="Arial"/>
          <w:sz w:val="26"/>
          <w:szCs w:val="26"/>
        </w:rPr>
        <w:t xml:space="preserve">En julio 10 de 2009 la doctora Diana Victoria Rovira Restrepo quien se desempeñaba para ese momento como Jefe del Departamento Comercial del ISS Seccional Risaralda, dando respuesta a un derecho de petición radicado 21374, informa que no se ha realizado gestión alguna anta la AFP, lo que no es cierto, pues el formulario al que ella hace </w:t>
      </w:r>
      <w:r w:rsidR="004A2142">
        <w:rPr>
          <w:rFonts w:ascii="Arial" w:hAnsi="Arial" w:cs="Arial"/>
          <w:sz w:val="26"/>
          <w:szCs w:val="26"/>
        </w:rPr>
        <w:lastRenderedPageBreak/>
        <w:t>alusión, sí fue diligenciado y se desconoció dicho documento, que era el único requisito que l</w:t>
      </w:r>
      <w:r w:rsidR="00F96003">
        <w:rPr>
          <w:rFonts w:ascii="Arial" w:hAnsi="Arial" w:cs="Arial"/>
          <w:sz w:val="26"/>
          <w:szCs w:val="26"/>
        </w:rPr>
        <w:t>e</w:t>
      </w:r>
      <w:r w:rsidR="004A2142">
        <w:rPr>
          <w:rFonts w:ascii="Arial" w:hAnsi="Arial" w:cs="Arial"/>
          <w:sz w:val="26"/>
          <w:szCs w:val="26"/>
        </w:rPr>
        <w:t xml:space="preserve"> exigían para regresar al ISS hoy </w:t>
      </w:r>
      <w:r w:rsidR="004A2142">
        <w:rPr>
          <w:rFonts w:ascii="Arial" w:eastAsia="Arial" w:hAnsi="Arial" w:cs="Arial"/>
        </w:rPr>
        <w:t>COLPENSIONES</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DA1193">
        <w:rPr>
          <w:rFonts w:ascii="Arial" w:hAnsi="Arial" w:cs="Arial"/>
          <w:sz w:val="26"/>
          <w:szCs w:val="26"/>
        </w:rPr>
        <w:t>Afirma que le</w:t>
      </w:r>
      <w:r w:rsidR="004A2142">
        <w:rPr>
          <w:rFonts w:ascii="Arial" w:hAnsi="Arial" w:cs="Arial"/>
          <w:sz w:val="26"/>
          <w:szCs w:val="26"/>
        </w:rPr>
        <w:t xml:space="preserve"> urge se defina</w:t>
      </w:r>
      <w:r w:rsidR="008C4ED3">
        <w:rPr>
          <w:rFonts w:ascii="Arial" w:hAnsi="Arial" w:cs="Arial"/>
          <w:sz w:val="26"/>
          <w:szCs w:val="26"/>
        </w:rPr>
        <w:t>,</w:t>
      </w:r>
      <w:r w:rsidR="004A2142">
        <w:rPr>
          <w:rFonts w:ascii="Arial" w:hAnsi="Arial" w:cs="Arial"/>
          <w:sz w:val="26"/>
          <w:szCs w:val="26"/>
        </w:rPr>
        <w:t xml:space="preserve"> </w:t>
      </w:r>
      <w:r w:rsidR="008C4ED3">
        <w:rPr>
          <w:rFonts w:ascii="Arial" w:hAnsi="Arial" w:cs="Arial"/>
          <w:sz w:val="26"/>
          <w:szCs w:val="26"/>
        </w:rPr>
        <w:t xml:space="preserve">mediante fallo de tutela, el traslado de </w:t>
      </w:r>
      <w:r w:rsidR="008C4ED3" w:rsidRPr="00AF6A66">
        <w:rPr>
          <w:rFonts w:ascii="Arial" w:hAnsi="Arial" w:cs="Arial"/>
          <w:szCs w:val="26"/>
        </w:rPr>
        <w:t>PORVENIR</w:t>
      </w:r>
      <w:r w:rsidR="008C4ED3">
        <w:rPr>
          <w:rFonts w:ascii="Arial" w:hAnsi="Arial" w:cs="Arial"/>
          <w:szCs w:val="26"/>
        </w:rPr>
        <w:t xml:space="preserve"> SA</w:t>
      </w:r>
      <w:r w:rsidR="008C4ED3">
        <w:rPr>
          <w:rFonts w:ascii="Arial" w:hAnsi="Arial" w:cs="Arial"/>
          <w:sz w:val="26"/>
          <w:szCs w:val="26"/>
        </w:rPr>
        <w:t xml:space="preserve"> a </w:t>
      </w:r>
      <w:r w:rsidR="008C4ED3">
        <w:rPr>
          <w:rFonts w:ascii="Arial" w:eastAsia="Arial" w:hAnsi="Arial" w:cs="Arial"/>
        </w:rPr>
        <w:t>COLPENSIONES</w:t>
      </w:r>
      <w:r>
        <w:rPr>
          <w:rFonts w:ascii="Arial" w:hAnsi="Arial" w:cs="Arial"/>
          <w:sz w:val="26"/>
          <w:szCs w:val="26"/>
        </w:rPr>
        <w:t>.</w:t>
      </w:r>
    </w:p>
    <w:p w:rsidR="00C56617" w:rsidRPr="00B0570C" w:rsidRDefault="00C56617" w:rsidP="00C56617">
      <w:pPr>
        <w:pStyle w:val="Sinespaciado10"/>
        <w:spacing w:line="360" w:lineRule="auto"/>
        <w:ind w:firstLine="2835"/>
        <w:jc w:val="both"/>
        <w:rPr>
          <w:rFonts w:ascii="Arial" w:hAnsi="Arial" w:cs="Arial"/>
          <w:sz w:val="16"/>
          <w:szCs w:val="2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762BD4">
        <w:rPr>
          <w:rFonts w:ascii="Arial" w:hAnsi="Arial" w:cs="Arial"/>
          <w:sz w:val="26"/>
          <w:szCs w:val="26"/>
          <w:lang w:val="es-ES" w:eastAsia="es-ES"/>
        </w:rPr>
        <w:t>Tercer</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AD7279">
        <w:rPr>
          <w:rFonts w:ascii="Arial" w:hAnsi="Arial" w:cs="Arial"/>
          <w:sz w:val="26"/>
          <w:szCs w:val="26"/>
          <w:lang w:val="es-ES" w:eastAsia="es-ES"/>
        </w:rPr>
        <w:t>(</w:t>
      </w:r>
      <w:r w:rsidR="000E2DEF" w:rsidRPr="00AD7279">
        <w:rPr>
          <w:rFonts w:ascii="Arial" w:hAnsi="Arial" w:cs="Arial"/>
          <w:sz w:val="26"/>
          <w:szCs w:val="26"/>
          <w:lang w:val="es-ES" w:eastAsia="es-ES"/>
        </w:rPr>
        <w:t xml:space="preserve">fl. </w:t>
      </w:r>
      <w:r w:rsidR="00762BD4">
        <w:rPr>
          <w:rFonts w:ascii="Arial" w:hAnsi="Arial" w:cs="Arial"/>
          <w:sz w:val="26"/>
          <w:szCs w:val="26"/>
          <w:lang w:val="es-ES" w:eastAsia="es-ES"/>
        </w:rPr>
        <w:t>31</w:t>
      </w:r>
      <w:r w:rsidR="00B27E1A" w:rsidRPr="00AD7279">
        <w:rPr>
          <w:rFonts w:ascii="Arial" w:hAnsi="Arial" w:cs="Arial"/>
          <w:sz w:val="26"/>
          <w:szCs w:val="26"/>
          <w:lang w:val="es-ES" w:eastAsia="es-ES"/>
        </w:rPr>
        <w:t xml:space="preserve"> C. </w:t>
      </w:r>
      <w:r w:rsidR="009758E7" w:rsidRPr="00AD7279">
        <w:rPr>
          <w:rFonts w:ascii="Arial" w:hAnsi="Arial" w:cs="Arial"/>
          <w:sz w:val="26"/>
          <w:szCs w:val="26"/>
          <w:lang w:val="es-ES" w:eastAsia="es-ES"/>
        </w:rPr>
        <w:t>P</w:t>
      </w:r>
      <w:r w:rsidR="00B27E1A" w:rsidRPr="00AD7279">
        <w:rPr>
          <w:rFonts w:ascii="Arial" w:hAnsi="Arial" w:cs="Arial"/>
          <w:sz w:val="26"/>
          <w:szCs w:val="26"/>
          <w:lang w:val="es-ES" w:eastAsia="es-ES"/>
        </w:rPr>
        <w:t>p</w:t>
      </w:r>
      <w:r w:rsidR="000E2DEF" w:rsidRPr="00AD7279">
        <w:rPr>
          <w:rFonts w:ascii="Arial" w:hAnsi="Arial" w:cs="Arial"/>
          <w:sz w:val="26"/>
          <w:szCs w:val="26"/>
          <w:lang w:val="es-ES" w:eastAsia="es-ES"/>
        </w:rPr>
        <w:t>a</w:t>
      </w:r>
      <w:r w:rsidR="00B27E1A" w:rsidRPr="00AD7279">
        <w:rPr>
          <w:rFonts w:ascii="Arial" w:hAnsi="Arial" w:cs="Arial"/>
          <w:sz w:val="26"/>
          <w:szCs w:val="26"/>
          <w:lang w:val="es-ES" w:eastAsia="es-ES"/>
        </w:rPr>
        <w:t>l.</w:t>
      </w:r>
      <w:r w:rsidR="00AC14E9" w:rsidRPr="00AD7279">
        <w:rPr>
          <w:rFonts w:ascii="Arial" w:hAnsi="Arial" w:cs="Arial"/>
          <w:sz w:val="26"/>
          <w:szCs w:val="26"/>
          <w:lang w:val="es-ES" w:eastAsia="es-ES"/>
        </w:rPr>
        <w:t>)</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762BD4">
        <w:rPr>
          <w:rFonts w:ascii="Arial" w:hAnsi="Arial" w:cs="Arial"/>
          <w:sz w:val="26"/>
          <w:szCs w:val="26"/>
        </w:rPr>
        <w:t>el Director de Prestaciones Económicas, la Directora de Afiliaciones y</w:t>
      </w:r>
      <w:r w:rsidR="00664AAA">
        <w:rPr>
          <w:rFonts w:ascii="Arial" w:hAnsi="Arial" w:cs="Arial"/>
          <w:sz w:val="26"/>
          <w:szCs w:val="26"/>
        </w:rPr>
        <w:t xml:space="preserve"> </w:t>
      </w:r>
      <w:r w:rsidR="00894632" w:rsidRPr="00841721">
        <w:rPr>
          <w:rFonts w:ascii="Arial" w:hAnsi="Arial" w:cs="Arial"/>
          <w:sz w:val="26"/>
          <w:szCs w:val="26"/>
        </w:rPr>
        <w:t xml:space="preserve">el </w:t>
      </w:r>
      <w:r w:rsidR="00664AAA">
        <w:rPr>
          <w:rFonts w:ascii="Arial" w:hAnsi="Arial" w:cs="Arial"/>
          <w:sz w:val="26"/>
          <w:szCs w:val="26"/>
        </w:rPr>
        <w:t xml:space="preserve">Director de </w:t>
      </w:r>
      <w:r w:rsidR="00762BD4">
        <w:rPr>
          <w:rFonts w:ascii="Arial" w:hAnsi="Arial" w:cs="Arial"/>
          <w:sz w:val="26"/>
          <w:szCs w:val="26"/>
        </w:rPr>
        <w:t xml:space="preserve">Historia Laboral </w:t>
      </w:r>
      <w:r w:rsidR="00B27E1A" w:rsidRPr="00841721">
        <w:rPr>
          <w:rFonts w:ascii="Arial" w:hAnsi="Arial" w:cs="Arial"/>
          <w:sz w:val="26"/>
          <w:szCs w:val="26"/>
        </w:rPr>
        <w:t xml:space="preserve">de </w:t>
      </w:r>
      <w:r w:rsidR="00AD7279" w:rsidRPr="00AD7279">
        <w:rPr>
          <w:rFonts w:ascii="Arial" w:hAnsi="Arial" w:cs="Arial"/>
          <w:szCs w:val="26"/>
        </w:rPr>
        <w:t>COLPENSIONES</w:t>
      </w:r>
      <w:r w:rsidR="00B27E1A" w:rsidRPr="00841721">
        <w:rPr>
          <w:rFonts w:ascii="Arial" w:hAnsi="Arial" w:cs="Arial"/>
          <w:sz w:val="26"/>
          <w:szCs w:val="26"/>
        </w:rPr>
        <w:t>,</w:t>
      </w:r>
      <w:r w:rsidR="00664AAA">
        <w:rPr>
          <w:rFonts w:ascii="Arial" w:hAnsi="Arial" w:cs="Arial"/>
          <w:sz w:val="26"/>
          <w:szCs w:val="26"/>
        </w:rPr>
        <w:t xml:space="preserve"> así como </w:t>
      </w:r>
      <w:r w:rsidR="00762BD4">
        <w:rPr>
          <w:rFonts w:ascii="Arial" w:hAnsi="Arial" w:cs="Arial"/>
          <w:sz w:val="26"/>
          <w:szCs w:val="26"/>
        </w:rPr>
        <w:t>la</w:t>
      </w:r>
      <w:r w:rsidR="00664AAA">
        <w:rPr>
          <w:rFonts w:ascii="Arial" w:hAnsi="Arial" w:cs="Arial"/>
          <w:sz w:val="26"/>
          <w:szCs w:val="26"/>
        </w:rPr>
        <w:t xml:space="preserve"> representante</w:t>
      </w:r>
      <w:r w:rsidR="00AD7279">
        <w:rPr>
          <w:rFonts w:ascii="Arial" w:hAnsi="Arial" w:cs="Arial"/>
          <w:sz w:val="26"/>
          <w:szCs w:val="26"/>
        </w:rPr>
        <w:t xml:space="preserve"> legal</w:t>
      </w:r>
      <w:r w:rsidR="00762BD4">
        <w:rPr>
          <w:rFonts w:ascii="Arial" w:hAnsi="Arial" w:cs="Arial"/>
          <w:sz w:val="26"/>
          <w:szCs w:val="26"/>
        </w:rPr>
        <w:t xml:space="preserve"> judicial</w:t>
      </w:r>
      <w:r w:rsidR="00AD7279">
        <w:rPr>
          <w:rFonts w:ascii="Arial" w:hAnsi="Arial" w:cs="Arial"/>
          <w:sz w:val="26"/>
          <w:szCs w:val="26"/>
        </w:rPr>
        <w:t xml:space="preserve"> de </w:t>
      </w:r>
      <w:r w:rsidR="00AD7279" w:rsidRPr="00AD7279">
        <w:rPr>
          <w:rFonts w:ascii="Arial" w:hAnsi="Arial" w:cs="Arial"/>
          <w:szCs w:val="26"/>
        </w:rPr>
        <w:t>PORVENIR SA</w:t>
      </w:r>
      <w:r w:rsidR="00664AAA">
        <w:rPr>
          <w:rFonts w:ascii="Arial" w:hAnsi="Arial" w:cs="Arial"/>
          <w:sz w:val="26"/>
          <w:szCs w:val="26"/>
        </w:rPr>
        <w:t>.</w:t>
      </w:r>
      <w:r w:rsidR="00B27E1A" w:rsidRPr="00841721">
        <w:rPr>
          <w:rFonts w:ascii="Arial" w:hAnsi="Arial" w:cs="Arial"/>
          <w:sz w:val="26"/>
          <w:szCs w:val="26"/>
        </w:rPr>
        <w:t xml:space="preserve"> </w:t>
      </w:r>
      <w:r w:rsidR="00B27E1A" w:rsidRPr="00AD7279">
        <w:rPr>
          <w:rFonts w:ascii="Arial" w:hAnsi="Arial" w:cs="Arial"/>
          <w:sz w:val="26"/>
          <w:szCs w:val="26"/>
        </w:rPr>
        <w:t>(</w:t>
      </w:r>
      <w:r w:rsidR="004F0150" w:rsidRPr="00AD7279">
        <w:rPr>
          <w:rFonts w:ascii="Arial" w:hAnsi="Arial" w:cs="Arial"/>
          <w:sz w:val="26"/>
          <w:szCs w:val="26"/>
        </w:rPr>
        <w:t xml:space="preserve">fls. </w:t>
      </w:r>
      <w:r w:rsidR="00762BD4">
        <w:rPr>
          <w:rFonts w:ascii="Arial" w:hAnsi="Arial" w:cs="Arial"/>
          <w:sz w:val="26"/>
          <w:szCs w:val="26"/>
        </w:rPr>
        <w:t>3</w:t>
      </w:r>
      <w:r w:rsidR="000E2DEF" w:rsidRPr="00AD7279">
        <w:rPr>
          <w:rFonts w:ascii="Arial" w:hAnsi="Arial" w:cs="Arial"/>
          <w:sz w:val="26"/>
          <w:szCs w:val="26"/>
        </w:rPr>
        <w:t>2</w:t>
      </w:r>
      <w:r w:rsidR="004F0150" w:rsidRPr="00AD7279">
        <w:rPr>
          <w:rFonts w:ascii="Arial" w:hAnsi="Arial" w:cs="Arial"/>
          <w:sz w:val="26"/>
          <w:szCs w:val="26"/>
        </w:rPr>
        <w:t>-</w:t>
      </w:r>
      <w:r w:rsidR="000E2DEF" w:rsidRPr="00AD7279">
        <w:rPr>
          <w:rFonts w:ascii="Arial" w:hAnsi="Arial" w:cs="Arial"/>
          <w:sz w:val="26"/>
          <w:szCs w:val="26"/>
        </w:rPr>
        <w:t>3</w:t>
      </w:r>
      <w:r w:rsidR="00762BD4">
        <w:rPr>
          <w:rFonts w:ascii="Arial" w:hAnsi="Arial" w:cs="Arial"/>
          <w:sz w:val="26"/>
          <w:szCs w:val="26"/>
        </w:rPr>
        <w:t>5</w:t>
      </w:r>
      <w:r w:rsidR="00B27E1A" w:rsidRPr="00AD7279">
        <w:rPr>
          <w:rFonts w:ascii="Arial" w:hAnsi="Arial" w:cs="Arial"/>
          <w:sz w:val="26"/>
          <w:szCs w:val="26"/>
        </w:rPr>
        <w:t xml:space="preserve"> </w:t>
      </w:r>
      <w:r w:rsidR="00AD7279" w:rsidRPr="00AD7279">
        <w:rPr>
          <w:rFonts w:ascii="Arial" w:hAnsi="Arial" w:cs="Arial"/>
          <w:sz w:val="26"/>
          <w:szCs w:val="26"/>
        </w:rPr>
        <w:t>id.</w:t>
      </w:r>
      <w:r w:rsidR="00B27E1A" w:rsidRPr="00AD727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806B3D" w:rsidRDefault="00892F02" w:rsidP="00841D4E">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1A226E">
        <w:rPr>
          <w:rFonts w:ascii="Arial" w:hAnsi="Arial" w:cs="Arial"/>
          <w:sz w:val="26"/>
          <w:szCs w:val="26"/>
          <w:lang w:val="es-ES" w:eastAsia="es-ES"/>
        </w:rPr>
        <w:t xml:space="preserve">la Directora de Litigios del </w:t>
      </w:r>
      <w:r w:rsidR="001A226E" w:rsidRPr="00717704">
        <w:rPr>
          <w:rFonts w:ascii="Arial" w:hAnsi="Arial" w:cs="Arial"/>
          <w:szCs w:val="26"/>
          <w:lang w:val="es-ES" w:eastAsia="es-ES"/>
        </w:rPr>
        <w:t>FONDOS DE PENSIONES Y CESANTÍAS</w:t>
      </w:r>
      <w:r w:rsidR="001A226E" w:rsidRPr="00333CA2">
        <w:rPr>
          <w:rFonts w:ascii="Arial" w:hAnsi="Arial" w:cs="Arial"/>
          <w:sz w:val="26"/>
          <w:szCs w:val="26"/>
          <w:lang w:val="es-ES" w:eastAsia="es-ES"/>
        </w:rPr>
        <w:t xml:space="preserve"> </w:t>
      </w:r>
      <w:r w:rsidR="001A226E">
        <w:rPr>
          <w:rFonts w:ascii="Arial" w:hAnsi="Arial" w:cs="Arial"/>
          <w:szCs w:val="26"/>
          <w:lang w:val="es-ES" w:eastAsia="es-ES"/>
        </w:rPr>
        <w:t>PORVENIR SA,</w:t>
      </w:r>
      <w:r w:rsidR="001A226E" w:rsidRPr="00A8784B">
        <w:rPr>
          <w:rFonts w:ascii="Arial" w:hAnsi="Arial" w:cs="Arial"/>
          <w:sz w:val="26"/>
          <w:szCs w:val="26"/>
          <w:lang w:val="es-ES" w:eastAsia="es-ES"/>
        </w:rPr>
        <w:t xml:space="preserve"> </w:t>
      </w:r>
      <w:r w:rsidR="001A226E">
        <w:rPr>
          <w:rFonts w:ascii="Arial" w:hAnsi="Arial" w:cs="Arial"/>
          <w:sz w:val="26"/>
          <w:szCs w:val="26"/>
          <w:lang w:val="es-ES" w:eastAsia="es-ES"/>
        </w:rPr>
        <w:t xml:space="preserve">indicó que la </w:t>
      </w:r>
      <w:r w:rsidR="00841D4E">
        <w:rPr>
          <w:rFonts w:ascii="Arial" w:hAnsi="Arial" w:cs="Arial"/>
          <w:sz w:val="26"/>
          <w:szCs w:val="26"/>
          <w:lang w:val="es-ES" w:eastAsia="es-ES"/>
        </w:rPr>
        <w:t xml:space="preserve">accionante </w:t>
      </w:r>
      <w:r w:rsidR="00841D4E" w:rsidRPr="00841D4E">
        <w:rPr>
          <w:rFonts w:ascii="Arial" w:hAnsi="Arial" w:cs="Arial"/>
          <w:sz w:val="26"/>
          <w:szCs w:val="26"/>
          <w:lang w:val="es-ES" w:eastAsia="es-ES"/>
        </w:rPr>
        <w:t>se encuentra afiliada con es</w:t>
      </w:r>
      <w:r w:rsidR="00841D4E">
        <w:rPr>
          <w:rFonts w:ascii="Arial" w:hAnsi="Arial" w:cs="Arial"/>
          <w:sz w:val="26"/>
          <w:szCs w:val="26"/>
          <w:lang w:val="es-ES" w:eastAsia="es-ES"/>
        </w:rPr>
        <w:t xml:space="preserve">a </w:t>
      </w:r>
      <w:r w:rsidR="00806B3D">
        <w:rPr>
          <w:rFonts w:ascii="Arial" w:hAnsi="Arial" w:cs="Arial"/>
          <w:sz w:val="26"/>
          <w:szCs w:val="26"/>
          <w:lang w:val="es-ES" w:eastAsia="es-ES"/>
        </w:rPr>
        <w:t>entidad,</w:t>
      </w:r>
      <w:r w:rsidR="00841D4E">
        <w:rPr>
          <w:rFonts w:ascii="Arial" w:hAnsi="Arial" w:cs="Arial"/>
          <w:sz w:val="26"/>
          <w:szCs w:val="26"/>
          <w:lang w:val="es-ES" w:eastAsia="es-ES"/>
        </w:rPr>
        <w:t xml:space="preserve"> quien </w:t>
      </w:r>
      <w:r w:rsidR="00841D4E" w:rsidRPr="00841D4E">
        <w:rPr>
          <w:rFonts w:ascii="Arial" w:hAnsi="Arial" w:cs="Arial"/>
          <w:sz w:val="26"/>
          <w:szCs w:val="26"/>
          <w:lang w:val="es-ES" w:eastAsia="es-ES"/>
        </w:rPr>
        <w:t>radicó s</w:t>
      </w:r>
      <w:r w:rsidR="00841D4E">
        <w:rPr>
          <w:rFonts w:ascii="Arial" w:hAnsi="Arial" w:cs="Arial"/>
          <w:sz w:val="26"/>
          <w:szCs w:val="26"/>
          <w:lang w:val="es-ES" w:eastAsia="es-ES"/>
        </w:rPr>
        <w:t>olicitud de traslado de régimen</w:t>
      </w:r>
      <w:r w:rsidR="00841D4E" w:rsidRPr="00841D4E">
        <w:rPr>
          <w:rFonts w:ascii="Arial" w:hAnsi="Arial" w:cs="Arial"/>
          <w:sz w:val="26"/>
          <w:szCs w:val="26"/>
          <w:lang w:val="es-ES" w:eastAsia="es-ES"/>
        </w:rPr>
        <w:t xml:space="preserve"> en el año 2010, la cual fue rechazada por cuanto no contaba con 750 semanas de cotización a</w:t>
      </w:r>
      <w:r w:rsidR="00841D4E">
        <w:rPr>
          <w:rFonts w:ascii="Arial" w:hAnsi="Arial" w:cs="Arial"/>
          <w:sz w:val="26"/>
          <w:szCs w:val="26"/>
          <w:lang w:val="es-ES" w:eastAsia="es-ES"/>
        </w:rPr>
        <w:t>l</w:t>
      </w:r>
      <w:r w:rsidR="00841D4E" w:rsidRPr="00841D4E">
        <w:rPr>
          <w:rFonts w:ascii="Arial" w:hAnsi="Arial" w:cs="Arial"/>
          <w:sz w:val="26"/>
          <w:szCs w:val="26"/>
          <w:lang w:val="es-ES" w:eastAsia="es-ES"/>
        </w:rPr>
        <w:t xml:space="preserve"> 1</w:t>
      </w:r>
      <w:r w:rsidR="00841D4E">
        <w:rPr>
          <w:rFonts w:ascii="Arial" w:hAnsi="Arial" w:cs="Arial"/>
          <w:sz w:val="26"/>
          <w:szCs w:val="26"/>
          <w:lang w:val="es-ES" w:eastAsia="es-ES"/>
        </w:rPr>
        <w:t>º</w:t>
      </w:r>
      <w:r w:rsidR="00841D4E" w:rsidRPr="00841D4E">
        <w:rPr>
          <w:rFonts w:ascii="Arial" w:hAnsi="Arial" w:cs="Arial"/>
          <w:sz w:val="26"/>
          <w:szCs w:val="26"/>
          <w:lang w:val="es-ES" w:eastAsia="es-ES"/>
        </w:rPr>
        <w:t xml:space="preserve"> de abril de 1994</w:t>
      </w:r>
      <w:r w:rsidR="00841D4E">
        <w:rPr>
          <w:rFonts w:ascii="Arial" w:hAnsi="Arial" w:cs="Arial"/>
          <w:sz w:val="26"/>
          <w:szCs w:val="26"/>
          <w:lang w:val="es-ES" w:eastAsia="es-ES"/>
        </w:rPr>
        <w:t>,</w:t>
      </w:r>
      <w:r w:rsidR="00841D4E" w:rsidRPr="00841D4E">
        <w:rPr>
          <w:rFonts w:ascii="Arial" w:hAnsi="Arial" w:cs="Arial"/>
          <w:sz w:val="26"/>
          <w:szCs w:val="26"/>
          <w:lang w:val="es-ES" w:eastAsia="es-ES"/>
        </w:rPr>
        <w:t xml:space="preserve"> </w:t>
      </w:r>
      <w:r w:rsidR="00841D4E">
        <w:rPr>
          <w:rFonts w:ascii="Arial" w:hAnsi="Arial" w:cs="Arial"/>
          <w:sz w:val="26"/>
          <w:szCs w:val="26"/>
          <w:lang w:val="es-ES" w:eastAsia="es-ES"/>
        </w:rPr>
        <w:t>s</w:t>
      </w:r>
      <w:r w:rsidR="00841D4E" w:rsidRPr="00841D4E">
        <w:rPr>
          <w:rFonts w:ascii="Arial" w:hAnsi="Arial" w:cs="Arial"/>
          <w:sz w:val="26"/>
          <w:szCs w:val="26"/>
          <w:lang w:val="es-ES" w:eastAsia="es-ES"/>
        </w:rPr>
        <w:t xml:space="preserve">ituación que </w:t>
      </w:r>
      <w:r w:rsidR="00841D4E">
        <w:rPr>
          <w:rFonts w:ascii="Arial" w:hAnsi="Arial" w:cs="Arial"/>
          <w:sz w:val="26"/>
          <w:szCs w:val="26"/>
          <w:lang w:val="es-ES" w:eastAsia="es-ES"/>
        </w:rPr>
        <w:t xml:space="preserve">aún </w:t>
      </w:r>
      <w:r w:rsidR="00841D4E" w:rsidRPr="00841D4E">
        <w:rPr>
          <w:rFonts w:ascii="Arial" w:hAnsi="Arial" w:cs="Arial"/>
          <w:sz w:val="26"/>
          <w:szCs w:val="26"/>
          <w:lang w:val="es-ES" w:eastAsia="es-ES"/>
        </w:rPr>
        <w:t xml:space="preserve">se mantiene, </w:t>
      </w:r>
      <w:r w:rsidR="00841D4E">
        <w:rPr>
          <w:rFonts w:ascii="Arial" w:hAnsi="Arial" w:cs="Arial"/>
          <w:sz w:val="26"/>
          <w:szCs w:val="26"/>
          <w:lang w:val="es-ES" w:eastAsia="es-ES"/>
        </w:rPr>
        <w:t>pues</w:t>
      </w:r>
      <w:r w:rsidR="00841D4E" w:rsidRPr="00841D4E">
        <w:rPr>
          <w:rFonts w:ascii="Arial" w:hAnsi="Arial" w:cs="Arial"/>
          <w:sz w:val="26"/>
          <w:szCs w:val="26"/>
          <w:lang w:val="es-ES" w:eastAsia="es-ES"/>
        </w:rPr>
        <w:t xml:space="preserve"> </w:t>
      </w:r>
      <w:r w:rsidR="00841D4E">
        <w:rPr>
          <w:rFonts w:ascii="Arial" w:hAnsi="Arial" w:cs="Arial"/>
          <w:sz w:val="26"/>
          <w:szCs w:val="26"/>
          <w:lang w:val="es-ES" w:eastAsia="es-ES"/>
        </w:rPr>
        <w:t xml:space="preserve">a esa fecha </w:t>
      </w:r>
      <w:r w:rsidR="00841D4E" w:rsidRPr="00841D4E">
        <w:rPr>
          <w:rFonts w:ascii="Arial" w:hAnsi="Arial" w:cs="Arial"/>
          <w:sz w:val="26"/>
          <w:szCs w:val="26"/>
          <w:lang w:val="es-ES" w:eastAsia="es-ES"/>
        </w:rPr>
        <w:t>registra</w:t>
      </w:r>
      <w:r w:rsidR="00841D4E">
        <w:rPr>
          <w:rFonts w:ascii="Arial" w:hAnsi="Arial" w:cs="Arial"/>
          <w:sz w:val="26"/>
          <w:szCs w:val="26"/>
          <w:lang w:val="es-ES" w:eastAsia="es-ES"/>
        </w:rPr>
        <w:t xml:space="preserve"> 365 semanas</w:t>
      </w:r>
      <w:r w:rsidR="00C27B5B">
        <w:rPr>
          <w:rFonts w:ascii="Arial" w:hAnsi="Arial" w:cs="Arial"/>
          <w:sz w:val="26"/>
          <w:szCs w:val="26"/>
          <w:lang w:val="es-ES" w:eastAsia="es-ES"/>
        </w:rPr>
        <w:t>;</w:t>
      </w:r>
      <w:r w:rsidR="00841D4E">
        <w:rPr>
          <w:rFonts w:ascii="Arial" w:hAnsi="Arial" w:cs="Arial"/>
          <w:sz w:val="26"/>
          <w:szCs w:val="26"/>
          <w:lang w:val="es-ES" w:eastAsia="es-ES"/>
        </w:rPr>
        <w:t xml:space="preserve"> en </w:t>
      </w:r>
      <w:r w:rsidR="00841D4E" w:rsidRPr="00841D4E">
        <w:rPr>
          <w:rFonts w:ascii="Arial" w:hAnsi="Arial" w:cs="Arial"/>
          <w:sz w:val="26"/>
          <w:szCs w:val="26"/>
          <w:lang w:val="es-ES" w:eastAsia="es-ES"/>
        </w:rPr>
        <w:t>consecuencia</w:t>
      </w:r>
      <w:r w:rsidR="00C27B5B">
        <w:rPr>
          <w:rFonts w:ascii="Arial" w:hAnsi="Arial" w:cs="Arial"/>
          <w:sz w:val="26"/>
          <w:szCs w:val="26"/>
          <w:lang w:val="es-ES" w:eastAsia="es-ES"/>
        </w:rPr>
        <w:t>,</w:t>
      </w:r>
      <w:r w:rsidR="00841D4E" w:rsidRPr="00841D4E">
        <w:rPr>
          <w:rFonts w:ascii="Arial" w:hAnsi="Arial" w:cs="Arial"/>
          <w:sz w:val="26"/>
          <w:szCs w:val="26"/>
          <w:lang w:val="es-ES" w:eastAsia="es-ES"/>
        </w:rPr>
        <w:t xml:space="preserve"> </w:t>
      </w:r>
      <w:r w:rsidR="00C27B5B" w:rsidRPr="00841D4E">
        <w:rPr>
          <w:rFonts w:ascii="Arial" w:hAnsi="Arial" w:cs="Arial"/>
          <w:sz w:val="26"/>
          <w:szCs w:val="26"/>
          <w:lang w:val="es-ES" w:eastAsia="es-ES"/>
        </w:rPr>
        <w:t>no puede trasladarse al régimen</w:t>
      </w:r>
      <w:r w:rsidR="00C27B5B">
        <w:rPr>
          <w:rFonts w:ascii="Arial" w:hAnsi="Arial" w:cs="Arial"/>
          <w:sz w:val="26"/>
          <w:szCs w:val="26"/>
          <w:lang w:val="es-ES" w:eastAsia="es-ES"/>
        </w:rPr>
        <w:t xml:space="preserve"> de prima media administrado p</w:t>
      </w:r>
      <w:r w:rsidR="00C27B5B" w:rsidRPr="00841D4E">
        <w:rPr>
          <w:rFonts w:ascii="Arial" w:hAnsi="Arial" w:cs="Arial"/>
          <w:sz w:val="26"/>
          <w:szCs w:val="26"/>
          <w:lang w:val="es-ES" w:eastAsia="es-ES"/>
        </w:rPr>
        <w:t xml:space="preserve">or </w:t>
      </w:r>
      <w:r w:rsidR="00C27B5B" w:rsidRPr="00C27B5B">
        <w:rPr>
          <w:rFonts w:ascii="Arial" w:hAnsi="Arial" w:cs="Arial"/>
          <w:szCs w:val="26"/>
          <w:lang w:val="es-ES" w:eastAsia="es-ES"/>
        </w:rPr>
        <w:t>COLPENSIONES</w:t>
      </w:r>
      <w:r w:rsidR="00C27B5B">
        <w:rPr>
          <w:rFonts w:ascii="Arial" w:hAnsi="Arial" w:cs="Arial"/>
          <w:szCs w:val="26"/>
          <w:lang w:val="es-ES" w:eastAsia="es-ES"/>
        </w:rPr>
        <w:t>.</w:t>
      </w:r>
      <w:r w:rsidR="00806B3D">
        <w:rPr>
          <w:rFonts w:ascii="Arial" w:hAnsi="Arial" w:cs="Arial"/>
          <w:sz w:val="26"/>
          <w:szCs w:val="26"/>
          <w:lang w:val="es-ES" w:eastAsia="es-ES"/>
        </w:rPr>
        <w:t xml:space="preserve"> </w:t>
      </w:r>
      <w:r w:rsidR="00C27B5B">
        <w:rPr>
          <w:rFonts w:ascii="Arial" w:hAnsi="Arial" w:cs="Arial"/>
          <w:sz w:val="26"/>
          <w:szCs w:val="26"/>
          <w:lang w:val="es-ES" w:eastAsia="es-ES"/>
        </w:rPr>
        <w:t>A</w:t>
      </w:r>
      <w:r w:rsidR="00806B3D">
        <w:rPr>
          <w:rFonts w:ascii="Arial" w:hAnsi="Arial" w:cs="Arial"/>
          <w:sz w:val="26"/>
          <w:szCs w:val="26"/>
          <w:lang w:val="es-ES" w:eastAsia="es-ES"/>
        </w:rPr>
        <w:t>clara que</w:t>
      </w:r>
      <w:r w:rsidR="00C27B5B">
        <w:rPr>
          <w:rFonts w:ascii="Arial" w:hAnsi="Arial" w:cs="Arial"/>
          <w:sz w:val="26"/>
          <w:szCs w:val="26"/>
          <w:lang w:val="es-ES" w:eastAsia="es-ES"/>
        </w:rPr>
        <w:t xml:space="preserve"> la C</w:t>
      </w:r>
      <w:r w:rsidR="00C27B5B" w:rsidRPr="00C27B5B">
        <w:rPr>
          <w:rFonts w:ascii="Arial" w:hAnsi="Arial" w:cs="Arial"/>
          <w:sz w:val="26"/>
          <w:szCs w:val="26"/>
          <w:lang w:val="es-ES" w:eastAsia="es-ES"/>
        </w:rPr>
        <w:t xml:space="preserve">orte </w:t>
      </w:r>
      <w:r w:rsidR="00C27B5B">
        <w:rPr>
          <w:rFonts w:ascii="Arial" w:hAnsi="Arial" w:cs="Arial"/>
          <w:sz w:val="26"/>
          <w:szCs w:val="26"/>
          <w:lang w:val="es-ES" w:eastAsia="es-ES"/>
        </w:rPr>
        <w:t>C</w:t>
      </w:r>
      <w:r w:rsidR="00C27B5B" w:rsidRPr="00C27B5B">
        <w:rPr>
          <w:rFonts w:ascii="Arial" w:hAnsi="Arial" w:cs="Arial"/>
          <w:sz w:val="26"/>
          <w:szCs w:val="26"/>
          <w:lang w:val="es-ES" w:eastAsia="es-ES"/>
        </w:rPr>
        <w:t xml:space="preserve">onstitucional en </w:t>
      </w:r>
      <w:r w:rsidR="00C27B5B">
        <w:rPr>
          <w:rFonts w:ascii="Arial" w:hAnsi="Arial" w:cs="Arial"/>
          <w:sz w:val="26"/>
          <w:szCs w:val="26"/>
          <w:lang w:val="es-ES" w:eastAsia="es-ES"/>
        </w:rPr>
        <w:t xml:space="preserve">su </w:t>
      </w:r>
      <w:r w:rsidR="00C27B5B" w:rsidRPr="00C27B5B">
        <w:rPr>
          <w:rFonts w:ascii="Arial" w:hAnsi="Arial" w:cs="Arial"/>
          <w:sz w:val="26"/>
          <w:szCs w:val="26"/>
          <w:lang w:val="es-ES" w:eastAsia="es-ES"/>
        </w:rPr>
        <w:t xml:space="preserve">jurisprudencia sobre el particular </w:t>
      </w:r>
      <w:r w:rsidR="00C27B5B">
        <w:rPr>
          <w:rFonts w:ascii="Arial" w:hAnsi="Arial" w:cs="Arial"/>
          <w:sz w:val="26"/>
          <w:szCs w:val="26"/>
          <w:lang w:val="es-ES" w:eastAsia="es-ES"/>
        </w:rPr>
        <w:t>ha insistido</w:t>
      </w:r>
      <w:r w:rsidR="00C27B5B" w:rsidRPr="00C27B5B">
        <w:rPr>
          <w:rFonts w:ascii="Arial" w:hAnsi="Arial" w:cs="Arial"/>
          <w:sz w:val="26"/>
          <w:szCs w:val="26"/>
          <w:lang w:val="es-ES" w:eastAsia="es-ES"/>
        </w:rPr>
        <w:t xml:space="preserve"> en la improcedencia del traslado para casos como el sub examine</w:t>
      </w:r>
      <w:r w:rsidR="00C27B5B">
        <w:rPr>
          <w:rFonts w:ascii="Arial" w:hAnsi="Arial" w:cs="Arial"/>
          <w:sz w:val="26"/>
          <w:szCs w:val="26"/>
          <w:lang w:val="es-ES" w:eastAsia="es-ES"/>
        </w:rPr>
        <w:t xml:space="preserve">, donde </w:t>
      </w:r>
      <w:r w:rsidR="00C27B5B" w:rsidRPr="00C27B5B">
        <w:rPr>
          <w:rFonts w:ascii="Arial" w:hAnsi="Arial" w:cs="Arial"/>
          <w:sz w:val="26"/>
          <w:szCs w:val="26"/>
          <w:lang w:val="es-ES" w:eastAsia="es-ES"/>
        </w:rPr>
        <w:t>l</w:t>
      </w:r>
      <w:r w:rsidR="00C27B5B">
        <w:rPr>
          <w:rFonts w:ascii="Arial" w:hAnsi="Arial" w:cs="Arial"/>
          <w:sz w:val="26"/>
          <w:szCs w:val="26"/>
          <w:lang w:val="es-ES" w:eastAsia="es-ES"/>
        </w:rPr>
        <w:t>a</w:t>
      </w:r>
      <w:r w:rsidR="00C27B5B" w:rsidRPr="00C27B5B">
        <w:rPr>
          <w:rFonts w:ascii="Arial" w:hAnsi="Arial" w:cs="Arial"/>
          <w:sz w:val="26"/>
          <w:szCs w:val="26"/>
          <w:lang w:val="es-ES" w:eastAsia="es-ES"/>
        </w:rPr>
        <w:t xml:space="preserve"> accionante no cumple el requisito de</w:t>
      </w:r>
      <w:r w:rsidR="00C27B5B">
        <w:rPr>
          <w:rFonts w:ascii="Arial" w:hAnsi="Arial" w:cs="Arial"/>
          <w:sz w:val="26"/>
          <w:szCs w:val="26"/>
          <w:lang w:val="es-ES" w:eastAsia="es-ES"/>
        </w:rPr>
        <w:t xml:space="preserve"> tener </w:t>
      </w:r>
      <w:r w:rsidR="000A4567">
        <w:rPr>
          <w:rFonts w:ascii="Arial" w:hAnsi="Arial" w:cs="Arial"/>
          <w:sz w:val="26"/>
          <w:szCs w:val="26"/>
          <w:lang w:val="es-ES" w:eastAsia="es-ES"/>
        </w:rPr>
        <w:t>quince (15) años o más cotizados.</w:t>
      </w:r>
      <w:r w:rsidR="00C27B5B">
        <w:rPr>
          <w:rFonts w:ascii="Arial" w:hAnsi="Arial" w:cs="Arial"/>
          <w:sz w:val="26"/>
          <w:szCs w:val="26"/>
          <w:lang w:val="es-ES" w:eastAsia="es-ES"/>
        </w:rPr>
        <w:t xml:space="preserve"> Afirma que en la presente acción existe temeridad </w:t>
      </w:r>
      <w:r w:rsidR="00C27B5B" w:rsidRPr="00C27B5B">
        <w:rPr>
          <w:rFonts w:ascii="Arial" w:hAnsi="Arial" w:cs="Arial"/>
          <w:sz w:val="26"/>
          <w:szCs w:val="26"/>
          <w:lang w:val="es-ES" w:eastAsia="es-ES"/>
        </w:rPr>
        <w:t>y mala fe por parte de la actora</w:t>
      </w:r>
      <w:r w:rsidR="00C27B5B">
        <w:rPr>
          <w:rFonts w:ascii="Arial" w:hAnsi="Arial" w:cs="Arial"/>
          <w:sz w:val="26"/>
          <w:szCs w:val="26"/>
          <w:lang w:val="es-ES" w:eastAsia="es-ES"/>
        </w:rPr>
        <w:t>,</w:t>
      </w:r>
      <w:r w:rsidR="00C27B5B" w:rsidRPr="00C27B5B">
        <w:rPr>
          <w:rFonts w:ascii="Arial" w:hAnsi="Arial" w:cs="Arial"/>
          <w:sz w:val="26"/>
          <w:szCs w:val="26"/>
          <w:lang w:val="es-ES" w:eastAsia="es-ES"/>
        </w:rPr>
        <w:t xml:space="preserve"> pues </w:t>
      </w:r>
      <w:r w:rsidR="00C27B5B">
        <w:rPr>
          <w:rFonts w:ascii="Arial" w:hAnsi="Arial" w:cs="Arial"/>
          <w:sz w:val="26"/>
          <w:szCs w:val="26"/>
          <w:lang w:val="es-ES" w:eastAsia="es-ES"/>
        </w:rPr>
        <w:t>y</w:t>
      </w:r>
      <w:r w:rsidR="00C27B5B" w:rsidRPr="00C27B5B">
        <w:rPr>
          <w:rFonts w:ascii="Arial" w:hAnsi="Arial" w:cs="Arial"/>
          <w:sz w:val="26"/>
          <w:szCs w:val="26"/>
          <w:lang w:val="es-ES" w:eastAsia="es-ES"/>
        </w:rPr>
        <w:t>a instauró un proceso ordinario laboral cuya finalidad es la misma</w:t>
      </w:r>
      <w:r w:rsidR="003374AF">
        <w:rPr>
          <w:rFonts w:ascii="Arial" w:hAnsi="Arial" w:cs="Arial"/>
          <w:sz w:val="26"/>
          <w:szCs w:val="26"/>
          <w:lang w:val="es-ES" w:eastAsia="es-ES"/>
        </w:rPr>
        <w:t xml:space="preserve">. Tampoco observa </w:t>
      </w:r>
      <w:r w:rsidR="003374AF" w:rsidRPr="003374AF">
        <w:rPr>
          <w:rFonts w:ascii="Arial" w:hAnsi="Arial" w:cs="Arial"/>
          <w:sz w:val="26"/>
          <w:szCs w:val="26"/>
          <w:lang w:val="es-ES" w:eastAsia="es-ES"/>
        </w:rPr>
        <w:t xml:space="preserve">vulneración </w:t>
      </w:r>
      <w:r w:rsidR="003374AF">
        <w:rPr>
          <w:rFonts w:ascii="Arial" w:hAnsi="Arial" w:cs="Arial"/>
          <w:sz w:val="26"/>
          <w:szCs w:val="26"/>
          <w:lang w:val="es-ES" w:eastAsia="es-ES"/>
        </w:rPr>
        <w:t>o</w:t>
      </w:r>
      <w:r w:rsidR="003374AF" w:rsidRPr="003374AF">
        <w:rPr>
          <w:rFonts w:ascii="Arial" w:hAnsi="Arial" w:cs="Arial"/>
          <w:sz w:val="26"/>
          <w:szCs w:val="26"/>
          <w:lang w:val="es-ES" w:eastAsia="es-ES"/>
        </w:rPr>
        <w:t xml:space="preserve"> am</w:t>
      </w:r>
      <w:r w:rsidR="003374AF">
        <w:rPr>
          <w:rFonts w:ascii="Arial" w:hAnsi="Arial" w:cs="Arial"/>
          <w:sz w:val="26"/>
          <w:szCs w:val="26"/>
          <w:lang w:val="es-ES" w:eastAsia="es-ES"/>
        </w:rPr>
        <w:t>enaza de derechos fundamentales, pues</w:t>
      </w:r>
      <w:r w:rsidR="003374AF" w:rsidRPr="003374AF">
        <w:rPr>
          <w:rFonts w:ascii="Arial" w:hAnsi="Arial" w:cs="Arial"/>
          <w:sz w:val="26"/>
          <w:szCs w:val="26"/>
          <w:lang w:val="es-ES" w:eastAsia="es-ES"/>
        </w:rPr>
        <w:t xml:space="preserve"> las diversas solicit</w:t>
      </w:r>
      <w:r w:rsidR="003374AF">
        <w:rPr>
          <w:rFonts w:ascii="Arial" w:hAnsi="Arial" w:cs="Arial"/>
          <w:sz w:val="26"/>
          <w:szCs w:val="26"/>
          <w:lang w:val="es-ES" w:eastAsia="es-ES"/>
        </w:rPr>
        <w:t>u</w:t>
      </w:r>
      <w:r w:rsidR="003374AF" w:rsidRPr="003374AF">
        <w:rPr>
          <w:rFonts w:ascii="Arial" w:hAnsi="Arial" w:cs="Arial"/>
          <w:sz w:val="26"/>
          <w:szCs w:val="26"/>
          <w:lang w:val="es-ES" w:eastAsia="es-ES"/>
        </w:rPr>
        <w:t xml:space="preserve">des respecto </w:t>
      </w:r>
      <w:r w:rsidR="003374AF">
        <w:rPr>
          <w:rFonts w:ascii="Arial" w:hAnsi="Arial" w:cs="Arial"/>
          <w:sz w:val="26"/>
          <w:szCs w:val="26"/>
          <w:lang w:val="es-ES" w:eastAsia="es-ES"/>
        </w:rPr>
        <w:t>a</w:t>
      </w:r>
      <w:r w:rsidR="003374AF" w:rsidRPr="003374AF">
        <w:rPr>
          <w:rFonts w:ascii="Arial" w:hAnsi="Arial" w:cs="Arial"/>
          <w:sz w:val="26"/>
          <w:szCs w:val="26"/>
          <w:lang w:val="es-ES" w:eastAsia="es-ES"/>
        </w:rPr>
        <w:t>l traslado de régimen han sido res</w:t>
      </w:r>
      <w:r w:rsidR="003374AF">
        <w:rPr>
          <w:rFonts w:ascii="Arial" w:hAnsi="Arial" w:cs="Arial"/>
          <w:sz w:val="26"/>
          <w:szCs w:val="26"/>
          <w:lang w:val="es-ES" w:eastAsia="es-ES"/>
        </w:rPr>
        <w:t>ueltas de fondo por parte de es</w:t>
      </w:r>
      <w:r w:rsidR="003374AF" w:rsidRPr="003374AF">
        <w:rPr>
          <w:rFonts w:ascii="Arial" w:hAnsi="Arial" w:cs="Arial"/>
          <w:sz w:val="26"/>
          <w:szCs w:val="26"/>
          <w:lang w:val="es-ES" w:eastAsia="es-ES"/>
        </w:rPr>
        <w:t>a administradora.</w:t>
      </w:r>
    </w:p>
    <w:p w:rsidR="00AD7279" w:rsidRPr="00AD7279" w:rsidRDefault="00AD7279" w:rsidP="006A1E9F">
      <w:pPr>
        <w:pStyle w:val="Sinespaciado10"/>
        <w:spacing w:line="360" w:lineRule="auto"/>
        <w:ind w:firstLine="2835"/>
        <w:jc w:val="both"/>
        <w:rPr>
          <w:rFonts w:ascii="Arial" w:hAnsi="Arial" w:cs="Arial"/>
          <w:sz w:val="16"/>
          <w:szCs w:val="16"/>
          <w:lang w:val="es-ES" w:eastAsia="es-ES"/>
        </w:rPr>
      </w:pPr>
    </w:p>
    <w:p w:rsidR="00AD7279" w:rsidRDefault="00AD7279" w:rsidP="00AD7279">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Solicita </w:t>
      </w:r>
      <w:r w:rsidR="00DA1193">
        <w:rPr>
          <w:rFonts w:ascii="Arial" w:hAnsi="Arial" w:cs="Arial"/>
          <w:sz w:val="26"/>
          <w:szCs w:val="26"/>
          <w:lang w:val="es-ES" w:eastAsia="es-ES"/>
        </w:rPr>
        <w:t>rechazar y/o declarar improcedente la acción de tutela</w:t>
      </w:r>
      <w:r>
        <w:rPr>
          <w:rFonts w:ascii="Arial" w:hAnsi="Arial" w:cs="Arial"/>
          <w:sz w:val="26"/>
          <w:szCs w:val="26"/>
          <w:lang w:val="es-ES" w:eastAsia="es-ES"/>
        </w:rPr>
        <w:t>. (fls. 3</w:t>
      </w:r>
      <w:r w:rsidR="008F6592">
        <w:rPr>
          <w:rFonts w:ascii="Arial" w:hAnsi="Arial" w:cs="Arial"/>
          <w:sz w:val="26"/>
          <w:szCs w:val="26"/>
          <w:lang w:val="es-ES" w:eastAsia="es-ES"/>
        </w:rPr>
        <w:t>7</w:t>
      </w:r>
      <w:r>
        <w:rPr>
          <w:rFonts w:ascii="Arial" w:hAnsi="Arial" w:cs="Arial"/>
          <w:sz w:val="26"/>
          <w:szCs w:val="26"/>
          <w:lang w:val="es-ES" w:eastAsia="es-ES"/>
        </w:rPr>
        <w:t>-5</w:t>
      </w:r>
      <w:r w:rsidR="008F6592">
        <w:rPr>
          <w:rFonts w:ascii="Arial" w:hAnsi="Arial" w:cs="Arial"/>
          <w:sz w:val="26"/>
          <w:szCs w:val="26"/>
          <w:lang w:val="es-ES" w:eastAsia="es-ES"/>
        </w:rPr>
        <w:t>0</w:t>
      </w:r>
      <w:r>
        <w:rPr>
          <w:rFonts w:ascii="Arial" w:hAnsi="Arial" w:cs="Arial"/>
          <w:sz w:val="26"/>
          <w:szCs w:val="26"/>
          <w:lang w:val="es-ES" w:eastAsia="es-ES"/>
        </w:rPr>
        <w:t xml:space="preserve">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4D092C" w:rsidRDefault="001315F7"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3.2.</w:t>
      </w:r>
      <w:r w:rsidR="00A8784B" w:rsidRPr="00A8784B">
        <w:rPr>
          <w:rFonts w:ascii="Arial" w:hAnsi="Arial" w:cs="Arial"/>
          <w:sz w:val="26"/>
          <w:szCs w:val="26"/>
          <w:lang w:val="es-ES" w:eastAsia="es-ES"/>
        </w:rPr>
        <w:t xml:space="preserve"> </w:t>
      </w:r>
      <w:r>
        <w:rPr>
          <w:rFonts w:ascii="Arial" w:hAnsi="Arial" w:cs="Arial"/>
          <w:sz w:val="26"/>
          <w:szCs w:val="26"/>
          <w:lang w:val="es-ES" w:eastAsia="es-ES"/>
        </w:rPr>
        <w:t xml:space="preserve">El </w:t>
      </w:r>
      <w:r>
        <w:rPr>
          <w:rFonts w:ascii="Arial" w:hAnsi="Arial" w:cs="Arial"/>
          <w:sz w:val="26"/>
          <w:szCs w:val="26"/>
        </w:rPr>
        <w:t>Director de Acciones Constitucionales</w:t>
      </w:r>
      <w:r w:rsidRPr="00A8784B">
        <w:rPr>
          <w:rFonts w:ascii="Arial" w:hAnsi="Arial" w:cs="Arial"/>
          <w:sz w:val="26"/>
          <w:szCs w:val="26"/>
          <w:lang w:val="es-ES" w:eastAsia="es-ES"/>
        </w:rPr>
        <w:t xml:space="preserve"> </w:t>
      </w:r>
      <w:r w:rsidR="00BF62F0">
        <w:rPr>
          <w:rFonts w:ascii="Arial" w:hAnsi="Arial" w:cs="Arial"/>
          <w:sz w:val="26"/>
          <w:szCs w:val="26"/>
          <w:lang w:val="es-ES" w:eastAsia="es-ES"/>
        </w:rPr>
        <w:t>de Colpensiones</w:t>
      </w:r>
      <w:r w:rsidR="00A8784B" w:rsidRPr="00A8784B">
        <w:rPr>
          <w:rFonts w:ascii="Arial" w:hAnsi="Arial" w:cs="Arial"/>
          <w:sz w:val="26"/>
          <w:szCs w:val="26"/>
          <w:lang w:val="es-ES" w:eastAsia="es-ES"/>
        </w:rPr>
        <w:t xml:space="preserve">, </w:t>
      </w:r>
      <w:r>
        <w:rPr>
          <w:rFonts w:ascii="Arial" w:hAnsi="Arial" w:cs="Arial"/>
          <w:sz w:val="26"/>
          <w:szCs w:val="26"/>
          <w:lang w:val="es-ES" w:eastAsia="es-ES"/>
        </w:rPr>
        <w:t>expuso que la accionante</w:t>
      </w:r>
      <w:r w:rsidR="0052427A">
        <w:rPr>
          <w:rFonts w:ascii="Arial" w:hAnsi="Arial" w:cs="Arial"/>
          <w:sz w:val="26"/>
          <w:szCs w:val="26"/>
          <w:lang w:val="es-ES" w:eastAsia="es-ES"/>
        </w:rPr>
        <w:t xml:space="preserve"> desconoce la subsidiaridad de la acción de tutela, ya que existe otro medio de defensa idóneo, como lo es </w:t>
      </w:r>
      <w:r w:rsidR="0052427A">
        <w:rPr>
          <w:rFonts w:ascii="Arial" w:hAnsi="Arial" w:cs="Arial"/>
          <w:sz w:val="26"/>
          <w:szCs w:val="26"/>
          <w:lang w:val="es-ES" w:eastAsia="es-ES"/>
        </w:rPr>
        <w:lastRenderedPageBreak/>
        <w:t xml:space="preserve">acudir a la jurisdicción ordinaria laboral para el reconocimiento y protección de sus derechos. </w:t>
      </w:r>
    </w:p>
    <w:p w:rsidR="004D092C" w:rsidRPr="004D092C" w:rsidRDefault="004D092C" w:rsidP="006A1E9F">
      <w:pPr>
        <w:pStyle w:val="Sinespaciado10"/>
        <w:spacing w:line="360" w:lineRule="auto"/>
        <w:ind w:firstLine="2835"/>
        <w:jc w:val="both"/>
        <w:rPr>
          <w:rFonts w:ascii="Arial" w:hAnsi="Arial" w:cs="Arial"/>
          <w:sz w:val="16"/>
          <w:szCs w:val="16"/>
          <w:lang w:val="es-ES" w:eastAsia="es-ES"/>
        </w:rPr>
      </w:pPr>
    </w:p>
    <w:p w:rsidR="00096B17" w:rsidRDefault="0052427A"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Resalta que la actora</w:t>
      </w:r>
      <w:r w:rsidR="001315F7">
        <w:rPr>
          <w:rFonts w:ascii="Arial" w:hAnsi="Arial" w:cs="Arial"/>
          <w:sz w:val="26"/>
          <w:szCs w:val="26"/>
          <w:lang w:val="es-ES" w:eastAsia="es-ES"/>
        </w:rPr>
        <w:t xml:space="preserve"> presentó a esa entidad solicitud de traslado</w:t>
      </w:r>
      <w:r w:rsidR="00FB528C">
        <w:rPr>
          <w:rFonts w:ascii="Arial" w:hAnsi="Arial" w:cs="Arial"/>
          <w:sz w:val="26"/>
          <w:szCs w:val="26"/>
          <w:lang w:val="es-ES" w:eastAsia="es-ES"/>
        </w:rPr>
        <w:t>; y med</w:t>
      </w:r>
      <w:r>
        <w:rPr>
          <w:rFonts w:ascii="Arial" w:hAnsi="Arial" w:cs="Arial"/>
          <w:sz w:val="26"/>
          <w:szCs w:val="26"/>
          <w:lang w:val="es-ES" w:eastAsia="es-ES"/>
        </w:rPr>
        <w:t>iante respuesta de fecha 16</w:t>
      </w:r>
      <w:r w:rsidR="00FB528C">
        <w:rPr>
          <w:rFonts w:ascii="Arial" w:hAnsi="Arial" w:cs="Arial"/>
          <w:sz w:val="26"/>
          <w:szCs w:val="26"/>
          <w:lang w:val="es-ES" w:eastAsia="es-ES"/>
        </w:rPr>
        <w:t xml:space="preserve"> de </w:t>
      </w:r>
      <w:r>
        <w:rPr>
          <w:rFonts w:ascii="Arial" w:hAnsi="Arial" w:cs="Arial"/>
          <w:sz w:val="26"/>
          <w:szCs w:val="26"/>
          <w:lang w:val="es-ES" w:eastAsia="es-ES"/>
        </w:rPr>
        <w:t>agosto</w:t>
      </w:r>
      <w:r w:rsidR="00FB528C">
        <w:rPr>
          <w:rFonts w:ascii="Arial" w:hAnsi="Arial" w:cs="Arial"/>
          <w:sz w:val="26"/>
          <w:szCs w:val="26"/>
          <w:lang w:val="es-ES" w:eastAsia="es-ES"/>
        </w:rPr>
        <w:t xml:space="preserve"> de 2016, </w:t>
      </w:r>
      <w:r w:rsidR="00283BD7">
        <w:rPr>
          <w:rFonts w:ascii="Arial" w:hAnsi="Arial" w:cs="Arial"/>
          <w:sz w:val="26"/>
          <w:szCs w:val="26"/>
          <w:lang w:val="es-ES" w:eastAsia="es-ES"/>
        </w:rPr>
        <w:t xml:space="preserve">se le </w:t>
      </w:r>
      <w:r w:rsidR="00FB528C">
        <w:rPr>
          <w:rFonts w:ascii="Arial" w:hAnsi="Arial" w:cs="Arial"/>
          <w:sz w:val="26"/>
          <w:szCs w:val="26"/>
          <w:lang w:val="es-ES" w:eastAsia="es-ES"/>
        </w:rPr>
        <w:t xml:space="preserve">informó que la misma fue </w:t>
      </w:r>
      <w:r>
        <w:rPr>
          <w:rFonts w:ascii="Arial" w:hAnsi="Arial" w:cs="Arial"/>
          <w:sz w:val="26"/>
          <w:szCs w:val="26"/>
          <w:lang w:val="es-ES" w:eastAsia="es-ES"/>
        </w:rPr>
        <w:t>nega</w:t>
      </w:r>
      <w:r w:rsidR="00FB528C">
        <w:rPr>
          <w:rFonts w:ascii="Arial" w:hAnsi="Arial" w:cs="Arial"/>
          <w:sz w:val="26"/>
          <w:szCs w:val="26"/>
          <w:lang w:val="es-ES" w:eastAsia="es-ES"/>
        </w:rPr>
        <w:t>da</w:t>
      </w:r>
      <w:r w:rsidR="00283BD7">
        <w:rPr>
          <w:rFonts w:ascii="Arial" w:hAnsi="Arial" w:cs="Arial"/>
          <w:sz w:val="26"/>
          <w:szCs w:val="26"/>
          <w:lang w:val="es-ES" w:eastAsia="es-ES"/>
        </w:rPr>
        <w:t>.</w:t>
      </w:r>
    </w:p>
    <w:p w:rsidR="004E3706" w:rsidRPr="004E3706" w:rsidRDefault="004E3706" w:rsidP="006A1E9F">
      <w:pPr>
        <w:pStyle w:val="Sinespaciado10"/>
        <w:spacing w:line="360" w:lineRule="auto"/>
        <w:ind w:firstLine="2835"/>
        <w:jc w:val="both"/>
        <w:rPr>
          <w:rFonts w:ascii="Arial" w:hAnsi="Arial" w:cs="Arial"/>
          <w:sz w:val="16"/>
          <w:szCs w:val="16"/>
          <w:lang w:val="es-ES" w:eastAsia="es-ES"/>
        </w:rPr>
      </w:pPr>
    </w:p>
    <w:p w:rsidR="004E3706" w:rsidRPr="008F7D14" w:rsidRDefault="004D092C" w:rsidP="004E3706">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Afirma </w:t>
      </w:r>
      <w:r w:rsidR="004E3706">
        <w:rPr>
          <w:rFonts w:ascii="Arial" w:hAnsi="Arial" w:cs="Arial"/>
          <w:sz w:val="26"/>
          <w:szCs w:val="26"/>
          <w:lang w:val="es-ES" w:eastAsia="es-ES"/>
        </w:rPr>
        <w:t>que</w:t>
      </w:r>
      <w:r>
        <w:rPr>
          <w:rFonts w:ascii="Arial" w:hAnsi="Arial" w:cs="Arial"/>
          <w:sz w:val="26"/>
          <w:szCs w:val="26"/>
          <w:lang w:val="es-ES" w:eastAsia="es-ES"/>
        </w:rPr>
        <w:t xml:space="preserve"> no se demostró la amenaza de un eventual perjuicio irremediable, por lo que tampoco sería posible acceder a la tutela como mecanismo transitorio</w:t>
      </w:r>
      <w:r w:rsidR="004E3706">
        <w:rPr>
          <w:rFonts w:ascii="Arial" w:hAnsi="Arial" w:cs="Arial"/>
          <w:sz w:val="26"/>
          <w:szCs w:val="26"/>
          <w:lang w:val="es-ES" w:eastAsia="es-ES"/>
        </w:rPr>
        <w:t xml:space="preserve">. Solicita desestimar </w:t>
      </w:r>
      <w:r w:rsidR="0052427A">
        <w:rPr>
          <w:rFonts w:ascii="Arial" w:hAnsi="Arial" w:cs="Arial"/>
          <w:sz w:val="26"/>
          <w:szCs w:val="26"/>
          <w:lang w:val="es-ES" w:eastAsia="es-ES"/>
        </w:rPr>
        <w:t>el amparo contra Colpensiones y por lo tanto declarar improcedente el mismo</w:t>
      </w:r>
      <w:r w:rsidR="004E3706">
        <w:rPr>
          <w:rFonts w:ascii="Arial" w:hAnsi="Arial" w:cs="Arial"/>
          <w:sz w:val="26"/>
          <w:szCs w:val="26"/>
          <w:lang w:val="es-ES" w:eastAsia="es-ES"/>
        </w:rPr>
        <w:t xml:space="preserve">. (fls. </w:t>
      </w:r>
      <w:r w:rsidR="008F6592">
        <w:rPr>
          <w:rFonts w:ascii="Arial" w:hAnsi="Arial" w:cs="Arial"/>
          <w:sz w:val="26"/>
          <w:szCs w:val="26"/>
          <w:lang w:val="es-ES" w:eastAsia="es-ES"/>
        </w:rPr>
        <w:t>63</w:t>
      </w:r>
      <w:r w:rsidR="004E3706">
        <w:rPr>
          <w:rFonts w:ascii="Arial" w:hAnsi="Arial" w:cs="Arial"/>
          <w:sz w:val="26"/>
          <w:szCs w:val="26"/>
          <w:lang w:val="es-ES" w:eastAsia="es-ES"/>
        </w:rPr>
        <w:t>-</w:t>
      </w:r>
      <w:r w:rsidR="008F6592">
        <w:rPr>
          <w:rFonts w:ascii="Arial" w:hAnsi="Arial" w:cs="Arial"/>
          <w:sz w:val="26"/>
          <w:szCs w:val="26"/>
          <w:lang w:val="es-ES" w:eastAsia="es-ES"/>
        </w:rPr>
        <w:t>67</w:t>
      </w:r>
      <w:r w:rsidR="004E3706">
        <w:rPr>
          <w:rFonts w:ascii="Arial" w:hAnsi="Arial" w:cs="Arial"/>
          <w:sz w:val="26"/>
          <w:szCs w:val="26"/>
          <w:lang w:val="es-ES" w:eastAsia="es-ES"/>
        </w:rPr>
        <w:t xml:space="preserve"> id.).</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8F6592">
        <w:rPr>
          <w:rFonts w:ascii="Arial" w:hAnsi="Arial" w:cs="Arial"/>
          <w:sz w:val="26"/>
          <w:szCs w:val="26"/>
          <w:lang w:val="es-ES" w:eastAsia="es-ES"/>
        </w:rPr>
        <w:t>Tercer</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DB5FF5">
        <w:rPr>
          <w:rFonts w:ascii="Arial" w:eastAsia="Arial" w:hAnsi="Arial" w:cs="Arial"/>
          <w:sz w:val="26"/>
          <w:szCs w:val="26"/>
        </w:rPr>
        <w:t>resolvi</w:t>
      </w:r>
      <w:r w:rsidR="009C0428" w:rsidRPr="0087797F">
        <w:rPr>
          <w:rFonts w:ascii="Arial" w:hAnsi="Arial" w:cs="Arial"/>
          <w:sz w:val="26"/>
          <w:szCs w:val="26"/>
        </w:rPr>
        <w:t xml:space="preserve">ó </w:t>
      </w:r>
      <w:r w:rsidR="00DB5FF5">
        <w:rPr>
          <w:rFonts w:ascii="Arial" w:hAnsi="Arial" w:cs="Arial"/>
          <w:sz w:val="26"/>
          <w:szCs w:val="26"/>
        </w:rPr>
        <w:t>“</w:t>
      </w:r>
      <w:r w:rsidR="00DB5FF5" w:rsidRPr="00DB5FF5">
        <w:rPr>
          <w:rFonts w:ascii="Arial" w:hAnsi="Arial" w:cs="Arial"/>
          <w:szCs w:val="26"/>
        </w:rPr>
        <w:t>NO TUTELAR</w:t>
      </w:r>
      <w:r w:rsidR="00DB5FF5">
        <w:rPr>
          <w:rFonts w:ascii="Arial" w:hAnsi="Arial" w:cs="Arial"/>
          <w:sz w:val="26"/>
          <w:szCs w:val="26"/>
        </w:rPr>
        <w:t>” los derechos fundamentales invocados</w:t>
      </w:r>
      <w:r w:rsidR="00353828" w:rsidRPr="0087797F">
        <w:rPr>
          <w:rFonts w:ascii="Arial" w:hAnsi="Arial" w:cs="Arial"/>
          <w:sz w:val="26"/>
          <w:szCs w:val="26"/>
        </w:rPr>
        <w:t>,</w:t>
      </w:r>
      <w:r w:rsidR="00A31663" w:rsidRPr="0087797F">
        <w:rPr>
          <w:rFonts w:ascii="Arial" w:hAnsi="Arial" w:cs="Arial"/>
          <w:sz w:val="26"/>
          <w:szCs w:val="26"/>
        </w:rPr>
        <w:t xml:space="preserve"> con base en que</w:t>
      </w:r>
      <w:r w:rsidR="00957F7D">
        <w:rPr>
          <w:rFonts w:ascii="Arial" w:hAnsi="Arial" w:cs="Arial"/>
          <w:sz w:val="26"/>
          <w:szCs w:val="26"/>
        </w:rPr>
        <w:t xml:space="preserve"> la</w:t>
      </w:r>
      <w:r w:rsidR="00476C2A">
        <w:rPr>
          <w:rFonts w:ascii="Arial" w:hAnsi="Arial" w:cs="Arial"/>
          <w:sz w:val="26"/>
          <w:szCs w:val="26"/>
        </w:rPr>
        <w:t xml:space="preserve"> accionante no es beneficiaria del régimen de transición; no obstante</w:t>
      </w:r>
      <w:r w:rsidR="00D20307">
        <w:rPr>
          <w:rFonts w:ascii="Arial" w:hAnsi="Arial" w:cs="Arial"/>
          <w:sz w:val="26"/>
          <w:szCs w:val="26"/>
        </w:rPr>
        <w:t xml:space="preserve"> lo anterior</w:t>
      </w:r>
      <w:r w:rsidR="00476C2A">
        <w:rPr>
          <w:rFonts w:ascii="Arial" w:hAnsi="Arial" w:cs="Arial"/>
          <w:sz w:val="26"/>
          <w:szCs w:val="26"/>
        </w:rPr>
        <w:t>, p</w:t>
      </w:r>
      <w:r w:rsidR="00446136">
        <w:rPr>
          <w:rFonts w:ascii="Arial" w:hAnsi="Arial" w:cs="Arial"/>
          <w:sz w:val="26"/>
          <w:szCs w:val="26"/>
        </w:rPr>
        <w:t>odía</w:t>
      </w:r>
      <w:r w:rsidR="00476C2A">
        <w:rPr>
          <w:rFonts w:ascii="Arial" w:hAnsi="Arial" w:cs="Arial"/>
          <w:sz w:val="26"/>
          <w:szCs w:val="26"/>
        </w:rPr>
        <w:t xml:space="preserve"> </w:t>
      </w:r>
      <w:r w:rsidR="00D20307">
        <w:rPr>
          <w:rFonts w:ascii="Arial" w:hAnsi="Arial" w:cs="Arial"/>
          <w:sz w:val="26"/>
          <w:szCs w:val="26"/>
        </w:rPr>
        <w:t>acudir a</w:t>
      </w:r>
      <w:r w:rsidR="00476C2A">
        <w:rPr>
          <w:rFonts w:ascii="Arial" w:hAnsi="Arial" w:cs="Arial"/>
          <w:sz w:val="26"/>
          <w:szCs w:val="26"/>
        </w:rPr>
        <w:t xml:space="preserve"> la jurisdicción ordinaria, para que el juez natural, que no es otro que el laboral, resuelva si le asiste o no razón en sus reclamaciones, lo que al parecer ya hizo, correspondiéndole al Juzgado Quinto Laboral del Circuito de esta ciudad. Tampoco </w:t>
      </w:r>
      <w:r w:rsidR="00D20307">
        <w:rPr>
          <w:rFonts w:ascii="Arial" w:hAnsi="Arial" w:cs="Arial"/>
          <w:sz w:val="26"/>
          <w:szCs w:val="26"/>
        </w:rPr>
        <w:t xml:space="preserve">se podía hablar de que </w:t>
      </w:r>
      <w:r w:rsidR="00476C2A">
        <w:rPr>
          <w:rFonts w:ascii="Arial" w:hAnsi="Arial" w:cs="Arial"/>
          <w:sz w:val="26"/>
          <w:szCs w:val="26"/>
        </w:rPr>
        <w:t>exist</w:t>
      </w:r>
      <w:r w:rsidR="00D81BC7">
        <w:rPr>
          <w:rFonts w:ascii="Arial" w:hAnsi="Arial" w:cs="Arial"/>
          <w:sz w:val="26"/>
          <w:szCs w:val="26"/>
        </w:rPr>
        <w:t>a</w:t>
      </w:r>
      <w:r w:rsidR="00957F7D">
        <w:rPr>
          <w:rFonts w:ascii="Arial" w:hAnsi="Arial" w:cs="Arial"/>
          <w:sz w:val="26"/>
          <w:szCs w:val="26"/>
        </w:rPr>
        <w:t xml:space="preserve"> un perjuicio irremediable</w:t>
      </w:r>
      <w:r w:rsidR="00446136">
        <w:rPr>
          <w:rFonts w:ascii="Arial" w:hAnsi="Arial" w:cs="Arial"/>
          <w:sz w:val="26"/>
          <w:szCs w:val="26"/>
        </w:rPr>
        <w:t xml:space="preserve"> o afectación al mínimo vital</w:t>
      </w:r>
      <w:r w:rsidR="00957F7D">
        <w:rPr>
          <w:rFonts w:ascii="Arial" w:hAnsi="Arial" w:cs="Arial"/>
          <w:sz w:val="26"/>
          <w:szCs w:val="26"/>
        </w:rPr>
        <w:t>.</w:t>
      </w:r>
      <w:r w:rsidR="00C567DB" w:rsidRPr="00957F7D">
        <w:rPr>
          <w:rFonts w:ascii="Arial" w:hAnsi="Arial" w:cs="Arial"/>
          <w:sz w:val="26"/>
          <w:szCs w:val="26"/>
        </w:rPr>
        <w:t xml:space="preserve"> (fls. </w:t>
      </w:r>
      <w:r w:rsidR="008F6592">
        <w:rPr>
          <w:rFonts w:ascii="Arial" w:hAnsi="Arial" w:cs="Arial"/>
          <w:sz w:val="26"/>
          <w:szCs w:val="26"/>
        </w:rPr>
        <w:t>69</w:t>
      </w:r>
      <w:r w:rsidR="00C567DB" w:rsidRPr="00957F7D">
        <w:rPr>
          <w:rFonts w:ascii="Arial" w:hAnsi="Arial" w:cs="Arial"/>
          <w:sz w:val="26"/>
          <w:szCs w:val="26"/>
        </w:rPr>
        <w:t>-</w:t>
      </w:r>
      <w:r w:rsidR="008F6592">
        <w:rPr>
          <w:rFonts w:ascii="Arial" w:hAnsi="Arial" w:cs="Arial"/>
          <w:sz w:val="26"/>
          <w:szCs w:val="26"/>
        </w:rPr>
        <w:t>71</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E78D2" w:rsidP="004E3168">
      <w:pPr>
        <w:pStyle w:val="Sinespaciado10"/>
        <w:spacing w:line="360" w:lineRule="auto"/>
        <w:ind w:firstLine="2835"/>
        <w:jc w:val="both"/>
        <w:rPr>
          <w:rFonts w:ascii="Arial" w:hAnsi="Arial" w:cs="Arial"/>
          <w:b/>
          <w:szCs w:val="26"/>
        </w:rPr>
      </w:pPr>
      <w:r>
        <w:rPr>
          <w:rFonts w:ascii="Arial" w:hAnsi="Arial" w:cs="Arial"/>
          <w:sz w:val="26"/>
          <w:szCs w:val="26"/>
        </w:rPr>
        <w:t>La sentencia</w:t>
      </w:r>
      <w:r w:rsidR="00C567DB" w:rsidRPr="00AC1DB3">
        <w:rPr>
          <w:rFonts w:ascii="Arial" w:hAnsi="Arial" w:cs="Arial"/>
          <w:sz w:val="26"/>
          <w:szCs w:val="26"/>
        </w:rPr>
        <w:t xml:space="preserve"> fue impugnad</w:t>
      </w:r>
      <w:r>
        <w:rPr>
          <w:rFonts w:ascii="Arial" w:hAnsi="Arial" w:cs="Arial"/>
          <w:sz w:val="26"/>
          <w:szCs w:val="26"/>
        </w:rPr>
        <w:t>a</w:t>
      </w:r>
      <w:r w:rsidR="00C567DB" w:rsidRPr="00AC1DB3">
        <w:rPr>
          <w:rFonts w:ascii="Arial" w:hAnsi="Arial" w:cs="Arial"/>
          <w:sz w:val="26"/>
          <w:szCs w:val="26"/>
        </w:rPr>
        <w:t xml:space="preserve">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Pr>
          <w:rFonts w:ascii="Arial" w:hAnsi="Arial" w:cs="Arial"/>
          <w:sz w:val="26"/>
          <w:szCs w:val="26"/>
        </w:rPr>
        <w:t xml:space="preserve">cuenta con 58 años de edad y el proceso judicial puede tardar de 5 a 10 años hasta su fallo. Que </w:t>
      </w:r>
      <w:r w:rsidR="003C5C16">
        <w:rPr>
          <w:rFonts w:ascii="Arial" w:hAnsi="Arial" w:cs="Arial"/>
          <w:sz w:val="26"/>
          <w:szCs w:val="26"/>
        </w:rPr>
        <w:t>el perjuicio irremediable que quiere evitar es que su pensión de vejez y su vida digna no se vean menoscabadas</w:t>
      </w:r>
      <w:r w:rsidR="008F07D8">
        <w:rPr>
          <w:rFonts w:ascii="Arial" w:hAnsi="Arial" w:cs="Arial"/>
          <w:sz w:val="26"/>
          <w:szCs w:val="26"/>
        </w:rPr>
        <w:t>, pues</w:t>
      </w:r>
      <w:r w:rsidR="003C5C16">
        <w:rPr>
          <w:rFonts w:ascii="Arial" w:hAnsi="Arial" w:cs="Arial"/>
          <w:sz w:val="26"/>
          <w:szCs w:val="26"/>
        </w:rPr>
        <w:t xml:space="preserve"> </w:t>
      </w:r>
      <w:r>
        <w:rPr>
          <w:rFonts w:ascii="Arial" w:hAnsi="Arial" w:cs="Arial"/>
          <w:sz w:val="26"/>
          <w:szCs w:val="26"/>
        </w:rPr>
        <w:t xml:space="preserve">según proyección hecha por </w:t>
      </w:r>
      <w:r w:rsidR="00110937" w:rsidRPr="00110937">
        <w:rPr>
          <w:rFonts w:ascii="Arial" w:hAnsi="Arial" w:cs="Arial"/>
          <w:szCs w:val="26"/>
        </w:rPr>
        <w:t xml:space="preserve">PORVENIR </w:t>
      </w:r>
      <w:r>
        <w:rPr>
          <w:rFonts w:ascii="Arial" w:hAnsi="Arial" w:cs="Arial"/>
          <w:sz w:val="26"/>
          <w:szCs w:val="26"/>
        </w:rPr>
        <w:t xml:space="preserve">su </w:t>
      </w:r>
      <w:r w:rsidR="008F07D8">
        <w:rPr>
          <w:rFonts w:ascii="Arial" w:hAnsi="Arial" w:cs="Arial"/>
          <w:sz w:val="26"/>
          <w:szCs w:val="26"/>
        </w:rPr>
        <w:t>mesada</w:t>
      </w:r>
      <w:r>
        <w:rPr>
          <w:rFonts w:ascii="Arial" w:hAnsi="Arial" w:cs="Arial"/>
          <w:sz w:val="26"/>
          <w:szCs w:val="26"/>
        </w:rPr>
        <w:t xml:space="preserve"> sería de $781.242 y actualmente percibe como salario $4.188.100, por lo que su mínimo vital se vería totalmente perjudicado</w:t>
      </w:r>
      <w:r w:rsidR="00110937">
        <w:rPr>
          <w:rFonts w:ascii="Arial" w:hAnsi="Arial" w:cs="Arial"/>
          <w:sz w:val="26"/>
          <w:szCs w:val="26"/>
        </w:rPr>
        <w:t>. Considera que</w:t>
      </w:r>
      <w:r w:rsidR="003C5C16">
        <w:rPr>
          <w:rFonts w:ascii="Arial" w:hAnsi="Arial" w:cs="Arial"/>
          <w:sz w:val="26"/>
          <w:szCs w:val="26"/>
        </w:rPr>
        <w:t xml:space="preserve"> no hubo </w:t>
      </w:r>
      <w:r w:rsidR="008F07D8">
        <w:rPr>
          <w:rFonts w:ascii="Arial" w:hAnsi="Arial" w:cs="Arial"/>
          <w:sz w:val="26"/>
          <w:szCs w:val="26"/>
        </w:rPr>
        <w:t xml:space="preserve">negligencia o falta de interés de su parte para solicitar el traslado, ya que fueron varios los derechos de petición que elevó para ello. Tampoco está solicitando ningún </w:t>
      </w:r>
      <w:r w:rsidR="008F07D8">
        <w:rPr>
          <w:rFonts w:ascii="Arial" w:hAnsi="Arial" w:cs="Arial"/>
          <w:sz w:val="26"/>
          <w:szCs w:val="26"/>
        </w:rPr>
        <w:lastRenderedPageBreak/>
        <w:t>régimen especial o de transición</w:t>
      </w:r>
      <w:r w:rsidR="00C106DC">
        <w:rPr>
          <w:rFonts w:ascii="Arial" w:hAnsi="Arial" w:cs="Arial"/>
          <w:sz w:val="26"/>
          <w:szCs w:val="26"/>
        </w:rPr>
        <w:t>,</w:t>
      </w:r>
      <w:r w:rsidR="008F07D8">
        <w:rPr>
          <w:rFonts w:ascii="Arial" w:hAnsi="Arial" w:cs="Arial"/>
          <w:sz w:val="26"/>
          <w:szCs w:val="26"/>
        </w:rPr>
        <w:t xml:space="preserve"> sino escoger libremente su fondo de pensión y por consiguiente su traslado a Colpensiones</w:t>
      </w:r>
      <w:r w:rsidR="00C106DC">
        <w:rPr>
          <w:rFonts w:ascii="Arial" w:hAnsi="Arial" w:cs="Arial"/>
          <w:sz w:val="26"/>
          <w:szCs w:val="26"/>
        </w:rPr>
        <w:t>.</w:t>
      </w:r>
      <w:r w:rsidR="00010D10">
        <w:rPr>
          <w:rFonts w:ascii="Arial" w:hAnsi="Arial" w:cs="Arial"/>
          <w:sz w:val="26"/>
          <w:szCs w:val="26"/>
        </w:rPr>
        <w:t xml:space="preserve"> </w:t>
      </w:r>
      <w:r w:rsidR="00010D10" w:rsidRPr="00C106DC">
        <w:rPr>
          <w:rFonts w:ascii="Arial" w:hAnsi="Arial" w:cs="Arial"/>
          <w:sz w:val="26"/>
          <w:szCs w:val="26"/>
        </w:rPr>
        <w:t xml:space="preserve">(fls. </w:t>
      </w:r>
      <w:r w:rsidR="00C106DC" w:rsidRPr="00C106DC">
        <w:rPr>
          <w:rFonts w:ascii="Arial" w:hAnsi="Arial" w:cs="Arial"/>
          <w:sz w:val="26"/>
          <w:szCs w:val="26"/>
        </w:rPr>
        <w:t>8</w:t>
      </w:r>
      <w:r w:rsidR="008F6592">
        <w:rPr>
          <w:rFonts w:ascii="Arial" w:hAnsi="Arial" w:cs="Arial"/>
          <w:sz w:val="26"/>
          <w:szCs w:val="26"/>
        </w:rPr>
        <w:t>4</w:t>
      </w:r>
      <w:r w:rsidR="00010D10" w:rsidRPr="00C106DC">
        <w:rPr>
          <w:rFonts w:ascii="Arial" w:hAnsi="Arial" w:cs="Arial"/>
          <w:sz w:val="26"/>
          <w:szCs w:val="26"/>
        </w:rPr>
        <w:t>-</w:t>
      </w:r>
      <w:r w:rsidR="00C106DC" w:rsidRPr="00C106DC">
        <w:rPr>
          <w:rFonts w:ascii="Arial" w:hAnsi="Arial" w:cs="Arial"/>
          <w:sz w:val="26"/>
          <w:szCs w:val="26"/>
        </w:rPr>
        <w:t>9</w:t>
      </w:r>
      <w:r w:rsidR="008F6592">
        <w:rPr>
          <w:rFonts w:ascii="Arial" w:hAnsi="Arial" w:cs="Arial"/>
          <w:sz w:val="26"/>
          <w:szCs w:val="26"/>
        </w:rPr>
        <w:t>0</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CE61D2"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BC6897" w:rsidRPr="00935B83">
        <w:rPr>
          <w:rFonts w:ascii="Arial" w:hAnsi="Arial" w:cs="Arial"/>
          <w:lang w:val="es-ES" w:eastAsia="es-ES"/>
        </w:rPr>
        <w:t xml:space="preserve">ADMINISTRADORA COLOMBIANA DE PENSIONES </w:t>
      </w:r>
      <w:r w:rsidR="00BC6897">
        <w:rPr>
          <w:rFonts w:ascii="Arial" w:hAnsi="Arial" w:cs="Arial"/>
          <w:lang w:val="es-ES" w:eastAsia="es-ES"/>
        </w:rPr>
        <w:t xml:space="preserve">– </w:t>
      </w:r>
      <w:r w:rsidR="00BC6897">
        <w:rPr>
          <w:rFonts w:ascii="Arial" w:eastAsia="Arial" w:hAnsi="Arial" w:cs="Arial"/>
        </w:rPr>
        <w:t>COLPENSIONES</w:t>
      </w:r>
      <w:r w:rsidR="00BC6897">
        <w:rPr>
          <w:rFonts w:ascii="Arial" w:eastAsia="Arial" w:hAnsi="Arial" w:cs="Arial"/>
          <w:szCs w:val="26"/>
        </w:rPr>
        <w:t xml:space="preserve"> </w:t>
      </w:r>
      <w:r w:rsidR="00BC6897">
        <w:rPr>
          <w:rFonts w:ascii="Arial" w:hAnsi="Arial" w:cs="Arial"/>
          <w:sz w:val="26"/>
          <w:szCs w:val="26"/>
          <w:lang w:val="es-ES" w:eastAsia="es-ES"/>
        </w:rPr>
        <w:t>y</w:t>
      </w:r>
      <w:r w:rsidR="00BC6897" w:rsidRPr="00333CA2">
        <w:rPr>
          <w:rFonts w:ascii="Arial" w:hAnsi="Arial" w:cs="Arial"/>
          <w:sz w:val="26"/>
          <w:szCs w:val="26"/>
          <w:lang w:val="es-ES" w:eastAsia="es-ES"/>
        </w:rPr>
        <w:t xml:space="preserve"> l</w:t>
      </w:r>
      <w:r w:rsidR="00BC6897">
        <w:rPr>
          <w:rFonts w:ascii="Arial" w:hAnsi="Arial" w:cs="Arial"/>
          <w:sz w:val="26"/>
          <w:szCs w:val="26"/>
          <w:lang w:val="es-ES" w:eastAsia="es-ES"/>
        </w:rPr>
        <w:t>a</w:t>
      </w:r>
      <w:r w:rsidR="00BC6897" w:rsidRPr="00333CA2">
        <w:rPr>
          <w:rFonts w:ascii="Arial" w:hAnsi="Arial" w:cs="Arial"/>
          <w:sz w:val="26"/>
          <w:szCs w:val="26"/>
          <w:lang w:val="es-ES" w:eastAsia="es-ES"/>
        </w:rPr>
        <w:t xml:space="preserve"> </w:t>
      </w:r>
      <w:r w:rsidR="00BC6897" w:rsidRPr="00717704">
        <w:rPr>
          <w:rFonts w:ascii="Arial" w:hAnsi="Arial" w:cs="Arial"/>
          <w:szCs w:val="26"/>
          <w:lang w:val="es-ES" w:eastAsia="es-ES"/>
        </w:rPr>
        <w:t>SOCIEDAD ADMINISTRADORA DE FONDOS DE PENSIONES Y CESANTÍAS</w:t>
      </w:r>
      <w:r w:rsidR="00BC6897" w:rsidRPr="00333CA2">
        <w:rPr>
          <w:rFonts w:ascii="Arial" w:hAnsi="Arial" w:cs="Arial"/>
          <w:sz w:val="26"/>
          <w:szCs w:val="26"/>
          <w:lang w:val="es-ES" w:eastAsia="es-ES"/>
        </w:rPr>
        <w:t xml:space="preserve"> </w:t>
      </w:r>
      <w:r w:rsidR="00BC6897">
        <w:rPr>
          <w:rFonts w:ascii="Arial" w:hAnsi="Arial" w:cs="Arial"/>
          <w:szCs w:val="26"/>
          <w:lang w:val="es-ES" w:eastAsia="es-ES"/>
        </w:rPr>
        <w:t>PORVENIR SA</w:t>
      </w:r>
      <w:r w:rsidR="00BC6897">
        <w:rPr>
          <w:rFonts w:ascii="Arial" w:hAnsi="Arial" w:cs="Arial"/>
          <w:sz w:val="26"/>
          <w:szCs w:val="26"/>
        </w:rPr>
        <w:t xml:space="preserve"> vulneran</w:t>
      </w:r>
      <w:r w:rsidRPr="00AC1DB3">
        <w:rPr>
          <w:rFonts w:ascii="Arial" w:hAnsi="Arial" w:cs="Arial"/>
          <w:sz w:val="26"/>
          <w:szCs w:val="26"/>
        </w:rPr>
        <w:t xml:space="preserve"> los derechos invocados por l</w:t>
      </w:r>
      <w:r w:rsidR="001A5F45">
        <w:rPr>
          <w:rFonts w:ascii="Arial" w:hAnsi="Arial" w:cs="Arial"/>
          <w:sz w:val="26"/>
          <w:szCs w:val="26"/>
        </w:rPr>
        <w:t>a</w:t>
      </w:r>
      <w:r w:rsidRPr="00AC1DB3">
        <w:rPr>
          <w:rFonts w:ascii="Arial" w:hAnsi="Arial" w:cs="Arial"/>
          <w:sz w:val="26"/>
          <w:szCs w:val="26"/>
        </w:rPr>
        <w:t xml:space="preserve"> accionante, al negar </w:t>
      </w:r>
      <w:r w:rsidR="00BC6897">
        <w:rPr>
          <w:rFonts w:ascii="Arial" w:hAnsi="Arial" w:cs="Arial"/>
          <w:sz w:val="26"/>
          <w:szCs w:val="26"/>
        </w:rPr>
        <w:t xml:space="preserve">su </w:t>
      </w:r>
      <w:r w:rsidR="007D11BF">
        <w:rPr>
          <w:rFonts w:ascii="Arial" w:hAnsi="Arial" w:cs="Arial"/>
          <w:sz w:val="26"/>
          <w:szCs w:val="26"/>
        </w:rPr>
        <w:t xml:space="preserve">solicitud de </w:t>
      </w:r>
      <w:r w:rsidR="00BC6897">
        <w:rPr>
          <w:rFonts w:ascii="Arial" w:hAnsi="Arial" w:cs="Arial"/>
          <w:sz w:val="26"/>
          <w:szCs w:val="26"/>
        </w:rPr>
        <w:t xml:space="preserve">traslado </w:t>
      </w:r>
      <w:r w:rsidR="00BC6897" w:rsidRPr="00717704">
        <w:rPr>
          <w:rFonts w:ascii="Arial" w:hAnsi="Arial" w:cs="Arial"/>
          <w:spacing w:val="-3"/>
          <w:sz w:val="26"/>
          <w:szCs w:val="26"/>
        </w:rPr>
        <w:t>del régimen de ahorro individual con solidaridad, al de prima media con prestación definida</w:t>
      </w:r>
      <w:r w:rsidR="00BC6897" w:rsidRPr="00FD7C8A">
        <w:rPr>
          <w:rFonts w:ascii="Arial" w:hAnsi="Arial" w:cs="Arial"/>
          <w:spacing w:val="-3"/>
          <w:sz w:val="26"/>
          <w:szCs w:val="26"/>
        </w:rPr>
        <w:t xml:space="preserve">, </w:t>
      </w:r>
      <w:r w:rsidRPr="00AC1DB3">
        <w:rPr>
          <w:rFonts w:ascii="Arial" w:hAnsi="Arial" w:cs="Arial"/>
          <w:sz w:val="26"/>
          <w:szCs w:val="26"/>
        </w:rPr>
        <w:t>por ausencia del cumplimiento de los requisitos para ello</w:t>
      </w:r>
      <w:r w:rsidR="00B53387">
        <w:rPr>
          <w:rFonts w:ascii="Arial" w:hAnsi="Arial" w:cs="Arial"/>
          <w:sz w:val="26"/>
          <w:szCs w:val="26"/>
        </w:rPr>
        <w:t xml:space="preserve">; y </w:t>
      </w:r>
      <w:r w:rsidR="00B53387" w:rsidRPr="001C6BBD">
        <w:rPr>
          <w:rFonts w:ascii="Arial" w:hAnsi="Arial" w:cs="Arial"/>
          <w:sz w:val="26"/>
          <w:szCs w:val="26"/>
        </w:rPr>
        <w:t xml:space="preserve">si la acción de tutela es procedente para ordenar </w:t>
      </w:r>
      <w:r w:rsidR="00B53387">
        <w:rPr>
          <w:rFonts w:ascii="Arial" w:hAnsi="Arial" w:cs="Arial"/>
          <w:sz w:val="26"/>
          <w:szCs w:val="26"/>
        </w:rPr>
        <w:t>dicho traslado</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 xml:space="preserve">En ese entendido, nuestra Corte Constitucional estableció que: (i) La subsidiariedad o residualidad, y (ii) La inmediatez, son exigencias generales de procedencia de la acción, </w:t>
      </w:r>
      <w:r w:rsidRPr="00AC1DB3">
        <w:rPr>
          <w:rFonts w:ascii="Arial" w:hAnsi="Arial" w:cs="Arial"/>
          <w:sz w:val="26"/>
          <w:szCs w:val="26"/>
        </w:rPr>
        <w:lastRenderedPageBreak/>
        <w:t>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B53387" w:rsidRDefault="001A226E" w:rsidP="00B53387">
      <w:pPr>
        <w:pStyle w:val="Sinespaciado1"/>
        <w:spacing w:line="360" w:lineRule="auto"/>
        <w:ind w:firstLine="2835"/>
        <w:jc w:val="both"/>
        <w:rPr>
          <w:rFonts w:ascii="Arial" w:hAnsi="Arial" w:cs="Arial"/>
          <w:sz w:val="26"/>
          <w:szCs w:val="26"/>
        </w:rPr>
      </w:pPr>
      <w:r>
        <w:rPr>
          <w:rFonts w:ascii="Arial" w:hAnsi="Arial" w:cs="Arial"/>
          <w:sz w:val="26"/>
          <w:szCs w:val="26"/>
        </w:rPr>
        <w:t>R</w:t>
      </w:r>
      <w:r w:rsidR="00204521" w:rsidRPr="00AC1DB3">
        <w:rPr>
          <w:rFonts w:ascii="Arial" w:hAnsi="Arial" w:cs="Arial"/>
          <w:sz w:val="26"/>
          <w:szCs w:val="26"/>
        </w:rPr>
        <w:t xml:space="preserve">especto a la </w:t>
      </w:r>
      <w:r>
        <w:rPr>
          <w:rFonts w:ascii="Arial" w:hAnsi="Arial" w:cs="Arial"/>
          <w:sz w:val="26"/>
          <w:szCs w:val="26"/>
        </w:rPr>
        <w:t>subsidiari</w:t>
      </w:r>
      <w:r w:rsidR="00204521" w:rsidRPr="00AC1DB3">
        <w:rPr>
          <w:rFonts w:ascii="Arial" w:hAnsi="Arial" w:cs="Arial"/>
          <w:sz w:val="26"/>
          <w:szCs w:val="26"/>
        </w:rPr>
        <w:t>dad existen al menos dos exce</w:t>
      </w:r>
      <w:r w:rsidR="00156770">
        <w:rPr>
          <w:rFonts w:ascii="Arial" w:hAnsi="Arial" w:cs="Arial"/>
          <w:sz w:val="26"/>
          <w:szCs w:val="26"/>
        </w:rPr>
        <w:t>pciones a esa regla general</w:t>
      </w:r>
      <w:r w:rsidR="00204521" w:rsidRPr="00AC1DB3">
        <w:rPr>
          <w:rFonts w:ascii="Arial" w:hAnsi="Arial" w:cs="Arial"/>
          <w:sz w:val="26"/>
          <w:szCs w:val="26"/>
        </w:rPr>
        <w:t>: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o porque la cuestión debatida es eminentemente constitucional, y (ii) cuando se la quiera usar como mecanismo transitorio</w:t>
      </w:r>
      <w:r w:rsidR="00412817">
        <w:rPr>
          <w:rFonts w:ascii="Arial" w:hAnsi="Arial" w:cs="Arial"/>
          <w:sz w:val="26"/>
          <w:szCs w:val="26"/>
        </w:rPr>
        <w:t xml:space="preserve"> para </w:t>
      </w:r>
      <w:r w:rsidR="00412817" w:rsidRPr="00AC1DB3">
        <w:rPr>
          <w:rFonts w:ascii="Arial" w:hAnsi="Arial" w:cs="Arial"/>
          <w:sz w:val="26"/>
          <w:szCs w:val="26"/>
        </w:rPr>
        <w:t>evitar la ocurrencia de un perjuicio irremediable</w:t>
      </w:r>
      <w:r w:rsidR="00204521" w:rsidRPr="00AC1DB3">
        <w:rPr>
          <w:rFonts w:ascii="Arial" w:hAnsi="Arial" w:cs="Arial"/>
          <w:sz w:val="26"/>
          <w:szCs w:val="26"/>
        </w:rPr>
        <w:t xml:space="preserve"> (Artículo 86 </w:t>
      </w:r>
      <w:r w:rsidR="00204521" w:rsidRPr="00AC1DB3">
        <w:rPr>
          <w:rFonts w:ascii="Arial" w:hAnsi="Arial" w:cs="Arial"/>
          <w:sz w:val="24"/>
          <w:szCs w:val="26"/>
        </w:rPr>
        <w:t>CP</w:t>
      </w:r>
      <w:r w:rsidR="00204521" w:rsidRPr="00AC1DB3">
        <w:rPr>
          <w:rFonts w:ascii="Arial" w:hAnsi="Arial" w:cs="Arial"/>
          <w:sz w:val="26"/>
          <w:szCs w:val="26"/>
        </w:rPr>
        <w:t>).</w:t>
      </w:r>
    </w:p>
    <w:p w:rsidR="0092719E" w:rsidRPr="00C47092"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009E3C75">
        <w:rPr>
          <w:rFonts w:ascii="Arial" w:hAnsi="Arial" w:cs="Arial"/>
          <w:spacing w:val="-3"/>
          <w:sz w:val="26"/>
          <w:szCs w:val="26"/>
        </w:rPr>
        <w:t xml:space="preserve"> </w:t>
      </w:r>
      <w:r w:rsidR="00594CE6">
        <w:rPr>
          <w:rFonts w:ascii="Arial" w:hAnsi="Arial" w:cs="Arial"/>
          <w:szCs w:val="26"/>
          <w:lang w:val="es-ES" w:eastAsia="es-ES"/>
        </w:rPr>
        <w:t>MARÍA ELENA SERNA VILLEGAS</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n su</w:t>
      </w:r>
      <w:r w:rsidR="00594CE6">
        <w:rPr>
          <w:rFonts w:ascii="Arial" w:hAnsi="Arial" w:cs="Arial"/>
          <w:spacing w:val="-3"/>
          <w:sz w:val="26"/>
          <w:szCs w:val="26"/>
        </w:rPr>
        <w:t>s</w:t>
      </w:r>
      <w:r w:rsidRPr="00AC1DB3">
        <w:rPr>
          <w:rFonts w:ascii="Arial" w:hAnsi="Arial" w:cs="Arial"/>
          <w:spacing w:val="-3"/>
          <w:sz w:val="26"/>
          <w:szCs w:val="26"/>
        </w:rPr>
        <w:t xml:space="preserve"> derecho</w:t>
      </w:r>
      <w:r w:rsidR="00594CE6">
        <w:rPr>
          <w:rFonts w:ascii="Arial" w:hAnsi="Arial" w:cs="Arial"/>
          <w:spacing w:val="-3"/>
          <w:sz w:val="26"/>
          <w:szCs w:val="26"/>
        </w:rPr>
        <w:t>s</w:t>
      </w:r>
      <w:r w:rsidRPr="00AC1DB3">
        <w:rPr>
          <w:rFonts w:ascii="Arial" w:hAnsi="Arial" w:cs="Arial"/>
          <w:spacing w:val="-3"/>
          <w:sz w:val="26"/>
          <w:szCs w:val="26"/>
        </w:rPr>
        <w:t xml:space="preserve"> fundamental</w:t>
      </w:r>
      <w:r w:rsidR="00594CE6">
        <w:rPr>
          <w:rFonts w:ascii="Arial" w:hAnsi="Arial" w:cs="Arial"/>
          <w:spacing w:val="-3"/>
          <w:sz w:val="26"/>
          <w:szCs w:val="26"/>
        </w:rPr>
        <w:t>es</w:t>
      </w:r>
      <w:r w:rsidR="003B3E73">
        <w:rPr>
          <w:rFonts w:ascii="Arial" w:hAnsi="Arial" w:cs="Arial"/>
          <w:spacing w:val="-3"/>
          <w:sz w:val="26"/>
          <w:szCs w:val="26"/>
        </w:rPr>
        <w:t xml:space="preserve"> </w:t>
      </w:r>
      <w:r w:rsidRPr="00AC1DB3">
        <w:rPr>
          <w:rFonts w:ascii="Arial" w:hAnsi="Arial" w:cs="Arial"/>
          <w:spacing w:val="-3"/>
          <w:sz w:val="26"/>
          <w:szCs w:val="26"/>
        </w:rPr>
        <w:t>a la</w:t>
      </w:r>
      <w:r w:rsidR="00594CE6">
        <w:rPr>
          <w:rFonts w:ascii="Arial" w:hAnsi="Arial" w:cs="Arial"/>
          <w:spacing w:val="-3"/>
          <w:sz w:val="26"/>
          <w:szCs w:val="26"/>
        </w:rPr>
        <w:t xml:space="preserve"> igualdad,</w:t>
      </w:r>
      <w:r w:rsidR="001A5F45">
        <w:rPr>
          <w:rFonts w:ascii="Arial" w:hAnsi="Arial" w:cs="Arial"/>
          <w:spacing w:val="-3"/>
          <w:sz w:val="26"/>
          <w:szCs w:val="26"/>
        </w:rPr>
        <w:t xml:space="preserve"> </w:t>
      </w:r>
      <w:r w:rsidR="00594CE6">
        <w:rPr>
          <w:rFonts w:ascii="Arial" w:hAnsi="Arial" w:cs="Arial"/>
          <w:spacing w:val="-3"/>
          <w:sz w:val="26"/>
          <w:szCs w:val="26"/>
        </w:rPr>
        <w:t xml:space="preserve">mínimo vital, </w:t>
      </w:r>
      <w:r w:rsidRPr="00AC1DB3">
        <w:rPr>
          <w:rFonts w:ascii="Arial" w:hAnsi="Arial" w:cs="Arial"/>
          <w:spacing w:val="-3"/>
          <w:sz w:val="26"/>
          <w:szCs w:val="26"/>
        </w:rPr>
        <w:t>seguridad social</w:t>
      </w:r>
      <w:r w:rsidR="00594CE6">
        <w:rPr>
          <w:rFonts w:ascii="Arial" w:hAnsi="Arial" w:cs="Arial"/>
          <w:spacing w:val="-3"/>
          <w:sz w:val="26"/>
          <w:szCs w:val="26"/>
        </w:rPr>
        <w:t xml:space="preserve"> y libre escogencia de régimen pensional</w:t>
      </w:r>
      <w:r w:rsidRPr="00AC1DB3">
        <w:rPr>
          <w:rFonts w:ascii="Arial" w:hAnsi="Arial" w:cs="Arial"/>
          <w:spacing w:val="-3"/>
          <w:sz w:val="26"/>
          <w:szCs w:val="26"/>
        </w:rPr>
        <w:t xml:space="preserve">, al negar </w:t>
      </w:r>
      <w:r w:rsidR="003B3E73">
        <w:rPr>
          <w:rFonts w:ascii="Arial" w:hAnsi="Arial" w:cs="Arial"/>
          <w:spacing w:val="-3"/>
          <w:sz w:val="26"/>
          <w:szCs w:val="26"/>
        </w:rPr>
        <w:t xml:space="preserve">su solicitud de traslado </w:t>
      </w:r>
      <w:r w:rsidR="003B3E73" w:rsidRPr="00717704">
        <w:rPr>
          <w:rFonts w:ascii="Arial" w:hAnsi="Arial" w:cs="Arial"/>
          <w:spacing w:val="-3"/>
          <w:sz w:val="26"/>
          <w:szCs w:val="26"/>
        </w:rPr>
        <w:t>del régimen de ahorro individual con solidaridad, al de prima media con prestación definida</w:t>
      </w:r>
      <w:r w:rsidR="003B3E73" w:rsidRPr="00FD7C8A">
        <w:rPr>
          <w:rFonts w:ascii="Arial" w:hAnsi="Arial" w:cs="Arial"/>
          <w:spacing w:val="-3"/>
          <w:sz w:val="26"/>
          <w:szCs w:val="26"/>
        </w:rPr>
        <w:t xml:space="preserve">, </w:t>
      </w:r>
      <w:r w:rsidRPr="00AC1DB3">
        <w:rPr>
          <w:rFonts w:ascii="Arial" w:hAnsi="Arial" w:cs="Arial"/>
          <w:spacing w:val="-3"/>
          <w:sz w:val="26"/>
          <w:szCs w:val="26"/>
        </w:rPr>
        <w:t xml:space="preserve">bajo el argumento </w:t>
      </w:r>
      <w:r w:rsidR="003B3E73">
        <w:rPr>
          <w:rFonts w:ascii="Arial" w:hAnsi="Arial" w:cs="Arial"/>
          <w:spacing w:val="-3"/>
          <w:sz w:val="26"/>
          <w:szCs w:val="26"/>
        </w:rPr>
        <w:t>de</w:t>
      </w:r>
      <w:r w:rsidRPr="00AC1DB3">
        <w:rPr>
          <w:rFonts w:ascii="Arial" w:hAnsi="Arial" w:cs="Arial"/>
          <w:spacing w:val="-3"/>
          <w:sz w:val="26"/>
          <w:szCs w:val="26"/>
        </w:rPr>
        <w:t xml:space="preserve"> </w:t>
      </w:r>
      <w:r w:rsidR="003B3E73">
        <w:rPr>
          <w:rFonts w:ascii="Arial" w:hAnsi="Arial" w:cs="Arial"/>
          <w:spacing w:val="-3"/>
          <w:sz w:val="26"/>
          <w:szCs w:val="26"/>
        </w:rPr>
        <w:t>no cumplir</w:t>
      </w:r>
      <w:r w:rsidRPr="002E02AA">
        <w:rPr>
          <w:rFonts w:ascii="Arial" w:hAnsi="Arial" w:cs="Arial"/>
          <w:spacing w:val="-3"/>
          <w:sz w:val="26"/>
          <w:szCs w:val="26"/>
        </w:rPr>
        <w:t xml:space="preserve"> con l</w:t>
      </w:r>
      <w:r w:rsidR="003B3E73">
        <w:rPr>
          <w:rFonts w:ascii="Arial" w:hAnsi="Arial" w:cs="Arial"/>
          <w:spacing w:val="-3"/>
          <w:sz w:val="26"/>
          <w:szCs w:val="26"/>
        </w:rPr>
        <w:t>os</w:t>
      </w:r>
      <w:r w:rsidRPr="002E02AA">
        <w:rPr>
          <w:rFonts w:ascii="Arial" w:hAnsi="Arial" w:cs="Arial"/>
          <w:spacing w:val="-3"/>
          <w:sz w:val="26"/>
          <w:szCs w:val="26"/>
        </w:rPr>
        <w:t xml:space="preserve"> requisito</w:t>
      </w:r>
      <w:r w:rsidR="003B3E73">
        <w:rPr>
          <w:rFonts w:ascii="Arial" w:hAnsi="Arial" w:cs="Arial"/>
          <w:spacing w:val="-3"/>
          <w:sz w:val="26"/>
          <w:szCs w:val="26"/>
        </w:rPr>
        <w:t>s para ello</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240F56" w:rsidRPr="00240F56" w:rsidRDefault="001E632E" w:rsidP="00240F56">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D6398B">
        <w:rPr>
          <w:rFonts w:ascii="Arial" w:hAnsi="Arial" w:cs="Arial"/>
          <w:spacing w:val="-3"/>
          <w:sz w:val="26"/>
          <w:szCs w:val="26"/>
        </w:rPr>
        <w:t>De las pruebas allegadas al plenario se evidencia que existen varias respuestas relacionadas con el traslado de la accionante al régimen de prima media, las primeras de ellas por parte del ISS e</w:t>
      </w:r>
      <w:r w:rsidR="00E9699C">
        <w:rPr>
          <w:rFonts w:ascii="Arial" w:hAnsi="Arial" w:cs="Arial"/>
          <w:spacing w:val="-3"/>
          <w:sz w:val="26"/>
          <w:szCs w:val="26"/>
        </w:rPr>
        <w:t>n</w:t>
      </w:r>
      <w:r w:rsidR="00D6398B">
        <w:rPr>
          <w:rFonts w:ascii="Arial" w:hAnsi="Arial" w:cs="Arial"/>
          <w:spacing w:val="-3"/>
          <w:sz w:val="26"/>
          <w:szCs w:val="26"/>
        </w:rPr>
        <w:t xml:space="preserve"> los meses de junio y julio de 2009 (fls. 3 y 9 id.)</w:t>
      </w:r>
      <w:r w:rsidR="00E9699C">
        <w:rPr>
          <w:rFonts w:ascii="Arial" w:hAnsi="Arial" w:cs="Arial"/>
          <w:spacing w:val="-3"/>
          <w:sz w:val="26"/>
          <w:szCs w:val="26"/>
        </w:rPr>
        <w:t>,</w:t>
      </w:r>
      <w:r w:rsidR="00240F56">
        <w:rPr>
          <w:rFonts w:ascii="Arial" w:hAnsi="Arial" w:cs="Arial"/>
          <w:spacing w:val="-3"/>
          <w:sz w:val="26"/>
          <w:szCs w:val="26"/>
        </w:rPr>
        <w:t xml:space="preserve"> </w:t>
      </w:r>
      <w:r w:rsidR="00E9699C">
        <w:rPr>
          <w:rFonts w:ascii="Arial" w:hAnsi="Arial" w:cs="Arial"/>
          <w:spacing w:val="-3"/>
          <w:sz w:val="26"/>
          <w:szCs w:val="26"/>
        </w:rPr>
        <w:t>y posteriormente una del 16</w:t>
      </w:r>
      <w:r w:rsidR="00E9699C">
        <w:rPr>
          <w:rFonts w:ascii="Arial" w:hAnsi="Arial" w:cs="Arial"/>
          <w:sz w:val="26"/>
          <w:szCs w:val="26"/>
        </w:rPr>
        <w:t xml:space="preserve"> de agosto de 2016 (fls. 68 y 83),</w:t>
      </w:r>
      <w:r w:rsidR="00E9699C">
        <w:rPr>
          <w:rFonts w:ascii="Arial" w:hAnsi="Arial" w:cs="Arial"/>
          <w:spacing w:val="-3"/>
          <w:sz w:val="26"/>
          <w:szCs w:val="26"/>
        </w:rPr>
        <w:t xml:space="preserve"> donde </w:t>
      </w:r>
      <w:r w:rsidR="00240F56" w:rsidRPr="009C1788">
        <w:rPr>
          <w:rFonts w:ascii="Arial" w:hAnsi="Arial" w:cs="Arial"/>
          <w:szCs w:val="26"/>
        </w:rPr>
        <w:t>COLPENSIONES</w:t>
      </w:r>
      <w:r w:rsidR="00E9699C">
        <w:rPr>
          <w:rFonts w:ascii="Arial" w:hAnsi="Arial" w:cs="Arial"/>
          <w:sz w:val="26"/>
          <w:szCs w:val="26"/>
        </w:rPr>
        <w:t xml:space="preserve"> </w:t>
      </w:r>
      <w:r w:rsidR="00240F56">
        <w:rPr>
          <w:rFonts w:ascii="Arial" w:hAnsi="Arial" w:cs="Arial"/>
          <w:sz w:val="26"/>
          <w:szCs w:val="26"/>
        </w:rPr>
        <w:t>le informó que no había sido aceptada su solicitud de traslado</w:t>
      </w:r>
      <w:r w:rsidR="006B7EF3">
        <w:rPr>
          <w:rFonts w:ascii="Arial" w:hAnsi="Arial" w:cs="Arial"/>
          <w:sz w:val="26"/>
          <w:szCs w:val="26"/>
        </w:rPr>
        <w:t xml:space="preserve">, </w:t>
      </w:r>
      <w:r w:rsidR="00240F56">
        <w:rPr>
          <w:rFonts w:ascii="Arial" w:hAnsi="Arial" w:cs="Arial"/>
          <w:sz w:val="26"/>
          <w:szCs w:val="26"/>
        </w:rPr>
        <w:t xml:space="preserve">sin embargo, solo el </w:t>
      </w:r>
      <w:r w:rsidR="00DA20D1">
        <w:rPr>
          <w:rFonts w:ascii="Arial" w:hAnsi="Arial" w:cs="Arial"/>
          <w:sz w:val="26"/>
          <w:szCs w:val="26"/>
        </w:rPr>
        <w:t>19</w:t>
      </w:r>
      <w:r w:rsidR="00240F56" w:rsidRPr="00240F56">
        <w:rPr>
          <w:rFonts w:ascii="Arial" w:hAnsi="Arial" w:cs="Arial"/>
          <w:sz w:val="26"/>
          <w:szCs w:val="26"/>
        </w:rPr>
        <w:t xml:space="preserve"> de </w:t>
      </w:r>
      <w:r w:rsidR="00DA20D1">
        <w:rPr>
          <w:rFonts w:ascii="Arial" w:hAnsi="Arial" w:cs="Arial"/>
          <w:sz w:val="26"/>
          <w:szCs w:val="26"/>
        </w:rPr>
        <w:t>febrero</w:t>
      </w:r>
      <w:r w:rsidR="00240F56" w:rsidRPr="00240F56">
        <w:rPr>
          <w:rFonts w:ascii="Arial" w:hAnsi="Arial" w:cs="Arial"/>
          <w:sz w:val="26"/>
          <w:szCs w:val="26"/>
        </w:rPr>
        <w:t xml:space="preserve"> de este año solicitó</w:t>
      </w:r>
      <w:r w:rsidR="00E9699C">
        <w:rPr>
          <w:rFonts w:ascii="Arial" w:hAnsi="Arial" w:cs="Arial"/>
          <w:sz w:val="26"/>
          <w:szCs w:val="26"/>
        </w:rPr>
        <w:t xml:space="preserve"> la actora</w:t>
      </w:r>
      <w:r w:rsidR="00240F56" w:rsidRPr="00240F56">
        <w:rPr>
          <w:rFonts w:ascii="Arial" w:hAnsi="Arial" w:cs="Arial"/>
          <w:sz w:val="26"/>
          <w:szCs w:val="26"/>
        </w:rPr>
        <w:t xml:space="preserve"> protección constitucional</w:t>
      </w:r>
      <w:r w:rsidR="00412817">
        <w:rPr>
          <w:rFonts w:ascii="Arial" w:hAnsi="Arial" w:cs="Arial"/>
          <w:sz w:val="26"/>
          <w:szCs w:val="26"/>
        </w:rPr>
        <w:t xml:space="preserve"> (fl. </w:t>
      </w:r>
      <w:r w:rsidR="00DA20D1">
        <w:rPr>
          <w:rFonts w:ascii="Arial" w:hAnsi="Arial" w:cs="Arial"/>
          <w:sz w:val="26"/>
          <w:szCs w:val="26"/>
        </w:rPr>
        <w:t>30</w:t>
      </w:r>
      <w:r w:rsidR="00412817">
        <w:rPr>
          <w:rFonts w:ascii="Arial" w:hAnsi="Arial" w:cs="Arial"/>
          <w:sz w:val="26"/>
          <w:szCs w:val="26"/>
        </w:rPr>
        <w:t xml:space="preserve"> id.)</w:t>
      </w:r>
      <w:r w:rsidR="00240F56" w:rsidRPr="00240F56">
        <w:rPr>
          <w:rFonts w:ascii="Arial" w:hAnsi="Arial" w:cs="Arial"/>
          <w:sz w:val="26"/>
          <w:szCs w:val="26"/>
        </w:rPr>
        <w:t>. Es decir, transcurrieron algo más de</w:t>
      </w:r>
      <w:r w:rsidR="00220F71">
        <w:rPr>
          <w:rFonts w:ascii="Arial" w:hAnsi="Arial" w:cs="Arial"/>
          <w:sz w:val="26"/>
          <w:szCs w:val="26"/>
        </w:rPr>
        <w:t xml:space="preserve"> dieciocho</w:t>
      </w:r>
      <w:r w:rsidR="00240F56">
        <w:rPr>
          <w:rFonts w:ascii="Arial" w:hAnsi="Arial" w:cs="Arial"/>
          <w:sz w:val="26"/>
          <w:szCs w:val="26"/>
        </w:rPr>
        <w:t xml:space="preserve"> (1</w:t>
      </w:r>
      <w:r w:rsidR="00220F71">
        <w:rPr>
          <w:rFonts w:ascii="Arial" w:hAnsi="Arial" w:cs="Arial"/>
          <w:sz w:val="26"/>
          <w:szCs w:val="26"/>
        </w:rPr>
        <w:t>8</w:t>
      </w:r>
      <w:r w:rsidR="00240F56">
        <w:rPr>
          <w:rFonts w:ascii="Arial" w:hAnsi="Arial" w:cs="Arial"/>
          <w:sz w:val="26"/>
          <w:szCs w:val="26"/>
        </w:rPr>
        <w:t>)</w:t>
      </w:r>
      <w:r w:rsidR="00240F56" w:rsidRPr="00240F56">
        <w:rPr>
          <w:rFonts w:ascii="Arial" w:hAnsi="Arial" w:cs="Arial"/>
          <w:sz w:val="26"/>
          <w:szCs w:val="26"/>
        </w:rPr>
        <w:t xml:space="preserve"> meses desde de la fecha en que Colpensiones informó sobre </w:t>
      </w:r>
      <w:r w:rsidR="00240F56">
        <w:rPr>
          <w:rFonts w:ascii="Arial" w:hAnsi="Arial" w:cs="Arial"/>
          <w:sz w:val="26"/>
          <w:szCs w:val="26"/>
        </w:rPr>
        <w:t>la negativa a</w:t>
      </w:r>
      <w:r w:rsidR="00240F56" w:rsidRPr="00240F56">
        <w:rPr>
          <w:rFonts w:ascii="Arial" w:hAnsi="Arial" w:cs="Arial"/>
          <w:sz w:val="26"/>
          <w:szCs w:val="26"/>
        </w:rPr>
        <w:t xml:space="preserve"> </w:t>
      </w:r>
      <w:r w:rsidR="00240F56">
        <w:rPr>
          <w:rFonts w:ascii="Arial" w:hAnsi="Arial" w:cs="Arial"/>
          <w:sz w:val="26"/>
          <w:szCs w:val="26"/>
        </w:rPr>
        <w:t>su solicitud</w:t>
      </w:r>
      <w:r w:rsidR="00240F56" w:rsidRPr="00240F56">
        <w:rPr>
          <w:rFonts w:ascii="Arial" w:hAnsi="Arial" w:cs="Arial"/>
          <w:sz w:val="26"/>
          <w:szCs w:val="26"/>
        </w:rPr>
        <w:t xml:space="preserve">, sin que haya actuado con la urgencia y prontitud con que ahora demanda el amparo y no se evidencia la existencia de una justa causa que explique los motivos por los que permitió que el tiempo transcurriera sin promover la acción ya que </w:t>
      </w:r>
      <w:r w:rsidR="00240F56" w:rsidRPr="00240F56">
        <w:rPr>
          <w:rFonts w:ascii="Arial" w:hAnsi="Arial" w:cs="Arial"/>
          <w:sz w:val="26"/>
          <w:szCs w:val="26"/>
        </w:rPr>
        <w:lastRenderedPageBreak/>
        <w:t xml:space="preserve">ninguna consideración al respecto hizo en la demanda con la que </w:t>
      </w:r>
      <w:r w:rsidR="00F96003">
        <w:rPr>
          <w:rFonts w:ascii="Arial" w:hAnsi="Arial" w:cs="Arial"/>
          <w:sz w:val="26"/>
          <w:szCs w:val="26"/>
        </w:rPr>
        <w:t>se inició el proceso que permit</w:t>
      </w:r>
      <w:r w:rsidR="00240F56" w:rsidRPr="00240F56">
        <w:rPr>
          <w:rFonts w:ascii="Arial" w:hAnsi="Arial" w:cs="Arial"/>
          <w:sz w:val="26"/>
          <w:szCs w:val="26"/>
        </w:rPr>
        <w:t>a deducirla.</w:t>
      </w:r>
    </w:p>
    <w:p w:rsidR="00240F56" w:rsidRPr="00240F56" w:rsidRDefault="00240F56" w:rsidP="00240F56">
      <w:pPr>
        <w:pStyle w:val="Sinespaciado1"/>
        <w:spacing w:line="360" w:lineRule="auto"/>
        <w:ind w:firstLine="2835"/>
        <w:jc w:val="both"/>
        <w:rPr>
          <w:rFonts w:ascii="Arial" w:hAnsi="Arial" w:cs="Arial"/>
          <w:sz w:val="16"/>
          <w:szCs w:val="16"/>
        </w:rPr>
      </w:pPr>
    </w:p>
    <w:p w:rsidR="00240F56" w:rsidRPr="00240F56" w:rsidRDefault="00240F56" w:rsidP="00240F56">
      <w:pPr>
        <w:pStyle w:val="Sinespaciado1"/>
        <w:spacing w:line="360" w:lineRule="auto"/>
        <w:ind w:firstLine="2835"/>
        <w:jc w:val="both"/>
        <w:rPr>
          <w:rFonts w:ascii="Arial" w:hAnsi="Arial" w:cs="Arial"/>
          <w:sz w:val="26"/>
          <w:szCs w:val="26"/>
        </w:rPr>
      </w:pPr>
      <w:r w:rsidRPr="00240F56">
        <w:rPr>
          <w:rFonts w:ascii="Arial" w:hAnsi="Arial" w:cs="Arial"/>
          <w:sz w:val="26"/>
          <w:szCs w:val="26"/>
        </w:rPr>
        <w:t>Así las cosas, se concluye que se halla ausente el requisito de inmediatez que se analiza y por tal razón el amparo reclamado resulta improcedente, pues si la demandante consideró afectados sus derechos fundamentales</w:t>
      </w:r>
      <w:r w:rsidR="00B53387">
        <w:rPr>
          <w:rFonts w:ascii="Arial" w:hAnsi="Arial" w:cs="Arial"/>
          <w:sz w:val="26"/>
          <w:szCs w:val="26"/>
        </w:rPr>
        <w:t xml:space="preserve"> </w:t>
      </w:r>
      <w:r w:rsidR="00B53387" w:rsidRPr="00AC1DB3">
        <w:rPr>
          <w:rFonts w:ascii="Arial" w:hAnsi="Arial" w:cs="Arial"/>
          <w:spacing w:val="-3"/>
          <w:sz w:val="26"/>
          <w:szCs w:val="26"/>
        </w:rPr>
        <w:t xml:space="preserve">al </w:t>
      </w:r>
      <w:r w:rsidR="00B53387">
        <w:rPr>
          <w:rFonts w:ascii="Arial" w:hAnsi="Arial" w:cs="Arial"/>
          <w:spacing w:val="-3"/>
          <w:sz w:val="26"/>
          <w:szCs w:val="26"/>
        </w:rPr>
        <w:t xml:space="preserve">negársele su solicitud de traslado </w:t>
      </w:r>
      <w:r w:rsidR="00B53387" w:rsidRPr="00717704">
        <w:rPr>
          <w:rFonts w:ascii="Arial" w:hAnsi="Arial" w:cs="Arial"/>
          <w:spacing w:val="-3"/>
          <w:sz w:val="26"/>
          <w:szCs w:val="26"/>
        </w:rPr>
        <w:t>de régimen</w:t>
      </w:r>
      <w:r w:rsidRPr="00240F56">
        <w:rPr>
          <w:rFonts w:ascii="Arial" w:hAnsi="Arial" w:cs="Arial"/>
          <w:sz w:val="26"/>
          <w:szCs w:val="26"/>
        </w:rPr>
        <w:t>, ha debido acudir ante los jueces constitucionales dentro de un término razonable en busca de su protección. Empero, permitió que transcurrieran más de</w:t>
      </w:r>
      <w:r w:rsidR="007D2C46">
        <w:rPr>
          <w:rFonts w:ascii="Arial" w:hAnsi="Arial" w:cs="Arial"/>
          <w:sz w:val="26"/>
          <w:szCs w:val="26"/>
        </w:rPr>
        <w:t xml:space="preserve"> dieciocho</w:t>
      </w:r>
      <w:r w:rsidR="00B53387">
        <w:rPr>
          <w:rFonts w:ascii="Arial" w:hAnsi="Arial" w:cs="Arial"/>
          <w:sz w:val="26"/>
          <w:szCs w:val="26"/>
        </w:rPr>
        <w:t xml:space="preserve"> </w:t>
      </w:r>
      <w:r w:rsidRPr="00240F56">
        <w:rPr>
          <w:rFonts w:ascii="Arial" w:hAnsi="Arial" w:cs="Arial"/>
          <w:sz w:val="26"/>
          <w:szCs w:val="26"/>
        </w:rPr>
        <w:t xml:space="preserve">meses para instaurarla y ese pasivo comportamiento permite inferir el desinterés de su parte en lograr un amparo oportuno. </w:t>
      </w:r>
    </w:p>
    <w:p w:rsidR="00B53387" w:rsidRPr="00B53387" w:rsidRDefault="00B53387" w:rsidP="0092719E">
      <w:pPr>
        <w:pStyle w:val="Sinespaciado1"/>
        <w:spacing w:line="360" w:lineRule="auto"/>
        <w:ind w:firstLine="2835"/>
        <w:jc w:val="both"/>
        <w:rPr>
          <w:rFonts w:ascii="Arial" w:hAnsi="Arial" w:cs="Arial"/>
          <w:spacing w:val="-3"/>
          <w:sz w:val="16"/>
          <w:szCs w:val="16"/>
        </w:rPr>
      </w:pPr>
    </w:p>
    <w:p w:rsidR="0092719E" w:rsidRPr="00D00528" w:rsidRDefault="00D00528" w:rsidP="00D0052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3. </w:t>
      </w:r>
      <w:r w:rsidR="00B53387" w:rsidRPr="00B53387">
        <w:rPr>
          <w:rFonts w:ascii="Arial" w:hAnsi="Arial" w:cs="Arial"/>
          <w:spacing w:val="-3"/>
          <w:sz w:val="26"/>
          <w:szCs w:val="26"/>
        </w:rPr>
        <w:t xml:space="preserve">Ahora bien, si en gracia de discusión se superara el requisito de inmediatez que se echa de menos, el amparo también se torna improcedente por ausencia del requisito de subsidiariedad, </w:t>
      </w:r>
      <w:r w:rsidR="00E55A1C">
        <w:rPr>
          <w:rFonts w:ascii="Arial" w:hAnsi="Arial" w:cs="Arial"/>
          <w:spacing w:val="-3"/>
          <w:sz w:val="26"/>
          <w:szCs w:val="26"/>
        </w:rPr>
        <w:t xml:space="preserve">pues la accionante cuenta con </w:t>
      </w:r>
      <w:r w:rsidR="00E55A1C">
        <w:rPr>
          <w:rFonts w:ascii="Arial" w:hAnsi="Arial" w:cs="Arial"/>
          <w:sz w:val="26"/>
          <w:szCs w:val="26"/>
          <w:lang w:val="es-ES" w:eastAsia="es-ES"/>
        </w:rPr>
        <w:t>otro medio de defensa idóneo para el reconocimiento y protección de sus derechos, como lo es acudir a la jurisdicción ordinaria laboral</w:t>
      </w:r>
      <w:r w:rsidR="00B53387" w:rsidRPr="00B53387">
        <w:rPr>
          <w:rFonts w:ascii="Arial" w:hAnsi="Arial" w:cs="Arial"/>
          <w:spacing w:val="-3"/>
          <w:sz w:val="26"/>
          <w:szCs w:val="26"/>
        </w:rPr>
        <w:t xml:space="preserve">, </w:t>
      </w:r>
      <w:r w:rsidR="00E55A1C" w:rsidRPr="00B53387">
        <w:rPr>
          <w:rFonts w:ascii="Arial" w:hAnsi="Arial" w:cs="Arial"/>
          <w:spacing w:val="-3"/>
          <w:sz w:val="26"/>
          <w:szCs w:val="26"/>
        </w:rPr>
        <w:t>toda vez que</w:t>
      </w:r>
      <w:r w:rsidR="00E55A1C">
        <w:rPr>
          <w:rFonts w:ascii="Arial" w:hAnsi="Arial" w:cs="Arial"/>
          <w:spacing w:val="-3"/>
          <w:sz w:val="26"/>
          <w:szCs w:val="26"/>
        </w:rPr>
        <w:t xml:space="preserve">, no se acreditó la ocurrencia de un </w:t>
      </w:r>
      <w:r w:rsidR="00006639">
        <w:rPr>
          <w:rFonts w:ascii="Arial" w:hAnsi="Arial" w:cs="Arial"/>
          <w:spacing w:val="-3"/>
          <w:sz w:val="26"/>
          <w:szCs w:val="26"/>
        </w:rPr>
        <w:t>posible perjuicio irremediable que hiciera procedente el amparo como mecanismo transitorio, ya que</w:t>
      </w:r>
      <w:r w:rsidR="00E55A1C">
        <w:rPr>
          <w:rFonts w:ascii="Arial" w:hAnsi="Arial" w:cs="Arial"/>
          <w:spacing w:val="-3"/>
          <w:sz w:val="26"/>
          <w:szCs w:val="26"/>
        </w:rPr>
        <w:t xml:space="preserve"> </w:t>
      </w:r>
      <w:r>
        <w:rPr>
          <w:rFonts w:ascii="Arial" w:hAnsi="Arial" w:cs="Arial"/>
          <w:spacing w:val="-3"/>
          <w:sz w:val="26"/>
          <w:szCs w:val="26"/>
        </w:rPr>
        <w:t>a</w:t>
      </w:r>
      <w:r w:rsidR="00204521" w:rsidRPr="00741EF8">
        <w:rPr>
          <w:rFonts w:ascii="Arial" w:eastAsia="Calibri" w:hAnsi="Arial" w:cs="Arial"/>
          <w:sz w:val="26"/>
          <w:szCs w:val="26"/>
          <w:lang w:eastAsia="es-CO"/>
        </w:rPr>
        <w:t>l valorar las condiciones personales de</w:t>
      </w:r>
      <w:r w:rsidR="00C64B77">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 estamos frente a un sujeto de especial protección constitucional, no podría decirse que cumple con los presupuestos para llegar a esa conclusión porque, primero, no se trata de una persona de la te</w:t>
      </w:r>
      <w:r w:rsidR="00594CE6">
        <w:rPr>
          <w:rFonts w:ascii="Arial" w:eastAsia="Calibri" w:hAnsi="Arial" w:cs="Arial"/>
          <w:sz w:val="26"/>
          <w:szCs w:val="26"/>
          <w:lang w:eastAsia="es-CO"/>
        </w:rPr>
        <w:t>rcera edad, toda vez que tiene 58</w:t>
      </w:r>
      <w:r w:rsidR="00204521" w:rsidRPr="00741EF8">
        <w:rPr>
          <w:rFonts w:ascii="Arial" w:eastAsia="Calibri" w:hAnsi="Arial" w:cs="Arial"/>
          <w:sz w:val="26"/>
          <w:szCs w:val="26"/>
          <w:lang w:eastAsia="es-CO"/>
        </w:rPr>
        <w:t xml:space="preserve">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w:t>
      </w:r>
      <w:r w:rsidR="00204521" w:rsidRPr="00741EF8">
        <w:rPr>
          <w:rFonts w:ascii="Arial" w:eastAsia="Calibri" w:hAnsi="Arial" w:cs="Arial"/>
          <w:sz w:val="26"/>
          <w:szCs w:val="26"/>
          <w:lang w:eastAsia="es-CO"/>
        </w:rPr>
        <w:lastRenderedPageBreak/>
        <w:t>cuenta características específicas de la población como la arriba manifestada.</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t>En segundo lugar, en lo referente a la situación de salud de</w:t>
      </w:r>
      <w:r w:rsidR="00C64B77">
        <w:rPr>
          <w:rFonts w:ascii="Arial" w:eastAsia="Calibri" w:hAnsi="Arial" w:cs="Arial"/>
          <w:sz w:val="26"/>
          <w:szCs w:val="26"/>
          <w:lang w:eastAsia="es-CO"/>
        </w:rPr>
        <w:t xml:space="preserve"> </w:t>
      </w:r>
      <w:r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Pr="00741EF8">
        <w:rPr>
          <w:rFonts w:ascii="Arial" w:eastAsia="Calibri" w:hAnsi="Arial" w:cs="Arial"/>
          <w:sz w:val="26"/>
          <w:szCs w:val="26"/>
          <w:lang w:eastAsia="es-CO"/>
        </w:rPr>
        <w:t xml:space="preserve"> accionante, l</w:t>
      </w:r>
      <w:r w:rsidR="00C64B77">
        <w:rPr>
          <w:rFonts w:ascii="Arial" w:eastAsia="Calibri" w:hAnsi="Arial" w:cs="Arial"/>
          <w:sz w:val="26"/>
          <w:szCs w:val="26"/>
          <w:lang w:eastAsia="es-CO"/>
        </w:rPr>
        <w:t>a misma</w:t>
      </w:r>
      <w:r w:rsidRPr="00741EF8">
        <w:rPr>
          <w:rFonts w:ascii="Arial" w:eastAsia="Calibri" w:hAnsi="Arial" w:cs="Arial"/>
          <w:sz w:val="26"/>
          <w:szCs w:val="26"/>
          <w:lang w:eastAsia="es-CO"/>
        </w:rPr>
        <w:t xml:space="preserve"> no probó que se tratara de una persona con algún tipo de afección grave</w:t>
      </w:r>
      <w:r w:rsidR="00FF4721">
        <w:rPr>
          <w:rFonts w:ascii="Arial" w:eastAsia="Calibri" w:hAnsi="Arial" w:cs="Arial"/>
          <w:sz w:val="26"/>
          <w:szCs w:val="26"/>
          <w:lang w:eastAsia="es-CO"/>
        </w:rPr>
        <w:t xml:space="preserve">. </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hos fundamentales</w:t>
      </w:r>
      <w:r w:rsidR="00412817">
        <w:rPr>
          <w:rFonts w:ascii="Arial" w:hAnsi="Arial" w:cs="Arial"/>
          <w:sz w:val="26"/>
          <w:szCs w:val="26"/>
          <w:lang w:eastAsia="es-CO"/>
        </w:rPr>
        <w:t>, como por ejemplo su mínimo vital,</w:t>
      </w:r>
      <w:r w:rsidR="0027795B">
        <w:rPr>
          <w:rFonts w:ascii="Arial" w:hAnsi="Arial" w:cs="Arial"/>
          <w:sz w:val="26"/>
          <w:szCs w:val="26"/>
          <w:lang w:eastAsia="es-CO"/>
        </w:rPr>
        <w:t xml:space="preserve"> la incumplió </w:t>
      </w:r>
      <w:r w:rsidRPr="00741EF8">
        <w:rPr>
          <w:rFonts w:ascii="Arial" w:hAnsi="Arial" w:cs="Arial"/>
          <w:sz w:val="26"/>
          <w:szCs w:val="26"/>
          <w:lang w:eastAsia="es-CO"/>
        </w:rPr>
        <w:t>l</w:t>
      </w:r>
      <w:r w:rsidR="0027795B">
        <w:rPr>
          <w:rFonts w:ascii="Arial" w:hAnsi="Arial" w:cs="Arial"/>
          <w:sz w:val="26"/>
          <w:szCs w:val="26"/>
          <w:lang w:eastAsia="es-CO"/>
        </w:rPr>
        <w:t>a</w:t>
      </w:r>
      <w:r w:rsidRPr="00741EF8">
        <w:rPr>
          <w:rFonts w:ascii="Arial" w:hAnsi="Arial" w:cs="Arial"/>
          <w:sz w:val="26"/>
          <w:szCs w:val="26"/>
          <w:lang w:eastAsia="es-CO"/>
        </w:rPr>
        <w:t xml:space="preserve"> demandante en el entendido que se limitó a enunciar </w:t>
      </w:r>
      <w:r w:rsidR="00412817">
        <w:rPr>
          <w:rFonts w:ascii="Arial" w:hAnsi="Arial" w:cs="Arial"/>
          <w:sz w:val="26"/>
          <w:szCs w:val="26"/>
          <w:lang w:eastAsia="es-CO"/>
        </w:rPr>
        <w:t xml:space="preserve">los </w:t>
      </w:r>
      <w:r w:rsidRPr="00741EF8">
        <w:rPr>
          <w:rFonts w:ascii="Arial" w:hAnsi="Arial" w:cs="Arial"/>
          <w:sz w:val="26"/>
          <w:szCs w:val="26"/>
          <w:lang w:eastAsia="es-CO"/>
        </w:rPr>
        <w:t>presuntamente vulnerados</w:t>
      </w:r>
      <w:r w:rsidR="00006673">
        <w:rPr>
          <w:rFonts w:ascii="Arial" w:hAnsi="Arial" w:cs="Arial"/>
          <w:sz w:val="26"/>
          <w:szCs w:val="26"/>
          <w:lang w:eastAsia="es-CO"/>
        </w:rPr>
        <w:t>,</w:t>
      </w:r>
      <w:r w:rsidRPr="00741EF8">
        <w:rPr>
          <w:rFonts w:ascii="Arial" w:hAnsi="Arial" w:cs="Arial"/>
          <w:sz w:val="26"/>
          <w:szCs w:val="26"/>
          <w:lang w:eastAsia="es-CO"/>
        </w:rPr>
        <w:t xml:space="preserve"> pero, como quedó visto, no acreditó la posible configuración de un perjuicio irremediable, </w:t>
      </w:r>
      <w:r w:rsidR="00594CE6">
        <w:rPr>
          <w:rFonts w:ascii="Arial" w:hAnsi="Arial" w:cs="Arial"/>
          <w:sz w:val="26"/>
          <w:szCs w:val="26"/>
          <w:lang w:eastAsia="es-CO"/>
        </w:rPr>
        <w:t>aunado a que en la actualidad cuenta con vínculo laboral con la Fiscalía General de la Nación. T</w:t>
      </w:r>
      <w:r w:rsidRPr="00741EF8">
        <w:rPr>
          <w:rFonts w:ascii="Arial" w:hAnsi="Arial" w:cs="Arial"/>
          <w:sz w:val="26"/>
          <w:szCs w:val="26"/>
          <w:lang w:eastAsia="es-CO"/>
        </w:rPr>
        <w:t xml:space="preserve">ampoco sustentó ni allegó prueba de las razones por las cuales el medio judicial con el que cuenta, resulta ineficaz e inidóneo para </w:t>
      </w:r>
      <w:r w:rsidR="00412817">
        <w:rPr>
          <w:rFonts w:ascii="Arial" w:hAnsi="Arial" w:cs="Arial"/>
          <w:sz w:val="26"/>
          <w:szCs w:val="26"/>
          <w:lang w:eastAsia="es-CO"/>
        </w:rPr>
        <w:t>su protección y reconocimiento</w:t>
      </w:r>
      <w:r w:rsidR="0027795B">
        <w:rPr>
          <w:rFonts w:ascii="Arial" w:hAnsi="Arial" w:cs="Arial"/>
          <w:sz w:val="26"/>
          <w:szCs w:val="26"/>
          <w:lang w:eastAsia="es-CO"/>
        </w:rPr>
        <w:t>.</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w:t>
      </w:r>
      <w:r w:rsidR="00006639">
        <w:rPr>
          <w:rFonts w:ascii="Arial" w:hAnsi="Arial" w:cs="Arial"/>
          <w:spacing w:val="-3"/>
          <w:sz w:val="26"/>
          <w:szCs w:val="26"/>
        </w:rPr>
        <w:t xml:space="preserve"> que,</w:t>
      </w:r>
      <w:r w:rsidR="00D6398B">
        <w:rPr>
          <w:rFonts w:ascii="Arial" w:hAnsi="Arial" w:cs="Arial"/>
          <w:spacing w:val="-3"/>
          <w:sz w:val="26"/>
          <w:szCs w:val="26"/>
        </w:rPr>
        <w:t xml:space="preserve"> por su edad (58 años), el lapso de tiempo que llevaría definir su situación por parte de la justicia ordinaria o la afectación de su mínimo vital por la diferencia entre su eventual mesada pensional y su salario actual</w:t>
      </w:r>
      <w:r w:rsidR="00006639">
        <w:rPr>
          <w:rFonts w:ascii="Arial" w:hAnsi="Arial" w:cs="Arial"/>
          <w:sz w:val="26"/>
          <w:szCs w:val="26"/>
        </w:rPr>
        <w:t xml:space="preserve">, puede utilizar la acción de tutela como mecanismo jurídico para proteger sus derechos, </w:t>
      </w:r>
      <w:r w:rsidR="004D10EC" w:rsidRPr="00875ED4">
        <w:rPr>
          <w:rFonts w:ascii="Arial" w:hAnsi="Arial" w:cs="Arial"/>
          <w:spacing w:val="-3"/>
          <w:sz w:val="26"/>
          <w:szCs w:val="26"/>
        </w:rPr>
        <w:t xml:space="preserve">pues razones como esas son </w:t>
      </w:r>
      <w:r w:rsidR="00204521" w:rsidRPr="00875ED4">
        <w:rPr>
          <w:rFonts w:ascii="Arial" w:hAnsi="Arial" w:cs="Arial"/>
          <w:spacing w:val="-3"/>
          <w:sz w:val="26"/>
          <w:szCs w:val="26"/>
        </w:rPr>
        <w:t>insuficiente</w:t>
      </w:r>
      <w:r w:rsidR="004D10EC" w:rsidRPr="00875ED4">
        <w:rPr>
          <w:rFonts w:ascii="Arial" w:hAnsi="Arial" w:cs="Arial"/>
          <w:spacing w:val="-3"/>
          <w:sz w:val="26"/>
          <w:szCs w:val="26"/>
        </w:rPr>
        <w:t>s</w:t>
      </w:r>
      <w:r w:rsidR="00204521" w:rsidRPr="00875ED4">
        <w:rPr>
          <w:rFonts w:ascii="Arial" w:hAnsi="Arial" w:cs="Arial"/>
          <w:spacing w:val="-3"/>
          <w:sz w:val="26"/>
          <w:szCs w:val="26"/>
        </w:rPr>
        <w:t xml:space="preserve"> para establecer la posible configuración de un perjuicio irremediable que hiciera excepcionalmente procedente el am</w:t>
      </w:r>
      <w:r w:rsidR="0092719E" w:rsidRPr="00875ED4">
        <w:rPr>
          <w:rFonts w:ascii="Arial" w:hAnsi="Arial" w:cs="Arial"/>
          <w:spacing w:val="-3"/>
          <w:sz w:val="26"/>
          <w:szCs w:val="26"/>
        </w:rPr>
        <w:t>paro de los derechos invocados</w:t>
      </w:r>
      <w:r w:rsidR="0092719E"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xml:space="preserve">. Verificada la no ocurrencia de 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 xml:space="preserve">tutela, no cabe a través de 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w:t>
      </w:r>
      <w:r w:rsidR="000B4C6C">
        <w:rPr>
          <w:rFonts w:ascii="Arial" w:hAnsi="Arial" w:cs="Arial"/>
          <w:spacing w:val="-3"/>
          <w:sz w:val="26"/>
          <w:szCs w:val="26"/>
        </w:rPr>
        <w:t xml:space="preserve">dan las condiciones </w:t>
      </w:r>
      <w:r w:rsidR="00204521" w:rsidRPr="00FD7C8A">
        <w:rPr>
          <w:rFonts w:ascii="Arial" w:hAnsi="Arial" w:cs="Arial"/>
          <w:spacing w:val="-3"/>
          <w:sz w:val="26"/>
          <w:szCs w:val="26"/>
        </w:rPr>
        <w:t xml:space="preserve">para el </w:t>
      </w:r>
      <w:r w:rsidR="00717704" w:rsidRPr="00717704">
        <w:rPr>
          <w:rFonts w:ascii="Arial" w:hAnsi="Arial" w:cs="Arial"/>
          <w:spacing w:val="-3"/>
          <w:sz w:val="26"/>
          <w:szCs w:val="26"/>
        </w:rPr>
        <w:t>traslado de</w:t>
      </w:r>
      <w:r w:rsidR="00717704">
        <w:rPr>
          <w:rFonts w:ascii="Arial" w:hAnsi="Arial" w:cs="Arial"/>
          <w:spacing w:val="-3"/>
          <w:sz w:val="26"/>
          <w:szCs w:val="26"/>
        </w:rPr>
        <w:t xml:space="preserve"> </w:t>
      </w:r>
      <w:r w:rsidR="00717704" w:rsidRPr="00717704">
        <w:rPr>
          <w:rFonts w:ascii="Arial" w:hAnsi="Arial" w:cs="Arial"/>
          <w:spacing w:val="-3"/>
          <w:sz w:val="26"/>
          <w:szCs w:val="26"/>
        </w:rPr>
        <w:t>l</w:t>
      </w:r>
      <w:r w:rsidR="00717704">
        <w:rPr>
          <w:rFonts w:ascii="Arial" w:hAnsi="Arial" w:cs="Arial"/>
          <w:spacing w:val="-3"/>
          <w:sz w:val="26"/>
          <w:szCs w:val="26"/>
        </w:rPr>
        <w:t>a</w:t>
      </w:r>
      <w:r w:rsidR="00717704" w:rsidRPr="00717704">
        <w:rPr>
          <w:rFonts w:ascii="Arial" w:hAnsi="Arial" w:cs="Arial"/>
          <w:spacing w:val="-3"/>
          <w:sz w:val="26"/>
          <w:szCs w:val="26"/>
        </w:rPr>
        <w:t xml:space="preserve"> señor</w:t>
      </w:r>
      <w:r w:rsidR="00717704">
        <w:rPr>
          <w:rFonts w:ascii="Arial" w:hAnsi="Arial" w:cs="Arial"/>
          <w:spacing w:val="-3"/>
          <w:sz w:val="26"/>
          <w:szCs w:val="26"/>
        </w:rPr>
        <w:t>a</w:t>
      </w:r>
      <w:r w:rsidR="00717704" w:rsidRPr="00717704">
        <w:rPr>
          <w:rFonts w:ascii="Arial" w:hAnsi="Arial" w:cs="Arial"/>
          <w:spacing w:val="-3"/>
          <w:sz w:val="26"/>
          <w:szCs w:val="26"/>
        </w:rPr>
        <w:t xml:space="preserve"> </w:t>
      </w:r>
      <w:r w:rsidR="00594CE6">
        <w:rPr>
          <w:rFonts w:ascii="Arial" w:hAnsi="Arial" w:cs="Arial"/>
          <w:szCs w:val="26"/>
          <w:lang w:val="es-ES" w:eastAsia="es-ES"/>
        </w:rPr>
        <w:t>MARÍA ELENA SERNA VILLEGAS</w:t>
      </w:r>
      <w:r w:rsidR="00717704" w:rsidRPr="00717704">
        <w:rPr>
          <w:rFonts w:ascii="Arial" w:hAnsi="Arial" w:cs="Arial"/>
          <w:spacing w:val="-3"/>
          <w:sz w:val="26"/>
          <w:szCs w:val="26"/>
        </w:rPr>
        <w:t>, del régimen de ahorro individual con solidaridad, al de prima media con prestación definida</w:t>
      </w:r>
      <w:r w:rsidR="00204521" w:rsidRPr="00FD7C8A">
        <w:rPr>
          <w:rFonts w:ascii="Arial" w:hAnsi="Arial" w:cs="Arial"/>
          <w:spacing w:val="-3"/>
          <w:sz w:val="26"/>
          <w:szCs w:val="26"/>
        </w:rPr>
        <w:t xml:space="preserve">, cuestión que sin lugar a dudas debe ser </w:t>
      </w:r>
      <w:r w:rsidR="00E9699C">
        <w:rPr>
          <w:rFonts w:ascii="Arial" w:hAnsi="Arial" w:cs="Arial"/>
          <w:spacing w:val="-3"/>
          <w:sz w:val="26"/>
          <w:szCs w:val="26"/>
        </w:rPr>
        <w:t>dirimida por</w:t>
      </w:r>
      <w:r w:rsidR="00204521" w:rsidRPr="00FD7C8A">
        <w:rPr>
          <w:rFonts w:ascii="Arial" w:hAnsi="Arial" w:cs="Arial"/>
          <w:spacing w:val="-3"/>
          <w:sz w:val="26"/>
          <w:szCs w:val="26"/>
        </w:rPr>
        <w:t xml:space="preserve"> la jurisdicción ordinaria.</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F043DE"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7. </w:t>
      </w:r>
      <w:r>
        <w:rPr>
          <w:rFonts w:ascii="Arial" w:hAnsi="Arial" w:cs="Arial"/>
          <w:sz w:val="26"/>
          <w:szCs w:val="26"/>
          <w:lang w:val="es-ES"/>
        </w:rPr>
        <w:t>Se confirmará entonces el fallo impugnado, pero estima esta judicatura necesario</w:t>
      </w:r>
      <w:r w:rsidRPr="00692F4D">
        <w:rPr>
          <w:rFonts w:ascii="Arial" w:hAnsi="Arial" w:cs="Arial"/>
          <w:sz w:val="26"/>
          <w:szCs w:val="26"/>
          <w:lang w:val="es-ES"/>
        </w:rPr>
        <w:t xml:space="preserve"> hacer una aclaración sobre la parte resolutiva, en cuanto a que la acción de tutela </w:t>
      </w:r>
      <w:r>
        <w:rPr>
          <w:rFonts w:ascii="Arial" w:hAnsi="Arial" w:cs="Arial"/>
          <w:sz w:val="26"/>
          <w:szCs w:val="26"/>
          <w:lang w:val="es-ES"/>
        </w:rPr>
        <w:t>es</w:t>
      </w:r>
      <w:r w:rsidRPr="00692F4D">
        <w:rPr>
          <w:rFonts w:ascii="Arial" w:hAnsi="Arial" w:cs="Arial"/>
          <w:sz w:val="26"/>
          <w:szCs w:val="26"/>
          <w:lang w:val="es-ES"/>
        </w:rPr>
        <w:t xml:space="preserve"> improcedente por </w:t>
      </w:r>
      <w:r w:rsidRPr="00692F4D">
        <w:rPr>
          <w:rFonts w:ascii="Arial" w:hAnsi="Arial" w:cs="Arial"/>
          <w:sz w:val="26"/>
          <w:szCs w:val="26"/>
          <w:lang w:val="es-ES"/>
        </w:rPr>
        <w:lastRenderedPageBreak/>
        <w:t>incumplirse l</w:t>
      </w:r>
      <w:r>
        <w:rPr>
          <w:rFonts w:ascii="Arial" w:hAnsi="Arial" w:cs="Arial"/>
          <w:sz w:val="26"/>
          <w:szCs w:val="26"/>
          <w:lang w:val="es-ES"/>
        </w:rPr>
        <w:t>os</w:t>
      </w:r>
      <w:r w:rsidRPr="00692F4D">
        <w:rPr>
          <w:rFonts w:ascii="Arial" w:hAnsi="Arial" w:cs="Arial"/>
          <w:sz w:val="26"/>
          <w:szCs w:val="26"/>
          <w:lang w:val="es-ES"/>
        </w:rPr>
        <w:t xml:space="preserve"> citado</w:t>
      </w:r>
      <w:r>
        <w:rPr>
          <w:rFonts w:ascii="Arial" w:hAnsi="Arial" w:cs="Arial"/>
          <w:sz w:val="26"/>
          <w:szCs w:val="26"/>
          <w:lang w:val="es-ES"/>
        </w:rPr>
        <w:t>s</w:t>
      </w:r>
      <w:r w:rsidRPr="00692F4D">
        <w:rPr>
          <w:rFonts w:ascii="Arial" w:hAnsi="Arial" w:cs="Arial"/>
          <w:sz w:val="26"/>
          <w:szCs w:val="26"/>
          <w:lang w:val="es-ES"/>
        </w:rPr>
        <w:t xml:space="preserve"> presupuesto</w:t>
      </w:r>
      <w:r>
        <w:rPr>
          <w:rFonts w:ascii="Arial" w:hAnsi="Arial" w:cs="Arial"/>
          <w:sz w:val="26"/>
          <w:szCs w:val="26"/>
          <w:lang w:val="es-ES"/>
        </w:rPr>
        <w:t>s</w:t>
      </w:r>
      <w:r w:rsidRPr="00692F4D">
        <w:rPr>
          <w:rFonts w:ascii="Arial" w:hAnsi="Arial" w:cs="Arial"/>
          <w:sz w:val="26"/>
          <w:szCs w:val="26"/>
          <w:lang w:val="es-ES"/>
        </w:rPr>
        <w:t xml:space="preserve"> de </w:t>
      </w:r>
      <w:r>
        <w:rPr>
          <w:rFonts w:ascii="Arial" w:hAnsi="Arial" w:cs="Arial"/>
          <w:sz w:val="26"/>
          <w:szCs w:val="26"/>
          <w:lang w:val="es-ES"/>
        </w:rPr>
        <w:t xml:space="preserve">inmediatez y </w:t>
      </w:r>
      <w:r w:rsidRPr="00692F4D">
        <w:rPr>
          <w:rFonts w:ascii="Arial" w:hAnsi="Arial" w:cs="Arial"/>
          <w:sz w:val="26"/>
          <w:szCs w:val="26"/>
          <w:lang w:val="es-ES"/>
        </w:rPr>
        <w:t>subsidiariedad</w:t>
      </w:r>
      <w:r>
        <w:rPr>
          <w:rFonts w:ascii="Arial" w:hAnsi="Arial" w:cs="Arial"/>
          <w:sz w:val="26"/>
          <w:szCs w:val="26"/>
          <w:lang w:val="es-ES"/>
        </w:rPr>
        <w:t>,</w:t>
      </w:r>
      <w:r>
        <w:rPr>
          <w:rFonts w:ascii="Arial" w:hAnsi="Arial" w:cs="Arial"/>
          <w:spacing w:val="-3"/>
          <w:sz w:val="26"/>
          <w:szCs w:val="26"/>
        </w:rPr>
        <w:t xml:space="preserve"> por lo que se modificará en ese sentido el fallo</w:t>
      </w:r>
      <w:r w:rsidR="007F2838">
        <w:rPr>
          <w:rFonts w:ascii="Arial" w:hAnsi="Arial" w:cs="Arial"/>
          <w:spacing w:val="-3"/>
          <w:sz w:val="26"/>
          <w:szCs w:val="26"/>
        </w:rPr>
        <w:t>.</w:t>
      </w:r>
    </w:p>
    <w:p w:rsidR="0092719E" w:rsidRPr="00717704" w:rsidRDefault="0092719E" w:rsidP="0092719E">
      <w:pPr>
        <w:pStyle w:val="Sinespaciado1"/>
        <w:spacing w:line="36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F043DE">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594CE6">
        <w:rPr>
          <w:rFonts w:ascii="Arial" w:hAnsi="Arial" w:cs="Arial"/>
          <w:spacing w:val="-3"/>
          <w:sz w:val="26"/>
          <w:szCs w:val="26"/>
        </w:rPr>
        <w:t xml:space="preserve"> proferido el 5</w:t>
      </w:r>
      <w:r w:rsidR="00717704" w:rsidRPr="00986C36">
        <w:rPr>
          <w:rFonts w:ascii="Arial" w:hAnsi="Arial" w:cs="Arial"/>
          <w:spacing w:val="-3"/>
          <w:sz w:val="26"/>
          <w:szCs w:val="26"/>
        </w:rPr>
        <w:t xml:space="preserve"> de </w:t>
      </w:r>
      <w:r w:rsidR="00594CE6">
        <w:rPr>
          <w:rFonts w:ascii="Arial" w:hAnsi="Arial" w:cs="Arial"/>
          <w:spacing w:val="-3"/>
          <w:sz w:val="26"/>
          <w:szCs w:val="26"/>
        </w:rPr>
        <w:t>marzo de 2018</w:t>
      </w:r>
      <w:r w:rsidR="00717704">
        <w:rPr>
          <w:rFonts w:ascii="Arial" w:hAnsi="Arial" w:cs="Arial"/>
          <w:spacing w:val="-3"/>
          <w:sz w:val="26"/>
          <w:szCs w:val="26"/>
        </w:rPr>
        <w:t xml:space="preserve"> por el Juzgado </w:t>
      </w:r>
      <w:r w:rsidR="00594CE6">
        <w:rPr>
          <w:rFonts w:ascii="Arial" w:hAnsi="Arial" w:cs="Arial"/>
          <w:spacing w:val="-3"/>
          <w:sz w:val="26"/>
          <w:szCs w:val="26"/>
        </w:rPr>
        <w:t>Tercer</w:t>
      </w:r>
      <w:r w:rsidR="00717704">
        <w:rPr>
          <w:rFonts w:ascii="Arial" w:hAnsi="Arial" w:cs="Arial"/>
          <w:spacing w:val="-3"/>
          <w:sz w:val="26"/>
          <w:szCs w:val="26"/>
        </w:rPr>
        <w:t xml:space="preserve">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r w:rsidR="00F043DE">
        <w:rPr>
          <w:rFonts w:ascii="Arial" w:hAnsi="Arial" w:cs="Arial"/>
          <w:sz w:val="26"/>
          <w:szCs w:val="26"/>
          <w:lang w:val="es-ES" w:eastAsia="es-ES"/>
        </w:rPr>
        <w:t xml:space="preserve">, pero se </w:t>
      </w:r>
      <w:r w:rsidR="00F043DE" w:rsidRPr="00197780">
        <w:rPr>
          <w:rFonts w:ascii="Arial" w:hAnsi="Arial" w:cs="Arial"/>
          <w:spacing w:val="-3"/>
          <w:sz w:val="24"/>
          <w:szCs w:val="26"/>
        </w:rPr>
        <w:t xml:space="preserve">MODIFICA </w:t>
      </w:r>
      <w:r w:rsidR="00F043DE" w:rsidRPr="00D06FF1">
        <w:rPr>
          <w:rFonts w:ascii="Arial" w:hAnsi="Arial" w:cs="Arial"/>
          <w:spacing w:val="-3"/>
          <w:sz w:val="26"/>
          <w:szCs w:val="26"/>
        </w:rPr>
        <w:t xml:space="preserve">el </w:t>
      </w:r>
      <w:r w:rsidR="00F043DE">
        <w:rPr>
          <w:rFonts w:ascii="Arial" w:hAnsi="Arial" w:cs="Arial"/>
          <w:spacing w:val="-3"/>
          <w:sz w:val="26"/>
          <w:szCs w:val="26"/>
        </w:rPr>
        <w:t>ordinal primero</w:t>
      </w:r>
      <w:r w:rsidR="00F043DE" w:rsidRPr="00D06FF1">
        <w:rPr>
          <w:rFonts w:ascii="Arial" w:hAnsi="Arial" w:cs="Arial"/>
          <w:spacing w:val="-3"/>
          <w:sz w:val="26"/>
          <w:szCs w:val="26"/>
        </w:rPr>
        <w:t xml:space="preserve">, </w:t>
      </w:r>
      <w:r w:rsidR="00F043DE">
        <w:rPr>
          <w:rFonts w:ascii="Arial" w:hAnsi="Arial" w:cs="Arial"/>
          <w:spacing w:val="-3"/>
          <w:sz w:val="26"/>
          <w:szCs w:val="26"/>
        </w:rPr>
        <w:t xml:space="preserve">en el sentido de </w:t>
      </w:r>
      <w:r w:rsidR="00F043DE" w:rsidRPr="00197780">
        <w:rPr>
          <w:rFonts w:ascii="Arial" w:hAnsi="Arial" w:cs="Arial"/>
          <w:spacing w:val="-3"/>
          <w:sz w:val="24"/>
          <w:szCs w:val="26"/>
        </w:rPr>
        <w:t>DECLARAR</w:t>
      </w:r>
      <w:r w:rsidR="00F043DE">
        <w:rPr>
          <w:rFonts w:ascii="Arial" w:hAnsi="Arial" w:cs="Arial"/>
          <w:spacing w:val="-3"/>
          <w:sz w:val="24"/>
          <w:szCs w:val="26"/>
        </w:rPr>
        <w:t xml:space="preserve"> </w:t>
      </w:r>
      <w:r w:rsidR="00F043DE" w:rsidRPr="00681537">
        <w:rPr>
          <w:rFonts w:ascii="Arial" w:hAnsi="Arial" w:cs="Arial"/>
          <w:spacing w:val="-3"/>
          <w:sz w:val="24"/>
          <w:szCs w:val="26"/>
        </w:rPr>
        <w:t xml:space="preserve">IMPROCEDENTE </w:t>
      </w:r>
      <w:r w:rsidR="00F043DE">
        <w:rPr>
          <w:rFonts w:ascii="Arial" w:hAnsi="Arial" w:cs="Arial"/>
          <w:spacing w:val="-3"/>
          <w:sz w:val="26"/>
          <w:szCs w:val="26"/>
        </w:rPr>
        <w:t>el amparo constitucional</w:t>
      </w:r>
      <w:r w:rsidRPr="00FD7C8A">
        <w:rPr>
          <w:rFonts w:ascii="Arial" w:hAnsi="Arial" w:cs="Arial"/>
          <w:sz w:val="26"/>
          <w:szCs w:val="26"/>
          <w:lang w:val="es-ES" w:eastAsia="es-ES"/>
        </w:rPr>
        <w:t>.</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F043DE" w:rsidRPr="000905F6" w:rsidRDefault="00F043DE" w:rsidP="00F043DE">
      <w:pPr>
        <w:pStyle w:val="Sinespaciado10"/>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F043DE" w:rsidRDefault="00F043DE" w:rsidP="00F043DE">
      <w:pPr>
        <w:pStyle w:val="Sinespaciado10"/>
        <w:ind w:firstLine="2835"/>
        <w:jc w:val="both"/>
        <w:rPr>
          <w:rFonts w:ascii="Arial" w:hAnsi="Arial" w:cs="Arial"/>
          <w:spacing w:val="-3"/>
          <w:sz w:val="16"/>
          <w:szCs w:val="26"/>
        </w:rPr>
      </w:pPr>
    </w:p>
    <w:p w:rsidR="00F043DE" w:rsidRPr="00FA5E0E" w:rsidRDefault="00F043DE" w:rsidP="00F043DE">
      <w:pPr>
        <w:pStyle w:val="Sinespaciado10"/>
        <w:ind w:firstLine="2835"/>
        <w:jc w:val="both"/>
        <w:rPr>
          <w:rFonts w:ascii="Arial" w:hAnsi="Arial" w:cs="Arial"/>
          <w:spacing w:val="-3"/>
          <w:sz w:val="16"/>
          <w:szCs w:val="26"/>
        </w:rPr>
      </w:pPr>
    </w:p>
    <w:p w:rsidR="00F043DE" w:rsidRPr="000905F6" w:rsidRDefault="00F043DE" w:rsidP="00F043DE">
      <w:pPr>
        <w:pStyle w:val="Sinespaciado10"/>
        <w:ind w:firstLine="2835"/>
        <w:jc w:val="both"/>
        <w:rPr>
          <w:rFonts w:ascii="Arial" w:hAnsi="Arial" w:cs="Arial"/>
          <w:spacing w:val="-3"/>
          <w:sz w:val="26"/>
          <w:szCs w:val="26"/>
        </w:rPr>
      </w:pPr>
      <w:r w:rsidRPr="000905F6">
        <w:rPr>
          <w:rFonts w:ascii="Arial" w:hAnsi="Arial" w:cs="Arial"/>
          <w:spacing w:val="-3"/>
          <w:sz w:val="26"/>
          <w:szCs w:val="26"/>
        </w:rPr>
        <w:t>Los Magistrados,</w:t>
      </w:r>
    </w:p>
    <w:p w:rsidR="00F043DE"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Pr="00E722B3" w:rsidRDefault="00F043DE" w:rsidP="00F043DE">
      <w:pPr>
        <w:pStyle w:val="Sinespaciado10"/>
        <w:ind w:firstLine="2835"/>
        <w:jc w:val="both"/>
        <w:rPr>
          <w:rFonts w:ascii="Arial" w:hAnsi="Arial" w:cs="Arial"/>
          <w:b/>
          <w:spacing w:val="-3"/>
        </w:rPr>
      </w:pPr>
    </w:p>
    <w:p w:rsidR="00F043DE" w:rsidRPr="00E722B3"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Pr="00E722B3" w:rsidRDefault="00F043DE" w:rsidP="00F043DE">
      <w:pPr>
        <w:pStyle w:val="Sinespaciado10"/>
        <w:ind w:firstLine="2835"/>
        <w:jc w:val="both"/>
        <w:rPr>
          <w:rFonts w:ascii="Arial" w:hAnsi="Arial" w:cs="Arial"/>
          <w:b/>
          <w:spacing w:val="-3"/>
        </w:rPr>
      </w:pPr>
      <w:r w:rsidRPr="00E722B3">
        <w:rPr>
          <w:rFonts w:ascii="Arial" w:hAnsi="Arial" w:cs="Arial"/>
          <w:b/>
          <w:spacing w:val="-3"/>
        </w:rPr>
        <w:t>EDDER JIMMY SÁNCHEZ CALAMBÁS</w:t>
      </w:r>
    </w:p>
    <w:p w:rsidR="00F043DE" w:rsidRPr="00E722B3"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Default="00F043DE" w:rsidP="00F043DE">
      <w:pPr>
        <w:pStyle w:val="Sinespaciado10"/>
        <w:ind w:firstLine="2835"/>
        <w:jc w:val="both"/>
        <w:rPr>
          <w:rFonts w:ascii="Arial" w:hAnsi="Arial" w:cs="Arial"/>
          <w:b/>
          <w:spacing w:val="-3"/>
        </w:rPr>
      </w:pPr>
    </w:p>
    <w:p w:rsidR="00F043DE" w:rsidRPr="00E722B3" w:rsidRDefault="00F043DE" w:rsidP="00F043DE">
      <w:pPr>
        <w:pStyle w:val="Sinespaciado10"/>
        <w:ind w:firstLine="2835"/>
        <w:jc w:val="both"/>
        <w:rPr>
          <w:rFonts w:ascii="Arial" w:hAnsi="Arial" w:cs="Arial"/>
          <w:b/>
          <w:spacing w:val="-3"/>
        </w:rPr>
      </w:pPr>
    </w:p>
    <w:p w:rsidR="00F043DE" w:rsidRDefault="00F043DE" w:rsidP="00F043DE">
      <w:pPr>
        <w:pStyle w:val="Sinespaciado10"/>
        <w:ind w:left="2124" w:firstLine="708"/>
        <w:jc w:val="both"/>
        <w:rPr>
          <w:rFonts w:ascii="Arial" w:hAnsi="Arial" w:cs="Arial"/>
          <w:b/>
          <w:spacing w:val="-3"/>
        </w:rPr>
      </w:pPr>
    </w:p>
    <w:p w:rsidR="00F043DE" w:rsidRDefault="00F043DE" w:rsidP="00F043DE">
      <w:pPr>
        <w:pStyle w:val="Sinespaciado10"/>
        <w:ind w:left="2124" w:firstLine="708"/>
        <w:jc w:val="both"/>
        <w:rPr>
          <w:rFonts w:ascii="Arial" w:hAnsi="Arial" w:cs="Arial"/>
          <w:b/>
          <w:spacing w:val="-3"/>
        </w:rPr>
      </w:pPr>
      <w:r w:rsidRPr="00E722B3">
        <w:rPr>
          <w:rFonts w:ascii="Arial" w:hAnsi="Arial" w:cs="Arial"/>
          <w:b/>
          <w:spacing w:val="-3"/>
        </w:rPr>
        <w:t xml:space="preserve">JAIME ALBERTO SARAZA NARANJO </w:t>
      </w:r>
    </w:p>
    <w:p w:rsidR="00F043DE" w:rsidRDefault="00F043DE" w:rsidP="00F043DE">
      <w:pPr>
        <w:pStyle w:val="Sinespaciado10"/>
        <w:jc w:val="both"/>
        <w:rPr>
          <w:rFonts w:ascii="Arial" w:hAnsi="Arial" w:cs="Arial"/>
          <w:b/>
          <w:spacing w:val="-3"/>
        </w:rPr>
      </w:pPr>
    </w:p>
    <w:p w:rsidR="00F043DE" w:rsidRDefault="00F043DE" w:rsidP="00F043DE">
      <w:pPr>
        <w:pStyle w:val="Sinespaciado10"/>
        <w:jc w:val="both"/>
        <w:rPr>
          <w:rFonts w:ascii="Arial" w:hAnsi="Arial" w:cs="Arial"/>
          <w:b/>
          <w:spacing w:val="-3"/>
        </w:rPr>
      </w:pPr>
    </w:p>
    <w:p w:rsidR="00F043DE" w:rsidRDefault="00F043DE" w:rsidP="00F043DE">
      <w:pPr>
        <w:pStyle w:val="Sinespaciado10"/>
        <w:jc w:val="both"/>
        <w:rPr>
          <w:rFonts w:ascii="Arial" w:hAnsi="Arial" w:cs="Arial"/>
          <w:b/>
          <w:spacing w:val="-3"/>
        </w:rPr>
      </w:pPr>
    </w:p>
    <w:p w:rsidR="00F043DE" w:rsidRDefault="00F043DE" w:rsidP="00F043DE">
      <w:pPr>
        <w:pStyle w:val="Sinespaciado10"/>
        <w:jc w:val="both"/>
        <w:rPr>
          <w:rFonts w:ascii="Arial" w:hAnsi="Arial" w:cs="Arial"/>
          <w:b/>
          <w:spacing w:val="-3"/>
        </w:rPr>
      </w:pPr>
    </w:p>
    <w:p w:rsidR="00F043DE" w:rsidRDefault="00F043DE" w:rsidP="00F043DE">
      <w:pPr>
        <w:pStyle w:val="Sinespaciado10"/>
        <w:jc w:val="both"/>
        <w:rPr>
          <w:rFonts w:ascii="Arial" w:hAnsi="Arial" w:cs="Arial"/>
          <w:b/>
          <w:spacing w:val="-3"/>
        </w:rPr>
      </w:pPr>
    </w:p>
    <w:p w:rsidR="00F043DE" w:rsidRDefault="00F043DE" w:rsidP="00F043DE">
      <w:pPr>
        <w:pStyle w:val="Sinespaciado10"/>
        <w:ind w:left="2124" w:firstLine="708"/>
        <w:jc w:val="both"/>
        <w:rPr>
          <w:rFonts w:ascii="Arial" w:hAnsi="Arial" w:cs="Arial"/>
          <w:b/>
        </w:rPr>
      </w:pPr>
    </w:p>
    <w:p w:rsidR="00F96003" w:rsidRDefault="00F96003" w:rsidP="00F96003">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875ED4" w:rsidRPr="00F043DE" w:rsidRDefault="00F96003" w:rsidP="00F96003">
      <w:pPr>
        <w:pStyle w:val="Sinespaciado3"/>
        <w:ind w:firstLine="2835"/>
        <w:rPr>
          <w:rFonts w:ascii="Arial" w:hAnsi="Arial" w:cs="Arial"/>
          <w:b/>
          <w:sz w:val="22"/>
          <w:szCs w:val="22"/>
        </w:rPr>
      </w:pPr>
      <w:r>
        <w:rPr>
          <w:rFonts w:ascii="Arial" w:hAnsi="Arial" w:cs="Arial"/>
          <w:i/>
          <w:sz w:val="24"/>
        </w:rPr>
        <w:t xml:space="preserve">    </w:t>
      </w:r>
      <w:r w:rsidRPr="00B01CCF">
        <w:rPr>
          <w:rFonts w:ascii="Arial" w:hAnsi="Arial" w:cs="Arial"/>
          <w:sz w:val="24"/>
        </w:rPr>
        <w:t>(con ausencia justificada)</w:t>
      </w:r>
    </w:p>
    <w:sectPr w:rsidR="00875ED4" w:rsidRPr="00F043DE" w:rsidSect="00495886">
      <w:headerReference w:type="default" r:id="rId8"/>
      <w:footerReference w:type="default" r:id="rId9"/>
      <w:pgSz w:w="12240" w:h="18720" w:code="14"/>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CD" w:rsidRDefault="00B067CD" w:rsidP="00204521">
      <w:r>
        <w:separator/>
      </w:r>
    </w:p>
  </w:endnote>
  <w:endnote w:type="continuationSeparator" w:id="0">
    <w:p w:rsidR="00B067CD" w:rsidRDefault="00B067CD"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D2" w:rsidRPr="00B97631" w:rsidRDefault="00CE61D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16B8E">
      <w:rPr>
        <w:rFonts w:ascii="Arial" w:hAnsi="Arial" w:cs="Arial"/>
        <w:noProof/>
        <w:sz w:val="22"/>
        <w:szCs w:val="22"/>
      </w:rPr>
      <w:t>10</w:t>
    </w:r>
    <w:r w:rsidRPr="00B97631">
      <w:rPr>
        <w:rFonts w:ascii="Arial" w:hAnsi="Arial" w:cs="Arial"/>
        <w:sz w:val="22"/>
        <w:szCs w:val="22"/>
      </w:rPr>
      <w:fldChar w:fldCharType="end"/>
    </w:r>
  </w:p>
  <w:p w:rsidR="00CE61D2" w:rsidRDefault="00CE61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CD" w:rsidRDefault="00B067CD" w:rsidP="00204521">
      <w:r>
        <w:separator/>
      </w:r>
    </w:p>
  </w:footnote>
  <w:footnote w:type="continuationSeparator" w:id="0">
    <w:p w:rsidR="00B067CD" w:rsidRDefault="00B067CD" w:rsidP="0020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D2" w:rsidRPr="005643A9" w:rsidRDefault="00CE61D2"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E61D2" w:rsidRPr="005643A9" w:rsidRDefault="00CE61D2"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1D2" w:rsidRPr="005643A9" w:rsidRDefault="00CE61D2" w:rsidP="00AF6A66">
    <w:pPr>
      <w:pStyle w:val="Sinespaciado1"/>
      <w:rPr>
        <w:rFonts w:ascii="Arial" w:hAnsi="Arial" w:cs="Arial"/>
        <w:sz w:val="16"/>
        <w:szCs w:val="16"/>
      </w:rPr>
    </w:pPr>
  </w:p>
  <w:p w:rsidR="00CE61D2" w:rsidRPr="005643A9" w:rsidRDefault="00CE61D2" w:rsidP="00AF6A66">
    <w:pPr>
      <w:pStyle w:val="Sinespaciado"/>
      <w:rPr>
        <w:rFonts w:ascii="Arial" w:hAnsi="Arial" w:cs="Arial"/>
        <w:sz w:val="16"/>
        <w:szCs w:val="16"/>
      </w:rPr>
    </w:pPr>
  </w:p>
  <w:p w:rsidR="00CE61D2" w:rsidRDefault="00CE61D2"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E61D2" w:rsidRPr="005643A9" w:rsidRDefault="00CE61D2"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66001-31-03-003-2018-00016-01</w:t>
    </w:r>
  </w:p>
  <w:p w:rsidR="00CE61D2" w:rsidRPr="005643A9" w:rsidRDefault="00CE61D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639"/>
    <w:rsid w:val="00006673"/>
    <w:rsid w:val="00010D10"/>
    <w:rsid w:val="0001696A"/>
    <w:rsid w:val="00017EA6"/>
    <w:rsid w:val="000260D4"/>
    <w:rsid w:val="000266D3"/>
    <w:rsid w:val="00027382"/>
    <w:rsid w:val="00044D4B"/>
    <w:rsid w:val="00045F5C"/>
    <w:rsid w:val="00046ACB"/>
    <w:rsid w:val="000510E6"/>
    <w:rsid w:val="0006076C"/>
    <w:rsid w:val="00071AB8"/>
    <w:rsid w:val="00076F17"/>
    <w:rsid w:val="00096B17"/>
    <w:rsid w:val="000A4567"/>
    <w:rsid w:val="000A75D4"/>
    <w:rsid w:val="000B4C6C"/>
    <w:rsid w:val="000C11A6"/>
    <w:rsid w:val="000D6FAE"/>
    <w:rsid w:val="000E2065"/>
    <w:rsid w:val="000E2DEF"/>
    <w:rsid w:val="000E40E6"/>
    <w:rsid w:val="000F36C4"/>
    <w:rsid w:val="00110937"/>
    <w:rsid w:val="00112FDF"/>
    <w:rsid w:val="0011508F"/>
    <w:rsid w:val="00124768"/>
    <w:rsid w:val="001315F7"/>
    <w:rsid w:val="001334F8"/>
    <w:rsid w:val="00141B1D"/>
    <w:rsid w:val="00145B9D"/>
    <w:rsid w:val="00156770"/>
    <w:rsid w:val="00165D5D"/>
    <w:rsid w:val="00171C22"/>
    <w:rsid w:val="00180DED"/>
    <w:rsid w:val="00197487"/>
    <w:rsid w:val="001A226E"/>
    <w:rsid w:val="001A461A"/>
    <w:rsid w:val="001A5F45"/>
    <w:rsid w:val="001B6A02"/>
    <w:rsid w:val="001C2AE4"/>
    <w:rsid w:val="001C6BBD"/>
    <w:rsid w:val="001E2E09"/>
    <w:rsid w:val="001E3518"/>
    <w:rsid w:val="001E632E"/>
    <w:rsid w:val="00204521"/>
    <w:rsid w:val="002060CD"/>
    <w:rsid w:val="002069E3"/>
    <w:rsid w:val="002134CF"/>
    <w:rsid w:val="00216B8E"/>
    <w:rsid w:val="00220F71"/>
    <w:rsid w:val="00240F56"/>
    <w:rsid w:val="00253D6E"/>
    <w:rsid w:val="0027795B"/>
    <w:rsid w:val="00283BD7"/>
    <w:rsid w:val="00284EF6"/>
    <w:rsid w:val="00290B4E"/>
    <w:rsid w:val="002A25AB"/>
    <w:rsid w:val="002A7C62"/>
    <w:rsid w:val="002B43A6"/>
    <w:rsid w:val="002C1A25"/>
    <w:rsid w:val="002C44DE"/>
    <w:rsid w:val="002D49FA"/>
    <w:rsid w:val="002E02AA"/>
    <w:rsid w:val="002E444E"/>
    <w:rsid w:val="002F0E98"/>
    <w:rsid w:val="002F486C"/>
    <w:rsid w:val="00312D4B"/>
    <w:rsid w:val="0032007D"/>
    <w:rsid w:val="00321FC8"/>
    <w:rsid w:val="00331E42"/>
    <w:rsid w:val="00333CA2"/>
    <w:rsid w:val="003374AF"/>
    <w:rsid w:val="00341563"/>
    <w:rsid w:val="003430FF"/>
    <w:rsid w:val="00353828"/>
    <w:rsid w:val="00384A4E"/>
    <w:rsid w:val="00386D03"/>
    <w:rsid w:val="003B3E73"/>
    <w:rsid w:val="003C1766"/>
    <w:rsid w:val="003C5C16"/>
    <w:rsid w:val="003D271F"/>
    <w:rsid w:val="003D4800"/>
    <w:rsid w:val="003E7BDA"/>
    <w:rsid w:val="00401C6C"/>
    <w:rsid w:val="00404CCE"/>
    <w:rsid w:val="00411636"/>
    <w:rsid w:val="00412817"/>
    <w:rsid w:val="00421B5F"/>
    <w:rsid w:val="00436A45"/>
    <w:rsid w:val="00446136"/>
    <w:rsid w:val="004462FB"/>
    <w:rsid w:val="00451991"/>
    <w:rsid w:val="004614C9"/>
    <w:rsid w:val="00474A82"/>
    <w:rsid w:val="00476C2A"/>
    <w:rsid w:val="004818CA"/>
    <w:rsid w:val="00495886"/>
    <w:rsid w:val="004A2142"/>
    <w:rsid w:val="004A350A"/>
    <w:rsid w:val="004A5620"/>
    <w:rsid w:val="004A686F"/>
    <w:rsid w:val="004D092C"/>
    <w:rsid w:val="004D10EC"/>
    <w:rsid w:val="004E3168"/>
    <w:rsid w:val="004E3706"/>
    <w:rsid w:val="004F0150"/>
    <w:rsid w:val="004F4638"/>
    <w:rsid w:val="005035F1"/>
    <w:rsid w:val="0051502F"/>
    <w:rsid w:val="0052427A"/>
    <w:rsid w:val="00530DF5"/>
    <w:rsid w:val="00590251"/>
    <w:rsid w:val="00594CE6"/>
    <w:rsid w:val="005B2AD7"/>
    <w:rsid w:val="005C4383"/>
    <w:rsid w:val="005C4F40"/>
    <w:rsid w:val="005D610F"/>
    <w:rsid w:val="0060173B"/>
    <w:rsid w:val="00613991"/>
    <w:rsid w:val="00627EBD"/>
    <w:rsid w:val="00630B95"/>
    <w:rsid w:val="006363B2"/>
    <w:rsid w:val="006412DE"/>
    <w:rsid w:val="00642819"/>
    <w:rsid w:val="00643252"/>
    <w:rsid w:val="00646D21"/>
    <w:rsid w:val="00646F0E"/>
    <w:rsid w:val="006573D8"/>
    <w:rsid w:val="00664AAA"/>
    <w:rsid w:val="00665575"/>
    <w:rsid w:val="00686789"/>
    <w:rsid w:val="00690F4A"/>
    <w:rsid w:val="006A15A7"/>
    <w:rsid w:val="006A1E9F"/>
    <w:rsid w:val="006A351F"/>
    <w:rsid w:val="006B218C"/>
    <w:rsid w:val="006B77E7"/>
    <w:rsid w:val="006B7EF3"/>
    <w:rsid w:val="006F0620"/>
    <w:rsid w:val="00702574"/>
    <w:rsid w:val="00706616"/>
    <w:rsid w:val="00717704"/>
    <w:rsid w:val="00723D83"/>
    <w:rsid w:val="00741EF8"/>
    <w:rsid w:val="00750531"/>
    <w:rsid w:val="007525AC"/>
    <w:rsid w:val="007528D1"/>
    <w:rsid w:val="00762BD4"/>
    <w:rsid w:val="00774ED8"/>
    <w:rsid w:val="007904B8"/>
    <w:rsid w:val="00790B65"/>
    <w:rsid w:val="007A3B72"/>
    <w:rsid w:val="007B4731"/>
    <w:rsid w:val="007C0D4B"/>
    <w:rsid w:val="007C2086"/>
    <w:rsid w:val="007D11BF"/>
    <w:rsid w:val="007D2C46"/>
    <w:rsid w:val="007F1B93"/>
    <w:rsid w:val="007F2838"/>
    <w:rsid w:val="007F7527"/>
    <w:rsid w:val="008013FB"/>
    <w:rsid w:val="00806B3D"/>
    <w:rsid w:val="0081044D"/>
    <w:rsid w:val="0081241F"/>
    <w:rsid w:val="0081378C"/>
    <w:rsid w:val="00820154"/>
    <w:rsid w:val="008328E6"/>
    <w:rsid w:val="00836C60"/>
    <w:rsid w:val="00841721"/>
    <w:rsid w:val="00841D4E"/>
    <w:rsid w:val="00854AED"/>
    <w:rsid w:val="00875ED4"/>
    <w:rsid w:val="0087797F"/>
    <w:rsid w:val="00883EB6"/>
    <w:rsid w:val="00887B7D"/>
    <w:rsid w:val="00892F02"/>
    <w:rsid w:val="00894632"/>
    <w:rsid w:val="00895A7D"/>
    <w:rsid w:val="008A374C"/>
    <w:rsid w:val="008A7A24"/>
    <w:rsid w:val="008B39E2"/>
    <w:rsid w:val="008C4ED3"/>
    <w:rsid w:val="008E58A2"/>
    <w:rsid w:val="008F07D8"/>
    <w:rsid w:val="008F31B3"/>
    <w:rsid w:val="008F6592"/>
    <w:rsid w:val="008F667E"/>
    <w:rsid w:val="008F7D14"/>
    <w:rsid w:val="0092314F"/>
    <w:rsid w:val="00923266"/>
    <w:rsid w:val="0092719E"/>
    <w:rsid w:val="00935AAA"/>
    <w:rsid w:val="00935B83"/>
    <w:rsid w:val="00936F45"/>
    <w:rsid w:val="00937C97"/>
    <w:rsid w:val="00954D66"/>
    <w:rsid w:val="00957F7D"/>
    <w:rsid w:val="0096731E"/>
    <w:rsid w:val="00972157"/>
    <w:rsid w:val="009758E7"/>
    <w:rsid w:val="009A03B7"/>
    <w:rsid w:val="009C0428"/>
    <w:rsid w:val="009C1788"/>
    <w:rsid w:val="009D20B9"/>
    <w:rsid w:val="009E3C75"/>
    <w:rsid w:val="009F4129"/>
    <w:rsid w:val="009F635E"/>
    <w:rsid w:val="00A044FD"/>
    <w:rsid w:val="00A06678"/>
    <w:rsid w:val="00A17299"/>
    <w:rsid w:val="00A247DC"/>
    <w:rsid w:val="00A26541"/>
    <w:rsid w:val="00A31663"/>
    <w:rsid w:val="00A56D00"/>
    <w:rsid w:val="00A647F4"/>
    <w:rsid w:val="00A8784B"/>
    <w:rsid w:val="00AA04E0"/>
    <w:rsid w:val="00AA607F"/>
    <w:rsid w:val="00AC14E9"/>
    <w:rsid w:val="00AC1DB3"/>
    <w:rsid w:val="00AC2CFE"/>
    <w:rsid w:val="00AD0E8F"/>
    <w:rsid w:val="00AD6EB8"/>
    <w:rsid w:val="00AD7279"/>
    <w:rsid w:val="00AE2CF3"/>
    <w:rsid w:val="00AF0758"/>
    <w:rsid w:val="00AF233E"/>
    <w:rsid w:val="00AF382F"/>
    <w:rsid w:val="00AF6A66"/>
    <w:rsid w:val="00B0570C"/>
    <w:rsid w:val="00B067CD"/>
    <w:rsid w:val="00B27E1A"/>
    <w:rsid w:val="00B34266"/>
    <w:rsid w:val="00B34683"/>
    <w:rsid w:val="00B35690"/>
    <w:rsid w:val="00B42719"/>
    <w:rsid w:val="00B46BE1"/>
    <w:rsid w:val="00B53387"/>
    <w:rsid w:val="00B57793"/>
    <w:rsid w:val="00B61140"/>
    <w:rsid w:val="00B61392"/>
    <w:rsid w:val="00B93755"/>
    <w:rsid w:val="00B95D09"/>
    <w:rsid w:val="00BA7981"/>
    <w:rsid w:val="00BB078B"/>
    <w:rsid w:val="00BC1EFA"/>
    <w:rsid w:val="00BC6897"/>
    <w:rsid w:val="00BE3C55"/>
    <w:rsid w:val="00BF1A17"/>
    <w:rsid w:val="00BF206D"/>
    <w:rsid w:val="00BF62F0"/>
    <w:rsid w:val="00C106DC"/>
    <w:rsid w:val="00C138A3"/>
    <w:rsid w:val="00C27B5B"/>
    <w:rsid w:val="00C333C4"/>
    <w:rsid w:val="00C423DB"/>
    <w:rsid w:val="00C450B6"/>
    <w:rsid w:val="00C47092"/>
    <w:rsid w:val="00C51AEF"/>
    <w:rsid w:val="00C56617"/>
    <w:rsid w:val="00C567DB"/>
    <w:rsid w:val="00C6160F"/>
    <w:rsid w:val="00C61B36"/>
    <w:rsid w:val="00C64A37"/>
    <w:rsid w:val="00C64B77"/>
    <w:rsid w:val="00C9337F"/>
    <w:rsid w:val="00C950D9"/>
    <w:rsid w:val="00CA5135"/>
    <w:rsid w:val="00CC5130"/>
    <w:rsid w:val="00CD4942"/>
    <w:rsid w:val="00CD5982"/>
    <w:rsid w:val="00CE61D2"/>
    <w:rsid w:val="00CE78D2"/>
    <w:rsid w:val="00CE7A34"/>
    <w:rsid w:val="00CF123B"/>
    <w:rsid w:val="00CF572D"/>
    <w:rsid w:val="00D00528"/>
    <w:rsid w:val="00D20307"/>
    <w:rsid w:val="00D34C32"/>
    <w:rsid w:val="00D37D74"/>
    <w:rsid w:val="00D62D9E"/>
    <w:rsid w:val="00D6398B"/>
    <w:rsid w:val="00D70BE5"/>
    <w:rsid w:val="00D81BC7"/>
    <w:rsid w:val="00DA1193"/>
    <w:rsid w:val="00DA20D1"/>
    <w:rsid w:val="00DB5FF5"/>
    <w:rsid w:val="00DC2DC6"/>
    <w:rsid w:val="00DD11C8"/>
    <w:rsid w:val="00DD185F"/>
    <w:rsid w:val="00E05976"/>
    <w:rsid w:val="00E55A1C"/>
    <w:rsid w:val="00E62C54"/>
    <w:rsid w:val="00E826BA"/>
    <w:rsid w:val="00E90764"/>
    <w:rsid w:val="00E9699C"/>
    <w:rsid w:val="00E971AC"/>
    <w:rsid w:val="00EA16A2"/>
    <w:rsid w:val="00ED3434"/>
    <w:rsid w:val="00ED6F5D"/>
    <w:rsid w:val="00EE7199"/>
    <w:rsid w:val="00EF07C3"/>
    <w:rsid w:val="00F03B13"/>
    <w:rsid w:val="00F043DE"/>
    <w:rsid w:val="00F05A7E"/>
    <w:rsid w:val="00F1229E"/>
    <w:rsid w:val="00F23598"/>
    <w:rsid w:val="00F5143C"/>
    <w:rsid w:val="00F57396"/>
    <w:rsid w:val="00F70FEA"/>
    <w:rsid w:val="00F827DF"/>
    <w:rsid w:val="00F933D5"/>
    <w:rsid w:val="00F96003"/>
    <w:rsid w:val="00F97DD6"/>
    <w:rsid w:val="00FA3B7E"/>
    <w:rsid w:val="00FA5809"/>
    <w:rsid w:val="00FA6D29"/>
    <w:rsid w:val="00FB528C"/>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204521"/>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semiHidden/>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071AB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8AE2-CB46-4EA5-A5DF-48B7498C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2730</Words>
  <Characters>15018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28</cp:revision>
  <cp:lastPrinted>2018-04-18T15:21:00Z</cp:lastPrinted>
  <dcterms:created xsi:type="dcterms:W3CDTF">2018-04-17T15:47:00Z</dcterms:created>
  <dcterms:modified xsi:type="dcterms:W3CDTF">2018-06-01T14:28:00Z</dcterms:modified>
</cp:coreProperties>
</file>