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B9B" w:rsidRDefault="00B35B9B" w:rsidP="00B35B9B">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Cs w:val="22"/>
          <w:lang w:val="es-CO" w:eastAsia="fr-FR"/>
        </w:rPr>
      </w:pPr>
      <w:r>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Pr>
          <w:rFonts w:ascii="Calibri" w:hAnsi="Calibri" w:cs="Calibri"/>
          <w:color w:val="222222"/>
          <w:sz w:val="18"/>
          <w:szCs w:val="18"/>
          <w:lang w:val="es-CO" w:eastAsia="fr-FR"/>
        </w:rPr>
        <w:t> </w:t>
      </w:r>
    </w:p>
    <w:p w:rsidR="00B35B9B" w:rsidRDefault="00B35B9B" w:rsidP="00B35B9B">
      <w:pPr>
        <w:shd w:val="clear" w:color="auto" w:fill="FFFFFF"/>
        <w:ind w:left="2124" w:hanging="2124"/>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ab/>
      </w:r>
      <w:r>
        <w:rPr>
          <w:rFonts w:ascii="Calibri" w:hAnsi="Calibri" w:cs="Calibri"/>
          <w:color w:val="222222"/>
          <w:sz w:val="18"/>
          <w:szCs w:val="18"/>
          <w:lang w:val="es-CO" w:eastAsia="fr-FR"/>
        </w:rPr>
        <w:t>Sentencia  - 2ª Instancia -2</w:t>
      </w:r>
      <w:r>
        <w:rPr>
          <w:rFonts w:ascii="Calibri" w:hAnsi="Calibri" w:cs="Calibri"/>
          <w:color w:val="222222"/>
          <w:sz w:val="18"/>
          <w:szCs w:val="18"/>
          <w:lang w:val="es-CO" w:eastAsia="fr-FR"/>
        </w:rPr>
        <w:t>6 de abril de 2018</w:t>
      </w:r>
      <w:r>
        <w:rPr>
          <w:rFonts w:ascii="Calibri" w:hAnsi="Calibri" w:cs="Calibri"/>
          <w:color w:val="222222"/>
          <w:sz w:val="18"/>
          <w:szCs w:val="18"/>
          <w:lang w:val="es-CO" w:eastAsia="fr-FR"/>
        </w:rPr>
        <w:t xml:space="preserve"> – Accede - Confirma</w:t>
      </w:r>
    </w:p>
    <w:p w:rsidR="00B35B9B" w:rsidRDefault="00B35B9B" w:rsidP="00B35B9B">
      <w:pPr>
        <w:shd w:val="clear" w:color="auto" w:fill="FFFFFF"/>
        <w:tabs>
          <w:tab w:val="left" w:pos="1418"/>
        </w:tabs>
        <w:jc w:val="both"/>
        <w:rPr>
          <w:rFonts w:ascii="Calibri" w:hAnsi="Calibri" w:cs="Calibri"/>
          <w:color w:val="222222"/>
          <w:sz w:val="18"/>
          <w:szCs w:val="18"/>
          <w:lang w:eastAsia="fr-FR"/>
        </w:rPr>
      </w:pPr>
      <w:r>
        <w:rPr>
          <w:rFonts w:ascii="Calibri" w:hAnsi="Calibri" w:cs="Calibri"/>
          <w:color w:val="222222"/>
          <w:sz w:val="18"/>
          <w:szCs w:val="18"/>
          <w:lang w:val="es-CO" w:eastAsia="fr-FR"/>
        </w:rPr>
        <w:t>Radicación Nro. :</w:t>
      </w:r>
      <w:r>
        <w:rPr>
          <w:rFonts w:ascii="Calibri" w:hAnsi="Calibri" w:cs="Calibri"/>
          <w:color w:val="222222"/>
          <w:sz w:val="18"/>
          <w:szCs w:val="18"/>
          <w:lang w:val="es-CO" w:eastAsia="fr-FR"/>
        </w:rPr>
        <w:tab/>
        <w:t xml:space="preserve">  </w:t>
      </w:r>
      <w:r>
        <w:rPr>
          <w:rFonts w:ascii="Calibri" w:hAnsi="Calibri" w:cs="Calibri"/>
          <w:color w:val="222222"/>
          <w:sz w:val="18"/>
          <w:szCs w:val="18"/>
          <w:lang w:val="es-CO" w:eastAsia="fr-FR"/>
        </w:rPr>
        <w:tab/>
      </w:r>
      <w:r w:rsidRPr="00B35B9B">
        <w:rPr>
          <w:rFonts w:ascii="Calibri" w:hAnsi="Calibri" w:cs="Calibri"/>
          <w:color w:val="222222"/>
          <w:sz w:val="18"/>
          <w:szCs w:val="18"/>
          <w:lang w:eastAsia="fr-FR"/>
        </w:rPr>
        <w:t>66001-31-03-003-2015-00294-01</w:t>
      </w:r>
    </w:p>
    <w:p w:rsidR="00B35B9B" w:rsidRDefault="00B35B9B" w:rsidP="00B35B9B">
      <w:pPr>
        <w:shd w:val="clear" w:color="auto" w:fill="FFFFFF"/>
        <w:tabs>
          <w:tab w:val="left" w:pos="1418"/>
        </w:tabs>
        <w:jc w:val="both"/>
        <w:rPr>
          <w:rFonts w:ascii="Calibri" w:hAnsi="Calibri" w:cs="Calibri"/>
          <w:bCs/>
          <w:color w:val="222222"/>
          <w:sz w:val="18"/>
          <w:szCs w:val="18"/>
          <w:lang w:eastAsia="fr-FR"/>
        </w:rPr>
      </w:pPr>
      <w:r>
        <w:rPr>
          <w:rFonts w:ascii="Calibri" w:hAnsi="Calibri" w:cs="Calibri"/>
          <w:color w:val="222222"/>
          <w:sz w:val="18"/>
          <w:szCs w:val="18"/>
          <w:lang w:val="es-ES_tradnl" w:eastAsia="fr-FR"/>
        </w:rPr>
        <w:t>Demandante</w:t>
      </w:r>
      <w:r>
        <w:rPr>
          <w:rFonts w:ascii="Calibri" w:hAnsi="Calibri" w:cs="Calibri"/>
          <w:color w:val="222222"/>
          <w:sz w:val="18"/>
          <w:szCs w:val="18"/>
          <w:lang w:val="es-CO" w:eastAsia="fr-FR"/>
        </w:rPr>
        <w:t>:</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sidRPr="00B35B9B">
        <w:rPr>
          <w:rFonts w:ascii="Calibri" w:hAnsi="Calibri" w:cs="Calibri"/>
          <w:bCs/>
          <w:color w:val="222222"/>
          <w:sz w:val="18"/>
          <w:szCs w:val="18"/>
          <w:lang w:val="es-CO" w:eastAsia="fr-FR"/>
        </w:rPr>
        <w:t xml:space="preserve">JOSÉ </w:t>
      </w:r>
      <w:proofErr w:type="spellStart"/>
      <w:r w:rsidRPr="00B35B9B">
        <w:rPr>
          <w:rFonts w:ascii="Calibri" w:hAnsi="Calibri" w:cs="Calibri"/>
          <w:bCs/>
          <w:color w:val="222222"/>
          <w:sz w:val="18"/>
          <w:szCs w:val="18"/>
          <w:lang w:val="es-CO" w:eastAsia="fr-FR"/>
        </w:rPr>
        <w:t>ANCÍZAR</w:t>
      </w:r>
      <w:proofErr w:type="spellEnd"/>
      <w:r w:rsidRPr="00B35B9B">
        <w:rPr>
          <w:rFonts w:ascii="Calibri" w:hAnsi="Calibri" w:cs="Calibri"/>
          <w:bCs/>
          <w:color w:val="222222"/>
          <w:sz w:val="18"/>
          <w:szCs w:val="18"/>
          <w:lang w:val="es-CO" w:eastAsia="fr-FR"/>
        </w:rPr>
        <w:t xml:space="preserve"> HERRERA </w:t>
      </w:r>
      <w:proofErr w:type="spellStart"/>
      <w:r w:rsidRPr="00B35B9B">
        <w:rPr>
          <w:rFonts w:ascii="Calibri" w:hAnsi="Calibri" w:cs="Calibri"/>
          <w:bCs/>
          <w:color w:val="222222"/>
          <w:sz w:val="18"/>
          <w:szCs w:val="18"/>
          <w:lang w:val="es-CO" w:eastAsia="fr-FR"/>
        </w:rPr>
        <w:t>POSSO</w:t>
      </w:r>
      <w:proofErr w:type="spellEnd"/>
      <w:r>
        <w:rPr>
          <w:rFonts w:ascii="Calibri" w:hAnsi="Calibri" w:cs="Calibri"/>
          <w:bCs/>
          <w:color w:val="222222"/>
          <w:sz w:val="18"/>
          <w:szCs w:val="18"/>
          <w:lang w:val="es-CO" w:eastAsia="fr-FR"/>
        </w:rPr>
        <w:t>.</w:t>
      </w:r>
    </w:p>
    <w:p w:rsidR="00B35B9B" w:rsidRDefault="00B35B9B" w:rsidP="00B35B9B">
      <w:pPr>
        <w:shd w:val="clear" w:color="auto" w:fill="FFFFFF"/>
        <w:tabs>
          <w:tab w:val="left" w:pos="1418"/>
        </w:tabs>
        <w:jc w:val="both"/>
        <w:rPr>
          <w:rFonts w:ascii="Calibri" w:hAnsi="Calibri" w:cs="Calibri"/>
          <w:bCs/>
          <w:color w:val="222222"/>
          <w:sz w:val="18"/>
          <w:szCs w:val="18"/>
          <w:lang w:eastAsia="fr-FR"/>
        </w:rPr>
      </w:pPr>
      <w:r>
        <w:rPr>
          <w:rFonts w:ascii="Calibri" w:hAnsi="Calibri" w:cs="Calibri"/>
          <w:bCs/>
          <w:color w:val="222222"/>
          <w:sz w:val="18"/>
          <w:szCs w:val="18"/>
          <w:lang w:eastAsia="fr-FR"/>
        </w:rPr>
        <w:t xml:space="preserve">Demandado: </w:t>
      </w:r>
      <w:r>
        <w:rPr>
          <w:rFonts w:ascii="Calibri" w:hAnsi="Calibri" w:cs="Calibri"/>
          <w:bCs/>
          <w:color w:val="222222"/>
          <w:sz w:val="18"/>
          <w:szCs w:val="18"/>
          <w:lang w:eastAsia="fr-FR"/>
        </w:rPr>
        <w:tab/>
      </w:r>
      <w:r>
        <w:rPr>
          <w:rFonts w:ascii="Calibri" w:hAnsi="Calibri" w:cs="Calibri"/>
          <w:bCs/>
          <w:color w:val="222222"/>
          <w:sz w:val="18"/>
          <w:szCs w:val="18"/>
          <w:lang w:eastAsia="fr-FR"/>
        </w:rPr>
        <w:tab/>
      </w:r>
      <w:r>
        <w:rPr>
          <w:rFonts w:ascii="Calibri" w:hAnsi="Calibri" w:cs="Calibri"/>
          <w:bCs/>
          <w:color w:val="222222"/>
          <w:sz w:val="18"/>
          <w:szCs w:val="18"/>
          <w:lang w:val="es-CO" w:eastAsia="fr-FR"/>
        </w:rPr>
        <w:t>FELIPE ANDRÉS HERRERA G y J</w:t>
      </w:r>
      <w:r w:rsidRPr="00B35B9B">
        <w:rPr>
          <w:rFonts w:ascii="Calibri" w:hAnsi="Calibri" w:cs="Calibri"/>
          <w:bCs/>
          <w:color w:val="222222"/>
          <w:sz w:val="18"/>
          <w:szCs w:val="18"/>
          <w:lang w:val="es-CO" w:eastAsia="fr-FR"/>
        </w:rPr>
        <w:t>ULIANA HERRERA GIRALDO</w:t>
      </w:r>
    </w:p>
    <w:p w:rsidR="00B35B9B" w:rsidRDefault="00B35B9B" w:rsidP="00B35B9B">
      <w:pPr>
        <w:shd w:val="clear" w:color="auto" w:fill="FFFFFF"/>
        <w:tabs>
          <w:tab w:val="left" w:pos="1418"/>
        </w:tabs>
        <w:ind w:left="2124" w:hanging="2124"/>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Proceso:</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Pr>
          <w:rFonts w:ascii="Calibri" w:hAnsi="Calibri" w:cs="Calibri"/>
          <w:color w:val="222222"/>
          <w:sz w:val="18"/>
          <w:szCs w:val="18"/>
          <w:lang w:val="es-CO" w:eastAsia="fr-FR"/>
        </w:rPr>
        <w:t>Pertenencia</w:t>
      </w:r>
    </w:p>
    <w:p w:rsidR="00B35B9B" w:rsidRDefault="00B35B9B" w:rsidP="00B35B9B">
      <w:pPr>
        <w:shd w:val="clear" w:color="auto" w:fill="FFFFFF"/>
        <w:tabs>
          <w:tab w:val="left" w:pos="1416"/>
        </w:tabs>
        <w:jc w:val="both"/>
        <w:rPr>
          <w:rFonts w:ascii="Calibri" w:hAnsi="Calibri" w:cs="Calibri"/>
          <w:bCs/>
          <w:iCs/>
          <w:color w:val="222222"/>
          <w:sz w:val="18"/>
          <w:szCs w:val="18"/>
          <w:lang w:val="es-CO" w:eastAsia="fr-FR"/>
        </w:rPr>
      </w:pPr>
      <w:r>
        <w:rPr>
          <w:rFonts w:ascii="Calibri" w:hAnsi="Calibri" w:cs="Calibri"/>
          <w:color w:val="222222"/>
          <w:sz w:val="18"/>
          <w:szCs w:val="18"/>
          <w:lang w:val="es-CO" w:eastAsia="fr-FR"/>
        </w:rPr>
        <w:t>Magistrado Ponente: </w:t>
      </w:r>
      <w:r>
        <w:rPr>
          <w:rFonts w:ascii="Calibri" w:hAnsi="Calibri" w:cs="Calibri"/>
          <w:color w:val="222222"/>
          <w:sz w:val="18"/>
          <w:szCs w:val="18"/>
          <w:lang w:val="es-CO" w:eastAsia="fr-FR"/>
        </w:rPr>
        <w:tab/>
      </w:r>
      <w:proofErr w:type="spellStart"/>
      <w:r>
        <w:rPr>
          <w:rFonts w:ascii="Calibri" w:hAnsi="Calibri" w:cs="Calibri"/>
          <w:color w:val="222222"/>
          <w:sz w:val="18"/>
          <w:szCs w:val="18"/>
          <w:lang w:val="es-CO" w:eastAsia="fr-FR"/>
        </w:rPr>
        <w:t>EDDER</w:t>
      </w:r>
      <w:proofErr w:type="spellEnd"/>
      <w:r>
        <w:rPr>
          <w:rFonts w:ascii="Calibri" w:hAnsi="Calibri" w:cs="Calibri"/>
          <w:color w:val="222222"/>
          <w:sz w:val="18"/>
          <w:szCs w:val="18"/>
          <w:lang w:val="es-CO" w:eastAsia="fr-FR"/>
        </w:rPr>
        <w:t xml:space="preserve"> JIMMY SÁNCHEZ </w:t>
      </w:r>
      <w:proofErr w:type="spellStart"/>
      <w:r>
        <w:rPr>
          <w:rFonts w:ascii="Calibri" w:hAnsi="Calibri" w:cs="Calibri"/>
          <w:color w:val="222222"/>
          <w:sz w:val="18"/>
          <w:szCs w:val="18"/>
          <w:lang w:val="es-CO" w:eastAsia="fr-FR"/>
        </w:rPr>
        <w:t>CALAMBÁS</w:t>
      </w:r>
      <w:proofErr w:type="spellEnd"/>
    </w:p>
    <w:p w:rsidR="00B35B9B" w:rsidRDefault="00B35B9B" w:rsidP="00B35B9B">
      <w:pPr>
        <w:shd w:val="clear" w:color="auto" w:fill="FFFFFF"/>
        <w:ind w:left="2124" w:hanging="2124"/>
        <w:jc w:val="both"/>
        <w:rPr>
          <w:rFonts w:ascii="Calibri" w:hAnsi="Calibri" w:cs="Calibri"/>
          <w:bCs/>
          <w:iCs/>
          <w:color w:val="222222"/>
          <w:sz w:val="10"/>
          <w:szCs w:val="10"/>
          <w:lang w:val="es-CO" w:eastAsia="fr-FR"/>
        </w:rPr>
      </w:pPr>
    </w:p>
    <w:p w:rsidR="00B35B9B" w:rsidRDefault="00B35B9B" w:rsidP="00B35B9B">
      <w:pPr>
        <w:pStyle w:val="Sinespaciado"/>
        <w:jc w:val="both"/>
        <w:rPr>
          <w:sz w:val="18"/>
          <w:szCs w:val="18"/>
        </w:rPr>
      </w:pPr>
      <w:r>
        <w:rPr>
          <w:sz w:val="18"/>
          <w:szCs w:val="18"/>
        </w:rPr>
        <w:t xml:space="preserve">Temas: </w:t>
      </w:r>
      <w:r>
        <w:rPr>
          <w:sz w:val="18"/>
          <w:szCs w:val="18"/>
        </w:rPr>
        <w:tab/>
      </w:r>
      <w:r>
        <w:rPr>
          <w:sz w:val="18"/>
          <w:szCs w:val="18"/>
        </w:rPr>
        <w:tab/>
      </w:r>
      <w:r>
        <w:rPr>
          <w:sz w:val="18"/>
          <w:szCs w:val="18"/>
        </w:rPr>
        <w:tab/>
      </w:r>
      <w:r w:rsidRPr="00B35B9B">
        <w:rPr>
          <w:b/>
          <w:sz w:val="18"/>
          <w:szCs w:val="18"/>
        </w:rPr>
        <w:t>PERTENENCIA / NO HAY POSESIÓN CONJUNTA / NO HA PERSONAS CON MEJOR DERECHO / ACCEDE / CONFIRMA -</w:t>
      </w:r>
      <w:r>
        <w:rPr>
          <w:sz w:val="18"/>
          <w:szCs w:val="18"/>
        </w:rPr>
        <w:t xml:space="preserve"> </w:t>
      </w:r>
      <w:r>
        <w:rPr>
          <w:b/>
          <w:sz w:val="18"/>
          <w:szCs w:val="18"/>
        </w:rPr>
        <w:t xml:space="preserve"> </w:t>
      </w:r>
      <w:r w:rsidRPr="00B35B9B">
        <w:rPr>
          <w:sz w:val="18"/>
          <w:szCs w:val="18"/>
        </w:rPr>
        <w:t xml:space="preserve">Mírese que de lo dicho por ellos no es dable concluir que JOSÉ </w:t>
      </w:r>
      <w:proofErr w:type="spellStart"/>
      <w:r w:rsidRPr="00B35B9B">
        <w:rPr>
          <w:sz w:val="18"/>
          <w:szCs w:val="18"/>
        </w:rPr>
        <w:t>ancizar</w:t>
      </w:r>
      <w:proofErr w:type="spellEnd"/>
      <w:r w:rsidRPr="00B35B9B">
        <w:rPr>
          <w:sz w:val="18"/>
          <w:szCs w:val="18"/>
        </w:rPr>
        <w:t xml:space="preserve"> asintió en una posesión conjunta con su madre </w:t>
      </w:r>
      <w:proofErr w:type="spellStart"/>
      <w:r w:rsidRPr="00B35B9B">
        <w:rPr>
          <w:sz w:val="18"/>
          <w:szCs w:val="18"/>
        </w:rPr>
        <w:t>faustina</w:t>
      </w:r>
      <w:proofErr w:type="spellEnd"/>
      <w:r w:rsidRPr="00B35B9B">
        <w:rPr>
          <w:sz w:val="18"/>
          <w:szCs w:val="18"/>
        </w:rPr>
        <w:t xml:space="preserve"> o con su hermano benjamín o con otras personas, respecto del inmueble objeto del proceso, como lo pretende el </w:t>
      </w:r>
      <w:proofErr w:type="spellStart"/>
      <w:r w:rsidRPr="00B35B9B">
        <w:rPr>
          <w:sz w:val="18"/>
          <w:szCs w:val="18"/>
        </w:rPr>
        <w:t>opugnante</w:t>
      </w:r>
      <w:proofErr w:type="spellEnd"/>
      <w:r w:rsidRPr="00B35B9B">
        <w:rPr>
          <w:sz w:val="18"/>
          <w:szCs w:val="18"/>
        </w:rPr>
        <w:t>. Y a esta conclusión se llega no porque estén mintiendo en sus declaraciones, sino porque así no lo manifestaron. Sus testimonios se refirieron exclusivamente respecto de la construcción del inmueble, por allá en los años 1988- 1990 y ello también fue el punto o centro de atención de la a quo al interrogarlos.</w:t>
      </w:r>
    </w:p>
    <w:p w:rsidR="00B35B9B" w:rsidRDefault="00B35B9B" w:rsidP="00B35B9B">
      <w:pPr>
        <w:pStyle w:val="Sinespaciado"/>
        <w:jc w:val="both"/>
        <w:rPr>
          <w:sz w:val="18"/>
          <w:szCs w:val="18"/>
        </w:rPr>
      </w:pPr>
      <w:r>
        <w:rPr>
          <w:sz w:val="18"/>
          <w:szCs w:val="18"/>
        </w:rPr>
        <w:t>(…)</w:t>
      </w:r>
    </w:p>
    <w:p w:rsidR="00B35B9B" w:rsidRDefault="00B35B9B" w:rsidP="00B35B9B">
      <w:pPr>
        <w:pStyle w:val="Sinespaciado"/>
        <w:jc w:val="both"/>
        <w:rPr>
          <w:sz w:val="18"/>
          <w:szCs w:val="18"/>
        </w:rPr>
      </w:pPr>
    </w:p>
    <w:p w:rsidR="00B35B9B" w:rsidRPr="00B35B9B" w:rsidRDefault="00B35B9B" w:rsidP="00B35B9B">
      <w:pPr>
        <w:pStyle w:val="Sinespaciado"/>
        <w:jc w:val="both"/>
        <w:rPr>
          <w:sz w:val="18"/>
          <w:szCs w:val="18"/>
        </w:rPr>
      </w:pPr>
      <w:r w:rsidRPr="00B35B9B">
        <w:rPr>
          <w:sz w:val="18"/>
          <w:szCs w:val="18"/>
        </w:rPr>
        <w:t>En cambio, los dichos de los testigos traídos a instancia del actor, que se asentaron unos en su vecindad con el sector, por haber vivido allí por muchos años, conocedores de vista o trato al demandante, razón suficiente de su dicho; otros, por haber intervenido directamente en la construcción de la vivienda a expensas del demandante; otro por ser el vigilante del sector más de 15 años; hace que sus aseveraciones sean merecedoras de credibilidad.</w:t>
      </w:r>
    </w:p>
    <w:p w:rsidR="00B35B9B" w:rsidRPr="00B35B9B" w:rsidRDefault="00B35B9B" w:rsidP="00B35B9B">
      <w:pPr>
        <w:pStyle w:val="Sinespaciado"/>
        <w:jc w:val="both"/>
        <w:rPr>
          <w:sz w:val="18"/>
          <w:szCs w:val="18"/>
        </w:rPr>
      </w:pPr>
    </w:p>
    <w:p w:rsidR="00B35B9B" w:rsidRPr="00B35B9B" w:rsidRDefault="00B35B9B" w:rsidP="00B35B9B">
      <w:pPr>
        <w:pStyle w:val="Sinespaciado"/>
        <w:jc w:val="both"/>
        <w:rPr>
          <w:sz w:val="18"/>
          <w:szCs w:val="18"/>
        </w:rPr>
      </w:pPr>
      <w:r w:rsidRPr="00B35B9B">
        <w:rPr>
          <w:sz w:val="18"/>
          <w:szCs w:val="18"/>
        </w:rPr>
        <w:t>Por supuesto que, sólo una persona conocedora de las partes y del predio, puede dar cuenta de su composición, estado, así como destinación, como en efecto sucedió con los deponentes, lo que confirma su cognición sobre los hechos materia de litigio.</w:t>
      </w:r>
    </w:p>
    <w:p w:rsidR="00B35B9B" w:rsidRPr="00B35B9B" w:rsidRDefault="00B35B9B" w:rsidP="00B35B9B">
      <w:pPr>
        <w:pStyle w:val="Sinespaciado"/>
        <w:jc w:val="both"/>
        <w:rPr>
          <w:sz w:val="18"/>
          <w:szCs w:val="18"/>
        </w:rPr>
      </w:pPr>
    </w:p>
    <w:p w:rsidR="00B35B9B" w:rsidRPr="00B35B9B" w:rsidRDefault="00B35B9B" w:rsidP="00B35B9B">
      <w:pPr>
        <w:pStyle w:val="Sinespaciado"/>
        <w:jc w:val="both"/>
        <w:rPr>
          <w:sz w:val="18"/>
          <w:szCs w:val="18"/>
        </w:rPr>
      </w:pPr>
      <w:r w:rsidRPr="00B35B9B">
        <w:rPr>
          <w:sz w:val="18"/>
          <w:szCs w:val="18"/>
        </w:rPr>
        <w:t xml:space="preserve">Dable es inferir, entonces, </w:t>
      </w:r>
      <w:proofErr w:type="spellStart"/>
      <w:r w:rsidRPr="00B35B9B">
        <w:rPr>
          <w:sz w:val="18"/>
          <w:szCs w:val="18"/>
        </w:rPr>
        <w:t>qje</w:t>
      </w:r>
      <w:proofErr w:type="spellEnd"/>
      <w:r w:rsidRPr="00B35B9B">
        <w:rPr>
          <w:sz w:val="18"/>
          <w:szCs w:val="18"/>
        </w:rPr>
        <w:t xml:space="preserve"> la detentación con ánimo de señor y dueño principió, por lo menos, hace tres décadas, pues la construcción de la vivienda, habitarla con su familia exclusivamente, pagar la vigilancia, pagar impuesto predial, estar presente en la diligencia de inspección judicial, son una el ara manifestación de señorío, en virtud de lo cual se puede declarar la pertenencia.</w:t>
      </w:r>
    </w:p>
    <w:p w:rsidR="00B35B9B" w:rsidRPr="00B35B9B" w:rsidRDefault="00B35B9B" w:rsidP="00B35B9B">
      <w:pPr>
        <w:pStyle w:val="Sinespaciado"/>
        <w:jc w:val="both"/>
        <w:rPr>
          <w:sz w:val="18"/>
          <w:szCs w:val="18"/>
        </w:rPr>
      </w:pPr>
      <w:r w:rsidRPr="00B35B9B">
        <w:rPr>
          <w:sz w:val="18"/>
          <w:szCs w:val="18"/>
        </w:rPr>
        <w:t xml:space="preserve"> </w:t>
      </w:r>
    </w:p>
    <w:p w:rsidR="00B35B9B" w:rsidRDefault="00B35B9B" w:rsidP="00B35B9B">
      <w:pPr>
        <w:pStyle w:val="Sinespaciado"/>
        <w:jc w:val="both"/>
        <w:rPr>
          <w:sz w:val="18"/>
          <w:szCs w:val="18"/>
        </w:rPr>
      </w:pPr>
      <w:r w:rsidRPr="00B35B9B">
        <w:rPr>
          <w:sz w:val="18"/>
          <w:szCs w:val="18"/>
        </w:rPr>
        <w:t>Así las cosas, no es de recibo que, como lo dice el apelante al sustentar los reparos, que hay otras personas con mejor derecho o hayan sido coposeedores del inmueble pretendido, porque las pruebas practicadas no lo demuestran y por lo tanto no se puede arribar a tal conclusión.</w:t>
      </w:r>
      <w:bookmarkStart w:id="0" w:name="_GoBack"/>
      <w:bookmarkEnd w:id="0"/>
    </w:p>
    <w:p w:rsidR="00B35B9B" w:rsidRDefault="00B35B9B" w:rsidP="00B35B9B">
      <w:pPr>
        <w:pStyle w:val="Sinespaciado"/>
        <w:jc w:val="both"/>
        <w:rPr>
          <w:sz w:val="18"/>
          <w:szCs w:val="18"/>
        </w:rPr>
      </w:pPr>
    </w:p>
    <w:p w:rsidR="00B35B9B" w:rsidRDefault="00B35B9B" w:rsidP="00B35B9B">
      <w:pPr>
        <w:pStyle w:val="Sinespaciado"/>
        <w:jc w:val="both"/>
        <w:rPr>
          <w:sz w:val="18"/>
          <w:szCs w:val="18"/>
        </w:rPr>
      </w:pPr>
    </w:p>
    <w:p w:rsidR="00C07BF1" w:rsidRDefault="00C07BF1" w:rsidP="00235D6D">
      <w:pPr>
        <w:spacing w:line="360" w:lineRule="auto"/>
        <w:ind w:left="1416" w:firstLine="708"/>
        <w:rPr>
          <w:rFonts w:ascii="Arial" w:hAnsi="Arial" w:cs="Arial"/>
          <w:b/>
          <w:bCs/>
          <w:sz w:val="24"/>
          <w:szCs w:val="24"/>
        </w:rPr>
      </w:pPr>
    </w:p>
    <w:p w:rsidR="00235D6D" w:rsidRPr="000154DD" w:rsidRDefault="00235D6D" w:rsidP="00235D6D">
      <w:pPr>
        <w:spacing w:line="360" w:lineRule="auto"/>
        <w:ind w:left="1416" w:firstLine="708"/>
        <w:rPr>
          <w:rFonts w:ascii="Arial" w:hAnsi="Arial" w:cs="Arial"/>
          <w:b/>
          <w:bCs/>
          <w:sz w:val="24"/>
          <w:szCs w:val="24"/>
        </w:rPr>
      </w:pPr>
      <w:r w:rsidRPr="000154DD">
        <w:rPr>
          <w:rFonts w:ascii="Arial" w:hAnsi="Arial" w:cs="Arial"/>
          <w:b/>
          <w:bCs/>
          <w:sz w:val="24"/>
          <w:szCs w:val="24"/>
        </w:rPr>
        <w:t>TRIBUNAL SUPERIOR DE PEREIRA</w:t>
      </w:r>
    </w:p>
    <w:p w:rsidR="00235D6D" w:rsidRPr="000154DD" w:rsidRDefault="00235D6D" w:rsidP="00235D6D">
      <w:pPr>
        <w:spacing w:line="360" w:lineRule="auto"/>
        <w:ind w:left="1416" w:firstLine="708"/>
        <w:rPr>
          <w:rFonts w:ascii="Arial" w:hAnsi="Arial" w:cs="Arial"/>
          <w:b/>
          <w:bCs/>
          <w:sz w:val="24"/>
          <w:szCs w:val="24"/>
        </w:rPr>
      </w:pPr>
      <w:r w:rsidRPr="000154DD">
        <w:rPr>
          <w:rFonts w:ascii="Arial" w:hAnsi="Arial" w:cs="Arial"/>
          <w:b/>
          <w:bCs/>
          <w:sz w:val="24"/>
          <w:szCs w:val="24"/>
        </w:rPr>
        <w:t>Sala de Decisión Civil Familia</w:t>
      </w:r>
    </w:p>
    <w:p w:rsidR="00235D6D" w:rsidRDefault="00235D6D" w:rsidP="00235D6D">
      <w:pPr>
        <w:spacing w:line="360" w:lineRule="auto"/>
        <w:rPr>
          <w:rFonts w:ascii="Arial" w:hAnsi="Arial" w:cs="Arial"/>
          <w:b/>
          <w:bCs/>
          <w:sz w:val="24"/>
          <w:szCs w:val="24"/>
        </w:rPr>
      </w:pPr>
    </w:p>
    <w:p w:rsidR="00C07BF1" w:rsidRPr="000154DD" w:rsidRDefault="00C07BF1" w:rsidP="00235D6D">
      <w:pPr>
        <w:spacing w:line="360" w:lineRule="auto"/>
        <w:rPr>
          <w:rFonts w:ascii="Arial" w:hAnsi="Arial" w:cs="Arial"/>
          <w:b/>
          <w:bCs/>
          <w:sz w:val="24"/>
          <w:szCs w:val="24"/>
        </w:rPr>
      </w:pPr>
    </w:p>
    <w:p w:rsidR="00235D6D" w:rsidRPr="00C07BF1" w:rsidRDefault="00235D6D" w:rsidP="00D814A7">
      <w:pPr>
        <w:pStyle w:val="Sinespaciado"/>
        <w:ind w:left="2832"/>
        <w:rPr>
          <w:rFonts w:ascii="Arial" w:hAnsi="Arial" w:cs="Arial"/>
          <w:b/>
        </w:rPr>
      </w:pPr>
      <w:r w:rsidRPr="00C07BF1">
        <w:rPr>
          <w:rFonts w:ascii="Arial" w:hAnsi="Arial" w:cs="Arial"/>
          <w:b/>
        </w:rPr>
        <w:t>Proceso de prescripción extraordinaria de dominio</w:t>
      </w:r>
    </w:p>
    <w:p w:rsidR="00235D6D" w:rsidRPr="00C07BF1" w:rsidRDefault="00235D6D" w:rsidP="00D814A7">
      <w:pPr>
        <w:pStyle w:val="Sinespaciado"/>
        <w:ind w:left="2832"/>
        <w:rPr>
          <w:rFonts w:ascii="Arial" w:hAnsi="Arial" w:cs="Arial"/>
          <w:b/>
        </w:rPr>
      </w:pPr>
      <w:r w:rsidRPr="00C07BF1">
        <w:rPr>
          <w:rFonts w:ascii="Arial" w:hAnsi="Arial" w:cs="Arial"/>
          <w:b/>
        </w:rPr>
        <w:t>Rad. 66001-31-03-003-2015-00294-01</w:t>
      </w:r>
    </w:p>
    <w:p w:rsidR="00235D6D" w:rsidRPr="00C07BF1" w:rsidRDefault="00235D6D" w:rsidP="00D814A7">
      <w:pPr>
        <w:pStyle w:val="Sinespaciado"/>
        <w:ind w:left="2832"/>
        <w:rPr>
          <w:rFonts w:ascii="Arial" w:hAnsi="Arial" w:cs="Arial"/>
          <w:b/>
        </w:rPr>
      </w:pPr>
      <w:r w:rsidRPr="00C07BF1">
        <w:rPr>
          <w:rFonts w:ascii="Arial" w:hAnsi="Arial" w:cs="Arial"/>
          <w:b/>
        </w:rPr>
        <w:t xml:space="preserve">Demandante: </w:t>
      </w:r>
      <w:r w:rsidRPr="00C07BF1">
        <w:rPr>
          <w:rFonts w:ascii="Arial" w:hAnsi="Arial" w:cs="Arial"/>
          <w:b/>
        </w:rPr>
        <w:tab/>
        <w:t>JOSÉ ANCÍZAR HERRERA POSSO</w:t>
      </w:r>
    </w:p>
    <w:p w:rsidR="00235D6D" w:rsidRPr="00C07BF1" w:rsidRDefault="00235D6D" w:rsidP="00D814A7">
      <w:pPr>
        <w:pStyle w:val="Sinespaciado"/>
        <w:ind w:left="2832"/>
        <w:rPr>
          <w:rFonts w:ascii="Arial" w:hAnsi="Arial" w:cs="Arial"/>
          <w:b/>
        </w:rPr>
      </w:pPr>
      <w:r w:rsidRPr="00C07BF1">
        <w:rPr>
          <w:rFonts w:ascii="Arial" w:hAnsi="Arial" w:cs="Arial"/>
          <w:b/>
        </w:rPr>
        <w:t xml:space="preserve">Apoderado:         </w:t>
      </w:r>
      <w:r w:rsidRPr="00C07BF1">
        <w:rPr>
          <w:rFonts w:ascii="Arial" w:hAnsi="Arial" w:cs="Arial"/>
          <w:b/>
        </w:rPr>
        <w:tab/>
        <w:t>FABIO HERNÁN VÉLEZ ACEVEDO</w:t>
      </w:r>
    </w:p>
    <w:p w:rsidR="00235D6D" w:rsidRPr="00C07BF1" w:rsidRDefault="00235D6D" w:rsidP="00D814A7">
      <w:pPr>
        <w:pStyle w:val="Sinespaciado"/>
        <w:ind w:left="2832"/>
        <w:rPr>
          <w:rFonts w:ascii="Arial" w:hAnsi="Arial" w:cs="Arial"/>
          <w:b/>
        </w:rPr>
      </w:pPr>
      <w:r w:rsidRPr="00C07BF1">
        <w:rPr>
          <w:rFonts w:ascii="Arial" w:hAnsi="Arial" w:cs="Arial"/>
          <w:b/>
        </w:rPr>
        <w:t xml:space="preserve">Demandados:    </w:t>
      </w:r>
      <w:r w:rsidRPr="00C07BF1">
        <w:rPr>
          <w:rFonts w:ascii="Arial" w:hAnsi="Arial" w:cs="Arial"/>
          <w:b/>
        </w:rPr>
        <w:tab/>
        <w:t>FELIPE ANDR</w:t>
      </w:r>
      <w:r w:rsidR="00C07BF1">
        <w:rPr>
          <w:rFonts w:ascii="Arial" w:hAnsi="Arial" w:cs="Arial"/>
          <w:b/>
        </w:rPr>
        <w:t>ÉS HERRERA G.</w:t>
      </w:r>
    </w:p>
    <w:p w:rsidR="00235D6D" w:rsidRPr="00C07BF1" w:rsidRDefault="00235D6D" w:rsidP="00D814A7">
      <w:pPr>
        <w:pStyle w:val="Sinespaciado"/>
        <w:ind w:left="2832"/>
        <w:rPr>
          <w:rFonts w:ascii="Arial" w:hAnsi="Arial" w:cs="Arial"/>
          <w:b/>
        </w:rPr>
      </w:pPr>
      <w:r w:rsidRPr="00C07BF1">
        <w:rPr>
          <w:rFonts w:ascii="Arial" w:hAnsi="Arial" w:cs="Arial"/>
          <w:b/>
        </w:rPr>
        <w:tab/>
      </w:r>
      <w:r w:rsidRPr="00C07BF1">
        <w:rPr>
          <w:rFonts w:ascii="Arial" w:hAnsi="Arial" w:cs="Arial"/>
          <w:b/>
        </w:rPr>
        <w:tab/>
        <w:t xml:space="preserve">     </w:t>
      </w:r>
      <w:r w:rsidRPr="00C07BF1">
        <w:rPr>
          <w:rFonts w:ascii="Arial" w:hAnsi="Arial" w:cs="Arial"/>
          <w:b/>
        </w:rPr>
        <w:tab/>
        <w:t>JULIANA HERRERA GIRALDO</w:t>
      </w:r>
    </w:p>
    <w:p w:rsidR="00235D6D" w:rsidRPr="00C07BF1" w:rsidRDefault="00235D6D" w:rsidP="00D814A7">
      <w:pPr>
        <w:pStyle w:val="Sinespaciado"/>
        <w:ind w:left="2832"/>
        <w:rPr>
          <w:rFonts w:ascii="Arial" w:hAnsi="Arial" w:cs="Arial"/>
          <w:b/>
        </w:rPr>
      </w:pPr>
      <w:r w:rsidRPr="00C07BF1">
        <w:rPr>
          <w:rFonts w:ascii="Arial" w:hAnsi="Arial" w:cs="Arial"/>
          <w:b/>
        </w:rPr>
        <w:t xml:space="preserve">Apoderado:        </w:t>
      </w:r>
      <w:r w:rsidRPr="00C07BF1">
        <w:rPr>
          <w:rFonts w:ascii="Arial" w:hAnsi="Arial" w:cs="Arial"/>
          <w:b/>
        </w:rPr>
        <w:tab/>
        <w:t>JOSÉ HERMES RUIZ SIERRA</w:t>
      </w:r>
    </w:p>
    <w:p w:rsidR="00235D6D" w:rsidRPr="00C07BF1" w:rsidRDefault="00235D6D" w:rsidP="00D814A7">
      <w:pPr>
        <w:pStyle w:val="Sinespaciado"/>
        <w:ind w:left="2832"/>
        <w:rPr>
          <w:rFonts w:ascii="Arial" w:hAnsi="Arial" w:cs="Arial"/>
          <w:b/>
        </w:rPr>
      </w:pPr>
      <w:r w:rsidRPr="00C07BF1">
        <w:rPr>
          <w:rFonts w:ascii="Arial" w:hAnsi="Arial" w:cs="Arial"/>
          <w:b/>
        </w:rPr>
        <w:t xml:space="preserve">Sustituto: </w:t>
      </w:r>
      <w:r w:rsidRPr="00C07BF1">
        <w:rPr>
          <w:rFonts w:ascii="Arial" w:hAnsi="Arial" w:cs="Arial"/>
          <w:b/>
        </w:rPr>
        <w:tab/>
      </w:r>
      <w:r w:rsidRPr="00C07BF1">
        <w:rPr>
          <w:rFonts w:ascii="Arial" w:hAnsi="Arial" w:cs="Arial"/>
          <w:b/>
        </w:rPr>
        <w:tab/>
        <w:t>JUAN DIEGO SANTOFIMIO ÁLZATE</w:t>
      </w:r>
    </w:p>
    <w:p w:rsidR="00235D6D" w:rsidRPr="00C07BF1" w:rsidRDefault="00235D6D" w:rsidP="00D814A7">
      <w:pPr>
        <w:pStyle w:val="Sinespaciado"/>
        <w:ind w:left="2832"/>
        <w:rPr>
          <w:rFonts w:ascii="Arial" w:hAnsi="Arial" w:cs="Arial"/>
          <w:b/>
        </w:rPr>
      </w:pPr>
      <w:r w:rsidRPr="00C07BF1">
        <w:rPr>
          <w:rFonts w:ascii="Arial" w:hAnsi="Arial" w:cs="Arial"/>
          <w:b/>
        </w:rPr>
        <w:t xml:space="preserve">Otros </w:t>
      </w:r>
      <w:r w:rsidR="00087D5F" w:rsidRPr="00C07BF1">
        <w:rPr>
          <w:rFonts w:ascii="Arial" w:hAnsi="Arial" w:cs="Arial"/>
          <w:b/>
        </w:rPr>
        <w:t xml:space="preserve">demandados: </w:t>
      </w:r>
      <w:r w:rsidRPr="00C07BF1">
        <w:rPr>
          <w:rFonts w:ascii="Arial" w:hAnsi="Arial" w:cs="Arial"/>
          <w:b/>
        </w:rPr>
        <w:t>PERSONAS INDETERMINADAS</w:t>
      </w:r>
    </w:p>
    <w:p w:rsidR="00087D5F" w:rsidRPr="00C07BF1" w:rsidRDefault="00087D5F" w:rsidP="00D814A7">
      <w:pPr>
        <w:pStyle w:val="Sinespaciado"/>
        <w:ind w:left="2832"/>
        <w:rPr>
          <w:rFonts w:ascii="Arial" w:hAnsi="Arial" w:cs="Arial"/>
          <w:b/>
        </w:rPr>
      </w:pPr>
      <w:r w:rsidRPr="00C07BF1">
        <w:rPr>
          <w:rFonts w:ascii="Arial" w:hAnsi="Arial" w:cs="Arial"/>
          <w:b/>
        </w:rPr>
        <w:tab/>
      </w:r>
      <w:r w:rsidRPr="00C07BF1">
        <w:rPr>
          <w:rFonts w:ascii="Arial" w:hAnsi="Arial" w:cs="Arial"/>
          <w:b/>
        </w:rPr>
        <w:tab/>
      </w:r>
      <w:r w:rsidRPr="00C07BF1">
        <w:rPr>
          <w:rFonts w:ascii="Arial" w:hAnsi="Arial" w:cs="Arial"/>
          <w:b/>
        </w:rPr>
        <w:tab/>
        <w:t>HEREDEROS INDETERMIANDOS DE</w:t>
      </w:r>
    </w:p>
    <w:p w:rsidR="00235D6D" w:rsidRPr="00C07BF1" w:rsidRDefault="00087D5F" w:rsidP="00D814A7">
      <w:pPr>
        <w:pStyle w:val="Sinespaciado"/>
        <w:ind w:left="2832"/>
        <w:rPr>
          <w:rFonts w:ascii="Arial" w:hAnsi="Arial" w:cs="Arial"/>
          <w:b/>
        </w:rPr>
      </w:pPr>
      <w:r w:rsidRPr="00C07BF1">
        <w:rPr>
          <w:rFonts w:ascii="Arial" w:hAnsi="Arial" w:cs="Arial"/>
          <w:b/>
        </w:rPr>
        <w:tab/>
      </w:r>
      <w:r w:rsidRPr="00C07BF1">
        <w:rPr>
          <w:rFonts w:ascii="Arial" w:hAnsi="Arial" w:cs="Arial"/>
          <w:b/>
        </w:rPr>
        <w:tab/>
      </w:r>
      <w:r w:rsidRPr="00C07BF1">
        <w:rPr>
          <w:rFonts w:ascii="Arial" w:hAnsi="Arial" w:cs="Arial"/>
          <w:b/>
        </w:rPr>
        <w:tab/>
        <w:t>FAUSTINA POSSO HERRERA</w:t>
      </w:r>
    </w:p>
    <w:p w:rsidR="00087D5F" w:rsidRPr="00D814A7" w:rsidRDefault="00087D5F" w:rsidP="00D814A7">
      <w:pPr>
        <w:pStyle w:val="Sinespaciado"/>
        <w:ind w:left="2832"/>
      </w:pPr>
      <w:r w:rsidRPr="00C07BF1">
        <w:rPr>
          <w:rFonts w:ascii="Arial" w:hAnsi="Arial" w:cs="Arial"/>
          <w:b/>
        </w:rPr>
        <w:t xml:space="preserve">Curador </w:t>
      </w:r>
      <w:proofErr w:type="spellStart"/>
      <w:r w:rsidRPr="00C07BF1">
        <w:rPr>
          <w:rFonts w:ascii="Arial" w:hAnsi="Arial" w:cs="Arial"/>
          <w:b/>
        </w:rPr>
        <w:t>Indeterm</w:t>
      </w:r>
      <w:proofErr w:type="spellEnd"/>
      <w:r w:rsidRPr="00C07BF1">
        <w:rPr>
          <w:rFonts w:ascii="Arial" w:hAnsi="Arial" w:cs="Arial"/>
          <w:b/>
        </w:rPr>
        <w:t>.:</w:t>
      </w:r>
      <w:r w:rsidRPr="00C07BF1">
        <w:rPr>
          <w:rFonts w:ascii="Arial" w:hAnsi="Arial" w:cs="Arial"/>
          <w:b/>
        </w:rPr>
        <w:tab/>
      </w:r>
      <w:r w:rsidR="00C07BF1">
        <w:rPr>
          <w:rFonts w:ascii="Arial" w:hAnsi="Arial" w:cs="Arial"/>
          <w:b/>
        </w:rPr>
        <w:t>HERLEY DE J. RAMÍREZ VALDÉS</w:t>
      </w:r>
    </w:p>
    <w:p w:rsidR="00235D6D" w:rsidRDefault="00235D6D" w:rsidP="00235D6D">
      <w:pPr>
        <w:pStyle w:val="Sinespaciado"/>
        <w:spacing w:line="360" w:lineRule="auto"/>
        <w:ind w:left="2124"/>
        <w:rPr>
          <w:rFonts w:ascii="Arial" w:hAnsi="Arial" w:cs="Arial"/>
        </w:rPr>
      </w:pPr>
    </w:p>
    <w:p w:rsidR="00235D6D" w:rsidRPr="002D19F1" w:rsidRDefault="00235D6D" w:rsidP="00235D6D">
      <w:pPr>
        <w:pStyle w:val="Sinespaciado"/>
        <w:spacing w:line="360" w:lineRule="auto"/>
        <w:ind w:left="2124"/>
        <w:rPr>
          <w:rFonts w:ascii="Arial" w:hAnsi="Arial" w:cs="Arial"/>
          <w:sz w:val="28"/>
          <w:szCs w:val="28"/>
          <w:lang w:val="es-CO"/>
        </w:rPr>
      </w:pPr>
    </w:p>
    <w:p w:rsidR="00235D6D" w:rsidRPr="001572D7" w:rsidRDefault="00235D6D" w:rsidP="00235D6D">
      <w:pPr>
        <w:pStyle w:val="NoSpacing1"/>
        <w:spacing w:line="360" w:lineRule="auto"/>
        <w:rPr>
          <w:rFonts w:ascii="Arial" w:hAnsi="Arial" w:cs="Arial"/>
          <w:b/>
          <w:sz w:val="26"/>
          <w:szCs w:val="26"/>
          <w:lang w:val="es-CO"/>
        </w:rPr>
      </w:pPr>
      <w:r w:rsidRPr="001572D7">
        <w:rPr>
          <w:rFonts w:ascii="Arial" w:hAnsi="Arial" w:cs="Arial"/>
          <w:b/>
          <w:sz w:val="26"/>
          <w:szCs w:val="26"/>
          <w:lang w:val="es-CO"/>
        </w:rPr>
        <w:lastRenderedPageBreak/>
        <w:t xml:space="preserve">PARA AUDIENCIA EL </w:t>
      </w:r>
      <w:r w:rsidR="00087D5F">
        <w:rPr>
          <w:rFonts w:ascii="Arial" w:hAnsi="Arial" w:cs="Arial"/>
          <w:b/>
          <w:sz w:val="26"/>
          <w:szCs w:val="26"/>
          <w:lang w:val="es-CO"/>
        </w:rPr>
        <w:t>26</w:t>
      </w:r>
      <w:r w:rsidRPr="001572D7">
        <w:rPr>
          <w:rFonts w:ascii="Arial" w:hAnsi="Arial" w:cs="Arial"/>
          <w:b/>
          <w:sz w:val="26"/>
          <w:szCs w:val="26"/>
          <w:lang w:val="es-CO"/>
        </w:rPr>
        <w:t xml:space="preserve"> DE </w:t>
      </w:r>
      <w:r w:rsidR="00087D5F">
        <w:rPr>
          <w:rFonts w:ascii="Arial" w:hAnsi="Arial" w:cs="Arial"/>
          <w:b/>
          <w:sz w:val="26"/>
          <w:szCs w:val="26"/>
          <w:lang w:val="es-CO"/>
        </w:rPr>
        <w:t xml:space="preserve">ABRIL </w:t>
      </w:r>
      <w:r>
        <w:rPr>
          <w:rFonts w:ascii="Arial" w:hAnsi="Arial" w:cs="Arial"/>
          <w:b/>
          <w:sz w:val="26"/>
          <w:szCs w:val="26"/>
          <w:lang w:val="es-CO"/>
        </w:rPr>
        <w:t>DE 2018, 9</w:t>
      </w:r>
      <w:r w:rsidRPr="001572D7">
        <w:rPr>
          <w:rFonts w:ascii="Arial" w:hAnsi="Arial" w:cs="Arial"/>
          <w:b/>
          <w:sz w:val="26"/>
          <w:szCs w:val="26"/>
          <w:lang w:val="es-CO"/>
        </w:rPr>
        <w:t xml:space="preserve"> DE LA MAÑANA</w:t>
      </w:r>
    </w:p>
    <w:p w:rsidR="00235D6D" w:rsidRDefault="00235D6D" w:rsidP="00235D6D">
      <w:pPr>
        <w:pStyle w:val="NoSpacing1"/>
        <w:spacing w:line="360" w:lineRule="auto"/>
        <w:ind w:firstLine="2835"/>
        <w:jc w:val="both"/>
        <w:rPr>
          <w:rFonts w:ascii="Arial" w:hAnsi="Arial" w:cs="Arial"/>
          <w:b/>
          <w:sz w:val="28"/>
          <w:szCs w:val="28"/>
          <w:lang w:val="es-CO"/>
        </w:rPr>
      </w:pPr>
    </w:p>
    <w:p w:rsidR="00087D5F" w:rsidRPr="00022A45" w:rsidRDefault="00087D5F" w:rsidP="00087D5F">
      <w:pPr>
        <w:pStyle w:val="Sinespaciado1"/>
        <w:tabs>
          <w:tab w:val="left" w:pos="2410"/>
        </w:tabs>
        <w:spacing w:line="360" w:lineRule="auto"/>
        <w:ind w:firstLine="2835"/>
        <w:jc w:val="both"/>
        <w:rPr>
          <w:rFonts w:ascii="Arial" w:hAnsi="Arial" w:cs="Arial"/>
          <w:bCs/>
          <w:sz w:val="28"/>
          <w:szCs w:val="28"/>
        </w:rPr>
      </w:pPr>
      <w:r w:rsidRPr="00467062">
        <w:rPr>
          <w:rFonts w:ascii="Arial" w:hAnsi="Arial" w:cs="Arial"/>
          <w:bCs/>
          <w:sz w:val="28"/>
          <w:szCs w:val="28"/>
        </w:rPr>
        <w:t xml:space="preserve">Se da apertura a la audiencia en la que </w:t>
      </w:r>
      <w:r>
        <w:rPr>
          <w:rFonts w:ascii="Arial" w:hAnsi="Arial" w:cs="Arial"/>
          <w:bCs/>
          <w:sz w:val="28"/>
          <w:szCs w:val="28"/>
        </w:rPr>
        <w:t xml:space="preserve">se proferirá el fallo que resuelve </w:t>
      </w:r>
      <w:r w:rsidRPr="00467062">
        <w:rPr>
          <w:rFonts w:ascii="Arial" w:hAnsi="Arial" w:cs="Arial"/>
          <w:bCs/>
          <w:sz w:val="28"/>
          <w:szCs w:val="28"/>
        </w:rPr>
        <w:t>la apelación formul</w:t>
      </w:r>
      <w:r>
        <w:rPr>
          <w:rFonts w:ascii="Arial" w:hAnsi="Arial" w:cs="Arial"/>
          <w:bCs/>
          <w:sz w:val="28"/>
          <w:szCs w:val="28"/>
        </w:rPr>
        <w:t>ada por el vocero judicial de los demandados</w:t>
      </w:r>
      <w:r w:rsidRPr="00467062">
        <w:rPr>
          <w:rFonts w:ascii="Arial" w:hAnsi="Arial" w:cs="Arial"/>
          <w:bCs/>
          <w:sz w:val="28"/>
          <w:szCs w:val="28"/>
        </w:rPr>
        <w:t xml:space="preserve">, contra la sentencia proferida por el Juzgado </w:t>
      </w:r>
      <w:r>
        <w:rPr>
          <w:rFonts w:ascii="Arial" w:hAnsi="Arial" w:cs="Arial"/>
          <w:bCs/>
          <w:sz w:val="28"/>
          <w:szCs w:val="28"/>
        </w:rPr>
        <w:t xml:space="preserve">Tercero </w:t>
      </w:r>
      <w:r w:rsidRPr="00467062">
        <w:rPr>
          <w:rFonts w:ascii="Arial" w:hAnsi="Arial" w:cs="Arial"/>
          <w:bCs/>
          <w:sz w:val="28"/>
          <w:szCs w:val="28"/>
        </w:rPr>
        <w:t>Civil del Cir</w:t>
      </w:r>
      <w:r>
        <w:rPr>
          <w:rFonts w:ascii="Arial" w:hAnsi="Arial" w:cs="Arial"/>
          <w:bCs/>
          <w:sz w:val="28"/>
          <w:szCs w:val="28"/>
        </w:rPr>
        <w:t>cuito de Pereira, el 23</w:t>
      </w:r>
      <w:r w:rsidRPr="00467062">
        <w:rPr>
          <w:rFonts w:ascii="Arial" w:hAnsi="Arial" w:cs="Arial"/>
          <w:bCs/>
          <w:sz w:val="28"/>
          <w:szCs w:val="28"/>
        </w:rPr>
        <w:t xml:space="preserve"> de </w:t>
      </w:r>
      <w:r>
        <w:rPr>
          <w:rFonts w:ascii="Arial" w:hAnsi="Arial" w:cs="Arial"/>
          <w:bCs/>
          <w:sz w:val="28"/>
          <w:szCs w:val="28"/>
        </w:rPr>
        <w:t xml:space="preserve">marzo </w:t>
      </w:r>
      <w:r w:rsidRPr="00467062">
        <w:rPr>
          <w:rFonts w:ascii="Arial" w:hAnsi="Arial" w:cs="Arial"/>
          <w:bCs/>
          <w:sz w:val="28"/>
          <w:szCs w:val="28"/>
        </w:rPr>
        <w:t>de 201</w:t>
      </w:r>
      <w:r>
        <w:rPr>
          <w:rFonts w:ascii="Arial" w:hAnsi="Arial" w:cs="Arial"/>
          <w:bCs/>
          <w:sz w:val="28"/>
          <w:szCs w:val="28"/>
        </w:rPr>
        <w:t>7</w:t>
      </w:r>
      <w:r w:rsidRPr="00467062">
        <w:rPr>
          <w:rFonts w:ascii="Arial" w:hAnsi="Arial" w:cs="Arial"/>
          <w:bCs/>
          <w:sz w:val="28"/>
          <w:szCs w:val="28"/>
        </w:rPr>
        <w:t>, en el proceso ya anunciado.</w:t>
      </w:r>
    </w:p>
    <w:p w:rsidR="00087D5F" w:rsidRPr="00467062" w:rsidRDefault="00087D5F" w:rsidP="00087D5F">
      <w:pPr>
        <w:pStyle w:val="Sinespaciado1"/>
        <w:tabs>
          <w:tab w:val="left" w:pos="2410"/>
        </w:tabs>
        <w:spacing w:line="360" w:lineRule="auto"/>
        <w:ind w:firstLine="2835"/>
        <w:jc w:val="both"/>
        <w:rPr>
          <w:rFonts w:ascii="Arial" w:hAnsi="Arial" w:cs="Arial"/>
          <w:bCs/>
          <w:sz w:val="16"/>
          <w:szCs w:val="28"/>
        </w:rPr>
      </w:pPr>
    </w:p>
    <w:p w:rsidR="00C07BF1" w:rsidRDefault="00C07BF1" w:rsidP="00087D5F">
      <w:pPr>
        <w:pStyle w:val="Sinespaciado1"/>
        <w:tabs>
          <w:tab w:val="left" w:pos="2410"/>
        </w:tabs>
        <w:spacing w:line="360" w:lineRule="auto"/>
        <w:ind w:firstLine="2835"/>
        <w:jc w:val="both"/>
        <w:rPr>
          <w:rFonts w:ascii="Arial" w:hAnsi="Arial" w:cs="Arial"/>
          <w:bCs/>
          <w:sz w:val="28"/>
          <w:szCs w:val="26"/>
        </w:rPr>
      </w:pPr>
    </w:p>
    <w:p w:rsidR="00087D5F" w:rsidRPr="00467062" w:rsidRDefault="00087D5F" w:rsidP="00087D5F">
      <w:pPr>
        <w:pStyle w:val="Sinespaciado1"/>
        <w:tabs>
          <w:tab w:val="left" w:pos="2410"/>
        </w:tabs>
        <w:spacing w:line="360" w:lineRule="auto"/>
        <w:ind w:firstLine="2835"/>
        <w:jc w:val="both"/>
        <w:rPr>
          <w:rFonts w:ascii="Arial" w:hAnsi="Arial" w:cs="Arial"/>
          <w:b/>
          <w:bCs/>
          <w:sz w:val="28"/>
          <w:szCs w:val="26"/>
        </w:rPr>
      </w:pPr>
      <w:r w:rsidRPr="00467062">
        <w:rPr>
          <w:rFonts w:ascii="Arial" w:hAnsi="Arial" w:cs="Arial"/>
          <w:b/>
          <w:bCs/>
          <w:sz w:val="28"/>
          <w:szCs w:val="26"/>
        </w:rPr>
        <w:t>SENTENCIA</w:t>
      </w:r>
    </w:p>
    <w:p w:rsidR="00087D5F" w:rsidRDefault="00087D5F" w:rsidP="00087D5F">
      <w:pPr>
        <w:pStyle w:val="Sinespaciado1"/>
        <w:tabs>
          <w:tab w:val="left" w:pos="2410"/>
        </w:tabs>
        <w:spacing w:line="360" w:lineRule="auto"/>
        <w:jc w:val="both"/>
        <w:rPr>
          <w:rFonts w:ascii="Arial" w:hAnsi="Arial" w:cs="Arial"/>
          <w:bCs/>
          <w:sz w:val="28"/>
          <w:szCs w:val="26"/>
        </w:rPr>
      </w:pPr>
    </w:p>
    <w:p w:rsidR="00087D5F" w:rsidRPr="00C07BF1" w:rsidRDefault="00C07BF1" w:rsidP="00087D5F">
      <w:pPr>
        <w:pStyle w:val="Sinespaciado1"/>
        <w:tabs>
          <w:tab w:val="left" w:pos="2410"/>
        </w:tabs>
        <w:spacing w:line="360" w:lineRule="auto"/>
        <w:ind w:firstLine="2835"/>
        <w:jc w:val="both"/>
        <w:rPr>
          <w:rFonts w:ascii="Arial" w:hAnsi="Arial" w:cs="Arial"/>
          <w:bCs/>
          <w:sz w:val="28"/>
          <w:szCs w:val="26"/>
        </w:rPr>
      </w:pPr>
      <w:r w:rsidRPr="00C07BF1">
        <w:rPr>
          <w:rFonts w:ascii="Arial" w:hAnsi="Arial" w:cs="Arial"/>
          <w:bCs/>
          <w:sz w:val="28"/>
          <w:szCs w:val="26"/>
        </w:rPr>
        <w:t>Se ten</w:t>
      </w:r>
      <w:r w:rsidR="004031C8">
        <w:rPr>
          <w:rFonts w:ascii="Arial" w:hAnsi="Arial" w:cs="Arial"/>
          <w:bCs/>
          <w:sz w:val="28"/>
          <w:szCs w:val="26"/>
        </w:rPr>
        <w:t xml:space="preserve">drán en </w:t>
      </w:r>
      <w:r w:rsidRPr="00C07BF1">
        <w:rPr>
          <w:rFonts w:ascii="Arial" w:hAnsi="Arial" w:cs="Arial"/>
          <w:bCs/>
          <w:sz w:val="28"/>
          <w:szCs w:val="26"/>
        </w:rPr>
        <w:t>cuenta las siguientes</w:t>
      </w:r>
    </w:p>
    <w:p w:rsidR="00C07BF1" w:rsidRDefault="00C07BF1" w:rsidP="00087D5F">
      <w:pPr>
        <w:pStyle w:val="Sinespaciado1"/>
        <w:tabs>
          <w:tab w:val="left" w:pos="2410"/>
        </w:tabs>
        <w:spacing w:line="360" w:lineRule="auto"/>
        <w:ind w:firstLine="2835"/>
        <w:jc w:val="both"/>
        <w:rPr>
          <w:rFonts w:ascii="Arial" w:hAnsi="Arial" w:cs="Arial"/>
          <w:b/>
          <w:bCs/>
          <w:sz w:val="26"/>
          <w:szCs w:val="26"/>
        </w:rPr>
      </w:pPr>
    </w:p>
    <w:p w:rsidR="00087D5F" w:rsidRPr="0092000D" w:rsidRDefault="00087D5F" w:rsidP="00087D5F">
      <w:pPr>
        <w:pStyle w:val="Sinespaciado1"/>
        <w:tabs>
          <w:tab w:val="left" w:pos="2410"/>
        </w:tabs>
        <w:spacing w:line="360" w:lineRule="auto"/>
        <w:ind w:firstLine="2835"/>
        <w:jc w:val="both"/>
        <w:rPr>
          <w:rFonts w:ascii="Arial" w:hAnsi="Arial" w:cs="Arial"/>
          <w:b/>
          <w:bCs/>
          <w:sz w:val="26"/>
          <w:szCs w:val="26"/>
        </w:rPr>
      </w:pPr>
      <w:r w:rsidRPr="0092000D">
        <w:rPr>
          <w:rFonts w:ascii="Arial" w:hAnsi="Arial" w:cs="Arial"/>
          <w:b/>
          <w:bCs/>
          <w:sz w:val="26"/>
          <w:szCs w:val="26"/>
        </w:rPr>
        <w:t>CONSIDERACIONES</w:t>
      </w:r>
    </w:p>
    <w:p w:rsidR="00087D5F" w:rsidRPr="00785406" w:rsidRDefault="00087D5F" w:rsidP="00087D5F">
      <w:pPr>
        <w:pStyle w:val="Sinespaciado1"/>
        <w:tabs>
          <w:tab w:val="left" w:pos="2410"/>
        </w:tabs>
        <w:spacing w:line="360" w:lineRule="auto"/>
        <w:ind w:firstLine="2835"/>
        <w:jc w:val="both"/>
        <w:rPr>
          <w:rFonts w:ascii="Arial" w:hAnsi="Arial" w:cs="Arial"/>
          <w:bCs/>
          <w:sz w:val="24"/>
          <w:szCs w:val="26"/>
        </w:rPr>
      </w:pPr>
    </w:p>
    <w:p w:rsidR="00087D5F" w:rsidRDefault="00087D5F" w:rsidP="00087D5F">
      <w:pPr>
        <w:pStyle w:val="Sinespaciado1"/>
        <w:tabs>
          <w:tab w:val="left" w:pos="2410"/>
        </w:tabs>
        <w:spacing w:line="360" w:lineRule="auto"/>
        <w:ind w:firstLine="2835"/>
        <w:jc w:val="both"/>
        <w:rPr>
          <w:rFonts w:ascii="Arial" w:hAnsi="Arial" w:cs="Arial"/>
          <w:bCs/>
          <w:sz w:val="28"/>
          <w:szCs w:val="26"/>
        </w:rPr>
      </w:pPr>
      <w:r>
        <w:rPr>
          <w:rFonts w:ascii="Arial" w:hAnsi="Arial" w:cs="Arial"/>
          <w:bCs/>
          <w:sz w:val="28"/>
          <w:szCs w:val="26"/>
        </w:rPr>
        <w:t>1. Inicialmente ha de decirse que están reunidos los presupuestos procesales y no hay motivo de nulidad que imponga invalidar lo actuado, por lo que, escuchados los argumentos de la apelación y puesto en consideración el proyecto de fallo a los Magistrados que conmigo conforman esta Sala, la decisión que se profiere es de</w:t>
      </w:r>
      <w:r w:rsidR="00D70B7F">
        <w:rPr>
          <w:rFonts w:ascii="Arial" w:hAnsi="Arial" w:cs="Arial"/>
          <w:bCs/>
          <w:sz w:val="28"/>
          <w:szCs w:val="26"/>
        </w:rPr>
        <w:t xml:space="preserve"> mérito.</w:t>
      </w:r>
    </w:p>
    <w:p w:rsidR="00087D5F" w:rsidRPr="00785406" w:rsidRDefault="00087D5F" w:rsidP="00087D5F">
      <w:pPr>
        <w:pStyle w:val="Sinespaciado1"/>
        <w:tabs>
          <w:tab w:val="left" w:pos="2410"/>
        </w:tabs>
        <w:spacing w:line="360" w:lineRule="auto"/>
        <w:ind w:firstLine="2835"/>
        <w:jc w:val="both"/>
        <w:rPr>
          <w:rFonts w:ascii="Arial" w:hAnsi="Arial" w:cs="Arial"/>
          <w:bCs/>
          <w:sz w:val="16"/>
          <w:szCs w:val="26"/>
        </w:rPr>
      </w:pPr>
    </w:p>
    <w:p w:rsidR="00087D5F" w:rsidRDefault="00087D5F" w:rsidP="00087D5F">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2. En cuanto a la legitimación en la causa, d</w:t>
      </w:r>
      <w:r w:rsidRPr="00DC1549">
        <w:rPr>
          <w:rFonts w:ascii="Arial" w:hAnsi="Arial" w:cs="Arial"/>
          <w:sz w:val="28"/>
          <w:szCs w:val="28"/>
          <w:lang w:val="es-CO"/>
        </w:rPr>
        <w:t>ecantado se presenta hoy este concepto, y se sabe que no se trata de un presupuesto procesal, sino de un presupuesto material de la pretensión, cuya verificación</w:t>
      </w:r>
      <w:r>
        <w:rPr>
          <w:rFonts w:ascii="Arial" w:hAnsi="Arial" w:cs="Arial"/>
          <w:sz w:val="28"/>
          <w:szCs w:val="28"/>
          <w:lang w:val="es-CO"/>
        </w:rPr>
        <w:t xml:space="preserve"> procede aun de oficio.</w:t>
      </w:r>
    </w:p>
    <w:p w:rsidR="00087D5F" w:rsidRPr="0098081E" w:rsidRDefault="00087D5F" w:rsidP="00087D5F">
      <w:pPr>
        <w:pStyle w:val="NoSpacing1"/>
        <w:spacing w:line="360" w:lineRule="auto"/>
        <w:ind w:firstLine="2835"/>
        <w:jc w:val="both"/>
        <w:rPr>
          <w:rFonts w:ascii="Arial" w:hAnsi="Arial" w:cs="Arial"/>
          <w:sz w:val="16"/>
          <w:szCs w:val="28"/>
          <w:lang w:val="es-CO"/>
        </w:rPr>
      </w:pPr>
    </w:p>
    <w:p w:rsidR="00087D5F" w:rsidRPr="006B18DA" w:rsidRDefault="00087D5F" w:rsidP="00087D5F">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S</w:t>
      </w:r>
      <w:r w:rsidRPr="00DC1549">
        <w:rPr>
          <w:rFonts w:ascii="Arial" w:hAnsi="Arial" w:cs="Arial"/>
          <w:sz w:val="28"/>
          <w:szCs w:val="28"/>
          <w:lang w:val="es-CO"/>
        </w:rPr>
        <w:t>egún claras previsiones legislativas están legitimados en la causa por activa todo</w:t>
      </w:r>
      <w:r>
        <w:rPr>
          <w:rFonts w:ascii="Arial" w:hAnsi="Arial" w:cs="Arial"/>
          <w:sz w:val="28"/>
          <w:szCs w:val="28"/>
          <w:lang w:val="es-CO"/>
        </w:rPr>
        <w:t>s</w:t>
      </w:r>
      <w:r w:rsidR="001921D4">
        <w:rPr>
          <w:rFonts w:ascii="Arial" w:hAnsi="Arial" w:cs="Arial"/>
          <w:sz w:val="28"/>
          <w:szCs w:val="28"/>
          <w:lang w:val="es-CO"/>
        </w:rPr>
        <w:t xml:space="preserve"> aque</w:t>
      </w:r>
      <w:r w:rsidRPr="00DC1549">
        <w:rPr>
          <w:rFonts w:ascii="Arial" w:hAnsi="Arial" w:cs="Arial"/>
          <w:sz w:val="28"/>
          <w:szCs w:val="28"/>
          <w:lang w:val="es-CO"/>
        </w:rPr>
        <w:t>l</w:t>
      </w:r>
      <w:r>
        <w:rPr>
          <w:rFonts w:ascii="Arial" w:hAnsi="Arial" w:cs="Arial"/>
          <w:sz w:val="28"/>
          <w:szCs w:val="28"/>
          <w:lang w:val="es-CO"/>
        </w:rPr>
        <w:t>los</w:t>
      </w:r>
      <w:r w:rsidRPr="00DC1549">
        <w:rPr>
          <w:rFonts w:ascii="Arial" w:hAnsi="Arial" w:cs="Arial"/>
          <w:sz w:val="28"/>
          <w:szCs w:val="28"/>
          <w:lang w:val="es-CO"/>
        </w:rPr>
        <w:t xml:space="preserve"> que crea</w:t>
      </w:r>
      <w:r>
        <w:rPr>
          <w:rFonts w:ascii="Arial" w:hAnsi="Arial" w:cs="Arial"/>
          <w:sz w:val="28"/>
          <w:szCs w:val="28"/>
          <w:lang w:val="es-CO"/>
        </w:rPr>
        <w:t>n</w:t>
      </w:r>
      <w:r w:rsidRPr="00DC1549">
        <w:rPr>
          <w:rFonts w:ascii="Arial" w:hAnsi="Arial" w:cs="Arial"/>
          <w:sz w:val="28"/>
          <w:szCs w:val="28"/>
          <w:lang w:val="es-CO"/>
        </w:rPr>
        <w:t xml:space="preserve"> haber adquirido el bien por el modo de la prescripción,</w:t>
      </w:r>
      <w:r>
        <w:rPr>
          <w:rFonts w:ascii="Arial" w:hAnsi="Arial" w:cs="Arial"/>
          <w:sz w:val="28"/>
          <w:szCs w:val="28"/>
          <w:lang w:val="es-CO"/>
        </w:rPr>
        <w:t xml:space="preserve"> sea ordinaria o extraordinaria</w:t>
      </w:r>
      <w:r w:rsidRPr="00DC1549">
        <w:rPr>
          <w:rFonts w:ascii="Arial" w:hAnsi="Arial" w:cs="Arial"/>
          <w:sz w:val="28"/>
          <w:szCs w:val="28"/>
          <w:lang w:val="es-CO"/>
        </w:rPr>
        <w:t>. Así lo e</w:t>
      </w:r>
      <w:r>
        <w:rPr>
          <w:rFonts w:ascii="Arial" w:hAnsi="Arial" w:cs="Arial"/>
          <w:sz w:val="28"/>
          <w:szCs w:val="28"/>
          <w:lang w:val="es-CO"/>
        </w:rPr>
        <w:t xml:space="preserve">stablece de manera diáfana la regla 1ª del artículo </w:t>
      </w:r>
      <w:r>
        <w:rPr>
          <w:rFonts w:ascii="Arial" w:hAnsi="Arial" w:cs="Arial"/>
          <w:sz w:val="28"/>
          <w:szCs w:val="28"/>
          <w:lang w:val="es-CO"/>
        </w:rPr>
        <w:lastRenderedPageBreak/>
        <w:t>407 del C.P.</w:t>
      </w:r>
      <w:r w:rsidRPr="00DC1549">
        <w:rPr>
          <w:rFonts w:ascii="Arial" w:hAnsi="Arial" w:cs="Arial"/>
          <w:sz w:val="28"/>
          <w:szCs w:val="28"/>
          <w:lang w:val="es-CO"/>
        </w:rPr>
        <w:t>C.</w:t>
      </w:r>
      <w:r>
        <w:rPr>
          <w:rFonts w:ascii="Arial" w:hAnsi="Arial" w:cs="Arial"/>
          <w:sz w:val="28"/>
          <w:szCs w:val="28"/>
          <w:lang w:val="es-CO"/>
        </w:rPr>
        <w:t>, vigente para cuando se presentó la demanda</w:t>
      </w:r>
      <w:r w:rsidR="00C07BF1">
        <w:rPr>
          <w:rFonts w:ascii="Arial" w:hAnsi="Arial" w:cs="Arial"/>
          <w:sz w:val="28"/>
          <w:szCs w:val="28"/>
          <w:lang w:val="es-CO"/>
        </w:rPr>
        <w:t xml:space="preserve"> (1 de julio de 2015)</w:t>
      </w:r>
      <w:r>
        <w:rPr>
          <w:rFonts w:ascii="Arial" w:hAnsi="Arial" w:cs="Arial"/>
          <w:sz w:val="28"/>
          <w:szCs w:val="28"/>
          <w:lang w:val="es-CO"/>
        </w:rPr>
        <w:t>.</w:t>
      </w:r>
      <w:r w:rsidRPr="00DC1549">
        <w:rPr>
          <w:rFonts w:ascii="Arial" w:hAnsi="Arial" w:cs="Arial"/>
          <w:sz w:val="28"/>
          <w:szCs w:val="28"/>
          <w:lang w:val="es-CO"/>
        </w:rPr>
        <w:t xml:space="preserve">  Por pasiva la pretensión deberá dirigirse contra los titulares de derechos reales </w:t>
      </w:r>
      <w:r>
        <w:rPr>
          <w:rFonts w:ascii="Arial" w:hAnsi="Arial" w:cs="Arial"/>
          <w:sz w:val="28"/>
          <w:szCs w:val="28"/>
          <w:lang w:val="es-CO"/>
        </w:rPr>
        <w:t xml:space="preserve">sujetos a registro </w:t>
      </w:r>
      <w:r w:rsidRPr="00DC1549">
        <w:rPr>
          <w:rFonts w:ascii="Arial" w:hAnsi="Arial" w:cs="Arial"/>
          <w:sz w:val="28"/>
          <w:szCs w:val="28"/>
          <w:lang w:val="es-CO"/>
        </w:rPr>
        <w:t>sobre el bien reclamado en usucapión y en todo caso deberá ordenarse el emplazamiento de las personas que se crean con derechos sobre el respectivo bien</w:t>
      </w:r>
      <w:r>
        <w:rPr>
          <w:rFonts w:ascii="Arial" w:hAnsi="Arial" w:cs="Arial"/>
          <w:sz w:val="28"/>
          <w:szCs w:val="28"/>
          <w:lang w:val="es-CO"/>
        </w:rPr>
        <w:t xml:space="preserve"> (reglas 5ª y 6ª del mismo precepto)</w:t>
      </w:r>
      <w:r w:rsidRPr="00DC1549">
        <w:rPr>
          <w:rFonts w:ascii="Arial" w:hAnsi="Arial" w:cs="Arial"/>
          <w:sz w:val="28"/>
          <w:szCs w:val="28"/>
          <w:lang w:val="es-CO"/>
        </w:rPr>
        <w:t>.</w:t>
      </w:r>
    </w:p>
    <w:p w:rsidR="00087D5F" w:rsidRPr="00A669AC" w:rsidRDefault="00087D5F" w:rsidP="00087D5F">
      <w:pPr>
        <w:pStyle w:val="NoSpacing1"/>
        <w:spacing w:line="360" w:lineRule="auto"/>
        <w:ind w:firstLine="2835"/>
        <w:jc w:val="both"/>
        <w:rPr>
          <w:rFonts w:ascii="Arial" w:hAnsi="Arial" w:cs="Arial"/>
          <w:sz w:val="16"/>
          <w:szCs w:val="28"/>
          <w:lang w:val="es-CO"/>
        </w:rPr>
      </w:pPr>
    </w:p>
    <w:p w:rsidR="00087D5F" w:rsidRDefault="00087D5F" w:rsidP="00D814A7">
      <w:pPr>
        <w:pStyle w:val="NoSpacing1"/>
        <w:spacing w:line="360" w:lineRule="auto"/>
        <w:ind w:firstLine="2835"/>
        <w:jc w:val="both"/>
        <w:rPr>
          <w:rFonts w:ascii="Arial" w:hAnsi="Arial" w:cs="Arial"/>
          <w:sz w:val="28"/>
          <w:szCs w:val="28"/>
          <w:lang w:val="es-CO"/>
        </w:rPr>
      </w:pPr>
      <w:r w:rsidRPr="00DC1549">
        <w:rPr>
          <w:rFonts w:ascii="Arial" w:hAnsi="Arial" w:cs="Arial"/>
          <w:sz w:val="28"/>
          <w:szCs w:val="28"/>
          <w:lang w:val="es-CO"/>
        </w:rPr>
        <w:t xml:space="preserve">Este presupuesto de la pretensión en el caso examinado no acusa ninguna deficiencia como quiera que el actor </w:t>
      </w:r>
      <w:r>
        <w:rPr>
          <w:rFonts w:ascii="Arial" w:hAnsi="Arial" w:cs="Arial"/>
          <w:sz w:val="24"/>
          <w:szCs w:val="28"/>
          <w:lang w:val="es-CO"/>
        </w:rPr>
        <w:t>JOSÉ ANCÍZAR HERRERA POSSO</w:t>
      </w:r>
      <w:r>
        <w:rPr>
          <w:rFonts w:ascii="Arial" w:hAnsi="Arial" w:cs="Arial"/>
          <w:sz w:val="28"/>
          <w:szCs w:val="28"/>
          <w:lang w:val="es-CO"/>
        </w:rPr>
        <w:t xml:space="preserve"> </w:t>
      </w:r>
      <w:r w:rsidRPr="00DC1549">
        <w:rPr>
          <w:rFonts w:ascii="Arial" w:hAnsi="Arial" w:cs="Arial"/>
          <w:sz w:val="28"/>
          <w:szCs w:val="28"/>
          <w:lang w:val="es-CO"/>
        </w:rPr>
        <w:t>cree haber adquirido el bien por prescripción</w:t>
      </w:r>
      <w:r w:rsidR="00C07BF1">
        <w:rPr>
          <w:rFonts w:ascii="Arial" w:hAnsi="Arial" w:cs="Arial"/>
          <w:sz w:val="28"/>
          <w:szCs w:val="28"/>
          <w:lang w:val="es-CO"/>
        </w:rPr>
        <w:t>. P</w:t>
      </w:r>
      <w:r w:rsidRPr="00DC1549">
        <w:rPr>
          <w:rFonts w:ascii="Arial" w:hAnsi="Arial" w:cs="Arial"/>
          <w:sz w:val="28"/>
          <w:szCs w:val="28"/>
          <w:lang w:val="es-CO"/>
        </w:rPr>
        <w:t xml:space="preserve">or pasiva concurren </w:t>
      </w:r>
      <w:r w:rsidR="00D814A7">
        <w:rPr>
          <w:rFonts w:ascii="Arial" w:hAnsi="Arial" w:cs="Arial"/>
          <w:sz w:val="28"/>
          <w:szCs w:val="28"/>
          <w:lang w:val="es-CO"/>
        </w:rPr>
        <w:t xml:space="preserve">los herederos determinados e indeterminados de quien aparece como titular del dominio del inmueble a prescribir, </w:t>
      </w:r>
      <w:r>
        <w:rPr>
          <w:rFonts w:ascii="Arial" w:hAnsi="Arial" w:cs="Arial"/>
          <w:sz w:val="28"/>
          <w:szCs w:val="28"/>
          <w:lang w:val="es-CO"/>
        </w:rPr>
        <w:t>señora</w:t>
      </w:r>
      <w:r w:rsidRPr="0098081E">
        <w:t xml:space="preserve"> </w:t>
      </w:r>
      <w:r w:rsidR="00C07BF1">
        <w:rPr>
          <w:rFonts w:ascii="Arial" w:hAnsi="Arial" w:cs="Arial"/>
          <w:sz w:val="24"/>
          <w:szCs w:val="28"/>
          <w:lang w:val="es-CO"/>
        </w:rPr>
        <w:t>FAUSTINA POSSO DE HERRERA</w:t>
      </w:r>
      <w:r>
        <w:rPr>
          <w:rFonts w:ascii="Arial" w:hAnsi="Arial" w:cs="Arial"/>
          <w:sz w:val="28"/>
          <w:szCs w:val="28"/>
          <w:lang w:val="es-CO"/>
        </w:rPr>
        <w:t>, y</w:t>
      </w:r>
      <w:r w:rsidRPr="00DC1549">
        <w:rPr>
          <w:rFonts w:ascii="Arial" w:hAnsi="Arial" w:cs="Arial"/>
          <w:sz w:val="28"/>
          <w:szCs w:val="28"/>
          <w:lang w:val="es-CO"/>
        </w:rPr>
        <w:t xml:space="preserve"> demás personas indeterminadas.</w:t>
      </w:r>
      <w:r>
        <w:rPr>
          <w:rFonts w:ascii="Arial" w:hAnsi="Arial" w:cs="Arial"/>
          <w:sz w:val="28"/>
          <w:szCs w:val="28"/>
          <w:lang w:val="es-CO"/>
        </w:rPr>
        <w:t xml:space="preserve"> </w:t>
      </w:r>
    </w:p>
    <w:p w:rsidR="00087D5F" w:rsidRPr="00C07BF1" w:rsidRDefault="00087D5F" w:rsidP="00087D5F">
      <w:pPr>
        <w:pStyle w:val="Sinespaciado1"/>
        <w:tabs>
          <w:tab w:val="left" w:pos="2410"/>
        </w:tabs>
        <w:spacing w:line="360" w:lineRule="auto"/>
        <w:ind w:firstLine="2835"/>
        <w:jc w:val="both"/>
        <w:rPr>
          <w:rFonts w:ascii="Arial" w:hAnsi="Arial" w:cs="Arial"/>
          <w:bCs/>
          <w:sz w:val="16"/>
          <w:szCs w:val="26"/>
        </w:rPr>
      </w:pPr>
    </w:p>
    <w:p w:rsidR="00375996" w:rsidRDefault="00235D6D" w:rsidP="00235D6D">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3. </w:t>
      </w:r>
      <w:r w:rsidRPr="005D179F">
        <w:rPr>
          <w:rFonts w:ascii="Arial" w:hAnsi="Arial" w:cs="Arial"/>
          <w:sz w:val="28"/>
          <w:szCs w:val="28"/>
          <w:lang w:val="es-CO"/>
        </w:rPr>
        <w:t xml:space="preserve">Como se recordará la sentencia </w:t>
      </w:r>
      <w:r w:rsidR="00D814A7">
        <w:rPr>
          <w:rFonts w:ascii="Arial" w:hAnsi="Arial" w:cs="Arial"/>
          <w:sz w:val="28"/>
          <w:szCs w:val="28"/>
          <w:lang w:val="es-CO"/>
        </w:rPr>
        <w:t xml:space="preserve">accedió a </w:t>
      </w:r>
      <w:r w:rsidRPr="005D179F">
        <w:rPr>
          <w:rFonts w:ascii="Arial" w:hAnsi="Arial" w:cs="Arial"/>
          <w:sz w:val="28"/>
          <w:szCs w:val="28"/>
          <w:lang w:val="es-CO"/>
        </w:rPr>
        <w:t>los pedimentos de la demanda</w:t>
      </w:r>
      <w:r>
        <w:rPr>
          <w:rFonts w:ascii="Arial" w:hAnsi="Arial" w:cs="Arial"/>
          <w:sz w:val="28"/>
          <w:szCs w:val="28"/>
          <w:lang w:val="es-CO"/>
        </w:rPr>
        <w:t xml:space="preserve">, esto es la declaración de pertenencia extraordinaria </w:t>
      </w:r>
      <w:r w:rsidR="00C07BF1">
        <w:rPr>
          <w:rFonts w:ascii="Arial" w:hAnsi="Arial" w:cs="Arial"/>
          <w:sz w:val="28"/>
          <w:szCs w:val="28"/>
          <w:lang w:val="es-CO"/>
        </w:rPr>
        <w:t>del inmueble</w:t>
      </w:r>
      <w:r w:rsidR="009F76EF">
        <w:rPr>
          <w:rFonts w:ascii="Arial" w:hAnsi="Arial" w:cs="Arial"/>
          <w:sz w:val="28"/>
          <w:szCs w:val="28"/>
          <w:lang w:val="es-CO"/>
        </w:rPr>
        <w:t xml:space="preserve"> objeto del proceso</w:t>
      </w:r>
      <w:r w:rsidR="00375996">
        <w:rPr>
          <w:rFonts w:ascii="Arial" w:hAnsi="Arial" w:cs="Arial"/>
          <w:sz w:val="28"/>
          <w:szCs w:val="28"/>
          <w:lang w:val="es-CO"/>
        </w:rPr>
        <w:t>.</w:t>
      </w:r>
    </w:p>
    <w:p w:rsidR="00375996" w:rsidRPr="00375996" w:rsidRDefault="00375996" w:rsidP="00235D6D">
      <w:pPr>
        <w:pStyle w:val="NoSpacing1"/>
        <w:spacing w:line="360" w:lineRule="auto"/>
        <w:ind w:firstLine="2835"/>
        <w:jc w:val="both"/>
        <w:rPr>
          <w:rFonts w:ascii="Arial" w:hAnsi="Arial" w:cs="Arial"/>
          <w:sz w:val="16"/>
          <w:szCs w:val="28"/>
          <w:lang w:val="es-CO"/>
        </w:rPr>
      </w:pPr>
    </w:p>
    <w:p w:rsidR="00C07BF1" w:rsidRPr="00C07BF1" w:rsidRDefault="00375996" w:rsidP="006364C4">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La funcionaria judicial de primer grado encontró</w:t>
      </w:r>
      <w:r w:rsidR="00235D6D">
        <w:rPr>
          <w:rFonts w:ascii="Arial" w:hAnsi="Arial" w:cs="Arial"/>
          <w:sz w:val="28"/>
          <w:szCs w:val="28"/>
          <w:lang w:val="es-CO"/>
        </w:rPr>
        <w:t xml:space="preserve"> </w:t>
      </w:r>
      <w:r>
        <w:rPr>
          <w:rFonts w:ascii="Arial" w:hAnsi="Arial" w:cs="Arial"/>
          <w:sz w:val="28"/>
          <w:szCs w:val="28"/>
          <w:lang w:val="es-CO"/>
        </w:rPr>
        <w:t xml:space="preserve">probada la posesión </w:t>
      </w:r>
      <w:r w:rsidR="006364C4">
        <w:rPr>
          <w:rFonts w:ascii="Arial" w:hAnsi="Arial" w:cs="Arial"/>
          <w:sz w:val="28"/>
          <w:szCs w:val="28"/>
          <w:lang w:val="es-CO"/>
        </w:rPr>
        <w:t xml:space="preserve">del actor </w:t>
      </w:r>
      <w:r>
        <w:rPr>
          <w:rFonts w:ascii="Arial" w:hAnsi="Arial" w:cs="Arial"/>
          <w:sz w:val="28"/>
          <w:szCs w:val="28"/>
          <w:lang w:val="es-CO"/>
        </w:rPr>
        <w:t>sobre el referido inmueble, por más de 10 años. Los testimonios recaudados</w:t>
      </w:r>
      <w:r w:rsidRPr="00375996">
        <w:rPr>
          <w:rFonts w:ascii="Arial" w:hAnsi="Arial" w:cs="Arial"/>
          <w:sz w:val="28"/>
          <w:szCs w:val="28"/>
          <w:lang w:val="es-CO"/>
        </w:rPr>
        <w:t xml:space="preserve"> </w:t>
      </w:r>
      <w:r>
        <w:rPr>
          <w:rFonts w:ascii="Arial" w:hAnsi="Arial" w:cs="Arial"/>
          <w:sz w:val="28"/>
          <w:szCs w:val="28"/>
          <w:lang w:val="es-CO"/>
        </w:rPr>
        <w:t>en el proceso, a los cuales dio credibilidad y la inspección judicial practicada le ofrecieron tal convencimiento</w:t>
      </w:r>
      <w:r w:rsidR="006364C4">
        <w:rPr>
          <w:rFonts w:ascii="Arial" w:hAnsi="Arial" w:cs="Arial"/>
          <w:sz w:val="28"/>
          <w:szCs w:val="28"/>
          <w:lang w:val="es-CO"/>
        </w:rPr>
        <w:t xml:space="preserve">. </w:t>
      </w:r>
    </w:p>
    <w:p w:rsidR="00C07BF1" w:rsidRPr="006364C4" w:rsidRDefault="00C07BF1" w:rsidP="00C07BF1">
      <w:pPr>
        <w:pStyle w:val="NoSpacing1"/>
        <w:spacing w:line="360" w:lineRule="auto"/>
        <w:ind w:firstLine="2835"/>
        <w:jc w:val="both"/>
        <w:rPr>
          <w:rFonts w:ascii="Arial" w:hAnsi="Arial" w:cs="Arial"/>
          <w:sz w:val="16"/>
          <w:szCs w:val="28"/>
          <w:lang w:val="es-CO"/>
        </w:rPr>
      </w:pPr>
    </w:p>
    <w:p w:rsidR="006364C4" w:rsidRDefault="006364C4" w:rsidP="006364C4">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Dijo que </w:t>
      </w:r>
      <w:r w:rsidR="00C07BF1" w:rsidRPr="00C07BF1">
        <w:rPr>
          <w:rFonts w:ascii="Arial" w:hAnsi="Arial" w:cs="Arial"/>
          <w:sz w:val="28"/>
          <w:szCs w:val="28"/>
          <w:lang w:val="es-CO"/>
        </w:rPr>
        <w:t xml:space="preserve">hubo desidia por parte de </w:t>
      </w:r>
      <w:r w:rsidR="00C07BF1" w:rsidRPr="006364C4">
        <w:rPr>
          <w:rFonts w:ascii="Arial" w:hAnsi="Arial" w:cs="Arial"/>
          <w:sz w:val="24"/>
          <w:szCs w:val="28"/>
          <w:lang w:val="es-CO"/>
        </w:rPr>
        <w:t>FAUSTINA POSSO</w:t>
      </w:r>
      <w:r w:rsidR="00C07BF1" w:rsidRPr="00C07BF1">
        <w:rPr>
          <w:rFonts w:ascii="Arial" w:hAnsi="Arial" w:cs="Arial"/>
          <w:sz w:val="28"/>
          <w:szCs w:val="28"/>
          <w:lang w:val="es-CO"/>
        </w:rPr>
        <w:t xml:space="preserve"> y de </w:t>
      </w:r>
      <w:r w:rsidR="00C07BF1" w:rsidRPr="006364C4">
        <w:rPr>
          <w:rFonts w:ascii="Arial" w:hAnsi="Arial" w:cs="Arial"/>
          <w:sz w:val="24"/>
          <w:szCs w:val="28"/>
          <w:lang w:val="es-CO"/>
        </w:rPr>
        <w:t>BENJAMÍN HERRERA POSSO</w:t>
      </w:r>
      <w:r w:rsidR="00C07BF1" w:rsidRPr="00C07BF1">
        <w:rPr>
          <w:rFonts w:ascii="Arial" w:hAnsi="Arial" w:cs="Arial"/>
          <w:sz w:val="28"/>
          <w:szCs w:val="28"/>
          <w:lang w:val="es-CO"/>
        </w:rPr>
        <w:t>, en no en</w:t>
      </w:r>
      <w:r w:rsidR="009F76EF">
        <w:rPr>
          <w:rFonts w:ascii="Arial" w:hAnsi="Arial" w:cs="Arial"/>
          <w:sz w:val="28"/>
          <w:szCs w:val="28"/>
          <w:lang w:val="es-CO"/>
        </w:rPr>
        <w:t>tablar las acciones pertinentes. L</w:t>
      </w:r>
      <w:r w:rsidR="00C07BF1" w:rsidRPr="00C07BF1">
        <w:rPr>
          <w:rFonts w:ascii="Arial" w:hAnsi="Arial" w:cs="Arial"/>
          <w:sz w:val="28"/>
          <w:szCs w:val="28"/>
          <w:lang w:val="es-CO"/>
        </w:rPr>
        <w:t xml:space="preserve">a primera de ellas, para recuperar su inmueble y de parte del segundo, porque al fallecer su mamá en el año 2004, </w:t>
      </w:r>
      <w:r w:rsidR="009F76EF">
        <w:rPr>
          <w:rFonts w:ascii="Arial" w:hAnsi="Arial" w:cs="Arial"/>
          <w:sz w:val="28"/>
          <w:szCs w:val="28"/>
          <w:lang w:val="es-CO"/>
        </w:rPr>
        <w:t>nunca inició el</w:t>
      </w:r>
      <w:r w:rsidR="00C07BF1" w:rsidRPr="00C07BF1">
        <w:rPr>
          <w:rFonts w:ascii="Arial" w:hAnsi="Arial" w:cs="Arial"/>
          <w:sz w:val="28"/>
          <w:szCs w:val="28"/>
          <w:lang w:val="es-CO"/>
        </w:rPr>
        <w:t xml:space="preserve"> proceso de sucesión, lo que dio lugar a que el hoy demandante empezara a poseer con ánimo de señor y dueño por el término que </w:t>
      </w:r>
      <w:r w:rsidR="00C07BF1" w:rsidRPr="00C07BF1">
        <w:rPr>
          <w:rFonts w:ascii="Arial" w:hAnsi="Arial" w:cs="Arial"/>
          <w:sz w:val="28"/>
          <w:szCs w:val="28"/>
          <w:lang w:val="es-CO"/>
        </w:rPr>
        <w:lastRenderedPageBreak/>
        <w:t xml:space="preserve">exige la ley para instaurar esta acción. </w:t>
      </w:r>
      <w:r>
        <w:rPr>
          <w:rFonts w:ascii="Arial" w:hAnsi="Arial" w:cs="Arial"/>
          <w:sz w:val="28"/>
          <w:szCs w:val="28"/>
          <w:lang w:val="es-CO"/>
        </w:rPr>
        <w:t xml:space="preserve">Además, no </w:t>
      </w:r>
      <w:r w:rsidR="00C07BF1" w:rsidRPr="00C07BF1">
        <w:rPr>
          <w:rFonts w:ascii="Arial" w:hAnsi="Arial" w:cs="Arial"/>
          <w:sz w:val="28"/>
          <w:szCs w:val="28"/>
          <w:lang w:val="es-CO"/>
        </w:rPr>
        <w:t xml:space="preserve">se ha demostrado que quien haya construido la casa haya sido el señor </w:t>
      </w:r>
      <w:r w:rsidR="00C07BF1" w:rsidRPr="006364C4">
        <w:rPr>
          <w:rFonts w:ascii="Arial" w:hAnsi="Arial" w:cs="Arial"/>
          <w:sz w:val="24"/>
          <w:szCs w:val="28"/>
          <w:lang w:val="es-CO"/>
        </w:rPr>
        <w:t>BENAJMIN</w:t>
      </w:r>
      <w:r>
        <w:rPr>
          <w:rFonts w:ascii="Arial" w:hAnsi="Arial" w:cs="Arial"/>
          <w:sz w:val="28"/>
          <w:szCs w:val="28"/>
          <w:lang w:val="es-CO"/>
        </w:rPr>
        <w:t>.</w:t>
      </w:r>
    </w:p>
    <w:p w:rsidR="006364C4" w:rsidRPr="006364C4" w:rsidRDefault="006364C4" w:rsidP="006364C4">
      <w:pPr>
        <w:pStyle w:val="NoSpacing1"/>
        <w:spacing w:line="360" w:lineRule="auto"/>
        <w:ind w:firstLine="2835"/>
        <w:jc w:val="both"/>
        <w:rPr>
          <w:rFonts w:ascii="Arial" w:hAnsi="Arial" w:cs="Arial"/>
          <w:sz w:val="16"/>
          <w:szCs w:val="28"/>
          <w:lang w:val="es-CO"/>
        </w:rPr>
      </w:pPr>
    </w:p>
    <w:p w:rsidR="00235D6D" w:rsidRDefault="00235D6D" w:rsidP="00042B14">
      <w:pPr>
        <w:pStyle w:val="NoSpacing1"/>
        <w:spacing w:line="360" w:lineRule="auto"/>
        <w:ind w:firstLine="2835"/>
        <w:jc w:val="both"/>
        <w:rPr>
          <w:rFonts w:ascii="Arial" w:hAnsi="Arial" w:cs="Arial"/>
          <w:sz w:val="28"/>
          <w:szCs w:val="28"/>
        </w:rPr>
      </w:pPr>
      <w:r>
        <w:rPr>
          <w:rFonts w:ascii="Arial" w:hAnsi="Arial" w:cs="Arial"/>
          <w:sz w:val="28"/>
          <w:szCs w:val="28"/>
          <w:lang w:val="es-CO"/>
        </w:rPr>
        <w:t>4</w:t>
      </w:r>
      <w:r w:rsidRPr="005D179F">
        <w:rPr>
          <w:rFonts w:ascii="Arial" w:hAnsi="Arial" w:cs="Arial"/>
          <w:sz w:val="28"/>
          <w:szCs w:val="28"/>
          <w:lang w:val="es-CO"/>
        </w:rPr>
        <w:t xml:space="preserve">. </w:t>
      </w:r>
      <w:r>
        <w:rPr>
          <w:rFonts w:ascii="Arial" w:hAnsi="Arial" w:cs="Arial"/>
          <w:sz w:val="28"/>
          <w:szCs w:val="28"/>
          <w:lang w:val="es-CO"/>
        </w:rPr>
        <w:t xml:space="preserve">Los reparos al fallo, por parte del extremo </w:t>
      </w:r>
      <w:r w:rsidR="001921D4">
        <w:rPr>
          <w:rFonts w:ascii="Arial" w:hAnsi="Arial" w:cs="Arial"/>
          <w:sz w:val="28"/>
          <w:szCs w:val="28"/>
          <w:lang w:val="es-CO"/>
        </w:rPr>
        <w:t>demandado</w:t>
      </w:r>
      <w:r>
        <w:rPr>
          <w:rFonts w:ascii="Arial" w:hAnsi="Arial" w:cs="Arial"/>
          <w:sz w:val="28"/>
          <w:szCs w:val="28"/>
          <w:lang w:val="es-CO"/>
        </w:rPr>
        <w:t xml:space="preserve">, </w:t>
      </w:r>
      <w:r w:rsidR="009F76EF">
        <w:rPr>
          <w:rFonts w:ascii="Arial" w:hAnsi="Arial" w:cs="Arial"/>
          <w:sz w:val="28"/>
          <w:szCs w:val="28"/>
          <w:lang w:val="es-CO"/>
        </w:rPr>
        <w:t xml:space="preserve">en resumen, </w:t>
      </w:r>
      <w:r>
        <w:rPr>
          <w:rFonts w:ascii="Arial" w:hAnsi="Arial" w:cs="Arial"/>
          <w:sz w:val="28"/>
          <w:szCs w:val="28"/>
          <w:lang w:val="es-CO"/>
        </w:rPr>
        <w:t>consisten</w:t>
      </w:r>
      <w:r w:rsidR="00845AAC">
        <w:rPr>
          <w:rFonts w:ascii="Arial" w:hAnsi="Arial" w:cs="Arial"/>
          <w:sz w:val="28"/>
          <w:szCs w:val="28"/>
          <w:lang w:val="es-CO"/>
        </w:rPr>
        <w:t xml:space="preserve"> en lo siguiente:</w:t>
      </w:r>
      <w:r w:rsidR="00B05B4E">
        <w:rPr>
          <w:rFonts w:ascii="Arial" w:hAnsi="Arial" w:cs="Arial"/>
          <w:sz w:val="28"/>
          <w:szCs w:val="28"/>
          <w:lang w:val="es-CO"/>
        </w:rPr>
        <w:t xml:space="preserve"> (i)</w:t>
      </w:r>
      <w:r w:rsidR="006364C4">
        <w:rPr>
          <w:rFonts w:ascii="Arial" w:hAnsi="Arial" w:cs="Arial"/>
          <w:sz w:val="28"/>
          <w:szCs w:val="28"/>
          <w:lang w:val="es-CO"/>
        </w:rPr>
        <w:t xml:space="preserve"> </w:t>
      </w:r>
      <w:r w:rsidR="00B05B4E">
        <w:rPr>
          <w:rFonts w:ascii="Arial" w:hAnsi="Arial" w:cs="Arial"/>
          <w:sz w:val="28"/>
          <w:szCs w:val="28"/>
          <w:lang w:val="es-CO"/>
        </w:rPr>
        <w:t>Se incurrió e</w:t>
      </w:r>
      <w:r w:rsidR="006364C4">
        <w:rPr>
          <w:rFonts w:ascii="Arial" w:hAnsi="Arial" w:cs="Arial"/>
          <w:sz w:val="28"/>
          <w:szCs w:val="28"/>
          <w:lang w:val="es-CO"/>
        </w:rPr>
        <w:t>n</w:t>
      </w:r>
      <w:r w:rsidR="00B05B4E">
        <w:rPr>
          <w:rFonts w:ascii="Arial" w:hAnsi="Arial" w:cs="Arial"/>
          <w:sz w:val="28"/>
          <w:szCs w:val="28"/>
          <w:lang w:val="es-CO"/>
        </w:rPr>
        <w:t xml:space="preserve"> in</w:t>
      </w:r>
      <w:r w:rsidR="006364C4">
        <w:rPr>
          <w:rFonts w:ascii="Arial" w:hAnsi="Arial" w:cs="Arial"/>
          <w:sz w:val="28"/>
          <w:szCs w:val="28"/>
          <w:lang w:val="es-CO"/>
        </w:rPr>
        <w:t xml:space="preserve">congruencia en la decisión, porque </w:t>
      </w:r>
      <w:r w:rsidR="006364C4">
        <w:rPr>
          <w:rFonts w:ascii="Arial" w:hAnsi="Arial" w:cs="Arial"/>
          <w:sz w:val="27"/>
          <w:szCs w:val="27"/>
          <w:lang w:val="es-CO"/>
        </w:rPr>
        <w:t>se declara la pertenencia del lote</w:t>
      </w:r>
      <w:r w:rsidR="00D70B7F">
        <w:rPr>
          <w:rFonts w:ascii="Arial" w:hAnsi="Arial" w:cs="Arial"/>
          <w:sz w:val="27"/>
          <w:szCs w:val="27"/>
          <w:lang w:val="es-CO"/>
        </w:rPr>
        <w:t>, cuando otra cosa</w:t>
      </w:r>
      <w:r w:rsidR="006364C4">
        <w:rPr>
          <w:rFonts w:ascii="Arial" w:hAnsi="Arial" w:cs="Arial"/>
          <w:sz w:val="27"/>
          <w:szCs w:val="27"/>
          <w:lang w:val="es-CO"/>
        </w:rPr>
        <w:t xml:space="preserve"> dicen las pretensiones y el poder conferido para el presente tramite.</w:t>
      </w:r>
      <w:r w:rsidR="009F76EF">
        <w:rPr>
          <w:rFonts w:ascii="Arial" w:hAnsi="Arial" w:cs="Arial"/>
          <w:sz w:val="27"/>
          <w:szCs w:val="27"/>
          <w:lang w:val="es-CO"/>
        </w:rPr>
        <w:t xml:space="preserve"> (ii)</w:t>
      </w:r>
      <w:r w:rsidR="00042B14" w:rsidRPr="00042B14">
        <w:rPr>
          <w:rFonts w:ascii="Arial" w:hAnsi="Arial" w:cs="Arial"/>
          <w:sz w:val="28"/>
          <w:szCs w:val="28"/>
        </w:rPr>
        <w:t xml:space="preserve"> </w:t>
      </w:r>
      <w:r w:rsidR="00042B14">
        <w:rPr>
          <w:rFonts w:ascii="Arial" w:hAnsi="Arial" w:cs="Arial"/>
          <w:sz w:val="28"/>
          <w:szCs w:val="28"/>
        </w:rPr>
        <w:t xml:space="preserve">En el </w:t>
      </w:r>
      <w:r w:rsidR="00042B14" w:rsidRPr="00AD7DC6">
        <w:rPr>
          <w:rFonts w:ascii="Arial" w:hAnsi="Arial" w:cs="Arial"/>
          <w:sz w:val="28"/>
          <w:szCs w:val="28"/>
        </w:rPr>
        <w:t xml:space="preserve">señor </w:t>
      </w:r>
      <w:r w:rsidR="00042B14" w:rsidRPr="00AD7DC6">
        <w:rPr>
          <w:rFonts w:ascii="Arial" w:hAnsi="Arial" w:cs="Arial"/>
          <w:sz w:val="24"/>
          <w:szCs w:val="28"/>
        </w:rPr>
        <w:t>JOSÉ ANCÍZAR</w:t>
      </w:r>
      <w:r w:rsidR="00042B14" w:rsidRPr="00AD7DC6">
        <w:rPr>
          <w:rFonts w:ascii="Arial" w:hAnsi="Arial" w:cs="Arial"/>
          <w:sz w:val="28"/>
          <w:szCs w:val="28"/>
        </w:rPr>
        <w:t xml:space="preserve"> se</w:t>
      </w:r>
      <w:r w:rsidR="00042B14">
        <w:rPr>
          <w:rFonts w:ascii="Arial" w:hAnsi="Arial" w:cs="Arial"/>
          <w:sz w:val="28"/>
          <w:szCs w:val="28"/>
        </w:rPr>
        <w:t xml:space="preserve"> no se ha configurado el animus, porque hay otras personas con derechos sobre el predio, que son coposeedores; el demandante se ha comportado como tenedor.</w:t>
      </w:r>
      <w:r w:rsidR="005E516B">
        <w:rPr>
          <w:rFonts w:ascii="Arial" w:hAnsi="Arial" w:cs="Arial"/>
          <w:sz w:val="28"/>
          <w:szCs w:val="28"/>
        </w:rPr>
        <w:t xml:space="preserve"> (iii) Yerros por parte de la a quo en la valoración de la prueba testimonial y en especial respecto de la aportada por la parte demandada.</w:t>
      </w:r>
    </w:p>
    <w:p w:rsidR="005E516B" w:rsidRPr="005E516B" w:rsidRDefault="005E516B" w:rsidP="00042B14">
      <w:pPr>
        <w:pStyle w:val="NoSpacing1"/>
        <w:spacing w:line="360" w:lineRule="auto"/>
        <w:ind w:firstLine="2835"/>
        <w:jc w:val="both"/>
        <w:rPr>
          <w:rFonts w:ascii="Arial" w:hAnsi="Arial" w:cs="Arial"/>
          <w:sz w:val="16"/>
          <w:szCs w:val="28"/>
          <w:lang w:val="es-CO"/>
        </w:rPr>
      </w:pPr>
    </w:p>
    <w:p w:rsidR="00235D6D" w:rsidRDefault="00235D6D" w:rsidP="00845AAC">
      <w:pPr>
        <w:pStyle w:val="Sinespaciado1"/>
        <w:tabs>
          <w:tab w:val="left" w:pos="2410"/>
        </w:tabs>
        <w:spacing w:line="360" w:lineRule="auto"/>
        <w:ind w:firstLine="2835"/>
        <w:jc w:val="both"/>
        <w:rPr>
          <w:rFonts w:ascii="Arial" w:hAnsi="Arial" w:cs="Arial"/>
          <w:sz w:val="28"/>
          <w:szCs w:val="28"/>
        </w:rPr>
      </w:pPr>
      <w:r>
        <w:rPr>
          <w:rFonts w:ascii="Arial" w:hAnsi="Arial" w:cs="Arial"/>
          <w:bCs/>
          <w:sz w:val="28"/>
          <w:szCs w:val="26"/>
        </w:rPr>
        <w:t xml:space="preserve">5. Conforme a lo expuesto, lo que se debate aquí es si </w:t>
      </w:r>
      <w:r w:rsidR="00331773">
        <w:rPr>
          <w:rFonts w:ascii="Arial" w:hAnsi="Arial" w:cs="Arial"/>
          <w:sz w:val="28"/>
          <w:szCs w:val="28"/>
        </w:rPr>
        <w:t>la jueza de primer grado, incurrió en los anteriores desaciertos, como sostiene el recurrente y, por lo tanto, debe revocarse la sentencia que decidió el asunto bajo estudio.</w:t>
      </w:r>
    </w:p>
    <w:p w:rsidR="00F777A0" w:rsidRPr="00F777A0" w:rsidRDefault="00F777A0" w:rsidP="00845AAC">
      <w:pPr>
        <w:pStyle w:val="Sinespaciado1"/>
        <w:tabs>
          <w:tab w:val="left" w:pos="2410"/>
        </w:tabs>
        <w:spacing w:line="360" w:lineRule="auto"/>
        <w:ind w:firstLine="2835"/>
        <w:jc w:val="both"/>
        <w:rPr>
          <w:rFonts w:ascii="Arial" w:hAnsi="Arial" w:cs="Arial"/>
          <w:sz w:val="16"/>
          <w:szCs w:val="28"/>
        </w:rPr>
      </w:pPr>
    </w:p>
    <w:p w:rsidR="00F777A0" w:rsidRPr="00F777A0" w:rsidRDefault="00F777A0" w:rsidP="00F777A0">
      <w:pPr>
        <w:pStyle w:val="Sinespaciado1"/>
        <w:tabs>
          <w:tab w:val="left" w:pos="2410"/>
        </w:tabs>
        <w:spacing w:line="360" w:lineRule="auto"/>
        <w:ind w:firstLine="2835"/>
        <w:jc w:val="both"/>
        <w:rPr>
          <w:rFonts w:ascii="Arial" w:hAnsi="Arial" w:cs="Arial"/>
          <w:bCs/>
          <w:sz w:val="28"/>
          <w:szCs w:val="26"/>
        </w:rPr>
      </w:pPr>
      <w:r>
        <w:rPr>
          <w:rFonts w:ascii="Arial" w:hAnsi="Arial" w:cs="Arial"/>
          <w:bCs/>
          <w:sz w:val="28"/>
          <w:szCs w:val="26"/>
        </w:rPr>
        <w:t xml:space="preserve">6. </w:t>
      </w:r>
      <w:r w:rsidRPr="00F777A0">
        <w:rPr>
          <w:rFonts w:ascii="Arial" w:hAnsi="Arial" w:cs="Arial"/>
          <w:bCs/>
          <w:sz w:val="28"/>
          <w:szCs w:val="26"/>
        </w:rPr>
        <w:t>Definido lo anterior y en razón del asunto debatido, cumple señalar que de conformidad con el artículo 2518 del Código Civil, a través de la prescripció</w:t>
      </w:r>
      <w:r>
        <w:rPr>
          <w:rFonts w:ascii="Arial" w:hAnsi="Arial" w:cs="Arial"/>
          <w:bCs/>
          <w:sz w:val="28"/>
          <w:szCs w:val="26"/>
        </w:rPr>
        <w:t xml:space="preserve">n adquisitiva, llamada también </w:t>
      </w:r>
      <w:r w:rsidRPr="00F777A0">
        <w:rPr>
          <w:rFonts w:ascii="Arial" w:hAnsi="Arial" w:cs="Arial"/>
          <w:bCs/>
          <w:i/>
          <w:sz w:val="28"/>
          <w:szCs w:val="26"/>
        </w:rPr>
        <w:t>usucapión</w:t>
      </w:r>
      <w:r w:rsidRPr="00F777A0">
        <w:rPr>
          <w:rFonts w:ascii="Arial" w:hAnsi="Arial" w:cs="Arial"/>
          <w:bCs/>
          <w:sz w:val="28"/>
          <w:szCs w:val="26"/>
        </w:rPr>
        <w:t>, puede ganarse el dominio de los bienes corporales, muebles o inmuebles, así como los demás derechos reales, cuando han sido detentados en la forma y por el tiempo que el legislador ha previsto.</w:t>
      </w:r>
    </w:p>
    <w:p w:rsidR="00F777A0" w:rsidRPr="00F777A0" w:rsidRDefault="00F777A0" w:rsidP="00F777A0">
      <w:pPr>
        <w:pStyle w:val="Sinespaciado1"/>
        <w:tabs>
          <w:tab w:val="left" w:pos="2410"/>
        </w:tabs>
        <w:spacing w:line="360" w:lineRule="auto"/>
        <w:ind w:firstLine="2835"/>
        <w:jc w:val="both"/>
        <w:rPr>
          <w:rFonts w:ascii="Arial" w:hAnsi="Arial" w:cs="Arial"/>
          <w:bCs/>
          <w:sz w:val="16"/>
          <w:szCs w:val="26"/>
        </w:rPr>
      </w:pPr>
    </w:p>
    <w:p w:rsidR="00F777A0" w:rsidRPr="00F777A0" w:rsidRDefault="00F777A0" w:rsidP="00F777A0">
      <w:pPr>
        <w:pStyle w:val="Sinespaciado1"/>
        <w:tabs>
          <w:tab w:val="left" w:pos="2410"/>
        </w:tabs>
        <w:spacing w:line="360" w:lineRule="auto"/>
        <w:ind w:firstLine="2835"/>
        <w:jc w:val="both"/>
        <w:rPr>
          <w:rFonts w:ascii="Arial" w:hAnsi="Arial" w:cs="Arial"/>
          <w:bCs/>
          <w:sz w:val="28"/>
          <w:szCs w:val="26"/>
        </w:rPr>
      </w:pPr>
      <w:r w:rsidRPr="00F777A0">
        <w:rPr>
          <w:rFonts w:ascii="Arial" w:hAnsi="Arial" w:cs="Arial"/>
          <w:bCs/>
          <w:sz w:val="28"/>
          <w:szCs w:val="26"/>
        </w:rPr>
        <w:t xml:space="preserve">La prescripción de la especie antes señalada y que se hizo valer en este juicio, tiene como fundamento esencial la tenencia del bien con ánimo de señor y dueño, sin que sea necesario respaldarse en título alguno. Por ello, a este le resulta suficiente comprobar que lo ha poseído de manera pública, pacífica e ininterrumpida, por el tiempo legalmente exigido, el que actualmente </w:t>
      </w:r>
      <w:r>
        <w:rPr>
          <w:rFonts w:ascii="Arial" w:hAnsi="Arial" w:cs="Arial"/>
          <w:bCs/>
          <w:sz w:val="28"/>
          <w:szCs w:val="26"/>
        </w:rPr>
        <w:t xml:space="preserve">y </w:t>
      </w:r>
      <w:r>
        <w:rPr>
          <w:rFonts w:ascii="Arial" w:hAnsi="Arial" w:cs="Arial"/>
          <w:bCs/>
          <w:sz w:val="28"/>
          <w:szCs w:val="26"/>
        </w:rPr>
        <w:lastRenderedPageBreak/>
        <w:t xml:space="preserve">para la época en que se presentó la demanda, </w:t>
      </w:r>
      <w:r w:rsidRPr="00F777A0">
        <w:rPr>
          <w:rFonts w:ascii="Arial" w:hAnsi="Arial" w:cs="Arial"/>
          <w:bCs/>
          <w:sz w:val="28"/>
          <w:szCs w:val="26"/>
        </w:rPr>
        <w:t xml:space="preserve">es de diez años, según lo previsto en el artículo 1º de la </w:t>
      </w:r>
      <w:r w:rsidR="00A439E3">
        <w:rPr>
          <w:rFonts w:ascii="Arial" w:hAnsi="Arial" w:cs="Arial"/>
          <w:bCs/>
          <w:sz w:val="28"/>
          <w:szCs w:val="26"/>
        </w:rPr>
        <w:t>Ley 791 de 2002.</w:t>
      </w:r>
      <w:r w:rsidRPr="00F777A0">
        <w:rPr>
          <w:rFonts w:ascii="Arial" w:hAnsi="Arial" w:cs="Arial"/>
          <w:bCs/>
          <w:sz w:val="28"/>
          <w:szCs w:val="26"/>
        </w:rPr>
        <w:t xml:space="preserve"> </w:t>
      </w:r>
      <w:r w:rsidR="00A439E3">
        <w:rPr>
          <w:rFonts w:ascii="Arial" w:hAnsi="Arial" w:cs="Arial"/>
          <w:bCs/>
          <w:sz w:val="28"/>
          <w:szCs w:val="26"/>
        </w:rPr>
        <w:t>A</w:t>
      </w:r>
      <w:r w:rsidRPr="00F777A0">
        <w:rPr>
          <w:rFonts w:ascii="Arial" w:hAnsi="Arial" w:cs="Arial"/>
          <w:bCs/>
          <w:sz w:val="28"/>
          <w:szCs w:val="26"/>
        </w:rPr>
        <w:t xml:space="preserve"> la parte demandante le incumbe</w:t>
      </w:r>
      <w:r w:rsidR="00A439E3">
        <w:rPr>
          <w:rFonts w:ascii="Arial" w:hAnsi="Arial" w:cs="Arial"/>
          <w:bCs/>
          <w:sz w:val="28"/>
          <w:szCs w:val="26"/>
        </w:rPr>
        <w:t>, entonces,</w:t>
      </w:r>
      <w:r w:rsidRPr="00F777A0">
        <w:rPr>
          <w:rFonts w:ascii="Arial" w:hAnsi="Arial" w:cs="Arial"/>
          <w:bCs/>
          <w:sz w:val="28"/>
          <w:szCs w:val="26"/>
        </w:rPr>
        <w:t xml:space="preserve"> probar que ha ejercitado la posesión durante </w:t>
      </w:r>
      <w:r>
        <w:rPr>
          <w:rFonts w:ascii="Arial" w:hAnsi="Arial" w:cs="Arial"/>
          <w:bCs/>
          <w:sz w:val="28"/>
          <w:szCs w:val="26"/>
        </w:rPr>
        <w:t xml:space="preserve">diez </w:t>
      </w:r>
      <w:r w:rsidRPr="00F777A0">
        <w:rPr>
          <w:rFonts w:ascii="Arial" w:hAnsi="Arial" w:cs="Arial"/>
          <w:bCs/>
          <w:sz w:val="28"/>
          <w:szCs w:val="26"/>
        </w:rPr>
        <w:t>anualidades continuas.</w:t>
      </w:r>
    </w:p>
    <w:p w:rsidR="00F777A0" w:rsidRPr="00A439E3" w:rsidRDefault="00F777A0" w:rsidP="00F777A0">
      <w:pPr>
        <w:pStyle w:val="Sinespaciado1"/>
        <w:tabs>
          <w:tab w:val="left" w:pos="2410"/>
        </w:tabs>
        <w:spacing w:line="360" w:lineRule="auto"/>
        <w:ind w:firstLine="2835"/>
        <w:jc w:val="both"/>
        <w:rPr>
          <w:rFonts w:ascii="Arial" w:hAnsi="Arial" w:cs="Arial"/>
          <w:bCs/>
          <w:sz w:val="16"/>
          <w:szCs w:val="26"/>
        </w:rPr>
      </w:pPr>
    </w:p>
    <w:p w:rsidR="00F777A0" w:rsidRPr="00A439E3" w:rsidRDefault="00A439E3" w:rsidP="00F777A0">
      <w:pPr>
        <w:pStyle w:val="Sinespaciado1"/>
        <w:tabs>
          <w:tab w:val="left" w:pos="2410"/>
        </w:tabs>
        <w:spacing w:line="360" w:lineRule="auto"/>
        <w:ind w:firstLine="2835"/>
        <w:jc w:val="both"/>
        <w:rPr>
          <w:rFonts w:ascii="Arial" w:hAnsi="Arial" w:cs="Arial"/>
          <w:bCs/>
          <w:i/>
          <w:sz w:val="28"/>
          <w:szCs w:val="26"/>
        </w:rPr>
      </w:pPr>
      <w:r>
        <w:rPr>
          <w:rFonts w:ascii="Arial" w:hAnsi="Arial" w:cs="Arial"/>
          <w:bCs/>
          <w:sz w:val="28"/>
          <w:szCs w:val="26"/>
        </w:rPr>
        <w:t xml:space="preserve">Frente a este tema (posesión), la Corte Suprema de Justicia en su Sala de Casación Civil, se ha pronunciado, en los siguientes términos: </w:t>
      </w:r>
      <w:r w:rsidRPr="00A439E3">
        <w:rPr>
          <w:rFonts w:ascii="Arial" w:hAnsi="Arial" w:cs="Arial"/>
          <w:bCs/>
          <w:i/>
          <w:sz w:val="28"/>
          <w:szCs w:val="26"/>
        </w:rPr>
        <w:t>“</w:t>
      </w:r>
      <w:r w:rsidR="00F777A0" w:rsidRPr="00A439E3">
        <w:rPr>
          <w:rFonts w:ascii="Arial" w:hAnsi="Arial" w:cs="Arial"/>
          <w:bCs/>
          <w:i/>
          <w:sz w:val="28"/>
          <w:szCs w:val="26"/>
        </w:rPr>
        <w:t xml:space="preserve">El canon 762 del Código Civil ha definido la posesión como «…la tenencia de una cosa determinada con ánimo de señor o dueño…», es decir que para su existencia se requiere del animus y del corpus, esto es, del elemento interno, psicológico o intención del </w:t>
      </w:r>
      <w:proofErr w:type="spellStart"/>
      <w:r w:rsidR="00F777A0" w:rsidRPr="00A439E3">
        <w:rPr>
          <w:rFonts w:ascii="Arial" w:hAnsi="Arial" w:cs="Arial"/>
          <w:bCs/>
          <w:i/>
          <w:sz w:val="28"/>
          <w:szCs w:val="26"/>
        </w:rPr>
        <w:t>dominus</w:t>
      </w:r>
      <w:proofErr w:type="spellEnd"/>
      <w:r w:rsidR="00F777A0" w:rsidRPr="00A439E3">
        <w:rPr>
          <w:rFonts w:ascii="Arial" w:hAnsi="Arial" w:cs="Arial"/>
          <w:bCs/>
          <w:i/>
          <w:sz w:val="28"/>
          <w:szCs w:val="26"/>
        </w:rPr>
        <w:t>, que por escapar a la percepción directa de los sentidos es preciso presumir a partir de la comprobación plena e inequívoca de los comportamientos materiales y externos ejecutados continuamente y por todo el lapso que dure aquélla.</w:t>
      </w:r>
    </w:p>
    <w:p w:rsidR="00F777A0" w:rsidRPr="00A439E3" w:rsidRDefault="00F777A0" w:rsidP="00F777A0">
      <w:pPr>
        <w:pStyle w:val="Sinespaciado1"/>
        <w:tabs>
          <w:tab w:val="left" w:pos="2410"/>
        </w:tabs>
        <w:spacing w:line="360" w:lineRule="auto"/>
        <w:ind w:firstLine="2835"/>
        <w:jc w:val="both"/>
        <w:rPr>
          <w:rFonts w:ascii="Arial" w:hAnsi="Arial" w:cs="Arial"/>
          <w:bCs/>
          <w:i/>
          <w:sz w:val="10"/>
          <w:szCs w:val="26"/>
        </w:rPr>
      </w:pPr>
    </w:p>
    <w:p w:rsidR="00F777A0" w:rsidRDefault="00F777A0" w:rsidP="00F777A0">
      <w:pPr>
        <w:pStyle w:val="Sinespaciado1"/>
        <w:tabs>
          <w:tab w:val="left" w:pos="2410"/>
        </w:tabs>
        <w:spacing w:line="360" w:lineRule="auto"/>
        <w:ind w:firstLine="2835"/>
        <w:jc w:val="both"/>
        <w:rPr>
          <w:rFonts w:ascii="Arial" w:hAnsi="Arial" w:cs="Arial"/>
          <w:bCs/>
          <w:sz w:val="28"/>
          <w:szCs w:val="26"/>
        </w:rPr>
      </w:pPr>
      <w:r w:rsidRPr="00A439E3">
        <w:rPr>
          <w:rFonts w:ascii="Arial" w:hAnsi="Arial" w:cs="Arial"/>
          <w:bCs/>
          <w:i/>
          <w:sz w:val="28"/>
          <w:szCs w:val="26"/>
        </w:rPr>
        <w:t xml:space="preserve">Así entonces, los citados elementos, por constituir manifestación visible del señorío, llevan a inferir la intención o voluntad de hacerse dueño, mientras no aparezcan otras circunstancias que demuestren lo contrario y por tanto, el </w:t>
      </w:r>
      <w:proofErr w:type="spellStart"/>
      <w:r w:rsidRPr="00A439E3">
        <w:rPr>
          <w:rFonts w:ascii="Arial" w:hAnsi="Arial" w:cs="Arial"/>
          <w:bCs/>
          <w:i/>
          <w:sz w:val="28"/>
          <w:szCs w:val="26"/>
        </w:rPr>
        <w:t>prescribiente</w:t>
      </w:r>
      <w:proofErr w:type="spellEnd"/>
      <w:r w:rsidRPr="00A439E3">
        <w:rPr>
          <w:rFonts w:ascii="Arial" w:hAnsi="Arial" w:cs="Arial"/>
          <w:bCs/>
          <w:i/>
          <w:sz w:val="28"/>
          <w:szCs w:val="26"/>
        </w:rPr>
        <w:t xml:space="preserve"> debe acreditarlos plenamente para que esa posesión como presupuesto de la acción, le permitan al juzgador declarar en su favor, la pertenencia deprecada.</w:t>
      </w:r>
      <w:r w:rsidR="00A439E3" w:rsidRPr="00A439E3">
        <w:rPr>
          <w:rFonts w:ascii="Arial" w:hAnsi="Arial" w:cs="Arial"/>
          <w:bCs/>
          <w:i/>
          <w:sz w:val="28"/>
          <w:szCs w:val="26"/>
        </w:rPr>
        <w:t>”</w:t>
      </w:r>
      <w:r w:rsidR="00DC5728">
        <w:rPr>
          <w:rFonts w:ascii="Arial" w:hAnsi="Arial" w:cs="Arial"/>
          <w:bCs/>
          <w:i/>
          <w:sz w:val="28"/>
          <w:szCs w:val="26"/>
        </w:rPr>
        <w:t xml:space="preserve"> </w:t>
      </w:r>
      <w:r w:rsidR="00DC5728" w:rsidRPr="00DC5728">
        <w:rPr>
          <w:rFonts w:ascii="Arial" w:hAnsi="Arial" w:cs="Arial"/>
          <w:bCs/>
          <w:sz w:val="28"/>
          <w:szCs w:val="26"/>
        </w:rPr>
        <w:t>(Sentencia 16945 de 2015)</w:t>
      </w:r>
    </w:p>
    <w:p w:rsidR="000E571C" w:rsidRPr="000E571C" w:rsidRDefault="000E571C" w:rsidP="00845AAC">
      <w:pPr>
        <w:pStyle w:val="Sinespaciado1"/>
        <w:tabs>
          <w:tab w:val="left" w:pos="2410"/>
        </w:tabs>
        <w:spacing w:line="360" w:lineRule="auto"/>
        <w:ind w:firstLine="2835"/>
        <w:jc w:val="both"/>
        <w:rPr>
          <w:rFonts w:ascii="Arial" w:hAnsi="Arial" w:cs="Arial"/>
          <w:bCs/>
          <w:sz w:val="16"/>
          <w:szCs w:val="26"/>
        </w:rPr>
      </w:pPr>
    </w:p>
    <w:p w:rsidR="00A439E3" w:rsidRDefault="00A439E3" w:rsidP="00A439E3">
      <w:pPr>
        <w:pStyle w:val="Sinespaciado1"/>
        <w:tabs>
          <w:tab w:val="left" w:pos="2410"/>
        </w:tabs>
        <w:spacing w:line="360" w:lineRule="auto"/>
        <w:ind w:firstLine="2835"/>
        <w:jc w:val="both"/>
        <w:rPr>
          <w:rFonts w:ascii="Arial" w:hAnsi="Arial" w:cs="Arial"/>
          <w:sz w:val="28"/>
          <w:szCs w:val="28"/>
        </w:rPr>
      </w:pPr>
      <w:r>
        <w:rPr>
          <w:rFonts w:ascii="Arial" w:hAnsi="Arial" w:cs="Arial"/>
          <w:bCs/>
          <w:sz w:val="28"/>
          <w:szCs w:val="26"/>
        </w:rPr>
        <w:t>7</w:t>
      </w:r>
      <w:r w:rsidRPr="000E571C">
        <w:rPr>
          <w:rFonts w:ascii="Arial" w:hAnsi="Arial" w:cs="Arial"/>
          <w:bCs/>
          <w:sz w:val="28"/>
          <w:szCs w:val="26"/>
        </w:rPr>
        <w:t>.</w:t>
      </w:r>
      <w:r w:rsidRPr="00ED20FD">
        <w:rPr>
          <w:rFonts w:ascii="Arial" w:hAnsi="Arial" w:cs="Arial"/>
          <w:sz w:val="28"/>
          <w:szCs w:val="28"/>
        </w:rPr>
        <w:t xml:space="preserve"> </w:t>
      </w:r>
      <w:r>
        <w:rPr>
          <w:rFonts w:ascii="Arial" w:hAnsi="Arial" w:cs="Arial"/>
          <w:sz w:val="28"/>
          <w:szCs w:val="28"/>
        </w:rPr>
        <w:t xml:space="preserve">Dicho lo anterior y adentrándonos ya al examen de los reparos, el primero de ellos se refiere a una supuesta incongruencia de la sentencia. </w:t>
      </w:r>
      <w:r w:rsidR="00DC5728">
        <w:rPr>
          <w:rFonts w:ascii="Arial" w:hAnsi="Arial" w:cs="Arial"/>
          <w:sz w:val="28"/>
          <w:szCs w:val="28"/>
        </w:rPr>
        <w:t xml:space="preserve">Según el apelante, el poder </w:t>
      </w:r>
      <w:r>
        <w:rPr>
          <w:rFonts w:ascii="Arial" w:hAnsi="Arial" w:cs="Arial"/>
          <w:sz w:val="28"/>
          <w:szCs w:val="28"/>
        </w:rPr>
        <w:t xml:space="preserve">dice que se otorga para adelantar un proceso de pertenencia con respecto a una construcción o vivienda que se realiza en un lote de propiedad de la mamá del demandante, conocido como casa número 24 manzana 16 de la urbanización villa olímpica. En los hechos de la demanda igual se </w:t>
      </w:r>
      <w:r>
        <w:rPr>
          <w:rFonts w:ascii="Arial" w:hAnsi="Arial" w:cs="Arial"/>
          <w:sz w:val="28"/>
          <w:szCs w:val="28"/>
        </w:rPr>
        <w:lastRenderedPageBreak/>
        <w:t>hace alusión a lo mismo. Y en la sentencia, al lote de terreno sobre el cual está construida dicha vivienda; en consecuencia, dice, en el presente caso no había poder suficiente.</w:t>
      </w:r>
    </w:p>
    <w:p w:rsidR="00A439E3" w:rsidRPr="004031C8" w:rsidRDefault="00A439E3" w:rsidP="00A439E3">
      <w:pPr>
        <w:pStyle w:val="Sinespaciado1"/>
        <w:tabs>
          <w:tab w:val="left" w:pos="2410"/>
        </w:tabs>
        <w:spacing w:line="360" w:lineRule="auto"/>
        <w:ind w:firstLine="2835"/>
        <w:jc w:val="both"/>
        <w:rPr>
          <w:rFonts w:ascii="Arial" w:hAnsi="Arial" w:cs="Arial"/>
          <w:sz w:val="16"/>
          <w:szCs w:val="28"/>
        </w:rPr>
      </w:pPr>
    </w:p>
    <w:p w:rsidR="00A439E3" w:rsidRDefault="00A439E3" w:rsidP="005E516B">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Al revisar el expediente, encuentra la Sala que el poder conferido al apoderado judicial del actor, lo fue para tramitar un proceso de declaración de pertenencia de un inmueble urbano, conocido como casa 24 de la manzana 16, de la Urbanización Villa Olímpica, segunda etapa de Pereira, al cual corresponde la matrícula inmobiliaria número 290-38504 (</w:t>
      </w:r>
      <w:proofErr w:type="spellStart"/>
      <w:r>
        <w:rPr>
          <w:rFonts w:ascii="Arial" w:hAnsi="Arial" w:cs="Arial"/>
          <w:sz w:val="28"/>
          <w:szCs w:val="28"/>
        </w:rPr>
        <w:t>fl</w:t>
      </w:r>
      <w:proofErr w:type="spellEnd"/>
      <w:r>
        <w:rPr>
          <w:rFonts w:ascii="Arial" w:hAnsi="Arial" w:cs="Arial"/>
          <w:sz w:val="28"/>
          <w:szCs w:val="28"/>
        </w:rPr>
        <w:t>. 1 cuaderno de primera instancia).</w:t>
      </w:r>
    </w:p>
    <w:p w:rsidR="00642D6D" w:rsidRPr="00642D6D" w:rsidRDefault="00642D6D" w:rsidP="005E516B">
      <w:pPr>
        <w:pStyle w:val="Sinespaciado1"/>
        <w:tabs>
          <w:tab w:val="left" w:pos="2410"/>
        </w:tabs>
        <w:spacing w:line="360" w:lineRule="auto"/>
        <w:ind w:firstLine="2835"/>
        <w:jc w:val="both"/>
        <w:rPr>
          <w:rFonts w:ascii="Arial" w:hAnsi="Arial" w:cs="Arial"/>
          <w:sz w:val="16"/>
          <w:szCs w:val="28"/>
        </w:rPr>
      </w:pPr>
    </w:p>
    <w:p w:rsidR="00A439E3" w:rsidRDefault="00A439E3" w:rsidP="00A439E3">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 En la demanda se pidió la declaración de pertenencia sobre un inmueble identificado con la misma matrícula inmobiliaria, al que le corresponde la siguiente nomenclatura, según el IGAC: Calle 82B No. 23-09 o carrera 23 No. 82-71, manzana 16, casa número 24, barrio Corales de Pereira (se puede apreciar a folio 56 y 57 del cuaderno principal).</w:t>
      </w:r>
    </w:p>
    <w:p w:rsidR="00A439E3" w:rsidRPr="0035697C" w:rsidRDefault="00A439E3" w:rsidP="00A439E3">
      <w:pPr>
        <w:pStyle w:val="Sinespaciado1"/>
        <w:tabs>
          <w:tab w:val="left" w:pos="2410"/>
        </w:tabs>
        <w:spacing w:line="360" w:lineRule="auto"/>
        <w:ind w:firstLine="2835"/>
        <w:jc w:val="both"/>
        <w:rPr>
          <w:rFonts w:ascii="Arial" w:hAnsi="Arial" w:cs="Arial"/>
          <w:sz w:val="16"/>
          <w:szCs w:val="28"/>
        </w:rPr>
      </w:pPr>
    </w:p>
    <w:p w:rsidR="00A439E3" w:rsidRDefault="00A439E3" w:rsidP="00A439E3">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Al escuchar el audio de la sentencia y verificar en la parte resolutiva del fallo, conforme quedó consignado en el acta de audiencia, vista a folio 163 vuelto del cuaderno principal, claramente se observa que la jueza a quo, declaró la pertenencia refiriéndose exactamente al mismo inmueble, esto es al identificado con la matrícula inmobiliaria 290-38504, </w:t>
      </w:r>
      <w:r w:rsidR="00DC5728">
        <w:rPr>
          <w:rFonts w:ascii="Arial" w:hAnsi="Arial" w:cs="Arial"/>
          <w:sz w:val="28"/>
          <w:szCs w:val="28"/>
        </w:rPr>
        <w:t xml:space="preserve">especificando su nomenclatura, la </w:t>
      </w:r>
      <w:r>
        <w:rPr>
          <w:rFonts w:ascii="Arial" w:hAnsi="Arial" w:cs="Arial"/>
          <w:sz w:val="28"/>
          <w:szCs w:val="28"/>
        </w:rPr>
        <w:t>que coincide con la de la demanda</w:t>
      </w:r>
      <w:r w:rsidR="00DC5728">
        <w:rPr>
          <w:rFonts w:ascii="Arial" w:hAnsi="Arial" w:cs="Arial"/>
          <w:sz w:val="28"/>
          <w:szCs w:val="28"/>
        </w:rPr>
        <w:t xml:space="preserve"> y la asignada por el IGAC, según las facturas del impuesto predial;</w:t>
      </w:r>
      <w:r>
        <w:rPr>
          <w:rFonts w:ascii="Arial" w:hAnsi="Arial" w:cs="Arial"/>
          <w:sz w:val="28"/>
          <w:szCs w:val="28"/>
        </w:rPr>
        <w:t xml:space="preserve"> de manera que, con respecto a la identificación del predio ninguna incongruencia encuentra esta magistratura en el fallo apelado, como tampoco que hubiese una insuficiencia en el poder, por lo cual el reparo formulado no tiene vocación de prosperidad.</w:t>
      </w:r>
    </w:p>
    <w:p w:rsidR="00A439E3" w:rsidRPr="001A4D50" w:rsidRDefault="00A439E3" w:rsidP="00A439E3">
      <w:pPr>
        <w:pStyle w:val="Sinespaciado1"/>
        <w:tabs>
          <w:tab w:val="left" w:pos="2410"/>
        </w:tabs>
        <w:spacing w:line="360" w:lineRule="auto"/>
        <w:ind w:firstLine="2835"/>
        <w:jc w:val="both"/>
        <w:rPr>
          <w:rFonts w:ascii="Arial" w:hAnsi="Arial" w:cs="Arial"/>
          <w:sz w:val="16"/>
          <w:szCs w:val="28"/>
        </w:rPr>
      </w:pPr>
    </w:p>
    <w:p w:rsidR="00A439E3" w:rsidRPr="00D86F12" w:rsidRDefault="00A439E3" w:rsidP="00A439E3">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lastRenderedPageBreak/>
        <w:t xml:space="preserve">La Corte Suprema de Justicia, en </w:t>
      </w:r>
      <w:r w:rsidR="00DC5728">
        <w:rPr>
          <w:rFonts w:ascii="Arial" w:hAnsi="Arial" w:cs="Arial"/>
          <w:sz w:val="28"/>
          <w:szCs w:val="28"/>
        </w:rPr>
        <w:t>reciente fallo (sentencia SC626</w:t>
      </w:r>
      <w:r>
        <w:rPr>
          <w:rFonts w:ascii="Arial" w:hAnsi="Arial" w:cs="Arial"/>
          <w:sz w:val="28"/>
          <w:szCs w:val="28"/>
        </w:rPr>
        <w:t xml:space="preserve"> de 2016), con respecto a la e</w:t>
      </w:r>
      <w:r w:rsidRPr="001A4D50">
        <w:rPr>
          <w:rFonts w:ascii="Arial" w:hAnsi="Arial" w:cs="Arial"/>
          <w:sz w:val="28"/>
          <w:szCs w:val="28"/>
        </w:rPr>
        <w:t>ficacia para acreditar la identidad material de la heredad reclamada en usucapión</w:t>
      </w:r>
      <w:r>
        <w:rPr>
          <w:rFonts w:ascii="Arial" w:hAnsi="Arial" w:cs="Arial"/>
          <w:sz w:val="28"/>
          <w:szCs w:val="28"/>
        </w:rPr>
        <w:t xml:space="preserve">, dijo que, </w:t>
      </w:r>
      <w:r w:rsidRPr="006A1CD7">
        <w:rPr>
          <w:rFonts w:ascii="Arial" w:hAnsi="Arial" w:cs="Arial"/>
          <w:i/>
          <w:sz w:val="28"/>
          <w:szCs w:val="28"/>
        </w:rPr>
        <w:t>“la presencia del certificado presta su concurso como medio para la identificación del inmueble, dado que los datos que allí se consignan sirven para demostrar si el predio pretendido realmente existe, como también para saber si es susceptible de ser ganado por prescripción.”</w:t>
      </w:r>
      <w:r>
        <w:rPr>
          <w:rFonts w:ascii="Arial" w:hAnsi="Arial" w:cs="Arial"/>
          <w:i/>
          <w:sz w:val="28"/>
          <w:szCs w:val="28"/>
        </w:rPr>
        <w:t xml:space="preserve"> </w:t>
      </w:r>
      <w:r w:rsidRPr="00D86F12">
        <w:rPr>
          <w:rFonts w:ascii="Arial" w:hAnsi="Arial" w:cs="Arial"/>
          <w:sz w:val="28"/>
          <w:szCs w:val="28"/>
        </w:rPr>
        <w:t>Aquí se allegó el certificado de tradición</w:t>
      </w:r>
      <w:r>
        <w:rPr>
          <w:rFonts w:ascii="Arial" w:hAnsi="Arial" w:cs="Arial"/>
          <w:sz w:val="28"/>
          <w:szCs w:val="28"/>
        </w:rPr>
        <w:t>, el cual</w:t>
      </w:r>
      <w:r w:rsidRPr="00D86F12">
        <w:rPr>
          <w:rFonts w:ascii="Arial" w:hAnsi="Arial" w:cs="Arial"/>
          <w:sz w:val="28"/>
          <w:szCs w:val="28"/>
        </w:rPr>
        <w:t xml:space="preserve"> reposa a folios 3 y 4 del cuaderno de primera instancia, que permite </w:t>
      </w:r>
      <w:r>
        <w:rPr>
          <w:rFonts w:ascii="Arial" w:hAnsi="Arial" w:cs="Arial"/>
          <w:sz w:val="28"/>
          <w:szCs w:val="28"/>
        </w:rPr>
        <w:t xml:space="preserve">la plena identificación del inmueble, mismo que es </w:t>
      </w:r>
      <w:r w:rsidRPr="00D86F12">
        <w:rPr>
          <w:rFonts w:ascii="Arial" w:hAnsi="Arial" w:cs="Arial"/>
          <w:sz w:val="28"/>
          <w:szCs w:val="28"/>
        </w:rPr>
        <w:t>pretendido en usucapión.</w:t>
      </w:r>
    </w:p>
    <w:p w:rsidR="00A439E3" w:rsidRPr="005E516B" w:rsidRDefault="00A439E3" w:rsidP="00DC5728">
      <w:pPr>
        <w:pStyle w:val="Sinespaciado1"/>
        <w:tabs>
          <w:tab w:val="left" w:pos="2410"/>
        </w:tabs>
        <w:spacing w:line="360" w:lineRule="auto"/>
        <w:jc w:val="both"/>
        <w:rPr>
          <w:rFonts w:ascii="Arial" w:hAnsi="Arial" w:cs="Arial"/>
          <w:bCs/>
          <w:sz w:val="16"/>
          <w:szCs w:val="26"/>
        </w:rPr>
      </w:pPr>
    </w:p>
    <w:p w:rsidR="00AD7DC6" w:rsidRDefault="00DF04ED" w:rsidP="00DF04ED">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8. </w:t>
      </w:r>
      <w:r w:rsidR="002E2193">
        <w:rPr>
          <w:rFonts w:ascii="Arial" w:hAnsi="Arial" w:cs="Arial"/>
          <w:sz w:val="28"/>
          <w:szCs w:val="28"/>
        </w:rPr>
        <w:t>Los</w:t>
      </w:r>
      <w:r w:rsidR="00AD7DC6" w:rsidRPr="00AD7DC6">
        <w:rPr>
          <w:rFonts w:ascii="Arial" w:hAnsi="Arial" w:cs="Arial"/>
          <w:sz w:val="28"/>
          <w:szCs w:val="28"/>
        </w:rPr>
        <w:t xml:space="preserve"> siguiente</w:t>
      </w:r>
      <w:r w:rsidR="002E2193">
        <w:rPr>
          <w:rFonts w:ascii="Arial" w:hAnsi="Arial" w:cs="Arial"/>
          <w:sz w:val="28"/>
          <w:szCs w:val="28"/>
        </w:rPr>
        <w:t>s</w:t>
      </w:r>
      <w:r w:rsidR="00AD7DC6" w:rsidRPr="00AD7DC6">
        <w:rPr>
          <w:rFonts w:ascii="Arial" w:hAnsi="Arial" w:cs="Arial"/>
          <w:sz w:val="28"/>
          <w:szCs w:val="28"/>
        </w:rPr>
        <w:t xml:space="preserve"> reparo</w:t>
      </w:r>
      <w:r w:rsidR="002E2193">
        <w:rPr>
          <w:rFonts w:ascii="Arial" w:hAnsi="Arial" w:cs="Arial"/>
          <w:sz w:val="28"/>
          <w:szCs w:val="28"/>
        </w:rPr>
        <w:t>s</w:t>
      </w:r>
      <w:r w:rsidR="00F03A9E">
        <w:rPr>
          <w:rFonts w:ascii="Arial" w:hAnsi="Arial" w:cs="Arial"/>
          <w:sz w:val="28"/>
          <w:szCs w:val="28"/>
        </w:rPr>
        <w:t xml:space="preserve"> tiene</w:t>
      </w:r>
      <w:r w:rsidR="002E2193">
        <w:rPr>
          <w:rFonts w:ascii="Arial" w:hAnsi="Arial" w:cs="Arial"/>
          <w:sz w:val="28"/>
          <w:szCs w:val="28"/>
        </w:rPr>
        <w:t>n</w:t>
      </w:r>
      <w:r w:rsidR="00F03A9E">
        <w:rPr>
          <w:rFonts w:ascii="Arial" w:hAnsi="Arial" w:cs="Arial"/>
          <w:sz w:val="28"/>
          <w:szCs w:val="28"/>
        </w:rPr>
        <w:t xml:space="preserve"> que ver con </w:t>
      </w:r>
      <w:r w:rsidR="009539D0">
        <w:rPr>
          <w:rFonts w:ascii="Arial" w:hAnsi="Arial" w:cs="Arial"/>
          <w:sz w:val="28"/>
          <w:szCs w:val="28"/>
        </w:rPr>
        <w:t xml:space="preserve">el </w:t>
      </w:r>
      <w:r w:rsidR="00F03A9E">
        <w:rPr>
          <w:rFonts w:ascii="Arial" w:hAnsi="Arial" w:cs="Arial"/>
          <w:sz w:val="28"/>
          <w:szCs w:val="28"/>
        </w:rPr>
        <w:t xml:space="preserve">elemento </w:t>
      </w:r>
      <w:r w:rsidR="00F03A9E" w:rsidRPr="009539D0">
        <w:rPr>
          <w:rFonts w:ascii="Arial" w:hAnsi="Arial" w:cs="Arial"/>
          <w:i/>
          <w:sz w:val="28"/>
          <w:szCs w:val="28"/>
        </w:rPr>
        <w:t>animus</w:t>
      </w:r>
      <w:r w:rsidR="00F03A9E">
        <w:rPr>
          <w:rFonts w:ascii="Arial" w:hAnsi="Arial" w:cs="Arial"/>
          <w:sz w:val="28"/>
          <w:szCs w:val="28"/>
        </w:rPr>
        <w:t xml:space="preserve"> de la posesión</w:t>
      </w:r>
      <w:r w:rsidR="00AD7DC6" w:rsidRPr="00AD7DC6">
        <w:rPr>
          <w:rFonts w:ascii="Arial" w:hAnsi="Arial" w:cs="Arial"/>
          <w:sz w:val="28"/>
          <w:szCs w:val="28"/>
        </w:rPr>
        <w:t xml:space="preserve">, </w:t>
      </w:r>
      <w:r w:rsidR="00F03A9E">
        <w:rPr>
          <w:rFonts w:ascii="Arial" w:hAnsi="Arial" w:cs="Arial"/>
          <w:sz w:val="28"/>
          <w:szCs w:val="28"/>
        </w:rPr>
        <w:t xml:space="preserve">del que </w:t>
      </w:r>
      <w:r w:rsidR="00AD7DC6" w:rsidRPr="00AD7DC6">
        <w:rPr>
          <w:rFonts w:ascii="Arial" w:hAnsi="Arial" w:cs="Arial"/>
          <w:sz w:val="28"/>
          <w:szCs w:val="28"/>
        </w:rPr>
        <w:t xml:space="preserve">se aduce </w:t>
      </w:r>
      <w:r w:rsidR="00F03A9E">
        <w:rPr>
          <w:rFonts w:ascii="Arial" w:hAnsi="Arial" w:cs="Arial"/>
          <w:sz w:val="28"/>
          <w:szCs w:val="28"/>
        </w:rPr>
        <w:t xml:space="preserve">por el recurrente no se ha configurado en el actor </w:t>
      </w:r>
      <w:r w:rsidR="00AD7DC6" w:rsidRPr="00AD7DC6">
        <w:rPr>
          <w:rFonts w:ascii="Arial" w:hAnsi="Arial" w:cs="Arial"/>
          <w:sz w:val="24"/>
          <w:szCs w:val="28"/>
        </w:rPr>
        <w:t>JOSÉ ANCÍZAR</w:t>
      </w:r>
      <w:r w:rsidR="00F03A9E">
        <w:rPr>
          <w:rFonts w:ascii="Arial" w:hAnsi="Arial" w:cs="Arial"/>
          <w:sz w:val="24"/>
          <w:szCs w:val="28"/>
        </w:rPr>
        <w:t>,</w:t>
      </w:r>
      <w:r w:rsidR="009A2F78">
        <w:rPr>
          <w:rFonts w:ascii="Arial" w:hAnsi="Arial" w:cs="Arial"/>
          <w:sz w:val="28"/>
          <w:szCs w:val="28"/>
        </w:rPr>
        <w:t xml:space="preserve"> porque hay otras personas con derechos</w:t>
      </w:r>
      <w:r w:rsidR="00F03A9E">
        <w:rPr>
          <w:rFonts w:ascii="Arial" w:hAnsi="Arial" w:cs="Arial"/>
          <w:sz w:val="28"/>
          <w:szCs w:val="28"/>
        </w:rPr>
        <w:t xml:space="preserve"> que no se pueden desconocer y que han sido </w:t>
      </w:r>
      <w:r w:rsidR="009A2F78">
        <w:rPr>
          <w:rFonts w:ascii="Arial" w:hAnsi="Arial" w:cs="Arial"/>
          <w:sz w:val="28"/>
          <w:szCs w:val="28"/>
        </w:rPr>
        <w:t>coposeedores del mismo predio.</w:t>
      </w:r>
      <w:r w:rsidR="002E2193">
        <w:rPr>
          <w:rFonts w:ascii="Arial" w:hAnsi="Arial" w:cs="Arial"/>
          <w:sz w:val="28"/>
          <w:szCs w:val="28"/>
        </w:rPr>
        <w:t xml:space="preserve"> Y el otro, con la valoración </w:t>
      </w:r>
      <w:r w:rsidR="005E516B">
        <w:rPr>
          <w:rFonts w:ascii="Arial" w:hAnsi="Arial" w:cs="Arial"/>
          <w:sz w:val="28"/>
          <w:szCs w:val="28"/>
        </w:rPr>
        <w:t>de la prueba testimonial.</w:t>
      </w:r>
      <w:r w:rsidR="00D14EFA">
        <w:rPr>
          <w:rFonts w:ascii="Arial" w:hAnsi="Arial" w:cs="Arial"/>
          <w:sz w:val="28"/>
          <w:szCs w:val="28"/>
        </w:rPr>
        <w:t xml:space="preserve"> Se decidirán conjuntamente.</w:t>
      </w:r>
    </w:p>
    <w:p w:rsidR="00153C58" w:rsidRPr="00153C58" w:rsidRDefault="00153C58" w:rsidP="00DF04ED">
      <w:pPr>
        <w:pStyle w:val="Sinespaciado1"/>
        <w:tabs>
          <w:tab w:val="left" w:pos="2410"/>
        </w:tabs>
        <w:spacing w:line="360" w:lineRule="auto"/>
        <w:ind w:firstLine="2835"/>
        <w:jc w:val="both"/>
        <w:rPr>
          <w:rFonts w:ascii="Arial" w:hAnsi="Arial" w:cs="Arial"/>
          <w:sz w:val="16"/>
          <w:szCs w:val="28"/>
        </w:rPr>
      </w:pPr>
    </w:p>
    <w:p w:rsidR="00153C58" w:rsidRDefault="00153C58" w:rsidP="00DF04ED">
      <w:pPr>
        <w:pStyle w:val="Sinespaciado1"/>
        <w:tabs>
          <w:tab w:val="left" w:pos="2410"/>
        </w:tabs>
        <w:spacing w:line="360" w:lineRule="auto"/>
        <w:ind w:firstLine="2835"/>
        <w:jc w:val="both"/>
        <w:rPr>
          <w:rFonts w:ascii="Arial" w:hAnsi="Arial" w:cs="Arial"/>
          <w:sz w:val="28"/>
          <w:szCs w:val="28"/>
        </w:rPr>
      </w:pPr>
      <w:r w:rsidRPr="00153C58">
        <w:rPr>
          <w:rFonts w:ascii="Arial" w:hAnsi="Arial" w:cs="Arial"/>
          <w:sz w:val="28"/>
          <w:szCs w:val="28"/>
        </w:rPr>
        <w:t xml:space="preserve">Al confrontar los medios de convicción con la decisión impugnada y los reparos del </w:t>
      </w:r>
      <w:r>
        <w:rPr>
          <w:rFonts w:ascii="Arial" w:hAnsi="Arial" w:cs="Arial"/>
          <w:sz w:val="28"/>
          <w:szCs w:val="28"/>
        </w:rPr>
        <w:t>recurrente</w:t>
      </w:r>
      <w:r w:rsidRPr="00153C58">
        <w:rPr>
          <w:rFonts w:ascii="Arial" w:hAnsi="Arial" w:cs="Arial"/>
          <w:sz w:val="28"/>
          <w:szCs w:val="28"/>
        </w:rPr>
        <w:t xml:space="preserve">, se </w:t>
      </w:r>
      <w:r w:rsidR="00D14EFA">
        <w:rPr>
          <w:rFonts w:ascii="Arial" w:hAnsi="Arial" w:cs="Arial"/>
          <w:sz w:val="28"/>
          <w:szCs w:val="28"/>
        </w:rPr>
        <w:t>advierte que este no demostró los yerros</w:t>
      </w:r>
      <w:r w:rsidRPr="00153C58">
        <w:rPr>
          <w:rFonts w:ascii="Arial" w:hAnsi="Arial" w:cs="Arial"/>
          <w:sz w:val="28"/>
          <w:szCs w:val="28"/>
        </w:rPr>
        <w:t xml:space="preserve"> </w:t>
      </w:r>
      <w:r>
        <w:rPr>
          <w:rFonts w:ascii="Arial" w:hAnsi="Arial" w:cs="Arial"/>
          <w:sz w:val="28"/>
          <w:szCs w:val="28"/>
        </w:rPr>
        <w:t xml:space="preserve">de la a quo, </w:t>
      </w:r>
      <w:r w:rsidRPr="00153C58">
        <w:rPr>
          <w:rFonts w:ascii="Arial" w:hAnsi="Arial" w:cs="Arial"/>
          <w:sz w:val="28"/>
          <w:szCs w:val="28"/>
        </w:rPr>
        <w:t>pu</w:t>
      </w:r>
      <w:r>
        <w:rPr>
          <w:rFonts w:ascii="Arial" w:hAnsi="Arial" w:cs="Arial"/>
          <w:sz w:val="28"/>
          <w:szCs w:val="28"/>
        </w:rPr>
        <w:t>es la inferencia obtenida por la falladora de primera instancia</w:t>
      </w:r>
      <w:r w:rsidRPr="00153C58">
        <w:rPr>
          <w:rFonts w:ascii="Arial" w:hAnsi="Arial" w:cs="Arial"/>
          <w:sz w:val="28"/>
          <w:szCs w:val="28"/>
        </w:rPr>
        <w:t xml:space="preserve"> a partir de la evaluación de aquellos, no pugna con la lógica o el sentido común, cuyo dislate pudiera acarrear el derrumbamiento de la sentencia, porque con base en ellos, concluyó que se había acreditado </w:t>
      </w:r>
      <w:r>
        <w:rPr>
          <w:rFonts w:ascii="Arial" w:hAnsi="Arial" w:cs="Arial"/>
          <w:sz w:val="28"/>
          <w:szCs w:val="28"/>
        </w:rPr>
        <w:t xml:space="preserve">la posesión en los </w:t>
      </w:r>
      <w:r w:rsidRPr="00153C58">
        <w:rPr>
          <w:rFonts w:ascii="Arial" w:hAnsi="Arial" w:cs="Arial"/>
          <w:sz w:val="28"/>
          <w:szCs w:val="28"/>
        </w:rPr>
        <w:t>término</w:t>
      </w:r>
      <w:r>
        <w:rPr>
          <w:rFonts w:ascii="Arial" w:hAnsi="Arial" w:cs="Arial"/>
          <w:sz w:val="28"/>
          <w:szCs w:val="28"/>
        </w:rPr>
        <w:t>s exigidos por la ley</w:t>
      </w:r>
      <w:r w:rsidRPr="00153C58">
        <w:rPr>
          <w:rFonts w:ascii="Arial" w:hAnsi="Arial" w:cs="Arial"/>
          <w:sz w:val="28"/>
          <w:szCs w:val="28"/>
        </w:rPr>
        <w:t xml:space="preserve"> para usucapir, </w:t>
      </w:r>
      <w:r>
        <w:rPr>
          <w:rFonts w:ascii="Arial" w:hAnsi="Arial" w:cs="Arial"/>
          <w:sz w:val="28"/>
          <w:szCs w:val="28"/>
        </w:rPr>
        <w:t>como en efecto ocurrió</w:t>
      </w:r>
      <w:r w:rsidRPr="00153C58">
        <w:rPr>
          <w:rFonts w:ascii="Arial" w:hAnsi="Arial" w:cs="Arial"/>
          <w:sz w:val="28"/>
          <w:szCs w:val="28"/>
        </w:rPr>
        <w:t>.</w:t>
      </w:r>
    </w:p>
    <w:p w:rsidR="002B0E24" w:rsidRPr="00942585" w:rsidRDefault="002B0E24" w:rsidP="00DF04ED">
      <w:pPr>
        <w:pStyle w:val="Sinespaciado1"/>
        <w:tabs>
          <w:tab w:val="left" w:pos="2410"/>
        </w:tabs>
        <w:spacing w:line="360" w:lineRule="auto"/>
        <w:ind w:firstLine="2835"/>
        <w:jc w:val="both"/>
        <w:rPr>
          <w:rFonts w:ascii="Arial" w:hAnsi="Arial" w:cs="Arial"/>
          <w:sz w:val="16"/>
          <w:szCs w:val="28"/>
        </w:rPr>
      </w:pPr>
    </w:p>
    <w:p w:rsidR="0066552C" w:rsidRDefault="002B0E24" w:rsidP="0066552C">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Obsérvese que</w:t>
      </w:r>
      <w:r w:rsidR="00293829">
        <w:rPr>
          <w:rFonts w:ascii="Arial" w:hAnsi="Arial" w:cs="Arial"/>
          <w:sz w:val="28"/>
          <w:szCs w:val="28"/>
        </w:rPr>
        <w:t xml:space="preserve"> la prueba testimonial de la parte demandante está conformada por las declaraciones de un grupo de personas que participaron en la construcción de la vivienda objeto del </w:t>
      </w:r>
      <w:r w:rsidR="00293829">
        <w:rPr>
          <w:rFonts w:ascii="Arial" w:hAnsi="Arial" w:cs="Arial"/>
          <w:sz w:val="28"/>
          <w:szCs w:val="28"/>
        </w:rPr>
        <w:lastRenderedPageBreak/>
        <w:t>proceso,</w:t>
      </w:r>
      <w:r w:rsidR="00293829" w:rsidRPr="00293829">
        <w:rPr>
          <w:rFonts w:ascii="Arial" w:hAnsi="Arial" w:cs="Arial"/>
          <w:sz w:val="28"/>
          <w:szCs w:val="28"/>
        </w:rPr>
        <w:t xml:space="preserve"> </w:t>
      </w:r>
      <w:r w:rsidR="00293829">
        <w:rPr>
          <w:rFonts w:ascii="Arial" w:hAnsi="Arial" w:cs="Arial"/>
          <w:sz w:val="28"/>
          <w:szCs w:val="28"/>
        </w:rPr>
        <w:t xml:space="preserve">por allá en los años 1988-2000, </w:t>
      </w:r>
      <w:r w:rsidR="009539D0">
        <w:rPr>
          <w:rFonts w:ascii="Arial" w:hAnsi="Arial" w:cs="Arial"/>
          <w:sz w:val="28"/>
          <w:szCs w:val="28"/>
        </w:rPr>
        <w:t xml:space="preserve">los cuales </w:t>
      </w:r>
      <w:r w:rsidR="00293829">
        <w:rPr>
          <w:rFonts w:ascii="Arial" w:hAnsi="Arial" w:cs="Arial"/>
          <w:sz w:val="28"/>
          <w:szCs w:val="28"/>
        </w:rPr>
        <w:t xml:space="preserve">afirman que fue </w:t>
      </w:r>
      <w:r w:rsidR="00293829">
        <w:rPr>
          <w:rFonts w:ascii="Arial" w:hAnsi="Arial" w:cs="Arial"/>
          <w:sz w:val="24"/>
          <w:szCs w:val="28"/>
        </w:rPr>
        <w:t>ANCÍ</w:t>
      </w:r>
      <w:r w:rsidR="00293829" w:rsidRPr="00293829">
        <w:rPr>
          <w:rFonts w:ascii="Arial" w:hAnsi="Arial" w:cs="Arial"/>
          <w:sz w:val="24"/>
          <w:szCs w:val="28"/>
        </w:rPr>
        <w:t>ZAR HERR</w:t>
      </w:r>
      <w:r w:rsidR="009539D0">
        <w:rPr>
          <w:rFonts w:ascii="Arial" w:hAnsi="Arial" w:cs="Arial"/>
          <w:sz w:val="24"/>
          <w:szCs w:val="28"/>
        </w:rPr>
        <w:t>ERA</w:t>
      </w:r>
      <w:r w:rsidR="00293829">
        <w:rPr>
          <w:rFonts w:ascii="Arial" w:hAnsi="Arial" w:cs="Arial"/>
          <w:sz w:val="28"/>
          <w:szCs w:val="28"/>
        </w:rPr>
        <w:t xml:space="preserve"> quien los contrató, estuvo pendiente de la obra,</w:t>
      </w:r>
      <w:r w:rsidR="00293829" w:rsidRPr="00293829">
        <w:rPr>
          <w:rFonts w:ascii="Arial" w:hAnsi="Arial" w:cs="Arial"/>
          <w:sz w:val="28"/>
          <w:szCs w:val="28"/>
        </w:rPr>
        <w:t xml:space="preserve"> </w:t>
      </w:r>
      <w:r w:rsidR="00293829">
        <w:rPr>
          <w:rFonts w:ascii="Arial" w:hAnsi="Arial" w:cs="Arial"/>
          <w:sz w:val="28"/>
          <w:szCs w:val="28"/>
        </w:rPr>
        <w:t xml:space="preserve">sin la intervención de ninguna otra persona </w:t>
      </w:r>
      <w:r w:rsidR="00D14EFA">
        <w:rPr>
          <w:rFonts w:ascii="Arial" w:hAnsi="Arial" w:cs="Arial"/>
          <w:sz w:val="28"/>
          <w:szCs w:val="28"/>
        </w:rPr>
        <w:t xml:space="preserve">y fue quien </w:t>
      </w:r>
      <w:r w:rsidR="00293829">
        <w:rPr>
          <w:rFonts w:ascii="Arial" w:hAnsi="Arial" w:cs="Arial"/>
          <w:sz w:val="28"/>
          <w:szCs w:val="28"/>
        </w:rPr>
        <w:t>les pagó</w:t>
      </w:r>
      <w:r w:rsidR="0066552C">
        <w:rPr>
          <w:rFonts w:ascii="Arial" w:hAnsi="Arial" w:cs="Arial"/>
          <w:sz w:val="28"/>
          <w:szCs w:val="28"/>
        </w:rPr>
        <w:t xml:space="preserve">. </w:t>
      </w:r>
      <w:r w:rsidR="00293829">
        <w:rPr>
          <w:rFonts w:ascii="Arial" w:hAnsi="Arial" w:cs="Arial"/>
          <w:sz w:val="28"/>
          <w:szCs w:val="28"/>
        </w:rPr>
        <w:t>Son ellos</w:t>
      </w:r>
      <w:r w:rsidR="0066552C">
        <w:rPr>
          <w:rFonts w:ascii="Arial" w:hAnsi="Arial" w:cs="Arial"/>
          <w:sz w:val="28"/>
          <w:szCs w:val="28"/>
        </w:rPr>
        <w:t>:</w:t>
      </w:r>
    </w:p>
    <w:p w:rsidR="0066552C" w:rsidRPr="0066552C" w:rsidRDefault="0066552C" w:rsidP="00DF04ED">
      <w:pPr>
        <w:pStyle w:val="Sinespaciado1"/>
        <w:tabs>
          <w:tab w:val="left" w:pos="2410"/>
        </w:tabs>
        <w:spacing w:line="360" w:lineRule="auto"/>
        <w:ind w:firstLine="2835"/>
        <w:jc w:val="both"/>
        <w:rPr>
          <w:rFonts w:ascii="Arial" w:hAnsi="Arial" w:cs="Arial"/>
          <w:sz w:val="16"/>
          <w:szCs w:val="28"/>
        </w:rPr>
      </w:pPr>
    </w:p>
    <w:p w:rsidR="00293829" w:rsidRDefault="00293829" w:rsidP="00DF04ED">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 </w:t>
      </w:r>
      <w:r w:rsidRPr="00BE680E">
        <w:rPr>
          <w:rFonts w:ascii="Arial" w:hAnsi="Arial" w:cs="Arial"/>
          <w:sz w:val="24"/>
          <w:szCs w:val="28"/>
        </w:rPr>
        <w:t>WILLIAM MARÍN ALARCÓN</w:t>
      </w:r>
      <w:r>
        <w:rPr>
          <w:rFonts w:ascii="Arial" w:hAnsi="Arial" w:cs="Arial"/>
          <w:sz w:val="28"/>
          <w:szCs w:val="28"/>
        </w:rPr>
        <w:t xml:space="preserve">, de profesión arquitecto, de 67 años de edad, elaboró </w:t>
      </w:r>
      <w:r w:rsidR="000F456D">
        <w:rPr>
          <w:rFonts w:ascii="Arial" w:hAnsi="Arial" w:cs="Arial"/>
          <w:sz w:val="28"/>
          <w:szCs w:val="28"/>
        </w:rPr>
        <w:t xml:space="preserve">los planos y supervisó la obra, porque fue contratado por el señor </w:t>
      </w:r>
      <w:proofErr w:type="spellStart"/>
      <w:r w:rsidR="000F456D">
        <w:rPr>
          <w:rFonts w:ascii="Arial" w:hAnsi="Arial" w:cs="Arial"/>
          <w:sz w:val="28"/>
          <w:szCs w:val="28"/>
        </w:rPr>
        <w:t>Ancízar</w:t>
      </w:r>
      <w:proofErr w:type="spellEnd"/>
      <w:r w:rsidR="000F456D">
        <w:rPr>
          <w:rFonts w:ascii="Arial" w:hAnsi="Arial" w:cs="Arial"/>
          <w:sz w:val="28"/>
          <w:szCs w:val="28"/>
        </w:rPr>
        <w:t xml:space="preserve"> en el año 1987 o 1988. </w:t>
      </w:r>
      <w:r>
        <w:rPr>
          <w:rFonts w:ascii="Arial" w:hAnsi="Arial" w:cs="Arial"/>
          <w:sz w:val="28"/>
          <w:szCs w:val="28"/>
        </w:rPr>
        <w:t>Testimonio vertido en el disco de la audiencia de instrucción, t</w:t>
      </w:r>
      <w:r w:rsidR="006B1CF9">
        <w:rPr>
          <w:rFonts w:ascii="Arial" w:hAnsi="Arial" w:cs="Arial"/>
          <w:sz w:val="28"/>
          <w:szCs w:val="28"/>
        </w:rPr>
        <w:t>iempo 00:18</w:t>
      </w:r>
      <w:r w:rsidR="00BE742A">
        <w:rPr>
          <w:rFonts w:ascii="Arial" w:hAnsi="Arial" w:cs="Arial"/>
          <w:sz w:val="28"/>
          <w:szCs w:val="28"/>
        </w:rPr>
        <w:t>:</w:t>
      </w:r>
      <w:r w:rsidR="006B1CF9">
        <w:rPr>
          <w:rFonts w:ascii="Arial" w:hAnsi="Arial" w:cs="Arial"/>
          <w:sz w:val="28"/>
          <w:szCs w:val="28"/>
        </w:rPr>
        <w:t>2</w:t>
      </w:r>
      <w:r>
        <w:rPr>
          <w:rFonts w:ascii="Arial" w:hAnsi="Arial" w:cs="Arial"/>
          <w:sz w:val="28"/>
          <w:szCs w:val="28"/>
        </w:rPr>
        <w:t>0 a 0</w:t>
      </w:r>
      <w:r w:rsidR="00BE742A">
        <w:rPr>
          <w:rFonts w:ascii="Arial" w:hAnsi="Arial" w:cs="Arial"/>
          <w:sz w:val="28"/>
          <w:szCs w:val="28"/>
        </w:rPr>
        <w:t>0:</w:t>
      </w:r>
      <w:r w:rsidR="006B1CF9">
        <w:rPr>
          <w:rFonts w:ascii="Arial" w:hAnsi="Arial" w:cs="Arial"/>
          <w:sz w:val="28"/>
          <w:szCs w:val="28"/>
        </w:rPr>
        <w:t>28</w:t>
      </w:r>
      <w:r w:rsidR="00BE742A">
        <w:rPr>
          <w:rFonts w:ascii="Arial" w:hAnsi="Arial" w:cs="Arial"/>
          <w:sz w:val="28"/>
          <w:szCs w:val="28"/>
        </w:rPr>
        <w:t>:</w:t>
      </w:r>
      <w:r w:rsidR="006B1CF9">
        <w:rPr>
          <w:rFonts w:ascii="Arial" w:hAnsi="Arial" w:cs="Arial"/>
          <w:sz w:val="28"/>
          <w:szCs w:val="28"/>
        </w:rPr>
        <w:t>0</w:t>
      </w:r>
      <w:r>
        <w:rPr>
          <w:rFonts w:ascii="Arial" w:hAnsi="Arial" w:cs="Arial"/>
          <w:sz w:val="28"/>
          <w:szCs w:val="28"/>
        </w:rPr>
        <w:t>0.</w:t>
      </w:r>
    </w:p>
    <w:p w:rsidR="00293829" w:rsidRPr="00293829" w:rsidRDefault="00293829" w:rsidP="00DF04ED">
      <w:pPr>
        <w:pStyle w:val="Sinespaciado1"/>
        <w:tabs>
          <w:tab w:val="left" w:pos="2410"/>
        </w:tabs>
        <w:spacing w:line="360" w:lineRule="auto"/>
        <w:ind w:firstLine="2835"/>
        <w:jc w:val="both"/>
        <w:rPr>
          <w:rFonts w:ascii="Arial" w:hAnsi="Arial" w:cs="Arial"/>
          <w:sz w:val="16"/>
          <w:szCs w:val="28"/>
        </w:rPr>
      </w:pPr>
    </w:p>
    <w:p w:rsidR="00293829" w:rsidRDefault="00293829" w:rsidP="00DF04ED">
      <w:pPr>
        <w:pStyle w:val="Sinespaciado1"/>
        <w:tabs>
          <w:tab w:val="left" w:pos="2410"/>
        </w:tabs>
        <w:spacing w:line="360" w:lineRule="auto"/>
        <w:ind w:firstLine="2835"/>
        <w:jc w:val="both"/>
        <w:rPr>
          <w:rFonts w:ascii="Arial" w:hAnsi="Arial" w:cs="Arial"/>
          <w:sz w:val="28"/>
          <w:szCs w:val="28"/>
        </w:rPr>
      </w:pPr>
      <w:r w:rsidRPr="00BE680E">
        <w:rPr>
          <w:rFonts w:ascii="Arial" w:hAnsi="Arial" w:cs="Arial"/>
          <w:sz w:val="24"/>
          <w:szCs w:val="28"/>
        </w:rPr>
        <w:t>GUILLERMO VALENCIA MOLINA</w:t>
      </w:r>
      <w:r>
        <w:rPr>
          <w:rFonts w:ascii="Arial" w:hAnsi="Arial" w:cs="Arial"/>
          <w:sz w:val="24"/>
          <w:szCs w:val="28"/>
        </w:rPr>
        <w:t>,</w:t>
      </w:r>
      <w:r>
        <w:rPr>
          <w:rFonts w:ascii="Arial" w:hAnsi="Arial" w:cs="Arial"/>
          <w:sz w:val="28"/>
          <w:szCs w:val="28"/>
        </w:rPr>
        <w:t xml:space="preserve"> trabaja en marquetería y vidrios, tiene 57 años y </w:t>
      </w:r>
      <w:r w:rsidR="00BE742A">
        <w:rPr>
          <w:rFonts w:ascii="Arial" w:hAnsi="Arial" w:cs="Arial"/>
          <w:sz w:val="28"/>
          <w:szCs w:val="28"/>
        </w:rPr>
        <w:t>afirma fue quien instaló los vidrios de la mencionada vivienda. Testimonio vertido en el disco de la audienci</w:t>
      </w:r>
      <w:r w:rsidR="006B1CF9">
        <w:rPr>
          <w:rFonts w:ascii="Arial" w:hAnsi="Arial" w:cs="Arial"/>
          <w:sz w:val="28"/>
          <w:szCs w:val="28"/>
        </w:rPr>
        <w:t>a de instrucción, tiempo 00:28:2</w:t>
      </w:r>
      <w:r w:rsidR="00BE742A">
        <w:rPr>
          <w:rFonts w:ascii="Arial" w:hAnsi="Arial" w:cs="Arial"/>
          <w:sz w:val="28"/>
          <w:szCs w:val="28"/>
        </w:rPr>
        <w:t xml:space="preserve">0 a </w:t>
      </w:r>
      <w:r w:rsidR="006B1CF9">
        <w:rPr>
          <w:rFonts w:ascii="Arial" w:hAnsi="Arial" w:cs="Arial"/>
          <w:sz w:val="28"/>
          <w:szCs w:val="28"/>
        </w:rPr>
        <w:t>00:34:05</w:t>
      </w:r>
      <w:r w:rsidR="00BE742A">
        <w:rPr>
          <w:rFonts w:ascii="Arial" w:hAnsi="Arial" w:cs="Arial"/>
          <w:sz w:val="28"/>
          <w:szCs w:val="28"/>
        </w:rPr>
        <w:t>.</w:t>
      </w:r>
    </w:p>
    <w:p w:rsidR="00BE742A" w:rsidRPr="00BE742A" w:rsidRDefault="00BE742A" w:rsidP="00DF04ED">
      <w:pPr>
        <w:pStyle w:val="Sinespaciado1"/>
        <w:tabs>
          <w:tab w:val="left" w:pos="2410"/>
        </w:tabs>
        <w:spacing w:line="360" w:lineRule="auto"/>
        <w:ind w:firstLine="2835"/>
        <w:jc w:val="both"/>
        <w:rPr>
          <w:rFonts w:ascii="Arial" w:hAnsi="Arial" w:cs="Arial"/>
          <w:sz w:val="16"/>
          <w:szCs w:val="28"/>
        </w:rPr>
      </w:pPr>
    </w:p>
    <w:p w:rsidR="00BE742A" w:rsidRDefault="00BE742A" w:rsidP="00DF04ED">
      <w:pPr>
        <w:pStyle w:val="Sinespaciado1"/>
        <w:tabs>
          <w:tab w:val="left" w:pos="2410"/>
        </w:tabs>
        <w:spacing w:line="360" w:lineRule="auto"/>
        <w:ind w:firstLine="2835"/>
        <w:jc w:val="both"/>
        <w:rPr>
          <w:rFonts w:ascii="Arial" w:hAnsi="Arial" w:cs="Arial"/>
          <w:sz w:val="28"/>
          <w:szCs w:val="28"/>
        </w:rPr>
      </w:pPr>
      <w:r w:rsidRPr="00BE680E">
        <w:rPr>
          <w:rFonts w:ascii="Arial" w:hAnsi="Arial" w:cs="Arial"/>
          <w:sz w:val="24"/>
          <w:szCs w:val="28"/>
        </w:rPr>
        <w:t>RUBÉN DARÍO QUENGUÁN GRANADOS</w:t>
      </w:r>
      <w:r>
        <w:rPr>
          <w:rFonts w:ascii="Arial" w:hAnsi="Arial" w:cs="Arial"/>
          <w:sz w:val="24"/>
          <w:szCs w:val="28"/>
        </w:rPr>
        <w:t>,</w:t>
      </w:r>
      <w:r w:rsidRPr="001849D1">
        <w:rPr>
          <w:rFonts w:ascii="Arial" w:hAnsi="Arial" w:cs="Arial"/>
          <w:sz w:val="28"/>
          <w:szCs w:val="28"/>
        </w:rPr>
        <w:t xml:space="preserve"> </w:t>
      </w:r>
      <w:r>
        <w:rPr>
          <w:rFonts w:ascii="Arial" w:hAnsi="Arial" w:cs="Arial"/>
          <w:sz w:val="28"/>
          <w:szCs w:val="28"/>
        </w:rPr>
        <w:t>dedicado a la construcción, de 57 años de edad, señala que trabajó en la construcción de la casa desde que se inició hasta que se terminó.</w:t>
      </w:r>
      <w:r w:rsidRPr="00BE742A">
        <w:rPr>
          <w:rFonts w:ascii="Arial" w:hAnsi="Arial" w:cs="Arial"/>
          <w:sz w:val="28"/>
          <w:szCs w:val="28"/>
        </w:rPr>
        <w:t xml:space="preserve"> </w:t>
      </w:r>
      <w:r>
        <w:rPr>
          <w:rFonts w:ascii="Arial" w:hAnsi="Arial" w:cs="Arial"/>
          <w:sz w:val="28"/>
          <w:szCs w:val="28"/>
        </w:rPr>
        <w:t>Testimonio vertido en el disco de la audiencia de instrucción, tiempo 00:47</w:t>
      </w:r>
      <w:r w:rsidR="006B1CF9">
        <w:rPr>
          <w:rFonts w:ascii="Arial" w:hAnsi="Arial" w:cs="Arial"/>
          <w:sz w:val="28"/>
          <w:szCs w:val="28"/>
        </w:rPr>
        <w:t>:10 a 00:56:38</w:t>
      </w:r>
      <w:r>
        <w:rPr>
          <w:rFonts w:ascii="Arial" w:hAnsi="Arial" w:cs="Arial"/>
          <w:sz w:val="28"/>
          <w:szCs w:val="28"/>
        </w:rPr>
        <w:t>.</w:t>
      </w:r>
    </w:p>
    <w:p w:rsidR="00293829" w:rsidRPr="0066552C" w:rsidRDefault="00293829" w:rsidP="00DF04ED">
      <w:pPr>
        <w:pStyle w:val="Sinespaciado1"/>
        <w:tabs>
          <w:tab w:val="left" w:pos="2410"/>
        </w:tabs>
        <w:spacing w:line="360" w:lineRule="auto"/>
        <w:ind w:firstLine="2835"/>
        <w:jc w:val="both"/>
        <w:rPr>
          <w:rFonts w:ascii="Arial" w:hAnsi="Arial" w:cs="Arial"/>
          <w:sz w:val="16"/>
          <w:szCs w:val="28"/>
        </w:rPr>
      </w:pPr>
    </w:p>
    <w:p w:rsidR="0066552C" w:rsidRDefault="0066552C" w:rsidP="0066552C">
      <w:pPr>
        <w:pStyle w:val="Sinespaciado1"/>
        <w:tabs>
          <w:tab w:val="left" w:pos="2410"/>
        </w:tabs>
        <w:spacing w:line="360" w:lineRule="auto"/>
        <w:ind w:firstLine="2835"/>
        <w:jc w:val="both"/>
        <w:rPr>
          <w:rFonts w:ascii="Arial" w:hAnsi="Arial" w:cs="Arial"/>
          <w:sz w:val="28"/>
          <w:szCs w:val="28"/>
        </w:rPr>
      </w:pPr>
      <w:r w:rsidRPr="00BE680E">
        <w:rPr>
          <w:rFonts w:ascii="Arial" w:hAnsi="Arial" w:cs="Arial"/>
          <w:sz w:val="24"/>
          <w:szCs w:val="28"/>
        </w:rPr>
        <w:t>HARBY DONEY PANTOJA MORENO</w:t>
      </w:r>
      <w:r>
        <w:rPr>
          <w:rFonts w:ascii="Arial" w:hAnsi="Arial" w:cs="Arial"/>
          <w:sz w:val="28"/>
          <w:szCs w:val="28"/>
        </w:rPr>
        <w:t xml:space="preserve">, </w:t>
      </w:r>
      <w:r w:rsidR="00D14EFA">
        <w:rPr>
          <w:rFonts w:ascii="Arial" w:hAnsi="Arial" w:cs="Arial"/>
          <w:sz w:val="28"/>
          <w:szCs w:val="28"/>
        </w:rPr>
        <w:t xml:space="preserve">también </w:t>
      </w:r>
      <w:r>
        <w:rPr>
          <w:rFonts w:ascii="Arial" w:hAnsi="Arial" w:cs="Arial"/>
          <w:sz w:val="28"/>
          <w:szCs w:val="28"/>
        </w:rPr>
        <w:t>dedicado a la construcción, tiene 71 años, fue el encargado de los revoques. Testimonio vertido en el disco de la audiencia de instrucción, tiempo 01:05:15 a 01:10:59.</w:t>
      </w:r>
    </w:p>
    <w:p w:rsidR="0066552C" w:rsidRPr="0066552C" w:rsidRDefault="0066552C" w:rsidP="00DF04ED">
      <w:pPr>
        <w:pStyle w:val="Sinespaciado1"/>
        <w:tabs>
          <w:tab w:val="left" w:pos="2410"/>
        </w:tabs>
        <w:spacing w:line="360" w:lineRule="auto"/>
        <w:ind w:firstLine="2835"/>
        <w:jc w:val="both"/>
        <w:rPr>
          <w:rFonts w:ascii="Arial" w:hAnsi="Arial" w:cs="Arial"/>
          <w:sz w:val="16"/>
          <w:szCs w:val="28"/>
        </w:rPr>
      </w:pPr>
    </w:p>
    <w:p w:rsidR="0066552C" w:rsidRDefault="0066552C" w:rsidP="00DF04ED">
      <w:pPr>
        <w:pStyle w:val="Sinespaciado1"/>
        <w:tabs>
          <w:tab w:val="left" w:pos="2410"/>
        </w:tabs>
        <w:spacing w:line="360" w:lineRule="auto"/>
        <w:ind w:firstLine="2835"/>
        <w:jc w:val="both"/>
        <w:rPr>
          <w:rFonts w:ascii="Arial" w:hAnsi="Arial" w:cs="Arial"/>
          <w:sz w:val="28"/>
          <w:szCs w:val="28"/>
        </w:rPr>
      </w:pPr>
      <w:r w:rsidRPr="00BE680E">
        <w:rPr>
          <w:rFonts w:ascii="Arial" w:hAnsi="Arial" w:cs="Arial"/>
          <w:sz w:val="24"/>
          <w:szCs w:val="28"/>
        </w:rPr>
        <w:t xml:space="preserve">JESÚS ANTONIO LÓPEZ </w:t>
      </w:r>
      <w:r w:rsidR="006B1CF9">
        <w:rPr>
          <w:rFonts w:ascii="Arial" w:hAnsi="Arial" w:cs="Arial"/>
          <w:sz w:val="24"/>
          <w:szCs w:val="28"/>
        </w:rPr>
        <w:t>ALZATE</w:t>
      </w:r>
      <w:r>
        <w:rPr>
          <w:rFonts w:ascii="Arial" w:hAnsi="Arial" w:cs="Arial"/>
          <w:sz w:val="24"/>
          <w:szCs w:val="28"/>
        </w:rPr>
        <w:t>,</w:t>
      </w:r>
      <w:r w:rsidRPr="00BE680E">
        <w:rPr>
          <w:rFonts w:ascii="Arial" w:hAnsi="Arial" w:cs="Arial"/>
          <w:sz w:val="24"/>
          <w:szCs w:val="28"/>
        </w:rPr>
        <w:t xml:space="preserve"> </w:t>
      </w:r>
      <w:r>
        <w:rPr>
          <w:rFonts w:ascii="Arial" w:hAnsi="Arial" w:cs="Arial"/>
          <w:sz w:val="28"/>
          <w:szCs w:val="28"/>
        </w:rPr>
        <w:t>de 68 años, electricista. Hizo la parte eléctrica de la casa. Testimonio vertido en el disco de la audiencia de instrucción, tiempo 01:14:45 a 01:18:50.</w:t>
      </w:r>
    </w:p>
    <w:p w:rsidR="0066552C" w:rsidRPr="00E676B7" w:rsidRDefault="0066552C" w:rsidP="00DF04ED">
      <w:pPr>
        <w:pStyle w:val="Sinespaciado1"/>
        <w:tabs>
          <w:tab w:val="left" w:pos="2410"/>
        </w:tabs>
        <w:spacing w:line="360" w:lineRule="auto"/>
        <w:ind w:firstLine="2835"/>
        <w:jc w:val="both"/>
        <w:rPr>
          <w:rFonts w:ascii="Arial" w:hAnsi="Arial" w:cs="Arial"/>
          <w:sz w:val="16"/>
          <w:szCs w:val="28"/>
        </w:rPr>
      </w:pPr>
    </w:p>
    <w:p w:rsidR="0066552C" w:rsidRDefault="0066552C" w:rsidP="00DF04ED">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lastRenderedPageBreak/>
        <w:t xml:space="preserve">De otro lado, </w:t>
      </w:r>
      <w:r w:rsidR="00E676B7">
        <w:rPr>
          <w:rFonts w:ascii="Arial" w:hAnsi="Arial" w:cs="Arial"/>
          <w:sz w:val="28"/>
          <w:szCs w:val="28"/>
        </w:rPr>
        <w:t xml:space="preserve">reposan los testimonios de personas que son vecinos del señor </w:t>
      </w:r>
      <w:proofErr w:type="spellStart"/>
      <w:r w:rsidR="00E676B7">
        <w:rPr>
          <w:rFonts w:ascii="Arial" w:hAnsi="Arial" w:cs="Arial"/>
          <w:sz w:val="28"/>
          <w:szCs w:val="28"/>
        </w:rPr>
        <w:t>Ancízar</w:t>
      </w:r>
      <w:proofErr w:type="spellEnd"/>
      <w:r w:rsidR="00E676B7">
        <w:rPr>
          <w:rFonts w:ascii="Arial" w:hAnsi="Arial" w:cs="Arial"/>
          <w:sz w:val="28"/>
          <w:szCs w:val="28"/>
        </w:rPr>
        <w:t xml:space="preserve">, viven en la misma manzana donde está ubicada la vivienda de marras. Son ellos: </w:t>
      </w:r>
    </w:p>
    <w:p w:rsidR="0066552C" w:rsidRPr="00E676B7" w:rsidRDefault="0066552C" w:rsidP="00DF04ED">
      <w:pPr>
        <w:pStyle w:val="Sinespaciado1"/>
        <w:tabs>
          <w:tab w:val="left" w:pos="2410"/>
        </w:tabs>
        <w:spacing w:line="360" w:lineRule="auto"/>
        <w:ind w:firstLine="2835"/>
        <w:jc w:val="both"/>
        <w:rPr>
          <w:rFonts w:ascii="Arial" w:hAnsi="Arial" w:cs="Arial"/>
          <w:sz w:val="16"/>
          <w:szCs w:val="28"/>
        </w:rPr>
      </w:pPr>
    </w:p>
    <w:p w:rsidR="00153C58" w:rsidRPr="00E676B7" w:rsidRDefault="00E676B7" w:rsidP="00E676B7">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 </w:t>
      </w:r>
      <w:r w:rsidR="002B0E24" w:rsidRPr="002B0E24">
        <w:rPr>
          <w:rFonts w:ascii="Arial" w:hAnsi="Arial" w:cs="Arial"/>
          <w:sz w:val="24"/>
          <w:szCs w:val="28"/>
        </w:rPr>
        <w:t>MARTHA LUCÍA CASTRO DE GARCÍA</w:t>
      </w:r>
      <w:r>
        <w:rPr>
          <w:rFonts w:ascii="Arial" w:hAnsi="Arial" w:cs="Arial"/>
          <w:sz w:val="24"/>
          <w:szCs w:val="28"/>
        </w:rPr>
        <w:t>,</w:t>
      </w:r>
      <w:r>
        <w:rPr>
          <w:rFonts w:ascii="Arial" w:hAnsi="Arial" w:cs="Arial"/>
          <w:sz w:val="28"/>
          <w:szCs w:val="28"/>
        </w:rPr>
        <w:t xml:space="preserve"> a</w:t>
      </w:r>
      <w:r w:rsidR="002B0E24">
        <w:rPr>
          <w:rFonts w:ascii="Arial" w:hAnsi="Arial" w:cs="Arial"/>
          <w:sz w:val="28"/>
          <w:szCs w:val="28"/>
        </w:rPr>
        <w:t xml:space="preserve">firma tener </w:t>
      </w:r>
      <w:r w:rsidR="004A4778">
        <w:rPr>
          <w:rFonts w:ascii="Arial" w:hAnsi="Arial" w:cs="Arial"/>
          <w:sz w:val="28"/>
          <w:szCs w:val="28"/>
        </w:rPr>
        <w:t>66</w:t>
      </w:r>
      <w:r w:rsidR="002B0E24">
        <w:rPr>
          <w:rFonts w:ascii="Arial" w:hAnsi="Arial" w:cs="Arial"/>
          <w:sz w:val="28"/>
          <w:szCs w:val="28"/>
        </w:rPr>
        <w:t xml:space="preserve"> años para le época de la declaración y conocer al actor hace más</w:t>
      </w:r>
      <w:r w:rsidR="00087ADF">
        <w:rPr>
          <w:rFonts w:ascii="Arial" w:hAnsi="Arial" w:cs="Arial"/>
          <w:sz w:val="28"/>
          <w:szCs w:val="28"/>
        </w:rPr>
        <w:t xml:space="preserve"> de treinta años por ser vecinos</w:t>
      </w:r>
      <w:r w:rsidR="00C510AC">
        <w:rPr>
          <w:rFonts w:ascii="Arial" w:hAnsi="Arial" w:cs="Arial"/>
          <w:sz w:val="28"/>
          <w:szCs w:val="28"/>
        </w:rPr>
        <w:t>, ella vive en ese sector desde hace unos 33 años</w:t>
      </w:r>
      <w:r w:rsidR="00087ADF">
        <w:rPr>
          <w:rFonts w:ascii="Arial" w:hAnsi="Arial" w:cs="Arial"/>
          <w:sz w:val="28"/>
          <w:szCs w:val="28"/>
        </w:rPr>
        <w:t xml:space="preserve">; se dio cuenta que construyó la casa objeto del proceso y luego se pasó a vivir con su familia. </w:t>
      </w:r>
      <w:r w:rsidR="002B0E24">
        <w:rPr>
          <w:rFonts w:ascii="Arial" w:hAnsi="Arial" w:cs="Arial"/>
          <w:sz w:val="28"/>
          <w:szCs w:val="28"/>
        </w:rPr>
        <w:t xml:space="preserve"> </w:t>
      </w:r>
      <w:r w:rsidR="00087ADF">
        <w:rPr>
          <w:rFonts w:ascii="Arial" w:hAnsi="Arial" w:cs="Arial"/>
          <w:sz w:val="28"/>
          <w:szCs w:val="28"/>
        </w:rPr>
        <w:t>Lo considera el dueño de esa casa, vive allí hace unos 29 o 30 año</w:t>
      </w:r>
      <w:r w:rsidR="00C510AC">
        <w:rPr>
          <w:rFonts w:ascii="Arial" w:hAnsi="Arial" w:cs="Arial"/>
          <w:sz w:val="28"/>
          <w:szCs w:val="28"/>
        </w:rPr>
        <w:t>s</w:t>
      </w:r>
      <w:r w:rsidR="00087ADF">
        <w:rPr>
          <w:rFonts w:ascii="Arial" w:hAnsi="Arial" w:cs="Arial"/>
          <w:sz w:val="28"/>
          <w:szCs w:val="28"/>
        </w:rPr>
        <w:t xml:space="preserve">. </w:t>
      </w:r>
      <w:r w:rsidR="00C510AC">
        <w:rPr>
          <w:rFonts w:ascii="Arial" w:hAnsi="Arial" w:cs="Arial"/>
          <w:sz w:val="28"/>
          <w:szCs w:val="28"/>
        </w:rPr>
        <w:t xml:space="preserve">Conoció al señor  </w:t>
      </w:r>
      <w:r w:rsidR="00942585">
        <w:rPr>
          <w:rFonts w:ascii="Arial" w:hAnsi="Arial" w:cs="Arial"/>
          <w:sz w:val="28"/>
          <w:szCs w:val="28"/>
        </w:rPr>
        <w:t>Benjamín</w:t>
      </w:r>
      <w:r w:rsidR="00C510AC">
        <w:rPr>
          <w:rFonts w:ascii="Arial" w:hAnsi="Arial" w:cs="Arial"/>
          <w:sz w:val="28"/>
          <w:szCs w:val="28"/>
        </w:rPr>
        <w:t xml:space="preserve"> y a</w:t>
      </w:r>
      <w:r w:rsidR="00942585">
        <w:rPr>
          <w:rFonts w:ascii="Arial" w:hAnsi="Arial" w:cs="Arial"/>
          <w:sz w:val="28"/>
          <w:szCs w:val="28"/>
        </w:rPr>
        <w:t xml:space="preserve"> la señora </w:t>
      </w:r>
      <w:r w:rsidR="00C510AC">
        <w:rPr>
          <w:rFonts w:ascii="Arial" w:hAnsi="Arial" w:cs="Arial"/>
          <w:sz w:val="28"/>
          <w:szCs w:val="28"/>
        </w:rPr>
        <w:t xml:space="preserve">Faustina, </w:t>
      </w:r>
      <w:r w:rsidR="00D14EFA">
        <w:rPr>
          <w:rFonts w:ascii="Arial" w:hAnsi="Arial" w:cs="Arial"/>
          <w:sz w:val="28"/>
          <w:szCs w:val="28"/>
        </w:rPr>
        <w:t xml:space="preserve">de quienes sabe </w:t>
      </w:r>
      <w:r w:rsidR="00C510AC">
        <w:rPr>
          <w:rFonts w:ascii="Arial" w:hAnsi="Arial" w:cs="Arial"/>
          <w:sz w:val="28"/>
          <w:szCs w:val="28"/>
        </w:rPr>
        <w:t>iban de visita</w:t>
      </w:r>
      <w:r w:rsidR="00D14EFA">
        <w:rPr>
          <w:rFonts w:ascii="Arial" w:hAnsi="Arial" w:cs="Arial"/>
          <w:sz w:val="28"/>
          <w:szCs w:val="28"/>
        </w:rPr>
        <w:t xml:space="preserve"> a la casa del demandante</w:t>
      </w:r>
      <w:r w:rsidR="00C510AC">
        <w:rPr>
          <w:rFonts w:ascii="Arial" w:hAnsi="Arial" w:cs="Arial"/>
          <w:sz w:val="28"/>
          <w:szCs w:val="28"/>
        </w:rPr>
        <w:t>.</w:t>
      </w:r>
      <w:r w:rsidR="002B0E24">
        <w:rPr>
          <w:rFonts w:ascii="Arial" w:hAnsi="Arial" w:cs="Arial"/>
          <w:sz w:val="28"/>
          <w:szCs w:val="28"/>
        </w:rPr>
        <w:t xml:space="preserve"> (</w:t>
      </w:r>
      <w:proofErr w:type="gramStart"/>
      <w:r w:rsidR="002B0E24">
        <w:rPr>
          <w:rFonts w:ascii="Arial" w:hAnsi="Arial" w:cs="Arial"/>
          <w:sz w:val="28"/>
          <w:szCs w:val="28"/>
        </w:rPr>
        <w:t>tiempo</w:t>
      </w:r>
      <w:proofErr w:type="gramEnd"/>
      <w:r w:rsidR="002B0E24">
        <w:rPr>
          <w:rFonts w:ascii="Arial" w:hAnsi="Arial" w:cs="Arial"/>
          <w:sz w:val="28"/>
          <w:szCs w:val="28"/>
        </w:rPr>
        <w:t xml:space="preserve"> 00:04.20</w:t>
      </w:r>
      <w:r w:rsidR="006B1CF9">
        <w:rPr>
          <w:rFonts w:ascii="Arial" w:hAnsi="Arial" w:cs="Arial"/>
          <w:sz w:val="28"/>
          <w:szCs w:val="28"/>
        </w:rPr>
        <w:t xml:space="preserve"> a 00:17:</w:t>
      </w:r>
      <w:r w:rsidR="00942585">
        <w:rPr>
          <w:rFonts w:ascii="Arial" w:hAnsi="Arial" w:cs="Arial"/>
          <w:sz w:val="28"/>
          <w:szCs w:val="28"/>
        </w:rPr>
        <w:t>5</w:t>
      </w:r>
      <w:r w:rsidR="002B0E24">
        <w:rPr>
          <w:rFonts w:ascii="Arial" w:hAnsi="Arial" w:cs="Arial"/>
          <w:sz w:val="28"/>
          <w:szCs w:val="28"/>
        </w:rPr>
        <w:t xml:space="preserve">0 CD audiencia de </w:t>
      </w:r>
      <w:r w:rsidR="00942585">
        <w:rPr>
          <w:rFonts w:ascii="Arial" w:hAnsi="Arial" w:cs="Arial"/>
          <w:sz w:val="28"/>
          <w:szCs w:val="28"/>
        </w:rPr>
        <w:t>instrucción</w:t>
      </w:r>
      <w:r w:rsidR="002B0E24">
        <w:rPr>
          <w:rFonts w:ascii="Arial" w:hAnsi="Arial" w:cs="Arial"/>
          <w:sz w:val="28"/>
          <w:szCs w:val="28"/>
        </w:rPr>
        <w:t>)</w:t>
      </w:r>
      <w:r w:rsidR="00942585">
        <w:rPr>
          <w:rFonts w:ascii="Arial" w:hAnsi="Arial" w:cs="Arial"/>
          <w:sz w:val="28"/>
          <w:szCs w:val="28"/>
        </w:rPr>
        <w:t>.</w:t>
      </w:r>
    </w:p>
    <w:p w:rsidR="00153C58" w:rsidRPr="00BE48B5" w:rsidRDefault="00153C58" w:rsidP="00DF04ED">
      <w:pPr>
        <w:pStyle w:val="Sinespaciado1"/>
        <w:tabs>
          <w:tab w:val="left" w:pos="2410"/>
        </w:tabs>
        <w:spacing w:line="360" w:lineRule="auto"/>
        <w:ind w:firstLine="2835"/>
        <w:jc w:val="both"/>
        <w:rPr>
          <w:rFonts w:ascii="Arial" w:hAnsi="Arial" w:cs="Arial"/>
          <w:sz w:val="16"/>
          <w:szCs w:val="28"/>
        </w:rPr>
      </w:pPr>
    </w:p>
    <w:p w:rsidR="00153C58" w:rsidRDefault="00E676B7" w:rsidP="00DF04ED">
      <w:pPr>
        <w:pStyle w:val="Sinespaciado1"/>
        <w:tabs>
          <w:tab w:val="left" w:pos="2410"/>
        </w:tabs>
        <w:spacing w:line="360" w:lineRule="auto"/>
        <w:ind w:firstLine="2835"/>
        <w:jc w:val="both"/>
        <w:rPr>
          <w:rFonts w:ascii="Arial" w:hAnsi="Arial" w:cs="Arial"/>
          <w:sz w:val="28"/>
          <w:szCs w:val="28"/>
        </w:rPr>
      </w:pPr>
      <w:r>
        <w:rPr>
          <w:rFonts w:ascii="Arial" w:hAnsi="Arial" w:cs="Arial"/>
          <w:sz w:val="24"/>
          <w:szCs w:val="28"/>
        </w:rPr>
        <w:t>JHON VILLA ZAPATA</w:t>
      </w:r>
      <w:r>
        <w:rPr>
          <w:rFonts w:ascii="Arial" w:hAnsi="Arial" w:cs="Arial"/>
          <w:sz w:val="28"/>
          <w:szCs w:val="28"/>
        </w:rPr>
        <w:t xml:space="preserve">, de </w:t>
      </w:r>
      <w:r w:rsidR="005709A8">
        <w:rPr>
          <w:rFonts w:ascii="Arial" w:hAnsi="Arial" w:cs="Arial"/>
          <w:sz w:val="28"/>
          <w:szCs w:val="28"/>
        </w:rPr>
        <w:t>69</w:t>
      </w:r>
      <w:r w:rsidR="001849D1">
        <w:rPr>
          <w:rFonts w:ascii="Arial" w:hAnsi="Arial" w:cs="Arial"/>
          <w:sz w:val="28"/>
          <w:szCs w:val="28"/>
        </w:rPr>
        <w:t xml:space="preserve"> años</w:t>
      </w:r>
      <w:r w:rsidR="005709A8">
        <w:rPr>
          <w:rFonts w:ascii="Arial" w:hAnsi="Arial" w:cs="Arial"/>
          <w:sz w:val="28"/>
          <w:szCs w:val="28"/>
        </w:rPr>
        <w:t>, es pensio</w:t>
      </w:r>
      <w:r w:rsidR="00D14EFA">
        <w:rPr>
          <w:rFonts w:ascii="Arial" w:hAnsi="Arial" w:cs="Arial"/>
          <w:sz w:val="28"/>
          <w:szCs w:val="28"/>
        </w:rPr>
        <w:t xml:space="preserve">nado del ejército. Conoce a </w:t>
      </w:r>
      <w:proofErr w:type="spellStart"/>
      <w:r w:rsidR="00D14EFA">
        <w:rPr>
          <w:rFonts w:ascii="Arial" w:hAnsi="Arial" w:cs="Arial"/>
          <w:sz w:val="28"/>
          <w:szCs w:val="28"/>
        </w:rPr>
        <w:t>Ancí</w:t>
      </w:r>
      <w:r w:rsidR="005709A8">
        <w:rPr>
          <w:rFonts w:ascii="Arial" w:hAnsi="Arial" w:cs="Arial"/>
          <w:sz w:val="28"/>
          <w:szCs w:val="28"/>
        </w:rPr>
        <w:t>zar</w:t>
      </w:r>
      <w:proofErr w:type="spellEnd"/>
      <w:r w:rsidR="005709A8">
        <w:rPr>
          <w:rFonts w:ascii="Arial" w:hAnsi="Arial" w:cs="Arial"/>
          <w:sz w:val="28"/>
          <w:szCs w:val="28"/>
        </w:rPr>
        <w:t xml:space="preserve"> hace</w:t>
      </w:r>
      <w:r w:rsidR="009539D0">
        <w:rPr>
          <w:rFonts w:ascii="Arial" w:hAnsi="Arial" w:cs="Arial"/>
          <w:sz w:val="28"/>
          <w:szCs w:val="28"/>
        </w:rPr>
        <w:t xml:space="preserve"> </w:t>
      </w:r>
      <w:r w:rsidR="005709A8">
        <w:rPr>
          <w:rFonts w:ascii="Arial" w:hAnsi="Arial" w:cs="Arial"/>
          <w:sz w:val="28"/>
          <w:szCs w:val="28"/>
        </w:rPr>
        <w:t>19 años que se</w:t>
      </w:r>
      <w:r>
        <w:rPr>
          <w:rFonts w:ascii="Arial" w:hAnsi="Arial" w:cs="Arial"/>
          <w:sz w:val="28"/>
          <w:szCs w:val="28"/>
        </w:rPr>
        <w:t xml:space="preserve"> pasó</w:t>
      </w:r>
      <w:r w:rsidR="005709A8">
        <w:rPr>
          <w:rFonts w:ascii="Arial" w:hAnsi="Arial" w:cs="Arial"/>
          <w:sz w:val="28"/>
          <w:szCs w:val="28"/>
        </w:rPr>
        <w:t xml:space="preserve"> a vivir a ese sector y sabe que en esa casa vive con su familia</w:t>
      </w:r>
      <w:r w:rsidR="00D14EFA">
        <w:rPr>
          <w:rFonts w:ascii="Arial" w:hAnsi="Arial" w:cs="Arial"/>
          <w:sz w:val="28"/>
          <w:szCs w:val="28"/>
        </w:rPr>
        <w:t xml:space="preserve">, que </w:t>
      </w:r>
      <w:r>
        <w:rPr>
          <w:rFonts w:ascii="Arial" w:hAnsi="Arial" w:cs="Arial"/>
          <w:sz w:val="28"/>
          <w:szCs w:val="28"/>
        </w:rPr>
        <w:t xml:space="preserve">no paga arriendo, vive allí como propietario, </w:t>
      </w:r>
      <w:r w:rsidR="005709A8">
        <w:rPr>
          <w:rFonts w:ascii="Arial" w:hAnsi="Arial" w:cs="Arial"/>
          <w:sz w:val="28"/>
          <w:szCs w:val="28"/>
        </w:rPr>
        <w:t xml:space="preserve">porque la construyó </w:t>
      </w:r>
      <w:r>
        <w:rPr>
          <w:rFonts w:ascii="Arial" w:hAnsi="Arial" w:cs="Arial"/>
          <w:sz w:val="28"/>
          <w:szCs w:val="28"/>
        </w:rPr>
        <w:t xml:space="preserve">según </w:t>
      </w:r>
      <w:r w:rsidR="005709A8">
        <w:rPr>
          <w:rFonts w:ascii="Arial" w:hAnsi="Arial" w:cs="Arial"/>
          <w:sz w:val="28"/>
          <w:szCs w:val="28"/>
        </w:rPr>
        <w:t xml:space="preserve">se lo había dicho. Sabe que nadie le ha puesto problema a </w:t>
      </w:r>
      <w:proofErr w:type="spellStart"/>
      <w:r w:rsidR="005709A8">
        <w:rPr>
          <w:rFonts w:ascii="Arial" w:hAnsi="Arial" w:cs="Arial"/>
          <w:sz w:val="28"/>
          <w:szCs w:val="28"/>
        </w:rPr>
        <w:t>Ancizar</w:t>
      </w:r>
      <w:proofErr w:type="spellEnd"/>
      <w:r w:rsidR="005709A8">
        <w:rPr>
          <w:rFonts w:ascii="Arial" w:hAnsi="Arial" w:cs="Arial"/>
          <w:sz w:val="28"/>
          <w:szCs w:val="28"/>
        </w:rPr>
        <w:t xml:space="preserve"> por vivir en esa casa. </w:t>
      </w:r>
      <w:r w:rsidR="006B1CF9">
        <w:rPr>
          <w:rFonts w:ascii="Arial" w:hAnsi="Arial" w:cs="Arial"/>
          <w:sz w:val="28"/>
          <w:szCs w:val="28"/>
        </w:rPr>
        <w:t>(</w:t>
      </w:r>
      <w:proofErr w:type="gramStart"/>
      <w:r w:rsidR="006B1CF9">
        <w:rPr>
          <w:rFonts w:ascii="Arial" w:hAnsi="Arial" w:cs="Arial"/>
          <w:sz w:val="28"/>
          <w:szCs w:val="28"/>
        </w:rPr>
        <w:t>tiempo</w:t>
      </w:r>
      <w:proofErr w:type="gramEnd"/>
      <w:r w:rsidR="006B1CF9">
        <w:rPr>
          <w:rFonts w:ascii="Arial" w:hAnsi="Arial" w:cs="Arial"/>
          <w:sz w:val="28"/>
          <w:szCs w:val="28"/>
        </w:rPr>
        <w:t xml:space="preserve"> 00:34:</w:t>
      </w:r>
      <w:r w:rsidR="001849D1">
        <w:rPr>
          <w:rFonts w:ascii="Arial" w:hAnsi="Arial" w:cs="Arial"/>
          <w:sz w:val="28"/>
          <w:szCs w:val="28"/>
        </w:rPr>
        <w:t>10 a 0</w:t>
      </w:r>
      <w:r w:rsidR="006B1CF9">
        <w:rPr>
          <w:rFonts w:ascii="Arial" w:hAnsi="Arial" w:cs="Arial"/>
          <w:sz w:val="28"/>
          <w:szCs w:val="28"/>
        </w:rPr>
        <w:t>0:</w:t>
      </w:r>
      <w:r w:rsidR="005709A8">
        <w:rPr>
          <w:rFonts w:ascii="Arial" w:hAnsi="Arial" w:cs="Arial"/>
          <w:sz w:val="28"/>
          <w:szCs w:val="28"/>
        </w:rPr>
        <w:t>4</w:t>
      </w:r>
      <w:r w:rsidR="001849D1">
        <w:rPr>
          <w:rFonts w:ascii="Arial" w:hAnsi="Arial" w:cs="Arial"/>
          <w:sz w:val="28"/>
          <w:szCs w:val="28"/>
        </w:rPr>
        <w:t>0</w:t>
      </w:r>
      <w:r w:rsidR="006B1CF9">
        <w:rPr>
          <w:rFonts w:ascii="Arial" w:hAnsi="Arial" w:cs="Arial"/>
          <w:sz w:val="28"/>
          <w:szCs w:val="28"/>
        </w:rPr>
        <w:t>:</w:t>
      </w:r>
      <w:r w:rsidR="005709A8">
        <w:rPr>
          <w:rFonts w:ascii="Arial" w:hAnsi="Arial" w:cs="Arial"/>
          <w:sz w:val="28"/>
          <w:szCs w:val="28"/>
        </w:rPr>
        <w:t>30</w:t>
      </w:r>
      <w:r w:rsidR="001849D1">
        <w:rPr>
          <w:rFonts w:ascii="Arial" w:hAnsi="Arial" w:cs="Arial"/>
          <w:sz w:val="28"/>
          <w:szCs w:val="28"/>
        </w:rPr>
        <w:t xml:space="preserve"> CD audiencia de instrucción).</w:t>
      </w:r>
    </w:p>
    <w:p w:rsidR="001849D1" w:rsidRPr="00B44B51" w:rsidRDefault="001849D1" w:rsidP="00DF04ED">
      <w:pPr>
        <w:pStyle w:val="Sinespaciado1"/>
        <w:tabs>
          <w:tab w:val="left" w:pos="2410"/>
        </w:tabs>
        <w:spacing w:line="360" w:lineRule="auto"/>
        <w:ind w:firstLine="2835"/>
        <w:jc w:val="both"/>
        <w:rPr>
          <w:rFonts w:ascii="Arial" w:hAnsi="Arial" w:cs="Arial"/>
          <w:sz w:val="16"/>
          <w:szCs w:val="28"/>
        </w:rPr>
      </w:pPr>
    </w:p>
    <w:p w:rsidR="00B44B51" w:rsidRDefault="00BE48B5" w:rsidP="00E676B7">
      <w:pPr>
        <w:pStyle w:val="Sinespaciado1"/>
        <w:tabs>
          <w:tab w:val="left" w:pos="2410"/>
        </w:tabs>
        <w:spacing w:line="360" w:lineRule="auto"/>
        <w:ind w:firstLine="2835"/>
        <w:jc w:val="both"/>
        <w:rPr>
          <w:rFonts w:ascii="Arial" w:hAnsi="Arial" w:cs="Arial"/>
          <w:sz w:val="28"/>
          <w:szCs w:val="28"/>
        </w:rPr>
      </w:pPr>
      <w:r w:rsidRPr="00BE680E">
        <w:rPr>
          <w:rFonts w:ascii="Arial" w:hAnsi="Arial" w:cs="Arial"/>
          <w:sz w:val="24"/>
          <w:szCs w:val="28"/>
        </w:rPr>
        <w:t>EDGAR DEAZA CRIOLLO</w:t>
      </w:r>
      <w:r w:rsidR="00D14EFA">
        <w:rPr>
          <w:rFonts w:ascii="Arial" w:hAnsi="Arial" w:cs="Arial"/>
          <w:sz w:val="24"/>
          <w:szCs w:val="28"/>
        </w:rPr>
        <w:t>,</w:t>
      </w:r>
      <w:r w:rsidRPr="001849D1">
        <w:rPr>
          <w:rFonts w:ascii="Arial" w:hAnsi="Arial" w:cs="Arial"/>
          <w:sz w:val="28"/>
          <w:szCs w:val="28"/>
        </w:rPr>
        <w:t xml:space="preserve"> </w:t>
      </w:r>
      <w:r>
        <w:rPr>
          <w:rFonts w:ascii="Arial" w:hAnsi="Arial" w:cs="Arial"/>
          <w:sz w:val="28"/>
          <w:szCs w:val="28"/>
        </w:rPr>
        <w:t xml:space="preserve">tiene </w:t>
      </w:r>
      <w:r w:rsidR="00AF1A6A">
        <w:rPr>
          <w:rFonts w:ascii="Arial" w:hAnsi="Arial" w:cs="Arial"/>
          <w:sz w:val="28"/>
          <w:szCs w:val="28"/>
        </w:rPr>
        <w:t>52</w:t>
      </w:r>
      <w:r>
        <w:rPr>
          <w:rFonts w:ascii="Arial" w:hAnsi="Arial" w:cs="Arial"/>
          <w:sz w:val="28"/>
          <w:szCs w:val="28"/>
        </w:rPr>
        <w:t xml:space="preserve"> años, es </w:t>
      </w:r>
      <w:r w:rsidR="00AF1A6A">
        <w:rPr>
          <w:rFonts w:ascii="Arial" w:hAnsi="Arial" w:cs="Arial"/>
          <w:sz w:val="28"/>
          <w:szCs w:val="28"/>
        </w:rPr>
        <w:t>vecino del actor, lleva 19 años viviendo en el mismo barrio y eso hace que conoce al actor y vive allí con su familia. Siempre lo ha conocido como el prop</w:t>
      </w:r>
      <w:r w:rsidR="00D14EFA">
        <w:rPr>
          <w:rFonts w:ascii="Arial" w:hAnsi="Arial" w:cs="Arial"/>
          <w:sz w:val="28"/>
          <w:szCs w:val="28"/>
        </w:rPr>
        <w:t>ietario, porque desde que llegó</w:t>
      </w:r>
      <w:r w:rsidR="00AF1A6A">
        <w:rPr>
          <w:rFonts w:ascii="Arial" w:hAnsi="Arial" w:cs="Arial"/>
          <w:sz w:val="28"/>
          <w:szCs w:val="28"/>
        </w:rPr>
        <w:t xml:space="preserve"> al barrio siempre ha estado allí y no ha conocido más personas viviendo allí sino ellos. </w:t>
      </w:r>
      <w:r w:rsidR="00D14EFA">
        <w:rPr>
          <w:rFonts w:ascii="Arial" w:hAnsi="Arial" w:cs="Arial"/>
          <w:sz w:val="28"/>
          <w:szCs w:val="28"/>
        </w:rPr>
        <w:t>No conoció a B</w:t>
      </w:r>
      <w:r w:rsidR="00026217">
        <w:rPr>
          <w:rFonts w:ascii="Arial" w:hAnsi="Arial" w:cs="Arial"/>
          <w:sz w:val="28"/>
          <w:szCs w:val="28"/>
        </w:rPr>
        <w:t>enjamí</w:t>
      </w:r>
      <w:r w:rsidR="00D14EFA">
        <w:rPr>
          <w:rFonts w:ascii="Arial" w:hAnsi="Arial" w:cs="Arial"/>
          <w:sz w:val="28"/>
          <w:szCs w:val="28"/>
        </w:rPr>
        <w:t>n</w:t>
      </w:r>
      <w:r w:rsidR="00026217">
        <w:rPr>
          <w:rFonts w:ascii="Arial" w:hAnsi="Arial" w:cs="Arial"/>
          <w:sz w:val="28"/>
          <w:szCs w:val="28"/>
        </w:rPr>
        <w:t xml:space="preserve"> pero si a Fau</w:t>
      </w:r>
      <w:r w:rsidR="00D14EFA">
        <w:rPr>
          <w:rFonts w:ascii="Arial" w:hAnsi="Arial" w:cs="Arial"/>
          <w:sz w:val="28"/>
          <w:szCs w:val="28"/>
        </w:rPr>
        <w:t>s</w:t>
      </w:r>
      <w:r w:rsidR="00026217">
        <w:rPr>
          <w:rFonts w:ascii="Arial" w:hAnsi="Arial" w:cs="Arial"/>
          <w:sz w:val="28"/>
          <w:szCs w:val="28"/>
        </w:rPr>
        <w:t>tina quien venía esporádicame</w:t>
      </w:r>
      <w:r w:rsidR="00D14EFA">
        <w:rPr>
          <w:rFonts w:ascii="Arial" w:hAnsi="Arial" w:cs="Arial"/>
          <w:sz w:val="28"/>
          <w:szCs w:val="28"/>
        </w:rPr>
        <w:t xml:space="preserve">nte. Siempre ha sabido que don </w:t>
      </w:r>
      <w:proofErr w:type="spellStart"/>
      <w:r w:rsidR="00D14EFA">
        <w:rPr>
          <w:rFonts w:ascii="Arial" w:hAnsi="Arial" w:cs="Arial"/>
          <w:sz w:val="28"/>
          <w:szCs w:val="28"/>
        </w:rPr>
        <w:t>A</w:t>
      </w:r>
      <w:r w:rsidR="00026217">
        <w:rPr>
          <w:rFonts w:ascii="Arial" w:hAnsi="Arial" w:cs="Arial"/>
          <w:sz w:val="28"/>
          <w:szCs w:val="28"/>
        </w:rPr>
        <w:t>ncizar</w:t>
      </w:r>
      <w:proofErr w:type="spellEnd"/>
      <w:r w:rsidR="00026217">
        <w:rPr>
          <w:rFonts w:ascii="Arial" w:hAnsi="Arial" w:cs="Arial"/>
          <w:sz w:val="28"/>
          <w:szCs w:val="28"/>
        </w:rPr>
        <w:t xml:space="preserve"> es el propietario de la casa.</w:t>
      </w:r>
      <w:r>
        <w:rPr>
          <w:rFonts w:ascii="Arial" w:hAnsi="Arial" w:cs="Arial"/>
          <w:sz w:val="28"/>
          <w:szCs w:val="28"/>
        </w:rPr>
        <w:t xml:space="preserve"> </w:t>
      </w:r>
      <w:r w:rsidR="006B1CF9">
        <w:rPr>
          <w:rFonts w:ascii="Arial" w:hAnsi="Arial" w:cs="Arial"/>
          <w:sz w:val="28"/>
          <w:szCs w:val="28"/>
        </w:rPr>
        <w:t>(</w:t>
      </w:r>
      <w:proofErr w:type="gramStart"/>
      <w:r w:rsidR="006B1CF9">
        <w:rPr>
          <w:rFonts w:ascii="Arial" w:hAnsi="Arial" w:cs="Arial"/>
          <w:sz w:val="28"/>
          <w:szCs w:val="28"/>
        </w:rPr>
        <w:t>tiempo</w:t>
      </w:r>
      <w:proofErr w:type="gramEnd"/>
      <w:r w:rsidR="006B1CF9">
        <w:rPr>
          <w:rFonts w:ascii="Arial" w:hAnsi="Arial" w:cs="Arial"/>
          <w:sz w:val="28"/>
          <w:szCs w:val="28"/>
        </w:rPr>
        <w:t xml:space="preserve"> 00:41:</w:t>
      </w:r>
      <w:r w:rsidR="00AF1A6A">
        <w:rPr>
          <w:rFonts w:ascii="Arial" w:hAnsi="Arial" w:cs="Arial"/>
          <w:sz w:val="28"/>
          <w:szCs w:val="28"/>
        </w:rPr>
        <w:t>0</w:t>
      </w:r>
      <w:r w:rsidR="006B1CF9">
        <w:rPr>
          <w:rFonts w:ascii="Arial" w:hAnsi="Arial" w:cs="Arial"/>
          <w:sz w:val="28"/>
          <w:szCs w:val="28"/>
        </w:rPr>
        <w:t>0 a 00:</w:t>
      </w:r>
      <w:r>
        <w:rPr>
          <w:rFonts w:ascii="Arial" w:hAnsi="Arial" w:cs="Arial"/>
          <w:sz w:val="28"/>
          <w:szCs w:val="28"/>
        </w:rPr>
        <w:t>4</w:t>
      </w:r>
      <w:r w:rsidR="006B1CF9">
        <w:rPr>
          <w:rFonts w:ascii="Arial" w:hAnsi="Arial" w:cs="Arial"/>
          <w:sz w:val="28"/>
          <w:szCs w:val="28"/>
        </w:rPr>
        <w:t>7:</w:t>
      </w:r>
      <w:r w:rsidR="00026217">
        <w:rPr>
          <w:rFonts w:ascii="Arial" w:hAnsi="Arial" w:cs="Arial"/>
          <w:sz w:val="28"/>
          <w:szCs w:val="28"/>
        </w:rPr>
        <w:t>08</w:t>
      </w:r>
      <w:r w:rsidR="00E676B7">
        <w:rPr>
          <w:rFonts w:ascii="Arial" w:hAnsi="Arial" w:cs="Arial"/>
          <w:sz w:val="28"/>
          <w:szCs w:val="28"/>
        </w:rPr>
        <w:t xml:space="preserve"> CD audiencia de instrucción).</w:t>
      </w:r>
    </w:p>
    <w:p w:rsidR="00656C56" w:rsidRPr="00DC3C18" w:rsidRDefault="00656C56" w:rsidP="00DF04ED">
      <w:pPr>
        <w:pStyle w:val="Sinespaciado1"/>
        <w:tabs>
          <w:tab w:val="left" w:pos="2410"/>
        </w:tabs>
        <w:spacing w:line="360" w:lineRule="auto"/>
        <w:ind w:firstLine="2835"/>
        <w:jc w:val="both"/>
        <w:rPr>
          <w:rFonts w:ascii="Arial" w:hAnsi="Arial" w:cs="Arial"/>
          <w:sz w:val="16"/>
          <w:szCs w:val="28"/>
        </w:rPr>
      </w:pPr>
    </w:p>
    <w:p w:rsidR="00656C56" w:rsidRPr="00E676B7" w:rsidRDefault="0025585A" w:rsidP="00E676B7">
      <w:pPr>
        <w:pStyle w:val="Sinespaciado1"/>
        <w:tabs>
          <w:tab w:val="left" w:pos="2410"/>
        </w:tabs>
        <w:spacing w:line="360" w:lineRule="auto"/>
        <w:ind w:firstLine="2835"/>
        <w:jc w:val="both"/>
        <w:rPr>
          <w:rFonts w:ascii="Arial" w:hAnsi="Arial" w:cs="Arial"/>
          <w:sz w:val="28"/>
          <w:szCs w:val="28"/>
        </w:rPr>
      </w:pPr>
      <w:r w:rsidRPr="0025585A">
        <w:rPr>
          <w:rFonts w:ascii="Arial" w:hAnsi="Arial" w:cs="Arial"/>
          <w:sz w:val="28"/>
          <w:szCs w:val="28"/>
        </w:rPr>
        <w:t xml:space="preserve">Por otro lado, </w:t>
      </w:r>
      <w:r w:rsidR="00656C56" w:rsidRPr="00BE680E">
        <w:rPr>
          <w:rFonts w:ascii="Arial" w:hAnsi="Arial" w:cs="Arial"/>
          <w:sz w:val="24"/>
          <w:szCs w:val="28"/>
        </w:rPr>
        <w:t xml:space="preserve">JOSÉ RUBIEL BLANDÓN </w:t>
      </w:r>
      <w:proofErr w:type="spellStart"/>
      <w:r w:rsidR="00656C56" w:rsidRPr="00BE680E">
        <w:rPr>
          <w:rFonts w:ascii="Arial" w:hAnsi="Arial" w:cs="Arial"/>
          <w:sz w:val="24"/>
          <w:szCs w:val="28"/>
        </w:rPr>
        <w:t>BLANDÓN</w:t>
      </w:r>
      <w:proofErr w:type="spellEnd"/>
      <w:r w:rsidR="00D14EFA">
        <w:rPr>
          <w:rFonts w:ascii="Arial" w:hAnsi="Arial" w:cs="Arial"/>
          <w:sz w:val="24"/>
          <w:szCs w:val="28"/>
        </w:rPr>
        <w:t>,</w:t>
      </w:r>
      <w:r w:rsidR="00656C56" w:rsidRPr="00BE680E">
        <w:rPr>
          <w:rFonts w:ascii="Arial" w:hAnsi="Arial" w:cs="Arial"/>
          <w:sz w:val="24"/>
          <w:szCs w:val="28"/>
        </w:rPr>
        <w:t xml:space="preserve"> </w:t>
      </w:r>
      <w:r w:rsidR="00D14EFA">
        <w:rPr>
          <w:rFonts w:ascii="Arial" w:hAnsi="Arial" w:cs="Arial"/>
          <w:sz w:val="28"/>
          <w:szCs w:val="28"/>
        </w:rPr>
        <w:t xml:space="preserve">dijo en </w:t>
      </w:r>
      <w:r w:rsidR="00656C56" w:rsidRPr="001849D1">
        <w:rPr>
          <w:rFonts w:ascii="Arial" w:hAnsi="Arial" w:cs="Arial"/>
          <w:sz w:val="28"/>
          <w:szCs w:val="28"/>
        </w:rPr>
        <w:t>su relato que</w:t>
      </w:r>
      <w:r w:rsidR="002C10DA">
        <w:rPr>
          <w:rFonts w:ascii="Arial" w:hAnsi="Arial" w:cs="Arial"/>
          <w:sz w:val="28"/>
          <w:szCs w:val="28"/>
        </w:rPr>
        <w:t xml:space="preserve"> nació en 1947</w:t>
      </w:r>
      <w:r>
        <w:rPr>
          <w:rFonts w:ascii="Arial" w:hAnsi="Arial" w:cs="Arial"/>
          <w:sz w:val="28"/>
          <w:szCs w:val="28"/>
        </w:rPr>
        <w:t xml:space="preserve"> y t</w:t>
      </w:r>
      <w:r w:rsidR="002C10DA">
        <w:rPr>
          <w:rFonts w:ascii="Arial" w:hAnsi="Arial" w:cs="Arial"/>
          <w:sz w:val="28"/>
          <w:szCs w:val="28"/>
        </w:rPr>
        <w:t xml:space="preserve">rabaja en celaduría en las </w:t>
      </w:r>
      <w:r w:rsidR="002C10DA">
        <w:rPr>
          <w:rFonts w:ascii="Arial" w:hAnsi="Arial" w:cs="Arial"/>
          <w:sz w:val="28"/>
          <w:szCs w:val="28"/>
        </w:rPr>
        <w:lastRenderedPageBreak/>
        <w:t>manzanas 16 y 17 de</w:t>
      </w:r>
      <w:r w:rsidR="00D14EFA">
        <w:rPr>
          <w:rFonts w:ascii="Arial" w:hAnsi="Arial" w:cs="Arial"/>
          <w:sz w:val="28"/>
          <w:szCs w:val="28"/>
        </w:rPr>
        <w:t>l barrio</w:t>
      </w:r>
      <w:r w:rsidR="002C10DA">
        <w:rPr>
          <w:rFonts w:ascii="Arial" w:hAnsi="Arial" w:cs="Arial"/>
          <w:sz w:val="28"/>
          <w:szCs w:val="28"/>
        </w:rPr>
        <w:t xml:space="preserve"> C</w:t>
      </w:r>
      <w:r w:rsidR="00D14EFA">
        <w:rPr>
          <w:rFonts w:ascii="Arial" w:hAnsi="Arial" w:cs="Arial"/>
          <w:sz w:val="28"/>
          <w:szCs w:val="28"/>
        </w:rPr>
        <w:t>orales</w:t>
      </w:r>
      <w:r w:rsidR="002C10DA">
        <w:rPr>
          <w:rFonts w:ascii="Arial" w:hAnsi="Arial" w:cs="Arial"/>
          <w:sz w:val="28"/>
          <w:szCs w:val="28"/>
        </w:rPr>
        <w:t xml:space="preserve"> hace 15 años.</w:t>
      </w:r>
      <w:r w:rsidR="00D14EFA">
        <w:rPr>
          <w:rFonts w:ascii="Arial" w:hAnsi="Arial" w:cs="Arial"/>
          <w:sz w:val="28"/>
          <w:szCs w:val="28"/>
        </w:rPr>
        <w:t xml:space="preserve"> Desde ese tiempo distingue al señor </w:t>
      </w:r>
      <w:proofErr w:type="spellStart"/>
      <w:r w:rsidR="00D14EFA">
        <w:rPr>
          <w:rFonts w:ascii="Arial" w:hAnsi="Arial" w:cs="Arial"/>
          <w:sz w:val="28"/>
          <w:szCs w:val="28"/>
        </w:rPr>
        <w:t>A</w:t>
      </w:r>
      <w:r>
        <w:rPr>
          <w:rFonts w:ascii="Arial" w:hAnsi="Arial" w:cs="Arial"/>
          <w:sz w:val="28"/>
          <w:szCs w:val="28"/>
        </w:rPr>
        <w:t>ncí</w:t>
      </w:r>
      <w:r w:rsidR="002C10DA">
        <w:rPr>
          <w:rFonts w:ascii="Arial" w:hAnsi="Arial" w:cs="Arial"/>
          <w:sz w:val="28"/>
          <w:szCs w:val="28"/>
        </w:rPr>
        <w:t>zar</w:t>
      </w:r>
      <w:proofErr w:type="spellEnd"/>
      <w:r w:rsidR="002C10DA">
        <w:rPr>
          <w:rFonts w:ascii="Arial" w:hAnsi="Arial" w:cs="Arial"/>
          <w:sz w:val="28"/>
          <w:szCs w:val="28"/>
        </w:rPr>
        <w:t xml:space="preserve"> Her</w:t>
      </w:r>
      <w:r w:rsidR="00D14EFA">
        <w:rPr>
          <w:rFonts w:ascii="Arial" w:hAnsi="Arial" w:cs="Arial"/>
          <w:sz w:val="28"/>
          <w:szCs w:val="28"/>
        </w:rPr>
        <w:t>re</w:t>
      </w:r>
      <w:r w:rsidR="002C10DA">
        <w:rPr>
          <w:rFonts w:ascii="Arial" w:hAnsi="Arial" w:cs="Arial"/>
          <w:sz w:val="28"/>
          <w:szCs w:val="28"/>
        </w:rPr>
        <w:t xml:space="preserve">ra y </w:t>
      </w:r>
      <w:r w:rsidR="00D14EFA">
        <w:rPr>
          <w:rFonts w:ascii="Arial" w:hAnsi="Arial" w:cs="Arial"/>
          <w:sz w:val="28"/>
          <w:szCs w:val="28"/>
        </w:rPr>
        <w:t xml:space="preserve">a su </w:t>
      </w:r>
      <w:r w:rsidR="002C10DA">
        <w:rPr>
          <w:rFonts w:ascii="Arial" w:hAnsi="Arial" w:cs="Arial"/>
          <w:sz w:val="28"/>
          <w:szCs w:val="28"/>
        </w:rPr>
        <w:t>grupo familiar. C</w:t>
      </w:r>
      <w:r w:rsidR="00D14EFA">
        <w:rPr>
          <w:rFonts w:ascii="Arial" w:hAnsi="Arial" w:cs="Arial"/>
          <w:sz w:val="28"/>
          <w:szCs w:val="28"/>
        </w:rPr>
        <w:t>omenta que cuando llegó</w:t>
      </w:r>
      <w:r w:rsidR="002C10DA">
        <w:rPr>
          <w:rFonts w:ascii="Arial" w:hAnsi="Arial" w:cs="Arial"/>
          <w:sz w:val="28"/>
          <w:szCs w:val="28"/>
        </w:rPr>
        <w:t xml:space="preserve"> a</w:t>
      </w:r>
      <w:r w:rsidR="006B1CF9">
        <w:rPr>
          <w:rFonts w:ascii="Arial" w:hAnsi="Arial" w:cs="Arial"/>
          <w:sz w:val="28"/>
          <w:szCs w:val="28"/>
        </w:rPr>
        <w:t xml:space="preserve"> trabajar a ese sector </w:t>
      </w:r>
      <w:proofErr w:type="spellStart"/>
      <w:r w:rsidR="006B1CF9">
        <w:rPr>
          <w:rFonts w:ascii="Arial" w:hAnsi="Arial" w:cs="Arial"/>
          <w:sz w:val="28"/>
          <w:szCs w:val="28"/>
        </w:rPr>
        <w:t>Ancizar</w:t>
      </w:r>
      <w:proofErr w:type="spellEnd"/>
      <w:r w:rsidR="006B1CF9">
        <w:rPr>
          <w:rFonts w:ascii="Arial" w:hAnsi="Arial" w:cs="Arial"/>
          <w:sz w:val="28"/>
          <w:szCs w:val="28"/>
        </w:rPr>
        <w:t xml:space="preserve"> ya vivía allí; es quien </w:t>
      </w:r>
      <w:r>
        <w:rPr>
          <w:rFonts w:ascii="Arial" w:hAnsi="Arial" w:cs="Arial"/>
          <w:sz w:val="28"/>
          <w:szCs w:val="28"/>
        </w:rPr>
        <w:t>le paga por la celaduría s</w:t>
      </w:r>
      <w:r w:rsidR="002C10DA">
        <w:rPr>
          <w:rFonts w:ascii="Arial" w:hAnsi="Arial" w:cs="Arial"/>
          <w:sz w:val="28"/>
          <w:szCs w:val="28"/>
        </w:rPr>
        <w:t>esenta mil mensual. Todos los vecinos s</w:t>
      </w:r>
      <w:r>
        <w:rPr>
          <w:rFonts w:ascii="Arial" w:hAnsi="Arial" w:cs="Arial"/>
          <w:sz w:val="28"/>
          <w:szCs w:val="28"/>
        </w:rPr>
        <w:t xml:space="preserve">e dan cuenta que la casa es de </w:t>
      </w:r>
      <w:r w:rsidR="006B1CF9">
        <w:rPr>
          <w:rFonts w:ascii="Arial" w:hAnsi="Arial" w:cs="Arial"/>
          <w:sz w:val="28"/>
          <w:szCs w:val="28"/>
        </w:rPr>
        <w:t>aquel</w:t>
      </w:r>
      <w:r w:rsidR="002C10DA">
        <w:rPr>
          <w:rFonts w:ascii="Arial" w:hAnsi="Arial" w:cs="Arial"/>
          <w:sz w:val="28"/>
          <w:szCs w:val="28"/>
        </w:rPr>
        <w:t xml:space="preserve">. </w:t>
      </w:r>
      <w:r>
        <w:rPr>
          <w:rFonts w:ascii="Arial" w:hAnsi="Arial" w:cs="Arial"/>
          <w:sz w:val="28"/>
          <w:szCs w:val="28"/>
        </w:rPr>
        <w:t>Conoció</w:t>
      </w:r>
      <w:r w:rsidR="00842B42">
        <w:rPr>
          <w:rFonts w:ascii="Arial" w:hAnsi="Arial" w:cs="Arial"/>
          <w:sz w:val="28"/>
          <w:szCs w:val="28"/>
        </w:rPr>
        <w:t xml:space="preserve"> a Fau</w:t>
      </w:r>
      <w:r>
        <w:rPr>
          <w:rFonts w:ascii="Arial" w:hAnsi="Arial" w:cs="Arial"/>
          <w:sz w:val="28"/>
          <w:szCs w:val="28"/>
        </w:rPr>
        <w:t>s</w:t>
      </w:r>
      <w:r w:rsidR="00842B42">
        <w:rPr>
          <w:rFonts w:ascii="Arial" w:hAnsi="Arial" w:cs="Arial"/>
          <w:sz w:val="28"/>
          <w:szCs w:val="28"/>
        </w:rPr>
        <w:t>tina porque ell</w:t>
      </w:r>
      <w:r>
        <w:rPr>
          <w:rFonts w:ascii="Arial" w:hAnsi="Arial" w:cs="Arial"/>
          <w:sz w:val="28"/>
          <w:szCs w:val="28"/>
        </w:rPr>
        <w:t xml:space="preserve">a venía a visitar a su hijo </w:t>
      </w:r>
      <w:proofErr w:type="spellStart"/>
      <w:r>
        <w:rPr>
          <w:rFonts w:ascii="Arial" w:hAnsi="Arial" w:cs="Arial"/>
          <w:sz w:val="28"/>
          <w:szCs w:val="28"/>
        </w:rPr>
        <w:t>Ancí</w:t>
      </w:r>
      <w:r w:rsidR="00842B42">
        <w:rPr>
          <w:rFonts w:ascii="Arial" w:hAnsi="Arial" w:cs="Arial"/>
          <w:sz w:val="28"/>
          <w:szCs w:val="28"/>
        </w:rPr>
        <w:t>zar</w:t>
      </w:r>
      <w:proofErr w:type="spellEnd"/>
      <w:r w:rsidR="00842B42">
        <w:rPr>
          <w:rFonts w:ascii="Arial" w:hAnsi="Arial" w:cs="Arial"/>
          <w:sz w:val="28"/>
          <w:szCs w:val="28"/>
        </w:rPr>
        <w:t xml:space="preserve"> y volvía y se iba. Nunca distingu</w:t>
      </w:r>
      <w:r>
        <w:rPr>
          <w:rFonts w:ascii="Arial" w:hAnsi="Arial" w:cs="Arial"/>
          <w:sz w:val="28"/>
          <w:szCs w:val="28"/>
        </w:rPr>
        <w:t>ió a Benjamín</w:t>
      </w:r>
      <w:r w:rsidR="006B1CF9">
        <w:rPr>
          <w:rFonts w:ascii="Arial" w:hAnsi="Arial" w:cs="Arial"/>
          <w:sz w:val="28"/>
          <w:szCs w:val="28"/>
        </w:rPr>
        <w:t>. (</w:t>
      </w:r>
      <w:proofErr w:type="gramStart"/>
      <w:r w:rsidR="006B1CF9">
        <w:rPr>
          <w:rFonts w:ascii="Arial" w:hAnsi="Arial" w:cs="Arial"/>
          <w:sz w:val="28"/>
          <w:szCs w:val="28"/>
        </w:rPr>
        <w:t>tiempo</w:t>
      </w:r>
      <w:proofErr w:type="gramEnd"/>
      <w:r w:rsidR="006B1CF9">
        <w:rPr>
          <w:rFonts w:ascii="Arial" w:hAnsi="Arial" w:cs="Arial"/>
          <w:sz w:val="28"/>
          <w:szCs w:val="28"/>
        </w:rPr>
        <w:t xml:space="preserve"> 00:57:1</w:t>
      </w:r>
      <w:r w:rsidR="00656C56">
        <w:rPr>
          <w:rFonts w:ascii="Arial" w:hAnsi="Arial" w:cs="Arial"/>
          <w:sz w:val="28"/>
          <w:szCs w:val="28"/>
        </w:rPr>
        <w:t>0 a 0</w:t>
      </w:r>
      <w:r w:rsidR="006B1CF9">
        <w:rPr>
          <w:rFonts w:ascii="Arial" w:hAnsi="Arial" w:cs="Arial"/>
          <w:sz w:val="28"/>
          <w:szCs w:val="28"/>
        </w:rPr>
        <w:t>1:05:</w:t>
      </w:r>
      <w:r w:rsidR="00842B42">
        <w:rPr>
          <w:rFonts w:ascii="Arial" w:hAnsi="Arial" w:cs="Arial"/>
          <w:sz w:val="28"/>
          <w:szCs w:val="28"/>
        </w:rPr>
        <w:t>13</w:t>
      </w:r>
      <w:r w:rsidR="00E676B7">
        <w:rPr>
          <w:rFonts w:ascii="Arial" w:hAnsi="Arial" w:cs="Arial"/>
          <w:sz w:val="28"/>
          <w:szCs w:val="28"/>
        </w:rPr>
        <w:t xml:space="preserve"> CD audiencia de instrucción).</w:t>
      </w:r>
    </w:p>
    <w:p w:rsidR="00842B42" w:rsidRPr="00DC3C18" w:rsidRDefault="00842B42" w:rsidP="00DF04ED">
      <w:pPr>
        <w:pStyle w:val="Sinespaciado1"/>
        <w:tabs>
          <w:tab w:val="left" w:pos="2410"/>
        </w:tabs>
        <w:spacing w:line="360" w:lineRule="auto"/>
        <w:ind w:firstLine="2835"/>
        <w:jc w:val="both"/>
        <w:rPr>
          <w:rFonts w:ascii="Arial" w:hAnsi="Arial" w:cs="Arial"/>
          <w:sz w:val="16"/>
          <w:szCs w:val="28"/>
        </w:rPr>
      </w:pPr>
    </w:p>
    <w:p w:rsidR="007827F4" w:rsidRDefault="00BA4F43" w:rsidP="007827F4">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De otra parte,</w:t>
      </w:r>
      <w:r w:rsidR="0025585A" w:rsidRPr="0025585A">
        <w:rPr>
          <w:rFonts w:ascii="Arial" w:hAnsi="Arial" w:cs="Arial"/>
          <w:sz w:val="28"/>
          <w:szCs w:val="28"/>
        </w:rPr>
        <w:t xml:space="preserve"> </w:t>
      </w:r>
      <w:r w:rsidR="007827F4" w:rsidRPr="00BE680E">
        <w:rPr>
          <w:rFonts w:ascii="Arial" w:hAnsi="Arial" w:cs="Arial"/>
          <w:sz w:val="24"/>
          <w:szCs w:val="28"/>
        </w:rPr>
        <w:t>RODRIGO ANTONIO LÓPEZ POLANÍA</w:t>
      </w:r>
      <w:r w:rsidR="007827F4" w:rsidRPr="001849D1">
        <w:rPr>
          <w:rFonts w:ascii="Arial" w:hAnsi="Arial" w:cs="Arial"/>
          <w:sz w:val="28"/>
          <w:szCs w:val="28"/>
        </w:rPr>
        <w:t xml:space="preserve"> comenzó su relato diciendo que </w:t>
      </w:r>
      <w:r w:rsidR="007827F4">
        <w:rPr>
          <w:rFonts w:ascii="Arial" w:hAnsi="Arial" w:cs="Arial"/>
          <w:sz w:val="28"/>
          <w:szCs w:val="28"/>
        </w:rPr>
        <w:t>tiene 63 años, se dedica a la construcción. Lo único que sabe es que</w:t>
      </w:r>
      <w:r w:rsidR="0025585A">
        <w:rPr>
          <w:rFonts w:ascii="Arial" w:hAnsi="Arial" w:cs="Arial"/>
          <w:sz w:val="28"/>
          <w:szCs w:val="28"/>
        </w:rPr>
        <w:t xml:space="preserve"> hizo un trabajo en la casa de </w:t>
      </w:r>
      <w:proofErr w:type="spellStart"/>
      <w:r w:rsidR="0025585A">
        <w:rPr>
          <w:rFonts w:ascii="Arial" w:hAnsi="Arial" w:cs="Arial"/>
          <w:sz w:val="28"/>
          <w:szCs w:val="28"/>
        </w:rPr>
        <w:t>Ancízar</w:t>
      </w:r>
      <w:proofErr w:type="spellEnd"/>
      <w:r w:rsidR="0025585A">
        <w:rPr>
          <w:rFonts w:ascii="Arial" w:hAnsi="Arial" w:cs="Arial"/>
          <w:sz w:val="28"/>
          <w:szCs w:val="28"/>
        </w:rPr>
        <w:t xml:space="preserve"> en los baños,</w:t>
      </w:r>
      <w:r w:rsidR="007827F4">
        <w:rPr>
          <w:rFonts w:ascii="Arial" w:hAnsi="Arial" w:cs="Arial"/>
          <w:sz w:val="28"/>
          <w:szCs w:val="28"/>
        </w:rPr>
        <w:t xml:space="preserve"> unas humedades y un techo pequeño y </w:t>
      </w:r>
      <w:r w:rsidR="0025585A">
        <w:rPr>
          <w:rFonts w:ascii="Arial" w:hAnsi="Arial" w:cs="Arial"/>
          <w:sz w:val="28"/>
          <w:szCs w:val="28"/>
        </w:rPr>
        <w:t>pintó</w:t>
      </w:r>
      <w:r w:rsidR="007827F4">
        <w:rPr>
          <w:rFonts w:ascii="Arial" w:hAnsi="Arial" w:cs="Arial"/>
          <w:sz w:val="28"/>
          <w:szCs w:val="28"/>
        </w:rPr>
        <w:t xml:space="preserve"> la casa por dentro toda, año 99 o 2000. Quien le </w:t>
      </w:r>
      <w:r w:rsidR="0025585A">
        <w:rPr>
          <w:rFonts w:ascii="Arial" w:hAnsi="Arial" w:cs="Arial"/>
          <w:sz w:val="28"/>
          <w:szCs w:val="28"/>
        </w:rPr>
        <w:t xml:space="preserve">pagó por ello fue </w:t>
      </w:r>
      <w:proofErr w:type="spellStart"/>
      <w:r w:rsidR="0025585A">
        <w:rPr>
          <w:rFonts w:ascii="Arial" w:hAnsi="Arial" w:cs="Arial"/>
          <w:sz w:val="28"/>
          <w:szCs w:val="28"/>
        </w:rPr>
        <w:t>Ancí</w:t>
      </w:r>
      <w:r w:rsidR="00E676B7">
        <w:rPr>
          <w:rFonts w:ascii="Arial" w:hAnsi="Arial" w:cs="Arial"/>
          <w:sz w:val="28"/>
          <w:szCs w:val="28"/>
        </w:rPr>
        <w:t>z</w:t>
      </w:r>
      <w:r w:rsidR="0025585A">
        <w:rPr>
          <w:rFonts w:ascii="Arial" w:hAnsi="Arial" w:cs="Arial"/>
          <w:sz w:val="28"/>
          <w:szCs w:val="28"/>
        </w:rPr>
        <w:t>a</w:t>
      </w:r>
      <w:r w:rsidR="00E676B7">
        <w:rPr>
          <w:rFonts w:ascii="Arial" w:hAnsi="Arial" w:cs="Arial"/>
          <w:sz w:val="28"/>
          <w:szCs w:val="28"/>
        </w:rPr>
        <w:t>r</w:t>
      </w:r>
      <w:proofErr w:type="spellEnd"/>
      <w:r w:rsidR="00E676B7">
        <w:rPr>
          <w:rFonts w:ascii="Arial" w:hAnsi="Arial" w:cs="Arial"/>
          <w:sz w:val="28"/>
          <w:szCs w:val="28"/>
        </w:rPr>
        <w:t xml:space="preserve"> Herrera</w:t>
      </w:r>
      <w:r w:rsidR="006B1CF9">
        <w:rPr>
          <w:rFonts w:ascii="Arial" w:hAnsi="Arial" w:cs="Arial"/>
          <w:sz w:val="28"/>
          <w:szCs w:val="28"/>
        </w:rPr>
        <w:t>. (</w:t>
      </w:r>
      <w:proofErr w:type="gramStart"/>
      <w:r w:rsidR="006B1CF9">
        <w:rPr>
          <w:rFonts w:ascii="Arial" w:hAnsi="Arial" w:cs="Arial"/>
          <w:sz w:val="28"/>
          <w:szCs w:val="28"/>
        </w:rPr>
        <w:t>tiempo</w:t>
      </w:r>
      <w:proofErr w:type="gramEnd"/>
      <w:r w:rsidR="006B1CF9">
        <w:rPr>
          <w:rFonts w:ascii="Arial" w:hAnsi="Arial" w:cs="Arial"/>
          <w:sz w:val="28"/>
          <w:szCs w:val="28"/>
        </w:rPr>
        <w:t xml:space="preserve"> 01:11:00 a 01:14:</w:t>
      </w:r>
      <w:r w:rsidR="007827F4">
        <w:rPr>
          <w:rFonts w:ascii="Arial" w:hAnsi="Arial" w:cs="Arial"/>
          <w:sz w:val="28"/>
          <w:szCs w:val="28"/>
        </w:rPr>
        <w:t>42 CD audiencia de instrucción).</w:t>
      </w:r>
    </w:p>
    <w:p w:rsidR="00842B42" w:rsidRPr="00DC3C18" w:rsidRDefault="00842B42" w:rsidP="00DF04ED">
      <w:pPr>
        <w:pStyle w:val="Sinespaciado1"/>
        <w:tabs>
          <w:tab w:val="left" w:pos="2410"/>
        </w:tabs>
        <w:spacing w:line="360" w:lineRule="auto"/>
        <w:ind w:firstLine="2835"/>
        <w:jc w:val="both"/>
        <w:rPr>
          <w:rFonts w:ascii="Arial" w:hAnsi="Arial" w:cs="Arial"/>
          <w:sz w:val="16"/>
          <w:szCs w:val="28"/>
        </w:rPr>
      </w:pPr>
    </w:p>
    <w:p w:rsidR="007827F4" w:rsidRDefault="00E676B7" w:rsidP="00DF04ED">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9</w:t>
      </w:r>
      <w:r w:rsidRPr="00E676B7">
        <w:rPr>
          <w:rFonts w:ascii="Arial" w:hAnsi="Arial" w:cs="Arial"/>
          <w:sz w:val="28"/>
          <w:szCs w:val="28"/>
        </w:rPr>
        <w:t>. Los precedentes testimonios vertidos a instancias del demandante, permiten señalar que la deducción prob</w:t>
      </w:r>
      <w:r w:rsidR="00022C65">
        <w:rPr>
          <w:rFonts w:ascii="Arial" w:hAnsi="Arial" w:cs="Arial"/>
          <w:sz w:val="28"/>
          <w:szCs w:val="28"/>
        </w:rPr>
        <w:t xml:space="preserve">atoria combatida, según la cual no se ha conformado el animus </w:t>
      </w:r>
      <w:r w:rsidRPr="00E676B7">
        <w:rPr>
          <w:rFonts w:ascii="Arial" w:hAnsi="Arial" w:cs="Arial"/>
          <w:sz w:val="28"/>
          <w:szCs w:val="28"/>
        </w:rPr>
        <w:t xml:space="preserve"> </w:t>
      </w:r>
      <w:r w:rsidR="004153FC">
        <w:rPr>
          <w:rFonts w:ascii="Arial" w:hAnsi="Arial" w:cs="Arial"/>
          <w:sz w:val="28"/>
          <w:szCs w:val="28"/>
        </w:rPr>
        <w:t>d</w:t>
      </w:r>
      <w:r w:rsidRPr="00E676B7">
        <w:rPr>
          <w:rFonts w:ascii="Arial" w:hAnsi="Arial" w:cs="Arial"/>
          <w:sz w:val="28"/>
          <w:szCs w:val="28"/>
        </w:rPr>
        <w:t xml:space="preserve">el actor </w:t>
      </w:r>
      <w:r w:rsidR="00022C65">
        <w:rPr>
          <w:rFonts w:ascii="Arial" w:hAnsi="Arial" w:cs="Arial"/>
          <w:sz w:val="28"/>
          <w:szCs w:val="28"/>
        </w:rPr>
        <w:t xml:space="preserve">José </w:t>
      </w:r>
      <w:proofErr w:type="spellStart"/>
      <w:r w:rsidR="00022C65">
        <w:rPr>
          <w:rFonts w:ascii="Arial" w:hAnsi="Arial" w:cs="Arial"/>
          <w:sz w:val="28"/>
          <w:szCs w:val="28"/>
        </w:rPr>
        <w:t>Ancízar</w:t>
      </w:r>
      <w:proofErr w:type="spellEnd"/>
      <w:r w:rsidR="00022C65">
        <w:rPr>
          <w:rFonts w:ascii="Arial" w:hAnsi="Arial" w:cs="Arial"/>
          <w:sz w:val="28"/>
          <w:szCs w:val="28"/>
        </w:rPr>
        <w:t xml:space="preserve"> Herrera </w:t>
      </w:r>
      <w:proofErr w:type="spellStart"/>
      <w:r w:rsidR="00022C65">
        <w:rPr>
          <w:rFonts w:ascii="Arial" w:hAnsi="Arial" w:cs="Arial"/>
          <w:sz w:val="28"/>
          <w:szCs w:val="28"/>
        </w:rPr>
        <w:t>Posso</w:t>
      </w:r>
      <w:proofErr w:type="spellEnd"/>
      <w:r w:rsidR="00022C65">
        <w:rPr>
          <w:rFonts w:ascii="Arial" w:hAnsi="Arial" w:cs="Arial"/>
          <w:sz w:val="28"/>
          <w:szCs w:val="28"/>
        </w:rPr>
        <w:t>, en cambio sí</w:t>
      </w:r>
      <w:r w:rsidR="004153FC">
        <w:rPr>
          <w:rFonts w:ascii="Arial" w:hAnsi="Arial" w:cs="Arial"/>
          <w:sz w:val="28"/>
          <w:szCs w:val="28"/>
        </w:rPr>
        <w:t xml:space="preserve"> el mejor derecho que otras personas tienen sobre e</w:t>
      </w:r>
      <w:r w:rsidRPr="00E676B7">
        <w:rPr>
          <w:rFonts w:ascii="Arial" w:hAnsi="Arial" w:cs="Arial"/>
          <w:sz w:val="28"/>
          <w:szCs w:val="28"/>
        </w:rPr>
        <w:t>l inmu</w:t>
      </w:r>
      <w:r w:rsidR="00BA4F43">
        <w:rPr>
          <w:rFonts w:ascii="Arial" w:hAnsi="Arial" w:cs="Arial"/>
          <w:sz w:val="28"/>
          <w:szCs w:val="28"/>
        </w:rPr>
        <w:t>eble cuya usucapión pretende,</w:t>
      </w:r>
      <w:r w:rsidRPr="00E676B7">
        <w:rPr>
          <w:rFonts w:ascii="Arial" w:hAnsi="Arial" w:cs="Arial"/>
          <w:sz w:val="28"/>
          <w:szCs w:val="28"/>
        </w:rPr>
        <w:t xml:space="preserve"> pugna de manera ostensible con el contenido objetivo y material de los elementos de persuasión recaudados, pues el examen que condujo a</w:t>
      </w:r>
      <w:r w:rsidR="004153FC">
        <w:rPr>
          <w:rFonts w:ascii="Arial" w:hAnsi="Arial" w:cs="Arial"/>
          <w:sz w:val="28"/>
          <w:szCs w:val="28"/>
        </w:rPr>
        <w:t xml:space="preserve"> </w:t>
      </w:r>
      <w:r w:rsidRPr="00E676B7">
        <w:rPr>
          <w:rFonts w:ascii="Arial" w:hAnsi="Arial" w:cs="Arial"/>
          <w:sz w:val="28"/>
          <w:szCs w:val="28"/>
        </w:rPr>
        <w:t>l</w:t>
      </w:r>
      <w:r w:rsidR="004153FC">
        <w:rPr>
          <w:rFonts w:ascii="Arial" w:hAnsi="Arial" w:cs="Arial"/>
          <w:sz w:val="28"/>
          <w:szCs w:val="28"/>
        </w:rPr>
        <w:t>a a quo</w:t>
      </w:r>
      <w:r w:rsidRPr="00E676B7">
        <w:rPr>
          <w:rFonts w:ascii="Arial" w:hAnsi="Arial" w:cs="Arial"/>
          <w:sz w:val="28"/>
          <w:szCs w:val="28"/>
        </w:rPr>
        <w:t xml:space="preserve"> a sostener que estos le permitían tal inferencia, corresponde a un razonamiento admisible de lo que ellos reflejan.</w:t>
      </w:r>
    </w:p>
    <w:p w:rsidR="004153FC" w:rsidRPr="004153FC" w:rsidRDefault="004153FC" w:rsidP="00DF04ED">
      <w:pPr>
        <w:pStyle w:val="Sinespaciado1"/>
        <w:tabs>
          <w:tab w:val="left" w:pos="2410"/>
        </w:tabs>
        <w:spacing w:line="360" w:lineRule="auto"/>
        <w:ind w:firstLine="2835"/>
        <w:jc w:val="both"/>
        <w:rPr>
          <w:rFonts w:ascii="Arial" w:hAnsi="Arial" w:cs="Arial"/>
          <w:sz w:val="16"/>
          <w:szCs w:val="28"/>
        </w:rPr>
      </w:pPr>
    </w:p>
    <w:p w:rsidR="004153FC" w:rsidRDefault="004153FC" w:rsidP="00DF04ED">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10. </w:t>
      </w:r>
      <w:r w:rsidRPr="004153FC">
        <w:rPr>
          <w:rFonts w:ascii="Arial" w:hAnsi="Arial" w:cs="Arial"/>
          <w:sz w:val="28"/>
          <w:szCs w:val="28"/>
        </w:rPr>
        <w:t>Adicionalmente, la consideración de</w:t>
      </w:r>
      <w:r>
        <w:rPr>
          <w:rFonts w:ascii="Arial" w:hAnsi="Arial" w:cs="Arial"/>
          <w:sz w:val="28"/>
          <w:szCs w:val="28"/>
        </w:rPr>
        <w:t xml:space="preserve"> </w:t>
      </w:r>
      <w:r w:rsidRPr="004153FC">
        <w:rPr>
          <w:rFonts w:ascii="Arial" w:hAnsi="Arial" w:cs="Arial"/>
          <w:sz w:val="28"/>
          <w:szCs w:val="28"/>
        </w:rPr>
        <w:t>l</w:t>
      </w:r>
      <w:r>
        <w:rPr>
          <w:rFonts w:ascii="Arial" w:hAnsi="Arial" w:cs="Arial"/>
          <w:sz w:val="28"/>
          <w:szCs w:val="28"/>
        </w:rPr>
        <w:t>a sentenciador</w:t>
      </w:r>
      <w:r w:rsidR="00022C65">
        <w:rPr>
          <w:rFonts w:ascii="Arial" w:hAnsi="Arial" w:cs="Arial"/>
          <w:sz w:val="28"/>
          <w:szCs w:val="28"/>
        </w:rPr>
        <w:t>a</w:t>
      </w:r>
      <w:r>
        <w:rPr>
          <w:rFonts w:ascii="Arial" w:hAnsi="Arial" w:cs="Arial"/>
          <w:sz w:val="28"/>
          <w:szCs w:val="28"/>
        </w:rPr>
        <w:t>, en cuanto al pago por el actor del imp</w:t>
      </w:r>
      <w:r w:rsidR="005B5202">
        <w:rPr>
          <w:rFonts w:ascii="Arial" w:hAnsi="Arial" w:cs="Arial"/>
          <w:sz w:val="28"/>
          <w:szCs w:val="28"/>
        </w:rPr>
        <w:t>uesto predial (folios 40 a 53 del cuaderno de primera instancia)</w:t>
      </w:r>
      <w:r w:rsidR="00BF3E95">
        <w:rPr>
          <w:rFonts w:ascii="Arial" w:hAnsi="Arial" w:cs="Arial"/>
          <w:sz w:val="28"/>
          <w:szCs w:val="28"/>
        </w:rPr>
        <w:t>, más lo acreditado con la inspección judicial</w:t>
      </w:r>
      <w:r w:rsidR="005B5202">
        <w:rPr>
          <w:rFonts w:ascii="Arial" w:hAnsi="Arial" w:cs="Arial"/>
          <w:sz w:val="28"/>
          <w:szCs w:val="28"/>
        </w:rPr>
        <w:t xml:space="preserve"> (la presencia del actor en el inmueble)</w:t>
      </w:r>
      <w:r w:rsidR="00BF3E95">
        <w:rPr>
          <w:rFonts w:ascii="Arial" w:hAnsi="Arial" w:cs="Arial"/>
          <w:sz w:val="28"/>
          <w:szCs w:val="28"/>
        </w:rPr>
        <w:t xml:space="preserve">, </w:t>
      </w:r>
      <w:r w:rsidRPr="004153FC">
        <w:rPr>
          <w:rFonts w:ascii="Arial" w:hAnsi="Arial" w:cs="Arial"/>
          <w:sz w:val="28"/>
          <w:szCs w:val="28"/>
        </w:rPr>
        <w:t xml:space="preserve">confirman que </w:t>
      </w:r>
      <w:r>
        <w:rPr>
          <w:rFonts w:ascii="Arial" w:hAnsi="Arial" w:cs="Arial"/>
          <w:sz w:val="28"/>
          <w:szCs w:val="28"/>
        </w:rPr>
        <w:t>aquel tiene</w:t>
      </w:r>
      <w:r w:rsidR="005B5202">
        <w:rPr>
          <w:rFonts w:ascii="Arial" w:hAnsi="Arial" w:cs="Arial"/>
          <w:sz w:val="28"/>
          <w:szCs w:val="28"/>
        </w:rPr>
        <w:t xml:space="preserve"> la posesión </w:t>
      </w:r>
      <w:r w:rsidRPr="004153FC">
        <w:rPr>
          <w:rFonts w:ascii="Arial" w:hAnsi="Arial" w:cs="Arial"/>
          <w:sz w:val="28"/>
          <w:szCs w:val="28"/>
        </w:rPr>
        <w:t xml:space="preserve">de la </w:t>
      </w:r>
      <w:r w:rsidR="00BF3E95">
        <w:rPr>
          <w:rFonts w:ascii="Arial" w:hAnsi="Arial" w:cs="Arial"/>
          <w:sz w:val="28"/>
          <w:szCs w:val="28"/>
        </w:rPr>
        <w:t xml:space="preserve">vivienda </w:t>
      </w:r>
      <w:r>
        <w:rPr>
          <w:rFonts w:ascii="Arial" w:hAnsi="Arial" w:cs="Arial"/>
          <w:sz w:val="28"/>
          <w:szCs w:val="28"/>
        </w:rPr>
        <w:t>litigada</w:t>
      </w:r>
      <w:r w:rsidRPr="004153FC">
        <w:rPr>
          <w:rFonts w:ascii="Arial" w:hAnsi="Arial" w:cs="Arial"/>
          <w:sz w:val="28"/>
          <w:szCs w:val="28"/>
        </w:rPr>
        <w:t xml:space="preserve">, </w:t>
      </w:r>
      <w:r>
        <w:rPr>
          <w:rFonts w:ascii="Arial" w:hAnsi="Arial" w:cs="Arial"/>
          <w:sz w:val="28"/>
          <w:szCs w:val="28"/>
        </w:rPr>
        <w:t xml:space="preserve">conclusión que </w:t>
      </w:r>
      <w:r w:rsidRPr="004153FC">
        <w:rPr>
          <w:rFonts w:ascii="Arial" w:hAnsi="Arial" w:cs="Arial"/>
          <w:sz w:val="28"/>
          <w:szCs w:val="28"/>
        </w:rPr>
        <w:t xml:space="preserve">tampoco </w:t>
      </w:r>
      <w:r w:rsidRPr="004153FC">
        <w:rPr>
          <w:rFonts w:ascii="Arial" w:hAnsi="Arial" w:cs="Arial"/>
          <w:sz w:val="28"/>
          <w:szCs w:val="28"/>
        </w:rPr>
        <w:lastRenderedPageBreak/>
        <w:t xml:space="preserve">se vislumbra absurda, irrazonable o arbitraria, puesto que </w:t>
      </w:r>
      <w:r>
        <w:rPr>
          <w:rFonts w:ascii="Arial" w:hAnsi="Arial" w:cs="Arial"/>
          <w:sz w:val="28"/>
          <w:szCs w:val="28"/>
        </w:rPr>
        <w:t>tal situación</w:t>
      </w:r>
      <w:r w:rsidRPr="004153FC">
        <w:rPr>
          <w:rFonts w:ascii="Arial" w:hAnsi="Arial" w:cs="Arial"/>
          <w:sz w:val="28"/>
          <w:szCs w:val="28"/>
        </w:rPr>
        <w:t>, igualmente permiten la indicada inferencia judicial.</w:t>
      </w:r>
    </w:p>
    <w:p w:rsidR="00464267" w:rsidRPr="005B5202" w:rsidRDefault="00464267" w:rsidP="00DF04ED">
      <w:pPr>
        <w:pStyle w:val="Sinespaciado1"/>
        <w:tabs>
          <w:tab w:val="left" w:pos="2410"/>
        </w:tabs>
        <w:spacing w:line="360" w:lineRule="auto"/>
        <w:ind w:firstLine="2835"/>
        <w:jc w:val="both"/>
        <w:rPr>
          <w:rFonts w:ascii="Arial" w:hAnsi="Arial" w:cs="Arial"/>
          <w:sz w:val="16"/>
          <w:szCs w:val="28"/>
        </w:rPr>
      </w:pPr>
    </w:p>
    <w:p w:rsidR="00243E87" w:rsidRDefault="005B5202" w:rsidP="00B9397E">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11. Finalmente,</w:t>
      </w:r>
      <w:r w:rsidR="00B9397E">
        <w:rPr>
          <w:rFonts w:ascii="Arial" w:hAnsi="Arial" w:cs="Arial"/>
          <w:sz w:val="28"/>
          <w:szCs w:val="28"/>
        </w:rPr>
        <w:t xml:space="preserve"> con respecto a</w:t>
      </w:r>
      <w:r>
        <w:rPr>
          <w:rFonts w:ascii="Arial" w:hAnsi="Arial" w:cs="Arial"/>
          <w:sz w:val="28"/>
          <w:szCs w:val="28"/>
        </w:rPr>
        <w:t xml:space="preserve"> los testimonios de la parte demandada, que fueron los de</w:t>
      </w:r>
      <w:r w:rsidR="00E26098">
        <w:rPr>
          <w:rFonts w:ascii="Arial" w:hAnsi="Arial" w:cs="Arial"/>
          <w:sz w:val="28"/>
          <w:szCs w:val="28"/>
        </w:rPr>
        <w:t xml:space="preserve"> </w:t>
      </w:r>
      <w:r w:rsidR="00EC7F79" w:rsidRPr="00E26098">
        <w:rPr>
          <w:rFonts w:ascii="Arial" w:hAnsi="Arial" w:cs="Arial"/>
          <w:sz w:val="24"/>
          <w:szCs w:val="28"/>
        </w:rPr>
        <w:t>MARÍA ELCIRA PARDO VERGARA</w:t>
      </w:r>
      <w:r w:rsidR="00EC7F79">
        <w:rPr>
          <w:rFonts w:ascii="Arial" w:hAnsi="Arial" w:cs="Arial"/>
          <w:sz w:val="24"/>
          <w:szCs w:val="28"/>
        </w:rPr>
        <w:t xml:space="preserve">, </w:t>
      </w:r>
      <w:r w:rsidR="00E26098" w:rsidRPr="00E26098">
        <w:rPr>
          <w:rFonts w:ascii="Arial" w:hAnsi="Arial" w:cs="Arial"/>
          <w:sz w:val="24"/>
          <w:szCs w:val="28"/>
        </w:rPr>
        <w:t>RODRIGO DE JESÚS SALDARRIAGA GIRALDO</w:t>
      </w:r>
      <w:r w:rsidR="00EC7F79">
        <w:rPr>
          <w:rFonts w:ascii="Arial" w:hAnsi="Arial" w:cs="Arial"/>
          <w:sz w:val="28"/>
          <w:szCs w:val="28"/>
        </w:rPr>
        <w:t xml:space="preserve"> y</w:t>
      </w:r>
      <w:r w:rsidR="00E26098">
        <w:rPr>
          <w:rFonts w:ascii="Arial" w:hAnsi="Arial" w:cs="Arial"/>
          <w:sz w:val="28"/>
          <w:szCs w:val="28"/>
        </w:rPr>
        <w:t xml:space="preserve"> </w:t>
      </w:r>
      <w:r w:rsidR="00E26098" w:rsidRPr="00E26098">
        <w:rPr>
          <w:rFonts w:ascii="Arial" w:hAnsi="Arial" w:cs="Arial"/>
          <w:sz w:val="24"/>
          <w:szCs w:val="28"/>
        </w:rPr>
        <w:t>LUCILA GIRALDO RAM</w:t>
      </w:r>
      <w:r w:rsidR="00EC7F79">
        <w:rPr>
          <w:rFonts w:ascii="Arial" w:hAnsi="Arial" w:cs="Arial"/>
          <w:sz w:val="24"/>
          <w:szCs w:val="28"/>
        </w:rPr>
        <w:t>ÍREZ</w:t>
      </w:r>
      <w:r>
        <w:rPr>
          <w:rFonts w:ascii="Arial" w:hAnsi="Arial" w:cs="Arial"/>
          <w:sz w:val="28"/>
          <w:szCs w:val="28"/>
        </w:rPr>
        <w:t xml:space="preserve">, </w:t>
      </w:r>
      <w:r w:rsidR="00B9397E" w:rsidRPr="00243E87">
        <w:rPr>
          <w:rFonts w:ascii="Arial" w:hAnsi="Arial" w:cs="Arial"/>
          <w:sz w:val="28"/>
          <w:szCs w:val="28"/>
        </w:rPr>
        <w:t>es del caso señalar que</w:t>
      </w:r>
      <w:r w:rsidR="006B1CF9">
        <w:rPr>
          <w:rFonts w:ascii="Arial" w:hAnsi="Arial" w:cs="Arial"/>
          <w:sz w:val="28"/>
          <w:szCs w:val="28"/>
        </w:rPr>
        <w:t>,</w:t>
      </w:r>
      <w:r w:rsidR="00B9397E" w:rsidRPr="00243E87">
        <w:rPr>
          <w:rFonts w:ascii="Arial" w:hAnsi="Arial" w:cs="Arial"/>
          <w:sz w:val="28"/>
          <w:szCs w:val="28"/>
        </w:rPr>
        <w:t xml:space="preserve"> si bien el reparo del impugnante es fund</w:t>
      </w:r>
      <w:r w:rsidR="006B1CF9">
        <w:rPr>
          <w:rFonts w:ascii="Arial" w:hAnsi="Arial" w:cs="Arial"/>
          <w:sz w:val="28"/>
          <w:szCs w:val="28"/>
        </w:rPr>
        <w:t>ado, puesto que en verdad</w:t>
      </w:r>
      <w:r w:rsidR="00BA4F43">
        <w:rPr>
          <w:rFonts w:ascii="Arial" w:hAnsi="Arial" w:cs="Arial"/>
          <w:sz w:val="28"/>
          <w:szCs w:val="28"/>
        </w:rPr>
        <w:t xml:space="preserve"> la</w:t>
      </w:r>
      <w:r w:rsidR="00B9397E">
        <w:rPr>
          <w:rFonts w:ascii="Arial" w:hAnsi="Arial" w:cs="Arial"/>
          <w:sz w:val="28"/>
          <w:szCs w:val="28"/>
        </w:rPr>
        <w:t xml:space="preserve"> a quo</w:t>
      </w:r>
      <w:r w:rsidR="00B9397E" w:rsidRPr="00243E87">
        <w:rPr>
          <w:rFonts w:ascii="Arial" w:hAnsi="Arial" w:cs="Arial"/>
          <w:sz w:val="28"/>
          <w:szCs w:val="28"/>
        </w:rPr>
        <w:t xml:space="preserve"> omitió referirse a dichas piezas procesales, lo cierto es que el error denunciado, por este aspecto luce intrascendente, toda vez que </w:t>
      </w:r>
      <w:r w:rsidR="00B9397E">
        <w:rPr>
          <w:rFonts w:ascii="Arial" w:hAnsi="Arial" w:cs="Arial"/>
          <w:sz w:val="28"/>
          <w:szCs w:val="28"/>
        </w:rPr>
        <w:t xml:space="preserve">dichas declaraciones </w:t>
      </w:r>
      <w:r>
        <w:rPr>
          <w:rFonts w:ascii="Arial" w:hAnsi="Arial" w:cs="Arial"/>
          <w:sz w:val="28"/>
          <w:szCs w:val="28"/>
        </w:rPr>
        <w:t>no tienen la entidad suficiente para desvirtuar la posesión con ánimo de señor y dueñ</w:t>
      </w:r>
      <w:r w:rsidR="00B16428">
        <w:rPr>
          <w:rFonts w:ascii="Arial" w:hAnsi="Arial" w:cs="Arial"/>
          <w:sz w:val="28"/>
          <w:szCs w:val="28"/>
        </w:rPr>
        <w:t xml:space="preserve">o que ha detentado el señor </w:t>
      </w:r>
      <w:r w:rsidR="00B16428" w:rsidRPr="00B16428">
        <w:rPr>
          <w:rFonts w:ascii="Arial" w:hAnsi="Arial" w:cs="Arial"/>
          <w:sz w:val="24"/>
          <w:szCs w:val="28"/>
        </w:rPr>
        <w:t>JOSÉ ANCÍZAR HERRERA POSSO</w:t>
      </w:r>
      <w:r>
        <w:rPr>
          <w:rFonts w:ascii="Arial" w:hAnsi="Arial" w:cs="Arial"/>
          <w:sz w:val="28"/>
          <w:szCs w:val="28"/>
        </w:rPr>
        <w:t>, desde hace aproximadamente 30 años.</w:t>
      </w:r>
    </w:p>
    <w:p w:rsidR="00E26098" w:rsidRPr="00E26098" w:rsidRDefault="00E26098" w:rsidP="00DF04ED">
      <w:pPr>
        <w:pStyle w:val="Sinespaciado1"/>
        <w:tabs>
          <w:tab w:val="left" w:pos="2410"/>
        </w:tabs>
        <w:spacing w:line="360" w:lineRule="auto"/>
        <w:ind w:firstLine="2835"/>
        <w:jc w:val="both"/>
        <w:rPr>
          <w:rFonts w:ascii="Arial" w:hAnsi="Arial" w:cs="Arial"/>
          <w:sz w:val="16"/>
          <w:szCs w:val="28"/>
        </w:rPr>
      </w:pPr>
    </w:p>
    <w:p w:rsidR="00FE1EBB" w:rsidRDefault="00B16428" w:rsidP="00DF04ED">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En efecto, </w:t>
      </w:r>
      <w:r w:rsidR="00E26098" w:rsidRPr="00E26098">
        <w:rPr>
          <w:rFonts w:ascii="Arial" w:hAnsi="Arial" w:cs="Arial"/>
          <w:sz w:val="24"/>
          <w:szCs w:val="28"/>
        </w:rPr>
        <w:t>MARÍA ELCIRA PARDO VERGARA</w:t>
      </w:r>
      <w:r w:rsidR="00E26098">
        <w:rPr>
          <w:rFonts w:ascii="Arial" w:hAnsi="Arial" w:cs="Arial"/>
          <w:sz w:val="28"/>
          <w:szCs w:val="28"/>
        </w:rPr>
        <w:t xml:space="preserve">, de </w:t>
      </w:r>
      <w:r w:rsidR="00C24671">
        <w:rPr>
          <w:rFonts w:ascii="Arial" w:hAnsi="Arial" w:cs="Arial"/>
          <w:sz w:val="28"/>
          <w:szCs w:val="28"/>
        </w:rPr>
        <w:t>5</w:t>
      </w:r>
      <w:r w:rsidR="00E26098">
        <w:rPr>
          <w:rFonts w:ascii="Arial" w:hAnsi="Arial" w:cs="Arial"/>
          <w:sz w:val="28"/>
          <w:szCs w:val="28"/>
        </w:rPr>
        <w:t xml:space="preserve">9 años, </w:t>
      </w:r>
      <w:r w:rsidR="00BB64DD">
        <w:rPr>
          <w:rFonts w:ascii="Arial" w:hAnsi="Arial" w:cs="Arial"/>
          <w:sz w:val="28"/>
          <w:szCs w:val="28"/>
        </w:rPr>
        <w:t xml:space="preserve">conoció al señor Benjamín Herrera </w:t>
      </w:r>
      <w:proofErr w:type="spellStart"/>
      <w:r w:rsidR="00BB64DD">
        <w:rPr>
          <w:rFonts w:ascii="Arial" w:hAnsi="Arial" w:cs="Arial"/>
          <w:sz w:val="28"/>
          <w:szCs w:val="28"/>
        </w:rPr>
        <w:t>Posso</w:t>
      </w:r>
      <w:proofErr w:type="spellEnd"/>
      <w:r w:rsidR="00BB64DD">
        <w:rPr>
          <w:rFonts w:ascii="Arial" w:hAnsi="Arial" w:cs="Arial"/>
          <w:sz w:val="28"/>
          <w:szCs w:val="28"/>
        </w:rPr>
        <w:t>, p</w:t>
      </w:r>
      <w:r w:rsidR="00C24671">
        <w:rPr>
          <w:rFonts w:ascii="Arial" w:hAnsi="Arial" w:cs="Arial"/>
          <w:sz w:val="28"/>
          <w:szCs w:val="28"/>
        </w:rPr>
        <w:t xml:space="preserve">or razones de </w:t>
      </w:r>
      <w:r w:rsidR="00BB64DD">
        <w:rPr>
          <w:rFonts w:ascii="Arial" w:hAnsi="Arial" w:cs="Arial"/>
          <w:sz w:val="28"/>
          <w:szCs w:val="28"/>
        </w:rPr>
        <w:t>trabajar</w:t>
      </w:r>
      <w:r w:rsidR="00C24671">
        <w:rPr>
          <w:rFonts w:ascii="Arial" w:hAnsi="Arial" w:cs="Arial"/>
          <w:sz w:val="28"/>
          <w:szCs w:val="28"/>
        </w:rPr>
        <w:t xml:space="preserve"> </w:t>
      </w:r>
      <w:r w:rsidR="00BB64DD">
        <w:rPr>
          <w:rFonts w:ascii="Arial" w:hAnsi="Arial" w:cs="Arial"/>
          <w:sz w:val="28"/>
          <w:szCs w:val="28"/>
        </w:rPr>
        <w:t xml:space="preserve">ambos </w:t>
      </w:r>
      <w:r w:rsidR="00C24671">
        <w:rPr>
          <w:rFonts w:ascii="Arial" w:hAnsi="Arial" w:cs="Arial"/>
          <w:sz w:val="28"/>
          <w:szCs w:val="28"/>
        </w:rPr>
        <w:t>en la misma empresa –Transportes del Otún- antes del 89</w:t>
      </w:r>
      <w:r w:rsidR="00BB64DD">
        <w:rPr>
          <w:rFonts w:ascii="Arial" w:hAnsi="Arial" w:cs="Arial"/>
          <w:sz w:val="28"/>
          <w:szCs w:val="28"/>
        </w:rPr>
        <w:t xml:space="preserve">. Comenta que aquel les decía que veía por la mamá y por </w:t>
      </w:r>
      <w:proofErr w:type="spellStart"/>
      <w:r w:rsidR="00BB64DD">
        <w:rPr>
          <w:rFonts w:ascii="Arial" w:hAnsi="Arial" w:cs="Arial"/>
          <w:sz w:val="28"/>
          <w:szCs w:val="28"/>
        </w:rPr>
        <w:t>Ancízar</w:t>
      </w:r>
      <w:proofErr w:type="spellEnd"/>
      <w:r w:rsidR="00BB64DD">
        <w:rPr>
          <w:rFonts w:ascii="Arial" w:hAnsi="Arial" w:cs="Arial"/>
          <w:sz w:val="28"/>
          <w:szCs w:val="28"/>
        </w:rPr>
        <w:t xml:space="preserve"> y la casa prácticamente fue el que la hizo, él era el que compraba los materiales, vendió inclusive dos carros para terminar la casa; uno socio de la empresa le alquilaba la volqueta para llevar los materiales –Héctor Agudelo. Insiste en que </w:t>
      </w:r>
      <w:r w:rsidR="00FE1EBB">
        <w:rPr>
          <w:rFonts w:ascii="Arial" w:hAnsi="Arial" w:cs="Arial"/>
          <w:sz w:val="28"/>
          <w:szCs w:val="28"/>
        </w:rPr>
        <w:t>Benjamín</w:t>
      </w:r>
      <w:r w:rsidR="00BB64DD">
        <w:rPr>
          <w:rFonts w:ascii="Arial" w:hAnsi="Arial" w:cs="Arial"/>
          <w:sz w:val="28"/>
          <w:szCs w:val="28"/>
        </w:rPr>
        <w:t xml:space="preserve"> le entregaba plata a </w:t>
      </w:r>
      <w:proofErr w:type="spellStart"/>
      <w:r w:rsidR="00BB64DD">
        <w:rPr>
          <w:rFonts w:ascii="Arial" w:hAnsi="Arial" w:cs="Arial"/>
          <w:sz w:val="28"/>
          <w:szCs w:val="28"/>
        </w:rPr>
        <w:t>Ancízar</w:t>
      </w:r>
      <w:proofErr w:type="spellEnd"/>
      <w:r w:rsidR="00BB64DD">
        <w:rPr>
          <w:rFonts w:ascii="Arial" w:hAnsi="Arial" w:cs="Arial"/>
          <w:sz w:val="28"/>
          <w:szCs w:val="28"/>
        </w:rPr>
        <w:t xml:space="preserve">, no sabe si para pagar la obra o no, pero si le consta la entrega. </w:t>
      </w:r>
      <w:r w:rsidR="00FA3EE4">
        <w:rPr>
          <w:rFonts w:ascii="Arial" w:hAnsi="Arial" w:cs="Arial"/>
          <w:sz w:val="28"/>
          <w:szCs w:val="28"/>
        </w:rPr>
        <w:t>Expresa que no conoce la casa y no sabía qué</w:t>
      </w:r>
      <w:r w:rsidR="00BB64DD">
        <w:rPr>
          <w:rFonts w:ascii="Arial" w:hAnsi="Arial" w:cs="Arial"/>
          <w:sz w:val="28"/>
          <w:szCs w:val="28"/>
        </w:rPr>
        <w:t xml:space="preserve"> hacía </w:t>
      </w:r>
      <w:proofErr w:type="spellStart"/>
      <w:r w:rsidR="00BB64DD">
        <w:rPr>
          <w:rFonts w:ascii="Arial" w:hAnsi="Arial" w:cs="Arial"/>
          <w:sz w:val="28"/>
          <w:szCs w:val="28"/>
        </w:rPr>
        <w:t>Ancízar</w:t>
      </w:r>
      <w:proofErr w:type="spellEnd"/>
      <w:r w:rsidR="00BB64DD">
        <w:rPr>
          <w:rFonts w:ascii="Arial" w:hAnsi="Arial" w:cs="Arial"/>
          <w:sz w:val="28"/>
          <w:szCs w:val="28"/>
        </w:rPr>
        <w:t xml:space="preserve">. </w:t>
      </w:r>
      <w:r w:rsidR="00FE1EBB">
        <w:rPr>
          <w:rFonts w:ascii="Arial" w:hAnsi="Arial" w:cs="Arial"/>
          <w:sz w:val="28"/>
          <w:szCs w:val="28"/>
        </w:rPr>
        <w:t xml:space="preserve">Después del año 89 no volvió a saber nada. </w:t>
      </w:r>
      <w:r w:rsidR="00FA3EE4">
        <w:rPr>
          <w:rFonts w:ascii="Arial" w:hAnsi="Arial" w:cs="Arial"/>
          <w:sz w:val="28"/>
          <w:szCs w:val="28"/>
        </w:rPr>
        <w:t>Agrega que e</w:t>
      </w:r>
      <w:r w:rsidR="00FE1EBB">
        <w:rPr>
          <w:rFonts w:ascii="Arial" w:hAnsi="Arial" w:cs="Arial"/>
          <w:sz w:val="28"/>
          <w:szCs w:val="28"/>
        </w:rPr>
        <w:t xml:space="preserve">l señor </w:t>
      </w:r>
      <w:r w:rsidR="00FA3EE4">
        <w:rPr>
          <w:rFonts w:ascii="Arial" w:hAnsi="Arial" w:cs="Arial"/>
          <w:sz w:val="28"/>
          <w:szCs w:val="28"/>
        </w:rPr>
        <w:t>Benjamín</w:t>
      </w:r>
      <w:r w:rsidR="00FE1EBB">
        <w:rPr>
          <w:rFonts w:ascii="Arial" w:hAnsi="Arial" w:cs="Arial"/>
          <w:sz w:val="28"/>
          <w:szCs w:val="28"/>
        </w:rPr>
        <w:t xml:space="preserve"> decía que la casa era para la mamá y que allá vivía con </w:t>
      </w:r>
      <w:proofErr w:type="spellStart"/>
      <w:r w:rsidR="00FE1EBB">
        <w:rPr>
          <w:rFonts w:ascii="Arial" w:hAnsi="Arial" w:cs="Arial"/>
          <w:sz w:val="28"/>
          <w:szCs w:val="28"/>
        </w:rPr>
        <w:t>Ancízar</w:t>
      </w:r>
      <w:proofErr w:type="spellEnd"/>
      <w:r w:rsidR="00FE1EBB">
        <w:rPr>
          <w:rFonts w:ascii="Arial" w:hAnsi="Arial" w:cs="Arial"/>
          <w:sz w:val="28"/>
          <w:szCs w:val="28"/>
        </w:rPr>
        <w:t>. (</w:t>
      </w:r>
      <w:proofErr w:type="gramStart"/>
      <w:r w:rsidR="00FE1EBB">
        <w:rPr>
          <w:rFonts w:ascii="Arial" w:hAnsi="Arial" w:cs="Arial"/>
          <w:sz w:val="28"/>
          <w:szCs w:val="28"/>
        </w:rPr>
        <w:t>tiempo</w:t>
      </w:r>
      <w:proofErr w:type="gramEnd"/>
      <w:r w:rsidR="00FE1EBB">
        <w:rPr>
          <w:rFonts w:ascii="Arial" w:hAnsi="Arial" w:cs="Arial"/>
          <w:sz w:val="28"/>
          <w:szCs w:val="28"/>
        </w:rPr>
        <w:t xml:space="preserve"> 00:41.00 a 00:21:40 CD audiencia de instrucción).</w:t>
      </w:r>
    </w:p>
    <w:p w:rsidR="00FE1EBB" w:rsidRPr="00FE1EBB" w:rsidRDefault="00FE1EBB" w:rsidP="00DF04ED">
      <w:pPr>
        <w:pStyle w:val="Sinespaciado1"/>
        <w:tabs>
          <w:tab w:val="left" w:pos="2410"/>
        </w:tabs>
        <w:spacing w:line="360" w:lineRule="auto"/>
        <w:ind w:firstLine="2835"/>
        <w:jc w:val="both"/>
        <w:rPr>
          <w:rFonts w:ascii="Arial" w:hAnsi="Arial" w:cs="Arial"/>
          <w:sz w:val="16"/>
          <w:szCs w:val="28"/>
        </w:rPr>
      </w:pPr>
    </w:p>
    <w:p w:rsidR="005609E1" w:rsidRDefault="00BB64DD" w:rsidP="00DF04ED">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 </w:t>
      </w:r>
      <w:r w:rsidR="00FE1EBB" w:rsidRPr="0025585A">
        <w:rPr>
          <w:rFonts w:ascii="Arial" w:hAnsi="Arial" w:cs="Arial"/>
          <w:sz w:val="28"/>
          <w:szCs w:val="28"/>
        </w:rPr>
        <w:t xml:space="preserve">Por otro lado, </w:t>
      </w:r>
      <w:r w:rsidR="00FE1EBB" w:rsidRPr="00BE680E">
        <w:rPr>
          <w:rFonts w:ascii="Arial" w:hAnsi="Arial" w:cs="Arial"/>
          <w:sz w:val="24"/>
          <w:szCs w:val="28"/>
        </w:rPr>
        <w:t xml:space="preserve">RODRIGO </w:t>
      </w:r>
      <w:r w:rsidR="00FE1EBB">
        <w:rPr>
          <w:rFonts w:ascii="Arial" w:hAnsi="Arial" w:cs="Arial"/>
          <w:sz w:val="24"/>
          <w:szCs w:val="28"/>
        </w:rPr>
        <w:t>DE JESÚS SALDARRIAGA GIRALDO</w:t>
      </w:r>
      <w:r w:rsidR="00FE1EBB">
        <w:rPr>
          <w:rFonts w:ascii="Arial" w:hAnsi="Arial" w:cs="Arial"/>
          <w:sz w:val="28"/>
          <w:szCs w:val="28"/>
        </w:rPr>
        <w:t xml:space="preserve"> admitió que en volquetas de Héctor Agudelo Tobar trajo varios </w:t>
      </w:r>
      <w:r w:rsidR="00FE1EBB">
        <w:rPr>
          <w:rFonts w:ascii="Arial" w:hAnsi="Arial" w:cs="Arial"/>
          <w:sz w:val="28"/>
          <w:szCs w:val="28"/>
        </w:rPr>
        <w:lastRenderedPageBreak/>
        <w:t>viajes</w:t>
      </w:r>
      <w:r w:rsidR="00FA3EE4">
        <w:rPr>
          <w:rFonts w:ascii="Arial" w:hAnsi="Arial" w:cs="Arial"/>
          <w:sz w:val="28"/>
          <w:szCs w:val="28"/>
        </w:rPr>
        <w:t xml:space="preserve"> de material de río y ladrillo</w:t>
      </w:r>
      <w:r w:rsidR="00FE1EBB">
        <w:rPr>
          <w:rFonts w:ascii="Arial" w:hAnsi="Arial" w:cs="Arial"/>
          <w:sz w:val="28"/>
          <w:szCs w:val="28"/>
        </w:rPr>
        <w:t xml:space="preserve"> para una casa a Benjamín, siempre hablaba y arreglaba con él y que Benjamín siempre le dijo que la casa era de él. </w:t>
      </w:r>
      <w:r w:rsidR="005609E1">
        <w:rPr>
          <w:rFonts w:ascii="Arial" w:hAnsi="Arial" w:cs="Arial"/>
          <w:sz w:val="28"/>
          <w:szCs w:val="28"/>
        </w:rPr>
        <w:t xml:space="preserve">Sabe que a esa casa se fue a vivir </w:t>
      </w:r>
      <w:proofErr w:type="spellStart"/>
      <w:r w:rsidR="005609E1">
        <w:rPr>
          <w:rFonts w:ascii="Arial" w:hAnsi="Arial" w:cs="Arial"/>
          <w:sz w:val="28"/>
          <w:szCs w:val="28"/>
        </w:rPr>
        <w:t>Ancízar</w:t>
      </w:r>
      <w:proofErr w:type="spellEnd"/>
      <w:r w:rsidR="005609E1">
        <w:rPr>
          <w:rFonts w:ascii="Arial" w:hAnsi="Arial" w:cs="Arial"/>
          <w:sz w:val="28"/>
          <w:szCs w:val="28"/>
        </w:rPr>
        <w:t xml:space="preserve">  porque su hermano Benjamín dijo que era para él. (</w:t>
      </w:r>
      <w:proofErr w:type="gramStart"/>
      <w:r w:rsidR="005609E1">
        <w:rPr>
          <w:rFonts w:ascii="Arial" w:hAnsi="Arial" w:cs="Arial"/>
          <w:sz w:val="28"/>
          <w:szCs w:val="28"/>
        </w:rPr>
        <w:t>tiempo</w:t>
      </w:r>
      <w:proofErr w:type="gramEnd"/>
      <w:r w:rsidR="005609E1">
        <w:rPr>
          <w:rFonts w:ascii="Arial" w:hAnsi="Arial" w:cs="Arial"/>
          <w:sz w:val="28"/>
          <w:szCs w:val="28"/>
        </w:rPr>
        <w:t xml:space="preserve"> 00:21.40 a 00:32:08 CD audiencia de instrucción).</w:t>
      </w:r>
    </w:p>
    <w:p w:rsidR="005609E1" w:rsidRPr="005609E1" w:rsidRDefault="005609E1" w:rsidP="00DF04ED">
      <w:pPr>
        <w:pStyle w:val="Sinespaciado1"/>
        <w:tabs>
          <w:tab w:val="left" w:pos="2410"/>
        </w:tabs>
        <w:spacing w:line="360" w:lineRule="auto"/>
        <w:ind w:firstLine="2835"/>
        <w:jc w:val="both"/>
        <w:rPr>
          <w:rFonts w:ascii="Arial" w:hAnsi="Arial" w:cs="Arial"/>
          <w:sz w:val="16"/>
          <w:szCs w:val="28"/>
        </w:rPr>
      </w:pPr>
    </w:p>
    <w:p w:rsidR="005B5202" w:rsidRDefault="00FE1EBB" w:rsidP="008D60DA">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 </w:t>
      </w:r>
      <w:r w:rsidR="005609E1">
        <w:rPr>
          <w:rFonts w:ascii="Arial" w:hAnsi="Arial" w:cs="Arial"/>
          <w:sz w:val="28"/>
          <w:szCs w:val="28"/>
        </w:rPr>
        <w:t>Finalmente,</w:t>
      </w:r>
      <w:r w:rsidR="005609E1" w:rsidRPr="005609E1">
        <w:rPr>
          <w:rFonts w:ascii="Arial" w:hAnsi="Arial" w:cs="Arial"/>
          <w:sz w:val="24"/>
          <w:szCs w:val="28"/>
        </w:rPr>
        <w:t xml:space="preserve"> </w:t>
      </w:r>
      <w:r w:rsidR="005609E1" w:rsidRPr="00E26098">
        <w:rPr>
          <w:rFonts w:ascii="Arial" w:hAnsi="Arial" w:cs="Arial"/>
          <w:sz w:val="24"/>
          <w:szCs w:val="28"/>
        </w:rPr>
        <w:t>LUCILA GIRALDO RAM</w:t>
      </w:r>
      <w:r w:rsidR="005609E1">
        <w:rPr>
          <w:rFonts w:ascii="Arial" w:hAnsi="Arial" w:cs="Arial"/>
          <w:sz w:val="24"/>
          <w:szCs w:val="28"/>
        </w:rPr>
        <w:t>ÍREZ,</w:t>
      </w:r>
      <w:r w:rsidR="005609E1">
        <w:rPr>
          <w:rFonts w:ascii="Arial" w:hAnsi="Arial" w:cs="Arial"/>
          <w:sz w:val="28"/>
          <w:szCs w:val="28"/>
        </w:rPr>
        <w:t xml:space="preserve"> de 53 años, viuda de Benjamín y madre de los demandados, manifestó que fue su esposo el que colocó el dinero para la construcción </w:t>
      </w:r>
      <w:r w:rsidR="00FA3EE4">
        <w:rPr>
          <w:rFonts w:ascii="Arial" w:hAnsi="Arial" w:cs="Arial"/>
          <w:sz w:val="28"/>
          <w:szCs w:val="28"/>
        </w:rPr>
        <w:t>de la casa hasta que se terminó</w:t>
      </w:r>
      <w:r w:rsidR="005609E1">
        <w:rPr>
          <w:rFonts w:ascii="Arial" w:hAnsi="Arial" w:cs="Arial"/>
          <w:sz w:val="28"/>
          <w:szCs w:val="28"/>
        </w:rPr>
        <w:t xml:space="preserve">; que hubo intenciones de venderla pero </w:t>
      </w:r>
      <w:proofErr w:type="spellStart"/>
      <w:r w:rsidR="005609E1">
        <w:rPr>
          <w:rFonts w:ascii="Arial" w:hAnsi="Arial" w:cs="Arial"/>
          <w:sz w:val="28"/>
          <w:szCs w:val="28"/>
        </w:rPr>
        <w:t>Ancizar</w:t>
      </w:r>
      <w:proofErr w:type="spellEnd"/>
      <w:r w:rsidR="005609E1">
        <w:rPr>
          <w:rFonts w:ascii="Arial" w:hAnsi="Arial" w:cs="Arial"/>
          <w:sz w:val="28"/>
          <w:szCs w:val="28"/>
        </w:rPr>
        <w:t xml:space="preserve"> se enfermó del corazón, muchos tropiezos y se postergó indefinidamente. De Faustina dice que siempre vivió con ellos, pero se mantenía </w:t>
      </w:r>
      <w:r w:rsidR="00FA3EE4">
        <w:rPr>
          <w:rFonts w:ascii="Arial" w:hAnsi="Arial" w:cs="Arial"/>
          <w:sz w:val="28"/>
          <w:szCs w:val="28"/>
        </w:rPr>
        <w:t xml:space="preserve">allá donde </w:t>
      </w:r>
      <w:proofErr w:type="spellStart"/>
      <w:r w:rsidR="00FA3EE4">
        <w:rPr>
          <w:rFonts w:ascii="Arial" w:hAnsi="Arial" w:cs="Arial"/>
          <w:sz w:val="28"/>
          <w:szCs w:val="28"/>
        </w:rPr>
        <w:t>Ancí</w:t>
      </w:r>
      <w:r w:rsidR="005609E1">
        <w:rPr>
          <w:rFonts w:ascii="Arial" w:hAnsi="Arial" w:cs="Arial"/>
          <w:sz w:val="28"/>
          <w:szCs w:val="28"/>
        </w:rPr>
        <w:t>zar</w:t>
      </w:r>
      <w:proofErr w:type="spellEnd"/>
      <w:r w:rsidR="005609E1">
        <w:rPr>
          <w:rFonts w:ascii="Arial" w:hAnsi="Arial" w:cs="Arial"/>
          <w:sz w:val="28"/>
          <w:szCs w:val="28"/>
        </w:rPr>
        <w:t xml:space="preserve">, a veces se quedaba, estaba como en ambas partes. No </w:t>
      </w:r>
      <w:r w:rsidR="00FA3EE4">
        <w:rPr>
          <w:rFonts w:ascii="Arial" w:hAnsi="Arial" w:cs="Arial"/>
          <w:sz w:val="28"/>
          <w:szCs w:val="28"/>
        </w:rPr>
        <w:t>conoce</w:t>
      </w:r>
      <w:r w:rsidR="005609E1">
        <w:rPr>
          <w:rFonts w:ascii="Arial" w:hAnsi="Arial" w:cs="Arial"/>
          <w:sz w:val="28"/>
          <w:szCs w:val="28"/>
        </w:rPr>
        <w:t xml:space="preserve"> que haya recibos. </w:t>
      </w:r>
      <w:r w:rsidR="00FA3EE4">
        <w:rPr>
          <w:rFonts w:ascii="Arial" w:hAnsi="Arial" w:cs="Arial"/>
          <w:sz w:val="28"/>
          <w:szCs w:val="28"/>
        </w:rPr>
        <w:t>Benjamín</w:t>
      </w:r>
      <w:r w:rsidR="005609E1">
        <w:rPr>
          <w:rFonts w:ascii="Arial" w:hAnsi="Arial" w:cs="Arial"/>
          <w:sz w:val="28"/>
          <w:szCs w:val="28"/>
        </w:rPr>
        <w:t xml:space="preserve"> y </w:t>
      </w:r>
      <w:proofErr w:type="spellStart"/>
      <w:r w:rsidR="005609E1">
        <w:rPr>
          <w:rFonts w:ascii="Arial" w:hAnsi="Arial" w:cs="Arial"/>
          <w:sz w:val="28"/>
          <w:szCs w:val="28"/>
        </w:rPr>
        <w:t>Ancizar</w:t>
      </w:r>
      <w:proofErr w:type="spellEnd"/>
      <w:r w:rsidR="005609E1">
        <w:rPr>
          <w:rFonts w:ascii="Arial" w:hAnsi="Arial" w:cs="Arial"/>
          <w:sz w:val="28"/>
          <w:szCs w:val="28"/>
        </w:rPr>
        <w:t xml:space="preserve"> </w:t>
      </w:r>
      <w:r w:rsidR="00FA3EE4">
        <w:rPr>
          <w:rFonts w:ascii="Arial" w:hAnsi="Arial" w:cs="Arial"/>
          <w:sz w:val="28"/>
          <w:szCs w:val="28"/>
        </w:rPr>
        <w:t>tenían</w:t>
      </w:r>
      <w:r w:rsidR="005609E1">
        <w:rPr>
          <w:rFonts w:ascii="Arial" w:hAnsi="Arial" w:cs="Arial"/>
          <w:sz w:val="28"/>
          <w:szCs w:val="28"/>
        </w:rPr>
        <w:t xml:space="preserve"> un bus que lo vendieron e invirtieron la palta ambos en la casa. </w:t>
      </w:r>
      <w:r w:rsidR="00FA3EE4">
        <w:rPr>
          <w:rFonts w:ascii="Arial" w:hAnsi="Arial" w:cs="Arial"/>
          <w:sz w:val="28"/>
          <w:szCs w:val="28"/>
        </w:rPr>
        <w:t xml:space="preserve">Señala que </w:t>
      </w:r>
      <w:r w:rsidR="005609E1">
        <w:rPr>
          <w:rFonts w:ascii="Arial" w:hAnsi="Arial" w:cs="Arial"/>
          <w:sz w:val="28"/>
          <w:szCs w:val="28"/>
        </w:rPr>
        <w:t xml:space="preserve">le </w:t>
      </w:r>
      <w:r w:rsidR="00FA3EE4">
        <w:rPr>
          <w:rFonts w:ascii="Arial" w:hAnsi="Arial" w:cs="Arial"/>
          <w:sz w:val="28"/>
          <w:szCs w:val="28"/>
        </w:rPr>
        <w:t>reclamó</w:t>
      </w:r>
      <w:r w:rsidR="005609E1">
        <w:rPr>
          <w:rFonts w:ascii="Arial" w:hAnsi="Arial" w:cs="Arial"/>
          <w:sz w:val="28"/>
          <w:szCs w:val="28"/>
        </w:rPr>
        <w:t xml:space="preserve"> el bien a </w:t>
      </w:r>
      <w:proofErr w:type="spellStart"/>
      <w:r w:rsidR="005609E1">
        <w:rPr>
          <w:rFonts w:ascii="Arial" w:hAnsi="Arial" w:cs="Arial"/>
          <w:sz w:val="28"/>
          <w:szCs w:val="28"/>
        </w:rPr>
        <w:t>Ancizar</w:t>
      </w:r>
      <w:proofErr w:type="spellEnd"/>
      <w:r w:rsidR="005609E1">
        <w:rPr>
          <w:rFonts w:ascii="Arial" w:hAnsi="Arial" w:cs="Arial"/>
          <w:sz w:val="28"/>
          <w:szCs w:val="28"/>
        </w:rPr>
        <w:t xml:space="preserve"> con mucha f</w:t>
      </w:r>
      <w:r w:rsidR="00FA3EE4">
        <w:rPr>
          <w:rFonts w:ascii="Arial" w:hAnsi="Arial" w:cs="Arial"/>
          <w:sz w:val="28"/>
          <w:szCs w:val="28"/>
        </w:rPr>
        <w:t xml:space="preserve">recuencia y la respuesta de </w:t>
      </w:r>
      <w:proofErr w:type="spellStart"/>
      <w:r w:rsidR="00FA3EE4">
        <w:rPr>
          <w:rFonts w:ascii="Arial" w:hAnsi="Arial" w:cs="Arial"/>
          <w:sz w:val="28"/>
          <w:szCs w:val="28"/>
        </w:rPr>
        <w:t>Ancí</w:t>
      </w:r>
      <w:r w:rsidR="005609E1">
        <w:rPr>
          <w:rFonts w:ascii="Arial" w:hAnsi="Arial" w:cs="Arial"/>
          <w:sz w:val="28"/>
          <w:szCs w:val="28"/>
        </w:rPr>
        <w:t>zar</w:t>
      </w:r>
      <w:proofErr w:type="spellEnd"/>
      <w:r w:rsidR="005609E1">
        <w:rPr>
          <w:rFonts w:ascii="Arial" w:hAnsi="Arial" w:cs="Arial"/>
          <w:sz w:val="28"/>
          <w:szCs w:val="28"/>
        </w:rPr>
        <w:t xml:space="preserve"> era que había que esperar, pero nunca hubo una demanda o querella. </w:t>
      </w:r>
      <w:r w:rsidR="00FA3EE4">
        <w:rPr>
          <w:rFonts w:ascii="Arial" w:hAnsi="Arial" w:cs="Arial"/>
          <w:sz w:val="28"/>
          <w:szCs w:val="28"/>
        </w:rPr>
        <w:t>Comenta que el señor B</w:t>
      </w:r>
      <w:r w:rsidR="008D60DA">
        <w:rPr>
          <w:rFonts w:ascii="Arial" w:hAnsi="Arial" w:cs="Arial"/>
          <w:sz w:val="28"/>
          <w:szCs w:val="28"/>
        </w:rPr>
        <w:t>enjamín no ha vivido en esa casa, pero si la frecuentaba, pero que haya vivido allá no. (</w:t>
      </w:r>
      <w:proofErr w:type="gramStart"/>
      <w:r w:rsidR="008D60DA">
        <w:rPr>
          <w:rFonts w:ascii="Arial" w:hAnsi="Arial" w:cs="Arial"/>
          <w:sz w:val="28"/>
          <w:szCs w:val="28"/>
        </w:rPr>
        <w:t>tiempo</w:t>
      </w:r>
      <w:proofErr w:type="gramEnd"/>
      <w:r w:rsidR="008D60DA">
        <w:rPr>
          <w:rFonts w:ascii="Arial" w:hAnsi="Arial" w:cs="Arial"/>
          <w:sz w:val="28"/>
          <w:szCs w:val="28"/>
        </w:rPr>
        <w:t xml:space="preserve"> 00:32.35 a 00:51:20 CD audiencia de instrucción).</w:t>
      </w:r>
    </w:p>
    <w:p w:rsidR="00EA7C7D" w:rsidRPr="00FA3EE4" w:rsidRDefault="00EA7C7D" w:rsidP="008D60DA">
      <w:pPr>
        <w:pStyle w:val="Sinespaciado1"/>
        <w:tabs>
          <w:tab w:val="left" w:pos="2410"/>
        </w:tabs>
        <w:spacing w:line="360" w:lineRule="auto"/>
        <w:ind w:firstLine="2835"/>
        <w:jc w:val="both"/>
        <w:rPr>
          <w:rFonts w:ascii="Arial" w:hAnsi="Arial" w:cs="Arial"/>
          <w:sz w:val="16"/>
          <w:szCs w:val="28"/>
        </w:rPr>
      </w:pPr>
    </w:p>
    <w:p w:rsidR="0035149E" w:rsidRDefault="0035149E" w:rsidP="00FA3EE4">
      <w:pPr>
        <w:pStyle w:val="Sinespaciado1"/>
        <w:tabs>
          <w:tab w:val="left" w:pos="2410"/>
        </w:tabs>
        <w:spacing w:line="360" w:lineRule="auto"/>
        <w:ind w:firstLine="2835"/>
        <w:jc w:val="both"/>
        <w:rPr>
          <w:rFonts w:ascii="Arial" w:hAnsi="Arial" w:cs="Arial"/>
          <w:sz w:val="28"/>
          <w:szCs w:val="28"/>
        </w:rPr>
      </w:pPr>
      <w:r w:rsidRPr="0035149E">
        <w:rPr>
          <w:rFonts w:ascii="Arial" w:hAnsi="Arial" w:cs="Arial"/>
          <w:sz w:val="28"/>
          <w:szCs w:val="28"/>
        </w:rPr>
        <w:t xml:space="preserve">Mírese que de lo dicho por ellos no es dable concluir que JOSÉ </w:t>
      </w:r>
      <w:proofErr w:type="spellStart"/>
      <w:r w:rsidRPr="0035149E">
        <w:rPr>
          <w:rFonts w:ascii="Arial" w:hAnsi="Arial" w:cs="Arial"/>
          <w:sz w:val="28"/>
          <w:szCs w:val="28"/>
        </w:rPr>
        <w:t>ancizar</w:t>
      </w:r>
      <w:proofErr w:type="spellEnd"/>
      <w:r w:rsidRPr="0035149E">
        <w:rPr>
          <w:rFonts w:ascii="Arial" w:hAnsi="Arial" w:cs="Arial"/>
          <w:sz w:val="28"/>
          <w:szCs w:val="28"/>
        </w:rPr>
        <w:t xml:space="preserve"> asintió en una posesión conjunta con su madre </w:t>
      </w:r>
      <w:proofErr w:type="spellStart"/>
      <w:r w:rsidRPr="0035149E">
        <w:rPr>
          <w:rFonts w:ascii="Arial" w:hAnsi="Arial" w:cs="Arial"/>
          <w:sz w:val="28"/>
          <w:szCs w:val="28"/>
        </w:rPr>
        <w:t>faustina</w:t>
      </w:r>
      <w:proofErr w:type="spellEnd"/>
      <w:r w:rsidRPr="0035149E">
        <w:rPr>
          <w:rFonts w:ascii="Arial" w:hAnsi="Arial" w:cs="Arial"/>
          <w:sz w:val="28"/>
          <w:szCs w:val="28"/>
        </w:rPr>
        <w:t xml:space="preserve"> o con su hermano benjamín o con otras personas, respecto del inmueble objeto del proceso, como lo pretende el </w:t>
      </w:r>
      <w:proofErr w:type="spellStart"/>
      <w:r w:rsidRPr="0035149E">
        <w:rPr>
          <w:rFonts w:ascii="Arial" w:hAnsi="Arial" w:cs="Arial"/>
          <w:sz w:val="28"/>
          <w:szCs w:val="28"/>
        </w:rPr>
        <w:t>opugnante</w:t>
      </w:r>
      <w:proofErr w:type="spellEnd"/>
      <w:r w:rsidRPr="0035149E">
        <w:rPr>
          <w:rFonts w:ascii="Arial" w:hAnsi="Arial" w:cs="Arial"/>
          <w:sz w:val="28"/>
          <w:szCs w:val="28"/>
        </w:rPr>
        <w:t>. Y a esta conclusión se llega no porque estén mintiendo en sus declaraciones, sino porque así no lo manifestaron. Sus testimonios se refirieron exclusivamente respecto de la construcción del inmueble, por allá en los años 1988- 1990 y ello también fue el punto o centro de atención de la a quo al interrogarlos.</w:t>
      </w:r>
    </w:p>
    <w:p w:rsidR="0035149E" w:rsidRPr="00DE40A2" w:rsidRDefault="0035149E" w:rsidP="00FA3EE4">
      <w:pPr>
        <w:pStyle w:val="Sinespaciado1"/>
        <w:tabs>
          <w:tab w:val="left" w:pos="2410"/>
        </w:tabs>
        <w:spacing w:line="360" w:lineRule="auto"/>
        <w:ind w:firstLine="2835"/>
        <w:jc w:val="both"/>
        <w:rPr>
          <w:rFonts w:ascii="Arial" w:hAnsi="Arial" w:cs="Arial"/>
          <w:sz w:val="16"/>
          <w:szCs w:val="28"/>
        </w:rPr>
      </w:pPr>
    </w:p>
    <w:p w:rsidR="0035149E" w:rsidRDefault="0035149E" w:rsidP="00FA3EE4">
      <w:pPr>
        <w:pStyle w:val="Sinespaciado1"/>
        <w:tabs>
          <w:tab w:val="left" w:pos="2410"/>
        </w:tabs>
        <w:spacing w:line="360" w:lineRule="auto"/>
        <w:ind w:firstLine="2835"/>
        <w:jc w:val="both"/>
        <w:rPr>
          <w:rFonts w:ascii="Arial" w:hAnsi="Arial" w:cs="Arial"/>
          <w:sz w:val="28"/>
          <w:szCs w:val="28"/>
        </w:rPr>
      </w:pPr>
      <w:r w:rsidRPr="0035149E">
        <w:rPr>
          <w:rFonts w:ascii="Arial" w:hAnsi="Arial" w:cs="Arial"/>
          <w:sz w:val="28"/>
          <w:szCs w:val="28"/>
        </w:rPr>
        <w:t>De la declaración de quien fuera compañera de BENJAMÍN en el trabajo, la señora MARÍA ELCIRA, mal podría predicarse que esté faltando a la verdad, simplemente da cuenta de la entrega de unos dineros por parte de BENJAMÍN a su hermano ANCIZAR, pero no sabe si para pagar la obra de la casa; lo que sí manifestó es que BENJAMÍN le dijo que la casa era para la mamá pero que allí vivía ANCIZAR.</w:t>
      </w:r>
    </w:p>
    <w:p w:rsidR="0035149E" w:rsidRPr="00642D6D" w:rsidRDefault="0035149E" w:rsidP="00FA3EE4">
      <w:pPr>
        <w:pStyle w:val="Sinespaciado1"/>
        <w:tabs>
          <w:tab w:val="left" w:pos="2410"/>
        </w:tabs>
        <w:spacing w:line="360" w:lineRule="auto"/>
        <w:ind w:firstLine="2835"/>
        <w:jc w:val="both"/>
        <w:rPr>
          <w:rFonts w:ascii="Arial" w:hAnsi="Arial" w:cs="Arial"/>
          <w:sz w:val="16"/>
          <w:szCs w:val="28"/>
        </w:rPr>
      </w:pPr>
    </w:p>
    <w:p w:rsidR="0035149E" w:rsidRDefault="0035149E" w:rsidP="00FA3EE4">
      <w:pPr>
        <w:pStyle w:val="Sinespaciado1"/>
        <w:tabs>
          <w:tab w:val="left" w:pos="2410"/>
        </w:tabs>
        <w:spacing w:line="360" w:lineRule="auto"/>
        <w:ind w:firstLine="2835"/>
        <w:jc w:val="both"/>
        <w:rPr>
          <w:rFonts w:ascii="Arial" w:hAnsi="Arial" w:cs="Arial"/>
          <w:sz w:val="28"/>
          <w:szCs w:val="28"/>
        </w:rPr>
      </w:pPr>
      <w:r w:rsidRPr="0035149E">
        <w:rPr>
          <w:rFonts w:ascii="Arial" w:hAnsi="Arial" w:cs="Arial"/>
          <w:sz w:val="28"/>
          <w:szCs w:val="28"/>
        </w:rPr>
        <w:t>De otro lado, según la declaración de RODRIGO DE JESÚS, lo que sabe es por boca de BENJAMÍN, quien le dijo que la casa era de él y que allá se fue a vivir ANCIZAR porque era para él.</w:t>
      </w:r>
    </w:p>
    <w:p w:rsidR="0035149E" w:rsidRPr="00DE40A2" w:rsidRDefault="0035149E" w:rsidP="00FA3EE4">
      <w:pPr>
        <w:pStyle w:val="Sinespaciado1"/>
        <w:tabs>
          <w:tab w:val="left" w:pos="2410"/>
        </w:tabs>
        <w:spacing w:line="360" w:lineRule="auto"/>
        <w:ind w:firstLine="2835"/>
        <w:jc w:val="both"/>
        <w:rPr>
          <w:rFonts w:ascii="Arial" w:hAnsi="Arial" w:cs="Arial"/>
          <w:sz w:val="16"/>
          <w:szCs w:val="28"/>
        </w:rPr>
      </w:pPr>
    </w:p>
    <w:p w:rsidR="0035149E" w:rsidRPr="0035149E" w:rsidRDefault="0035149E" w:rsidP="0035149E">
      <w:pPr>
        <w:pStyle w:val="Sinespaciado1"/>
        <w:tabs>
          <w:tab w:val="left" w:pos="2410"/>
        </w:tabs>
        <w:spacing w:line="360" w:lineRule="auto"/>
        <w:ind w:firstLine="2835"/>
        <w:jc w:val="both"/>
        <w:rPr>
          <w:rFonts w:ascii="Arial" w:hAnsi="Arial" w:cs="Arial"/>
          <w:sz w:val="28"/>
          <w:szCs w:val="28"/>
        </w:rPr>
      </w:pPr>
      <w:r w:rsidRPr="0035149E">
        <w:rPr>
          <w:rFonts w:ascii="Arial" w:hAnsi="Arial" w:cs="Arial"/>
          <w:sz w:val="28"/>
          <w:szCs w:val="28"/>
        </w:rPr>
        <w:t>Y del testimonio de LUCHA, la madre de los demandados, de quien se pudiera predicar sospecha, por tener interés en que sus hijos triunfen en su defensa, no lo ve así esta Magistratura. Señala que fue su esposo BENJAMÍN ya fallecido, quien aportó el dinero para la construcción de la casa, pero no conoce que haya recibos, tampoco que hubiesen interpuesto querella o demanda alguna contra ANCIZAR para reclamar la casa; además que su esposo nunca vivió allí.</w:t>
      </w:r>
    </w:p>
    <w:p w:rsidR="0035149E" w:rsidRPr="00DE40A2" w:rsidRDefault="0035149E" w:rsidP="0035149E">
      <w:pPr>
        <w:pStyle w:val="Sinespaciado1"/>
        <w:tabs>
          <w:tab w:val="left" w:pos="2410"/>
        </w:tabs>
        <w:spacing w:line="360" w:lineRule="auto"/>
        <w:ind w:firstLine="2835"/>
        <w:jc w:val="both"/>
        <w:rPr>
          <w:rFonts w:ascii="Arial" w:hAnsi="Arial" w:cs="Arial"/>
          <w:sz w:val="16"/>
          <w:szCs w:val="28"/>
        </w:rPr>
      </w:pPr>
    </w:p>
    <w:p w:rsidR="0035149E" w:rsidRDefault="0035149E" w:rsidP="0035149E">
      <w:pPr>
        <w:pStyle w:val="Sinespaciado1"/>
        <w:tabs>
          <w:tab w:val="left" w:pos="2410"/>
        </w:tabs>
        <w:spacing w:line="360" w:lineRule="auto"/>
        <w:ind w:firstLine="2835"/>
        <w:jc w:val="both"/>
        <w:rPr>
          <w:rFonts w:ascii="Arial" w:hAnsi="Arial" w:cs="Arial"/>
          <w:sz w:val="28"/>
          <w:szCs w:val="28"/>
        </w:rPr>
      </w:pPr>
      <w:r w:rsidRPr="0035149E">
        <w:rPr>
          <w:rFonts w:ascii="Arial" w:hAnsi="Arial" w:cs="Arial"/>
          <w:sz w:val="28"/>
          <w:szCs w:val="28"/>
        </w:rPr>
        <w:t xml:space="preserve">Tales declaraciones, se insiste, no permiten afirmar una </w:t>
      </w:r>
      <w:proofErr w:type="spellStart"/>
      <w:r w:rsidRPr="0035149E">
        <w:rPr>
          <w:rFonts w:ascii="Arial" w:hAnsi="Arial" w:cs="Arial"/>
          <w:sz w:val="28"/>
          <w:szCs w:val="28"/>
        </w:rPr>
        <w:t>detentanción</w:t>
      </w:r>
      <w:proofErr w:type="spellEnd"/>
      <w:r w:rsidRPr="0035149E">
        <w:rPr>
          <w:rFonts w:ascii="Arial" w:hAnsi="Arial" w:cs="Arial"/>
          <w:sz w:val="28"/>
          <w:szCs w:val="28"/>
        </w:rPr>
        <w:t xml:space="preserve"> conjunta del inmueble, ni una ocupación solo de mera tenencia por parte del demandante.</w:t>
      </w:r>
    </w:p>
    <w:p w:rsidR="0035149E" w:rsidRPr="00DE40A2" w:rsidRDefault="0035149E" w:rsidP="0035149E">
      <w:pPr>
        <w:pStyle w:val="Sinespaciado1"/>
        <w:tabs>
          <w:tab w:val="left" w:pos="2410"/>
        </w:tabs>
        <w:spacing w:line="360" w:lineRule="auto"/>
        <w:ind w:firstLine="2835"/>
        <w:jc w:val="both"/>
        <w:rPr>
          <w:rFonts w:ascii="Arial" w:hAnsi="Arial" w:cs="Arial"/>
          <w:sz w:val="16"/>
          <w:szCs w:val="28"/>
        </w:rPr>
      </w:pPr>
    </w:p>
    <w:p w:rsidR="0035149E" w:rsidRDefault="0035149E" w:rsidP="0035149E">
      <w:pPr>
        <w:pStyle w:val="Sinespaciado1"/>
        <w:tabs>
          <w:tab w:val="left" w:pos="2410"/>
        </w:tabs>
        <w:spacing w:line="360" w:lineRule="auto"/>
        <w:ind w:firstLine="2835"/>
        <w:jc w:val="both"/>
        <w:rPr>
          <w:rFonts w:ascii="Arial" w:hAnsi="Arial" w:cs="Arial"/>
          <w:sz w:val="28"/>
          <w:szCs w:val="28"/>
        </w:rPr>
      </w:pPr>
      <w:r w:rsidRPr="0035149E">
        <w:rPr>
          <w:rFonts w:ascii="Arial" w:hAnsi="Arial" w:cs="Arial"/>
          <w:sz w:val="28"/>
          <w:szCs w:val="28"/>
        </w:rPr>
        <w:t xml:space="preserve">En cambio, los dichos de los testigos traídos a instancia del actor, que se asentaron unos en su vecindad con el sector, por haber vivido allí por muchos años, conocedores de vista o trato al demandante, razón suficiente de su dicho; otros, por haber intervenido directamente en la construcción de la vivienda a expensas del </w:t>
      </w:r>
      <w:r w:rsidRPr="0035149E">
        <w:rPr>
          <w:rFonts w:ascii="Arial" w:hAnsi="Arial" w:cs="Arial"/>
          <w:sz w:val="28"/>
          <w:szCs w:val="28"/>
        </w:rPr>
        <w:lastRenderedPageBreak/>
        <w:t>demandante; otro por ser el vigilante del sector más de 15 años; hace que sus aseveraciones sean merecedoras de credibilidad.</w:t>
      </w:r>
    </w:p>
    <w:p w:rsidR="0035149E" w:rsidRPr="00DE40A2" w:rsidRDefault="0035149E" w:rsidP="0035149E">
      <w:pPr>
        <w:pStyle w:val="Sinespaciado1"/>
        <w:tabs>
          <w:tab w:val="left" w:pos="2410"/>
        </w:tabs>
        <w:spacing w:line="360" w:lineRule="auto"/>
        <w:ind w:firstLine="2835"/>
        <w:jc w:val="both"/>
        <w:rPr>
          <w:rFonts w:ascii="Arial" w:hAnsi="Arial" w:cs="Arial"/>
          <w:sz w:val="16"/>
          <w:szCs w:val="28"/>
        </w:rPr>
      </w:pPr>
    </w:p>
    <w:p w:rsidR="0035149E" w:rsidRDefault="0035149E" w:rsidP="0035149E">
      <w:pPr>
        <w:pStyle w:val="Sinespaciado1"/>
        <w:tabs>
          <w:tab w:val="left" w:pos="2410"/>
        </w:tabs>
        <w:spacing w:line="360" w:lineRule="auto"/>
        <w:ind w:firstLine="2835"/>
        <w:jc w:val="both"/>
        <w:rPr>
          <w:rFonts w:ascii="Arial" w:hAnsi="Arial" w:cs="Arial"/>
          <w:sz w:val="28"/>
          <w:szCs w:val="28"/>
        </w:rPr>
      </w:pPr>
      <w:r w:rsidRPr="0035149E">
        <w:rPr>
          <w:rFonts w:ascii="Arial" w:hAnsi="Arial" w:cs="Arial"/>
          <w:sz w:val="28"/>
          <w:szCs w:val="28"/>
        </w:rPr>
        <w:t>Por supuesto que, sólo una persona conocedora de las partes y del predio, puede dar cuenta de su composición, estado, así como destinación, como en efecto sucedió con los deponentes, lo que confirma su cognición sobre los hechos materia de litigio.</w:t>
      </w:r>
    </w:p>
    <w:p w:rsidR="00DE40A2" w:rsidRPr="00642D6D" w:rsidRDefault="00DE40A2" w:rsidP="0035149E">
      <w:pPr>
        <w:pStyle w:val="Sinespaciado1"/>
        <w:tabs>
          <w:tab w:val="left" w:pos="2410"/>
        </w:tabs>
        <w:spacing w:line="360" w:lineRule="auto"/>
        <w:ind w:firstLine="2835"/>
        <w:jc w:val="both"/>
        <w:rPr>
          <w:rFonts w:ascii="Arial" w:hAnsi="Arial" w:cs="Arial"/>
          <w:sz w:val="16"/>
          <w:szCs w:val="28"/>
        </w:rPr>
      </w:pPr>
    </w:p>
    <w:p w:rsidR="0035149E" w:rsidRDefault="0035149E" w:rsidP="0035149E">
      <w:pPr>
        <w:pStyle w:val="Sinespaciado1"/>
        <w:tabs>
          <w:tab w:val="left" w:pos="2410"/>
        </w:tabs>
        <w:spacing w:line="360" w:lineRule="auto"/>
        <w:ind w:firstLine="2835"/>
        <w:jc w:val="both"/>
        <w:rPr>
          <w:rFonts w:ascii="Arial" w:hAnsi="Arial" w:cs="Arial"/>
          <w:sz w:val="28"/>
          <w:szCs w:val="28"/>
        </w:rPr>
      </w:pPr>
      <w:r w:rsidRPr="0035149E">
        <w:rPr>
          <w:rFonts w:ascii="Arial" w:hAnsi="Arial" w:cs="Arial"/>
          <w:sz w:val="28"/>
          <w:szCs w:val="28"/>
        </w:rPr>
        <w:t xml:space="preserve">Dable es inferir, entonces, </w:t>
      </w:r>
      <w:proofErr w:type="spellStart"/>
      <w:r w:rsidRPr="0035149E">
        <w:rPr>
          <w:rFonts w:ascii="Arial" w:hAnsi="Arial" w:cs="Arial"/>
          <w:sz w:val="28"/>
          <w:szCs w:val="28"/>
        </w:rPr>
        <w:t>qje</w:t>
      </w:r>
      <w:proofErr w:type="spellEnd"/>
      <w:r w:rsidRPr="0035149E">
        <w:rPr>
          <w:rFonts w:ascii="Arial" w:hAnsi="Arial" w:cs="Arial"/>
          <w:sz w:val="28"/>
          <w:szCs w:val="28"/>
        </w:rPr>
        <w:t xml:space="preserve"> la detentación con ánimo de señor y dueño principió, por lo menos, hace tres décadas, pues la construcción de la vivienda, habitarla con su familia exclusivamente, pagar la vigilancia, pagar impuesto predial, estar presente en la diligencia de inspección judicial, son una el ara manifestación de señorío, en virtud de lo cual se puede declarar la pertenencia.</w:t>
      </w:r>
    </w:p>
    <w:p w:rsidR="0035149E" w:rsidRPr="00DE40A2" w:rsidRDefault="0035149E" w:rsidP="0035149E">
      <w:pPr>
        <w:pStyle w:val="Sinespaciado1"/>
        <w:tabs>
          <w:tab w:val="left" w:pos="2410"/>
        </w:tabs>
        <w:spacing w:line="360" w:lineRule="auto"/>
        <w:ind w:firstLine="2835"/>
        <w:jc w:val="both"/>
        <w:rPr>
          <w:rFonts w:ascii="Arial" w:hAnsi="Arial" w:cs="Arial"/>
          <w:sz w:val="18"/>
          <w:szCs w:val="28"/>
        </w:rPr>
      </w:pPr>
      <w:r>
        <w:rPr>
          <w:rFonts w:ascii="Arial" w:hAnsi="Arial" w:cs="Arial"/>
          <w:sz w:val="28"/>
          <w:szCs w:val="28"/>
        </w:rPr>
        <w:t xml:space="preserve"> </w:t>
      </w:r>
    </w:p>
    <w:p w:rsidR="00EA7C7D" w:rsidRDefault="00EA7C7D" w:rsidP="00FA3EE4">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A</w:t>
      </w:r>
      <w:r w:rsidR="00FA3EE4">
        <w:rPr>
          <w:rFonts w:ascii="Arial" w:hAnsi="Arial" w:cs="Arial"/>
          <w:sz w:val="28"/>
          <w:szCs w:val="28"/>
        </w:rPr>
        <w:t>sí las cosas, no es de recibo que, co</w:t>
      </w:r>
      <w:r>
        <w:rPr>
          <w:rFonts w:ascii="Arial" w:hAnsi="Arial" w:cs="Arial"/>
          <w:sz w:val="28"/>
          <w:szCs w:val="28"/>
        </w:rPr>
        <w:t>mo lo dice e</w:t>
      </w:r>
      <w:r w:rsidR="00FA3EE4">
        <w:rPr>
          <w:rFonts w:ascii="Arial" w:hAnsi="Arial" w:cs="Arial"/>
          <w:sz w:val="28"/>
          <w:szCs w:val="28"/>
        </w:rPr>
        <w:t>l apelante al sustentar los repa</w:t>
      </w:r>
      <w:r>
        <w:rPr>
          <w:rFonts w:ascii="Arial" w:hAnsi="Arial" w:cs="Arial"/>
          <w:sz w:val="28"/>
          <w:szCs w:val="28"/>
        </w:rPr>
        <w:t>ros</w:t>
      </w:r>
      <w:r w:rsidR="00FA3EE4">
        <w:rPr>
          <w:rFonts w:ascii="Arial" w:hAnsi="Arial" w:cs="Arial"/>
          <w:sz w:val="28"/>
          <w:szCs w:val="28"/>
        </w:rPr>
        <w:t xml:space="preserve">, que </w:t>
      </w:r>
      <w:r>
        <w:rPr>
          <w:rFonts w:ascii="Arial" w:hAnsi="Arial" w:cs="Arial"/>
          <w:sz w:val="28"/>
          <w:szCs w:val="28"/>
        </w:rPr>
        <w:t>hay otras persona</w:t>
      </w:r>
      <w:r w:rsidR="00FA3EE4">
        <w:rPr>
          <w:rFonts w:ascii="Arial" w:hAnsi="Arial" w:cs="Arial"/>
          <w:sz w:val="28"/>
          <w:szCs w:val="28"/>
        </w:rPr>
        <w:t>s con mejor derecho</w:t>
      </w:r>
      <w:r>
        <w:rPr>
          <w:rFonts w:ascii="Arial" w:hAnsi="Arial" w:cs="Arial"/>
          <w:sz w:val="28"/>
          <w:szCs w:val="28"/>
        </w:rPr>
        <w:t xml:space="preserve"> o </w:t>
      </w:r>
      <w:r w:rsidR="00BC3163">
        <w:rPr>
          <w:rFonts w:ascii="Arial" w:hAnsi="Arial" w:cs="Arial"/>
          <w:sz w:val="28"/>
          <w:szCs w:val="28"/>
        </w:rPr>
        <w:t>hayan sido co</w:t>
      </w:r>
      <w:r>
        <w:rPr>
          <w:rFonts w:ascii="Arial" w:hAnsi="Arial" w:cs="Arial"/>
          <w:sz w:val="28"/>
          <w:szCs w:val="28"/>
        </w:rPr>
        <w:t>pose</w:t>
      </w:r>
      <w:r w:rsidR="00BC3163">
        <w:rPr>
          <w:rFonts w:ascii="Arial" w:hAnsi="Arial" w:cs="Arial"/>
          <w:sz w:val="28"/>
          <w:szCs w:val="28"/>
        </w:rPr>
        <w:t>e</w:t>
      </w:r>
      <w:r>
        <w:rPr>
          <w:rFonts w:ascii="Arial" w:hAnsi="Arial" w:cs="Arial"/>
          <w:sz w:val="28"/>
          <w:szCs w:val="28"/>
        </w:rPr>
        <w:t>dores del inmueble pr</w:t>
      </w:r>
      <w:r w:rsidR="00FA3EE4">
        <w:rPr>
          <w:rFonts w:ascii="Arial" w:hAnsi="Arial" w:cs="Arial"/>
          <w:sz w:val="28"/>
          <w:szCs w:val="28"/>
        </w:rPr>
        <w:t>e</w:t>
      </w:r>
      <w:r>
        <w:rPr>
          <w:rFonts w:ascii="Arial" w:hAnsi="Arial" w:cs="Arial"/>
          <w:sz w:val="28"/>
          <w:szCs w:val="28"/>
        </w:rPr>
        <w:t>tendido</w:t>
      </w:r>
      <w:r w:rsidR="00FA3EE4">
        <w:rPr>
          <w:rFonts w:ascii="Arial" w:hAnsi="Arial" w:cs="Arial"/>
          <w:sz w:val="28"/>
          <w:szCs w:val="28"/>
        </w:rPr>
        <w:t>, porque las pruebas practicadas no lo demuestran y por lo tanto no se puede arribar a tal conclusión.</w:t>
      </w:r>
    </w:p>
    <w:p w:rsidR="005B5202" w:rsidRPr="008D60DA" w:rsidRDefault="005B5202" w:rsidP="00DF04ED">
      <w:pPr>
        <w:pStyle w:val="Sinespaciado1"/>
        <w:tabs>
          <w:tab w:val="left" w:pos="2410"/>
        </w:tabs>
        <w:spacing w:line="360" w:lineRule="auto"/>
        <w:ind w:firstLine="2835"/>
        <w:jc w:val="both"/>
        <w:rPr>
          <w:rFonts w:ascii="Arial" w:hAnsi="Arial" w:cs="Arial"/>
          <w:sz w:val="16"/>
          <w:szCs w:val="28"/>
        </w:rPr>
      </w:pPr>
    </w:p>
    <w:p w:rsidR="00464267" w:rsidRDefault="00FA3EE4" w:rsidP="00DF04ED">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12. </w:t>
      </w:r>
      <w:r w:rsidR="00464267" w:rsidRPr="00464267">
        <w:rPr>
          <w:rFonts w:ascii="Arial" w:hAnsi="Arial" w:cs="Arial"/>
          <w:sz w:val="28"/>
          <w:szCs w:val="28"/>
        </w:rPr>
        <w:t>Lo así analizado conlleva a la no prosperidad de la</w:t>
      </w:r>
      <w:r w:rsidR="00464267">
        <w:rPr>
          <w:rFonts w:ascii="Arial" w:hAnsi="Arial" w:cs="Arial"/>
          <w:sz w:val="28"/>
          <w:szCs w:val="28"/>
        </w:rPr>
        <w:t xml:space="preserve"> alzada</w:t>
      </w:r>
      <w:r w:rsidR="00464267" w:rsidRPr="00464267">
        <w:rPr>
          <w:rFonts w:ascii="Arial" w:hAnsi="Arial" w:cs="Arial"/>
          <w:sz w:val="28"/>
          <w:szCs w:val="28"/>
        </w:rPr>
        <w:t xml:space="preserve">, la imposición de costas a </w:t>
      </w:r>
      <w:r>
        <w:rPr>
          <w:rFonts w:ascii="Arial" w:hAnsi="Arial" w:cs="Arial"/>
          <w:sz w:val="28"/>
          <w:szCs w:val="28"/>
        </w:rPr>
        <w:t xml:space="preserve">la parte </w:t>
      </w:r>
      <w:r w:rsidR="00464267" w:rsidRPr="00464267">
        <w:rPr>
          <w:rFonts w:ascii="Arial" w:hAnsi="Arial" w:cs="Arial"/>
          <w:sz w:val="28"/>
          <w:szCs w:val="28"/>
        </w:rPr>
        <w:t xml:space="preserve">proponente, según lo previsto en el </w:t>
      </w:r>
      <w:r>
        <w:rPr>
          <w:rFonts w:ascii="Arial" w:hAnsi="Arial" w:cs="Arial"/>
          <w:sz w:val="28"/>
          <w:szCs w:val="28"/>
        </w:rPr>
        <w:t xml:space="preserve">numeral 1 del </w:t>
      </w:r>
      <w:r w:rsidR="00BA4F43">
        <w:rPr>
          <w:rFonts w:ascii="Arial" w:hAnsi="Arial" w:cs="Arial"/>
          <w:sz w:val="28"/>
          <w:szCs w:val="28"/>
        </w:rPr>
        <w:t>artículo 36</w:t>
      </w:r>
      <w:r w:rsidR="00464267" w:rsidRPr="00464267">
        <w:rPr>
          <w:rFonts w:ascii="Arial" w:hAnsi="Arial" w:cs="Arial"/>
          <w:sz w:val="28"/>
          <w:szCs w:val="28"/>
        </w:rPr>
        <w:t>5 del C</w:t>
      </w:r>
      <w:r w:rsidR="00BA4F43">
        <w:rPr>
          <w:rFonts w:ascii="Arial" w:hAnsi="Arial" w:cs="Arial"/>
          <w:sz w:val="28"/>
          <w:szCs w:val="28"/>
        </w:rPr>
        <w:t xml:space="preserve">.G.P. </w:t>
      </w:r>
      <w:r w:rsidR="00464267" w:rsidRPr="00464267">
        <w:rPr>
          <w:rFonts w:ascii="Arial" w:hAnsi="Arial" w:cs="Arial"/>
          <w:sz w:val="28"/>
          <w:szCs w:val="28"/>
        </w:rPr>
        <w:t>y el señalamiento de agencias en derecho</w:t>
      </w:r>
      <w:r w:rsidR="00BA4F43">
        <w:rPr>
          <w:rFonts w:ascii="Arial" w:hAnsi="Arial" w:cs="Arial"/>
          <w:sz w:val="28"/>
          <w:szCs w:val="28"/>
        </w:rPr>
        <w:t xml:space="preserve"> como lo dispone el precepto 366</w:t>
      </w:r>
      <w:r w:rsidR="00464267" w:rsidRPr="00464267">
        <w:rPr>
          <w:rFonts w:ascii="Arial" w:hAnsi="Arial" w:cs="Arial"/>
          <w:sz w:val="28"/>
          <w:szCs w:val="28"/>
        </w:rPr>
        <w:t xml:space="preserve"> ibídem.</w:t>
      </w:r>
    </w:p>
    <w:p w:rsidR="00BC3163" w:rsidRPr="00BD4B1C" w:rsidRDefault="00BC3163" w:rsidP="00BC3163">
      <w:pPr>
        <w:pStyle w:val="Sinespaciado1"/>
        <w:spacing w:line="360" w:lineRule="auto"/>
        <w:ind w:firstLine="2835"/>
        <w:jc w:val="both"/>
        <w:rPr>
          <w:rFonts w:ascii="Arial" w:hAnsi="Arial" w:cs="Arial"/>
          <w:b/>
          <w:bCs/>
          <w:sz w:val="24"/>
          <w:szCs w:val="28"/>
        </w:rPr>
      </w:pPr>
    </w:p>
    <w:p w:rsidR="00BC3163" w:rsidRPr="00204C9A" w:rsidRDefault="00BC3163" w:rsidP="00BC3163">
      <w:pPr>
        <w:pStyle w:val="Sinespaciado1"/>
        <w:spacing w:line="360" w:lineRule="auto"/>
        <w:ind w:firstLine="2835"/>
        <w:jc w:val="both"/>
        <w:rPr>
          <w:rFonts w:ascii="Arial" w:hAnsi="Arial" w:cs="Arial"/>
          <w:b/>
          <w:bCs/>
          <w:sz w:val="28"/>
          <w:szCs w:val="28"/>
        </w:rPr>
      </w:pPr>
      <w:r w:rsidRPr="00204C9A">
        <w:rPr>
          <w:rFonts w:ascii="Arial" w:hAnsi="Arial" w:cs="Arial"/>
          <w:b/>
          <w:bCs/>
          <w:sz w:val="28"/>
          <w:szCs w:val="28"/>
        </w:rPr>
        <w:t>DECISIÓN</w:t>
      </w:r>
    </w:p>
    <w:p w:rsidR="00BC3163" w:rsidRPr="001572D7" w:rsidRDefault="00BC3163" w:rsidP="00BC3163">
      <w:pPr>
        <w:pStyle w:val="Sinespaciado1"/>
        <w:spacing w:line="360" w:lineRule="auto"/>
        <w:ind w:firstLine="2835"/>
        <w:jc w:val="both"/>
        <w:rPr>
          <w:rFonts w:ascii="Arial" w:hAnsi="Arial" w:cs="Arial"/>
          <w:b/>
          <w:bCs/>
          <w:sz w:val="24"/>
          <w:szCs w:val="28"/>
        </w:rPr>
      </w:pPr>
    </w:p>
    <w:p w:rsidR="00BC3163" w:rsidRPr="00BC3163" w:rsidRDefault="00BC3163" w:rsidP="00BC3163">
      <w:pPr>
        <w:pStyle w:val="Sinespaciado1"/>
        <w:spacing w:line="360" w:lineRule="auto"/>
        <w:ind w:firstLine="2835"/>
        <w:jc w:val="both"/>
        <w:rPr>
          <w:rFonts w:ascii="Arial" w:hAnsi="Arial" w:cs="Arial"/>
          <w:bCs/>
          <w:sz w:val="28"/>
          <w:szCs w:val="28"/>
        </w:rPr>
      </w:pPr>
      <w:r w:rsidRPr="00076640">
        <w:rPr>
          <w:rFonts w:ascii="Arial" w:hAnsi="Arial" w:cs="Arial"/>
          <w:bCs/>
          <w:sz w:val="28"/>
          <w:szCs w:val="28"/>
        </w:rPr>
        <w:lastRenderedPageBreak/>
        <w:t xml:space="preserve">En mérito de lo expuesto, el Tribunal Superior del Distrito Judicial de Pereira, en Sala Civil Familia de Decisión, </w:t>
      </w:r>
      <w:r w:rsidRPr="00BC3163">
        <w:rPr>
          <w:rFonts w:ascii="Arial" w:hAnsi="Arial" w:cs="Arial"/>
          <w:bCs/>
          <w:sz w:val="26"/>
          <w:szCs w:val="26"/>
        </w:rPr>
        <w:t>administrando justicia en nombre de la República y por autoridad de la ley,</w:t>
      </w:r>
    </w:p>
    <w:p w:rsidR="00BC3163" w:rsidRPr="009375D5" w:rsidRDefault="00BC3163" w:rsidP="00BC3163">
      <w:pPr>
        <w:pStyle w:val="Sinespaciado1"/>
        <w:spacing w:line="360" w:lineRule="auto"/>
        <w:ind w:firstLine="2835"/>
        <w:jc w:val="both"/>
        <w:rPr>
          <w:rFonts w:ascii="Arial" w:hAnsi="Arial" w:cs="Arial"/>
          <w:bCs/>
          <w:sz w:val="24"/>
          <w:szCs w:val="28"/>
        </w:rPr>
      </w:pPr>
    </w:p>
    <w:p w:rsidR="00BC3163" w:rsidRPr="00455104" w:rsidRDefault="00BC3163" w:rsidP="00BC3163">
      <w:pPr>
        <w:pStyle w:val="Sinespaciado1"/>
        <w:spacing w:line="360" w:lineRule="auto"/>
        <w:ind w:firstLine="2835"/>
        <w:jc w:val="both"/>
        <w:rPr>
          <w:rFonts w:ascii="Arial" w:hAnsi="Arial" w:cs="Arial"/>
          <w:b/>
          <w:bCs/>
          <w:sz w:val="28"/>
          <w:szCs w:val="28"/>
        </w:rPr>
      </w:pPr>
      <w:r w:rsidRPr="00455104">
        <w:rPr>
          <w:rFonts w:ascii="Arial" w:hAnsi="Arial" w:cs="Arial"/>
          <w:b/>
          <w:bCs/>
          <w:sz w:val="28"/>
          <w:szCs w:val="28"/>
        </w:rPr>
        <w:t>RESUELVE</w:t>
      </w:r>
    </w:p>
    <w:p w:rsidR="00BC3163" w:rsidRPr="009375D5" w:rsidRDefault="00BC3163" w:rsidP="00BC3163">
      <w:pPr>
        <w:pStyle w:val="Sinespaciado1"/>
        <w:spacing w:line="360" w:lineRule="auto"/>
        <w:ind w:firstLine="2835"/>
        <w:jc w:val="both"/>
        <w:rPr>
          <w:rFonts w:ascii="Arial" w:hAnsi="Arial" w:cs="Arial"/>
          <w:b/>
          <w:bCs/>
          <w:sz w:val="24"/>
          <w:szCs w:val="28"/>
        </w:rPr>
      </w:pPr>
    </w:p>
    <w:p w:rsidR="00BC3163" w:rsidRPr="009375D5" w:rsidRDefault="00BC3163" w:rsidP="00BC3163">
      <w:pPr>
        <w:pStyle w:val="Sinespaciado1"/>
        <w:spacing w:line="360" w:lineRule="auto"/>
        <w:ind w:firstLine="2835"/>
        <w:jc w:val="both"/>
        <w:rPr>
          <w:rFonts w:ascii="Arial" w:hAnsi="Arial" w:cs="Arial"/>
          <w:bCs/>
          <w:sz w:val="28"/>
          <w:szCs w:val="28"/>
        </w:rPr>
      </w:pPr>
      <w:r w:rsidRPr="00455104">
        <w:rPr>
          <w:rFonts w:ascii="Arial" w:hAnsi="Arial" w:cs="Arial"/>
          <w:b/>
          <w:bCs/>
          <w:sz w:val="28"/>
          <w:szCs w:val="24"/>
        </w:rPr>
        <w:t>PRIMERO:</w:t>
      </w:r>
      <w:r w:rsidRPr="00455104">
        <w:rPr>
          <w:rFonts w:ascii="Arial" w:hAnsi="Arial" w:cs="Arial"/>
          <w:bCs/>
          <w:sz w:val="28"/>
          <w:szCs w:val="24"/>
        </w:rPr>
        <w:t xml:space="preserve"> </w:t>
      </w:r>
      <w:r>
        <w:rPr>
          <w:rFonts w:ascii="Arial" w:hAnsi="Arial" w:cs="Arial"/>
          <w:b/>
          <w:bCs/>
          <w:sz w:val="28"/>
          <w:szCs w:val="24"/>
        </w:rPr>
        <w:t xml:space="preserve">CONFIRMAR </w:t>
      </w:r>
      <w:r w:rsidRPr="00076640">
        <w:rPr>
          <w:rFonts w:ascii="Arial" w:hAnsi="Arial" w:cs="Arial"/>
          <w:bCs/>
          <w:sz w:val="28"/>
          <w:szCs w:val="28"/>
        </w:rPr>
        <w:t xml:space="preserve">la sentencia proferida el </w:t>
      </w:r>
      <w:r>
        <w:rPr>
          <w:rFonts w:ascii="Arial" w:hAnsi="Arial" w:cs="Arial"/>
          <w:bCs/>
          <w:sz w:val="28"/>
          <w:szCs w:val="28"/>
        </w:rPr>
        <w:t xml:space="preserve">23 </w:t>
      </w:r>
      <w:r w:rsidRPr="00076640">
        <w:rPr>
          <w:rFonts w:ascii="Arial" w:hAnsi="Arial" w:cs="Arial"/>
          <w:bCs/>
          <w:sz w:val="28"/>
          <w:szCs w:val="28"/>
        </w:rPr>
        <w:t xml:space="preserve">de </w:t>
      </w:r>
      <w:r>
        <w:rPr>
          <w:rFonts w:ascii="Arial" w:hAnsi="Arial" w:cs="Arial"/>
          <w:bCs/>
          <w:sz w:val="28"/>
          <w:szCs w:val="28"/>
        </w:rPr>
        <w:t>marzo de 2017</w:t>
      </w:r>
      <w:r w:rsidRPr="00076640">
        <w:rPr>
          <w:rFonts w:ascii="Arial" w:hAnsi="Arial" w:cs="Arial"/>
          <w:bCs/>
          <w:sz w:val="28"/>
          <w:szCs w:val="28"/>
        </w:rPr>
        <w:t xml:space="preserve">, por el Juzgado </w:t>
      </w:r>
      <w:r>
        <w:rPr>
          <w:rFonts w:ascii="Arial" w:hAnsi="Arial" w:cs="Arial"/>
          <w:bCs/>
          <w:sz w:val="28"/>
          <w:szCs w:val="28"/>
        </w:rPr>
        <w:t>Tercero Civil del Circuito de Pereira,</w:t>
      </w:r>
      <w:r w:rsidRPr="00076640">
        <w:rPr>
          <w:rFonts w:ascii="Arial" w:hAnsi="Arial" w:cs="Arial"/>
          <w:bCs/>
          <w:sz w:val="28"/>
          <w:szCs w:val="28"/>
        </w:rPr>
        <w:t xml:space="preserve"> dentro del presente proceso</w:t>
      </w:r>
      <w:r>
        <w:rPr>
          <w:rFonts w:ascii="Arial" w:hAnsi="Arial" w:cs="Arial"/>
          <w:bCs/>
          <w:sz w:val="28"/>
          <w:szCs w:val="28"/>
        </w:rPr>
        <w:t xml:space="preserve">, promovido por </w:t>
      </w:r>
      <w:r>
        <w:rPr>
          <w:rFonts w:ascii="Arial" w:hAnsi="Arial" w:cs="Arial"/>
          <w:bCs/>
          <w:sz w:val="24"/>
          <w:szCs w:val="28"/>
        </w:rPr>
        <w:t>JOSÉ ANCÍZAR HERRERA POSSO</w:t>
      </w:r>
      <w:r>
        <w:rPr>
          <w:rFonts w:ascii="Arial" w:hAnsi="Arial" w:cs="Arial"/>
          <w:bCs/>
          <w:sz w:val="28"/>
          <w:szCs w:val="28"/>
        </w:rPr>
        <w:t xml:space="preserve"> contra </w:t>
      </w:r>
      <w:r w:rsidRPr="00482870">
        <w:rPr>
          <w:rFonts w:ascii="Arial" w:hAnsi="Arial" w:cs="Arial"/>
          <w:bCs/>
          <w:sz w:val="24"/>
          <w:szCs w:val="28"/>
        </w:rPr>
        <w:t>FELIPE ANDRÉS HERRERA GIRALDO, JULIANA HERRERA GIRALDO, HEREDEROS INDETERMIANDOS DE FAUSTINA POSSO HERRERA Y DEMÁS PERSONAS INDETERMINADAS</w:t>
      </w:r>
      <w:r>
        <w:rPr>
          <w:rFonts w:ascii="Arial" w:hAnsi="Arial" w:cs="Arial"/>
          <w:bCs/>
          <w:sz w:val="28"/>
          <w:szCs w:val="28"/>
        </w:rPr>
        <w:t xml:space="preserve">, </w:t>
      </w:r>
      <w:r w:rsidRPr="00AD215A">
        <w:rPr>
          <w:rFonts w:ascii="Arial" w:hAnsi="Arial" w:cs="Arial"/>
          <w:bCs/>
          <w:sz w:val="28"/>
          <w:szCs w:val="28"/>
        </w:rPr>
        <w:t>de conformidad con los motivos expuestos en la parte motiva de esta providencia</w:t>
      </w:r>
      <w:r>
        <w:rPr>
          <w:rFonts w:ascii="Arial" w:hAnsi="Arial" w:cs="Arial"/>
          <w:bCs/>
          <w:sz w:val="28"/>
          <w:szCs w:val="28"/>
        </w:rPr>
        <w:t>.</w:t>
      </w:r>
    </w:p>
    <w:p w:rsidR="00BC3163" w:rsidRPr="009375D5" w:rsidRDefault="00BC3163" w:rsidP="00BC3163">
      <w:pPr>
        <w:pStyle w:val="Sinespaciado1"/>
        <w:spacing w:line="360" w:lineRule="auto"/>
        <w:ind w:firstLine="2835"/>
        <w:jc w:val="both"/>
        <w:rPr>
          <w:rFonts w:ascii="Arial" w:hAnsi="Arial" w:cs="Arial"/>
          <w:bCs/>
          <w:sz w:val="16"/>
          <w:szCs w:val="28"/>
        </w:rPr>
      </w:pPr>
    </w:p>
    <w:p w:rsidR="00BC3163" w:rsidRPr="006D31FF" w:rsidRDefault="00BC3163" w:rsidP="00BC3163">
      <w:pPr>
        <w:pStyle w:val="Sinespaciado1"/>
        <w:tabs>
          <w:tab w:val="left" w:pos="2410"/>
        </w:tabs>
        <w:spacing w:line="360" w:lineRule="auto"/>
        <w:ind w:firstLine="2835"/>
        <w:jc w:val="both"/>
        <w:rPr>
          <w:rFonts w:ascii="Arial" w:hAnsi="Arial" w:cs="Arial"/>
          <w:sz w:val="28"/>
          <w:szCs w:val="28"/>
        </w:rPr>
      </w:pPr>
      <w:r w:rsidRPr="009375D5">
        <w:rPr>
          <w:rFonts w:ascii="Arial" w:hAnsi="Arial" w:cs="Arial"/>
          <w:b/>
          <w:bCs/>
          <w:sz w:val="28"/>
          <w:szCs w:val="28"/>
        </w:rPr>
        <w:t xml:space="preserve">SEGUNDO: </w:t>
      </w:r>
      <w:r>
        <w:rPr>
          <w:rFonts w:ascii="Arial" w:hAnsi="Arial" w:cs="Arial"/>
          <w:b/>
          <w:bCs/>
          <w:sz w:val="28"/>
          <w:szCs w:val="28"/>
        </w:rPr>
        <w:t>SE CONDENA EN COSTAS</w:t>
      </w:r>
      <w:r w:rsidRPr="006D31FF">
        <w:rPr>
          <w:rFonts w:ascii="Arial" w:hAnsi="Arial" w:cs="Arial"/>
          <w:bCs/>
          <w:sz w:val="28"/>
          <w:szCs w:val="28"/>
        </w:rPr>
        <w:t xml:space="preserve"> a los demandados</w:t>
      </w:r>
      <w:r>
        <w:rPr>
          <w:rFonts w:ascii="Arial" w:hAnsi="Arial" w:cs="Arial"/>
          <w:b/>
          <w:bCs/>
          <w:sz w:val="28"/>
          <w:szCs w:val="28"/>
        </w:rPr>
        <w:t xml:space="preserve"> </w:t>
      </w:r>
      <w:r w:rsidRPr="00482870">
        <w:rPr>
          <w:rFonts w:ascii="Arial" w:hAnsi="Arial" w:cs="Arial"/>
          <w:bCs/>
          <w:sz w:val="24"/>
          <w:szCs w:val="28"/>
        </w:rPr>
        <w:t>FELIPE ANDRÉS HERRERA GIRALDO</w:t>
      </w:r>
      <w:r>
        <w:rPr>
          <w:rFonts w:ascii="Arial" w:hAnsi="Arial" w:cs="Arial"/>
          <w:bCs/>
          <w:sz w:val="24"/>
          <w:szCs w:val="28"/>
        </w:rPr>
        <w:t xml:space="preserve"> y</w:t>
      </w:r>
      <w:r w:rsidRPr="00482870">
        <w:rPr>
          <w:rFonts w:ascii="Arial" w:hAnsi="Arial" w:cs="Arial"/>
          <w:bCs/>
          <w:sz w:val="24"/>
          <w:szCs w:val="28"/>
        </w:rPr>
        <w:t xml:space="preserve"> JULIANA HERRERA GIRALDO</w:t>
      </w:r>
      <w:r w:rsidRPr="006D31FF">
        <w:rPr>
          <w:rFonts w:ascii="Arial" w:hAnsi="Arial" w:cs="Arial"/>
          <w:bCs/>
          <w:sz w:val="28"/>
          <w:szCs w:val="28"/>
        </w:rPr>
        <w:t xml:space="preserve">, </w:t>
      </w:r>
      <w:r>
        <w:rPr>
          <w:rFonts w:ascii="Arial" w:hAnsi="Arial" w:cs="Arial"/>
          <w:bCs/>
          <w:sz w:val="28"/>
          <w:szCs w:val="28"/>
        </w:rPr>
        <w:t>por</w:t>
      </w:r>
      <w:r w:rsidRPr="006D31FF">
        <w:rPr>
          <w:rFonts w:ascii="Arial" w:hAnsi="Arial" w:cs="Arial"/>
          <w:bCs/>
          <w:sz w:val="28"/>
          <w:szCs w:val="28"/>
        </w:rPr>
        <w:t xml:space="preserve"> </w:t>
      </w:r>
      <w:r>
        <w:rPr>
          <w:rFonts w:ascii="Arial" w:hAnsi="Arial" w:cs="Arial"/>
          <w:bCs/>
          <w:sz w:val="28"/>
          <w:szCs w:val="28"/>
        </w:rPr>
        <w:t xml:space="preserve">habérsele resuelto desfavorablemente </w:t>
      </w:r>
      <w:r w:rsidRPr="006D31FF">
        <w:rPr>
          <w:rFonts w:ascii="Arial" w:hAnsi="Arial" w:cs="Arial"/>
          <w:bCs/>
          <w:sz w:val="28"/>
          <w:szCs w:val="28"/>
        </w:rPr>
        <w:t>el recurso de apelación</w:t>
      </w:r>
      <w:r>
        <w:rPr>
          <w:rFonts w:ascii="Arial" w:hAnsi="Arial" w:cs="Arial"/>
          <w:bCs/>
          <w:sz w:val="28"/>
          <w:szCs w:val="28"/>
        </w:rPr>
        <w:t xml:space="preserve"> </w:t>
      </w:r>
      <w:r>
        <w:rPr>
          <w:rFonts w:ascii="Arial" w:hAnsi="Arial" w:cs="Arial"/>
          <w:sz w:val="28"/>
          <w:szCs w:val="28"/>
        </w:rPr>
        <w:t>(art. 365-1)</w:t>
      </w:r>
      <w:r w:rsidRPr="00692CF4">
        <w:rPr>
          <w:rFonts w:ascii="Arial" w:hAnsi="Arial" w:cs="Arial"/>
          <w:sz w:val="28"/>
          <w:szCs w:val="28"/>
        </w:rPr>
        <w:t>.</w:t>
      </w:r>
      <w:r w:rsidRPr="00CC0F50">
        <w:t xml:space="preserve"> </w:t>
      </w:r>
      <w:r w:rsidRPr="00CC0F50">
        <w:rPr>
          <w:rFonts w:ascii="Arial" w:hAnsi="Arial" w:cs="Arial"/>
          <w:sz w:val="28"/>
          <w:szCs w:val="28"/>
        </w:rPr>
        <w:t>Se liquidarán en primera instancia, previa fijación de las agencias en derecho causadas en esta sede por la Sala de Decisión (art. 366 C.G.P.).</w:t>
      </w:r>
    </w:p>
    <w:p w:rsidR="00BC3163" w:rsidRPr="00E37D88" w:rsidRDefault="00BC3163" w:rsidP="00BC3163">
      <w:pPr>
        <w:pStyle w:val="Prrafodelista1"/>
        <w:spacing w:line="360" w:lineRule="auto"/>
        <w:ind w:left="0" w:firstLine="2835"/>
        <w:jc w:val="both"/>
        <w:rPr>
          <w:rFonts w:ascii="Arial" w:hAnsi="Arial" w:cs="Arial"/>
          <w:sz w:val="16"/>
          <w:szCs w:val="28"/>
          <w:lang w:val="es-MX" w:eastAsia="es-ES"/>
        </w:rPr>
      </w:pPr>
    </w:p>
    <w:p w:rsidR="00BC3163" w:rsidRPr="00E37D88" w:rsidRDefault="00BC3163" w:rsidP="00BC3163">
      <w:pPr>
        <w:pStyle w:val="Prrafodelista1"/>
        <w:spacing w:line="360" w:lineRule="auto"/>
        <w:ind w:left="0" w:firstLine="2835"/>
        <w:jc w:val="both"/>
        <w:rPr>
          <w:rFonts w:ascii="Arial" w:hAnsi="Arial" w:cs="Arial"/>
          <w:sz w:val="28"/>
          <w:szCs w:val="28"/>
          <w:lang w:val="es-MX" w:eastAsia="es-ES"/>
        </w:rPr>
      </w:pPr>
      <w:r w:rsidRPr="00076640">
        <w:rPr>
          <w:rFonts w:ascii="Arial" w:hAnsi="Arial" w:cs="Arial"/>
          <w:sz w:val="28"/>
          <w:szCs w:val="28"/>
        </w:rPr>
        <w:t>En su oportunidad, vuelva el expediente al juzgado de origen.</w:t>
      </w:r>
    </w:p>
    <w:p w:rsidR="00BC3163" w:rsidRPr="00E37D88" w:rsidRDefault="00BC3163" w:rsidP="00BC3163">
      <w:pPr>
        <w:pStyle w:val="Prrafodelista1"/>
        <w:spacing w:line="360" w:lineRule="auto"/>
        <w:ind w:left="0" w:firstLine="2835"/>
        <w:jc w:val="both"/>
        <w:rPr>
          <w:rFonts w:ascii="Arial" w:hAnsi="Arial" w:cs="Arial"/>
          <w:spacing w:val="-3"/>
          <w:sz w:val="16"/>
          <w:szCs w:val="28"/>
        </w:rPr>
      </w:pPr>
    </w:p>
    <w:p w:rsidR="00BC3163" w:rsidRDefault="00BC3163" w:rsidP="00BC3163">
      <w:pPr>
        <w:pStyle w:val="Prrafodelista1"/>
        <w:spacing w:line="360" w:lineRule="auto"/>
        <w:ind w:left="0" w:firstLine="2835"/>
        <w:jc w:val="both"/>
        <w:rPr>
          <w:rFonts w:ascii="Arial" w:hAnsi="Arial" w:cs="Arial"/>
          <w:spacing w:val="-3"/>
          <w:sz w:val="28"/>
          <w:szCs w:val="28"/>
        </w:rPr>
      </w:pPr>
      <w:r>
        <w:rPr>
          <w:rFonts w:ascii="Arial" w:hAnsi="Arial" w:cs="Arial"/>
          <w:spacing w:val="-3"/>
          <w:sz w:val="28"/>
          <w:szCs w:val="28"/>
        </w:rPr>
        <w:t>Esta providencia queda notificada en estrados.</w:t>
      </w:r>
    </w:p>
    <w:p w:rsidR="00BC3163" w:rsidRDefault="00BC3163" w:rsidP="00BC3163">
      <w:pPr>
        <w:pStyle w:val="Prrafodelista1"/>
        <w:spacing w:line="360" w:lineRule="auto"/>
        <w:ind w:left="0" w:firstLine="2835"/>
        <w:jc w:val="both"/>
        <w:rPr>
          <w:rFonts w:ascii="Arial" w:hAnsi="Arial" w:cs="Arial"/>
          <w:spacing w:val="-3"/>
          <w:sz w:val="16"/>
          <w:szCs w:val="28"/>
        </w:rPr>
      </w:pPr>
    </w:p>
    <w:p w:rsidR="00BC3163" w:rsidRPr="006D31FF" w:rsidRDefault="00BC3163" w:rsidP="00BC3163">
      <w:pPr>
        <w:pStyle w:val="Prrafodelista1"/>
        <w:spacing w:line="360" w:lineRule="auto"/>
        <w:ind w:left="0" w:firstLine="2835"/>
        <w:jc w:val="both"/>
        <w:rPr>
          <w:rFonts w:ascii="Arial" w:hAnsi="Arial" w:cs="Arial"/>
          <w:spacing w:val="-3"/>
          <w:sz w:val="28"/>
          <w:szCs w:val="28"/>
        </w:rPr>
      </w:pPr>
      <w:r>
        <w:rPr>
          <w:rFonts w:ascii="Arial" w:hAnsi="Arial" w:cs="Arial"/>
          <w:spacing w:val="-3"/>
          <w:sz w:val="28"/>
          <w:szCs w:val="28"/>
        </w:rPr>
        <w:t>No siendo otro el objeto de la presente audiencia, se da por terminada. Se autoriza el retiro de los asistentes.</w:t>
      </w:r>
    </w:p>
    <w:p w:rsidR="00BC3163" w:rsidRDefault="00BC3163" w:rsidP="00BC3163">
      <w:pPr>
        <w:pStyle w:val="Prrafodelista1"/>
        <w:spacing w:line="360" w:lineRule="auto"/>
        <w:ind w:left="0" w:firstLine="2835"/>
        <w:jc w:val="both"/>
        <w:rPr>
          <w:rFonts w:ascii="Arial" w:hAnsi="Arial" w:cs="Arial"/>
          <w:sz w:val="28"/>
          <w:szCs w:val="28"/>
        </w:rPr>
      </w:pPr>
    </w:p>
    <w:p w:rsidR="00BC3163" w:rsidRPr="00E37D88" w:rsidRDefault="00BC3163" w:rsidP="00BC3163">
      <w:pPr>
        <w:pStyle w:val="Prrafodelista1"/>
        <w:spacing w:line="360" w:lineRule="auto"/>
        <w:ind w:left="0" w:firstLine="2835"/>
        <w:jc w:val="both"/>
        <w:rPr>
          <w:rFonts w:ascii="Arial" w:hAnsi="Arial" w:cs="Arial"/>
          <w:spacing w:val="-3"/>
          <w:sz w:val="28"/>
          <w:szCs w:val="28"/>
        </w:rPr>
      </w:pPr>
      <w:r w:rsidRPr="00076640">
        <w:rPr>
          <w:rFonts w:ascii="Arial" w:hAnsi="Arial" w:cs="Arial"/>
          <w:sz w:val="28"/>
          <w:szCs w:val="28"/>
        </w:rPr>
        <w:t>Los Magistrados,</w:t>
      </w:r>
    </w:p>
    <w:p w:rsidR="00BC3163" w:rsidRDefault="00BC3163" w:rsidP="00BC3163">
      <w:pPr>
        <w:pStyle w:val="Sinespaciado1"/>
        <w:spacing w:line="360" w:lineRule="auto"/>
        <w:jc w:val="both"/>
        <w:rPr>
          <w:rFonts w:ascii="Arial" w:hAnsi="Arial" w:cs="Arial"/>
          <w:sz w:val="28"/>
          <w:szCs w:val="28"/>
        </w:rPr>
      </w:pPr>
    </w:p>
    <w:p w:rsidR="00015953" w:rsidRDefault="00015953" w:rsidP="00BC3163">
      <w:pPr>
        <w:pStyle w:val="Sinespaciado1"/>
        <w:spacing w:line="360" w:lineRule="auto"/>
        <w:jc w:val="both"/>
        <w:rPr>
          <w:rFonts w:ascii="Arial" w:hAnsi="Arial" w:cs="Arial"/>
          <w:sz w:val="28"/>
          <w:szCs w:val="28"/>
        </w:rPr>
      </w:pPr>
    </w:p>
    <w:p w:rsidR="00BC3163" w:rsidRPr="00076640" w:rsidRDefault="00BC3163" w:rsidP="00BC3163">
      <w:pPr>
        <w:pStyle w:val="Sinespaciado1"/>
        <w:spacing w:line="360" w:lineRule="auto"/>
        <w:jc w:val="both"/>
        <w:rPr>
          <w:rFonts w:ascii="Arial" w:hAnsi="Arial" w:cs="Arial"/>
          <w:sz w:val="28"/>
          <w:szCs w:val="28"/>
        </w:rPr>
      </w:pPr>
    </w:p>
    <w:p w:rsidR="00BC3163" w:rsidRDefault="00BC3163" w:rsidP="00BC3163">
      <w:pPr>
        <w:pStyle w:val="Sinespaciado1"/>
        <w:spacing w:line="360" w:lineRule="auto"/>
        <w:ind w:left="2124" w:firstLine="708"/>
        <w:jc w:val="both"/>
        <w:rPr>
          <w:rFonts w:ascii="Arial" w:hAnsi="Arial" w:cs="Arial"/>
          <w:b/>
          <w:spacing w:val="-3"/>
          <w:sz w:val="24"/>
          <w:szCs w:val="24"/>
        </w:rPr>
      </w:pPr>
      <w:r w:rsidRPr="00456FA2">
        <w:rPr>
          <w:rFonts w:ascii="Arial" w:hAnsi="Arial" w:cs="Arial"/>
          <w:b/>
          <w:spacing w:val="-3"/>
          <w:sz w:val="24"/>
          <w:szCs w:val="24"/>
        </w:rPr>
        <w:t>EDDER JIMMY SÁNCHEZ CALAMBÁS</w:t>
      </w:r>
    </w:p>
    <w:p w:rsidR="00BC3163" w:rsidRDefault="00BC3163" w:rsidP="00BC3163">
      <w:pPr>
        <w:pStyle w:val="Sinespaciado1"/>
        <w:spacing w:line="360" w:lineRule="auto"/>
        <w:ind w:left="2124" w:firstLine="708"/>
        <w:jc w:val="both"/>
        <w:rPr>
          <w:rFonts w:ascii="Arial" w:hAnsi="Arial" w:cs="Arial"/>
          <w:b/>
          <w:spacing w:val="-3"/>
          <w:sz w:val="24"/>
          <w:szCs w:val="24"/>
        </w:rPr>
      </w:pPr>
    </w:p>
    <w:p w:rsidR="00BC3163" w:rsidRDefault="00BC3163" w:rsidP="00BC3163">
      <w:pPr>
        <w:pStyle w:val="Sinespaciado1"/>
        <w:spacing w:line="360" w:lineRule="auto"/>
        <w:ind w:left="2124" w:firstLine="708"/>
        <w:jc w:val="both"/>
        <w:rPr>
          <w:rFonts w:ascii="Arial" w:hAnsi="Arial" w:cs="Arial"/>
          <w:b/>
          <w:spacing w:val="-3"/>
          <w:sz w:val="24"/>
          <w:szCs w:val="24"/>
        </w:rPr>
      </w:pPr>
    </w:p>
    <w:p w:rsidR="00BC3163" w:rsidRDefault="00BC3163" w:rsidP="00BC3163">
      <w:pPr>
        <w:pStyle w:val="Sinespaciado1"/>
        <w:spacing w:line="360" w:lineRule="auto"/>
        <w:ind w:left="2124" w:firstLine="708"/>
        <w:jc w:val="both"/>
        <w:rPr>
          <w:rFonts w:ascii="Arial" w:hAnsi="Arial" w:cs="Arial"/>
          <w:b/>
          <w:spacing w:val="-3"/>
          <w:sz w:val="24"/>
          <w:szCs w:val="24"/>
        </w:rPr>
      </w:pPr>
    </w:p>
    <w:p w:rsidR="00533ED7" w:rsidRDefault="00533ED7" w:rsidP="00BC3163">
      <w:pPr>
        <w:pStyle w:val="Sinespaciado1"/>
        <w:spacing w:line="360" w:lineRule="auto"/>
        <w:ind w:left="2124" w:firstLine="708"/>
        <w:jc w:val="both"/>
        <w:rPr>
          <w:rFonts w:ascii="Arial" w:hAnsi="Arial" w:cs="Arial"/>
          <w:b/>
          <w:spacing w:val="-3"/>
          <w:sz w:val="24"/>
          <w:szCs w:val="24"/>
        </w:rPr>
      </w:pPr>
    </w:p>
    <w:p w:rsidR="00BC3163" w:rsidRDefault="00BC3163" w:rsidP="00BC3163">
      <w:pPr>
        <w:pStyle w:val="Sinespaciado1"/>
        <w:spacing w:line="360" w:lineRule="auto"/>
        <w:ind w:left="2124" w:firstLine="708"/>
        <w:jc w:val="both"/>
        <w:rPr>
          <w:rFonts w:ascii="Arial" w:hAnsi="Arial" w:cs="Arial"/>
          <w:b/>
          <w:spacing w:val="-3"/>
          <w:sz w:val="24"/>
          <w:szCs w:val="24"/>
        </w:rPr>
      </w:pPr>
    </w:p>
    <w:p w:rsidR="00BC3163" w:rsidRDefault="00BC3163" w:rsidP="00BC3163">
      <w:pPr>
        <w:pStyle w:val="Sinespaciado1"/>
        <w:spacing w:line="360" w:lineRule="auto"/>
        <w:jc w:val="both"/>
        <w:rPr>
          <w:rFonts w:ascii="Arial" w:hAnsi="Arial" w:cs="Arial"/>
          <w:b/>
          <w:i/>
          <w:sz w:val="24"/>
          <w:szCs w:val="24"/>
        </w:rPr>
      </w:pPr>
      <w:r>
        <w:rPr>
          <w:rFonts w:ascii="Arial" w:hAnsi="Arial" w:cs="Arial"/>
          <w:b/>
          <w:spacing w:val="-3"/>
          <w:sz w:val="24"/>
          <w:szCs w:val="24"/>
        </w:rPr>
        <w:t xml:space="preserve">JAIME ALBERTO SARAZA NARANJO        </w:t>
      </w:r>
      <w:r w:rsidRPr="00456FA2">
        <w:rPr>
          <w:rFonts w:ascii="Arial" w:hAnsi="Arial" w:cs="Arial"/>
          <w:b/>
          <w:sz w:val="24"/>
          <w:szCs w:val="24"/>
        </w:rPr>
        <w:t xml:space="preserve">CLAUDIA MARÍA ARCILA </w:t>
      </w:r>
      <w:r>
        <w:rPr>
          <w:rFonts w:ascii="Arial" w:hAnsi="Arial" w:cs="Arial"/>
          <w:b/>
          <w:sz w:val="24"/>
          <w:szCs w:val="24"/>
        </w:rPr>
        <w:t>RÍOS</w:t>
      </w:r>
      <w:r w:rsidRPr="00456FA2">
        <w:rPr>
          <w:rFonts w:ascii="Arial" w:hAnsi="Arial" w:cs="Arial"/>
          <w:b/>
          <w:i/>
          <w:sz w:val="24"/>
          <w:szCs w:val="24"/>
        </w:rPr>
        <w:t xml:space="preserve"> </w:t>
      </w:r>
    </w:p>
    <w:p w:rsidR="007827F4" w:rsidRDefault="007827F4" w:rsidP="00DF04ED">
      <w:pPr>
        <w:pStyle w:val="Sinespaciado1"/>
        <w:tabs>
          <w:tab w:val="left" w:pos="2410"/>
        </w:tabs>
        <w:spacing w:line="360" w:lineRule="auto"/>
        <w:ind w:firstLine="2835"/>
        <w:jc w:val="both"/>
        <w:rPr>
          <w:rFonts w:ascii="Arial" w:hAnsi="Arial" w:cs="Arial"/>
          <w:sz w:val="28"/>
          <w:szCs w:val="28"/>
        </w:rPr>
      </w:pPr>
    </w:p>
    <w:p w:rsidR="00FA3EE4" w:rsidRDefault="00FA3EE4" w:rsidP="00DF04ED">
      <w:pPr>
        <w:pStyle w:val="Sinespaciado1"/>
        <w:tabs>
          <w:tab w:val="left" w:pos="2410"/>
        </w:tabs>
        <w:spacing w:line="360" w:lineRule="auto"/>
        <w:ind w:firstLine="2835"/>
        <w:jc w:val="both"/>
        <w:rPr>
          <w:rFonts w:ascii="Arial" w:hAnsi="Arial" w:cs="Arial"/>
          <w:sz w:val="28"/>
          <w:szCs w:val="28"/>
        </w:rPr>
      </w:pPr>
    </w:p>
    <w:sectPr w:rsidR="00FA3EE4" w:rsidSect="00D86F12">
      <w:headerReference w:type="default" r:id="rId7"/>
      <w:footerReference w:type="default" r:id="rId8"/>
      <w:pgSz w:w="12242" w:h="18722" w:code="127"/>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881" w:rsidRDefault="005A7881" w:rsidP="00235D6D">
      <w:r>
        <w:separator/>
      </w:r>
    </w:p>
  </w:endnote>
  <w:endnote w:type="continuationSeparator" w:id="0">
    <w:p w:rsidR="005A7881" w:rsidRDefault="005A7881" w:rsidP="0023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helleyVolante BT">
    <w:altName w:val="Courier New"/>
    <w:charset w:val="00"/>
    <w:family w:val="script"/>
    <w:pitch w:val="variable"/>
    <w:sig w:usb0="00000007" w:usb1="00000000" w:usb2="00000000" w:usb3="00000000" w:csb0="0000001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9D0" w:rsidRPr="00B97631" w:rsidRDefault="009539D0">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B35B9B">
      <w:rPr>
        <w:rFonts w:ascii="Arial" w:hAnsi="Arial" w:cs="Arial"/>
        <w:noProof/>
        <w:sz w:val="22"/>
        <w:szCs w:val="22"/>
      </w:rPr>
      <w:t>1</w:t>
    </w:r>
    <w:r w:rsidRPr="00B97631">
      <w:rPr>
        <w:rFonts w:ascii="Arial" w:hAnsi="Arial" w:cs="Arial"/>
        <w:sz w:val="22"/>
        <w:szCs w:val="22"/>
      </w:rPr>
      <w:fldChar w:fldCharType="end"/>
    </w:r>
  </w:p>
  <w:p w:rsidR="009539D0" w:rsidRDefault="009539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881" w:rsidRDefault="005A7881" w:rsidP="00235D6D">
      <w:r>
        <w:separator/>
      </w:r>
    </w:p>
  </w:footnote>
  <w:footnote w:type="continuationSeparator" w:id="0">
    <w:p w:rsidR="005A7881" w:rsidRDefault="005A7881" w:rsidP="00235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9D0" w:rsidRPr="005643A9" w:rsidRDefault="009539D0" w:rsidP="00D86F12">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9539D0" w:rsidRPr="005643A9" w:rsidRDefault="009539D0" w:rsidP="00D86F12">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1092F949" wp14:editId="717225E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9539D0" w:rsidRPr="005643A9" w:rsidRDefault="009539D0" w:rsidP="00D86F12">
    <w:pPr>
      <w:pStyle w:val="Sinespaciado1"/>
      <w:rPr>
        <w:rFonts w:ascii="Arial" w:hAnsi="Arial" w:cs="Arial"/>
        <w:sz w:val="16"/>
        <w:szCs w:val="16"/>
      </w:rPr>
    </w:pPr>
  </w:p>
  <w:p w:rsidR="009539D0" w:rsidRPr="005643A9" w:rsidRDefault="009539D0" w:rsidP="00D86F12">
    <w:pPr>
      <w:pStyle w:val="Sinespaciado2"/>
      <w:rPr>
        <w:rFonts w:ascii="Arial" w:hAnsi="Arial" w:cs="Arial"/>
        <w:sz w:val="16"/>
        <w:szCs w:val="16"/>
      </w:rPr>
    </w:pPr>
  </w:p>
  <w:p w:rsidR="009539D0" w:rsidRDefault="009539D0" w:rsidP="00D86F12">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539D0" w:rsidRPr="005643A9" w:rsidRDefault="009539D0" w:rsidP="00D86F12">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t xml:space="preserve">                       </w:t>
    </w:r>
    <w:r w:rsidRPr="00235D6D">
      <w:rPr>
        <w:rFonts w:ascii="Arial" w:hAnsi="Arial" w:cs="Arial"/>
        <w:b/>
        <w:szCs w:val="16"/>
      </w:rPr>
      <w:t xml:space="preserve">EXP. </w:t>
    </w:r>
    <w:proofErr w:type="spellStart"/>
    <w:r w:rsidRPr="00235D6D">
      <w:rPr>
        <w:rFonts w:ascii="Arial" w:hAnsi="Arial" w:cs="Arial"/>
        <w:b/>
        <w:szCs w:val="16"/>
      </w:rPr>
      <w:t>A</w:t>
    </w:r>
    <w:r>
      <w:rPr>
        <w:rFonts w:ascii="Arial" w:hAnsi="Arial" w:cs="Arial"/>
        <w:b/>
        <w:szCs w:val="16"/>
      </w:rPr>
      <w:t>pel</w:t>
    </w:r>
    <w:proofErr w:type="spellEnd"/>
    <w:r>
      <w:rPr>
        <w:rFonts w:ascii="Arial" w:hAnsi="Arial" w:cs="Arial"/>
        <w:b/>
        <w:szCs w:val="16"/>
      </w:rPr>
      <w:t xml:space="preserve">. </w:t>
    </w:r>
    <w:proofErr w:type="spellStart"/>
    <w:proofErr w:type="gramStart"/>
    <w:r>
      <w:rPr>
        <w:rFonts w:ascii="Arial" w:hAnsi="Arial" w:cs="Arial"/>
        <w:b/>
        <w:szCs w:val="16"/>
      </w:rPr>
      <w:t>sent</w:t>
    </w:r>
    <w:proofErr w:type="spellEnd"/>
    <w:proofErr w:type="gramEnd"/>
    <w:r>
      <w:rPr>
        <w:rFonts w:ascii="Arial" w:hAnsi="Arial" w:cs="Arial"/>
        <w:b/>
        <w:szCs w:val="16"/>
      </w:rPr>
      <w:t xml:space="preserve"> civil. 66001-31-03-003-2015-00294</w:t>
    </w:r>
    <w:r w:rsidRPr="00235D6D">
      <w:rPr>
        <w:rFonts w:ascii="Arial" w:hAnsi="Arial" w:cs="Arial"/>
        <w:b/>
        <w:szCs w:val="16"/>
      </w:rPr>
      <w:t>-01</w:t>
    </w:r>
  </w:p>
  <w:p w:rsidR="009539D0" w:rsidRDefault="009539D0">
    <w:pPr>
      <w:pStyle w:val="Encabezado"/>
      <w:rPr>
        <w:rFonts w:ascii="Arial" w:hAnsi="Arial" w:cs="Arial"/>
        <w:sz w:val="16"/>
        <w:szCs w:val="16"/>
      </w:rPr>
    </w:pPr>
  </w:p>
  <w:p w:rsidR="009539D0" w:rsidRPr="005643A9" w:rsidRDefault="009539D0">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A65CF"/>
    <w:multiLevelType w:val="hybridMultilevel"/>
    <w:tmpl w:val="DDDCCCA2"/>
    <w:lvl w:ilvl="0" w:tplc="4E94F99E">
      <w:start w:val="1"/>
      <w:numFmt w:val="decimal"/>
      <w:lvlText w:val="%1."/>
      <w:lvlJc w:val="left"/>
      <w:pPr>
        <w:ind w:left="1188" w:hanging="480"/>
      </w:pPr>
      <w:rPr>
        <w:rFonts w:cs="Times New Roman" w:hint="default"/>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
    <w:nsid w:val="15255066"/>
    <w:multiLevelType w:val="singleLevel"/>
    <w:tmpl w:val="2A56A698"/>
    <w:lvl w:ilvl="0">
      <w:start w:val="1"/>
      <w:numFmt w:val="decimal"/>
      <w:lvlText w:val="%1- "/>
      <w:legacy w:legacy="1" w:legacySpace="0" w:legacyIndent="283"/>
      <w:lvlJc w:val="left"/>
      <w:pPr>
        <w:ind w:left="3115" w:hanging="283"/>
      </w:pPr>
      <w:rPr>
        <w:rFonts w:ascii="Arial" w:hAnsi="Arial" w:cs="Times New Roman" w:hint="default"/>
        <w:b w:val="0"/>
        <w:i w:val="0"/>
        <w:sz w:val="28"/>
      </w:rPr>
    </w:lvl>
  </w:abstractNum>
  <w:abstractNum w:abstractNumId="2">
    <w:nsid w:val="38A30588"/>
    <w:multiLevelType w:val="singleLevel"/>
    <w:tmpl w:val="DF0C6244"/>
    <w:lvl w:ilvl="0">
      <w:start w:val="1"/>
      <w:numFmt w:val="decimal"/>
      <w:lvlText w:val="%1."/>
      <w:lvlJc w:val="left"/>
      <w:pPr>
        <w:tabs>
          <w:tab w:val="num" w:pos="390"/>
        </w:tabs>
        <w:ind w:left="390" w:hanging="390"/>
      </w:pPr>
      <w:rPr>
        <w:rFonts w:cs="Times New Roman" w:hint="default"/>
      </w:rPr>
    </w:lvl>
  </w:abstractNum>
  <w:abstractNum w:abstractNumId="3">
    <w:nsid w:val="40EE1F23"/>
    <w:multiLevelType w:val="singleLevel"/>
    <w:tmpl w:val="0C56C3B6"/>
    <w:lvl w:ilvl="0">
      <w:start w:val="1"/>
      <w:numFmt w:val="upperLetter"/>
      <w:pStyle w:val="Ttulo6"/>
      <w:lvlText w:val="%1)"/>
      <w:lvlJc w:val="left"/>
      <w:pPr>
        <w:tabs>
          <w:tab w:val="num" w:pos="405"/>
        </w:tabs>
        <w:ind w:left="405" w:hanging="405"/>
      </w:pPr>
      <w:rPr>
        <w:rFonts w:cs="Times New Roman" w:hint="default"/>
      </w:rPr>
    </w:lvl>
  </w:abstractNum>
  <w:abstractNum w:abstractNumId="4">
    <w:nsid w:val="5CD93635"/>
    <w:multiLevelType w:val="hybridMultilevel"/>
    <w:tmpl w:val="E8EA16F0"/>
    <w:lvl w:ilvl="0" w:tplc="1DEA19C4">
      <w:start w:val="1"/>
      <w:numFmt w:val="lowerRoman"/>
      <w:lvlText w:val="%1)"/>
      <w:lvlJc w:val="left"/>
      <w:pPr>
        <w:ind w:left="1428" w:hanging="720"/>
      </w:pPr>
      <w:rPr>
        <w:rFonts w:cs="Times New Roman" w:hint="default"/>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5">
    <w:nsid w:val="5EB510D7"/>
    <w:multiLevelType w:val="hybridMultilevel"/>
    <w:tmpl w:val="75F0D67A"/>
    <w:lvl w:ilvl="0" w:tplc="FB14B5B6">
      <w:numFmt w:val="bullet"/>
      <w:lvlText w:val="-"/>
      <w:lvlJc w:val="left"/>
      <w:pPr>
        <w:ind w:left="435" w:hanging="360"/>
      </w:pPr>
      <w:rPr>
        <w:rFonts w:ascii="Bookman Old Style" w:eastAsia="Times New Roman" w:hAnsi="Bookman Old Style" w:hint="default"/>
      </w:rPr>
    </w:lvl>
    <w:lvl w:ilvl="1" w:tplc="240A0003" w:tentative="1">
      <w:start w:val="1"/>
      <w:numFmt w:val="bullet"/>
      <w:lvlText w:val="o"/>
      <w:lvlJc w:val="left"/>
      <w:pPr>
        <w:ind w:left="1155" w:hanging="360"/>
      </w:pPr>
      <w:rPr>
        <w:rFonts w:ascii="Courier New" w:hAnsi="Courier New" w:hint="default"/>
      </w:rPr>
    </w:lvl>
    <w:lvl w:ilvl="2" w:tplc="240A0005" w:tentative="1">
      <w:start w:val="1"/>
      <w:numFmt w:val="bullet"/>
      <w:lvlText w:val=""/>
      <w:lvlJc w:val="left"/>
      <w:pPr>
        <w:ind w:left="1875" w:hanging="360"/>
      </w:pPr>
      <w:rPr>
        <w:rFonts w:ascii="Wingdings" w:hAnsi="Wingdings" w:hint="default"/>
      </w:rPr>
    </w:lvl>
    <w:lvl w:ilvl="3" w:tplc="240A0001" w:tentative="1">
      <w:start w:val="1"/>
      <w:numFmt w:val="bullet"/>
      <w:lvlText w:val=""/>
      <w:lvlJc w:val="left"/>
      <w:pPr>
        <w:ind w:left="2595" w:hanging="360"/>
      </w:pPr>
      <w:rPr>
        <w:rFonts w:ascii="Symbol" w:hAnsi="Symbol" w:hint="default"/>
      </w:rPr>
    </w:lvl>
    <w:lvl w:ilvl="4" w:tplc="240A0003" w:tentative="1">
      <w:start w:val="1"/>
      <w:numFmt w:val="bullet"/>
      <w:lvlText w:val="o"/>
      <w:lvlJc w:val="left"/>
      <w:pPr>
        <w:ind w:left="3315" w:hanging="360"/>
      </w:pPr>
      <w:rPr>
        <w:rFonts w:ascii="Courier New" w:hAnsi="Courier New" w:hint="default"/>
      </w:rPr>
    </w:lvl>
    <w:lvl w:ilvl="5" w:tplc="240A0005" w:tentative="1">
      <w:start w:val="1"/>
      <w:numFmt w:val="bullet"/>
      <w:lvlText w:val=""/>
      <w:lvlJc w:val="left"/>
      <w:pPr>
        <w:ind w:left="4035" w:hanging="360"/>
      </w:pPr>
      <w:rPr>
        <w:rFonts w:ascii="Wingdings" w:hAnsi="Wingdings" w:hint="default"/>
      </w:rPr>
    </w:lvl>
    <w:lvl w:ilvl="6" w:tplc="240A0001" w:tentative="1">
      <w:start w:val="1"/>
      <w:numFmt w:val="bullet"/>
      <w:lvlText w:val=""/>
      <w:lvlJc w:val="left"/>
      <w:pPr>
        <w:ind w:left="4755" w:hanging="360"/>
      </w:pPr>
      <w:rPr>
        <w:rFonts w:ascii="Symbol" w:hAnsi="Symbol" w:hint="default"/>
      </w:rPr>
    </w:lvl>
    <w:lvl w:ilvl="7" w:tplc="240A0003" w:tentative="1">
      <w:start w:val="1"/>
      <w:numFmt w:val="bullet"/>
      <w:lvlText w:val="o"/>
      <w:lvlJc w:val="left"/>
      <w:pPr>
        <w:ind w:left="5475" w:hanging="360"/>
      </w:pPr>
      <w:rPr>
        <w:rFonts w:ascii="Courier New" w:hAnsi="Courier New" w:hint="default"/>
      </w:rPr>
    </w:lvl>
    <w:lvl w:ilvl="8" w:tplc="240A0005" w:tentative="1">
      <w:start w:val="1"/>
      <w:numFmt w:val="bullet"/>
      <w:lvlText w:val=""/>
      <w:lvlJc w:val="left"/>
      <w:pPr>
        <w:ind w:left="6195" w:hanging="360"/>
      </w:pPr>
      <w:rPr>
        <w:rFonts w:ascii="Wingdings" w:hAnsi="Wingdings" w:hint="default"/>
      </w:rPr>
    </w:lvl>
  </w:abstractNum>
  <w:abstractNum w:abstractNumId="6">
    <w:nsid w:val="6AE5312B"/>
    <w:multiLevelType w:val="hybridMultilevel"/>
    <w:tmpl w:val="51BE6666"/>
    <w:lvl w:ilvl="0" w:tplc="3BF0E282">
      <w:start w:val="1"/>
      <w:numFmt w:val="lowerRoman"/>
      <w:lvlText w:val="%1)"/>
      <w:lvlJc w:val="left"/>
      <w:pPr>
        <w:ind w:left="1428" w:hanging="720"/>
      </w:pPr>
      <w:rPr>
        <w:rFonts w:cs="Times New Roman" w:hint="default"/>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7">
    <w:nsid w:val="6C6A626B"/>
    <w:multiLevelType w:val="hybridMultilevel"/>
    <w:tmpl w:val="C016A59A"/>
    <w:lvl w:ilvl="0" w:tplc="A1E67A0C">
      <w:start w:val="1"/>
      <w:numFmt w:val="decimal"/>
      <w:lvlText w:val="%1."/>
      <w:lvlJc w:val="left"/>
      <w:pPr>
        <w:ind w:left="1065" w:hanging="360"/>
      </w:pPr>
      <w:rPr>
        <w:rFonts w:cs="Times New Roman" w:hint="default"/>
      </w:rPr>
    </w:lvl>
    <w:lvl w:ilvl="1" w:tplc="240A0019" w:tentative="1">
      <w:start w:val="1"/>
      <w:numFmt w:val="lowerLetter"/>
      <w:lvlText w:val="%2."/>
      <w:lvlJc w:val="left"/>
      <w:pPr>
        <w:ind w:left="1785" w:hanging="360"/>
      </w:pPr>
      <w:rPr>
        <w:rFonts w:cs="Times New Roman"/>
      </w:rPr>
    </w:lvl>
    <w:lvl w:ilvl="2" w:tplc="240A001B" w:tentative="1">
      <w:start w:val="1"/>
      <w:numFmt w:val="lowerRoman"/>
      <w:lvlText w:val="%3."/>
      <w:lvlJc w:val="right"/>
      <w:pPr>
        <w:ind w:left="2505" w:hanging="180"/>
      </w:pPr>
      <w:rPr>
        <w:rFonts w:cs="Times New Roman"/>
      </w:rPr>
    </w:lvl>
    <w:lvl w:ilvl="3" w:tplc="240A000F" w:tentative="1">
      <w:start w:val="1"/>
      <w:numFmt w:val="decimal"/>
      <w:lvlText w:val="%4."/>
      <w:lvlJc w:val="left"/>
      <w:pPr>
        <w:ind w:left="3225" w:hanging="360"/>
      </w:pPr>
      <w:rPr>
        <w:rFonts w:cs="Times New Roman"/>
      </w:rPr>
    </w:lvl>
    <w:lvl w:ilvl="4" w:tplc="240A0019" w:tentative="1">
      <w:start w:val="1"/>
      <w:numFmt w:val="lowerLetter"/>
      <w:lvlText w:val="%5."/>
      <w:lvlJc w:val="left"/>
      <w:pPr>
        <w:ind w:left="3945" w:hanging="360"/>
      </w:pPr>
      <w:rPr>
        <w:rFonts w:cs="Times New Roman"/>
      </w:rPr>
    </w:lvl>
    <w:lvl w:ilvl="5" w:tplc="240A001B" w:tentative="1">
      <w:start w:val="1"/>
      <w:numFmt w:val="lowerRoman"/>
      <w:lvlText w:val="%6."/>
      <w:lvlJc w:val="right"/>
      <w:pPr>
        <w:ind w:left="4665" w:hanging="180"/>
      </w:pPr>
      <w:rPr>
        <w:rFonts w:cs="Times New Roman"/>
      </w:rPr>
    </w:lvl>
    <w:lvl w:ilvl="6" w:tplc="240A000F" w:tentative="1">
      <w:start w:val="1"/>
      <w:numFmt w:val="decimal"/>
      <w:lvlText w:val="%7."/>
      <w:lvlJc w:val="left"/>
      <w:pPr>
        <w:ind w:left="5385" w:hanging="360"/>
      </w:pPr>
      <w:rPr>
        <w:rFonts w:cs="Times New Roman"/>
      </w:rPr>
    </w:lvl>
    <w:lvl w:ilvl="7" w:tplc="240A0019" w:tentative="1">
      <w:start w:val="1"/>
      <w:numFmt w:val="lowerLetter"/>
      <w:lvlText w:val="%8."/>
      <w:lvlJc w:val="left"/>
      <w:pPr>
        <w:ind w:left="6105" w:hanging="360"/>
      </w:pPr>
      <w:rPr>
        <w:rFonts w:cs="Times New Roman"/>
      </w:rPr>
    </w:lvl>
    <w:lvl w:ilvl="8" w:tplc="240A001B" w:tentative="1">
      <w:start w:val="1"/>
      <w:numFmt w:val="lowerRoman"/>
      <w:lvlText w:val="%9."/>
      <w:lvlJc w:val="right"/>
      <w:pPr>
        <w:ind w:left="6825" w:hanging="180"/>
      </w:pPr>
      <w:rPr>
        <w:rFonts w:cs="Times New Roman"/>
      </w:rPr>
    </w:lvl>
  </w:abstractNum>
  <w:abstractNum w:abstractNumId="8">
    <w:nsid w:val="73462440"/>
    <w:multiLevelType w:val="hybridMultilevel"/>
    <w:tmpl w:val="C6820DEC"/>
    <w:lvl w:ilvl="0" w:tplc="333AA81C">
      <w:start w:val="1"/>
      <w:numFmt w:val="lowerRoman"/>
      <w:lvlText w:val="%1)"/>
      <w:lvlJc w:val="left"/>
      <w:pPr>
        <w:ind w:left="1428" w:hanging="720"/>
      </w:pPr>
      <w:rPr>
        <w:rFonts w:cs="Times New Roman" w:hint="default"/>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num w:numId="1">
    <w:abstractNumId w:val="3"/>
  </w:num>
  <w:num w:numId="2">
    <w:abstractNumId w:val="2"/>
  </w:num>
  <w:num w:numId="3">
    <w:abstractNumId w:val="5"/>
  </w:num>
  <w:num w:numId="4">
    <w:abstractNumId w:val="1"/>
  </w:num>
  <w:num w:numId="5">
    <w:abstractNumId w:val="7"/>
  </w:num>
  <w:num w:numId="6">
    <w:abstractNumId w:val="4"/>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D6D"/>
    <w:rsid w:val="00015953"/>
    <w:rsid w:val="00022C65"/>
    <w:rsid w:val="00026217"/>
    <w:rsid w:val="00042B14"/>
    <w:rsid w:val="00087ADF"/>
    <w:rsid w:val="00087D5F"/>
    <w:rsid w:val="000E571C"/>
    <w:rsid w:val="000F456D"/>
    <w:rsid w:val="00130F12"/>
    <w:rsid w:val="00153C58"/>
    <w:rsid w:val="001849D1"/>
    <w:rsid w:val="001921D4"/>
    <w:rsid w:val="001A4D50"/>
    <w:rsid w:val="00235D6D"/>
    <w:rsid w:val="00243E87"/>
    <w:rsid w:val="0025585A"/>
    <w:rsid w:val="00273BC4"/>
    <w:rsid w:val="00293829"/>
    <w:rsid w:val="002B0E24"/>
    <w:rsid w:val="002C10DA"/>
    <w:rsid w:val="002E2193"/>
    <w:rsid w:val="002E7386"/>
    <w:rsid w:val="00331773"/>
    <w:rsid w:val="0035149E"/>
    <w:rsid w:val="0035697C"/>
    <w:rsid w:val="00366706"/>
    <w:rsid w:val="00375996"/>
    <w:rsid w:val="004031C8"/>
    <w:rsid w:val="004153FC"/>
    <w:rsid w:val="00417113"/>
    <w:rsid w:val="00464267"/>
    <w:rsid w:val="00482870"/>
    <w:rsid w:val="004A4778"/>
    <w:rsid w:val="0052085A"/>
    <w:rsid w:val="00533ED7"/>
    <w:rsid w:val="00540B0D"/>
    <w:rsid w:val="005609E1"/>
    <w:rsid w:val="005709A8"/>
    <w:rsid w:val="005A7881"/>
    <w:rsid w:val="005B5202"/>
    <w:rsid w:val="005E516B"/>
    <w:rsid w:val="006114BE"/>
    <w:rsid w:val="006334D2"/>
    <w:rsid w:val="006364C4"/>
    <w:rsid w:val="00642D6D"/>
    <w:rsid w:val="00656C56"/>
    <w:rsid w:val="0066552C"/>
    <w:rsid w:val="00665C18"/>
    <w:rsid w:val="006A1CD7"/>
    <w:rsid w:val="006B1CF9"/>
    <w:rsid w:val="006D1AD7"/>
    <w:rsid w:val="006D31FF"/>
    <w:rsid w:val="007827F4"/>
    <w:rsid w:val="007963AE"/>
    <w:rsid w:val="007D5FC9"/>
    <w:rsid w:val="00842B42"/>
    <w:rsid w:val="00845AAC"/>
    <w:rsid w:val="008D60DA"/>
    <w:rsid w:val="00942585"/>
    <w:rsid w:val="00946435"/>
    <w:rsid w:val="00952BAC"/>
    <w:rsid w:val="009539D0"/>
    <w:rsid w:val="009A2F78"/>
    <w:rsid w:val="009F76EF"/>
    <w:rsid w:val="00A439E3"/>
    <w:rsid w:val="00AD7DC6"/>
    <w:rsid w:val="00AE2717"/>
    <w:rsid w:val="00AE3176"/>
    <w:rsid w:val="00AF1A6A"/>
    <w:rsid w:val="00B05B4E"/>
    <w:rsid w:val="00B16428"/>
    <w:rsid w:val="00B35B9B"/>
    <w:rsid w:val="00B44B51"/>
    <w:rsid w:val="00B47CB0"/>
    <w:rsid w:val="00B9397E"/>
    <w:rsid w:val="00BA4F43"/>
    <w:rsid w:val="00BB5C7C"/>
    <w:rsid w:val="00BB64DD"/>
    <w:rsid w:val="00BC3163"/>
    <w:rsid w:val="00BD2AA8"/>
    <w:rsid w:val="00BE48B5"/>
    <w:rsid w:val="00BE680E"/>
    <w:rsid w:val="00BE742A"/>
    <w:rsid w:val="00BF3E95"/>
    <w:rsid w:val="00C07BF1"/>
    <w:rsid w:val="00C24671"/>
    <w:rsid w:val="00C510AC"/>
    <w:rsid w:val="00D14EFA"/>
    <w:rsid w:val="00D70B7F"/>
    <w:rsid w:val="00D814A7"/>
    <w:rsid w:val="00D86F12"/>
    <w:rsid w:val="00DC3C18"/>
    <w:rsid w:val="00DC5728"/>
    <w:rsid w:val="00DE40A2"/>
    <w:rsid w:val="00DF04ED"/>
    <w:rsid w:val="00E26098"/>
    <w:rsid w:val="00E32CC3"/>
    <w:rsid w:val="00E676B7"/>
    <w:rsid w:val="00EA7C7D"/>
    <w:rsid w:val="00EC10BF"/>
    <w:rsid w:val="00EC7F79"/>
    <w:rsid w:val="00ED20FD"/>
    <w:rsid w:val="00F03A9E"/>
    <w:rsid w:val="00F777A0"/>
    <w:rsid w:val="00FA3EE4"/>
    <w:rsid w:val="00FE1E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5D486-1B98-4382-8FFD-B4C04671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D6D"/>
    <w:pPr>
      <w:spacing w:after="0" w:line="240" w:lineRule="auto"/>
    </w:pPr>
    <w:rPr>
      <w:rFonts w:ascii="Times New Roman" w:eastAsia="Calibri" w:hAnsi="Times New Roman" w:cs="Times New Roman"/>
      <w:sz w:val="20"/>
      <w:szCs w:val="20"/>
      <w:lang w:eastAsia="es-ES"/>
    </w:rPr>
  </w:style>
  <w:style w:type="paragraph" w:styleId="Ttulo1">
    <w:name w:val="heading 1"/>
    <w:basedOn w:val="Normal"/>
    <w:next w:val="Normal"/>
    <w:link w:val="Ttulo1Car"/>
    <w:uiPriority w:val="9"/>
    <w:qFormat/>
    <w:rsid w:val="00AE3176"/>
    <w:pPr>
      <w:keepNext/>
      <w:spacing w:line="360" w:lineRule="auto"/>
      <w:jc w:val="center"/>
      <w:outlineLvl w:val="0"/>
    </w:pPr>
    <w:rPr>
      <w:rFonts w:ascii="Arial" w:eastAsia="Times New Roman" w:hAnsi="Arial"/>
      <w:b/>
      <w:sz w:val="28"/>
      <w:u w:val="single"/>
    </w:rPr>
  </w:style>
  <w:style w:type="paragraph" w:styleId="Ttulo2">
    <w:name w:val="heading 2"/>
    <w:basedOn w:val="Normal"/>
    <w:next w:val="Normal"/>
    <w:link w:val="Ttulo2Car"/>
    <w:uiPriority w:val="9"/>
    <w:unhideWhenUsed/>
    <w:qFormat/>
    <w:rsid w:val="00AE3176"/>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unhideWhenUsed/>
    <w:qFormat/>
    <w:rsid w:val="00AE3176"/>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unhideWhenUsed/>
    <w:qFormat/>
    <w:rsid w:val="00AE3176"/>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ar"/>
    <w:uiPriority w:val="9"/>
    <w:qFormat/>
    <w:rsid w:val="00AE3176"/>
    <w:pPr>
      <w:spacing w:before="240" w:after="60"/>
      <w:outlineLvl w:val="4"/>
    </w:pPr>
    <w:rPr>
      <w:rFonts w:eastAsia="Times New Roman"/>
      <w:b/>
      <w:bCs/>
      <w:i/>
      <w:iCs/>
      <w:sz w:val="26"/>
      <w:szCs w:val="26"/>
    </w:rPr>
  </w:style>
  <w:style w:type="paragraph" w:styleId="Ttulo6">
    <w:name w:val="heading 6"/>
    <w:basedOn w:val="Normal"/>
    <w:next w:val="Normal"/>
    <w:link w:val="Ttulo6Car"/>
    <w:uiPriority w:val="9"/>
    <w:qFormat/>
    <w:rsid w:val="00AE3176"/>
    <w:pPr>
      <w:keepNext/>
      <w:numPr>
        <w:numId w:val="1"/>
      </w:numPr>
      <w:autoSpaceDE w:val="0"/>
      <w:autoSpaceDN w:val="0"/>
      <w:adjustRightInd w:val="0"/>
      <w:spacing w:line="500" w:lineRule="atLeast"/>
      <w:outlineLvl w:val="5"/>
    </w:pPr>
    <w:rPr>
      <w:rFonts w:ascii="Arial" w:eastAsia="Times New Roman" w:hAnsi="Arial"/>
      <w:bCs/>
      <w:sz w:val="32"/>
      <w:szCs w:val="28"/>
      <w:lang w:val="es-ES_tradnl"/>
    </w:rPr>
  </w:style>
  <w:style w:type="paragraph" w:styleId="Ttulo7">
    <w:name w:val="heading 7"/>
    <w:basedOn w:val="Normal"/>
    <w:next w:val="Normal"/>
    <w:link w:val="Ttulo7Car"/>
    <w:uiPriority w:val="9"/>
    <w:qFormat/>
    <w:rsid w:val="00AE3176"/>
    <w:pPr>
      <w:spacing w:before="240" w:after="60"/>
      <w:outlineLvl w:val="6"/>
    </w:pPr>
    <w:rPr>
      <w:rFonts w:eastAsia="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235D6D"/>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235D6D"/>
    <w:pPr>
      <w:tabs>
        <w:tab w:val="center" w:pos="4419"/>
        <w:tab w:val="right" w:pos="8838"/>
      </w:tabs>
    </w:pPr>
  </w:style>
  <w:style w:type="character" w:customStyle="1" w:styleId="EncabezadoCar">
    <w:name w:val="Encabezado Car"/>
    <w:basedOn w:val="Fuentedeprrafopredeter"/>
    <w:link w:val="Encabezado"/>
    <w:uiPriority w:val="99"/>
    <w:rsid w:val="00235D6D"/>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235D6D"/>
    <w:pPr>
      <w:tabs>
        <w:tab w:val="center" w:pos="4419"/>
        <w:tab w:val="right" w:pos="8838"/>
      </w:tabs>
    </w:pPr>
  </w:style>
  <w:style w:type="character" w:customStyle="1" w:styleId="PiedepginaCar">
    <w:name w:val="Pie de página Car"/>
    <w:basedOn w:val="Fuentedeprrafopredeter"/>
    <w:link w:val="Piedepgina"/>
    <w:uiPriority w:val="99"/>
    <w:rsid w:val="00235D6D"/>
    <w:rPr>
      <w:rFonts w:ascii="Times New Roman" w:eastAsia="Calibri" w:hAnsi="Times New Roman" w:cs="Times New Roman"/>
      <w:sz w:val="20"/>
      <w:szCs w:val="20"/>
      <w:lang w:eastAsia="es-ES"/>
    </w:rPr>
  </w:style>
  <w:style w:type="paragraph" w:customStyle="1" w:styleId="Sinespaciado2">
    <w:name w:val="Sin espaciado2"/>
    <w:rsid w:val="00235D6D"/>
    <w:pPr>
      <w:spacing w:after="0" w:line="240" w:lineRule="auto"/>
    </w:pPr>
    <w:rPr>
      <w:rFonts w:ascii="Times New Roman" w:eastAsia="Calibri" w:hAnsi="Times New Roman" w:cs="Times New Roman"/>
      <w:sz w:val="20"/>
      <w:szCs w:val="20"/>
      <w:lang w:eastAsia="es-ES"/>
    </w:rPr>
  </w:style>
  <w:style w:type="paragraph" w:customStyle="1" w:styleId="NoSpacing1">
    <w:name w:val="No Spacing1"/>
    <w:uiPriority w:val="99"/>
    <w:rsid w:val="00235D6D"/>
    <w:pPr>
      <w:spacing w:after="0" w:line="240" w:lineRule="auto"/>
    </w:pPr>
    <w:rPr>
      <w:rFonts w:ascii="Times New Roman" w:eastAsia="Calibri" w:hAnsi="Times New Roman" w:cs="Times New Roman"/>
      <w:sz w:val="20"/>
      <w:szCs w:val="20"/>
      <w:lang w:eastAsia="es-ES"/>
    </w:rPr>
  </w:style>
  <w:style w:type="paragraph" w:customStyle="1" w:styleId="Prrafodelista1">
    <w:name w:val="Párrafo de lista1"/>
    <w:basedOn w:val="Normal"/>
    <w:rsid w:val="00235D6D"/>
    <w:pPr>
      <w:spacing w:after="200" w:line="276" w:lineRule="auto"/>
      <w:ind w:left="720"/>
      <w:contextualSpacing/>
    </w:pPr>
    <w:rPr>
      <w:rFonts w:ascii="Calibri" w:eastAsia="Times New Roman" w:hAnsi="Calibri"/>
      <w:sz w:val="22"/>
      <w:szCs w:val="22"/>
      <w:lang w:val="es-ES_tradnl" w:eastAsia="en-US"/>
    </w:rPr>
  </w:style>
  <w:style w:type="paragraph" w:styleId="Sinespaciado">
    <w:name w:val="No Spacing"/>
    <w:link w:val="SinespaciadoCar"/>
    <w:uiPriority w:val="1"/>
    <w:qFormat/>
    <w:rsid w:val="00235D6D"/>
    <w:pPr>
      <w:spacing w:after="0" w:line="240" w:lineRule="auto"/>
    </w:pPr>
  </w:style>
  <w:style w:type="paragraph" w:styleId="Textonotapie">
    <w:name w:val="footnote text"/>
    <w:aliases w:val="Footnote Text Char Char Char Char Char,Footnote Text Char Char Char Char,Ref. de nota al pie1,FA Fu,texto de nota al pie,Footnote Text Char,Footnote Text Char Char Char Char Char Char Char Char"/>
    <w:basedOn w:val="Normal"/>
    <w:link w:val="TextonotapieCar"/>
    <w:uiPriority w:val="99"/>
    <w:rsid w:val="00235D6D"/>
    <w:rPr>
      <w:rFonts w:ascii="Arial" w:hAnsi="Arial"/>
      <w:lang w:val="es-CO"/>
    </w:rPr>
  </w:style>
  <w:style w:type="character" w:customStyle="1" w:styleId="TextonotapieCar">
    <w:name w:val="Texto nota pie Car"/>
    <w:aliases w:val="Footnote Text Char Char Char Char Char Car1,Footnote Text Char Char Char Char Car1,Ref. de nota al pie1 Car1,FA Fu Car1,texto de nota al pie Car1,Footnote Text Char Car1,Footnote Text Char Char Char Char Char Char Char Char Car"/>
    <w:basedOn w:val="Fuentedeprrafopredeter"/>
    <w:link w:val="Textonotapie"/>
    <w:rsid w:val="00235D6D"/>
    <w:rPr>
      <w:rFonts w:ascii="Arial" w:eastAsia="Calibri" w:hAnsi="Arial" w:cs="Times New Roman"/>
      <w:sz w:val="20"/>
      <w:szCs w:val="20"/>
      <w:lang w:val="es-CO" w:eastAsia="es-ES"/>
    </w:rPr>
  </w:style>
  <w:style w:type="character" w:styleId="Refdenotaalpie">
    <w:name w:val="footnote reference"/>
    <w:aliases w:val="FC,Footnotes refss,Appel note de bas de page,referencia nota al pie,Footnote number,BVI fnr,f"/>
    <w:uiPriority w:val="99"/>
    <w:rsid w:val="00235D6D"/>
    <w:rPr>
      <w:vertAlign w:val="superscript"/>
    </w:rPr>
  </w:style>
  <w:style w:type="paragraph" w:styleId="Textodeglobo">
    <w:name w:val="Balloon Text"/>
    <w:basedOn w:val="Normal"/>
    <w:link w:val="TextodegloboCar"/>
    <w:uiPriority w:val="99"/>
    <w:unhideWhenUsed/>
    <w:rsid w:val="00D70B7F"/>
    <w:rPr>
      <w:rFonts w:ascii="Segoe UI" w:hAnsi="Segoe UI" w:cs="Segoe UI"/>
      <w:sz w:val="18"/>
      <w:szCs w:val="18"/>
    </w:rPr>
  </w:style>
  <w:style w:type="character" w:customStyle="1" w:styleId="TextodegloboCar">
    <w:name w:val="Texto de globo Car"/>
    <w:basedOn w:val="Fuentedeprrafopredeter"/>
    <w:link w:val="Textodeglobo"/>
    <w:uiPriority w:val="99"/>
    <w:rsid w:val="00D70B7F"/>
    <w:rPr>
      <w:rFonts w:ascii="Segoe UI" w:eastAsia="Calibri" w:hAnsi="Segoe UI" w:cs="Segoe UI"/>
      <w:sz w:val="18"/>
      <w:szCs w:val="18"/>
      <w:lang w:eastAsia="es-ES"/>
    </w:rPr>
  </w:style>
  <w:style w:type="character" w:customStyle="1" w:styleId="Ttulo1Car">
    <w:name w:val="Título 1 Car"/>
    <w:basedOn w:val="Fuentedeprrafopredeter"/>
    <w:link w:val="Ttulo1"/>
    <w:uiPriority w:val="9"/>
    <w:rsid w:val="00AE3176"/>
    <w:rPr>
      <w:rFonts w:ascii="Arial" w:eastAsia="Times New Roman" w:hAnsi="Arial" w:cs="Times New Roman"/>
      <w:b/>
      <w:sz w:val="28"/>
      <w:szCs w:val="20"/>
      <w:u w:val="single"/>
      <w:lang w:eastAsia="es-ES"/>
    </w:rPr>
  </w:style>
  <w:style w:type="character" w:customStyle="1" w:styleId="Ttulo2Car">
    <w:name w:val="Título 2 Car"/>
    <w:basedOn w:val="Fuentedeprrafopredeter"/>
    <w:link w:val="Ttulo2"/>
    <w:uiPriority w:val="9"/>
    <w:rsid w:val="00AE3176"/>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AE3176"/>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AE3176"/>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AE3176"/>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uiPriority w:val="9"/>
    <w:rsid w:val="00AE3176"/>
    <w:rPr>
      <w:rFonts w:ascii="Arial" w:eastAsia="Times New Roman" w:hAnsi="Arial" w:cs="Times New Roman"/>
      <w:bCs/>
      <w:sz w:val="32"/>
      <w:szCs w:val="28"/>
      <w:lang w:val="es-ES_tradnl" w:eastAsia="es-ES"/>
    </w:rPr>
  </w:style>
  <w:style w:type="character" w:customStyle="1" w:styleId="Ttulo7Car">
    <w:name w:val="Título 7 Car"/>
    <w:basedOn w:val="Fuentedeprrafopredeter"/>
    <w:link w:val="Ttulo7"/>
    <w:uiPriority w:val="9"/>
    <w:rsid w:val="00AE3176"/>
    <w:rPr>
      <w:rFonts w:ascii="Times New Roman" w:eastAsia="Times New Roman" w:hAnsi="Times New Roman" w:cs="Times New Roman"/>
      <w:sz w:val="24"/>
      <w:szCs w:val="24"/>
      <w:lang w:eastAsia="es-ES"/>
    </w:rPr>
  </w:style>
  <w:style w:type="paragraph" w:styleId="Descripcin">
    <w:name w:val="caption"/>
    <w:basedOn w:val="Normal"/>
    <w:next w:val="Normal"/>
    <w:uiPriority w:val="35"/>
    <w:qFormat/>
    <w:rsid w:val="00AE3176"/>
    <w:pPr>
      <w:jc w:val="center"/>
    </w:pPr>
    <w:rPr>
      <w:rFonts w:ascii="ShelleyVolante BT" w:eastAsia="Times New Roman" w:hAnsi="ShelleyVolante BT"/>
      <w:b/>
      <w:sz w:val="28"/>
    </w:rPr>
  </w:style>
  <w:style w:type="character" w:styleId="Nmerodepgina">
    <w:name w:val="page number"/>
    <w:uiPriority w:val="99"/>
    <w:rsid w:val="00AE3176"/>
    <w:rPr>
      <w:rFonts w:cs="Times New Roman"/>
    </w:rPr>
  </w:style>
  <w:style w:type="paragraph" w:styleId="Subttulo">
    <w:name w:val="Subtitle"/>
    <w:basedOn w:val="Normal"/>
    <w:link w:val="SubttuloCar"/>
    <w:uiPriority w:val="11"/>
    <w:qFormat/>
    <w:rsid w:val="00AE3176"/>
    <w:pPr>
      <w:spacing w:line="360" w:lineRule="auto"/>
      <w:jc w:val="center"/>
      <w:outlineLvl w:val="0"/>
    </w:pPr>
    <w:rPr>
      <w:rFonts w:ascii="Verdana" w:eastAsia="Times New Roman" w:hAnsi="Verdana"/>
      <w:b/>
      <w:sz w:val="28"/>
    </w:rPr>
  </w:style>
  <w:style w:type="character" w:customStyle="1" w:styleId="SubttuloCar">
    <w:name w:val="Subtítulo Car"/>
    <w:basedOn w:val="Fuentedeprrafopredeter"/>
    <w:link w:val="Subttulo"/>
    <w:uiPriority w:val="11"/>
    <w:rsid w:val="00AE3176"/>
    <w:rPr>
      <w:rFonts w:ascii="Verdana" w:eastAsia="Times New Roman" w:hAnsi="Verdana" w:cs="Times New Roman"/>
      <w:b/>
      <w:sz w:val="28"/>
      <w:szCs w:val="20"/>
      <w:lang w:eastAsia="es-ES"/>
    </w:rPr>
  </w:style>
  <w:style w:type="paragraph" w:styleId="Textoindependiente3">
    <w:name w:val="Body Text 3"/>
    <w:basedOn w:val="Normal"/>
    <w:link w:val="Textoindependiente3Car"/>
    <w:uiPriority w:val="99"/>
    <w:rsid w:val="00AE3176"/>
    <w:pPr>
      <w:spacing w:line="360" w:lineRule="auto"/>
      <w:jc w:val="both"/>
    </w:pPr>
    <w:rPr>
      <w:rFonts w:ascii="Verdana" w:eastAsia="Times New Roman" w:hAnsi="Verdana"/>
      <w:sz w:val="28"/>
    </w:rPr>
  </w:style>
  <w:style w:type="character" w:customStyle="1" w:styleId="Textoindependiente3Car">
    <w:name w:val="Texto independiente 3 Car"/>
    <w:basedOn w:val="Fuentedeprrafopredeter"/>
    <w:link w:val="Textoindependiente3"/>
    <w:uiPriority w:val="99"/>
    <w:rsid w:val="00AE3176"/>
    <w:rPr>
      <w:rFonts w:ascii="Verdana" w:eastAsia="Times New Roman" w:hAnsi="Verdana" w:cs="Times New Roman"/>
      <w:sz w:val="28"/>
      <w:szCs w:val="20"/>
      <w:lang w:eastAsia="es-ES"/>
    </w:rPr>
  </w:style>
  <w:style w:type="paragraph" w:customStyle="1" w:styleId="BodyTextIndent1">
    <w:name w:val="Body Text Indent1"/>
    <w:basedOn w:val="Normal"/>
    <w:uiPriority w:val="99"/>
    <w:rsid w:val="00AE3176"/>
    <w:pPr>
      <w:autoSpaceDE w:val="0"/>
      <w:autoSpaceDN w:val="0"/>
      <w:spacing w:line="360" w:lineRule="auto"/>
      <w:jc w:val="both"/>
    </w:pPr>
    <w:rPr>
      <w:rFonts w:ascii="Arial" w:eastAsia="Times New Roman" w:hAnsi="Arial" w:cs="Arial"/>
      <w:sz w:val="26"/>
      <w:szCs w:val="26"/>
    </w:rPr>
  </w:style>
  <w:style w:type="paragraph" w:styleId="Textoindependiente">
    <w:name w:val="Body Text"/>
    <w:basedOn w:val="Normal"/>
    <w:link w:val="TextoindependienteCar"/>
    <w:uiPriority w:val="99"/>
    <w:rsid w:val="00AE3176"/>
    <w:pPr>
      <w:spacing w:after="120"/>
    </w:pPr>
    <w:rPr>
      <w:rFonts w:eastAsia="Times New Roman"/>
      <w:sz w:val="24"/>
      <w:szCs w:val="24"/>
    </w:rPr>
  </w:style>
  <w:style w:type="character" w:customStyle="1" w:styleId="TextoindependienteCar">
    <w:name w:val="Texto independiente Car"/>
    <w:basedOn w:val="Fuentedeprrafopredeter"/>
    <w:link w:val="Textoindependiente"/>
    <w:uiPriority w:val="99"/>
    <w:rsid w:val="00AE3176"/>
    <w:rPr>
      <w:rFonts w:ascii="Times New Roman" w:eastAsia="Times New Roman" w:hAnsi="Times New Roman" w:cs="Times New Roman"/>
      <w:sz w:val="24"/>
      <w:szCs w:val="24"/>
      <w:lang w:eastAsia="es-ES"/>
    </w:rPr>
  </w:style>
  <w:style w:type="character" w:customStyle="1" w:styleId="CharacterStyle14">
    <w:name w:val="Character Style 14"/>
    <w:rsid w:val="00AE3176"/>
    <w:rPr>
      <w:sz w:val="28"/>
    </w:rPr>
  </w:style>
  <w:style w:type="paragraph" w:customStyle="1" w:styleId="Style17">
    <w:name w:val="Style 17"/>
    <w:rsid w:val="00AE3176"/>
    <w:pPr>
      <w:widowControl w:val="0"/>
      <w:autoSpaceDE w:val="0"/>
      <w:autoSpaceDN w:val="0"/>
      <w:spacing w:before="504" w:after="0" w:line="360" w:lineRule="auto"/>
    </w:pPr>
    <w:rPr>
      <w:rFonts w:ascii="Times New Roman" w:eastAsia="Times New Roman" w:hAnsi="Times New Roman" w:cs="Times New Roman"/>
      <w:sz w:val="28"/>
      <w:szCs w:val="28"/>
      <w:lang w:val="en-US" w:eastAsia="es-CO"/>
    </w:rPr>
  </w:style>
  <w:style w:type="character" w:customStyle="1" w:styleId="CharacterStyle1">
    <w:name w:val="Character Style 1"/>
    <w:rsid w:val="00AE3176"/>
    <w:rPr>
      <w:sz w:val="20"/>
    </w:rPr>
  </w:style>
  <w:style w:type="paragraph" w:customStyle="1" w:styleId="Style1">
    <w:name w:val="Style 1"/>
    <w:rsid w:val="00AE317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CO"/>
    </w:rPr>
  </w:style>
  <w:style w:type="paragraph" w:styleId="Sangra3detindependiente">
    <w:name w:val="Body Text Indent 3"/>
    <w:basedOn w:val="Normal"/>
    <w:link w:val="Sangra3detindependienteCar"/>
    <w:uiPriority w:val="99"/>
    <w:rsid w:val="00AE3176"/>
    <w:pPr>
      <w:spacing w:after="120"/>
      <w:ind w:left="283"/>
    </w:pPr>
    <w:rPr>
      <w:rFonts w:eastAsia="Times New Roman"/>
      <w:sz w:val="16"/>
      <w:szCs w:val="16"/>
    </w:rPr>
  </w:style>
  <w:style w:type="character" w:customStyle="1" w:styleId="Sangra3detindependienteCar">
    <w:name w:val="Sangría 3 de t. independiente Car"/>
    <w:basedOn w:val="Fuentedeprrafopredeter"/>
    <w:link w:val="Sangra3detindependiente"/>
    <w:uiPriority w:val="99"/>
    <w:rsid w:val="00AE3176"/>
    <w:rPr>
      <w:rFonts w:ascii="Times New Roman" w:eastAsia="Times New Roman" w:hAnsi="Times New Roman" w:cs="Times New Roman"/>
      <w:sz w:val="16"/>
      <w:szCs w:val="16"/>
      <w:lang w:eastAsia="es-ES"/>
    </w:rPr>
  </w:style>
  <w:style w:type="paragraph" w:customStyle="1" w:styleId="Textoindependiente31">
    <w:name w:val="Texto independiente 31"/>
    <w:basedOn w:val="Normal"/>
    <w:rsid w:val="00AE3176"/>
    <w:pPr>
      <w:tabs>
        <w:tab w:val="left" w:pos="-720"/>
      </w:tabs>
      <w:suppressAutoHyphens/>
      <w:spacing w:line="360" w:lineRule="auto"/>
      <w:jc w:val="both"/>
    </w:pPr>
    <w:rPr>
      <w:rFonts w:ascii="Arial" w:eastAsia="Times New Roman" w:hAnsi="Arial"/>
      <w:spacing w:val="-3"/>
      <w:sz w:val="28"/>
      <w:lang w:val="es-ES_tradnl" w:eastAsia="zh-CN"/>
    </w:rPr>
  </w:style>
  <w:style w:type="paragraph" w:styleId="Mapadeldocumento">
    <w:name w:val="Document Map"/>
    <w:basedOn w:val="Normal"/>
    <w:link w:val="MapadeldocumentoCar"/>
    <w:uiPriority w:val="99"/>
    <w:rsid w:val="00AE3176"/>
    <w:pPr>
      <w:shd w:val="clear" w:color="auto" w:fill="000080"/>
    </w:pPr>
    <w:rPr>
      <w:rFonts w:ascii="Tahoma" w:eastAsia="Times New Roman" w:hAnsi="Tahoma"/>
    </w:rPr>
  </w:style>
  <w:style w:type="character" w:customStyle="1" w:styleId="MapadeldocumentoCar">
    <w:name w:val="Mapa del documento Car"/>
    <w:basedOn w:val="Fuentedeprrafopredeter"/>
    <w:link w:val="Mapadeldocumento"/>
    <w:uiPriority w:val="99"/>
    <w:rsid w:val="00AE3176"/>
    <w:rPr>
      <w:rFonts w:ascii="Tahoma" w:eastAsia="Times New Roman" w:hAnsi="Tahoma" w:cs="Times New Roman"/>
      <w:sz w:val="20"/>
      <w:szCs w:val="20"/>
      <w:shd w:val="clear" w:color="auto" w:fill="000080"/>
      <w:lang w:eastAsia="es-ES"/>
    </w:rPr>
  </w:style>
  <w:style w:type="paragraph" w:styleId="Textoindependienteprimerasangra">
    <w:name w:val="Body Text First Indent"/>
    <w:basedOn w:val="Textoindependiente"/>
    <w:link w:val="TextoindependienteprimerasangraCar"/>
    <w:uiPriority w:val="99"/>
    <w:rsid w:val="00AE3176"/>
    <w:pPr>
      <w:ind w:firstLine="210"/>
    </w:pPr>
  </w:style>
  <w:style w:type="character" w:customStyle="1" w:styleId="TextoindependienteprimerasangraCar">
    <w:name w:val="Texto independiente primera sangría Car"/>
    <w:basedOn w:val="TextoindependienteCar"/>
    <w:link w:val="Textoindependienteprimerasangra"/>
    <w:uiPriority w:val="99"/>
    <w:rsid w:val="00AE3176"/>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AE3176"/>
    <w:pPr>
      <w:spacing w:after="120" w:line="480" w:lineRule="auto"/>
    </w:pPr>
    <w:rPr>
      <w:rFonts w:eastAsia="Times New Roman"/>
      <w:sz w:val="24"/>
      <w:szCs w:val="24"/>
    </w:rPr>
  </w:style>
  <w:style w:type="character" w:customStyle="1" w:styleId="Textoindependiente2Car">
    <w:name w:val="Texto independiente 2 Car"/>
    <w:basedOn w:val="Fuentedeprrafopredeter"/>
    <w:link w:val="Textoindependiente2"/>
    <w:uiPriority w:val="99"/>
    <w:rsid w:val="00AE3176"/>
    <w:rPr>
      <w:rFonts w:ascii="Times New Roman" w:eastAsia="Times New Roman" w:hAnsi="Times New Roman" w:cs="Times New Roman"/>
      <w:sz w:val="24"/>
      <w:szCs w:val="24"/>
      <w:lang w:eastAsia="es-ES"/>
    </w:rPr>
  </w:style>
  <w:style w:type="paragraph" w:customStyle="1" w:styleId="DIEZ">
    <w:name w:val="DIEZ"/>
    <w:rsid w:val="00AE3176"/>
    <w:pPr>
      <w:autoSpaceDE w:val="0"/>
      <w:autoSpaceDN w:val="0"/>
      <w:spacing w:after="74" w:line="220" w:lineRule="atLeast"/>
      <w:ind w:firstLine="159"/>
      <w:jc w:val="both"/>
    </w:pPr>
    <w:rPr>
      <w:rFonts w:ascii="Helvetica" w:eastAsia="Times New Roman" w:hAnsi="Helvetica" w:cs="Times New Roman"/>
      <w:sz w:val="24"/>
      <w:szCs w:val="20"/>
      <w:lang w:val="en-US" w:eastAsia="es-ES"/>
    </w:rPr>
  </w:style>
  <w:style w:type="paragraph" w:customStyle="1" w:styleId="Estilo">
    <w:name w:val="Estilo"/>
    <w:rsid w:val="00AE3176"/>
    <w:pPr>
      <w:widowControl w:val="0"/>
      <w:autoSpaceDE w:val="0"/>
      <w:autoSpaceDN w:val="0"/>
      <w:adjustRightInd w:val="0"/>
      <w:spacing w:before="100" w:beforeAutospacing="1" w:after="100" w:afterAutospacing="1" w:line="240" w:lineRule="auto"/>
    </w:pPr>
    <w:rPr>
      <w:rFonts w:ascii="Arial" w:eastAsia="Times New Roman" w:hAnsi="Arial" w:cs="Arial"/>
      <w:sz w:val="24"/>
      <w:szCs w:val="24"/>
      <w:lang w:eastAsia="es-ES"/>
    </w:rPr>
  </w:style>
  <w:style w:type="paragraph" w:customStyle="1" w:styleId="Textoindependiente21">
    <w:name w:val="Texto independiente 21"/>
    <w:basedOn w:val="Normal"/>
    <w:rsid w:val="00AE3176"/>
    <w:pPr>
      <w:tabs>
        <w:tab w:val="left" w:pos="-720"/>
      </w:tabs>
      <w:suppressAutoHyphens/>
      <w:spacing w:line="360" w:lineRule="auto"/>
      <w:jc w:val="both"/>
    </w:pPr>
    <w:rPr>
      <w:rFonts w:eastAsia="Times New Roman"/>
      <w:spacing w:val="-3"/>
      <w:sz w:val="28"/>
      <w:lang w:val="es-ES_tradnl"/>
    </w:rPr>
  </w:style>
  <w:style w:type="paragraph" w:styleId="Sangra2detindependiente">
    <w:name w:val="Body Text Indent 2"/>
    <w:basedOn w:val="Normal"/>
    <w:link w:val="Sangra2detindependienteCar"/>
    <w:uiPriority w:val="99"/>
    <w:rsid w:val="00AE3176"/>
    <w:pPr>
      <w:spacing w:after="120" w:line="480" w:lineRule="auto"/>
      <w:ind w:left="283"/>
    </w:pPr>
    <w:rPr>
      <w:rFonts w:ascii="Arial" w:eastAsia="Times New Roman" w:hAnsi="Arial"/>
      <w:sz w:val="24"/>
      <w:lang w:val="es-ES_tradnl"/>
    </w:rPr>
  </w:style>
  <w:style w:type="character" w:customStyle="1" w:styleId="Sangra2detindependienteCar">
    <w:name w:val="Sangría 2 de t. independiente Car"/>
    <w:basedOn w:val="Fuentedeprrafopredeter"/>
    <w:link w:val="Sangra2detindependiente"/>
    <w:uiPriority w:val="99"/>
    <w:rsid w:val="00AE3176"/>
    <w:rPr>
      <w:rFonts w:ascii="Arial" w:eastAsia="Times New Roman" w:hAnsi="Arial" w:cs="Times New Roman"/>
      <w:sz w:val="24"/>
      <w:szCs w:val="20"/>
      <w:lang w:val="es-ES_tradnl" w:eastAsia="es-ES"/>
    </w:rPr>
  </w:style>
  <w:style w:type="paragraph" w:styleId="Sangradetextonormal">
    <w:name w:val="Body Text Indent"/>
    <w:basedOn w:val="Normal"/>
    <w:link w:val="SangradetextonormalCar"/>
    <w:uiPriority w:val="99"/>
    <w:rsid w:val="00AE3176"/>
    <w:pPr>
      <w:spacing w:after="120"/>
      <w:ind w:left="283"/>
    </w:pPr>
    <w:rPr>
      <w:rFonts w:eastAsia="Times New Roman"/>
      <w:sz w:val="24"/>
      <w:szCs w:val="24"/>
    </w:rPr>
  </w:style>
  <w:style w:type="character" w:customStyle="1" w:styleId="SangradetextonormalCar">
    <w:name w:val="Sangría de texto normal Car"/>
    <w:basedOn w:val="Fuentedeprrafopredeter"/>
    <w:link w:val="Sangradetextonormal"/>
    <w:uiPriority w:val="99"/>
    <w:rsid w:val="00AE3176"/>
    <w:rPr>
      <w:rFonts w:ascii="Times New Roman" w:eastAsia="Times New Roman" w:hAnsi="Times New Roman" w:cs="Times New Roman"/>
      <w:sz w:val="24"/>
      <w:szCs w:val="24"/>
      <w:lang w:eastAsia="es-ES"/>
    </w:rPr>
  </w:style>
  <w:style w:type="paragraph" w:customStyle="1" w:styleId="Style20">
    <w:name w:val="Style 20"/>
    <w:rsid w:val="00AE3176"/>
    <w:pPr>
      <w:widowControl w:val="0"/>
      <w:autoSpaceDE w:val="0"/>
      <w:autoSpaceDN w:val="0"/>
      <w:spacing w:before="504" w:after="0" w:line="360" w:lineRule="auto"/>
      <w:jc w:val="both"/>
    </w:pPr>
    <w:rPr>
      <w:rFonts w:ascii="Times New Roman" w:eastAsia="Times New Roman" w:hAnsi="Times New Roman" w:cs="Times New Roman"/>
      <w:sz w:val="24"/>
      <w:szCs w:val="24"/>
      <w:lang w:val="en-US" w:eastAsia="es-CO"/>
    </w:rPr>
  </w:style>
  <w:style w:type="paragraph" w:customStyle="1" w:styleId="Style15">
    <w:name w:val="Style 15"/>
    <w:rsid w:val="00AE3176"/>
    <w:pPr>
      <w:widowControl w:val="0"/>
      <w:autoSpaceDE w:val="0"/>
      <w:autoSpaceDN w:val="0"/>
      <w:spacing w:after="0" w:line="240" w:lineRule="auto"/>
      <w:ind w:right="72"/>
      <w:jc w:val="both"/>
    </w:pPr>
    <w:rPr>
      <w:rFonts w:ascii="Times New Roman" w:eastAsia="Times New Roman" w:hAnsi="Times New Roman" w:cs="Times New Roman"/>
      <w:sz w:val="24"/>
      <w:szCs w:val="24"/>
      <w:lang w:val="en-US" w:eastAsia="es-CO"/>
    </w:rPr>
  </w:style>
  <w:style w:type="paragraph" w:customStyle="1" w:styleId="Style22">
    <w:name w:val="Style 22"/>
    <w:rsid w:val="00AE3176"/>
    <w:pPr>
      <w:widowControl w:val="0"/>
      <w:autoSpaceDE w:val="0"/>
      <w:autoSpaceDN w:val="0"/>
      <w:spacing w:before="468" w:after="504" w:line="360" w:lineRule="auto"/>
      <w:jc w:val="both"/>
    </w:pPr>
    <w:rPr>
      <w:rFonts w:ascii="Times New Roman" w:eastAsia="Times New Roman" w:hAnsi="Times New Roman" w:cs="Times New Roman"/>
      <w:sz w:val="24"/>
      <w:szCs w:val="24"/>
      <w:lang w:val="en-US" w:eastAsia="es-CO"/>
    </w:rPr>
  </w:style>
  <w:style w:type="paragraph" w:customStyle="1" w:styleId="Style21">
    <w:name w:val="Style 21"/>
    <w:rsid w:val="00AE3176"/>
    <w:pPr>
      <w:widowControl w:val="0"/>
      <w:autoSpaceDE w:val="0"/>
      <w:autoSpaceDN w:val="0"/>
      <w:spacing w:before="36" w:after="0" w:line="360" w:lineRule="auto"/>
      <w:ind w:right="72"/>
    </w:pPr>
    <w:rPr>
      <w:rFonts w:ascii="Garamond" w:eastAsia="Times New Roman" w:hAnsi="Garamond" w:cs="Garamond"/>
      <w:sz w:val="28"/>
      <w:szCs w:val="28"/>
      <w:lang w:val="en-US" w:eastAsia="es-CO"/>
    </w:rPr>
  </w:style>
  <w:style w:type="character" w:customStyle="1" w:styleId="CharacterStyle13">
    <w:name w:val="Character Style 13"/>
    <w:rsid w:val="00AE3176"/>
    <w:rPr>
      <w:rFonts w:ascii="Garamond" w:hAnsi="Garamond"/>
      <w:sz w:val="28"/>
    </w:rPr>
  </w:style>
  <w:style w:type="paragraph" w:customStyle="1" w:styleId="Style23">
    <w:name w:val="Style 23"/>
    <w:rsid w:val="00AE3176"/>
    <w:pPr>
      <w:widowControl w:val="0"/>
      <w:autoSpaceDE w:val="0"/>
      <w:autoSpaceDN w:val="0"/>
      <w:spacing w:before="72" w:after="0" w:line="360" w:lineRule="auto"/>
      <w:jc w:val="both"/>
    </w:pPr>
    <w:rPr>
      <w:rFonts w:ascii="Times New Roman" w:eastAsia="Times New Roman" w:hAnsi="Times New Roman" w:cs="Times New Roman"/>
      <w:sz w:val="24"/>
      <w:szCs w:val="24"/>
      <w:lang w:val="en-US" w:eastAsia="es-CO"/>
    </w:rPr>
  </w:style>
  <w:style w:type="paragraph" w:customStyle="1" w:styleId="Style24">
    <w:name w:val="Style 24"/>
    <w:rsid w:val="00AE3176"/>
    <w:pPr>
      <w:widowControl w:val="0"/>
      <w:autoSpaceDE w:val="0"/>
      <w:autoSpaceDN w:val="0"/>
      <w:spacing w:before="468" w:after="108" w:line="360" w:lineRule="auto"/>
      <w:jc w:val="both"/>
    </w:pPr>
    <w:rPr>
      <w:rFonts w:ascii="Times New Roman" w:eastAsia="Times New Roman" w:hAnsi="Times New Roman" w:cs="Times New Roman"/>
      <w:sz w:val="28"/>
      <w:szCs w:val="28"/>
      <w:lang w:val="en-US" w:eastAsia="es-CO"/>
    </w:rPr>
  </w:style>
  <w:style w:type="paragraph" w:customStyle="1" w:styleId="Style26">
    <w:name w:val="Style 26"/>
    <w:rsid w:val="00AE3176"/>
    <w:pPr>
      <w:widowControl w:val="0"/>
      <w:autoSpaceDE w:val="0"/>
      <w:autoSpaceDN w:val="0"/>
      <w:spacing w:before="540" w:after="0" w:line="360" w:lineRule="auto"/>
      <w:jc w:val="both"/>
    </w:pPr>
    <w:rPr>
      <w:rFonts w:ascii="Times New Roman" w:eastAsia="Times New Roman" w:hAnsi="Times New Roman" w:cs="Times New Roman"/>
      <w:sz w:val="24"/>
      <w:szCs w:val="24"/>
      <w:lang w:val="en-US" w:eastAsia="es-CO"/>
    </w:rPr>
  </w:style>
  <w:style w:type="paragraph" w:customStyle="1" w:styleId="Style28">
    <w:name w:val="Style 28"/>
    <w:rsid w:val="00AE3176"/>
    <w:pPr>
      <w:widowControl w:val="0"/>
      <w:autoSpaceDE w:val="0"/>
      <w:autoSpaceDN w:val="0"/>
      <w:spacing w:before="36" w:after="0" w:line="360" w:lineRule="auto"/>
      <w:jc w:val="both"/>
    </w:pPr>
    <w:rPr>
      <w:rFonts w:ascii="Times New Roman" w:eastAsia="Times New Roman" w:hAnsi="Times New Roman" w:cs="Times New Roman"/>
      <w:sz w:val="24"/>
      <w:szCs w:val="24"/>
      <w:lang w:val="en-US" w:eastAsia="es-CO"/>
    </w:rPr>
  </w:style>
  <w:style w:type="paragraph" w:styleId="Puesto">
    <w:name w:val="Title"/>
    <w:basedOn w:val="Normal"/>
    <w:link w:val="PuestoCar"/>
    <w:uiPriority w:val="10"/>
    <w:qFormat/>
    <w:rsid w:val="00AE3176"/>
    <w:pPr>
      <w:jc w:val="center"/>
    </w:pPr>
    <w:rPr>
      <w:rFonts w:ascii="Arial" w:eastAsia="Times New Roman" w:hAnsi="Arial"/>
      <w:b/>
      <w:sz w:val="30"/>
      <w:lang w:val="es-ES_tradnl"/>
    </w:rPr>
  </w:style>
  <w:style w:type="character" w:customStyle="1" w:styleId="PuestoCar">
    <w:name w:val="Puesto Car"/>
    <w:basedOn w:val="Fuentedeprrafopredeter"/>
    <w:link w:val="Puesto"/>
    <w:uiPriority w:val="10"/>
    <w:rsid w:val="00AE3176"/>
    <w:rPr>
      <w:rFonts w:ascii="Arial" w:eastAsia="Times New Roman" w:hAnsi="Arial" w:cs="Times New Roman"/>
      <w:b/>
      <w:sz w:val="30"/>
      <w:szCs w:val="20"/>
      <w:lang w:val="es-ES_tradnl" w:eastAsia="es-ES"/>
    </w:rPr>
  </w:style>
  <w:style w:type="character" w:customStyle="1" w:styleId="Hipervnculo1">
    <w:name w:val="Hipervínculo1"/>
    <w:rsid w:val="00AE3176"/>
    <w:rPr>
      <w:color w:val="0000FF"/>
      <w:u w:val="single"/>
    </w:rPr>
  </w:style>
  <w:style w:type="paragraph" w:styleId="NormalWeb">
    <w:name w:val="Normal (Web)"/>
    <w:basedOn w:val="Normal"/>
    <w:uiPriority w:val="99"/>
    <w:unhideWhenUsed/>
    <w:rsid w:val="00AE3176"/>
    <w:pPr>
      <w:spacing w:before="100" w:beforeAutospacing="1" w:after="100" w:afterAutospacing="1"/>
      <w:jc w:val="both"/>
    </w:pPr>
    <w:rPr>
      <w:rFonts w:ascii="Arial" w:eastAsia="Times New Roman" w:hAnsi="Arial" w:cs="Arial"/>
      <w:sz w:val="18"/>
      <w:szCs w:val="18"/>
      <w:lang w:val="es-CO" w:eastAsia="es-CO"/>
    </w:rPr>
  </w:style>
  <w:style w:type="character" w:styleId="Hipervnculo">
    <w:name w:val="Hyperlink"/>
    <w:uiPriority w:val="99"/>
    <w:unhideWhenUsed/>
    <w:rsid w:val="00AE3176"/>
    <w:rPr>
      <w:rFonts w:cs="Times New Roman"/>
      <w:color w:val="4DB052"/>
      <w:u w:val="none"/>
      <w:effect w:val="none"/>
    </w:rPr>
  </w:style>
  <w:style w:type="character" w:customStyle="1" w:styleId="baj1">
    <w:name w:val="b_aj1"/>
    <w:rsid w:val="00AE3176"/>
    <w:rPr>
      <w:b/>
      <w:color w:val="244700"/>
    </w:rPr>
  </w:style>
  <w:style w:type="paragraph" w:customStyle="1" w:styleId="centrado">
    <w:name w:val="centrado"/>
    <w:basedOn w:val="Normal"/>
    <w:rsid w:val="00AE3176"/>
    <w:pPr>
      <w:spacing w:before="100" w:beforeAutospacing="1" w:after="100" w:afterAutospacing="1"/>
      <w:jc w:val="center"/>
    </w:pPr>
    <w:rPr>
      <w:rFonts w:ascii="Arial" w:eastAsia="Times New Roman" w:hAnsi="Arial" w:cs="Arial"/>
      <w:sz w:val="24"/>
      <w:szCs w:val="24"/>
      <w:lang w:val="es-CO" w:eastAsia="es-CO"/>
    </w:rPr>
  </w:style>
  <w:style w:type="character" w:styleId="Textoennegrita">
    <w:name w:val="Strong"/>
    <w:uiPriority w:val="22"/>
    <w:qFormat/>
    <w:rsid w:val="00AE3176"/>
    <w:rPr>
      <w:rFonts w:cs="Times New Roman"/>
      <w:b/>
    </w:rPr>
  </w:style>
  <w:style w:type="paragraph" w:styleId="Saludo">
    <w:name w:val="Salutation"/>
    <w:basedOn w:val="Normal"/>
    <w:next w:val="Normal"/>
    <w:link w:val="SaludoCar"/>
    <w:uiPriority w:val="99"/>
    <w:rsid w:val="00AE3176"/>
    <w:rPr>
      <w:rFonts w:ascii="Arial" w:eastAsia="Times New Roman" w:hAnsi="Arial"/>
      <w:sz w:val="28"/>
    </w:rPr>
  </w:style>
  <w:style w:type="character" w:customStyle="1" w:styleId="SaludoCar">
    <w:name w:val="Saludo Car"/>
    <w:basedOn w:val="Fuentedeprrafopredeter"/>
    <w:link w:val="Saludo"/>
    <w:uiPriority w:val="99"/>
    <w:rsid w:val="00AE3176"/>
    <w:rPr>
      <w:rFonts w:ascii="Arial" w:eastAsia="Times New Roman" w:hAnsi="Arial" w:cs="Times New Roman"/>
      <w:sz w:val="28"/>
      <w:szCs w:val="20"/>
      <w:lang w:eastAsia="es-ES"/>
    </w:rPr>
  </w:style>
  <w:style w:type="character" w:customStyle="1" w:styleId="TextonotapieCar1">
    <w:name w:val="Texto nota pie Car1"/>
    <w:aliases w:val="Texto nota pie Car Car,Footnote Text Char Char Char Char Char Car,Footnote Text Char Char Char Char Car,Ref. de nota al pie1 Car,FA Fu Car,texto de nota al pie Car,Footnote Text Char Car"/>
    <w:rsid w:val="00AE3176"/>
  </w:style>
  <w:style w:type="paragraph" w:styleId="Prrafodelista">
    <w:name w:val="List Paragraph"/>
    <w:basedOn w:val="Normal"/>
    <w:uiPriority w:val="34"/>
    <w:qFormat/>
    <w:rsid w:val="00AE3176"/>
    <w:pPr>
      <w:ind w:left="720"/>
      <w:contextualSpacing/>
    </w:pPr>
    <w:rPr>
      <w:rFonts w:eastAsia="Times New Roman"/>
      <w:sz w:val="24"/>
      <w:szCs w:val="24"/>
    </w:rPr>
  </w:style>
  <w:style w:type="paragraph" w:customStyle="1" w:styleId="Textoindependiente22">
    <w:name w:val="Texto independiente 22"/>
    <w:basedOn w:val="Normal"/>
    <w:rsid w:val="00AE3176"/>
    <w:pPr>
      <w:widowControl w:val="0"/>
      <w:spacing w:line="360" w:lineRule="auto"/>
      <w:jc w:val="both"/>
    </w:pPr>
    <w:rPr>
      <w:rFonts w:ascii="Arial" w:eastAsia="Times New Roman" w:hAnsi="Arial"/>
      <w:sz w:val="28"/>
      <w:lang w:val="en-US"/>
    </w:rPr>
  </w:style>
  <w:style w:type="character" w:customStyle="1" w:styleId="normaltextrun">
    <w:name w:val="normaltextrun"/>
    <w:rsid w:val="00AE3176"/>
    <w:rPr>
      <w:rFonts w:cs="Times New Roman"/>
    </w:rPr>
  </w:style>
  <w:style w:type="paragraph" w:customStyle="1" w:styleId="paragraph">
    <w:name w:val="paragraph"/>
    <w:basedOn w:val="Normal"/>
    <w:rsid w:val="00AE3176"/>
    <w:pPr>
      <w:spacing w:before="100" w:beforeAutospacing="1" w:after="100" w:afterAutospacing="1"/>
    </w:pPr>
    <w:rPr>
      <w:rFonts w:eastAsia="Times New Roman"/>
      <w:sz w:val="24"/>
      <w:szCs w:val="24"/>
    </w:rPr>
  </w:style>
  <w:style w:type="character" w:customStyle="1" w:styleId="eop">
    <w:name w:val="eop"/>
    <w:rsid w:val="00AE3176"/>
    <w:rPr>
      <w:rFonts w:cs="Times New Roman"/>
    </w:rPr>
  </w:style>
  <w:style w:type="character" w:customStyle="1" w:styleId="SinespaciadoCar">
    <w:name w:val="Sin espaciado Car"/>
    <w:link w:val="Sinespaciado"/>
    <w:uiPriority w:val="1"/>
    <w:locked/>
    <w:rsid w:val="00B35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3877</Words>
  <Characters>21324</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3</cp:revision>
  <cp:lastPrinted>2018-04-13T18:25:00Z</cp:lastPrinted>
  <dcterms:created xsi:type="dcterms:W3CDTF">2018-05-08T14:23:00Z</dcterms:created>
  <dcterms:modified xsi:type="dcterms:W3CDTF">2018-05-31T20:58:00Z</dcterms:modified>
</cp:coreProperties>
</file>