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67" w:rsidRDefault="00AF2767" w:rsidP="00AF276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AF2767" w:rsidRDefault="00AF2767" w:rsidP="00AF2767">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-17 de mayo 2018</w:t>
      </w:r>
    </w:p>
    <w:p w:rsidR="00AF2767" w:rsidRDefault="00AF2767" w:rsidP="00AF2767">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AF2767">
        <w:rPr>
          <w:rFonts w:ascii="Calibri" w:hAnsi="Calibri" w:cs="Calibri"/>
          <w:color w:val="222222"/>
          <w:sz w:val="18"/>
          <w:szCs w:val="18"/>
          <w:lang w:eastAsia="fr-FR"/>
        </w:rPr>
        <w:t>66001-31-03-003-2012-00248-01</w:t>
      </w:r>
    </w:p>
    <w:p w:rsidR="00AF2767" w:rsidRDefault="00AF2767" w:rsidP="00AF2767">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F2767">
        <w:rPr>
          <w:rFonts w:ascii="Calibri" w:hAnsi="Calibri" w:cs="Calibri"/>
          <w:bCs/>
          <w:color w:val="222222"/>
          <w:sz w:val="18"/>
          <w:szCs w:val="18"/>
          <w:lang w:val="es-CO" w:eastAsia="fr-FR"/>
        </w:rPr>
        <w:t>JOSÉ NELSON ÁLVAREZ CARVAJAL</w:t>
      </w:r>
      <w:r>
        <w:rPr>
          <w:rFonts w:ascii="Calibri" w:hAnsi="Calibri" w:cs="Calibri"/>
          <w:bCs/>
          <w:color w:val="222222"/>
          <w:sz w:val="18"/>
          <w:szCs w:val="18"/>
          <w:lang w:val="es-CO" w:eastAsia="fr-FR"/>
        </w:rPr>
        <w:t>.</w:t>
      </w:r>
    </w:p>
    <w:p w:rsidR="00AF2767" w:rsidRDefault="00AF2767" w:rsidP="00AF2767">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00BE0314" w:rsidRPr="00BE0314">
        <w:rPr>
          <w:rFonts w:ascii="Calibri" w:hAnsi="Calibri" w:cs="Calibri"/>
          <w:bCs/>
          <w:color w:val="222222"/>
          <w:sz w:val="18"/>
          <w:szCs w:val="18"/>
          <w:lang w:val="es-CO" w:eastAsia="fr-FR"/>
        </w:rPr>
        <w:t>CENTRO MÉDICO COSMITET LTDA</w:t>
      </w:r>
      <w:r w:rsidRPr="00E80953">
        <w:rPr>
          <w:rFonts w:ascii="Calibri" w:hAnsi="Calibri" w:cs="Calibri"/>
          <w:bCs/>
          <w:color w:val="222222"/>
          <w:sz w:val="18"/>
          <w:szCs w:val="18"/>
          <w:lang w:val="es-CO" w:eastAsia="fr-FR"/>
        </w:rPr>
        <w:t>.</w:t>
      </w:r>
    </w:p>
    <w:p w:rsidR="00AF2767" w:rsidRDefault="00AF2767" w:rsidP="00AF2767">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00BE0314">
        <w:rPr>
          <w:rFonts w:ascii="Calibri" w:hAnsi="Calibri" w:cs="Calibri"/>
          <w:color w:val="222222"/>
          <w:sz w:val="18"/>
          <w:szCs w:val="18"/>
          <w:lang w:val="es-CO" w:eastAsia="fr-FR"/>
        </w:rPr>
        <w:t>Responsabilidad Médica</w:t>
      </w:r>
    </w:p>
    <w:p w:rsidR="00AF2767" w:rsidRDefault="00AF2767" w:rsidP="00AF2767">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t>EDDER JIMMY SÁNCHEZ CALAMBÁS</w:t>
      </w:r>
    </w:p>
    <w:p w:rsidR="00AF2767" w:rsidRDefault="00AF2767" w:rsidP="00AF2767">
      <w:pPr>
        <w:shd w:val="clear" w:color="auto" w:fill="FFFFFF"/>
        <w:ind w:left="2124" w:hanging="2124"/>
        <w:jc w:val="both"/>
        <w:rPr>
          <w:rFonts w:ascii="Calibri" w:hAnsi="Calibri" w:cs="Calibri"/>
          <w:bCs/>
          <w:iCs/>
          <w:color w:val="222222"/>
          <w:sz w:val="10"/>
          <w:szCs w:val="10"/>
          <w:lang w:val="es-CO" w:eastAsia="fr-FR"/>
        </w:rPr>
      </w:pPr>
    </w:p>
    <w:p w:rsidR="00AF2767" w:rsidRDefault="00AF2767" w:rsidP="00AF2767">
      <w:pPr>
        <w:pStyle w:val="Sinespaciado"/>
        <w:jc w:val="both"/>
        <w:rPr>
          <w:sz w:val="18"/>
          <w:szCs w:val="18"/>
        </w:rPr>
      </w:pPr>
      <w:r>
        <w:rPr>
          <w:sz w:val="18"/>
          <w:szCs w:val="18"/>
        </w:rPr>
        <w:t xml:space="preserve">Temas: </w:t>
      </w:r>
      <w:r>
        <w:rPr>
          <w:sz w:val="18"/>
          <w:szCs w:val="18"/>
        </w:rPr>
        <w:tab/>
      </w:r>
      <w:r>
        <w:rPr>
          <w:sz w:val="18"/>
          <w:szCs w:val="18"/>
        </w:rPr>
        <w:tab/>
      </w:r>
      <w:r>
        <w:rPr>
          <w:sz w:val="18"/>
          <w:szCs w:val="18"/>
        </w:rPr>
        <w:tab/>
      </w:r>
      <w:r w:rsidRPr="00AF2767">
        <w:rPr>
          <w:b/>
          <w:sz w:val="18"/>
          <w:szCs w:val="18"/>
        </w:rPr>
        <w:t>RESPONSABILIDAD MÉDICA / INVALIDEZ PARCIAL / 2 ENFERMEDADES DISTINTAS SIN RELACIÓN DE CAUSALIDAD / NIEGA / CONFIRMA</w:t>
      </w:r>
      <w:r>
        <w:rPr>
          <w:sz w:val="18"/>
          <w:szCs w:val="18"/>
        </w:rPr>
        <w:t xml:space="preserve"> -  </w:t>
      </w:r>
      <w:r w:rsidRPr="00AF2767">
        <w:rPr>
          <w:sz w:val="18"/>
          <w:szCs w:val="18"/>
        </w:rPr>
        <w:t>Tal como se describe en la historia clínica, el paciente presentó dos patologías: neurológica y abdominal. El perito designado por el juzgado dictaminó que se trata de dos enfermedades completamente distintas y no existe relación de causalidad entre ellas. Quiere decir lo anterior, no es cierto como lo denunció el demandante que la segunda era una consecuencia de un mal diagnóstico o de una mala cirugía realizada.</w:t>
      </w:r>
    </w:p>
    <w:p w:rsidR="00AF2767" w:rsidRDefault="00AF2767" w:rsidP="00AF2767">
      <w:pPr>
        <w:pStyle w:val="Sinespaciado"/>
        <w:jc w:val="both"/>
        <w:rPr>
          <w:sz w:val="18"/>
          <w:szCs w:val="18"/>
        </w:rPr>
      </w:pPr>
      <w:r>
        <w:rPr>
          <w:sz w:val="18"/>
          <w:szCs w:val="18"/>
        </w:rPr>
        <w:t>(…)</w:t>
      </w:r>
    </w:p>
    <w:p w:rsidR="00AF2767" w:rsidRPr="00AF2767" w:rsidRDefault="00AF2767" w:rsidP="00AF2767">
      <w:pPr>
        <w:pStyle w:val="Sinespaciado"/>
        <w:jc w:val="both"/>
        <w:rPr>
          <w:sz w:val="18"/>
          <w:szCs w:val="18"/>
        </w:rPr>
      </w:pPr>
      <w:r w:rsidRPr="00AF2767">
        <w:rPr>
          <w:sz w:val="18"/>
          <w:szCs w:val="18"/>
        </w:rPr>
        <w:t>Se sigue de lo precedentemente consignado, confirmar la decisión apelada, toda vez que por las dolencias que ha padecido el señor J</w:t>
      </w:r>
      <w:r w:rsidR="00A743A1">
        <w:rPr>
          <w:sz w:val="18"/>
          <w:szCs w:val="18"/>
        </w:rPr>
        <w:t>NAC</w:t>
      </w:r>
      <w:bookmarkStart w:id="0" w:name="_GoBack"/>
      <w:bookmarkEnd w:id="0"/>
      <w:r w:rsidRPr="00AF2767">
        <w:rPr>
          <w:sz w:val="18"/>
          <w:szCs w:val="18"/>
        </w:rPr>
        <w:t xml:space="preserve"> ha recibido atención médica idónea y conforme a la lex artis. Así lo dijo el perito designado por el Juzgado, al cual este despacho le da credibilidad, toda vez que en estos asuntos especializados, prima la ciencia y la técnica, por ello se ofrece como idóneo. La peritación aportada se aprecia convincente, pues se aviene a los postulados del artículo 241 del C.P.C., en cuanto está dotado de firmeza, precisión y calidad en sus fundamentos, con apoyo en referencias de literatura especializada, provienen de un profesional idóneo, especializado  en neurocirugía, Valorador del Daño Corporal y Docente Universitario. Añádase que cobró firmeza porque la parte demandante, pudiendo objetarlo, guardó silencio, lo que significa que estuvo conforme.</w:t>
      </w:r>
    </w:p>
    <w:p w:rsidR="00AF2767" w:rsidRPr="00AF2767" w:rsidRDefault="00AF2767" w:rsidP="00AF2767">
      <w:pPr>
        <w:pStyle w:val="Sinespaciado"/>
        <w:jc w:val="both"/>
        <w:rPr>
          <w:sz w:val="18"/>
          <w:szCs w:val="18"/>
        </w:rPr>
      </w:pPr>
    </w:p>
    <w:p w:rsidR="00AF2767" w:rsidRPr="00AF2767" w:rsidRDefault="00AF2767" w:rsidP="00AF2767">
      <w:pPr>
        <w:pStyle w:val="Sinespaciado"/>
        <w:jc w:val="both"/>
        <w:rPr>
          <w:sz w:val="18"/>
          <w:szCs w:val="18"/>
        </w:rPr>
      </w:pPr>
      <w:r w:rsidRPr="00AF2767">
        <w:rPr>
          <w:sz w:val="18"/>
          <w:szCs w:val="18"/>
        </w:rPr>
        <w:t>En este contexto, se recuerda lo ya señalado en cuanto a que por regla general, la responsabilidad del médico, sobre las obligaciones de medio, como en este caso concreto, no puede configurarse sino en el ámbito de la culpa probada, lo cual no ha ocurrido.</w:t>
      </w:r>
    </w:p>
    <w:p w:rsidR="00AF2767" w:rsidRPr="00AF2767" w:rsidRDefault="00AF2767" w:rsidP="00AF2767">
      <w:pPr>
        <w:pStyle w:val="Sinespaciado"/>
        <w:jc w:val="both"/>
        <w:rPr>
          <w:sz w:val="18"/>
          <w:szCs w:val="18"/>
        </w:rPr>
      </w:pPr>
    </w:p>
    <w:p w:rsidR="00AF2767" w:rsidRPr="00AF2767" w:rsidRDefault="00AF2767" w:rsidP="00AF2767">
      <w:pPr>
        <w:pStyle w:val="Sinespaciado"/>
        <w:jc w:val="both"/>
        <w:rPr>
          <w:sz w:val="18"/>
          <w:szCs w:val="18"/>
        </w:rPr>
      </w:pPr>
      <w:r w:rsidRPr="00AF2767">
        <w:rPr>
          <w:sz w:val="18"/>
          <w:szCs w:val="18"/>
        </w:rPr>
        <w:t xml:space="preserve">Por último,  en cuanto a la relación de textos que de internet hizo la juez en su fallo, cuestionado por el apelante, pertinente resulta recordar a la operadora judicial lo ya expuesto por esta Sala, en el sentido de que el uso correcto de la información recopilada de por ese medio , “es como criterio hermenéutico o de interpretación que permita valorar la prueba pericial, para entenderla y explicarla en términos comunes. De ningún modo, es viable recurrir a ella, como medio de prueba autónomo, ya que escapa del alcance dado por la CSJ (28-06-2017)  y el CE (Tanto en vía ordinaria, como en sede de tutela - ). Cuestión criticable, además en este caso, dado que se desechó el dictamen pericial, sin ninguna argumentación, cuando lo imperativo del debido proceso así se lo exigía. </w:t>
      </w:r>
    </w:p>
    <w:p w:rsidR="00AF2767" w:rsidRPr="00AF2767" w:rsidRDefault="00AF2767" w:rsidP="00AF2767">
      <w:pPr>
        <w:pStyle w:val="Sinespaciado"/>
        <w:jc w:val="both"/>
        <w:rPr>
          <w:sz w:val="18"/>
          <w:szCs w:val="18"/>
        </w:rPr>
      </w:pPr>
    </w:p>
    <w:p w:rsidR="00AF2767" w:rsidRDefault="00AF2767" w:rsidP="00AF2767">
      <w:pPr>
        <w:pStyle w:val="Sinespaciado"/>
        <w:jc w:val="both"/>
        <w:rPr>
          <w:sz w:val="18"/>
          <w:szCs w:val="18"/>
        </w:rPr>
      </w:pPr>
      <w:r w:rsidRPr="00AF2767">
        <w:rPr>
          <w:sz w:val="18"/>
          <w:szCs w:val="18"/>
        </w:rPr>
        <w:t>De otra parte, el uso de esas páginas, siempre exige cuidado, de manera que: (i) Las transcripciones sean las estrictamente necesarias, perfectamente delimitadas- entrecomilladas-, diferenciables del contenido propio de la decisión; y, (ii) Los sitios consultados sean oficiales o de reconocidas instituciones con autoridad científica en la materia, lo que implica por transparencia dialéctica emplear una debida citación, de tal suerte, que al destinatario del discurso pueda verificarlo directamente (Esto incluye referir la fecha de consulta o recuperación del documento). Reglas que aquí se incumplieron.</w:t>
      </w:r>
    </w:p>
    <w:p w:rsidR="00AF2767" w:rsidRDefault="00AF2767" w:rsidP="00AF2767">
      <w:pPr>
        <w:pStyle w:val="Sinespaciado"/>
        <w:jc w:val="both"/>
        <w:rPr>
          <w:sz w:val="18"/>
          <w:szCs w:val="18"/>
        </w:rPr>
      </w:pPr>
    </w:p>
    <w:p w:rsidR="00AF2767" w:rsidRDefault="00AF2767" w:rsidP="00AF2767">
      <w:pPr>
        <w:pStyle w:val="Sinespaciado"/>
        <w:jc w:val="both"/>
        <w:rPr>
          <w:sz w:val="18"/>
          <w:szCs w:val="18"/>
        </w:rPr>
      </w:pPr>
    </w:p>
    <w:p w:rsidR="00AF2767" w:rsidRPr="00742892" w:rsidRDefault="00AF2767" w:rsidP="00AF2767">
      <w:pPr>
        <w:pStyle w:val="Sinespaciado"/>
        <w:jc w:val="both"/>
        <w:rPr>
          <w:sz w:val="18"/>
          <w:szCs w:val="18"/>
        </w:rPr>
      </w:pPr>
    </w:p>
    <w:p w:rsidR="00106F42" w:rsidRDefault="00106F42" w:rsidP="00106F42">
      <w:pPr>
        <w:spacing w:line="360" w:lineRule="auto"/>
        <w:rPr>
          <w:rFonts w:ascii="Arial" w:hAnsi="Arial" w:cs="Arial"/>
          <w:b/>
          <w:bCs/>
          <w:sz w:val="26"/>
          <w:szCs w:val="26"/>
          <w:lang w:val="es-CO"/>
        </w:rPr>
      </w:pPr>
    </w:p>
    <w:p w:rsidR="00106F42" w:rsidRPr="00A36D50" w:rsidRDefault="00106F42" w:rsidP="00106F42">
      <w:pPr>
        <w:spacing w:line="360" w:lineRule="auto"/>
        <w:rPr>
          <w:rFonts w:ascii="Arial" w:hAnsi="Arial" w:cs="Arial"/>
          <w:bCs/>
          <w:sz w:val="26"/>
          <w:szCs w:val="26"/>
          <w:lang w:val="es-CO"/>
        </w:rPr>
      </w:pPr>
    </w:p>
    <w:p w:rsidR="00106F42" w:rsidRPr="00D26C57" w:rsidRDefault="00106F42" w:rsidP="00106F42">
      <w:pPr>
        <w:spacing w:line="360" w:lineRule="auto"/>
        <w:jc w:val="center"/>
        <w:rPr>
          <w:rFonts w:ascii="Arial" w:hAnsi="Arial" w:cs="Arial"/>
          <w:b/>
          <w:bCs/>
          <w:sz w:val="24"/>
          <w:szCs w:val="26"/>
        </w:rPr>
      </w:pPr>
      <w:r w:rsidRPr="00D26C57">
        <w:rPr>
          <w:rFonts w:ascii="Arial" w:hAnsi="Arial" w:cs="Arial"/>
          <w:b/>
          <w:bCs/>
          <w:sz w:val="24"/>
          <w:szCs w:val="26"/>
        </w:rPr>
        <w:t>TRIBUNAL SUPERIOR DE PEREIRA</w:t>
      </w:r>
    </w:p>
    <w:p w:rsidR="00106F42" w:rsidRPr="00A36D50" w:rsidRDefault="00106F42" w:rsidP="00106F42">
      <w:pPr>
        <w:spacing w:line="360" w:lineRule="auto"/>
        <w:jc w:val="center"/>
        <w:rPr>
          <w:rFonts w:ascii="Arial" w:hAnsi="Arial" w:cs="Arial"/>
          <w:bCs/>
          <w:sz w:val="26"/>
          <w:szCs w:val="26"/>
        </w:rPr>
      </w:pPr>
      <w:r w:rsidRPr="00D26C57">
        <w:rPr>
          <w:rFonts w:ascii="Arial" w:hAnsi="Arial" w:cs="Arial"/>
          <w:b/>
          <w:bCs/>
          <w:sz w:val="24"/>
          <w:szCs w:val="26"/>
        </w:rPr>
        <w:t>Sala de Decisión Civil Familia</w:t>
      </w:r>
    </w:p>
    <w:p w:rsidR="00106F42" w:rsidRPr="00A36D50" w:rsidRDefault="00106F42" w:rsidP="00106F42">
      <w:pPr>
        <w:spacing w:line="360" w:lineRule="auto"/>
        <w:rPr>
          <w:rFonts w:ascii="Arial" w:hAnsi="Arial" w:cs="Arial"/>
          <w:bCs/>
          <w:sz w:val="26"/>
          <w:szCs w:val="26"/>
        </w:rPr>
      </w:pPr>
    </w:p>
    <w:p w:rsidR="00106F42" w:rsidRPr="00A36D50" w:rsidRDefault="00106F42" w:rsidP="00106F42">
      <w:pPr>
        <w:spacing w:line="360" w:lineRule="auto"/>
        <w:jc w:val="center"/>
        <w:rPr>
          <w:rFonts w:ascii="Arial" w:hAnsi="Arial" w:cs="Arial"/>
          <w:bCs/>
          <w:sz w:val="26"/>
          <w:szCs w:val="26"/>
        </w:rPr>
      </w:pPr>
      <w:r w:rsidRPr="00A36D50">
        <w:rPr>
          <w:rFonts w:ascii="Arial" w:hAnsi="Arial" w:cs="Arial"/>
          <w:bCs/>
          <w:sz w:val="26"/>
          <w:szCs w:val="26"/>
        </w:rPr>
        <w:t xml:space="preserve">Magistrado: </w:t>
      </w:r>
    </w:p>
    <w:p w:rsidR="00106F42" w:rsidRPr="00D26C57" w:rsidRDefault="00106F42" w:rsidP="00106F42">
      <w:pPr>
        <w:spacing w:line="360" w:lineRule="auto"/>
        <w:jc w:val="center"/>
        <w:rPr>
          <w:rFonts w:ascii="Arial" w:hAnsi="Arial" w:cs="Arial"/>
          <w:b/>
          <w:bCs/>
          <w:sz w:val="22"/>
          <w:szCs w:val="22"/>
        </w:rPr>
      </w:pPr>
      <w:r w:rsidRPr="00D26C57">
        <w:rPr>
          <w:rFonts w:ascii="Arial" w:hAnsi="Arial" w:cs="Arial"/>
          <w:b/>
          <w:bCs/>
          <w:sz w:val="22"/>
          <w:szCs w:val="22"/>
        </w:rPr>
        <w:t>EDDER JIMMY SÁNCHEZ CALAMBÁS</w:t>
      </w:r>
    </w:p>
    <w:p w:rsidR="00106F42" w:rsidRPr="00A36D50" w:rsidRDefault="00106F42" w:rsidP="00106F42">
      <w:pPr>
        <w:spacing w:line="360" w:lineRule="auto"/>
        <w:rPr>
          <w:rFonts w:ascii="Arial" w:hAnsi="Arial" w:cs="Arial"/>
          <w:bCs/>
          <w:sz w:val="26"/>
          <w:szCs w:val="26"/>
        </w:rPr>
      </w:pPr>
    </w:p>
    <w:p w:rsidR="00106F42" w:rsidRPr="00D063A2" w:rsidRDefault="00106F42" w:rsidP="00106F42">
      <w:pPr>
        <w:spacing w:line="360" w:lineRule="auto"/>
        <w:rPr>
          <w:rFonts w:ascii="Arial" w:hAnsi="Arial" w:cs="Arial"/>
          <w:bCs/>
          <w:sz w:val="26"/>
          <w:szCs w:val="26"/>
        </w:rPr>
      </w:pPr>
      <w:r>
        <w:rPr>
          <w:rFonts w:ascii="Arial" w:hAnsi="Arial" w:cs="Arial"/>
          <w:bCs/>
          <w:sz w:val="26"/>
          <w:szCs w:val="26"/>
        </w:rPr>
        <w:t xml:space="preserve"> </w:t>
      </w:r>
      <w:r w:rsidRPr="00D063A2">
        <w:rPr>
          <w:rFonts w:ascii="Arial" w:hAnsi="Arial" w:cs="Arial"/>
          <w:bCs/>
          <w:sz w:val="26"/>
          <w:szCs w:val="26"/>
        </w:rPr>
        <w:t>Pereira, Risaralda,</w:t>
      </w:r>
      <w:r>
        <w:rPr>
          <w:rFonts w:ascii="Arial" w:hAnsi="Arial" w:cs="Arial"/>
          <w:bCs/>
          <w:sz w:val="26"/>
          <w:szCs w:val="26"/>
        </w:rPr>
        <w:t xml:space="preserve"> </w:t>
      </w:r>
      <w:r w:rsidR="00E56FB7">
        <w:rPr>
          <w:rFonts w:ascii="Arial" w:hAnsi="Arial" w:cs="Arial"/>
          <w:bCs/>
          <w:sz w:val="26"/>
          <w:szCs w:val="26"/>
        </w:rPr>
        <w:t>diecisiete</w:t>
      </w:r>
      <w:r>
        <w:rPr>
          <w:rFonts w:ascii="Arial" w:hAnsi="Arial" w:cs="Arial"/>
          <w:bCs/>
          <w:sz w:val="26"/>
          <w:szCs w:val="26"/>
        </w:rPr>
        <w:t xml:space="preserve"> (</w:t>
      </w:r>
      <w:r w:rsidR="00E56FB7">
        <w:rPr>
          <w:rFonts w:ascii="Arial" w:hAnsi="Arial" w:cs="Arial"/>
          <w:bCs/>
          <w:sz w:val="26"/>
          <w:szCs w:val="26"/>
        </w:rPr>
        <w:t>17</w:t>
      </w:r>
      <w:r w:rsidRPr="00D063A2">
        <w:rPr>
          <w:rFonts w:ascii="Arial" w:hAnsi="Arial" w:cs="Arial"/>
          <w:bCs/>
          <w:sz w:val="26"/>
          <w:szCs w:val="26"/>
        </w:rPr>
        <w:t xml:space="preserve">) de </w:t>
      </w:r>
      <w:r w:rsidR="00E56FB7">
        <w:rPr>
          <w:rFonts w:ascii="Arial" w:hAnsi="Arial" w:cs="Arial"/>
          <w:bCs/>
          <w:sz w:val="26"/>
          <w:szCs w:val="26"/>
        </w:rPr>
        <w:t>mayo</w:t>
      </w:r>
      <w:r>
        <w:rPr>
          <w:rFonts w:ascii="Arial" w:hAnsi="Arial" w:cs="Arial"/>
          <w:bCs/>
          <w:sz w:val="26"/>
          <w:szCs w:val="26"/>
        </w:rPr>
        <w:t xml:space="preserve"> de dos mil dieciocho (2018</w:t>
      </w:r>
      <w:r w:rsidRPr="00D063A2">
        <w:rPr>
          <w:rFonts w:ascii="Arial" w:hAnsi="Arial" w:cs="Arial"/>
          <w:bCs/>
          <w:sz w:val="26"/>
          <w:szCs w:val="26"/>
        </w:rPr>
        <w:t>)</w:t>
      </w:r>
    </w:p>
    <w:p w:rsidR="00106F42" w:rsidRDefault="00106F42" w:rsidP="00106F42">
      <w:pPr>
        <w:spacing w:line="360" w:lineRule="auto"/>
        <w:jc w:val="center"/>
        <w:rPr>
          <w:rFonts w:ascii="Arial" w:hAnsi="Arial" w:cs="Arial"/>
          <w:sz w:val="26"/>
          <w:szCs w:val="26"/>
        </w:rPr>
      </w:pPr>
      <w:r>
        <w:rPr>
          <w:rFonts w:ascii="Arial" w:hAnsi="Arial" w:cs="Arial"/>
          <w:sz w:val="26"/>
          <w:szCs w:val="26"/>
        </w:rPr>
        <w:t>Acta No.</w:t>
      </w:r>
      <w:r w:rsidR="00E56FB7">
        <w:rPr>
          <w:rFonts w:ascii="Arial" w:hAnsi="Arial" w:cs="Arial"/>
          <w:sz w:val="26"/>
          <w:szCs w:val="26"/>
        </w:rPr>
        <w:t xml:space="preserve"> 165</w:t>
      </w:r>
      <w:r>
        <w:rPr>
          <w:rFonts w:ascii="Arial" w:hAnsi="Arial" w:cs="Arial"/>
          <w:sz w:val="26"/>
          <w:szCs w:val="26"/>
        </w:rPr>
        <w:t xml:space="preserve"> del </w:t>
      </w:r>
      <w:r w:rsidR="00E56FB7">
        <w:rPr>
          <w:rFonts w:ascii="Arial" w:hAnsi="Arial" w:cs="Arial"/>
          <w:sz w:val="26"/>
          <w:szCs w:val="26"/>
        </w:rPr>
        <w:t>17-05-</w:t>
      </w:r>
      <w:r>
        <w:rPr>
          <w:rFonts w:ascii="Arial" w:hAnsi="Arial" w:cs="Arial"/>
          <w:sz w:val="26"/>
          <w:szCs w:val="26"/>
        </w:rPr>
        <w:t xml:space="preserve"> 2018</w:t>
      </w:r>
    </w:p>
    <w:p w:rsidR="00106F42" w:rsidRPr="00D063A2" w:rsidRDefault="00106F42" w:rsidP="00106F42">
      <w:pPr>
        <w:spacing w:line="360" w:lineRule="auto"/>
        <w:jc w:val="center"/>
        <w:rPr>
          <w:rFonts w:ascii="Arial" w:hAnsi="Arial" w:cs="Arial"/>
          <w:bCs/>
          <w:sz w:val="26"/>
          <w:szCs w:val="26"/>
        </w:rPr>
      </w:pPr>
      <w:r>
        <w:rPr>
          <w:rFonts w:ascii="Arial" w:hAnsi="Arial" w:cs="Arial"/>
          <w:sz w:val="26"/>
          <w:szCs w:val="26"/>
        </w:rPr>
        <w:lastRenderedPageBreak/>
        <w:t>Expediente 66001-31-03-003-2012-00248-01</w:t>
      </w:r>
    </w:p>
    <w:p w:rsidR="00106F42" w:rsidRDefault="00106F42" w:rsidP="00106F42">
      <w:pPr>
        <w:pStyle w:val="Sinespaciado1"/>
        <w:spacing w:line="360" w:lineRule="auto"/>
        <w:rPr>
          <w:rFonts w:ascii="Arial" w:hAnsi="Arial" w:cs="Arial"/>
          <w:sz w:val="26"/>
          <w:szCs w:val="26"/>
          <w:lang w:val="es-ES" w:eastAsia="es-ES"/>
        </w:rPr>
      </w:pPr>
    </w:p>
    <w:p w:rsidR="00106F42" w:rsidRDefault="00106F42" w:rsidP="00106F42">
      <w:pPr>
        <w:pStyle w:val="Sinespaciado1"/>
        <w:spacing w:line="360" w:lineRule="auto"/>
        <w:rPr>
          <w:rFonts w:ascii="Arial" w:hAnsi="Arial" w:cs="Arial"/>
          <w:sz w:val="26"/>
          <w:szCs w:val="26"/>
          <w:lang w:val="es-ES" w:eastAsia="es-ES"/>
        </w:rPr>
      </w:pPr>
    </w:p>
    <w:p w:rsidR="00106F42" w:rsidRPr="00D26C57" w:rsidRDefault="00106F42" w:rsidP="00106F42">
      <w:pPr>
        <w:pStyle w:val="Sinespaciado1"/>
        <w:tabs>
          <w:tab w:val="left" w:pos="2410"/>
        </w:tabs>
        <w:spacing w:line="360" w:lineRule="auto"/>
        <w:ind w:firstLine="2835"/>
        <w:rPr>
          <w:rFonts w:ascii="Arial" w:hAnsi="Arial" w:cs="Arial"/>
          <w:b/>
          <w:szCs w:val="26"/>
          <w:lang w:val="es-ES" w:eastAsia="es-ES"/>
        </w:rPr>
      </w:pPr>
      <w:r w:rsidRPr="00D26C57">
        <w:rPr>
          <w:rFonts w:ascii="Arial" w:hAnsi="Arial" w:cs="Arial"/>
          <w:b/>
          <w:szCs w:val="26"/>
          <w:lang w:val="es-ES" w:eastAsia="es-ES"/>
        </w:rPr>
        <w:t>I. ASUNTO</w:t>
      </w:r>
    </w:p>
    <w:p w:rsidR="00106F42" w:rsidRPr="007A2236" w:rsidRDefault="00106F42" w:rsidP="00106F42">
      <w:pPr>
        <w:pStyle w:val="Sinespaciado1"/>
        <w:tabs>
          <w:tab w:val="left" w:pos="2410"/>
        </w:tabs>
        <w:spacing w:line="360" w:lineRule="auto"/>
        <w:ind w:firstLine="2835"/>
        <w:rPr>
          <w:rFonts w:ascii="Arial" w:hAnsi="Arial" w:cs="Arial"/>
          <w:bCs/>
          <w:sz w:val="16"/>
          <w:szCs w:val="26"/>
          <w:lang w:val="es-ES"/>
        </w:rPr>
      </w:pPr>
    </w:p>
    <w:p w:rsidR="00106F42" w:rsidRDefault="00106F42" w:rsidP="00106F42">
      <w:pPr>
        <w:pStyle w:val="Sinespaciado1"/>
        <w:tabs>
          <w:tab w:val="left" w:pos="2410"/>
        </w:tabs>
        <w:spacing w:line="360" w:lineRule="auto"/>
        <w:ind w:firstLine="2835"/>
        <w:jc w:val="both"/>
        <w:rPr>
          <w:rFonts w:ascii="Arial" w:hAnsi="Arial" w:cs="Arial"/>
          <w:bCs/>
          <w:szCs w:val="26"/>
          <w:lang w:val="es-MX"/>
        </w:rPr>
      </w:pPr>
      <w:r>
        <w:rPr>
          <w:rFonts w:ascii="Arial" w:hAnsi="Arial" w:cs="Arial"/>
          <w:bCs/>
          <w:sz w:val="26"/>
          <w:szCs w:val="26"/>
          <w:lang w:val="es-ES"/>
        </w:rPr>
        <w:t xml:space="preserve">Decide </w:t>
      </w:r>
      <w:r>
        <w:rPr>
          <w:rFonts w:ascii="Arial" w:hAnsi="Arial" w:cs="Arial"/>
          <w:bCs/>
          <w:sz w:val="26"/>
          <w:szCs w:val="26"/>
          <w:lang w:val="es-MX"/>
        </w:rPr>
        <w:t xml:space="preserve">el Tribunal el </w:t>
      </w:r>
      <w:r w:rsidRPr="00E06893">
        <w:rPr>
          <w:rFonts w:ascii="Arial" w:hAnsi="Arial" w:cs="Arial"/>
          <w:bCs/>
          <w:sz w:val="26"/>
          <w:szCs w:val="26"/>
          <w:lang w:val="es-MX"/>
        </w:rPr>
        <w:t xml:space="preserve">recurso de </w:t>
      </w:r>
      <w:r w:rsidRPr="005B5A69">
        <w:rPr>
          <w:rFonts w:ascii="Arial" w:hAnsi="Arial" w:cs="Arial"/>
          <w:bCs/>
          <w:lang w:val="es-MX"/>
        </w:rPr>
        <w:t>APELACIÓN</w:t>
      </w:r>
      <w:r w:rsidRPr="00E06893">
        <w:rPr>
          <w:rFonts w:ascii="Arial" w:hAnsi="Arial" w:cs="Arial"/>
          <w:bCs/>
          <w:sz w:val="26"/>
          <w:szCs w:val="26"/>
          <w:lang w:val="es-MX"/>
        </w:rPr>
        <w:t xml:space="preserve"> </w:t>
      </w:r>
      <w:r>
        <w:rPr>
          <w:rFonts w:ascii="Arial" w:hAnsi="Arial" w:cs="Arial"/>
          <w:bCs/>
          <w:sz w:val="26"/>
          <w:szCs w:val="26"/>
          <w:lang w:val="es-MX"/>
        </w:rPr>
        <w:t xml:space="preserve">que interpuso el demandante,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dictada el 23 de abril de 2015 por el Juzgado Tercero Civil </w:t>
      </w:r>
      <w:r w:rsidRPr="00E06893">
        <w:rPr>
          <w:rFonts w:ascii="Arial" w:hAnsi="Arial" w:cs="Arial"/>
          <w:bCs/>
          <w:sz w:val="26"/>
          <w:szCs w:val="26"/>
          <w:lang w:val="es-MX"/>
        </w:rPr>
        <w:t>del Circuito de</w:t>
      </w:r>
      <w:r>
        <w:rPr>
          <w:rFonts w:ascii="Arial" w:hAnsi="Arial" w:cs="Arial"/>
          <w:bCs/>
          <w:sz w:val="26"/>
          <w:szCs w:val="26"/>
          <w:lang w:val="es-MX"/>
        </w:rPr>
        <w:t xml:space="preserve"> Pereira, en el proceso ordinario promovido por </w:t>
      </w:r>
      <w:r w:rsidRPr="00106F42">
        <w:rPr>
          <w:rFonts w:ascii="Arial" w:hAnsi="Arial" w:cs="Arial"/>
          <w:bCs/>
          <w:szCs w:val="26"/>
          <w:lang w:val="es-MX"/>
        </w:rPr>
        <w:t>JOSÉ NELSON ÁLVAREZ CARVAJAL</w:t>
      </w:r>
      <w:r>
        <w:rPr>
          <w:rFonts w:ascii="Arial" w:hAnsi="Arial" w:cs="Arial"/>
          <w:bCs/>
          <w:szCs w:val="26"/>
          <w:lang w:val="es-MX"/>
        </w:rPr>
        <w:t xml:space="preserve"> </w:t>
      </w:r>
      <w:r>
        <w:rPr>
          <w:rFonts w:ascii="Arial" w:hAnsi="Arial" w:cs="Arial"/>
          <w:bCs/>
          <w:sz w:val="26"/>
          <w:szCs w:val="26"/>
          <w:lang w:val="es-MX"/>
        </w:rPr>
        <w:t xml:space="preserve">contra el </w:t>
      </w:r>
      <w:r>
        <w:rPr>
          <w:rFonts w:ascii="Arial" w:hAnsi="Arial" w:cs="Arial"/>
          <w:bCs/>
          <w:szCs w:val="26"/>
          <w:lang w:val="es-MX"/>
        </w:rPr>
        <w:t>CENTRO MÉDICO COSMITET LTDA.</w:t>
      </w:r>
    </w:p>
    <w:p w:rsidR="00106F42" w:rsidRPr="003D537F" w:rsidRDefault="00106F42" w:rsidP="00106F42">
      <w:pPr>
        <w:pStyle w:val="Sinespaciado1"/>
        <w:tabs>
          <w:tab w:val="left" w:pos="2410"/>
        </w:tabs>
        <w:spacing w:line="360" w:lineRule="auto"/>
        <w:ind w:firstLine="2835"/>
        <w:jc w:val="both"/>
        <w:rPr>
          <w:rFonts w:ascii="Arial" w:hAnsi="Arial" w:cs="Arial"/>
          <w:bCs/>
          <w:sz w:val="24"/>
          <w:szCs w:val="26"/>
          <w:lang w:val="es-MX"/>
        </w:rPr>
      </w:pPr>
    </w:p>
    <w:p w:rsidR="00106F42" w:rsidRPr="00D26C57" w:rsidRDefault="00106F42" w:rsidP="00106F42">
      <w:pPr>
        <w:pStyle w:val="Sinespaciado1"/>
        <w:tabs>
          <w:tab w:val="left" w:pos="2410"/>
        </w:tabs>
        <w:spacing w:line="360" w:lineRule="auto"/>
        <w:ind w:firstLine="2835"/>
        <w:jc w:val="both"/>
        <w:rPr>
          <w:rFonts w:ascii="Arial" w:hAnsi="Arial" w:cs="Arial"/>
          <w:b/>
          <w:szCs w:val="26"/>
          <w:lang w:val="es-ES" w:eastAsia="es-ES"/>
        </w:rPr>
      </w:pPr>
      <w:r w:rsidRPr="00D26C57">
        <w:rPr>
          <w:rFonts w:ascii="Arial" w:hAnsi="Arial" w:cs="Arial"/>
          <w:b/>
          <w:bCs/>
          <w:szCs w:val="26"/>
          <w:lang w:val="es-ES_tradnl" w:eastAsia="es-ES"/>
        </w:rPr>
        <w:t>II. ANTECEDENTES Y TRÁMITE DE LA DEMANDA</w:t>
      </w:r>
    </w:p>
    <w:p w:rsidR="00106F42" w:rsidRPr="007A2236" w:rsidRDefault="00106F42" w:rsidP="00106F42">
      <w:pPr>
        <w:pStyle w:val="Sinespaciado1"/>
        <w:tabs>
          <w:tab w:val="left" w:pos="2410"/>
        </w:tabs>
        <w:spacing w:line="360" w:lineRule="auto"/>
        <w:ind w:firstLine="2835"/>
        <w:jc w:val="both"/>
        <w:rPr>
          <w:rFonts w:ascii="Arial" w:hAnsi="Arial" w:cs="Arial"/>
          <w:b/>
          <w:sz w:val="16"/>
          <w:szCs w:val="26"/>
          <w:lang w:val="es-ES" w:eastAsia="es-ES"/>
        </w:rPr>
      </w:pPr>
    </w:p>
    <w:p w:rsidR="00106F42" w:rsidRPr="00906B2C" w:rsidRDefault="00106F42" w:rsidP="00106F42">
      <w:pPr>
        <w:pStyle w:val="Sinespaciado1"/>
        <w:tabs>
          <w:tab w:val="left" w:pos="2410"/>
        </w:tabs>
        <w:spacing w:line="360" w:lineRule="auto"/>
        <w:ind w:firstLine="2835"/>
        <w:jc w:val="both"/>
        <w:rPr>
          <w:rFonts w:ascii="Arial" w:hAnsi="Arial" w:cs="Arial"/>
          <w:sz w:val="26"/>
          <w:szCs w:val="26"/>
          <w:lang w:val="es-ES"/>
        </w:rPr>
      </w:pPr>
      <w:r w:rsidRPr="007F2591">
        <w:rPr>
          <w:rFonts w:ascii="Arial" w:hAnsi="Arial" w:cs="Arial"/>
          <w:sz w:val="26"/>
          <w:szCs w:val="26"/>
        </w:rPr>
        <w:t xml:space="preserve">1. </w:t>
      </w:r>
      <w:r>
        <w:rPr>
          <w:rFonts w:ascii="Arial" w:hAnsi="Arial" w:cs="Arial"/>
          <w:sz w:val="26"/>
          <w:szCs w:val="26"/>
        </w:rPr>
        <w:t>E</w:t>
      </w:r>
      <w:r>
        <w:rPr>
          <w:rFonts w:ascii="Arial" w:hAnsi="Arial" w:cs="Arial"/>
          <w:sz w:val="26"/>
          <w:szCs w:val="26"/>
          <w:lang w:val="es-ES"/>
        </w:rPr>
        <w:t xml:space="preserve">l actor </w:t>
      </w:r>
      <w:r w:rsidRPr="00106F42">
        <w:rPr>
          <w:rFonts w:ascii="Arial" w:hAnsi="Arial" w:cs="Arial"/>
          <w:bCs/>
          <w:szCs w:val="26"/>
          <w:lang w:val="es-MX"/>
        </w:rPr>
        <w:t>JOSÉ NELSON ÁLVAREZ CARVAJAL</w:t>
      </w:r>
      <w:r>
        <w:rPr>
          <w:rFonts w:ascii="Arial" w:hAnsi="Arial" w:cs="Arial"/>
          <w:sz w:val="26"/>
          <w:szCs w:val="26"/>
          <w:lang w:val="es-ES"/>
        </w:rPr>
        <w:t xml:space="preserve"> pretende se declare que</w:t>
      </w:r>
      <w:r>
        <w:rPr>
          <w:rFonts w:ascii="Arial" w:hAnsi="Arial" w:cs="Arial"/>
          <w:bCs/>
          <w:sz w:val="26"/>
          <w:szCs w:val="26"/>
          <w:lang w:val="es-MX"/>
        </w:rPr>
        <w:t xml:space="preserve"> el </w:t>
      </w:r>
      <w:r>
        <w:rPr>
          <w:rFonts w:ascii="Arial" w:hAnsi="Arial" w:cs="Arial"/>
          <w:bCs/>
          <w:szCs w:val="26"/>
          <w:lang w:val="es-MX"/>
        </w:rPr>
        <w:t>CENTRO MÉDICO COSMITET LTDA.</w:t>
      </w:r>
      <w:r w:rsidR="00AA7012">
        <w:rPr>
          <w:rFonts w:ascii="Arial" w:hAnsi="Arial" w:cs="Arial"/>
          <w:sz w:val="26"/>
          <w:szCs w:val="26"/>
          <w:lang w:val="es-ES"/>
        </w:rPr>
        <w:t xml:space="preserve"> es r</w:t>
      </w:r>
      <w:r>
        <w:rPr>
          <w:rFonts w:ascii="Arial" w:hAnsi="Arial" w:cs="Arial"/>
          <w:sz w:val="26"/>
          <w:szCs w:val="26"/>
          <w:lang w:val="es-ES"/>
        </w:rPr>
        <w:t>esponsable</w:t>
      </w:r>
      <w:r w:rsidRPr="0094102C">
        <w:rPr>
          <w:rFonts w:ascii="Arial" w:hAnsi="Arial" w:cs="Arial"/>
          <w:sz w:val="26"/>
          <w:szCs w:val="26"/>
          <w:lang w:val="es-ES"/>
        </w:rPr>
        <w:t xml:space="preserve"> </w:t>
      </w:r>
      <w:r>
        <w:rPr>
          <w:rFonts w:ascii="Arial" w:hAnsi="Arial" w:cs="Arial"/>
          <w:sz w:val="26"/>
          <w:szCs w:val="26"/>
          <w:lang w:val="es-ES"/>
        </w:rPr>
        <w:t xml:space="preserve">de los perjuicios materiales </w:t>
      </w:r>
      <w:r w:rsidRPr="00834C2F">
        <w:rPr>
          <w:rFonts w:ascii="Arial" w:hAnsi="Arial" w:cs="Arial"/>
          <w:sz w:val="24"/>
          <w:szCs w:val="26"/>
          <w:lang w:val="es-ES"/>
        </w:rPr>
        <w:t xml:space="preserve">(daño emergente y lucro cesante) </w:t>
      </w:r>
      <w:r>
        <w:rPr>
          <w:rFonts w:ascii="Arial" w:hAnsi="Arial" w:cs="Arial"/>
          <w:sz w:val="26"/>
          <w:szCs w:val="26"/>
          <w:lang w:val="es-ES"/>
        </w:rPr>
        <w:t>que resulten de las peritaciones que se practiquen en el proceso y los morales, por la invalidez parcial causada por una mala práctica médica</w:t>
      </w:r>
      <w:r w:rsidR="00AA7012">
        <w:rPr>
          <w:rFonts w:ascii="Arial" w:hAnsi="Arial" w:cs="Arial"/>
          <w:sz w:val="26"/>
          <w:szCs w:val="26"/>
        </w:rPr>
        <w:t>;</w:t>
      </w:r>
      <w:r>
        <w:rPr>
          <w:rFonts w:ascii="Arial" w:hAnsi="Arial" w:cs="Arial"/>
          <w:sz w:val="26"/>
          <w:szCs w:val="26"/>
        </w:rPr>
        <w:t xml:space="preserve"> así como las costas.</w:t>
      </w:r>
    </w:p>
    <w:p w:rsidR="00106F42" w:rsidRPr="002B61A5" w:rsidRDefault="00106F42" w:rsidP="00106F42">
      <w:pPr>
        <w:pStyle w:val="Sinespaciado1"/>
        <w:tabs>
          <w:tab w:val="left" w:pos="2410"/>
        </w:tabs>
        <w:spacing w:line="360" w:lineRule="auto"/>
        <w:ind w:firstLine="2835"/>
        <w:jc w:val="both"/>
        <w:rPr>
          <w:rFonts w:ascii="Arial" w:hAnsi="Arial" w:cs="Arial"/>
          <w:sz w:val="16"/>
          <w:szCs w:val="24"/>
        </w:rPr>
      </w:pPr>
    </w:p>
    <w:p w:rsidR="00106F42" w:rsidRDefault="00106F42" w:rsidP="007F11F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Como como fundamento fáctico de esas pretensiones, relató los hechos</w:t>
      </w:r>
      <w:r w:rsidRPr="00D42521">
        <w:rPr>
          <w:rFonts w:ascii="Arial" w:hAnsi="Arial" w:cs="Arial"/>
          <w:sz w:val="26"/>
          <w:szCs w:val="26"/>
        </w:rPr>
        <w:t xml:space="preserve"> </w:t>
      </w:r>
      <w:r>
        <w:rPr>
          <w:rFonts w:ascii="Arial" w:hAnsi="Arial" w:cs="Arial"/>
          <w:sz w:val="26"/>
          <w:szCs w:val="26"/>
        </w:rPr>
        <w:t>que admiten la siguiente síntesis</w:t>
      </w:r>
      <w:r w:rsidRPr="00D42521">
        <w:rPr>
          <w:rFonts w:ascii="Arial" w:hAnsi="Arial" w:cs="Arial"/>
          <w:sz w:val="26"/>
          <w:szCs w:val="26"/>
        </w:rPr>
        <w:t>:</w:t>
      </w:r>
    </w:p>
    <w:p w:rsidR="007A2236" w:rsidRPr="007A2236" w:rsidRDefault="007A2236" w:rsidP="007F11F4">
      <w:pPr>
        <w:pStyle w:val="Sinespaciado1"/>
        <w:tabs>
          <w:tab w:val="left" w:pos="2410"/>
        </w:tabs>
        <w:spacing w:line="360" w:lineRule="auto"/>
        <w:ind w:firstLine="2835"/>
        <w:jc w:val="both"/>
        <w:rPr>
          <w:rFonts w:ascii="Arial" w:hAnsi="Arial" w:cs="Arial"/>
          <w:sz w:val="16"/>
          <w:szCs w:val="26"/>
        </w:rPr>
      </w:pPr>
    </w:p>
    <w:p w:rsidR="00AA701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lang w:val="es-ES"/>
        </w:rPr>
        <w:t>2</w:t>
      </w:r>
      <w:r w:rsidRPr="00A069D1">
        <w:rPr>
          <w:rFonts w:ascii="Arial" w:hAnsi="Arial" w:cs="Arial"/>
          <w:sz w:val="26"/>
          <w:szCs w:val="26"/>
          <w:lang w:val="es-ES"/>
        </w:rPr>
        <w:t>.1.</w:t>
      </w:r>
      <w:r w:rsidRPr="00A069D1">
        <w:rPr>
          <w:rFonts w:ascii="Arial" w:hAnsi="Arial" w:cs="Arial"/>
          <w:sz w:val="26"/>
          <w:szCs w:val="26"/>
        </w:rPr>
        <w:t xml:space="preserve"> </w:t>
      </w:r>
      <w:r>
        <w:rPr>
          <w:rFonts w:ascii="Arial" w:hAnsi="Arial" w:cs="Arial"/>
          <w:sz w:val="26"/>
          <w:szCs w:val="26"/>
        </w:rPr>
        <w:t xml:space="preserve">El demandante en su condición de </w:t>
      </w:r>
      <w:r w:rsidR="00AA7012">
        <w:rPr>
          <w:rFonts w:ascii="Arial" w:hAnsi="Arial" w:cs="Arial"/>
          <w:sz w:val="26"/>
          <w:szCs w:val="26"/>
        </w:rPr>
        <w:t xml:space="preserve">empleado del magisterio es cotizante de </w:t>
      </w:r>
      <w:r w:rsidR="00AA7012" w:rsidRPr="007F11F4">
        <w:rPr>
          <w:rFonts w:ascii="Arial" w:hAnsi="Arial" w:cs="Arial"/>
          <w:szCs w:val="26"/>
        </w:rPr>
        <w:t>COSMITET LTDA.</w:t>
      </w:r>
      <w:r w:rsidR="00AA7012">
        <w:rPr>
          <w:rFonts w:ascii="Arial" w:hAnsi="Arial" w:cs="Arial"/>
          <w:sz w:val="26"/>
          <w:szCs w:val="26"/>
        </w:rPr>
        <w:t xml:space="preserve"> </w:t>
      </w:r>
      <w:r w:rsidR="00834C2F">
        <w:rPr>
          <w:rFonts w:ascii="Arial" w:hAnsi="Arial" w:cs="Arial"/>
          <w:sz w:val="26"/>
          <w:szCs w:val="26"/>
        </w:rPr>
        <w:t>y</w:t>
      </w:r>
      <w:r w:rsidR="00AA7012">
        <w:rPr>
          <w:rFonts w:ascii="Arial" w:hAnsi="Arial" w:cs="Arial"/>
          <w:sz w:val="26"/>
          <w:szCs w:val="26"/>
        </w:rPr>
        <w:t xml:space="preserve"> desde 1999 le fue detectada </w:t>
      </w:r>
      <w:r w:rsidR="00834C2F">
        <w:rPr>
          <w:rFonts w:ascii="Arial" w:hAnsi="Arial" w:cs="Arial"/>
          <w:sz w:val="26"/>
          <w:szCs w:val="26"/>
        </w:rPr>
        <w:t>la</w:t>
      </w:r>
      <w:r w:rsidR="00AA7012">
        <w:rPr>
          <w:rFonts w:ascii="Arial" w:hAnsi="Arial" w:cs="Arial"/>
          <w:sz w:val="26"/>
          <w:szCs w:val="26"/>
        </w:rPr>
        <w:t xml:space="preserve"> patología consistente en presentación de vértebras anormalmente grandes, por lo cual su médico tratante recomendó valoración por medicina interna, previo examen de gammagrafía ósea y remisión a neurocirugía.</w:t>
      </w:r>
    </w:p>
    <w:p w:rsidR="00106F42" w:rsidRPr="009C0D1C" w:rsidRDefault="00106F42" w:rsidP="00106F42">
      <w:pPr>
        <w:pStyle w:val="Sinespaciado1"/>
        <w:tabs>
          <w:tab w:val="left" w:pos="2410"/>
        </w:tabs>
        <w:spacing w:line="360" w:lineRule="auto"/>
        <w:ind w:firstLine="2835"/>
        <w:jc w:val="both"/>
        <w:rPr>
          <w:rFonts w:ascii="Arial" w:hAnsi="Arial" w:cs="Arial"/>
          <w:sz w:val="16"/>
          <w:szCs w:val="26"/>
        </w:rPr>
      </w:pPr>
    </w:p>
    <w:p w:rsidR="00106F4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2.2. </w:t>
      </w:r>
      <w:r w:rsidR="00AA7012">
        <w:rPr>
          <w:rFonts w:ascii="Arial" w:hAnsi="Arial" w:cs="Arial"/>
          <w:sz w:val="26"/>
          <w:szCs w:val="26"/>
        </w:rPr>
        <w:t>A pesar de lo anterior, en el año 2002, le es practicada una apendicetomía, donde empiezan los procedimientos errados por parte de la demandada</w:t>
      </w:r>
      <w:r>
        <w:rPr>
          <w:rFonts w:ascii="Arial" w:hAnsi="Arial" w:cs="Arial"/>
          <w:sz w:val="26"/>
          <w:szCs w:val="26"/>
        </w:rPr>
        <w:t>.</w:t>
      </w:r>
    </w:p>
    <w:p w:rsidR="00106F42" w:rsidRPr="009C0D1C" w:rsidRDefault="00106F42" w:rsidP="00106F42">
      <w:pPr>
        <w:pStyle w:val="Sinespaciado1"/>
        <w:tabs>
          <w:tab w:val="left" w:pos="2410"/>
        </w:tabs>
        <w:spacing w:line="360" w:lineRule="auto"/>
        <w:ind w:firstLine="2835"/>
        <w:jc w:val="both"/>
        <w:rPr>
          <w:rFonts w:ascii="Arial" w:hAnsi="Arial" w:cs="Arial"/>
          <w:sz w:val="16"/>
          <w:szCs w:val="26"/>
        </w:rPr>
      </w:pPr>
    </w:p>
    <w:p w:rsidR="00106F4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2.3. </w:t>
      </w:r>
      <w:r w:rsidR="00AA7012">
        <w:rPr>
          <w:rFonts w:ascii="Arial" w:hAnsi="Arial" w:cs="Arial"/>
          <w:sz w:val="26"/>
          <w:szCs w:val="26"/>
        </w:rPr>
        <w:t xml:space="preserve">El 23 de noviembre de 2006 ingresa por </w:t>
      </w:r>
      <w:r w:rsidR="009D278F">
        <w:rPr>
          <w:rFonts w:ascii="Arial" w:hAnsi="Arial" w:cs="Arial"/>
          <w:sz w:val="26"/>
          <w:szCs w:val="26"/>
        </w:rPr>
        <w:t>urgencias</w:t>
      </w:r>
      <w:r w:rsidR="00AA7012">
        <w:rPr>
          <w:rFonts w:ascii="Arial" w:hAnsi="Arial" w:cs="Arial"/>
          <w:sz w:val="26"/>
          <w:szCs w:val="26"/>
        </w:rPr>
        <w:t xml:space="preserve"> de la Clínica Risaralda, donde se le diagnostica urolitiasis </w:t>
      </w:r>
      <w:r w:rsidR="00AA7012" w:rsidRPr="00834C2F">
        <w:rPr>
          <w:rFonts w:ascii="Arial" w:hAnsi="Arial" w:cs="Arial"/>
          <w:sz w:val="24"/>
          <w:szCs w:val="26"/>
        </w:rPr>
        <w:t xml:space="preserve">(cálculos </w:t>
      </w:r>
      <w:r w:rsidR="00AA7012" w:rsidRPr="00834C2F">
        <w:rPr>
          <w:rFonts w:ascii="Arial" w:hAnsi="Arial" w:cs="Arial"/>
          <w:sz w:val="24"/>
          <w:szCs w:val="26"/>
        </w:rPr>
        <w:lastRenderedPageBreak/>
        <w:t>renales)</w:t>
      </w:r>
      <w:r w:rsidR="009D278F">
        <w:rPr>
          <w:rFonts w:ascii="Arial" w:hAnsi="Arial" w:cs="Arial"/>
          <w:sz w:val="26"/>
          <w:szCs w:val="26"/>
        </w:rPr>
        <w:t xml:space="preserve">; es tratado hasta el otro día cuando es dado de alta y </w:t>
      </w:r>
      <w:r w:rsidR="00834C2F">
        <w:rPr>
          <w:rFonts w:ascii="Arial" w:hAnsi="Arial" w:cs="Arial"/>
          <w:sz w:val="26"/>
          <w:szCs w:val="26"/>
        </w:rPr>
        <w:t>r</w:t>
      </w:r>
      <w:r w:rsidR="009D278F">
        <w:rPr>
          <w:rFonts w:ascii="Arial" w:hAnsi="Arial" w:cs="Arial"/>
          <w:sz w:val="26"/>
          <w:szCs w:val="26"/>
        </w:rPr>
        <w:t>egresa en “buenas condiciones”, con fórmula médica e incapacidad.</w:t>
      </w:r>
      <w:r>
        <w:rPr>
          <w:rFonts w:ascii="Arial" w:hAnsi="Arial" w:cs="Arial"/>
          <w:sz w:val="26"/>
          <w:szCs w:val="26"/>
        </w:rPr>
        <w:t xml:space="preserve"> </w:t>
      </w:r>
    </w:p>
    <w:p w:rsidR="00106F42" w:rsidRPr="008602EC" w:rsidRDefault="00106F42" w:rsidP="00106F42">
      <w:pPr>
        <w:pStyle w:val="Sinespaciado1"/>
        <w:tabs>
          <w:tab w:val="left" w:pos="2410"/>
        </w:tabs>
        <w:spacing w:line="360" w:lineRule="auto"/>
        <w:ind w:firstLine="2835"/>
        <w:jc w:val="both"/>
        <w:rPr>
          <w:rFonts w:ascii="Arial" w:hAnsi="Arial" w:cs="Arial"/>
          <w:sz w:val="16"/>
          <w:szCs w:val="26"/>
        </w:rPr>
      </w:pPr>
    </w:p>
    <w:p w:rsidR="00106F4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2.4. </w:t>
      </w:r>
      <w:r w:rsidR="009D278F">
        <w:rPr>
          <w:rFonts w:ascii="Arial" w:hAnsi="Arial" w:cs="Arial"/>
          <w:sz w:val="26"/>
          <w:szCs w:val="26"/>
        </w:rPr>
        <w:t>El 27</w:t>
      </w:r>
      <w:r>
        <w:rPr>
          <w:rFonts w:ascii="Arial" w:hAnsi="Arial" w:cs="Arial"/>
          <w:sz w:val="26"/>
          <w:szCs w:val="26"/>
        </w:rPr>
        <w:t xml:space="preserve"> de </w:t>
      </w:r>
      <w:r w:rsidR="009D278F">
        <w:rPr>
          <w:rFonts w:ascii="Arial" w:hAnsi="Arial" w:cs="Arial"/>
          <w:sz w:val="26"/>
          <w:szCs w:val="26"/>
        </w:rPr>
        <w:t xml:space="preserve">febrero de 2007 se le practica </w:t>
      </w:r>
      <w:r w:rsidR="00834C2F">
        <w:rPr>
          <w:rFonts w:ascii="Arial" w:hAnsi="Arial" w:cs="Arial"/>
          <w:sz w:val="26"/>
          <w:szCs w:val="26"/>
        </w:rPr>
        <w:t>urografía excretora</w:t>
      </w:r>
      <w:r w:rsidR="000A3F16">
        <w:rPr>
          <w:rFonts w:ascii="Arial" w:hAnsi="Arial" w:cs="Arial"/>
          <w:sz w:val="26"/>
          <w:szCs w:val="26"/>
        </w:rPr>
        <w:t>,</w:t>
      </w:r>
      <w:r w:rsidR="007A2236">
        <w:rPr>
          <w:rFonts w:ascii="Arial" w:hAnsi="Arial" w:cs="Arial"/>
          <w:sz w:val="26"/>
          <w:szCs w:val="26"/>
        </w:rPr>
        <w:t xml:space="preserve"> </w:t>
      </w:r>
      <w:r w:rsidR="009D278F">
        <w:rPr>
          <w:rFonts w:ascii="Arial" w:hAnsi="Arial" w:cs="Arial"/>
          <w:sz w:val="26"/>
          <w:szCs w:val="26"/>
        </w:rPr>
        <w:t xml:space="preserve">resultado normal; </w:t>
      </w:r>
      <w:r w:rsidR="007A2236">
        <w:rPr>
          <w:rFonts w:ascii="Arial" w:hAnsi="Arial" w:cs="Arial"/>
          <w:sz w:val="26"/>
          <w:szCs w:val="26"/>
        </w:rPr>
        <w:t>continúa el</w:t>
      </w:r>
      <w:r w:rsidR="009D278F">
        <w:rPr>
          <w:rFonts w:ascii="Arial" w:hAnsi="Arial" w:cs="Arial"/>
          <w:sz w:val="26"/>
          <w:szCs w:val="26"/>
        </w:rPr>
        <w:t xml:space="preserve"> </w:t>
      </w:r>
      <w:r w:rsidR="007A2236">
        <w:rPr>
          <w:rFonts w:ascii="Arial" w:hAnsi="Arial" w:cs="Arial"/>
          <w:sz w:val="26"/>
          <w:szCs w:val="26"/>
        </w:rPr>
        <w:t xml:space="preserve">diagnostico de </w:t>
      </w:r>
      <w:r w:rsidR="009D278F">
        <w:rPr>
          <w:rFonts w:ascii="Arial" w:hAnsi="Arial" w:cs="Arial"/>
          <w:sz w:val="26"/>
          <w:szCs w:val="26"/>
        </w:rPr>
        <w:t>una posible urolitiasis.</w:t>
      </w:r>
    </w:p>
    <w:p w:rsidR="00106F42" w:rsidRPr="00B92ACF" w:rsidRDefault="00106F42" w:rsidP="00106F42">
      <w:pPr>
        <w:pStyle w:val="Sinespaciado1"/>
        <w:tabs>
          <w:tab w:val="left" w:pos="2410"/>
        </w:tabs>
        <w:spacing w:line="360" w:lineRule="auto"/>
        <w:ind w:firstLine="2835"/>
        <w:jc w:val="both"/>
        <w:rPr>
          <w:rFonts w:ascii="Arial" w:hAnsi="Arial" w:cs="Arial"/>
          <w:sz w:val="16"/>
          <w:szCs w:val="26"/>
        </w:rPr>
      </w:pPr>
    </w:p>
    <w:p w:rsidR="00106F4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2.5. </w:t>
      </w:r>
      <w:r w:rsidR="009D278F">
        <w:rPr>
          <w:rFonts w:ascii="Arial" w:hAnsi="Arial" w:cs="Arial"/>
          <w:sz w:val="26"/>
          <w:szCs w:val="26"/>
        </w:rPr>
        <w:t xml:space="preserve">En el mes de agosto de 2007, posterior a un análisis de resonancia magnética, disponen realizarle </w:t>
      </w:r>
      <w:r w:rsidR="009D278F" w:rsidRPr="009D278F">
        <w:rPr>
          <w:rFonts w:ascii="Arial" w:hAnsi="Arial" w:cs="Arial"/>
          <w:szCs w:val="26"/>
        </w:rPr>
        <w:t>LAMINECTOMÍA DESCOMPRESIVA</w:t>
      </w:r>
      <w:r w:rsidR="00791396">
        <w:rPr>
          <w:rFonts w:ascii="Arial" w:hAnsi="Arial" w:cs="Arial"/>
          <w:sz w:val="26"/>
          <w:szCs w:val="26"/>
        </w:rPr>
        <w:t xml:space="preserve"> </w:t>
      </w:r>
      <w:r w:rsidR="000A3F16">
        <w:rPr>
          <w:rFonts w:ascii="Arial" w:hAnsi="Arial" w:cs="Arial"/>
          <w:sz w:val="26"/>
          <w:szCs w:val="26"/>
        </w:rPr>
        <w:t xml:space="preserve">hecha </w:t>
      </w:r>
      <w:r w:rsidR="00791396">
        <w:rPr>
          <w:rFonts w:ascii="Arial" w:hAnsi="Arial" w:cs="Arial"/>
          <w:sz w:val="26"/>
          <w:szCs w:val="26"/>
        </w:rPr>
        <w:t>el 6 de septiembre de 2007, en vista de que ya después de más de ocho años de continuas consultas, se pudo determinar que los problemas padecidos se generaban en lo inicialmente detectado en 1999 y no por problemas gástricos o urinarios.</w:t>
      </w:r>
    </w:p>
    <w:p w:rsidR="00106F42" w:rsidRPr="00B92ACF" w:rsidRDefault="00106F42" w:rsidP="00106F42">
      <w:pPr>
        <w:pStyle w:val="Sinespaciado1"/>
        <w:tabs>
          <w:tab w:val="left" w:pos="2410"/>
        </w:tabs>
        <w:spacing w:line="360" w:lineRule="auto"/>
        <w:ind w:firstLine="2835"/>
        <w:jc w:val="both"/>
        <w:rPr>
          <w:rFonts w:ascii="Arial" w:hAnsi="Arial" w:cs="Arial"/>
          <w:sz w:val="16"/>
          <w:szCs w:val="26"/>
        </w:rPr>
      </w:pPr>
    </w:p>
    <w:p w:rsidR="00106F42" w:rsidRDefault="00106F42" w:rsidP="00106F42">
      <w:pPr>
        <w:pStyle w:val="Sinespaciado1"/>
        <w:tabs>
          <w:tab w:val="left" w:pos="2410"/>
        </w:tabs>
        <w:spacing w:line="360" w:lineRule="auto"/>
        <w:ind w:firstLine="2835"/>
        <w:jc w:val="both"/>
        <w:rPr>
          <w:rFonts w:ascii="Arial" w:hAnsi="Arial" w:cs="Arial"/>
          <w:szCs w:val="26"/>
        </w:rPr>
      </w:pPr>
      <w:r>
        <w:rPr>
          <w:rFonts w:ascii="Arial" w:hAnsi="Arial" w:cs="Arial"/>
          <w:sz w:val="26"/>
          <w:szCs w:val="26"/>
        </w:rPr>
        <w:t xml:space="preserve">2.6. </w:t>
      </w:r>
      <w:r w:rsidR="00791396">
        <w:rPr>
          <w:rFonts w:ascii="Arial" w:hAnsi="Arial" w:cs="Arial"/>
          <w:sz w:val="26"/>
          <w:szCs w:val="26"/>
        </w:rPr>
        <w:t xml:space="preserve">El 9 de diciembre de 2007 se le </w:t>
      </w:r>
      <w:r w:rsidR="00FC19E7">
        <w:rPr>
          <w:rFonts w:ascii="Arial" w:hAnsi="Arial" w:cs="Arial"/>
          <w:sz w:val="26"/>
          <w:szCs w:val="26"/>
        </w:rPr>
        <w:t>efectúa</w:t>
      </w:r>
      <w:r w:rsidR="00791396">
        <w:rPr>
          <w:rFonts w:ascii="Arial" w:hAnsi="Arial" w:cs="Arial"/>
          <w:sz w:val="26"/>
          <w:szCs w:val="26"/>
        </w:rPr>
        <w:t xml:space="preserve"> una nueva resonancia</w:t>
      </w:r>
      <w:r w:rsidR="00FC19E7">
        <w:rPr>
          <w:rFonts w:ascii="Arial" w:hAnsi="Arial" w:cs="Arial"/>
          <w:sz w:val="26"/>
          <w:szCs w:val="26"/>
        </w:rPr>
        <w:t xml:space="preserve">, estableciendo </w:t>
      </w:r>
      <w:r w:rsidR="00791396">
        <w:rPr>
          <w:rFonts w:ascii="Arial" w:hAnsi="Arial" w:cs="Arial"/>
          <w:sz w:val="26"/>
          <w:szCs w:val="26"/>
        </w:rPr>
        <w:t xml:space="preserve">que el paciente padece </w:t>
      </w:r>
      <w:r w:rsidR="00791396" w:rsidRPr="00791396">
        <w:rPr>
          <w:rFonts w:ascii="Arial" w:hAnsi="Arial" w:cs="Arial"/>
          <w:szCs w:val="26"/>
        </w:rPr>
        <w:t>ESTENOSIS FOR</w:t>
      </w:r>
      <w:r w:rsidR="00E00FF2">
        <w:rPr>
          <w:rFonts w:ascii="Arial" w:hAnsi="Arial" w:cs="Arial"/>
          <w:szCs w:val="26"/>
        </w:rPr>
        <w:t>AM</w:t>
      </w:r>
      <w:r w:rsidR="00791396" w:rsidRPr="00791396">
        <w:rPr>
          <w:rFonts w:ascii="Arial" w:hAnsi="Arial" w:cs="Arial"/>
          <w:szCs w:val="26"/>
        </w:rPr>
        <w:t>INAL MÚLTIPLE, DISCOPATÍA DEGENERATIVA Y ESCO</w:t>
      </w:r>
      <w:r w:rsidR="00791396">
        <w:rPr>
          <w:rFonts w:ascii="Arial" w:hAnsi="Arial" w:cs="Arial"/>
          <w:szCs w:val="26"/>
        </w:rPr>
        <w:t>LIOSI</w:t>
      </w:r>
      <w:r w:rsidR="00791396" w:rsidRPr="00791396">
        <w:rPr>
          <w:rFonts w:ascii="Arial" w:hAnsi="Arial" w:cs="Arial"/>
          <w:szCs w:val="26"/>
        </w:rPr>
        <w:t>S DORSOLUMBAR DERECHA.</w:t>
      </w:r>
    </w:p>
    <w:p w:rsidR="00791396" w:rsidRPr="00791396" w:rsidRDefault="00791396" w:rsidP="00106F42">
      <w:pPr>
        <w:pStyle w:val="Sinespaciado1"/>
        <w:tabs>
          <w:tab w:val="left" w:pos="2410"/>
        </w:tabs>
        <w:spacing w:line="360" w:lineRule="auto"/>
        <w:ind w:firstLine="2835"/>
        <w:jc w:val="both"/>
        <w:rPr>
          <w:rFonts w:ascii="Arial" w:hAnsi="Arial" w:cs="Arial"/>
          <w:sz w:val="16"/>
          <w:szCs w:val="26"/>
        </w:rPr>
      </w:pPr>
    </w:p>
    <w:p w:rsidR="00791396" w:rsidRDefault="00791396" w:rsidP="00106F42">
      <w:pPr>
        <w:pStyle w:val="Sinespaciado1"/>
        <w:tabs>
          <w:tab w:val="left" w:pos="2410"/>
        </w:tabs>
        <w:spacing w:line="360" w:lineRule="auto"/>
        <w:ind w:firstLine="2835"/>
        <w:jc w:val="both"/>
        <w:rPr>
          <w:rFonts w:ascii="Arial" w:hAnsi="Arial" w:cs="Arial"/>
          <w:sz w:val="26"/>
          <w:szCs w:val="26"/>
        </w:rPr>
      </w:pPr>
      <w:r w:rsidRPr="00791396">
        <w:rPr>
          <w:rFonts w:ascii="Arial" w:hAnsi="Arial" w:cs="Arial"/>
          <w:sz w:val="26"/>
          <w:szCs w:val="26"/>
        </w:rPr>
        <w:t>2.7. El 7 de enero de 2008 el actor ingresa a la Clínica Risaralda</w:t>
      </w:r>
      <w:r w:rsidR="00B13E16">
        <w:rPr>
          <w:rFonts w:ascii="Arial" w:hAnsi="Arial" w:cs="Arial"/>
          <w:sz w:val="26"/>
          <w:szCs w:val="26"/>
        </w:rPr>
        <w:t>,</w:t>
      </w:r>
      <w:r w:rsidRPr="00791396">
        <w:rPr>
          <w:rFonts w:ascii="Arial" w:hAnsi="Arial" w:cs="Arial"/>
          <w:sz w:val="26"/>
          <w:szCs w:val="26"/>
        </w:rPr>
        <w:t xml:space="preserve"> se le diagnostica una posible urolitiasis, para lo cual hacen los correspondientes estudios, sin resultados positivos para el diagnóstico.</w:t>
      </w:r>
      <w:r>
        <w:rPr>
          <w:rFonts w:ascii="Arial" w:hAnsi="Arial" w:cs="Arial"/>
          <w:sz w:val="26"/>
          <w:szCs w:val="26"/>
        </w:rPr>
        <w:t xml:space="preserve"> Fue dado de alta sin haberse realizado una efectiva valoración</w:t>
      </w:r>
      <w:r w:rsidR="00E00FF2">
        <w:rPr>
          <w:rFonts w:ascii="Arial" w:hAnsi="Arial" w:cs="Arial"/>
          <w:sz w:val="26"/>
          <w:szCs w:val="26"/>
        </w:rPr>
        <w:t xml:space="preserve">. </w:t>
      </w:r>
      <w:r w:rsidR="00A0508D">
        <w:rPr>
          <w:rFonts w:ascii="Arial" w:hAnsi="Arial" w:cs="Arial"/>
          <w:sz w:val="26"/>
          <w:szCs w:val="26"/>
        </w:rPr>
        <w:t>Luego e</w:t>
      </w:r>
      <w:r>
        <w:rPr>
          <w:rFonts w:ascii="Arial" w:hAnsi="Arial" w:cs="Arial"/>
          <w:sz w:val="26"/>
          <w:szCs w:val="26"/>
        </w:rPr>
        <w:t xml:space="preserve">s internado en el Hospital San Jorge el 13 de enero de 2008, </w:t>
      </w:r>
      <w:r w:rsidR="00D000A1">
        <w:rPr>
          <w:rFonts w:ascii="Arial" w:hAnsi="Arial" w:cs="Arial"/>
          <w:sz w:val="26"/>
          <w:szCs w:val="26"/>
        </w:rPr>
        <w:t xml:space="preserve">con </w:t>
      </w:r>
      <w:r>
        <w:rPr>
          <w:rFonts w:ascii="Arial" w:hAnsi="Arial" w:cs="Arial"/>
          <w:sz w:val="26"/>
          <w:szCs w:val="26"/>
        </w:rPr>
        <w:t>peritonitis aguda, proveniente de la mala atención recibida en la anterior cirugía; se le practica una laparotomía exploratoria.</w:t>
      </w:r>
    </w:p>
    <w:p w:rsidR="00791396" w:rsidRPr="006E3FF2" w:rsidRDefault="00791396" w:rsidP="00106F42">
      <w:pPr>
        <w:pStyle w:val="Sinespaciado1"/>
        <w:tabs>
          <w:tab w:val="left" w:pos="2410"/>
        </w:tabs>
        <w:spacing w:line="360" w:lineRule="auto"/>
        <w:ind w:firstLine="2835"/>
        <w:jc w:val="both"/>
        <w:rPr>
          <w:rFonts w:ascii="Arial" w:hAnsi="Arial" w:cs="Arial"/>
          <w:sz w:val="16"/>
          <w:szCs w:val="26"/>
        </w:rPr>
      </w:pPr>
    </w:p>
    <w:p w:rsidR="00791396" w:rsidRPr="00791396" w:rsidRDefault="00791396"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2.8. </w:t>
      </w:r>
      <w:r w:rsidR="0005099D">
        <w:rPr>
          <w:rFonts w:ascii="Arial" w:hAnsi="Arial" w:cs="Arial"/>
          <w:sz w:val="26"/>
          <w:szCs w:val="26"/>
        </w:rPr>
        <w:t>El 4 de marzo de 2008, previa resonancia, le detect</w:t>
      </w:r>
      <w:r w:rsidR="00E00FF2">
        <w:rPr>
          <w:rFonts w:ascii="Arial" w:hAnsi="Arial" w:cs="Arial"/>
          <w:sz w:val="26"/>
          <w:szCs w:val="26"/>
        </w:rPr>
        <w:t>a</w:t>
      </w:r>
      <w:r w:rsidR="00D000A1">
        <w:rPr>
          <w:rFonts w:ascii="Arial" w:hAnsi="Arial" w:cs="Arial"/>
          <w:sz w:val="26"/>
          <w:szCs w:val="26"/>
        </w:rPr>
        <w:t>n</w:t>
      </w:r>
      <w:r w:rsidR="0005099D">
        <w:rPr>
          <w:rFonts w:ascii="Arial" w:hAnsi="Arial" w:cs="Arial"/>
          <w:sz w:val="26"/>
          <w:szCs w:val="26"/>
        </w:rPr>
        <w:t xml:space="preserve"> </w:t>
      </w:r>
      <w:r w:rsidR="0005099D" w:rsidRPr="0005099D">
        <w:rPr>
          <w:rFonts w:ascii="Arial" w:hAnsi="Arial" w:cs="Arial"/>
          <w:szCs w:val="26"/>
        </w:rPr>
        <w:t>ESCOLIOSIS ESTRUCTURAL, TRASTORNO DEGENERATIVO DE ORIGEN POR ESTABLECER QUE COMPROMETE LAS PLATAFORMAS INTERVERTEBRALES Y LOS DISCOS DE MANERA DIFUSA, MELOPATÍA COMPRENSIVA Y ESPONDILOARTROPÍA VERTEBRAL DE ORIGEN POR ESTABLECER.</w:t>
      </w:r>
    </w:p>
    <w:p w:rsidR="00106F42" w:rsidRDefault="00106F42" w:rsidP="00106F42">
      <w:pPr>
        <w:pStyle w:val="Sinespaciado1"/>
        <w:tabs>
          <w:tab w:val="left" w:pos="2410"/>
        </w:tabs>
        <w:spacing w:line="360" w:lineRule="auto"/>
        <w:ind w:firstLine="2835"/>
        <w:jc w:val="both"/>
        <w:rPr>
          <w:rFonts w:ascii="Arial" w:hAnsi="Arial" w:cs="Arial"/>
          <w:sz w:val="16"/>
          <w:szCs w:val="26"/>
        </w:rPr>
      </w:pPr>
    </w:p>
    <w:p w:rsidR="0005099D" w:rsidRDefault="0005099D" w:rsidP="00106F42">
      <w:pPr>
        <w:pStyle w:val="Sinespaciado1"/>
        <w:tabs>
          <w:tab w:val="left" w:pos="2410"/>
        </w:tabs>
        <w:spacing w:line="360" w:lineRule="auto"/>
        <w:ind w:firstLine="2835"/>
        <w:jc w:val="both"/>
        <w:rPr>
          <w:rFonts w:ascii="Arial" w:hAnsi="Arial" w:cs="Arial"/>
          <w:sz w:val="26"/>
          <w:szCs w:val="26"/>
        </w:rPr>
      </w:pPr>
      <w:r w:rsidRPr="0005099D">
        <w:rPr>
          <w:rFonts w:ascii="Arial" w:hAnsi="Arial" w:cs="Arial"/>
          <w:sz w:val="26"/>
          <w:szCs w:val="26"/>
        </w:rPr>
        <w:t>2.9. Como consecuencia de toda su historia clínica, el demandante ha debido permanecer la mayor parte de su tiempo incapacitado, lo que d</w:t>
      </w:r>
      <w:r>
        <w:rPr>
          <w:rFonts w:ascii="Arial" w:hAnsi="Arial" w:cs="Arial"/>
          <w:sz w:val="26"/>
          <w:szCs w:val="26"/>
        </w:rPr>
        <w:t>esmejoró notablemente</w:t>
      </w:r>
      <w:r w:rsidRPr="0005099D">
        <w:rPr>
          <w:rFonts w:ascii="Arial" w:hAnsi="Arial" w:cs="Arial"/>
          <w:sz w:val="26"/>
          <w:szCs w:val="26"/>
        </w:rPr>
        <w:t xml:space="preserve"> su situación económica.</w:t>
      </w:r>
    </w:p>
    <w:p w:rsidR="0005099D" w:rsidRPr="0005099D" w:rsidRDefault="0005099D" w:rsidP="00106F42">
      <w:pPr>
        <w:pStyle w:val="Sinespaciado1"/>
        <w:tabs>
          <w:tab w:val="left" w:pos="2410"/>
        </w:tabs>
        <w:spacing w:line="360" w:lineRule="auto"/>
        <w:ind w:firstLine="2835"/>
        <w:jc w:val="both"/>
        <w:rPr>
          <w:rFonts w:ascii="Arial" w:hAnsi="Arial" w:cs="Arial"/>
          <w:sz w:val="16"/>
          <w:szCs w:val="26"/>
        </w:rPr>
      </w:pPr>
    </w:p>
    <w:p w:rsidR="0005099D" w:rsidRDefault="0005099D"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2.10. El primer diagnóstico en 1999 era el correcto, pero no fue tratado en forma adecuada, siempre por error médico los tratamientos se adecuaban a males relacionados con su sistema digestivo o urinario, no por lo que en realidad debía tratarse</w:t>
      </w:r>
      <w:r w:rsidR="00BE414B">
        <w:rPr>
          <w:rFonts w:ascii="Arial" w:hAnsi="Arial" w:cs="Arial"/>
          <w:sz w:val="26"/>
          <w:szCs w:val="26"/>
        </w:rPr>
        <w:t>,</w:t>
      </w:r>
      <w:r>
        <w:rPr>
          <w:rFonts w:ascii="Arial" w:hAnsi="Arial" w:cs="Arial"/>
          <w:sz w:val="26"/>
          <w:szCs w:val="26"/>
        </w:rPr>
        <w:t xml:space="preserve"> su columna vertebral.</w:t>
      </w:r>
    </w:p>
    <w:p w:rsidR="0005099D" w:rsidRPr="00945AE8" w:rsidRDefault="0005099D" w:rsidP="00106F42">
      <w:pPr>
        <w:pStyle w:val="Sinespaciado1"/>
        <w:tabs>
          <w:tab w:val="left" w:pos="2410"/>
        </w:tabs>
        <w:spacing w:line="360" w:lineRule="auto"/>
        <w:ind w:firstLine="2835"/>
        <w:jc w:val="both"/>
        <w:rPr>
          <w:rFonts w:ascii="Arial" w:hAnsi="Arial" w:cs="Arial"/>
          <w:sz w:val="16"/>
          <w:szCs w:val="26"/>
        </w:rPr>
      </w:pPr>
    </w:p>
    <w:p w:rsidR="0005099D" w:rsidRPr="00945AE8" w:rsidRDefault="0005099D" w:rsidP="00945AE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2.11. Consecuencia de ese manejo inadecuado, se ha determinado la existencia actual de secuelas que no </w:t>
      </w:r>
      <w:r w:rsidR="00871B6F">
        <w:rPr>
          <w:rFonts w:ascii="Arial" w:hAnsi="Arial" w:cs="Arial"/>
          <w:sz w:val="26"/>
          <w:szCs w:val="26"/>
        </w:rPr>
        <w:t>existirían</w:t>
      </w:r>
      <w:r>
        <w:rPr>
          <w:rFonts w:ascii="Arial" w:hAnsi="Arial" w:cs="Arial"/>
          <w:sz w:val="26"/>
          <w:szCs w:val="26"/>
        </w:rPr>
        <w:t xml:space="preserve"> si el tratamiento se hubiera realizado en</w:t>
      </w:r>
      <w:r w:rsidR="00E00FF2">
        <w:rPr>
          <w:rFonts w:ascii="Arial" w:hAnsi="Arial" w:cs="Arial"/>
          <w:sz w:val="26"/>
          <w:szCs w:val="26"/>
        </w:rPr>
        <w:t xml:space="preserve"> forma adecuada desde el inicio, tales </w:t>
      </w:r>
      <w:r>
        <w:rPr>
          <w:rFonts w:ascii="Arial" w:hAnsi="Arial" w:cs="Arial"/>
          <w:sz w:val="26"/>
          <w:szCs w:val="26"/>
        </w:rPr>
        <w:t>como fuertes dolores en su vientre y extremidades inferiores</w:t>
      </w:r>
      <w:r w:rsidR="00945AE8">
        <w:rPr>
          <w:rFonts w:ascii="Arial" w:hAnsi="Arial" w:cs="Arial"/>
          <w:sz w:val="26"/>
          <w:szCs w:val="26"/>
        </w:rPr>
        <w:t xml:space="preserve"> que le impiden conciliar el sueño; cojera permanente del pie derecho que lo ha llevado a mantener un bajo perfil social, personal y familiar; impotencia sexual que ha deteriorado sus relaciones familiares. Es una persona joven que ha visto truncada su vida social, familiar y sexual debido a los malos tratamientos médicos a los </w:t>
      </w:r>
      <w:r w:rsidR="007F11F4">
        <w:rPr>
          <w:rFonts w:ascii="Arial" w:hAnsi="Arial" w:cs="Arial"/>
          <w:sz w:val="26"/>
          <w:szCs w:val="26"/>
        </w:rPr>
        <w:t>cuales</w:t>
      </w:r>
      <w:r w:rsidR="00945AE8">
        <w:rPr>
          <w:rFonts w:ascii="Arial" w:hAnsi="Arial" w:cs="Arial"/>
          <w:sz w:val="26"/>
          <w:szCs w:val="26"/>
        </w:rPr>
        <w:t xml:space="preserve"> ha sido sometido.</w:t>
      </w:r>
    </w:p>
    <w:p w:rsidR="00E00FF2" w:rsidRPr="00E00FF2" w:rsidRDefault="00E00FF2" w:rsidP="00106F42">
      <w:pPr>
        <w:pStyle w:val="Sinespaciado1"/>
        <w:tabs>
          <w:tab w:val="left" w:pos="2410"/>
        </w:tabs>
        <w:spacing w:line="360" w:lineRule="auto"/>
        <w:ind w:firstLine="2835"/>
        <w:jc w:val="both"/>
        <w:rPr>
          <w:rFonts w:ascii="Arial" w:hAnsi="Arial" w:cs="Arial"/>
          <w:sz w:val="16"/>
          <w:szCs w:val="26"/>
        </w:rPr>
      </w:pPr>
    </w:p>
    <w:p w:rsidR="00106F42" w:rsidRDefault="00106F42" w:rsidP="00E00FF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3. De la demanda conoció inicialmente la justicia laboral y luego el Juzgado </w:t>
      </w:r>
      <w:r w:rsidR="00945AE8">
        <w:rPr>
          <w:rFonts w:ascii="Arial" w:hAnsi="Arial" w:cs="Arial"/>
          <w:sz w:val="26"/>
          <w:szCs w:val="26"/>
        </w:rPr>
        <w:t xml:space="preserve">Tercero Civil </w:t>
      </w:r>
      <w:r>
        <w:rPr>
          <w:rFonts w:ascii="Arial" w:hAnsi="Arial" w:cs="Arial"/>
          <w:sz w:val="26"/>
          <w:szCs w:val="26"/>
        </w:rPr>
        <w:t>del Circuito de esta ciudad, en virtud de la entrada en vigencia de la Ley 1564 de 2012.</w:t>
      </w:r>
    </w:p>
    <w:p w:rsidR="00606D11" w:rsidRPr="00606D11" w:rsidRDefault="00606D11" w:rsidP="00E00FF2">
      <w:pPr>
        <w:pStyle w:val="Sinespaciado1"/>
        <w:tabs>
          <w:tab w:val="left" w:pos="2410"/>
        </w:tabs>
        <w:spacing w:line="360" w:lineRule="auto"/>
        <w:ind w:firstLine="2835"/>
        <w:jc w:val="both"/>
        <w:rPr>
          <w:rFonts w:ascii="Arial" w:hAnsi="Arial" w:cs="Arial"/>
          <w:sz w:val="16"/>
          <w:szCs w:val="26"/>
        </w:rPr>
      </w:pPr>
    </w:p>
    <w:p w:rsidR="00106F42" w:rsidRPr="00446537" w:rsidRDefault="00106F42" w:rsidP="00446537">
      <w:pPr>
        <w:pStyle w:val="Sinespaciado1"/>
        <w:tabs>
          <w:tab w:val="left" w:pos="2410"/>
        </w:tabs>
        <w:spacing w:line="360" w:lineRule="auto"/>
        <w:ind w:firstLine="2835"/>
        <w:jc w:val="both"/>
        <w:rPr>
          <w:rFonts w:ascii="Arial" w:hAnsi="Arial" w:cs="Arial"/>
          <w:sz w:val="26"/>
          <w:szCs w:val="26"/>
          <w:lang w:val="es-ES" w:eastAsia="es-ES"/>
        </w:rPr>
      </w:pPr>
      <w:r>
        <w:rPr>
          <w:rFonts w:ascii="Arial" w:hAnsi="Arial" w:cs="Arial"/>
          <w:sz w:val="26"/>
          <w:szCs w:val="26"/>
        </w:rPr>
        <w:t>3.1. Trabada la litis,</w:t>
      </w:r>
      <w:r w:rsidR="00446537">
        <w:rPr>
          <w:rFonts w:ascii="Arial" w:hAnsi="Arial" w:cs="Arial"/>
          <w:sz w:val="26"/>
          <w:szCs w:val="26"/>
        </w:rPr>
        <w:t xml:space="preserve"> el</w:t>
      </w:r>
      <w:r>
        <w:rPr>
          <w:rFonts w:ascii="Arial" w:hAnsi="Arial" w:cs="Arial"/>
          <w:sz w:val="26"/>
          <w:szCs w:val="26"/>
        </w:rPr>
        <w:t xml:space="preserve"> </w:t>
      </w:r>
      <w:r w:rsidR="007F11F4">
        <w:rPr>
          <w:rFonts w:ascii="Arial" w:hAnsi="Arial" w:cs="Arial"/>
          <w:bCs/>
          <w:szCs w:val="26"/>
          <w:lang w:val="es-MX"/>
        </w:rPr>
        <w:t>CENTRO MÉDICO COSMITET LTDA.</w:t>
      </w:r>
      <w:r w:rsidRPr="001B46EA">
        <w:rPr>
          <w:rFonts w:ascii="Arial" w:hAnsi="Arial" w:cs="Arial"/>
          <w:sz w:val="26"/>
          <w:szCs w:val="26"/>
          <w:lang w:val="es-ES" w:eastAsia="es-ES"/>
        </w:rPr>
        <w:t xml:space="preserve"> </w:t>
      </w:r>
      <w:r w:rsidR="00446537">
        <w:rPr>
          <w:rFonts w:ascii="Arial" w:hAnsi="Arial" w:cs="Arial"/>
          <w:sz w:val="26"/>
          <w:szCs w:val="26"/>
          <w:lang w:val="es-ES" w:eastAsia="es-ES"/>
        </w:rPr>
        <w:t xml:space="preserve">presentó escrito de contestación </w:t>
      </w:r>
      <w:r w:rsidR="00446537" w:rsidRPr="003C73B2">
        <w:rPr>
          <w:rFonts w:ascii="Arial" w:hAnsi="Arial" w:cs="Arial"/>
          <w:sz w:val="24"/>
          <w:szCs w:val="26"/>
          <w:lang w:val="es-ES" w:eastAsia="es-ES"/>
        </w:rPr>
        <w:t>(fls. 84-95 c. pl.)</w:t>
      </w:r>
      <w:r w:rsidR="00446537">
        <w:rPr>
          <w:rFonts w:ascii="Arial" w:hAnsi="Arial" w:cs="Arial"/>
          <w:sz w:val="26"/>
          <w:szCs w:val="26"/>
          <w:lang w:val="es-ES" w:eastAsia="es-ES"/>
        </w:rPr>
        <w:t xml:space="preserve">, empero el juzgado mediante auto de 10 de junio de 2010 resolvió tener por no contestada la demanda </w:t>
      </w:r>
      <w:r w:rsidR="00446537" w:rsidRPr="003C73B2">
        <w:rPr>
          <w:rFonts w:ascii="Arial" w:hAnsi="Arial" w:cs="Arial"/>
          <w:sz w:val="24"/>
          <w:szCs w:val="26"/>
          <w:lang w:val="es-ES" w:eastAsia="es-ES"/>
        </w:rPr>
        <w:t>(fl. 104 ib)</w:t>
      </w:r>
      <w:r w:rsidR="00446537">
        <w:rPr>
          <w:rFonts w:ascii="Arial" w:hAnsi="Arial" w:cs="Arial"/>
          <w:sz w:val="26"/>
          <w:szCs w:val="26"/>
          <w:lang w:val="es-ES" w:eastAsia="es-ES"/>
        </w:rPr>
        <w:t>.</w:t>
      </w:r>
    </w:p>
    <w:p w:rsidR="00106F42" w:rsidRPr="00285260" w:rsidRDefault="00106F42" w:rsidP="00106F42">
      <w:pPr>
        <w:pStyle w:val="Sinespaciado1"/>
        <w:tabs>
          <w:tab w:val="left" w:pos="2410"/>
        </w:tabs>
        <w:spacing w:line="360" w:lineRule="auto"/>
        <w:jc w:val="both"/>
        <w:rPr>
          <w:rFonts w:ascii="Arial" w:hAnsi="Arial" w:cs="Arial"/>
          <w:sz w:val="24"/>
          <w:szCs w:val="26"/>
        </w:rPr>
      </w:pPr>
    </w:p>
    <w:p w:rsidR="00106F42" w:rsidRPr="00285260" w:rsidRDefault="00106F42" w:rsidP="00106F42">
      <w:pPr>
        <w:pStyle w:val="Sinespaciado1"/>
        <w:tabs>
          <w:tab w:val="left" w:pos="2410"/>
        </w:tabs>
        <w:spacing w:line="360" w:lineRule="auto"/>
        <w:ind w:firstLine="2835"/>
        <w:jc w:val="both"/>
        <w:rPr>
          <w:rFonts w:ascii="Arial" w:hAnsi="Arial" w:cs="Arial"/>
          <w:b/>
          <w:szCs w:val="26"/>
        </w:rPr>
      </w:pPr>
      <w:r w:rsidRPr="00285260">
        <w:rPr>
          <w:rFonts w:ascii="Arial" w:hAnsi="Arial" w:cs="Arial"/>
          <w:b/>
          <w:szCs w:val="26"/>
        </w:rPr>
        <w:t>III. LA SENTENCIA DE PRIMERA INSTANCIA</w:t>
      </w:r>
    </w:p>
    <w:p w:rsidR="00106F42" w:rsidRPr="008B6F7B" w:rsidRDefault="00106F42" w:rsidP="00106F42">
      <w:pPr>
        <w:pStyle w:val="Sinespaciado1"/>
        <w:tabs>
          <w:tab w:val="left" w:pos="2410"/>
        </w:tabs>
        <w:spacing w:line="360" w:lineRule="auto"/>
        <w:ind w:firstLine="2835"/>
        <w:jc w:val="both"/>
        <w:rPr>
          <w:rFonts w:ascii="Arial" w:hAnsi="Arial" w:cs="Arial"/>
          <w:sz w:val="24"/>
          <w:szCs w:val="26"/>
        </w:rPr>
      </w:pPr>
    </w:p>
    <w:p w:rsidR="006E3FF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 Surtidos los trámites propios, f</w:t>
      </w:r>
      <w:r w:rsidRPr="00A16036">
        <w:rPr>
          <w:rFonts w:ascii="Arial" w:hAnsi="Arial" w:cs="Arial"/>
          <w:sz w:val="26"/>
          <w:szCs w:val="26"/>
        </w:rPr>
        <w:t>inalizó la prime</w:t>
      </w:r>
      <w:r w:rsidR="006E3FF2">
        <w:rPr>
          <w:rFonts w:ascii="Arial" w:hAnsi="Arial" w:cs="Arial"/>
          <w:sz w:val="26"/>
          <w:szCs w:val="26"/>
        </w:rPr>
        <w:t>ra instancia con fallo del 23</w:t>
      </w:r>
      <w:r>
        <w:rPr>
          <w:rFonts w:ascii="Arial" w:hAnsi="Arial" w:cs="Arial"/>
          <w:sz w:val="26"/>
          <w:szCs w:val="26"/>
        </w:rPr>
        <w:t xml:space="preserve"> de </w:t>
      </w:r>
      <w:r w:rsidR="006E3FF2">
        <w:rPr>
          <w:rFonts w:ascii="Arial" w:hAnsi="Arial" w:cs="Arial"/>
          <w:sz w:val="26"/>
          <w:szCs w:val="26"/>
        </w:rPr>
        <w:t xml:space="preserve">abril </w:t>
      </w:r>
      <w:r w:rsidRPr="00A16036">
        <w:rPr>
          <w:rFonts w:ascii="Arial" w:hAnsi="Arial" w:cs="Arial"/>
          <w:sz w:val="26"/>
          <w:szCs w:val="26"/>
        </w:rPr>
        <w:t xml:space="preserve">de </w:t>
      </w:r>
      <w:r>
        <w:rPr>
          <w:rFonts w:ascii="Arial" w:hAnsi="Arial" w:cs="Arial"/>
          <w:sz w:val="26"/>
          <w:szCs w:val="26"/>
        </w:rPr>
        <w:t xml:space="preserve">2015, </w:t>
      </w:r>
      <w:r w:rsidR="00B2125E">
        <w:rPr>
          <w:rFonts w:ascii="Arial" w:hAnsi="Arial" w:cs="Arial"/>
          <w:sz w:val="26"/>
          <w:szCs w:val="26"/>
        </w:rPr>
        <w:t xml:space="preserve">que </w:t>
      </w:r>
      <w:r w:rsidR="00E00FF2">
        <w:rPr>
          <w:rFonts w:ascii="Arial" w:hAnsi="Arial" w:cs="Arial"/>
          <w:sz w:val="26"/>
          <w:szCs w:val="26"/>
        </w:rPr>
        <w:t>resolvió denegar</w:t>
      </w:r>
      <w:r w:rsidR="006E3FF2">
        <w:rPr>
          <w:rFonts w:ascii="Arial" w:hAnsi="Arial" w:cs="Arial"/>
          <w:sz w:val="26"/>
          <w:szCs w:val="26"/>
        </w:rPr>
        <w:t xml:space="preserve"> las pretensiones de la demanda.</w:t>
      </w:r>
    </w:p>
    <w:p w:rsidR="00106F42" w:rsidRPr="006071D1" w:rsidRDefault="006E3FF2" w:rsidP="00106F42">
      <w:pPr>
        <w:pStyle w:val="Sinespaciado1"/>
        <w:tabs>
          <w:tab w:val="left" w:pos="2410"/>
        </w:tabs>
        <w:spacing w:line="360" w:lineRule="auto"/>
        <w:ind w:firstLine="2835"/>
        <w:jc w:val="both"/>
        <w:rPr>
          <w:rFonts w:ascii="Arial" w:hAnsi="Arial" w:cs="Arial"/>
          <w:sz w:val="16"/>
          <w:szCs w:val="26"/>
        </w:rPr>
      </w:pPr>
      <w:r w:rsidRPr="006071D1">
        <w:rPr>
          <w:rFonts w:ascii="Arial" w:hAnsi="Arial" w:cs="Arial"/>
          <w:sz w:val="16"/>
          <w:szCs w:val="26"/>
        </w:rPr>
        <w:t xml:space="preserve"> </w:t>
      </w:r>
    </w:p>
    <w:p w:rsidR="00106F42" w:rsidRPr="006071D1"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La funcionaria judicial</w:t>
      </w:r>
      <w:r w:rsidR="001F7E57">
        <w:rPr>
          <w:rFonts w:ascii="Arial" w:hAnsi="Arial" w:cs="Arial"/>
          <w:sz w:val="26"/>
          <w:szCs w:val="26"/>
        </w:rPr>
        <w:t>,</w:t>
      </w:r>
      <w:r>
        <w:rPr>
          <w:rFonts w:ascii="Arial" w:hAnsi="Arial" w:cs="Arial"/>
          <w:sz w:val="26"/>
          <w:szCs w:val="26"/>
        </w:rPr>
        <w:t xml:space="preserve"> l</w:t>
      </w:r>
      <w:r w:rsidRPr="00CA11E8">
        <w:rPr>
          <w:rFonts w:ascii="Arial" w:hAnsi="Arial" w:cs="Arial"/>
          <w:sz w:val="26"/>
          <w:szCs w:val="26"/>
        </w:rPr>
        <w:t xml:space="preserve">uego de </w:t>
      </w:r>
      <w:r>
        <w:rPr>
          <w:rFonts w:ascii="Arial" w:hAnsi="Arial" w:cs="Arial"/>
          <w:sz w:val="26"/>
          <w:szCs w:val="26"/>
        </w:rPr>
        <w:t xml:space="preserve">un relato </w:t>
      </w:r>
      <w:r w:rsidRPr="00CA11E8">
        <w:rPr>
          <w:rFonts w:ascii="Arial" w:hAnsi="Arial" w:cs="Arial"/>
          <w:sz w:val="26"/>
          <w:szCs w:val="26"/>
        </w:rPr>
        <w:t>del proceso, d</w:t>
      </w:r>
      <w:r>
        <w:rPr>
          <w:rFonts w:ascii="Arial" w:hAnsi="Arial" w:cs="Arial"/>
          <w:sz w:val="26"/>
          <w:szCs w:val="26"/>
        </w:rPr>
        <w:t>esde el escrito genitor</w:t>
      </w:r>
      <w:r w:rsidR="00E00FF2">
        <w:rPr>
          <w:rFonts w:ascii="Arial" w:hAnsi="Arial" w:cs="Arial"/>
          <w:sz w:val="26"/>
          <w:szCs w:val="26"/>
        </w:rPr>
        <w:t>,</w:t>
      </w:r>
      <w:r>
        <w:rPr>
          <w:rFonts w:ascii="Arial" w:hAnsi="Arial" w:cs="Arial"/>
          <w:sz w:val="26"/>
          <w:szCs w:val="26"/>
        </w:rPr>
        <w:t xml:space="preserve"> </w:t>
      </w:r>
      <w:r w:rsidR="00E00FF2">
        <w:rPr>
          <w:rFonts w:ascii="Arial" w:hAnsi="Arial" w:cs="Arial"/>
          <w:sz w:val="26"/>
          <w:szCs w:val="26"/>
        </w:rPr>
        <w:t>dejó</w:t>
      </w:r>
      <w:r w:rsidRPr="00CA11E8">
        <w:rPr>
          <w:rFonts w:ascii="Arial" w:hAnsi="Arial" w:cs="Arial"/>
          <w:sz w:val="26"/>
          <w:szCs w:val="26"/>
        </w:rPr>
        <w:t xml:space="preserve"> sentada su constatación acerca de la </w:t>
      </w:r>
      <w:r w:rsidRPr="00CA11E8">
        <w:rPr>
          <w:rFonts w:ascii="Arial" w:hAnsi="Arial" w:cs="Arial"/>
          <w:sz w:val="26"/>
          <w:szCs w:val="26"/>
        </w:rPr>
        <w:lastRenderedPageBreak/>
        <w:t xml:space="preserve">presencia de los presupuestos procesales y la </w:t>
      </w:r>
      <w:r w:rsidR="00E00FF2">
        <w:rPr>
          <w:rFonts w:ascii="Arial" w:hAnsi="Arial" w:cs="Arial"/>
          <w:sz w:val="26"/>
          <w:szCs w:val="26"/>
        </w:rPr>
        <w:t>inexistencia de irregularidades;</w:t>
      </w:r>
      <w:r w:rsidRPr="00CA11E8">
        <w:rPr>
          <w:rFonts w:ascii="Arial" w:hAnsi="Arial" w:cs="Arial"/>
          <w:sz w:val="26"/>
          <w:szCs w:val="26"/>
        </w:rPr>
        <w:t xml:space="preserve"> </w:t>
      </w:r>
      <w:r w:rsidR="00E00FF2">
        <w:rPr>
          <w:rFonts w:ascii="Arial" w:hAnsi="Arial" w:cs="Arial"/>
          <w:sz w:val="26"/>
          <w:szCs w:val="26"/>
        </w:rPr>
        <w:t xml:space="preserve">también </w:t>
      </w:r>
      <w:r>
        <w:rPr>
          <w:rFonts w:ascii="Arial" w:hAnsi="Arial" w:cs="Arial"/>
          <w:sz w:val="26"/>
          <w:szCs w:val="26"/>
        </w:rPr>
        <w:t>hizo referencia a los elementos de la responsabilidad médica.</w:t>
      </w:r>
    </w:p>
    <w:p w:rsidR="00106F42" w:rsidRPr="00791ECF" w:rsidRDefault="00106F42" w:rsidP="00106F42">
      <w:pPr>
        <w:pStyle w:val="Sinespaciado1"/>
        <w:tabs>
          <w:tab w:val="left" w:pos="2410"/>
        </w:tabs>
        <w:spacing w:line="360" w:lineRule="auto"/>
        <w:ind w:firstLine="2835"/>
        <w:jc w:val="both"/>
        <w:rPr>
          <w:rFonts w:ascii="Arial" w:hAnsi="Arial" w:cs="Arial"/>
          <w:sz w:val="16"/>
          <w:szCs w:val="26"/>
        </w:rPr>
      </w:pPr>
    </w:p>
    <w:p w:rsidR="006E3FF2" w:rsidRDefault="006E3FF2" w:rsidP="00106F42">
      <w:pPr>
        <w:pStyle w:val="Sinespaciado1"/>
        <w:tabs>
          <w:tab w:val="left" w:pos="2410"/>
        </w:tabs>
        <w:spacing w:line="360" w:lineRule="auto"/>
        <w:ind w:firstLine="2835"/>
        <w:jc w:val="both"/>
        <w:rPr>
          <w:rFonts w:ascii="Arial" w:hAnsi="Arial" w:cs="Arial"/>
          <w:i/>
          <w:sz w:val="24"/>
          <w:szCs w:val="26"/>
        </w:rPr>
      </w:pPr>
      <w:r>
        <w:rPr>
          <w:rFonts w:ascii="Arial" w:hAnsi="Arial" w:cs="Arial"/>
          <w:sz w:val="26"/>
          <w:szCs w:val="26"/>
        </w:rPr>
        <w:t>3</w:t>
      </w:r>
      <w:r w:rsidR="00106F42">
        <w:rPr>
          <w:rFonts w:ascii="Arial" w:hAnsi="Arial" w:cs="Arial"/>
          <w:sz w:val="26"/>
          <w:szCs w:val="26"/>
        </w:rPr>
        <w:t xml:space="preserve">. Consideró la a quo que, </w:t>
      </w:r>
      <w:r w:rsidR="00106F42" w:rsidRPr="005E6F24">
        <w:rPr>
          <w:rFonts w:ascii="Arial" w:hAnsi="Arial" w:cs="Arial"/>
          <w:i/>
          <w:sz w:val="24"/>
          <w:szCs w:val="26"/>
        </w:rPr>
        <w:t>“</w:t>
      </w:r>
      <w:r>
        <w:rPr>
          <w:rFonts w:ascii="Arial" w:hAnsi="Arial" w:cs="Arial"/>
          <w:i/>
          <w:sz w:val="24"/>
          <w:szCs w:val="26"/>
        </w:rPr>
        <w:t xml:space="preserve">No puede </w:t>
      </w:r>
      <w:r w:rsidR="00E00FF2">
        <w:rPr>
          <w:rFonts w:ascii="Arial" w:hAnsi="Arial" w:cs="Arial"/>
          <w:i/>
          <w:sz w:val="24"/>
          <w:szCs w:val="26"/>
        </w:rPr>
        <w:t>sostenerse</w:t>
      </w:r>
      <w:r>
        <w:rPr>
          <w:rFonts w:ascii="Arial" w:hAnsi="Arial" w:cs="Arial"/>
          <w:i/>
          <w:sz w:val="24"/>
          <w:szCs w:val="26"/>
        </w:rPr>
        <w:t xml:space="preserve"> que el señor </w:t>
      </w:r>
      <w:r w:rsidRPr="00E00FF2">
        <w:rPr>
          <w:rFonts w:ascii="Arial" w:hAnsi="Arial" w:cs="Arial"/>
          <w:i/>
          <w:szCs w:val="26"/>
        </w:rPr>
        <w:t>JOSE NELSON ALVAREZ CARVAJAL</w:t>
      </w:r>
      <w:r>
        <w:rPr>
          <w:rFonts w:ascii="Arial" w:hAnsi="Arial" w:cs="Arial"/>
          <w:i/>
          <w:sz w:val="24"/>
          <w:szCs w:val="26"/>
        </w:rPr>
        <w:t xml:space="preserve"> haya recibido una atención médica insuficiente o defectuosa puesto que tal </w:t>
      </w:r>
      <w:r w:rsidR="00E00FF2">
        <w:rPr>
          <w:rFonts w:ascii="Arial" w:hAnsi="Arial" w:cs="Arial"/>
          <w:i/>
          <w:sz w:val="24"/>
          <w:szCs w:val="26"/>
        </w:rPr>
        <w:t>circunstancia</w:t>
      </w:r>
      <w:r>
        <w:rPr>
          <w:rFonts w:ascii="Arial" w:hAnsi="Arial" w:cs="Arial"/>
          <w:i/>
          <w:sz w:val="24"/>
          <w:szCs w:val="26"/>
        </w:rPr>
        <w:t xml:space="preserve"> no se encuentra </w:t>
      </w:r>
      <w:r w:rsidR="00E00FF2">
        <w:rPr>
          <w:rFonts w:ascii="Arial" w:hAnsi="Arial" w:cs="Arial"/>
          <w:i/>
          <w:sz w:val="24"/>
          <w:szCs w:val="26"/>
        </w:rPr>
        <w:t>acreditada</w:t>
      </w:r>
      <w:r>
        <w:rPr>
          <w:rFonts w:ascii="Arial" w:hAnsi="Arial" w:cs="Arial"/>
          <w:i/>
          <w:sz w:val="24"/>
          <w:szCs w:val="26"/>
        </w:rPr>
        <w:t xml:space="preserve"> dentro del </w:t>
      </w:r>
      <w:r w:rsidR="00E00FF2">
        <w:rPr>
          <w:rFonts w:ascii="Arial" w:hAnsi="Arial" w:cs="Arial"/>
          <w:i/>
          <w:sz w:val="24"/>
          <w:szCs w:val="26"/>
        </w:rPr>
        <w:t>expediente</w:t>
      </w:r>
      <w:r>
        <w:rPr>
          <w:rFonts w:ascii="Arial" w:hAnsi="Arial" w:cs="Arial"/>
          <w:i/>
          <w:sz w:val="24"/>
          <w:szCs w:val="26"/>
        </w:rPr>
        <w:t xml:space="preserve">. En efecto, no está probado, tal como lo sostiene la parte actora, que hubo </w:t>
      </w:r>
      <w:r w:rsidR="00E00FF2">
        <w:rPr>
          <w:rFonts w:ascii="Arial" w:hAnsi="Arial" w:cs="Arial"/>
          <w:i/>
          <w:sz w:val="24"/>
          <w:szCs w:val="26"/>
        </w:rPr>
        <w:t xml:space="preserve">que </w:t>
      </w:r>
      <w:r>
        <w:rPr>
          <w:rFonts w:ascii="Arial" w:hAnsi="Arial" w:cs="Arial"/>
          <w:i/>
          <w:sz w:val="24"/>
          <w:szCs w:val="26"/>
        </w:rPr>
        <w:t>en el tratamiento de las dolencias del demandante se cometieron una serie de errores, es decir se debió a una conducta negligente o contraria a la lex artis.</w:t>
      </w:r>
    </w:p>
    <w:p w:rsidR="006E3FF2" w:rsidRPr="00E00FF2" w:rsidRDefault="006E3FF2" w:rsidP="00106F42">
      <w:pPr>
        <w:pStyle w:val="Sinespaciado1"/>
        <w:tabs>
          <w:tab w:val="left" w:pos="2410"/>
        </w:tabs>
        <w:spacing w:line="360" w:lineRule="auto"/>
        <w:ind w:firstLine="2835"/>
        <w:jc w:val="both"/>
        <w:rPr>
          <w:rFonts w:ascii="Arial" w:hAnsi="Arial" w:cs="Arial"/>
          <w:i/>
          <w:sz w:val="10"/>
          <w:szCs w:val="26"/>
        </w:rPr>
      </w:pPr>
    </w:p>
    <w:p w:rsidR="006E3FF2" w:rsidRDefault="006E3FF2" w:rsidP="00106F42">
      <w:pPr>
        <w:pStyle w:val="Sinespaciado1"/>
        <w:tabs>
          <w:tab w:val="left" w:pos="2410"/>
        </w:tabs>
        <w:spacing w:line="360" w:lineRule="auto"/>
        <w:ind w:firstLine="2835"/>
        <w:jc w:val="both"/>
        <w:rPr>
          <w:rFonts w:ascii="Arial" w:hAnsi="Arial" w:cs="Arial"/>
          <w:i/>
          <w:sz w:val="24"/>
          <w:szCs w:val="26"/>
        </w:rPr>
      </w:pPr>
      <w:r>
        <w:rPr>
          <w:rFonts w:ascii="Arial" w:hAnsi="Arial" w:cs="Arial"/>
          <w:i/>
          <w:sz w:val="24"/>
          <w:szCs w:val="26"/>
        </w:rPr>
        <w:t xml:space="preserve">Del dictamen pericial rendido por el Dr. Bernardo Soto Arboleda Médico especialista en neurocirugía y Especialista en daño corporal, </w:t>
      </w:r>
      <w:r w:rsidRPr="00E00FF2">
        <w:rPr>
          <w:rFonts w:ascii="Arial" w:hAnsi="Arial" w:cs="Arial"/>
          <w:i/>
          <w:szCs w:val="26"/>
        </w:rPr>
        <w:t>UNIVERSIDAD CES</w:t>
      </w:r>
      <w:r>
        <w:rPr>
          <w:rFonts w:ascii="Arial" w:hAnsi="Arial" w:cs="Arial"/>
          <w:i/>
          <w:sz w:val="24"/>
          <w:szCs w:val="26"/>
        </w:rPr>
        <w:t xml:space="preserve"> de Medellín, ofrece credibilidad al despacho y el mismo concluye que no existe ninguna relación entre su patología neurológica </w:t>
      </w:r>
      <w:r w:rsidR="00E00FF2">
        <w:rPr>
          <w:rFonts w:ascii="Arial" w:hAnsi="Arial" w:cs="Arial"/>
          <w:i/>
          <w:sz w:val="24"/>
          <w:szCs w:val="26"/>
        </w:rPr>
        <w:t>y la</w:t>
      </w:r>
      <w:r>
        <w:rPr>
          <w:rFonts w:ascii="Arial" w:hAnsi="Arial" w:cs="Arial"/>
          <w:i/>
          <w:sz w:val="24"/>
          <w:szCs w:val="26"/>
        </w:rPr>
        <w:t xml:space="preserve"> presentada en el abdomen, no existe relación de causalidad. La </w:t>
      </w:r>
      <w:r w:rsidR="00E00FF2">
        <w:rPr>
          <w:rFonts w:ascii="Arial" w:hAnsi="Arial" w:cs="Arial"/>
          <w:i/>
          <w:sz w:val="24"/>
          <w:szCs w:val="26"/>
        </w:rPr>
        <w:t>atención</w:t>
      </w:r>
      <w:r>
        <w:rPr>
          <w:rFonts w:ascii="Arial" w:hAnsi="Arial" w:cs="Arial"/>
          <w:i/>
          <w:sz w:val="24"/>
          <w:szCs w:val="26"/>
        </w:rPr>
        <w:t xml:space="preserve"> médica y quirúrgica que se le brindó atendió los postulados de la lex artis. Ni relación de causalidad entre la cirugía realizada en su canal estrecho y la sintomatología que presentó después, aclarando que es difícil imaginarse un cuadro de obstrucción intestinal de varios meses de evolución, al no existir en la medicina.</w:t>
      </w:r>
    </w:p>
    <w:p w:rsidR="006E3FF2" w:rsidRPr="00E00FF2" w:rsidRDefault="006E3FF2" w:rsidP="00106F42">
      <w:pPr>
        <w:pStyle w:val="Sinespaciado1"/>
        <w:tabs>
          <w:tab w:val="left" w:pos="2410"/>
        </w:tabs>
        <w:spacing w:line="360" w:lineRule="auto"/>
        <w:ind w:firstLine="2835"/>
        <w:jc w:val="both"/>
        <w:rPr>
          <w:rFonts w:ascii="Arial" w:hAnsi="Arial" w:cs="Arial"/>
          <w:i/>
          <w:sz w:val="10"/>
          <w:szCs w:val="26"/>
        </w:rPr>
      </w:pPr>
    </w:p>
    <w:p w:rsidR="00DD4803" w:rsidRDefault="006E3FF2" w:rsidP="00106F42">
      <w:pPr>
        <w:pStyle w:val="Sinespaciado1"/>
        <w:tabs>
          <w:tab w:val="left" w:pos="2410"/>
        </w:tabs>
        <w:spacing w:line="360" w:lineRule="auto"/>
        <w:ind w:firstLine="2835"/>
        <w:jc w:val="both"/>
        <w:rPr>
          <w:rFonts w:ascii="Arial" w:hAnsi="Arial" w:cs="Arial"/>
          <w:i/>
          <w:sz w:val="24"/>
          <w:szCs w:val="26"/>
        </w:rPr>
      </w:pPr>
      <w:r>
        <w:rPr>
          <w:rFonts w:ascii="Arial" w:hAnsi="Arial" w:cs="Arial"/>
          <w:i/>
          <w:sz w:val="24"/>
          <w:szCs w:val="26"/>
        </w:rPr>
        <w:t xml:space="preserve">El demandante presenta desde joven un antecedente de canal estrecho y síndrome del cono medular (estenosis espinal), </w:t>
      </w:r>
      <w:r w:rsidR="00E00FF2">
        <w:rPr>
          <w:rFonts w:ascii="Arial" w:hAnsi="Arial" w:cs="Arial"/>
          <w:i/>
          <w:sz w:val="24"/>
          <w:szCs w:val="26"/>
        </w:rPr>
        <w:t>detectado desde</w:t>
      </w:r>
      <w:r>
        <w:rPr>
          <w:rFonts w:ascii="Arial" w:hAnsi="Arial" w:cs="Arial"/>
          <w:i/>
          <w:sz w:val="24"/>
          <w:szCs w:val="26"/>
        </w:rPr>
        <w:t xml:space="preserve"> 1998, valorado por e</w:t>
      </w:r>
      <w:r w:rsidR="00E00FF2">
        <w:rPr>
          <w:rFonts w:ascii="Arial" w:hAnsi="Arial" w:cs="Arial"/>
          <w:i/>
          <w:sz w:val="24"/>
          <w:szCs w:val="26"/>
        </w:rPr>
        <w:t>l médico el 25 de junio de 2007</w:t>
      </w:r>
      <w:r>
        <w:rPr>
          <w:rFonts w:ascii="Arial" w:hAnsi="Arial" w:cs="Arial"/>
          <w:i/>
          <w:sz w:val="24"/>
          <w:szCs w:val="26"/>
        </w:rPr>
        <w:t>, quien encontró mejoría. Nuevamente el 31 de julio de 2007</w:t>
      </w:r>
      <w:r w:rsidR="00DD4803">
        <w:rPr>
          <w:rFonts w:ascii="Arial" w:hAnsi="Arial" w:cs="Arial"/>
          <w:i/>
          <w:sz w:val="24"/>
          <w:szCs w:val="26"/>
        </w:rPr>
        <w:t xml:space="preserve"> al ser evaluado no encontraron cambios al examen físico, llevado a junta médica el 1 de agosto de 2007, encontrando que el canal estrecho universal se había hecho más severo a nivel T1, L1 y L2, que comprimía el cono medular, </w:t>
      </w:r>
      <w:r w:rsidR="00E00FF2">
        <w:rPr>
          <w:rFonts w:ascii="Arial" w:hAnsi="Arial" w:cs="Arial"/>
          <w:i/>
          <w:sz w:val="24"/>
          <w:szCs w:val="26"/>
        </w:rPr>
        <w:t>habiéndole realizado laminectomi</w:t>
      </w:r>
      <w:r w:rsidR="00DD4803">
        <w:rPr>
          <w:rFonts w:ascii="Arial" w:hAnsi="Arial" w:cs="Arial"/>
          <w:i/>
          <w:sz w:val="24"/>
          <w:szCs w:val="26"/>
        </w:rPr>
        <w:t>a T12 y 11, exploración y descomprensión de las raíces espinales.</w:t>
      </w:r>
    </w:p>
    <w:p w:rsidR="00DD4803" w:rsidRPr="00E00FF2" w:rsidRDefault="00DD4803" w:rsidP="00106F42">
      <w:pPr>
        <w:pStyle w:val="Sinespaciado1"/>
        <w:tabs>
          <w:tab w:val="left" w:pos="2410"/>
        </w:tabs>
        <w:spacing w:line="360" w:lineRule="auto"/>
        <w:ind w:firstLine="2835"/>
        <w:jc w:val="both"/>
        <w:rPr>
          <w:rFonts w:ascii="Arial" w:hAnsi="Arial" w:cs="Arial"/>
          <w:i/>
          <w:sz w:val="10"/>
          <w:szCs w:val="26"/>
        </w:rPr>
      </w:pPr>
    </w:p>
    <w:p w:rsidR="00DD4803" w:rsidRDefault="00DD4803" w:rsidP="00DD4803">
      <w:pPr>
        <w:pStyle w:val="Sinespaciado1"/>
        <w:tabs>
          <w:tab w:val="left" w:pos="2410"/>
        </w:tabs>
        <w:spacing w:line="360" w:lineRule="auto"/>
        <w:ind w:firstLine="2835"/>
        <w:jc w:val="both"/>
        <w:rPr>
          <w:rFonts w:ascii="Arial" w:hAnsi="Arial" w:cs="Arial"/>
          <w:i/>
          <w:sz w:val="24"/>
          <w:szCs w:val="26"/>
        </w:rPr>
      </w:pPr>
      <w:r>
        <w:rPr>
          <w:rFonts w:ascii="Arial" w:hAnsi="Arial" w:cs="Arial"/>
          <w:i/>
          <w:sz w:val="24"/>
          <w:szCs w:val="26"/>
        </w:rPr>
        <w:t>Enfermedad que tiene muy mal pronóstico y que a pesar de la cirugía muchas veces no se recupera el déficit neurológico.</w:t>
      </w:r>
      <w:r w:rsidR="00E00FF2">
        <w:rPr>
          <w:rFonts w:ascii="Arial" w:hAnsi="Arial" w:cs="Arial"/>
          <w:i/>
          <w:sz w:val="24"/>
          <w:szCs w:val="26"/>
        </w:rPr>
        <w:t>”</w:t>
      </w:r>
    </w:p>
    <w:p w:rsidR="00106F42" w:rsidRPr="006071D1" w:rsidRDefault="00106F42" w:rsidP="00106F42">
      <w:pPr>
        <w:pStyle w:val="Sinespaciado1"/>
        <w:tabs>
          <w:tab w:val="left" w:pos="2410"/>
        </w:tabs>
        <w:spacing w:line="360" w:lineRule="auto"/>
        <w:ind w:firstLine="2835"/>
        <w:jc w:val="both"/>
        <w:rPr>
          <w:rFonts w:ascii="Arial" w:hAnsi="Arial" w:cs="Arial"/>
          <w:b/>
          <w:sz w:val="24"/>
          <w:szCs w:val="26"/>
        </w:rPr>
      </w:pPr>
    </w:p>
    <w:p w:rsidR="00106F42" w:rsidRPr="00285260" w:rsidRDefault="00106F42" w:rsidP="00106F42">
      <w:pPr>
        <w:pStyle w:val="Sinespaciado1"/>
        <w:tabs>
          <w:tab w:val="left" w:pos="2410"/>
        </w:tabs>
        <w:spacing w:line="360" w:lineRule="auto"/>
        <w:ind w:firstLine="2835"/>
        <w:jc w:val="both"/>
        <w:rPr>
          <w:rFonts w:ascii="Arial" w:hAnsi="Arial" w:cs="Arial"/>
          <w:b/>
          <w:szCs w:val="26"/>
        </w:rPr>
      </w:pPr>
      <w:r w:rsidRPr="00285260">
        <w:rPr>
          <w:rFonts w:ascii="Arial" w:hAnsi="Arial" w:cs="Arial"/>
          <w:b/>
          <w:szCs w:val="26"/>
        </w:rPr>
        <w:t>IV.  EL RECURSO DE APELACIÓN</w:t>
      </w:r>
    </w:p>
    <w:p w:rsidR="00106F42" w:rsidRPr="005C0025" w:rsidRDefault="00106F42" w:rsidP="00106F42">
      <w:pPr>
        <w:pStyle w:val="Sinespaciado1"/>
        <w:tabs>
          <w:tab w:val="left" w:pos="2410"/>
        </w:tabs>
        <w:spacing w:line="360" w:lineRule="auto"/>
        <w:ind w:firstLine="2835"/>
        <w:jc w:val="both"/>
        <w:rPr>
          <w:rFonts w:ascii="Arial" w:hAnsi="Arial" w:cs="Arial"/>
          <w:sz w:val="24"/>
          <w:szCs w:val="26"/>
        </w:rPr>
      </w:pPr>
    </w:p>
    <w:p w:rsidR="00106F42" w:rsidRDefault="00106F42" w:rsidP="00106F42">
      <w:pPr>
        <w:pStyle w:val="Sinespaciado1"/>
        <w:tabs>
          <w:tab w:val="left" w:pos="2410"/>
        </w:tabs>
        <w:spacing w:line="360" w:lineRule="auto"/>
        <w:ind w:firstLine="2835"/>
        <w:jc w:val="both"/>
        <w:rPr>
          <w:rFonts w:ascii="Arial" w:hAnsi="Arial" w:cs="Arial"/>
          <w:sz w:val="24"/>
          <w:szCs w:val="26"/>
        </w:rPr>
      </w:pPr>
      <w:r>
        <w:rPr>
          <w:rFonts w:ascii="Arial" w:hAnsi="Arial" w:cs="Arial"/>
          <w:sz w:val="26"/>
          <w:szCs w:val="26"/>
        </w:rPr>
        <w:t xml:space="preserve">1. Propuesto por el </w:t>
      </w:r>
      <w:r w:rsidR="00DD4803">
        <w:rPr>
          <w:rFonts w:ascii="Arial" w:hAnsi="Arial" w:cs="Arial"/>
          <w:sz w:val="26"/>
          <w:szCs w:val="26"/>
        </w:rPr>
        <w:t xml:space="preserve">apoderado judicial del </w:t>
      </w:r>
      <w:r>
        <w:rPr>
          <w:rFonts w:ascii="Arial" w:hAnsi="Arial" w:cs="Arial"/>
          <w:sz w:val="26"/>
          <w:szCs w:val="26"/>
        </w:rPr>
        <w:t>actor.</w:t>
      </w:r>
      <w:r>
        <w:rPr>
          <w:rFonts w:ascii="Arial" w:hAnsi="Arial" w:cs="Arial"/>
          <w:sz w:val="24"/>
          <w:szCs w:val="26"/>
        </w:rPr>
        <w:t xml:space="preserve"> </w:t>
      </w:r>
    </w:p>
    <w:p w:rsidR="00106F42" w:rsidRPr="0075144C" w:rsidRDefault="00106F42" w:rsidP="00106F42">
      <w:pPr>
        <w:pStyle w:val="Sinespaciado1"/>
        <w:tabs>
          <w:tab w:val="left" w:pos="2410"/>
        </w:tabs>
        <w:spacing w:line="360" w:lineRule="auto"/>
        <w:ind w:firstLine="2835"/>
        <w:jc w:val="both"/>
        <w:rPr>
          <w:rFonts w:ascii="Arial" w:hAnsi="Arial" w:cs="Arial"/>
          <w:sz w:val="16"/>
          <w:szCs w:val="26"/>
        </w:rPr>
      </w:pPr>
      <w:r>
        <w:rPr>
          <w:rFonts w:ascii="Arial" w:hAnsi="Arial" w:cs="Arial"/>
          <w:sz w:val="26"/>
          <w:szCs w:val="26"/>
        </w:rPr>
        <w:lastRenderedPageBreak/>
        <w:t xml:space="preserve"> </w:t>
      </w:r>
    </w:p>
    <w:p w:rsidR="00BC04E7"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1.1. </w:t>
      </w:r>
      <w:r w:rsidR="00BC04E7">
        <w:rPr>
          <w:rFonts w:ascii="Arial" w:hAnsi="Arial" w:cs="Arial"/>
          <w:sz w:val="26"/>
          <w:szCs w:val="26"/>
        </w:rPr>
        <w:t>Critica la falta de análisis integral de la documentación que conforma el expediente: historia clínica –testimonios y otros dictámenes médicos, basando única y exclusivamente el fallo en un dictamen pericial, en el que no puede reposar la decisión, por cuanto no desarrolla de manera clara el cuestionario y los puntos colocados a su consideración. La falladora se limitó a relacionar textos de la internet, de donde extrajo una serie de definiciones de la sintomatología que presenta el actor, que en poco contribuyen a una valoración correcta del caso; el punto se centra es en el mal diagnóstico y tratamiento realizado al paciente por parte de la entidad demandada.</w:t>
      </w:r>
    </w:p>
    <w:p w:rsidR="00BC04E7" w:rsidRPr="007E7D2E" w:rsidRDefault="00BC04E7" w:rsidP="00106F42">
      <w:pPr>
        <w:pStyle w:val="Sinespaciado1"/>
        <w:tabs>
          <w:tab w:val="left" w:pos="2410"/>
        </w:tabs>
        <w:spacing w:line="360" w:lineRule="auto"/>
        <w:ind w:firstLine="2835"/>
        <w:jc w:val="both"/>
        <w:rPr>
          <w:rFonts w:ascii="Arial" w:hAnsi="Arial" w:cs="Arial"/>
          <w:sz w:val="16"/>
          <w:szCs w:val="26"/>
        </w:rPr>
      </w:pPr>
    </w:p>
    <w:p w:rsidR="00BC04E7" w:rsidRDefault="00BC04E7"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1.2. El motivo por el cual consultaba el señor </w:t>
      </w:r>
      <w:r w:rsidRPr="007E7D2E">
        <w:rPr>
          <w:rFonts w:ascii="Arial" w:hAnsi="Arial" w:cs="Arial"/>
          <w:szCs w:val="26"/>
        </w:rPr>
        <w:t>JOSÉ NELSON</w:t>
      </w:r>
      <w:r>
        <w:rPr>
          <w:rFonts w:ascii="Arial" w:hAnsi="Arial" w:cs="Arial"/>
          <w:sz w:val="26"/>
          <w:szCs w:val="26"/>
        </w:rPr>
        <w:t>, fu</w:t>
      </w:r>
      <w:r w:rsidR="007E7D2E">
        <w:rPr>
          <w:rFonts w:ascii="Arial" w:hAnsi="Arial" w:cs="Arial"/>
          <w:sz w:val="26"/>
          <w:szCs w:val="26"/>
        </w:rPr>
        <w:t>e por un dolor abdominal y no s</w:t>
      </w:r>
      <w:r>
        <w:rPr>
          <w:rFonts w:ascii="Arial" w:hAnsi="Arial" w:cs="Arial"/>
          <w:sz w:val="26"/>
          <w:szCs w:val="26"/>
        </w:rPr>
        <w:t>e</w:t>
      </w:r>
      <w:r w:rsidR="007E7D2E">
        <w:rPr>
          <w:rFonts w:ascii="Arial" w:hAnsi="Arial" w:cs="Arial"/>
          <w:sz w:val="26"/>
          <w:szCs w:val="26"/>
        </w:rPr>
        <w:t xml:space="preserve"> </w:t>
      </w:r>
      <w:r>
        <w:rPr>
          <w:rFonts w:ascii="Arial" w:hAnsi="Arial" w:cs="Arial"/>
          <w:sz w:val="26"/>
          <w:szCs w:val="26"/>
        </w:rPr>
        <w:t>le brindó posibilidad</w:t>
      </w:r>
      <w:r w:rsidR="001F7E57">
        <w:rPr>
          <w:rFonts w:ascii="Arial" w:hAnsi="Arial" w:cs="Arial"/>
          <w:sz w:val="26"/>
          <w:szCs w:val="26"/>
        </w:rPr>
        <w:t xml:space="preserve"> de</w:t>
      </w:r>
      <w:r>
        <w:rPr>
          <w:rFonts w:ascii="Arial" w:hAnsi="Arial" w:cs="Arial"/>
          <w:sz w:val="26"/>
          <w:szCs w:val="26"/>
        </w:rPr>
        <w:t xml:space="preserve"> diferente tratamiento, a tal punto que no entiende como fue por ese dolor abdominal y lo operaron de la columna, lo que refleja una desinformación total hacia el paciente. Fue negligente e imprudente el especialista, al no brindarle otras oportunidades de manejo, al no evaluar la historia clínica, </w:t>
      </w:r>
      <w:r w:rsidR="007E7D2E">
        <w:rPr>
          <w:rFonts w:ascii="Arial" w:hAnsi="Arial" w:cs="Arial"/>
          <w:sz w:val="26"/>
          <w:szCs w:val="26"/>
        </w:rPr>
        <w:t>previo</w:t>
      </w:r>
      <w:r>
        <w:rPr>
          <w:rFonts w:ascii="Arial" w:hAnsi="Arial" w:cs="Arial"/>
          <w:sz w:val="26"/>
          <w:szCs w:val="26"/>
        </w:rPr>
        <w:t xml:space="preserve"> a una decisión que </w:t>
      </w:r>
      <w:r w:rsidR="007E7D2E">
        <w:rPr>
          <w:rFonts w:ascii="Arial" w:hAnsi="Arial" w:cs="Arial"/>
          <w:sz w:val="26"/>
          <w:szCs w:val="26"/>
        </w:rPr>
        <w:t>marcaría</w:t>
      </w:r>
      <w:r>
        <w:rPr>
          <w:rFonts w:ascii="Arial" w:hAnsi="Arial" w:cs="Arial"/>
          <w:sz w:val="26"/>
          <w:szCs w:val="26"/>
        </w:rPr>
        <w:t xml:space="preserve"> por completo la calidad de vida del paciente, al punto que es calificado con un </w:t>
      </w:r>
      <w:r w:rsidR="007E7D2E">
        <w:rPr>
          <w:rFonts w:ascii="Arial" w:hAnsi="Arial" w:cs="Arial"/>
          <w:sz w:val="26"/>
          <w:szCs w:val="26"/>
        </w:rPr>
        <w:t>pérdida</w:t>
      </w:r>
      <w:r>
        <w:rPr>
          <w:rFonts w:ascii="Arial" w:hAnsi="Arial" w:cs="Arial"/>
          <w:sz w:val="26"/>
          <w:szCs w:val="26"/>
        </w:rPr>
        <w:t xml:space="preserve"> de capacidad laboral del 78%.</w:t>
      </w:r>
    </w:p>
    <w:p w:rsidR="00BC04E7" w:rsidRPr="007E7D2E" w:rsidRDefault="00BC04E7" w:rsidP="00106F42">
      <w:pPr>
        <w:pStyle w:val="Sinespaciado1"/>
        <w:tabs>
          <w:tab w:val="left" w:pos="2410"/>
        </w:tabs>
        <w:spacing w:line="360" w:lineRule="auto"/>
        <w:ind w:firstLine="2835"/>
        <w:jc w:val="both"/>
        <w:rPr>
          <w:rFonts w:ascii="Arial" w:hAnsi="Arial" w:cs="Arial"/>
          <w:sz w:val="16"/>
          <w:szCs w:val="26"/>
        </w:rPr>
      </w:pPr>
    </w:p>
    <w:p w:rsidR="00BC04E7" w:rsidRDefault="007E7D2E" w:rsidP="006F2820">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1.3. </w:t>
      </w:r>
      <w:r w:rsidR="00BC04E7">
        <w:rPr>
          <w:rFonts w:ascii="Arial" w:hAnsi="Arial" w:cs="Arial"/>
          <w:sz w:val="26"/>
          <w:szCs w:val="26"/>
        </w:rPr>
        <w:t>Insiste en que si se hace un recorrido por la historia clínica, se puede concluir sin vacilación alguna que está probado que la atención durante todo el tiempo ha estado marcada por la negligencia, imprudencia, inoportunidad y violación de la norma, po</w:t>
      </w:r>
      <w:r>
        <w:rPr>
          <w:rFonts w:ascii="Arial" w:hAnsi="Arial" w:cs="Arial"/>
          <w:sz w:val="26"/>
          <w:szCs w:val="26"/>
        </w:rPr>
        <w:t xml:space="preserve">r parte de la entidad demandada, acompañada de error </w:t>
      </w:r>
      <w:r w:rsidR="00BC04E7">
        <w:rPr>
          <w:rFonts w:ascii="Arial" w:hAnsi="Arial" w:cs="Arial"/>
          <w:sz w:val="26"/>
          <w:szCs w:val="26"/>
        </w:rPr>
        <w:t>e</w:t>
      </w:r>
      <w:r>
        <w:rPr>
          <w:rFonts w:ascii="Arial" w:hAnsi="Arial" w:cs="Arial"/>
          <w:sz w:val="26"/>
          <w:szCs w:val="26"/>
        </w:rPr>
        <w:t>n el</w:t>
      </w:r>
      <w:r w:rsidR="00BC04E7">
        <w:rPr>
          <w:rFonts w:ascii="Arial" w:hAnsi="Arial" w:cs="Arial"/>
          <w:sz w:val="26"/>
          <w:szCs w:val="26"/>
        </w:rPr>
        <w:t xml:space="preserve"> </w:t>
      </w:r>
      <w:r>
        <w:rPr>
          <w:rFonts w:ascii="Arial" w:hAnsi="Arial" w:cs="Arial"/>
          <w:sz w:val="26"/>
          <w:szCs w:val="26"/>
        </w:rPr>
        <w:t xml:space="preserve">diagnóstico. </w:t>
      </w:r>
    </w:p>
    <w:p w:rsidR="00106F42" w:rsidRPr="00CE4729" w:rsidRDefault="00106F42" w:rsidP="00106F42">
      <w:pPr>
        <w:pStyle w:val="Sinespaciado1"/>
        <w:tabs>
          <w:tab w:val="left" w:pos="2410"/>
        </w:tabs>
        <w:spacing w:line="360" w:lineRule="auto"/>
        <w:ind w:firstLine="2835"/>
        <w:jc w:val="both"/>
        <w:rPr>
          <w:rFonts w:ascii="Arial" w:hAnsi="Arial" w:cs="Arial"/>
          <w:sz w:val="16"/>
          <w:szCs w:val="26"/>
        </w:rPr>
      </w:pPr>
    </w:p>
    <w:p w:rsidR="00106F42" w:rsidRPr="009F5548" w:rsidRDefault="007E7D2E"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A</w:t>
      </w:r>
      <w:r w:rsidR="00106F42" w:rsidRPr="001A5B5F">
        <w:rPr>
          <w:rFonts w:ascii="Arial" w:hAnsi="Arial" w:cs="Arial"/>
          <w:sz w:val="26"/>
          <w:szCs w:val="26"/>
        </w:rPr>
        <w:t>l hallarse cumplido el trámite del recurs</w:t>
      </w:r>
      <w:r w:rsidR="00106F42">
        <w:rPr>
          <w:rFonts w:ascii="Arial" w:hAnsi="Arial" w:cs="Arial"/>
          <w:sz w:val="26"/>
          <w:szCs w:val="26"/>
        </w:rPr>
        <w:t>o, procede el Tribunal a resolverlo</w:t>
      </w:r>
      <w:r w:rsidR="00106F42">
        <w:rPr>
          <w:rFonts w:ascii="Arial" w:hAnsi="Arial" w:cs="Arial"/>
          <w:sz w:val="26"/>
          <w:szCs w:val="26"/>
          <w:lang w:val="es-ES"/>
        </w:rPr>
        <w:t>.</w:t>
      </w:r>
    </w:p>
    <w:p w:rsidR="00106F42" w:rsidRPr="00400453" w:rsidRDefault="00106F42" w:rsidP="00106F42">
      <w:pPr>
        <w:pStyle w:val="Sinespaciado1"/>
        <w:tabs>
          <w:tab w:val="left" w:pos="2410"/>
        </w:tabs>
        <w:spacing w:line="360" w:lineRule="auto"/>
        <w:ind w:firstLine="2835"/>
        <w:jc w:val="both"/>
        <w:rPr>
          <w:rFonts w:ascii="Arial" w:hAnsi="Arial" w:cs="Arial"/>
          <w:sz w:val="24"/>
          <w:szCs w:val="26"/>
          <w:lang w:val="es-ES"/>
        </w:rPr>
      </w:pPr>
    </w:p>
    <w:p w:rsidR="00106F42" w:rsidRPr="00CE4729" w:rsidRDefault="00106F42" w:rsidP="00106F42">
      <w:pPr>
        <w:pStyle w:val="Sinespaciado1"/>
        <w:tabs>
          <w:tab w:val="left" w:pos="2410"/>
        </w:tabs>
        <w:spacing w:line="360" w:lineRule="auto"/>
        <w:ind w:firstLine="2835"/>
        <w:jc w:val="both"/>
        <w:rPr>
          <w:rFonts w:ascii="Arial" w:hAnsi="Arial" w:cs="Arial"/>
          <w:b/>
          <w:sz w:val="24"/>
          <w:szCs w:val="26"/>
        </w:rPr>
      </w:pPr>
      <w:r w:rsidRPr="00CE4729">
        <w:rPr>
          <w:rFonts w:ascii="Arial" w:hAnsi="Arial" w:cs="Arial"/>
          <w:b/>
          <w:sz w:val="24"/>
          <w:szCs w:val="26"/>
        </w:rPr>
        <w:t>V. CONSIDERACIONES Y FUNDAMENTOS</w:t>
      </w:r>
    </w:p>
    <w:p w:rsidR="00106F42" w:rsidRPr="00663C6A" w:rsidRDefault="00106F42" w:rsidP="00106F42">
      <w:pPr>
        <w:pStyle w:val="Sinespaciado1"/>
        <w:tabs>
          <w:tab w:val="left" w:pos="2410"/>
        </w:tabs>
        <w:spacing w:line="360" w:lineRule="auto"/>
        <w:ind w:firstLine="2835"/>
        <w:jc w:val="both"/>
        <w:rPr>
          <w:rFonts w:ascii="Arial" w:hAnsi="Arial" w:cs="Arial"/>
          <w:sz w:val="16"/>
          <w:szCs w:val="26"/>
        </w:rPr>
      </w:pPr>
    </w:p>
    <w:p w:rsidR="00106F42" w:rsidRDefault="00106F42" w:rsidP="00106F4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1. Están reunidos los presupuestos procesales y no hay motivo de nulidad que imponga invalidar lo actuado, por lo que se procede a continuación al estudio de la impugnación formulada.</w:t>
      </w:r>
    </w:p>
    <w:p w:rsidR="00106F42" w:rsidRPr="00CE4729" w:rsidRDefault="00106F42" w:rsidP="00106F42">
      <w:pPr>
        <w:pStyle w:val="Sinespaciado1"/>
        <w:tabs>
          <w:tab w:val="left" w:pos="2410"/>
        </w:tabs>
        <w:spacing w:line="360" w:lineRule="auto"/>
        <w:ind w:firstLine="2835"/>
        <w:jc w:val="both"/>
        <w:rPr>
          <w:rFonts w:ascii="Arial" w:hAnsi="Arial" w:cs="Arial"/>
          <w:sz w:val="16"/>
          <w:szCs w:val="26"/>
        </w:rPr>
      </w:pPr>
    </w:p>
    <w:p w:rsidR="00C011B2" w:rsidRPr="00C011B2" w:rsidRDefault="00106F42" w:rsidP="00C011B2">
      <w:pPr>
        <w:pStyle w:val="Sinespaciado1"/>
        <w:tabs>
          <w:tab w:val="left" w:pos="2410"/>
        </w:tabs>
        <w:spacing w:line="360" w:lineRule="auto"/>
        <w:ind w:firstLine="2835"/>
        <w:jc w:val="both"/>
        <w:rPr>
          <w:rFonts w:ascii="Arial" w:hAnsi="Arial" w:cs="Arial"/>
          <w:sz w:val="26"/>
          <w:szCs w:val="26"/>
        </w:rPr>
      </w:pPr>
      <w:r w:rsidRPr="00FC6C43">
        <w:rPr>
          <w:rFonts w:ascii="Arial" w:hAnsi="Arial" w:cs="Arial"/>
          <w:sz w:val="26"/>
          <w:szCs w:val="26"/>
        </w:rPr>
        <w:t>2. Conforme a lo expuesto en precedencia, lo que se debate aquí</w:t>
      </w:r>
      <w:r>
        <w:rPr>
          <w:rFonts w:ascii="Arial" w:hAnsi="Arial" w:cs="Arial"/>
          <w:sz w:val="26"/>
          <w:szCs w:val="26"/>
        </w:rPr>
        <w:t xml:space="preserve">, </w:t>
      </w:r>
      <w:r w:rsidRPr="00FC6C43">
        <w:rPr>
          <w:rFonts w:ascii="Arial" w:hAnsi="Arial" w:cs="Arial"/>
          <w:sz w:val="26"/>
          <w:szCs w:val="26"/>
        </w:rPr>
        <w:t xml:space="preserve">es la responsabilidad </w:t>
      </w:r>
      <w:r w:rsidR="00DE14C0">
        <w:rPr>
          <w:rFonts w:ascii="Arial" w:hAnsi="Arial" w:cs="Arial"/>
          <w:sz w:val="26"/>
          <w:szCs w:val="26"/>
        </w:rPr>
        <w:t xml:space="preserve">no </w:t>
      </w:r>
      <w:r>
        <w:rPr>
          <w:rFonts w:ascii="Arial" w:hAnsi="Arial" w:cs="Arial"/>
          <w:sz w:val="26"/>
          <w:szCs w:val="26"/>
        </w:rPr>
        <w:t xml:space="preserve">declarada por la jueza </w:t>
      </w:r>
      <w:r w:rsidRPr="00D7253B">
        <w:rPr>
          <w:rFonts w:ascii="Arial" w:hAnsi="Arial" w:cs="Arial"/>
          <w:i/>
          <w:sz w:val="26"/>
          <w:szCs w:val="26"/>
        </w:rPr>
        <w:t>a quo</w:t>
      </w:r>
      <w:r>
        <w:rPr>
          <w:rFonts w:ascii="Arial" w:hAnsi="Arial" w:cs="Arial"/>
          <w:sz w:val="26"/>
          <w:szCs w:val="26"/>
        </w:rPr>
        <w:t xml:space="preserve">, en contra </w:t>
      </w:r>
      <w:r w:rsidR="00DE14C0">
        <w:rPr>
          <w:rFonts w:ascii="Arial" w:hAnsi="Arial" w:cs="Arial"/>
          <w:sz w:val="26"/>
          <w:szCs w:val="26"/>
        </w:rPr>
        <w:t>d</w:t>
      </w:r>
      <w:r w:rsidR="00DE14C0">
        <w:rPr>
          <w:rFonts w:ascii="Arial" w:hAnsi="Arial" w:cs="Arial"/>
          <w:bCs/>
          <w:sz w:val="26"/>
          <w:szCs w:val="26"/>
          <w:lang w:val="es-MX"/>
        </w:rPr>
        <w:t xml:space="preserve">el </w:t>
      </w:r>
      <w:r w:rsidR="00DE14C0">
        <w:rPr>
          <w:rFonts w:ascii="Arial" w:hAnsi="Arial" w:cs="Arial"/>
          <w:bCs/>
          <w:szCs w:val="26"/>
          <w:lang w:val="es-MX"/>
        </w:rPr>
        <w:t>CENTRO MÉDICO COSMITET LTDA.</w:t>
      </w:r>
      <w:r>
        <w:rPr>
          <w:rFonts w:ascii="Arial" w:hAnsi="Arial" w:cs="Arial"/>
          <w:sz w:val="26"/>
          <w:szCs w:val="26"/>
        </w:rPr>
        <w:t>, en su condición de afiliador en salud del actor</w:t>
      </w:r>
      <w:r>
        <w:rPr>
          <w:rFonts w:ascii="Arial" w:hAnsi="Arial" w:cs="Arial"/>
          <w:sz w:val="26"/>
          <w:szCs w:val="26"/>
          <w:lang w:val="es-ES" w:eastAsia="es-ES"/>
        </w:rPr>
        <w:t xml:space="preserve">, </w:t>
      </w:r>
      <w:r w:rsidRPr="00FC6C43">
        <w:rPr>
          <w:rFonts w:ascii="Arial" w:hAnsi="Arial" w:cs="Arial"/>
          <w:bCs/>
          <w:sz w:val="26"/>
          <w:szCs w:val="26"/>
          <w:lang w:val="es-MX"/>
        </w:rPr>
        <w:t xml:space="preserve">por </w:t>
      </w:r>
      <w:r>
        <w:rPr>
          <w:rFonts w:ascii="Arial" w:hAnsi="Arial" w:cs="Arial"/>
          <w:bCs/>
          <w:sz w:val="26"/>
          <w:szCs w:val="26"/>
          <w:lang w:val="es-MX"/>
        </w:rPr>
        <w:t>el</w:t>
      </w:r>
      <w:r>
        <w:rPr>
          <w:rFonts w:ascii="Arial" w:hAnsi="Arial" w:cs="Arial"/>
          <w:sz w:val="26"/>
          <w:szCs w:val="26"/>
        </w:rPr>
        <w:t xml:space="preserve"> presunto daño causado, ante la </w:t>
      </w:r>
      <w:r w:rsidR="00DE14C0">
        <w:rPr>
          <w:rFonts w:ascii="Arial" w:hAnsi="Arial" w:cs="Arial"/>
          <w:sz w:val="26"/>
          <w:szCs w:val="26"/>
        </w:rPr>
        <w:t>falla médica en el diagnóstico y tratamiento a sus dolencias,</w:t>
      </w:r>
      <w:r>
        <w:rPr>
          <w:rFonts w:ascii="Arial" w:hAnsi="Arial" w:cs="Arial"/>
          <w:sz w:val="26"/>
          <w:szCs w:val="26"/>
        </w:rPr>
        <w:t xml:space="preserve"> que le produjo secuelas de por vida</w:t>
      </w:r>
      <w:r w:rsidRPr="00C011B2">
        <w:rPr>
          <w:rFonts w:ascii="Arial" w:hAnsi="Arial" w:cs="Arial"/>
          <w:sz w:val="26"/>
          <w:szCs w:val="26"/>
        </w:rPr>
        <w:t>.</w:t>
      </w:r>
      <w:r w:rsidR="00C011B2" w:rsidRPr="00C011B2">
        <w:rPr>
          <w:rFonts w:ascii="Arial" w:hAnsi="Arial" w:cs="Arial"/>
          <w:sz w:val="26"/>
          <w:szCs w:val="26"/>
        </w:rPr>
        <w:t xml:space="preserve"> Definido lo anterior, si es el caso, deberá determinarse la procedencia de los perjuicios reclamados y su cuantificación.</w:t>
      </w:r>
    </w:p>
    <w:p w:rsidR="00C011B2" w:rsidRPr="00C011B2" w:rsidRDefault="00C011B2" w:rsidP="00C011B2">
      <w:pPr>
        <w:pStyle w:val="Sinespaciado1"/>
        <w:tabs>
          <w:tab w:val="left" w:pos="2410"/>
        </w:tabs>
        <w:spacing w:line="360" w:lineRule="auto"/>
        <w:ind w:firstLine="2835"/>
        <w:jc w:val="both"/>
        <w:rPr>
          <w:rFonts w:ascii="Arial" w:hAnsi="Arial" w:cs="Arial"/>
          <w:sz w:val="16"/>
          <w:szCs w:val="28"/>
        </w:rPr>
      </w:pPr>
    </w:p>
    <w:p w:rsidR="00C011B2" w:rsidRPr="00C011B2" w:rsidRDefault="00C011B2" w:rsidP="00C011B2">
      <w:pPr>
        <w:pStyle w:val="Sinespaciado1"/>
        <w:tabs>
          <w:tab w:val="left" w:pos="2410"/>
        </w:tabs>
        <w:spacing w:line="360" w:lineRule="auto"/>
        <w:ind w:firstLine="2835"/>
        <w:jc w:val="both"/>
        <w:rPr>
          <w:rFonts w:ascii="Arial" w:hAnsi="Arial" w:cs="Arial"/>
          <w:sz w:val="26"/>
          <w:szCs w:val="26"/>
        </w:rPr>
      </w:pPr>
      <w:r w:rsidRPr="00C011B2">
        <w:rPr>
          <w:rFonts w:ascii="Arial" w:hAnsi="Arial" w:cs="Arial"/>
          <w:sz w:val="26"/>
          <w:szCs w:val="26"/>
        </w:rPr>
        <w:t>3. Tanto en la responsabilidad civil, como en la médica, sabida es su clasificación en contractual o extracontractual.  Aquélla, exige una relación jurídica preexistente entre las partes, o, lo que es más general y frecuente, la existencia y validez de un contrato, su incumplimiento, el daño y la relación de causalidad.  En cambio, en la segunda, el quebranto se produce al margen de cualquier vínculo jurídico previo entre aquellos que se relacionan con ocasión del daño.</w:t>
      </w:r>
    </w:p>
    <w:p w:rsidR="00C011B2" w:rsidRPr="00C011B2" w:rsidRDefault="00C011B2" w:rsidP="00C011B2">
      <w:pPr>
        <w:pStyle w:val="Sinespaciado1"/>
        <w:tabs>
          <w:tab w:val="left" w:pos="2410"/>
        </w:tabs>
        <w:spacing w:line="360" w:lineRule="auto"/>
        <w:ind w:firstLine="2835"/>
        <w:jc w:val="both"/>
        <w:rPr>
          <w:rFonts w:ascii="Arial" w:hAnsi="Arial" w:cs="Arial"/>
          <w:sz w:val="16"/>
          <w:szCs w:val="26"/>
        </w:rPr>
      </w:pPr>
    </w:p>
    <w:p w:rsidR="00C011B2" w:rsidRDefault="00E927E9" w:rsidP="00C011B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4</w:t>
      </w:r>
      <w:r w:rsidR="00C011B2" w:rsidRPr="00C011B2">
        <w:rPr>
          <w:rFonts w:ascii="Arial" w:hAnsi="Arial" w:cs="Arial"/>
          <w:sz w:val="26"/>
          <w:szCs w:val="26"/>
        </w:rPr>
        <w:t xml:space="preserve">. La responsabilidad de las Entidades Prestadoras de Salud - EPS también es contractual o extracontractual. Con relación al afiliado o usuario, la afiliación, para estos efectos, materializa un contrato, y por tanto, en línea de principio, la responsabilidad es contractual.  Contrario sensu, la responsabilidad en que pueden incurrir las EPS respecto de terceros perjudicados por los daños al afiliado o usuario con ocasión de la prestación de los servicios médicos del plan obligatorio </w:t>
      </w:r>
      <w:r w:rsidR="00C011B2">
        <w:rPr>
          <w:rFonts w:ascii="Arial" w:hAnsi="Arial" w:cs="Arial"/>
          <w:sz w:val="26"/>
          <w:szCs w:val="26"/>
        </w:rPr>
        <w:t>de salud, es extracontractual.</w:t>
      </w:r>
    </w:p>
    <w:p w:rsidR="00C011B2" w:rsidRPr="00C011B2" w:rsidRDefault="00C011B2" w:rsidP="00C011B2">
      <w:pPr>
        <w:pStyle w:val="Sinespaciado1"/>
        <w:tabs>
          <w:tab w:val="left" w:pos="2410"/>
        </w:tabs>
        <w:spacing w:line="360" w:lineRule="auto"/>
        <w:ind w:firstLine="2835"/>
        <w:jc w:val="both"/>
        <w:rPr>
          <w:rFonts w:ascii="Arial" w:hAnsi="Arial" w:cs="Arial"/>
          <w:sz w:val="16"/>
          <w:szCs w:val="26"/>
        </w:rPr>
      </w:pPr>
    </w:p>
    <w:p w:rsidR="00C011B2" w:rsidRPr="00C011B2" w:rsidRDefault="00E927E9" w:rsidP="00FD172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5</w:t>
      </w:r>
      <w:r w:rsidR="00C011B2">
        <w:rPr>
          <w:rFonts w:ascii="Arial" w:hAnsi="Arial" w:cs="Arial"/>
          <w:sz w:val="26"/>
          <w:szCs w:val="26"/>
        </w:rPr>
        <w:t xml:space="preserve">. </w:t>
      </w:r>
      <w:r w:rsidR="00C011B2" w:rsidRPr="00C011B2">
        <w:rPr>
          <w:rFonts w:ascii="Arial" w:hAnsi="Arial" w:cs="Arial"/>
          <w:sz w:val="26"/>
          <w:szCs w:val="26"/>
        </w:rPr>
        <w:t xml:space="preserve">En este caso concreto, la demanda fue presentada ante los jueces laborales por el afectado directo </w:t>
      </w:r>
      <w:r w:rsidR="00C011B2" w:rsidRPr="00106F42">
        <w:rPr>
          <w:rFonts w:ascii="Arial" w:hAnsi="Arial" w:cs="Arial"/>
          <w:bCs/>
          <w:szCs w:val="26"/>
          <w:lang w:val="es-MX"/>
        </w:rPr>
        <w:t>JOSÉ NELSON ÁLVAREZ CARVAJAL</w:t>
      </w:r>
      <w:r w:rsidR="00C011B2">
        <w:rPr>
          <w:rFonts w:ascii="Arial" w:hAnsi="Arial" w:cs="Arial"/>
          <w:sz w:val="26"/>
          <w:szCs w:val="26"/>
        </w:rPr>
        <w:t xml:space="preserve"> sin especificarse la modalidad</w:t>
      </w:r>
      <w:r w:rsidR="00C011B2" w:rsidRPr="00C011B2">
        <w:rPr>
          <w:rFonts w:ascii="Arial" w:hAnsi="Arial" w:cs="Arial"/>
          <w:sz w:val="26"/>
          <w:szCs w:val="26"/>
        </w:rPr>
        <w:t xml:space="preserve">; empero, en criterio de la Sala, ello no representa obstáculo alguno que impida pronunciarse de fondo, </w:t>
      </w:r>
      <w:r w:rsidR="00C011B2" w:rsidRPr="00C011B2">
        <w:rPr>
          <w:rFonts w:ascii="Arial" w:hAnsi="Arial" w:cs="Arial"/>
          <w:sz w:val="26"/>
          <w:szCs w:val="26"/>
        </w:rPr>
        <w:lastRenderedPageBreak/>
        <w:t xml:space="preserve">puesto que </w:t>
      </w:r>
      <w:r w:rsidR="00C011B2">
        <w:rPr>
          <w:rFonts w:ascii="Arial" w:hAnsi="Arial" w:cs="Arial"/>
          <w:sz w:val="26"/>
          <w:szCs w:val="26"/>
        </w:rPr>
        <w:t xml:space="preserve">aunque no se mencionó ni por las partes ni por la jueza de conocimiento, es </w:t>
      </w:r>
      <w:r w:rsidR="00C011B2" w:rsidRPr="002A0A21">
        <w:rPr>
          <w:rFonts w:ascii="Arial" w:hAnsi="Arial" w:cs="Arial"/>
          <w:sz w:val="26"/>
          <w:szCs w:val="26"/>
        </w:rPr>
        <w:t>contractual</w:t>
      </w:r>
      <w:r w:rsidR="00C011B2">
        <w:rPr>
          <w:rFonts w:ascii="Arial" w:hAnsi="Arial" w:cs="Arial"/>
          <w:sz w:val="26"/>
          <w:szCs w:val="26"/>
        </w:rPr>
        <w:t xml:space="preserve">, en virtud de la afiliación del actor respecto de la </w:t>
      </w:r>
      <w:r w:rsidR="00D7253B">
        <w:rPr>
          <w:rFonts w:ascii="Arial" w:hAnsi="Arial" w:cs="Arial"/>
          <w:sz w:val="26"/>
          <w:szCs w:val="26"/>
        </w:rPr>
        <w:t>demandada</w:t>
      </w:r>
      <w:r w:rsidR="00C011B2" w:rsidRPr="002A0A21">
        <w:rPr>
          <w:rFonts w:ascii="Arial" w:hAnsi="Arial" w:cs="Arial"/>
          <w:sz w:val="26"/>
          <w:szCs w:val="26"/>
        </w:rPr>
        <w:t xml:space="preserve">. </w:t>
      </w:r>
      <w:r w:rsidR="00C011B2">
        <w:rPr>
          <w:rFonts w:ascii="Arial" w:hAnsi="Arial" w:cs="Arial"/>
          <w:sz w:val="26"/>
          <w:szCs w:val="26"/>
        </w:rPr>
        <w:t>N</w:t>
      </w:r>
      <w:r w:rsidR="00C011B2" w:rsidRPr="00323601">
        <w:rPr>
          <w:rFonts w:ascii="Arial" w:hAnsi="Arial" w:cs="Arial"/>
          <w:sz w:val="26"/>
          <w:szCs w:val="26"/>
        </w:rPr>
        <w:t xml:space="preserve">o hay reparo alguno en que </w:t>
      </w:r>
      <w:r w:rsidR="00C011B2" w:rsidRPr="00106F42">
        <w:rPr>
          <w:rFonts w:ascii="Arial" w:hAnsi="Arial" w:cs="Arial"/>
          <w:bCs/>
          <w:szCs w:val="26"/>
          <w:lang w:val="es-MX"/>
        </w:rPr>
        <w:t>JOSÉ NELSON ÁLVAREZ CARVAJAL</w:t>
      </w:r>
      <w:r w:rsidR="00C011B2">
        <w:rPr>
          <w:rFonts w:ascii="Arial" w:hAnsi="Arial" w:cs="Arial"/>
          <w:bCs/>
          <w:szCs w:val="26"/>
          <w:lang w:val="es-MX"/>
        </w:rPr>
        <w:t xml:space="preserve"> </w:t>
      </w:r>
      <w:r w:rsidR="00C011B2">
        <w:rPr>
          <w:rFonts w:ascii="Arial" w:hAnsi="Arial" w:cs="Arial"/>
          <w:bCs/>
          <w:sz w:val="26"/>
          <w:szCs w:val="26"/>
          <w:lang w:val="es-MX"/>
        </w:rPr>
        <w:t xml:space="preserve">es afiliado en salud al </w:t>
      </w:r>
      <w:r w:rsidR="00C011B2">
        <w:rPr>
          <w:rFonts w:ascii="Arial" w:hAnsi="Arial" w:cs="Arial"/>
          <w:bCs/>
          <w:szCs w:val="26"/>
          <w:lang w:val="es-MX"/>
        </w:rPr>
        <w:t>CENTRO MÉDICO COSMITET LTDA.</w:t>
      </w:r>
    </w:p>
    <w:p w:rsidR="00C011B2" w:rsidRPr="00FD1724" w:rsidRDefault="00C011B2" w:rsidP="00C011B2">
      <w:pPr>
        <w:pStyle w:val="Sinespaciado1"/>
        <w:tabs>
          <w:tab w:val="left" w:pos="2410"/>
        </w:tabs>
        <w:spacing w:line="360" w:lineRule="auto"/>
        <w:ind w:firstLine="2835"/>
        <w:jc w:val="both"/>
        <w:rPr>
          <w:rFonts w:ascii="Arial" w:hAnsi="Arial" w:cs="Arial"/>
          <w:sz w:val="16"/>
          <w:szCs w:val="28"/>
        </w:rPr>
      </w:pPr>
    </w:p>
    <w:p w:rsidR="00C011B2" w:rsidRPr="00FD1724" w:rsidRDefault="00E927E9" w:rsidP="00C011B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6</w:t>
      </w:r>
      <w:r w:rsidR="00C011B2" w:rsidRPr="00FD1724">
        <w:rPr>
          <w:rFonts w:ascii="Arial" w:hAnsi="Arial" w:cs="Arial"/>
          <w:sz w:val="26"/>
          <w:szCs w:val="26"/>
        </w:rPr>
        <w:t xml:space="preserve">. Ahora, pertinente resulta advertir que, la Ley 100 de 1993, por la cual se creó el sistema de seguridad social integral, le impone a las Entidades Promotoras de Salud el deber legal de garantizar la calidad y eficiencia de los servicios de salud, por cuya inobservancia comprometen su responsabilidad, sea que lo presten directamente o mediante contratos con las Instituciones Prestadoras de Salud (IPS) y profesionales respectivos (art. 177 num. 6 y 179).  Por lo tanto, a no dudarlo, la prestación del servicio de salud deficiente, irregular, inoportuna, lesiva de la calidad exigible y de la </w:t>
      </w:r>
      <w:r w:rsidR="00C011B2" w:rsidRPr="00FD1724">
        <w:rPr>
          <w:rFonts w:ascii="Arial" w:hAnsi="Arial" w:cs="Arial"/>
          <w:i/>
          <w:sz w:val="26"/>
          <w:szCs w:val="26"/>
        </w:rPr>
        <w:t>lex artis</w:t>
      </w:r>
      <w:r w:rsidR="00C011B2" w:rsidRPr="00FD1724">
        <w:rPr>
          <w:rFonts w:ascii="Arial" w:hAnsi="Arial" w:cs="Arial"/>
          <w:sz w:val="26"/>
          <w:szCs w:val="26"/>
        </w:rPr>
        <w:t xml:space="preserve">, compromete su responsabilidad civil y prestándolos mediante contratación con IPS u otros profesionales, son todas solidariamente responsables por los daños causados, especialmente, en caso de muerte o lesiones a la salud de las personas. </w:t>
      </w:r>
      <w:r w:rsidR="00C011B2" w:rsidRPr="00FD1724">
        <w:rPr>
          <w:rFonts w:ascii="Arial" w:hAnsi="Arial" w:cs="Arial"/>
          <w:i/>
          <w:sz w:val="26"/>
          <w:szCs w:val="26"/>
        </w:rPr>
        <w:t>(Corte Suprema de Justicia Cas. civ. sentencias de 30 de enero de</w:t>
      </w:r>
      <w:r w:rsidR="00C011B2" w:rsidRPr="00FD1724">
        <w:rPr>
          <w:i/>
          <w:sz w:val="26"/>
          <w:szCs w:val="26"/>
        </w:rPr>
        <w:t xml:space="preserve"> </w:t>
      </w:r>
      <w:r w:rsidR="00C011B2" w:rsidRPr="00FD1724">
        <w:rPr>
          <w:rFonts w:ascii="Arial" w:hAnsi="Arial" w:cs="Arial"/>
          <w:i/>
          <w:sz w:val="26"/>
          <w:szCs w:val="26"/>
        </w:rPr>
        <w:t>2001, exp. 5507, septiembre 11 de 2002, exp. 6430; 18 de mayo de 2005, SC-084-2005, exp. 14415)</w:t>
      </w:r>
      <w:r w:rsidR="00C011B2" w:rsidRPr="00FD1724">
        <w:rPr>
          <w:rFonts w:ascii="Arial" w:hAnsi="Arial" w:cs="Arial"/>
          <w:sz w:val="26"/>
          <w:szCs w:val="26"/>
        </w:rPr>
        <w:t>.</w:t>
      </w:r>
    </w:p>
    <w:p w:rsidR="00C011B2" w:rsidRPr="00FD1724" w:rsidRDefault="00C011B2" w:rsidP="00C011B2">
      <w:pPr>
        <w:pStyle w:val="Sinespaciado1"/>
        <w:tabs>
          <w:tab w:val="left" w:pos="2410"/>
        </w:tabs>
        <w:spacing w:line="360" w:lineRule="auto"/>
        <w:ind w:firstLine="2835"/>
        <w:jc w:val="both"/>
        <w:rPr>
          <w:rFonts w:ascii="Arial" w:hAnsi="Arial" w:cs="Arial"/>
          <w:sz w:val="16"/>
          <w:szCs w:val="28"/>
        </w:rPr>
      </w:pPr>
    </w:p>
    <w:p w:rsidR="00C011B2" w:rsidRPr="00FD1724" w:rsidRDefault="00E927E9" w:rsidP="00C011B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7</w:t>
      </w:r>
      <w:r w:rsidR="00C011B2" w:rsidRPr="00FD1724">
        <w:rPr>
          <w:rFonts w:ascii="Arial" w:hAnsi="Arial" w:cs="Arial"/>
          <w:sz w:val="26"/>
          <w:szCs w:val="26"/>
        </w:rPr>
        <w:t xml:space="preserve">. De otro lado, la salud, es derecho fundamental y la prestación del servicio médico y los servicios de salud, constituyen derecho esencial del ser humano; de allí su protección constitucional y legal.  Y por su función de alto contenido social, reconocida en la Ley 23 de 1981 –art. 1º-, al profesional de la salud es exigible una especial diligencia en el ejercicio de su actividad acorde al estado de la ciencia y el arte.  Ha expresado la Corte Suprema de Justicia que, </w:t>
      </w:r>
      <w:r w:rsidR="00C011B2" w:rsidRPr="00FD1724">
        <w:rPr>
          <w:rFonts w:ascii="Arial" w:hAnsi="Arial" w:cs="Arial"/>
          <w:i/>
          <w:sz w:val="26"/>
          <w:szCs w:val="26"/>
        </w:rPr>
        <w:t xml:space="preserve">“En este contexto, por regla general, la responsabilidad del médico no puede configurarse sino en el ámbito de la culpa, entendida no como error en que no hubiere incurrido una persona prudente o diligente en idénticas circunstancias a las del autor del daño, sino más exactamente en razón de su profesión que le impone deberes de conducta específicos más exigentes a la luz de la lex artis, mandatos, </w:t>
      </w:r>
      <w:r w:rsidR="00C011B2" w:rsidRPr="00FD1724">
        <w:rPr>
          <w:rFonts w:ascii="Arial" w:hAnsi="Arial" w:cs="Arial"/>
          <w:i/>
          <w:sz w:val="26"/>
          <w:szCs w:val="26"/>
        </w:rPr>
        <w:lastRenderedPageBreak/>
        <w:t>parámetros o estándares imperantes conforme al estado actual de la ciencia, el conocimiento científico, el desarrollo, las reglas de experiencia y su particular proyección en la salud de las personas (arts. 12, Ley 23 de 1981 y 8º decreto 2280 de 1981), naturalmente "el médico, en el ejercicio de su profesión, está sometido al cumplimiento de una serie de deberes de diversa naturaleza”, incluso éticos componentes de su lex artis, respecto de los cuales asume la posición de garante frente a la sociedad y a los usuarios del servicio.”</w:t>
      </w:r>
      <w:r w:rsidR="00C011B2" w:rsidRPr="00FD1724">
        <w:rPr>
          <w:rFonts w:ascii="Arial" w:hAnsi="Arial" w:cs="Arial"/>
          <w:sz w:val="26"/>
          <w:szCs w:val="26"/>
        </w:rPr>
        <w:t xml:space="preserve"> (Cas. civ. Sent. de 31 de marzo de 2003, exp. 6430).</w:t>
      </w:r>
    </w:p>
    <w:p w:rsidR="00C011B2" w:rsidRPr="00FD1724" w:rsidRDefault="00C011B2" w:rsidP="00C011B2">
      <w:pPr>
        <w:pStyle w:val="Sinespaciado1"/>
        <w:tabs>
          <w:tab w:val="left" w:pos="2410"/>
        </w:tabs>
        <w:spacing w:line="360" w:lineRule="auto"/>
        <w:ind w:firstLine="2835"/>
        <w:jc w:val="both"/>
        <w:rPr>
          <w:rFonts w:ascii="Arial" w:hAnsi="Arial" w:cs="Arial"/>
          <w:sz w:val="16"/>
          <w:szCs w:val="26"/>
        </w:rPr>
      </w:pPr>
    </w:p>
    <w:p w:rsidR="00C011B2" w:rsidRDefault="00E927E9" w:rsidP="00C011B2">
      <w:pPr>
        <w:pStyle w:val="Sinespaciado1"/>
        <w:tabs>
          <w:tab w:val="left" w:pos="2410"/>
        </w:tabs>
        <w:spacing w:line="360" w:lineRule="auto"/>
        <w:ind w:firstLine="2835"/>
        <w:jc w:val="both"/>
        <w:rPr>
          <w:rFonts w:ascii="Arial" w:hAnsi="Arial" w:cs="Arial"/>
          <w:sz w:val="28"/>
          <w:szCs w:val="28"/>
        </w:rPr>
      </w:pPr>
      <w:r>
        <w:rPr>
          <w:rFonts w:ascii="Arial" w:hAnsi="Arial" w:cs="Arial"/>
          <w:sz w:val="26"/>
          <w:szCs w:val="26"/>
        </w:rPr>
        <w:t>8</w:t>
      </w:r>
      <w:r w:rsidR="00C011B2" w:rsidRPr="00FD1724">
        <w:rPr>
          <w:rFonts w:ascii="Arial" w:hAnsi="Arial" w:cs="Arial"/>
          <w:sz w:val="26"/>
          <w:szCs w:val="26"/>
        </w:rPr>
        <w:t xml:space="preserve">. El artículo 15 de la citada ley señala que </w:t>
      </w:r>
      <w:r w:rsidR="00C011B2" w:rsidRPr="00FD1724">
        <w:rPr>
          <w:rFonts w:ascii="Arial" w:hAnsi="Arial" w:cs="Arial"/>
          <w:i/>
          <w:sz w:val="26"/>
          <w:szCs w:val="26"/>
        </w:rPr>
        <w:t>“El médico no expondrá a su paciente a riesgos injustificados. Pedirá su consentimiento para aplicar los tratamientos médicos y quirúrgicos que considere indispensables y que puedan afectarlo física y síquicamente, salvo en los casos en que ello no fuere posible, y le explicará al paciente o a sus responsables de tales consecuencias anticipadamente.”</w:t>
      </w:r>
      <w:r w:rsidR="00C011B2" w:rsidRPr="00FD1724">
        <w:rPr>
          <w:rFonts w:ascii="Arial" w:hAnsi="Arial" w:cs="Arial"/>
          <w:sz w:val="26"/>
          <w:szCs w:val="26"/>
        </w:rPr>
        <w:t xml:space="preserve">  Es lo que se conoce como consentimiento informado, del cual ha señalado la Sala de Casación Civil de la Corte Suprema de Justicia que se trata de una obligación legal del profesional de la salud, cuya omisión vulnera los derechos fundamentales del libre desarrollo de la personalidad, dignid</w:t>
      </w:r>
      <w:r w:rsidR="00FD1724">
        <w:rPr>
          <w:rFonts w:ascii="Arial" w:hAnsi="Arial" w:cs="Arial"/>
          <w:sz w:val="26"/>
          <w:szCs w:val="26"/>
        </w:rPr>
        <w:t>ad humana, igualdad y libertad.</w:t>
      </w:r>
    </w:p>
    <w:p w:rsidR="007F56EE" w:rsidRPr="001B0085" w:rsidRDefault="007F56EE" w:rsidP="00C011B2">
      <w:pPr>
        <w:pStyle w:val="Sinespaciado1"/>
        <w:tabs>
          <w:tab w:val="left" w:pos="2410"/>
        </w:tabs>
        <w:spacing w:line="360" w:lineRule="auto"/>
        <w:ind w:firstLine="2835"/>
        <w:jc w:val="both"/>
        <w:rPr>
          <w:rFonts w:ascii="Arial" w:hAnsi="Arial" w:cs="Arial"/>
          <w:sz w:val="16"/>
          <w:szCs w:val="28"/>
        </w:rPr>
      </w:pPr>
    </w:p>
    <w:p w:rsidR="001B0085" w:rsidRDefault="00E927E9" w:rsidP="001B0085">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9</w:t>
      </w:r>
      <w:r w:rsidR="007F56EE" w:rsidRPr="005C3466">
        <w:rPr>
          <w:rFonts w:ascii="Arial" w:hAnsi="Arial" w:cs="Arial"/>
          <w:sz w:val="26"/>
          <w:szCs w:val="26"/>
        </w:rPr>
        <w:t>. Descendiendo al caso concreto,</w:t>
      </w:r>
      <w:r w:rsidR="00AB7FDD" w:rsidRPr="005C3466">
        <w:rPr>
          <w:rFonts w:ascii="Arial" w:hAnsi="Arial" w:cs="Arial"/>
          <w:sz w:val="26"/>
          <w:szCs w:val="26"/>
        </w:rPr>
        <w:t xml:space="preserve"> </w:t>
      </w:r>
      <w:r w:rsidR="001B0085" w:rsidRPr="005C3466">
        <w:rPr>
          <w:rFonts w:ascii="Arial" w:hAnsi="Arial" w:cs="Arial"/>
          <w:sz w:val="26"/>
          <w:szCs w:val="26"/>
        </w:rPr>
        <w:t>t</w:t>
      </w:r>
      <w:r w:rsidR="00AB7FDD" w:rsidRPr="005C3466">
        <w:rPr>
          <w:rFonts w:ascii="Arial" w:hAnsi="Arial" w:cs="Arial"/>
          <w:sz w:val="26"/>
          <w:szCs w:val="26"/>
        </w:rPr>
        <w:t xml:space="preserve">al como lo expone </w:t>
      </w:r>
      <w:r w:rsidR="001B0085" w:rsidRPr="005C3466">
        <w:rPr>
          <w:rFonts w:ascii="Arial" w:hAnsi="Arial" w:cs="Arial"/>
          <w:sz w:val="26"/>
          <w:szCs w:val="26"/>
        </w:rPr>
        <w:t>el actor</w:t>
      </w:r>
      <w:r w:rsidR="001B0085">
        <w:rPr>
          <w:rFonts w:ascii="Arial" w:hAnsi="Arial" w:cs="Arial"/>
          <w:sz w:val="26"/>
          <w:szCs w:val="26"/>
        </w:rPr>
        <w:t xml:space="preserve"> </w:t>
      </w:r>
      <w:r w:rsidR="001B0085" w:rsidRPr="001B0085">
        <w:rPr>
          <w:rFonts w:ascii="Arial" w:hAnsi="Arial" w:cs="Arial"/>
          <w:szCs w:val="26"/>
        </w:rPr>
        <w:t>JOSÉ NELSON ÁLVAREZ CARVAJAL</w:t>
      </w:r>
      <w:r w:rsidR="001B0085">
        <w:rPr>
          <w:rFonts w:ascii="Arial" w:hAnsi="Arial" w:cs="Arial"/>
          <w:sz w:val="26"/>
          <w:szCs w:val="26"/>
        </w:rPr>
        <w:t xml:space="preserve"> en la demanda, el 4 de febrero de 1999, el médico Carlos Alfonso Téllez Cabal, del Centro de Especialistas de Risaralda, lo remite a Medicina Interna por presentar </w:t>
      </w:r>
      <w:r w:rsidR="001B0085" w:rsidRPr="001B0085">
        <w:rPr>
          <w:rFonts w:ascii="Arial" w:hAnsi="Arial" w:cs="Arial"/>
          <w:szCs w:val="26"/>
        </w:rPr>
        <w:t>“CANAL ESTRECHO DORSO-LUMBAR AQUIRIDO. PRESENTA VERTEBRAS ANORMALMENTE GRANDES (…) SE ENV</w:t>
      </w:r>
      <w:r w:rsidR="001B0085">
        <w:rPr>
          <w:rFonts w:ascii="Arial" w:hAnsi="Arial" w:cs="Arial"/>
          <w:szCs w:val="26"/>
        </w:rPr>
        <w:t>ÍA PARA</w:t>
      </w:r>
      <w:r w:rsidR="001B0085" w:rsidRPr="001B0085">
        <w:rPr>
          <w:rFonts w:ascii="Arial" w:hAnsi="Arial" w:cs="Arial"/>
          <w:szCs w:val="26"/>
        </w:rPr>
        <w:t xml:space="preserve"> VALORACION Y MANEJO.</w:t>
      </w:r>
      <w:r w:rsidR="001B0085">
        <w:rPr>
          <w:rFonts w:ascii="Arial" w:hAnsi="Arial" w:cs="Arial"/>
          <w:szCs w:val="26"/>
        </w:rPr>
        <w:t xml:space="preserve">” </w:t>
      </w:r>
      <w:r w:rsidR="001B0085" w:rsidRPr="00255DBB">
        <w:rPr>
          <w:rFonts w:ascii="Arial" w:hAnsi="Arial" w:cs="Arial"/>
          <w:sz w:val="24"/>
          <w:szCs w:val="26"/>
        </w:rPr>
        <w:t>(fl</w:t>
      </w:r>
      <w:r w:rsidR="000F007C" w:rsidRPr="00255DBB">
        <w:rPr>
          <w:rFonts w:ascii="Arial" w:hAnsi="Arial" w:cs="Arial"/>
          <w:sz w:val="24"/>
          <w:szCs w:val="26"/>
        </w:rPr>
        <w:t>s</w:t>
      </w:r>
      <w:r w:rsidR="001B0085" w:rsidRPr="00255DBB">
        <w:rPr>
          <w:rFonts w:ascii="Arial" w:hAnsi="Arial" w:cs="Arial"/>
          <w:sz w:val="24"/>
          <w:szCs w:val="26"/>
        </w:rPr>
        <w:t>. 29</w:t>
      </w:r>
      <w:r w:rsidR="000F007C" w:rsidRPr="00255DBB">
        <w:rPr>
          <w:rFonts w:ascii="Arial" w:hAnsi="Arial" w:cs="Arial"/>
          <w:sz w:val="24"/>
          <w:szCs w:val="26"/>
        </w:rPr>
        <w:t>-30</w:t>
      </w:r>
      <w:r w:rsidR="001B0085" w:rsidRPr="00255DBB">
        <w:rPr>
          <w:rFonts w:ascii="Arial" w:hAnsi="Arial" w:cs="Arial"/>
          <w:sz w:val="24"/>
          <w:szCs w:val="26"/>
        </w:rPr>
        <w:t xml:space="preserve"> c. ppl.). </w:t>
      </w:r>
      <w:r w:rsidR="001B0085">
        <w:rPr>
          <w:rFonts w:ascii="Arial" w:hAnsi="Arial" w:cs="Arial"/>
          <w:sz w:val="26"/>
          <w:szCs w:val="26"/>
        </w:rPr>
        <w:t>En el formulario de remisión interconsulta se consigna como diagnóstico “Canal medular estrecho y degeneración discal”</w:t>
      </w:r>
      <w:r w:rsidR="000F007C">
        <w:rPr>
          <w:rFonts w:ascii="Arial" w:hAnsi="Arial" w:cs="Arial"/>
          <w:sz w:val="26"/>
          <w:szCs w:val="26"/>
        </w:rPr>
        <w:t>.</w:t>
      </w:r>
      <w:r w:rsidR="005C3466">
        <w:rPr>
          <w:rFonts w:ascii="Arial" w:hAnsi="Arial" w:cs="Arial"/>
          <w:sz w:val="26"/>
          <w:szCs w:val="26"/>
        </w:rPr>
        <w:t xml:space="preserve"> Con anterioridad había sido valorado por otros especialistas y le habían practicado electromiografía y resonancia magnética de columna lumbosacra. </w:t>
      </w:r>
      <w:r w:rsidR="005C3466" w:rsidRPr="00255DBB">
        <w:rPr>
          <w:rFonts w:ascii="Arial" w:hAnsi="Arial" w:cs="Arial"/>
          <w:sz w:val="24"/>
          <w:szCs w:val="26"/>
        </w:rPr>
        <w:t>(fls. 31-36 id.).</w:t>
      </w:r>
      <w:r w:rsidR="001B0085" w:rsidRPr="00255DBB">
        <w:rPr>
          <w:rFonts w:ascii="Arial" w:hAnsi="Arial" w:cs="Arial"/>
          <w:sz w:val="24"/>
          <w:szCs w:val="26"/>
        </w:rPr>
        <w:t xml:space="preserve"> </w:t>
      </w:r>
      <w:r w:rsidR="001B0085">
        <w:rPr>
          <w:rFonts w:ascii="Arial" w:hAnsi="Arial" w:cs="Arial"/>
          <w:sz w:val="26"/>
          <w:szCs w:val="26"/>
        </w:rPr>
        <w:t xml:space="preserve">No </w:t>
      </w:r>
      <w:r w:rsidR="005C3466">
        <w:rPr>
          <w:rFonts w:ascii="Arial" w:hAnsi="Arial" w:cs="Arial"/>
          <w:sz w:val="26"/>
          <w:szCs w:val="26"/>
        </w:rPr>
        <w:t>a</w:t>
      </w:r>
      <w:r w:rsidR="001B0085">
        <w:rPr>
          <w:rFonts w:ascii="Arial" w:hAnsi="Arial" w:cs="Arial"/>
          <w:sz w:val="26"/>
          <w:szCs w:val="26"/>
        </w:rPr>
        <w:t xml:space="preserve">parecen </w:t>
      </w:r>
      <w:r w:rsidR="005C3466">
        <w:rPr>
          <w:rFonts w:ascii="Arial" w:hAnsi="Arial" w:cs="Arial"/>
          <w:sz w:val="26"/>
          <w:szCs w:val="26"/>
        </w:rPr>
        <w:t>registro</w:t>
      </w:r>
      <w:r w:rsidR="006D400B">
        <w:rPr>
          <w:rFonts w:ascii="Arial" w:hAnsi="Arial" w:cs="Arial"/>
          <w:sz w:val="26"/>
          <w:szCs w:val="26"/>
        </w:rPr>
        <w:t>s</w:t>
      </w:r>
      <w:r w:rsidR="005C3466">
        <w:rPr>
          <w:rFonts w:ascii="Arial" w:hAnsi="Arial" w:cs="Arial"/>
          <w:sz w:val="26"/>
          <w:szCs w:val="26"/>
        </w:rPr>
        <w:t xml:space="preserve"> de actuaciones posteriores</w:t>
      </w:r>
      <w:r w:rsidR="006D400B">
        <w:rPr>
          <w:rFonts w:ascii="Arial" w:hAnsi="Arial" w:cs="Arial"/>
          <w:sz w:val="26"/>
          <w:szCs w:val="26"/>
        </w:rPr>
        <w:t>, con respecto a tal diagnóstico, sino</w:t>
      </w:r>
      <w:r w:rsidR="005C3466">
        <w:rPr>
          <w:rFonts w:ascii="Arial" w:hAnsi="Arial" w:cs="Arial"/>
          <w:sz w:val="26"/>
          <w:szCs w:val="26"/>
        </w:rPr>
        <w:t xml:space="preserve"> hasta</w:t>
      </w:r>
      <w:r w:rsidR="001B0085">
        <w:rPr>
          <w:rFonts w:ascii="Arial" w:hAnsi="Arial" w:cs="Arial"/>
          <w:sz w:val="26"/>
          <w:szCs w:val="26"/>
        </w:rPr>
        <w:t xml:space="preserve"> el </w:t>
      </w:r>
      <w:r w:rsidR="006D400B">
        <w:rPr>
          <w:rFonts w:ascii="Arial" w:hAnsi="Arial" w:cs="Arial"/>
          <w:sz w:val="26"/>
          <w:szCs w:val="26"/>
        </w:rPr>
        <w:t>mes de agosto de 2007</w:t>
      </w:r>
      <w:r w:rsidR="001B0085">
        <w:rPr>
          <w:rFonts w:ascii="Arial" w:hAnsi="Arial" w:cs="Arial"/>
          <w:sz w:val="26"/>
          <w:szCs w:val="26"/>
        </w:rPr>
        <w:t>.</w:t>
      </w:r>
    </w:p>
    <w:p w:rsidR="006D400B" w:rsidRPr="006D400B" w:rsidRDefault="006D400B" w:rsidP="001B0085">
      <w:pPr>
        <w:pStyle w:val="Sinespaciado1"/>
        <w:tabs>
          <w:tab w:val="left" w:pos="2410"/>
        </w:tabs>
        <w:spacing w:line="360" w:lineRule="auto"/>
        <w:ind w:firstLine="2835"/>
        <w:jc w:val="both"/>
        <w:rPr>
          <w:rFonts w:ascii="Arial" w:hAnsi="Arial" w:cs="Arial"/>
          <w:sz w:val="16"/>
          <w:szCs w:val="26"/>
        </w:rPr>
      </w:pPr>
    </w:p>
    <w:p w:rsidR="006D400B" w:rsidRDefault="006D400B" w:rsidP="006D36F8">
      <w:pPr>
        <w:pStyle w:val="Sinespaciado1"/>
        <w:tabs>
          <w:tab w:val="left" w:pos="2410"/>
        </w:tabs>
        <w:spacing w:line="360" w:lineRule="auto"/>
        <w:ind w:firstLine="2835"/>
        <w:jc w:val="both"/>
        <w:rPr>
          <w:rFonts w:ascii="Arial" w:hAnsi="Arial" w:cs="Arial"/>
          <w:sz w:val="26"/>
          <w:szCs w:val="26"/>
        </w:rPr>
      </w:pPr>
      <w:r w:rsidRPr="006D400B">
        <w:rPr>
          <w:rFonts w:ascii="Arial" w:hAnsi="Arial" w:cs="Arial"/>
          <w:sz w:val="26"/>
          <w:szCs w:val="26"/>
        </w:rPr>
        <w:lastRenderedPageBreak/>
        <w:t>E</w:t>
      </w:r>
      <w:r>
        <w:rPr>
          <w:rFonts w:ascii="Arial" w:hAnsi="Arial" w:cs="Arial"/>
          <w:sz w:val="26"/>
          <w:szCs w:val="26"/>
        </w:rPr>
        <w:t>n efecto, e</w:t>
      </w:r>
      <w:r w:rsidRPr="006D400B">
        <w:rPr>
          <w:rFonts w:ascii="Arial" w:hAnsi="Arial" w:cs="Arial"/>
          <w:sz w:val="26"/>
          <w:szCs w:val="26"/>
        </w:rPr>
        <w:t xml:space="preserve">l 1 de agosto de 2007 </w:t>
      </w:r>
      <w:r>
        <w:rPr>
          <w:rFonts w:ascii="Arial" w:hAnsi="Arial" w:cs="Arial"/>
          <w:sz w:val="26"/>
          <w:szCs w:val="26"/>
        </w:rPr>
        <w:t>la Junta Médica Neurocirugía de</w:t>
      </w:r>
      <w:r w:rsidRPr="006D400B">
        <w:rPr>
          <w:rFonts w:ascii="Arial" w:hAnsi="Arial" w:cs="Arial"/>
          <w:sz w:val="26"/>
          <w:szCs w:val="26"/>
        </w:rPr>
        <w:t xml:space="preserve">cide </w:t>
      </w:r>
      <w:r w:rsidR="00BA34D0">
        <w:rPr>
          <w:rFonts w:ascii="Arial" w:hAnsi="Arial" w:cs="Arial"/>
          <w:sz w:val="26"/>
          <w:szCs w:val="26"/>
        </w:rPr>
        <w:t>la práctica d</w:t>
      </w:r>
      <w:r w:rsidR="00AC7E06">
        <w:rPr>
          <w:rFonts w:ascii="Arial" w:hAnsi="Arial" w:cs="Arial"/>
          <w:sz w:val="26"/>
          <w:szCs w:val="26"/>
        </w:rPr>
        <w:t xml:space="preserve">el </w:t>
      </w:r>
      <w:r w:rsidRPr="006D400B">
        <w:rPr>
          <w:rFonts w:ascii="Arial" w:hAnsi="Arial" w:cs="Arial"/>
          <w:sz w:val="26"/>
          <w:szCs w:val="26"/>
        </w:rPr>
        <w:t>siguiente procedimiento</w:t>
      </w:r>
      <w:r>
        <w:rPr>
          <w:rFonts w:ascii="Arial" w:hAnsi="Arial" w:cs="Arial"/>
          <w:sz w:val="26"/>
          <w:szCs w:val="26"/>
        </w:rPr>
        <w:t xml:space="preserve"> para el señor </w:t>
      </w:r>
      <w:r w:rsidRPr="006D400B">
        <w:rPr>
          <w:rFonts w:ascii="Arial" w:hAnsi="Arial" w:cs="Arial"/>
          <w:szCs w:val="26"/>
        </w:rPr>
        <w:t>JOSÉ NELSON</w:t>
      </w:r>
      <w:r w:rsidR="006D36F8">
        <w:rPr>
          <w:rFonts w:ascii="Arial" w:hAnsi="Arial" w:cs="Arial"/>
          <w:sz w:val="26"/>
          <w:szCs w:val="26"/>
        </w:rPr>
        <w:t xml:space="preserve">: (1) </w:t>
      </w:r>
      <w:r w:rsidRPr="006D400B">
        <w:rPr>
          <w:rFonts w:ascii="Arial" w:hAnsi="Arial" w:cs="Arial"/>
          <w:sz w:val="26"/>
          <w:szCs w:val="26"/>
        </w:rPr>
        <w:t>Exploración</w:t>
      </w:r>
      <w:r>
        <w:rPr>
          <w:rFonts w:ascii="Arial" w:hAnsi="Arial" w:cs="Arial"/>
          <w:sz w:val="26"/>
          <w:szCs w:val="26"/>
        </w:rPr>
        <w:t xml:space="preserve"> y Descomprensión del canal </w:t>
      </w:r>
      <w:r w:rsidRPr="006D400B">
        <w:rPr>
          <w:rFonts w:ascii="Arial" w:hAnsi="Arial" w:cs="Arial"/>
          <w:sz w:val="26"/>
          <w:szCs w:val="26"/>
        </w:rPr>
        <w:t>raquídeo y raíces espi</w:t>
      </w:r>
      <w:r w:rsidR="006D36F8">
        <w:rPr>
          <w:rFonts w:ascii="Arial" w:hAnsi="Arial" w:cs="Arial"/>
          <w:sz w:val="26"/>
          <w:szCs w:val="26"/>
        </w:rPr>
        <w:t xml:space="preserve">nales por Laminectomía T12-L1. código 030201 y (2) </w:t>
      </w:r>
      <w:r w:rsidRPr="006D400B">
        <w:rPr>
          <w:rFonts w:ascii="Arial" w:hAnsi="Arial" w:cs="Arial"/>
          <w:sz w:val="26"/>
          <w:szCs w:val="26"/>
        </w:rPr>
        <w:t>Exploración y Descompresión del canal raquídeo y raíces espinales por Lam</w:t>
      </w:r>
      <w:r>
        <w:rPr>
          <w:rFonts w:ascii="Arial" w:hAnsi="Arial" w:cs="Arial"/>
          <w:sz w:val="26"/>
          <w:szCs w:val="26"/>
        </w:rPr>
        <w:t xml:space="preserve">inectomia L1-L2. </w:t>
      </w:r>
      <w:r w:rsidRPr="006D400B">
        <w:rPr>
          <w:rFonts w:ascii="Arial" w:hAnsi="Arial" w:cs="Arial"/>
          <w:sz w:val="26"/>
          <w:szCs w:val="26"/>
        </w:rPr>
        <w:t>código 030201</w:t>
      </w:r>
      <w:r w:rsidR="006D36F8">
        <w:rPr>
          <w:rFonts w:ascii="Arial" w:hAnsi="Arial" w:cs="Arial"/>
          <w:sz w:val="26"/>
          <w:szCs w:val="26"/>
        </w:rPr>
        <w:t xml:space="preserve"> </w:t>
      </w:r>
      <w:r w:rsidR="006D36F8" w:rsidRPr="00255DBB">
        <w:rPr>
          <w:rFonts w:ascii="Arial" w:hAnsi="Arial" w:cs="Arial"/>
          <w:sz w:val="24"/>
          <w:szCs w:val="26"/>
        </w:rPr>
        <w:t xml:space="preserve">(fl. 39 id.). </w:t>
      </w:r>
      <w:r w:rsidR="006D36F8">
        <w:rPr>
          <w:rFonts w:ascii="Arial" w:hAnsi="Arial" w:cs="Arial"/>
          <w:sz w:val="26"/>
          <w:szCs w:val="26"/>
        </w:rPr>
        <w:t>A folio 22 del cuaderno principal obra el informe quirúrgico que da cuenta de la cirugía, su descripción</w:t>
      </w:r>
      <w:r w:rsidR="00AC7E06">
        <w:rPr>
          <w:rFonts w:ascii="Arial" w:hAnsi="Arial" w:cs="Arial"/>
          <w:sz w:val="26"/>
          <w:szCs w:val="26"/>
        </w:rPr>
        <w:t>, actos previos y</w:t>
      </w:r>
      <w:r w:rsidR="006D36F8">
        <w:rPr>
          <w:rFonts w:ascii="Arial" w:hAnsi="Arial" w:cs="Arial"/>
          <w:sz w:val="26"/>
          <w:szCs w:val="26"/>
        </w:rPr>
        <w:t xml:space="preserve"> culminación sin complicaciones. Firma el galeno tratante Carlos A. Téllez.</w:t>
      </w:r>
    </w:p>
    <w:p w:rsidR="006D36F8" w:rsidRPr="006D36F8" w:rsidRDefault="006D36F8" w:rsidP="006D36F8">
      <w:pPr>
        <w:pStyle w:val="Sinespaciado1"/>
        <w:tabs>
          <w:tab w:val="left" w:pos="2410"/>
        </w:tabs>
        <w:spacing w:line="360" w:lineRule="auto"/>
        <w:ind w:firstLine="2835"/>
        <w:jc w:val="both"/>
        <w:rPr>
          <w:rFonts w:ascii="Arial" w:hAnsi="Arial" w:cs="Arial"/>
          <w:sz w:val="16"/>
          <w:szCs w:val="26"/>
        </w:rPr>
      </w:pPr>
    </w:p>
    <w:p w:rsidR="006D36F8" w:rsidRDefault="006D36F8" w:rsidP="006D36F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A folios 42-47 aparecen notas de control hasta el 22 de noviembre de 2007, fecha en que se envía a </w:t>
      </w:r>
      <w:r w:rsidR="006E7575">
        <w:rPr>
          <w:rFonts w:ascii="Arial" w:hAnsi="Arial" w:cs="Arial"/>
          <w:sz w:val="26"/>
          <w:szCs w:val="26"/>
        </w:rPr>
        <w:t>f</w:t>
      </w:r>
      <w:r>
        <w:rPr>
          <w:rFonts w:ascii="Arial" w:hAnsi="Arial" w:cs="Arial"/>
          <w:sz w:val="26"/>
          <w:szCs w:val="26"/>
        </w:rPr>
        <w:t xml:space="preserve">isiatría para plan de </w:t>
      </w:r>
      <w:r w:rsidR="00C87B56">
        <w:rPr>
          <w:rFonts w:ascii="Arial" w:hAnsi="Arial" w:cs="Arial"/>
          <w:sz w:val="26"/>
          <w:szCs w:val="26"/>
        </w:rPr>
        <w:t>rehabilitación</w:t>
      </w:r>
      <w:r>
        <w:rPr>
          <w:rFonts w:ascii="Arial" w:hAnsi="Arial" w:cs="Arial"/>
          <w:sz w:val="26"/>
          <w:szCs w:val="26"/>
        </w:rPr>
        <w:t>.</w:t>
      </w:r>
      <w:r w:rsidR="001C54EF">
        <w:rPr>
          <w:rFonts w:ascii="Arial" w:hAnsi="Arial" w:cs="Arial"/>
          <w:sz w:val="26"/>
          <w:szCs w:val="26"/>
        </w:rPr>
        <w:t xml:space="preserve"> Luego aparecen notas del 30 de enero, 7 de febrero  de 2008, </w:t>
      </w:r>
      <w:r w:rsidR="0016766F">
        <w:rPr>
          <w:rFonts w:ascii="Arial" w:hAnsi="Arial" w:cs="Arial"/>
          <w:sz w:val="26"/>
          <w:szCs w:val="26"/>
        </w:rPr>
        <w:t xml:space="preserve">muestran </w:t>
      </w:r>
      <w:r w:rsidR="001C54EF">
        <w:rPr>
          <w:rFonts w:ascii="Arial" w:hAnsi="Arial" w:cs="Arial"/>
          <w:sz w:val="26"/>
          <w:szCs w:val="26"/>
        </w:rPr>
        <w:t xml:space="preserve">el aumento de los síntomas neurológicos  y solicitud de junta médica para definir conducta, la que se reunió el 13 de febrero de 2008 y refiere que </w:t>
      </w:r>
      <w:r w:rsidR="001C54EF" w:rsidRPr="006E7575">
        <w:rPr>
          <w:rFonts w:ascii="Arial" w:hAnsi="Arial" w:cs="Arial"/>
          <w:i/>
          <w:sz w:val="26"/>
          <w:szCs w:val="26"/>
        </w:rPr>
        <w:t>“No hay indicación quirúrgica en el momento. Se deben completar estudios de</w:t>
      </w:r>
      <w:r w:rsidR="00BA34D0" w:rsidRPr="006E7575">
        <w:rPr>
          <w:rFonts w:ascii="Arial" w:hAnsi="Arial" w:cs="Arial"/>
          <w:i/>
          <w:sz w:val="26"/>
          <w:szCs w:val="26"/>
        </w:rPr>
        <w:t xml:space="preserve"> </w:t>
      </w:r>
      <w:r w:rsidR="001C54EF" w:rsidRPr="006E7575">
        <w:rPr>
          <w:rFonts w:ascii="Arial" w:hAnsi="Arial" w:cs="Arial"/>
          <w:i/>
          <w:sz w:val="26"/>
          <w:szCs w:val="26"/>
        </w:rPr>
        <w:t>la columna, incluyendo cervical y dor</w:t>
      </w:r>
      <w:r w:rsidR="00AC7E06" w:rsidRPr="006E7575">
        <w:rPr>
          <w:rFonts w:ascii="Arial" w:hAnsi="Arial" w:cs="Arial"/>
          <w:i/>
          <w:sz w:val="26"/>
          <w:szCs w:val="26"/>
        </w:rPr>
        <w:t>s</w:t>
      </w:r>
      <w:r w:rsidR="001C54EF" w:rsidRPr="006E7575">
        <w:rPr>
          <w:rFonts w:ascii="Arial" w:hAnsi="Arial" w:cs="Arial"/>
          <w:i/>
          <w:sz w:val="26"/>
          <w:szCs w:val="26"/>
        </w:rPr>
        <w:t>al, con TAC Multicorte más reconstrucción tridimensional y Resonancia Magnética. Control por Neurocirugía con resultados.”</w:t>
      </w:r>
      <w:r w:rsidR="001C54EF">
        <w:rPr>
          <w:rFonts w:ascii="Arial" w:hAnsi="Arial" w:cs="Arial"/>
          <w:sz w:val="26"/>
          <w:szCs w:val="26"/>
        </w:rPr>
        <w:t xml:space="preserve"> </w:t>
      </w:r>
      <w:r w:rsidR="001C54EF" w:rsidRPr="006E7575">
        <w:rPr>
          <w:rFonts w:ascii="Arial" w:hAnsi="Arial" w:cs="Arial"/>
          <w:sz w:val="24"/>
          <w:szCs w:val="26"/>
        </w:rPr>
        <w:t>(fls. 73-74 id.).</w:t>
      </w:r>
    </w:p>
    <w:p w:rsidR="00180700" w:rsidRPr="00180700" w:rsidRDefault="00180700" w:rsidP="006D36F8">
      <w:pPr>
        <w:pStyle w:val="Sinespaciado1"/>
        <w:tabs>
          <w:tab w:val="left" w:pos="2410"/>
        </w:tabs>
        <w:spacing w:line="360" w:lineRule="auto"/>
        <w:ind w:firstLine="2835"/>
        <w:jc w:val="both"/>
        <w:rPr>
          <w:rFonts w:ascii="Arial" w:hAnsi="Arial" w:cs="Arial"/>
          <w:sz w:val="16"/>
          <w:szCs w:val="26"/>
        </w:rPr>
      </w:pPr>
    </w:p>
    <w:p w:rsidR="00180700" w:rsidRDefault="00180700" w:rsidP="006D36F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El último estudio practicado al paciente, data de</w:t>
      </w:r>
      <w:r w:rsidR="00BA34D0">
        <w:rPr>
          <w:rFonts w:ascii="Arial" w:hAnsi="Arial" w:cs="Arial"/>
          <w:sz w:val="26"/>
          <w:szCs w:val="26"/>
        </w:rPr>
        <w:t>l</w:t>
      </w:r>
      <w:r>
        <w:rPr>
          <w:rFonts w:ascii="Arial" w:hAnsi="Arial" w:cs="Arial"/>
          <w:sz w:val="26"/>
          <w:szCs w:val="26"/>
        </w:rPr>
        <w:t xml:space="preserve"> 4 de marzo de 2008, y se trata de una </w:t>
      </w:r>
      <w:r w:rsidR="00663C6A">
        <w:rPr>
          <w:rFonts w:ascii="Arial" w:hAnsi="Arial" w:cs="Arial"/>
          <w:sz w:val="26"/>
          <w:szCs w:val="26"/>
        </w:rPr>
        <w:t>resonancia magnética columna dorsal simple</w:t>
      </w:r>
      <w:r>
        <w:rPr>
          <w:rFonts w:ascii="Arial" w:hAnsi="Arial" w:cs="Arial"/>
          <w:sz w:val="26"/>
          <w:szCs w:val="26"/>
        </w:rPr>
        <w:t xml:space="preserve">, </w:t>
      </w:r>
      <w:r w:rsidR="006E7575">
        <w:rPr>
          <w:rFonts w:ascii="Arial" w:hAnsi="Arial" w:cs="Arial"/>
          <w:sz w:val="26"/>
          <w:szCs w:val="26"/>
        </w:rPr>
        <w:t>concluye</w:t>
      </w:r>
      <w:r>
        <w:rPr>
          <w:rFonts w:ascii="Arial" w:hAnsi="Arial" w:cs="Arial"/>
          <w:sz w:val="26"/>
          <w:szCs w:val="26"/>
        </w:rPr>
        <w:t xml:space="preserve"> es: </w:t>
      </w:r>
      <w:r w:rsidRPr="00180700">
        <w:rPr>
          <w:rFonts w:ascii="Arial" w:hAnsi="Arial" w:cs="Arial"/>
          <w:szCs w:val="26"/>
        </w:rPr>
        <w:t>“ESCOLIOSIS ESTRUCTURAL DE CONVEXIDAD DERECHA CON VÉRTICE EN T-8 T-11. TRANSTORNO DEGENERATIVO DE ORIGEN POR ESTABLECER QUE COMPROMETE LAS PLATAFORMAS INTERVERTEBRALES Y LOS DISCOS INTERVERTEBRALES DE MANERA DIFUSA, CON TENDENCIA A FORMAR NÓDULOS DE SCHMORL. MIELOPATÍA COMPRESIVA L1-L2. HEMANGIOMAS BENIGNOS T-8 T-11. ESPONDILOARTROPATIA VERT</w:t>
      </w:r>
      <w:r w:rsidR="006E7575">
        <w:rPr>
          <w:rFonts w:ascii="Arial" w:hAnsi="Arial" w:cs="Arial"/>
          <w:szCs w:val="26"/>
        </w:rPr>
        <w:t>EBRAL DE ORIGEN POR ESTABLECER”</w:t>
      </w:r>
      <w:r>
        <w:rPr>
          <w:rFonts w:ascii="Arial" w:hAnsi="Arial" w:cs="Arial"/>
          <w:sz w:val="26"/>
          <w:szCs w:val="26"/>
        </w:rPr>
        <w:t xml:space="preserve"> </w:t>
      </w:r>
      <w:r w:rsidRPr="006E7575">
        <w:rPr>
          <w:rFonts w:ascii="Arial" w:hAnsi="Arial" w:cs="Arial"/>
          <w:sz w:val="24"/>
          <w:szCs w:val="26"/>
        </w:rPr>
        <w:t>(fl. 75 id.).</w:t>
      </w:r>
    </w:p>
    <w:p w:rsidR="001C54EF" w:rsidRPr="001C54EF" w:rsidRDefault="001C54EF" w:rsidP="006D36F8">
      <w:pPr>
        <w:pStyle w:val="Sinespaciado1"/>
        <w:tabs>
          <w:tab w:val="left" w:pos="2410"/>
        </w:tabs>
        <w:spacing w:line="360" w:lineRule="auto"/>
        <w:ind w:firstLine="2835"/>
        <w:jc w:val="both"/>
        <w:rPr>
          <w:rFonts w:ascii="Arial" w:hAnsi="Arial" w:cs="Arial"/>
          <w:sz w:val="16"/>
          <w:szCs w:val="26"/>
        </w:rPr>
      </w:pPr>
    </w:p>
    <w:p w:rsidR="00474FF4" w:rsidRDefault="00C87B56" w:rsidP="00AB7FDD">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w:t>
      </w:r>
      <w:r w:rsidR="00E927E9">
        <w:rPr>
          <w:rFonts w:ascii="Arial" w:hAnsi="Arial" w:cs="Arial"/>
          <w:sz w:val="26"/>
          <w:szCs w:val="26"/>
        </w:rPr>
        <w:t>0</w:t>
      </w:r>
      <w:r>
        <w:rPr>
          <w:rFonts w:ascii="Arial" w:hAnsi="Arial" w:cs="Arial"/>
          <w:sz w:val="26"/>
          <w:szCs w:val="26"/>
        </w:rPr>
        <w:t xml:space="preserve">. De otro lado, </w:t>
      </w:r>
      <w:r w:rsidR="001C54EF">
        <w:rPr>
          <w:rFonts w:ascii="Arial" w:hAnsi="Arial" w:cs="Arial"/>
          <w:sz w:val="26"/>
          <w:szCs w:val="26"/>
        </w:rPr>
        <w:t xml:space="preserve">la historia clínica también da cuenta </w:t>
      </w:r>
      <w:r w:rsidR="005815A2">
        <w:rPr>
          <w:rFonts w:ascii="Arial" w:hAnsi="Arial" w:cs="Arial"/>
          <w:sz w:val="26"/>
          <w:szCs w:val="26"/>
        </w:rPr>
        <w:t xml:space="preserve">que el señor </w:t>
      </w:r>
      <w:r w:rsidR="005815A2" w:rsidRPr="00180700">
        <w:rPr>
          <w:rFonts w:ascii="Arial" w:hAnsi="Arial" w:cs="Arial"/>
          <w:szCs w:val="26"/>
        </w:rPr>
        <w:t>JOSÉ N</w:t>
      </w:r>
      <w:r w:rsidR="00180700" w:rsidRPr="00180700">
        <w:rPr>
          <w:rFonts w:ascii="Arial" w:hAnsi="Arial" w:cs="Arial"/>
          <w:szCs w:val="26"/>
        </w:rPr>
        <w:t>E</w:t>
      </w:r>
      <w:r w:rsidR="005815A2" w:rsidRPr="00180700">
        <w:rPr>
          <w:rFonts w:ascii="Arial" w:hAnsi="Arial" w:cs="Arial"/>
          <w:szCs w:val="26"/>
        </w:rPr>
        <w:t>L</w:t>
      </w:r>
      <w:r w:rsidR="00180700" w:rsidRPr="00180700">
        <w:rPr>
          <w:rFonts w:ascii="Arial" w:hAnsi="Arial" w:cs="Arial"/>
          <w:szCs w:val="26"/>
        </w:rPr>
        <w:t>S</w:t>
      </w:r>
      <w:r w:rsidR="005815A2" w:rsidRPr="00180700">
        <w:rPr>
          <w:rFonts w:ascii="Arial" w:hAnsi="Arial" w:cs="Arial"/>
          <w:szCs w:val="26"/>
        </w:rPr>
        <w:t>ON</w:t>
      </w:r>
      <w:r w:rsidR="00180700">
        <w:rPr>
          <w:rFonts w:ascii="Arial" w:hAnsi="Arial" w:cs="Arial"/>
          <w:sz w:val="26"/>
          <w:szCs w:val="26"/>
        </w:rPr>
        <w:t xml:space="preserve"> fue atendido en la C</w:t>
      </w:r>
      <w:r w:rsidR="005815A2">
        <w:rPr>
          <w:rFonts w:ascii="Arial" w:hAnsi="Arial" w:cs="Arial"/>
          <w:sz w:val="26"/>
          <w:szCs w:val="26"/>
        </w:rPr>
        <w:t>línica Risaralda, ingres</w:t>
      </w:r>
      <w:r w:rsidR="004044D7">
        <w:rPr>
          <w:rFonts w:ascii="Arial" w:hAnsi="Arial" w:cs="Arial"/>
          <w:sz w:val="26"/>
          <w:szCs w:val="26"/>
        </w:rPr>
        <w:t xml:space="preserve">ó </w:t>
      </w:r>
      <w:r w:rsidR="0016766F">
        <w:rPr>
          <w:rFonts w:ascii="Arial" w:hAnsi="Arial" w:cs="Arial"/>
          <w:sz w:val="26"/>
          <w:szCs w:val="26"/>
        </w:rPr>
        <w:t>a</w:t>
      </w:r>
      <w:r w:rsidR="004044D7">
        <w:rPr>
          <w:rFonts w:ascii="Arial" w:hAnsi="Arial" w:cs="Arial"/>
          <w:sz w:val="26"/>
          <w:szCs w:val="26"/>
        </w:rPr>
        <w:t xml:space="preserve"> ur</w:t>
      </w:r>
      <w:r w:rsidR="005815A2">
        <w:rPr>
          <w:rFonts w:ascii="Arial" w:hAnsi="Arial" w:cs="Arial"/>
          <w:sz w:val="26"/>
          <w:szCs w:val="26"/>
        </w:rPr>
        <w:t xml:space="preserve">gencias por dolor </w:t>
      </w:r>
      <w:r w:rsidR="004044D7">
        <w:rPr>
          <w:rFonts w:ascii="Arial" w:hAnsi="Arial" w:cs="Arial"/>
          <w:sz w:val="26"/>
          <w:szCs w:val="26"/>
        </w:rPr>
        <w:t>abdominal</w:t>
      </w:r>
      <w:r w:rsidR="005815A2">
        <w:rPr>
          <w:rFonts w:ascii="Arial" w:hAnsi="Arial" w:cs="Arial"/>
          <w:sz w:val="26"/>
          <w:szCs w:val="26"/>
        </w:rPr>
        <w:t xml:space="preserve"> el 10 de enero de 2008, </w:t>
      </w:r>
      <w:r w:rsidR="00BA34D0">
        <w:rPr>
          <w:rFonts w:ascii="Arial" w:hAnsi="Arial" w:cs="Arial"/>
          <w:sz w:val="26"/>
          <w:szCs w:val="26"/>
        </w:rPr>
        <w:t xml:space="preserve">con </w:t>
      </w:r>
      <w:r w:rsidR="004044D7">
        <w:rPr>
          <w:rFonts w:ascii="Arial" w:hAnsi="Arial" w:cs="Arial"/>
          <w:sz w:val="26"/>
          <w:szCs w:val="26"/>
        </w:rPr>
        <w:t>cólico</w:t>
      </w:r>
      <w:r w:rsidR="005815A2">
        <w:rPr>
          <w:rFonts w:ascii="Arial" w:hAnsi="Arial" w:cs="Arial"/>
          <w:sz w:val="26"/>
          <w:szCs w:val="26"/>
        </w:rPr>
        <w:t xml:space="preserve"> intenso irradiado a espalda asociado a </w:t>
      </w:r>
      <w:r w:rsidR="004044D7">
        <w:rPr>
          <w:rFonts w:ascii="Arial" w:hAnsi="Arial" w:cs="Arial"/>
          <w:sz w:val="26"/>
          <w:szCs w:val="26"/>
        </w:rPr>
        <w:t>náuseas</w:t>
      </w:r>
      <w:r w:rsidR="005815A2">
        <w:rPr>
          <w:rFonts w:ascii="Arial" w:hAnsi="Arial" w:cs="Arial"/>
          <w:sz w:val="26"/>
          <w:szCs w:val="26"/>
        </w:rPr>
        <w:t xml:space="preserve"> y vómito, además escalofrío. </w:t>
      </w:r>
      <w:r w:rsidR="00474FF4">
        <w:rPr>
          <w:rFonts w:ascii="Arial" w:hAnsi="Arial" w:cs="Arial"/>
          <w:sz w:val="26"/>
          <w:szCs w:val="26"/>
        </w:rPr>
        <w:t xml:space="preserve">Durante </w:t>
      </w:r>
      <w:r w:rsidR="00474FF4">
        <w:rPr>
          <w:rFonts w:ascii="Arial" w:hAnsi="Arial" w:cs="Arial"/>
          <w:sz w:val="26"/>
          <w:szCs w:val="26"/>
        </w:rPr>
        <w:lastRenderedPageBreak/>
        <w:t>su hospitalización se le practicó eco abdominal que mostró nefrolitiasis derecha, la cual con examen especializado de urografía intravenosa fue descartada. También se le practicó una endoscopia digestiva que evidenciaba gastritis antral eritematosa y duodenitis erosiva leve</w:t>
      </w:r>
      <w:r w:rsidR="00E95539">
        <w:rPr>
          <w:rFonts w:ascii="Arial" w:hAnsi="Arial" w:cs="Arial"/>
          <w:sz w:val="26"/>
          <w:szCs w:val="26"/>
        </w:rPr>
        <w:t>; se dio manejo ambulatorio por gastroenterólogo sin mejoría.</w:t>
      </w:r>
    </w:p>
    <w:p w:rsidR="00474FF4" w:rsidRPr="00474FF4" w:rsidRDefault="00474FF4" w:rsidP="00AB7FDD">
      <w:pPr>
        <w:pStyle w:val="Sinespaciado1"/>
        <w:tabs>
          <w:tab w:val="left" w:pos="2410"/>
        </w:tabs>
        <w:spacing w:line="360" w:lineRule="auto"/>
        <w:ind w:firstLine="2835"/>
        <w:jc w:val="both"/>
        <w:rPr>
          <w:rFonts w:ascii="Arial" w:hAnsi="Arial" w:cs="Arial"/>
          <w:sz w:val="16"/>
          <w:szCs w:val="26"/>
        </w:rPr>
      </w:pPr>
    </w:p>
    <w:p w:rsidR="004044D7" w:rsidRPr="001D69C4" w:rsidRDefault="00474FF4" w:rsidP="00AB7FDD">
      <w:pPr>
        <w:pStyle w:val="Sinespaciado1"/>
        <w:tabs>
          <w:tab w:val="left" w:pos="2410"/>
        </w:tabs>
        <w:spacing w:line="360" w:lineRule="auto"/>
        <w:ind w:firstLine="2835"/>
        <w:jc w:val="both"/>
        <w:rPr>
          <w:rFonts w:ascii="Arial" w:hAnsi="Arial" w:cs="Arial"/>
          <w:sz w:val="24"/>
          <w:szCs w:val="26"/>
        </w:rPr>
      </w:pPr>
      <w:r>
        <w:rPr>
          <w:rFonts w:ascii="Arial" w:hAnsi="Arial" w:cs="Arial"/>
          <w:sz w:val="26"/>
          <w:szCs w:val="26"/>
        </w:rPr>
        <w:t>El 13 de enero de 2008 f</w:t>
      </w:r>
      <w:r w:rsidR="005815A2">
        <w:rPr>
          <w:rFonts w:ascii="Arial" w:hAnsi="Arial" w:cs="Arial"/>
          <w:sz w:val="26"/>
          <w:szCs w:val="26"/>
        </w:rPr>
        <w:t xml:space="preserve">ue </w:t>
      </w:r>
      <w:r>
        <w:rPr>
          <w:rFonts w:ascii="Arial" w:hAnsi="Arial" w:cs="Arial"/>
          <w:sz w:val="26"/>
          <w:szCs w:val="26"/>
        </w:rPr>
        <w:t>remitido al Hospital</w:t>
      </w:r>
      <w:r w:rsidR="0096758A">
        <w:rPr>
          <w:rFonts w:ascii="Arial" w:hAnsi="Arial" w:cs="Arial"/>
          <w:sz w:val="26"/>
          <w:szCs w:val="26"/>
        </w:rPr>
        <w:t xml:space="preserve"> San Jorge, donde le practicaron</w:t>
      </w:r>
      <w:r w:rsidR="00E95539">
        <w:rPr>
          <w:rFonts w:ascii="Arial" w:hAnsi="Arial" w:cs="Arial"/>
          <w:sz w:val="26"/>
          <w:szCs w:val="26"/>
        </w:rPr>
        <w:t xml:space="preserve"> una cirugía laparotomía exploratoria</w:t>
      </w:r>
      <w:r w:rsidR="0096758A">
        <w:rPr>
          <w:rFonts w:ascii="Arial" w:hAnsi="Arial" w:cs="Arial"/>
          <w:sz w:val="26"/>
          <w:szCs w:val="26"/>
        </w:rPr>
        <w:t>,</w:t>
      </w:r>
      <w:r w:rsidR="00E95539">
        <w:rPr>
          <w:rFonts w:ascii="Arial" w:hAnsi="Arial" w:cs="Arial"/>
          <w:sz w:val="26"/>
          <w:szCs w:val="26"/>
        </w:rPr>
        <w:t xml:space="preserve"> </w:t>
      </w:r>
      <w:r w:rsidR="0096758A">
        <w:rPr>
          <w:rFonts w:ascii="Arial" w:hAnsi="Arial" w:cs="Arial"/>
          <w:sz w:val="26"/>
          <w:szCs w:val="26"/>
        </w:rPr>
        <w:t xml:space="preserve">con hallazgos de peritonitis generalizada y perforación de una asa del yeyuno; practican lavado y antisepsia, liberan adherencia que produjo perforación del yeyuno y resección intestinal de un segmento de 20 cms. </w:t>
      </w:r>
      <w:r w:rsidR="001D69C4">
        <w:rPr>
          <w:rFonts w:ascii="Arial" w:hAnsi="Arial" w:cs="Arial"/>
          <w:sz w:val="26"/>
          <w:szCs w:val="26"/>
        </w:rPr>
        <w:t>Sin incidentes</w:t>
      </w:r>
      <w:r w:rsidR="005B654D">
        <w:rPr>
          <w:rFonts w:ascii="Arial" w:hAnsi="Arial" w:cs="Arial"/>
          <w:sz w:val="26"/>
          <w:szCs w:val="26"/>
        </w:rPr>
        <w:t xml:space="preserve"> </w:t>
      </w:r>
      <w:r w:rsidR="005B654D" w:rsidRPr="001D69C4">
        <w:rPr>
          <w:rFonts w:ascii="Arial" w:hAnsi="Arial" w:cs="Arial"/>
          <w:sz w:val="24"/>
          <w:szCs w:val="26"/>
        </w:rPr>
        <w:t>(fls. 50-73 c. pp.).</w:t>
      </w:r>
      <w:r w:rsidR="004044D7" w:rsidRPr="001D69C4">
        <w:rPr>
          <w:rFonts w:ascii="Arial" w:hAnsi="Arial" w:cs="Arial"/>
          <w:sz w:val="24"/>
          <w:szCs w:val="26"/>
        </w:rPr>
        <w:t xml:space="preserve"> </w:t>
      </w:r>
    </w:p>
    <w:p w:rsidR="004044D7" w:rsidRPr="001D69C4" w:rsidRDefault="004044D7" w:rsidP="00AB7FDD">
      <w:pPr>
        <w:pStyle w:val="Sinespaciado1"/>
        <w:tabs>
          <w:tab w:val="left" w:pos="2410"/>
        </w:tabs>
        <w:spacing w:line="360" w:lineRule="auto"/>
        <w:ind w:firstLine="2835"/>
        <w:jc w:val="both"/>
        <w:rPr>
          <w:rFonts w:ascii="Arial" w:hAnsi="Arial" w:cs="Arial"/>
          <w:sz w:val="14"/>
          <w:szCs w:val="26"/>
        </w:rPr>
      </w:pPr>
    </w:p>
    <w:p w:rsidR="0067124F" w:rsidRDefault="00F7724F" w:rsidP="00E4433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w:t>
      </w:r>
      <w:r w:rsidR="00E927E9">
        <w:rPr>
          <w:rFonts w:ascii="Arial" w:hAnsi="Arial" w:cs="Arial"/>
          <w:sz w:val="26"/>
          <w:szCs w:val="26"/>
        </w:rPr>
        <w:t>1</w:t>
      </w:r>
      <w:r>
        <w:rPr>
          <w:rFonts w:ascii="Arial" w:hAnsi="Arial" w:cs="Arial"/>
          <w:sz w:val="26"/>
          <w:szCs w:val="26"/>
        </w:rPr>
        <w:t>. En este escaño del análisis</w:t>
      </w:r>
      <w:r w:rsidR="0067124F">
        <w:rPr>
          <w:rFonts w:ascii="Arial" w:hAnsi="Arial" w:cs="Arial"/>
          <w:sz w:val="26"/>
          <w:szCs w:val="26"/>
        </w:rPr>
        <w:t>,</w:t>
      </w:r>
      <w:r>
        <w:rPr>
          <w:rFonts w:ascii="Arial" w:hAnsi="Arial" w:cs="Arial"/>
          <w:sz w:val="26"/>
          <w:szCs w:val="26"/>
        </w:rPr>
        <w:t xml:space="preserve"> revisada la historia clínica del promotor del litigio</w:t>
      </w:r>
      <w:r w:rsidR="0067124F">
        <w:rPr>
          <w:rFonts w:ascii="Arial" w:hAnsi="Arial" w:cs="Arial"/>
          <w:sz w:val="26"/>
          <w:szCs w:val="26"/>
        </w:rPr>
        <w:t xml:space="preserve"> y demás pruebas arrimadas</w:t>
      </w:r>
      <w:r>
        <w:rPr>
          <w:rFonts w:ascii="Arial" w:hAnsi="Arial" w:cs="Arial"/>
          <w:sz w:val="26"/>
          <w:szCs w:val="26"/>
        </w:rPr>
        <w:t>,</w:t>
      </w:r>
      <w:r w:rsidR="0067124F">
        <w:rPr>
          <w:rFonts w:ascii="Arial" w:hAnsi="Arial" w:cs="Arial"/>
          <w:sz w:val="26"/>
          <w:szCs w:val="26"/>
        </w:rPr>
        <w:t xml:space="preserve"> que en verdad se reducen a un dictamen pericial, </w:t>
      </w:r>
      <w:r w:rsidR="00B643C5">
        <w:rPr>
          <w:rFonts w:ascii="Arial" w:hAnsi="Arial" w:cs="Arial"/>
          <w:sz w:val="26"/>
          <w:szCs w:val="26"/>
        </w:rPr>
        <w:t>se concluye</w:t>
      </w:r>
      <w:r w:rsidR="0067124F">
        <w:rPr>
          <w:rFonts w:ascii="Arial" w:hAnsi="Arial" w:cs="Arial"/>
          <w:sz w:val="26"/>
          <w:szCs w:val="26"/>
        </w:rPr>
        <w:t xml:space="preserve">, como lo expresó el fallo atacado, </w:t>
      </w:r>
      <w:r w:rsidR="0067124F" w:rsidRPr="004C07C5">
        <w:rPr>
          <w:rFonts w:ascii="Arial" w:hAnsi="Arial" w:cs="Arial"/>
          <w:i/>
          <w:sz w:val="26"/>
          <w:szCs w:val="26"/>
        </w:rPr>
        <w:t xml:space="preserve">“No puede sostenerse que el señor </w:t>
      </w:r>
      <w:r w:rsidR="0067124F" w:rsidRPr="004C07C5">
        <w:rPr>
          <w:rFonts w:ascii="Arial" w:hAnsi="Arial" w:cs="Arial"/>
          <w:i/>
          <w:szCs w:val="26"/>
        </w:rPr>
        <w:t>JOSÉ NELSON ALVAREZ CARVAJAL</w:t>
      </w:r>
      <w:r w:rsidR="0067124F" w:rsidRPr="004C07C5">
        <w:rPr>
          <w:rFonts w:ascii="Arial" w:hAnsi="Arial" w:cs="Arial"/>
          <w:i/>
          <w:sz w:val="26"/>
          <w:szCs w:val="26"/>
        </w:rPr>
        <w:t xml:space="preserve"> haya recibido una atención médica insuficiente o defectuosa, puesto que tal circunstancia no se encuentra acreditada dentro del expediente.”</w:t>
      </w:r>
    </w:p>
    <w:p w:rsidR="0067124F" w:rsidRPr="00764098" w:rsidRDefault="0067124F" w:rsidP="00E44331">
      <w:pPr>
        <w:pStyle w:val="Sinespaciado1"/>
        <w:tabs>
          <w:tab w:val="left" w:pos="2410"/>
        </w:tabs>
        <w:spacing w:line="360" w:lineRule="auto"/>
        <w:ind w:firstLine="2835"/>
        <w:jc w:val="both"/>
        <w:rPr>
          <w:rFonts w:ascii="Arial" w:hAnsi="Arial" w:cs="Arial"/>
          <w:sz w:val="16"/>
          <w:szCs w:val="26"/>
        </w:rPr>
      </w:pPr>
    </w:p>
    <w:p w:rsidR="00E44331" w:rsidRPr="007F33ED" w:rsidRDefault="00764098" w:rsidP="00D145AE">
      <w:pPr>
        <w:pStyle w:val="Sinespaciado1"/>
        <w:tabs>
          <w:tab w:val="left" w:pos="2410"/>
        </w:tabs>
        <w:spacing w:line="360" w:lineRule="auto"/>
        <w:ind w:firstLine="2835"/>
        <w:jc w:val="both"/>
        <w:rPr>
          <w:rFonts w:ascii="Arial" w:hAnsi="Arial" w:cs="Arial"/>
          <w:sz w:val="24"/>
          <w:szCs w:val="26"/>
        </w:rPr>
      </w:pPr>
      <w:r>
        <w:rPr>
          <w:rFonts w:ascii="Arial" w:hAnsi="Arial" w:cs="Arial"/>
          <w:sz w:val="26"/>
          <w:szCs w:val="26"/>
        </w:rPr>
        <w:t xml:space="preserve">En efecto, </w:t>
      </w:r>
      <w:r w:rsidR="00F7724F" w:rsidRPr="00F7724F">
        <w:rPr>
          <w:rFonts w:ascii="Arial" w:hAnsi="Arial" w:cs="Arial"/>
          <w:sz w:val="26"/>
          <w:szCs w:val="26"/>
        </w:rPr>
        <w:t xml:space="preserve">se </w:t>
      </w:r>
      <w:r w:rsidR="00D145AE">
        <w:rPr>
          <w:rFonts w:ascii="Arial" w:hAnsi="Arial" w:cs="Arial"/>
          <w:sz w:val="26"/>
          <w:szCs w:val="26"/>
        </w:rPr>
        <w:t xml:space="preserve">acusa a la demandada de no haber tratado de forma adecuada al accionante, pues siempre por error médico se disponía que los tratamientos se adecuaban a males relacionados con su sistema digestivo o urinario, más no por lo que en realidad debía tratarse, como era lo relacionado con la columna vertebral </w:t>
      </w:r>
      <w:r w:rsidR="00D145AE" w:rsidRPr="001D69C4">
        <w:rPr>
          <w:rFonts w:ascii="Arial" w:hAnsi="Arial" w:cs="Arial"/>
          <w:sz w:val="24"/>
          <w:szCs w:val="26"/>
        </w:rPr>
        <w:t xml:space="preserve">(hecho décimo tercero de la demanda). </w:t>
      </w:r>
      <w:r w:rsidR="00D145AE">
        <w:rPr>
          <w:rFonts w:ascii="Arial" w:hAnsi="Arial" w:cs="Arial"/>
          <w:sz w:val="26"/>
          <w:szCs w:val="26"/>
        </w:rPr>
        <w:t>S</w:t>
      </w:r>
      <w:r w:rsidR="00F7724F" w:rsidRPr="00F7724F">
        <w:rPr>
          <w:rFonts w:ascii="Arial" w:hAnsi="Arial" w:cs="Arial"/>
          <w:sz w:val="26"/>
          <w:szCs w:val="26"/>
        </w:rPr>
        <w:t>in embargo, ninguna probanza es indic</w:t>
      </w:r>
      <w:r w:rsidR="004C07C5">
        <w:rPr>
          <w:rFonts w:ascii="Arial" w:hAnsi="Arial" w:cs="Arial"/>
          <w:sz w:val="26"/>
          <w:szCs w:val="26"/>
        </w:rPr>
        <w:t>ativa de ello, la cuestión quedó</w:t>
      </w:r>
      <w:r w:rsidR="00F7724F" w:rsidRPr="00F7724F">
        <w:rPr>
          <w:rFonts w:ascii="Arial" w:hAnsi="Arial" w:cs="Arial"/>
          <w:sz w:val="26"/>
          <w:szCs w:val="26"/>
        </w:rPr>
        <w:t xml:space="preserve"> en una mera afirmación, huérfana de soporte científico o técnico, como impera para asuntos como este</w:t>
      </w:r>
      <w:r w:rsidR="004C07C5">
        <w:rPr>
          <w:rFonts w:ascii="Arial" w:hAnsi="Arial" w:cs="Arial"/>
          <w:sz w:val="26"/>
          <w:szCs w:val="26"/>
        </w:rPr>
        <w:t>. La pericia practicada</w:t>
      </w:r>
      <w:r w:rsidR="00F7724F" w:rsidRPr="00F7724F">
        <w:rPr>
          <w:rFonts w:ascii="Arial" w:hAnsi="Arial" w:cs="Arial"/>
          <w:sz w:val="26"/>
          <w:szCs w:val="26"/>
        </w:rPr>
        <w:t xml:space="preserve"> </w:t>
      </w:r>
      <w:r w:rsidR="004C07C5">
        <w:rPr>
          <w:rFonts w:ascii="Arial" w:hAnsi="Arial" w:cs="Arial"/>
          <w:sz w:val="26"/>
          <w:szCs w:val="26"/>
        </w:rPr>
        <w:t xml:space="preserve">no </w:t>
      </w:r>
      <w:r w:rsidR="00F7724F" w:rsidRPr="00F7724F">
        <w:rPr>
          <w:rFonts w:ascii="Arial" w:hAnsi="Arial" w:cs="Arial"/>
          <w:sz w:val="26"/>
          <w:szCs w:val="26"/>
        </w:rPr>
        <w:t>fue objeto de cuestionamiento</w:t>
      </w:r>
      <w:r w:rsidR="004C07C5">
        <w:rPr>
          <w:rFonts w:ascii="Arial" w:hAnsi="Arial" w:cs="Arial"/>
          <w:sz w:val="26"/>
          <w:szCs w:val="26"/>
        </w:rPr>
        <w:t xml:space="preserve"> </w:t>
      </w:r>
      <w:r w:rsidR="004C07C5" w:rsidRPr="007F33ED">
        <w:rPr>
          <w:rFonts w:ascii="Arial" w:hAnsi="Arial" w:cs="Arial"/>
          <w:sz w:val="24"/>
          <w:szCs w:val="26"/>
        </w:rPr>
        <w:t>–si de aclaración</w:t>
      </w:r>
      <w:r w:rsidR="004C07C5">
        <w:rPr>
          <w:rFonts w:ascii="Arial" w:hAnsi="Arial" w:cs="Arial"/>
          <w:sz w:val="26"/>
          <w:szCs w:val="26"/>
        </w:rPr>
        <w:t>-</w:t>
      </w:r>
      <w:r w:rsidR="00F7724F" w:rsidRPr="00F7724F">
        <w:rPr>
          <w:rFonts w:ascii="Arial" w:hAnsi="Arial" w:cs="Arial"/>
          <w:sz w:val="26"/>
          <w:szCs w:val="26"/>
        </w:rPr>
        <w:t xml:space="preserve"> </w:t>
      </w:r>
      <w:r w:rsidR="007F33ED">
        <w:rPr>
          <w:rFonts w:ascii="Arial" w:hAnsi="Arial" w:cs="Arial"/>
          <w:sz w:val="26"/>
          <w:szCs w:val="26"/>
        </w:rPr>
        <w:t>sacando</w:t>
      </w:r>
      <w:r w:rsidR="004C07C5">
        <w:rPr>
          <w:rFonts w:ascii="Arial" w:hAnsi="Arial" w:cs="Arial"/>
          <w:sz w:val="26"/>
          <w:szCs w:val="26"/>
        </w:rPr>
        <w:t xml:space="preserve"> avante a la entidad demandada</w:t>
      </w:r>
      <w:r w:rsidR="00C652AF">
        <w:rPr>
          <w:rFonts w:ascii="Arial" w:hAnsi="Arial" w:cs="Arial"/>
          <w:sz w:val="26"/>
          <w:szCs w:val="26"/>
        </w:rPr>
        <w:t xml:space="preserve"> </w:t>
      </w:r>
      <w:r w:rsidR="00C652AF" w:rsidRPr="007F33ED">
        <w:rPr>
          <w:rFonts w:ascii="Arial" w:hAnsi="Arial" w:cs="Arial"/>
          <w:sz w:val="24"/>
          <w:szCs w:val="26"/>
        </w:rPr>
        <w:t>(fls. 509-513 y 521-522 c. ppl.)</w:t>
      </w:r>
      <w:r w:rsidR="00F7724F" w:rsidRPr="007F33ED">
        <w:rPr>
          <w:rFonts w:ascii="Arial" w:hAnsi="Arial" w:cs="Arial"/>
          <w:sz w:val="24"/>
          <w:szCs w:val="26"/>
        </w:rPr>
        <w:t>.</w:t>
      </w:r>
    </w:p>
    <w:p w:rsidR="00F7724F" w:rsidRPr="00D145AE" w:rsidRDefault="00F7724F" w:rsidP="00E44331">
      <w:pPr>
        <w:pStyle w:val="Sinespaciado1"/>
        <w:tabs>
          <w:tab w:val="left" w:pos="2410"/>
        </w:tabs>
        <w:spacing w:line="360" w:lineRule="auto"/>
        <w:ind w:firstLine="2835"/>
        <w:jc w:val="both"/>
        <w:rPr>
          <w:rFonts w:ascii="Arial" w:hAnsi="Arial" w:cs="Arial"/>
          <w:sz w:val="16"/>
          <w:szCs w:val="26"/>
        </w:rPr>
      </w:pPr>
    </w:p>
    <w:p w:rsidR="00D54B33" w:rsidRPr="00C652AF" w:rsidRDefault="00D145AE" w:rsidP="00C652A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w:t>
      </w:r>
      <w:r w:rsidR="00E927E9">
        <w:rPr>
          <w:rFonts w:ascii="Arial" w:hAnsi="Arial" w:cs="Arial"/>
          <w:sz w:val="26"/>
          <w:szCs w:val="26"/>
        </w:rPr>
        <w:t>2</w:t>
      </w:r>
      <w:r>
        <w:rPr>
          <w:rFonts w:ascii="Arial" w:hAnsi="Arial" w:cs="Arial"/>
          <w:sz w:val="26"/>
          <w:szCs w:val="26"/>
        </w:rPr>
        <w:t xml:space="preserve">. </w:t>
      </w:r>
      <w:r w:rsidR="00E44331" w:rsidRPr="00E44331">
        <w:rPr>
          <w:rFonts w:ascii="Arial" w:hAnsi="Arial" w:cs="Arial"/>
          <w:sz w:val="26"/>
          <w:szCs w:val="26"/>
        </w:rPr>
        <w:t xml:space="preserve">Tal como </w:t>
      </w:r>
      <w:r w:rsidR="00E44331">
        <w:rPr>
          <w:rFonts w:ascii="Arial" w:hAnsi="Arial" w:cs="Arial"/>
          <w:sz w:val="26"/>
          <w:szCs w:val="26"/>
        </w:rPr>
        <w:t>se describe en la historia</w:t>
      </w:r>
      <w:r>
        <w:rPr>
          <w:rFonts w:ascii="Arial" w:hAnsi="Arial" w:cs="Arial"/>
          <w:sz w:val="26"/>
          <w:szCs w:val="26"/>
        </w:rPr>
        <w:t xml:space="preserve"> clínica, el paciente presentó</w:t>
      </w:r>
      <w:r w:rsidR="00E44331">
        <w:rPr>
          <w:rFonts w:ascii="Arial" w:hAnsi="Arial" w:cs="Arial"/>
          <w:sz w:val="26"/>
          <w:szCs w:val="26"/>
        </w:rPr>
        <w:t xml:space="preserve"> dos patologías: neurológica y abdominal. El perito </w:t>
      </w:r>
      <w:r w:rsidR="00E44331">
        <w:rPr>
          <w:rFonts w:ascii="Arial" w:hAnsi="Arial" w:cs="Arial"/>
          <w:sz w:val="26"/>
          <w:szCs w:val="26"/>
        </w:rPr>
        <w:lastRenderedPageBreak/>
        <w:t xml:space="preserve">designado por el juzgado dictaminó </w:t>
      </w:r>
      <w:r w:rsidR="00E927E9">
        <w:rPr>
          <w:rFonts w:ascii="Arial" w:hAnsi="Arial" w:cs="Arial"/>
          <w:sz w:val="26"/>
          <w:szCs w:val="26"/>
        </w:rPr>
        <w:t xml:space="preserve">que </w:t>
      </w:r>
      <w:r w:rsidR="00E44331">
        <w:rPr>
          <w:rFonts w:ascii="Arial" w:hAnsi="Arial" w:cs="Arial"/>
          <w:sz w:val="26"/>
          <w:szCs w:val="26"/>
        </w:rPr>
        <w:t>se trata de dos enfermed</w:t>
      </w:r>
      <w:r w:rsidR="007F33ED">
        <w:rPr>
          <w:rFonts w:ascii="Arial" w:hAnsi="Arial" w:cs="Arial"/>
          <w:sz w:val="26"/>
          <w:szCs w:val="26"/>
        </w:rPr>
        <w:t>ades completamente distintas y n</w:t>
      </w:r>
      <w:r w:rsidR="00E44331">
        <w:rPr>
          <w:rFonts w:ascii="Arial" w:hAnsi="Arial" w:cs="Arial"/>
          <w:sz w:val="26"/>
          <w:szCs w:val="26"/>
        </w:rPr>
        <w:t>o existe relación de causalidad</w:t>
      </w:r>
      <w:r w:rsidR="00C652AF">
        <w:rPr>
          <w:rFonts w:ascii="Arial" w:hAnsi="Arial" w:cs="Arial"/>
          <w:sz w:val="26"/>
          <w:szCs w:val="26"/>
        </w:rPr>
        <w:t xml:space="preserve"> entre ellas</w:t>
      </w:r>
      <w:r w:rsidR="00E44331">
        <w:rPr>
          <w:rFonts w:ascii="Arial" w:hAnsi="Arial" w:cs="Arial"/>
          <w:sz w:val="26"/>
          <w:szCs w:val="26"/>
        </w:rPr>
        <w:t xml:space="preserve">. Quiere decir lo anterior, no es cierto como lo denunció el demandante que </w:t>
      </w:r>
      <w:r w:rsidR="00C652AF">
        <w:rPr>
          <w:rFonts w:ascii="Arial" w:hAnsi="Arial" w:cs="Arial"/>
          <w:sz w:val="26"/>
          <w:szCs w:val="26"/>
        </w:rPr>
        <w:t xml:space="preserve">la segunda era </w:t>
      </w:r>
      <w:r w:rsidR="00E44331">
        <w:rPr>
          <w:rFonts w:ascii="Arial" w:hAnsi="Arial" w:cs="Arial"/>
          <w:sz w:val="26"/>
          <w:szCs w:val="26"/>
        </w:rPr>
        <w:t xml:space="preserve">una consecuencia de un mal diagnóstico o de una mala cirugía </w:t>
      </w:r>
      <w:r w:rsidR="00D54B33">
        <w:rPr>
          <w:rFonts w:ascii="Arial" w:hAnsi="Arial" w:cs="Arial"/>
          <w:sz w:val="26"/>
          <w:szCs w:val="26"/>
        </w:rPr>
        <w:t>realizada.</w:t>
      </w:r>
    </w:p>
    <w:p w:rsidR="00D54B33" w:rsidRPr="009A52D7" w:rsidRDefault="00D54B33" w:rsidP="00E44331">
      <w:pPr>
        <w:pStyle w:val="Sinespaciado1"/>
        <w:tabs>
          <w:tab w:val="left" w:pos="2410"/>
        </w:tabs>
        <w:spacing w:line="360" w:lineRule="auto"/>
        <w:ind w:firstLine="2835"/>
        <w:jc w:val="both"/>
        <w:rPr>
          <w:rFonts w:ascii="Arial" w:hAnsi="Arial" w:cs="Arial"/>
          <w:sz w:val="16"/>
          <w:szCs w:val="26"/>
        </w:rPr>
      </w:pPr>
    </w:p>
    <w:p w:rsidR="00D54B33" w:rsidRDefault="00D54B33" w:rsidP="00E44331">
      <w:pPr>
        <w:pStyle w:val="Sinespaciado1"/>
        <w:tabs>
          <w:tab w:val="left" w:pos="2410"/>
        </w:tabs>
        <w:spacing w:line="360" w:lineRule="auto"/>
        <w:ind w:firstLine="2835"/>
        <w:jc w:val="both"/>
        <w:rPr>
          <w:rFonts w:ascii="Arial" w:hAnsi="Arial" w:cs="Arial"/>
          <w:i/>
          <w:sz w:val="26"/>
          <w:szCs w:val="26"/>
        </w:rPr>
      </w:pPr>
      <w:r>
        <w:rPr>
          <w:rFonts w:ascii="Arial" w:hAnsi="Arial" w:cs="Arial"/>
          <w:sz w:val="26"/>
          <w:szCs w:val="26"/>
        </w:rPr>
        <w:t xml:space="preserve">Frente a los </w:t>
      </w:r>
      <w:r w:rsidR="00C652AF">
        <w:rPr>
          <w:rFonts w:ascii="Arial" w:hAnsi="Arial" w:cs="Arial"/>
          <w:sz w:val="26"/>
          <w:szCs w:val="26"/>
        </w:rPr>
        <w:t>procedimientos</w:t>
      </w:r>
      <w:r>
        <w:rPr>
          <w:rFonts w:ascii="Arial" w:hAnsi="Arial" w:cs="Arial"/>
          <w:sz w:val="26"/>
          <w:szCs w:val="26"/>
        </w:rPr>
        <w:t xml:space="preserve"> </w:t>
      </w:r>
      <w:r w:rsidR="00300930">
        <w:rPr>
          <w:rFonts w:ascii="Arial" w:hAnsi="Arial" w:cs="Arial"/>
          <w:sz w:val="26"/>
          <w:szCs w:val="26"/>
        </w:rPr>
        <w:t>se</w:t>
      </w:r>
      <w:r>
        <w:rPr>
          <w:rFonts w:ascii="Arial" w:hAnsi="Arial" w:cs="Arial"/>
          <w:sz w:val="26"/>
          <w:szCs w:val="26"/>
        </w:rPr>
        <w:t xml:space="preserve"> menciona: </w:t>
      </w:r>
      <w:r w:rsidRPr="00C652AF">
        <w:rPr>
          <w:rFonts w:ascii="Arial" w:hAnsi="Arial" w:cs="Arial"/>
          <w:i/>
          <w:sz w:val="26"/>
          <w:szCs w:val="26"/>
        </w:rPr>
        <w:t xml:space="preserve">“Al paciente le realizaron una laminectomia y descomprensión del canal raquídeo y raíces nerviosas </w:t>
      </w:r>
      <w:r w:rsidR="00C652AF" w:rsidRPr="00C652AF">
        <w:rPr>
          <w:rFonts w:ascii="Arial" w:hAnsi="Arial" w:cs="Arial"/>
          <w:i/>
          <w:sz w:val="26"/>
          <w:szCs w:val="26"/>
        </w:rPr>
        <w:t>por</w:t>
      </w:r>
      <w:r w:rsidRPr="00C652AF">
        <w:rPr>
          <w:rFonts w:ascii="Arial" w:hAnsi="Arial" w:cs="Arial"/>
          <w:i/>
          <w:sz w:val="26"/>
          <w:szCs w:val="26"/>
        </w:rPr>
        <w:t xml:space="preserve"> presentar un canal estrecho, meses más tarde presentó un abdomen agudo, ocasionado por bridas, lo cual hizo necesario extirpar parte del intestino, presentó una peritonitis.”</w:t>
      </w:r>
    </w:p>
    <w:p w:rsidR="00300930" w:rsidRPr="007A2236" w:rsidRDefault="00300930" w:rsidP="00E44331">
      <w:pPr>
        <w:pStyle w:val="Sinespaciado1"/>
        <w:tabs>
          <w:tab w:val="left" w:pos="2410"/>
        </w:tabs>
        <w:spacing w:line="360" w:lineRule="auto"/>
        <w:ind w:firstLine="2835"/>
        <w:jc w:val="both"/>
        <w:rPr>
          <w:rFonts w:ascii="Arial" w:hAnsi="Arial" w:cs="Arial"/>
          <w:sz w:val="18"/>
          <w:szCs w:val="26"/>
        </w:rPr>
      </w:pPr>
    </w:p>
    <w:p w:rsidR="00D54B33" w:rsidRPr="00C652AF" w:rsidRDefault="00C652AF" w:rsidP="00C652A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También señala el perito que </w:t>
      </w:r>
      <w:r w:rsidRPr="00C652AF">
        <w:rPr>
          <w:rFonts w:ascii="Arial" w:hAnsi="Arial" w:cs="Arial"/>
          <w:i/>
          <w:sz w:val="26"/>
          <w:szCs w:val="26"/>
        </w:rPr>
        <w:t>“el canal raquídeo estrecho tiene un mal pronóstico y agrega que “inicialmente suelen ser tributarios de tratamiento médico y dependiendo de la evolución pueden requerir cirugía. Muchas veces el procedimiento quirúrgico, sólo evita la compresión de las estructuras nerviosas, pero muchas veces los pacientes no recuperan el déficit neurológico.”</w:t>
      </w:r>
    </w:p>
    <w:p w:rsidR="00C652AF" w:rsidRPr="00D145AE" w:rsidRDefault="00C652AF" w:rsidP="00E44331">
      <w:pPr>
        <w:pStyle w:val="Sinespaciado1"/>
        <w:tabs>
          <w:tab w:val="left" w:pos="2410"/>
        </w:tabs>
        <w:spacing w:line="360" w:lineRule="auto"/>
        <w:ind w:firstLine="2835"/>
        <w:jc w:val="both"/>
        <w:rPr>
          <w:rFonts w:ascii="Arial" w:hAnsi="Arial" w:cs="Arial"/>
          <w:sz w:val="16"/>
          <w:szCs w:val="26"/>
        </w:rPr>
      </w:pPr>
    </w:p>
    <w:p w:rsidR="00D54B33" w:rsidRDefault="00D54B33" w:rsidP="00E4433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Concluye también, en este caso, </w:t>
      </w:r>
      <w:r w:rsidR="00C652AF">
        <w:rPr>
          <w:rFonts w:ascii="Arial" w:hAnsi="Arial" w:cs="Arial"/>
          <w:sz w:val="26"/>
          <w:szCs w:val="26"/>
        </w:rPr>
        <w:t>“</w:t>
      </w:r>
      <w:r w:rsidRPr="00C652AF">
        <w:rPr>
          <w:rFonts w:ascii="Arial" w:hAnsi="Arial" w:cs="Arial"/>
          <w:i/>
          <w:sz w:val="26"/>
          <w:szCs w:val="26"/>
        </w:rPr>
        <w:t>la atención médica y quirúrgica se brindó atendiendo los postulados de la lex artis ad hoc”</w:t>
      </w:r>
      <w:r>
        <w:rPr>
          <w:rFonts w:ascii="Arial" w:hAnsi="Arial" w:cs="Arial"/>
          <w:sz w:val="26"/>
          <w:szCs w:val="26"/>
        </w:rPr>
        <w:t>.</w:t>
      </w:r>
    </w:p>
    <w:p w:rsidR="00D54B33" w:rsidRPr="00D145AE" w:rsidRDefault="00D54B33" w:rsidP="00E44331">
      <w:pPr>
        <w:pStyle w:val="Sinespaciado1"/>
        <w:tabs>
          <w:tab w:val="left" w:pos="2410"/>
        </w:tabs>
        <w:spacing w:line="360" w:lineRule="auto"/>
        <w:ind w:firstLine="2835"/>
        <w:jc w:val="both"/>
        <w:rPr>
          <w:rFonts w:ascii="Arial" w:hAnsi="Arial" w:cs="Arial"/>
          <w:sz w:val="16"/>
          <w:szCs w:val="26"/>
        </w:rPr>
      </w:pPr>
    </w:p>
    <w:p w:rsidR="0007400C" w:rsidRDefault="00D145AE" w:rsidP="007769CF">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El dictamen, que fue objeto de aclaración, mas no de objeción, está</w:t>
      </w:r>
      <w:r w:rsidR="0007400C">
        <w:rPr>
          <w:rFonts w:ascii="Arial" w:hAnsi="Arial" w:cs="Arial"/>
          <w:sz w:val="26"/>
          <w:szCs w:val="26"/>
        </w:rPr>
        <w:t xml:space="preserve"> complementado por </w:t>
      </w:r>
      <w:r w:rsidR="009A52D7">
        <w:rPr>
          <w:rFonts w:ascii="Arial" w:hAnsi="Arial" w:cs="Arial"/>
          <w:sz w:val="26"/>
          <w:szCs w:val="26"/>
        </w:rPr>
        <w:t xml:space="preserve">un glosario que explica varios </w:t>
      </w:r>
      <w:r w:rsidR="0007400C">
        <w:rPr>
          <w:rFonts w:ascii="Arial" w:hAnsi="Arial" w:cs="Arial"/>
          <w:sz w:val="26"/>
          <w:szCs w:val="26"/>
        </w:rPr>
        <w:t xml:space="preserve">términos médicos </w:t>
      </w:r>
      <w:r w:rsidR="009A52D7">
        <w:rPr>
          <w:rFonts w:ascii="Arial" w:hAnsi="Arial" w:cs="Arial"/>
          <w:sz w:val="26"/>
          <w:szCs w:val="26"/>
        </w:rPr>
        <w:t xml:space="preserve">técnicos </w:t>
      </w:r>
      <w:r w:rsidR="0007400C">
        <w:rPr>
          <w:rFonts w:ascii="Arial" w:hAnsi="Arial" w:cs="Arial"/>
          <w:sz w:val="26"/>
          <w:szCs w:val="26"/>
        </w:rPr>
        <w:t>y una relación bibliográfica relativa al tema tratado.</w:t>
      </w:r>
    </w:p>
    <w:p w:rsidR="00E44331" w:rsidRPr="009A52D7" w:rsidRDefault="00E44331" w:rsidP="00E44331">
      <w:pPr>
        <w:pStyle w:val="Sinespaciado1"/>
        <w:tabs>
          <w:tab w:val="left" w:pos="2410"/>
        </w:tabs>
        <w:spacing w:line="360" w:lineRule="auto"/>
        <w:ind w:firstLine="2835"/>
        <w:jc w:val="both"/>
        <w:rPr>
          <w:rFonts w:ascii="Arial" w:hAnsi="Arial" w:cs="Arial"/>
          <w:sz w:val="16"/>
          <w:szCs w:val="26"/>
        </w:rPr>
      </w:pPr>
    </w:p>
    <w:p w:rsidR="007769CF" w:rsidRPr="009A71A8" w:rsidRDefault="00E44331" w:rsidP="00E44331">
      <w:pPr>
        <w:pStyle w:val="Sinespaciado1"/>
        <w:tabs>
          <w:tab w:val="left" w:pos="2410"/>
        </w:tabs>
        <w:spacing w:line="360" w:lineRule="auto"/>
        <w:ind w:firstLine="2835"/>
        <w:jc w:val="both"/>
        <w:rPr>
          <w:rFonts w:ascii="Arial" w:hAnsi="Arial" w:cs="Arial"/>
          <w:sz w:val="24"/>
          <w:szCs w:val="26"/>
        </w:rPr>
      </w:pPr>
      <w:r w:rsidRPr="00E44331">
        <w:rPr>
          <w:rFonts w:ascii="Arial" w:hAnsi="Arial" w:cs="Arial"/>
          <w:sz w:val="26"/>
          <w:szCs w:val="26"/>
        </w:rPr>
        <w:t xml:space="preserve">Ahora bien, </w:t>
      </w:r>
      <w:r w:rsidR="007769CF">
        <w:rPr>
          <w:rFonts w:ascii="Arial" w:hAnsi="Arial" w:cs="Arial"/>
          <w:sz w:val="26"/>
          <w:szCs w:val="26"/>
        </w:rPr>
        <w:t xml:space="preserve">en la aclaración </w:t>
      </w:r>
      <w:r w:rsidRPr="00E44331">
        <w:rPr>
          <w:rFonts w:ascii="Arial" w:hAnsi="Arial" w:cs="Arial"/>
          <w:sz w:val="26"/>
          <w:szCs w:val="26"/>
        </w:rPr>
        <w:t xml:space="preserve">el </w:t>
      </w:r>
      <w:r w:rsidR="007769CF">
        <w:rPr>
          <w:rFonts w:ascii="Arial" w:hAnsi="Arial" w:cs="Arial"/>
          <w:sz w:val="26"/>
          <w:szCs w:val="26"/>
        </w:rPr>
        <w:t xml:space="preserve">perito insiste en que </w:t>
      </w:r>
      <w:r w:rsidR="007769CF" w:rsidRPr="009A71A8">
        <w:rPr>
          <w:rFonts w:ascii="Arial" w:hAnsi="Arial" w:cs="Arial"/>
          <w:i/>
          <w:sz w:val="24"/>
          <w:szCs w:val="26"/>
        </w:rPr>
        <w:t>“el paciente presentaba dos patolog</w:t>
      </w:r>
      <w:r w:rsidR="009A52D7" w:rsidRPr="009A71A8">
        <w:rPr>
          <w:rFonts w:ascii="Arial" w:hAnsi="Arial" w:cs="Arial"/>
          <w:i/>
          <w:sz w:val="24"/>
          <w:szCs w:val="26"/>
        </w:rPr>
        <w:t>ías</w:t>
      </w:r>
      <w:r w:rsidR="007769CF" w:rsidRPr="009A71A8">
        <w:rPr>
          <w:rFonts w:ascii="Arial" w:hAnsi="Arial" w:cs="Arial"/>
          <w:i/>
          <w:sz w:val="24"/>
          <w:szCs w:val="26"/>
        </w:rPr>
        <w:t xml:space="preserve">, manifestaba síntomas de la esfera abdominal y </w:t>
      </w:r>
      <w:r w:rsidR="009A52D7" w:rsidRPr="009A71A8">
        <w:rPr>
          <w:rFonts w:ascii="Arial" w:hAnsi="Arial" w:cs="Arial"/>
          <w:i/>
          <w:sz w:val="24"/>
          <w:szCs w:val="26"/>
        </w:rPr>
        <w:t>síntomas</w:t>
      </w:r>
      <w:r w:rsidR="007769CF" w:rsidRPr="009A71A8">
        <w:rPr>
          <w:rFonts w:ascii="Arial" w:hAnsi="Arial" w:cs="Arial"/>
          <w:i/>
          <w:sz w:val="24"/>
          <w:szCs w:val="26"/>
        </w:rPr>
        <w:t xml:space="preserve"> neurológicos, se le realizaron algunos </w:t>
      </w:r>
      <w:r w:rsidR="009A52D7" w:rsidRPr="009A71A8">
        <w:rPr>
          <w:rFonts w:ascii="Arial" w:hAnsi="Arial" w:cs="Arial"/>
          <w:i/>
          <w:sz w:val="24"/>
          <w:szCs w:val="26"/>
        </w:rPr>
        <w:t>exámenes</w:t>
      </w:r>
      <w:r w:rsidR="007769CF" w:rsidRPr="009A71A8">
        <w:rPr>
          <w:rFonts w:ascii="Arial" w:hAnsi="Arial" w:cs="Arial"/>
          <w:i/>
          <w:sz w:val="24"/>
          <w:szCs w:val="26"/>
        </w:rPr>
        <w:t xml:space="preserve"> </w:t>
      </w:r>
      <w:r w:rsidR="009A52D7" w:rsidRPr="009A71A8">
        <w:rPr>
          <w:rFonts w:ascii="Arial" w:hAnsi="Arial" w:cs="Arial"/>
          <w:i/>
          <w:sz w:val="24"/>
          <w:szCs w:val="26"/>
        </w:rPr>
        <w:t>gastrointestinales</w:t>
      </w:r>
      <w:r w:rsidR="007769CF" w:rsidRPr="009A71A8">
        <w:rPr>
          <w:rFonts w:ascii="Arial" w:hAnsi="Arial" w:cs="Arial"/>
          <w:i/>
          <w:sz w:val="24"/>
          <w:szCs w:val="26"/>
        </w:rPr>
        <w:t xml:space="preserve"> para </w:t>
      </w:r>
      <w:r w:rsidR="009A52D7" w:rsidRPr="009A71A8">
        <w:rPr>
          <w:rFonts w:ascii="Arial" w:hAnsi="Arial" w:cs="Arial"/>
          <w:i/>
          <w:sz w:val="24"/>
          <w:szCs w:val="26"/>
        </w:rPr>
        <w:t>descartar</w:t>
      </w:r>
      <w:r w:rsidR="007769CF" w:rsidRPr="009A71A8">
        <w:rPr>
          <w:rFonts w:ascii="Arial" w:hAnsi="Arial" w:cs="Arial"/>
          <w:i/>
          <w:sz w:val="24"/>
          <w:szCs w:val="26"/>
        </w:rPr>
        <w:t xml:space="preserve"> </w:t>
      </w:r>
      <w:r w:rsidR="009A52D7" w:rsidRPr="009A71A8">
        <w:rPr>
          <w:rFonts w:ascii="Arial" w:hAnsi="Arial" w:cs="Arial"/>
          <w:i/>
          <w:sz w:val="24"/>
          <w:szCs w:val="26"/>
        </w:rPr>
        <w:t>urolitiasis</w:t>
      </w:r>
      <w:r w:rsidR="007769CF" w:rsidRPr="009A71A8">
        <w:rPr>
          <w:rFonts w:ascii="Arial" w:hAnsi="Arial" w:cs="Arial"/>
          <w:i/>
          <w:sz w:val="24"/>
          <w:szCs w:val="26"/>
        </w:rPr>
        <w:t xml:space="preserve"> pero no se pudo llegó a un diagnóstico. Realizada junta médica por neurocirugía se encontró a un </w:t>
      </w:r>
      <w:r w:rsidR="009A52D7" w:rsidRPr="009A71A8">
        <w:rPr>
          <w:rFonts w:ascii="Arial" w:hAnsi="Arial" w:cs="Arial"/>
          <w:i/>
          <w:sz w:val="24"/>
          <w:szCs w:val="26"/>
        </w:rPr>
        <w:t>paciente</w:t>
      </w:r>
      <w:r w:rsidR="007769CF" w:rsidRPr="009A71A8">
        <w:rPr>
          <w:rFonts w:ascii="Arial" w:hAnsi="Arial" w:cs="Arial"/>
          <w:i/>
          <w:sz w:val="24"/>
          <w:szCs w:val="26"/>
        </w:rPr>
        <w:t xml:space="preserve"> </w:t>
      </w:r>
      <w:r w:rsidR="009A52D7" w:rsidRPr="009A71A8">
        <w:rPr>
          <w:rFonts w:ascii="Arial" w:hAnsi="Arial" w:cs="Arial"/>
          <w:i/>
          <w:sz w:val="24"/>
          <w:szCs w:val="26"/>
        </w:rPr>
        <w:t>con</w:t>
      </w:r>
      <w:r w:rsidR="007769CF" w:rsidRPr="009A71A8">
        <w:rPr>
          <w:rFonts w:ascii="Arial" w:hAnsi="Arial" w:cs="Arial"/>
          <w:i/>
          <w:sz w:val="24"/>
          <w:szCs w:val="26"/>
        </w:rPr>
        <w:t xml:space="preserve"> canal estrecho multifactorial dorsal bajo y </w:t>
      </w:r>
      <w:r w:rsidR="009A52D7" w:rsidRPr="009A71A8">
        <w:rPr>
          <w:rFonts w:ascii="Arial" w:hAnsi="Arial" w:cs="Arial"/>
          <w:i/>
          <w:sz w:val="24"/>
          <w:szCs w:val="26"/>
        </w:rPr>
        <w:t>lumbar</w:t>
      </w:r>
      <w:r w:rsidR="007769CF" w:rsidRPr="009A71A8">
        <w:rPr>
          <w:rFonts w:ascii="Arial" w:hAnsi="Arial" w:cs="Arial"/>
          <w:i/>
          <w:sz w:val="24"/>
          <w:szCs w:val="26"/>
        </w:rPr>
        <w:t>, por lo cual fue llevado a cirugía y se le realizó laminectomía y for</w:t>
      </w:r>
      <w:r w:rsidR="009A52D7" w:rsidRPr="009A71A8">
        <w:rPr>
          <w:rFonts w:ascii="Arial" w:hAnsi="Arial" w:cs="Arial"/>
          <w:i/>
          <w:sz w:val="24"/>
          <w:szCs w:val="26"/>
        </w:rPr>
        <w:t>a</w:t>
      </w:r>
      <w:r w:rsidR="007769CF" w:rsidRPr="009A71A8">
        <w:rPr>
          <w:rFonts w:ascii="Arial" w:hAnsi="Arial" w:cs="Arial"/>
          <w:i/>
          <w:sz w:val="24"/>
          <w:szCs w:val="26"/>
        </w:rPr>
        <w:t xml:space="preserve">minectomía, procedimiento que estaba indicado y que se acoge a la lex artis; posteriormente el paciente presentó un cuadro abdominal agudo ocasionado por bridas que requirió intervención quirúrgica, No existe </w:t>
      </w:r>
      <w:r w:rsidR="009A52D7" w:rsidRPr="009A71A8">
        <w:rPr>
          <w:rFonts w:ascii="Arial" w:hAnsi="Arial" w:cs="Arial"/>
          <w:i/>
          <w:sz w:val="24"/>
          <w:szCs w:val="26"/>
        </w:rPr>
        <w:t>ninguna</w:t>
      </w:r>
      <w:r w:rsidR="007769CF" w:rsidRPr="009A71A8">
        <w:rPr>
          <w:rFonts w:ascii="Arial" w:hAnsi="Arial" w:cs="Arial"/>
          <w:i/>
          <w:sz w:val="24"/>
          <w:szCs w:val="26"/>
        </w:rPr>
        <w:t xml:space="preserve"> </w:t>
      </w:r>
      <w:r w:rsidR="007769CF" w:rsidRPr="009A71A8">
        <w:rPr>
          <w:rFonts w:ascii="Arial" w:hAnsi="Arial" w:cs="Arial"/>
          <w:i/>
          <w:sz w:val="24"/>
          <w:szCs w:val="26"/>
        </w:rPr>
        <w:lastRenderedPageBreak/>
        <w:t xml:space="preserve">relación de causalidad </w:t>
      </w:r>
      <w:r w:rsidR="009A52D7" w:rsidRPr="009A71A8">
        <w:rPr>
          <w:rFonts w:ascii="Arial" w:hAnsi="Arial" w:cs="Arial"/>
          <w:i/>
          <w:sz w:val="24"/>
          <w:szCs w:val="26"/>
        </w:rPr>
        <w:t>entre</w:t>
      </w:r>
      <w:r w:rsidR="007769CF" w:rsidRPr="009A71A8">
        <w:rPr>
          <w:rFonts w:ascii="Arial" w:hAnsi="Arial" w:cs="Arial"/>
          <w:i/>
          <w:sz w:val="24"/>
          <w:szCs w:val="26"/>
        </w:rPr>
        <w:t xml:space="preserve"> la patología neurología y la patología abdominal, constituyendo estas dos entidades  completamente distintas.</w:t>
      </w:r>
      <w:r w:rsidR="009A52D7" w:rsidRPr="009A71A8">
        <w:rPr>
          <w:rFonts w:ascii="Arial" w:hAnsi="Arial" w:cs="Arial"/>
          <w:i/>
          <w:sz w:val="24"/>
          <w:szCs w:val="26"/>
        </w:rPr>
        <w:t>”</w:t>
      </w:r>
    </w:p>
    <w:p w:rsidR="007769CF" w:rsidRPr="009A71A8" w:rsidRDefault="007769CF" w:rsidP="00E44331">
      <w:pPr>
        <w:pStyle w:val="Sinespaciado1"/>
        <w:tabs>
          <w:tab w:val="left" w:pos="2410"/>
        </w:tabs>
        <w:spacing w:line="360" w:lineRule="auto"/>
        <w:ind w:firstLine="2835"/>
        <w:jc w:val="both"/>
        <w:rPr>
          <w:rFonts w:ascii="Arial" w:hAnsi="Arial" w:cs="Arial"/>
          <w:sz w:val="14"/>
          <w:szCs w:val="26"/>
        </w:rPr>
      </w:pPr>
    </w:p>
    <w:p w:rsidR="00AB71B6" w:rsidRPr="009A71A8" w:rsidRDefault="007769CF" w:rsidP="00AB71B6">
      <w:pPr>
        <w:pStyle w:val="Sinespaciado1"/>
        <w:tabs>
          <w:tab w:val="left" w:pos="2410"/>
        </w:tabs>
        <w:spacing w:line="360" w:lineRule="auto"/>
        <w:ind w:firstLine="2835"/>
        <w:jc w:val="both"/>
        <w:rPr>
          <w:rFonts w:ascii="Arial" w:hAnsi="Arial" w:cs="Arial"/>
          <w:sz w:val="24"/>
          <w:szCs w:val="26"/>
        </w:rPr>
      </w:pPr>
      <w:r w:rsidRPr="009A71A8">
        <w:rPr>
          <w:rFonts w:ascii="Arial" w:hAnsi="Arial" w:cs="Arial"/>
          <w:sz w:val="24"/>
          <w:szCs w:val="26"/>
        </w:rPr>
        <w:t xml:space="preserve">Más adelante </w:t>
      </w:r>
      <w:r w:rsidR="009A52D7" w:rsidRPr="009A71A8">
        <w:rPr>
          <w:rFonts w:ascii="Arial" w:hAnsi="Arial" w:cs="Arial"/>
          <w:sz w:val="24"/>
          <w:szCs w:val="26"/>
        </w:rPr>
        <w:t>refiere</w:t>
      </w:r>
      <w:r w:rsidRPr="009A71A8">
        <w:rPr>
          <w:rFonts w:ascii="Arial" w:hAnsi="Arial" w:cs="Arial"/>
          <w:sz w:val="24"/>
          <w:szCs w:val="26"/>
        </w:rPr>
        <w:t xml:space="preserve"> </w:t>
      </w:r>
      <w:r w:rsidR="009A52D7" w:rsidRPr="009A71A8">
        <w:rPr>
          <w:rFonts w:ascii="Arial" w:hAnsi="Arial" w:cs="Arial"/>
          <w:sz w:val="24"/>
          <w:szCs w:val="26"/>
        </w:rPr>
        <w:t xml:space="preserve">que </w:t>
      </w:r>
      <w:r w:rsidR="009A52D7" w:rsidRPr="009A71A8">
        <w:rPr>
          <w:rFonts w:ascii="Arial" w:hAnsi="Arial" w:cs="Arial"/>
          <w:i/>
          <w:sz w:val="24"/>
          <w:szCs w:val="26"/>
        </w:rPr>
        <w:t>“el</w:t>
      </w:r>
      <w:r w:rsidRPr="009A71A8">
        <w:rPr>
          <w:rFonts w:ascii="Arial" w:hAnsi="Arial" w:cs="Arial"/>
          <w:i/>
          <w:sz w:val="24"/>
          <w:szCs w:val="26"/>
        </w:rPr>
        <w:t xml:space="preserve"> paciente presentó un cuadro abdominal bizarro que se estudió pero no se llegó a un diagnóstico; meses más tarde el paciente hace un </w:t>
      </w:r>
      <w:r w:rsidR="009A52D7" w:rsidRPr="009A71A8">
        <w:rPr>
          <w:rFonts w:ascii="Arial" w:hAnsi="Arial" w:cs="Arial"/>
          <w:i/>
          <w:sz w:val="24"/>
          <w:szCs w:val="26"/>
        </w:rPr>
        <w:t>cuadro</w:t>
      </w:r>
      <w:r w:rsidRPr="009A71A8">
        <w:rPr>
          <w:rFonts w:ascii="Arial" w:hAnsi="Arial" w:cs="Arial"/>
          <w:i/>
          <w:sz w:val="24"/>
          <w:szCs w:val="26"/>
        </w:rPr>
        <w:t xml:space="preserve"> de obstrucción intestinal por bridas que </w:t>
      </w:r>
      <w:r w:rsidR="009A52D7" w:rsidRPr="009A71A8">
        <w:rPr>
          <w:rFonts w:ascii="Arial" w:hAnsi="Arial" w:cs="Arial"/>
          <w:i/>
          <w:sz w:val="24"/>
          <w:szCs w:val="26"/>
        </w:rPr>
        <w:t>requirió una</w:t>
      </w:r>
      <w:r w:rsidR="00AB71B6" w:rsidRPr="009A71A8">
        <w:rPr>
          <w:rFonts w:ascii="Arial" w:hAnsi="Arial" w:cs="Arial"/>
          <w:i/>
          <w:sz w:val="24"/>
          <w:szCs w:val="26"/>
        </w:rPr>
        <w:t xml:space="preserve"> laparotomía exploradora; el cuadro neurológico y </w:t>
      </w:r>
      <w:r w:rsidR="009A52D7" w:rsidRPr="009A71A8">
        <w:rPr>
          <w:rFonts w:ascii="Arial" w:hAnsi="Arial" w:cs="Arial"/>
          <w:i/>
          <w:sz w:val="24"/>
          <w:szCs w:val="26"/>
        </w:rPr>
        <w:t>posteriormente</w:t>
      </w:r>
      <w:r w:rsidR="00AB71B6" w:rsidRPr="009A71A8">
        <w:rPr>
          <w:rFonts w:ascii="Arial" w:hAnsi="Arial" w:cs="Arial"/>
          <w:i/>
          <w:sz w:val="24"/>
          <w:szCs w:val="26"/>
        </w:rPr>
        <w:t xml:space="preserve"> presente un pie caído el cual fue investigado por neurocirugía y se demostró que tenía una radiculopatía de la raíz L5, no se consideró que era tratamiento quirúrgico, no hay ninguna </w:t>
      </w:r>
      <w:r w:rsidR="009A52D7" w:rsidRPr="009A71A8">
        <w:rPr>
          <w:rFonts w:ascii="Arial" w:hAnsi="Arial" w:cs="Arial"/>
          <w:i/>
          <w:sz w:val="24"/>
          <w:szCs w:val="26"/>
        </w:rPr>
        <w:t>relación d</w:t>
      </w:r>
      <w:r w:rsidR="00AB71B6" w:rsidRPr="009A71A8">
        <w:rPr>
          <w:rFonts w:ascii="Arial" w:hAnsi="Arial" w:cs="Arial"/>
          <w:i/>
          <w:sz w:val="24"/>
          <w:szCs w:val="26"/>
        </w:rPr>
        <w:t xml:space="preserve">e causalidad </w:t>
      </w:r>
      <w:r w:rsidR="009A52D7" w:rsidRPr="009A71A8">
        <w:rPr>
          <w:rFonts w:ascii="Arial" w:hAnsi="Arial" w:cs="Arial"/>
          <w:i/>
          <w:sz w:val="24"/>
          <w:szCs w:val="26"/>
        </w:rPr>
        <w:t>entre</w:t>
      </w:r>
      <w:r w:rsidR="00AB71B6" w:rsidRPr="009A71A8">
        <w:rPr>
          <w:rFonts w:ascii="Arial" w:hAnsi="Arial" w:cs="Arial"/>
          <w:i/>
          <w:sz w:val="24"/>
          <w:szCs w:val="26"/>
        </w:rPr>
        <w:t xml:space="preserve"> la cirugía que se le realizó para su canal estrecho y la sintomatología que presentó después, pues como se </w:t>
      </w:r>
      <w:r w:rsidR="009A52D7" w:rsidRPr="009A71A8">
        <w:rPr>
          <w:rFonts w:ascii="Arial" w:hAnsi="Arial" w:cs="Arial"/>
          <w:i/>
          <w:sz w:val="24"/>
          <w:szCs w:val="26"/>
        </w:rPr>
        <w:t>dijo</w:t>
      </w:r>
      <w:r w:rsidR="00AB71B6" w:rsidRPr="009A71A8">
        <w:rPr>
          <w:rFonts w:ascii="Arial" w:hAnsi="Arial" w:cs="Arial"/>
          <w:i/>
          <w:sz w:val="24"/>
          <w:szCs w:val="26"/>
        </w:rPr>
        <w:t xml:space="preserve"> anteriormente </w:t>
      </w:r>
      <w:r w:rsidR="009A52D7" w:rsidRPr="009A71A8">
        <w:rPr>
          <w:rFonts w:ascii="Arial" w:hAnsi="Arial" w:cs="Arial"/>
          <w:i/>
          <w:sz w:val="24"/>
          <w:szCs w:val="26"/>
        </w:rPr>
        <w:t>el</w:t>
      </w:r>
      <w:r w:rsidR="00AB71B6" w:rsidRPr="009A71A8">
        <w:rPr>
          <w:rFonts w:ascii="Arial" w:hAnsi="Arial" w:cs="Arial"/>
          <w:i/>
          <w:sz w:val="24"/>
          <w:szCs w:val="26"/>
        </w:rPr>
        <w:t xml:space="preserve"> paciente presentaba dos patologías diferentes y no hay </w:t>
      </w:r>
      <w:r w:rsidR="009A52D7" w:rsidRPr="009A71A8">
        <w:rPr>
          <w:rFonts w:ascii="Arial" w:hAnsi="Arial" w:cs="Arial"/>
          <w:i/>
          <w:sz w:val="24"/>
          <w:szCs w:val="26"/>
        </w:rPr>
        <w:t>relación d</w:t>
      </w:r>
      <w:r w:rsidR="00AB71B6" w:rsidRPr="009A71A8">
        <w:rPr>
          <w:rFonts w:ascii="Arial" w:hAnsi="Arial" w:cs="Arial"/>
          <w:i/>
          <w:sz w:val="24"/>
          <w:szCs w:val="26"/>
        </w:rPr>
        <w:t>e causalidad entre ellas.</w:t>
      </w:r>
      <w:r w:rsidR="009A52D7" w:rsidRPr="009A71A8">
        <w:rPr>
          <w:rFonts w:ascii="Arial" w:hAnsi="Arial" w:cs="Arial"/>
          <w:i/>
          <w:sz w:val="24"/>
          <w:szCs w:val="26"/>
        </w:rPr>
        <w:t>”</w:t>
      </w:r>
    </w:p>
    <w:p w:rsidR="00106F42" w:rsidRPr="009A71A8" w:rsidRDefault="00106F42" w:rsidP="00106F42">
      <w:pPr>
        <w:pStyle w:val="Sinespaciado1"/>
        <w:tabs>
          <w:tab w:val="left" w:pos="2410"/>
        </w:tabs>
        <w:spacing w:line="360" w:lineRule="auto"/>
        <w:ind w:firstLine="2835"/>
        <w:jc w:val="both"/>
        <w:rPr>
          <w:rFonts w:ascii="Arial" w:hAnsi="Arial" w:cs="Arial"/>
          <w:sz w:val="14"/>
          <w:szCs w:val="26"/>
        </w:rPr>
      </w:pPr>
    </w:p>
    <w:p w:rsidR="002648FA" w:rsidRPr="002648FA" w:rsidRDefault="009A52D7" w:rsidP="002648FA">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w:t>
      </w:r>
      <w:r w:rsidR="00E927E9">
        <w:rPr>
          <w:rFonts w:ascii="Arial" w:hAnsi="Arial" w:cs="Arial"/>
          <w:sz w:val="26"/>
          <w:szCs w:val="26"/>
        </w:rPr>
        <w:t>3</w:t>
      </w:r>
      <w:r w:rsidR="00106F42">
        <w:rPr>
          <w:rFonts w:ascii="Arial" w:hAnsi="Arial" w:cs="Arial"/>
          <w:sz w:val="26"/>
          <w:szCs w:val="26"/>
        </w:rPr>
        <w:t xml:space="preserve">. </w:t>
      </w:r>
      <w:r w:rsidR="00106F42" w:rsidRPr="009367B8">
        <w:rPr>
          <w:rFonts w:ascii="Arial" w:hAnsi="Arial" w:cs="Arial"/>
          <w:sz w:val="26"/>
          <w:szCs w:val="26"/>
        </w:rPr>
        <w:t xml:space="preserve">Se sigue de lo precedentemente consignado, </w:t>
      </w:r>
      <w:r w:rsidR="00C20C70">
        <w:rPr>
          <w:rFonts w:ascii="Arial" w:hAnsi="Arial" w:cs="Arial"/>
          <w:sz w:val="26"/>
          <w:szCs w:val="26"/>
        </w:rPr>
        <w:t xml:space="preserve">confirmar </w:t>
      </w:r>
      <w:r w:rsidR="00106F42">
        <w:rPr>
          <w:rFonts w:ascii="Arial" w:hAnsi="Arial" w:cs="Arial"/>
          <w:sz w:val="26"/>
          <w:szCs w:val="26"/>
        </w:rPr>
        <w:t xml:space="preserve">la decisión apelada, </w:t>
      </w:r>
      <w:r w:rsidR="002648FA">
        <w:rPr>
          <w:rFonts w:ascii="Arial" w:hAnsi="Arial" w:cs="Arial"/>
          <w:sz w:val="26"/>
          <w:szCs w:val="26"/>
        </w:rPr>
        <w:t xml:space="preserve">toda vez que por las dolencias que ha padecido el señor </w:t>
      </w:r>
      <w:r w:rsidR="002648FA" w:rsidRPr="009A52D7">
        <w:rPr>
          <w:rFonts w:ascii="Arial" w:hAnsi="Arial" w:cs="Arial"/>
          <w:szCs w:val="26"/>
        </w:rPr>
        <w:t>JOSÉ NELSON</w:t>
      </w:r>
      <w:r w:rsidRPr="009A52D7">
        <w:rPr>
          <w:rFonts w:ascii="Arial" w:hAnsi="Arial" w:cs="Arial"/>
          <w:szCs w:val="26"/>
        </w:rPr>
        <w:t xml:space="preserve"> ÁLVAREZ CARVAJAL</w:t>
      </w:r>
      <w:r w:rsidR="002648FA">
        <w:rPr>
          <w:rFonts w:ascii="Arial" w:hAnsi="Arial" w:cs="Arial"/>
          <w:sz w:val="26"/>
          <w:szCs w:val="26"/>
        </w:rPr>
        <w:t xml:space="preserve"> ha recibido atención médica idónea y conforme a la lex artis. Así lo dijo el perito designado por el Juzgado, al cual es</w:t>
      </w:r>
      <w:r>
        <w:rPr>
          <w:rFonts w:ascii="Arial" w:hAnsi="Arial" w:cs="Arial"/>
          <w:sz w:val="26"/>
          <w:szCs w:val="26"/>
        </w:rPr>
        <w:t xml:space="preserve">te despacho le da credibilidad, toda vez que </w:t>
      </w:r>
      <w:r w:rsidR="002648FA" w:rsidRPr="002648FA">
        <w:rPr>
          <w:rFonts w:ascii="Arial" w:hAnsi="Arial" w:cs="Arial"/>
          <w:sz w:val="26"/>
          <w:szCs w:val="26"/>
        </w:rPr>
        <w:t>en estos asuntos especializados, prima la ciencia y la técnica, por ello se ofrece como idóneo.</w:t>
      </w:r>
      <w:r>
        <w:rPr>
          <w:rFonts w:ascii="Arial" w:hAnsi="Arial" w:cs="Arial"/>
          <w:sz w:val="26"/>
          <w:szCs w:val="26"/>
        </w:rPr>
        <w:t xml:space="preserve"> La peritación aportada </w:t>
      </w:r>
      <w:r w:rsidR="002648FA" w:rsidRPr="002648FA">
        <w:rPr>
          <w:rFonts w:ascii="Arial" w:hAnsi="Arial" w:cs="Arial"/>
          <w:sz w:val="26"/>
          <w:szCs w:val="26"/>
        </w:rPr>
        <w:t>se aprecia convincente</w:t>
      </w:r>
      <w:r>
        <w:rPr>
          <w:rFonts w:ascii="Arial" w:hAnsi="Arial" w:cs="Arial"/>
          <w:sz w:val="26"/>
          <w:szCs w:val="26"/>
        </w:rPr>
        <w:t xml:space="preserve">, pues se </w:t>
      </w:r>
      <w:r w:rsidR="002648FA" w:rsidRPr="002648FA">
        <w:rPr>
          <w:rFonts w:ascii="Arial" w:hAnsi="Arial" w:cs="Arial"/>
          <w:sz w:val="26"/>
          <w:szCs w:val="26"/>
        </w:rPr>
        <w:t>aviene a los postulados del artículo 241 del C</w:t>
      </w:r>
      <w:r>
        <w:rPr>
          <w:rFonts w:ascii="Arial" w:hAnsi="Arial" w:cs="Arial"/>
          <w:sz w:val="26"/>
          <w:szCs w:val="26"/>
        </w:rPr>
        <w:t>.</w:t>
      </w:r>
      <w:r w:rsidR="002648FA" w:rsidRPr="002648FA">
        <w:rPr>
          <w:rFonts w:ascii="Arial" w:hAnsi="Arial" w:cs="Arial"/>
          <w:sz w:val="26"/>
          <w:szCs w:val="26"/>
        </w:rPr>
        <w:t>P</w:t>
      </w:r>
      <w:r>
        <w:rPr>
          <w:rFonts w:ascii="Arial" w:hAnsi="Arial" w:cs="Arial"/>
          <w:sz w:val="26"/>
          <w:szCs w:val="26"/>
        </w:rPr>
        <w:t>.</w:t>
      </w:r>
      <w:r w:rsidR="002648FA" w:rsidRPr="002648FA">
        <w:rPr>
          <w:rFonts w:ascii="Arial" w:hAnsi="Arial" w:cs="Arial"/>
          <w:sz w:val="26"/>
          <w:szCs w:val="26"/>
        </w:rPr>
        <w:t>C</w:t>
      </w:r>
      <w:r>
        <w:rPr>
          <w:rFonts w:ascii="Arial" w:hAnsi="Arial" w:cs="Arial"/>
          <w:sz w:val="26"/>
          <w:szCs w:val="26"/>
        </w:rPr>
        <w:t>.</w:t>
      </w:r>
      <w:r w:rsidR="002648FA" w:rsidRPr="002648FA">
        <w:rPr>
          <w:rFonts w:ascii="Arial" w:hAnsi="Arial" w:cs="Arial"/>
          <w:sz w:val="26"/>
          <w:szCs w:val="26"/>
        </w:rPr>
        <w:t xml:space="preserve">, en cuanto está dotado de firmeza, precisión y calidad en sus fundamentos, </w:t>
      </w:r>
      <w:r>
        <w:rPr>
          <w:rFonts w:ascii="Arial" w:hAnsi="Arial" w:cs="Arial"/>
          <w:sz w:val="26"/>
          <w:szCs w:val="26"/>
        </w:rPr>
        <w:t xml:space="preserve">con apoyo </w:t>
      </w:r>
      <w:r w:rsidR="002648FA" w:rsidRPr="002648FA">
        <w:rPr>
          <w:rFonts w:ascii="Arial" w:hAnsi="Arial" w:cs="Arial"/>
          <w:sz w:val="26"/>
          <w:szCs w:val="26"/>
        </w:rPr>
        <w:t>en referencias de literatura especializada, provienen de un profesional idóneo</w:t>
      </w:r>
      <w:r>
        <w:rPr>
          <w:rFonts w:ascii="Arial" w:hAnsi="Arial" w:cs="Arial"/>
          <w:sz w:val="26"/>
          <w:szCs w:val="26"/>
        </w:rPr>
        <w:t xml:space="preserve">, especializado </w:t>
      </w:r>
      <w:r w:rsidR="002648FA" w:rsidRPr="002648FA">
        <w:rPr>
          <w:rFonts w:ascii="Arial" w:hAnsi="Arial" w:cs="Arial"/>
          <w:sz w:val="26"/>
          <w:szCs w:val="26"/>
        </w:rPr>
        <w:t xml:space="preserve"> en neuro</w:t>
      </w:r>
      <w:r>
        <w:rPr>
          <w:rFonts w:ascii="Arial" w:hAnsi="Arial" w:cs="Arial"/>
          <w:sz w:val="26"/>
          <w:szCs w:val="26"/>
        </w:rPr>
        <w:t xml:space="preserve">cirugía, </w:t>
      </w:r>
      <w:r w:rsidR="00235B51">
        <w:rPr>
          <w:rFonts w:ascii="Arial" w:hAnsi="Arial" w:cs="Arial"/>
          <w:sz w:val="26"/>
          <w:szCs w:val="26"/>
        </w:rPr>
        <w:t>Valorador</w:t>
      </w:r>
      <w:r>
        <w:rPr>
          <w:rFonts w:ascii="Arial" w:hAnsi="Arial" w:cs="Arial"/>
          <w:sz w:val="26"/>
          <w:szCs w:val="26"/>
        </w:rPr>
        <w:t xml:space="preserve"> del Daño Corporal y </w:t>
      </w:r>
      <w:r w:rsidR="00235B51">
        <w:rPr>
          <w:rFonts w:ascii="Arial" w:hAnsi="Arial" w:cs="Arial"/>
          <w:sz w:val="26"/>
          <w:szCs w:val="26"/>
        </w:rPr>
        <w:t>Docente U</w:t>
      </w:r>
      <w:r>
        <w:rPr>
          <w:rFonts w:ascii="Arial" w:hAnsi="Arial" w:cs="Arial"/>
          <w:sz w:val="26"/>
          <w:szCs w:val="26"/>
        </w:rPr>
        <w:t>niversitario</w:t>
      </w:r>
      <w:r w:rsidR="002648FA" w:rsidRPr="002648FA">
        <w:rPr>
          <w:rFonts w:ascii="Arial" w:hAnsi="Arial" w:cs="Arial"/>
          <w:sz w:val="26"/>
          <w:szCs w:val="26"/>
        </w:rPr>
        <w:t>. Añád</w:t>
      </w:r>
      <w:r w:rsidR="00235B51">
        <w:rPr>
          <w:rFonts w:ascii="Arial" w:hAnsi="Arial" w:cs="Arial"/>
          <w:sz w:val="26"/>
          <w:szCs w:val="26"/>
        </w:rPr>
        <w:t>ase que cobró firmeza porque la parte demandante</w:t>
      </w:r>
      <w:r w:rsidR="002648FA" w:rsidRPr="002648FA">
        <w:rPr>
          <w:rFonts w:ascii="Arial" w:hAnsi="Arial" w:cs="Arial"/>
          <w:sz w:val="26"/>
          <w:szCs w:val="26"/>
        </w:rPr>
        <w:t xml:space="preserve">, pudiendo </w:t>
      </w:r>
      <w:r w:rsidR="00235B51">
        <w:rPr>
          <w:rFonts w:ascii="Arial" w:hAnsi="Arial" w:cs="Arial"/>
          <w:sz w:val="26"/>
          <w:szCs w:val="26"/>
        </w:rPr>
        <w:t>objetarlo, guardó</w:t>
      </w:r>
      <w:r w:rsidR="002648FA" w:rsidRPr="002648FA">
        <w:rPr>
          <w:rFonts w:ascii="Arial" w:hAnsi="Arial" w:cs="Arial"/>
          <w:sz w:val="26"/>
          <w:szCs w:val="26"/>
        </w:rPr>
        <w:t xml:space="preserve"> silencio</w:t>
      </w:r>
      <w:r w:rsidR="00235B51">
        <w:rPr>
          <w:rFonts w:ascii="Arial" w:hAnsi="Arial" w:cs="Arial"/>
          <w:sz w:val="26"/>
          <w:szCs w:val="26"/>
        </w:rPr>
        <w:t>, lo que significa que estuvo conforme</w:t>
      </w:r>
      <w:r w:rsidR="002648FA" w:rsidRPr="002648FA">
        <w:rPr>
          <w:rFonts w:ascii="Arial" w:hAnsi="Arial" w:cs="Arial"/>
          <w:sz w:val="26"/>
          <w:szCs w:val="26"/>
        </w:rPr>
        <w:t>.</w:t>
      </w:r>
    </w:p>
    <w:p w:rsidR="002648FA" w:rsidRPr="00235B51" w:rsidRDefault="002648FA" w:rsidP="00106F42">
      <w:pPr>
        <w:pStyle w:val="Sinespaciado1"/>
        <w:tabs>
          <w:tab w:val="left" w:pos="2410"/>
        </w:tabs>
        <w:spacing w:line="360" w:lineRule="auto"/>
        <w:ind w:firstLine="2835"/>
        <w:jc w:val="both"/>
        <w:rPr>
          <w:rFonts w:ascii="Arial" w:hAnsi="Arial" w:cs="Arial"/>
          <w:sz w:val="16"/>
          <w:szCs w:val="26"/>
        </w:rPr>
      </w:pPr>
    </w:p>
    <w:p w:rsidR="002648FA" w:rsidRDefault="00235B51" w:rsidP="00235B5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w:t>
      </w:r>
      <w:r w:rsidR="00E927E9">
        <w:rPr>
          <w:rFonts w:ascii="Arial" w:hAnsi="Arial" w:cs="Arial"/>
          <w:sz w:val="26"/>
          <w:szCs w:val="26"/>
        </w:rPr>
        <w:t>4</w:t>
      </w:r>
      <w:r>
        <w:rPr>
          <w:rFonts w:ascii="Arial" w:hAnsi="Arial" w:cs="Arial"/>
          <w:sz w:val="26"/>
          <w:szCs w:val="26"/>
        </w:rPr>
        <w:t xml:space="preserve">. </w:t>
      </w:r>
      <w:r w:rsidRPr="00235B51">
        <w:rPr>
          <w:rFonts w:ascii="Arial" w:hAnsi="Arial" w:cs="Arial"/>
          <w:sz w:val="26"/>
          <w:szCs w:val="26"/>
        </w:rPr>
        <w:t xml:space="preserve">En este contexto, </w:t>
      </w:r>
      <w:r>
        <w:rPr>
          <w:rFonts w:ascii="Arial" w:hAnsi="Arial" w:cs="Arial"/>
          <w:sz w:val="26"/>
          <w:szCs w:val="26"/>
        </w:rPr>
        <w:t xml:space="preserve">se recuerda lo ya señalado en cuanto a que </w:t>
      </w:r>
      <w:r w:rsidRPr="00235B51">
        <w:rPr>
          <w:rFonts w:ascii="Arial" w:hAnsi="Arial" w:cs="Arial"/>
          <w:sz w:val="26"/>
          <w:szCs w:val="26"/>
        </w:rPr>
        <w:t>por regla general, la responsabilidad del médico</w:t>
      </w:r>
      <w:r>
        <w:rPr>
          <w:rFonts w:ascii="Arial" w:hAnsi="Arial" w:cs="Arial"/>
          <w:sz w:val="26"/>
          <w:szCs w:val="26"/>
        </w:rPr>
        <w:t xml:space="preserve">, </w:t>
      </w:r>
      <w:r w:rsidR="006C4B80">
        <w:rPr>
          <w:rFonts w:ascii="Arial" w:hAnsi="Arial" w:cs="Arial"/>
          <w:sz w:val="26"/>
          <w:szCs w:val="26"/>
        </w:rPr>
        <w:t>sobre</w:t>
      </w:r>
      <w:r>
        <w:rPr>
          <w:rFonts w:ascii="Arial" w:hAnsi="Arial" w:cs="Arial"/>
          <w:sz w:val="26"/>
          <w:szCs w:val="26"/>
        </w:rPr>
        <w:t xml:space="preserve"> las obligaciones de medio, como en este caso concreto,</w:t>
      </w:r>
      <w:r w:rsidRPr="00235B51">
        <w:rPr>
          <w:rFonts w:ascii="Arial" w:hAnsi="Arial" w:cs="Arial"/>
          <w:sz w:val="26"/>
          <w:szCs w:val="26"/>
        </w:rPr>
        <w:t xml:space="preserve"> no puede configurarse sino en el ámbito de la culpa</w:t>
      </w:r>
      <w:r>
        <w:rPr>
          <w:rFonts w:ascii="Arial" w:hAnsi="Arial" w:cs="Arial"/>
          <w:sz w:val="26"/>
          <w:szCs w:val="26"/>
        </w:rPr>
        <w:t xml:space="preserve"> probada</w:t>
      </w:r>
      <w:r w:rsidRPr="00235B51">
        <w:rPr>
          <w:rFonts w:ascii="Arial" w:hAnsi="Arial" w:cs="Arial"/>
          <w:sz w:val="26"/>
          <w:szCs w:val="26"/>
        </w:rPr>
        <w:t>,</w:t>
      </w:r>
      <w:r>
        <w:rPr>
          <w:rFonts w:ascii="Arial" w:hAnsi="Arial" w:cs="Arial"/>
          <w:sz w:val="26"/>
          <w:szCs w:val="26"/>
        </w:rPr>
        <w:t xml:space="preserve"> lo cual no ha ocurrido.</w:t>
      </w:r>
    </w:p>
    <w:p w:rsidR="002648FA" w:rsidRPr="00235B51" w:rsidRDefault="002648FA" w:rsidP="00106F42">
      <w:pPr>
        <w:pStyle w:val="Sinespaciado1"/>
        <w:tabs>
          <w:tab w:val="left" w:pos="2410"/>
        </w:tabs>
        <w:spacing w:line="360" w:lineRule="auto"/>
        <w:ind w:firstLine="2835"/>
        <w:jc w:val="both"/>
        <w:rPr>
          <w:rFonts w:ascii="Arial" w:hAnsi="Arial" w:cs="Arial"/>
          <w:sz w:val="16"/>
          <w:szCs w:val="26"/>
        </w:rPr>
      </w:pPr>
    </w:p>
    <w:p w:rsidR="006C4B80" w:rsidRPr="006C4B80" w:rsidRDefault="00235B51" w:rsidP="006C4B80">
      <w:pPr>
        <w:pStyle w:val="Sinespaciado1"/>
        <w:tabs>
          <w:tab w:val="left" w:pos="2410"/>
        </w:tabs>
        <w:spacing w:line="360" w:lineRule="auto"/>
        <w:ind w:firstLine="2835"/>
        <w:jc w:val="both"/>
        <w:rPr>
          <w:rFonts w:ascii="Arial" w:hAnsi="Arial" w:cs="Arial"/>
          <w:i/>
          <w:sz w:val="24"/>
          <w:szCs w:val="24"/>
        </w:rPr>
      </w:pPr>
      <w:r>
        <w:rPr>
          <w:rFonts w:ascii="Arial" w:hAnsi="Arial" w:cs="Arial"/>
          <w:sz w:val="26"/>
          <w:szCs w:val="26"/>
        </w:rPr>
        <w:lastRenderedPageBreak/>
        <w:t xml:space="preserve">16. </w:t>
      </w:r>
      <w:r w:rsidR="006C4B80">
        <w:rPr>
          <w:rFonts w:ascii="Arial" w:hAnsi="Arial" w:cs="Arial"/>
          <w:sz w:val="26"/>
          <w:szCs w:val="26"/>
        </w:rPr>
        <w:t>Por último</w:t>
      </w:r>
      <w:r w:rsidR="00663C6A">
        <w:rPr>
          <w:rFonts w:ascii="Arial" w:hAnsi="Arial" w:cs="Arial"/>
          <w:sz w:val="26"/>
          <w:szCs w:val="26"/>
        </w:rPr>
        <w:t xml:space="preserve">, </w:t>
      </w:r>
      <w:r w:rsidR="006C4B80">
        <w:rPr>
          <w:rFonts w:ascii="Arial" w:hAnsi="Arial" w:cs="Arial"/>
          <w:sz w:val="26"/>
          <w:szCs w:val="26"/>
        </w:rPr>
        <w:t xml:space="preserve"> en cuanto a la relación de textos que de internet hizo la juez en su fallo, cuestionado por el apelante, pertinente resulta recordar a la operadora judicial lo ya expuesto por esta Sala, en el sentido de que el uso correcto de la información recopilada de </w:t>
      </w:r>
      <w:r w:rsidR="007A2236">
        <w:rPr>
          <w:rFonts w:ascii="Arial" w:hAnsi="Arial" w:cs="Arial"/>
          <w:sz w:val="26"/>
          <w:szCs w:val="26"/>
        </w:rPr>
        <w:t>por ese medio</w:t>
      </w:r>
      <w:r w:rsidR="006C4B80">
        <w:rPr>
          <w:rStyle w:val="Refdenotaalpie"/>
          <w:rFonts w:ascii="Arial" w:hAnsi="Arial"/>
          <w:sz w:val="26"/>
          <w:szCs w:val="26"/>
        </w:rPr>
        <w:footnoteReference w:id="1"/>
      </w:r>
      <w:r w:rsidR="006C4B80">
        <w:rPr>
          <w:rFonts w:ascii="Arial" w:hAnsi="Arial" w:cs="Arial"/>
          <w:sz w:val="26"/>
          <w:szCs w:val="26"/>
        </w:rPr>
        <w:t xml:space="preserve">, </w:t>
      </w:r>
      <w:r w:rsidR="006C4B80" w:rsidRPr="006C4B80">
        <w:rPr>
          <w:rFonts w:ascii="Arial" w:hAnsi="Arial" w:cs="Arial"/>
          <w:i/>
          <w:sz w:val="24"/>
          <w:szCs w:val="24"/>
        </w:rPr>
        <w:t xml:space="preserve">“es como criterio hermenéutico o de interpretación que permita valorar la prueba pericial, para entenderla y explicarla en términos comunes. De ningún modo, es viable recurrir a ella, como medio de prueba autónomo, ya que escapa del alcance dado por la CSJ (28-06-2017)  y el CE (Tanto en vía ordinaria, como en sede de tutela - ). Cuestión criticable, además en este caso, dado que se desechó el dictamen pericial, sin ninguna argumentación, cuando lo imperativo del debido proceso así se lo exigía. </w:t>
      </w:r>
    </w:p>
    <w:p w:rsidR="006C4B80" w:rsidRPr="00DA7C9C" w:rsidRDefault="006C4B80" w:rsidP="006C4B80">
      <w:pPr>
        <w:pStyle w:val="Sinespaciado1"/>
        <w:tabs>
          <w:tab w:val="left" w:pos="2410"/>
        </w:tabs>
        <w:spacing w:line="360" w:lineRule="auto"/>
        <w:ind w:firstLine="2835"/>
        <w:jc w:val="both"/>
        <w:rPr>
          <w:rFonts w:ascii="Arial" w:hAnsi="Arial" w:cs="Arial"/>
          <w:i/>
          <w:sz w:val="16"/>
          <w:szCs w:val="24"/>
        </w:rPr>
      </w:pPr>
    </w:p>
    <w:p w:rsidR="006C4B80" w:rsidRDefault="006C4B80" w:rsidP="006C4B80">
      <w:pPr>
        <w:pStyle w:val="Sinespaciado1"/>
        <w:tabs>
          <w:tab w:val="left" w:pos="2410"/>
        </w:tabs>
        <w:spacing w:line="360" w:lineRule="auto"/>
        <w:ind w:firstLine="2835"/>
        <w:jc w:val="both"/>
        <w:rPr>
          <w:rFonts w:ascii="Arial" w:hAnsi="Arial" w:cs="Arial"/>
          <w:sz w:val="26"/>
          <w:szCs w:val="26"/>
        </w:rPr>
      </w:pPr>
      <w:r w:rsidRPr="006C4B80">
        <w:rPr>
          <w:rFonts w:ascii="Arial" w:hAnsi="Arial" w:cs="Arial"/>
          <w:i/>
          <w:sz w:val="24"/>
          <w:szCs w:val="24"/>
        </w:rPr>
        <w:t>De otra parte, el uso de esas páginas, siempre exige cuidado, de manera que: (i) Las transcripciones sean las estrictamente necesarias, perfectamente delimitadas- entrecomilladas-, diferenciables del contenido propio de la decisión; y, (ii) Los sitios consultados sean oficiales o de reconocidas instituciones con autoridad científica en la materia, lo que implica por transparencia dialéctica emplear una debida citación, de tal suerte, que al destinatario del discurso pueda verificarlo directamente (Esto incluye referir la fecha de consulta o recuperación del documento).</w:t>
      </w:r>
      <w:r w:rsidRPr="006C4B80">
        <w:rPr>
          <w:rFonts w:ascii="Arial" w:hAnsi="Arial" w:cs="Arial"/>
          <w:sz w:val="26"/>
          <w:szCs w:val="26"/>
        </w:rPr>
        <w:t xml:space="preserve"> Reglas que </w:t>
      </w:r>
      <w:r>
        <w:rPr>
          <w:rFonts w:ascii="Arial" w:hAnsi="Arial" w:cs="Arial"/>
          <w:sz w:val="26"/>
          <w:szCs w:val="26"/>
        </w:rPr>
        <w:t xml:space="preserve">aquí </w:t>
      </w:r>
      <w:r w:rsidRPr="006C4B80">
        <w:rPr>
          <w:rFonts w:ascii="Arial" w:hAnsi="Arial" w:cs="Arial"/>
          <w:sz w:val="26"/>
          <w:szCs w:val="26"/>
        </w:rPr>
        <w:t xml:space="preserve">se incumplieron. </w:t>
      </w:r>
    </w:p>
    <w:p w:rsidR="00D1475F" w:rsidRPr="00D1475F" w:rsidRDefault="00D1475F" w:rsidP="006C4B80">
      <w:pPr>
        <w:pStyle w:val="Sinespaciado1"/>
        <w:tabs>
          <w:tab w:val="left" w:pos="2410"/>
        </w:tabs>
        <w:spacing w:line="360" w:lineRule="auto"/>
        <w:ind w:firstLine="2835"/>
        <w:jc w:val="both"/>
        <w:rPr>
          <w:rFonts w:ascii="Arial" w:hAnsi="Arial" w:cs="Arial"/>
          <w:sz w:val="16"/>
          <w:szCs w:val="26"/>
        </w:rPr>
      </w:pPr>
    </w:p>
    <w:p w:rsidR="00106F42" w:rsidRPr="00B643C5" w:rsidRDefault="006C4B80" w:rsidP="00106F42">
      <w:pPr>
        <w:pStyle w:val="Sinespaciado1"/>
        <w:tabs>
          <w:tab w:val="left" w:pos="2410"/>
        </w:tabs>
        <w:spacing w:line="360" w:lineRule="auto"/>
        <w:ind w:firstLine="2835"/>
        <w:jc w:val="both"/>
        <w:rPr>
          <w:rFonts w:ascii="Arial" w:hAnsi="Arial" w:cs="Arial"/>
          <w:szCs w:val="26"/>
        </w:rPr>
      </w:pPr>
      <w:r>
        <w:rPr>
          <w:rFonts w:ascii="Arial" w:hAnsi="Arial" w:cs="Arial"/>
          <w:sz w:val="26"/>
          <w:szCs w:val="26"/>
        </w:rPr>
        <w:t xml:space="preserve">17. </w:t>
      </w:r>
      <w:r w:rsidR="00106F42" w:rsidRPr="007C0E12">
        <w:rPr>
          <w:rFonts w:ascii="Arial" w:hAnsi="Arial" w:cs="Arial"/>
          <w:sz w:val="26"/>
          <w:szCs w:val="26"/>
        </w:rPr>
        <w:t xml:space="preserve">La </w:t>
      </w:r>
      <w:r w:rsidR="00AB71B6">
        <w:rPr>
          <w:rFonts w:ascii="Arial" w:hAnsi="Arial" w:cs="Arial"/>
          <w:sz w:val="26"/>
          <w:szCs w:val="26"/>
        </w:rPr>
        <w:t xml:space="preserve">parte demandante </w:t>
      </w:r>
      <w:r w:rsidR="00106F42" w:rsidRPr="007C0E12">
        <w:rPr>
          <w:rFonts w:ascii="Arial" w:hAnsi="Arial" w:cs="Arial"/>
          <w:sz w:val="26"/>
          <w:szCs w:val="26"/>
        </w:rPr>
        <w:t>será condenada a pagar las costas causadas en esta instancia, porque el recurso interpuesto</w:t>
      </w:r>
      <w:r w:rsidR="00235B51">
        <w:rPr>
          <w:rFonts w:ascii="Arial" w:hAnsi="Arial" w:cs="Arial"/>
          <w:sz w:val="26"/>
          <w:szCs w:val="26"/>
        </w:rPr>
        <w:t xml:space="preserve"> se le resuelve desfavorablemente </w:t>
      </w:r>
      <w:r w:rsidR="00235B51" w:rsidRPr="00B643C5">
        <w:rPr>
          <w:rFonts w:ascii="Arial" w:hAnsi="Arial" w:cs="Arial"/>
          <w:szCs w:val="26"/>
        </w:rPr>
        <w:t>(art. 365-1 C.G.P.)</w:t>
      </w:r>
      <w:r w:rsidR="00106F42" w:rsidRPr="00B643C5">
        <w:rPr>
          <w:rFonts w:ascii="Arial" w:hAnsi="Arial" w:cs="Arial"/>
          <w:szCs w:val="26"/>
        </w:rPr>
        <w:t>.</w:t>
      </w:r>
      <w:r w:rsidR="00106F42" w:rsidRPr="00DB6305">
        <w:rPr>
          <w:rFonts w:ascii="Arial" w:hAnsi="Arial" w:cs="Arial"/>
          <w:sz w:val="26"/>
          <w:szCs w:val="26"/>
        </w:rPr>
        <w:t xml:space="preserve"> </w:t>
      </w:r>
      <w:r w:rsidR="00106F42" w:rsidRPr="00005C8B">
        <w:rPr>
          <w:rFonts w:ascii="Arial" w:hAnsi="Arial" w:cs="Arial"/>
          <w:sz w:val="26"/>
          <w:szCs w:val="26"/>
        </w:rPr>
        <w:t xml:space="preserve">Se liquidarán en primera instancia, previa fijación de las agencias en derecho causadas en esta sede por </w:t>
      </w:r>
      <w:r w:rsidR="00106F42">
        <w:rPr>
          <w:rFonts w:ascii="Arial" w:hAnsi="Arial" w:cs="Arial"/>
          <w:sz w:val="26"/>
          <w:szCs w:val="26"/>
        </w:rPr>
        <w:t xml:space="preserve">la Sala de Decisión </w:t>
      </w:r>
      <w:r w:rsidR="00106F42" w:rsidRPr="00B643C5">
        <w:rPr>
          <w:rFonts w:ascii="Arial" w:hAnsi="Arial" w:cs="Arial"/>
          <w:szCs w:val="26"/>
        </w:rPr>
        <w:t>(art. 366 C.G.P.).</w:t>
      </w:r>
    </w:p>
    <w:p w:rsidR="009A71A8" w:rsidRPr="004275FF" w:rsidRDefault="009A71A8" w:rsidP="00106F42">
      <w:pPr>
        <w:pStyle w:val="Sinespaciado1"/>
        <w:tabs>
          <w:tab w:val="left" w:pos="2410"/>
        </w:tabs>
        <w:spacing w:line="360" w:lineRule="auto"/>
        <w:ind w:firstLine="2835"/>
        <w:jc w:val="both"/>
        <w:rPr>
          <w:rFonts w:ascii="Arial" w:hAnsi="Arial" w:cs="Arial"/>
          <w:sz w:val="24"/>
          <w:szCs w:val="26"/>
        </w:rPr>
      </w:pPr>
    </w:p>
    <w:p w:rsidR="00106F42" w:rsidRPr="001D24EA" w:rsidRDefault="00106F42" w:rsidP="00106F42">
      <w:pPr>
        <w:pStyle w:val="Sinespaciado1"/>
        <w:tabs>
          <w:tab w:val="left" w:pos="2410"/>
        </w:tabs>
        <w:spacing w:line="360" w:lineRule="auto"/>
        <w:ind w:firstLine="2835"/>
        <w:jc w:val="both"/>
        <w:rPr>
          <w:rFonts w:ascii="Arial" w:hAnsi="Arial" w:cs="Arial"/>
          <w:szCs w:val="26"/>
          <w:lang w:val="es-ES"/>
        </w:rPr>
      </w:pPr>
      <w:r w:rsidRPr="001D24EA">
        <w:rPr>
          <w:rFonts w:ascii="Arial" w:hAnsi="Arial" w:cs="Arial"/>
          <w:b/>
          <w:szCs w:val="26"/>
          <w:lang w:val="es-MX"/>
        </w:rPr>
        <w:t>VI</w:t>
      </w:r>
      <w:r w:rsidRPr="001D24EA">
        <w:rPr>
          <w:rFonts w:ascii="Arial" w:hAnsi="Arial" w:cs="Arial"/>
          <w:b/>
          <w:bCs/>
          <w:iCs/>
          <w:szCs w:val="26"/>
          <w:lang w:val="es-MX"/>
        </w:rPr>
        <w:t>. DECISIÓN</w:t>
      </w:r>
    </w:p>
    <w:p w:rsidR="00106F42" w:rsidRPr="00663C6A" w:rsidRDefault="00106F42" w:rsidP="00106F42">
      <w:pPr>
        <w:pStyle w:val="Sinespaciado1"/>
        <w:tabs>
          <w:tab w:val="left" w:pos="2410"/>
        </w:tabs>
        <w:spacing w:line="360" w:lineRule="auto"/>
        <w:ind w:firstLine="2835"/>
        <w:jc w:val="both"/>
        <w:rPr>
          <w:rFonts w:ascii="Arial" w:hAnsi="Arial" w:cs="Arial"/>
          <w:sz w:val="16"/>
          <w:szCs w:val="26"/>
          <w:lang w:val="es-ES"/>
        </w:rPr>
      </w:pPr>
    </w:p>
    <w:p w:rsidR="00106F42" w:rsidRDefault="00106F42" w:rsidP="00106F42">
      <w:pPr>
        <w:pStyle w:val="Sinespaciado1"/>
        <w:tabs>
          <w:tab w:val="left" w:pos="2410"/>
        </w:tabs>
        <w:spacing w:line="360" w:lineRule="auto"/>
        <w:ind w:firstLine="2835"/>
        <w:jc w:val="both"/>
        <w:rPr>
          <w:rFonts w:ascii="Arial" w:hAnsi="Arial" w:cs="Arial"/>
          <w:sz w:val="26"/>
          <w:szCs w:val="26"/>
          <w:lang w:val="es-MX"/>
        </w:rPr>
      </w:pPr>
      <w:r w:rsidRPr="009845AF">
        <w:rPr>
          <w:rFonts w:ascii="Arial" w:hAnsi="Arial" w:cs="Arial"/>
          <w:sz w:val="26"/>
          <w:szCs w:val="26"/>
          <w:lang w:val="es-MX"/>
        </w:rPr>
        <w:t xml:space="preserve">En mérito de lo expuesto, el Tribunal Superior del Distrito Judicial de </w:t>
      </w:r>
      <w:r>
        <w:rPr>
          <w:rFonts w:ascii="Arial" w:hAnsi="Arial" w:cs="Arial"/>
          <w:sz w:val="26"/>
          <w:szCs w:val="26"/>
          <w:lang w:val="es-MX"/>
        </w:rPr>
        <w:t>Pereira</w:t>
      </w:r>
      <w:r w:rsidRPr="009845AF">
        <w:rPr>
          <w:rFonts w:ascii="Arial" w:hAnsi="Arial" w:cs="Arial"/>
          <w:sz w:val="26"/>
          <w:szCs w:val="26"/>
          <w:lang w:val="es-MX"/>
        </w:rPr>
        <w:t xml:space="preserve">, en Sala Civil </w:t>
      </w:r>
      <w:r>
        <w:rPr>
          <w:rFonts w:ascii="Arial" w:hAnsi="Arial" w:cs="Arial"/>
          <w:sz w:val="26"/>
          <w:szCs w:val="26"/>
          <w:lang w:val="es-MX"/>
        </w:rPr>
        <w:t>Familia de Decisión,</w:t>
      </w:r>
      <w:r w:rsidRPr="009845AF">
        <w:rPr>
          <w:rFonts w:ascii="Arial" w:hAnsi="Arial" w:cs="Arial"/>
          <w:sz w:val="26"/>
          <w:szCs w:val="26"/>
          <w:lang w:val="es-MX"/>
        </w:rPr>
        <w:t xml:space="preserve"> administrando justicia en nombre de la República</w:t>
      </w:r>
      <w:r>
        <w:rPr>
          <w:rFonts w:ascii="Arial" w:hAnsi="Arial" w:cs="Arial"/>
          <w:sz w:val="26"/>
          <w:szCs w:val="26"/>
          <w:lang w:val="es-MX"/>
        </w:rPr>
        <w:t xml:space="preserve"> y por autoridad de la Ley,</w:t>
      </w:r>
    </w:p>
    <w:p w:rsidR="007A2236" w:rsidRDefault="007A2236" w:rsidP="00106F42">
      <w:pPr>
        <w:pStyle w:val="Sinespaciado1"/>
        <w:tabs>
          <w:tab w:val="left" w:pos="2410"/>
        </w:tabs>
        <w:spacing w:line="360" w:lineRule="auto"/>
        <w:ind w:firstLine="2835"/>
        <w:jc w:val="both"/>
        <w:rPr>
          <w:rFonts w:ascii="Arial" w:hAnsi="Arial" w:cs="Arial"/>
          <w:sz w:val="26"/>
          <w:szCs w:val="26"/>
          <w:lang w:val="es-ES"/>
        </w:rPr>
      </w:pPr>
    </w:p>
    <w:p w:rsidR="00106F42" w:rsidRPr="004D659A" w:rsidRDefault="00106F42" w:rsidP="00106F42">
      <w:pPr>
        <w:pStyle w:val="Sinespaciado1"/>
        <w:tabs>
          <w:tab w:val="left" w:pos="2410"/>
        </w:tabs>
        <w:spacing w:line="360" w:lineRule="auto"/>
        <w:ind w:firstLine="2835"/>
        <w:jc w:val="both"/>
        <w:rPr>
          <w:rFonts w:ascii="Arial" w:hAnsi="Arial" w:cs="Arial"/>
          <w:sz w:val="24"/>
          <w:szCs w:val="26"/>
          <w:lang w:val="es-ES"/>
        </w:rPr>
      </w:pPr>
      <w:r w:rsidRPr="004D659A">
        <w:rPr>
          <w:rFonts w:ascii="Arial" w:hAnsi="Arial" w:cs="Arial"/>
          <w:b/>
          <w:bCs/>
          <w:iCs/>
          <w:sz w:val="24"/>
          <w:szCs w:val="26"/>
          <w:lang w:val="es-MX"/>
        </w:rPr>
        <w:t>RESUELVE</w:t>
      </w:r>
      <w:r w:rsidRPr="004D659A">
        <w:rPr>
          <w:rFonts w:ascii="Arial" w:hAnsi="Arial" w:cs="Arial"/>
          <w:b/>
          <w:bCs/>
          <w:sz w:val="24"/>
          <w:szCs w:val="26"/>
          <w:lang w:val="es-MX"/>
        </w:rPr>
        <w:t>:</w:t>
      </w:r>
    </w:p>
    <w:p w:rsidR="00106F42" w:rsidRPr="00663C6A" w:rsidRDefault="00106F42" w:rsidP="00106F42">
      <w:pPr>
        <w:pStyle w:val="Sinespaciado1"/>
        <w:tabs>
          <w:tab w:val="left" w:pos="2410"/>
        </w:tabs>
        <w:spacing w:line="360" w:lineRule="auto"/>
        <w:ind w:firstLine="2835"/>
        <w:jc w:val="both"/>
        <w:rPr>
          <w:rFonts w:ascii="Arial" w:hAnsi="Arial" w:cs="Arial"/>
          <w:b/>
          <w:bCs/>
          <w:iCs/>
          <w:sz w:val="16"/>
          <w:szCs w:val="26"/>
          <w:lang w:val="es-MX"/>
        </w:rPr>
      </w:pPr>
    </w:p>
    <w:p w:rsidR="00106F42" w:rsidRDefault="00106F42" w:rsidP="00106F42">
      <w:pPr>
        <w:pStyle w:val="Sinespaciado1"/>
        <w:tabs>
          <w:tab w:val="left" w:pos="2410"/>
        </w:tabs>
        <w:spacing w:line="360" w:lineRule="auto"/>
        <w:ind w:firstLine="2835"/>
        <w:jc w:val="both"/>
        <w:rPr>
          <w:rFonts w:ascii="Arial" w:hAnsi="Arial" w:cs="Arial"/>
          <w:sz w:val="26"/>
          <w:szCs w:val="26"/>
        </w:rPr>
      </w:pPr>
      <w:r w:rsidRPr="007C0E12">
        <w:rPr>
          <w:rFonts w:ascii="Arial" w:hAnsi="Arial" w:cs="Arial"/>
          <w:b/>
          <w:bCs/>
          <w:iCs/>
          <w:sz w:val="24"/>
          <w:szCs w:val="24"/>
          <w:lang w:val="es-MX"/>
        </w:rPr>
        <w:t>PRIMERO: CONFIRMAR</w:t>
      </w:r>
      <w:r w:rsidRPr="00933185">
        <w:rPr>
          <w:rFonts w:ascii="Arial" w:hAnsi="Arial" w:cs="Arial"/>
          <w:bCs/>
          <w:iCs/>
          <w:sz w:val="26"/>
          <w:szCs w:val="26"/>
          <w:lang w:val="es-MX"/>
        </w:rPr>
        <w:t xml:space="preserve"> la sentencia</w:t>
      </w:r>
      <w:r w:rsidRPr="00B643C5">
        <w:rPr>
          <w:rFonts w:ascii="Arial" w:hAnsi="Arial" w:cs="Arial"/>
          <w:bCs/>
          <w:iCs/>
          <w:sz w:val="24"/>
          <w:szCs w:val="24"/>
          <w:lang w:val="es-MX"/>
        </w:rPr>
        <w:t xml:space="preserve"> </w:t>
      </w:r>
      <w:r w:rsidR="00B643C5" w:rsidRPr="00B643C5">
        <w:rPr>
          <w:rFonts w:ascii="Arial" w:hAnsi="Arial" w:cs="Arial"/>
          <w:bCs/>
          <w:iCs/>
          <w:sz w:val="24"/>
          <w:szCs w:val="24"/>
          <w:lang w:val="es-MX"/>
        </w:rPr>
        <w:t>proferida el</w:t>
      </w:r>
      <w:r w:rsidR="00235B51">
        <w:rPr>
          <w:rFonts w:ascii="Arial" w:hAnsi="Arial" w:cs="Arial"/>
          <w:bCs/>
          <w:sz w:val="26"/>
          <w:szCs w:val="26"/>
          <w:lang w:val="es-MX"/>
        </w:rPr>
        <w:t xml:space="preserve"> 23 de abril de 2015 </w:t>
      </w:r>
      <w:r w:rsidR="00B643C5">
        <w:rPr>
          <w:rFonts w:ascii="Arial" w:hAnsi="Arial" w:cs="Arial"/>
          <w:bCs/>
          <w:sz w:val="26"/>
          <w:szCs w:val="26"/>
          <w:lang w:val="es-MX"/>
        </w:rPr>
        <w:t>por el</w:t>
      </w:r>
      <w:r w:rsidR="00235B51">
        <w:rPr>
          <w:rFonts w:ascii="Arial" w:hAnsi="Arial" w:cs="Arial"/>
          <w:bCs/>
          <w:sz w:val="26"/>
          <w:szCs w:val="26"/>
          <w:lang w:val="es-MX"/>
        </w:rPr>
        <w:t xml:space="preserve"> Juzgado Tercero Civil </w:t>
      </w:r>
      <w:r w:rsidR="00235B51" w:rsidRPr="00E06893">
        <w:rPr>
          <w:rFonts w:ascii="Arial" w:hAnsi="Arial" w:cs="Arial"/>
          <w:bCs/>
          <w:sz w:val="26"/>
          <w:szCs w:val="26"/>
          <w:lang w:val="es-MX"/>
        </w:rPr>
        <w:t xml:space="preserve">del Circuito </w:t>
      </w:r>
      <w:r w:rsidR="00663C6A">
        <w:rPr>
          <w:rFonts w:ascii="Arial" w:hAnsi="Arial" w:cs="Arial"/>
          <w:bCs/>
          <w:sz w:val="26"/>
          <w:szCs w:val="26"/>
          <w:lang w:val="es-MX"/>
        </w:rPr>
        <w:t>local</w:t>
      </w:r>
      <w:r w:rsidR="00235B51">
        <w:rPr>
          <w:rFonts w:ascii="Arial" w:hAnsi="Arial" w:cs="Arial"/>
          <w:bCs/>
          <w:sz w:val="26"/>
          <w:szCs w:val="26"/>
          <w:lang w:val="es-MX"/>
        </w:rPr>
        <w:t xml:space="preserve">, </w:t>
      </w:r>
      <w:r w:rsidR="00B643C5">
        <w:rPr>
          <w:rFonts w:ascii="Arial" w:hAnsi="Arial" w:cs="Arial"/>
          <w:bCs/>
          <w:sz w:val="26"/>
          <w:szCs w:val="26"/>
          <w:lang w:val="es-MX"/>
        </w:rPr>
        <w:t xml:space="preserve">dentro del presente </w:t>
      </w:r>
      <w:r w:rsidR="00235B51">
        <w:rPr>
          <w:rFonts w:ascii="Arial" w:hAnsi="Arial" w:cs="Arial"/>
          <w:bCs/>
          <w:sz w:val="26"/>
          <w:szCs w:val="26"/>
          <w:lang w:val="es-MX"/>
        </w:rPr>
        <w:t>proceso ordinario</w:t>
      </w:r>
      <w:r w:rsidR="00235B51">
        <w:rPr>
          <w:rFonts w:ascii="Arial" w:hAnsi="Arial" w:cs="Arial"/>
          <w:bCs/>
          <w:szCs w:val="26"/>
          <w:lang w:val="es-MX"/>
        </w:rPr>
        <w:t>.</w:t>
      </w:r>
    </w:p>
    <w:p w:rsidR="00106F42" w:rsidRPr="007C0E12" w:rsidRDefault="00106F42" w:rsidP="00106F42">
      <w:pPr>
        <w:pStyle w:val="Sinespaciado1"/>
        <w:tabs>
          <w:tab w:val="left" w:pos="2410"/>
        </w:tabs>
        <w:spacing w:line="360" w:lineRule="auto"/>
        <w:ind w:firstLine="2835"/>
        <w:jc w:val="both"/>
        <w:rPr>
          <w:rFonts w:ascii="Arial" w:hAnsi="Arial" w:cs="Arial"/>
          <w:b/>
          <w:bCs/>
          <w:iCs/>
          <w:sz w:val="16"/>
          <w:szCs w:val="26"/>
          <w:lang w:val="es-MX"/>
        </w:rPr>
      </w:pPr>
    </w:p>
    <w:p w:rsidR="00235B51" w:rsidRDefault="00106F42" w:rsidP="00106F42">
      <w:pPr>
        <w:pStyle w:val="Sinespaciado1"/>
        <w:tabs>
          <w:tab w:val="left" w:pos="2410"/>
        </w:tabs>
        <w:spacing w:line="360" w:lineRule="auto"/>
        <w:ind w:firstLine="2835"/>
        <w:jc w:val="both"/>
        <w:rPr>
          <w:rFonts w:ascii="Arial" w:hAnsi="Arial" w:cs="Arial"/>
          <w:bCs/>
          <w:lang w:val="es-MX"/>
        </w:rPr>
      </w:pPr>
      <w:r w:rsidRPr="00EF0886">
        <w:rPr>
          <w:rFonts w:ascii="Arial" w:hAnsi="Arial" w:cs="Arial"/>
          <w:b/>
          <w:bCs/>
          <w:iCs/>
          <w:sz w:val="24"/>
          <w:szCs w:val="24"/>
          <w:lang w:val="es-MX"/>
        </w:rPr>
        <w:t>SEGUNDO:</w:t>
      </w:r>
      <w:r w:rsidRPr="00EF0886">
        <w:rPr>
          <w:rFonts w:ascii="Arial" w:hAnsi="Arial" w:cs="Arial"/>
          <w:bCs/>
          <w:iCs/>
          <w:sz w:val="24"/>
          <w:szCs w:val="24"/>
          <w:lang w:val="es-MX"/>
        </w:rPr>
        <w:t xml:space="preserve"> </w:t>
      </w:r>
      <w:r w:rsidRPr="00EF0886">
        <w:rPr>
          <w:rFonts w:ascii="Arial" w:hAnsi="Arial" w:cs="Arial"/>
          <w:b/>
          <w:sz w:val="24"/>
          <w:szCs w:val="24"/>
        </w:rPr>
        <w:t>CONDENA</w:t>
      </w:r>
      <w:r w:rsidR="00B643C5">
        <w:rPr>
          <w:rFonts w:ascii="Arial" w:hAnsi="Arial" w:cs="Arial"/>
          <w:b/>
          <w:sz w:val="24"/>
          <w:szCs w:val="24"/>
        </w:rPr>
        <w:t>R</w:t>
      </w:r>
      <w:r>
        <w:rPr>
          <w:rFonts w:ascii="Arial" w:hAnsi="Arial" w:cs="Arial"/>
          <w:sz w:val="26"/>
          <w:szCs w:val="26"/>
        </w:rPr>
        <w:t xml:space="preserve"> en costas de esta instancia a</w:t>
      </w:r>
      <w:r w:rsidR="00235B51" w:rsidRPr="00235B51">
        <w:rPr>
          <w:rFonts w:ascii="Arial" w:hAnsi="Arial" w:cs="Arial"/>
          <w:sz w:val="26"/>
          <w:szCs w:val="26"/>
        </w:rPr>
        <w:t xml:space="preserve"> </w:t>
      </w:r>
      <w:r w:rsidR="00235B51">
        <w:rPr>
          <w:rFonts w:ascii="Arial" w:hAnsi="Arial" w:cs="Arial"/>
          <w:sz w:val="26"/>
          <w:szCs w:val="26"/>
        </w:rPr>
        <w:t xml:space="preserve">la parte demandante, </w:t>
      </w:r>
      <w:r w:rsidR="00235B51" w:rsidRPr="007C0E12">
        <w:rPr>
          <w:rFonts w:ascii="Arial" w:hAnsi="Arial" w:cs="Arial"/>
          <w:sz w:val="26"/>
          <w:szCs w:val="26"/>
        </w:rPr>
        <w:t>porque el recurso interpuesto</w:t>
      </w:r>
      <w:r w:rsidR="00235B51">
        <w:rPr>
          <w:rFonts w:ascii="Arial" w:hAnsi="Arial" w:cs="Arial"/>
          <w:sz w:val="26"/>
          <w:szCs w:val="26"/>
        </w:rPr>
        <w:t xml:space="preserve"> se le resuelve desfavorablemente </w:t>
      </w:r>
      <w:r w:rsidR="00235B51" w:rsidRPr="00B643C5">
        <w:rPr>
          <w:rFonts w:ascii="Arial" w:hAnsi="Arial" w:cs="Arial"/>
          <w:sz w:val="24"/>
          <w:szCs w:val="26"/>
        </w:rPr>
        <w:t xml:space="preserve">(art. 365-1 C.G.P.). </w:t>
      </w:r>
      <w:r w:rsidR="00235B51" w:rsidRPr="00005C8B">
        <w:rPr>
          <w:rFonts w:ascii="Arial" w:hAnsi="Arial" w:cs="Arial"/>
          <w:sz w:val="26"/>
          <w:szCs w:val="26"/>
        </w:rPr>
        <w:t xml:space="preserve">Se liquidarán en primera instancia, previa fijación de las agencias en derecho causadas en esta sede por </w:t>
      </w:r>
      <w:r w:rsidR="00235B51">
        <w:rPr>
          <w:rFonts w:ascii="Arial" w:hAnsi="Arial" w:cs="Arial"/>
          <w:sz w:val="26"/>
          <w:szCs w:val="26"/>
        </w:rPr>
        <w:t xml:space="preserve">la Sala de Decisión </w:t>
      </w:r>
      <w:r w:rsidR="00235B51" w:rsidRPr="00B643C5">
        <w:rPr>
          <w:rFonts w:ascii="Arial" w:hAnsi="Arial" w:cs="Arial"/>
          <w:sz w:val="24"/>
          <w:szCs w:val="26"/>
        </w:rPr>
        <w:t>(art. 366 C.G.P.).</w:t>
      </w:r>
    </w:p>
    <w:p w:rsidR="00106F42" w:rsidRPr="007C0E12" w:rsidRDefault="00235B51" w:rsidP="00106F42">
      <w:pPr>
        <w:pStyle w:val="Sinespaciado1"/>
        <w:tabs>
          <w:tab w:val="left" w:pos="2410"/>
        </w:tabs>
        <w:spacing w:line="360" w:lineRule="auto"/>
        <w:ind w:firstLine="2835"/>
        <w:jc w:val="both"/>
        <w:rPr>
          <w:rFonts w:ascii="Arial" w:hAnsi="Arial" w:cs="Arial"/>
          <w:sz w:val="16"/>
          <w:szCs w:val="26"/>
          <w:lang w:val="es-MX"/>
        </w:rPr>
      </w:pPr>
      <w:r w:rsidRPr="007C0E12">
        <w:rPr>
          <w:rFonts w:ascii="Arial" w:hAnsi="Arial" w:cs="Arial"/>
          <w:sz w:val="16"/>
          <w:szCs w:val="26"/>
          <w:lang w:val="es-MX"/>
        </w:rPr>
        <w:t xml:space="preserve"> </w:t>
      </w:r>
    </w:p>
    <w:p w:rsidR="00106F42" w:rsidRDefault="00106F42" w:rsidP="00106F42">
      <w:pPr>
        <w:pStyle w:val="Sinespaciado1"/>
        <w:tabs>
          <w:tab w:val="left" w:pos="2410"/>
        </w:tabs>
        <w:spacing w:line="360" w:lineRule="auto"/>
        <w:ind w:firstLine="2835"/>
        <w:jc w:val="both"/>
        <w:rPr>
          <w:rFonts w:ascii="Arial" w:hAnsi="Arial" w:cs="Arial"/>
          <w:sz w:val="26"/>
          <w:szCs w:val="26"/>
          <w:lang w:val="es-ES"/>
        </w:rPr>
      </w:pPr>
      <w:r>
        <w:rPr>
          <w:rFonts w:ascii="Arial" w:hAnsi="Arial" w:cs="Arial"/>
          <w:sz w:val="26"/>
          <w:szCs w:val="26"/>
          <w:lang w:val="es-MX"/>
        </w:rPr>
        <w:t>En su oportunidad, vuelva el expediente al juzgado de origen.</w:t>
      </w:r>
    </w:p>
    <w:p w:rsidR="00106F42" w:rsidRDefault="00106F42" w:rsidP="00106F42">
      <w:pPr>
        <w:pStyle w:val="Sinespaciado1"/>
        <w:tabs>
          <w:tab w:val="left" w:pos="2410"/>
        </w:tabs>
        <w:spacing w:line="360" w:lineRule="auto"/>
        <w:ind w:firstLine="2835"/>
        <w:jc w:val="both"/>
        <w:rPr>
          <w:rFonts w:ascii="Arial" w:hAnsi="Arial" w:cs="Arial"/>
          <w:sz w:val="26"/>
          <w:szCs w:val="26"/>
          <w:lang w:val="es-ES"/>
        </w:rPr>
      </w:pPr>
      <w:r>
        <w:rPr>
          <w:rFonts w:ascii="Arial" w:hAnsi="Arial" w:cs="Arial"/>
          <w:sz w:val="26"/>
          <w:szCs w:val="26"/>
          <w:lang w:val="es-MX"/>
        </w:rPr>
        <w:t>Notifíquese y cúmplase</w:t>
      </w:r>
    </w:p>
    <w:p w:rsidR="00106F42" w:rsidRDefault="00106F42" w:rsidP="00106F42">
      <w:pPr>
        <w:pStyle w:val="Sinespaciado1"/>
        <w:tabs>
          <w:tab w:val="left" w:pos="2410"/>
        </w:tabs>
        <w:spacing w:line="360" w:lineRule="auto"/>
        <w:ind w:firstLine="2835"/>
        <w:jc w:val="both"/>
        <w:rPr>
          <w:rFonts w:ascii="Arial" w:hAnsi="Arial" w:cs="Arial"/>
          <w:sz w:val="26"/>
          <w:szCs w:val="26"/>
          <w:lang w:val="es-ES"/>
        </w:rPr>
      </w:pPr>
    </w:p>
    <w:p w:rsidR="00106F42" w:rsidRDefault="00106F42" w:rsidP="00106F42">
      <w:pPr>
        <w:pStyle w:val="Sinespaciado1"/>
        <w:tabs>
          <w:tab w:val="left" w:pos="2410"/>
        </w:tabs>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106F42" w:rsidRDefault="00106F42" w:rsidP="00106F42">
      <w:pPr>
        <w:pStyle w:val="Sinespaciado1"/>
        <w:tabs>
          <w:tab w:val="left" w:pos="2410"/>
        </w:tabs>
        <w:spacing w:line="360" w:lineRule="auto"/>
        <w:ind w:firstLine="2835"/>
        <w:jc w:val="both"/>
        <w:rPr>
          <w:rFonts w:ascii="Arial" w:hAnsi="Arial" w:cs="Arial"/>
          <w:sz w:val="26"/>
          <w:szCs w:val="26"/>
          <w:lang w:val="es-MX"/>
        </w:rPr>
      </w:pPr>
    </w:p>
    <w:p w:rsidR="00106F42" w:rsidRDefault="00106F42" w:rsidP="00106F42">
      <w:pPr>
        <w:pStyle w:val="Sinespaciado1"/>
        <w:tabs>
          <w:tab w:val="left" w:pos="2410"/>
        </w:tabs>
        <w:spacing w:line="360" w:lineRule="auto"/>
        <w:ind w:firstLine="2835"/>
        <w:jc w:val="both"/>
        <w:rPr>
          <w:rFonts w:ascii="Arial" w:hAnsi="Arial" w:cs="Arial"/>
          <w:sz w:val="26"/>
          <w:szCs w:val="26"/>
          <w:lang w:val="es-MX"/>
        </w:rPr>
      </w:pPr>
    </w:p>
    <w:p w:rsidR="00106F42" w:rsidRDefault="00106F42" w:rsidP="00106F42">
      <w:pPr>
        <w:pStyle w:val="Sinespaciado1"/>
        <w:tabs>
          <w:tab w:val="left" w:pos="2410"/>
        </w:tabs>
        <w:spacing w:line="360" w:lineRule="auto"/>
        <w:ind w:firstLine="2835"/>
        <w:jc w:val="both"/>
        <w:rPr>
          <w:rFonts w:ascii="Arial" w:hAnsi="Arial" w:cs="Arial"/>
          <w:b/>
          <w:spacing w:val="-3"/>
        </w:rPr>
      </w:pPr>
      <w:r w:rsidRPr="00B65715">
        <w:rPr>
          <w:rFonts w:ascii="Arial" w:hAnsi="Arial" w:cs="Arial"/>
          <w:b/>
          <w:spacing w:val="-3"/>
        </w:rPr>
        <w:t>EDDER JIMMY SÁNCHEZ CALAMBÁS</w:t>
      </w:r>
    </w:p>
    <w:p w:rsidR="00106F42" w:rsidRDefault="00106F42" w:rsidP="00106F42">
      <w:pPr>
        <w:pStyle w:val="Sinespaciado1"/>
        <w:tabs>
          <w:tab w:val="left" w:pos="2410"/>
        </w:tabs>
        <w:spacing w:line="360" w:lineRule="auto"/>
        <w:ind w:firstLine="2835"/>
        <w:jc w:val="both"/>
        <w:rPr>
          <w:rFonts w:ascii="Arial" w:hAnsi="Arial" w:cs="Arial"/>
          <w:b/>
          <w:spacing w:val="-3"/>
        </w:rPr>
      </w:pPr>
    </w:p>
    <w:p w:rsidR="00106F42" w:rsidRDefault="00106F42" w:rsidP="00106F42">
      <w:pPr>
        <w:pStyle w:val="Sinespaciado1"/>
        <w:tabs>
          <w:tab w:val="left" w:pos="2410"/>
        </w:tabs>
        <w:spacing w:line="360" w:lineRule="auto"/>
        <w:ind w:firstLine="2835"/>
        <w:jc w:val="both"/>
        <w:rPr>
          <w:rFonts w:ascii="Arial" w:hAnsi="Arial" w:cs="Arial"/>
          <w:b/>
          <w:spacing w:val="-3"/>
        </w:rPr>
      </w:pPr>
    </w:p>
    <w:p w:rsidR="00106F42" w:rsidRDefault="00106F42" w:rsidP="00106F42">
      <w:pPr>
        <w:pStyle w:val="Sinespaciado1"/>
        <w:tabs>
          <w:tab w:val="left" w:pos="2410"/>
        </w:tabs>
        <w:spacing w:line="360" w:lineRule="auto"/>
        <w:jc w:val="both"/>
        <w:rPr>
          <w:rFonts w:ascii="Arial" w:hAnsi="Arial" w:cs="Arial"/>
          <w:b/>
          <w:spacing w:val="-3"/>
        </w:rPr>
      </w:pPr>
    </w:p>
    <w:p w:rsidR="00183C6B" w:rsidRPr="00183C6B" w:rsidRDefault="00183C6B" w:rsidP="00106F42">
      <w:pPr>
        <w:pStyle w:val="Sinespaciado1"/>
        <w:tabs>
          <w:tab w:val="left" w:pos="2410"/>
        </w:tabs>
        <w:spacing w:line="360" w:lineRule="auto"/>
        <w:jc w:val="both"/>
        <w:rPr>
          <w:rFonts w:ascii="Arial" w:hAnsi="Arial" w:cs="Arial"/>
          <w:b/>
          <w:spacing w:val="-3"/>
          <w:sz w:val="14"/>
        </w:rPr>
      </w:pPr>
    </w:p>
    <w:p w:rsidR="00DE4FD6" w:rsidRDefault="00106F42" w:rsidP="00171E21">
      <w:pPr>
        <w:pStyle w:val="Sinespaciado1"/>
        <w:tabs>
          <w:tab w:val="left" w:pos="2410"/>
        </w:tabs>
        <w:spacing w:line="360" w:lineRule="auto"/>
        <w:jc w:val="both"/>
        <w:rPr>
          <w:rFonts w:ascii="Arial" w:hAnsi="Arial" w:cs="Arial"/>
          <w:b/>
        </w:rPr>
      </w:pPr>
      <w:r w:rsidRPr="0034322A">
        <w:rPr>
          <w:rFonts w:ascii="Arial" w:hAnsi="Arial" w:cs="Arial"/>
          <w:b/>
          <w:spacing w:val="-3"/>
        </w:rPr>
        <w:t>JAIME ALBERTO SARAZA NARANJO</w:t>
      </w:r>
      <w:r w:rsidR="00171E21">
        <w:rPr>
          <w:rFonts w:ascii="Arial" w:hAnsi="Arial" w:cs="Arial"/>
          <w:b/>
          <w:spacing w:val="-3"/>
        </w:rPr>
        <w:t xml:space="preserve">                                </w:t>
      </w:r>
      <w:r>
        <w:rPr>
          <w:rFonts w:ascii="Arial" w:hAnsi="Arial" w:cs="Arial"/>
          <w:b/>
        </w:rPr>
        <w:t>CLAUDIA MARÍA ARCILA RÍOS</w:t>
      </w:r>
    </w:p>
    <w:p w:rsidR="00DE4FD6" w:rsidRDefault="00B643C5" w:rsidP="00183C6B">
      <w:pPr>
        <w:pStyle w:val="Sinespaciado1"/>
        <w:tabs>
          <w:tab w:val="left" w:pos="2410"/>
        </w:tabs>
        <w:spacing w:line="360" w:lineRule="auto"/>
        <w:jc w:val="both"/>
      </w:pPr>
      <w:r>
        <w:rPr>
          <w:rFonts w:ascii="Arial" w:hAnsi="Arial" w:cs="Arial"/>
          <w:i/>
          <w:spacing w:val="-3"/>
        </w:rPr>
        <w:tab/>
      </w:r>
      <w:r>
        <w:rPr>
          <w:rFonts w:ascii="Arial" w:hAnsi="Arial" w:cs="Arial"/>
          <w:i/>
          <w:spacing w:val="-3"/>
        </w:rPr>
        <w:tab/>
      </w:r>
      <w:r>
        <w:rPr>
          <w:rFonts w:ascii="Arial" w:hAnsi="Arial" w:cs="Arial"/>
          <w:i/>
          <w:spacing w:val="-3"/>
        </w:rPr>
        <w:tab/>
      </w:r>
      <w:r>
        <w:rPr>
          <w:rFonts w:ascii="Arial" w:hAnsi="Arial" w:cs="Arial"/>
          <w:i/>
          <w:spacing w:val="-3"/>
        </w:rPr>
        <w:tab/>
      </w:r>
      <w:r>
        <w:rPr>
          <w:rFonts w:ascii="Arial" w:hAnsi="Arial" w:cs="Arial"/>
          <w:i/>
          <w:spacing w:val="-3"/>
        </w:rPr>
        <w:tab/>
        <w:t xml:space="preserve">          Salvamento parcial de voto</w:t>
      </w:r>
    </w:p>
    <w:sectPr w:rsidR="00DE4FD6" w:rsidSect="00DE4FD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35" w:rsidRDefault="00201735" w:rsidP="00106F42">
      <w:r>
        <w:separator/>
      </w:r>
    </w:p>
  </w:endnote>
  <w:endnote w:type="continuationSeparator" w:id="0">
    <w:p w:rsidR="00201735" w:rsidRDefault="00201735" w:rsidP="0010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helleyVolante BT">
    <w:altName w:val="Courier New"/>
    <w:charset w:val="00"/>
    <w:family w:val="script"/>
    <w:pitch w:val="variable"/>
    <w:sig w:usb0="00000007" w:usb1="00000000" w:usb2="00000000" w:usb3="00000000" w:csb0="00000011"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33" w:rsidRPr="00B97631" w:rsidRDefault="00D54B3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743A1">
      <w:rPr>
        <w:rFonts w:ascii="Arial" w:hAnsi="Arial" w:cs="Arial"/>
        <w:noProof/>
        <w:sz w:val="22"/>
        <w:szCs w:val="22"/>
      </w:rPr>
      <w:t>15</w:t>
    </w:r>
    <w:r w:rsidRPr="00B97631">
      <w:rPr>
        <w:rFonts w:ascii="Arial" w:hAnsi="Arial" w:cs="Arial"/>
        <w:sz w:val="22"/>
        <w:szCs w:val="22"/>
      </w:rPr>
      <w:fldChar w:fldCharType="end"/>
    </w:r>
  </w:p>
  <w:p w:rsidR="00D54B33" w:rsidRDefault="00D54B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35" w:rsidRDefault="00201735" w:rsidP="00106F42">
      <w:r>
        <w:separator/>
      </w:r>
    </w:p>
  </w:footnote>
  <w:footnote w:type="continuationSeparator" w:id="0">
    <w:p w:rsidR="00201735" w:rsidRDefault="00201735" w:rsidP="00106F42">
      <w:r>
        <w:continuationSeparator/>
      </w:r>
    </w:p>
  </w:footnote>
  <w:footnote w:id="1">
    <w:p w:rsidR="006C4B80" w:rsidRPr="00DA7C9C" w:rsidRDefault="006C4B80" w:rsidP="006C4B80">
      <w:pPr>
        <w:pStyle w:val="Textonotapie"/>
        <w:rPr>
          <w:rFonts w:ascii="Arial" w:hAnsi="Arial" w:cs="Arial"/>
          <w:sz w:val="18"/>
          <w:szCs w:val="18"/>
        </w:rPr>
      </w:pPr>
      <w:r w:rsidRPr="00DA7C9C">
        <w:rPr>
          <w:rStyle w:val="Refdenotaalpie"/>
          <w:rFonts w:ascii="Arial" w:hAnsi="Arial" w:cs="Arial"/>
          <w:sz w:val="18"/>
          <w:szCs w:val="18"/>
        </w:rPr>
        <w:footnoteRef/>
      </w:r>
      <w:r w:rsidRPr="00DA7C9C">
        <w:rPr>
          <w:rFonts w:ascii="Arial" w:hAnsi="Arial" w:cs="Arial"/>
          <w:sz w:val="18"/>
          <w:szCs w:val="18"/>
        </w:rPr>
        <w:t xml:space="preserve"> </w:t>
      </w:r>
      <w:r w:rsidR="00DA7C9C">
        <w:rPr>
          <w:rFonts w:ascii="Arial" w:hAnsi="Arial" w:cs="Arial"/>
          <w:sz w:val="18"/>
          <w:szCs w:val="18"/>
        </w:rPr>
        <w:t xml:space="preserve">TSP, </w:t>
      </w:r>
      <w:r w:rsidRPr="00DA7C9C">
        <w:rPr>
          <w:rFonts w:ascii="Arial" w:hAnsi="Arial" w:cs="Arial"/>
          <w:sz w:val="18"/>
          <w:szCs w:val="18"/>
        </w:rPr>
        <w:t>Civil Familia, Sentencia</w:t>
      </w:r>
      <w:r w:rsidR="00DA7C9C">
        <w:rPr>
          <w:rFonts w:ascii="Arial" w:hAnsi="Arial" w:cs="Arial"/>
          <w:sz w:val="18"/>
          <w:szCs w:val="18"/>
        </w:rPr>
        <w:t xml:space="preserve"> del</w:t>
      </w:r>
      <w:r w:rsidRPr="00DA7C9C">
        <w:rPr>
          <w:rFonts w:ascii="Arial" w:hAnsi="Arial" w:cs="Arial"/>
          <w:sz w:val="18"/>
          <w:szCs w:val="18"/>
        </w:rPr>
        <w:t xml:space="preserve"> </w:t>
      </w:r>
      <w:r w:rsidR="00DA7C9C" w:rsidRPr="00DA7C9C">
        <w:rPr>
          <w:rFonts w:ascii="Arial" w:hAnsi="Arial" w:cs="Arial"/>
          <w:sz w:val="18"/>
          <w:szCs w:val="18"/>
        </w:rPr>
        <w:t>31-8-2017, R</w:t>
      </w:r>
      <w:r w:rsidRPr="00DA7C9C">
        <w:rPr>
          <w:rFonts w:ascii="Arial" w:hAnsi="Arial" w:cs="Arial"/>
          <w:sz w:val="18"/>
          <w:szCs w:val="18"/>
        </w:rPr>
        <w:t>esponsabilidad civil médica, Radicado 2012-00254-</w:t>
      </w:r>
      <w:r w:rsidR="00DA7C9C" w:rsidRPr="00DA7C9C">
        <w:rPr>
          <w:rFonts w:ascii="Arial" w:hAnsi="Arial" w:cs="Arial"/>
          <w:sz w:val="18"/>
          <w:szCs w:val="18"/>
        </w:rPr>
        <w:t>01; M.S. DUBERNEY GRISALES HERRERA</w:t>
      </w:r>
      <w:r w:rsidR="00DA7C9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FB7" w:rsidRDefault="00E56FB7" w:rsidP="00DE4FD6">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4812D5A0" wp14:editId="159A41C8">
          <wp:simplePos x="0" y="0"/>
          <wp:positionH relativeFrom="margin">
            <wp:posOffset>-142875</wp:posOffset>
          </wp:positionH>
          <wp:positionV relativeFrom="paragraph">
            <wp:posOffset>-38735</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B33">
      <w:rPr>
        <w:rFonts w:ascii="Arial" w:hAnsi="Arial" w:cs="Arial"/>
        <w:sz w:val="16"/>
        <w:szCs w:val="16"/>
      </w:rPr>
      <w:tab/>
      <w:t xml:space="preserve">    </w:t>
    </w:r>
  </w:p>
  <w:p w:rsidR="00E56FB7" w:rsidRDefault="00E56FB7" w:rsidP="00DE4FD6">
    <w:pPr>
      <w:pStyle w:val="Sinespaciado2"/>
      <w:rPr>
        <w:rFonts w:ascii="Arial" w:hAnsi="Arial" w:cs="Arial"/>
        <w:sz w:val="16"/>
        <w:szCs w:val="16"/>
      </w:rPr>
    </w:pPr>
  </w:p>
  <w:p w:rsidR="00E56FB7" w:rsidRDefault="00E56FB7" w:rsidP="00DE4FD6">
    <w:pPr>
      <w:pStyle w:val="Sinespaciado2"/>
      <w:rPr>
        <w:rFonts w:ascii="Arial" w:hAnsi="Arial" w:cs="Arial"/>
        <w:sz w:val="16"/>
        <w:szCs w:val="16"/>
      </w:rPr>
    </w:pPr>
  </w:p>
  <w:p w:rsidR="00E56FB7" w:rsidRDefault="00E56FB7" w:rsidP="00DE4FD6">
    <w:pPr>
      <w:pStyle w:val="Sinespaciado2"/>
      <w:rPr>
        <w:rFonts w:ascii="Arial" w:hAnsi="Arial" w:cs="Arial"/>
        <w:sz w:val="16"/>
        <w:szCs w:val="16"/>
      </w:rPr>
    </w:pPr>
  </w:p>
  <w:p w:rsidR="00E56FB7" w:rsidRDefault="00E56FB7" w:rsidP="00DE4FD6">
    <w:pPr>
      <w:pStyle w:val="Sinespaciado2"/>
      <w:rPr>
        <w:rFonts w:ascii="Arial" w:hAnsi="Arial" w:cs="Arial"/>
        <w:sz w:val="16"/>
        <w:szCs w:val="16"/>
      </w:rPr>
    </w:pPr>
  </w:p>
  <w:p w:rsidR="00E56FB7" w:rsidRDefault="00E56FB7" w:rsidP="00DE4FD6">
    <w:pPr>
      <w:pStyle w:val="Sinespaciado2"/>
      <w:rPr>
        <w:rFonts w:ascii="Arial" w:hAnsi="Arial" w:cs="Arial"/>
        <w:sz w:val="16"/>
        <w:szCs w:val="16"/>
      </w:rPr>
    </w:pPr>
  </w:p>
  <w:p w:rsidR="00E56FB7" w:rsidRDefault="00E56FB7" w:rsidP="00DE4FD6">
    <w:pPr>
      <w:pStyle w:val="Sinespaciado2"/>
      <w:rPr>
        <w:rFonts w:ascii="Arial" w:hAnsi="Arial" w:cs="Arial"/>
        <w:sz w:val="16"/>
        <w:szCs w:val="16"/>
      </w:rPr>
    </w:pPr>
  </w:p>
  <w:p w:rsidR="00D54B33" w:rsidRPr="005643A9" w:rsidRDefault="00E56FB7" w:rsidP="00E56FB7">
    <w:pPr>
      <w:pStyle w:val="Sinespaciado2"/>
      <w:ind w:left="2832" w:firstLine="708"/>
      <w:rPr>
        <w:rFonts w:ascii="Arial" w:hAnsi="Arial" w:cs="Arial"/>
        <w:sz w:val="16"/>
        <w:szCs w:val="16"/>
      </w:rPr>
    </w:pPr>
    <w:r>
      <w:rPr>
        <w:rFonts w:ascii="Arial" w:hAnsi="Arial" w:cs="Arial"/>
        <w:sz w:val="16"/>
        <w:szCs w:val="16"/>
      </w:rPr>
      <w:t xml:space="preserve">    </w:t>
    </w:r>
    <w:r w:rsidR="00D54B33" w:rsidRPr="008E03A9">
      <w:rPr>
        <w:rFonts w:ascii="Arial" w:hAnsi="Arial" w:cs="Arial"/>
        <w:b/>
        <w:szCs w:val="16"/>
      </w:rPr>
      <w:t>EXP. Ap</w:t>
    </w:r>
    <w:r w:rsidR="00D54B33">
      <w:rPr>
        <w:rFonts w:ascii="Arial" w:hAnsi="Arial" w:cs="Arial"/>
        <w:b/>
        <w:szCs w:val="16"/>
      </w:rPr>
      <w:t>el. Sent. Civil. 66001-31-03-003-2012-00248</w:t>
    </w:r>
    <w:r w:rsidR="00D54B33" w:rsidRPr="008E03A9">
      <w:rPr>
        <w:rFonts w:ascii="Arial" w:hAnsi="Arial" w:cs="Arial"/>
        <w:b/>
        <w:szCs w:val="16"/>
      </w:rPr>
      <w:t>-01</w:t>
    </w:r>
  </w:p>
  <w:p w:rsidR="00D54B33" w:rsidRDefault="00D54B33">
    <w:pPr>
      <w:pStyle w:val="Encabezado"/>
      <w:rPr>
        <w:rFonts w:ascii="Arial" w:hAnsi="Arial" w:cs="Arial"/>
        <w:sz w:val="16"/>
        <w:szCs w:val="16"/>
      </w:rPr>
    </w:pPr>
  </w:p>
  <w:p w:rsidR="00D54B33" w:rsidRPr="005643A9" w:rsidRDefault="00D54B3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F93ABD"/>
    <w:multiLevelType w:val="hybridMultilevel"/>
    <w:tmpl w:val="B442B824"/>
    <w:lvl w:ilvl="0" w:tplc="84CCE8E8">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9">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3">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7">
    <w:nsid w:val="6B403246"/>
    <w:multiLevelType w:val="hybridMultilevel"/>
    <w:tmpl w:val="BB461046"/>
    <w:lvl w:ilvl="0" w:tplc="C7E673F4">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8">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6"/>
  </w:num>
  <w:num w:numId="4">
    <w:abstractNumId w:val="22"/>
  </w:num>
  <w:num w:numId="5">
    <w:abstractNumId w:val="6"/>
  </w:num>
  <w:num w:numId="6">
    <w:abstractNumId w:val="13"/>
  </w:num>
  <w:num w:numId="7">
    <w:abstractNumId w:val="4"/>
  </w:num>
  <w:num w:numId="8">
    <w:abstractNumId w:val="7"/>
  </w:num>
  <w:num w:numId="9">
    <w:abstractNumId w:val="2"/>
  </w:num>
  <w:num w:numId="10">
    <w:abstractNumId w:val="10"/>
  </w:num>
  <w:num w:numId="11">
    <w:abstractNumId w:val="28"/>
  </w:num>
  <w:num w:numId="12">
    <w:abstractNumId w:val="29"/>
  </w:num>
  <w:num w:numId="13">
    <w:abstractNumId w:val="5"/>
  </w:num>
  <w:num w:numId="14">
    <w:abstractNumId w:val="3"/>
  </w:num>
  <w:num w:numId="15">
    <w:abstractNumId w:val="20"/>
  </w:num>
  <w:num w:numId="16">
    <w:abstractNumId w:val="30"/>
  </w:num>
  <w:num w:numId="17">
    <w:abstractNumId w:val="23"/>
  </w:num>
  <w:num w:numId="18">
    <w:abstractNumId w:val="18"/>
  </w:num>
  <w:num w:numId="19">
    <w:abstractNumId w:val="1"/>
  </w:num>
  <w:num w:numId="20">
    <w:abstractNumId w:val="17"/>
  </w:num>
  <w:num w:numId="21">
    <w:abstractNumId w:val="15"/>
  </w:num>
  <w:num w:numId="22">
    <w:abstractNumId w:val="24"/>
  </w:num>
  <w:num w:numId="23">
    <w:abstractNumId w:val="19"/>
  </w:num>
  <w:num w:numId="24">
    <w:abstractNumId w:val="19"/>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9"/>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5"/>
  </w:num>
  <w:num w:numId="28">
    <w:abstractNumId w:val="14"/>
  </w:num>
  <w:num w:numId="29">
    <w:abstractNumId w:val="12"/>
  </w:num>
  <w:num w:numId="30">
    <w:abstractNumId w:val="8"/>
  </w:num>
  <w:num w:numId="31">
    <w:abstractNumId w:val="21"/>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42"/>
    <w:rsid w:val="00044DB9"/>
    <w:rsid w:val="0005099D"/>
    <w:rsid w:val="0007400C"/>
    <w:rsid w:val="000A3F16"/>
    <w:rsid w:val="000D0076"/>
    <w:rsid w:val="000F007C"/>
    <w:rsid w:val="00106F42"/>
    <w:rsid w:val="00157E65"/>
    <w:rsid w:val="0016766F"/>
    <w:rsid w:val="00171E21"/>
    <w:rsid w:val="00175F6B"/>
    <w:rsid w:val="00180700"/>
    <w:rsid w:val="00183C6B"/>
    <w:rsid w:val="001B0085"/>
    <w:rsid w:val="001C54EF"/>
    <w:rsid w:val="001D69C4"/>
    <w:rsid w:val="001F7E57"/>
    <w:rsid w:val="00201735"/>
    <w:rsid w:val="00205527"/>
    <w:rsid w:val="00235B51"/>
    <w:rsid w:val="00255DBB"/>
    <w:rsid w:val="002648FA"/>
    <w:rsid w:val="002D2D6F"/>
    <w:rsid w:val="003007E3"/>
    <w:rsid w:val="00300930"/>
    <w:rsid w:val="003C73B2"/>
    <w:rsid w:val="003E36DF"/>
    <w:rsid w:val="004044D7"/>
    <w:rsid w:val="00446537"/>
    <w:rsid w:val="00474FF4"/>
    <w:rsid w:val="004C07C5"/>
    <w:rsid w:val="004C63B0"/>
    <w:rsid w:val="00533DCB"/>
    <w:rsid w:val="005815A2"/>
    <w:rsid w:val="005B654D"/>
    <w:rsid w:val="005C3466"/>
    <w:rsid w:val="00606D11"/>
    <w:rsid w:val="00663C6A"/>
    <w:rsid w:val="0067124F"/>
    <w:rsid w:val="006C4B80"/>
    <w:rsid w:val="006D36F8"/>
    <w:rsid w:val="006D400B"/>
    <w:rsid w:val="006E3FF2"/>
    <w:rsid w:val="006E7575"/>
    <w:rsid w:val="006F05E6"/>
    <w:rsid w:val="006F2820"/>
    <w:rsid w:val="00764098"/>
    <w:rsid w:val="007769CF"/>
    <w:rsid w:val="00791396"/>
    <w:rsid w:val="007A2236"/>
    <w:rsid w:val="007E7D2E"/>
    <w:rsid w:val="007F11F4"/>
    <w:rsid w:val="007F33ED"/>
    <w:rsid w:val="007F56EE"/>
    <w:rsid w:val="00834C2F"/>
    <w:rsid w:val="00862019"/>
    <w:rsid w:val="00871B6F"/>
    <w:rsid w:val="009044DA"/>
    <w:rsid w:val="00945AE8"/>
    <w:rsid w:val="0096758A"/>
    <w:rsid w:val="009A14FE"/>
    <w:rsid w:val="009A52D7"/>
    <w:rsid w:val="009A71A8"/>
    <w:rsid w:val="009D278F"/>
    <w:rsid w:val="00A0508D"/>
    <w:rsid w:val="00A34B5A"/>
    <w:rsid w:val="00A743A1"/>
    <w:rsid w:val="00A94FD5"/>
    <w:rsid w:val="00AA7012"/>
    <w:rsid w:val="00AB71B6"/>
    <w:rsid w:val="00AB7FDD"/>
    <w:rsid w:val="00AC2F0C"/>
    <w:rsid w:val="00AC7E06"/>
    <w:rsid w:val="00AF2767"/>
    <w:rsid w:val="00B13E16"/>
    <w:rsid w:val="00B2125E"/>
    <w:rsid w:val="00B51F23"/>
    <w:rsid w:val="00B643C5"/>
    <w:rsid w:val="00B7431F"/>
    <w:rsid w:val="00BA34D0"/>
    <w:rsid w:val="00BC04E7"/>
    <w:rsid w:val="00BE0314"/>
    <w:rsid w:val="00BE414B"/>
    <w:rsid w:val="00C011B2"/>
    <w:rsid w:val="00C20C70"/>
    <w:rsid w:val="00C652AF"/>
    <w:rsid w:val="00C87B56"/>
    <w:rsid w:val="00D000A1"/>
    <w:rsid w:val="00D145AE"/>
    <w:rsid w:val="00D1475F"/>
    <w:rsid w:val="00D54B33"/>
    <w:rsid w:val="00D66A18"/>
    <w:rsid w:val="00D7253B"/>
    <w:rsid w:val="00D90E2B"/>
    <w:rsid w:val="00D96F7D"/>
    <w:rsid w:val="00DA7C9C"/>
    <w:rsid w:val="00DD4803"/>
    <w:rsid w:val="00DE14C0"/>
    <w:rsid w:val="00DE4FD6"/>
    <w:rsid w:val="00E00FF2"/>
    <w:rsid w:val="00E44331"/>
    <w:rsid w:val="00E56FB7"/>
    <w:rsid w:val="00E86122"/>
    <w:rsid w:val="00E927E9"/>
    <w:rsid w:val="00E95539"/>
    <w:rsid w:val="00EA1EF2"/>
    <w:rsid w:val="00F73FC9"/>
    <w:rsid w:val="00F7724F"/>
    <w:rsid w:val="00FB4A72"/>
    <w:rsid w:val="00FC15B5"/>
    <w:rsid w:val="00FC19E7"/>
    <w:rsid w:val="00FD17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42C20-33FD-4EF9-9641-B3F8C4D3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42"/>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uiPriority w:val="99"/>
    <w:qFormat/>
    <w:rsid w:val="00DE4FD6"/>
    <w:pPr>
      <w:keepNext/>
      <w:widowControl w:val="0"/>
      <w:overflowPunct w:val="0"/>
      <w:autoSpaceDE w:val="0"/>
      <w:autoSpaceDN w:val="0"/>
      <w:adjustRightInd w:val="0"/>
      <w:spacing w:before="240" w:after="60"/>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9"/>
    <w:qFormat/>
    <w:rsid w:val="00DE4FD6"/>
    <w:pPr>
      <w:keepNext/>
      <w:spacing w:line="360" w:lineRule="auto"/>
      <w:jc w:val="center"/>
      <w:outlineLvl w:val="1"/>
    </w:pPr>
    <w:rPr>
      <w:rFonts w:ascii="Bookman Old Style" w:eastAsia="Times New Roman" w:hAnsi="Bookman Old Style" w:cs="Arial"/>
      <w:b/>
      <w:bCs/>
      <w:sz w:val="28"/>
      <w:szCs w:val="24"/>
    </w:rPr>
  </w:style>
  <w:style w:type="paragraph" w:styleId="Ttulo4">
    <w:name w:val="heading 4"/>
    <w:basedOn w:val="Normal"/>
    <w:next w:val="Normal"/>
    <w:link w:val="Ttulo4Car"/>
    <w:uiPriority w:val="99"/>
    <w:qFormat/>
    <w:rsid w:val="00DE4FD6"/>
    <w:pPr>
      <w:keepNext/>
      <w:widowControl w:val="0"/>
      <w:overflowPunct w:val="0"/>
      <w:autoSpaceDE w:val="0"/>
      <w:autoSpaceDN w:val="0"/>
      <w:adjustRightInd w:val="0"/>
      <w:spacing w:before="240" w:after="60"/>
      <w:outlineLvl w:val="3"/>
    </w:pPr>
    <w:rPr>
      <w:rFonts w:eastAsia="Times New Roman"/>
      <w:b/>
      <w:bCs/>
      <w:kern w:val="28"/>
      <w:sz w:val="28"/>
      <w:szCs w:val="28"/>
    </w:rPr>
  </w:style>
  <w:style w:type="paragraph" w:styleId="Ttulo6">
    <w:name w:val="heading 6"/>
    <w:basedOn w:val="Normal"/>
    <w:next w:val="Normal"/>
    <w:link w:val="Ttulo6Car"/>
    <w:uiPriority w:val="99"/>
    <w:qFormat/>
    <w:rsid w:val="00DE4FD6"/>
    <w:pPr>
      <w:widowControl w:val="0"/>
      <w:overflowPunct w:val="0"/>
      <w:autoSpaceDE w:val="0"/>
      <w:autoSpaceDN w:val="0"/>
      <w:adjustRightInd w:val="0"/>
      <w:spacing w:before="240" w:after="60"/>
      <w:outlineLvl w:val="5"/>
    </w:pPr>
    <w:rPr>
      <w:rFonts w:ascii="Calibri" w:eastAsia="Times New Roman" w:hAnsi="Calibri"/>
      <w:b/>
      <w:bCs/>
      <w:kern w:val="28"/>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E4FD6"/>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9"/>
    <w:rsid w:val="00DE4FD6"/>
    <w:rPr>
      <w:rFonts w:ascii="Bookman Old Style" w:eastAsia="Times New Roman" w:hAnsi="Bookman Old Style" w:cs="Arial"/>
      <w:b/>
      <w:bCs/>
      <w:sz w:val="28"/>
      <w:szCs w:val="24"/>
      <w:lang w:val="es-ES" w:eastAsia="es-ES"/>
    </w:rPr>
  </w:style>
  <w:style w:type="character" w:customStyle="1" w:styleId="Ttulo4Car">
    <w:name w:val="Título 4 Car"/>
    <w:basedOn w:val="Fuentedeprrafopredeter"/>
    <w:link w:val="Ttulo4"/>
    <w:uiPriority w:val="99"/>
    <w:rsid w:val="00DE4FD6"/>
    <w:rPr>
      <w:rFonts w:ascii="Times New Roman" w:eastAsia="Times New Roman" w:hAnsi="Times New Roman" w:cs="Times New Roman"/>
      <w:b/>
      <w:bCs/>
      <w:kern w:val="28"/>
      <w:sz w:val="28"/>
      <w:szCs w:val="28"/>
      <w:lang w:val="es-ES" w:eastAsia="es-ES"/>
    </w:rPr>
  </w:style>
  <w:style w:type="character" w:customStyle="1" w:styleId="Ttulo6Car">
    <w:name w:val="Título 6 Car"/>
    <w:basedOn w:val="Fuentedeprrafopredeter"/>
    <w:link w:val="Ttulo6"/>
    <w:uiPriority w:val="99"/>
    <w:rsid w:val="00DE4FD6"/>
    <w:rPr>
      <w:rFonts w:ascii="Calibri" w:eastAsia="Times New Roman" w:hAnsi="Calibri" w:cs="Times New Roman"/>
      <w:b/>
      <w:bCs/>
      <w:kern w:val="28"/>
      <w:lang w:val="es-ES" w:eastAsia="es-ES"/>
    </w:rPr>
  </w:style>
  <w:style w:type="character" w:customStyle="1" w:styleId="EncabezadoCar">
    <w:name w:val="Encabezado Car"/>
    <w:basedOn w:val="Fuentedeprrafopredeter"/>
    <w:link w:val="Encabezado"/>
    <w:uiPriority w:val="99"/>
    <w:rsid w:val="00106F42"/>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106F42"/>
    <w:pPr>
      <w:tabs>
        <w:tab w:val="center" w:pos="4419"/>
        <w:tab w:val="right" w:pos="8838"/>
      </w:tabs>
    </w:pPr>
    <w:rPr>
      <w:lang w:val="es-CO"/>
    </w:rPr>
  </w:style>
  <w:style w:type="character" w:customStyle="1" w:styleId="EncabezadoCar1">
    <w:name w:val="Encabezado Car1"/>
    <w:basedOn w:val="Fuentedeprrafopredeter"/>
    <w:uiPriority w:val="99"/>
    <w:semiHidden/>
    <w:rsid w:val="00106F42"/>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106F42"/>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06F42"/>
    <w:pPr>
      <w:tabs>
        <w:tab w:val="center" w:pos="4419"/>
        <w:tab w:val="right" w:pos="8838"/>
      </w:tabs>
    </w:pPr>
    <w:rPr>
      <w:lang w:val="es-CO"/>
    </w:rPr>
  </w:style>
  <w:style w:type="character" w:customStyle="1" w:styleId="PiedepginaCar1">
    <w:name w:val="Pie de página Car1"/>
    <w:basedOn w:val="Fuentedeprrafopredeter"/>
    <w:uiPriority w:val="99"/>
    <w:semiHidden/>
    <w:rsid w:val="00106F42"/>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106F42"/>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uiPriority w:val="99"/>
    <w:unhideWhenUsed/>
    <w:qFormat/>
    <w:rsid w:val="00106F42"/>
    <w:rPr>
      <w:lang w:val="es-CO"/>
    </w:rPr>
  </w:style>
  <w:style w:type="character" w:customStyle="1" w:styleId="TextonotapieCar1">
    <w:name w:val="Texto nota pie Car1"/>
    <w:basedOn w:val="Fuentedeprrafopredeter"/>
    <w:uiPriority w:val="99"/>
    <w:semiHidden/>
    <w:rsid w:val="00106F42"/>
    <w:rPr>
      <w:rFonts w:ascii="Times New Roman" w:eastAsia="Calibri" w:hAnsi="Times New Roman" w:cs="Times New Roman"/>
      <w:sz w:val="20"/>
      <w:szCs w:val="20"/>
      <w:lang w:val="es-ES" w:eastAsia="es-ES"/>
    </w:rPr>
  </w:style>
  <w:style w:type="paragraph" w:customStyle="1" w:styleId="Sinespaciado1">
    <w:name w:val="Sin espaciado1"/>
    <w:uiPriority w:val="99"/>
    <w:rsid w:val="00106F42"/>
    <w:pPr>
      <w:spacing w:after="0" w:line="240" w:lineRule="auto"/>
    </w:pPr>
    <w:rPr>
      <w:rFonts w:ascii="Calibri" w:eastAsia="Calibri" w:hAnsi="Calibri" w:cs="Times New Roman"/>
    </w:rPr>
  </w:style>
  <w:style w:type="character" w:styleId="Refdenotaalpie">
    <w:name w:val="footnote reference"/>
    <w:aliases w:val="Texto de nota al pie,FC,Ref. de nota al pie 2,Pie de Página,Appel note de bas de page,Footnotes refss,Footnote number,referencia nota al pie,BVI fnr,f,4_G,16 Point,Superscript 6 Point,Texto nota al pie,Texto de nota al pi,Pie de Pàgi"/>
    <w:uiPriority w:val="99"/>
    <w:rsid w:val="00106F42"/>
    <w:rPr>
      <w:rFonts w:cs="Times New Roman"/>
      <w:vertAlign w:val="superscript"/>
    </w:rPr>
  </w:style>
  <w:style w:type="paragraph" w:customStyle="1" w:styleId="Sinespaciado2">
    <w:name w:val="Sin espaciado2"/>
    <w:uiPriority w:val="99"/>
    <w:rsid w:val="00106F42"/>
    <w:pPr>
      <w:spacing w:after="0" w:line="240" w:lineRule="auto"/>
    </w:pPr>
    <w:rPr>
      <w:rFonts w:ascii="Times New Roman" w:eastAsia="Calibri" w:hAnsi="Times New Roman" w:cs="Times New Roman"/>
      <w:sz w:val="20"/>
      <w:szCs w:val="20"/>
      <w:lang w:val="es-ES" w:eastAsia="es-ES"/>
    </w:rPr>
  </w:style>
  <w:style w:type="paragraph" w:styleId="Puesto">
    <w:name w:val="Title"/>
    <w:basedOn w:val="Normal"/>
    <w:link w:val="PuestoCar"/>
    <w:uiPriority w:val="99"/>
    <w:qFormat/>
    <w:rsid w:val="00DE4FD6"/>
    <w:pPr>
      <w:spacing w:line="360" w:lineRule="auto"/>
      <w:jc w:val="center"/>
    </w:pPr>
    <w:rPr>
      <w:rFonts w:ascii="Arial" w:eastAsia="Times New Roman" w:hAnsi="Arial" w:cs="Arial"/>
      <w:b/>
      <w:bCs/>
      <w:sz w:val="28"/>
      <w:szCs w:val="24"/>
    </w:rPr>
  </w:style>
  <w:style w:type="character" w:customStyle="1" w:styleId="PuestoCar">
    <w:name w:val="Puesto Car"/>
    <w:basedOn w:val="Fuentedeprrafopredeter"/>
    <w:link w:val="Puesto"/>
    <w:uiPriority w:val="99"/>
    <w:rsid w:val="00DE4FD6"/>
    <w:rPr>
      <w:rFonts w:ascii="Arial" w:eastAsia="Times New Roman" w:hAnsi="Arial" w:cs="Arial"/>
      <w:b/>
      <w:bCs/>
      <w:sz w:val="28"/>
      <w:szCs w:val="24"/>
      <w:lang w:val="es-ES" w:eastAsia="es-ES"/>
    </w:rPr>
  </w:style>
  <w:style w:type="paragraph" w:styleId="Sinespaciado">
    <w:name w:val="No Spacing"/>
    <w:link w:val="SinespaciadoCar"/>
    <w:uiPriority w:val="1"/>
    <w:qFormat/>
    <w:rsid w:val="00DE4FD6"/>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DE4FD6"/>
    <w:rPr>
      <w:rFonts w:ascii="Calibri" w:eastAsia="Times New Roman" w:hAnsi="Calibri" w:cs="Times New Roman"/>
      <w:lang w:val="es-ES" w:eastAsia="es-ES"/>
    </w:rPr>
  </w:style>
  <w:style w:type="paragraph" w:styleId="Textoindependiente">
    <w:name w:val="Body Text"/>
    <w:basedOn w:val="Normal"/>
    <w:link w:val="TextoindependienteCar"/>
    <w:uiPriority w:val="99"/>
    <w:rsid w:val="00DE4FD6"/>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DE4FD6"/>
    <w:rPr>
      <w:rFonts w:ascii="Courier New" w:eastAsia="Times New Roman" w:hAnsi="Courier New" w:cs="Courier New"/>
      <w:bCs/>
      <w:sz w:val="24"/>
      <w:szCs w:val="28"/>
      <w:lang w:val="es-ES" w:eastAsia="es-ES"/>
    </w:rPr>
  </w:style>
  <w:style w:type="character" w:styleId="Nmerodepgina">
    <w:name w:val="page number"/>
    <w:basedOn w:val="Fuentedeprrafopredeter"/>
    <w:uiPriority w:val="99"/>
    <w:rsid w:val="00DE4FD6"/>
    <w:rPr>
      <w:rFonts w:cs="Times New Roman"/>
    </w:rPr>
  </w:style>
  <w:style w:type="paragraph" w:styleId="Prrafodelista">
    <w:name w:val="List Paragraph"/>
    <w:basedOn w:val="Normal"/>
    <w:uiPriority w:val="34"/>
    <w:qFormat/>
    <w:rsid w:val="00DE4FD6"/>
    <w:pPr>
      <w:widowControl w:val="0"/>
      <w:overflowPunct w:val="0"/>
      <w:autoSpaceDE w:val="0"/>
      <w:autoSpaceDN w:val="0"/>
      <w:adjustRightInd w:val="0"/>
      <w:ind w:left="708"/>
    </w:pPr>
    <w:rPr>
      <w:rFonts w:eastAsia="Times New Roman"/>
      <w:kern w:val="28"/>
    </w:rPr>
  </w:style>
  <w:style w:type="paragraph" w:styleId="Descripcin">
    <w:name w:val="caption"/>
    <w:basedOn w:val="Normal"/>
    <w:next w:val="Normal"/>
    <w:uiPriority w:val="99"/>
    <w:qFormat/>
    <w:rsid w:val="00DE4FD6"/>
    <w:pPr>
      <w:jc w:val="center"/>
    </w:pPr>
    <w:rPr>
      <w:rFonts w:ascii="ShelleyVolante BT" w:eastAsia="Times New Roman" w:hAnsi="ShelleyVolante BT"/>
      <w:b/>
      <w:sz w:val="28"/>
    </w:rPr>
  </w:style>
  <w:style w:type="paragraph" w:styleId="Lista">
    <w:name w:val="List"/>
    <w:basedOn w:val="Normal"/>
    <w:uiPriority w:val="99"/>
    <w:rsid w:val="00DE4FD6"/>
    <w:pPr>
      <w:widowControl w:val="0"/>
      <w:overflowPunct w:val="0"/>
      <w:autoSpaceDE w:val="0"/>
      <w:autoSpaceDN w:val="0"/>
      <w:adjustRightInd w:val="0"/>
      <w:ind w:left="283" w:hanging="283"/>
      <w:contextualSpacing/>
    </w:pPr>
    <w:rPr>
      <w:rFonts w:eastAsia="Times New Roman"/>
      <w:kern w:val="28"/>
    </w:rPr>
  </w:style>
  <w:style w:type="paragraph" w:styleId="Lista2">
    <w:name w:val="List 2"/>
    <w:basedOn w:val="Normal"/>
    <w:uiPriority w:val="99"/>
    <w:rsid w:val="00DE4FD6"/>
    <w:pPr>
      <w:widowControl w:val="0"/>
      <w:overflowPunct w:val="0"/>
      <w:autoSpaceDE w:val="0"/>
      <w:autoSpaceDN w:val="0"/>
      <w:adjustRightInd w:val="0"/>
      <w:ind w:left="566" w:hanging="283"/>
      <w:contextualSpacing/>
    </w:pPr>
    <w:rPr>
      <w:rFonts w:eastAsia="Times New Roman"/>
      <w:kern w:val="28"/>
    </w:rPr>
  </w:style>
  <w:style w:type="paragraph" w:styleId="Lista3">
    <w:name w:val="List 3"/>
    <w:basedOn w:val="Normal"/>
    <w:uiPriority w:val="99"/>
    <w:rsid w:val="00DE4FD6"/>
    <w:pPr>
      <w:widowControl w:val="0"/>
      <w:overflowPunct w:val="0"/>
      <w:autoSpaceDE w:val="0"/>
      <w:autoSpaceDN w:val="0"/>
      <w:adjustRightInd w:val="0"/>
      <w:ind w:left="849" w:hanging="283"/>
      <w:contextualSpacing/>
    </w:pPr>
    <w:rPr>
      <w:rFonts w:eastAsia="Times New Roman"/>
      <w:kern w:val="28"/>
    </w:rPr>
  </w:style>
  <w:style w:type="paragraph" w:styleId="Encabezadodemensaje">
    <w:name w:val="Message Header"/>
    <w:basedOn w:val="Normal"/>
    <w:link w:val="EncabezadodemensajeCar"/>
    <w:uiPriority w:val="99"/>
    <w:rsid w:val="00DE4FD6"/>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Cambria" w:eastAsia="Times New Roman" w:hAnsi="Cambria"/>
      <w:kern w:val="28"/>
      <w:sz w:val="24"/>
      <w:szCs w:val="24"/>
    </w:rPr>
  </w:style>
  <w:style w:type="character" w:customStyle="1" w:styleId="EncabezadodemensajeCar">
    <w:name w:val="Encabezado de mensaje Car"/>
    <w:basedOn w:val="Fuentedeprrafopredeter"/>
    <w:link w:val="Encabezadodemensaje"/>
    <w:uiPriority w:val="99"/>
    <w:rsid w:val="00DE4FD6"/>
    <w:rPr>
      <w:rFonts w:ascii="Cambria" w:eastAsia="Times New Roman" w:hAnsi="Cambria" w:cs="Times New Roman"/>
      <w:kern w:val="28"/>
      <w:sz w:val="24"/>
      <w:szCs w:val="24"/>
      <w:shd w:val="pct20" w:color="auto" w:fill="auto"/>
      <w:lang w:val="es-ES" w:eastAsia="es-ES"/>
    </w:rPr>
  </w:style>
  <w:style w:type="paragraph" w:styleId="Saludo">
    <w:name w:val="Salutation"/>
    <w:basedOn w:val="Normal"/>
    <w:next w:val="Normal"/>
    <w:link w:val="SaludoCar"/>
    <w:uiPriority w:val="99"/>
    <w:rsid w:val="00DE4FD6"/>
    <w:pPr>
      <w:widowControl w:val="0"/>
      <w:overflowPunct w:val="0"/>
      <w:autoSpaceDE w:val="0"/>
      <w:autoSpaceDN w:val="0"/>
      <w:adjustRightInd w:val="0"/>
    </w:pPr>
    <w:rPr>
      <w:rFonts w:eastAsia="Times New Roman"/>
      <w:kern w:val="28"/>
    </w:rPr>
  </w:style>
  <w:style w:type="character" w:customStyle="1" w:styleId="SaludoCar">
    <w:name w:val="Saludo Car"/>
    <w:basedOn w:val="Fuentedeprrafopredeter"/>
    <w:link w:val="Saludo"/>
    <w:uiPriority w:val="99"/>
    <w:rsid w:val="00DE4FD6"/>
    <w:rPr>
      <w:rFonts w:ascii="Times New Roman" w:eastAsia="Times New Roman" w:hAnsi="Times New Roman" w:cs="Times New Roman"/>
      <w:kern w:val="28"/>
      <w:sz w:val="20"/>
      <w:szCs w:val="20"/>
      <w:lang w:val="es-ES" w:eastAsia="es-ES"/>
    </w:rPr>
  </w:style>
  <w:style w:type="paragraph" w:styleId="Cierre">
    <w:name w:val="Closing"/>
    <w:basedOn w:val="Normal"/>
    <w:link w:val="CierreCar"/>
    <w:uiPriority w:val="99"/>
    <w:rsid w:val="00DE4FD6"/>
    <w:pPr>
      <w:widowControl w:val="0"/>
      <w:overflowPunct w:val="0"/>
      <w:autoSpaceDE w:val="0"/>
      <w:autoSpaceDN w:val="0"/>
      <w:adjustRightInd w:val="0"/>
      <w:ind w:left="4252"/>
    </w:pPr>
    <w:rPr>
      <w:rFonts w:eastAsia="Times New Roman"/>
      <w:kern w:val="28"/>
    </w:rPr>
  </w:style>
  <w:style w:type="character" w:customStyle="1" w:styleId="CierreCar">
    <w:name w:val="Cierre Car"/>
    <w:basedOn w:val="Fuentedeprrafopredeter"/>
    <w:link w:val="Cierre"/>
    <w:uiPriority w:val="99"/>
    <w:rsid w:val="00DE4FD6"/>
    <w:rPr>
      <w:rFonts w:ascii="Times New Roman" w:eastAsia="Times New Roman" w:hAnsi="Times New Roman" w:cs="Times New Roman"/>
      <w:kern w:val="28"/>
      <w:sz w:val="20"/>
      <w:szCs w:val="20"/>
      <w:lang w:val="es-ES" w:eastAsia="es-ES"/>
    </w:rPr>
  </w:style>
  <w:style w:type="paragraph" w:styleId="Continuarlista">
    <w:name w:val="List Continue"/>
    <w:basedOn w:val="Normal"/>
    <w:uiPriority w:val="99"/>
    <w:rsid w:val="00DE4FD6"/>
    <w:pPr>
      <w:widowControl w:val="0"/>
      <w:overflowPunct w:val="0"/>
      <w:autoSpaceDE w:val="0"/>
      <w:autoSpaceDN w:val="0"/>
      <w:adjustRightInd w:val="0"/>
      <w:spacing w:after="120"/>
      <w:ind w:left="283"/>
      <w:contextualSpacing/>
    </w:pPr>
    <w:rPr>
      <w:rFonts w:eastAsia="Times New Roman"/>
      <w:kern w:val="28"/>
    </w:rPr>
  </w:style>
  <w:style w:type="paragraph" w:styleId="Continuarlista2">
    <w:name w:val="List Continue 2"/>
    <w:basedOn w:val="Normal"/>
    <w:uiPriority w:val="99"/>
    <w:rsid w:val="00DE4FD6"/>
    <w:pPr>
      <w:widowControl w:val="0"/>
      <w:overflowPunct w:val="0"/>
      <w:autoSpaceDE w:val="0"/>
      <w:autoSpaceDN w:val="0"/>
      <w:adjustRightInd w:val="0"/>
      <w:spacing w:after="120"/>
      <w:ind w:left="566"/>
      <w:contextualSpacing/>
    </w:pPr>
    <w:rPr>
      <w:rFonts w:eastAsia="Times New Roman"/>
      <w:kern w:val="28"/>
    </w:rPr>
  </w:style>
  <w:style w:type="paragraph" w:styleId="Continuarlista3">
    <w:name w:val="List Continue 3"/>
    <w:basedOn w:val="Normal"/>
    <w:uiPriority w:val="99"/>
    <w:rsid w:val="00DE4FD6"/>
    <w:pPr>
      <w:widowControl w:val="0"/>
      <w:overflowPunct w:val="0"/>
      <w:autoSpaceDE w:val="0"/>
      <w:autoSpaceDN w:val="0"/>
      <w:adjustRightInd w:val="0"/>
      <w:spacing w:after="120"/>
      <w:ind w:left="849"/>
      <w:contextualSpacing/>
    </w:pPr>
    <w:rPr>
      <w:rFonts w:eastAsia="Times New Roman"/>
      <w:kern w:val="28"/>
    </w:rPr>
  </w:style>
  <w:style w:type="paragraph" w:styleId="Sangradetextonormal">
    <w:name w:val="Body Text Indent"/>
    <w:basedOn w:val="Normal"/>
    <w:link w:val="SangradetextonormalCar"/>
    <w:uiPriority w:val="99"/>
    <w:rsid w:val="00DE4FD6"/>
    <w:pPr>
      <w:widowControl w:val="0"/>
      <w:overflowPunct w:val="0"/>
      <w:autoSpaceDE w:val="0"/>
      <w:autoSpaceDN w:val="0"/>
      <w:adjustRightInd w:val="0"/>
      <w:spacing w:after="120"/>
      <w:ind w:left="283"/>
    </w:pPr>
    <w:rPr>
      <w:rFonts w:eastAsia="Times New Roman"/>
      <w:kern w:val="28"/>
    </w:rPr>
  </w:style>
  <w:style w:type="character" w:customStyle="1" w:styleId="SangradetextonormalCar">
    <w:name w:val="Sangría de texto normal Car"/>
    <w:basedOn w:val="Fuentedeprrafopredeter"/>
    <w:link w:val="Sangradetextonormal"/>
    <w:uiPriority w:val="99"/>
    <w:rsid w:val="00DE4FD6"/>
    <w:rPr>
      <w:rFonts w:ascii="Times New Roman" w:eastAsia="Times New Roman" w:hAnsi="Times New Roman" w:cs="Times New Roman"/>
      <w:kern w:val="28"/>
      <w:sz w:val="20"/>
      <w:szCs w:val="20"/>
      <w:lang w:val="es-ES" w:eastAsia="es-ES"/>
    </w:rPr>
  </w:style>
  <w:style w:type="paragraph" w:styleId="Textoindependienteprimerasangra2">
    <w:name w:val="Body Text First Indent 2"/>
    <w:basedOn w:val="Sangradetextonormal"/>
    <w:link w:val="Textoindependienteprimerasangra2Car"/>
    <w:uiPriority w:val="99"/>
    <w:rsid w:val="00DE4FD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E4FD6"/>
    <w:rPr>
      <w:rFonts w:ascii="Times New Roman" w:eastAsia="Times New Roman" w:hAnsi="Times New Roman" w:cs="Times New Roman"/>
      <w:kern w:val="28"/>
      <w:sz w:val="20"/>
      <w:szCs w:val="20"/>
      <w:lang w:val="es-ES" w:eastAsia="es-ES"/>
    </w:rPr>
  </w:style>
  <w:style w:type="paragraph" w:styleId="Textodeglobo">
    <w:name w:val="Balloon Text"/>
    <w:basedOn w:val="Normal"/>
    <w:link w:val="TextodegloboCar"/>
    <w:uiPriority w:val="99"/>
    <w:rsid w:val="00DE4FD6"/>
    <w:pPr>
      <w:widowControl w:val="0"/>
      <w:overflowPunct w:val="0"/>
      <w:autoSpaceDE w:val="0"/>
      <w:autoSpaceDN w:val="0"/>
      <w:adjustRightInd w:val="0"/>
    </w:pPr>
    <w:rPr>
      <w:rFonts w:ascii="Tahoma" w:eastAsia="Times New Roman" w:hAnsi="Tahoma" w:cs="Tahoma"/>
      <w:kern w:val="28"/>
      <w:sz w:val="16"/>
      <w:szCs w:val="16"/>
    </w:rPr>
  </w:style>
  <w:style w:type="character" w:customStyle="1" w:styleId="TextodegloboCar">
    <w:name w:val="Texto de globo Car"/>
    <w:basedOn w:val="Fuentedeprrafopredeter"/>
    <w:link w:val="Textodeglobo"/>
    <w:uiPriority w:val="99"/>
    <w:rsid w:val="00DE4FD6"/>
    <w:rPr>
      <w:rFonts w:ascii="Tahoma" w:eastAsia="Times New Roman" w:hAnsi="Tahoma" w:cs="Tahoma"/>
      <w:kern w:val="28"/>
      <w:sz w:val="16"/>
      <w:szCs w:val="16"/>
      <w:lang w:val="es-ES" w:eastAsia="es-ES"/>
    </w:rPr>
  </w:style>
  <w:style w:type="paragraph" w:styleId="NormalWeb">
    <w:name w:val="Normal (Web)"/>
    <w:basedOn w:val="Normal"/>
    <w:uiPriority w:val="99"/>
    <w:unhideWhenUsed/>
    <w:rsid w:val="00DE4FD6"/>
    <w:pPr>
      <w:spacing w:before="100" w:beforeAutospacing="1" w:after="100" w:afterAutospacing="1"/>
    </w:pPr>
    <w:rPr>
      <w:rFonts w:eastAsia="Times New Roman"/>
      <w:sz w:val="24"/>
      <w:szCs w:val="24"/>
    </w:rPr>
  </w:style>
  <w:style w:type="character" w:customStyle="1" w:styleId="apple-converted-space">
    <w:name w:val="apple-converted-space"/>
    <w:rsid w:val="00DE4FD6"/>
  </w:style>
  <w:style w:type="character" w:customStyle="1" w:styleId="Textoindependiente2Car">
    <w:name w:val="Texto independiente 2 Car"/>
    <w:basedOn w:val="Fuentedeprrafopredeter"/>
    <w:link w:val="Textoindependiente2"/>
    <w:uiPriority w:val="99"/>
    <w:semiHidden/>
    <w:rsid w:val="00DE4FD6"/>
    <w:rPr>
      <w:rFonts w:ascii="Times New Roman" w:eastAsia="Times New Roman" w:hAnsi="Times New Roman" w:cs="Times New Roman"/>
      <w:kern w:val="28"/>
      <w:sz w:val="20"/>
      <w:szCs w:val="20"/>
      <w:lang w:val="es-ES" w:eastAsia="es-ES"/>
    </w:rPr>
  </w:style>
  <w:style w:type="paragraph" w:styleId="Textoindependiente2">
    <w:name w:val="Body Text 2"/>
    <w:basedOn w:val="Normal"/>
    <w:link w:val="Textoindependiente2Car"/>
    <w:uiPriority w:val="99"/>
    <w:semiHidden/>
    <w:unhideWhenUsed/>
    <w:rsid w:val="00DE4FD6"/>
    <w:pPr>
      <w:widowControl w:val="0"/>
      <w:overflowPunct w:val="0"/>
      <w:autoSpaceDE w:val="0"/>
      <w:autoSpaceDN w:val="0"/>
      <w:adjustRightInd w:val="0"/>
      <w:spacing w:after="120" w:line="480" w:lineRule="auto"/>
    </w:pPr>
    <w:rPr>
      <w:rFonts w:eastAsia="Times New Roman"/>
      <w:kern w:val="28"/>
    </w:rPr>
  </w:style>
  <w:style w:type="character" w:styleId="Hipervnculo">
    <w:name w:val="Hyperlink"/>
    <w:basedOn w:val="Fuentedeprrafopredeter"/>
    <w:uiPriority w:val="99"/>
    <w:unhideWhenUsed/>
    <w:rsid w:val="00DE4FD6"/>
    <w:rPr>
      <w:rFonts w:cs="Times New Roman"/>
      <w:color w:val="0000FF"/>
      <w:u w:val="single"/>
    </w:rPr>
  </w:style>
  <w:style w:type="character" w:customStyle="1" w:styleId="TextocomentarioCar">
    <w:name w:val="Texto comentario Car"/>
    <w:basedOn w:val="Fuentedeprrafopredeter"/>
    <w:link w:val="Textocomentario"/>
    <w:uiPriority w:val="99"/>
    <w:semiHidden/>
    <w:rsid w:val="00DE4FD6"/>
    <w:rPr>
      <w:rFonts w:ascii="Times New Roman" w:eastAsia="Times New Roman" w:hAnsi="Times New Roman" w:cs="Times New Roman"/>
      <w:kern w:val="28"/>
      <w:sz w:val="20"/>
      <w:szCs w:val="20"/>
      <w:lang w:val="es-ES" w:eastAsia="es-ES"/>
    </w:rPr>
  </w:style>
  <w:style w:type="paragraph" w:styleId="Textocomentario">
    <w:name w:val="annotation text"/>
    <w:basedOn w:val="Normal"/>
    <w:link w:val="TextocomentarioCar"/>
    <w:uiPriority w:val="99"/>
    <w:semiHidden/>
    <w:unhideWhenUsed/>
    <w:rsid w:val="00DE4FD6"/>
    <w:pPr>
      <w:widowControl w:val="0"/>
      <w:overflowPunct w:val="0"/>
      <w:autoSpaceDE w:val="0"/>
      <w:autoSpaceDN w:val="0"/>
      <w:adjustRightInd w:val="0"/>
    </w:pPr>
    <w:rPr>
      <w:rFonts w:eastAsia="Times New Roman"/>
      <w:kern w:val="28"/>
    </w:rPr>
  </w:style>
  <w:style w:type="character" w:customStyle="1" w:styleId="AsuntodelcomentarioCar">
    <w:name w:val="Asunto del comentario Car"/>
    <w:basedOn w:val="TextocomentarioCar"/>
    <w:link w:val="Asuntodelcomentario"/>
    <w:uiPriority w:val="99"/>
    <w:semiHidden/>
    <w:rsid w:val="00DE4FD6"/>
    <w:rPr>
      <w:rFonts w:ascii="Times New Roman" w:eastAsia="Times New Roman" w:hAnsi="Times New Roman" w:cs="Times New Roman"/>
      <w:b/>
      <w:bCs/>
      <w:kern w:val="28"/>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E4FD6"/>
    <w:rPr>
      <w:b/>
      <w:bCs/>
    </w:rPr>
  </w:style>
  <w:style w:type="character" w:customStyle="1" w:styleId="Cuerpodeltexto">
    <w:name w:val="Cuerpo del texto_"/>
    <w:link w:val="Cuerpodeltexto0"/>
    <w:locked/>
    <w:rsid w:val="00DE4FD6"/>
    <w:rPr>
      <w:rFonts w:ascii="Tahoma" w:eastAsia="Tahoma" w:hAnsi="Tahoma" w:cs="Tahoma"/>
      <w:shd w:val="clear" w:color="auto" w:fill="FFFFFF"/>
    </w:rPr>
  </w:style>
  <w:style w:type="paragraph" w:customStyle="1" w:styleId="Cuerpodeltexto0">
    <w:name w:val="Cuerpo del texto"/>
    <w:basedOn w:val="Normal"/>
    <w:link w:val="Cuerpodeltexto"/>
    <w:rsid w:val="00DE4FD6"/>
    <w:pPr>
      <w:widowControl w:val="0"/>
      <w:shd w:val="clear" w:color="auto" w:fill="FFFFFF"/>
      <w:spacing w:before="900" w:after="900" w:line="482" w:lineRule="exact"/>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0015-31A1-44DE-A247-F4094DEA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4495</Words>
  <Characters>24728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5</cp:revision>
  <cp:lastPrinted>2018-05-17T18:10:00Z</cp:lastPrinted>
  <dcterms:created xsi:type="dcterms:W3CDTF">2018-05-17T18:16:00Z</dcterms:created>
  <dcterms:modified xsi:type="dcterms:W3CDTF">2018-06-21T16:42:00Z</dcterms:modified>
</cp:coreProperties>
</file>