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FE" w:rsidRPr="007947F6" w:rsidRDefault="00613DFE" w:rsidP="00613DFE">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7947F6">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947F6">
        <w:rPr>
          <w:rFonts w:ascii="Arial" w:hAnsi="Arial" w:cs="Arial"/>
          <w:color w:val="FF0000"/>
          <w:szCs w:val="18"/>
          <w:lang w:val="es-CO" w:eastAsia="fr-FR"/>
        </w:rPr>
        <w:t> </w:t>
      </w:r>
    </w:p>
    <w:p w:rsidR="00613DFE" w:rsidRPr="007947F6" w:rsidRDefault="00613DFE" w:rsidP="00613DFE">
      <w:pPr>
        <w:shd w:val="clear" w:color="auto" w:fill="FFFFFF"/>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Providencia:</w:t>
      </w:r>
      <w:r w:rsidRPr="007947F6">
        <w:rPr>
          <w:rFonts w:ascii="Arial" w:hAnsi="Arial" w:cs="Arial"/>
          <w:sz w:val="18"/>
          <w:szCs w:val="18"/>
          <w:lang w:val="es-CO" w:eastAsia="fr-FR"/>
        </w:rPr>
        <w:tab/>
      </w:r>
      <w:r>
        <w:rPr>
          <w:rFonts w:ascii="Arial" w:hAnsi="Arial" w:cs="Arial"/>
          <w:sz w:val="18"/>
          <w:szCs w:val="18"/>
          <w:lang w:val="es-CO" w:eastAsia="fr-FR"/>
        </w:rPr>
        <w:t>Auto -</w:t>
      </w:r>
      <w:r>
        <w:rPr>
          <w:rFonts w:ascii="Arial" w:hAnsi="Arial" w:cs="Arial"/>
          <w:sz w:val="18"/>
          <w:szCs w:val="18"/>
          <w:lang w:val="es-CO" w:eastAsia="fr-FR"/>
        </w:rPr>
        <w:t xml:space="preserve"> 9</w:t>
      </w:r>
      <w:r w:rsidRPr="007947F6">
        <w:rPr>
          <w:rFonts w:ascii="Arial" w:hAnsi="Arial" w:cs="Arial"/>
          <w:sz w:val="18"/>
          <w:szCs w:val="18"/>
          <w:lang w:val="es-CO" w:eastAsia="fr-FR"/>
        </w:rPr>
        <w:t xml:space="preserve"> de ju</w:t>
      </w:r>
      <w:r>
        <w:rPr>
          <w:rFonts w:ascii="Arial" w:hAnsi="Arial" w:cs="Arial"/>
          <w:sz w:val="18"/>
          <w:szCs w:val="18"/>
          <w:lang w:val="es-CO" w:eastAsia="fr-FR"/>
        </w:rPr>
        <w:t>l</w:t>
      </w:r>
      <w:r w:rsidRPr="007947F6">
        <w:rPr>
          <w:rFonts w:ascii="Arial" w:hAnsi="Arial" w:cs="Arial"/>
          <w:sz w:val="18"/>
          <w:szCs w:val="18"/>
          <w:lang w:val="es-CO" w:eastAsia="fr-FR"/>
        </w:rPr>
        <w:t>io de 2018</w:t>
      </w:r>
    </w:p>
    <w:p w:rsidR="00613DFE" w:rsidRPr="007947F6" w:rsidRDefault="00613DFE" w:rsidP="00613DFE">
      <w:pPr>
        <w:shd w:val="clear" w:color="auto" w:fill="FFFFFF"/>
        <w:tabs>
          <w:tab w:val="left" w:pos="1418"/>
        </w:tabs>
        <w:jc w:val="both"/>
        <w:rPr>
          <w:rFonts w:ascii="Arial" w:hAnsi="Arial" w:cs="Arial"/>
          <w:sz w:val="18"/>
          <w:szCs w:val="18"/>
          <w:lang w:eastAsia="fr-FR"/>
        </w:rPr>
      </w:pPr>
      <w:r w:rsidRPr="007947F6">
        <w:rPr>
          <w:rFonts w:ascii="Arial" w:hAnsi="Arial" w:cs="Arial"/>
          <w:sz w:val="18"/>
          <w:szCs w:val="18"/>
          <w:lang w:val="es-CO" w:eastAsia="fr-FR"/>
        </w:rPr>
        <w:t>Radicación Nro. :</w:t>
      </w:r>
      <w:r w:rsidRPr="007947F6">
        <w:rPr>
          <w:rFonts w:ascii="Arial" w:hAnsi="Arial" w:cs="Arial"/>
          <w:sz w:val="18"/>
          <w:szCs w:val="18"/>
          <w:lang w:val="es-CO" w:eastAsia="fr-FR"/>
        </w:rPr>
        <w:tab/>
        <w:t xml:space="preserve">  </w:t>
      </w:r>
      <w:r w:rsidRPr="007947F6">
        <w:rPr>
          <w:rFonts w:ascii="Arial" w:hAnsi="Arial" w:cs="Arial"/>
          <w:sz w:val="18"/>
          <w:szCs w:val="18"/>
          <w:lang w:val="es-CO" w:eastAsia="fr-FR"/>
        </w:rPr>
        <w:tab/>
      </w:r>
      <w:r w:rsidRPr="00613DFE">
        <w:rPr>
          <w:rFonts w:ascii="Arial" w:hAnsi="Arial" w:cs="Arial"/>
          <w:sz w:val="18"/>
          <w:szCs w:val="18"/>
          <w:lang w:eastAsia="fr-FR"/>
        </w:rPr>
        <w:t>66001-22-18-000-2018-00008-01</w:t>
      </w:r>
    </w:p>
    <w:p w:rsidR="00613DFE" w:rsidRDefault="00613DFE" w:rsidP="00613DFE">
      <w:pPr>
        <w:shd w:val="clear" w:color="auto" w:fill="FFFFFF"/>
        <w:tabs>
          <w:tab w:val="left" w:pos="1418"/>
        </w:tabs>
        <w:jc w:val="both"/>
        <w:rPr>
          <w:rFonts w:ascii="Arial" w:hAnsi="Arial" w:cs="Arial"/>
          <w:bCs/>
          <w:sz w:val="18"/>
          <w:szCs w:val="18"/>
          <w:lang w:val="es-CO" w:eastAsia="fr-FR"/>
        </w:rPr>
      </w:pPr>
      <w:r w:rsidRPr="007947F6">
        <w:rPr>
          <w:rFonts w:ascii="Arial" w:hAnsi="Arial" w:cs="Arial"/>
          <w:sz w:val="18"/>
          <w:szCs w:val="18"/>
          <w:lang w:val="es-ES_tradnl" w:eastAsia="fr-FR"/>
        </w:rPr>
        <w:t>Demandante</w:t>
      </w:r>
      <w:r w:rsidRPr="007947F6">
        <w:rPr>
          <w:rFonts w:ascii="Arial" w:hAnsi="Arial" w:cs="Arial"/>
          <w:sz w:val="18"/>
          <w:szCs w:val="18"/>
          <w:lang w:val="es-CO" w:eastAsia="fr-FR"/>
        </w:rPr>
        <w:t>:</w:t>
      </w:r>
      <w:r w:rsidRPr="007947F6">
        <w:rPr>
          <w:rFonts w:ascii="Arial" w:hAnsi="Arial" w:cs="Arial"/>
          <w:sz w:val="18"/>
          <w:szCs w:val="18"/>
          <w:lang w:val="es-CO" w:eastAsia="fr-FR"/>
        </w:rPr>
        <w:tab/>
      </w:r>
      <w:r w:rsidRPr="007947F6">
        <w:rPr>
          <w:rFonts w:ascii="Arial" w:hAnsi="Arial" w:cs="Arial"/>
          <w:sz w:val="18"/>
          <w:szCs w:val="18"/>
          <w:lang w:val="es-CO" w:eastAsia="fr-FR"/>
        </w:rPr>
        <w:tab/>
      </w:r>
      <w:r w:rsidRPr="00613DFE">
        <w:rPr>
          <w:rFonts w:ascii="Arial" w:hAnsi="Arial" w:cs="Arial"/>
          <w:bCs/>
          <w:sz w:val="18"/>
          <w:szCs w:val="18"/>
          <w:lang w:val="es-CO" w:eastAsia="fr-FR"/>
        </w:rPr>
        <w:t>Fredy Orlando Caro Delgado</w:t>
      </w:r>
    </w:p>
    <w:p w:rsidR="00613DFE" w:rsidRPr="007947F6" w:rsidRDefault="00613DFE" w:rsidP="00613DFE">
      <w:pPr>
        <w:shd w:val="clear" w:color="auto" w:fill="FFFFFF"/>
        <w:tabs>
          <w:tab w:val="left" w:pos="1418"/>
        </w:tabs>
        <w:jc w:val="both"/>
        <w:rPr>
          <w:rFonts w:ascii="Arial" w:hAnsi="Arial" w:cs="Arial"/>
          <w:bCs/>
          <w:sz w:val="18"/>
          <w:szCs w:val="18"/>
          <w:lang w:eastAsia="fr-FR"/>
        </w:rPr>
      </w:pPr>
      <w:r>
        <w:rPr>
          <w:rFonts w:ascii="Arial" w:hAnsi="Arial" w:cs="Arial"/>
          <w:bCs/>
          <w:sz w:val="18"/>
          <w:szCs w:val="18"/>
          <w:lang w:val="es-CO" w:eastAsia="fr-FR"/>
        </w:rPr>
        <w:t>Demandado:</w:t>
      </w:r>
      <w:r>
        <w:rPr>
          <w:rFonts w:ascii="Arial" w:hAnsi="Arial" w:cs="Arial"/>
          <w:bCs/>
          <w:sz w:val="18"/>
          <w:szCs w:val="18"/>
          <w:lang w:val="es-CO" w:eastAsia="fr-FR"/>
        </w:rPr>
        <w:tab/>
      </w:r>
      <w:r>
        <w:rPr>
          <w:rFonts w:ascii="Arial" w:hAnsi="Arial" w:cs="Arial"/>
          <w:bCs/>
          <w:sz w:val="18"/>
          <w:szCs w:val="18"/>
          <w:lang w:val="es-CO" w:eastAsia="fr-FR"/>
        </w:rPr>
        <w:tab/>
        <w:t>El Bodegón S.A.S</w:t>
      </w:r>
    </w:p>
    <w:p w:rsidR="00613DFE" w:rsidRPr="007947F6" w:rsidRDefault="00613DFE" w:rsidP="00613DFE">
      <w:pPr>
        <w:shd w:val="clear" w:color="auto" w:fill="FFFFFF"/>
        <w:tabs>
          <w:tab w:val="left" w:pos="1418"/>
        </w:tabs>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Proceso:                </w:t>
      </w:r>
      <w:r w:rsidRPr="007947F6">
        <w:rPr>
          <w:rFonts w:ascii="Arial" w:hAnsi="Arial" w:cs="Arial"/>
          <w:sz w:val="18"/>
          <w:szCs w:val="18"/>
          <w:lang w:val="es-CO" w:eastAsia="fr-FR"/>
        </w:rPr>
        <w:tab/>
      </w:r>
      <w:r>
        <w:rPr>
          <w:rFonts w:ascii="Arial" w:hAnsi="Arial" w:cs="Arial"/>
          <w:sz w:val="18"/>
          <w:szCs w:val="18"/>
          <w:lang w:val="es-CO" w:eastAsia="fr-FR"/>
        </w:rPr>
        <w:t>Conflicto de competencias</w:t>
      </w:r>
      <w:r w:rsidRPr="007947F6">
        <w:rPr>
          <w:rFonts w:ascii="Arial" w:hAnsi="Arial" w:cs="Arial"/>
          <w:sz w:val="18"/>
          <w:szCs w:val="18"/>
          <w:lang w:val="es-CO" w:eastAsia="fr-FR"/>
        </w:rPr>
        <w:t xml:space="preserve"> </w:t>
      </w:r>
    </w:p>
    <w:p w:rsidR="00613DFE" w:rsidRPr="007947F6" w:rsidRDefault="00613DFE" w:rsidP="00613DFE">
      <w:pPr>
        <w:shd w:val="clear" w:color="auto" w:fill="FFFFFF"/>
        <w:tabs>
          <w:tab w:val="left" w:pos="1416"/>
        </w:tabs>
        <w:jc w:val="both"/>
        <w:rPr>
          <w:rFonts w:ascii="Arial" w:hAnsi="Arial" w:cs="Arial"/>
          <w:bCs/>
          <w:iCs/>
          <w:sz w:val="18"/>
          <w:szCs w:val="18"/>
          <w:lang w:val="es-CO" w:eastAsia="fr-FR"/>
        </w:rPr>
      </w:pPr>
      <w:r w:rsidRPr="007947F6">
        <w:rPr>
          <w:rFonts w:ascii="Arial" w:hAnsi="Arial" w:cs="Arial"/>
          <w:sz w:val="18"/>
          <w:szCs w:val="18"/>
          <w:lang w:val="es-CO" w:eastAsia="fr-FR"/>
        </w:rPr>
        <w:t>Magistrado Ponente: </w:t>
      </w:r>
      <w:r w:rsidRPr="007947F6">
        <w:rPr>
          <w:rFonts w:ascii="Arial" w:hAnsi="Arial" w:cs="Arial"/>
          <w:sz w:val="18"/>
          <w:szCs w:val="18"/>
          <w:lang w:val="es-CO" w:eastAsia="fr-FR"/>
        </w:rPr>
        <w:tab/>
      </w:r>
      <w:proofErr w:type="spellStart"/>
      <w:r w:rsidRPr="007947F6">
        <w:rPr>
          <w:rFonts w:ascii="Arial" w:hAnsi="Arial" w:cs="Arial"/>
          <w:sz w:val="18"/>
          <w:szCs w:val="18"/>
          <w:lang w:val="es-CO" w:eastAsia="fr-FR"/>
        </w:rPr>
        <w:t>EDDER</w:t>
      </w:r>
      <w:proofErr w:type="spellEnd"/>
      <w:r w:rsidRPr="007947F6">
        <w:rPr>
          <w:rFonts w:ascii="Arial" w:hAnsi="Arial" w:cs="Arial"/>
          <w:sz w:val="18"/>
          <w:szCs w:val="18"/>
          <w:lang w:val="es-CO" w:eastAsia="fr-FR"/>
        </w:rPr>
        <w:t xml:space="preserve"> JIMMY SÁNCHEZ </w:t>
      </w:r>
      <w:proofErr w:type="spellStart"/>
      <w:r w:rsidRPr="007947F6">
        <w:rPr>
          <w:rFonts w:ascii="Arial" w:hAnsi="Arial" w:cs="Arial"/>
          <w:sz w:val="18"/>
          <w:szCs w:val="18"/>
          <w:lang w:val="es-CO" w:eastAsia="fr-FR"/>
        </w:rPr>
        <w:t>CALAMBÁS</w:t>
      </w:r>
      <w:proofErr w:type="spellEnd"/>
    </w:p>
    <w:p w:rsidR="00613DFE" w:rsidRPr="007947F6" w:rsidRDefault="00613DFE" w:rsidP="00613DFE">
      <w:pPr>
        <w:shd w:val="clear" w:color="auto" w:fill="FFFFFF"/>
        <w:ind w:left="2124" w:hanging="2124"/>
        <w:jc w:val="both"/>
        <w:rPr>
          <w:rFonts w:ascii="Arial" w:hAnsi="Arial" w:cs="Arial"/>
          <w:bCs/>
          <w:iCs/>
          <w:sz w:val="10"/>
          <w:szCs w:val="10"/>
          <w:lang w:val="es-CO" w:eastAsia="fr-FR"/>
        </w:rPr>
      </w:pPr>
    </w:p>
    <w:p w:rsidR="00613DFE" w:rsidRPr="007947F6" w:rsidRDefault="00613DFE" w:rsidP="00613DFE">
      <w:pPr>
        <w:shd w:val="clear" w:color="auto" w:fill="FFFFFF"/>
        <w:ind w:left="2124" w:hanging="2124"/>
        <w:jc w:val="both"/>
        <w:rPr>
          <w:rFonts w:ascii="Arial" w:hAnsi="Arial" w:cs="Arial"/>
          <w:bCs/>
          <w:iCs/>
          <w:sz w:val="10"/>
          <w:szCs w:val="10"/>
          <w:lang w:val="es-CO" w:eastAsia="fr-FR"/>
        </w:rPr>
      </w:pPr>
    </w:p>
    <w:p w:rsidR="00613DFE" w:rsidRPr="007947F6" w:rsidRDefault="00613DFE" w:rsidP="00613DFE">
      <w:pPr>
        <w:shd w:val="clear" w:color="auto" w:fill="FFFFFF"/>
        <w:ind w:left="2124" w:hanging="2124"/>
        <w:jc w:val="both"/>
        <w:rPr>
          <w:rFonts w:ascii="Calibri" w:hAnsi="Calibri" w:cs="Calibri"/>
          <w:bCs/>
          <w:iCs/>
          <w:sz w:val="10"/>
          <w:szCs w:val="10"/>
          <w:lang w:val="es-CO" w:eastAsia="fr-FR"/>
        </w:rPr>
      </w:pPr>
    </w:p>
    <w:p w:rsidR="00613DFE" w:rsidRDefault="00613DFE" w:rsidP="00613DFE">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CONFLICTO DE COMPETENCIAS / </w:t>
      </w:r>
      <w:r w:rsidR="00E64620">
        <w:rPr>
          <w:rFonts w:ascii="Arial" w:hAnsi="Arial" w:cs="Arial"/>
          <w:b/>
          <w:sz w:val="18"/>
          <w:szCs w:val="18"/>
          <w:lang w:val="es-CO" w:eastAsia="fr-FR"/>
        </w:rPr>
        <w:t>CONTRATO DE MANDATO</w:t>
      </w:r>
      <w:r>
        <w:rPr>
          <w:rFonts w:ascii="Arial" w:hAnsi="Arial" w:cs="Arial"/>
          <w:b/>
          <w:sz w:val="18"/>
          <w:szCs w:val="18"/>
          <w:lang w:val="es-CO" w:eastAsia="fr-FR"/>
        </w:rPr>
        <w:t xml:space="preserve"> /</w:t>
      </w:r>
      <w:r w:rsidR="00E64620">
        <w:rPr>
          <w:rFonts w:ascii="Arial" w:hAnsi="Arial" w:cs="Arial"/>
          <w:b/>
          <w:sz w:val="18"/>
          <w:szCs w:val="18"/>
          <w:lang w:val="es-CO" w:eastAsia="fr-FR"/>
        </w:rPr>
        <w:t xml:space="preserve"> RECONOCIMIENTO DE REMUNERACIÓN POR SERVICIO PRESTADO / </w:t>
      </w:r>
      <w:r>
        <w:rPr>
          <w:rFonts w:ascii="Arial" w:hAnsi="Arial" w:cs="Arial"/>
          <w:b/>
          <w:sz w:val="18"/>
          <w:szCs w:val="18"/>
          <w:lang w:val="es-CO" w:eastAsia="fr-FR"/>
        </w:rPr>
        <w:t xml:space="preserve"> </w:t>
      </w:r>
      <w:r w:rsidR="00E64620">
        <w:rPr>
          <w:rFonts w:ascii="Arial" w:hAnsi="Arial" w:cs="Arial"/>
          <w:b/>
          <w:sz w:val="18"/>
          <w:szCs w:val="18"/>
          <w:lang w:val="es-CO" w:eastAsia="fr-FR"/>
        </w:rPr>
        <w:t xml:space="preserve">COMPETENCIA JUEZ DE PEQUEÑAS CAUSAS </w:t>
      </w:r>
      <w:r w:rsidR="00284FE2">
        <w:rPr>
          <w:rFonts w:ascii="Arial" w:hAnsi="Arial" w:cs="Arial"/>
          <w:b/>
          <w:sz w:val="18"/>
          <w:szCs w:val="18"/>
          <w:lang w:val="es-CO" w:eastAsia="fr-FR"/>
        </w:rPr>
        <w:t>LABORALES /</w:t>
      </w:r>
    </w:p>
    <w:p w:rsidR="00613DFE" w:rsidRDefault="00613DFE" w:rsidP="00613DFE">
      <w:pPr>
        <w:jc w:val="both"/>
        <w:rPr>
          <w:rFonts w:ascii="Arial" w:hAnsi="Arial" w:cs="Arial"/>
          <w:b/>
          <w:sz w:val="18"/>
          <w:szCs w:val="18"/>
          <w:lang w:val="es-CO" w:eastAsia="fr-FR"/>
        </w:rPr>
      </w:pPr>
    </w:p>
    <w:p w:rsidR="00613DFE" w:rsidRDefault="00E64620" w:rsidP="00613DFE">
      <w:pPr>
        <w:pStyle w:val="Sinespaciado"/>
        <w:spacing w:line="276" w:lineRule="auto"/>
        <w:jc w:val="both"/>
        <w:rPr>
          <w:rFonts w:ascii="Arial" w:hAnsi="Arial" w:cs="Arial"/>
          <w:sz w:val="18"/>
        </w:rPr>
      </w:pPr>
      <w:r w:rsidRPr="00E64620">
        <w:rPr>
          <w:rFonts w:ascii="Arial" w:hAnsi="Arial" w:cs="Arial"/>
          <w:sz w:val="18"/>
        </w:rPr>
        <w:t xml:space="preserve">En el caso en estudio, es de importancia relevante el factor objetivo, dada su naturaleza y la pretensión invocada; en tal sentido, los jueces en conflicto se han separado del conocimiento del asunto. El juzgado laboral de pequeñas causas, considera, se trata de una relación netamente comercial de intermediación a través del mandato -art. 1262 </w:t>
      </w:r>
      <w:proofErr w:type="spellStart"/>
      <w:r w:rsidRPr="00E64620">
        <w:rPr>
          <w:rFonts w:ascii="Arial" w:hAnsi="Arial" w:cs="Arial"/>
          <w:sz w:val="18"/>
        </w:rPr>
        <w:t>CCo</w:t>
      </w:r>
      <w:proofErr w:type="spellEnd"/>
      <w:r w:rsidRPr="00E64620">
        <w:rPr>
          <w:rFonts w:ascii="Arial" w:hAnsi="Arial" w:cs="Arial"/>
          <w:sz w:val="18"/>
        </w:rPr>
        <w:t>-, con una comisión de éxito, sometido su reconocimiento y pago a condición suspensiva, como es la gestión comercial adelantada; el civil municipal, por su parte, aduce, que las comisiones fijadas como retribución por la gestión realizada, tienen como fundamento un contrato de mandato, que a su vez encuentra su génesis en una relación de trabajo y a la jurisdicción laboral se atribuyó el conocimiento de asuntos que se originen en el reconocimiento y pago de honorarios y remuneraciones por servicios personales de carácter privado, sin que importe la relación que los haya originado.</w:t>
      </w:r>
      <w:r w:rsidR="00613DFE" w:rsidRPr="00F957CB">
        <w:rPr>
          <w:rFonts w:ascii="Arial" w:hAnsi="Arial" w:cs="Arial"/>
          <w:sz w:val="18"/>
        </w:rPr>
        <w:t xml:space="preserve"> </w:t>
      </w:r>
    </w:p>
    <w:p w:rsidR="00613DFE" w:rsidRDefault="00613DFE" w:rsidP="00613DFE">
      <w:pPr>
        <w:pStyle w:val="Sinespaciado"/>
        <w:spacing w:line="276" w:lineRule="auto"/>
        <w:jc w:val="both"/>
        <w:rPr>
          <w:rFonts w:ascii="Arial" w:hAnsi="Arial" w:cs="Arial"/>
          <w:sz w:val="18"/>
        </w:rPr>
      </w:pPr>
      <w:r>
        <w:rPr>
          <w:rFonts w:ascii="Arial" w:hAnsi="Arial" w:cs="Arial"/>
          <w:sz w:val="18"/>
        </w:rPr>
        <w:t>(…)</w:t>
      </w:r>
    </w:p>
    <w:p w:rsidR="00E64620" w:rsidRPr="00E64620" w:rsidRDefault="00E64620" w:rsidP="00E64620">
      <w:pPr>
        <w:pStyle w:val="Sinespaciado"/>
        <w:spacing w:line="276" w:lineRule="auto"/>
        <w:jc w:val="both"/>
        <w:rPr>
          <w:rFonts w:ascii="Arial" w:hAnsi="Arial" w:cs="Arial"/>
          <w:sz w:val="18"/>
        </w:rPr>
      </w:pPr>
      <w:r w:rsidRPr="00E64620">
        <w:rPr>
          <w:rFonts w:ascii="Arial" w:hAnsi="Arial" w:cs="Arial"/>
          <w:sz w:val="18"/>
        </w:rPr>
        <w:t xml:space="preserve">Nótese entonces, que de la vinculación civil de mandato, se quiere que el juez derive el reconocimiento de la remuneración que el servicio prestado amerita y ordene su pago, de donde  se colige sin la menor duda, que se está en el evento señalado en el No. 6º del artículo 2 del </w:t>
      </w:r>
      <w:proofErr w:type="spellStart"/>
      <w:r w:rsidRPr="00E64620">
        <w:rPr>
          <w:rFonts w:ascii="Arial" w:hAnsi="Arial" w:cs="Arial"/>
          <w:sz w:val="18"/>
        </w:rPr>
        <w:t>CPT</w:t>
      </w:r>
      <w:proofErr w:type="spellEnd"/>
      <w:r w:rsidRPr="00E64620">
        <w:rPr>
          <w:rFonts w:ascii="Arial" w:hAnsi="Arial" w:cs="Arial"/>
          <w:sz w:val="18"/>
        </w:rPr>
        <w:t xml:space="preserve">. </w:t>
      </w:r>
    </w:p>
    <w:p w:rsidR="00E64620" w:rsidRPr="00F957CB" w:rsidRDefault="00E64620" w:rsidP="00E64620">
      <w:pPr>
        <w:pStyle w:val="Sinespaciado"/>
        <w:spacing w:line="276" w:lineRule="auto"/>
        <w:jc w:val="both"/>
        <w:rPr>
          <w:rFonts w:ascii="Arial" w:hAnsi="Arial" w:cs="Arial"/>
          <w:sz w:val="18"/>
        </w:rPr>
      </w:pPr>
      <w:bookmarkStart w:id="0" w:name="_GoBack"/>
      <w:bookmarkEnd w:id="0"/>
      <w:r w:rsidRPr="00E64620">
        <w:rPr>
          <w:rFonts w:ascii="Arial" w:hAnsi="Arial" w:cs="Arial"/>
          <w:sz w:val="18"/>
        </w:rPr>
        <w:t>En ese orden de ideas, el conflicto suscitado se dirimirá atribuyendo la competencia al Juzgado Primero Municipal de Pequeñas Causas Laborales de la ciudad, al cual se remitirá el expediente para que continúe con el trámite pertinente.</w:t>
      </w:r>
    </w:p>
    <w:p w:rsidR="00177151" w:rsidRDefault="00177151" w:rsidP="004E3ED5">
      <w:pPr>
        <w:spacing w:line="360" w:lineRule="auto"/>
        <w:jc w:val="center"/>
        <w:rPr>
          <w:rFonts w:ascii="Arial" w:hAnsi="Arial" w:cs="Arial"/>
          <w:b/>
          <w:bCs/>
          <w:sz w:val="26"/>
          <w:szCs w:val="26"/>
          <w:lang w:val="es-CO"/>
        </w:rPr>
      </w:pPr>
    </w:p>
    <w:p w:rsidR="00177151" w:rsidRPr="00C26D69" w:rsidRDefault="00177151" w:rsidP="004E3ED5">
      <w:pPr>
        <w:spacing w:line="360" w:lineRule="auto"/>
        <w:jc w:val="center"/>
        <w:rPr>
          <w:rFonts w:ascii="Arial" w:hAnsi="Arial" w:cs="Arial"/>
          <w:b/>
          <w:bCs/>
          <w:sz w:val="26"/>
          <w:szCs w:val="26"/>
          <w:lang w:val="es-CO"/>
        </w:rPr>
      </w:pPr>
    </w:p>
    <w:p w:rsidR="00205D2B" w:rsidRPr="004F455A" w:rsidRDefault="00205D2B" w:rsidP="00205D2B">
      <w:pPr>
        <w:spacing w:line="360" w:lineRule="auto"/>
        <w:ind w:left="2552"/>
        <w:rPr>
          <w:rFonts w:ascii="Arial" w:hAnsi="Arial" w:cs="Arial"/>
          <w:b/>
          <w:bCs/>
          <w:sz w:val="24"/>
          <w:szCs w:val="26"/>
          <w:lang w:val="es-CO"/>
        </w:rPr>
      </w:pPr>
      <w:r w:rsidRPr="004F455A">
        <w:rPr>
          <w:rFonts w:ascii="Arial" w:hAnsi="Arial" w:cs="Arial"/>
          <w:b/>
          <w:bCs/>
          <w:sz w:val="24"/>
          <w:szCs w:val="26"/>
          <w:lang w:val="es-CO"/>
        </w:rPr>
        <w:t>TRIBUNAL SUPERIOR DE PEREIRA</w:t>
      </w:r>
    </w:p>
    <w:p w:rsidR="00A60371" w:rsidRPr="004F455A" w:rsidRDefault="00A60371" w:rsidP="00A60371">
      <w:pPr>
        <w:spacing w:line="360" w:lineRule="auto"/>
        <w:ind w:left="1844" w:firstLine="708"/>
        <w:rPr>
          <w:rFonts w:ascii="Arial" w:hAnsi="Arial" w:cs="Arial"/>
          <w:b/>
          <w:bCs/>
          <w:sz w:val="24"/>
          <w:szCs w:val="26"/>
          <w:lang w:val="es-CO"/>
        </w:rPr>
      </w:pPr>
      <w:r w:rsidRPr="00A60371">
        <w:rPr>
          <w:rFonts w:ascii="Arial" w:hAnsi="Arial" w:cs="Arial"/>
          <w:b/>
          <w:bCs/>
          <w:sz w:val="24"/>
          <w:szCs w:val="26"/>
        </w:rPr>
        <w:t>SALA MIXTA No. 7</w:t>
      </w:r>
    </w:p>
    <w:p w:rsidR="00205D2B" w:rsidRPr="004F455A" w:rsidRDefault="00205D2B" w:rsidP="00205D2B">
      <w:pPr>
        <w:spacing w:line="360" w:lineRule="auto"/>
        <w:ind w:left="2552"/>
        <w:rPr>
          <w:rFonts w:ascii="Arial" w:hAnsi="Arial" w:cs="Arial"/>
          <w:bCs/>
          <w:sz w:val="16"/>
          <w:szCs w:val="26"/>
          <w:lang w:val="es-CO"/>
        </w:rPr>
      </w:pPr>
    </w:p>
    <w:p w:rsidR="00205D2B" w:rsidRPr="00A60371" w:rsidRDefault="00205D2B" w:rsidP="00205D2B">
      <w:pPr>
        <w:spacing w:line="360" w:lineRule="auto"/>
        <w:ind w:left="2552"/>
        <w:rPr>
          <w:rFonts w:ascii="Arial" w:hAnsi="Arial" w:cs="Arial"/>
          <w:bCs/>
          <w:sz w:val="24"/>
          <w:szCs w:val="24"/>
          <w:lang w:val="es-CO"/>
        </w:rPr>
      </w:pPr>
      <w:r w:rsidRPr="00A60371">
        <w:rPr>
          <w:rFonts w:ascii="Arial" w:hAnsi="Arial" w:cs="Arial"/>
          <w:bCs/>
          <w:sz w:val="24"/>
          <w:szCs w:val="24"/>
          <w:lang w:val="es-CO"/>
        </w:rPr>
        <w:t>Magistrado: EDDER JIMMY SÁNCHEZ CALAMBÁS</w:t>
      </w:r>
    </w:p>
    <w:p w:rsidR="00C8781F" w:rsidRPr="00A60371" w:rsidRDefault="00205D2B" w:rsidP="00205D2B">
      <w:pPr>
        <w:spacing w:line="360" w:lineRule="auto"/>
        <w:ind w:left="2552"/>
        <w:rPr>
          <w:rFonts w:ascii="Arial" w:hAnsi="Arial" w:cs="Arial"/>
          <w:bCs/>
          <w:sz w:val="24"/>
          <w:szCs w:val="24"/>
          <w:lang w:val="es-CO"/>
        </w:rPr>
      </w:pPr>
      <w:r w:rsidRPr="00A60371">
        <w:rPr>
          <w:rFonts w:ascii="Arial" w:hAnsi="Arial" w:cs="Arial"/>
          <w:bCs/>
          <w:sz w:val="24"/>
          <w:szCs w:val="24"/>
          <w:lang w:val="es-CO"/>
        </w:rPr>
        <w:t>Pereira</w:t>
      </w:r>
      <w:r w:rsidR="008715A8" w:rsidRPr="00A60371">
        <w:rPr>
          <w:rFonts w:ascii="Arial" w:hAnsi="Arial" w:cs="Arial"/>
          <w:bCs/>
          <w:sz w:val="24"/>
          <w:szCs w:val="24"/>
          <w:lang w:val="es-CO"/>
        </w:rPr>
        <w:t>,</w:t>
      </w:r>
      <w:r w:rsidRPr="00A60371">
        <w:rPr>
          <w:rFonts w:ascii="Arial" w:hAnsi="Arial" w:cs="Arial"/>
          <w:bCs/>
          <w:sz w:val="24"/>
          <w:szCs w:val="24"/>
          <w:lang w:val="es-CO"/>
        </w:rPr>
        <w:t xml:space="preserve"> </w:t>
      </w:r>
      <w:r w:rsidR="006A4342">
        <w:rPr>
          <w:rFonts w:ascii="Arial" w:hAnsi="Arial" w:cs="Arial"/>
          <w:bCs/>
          <w:sz w:val="24"/>
          <w:szCs w:val="24"/>
          <w:lang w:val="es-CO"/>
        </w:rPr>
        <w:t>nueve</w:t>
      </w:r>
      <w:r w:rsidR="005258A2">
        <w:rPr>
          <w:rFonts w:ascii="Arial" w:hAnsi="Arial" w:cs="Arial"/>
          <w:bCs/>
          <w:sz w:val="24"/>
          <w:szCs w:val="24"/>
          <w:lang w:val="es-CO"/>
        </w:rPr>
        <w:t xml:space="preserve"> </w:t>
      </w:r>
      <w:r w:rsidRPr="00A60371">
        <w:rPr>
          <w:rFonts w:ascii="Arial" w:hAnsi="Arial" w:cs="Arial"/>
          <w:bCs/>
          <w:sz w:val="24"/>
          <w:szCs w:val="24"/>
          <w:lang w:val="es-CO"/>
        </w:rPr>
        <w:t xml:space="preserve">de </w:t>
      </w:r>
      <w:r w:rsidR="00DD3BA5">
        <w:rPr>
          <w:rFonts w:ascii="Arial" w:hAnsi="Arial" w:cs="Arial"/>
          <w:bCs/>
          <w:sz w:val="24"/>
          <w:szCs w:val="24"/>
          <w:lang w:val="es-CO"/>
        </w:rPr>
        <w:t>ju</w:t>
      </w:r>
      <w:r w:rsidR="004F0F20">
        <w:rPr>
          <w:rFonts w:ascii="Arial" w:hAnsi="Arial" w:cs="Arial"/>
          <w:bCs/>
          <w:sz w:val="24"/>
          <w:szCs w:val="24"/>
          <w:lang w:val="es-CO"/>
        </w:rPr>
        <w:t>l</w:t>
      </w:r>
      <w:r w:rsidR="00DD3BA5">
        <w:rPr>
          <w:rFonts w:ascii="Arial" w:hAnsi="Arial" w:cs="Arial"/>
          <w:bCs/>
          <w:sz w:val="24"/>
          <w:szCs w:val="24"/>
          <w:lang w:val="es-CO"/>
        </w:rPr>
        <w:t>io</w:t>
      </w:r>
      <w:r w:rsidRPr="00A60371">
        <w:rPr>
          <w:rFonts w:ascii="Arial" w:hAnsi="Arial" w:cs="Arial"/>
          <w:bCs/>
          <w:sz w:val="24"/>
          <w:szCs w:val="24"/>
          <w:lang w:val="es-CO"/>
        </w:rPr>
        <w:t xml:space="preserve"> de dos mil dieci</w:t>
      </w:r>
      <w:r w:rsidR="00AD1F1A" w:rsidRPr="00A60371">
        <w:rPr>
          <w:rFonts w:ascii="Arial" w:hAnsi="Arial" w:cs="Arial"/>
          <w:bCs/>
          <w:sz w:val="24"/>
          <w:szCs w:val="24"/>
          <w:lang w:val="es-CO"/>
        </w:rPr>
        <w:t>ocho</w:t>
      </w:r>
      <w:r w:rsidRPr="00A60371">
        <w:rPr>
          <w:rFonts w:ascii="Arial" w:hAnsi="Arial" w:cs="Arial"/>
          <w:bCs/>
          <w:sz w:val="24"/>
          <w:szCs w:val="24"/>
          <w:lang w:val="es-CO"/>
        </w:rPr>
        <w:t xml:space="preserve"> </w:t>
      </w:r>
    </w:p>
    <w:p w:rsidR="00205D2B" w:rsidRPr="00A60371" w:rsidRDefault="00205D2B" w:rsidP="00205D2B">
      <w:pPr>
        <w:spacing w:line="360" w:lineRule="auto"/>
        <w:ind w:left="2552"/>
        <w:rPr>
          <w:rFonts w:ascii="Arial" w:hAnsi="Arial" w:cs="Arial"/>
          <w:sz w:val="24"/>
          <w:szCs w:val="24"/>
          <w:lang w:val="es-CO"/>
        </w:rPr>
      </w:pPr>
      <w:r w:rsidRPr="00A60371">
        <w:rPr>
          <w:rFonts w:ascii="Arial" w:hAnsi="Arial" w:cs="Arial"/>
          <w:sz w:val="24"/>
          <w:szCs w:val="24"/>
          <w:lang w:val="es-CO"/>
        </w:rPr>
        <w:t>Expediente 66</w:t>
      </w:r>
      <w:r w:rsidR="00C120CE" w:rsidRPr="00A60371">
        <w:rPr>
          <w:rFonts w:ascii="Arial" w:hAnsi="Arial" w:cs="Arial"/>
          <w:sz w:val="24"/>
          <w:szCs w:val="24"/>
          <w:lang w:val="es-CO"/>
        </w:rPr>
        <w:t>001</w:t>
      </w:r>
      <w:r w:rsidRPr="00A60371">
        <w:rPr>
          <w:rFonts w:ascii="Arial" w:hAnsi="Arial" w:cs="Arial"/>
          <w:sz w:val="24"/>
          <w:szCs w:val="24"/>
          <w:lang w:val="es-CO"/>
        </w:rPr>
        <w:t>-</w:t>
      </w:r>
      <w:r w:rsidR="00C120CE" w:rsidRPr="00A60371">
        <w:rPr>
          <w:rFonts w:ascii="Arial" w:hAnsi="Arial" w:cs="Arial"/>
          <w:sz w:val="24"/>
          <w:szCs w:val="24"/>
          <w:lang w:val="es-CO"/>
        </w:rPr>
        <w:t>22</w:t>
      </w:r>
      <w:r w:rsidRPr="00A60371">
        <w:rPr>
          <w:rFonts w:ascii="Arial" w:hAnsi="Arial" w:cs="Arial"/>
          <w:sz w:val="24"/>
          <w:szCs w:val="24"/>
          <w:lang w:val="es-CO"/>
        </w:rPr>
        <w:t>-</w:t>
      </w:r>
      <w:r w:rsidR="00C120CE" w:rsidRPr="00A60371">
        <w:rPr>
          <w:rFonts w:ascii="Arial" w:hAnsi="Arial" w:cs="Arial"/>
          <w:sz w:val="24"/>
          <w:szCs w:val="24"/>
          <w:lang w:val="es-CO"/>
        </w:rPr>
        <w:t>18</w:t>
      </w:r>
      <w:r w:rsidRPr="00A60371">
        <w:rPr>
          <w:rFonts w:ascii="Arial" w:hAnsi="Arial" w:cs="Arial"/>
          <w:sz w:val="24"/>
          <w:szCs w:val="24"/>
          <w:lang w:val="es-CO"/>
        </w:rPr>
        <w:t>-00</w:t>
      </w:r>
      <w:r w:rsidR="00C120CE" w:rsidRPr="00A60371">
        <w:rPr>
          <w:rFonts w:ascii="Arial" w:hAnsi="Arial" w:cs="Arial"/>
          <w:sz w:val="24"/>
          <w:szCs w:val="24"/>
          <w:lang w:val="es-CO"/>
        </w:rPr>
        <w:t>0</w:t>
      </w:r>
      <w:r w:rsidRPr="00A60371">
        <w:rPr>
          <w:rFonts w:ascii="Arial" w:hAnsi="Arial" w:cs="Arial"/>
          <w:sz w:val="24"/>
          <w:szCs w:val="24"/>
          <w:lang w:val="es-CO"/>
        </w:rPr>
        <w:t>-201</w:t>
      </w:r>
      <w:r w:rsidR="00C120CE" w:rsidRPr="00A60371">
        <w:rPr>
          <w:rFonts w:ascii="Arial" w:hAnsi="Arial" w:cs="Arial"/>
          <w:sz w:val="24"/>
          <w:szCs w:val="24"/>
          <w:lang w:val="es-CO"/>
        </w:rPr>
        <w:t>8</w:t>
      </w:r>
      <w:r w:rsidRPr="00A60371">
        <w:rPr>
          <w:rFonts w:ascii="Arial" w:hAnsi="Arial" w:cs="Arial"/>
          <w:sz w:val="24"/>
          <w:szCs w:val="24"/>
          <w:lang w:val="es-CO"/>
        </w:rPr>
        <w:t>-00</w:t>
      </w:r>
      <w:r w:rsidR="00C120CE" w:rsidRPr="00A60371">
        <w:rPr>
          <w:rFonts w:ascii="Arial" w:hAnsi="Arial" w:cs="Arial"/>
          <w:sz w:val="24"/>
          <w:szCs w:val="24"/>
          <w:lang w:val="es-CO"/>
        </w:rPr>
        <w:t>008</w:t>
      </w:r>
      <w:r w:rsidRPr="00A60371">
        <w:rPr>
          <w:rFonts w:ascii="Arial" w:hAnsi="Arial" w:cs="Arial"/>
          <w:sz w:val="24"/>
          <w:szCs w:val="24"/>
          <w:lang w:val="es-CO"/>
        </w:rPr>
        <w:t>-01</w:t>
      </w:r>
    </w:p>
    <w:p w:rsidR="00A60371" w:rsidRPr="00A60371" w:rsidRDefault="00A60371" w:rsidP="00A60371">
      <w:pPr>
        <w:spacing w:line="360" w:lineRule="auto"/>
        <w:ind w:left="1844" w:firstLine="708"/>
        <w:rPr>
          <w:rFonts w:ascii="Arial" w:hAnsi="Arial" w:cs="Arial"/>
          <w:sz w:val="24"/>
          <w:szCs w:val="24"/>
          <w:lang w:val="es-CO"/>
        </w:rPr>
      </w:pPr>
      <w:r w:rsidRPr="00A60371">
        <w:rPr>
          <w:rFonts w:ascii="Arial" w:hAnsi="Arial" w:cs="Arial"/>
          <w:bCs/>
          <w:sz w:val="24"/>
          <w:szCs w:val="24"/>
        </w:rPr>
        <w:t xml:space="preserve">Acta No. </w:t>
      </w:r>
      <w:r w:rsidR="006A4342">
        <w:rPr>
          <w:rFonts w:ascii="Arial" w:hAnsi="Arial" w:cs="Arial"/>
          <w:bCs/>
          <w:sz w:val="24"/>
          <w:szCs w:val="24"/>
        </w:rPr>
        <w:t>243</w:t>
      </w:r>
      <w:r w:rsidRPr="00A60371">
        <w:rPr>
          <w:rFonts w:ascii="Arial" w:hAnsi="Arial" w:cs="Arial"/>
          <w:bCs/>
          <w:sz w:val="24"/>
          <w:szCs w:val="24"/>
        </w:rPr>
        <w:t xml:space="preserve"> de</w:t>
      </w:r>
      <w:r w:rsidR="00DD3BA5">
        <w:rPr>
          <w:rFonts w:ascii="Arial" w:hAnsi="Arial" w:cs="Arial"/>
          <w:bCs/>
          <w:sz w:val="24"/>
          <w:szCs w:val="24"/>
        </w:rPr>
        <w:t xml:space="preserve"> </w:t>
      </w:r>
      <w:r w:rsidR="006A4342">
        <w:rPr>
          <w:rFonts w:ascii="Arial" w:hAnsi="Arial" w:cs="Arial"/>
          <w:bCs/>
          <w:sz w:val="24"/>
          <w:szCs w:val="24"/>
        </w:rPr>
        <w:t>9-07-</w:t>
      </w:r>
      <w:r w:rsidRPr="00A60371">
        <w:rPr>
          <w:rFonts w:ascii="Arial" w:hAnsi="Arial" w:cs="Arial"/>
          <w:bCs/>
          <w:sz w:val="24"/>
          <w:szCs w:val="24"/>
        </w:rPr>
        <w:t>201</w:t>
      </w:r>
      <w:r>
        <w:rPr>
          <w:rFonts w:ascii="Arial" w:hAnsi="Arial" w:cs="Arial"/>
          <w:bCs/>
          <w:sz w:val="24"/>
          <w:szCs w:val="24"/>
        </w:rPr>
        <w:t>8</w:t>
      </w:r>
      <w:r w:rsidRPr="00A60371">
        <w:rPr>
          <w:rFonts w:ascii="Arial" w:hAnsi="Arial" w:cs="Arial"/>
          <w:bCs/>
          <w:sz w:val="24"/>
          <w:szCs w:val="24"/>
        </w:rPr>
        <w:t xml:space="preserve"> </w:t>
      </w:r>
    </w:p>
    <w:p w:rsidR="00205D2B" w:rsidRPr="00A60371" w:rsidRDefault="00205D2B" w:rsidP="00205D2B">
      <w:pPr>
        <w:spacing w:line="360" w:lineRule="auto"/>
        <w:ind w:left="2552"/>
        <w:rPr>
          <w:rFonts w:ascii="Arial" w:hAnsi="Arial" w:cs="Arial"/>
          <w:sz w:val="24"/>
          <w:szCs w:val="24"/>
          <w:lang w:val="es-CO"/>
        </w:rPr>
      </w:pPr>
      <w:r w:rsidRPr="00A60371">
        <w:rPr>
          <w:rFonts w:ascii="Arial" w:hAnsi="Arial" w:cs="Arial"/>
          <w:sz w:val="24"/>
          <w:szCs w:val="24"/>
          <w:lang w:val="es-CO"/>
        </w:rPr>
        <w:t>Asunto: Dirime conflicto de competencia</w:t>
      </w:r>
    </w:p>
    <w:p w:rsidR="00205D2B" w:rsidRPr="00C26D69" w:rsidRDefault="00205D2B" w:rsidP="00205D2B">
      <w:pPr>
        <w:spacing w:line="360" w:lineRule="auto"/>
        <w:ind w:left="2552"/>
        <w:rPr>
          <w:rFonts w:ascii="Arial" w:hAnsi="Arial" w:cs="Arial"/>
          <w:bCs/>
          <w:sz w:val="26"/>
          <w:szCs w:val="26"/>
          <w:lang w:val="es-CO"/>
        </w:rPr>
      </w:pPr>
      <w:r>
        <w:rPr>
          <w:rFonts w:ascii="Arial" w:hAnsi="Arial" w:cs="Arial"/>
          <w:sz w:val="26"/>
          <w:szCs w:val="26"/>
          <w:lang w:val="es-CO"/>
        </w:rPr>
        <w:t>_________________________________________</w:t>
      </w:r>
    </w:p>
    <w:p w:rsidR="004E3ED5" w:rsidRDefault="004E3ED5" w:rsidP="004E3ED5">
      <w:pPr>
        <w:pStyle w:val="Sinespaciado1"/>
        <w:spacing w:line="360" w:lineRule="auto"/>
        <w:rPr>
          <w:rFonts w:ascii="Arial" w:hAnsi="Arial" w:cs="Arial"/>
          <w:sz w:val="26"/>
          <w:szCs w:val="26"/>
          <w:lang w:eastAsia="es-ES"/>
        </w:rPr>
      </w:pPr>
    </w:p>
    <w:p w:rsidR="00177151" w:rsidRPr="00C26D69" w:rsidRDefault="00177151" w:rsidP="004E3ED5">
      <w:pPr>
        <w:pStyle w:val="Sinespaciado1"/>
        <w:spacing w:line="360" w:lineRule="auto"/>
        <w:rPr>
          <w:rFonts w:ascii="Arial" w:hAnsi="Arial" w:cs="Arial"/>
          <w:sz w:val="26"/>
          <w:szCs w:val="26"/>
          <w:lang w:eastAsia="es-ES"/>
        </w:rPr>
      </w:pPr>
    </w:p>
    <w:p w:rsidR="004E3ED5" w:rsidRPr="0072659C" w:rsidRDefault="004E3ED5" w:rsidP="004E3ED5">
      <w:pPr>
        <w:pStyle w:val="Sinespaciado1"/>
        <w:tabs>
          <w:tab w:val="left" w:pos="4635"/>
        </w:tabs>
        <w:spacing w:line="360" w:lineRule="auto"/>
        <w:ind w:firstLine="2520"/>
        <w:jc w:val="both"/>
        <w:rPr>
          <w:rFonts w:ascii="Arial" w:hAnsi="Arial" w:cs="Arial"/>
          <w:b/>
          <w:sz w:val="24"/>
          <w:szCs w:val="26"/>
          <w:lang w:eastAsia="es-ES"/>
        </w:rPr>
      </w:pPr>
      <w:r w:rsidRPr="0072659C">
        <w:rPr>
          <w:rFonts w:ascii="Arial" w:hAnsi="Arial" w:cs="Arial"/>
          <w:b/>
          <w:sz w:val="24"/>
          <w:szCs w:val="26"/>
          <w:lang w:eastAsia="es-ES"/>
        </w:rPr>
        <w:t>I. Asunto</w:t>
      </w:r>
    </w:p>
    <w:p w:rsidR="004E3ED5" w:rsidRPr="0014161A" w:rsidRDefault="004E3ED5" w:rsidP="004E3ED5">
      <w:pPr>
        <w:pStyle w:val="Sinespaciado1"/>
        <w:spacing w:line="360" w:lineRule="auto"/>
        <w:ind w:firstLine="2520"/>
        <w:jc w:val="both"/>
        <w:rPr>
          <w:rFonts w:ascii="Arial" w:hAnsi="Arial" w:cs="Arial"/>
          <w:bCs/>
          <w:sz w:val="18"/>
          <w:szCs w:val="18"/>
        </w:rPr>
      </w:pPr>
    </w:p>
    <w:p w:rsidR="004E3ED5" w:rsidRPr="003F05AF" w:rsidRDefault="00320373" w:rsidP="003F05AF">
      <w:pPr>
        <w:pStyle w:val="Sinespaciado1"/>
        <w:spacing w:line="360" w:lineRule="auto"/>
        <w:ind w:firstLine="2520"/>
        <w:jc w:val="both"/>
        <w:rPr>
          <w:rFonts w:ascii="Arial" w:hAnsi="Arial" w:cs="Arial"/>
          <w:bCs/>
          <w:sz w:val="26"/>
          <w:szCs w:val="26"/>
        </w:rPr>
      </w:pPr>
      <w:r w:rsidRPr="00320373">
        <w:rPr>
          <w:rFonts w:ascii="Arial" w:hAnsi="Arial" w:cs="Arial"/>
          <w:bCs/>
          <w:sz w:val="26"/>
          <w:szCs w:val="26"/>
        </w:rPr>
        <w:t>Decídase el conflicto</w:t>
      </w:r>
      <w:r w:rsidR="00DD4FA7">
        <w:rPr>
          <w:rFonts w:ascii="Arial" w:hAnsi="Arial" w:cs="Arial"/>
          <w:bCs/>
          <w:sz w:val="26"/>
          <w:szCs w:val="26"/>
        </w:rPr>
        <w:t xml:space="preserve"> negativo</w:t>
      </w:r>
      <w:r w:rsidRPr="00320373">
        <w:rPr>
          <w:rFonts w:ascii="Arial" w:hAnsi="Arial" w:cs="Arial"/>
          <w:bCs/>
          <w:sz w:val="26"/>
          <w:szCs w:val="26"/>
        </w:rPr>
        <w:t xml:space="preserve"> de competencia surgi</w:t>
      </w:r>
      <w:r w:rsidR="00CD74FD">
        <w:rPr>
          <w:rFonts w:ascii="Arial" w:hAnsi="Arial" w:cs="Arial"/>
          <w:bCs/>
          <w:sz w:val="26"/>
          <w:szCs w:val="26"/>
        </w:rPr>
        <w:t>do</w:t>
      </w:r>
      <w:r w:rsidRPr="00320373">
        <w:rPr>
          <w:rFonts w:ascii="Arial" w:hAnsi="Arial" w:cs="Arial"/>
          <w:bCs/>
          <w:sz w:val="26"/>
          <w:szCs w:val="26"/>
        </w:rPr>
        <w:t xml:space="preserve"> entre </w:t>
      </w:r>
      <w:r w:rsidR="00493E30">
        <w:rPr>
          <w:rFonts w:ascii="Arial" w:hAnsi="Arial" w:cs="Arial"/>
          <w:bCs/>
          <w:sz w:val="26"/>
          <w:szCs w:val="26"/>
        </w:rPr>
        <w:t xml:space="preserve">los </w:t>
      </w:r>
      <w:r w:rsidR="0080183D" w:rsidRPr="0080183D">
        <w:rPr>
          <w:rFonts w:ascii="Arial" w:hAnsi="Arial" w:cs="Arial"/>
          <w:bCs/>
          <w:szCs w:val="26"/>
        </w:rPr>
        <w:t xml:space="preserve">JUZGADOS </w:t>
      </w:r>
      <w:r w:rsidR="003719E5">
        <w:rPr>
          <w:rFonts w:ascii="Arial" w:hAnsi="Arial" w:cs="Arial"/>
          <w:bCs/>
          <w:szCs w:val="26"/>
        </w:rPr>
        <w:t xml:space="preserve">PRIMERO </w:t>
      </w:r>
      <w:r w:rsidR="0080183D" w:rsidRPr="0080183D">
        <w:rPr>
          <w:rFonts w:ascii="Arial" w:hAnsi="Arial" w:cs="Arial"/>
          <w:bCs/>
          <w:szCs w:val="26"/>
        </w:rPr>
        <w:t xml:space="preserve">MUNICIPAL DE </w:t>
      </w:r>
      <w:r w:rsidR="003719E5">
        <w:rPr>
          <w:rFonts w:ascii="Arial" w:hAnsi="Arial" w:cs="Arial"/>
          <w:bCs/>
          <w:szCs w:val="26"/>
        </w:rPr>
        <w:t xml:space="preserve">PEQUEÑAS CAUSAS LABORALES </w:t>
      </w:r>
      <w:r w:rsidR="00493E30">
        <w:rPr>
          <w:rFonts w:ascii="Arial" w:hAnsi="Arial" w:cs="Arial"/>
          <w:bCs/>
          <w:sz w:val="26"/>
          <w:szCs w:val="26"/>
        </w:rPr>
        <w:t xml:space="preserve">y </w:t>
      </w:r>
      <w:r w:rsidR="003719E5">
        <w:rPr>
          <w:rFonts w:ascii="Arial" w:hAnsi="Arial" w:cs="Arial"/>
          <w:bCs/>
          <w:szCs w:val="26"/>
        </w:rPr>
        <w:t>CUARTO C</w:t>
      </w:r>
      <w:r w:rsidR="0080183D" w:rsidRPr="0080183D">
        <w:rPr>
          <w:rFonts w:ascii="Arial" w:hAnsi="Arial" w:cs="Arial"/>
          <w:bCs/>
          <w:szCs w:val="26"/>
        </w:rPr>
        <w:t xml:space="preserve">IVIL MUNICIPAL DE </w:t>
      </w:r>
      <w:r w:rsidR="003719E5">
        <w:rPr>
          <w:rFonts w:ascii="Arial" w:hAnsi="Arial" w:cs="Arial"/>
          <w:bCs/>
          <w:szCs w:val="26"/>
        </w:rPr>
        <w:t>PEREIRA</w:t>
      </w:r>
      <w:r>
        <w:rPr>
          <w:rFonts w:ascii="Arial" w:hAnsi="Arial" w:cs="Arial"/>
          <w:bCs/>
          <w:sz w:val="26"/>
          <w:szCs w:val="26"/>
        </w:rPr>
        <w:t xml:space="preserve">, </w:t>
      </w:r>
      <w:r w:rsidRPr="00320373">
        <w:rPr>
          <w:rFonts w:ascii="Arial" w:hAnsi="Arial" w:cs="Arial"/>
          <w:bCs/>
          <w:sz w:val="26"/>
          <w:szCs w:val="26"/>
        </w:rPr>
        <w:t xml:space="preserve">atinente al conocimiento del </w:t>
      </w:r>
      <w:r w:rsidR="003C344A">
        <w:rPr>
          <w:rFonts w:ascii="Arial" w:hAnsi="Arial" w:cs="Arial"/>
          <w:bCs/>
          <w:sz w:val="26"/>
          <w:szCs w:val="26"/>
        </w:rPr>
        <w:t xml:space="preserve">trámite </w:t>
      </w:r>
      <w:r w:rsidR="005D1DAA">
        <w:rPr>
          <w:rFonts w:ascii="Arial" w:hAnsi="Arial" w:cs="Arial"/>
          <w:bCs/>
          <w:sz w:val="26"/>
          <w:szCs w:val="26"/>
        </w:rPr>
        <w:lastRenderedPageBreak/>
        <w:t>e</w:t>
      </w:r>
      <w:r w:rsidRPr="00320373">
        <w:rPr>
          <w:rFonts w:ascii="Arial" w:hAnsi="Arial" w:cs="Arial"/>
          <w:bCs/>
          <w:sz w:val="26"/>
          <w:szCs w:val="26"/>
        </w:rPr>
        <w:t>jecutivo</w:t>
      </w:r>
      <w:r w:rsidR="0080183D">
        <w:rPr>
          <w:rFonts w:ascii="Arial" w:hAnsi="Arial" w:cs="Arial"/>
          <w:bCs/>
          <w:sz w:val="26"/>
          <w:szCs w:val="26"/>
        </w:rPr>
        <w:t xml:space="preserve"> </w:t>
      </w:r>
      <w:r w:rsidR="005977D9">
        <w:rPr>
          <w:rFonts w:ascii="Arial" w:hAnsi="Arial" w:cs="Arial"/>
          <w:bCs/>
          <w:sz w:val="26"/>
          <w:szCs w:val="26"/>
        </w:rPr>
        <w:t>promovido</w:t>
      </w:r>
      <w:r w:rsidR="00493E30">
        <w:rPr>
          <w:rFonts w:ascii="Arial" w:hAnsi="Arial" w:cs="Arial"/>
          <w:bCs/>
          <w:sz w:val="26"/>
          <w:szCs w:val="26"/>
        </w:rPr>
        <w:t xml:space="preserve"> por</w:t>
      </w:r>
      <w:r w:rsidR="0080183D">
        <w:rPr>
          <w:rFonts w:ascii="Arial" w:hAnsi="Arial" w:cs="Arial"/>
          <w:bCs/>
          <w:sz w:val="26"/>
          <w:szCs w:val="26"/>
        </w:rPr>
        <w:t xml:space="preserve"> </w:t>
      </w:r>
      <w:r w:rsidR="003C344A">
        <w:rPr>
          <w:rFonts w:ascii="Arial" w:hAnsi="Arial" w:cs="Arial"/>
          <w:bCs/>
          <w:sz w:val="26"/>
          <w:szCs w:val="26"/>
        </w:rPr>
        <w:t>Fredy Orlando Caro Delgado</w:t>
      </w:r>
      <w:r w:rsidR="0080183D">
        <w:rPr>
          <w:rFonts w:ascii="Arial" w:hAnsi="Arial" w:cs="Arial"/>
          <w:bCs/>
          <w:sz w:val="26"/>
          <w:szCs w:val="26"/>
        </w:rPr>
        <w:t xml:space="preserve"> </w:t>
      </w:r>
      <w:r w:rsidR="00A117D1">
        <w:rPr>
          <w:rFonts w:ascii="Arial" w:hAnsi="Arial" w:cs="Arial"/>
          <w:bCs/>
          <w:sz w:val="26"/>
          <w:szCs w:val="26"/>
        </w:rPr>
        <w:t>frente a</w:t>
      </w:r>
      <w:r w:rsidR="0080183D">
        <w:rPr>
          <w:rFonts w:ascii="Arial" w:hAnsi="Arial" w:cs="Arial"/>
          <w:bCs/>
          <w:sz w:val="26"/>
          <w:szCs w:val="26"/>
        </w:rPr>
        <w:t xml:space="preserve"> </w:t>
      </w:r>
      <w:r w:rsidR="005E6E1F">
        <w:rPr>
          <w:rFonts w:ascii="Arial" w:hAnsi="Arial" w:cs="Arial"/>
          <w:bCs/>
          <w:sz w:val="26"/>
          <w:szCs w:val="26"/>
        </w:rPr>
        <w:t>la compañía El Bodegón S.A.S.</w:t>
      </w:r>
    </w:p>
    <w:p w:rsidR="004E3ED5" w:rsidRPr="00C26D69" w:rsidRDefault="004E3ED5" w:rsidP="004E3ED5">
      <w:pPr>
        <w:pStyle w:val="Sinespaciado1"/>
        <w:spacing w:line="360" w:lineRule="auto"/>
        <w:ind w:firstLine="2520"/>
        <w:jc w:val="both"/>
        <w:rPr>
          <w:rFonts w:ascii="Arial" w:hAnsi="Arial" w:cs="Arial"/>
          <w:b/>
          <w:sz w:val="26"/>
          <w:szCs w:val="26"/>
          <w:lang w:eastAsia="es-ES"/>
        </w:rPr>
      </w:pPr>
    </w:p>
    <w:p w:rsidR="004E3ED5" w:rsidRPr="0072659C" w:rsidRDefault="004E3ED5" w:rsidP="004E3ED5">
      <w:pPr>
        <w:pStyle w:val="Sinespaciado1"/>
        <w:spacing w:line="360" w:lineRule="auto"/>
        <w:ind w:firstLine="2520"/>
        <w:jc w:val="both"/>
        <w:rPr>
          <w:rFonts w:ascii="Arial" w:hAnsi="Arial" w:cs="Arial"/>
          <w:b/>
          <w:bCs/>
          <w:sz w:val="24"/>
          <w:szCs w:val="26"/>
          <w:lang w:eastAsia="es-ES"/>
        </w:rPr>
      </w:pPr>
      <w:r w:rsidRPr="0072659C">
        <w:rPr>
          <w:rFonts w:ascii="Arial" w:hAnsi="Arial" w:cs="Arial"/>
          <w:b/>
          <w:bCs/>
          <w:sz w:val="24"/>
          <w:szCs w:val="26"/>
          <w:lang w:eastAsia="es-ES"/>
        </w:rPr>
        <w:t>II. Antecedentes</w:t>
      </w:r>
    </w:p>
    <w:p w:rsidR="004E3ED5" w:rsidRPr="0014161A" w:rsidRDefault="004E3ED5" w:rsidP="004E3ED5">
      <w:pPr>
        <w:pStyle w:val="Sinespaciado1"/>
        <w:spacing w:line="360" w:lineRule="auto"/>
        <w:ind w:firstLine="2520"/>
        <w:jc w:val="both"/>
        <w:rPr>
          <w:rFonts w:ascii="Arial" w:hAnsi="Arial" w:cs="Arial"/>
          <w:b/>
          <w:bCs/>
          <w:sz w:val="18"/>
          <w:szCs w:val="18"/>
          <w:lang w:eastAsia="es-ES"/>
        </w:rPr>
      </w:pPr>
    </w:p>
    <w:p w:rsidR="00313519" w:rsidRPr="00F73CB1" w:rsidRDefault="004E3ED5" w:rsidP="00914A0A">
      <w:pPr>
        <w:pStyle w:val="Sinespaciado1"/>
        <w:spacing w:line="360" w:lineRule="auto"/>
        <w:ind w:firstLine="2520"/>
        <w:jc w:val="both"/>
        <w:rPr>
          <w:rFonts w:ascii="Arial" w:hAnsi="Arial" w:cs="Arial"/>
          <w:i/>
          <w:sz w:val="26"/>
          <w:szCs w:val="26"/>
        </w:rPr>
      </w:pPr>
      <w:r w:rsidRPr="00C26D69">
        <w:rPr>
          <w:rFonts w:ascii="Arial" w:hAnsi="Arial" w:cs="Arial"/>
          <w:sz w:val="26"/>
          <w:szCs w:val="26"/>
        </w:rPr>
        <w:t xml:space="preserve">1. </w:t>
      </w:r>
      <w:r w:rsidR="00916466">
        <w:rPr>
          <w:rFonts w:ascii="Arial" w:hAnsi="Arial" w:cs="Arial"/>
          <w:sz w:val="26"/>
          <w:szCs w:val="26"/>
        </w:rPr>
        <w:t xml:space="preserve">Por reparto se asignó </w:t>
      </w:r>
      <w:r w:rsidR="000E3820">
        <w:rPr>
          <w:rFonts w:ascii="Arial" w:hAnsi="Arial" w:cs="Arial"/>
          <w:sz w:val="26"/>
          <w:szCs w:val="26"/>
        </w:rPr>
        <w:t>originalmente</w:t>
      </w:r>
      <w:r w:rsidR="00916466">
        <w:rPr>
          <w:rFonts w:ascii="Arial" w:hAnsi="Arial" w:cs="Arial"/>
          <w:sz w:val="26"/>
          <w:szCs w:val="26"/>
        </w:rPr>
        <w:t xml:space="preserve"> la demanda al Juzgado Tercero Laboral del Circuito, quien en razón de la cuantía, la remitió a los Municipales de Pequeñas Causas Laborales</w:t>
      </w:r>
      <w:r w:rsidR="0040362E">
        <w:rPr>
          <w:rFonts w:ascii="Arial" w:hAnsi="Arial" w:cs="Arial"/>
          <w:sz w:val="26"/>
          <w:szCs w:val="26"/>
        </w:rPr>
        <w:t xml:space="preserve"> </w:t>
      </w:r>
      <w:r w:rsidR="00B77442">
        <w:rPr>
          <w:rFonts w:ascii="Arial" w:hAnsi="Arial" w:cs="Arial"/>
          <w:sz w:val="26"/>
          <w:szCs w:val="26"/>
        </w:rPr>
        <w:t>de la ciudad</w:t>
      </w:r>
      <w:r w:rsidR="00A60E6D">
        <w:rPr>
          <w:rFonts w:ascii="Arial" w:hAnsi="Arial" w:cs="Arial"/>
          <w:sz w:val="26"/>
          <w:szCs w:val="26"/>
        </w:rPr>
        <w:t>. C</w:t>
      </w:r>
      <w:r w:rsidR="00916466">
        <w:rPr>
          <w:rFonts w:ascii="Arial" w:hAnsi="Arial" w:cs="Arial"/>
          <w:sz w:val="26"/>
          <w:szCs w:val="26"/>
        </w:rPr>
        <w:t>orrespondió al primero de esa especialidad, por auto -26-02-2018- rechazó su conocimiento</w:t>
      </w:r>
      <w:r w:rsidR="00A60E6D">
        <w:rPr>
          <w:rFonts w:ascii="Arial" w:hAnsi="Arial" w:cs="Arial"/>
          <w:sz w:val="26"/>
          <w:szCs w:val="26"/>
        </w:rPr>
        <w:t>, en su sentir,</w:t>
      </w:r>
      <w:r w:rsidR="00313519">
        <w:rPr>
          <w:rFonts w:ascii="Arial" w:hAnsi="Arial" w:cs="Arial"/>
          <w:sz w:val="26"/>
          <w:szCs w:val="26"/>
        </w:rPr>
        <w:t xml:space="preserve"> se está </w:t>
      </w:r>
      <w:r w:rsidR="00313519" w:rsidRPr="00CE6A77">
        <w:rPr>
          <w:rFonts w:ascii="Arial" w:hAnsi="Arial" w:cs="Arial"/>
          <w:i/>
          <w:sz w:val="24"/>
          <w:szCs w:val="26"/>
        </w:rPr>
        <w:t>“frente a una relación netamente comercial de intermediación a través del mandato a</w:t>
      </w:r>
      <w:r w:rsidR="00841D54" w:rsidRPr="00CE6A77">
        <w:rPr>
          <w:rFonts w:ascii="Arial" w:hAnsi="Arial" w:cs="Arial"/>
          <w:i/>
          <w:sz w:val="24"/>
          <w:szCs w:val="26"/>
        </w:rPr>
        <w:t xml:space="preserve"> </w:t>
      </w:r>
      <w:r w:rsidR="00313519" w:rsidRPr="00CE6A77">
        <w:rPr>
          <w:rFonts w:ascii="Arial" w:hAnsi="Arial" w:cs="Arial"/>
          <w:i/>
          <w:sz w:val="24"/>
          <w:szCs w:val="26"/>
        </w:rPr>
        <w:t xml:space="preserve"> que hace referencia el artículo 1262 del Código de Comercio (…)”</w:t>
      </w:r>
      <w:r w:rsidR="005E3C78" w:rsidRPr="00CE6A77">
        <w:rPr>
          <w:rFonts w:ascii="Arial" w:hAnsi="Arial" w:cs="Arial"/>
          <w:i/>
          <w:sz w:val="24"/>
          <w:szCs w:val="26"/>
        </w:rPr>
        <w:t>,</w:t>
      </w:r>
      <w:r w:rsidR="0040362E" w:rsidRPr="00CE6A77">
        <w:rPr>
          <w:rFonts w:ascii="Arial" w:hAnsi="Arial" w:cs="Arial"/>
          <w:sz w:val="24"/>
          <w:szCs w:val="26"/>
        </w:rPr>
        <w:t xml:space="preserve"> </w:t>
      </w:r>
      <w:r w:rsidR="0040362E">
        <w:rPr>
          <w:rFonts w:ascii="Arial" w:hAnsi="Arial" w:cs="Arial"/>
          <w:sz w:val="26"/>
          <w:szCs w:val="26"/>
        </w:rPr>
        <w:t>la envió a los Juzgados Civiles Municipales de la ciudad</w:t>
      </w:r>
      <w:r w:rsidR="00EB56FB">
        <w:rPr>
          <w:rFonts w:ascii="Arial" w:hAnsi="Arial" w:cs="Arial"/>
          <w:sz w:val="26"/>
          <w:szCs w:val="26"/>
        </w:rPr>
        <w:t xml:space="preserve"> </w:t>
      </w:r>
      <w:r w:rsidR="00EB56FB" w:rsidRPr="00EB56FB">
        <w:rPr>
          <w:rFonts w:ascii="Arial" w:hAnsi="Arial" w:cs="Arial"/>
          <w:sz w:val="24"/>
          <w:szCs w:val="26"/>
        </w:rPr>
        <w:t>(</w:t>
      </w:r>
      <w:proofErr w:type="spellStart"/>
      <w:r w:rsidR="00EB56FB" w:rsidRPr="00EB56FB">
        <w:rPr>
          <w:rFonts w:ascii="Arial" w:hAnsi="Arial" w:cs="Arial"/>
          <w:sz w:val="24"/>
          <w:szCs w:val="26"/>
        </w:rPr>
        <w:t>fl</w:t>
      </w:r>
      <w:proofErr w:type="spellEnd"/>
      <w:r w:rsidR="00EB56FB" w:rsidRPr="00EB56FB">
        <w:rPr>
          <w:rFonts w:ascii="Arial" w:hAnsi="Arial" w:cs="Arial"/>
          <w:sz w:val="24"/>
          <w:szCs w:val="26"/>
        </w:rPr>
        <w:t>. 32)</w:t>
      </w:r>
      <w:r w:rsidR="0040362E">
        <w:rPr>
          <w:rFonts w:ascii="Arial" w:hAnsi="Arial" w:cs="Arial"/>
          <w:sz w:val="26"/>
          <w:szCs w:val="26"/>
        </w:rPr>
        <w:t xml:space="preserve">, se entregó al juez cuarto, también la rechazó por competencia, pues </w:t>
      </w:r>
      <w:r w:rsidR="0041390A" w:rsidRPr="00CE6A77">
        <w:rPr>
          <w:rFonts w:ascii="Arial" w:hAnsi="Arial" w:cs="Arial"/>
          <w:i/>
          <w:sz w:val="24"/>
          <w:szCs w:val="26"/>
        </w:rPr>
        <w:t xml:space="preserve">“los hechos de la demanda, el pago </w:t>
      </w:r>
      <w:r w:rsidR="005F421B" w:rsidRPr="00CE6A77">
        <w:rPr>
          <w:rFonts w:ascii="Arial" w:hAnsi="Arial" w:cs="Arial"/>
          <w:i/>
          <w:sz w:val="24"/>
          <w:szCs w:val="26"/>
        </w:rPr>
        <w:t xml:space="preserve">de </w:t>
      </w:r>
      <w:r w:rsidR="0041390A" w:rsidRPr="00CE6A77">
        <w:rPr>
          <w:rFonts w:ascii="Arial" w:hAnsi="Arial" w:cs="Arial"/>
          <w:i/>
          <w:sz w:val="24"/>
          <w:szCs w:val="26"/>
        </w:rPr>
        <w:t xml:space="preserve">las comisiones fijadas como retribución por la gestión realizada, tienen como fuente el contrato de mandato celebrado entre las partes, lo que a su vez encuentra su génesis en una “relación de trabajo” </w:t>
      </w:r>
      <w:r w:rsidR="0041390A" w:rsidRPr="00F73CB1">
        <w:rPr>
          <w:rFonts w:ascii="Arial" w:hAnsi="Arial" w:cs="Arial"/>
          <w:i/>
          <w:sz w:val="26"/>
          <w:szCs w:val="26"/>
        </w:rPr>
        <w:t>(…).</w:t>
      </w:r>
      <w:r w:rsidR="007F7F7A">
        <w:rPr>
          <w:rFonts w:ascii="Arial" w:hAnsi="Arial" w:cs="Arial"/>
          <w:i/>
          <w:sz w:val="26"/>
          <w:szCs w:val="26"/>
        </w:rPr>
        <w:t xml:space="preserve"> </w:t>
      </w:r>
      <w:r w:rsidR="000B425C">
        <w:rPr>
          <w:rFonts w:ascii="Arial" w:hAnsi="Arial" w:cs="Arial"/>
          <w:sz w:val="26"/>
          <w:szCs w:val="26"/>
        </w:rPr>
        <w:t>Provocó conflicto negativo de competencia</w:t>
      </w:r>
      <w:r w:rsidR="000B425C" w:rsidRPr="00EB56FB">
        <w:rPr>
          <w:rFonts w:ascii="Arial" w:hAnsi="Arial" w:cs="Arial"/>
          <w:sz w:val="24"/>
          <w:szCs w:val="26"/>
        </w:rPr>
        <w:t xml:space="preserve"> </w:t>
      </w:r>
      <w:r w:rsidR="00EB56FB" w:rsidRPr="00EB56FB">
        <w:rPr>
          <w:rFonts w:ascii="Arial" w:hAnsi="Arial" w:cs="Arial"/>
          <w:sz w:val="24"/>
          <w:szCs w:val="26"/>
        </w:rPr>
        <w:t>(</w:t>
      </w:r>
      <w:proofErr w:type="spellStart"/>
      <w:r w:rsidR="00EB56FB" w:rsidRPr="00EB56FB">
        <w:rPr>
          <w:rFonts w:ascii="Arial" w:hAnsi="Arial" w:cs="Arial"/>
          <w:sz w:val="24"/>
          <w:szCs w:val="26"/>
        </w:rPr>
        <w:t>fl</w:t>
      </w:r>
      <w:proofErr w:type="spellEnd"/>
      <w:r w:rsidR="00EB56FB" w:rsidRPr="00EB56FB">
        <w:rPr>
          <w:rFonts w:ascii="Arial" w:hAnsi="Arial" w:cs="Arial"/>
          <w:sz w:val="24"/>
          <w:szCs w:val="26"/>
        </w:rPr>
        <w:t>. 35)</w:t>
      </w:r>
      <w:r w:rsidR="000B425C">
        <w:rPr>
          <w:rFonts w:ascii="Arial" w:hAnsi="Arial" w:cs="Arial"/>
          <w:sz w:val="24"/>
          <w:szCs w:val="26"/>
        </w:rPr>
        <w:t>.</w:t>
      </w:r>
      <w:r w:rsidR="0040362E" w:rsidRPr="00F73CB1">
        <w:rPr>
          <w:rFonts w:ascii="Arial" w:hAnsi="Arial" w:cs="Arial"/>
          <w:i/>
          <w:sz w:val="26"/>
          <w:szCs w:val="26"/>
        </w:rPr>
        <w:t xml:space="preserve">    </w:t>
      </w:r>
    </w:p>
    <w:p w:rsidR="00313519" w:rsidRPr="000B425C" w:rsidRDefault="00313519" w:rsidP="00914A0A">
      <w:pPr>
        <w:pStyle w:val="Sinespaciado1"/>
        <w:spacing w:line="360" w:lineRule="auto"/>
        <w:ind w:firstLine="2520"/>
        <w:jc w:val="both"/>
        <w:rPr>
          <w:rFonts w:ascii="Arial" w:hAnsi="Arial" w:cs="Arial"/>
          <w:sz w:val="16"/>
          <w:szCs w:val="26"/>
        </w:rPr>
      </w:pPr>
    </w:p>
    <w:p w:rsidR="00D5797A" w:rsidRPr="00C26D69" w:rsidRDefault="00A15C84" w:rsidP="004E3ED5">
      <w:pPr>
        <w:pStyle w:val="Sinespaciado1"/>
        <w:spacing w:line="360" w:lineRule="auto"/>
        <w:ind w:firstLine="2520"/>
        <w:jc w:val="both"/>
        <w:rPr>
          <w:rFonts w:ascii="Arial" w:hAnsi="Arial" w:cs="Arial"/>
          <w:sz w:val="26"/>
          <w:szCs w:val="26"/>
        </w:rPr>
      </w:pPr>
      <w:r>
        <w:rPr>
          <w:rFonts w:ascii="Arial" w:hAnsi="Arial" w:cs="Arial"/>
          <w:sz w:val="26"/>
          <w:szCs w:val="26"/>
        </w:rPr>
        <w:t xml:space="preserve">2. </w:t>
      </w:r>
      <w:r w:rsidR="00D5797A" w:rsidRPr="001C2544">
        <w:rPr>
          <w:rFonts w:ascii="Arial" w:hAnsi="Arial" w:cs="Arial"/>
          <w:bCs/>
          <w:iCs/>
          <w:sz w:val="26"/>
          <w:szCs w:val="26"/>
        </w:rPr>
        <w:t xml:space="preserve">Repartida la actuación a esta </w:t>
      </w:r>
      <w:r w:rsidR="004F096A">
        <w:rPr>
          <w:rFonts w:ascii="Arial" w:hAnsi="Arial" w:cs="Arial"/>
          <w:bCs/>
          <w:iCs/>
          <w:sz w:val="26"/>
          <w:szCs w:val="26"/>
        </w:rPr>
        <w:t>Corporación</w:t>
      </w:r>
      <w:r w:rsidR="00D5797A" w:rsidRPr="001C2544">
        <w:rPr>
          <w:rFonts w:ascii="Arial" w:hAnsi="Arial" w:cs="Arial"/>
          <w:bCs/>
          <w:iCs/>
          <w:sz w:val="26"/>
          <w:szCs w:val="26"/>
        </w:rPr>
        <w:t xml:space="preserve">, se procede a resolver, previas </w:t>
      </w:r>
      <w:r w:rsidR="004F096A">
        <w:rPr>
          <w:rFonts w:ascii="Arial" w:hAnsi="Arial" w:cs="Arial"/>
          <w:bCs/>
          <w:iCs/>
          <w:sz w:val="26"/>
          <w:szCs w:val="26"/>
        </w:rPr>
        <w:t>las siguientes</w:t>
      </w:r>
      <w:r w:rsidR="00D5797A" w:rsidRPr="001C2544">
        <w:rPr>
          <w:rFonts w:ascii="Arial" w:hAnsi="Arial" w:cs="Arial"/>
          <w:bCs/>
          <w:iCs/>
          <w:sz w:val="26"/>
          <w:szCs w:val="26"/>
        </w:rPr>
        <w:t>:</w:t>
      </w:r>
    </w:p>
    <w:p w:rsidR="004E3ED5" w:rsidRDefault="004E3ED5" w:rsidP="004E3ED5">
      <w:pPr>
        <w:pStyle w:val="Sinespaciado1"/>
        <w:spacing w:line="360" w:lineRule="auto"/>
        <w:ind w:firstLine="2520"/>
        <w:jc w:val="both"/>
        <w:rPr>
          <w:rFonts w:ascii="Arial" w:hAnsi="Arial" w:cs="Arial"/>
          <w:sz w:val="26"/>
          <w:szCs w:val="26"/>
        </w:rPr>
      </w:pPr>
    </w:p>
    <w:p w:rsidR="004E3ED5" w:rsidRPr="00C26D69" w:rsidRDefault="004E3ED5" w:rsidP="004E3ED5">
      <w:pPr>
        <w:pStyle w:val="Sinespaciado1"/>
        <w:spacing w:line="360" w:lineRule="auto"/>
        <w:ind w:firstLine="2520"/>
        <w:jc w:val="both"/>
        <w:rPr>
          <w:rFonts w:ascii="Arial" w:hAnsi="Arial" w:cs="Arial"/>
          <w:sz w:val="26"/>
          <w:szCs w:val="26"/>
        </w:rPr>
      </w:pPr>
      <w:r w:rsidRPr="00C26D69">
        <w:rPr>
          <w:rFonts w:ascii="Arial" w:hAnsi="Arial" w:cs="Arial"/>
          <w:b/>
          <w:sz w:val="26"/>
          <w:szCs w:val="26"/>
        </w:rPr>
        <w:t>III. Consideraciones</w:t>
      </w:r>
    </w:p>
    <w:p w:rsidR="004E3ED5" w:rsidRPr="00846A5C" w:rsidRDefault="004E3ED5" w:rsidP="004E3ED5">
      <w:pPr>
        <w:pStyle w:val="Sinespaciado1"/>
        <w:spacing w:line="360" w:lineRule="auto"/>
        <w:ind w:firstLine="2520"/>
        <w:jc w:val="both"/>
        <w:rPr>
          <w:rFonts w:ascii="Arial" w:hAnsi="Arial" w:cs="Arial"/>
          <w:b/>
          <w:sz w:val="16"/>
          <w:szCs w:val="16"/>
        </w:rPr>
      </w:pPr>
    </w:p>
    <w:p w:rsidR="003D19B8" w:rsidRDefault="003D19B8" w:rsidP="00AD0E22">
      <w:pPr>
        <w:pStyle w:val="Sinespaciado1"/>
        <w:numPr>
          <w:ilvl w:val="0"/>
          <w:numId w:val="1"/>
        </w:numPr>
        <w:spacing w:line="360" w:lineRule="auto"/>
        <w:ind w:left="0" w:firstLine="2520"/>
        <w:jc w:val="both"/>
        <w:rPr>
          <w:rFonts w:ascii="Arial" w:hAnsi="Arial" w:cs="Arial"/>
          <w:sz w:val="26"/>
          <w:szCs w:val="26"/>
        </w:rPr>
      </w:pPr>
      <w:r w:rsidRPr="003D19B8">
        <w:rPr>
          <w:rFonts w:ascii="Arial" w:hAnsi="Arial" w:cs="Arial"/>
          <w:sz w:val="26"/>
          <w:szCs w:val="26"/>
        </w:rPr>
        <w:t>Esta Sala Mixta es competente para dirimir el conflicto negativo de competencia suscitado entre los citados despachos judiciales, de conformidad con lo establecido en el artículo 18 de la Ley 270 de 1996.</w:t>
      </w:r>
    </w:p>
    <w:p w:rsidR="00607DFB" w:rsidRPr="007E5824" w:rsidRDefault="003D19B8" w:rsidP="00B04FC7">
      <w:pPr>
        <w:pStyle w:val="Sinespaciado1"/>
        <w:spacing w:line="360" w:lineRule="auto"/>
        <w:ind w:firstLine="2520"/>
        <w:jc w:val="both"/>
        <w:rPr>
          <w:rFonts w:ascii="Arial" w:hAnsi="Arial" w:cs="Arial"/>
          <w:bCs/>
          <w:iCs/>
          <w:sz w:val="16"/>
          <w:szCs w:val="26"/>
        </w:rPr>
      </w:pPr>
      <w:r w:rsidRPr="007E5824">
        <w:rPr>
          <w:rFonts w:ascii="Arial" w:hAnsi="Arial" w:cs="Arial"/>
          <w:bCs/>
          <w:iCs/>
          <w:sz w:val="16"/>
          <w:szCs w:val="26"/>
        </w:rPr>
        <w:t xml:space="preserve"> </w:t>
      </w:r>
    </w:p>
    <w:p w:rsidR="006250DC" w:rsidRDefault="001C2544" w:rsidP="006250DC">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2. </w:t>
      </w:r>
      <w:r w:rsidR="004C3D28">
        <w:rPr>
          <w:rFonts w:ascii="Arial" w:hAnsi="Arial" w:cs="Arial"/>
          <w:bCs/>
          <w:iCs/>
          <w:sz w:val="26"/>
          <w:szCs w:val="26"/>
        </w:rPr>
        <w:t>E</w:t>
      </w:r>
      <w:r w:rsidR="006250DC" w:rsidRPr="006250DC">
        <w:rPr>
          <w:rFonts w:ascii="Arial" w:hAnsi="Arial" w:cs="Arial"/>
          <w:bCs/>
          <w:iCs/>
          <w:sz w:val="26"/>
          <w:szCs w:val="26"/>
        </w:rPr>
        <w:t>l Juez natural de un proceso, es aquél a quien la Constitución o la ley le ha asignado el conocimiento de ciertos asuntos para su resolución</w:t>
      </w:r>
      <w:r w:rsidR="005E31B7">
        <w:rPr>
          <w:rFonts w:ascii="Arial" w:hAnsi="Arial" w:cs="Arial"/>
          <w:bCs/>
          <w:iCs/>
          <w:sz w:val="26"/>
          <w:szCs w:val="26"/>
        </w:rPr>
        <w:t>,</w:t>
      </w:r>
      <w:r w:rsidR="006250DC" w:rsidRPr="006250DC">
        <w:rPr>
          <w:rFonts w:ascii="Arial" w:hAnsi="Arial" w:cs="Arial"/>
          <w:bCs/>
          <w:iCs/>
          <w:sz w:val="26"/>
          <w:szCs w:val="26"/>
        </w:rPr>
        <w:t xml:space="preserve"> constituye un eleme</w:t>
      </w:r>
      <w:r w:rsidR="005E31B7">
        <w:rPr>
          <w:rFonts w:ascii="Arial" w:hAnsi="Arial" w:cs="Arial"/>
          <w:bCs/>
          <w:iCs/>
          <w:sz w:val="26"/>
          <w:szCs w:val="26"/>
        </w:rPr>
        <w:t xml:space="preserve">nto esencial del debido proceso. Así, </w:t>
      </w:r>
      <w:r w:rsidR="006250DC" w:rsidRPr="006250DC">
        <w:rPr>
          <w:rFonts w:ascii="Arial" w:hAnsi="Arial" w:cs="Arial"/>
          <w:bCs/>
          <w:iCs/>
          <w:sz w:val="26"/>
          <w:szCs w:val="26"/>
        </w:rPr>
        <w:t xml:space="preserve">la competencia de una autoridad judicial ha sido entendida como </w:t>
      </w:r>
      <w:r w:rsidR="006250DC" w:rsidRPr="00484BB8">
        <w:rPr>
          <w:rFonts w:ascii="Arial" w:hAnsi="Arial" w:cs="Arial"/>
          <w:bCs/>
          <w:i/>
          <w:iCs/>
          <w:sz w:val="24"/>
          <w:szCs w:val="26"/>
        </w:rPr>
        <w:t xml:space="preserve">“la porción, la cantidad, la medida o el grado de jurisdicción que corresponde a cada juez o tribunal, mediante la determinación de los asuntos que le corresponde conocer, atendiendo </w:t>
      </w:r>
      <w:r w:rsidR="006250DC" w:rsidRPr="00484BB8">
        <w:rPr>
          <w:rFonts w:ascii="Arial" w:hAnsi="Arial" w:cs="Arial"/>
          <w:bCs/>
          <w:i/>
          <w:iCs/>
          <w:sz w:val="24"/>
          <w:szCs w:val="26"/>
        </w:rPr>
        <w:lastRenderedPageBreak/>
        <w:t>determinados factores”</w:t>
      </w:r>
      <w:r w:rsidR="00484BB8">
        <w:rPr>
          <w:rStyle w:val="Refdenotaalpie"/>
          <w:rFonts w:ascii="Arial" w:hAnsi="Arial" w:cs="Arial"/>
          <w:bCs/>
          <w:i/>
          <w:iCs/>
          <w:sz w:val="24"/>
          <w:szCs w:val="26"/>
        </w:rPr>
        <w:footnoteReference w:id="1"/>
      </w:r>
      <w:r w:rsidR="006250DC" w:rsidRPr="006250DC">
        <w:rPr>
          <w:rFonts w:ascii="Arial" w:hAnsi="Arial" w:cs="Arial"/>
          <w:bCs/>
          <w:iCs/>
          <w:sz w:val="26"/>
          <w:szCs w:val="26"/>
        </w:rPr>
        <w:t xml:space="preserve"> a saber: la naturaleza o materia del proceso y la cuantía </w:t>
      </w:r>
      <w:r w:rsidR="006250DC" w:rsidRPr="000D20F1">
        <w:rPr>
          <w:rFonts w:ascii="Arial" w:hAnsi="Arial" w:cs="Arial"/>
          <w:bCs/>
          <w:iCs/>
          <w:sz w:val="24"/>
          <w:szCs w:val="26"/>
        </w:rPr>
        <w:t>(factor objetivo)</w:t>
      </w:r>
      <w:r w:rsidR="006250DC" w:rsidRPr="006250DC">
        <w:rPr>
          <w:rFonts w:ascii="Arial" w:hAnsi="Arial" w:cs="Arial"/>
          <w:bCs/>
          <w:iCs/>
          <w:sz w:val="26"/>
          <w:szCs w:val="26"/>
        </w:rPr>
        <w:t xml:space="preserve">, la calidad de las partes que intervienen en el proceso </w:t>
      </w:r>
      <w:r w:rsidR="006250DC" w:rsidRPr="000D20F1">
        <w:rPr>
          <w:rFonts w:ascii="Arial" w:hAnsi="Arial" w:cs="Arial"/>
          <w:bCs/>
          <w:iCs/>
          <w:sz w:val="24"/>
          <w:szCs w:val="26"/>
        </w:rPr>
        <w:t>(factor subjetivo)</w:t>
      </w:r>
      <w:r w:rsidR="006250DC" w:rsidRPr="006250DC">
        <w:rPr>
          <w:rFonts w:ascii="Arial" w:hAnsi="Arial" w:cs="Arial"/>
          <w:bCs/>
          <w:iCs/>
          <w:sz w:val="26"/>
          <w:szCs w:val="26"/>
        </w:rPr>
        <w:t xml:space="preserve">, la naturaleza de la función que desempeña el funcionario que debe resolver el proceso </w:t>
      </w:r>
      <w:r w:rsidR="006250DC" w:rsidRPr="000D20F1">
        <w:rPr>
          <w:rFonts w:ascii="Arial" w:hAnsi="Arial" w:cs="Arial"/>
          <w:bCs/>
          <w:iCs/>
          <w:sz w:val="24"/>
          <w:szCs w:val="26"/>
        </w:rPr>
        <w:t>(factor funcional)</w:t>
      </w:r>
      <w:r w:rsidR="006250DC" w:rsidRPr="006250DC">
        <w:rPr>
          <w:rFonts w:ascii="Arial" w:hAnsi="Arial" w:cs="Arial"/>
          <w:bCs/>
          <w:iCs/>
          <w:sz w:val="26"/>
          <w:szCs w:val="26"/>
        </w:rPr>
        <w:t xml:space="preserve">, el lugar donde debe tramitarse el proceso </w:t>
      </w:r>
      <w:r w:rsidR="006250DC" w:rsidRPr="000D20F1">
        <w:rPr>
          <w:rFonts w:ascii="Arial" w:hAnsi="Arial" w:cs="Arial"/>
          <w:bCs/>
          <w:iCs/>
          <w:sz w:val="24"/>
          <w:szCs w:val="26"/>
        </w:rPr>
        <w:t>(factor territorial)</w:t>
      </w:r>
      <w:r w:rsidR="006250DC" w:rsidRPr="006250DC">
        <w:rPr>
          <w:rFonts w:ascii="Arial" w:hAnsi="Arial" w:cs="Arial"/>
          <w:bCs/>
          <w:iCs/>
          <w:sz w:val="26"/>
          <w:szCs w:val="26"/>
        </w:rPr>
        <w:t xml:space="preserve"> y atendido la acumulación de procesos o pretensiones </w:t>
      </w:r>
      <w:r w:rsidR="006250DC" w:rsidRPr="000D20F1">
        <w:rPr>
          <w:rFonts w:ascii="Arial" w:hAnsi="Arial" w:cs="Arial"/>
          <w:bCs/>
          <w:iCs/>
          <w:sz w:val="24"/>
          <w:szCs w:val="26"/>
        </w:rPr>
        <w:t>(factor de conexidad)</w:t>
      </w:r>
      <w:r w:rsidR="006250DC" w:rsidRPr="006250DC">
        <w:rPr>
          <w:rFonts w:ascii="Arial" w:hAnsi="Arial" w:cs="Arial"/>
          <w:bCs/>
          <w:iCs/>
          <w:sz w:val="26"/>
          <w:szCs w:val="26"/>
        </w:rPr>
        <w:t>.</w:t>
      </w:r>
    </w:p>
    <w:p w:rsidR="006250DC" w:rsidRPr="00846A5C" w:rsidRDefault="006250DC" w:rsidP="006250DC">
      <w:pPr>
        <w:pStyle w:val="Sinespaciado1"/>
        <w:spacing w:line="360" w:lineRule="auto"/>
        <w:ind w:firstLine="2520"/>
        <w:jc w:val="both"/>
        <w:rPr>
          <w:rFonts w:ascii="Arial" w:hAnsi="Arial" w:cs="Arial"/>
          <w:bCs/>
          <w:iCs/>
          <w:sz w:val="16"/>
          <w:szCs w:val="16"/>
        </w:rPr>
      </w:pPr>
    </w:p>
    <w:p w:rsidR="00A24E1F" w:rsidRDefault="001C6609" w:rsidP="00A24E1F">
      <w:pPr>
        <w:pStyle w:val="Sinespaciado1"/>
        <w:spacing w:line="360" w:lineRule="auto"/>
        <w:ind w:firstLine="2520"/>
        <w:jc w:val="both"/>
        <w:rPr>
          <w:rFonts w:ascii="Arial" w:hAnsi="Arial" w:cs="Arial"/>
          <w:color w:val="000000"/>
          <w:sz w:val="26"/>
          <w:szCs w:val="26"/>
          <w:lang w:val="es-ES_tradnl"/>
        </w:rPr>
      </w:pPr>
      <w:r w:rsidRPr="001C6609">
        <w:rPr>
          <w:rFonts w:ascii="Arial" w:hAnsi="Arial" w:cs="Arial"/>
          <w:bCs/>
          <w:iCs/>
          <w:sz w:val="26"/>
          <w:szCs w:val="26"/>
        </w:rPr>
        <w:t xml:space="preserve">3. </w:t>
      </w:r>
      <w:r w:rsidR="006250DC" w:rsidRPr="00846B66">
        <w:rPr>
          <w:rFonts w:ascii="Arial" w:hAnsi="Arial" w:cs="Arial"/>
          <w:color w:val="000000"/>
          <w:sz w:val="26"/>
          <w:szCs w:val="26"/>
          <w:lang w:val="es-ES_tradnl"/>
        </w:rPr>
        <w:t xml:space="preserve">En el caso </w:t>
      </w:r>
      <w:r w:rsidR="00A12051">
        <w:rPr>
          <w:rFonts w:ascii="Arial" w:hAnsi="Arial" w:cs="Arial"/>
          <w:color w:val="000000"/>
          <w:sz w:val="26"/>
          <w:szCs w:val="26"/>
          <w:lang w:val="es-ES_tradnl"/>
        </w:rPr>
        <w:t>en</w:t>
      </w:r>
      <w:r w:rsidR="006250DC" w:rsidRPr="00846B66">
        <w:rPr>
          <w:rFonts w:ascii="Arial" w:hAnsi="Arial" w:cs="Arial"/>
          <w:color w:val="000000"/>
          <w:sz w:val="26"/>
          <w:szCs w:val="26"/>
          <w:lang w:val="es-ES_tradnl"/>
        </w:rPr>
        <w:t xml:space="preserve"> estudio, es de importancia relevante el factor objetivo, dada </w:t>
      </w:r>
      <w:r w:rsidR="00587C94">
        <w:rPr>
          <w:rFonts w:ascii="Arial" w:hAnsi="Arial" w:cs="Arial"/>
          <w:color w:val="000000"/>
          <w:sz w:val="26"/>
          <w:szCs w:val="26"/>
          <w:lang w:val="es-ES_tradnl"/>
        </w:rPr>
        <w:t xml:space="preserve">su naturaleza y la pretensión invocada; </w:t>
      </w:r>
      <w:r w:rsidR="006250DC" w:rsidRPr="00846B66">
        <w:rPr>
          <w:rFonts w:ascii="Arial" w:hAnsi="Arial" w:cs="Arial"/>
          <w:color w:val="000000"/>
          <w:sz w:val="26"/>
          <w:szCs w:val="26"/>
          <w:lang w:val="es-ES_tradnl"/>
        </w:rPr>
        <w:t xml:space="preserve">en </w:t>
      </w:r>
      <w:r w:rsidR="008E35FE">
        <w:rPr>
          <w:rFonts w:ascii="Arial" w:hAnsi="Arial" w:cs="Arial"/>
          <w:color w:val="000000"/>
          <w:sz w:val="26"/>
          <w:szCs w:val="26"/>
          <w:lang w:val="es-ES_tradnl"/>
        </w:rPr>
        <w:t>tal</w:t>
      </w:r>
      <w:r w:rsidR="006250DC" w:rsidRPr="00846B66">
        <w:rPr>
          <w:rFonts w:ascii="Arial" w:hAnsi="Arial" w:cs="Arial"/>
          <w:color w:val="000000"/>
          <w:sz w:val="26"/>
          <w:szCs w:val="26"/>
          <w:lang w:val="es-ES_tradnl"/>
        </w:rPr>
        <w:t xml:space="preserve"> sentido</w:t>
      </w:r>
      <w:r w:rsidR="0006400B">
        <w:rPr>
          <w:rFonts w:ascii="Arial" w:hAnsi="Arial" w:cs="Arial"/>
          <w:color w:val="000000"/>
          <w:sz w:val="26"/>
          <w:szCs w:val="26"/>
          <w:lang w:val="es-ES_tradnl"/>
        </w:rPr>
        <w:t>, l</w:t>
      </w:r>
      <w:r w:rsidR="0006400B" w:rsidRPr="002C1A85">
        <w:rPr>
          <w:rFonts w:ascii="Arial" w:hAnsi="Arial" w:cs="Arial"/>
          <w:color w:val="000000"/>
          <w:sz w:val="26"/>
          <w:szCs w:val="26"/>
          <w:lang w:val="es-ES_tradnl"/>
        </w:rPr>
        <w:t>os jueces en</w:t>
      </w:r>
      <w:r w:rsidR="0006400B">
        <w:rPr>
          <w:rFonts w:ascii="Arial" w:hAnsi="Arial" w:cs="Arial"/>
          <w:color w:val="000000"/>
          <w:sz w:val="26"/>
          <w:szCs w:val="26"/>
          <w:lang w:val="es-ES_tradnl"/>
        </w:rPr>
        <w:t xml:space="preserve"> </w:t>
      </w:r>
      <w:r w:rsidR="0006400B" w:rsidRPr="002C1A85">
        <w:rPr>
          <w:rFonts w:ascii="Arial" w:hAnsi="Arial" w:cs="Arial"/>
          <w:color w:val="000000"/>
          <w:sz w:val="26"/>
          <w:szCs w:val="26"/>
          <w:lang w:val="es-ES_tradnl"/>
        </w:rPr>
        <w:t>conflicto se han separado del conocimiento del asunto</w:t>
      </w:r>
      <w:r w:rsidR="00422625">
        <w:rPr>
          <w:rFonts w:ascii="Arial" w:hAnsi="Arial" w:cs="Arial"/>
          <w:color w:val="000000"/>
          <w:sz w:val="26"/>
          <w:szCs w:val="26"/>
          <w:lang w:val="es-ES_tradnl"/>
        </w:rPr>
        <w:t>. E</w:t>
      </w:r>
      <w:r w:rsidR="0006400B" w:rsidRPr="002C1A85">
        <w:rPr>
          <w:rFonts w:ascii="Arial" w:hAnsi="Arial" w:cs="Arial"/>
          <w:color w:val="000000"/>
          <w:sz w:val="26"/>
          <w:szCs w:val="26"/>
          <w:lang w:val="es-ES_tradnl"/>
        </w:rPr>
        <w:t xml:space="preserve">l juzgado </w:t>
      </w:r>
      <w:r w:rsidR="0006400B">
        <w:rPr>
          <w:rFonts w:ascii="Arial" w:hAnsi="Arial" w:cs="Arial"/>
          <w:color w:val="000000"/>
          <w:sz w:val="26"/>
          <w:szCs w:val="26"/>
          <w:lang w:val="es-ES_tradnl"/>
        </w:rPr>
        <w:t>laboral de pequeñas causas</w:t>
      </w:r>
      <w:r w:rsidR="0006400B" w:rsidRPr="002C1A85">
        <w:rPr>
          <w:rFonts w:ascii="Arial" w:hAnsi="Arial" w:cs="Arial"/>
          <w:color w:val="000000"/>
          <w:sz w:val="26"/>
          <w:szCs w:val="26"/>
          <w:lang w:val="es-ES_tradnl"/>
        </w:rPr>
        <w:t xml:space="preserve">, </w:t>
      </w:r>
      <w:r w:rsidR="00422625">
        <w:rPr>
          <w:rFonts w:ascii="Arial" w:hAnsi="Arial" w:cs="Arial"/>
          <w:color w:val="000000"/>
          <w:sz w:val="26"/>
          <w:szCs w:val="26"/>
          <w:lang w:val="es-ES_tradnl"/>
        </w:rPr>
        <w:t xml:space="preserve">considera, </w:t>
      </w:r>
      <w:r w:rsidR="0006400B" w:rsidRPr="002C1A85">
        <w:rPr>
          <w:rFonts w:ascii="Arial" w:hAnsi="Arial" w:cs="Arial"/>
          <w:color w:val="000000"/>
          <w:sz w:val="26"/>
          <w:szCs w:val="26"/>
          <w:lang w:val="es-ES_tradnl"/>
        </w:rPr>
        <w:t>se trata de un</w:t>
      </w:r>
      <w:r w:rsidR="00A12051">
        <w:rPr>
          <w:rFonts w:ascii="Arial" w:hAnsi="Arial" w:cs="Arial"/>
          <w:color w:val="000000"/>
          <w:sz w:val="26"/>
          <w:szCs w:val="26"/>
          <w:lang w:val="es-ES_tradnl"/>
        </w:rPr>
        <w:t xml:space="preserve">a relación netamente comercial </w:t>
      </w:r>
      <w:r w:rsidR="00942985">
        <w:rPr>
          <w:rFonts w:ascii="Arial" w:hAnsi="Arial" w:cs="Arial"/>
          <w:color w:val="000000"/>
          <w:sz w:val="26"/>
          <w:szCs w:val="26"/>
          <w:lang w:val="es-ES_tradnl"/>
        </w:rPr>
        <w:t>de intermediación a través del mandato</w:t>
      </w:r>
      <w:r w:rsidR="00EE6AAC">
        <w:rPr>
          <w:rFonts w:ascii="Arial" w:hAnsi="Arial" w:cs="Arial"/>
          <w:color w:val="000000"/>
          <w:sz w:val="26"/>
          <w:szCs w:val="26"/>
          <w:lang w:val="es-ES_tradnl"/>
        </w:rPr>
        <w:t xml:space="preserve"> </w:t>
      </w:r>
      <w:r w:rsidR="00EE6AAC">
        <w:rPr>
          <w:rFonts w:ascii="Arial" w:hAnsi="Arial" w:cs="Arial"/>
          <w:color w:val="000000"/>
          <w:szCs w:val="26"/>
          <w:lang w:val="es-ES_tradnl"/>
        </w:rPr>
        <w:t>-</w:t>
      </w:r>
      <w:r w:rsidR="00EE6AAC" w:rsidRPr="00EE6AAC">
        <w:rPr>
          <w:rFonts w:ascii="Arial" w:hAnsi="Arial" w:cs="Arial"/>
          <w:color w:val="000000"/>
          <w:szCs w:val="26"/>
          <w:lang w:val="es-ES_tradnl"/>
        </w:rPr>
        <w:t>art.</w:t>
      </w:r>
      <w:r w:rsidR="00EE6AAC">
        <w:rPr>
          <w:rFonts w:ascii="Arial" w:hAnsi="Arial" w:cs="Arial"/>
          <w:color w:val="000000"/>
          <w:szCs w:val="26"/>
          <w:lang w:val="es-ES_tradnl"/>
        </w:rPr>
        <w:t xml:space="preserve"> 1262 </w:t>
      </w:r>
      <w:proofErr w:type="spellStart"/>
      <w:r w:rsidR="00EE6AAC">
        <w:rPr>
          <w:rFonts w:ascii="Arial" w:hAnsi="Arial" w:cs="Arial"/>
          <w:color w:val="000000"/>
          <w:szCs w:val="26"/>
          <w:lang w:val="es-ES_tradnl"/>
        </w:rPr>
        <w:t>CCo</w:t>
      </w:r>
      <w:proofErr w:type="spellEnd"/>
      <w:r w:rsidR="00EE6AAC">
        <w:rPr>
          <w:rFonts w:ascii="Arial" w:hAnsi="Arial" w:cs="Arial"/>
          <w:color w:val="000000"/>
          <w:szCs w:val="26"/>
          <w:lang w:val="es-ES_tradnl"/>
        </w:rPr>
        <w:t xml:space="preserve">-, </w:t>
      </w:r>
      <w:r w:rsidR="00942985">
        <w:rPr>
          <w:rFonts w:ascii="Arial" w:hAnsi="Arial" w:cs="Arial"/>
          <w:color w:val="000000"/>
          <w:sz w:val="26"/>
          <w:szCs w:val="26"/>
          <w:lang w:val="es-ES_tradnl"/>
        </w:rPr>
        <w:t xml:space="preserve">con una comisión de éxito, </w:t>
      </w:r>
      <w:r w:rsidR="00F42CB9">
        <w:rPr>
          <w:rFonts w:ascii="Arial" w:hAnsi="Arial" w:cs="Arial"/>
          <w:color w:val="000000"/>
          <w:sz w:val="26"/>
          <w:szCs w:val="26"/>
          <w:lang w:val="es-ES_tradnl"/>
        </w:rPr>
        <w:t xml:space="preserve">sometido </w:t>
      </w:r>
      <w:r w:rsidR="00A24E1F">
        <w:rPr>
          <w:rFonts w:ascii="Arial" w:hAnsi="Arial" w:cs="Arial"/>
          <w:color w:val="000000"/>
          <w:sz w:val="26"/>
          <w:szCs w:val="26"/>
          <w:lang w:val="es-ES_tradnl"/>
        </w:rPr>
        <w:t xml:space="preserve">su </w:t>
      </w:r>
      <w:r w:rsidR="00942985">
        <w:rPr>
          <w:rFonts w:ascii="Arial" w:hAnsi="Arial" w:cs="Arial"/>
          <w:color w:val="000000"/>
          <w:sz w:val="26"/>
          <w:szCs w:val="26"/>
          <w:lang w:val="es-ES_tradnl"/>
        </w:rPr>
        <w:t xml:space="preserve">reconocimiento y pago </w:t>
      </w:r>
      <w:r w:rsidR="00A24E1F">
        <w:rPr>
          <w:rFonts w:ascii="Arial" w:hAnsi="Arial" w:cs="Arial"/>
          <w:color w:val="000000"/>
          <w:sz w:val="26"/>
          <w:szCs w:val="26"/>
          <w:lang w:val="es-ES_tradnl"/>
        </w:rPr>
        <w:t>a</w:t>
      </w:r>
      <w:r w:rsidR="00942985">
        <w:rPr>
          <w:rFonts w:ascii="Arial" w:hAnsi="Arial" w:cs="Arial"/>
          <w:color w:val="000000"/>
          <w:sz w:val="26"/>
          <w:szCs w:val="26"/>
          <w:lang w:val="es-ES_tradnl"/>
        </w:rPr>
        <w:t xml:space="preserve"> condición suspensiva</w:t>
      </w:r>
      <w:r w:rsidR="00A24E1F">
        <w:rPr>
          <w:rFonts w:ascii="Arial" w:hAnsi="Arial" w:cs="Arial"/>
          <w:color w:val="000000"/>
          <w:sz w:val="26"/>
          <w:szCs w:val="26"/>
          <w:lang w:val="es-ES_tradnl"/>
        </w:rPr>
        <w:t>, como es la gestión comercial adelantada</w:t>
      </w:r>
      <w:r w:rsidR="0006400B" w:rsidRPr="002C1A85">
        <w:rPr>
          <w:rFonts w:ascii="Arial" w:hAnsi="Arial" w:cs="Arial"/>
          <w:color w:val="000000"/>
          <w:sz w:val="26"/>
          <w:szCs w:val="26"/>
          <w:lang w:val="es-ES_tradnl"/>
        </w:rPr>
        <w:t xml:space="preserve">; el </w:t>
      </w:r>
      <w:r w:rsidR="0006400B">
        <w:rPr>
          <w:rFonts w:ascii="Arial" w:hAnsi="Arial" w:cs="Arial"/>
          <w:color w:val="000000"/>
          <w:sz w:val="26"/>
          <w:szCs w:val="26"/>
          <w:lang w:val="es-ES_tradnl"/>
        </w:rPr>
        <w:t>civil municipal</w:t>
      </w:r>
      <w:r w:rsidR="0006400B" w:rsidRPr="002C1A85">
        <w:rPr>
          <w:rFonts w:ascii="Arial" w:hAnsi="Arial" w:cs="Arial"/>
          <w:color w:val="000000"/>
          <w:sz w:val="26"/>
          <w:szCs w:val="26"/>
          <w:lang w:val="es-ES_tradnl"/>
        </w:rPr>
        <w:t>, por su parte</w:t>
      </w:r>
      <w:r w:rsidR="00422625">
        <w:rPr>
          <w:rFonts w:ascii="Arial" w:hAnsi="Arial" w:cs="Arial"/>
          <w:color w:val="000000"/>
          <w:sz w:val="26"/>
          <w:szCs w:val="26"/>
          <w:lang w:val="es-ES_tradnl"/>
        </w:rPr>
        <w:t>,</w:t>
      </w:r>
      <w:r w:rsidR="0006400B" w:rsidRPr="002C1A85">
        <w:rPr>
          <w:rFonts w:ascii="Arial" w:hAnsi="Arial" w:cs="Arial"/>
          <w:color w:val="000000"/>
          <w:sz w:val="26"/>
          <w:szCs w:val="26"/>
          <w:lang w:val="es-ES_tradnl"/>
        </w:rPr>
        <w:t xml:space="preserve"> </w:t>
      </w:r>
      <w:r w:rsidR="00F42CB9">
        <w:rPr>
          <w:rFonts w:ascii="Arial" w:hAnsi="Arial" w:cs="Arial"/>
          <w:color w:val="000000"/>
          <w:sz w:val="26"/>
          <w:szCs w:val="26"/>
          <w:lang w:val="es-ES_tradnl"/>
        </w:rPr>
        <w:t>aduce, que las comisiones fijadas como retribución por la gestión realizada, tienen como fundamento un contrato de mandato, que a su vez encuentra su génesis en una relación de trabajo y a la jurisdicción laboral se atribuyó el conocimiento de asuntos que se originen en el reconocimiento y pago de honorarios y remuneraciones por servicios personales de carácter privado, sin que importe la relación que los haya originado.</w:t>
      </w:r>
    </w:p>
    <w:p w:rsidR="0006400B" w:rsidRPr="00481FE0" w:rsidRDefault="0006400B" w:rsidP="003855DF">
      <w:pPr>
        <w:pStyle w:val="Sinespaciado1"/>
        <w:spacing w:line="360" w:lineRule="auto"/>
        <w:ind w:firstLine="2520"/>
        <w:jc w:val="both"/>
        <w:rPr>
          <w:rFonts w:ascii="Arial" w:hAnsi="Arial" w:cs="Arial"/>
          <w:color w:val="000000"/>
          <w:sz w:val="16"/>
          <w:szCs w:val="16"/>
          <w:lang w:val="es-ES_tradnl"/>
        </w:rPr>
      </w:pPr>
    </w:p>
    <w:p w:rsidR="0005335A" w:rsidRDefault="00B77442" w:rsidP="003A6971">
      <w:pPr>
        <w:pStyle w:val="Sinespaciado1"/>
        <w:spacing w:line="360" w:lineRule="auto"/>
        <w:ind w:firstLine="2520"/>
        <w:jc w:val="both"/>
        <w:rPr>
          <w:rFonts w:ascii="Arial" w:hAnsi="Arial" w:cs="Arial"/>
          <w:color w:val="000000"/>
          <w:sz w:val="26"/>
          <w:szCs w:val="26"/>
          <w:lang w:val="es-ES_tradnl"/>
        </w:rPr>
      </w:pPr>
      <w:r>
        <w:rPr>
          <w:rFonts w:ascii="Arial" w:hAnsi="Arial" w:cs="Arial"/>
          <w:color w:val="000000"/>
          <w:sz w:val="26"/>
          <w:szCs w:val="26"/>
          <w:lang w:val="es-ES_tradnl"/>
        </w:rPr>
        <w:t xml:space="preserve">4. </w:t>
      </w:r>
      <w:r w:rsidR="00153621">
        <w:rPr>
          <w:rFonts w:ascii="Arial" w:hAnsi="Arial" w:cs="Arial"/>
          <w:color w:val="000000"/>
          <w:sz w:val="26"/>
          <w:szCs w:val="26"/>
          <w:lang w:val="es-ES_tradnl"/>
        </w:rPr>
        <w:t>D</w:t>
      </w:r>
      <w:r w:rsidR="0005335A" w:rsidRPr="0005335A">
        <w:rPr>
          <w:rFonts w:ascii="Arial" w:hAnsi="Arial" w:cs="Arial"/>
          <w:color w:val="000000"/>
          <w:sz w:val="26"/>
          <w:szCs w:val="26"/>
          <w:lang w:val="es-ES_tradnl"/>
        </w:rPr>
        <w:t>e acuerdo con el artículo 2º del Código Proce</w:t>
      </w:r>
      <w:r w:rsidR="0005335A">
        <w:rPr>
          <w:rFonts w:ascii="Arial" w:hAnsi="Arial" w:cs="Arial"/>
          <w:color w:val="000000"/>
          <w:sz w:val="26"/>
          <w:szCs w:val="26"/>
          <w:lang w:val="es-ES_tradnl"/>
        </w:rPr>
        <w:t>sal, reformado por el artículo 2</w:t>
      </w:r>
      <w:r w:rsidR="0005335A" w:rsidRPr="0005335A">
        <w:rPr>
          <w:rFonts w:ascii="Arial" w:hAnsi="Arial" w:cs="Arial"/>
          <w:color w:val="000000"/>
          <w:sz w:val="26"/>
          <w:szCs w:val="26"/>
          <w:lang w:val="es-ES_tradnl"/>
        </w:rPr>
        <w:t>° de la Ley 712 de 2001,</w:t>
      </w:r>
      <w:r w:rsidR="00153621">
        <w:rPr>
          <w:rFonts w:ascii="Arial" w:hAnsi="Arial" w:cs="Arial"/>
          <w:color w:val="000000"/>
          <w:sz w:val="26"/>
          <w:szCs w:val="26"/>
          <w:lang w:val="es-ES_tradnl"/>
        </w:rPr>
        <w:t xml:space="preserve"> en efecto, </w:t>
      </w:r>
      <w:r w:rsidR="0005335A" w:rsidRPr="0005335A">
        <w:rPr>
          <w:rFonts w:ascii="Arial" w:hAnsi="Arial" w:cs="Arial"/>
          <w:color w:val="000000"/>
          <w:sz w:val="26"/>
          <w:szCs w:val="26"/>
          <w:lang w:val="es-ES_tradnl"/>
        </w:rPr>
        <w:t>la jurisdicción del trabajo está instituida para dirimir los conflictos jurídicos que se deriven directa o indirectamente del contrato de trabajo y en la misma forma tiene asignado el conocimiento de los conflictos jurídicos que tengan  que ver con el reconocimiento y pago de honorarios o remuneraciones por servicios personales de naturaleza privada, cualquiera que sea la relación que les de origen, competencia que se le concedió mucho antes de la expedición de la Leyes 362 de 1997 y 712 de 2001, a través de los Decretos 456  y 956 de 1956.</w:t>
      </w:r>
    </w:p>
    <w:p w:rsidR="00153621" w:rsidRPr="00153621" w:rsidRDefault="00153621" w:rsidP="00153621">
      <w:pPr>
        <w:pStyle w:val="Sinespaciado1"/>
        <w:spacing w:line="360" w:lineRule="auto"/>
        <w:ind w:firstLine="2520"/>
        <w:jc w:val="both"/>
        <w:rPr>
          <w:rFonts w:ascii="Arial" w:hAnsi="Arial" w:cs="Arial"/>
          <w:color w:val="000000"/>
          <w:sz w:val="16"/>
          <w:szCs w:val="16"/>
          <w:lang w:val="es-ES_tradnl"/>
        </w:rPr>
      </w:pPr>
    </w:p>
    <w:p w:rsidR="00153621" w:rsidRDefault="00C6441B" w:rsidP="00153621">
      <w:pPr>
        <w:pStyle w:val="Sinespaciado1"/>
        <w:spacing w:line="360" w:lineRule="auto"/>
        <w:ind w:firstLine="2520"/>
        <w:jc w:val="both"/>
        <w:rPr>
          <w:rFonts w:ascii="Arial" w:hAnsi="Arial" w:cs="Arial"/>
          <w:i/>
          <w:color w:val="000000"/>
          <w:sz w:val="24"/>
          <w:szCs w:val="26"/>
          <w:lang w:val="es-ES_tradnl"/>
        </w:rPr>
      </w:pPr>
      <w:r>
        <w:rPr>
          <w:rFonts w:ascii="Arial" w:hAnsi="Arial" w:cs="Arial"/>
          <w:color w:val="000000"/>
          <w:sz w:val="26"/>
          <w:szCs w:val="26"/>
          <w:lang w:val="es-ES_tradnl"/>
        </w:rPr>
        <w:lastRenderedPageBreak/>
        <w:t xml:space="preserve">Explica </w:t>
      </w:r>
      <w:r w:rsidR="003810A0">
        <w:rPr>
          <w:rFonts w:ascii="Arial" w:hAnsi="Arial" w:cs="Arial"/>
          <w:color w:val="000000"/>
          <w:sz w:val="26"/>
          <w:szCs w:val="26"/>
          <w:lang w:val="es-ES_tradnl"/>
        </w:rPr>
        <w:t>la alta corporación de esa especialidad</w:t>
      </w:r>
      <w:r>
        <w:rPr>
          <w:rFonts w:ascii="Arial" w:hAnsi="Arial" w:cs="Arial"/>
          <w:color w:val="000000"/>
          <w:sz w:val="26"/>
          <w:szCs w:val="26"/>
          <w:lang w:val="es-ES_tradnl"/>
        </w:rPr>
        <w:t xml:space="preserve"> que </w:t>
      </w:r>
      <w:r w:rsidRPr="003810A0">
        <w:rPr>
          <w:rFonts w:ascii="Arial" w:hAnsi="Arial" w:cs="Arial"/>
          <w:i/>
          <w:color w:val="000000"/>
          <w:sz w:val="24"/>
          <w:szCs w:val="26"/>
          <w:lang w:val="es-ES_tradnl"/>
        </w:rPr>
        <w:t>“</w:t>
      </w:r>
      <w:r w:rsidR="00153621" w:rsidRPr="003810A0">
        <w:rPr>
          <w:rFonts w:ascii="Arial" w:hAnsi="Arial" w:cs="Arial"/>
          <w:i/>
          <w:color w:val="000000"/>
          <w:sz w:val="24"/>
          <w:szCs w:val="26"/>
          <w:lang w:val="es-ES_tradnl"/>
        </w:rPr>
        <w:t>Quiso con ello el legislador unificar en una sola jurisdicción el conocimiento y definición de los asuntos derivados de una prestación personal de servicios de una persona natural a otra de igual condición o jurídica, bien sea que en dicha prestación se presentara o no el elemento de la subordinación, pues lo primordial era la regulación del trabajo humano en sus diferentes facetas, el cual se convierte en el origen y en el motor de la jurisdicción laboral</w:t>
      </w:r>
      <w:r w:rsidRPr="003810A0">
        <w:rPr>
          <w:rFonts w:ascii="Arial" w:hAnsi="Arial" w:cs="Arial"/>
          <w:i/>
          <w:color w:val="000000"/>
          <w:sz w:val="24"/>
          <w:szCs w:val="26"/>
          <w:lang w:val="es-ES_tradnl"/>
        </w:rPr>
        <w:t>”</w:t>
      </w:r>
      <w:r w:rsidRPr="003810A0">
        <w:rPr>
          <w:rStyle w:val="Refdenotaalpie"/>
          <w:rFonts w:ascii="Arial" w:hAnsi="Arial" w:cs="Arial"/>
          <w:i/>
          <w:color w:val="000000"/>
          <w:sz w:val="24"/>
          <w:szCs w:val="26"/>
          <w:lang w:val="es-ES_tradnl"/>
        </w:rPr>
        <w:footnoteReference w:id="2"/>
      </w:r>
      <w:r w:rsidR="00153621" w:rsidRPr="003810A0">
        <w:rPr>
          <w:rFonts w:ascii="Arial" w:hAnsi="Arial" w:cs="Arial"/>
          <w:i/>
          <w:color w:val="000000"/>
          <w:sz w:val="24"/>
          <w:szCs w:val="26"/>
          <w:lang w:val="es-ES_tradnl"/>
        </w:rPr>
        <w:t>.</w:t>
      </w:r>
    </w:p>
    <w:p w:rsidR="002833D1" w:rsidRPr="002833D1" w:rsidRDefault="002833D1" w:rsidP="00153621">
      <w:pPr>
        <w:pStyle w:val="Sinespaciado1"/>
        <w:spacing w:line="360" w:lineRule="auto"/>
        <w:ind w:firstLine="2520"/>
        <w:jc w:val="both"/>
        <w:rPr>
          <w:rFonts w:ascii="Arial" w:hAnsi="Arial" w:cs="Arial"/>
          <w:i/>
          <w:color w:val="000000"/>
          <w:sz w:val="16"/>
          <w:szCs w:val="16"/>
          <w:lang w:val="es-ES_tradnl"/>
        </w:rPr>
      </w:pPr>
    </w:p>
    <w:p w:rsidR="00426111" w:rsidRDefault="00FA3CC9" w:rsidP="00426111">
      <w:pPr>
        <w:pStyle w:val="Sinespaciado1"/>
        <w:spacing w:line="360" w:lineRule="auto"/>
        <w:ind w:firstLine="2520"/>
        <w:jc w:val="both"/>
        <w:rPr>
          <w:rFonts w:ascii="Arial" w:hAnsi="Arial" w:cs="Arial"/>
          <w:color w:val="000000"/>
          <w:sz w:val="26"/>
          <w:szCs w:val="26"/>
          <w:lang w:val="es-ES_tradnl"/>
        </w:rPr>
      </w:pPr>
      <w:r>
        <w:rPr>
          <w:rFonts w:ascii="Arial" w:hAnsi="Arial" w:cs="Arial"/>
          <w:color w:val="000000"/>
          <w:sz w:val="26"/>
          <w:szCs w:val="26"/>
          <w:lang w:val="es-ES_tradnl"/>
        </w:rPr>
        <w:t xml:space="preserve">5. </w:t>
      </w:r>
      <w:r w:rsidR="000A7BE8">
        <w:rPr>
          <w:rFonts w:ascii="Arial" w:hAnsi="Arial" w:cs="Arial"/>
          <w:color w:val="000000"/>
          <w:sz w:val="26"/>
          <w:szCs w:val="26"/>
          <w:lang w:val="es-ES_tradnl"/>
        </w:rPr>
        <w:t>En la demanda que nos ocupa, l</w:t>
      </w:r>
      <w:r w:rsidR="00426111">
        <w:rPr>
          <w:rFonts w:ascii="Arial" w:hAnsi="Arial" w:cs="Arial"/>
          <w:color w:val="000000"/>
          <w:sz w:val="26"/>
          <w:szCs w:val="26"/>
          <w:lang w:val="es-ES_tradnl"/>
        </w:rPr>
        <w:t>a naturaleza de la relación que da vida a la obligación que se reclama, es</w:t>
      </w:r>
      <w:r w:rsidR="00426111" w:rsidRPr="002A5744">
        <w:rPr>
          <w:rFonts w:ascii="Arial" w:hAnsi="Arial" w:cs="Arial"/>
          <w:color w:val="000000"/>
          <w:sz w:val="26"/>
          <w:szCs w:val="26"/>
          <w:lang w:val="es-ES_tradnl"/>
        </w:rPr>
        <w:t xml:space="preserve"> </w:t>
      </w:r>
      <w:r w:rsidR="00426111" w:rsidRPr="005E1FE2">
        <w:rPr>
          <w:rFonts w:ascii="Arial" w:hAnsi="Arial" w:cs="Arial"/>
          <w:color w:val="000000"/>
          <w:sz w:val="26"/>
          <w:szCs w:val="26"/>
          <w:lang w:val="es-ES_tradnl"/>
        </w:rPr>
        <w:t>un contrato de mandato</w:t>
      </w:r>
      <w:r w:rsidR="00426111">
        <w:rPr>
          <w:rFonts w:ascii="Arial" w:hAnsi="Arial" w:cs="Arial"/>
          <w:color w:val="000000"/>
          <w:sz w:val="26"/>
          <w:szCs w:val="26"/>
          <w:lang w:val="es-ES_tradnl"/>
        </w:rPr>
        <w:t xml:space="preserve"> </w:t>
      </w:r>
      <w:r w:rsidR="002D328D">
        <w:rPr>
          <w:rFonts w:ascii="Arial" w:hAnsi="Arial" w:cs="Arial"/>
          <w:color w:val="000000"/>
          <w:sz w:val="26"/>
          <w:szCs w:val="26"/>
          <w:lang w:val="es-ES_tradnl"/>
        </w:rPr>
        <w:t xml:space="preserve">entre una persona jurídica y una natural, </w:t>
      </w:r>
      <w:r w:rsidR="00426111" w:rsidRPr="005E1FE2">
        <w:rPr>
          <w:rFonts w:ascii="Arial" w:hAnsi="Arial" w:cs="Arial"/>
          <w:color w:val="000000"/>
          <w:sz w:val="26"/>
          <w:szCs w:val="26"/>
          <w:lang w:val="es-ES_tradnl"/>
        </w:rPr>
        <w:t xml:space="preserve">del que se </w:t>
      </w:r>
      <w:r w:rsidR="006B164E">
        <w:rPr>
          <w:rFonts w:ascii="Arial" w:hAnsi="Arial" w:cs="Arial"/>
          <w:color w:val="000000"/>
          <w:sz w:val="26"/>
          <w:szCs w:val="26"/>
          <w:lang w:val="es-ES_tradnl"/>
        </w:rPr>
        <w:t xml:space="preserve">pretende </w:t>
      </w:r>
      <w:r w:rsidR="002D328D">
        <w:rPr>
          <w:rFonts w:ascii="Arial" w:hAnsi="Arial" w:cs="Arial"/>
          <w:color w:val="000000"/>
          <w:sz w:val="26"/>
          <w:szCs w:val="26"/>
          <w:lang w:val="es-ES_tradnl"/>
        </w:rPr>
        <w:t xml:space="preserve">por este </w:t>
      </w:r>
      <w:r w:rsidR="004365D8">
        <w:rPr>
          <w:rFonts w:ascii="Arial" w:hAnsi="Arial" w:cs="Arial"/>
          <w:color w:val="000000"/>
          <w:sz w:val="26"/>
          <w:szCs w:val="26"/>
          <w:lang w:val="es-ES_tradnl"/>
        </w:rPr>
        <w:t xml:space="preserve">surja </w:t>
      </w:r>
      <w:r w:rsidR="006B164E">
        <w:rPr>
          <w:rFonts w:ascii="Arial" w:hAnsi="Arial" w:cs="Arial"/>
          <w:color w:val="000000"/>
          <w:sz w:val="26"/>
          <w:szCs w:val="26"/>
          <w:lang w:val="es-ES_tradnl"/>
        </w:rPr>
        <w:t xml:space="preserve">el reconocimiento de unos honorarios a título de prima de éxito. </w:t>
      </w:r>
    </w:p>
    <w:p w:rsidR="00426111" w:rsidRPr="00426111" w:rsidRDefault="00426111" w:rsidP="00F42C25">
      <w:pPr>
        <w:pStyle w:val="Sinespaciado1"/>
        <w:spacing w:line="360" w:lineRule="auto"/>
        <w:ind w:firstLine="2520"/>
        <w:jc w:val="both"/>
        <w:rPr>
          <w:rFonts w:ascii="Arial" w:hAnsi="Arial" w:cs="Arial"/>
          <w:color w:val="000000"/>
          <w:sz w:val="16"/>
          <w:szCs w:val="26"/>
          <w:lang w:val="es-ES_tradnl"/>
        </w:rPr>
      </w:pPr>
    </w:p>
    <w:p w:rsidR="00D0365A" w:rsidRPr="008E1E43" w:rsidRDefault="006B164E" w:rsidP="006B164E">
      <w:pPr>
        <w:pStyle w:val="Sinespaciado1"/>
        <w:spacing w:line="360" w:lineRule="auto"/>
        <w:ind w:firstLine="2520"/>
        <w:jc w:val="both"/>
        <w:rPr>
          <w:rFonts w:ascii="Arial" w:eastAsiaTheme="minorHAnsi" w:hAnsi="Arial" w:cs="Arial"/>
          <w:sz w:val="16"/>
          <w:szCs w:val="16"/>
        </w:rPr>
      </w:pPr>
      <w:r>
        <w:rPr>
          <w:rFonts w:ascii="Arial" w:hAnsi="Arial" w:cs="Arial"/>
          <w:color w:val="000000"/>
          <w:sz w:val="26"/>
          <w:szCs w:val="26"/>
          <w:lang w:val="es-ES_tradnl"/>
        </w:rPr>
        <w:t>Nótese entonces, que de la vinculación civil de mandato, se quiere que el juez derive el reconocimiento de la remuneración que el servicio prestado amerita y ordene su pago, de donde  se colige sin la menor duda</w:t>
      </w:r>
      <w:r w:rsidR="00CE6A77">
        <w:rPr>
          <w:rFonts w:ascii="Arial" w:hAnsi="Arial" w:cs="Arial"/>
          <w:color w:val="000000"/>
          <w:sz w:val="26"/>
          <w:szCs w:val="26"/>
          <w:lang w:val="es-ES_tradnl"/>
        </w:rPr>
        <w:t>,</w:t>
      </w:r>
      <w:r>
        <w:rPr>
          <w:rFonts w:ascii="Arial" w:hAnsi="Arial" w:cs="Arial"/>
          <w:color w:val="000000"/>
          <w:sz w:val="26"/>
          <w:szCs w:val="26"/>
          <w:lang w:val="es-ES_tradnl"/>
        </w:rPr>
        <w:t xml:space="preserve"> que se está en el evento señalado en el </w:t>
      </w:r>
      <w:r w:rsidR="00CE6A77">
        <w:rPr>
          <w:rFonts w:ascii="Arial" w:hAnsi="Arial" w:cs="Arial"/>
          <w:color w:val="000000"/>
          <w:sz w:val="26"/>
          <w:szCs w:val="26"/>
          <w:lang w:val="es-ES_tradnl"/>
        </w:rPr>
        <w:t>No.</w:t>
      </w:r>
      <w:r>
        <w:rPr>
          <w:rFonts w:ascii="Arial" w:hAnsi="Arial" w:cs="Arial"/>
          <w:color w:val="000000"/>
          <w:sz w:val="26"/>
          <w:szCs w:val="26"/>
          <w:lang w:val="es-ES_tradnl"/>
        </w:rPr>
        <w:t xml:space="preserve"> 6º del artículo 2 del CPT. </w:t>
      </w:r>
    </w:p>
    <w:p w:rsidR="006B164E" w:rsidRPr="006B164E" w:rsidRDefault="006B164E" w:rsidP="003F329A">
      <w:pPr>
        <w:pStyle w:val="Sinespaciado1"/>
        <w:spacing w:line="360" w:lineRule="auto"/>
        <w:ind w:firstLine="2520"/>
        <w:jc w:val="both"/>
        <w:rPr>
          <w:rFonts w:ascii="Arial" w:hAnsi="Arial" w:cs="Arial"/>
          <w:color w:val="000000"/>
          <w:sz w:val="18"/>
          <w:szCs w:val="26"/>
          <w:lang w:val="es-ES_tradnl"/>
        </w:rPr>
      </w:pPr>
    </w:p>
    <w:p w:rsidR="009E32F1" w:rsidRPr="00FE4540" w:rsidRDefault="009E32F1" w:rsidP="003F329A">
      <w:pPr>
        <w:pStyle w:val="Sinespaciado1"/>
        <w:spacing w:line="360" w:lineRule="auto"/>
        <w:ind w:firstLine="2520"/>
        <w:jc w:val="both"/>
        <w:rPr>
          <w:rFonts w:ascii="Arial" w:hAnsi="Arial" w:cs="Arial"/>
          <w:color w:val="000000"/>
          <w:sz w:val="26"/>
          <w:szCs w:val="26"/>
          <w:lang w:val="es-ES_tradnl"/>
        </w:rPr>
      </w:pPr>
      <w:r w:rsidRPr="00046518">
        <w:rPr>
          <w:rFonts w:ascii="Arial" w:hAnsi="Arial" w:cs="Arial"/>
          <w:color w:val="000000"/>
          <w:sz w:val="26"/>
          <w:szCs w:val="26"/>
          <w:lang w:val="es-ES_tradnl"/>
        </w:rPr>
        <w:t xml:space="preserve">En ese orden de ideas, el conflicto suscitado se dirimirá atribuyendo la competencia al Juzgado </w:t>
      </w:r>
      <w:r>
        <w:rPr>
          <w:rFonts w:ascii="Arial" w:hAnsi="Arial" w:cs="Arial"/>
          <w:bCs/>
          <w:iCs/>
          <w:sz w:val="26"/>
          <w:szCs w:val="26"/>
        </w:rPr>
        <w:t xml:space="preserve">Primero Municipal de Pequeñas Causas Laborales </w:t>
      </w:r>
      <w:r w:rsidRPr="00046518">
        <w:rPr>
          <w:rFonts w:ascii="Arial" w:hAnsi="Arial" w:cs="Arial"/>
          <w:color w:val="000000"/>
          <w:sz w:val="26"/>
          <w:szCs w:val="26"/>
          <w:lang w:val="es-ES_tradnl"/>
        </w:rPr>
        <w:t xml:space="preserve">de </w:t>
      </w:r>
      <w:r>
        <w:rPr>
          <w:rFonts w:ascii="Arial" w:hAnsi="Arial" w:cs="Arial"/>
          <w:color w:val="000000"/>
          <w:sz w:val="26"/>
          <w:szCs w:val="26"/>
          <w:lang w:val="es-ES_tradnl"/>
        </w:rPr>
        <w:t>la ciudad</w:t>
      </w:r>
      <w:r w:rsidRPr="00046518">
        <w:rPr>
          <w:rFonts w:ascii="Arial" w:hAnsi="Arial" w:cs="Arial"/>
          <w:color w:val="000000"/>
          <w:sz w:val="26"/>
          <w:szCs w:val="26"/>
          <w:lang w:val="es-ES_tradnl"/>
        </w:rPr>
        <w:t>, al cual se remitirá el expediente para que continúe con el trámite pertinente.</w:t>
      </w:r>
    </w:p>
    <w:p w:rsidR="009E32F1" w:rsidRPr="00CE6A77" w:rsidRDefault="009E32F1" w:rsidP="003F329A">
      <w:pPr>
        <w:pStyle w:val="Sinespaciado1"/>
        <w:spacing w:line="360" w:lineRule="auto"/>
        <w:ind w:firstLine="2520"/>
        <w:jc w:val="both"/>
        <w:rPr>
          <w:rFonts w:ascii="Arial" w:hAnsi="Arial" w:cs="Arial"/>
          <w:color w:val="000000"/>
          <w:sz w:val="16"/>
          <w:szCs w:val="16"/>
          <w:lang w:val="es-ES_tradnl"/>
        </w:rPr>
      </w:pPr>
    </w:p>
    <w:p w:rsidR="00D0365A" w:rsidRPr="00FE4540" w:rsidRDefault="009E32F1" w:rsidP="00251121">
      <w:pPr>
        <w:pStyle w:val="Sinespaciado1"/>
        <w:spacing w:line="360" w:lineRule="auto"/>
        <w:ind w:firstLine="2520"/>
        <w:jc w:val="both"/>
        <w:rPr>
          <w:rFonts w:ascii="Arial" w:eastAsiaTheme="minorHAnsi" w:hAnsi="Arial" w:cs="Arial"/>
          <w:sz w:val="26"/>
          <w:szCs w:val="26"/>
        </w:rPr>
      </w:pPr>
      <w:r w:rsidRPr="00FE4540">
        <w:rPr>
          <w:rFonts w:ascii="Arial" w:hAnsi="Arial" w:cs="Arial"/>
          <w:color w:val="000000"/>
          <w:sz w:val="26"/>
          <w:szCs w:val="26"/>
          <w:lang w:val="es-ES_tradnl"/>
        </w:rPr>
        <w:t xml:space="preserve">6. Surge necesario </w:t>
      </w:r>
      <w:r w:rsidR="003F329A" w:rsidRPr="00FE4540">
        <w:rPr>
          <w:rFonts w:ascii="Arial" w:eastAsiaTheme="minorHAnsi" w:hAnsi="Arial" w:cs="Arial"/>
          <w:sz w:val="26"/>
          <w:szCs w:val="26"/>
        </w:rPr>
        <w:t xml:space="preserve">precisar, que la presente demanda va en busca del </w:t>
      </w:r>
      <w:r w:rsidR="00B2518F" w:rsidRPr="00FE4540">
        <w:rPr>
          <w:rFonts w:ascii="Arial" w:eastAsiaTheme="minorHAnsi" w:hAnsi="Arial" w:cs="Arial"/>
          <w:sz w:val="26"/>
          <w:szCs w:val="26"/>
        </w:rPr>
        <w:t>reconocimiento de un derecho</w:t>
      </w:r>
      <w:r w:rsidR="003F329A" w:rsidRPr="00FE4540">
        <w:rPr>
          <w:rFonts w:ascii="Arial" w:eastAsiaTheme="minorHAnsi" w:hAnsi="Arial" w:cs="Arial"/>
          <w:sz w:val="26"/>
          <w:szCs w:val="26"/>
        </w:rPr>
        <w:t xml:space="preserve"> por parte del juez</w:t>
      </w:r>
      <w:r w:rsidR="00B2518F" w:rsidRPr="00FE4540">
        <w:rPr>
          <w:rFonts w:ascii="Arial" w:eastAsiaTheme="minorHAnsi" w:hAnsi="Arial" w:cs="Arial"/>
          <w:sz w:val="26"/>
          <w:szCs w:val="26"/>
        </w:rPr>
        <w:t xml:space="preserve">, no así </w:t>
      </w:r>
      <w:r w:rsidR="003F329A" w:rsidRPr="00FE4540">
        <w:rPr>
          <w:rFonts w:ascii="Arial" w:eastAsiaTheme="minorHAnsi" w:hAnsi="Arial" w:cs="Arial"/>
          <w:sz w:val="26"/>
          <w:szCs w:val="26"/>
        </w:rPr>
        <w:t>el cumplimiento de es</w:t>
      </w:r>
      <w:r w:rsidR="003C194C" w:rsidRPr="00FE4540">
        <w:rPr>
          <w:rFonts w:ascii="Arial" w:eastAsiaTheme="minorHAnsi" w:hAnsi="Arial" w:cs="Arial"/>
          <w:sz w:val="26"/>
          <w:szCs w:val="26"/>
        </w:rPr>
        <w:t>e derecho previamente declarado</w:t>
      </w:r>
      <w:r w:rsidR="003F329A" w:rsidRPr="00FE4540">
        <w:rPr>
          <w:rFonts w:ascii="Arial" w:eastAsiaTheme="minorHAnsi" w:hAnsi="Arial" w:cs="Arial"/>
          <w:sz w:val="26"/>
          <w:szCs w:val="26"/>
        </w:rPr>
        <w:t xml:space="preserve">, por lo que trata </w:t>
      </w:r>
      <w:r w:rsidR="003C194C" w:rsidRPr="00FE4540">
        <w:rPr>
          <w:rFonts w:ascii="Arial" w:eastAsiaTheme="minorHAnsi" w:hAnsi="Arial" w:cs="Arial"/>
          <w:sz w:val="26"/>
          <w:szCs w:val="26"/>
        </w:rPr>
        <w:t xml:space="preserve">es </w:t>
      </w:r>
      <w:r w:rsidR="003F329A" w:rsidRPr="00FE4540">
        <w:rPr>
          <w:rFonts w:ascii="Arial" w:eastAsiaTheme="minorHAnsi" w:hAnsi="Arial" w:cs="Arial"/>
          <w:sz w:val="26"/>
          <w:szCs w:val="26"/>
        </w:rPr>
        <w:t xml:space="preserve">de un proceso ordinario, no de un ejecutivo. </w:t>
      </w:r>
    </w:p>
    <w:p w:rsidR="001C6609" w:rsidRDefault="001C6609" w:rsidP="001C6609">
      <w:pPr>
        <w:pStyle w:val="Sinespaciado1"/>
        <w:spacing w:line="360" w:lineRule="auto"/>
        <w:ind w:firstLine="2520"/>
        <w:jc w:val="both"/>
        <w:rPr>
          <w:rFonts w:ascii="Arial" w:hAnsi="Arial" w:cs="Arial"/>
          <w:bCs/>
          <w:iCs/>
          <w:sz w:val="26"/>
          <w:szCs w:val="26"/>
        </w:rPr>
      </w:pPr>
    </w:p>
    <w:p w:rsidR="002C5C0A" w:rsidRPr="002C5C0A" w:rsidRDefault="002C5C0A" w:rsidP="008D6A89">
      <w:pPr>
        <w:pStyle w:val="Sinespaciado1"/>
        <w:spacing w:line="360" w:lineRule="auto"/>
        <w:ind w:firstLine="2520"/>
        <w:jc w:val="both"/>
        <w:rPr>
          <w:rFonts w:ascii="Arial" w:hAnsi="Arial" w:cs="Arial"/>
          <w:b/>
          <w:bCs/>
          <w:iCs/>
          <w:sz w:val="26"/>
          <w:szCs w:val="26"/>
        </w:rPr>
      </w:pPr>
      <w:r w:rsidRPr="002C5C0A">
        <w:rPr>
          <w:rFonts w:ascii="Arial" w:hAnsi="Arial" w:cs="Arial"/>
          <w:b/>
          <w:bCs/>
          <w:iCs/>
          <w:sz w:val="26"/>
          <w:szCs w:val="26"/>
        </w:rPr>
        <w:t xml:space="preserve">IV. Decisión </w:t>
      </w:r>
    </w:p>
    <w:p w:rsidR="001C2544" w:rsidRPr="00846A5C" w:rsidRDefault="001C2544" w:rsidP="002C5C0A">
      <w:pPr>
        <w:pStyle w:val="Sinespaciado1"/>
        <w:spacing w:line="360" w:lineRule="auto"/>
        <w:jc w:val="both"/>
        <w:rPr>
          <w:rFonts w:ascii="Arial" w:hAnsi="Arial" w:cs="Arial"/>
          <w:bCs/>
          <w:iCs/>
          <w:sz w:val="16"/>
          <w:szCs w:val="16"/>
        </w:rPr>
      </w:pPr>
    </w:p>
    <w:p w:rsidR="00651472" w:rsidRDefault="00255154" w:rsidP="00651472">
      <w:pPr>
        <w:pStyle w:val="Sinespaciado1"/>
        <w:spacing w:line="360" w:lineRule="auto"/>
        <w:ind w:firstLine="2520"/>
        <w:jc w:val="both"/>
        <w:rPr>
          <w:rFonts w:ascii="Arial" w:hAnsi="Arial" w:cs="Arial"/>
          <w:b/>
          <w:bCs/>
          <w:iCs/>
          <w:sz w:val="26"/>
          <w:szCs w:val="26"/>
        </w:rPr>
      </w:pPr>
      <w:r w:rsidRPr="00255154">
        <w:rPr>
          <w:rFonts w:ascii="Arial" w:hAnsi="Arial" w:cs="Arial"/>
          <w:bCs/>
          <w:iCs/>
          <w:sz w:val="26"/>
          <w:szCs w:val="26"/>
        </w:rPr>
        <w:t>En mérito de lo anterior, el Tribunal Superior del Distrito Judicial de Pereira, Sala Mixta de Decisión No. 7,</w:t>
      </w:r>
      <w:r w:rsidR="001C2544" w:rsidRPr="001C2544">
        <w:rPr>
          <w:rFonts w:ascii="Arial" w:hAnsi="Arial" w:cs="Arial"/>
          <w:bCs/>
          <w:iCs/>
          <w:sz w:val="26"/>
          <w:szCs w:val="26"/>
        </w:rPr>
        <w:t xml:space="preserve"> </w:t>
      </w:r>
      <w:r w:rsidR="00585BC0">
        <w:rPr>
          <w:rFonts w:ascii="Arial" w:hAnsi="Arial" w:cs="Arial"/>
          <w:b/>
          <w:bCs/>
          <w:iCs/>
          <w:sz w:val="26"/>
          <w:szCs w:val="26"/>
        </w:rPr>
        <w:t xml:space="preserve">Resuelve: </w:t>
      </w:r>
    </w:p>
    <w:p w:rsidR="00651472" w:rsidRPr="001C360A" w:rsidRDefault="00651472" w:rsidP="00651472">
      <w:pPr>
        <w:pStyle w:val="Sinespaciado1"/>
        <w:spacing w:line="360" w:lineRule="auto"/>
        <w:ind w:firstLine="2520"/>
        <w:jc w:val="both"/>
        <w:rPr>
          <w:rFonts w:ascii="Arial" w:hAnsi="Arial" w:cs="Arial"/>
          <w:b/>
          <w:bCs/>
          <w:iCs/>
          <w:sz w:val="16"/>
          <w:szCs w:val="26"/>
        </w:rPr>
      </w:pPr>
    </w:p>
    <w:p w:rsidR="00651472" w:rsidRDefault="00651472" w:rsidP="00651472">
      <w:pPr>
        <w:pStyle w:val="Sinespaciado1"/>
        <w:spacing w:line="360" w:lineRule="auto"/>
        <w:ind w:firstLine="2520"/>
        <w:jc w:val="both"/>
        <w:rPr>
          <w:rFonts w:ascii="Arial" w:hAnsi="Arial" w:cs="Arial"/>
          <w:bCs/>
          <w:iCs/>
          <w:sz w:val="26"/>
          <w:szCs w:val="26"/>
        </w:rPr>
      </w:pPr>
      <w:r>
        <w:rPr>
          <w:rFonts w:ascii="Arial" w:hAnsi="Arial" w:cs="Arial"/>
          <w:b/>
          <w:bCs/>
          <w:iCs/>
          <w:sz w:val="26"/>
          <w:szCs w:val="26"/>
        </w:rPr>
        <w:lastRenderedPageBreak/>
        <w:t xml:space="preserve">Primero: </w:t>
      </w:r>
      <w:r w:rsidR="00046518" w:rsidRPr="00046518">
        <w:rPr>
          <w:rFonts w:ascii="Arial" w:hAnsi="Arial" w:cs="Arial"/>
          <w:b/>
          <w:bCs/>
          <w:iCs/>
          <w:sz w:val="26"/>
          <w:szCs w:val="26"/>
        </w:rPr>
        <w:t>D</w:t>
      </w:r>
      <w:r w:rsidR="00046518">
        <w:rPr>
          <w:rFonts w:ascii="Arial" w:hAnsi="Arial" w:cs="Arial"/>
          <w:b/>
          <w:bCs/>
          <w:iCs/>
          <w:sz w:val="26"/>
          <w:szCs w:val="26"/>
        </w:rPr>
        <w:t>irimir</w:t>
      </w:r>
      <w:r w:rsidR="00046518" w:rsidRPr="00046518">
        <w:rPr>
          <w:rFonts w:ascii="Arial" w:hAnsi="Arial" w:cs="Arial"/>
          <w:b/>
          <w:bCs/>
          <w:iCs/>
          <w:sz w:val="26"/>
          <w:szCs w:val="26"/>
        </w:rPr>
        <w:t xml:space="preserve"> </w:t>
      </w:r>
      <w:r w:rsidR="00046518" w:rsidRPr="00046518">
        <w:rPr>
          <w:rFonts w:ascii="Arial" w:hAnsi="Arial" w:cs="Arial"/>
          <w:bCs/>
          <w:iCs/>
          <w:sz w:val="26"/>
          <w:szCs w:val="26"/>
        </w:rPr>
        <w:t>el conflicto de competencia aquí suscitado</w:t>
      </w:r>
      <w:r w:rsidR="00046518">
        <w:rPr>
          <w:rFonts w:ascii="Arial" w:hAnsi="Arial" w:cs="Arial"/>
          <w:b/>
          <w:bCs/>
          <w:iCs/>
          <w:sz w:val="26"/>
          <w:szCs w:val="26"/>
        </w:rPr>
        <w:t xml:space="preserve"> </w:t>
      </w:r>
      <w:r w:rsidR="00046518" w:rsidRPr="00046518">
        <w:rPr>
          <w:rFonts w:ascii="Arial" w:hAnsi="Arial" w:cs="Arial"/>
          <w:bCs/>
          <w:iCs/>
          <w:sz w:val="26"/>
          <w:szCs w:val="26"/>
        </w:rPr>
        <w:t>y</w:t>
      </w:r>
      <w:r w:rsidR="00046518">
        <w:rPr>
          <w:rFonts w:ascii="Arial" w:hAnsi="Arial" w:cs="Arial"/>
          <w:b/>
          <w:bCs/>
          <w:iCs/>
          <w:sz w:val="26"/>
          <w:szCs w:val="26"/>
        </w:rPr>
        <w:t xml:space="preserve"> </w:t>
      </w:r>
      <w:r w:rsidRPr="00651472">
        <w:rPr>
          <w:rFonts w:ascii="Arial" w:hAnsi="Arial" w:cs="Arial"/>
          <w:b/>
          <w:bCs/>
          <w:iCs/>
          <w:sz w:val="26"/>
          <w:szCs w:val="26"/>
        </w:rPr>
        <w:t xml:space="preserve">Declarar </w:t>
      </w:r>
      <w:r w:rsidRPr="00651472">
        <w:rPr>
          <w:rFonts w:ascii="Arial" w:hAnsi="Arial" w:cs="Arial"/>
          <w:bCs/>
          <w:iCs/>
          <w:sz w:val="26"/>
          <w:szCs w:val="26"/>
        </w:rPr>
        <w:t xml:space="preserve">que el </w:t>
      </w:r>
      <w:r w:rsidR="001D30A7" w:rsidRPr="00651472">
        <w:rPr>
          <w:rFonts w:ascii="Arial" w:hAnsi="Arial" w:cs="Arial"/>
          <w:bCs/>
          <w:iCs/>
          <w:sz w:val="26"/>
          <w:szCs w:val="26"/>
        </w:rPr>
        <w:t xml:space="preserve">Juzgado </w:t>
      </w:r>
      <w:r w:rsidR="001D30A7">
        <w:rPr>
          <w:rFonts w:ascii="Arial" w:hAnsi="Arial" w:cs="Arial"/>
          <w:bCs/>
          <w:iCs/>
          <w:sz w:val="26"/>
          <w:szCs w:val="26"/>
        </w:rPr>
        <w:t xml:space="preserve">Primero Municipal de Pequeñas Causas Laborales, </w:t>
      </w:r>
      <w:r w:rsidRPr="00651472">
        <w:rPr>
          <w:rFonts w:ascii="Arial" w:hAnsi="Arial" w:cs="Arial"/>
          <w:bCs/>
          <w:iCs/>
          <w:sz w:val="26"/>
          <w:szCs w:val="26"/>
        </w:rPr>
        <w:t>es</w:t>
      </w:r>
      <w:r w:rsidR="00177151">
        <w:rPr>
          <w:rFonts w:ascii="Arial" w:hAnsi="Arial" w:cs="Arial"/>
          <w:bCs/>
          <w:iCs/>
          <w:sz w:val="26"/>
          <w:szCs w:val="26"/>
        </w:rPr>
        <w:t xml:space="preserve"> el competente para conocer del presente asunto</w:t>
      </w:r>
      <w:r w:rsidRPr="00651472">
        <w:rPr>
          <w:rFonts w:ascii="Arial" w:hAnsi="Arial" w:cs="Arial"/>
          <w:bCs/>
          <w:iCs/>
          <w:sz w:val="26"/>
          <w:szCs w:val="26"/>
        </w:rPr>
        <w:t>.</w:t>
      </w:r>
    </w:p>
    <w:p w:rsidR="00046518" w:rsidRPr="00365DAA" w:rsidRDefault="00046518" w:rsidP="00651472">
      <w:pPr>
        <w:pStyle w:val="Sinespaciado1"/>
        <w:spacing w:line="360" w:lineRule="auto"/>
        <w:ind w:firstLine="2520"/>
        <w:jc w:val="both"/>
        <w:rPr>
          <w:rFonts w:ascii="Arial" w:hAnsi="Arial" w:cs="Arial"/>
          <w:bCs/>
          <w:iCs/>
          <w:sz w:val="16"/>
          <w:szCs w:val="16"/>
        </w:rPr>
      </w:pPr>
    </w:p>
    <w:p w:rsidR="00651472" w:rsidRDefault="00651472" w:rsidP="00651472">
      <w:pPr>
        <w:pStyle w:val="Sinespaciado1"/>
        <w:spacing w:line="360" w:lineRule="auto"/>
        <w:ind w:firstLine="2520"/>
        <w:jc w:val="both"/>
        <w:rPr>
          <w:rFonts w:ascii="Arial" w:hAnsi="Arial" w:cs="Arial"/>
          <w:bCs/>
          <w:iCs/>
          <w:sz w:val="26"/>
          <w:szCs w:val="26"/>
        </w:rPr>
      </w:pPr>
      <w:r w:rsidRPr="00651472">
        <w:rPr>
          <w:rFonts w:ascii="Arial" w:hAnsi="Arial" w:cs="Arial"/>
          <w:b/>
          <w:bCs/>
          <w:iCs/>
          <w:sz w:val="26"/>
          <w:szCs w:val="26"/>
        </w:rPr>
        <w:t xml:space="preserve">Segundo: </w:t>
      </w:r>
      <w:r w:rsidRPr="00651472">
        <w:rPr>
          <w:rFonts w:ascii="Arial" w:hAnsi="Arial" w:cs="Arial"/>
          <w:bCs/>
          <w:iCs/>
          <w:sz w:val="26"/>
          <w:szCs w:val="26"/>
        </w:rPr>
        <w:t xml:space="preserve">Enviar el expediente al citado despacho judicial e informar lo decidido al </w:t>
      </w:r>
      <w:r w:rsidR="001D30A7">
        <w:rPr>
          <w:rFonts w:ascii="Arial" w:hAnsi="Arial" w:cs="Arial"/>
          <w:bCs/>
          <w:iCs/>
          <w:sz w:val="26"/>
          <w:szCs w:val="26"/>
        </w:rPr>
        <w:t>Cuarto Civil Municipal local</w:t>
      </w:r>
      <w:r w:rsidR="00AC0A4A">
        <w:rPr>
          <w:rFonts w:ascii="Arial" w:hAnsi="Arial" w:cs="Arial"/>
          <w:bCs/>
          <w:iCs/>
          <w:sz w:val="26"/>
          <w:szCs w:val="26"/>
        </w:rPr>
        <w:t>.</w:t>
      </w:r>
    </w:p>
    <w:p w:rsidR="00CE6A77" w:rsidRPr="00CE6A77" w:rsidRDefault="00CE6A77" w:rsidP="00651472">
      <w:pPr>
        <w:pStyle w:val="Sinespaciado1"/>
        <w:spacing w:line="360" w:lineRule="auto"/>
        <w:ind w:firstLine="2520"/>
        <w:jc w:val="both"/>
        <w:rPr>
          <w:rFonts w:ascii="Arial" w:hAnsi="Arial" w:cs="Arial"/>
          <w:bCs/>
          <w:iCs/>
          <w:sz w:val="16"/>
          <w:szCs w:val="16"/>
        </w:rPr>
      </w:pPr>
    </w:p>
    <w:p w:rsid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Notifíquese</w:t>
      </w:r>
      <w:r w:rsidR="002C5C0A">
        <w:rPr>
          <w:rFonts w:ascii="Arial" w:hAnsi="Arial" w:cs="Arial"/>
          <w:bCs/>
          <w:iCs/>
          <w:sz w:val="26"/>
          <w:szCs w:val="26"/>
        </w:rPr>
        <w:t>,</w:t>
      </w:r>
    </w:p>
    <w:p w:rsidR="00255154" w:rsidRDefault="00255154" w:rsidP="00255154">
      <w:pPr>
        <w:pStyle w:val="Sinespaciado1"/>
        <w:spacing w:line="360" w:lineRule="auto"/>
        <w:ind w:firstLine="2520"/>
        <w:jc w:val="both"/>
        <w:rPr>
          <w:rFonts w:ascii="Arial" w:hAnsi="Arial" w:cs="Arial"/>
          <w:spacing w:val="-3"/>
          <w:sz w:val="26"/>
          <w:szCs w:val="26"/>
        </w:rPr>
      </w:pPr>
    </w:p>
    <w:p w:rsidR="00255154" w:rsidRDefault="00255154" w:rsidP="00255154">
      <w:pPr>
        <w:pStyle w:val="Sinespaciado1"/>
        <w:spacing w:line="360" w:lineRule="auto"/>
        <w:ind w:firstLine="2520"/>
        <w:jc w:val="both"/>
        <w:rPr>
          <w:rFonts w:ascii="Arial" w:hAnsi="Arial" w:cs="Arial"/>
          <w:bCs/>
          <w:iCs/>
          <w:sz w:val="26"/>
          <w:szCs w:val="26"/>
        </w:rPr>
      </w:pPr>
      <w:r>
        <w:rPr>
          <w:rFonts w:ascii="Arial" w:hAnsi="Arial" w:cs="Arial"/>
          <w:spacing w:val="-3"/>
          <w:sz w:val="26"/>
          <w:szCs w:val="26"/>
        </w:rPr>
        <w:t>Los Magistrados,</w:t>
      </w:r>
    </w:p>
    <w:p w:rsidR="009E32F1" w:rsidRDefault="009E32F1" w:rsidP="00255154">
      <w:pPr>
        <w:tabs>
          <w:tab w:val="left" w:pos="-720"/>
        </w:tabs>
        <w:suppressAutoHyphens/>
        <w:spacing w:line="360" w:lineRule="auto"/>
        <w:jc w:val="both"/>
        <w:rPr>
          <w:rFonts w:ascii="Arial" w:hAnsi="Arial" w:cs="Arial"/>
          <w:spacing w:val="-3"/>
          <w:sz w:val="26"/>
          <w:szCs w:val="26"/>
        </w:rPr>
      </w:pPr>
    </w:p>
    <w:p w:rsidR="003D19B8" w:rsidRDefault="003D19B8" w:rsidP="00255154">
      <w:pPr>
        <w:tabs>
          <w:tab w:val="left" w:pos="-720"/>
        </w:tabs>
        <w:suppressAutoHyphens/>
        <w:spacing w:line="360" w:lineRule="auto"/>
        <w:jc w:val="both"/>
        <w:rPr>
          <w:rFonts w:ascii="Arial" w:hAnsi="Arial" w:cs="Arial"/>
          <w:spacing w:val="-3"/>
          <w:sz w:val="26"/>
          <w:szCs w:val="26"/>
        </w:rPr>
      </w:pPr>
    </w:p>
    <w:p w:rsidR="00255154" w:rsidRDefault="00255154" w:rsidP="00255154">
      <w:pPr>
        <w:tabs>
          <w:tab w:val="left" w:pos="-720"/>
        </w:tabs>
        <w:suppressAutoHyphens/>
        <w:spacing w:line="360" w:lineRule="auto"/>
        <w:jc w:val="center"/>
        <w:rPr>
          <w:rFonts w:ascii="Arial" w:hAnsi="Arial" w:cs="Arial"/>
          <w:b/>
          <w:spacing w:val="-3"/>
          <w:sz w:val="26"/>
          <w:szCs w:val="26"/>
        </w:rPr>
      </w:pPr>
      <w:r>
        <w:rPr>
          <w:rFonts w:ascii="Arial" w:hAnsi="Arial" w:cs="Arial"/>
          <w:b/>
          <w:spacing w:val="-3"/>
          <w:sz w:val="26"/>
          <w:szCs w:val="26"/>
        </w:rPr>
        <w:t>Edder Jimmy Sánchez Calambás</w:t>
      </w:r>
    </w:p>
    <w:p w:rsidR="00255154" w:rsidRDefault="00255154" w:rsidP="00255154">
      <w:pPr>
        <w:tabs>
          <w:tab w:val="left" w:pos="-720"/>
        </w:tabs>
        <w:suppressAutoHyphens/>
        <w:spacing w:line="360" w:lineRule="auto"/>
        <w:rPr>
          <w:rFonts w:ascii="Arial" w:hAnsi="Arial" w:cs="Arial"/>
          <w:spacing w:val="-3"/>
          <w:sz w:val="26"/>
          <w:szCs w:val="26"/>
        </w:rPr>
      </w:pPr>
    </w:p>
    <w:p w:rsidR="00CE6A77" w:rsidRDefault="00CE6A77" w:rsidP="00255154">
      <w:pPr>
        <w:tabs>
          <w:tab w:val="left" w:pos="-720"/>
        </w:tabs>
        <w:suppressAutoHyphens/>
        <w:spacing w:line="360" w:lineRule="auto"/>
        <w:rPr>
          <w:rFonts w:ascii="Arial" w:hAnsi="Arial" w:cs="Arial"/>
          <w:spacing w:val="-3"/>
          <w:sz w:val="26"/>
          <w:szCs w:val="26"/>
        </w:rPr>
      </w:pPr>
    </w:p>
    <w:p w:rsidR="00CE6A77" w:rsidRPr="00CE6A77" w:rsidRDefault="00CE6A77" w:rsidP="00255154">
      <w:pPr>
        <w:tabs>
          <w:tab w:val="left" w:pos="-720"/>
        </w:tabs>
        <w:suppressAutoHyphens/>
        <w:spacing w:line="360" w:lineRule="auto"/>
        <w:rPr>
          <w:rFonts w:ascii="Arial" w:hAnsi="Arial" w:cs="Arial"/>
          <w:spacing w:val="-3"/>
          <w:sz w:val="22"/>
          <w:szCs w:val="26"/>
        </w:rPr>
      </w:pPr>
    </w:p>
    <w:p w:rsidR="00255154" w:rsidRDefault="00255154" w:rsidP="00255154">
      <w:pPr>
        <w:tabs>
          <w:tab w:val="left" w:pos="-720"/>
        </w:tabs>
        <w:suppressAutoHyphens/>
        <w:spacing w:line="360" w:lineRule="auto"/>
        <w:rPr>
          <w:rFonts w:ascii="Arial" w:hAnsi="Arial" w:cs="Arial"/>
          <w:b/>
          <w:spacing w:val="-3"/>
          <w:sz w:val="26"/>
          <w:szCs w:val="26"/>
        </w:rPr>
      </w:pPr>
      <w:r>
        <w:rPr>
          <w:rFonts w:ascii="Arial" w:hAnsi="Arial" w:cs="Arial"/>
          <w:b/>
          <w:spacing w:val="-3"/>
          <w:sz w:val="26"/>
          <w:szCs w:val="26"/>
        </w:rPr>
        <w:t xml:space="preserve">Julio César Salazar Muñoz  </w:t>
      </w:r>
      <w:r>
        <w:rPr>
          <w:rFonts w:ascii="Arial" w:hAnsi="Arial" w:cs="Arial"/>
          <w:b/>
          <w:spacing w:val="-3"/>
          <w:sz w:val="26"/>
          <w:szCs w:val="26"/>
        </w:rPr>
        <w:tab/>
        <w:t xml:space="preserve">    Manuel Antonio </w:t>
      </w:r>
      <w:proofErr w:type="spellStart"/>
      <w:r>
        <w:rPr>
          <w:rFonts w:ascii="Arial" w:hAnsi="Arial" w:cs="Arial"/>
          <w:b/>
          <w:spacing w:val="-3"/>
          <w:sz w:val="26"/>
          <w:szCs w:val="26"/>
        </w:rPr>
        <w:t>Yarzagaray</w:t>
      </w:r>
      <w:proofErr w:type="spellEnd"/>
      <w:r>
        <w:rPr>
          <w:rFonts w:ascii="Arial" w:hAnsi="Arial" w:cs="Arial"/>
          <w:b/>
          <w:spacing w:val="-3"/>
          <w:sz w:val="26"/>
          <w:szCs w:val="26"/>
        </w:rPr>
        <w:t xml:space="preserve"> Bandera</w:t>
      </w:r>
    </w:p>
    <w:p w:rsidR="002C5C0A" w:rsidRDefault="00255154" w:rsidP="00255154">
      <w:pPr>
        <w:tabs>
          <w:tab w:val="left" w:pos="-720"/>
        </w:tabs>
        <w:suppressAutoHyphens/>
        <w:spacing w:line="360" w:lineRule="auto"/>
        <w:rPr>
          <w:rFonts w:ascii="Arial" w:hAnsi="Arial" w:cs="Arial"/>
          <w:bCs/>
          <w:iCs/>
          <w:sz w:val="24"/>
          <w:szCs w:val="24"/>
        </w:rPr>
      </w:pPr>
      <w:r>
        <w:rPr>
          <w:rFonts w:ascii="Arial" w:hAnsi="Arial" w:cs="Arial"/>
          <w:b/>
          <w:spacing w:val="-3"/>
          <w:sz w:val="26"/>
          <w:szCs w:val="26"/>
        </w:rPr>
        <w:tab/>
      </w:r>
      <w:r>
        <w:rPr>
          <w:rFonts w:ascii="Arial" w:hAnsi="Arial" w:cs="Arial"/>
          <w:b/>
          <w:spacing w:val="-3"/>
          <w:sz w:val="26"/>
          <w:szCs w:val="26"/>
        </w:rPr>
        <w:tab/>
      </w:r>
      <w:r>
        <w:rPr>
          <w:rFonts w:ascii="Arial" w:hAnsi="Arial" w:cs="Arial"/>
          <w:b/>
          <w:spacing w:val="-3"/>
          <w:sz w:val="26"/>
          <w:szCs w:val="26"/>
        </w:rPr>
        <w:tab/>
      </w:r>
      <w:r>
        <w:rPr>
          <w:rFonts w:ascii="Arial" w:hAnsi="Arial" w:cs="Arial"/>
          <w:b/>
          <w:spacing w:val="-3"/>
          <w:sz w:val="26"/>
          <w:szCs w:val="26"/>
        </w:rPr>
        <w:tab/>
      </w:r>
      <w:r>
        <w:rPr>
          <w:rFonts w:ascii="Arial" w:hAnsi="Arial" w:cs="Arial"/>
          <w:b/>
          <w:spacing w:val="-3"/>
          <w:sz w:val="26"/>
          <w:szCs w:val="26"/>
        </w:rPr>
        <w:tab/>
        <w:t xml:space="preserve">    </w:t>
      </w:r>
    </w:p>
    <w:p w:rsidR="008579C9" w:rsidRDefault="006E3E39" w:rsidP="001C2544">
      <w:pPr>
        <w:pStyle w:val="Sinespaciado1"/>
        <w:spacing w:line="360" w:lineRule="auto"/>
        <w:ind w:firstLine="2520"/>
        <w:jc w:val="both"/>
        <w:rPr>
          <w:rFonts w:ascii="Arial" w:hAnsi="Arial" w:cs="Arial"/>
          <w:bCs/>
          <w:iCs/>
          <w:sz w:val="24"/>
          <w:szCs w:val="24"/>
        </w:rPr>
      </w:pPr>
      <w:r>
        <w:rPr>
          <w:rFonts w:ascii="Arial" w:hAnsi="Arial" w:cs="Arial"/>
          <w:bCs/>
          <w:iCs/>
          <w:sz w:val="24"/>
          <w:szCs w:val="24"/>
        </w:rPr>
        <w:t xml:space="preserve">                                                                                                                                                                                                                                                                                                                                                                                                                                                                                                                                                                                                                                                                                                                                                                                                                                                                                                                                                                                                                                                                                                                                                                                                                                                                                                                                                                                                                                                                                                                                                                                                                                                                                                                                                                                                                                                                                                                                                                                                                                                                                                                                                                                                                                                                                                                                                                                                                                                                                                                                                                                                                                                                                                                                                                                                                                                                                                                                                                                                                                                                                                                                                                                                                                                                                                                                                                                                                                                                                                                                                                                                                                                                                                                                                                                                                                                                                                                                                                                                                                                                                                                                                                                                                                                                                                                                                                                                                                                                                                                                                                                                                                                                                                                                                                                                                                                                                                                                                                                                                                                                                                                                                                                                                                                                                                                                                                                                                                                                                                                                                                                                                                                                                                                                                                                                                                                                                                                                                                                                                                                                                                                                                                                                                                                                                                                                                                                                                                                                                                                                                                                                                                                                                                                                                                                                                                                                                                                                                                                                                                                                                                                                                                                                                                                                                                                                                                                                                                                                                                                                                                                                                                                                                                                                                                                                                                                                                                                                                                                                                                                                                                                                                                                                                                                                                                                                                                                                                                                                                                                                                                                                                                                                                                                                                                                                                                                                                                                                                                                                                                                                                                                                                                                                                                                                                                                                                                                                                                                                                                                                                                                                                                                                                                                                                                                                                                                                                                                                                                                                                                                                                                                                                                                                                                                                                                                                                                                                                                                                                                                                                                                                                                                                                                                                                                                                                                                                                                                                                                                                                        </w:t>
      </w:r>
    </w:p>
    <w:p w:rsidR="008579C9"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61312" behindDoc="0" locked="0" layoutInCell="1" allowOverlap="1" wp14:anchorId="53058424" wp14:editId="15AB34A5">
                <wp:simplePos x="0" y="0"/>
                <wp:positionH relativeFrom="column">
                  <wp:posOffset>929640</wp:posOffset>
                </wp:positionH>
                <wp:positionV relativeFrom="paragraph">
                  <wp:posOffset>125095</wp:posOffset>
                </wp:positionV>
                <wp:extent cx="3308985" cy="1828800"/>
                <wp:effectExtent l="0" t="0" r="247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8579C9" w:rsidRDefault="008579C9" w:rsidP="008579C9">
                            <w:pPr>
                              <w:pStyle w:val="Sinespaciado"/>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8579C9"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8579C9" w:rsidRPr="008579C9" w:rsidRDefault="008579C9"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8424" id="Rectangle 7" o:spid="_x0000_s1026" style="position:absolute;left:0;text-align:left;margin-left:73.2pt;margin-top:9.85pt;width:260.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CQgIAALcEAAAOAAAAZHJzL2Uyb0RvYy54bWysVF1v0zAUfUfiP1h+Z0nbjX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xlnTnTU&#10;onsqmnBrq9h5Kk/vQ0VeD/4OU4LB34J8DMzBsiUvdY0IfatEQ6Imyb/4BZAegaBs1X+ChtjFJkKu&#10;1E5jlwipBmyXG7IfG6J2kUn6OJuV84v5GWeSbJP5dD4vc8sKUR3hHkP8oKBj6VJzJPGZXmxvQ0xy&#10;RHV0SdGsS2fS+841uflRGDvcyTWZcwJJ85B7iHurBui90lQq0jXNIfKQqqVFthU0Xs3jkH9iIc8E&#10;0cbaETR5CWTjEXTwTTCVB3cEli8Bn6KN3jkiuDgCO+MA/w7Wg/8x6yHX1LS4W+0O3V9Bs6cOIgzb&#10;Q9tOlxbwB2c9bU7Nw/eNQMWZ/ehoCi4mp6dp1fLj9Ox8Sg98blk9twgniarmkbPhuozDem48mnVL&#10;kYa6ObimydEm9zQJHFQdhNN25FYfNjmt3/N39nr63yx+AgAA//8DAFBLAwQUAAYACAAAACEAzVP5&#10;Yt4AAAAKAQAADwAAAGRycy9kb3ducmV2LnhtbEyPwU6EQAyG7ya+w6QmXow7qAsoMmxWEw96MIr7&#10;AF2mApHpEGaWxbe3nvTWP/3y92u5WdygZppC79nA1SoBRdx423NrYPfxdHkLKkRki4NnMvBNATbV&#10;6UmJhfVHfqe5jq2SEg4FGuhiHAutQ9ORw7DyI7HsPv3kMEqcWm0nPEq5G/R1kmTaYc9yocORHjtq&#10;vuqDM/Ca6peUcRe2tl5fhIe57Z/rN2POz5btPahIS/yD4Vdf1KESp70/sA1qkLzO1oLKcJeDEiDL&#10;8hTU3sBNkuegq1L/f6H6AQAA//8DAFBLAQItABQABgAIAAAAIQC2gziS/gAAAOEBAAATAAAAAAAA&#10;AAAAAAAAAAAAAABbQ29udGVudF9UeXBlc10ueG1sUEsBAi0AFAAGAAgAAAAhADj9If/WAAAAlAEA&#10;AAsAAAAAAAAAAAAAAAAALwEAAF9yZWxzLy5yZWxzUEsBAi0AFAAGAAgAAAAhAM8GEQJCAgAAtwQA&#10;AA4AAAAAAAAAAAAAAAAALgIAAGRycy9lMm9Eb2MueG1sUEsBAi0AFAAGAAgAAAAhAM1T+WLeAAAA&#10;CgEAAA8AAAAAAAAAAAAAAAAAnAQAAGRycy9kb3ducmV2LnhtbFBLBQYAAAAABAAEAPMAAACnBQAA&#10;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8579C9" w:rsidRDefault="008579C9" w:rsidP="008579C9">
                      <w:pPr>
                        <w:pStyle w:val="Sinespaciado"/>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8579C9"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8579C9" w:rsidRPr="008579C9" w:rsidRDefault="008579C9"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8579C9" w:rsidRPr="005E3B03"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59264" behindDoc="0" locked="0" layoutInCell="1" allowOverlap="1" wp14:anchorId="01C7D3FD" wp14:editId="6A1C50AC">
                <wp:simplePos x="0" y="0"/>
                <wp:positionH relativeFrom="column">
                  <wp:posOffset>-62865</wp:posOffset>
                </wp:positionH>
                <wp:positionV relativeFrom="paragraph">
                  <wp:posOffset>31274385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D655D2" w:rsidRDefault="008579C9" w:rsidP="008579C9">
                            <w:pPr>
                              <w:pStyle w:val="Sinespaciado"/>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8579C9" w:rsidRDefault="008579C9"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D3FD" id="_x0000_s1027" style="position:absolute;left:0;text-align:left;margin-left:-4.95pt;margin-top:2462.5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X2RAIAAL4EAAAOAAAAZHJzL2Uyb0RvYy54bWysVF1v0zAUfUfiP1h+Z0m7jXVR02nqACEN&#10;mDb4Aa5jN9YcX3PtNi2/nmunzQZMPCBeLDv3nnPP/cr8atdZtlUYDLiaT05KzpST0Bi3rvm3r+/f&#10;zDgLUbhGWHCq5nsV+NXi9at57ys1hRZso5ARiQtV72vexuirogiyVZ0IJ+CVI6MG7ESkJ66LBkVP&#10;7J0tpmX5tugBG48gVQj09WYw8kXm11rJ+EXroCKzNSdtMZ+Yz1U6i8VcVGsUvjXyIEP8g4pOGEdB&#10;R6obEQXboPmDqjMSIYCOJxK6ArQ2UuUcKJtJ+Vs2D63wKudCxQl+LFP4f7Ty8/YOmWlqPuXMiY5a&#10;dE9FE25tFbtI5el9qMjrwd9hSjD4W5CPgTlYtuSlrhGhb5VoSNQk+Re/ANIjEJSt+k/QELvYRMiV&#10;2mnsEiHVgO1yQ/ZjQ9QuMkkfT0/L2eXsnDNJtslsOpuVuWWFqI5wjyF+UNCxdKk5kvhML7a3ISY5&#10;ojq6pGjWpTPpfeea3PwojB3u5JrMOYGkecg9xL1VA/ReaSoV6ZrmEHlI1dIi2woar+ZxyD+xkGeC&#10;aGPtCJq8BLLxCDr4JpjKgzsCy5eAT9FG7xwRXByBnXGAfwfrwf+Y9ZBralrcrXZ5LrK+9GUFzZ4a&#10;iTAsES09XVrAH5z1tEA1D983AhVn9qOjYbicnJ2ljcuPs/OLKT3wuWX13CKcJKqaR86G6zIOW7rx&#10;aNYtRRrK5+CaBkib3NonVQf9tCS544eFTlv4/J29nn47i58AAAD//wMAUEsDBBQABgAIAAAAIQB2&#10;ykTH4QAAAAwBAAAPAAAAZHJzL2Rvd25yZXYueG1sTI/BTsMwDIbvSLxDZCQuaEtTVkRL02kgcYDD&#10;BGUP4DWhrWicqsm68vaYE9xs+dPv7y+3ixvEbKfQe9Kg1gkIS403PbUaDh/Pq3sQISIZHDxZDd82&#10;wLa6vCixMP5M73auYys4hEKBGroYx0LK0HTWYVj70RLfPv3kMPI6tdJMeOZwN8g0Se6kw574Q4ej&#10;feps81WfnIZ9Jl8zwkPYmXpzEx7ntn+p37S+vlp2DyCiXeIfDL/6rA4VOx39iUwQg4ZVnjOpYZOn&#10;mQLBRKZUCuLIQ6puFciqlP9LVD8AAAD//wMAUEsBAi0AFAAGAAgAAAAhALaDOJL+AAAA4QEAABMA&#10;AAAAAAAAAAAAAAAAAAAAAFtDb250ZW50X1R5cGVzXS54bWxQSwECLQAUAAYACAAAACEAOP0h/9YA&#10;AACUAQAACwAAAAAAAAAAAAAAAAAvAQAAX3JlbHMvLnJlbHNQSwECLQAUAAYACAAAACEAGdNV9kQC&#10;AAC+BAAADgAAAAAAAAAAAAAAAAAuAgAAZHJzL2Uyb0RvYy54bWxQSwECLQAUAAYACAAAACEAdspE&#10;x+EAAAAMAQAADwAAAAAAAAAAAAAAAACeBAAAZHJzL2Rvd25yZXYueG1sUEsFBgAAAAAEAAQA8wAA&#10;AKwFAAA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D655D2" w:rsidRDefault="008579C9" w:rsidP="008579C9">
                      <w:pPr>
                        <w:pStyle w:val="Sinespaciado"/>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8579C9" w:rsidRDefault="008579C9"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4E3ED5" w:rsidRPr="00C26D69" w:rsidRDefault="004E3ED5" w:rsidP="004E3ED5">
      <w:pPr>
        <w:pStyle w:val="Sinespaciado1"/>
        <w:spacing w:line="360" w:lineRule="auto"/>
        <w:ind w:firstLine="2520"/>
        <w:jc w:val="both"/>
        <w:rPr>
          <w:rFonts w:ascii="Arial" w:hAnsi="Arial" w:cs="Arial"/>
          <w:b/>
          <w:bCs/>
          <w:iCs/>
          <w:sz w:val="26"/>
          <w:szCs w:val="26"/>
        </w:rPr>
      </w:pPr>
    </w:p>
    <w:p w:rsidR="004E3ED5" w:rsidRDefault="004E3ED5" w:rsidP="004E3ED5"/>
    <w:sectPr w:rsidR="004E3ED5" w:rsidSect="00CE6A77">
      <w:headerReference w:type="default" r:id="rId8"/>
      <w:footerReference w:type="default" r:id="rId9"/>
      <w:pgSz w:w="12242" w:h="18722" w:code="14"/>
      <w:pgMar w:top="2552" w:right="1644" w:bottom="1644" w:left="164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FD" w:rsidRDefault="00350DFD" w:rsidP="004E3ED5">
      <w:r>
        <w:separator/>
      </w:r>
    </w:p>
  </w:endnote>
  <w:endnote w:type="continuationSeparator" w:id="0">
    <w:p w:rsidR="00350DFD" w:rsidRDefault="00350DFD"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92" w:rsidRPr="00B97631" w:rsidRDefault="003E759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A0057">
      <w:rPr>
        <w:rFonts w:ascii="Arial" w:hAnsi="Arial" w:cs="Arial"/>
        <w:noProof/>
        <w:sz w:val="22"/>
        <w:szCs w:val="22"/>
      </w:rPr>
      <w:t>2</w:t>
    </w:r>
    <w:r w:rsidRPr="00B97631">
      <w:rPr>
        <w:rFonts w:ascii="Arial" w:hAnsi="Arial" w:cs="Arial"/>
        <w:sz w:val="22"/>
        <w:szCs w:val="22"/>
      </w:rPr>
      <w:fldChar w:fldCharType="end"/>
    </w:r>
  </w:p>
  <w:p w:rsidR="003E7592" w:rsidRDefault="003E7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FD" w:rsidRDefault="00350DFD" w:rsidP="004E3ED5">
      <w:r>
        <w:separator/>
      </w:r>
    </w:p>
  </w:footnote>
  <w:footnote w:type="continuationSeparator" w:id="0">
    <w:p w:rsidR="00350DFD" w:rsidRDefault="00350DFD" w:rsidP="004E3ED5">
      <w:r>
        <w:continuationSeparator/>
      </w:r>
    </w:p>
  </w:footnote>
  <w:footnote w:id="1">
    <w:p w:rsidR="00484BB8" w:rsidRPr="00484BB8" w:rsidRDefault="00484BB8">
      <w:pPr>
        <w:pStyle w:val="Textonotapie"/>
        <w:rPr>
          <w:rFonts w:ascii="Arial" w:hAnsi="Arial" w:cs="Arial"/>
          <w:sz w:val="18"/>
          <w:szCs w:val="18"/>
          <w:lang w:val="es-CO"/>
        </w:rPr>
      </w:pPr>
      <w:r w:rsidRPr="00484BB8">
        <w:rPr>
          <w:rStyle w:val="Refdenotaalpie"/>
          <w:rFonts w:ascii="Arial" w:hAnsi="Arial" w:cs="Arial"/>
          <w:sz w:val="18"/>
          <w:szCs w:val="18"/>
        </w:rPr>
        <w:footnoteRef/>
      </w:r>
      <w:r w:rsidRPr="00484BB8">
        <w:rPr>
          <w:rFonts w:ascii="Arial" w:hAnsi="Arial" w:cs="Arial"/>
          <w:sz w:val="18"/>
          <w:szCs w:val="18"/>
        </w:rPr>
        <w:t xml:space="preserve"> Sentencia C-040 de 1997, Magistrado Ponente Dr. Antonio Barrera Carbonell.</w:t>
      </w:r>
    </w:p>
  </w:footnote>
  <w:footnote w:id="2">
    <w:p w:rsidR="00C6441B" w:rsidRPr="00C6441B" w:rsidRDefault="00C6441B" w:rsidP="002A6738">
      <w:pPr>
        <w:pStyle w:val="Textonotapie"/>
        <w:jc w:val="both"/>
        <w:rPr>
          <w:lang w:val="es-CO"/>
        </w:rPr>
      </w:pPr>
      <w:r w:rsidRPr="002A6738">
        <w:rPr>
          <w:rStyle w:val="Refdenotaalpie"/>
          <w:rFonts w:ascii="Arial" w:hAnsi="Arial" w:cs="Arial"/>
          <w:sz w:val="18"/>
          <w:szCs w:val="18"/>
        </w:rPr>
        <w:footnoteRef/>
      </w:r>
      <w:r w:rsidRPr="002A6738">
        <w:rPr>
          <w:rFonts w:ascii="Arial" w:hAnsi="Arial" w:cs="Arial"/>
          <w:sz w:val="18"/>
          <w:szCs w:val="18"/>
        </w:rPr>
        <w:t xml:space="preserve"> CORTE SUPREMA DE JUSTICIA- Sala de Casación Laboral, M.P. OSORIO LOPEZ Luis Javier</w:t>
      </w:r>
      <w:r w:rsidR="002A6738">
        <w:rPr>
          <w:rFonts w:ascii="Arial" w:hAnsi="Arial" w:cs="Arial"/>
          <w:sz w:val="18"/>
          <w:szCs w:val="18"/>
        </w:rPr>
        <w:t xml:space="preserve">; </w:t>
      </w:r>
      <w:r w:rsidRPr="002A6738">
        <w:rPr>
          <w:rFonts w:ascii="Arial" w:hAnsi="Arial" w:cs="Arial"/>
          <w:sz w:val="18"/>
          <w:szCs w:val="18"/>
        </w:rPr>
        <w:t>Radicación N° 21124, 26 de marzo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2B" w:rsidRDefault="0072659C" w:rsidP="00205D2B">
    <w:pPr>
      <w:pStyle w:val="NoSpacing1"/>
      <w:rPr>
        <w:rFonts w:ascii="Arial" w:hAnsi="Arial" w:cs="Arial"/>
        <w:sz w:val="16"/>
        <w:szCs w:val="16"/>
      </w:rPr>
    </w:pPr>
    <w:r>
      <w:rPr>
        <w:noProof/>
      </w:rPr>
      <w:drawing>
        <wp:anchor distT="0" distB="0" distL="114300" distR="114300" simplePos="0" relativeHeight="251659264" behindDoc="1" locked="0" layoutInCell="1" allowOverlap="1" wp14:anchorId="5AFA7B51" wp14:editId="5659B63B">
          <wp:simplePos x="0" y="0"/>
          <wp:positionH relativeFrom="column">
            <wp:posOffset>-135147</wp:posOffset>
          </wp:positionH>
          <wp:positionV relativeFrom="paragraph">
            <wp:posOffset>79878</wp:posOffset>
          </wp:positionV>
          <wp:extent cx="3057525" cy="1028700"/>
          <wp:effectExtent l="0" t="0" r="9525" b="0"/>
          <wp:wrapNone/>
          <wp:docPr id="5" name="Imagen 5"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92">
      <w:rPr>
        <w:rFonts w:ascii="Arial" w:hAnsi="Arial" w:cs="Arial"/>
        <w:sz w:val="16"/>
        <w:szCs w:val="16"/>
      </w:rPr>
      <w:t xml:space="preserve">  </w:t>
    </w:r>
    <w:r w:rsidR="003E7592" w:rsidRPr="005643A9">
      <w:rPr>
        <w:rFonts w:ascii="Arial" w:hAnsi="Arial" w:cs="Arial"/>
        <w:sz w:val="16"/>
        <w:szCs w:val="16"/>
      </w:rPr>
      <w:t xml:space="preserve"> </w:t>
    </w:r>
    <w:r w:rsidR="00205D2B">
      <w:rPr>
        <w:rFonts w:ascii="Arial" w:hAnsi="Arial" w:cs="Arial"/>
        <w:sz w:val="16"/>
        <w:szCs w:val="16"/>
      </w:rPr>
      <w:t xml:space="preserve">       </w:t>
    </w: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72659C" w:rsidRDefault="00205D2B" w:rsidP="00205D2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72659C" w:rsidRDefault="0072659C" w:rsidP="00205D2B">
    <w:pPr>
      <w:pStyle w:val="NoSpacing1"/>
      <w:rPr>
        <w:rFonts w:ascii="Arial" w:hAnsi="Arial" w:cs="Arial"/>
        <w:sz w:val="16"/>
        <w:szCs w:val="16"/>
      </w:rPr>
    </w:pPr>
  </w:p>
  <w:p w:rsidR="00205D2B" w:rsidRPr="005643A9" w:rsidRDefault="00205D2B" w:rsidP="00205D2B">
    <w:pPr>
      <w:pStyle w:val="NoSpacing1"/>
      <w:rPr>
        <w:rFonts w:ascii="Arial" w:hAnsi="Arial" w:cs="Arial"/>
        <w:sz w:val="16"/>
        <w:szCs w:val="16"/>
      </w:rPr>
    </w:pPr>
    <w:r>
      <w:rPr>
        <w:rFonts w:ascii="Arial" w:hAnsi="Arial" w:cs="Arial"/>
        <w:sz w:val="16"/>
        <w:szCs w:val="16"/>
      </w:rPr>
      <w:t xml:space="preserve">                   </w:t>
    </w:r>
    <w:r w:rsidR="0072659C">
      <w:rPr>
        <w:rFonts w:ascii="Arial" w:hAnsi="Arial" w:cs="Arial"/>
        <w:sz w:val="16"/>
        <w:szCs w:val="16"/>
      </w:rPr>
      <w:t xml:space="preserve">                                                                                                                             </w:t>
    </w:r>
    <w:r>
      <w:rPr>
        <w:rFonts w:ascii="Arial" w:hAnsi="Arial" w:cs="Arial"/>
        <w:sz w:val="16"/>
        <w:szCs w:val="16"/>
      </w:rPr>
      <w:t>EXP. Conflicto de competencia</w:t>
    </w:r>
  </w:p>
  <w:p w:rsidR="00205D2B" w:rsidRDefault="00205D2B" w:rsidP="00205D2B">
    <w:pPr>
      <w:pStyle w:val="Encabezado"/>
      <w:rPr>
        <w:rFonts w:ascii="Arial" w:hAnsi="Arial" w:cs="Arial"/>
        <w:sz w:val="16"/>
        <w:szCs w:val="16"/>
      </w:rPr>
    </w:pPr>
  </w:p>
  <w:p w:rsidR="00205D2B" w:rsidRPr="005643A9" w:rsidRDefault="00205D2B" w:rsidP="00205D2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D76D0"/>
    <w:multiLevelType w:val="hybridMultilevel"/>
    <w:tmpl w:val="6AD61240"/>
    <w:lvl w:ilvl="0" w:tplc="A5CE4C4C">
      <w:start w:val="1"/>
      <w:numFmt w:val="decimal"/>
      <w:lvlText w:val="%1."/>
      <w:lvlJc w:val="left"/>
      <w:pPr>
        <w:ind w:left="2880"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D5"/>
    <w:rsid w:val="00044F4C"/>
    <w:rsid w:val="00046518"/>
    <w:rsid w:val="0005335A"/>
    <w:rsid w:val="00063EFA"/>
    <w:rsid w:val="0006400B"/>
    <w:rsid w:val="000759F4"/>
    <w:rsid w:val="00076704"/>
    <w:rsid w:val="0008257D"/>
    <w:rsid w:val="000911F3"/>
    <w:rsid w:val="000A33F0"/>
    <w:rsid w:val="000A7BE8"/>
    <w:rsid w:val="000B425C"/>
    <w:rsid w:val="000C5924"/>
    <w:rsid w:val="000C5FB4"/>
    <w:rsid w:val="000D20F1"/>
    <w:rsid w:val="000E3820"/>
    <w:rsid w:val="000E4ABB"/>
    <w:rsid w:val="000F1580"/>
    <w:rsid w:val="00100AD3"/>
    <w:rsid w:val="00101ED4"/>
    <w:rsid w:val="00106E5C"/>
    <w:rsid w:val="0012455A"/>
    <w:rsid w:val="0014161A"/>
    <w:rsid w:val="001426CB"/>
    <w:rsid w:val="0014593C"/>
    <w:rsid w:val="00151CB6"/>
    <w:rsid w:val="00153621"/>
    <w:rsid w:val="00173204"/>
    <w:rsid w:val="0017488E"/>
    <w:rsid w:val="00177151"/>
    <w:rsid w:val="00186D6E"/>
    <w:rsid w:val="001A1157"/>
    <w:rsid w:val="001B1B40"/>
    <w:rsid w:val="001C2544"/>
    <w:rsid w:val="001C360A"/>
    <w:rsid w:val="001C569C"/>
    <w:rsid w:val="001C6609"/>
    <w:rsid w:val="001D30A7"/>
    <w:rsid w:val="001E2727"/>
    <w:rsid w:val="001F4667"/>
    <w:rsid w:val="00205D2B"/>
    <w:rsid w:val="00223C9D"/>
    <w:rsid w:val="002401E4"/>
    <w:rsid w:val="00251121"/>
    <w:rsid w:val="00255154"/>
    <w:rsid w:val="00255E1D"/>
    <w:rsid w:val="00276213"/>
    <w:rsid w:val="002833D1"/>
    <w:rsid w:val="00284FE2"/>
    <w:rsid w:val="002A5744"/>
    <w:rsid w:val="002A6738"/>
    <w:rsid w:val="002B40B8"/>
    <w:rsid w:val="002B609E"/>
    <w:rsid w:val="002C1A85"/>
    <w:rsid w:val="002C5C0A"/>
    <w:rsid w:val="002D328D"/>
    <w:rsid w:val="002D5ECB"/>
    <w:rsid w:val="002E2E96"/>
    <w:rsid w:val="0031165C"/>
    <w:rsid w:val="00313519"/>
    <w:rsid w:val="00316B25"/>
    <w:rsid w:val="00320373"/>
    <w:rsid w:val="003307CE"/>
    <w:rsid w:val="00332816"/>
    <w:rsid w:val="0033472A"/>
    <w:rsid w:val="003357AC"/>
    <w:rsid w:val="00344079"/>
    <w:rsid w:val="00350DFD"/>
    <w:rsid w:val="0036239F"/>
    <w:rsid w:val="00365DAA"/>
    <w:rsid w:val="003719E5"/>
    <w:rsid w:val="003751A5"/>
    <w:rsid w:val="003810A0"/>
    <w:rsid w:val="003835FB"/>
    <w:rsid w:val="003855DF"/>
    <w:rsid w:val="00385637"/>
    <w:rsid w:val="003A0057"/>
    <w:rsid w:val="003A6971"/>
    <w:rsid w:val="003B15CA"/>
    <w:rsid w:val="003B54C4"/>
    <w:rsid w:val="003C194C"/>
    <w:rsid w:val="003C344A"/>
    <w:rsid w:val="003C611D"/>
    <w:rsid w:val="003C71D9"/>
    <w:rsid w:val="003D0565"/>
    <w:rsid w:val="003D19B8"/>
    <w:rsid w:val="003E0DBA"/>
    <w:rsid w:val="003E1FE3"/>
    <w:rsid w:val="003E3F4F"/>
    <w:rsid w:val="003E7592"/>
    <w:rsid w:val="003F05AF"/>
    <w:rsid w:val="003F329A"/>
    <w:rsid w:val="003F7F3D"/>
    <w:rsid w:val="0040362E"/>
    <w:rsid w:val="0041390A"/>
    <w:rsid w:val="00415E56"/>
    <w:rsid w:val="004221E6"/>
    <w:rsid w:val="00422625"/>
    <w:rsid w:val="00425DC9"/>
    <w:rsid w:val="00426111"/>
    <w:rsid w:val="00435D7D"/>
    <w:rsid w:val="004365D8"/>
    <w:rsid w:val="00443327"/>
    <w:rsid w:val="00443E3E"/>
    <w:rsid w:val="0045083B"/>
    <w:rsid w:val="00463FD0"/>
    <w:rsid w:val="00481FE0"/>
    <w:rsid w:val="00483CA8"/>
    <w:rsid w:val="00484BB8"/>
    <w:rsid w:val="00486BC3"/>
    <w:rsid w:val="00493E30"/>
    <w:rsid w:val="004A12B2"/>
    <w:rsid w:val="004B2B9D"/>
    <w:rsid w:val="004C2B87"/>
    <w:rsid w:val="004C3D28"/>
    <w:rsid w:val="004C50EC"/>
    <w:rsid w:val="004E3ED5"/>
    <w:rsid w:val="004F096A"/>
    <w:rsid w:val="004F0F20"/>
    <w:rsid w:val="0050709E"/>
    <w:rsid w:val="00514C5B"/>
    <w:rsid w:val="0052186A"/>
    <w:rsid w:val="005258A2"/>
    <w:rsid w:val="0054245A"/>
    <w:rsid w:val="005501C0"/>
    <w:rsid w:val="0056153C"/>
    <w:rsid w:val="00567EB0"/>
    <w:rsid w:val="00574510"/>
    <w:rsid w:val="00585BC0"/>
    <w:rsid w:val="00587C94"/>
    <w:rsid w:val="00595458"/>
    <w:rsid w:val="005974EA"/>
    <w:rsid w:val="005977D9"/>
    <w:rsid w:val="005B3D9D"/>
    <w:rsid w:val="005C5630"/>
    <w:rsid w:val="005C5B3C"/>
    <w:rsid w:val="005D1DAA"/>
    <w:rsid w:val="005D27AB"/>
    <w:rsid w:val="005E1FE2"/>
    <w:rsid w:val="005E31B7"/>
    <w:rsid w:val="005E3B03"/>
    <w:rsid w:val="005E3C78"/>
    <w:rsid w:val="005E6E1F"/>
    <w:rsid w:val="005F421B"/>
    <w:rsid w:val="00603ACB"/>
    <w:rsid w:val="00607DFB"/>
    <w:rsid w:val="00613672"/>
    <w:rsid w:val="00613DFE"/>
    <w:rsid w:val="006165EA"/>
    <w:rsid w:val="00624F3C"/>
    <w:rsid w:val="006250DC"/>
    <w:rsid w:val="00632158"/>
    <w:rsid w:val="00650BF1"/>
    <w:rsid w:val="00651472"/>
    <w:rsid w:val="006532E1"/>
    <w:rsid w:val="00660C79"/>
    <w:rsid w:val="00673338"/>
    <w:rsid w:val="0069102A"/>
    <w:rsid w:val="00693D40"/>
    <w:rsid w:val="006A4342"/>
    <w:rsid w:val="006B164E"/>
    <w:rsid w:val="006B3663"/>
    <w:rsid w:val="006B4D88"/>
    <w:rsid w:val="006C0467"/>
    <w:rsid w:val="006C4404"/>
    <w:rsid w:val="006C5BF5"/>
    <w:rsid w:val="006C6EEF"/>
    <w:rsid w:val="006D2819"/>
    <w:rsid w:val="006E3E39"/>
    <w:rsid w:val="006E4838"/>
    <w:rsid w:val="006F5735"/>
    <w:rsid w:val="00701132"/>
    <w:rsid w:val="007020D4"/>
    <w:rsid w:val="00705FDA"/>
    <w:rsid w:val="00713294"/>
    <w:rsid w:val="0072659C"/>
    <w:rsid w:val="007363DE"/>
    <w:rsid w:val="00761959"/>
    <w:rsid w:val="007644D1"/>
    <w:rsid w:val="00795167"/>
    <w:rsid w:val="007C619B"/>
    <w:rsid w:val="007E5824"/>
    <w:rsid w:val="007F2E6B"/>
    <w:rsid w:val="007F7309"/>
    <w:rsid w:val="007F7F7A"/>
    <w:rsid w:val="0080183D"/>
    <w:rsid w:val="008054DC"/>
    <w:rsid w:val="008132C0"/>
    <w:rsid w:val="0081667F"/>
    <w:rsid w:val="008175EB"/>
    <w:rsid w:val="00824F89"/>
    <w:rsid w:val="008310CB"/>
    <w:rsid w:val="00841D54"/>
    <w:rsid w:val="00841F04"/>
    <w:rsid w:val="00846A5C"/>
    <w:rsid w:val="00846B66"/>
    <w:rsid w:val="00851C43"/>
    <w:rsid w:val="00854976"/>
    <w:rsid w:val="008579C9"/>
    <w:rsid w:val="008715A8"/>
    <w:rsid w:val="00887086"/>
    <w:rsid w:val="008A09AE"/>
    <w:rsid w:val="008A22A1"/>
    <w:rsid w:val="008D081F"/>
    <w:rsid w:val="008D5ACE"/>
    <w:rsid w:val="008D6A89"/>
    <w:rsid w:val="008E17CF"/>
    <w:rsid w:val="008E1E43"/>
    <w:rsid w:val="008E35FE"/>
    <w:rsid w:val="008F570E"/>
    <w:rsid w:val="00907E47"/>
    <w:rsid w:val="00914A0A"/>
    <w:rsid w:val="00916466"/>
    <w:rsid w:val="00920BB3"/>
    <w:rsid w:val="00942985"/>
    <w:rsid w:val="00953966"/>
    <w:rsid w:val="00967B41"/>
    <w:rsid w:val="00974804"/>
    <w:rsid w:val="00980A2D"/>
    <w:rsid w:val="0099274A"/>
    <w:rsid w:val="009C4A9D"/>
    <w:rsid w:val="009D48C4"/>
    <w:rsid w:val="009D559D"/>
    <w:rsid w:val="009D617B"/>
    <w:rsid w:val="009D72CB"/>
    <w:rsid w:val="009E32F1"/>
    <w:rsid w:val="009E5FA3"/>
    <w:rsid w:val="00A117D1"/>
    <w:rsid w:val="00A12051"/>
    <w:rsid w:val="00A15C84"/>
    <w:rsid w:val="00A24E1F"/>
    <w:rsid w:val="00A52F60"/>
    <w:rsid w:val="00A60371"/>
    <w:rsid w:val="00A60E6D"/>
    <w:rsid w:val="00A61FC0"/>
    <w:rsid w:val="00AA267D"/>
    <w:rsid w:val="00AB11D8"/>
    <w:rsid w:val="00AB13B9"/>
    <w:rsid w:val="00AC0A4A"/>
    <w:rsid w:val="00AC1B29"/>
    <w:rsid w:val="00AC66EF"/>
    <w:rsid w:val="00AD0E22"/>
    <w:rsid w:val="00AD1F1A"/>
    <w:rsid w:val="00AD639D"/>
    <w:rsid w:val="00AF14CF"/>
    <w:rsid w:val="00B01029"/>
    <w:rsid w:val="00B04FC7"/>
    <w:rsid w:val="00B16692"/>
    <w:rsid w:val="00B216B6"/>
    <w:rsid w:val="00B2518F"/>
    <w:rsid w:val="00B707CC"/>
    <w:rsid w:val="00B70CEA"/>
    <w:rsid w:val="00B713DB"/>
    <w:rsid w:val="00B75C71"/>
    <w:rsid w:val="00B77442"/>
    <w:rsid w:val="00B910CB"/>
    <w:rsid w:val="00BC2628"/>
    <w:rsid w:val="00BC7437"/>
    <w:rsid w:val="00C06B29"/>
    <w:rsid w:val="00C120CE"/>
    <w:rsid w:val="00C253D4"/>
    <w:rsid w:val="00C26DC3"/>
    <w:rsid w:val="00C32B9E"/>
    <w:rsid w:val="00C37F7F"/>
    <w:rsid w:val="00C6441B"/>
    <w:rsid w:val="00C8049C"/>
    <w:rsid w:val="00C8781F"/>
    <w:rsid w:val="00CA4C0B"/>
    <w:rsid w:val="00CD74FD"/>
    <w:rsid w:val="00CE6A77"/>
    <w:rsid w:val="00D0365A"/>
    <w:rsid w:val="00D1438D"/>
    <w:rsid w:val="00D14B9D"/>
    <w:rsid w:val="00D23DA6"/>
    <w:rsid w:val="00D26757"/>
    <w:rsid w:val="00D35296"/>
    <w:rsid w:val="00D42725"/>
    <w:rsid w:val="00D46824"/>
    <w:rsid w:val="00D50F43"/>
    <w:rsid w:val="00D5797A"/>
    <w:rsid w:val="00D652C4"/>
    <w:rsid w:val="00D92CD5"/>
    <w:rsid w:val="00D96750"/>
    <w:rsid w:val="00D97612"/>
    <w:rsid w:val="00DA1C1E"/>
    <w:rsid w:val="00DA3EA5"/>
    <w:rsid w:val="00DB6866"/>
    <w:rsid w:val="00DC0D52"/>
    <w:rsid w:val="00DD3BA5"/>
    <w:rsid w:val="00DD4B3A"/>
    <w:rsid w:val="00DD4FA7"/>
    <w:rsid w:val="00DF573B"/>
    <w:rsid w:val="00DF5956"/>
    <w:rsid w:val="00E11F14"/>
    <w:rsid w:val="00E15274"/>
    <w:rsid w:val="00E176DC"/>
    <w:rsid w:val="00E22F3E"/>
    <w:rsid w:val="00E64620"/>
    <w:rsid w:val="00E66D50"/>
    <w:rsid w:val="00E75752"/>
    <w:rsid w:val="00E8203D"/>
    <w:rsid w:val="00E8320C"/>
    <w:rsid w:val="00E93280"/>
    <w:rsid w:val="00EA6F52"/>
    <w:rsid w:val="00EB35FD"/>
    <w:rsid w:val="00EB56FB"/>
    <w:rsid w:val="00EB79FB"/>
    <w:rsid w:val="00EC1116"/>
    <w:rsid w:val="00EC2EAF"/>
    <w:rsid w:val="00ED0294"/>
    <w:rsid w:val="00ED094A"/>
    <w:rsid w:val="00EE6AAC"/>
    <w:rsid w:val="00EF4A2D"/>
    <w:rsid w:val="00F071B4"/>
    <w:rsid w:val="00F10C53"/>
    <w:rsid w:val="00F172E5"/>
    <w:rsid w:val="00F20178"/>
    <w:rsid w:val="00F4019F"/>
    <w:rsid w:val="00F4227D"/>
    <w:rsid w:val="00F42C25"/>
    <w:rsid w:val="00F42CB9"/>
    <w:rsid w:val="00F52A74"/>
    <w:rsid w:val="00F62463"/>
    <w:rsid w:val="00F642E9"/>
    <w:rsid w:val="00F711B3"/>
    <w:rsid w:val="00F73CB1"/>
    <w:rsid w:val="00F754DB"/>
    <w:rsid w:val="00F7646B"/>
    <w:rsid w:val="00F97386"/>
    <w:rsid w:val="00FA3CC9"/>
    <w:rsid w:val="00FB21EC"/>
    <w:rsid w:val="00FB7357"/>
    <w:rsid w:val="00FC2401"/>
    <w:rsid w:val="00FC3E00"/>
    <w:rsid w:val="00FE4540"/>
    <w:rsid w:val="00FF01C0"/>
    <w:rsid w:val="00FF2C40"/>
    <w:rsid w:val="00FF5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2FCF2-3F5F-4CDA-9D88-9C7458A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link w:val="Ttulo2Car"/>
    <w:uiPriority w:val="9"/>
    <w:qFormat/>
    <w:rsid w:val="004221E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unhideWhenUsed/>
    <w:rsid w:val="004E3ED5"/>
  </w:style>
  <w:style w:type="character" w:customStyle="1" w:styleId="TextonotapieCar">
    <w:name w:val="Texto nota pie Car"/>
    <w:basedOn w:val="Fuentedeprrafopredeter"/>
    <w:link w:val="Textonotapie"/>
    <w:uiPriority w:val="99"/>
    <w:semiHidden/>
    <w:rsid w:val="004E3ED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 w:type="paragraph" w:styleId="Sinespaciado">
    <w:name w:val="No Spacing"/>
    <w:link w:val="SinespaciadoCar"/>
    <w:uiPriority w:val="1"/>
    <w:qFormat/>
    <w:rsid w:val="008579C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8579C9"/>
    <w:rPr>
      <w:rFonts w:ascii="Calibri" w:eastAsia="Times New Roman" w:hAnsi="Calibri" w:cs="Times New Roman"/>
      <w:lang w:eastAsia="es-ES"/>
    </w:rPr>
  </w:style>
  <w:style w:type="paragraph" w:styleId="NormalWeb">
    <w:name w:val="Normal (Web)"/>
    <w:basedOn w:val="Normal"/>
    <w:uiPriority w:val="99"/>
    <w:semiHidden/>
    <w:unhideWhenUsed/>
    <w:rsid w:val="00CA4C0B"/>
    <w:pPr>
      <w:spacing w:before="100" w:beforeAutospacing="1" w:after="100" w:afterAutospacing="1"/>
    </w:pPr>
    <w:rPr>
      <w:sz w:val="24"/>
      <w:szCs w:val="24"/>
    </w:rPr>
  </w:style>
  <w:style w:type="character" w:styleId="Hipervnculo">
    <w:name w:val="Hyperlink"/>
    <w:basedOn w:val="Fuentedeprrafopredeter"/>
    <w:uiPriority w:val="99"/>
    <w:unhideWhenUsed/>
    <w:rsid w:val="009D559D"/>
    <w:rPr>
      <w:color w:val="0563C1" w:themeColor="hyperlink"/>
      <w:u w:val="single"/>
    </w:rPr>
  </w:style>
  <w:style w:type="paragraph" w:styleId="Sangra2detindependiente">
    <w:name w:val="Body Text Indent 2"/>
    <w:basedOn w:val="Normal"/>
    <w:link w:val="Sangra2detindependienteCar"/>
    <w:uiPriority w:val="99"/>
    <w:unhideWhenUsed/>
    <w:rsid w:val="006250DC"/>
    <w:pPr>
      <w:spacing w:before="100" w:beforeAutospacing="1" w:after="100" w:afterAutospacing="1"/>
    </w:pPr>
    <w:rPr>
      <w:sz w:val="24"/>
      <w:szCs w:val="24"/>
    </w:rPr>
  </w:style>
  <w:style w:type="character" w:customStyle="1" w:styleId="Sangra2detindependienteCar">
    <w:name w:val="Sangría 2 de t. independiente Car"/>
    <w:basedOn w:val="Fuentedeprrafopredeter"/>
    <w:link w:val="Sangra2detindependiente"/>
    <w:uiPriority w:val="99"/>
    <w:rsid w:val="006250DC"/>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4221E6"/>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uiPriority w:val="99"/>
    <w:semiHidden/>
    <w:unhideWhenUsed/>
    <w:rsid w:val="00D0365A"/>
    <w:pPr>
      <w:spacing w:after="120"/>
    </w:pPr>
  </w:style>
  <w:style w:type="character" w:customStyle="1" w:styleId="TextoindependienteCar">
    <w:name w:val="Texto independiente Car"/>
    <w:basedOn w:val="Fuentedeprrafopredeter"/>
    <w:link w:val="Textoindependiente"/>
    <w:uiPriority w:val="99"/>
    <w:semiHidden/>
    <w:rsid w:val="00D0365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6818">
      <w:bodyDiv w:val="1"/>
      <w:marLeft w:val="0"/>
      <w:marRight w:val="0"/>
      <w:marTop w:val="0"/>
      <w:marBottom w:val="0"/>
      <w:divBdr>
        <w:top w:val="none" w:sz="0" w:space="0" w:color="auto"/>
        <w:left w:val="none" w:sz="0" w:space="0" w:color="auto"/>
        <w:bottom w:val="none" w:sz="0" w:space="0" w:color="auto"/>
        <w:right w:val="none" w:sz="0" w:space="0" w:color="auto"/>
      </w:divBdr>
    </w:div>
    <w:div w:id="633755746">
      <w:bodyDiv w:val="1"/>
      <w:marLeft w:val="0"/>
      <w:marRight w:val="0"/>
      <w:marTop w:val="0"/>
      <w:marBottom w:val="0"/>
      <w:divBdr>
        <w:top w:val="none" w:sz="0" w:space="0" w:color="auto"/>
        <w:left w:val="none" w:sz="0" w:space="0" w:color="auto"/>
        <w:bottom w:val="none" w:sz="0" w:space="0" w:color="auto"/>
        <w:right w:val="none" w:sz="0" w:space="0" w:color="auto"/>
      </w:divBdr>
    </w:div>
    <w:div w:id="725641561">
      <w:bodyDiv w:val="1"/>
      <w:marLeft w:val="0"/>
      <w:marRight w:val="0"/>
      <w:marTop w:val="0"/>
      <w:marBottom w:val="0"/>
      <w:divBdr>
        <w:top w:val="none" w:sz="0" w:space="0" w:color="auto"/>
        <w:left w:val="none" w:sz="0" w:space="0" w:color="auto"/>
        <w:bottom w:val="none" w:sz="0" w:space="0" w:color="auto"/>
        <w:right w:val="none" w:sz="0" w:space="0" w:color="auto"/>
      </w:divBdr>
    </w:div>
    <w:div w:id="1143694916">
      <w:bodyDiv w:val="1"/>
      <w:marLeft w:val="0"/>
      <w:marRight w:val="0"/>
      <w:marTop w:val="0"/>
      <w:marBottom w:val="0"/>
      <w:divBdr>
        <w:top w:val="none" w:sz="0" w:space="0" w:color="auto"/>
        <w:left w:val="none" w:sz="0" w:space="0" w:color="auto"/>
        <w:bottom w:val="none" w:sz="0" w:space="0" w:color="auto"/>
        <w:right w:val="none" w:sz="0" w:space="0" w:color="auto"/>
      </w:divBdr>
    </w:div>
    <w:div w:id="1538270660">
      <w:bodyDiv w:val="1"/>
      <w:marLeft w:val="0"/>
      <w:marRight w:val="0"/>
      <w:marTop w:val="0"/>
      <w:marBottom w:val="0"/>
      <w:divBdr>
        <w:top w:val="none" w:sz="0" w:space="0" w:color="auto"/>
        <w:left w:val="none" w:sz="0" w:space="0" w:color="auto"/>
        <w:bottom w:val="none" w:sz="0" w:space="0" w:color="auto"/>
        <w:right w:val="none" w:sz="0" w:space="0" w:color="auto"/>
      </w:divBdr>
    </w:div>
    <w:div w:id="1559852965">
      <w:bodyDiv w:val="1"/>
      <w:marLeft w:val="0"/>
      <w:marRight w:val="0"/>
      <w:marTop w:val="0"/>
      <w:marBottom w:val="0"/>
      <w:divBdr>
        <w:top w:val="none" w:sz="0" w:space="0" w:color="auto"/>
        <w:left w:val="none" w:sz="0" w:space="0" w:color="auto"/>
        <w:bottom w:val="none" w:sz="0" w:space="0" w:color="auto"/>
        <w:right w:val="none" w:sz="0" w:space="0" w:color="auto"/>
      </w:divBdr>
    </w:div>
    <w:div w:id="1609969630">
      <w:bodyDiv w:val="1"/>
      <w:marLeft w:val="0"/>
      <w:marRight w:val="0"/>
      <w:marTop w:val="0"/>
      <w:marBottom w:val="0"/>
      <w:divBdr>
        <w:top w:val="none" w:sz="0" w:space="0" w:color="auto"/>
        <w:left w:val="none" w:sz="0" w:space="0" w:color="auto"/>
        <w:bottom w:val="none" w:sz="0" w:space="0" w:color="auto"/>
        <w:right w:val="none" w:sz="0" w:space="0" w:color="auto"/>
      </w:divBdr>
    </w:div>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 w:id="2011059532">
      <w:bodyDiv w:val="1"/>
      <w:marLeft w:val="0"/>
      <w:marRight w:val="0"/>
      <w:marTop w:val="0"/>
      <w:marBottom w:val="0"/>
      <w:divBdr>
        <w:top w:val="none" w:sz="0" w:space="0" w:color="auto"/>
        <w:left w:val="none" w:sz="0" w:space="0" w:color="auto"/>
        <w:bottom w:val="none" w:sz="0" w:space="0" w:color="auto"/>
        <w:right w:val="none" w:sz="0" w:space="0" w:color="auto"/>
      </w:divBdr>
    </w:div>
    <w:div w:id="20654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9DAD-8CB1-45B8-9617-1EA64910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2947</Words>
  <Characters>16211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6</cp:revision>
  <cp:lastPrinted>2018-07-09T18:48:00Z</cp:lastPrinted>
  <dcterms:created xsi:type="dcterms:W3CDTF">2018-07-09T18:49:00Z</dcterms:created>
  <dcterms:modified xsi:type="dcterms:W3CDTF">2018-08-14T18:15:00Z</dcterms:modified>
</cp:coreProperties>
</file>