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98" w:rsidRPr="009A78CD" w:rsidRDefault="00422B98" w:rsidP="00422B98">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422B98" w:rsidRDefault="00422B98" w:rsidP="00422B98">
      <w:pPr>
        <w:shd w:val="clear" w:color="auto" w:fill="FFFFFF"/>
        <w:ind w:left="1843" w:hanging="1843"/>
        <w:jc w:val="both"/>
        <w:rPr>
          <w:rFonts w:ascii="Arial" w:hAnsi="Arial" w:cs="Arial"/>
          <w:color w:val="222222"/>
          <w:sz w:val="18"/>
          <w:szCs w:val="18"/>
          <w:lang w:val="es-CO" w:eastAsia="fr-FR"/>
        </w:rPr>
      </w:pPr>
    </w:p>
    <w:p w:rsidR="00422B98" w:rsidRPr="00584689" w:rsidRDefault="00422B98" w:rsidP="00422B98">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Providencia:</w:t>
      </w:r>
      <w:r w:rsidRPr="00584689">
        <w:rPr>
          <w:rFonts w:ascii="Arial" w:hAnsi="Arial" w:cs="Arial"/>
          <w:color w:val="222222"/>
          <w:lang w:val="es-CO" w:eastAsia="fr-FR"/>
        </w:rPr>
        <w:tab/>
        <w:t xml:space="preserve">Sentencia  – 2ª instancia – </w:t>
      </w:r>
      <w:r>
        <w:rPr>
          <w:rFonts w:ascii="Arial" w:hAnsi="Arial" w:cs="Arial"/>
          <w:color w:val="222222"/>
          <w:lang w:val="es-CO" w:eastAsia="fr-FR"/>
        </w:rPr>
        <w:t>20</w:t>
      </w:r>
      <w:r w:rsidRPr="00584689">
        <w:rPr>
          <w:rFonts w:ascii="Arial" w:hAnsi="Arial" w:cs="Arial"/>
          <w:color w:val="222222"/>
          <w:lang w:val="es-CO" w:eastAsia="fr-FR"/>
        </w:rPr>
        <w:t xml:space="preserve"> de septiembre de 2018</w:t>
      </w:r>
    </w:p>
    <w:p w:rsidR="00422B98" w:rsidRPr="00584689" w:rsidRDefault="00422B98" w:rsidP="00422B98">
      <w:pPr>
        <w:shd w:val="clear" w:color="auto" w:fill="FFFFFF"/>
        <w:tabs>
          <w:tab w:val="left" w:pos="1843"/>
          <w:tab w:val="left" w:pos="4755"/>
        </w:tabs>
        <w:ind w:left="1843" w:hanging="1843"/>
        <w:jc w:val="both"/>
        <w:rPr>
          <w:rFonts w:ascii="Arial" w:hAnsi="Arial" w:cs="Arial"/>
          <w:color w:val="222222"/>
          <w:lang w:eastAsia="fr-FR"/>
        </w:rPr>
      </w:pPr>
      <w:r w:rsidRPr="00584689">
        <w:rPr>
          <w:rFonts w:ascii="Arial" w:hAnsi="Arial" w:cs="Arial"/>
          <w:color w:val="222222"/>
          <w:lang w:val="es-CO" w:eastAsia="fr-FR"/>
        </w:rPr>
        <w:t>Proceso:    </w:t>
      </w:r>
      <w:r w:rsidRPr="00584689">
        <w:rPr>
          <w:rFonts w:ascii="Arial" w:hAnsi="Arial" w:cs="Arial"/>
          <w:color w:val="222222"/>
          <w:lang w:val="es-CO" w:eastAsia="fr-FR"/>
        </w:rPr>
        <w:tab/>
        <w:t xml:space="preserve">Acción de Tutela  </w:t>
      </w:r>
    </w:p>
    <w:p w:rsidR="00422B98" w:rsidRPr="00422B98" w:rsidRDefault="00422B98" w:rsidP="00422B98">
      <w:pPr>
        <w:shd w:val="clear" w:color="auto" w:fill="FFFFFF"/>
        <w:tabs>
          <w:tab w:val="left" w:pos="1843"/>
          <w:tab w:val="left" w:pos="4755"/>
        </w:tabs>
        <w:ind w:left="1843" w:hanging="1843"/>
        <w:jc w:val="both"/>
        <w:rPr>
          <w:rFonts w:ascii="Arial" w:hAnsi="Arial" w:cs="Arial"/>
          <w:bCs/>
        </w:rPr>
      </w:pPr>
      <w:r w:rsidRPr="00584689">
        <w:rPr>
          <w:rFonts w:ascii="Arial" w:hAnsi="Arial" w:cs="Arial"/>
          <w:color w:val="222222"/>
          <w:lang w:val="es-CO" w:eastAsia="fr-FR"/>
        </w:rPr>
        <w:t xml:space="preserve">Radicación Nro. :  </w:t>
      </w:r>
      <w:r>
        <w:rPr>
          <w:rFonts w:ascii="Arial" w:hAnsi="Arial" w:cs="Arial"/>
          <w:color w:val="222222"/>
          <w:lang w:val="es-CO" w:eastAsia="fr-FR"/>
        </w:rPr>
        <w:t xml:space="preserve">    </w:t>
      </w:r>
      <w:r w:rsidRPr="00422B98">
        <w:rPr>
          <w:rFonts w:ascii="Arial" w:hAnsi="Arial" w:cs="Arial"/>
        </w:rPr>
        <w:t>66001-31-03-003-</w:t>
      </w:r>
      <w:r w:rsidRPr="00422B98">
        <w:rPr>
          <w:rFonts w:ascii="Arial" w:hAnsi="Arial" w:cs="Arial"/>
          <w:b/>
        </w:rPr>
        <w:t>2018-00211-01</w:t>
      </w:r>
    </w:p>
    <w:p w:rsidR="00422B98" w:rsidRPr="00422B98" w:rsidRDefault="00422B98" w:rsidP="00422B98">
      <w:pPr>
        <w:shd w:val="clear" w:color="auto" w:fill="FFFFFF"/>
        <w:tabs>
          <w:tab w:val="left" w:pos="1790"/>
          <w:tab w:val="left" w:pos="1816"/>
          <w:tab w:val="left" w:pos="1843"/>
          <w:tab w:val="left" w:pos="4755"/>
        </w:tabs>
        <w:ind w:left="1843" w:hanging="1843"/>
        <w:jc w:val="both"/>
        <w:rPr>
          <w:rFonts w:ascii="Arial" w:hAnsi="Arial" w:cs="Arial"/>
          <w:bCs/>
          <w:iCs/>
          <w:color w:val="222222"/>
          <w:lang w:eastAsia="fr-FR"/>
        </w:rPr>
      </w:pPr>
      <w:r w:rsidRPr="00422B98">
        <w:rPr>
          <w:rFonts w:ascii="Arial" w:hAnsi="Arial" w:cs="Arial"/>
          <w:bCs/>
          <w:iCs/>
          <w:color w:val="222222"/>
          <w:lang w:eastAsia="fr-FR"/>
        </w:rPr>
        <w:t xml:space="preserve">Accionante: </w:t>
      </w:r>
      <w:r w:rsidRPr="00422B98">
        <w:rPr>
          <w:rFonts w:ascii="Arial" w:hAnsi="Arial" w:cs="Arial"/>
          <w:bCs/>
          <w:iCs/>
          <w:color w:val="222222"/>
          <w:lang w:eastAsia="fr-FR"/>
        </w:rPr>
        <w:tab/>
      </w:r>
      <w:r w:rsidRPr="00422B98">
        <w:rPr>
          <w:rFonts w:ascii="Arial" w:hAnsi="Arial" w:cs="Arial"/>
          <w:bCs/>
          <w:iCs/>
          <w:color w:val="222222"/>
          <w:lang w:eastAsia="fr-FR"/>
        </w:rPr>
        <w:tab/>
        <w:t xml:space="preserve"> Luis Ángel Osorio Torres</w:t>
      </w:r>
    </w:p>
    <w:p w:rsidR="00422B98" w:rsidRPr="00584689" w:rsidRDefault="00422B98" w:rsidP="00422B98">
      <w:pPr>
        <w:shd w:val="clear" w:color="auto" w:fill="FFFFFF"/>
        <w:tabs>
          <w:tab w:val="left" w:pos="1790"/>
          <w:tab w:val="left" w:pos="1816"/>
          <w:tab w:val="left" w:pos="1843"/>
          <w:tab w:val="left" w:pos="4755"/>
        </w:tabs>
        <w:ind w:left="1843" w:hanging="1843"/>
        <w:jc w:val="both"/>
        <w:rPr>
          <w:rFonts w:ascii="Arial" w:hAnsi="Arial" w:cs="Arial"/>
          <w:color w:val="222222"/>
          <w:spacing w:val="-6"/>
          <w:lang w:val="es-ES_tradnl" w:eastAsia="fr-FR"/>
        </w:rPr>
      </w:pPr>
      <w:r w:rsidRPr="00584689">
        <w:rPr>
          <w:rFonts w:ascii="Arial" w:hAnsi="Arial" w:cs="Arial"/>
          <w:color w:val="222222"/>
          <w:lang w:val="es-CO" w:eastAsia="fr-FR"/>
        </w:rPr>
        <w:t>Accionado:</w:t>
      </w:r>
      <w:r w:rsidRPr="00584689">
        <w:rPr>
          <w:rFonts w:ascii="Arial" w:hAnsi="Arial" w:cs="Arial"/>
          <w:color w:val="222222"/>
          <w:lang w:val="es-CO" w:eastAsia="fr-FR"/>
        </w:rPr>
        <w:tab/>
        <w:t xml:space="preserve">  Colpensiones</w:t>
      </w:r>
    </w:p>
    <w:p w:rsidR="00422B98" w:rsidRPr="00584689" w:rsidRDefault="00422B98" w:rsidP="00422B98">
      <w:pPr>
        <w:shd w:val="clear" w:color="auto" w:fill="FFFFFF"/>
        <w:tabs>
          <w:tab w:val="left" w:pos="1790"/>
          <w:tab w:val="left" w:pos="1816"/>
          <w:tab w:val="left" w:pos="1843"/>
          <w:tab w:val="left" w:pos="4755"/>
        </w:tabs>
        <w:ind w:left="1843" w:hanging="1843"/>
        <w:jc w:val="both"/>
        <w:rPr>
          <w:rFonts w:ascii="Arial" w:hAnsi="Arial" w:cs="Arial"/>
          <w:b/>
          <w:bCs/>
          <w:iCs/>
          <w:color w:val="222222"/>
          <w:lang w:val="es-CO" w:eastAsia="fr-FR"/>
        </w:rPr>
      </w:pPr>
      <w:r w:rsidRPr="00584689">
        <w:rPr>
          <w:rFonts w:ascii="Arial" w:hAnsi="Arial" w:cs="Arial"/>
          <w:color w:val="222222"/>
          <w:lang w:val="es-CO" w:eastAsia="fr-FR"/>
        </w:rPr>
        <w:t>Magistrado Ponente:</w:t>
      </w:r>
      <w:r>
        <w:rPr>
          <w:rFonts w:ascii="Arial" w:hAnsi="Arial" w:cs="Arial"/>
          <w:color w:val="222222"/>
          <w:lang w:val="es-CO" w:eastAsia="fr-FR"/>
        </w:rPr>
        <w:t xml:space="preserve"> </w:t>
      </w:r>
      <w:r w:rsidRPr="00584689">
        <w:rPr>
          <w:rFonts w:ascii="Arial" w:hAnsi="Arial" w:cs="Arial"/>
          <w:bCs/>
          <w:iCs/>
          <w:color w:val="222222"/>
          <w:lang w:val="es-CO" w:eastAsia="fr-FR"/>
        </w:rPr>
        <w:t>Edder Jimmy Sánchez Calambás</w:t>
      </w:r>
    </w:p>
    <w:p w:rsidR="00422B98" w:rsidRPr="00584689" w:rsidRDefault="00422B98" w:rsidP="00422B98">
      <w:pPr>
        <w:shd w:val="clear" w:color="auto" w:fill="FFFFFF"/>
        <w:tabs>
          <w:tab w:val="left" w:pos="1843"/>
          <w:tab w:val="left" w:pos="4755"/>
        </w:tabs>
        <w:ind w:left="1843" w:hanging="1843"/>
        <w:jc w:val="both"/>
        <w:rPr>
          <w:rFonts w:ascii="Arial" w:hAnsi="Arial" w:cs="Arial"/>
          <w:sz w:val="22"/>
          <w:szCs w:val="22"/>
          <w:lang w:val="es-CO" w:eastAsia="fr-FR"/>
        </w:rPr>
      </w:pPr>
    </w:p>
    <w:p w:rsidR="00422B98" w:rsidRPr="009A78CD" w:rsidRDefault="00422B98" w:rsidP="00422B98">
      <w:pPr>
        <w:shd w:val="clear" w:color="auto" w:fill="FFFFFF"/>
        <w:tabs>
          <w:tab w:val="left" w:pos="1843"/>
          <w:tab w:val="left" w:pos="4755"/>
        </w:tabs>
        <w:ind w:left="1843" w:hanging="1843"/>
        <w:jc w:val="both"/>
        <w:rPr>
          <w:rFonts w:ascii="Arial" w:hAnsi="Arial" w:cs="Arial"/>
          <w:sz w:val="18"/>
          <w:szCs w:val="18"/>
          <w:lang w:val="es-CO" w:eastAsia="fr-FR"/>
        </w:rPr>
      </w:pPr>
    </w:p>
    <w:p w:rsidR="00422B98" w:rsidRPr="00422B98" w:rsidRDefault="00422B98" w:rsidP="00422B98">
      <w:pPr>
        <w:pStyle w:val="Sinespaciado1"/>
        <w:jc w:val="both"/>
        <w:rPr>
          <w:rFonts w:ascii="Arial" w:hAnsi="Arial" w:cs="Arial"/>
          <w:b/>
          <w:bCs/>
        </w:rPr>
      </w:pPr>
      <w:r w:rsidRPr="00422B98">
        <w:rPr>
          <w:rFonts w:ascii="Arial" w:hAnsi="Arial" w:cs="Arial"/>
          <w:b/>
          <w:bCs/>
          <w:iCs/>
          <w:color w:val="222222"/>
          <w:lang w:eastAsia="fr-FR"/>
        </w:rPr>
        <w:t xml:space="preserve">TEMAS: </w:t>
      </w:r>
      <w:r w:rsidRPr="00422B98">
        <w:rPr>
          <w:rFonts w:ascii="Arial" w:hAnsi="Arial" w:cs="Arial"/>
          <w:b/>
          <w:bCs/>
          <w:iCs/>
          <w:color w:val="222222"/>
          <w:lang w:eastAsia="fr-FR"/>
        </w:rPr>
        <w:tab/>
      </w:r>
      <w:r w:rsidRPr="00422B98">
        <w:rPr>
          <w:rFonts w:ascii="Arial" w:hAnsi="Arial" w:cs="Arial"/>
          <w:b/>
          <w:bCs/>
          <w:iCs/>
          <w:color w:val="222222"/>
          <w:lang w:eastAsia="fr-FR"/>
        </w:rPr>
        <w:tab/>
        <w:t xml:space="preserve">           DERECHO DE PETICIÓN / </w:t>
      </w:r>
      <w:r w:rsidRPr="00422B98">
        <w:rPr>
          <w:rFonts w:ascii="Arial" w:hAnsi="Arial" w:cs="Arial"/>
          <w:b/>
        </w:rPr>
        <w:t>CÓMPUTO DE APORTES DEL FALLECIDO JORGE HUMBERTO NIETO MORALES</w:t>
      </w:r>
      <w:r w:rsidR="006313A6">
        <w:rPr>
          <w:rFonts w:ascii="Arial" w:hAnsi="Arial" w:cs="Arial"/>
          <w:b/>
        </w:rPr>
        <w:t>/</w:t>
      </w:r>
      <w:r w:rsidRPr="00422B98">
        <w:rPr>
          <w:rFonts w:ascii="Arial" w:hAnsi="Arial" w:cs="Arial"/>
          <w:b/>
        </w:rPr>
        <w:t xml:space="preserve"> NO </w:t>
      </w:r>
      <w:r w:rsidR="006313A6">
        <w:rPr>
          <w:rFonts w:ascii="Arial" w:hAnsi="Arial" w:cs="Arial"/>
          <w:b/>
        </w:rPr>
        <w:t xml:space="preserve">HUBO RESPUESTA DE </w:t>
      </w:r>
      <w:bookmarkStart w:id="0" w:name="_GoBack"/>
      <w:bookmarkEnd w:id="0"/>
      <w:r w:rsidRPr="00422B98">
        <w:rPr>
          <w:rFonts w:ascii="Arial" w:hAnsi="Arial" w:cs="Arial"/>
          <w:b/>
        </w:rPr>
        <w:t xml:space="preserve"> FONDO, CLARA, PRECISA Y CONGRUENTE</w:t>
      </w:r>
      <w:r w:rsidRPr="00422B98">
        <w:rPr>
          <w:rFonts w:ascii="Arial" w:hAnsi="Arial" w:cs="Arial"/>
          <w:b/>
          <w:bCs/>
          <w:iCs/>
          <w:color w:val="222222"/>
          <w:lang w:eastAsia="fr-FR"/>
        </w:rPr>
        <w:t xml:space="preserve"> / REVOCA Y CONCEDE/ </w:t>
      </w:r>
    </w:p>
    <w:p w:rsidR="00422B98" w:rsidRPr="00422B98" w:rsidRDefault="00422B98" w:rsidP="00422B98">
      <w:pPr>
        <w:jc w:val="center"/>
        <w:rPr>
          <w:rFonts w:ascii="Arial" w:hAnsi="Arial" w:cs="Arial"/>
          <w:b/>
          <w:bCs/>
          <w:sz w:val="22"/>
          <w:szCs w:val="22"/>
        </w:rPr>
      </w:pPr>
    </w:p>
    <w:p w:rsidR="00422B98" w:rsidRPr="00422B98" w:rsidRDefault="00422B98" w:rsidP="00422B98">
      <w:pPr>
        <w:pStyle w:val="Sinespaciado2"/>
        <w:jc w:val="both"/>
        <w:rPr>
          <w:rFonts w:ascii="Arial" w:hAnsi="Arial" w:cs="Arial"/>
          <w:sz w:val="22"/>
          <w:szCs w:val="22"/>
        </w:rPr>
      </w:pPr>
      <w:r w:rsidRPr="00422B98">
        <w:rPr>
          <w:rFonts w:ascii="Arial" w:hAnsi="Arial" w:cs="Arial"/>
          <w:sz w:val="22"/>
          <w:szCs w:val="22"/>
        </w:rPr>
        <w:t xml:space="preserve">Ahora bien, con la respuesta brindada por la entidad accionada no puede considerarse satisfecho el derecho de petición del accionante, por cuanto se abstuvo de resolver de fondo, de manera clara, precisa y congruente lo solicitado por el peticionario; se limitó a contestarle </w:t>
      </w:r>
      <w:r w:rsidRPr="00422B98">
        <w:rPr>
          <w:rFonts w:ascii="Arial" w:hAnsi="Arial" w:cs="Arial"/>
          <w:i/>
          <w:sz w:val="22"/>
          <w:szCs w:val="22"/>
        </w:rPr>
        <w:t xml:space="preserve">“…el Formulario de Contribuciones Pensiónales que fue radicado con su solicitud no está completamente y/o correctamente diligenciado, por lo que para proceder con el análisis y eventual cálculo actuarial por omisión, requerimos que lo radique nuevamente, siguiendo las instrucciones que se encuentran al respaldo del mismo.” </w:t>
      </w:r>
      <w:r w:rsidRPr="00422B98">
        <w:rPr>
          <w:rFonts w:ascii="Arial" w:hAnsi="Arial" w:cs="Arial"/>
          <w:sz w:val="22"/>
          <w:szCs w:val="22"/>
        </w:rPr>
        <w:t>y recordarle que “</w:t>
      </w:r>
      <w:r w:rsidRPr="00422B98">
        <w:rPr>
          <w:rFonts w:ascii="Arial" w:hAnsi="Arial" w:cs="Arial"/>
          <w:i/>
          <w:sz w:val="22"/>
          <w:szCs w:val="22"/>
        </w:rPr>
        <w:t>...además del Formulario de Contribuciones Pensiónales, el empleador omiso debe radicar en cualquier Punto de Atención al Ciudadano de COLPENSIONES (PAC) los siguientes documentos, los cuales son necesarios para el referido estudio del Cálculo Actuarial por Omisión solicitado:...</w:t>
      </w:r>
      <w:r w:rsidRPr="00422B98">
        <w:rPr>
          <w:rFonts w:ascii="Arial" w:hAnsi="Arial" w:cs="Arial"/>
          <w:sz w:val="22"/>
          <w:szCs w:val="22"/>
        </w:rPr>
        <w:t>”; pero no se le dijo de qué manera el formulario estaba incompleto o incorrectamente diligenciado, ni cuál era el requisito o documento que le faltaba. En conclusión, la respuesta fue evasiva y vaga, por lo que persiste su incertidumbre respecto a la inquietud que procura aclarar.</w:t>
      </w:r>
    </w:p>
    <w:p w:rsidR="00422B98" w:rsidRPr="00422B98" w:rsidRDefault="00422B98" w:rsidP="00422B98">
      <w:pPr>
        <w:pStyle w:val="Sinespaciado2"/>
        <w:jc w:val="both"/>
        <w:rPr>
          <w:rFonts w:ascii="Arial" w:hAnsi="Arial" w:cs="Arial"/>
          <w:sz w:val="22"/>
          <w:szCs w:val="22"/>
        </w:rPr>
      </w:pPr>
      <w:r w:rsidRPr="00422B98">
        <w:rPr>
          <w:rFonts w:ascii="Arial" w:hAnsi="Arial" w:cs="Arial"/>
          <w:sz w:val="22"/>
          <w:szCs w:val="22"/>
        </w:rPr>
        <w:t>(…)</w:t>
      </w:r>
    </w:p>
    <w:p w:rsidR="00422B98" w:rsidRPr="00422B98" w:rsidRDefault="00422B98" w:rsidP="00422B98">
      <w:pPr>
        <w:pStyle w:val="Sinespaciado1"/>
        <w:jc w:val="both"/>
        <w:rPr>
          <w:rFonts w:ascii="Arial" w:hAnsi="Arial" w:cs="Arial"/>
          <w:lang w:val="es-ES"/>
        </w:rPr>
      </w:pPr>
      <w:r w:rsidRPr="00422B98">
        <w:rPr>
          <w:rFonts w:ascii="Arial" w:hAnsi="Arial" w:cs="Arial"/>
          <w:lang w:val="es-ES"/>
        </w:rPr>
        <w:t xml:space="preserve">Para </w:t>
      </w:r>
      <w:r w:rsidRPr="00422B98">
        <w:rPr>
          <w:rFonts w:ascii="Arial" w:hAnsi="Arial" w:cs="Arial"/>
        </w:rPr>
        <w:t>la Sala es claro que efectivamente existe vulneración al derecho fundamental de petición del accionante</w:t>
      </w:r>
      <w:r w:rsidRPr="00422B98">
        <w:rPr>
          <w:rFonts w:ascii="Arial" w:hAnsi="Arial" w:cs="Arial"/>
          <w:spacing w:val="-3"/>
        </w:rPr>
        <w:t>,</w:t>
      </w:r>
      <w:r w:rsidRPr="00422B98">
        <w:rPr>
          <w:rFonts w:ascii="Arial" w:hAnsi="Arial" w:cs="Arial"/>
        </w:rPr>
        <w:t xml:space="preserve"> puesto que, no ha obtenido una respuesta de fondo a la solicitud que elevó a la entidad accionada, relacionada con el cálculo actuarial de los aportes a pensión a nombre del señor Jorge Humberto Nieto Morales (QEPD), durante los meses de septiembre y octubre de 2001, enero, febrero, mayo, junio y julio de 2002. Por ello, p</w:t>
      </w:r>
      <w:r w:rsidRPr="00422B98">
        <w:rPr>
          <w:rFonts w:ascii="Arial" w:hAnsi="Arial" w:cs="Arial"/>
          <w:lang w:val="es-ES"/>
        </w:rPr>
        <w:t>ara esta Corporación la decisión de la a quo de negar el amparo</w:t>
      </w:r>
      <w:r w:rsidRPr="00422B98">
        <w:rPr>
          <w:rFonts w:ascii="Arial" w:eastAsia="Arial" w:hAnsi="Arial" w:cs="Arial"/>
        </w:rPr>
        <w:t xml:space="preserve">, </w:t>
      </w:r>
      <w:r w:rsidRPr="00422B98">
        <w:rPr>
          <w:rFonts w:ascii="Arial" w:hAnsi="Arial" w:cs="Arial"/>
          <w:lang w:val="es-ES"/>
        </w:rPr>
        <w:t>no fue acertada</w:t>
      </w:r>
      <w:r w:rsidRPr="00422B98">
        <w:rPr>
          <w:rFonts w:ascii="Arial" w:hAnsi="Arial" w:cs="Arial"/>
        </w:rPr>
        <w:t>.</w:t>
      </w:r>
    </w:p>
    <w:p w:rsidR="00422B98" w:rsidRPr="00422B98" w:rsidRDefault="00422B98" w:rsidP="00422B98">
      <w:pPr>
        <w:pStyle w:val="Sinespaciado1"/>
        <w:ind w:firstLine="2835"/>
        <w:jc w:val="both"/>
        <w:rPr>
          <w:rFonts w:ascii="Arial" w:hAnsi="Arial" w:cs="Arial"/>
          <w:lang w:val="es-ES"/>
        </w:rPr>
      </w:pPr>
    </w:p>
    <w:p w:rsidR="00422B98" w:rsidRPr="00422B98" w:rsidRDefault="00422B98" w:rsidP="00422B98">
      <w:pPr>
        <w:pStyle w:val="Sinespaciado1"/>
        <w:jc w:val="both"/>
        <w:rPr>
          <w:rFonts w:ascii="Arial" w:hAnsi="Arial" w:cs="Arial"/>
        </w:rPr>
      </w:pPr>
      <w:r w:rsidRPr="00422B98">
        <w:rPr>
          <w:rFonts w:ascii="Arial" w:hAnsi="Arial" w:cs="Arial"/>
        </w:rPr>
        <w:t xml:space="preserve">Vistas así las cosas, la Sala revocará la decisión de primer grado y en su lugar concederá el amparo deprecado, efecto para lo cual ordenará </w:t>
      </w:r>
      <w:r w:rsidRPr="00422B98">
        <w:rPr>
          <w:rFonts w:ascii="Arial" w:hAnsi="Arial" w:cs="Arial"/>
          <w:spacing w:val="-3"/>
        </w:rPr>
        <w:t xml:space="preserve">al doctor CESAR VILLADIEGO ESCOBAR, en su calidad de DIRECTOR DE INGRESOS POR APORTES de la </w:t>
      </w:r>
      <w:r w:rsidRPr="00422B98">
        <w:rPr>
          <w:rFonts w:ascii="Arial" w:hAnsi="Arial" w:cs="Arial"/>
          <w:lang w:val="es-ES" w:eastAsia="es-ES"/>
        </w:rPr>
        <w:t xml:space="preserve">ADMINISTRADORA COLOMBIANA DE PENSIONES – </w:t>
      </w:r>
      <w:r w:rsidRPr="00422B98">
        <w:rPr>
          <w:rFonts w:ascii="Arial" w:eastAsia="Arial" w:hAnsi="Arial" w:cs="Arial"/>
        </w:rPr>
        <w:t xml:space="preserve">COLPENSIONES, o quien haga sus veces, que en el término </w:t>
      </w:r>
      <w:r w:rsidRPr="00422B98">
        <w:rPr>
          <w:rFonts w:ascii="Arial" w:hAnsi="Arial" w:cs="Arial"/>
          <w:spacing w:val="-3"/>
        </w:rPr>
        <w:t xml:space="preserve">de 48 horas siguientes a la notificación de esta providencia, dé respuesta de fondo a la solicitud </w:t>
      </w:r>
      <w:r w:rsidRPr="00422B98">
        <w:rPr>
          <w:rFonts w:ascii="Arial" w:hAnsi="Arial" w:cs="Arial"/>
        </w:rPr>
        <w:t xml:space="preserve">presentada el 12 de septiembre de 2017 </w:t>
      </w:r>
      <w:r w:rsidRPr="00422B98">
        <w:rPr>
          <w:rFonts w:ascii="Arial" w:hAnsi="Arial" w:cs="Arial"/>
          <w:spacing w:val="-3"/>
        </w:rPr>
        <w:t>por el accionante, la que deberá ser puesta en conocimiento de este</w:t>
      </w:r>
      <w:r w:rsidRPr="00422B98">
        <w:rPr>
          <w:rFonts w:ascii="Arial" w:hAnsi="Arial" w:cs="Arial"/>
        </w:rPr>
        <w:t xml:space="preserve">. </w:t>
      </w:r>
      <w:r w:rsidRPr="00422B98">
        <w:rPr>
          <w:rFonts w:ascii="Arial" w:hAnsi="Arial" w:cs="Arial"/>
          <w:spacing w:val="-3"/>
        </w:rPr>
        <w:t xml:space="preserve">Lo anterior, por ser ese el funcionario que </w:t>
      </w:r>
      <w:r w:rsidRPr="00422B98">
        <w:rPr>
          <w:rFonts w:ascii="Arial" w:hAnsi="Arial" w:cs="Arial"/>
        </w:rPr>
        <w:t>suscribió el oficio del 2 de febrero de 2018, mediante el cual se pretendió resolver el pedimento elevado por el actor.</w:t>
      </w:r>
    </w:p>
    <w:p w:rsidR="00422B98" w:rsidRDefault="00422B98" w:rsidP="00422B98">
      <w:pPr>
        <w:pStyle w:val="Sinespaciado1"/>
        <w:spacing w:line="360" w:lineRule="auto"/>
        <w:ind w:firstLine="2835"/>
        <w:jc w:val="both"/>
        <w:rPr>
          <w:rFonts w:ascii="Arial" w:hAnsi="Arial" w:cs="Arial"/>
          <w:sz w:val="26"/>
          <w:szCs w:val="26"/>
        </w:rPr>
      </w:pPr>
    </w:p>
    <w:p w:rsidR="00422B98" w:rsidRDefault="00422B98" w:rsidP="00055295">
      <w:pPr>
        <w:spacing w:line="360" w:lineRule="auto"/>
        <w:jc w:val="center"/>
        <w:rPr>
          <w:rFonts w:ascii="Arial" w:hAnsi="Arial" w:cs="Arial"/>
          <w:b/>
          <w:bCs/>
          <w:sz w:val="24"/>
          <w:szCs w:val="24"/>
        </w:rPr>
      </w:pPr>
    </w:p>
    <w:p w:rsidR="00422B98" w:rsidRDefault="00422B98" w:rsidP="00055295">
      <w:pPr>
        <w:spacing w:line="360" w:lineRule="auto"/>
        <w:jc w:val="center"/>
        <w:rPr>
          <w:rFonts w:ascii="Arial" w:hAnsi="Arial" w:cs="Arial"/>
          <w:b/>
          <w:bCs/>
          <w:sz w:val="24"/>
          <w:szCs w:val="24"/>
        </w:rPr>
      </w:pPr>
    </w:p>
    <w:p w:rsidR="00422B98" w:rsidRDefault="00422B98" w:rsidP="00055295">
      <w:pPr>
        <w:spacing w:line="360" w:lineRule="auto"/>
        <w:jc w:val="center"/>
        <w:rPr>
          <w:rFonts w:ascii="Arial" w:hAnsi="Arial" w:cs="Arial"/>
          <w:b/>
          <w:bCs/>
          <w:sz w:val="24"/>
          <w:szCs w:val="24"/>
        </w:rPr>
      </w:pPr>
    </w:p>
    <w:p w:rsidR="00422B98" w:rsidRDefault="00422B98"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58377E" w:rsidRDefault="00055295" w:rsidP="00055295">
      <w:pPr>
        <w:spacing w:line="360" w:lineRule="auto"/>
        <w:jc w:val="center"/>
        <w:rPr>
          <w:rFonts w:ascii="Arial" w:hAnsi="Arial" w:cs="Arial"/>
          <w:bCs/>
          <w:sz w:val="16"/>
          <w:szCs w:val="16"/>
        </w:rPr>
      </w:pPr>
    </w:p>
    <w:p w:rsidR="00055295" w:rsidRDefault="00055295" w:rsidP="00055295">
      <w:pPr>
        <w:spacing w:line="360" w:lineRule="auto"/>
        <w:jc w:val="center"/>
        <w:rPr>
          <w:rFonts w:ascii="Arial" w:hAnsi="Arial" w:cs="Arial"/>
          <w:bCs/>
          <w:sz w:val="16"/>
          <w:szCs w:val="16"/>
        </w:rPr>
      </w:pPr>
    </w:p>
    <w:p w:rsidR="00422B98" w:rsidRDefault="00422B98" w:rsidP="00055295">
      <w:pPr>
        <w:spacing w:line="360" w:lineRule="auto"/>
        <w:jc w:val="center"/>
        <w:rPr>
          <w:rFonts w:ascii="Arial" w:hAnsi="Arial" w:cs="Arial"/>
          <w:bCs/>
          <w:sz w:val="16"/>
          <w:szCs w:val="16"/>
        </w:rPr>
      </w:pPr>
    </w:p>
    <w:p w:rsidR="00422B98" w:rsidRDefault="00422B98" w:rsidP="00055295">
      <w:pPr>
        <w:spacing w:line="360" w:lineRule="auto"/>
        <w:jc w:val="center"/>
        <w:rPr>
          <w:rFonts w:ascii="Arial" w:hAnsi="Arial" w:cs="Arial"/>
          <w:bCs/>
          <w:sz w:val="16"/>
          <w:szCs w:val="16"/>
        </w:rPr>
      </w:pPr>
    </w:p>
    <w:p w:rsidR="00422B98" w:rsidRPr="0058377E" w:rsidRDefault="00422B98"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58377E" w:rsidRDefault="00055295" w:rsidP="00055295">
      <w:pPr>
        <w:spacing w:line="360" w:lineRule="auto"/>
        <w:jc w:val="center"/>
        <w:rPr>
          <w:rFonts w:ascii="Arial" w:hAnsi="Arial" w:cs="Arial"/>
          <w:bCs/>
          <w:sz w:val="16"/>
          <w:szCs w:val="16"/>
        </w:rPr>
      </w:pPr>
    </w:p>
    <w:p w:rsidR="00055295" w:rsidRPr="0058377E" w:rsidRDefault="00055295" w:rsidP="00055295">
      <w:pPr>
        <w:spacing w:line="360" w:lineRule="auto"/>
        <w:jc w:val="center"/>
        <w:rPr>
          <w:rFonts w:ascii="Arial" w:hAnsi="Arial" w:cs="Arial"/>
          <w:bCs/>
          <w:sz w:val="16"/>
          <w:szCs w:val="16"/>
        </w:rPr>
      </w:pPr>
    </w:p>
    <w:p w:rsidR="00F330FA" w:rsidRPr="00063737" w:rsidRDefault="00F330FA" w:rsidP="00F330FA">
      <w:pPr>
        <w:spacing w:line="360" w:lineRule="auto"/>
        <w:jc w:val="center"/>
        <w:rPr>
          <w:rFonts w:ascii="Arial" w:hAnsi="Arial" w:cs="Arial"/>
          <w:bCs/>
          <w:sz w:val="24"/>
          <w:szCs w:val="24"/>
        </w:rPr>
      </w:pPr>
      <w:r w:rsidRPr="00063737">
        <w:rPr>
          <w:rFonts w:ascii="Arial" w:hAnsi="Arial" w:cs="Arial"/>
          <w:bCs/>
          <w:sz w:val="24"/>
          <w:szCs w:val="24"/>
        </w:rPr>
        <w:t xml:space="preserve">Pereira, </w:t>
      </w:r>
      <w:r>
        <w:rPr>
          <w:rFonts w:ascii="Arial" w:hAnsi="Arial" w:cs="Arial"/>
          <w:bCs/>
          <w:sz w:val="24"/>
          <w:szCs w:val="24"/>
        </w:rPr>
        <w:t>ve</w:t>
      </w:r>
      <w:r w:rsidR="00176671">
        <w:rPr>
          <w:rFonts w:ascii="Arial" w:hAnsi="Arial" w:cs="Arial"/>
          <w:bCs/>
          <w:sz w:val="24"/>
          <w:szCs w:val="24"/>
        </w:rPr>
        <w:t>inte</w:t>
      </w:r>
      <w:r w:rsidRPr="00063737">
        <w:rPr>
          <w:rFonts w:ascii="Arial" w:hAnsi="Arial" w:cs="Arial"/>
          <w:bCs/>
          <w:sz w:val="24"/>
          <w:szCs w:val="24"/>
        </w:rPr>
        <w:t xml:space="preserve"> (</w:t>
      </w:r>
      <w:r w:rsidR="00176671">
        <w:rPr>
          <w:rFonts w:ascii="Arial" w:hAnsi="Arial" w:cs="Arial"/>
          <w:bCs/>
          <w:sz w:val="24"/>
          <w:szCs w:val="24"/>
        </w:rPr>
        <w:t>20</w:t>
      </w:r>
      <w:r w:rsidRPr="00063737">
        <w:rPr>
          <w:rFonts w:ascii="Arial" w:hAnsi="Arial" w:cs="Arial"/>
          <w:bCs/>
          <w:sz w:val="24"/>
          <w:szCs w:val="24"/>
        </w:rPr>
        <w:t xml:space="preserve">) de </w:t>
      </w:r>
      <w:r w:rsidR="00176671">
        <w:rPr>
          <w:rFonts w:ascii="Arial" w:hAnsi="Arial" w:cs="Arial"/>
          <w:bCs/>
          <w:sz w:val="24"/>
          <w:szCs w:val="24"/>
        </w:rPr>
        <w:t>septiembre</w:t>
      </w:r>
      <w:r w:rsidRPr="00063737">
        <w:rPr>
          <w:rFonts w:ascii="Arial" w:hAnsi="Arial" w:cs="Arial"/>
          <w:bCs/>
          <w:sz w:val="24"/>
          <w:szCs w:val="24"/>
        </w:rPr>
        <w:t xml:space="preserve"> de dos mil dieci</w:t>
      </w:r>
      <w:r>
        <w:rPr>
          <w:rFonts w:ascii="Arial" w:hAnsi="Arial" w:cs="Arial"/>
          <w:bCs/>
          <w:sz w:val="24"/>
          <w:szCs w:val="24"/>
        </w:rPr>
        <w:t>ocho</w:t>
      </w:r>
      <w:r w:rsidRPr="00063737">
        <w:rPr>
          <w:rFonts w:ascii="Arial" w:hAnsi="Arial" w:cs="Arial"/>
          <w:bCs/>
          <w:sz w:val="24"/>
          <w:szCs w:val="24"/>
        </w:rPr>
        <w:t xml:space="preserve"> (201</w:t>
      </w:r>
      <w:r>
        <w:rPr>
          <w:rFonts w:ascii="Arial" w:hAnsi="Arial" w:cs="Arial"/>
          <w:bCs/>
          <w:sz w:val="24"/>
          <w:szCs w:val="24"/>
        </w:rPr>
        <w:t>8</w:t>
      </w:r>
      <w:r w:rsidRPr="00063737">
        <w:rPr>
          <w:rFonts w:ascii="Arial" w:hAnsi="Arial" w:cs="Arial"/>
          <w:bCs/>
          <w:sz w:val="24"/>
          <w:szCs w:val="24"/>
        </w:rPr>
        <w:t>)</w:t>
      </w:r>
    </w:p>
    <w:p w:rsidR="00055295" w:rsidRPr="00B61FD2" w:rsidRDefault="00DE793C" w:rsidP="00F330FA">
      <w:pPr>
        <w:spacing w:line="360" w:lineRule="auto"/>
        <w:jc w:val="center"/>
        <w:rPr>
          <w:rFonts w:ascii="Arial" w:hAnsi="Arial" w:cs="Arial"/>
          <w:sz w:val="26"/>
          <w:szCs w:val="26"/>
        </w:rPr>
      </w:pPr>
      <w:r>
        <w:rPr>
          <w:rFonts w:ascii="Arial" w:hAnsi="Arial" w:cs="Arial"/>
          <w:sz w:val="24"/>
          <w:szCs w:val="24"/>
        </w:rPr>
        <w:t>Acta N° 358</w:t>
      </w:r>
      <w:r w:rsidR="00F330FA" w:rsidRPr="00063737">
        <w:rPr>
          <w:rFonts w:ascii="Arial" w:hAnsi="Arial" w:cs="Arial"/>
          <w:sz w:val="24"/>
          <w:szCs w:val="24"/>
        </w:rPr>
        <w:t xml:space="preserve"> de </w:t>
      </w:r>
      <w:r w:rsidR="00176671">
        <w:rPr>
          <w:rFonts w:ascii="Arial" w:hAnsi="Arial" w:cs="Arial"/>
          <w:sz w:val="24"/>
          <w:szCs w:val="24"/>
        </w:rPr>
        <w:t>20-09</w:t>
      </w:r>
      <w:r w:rsidR="00F330FA">
        <w:rPr>
          <w:rFonts w:ascii="Arial" w:hAnsi="Arial" w:cs="Arial"/>
          <w:sz w:val="24"/>
          <w:szCs w:val="24"/>
        </w:rPr>
        <w:t>-2018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9075B0">
        <w:rPr>
          <w:rFonts w:ascii="Arial" w:hAnsi="Arial" w:cs="Arial"/>
          <w:sz w:val="26"/>
          <w:szCs w:val="26"/>
        </w:rPr>
        <w:t>3</w:t>
      </w:r>
      <w:r w:rsidRPr="00B61FD2">
        <w:rPr>
          <w:rFonts w:ascii="Arial" w:hAnsi="Arial" w:cs="Arial"/>
          <w:sz w:val="26"/>
          <w:szCs w:val="26"/>
        </w:rPr>
        <w:t>-</w:t>
      </w:r>
      <w:r w:rsidRPr="005C6CCD">
        <w:rPr>
          <w:rFonts w:ascii="Arial" w:hAnsi="Arial" w:cs="Arial"/>
          <w:b/>
          <w:sz w:val="26"/>
          <w:szCs w:val="26"/>
        </w:rPr>
        <w:t>201</w:t>
      </w:r>
      <w:r w:rsidR="00176671">
        <w:rPr>
          <w:rFonts w:ascii="Arial" w:hAnsi="Arial" w:cs="Arial"/>
          <w:b/>
          <w:sz w:val="26"/>
          <w:szCs w:val="26"/>
        </w:rPr>
        <w:t>8</w:t>
      </w:r>
      <w:r w:rsidRPr="005C6CCD">
        <w:rPr>
          <w:rFonts w:ascii="Arial" w:hAnsi="Arial" w:cs="Arial"/>
          <w:b/>
          <w:sz w:val="26"/>
          <w:szCs w:val="26"/>
        </w:rPr>
        <w:t>-00</w:t>
      </w:r>
      <w:r w:rsidR="00176671">
        <w:rPr>
          <w:rFonts w:ascii="Arial" w:hAnsi="Arial" w:cs="Arial"/>
          <w:b/>
          <w:sz w:val="26"/>
          <w:szCs w:val="26"/>
        </w:rPr>
        <w:t>2</w:t>
      </w:r>
      <w:r w:rsidR="009075B0">
        <w:rPr>
          <w:rFonts w:ascii="Arial" w:hAnsi="Arial" w:cs="Arial"/>
          <w:b/>
          <w:sz w:val="26"/>
          <w:szCs w:val="26"/>
        </w:rPr>
        <w:t>11-01</w:t>
      </w:r>
    </w:p>
    <w:p w:rsidR="0058377E" w:rsidRPr="0058377E" w:rsidRDefault="0058377E" w:rsidP="00055295">
      <w:pPr>
        <w:pStyle w:val="Sinespaciado1"/>
        <w:spacing w:line="360" w:lineRule="auto"/>
        <w:ind w:firstLine="2835"/>
        <w:rPr>
          <w:rFonts w:ascii="Arial" w:hAnsi="Arial" w:cs="Arial"/>
          <w:b/>
          <w:sz w:val="16"/>
          <w:szCs w:val="16"/>
          <w:lang w:val="es-ES" w:eastAsia="es-ES"/>
        </w:rPr>
      </w:pPr>
    </w:p>
    <w:p w:rsidR="006F5BA7" w:rsidRPr="0058377E" w:rsidRDefault="006F5BA7" w:rsidP="00055295">
      <w:pPr>
        <w:pStyle w:val="Sinespaciado1"/>
        <w:spacing w:line="360" w:lineRule="auto"/>
        <w:ind w:firstLine="2835"/>
        <w:rPr>
          <w:rFonts w:ascii="Arial" w:hAnsi="Arial" w:cs="Arial"/>
          <w:b/>
          <w:sz w:val="16"/>
          <w:szCs w:val="1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7E3B0D" w:rsidRDefault="00055295" w:rsidP="00055295">
      <w:pPr>
        <w:pStyle w:val="Sinespaciado1"/>
        <w:spacing w:line="360" w:lineRule="auto"/>
        <w:ind w:firstLine="2835"/>
        <w:jc w:val="both"/>
        <w:rPr>
          <w:rFonts w:ascii="Arial" w:eastAsia="Arial" w:hAnsi="Arial" w:cs="Arial"/>
          <w:sz w:val="26"/>
          <w:szCs w:val="26"/>
        </w:rPr>
      </w:pPr>
      <w:r w:rsidRPr="007E3B0D">
        <w:rPr>
          <w:rFonts w:ascii="Arial" w:hAnsi="Arial" w:cs="Arial"/>
          <w:sz w:val="26"/>
          <w:szCs w:val="26"/>
          <w:lang w:val="es-ES" w:eastAsia="es-ES"/>
        </w:rPr>
        <w:t>Se decide la impugnación formulada por</w:t>
      </w:r>
      <w:r w:rsidR="00A735D1" w:rsidRPr="007E3B0D">
        <w:rPr>
          <w:rFonts w:ascii="Arial" w:hAnsi="Arial" w:cs="Arial"/>
          <w:sz w:val="26"/>
          <w:szCs w:val="26"/>
          <w:lang w:val="es-ES" w:eastAsia="es-ES"/>
        </w:rPr>
        <w:t xml:space="preserve"> </w:t>
      </w:r>
      <w:r w:rsidR="00A735D1" w:rsidRPr="007E3B0D">
        <w:rPr>
          <w:rFonts w:ascii="Arial" w:hAnsi="Arial" w:cs="Arial"/>
          <w:sz w:val="26"/>
          <w:szCs w:val="26"/>
        </w:rPr>
        <w:t xml:space="preserve">el señor </w:t>
      </w:r>
      <w:r w:rsidR="007B1A79">
        <w:rPr>
          <w:rFonts w:ascii="Arial" w:eastAsia="Arial" w:hAnsi="Arial" w:cs="Arial"/>
          <w:szCs w:val="26"/>
        </w:rPr>
        <w:t xml:space="preserve">LUÍS </w:t>
      </w:r>
      <w:r w:rsidR="00A735D1" w:rsidRPr="007E3B0D">
        <w:rPr>
          <w:rFonts w:ascii="Arial" w:eastAsia="Arial" w:hAnsi="Arial" w:cs="Arial"/>
          <w:szCs w:val="26"/>
        </w:rPr>
        <w:t>Á</w:t>
      </w:r>
      <w:r w:rsidR="00495283">
        <w:rPr>
          <w:rFonts w:ascii="Arial" w:eastAsia="Arial" w:hAnsi="Arial" w:cs="Arial"/>
          <w:szCs w:val="26"/>
        </w:rPr>
        <w:t>NGEL</w:t>
      </w:r>
      <w:r w:rsidR="007B1A79">
        <w:rPr>
          <w:rFonts w:ascii="Arial" w:eastAsia="Arial" w:hAnsi="Arial" w:cs="Arial"/>
          <w:szCs w:val="26"/>
        </w:rPr>
        <w:t xml:space="preserve"> OSORIO TORRES</w:t>
      </w:r>
      <w:r w:rsidRPr="007E3B0D">
        <w:rPr>
          <w:rFonts w:ascii="Arial" w:hAnsi="Arial" w:cs="Arial"/>
          <w:sz w:val="26"/>
          <w:szCs w:val="26"/>
          <w:lang w:val="es-ES" w:eastAsia="es-ES"/>
        </w:rPr>
        <w:t xml:space="preserve">, </w:t>
      </w:r>
      <w:r w:rsidR="007B1A79">
        <w:rPr>
          <w:rFonts w:ascii="Arial" w:hAnsi="Arial" w:cs="Arial"/>
          <w:sz w:val="26"/>
          <w:szCs w:val="26"/>
          <w:lang w:val="es-ES" w:eastAsia="es-ES"/>
        </w:rPr>
        <w:t xml:space="preserve">por intermedio de apoderado judicial, </w:t>
      </w:r>
      <w:r w:rsidR="00C57079" w:rsidRPr="007E3B0D">
        <w:rPr>
          <w:rFonts w:ascii="Arial" w:hAnsi="Arial" w:cs="Arial"/>
          <w:sz w:val="26"/>
          <w:szCs w:val="26"/>
        </w:rPr>
        <w:t>con</w:t>
      </w:r>
      <w:r w:rsidR="00495283">
        <w:rPr>
          <w:rFonts w:ascii="Arial" w:hAnsi="Arial" w:cs="Arial"/>
          <w:sz w:val="26"/>
          <w:szCs w:val="26"/>
        </w:rPr>
        <w:t xml:space="preserve">tra la sentencia proferida el </w:t>
      </w:r>
      <w:r w:rsidR="007B1A79">
        <w:rPr>
          <w:rFonts w:ascii="Arial" w:hAnsi="Arial" w:cs="Arial"/>
          <w:sz w:val="26"/>
          <w:szCs w:val="26"/>
        </w:rPr>
        <w:t>1º</w:t>
      </w:r>
      <w:r w:rsidR="00C57079" w:rsidRPr="007E3B0D">
        <w:rPr>
          <w:rFonts w:ascii="Arial" w:hAnsi="Arial" w:cs="Arial"/>
          <w:sz w:val="26"/>
          <w:szCs w:val="26"/>
        </w:rPr>
        <w:t xml:space="preserve"> de </w:t>
      </w:r>
      <w:r w:rsidR="007B1A79">
        <w:rPr>
          <w:rFonts w:ascii="Arial" w:hAnsi="Arial" w:cs="Arial"/>
          <w:sz w:val="26"/>
          <w:szCs w:val="26"/>
        </w:rPr>
        <w:t xml:space="preserve">agosto </w:t>
      </w:r>
      <w:r w:rsidR="00C57079" w:rsidRPr="007E3B0D">
        <w:rPr>
          <w:rFonts w:ascii="Arial" w:hAnsi="Arial" w:cs="Arial"/>
          <w:sz w:val="26"/>
          <w:szCs w:val="26"/>
        </w:rPr>
        <w:t>de 201</w:t>
      </w:r>
      <w:r w:rsidR="007B1A79">
        <w:rPr>
          <w:rFonts w:ascii="Arial" w:hAnsi="Arial" w:cs="Arial"/>
          <w:sz w:val="26"/>
          <w:szCs w:val="26"/>
        </w:rPr>
        <w:t>8</w:t>
      </w:r>
      <w:r w:rsidR="00C57079" w:rsidRPr="007E3B0D">
        <w:rPr>
          <w:rFonts w:ascii="Arial" w:hAnsi="Arial" w:cs="Arial"/>
          <w:sz w:val="26"/>
          <w:szCs w:val="26"/>
        </w:rPr>
        <w:t xml:space="preserve">, mediante la cual el Juzgado </w:t>
      </w:r>
      <w:r w:rsidR="00495283">
        <w:rPr>
          <w:rFonts w:ascii="Arial" w:hAnsi="Arial" w:cs="Arial"/>
          <w:sz w:val="26"/>
          <w:szCs w:val="26"/>
        </w:rPr>
        <w:t>Tercer</w:t>
      </w:r>
      <w:r w:rsidR="00C57079" w:rsidRPr="007E3B0D">
        <w:rPr>
          <w:rFonts w:ascii="Arial" w:hAnsi="Arial" w:cs="Arial"/>
          <w:sz w:val="26"/>
          <w:szCs w:val="26"/>
        </w:rPr>
        <w:t xml:space="preserve">o Civil del Circuito de Pereira resolvió la acción de tutela promovida por el </w:t>
      </w:r>
      <w:r w:rsidR="00495283">
        <w:rPr>
          <w:rFonts w:ascii="Arial" w:hAnsi="Arial" w:cs="Arial"/>
          <w:sz w:val="26"/>
          <w:szCs w:val="26"/>
        </w:rPr>
        <w:t xml:space="preserve">opugnante </w:t>
      </w:r>
      <w:r w:rsidR="00C57079" w:rsidRPr="007E3B0D">
        <w:rPr>
          <w:rFonts w:ascii="Arial" w:eastAsia="Arial" w:hAnsi="Arial" w:cs="Arial"/>
          <w:sz w:val="26"/>
          <w:szCs w:val="26"/>
        </w:rPr>
        <w:t>contra</w:t>
      </w:r>
      <w:r w:rsidR="00495283">
        <w:rPr>
          <w:rFonts w:ascii="Arial" w:eastAsia="Arial" w:hAnsi="Arial" w:cs="Arial"/>
          <w:sz w:val="26"/>
          <w:szCs w:val="26"/>
        </w:rPr>
        <w:t xml:space="preserve"> </w:t>
      </w:r>
      <w:r w:rsidR="00495283" w:rsidRPr="007E3B0D">
        <w:rPr>
          <w:rFonts w:ascii="Arial" w:hAnsi="Arial" w:cs="Arial"/>
          <w:sz w:val="26"/>
          <w:szCs w:val="26"/>
          <w:lang w:val="es-ES" w:eastAsia="es-ES"/>
        </w:rPr>
        <w:t xml:space="preserve">la Administradora Colombiana de Pensiones – </w:t>
      </w:r>
      <w:r w:rsidR="00495283" w:rsidRPr="007E3B0D">
        <w:rPr>
          <w:rFonts w:ascii="Arial" w:eastAsia="Arial" w:hAnsi="Arial" w:cs="Arial"/>
          <w:szCs w:val="26"/>
        </w:rPr>
        <w:t>COLPENSIONES</w:t>
      </w:r>
      <w:r w:rsidRPr="007E3B0D">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1B36DB" w:rsidRPr="007E3B0D">
        <w:rPr>
          <w:rFonts w:ascii="Arial" w:hAnsi="Arial" w:cs="Arial"/>
          <w:sz w:val="26"/>
          <w:szCs w:val="26"/>
        </w:rPr>
        <w:t>El</w:t>
      </w:r>
      <w:r w:rsidR="00264D4B" w:rsidRPr="007E3B0D">
        <w:rPr>
          <w:rFonts w:ascii="Arial" w:hAnsi="Arial" w:cs="Arial"/>
          <w:sz w:val="26"/>
          <w:szCs w:val="26"/>
        </w:rPr>
        <w:t xml:space="preserve"> señor </w:t>
      </w:r>
      <w:r w:rsidR="007B1A79" w:rsidRPr="007B1A79">
        <w:rPr>
          <w:rFonts w:ascii="Arial" w:eastAsia="Arial" w:hAnsi="Arial" w:cs="Arial"/>
          <w:sz w:val="22"/>
          <w:szCs w:val="26"/>
        </w:rPr>
        <w:t>LUÍS ÁNGEL OSORIO TORRES</w:t>
      </w:r>
      <w:r w:rsidR="00022CFE" w:rsidRPr="007E3B0D">
        <w:rPr>
          <w:rFonts w:ascii="Arial" w:eastAsia="Arial" w:hAnsi="Arial" w:cs="Arial"/>
          <w:sz w:val="26"/>
          <w:szCs w:val="26"/>
        </w:rPr>
        <w:t>,</w:t>
      </w:r>
      <w:r w:rsidR="001B36DB" w:rsidRPr="007E3B0D">
        <w:rPr>
          <w:rFonts w:ascii="Arial" w:eastAsia="Arial" w:hAnsi="Arial" w:cs="Arial"/>
          <w:sz w:val="26"/>
          <w:szCs w:val="26"/>
        </w:rPr>
        <w:t xml:space="preserve"> </w:t>
      </w:r>
      <w:r w:rsidR="007B1A79">
        <w:rPr>
          <w:rFonts w:ascii="Arial" w:eastAsia="Arial" w:hAnsi="Arial" w:cs="Arial"/>
          <w:sz w:val="26"/>
          <w:szCs w:val="26"/>
        </w:rPr>
        <w:t>por intermedio de apoderado</w:t>
      </w:r>
      <w:r w:rsidR="00022CFE" w:rsidRPr="007E3B0D">
        <w:rPr>
          <w:rFonts w:ascii="Arial" w:eastAsia="Arial" w:hAnsi="Arial" w:cs="Arial"/>
          <w:sz w:val="26"/>
          <w:szCs w:val="26"/>
        </w:rPr>
        <w:t xml:space="preserve"> judicial, </w:t>
      </w:r>
      <w:r w:rsidRPr="007E3B0D">
        <w:rPr>
          <w:rFonts w:ascii="Arial" w:hAnsi="Arial" w:cs="Arial"/>
          <w:sz w:val="26"/>
          <w:szCs w:val="26"/>
        </w:rPr>
        <w:t xml:space="preserve">interpuso el presente amparo constitucional contra </w:t>
      </w:r>
      <w:r w:rsidR="00607C6D" w:rsidRPr="007E3B0D">
        <w:rPr>
          <w:rFonts w:ascii="Arial" w:hAnsi="Arial" w:cs="Arial"/>
          <w:sz w:val="26"/>
          <w:szCs w:val="26"/>
        </w:rPr>
        <w:t xml:space="preserve">la Administradora Colombiana de Pensiones – </w:t>
      </w:r>
      <w:r w:rsidR="00607C6D" w:rsidRPr="00607C6D">
        <w:rPr>
          <w:rFonts w:ascii="Arial" w:eastAsia="Arial" w:hAnsi="Arial" w:cs="Arial"/>
          <w:sz w:val="22"/>
          <w:szCs w:val="26"/>
        </w:rPr>
        <w:t>COLPENSIONES</w:t>
      </w:r>
      <w:r w:rsidRPr="007E3B0D">
        <w:rPr>
          <w:rFonts w:ascii="Arial" w:hAnsi="Arial" w:cs="Arial"/>
          <w:sz w:val="26"/>
          <w:szCs w:val="26"/>
        </w:rPr>
        <w:t xml:space="preserve">, </w:t>
      </w:r>
      <w:r w:rsidRPr="007E3B0D">
        <w:rPr>
          <w:rFonts w:ascii="Arial" w:hAnsi="Arial" w:cs="Arial"/>
          <w:spacing w:val="-3"/>
          <w:sz w:val="26"/>
          <w:szCs w:val="26"/>
        </w:rPr>
        <w:t>por consider</w:t>
      </w:r>
      <w:r w:rsidR="00F906C4" w:rsidRPr="007E3B0D">
        <w:rPr>
          <w:rFonts w:ascii="Arial" w:hAnsi="Arial" w:cs="Arial"/>
          <w:spacing w:val="-3"/>
          <w:sz w:val="26"/>
          <w:szCs w:val="26"/>
        </w:rPr>
        <w:t>ar que dicha entidad vulnera su derecho</w:t>
      </w:r>
      <w:r w:rsidRPr="007E3B0D">
        <w:rPr>
          <w:rFonts w:ascii="Arial" w:hAnsi="Arial" w:cs="Arial"/>
          <w:spacing w:val="-3"/>
          <w:sz w:val="26"/>
          <w:szCs w:val="26"/>
        </w:rPr>
        <w:t xml:space="preserve"> fundamental </w:t>
      </w:r>
      <w:r w:rsidR="00A735D1" w:rsidRPr="007E3B0D">
        <w:rPr>
          <w:rFonts w:ascii="Arial" w:hAnsi="Arial" w:cs="Arial"/>
          <w:sz w:val="26"/>
          <w:szCs w:val="26"/>
        </w:rPr>
        <w:t xml:space="preserve">de </w:t>
      </w:r>
      <w:r w:rsidR="00A735D1" w:rsidRPr="007E3B0D">
        <w:rPr>
          <w:rFonts w:ascii="Arial" w:hAnsi="Arial" w:cs="Arial"/>
          <w:spacing w:val="-3"/>
          <w:sz w:val="26"/>
          <w:szCs w:val="26"/>
        </w:rPr>
        <w:t>petición</w:t>
      </w:r>
      <w:r w:rsidRPr="007E3B0D">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9057FB" w:rsidRPr="001E3FF1" w:rsidRDefault="009057FB" w:rsidP="009057FB">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9057FB" w:rsidRPr="006C4254" w:rsidRDefault="009057FB" w:rsidP="009057FB">
      <w:pPr>
        <w:pStyle w:val="Sinespaciado1"/>
        <w:spacing w:line="360" w:lineRule="auto"/>
        <w:ind w:firstLine="2835"/>
        <w:jc w:val="both"/>
        <w:rPr>
          <w:rFonts w:ascii="Arial" w:hAnsi="Arial" w:cs="Arial"/>
          <w:sz w:val="16"/>
          <w:szCs w:val="16"/>
        </w:rPr>
      </w:pPr>
    </w:p>
    <w:p w:rsidR="00F12FFC" w:rsidRDefault="009057FB" w:rsidP="008F5977">
      <w:pPr>
        <w:pStyle w:val="Sinespaciado1"/>
        <w:spacing w:line="360" w:lineRule="auto"/>
        <w:ind w:firstLine="2835"/>
        <w:jc w:val="both"/>
        <w:rPr>
          <w:rFonts w:ascii="Arial" w:hAnsi="Arial" w:cs="Arial"/>
          <w:sz w:val="24"/>
          <w:szCs w:val="24"/>
        </w:rPr>
      </w:pPr>
      <w:r w:rsidRPr="00B567C1">
        <w:rPr>
          <w:rFonts w:ascii="Arial" w:hAnsi="Arial" w:cs="Arial"/>
          <w:sz w:val="26"/>
          <w:szCs w:val="26"/>
        </w:rPr>
        <w:t xml:space="preserve">2.1. </w:t>
      </w:r>
      <w:r w:rsidR="008F5977" w:rsidRPr="008F5977">
        <w:rPr>
          <w:rFonts w:ascii="Arial" w:hAnsi="Arial" w:cs="Arial"/>
          <w:sz w:val="26"/>
          <w:szCs w:val="26"/>
        </w:rPr>
        <w:t>El señor Jorge Humberto Nieto Morales,</w:t>
      </w:r>
      <w:r w:rsidR="008F5977">
        <w:rPr>
          <w:rFonts w:ascii="Arial" w:hAnsi="Arial" w:cs="Arial"/>
          <w:sz w:val="26"/>
          <w:szCs w:val="26"/>
        </w:rPr>
        <w:t xml:space="preserve"> quien falleció el 12 de agosto de 2002,</w:t>
      </w:r>
      <w:r w:rsidR="008F5977" w:rsidRPr="008F5977">
        <w:rPr>
          <w:rFonts w:ascii="Arial" w:hAnsi="Arial" w:cs="Arial"/>
          <w:sz w:val="26"/>
          <w:szCs w:val="26"/>
        </w:rPr>
        <w:t xml:space="preserve"> prestó sus servicios personales en la </w:t>
      </w:r>
      <w:r w:rsidR="008F5977">
        <w:rPr>
          <w:rFonts w:ascii="Arial" w:hAnsi="Arial" w:cs="Arial"/>
          <w:sz w:val="26"/>
          <w:szCs w:val="26"/>
        </w:rPr>
        <w:t>f</w:t>
      </w:r>
      <w:r w:rsidR="008F5977" w:rsidRPr="008F5977">
        <w:rPr>
          <w:rFonts w:ascii="Arial" w:hAnsi="Arial" w:cs="Arial"/>
          <w:sz w:val="26"/>
          <w:szCs w:val="26"/>
        </w:rPr>
        <w:t>inca Quita</w:t>
      </w:r>
      <w:r w:rsidR="008F5977">
        <w:rPr>
          <w:rFonts w:ascii="Arial" w:hAnsi="Arial" w:cs="Arial"/>
          <w:sz w:val="26"/>
          <w:szCs w:val="26"/>
        </w:rPr>
        <w:t>m</w:t>
      </w:r>
      <w:r w:rsidR="008F5977" w:rsidRPr="008F5977">
        <w:rPr>
          <w:rFonts w:ascii="Arial" w:hAnsi="Arial" w:cs="Arial"/>
          <w:sz w:val="26"/>
          <w:szCs w:val="26"/>
        </w:rPr>
        <w:t>bre</w:t>
      </w:r>
      <w:r w:rsidR="008F5977">
        <w:rPr>
          <w:rFonts w:ascii="Arial" w:hAnsi="Arial" w:cs="Arial"/>
          <w:sz w:val="26"/>
          <w:szCs w:val="26"/>
        </w:rPr>
        <w:t>,</w:t>
      </w:r>
      <w:r w:rsidR="008F5977" w:rsidRPr="008F5977">
        <w:rPr>
          <w:rFonts w:ascii="Arial" w:hAnsi="Arial" w:cs="Arial"/>
          <w:sz w:val="26"/>
          <w:szCs w:val="26"/>
        </w:rPr>
        <w:t xml:space="preserve"> ubicada en el corregimiento Alto </w:t>
      </w:r>
      <w:r w:rsidR="008F5977">
        <w:rPr>
          <w:rFonts w:ascii="Arial" w:hAnsi="Arial" w:cs="Arial"/>
          <w:sz w:val="26"/>
          <w:szCs w:val="26"/>
        </w:rPr>
        <w:t>C</w:t>
      </w:r>
      <w:r w:rsidR="008F5977" w:rsidRPr="008F5977">
        <w:rPr>
          <w:rFonts w:ascii="Arial" w:hAnsi="Arial" w:cs="Arial"/>
          <w:sz w:val="26"/>
          <w:szCs w:val="26"/>
        </w:rPr>
        <w:t>auca, vereda Alaska</w:t>
      </w:r>
      <w:r w:rsidR="008F5977">
        <w:rPr>
          <w:rFonts w:ascii="Arial" w:hAnsi="Arial" w:cs="Arial"/>
          <w:sz w:val="26"/>
          <w:szCs w:val="26"/>
        </w:rPr>
        <w:t>, del</w:t>
      </w:r>
      <w:r w:rsidR="008F5977" w:rsidRPr="008F5977">
        <w:rPr>
          <w:rFonts w:ascii="Arial" w:hAnsi="Arial" w:cs="Arial"/>
          <w:sz w:val="26"/>
          <w:szCs w:val="26"/>
        </w:rPr>
        <w:t xml:space="preserve"> </w:t>
      </w:r>
      <w:r w:rsidR="008F5977">
        <w:rPr>
          <w:rFonts w:ascii="Arial" w:hAnsi="Arial" w:cs="Arial"/>
          <w:sz w:val="26"/>
          <w:szCs w:val="26"/>
        </w:rPr>
        <w:lastRenderedPageBreak/>
        <w:t>m</w:t>
      </w:r>
      <w:r w:rsidR="008F5977" w:rsidRPr="008F5977">
        <w:rPr>
          <w:rFonts w:ascii="Arial" w:hAnsi="Arial" w:cs="Arial"/>
          <w:sz w:val="26"/>
          <w:szCs w:val="26"/>
        </w:rPr>
        <w:t xml:space="preserve">unicipio de Marsella, durante los meses </w:t>
      </w:r>
      <w:r w:rsidR="008F5977">
        <w:rPr>
          <w:rFonts w:ascii="Arial" w:hAnsi="Arial" w:cs="Arial"/>
          <w:sz w:val="26"/>
          <w:szCs w:val="26"/>
        </w:rPr>
        <w:t>de septiembre y octubre de 2001,</w:t>
      </w:r>
      <w:r w:rsidR="008F5977" w:rsidRPr="008F5977">
        <w:rPr>
          <w:rFonts w:ascii="Arial" w:hAnsi="Arial" w:cs="Arial"/>
          <w:sz w:val="26"/>
          <w:szCs w:val="26"/>
        </w:rPr>
        <w:t xml:space="preserve"> enero, febrero, mayo, junio y julio de</w:t>
      </w:r>
      <w:r w:rsidR="008F5977">
        <w:rPr>
          <w:rFonts w:ascii="Arial" w:hAnsi="Arial" w:cs="Arial"/>
          <w:sz w:val="26"/>
          <w:szCs w:val="26"/>
        </w:rPr>
        <w:t xml:space="preserve"> 2002</w:t>
      </w:r>
      <w:r w:rsidR="00F12FFC" w:rsidRPr="00C2663F">
        <w:rPr>
          <w:rFonts w:ascii="Arial" w:hAnsi="Arial" w:cs="Arial"/>
          <w:sz w:val="26"/>
          <w:szCs w:val="26"/>
        </w:rPr>
        <w:t>.</w:t>
      </w:r>
    </w:p>
    <w:p w:rsidR="00F12FFC" w:rsidRPr="007A396F" w:rsidRDefault="00F12FFC" w:rsidP="009057FB">
      <w:pPr>
        <w:pStyle w:val="Sinespaciado1"/>
        <w:spacing w:line="360" w:lineRule="auto"/>
        <w:ind w:firstLine="2835"/>
        <w:jc w:val="both"/>
        <w:rPr>
          <w:rFonts w:ascii="Arial" w:hAnsi="Arial" w:cs="Arial"/>
          <w:sz w:val="16"/>
          <w:szCs w:val="16"/>
        </w:rPr>
      </w:pPr>
    </w:p>
    <w:p w:rsidR="009057FB" w:rsidRPr="00607C6D" w:rsidRDefault="00F12FFC" w:rsidP="009057FB">
      <w:pPr>
        <w:pStyle w:val="Sinespaciado1"/>
        <w:spacing w:line="360" w:lineRule="auto"/>
        <w:ind w:firstLine="2835"/>
        <w:jc w:val="both"/>
        <w:rPr>
          <w:rFonts w:ascii="Arial" w:hAnsi="Arial" w:cs="Arial"/>
          <w:sz w:val="26"/>
          <w:szCs w:val="26"/>
        </w:rPr>
      </w:pPr>
      <w:r w:rsidRPr="00607C6D">
        <w:rPr>
          <w:rFonts w:ascii="Arial" w:hAnsi="Arial" w:cs="Arial"/>
          <w:sz w:val="26"/>
          <w:szCs w:val="26"/>
        </w:rPr>
        <w:t xml:space="preserve">2.2. </w:t>
      </w:r>
      <w:r w:rsidR="0073770F" w:rsidRPr="0073770F">
        <w:rPr>
          <w:rFonts w:ascii="Arial" w:hAnsi="Arial" w:cs="Arial"/>
          <w:sz w:val="26"/>
          <w:szCs w:val="26"/>
        </w:rPr>
        <w:t>El 14 de agosto de 2017</w:t>
      </w:r>
      <w:r w:rsidR="0073770F">
        <w:rPr>
          <w:rFonts w:ascii="Arial" w:hAnsi="Arial" w:cs="Arial"/>
          <w:sz w:val="26"/>
          <w:szCs w:val="26"/>
        </w:rPr>
        <w:t xml:space="preserve">, se celebró conciliación ante </w:t>
      </w:r>
      <w:r w:rsidR="0073770F" w:rsidRPr="0073770F">
        <w:rPr>
          <w:rFonts w:ascii="Arial" w:hAnsi="Arial" w:cs="Arial"/>
          <w:sz w:val="26"/>
          <w:szCs w:val="26"/>
        </w:rPr>
        <w:t>l</w:t>
      </w:r>
      <w:r w:rsidR="0073770F">
        <w:rPr>
          <w:rFonts w:ascii="Arial" w:hAnsi="Arial" w:cs="Arial"/>
          <w:sz w:val="26"/>
          <w:szCs w:val="26"/>
        </w:rPr>
        <w:t>a oficina del</w:t>
      </w:r>
      <w:r w:rsidR="0073770F" w:rsidRPr="0073770F">
        <w:rPr>
          <w:rFonts w:ascii="Arial" w:hAnsi="Arial" w:cs="Arial"/>
          <w:sz w:val="26"/>
          <w:szCs w:val="26"/>
        </w:rPr>
        <w:t xml:space="preserve"> Ministerio del Trabajo de </w:t>
      </w:r>
      <w:r w:rsidR="0073770F">
        <w:rPr>
          <w:rFonts w:ascii="Arial" w:hAnsi="Arial" w:cs="Arial"/>
          <w:sz w:val="26"/>
          <w:szCs w:val="26"/>
        </w:rPr>
        <w:t>est</w:t>
      </w:r>
      <w:r w:rsidR="0073770F" w:rsidRPr="0073770F">
        <w:rPr>
          <w:rFonts w:ascii="Arial" w:hAnsi="Arial" w:cs="Arial"/>
          <w:sz w:val="26"/>
          <w:szCs w:val="26"/>
        </w:rPr>
        <w:t xml:space="preserve">a </w:t>
      </w:r>
      <w:r w:rsidR="0073770F">
        <w:rPr>
          <w:rFonts w:ascii="Arial" w:hAnsi="Arial" w:cs="Arial"/>
          <w:sz w:val="26"/>
          <w:szCs w:val="26"/>
        </w:rPr>
        <w:t>c</w:t>
      </w:r>
      <w:r w:rsidR="0073770F" w:rsidRPr="0073770F">
        <w:rPr>
          <w:rFonts w:ascii="Arial" w:hAnsi="Arial" w:cs="Arial"/>
          <w:sz w:val="26"/>
          <w:szCs w:val="26"/>
        </w:rPr>
        <w:t>iudad, con la señora Gilma Patricia Oñates Cadavid</w:t>
      </w:r>
      <w:r w:rsidR="0073770F">
        <w:rPr>
          <w:rFonts w:ascii="Arial" w:hAnsi="Arial" w:cs="Arial"/>
          <w:sz w:val="26"/>
          <w:szCs w:val="26"/>
        </w:rPr>
        <w:t>,</w:t>
      </w:r>
      <w:r w:rsidR="0073770F" w:rsidRPr="0073770F">
        <w:rPr>
          <w:rFonts w:ascii="Arial" w:hAnsi="Arial" w:cs="Arial"/>
          <w:sz w:val="26"/>
          <w:szCs w:val="26"/>
        </w:rPr>
        <w:t xml:space="preserve"> en </w:t>
      </w:r>
      <w:r w:rsidR="0073770F">
        <w:rPr>
          <w:rFonts w:ascii="Arial" w:hAnsi="Arial" w:cs="Arial"/>
          <w:sz w:val="26"/>
          <w:szCs w:val="26"/>
        </w:rPr>
        <w:t xml:space="preserve">su </w:t>
      </w:r>
      <w:r w:rsidR="0073770F" w:rsidRPr="0073770F">
        <w:rPr>
          <w:rFonts w:ascii="Arial" w:hAnsi="Arial" w:cs="Arial"/>
          <w:sz w:val="26"/>
          <w:szCs w:val="26"/>
        </w:rPr>
        <w:t>calidad de compañera permanente del señor Nieto Morales, con el fin de realizar los aportes a pensión, a nombre de</w:t>
      </w:r>
      <w:r w:rsidR="0073770F">
        <w:rPr>
          <w:rFonts w:ascii="Arial" w:hAnsi="Arial" w:cs="Arial"/>
          <w:sz w:val="26"/>
          <w:szCs w:val="26"/>
        </w:rPr>
        <w:t xml:space="preserve"> este último,</w:t>
      </w:r>
      <w:r w:rsidR="0073770F" w:rsidRPr="0073770F">
        <w:rPr>
          <w:rFonts w:ascii="Arial" w:hAnsi="Arial" w:cs="Arial"/>
          <w:sz w:val="26"/>
          <w:szCs w:val="26"/>
        </w:rPr>
        <w:t xml:space="preserve"> así como</w:t>
      </w:r>
      <w:r w:rsidR="0073770F">
        <w:rPr>
          <w:rFonts w:ascii="Arial" w:hAnsi="Arial" w:cs="Arial"/>
          <w:sz w:val="26"/>
          <w:szCs w:val="26"/>
        </w:rPr>
        <w:t>,</w:t>
      </w:r>
      <w:r w:rsidR="0073770F" w:rsidRPr="0073770F">
        <w:rPr>
          <w:rFonts w:ascii="Arial" w:hAnsi="Arial" w:cs="Arial"/>
          <w:sz w:val="26"/>
          <w:szCs w:val="26"/>
        </w:rPr>
        <w:t xml:space="preserve"> el respectivo pago de las prestaciones sociales por los servicios prestados</w:t>
      </w:r>
      <w:r w:rsidR="009057FB" w:rsidRPr="00607C6D">
        <w:rPr>
          <w:rFonts w:ascii="Arial" w:hAnsi="Arial" w:cs="Arial"/>
          <w:sz w:val="26"/>
          <w:szCs w:val="26"/>
        </w:rPr>
        <w:t>.</w:t>
      </w:r>
    </w:p>
    <w:p w:rsidR="009057FB" w:rsidRPr="00D7015D"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2.</w:t>
      </w:r>
      <w:r w:rsidR="007A396F">
        <w:rPr>
          <w:rFonts w:ascii="Arial" w:hAnsi="Arial" w:cs="Arial"/>
          <w:sz w:val="26"/>
          <w:szCs w:val="26"/>
        </w:rPr>
        <w:t>3</w:t>
      </w:r>
      <w:r>
        <w:rPr>
          <w:rFonts w:ascii="Arial" w:hAnsi="Arial" w:cs="Arial"/>
          <w:sz w:val="26"/>
          <w:szCs w:val="26"/>
        </w:rPr>
        <w:t xml:space="preserve">. </w:t>
      </w:r>
      <w:r w:rsidR="00607C6D">
        <w:rPr>
          <w:rFonts w:ascii="Arial" w:hAnsi="Arial" w:cs="Arial"/>
          <w:sz w:val="26"/>
          <w:szCs w:val="26"/>
        </w:rPr>
        <w:t xml:space="preserve">El </w:t>
      </w:r>
      <w:r w:rsidR="0073770F" w:rsidRPr="0073770F">
        <w:rPr>
          <w:rFonts w:ascii="Arial" w:hAnsi="Arial" w:cs="Arial"/>
          <w:sz w:val="26"/>
          <w:szCs w:val="26"/>
        </w:rPr>
        <w:t>12 de septiembre de 2017</w:t>
      </w:r>
      <w:r w:rsidR="0073770F">
        <w:rPr>
          <w:rFonts w:ascii="Arial" w:hAnsi="Arial" w:cs="Arial"/>
          <w:sz w:val="26"/>
          <w:szCs w:val="26"/>
        </w:rPr>
        <w:t>, elevó</w:t>
      </w:r>
      <w:r w:rsidR="0073770F" w:rsidRPr="0073770F">
        <w:rPr>
          <w:rFonts w:ascii="Arial" w:hAnsi="Arial" w:cs="Arial"/>
          <w:sz w:val="26"/>
          <w:szCs w:val="26"/>
        </w:rPr>
        <w:t xml:space="preserve"> solicitud de cálculo actuarial a la entidad </w:t>
      </w:r>
      <w:r w:rsidR="0073770F" w:rsidRPr="00422B98">
        <w:rPr>
          <w:rFonts w:ascii="Arial" w:hAnsi="Arial" w:cs="Arial"/>
          <w:sz w:val="26"/>
          <w:szCs w:val="26"/>
          <w:highlight w:val="yellow"/>
        </w:rPr>
        <w:t>accionada, mediante el cual se pidió el cómputo de los aportes a pensión que legalmente debe a nombre del señor Jorge Humberto Nieto Morales (</w:t>
      </w:r>
      <w:r w:rsidR="0073770F" w:rsidRPr="00422B98">
        <w:rPr>
          <w:rFonts w:ascii="Arial" w:hAnsi="Arial" w:cs="Arial"/>
          <w:szCs w:val="26"/>
          <w:highlight w:val="yellow"/>
        </w:rPr>
        <w:t>QEPD</w:t>
      </w:r>
      <w:r w:rsidR="0073770F" w:rsidRPr="00422B98">
        <w:rPr>
          <w:rFonts w:ascii="Arial" w:hAnsi="Arial" w:cs="Arial"/>
          <w:sz w:val="26"/>
          <w:szCs w:val="26"/>
          <w:highlight w:val="yellow"/>
        </w:rPr>
        <w:t xml:space="preserve">), </w:t>
      </w:r>
      <w:r w:rsidR="00A5332C" w:rsidRPr="00422B98">
        <w:rPr>
          <w:rFonts w:ascii="Arial" w:hAnsi="Arial" w:cs="Arial"/>
          <w:sz w:val="26"/>
          <w:szCs w:val="26"/>
          <w:highlight w:val="yellow"/>
        </w:rPr>
        <w:t>durante</w:t>
      </w:r>
      <w:r w:rsidR="0073770F">
        <w:rPr>
          <w:rFonts w:ascii="Arial" w:hAnsi="Arial" w:cs="Arial"/>
          <w:sz w:val="26"/>
          <w:szCs w:val="26"/>
        </w:rPr>
        <w:t xml:space="preserve"> los meses de septiembre </w:t>
      </w:r>
      <w:r w:rsidR="00A5332C">
        <w:rPr>
          <w:rFonts w:ascii="Arial" w:hAnsi="Arial" w:cs="Arial"/>
          <w:sz w:val="26"/>
          <w:szCs w:val="26"/>
        </w:rPr>
        <w:t>y</w:t>
      </w:r>
      <w:r w:rsidR="0073770F">
        <w:rPr>
          <w:rFonts w:ascii="Arial" w:hAnsi="Arial" w:cs="Arial"/>
          <w:sz w:val="26"/>
          <w:szCs w:val="26"/>
        </w:rPr>
        <w:t xml:space="preserve"> octubre de 2001</w:t>
      </w:r>
      <w:r w:rsidR="00A5332C">
        <w:rPr>
          <w:rFonts w:ascii="Arial" w:hAnsi="Arial" w:cs="Arial"/>
          <w:sz w:val="26"/>
          <w:szCs w:val="26"/>
        </w:rPr>
        <w:t>,</w:t>
      </w:r>
      <w:r w:rsidR="0073770F">
        <w:rPr>
          <w:rFonts w:ascii="Arial" w:hAnsi="Arial" w:cs="Arial"/>
          <w:sz w:val="26"/>
          <w:szCs w:val="26"/>
        </w:rPr>
        <w:t xml:space="preserve"> </w:t>
      </w:r>
      <w:r w:rsidR="0073770F" w:rsidRPr="008F5977">
        <w:rPr>
          <w:rFonts w:ascii="Arial" w:hAnsi="Arial" w:cs="Arial"/>
          <w:sz w:val="26"/>
          <w:szCs w:val="26"/>
        </w:rPr>
        <w:t>enero, febrero, mayo, junio y julio de</w:t>
      </w:r>
      <w:r w:rsidR="0073770F">
        <w:rPr>
          <w:rFonts w:ascii="Arial" w:hAnsi="Arial" w:cs="Arial"/>
          <w:sz w:val="26"/>
          <w:szCs w:val="26"/>
        </w:rPr>
        <w:t xml:space="preserve"> 2002</w:t>
      </w:r>
      <w:r>
        <w:rPr>
          <w:rFonts w:ascii="Arial" w:hAnsi="Arial" w:cs="Arial"/>
          <w:sz w:val="26"/>
          <w:szCs w:val="26"/>
        </w:rPr>
        <w:t>.</w:t>
      </w:r>
    </w:p>
    <w:p w:rsidR="00A5332C" w:rsidRPr="00A5332C" w:rsidRDefault="00A5332C" w:rsidP="009057FB">
      <w:pPr>
        <w:pStyle w:val="Sinespaciado1"/>
        <w:spacing w:line="360" w:lineRule="auto"/>
        <w:ind w:firstLine="2835"/>
        <w:jc w:val="both"/>
        <w:rPr>
          <w:rFonts w:ascii="Arial" w:hAnsi="Arial" w:cs="Arial"/>
          <w:sz w:val="16"/>
          <w:szCs w:val="16"/>
        </w:rPr>
      </w:pPr>
    </w:p>
    <w:p w:rsidR="00A5332C" w:rsidRDefault="00A5332C"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A5332C">
        <w:rPr>
          <w:rFonts w:ascii="Arial" w:hAnsi="Arial" w:cs="Arial"/>
          <w:sz w:val="26"/>
          <w:szCs w:val="26"/>
        </w:rPr>
        <w:t xml:space="preserve">A la solicitud administrativa del cálculo actuarial se anexaron los documentos y la información que la entidad exige mediante </w:t>
      </w:r>
      <w:r>
        <w:rPr>
          <w:rFonts w:ascii="Arial" w:hAnsi="Arial" w:cs="Arial"/>
          <w:sz w:val="26"/>
          <w:szCs w:val="26"/>
        </w:rPr>
        <w:t xml:space="preserve">el </w:t>
      </w:r>
      <w:r w:rsidRPr="00A5332C">
        <w:rPr>
          <w:rFonts w:ascii="Arial" w:hAnsi="Arial" w:cs="Arial"/>
          <w:sz w:val="26"/>
          <w:szCs w:val="26"/>
        </w:rPr>
        <w:t>formulario “Información de conocimient</w:t>
      </w:r>
      <w:r>
        <w:rPr>
          <w:rFonts w:ascii="Arial" w:hAnsi="Arial" w:cs="Arial"/>
          <w:sz w:val="26"/>
          <w:szCs w:val="26"/>
        </w:rPr>
        <w:t>o del cliente (Persona natural)”.</w:t>
      </w:r>
    </w:p>
    <w:p w:rsidR="00A5332C" w:rsidRPr="00A5332C" w:rsidRDefault="00A5332C" w:rsidP="009057FB">
      <w:pPr>
        <w:pStyle w:val="Sinespaciado1"/>
        <w:spacing w:line="360" w:lineRule="auto"/>
        <w:ind w:firstLine="2835"/>
        <w:jc w:val="both"/>
        <w:rPr>
          <w:rFonts w:ascii="Arial" w:hAnsi="Arial" w:cs="Arial"/>
          <w:sz w:val="16"/>
          <w:szCs w:val="16"/>
        </w:rPr>
      </w:pPr>
    </w:p>
    <w:p w:rsidR="00A5332C" w:rsidRDefault="00A5332C"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A5332C">
        <w:rPr>
          <w:rFonts w:ascii="Arial" w:hAnsi="Arial" w:cs="Arial"/>
          <w:sz w:val="26"/>
          <w:szCs w:val="26"/>
        </w:rPr>
        <w:t xml:space="preserve">El </w:t>
      </w:r>
      <w:r>
        <w:rPr>
          <w:rFonts w:ascii="Arial" w:hAnsi="Arial" w:cs="Arial"/>
          <w:sz w:val="26"/>
          <w:szCs w:val="26"/>
        </w:rPr>
        <w:t>2 de febrero de 2018, recibió</w:t>
      </w:r>
      <w:r w:rsidRPr="00A5332C">
        <w:rPr>
          <w:rFonts w:ascii="Arial" w:hAnsi="Arial" w:cs="Arial"/>
          <w:sz w:val="26"/>
          <w:szCs w:val="26"/>
        </w:rPr>
        <w:t xml:space="preserve"> por parte de Colpensiones, oficio radicado SE</w:t>
      </w:r>
      <w:r>
        <w:rPr>
          <w:rFonts w:ascii="Arial" w:hAnsi="Arial" w:cs="Arial"/>
          <w:sz w:val="26"/>
          <w:szCs w:val="26"/>
        </w:rPr>
        <w:t>M2018-014357, mediante el cual l</w:t>
      </w:r>
      <w:r w:rsidRPr="00A5332C">
        <w:rPr>
          <w:rFonts w:ascii="Arial" w:hAnsi="Arial" w:cs="Arial"/>
          <w:sz w:val="26"/>
          <w:szCs w:val="26"/>
        </w:rPr>
        <w:t>e informan “Ahora bien, el Formulario de Contribuciones Pensiónales que fue radicado con su solicitud no está completamente y/o correctamente diligenciado, por lo que para proceder con el análisis y eventual cálculo actuarial por omisión, requerimos que lo radique nuevamente, siguiendo las instrucciones que se encuentran al respaldo del mismo”.</w:t>
      </w:r>
    </w:p>
    <w:p w:rsidR="00A5332C" w:rsidRPr="00A5332C" w:rsidRDefault="00A5332C" w:rsidP="009057FB">
      <w:pPr>
        <w:pStyle w:val="Sinespaciado1"/>
        <w:spacing w:line="360" w:lineRule="auto"/>
        <w:ind w:firstLine="2835"/>
        <w:jc w:val="both"/>
        <w:rPr>
          <w:rFonts w:ascii="Arial" w:hAnsi="Arial" w:cs="Arial"/>
          <w:sz w:val="16"/>
          <w:szCs w:val="16"/>
        </w:rPr>
      </w:pPr>
    </w:p>
    <w:p w:rsidR="00A5332C" w:rsidRDefault="00A5332C"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2.6. Precisa que </w:t>
      </w:r>
      <w:r w:rsidRPr="00A5332C">
        <w:rPr>
          <w:rFonts w:ascii="Arial" w:hAnsi="Arial" w:cs="Arial"/>
          <w:sz w:val="26"/>
          <w:szCs w:val="26"/>
        </w:rPr>
        <w:t>los documentos</w:t>
      </w:r>
      <w:r>
        <w:rPr>
          <w:rFonts w:ascii="Arial" w:hAnsi="Arial" w:cs="Arial"/>
          <w:sz w:val="26"/>
          <w:szCs w:val="26"/>
        </w:rPr>
        <w:t xml:space="preserve"> solicitados</w:t>
      </w:r>
      <w:r w:rsidRPr="00A5332C">
        <w:rPr>
          <w:rFonts w:ascii="Arial" w:hAnsi="Arial" w:cs="Arial"/>
          <w:sz w:val="26"/>
          <w:szCs w:val="26"/>
        </w:rPr>
        <w:t xml:space="preserve"> fueron allegados junto con el formulario de reclamación del cálculo actuarial a la entidad accionada, </w:t>
      </w:r>
      <w:r>
        <w:rPr>
          <w:rFonts w:ascii="Arial" w:hAnsi="Arial" w:cs="Arial"/>
          <w:sz w:val="26"/>
          <w:szCs w:val="26"/>
        </w:rPr>
        <w:t>por lo que</w:t>
      </w:r>
      <w:r w:rsidRPr="00A5332C">
        <w:rPr>
          <w:rFonts w:ascii="Arial" w:hAnsi="Arial" w:cs="Arial"/>
          <w:sz w:val="26"/>
          <w:szCs w:val="26"/>
        </w:rPr>
        <w:t xml:space="preserve"> cumplió con</w:t>
      </w:r>
      <w:r>
        <w:rPr>
          <w:rFonts w:ascii="Arial" w:hAnsi="Arial" w:cs="Arial"/>
          <w:sz w:val="26"/>
          <w:szCs w:val="26"/>
        </w:rPr>
        <w:t xml:space="preserve"> los requisitos exigidos, sin que medie razón valedera para no dar una respuesta clara y concisa sobre las supuestas omisiones o errores al diligenciar el citado formulario.</w:t>
      </w:r>
    </w:p>
    <w:p w:rsidR="00A5332C" w:rsidRPr="00A5332C" w:rsidRDefault="00A5332C" w:rsidP="009057FB">
      <w:pPr>
        <w:pStyle w:val="Sinespaciado1"/>
        <w:spacing w:line="360" w:lineRule="auto"/>
        <w:ind w:firstLine="2835"/>
        <w:jc w:val="both"/>
        <w:rPr>
          <w:rFonts w:ascii="Arial" w:hAnsi="Arial" w:cs="Arial"/>
          <w:sz w:val="16"/>
          <w:szCs w:val="16"/>
        </w:rPr>
      </w:pPr>
    </w:p>
    <w:p w:rsidR="00055295" w:rsidRPr="00CF4354" w:rsidRDefault="00055295" w:rsidP="00C32CA0">
      <w:pPr>
        <w:pStyle w:val="Sinespaciado1"/>
        <w:spacing w:line="360" w:lineRule="auto"/>
        <w:ind w:firstLine="2835"/>
        <w:jc w:val="both"/>
        <w:rPr>
          <w:rFonts w:ascii="Arial" w:hAnsi="Arial" w:cs="Arial"/>
          <w:sz w:val="26"/>
          <w:szCs w:val="26"/>
        </w:rPr>
      </w:pPr>
      <w:r w:rsidRPr="008633BE">
        <w:rPr>
          <w:rFonts w:ascii="Arial" w:hAnsi="Arial" w:cs="Arial"/>
          <w:sz w:val="26"/>
          <w:szCs w:val="26"/>
        </w:rPr>
        <w:lastRenderedPageBreak/>
        <w:t>3.</w:t>
      </w:r>
      <w:r w:rsidRPr="008633BE">
        <w:rPr>
          <w:rFonts w:ascii="Arial" w:hAnsi="Arial" w:cs="Arial"/>
          <w:spacing w:val="-3"/>
          <w:sz w:val="26"/>
          <w:szCs w:val="26"/>
        </w:rPr>
        <w:t xml:space="preserve"> </w:t>
      </w:r>
      <w:r w:rsidRPr="00FB509E">
        <w:rPr>
          <w:rFonts w:ascii="Arial" w:hAnsi="Arial" w:cs="Arial"/>
          <w:sz w:val="26"/>
          <w:szCs w:val="26"/>
        </w:rPr>
        <w:t>Pide, conforme a lo relatado, ordenar a la entidad accionada</w:t>
      </w:r>
      <w:r w:rsidR="00C2663F" w:rsidRPr="00FB509E">
        <w:rPr>
          <w:rFonts w:ascii="Arial" w:hAnsi="Arial" w:cs="Arial"/>
          <w:sz w:val="26"/>
          <w:szCs w:val="26"/>
        </w:rPr>
        <w:t>,</w:t>
      </w:r>
      <w:r w:rsidR="00455FD8">
        <w:rPr>
          <w:rFonts w:ascii="Arial" w:hAnsi="Arial" w:cs="Arial"/>
          <w:sz w:val="26"/>
          <w:szCs w:val="26"/>
        </w:rPr>
        <w:t xml:space="preserve"> </w:t>
      </w:r>
      <w:r w:rsidR="00C32CA0">
        <w:rPr>
          <w:rFonts w:ascii="Arial" w:hAnsi="Arial" w:cs="Arial"/>
          <w:sz w:val="26"/>
          <w:szCs w:val="26"/>
        </w:rPr>
        <w:t>dé respuesta completa y congruente a la petición elevada el 12 de septiembre de 2017 y se abstenga de solicitar nueva documentación en “copia original”, al considerar</w:t>
      </w:r>
      <w:r w:rsidR="00455FD8">
        <w:rPr>
          <w:rFonts w:ascii="Arial" w:hAnsi="Arial" w:cs="Arial"/>
          <w:sz w:val="26"/>
          <w:szCs w:val="26"/>
        </w:rPr>
        <w:t>se</w:t>
      </w:r>
      <w:r w:rsidR="00C32CA0">
        <w:rPr>
          <w:rFonts w:ascii="Arial" w:hAnsi="Arial" w:cs="Arial"/>
          <w:sz w:val="26"/>
          <w:szCs w:val="26"/>
        </w:rPr>
        <w:t xml:space="preserve"> una carga administrativa inconstitucional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008510E6">
        <w:rPr>
          <w:rFonts w:ascii="Arial" w:hAnsi="Arial" w:cs="Arial"/>
          <w:sz w:val="26"/>
          <w:szCs w:val="26"/>
        </w:rPr>
        <w:t>El</w:t>
      </w:r>
      <w:r w:rsidRPr="00CF4354">
        <w:rPr>
          <w:rFonts w:ascii="Arial" w:hAnsi="Arial" w:cs="Arial"/>
          <w:sz w:val="26"/>
          <w:szCs w:val="26"/>
        </w:rPr>
        <w:t xml:space="preserve"> </w:t>
      </w:r>
      <w:r w:rsidRPr="00074E3F">
        <w:rPr>
          <w:rFonts w:ascii="Arial" w:hAnsi="Arial" w:cs="Arial"/>
          <w:sz w:val="26"/>
          <w:szCs w:val="26"/>
          <w:lang w:val="es-ES" w:eastAsia="es-ES"/>
        </w:rPr>
        <w:t xml:space="preserve">Juzgado </w:t>
      </w:r>
      <w:r w:rsidR="00C75DD4">
        <w:rPr>
          <w:rFonts w:ascii="Arial" w:hAnsi="Arial" w:cs="Arial"/>
          <w:sz w:val="26"/>
          <w:szCs w:val="26"/>
          <w:lang w:val="es-ES" w:eastAsia="es-ES"/>
        </w:rPr>
        <w:t>Tercer</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008510E6">
        <w:rPr>
          <w:rFonts w:ascii="Arial" w:hAnsi="Arial" w:cs="Arial"/>
          <w:sz w:val="26"/>
          <w:szCs w:val="26"/>
        </w:rPr>
        <w:t>la ciudad asumió e</w:t>
      </w:r>
      <w:r w:rsidR="008510E6" w:rsidRPr="00CF4354">
        <w:rPr>
          <w:rFonts w:ascii="Arial" w:hAnsi="Arial" w:cs="Arial"/>
          <w:sz w:val="26"/>
          <w:szCs w:val="26"/>
        </w:rPr>
        <w:t>l conocimiento del amparo constitucional</w:t>
      </w:r>
      <w:r w:rsidR="000F3F51">
        <w:rPr>
          <w:rFonts w:ascii="Arial" w:hAnsi="Arial" w:cs="Arial"/>
          <w:sz w:val="26"/>
          <w:szCs w:val="26"/>
        </w:rPr>
        <w:t>, quien inicialmente lo inadmitió para que se allegará el poder conferido por el accionante a su abogado para que lo representara en este trámite. Luego de subsanada la falencia detectada,</w:t>
      </w:r>
      <w:r w:rsidR="008510E6">
        <w:rPr>
          <w:rFonts w:ascii="Arial" w:hAnsi="Arial" w:cs="Arial"/>
          <w:sz w:val="26"/>
          <w:szCs w:val="26"/>
        </w:rPr>
        <w:t xml:space="preserve"> le impartió el trámite de ley</w:t>
      </w:r>
      <w:r w:rsidRPr="00CF4354">
        <w:rPr>
          <w:rFonts w:ascii="Arial" w:hAnsi="Arial" w:cs="Arial"/>
          <w:sz w:val="26"/>
          <w:szCs w:val="26"/>
          <w:lang w:val="es-ES" w:eastAsia="es-ES"/>
        </w:rPr>
        <w:t>.</w:t>
      </w:r>
      <w:r w:rsidRPr="00CF4354">
        <w:rPr>
          <w:rFonts w:ascii="Arial" w:hAnsi="Arial" w:cs="Arial"/>
          <w:sz w:val="26"/>
          <w:szCs w:val="26"/>
        </w:rPr>
        <w:t xml:space="preserve"> Fue</w:t>
      </w:r>
      <w:r w:rsidR="001B36DB">
        <w:rPr>
          <w:rFonts w:ascii="Arial" w:hAnsi="Arial" w:cs="Arial"/>
          <w:sz w:val="26"/>
          <w:szCs w:val="26"/>
        </w:rPr>
        <w:t>ron</w:t>
      </w:r>
      <w:r w:rsidRPr="00CF4354">
        <w:rPr>
          <w:rFonts w:ascii="Arial" w:hAnsi="Arial" w:cs="Arial"/>
          <w:sz w:val="26"/>
          <w:szCs w:val="26"/>
        </w:rPr>
        <w:t xml:space="preserve"> notificado</w:t>
      </w:r>
      <w:r w:rsidR="001B36DB">
        <w:rPr>
          <w:rFonts w:ascii="Arial" w:hAnsi="Arial" w:cs="Arial"/>
          <w:sz w:val="26"/>
          <w:szCs w:val="26"/>
        </w:rPr>
        <w:t>s</w:t>
      </w:r>
      <w:r w:rsidRPr="00CF4354">
        <w:rPr>
          <w:rFonts w:ascii="Arial" w:hAnsi="Arial" w:cs="Arial"/>
          <w:sz w:val="26"/>
          <w:szCs w:val="26"/>
        </w:rPr>
        <w:t xml:space="preserve"> </w:t>
      </w:r>
      <w:r w:rsidR="009911D0">
        <w:rPr>
          <w:rFonts w:ascii="Arial" w:hAnsi="Arial" w:cs="Arial"/>
          <w:sz w:val="26"/>
          <w:szCs w:val="26"/>
        </w:rPr>
        <w:t>e</w:t>
      </w:r>
      <w:r w:rsidRPr="00CF4354">
        <w:rPr>
          <w:rFonts w:ascii="Arial" w:hAnsi="Arial" w:cs="Arial"/>
          <w:sz w:val="26"/>
          <w:szCs w:val="26"/>
        </w:rPr>
        <w:t xml:space="preserve">l </w:t>
      </w:r>
      <w:r w:rsidR="00C75DD4">
        <w:rPr>
          <w:rFonts w:ascii="Arial" w:hAnsi="Arial" w:cs="Arial"/>
          <w:sz w:val="26"/>
          <w:szCs w:val="26"/>
        </w:rPr>
        <w:t xml:space="preserve">Director de </w:t>
      </w:r>
      <w:r w:rsidR="000F3F51">
        <w:rPr>
          <w:rFonts w:ascii="Arial" w:hAnsi="Arial" w:cs="Arial"/>
          <w:sz w:val="26"/>
          <w:szCs w:val="26"/>
        </w:rPr>
        <w:t xml:space="preserve">Ingresos por Aportes, </w:t>
      </w:r>
      <w:r w:rsidR="00EC3924">
        <w:rPr>
          <w:rFonts w:ascii="Arial" w:hAnsi="Arial" w:cs="Arial"/>
          <w:sz w:val="26"/>
          <w:szCs w:val="26"/>
        </w:rPr>
        <w:t>la Directora de Procesos Judiciales</w:t>
      </w:r>
      <w:r w:rsidR="000F3F51">
        <w:rPr>
          <w:rFonts w:ascii="Arial" w:hAnsi="Arial" w:cs="Arial"/>
          <w:sz w:val="26"/>
          <w:szCs w:val="26"/>
        </w:rPr>
        <w:t xml:space="preserve"> y el Gerente de Determinación de Derechos</w:t>
      </w:r>
      <w:r w:rsidR="00FB3E4E" w:rsidRPr="00FB3E4E">
        <w:rPr>
          <w:rFonts w:ascii="Arial" w:hAnsi="Arial" w:cs="Arial"/>
          <w:sz w:val="26"/>
          <w:szCs w:val="26"/>
        </w:rPr>
        <w:t xml:space="preserve"> de Colpensiones (fls. </w:t>
      </w:r>
      <w:r w:rsidR="00EC3924">
        <w:rPr>
          <w:rFonts w:ascii="Arial" w:hAnsi="Arial" w:cs="Arial"/>
          <w:sz w:val="26"/>
          <w:szCs w:val="26"/>
        </w:rPr>
        <w:t>2</w:t>
      </w:r>
      <w:r w:rsidR="000F3F51">
        <w:rPr>
          <w:rFonts w:ascii="Arial" w:hAnsi="Arial" w:cs="Arial"/>
          <w:sz w:val="26"/>
          <w:szCs w:val="26"/>
        </w:rPr>
        <w:t>9-32</w:t>
      </w:r>
      <w:r w:rsidR="00FB3E4E" w:rsidRPr="00FB3E4E">
        <w:rPr>
          <w:rFonts w:ascii="Arial" w:hAnsi="Arial" w:cs="Arial"/>
          <w:sz w:val="26"/>
          <w:szCs w:val="26"/>
        </w:rPr>
        <w:t xml:space="preserve"> C. Ppal.)</w:t>
      </w:r>
      <w:r w:rsidR="00FB3E4E">
        <w:rPr>
          <w:rFonts w:ascii="Arial" w:hAnsi="Arial" w:cs="Arial"/>
          <w:sz w:val="26"/>
          <w:szCs w:val="26"/>
        </w:rPr>
        <w:t>.</w:t>
      </w:r>
    </w:p>
    <w:p w:rsidR="00055295" w:rsidRPr="009B2F32" w:rsidRDefault="00055295" w:rsidP="00055295">
      <w:pPr>
        <w:pStyle w:val="Sinespaciado1"/>
        <w:spacing w:line="360" w:lineRule="auto"/>
        <w:ind w:firstLine="2835"/>
        <w:jc w:val="both"/>
        <w:rPr>
          <w:rFonts w:ascii="Arial" w:hAnsi="Arial" w:cs="Arial"/>
          <w:sz w:val="16"/>
          <w:szCs w:val="16"/>
        </w:rPr>
      </w:pPr>
    </w:p>
    <w:p w:rsidR="000E4863"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00990B72">
        <w:rPr>
          <w:rFonts w:ascii="Arial" w:hAnsi="Arial" w:cs="Arial"/>
          <w:sz w:val="26"/>
          <w:szCs w:val="26"/>
          <w:lang w:val="es-ES" w:eastAsia="es-ES"/>
        </w:rPr>
        <w:t>E</w:t>
      </w:r>
      <w:r w:rsidR="00CB3500">
        <w:rPr>
          <w:rFonts w:ascii="Arial" w:hAnsi="Arial" w:cs="Arial"/>
          <w:sz w:val="26"/>
          <w:szCs w:val="26"/>
          <w:lang w:val="es-ES" w:eastAsia="es-ES"/>
        </w:rPr>
        <w:t xml:space="preserve">l Director de Acciones Constitucionales de </w:t>
      </w:r>
      <w:r w:rsidR="00CB3500" w:rsidRPr="00074E3F">
        <w:rPr>
          <w:rFonts w:ascii="Arial" w:hAnsi="Arial" w:cs="Arial"/>
          <w:sz w:val="26"/>
          <w:szCs w:val="26"/>
        </w:rPr>
        <w:t xml:space="preserve">la </w:t>
      </w:r>
      <w:r w:rsidR="00CB3500">
        <w:rPr>
          <w:rFonts w:ascii="Arial" w:hAnsi="Arial" w:cs="Arial"/>
          <w:sz w:val="26"/>
          <w:szCs w:val="26"/>
          <w:lang w:val="es-ES" w:eastAsia="es-ES"/>
        </w:rPr>
        <w:t>Gerencia de Defensa Judicial</w:t>
      </w:r>
      <w:r w:rsidR="00CB3500" w:rsidRPr="00074E3F">
        <w:rPr>
          <w:rFonts w:ascii="Arial" w:hAnsi="Arial" w:cs="Arial"/>
          <w:sz w:val="26"/>
          <w:szCs w:val="26"/>
        </w:rPr>
        <w:t xml:space="preserve"> </w:t>
      </w:r>
      <w:r w:rsidR="00CB3500">
        <w:rPr>
          <w:rFonts w:ascii="Arial" w:hAnsi="Arial" w:cs="Arial"/>
          <w:sz w:val="26"/>
          <w:szCs w:val="26"/>
        </w:rPr>
        <w:t xml:space="preserve">de la </w:t>
      </w:r>
      <w:r w:rsidR="00CB3500" w:rsidRPr="00074E3F">
        <w:rPr>
          <w:rFonts w:ascii="Arial" w:hAnsi="Arial" w:cs="Arial"/>
          <w:sz w:val="26"/>
          <w:szCs w:val="26"/>
        </w:rPr>
        <w:t>entidad accionada,</w:t>
      </w:r>
      <w:r w:rsidR="00CB3500">
        <w:rPr>
          <w:rFonts w:ascii="Arial" w:hAnsi="Arial" w:cs="Arial"/>
          <w:sz w:val="26"/>
          <w:szCs w:val="26"/>
        </w:rPr>
        <w:t xml:space="preserve"> indicó que mediante oficio del </w:t>
      </w:r>
      <w:r w:rsidR="00AB36EC">
        <w:rPr>
          <w:rFonts w:ascii="Arial" w:hAnsi="Arial" w:cs="Arial"/>
          <w:sz w:val="26"/>
          <w:szCs w:val="26"/>
        </w:rPr>
        <w:t>2</w:t>
      </w:r>
      <w:r w:rsidR="00CB3500">
        <w:rPr>
          <w:rFonts w:ascii="Arial" w:hAnsi="Arial" w:cs="Arial"/>
          <w:sz w:val="26"/>
          <w:szCs w:val="26"/>
        </w:rPr>
        <w:t xml:space="preserve"> de </w:t>
      </w:r>
      <w:r w:rsidR="00AB36EC">
        <w:rPr>
          <w:rFonts w:ascii="Arial" w:hAnsi="Arial" w:cs="Arial"/>
          <w:sz w:val="26"/>
          <w:szCs w:val="26"/>
        </w:rPr>
        <w:t>febrero</w:t>
      </w:r>
      <w:r w:rsidR="00CB3500">
        <w:rPr>
          <w:rFonts w:ascii="Arial" w:hAnsi="Arial" w:cs="Arial"/>
          <w:sz w:val="26"/>
          <w:szCs w:val="26"/>
        </w:rPr>
        <w:t xml:space="preserve"> de 201</w:t>
      </w:r>
      <w:r w:rsidR="00AB36EC">
        <w:rPr>
          <w:rFonts w:ascii="Arial" w:hAnsi="Arial" w:cs="Arial"/>
          <w:sz w:val="26"/>
          <w:szCs w:val="26"/>
        </w:rPr>
        <w:t>8</w:t>
      </w:r>
      <w:r w:rsidR="00CB3500">
        <w:rPr>
          <w:rFonts w:ascii="Arial" w:hAnsi="Arial" w:cs="Arial"/>
          <w:sz w:val="26"/>
          <w:szCs w:val="26"/>
        </w:rPr>
        <w:t xml:space="preserve"> dio respuesta a la petición del accionante, </w:t>
      </w:r>
      <w:r w:rsidR="00AB36EC">
        <w:rPr>
          <w:rFonts w:ascii="Arial" w:hAnsi="Arial" w:cs="Arial"/>
          <w:sz w:val="26"/>
          <w:szCs w:val="26"/>
        </w:rPr>
        <w:t>requiriéndolo para que diligenciara completa y correctamente el formulario respectivo y allegara todos los documentos necesarios con el fin de resolver de fondo su solicitud, lo que no ha hecho; por lo que no se puede imputar ninguna actuación vulneradora de los derechos fundamentales invocados. S</w:t>
      </w:r>
      <w:r w:rsidR="00CB3500" w:rsidRPr="00CF4354">
        <w:rPr>
          <w:rFonts w:ascii="Arial" w:hAnsi="Arial" w:cs="Arial"/>
          <w:sz w:val="26"/>
          <w:szCs w:val="26"/>
        </w:rPr>
        <w:t>olicita</w:t>
      </w:r>
      <w:r w:rsidR="00803736">
        <w:rPr>
          <w:rFonts w:ascii="Arial" w:hAnsi="Arial" w:cs="Arial"/>
          <w:sz w:val="26"/>
          <w:szCs w:val="26"/>
        </w:rPr>
        <w:t xml:space="preserve"> se declare improcedente la acción de tutela contra esa entidad y se disponga su archivo</w:t>
      </w:r>
      <w:r w:rsidR="00CB3500" w:rsidRPr="00CF4354">
        <w:rPr>
          <w:rFonts w:ascii="Arial" w:hAnsi="Arial" w:cs="Arial"/>
          <w:sz w:val="26"/>
          <w:szCs w:val="26"/>
        </w:rPr>
        <w:t xml:space="preserve">. Anexó copia del oficio de respuesta a la petición (fls. </w:t>
      </w:r>
      <w:r w:rsidR="00CB3500" w:rsidRPr="00460E59">
        <w:rPr>
          <w:rFonts w:ascii="Arial" w:hAnsi="Arial" w:cs="Arial"/>
          <w:sz w:val="24"/>
          <w:szCs w:val="24"/>
        </w:rPr>
        <w:t>3</w:t>
      </w:r>
      <w:r w:rsidR="00803736">
        <w:rPr>
          <w:rFonts w:ascii="Arial" w:hAnsi="Arial" w:cs="Arial"/>
          <w:sz w:val="24"/>
          <w:szCs w:val="24"/>
        </w:rPr>
        <w:t>8</w:t>
      </w:r>
      <w:r w:rsidR="00CB3500" w:rsidRPr="00460E59">
        <w:rPr>
          <w:rFonts w:ascii="Arial" w:hAnsi="Arial" w:cs="Arial"/>
          <w:sz w:val="24"/>
          <w:szCs w:val="24"/>
        </w:rPr>
        <w:t>-</w:t>
      </w:r>
      <w:r w:rsidR="00803736">
        <w:rPr>
          <w:rFonts w:ascii="Arial" w:hAnsi="Arial" w:cs="Arial"/>
          <w:sz w:val="24"/>
          <w:szCs w:val="24"/>
        </w:rPr>
        <w:t>41</w:t>
      </w:r>
      <w:r w:rsidR="00CB3500" w:rsidRPr="00460E59">
        <w:rPr>
          <w:rFonts w:ascii="Arial" w:hAnsi="Arial" w:cs="Arial"/>
          <w:sz w:val="26"/>
          <w:szCs w:val="26"/>
        </w:rPr>
        <w:t xml:space="preserve"> </w:t>
      </w:r>
      <w:r w:rsidR="00CB3500">
        <w:rPr>
          <w:rFonts w:ascii="Arial" w:hAnsi="Arial" w:cs="Arial"/>
          <w:sz w:val="26"/>
          <w:szCs w:val="26"/>
        </w:rPr>
        <w:t>ib.</w:t>
      </w:r>
      <w:r w:rsidR="00CB3500" w:rsidRPr="00CF4354">
        <w:rPr>
          <w:rFonts w:ascii="Arial" w:hAnsi="Arial" w:cs="Arial"/>
          <w:sz w:val="26"/>
          <w:szCs w:val="26"/>
        </w:rPr>
        <w:t>).</w:t>
      </w:r>
    </w:p>
    <w:p w:rsidR="0058377E" w:rsidRPr="00945561" w:rsidRDefault="0058377E" w:rsidP="009B2F32">
      <w:pPr>
        <w:pStyle w:val="Sinespaciado1"/>
        <w:spacing w:line="360" w:lineRule="auto"/>
        <w:ind w:firstLine="2835"/>
        <w:jc w:val="both"/>
        <w:rPr>
          <w:rFonts w:ascii="Arial" w:hAnsi="Arial" w:cs="Arial"/>
          <w:sz w:val="24"/>
          <w:szCs w:val="24"/>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870B0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637EC8">
        <w:rPr>
          <w:rFonts w:ascii="Arial" w:eastAsia="Arial" w:hAnsi="Arial" w:cs="Arial"/>
          <w:sz w:val="26"/>
          <w:szCs w:val="26"/>
        </w:rPr>
        <w:t>Tercer</w:t>
      </w:r>
      <w:r w:rsidR="007348ED">
        <w:rPr>
          <w:rFonts w:ascii="Arial" w:eastAsia="Arial" w:hAnsi="Arial" w:cs="Arial"/>
          <w:sz w:val="26"/>
          <w:szCs w:val="26"/>
        </w:rPr>
        <w:t xml:space="preserve">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7B1A79">
        <w:rPr>
          <w:rFonts w:ascii="Arial" w:eastAsia="Arial" w:hAnsi="Arial" w:cs="Arial"/>
          <w:sz w:val="26"/>
          <w:szCs w:val="26"/>
        </w:rPr>
        <w:t>1º de agosto de 2018</w:t>
      </w:r>
      <w:r w:rsidRPr="00CF4354">
        <w:rPr>
          <w:rFonts w:ascii="Arial" w:eastAsia="Arial" w:hAnsi="Arial" w:cs="Arial"/>
          <w:sz w:val="26"/>
          <w:szCs w:val="26"/>
        </w:rPr>
        <w:t xml:space="preserve">, autoridad judicial que </w:t>
      </w:r>
      <w:r w:rsidR="00206B51">
        <w:rPr>
          <w:rFonts w:ascii="Arial" w:eastAsia="Arial" w:hAnsi="Arial" w:cs="Arial"/>
          <w:sz w:val="26"/>
          <w:szCs w:val="26"/>
        </w:rPr>
        <w:t>resolv</w:t>
      </w:r>
      <w:r w:rsidRPr="00CF4354">
        <w:rPr>
          <w:rFonts w:ascii="Arial" w:eastAsia="Arial" w:hAnsi="Arial" w:cs="Arial"/>
          <w:sz w:val="26"/>
          <w:szCs w:val="26"/>
        </w:rPr>
        <w:t>ió</w:t>
      </w:r>
      <w:r w:rsidR="007B1A79">
        <w:rPr>
          <w:rFonts w:ascii="Arial" w:eastAsia="Arial" w:hAnsi="Arial" w:cs="Arial"/>
          <w:sz w:val="26"/>
          <w:szCs w:val="26"/>
        </w:rPr>
        <w:t xml:space="preserve"> negar</w:t>
      </w:r>
      <w:r w:rsidR="00206B51">
        <w:rPr>
          <w:rFonts w:ascii="Arial" w:eastAsia="Arial" w:hAnsi="Arial" w:cs="Arial"/>
          <w:sz w:val="26"/>
          <w:szCs w:val="26"/>
        </w:rPr>
        <w:t xml:space="preserve"> e</w:t>
      </w:r>
      <w:r w:rsidRPr="00CF4354">
        <w:rPr>
          <w:rFonts w:ascii="Arial" w:eastAsia="Arial" w:hAnsi="Arial" w:cs="Arial"/>
          <w:sz w:val="26"/>
          <w:szCs w:val="26"/>
        </w:rPr>
        <w:t>l amparo</w:t>
      </w:r>
      <w:r w:rsidR="0052610D">
        <w:rPr>
          <w:rFonts w:ascii="Arial" w:eastAsia="Arial" w:hAnsi="Arial" w:cs="Arial"/>
          <w:sz w:val="26"/>
          <w:szCs w:val="26"/>
        </w:rPr>
        <w:t xml:space="preserve"> de</w:t>
      </w:r>
      <w:r w:rsidR="00206B51">
        <w:rPr>
          <w:rFonts w:ascii="Arial" w:eastAsia="Arial" w:hAnsi="Arial" w:cs="Arial"/>
          <w:sz w:val="26"/>
          <w:szCs w:val="26"/>
        </w:rPr>
        <w:t>precado</w:t>
      </w:r>
      <w:r w:rsidR="0052610D">
        <w:rPr>
          <w:rFonts w:ascii="Arial" w:eastAsia="Arial" w:hAnsi="Arial" w:cs="Arial"/>
          <w:sz w:val="26"/>
          <w:szCs w:val="26"/>
        </w:rPr>
        <w:t>,</w:t>
      </w:r>
      <w:r w:rsidRPr="00CF4354">
        <w:rPr>
          <w:rFonts w:ascii="Arial" w:eastAsia="Arial" w:hAnsi="Arial" w:cs="Arial"/>
          <w:sz w:val="26"/>
          <w:szCs w:val="26"/>
        </w:rPr>
        <w:t xml:space="preserve">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w:t>
      </w:r>
      <w:r w:rsidR="00D1421F">
        <w:rPr>
          <w:rFonts w:ascii="Arial" w:eastAsia="Batang" w:hAnsi="Arial" w:cs="Arial"/>
          <w:sz w:val="26"/>
          <w:szCs w:val="26"/>
        </w:rPr>
        <w:t xml:space="preserve">con el oficio </w:t>
      </w:r>
      <w:r w:rsidR="00BA7B42">
        <w:rPr>
          <w:rFonts w:ascii="Arial" w:eastAsia="Batang" w:hAnsi="Arial" w:cs="Arial"/>
          <w:sz w:val="26"/>
          <w:szCs w:val="26"/>
        </w:rPr>
        <w:t xml:space="preserve">del 2 de febrero de 2018, requirió al accionante para que complementara y/o diligenciara correctamente </w:t>
      </w:r>
      <w:r w:rsidR="00BA7B42" w:rsidRPr="00BA7B42">
        <w:rPr>
          <w:rFonts w:ascii="Arial" w:eastAsia="Batang" w:hAnsi="Arial" w:cs="Arial"/>
          <w:sz w:val="26"/>
          <w:szCs w:val="26"/>
        </w:rPr>
        <w:t>el formulario radicado</w:t>
      </w:r>
      <w:r w:rsidR="00870B05">
        <w:rPr>
          <w:rFonts w:ascii="Arial" w:eastAsia="Batang" w:hAnsi="Arial" w:cs="Arial"/>
          <w:sz w:val="26"/>
          <w:szCs w:val="26"/>
        </w:rPr>
        <w:t>,</w:t>
      </w:r>
      <w:r w:rsidR="00BA7B42" w:rsidRPr="00BA7B42">
        <w:rPr>
          <w:rFonts w:ascii="Arial" w:eastAsia="Batang" w:hAnsi="Arial" w:cs="Arial"/>
          <w:sz w:val="26"/>
          <w:szCs w:val="26"/>
        </w:rPr>
        <w:t xml:space="preserve"> </w:t>
      </w:r>
      <w:r w:rsidR="00870B05">
        <w:rPr>
          <w:rFonts w:ascii="Arial" w:eastAsia="Batang" w:hAnsi="Arial" w:cs="Arial"/>
          <w:sz w:val="26"/>
          <w:szCs w:val="26"/>
        </w:rPr>
        <w:t xml:space="preserve">para </w:t>
      </w:r>
      <w:r w:rsidR="00BA7B42" w:rsidRPr="00BA7B42">
        <w:rPr>
          <w:rFonts w:ascii="Arial" w:eastAsia="Batang" w:hAnsi="Arial" w:cs="Arial"/>
          <w:sz w:val="26"/>
          <w:szCs w:val="26"/>
        </w:rPr>
        <w:t>proceder con el análisis y eventual cálculo actuarial</w:t>
      </w:r>
      <w:r w:rsidR="00870B05">
        <w:rPr>
          <w:rFonts w:ascii="Arial" w:eastAsia="Batang" w:hAnsi="Arial" w:cs="Arial"/>
          <w:sz w:val="26"/>
          <w:szCs w:val="26"/>
        </w:rPr>
        <w:t xml:space="preserve">, </w:t>
      </w:r>
      <w:r w:rsidR="00870B05" w:rsidRPr="00870B05">
        <w:rPr>
          <w:rFonts w:ascii="Arial" w:eastAsia="Batang" w:hAnsi="Arial" w:cs="Arial"/>
          <w:sz w:val="26"/>
          <w:szCs w:val="26"/>
        </w:rPr>
        <w:t>requerimiento que</w:t>
      </w:r>
      <w:r w:rsidR="00870B05">
        <w:rPr>
          <w:rFonts w:ascii="Arial" w:eastAsia="Batang" w:hAnsi="Arial" w:cs="Arial"/>
          <w:sz w:val="26"/>
          <w:szCs w:val="26"/>
        </w:rPr>
        <w:t xml:space="preserve"> no atendió</w:t>
      </w:r>
      <w:r w:rsidR="00870B05" w:rsidRPr="00870B05">
        <w:rPr>
          <w:rFonts w:ascii="Arial" w:eastAsia="Batang" w:hAnsi="Arial" w:cs="Arial"/>
          <w:sz w:val="26"/>
          <w:szCs w:val="26"/>
        </w:rPr>
        <w:t>, ni se acercó a recibir información para que le</w:t>
      </w:r>
      <w:r w:rsidR="00870B05">
        <w:rPr>
          <w:rFonts w:ascii="Arial" w:eastAsia="Batang" w:hAnsi="Arial" w:cs="Arial"/>
          <w:sz w:val="26"/>
          <w:szCs w:val="26"/>
        </w:rPr>
        <w:t xml:space="preserve"> </w:t>
      </w:r>
      <w:r w:rsidR="00870B05" w:rsidRPr="00870B05">
        <w:rPr>
          <w:rFonts w:ascii="Arial" w:eastAsia="Batang" w:hAnsi="Arial" w:cs="Arial"/>
          <w:sz w:val="26"/>
          <w:szCs w:val="26"/>
        </w:rPr>
        <w:t xml:space="preserve">resolvieran sus inquietudes respecto </w:t>
      </w:r>
      <w:r w:rsidR="00870B05" w:rsidRPr="00870B05">
        <w:rPr>
          <w:rFonts w:ascii="Arial" w:eastAsia="Batang" w:hAnsi="Arial" w:cs="Arial"/>
          <w:sz w:val="26"/>
          <w:szCs w:val="26"/>
        </w:rPr>
        <w:lastRenderedPageBreak/>
        <w:t xml:space="preserve">al escrito que le enviara la entidad accionada, </w:t>
      </w:r>
      <w:r w:rsidR="00870B05">
        <w:rPr>
          <w:rFonts w:ascii="Arial" w:eastAsia="Batang" w:hAnsi="Arial" w:cs="Arial"/>
          <w:sz w:val="26"/>
          <w:szCs w:val="26"/>
        </w:rPr>
        <w:t>y solo cinco meses después pretende</w:t>
      </w:r>
      <w:r w:rsidR="00870B05" w:rsidRPr="00870B05">
        <w:rPr>
          <w:rFonts w:ascii="Arial" w:eastAsia="Batang" w:hAnsi="Arial" w:cs="Arial"/>
          <w:sz w:val="26"/>
          <w:szCs w:val="26"/>
        </w:rPr>
        <w:t xml:space="preserve"> que por vía de tutela se obligue a la entidad a dar respuesta en la forma pre</w:t>
      </w:r>
      <w:r w:rsidR="00870B05">
        <w:rPr>
          <w:rFonts w:ascii="Arial" w:eastAsia="Batang" w:hAnsi="Arial" w:cs="Arial"/>
          <w:sz w:val="26"/>
          <w:szCs w:val="26"/>
        </w:rPr>
        <w:t>tendida por él, cuando no cumplió</w:t>
      </w:r>
      <w:r w:rsidR="00870B05" w:rsidRPr="00870B05">
        <w:rPr>
          <w:rFonts w:ascii="Arial" w:eastAsia="Batang" w:hAnsi="Arial" w:cs="Arial"/>
          <w:sz w:val="26"/>
          <w:szCs w:val="26"/>
        </w:rPr>
        <w:t xml:space="preserve"> a cabalidad con los requisitos exigidos para que se le d</w:t>
      </w:r>
      <w:r w:rsidR="00870B05">
        <w:rPr>
          <w:rFonts w:ascii="Arial" w:eastAsia="Batang" w:hAnsi="Arial" w:cs="Arial"/>
          <w:sz w:val="26"/>
          <w:szCs w:val="26"/>
        </w:rPr>
        <w:t>iera</w:t>
      </w:r>
      <w:r w:rsidR="00870B05" w:rsidRPr="00870B05">
        <w:rPr>
          <w:rFonts w:ascii="Arial" w:eastAsia="Batang" w:hAnsi="Arial" w:cs="Arial"/>
          <w:sz w:val="26"/>
          <w:szCs w:val="26"/>
        </w:rPr>
        <w:t xml:space="preserve"> oportuna respuesta a su petición</w:t>
      </w:r>
      <w:r w:rsidRPr="007E3B0D">
        <w:rPr>
          <w:rFonts w:ascii="Arial" w:eastAsia="Batang" w:hAnsi="Arial" w:cs="Arial"/>
          <w:sz w:val="26"/>
          <w:szCs w:val="26"/>
        </w:rPr>
        <w:t xml:space="preserve">. (fls. </w:t>
      </w:r>
      <w:r w:rsidR="007B1A79">
        <w:rPr>
          <w:rFonts w:ascii="Arial" w:eastAsia="Batang" w:hAnsi="Arial" w:cs="Arial"/>
          <w:sz w:val="26"/>
          <w:szCs w:val="26"/>
        </w:rPr>
        <w:t>51-57</w:t>
      </w:r>
      <w:r w:rsidRPr="007E3B0D">
        <w:rPr>
          <w:rFonts w:ascii="Arial" w:eastAsia="Batang" w:hAnsi="Arial" w:cs="Arial"/>
          <w:sz w:val="26"/>
          <w:szCs w:val="26"/>
        </w:rPr>
        <w:t xml:space="preserve"> </w:t>
      </w:r>
      <w:r w:rsidR="0084043F">
        <w:rPr>
          <w:rFonts w:ascii="Arial" w:eastAsia="Batang" w:hAnsi="Arial" w:cs="Arial"/>
          <w:sz w:val="26"/>
          <w:szCs w:val="26"/>
        </w:rPr>
        <w:t>i</w:t>
      </w:r>
      <w:r w:rsidRPr="007E3B0D">
        <w:rPr>
          <w:rFonts w:ascii="Arial" w:eastAsia="Batang" w:hAnsi="Arial" w:cs="Arial"/>
          <w:sz w:val="26"/>
          <w:szCs w:val="26"/>
        </w:rPr>
        <w:t>b.).</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D5124F" w:rsidRDefault="00D5124F" w:rsidP="00D5124F">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Pr>
          <w:rFonts w:ascii="Arial" w:hAnsi="Arial" w:cs="Arial"/>
          <w:sz w:val="26"/>
          <w:szCs w:val="26"/>
        </w:rPr>
        <w:t xml:space="preserve"> la parte actora</w:t>
      </w:r>
      <w:r w:rsidRPr="00B567C1">
        <w:rPr>
          <w:rFonts w:ascii="Arial" w:hAnsi="Arial" w:cs="Arial"/>
          <w:sz w:val="26"/>
          <w:szCs w:val="26"/>
        </w:rPr>
        <w:t>.</w:t>
      </w:r>
      <w:r>
        <w:rPr>
          <w:rFonts w:ascii="Arial" w:hAnsi="Arial" w:cs="Arial"/>
          <w:sz w:val="26"/>
          <w:szCs w:val="26"/>
        </w:rPr>
        <w:t xml:space="preserve"> Afirma que </w:t>
      </w:r>
      <w:r w:rsidR="00AA5726" w:rsidRPr="00AA5726">
        <w:rPr>
          <w:rFonts w:ascii="Arial" w:hAnsi="Arial" w:cs="Arial"/>
          <w:sz w:val="26"/>
          <w:szCs w:val="26"/>
        </w:rPr>
        <w:t>cuando Colpensiones brinda la respuesta, lo hace de manera parcial y fragmentada, pues precisa que el formulario estaba incompleto o que hacía falta información, quebrantando así los preceptos jurisprudenciales de la Honorable Corte Constitucional, dado que la respuesta no es clara, precisa y congruente, y máxime aun, porque no se le puede trasladar una carga administrativa al peticionario, cuando por un error administrativo, no se explica cuál es la información que hace falta, es decir, la respuesta no cumplió con las reglas establecidas.</w:t>
      </w:r>
      <w:r w:rsidR="00AA5726">
        <w:rPr>
          <w:rFonts w:ascii="Arial" w:hAnsi="Arial" w:cs="Arial"/>
          <w:sz w:val="26"/>
          <w:szCs w:val="26"/>
        </w:rPr>
        <w:t xml:space="preserve"> </w:t>
      </w:r>
      <w:r w:rsidR="00AA5726" w:rsidRPr="00AA5726">
        <w:rPr>
          <w:rFonts w:ascii="Arial" w:hAnsi="Arial" w:cs="Arial"/>
          <w:sz w:val="26"/>
          <w:szCs w:val="26"/>
        </w:rPr>
        <w:t>Aunado a lo anterior, la juez</w:t>
      </w:r>
      <w:r w:rsidR="00AA5726">
        <w:rPr>
          <w:rFonts w:ascii="Arial" w:hAnsi="Arial" w:cs="Arial"/>
          <w:sz w:val="26"/>
          <w:szCs w:val="26"/>
        </w:rPr>
        <w:t>a</w:t>
      </w:r>
      <w:r w:rsidR="00AA5726" w:rsidRPr="00AA5726">
        <w:rPr>
          <w:rFonts w:ascii="Arial" w:hAnsi="Arial" w:cs="Arial"/>
          <w:sz w:val="26"/>
          <w:szCs w:val="26"/>
        </w:rPr>
        <w:t xml:space="preserve"> de instancia arguye que ha</w:t>
      </w:r>
      <w:r w:rsidR="00AA5726">
        <w:rPr>
          <w:rFonts w:ascii="Arial" w:hAnsi="Arial" w:cs="Arial"/>
          <w:sz w:val="26"/>
          <w:szCs w:val="26"/>
        </w:rPr>
        <w:t>n transcurrido casi</w:t>
      </w:r>
      <w:r w:rsidR="00AA5726" w:rsidRPr="00AA5726">
        <w:rPr>
          <w:rFonts w:ascii="Arial" w:hAnsi="Arial" w:cs="Arial"/>
          <w:sz w:val="26"/>
          <w:szCs w:val="26"/>
        </w:rPr>
        <w:t xml:space="preserve"> ocho meses después de obtenida la respuesta por parte de la accionada, sin que este hecho sea determinante para denegar la acción constitucional que se invoca, </w:t>
      </w:r>
      <w:r w:rsidR="00AA5726">
        <w:rPr>
          <w:rFonts w:ascii="Arial" w:hAnsi="Arial" w:cs="Arial"/>
          <w:sz w:val="26"/>
          <w:szCs w:val="26"/>
        </w:rPr>
        <w:t xml:space="preserve">pues </w:t>
      </w:r>
      <w:r w:rsidR="00AA5726" w:rsidRPr="00AA5726">
        <w:rPr>
          <w:rFonts w:ascii="Arial" w:hAnsi="Arial" w:cs="Arial"/>
          <w:sz w:val="26"/>
          <w:szCs w:val="26"/>
        </w:rPr>
        <w:t>no hay un tiempo ni siquiera prudencial considerado para tales efectos, máxime cuando desconoce las condiciones de tiempo, modo y lugar en que la salud de</w:t>
      </w:r>
      <w:r w:rsidR="00AA5726">
        <w:rPr>
          <w:rFonts w:ascii="Arial" w:hAnsi="Arial" w:cs="Arial"/>
          <w:sz w:val="26"/>
          <w:szCs w:val="26"/>
        </w:rPr>
        <w:t>l accionante</w:t>
      </w:r>
      <w:r w:rsidR="00AA5726" w:rsidRPr="00AA5726">
        <w:rPr>
          <w:rFonts w:ascii="Arial" w:hAnsi="Arial" w:cs="Arial"/>
          <w:sz w:val="26"/>
          <w:szCs w:val="26"/>
        </w:rPr>
        <w:t xml:space="preserve"> se ha visto afectada pues es una persona de la tercera edad</w:t>
      </w:r>
      <w:r w:rsidRPr="00613FCB">
        <w:rPr>
          <w:rFonts w:ascii="Arial" w:hAnsi="Arial" w:cs="Arial"/>
          <w:sz w:val="26"/>
          <w:szCs w:val="26"/>
        </w:rPr>
        <w:t>.</w:t>
      </w:r>
      <w:r w:rsidR="008A41FF">
        <w:rPr>
          <w:rFonts w:ascii="Arial" w:hAnsi="Arial" w:cs="Arial"/>
          <w:sz w:val="26"/>
          <w:szCs w:val="26"/>
        </w:rPr>
        <w:t xml:space="preserve"> </w:t>
      </w:r>
      <w:r>
        <w:rPr>
          <w:rFonts w:ascii="Arial" w:hAnsi="Arial" w:cs="Arial"/>
          <w:sz w:val="26"/>
          <w:szCs w:val="26"/>
        </w:rPr>
        <w:t xml:space="preserve">Solicitó se </w:t>
      </w:r>
      <w:r w:rsidR="00AA5726">
        <w:rPr>
          <w:rFonts w:ascii="Arial" w:hAnsi="Arial" w:cs="Arial"/>
          <w:sz w:val="26"/>
          <w:szCs w:val="26"/>
        </w:rPr>
        <w:t xml:space="preserve">revoque la sentencia de primera instancia </w:t>
      </w:r>
      <w:r w:rsidR="00AA5726" w:rsidRPr="00AA5726">
        <w:rPr>
          <w:rFonts w:ascii="Arial" w:hAnsi="Arial" w:cs="Arial"/>
          <w:sz w:val="26"/>
          <w:szCs w:val="26"/>
        </w:rPr>
        <w:t xml:space="preserve">y se </w:t>
      </w:r>
      <w:r w:rsidR="008A41FF">
        <w:rPr>
          <w:rFonts w:ascii="Arial" w:hAnsi="Arial" w:cs="Arial"/>
          <w:sz w:val="26"/>
          <w:szCs w:val="26"/>
        </w:rPr>
        <w:t xml:space="preserve">concedan </w:t>
      </w:r>
      <w:r w:rsidR="00AA5726" w:rsidRPr="00AA5726">
        <w:rPr>
          <w:rFonts w:ascii="Arial" w:hAnsi="Arial" w:cs="Arial"/>
          <w:sz w:val="26"/>
          <w:szCs w:val="26"/>
        </w:rPr>
        <w:t>las pretensiones enlistadas en el escrito de tutela</w:t>
      </w:r>
      <w:r>
        <w:rPr>
          <w:rFonts w:ascii="Arial" w:hAnsi="Arial" w:cs="Arial"/>
          <w:sz w:val="26"/>
          <w:szCs w:val="26"/>
        </w:rPr>
        <w:t>.</w:t>
      </w:r>
      <w:r w:rsidR="00B763C4">
        <w:rPr>
          <w:rFonts w:ascii="Arial" w:hAnsi="Arial" w:cs="Arial"/>
          <w:sz w:val="26"/>
          <w:szCs w:val="26"/>
        </w:rPr>
        <w:t xml:space="preserve"> (fls. </w:t>
      </w:r>
      <w:r w:rsidR="008A41FF">
        <w:rPr>
          <w:rFonts w:ascii="Arial" w:hAnsi="Arial" w:cs="Arial"/>
          <w:sz w:val="26"/>
          <w:szCs w:val="26"/>
        </w:rPr>
        <w:t>60</w:t>
      </w:r>
      <w:r w:rsidR="00B763C4">
        <w:rPr>
          <w:rFonts w:ascii="Arial" w:hAnsi="Arial" w:cs="Arial"/>
          <w:sz w:val="26"/>
          <w:szCs w:val="26"/>
        </w:rPr>
        <w:t>-</w:t>
      </w:r>
      <w:r w:rsidR="0076164C">
        <w:rPr>
          <w:rFonts w:ascii="Arial" w:hAnsi="Arial" w:cs="Arial"/>
          <w:sz w:val="26"/>
          <w:szCs w:val="26"/>
        </w:rPr>
        <w:t>6</w:t>
      </w:r>
      <w:r w:rsidR="008A41FF">
        <w:rPr>
          <w:rFonts w:ascii="Arial" w:hAnsi="Arial" w:cs="Arial"/>
          <w:sz w:val="26"/>
          <w:szCs w:val="26"/>
        </w:rPr>
        <w:t>1</w:t>
      </w:r>
      <w:r w:rsidR="0084043F">
        <w:rPr>
          <w:rFonts w:ascii="Arial" w:hAnsi="Arial" w:cs="Arial"/>
          <w:sz w:val="26"/>
          <w:szCs w:val="26"/>
        </w:rPr>
        <w:t xml:space="preserve"> ib.</w:t>
      </w:r>
      <w:r w:rsidR="00B763C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w:t>
      </w:r>
      <w:r w:rsidR="00831E85">
        <w:rPr>
          <w:rFonts w:ascii="Arial" w:hAnsi="Arial" w:cs="Arial"/>
          <w:sz w:val="26"/>
          <w:szCs w:val="26"/>
        </w:rPr>
        <w:t>98</w:t>
      </w:r>
      <w:r w:rsidRPr="0036245E">
        <w:rPr>
          <w:rFonts w:ascii="Arial" w:hAnsi="Arial" w:cs="Arial"/>
          <w:sz w:val="26"/>
          <w:szCs w:val="26"/>
        </w:rPr>
        <w:t>3 de 20</w:t>
      </w:r>
      <w:r w:rsidR="00831E85">
        <w:rPr>
          <w:rFonts w:ascii="Arial" w:hAnsi="Arial" w:cs="Arial"/>
          <w:sz w:val="26"/>
          <w:szCs w:val="26"/>
        </w:rPr>
        <w:t>17</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FB509E" w:rsidRDefault="00ED5544" w:rsidP="00ED5544">
      <w:pPr>
        <w:pStyle w:val="Sinespaciado1"/>
        <w:spacing w:line="360" w:lineRule="auto"/>
        <w:ind w:firstLine="2835"/>
        <w:jc w:val="both"/>
        <w:rPr>
          <w:rFonts w:ascii="Arial" w:hAnsi="Arial" w:cs="Arial"/>
          <w:sz w:val="26"/>
          <w:szCs w:val="26"/>
          <w:lang w:val="es-ES"/>
        </w:rPr>
      </w:pPr>
      <w:r w:rsidRPr="00FB509E">
        <w:rPr>
          <w:rFonts w:ascii="Arial" w:hAnsi="Arial" w:cs="Arial"/>
          <w:sz w:val="26"/>
          <w:szCs w:val="26"/>
          <w:lang w:val="es-ES"/>
        </w:rPr>
        <w:lastRenderedPageBreak/>
        <w:t>2.</w:t>
      </w:r>
      <w:r w:rsidRPr="00FB509E">
        <w:rPr>
          <w:rFonts w:ascii="Arial" w:hAnsi="Arial" w:cs="Arial"/>
          <w:spacing w:val="-3"/>
          <w:sz w:val="26"/>
          <w:szCs w:val="26"/>
        </w:rPr>
        <w:t xml:space="preserve"> </w:t>
      </w:r>
      <w:r w:rsidR="00D6642A" w:rsidRPr="00B567C1">
        <w:rPr>
          <w:rFonts w:ascii="Arial" w:hAnsi="Arial" w:cs="Arial"/>
          <w:sz w:val="26"/>
          <w:szCs w:val="26"/>
        </w:rPr>
        <w:t>De conformidad con lo expuesto en el acápite de antecedentes, la decisión adoptada en primera instancia y la impugnación, corresponde a la Sala resolver</w:t>
      </w:r>
      <w:r w:rsidR="006F45C2">
        <w:rPr>
          <w:rFonts w:ascii="Arial" w:hAnsi="Arial" w:cs="Arial"/>
          <w:sz w:val="26"/>
          <w:szCs w:val="26"/>
        </w:rPr>
        <w:t xml:space="preserve"> </w:t>
      </w:r>
      <w:r w:rsidR="00FB509E" w:rsidRPr="00FB509E">
        <w:rPr>
          <w:rFonts w:ascii="Arial" w:hAnsi="Arial" w:cs="Arial"/>
          <w:spacing w:val="-3"/>
          <w:sz w:val="26"/>
          <w:szCs w:val="26"/>
        </w:rPr>
        <w:t xml:space="preserve">si Colpensiones vulneró el derecho de petición </w:t>
      </w:r>
      <w:r w:rsidR="006F45C2">
        <w:rPr>
          <w:rFonts w:ascii="Arial" w:hAnsi="Arial" w:cs="Arial"/>
          <w:spacing w:val="-3"/>
          <w:sz w:val="26"/>
          <w:szCs w:val="26"/>
        </w:rPr>
        <w:t>de que es titular el accionante</w:t>
      </w:r>
      <w:r w:rsidR="00FB509E" w:rsidRPr="00FB509E">
        <w:rPr>
          <w:rFonts w:ascii="Arial" w:hAnsi="Arial" w:cs="Arial"/>
          <w:spacing w:val="-3"/>
          <w:sz w:val="26"/>
          <w:szCs w:val="26"/>
        </w:rPr>
        <w:t xml:space="preserve"> </w:t>
      </w:r>
      <w:r w:rsidR="00637EC8">
        <w:rPr>
          <w:rFonts w:ascii="Arial" w:hAnsi="Arial" w:cs="Arial"/>
          <w:spacing w:val="-3"/>
          <w:sz w:val="26"/>
          <w:szCs w:val="26"/>
        </w:rPr>
        <w:t xml:space="preserve">y si </w:t>
      </w:r>
      <w:r w:rsidR="00637EC8" w:rsidRPr="00FB509E">
        <w:rPr>
          <w:rFonts w:ascii="Arial" w:hAnsi="Arial" w:cs="Arial"/>
          <w:spacing w:val="-3"/>
          <w:sz w:val="26"/>
          <w:szCs w:val="26"/>
        </w:rPr>
        <w:t xml:space="preserve">es procedente la acción de tutela para ordenar a la entidad accionada </w:t>
      </w:r>
      <w:r w:rsidR="006F45C2">
        <w:rPr>
          <w:rFonts w:ascii="Arial" w:hAnsi="Arial" w:cs="Arial"/>
          <w:spacing w:val="-3"/>
          <w:sz w:val="26"/>
          <w:szCs w:val="26"/>
        </w:rPr>
        <w:t>resolver</w:t>
      </w:r>
      <w:r w:rsidR="006F45C2" w:rsidRPr="00FB509E">
        <w:rPr>
          <w:rFonts w:ascii="Arial" w:hAnsi="Arial" w:cs="Arial"/>
          <w:spacing w:val="-3"/>
          <w:sz w:val="26"/>
          <w:szCs w:val="26"/>
        </w:rPr>
        <w:t xml:space="preserve"> la solicitud que le elevó</w:t>
      </w:r>
      <w:r w:rsidR="003B10E5">
        <w:rPr>
          <w:rFonts w:ascii="Arial" w:hAnsi="Arial" w:cs="Arial"/>
          <w:spacing w:val="-3"/>
          <w:sz w:val="26"/>
          <w:szCs w:val="26"/>
        </w:rPr>
        <w:t xml:space="preserve"> </w:t>
      </w:r>
      <w:r w:rsidR="003B10E5">
        <w:rPr>
          <w:rFonts w:ascii="Arial" w:hAnsi="Arial" w:cs="Arial"/>
          <w:sz w:val="26"/>
          <w:szCs w:val="26"/>
        </w:rPr>
        <w:t>el 12 de septiembre de 2017</w:t>
      </w:r>
      <w:r w:rsidRPr="00FB509E">
        <w:rPr>
          <w:rFonts w:ascii="Arial" w:hAnsi="Arial" w:cs="Arial"/>
          <w:spacing w:val="-3"/>
          <w:sz w:val="26"/>
          <w:szCs w:val="26"/>
        </w:rPr>
        <w:t>.</w:t>
      </w:r>
    </w:p>
    <w:p w:rsidR="00ED5544" w:rsidRDefault="00ED5544" w:rsidP="00ED5544">
      <w:pPr>
        <w:pStyle w:val="Sinespaciado1"/>
        <w:spacing w:line="360" w:lineRule="auto"/>
        <w:ind w:firstLine="2835"/>
        <w:jc w:val="both"/>
        <w:rPr>
          <w:rFonts w:ascii="Arial" w:hAnsi="Arial" w:cs="Arial"/>
          <w:sz w:val="16"/>
          <w:szCs w:val="26"/>
          <w:lang w:val="es-ES"/>
        </w:rPr>
      </w:pPr>
    </w:p>
    <w:p w:rsidR="00966305" w:rsidRPr="00CA4F80" w:rsidRDefault="00966305" w:rsidP="0096630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966305" w:rsidRPr="00CA4F80" w:rsidRDefault="00966305" w:rsidP="00966305">
      <w:pPr>
        <w:pStyle w:val="Sinespaciado1"/>
        <w:spacing w:line="360" w:lineRule="auto"/>
        <w:ind w:firstLine="2880"/>
        <w:jc w:val="both"/>
        <w:rPr>
          <w:rFonts w:ascii="Arial" w:hAnsi="Arial" w:cs="Arial"/>
          <w:sz w:val="16"/>
          <w:szCs w:val="26"/>
          <w:lang w:val="es-ES"/>
        </w:rPr>
      </w:pPr>
    </w:p>
    <w:p w:rsidR="00375B6F" w:rsidRDefault="00966305" w:rsidP="00966305">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w:t>
      </w:r>
      <w:r w:rsidRPr="00CA4F80">
        <w:rPr>
          <w:rFonts w:ascii="Arial" w:hAnsi="Arial" w:cs="Arial"/>
          <w:sz w:val="26"/>
          <w:szCs w:val="26"/>
          <w:lang w:val="es-ES"/>
        </w:rPr>
        <w:lastRenderedPageBreak/>
        <w:t>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r w:rsidR="00375B6F">
        <w:rPr>
          <w:rFonts w:ascii="Arial" w:hAnsi="Arial" w:cs="Arial"/>
          <w:sz w:val="26"/>
          <w:szCs w:val="26"/>
          <w:lang w:val="es-ES"/>
        </w:rPr>
        <w:t xml:space="preserve"> </w:t>
      </w:r>
    </w:p>
    <w:p w:rsidR="00375B6F" w:rsidRPr="00375B6F" w:rsidRDefault="00375B6F" w:rsidP="00966305">
      <w:pPr>
        <w:pStyle w:val="Sinespaciado1"/>
        <w:spacing w:line="360" w:lineRule="auto"/>
        <w:ind w:firstLine="2880"/>
        <w:jc w:val="both"/>
        <w:rPr>
          <w:rFonts w:ascii="Arial" w:hAnsi="Arial" w:cs="Arial"/>
          <w:sz w:val="16"/>
          <w:szCs w:val="16"/>
          <w:lang w:val="es-ES"/>
        </w:rPr>
      </w:pPr>
    </w:p>
    <w:p w:rsidR="00966305" w:rsidRPr="00972B37" w:rsidRDefault="00966305" w:rsidP="00966305">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si la autoridad o entidad correspondiente no atiende justificadamente los plazos establecidos por la ley y desarrollados por la jurisprudencia constitucional, vulnera el derecho de petición.</w:t>
      </w:r>
    </w:p>
    <w:p w:rsidR="00966305" w:rsidRPr="00A367D2" w:rsidRDefault="00966305" w:rsidP="00966305">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7A45F2" w:rsidP="00E84D28">
      <w:pPr>
        <w:pStyle w:val="Sinespaciado1"/>
        <w:spacing w:line="360" w:lineRule="auto"/>
        <w:ind w:firstLine="2835"/>
        <w:jc w:val="both"/>
        <w:rPr>
          <w:rFonts w:ascii="Arial" w:hAnsi="Arial" w:cs="Arial"/>
          <w:sz w:val="26"/>
          <w:szCs w:val="26"/>
        </w:rPr>
      </w:pPr>
      <w:r>
        <w:rPr>
          <w:rFonts w:ascii="Arial" w:hAnsi="Arial" w:cs="Arial"/>
          <w:sz w:val="26"/>
          <w:szCs w:val="26"/>
        </w:rPr>
        <w:t>1</w:t>
      </w:r>
      <w:r w:rsidRPr="00741EF8">
        <w:rPr>
          <w:rFonts w:ascii="Arial" w:hAnsi="Arial" w:cs="Arial"/>
          <w:sz w:val="26"/>
          <w:szCs w:val="26"/>
        </w:rPr>
        <w:t xml:space="preserve">. </w:t>
      </w:r>
      <w:r w:rsidR="00E84D28">
        <w:rPr>
          <w:rFonts w:ascii="Arial" w:hAnsi="Arial" w:cs="Arial"/>
          <w:sz w:val="26"/>
          <w:szCs w:val="26"/>
        </w:rPr>
        <w:t>D</w:t>
      </w:r>
      <w:r w:rsidR="001413D1">
        <w:rPr>
          <w:rFonts w:ascii="Arial" w:hAnsi="Arial" w:cs="Arial"/>
          <w:sz w:val="26"/>
          <w:szCs w:val="26"/>
        </w:rPr>
        <w:t xml:space="preserve">el </w:t>
      </w:r>
      <w:r w:rsidR="00215530">
        <w:rPr>
          <w:rFonts w:ascii="Arial" w:hAnsi="Arial" w:cs="Arial"/>
          <w:sz w:val="26"/>
          <w:szCs w:val="26"/>
        </w:rPr>
        <w:t>“</w:t>
      </w:r>
      <w:r w:rsidR="00E61992" w:rsidRPr="00E61992">
        <w:rPr>
          <w:rFonts w:ascii="Arial" w:hAnsi="Arial" w:cs="Arial"/>
          <w:szCs w:val="26"/>
        </w:rPr>
        <w:t>FORMULARIO DE CONTRIBUCIONES PENSIONALES Y LIQUIDACIONES FINANCIERAS</w:t>
      </w:r>
      <w:r w:rsidR="00215530">
        <w:rPr>
          <w:rFonts w:ascii="Arial" w:hAnsi="Arial" w:cs="Arial"/>
          <w:sz w:val="26"/>
          <w:szCs w:val="26"/>
        </w:rPr>
        <w:t>”</w:t>
      </w:r>
      <w:r w:rsidR="005D1283">
        <w:rPr>
          <w:rFonts w:ascii="Arial" w:hAnsi="Arial" w:cs="Arial"/>
          <w:sz w:val="26"/>
          <w:szCs w:val="26"/>
        </w:rPr>
        <w:t xml:space="preserve"> de f</w:t>
      </w:r>
      <w:r w:rsidR="00E757ED">
        <w:rPr>
          <w:rFonts w:ascii="Arial" w:hAnsi="Arial" w:cs="Arial"/>
          <w:sz w:val="26"/>
          <w:szCs w:val="26"/>
        </w:rPr>
        <w:t xml:space="preserve">echa </w:t>
      </w:r>
      <w:r w:rsidR="00215530">
        <w:rPr>
          <w:rFonts w:ascii="Arial" w:hAnsi="Arial" w:cs="Arial"/>
          <w:sz w:val="26"/>
          <w:szCs w:val="26"/>
        </w:rPr>
        <w:t>1</w:t>
      </w:r>
      <w:r w:rsidR="00E61992">
        <w:rPr>
          <w:rFonts w:ascii="Arial" w:hAnsi="Arial" w:cs="Arial"/>
          <w:sz w:val="26"/>
          <w:szCs w:val="26"/>
        </w:rPr>
        <w:t>2</w:t>
      </w:r>
      <w:r w:rsidR="005D1283">
        <w:rPr>
          <w:rFonts w:ascii="Arial" w:hAnsi="Arial" w:cs="Arial"/>
          <w:sz w:val="26"/>
          <w:szCs w:val="26"/>
        </w:rPr>
        <w:t xml:space="preserve"> de </w:t>
      </w:r>
      <w:r w:rsidR="00E61992">
        <w:rPr>
          <w:rFonts w:ascii="Arial" w:hAnsi="Arial" w:cs="Arial"/>
          <w:sz w:val="26"/>
          <w:szCs w:val="26"/>
        </w:rPr>
        <w:t>septiembre</w:t>
      </w:r>
      <w:r w:rsidR="005D1283">
        <w:rPr>
          <w:rFonts w:ascii="Arial" w:hAnsi="Arial" w:cs="Arial"/>
          <w:sz w:val="26"/>
          <w:szCs w:val="26"/>
        </w:rPr>
        <w:t xml:space="preserve"> de 201</w:t>
      </w:r>
      <w:r w:rsidR="00215530">
        <w:rPr>
          <w:rFonts w:ascii="Arial" w:hAnsi="Arial" w:cs="Arial"/>
          <w:sz w:val="26"/>
          <w:szCs w:val="26"/>
        </w:rPr>
        <w:t>7</w:t>
      </w:r>
      <w:r w:rsidR="001413D1">
        <w:rPr>
          <w:rFonts w:ascii="Arial" w:hAnsi="Arial" w:cs="Arial"/>
          <w:sz w:val="26"/>
          <w:szCs w:val="26"/>
        </w:rPr>
        <w:t xml:space="preserve"> (fl. </w:t>
      </w:r>
      <w:r w:rsidR="00215530">
        <w:rPr>
          <w:rFonts w:ascii="Arial" w:hAnsi="Arial" w:cs="Arial"/>
          <w:sz w:val="26"/>
          <w:szCs w:val="26"/>
        </w:rPr>
        <w:t>17</w:t>
      </w:r>
      <w:r w:rsidR="001413D1">
        <w:rPr>
          <w:rFonts w:ascii="Arial" w:hAnsi="Arial" w:cs="Arial"/>
          <w:sz w:val="26"/>
          <w:szCs w:val="26"/>
        </w:rPr>
        <w:t xml:space="preserve"> </w:t>
      </w:r>
      <w:r w:rsidR="00ED5572">
        <w:rPr>
          <w:rFonts w:ascii="Arial" w:hAnsi="Arial" w:cs="Arial"/>
          <w:sz w:val="26"/>
          <w:szCs w:val="26"/>
        </w:rPr>
        <w:t>ib</w:t>
      </w:r>
      <w:r w:rsidR="001413D1">
        <w:rPr>
          <w:rFonts w:ascii="Arial" w:hAnsi="Arial" w:cs="Arial"/>
          <w:sz w:val="26"/>
          <w:szCs w:val="26"/>
        </w:rPr>
        <w:t>.), pu</w:t>
      </w:r>
      <w:r w:rsidR="00FE7485">
        <w:rPr>
          <w:rFonts w:ascii="Arial" w:hAnsi="Arial" w:cs="Arial"/>
          <w:sz w:val="26"/>
          <w:szCs w:val="26"/>
        </w:rPr>
        <w:t>e</w:t>
      </w:r>
      <w:r w:rsidR="001413D1">
        <w:rPr>
          <w:rFonts w:ascii="Arial" w:hAnsi="Arial" w:cs="Arial"/>
          <w:sz w:val="26"/>
          <w:szCs w:val="26"/>
        </w:rPr>
        <w:t xml:space="preserve">de establecerse que </w:t>
      </w:r>
      <w:r w:rsidR="005D1283">
        <w:rPr>
          <w:rFonts w:ascii="Arial" w:hAnsi="Arial" w:cs="Arial"/>
          <w:sz w:val="26"/>
          <w:szCs w:val="26"/>
        </w:rPr>
        <w:t>e</w:t>
      </w:r>
      <w:r w:rsidR="00ED5544" w:rsidRPr="001A493C">
        <w:rPr>
          <w:rFonts w:ascii="Arial" w:hAnsi="Arial" w:cs="Arial"/>
          <w:sz w:val="26"/>
          <w:szCs w:val="26"/>
        </w:rPr>
        <w:t xml:space="preserve">l accionante elevó a </w:t>
      </w:r>
      <w:r w:rsidR="00ED5544" w:rsidRPr="0090044B">
        <w:rPr>
          <w:rFonts w:ascii="Arial" w:hAnsi="Arial" w:cs="Arial"/>
          <w:szCs w:val="26"/>
        </w:rPr>
        <w:t>COLPENSIONES</w:t>
      </w:r>
      <w:r w:rsidR="00ED5544" w:rsidRPr="001A493C">
        <w:rPr>
          <w:rFonts w:ascii="Arial" w:hAnsi="Arial" w:cs="Arial"/>
          <w:sz w:val="26"/>
          <w:szCs w:val="26"/>
        </w:rPr>
        <w:t xml:space="preserve"> </w:t>
      </w:r>
      <w:r w:rsidR="00ED5544">
        <w:rPr>
          <w:rFonts w:ascii="Arial" w:hAnsi="Arial" w:cs="Arial"/>
          <w:sz w:val="26"/>
          <w:szCs w:val="26"/>
        </w:rPr>
        <w:t xml:space="preserve">una </w:t>
      </w:r>
      <w:r w:rsidR="005D1283">
        <w:rPr>
          <w:rFonts w:ascii="Arial" w:hAnsi="Arial" w:cs="Arial"/>
          <w:sz w:val="26"/>
          <w:szCs w:val="26"/>
        </w:rPr>
        <w:t xml:space="preserve">petición </w:t>
      </w:r>
      <w:r w:rsidR="00E757ED">
        <w:rPr>
          <w:rFonts w:ascii="Arial" w:hAnsi="Arial" w:cs="Arial"/>
          <w:sz w:val="26"/>
          <w:szCs w:val="26"/>
        </w:rPr>
        <w:t xml:space="preserve">relacionada con </w:t>
      </w:r>
      <w:r w:rsidR="005D1283">
        <w:rPr>
          <w:rFonts w:ascii="Arial" w:hAnsi="Arial" w:cs="Arial"/>
          <w:sz w:val="26"/>
          <w:szCs w:val="26"/>
        </w:rPr>
        <w:t xml:space="preserve">el </w:t>
      </w:r>
      <w:r w:rsidR="005E7233">
        <w:rPr>
          <w:rFonts w:ascii="Arial" w:hAnsi="Arial" w:cs="Arial"/>
          <w:sz w:val="26"/>
          <w:szCs w:val="26"/>
        </w:rPr>
        <w:t xml:space="preserve">cálculo actuarial de </w:t>
      </w:r>
      <w:r w:rsidR="005E7233" w:rsidRPr="0073770F">
        <w:rPr>
          <w:rFonts w:ascii="Arial" w:hAnsi="Arial" w:cs="Arial"/>
          <w:sz w:val="26"/>
          <w:szCs w:val="26"/>
        </w:rPr>
        <w:t>los aport</w:t>
      </w:r>
      <w:r w:rsidR="005E7233">
        <w:rPr>
          <w:rFonts w:ascii="Arial" w:hAnsi="Arial" w:cs="Arial"/>
          <w:sz w:val="26"/>
          <w:szCs w:val="26"/>
        </w:rPr>
        <w:t xml:space="preserve">es a pensión </w:t>
      </w:r>
      <w:r w:rsidR="005E7233" w:rsidRPr="0073770F">
        <w:rPr>
          <w:rFonts w:ascii="Arial" w:hAnsi="Arial" w:cs="Arial"/>
          <w:sz w:val="26"/>
          <w:szCs w:val="26"/>
        </w:rPr>
        <w:t xml:space="preserve">a nombre del señor Jorge Humberto Nieto Morales </w:t>
      </w:r>
      <w:r w:rsidR="005E7233">
        <w:rPr>
          <w:rFonts w:ascii="Arial" w:hAnsi="Arial" w:cs="Arial"/>
          <w:sz w:val="26"/>
          <w:szCs w:val="26"/>
        </w:rPr>
        <w:t>(</w:t>
      </w:r>
      <w:r w:rsidR="005E7233" w:rsidRPr="0073770F">
        <w:rPr>
          <w:rFonts w:ascii="Arial" w:hAnsi="Arial" w:cs="Arial"/>
          <w:szCs w:val="26"/>
        </w:rPr>
        <w:t>QEPD</w:t>
      </w:r>
      <w:r w:rsidR="005E7233">
        <w:rPr>
          <w:rFonts w:ascii="Arial" w:hAnsi="Arial" w:cs="Arial"/>
          <w:sz w:val="26"/>
          <w:szCs w:val="26"/>
        </w:rPr>
        <w:t xml:space="preserve">), durante los meses de septiembre y octubre de 2001, </w:t>
      </w:r>
      <w:r w:rsidR="005E7233" w:rsidRPr="008F5977">
        <w:rPr>
          <w:rFonts w:ascii="Arial" w:hAnsi="Arial" w:cs="Arial"/>
          <w:sz w:val="26"/>
          <w:szCs w:val="26"/>
        </w:rPr>
        <w:t>enero, febrero, mayo, junio y julio de</w:t>
      </w:r>
      <w:r w:rsidR="005E7233">
        <w:rPr>
          <w:rFonts w:ascii="Arial" w:hAnsi="Arial" w:cs="Arial"/>
          <w:sz w:val="26"/>
          <w:szCs w:val="26"/>
        </w:rPr>
        <w:t xml:space="preserve"> 2002</w:t>
      </w:r>
      <w:r w:rsidR="00F758E9">
        <w:rPr>
          <w:rFonts w:ascii="Arial" w:hAnsi="Arial" w:cs="Arial"/>
          <w:sz w:val="26"/>
          <w:szCs w:val="26"/>
        </w:rPr>
        <w:t>.</w:t>
      </w:r>
    </w:p>
    <w:p w:rsidR="00E84D28" w:rsidRPr="00E84D28" w:rsidRDefault="00E84D28" w:rsidP="00E84D28">
      <w:pPr>
        <w:pStyle w:val="Sinespaciado1"/>
        <w:spacing w:line="360" w:lineRule="auto"/>
        <w:ind w:firstLine="2835"/>
        <w:jc w:val="both"/>
        <w:rPr>
          <w:rFonts w:ascii="Arial" w:hAnsi="Arial" w:cs="Arial"/>
          <w:sz w:val="16"/>
          <w:szCs w:val="16"/>
        </w:rPr>
      </w:pPr>
    </w:p>
    <w:p w:rsidR="00AB36EC" w:rsidRDefault="00E84D28" w:rsidP="00AB36EC">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000E5FE2" w:rsidRPr="00654837">
        <w:rPr>
          <w:rFonts w:ascii="Arial" w:hAnsi="Arial" w:cs="Arial"/>
          <w:sz w:val="22"/>
        </w:rPr>
        <w:t>COLPENSIONES</w:t>
      </w:r>
      <w:r w:rsidR="000E5FE2" w:rsidRPr="00654837">
        <w:rPr>
          <w:rFonts w:ascii="Arial" w:hAnsi="Arial" w:cs="Arial"/>
          <w:sz w:val="28"/>
          <w:szCs w:val="26"/>
        </w:rPr>
        <w:t xml:space="preserve"> </w:t>
      </w:r>
      <w:r w:rsidR="000E5FE2">
        <w:rPr>
          <w:rFonts w:ascii="Arial" w:hAnsi="Arial" w:cs="Arial"/>
          <w:sz w:val="26"/>
          <w:szCs w:val="26"/>
        </w:rPr>
        <w:t xml:space="preserve">indicó que mediante oficio del </w:t>
      </w:r>
      <w:r w:rsidR="00654837">
        <w:rPr>
          <w:rFonts w:ascii="Arial" w:hAnsi="Arial" w:cs="Arial"/>
          <w:sz w:val="26"/>
          <w:szCs w:val="26"/>
        </w:rPr>
        <w:t>2</w:t>
      </w:r>
      <w:r w:rsidR="000E5FE2">
        <w:rPr>
          <w:rFonts w:ascii="Arial" w:hAnsi="Arial" w:cs="Arial"/>
          <w:sz w:val="26"/>
          <w:szCs w:val="26"/>
        </w:rPr>
        <w:t xml:space="preserve"> de </w:t>
      </w:r>
      <w:r w:rsidR="00654837">
        <w:rPr>
          <w:rFonts w:ascii="Arial" w:hAnsi="Arial" w:cs="Arial"/>
          <w:sz w:val="26"/>
          <w:szCs w:val="26"/>
        </w:rPr>
        <w:t>febrero</w:t>
      </w:r>
      <w:r w:rsidR="000E5FE2">
        <w:rPr>
          <w:rFonts w:ascii="Arial" w:hAnsi="Arial" w:cs="Arial"/>
          <w:sz w:val="26"/>
          <w:szCs w:val="26"/>
        </w:rPr>
        <w:t xml:space="preserve"> de 201</w:t>
      </w:r>
      <w:r w:rsidR="00654837">
        <w:rPr>
          <w:rFonts w:ascii="Arial" w:hAnsi="Arial" w:cs="Arial"/>
          <w:sz w:val="26"/>
          <w:szCs w:val="26"/>
        </w:rPr>
        <w:t>8</w:t>
      </w:r>
      <w:r w:rsidR="000E5FE2">
        <w:rPr>
          <w:rFonts w:ascii="Arial" w:hAnsi="Arial" w:cs="Arial"/>
          <w:sz w:val="26"/>
          <w:szCs w:val="26"/>
        </w:rPr>
        <w:t xml:space="preserve"> dio respuesta a la petición del accionante, </w:t>
      </w:r>
      <w:r w:rsidR="00AB36EC">
        <w:rPr>
          <w:rFonts w:ascii="Arial" w:hAnsi="Arial" w:cs="Arial"/>
          <w:sz w:val="26"/>
          <w:szCs w:val="26"/>
        </w:rPr>
        <w:t>donde le indica que debe</w:t>
      </w:r>
      <w:r w:rsidR="009B4F64">
        <w:rPr>
          <w:rFonts w:ascii="Arial" w:hAnsi="Arial" w:cs="Arial"/>
          <w:sz w:val="26"/>
          <w:szCs w:val="26"/>
        </w:rPr>
        <w:t xml:space="preserve"> diligenciar completa y correctamente el formulario respectivo y allegar todos los documentos necesarios con el fin de resolver de fondo su solicitud</w:t>
      </w:r>
      <w:r w:rsidR="00AB36EC">
        <w:rPr>
          <w:rFonts w:ascii="Arial" w:hAnsi="Arial" w:cs="Arial"/>
          <w:sz w:val="26"/>
          <w:szCs w:val="26"/>
        </w:rPr>
        <w:t>.</w:t>
      </w:r>
      <w:r w:rsidR="00AB36EC" w:rsidRPr="00CF4354">
        <w:rPr>
          <w:rFonts w:ascii="Arial" w:hAnsi="Arial" w:cs="Arial"/>
          <w:sz w:val="26"/>
          <w:szCs w:val="26"/>
        </w:rPr>
        <w:t xml:space="preserve"> </w:t>
      </w:r>
      <w:r w:rsidR="009B4F64">
        <w:rPr>
          <w:rFonts w:ascii="Arial" w:hAnsi="Arial" w:cs="Arial"/>
          <w:sz w:val="26"/>
          <w:szCs w:val="26"/>
        </w:rPr>
        <w:t>Solicitó</w:t>
      </w:r>
      <w:r w:rsidR="00AB36EC">
        <w:rPr>
          <w:rFonts w:ascii="Arial" w:hAnsi="Arial" w:cs="Arial"/>
          <w:sz w:val="26"/>
          <w:szCs w:val="26"/>
        </w:rPr>
        <w:t xml:space="preserve"> declarar la improcedencia </w:t>
      </w:r>
      <w:r w:rsidR="00AB36EC" w:rsidRPr="002729E1">
        <w:rPr>
          <w:rFonts w:ascii="Arial" w:hAnsi="Arial" w:cs="Arial"/>
          <w:sz w:val="26"/>
          <w:szCs w:val="26"/>
        </w:rPr>
        <w:t xml:space="preserve">de la </w:t>
      </w:r>
      <w:r w:rsidR="00AB36EC">
        <w:rPr>
          <w:rFonts w:ascii="Arial" w:hAnsi="Arial" w:cs="Arial"/>
          <w:sz w:val="26"/>
          <w:szCs w:val="26"/>
        </w:rPr>
        <w:t>a</w:t>
      </w:r>
      <w:r w:rsidR="00AB36EC" w:rsidRPr="002729E1">
        <w:rPr>
          <w:rFonts w:ascii="Arial" w:hAnsi="Arial" w:cs="Arial"/>
          <w:sz w:val="26"/>
          <w:szCs w:val="26"/>
        </w:rPr>
        <w:t xml:space="preserve">cción, toda vez que </w:t>
      </w:r>
      <w:r w:rsidR="00AB36EC">
        <w:rPr>
          <w:rFonts w:ascii="Arial" w:hAnsi="Arial" w:cs="Arial"/>
          <w:sz w:val="26"/>
          <w:szCs w:val="26"/>
        </w:rPr>
        <w:t>no se vulneró</w:t>
      </w:r>
      <w:r w:rsidR="00AB36EC" w:rsidRPr="002729E1">
        <w:rPr>
          <w:rFonts w:ascii="Arial" w:hAnsi="Arial" w:cs="Arial"/>
          <w:sz w:val="26"/>
          <w:szCs w:val="26"/>
        </w:rPr>
        <w:t xml:space="preserve"> </w:t>
      </w:r>
      <w:r w:rsidR="00AB36EC">
        <w:rPr>
          <w:rFonts w:ascii="Arial" w:hAnsi="Arial" w:cs="Arial"/>
          <w:sz w:val="26"/>
          <w:szCs w:val="26"/>
        </w:rPr>
        <w:t>d</w:t>
      </w:r>
      <w:r w:rsidR="00AB36EC" w:rsidRPr="002729E1">
        <w:rPr>
          <w:rFonts w:ascii="Arial" w:hAnsi="Arial" w:cs="Arial"/>
          <w:sz w:val="26"/>
          <w:szCs w:val="26"/>
        </w:rPr>
        <w:t>erecho fundamental alguno</w:t>
      </w:r>
      <w:r w:rsidR="009B4F64">
        <w:rPr>
          <w:rFonts w:ascii="Arial" w:hAnsi="Arial" w:cs="Arial"/>
          <w:sz w:val="26"/>
          <w:szCs w:val="26"/>
        </w:rPr>
        <w:t>. Allegó</w:t>
      </w:r>
      <w:r w:rsidR="00AB36EC" w:rsidRPr="00AE1D82">
        <w:rPr>
          <w:rFonts w:ascii="Arial" w:hAnsi="Arial" w:cs="Arial"/>
          <w:sz w:val="26"/>
          <w:szCs w:val="26"/>
        </w:rPr>
        <w:t xml:space="preserve"> copia de dicha </w:t>
      </w:r>
      <w:r w:rsidR="009B4F64">
        <w:rPr>
          <w:rFonts w:ascii="Arial" w:hAnsi="Arial" w:cs="Arial"/>
          <w:sz w:val="26"/>
          <w:szCs w:val="26"/>
        </w:rPr>
        <w:t>comunicación</w:t>
      </w:r>
      <w:r w:rsidR="00AB36EC" w:rsidRPr="00AE1D82">
        <w:rPr>
          <w:rFonts w:ascii="Arial" w:hAnsi="Arial" w:cs="Arial"/>
          <w:sz w:val="26"/>
          <w:szCs w:val="26"/>
        </w:rPr>
        <w:t>.</w:t>
      </w:r>
    </w:p>
    <w:p w:rsidR="00AB36EC" w:rsidRPr="00E62689" w:rsidRDefault="00AB36EC" w:rsidP="00AB36EC">
      <w:pPr>
        <w:pStyle w:val="Sinespaciado"/>
        <w:spacing w:line="360" w:lineRule="auto"/>
        <w:ind w:firstLine="2835"/>
        <w:jc w:val="both"/>
        <w:rPr>
          <w:rFonts w:ascii="Arial" w:hAnsi="Arial" w:cs="Arial"/>
          <w:sz w:val="16"/>
          <w:szCs w:val="26"/>
        </w:rPr>
      </w:pPr>
    </w:p>
    <w:p w:rsidR="007C1309" w:rsidRPr="00652B8F" w:rsidRDefault="00375B6F" w:rsidP="007C1309">
      <w:pPr>
        <w:pStyle w:val="Sinespaciado2"/>
        <w:spacing w:line="360" w:lineRule="auto"/>
        <w:ind w:firstLine="2880"/>
        <w:jc w:val="both"/>
        <w:rPr>
          <w:rFonts w:ascii="Arial" w:hAnsi="Arial" w:cs="Arial"/>
          <w:sz w:val="26"/>
          <w:szCs w:val="26"/>
        </w:rPr>
      </w:pPr>
      <w:r>
        <w:rPr>
          <w:rFonts w:ascii="Arial" w:hAnsi="Arial" w:cs="Arial"/>
          <w:sz w:val="26"/>
          <w:szCs w:val="26"/>
        </w:rPr>
        <w:t>3</w:t>
      </w:r>
      <w:r w:rsidR="007C1309" w:rsidRPr="00652B8F">
        <w:rPr>
          <w:rFonts w:ascii="Arial" w:hAnsi="Arial" w:cs="Arial"/>
          <w:sz w:val="26"/>
          <w:szCs w:val="26"/>
        </w:rPr>
        <w:t xml:space="preserve">. </w:t>
      </w:r>
      <w:r w:rsidR="007C1309">
        <w:rPr>
          <w:rFonts w:ascii="Arial" w:hAnsi="Arial" w:cs="Arial"/>
          <w:sz w:val="26"/>
          <w:szCs w:val="26"/>
        </w:rPr>
        <w:t xml:space="preserve">Ahora bien, </w:t>
      </w:r>
      <w:r w:rsidR="007C1309" w:rsidRPr="000478C4">
        <w:rPr>
          <w:rFonts w:ascii="Arial" w:hAnsi="Arial" w:cs="Arial"/>
          <w:sz w:val="26"/>
          <w:szCs w:val="26"/>
        </w:rPr>
        <w:t>con la</w:t>
      </w:r>
      <w:r w:rsidR="007C1309">
        <w:rPr>
          <w:rFonts w:ascii="Arial" w:hAnsi="Arial" w:cs="Arial"/>
          <w:sz w:val="26"/>
          <w:szCs w:val="26"/>
        </w:rPr>
        <w:t xml:space="preserve"> respuesta brindada por la entidad accionada</w:t>
      </w:r>
      <w:r w:rsidR="007C1309" w:rsidRPr="000478C4">
        <w:rPr>
          <w:rFonts w:ascii="Arial" w:hAnsi="Arial" w:cs="Arial"/>
          <w:sz w:val="26"/>
          <w:szCs w:val="26"/>
        </w:rPr>
        <w:t xml:space="preserve"> </w:t>
      </w:r>
      <w:r w:rsidR="007C1309">
        <w:rPr>
          <w:rFonts w:ascii="Arial" w:hAnsi="Arial" w:cs="Arial"/>
          <w:sz w:val="26"/>
          <w:szCs w:val="26"/>
        </w:rPr>
        <w:t xml:space="preserve">no </w:t>
      </w:r>
      <w:r w:rsidR="007C1309" w:rsidRPr="000478C4">
        <w:rPr>
          <w:rFonts w:ascii="Arial" w:hAnsi="Arial" w:cs="Arial"/>
          <w:sz w:val="26"/>
          <w:szCs w:val="26"/>
        </w:rPr>
        <w:t xml:space="preserve">puede considerarse satisfecho el derecho de petición del accionante, por cuanto se abstuvo de resolver de fondo, de manera clara, precisa y congruente lo solicitado por </w:t>
      </w:r>
      <w:r w:rsidR="007C1309">
        <w:rPr>
          <w:rFonts w:ascii="Arial" w:hAnsi="Arial" w:cs="Arial"/>
          <w:sz w:val="26"/>
          <w:szCs w:val="26"/>
        </w:rPr>
        <w:t>e</w:t>
      </w:r>
      <w:r w:rsidR="007C1309" w:rsidRPr="000478C4">
        <w:rPr>
          <w:rFonts w:ascii="Arial" w:hAnsi="Arial" w:cs="Arial"/>
          <w:sz w:val="26"/>
          <w:szCs w:val="26"/>
        </w:rPr>
        <w:t>l</w:t>
      </w:r>
      <w:r w:rsidR="007C1309">
        <w:rPr>
          <w:rFonts w:ascii="Arial" w:hAnsi="Arial" w:cs="Arial"/>
          <w:sz w:val="26"/>
          <w:szCs w:val="26"/>
        </w:rPr>
        <w:t xml:space="preserve"> peticionario</w:t>
      </w:r>
      <w:r w:rsidR="007C1309" w:rsidRPr="000478C4">
        <w:rPr>
          <w:rFonts w:ascii="Arial" w:hAnsi="Arial" w:cs="Arial"/>
          <w:sz w:val="26"/>
          <w:szCs w:val="26"/>
        </w:rPr>
        <w:t xml:space="preserve">; se limitó a </w:t>
      </w:r>
      <w:r w:rsidR="007C1309">
        <w:rPr>
          <w:rFonts w:ascii="Arial" w:hAnsi="Arial" w:cs="Arial"/>
          <w:sz w:val="26"/>
          <w:szCs w:val="26"/>
        </w:rPr>
        <w:t xml:space="preserve">contestarle </w:t>
      </w:r>
      <w:r w:rsidR="007C1309" w:rsidRPr="0061111F">
        <w:rPr>
          <w:rFonts w:ascii="Arial" w:hAnsi="Arial" w:cs="Arial"/>
          <w:i/>
          <w:sz w:val="24"/>
          <w:szCs w:val="24"/>
        </w:rPr>
        <w:t>“…</w:t>
      </w:r>
      <w:r w:rsidR="007C1309" w:rsidRPr="007C1309">
        <w:rPr>
          <w:rFonts w:ascii="Arial" w:hAnsi="Arial" w:cs="Arial"/>
          <w:i/>
          <w:sz w:val="24"/>
          <w:szCs w:val="24"/>
        </w:rPr>
        <w:t>el Formulario de Contribuciones Pensiónales que fue radicado con su solicitud no</w:t>
      </w:r>
      <w:r w:rsidR="00582402">
        <w:rPr>
          <w:rFonts w:ascii="Arial" w:hAnsi="Arial" w:cs="Arial"/>
          <w:i/>
          <w:sz w:val="24"/>
          <w:szCs w:val="24"/>
        </w:rPr>
        <w:t xml:space="preserve"> </w:t>
      </w:r>
      <w:r w:rsidR="00582402" w:rsidRPr="00582402">
        <w:rPr>
          <w:rFonts w:ascii="Arial" w:hAnsi="Arial" w:cs="Arial"/>
          <w:i/>
          <w:sz w:val="24"/>
          <w:szCs w:val="24"/>
        </w:rPr>
        <w:t>es</w:t>
      </w:r>
      <w:r w:rsidR="00582402">
        <w:rPr>
          <w:rFonts w:ascii="Arial" w:hAnsi="Arial" w:cs="Arial"/>
          <w:i/>
          <w:sz w:val="24"/>
          <w:szCs w:val="24"/>
        </w:rPr>
        <w:t>tá completamente y/o correctamen</w:t>
      </w:r>
      <w:r w:rsidR="00582402" w:rsidRPr="00582402">
        <w:rPr>
          <w:rFonts w:ascii="Arial" w:hAnsi="Arial" w:cs="Arial"/>
          <w:i/>
          <w:sz w:val="24"/>
          <w:szCs w:val="24"/>
        </w:rPr>
        <w:t>te diligenciado, por lo que para proceder con el análisis y eventu</w:t>
      </w:r>
      <w:r w:rsidR="00582402">
        <w:rPr>
          <w:rFonts w:ascii="Arial" w:hAnsi="Arial" w:cs="Arial"/>
          <w:i/>
          <w:sz w:val="24"/>
          <w:szCs w:val="24"/>
        </w:rPr>
        <w:t>al cálculo actuarial por omisió</w:t>
      </w:r>
      <w:r w:rsidR="00582402" w:rsidRPr="00582402">
        <w:rPr>
          <w:rFonts w:ascii="Arial" w:hAnsi="Arial" w:cs="Arial"/>
          <w:i/>
          <w:sz w:val="24"/>
          <w:szCs w:val="24"/>
        </w:rPr>
        <w:t>n, requerimos que lo radique nuevamente, siguiendo la</w:t>
      </w:r>
      <w:r w:rsidR="00582402">
        <w:rPr>
          <w:rFonts w:ascii="Arial" w:hAnsi="Arial" w:cs="Arial"/>
          <w:i/>
          <w:sz w:val="24"/>
          <w:szCs w:val="24"/>
        </w:rPr>
        <w:t>s</w:t>
      </w:r>
      <w:r w:rsidR="00582402" w:rsidRPr="00582402">
        <w:rPr>
          <w:rFonts w:ascii="Arial" w:hAnsi="Arial" w:cs="Arial"/>
          <w:i/>
          <w:sz w:val="24"/>
          <w:szCs w:val="24"/>
        </w:rPr>
        <w:t xml:space="preserve"> instrucciones que se encuentran al r</w:t>
      </w:r>
      <w:r w:rsidR="00582402">
        <w:rPr>
          <w:rFonts w:ascii="Arial" w:hAnsi="Arial" w:cs="Arial"/>
          <w:i/>
          <w:sz w:val="24"/>
          <w:szCs w:val="24"/>
        </w:rPr>
        <w:t>e</w:t>
      </w:r>
      <w:r w:rsidR="00582402" w:rsidRPr="00582402">
        <w:rPr>
          <w:rFonts w:ascii="Arial" w:hAnsi="Arial" w:cs="Arial"/>
          <w:i/>
          <w:sz w:val="24"/>
          <w:szCs w:val="24"/>
        </w:rPr>
        <w:t>spaldo del mismo</w:t>
      </w:r>
      <w:r w:rsidR="007C1309" w:rsidRPr="0061111F">
        <w:rPr>
          <w:rFonts w:ascii="Arial" w:hAnsi="Arial" w:cs="Arial"/>
          <w:i/>
          <w:sz w:val="24"/>
          <w:szCs w:val="24"/>
        </w:rPr>
        <w:t>.”</w:t>
      </w:r>
      <w:r w:rsidR="00582402">
        <w:rPr>
          <w:rFonts w:ascii="Arial" w:hAnsi="Arial" w:cs="Arial"/>
          <w:i/>
          <w:sz w:val="24"/>
          <w:szCs w:val="24"/>
        </w:rPr>
        <w:t xml:space="preserve"> </w:t>
      </w:r>
      <w:r w:rsidR="00582402">
        <w:rPr>
          <w:rFonts w:ascii="Arial" w:hAnsi="Arial" w:cs="Arial"/>
          <w:sz w:val="26"/>
          <w:szCs w:val="26"/>
        </w:rPr>
        <w:t>y recordarle que “</w:t>
      </w:r>
      <w:r w:rsidR="00582402" w:rsidRPr="0063488A">
        <w:rPr>
          <w:rFonts w:ascii="Arial" w:hAnsi="Arial" w:cs="Arial"/>
          <w:i/>
          <w:sz w:val="24"/>
          <w:szCs w:val="26"/>
        </w:rPr>
        <w:t>...</w:t>
      </w:r>
      <w:r w:rsidR="00582402" w:rsidRPr="00582402">
        <w:rPr>
          <w:rFonts w:ascii="Arial" w:hAnsi="Arial" w:cs="Arial"/>
          <w:i/>
          <w:sz w:val="24"/>
          <w:szCs w:val="26"/>
        </w:rPr>
        <w:t>además del Formulario de Contribuciones Pe</w:t>
      </w:r>
      <w:r w:rsidR="00582402">
        <w:rPr>
          <w:rFonts w:ascii="Arial" w:hAnsi="Arial" w:cs="Arial"/>
          <w:i/>
          <w:sz w:val="24"/>
          <w:szCs w:val="26"/>
        </w:rPr>
        <w:t xml:space="preserve">nsiónales, el </w:t>
      </w:r>
      <w:r w:rsidR="00582402">
        <w:rPr>
          <w:rFonts w:ascii="Arial" w:hAnsi="Arial" w:cs="Arial"/>
          <w:i/>
          <w:sz w:val="24"/>
          <w:szCs w:val="26"/>
        </w:rPr>
        <w:lastRenderedPageBreak/>
        <w:t>empleador omiso de</w:t>
      </w:r>
      <w:r w:rsidR="00582402" w:rsidRPr="00582402">
        <w:rPr>
          <w:rFonts w:ascii="Arial" w:hAnsi="Arial" w:cs="Arial"/>
          <w:i/>
          <w:sz w:val="24"/>
          <w:szCs w:val="26"/>
        </w:rPr>
        <w:t>be radicar en cualquier Punto de Atención al Ciudadano de COLPENSIONES (PAC) los sig</w:t>
      </w:r>
      <w:r w:rsidR="00582402">
        <w:rPr>
          <w:rFonts w:ascii="Arial" w:hAnsi="Arial" w:cs="Arial"/>
          <w:i/>
          <w:sz w:val="24"/>
          <w:szCs w:val="26"/>
        </w:rPr>
        <w:t>uientes</w:t>
      </w:r>
      <w:r w:rsidR="00582402" w:rsidRPr="00582402">
        <w:rPr>
          <w:rFonts w:ascii="Arial" w:hAnsi="Arial" w:cs="Arial"/>
          <w:i/>
          <w:sz w:val="24"/>
          <w:szCs w:val="26"/>
        </w:rPr>
        <w:t xml:space="preserve"> documentos, los cuales son necesarios para el refer</w:t>
      </w:r>
      <w:r w:rsidR="00582402">
        <w:rPr>
          <w:rFonts w:ascii="Arial" w:hAnsi="Arial" w:cs="Arial"/>
          <w:i/>
          <w:sz w:val="24"/>
          <w:szCs w:val="26"/>
        </w:rPr>
        <w:t>ido estudio del Cálculo Actuarial</w:t>
      </w:r>
      <w:r w:rsidR="00582402" w:rsidRPr="00582402">
        <w:rPr>
          <w:rFonts w:ascii="Arial" w:hAnsi="Arial" w:cs="Arial"/>
          <w:i/>
          <w:sz w:val="24"/>
          <w:szCs w:val="26"/>
        </w:rPr>
        <w:t xml:space="preserve"> por Omisión solicitado:</w:t>
      </w:r>
      <w:r w:rsidR="00582402" w:rsidRPr="0063488A">
        <w:rPr>
          <w:rFonts w:ascii="Arial" w:hAnsi="Arial" w:cs="Arial"/>
          <w:i/>
          <w:sz w:val="24"/>
          <w:szCs w:val="26"/>
        </w:rPr>
        <w:t>...</w:t>
      </w:r>
      <w:r w:rsidR="00582402">
        <w:rPr>
          <w:rFonts w:ascii="Arial" w:hAnsi="Arial" w:cs="Arial"/>
          <w:sz w:val="26"/>
          <w:szCs w:val="26"/>
        </w:rPr>
        <w:t>”;</w:t>
      </w:r>
      <w:r w:rsidR="007C1309" w:rsidRPr="000478C4">
        <w:rPr>
          <w:rFonts w:ascii="Arial" w:hAnsi="Arial" w:cs="Arial"/>
          <w:sz w:val="26"/>
          <w:szCs w:val="26"/>
        </w:rPr>
        <w:t xml:space="preserve"> pero </w:t>
      </w:r>
      <w:r w:rsidR="00582402">
        <w:rPr>
          <w:rFonts w:ascii="Arial" w:hAnsi="Arial" w:cs="Arial"/>
          <w:sz w:val="26"/>
          <w:szCs w:val="26"/>
        </w:rPr>
        <w:t xml:space="preserve">no se </w:t>
      </w:r>
      <w:r w:rsidR="007C1309" w:rsidRPr="000478C4">
        <w:rPr>
          <w:rFonts w:ascii="Arial" w:hAnsi="Arial" w:cs="Arial"/>
          <w:sz w:val="26"/>
          <w:szCs w:val="26"/>
        </w:rPr>
        <w:t>le dijo</w:t>
      </w:r>
      <w:r w:rsidR="00432E9D">
        <w:rPr>
          <w:rFonts w:ascii="Arial" w:hAnsi="Arial" w:cs="Arial"/>
          <w:sz w:val="26"/>
          <w:szCs w:val="26"/>
        </w:rPr>
        <w:t xml:space="preserve"> de qué manera el formulario estaba incompleto o incorrectamente diligenciado, ni cuál era el requisito o documento que le faltaba</w:t>
      </w:r>
      <w:r w:rsidR="007C1309" w:rsidRPr="000478C4">
        <w:rPr>
          <w:rFonts w:ascii="Arial" w:hAnsi="Arial" w:cs="Arial"/>
          <w:sz w:val="26"/>
          <w:szCs w:val="26"/>
        </w:rPr>
        <w:t>. En conclusión, la respuesta fue evasiva y vaga, por lo que persiste su incertidumbre respecto a la inquietud que procura aclarar</w:t>
      </w:r>
      <w:r w:rsidR="007C1309">
        <w:rPr>
          <w:rFonts w:ascii="Arial" w:hAnsi="Arial" w:cs="Arial"/>
          <w:sz w:val="26"/>
          <w:szCs w:val="26"/>
        </w:rPr>
        <w:t>.</w:t>
      </w:r>
    </w:p>
    <w:p w:rsidR="007C1309" w:rsidRPr="00621BD3" w:rsidRDefault="007C1309" w:rsidP="007C1309">
      <w:pPr>
        <w:pStyle w:val="Sinespaciado2"/>
        <w:spacing w:line="360" w:lineRule="auto"/>
        <w:ind w:firstLine="2835"/>
        <w:jc w:val="both"/>
        <w:rPr>
          <w:rFonts w:ascii="Arial" w:hAnsi="Arial" w:cs="Arial"/>
          <w:sz w:val="16"/>
          <w:szCs w:val="28"/>
          <w:highlight w:val="magenta"/>
        </w:rPr>
      </w:pPr>
    </w:p>
    <w:p w:rsidR="007C1309" w:rsidRPr="00CF4354" w:rsidRDefault="00375B6F" w:rsidP="007C130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7C1309" w:rsidRPr="00652B8F">
        <w:rPr>
          <w:rFonts w:ascii="Arial" w:hAnsi="Arial" w:cs="Arial"/>
          <w:sz w:val="26"/>
          <w:szCs w:val="26"/>
          <w:lang w:val="es-ES"/>
        </w:rPr>
        <w:t xml:space="preserve">. </w:t>
      </w:r>
      <w:r w:rsidR="007C1309" w:rsidRPr="00CF4354">
        <w:rPr>
          <w:rFonts w:ascii="Arial" w:hAnsi="Arial" w:cs="Arial"/>
          <w:sz w:val="26"/>
          <w:szCs w:val="26"/>
          <w:lang w:val="es-ES"/>
        </w:rPr>
        <w:t>Para</w:t>
      </w:r>
      <w:r w:rsidR="007C1309">
        <w:rPr>
          <w:rFonts w:ascii="Arial" w:hAnsi="Arial" w:cs="Arial"/>
          <w:sz w:val="26"/>
          <w:szCs w:val="26"/>
          <w:lang w:val="es-ES"/>
        </w:rPr>
        <w:t xml:space="preserve"> </w:t>
      </w:r>
      <w:r w:rsidR="007C1309" w:rsidRPr="00A91002">
        <w:rPr>
          <w:rFonts w:ascii="Arial" w:hAnsi="Arial" w:cs="Arial"/>
          <w:sz w:val="26"/>
          <w:szCs w:val="26"/>
        </w:rPr>
        <w:t xml:space="preserve">la Sala es claro que </w:t>
      </w:r>
      <w:r w:rsidR="007C1309">
        <w:rPr>
          <w:rFonts w:ascii="Arial" w:hAnsi="Arial" w:cs="Arial"/>
          <w:sz w:val="26"/>
          <w:szCs w:val="26"/>
        </w:rPr>
        <w:t>efectivamente</w:t>
      </w:r>
      <w:r w:rsidR="007C1309" w:rsidRPr="00A91002">
        <w:rPr>
          <w:rFonts w:ascii="Arial" w:hAnsi="Arial" w:cs="Arial"/>
          <w:sz w:val="26"/>
          <w:szCs w:val="26"/>
        </w:rPr>
        <w:t xml:space="preserve"> existe vulneración al derecho fundamental de petición del </w:t>
      </w:r>
      <w:r w:rsidR="007C1309">
        <w:rPr>
          <w:rFonts w:ascii="Arial" w:hAnsi="Arial" w:cs="Arial"/>
          <w:sz w:val="26"/>
          <w:szCs w:val="26"/>
        </w:rPr>
        <w:t>accionante</w:t>
      </w:r>
      <w:r w:rsidR="007C1309" w:rsidRPr="00AC1DB3">
        <w:rPr>
          <w:rFonts w:ascii="Arial" w:hAnsi="Arial" w:cs="Arial"/>
          <w:spacing w:val="-3"/>
          <w:sz w:val="26"/>
          <w:szCs w:val="26"/>
        </w:rPr>
        <w:t>,</w:t>
      </w:r>
      <w:r w:rsidR="007C1309" w:rsidRPr="00A91002">
        <w:rPr>
          <w:rFonts w:ascii="Arial" w:hAnsi="Arial" w:cs="Arial"/>
          <w:sz w:val="26"/>
          <w:szCs w:val="26"/>
        </w:rPr>
        <w:t xml:space="preserve"> puesto que, </w:t>
      </w:r>
      <w:r w:rsidR="007C1309">
        <w:rPr>
          <w:rFonts w:ascii="Arial" w:hAnsi="Arial" w:cs="Arial"/>
          <w:sz w:val="26"/>
          <w:szCs w:val="26"/>
        </w:rPr>
        <w:t xml:space="preserve">no ha obtenido </w:t>
      </w:r>
      <w:r w:rsidR="007C1309" w:rsidRPr="00A91002">
        <w:rPr>
          <w:rFonts w:ascii="Arial" w:hAnsi="Arial" w:cs="Arial"/>
          <w:sz w:val="26"/>
          <w:szCs w:val="26"/>
        </w:rPr>
        <w:t>una respuesta de fondo</w:t>
      </w:r>
      <w:r w:rsidR="007C1309">
        <w:rPr>
          <w:rFonts w:ascii="Arial" w:hAnsi="Arial" w:cs="Arial"/>
          <w:sz w:val="26"/>
          <w:szCs w:val="26"/>
        </w:rPr>
        <w:t xml:space="preserve"> a la solicitud que elevó a la entidad accionada, relacionada </w:t>
      </w:r>
      <w:r w:rsidR="00432E9D">
        <w:rPr>
          <w:rFonts w:ascii="Arial" w:hAnsi="Arial" w:cs="Arial"/>
          <w:sz w:val="26"/>
          <w:szCs w:val="26"/>
        </w:rPr>
        <w:t xml:space="preserve">con el cálculo actuarial de </w:t>
      </w:r>
      <w:r w:rsidR="00432E9D" w:rsidRPr="0073770F">
        <w:rPr>
          <w:rFonts w:ascii="Arial" w:hAnsi="Arial" w:cs="Arial"/>
          <w:sz w:val="26"/>
          <w:szCs w:val="26"/>
        </w:rPr>
        <w:t>los aport</w:t>
      </w:r>
      <w:r w:rsidR="00432E9D">
        <w:rPr>
          <w:rFonts w:ascii="Arial" w:hAnsi="Arial" w:cs="Arial"/>
          <w:sz w:val="26"/>
          <w:szCs w:val="26"/>
        </w:rPr>
        <w:t xml:space="preserve">es a pensión </w:t>
      </w:r>
      <w:r w:rsidR="00432E9D" w:rsidRPr="0073770F">
        <w:rPr>
          <w:rFonts w:ascii="Arial" w:hAnsi="Arial" w:cs="Arial"/>
          <w:sz w:val="26"/>
          <w:szCs w:val="26"/>
        </w:rPr>
        <w:t xml:space="preserve">a nombre del señor Jorge Humberto Nieto Morales </w:t>
      </w:r>
      <w:r w:rsidR="00432E9D">
        <w:rPr>
          <w:rFonts w:ascii="Arial" w:hAnsi="Arial" w:cs="Arial"/>
          <w:sz w:val="26"/>
          <w:szCs w:val="26"/>
        </w:rPr>
        <w:t>(</w:t>
      </w:r>
      <w:r w:rsidR="00432E9D" w:rsidRPr="0073770F">
        <w:rPr>
          <w:rFonts w:ascii="Arial" w:hAnsi="Arial" w:cs="Arial"/>
          <w:szCs w:val="26"/>
        </w:rPr>
        <w:t>QEPD</w:t>
      </w:r>
      <w:r w:rsidR="00432E9D">
        <w:rPr>
          <w:rFonts w:ascii="Arial" w:hAnsi="Arial" w:cs="Arial"/>
          <w:sz w:val="26"/>
          <w:szCs w:val="26"/>
        </w:rPr>
        <w:t xml:space="preserve">), durante los meses de septiembre y octubre de 2001, </w:t>
      </w:r>
      <w:r w:rsidR="00432E9D" w:rsidRPr="008F5977">
        <w:rPr>
          <w:rFonts w:ascii="Arial" w:hAnsi="Arial" w:cs="Arial"/>
          <w:sz w:val="26"/>
          <w:szCs w:val="26"/>
        </w:rPr>
        <w:t>enero, febrero, mayo, junio y julio de</w:t>
      </w:r>
      <w:r w:rsidR="00432E9D">
        <w:rPr>
          <w:rFonts w:ascii="Arial" w:hAnsi="Arial" w:cs="Arial"/>
          <w:sz w:val="26"/>
          <w:szCs w:val="26"/>
        </w:rPr>
        <w:t xml:space="preserve"> 2002</w:t>
      </w:r>
      <w:r w:rsidR="007C1309" w:rsidRPr="00A91002">
        <w:rPr>
          <w:rFonts w:ascii="Arial" w:hAnsi="Arial" w:cs="Arial"/>
          <w:sz w:val="26"/>
          <w:szCs w:val="26"/>
        </w:rPr>
        <w:t>. Por ello, p</w:t>
      </w:r>
      <w:r w:rsidR="007C1309" w:rsidRPr="00A91002">
        <w:rPr>
          <w:rFonts w:ascii="Arial" w:hAnsi="Arial" w:cs="Arial"/>
          <w:sz w:val="26"/>
          <w:szCs w:val="26"/>
          <w:lang w:val="es-ES"/>
        </w:rPr>
        <w:t>ara esta Corporación la decisión de</w:t>
      </w:r>
      <w:r w:rsidR="007C1309">
        <w:rPr>
          <w:rFonts w:ascii="Arial" w:hAnsi="Arial" w:cs="Arial"/>
          <w:sz w:val="26"/>
          <w:szCs w:val="26"/>
          <w:lang w:val="es-ES"/>
        </w:rPr>
        <w:t xml:space="preserve"> </w:t>
      </w:r>
      <w:r w:rsidR="007C1309" w:rsidRPr="00A91002">
        <w:rPr>
          <w:rFonts w:ascii="Arial" w:hAnsi="Arial" w:cs="Arial"/>
          <w:sz w:val="26"/>
          <w:szCs w:val="26"/>
          <w:lang w:val="es-ES"/>
        </w:rPr>
        <w:t>l</w:t>
      </w:r>
      <w:r w:rsidR="007C1309">
        <w:rPr>
          <w:rFonts w:ascii="Arial" w:hAnsi="Arial" w:cs="Arial"/>
          <w:sz w:val="26"/>
          <w:szCs w:val="26"/>
          <w:lang w:val="es-ES"/>
        </w:rPr>
        <w:t>a</w:t>
      </w:r>
      <w:r w:rsidR="007C1309" w:rsidRPr="00A91002">
        <w:rPr>
          <w:rFonts w:ascii="Arial" w:hAnsi="Arial" w:cs="Arial"/>
          <w:sz w:val="26"/>
          <w:szCs w:val="26"/>
          <w:lang w:val="es-ES"/>
        </w:rPr>
        <w:t xml:space="preserve"> a quo de</w:t>
      </w:r>
      <w:r w:rsidR="007C1309">
        <w:rPr>
          <w:rFonts w:ascii="Arial" w:hAnsi="Arial" w:cs="Arial"/>
          <w:sz w:val="26"/>
          <w:szCs w:val="26"/>
          <w:lang w:val="es-ES"/>
        </w:rPr>
        <w:t xml:space="preserve"> </w:t>
      </w:r>
      <w:r w:rsidR="00432E9D">
        <w:rPr>
          <w:rFonts w:ascii="Arial" w:hAnsi="Arial" w:cs="Arial"/>
          <w:sz w:val="26"/>
          <w:szCs w:val="26"/>
          <w:lang w:val="es-ES"/>
        </w:rPr>
        <w:t>negar el amparo</w:t>
      </w:r>
      <w:r w:rsidR="007C1309" w:rsidRPr="00A91002">
        <w:rPr>
          <w:rFonts w:ascii="Arial" w:eastAsia="Arial" w:hAnsi="Arial" w:cs="Arial"/>
          <w:sz w:val="26"/>
          <w:szCs w:val="26"/>
        </w:rPr>
        <w:t xml:space="preserve">, </w:t>
      </w:r>
      <w:r w:rsidR="007C1309">
        <w:rPr>
          <w:rFonts w:ascii="Arial" w:hAnsi="Arial" w:cs="Arial"/>
          <w:sz w:val="26"/>
          <w:szCs w:val="26"/>
          <w:lang w:val="es-ES"/>
        </w:rPr>
        <w:t>no fue acertada</w:t>
      </w:r>
      <w:r w:rsidR="007C1309" w:rsidRPr="00CF4354">
        <w:rPr>
          <w:rFonts w:ascii="Arial" w:hAnsi="Arial" w:cs="Arial"/>
          <w:sz w:val="26"/>
          <w:szCs w:val="26"/>
        </w:rPr>
        <w:t>.</w:t>
      </w:r>
    </w:p>
    <w:p w:rsidR="007C1309" w:rsidRPr="00AD0322" w:rsidRDefault="007C1309" w:rsidP="007C1309">
      <w:pPr>
        <w:pStyle w:val="Sinespaciado1"/>
        <w:spacing w:line="360" w:lineRule="auto"/>
        <w:ind w:firstLine="2835"/>
        <w:jc w:val="both"/>
        <w:rPr>
          <w:rFonts w:ascii="Arial" w:hAnsi="Arial" w:cs="Arial"/>
          <w:sz w:val="16"/>
          <w:szCs w:val="26"/>
          <w:lang w:val="es-ES"/>
        </w:rPr>
      </w:pPr>
    </w:p>
    <w:p w:rsidR="007C1309" w:rsidRDefault="00375B6F" w:rsidP="007C1309">
      <w:pPr>
        <w:pStyle w:val="Sinespaciado1"/>
        <w:spacing w:line="360" w:lineRule="auto"/>
        <w:ind w:firstLine="2835"/>
        <w:jc w:val="both"/>
        <w:rPr>
          <w:rFonts w:ascii="Arial" w:hAnsi="Arial" w:cs="Arial"/>
          <w:sz w:val="26"/>
          <w:szCs w:val="26"/>
        </w:rPr>
      </w:pPr>
      <w:r>
        <w:rPr>
          <w:rFonts w:ascii="Arial" w:hAnsi="Arial" w:cs="Arial"/>
          <w:sz w:val="26"/>
          <w:szCs w:val="26"/>
        </w:rPr>
        <w:t>5</w:t>
      </w:r>
      <w:r w:rsidR="007C1309" w:rsidRPr="00A91002">
        <w:rPr>
          <w:rFonts w:ascii="Arial" w:hAnsi="Arial" w:cs="Arial"/>
          <w:sz w:val="26"/>
          <w:szCs w:val="26"/>
        </w:rPr>
        <w:t xml:space="preserve">. </w:t>
      </w:r>
      <w:r w:rsidR="007C1309">
        <w:rPr>
          <w:rFonts w:ascii="Arial" w:hAnsi="Arial" w:cs="Arial"/>
          <w:sz w:val="26"/>
          <w:szCs w:val="26"/>
        </w:rPr>
        <w:t>Vistas</w:t>
      </w:r>
      <w:r w:rsidR="007C1309" w:rsidRPr="00A91002">
        <w:rPr>
          <w:rFonts w:ascii="Arial" w:hAnsi="Arial" w:cs="Arial"/>
          <w:sz w:val="26"/>
          <w:szCs w:val="26"/>
        </w:rPr>
        <w:t xml:space="preserve"> así las cosas, la Sala revocará la decisión de primer grado y en su lugar </w:t>
      </w:r>
      <w:r w:rsidR="007C1309">
        <w:rPr>
          <w:rFonts w:ascii="Arial" w:hAnsi="Arial" w:cs="Arial"/>
          <w:sz w:val="26"/>
          <w:szCs w:val="26"/>
        </w:rPr>
        <w:t>concederá</w:t>
      </w:r>
      <w:r w:rsidR="007C1309" w:rsidRPr="00A91002">
        <w:rPr>
          <w:rFonts w:ascii="Arial" w:hAnsi="Arial" w:cs="Arial"/>
          <w:sz w:val="26"/>
          <w:szCs w:val="26"/>
        </w:rPr>
        <w:t xml:space="preserve"> el amparo deprecado</w:t>
      </w:r>
      <w:r w:rsidR="007C1309">
        <w:rPr>
          <w:rFonts w:ascii="Arial" w:hAnsi="Arial" w:cs="Arial"/>
          <w:sz w:val="26"/>
          <w:szCs w:val="26"/>
        </w:rPr>
        <w:t xml:space="preserve">, efecto para lo cual ordenará </w:t>
      </w:r>
      <w:r w:rsidR="007C1309" w:rsidRPr="007B2689">
        <w:rPr>
          <w:rFonts w:ascii="Arial" w:hAnsi="Arial" w:cs="Arial"/>
          <w:spacing w:val="-3"/>
          <w:sz w:val="26"/>
          <w:szCs w:val="26"/>
        </w:rPr>
        <w:t>a</w:t>
      </w:r>
      <w:r w:rsidR="007C1309">
        <w:rPr>
          <w:rFonts w:ascii="Arial" w:hAnsi="Arial" w:cs="Arial"/>
          <w:spacing w:val="-3"/>
          <w:sz w:val="26"/>
          <w:szCs w:val="26"/>
        </w:rPr>
        <w:t xml:space="preserve">l doctor </w:t>
      </w:r>
      <w:r w:rsidR="005B40C1">
        <w:rPr>
          <w:rFonts w:ascii="Arial" w:hAnsi="Arial" w:cs="Arial"/>
          <w:spacing w:val="-3"/>
          <w:szCs w:val="26"/>
        </w:rPr>
        <w:t>CESAR VILLADIEGO ESCOBAR</w:t>
      </w:r>
      <w:r w:rsidR="007C1309">
        <w:rPr>
          <w:rFonts w:ascii="Arial" w:hAnsi="Arial" w:cs="Arial"/>
          <w:spacing w:val="-3"/>
          <w:sz w:val="26"/>
          <w:szCs w:val="26"/>
        </w:rPr>
        <w:t xml:space="preserve">, en su calidad de </w:t>
      </w:r>
      <w:r w:rsidR="007C1309">
        <w:rPr>
          <w:rFonts w:ascii="Arial" w:hAnsi="Arial" w:cs="Arial"/>
          <w:spacing w:val="-3"/>
          <w:szCs w:val="26"/>
        </w:rPr>
        <w:t xml:space="preserve">DIRECTOR DE </w:t>
      </w:r>
      <w:r w:rsidR="005B40C1">
        <w:rPr>
          <w:rFonts w:ascii="Arial" w:hAnsi="Arial" w:cs="Arial"/>
          <w:spacing w:val="-3"/>
          <w:szCs w:val="26"/>
        </w:rPr>
        <w:t>INGRE</w:t>
      </w:r>
      <w:r w:rsidR="007C1309">
        <w:rPr>
          <w:rFonts w:ascii="Arial" w:hAnsi="Arial" w:cs="Arial"/>
          <w:spacing w:val="-3"/>
          <w:szCs w:val="26"/>
        </w:rPr>
        <w:t>SOS</w:t>
      </w:r>
      <w:r w:rsidR="005B40C1">
        <w:rPr>
          <w:rFonts w:ascii="Arial" w:hAnsi="Arial" w:cs="Arial"/>
          <w:spacing w:val="-3"/>
          <w:szCs w:val="26"/>
        </w:rPr>
        <w:t xml:space="preserve"> POR APORTES</w:t>
      </w:r>
      <w:r w:rsidR="007C1309">
        <w:rPr>
          <w:rFonts w:ascii="Arial" w:hAnsi="Arial" w:cs="Arial"/>
          <w:spacing w:val="-3"/>
          <w:sz w:val="26"/>
          <w:szCs w:val="26"/>
        </w:rPr>
        <w:t xml:space="preserve"> de</w:t>
      </w:r>
      <w:r w:rsidR="007C1309" w:rsidRPr="007B2689">
        <w:rPr>
          <w:rFonts w:ascii="Arial" w:hAnsi="Arial" w:cs="Arial"/>
          <w:spacing w:val="-3"/>
          <w:sz w:val="26"/>
          <w:szCs w:val="26"/>
        </w:rPr>
        <w:t xml:space="preserve"> la </w:t>
      </w:r>
      <w:r w:rsidR="007C1309" w:rsidRPr="00935B83">
        <w:rPr>
          <w:rFonts w:ascii="Arial" w:hAnsi="Arial" w:cs="Arial"/>
          <w:lang w:val="es-ES" w:eastAsia="es-ES"/>
        </w:rPr>
        <w:t xml:space="preserve">ADMINISTRADORA COLOMBIANA DE PENSIONES </w:t>
      </w:r>
      <w:r w:rsidR="007C1309">
        <w:rPr>
          <w:rFonts w:ascii="Arial" w:hAnsi="Arial" w:cs="Arial"/>
          <w:lang w:val="es-ES" w:eastAsia="es-ES"/>
        </w:rPr>
        <w:t xml:space="preserve">– </w:t>
      </w:r>
      <w:r w:rsidR="007C1309">
        <w:rPr>
          <w:rFonts w:ascii="Arial" w:eastAsia="Arial" w:hAnsi="Arial" w:cs="Arial"/>
        </w:rPr>
        <w:t>COLPENSIONES</w:t>
      </w:r>
      <w:r w:rsidR="007C1309" w:rsidRPr="006B7589">
        <w:rPr>
          <w:rFonts w:ascii="Arial" w:eastAsia="Arial" w:hAnsi="Arial" w:cs="Arial"/>
          <w:sz w:val="26"/>
          <w:szCs w:val="26"/>
        </w:rPr>
        <w:t>,</w:t>
      </w:r>
      <w:r w:rsidR="007C1309">
        <w:rPr>
          <w:rFonts w:ascii="Arial" w:eastAsia="Arial" w:hAnsi="Arial" w:cs="Arial"/>
          <w:sz w:val="26"/>
          <w:szCs w:val="26"/>
        </w:rPr>
        <w:t xml:space="preserve"> o quien haga sus veces, </w:t>
      </w:r>
      <w:r w:rsidR="007C1309" w:rsidRPr="0090480D">
        <w:rPr>
          <w:rFonts w:ascii="Arial" w:eastAsia="Arial" w:hAnsi="Arial" w:cs="Arial"/>
          <w:sz w:val="26"/>
          <w:szCs w:val="26"/>
        </w:rPr>
        <w:t xml:space="preserve">que en el término </w:t>
      </w:r>
      <w:r w:rsidR="007C1309" w:rsidRPr="00F004F2">
        <w:rPr>
          <w:rFonts w:ascii="Arial" w:hAnsi="Arial" w:cs="Arial"/>
          <w:spacing w:val="-3"/>
          <w:sz w:val="26"/>
          <w:szCs w:val="26"/>
        </w:rPr>
        <w:t xml:space="preserve">de 48 horas siguientes a la notificación de esta providencia, dé respuesta de fondo a la solicitud </w:t>
      </w:r>
      <w:r w:rsidR="007C1309">
        <w:rPr>
          <w:rFonts w:ascii="Arial" w:hAnsi="Arial" w:cs="Arial"/>
          <w:sz w:val="26"/>
          <w:szCs w:val="26"/>
        </w:rPr>
        <w:t xml:space="preserve">presentada el </w:t>
      </w:r>
      <w:r w:rsidR="005B40C1">
        <w:rPr>
          <w:rFonts w:ascii="Arial" w:hAnsi="Arial" w:cs="Arial"/>
          <w:sz w:val="26"/>
          <w:szCs w:val="26"/>
        </w:rPr>
        <w:t>1</w:t>
      </w:r>
      <w:r w:rsidR="007C1309">
        <w:rPr>
          <w:rFonts w:ascii="Arial" w:hAnsi="Arial" w:cs="Arial"/>
          <w:sz w:val="26"/>
          <w:szCs w:val="26"/>
        </w:rPr>
        <w:t xml:space="preserve">2 de </w:t>
      </w:r>
      <w:r w:rsidR="005B40C1">
        <w:rPr>
          <w:rFonts w:ascii="Arial" w:hAnsi="Arial" w:cs="Arial"/>
          <w:sz w:val="26"/>
          <w:szCs w:val="26"/>
        </w:rPr>
        <w:t xml:space="preserve">septiembre </w:t>
      </w:r>
      <w:r w:rsidR="007C1309">
        <w:rPr>
          <w:rFonts w:ascii="Arial" w:hAnsi="Arial" w:cs="Arial"/>
          <w:sz w:val="26"/>
          <w:szCs w:val="26"/>
        </w:rPr>
        <w:t xml:space="preserve">de 2017 </w:t>
      </w:r>
      <w:r w:rsidR="007C1309" w:rsidRPr="00F004F2">
        <w:rPr>
          <w:rFonts w:ascii="Arial" w:hAnsi="Arial" w:cs="Arial"/>
          <w:spacing w:val="-3"/>
          <w:sz w:val="26"/>
          <w:szCs w:val="26"/>
        </w:rPr>
        <w:t xml:space="preserve">por </w:t>
      </w:r>
      <w:r w:rsidR="007C1309">
        <w:rPr>
          <w:rFonts w:ascii="Arial" w:hAnsi="Arial" w:cs="Arial"/>
          <w:spacing w:val="-3"/>
          <w:sz w:val="26"/>
          <w:szCs w:val="26"/>
        </w:rPr>
        <w:t>el accionante</w:t>
      </w:r>
      <w:r w:rsidR="007C1309" w:rsidRPr="00F004F2">
        <w:rPr>
          <w:rFonts w:ascii="Arial" w:hAnsi="Arial" w:cs="Arial"/>
          <w:spacing w:val="-3"/>
          <w:sz w:val="26"/>
          <w:szCs w:val="26"/>
        </w:rPr>
        <w:t>, la que deberá ser puesta en conocimiento de</w:t>
      </w:r>
      <w:r w:rsidR="007C1309">
        <w:rPr>
          <w:rFonts w:ascii="Arial" w:hAnsi="Arial" w:cs="Arial"/>
          <w:spacing w:val="-3"/>
          <w:sz w:val="26"/>
          <w:szCs w:val="26"/>
        </w:rPr>
        <w:t xml:space="preserve"> este</w:t>
      </w:r>
      <w:r w:rsidR="007C1309" w:rsidRPr="00A91002">
        <w:rPr>
          <w:rFonts w:ascii="Arial" w:hAnsi="Arial" w:cs="Arial"/>
          <w:sz w:val="26"/>
          <w:szCs w:val="26"/>
        </w:rPr>
        <w:t>.</w:t>
      </w:r>
      <w:r w:rsidR="007C1309">
        <w:rPr>
          <w:rFonts w:ascii="Arial" w:hAnsi="Arial" w:cs="Arial"/>
          <w:sz w:val="26"/>
          <w:szCs w:val="26"/>
        </w:rPr>
        <w:t xml:space="preserve"> </w:t>
      </w:r>
      <w:r w:rsidR="005B40C1">
        <w:rPr>
          <w:rFonts w:ascii="Arial" w:hAnsi="Arial" w:cs="Arial"/>
          <w:spacing w:val="-3"/>
          <w:sz w:val="26"/>
          <w:szCs w:val="26"/>
        </w:rPr>
        <w:t>Lo anterior, por ser ese</w:t>
      </w:r>
      <w:r w:rsidR="007C1309">
        <w:rPr>
          <w:rFonts w:ascii="Arial" w:hAnsi="Arial" w:cs="Arial"/>
          <w:spacing w:val="-3"/>
          <w:sz w:val="26"/>
          <w:szCs w:val="26"/>
        </w:rPr>
        <w:t xml:space="preserve"> </w:t>
      </w:r>
      <w:r w:rsidR="005B40C1">
        <w:rPr>
          <w:rFonts w:ascii="Arial" w:hAnsi="Arial" w:cs="Arial"/>
          <w:spacing w:val="-3"/>
          <w:sz w:val="26"/>
          <w:szCs w:val="26"/>
        </w:rPr>
        <w:t>e</w:t>
      </w:r>
      <w:r w:rsidR="007C1309">
        <w:rPr>
          <w:rFonts w:ascii="Arial" w:hAnsi="Arial" w:cs="Arial"/>
          <w:spacing w:val="-3"/>
          <w:sz w:val="26"/>
          <w:szCs w:val="26"/>
        </w:rPr>
        <w:t xml:space="preserve">l </w:t>
      </w:r>
      <w:r w:rsidR="005B40C1">
        <w:rPr>
          <w:rFonts w:ascii="Arial" w:hAnsi="Arial" w:cs="Arial"/>
          <w:spacing w:val="-3"/>
          <w:sz w:val="26"/>
          <w:szCs w:val="26"/>
        </w:rPr>
        <w:t>funcionario</w:t>
      </w:r>
      <w:r w:rsidR="007C1309">
        <w:rPr>
          <w:rFonts w:ascii="Arial" w:hAnsi="Arial" w:cs="Arial"/>
          <w:spacing w:val="-3"/>
          <w:sz w:val="26"/>
          <w:szCs w:val="26"/>
        </w:rPr>
        <w:t xml:space="preserve"> que </w:t>
      </w:r>
      <w:r w:rsidR="007C1309" w:rsidRPr="004C7983">
        <w:rPr>
          <w:rFonts w:ascii="Arial" w:hAnsi="Arial" w:cs="Arial"/>
          <w:sz w:val="26"/>
          <w:szCs w:val="26"/>
        </w:rPr>
        <w:t xml:space="preserve">suscribió el oficio del </w:t>
      </w:r>
      <w:r w:rsidR="005B40C1">
        <w:rPr>
          <w:rFonts w:ascii="Arial" w:hAnsi="Arial" w:cs="Arial"/>
          <w:sz w:val="26"/>
          <w:szCs w:val="26"/>
        </w:rPr>
        <w:t>2</w:t>
      </w:r>
      <w:r w:rsidR="007C1309">
        <w:rPr>
          <w:rFonts w:ascii="Arial" w:hAnsi="Arial" w:cs="Arial"/>
          <w:sz w:val="26"/>
          <w:szCs w:val="26"/>
        </w:rPr>
        <w:t xml:space="preserve"> de </w:t>
      </w:r>
      <w:r w:rsidR="005B40C1">
        <w:rPr>
          <w:rFonts w:ascii="Arial" w:hAnsi="Arial" w:cs="Arial"/>
          <w:sz w:val="26"/>
          <w:szCs w:val="26"/>
        </w:rPr>
        <w:t>febrero</w:t>
      </w:r>
      <w:r w:rsidR="007C1309">
        <w:rPr>
          <w:rFonts w:ascii="Arial" w:hAnsi="Arial" w:cs="Arial"/>
          <w:sz w:val="26"/>
          <w:szCs w:val="26"/>
        </w:rPr>
        <w:t xml:space="preserve"> de 201</w:t>
      </w:r>
      <w:r w:rsidR="005B40C1">
        <w:rPr>
          <w:rFonts w:ascii="Arial" w:hAnsi="Arial" w:cs="Arial"/>
          <w:sz w:val="26"/>
          <w:szCs w:val="26"/>
        </w:rPr>
        <w:t>8</w:t>
      </w:r>
      <w:r w:rsidR="007C1309" w:rsidRPr="004C7983">
        <w:rPr>
          <w:rFonts w:ascii="Arial" w:hAnsi="Arial" w:cs="Arial"/>
          <w:sz w:val="26"/>
          <w:szCs w:val="26"/>
        </w:rPr>
        <w:t xml:space="preserve">, mediante el cual se </w:t>
      </w:r>
      <w:r w:rsidR="007C1309">
        <w:rPr>
          <w:rFonts w:ascii="Arial" w:hAnsi="Arial" w:cs="Arial"/>
          <w:sz w:val="26"/>
          <w:szCs w:val="26"/>
        </w:rPr>
        <w:t>pretendió</w:t>
      </w:r>
      <w:r w:rsidR="007C1309" w:rsidRPr="004C7983">
        <w:rPr>
          <w:rFonts w:ascii="Arial" w:hAnsi="Arial" w:cs="Arial"/>
          <w:sz w:val="26"/>
          <w:szCs w:val="26"/>
        </w:rPr>
        <w:t xml:space="preserve"> </w:t>
      </w:r>
      <w:r w:rsidR="007C1309">
        <w:rPr>
          <w:rFonts w:ascii="Arial" w:hAnsi="Arial" w:cs="Arial"/>
          <w:sz w:val="26"/>
          <w:szCs w:val="26"/>
        </w:rPr>
        <w:t>resolver</w:t>
      </w:r>
      <w:r w:rsidR="007C1309" w:rsidRPr="004C7983">
        <w:rPr>
          <w:rFonts w:ascii="Arial" w:hAnsi="Arial" w:cs="Arial"/>
          <w:sz w:val="26"/>
          <w:szCs w:val="26"/>
        </w:rPr>
        <w:t xml:space="preserve"> </w:t>
      </w:r>
      <w:r w:rsidR="007C1309">
        <w:rPr>
          <w:rFonts w:ascii="Arial" w:hAnsi="Arial" w:cs="Arial"/>
          <w:sz w:val="26"/>
          <w:szCs w:val="26"/>
        </w:rPr>
        <w:t xml:space="preserve">el pedimento elevado </w:t>
      </w:r>
      <w:r w:rsidR="007C1309" w:rsidRPr="004C7983">
        <w:rPr>
          <w:rFonts w:ascii="Arial" w:hAnsi="Arial" w:cs="Arial"/>
          <w:sz w:val="26"/>
          <w:szCs w:val="26"/>
        </w:rPr>
        <w:t>por el ac</w:t>
      </w:r>
      <w:r w:rsidR="007C1309">
        <w:rPr>
          <w:rFonts w:ascii="Arial" w:hAnsi="Arial" w:cs="Arial"/>
          <w:sz w:val="26"/>
          <w:szCs w:val="26"/>
        </w:rPr>
        <w:t>tor</w:t>
      </w:r>
      <w:r w:rsidR="005B40C1">
        <w:rPr>
          <w:rFonts w:ascii="Arial" w:hAnsi="Arial" w:cs="Arial"/>
          <w:sz w:val="26"/>
          <w:szCs w:val="26"/>
        </w:rPr>
        <w:t>.</w:t>
      </w:r>
    </w:p>
    <w:p w:rsidR="007C1309" w:rsidRDefault="007C1309" w:rsidP="007C1309">
      <w:pPr>
        <w:pStyle w:val="Sinespaciado1"/>
        <w:spacing w:line="360" w:lineRule="auto"/>
        <w:ind w:firstLine="2835"/>
        <w:jc w:val="both"/>
        <w:rPr>
          <w:rFonts w:ascii="Arial" w:hAnsi="Arial" w:cs="Arial"/>
          <w:sz w:val="26"/>
          <w:szCs w:val="26"/>
        </w:rPr>
      </w:pPr>
    </w:p>
    <w:p w:rsidR="007C1309" w:rsidRPr="0032772C" w:rsidRDefault="007C1309" w:rsidP="007C1309">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7C1309" w:rsidRPr="009F3242" w:rsidRDefault="007C1309" w:rsidP="007C1309">
      <w:pPr>
        <w:pStyle w:val="Sinespaciado2"/>
        <w:spacing w:line="360" w:lineRule="auto"/>
        <w:ind w:firstLine="2880"/>
        <w:jc w:val="both"/>
        <w:rPr>
          <w:rFonts w:ascii="Arial" w:hAnsi="Arial" w:cs="Arial"/>
          <w:bCs/>
          <w:sz w:val="24"/>
          <w:szCs w:val="26"/>
        </w:rPr>
      </w:pPr>
    </w:p>
    <w:p w:rsidR="007C1309" w:rsidRDefault="007C1309" w:rsidP="007C1309">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7C1309" w:rsidRPr="00621BD3" w:rsidRDefault="007C1309" w:rsidP="007C1309">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7C1309" w:rsidRPr="00375B6F" w:rsidRDefault="007C1309" w:rsidP="007C1309">
      <w:pPr>
        <w:pStyle w:val="Sinespaciado2"/>
        <w:spacing w:line="360" w:lineRule="auto"/>
        <w:ind w:firstLine="2880"/>
        <w:jc w:val="both"/>
        <w:rPr>
          <w:rFonts w:ascii="Arial" w:hAnsi="Arial" w:cs="Arial"/>
          <w:spacing w:val="-3"/>
          <w:sz w:val="16"/>
          <w:szCs w:val="16"/>
        </w:rPr>
      </w:pPr>
    </w:p>
    <w:p w:rsidR="007C1309" w:rsidRPr="00986C36" w:rsidRDefault="007C1309" w:rsidP="007C1309">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R</w:t>
      </w:r>
      <w:r>
        <w:rPr>
          <w:rFonts w:ascii="Arial" w:hAnsi="Arial" w:cs="Arial"/>
          <w:spacing w:val="-3"/>
          <w:sz w:val="24"/>
          <w:szCs w:val="26"/>
        </w:rPr>
        <w:t>EVOC</w:t>
      </w:r>
      <w:r w:rsidRPr="00986C36">
        <w:rPr>
          <w:rFonts w:ascii="Arial" w:hAnsi="Arial" w:cs="Arial"/>
          <w:spacing w:val="-3"/>
          <w:sz w:val="24"/>
          <w:szCs w:val="26"/>
        </w:rPr>
        <w:t>AR</w:t>
      </w:r>
      <w:r w:rsidRPr="00986C36">
        <w:rPr>
          <w:rFonts w:ascii="Arial" w:hAnsi="Arial" w:cs="Arial"/>
          <w:spacing w:val="-3"/>
          <w:sz w:val="26"/>
          <w:szCs w:val="26"/>
        </w:rPr>
        <w:t xml:space="preserve"> </w:t>
      </w:r>
      <w:r>
        <w:rPr>
          <w:rFonts w:ascii="Arial" w:hAnsi="Arial" w:cs="Arial"/>
          <w:sz w:val="26"/>
          <w:szCs w:val="26"/>
        </w:rPr>
        <w:t>el fallo</w:t>
      </w:r>
      <w:r>
        <w:rPr>
          <w:rFonts w:ascii="Arial" w:hAnsi="Arial" w:cs="Arial"/>
          <w:spacing w:val="-3"/>
          <w:sz w:val="26"/>
          <w:szCs w:val="26"/>
        </w:rPr>
        <w:t xml:space="preserve"> proferido el </w:t>
      </w:r>
      <w:r w:rsidR="006F099F">
        <w:rPr>
          <w:rFonts w:ascii="Arial" w:hAnsi="Arial" w:cs="Arial"/>
          <w:spacing w:val="-3"/>
          <w:sz w:val="26"/>
          <w:szCs w:val="26"/>
        </w:rPr>
        <w:t>1º</w:t>
      </w:r>
      <w:r w:rsidRPr="00986C36">
        <w:rPr>
          <w:rFonts w:ascii="Arial" w:hAnsi="Arial" w:cs="Arial"/>
          <w:spacing w:val="-3"/>
          <w:sz w:val="26"/>
          <w:szCs w:val="26"/>
        </w:rPr>
        <w:t xml:space="preserve"> de </w:t>
      </w:r>
      <w:r w:rsidR="006F099F">
        <w:rPr>
          <w:rFonts w:ascii="Arial" w:hAnsi="Arial" w:cs="Arial"/>
          <w:spacing w:val="-3"/>
          <w:sz w:val="26"/>
          <w:szCs w:val="26"/>
        </w:rPr>
        <w:t>agosto</w:t>
      </w:r>
      <w:r>
        <w:rPr>
          <w:rFonts w:ascii="Arial" w:hAnsi="Arial" w:cs="Arial"/>
          <w:spacing w:val="-3"/>
          <w:sz w:val="26"/>
          <w:szCs w:val="26"/>
        </w:rPr>
        <w:t xml:space="preserve"> de 201</w:t>
      </w:r>
      <w:r w:rsidR="006F099F">
        <w:rPr>
          <w:rFonts w:ascii="Arial" w:hAnsi="Arial" w:cs="Arial"/>
          <w:spacing w:val="-3"/>
          <w:sz w:val="26"/>
          <w:szCs w:val="26"/>
        </w:rPr>
        <w:t>8</w:t>
      </w:r>
      <w:r>
        <w:rPr>
          <w:rFonts w:ascii="Arial" w:hAnsi="Arial" w:cs="Arial"/>
          <w:spacing w:val="-3"/>
          <w:sz w:val="26"/>
          <w:szCs w:val="26"/>
        </w:rPr>
        <w:t xml:space="preserve"> por el Juzgado Tercero Civil de Circuito </w:t>
      </w:r>
      <w:r w:rsidRPr="00986C36">
        <w:rPr>
          <w:rFonts w:ascii="Arial" w:hAnsi="Arial" w:cs="Arial"/>
          <w:spacing w:val="-3"/>
          <w:sz w:val="26"/>
          <w:szCs w:val="26"/>
        </w:rPr>
        <w:t>de Pereira, por las razones aquí expuestas</w:t>
      </w:r>
      <w:r>
        <w:rPr>
          <w:rFonts w:ascii="Arial" w:hAnsi="Arial" w:cs="Arial"/>
          <w:sz w:val="26"/>
          <w:szCs w:val="26"/>
        </w:rPr>
        <w:t>.</w:t>
      </w:r>
    </w:p>
    <w:p w:rsidR="007C1309" w:rsidRPr="00621BD3" w:rsidRDefault="007C1309" w:rsidP="007C1309">
      <w:pPr>
        <w:pStyle w:val="Sinespaciado2"/>
        <w:spacing w:line="360" w:lineRule="auto"/>
        <w:ind w:firstLine="2880"/>
        <w:jc w:val="both"/>
        <w:rPr>
          <w:rFonts w:ascii="Arial" w:hAnsi="Arial" w:cs="Arial"/>
          <w:spacing w:val="-3"/>
          <w:sz w:val="16"/>
          <w:szCs w:val="28"/>
        </w:rPr>
      </w:pPr>
    </w:p>
    <w:p w:rsidR="007C1309" w:rsidRPr="00F004F2" w:rsidRDefault="007C1309" w:rsidP="007C1309">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 xml:space="preserve">al derecho fundamental de petición del </w:t>
      </w:r>
      <w:r>
        <w:rPr>
          <w:rFonts w:ascii="Arial" w:hAnsi="Arial" w:cs="Arial"/>
          <w:sz w:val="26"/>
          <w:szCs w:val="26"/>
          <w:lang w:val="es-ES" w:eastAsia="es-ES"/>
        </w:rPr>
        <w:t xml:space="preserve">señor </w:t>
      </w:r>
      <w:r w:rsidR="006F099F">
        <w:rPr>
          <w:rFonts w:ascii="Arial" w:eastAsia="Arial" w:hAnsi="Arial" w:cs="Arial"/>
          <w:szCs w:val="26"/>
        </w:rPr>
        <w:t xml:space="preserve">LUÍS </w:t>
      </w:r>
      <w:r w:rsidR="006F099F" w:rsidRPr="007E3B0D">
        <w:rPr>
          <w:rFonts w:ascii="Arial" w:eastAsia="Arial" w:hAnsi="Arial" w:cs="Arial"/>
          <w:szCs w:val="26"/>
        </w:rPr>
        <w:t>Á</w:t>
      </w:r>
      <w:r w:rsidR="006F099F">
        <w:rPr>
          <w:rFonts w:ascii="Arial" w:eastAsia="Arial" w:hAnsi="Arial" w:cs="Arial"/>
          <w:szCs w:val="26"/>
        </w:rPr>
        <w:t>NGEL OSORIO TORRES</w:t>
      </w:r>
      <w:r w:rsidRPr="00F004F2">
        <w:rPr>
          <w:rFonts w:ascii="Arial" w:hAnsi="Arial" w:cs="Arial"/>
          <w:sz w:val="26"/>
          <w:szCs w:val="26"/>
          <w:lang w:val="es-ES" w:eastAsia="es-ES"/>
        </w:rPr>
        <w:t xml:space="preserve">, contra </w:t>
      </w:r>
      <w:r>
        <w:rPr>
          <w:rFonts w:ascii="Arial" w:eastAsia="Arial" w:hAnsi="Arial" w:cs="Arial"/>
          <w:sz w:val="26"/>
          <w:szCs w:val="26"/>
        </w:rPr>
        <w:t xml:space="preserve">la </w:t>
      </w:r>
      <w:r w:rsidRPr="00CF4354">
        <w:rPr>
          <w:rFonts w:ascii="Arial" w:hAnsi="Arial" w:cs="Arial"/>
          <w:sz w:val="26"/>
          <w:szCs w:val="26"/>
          <w:lang w:val="es-ES" w:eastAsia="es-ES"/>
        </w:rPr>
        <w:t xml:space="preserve">Administradora Colombiana de Pensiones – </w:t>
      </w:r>
      <w:r w:rsidRPr="00CF4354">
        <w:rPr>
          <w:rFonts w:ascii="Arial" w:eastAsia="Arial" w:hAnsi="Arial" w:cs="Arial"/>
          <w:szCs w:val="26"/>
        </w:rPr>
        <w:t>COLPENSIONES</w:t>
      </w:r>
      <w:r w:rsidRPr="00F004F2">
        <w:rPr>
          <w:rFonts w:ascii="Arial" w:hAnsi="Arial" w:cs="Arial"/>
          <w:sz w:val="26"/>
          <w:szCs w:val="26"/>
          <w:lang w:val="es-ES" w:eastAsia="es-ES"/>
        </w:rPr>
        <w:t>.</w:t>
      </w:r>
    </w:p>
    <w:p w:rsidR="007C1309" w:rsidRPr="00AF6806" w:rsidRDefault="007C1309" w:rsidP="007C1309">
      <w:pPr>
        <w:pStyle w:val="Sinespaciado1"/>
        <w:spacing w:line="360" w:lineRule="auto"/>
        <w:ind w:firstLine="2835"/>
        <w:jc w:val="both"/>
        <w:rPr>
          <w:rFonts w:ascii="Arial" w:hAnsi="Arial" w:cs="Arial"/>
          <w:sz w:val="16"/>
          <w:szCs w:val="16"/>
          <w:lang w:val="es-ES" w:eastAsia="es-ES"/>
        </w:rPr>
      </w:pPr>
    </w:p>
    <w:p w:rsidR="007C1309" w:rsidRDefault="007C1309" w:rsidP="007C1309">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l doctor </w:t>
      </w:r>
      <w:r w:rsidR="006F099F">
        <w:rPr>
          <w:rFonts w:ascii="Arial" w:hAnsi="Arial" w:cs="Arial"/>
          <w:spacing w:val="-3"/>
          <w:szCs w:val="26"/>
        </w:rPr>
        <w:t>CESAR VILLADIEGO ESCOBAR</w:t>
      </w:r>
      <w:r w:rsidR="006F099F">
        <w:rPr>
          <w:rFonts w:ascii="Arial" w:hAnsi="Arial" w:cs="Arial"/>
          <w:spacing w:val="-3"/>
          <w:sz w:val="26"/>
          <w:szCs w:val="26"/>
        </w:rPr>
        <w:t xml:space="preserve">, en su calidad de </w:t>
      </w:r>
      <w:r w:rsidR="006F099F">
        <w:rPr>
          <w:rFonts w:ascii="Arial" w:hAnsi="Arial" w:cs="Arial"/>
          <w:spacing w:val="-3"/>
          <w:szCs w:val="26"/>
        </w:rPr>
        <w:t>DIRECTOR DE INGRESOS POR APORTES</w:t>
      </w:r>
      <w:r w:rsidR="006F099F">
        <w:rPr>
          <w:rFonts w:ascii="Arial" w:hAnsi="Arial" w:cs="Arial"/>
          <w:spacing w:val="-3"/>
          <w:sz w:val="26"/>
          <w:szCs w:val="26"/>
        </w:rPr>
        <w:t xml:space="preserve"> de</w:t>
      </w:r>
      <w:r w:rsidR="006F099F" w:rsidRPr="007B2689">
        <w:rPr>
          <w:rFonts w:ascii="Arial" w:hAnsi="Arial" w:cs="Arial"/>
          <w:spacing w:val="-3"/>
          <w:sz w:val="26"/>
          <w:szCs w:val="26"/>
        </w:rPr>
        <w:t xml:space="preserve"> la </w:t>
      </w:r>
      <w:r w:rsidR="006F099F" w:rsidRPr="00935B83">
        <w:rPr>
          <w:rFonts w:ascii="Arial" w:hAnsi="Arial" w:cs="Arial"/>
          <w:lang w:val="es-ES" w:eastAsia="es-ES"/>
        </w:rPr>
        <w:t xml:space="preserve">ADMINISTRADORA COLOMBIANA DE PENSIONES </w:t>
      </w:r>
      <w:r w:rsidR="006F099F">
        <w:rPr>
          <w:rFonts w:ascii="Arial" w:hAnsi="Arial" w:cs="Arial"/>
          <w:lang w:val="es-ES" w:eastAsia="es-ES"/>
        </w:rPr>
        <w:t xml:space="preserve">– </w:t>
      </w:r>
      <w:r w:rsidR="006F099F">
        <w:rPr>
          <w:rFonts w:ascii="Arial" w:eastAsia="Arial" w:hAnsi="Arial" w:cs="Arial"/>
        </w:rPr>
        <w:t>COLPENSIONES</w:t>
      </w:r>
      <w:r w:rsidR="006F099F" w:rsidRPr="006B7589">
        <w:rPr>
          <w:rFonts w:ascii="Arial" w:eastAsia="Arial" w:hAnsi="Arial" w:cs="Arial"/>
          <w:sz w:val="26"/>
          <w:szCs w:val="26"/>
        </w:rPr>
        <w:t>,</w:t>
      </w:r>
      <w:r w:rsidR="006F099F">
        <w:rPr>
          <w:rFonts w:ascii="Arial" w:eastAsia="Arial" w:hAnsi="Arial" w:cs="Arial"/>
          <w:sz w:val="26"/>
          <w:szCs w:val="26"/>
        </w:rPr>
        <w:t xml:space="preserve"> o quien haga sus veces, </w:t>
      </w:r>
      <w:r w:rsidR="006F099F" w:rsidRPr="0090480D">
        <w:rPr>
          <w:rFonts w:ascii="Arial" w:eastAsia="Arial" w:hAnsi="Arial" w:cs="Arial"/>
          <w:sz w:val="26"/>
          <w:szCs w:val="26"/>
        </w:rPr>
        <w:t xml:space="preserve">que en el término </w:t>
      </w:r>
      <w:r w:rsidR="006F099F" w:rsidRPr="00F004F2">
        <w:rPr>
          <w:rFonts w:ascii="Arial" w:hAnsi="Arial" w:cs="Arial"/>
          <w:spacing w:val="-3"/>
          <w:sz w:val="26"/>
          <w:szCs w:val="26"/>
        </w:rPr>
        <w:t xml:space="preserve">de 48 horas siguientes a la notificación de esta providencia, dé respuesta de fondo a la solicitud </w:t>
      </w:r>
      <w:r w:rsidR="006F099F">
        <w:rPr>
          <w:rFonts w:ascii="Arial" w:hAnsi="Arial" w:cs="Arial"/>
          <w:sz w:val="26"/>
          <w:szCs w:val="26"/>
        </w:rPr>
        <w:t xml:space="preserve">presentada el 12 de septiembre de 2017 </w:t>
      </w:r>
      <w:r w:rsidR="006F099F" w:rsidRPr="00F004F2">
        <w:rPr>
          <w:rFonts w:ascii="Arial" w:hAnsi="Arial" w:cs="Arial"/>
          <w:spacing w:val="-3"/>
          <w:sz w:val="26"/>
          <w:szCs w:val="26"/>
        </w:rPr>
        <w:t xml:space="preserve">por </w:t>
      </w:r>
      <w:r w:rsidR="006F099F">
        <w:rPr>
          <w:rFonts w:ascii="Arial" w:hAnsi="Arial" w:cs="Arial"/>
          <w:spacing w:val="-3"/>
          <w:sz w:val="26"/>
          <w:szCs w:val="26"/>
        </w:rPr>
        <w:t>el accionante</w:t>
      </w:r>
      <w:r w:rsidR="006F099F" w:rsidRPr="00F004F2">
        <w:rPr>
          <w:rFonts w:ascii="Arial" w:hAnsi="Arial" w:cs="Arial"/>
          <w:spacing w:val="-3"/>
          <w:sz w:val="26"/>
          <w:szCs w:val="26"/>
        </w:rPr>
        <w:t>, la que deberá ser puesta en conocimiento de</w:t>
      </w:r>
      <w:r w:rsidR="006F099F">
        <w:rPr>
          <w:rFonts w:ascii="Arial" w:hAnsi="Arial" w:cs="Arial"/>
          <w:spacing w:val="-3"/>
          <w:sz w:val="26"/>
          <w:szCs w:val="26"/>
        </w:rPr>
        <w:t xml:space="preserve"> este</w:t>
      </w:r>
      <w:r>
        <w:rPr>
          <w:rFonts w:ascii="Arial" w:hAnsi="Arial" w:cs="Arial"/>
          <w:spacing w:val="-3"/>
          <w:sz w:val="26"/>
          <w:szCs w:val="26"/>
        </w:rPr>
        <w:t>.</w:t>
      </w:r>
    </w:p>
    <w:p w:rsidR="007C1309" w:rsidRPr="00AF6806" w:rsidRDefault="007C1309" w:rsidP="007C1309">
      <w:pPr>
        <w:pStyle w:val="Sinespaciado1"/>
        <w:spacing w:line="360" w:lineRule="auto"/>
        <w:ind w:firstLine="2835"/>
        <w:jc w:val="both"/>
        <w:rPr>
          <w:rFonts w:ascii="Arial" w:hAnsi="Arial" w:cs="Arial"/>
          <w:spacing w:val="-3"/>
          <w:sz w:val="16"/>
          <w:szCs w:val="16"/>
        </w:rPr>
      </w:pPr>
    </w:p>
    <w:p w:rsidR="007C1309" w:rsidRDefault="007C1309" w:rsidP="007C1309">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7C1309" w:rsidRPr="00AF6806" w:rsidRDefault="007C1309" w:rsidP="007C1309">
      <w:pPr>
        <w:pStyle w:val="Sinespaciado1"/>
        <w:spacing w:line="360" w:lineRule="auto"/>
        <w:ind w:firstLine="2835"/>
        <w:jc w:val="both"/>
        <w:rPr>
          <w:rFonts w:ascii="Arial" w:hAnsi="Arial" w:cs="Arial"/>
          <w:spacing w:val="-3"/>
          <w:sz w:val="16"/>
          <w:szCs w:val="16"/>
        </w:rPr>
      </w:pPr>
    </w:p>
    <w:p w:rsidR="00AB219C" w:rsidRPr="00621BD3" w:rsidRDefault="007C1309" w:rsidP="007C1309">
      <w:pPr>
        <w:pStyle w:val="Sinespaciado1"/>
        <w:spacing w:line="360" w:lineRule="auto"/>
        <w:ind w:firstLine="2835"/>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p>
    <w:p w:rsidR="00AB219C" w:rsidRPr="0050545C" w:rsidRDefault="00AB219C" w:rsidP="00AB219C">
      <w:pPr>
        <w:pStyle w:val="Sinespaciado2"/>
        <w:ind w:firstLine="2835"/>
        <w:jc w:val="both"/>
        <w:rPr>
          <w:rFonts w:ascii="Arial" w:hAnsi="Arial" w:cs="Arial"/>
          <w:sz w:val="24"/>
          <w:szCs w:val="24"/>
        </w:rPr>
      </w:pPr>
    </w:p>
    <w:p w:rsidR="00AB219C" w:rsidRPr="0061721E" w:rsidRDefault="00AB219C" w:rsidP="00AB219C">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AB219C" w:rsidRPr="0050545C" w:rsidRDefault="00AB219C" w:rsidP="00AB219C">
      <w:pPr>
        <w:pStyle w:val="unico"/>
        <w:spacing w:before="0" w:beforeAutospacing="0" w:after="0" w:afterAutospacing="0"/>
        <w:ind w:firstLine="2835"/>
        <w:jc w:val="both"/>
        <w:rPr>
          <w:rFonts w:ascii="Arial" w:hAnsi="Arial" w:cs="Arial"/>
          <w:spacing w:val="-3"/>
        </w:rPr>
      </w:pPr>
    </w:p>
    <w:p w:rsidR="00AB219C" w:rsidRPr="00C32FCF" w:rsidRDefault="00AB219C" w:rsidP="00AB219C">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AB219C" w:rsidRPr="00C32FCF" w:rsidRDefault="00AB219C" w:rsidP="00AB219C">
      <w:pPr>
        <w:pStyle w:val="Sinespaciado4"/>
        <w:ind w:firstLine="2835"/>
        <w:jc w:val="both"/>
        <w:rPr>
          <w:rFonts w:ascii="Arial" w:hAnsi="Arial" w:cs="Arial"/>
          <w:b/>
          <w:spacing w:val="-3"/>
          <w:sz w:val="22"/>
          <w:szCs w:val="22"/>
        </w:rPr>
      </w:pPr>
    </w:p>
    <w:p w:rsidR="00AB219C" w:rsidRPr="00C32FCF" w:rsidRDefault="00AB219C" w:rsidP="00AB219C">
      <w:pPr>
        <w:pStyle w:val="Sinespaciado4"/>
        <w:ind w:firstLine="2835"/>
        <w:jc w:val="both"/>
        <w:rPr>
          <w:rFonts w:ascii="Arial" w:hAnsi="Arial" w:cs="Arial"/>
          <w:b/>
          <w:spacing w:val="-3"/>
          <w:sz w:val="22"/>
          <w:szCs w:val="22"/>
        </w:rPr>
      </w:pPr>
    </w:p>
    <w:p w:rsidR="00AB219C" w:rsidRPr="00C32FCF" w:rsidRDefault="00AB219C" w:rsidP="00AB219C">
      <w:pPr>
        <w:pStyle w:val="Sinespaciado4"/>
        <w:ind w:firstLine="2835"/>
        <w:jc w:val="both"/>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Pr="00C32FCF" w:rsidRDefault="00AB219C" w:rsidP="00AB219C">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6F13B6" w:rsidRPr="00160F2A" w:rsidRDefault="00AB219C" w:rsidP="00375B6F">
      <w:pPr>
        <w:pStyle w:val="Sinespaciado4"/>
        <w:rPr>
          <w:rFonts w:ascii="Arial" w:hAnsi="Arial" w:cs="Arial"/>
          <w:b/>
          <w:sz w:val="22"/>
          <w:szCs w:val="22"/>
        </w:rPr>
      </w:pPr>
      <w:r w:rsidRPr="00C32FCF">
        <w:rPr>
          <w:rFonts w:ascii="Arial" w:hAnsi="Arial" w:cs="Arial"/>
          <w:b/>
          <w:spacing w:val="-3"/>
          <w:sz w:val="22"/>
          <w:szCs w:val="22"/>
        </w:rPr>
        <w:t>JAIME ALBERTO SARAZA NARANJO</w:t>
      </w:r>
      <w:r>
        <w:rPr>
          <w:rFonts w:ascii="Arial" w:hAnsi="Arial" w:cs="Arial"/>
          <w:b/>
          <w:spacing w:val="-3"/>
          <w:sz w:val="22"/>
          <w:szCs w:val="22"/>
        </w:rPr>
        <w:t xml:space="preserve">                             </w:t>
      </w:r>
      <w:r w:rsidRPr="00C32FCF">
        <w:rPr>
          <w:rFonts w:ascii="Arial" w:hAnsi="Arial" w:cs="Arial"/>
          <w:b/>
          <w:sz w:val="22"/>
          <w:szCs w:val="22"/>
        </w:rPr>
        <w:t>CLAUDIA MARÍA ARCILA RÍOS</w:t>
      </w:r>
    </w:p>
    <w:sectPr w:rsidR="006F13B6" w:rsidRPr="00160F2A" w:rsidSect="00375B6F">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50" w:rsidRDefault="001F5C50" w:rsidP="00ED5544">
      <w:r>
        <w:separator/>
      </w:r>
    </w:p>
  </w:endnote>
  <w:endnote w:type="continuationSeparator" w:id="0">
    <w:p w:rsidR="001F5C50" w:rsidRDefault="001F5C50"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B97631" w:rsidRDefault="00AB246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13A6">
      <w:rPr>
        <w:rFonts w:ascii="Arial" w:hAnsi="Arial" w:cs="Arial"/>
        <w:noProof/>
        <w:sz w:val="22"/>
        <w:szCs w:val="22"/>
      </w:rPr>
      <w:t>9</w:t>
    </w:r>
    <w:r w:rsidRPr="00B97631">
      <w:rPr>
        <w:rFonts w:ascii="Arial" w:hAnsi="Arial" w:cs="Arial"/>
        <w:sz w:val="22"/>
        <w:szCs w:val="22"/>
      </w:rPr>
      <w:fldChar w:fldCharType="end"/>
    </w:r>
  </w:p>
  <w:p w:rsidR="00AB246C" w:rsidRDefault="00AB2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50" w:rsidRDefault="001F5C50" w:rsidP="00ED5544">
      <w:r>
        <w:separator/>
      </w:r>
    </w:p>
  </w:footnote>
  <w:footnote w:type="continuationSeparator" w:id="0">
    <w:p w:rsidR="001F5C50" w:rsidRDefault="001F5C50" w:rsidP="00ED5544">
      <w:r>
        <w:continuationSeparator/>
      </w:r>
    </w:p>
  </w:footnote>
  <w:footnote w:id="1">
    <w:p w:rsidR="00966305" w:rsidRPr="00EB360D" w:rsidRDefault="00966305" w:rsidP="00966305">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5643A9" w:rsidRDefault="00AB246C" w:rsidP="00AB246C">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inespaciado"/>
      <w:rPr>
        <w:rFonts w:ascii="Arial" w:hAnsi="Arial" w:cs="Arial"/>
        <w:sz w:val="16"/>
        <w:szCs w:val="16"/>
      </w:rPr>
    </w:pPr>
  </w:p>
  <w:p w:rsidR="00AB246C" w:rsidRDefault="00AB246C" w:rsidP="00AB246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1B36DB">
      <w:rPr>
        <w:rFonts w:ascii="Arial" w:hAnsi="Arial" w:cs="Arial"/>
        <w:sz w:val="16"/>
        <w:szCs w:val="16"/>
      </w:rPr>
      <w:t xml:space="preserve"> T-2a. 66001-31-03-00</w:t>
    </w:r>
    <w:r w:rsidR="009075B0">
      <w:rPr>
        <w:rFonts w:ascii="Arial" w:hAnsi="Arial" w:cs="Arial"/>
        <w:sz w:val="16"/>
        <w:szCs w:val="16"/>
      </w:rPr>
      <w:t>3</w:t>
    </w:r>
    <w:r w:rsidR="001B36DB">
      <w:rPr>
        <w:rFonts w:ascii="Arial" w:hAnsi="Arial" w:cs="Arial"/>
        <w:sz w:val="16"/>
        <w:szCs w:val="16"/>
      </w:rPr>
      <w:t>-201</w:t>
    </w:r>
    <w:r w:rsidR="00176671">
      <w:rPr>
        <w:rFonts w:ascii="Arial" w:hAnsi="Arial" w:cs="Arial"/>
        <w:sz w:val="16"/>
        <w:szCs w:val="16"/>
      </w:rPr>
      <w:t>8</w:t>
    </w:r>
    <w:r w:rsidR="001B36DB">
      <w:rPr>
        <w:rFonts w:ascii="Arial" w:hAnsi="Arial" w:cs="Arial"/>
        <w:sz w:val="16"/>
        <w:szCs w:val="16"/>
      </w:rPr>
      <w:t>-00</w:t>
    </w:r>
    <w:r w:rsidR="00176671">
      <w:rPr>
        <w:rFonts w:ascii="Arial" w:hAnsi="Arial" w:cs="Arial"/>
        <w:sz w:val="16"/>
        <w:szCs w:val="16"/>
      </w:rPr>
      <w:t>2</w:t>
    </w:r>
    <w:r w:rsidR="009075B0">
      <w:rPr>
        <w:rFonts w:ascii="Arial" w:hAnsi="Arial" w:cs="Arial"/>
        <w:sz w:val="16"/>
        <w:szCs w:val="16"/>
      </w:rPr>
      <w:t>11-01</w:t>
    </w:r>
  </w:p>
  <w:p w:rsidR="00AB246C" w:rsidRDefault="00AB246C">
    <w:pPr>
      <w:pStyle w:val="Encabezado"/>
      <w:rPr>
        <w:rFonts w:ascii="Arial" w:hAnsi="Arial" w:cs="Arial"/>
        <w:sz w:val="16"/>
        <w:szCs w:val="16"/>
      </w:rPr>
    </w:pPr>
  </w:p>
  <w:p w:rsidR="00AB246C" w:rsidRPr="005643A9" w:rsidRDefault="00AB24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13FD8"/>
    <w:rsid w:val="00022CFE"/>
    <w:rsid w:val="00033AFA"/>
    <w:rsid w:val="000350B0"/>
    <w:rsid w:val="000478C4"/>
    <w:rsid w:val="000511C7"/>
    <w:rsid w:val="0005292B"/>
    <w:rsid w:val="0005328C"/>
    <w:rsid w:val="00055295"/>
    <w:rsid w:val="000745BE"/>
    <w:rsid w:val="000874F1"/>
    <w:rsid w:val="000875E1"/>
    <w:rsid w:val="000A76FC"/>
    <w:rsid w:val="000C4516"/>
    <w:rsid w:val="000C7F41"/>
    <w:rsid w:val="000D29B2"/>
    <w:rsid w:val="000D2EC4"/>
    <w:rsid w:val="000E28A5"/>
    <w:rsid w:val="000E4863"/>
    <w:rsid w:val="000E5FE2"/>
    <w:rsid w:val="000F3F51"/>
    <w:rsid w:val="00102060"/>
    <w:rsid w:val="001054EE"/>
    <w:rsid w:val="00112DC9"/>
    <w:rsid w:val="00120CDB"/>
    <w:rsid w:val="001237B7"/>
    <w:rsid w:val="0012634A"/>
    <w:rsid w:val="00137526"/>
    <w:rsid w:val="001413D1"/>
    <w:rsid w:val="0014290E"/>
    <w:rsid w:val="00142BBC"/>
    <w:rsid w:val="00157EDD"/>
    <w:rsid w:val="00160F2A"/>
    <w:rsid w:val="00176671"/>
    <w:rsid w:val="00195906"/>
    <w:rsid w:val="001B36DB"/>
    <w:rsid w:val="001B6F27"/>
    <w:rsid w:val="001C5D47"/>
    <w:rsid w:val="001D73D1"/>
    <w:rsid w:val="001F4FC4"/>
    <w:rsid w:val="001F5C50"/>
    <w:rsid w:val="001F67D3"/>
    <w:rsid w:val="00206B51"/>
    <w:rsid w:val="00215530"/>
    <w:rsid w:val="00215FF7"/>
    <w:rsid w:val="00264D4B"/>
    <w:rsid w:val="0028214D"/>
    <w:rsid w:val="00291173"/>
    <w:rsid w:val="002923FB"/>
    <w:rsid w:val="002940F2"/>
    <w:rsid w:val="002A137F"/>
    <w:rsid w:val="002B03FE"/>
    <w:rsid w:val="002D06D7"/>
    <w:rsid w:val="002D29E5"/>
    <w:rsid w:val="002E129B"/>
    <w:rsid w:val="00357A2F"/>
    <w:rsid w:val="00363916"/>
    <w:rsid w:val="00367B63"/>
    <w:rsid w:val="00375B6F"/>
    <w:rsid w:val="003839C6"/>
    <w:rsid w:val="003B10E5"/>
    <w:rsid w:val="003B69D6"/>
    <w:rsid w:val="003B6F2A"/>
    <w:rsid w:val="003C13BB"/>
    <w:rsid w:val="003C1B83"/>
    <w:rsid w:val="003D5397"/>
    <w:rsid w:val="003F47D8"/>
    <w:rsid w:val="00407F25"/>
    <w:rsid w:val="0041426A"/>
    <w:rsid w:val="00422B98"/>
    <w:rsid w:val="00423623"/>
    <w:rsid w:val="00424637"/>
    <w:rsid w:val="00424EE1"/>
    <w:rsid w:val="004319E0"/>
    <w:rsid w:val="00432E9D"/>
    <w:rsid w:val="0043688F"/>
    <w:rsid w:val="00455FD8"/>
    <w:rsid w:val="00460E59"/>
    <w:rsid w:val="0046462F"/>
    <w:rsid w:val="00495283"/>
    <w:rsid w:val="004B2480"/>
    <w:rsid w:val="004B71B9"/>
    <w:rsid w:val="004B7AD8"/>
    <w:rsid w:val="004C04F0"/>
    <w:rsid w:val="004C26DF"/>
    <w:rsid w:val="004D3645"/>
    <w:rsid w:val="004D6AFB"/>
    <w:rsid w:val="004D74DB"/>
    <w:rsid w:val="00502E31"/>
    <w:rsid w:val="005118E9"/>
    <w:rsid w:val="0052610D"/>
    <w:rsid w:val="0052647A"/>
    <w:rsid w:val="005364E4"/>
    <w:rsid w:val="00536DAC"/>
    <w:rsid w:val="005559B9"/>
    <w:rsid w:val="00563B2D"/>
    <w:rsid w:val="00582402"/>
    <w:rsid w:val="005835AD"/>
    <w:rsid w:val="0058377E"/>
    <w:rsid w:val="005839F5"/>
    <w:rsid w:val="00586FDA"/>
    <w:rsid w:val="00592769"/>
    <w:rsid w:val="005B40C1"/>
    <w:rsid w:val="005C6CCD"/>
    <w:rsid w:val="005D019E"/>
    <w:rsid w:val="005D1283"/>
    <w:rsid w:val="005E7233"/>
    <w:rsid w:val="00607C6D"/>
    <w:rsid w:val="0061111F"/>
    <w:rsid w:val="006112F9"/>
    <w:rsid w:val="00613C1C"/>
    <w:rsid w:val="006228A5"/>
    <w:rsid w:val="006313A6"/>
    <w:rsid w:val="0063488A"/>
    <w:rsid w:val="00637EC8"/>
    <w:rsid w:val="0064772D"/>
    <w:rsid w:val="006535C3"/>
    <w:rsid w:val="00654837"/>
    <w:rsid w:val="00674F18"/>
    <w:rsid w:val="006A5715"/>
    <w:rsid w:val="006A7772"/>
    <w:rsid w:val="006B1586"/>
    <w:rsid w:val="006C0339"/>
    <w:rsid w:val="006D78D3"/>
    <w:rsid w:val="006E6AF6"/>
    <w:rsid w:val="006F099F"/>
    <w:rsid w:val="006F13B6"/>
    <w:rsid w:val="006F45C2"/>
    <w:rsid w:val="006F5BA7"/>
    <w:rsid w:val="007036F5"/>
    <w:rsid w:val="007348ED"/>
    <w:rsid w:val="0073770F"/>
    <w:rsid w:val="007442C0"/>
    <w:rsid w:val="0075336B"/>
    <w:rsid w:val="00753543"/>
    <w:rsid w:val="0076164C"/>
    <w:rsid w:val="00770F85"/>
    <w:rsid w:val="007711AE"/>
    <w:rsid w:val="00795FCD"/>
    <w:rsid w:val="0079619D"/>
    <w:rsid w:val="007A396F"/>
    <w:rsid w:val="007A45F2"/>
    <w:rsid w:val="007B1A79"/>
    <w:rsid w:val="007C1309"/>
    <w:rsid w:val="007E3B0D"/>
    <w:rsid w:val="007E67D2"/>
    <w:rsid w:val="007E719E"/>
    <w:rsid w:val="00803736"/>
    <w:rsid w:val="0080681C"/>
    <w:rsid w:val="008077A4"/>
    <w:rsid w:val="00814537"/>
    <w:rsid w:val="00822B91"/>
    <w:rsid w:val="00831E85"/>
    <w:rsid w:val="008342FD"/>
    <w:rsid w:val="0084043F"/>
    <w:rsid w:val="00845E39"/>
    <w:rsid w:val="008510E6"/>
    <w:rsid w:val="0086494E"/>
    <w:rsid w:val="008654BA"/>
    <w:rsid w:val="00870B05"/>
    <w:rsid w:val="00872425"/>
    <w:rsid w:val="00880A2B"/>
    <w:rsid w:val="008A2916"/>
    <w:rsid w:val="008A41FF"/>
    <w:rsid w:val="008B650A"/>
    <w:rsid w:val="008C56F4"/>
    <w:rsid w:val="008D75F1"/>
    <w:rsid w:val="008E09EB"/>
    <w:rsid w:val="008E2D1F"/>
    <w:rsid w:val="008E39C8"/>
    <w:rsid w:val="008E54D8"/>
    <w:rsid w:val="008F5977"/>
    <w:rsid w:val="009057FB"/>
    <w:rsid w:val="009075B0"/>
    <w:rsid w:val="009164AF"/>
    <w:rsid w:val="009262B8"/>
    <w:rsid w:val="00931103"/>
    <w:rsid w:val="00945561"/>
    <w:rsid w:val="00966305"/>
    <w:rsid w:val="00970AC4"/>
    <w:rsid w:val="0098061C"/>
    <w:rsid w:val="00990B72"/>
    <w:rsid w:val="009911D0"/>
    <w:rsid w:val="009B2F32"/>
    <w:rsid w:val="009B4F64"/>
    <w:rsid w:val="009C5560"/>
    <w:rsid w:val="009C585D"/>
    <w:rsid w:val="009D40B9"/>
    <w:rsid w:val="009E2ED0"/>
    <w:rsid w:val="009F3242"/>
    <w:rsid w:val="00A0611B"/>
    <w:rsid w:val="00A141FF"/>
    <w:rsid w:val="00A15223"/>
    <w:rsid w:val="00A24F91"/>
    <w:rsid w:val="00A273D1"/>
    <w:rsid w:val="00A367D2"/>
    <w:rsid w:val="00A37102"/>
    <w:rsid w:val="00A5332C"/>
    <w:rsid w:val="00A55866"/>
    <w:rsid w:val="00A61F75"/>
    <w:rsid w:val="00A61FFE"/>
    <w:rsid w:val="00A735D1"/>
    <w:rsid w:val="00A96D11"/>
    <w:rsid w:val="00AA5726"/>
    <w:rsid w:val="00AB1103"/>
    <w:rsid w:val="00AB219C"/>
    <w:rsid w:val="00AB246C"/>
    <w:rsid w:val="00AB36EC"/>
    <w:rsid w:val="00AD0322"/>
    <w:rsid w:val="00AD36A0"/>
    <w:rsid w:val="00AD3E73"/>
    <w:rsid w:val="00AE1D82"/>
    <w:rsid w:val="00AE4395"/>
    <w:rsid w:val="00B2080C"/>
    <w:rsid w:val="00B21DB9"/>
    <w:rsid w:val="00B37418"/>
    <w:rsid w:val="00B44269"/>
    <w:rsid w:val="00B46157"/>
    <w:rsid w:val="00B462D8"/>
    <w:rsid w:val="00B57BC9"/>
    <w:rsid w:val="00B7143A"/>
    <w:rsid w:val="00B763C4"/>
    <w:rsid w:val="00B81324"/>
    <w:rsid w:val="00BA3B98"/>
    <w:rsid w:val="00BA6F7C"/>
    <w:rsid w:val="00BA7B42"/>
    <w:rsid w:val="00BB02A0"/>
    <w:rsid w:val="00BB0D1E"/>
    <w:rsid w:val="00BB547A"/>
    <w:rsid w:val="00BD7196"/>
    <w:rsid w:val="00BE0331"/>
    <w:rsid w:val="00BE455A"/>
    <w:rsid w:val="00BF0CCF"/>
    <w:rsid w:val="00C12A10"/>
    <w:rsid w:val="00C1692F"/>
    <w:rsid w:val="00C237D1"/>
    <w:rsid w:val="00C24677"/>
    <w:rsid w:val="00C2663F"/>
    <w:rsid w:val="00C32CA0"/>
    <w:rsid w:val="00C57079"/>
    <w:rsid w:val="00C60D16"/>
    <w:rsid w:val="00C75DD4"/>
    <w:rsid w:val="00C941DB"/>
    <w:rsid w:val="00CB3500"/>
    <w:rsid w:val="00CB46AC"/>
    <w:rsid w:val="00CB61B2"/>
    <w:rsid w:val="00CC0627"/>
    <w:rsid w:val="00CF0FB6"/>
    <w:rsid w:val="00D1421F"/>
    <w:rsid w:val="00D17E63"/>
    <w:rsid w:val="00D219AC"/>
    <w:rsid w:val="00D24504"/>
    <w:rsid w:val="00D41116"/>
    <w:rsid w:val="00D47392"/>
    <w:rsid w:val="00D5124F"/>
    <w:rsid w:val="00D5184F"/>
    <w:rsid w:val="00D53C32"/>
    <w:rsid w:val="00D6642A"/>
    <w:rsid w:val="00D76E4B"/>
    <w:rsid w:val="00D80557"/>
    <w:rsid w:val="00DC5768"/>
    <w:rsid w:val="00DD6B17"/>
    <w:rsid w:val="00DE793C"/>
    <w:rsid w:val="00DF015B"/>
    <w:rsid w:val="00E20B5F"/>
    <w:rsid w:val="00E35CDC"/>
    <w:rsid w:val="00E404A4"/>
    <w:rsid w:val="00E44B70"/>
    <w:rsid w:val="00E61992"/>
    <w:rsid w:val="00E647BA"/>
    <w:rsid w:val="00E73B18"/>
    <w:rsid w:val="00E757ED"/>
    <w:rsid w:val="00E84D28"/>
    <w:rsid w:val="00EB360D"/>
    <w:rsid w:val="00EB461E"/>
    <w:rsid w:val="00EC3924"/>
    <w:rsid w:val="00ED3459"/>
    <w:rsid w:val="00ED5544"/>
    <w:rsid w:val="00ED5572"/>
    <w:rsid w:val="00EE687B"/>
    <w:rsid w:val="00F10B8E"/>
    <w:rsid w:val="00F12FFC"/>
    <w:rsid w:val="00F13A4C"/>
    <w:rsid w:val="00F330FA"/>
    <w:rsid w:val="00F66F73"/>
    <w:rsid w:val="00F758E9"/>
    <w:rsid w:val="00F80EE6"/>
    <w:rsid w:val="00F906C4"/>
    <w:rsid w:val="00F9380F"/>
    <w:rsid w:val="00F977B4"/>
    <w:rsid w:val="00FA6512"/>
    <w:rsid w:val="00FB3E4E"/>
    <w:rsid w:val="00FB509E"/>
    <w:rsid w:val="00FC3AEF"/>
    <w:rsid w:val="00FC7E32"/>
    <w:rsid w:val="00FD523D"/>
    <w:rsid w:val="00FE3D7B"/>
    <w:rsid w:val="00FE54B8"/>
    <w:rsid w:val="00FE7485"/>
    <w:rsid w:val="00FF17CF"/>
    <w:rsid w:val="00FF4764"/>
    <w:rsid w:val="00FF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NoSpacing1">
    <w:name w:val="No Spacing1"/>
    <w:rsid w:val="00BB547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CO" w:eastAsia="es-ES"/>
    </w:rPr>
  </w:style>
  <w:style w:type="character" w:styleId="Refdecomentario">
    <w:name w:val="annotation reference"/>
    <w:basedOn w:val="Fuentedeprrafopredeter"/>
    <w:uiPriority w:val="99"/>
    <w:semiHidden/>
    <w:unhideWhenUsed/>
    <w:rsid w:val="00D1421F"/>
    <w:rPr>
      <w:sz w:val="16"/>
      <w:szCs w:val="16"/>
    </w:rPr>
  </w:style>
  <w:style w:type="paragraph" w:styleId="Textocomentario">
    <w:name w:val="annotation text"/>
    <w:basedOn w:val="Normal"/>
    <w:link w:val="TextocomentarioCar"/>
    <w:uiPriority w:val="99"/>
    <w:semiHidden/>
    <w:unhideWhenUsed/>
    <w:rsid w:val="00D1421F"/>
  </w:style>
  <w:style w:type="character" w:customStyle="1" w:styleId="TextocomentarioCar">
    <w:name w:val="Texto comentario Car"/>
    <w:basedOn w:val="Fuentedeprrafopredeter"/>
    <w:link w:val="Textocomentario"/>
    <w:uiPriority w:val="99"/>
    <w:semiHidden/>
    <w:rsid w:val="00D1421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1421F"/>
    <w:rPr>
      <w:b/>
      <w:bCs/>
    </w:rPr>
  </w:style>
  <w:style w:type="character" w:customStyle="1" w:styleId="AsuntodelcomentarioCar">
    <w:name w:val="Asunto del comentario Car"/>
    <w:basedOn w:val="TextocomentarioCar"/>
    <w:link w:val="Asuntodelcomentario"/>
    <w:uiPriority w:val="99"/>
    <w:semiHidden/>
    <w:rsid w:val="00D1421F"/>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D047-33E7-4CB1-B452-7387E5F5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2576</Words>
  <Characters>14173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37</cp:revision>
  <cp:lastPrinted>2018-09-20T19:55:00Z</cp:lastPrinted>
  <dcterms:created xsi:type="dcterms:W3CDTF">2018-09-19T20:38:00Z</dcterms:created>
  <dcterms:modified xsi:type="dcterms:W3CDTF">2018-10-31T19:07:00Z</dcterms:modified>
</cp:coreProperties>
</file>