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6F" w:rsidRPr="0045306F" w:rsidRDefault="0045306F" w:rsidP="004D34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center"/>
        <w:rPr>
          <w:rFonts w:ascii="Verdana" w:hAnsi="Verdana"/>
          <w:b/>
          <w:sz w:val="2"/>
          <w:szCs w:val="2"/>
        </w:rPr>
      </w:pPr>
    </w:p>
    <w:p w:rsidR="00482BE5" w:rsidRPr="004B5E9B" w:rsidRDefault="00482BE5" w:rsidP="00482BE5">
      <w:pPr>
        <w:pBdr>
          <w:top w:val="single" w:sz="4" w:space="1" w:color="auto"/>
          <w:left w:val="single" w:sz="4" w:space="4" w:color="auto"/>
          <w:bottom w:val="single" w:sz="4" w:space="1" w:color="auto"/>
          <w:right w:val="single" w:sz="4" w:space="4" w:color="auto"/>
        </w:pBdr>
        <w:shd w:val="clear" w:color="auto" w:fill="FFFFFF"/>
        <w:overflowPunct/>
        <w:autoSpaceDE/>
        <w:adjustRightInd/>
        <w:jc w:val="both"/>
        <w:textAlignment w:val="auto"/>
        <w:rPr>
          <w:rFonts w:ascii="Arial" w:eastAsia="Calibri" w:hAnsi="Arial" w:cs="Arial"/>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4B5E9B">
        <w:rPr>
          <w:rFonts w:ascii="Arial" w:eastAsia="Calibri" w:hAnsi="Arial" w:cs="Arial"/>
          <w:color w:val="FF0000"/>
          <w:sz w:val="18"/>
          <w:szCs w:val="18"/>
          <w:lang w:val="es-CO" w:eastAsia="fr-FR"/>
        </w:rPr>
        <w:t>El contenido total y fiel de la decisión debe ser verificado en la Secretaría de esta Sala.</w:t>
      </w:r>
    </w:p>
    <w:p w:rsidR="00482BE5" w:rsidRDefault="00482BE5" w:rsidP="00482BE5">
      <w:pPr>
        <w:shd w:val="clear" w:color="auto" w:fill="FFFFFF"/>
        <w:overflowPunct/>
        <w:autoSpaceDE/>
        <w:adjustRightInd/>
        <w:ind w:left="1843" w:hanging="1843"/>
        <w:jc w:val="both"/>
        <w:textAlignment w:val="auto"/>
        <w:rPr>
          <w:rFonts w:ascii="Arial" w:hAnsi="Arial" w:cs="Arial"/>
          <w:sz w:val="18"/>
          <w:szCs w:val="18"/>
          <w:lang w:val="es-CO" w:eastAsia="fr-FR"/>
        </w:rPr>
      </w:pPr>
    </w:p>
    <w:p w:rsidR="00482BE5" w:rsidRDefault="00482BE5" w:rsidP="00482BE5">
      <w:pPr>
        <w:shd w:val="clear" w:color="auto" w:fill="FFFFFF"/>
        <w:overflowPunct/>
        <w:autoSpaceDE/>
        <w:adjustRightInd/>
        <w:ind w:left="1843" w:hanging="1843"/>
        <w:jc w:val="both"/>
        <w:textAlignment w:val="auto"/>
        <w:rPr>
          <w:rFonts w:ascii="Arial" w:hAnsi="Arial" w:cs="Arial"/>
          <w:sz w:val="18"/>
          <w:szCs w:val="18"/>
          <w:lang w:val="es-CO" w:eastAsia="fr-FR"/>
        </w:rPr>
      </w:pPr>
    </w:p>
    <w:p w:rsidR="00482BE5" w:rsidRPr="008C2C20" w:rsidRDefault="00482BE5" w:rsidP="00482BE5">
      <w:pPr>
        <w:shd w:val="clear" w:color="auto" w:fill="FFFFFF"/>
        <w:overflowPunct/>
        <w:autoSpaceDE/>
        <w:adjustRightInd/>
        <w:ind w:left="1843" w:hanging="1843"/>
        <w:jc w:val="both"/>
        <w:textAlignment w:val="auto"/>
        <w:rPr>
          <w:rFonts w:ascii="Arial" w:hAnsi="Arial" w:cs="Arial"/>
          <w:sz w:val="22"/>
          <w:szCs w:val="22"/>
          <w:lang w:val="es-CO" w:eastAsia="fr-FR"/>
        </w:rPr>
      </w:pPr>
      <w:r w:rsidRPr="008C2C20">
        <w:rPr>
          <w:rFonts w:ascii="Arial" w:hAnsi="Arial" w:cs="Arial"/>
          <w:sz w:val="22"/>
          <w:szCs w:val="22"/>
          <w:lang w:val="es-CO" w:eastAsia="fr-FR"/>
        </w:rPr>
        <w:t>Providencia:</w:t>
      </w:r>
      <w:r w:rsidRPr="008C2C20">
        <w:rPr>
          <w:rFonts w:ascii="Arial" w:hAnsi="Arial" w:cs="Arial"/>
          <w:sz w:val="22"/>
          <w:szCs w:val="22"/>
          <w:lang w:val="es-CO" w:eastAsia="fr-FR"/>
        </w:rPr>
        <w:tab/>
      </w:r>
      <w:r>
        <w:rPr>
          <w:rFonts w:ascii="Arial" w:hAnsi="Arial" w:cs="Arial"/>
          <w:sz w:val="22"/>
          <w:szCs w:val="22"/>
          <w:lang w:val="es-CO" w:eastAsia="fr-FR"/>
        </w:rPr>
        <w:t xml:space="preserve">     </w:t>
      </w:r>
      <w:r>
        <w:rPr>
          <w:rFonts w:ascii="Arial" w:hAnsi="Arial" w:cs="Arial"/>
          <w:sz w:val="22"/>
          <w:szCs w:val="22"/>
          <w:lang w:val="es-CO" w:eastAsia="fr-FR"/>
        </w:rPr>
        <w:t xml:space="preserve"> </w:t>
      </w:r>
      <w:r w:rsidRPr="008C2C20">
        <w:rPr>
          <w:rFonts w:ascii="Arial" w:hAnsi="Arial" w:cs="Arial"/>
          <w:sz w:val="22"/>
          <w:szCs w:val="22"/>
          <w:lang w:val="es-CO" w:eastAsia="fr-FR"/>
        </w:rPr>
        <w:t>Sentencia  – 1ª instancia –</w:t>
      </w:r>
      <w:r>
        <w:rPr>
          <w:rFonts w:ascii="Arial" w:hAnsi="Arial" w:cs="Arial"/>
          <w:sz w:val="22"/>
          <w:szCs w:val="22"/>
          <w:lang w:val="es-CO" w:eastAsia="fr-FR"/>
        </w:rPr>
        <w:t>27</w:t>
      </w:r>
      <w:r w:rsidRPr="008C2C20">
        <w:rPr>
          <w:rFonts w:ascii="Arial" w:hAnsi="Arial" w:cs="Arial"/>
          <w:sz w:val="22"/>
          <w:szCs w:val="22"/>
          <w:lang w:val="es-CO" w:eastAsia="fr-FR"/>
        </w:rPr>
        <w:t xml:space="preserve"> de septiembre de 2018</w:t>
      </w:r>
    </w:p>
    <w:p w:rsidR="00482BE5" w:rsidRPr="008C2C20" w:rsidRDefault="00482BE5" w:rsidP="00482BE5">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ES" w:eastAsia="fr-FR"/>
        </w:rPr>
      </w:pPr>
      <w:r w:rsidRPr="008C2C20">
        <w:rPr>
          <w:rFonts w:ascii="Arial" w:eastAsia="Calibri" w:hAnsi="Arial" w:cs="Arial"/>
          <w:sz w:val="22"/>
          <w:szCs w:val="22"/>
          <w:lang w:val="es-CO" w:eastAsia="fr-FR"/>
        </w:rPr>
        <w:t>Proceso:</w:t>
      </w:r>
      <w:r w:rsidRPr="008C2C20">
        <w:rPr>
          <w:rFonts w:ascii="Arial" w:eastAsia="Calibri" w:hAnsi="Arial" w:cs="Arial"/>
          <w:sz w:val="22"/>
          <w:szCs w:val="22"/>
          <w:lang w:val="es-CO" w:eastAsia="fr-FR"/>
        </w:rPr>
        <w:tab/>
      </w:r>
      <w:r>
        <w:rPr>
          <w:rFonts w:ascii="Arial" w:eastAsia="Calibri" w:hAnsi="Arial" w:cs="Arial"/>
          <w:sz w:val="22"/>
          <w:szCs w:val="22"/>
          <w:lang w:val="es-CO" w:eastAsia="fr-FR"/>
        </w:rPr>
        <w:t xml:space="preserve">     </w:t>
      </w:r>
      <w:r>
        <w:rPr>
          <w:rFonts w:ascii="Arial" w:eastAsia="Calibri" w:hAnsi="Arial" w:cs="Arial"/>
          <w:sz w:val="22"/>
          <w:szCs w:val="22"/>
          <w:lang w:val="es-CO" w:eastAsia="fr-FR"/>
        </w:rPr>
        <w:t xml:space="preserve"> </w:t>
      </w:r>
      <w:r w:rsidRPr="008C2C20">
        <w:rPr>
          <w:rFonts w:ascii="Arial" w:eastAsia="Calibri" w:hAnsi="Arial" w:cs="Arial"/>
          <w:sz w:val="22"/>
          <w:szCs w:val="22"/>
          <w:lang w:val="es-CO" w:eastAsia="fr-FR"/>
        </w:rPr>
        <w:t xml:space="preserve">Acción de Tutela –  </w:t>
      </w:r>
    </w:p>
    <w:p w:rsidR="00482BE5" w:rsidRPr="00482BE5" w:rsidRDefault="00482BE5" w:rsidP="00482BE5">
      <w:pPr>
        <w:shd w:val="clear" w:color="auto" w:fill="FFFFFF"/>
        <w:overflowPunct/>
        <w:autoSpaceDE/>
        <w:adjustRightInd/>
        <w:ind w:left="1843" w:hanging="1843"/>
        <w:jc w:val="both"/>
        <w:textAlignment w:val="auto"/>
        <w:rPr>
          <w:rFonts w:ascii="Arial" w:hAnsi="Arial" w:cs="Arial"/>
          <w:sz w:val="22"/>
          <w:szCs w:val="22"/>
          <w:lang w:val="es-CO" w:eastAsia="fr-FR"/>
        </w:rPr>
      </w:pPr>
      <w:r w:rsidRPr="008C2C20">
        <w:rPr>
          <w:rFonts w:ascii="Arial" w:eastAsia="Calibri" w:hAnsi="Arial" w:cs="Arial"/>
          <w:sz w:val="22"/>
          <w:szCs w:val="22"/>
          <w:lang w:val="es-CO" w:eastAsia="fr-FR"/>
        </w:rPr>
        <w:t xml:space="preserve">Radicación Nro. :        </w:t>
      </w:r>
      <w:r>
        <w:rPr>
          <w:rFonts w:ascii="Arial" w:eastAsia="Calibri" w:hAnsi="Arial" w:cs="Arial"/>
          <w:sz w:val="22"/>
          <w:szCs w:val="22"/>
          <w:lang w:val="es-CO" w:eastAsia="fr-FR"/>
        </w:rPr>
        <w:t xml:space="preserve"> </w:t>
      </w:r>
      <w:r w:rsidRPr="00482BE5">
        <w:rPr>
          <w:rFonts w:ascii="Arial" w:hAnsi="Arial" w:cs="Arial"/>
          <w:sz w:val="22"/>
          <w:szCs w:val="22"/>
          <w:lang w:val="es-CO" w:eastAsia="fr-FR"/>
        </w:rPr>
        <w:t>66001-22-13-000-2018-00</w:t>
      </w:r>
      <w:r w:rsidRPr="00482BE5">
        <w:rPr>
          <w:rFonts w:ascii="Arial" w:hAnsi="Arial" w:cs="Arial"/>
          <w:sz w:val="22"/>
          <w:szCs w:val="22"/>
          <w:lang w:val="es-CO" w:eastAsia="fr-FR"/>
        </w:rPr>
        <w:t>754</w:t>
      </w:r>
      <w:r w:rsidRPr="00482BE5">
        <w:rPr>
          <w:rFonts w:ascii="Arial" w:hAnsi="Arial" w:cs="Arial"/>
          <w:sz w:val="22"/>
          <w:szCs w:val="22"/>
          <w:lang w:val="es-CO" w:eastAsia="fr-FR"/>
        </w:rPr>
        <w:t>-00</w:t>
      </w:r>
    </w:p>
    <w:p w:rsidR="00482BE5" w:rsidRPr="00482BE5" w:rsidRDefault="00482BE5" w:rsidP="00482BE5">
      <w:pPr>
        <w:shd w:val="clear" w:color="auto" w:fill="FFFFFF"/>
        <w:overflowPunct/>
        <w:autoSpaceDE/>
        <w:adjustRightInd/>
        <w:ind w:left="1843" w:hanging="1843"/>
        <w:jc w:val="both"/>
        <w:textAlignment w:val="auto"/>
        <w:rPr>
          <w:rFonts w:ascii="Arial" w:hAnsi="Arial" w:cs="Arial"/>
          <w:sz w:val="22"/>
          <w:szCs w:val="22"/>
          <w:lang w:val="es-CO" w:eastAsia="fr-FR"/>
        </w:rPr>
      </w:pPr>
      <w:r w:rsidRPr="00482BE5">
        <w:rPr>
          <w:rFonts w:ascii="Arial" w:hAnsi="Arial" w:cs="Arial"/>
          <w:sz w:val="22"/>
          <w:szCs w:val="22"/>
          <w:lang w:val="es-CO" w:eastAsia="fr-FR"/>
        </w:rPr>
        <w:t xml:space="preserve">Accionante: </w:t>
      </w:r>
      <w:r w:rsidRPr="00482BE5">
        <w:rPr>
          <w:rFonts w:ascii="Arial" w:hAnsi="Arial" w:cs="Arial"/>
          <w:sz w:val="22"/>
          <w:szCs w:val="22"/>
          <w:lang w:val="es-CO" w:eastAsia="fr-FR"/>
        </w:rPr>
        <w:tab/>
      </w:r>
      <w:r w:rsidRPr="00482BE5">
        <w:rPr>
          <w:rFonts w:ascii="Arial" w:hAnsi="Arial" w:cs="Arial"/>
          <w:sz w:val="22"/>
          <w:szCs w:val="22"/>
          <w:lang w:val="es-CO" w:eastAsia="fr-FR"/>
        </w:rPr>
        <w:tab/>
        <w:t xml:space="preserve">  Nubia Díaz Cárdenas</w:t>
      </w:r>
    </w:p>
    <w:p w:rsidR="00482BE5" w:rsidRPr="00482BE5" w:rsidRDefault="00482BE5" w:rsidP="00482BE5">
      <w:pPr>
        <w:shd w:val="clear" w:color="auto" w:fill="FFFFFF"/>
        <w:overflowPunct/>
        <w:autoSpaceDE/>
        <w:adjustRightInd/>
        <w:ind w:left="1843" w:hanging="1843"/>
        <w:jc w:val="both"/>
        <w:textAlignment w:val="auto"/>
        <w:rPr>
          <w:rFonts w:ascii="Arial" w:hAnsi="Arial" w:cs="Arial"/>
          <w:sz w:val="22"/>
          <w:szCs w:val="22"/>
          <w:lang w:val="es-CO" w:eastAsia="fr-FR"/>
        </w:rPr>
      </w:pPr>
      <w:r w:rsidRPr="00482BE5">
        <w:rPr>
          <w:rFonts w:ascii="Arial" w:hAnsi="Arial" w:cs="Arial"/>
          <w:sz w:val="22"/>
          <w:szCs w:val="22"/>
          <w:lang w:val="es-CO" w:eastAsia="fr-FR"/>
        </w:rPr>
        <w:t>Accionado:</w:t>
      </w:r>
      <w:r w:rsidRPr="00482BE5">
        <w:rPr>
          <w:rFonts w:ascii="Arial" w:hAnsi="Arial" w:cs="Arial"/>
          <w:sz w:val="22"/>
          <w:szCs w:val="22"/>
          <w:lang w:val="es-CO" w:eastAsia="fr-FR"/>
        </w:rPr>
        <w:tab/>
        <w:t xml:space="preserve">      Juzgado de Familia de Dosquebradas,</w:t>
      </w:r>
    </w:p>
    <w:p w:rsidR="00482BE5" w:rsidRPr="00482BE5" w:rsidRDefault="00482BE5" w:rsidP="00482BE5">
      <w:pPr>
        <w:shd w:val="clear" w:color="auto" w:fill="FFFFFF"/>
        <w:overflowPunct/>
        <w:autoSpaceDE/>
        <w:adjustRightInd/>
        <w:ind w:left="1843" w:hanging="1843"/>
        <w:jc w:val="both"/>
        <w:textAlignment w:val="auto"/>
        <w:rPr>
          <w:rFonts w:ascii="Arial" w:hAnsi="Arial" w:cs="Arial"/>
          <w:sz w:val="22"/>
          <w:szCs w:val="22"/>
          <w:lang w:val="es-CO" w:eastAsia="fr-FR"/>
        </w:rPr>
      </w:pPr>
      <w:r w:rsidRPr="00482BE5">
        <w:rPr>
          <w:rFonts w:ascii="Arial" w:hAnsi="Arial" w:cs="Arial"/>
          <w:sz w:val="22"/>
          <w:szCs w:val="22"/>
          <w:lang w:val="es-CO" w:eastAsia="fr-FR"/>
        </w:rPr>
        <w:t xml:space="preserve">Magistrado Ponente:  </w:t>
      </w:r>
      <w:r>
        <w:rPr>
          <w:rFonts w:ascii="Arial" w:hAnsi="Arial" w:cs="Arial"/>
          <w:sz w:val="22"/>
          <w:szCs w:val="22"/>
          <w:lang w:val="es-CO" w:eastAsia="fr-FR"/>
        </w:rPr>
        <w:t xml:space="preserve"> </w:t>
      </w:r>
      <w:r w:rsidRPr="00482BE5">
        <w:rPr>
          <w:rFonts w:ascii="Arial" w:hAnsi="Arial" w:cs="Arial"/>
          <w:sz w:val="22"/>
          <w:szCs w:val="22"/>
          <w:lang w:val="es-CO" w:eastAsia="fr-FR"/>
        </w:rPr>
        <w:t>Claudia María Arcila Ríos</w:t>
      </w:r>
    </w:p>
    <w:p w:rsidR="00482BE5" w:rsidRPr="00482BE5" w:rsidRDefault="00482BE5" w:rsidP="00482BE5">
      <w:pPr>
        <w:shd w:val="clear" w:color="auto" w:fill="FFFFFF"/>
        <w:overflowPunct/>
        <w:autoSpaceDE/>
        <w:adjustRightInd/>
        <w:ind w:left="1843" w:hanging="1843"/>
        <w:jc w:val="both"/>
        <w:textAlignment w:val="auto"/>
        <w:rPr>
          <w:rFonts w:ascii="Arial" w:hAnsi="Arial" w:cs="Arial"/>
          <w:sz w:val="22"/>
          <w:szCs w:val="22"/>
          <w:lang w:val="es-CO" w:eastAsia="fr-FR"/>
        </w:rPr>
      </w:pPr>
    </w:p>
    <w:p w:rsidR="00482BE5" w:rsidRDefault="00482BE5" w:rsidP="00482B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920"/>
          <w:tab w:val="left" w:pos="8364"/>
        </w:tabs>
        <w:suppressAutoHyphens/>
        <w:jc w:val="both"/>
        <w:rPr>
          <w:rFonts w:ascii="Arial" w:eastAsia="Calibri" w:hAnsi="Arial" w:cs="Arial"/>
          <w:b/>
          <w:sz w:val="18"/>
          <w:szCs w:val="18"/>
          <w:lang w:val="es-CO" w:eastAsia="fr-FR"/>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w:t>
      </w:r>
      <w:r>
        <w:rPr>
          <w:rFonts w:ascii="Arial" w:eastAsia="Calibri" w:hAnsi="Arial" w:cs="Arial"/>
          <w:b/>
          <w:sz w:val="18"/>
          <w:szCs w:val="18"/>
          <w:lang w:val="es-CO" w:eastAsia="fr-FR"/>
        </w:rPr>
        <w:t xml:space="preserve"> </w:t>
      </w:r>
      <w:r w:rsidRPr="004B5E9B">
        <w:rPr>
          <w:rFonts w:ascii="Arial" w:eastAsia="Calibri" w:hAnsi="Arial" w:cs="Arial"/>
          <w:b/>
          <w:sz w:val="18"/>
          <w:szCs w:val="18"/>
          <w:lang w:val="es-CO" w:eastAsia="fr-FR"/>
        </w:rPr>
        <w:t xml:space="preserve">SUBSIDIARIEDAD / </w:t>
      </w:r>
      <w:r>
        <w:rPr>
          <w:rFonts w:ascii="Arial" w:eastAsia="Calibri" w:hAnsi="Arial" w:cs="Arial"/>
          <w:b/>
          <w:sz w:val="18"/>
          <w:szCs w:val="18"/>
          <w:lang w:val="es-CO" w:eastAsia="fr-FR"/>
        </w:rPr>
        <w:t xml:space="preserve">ACCIONANTE NO HA PRESENTADO SOLICITUD </w:t>
      </w:r>
      <w:r>
        <w:rPr>
          <w:rFonts w:ascii="Arial" w:eastAsia="Calibri" w:hAnsi="Arial" w:cs="Arial"/>
          <w:b/>
          <w:sz w:val="18"/>
          <w:szCs w:val="18"/>
          <w:lang w:val="es-CO" w:eastAsia="fr-FR"/>
        </w:rPr>
        <w:t>PROCESO ORDINARIO</w:t>
      </w:r>
      <w:bookmarkStart w:id="0" w:name="_GoBack"/>
      <w:bookmarkEnd w:id="0"/>
      <w:r w:rsidRPr="004B5E9B">
        <w:rPr>
          <w:rFonts w:ascii="Arial" w:eastAsia="Calibri" w:hAnsi="Arial" w:cs="Arial"/>
          <w:b/>
          <w:sz w:val="18"/>
          <w:szCs w:val="18"/>
          <w:lang w:val="es-CO" w:eastAsia="fr-FR"/>
        </w:rPr>
        <w:t>/  IMPROCEDENCIA</w:t>
      </w:r>
    </w:p>
    <w:p w:rsidR="00482BE5" w:rsidRDefault="00482BE5" w:rsidP="00482B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920"/>
          <w:tab w:val="left" w:pos="8364"/>
        </w:tabs>
        <w:suppressAutoHyphens/>
        <w:jc w:val="both"/>
        <w:rPr>
          <w:rFonts w:ascii="Arial" w:eastAsia="Calibri" w:hAnsi="Arial" w:cs="Arial"/>
          <w:b/>
          <w:sz w:val="18"/>
          <w:szCs w:val="18"/>
          <w:lang w:val="es-CO" w:eastAsia="fr-FR"/>
        </w:rPr>
      </w:pPr>
    </w:p>
    <w:p w:rsidR="00482BE5" w:rsidRDefault="00482BE5" w:rsidP="00482B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920"/>
          <w:tab w:val="left" w:pos="8364"/>
        </w:tabs>
        <w:suppressAutoHyphens/>
        <w:jc w:val="both"/>
        <w:rPr>
          <w:rFonts w:ascii="Verdana" w:hAnsi="Verdana"/>
          <w:b/>
          <w:sz w:val="24"/>
          <w:szCs w:val="24"/>
        </w:rPr>
      </w:pPr>
    </w:p>
    <w:p w:rsidR="00482BE5" w:rsidRPr="00482BE5" w:rsidRDefault="00482BE5" w:rsidP="00482B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2"/>
          <w:szCs w:val="22"/>
        </w:rPr>
      </w:pPr>
      <w:r w:rsidRPr="00482BE5">
        <w:rPr>
          <w:rFonts w:ascii="Arial" w:hAnsi="Arial" w:cs="Arial"/>
          <w:sz w:val="22"/>
          <w:szCs w:val="22"/>
        </w:rPr>
        <w:t>En este caso, de conformidad con las copias del proceso de divorcio</w:t>
      </w:r>
      <w:r w:rsidRPr="00482BE5">
        <w:rPr>
          <w:rStyle w:val="Refdenotaalpie"/>
          <w:rFonts w:ascii="Arial" w:hAnsi="Arial" w:cs="Arial"/>
          <w:sz w:val="22"/>
          <w:szCs w:val="22"/>
        </w:rPr>
        <w:footnoteReference w:id="1"/>
      </w:r>
      <w:r w:rsidRPr="00482BE5">
        <w:rPr>
          <w:rFonts w:ascii="Arial" w:hAnsi="Arial" w:cs="Arial"/>
          <w:sz w:val="22"/>
          <w:szCs w:val="22"/>
        </w:rPr>
        <w:t xml:space="preserve"> y con la manifestación realizada por el funcionario accionado</w:t>
      </w:r>
      <w:r w:rsidRPr="00482BE5">
        <w:rPr>
          <w:rStyle w:val="Refdenotaalpie"/>
          <w:rFonts w:ascii="Arial" w:hAnsi="Arial" w:cs="Arial"/>
          <w:sz w:val="22"/>
          <w:szCs w:val="22"/>
        </w:rPr>
        <w:footnoteReference w:id="2"/>
      </w:r>
      <w:r w:rsidRPr="00482BE5">
        <w:rPr>
          <w:rFonts w:ascii="Arial" w:hAnsi="Arial" w:cs="Arial"/>
          <w:sz w:val="22"/>
          <w:szCs w:val="22"/>
        </w:rPr>
        <w:t xml:space="preserve">, se encuentra acreditado que la demandante ninguna actividad ha desplegado en el proceso en el que encuentra lesionados sus derechos, con el fin de que se declare la nulidad de la decisión adoptada en audiencia del 16 de julio último, por medio de la cual se aprobó el acuerdo conciliatorio a que llegó allí con el señor </w:t>
      </w:r>
      <w:proofErr w:type="spellStart"/>
      <w:r w:rsidRPr="00482BE5">
        <w:rPr>
          <w:rFonts w:ascii="Arial" w:hAnsi="Arial" w:cs="Arial"/>
          <w:sz w:val="22"/>
          <w:szCs w:val="22"/>
        </w:rPr>
        <w:t>Dumar</w:t>
      </w:r>
      <w:proofErr w:type="spellEnd"/>
      <w:r w:rsidRPr="00482BE5">
        <w:rPr>
          <w:rFonts w:ascii="Arial" w:hAnsi="Arial" w:cs="Arial"/>
          <w:sz w:val="22"/>
          <w:szCs w:val="22"/>
        </w:rPr>
        <w:t xml:space="preserve"> </w:t>
      </w:r>
      <w:proofErr w:type="spellStart"/>
      <w:r w:rsidRPr="00482BE5">
        <w:rPr>
          <w:rFonts w:ascii="Arial" w:hAnsi="Arial" w:cs="Arial"/>
          <w:sz w:val="22"/>
          <w:szCs w:val="22"/>
        </w:rPr>
        <w:t>Arley</w:t>
      </w:r>
      <w:proofErr w:type="spellEnd"/>
      <w:r w:rsidRPr="00482BE5">
        <w:rPr>
          <w:rFonts w:ascii="Arial" w:hAnsi="Arial" w:cs="Arial"/>
          <w:sz w:val="22"/>
          <w:szCs w:val="22"/>
        </w:rPr>
        <w:t xml:space="preserve"> Betancur </w:t>
      </w:r>
      <w:proofErr w:type="spellStart"/>
      <w:r w:rsidRPr="00482BE5">
        <w:rPr>
          <w:rFonts w:ascii="Arial" w:hAnsi="Arial" w:cs="Arial"/>
          <w:sz w:val="22"/>
          <w:szCs w:val="22"/>
        </w:rPr>
        <w:t>Betancur</w:t>
      </w:r>
      <w:proofErr w:type="spellEnd"/>
      <w:r w:rsidRPr="00482BE5">
        <w:rPr>
          <w:rFonts w:ascii="Arial" w:hAnsi="Arial" w:cs="Arial"/>
          <w:sz w:val="22"/>
          <w:szCs w:val="22"/>
        </w:rPr>
        <w:t>, y por tanto, el despacho accionado tampoco tuvo la oportunidad de resolver lo que correspondiera.</w:t>
      </w:r>
    </w:p>
    <w:p w:rsidR="00482BE5" w:rsidRPr="00482BE5" w:rsidRDefault="00482BE5" w:rsidP="00482B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2"/>
          <w:szCs w:val="22"/>
        </w:rPr>
      </w:pPr>
      <w:r w:rsidRPr="00482BE5">
        <w:rPr>
          <w:rFonts w:ascii="Arial" w:hAnsi="Arial" w:cs="Arial"/>
          <w:sz w:val="22"/>
          <w:szCs w:val="22"/>
        </w:rPr>
        <w:t>(…)</w:t>
      </w:r>
    </w:p>
    <w:p w:rsidR="00482BE5" w:rsidRPr="00482BE5" w:rsidRDefault="00482BE5" w:rsidP="00482B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2"/>
          <w:szCs w:val="22"/>
        </w:rPr>
      </w:pPr>
      <w:r w:rsidRPr="00482BE5">
        <w:rPr>
          <w:rFonts w:ascii="Arial" w:hAnsi="Arial" w:cs="Arial"/>
          <w:sz w:val="22"/>
          <w:szCs w:val="22"/>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482BE5" w:rsidRPr="00482BE5" w:rsidRDefault="00482BE5" w:rsidP="00482B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2"/>
          <w:szCs w:val="22"/>
        </w:rPr>
      </w:pPr>
    </w:p>
    <w:p w:rsidR="00482BE5" w:rsidRPr="00AE792C" w:rsidRDefault="00482BE5" w:rsidP="00482B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482BE5" w:rsidRPr="0087718D" w:rsidRDefault="00482BE5" w:rsidP="00482B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center"/>
        <w:rPr>
          <w:rFonts w:ascii="Arial" w:hAnsi="Arial" w:cs="Arial"/>
          <w:b/>
          <w:sz w:val="22"/>
          <w:szCs w:val="22"/>
        </w:rPr>
      </w:pPr>
    </w:p>
    <w:p w:rsidR="001368C3" w:rsidRPr="00A930AE" w:rsidRDefault="001368C3" w:rsidP="004D34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center"/>
        <w:rPr>
          <w:rFonts w:ascii="Verdana" w:hAnsi="Verdana"/>
          <w:b/>
          <w:sz w:val="24"/>
          <w:szCs w:val="24"/>
        </w:rPr>
      </w:pPr>
      <w:r w:rsidRPr="00A930AE">
        <w:rPr>
          <w:rFonts w:ascii="Verdana" w:hAnsi="Verdana"/>
          <w:b/>
          <w:sz w:val="24"/>
          <w:szCs w:val="24"/>
        </w:rPr>
        <w:t>TRIBUNAL SUPERIOR DEL DISTRITO JUDICIAL</w:t>
      </w:r>
    </w:p>
    <w:p w:rsidR="001368C3" w:rsidRPr="00A930AE" w:rsidRDefault="001368C3" w:rsidP="004D34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center"/>
        <w:rPr>
          <w:rFonts w:ascii="Verdana" w:hAnsi="Verdana"/>
          <w:b/>
          <w:sz w:val="24"/>
          <w:szCs w:val="24"/>
        </w:rPr>
      </w:pPr>
      <w:r w:rsidRPr="00A930AE">
        <w:rPr>
          <w:rFonts w:ascii="Verdana" w:hAnsi="Verdana"/>
          <w:b/>
          <w:sz w:val="24"/>
          <w:szCs w:val="24"/>
        </w:rPr>
        <w:t>SALA DE DECISIÓN CIVIL FAMILIA</w:t>
      </w:r>
    </w:p>
    <w:p w:rsidR="007D1AEA" w:rsidRPr="004D34DA" w:rsidRDefault="007D1AEA"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8"/>
          <w:szCs w:val="24"/>
        </w:rPr>
      </w:pPr>
    </w:p>
    <w:p w:rsidR="0045306F" w:rsidRPr="0045306F" w:rsidRDefault="0045306F" w:rsidP="0045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both"/>
        <w:rPr>
          <w:rFonts w:ascii="Verdana" w:hAnsi="Verdana"/>
          <w:sz w:val="24"/>
          <w:szCs w:val="24"/>
        </w:rPr>
      </w:pPr>
      <w:r w:rsidRPr="0045306F">
        <w:rPr>
          <w:rFonts w:ascii="Verdana" w:hAnsi="Verdana"/>
          <w:sz w:val="24"/>
          <w:szCs w:val="24"/>
        </w:rPr>
        <w:tab/>
        <w:t>Magistrada Ponente: Claudia María Arcila Ríos</w:t>
      </w:r>
    </w:p>
    <w:p w:rsidR="0045306F" w:rsidRPr="0045306F" w:rsidRDefault="0045306F" w:rsidP="0045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both"/>
        <w:rPr>
          <w:rFonts w:ascii="Verdana" w:hAnsi="Verdana"/>
          <w:sz w:val="24"/>
          <w:szCs w:val="24"/>
        </w:rPr>
      </w:pPr>
      <w:r w:rsidRPr="0045306F">
        <w:rPr>
          <w:rFonts w:ascii="Verdana" w:hAnsi="Verdana"/>
          <w:sz w:val="24"/>
          <w:szCs w:val="24"/>
        </w:rPr>
        <w:tab/>
        <w:t>Pereira, septiembre</w:t>
      </w:r>
      <w:r w:rsidR="00901C84">
        <w:rPr>
          <w:rFonts w:ascii="Verdana" w:hAnsi="Verdana"/>
          <w:sz w:val="24"/>
          <w:szCs w:val="24"/>
        </w:rPr>
        <w:t xml:space="preserve"> veintisiete</w:t>
      </w:r>
      <w:r w:rsidRPr="0045306F">
        <w:rPr>
          <w:rFonts w:ascii="Verdana" w:hAnsi="Verdana"/>
          <w:sz w:val="24"/>
          <w:szCs w:val="24"/>
        </w:rPr>
        <w:t xml:space="preserve"> </w:t>
      </w:r>
      <w:r w:rsidR="00810CB4">
        <w:rPr>
          <w:rFonts w:ascii="Verdana" w:hAnsi="Verdana"/>
          <w:sz w:val="24"/>
          <w:szCs w:val="24"/>
        </w:rPr>
        <w:t>(</w:t>
      </w:r>
      <w:r w:rsidR="00901C84">
        <w:rPr>
          <w:rFonts w:ascii="Verdana" w:hAnsi="Verdana"/>
          <w:sz w:val="24"/>
          <w:szCs w:val="24"/>
        </w:rPr>
        <w:t>27</w:t>
      </w:r>
      <w:r w:rsidRPr="0045306F">
        <w:rPr>
          <w:rFonts w:ascii="Verdana" w:hAnsi="Verdana"/>
          <w:sz w:val="24"/>
          <w:szCs w:val="24"/>
        </w:rPr>
        <w:t>) de dos mil dieciocho (2018)</w:t>
      </w:r>
    </w:p>
    <w:p w:rsidR="0045306F" w:rsidRDefault="0045306F" w:rsidP="0045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both"/>
        <w:rPr>
          <w:rFonts w:ascii="Verdana" w:hAnsi="Verdana"/>
          <w:sz w:val="24"/>
          <w:szCs w:val="24"/>
        </w:rPr>
      </w:pPr>
      <w:r>
        <w:rPr>
          <w:rFonts w:ascii="Verdana" w:hAnsi="Verdana"/>
          <w:sz w:val="24"/>
          <w:szCs w:val="24"/>
        </w:rPr>
        <w:tab/>
      </w:r>
      <w:r w:rsidR="00810CB4">
        <w:rPr>
          <w:rFonts w:ascii="Verdana" w:hAnsi="Verdana"/>
          <w:sz w:val="24"/>
          <w:szCs w:val="24"/>
        </w:rPr>
        <w:t>Acta No.</w:t>
      </w:r>
      <w:r w:rsidR="00901C84">
        <w:rPr>
          <w:rFonts w:ascii="Verdana" w:hAnsi="Verdana"/>
          <w:sz w:val="24"/>
          <w:szCs w:val="24"/>
        </w:rPr>
        <w:t xml:space="preserve"> 375</w:t>
      </w:r>
      <w:r w:rsidR="00810CB4">
        <w:rPr>
          <w:rFonts w:ascii="Verdana" w:hAnsi="Verdana"/>
          <w:sz w:val="24"/>
          <w:szCs w:val="24"/>
        </w:rPr>
        <w:t xml:space="preserve"> </w:t>
      </w:r>
      <w:r w:rsidRPr="0045306F">
        <w:rPr>
          <w:rFonts w:ascii="Verdana" w:hAnsi="Verdana"/>
          <w:sz w:val="24"/>
          <w:szCs w:val="24"/>
        </w:rPr>
        <w:t>del</w:t>
      </w:r>
      <w:r w:rsidR="00810CB4">
        <w:rPr>
          <w:rFonts w:ascii="Verdana" w:hAnsi="Verdana"/>
          <w:sz w:val="24"/>
          <w:szCs w:val="24"/>
        </w:rPr>
        <w:t xml:space="preserve"> </w:t>
      </w:r>
      <w:r w:rsidR="00901C84">
        <w:rPr>
          <w:rFonts w:ascii="Verdana" w:hAnsi="Verdana"/>
          <w:sz w:val="24"/>
          <w:szCs w:val="24"/>
        </w:rPr>
        <w:t>27</w:t>
      </w:r>
      <w:r w:rsidRPr="0045306F">
        <w:rPr>
          <w:rFonts w:ascii="Verdana" w:hAnsi="Verdana"/>
          <w:sz w:val="24"/>
          <w:szCs w:val="24"/>
        </w:rPr>
        <w:t xml:space="preserve"> de septiembre de 2018</w:t>
      </w:r>
    </w:p>
    <w:p w:rsidR="001368C3" w:rsidRPr="00A930AE" w:rsidRDefault="002C38B5" w:rsidP="0045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72" w:lineRule="auto"/>
        <w:jc w:val="both"/>
        <w:rPr>
          <w:rFonts w:ascii="Verdana" w:hAnsi="Verdana"/>
          <w:sz w:val="24"/>
          <w:szCs w:val="24"/>
        </w:rPr>
      </w:pPr>
      <w:r w:rsidRPr="00A930AE">
        <w:rPr>
          <w:rFonts w:ascii="Verdana" w:hAnsi="Verdana"/>
          <w:sz w:val="24"/>
          <w:szCs w:val="24"/>
        </w:rPr>
        <w:tab/>
      </w:r>
      <w:r w:rsidR="001368C3" w:rsidRPr="00A930AE">
        <w:rPr>
          <w:rFonts w:ascii="Verdana" w:hAnsi="Verdana"/>
          <w:sz w:val="24"/>
          <w:szCs w:val="24"/>
        </w:rPr>
        <w:t>Exped</w:t>
      </w:r>
      <w:r w:rsidR="00081E08" w:rsidRPr="00A930AE">
        <w:rPr>
          <w:rFonts w:ascii="Verdana" w:hAnsi="Verdana"/>
          <w:sz w:val="24"/>
          <w:szCs w:val="24"/>
        </w:rPr>
        <w:t>iente No</w:t>
      </w:r>
      <w:r w:rsidR="00E04CCD" w:rsidRPr="00A930AE">
        <w:rPr>
          <w:rFonts w:ascii="Verdana" w:hAnsi="Verdana"/>
          <w:sz w:val="24"/>
          <w:szCs w:val="24"/>
        </w:rPr>
        <w:t xml:space="preserve">. </w:t>
      </w:r>
      <w:r w:rsidR="00C54403" w:rsidRPr="00A930AE">
        <w:rPr>
          <w:rFonts w:ascii="Verdana" w:hAnsi="Verdana"/>
          <w:sz w:val="24"/>
          <w:szCs w:val="24"/>
        </w:rPr>
        <w:t>66001-22-</w:t>
      </w:r>
      <w:r w:rsidR="00DE134C" w:rsidRPr="00A930AE">
        <w:rPr>
          <w:rFonts w:ascii="Verdana" w:hAnsi="Verdana"/>
          <w:sz w:val="24"/>
          <w:szCs w:val="24"/>
        </w:rPr>
        <w:t>1</w:t>
      </w:r>
      <w:r w:rsidR="00142B33" w:rsidRPr="00A930AE">
        <w:rPr>
          <w:rFonts w:ascii="Verdana" w:hAnsi="Verdana"/>
          <w:sz w:val="24"/>
          <w:szCs w:val="24"/>
        </w:rPr>
        <w:t>3-000-2018</w:t>
      </w:r>
      <w:r w:rsidR="00B27F81" w:rsidRPr="00A930AE">
        <w:rPr>
          <w:rFonts w:ascii="Verdana" w:hAnsi="Verdana"/>
          <w:sz w:val="24"/>
          <w:szCs w:val="24"/>
        </w:rPr>
        <w:t>-0</w:t>
      </w:r>
      <w:r w:rsidR="00810CB4">
        <w:rPr>
          <w:rFonts w:ascii="Verdana" w:hAnsi="Verdana"/>
          <w:sz w:val="24"/>
          <w:szCs w:val="24"/>
        </w:rPr>
        <w:t>0754</w:t>
      </w:r>
      <w:r w:rsidR="001368C3" w:rsidRPr="00A930AE">
        <w:rPr>
          <w:rFonts w:ascii="Verdana" w:hAnsi="Verdana"/>
          <w:sz w:val="24"/>
          <w:szCs w:val="24"/>
        </w:rPr>
        <w:t>-00</w:t>
      </w:r>
    </w:p>
    <w:p w:rsidR="00365527" w:rsidRPr="004D34DA" w:rsidRDefault="00365527" w:rsidP="00A930AE">
      <w:pPr>
        <w:spacing w:line="348" w:lineRule="auto"/>
        <w:jc w:val="both"/>
        <w:rPr>
          <w:rFonts w:ascii="Verdana" w:hAnsi="Verdana"/>
          <w:sz w:val="28"/>
          <w:szCs w:val="24"/>
        </w:rPr>
      </w:pPr>
    </w:p>
    <w:p w:rsidR="0029724B" w:rsidRPr="00A930AE" w:rsidRDefault="00E04CCD" w:rsidP="00A930AE">
      <w:pPr>
        <w:spacing w:line="348" w:lineRule="auto"/>
        <w:jc w:val="both"/>
        <w:rPr>
          <w:rFonts w:ascii="Verdana" w:hAnsi="Verdana"/>
          <w:sz w:val="24"/>
          <w:szCs w:val="24"/>
        </w:rPr>
      </w:pPr>
      <w:r w:rsidRPr="00A930AE">
        <w:rPr>
          <w:rFonts w:ascii="Verdana" w:hAnsi="Verdana"/>
          <w:sz w:val="24"/>
          <w:szCs w:val="24"/>
        </w:rPr>
        <w:t>Se decide en primera instancia la acción</w:t>
      </w:r>
      <w:r w:rsidR="0029724B" w:rsidRPr="00A930AE">
        <w:rPr>
          <w:rFonts w:ascii="Verdana" w:hAnsi="Verdana"/>
          <w:sz w:val="24"/>
          <w:szCs w:val="24"/>
        </w:rPr>
        <w:t xml:space="preserve"> de tut</w:t>
      </w:r>
      <w:r w:rsidRPr="00A930AE">
        <w:rPr>
          <w:rFonts w:ascii="Verdana" w:hAnsi="Verdana"/>
          <w:sz w:val="24"/>
          <w:szCs w:val="24"/>
        </w:rPr>
        <w:t xml:space="preserve">ela de </w:t>
      </w:r>
      <w:r w:rsidR="00810CB4">
        <w:rPr>
          <w:rFonts w:ascii="Verdana" w:hAnsi="Verdana"/>
          <w:sz w:val="24"/>
          <w:szCs w:val="24"/>
        </w:rPr>
        <w:t xml:space="preserve">la referencia, promovida por la </w:t>
      </w:r>
      <w:r w:rsidRPr="00A930AE">
        <w:rPr>
          <w:rFonts w:ascii="Verdana" w:hAnsi="Verdana"/>
          <w:sz w:val="24"/>
          <w:szCs w:val="24"/>
        </w:rPr>
        <w:t>señor</w:t>
      </w:r>
      <w:r w:rsidR="00810CB4">
        <w:rPr>
          <w:rFonts w:ascii="Verdana" w:hAnsi="Verdana"/>
          <w:sz w:val="24"/>
          <w:szCs w:val="24"/>
        </w:rPr>
        <w:t>a Nubia Díaz Cárdenas</w:t>
      </w:r>
      <w:r w:rsidR="0029724B" w:rsidRPr="00A930AE">
        <w:rPr>
          <w:rFonts w:ascii="Verdana" w:hAnsi="Verdana"/>
          <w:sz w:val="24"/>
          <w:szCs w:val="24"/>
        </w:rPr>
        <w:t xml:space="preserve"> contra </w:t>
      </w:r>
      <w:r w:rsidR="0029724B" w:rsidRPr="00A930AE">
        <w:rPr>
          <w:rFonts w:ascii="Verdana" w:hAnsi="Verdana"/>
          <w:sz w:val="24"/>
          <w:szCs w:val="24"/>
          <w:lang w:val="es-ES"/>
        </w:rPr>
        <w:t>el Juzgado</w:t>
      </w:r>
      <w:r w:rsidR="001910DD" w:rsidRPr="00A930AE">
        <w:rPr>
          <w:rFonts w:ascii="Verdana" w:hAnsi="Verdana"/>
          <w:sz w:val="24"/>
          <w:szCs w:val="24"/>
          <w:lang w:val="es-ES"/>
        </w:rPr>
        <w:t xml:space="preserve"> </w:t>
      </w:r>
      <w:r w:rsidR="00C522CC">
        <w:rPr>
          <w:rFonts w:ascii="Verdana" w:hAnsi="Verdana"/>
          <w:sz w:val="24"/>
          <w:szCs w:val="24"/>
          <w:lang w:val="es-ES"/>
        </w:rPr>
        <w:t>de Familia de Dosquebradas</w:t>
      </w:r>
      <w:r w:rsidR="0029724B" w:rsidRPr="00A930AE">
        <w:rPr>
          <w:rFonts w:ascii="Verdana" w:hAnsi="Verdana"/>
          <w:sz w:val="24"/>
          <w:szCs w:val="24"/>
        </w:rPr>
        <w:t>, a la que fue</w:t>
      </w:r>
      <w:r w:rsidR="00C522CC">
        <w:rPr>
          <w:rFonts w:ascii="Verdana" w:hAnsi="Verdana"/>
          <w:sz w:val="24"/>
          <w:szCs w:val="24"/>
        </w:rPr>
        <w:t xml:space="preserve"> vinculado el señor Dumar Arley Betancur Betancur.</w:t>
      </w:r>
    </w:p>
    <w:p w:rsidR="00E471D6" w:rsidRPr="00A930AE" w:rsidRDefault="00E471D6" w:rsidP="00A930AE">
      <w:pPr>
        <w:spacing w:line="348" w:lineRule="auto"/>
        <w:jc w:val="both"/>
        <w:rPr>
          <w:rFonts w:ascii="Verdana" w:hAnsi="Verdana"/>
          <w:sz w:val="24"/>
          <w:szCs w:val="24"/>
        </w:rPr>
      </w:pPr>
    </w:p>
    <w:p w:rsidR="00E471D6" w:rsidRPr="00A930AE" w:rsidRDefault="00E471D6" w:rsidP="00A930AE">
      <w:pPr>
        <w:spacing w:line="348" w:lineRule="auto"/>
        <w:jc w:val="both"/>
        <w:rPr>
          <w:rFonts w:ascii="Verdana" w:hAnsi="Verdana"/>
          <w:b/>
          <w:sz w:val="24"/>
          <w:szCs w:val="24"/>
        </w:rPr>
      </w:pPr>
      <w:r w:rsidRPr="00A930AE">
        <w:rPr>
          <w:rFonts w:ascii="Verdana" w:hAnsi="Verdana"/>
          <w:b/>
          <w:sz w:val="24"/>
          <w:szCs w:val="24"/>
        </w:rPr>
        <w:t>A N T E C E D E N T E S</w:t>
      </w:r>
    </w:p>
    <w:p w:rsidR="00E471D6" w:rsidRPr="00A930AE" w:rsidRDefault="00E471D6" w:rsidP="00A930AE">
      <w:pPr>
        <w:spacing w:line="348" w:lineRule="auto"/>
        <w:jc w:val="both"/>
        <w:rPr>
          <w:rFonts w:ascii="Verdana" w:hAnsi="Verdana"/>
          <w:sz w:val="24"/>
          <w:szCs w:val="24"/>
        </w:rPr>
      </w:pPr>
    </w:p>
    <w:p w:rsidR="00D948A5" w:rsidRDefault="0010423B" w:rsidP="00A930AE">
      <w:pPr>
        <w:spacing w:line="348" w:lineRule="auto"/>
        <w:jc w:val="both"/>
        <w:rPr>
          <w:rFonts w:ascii="Verdana" w:hAnsi="Verdana"/>
          <w:sz w:val="24"/>
          <w:szCs w:val="24"/>
        </w:rPr>
      </w:pPr>
      <w:r w:rsidRPr="00A930AE">
        <w:rPr>
          <w:rFonts w:ascii="Verdana" w:hAnsi="Verdana"/>
          <w:sz w:val="24"/>
          <w:szCs w:val="24"/>
        </w:rPr>
        <w:t xml:space="preserve">1. Relató </w:t>
      </w:r>
      <w:r w:rsidR="0068087C">
        <w:rPr>
          <w:rFonts w:ascii="Verdana" w:hAnsi="Verdana"/>
          <w:sz w:val="24"/>
          <w:szCs w:val="24"/>
        </w:rPr>
        <w:t>la accionante los hechos que admiten el siguiente resumen:</w:t>
      </w:r>
    </w:p>
    <w:p w:rsidR="0068087C" w:rsidRDefault="0068087C" w:rsidP="00A930AE">
      <w:pPr>
        <w:spacing w:line="348" w:lineRule="auto"/>
        <w:jc w:val="both"/>
        <w:rPr>
          <w:rFonts w:ascii="Verdana" w:hAnsi="Verdana"/>
          <w:sz w:val="24"/>
          <w:szCs w:val="24"/>
        </w:rPr>
      </w:pPr>
    </w:p>
    <w:p w:rsidR="0068087C" w:rsidRDefault="0068087C" w:rsidP="00A930AE">
      <w:pPr>
        <w:spacing w:line="348" w:lineRule="auto"/>
        <w:jc w:val="both"/>
        <w:rPr>
          <w:rFonts w:ascii="Verdana" w:hAnsi="Verdana"/>
          <w:sz w:val="24"/>
          <w:szCs w:val="24"/>
        </w:rPr>
      </w:pPr>
      <w:r>
        <w:rPr>
          <w:rFonts w:ascii="Verdana" w:hAnsi="Verdana"/>
          <w:sz w:val="24"/>
          <w:szCs w:val="24"/>
        </w:rPr>
        <w:t>1.1 El 1º de agosto de 1996 contrajo nupcias con el señor Dumar Arley Betancur Betancur</w:t>
      </w:r>
      <w:r w:rsidR="0041057A">
        <w:rPr>
          <w:rFonts w:ascii="Verdana" w:hAnsi="Verdana"/>
          <w:sz w:val="24"/>
          <w:szCs w:val="24"/>
        </w:rPr>
        <w:t>.</w:t>
      </w:r>
    </w:p>
    <w:p w:rsidR="0041057A" w:rsidRDefault="0041057A" w:rsidP="00A930AE">
      <w:pPr>
        <w:spacing w:line="348" w:lineRule="auto"/>
        <w:jc w:val="both"/>
        <w:rPr>
          <w:rFonts w:ascii="Verdana" w:hAnsi="Verdana"/>
          <w:sz w:val="24"/>
          <w:szCs w:val="24"/>
        </w:rPr>
      </w:pPr>
    </w:p>
    <w:p w:rsidR="00721773" w:rsidRDefault="00AC5F5B" w:rsidP="00A930AE">
      <w:pPr>
        <w:spacing w:line="348" w:lineRule="auto"/>
        <w:jc w:val="both"/>
        <w:rPr>
          <w:rFonts w:ascii="Verdana" w:hAnsi="Verdana"/>
          <w:sz w:val="24"/>
          <w:szCs w:val="24"/>
        </w:rPr>
      </w:pPr>
      <w:r>
        <w:rPr>
          <w:rFonts w:ascii="Verdana" w:hAnsi="Verdana"/>
          <w:sz w:val="24"/>
          <w:szCs w:val="24"/>
        </w:rPr>
        <w:t>1.2 E</w:t>
      </w:r>
      <w:r w:rsidR="0077273C">
        <w:rPr>
          <w:rFonts w:ascii="Verdana" w:hAnsi="Verdana"/>
          <w:sz w:val="24"/>
          <w:szCs w:val="24"/>
        </w:rPr>
        <w:t>l citado señor sostenía</w:t>
      </w:r>
      <w:r>
        <w:rPr>
          <w:rFonts w:ascii="Verdana" w:hAnsi="Verdana"/>
          <w:sz w:val="24"/>
          <w:szCs w:val="24"/>
        </w:rPr>
        <w:t xml:space="preserve"> una relación extramatrimonial</w:t>
      </w:r>
      <w:r w:rsidR="00CF396E">
        <w:rPr>
          <w:rFonts w:ascii="Verdana" w:hAnsi="Verdana"/>
          <w:sz w:val="24"/>
          <w:szCs w:val="24"/>
        </w:rPr>
        <w:t xml:space="preserve"> y al ser confrontado po</w:t>
      </w:r>
      <w:r w:rsidR="0077273C">
        <w:rPr>
          <w:rFonts w:ascii="Verdana" w:hAnsi="Verdana"/>
          <w:sz w:val="24"/>
          <w:szCs w:val="24"/>
        </w:rPr>
        <w:t>r</w:t>
      </w:r>
      <w:r w:rsidR="00CF396E">
        <w:rPr>
          <w:rFonts w:ascii="Verdana" w:hAnsi="Verdana"/>
          <w:sz w:val="24"/>
          <w:szCs w:val="24"/>
        </w:rPr>
        <w:t xml:space="preserve"> esa circunstancia</w:t>
      </w:r>
      <w:r w:rsidR="0077273C">
        <w:rPr>
          <w:rFonts w:ascii="Verdana" w:hAnsi="Verdana"/>
          <w:sz w:val="24"/>
          <w:szCs w:val="24"/>
        </w:rPr>
        <w:t xml:space="preserve">, </w:t>
      </w:r>
      <w:r w:rsidR="00B66FC9">
        <w:rPr>
          <w:rFonts w:ascii="Verdana" w:hAnsi="Verdana"/>
          <w:sz w:val="24"/>
          <w:szCs w:val="24"/>
        </w:rPr>
        <w:t xml:space="preserve">la </w:t>
      </w:r>
      <w:r w:rsidR="0077273C">
        <w:rPr>
          <w:rFonts w:ascii="Verdana" w:hAnsi="Verdana"/>
          <w:sz w:val="24"/>
          <w:szCs w:val="24"/>
        </w:rPr>
        <w:t>admitió</w:t>
      </w:r>
      <w:r w:rsidR="00CF396E">
        <w:rPr>
          <w:rFonts w:ascii="Verdana" w:hAnsi="Verdana"/>
          <w:sz w:val="24"/>
          <w:szCs w:val="24"/>
        </w:rPr>
        <w:t xml:space="preserve"> y le dijo que no quería tener absolutamente nada con ella</w:t>
      </w:r>
      <w:r w:rsidR="00721773">
        <w:rPr>
          <w:rFonts w:ascii="Verdana" w:hAnsi="Verdana"/>
          <w:sz w:val="24"/>
          <w:szCs w:val="24"/>
        </w:rPr>
        <w:t xml:space="preserve"> y que</w:t>
      </w:r>
      <w:r w:rsidR="000124C3">
        <w:rPr>
          <w:rFonts w:ascii="Verdana" w:hAnsi="Verdana"/>
          <w:sz w:val="24"/>
          <w:szCs w:val="24"/>
        </w:rPr>
        <w:t xml:space="preserve"> su deseo era dar</w:t>
      </w:r>
      <w:r w:rsidR="00721773">
        <w:rPr>
          <w:rFonts w:ascii="Verdana" w:hAnsi="Verdana"/>
          <w:sz w:val="24"/>
          <w:szCs w:val="24"/>
        </w:rPr>
        <w:t xml:space="preserve"> por terminado el vínculo marital.</w:t>
      </w:r>
    </w:p>
    <w:p w:rsidR="00B64B05" w:rsidRDefault="00B64B05" w:rsidP="00B64B05">
      <w:pPr>
        <w:spacing w:line="348" w:lineRule="auto"/>
        <w:jc w:val="both"/>
        <w:rPr>
          <w:rFonts w:ascii="Verdana" w:hAnsi="Verdana"/>
          <w:sz w:val="24"/>
          <w:szCs w:val="24"/>
        </w:rPr>
      </w:pPr>
    </w:p>
    <w:p w:rsidR="00B64B05" w:rsidRPr="00A930AE" w:rsidRDefault="00B64B05" w:rsidP="00B64B05">
      <w:pPr>
        <w:spacing w:line="348" w:lineRule="auto"/>
        <w:jc w:val="both"/>
        <w:rPr>
          <w:rFonts w:ascii="Verdana" w:hAnsi="Verdana"/>
          <w:sz w:val="24"/>
          <w:szCs w:val="24"/>
        </w:rPr>
      </w:pPr>
      <w:r>
        <w:rPr>
          <w:rFonts w:ascii="Verdana" w:hAnsi="Verdana"/>
          <w:sz w:val="24"/>
          <w:szCs w:val="24"/>
        </w:rPr>
        <w:t>1.</w:t>
      </w:r>
      <w:r w:rsidR="00FD5C5E">
        <w:rPr>
          <w:rFonts w:ascii="Verdana" w:hAnsi="Verdana"/>
          <w:sz w:val="24"/>
          <w:szCs w:val="24"/>
        </w:rPr>
        <w:t>3</w:t>
      </w:r>
      <w:r>
        <w:rPr>
          <w:rFonts w:ascii="Verdana" w:hAnsi="Verdana"/>
          <w:sz w:val="24"/>
          <w:szCs w:val="24"/>
        </w:rPr>
        <w:t xml:space="preserve"> Cuando el señor Dumar Arley Betancur Betancur abandonó el hogar le suministraba lo necesario para cubrir sus gastos, pero como  no quiso aceptarle la exigencia de firmar el divorcio de mutuo acuerdo, suspendió ese pago, a pesar de que es pensionado de la Policía Nacional y que ejerce la profesión de abogado. </w:t>
      </w:r>
    </w:p>
    <w:p w:rsidR="00721773" w:rsidRDefault="00721773" w:rsidP="00A930AE">
      <w:pPr>
        <w:spacing w:line="348" w:lineRule="auto"/>
        <w:jc w:val="both"/>
        <w:rPr>
          <w:rFonts w:ascii="Verdana" w:hAnsi="Verdana"/>
          <w:sz w:val="24"/>
          <w:szCs w:val="24"/>
        </w:rPr>
      </w:pPr>
    </w:p>
    <w:p w:rsidR="0041057A" w:rsidRDefault="009C7120" w:rsidP="00A930AE">
      <w:pPr>
        <w:spacing w:line="348" w:lineRule="auto"/>
        <w:jc w:val="both"/>
        <w:rPr>
          <w:rFonts w:ascii="Verdana" w:hAnsi="Verdana"/>
          <w:sz w:val="24"/>
          <w:szCs w:val="24"/>
        </w:rPr>
      </w:pPr>
      <w:r>
        <w:rPr>
          <w:rFonts w:ascii="Verdana" w:hAnsi="Verdana"/>
          <w:sz w:val="24"/>
          <w:szCs w:val="24"/>
        </w:rPr>
        <w:t>1.</w:t>
      </w:r>
      <w:r w:rsidR="00FD5C5E">
        <w:rPr>
          <w:rFonts w:ascii="Verdana" w:hAnsi="Verdana"/>
          <w:sz w:val="24"/>
          <w:szCs w:val="24"/>
        </w:rPr>
        <w:t>4</w:t>
      </w:r>
      <w:r w:rsidR="00C65D9C">
        <w:rPr>
          <w:rFonts w:ascii="Verdana" w:hAnsi="Verdana"/>
          <w:sz w:val="24"/>
          <w:szCs w:val="24"/>
        </w:rPr>
        <w:t xml:space="preserve"> Teniendo en cuenta la configuración de la causal de divorcio, formuló la respectiva demanda en la que solicitó, además,</w:t>
      </w:r>
      <w:r w:rsidR="00BD10CC">
        <w:rPr>
          <w:rFonts w:ascii="Verdana" w:hAnsi="Verdana"/>
          <w:sz w:val="24"/>
          <w:szCs w:val="24"/>
        </w:rPr>
        <w:t xml:space="preserve"> se  condenara al demandado a pagarle una cuota alimentaria por valor de $1.000.000</w:t>
      </w:r>
      <w:r w:rsidR="00E8409C">
        <w:rPr>
          <w:rFonts w:ascii="Verdana" w:hAnsi="Verdana"/>
          <w:sz w:val="24"/>
          <w:szCs w:val="24"/>
        </w:rPr>
        <w:t xml:space="preserve"> al</w:t>
      </w:r>
      <w:r w:rsidR="00BD10CC">
        <w:rPr>
          <w:rFonts w:ascii="Verdana" w:hAnsi="Verdana"/>
          <w:sz w:val="24"/>
          <w:szCs w:val="24"/>
        </w:rPr>
        <w:t xml:space="preserve"> ser el</w:t>
      </w:r>
      <w:r w:rsidR="00E8409C">
        <w:rPr>
          <w:rFonts w:ascii="Verdana" w:hAnsi="Verdana"/>
          <w:sz w:val="24"/>
          <w:szCs w:val="24"/>
        </w:rPr>
        <w:t xml:space="preserve"> cónyuge culpable</w:t>
      </w:r>
      <w:r w:rsidR="00AE571D">
        <w:rPr>
          <w:rFonts w:ascii="Verdana" w:hAnsi="Verdana"/>
          <w:sz w:val="24"/>
          <w:szCs w:val="24"/>
        </w:rPr>
        <w:t>.</w:t>
      </w:r>
    </w:p>
    <w:p w:rsidR="00E449B4" w:rsidRDefault="00E449B4" w:rsidP="00A930AE">
      <w:pPr>
        <w:spacing w:line="348" w:lineRule="auto"/>
        <w:jc w:val="both"/>
        <w:rPr>
          <w:rFonts w:ascii="Verdana" w:hAnsi="Verdana"/>
          <w:sz w:val="24"/>
          <w:szCs w:val="24"/>
        </w:rPr>
      </w:pPr>
      <w:r>
        <w:rPr>
          <w:rFonts w:ascii="Verdana" w:hAnsi="Verdana"/>
          <w:sz w:val="24"/>
          <w:szCs w:val="24"/>
        </w:rPr>
        <w:t>1.</w:t>
      </w:r>
      <w:r w:rsidR="00357E2D">
        <w:rPr>
          <w:rFonts w:ascii="Verdana" w:hAnsi="Verdana"/>
          <w:sz w:val="24"/>
          <w:szCs w:val="24"/>
        </w:rPr>
        <w:t>5</w:t>
      </w:r>
      <w:r>
        <w:rPr>
          <w:rFonts w:ascii="Verdana" w:hAnsi="Verdana"/>
          <w:sz w:val="24"/>
          <w:szCs w:val="24"/>
        </w:rPr>
        <w:t xml:space="preserve"> El Juez de Familia de Dosquebradas, al que correspondió la demanda, la admiti</w:t>
      </w:r>
      <w:r w:rsidR="00CF19C6">
        <w:rPr>
          <w:rFonts w:ascii="Verdana" w:hAnsi="Verdana"/>
          <w:sz w:val="24"/>
          <w:szCs w:val="24"/>
        </w:rPr>
        <w:t xml:space="preserve">ó, </w:t>
      </w:r>
      <w:r>
        <w:rPr>
          <w:rFonts w:ascii="Verdana" w:hAnsi="Verdana"/>
          <w:sz w:val="24"/>
          <w:szCs w:val="24"/>
        </w:rPr>
        <w:t>decretó la medida cautelar sobre las prestaciones sociales del demandado</w:t>
      </w:r>
      <w:r w:rsidR="00CF19C6">
        <w:rPr>
          <w:rFonts w:ascii="Verdana" w:hAnsi="Verdana"/>
          <w:sz w:val="24"/>
          <w:szCs w:val="24"/>
        </w:rPr>
        <w:t xml:space="preserve"> y fij</w:t>
      </w:r>
      <w:r w:rsidR="00E442B5">
        <w:rPr>
          <w:rFonts w:ascii="Verdana" w:hAnsi="Verdana"/>
          <w:sz w:val="24"/>
          <w:szCs w:val="24"/>
        </w:rPr>
        <w:t>ó</w:t>
      </w:r>
      <w:r w:rsidR="00CF19C6">
        <w:rPr>
          <w:rFonts w:ascii="Verdana" w:hAnsi="Verdana"/>
          <w:sz w:val="24"/>
          <w:szCs w:val="24"/>
        </w:rPr>
        <w:t>, de oficio, una cuota alimentaria provisional.</w:t>
      </w:r>
    </w:p>
    <w:p w:rsidR="00CF19C6" w:rsidRDefault="00CF19C6" w:rsidP="00A930AE">
      <w:pPr>
        <w:spacing w:line="348" w:lineRule="auto"/>
        <w:jc w:val="both"/>
        <w:rPr>
          <w:rFonts w:ascii="Verdana" w:hAnsi="Verdana"/>
          <w:sz w:val="24"/>
          <w:szCs w:val="24"/>
        </w:rPr>
      </w:pPr>
    </w:p>
    <w:p w:rsidR="00EB378F" w:rsidRDefault="00CF19C6" w:rsidP="00A930AE">
      <w:pPr>
        <w:spacing w:line="348" w:lineRule="auto"/>
        <w:jc w:val="both"/>
        <w:rPr>
          <w:rFonts w:ascii="Verdana" w:hAnsi="Verdana"/>
          <w:sz w:val="24"/>
          <w:szCs w:val="24"/>
        </w:rPr>
      </w:pPr>
      <w:r>
        <w:rPr>
          <w:rFonts w:ascii="Verdana" w:hAnsi="Verdana"/>
          <w:sz w:val="24"/>
          <w:szCs w:val="24"/>
        </w:rPr>
        <w:t>1.</w:t>
      </w:r>
      <w:r w:rsidR="00357E2D">
        <w:rPr>
          <w:rFonts w:ascii="Verdana" w:hAnsi="Verdana"/>
          <w:sz w:val="24"/>
          <w:szCs w:val="24"/>
        </w:rPr>
        <w:t>6</w:t>
      </w:r>
      <w:r>
        <w:rPr>
          <w:rFonts w:ascii="Verdana" w:hAnsi="Verdana"/>
          <w:sz w:val="24"/>
          <w:szCs w:val="24"/>
        </w:rPr>
        <w:t xml:space="preserve"> El 16 de julio de este año se llevó a cabo la audiencia de que trata el artículo 372 del Código General del Proceso</w:t>
      </w:r>
      <w:r w:rsidR="00E442B5">
        <w:rPr>
          <w:rFonts w:ascii="Verdana" w:hAnsi="Verdana"/>
          <w:sz w:val="24"/>
          <w:szCs w:val="24"/>
        </w:rPr>
        <w:t>. Al inicio de es</w:t>
      </w:r>
      <w:r w:rsidR="006B31EC">
        <w:rPr>
          <w:rFonts w:ascii="Verdana" w:hAnsi="Verdana"/>
          <w:sz w:val="24"/>
          <w:szCs w:val="24"/>
        </w:rPr>
        <w:t>a diligencia</w:t>
      </w:r>
      <w:r w:rsidR="00E442B5">
        <w:rPr>
          <w:rFonts w:ascii="Verdana" w:hAnsi="Verdana"/>
          <w:sz w:val="24"/>
          <w:szCs w:val="24"/>
        </w:rPr>
        <w:t>,</w:t>
      </w:r>
      <w:r w:rsidR="006B31EC">
        <w:rPr>
          <w:rFonts w:ascii="Verdana" w:hAnsi="Verdana"/>
          <w:sz w:val="24"/>
          <w:szCs w:val="24"/>
        </w:rPr>
        <w:t xml:space="preserve"> el funcionario accionado precisó que</w:t>
      </w:r>
      <w:r w:rsidR="00C36391">
        <w:rPr>
          <w:rFonts w:ascii="Verdana" w:hAnsi="Verdana"/>
          <w:sz w:val="24"/>
          <w:szCs w:val="24"/>
        </w:rPr>
        <w:t xml:space="preserve"> en</w:t>
      </w:r>
      <w:r w:rsidR="006B31EC">
        <w:rPr>
          <w:rFonts w:ascii="Verdana" w:hAnsi="Verdana"/>
          <w:sz w:val="24"/>
          <w:szCs w:val="24"/>
        </w:rPr>
        <w:t xml:space="preserve"> la etapa conciliatoria se suspendería la grabación</w:t>
      </w:r>
      <w:r w:rsidR="006739DF">
        <w:rPr>
          <w:rFonts w:ascii="Verdana" w:hAnsi="Verdana"/>
          <w:sz w:val="24"/>
          <w:szCs w:val="24"/>
        </w:rPr>
        <w:t xml:space="preserve">, ocurrido lo cual </w:t>
      </w:r>
      <w:r w:rsidR="00E442B5">
        <w:rPr>
          <w:rFonts w:ascii="Verdana" w:hAnsi="Verdana"/>
          <w:sz w:val="24"/>
          <w:szCs w:val="24"/>
        </w:rPr>
        <w:t>el demandado le ofreció que</w:t>
      </w:r>
      <w:r w:rsidR="00084CE7">
        <w:rPr>
          <w:rFonts w:ascii="Verdana" w:hAnsi="Verdana"/>
          <w:sz w:val="24"/>
          <w:szCs w:val="24"/>
        </w:rPr>
        <w:t xml:space="preserve"> continuara viviendo en la casa matrimonial hasta </w:t>
      </w:r>
      <w:r w:rsidR="00944BFA">
        <w:rPr>
          <w:rFonts w:ascii="Verdana" w:hAnsi="Verdana"/>
          <w:sz w:val="24"/>
          <w:szCs w:val="24"/>
        </w:rPr>
        <w:t xml:space="preserve">final de año, fecha hasta la cual también </w:t>
      </w:r>
      <w:r w:rsidR="00BE3FC4">
        <w:rPr>
          <w:rFonts w:ascii="Verdana" w:hAnsi="Verdana"/>
          <w:sz w:val="24"/>
          <w:szCs w:val="24"/>
        </w:rPr>
        <w:t>continuaría con el pago de la cuota alimentaria, así como con la afiliaci</w:t>
      </w:r>
      <w:r w:rsidR="002E0526">
        <w:rPr>
          <w:rFonts w:ascii="Verdana" w:hAnsi="Verdana"/>
          <w:sz w:val="24"/>
          <w:szCs w:val="24"/>
        </w:rPr>
        <w:t>ón al sist</w:t>
      </w:r>
      <w:r w:rsidR="00B64B05">
        <w:rPr>
          <w:rFonts w:ascii="Verdana" w:hAnsi="Verdana"/>
          <w:sz w:val="24"/>
          <w:szCs w:val="24"/>
        </w:rPr>
        <w:t>ema de salud</w:t>
      </w:r>
      <w:r w:rsidR="00F7251D">
        <w:rPr>
          <w:rFonts w:ascii="Verdana" w:hAnsi="Verdana"/>
          <w:sz w:val="24"/>
          <w:szCs w:val="24"/>
        </w:rPr>
        <w:t>. E</w:t>
      </w:r>
      <w:r w:rsidR="00B64B05">
        <w:rPr>
          <w:rFonts w:ascii="Verdana" w:hAnsi="Verdana"/>
          <w:sz w:val="24"/>
          <w:szCs w:val="24"/>
        </w:rPr>
        <w:t xml:space="preserve">l juez </w:t>
      </w:r>
      <w:r w:rsidR="00F7251D">
        <w:rPr>
          <w:rFonts w:ascii="Verdana" w:hAnsi="Verdana"/>
          <w:sz w:val="24"/>
          <w:szCs w:val="24"/>
        </w:rPr>
        <w:t>le preguntó</w:t>
      </w:r>
      <w:r w:rsidR="00C36391">
        <w:rPr>
          <w:rFonts w:ascii="Verdana" w:hAnsi="Verdana"/>
          <w:sz w:val="24"/>
          <w:szCs w:val="24"/>
        </w:rPr>
        <w:t xml:space="preserve"> a ella</w:t>
      </w:r>
      <w:r w:rsidR="00B64B05">
        <w:rPr>
          <w:rFonts w:ascii="Verdana" w:hAnsi="Verdana"/>
          <w:sz w:val="24"/>
          <w:szCs w:val="24"/>
        </w:rPr>
        <w:t xml:space="preserve"> cuánto tiempo debía continuar con las terapias</w:t>
      </w:r>
      <w:r w:rsidR="00F7251D">
        <w:rPr>
          <w:rFonts w:ascii="Verdana" w:hAnsi="Verdana"/>
          <w:sz w:val="24"/>
          <w:szCs w:val="24"/>
        </w:rPr>
        <w:t xml:space="preserve">, </w:t>
      </w:r>
      <w:r w:rsidR="000F780F">
        <w:rPr>
          <w:rFonts w:ascii="Verdana" w:hAnsi="Verdana"/>
          <w:sz w:val="24"/>
          <w:szCs w:val="24"/>
        </w:rPr>
        <w:t>a lo cual</w:t>
      </w:r>
      <w:r w:rsidR="00F7251D">
        <w:rPr>
          <w:rFonts w:ascii="Verdana" w:hAnsi="Verdana"/>
          <w:sz w:val="24"/>
          <w:szCs w:val="24"/>
        </w:rPr>
        <w:t xml:space="preserve"> le respondió que dos años</w:t>
      </w:r>
      <w:r w:rsidR="00B64B05">
        <w:rPr>
          <w:rFonts w:ascii="Verdana" w:hAnsi="Verdana"/>
          <w:sz w:val="24"/>
          <w:szCs w:val="24"/>
        </w:rPr>
        <w:t xml:space="preserve"> </w:t>
      </w:r>
      <w:r w:rsidR="00F7251D">
        <w:rPr>
          <w:rFonts w:ascii="Verdana" w:hAnsi="Verdana"/>
          <w:sz w:val="24"/>
          <w:szCs w:val="24"/>
        </w:rPr>
        <w:t>y</w:t>
      </w:r>
      <w:r w:rsidR="00213BEF">
        <w:rPr>
          <w:rFonts w:ascii="Verdana" w:hAnsi="Verdana"/>
          <w:sz w:val="24"/>
          <w:szCs w:val="24"/>
        </w:rPr>
        <w:t xml:space="preserve"> luego</w:t>
      </w:r>
      <w:r w:rsidR="00F7251D">
        <w:rPr>
          <w:rFonts w:ascii="Verdana" w:hAnsi="Verdana"/>
          <w:sz w:val="24"/>
          <w:szCs w:val="24"/>
        </w:rPr>
        <w:t xml:space="preserve"> procedió a indicarle que no era justo que su cónyuge la tuviera afiliada a seguridad social luego del divorcio</w:t>
      </w:r>
      <w:r w:rsidR="00400EA6">
        <w:rPr>
          <w:rFonts w:ascii="Verdana" w:hAnsi="Verdana"/>
          <w:sz w:val="24"/>
          <w:szCs w:val="24"/>
        </w:rPr>
        <w:t xml:space="preserve">, </w:t>
      </w:r>
      <w:r w:rsidR="00400EA6">
        <w:rPr>
          <w:rFonts w:ascii="Verdana" w:hAnsi="Verdana"/>
          <w:sz w:val="24"/>
          <w:szCs w:val="24"/>
        </w:rPr>
        <w:lastRenderedPageBreak/>
        <w:t xml:space="preserve">máxime que no se podía </w:t>
      </w:r>
      <w:r w:rsidR="00213BEF">
        <w:rPr>
          <w:rFonts w:ascii="Verdana" w:hAnsi="Verdana"/>
          <w:sz w:val="24"/>
          <w:szCs w:val="24"/>
        </w:rPr>
        <w:t>brindar una información falsa a la Policía, que ella</w:t>
      </w:r>
      <w:r w:rsidR="00674198">
        <w:rPr>
          <w:rFonts w:ascii="Verdana" w:hAnsi="Verdana"/>
          <w:sz w:val="24"/>
          <w:szCs w:val="24"/>
        </w:rPr>
        <w:t xml:space="preserve"> era muy joven y pod</w:t>
      </w:r>
      <w:r w:rsidR="000F780F">
        <w:rPr>
          <w:rFonts w:ascii="Verdana" w:hAnsi="Verdana"/>
          <w:sz w:val="24"/>
          <w:szCs w:val="24"/>
        </w:rPr>
        <w:t xml:space="preserve">ía seguir trabajando, </w:t>
      </w:r>
      <w:r w:rsidR="00674198">
        <w:rPr>
          <w:rFonts w:ascii="Verdana" w:hAnsi="Verdana"/>
          <w:sz w:val="24"/>
          <w:szCs w:val="24"/>
        </w:rPr>
        <w:t xml:space="preserve">que </w:t>
      </w:r>
      <w:r w:rsidR="006B18F4">
        <w:rPr>
          <w:rFonts w:ascii="Verdana" w:hAnsi="Verdana"/>
          <w:sz w:val="24"/>
          <w:szCs w:val="24"/>
        </w:rPr>
        <w:t>tenía la posibilidad de</w:t>
      </w:r>
      <w:r w:rsidR="00213BEF">
        <w:rPr>
          <w:rFonts w:ascii="Verdana" w:hAnsi="Verdana"/>
          <w:sz w:val="24"/>
          <w:szCs w:val="24"/>
        </w:rPr>
        <w:t xml:space="preserve"> afiliarse al régimen </w:t>
      </w:r>
      <w:r w:rsidR="006B18F4">
        <w:rPr>
          <w:rFonts w:ascii="Verdana" w:hAnsi="Verdana"/>
          <w:sz w:val="24"/>
          <w:szCs w:val="24"/>
        </w:rPr>
        <w:t>subsidiado</w:t>
      </w:r>
      <w:r w:rsidR="00213BEF">
        <w:rPr>
          <w:rFonts w:ascii="Verdana" w:hAnsi="Verdana"/>
          <w:sz w:val="24"/>
          <w:szCs w:val="24"/>
        </w:rPr>
        <w:t xml:space="preserve"> de salud </w:t>
      </w:r>
      <w:r w:rsidR="00674198">
        <w:rPr>
          <w:rFonts w:ascii="Verdana" w:hAnsi="Verdana"/>
          <w:sz w:val="24"/>
          <w:szCs w:val="24"/>
        </w:rPr>
        <w:t>o al contributivo como beneficiaria de su hija</w:t>
      </w:r>
      <w:r w:rsidR="000F780F">
        <w:rPr>
          <w:rFonts w:ascii="Verdana" w:hAnsi="Verdana"/>
          <w:sz w:val="24"/>
          <w:szCs w:val="24"/>
        </w:rPr>
        <w:t xml:space="preserve"> y </w:t>
      </w:r>
      <w:r w:rsidR="006B18F4">
        <w:rPr>
          <w:rFonts w:ascii="Verdana" w:hAnsi="Verdana"/>
          <w:sz w:val="24"/>
          <w:szCs w:val="24"/>
        </w:rPr>
        <w:t>que las pruebas aportadas no acreditaban la infidelidad</w:t>
      </w:r>
      <w:r w:rsidR="000F780F">
        <w:rPr>
          <w:rFonts w:ascii="Verdana" w:hAnsi="Verdana"/>
          <w:sz w:val="24"/>
          <w:szCs w:val="24"/>
        </w:rPr>
        <w:t xml:space="preserve"> de su pareja</w:t>
      </w:r>
      <w:r w:rsidR="00EB378F">
        <w:rPr>
          <w:rFonts w:ascii="Verdana" w:hAnsi="Verdana"/>
          <w:sz w:val="24"/>
          <w:szCs w:val="24"/>
        </w:rPr>
        <w:t>.</w:t>
      </w:r>
    </w:p>
    <w:p w:rsidR="00EB378F" w:rsidRDefault="00EB378F" w:rsidP="00A930AE">
      <w:pPr>
        <w:spacing w:line="348" w:lineRule="auto"/>
        <w:jc w:val="both"/>
        <w:rPr>
          <w:rFonts w:ascii="Verdana" w:hAnsi="Verdana"/>
          <w:sz w:val="24"/>
          <w:szCs w:val="24"/>
        </w:rPr>
      </w:pPr>
    </w:p>
    <w:p w:rsidR="008E4E00" w:rsidRDefault="00EB378F" w:rsidP="00A930AE">
      <w:pPr>
        <w:spacing w:line="348" w:lineRule="auto"/>
        <w:jc w:val="both"/>
        <w:rPr>
          <w:rFonts w:ascii="Verdana" w:hAnsi="Verdana"/>
          <w:sz w:val="24"/>
          <w:szCs w:val="24"/>
        </w:rPr>
      </w:pPr>
      <w:r>
        <w:rPr>
          <w:rFonts w:ascii="Verdana" w:hAnsi="Verdana"/>
          <w:sz w:val="24"/>
          <w:szCs w:val="24"/>
        </w:rPr>
        <w:t>1</w:t>
      </w:r>
      <w:r w:rsidR="00357E2D">
        <w:rPr>
          <w:rFonts w:ascii="Verdana" w:hAnsi="Verdana"/>
          <w:sz w:val="24"/>
          <w:szCs w:val="24"/>
        </w:rPr>
        <w:t>.7</w:t>
      </w:r>
      <w:r>
        <w:rPr>
          <w:rFonts w:ascii="Verdana" w:hAnsi="Verdana"/>
          <w:sz w:val="24"/>
          <w:szCs w:val="24"/>
        </w:rPr>
        <w:t xml:space="preserve"> Antes del inicio de esa audiencia le </w:t>
      </w:r>
      <w:r w:rsidR="002A4B47">
        <w:rPr>
          <w:rFonts w:ascii="Verdana" w:hAnsi="Verdana"/>
          <w:sz w:val="24"/>
          <w:szCs w:val="24"/>
        </w:rPr>
        <w:t>manifestó a su</w:t>
      </w:r>
      <w:r>
        <w:rPr>
          <w:rFonts w:ascii="Verdana" w:hAnsi="Verdana"/>
          <w:sz w:val="24"/>
          <w:szCs w:val="24"/>
        </w:rPr>
        <w:t xml:space="preserve"> apoderada </w:t>
      </w:r>
      <w:r w:rsidR="006504DA">
        <w:rPr>
          <w:rFonts w:ascii="Verdana" w:hAnsi="Verdana"/>
          <w:sz w:val="24"/>
          <w:szCs w:val="24"/>
        </w:rPr>
        <w:t>que se encontraba indispuesta y que según su psiquiatra “había tocado fondo</w:t>
      </w:r>
      <w:r w:rsidR="008E4E00">
        <w:rPr>
          <w:rFonts w:ascii="Verdana" w:hAnsi="Verdana"/>
          <w:sz w:val="24"/>
          <w:szCs w:val="24"/>
        </w:rPr>
        <w:t>”.</w:t>
      </w:r>
    </w:p>
    <w:p w:rsidR="008E4E00" w:rsidRDefault="008E4E00" w:rsidP="00A930AE">
      <w:pPr>
        <w:spacing w:line="348" w:lineRule="auto"/>
        <w:jc w:val="both"/>
        <w:rPr>
          <w:rFonts w:ascii="Verdana" w:hAnsi="Verdana"/>
          <w:sz w:val="24"/>
          <w:szCs w:val="24"/>
        </w:rPr>
      </w:pPr>
    </w:p>
    <w:p w:rsidR="00CF19C6" w:rsidRDefault="00357E2D" w:rsidP="00A930AE">
      <w:pPr>
        <w:spacing w:line="348" w:lineRule="auto"/>
        <w:jc w:val="both"/>
        <w:rPr>
          <w:rFonts w:ascii="Verdana" w:hAnsi="Verdana"/>
          <w:sz w:val="24"/>
          <w:szCs w:val="24"/>
        </w:rPr>
      </w:pPr>
      <w:r>
        <w:rPr>
          <w:rFonts w:ascii="Verdana" w:hAnsi="Verdana"/>
          <w:sz w:val="24"/>
          <w:szCs w:val="24"/>
        </w:rPr>
        <w:t>1.8</w:t>
      </w:r>
      <w:r w:rsidR="008E4E00">
        <w:rPr>
          <w:rFonts w:ascii="Verdana" w:hAnsi="Verdana"/>
          <w:sz w:val="24"/>
          <w:szCs w:val="24"/>
        </w:rPr>
        <w:t xml:space="preserve"> Al momento de que su esposo realizó los ofrecimientos le indic</w:t>
      </w:r>
      <w:r w:rsidR="00ED2552">
        <w:rPr>
          <w:rFonts w:ascii="Verdana" w:hAnsi="Verdana"/>
          <w:sz w:val="24"/>
          <w:szCs w:val="24"/>
        </w:rPr>
        <w:t>ó a su apoderada</w:t>
      </w:r>
      <w:r w:rsidR="008E4E00">
        <w:rPr>
          <w:rFonts w:ascii="Verdana" w:hAnsi="Verdana"/>
          <w:sz w:val="24"/>
          <w:szCs w:val="24"/>
        </w:rPr>
        <w:t xml:space="preserve"> que recordara </w:t>
      </w:r>
      <w:r w:rsidR="00C2755F">
        <w:rPr>
          <w:rFonts w:ascii="Verdana" w:hAnsi="Verdana"/>
          <w:sz w:val="24"/>
          <w:szCs w:val="24"/>
        </w:rPr>
        <w:t xml:space="preserve">cuáles eran sus pretensiones, esta le dijo que aceptara la propuesta y que “me diera por bien servida, que me iba a tocar la mitad de la casa”. </w:t>
      </w:r>
      <w:r w:rsidR="00ED2552">
        <w:rPr>
          <w:rFonts w:ascii="Verdana" w:hAnsi="Verdana"/>
          <w:sz w:val="24"/>
          <w:szCs w:val="24"/>
        </w:rPr>
        <w:t xml:space="preserve"> </w:t>
      </w:r>
      <w:r w:rsidR="00F7251D">
        <w:rPr>
          <w:rFonts w:ascii="Verdana" w:hAnsi="Verdana"/>
          <w:sz w:val="24"/>
          <w:szCs w:val="24"/>
        </w:rPr>
        <w:t xml:space="preserve"> </w:t>
      </w:r>
    </w:p>
    <w:p w:rsidR="00357E2D" w:rsidRDefault="00357E2D" w:rsidP="00A930AE">
      <w:pPr>
        <w:spacing w:line="348" w:lineRule="auto"/>
        <w:jc w:val="both"/>
        <w:rPr>
          <w:rFonts w:ascii="Verdana" w:hAnsi="Verdana"/>
          <w:sz w:val="24"/>
          <w:szCs w:val="24"/>
        </w:rPr>
      </w:pPr>
    </w:p>
    <w:p w:rsidR="00357E2D" w:rsidRDefault="00357E2D" w:rsidP="00357E2D">
      <w:pPr>
        <w:spacing w:line="348" w:lineRule="auto"/>
        <w:jc w:val="both"/>
        <w:rPr>
          <w:rFonts w:ascii="Verdana" w:hAnsi="Verdana"/>
          <w:sz w:val="24"/>
          <w:szCs w:val="24"/>
        </w:rPr>
      </w:pPr>
      <w:r>
        <w:rPr>
          <w:rFonts w:ascii="Verdana" w:hAnsi="Verdana"/>
          <w:sz w:val="24"/>
          <w:szCs w:val="24"/>
        </w:rPr>
        <w:t>1.9</w:t>
      </w:r>
      <w:r w:rsidR="002A7028">
        <w:rPr>
          <w:rFonts w:ascii="Verdana" w:hAnsi="Verdana"/>
          <w:sz w:val="24"/>
          <w:szCs w:val="24"/>
        </w:rPr>
        <w:t xml:space="preserve"> Considera injusto el acuerdo aprobado ya que: a)</w:t>
      </w:r>
      <w:r w:rsidR="00D148CF">
        <w:rPr>
          <w:rFonts w:ascii="Verdana" w:hAnsi="Verdana"/>
          <w:sz w:val="24"/>
          <w:szCs w:val="24"/>
        </w:rPr>
        <w:t xml:space="preserve"> </w:t>
      </w:r>
      <w:r w:rsidR="00D62A78">
        <w:rPr>
          <w:rFonts w:ascii="Verdana" w:hAnsi="Verdana"/>
          <w:sz w:val="24"/>
          <w:szCs w:val="24"/>
        </w:rPr>
        <w:t xml:space="preserve">tiene 43 años, </w:t>
      </w:r>
      <w:r w:rsidR="00D148CF">
        <w:rPr>
          <w:rFonts w:ascii="Verdana" w:hAnsi="Verdana"/>
          <w:sz w:val="24"/>
          <w:szCs w:val="24"/>
        </w:rPr>
        <w:t>estudió hasta</w:t>
      </w:r>
      <w:r w:rsidR="00D62A78">
        <w:rPr>
          <w:rFonts w:ascii="Verdana" w:hAnsi="Verdana"/>
          <w:sz w:val="24"/>
          <w:szCs w:val="24"/>
        </w:rPr>
        <w:t xml:space="preserve"> noveno grado</w:t>
      </w:r>
      <w:r w:rsidR="00E87F8F">
        <w:rPr>
          <w:rFonts w:ascii="Verdana" w:hAnsi="Verdana"/>
          <w:sz w:val="24"/>
          <w:szCs w:val="24"/>
        </w:rPr>
        <w:t xml:space="preserve"> y</w:t>
      </w:r>
      <w:r w:rsidR="00D62A78">
        <w:rPr>
          <w:rFonts w:ascii="Verdana" w:hAnsi="Verdana"/>
          <w:sz w:val="24"/>
          <w:szCs w:val="24"/>
        </w:rPr>
        <w:t xml:space="preserve"> difícilmente le darían un empleo,</w:t>
      </w:r>
      <w:r w:rsidR="00416643">
        <w:rPr>
          <w:rFonts w:ascii="Verdana" w:hAnsi="Verdana"/>
          <w:sz w:val="24"/>
          <w:szCs w:val="24"/>
        </w:rPr>
        <w:t xml:space="preserve"> si se tiene en cuenta que desde</w:t>
      </w:r>
      <w:r w:rsidR="00E442B5">
        <w:rPr>
          <w:rFonts w:ascii="Verdana" w:hAnsi="Verdana"/>
          <w:sz w:val="24"/>
          <w:szCs w:val="24"/>
        </w:rPr>
        <w:t xml:space="preserve"> cuando </w:t>
      </w:r>
      <w:r w:rsidR="00DC2F21">
        <w:rPr>
          <w:rFonts w:ascii="Verdana" w:hAnsi="Verdana"/>
          <w:sz w:val="24"/>
          <w:szCs w:val="24"/>
        </w:rPr>
        <w:t>se casó,</w:t>
      </w:r>
      <w:r w:rsidR="00416643">
        <w:rPr>
          <w:rFonts w:ascii="Verdana" w:hAnsi="Verdana"/>
          <w:sz w:val="24"/>
          <w:szCs w:val="24"/>
        </w:rPr>
        <w:t xml:space="preserve"> hace más de 21 años</w:t>
      </w:r>
      <w:r w:rsidR="00E442B5">
        <w:rPr>
          <w:rFonts w:ascii="Verdana" w:hAnsi="Verdana"/>
          <w:sz w:val="24"/>
          <w:szCs w:val="24"/>
        </w:rPr>
        <w:t xml:space="preserve">, no trabaja </w:t>
      </w:r>
      <w:r w:rsidR="00143845">
        <w:rPr>
          <w:rFonts w:ascii="Verdana" w:hAnsi="Verdana"/>
          <w:sz w:val="24"/>
          <w:szCs w:val="24"/>
        </w:rPr>
        <w:t>por exigencia</w:t>
      </w:r>
      <w:r w:rsidR="00DC2F21">
        <w:rPr>
          <w:rFonts w:ascii="Verdana" w:hAnsi="Verdana"/>
          <w:sz w:val="24"/>
          <w:szCs w:val="24"/>
        </w:rPr>
        <w:t xml:space="preserve"> del demandado</w:t>
      </w:r>
      <w:r w:rsidR="00E442B5">
        <w:rPr>
          <w:rFonts w:ascii="Verdana" w:hAnsi="Verdana"/>
          <w:sz w:val="24"/>
          <w:szCs w:val="24"/>
        </w:rPr>
        <w:t>,</w:t>
      </w:r>
      <w:r w:rsidR="00DC2F21">
        <w:rPr>
          <w:rFonts w:ascii="Verdana" w:hAnsi="Verdana"/>
          <w:sz w:val="24"/>
          <w:szCs w:val="24"/>
        </w:rPr>
        <w:t xml:space="preserve"> quien le dijo que él se encargaría del sostenimiento del hogar</w:t>
      </w:r>
      <w:r w:rsidR="00564123">
        <w:rPr>
          <w:rFonts w:ascii="Verdana" w:hAnsi="Verdana"/>
          <w:sz w:val="24"/>
          <w:szCs w:val="24"/>
        </w:rPr>
        <w:t>. Durante ese lapso</w:t>
      </w:r>
      <w:r w:rsidR="00E442B5">
        <w:rPr>
          <w:rFonts w:ascii="Verdana" w:hAnsi="Verdana"/>
          <w:sz w:val="24"/>
          <w:szCs w:val="24"/>
        </w:rPr>
        <w:t>,</w:t>
      </w:r>
      <w:r w:rsidR="00564123">
        <w:rPr>
          <w:rFonts w:ascii="Verdana" w:hAnsi="Verdana"/>
          <w:sz w:val="24"/>
          <w:szCs w:val="24"/>
        </w:rPr>
        <w:t xml:space="preserve"> </w:t>
      </w:r>
      <w:r w:rsidR="00E92AEA">
        <w:rPr>
          <w:rFonts w:ascii="Verdana" w:hAnsi="Verdana"/>
          <w:sz w:val="24"/>
          <w:szCs w:val="24"/>
        </w:rPr>
        <w:t>el citado señor trabajó, obtuvo su pensión y terminó su carrera de abogado</w:t>
      </w:r>
      <w:r w:rsidR="002A7028">
        <w:rPr>
          <w:rFonts w:ascii="Verdana" w:hAnsi="Verdana"/>
          <w:sz w:val="24"/>
          <w:szCs w:val="24"/>
        </w:rPr>
        <w:t>, en todo lo cual ella le sirvió de apoyo</w:t>
      </w:r>
      <w:r w:rsidR="00D9175F">
        <w:rPr>
          <w:rFonts w:ascii="Verdana" w:hAnsi="Verdana"/>
          <w:sz w:val="24"/>
          <w:szCs w:val="24"/>
        </w:rPr>
        <w:t xml:space="preserve"> y llevó l</w:t>
      </w:r>
      <w:r w:rsidR="00E442B5">
        <w:rPr>
          <w:rFonts w:ascii="Verdana" w:hAnsi="Verdana"/>
          <w:sz w:val="24"/>
          <w:szCs w:val="24"/>
        </w:rPr>
        <w:t>a</w:t>
      </w:r>
      <w:r w:rsidR="00D9175F">
        <w:rPr>
          <w:rFonts w:ascii="Verdana" w:hAnsi="Verdana"/>
          <w:sz w:val="24"/>
          <w:szCs w:val="24"/>
        </w:rPr>
        <w:t xml:space="preserve"> carga de las labores </w:t>
      </w:r>
      <w:r w:rsidR="00E87F8F">
        <w:rPr>
          <w:rFonts w:ascii="Verdana" w:hAnsi="Verdana"/>
          <w:sz w:val="24"/>
          <w:szCs w:val="24"/>
        </w:rPr>
        <w:t>domésticas</w:t>
      </w:r>
      <w:r w:rsidR="002A7028">
        <w:rPr>
          <w:rFonts w:ascii="Verdana" w:hAnsi="Verdana"/>
          <w:sz w:val="24"/>
          <w:szCs w:val="24"/>
        </w:rPr>
        <w:t xml:space="preserve">; b) </w:t>
      </w:r>
      <w:r w:rsidR="00416643">
        <w:rPr>
          <w:rFonts w:ascii="Verdana" w:hAnsi="Verdana"/>
          <w:sz w:val="24"/>
          <w:szCs w:val="24"/>
        </w:rPr>
        <w:t>e</w:t>
      </w:r>
      <w:r>
        <w:rPr>
          <w:rFonts w:ascii="Verdana" w:hAnsi="Verdana"/>
          <w:sz w:val="24"/>
          <w:szCs w:val="24"/>
        </w:rPr>
        <w:t>l 22 de julio de 2014 sufri</w:t>
      </w:r>
      <w:r w:rsidR="00E87F8F">
        <w:rPr>
          <w:rFonts w:ascii="Verdana" w:hAnsi="Verdana"/>
          <w:sz w:val="24"/>
          <w:szCs w:val="24"/>
        </w:rPr>
        <w:t>ó un accidente</w:t>
      </w:r>
      <w:r>
        <w:rPr>
          <w:rFonts w:ascii="Verdana" w:hAnsi="Verdana"/>
          <w:sz w:val="24"/>
          <w:szCs w:val="24"/>
        </w:rPr>
        <w:t xml:space="preserve"> que le generó la ruptura del ligamento de su rodilla izquierda, razón por la cual ha sido sometida a varias intervenciones</w:t>
      </w:r>
      <w:r w:rsidR="00E442B5">
        <w:rPr>
          <w:rFonts w:ascii="Verdana" w:hAnsi="Verdana"/>
          <w:sz w:val="24"/>
          <w:szCs w:val="24"/>
        </w:rPr>
        <w:t>,</w:t>
      </w:r>
      <w:r>
        <w:rPr>
          <w:rFonts w:ascii="Verdana" w:hAnsi="Verdana"/>
          <w:sz w:val="24"/>
          <w:szCs w:val="24"/>
        </w:rPr>
        <w:t xml:space="preserve"> pero a la fecha no se ha podido recuperar y debe caminar con la ayuda de muletas</w:t>
      </w:r>
      <w:r w:rsidR="00E87F8F">
        <w:rPr>
          <w:rFonts w:ascii="Verdana" w:hAnsi="Verdana"/>
          <w:sz w:val="24"/>
          <w:szCs w:val="24"/>
        </w:rPr>
        <w:t>. Además, se encuentra</w:t>
      </w:r>
      <w:r>
        <w:rPr>
          <w:rFonts w:ascii="Verdana" w:hAnsi="Verdana"/>
          <w:sz w:val="24"/>
          <w:szCs w:val="24"/>
        </w:rPr>
        <w:t xml:space="preserve"> en tratamiento psiquiátrico por depresión generada por esa incapacidad y por los malos tratos que recibe de su esposo, </w:t>
      </w:r>
      <w:r w:rsidR="00E87F8F">
        <w:rPr>
          <w:rFonts w:ascii="Verdana" w:hAnsi="Verdana"/>
          <w:sz w:val="24"/>
          <w:szCs w:val="24"/>
        </w:rPr>
        <w:t>quien le hace manifestaciones</w:t>
      </w:r>
      <w:r>
        <w:rPr>
          <w:rFonts w:ascii="Verdana" w:hAnsi="Verdana"/>
          <w:sz w:val="24"/>
          <w:szCs w:val="24"/>
        </w:rPr>
        <w:t xml:space="preserve"> acerca de la terminación de la</w:t>
      </w:r>
      <w:r w:rsidR="008C08F1">
        <w:rPr>
          <w:rFonts w:ascii="Verdana" w:hAnsi="Verdana"/>
          <w:sz w:val="24"/>
          <w:szCs w:val="24"/>
        </w:rPr>
        <w:t xml:space="preserve"> relación, </w:t>
      </w:r>
      <w:r>
        <w:rPr>
          <w:rFonts w:ascii="Verdana" w:hAnsi="Verdana"/>
          <w:sz w:val="24"/>
          <w:szCs w:val="24"/>
        </w:rPr>
        <w:t>de la existencia de otra mujer</w:t>
      </w:r>
      <w:r w:rsidR="008C08F1">
        <w:rPr>
          <w:rFonts w:ascii="Verdana" w:hAnsi="Verdana"/>
          <w:sz w:val="24"/>
          <w:szCs w:val="24"/>
        </w:rPr>
        <w:t xml:space="preserve"> y que</w:t>
      </w:r>
      <w:r>
        <w:rPr>
          <w:rFonts w:ascii="Verdana" w:hAnsi="Verdana"/>
          <w:sz w:val="24"/>
          <w:szCs w:val="24"/>
        </w:rPr>
        <w:t xml:space="preserve"> ella “ya no le servía para nada”</w:t>
      </w:r>
      <w:r w:rsidR="00195ED6">
        <w:rPr>
          <w:rFonts w:ascii="Verdana" w:hAnsi="Verdana"/>
          <w:sz w:val="24"/>
          <w:szCs w:val="24"/>
        </w:rPr>
        <w:t>;</w:t>
      </w:r>
      <w:r w:rsidR="00E7156D">
        <w:rPr>
          <w:rFonts w:ascii="Verdana" w:hAnsi="Verdana"/>
          <w:sz w:val="24"/>
          <w:szCs w:val="24"/>
        </w:rPr>
        <w:t xml:space="preserve"> c) el funcionario accionado</w:t>
      </w:r>
      <w:r w:rsidR="00195ED6">
        <w:rPr>
          <w:rFonts w:ascii="Verdana" w:hAnsi="Verdana"/>
          <w:sz w:val="24"/>
          <w:szCs w:val="24"/>
        </w:rPr>
        <w:t xml:space="preserve"> no tuvo en cuenta su estado clínico y omitió</w:t>
      </w:r>
      <w:r w:rsidR="00142F16">
        <w:rPr>
          <w:rFonts w:ascii="Verdana" w:hAnsi="Verdana"/>
          <w:sz w:val="24"/>
          <w:szCs w:val="24"/>
        </w:rPr>
        <w:t xml:space="preserve"> analizar si el acuerdo era equitativo</w:t>
      </w:r>
      <w:r w:rsidR="00472D23">
        <w:rPr>
          <w:rFonts w:ascii="Verdana" w:hAnsi="Verdana"/>
          <w:sz w:val="24"/>
          <w:szCs w:val="24"/>
        </w:rPr>
        <w:t>, pues a partir del mes de enero de 2019 quedará sin cuota alimentaria y sin afiliación a salud</w:t>
      </w:r>
      <w:r w:rsidR="005E7791">
        <w:rPr>
          <w:rFonts w:ascii="Verdana" w:hAnsi="Verdana"/>
          <w:sz w:val="24"/>
          <w:szCs w:val="24"/>
        </w:rPr>
        <w:t xml:space="preserve"> y d) su apoderada dejó de aportar la historia clínica y simplemente le hizo aceptar la proposición, a sabiendas de que ello no era lo que pretendía.</w:t>
      </w:r>
      <w:r w:rsidR="00472D23">
        <w:rPr>
          <w:rFonts w:ascii="Verdana" w:hAnsi="Verdana"/>
          <w:sz w:val="24"/>
          <w:szCs w:val="24"/>
        </w:rPr>
        <w:t xml:space="preserve"> </w:t>
      </w:r>
      <w:r w:rsidR="00195ED6">
        <w:rPr>
          <w:rFonts w:ascii="Verdana" w:hAnsi="Verdana"/>
          <w:sz w:val="24"/>
          <w:szCs w:val="24"/>
        </w:rPr>
        <w:t xml:space="preserve"> </w:t>
      </w:r>
      <w:r>
        <w:rPr>
          <w:rFonts w:ascii="Verdana" w:hAnsi="Verdana"/>
          <w:sz w:val="24"/>
          <w:szCs w:val="24"/>
        </w:rPr>
        <w:t xml:space="preserve"> </w:t>
      </w:r>
    </w:p>
    <w:p w:rsidR="00D948A5" w:rsidRPr="00A930AE" w:rsidRDefault="00D948A5" w:rsidP="00A930AE">
      <w:pPr>
        <w:spacing w:line="348" w:lineRule="auto"/>
        <w:jc w:val="both"/>
        <w:rPr>
          <w:rFonts w:ascii="Verdana" w:hAnsi="Verdana"/>
          <w:sz w:val="24"/>
          <w:szCs w:val="24"/>
        </w:rPr>
      </w:pPr>
    </w:p>
    <w:p w:rsidR="00D948A5" w:rsidRPr="00A930AE" w:rsidRDefault="00D948A5" w:rsidP="00A930AE">
      <w:pPr>
        <w:spacing w:line="348" w:lineRule="auto"/>
        <w:jc w:val="both"/>
        <w:rPr>
          <w:rFonts w:ascii="Verdana" w:hAnsi="Verdana"/>
          <w:sz w:val="24"/>
          <w:szCs w:val="24"/>
        </w:rPr>
      </w:pPr>
      <w:r w:rsidRPr="00A930AE">
        <w:rPr>
          <w:rFonts w:ascii="Verdana" w:hAnsi="Verdana"/>
          <w:sz w:val="24"/>
          <w:szCs w:val="24"/>
        </w:rPr>
        <w:lastRenderedPageBreak/>
        <w:t xml:space="preserve">2. Considera lesionados sus </w:t>
      </w:r>
      <w:r w:rsidR="003D2013">
        <w:rPr>
          <w:rFonts w:ascii="Verdana" w:hAnsi="Verdana"/>
          <w:sz w:val="24"/>
          <w:szCs w:val="24"/>
        </w:rPr>
        <w:t>derechos a la igualdad,</w:t>
      </w:r>
      <w:r w:rsidRPr="00A930AE">
        <w:rPr>
          <w:rFonts w:ascii="Verdana" w:hAnsi="Verdana"/>
          <w:sz w:val="24"/>
          <w:szCs w:val="24"/>
        </w:rPr>
        <w:t xml:space="preserve"> debido proceso,</w:t>
      </w:r>
      <w:r w:rsidR="003D2013">
        <w:rPr>
          <w:rFonts w:ascii="Verdana" w:hAnsi="Verdana"/>
          <w:sz w:val="24"/>
          <w:szCs w:val="24"/>
        </w:rPr>
        <w:t xml:space="preserve"> defensa técnica y acceso a la administración de justicia. </w:t>
      </w:r>
      <w:r w:rsidRPr="00A930AE">
        <w:rPr>
          <w:rFonts w:ascii="Verdana" w:hAnsi="Verdana"/>
          <w:sz w:val="24"/>
          <w:szCs w:val="24"/>
        </w:rPr>
        <w:t>Para su protección, solicita se ordene</w:t>
      </w:r>
      <w:r w:rsidR="008525A1">
        <w:rPr>
          <w:rFonts w:ascii="Verdana" w:hAnsi="Verdana"/>
          <w:sz w:val="24"/>
          <w:szCs w:val="24"/>
        </w:rPr>
        <w:t xml:space="preserve"> declarar la nulidad de lo actuado en la diligencia celebrada el 16 de julio último y en consecuencia se ordene al juzgado accionado fijar nueva fecha para llevar a cabo la audiencia prevista en el artículo 372 del Código General del Proceso.</w:t>
      </w:r>
    </w:p>
    <w:p w:rsidR="003A2CFD" w:rsidRPr="00A930AE" w:rsidRDefault="003A2CFD" w:rsidP="00A930AE">
      <w:pPr>
        <w:spacing w:line="348" w:lineRule="auto"/>
        <w:jc w:val="both"/>
        <w:rPr>
          <w:rFonts w:ascii="Verdana" w:hAnsi="Verdana"/>
          <w:sz w:val="24"/>
          <w:szCs w:val="24"/>
        </w:rPr>
      </w:pPr>
    </w:p>
    <w:p w:rsidR="00D948A5" w:rsidRPr="00A930AE" w:rsidRDefault="00D948A5" w:rsidP="00A930AE">
      <w:pPr>
        <w:spacing w:line="348" w:lineRule="auto"/>
        <w:jc w:val="both"/>
        <w:rPr>
          <w:rFonts w:ascii="Verdana" w:hAnsi="Verdana"/>
          <w:b/>
          <w:sz w:val="24"/>
          <w:szCs w:val="24"/>
        </w:rPr>
      </w:pPr>
      <w:r w:rsidRPr="00A930AE">
        <w:rPr>
          <w:rFonts w:ascii="Verdana" w:hAnsi="Verdana"/>
          <w:b/>
          <w:sz w:val="24"/>
          <w:szCs w:val="24"/>
        </w:rPr>
        <w:t>ACTUACIÓN PROCESAL</w:t>
      </w:r>
    </w:p>
    <w:p w:rsidR="00D948A5" w:rsidRPr="00A930AE" w:rsidRDefault="00D948A5" w:rsidP="00A930AE">
      <w:pPr>
        <w:spacing w:line="348" w:lineRule="auto"/>
        <w:jc w:val="both"/>
        <w:rPr>
          <w:rFonts w:ascii="Verdana" w:hAnsi="Verdana"/>
          <w:sz w:val="24"/>
          <w:szCs w:val="24"/>
        </w:rPr>
      </w:pPr>
    </w:p>
    <w:p w:rsidR="00D948A5" w:rsidRDefault="00D948A5" w:rsidP="00A930AE">
      <w:pPr>
        <w:spacing w:line="348" w:lineRule="auto"/>
        <w:jc w:val="both"/>
        <w:rPr>
          <w:rFonts w:ascii="Verdana" w:hAnsi="Verdana"/>
          <w:sz w:val="24"/>
          <w:szCs w:val="24"/>
        </w:rPr>
      </w:pPr>
      <w:r w:rsidRPr="00A930AE">
        <w:rPr>
          <w:rFonts w:ascii="Verdana" w:hAnsi="Verdana"/>
          <w:sz w:val="24"/>
          <w:szCs w:val="24"/>
        </w:rPr>
        <w:t xml:space="preserve">1. </w:t>
      </w:r>
      <w:r w:rsidR="00B80A73">
        <w:rPr>
          <w:rFonts w:ascii="Verdana" w:hAnsi="Verdana"/>
          <w:sz w:val="24"/>
          <w:szCs w:val="24"/>
        </w:rPr>
        <w:t>Mediante proveído del pasado 14</w:t>
      </w:r>
      <w:r w:rsidRPr="00A930AE">
        <w:rPr>
          <w:rFonts w:ascii="Verdana" w:hAnsi="Verdana"/>
          <w:sz w:val="24"/>
          <w:szCs w:val="24"/>
        </w:rPr>
        <w:t xml:space="preserve"> de</w:t>
      </w:r>
      <w:r w:rsidR="00D5408E" w:rsidRPr="00A930AE">
        <w:rPr>
          <w:rFonts w:ascii="Verdana" w:hAnsi="Verdana"/>
          <w:sz w:val="24"/>
          <w:szCs w:val="24"/>
        </w:rPr>
        <w:t xml:space="preserve"> </w:t>
      </w:r>
      <w:r w:rsidR="00B80A73">
        <w:rPr>
          <w:rFonts w:ascii="Verdana" w:hAnsi="Verdana"/>
          <w:sz w:val="24"/>
          <w:szCs w:val="24"/>
        </w:rPr>
        <w:t xml:space="preserve">septiembre </w:t>
      </w:r>
      <w:r w:rsidR="00B22CEC" w:rsidRPr="00A930AE">
        <w:rPr>
          <w:rFonts w:ascii="Verdana" w:hAnsi="Verdana"/>
          <w:sz w:val="24"/>
          <w:szCs w:val="24"/>
        </w:rPr>
        <w:t>se admitió</w:t>
      </w:r>
      <w:r w:rsidR="00D5408E" w:rsidRPr="00A930AE">
        <w:rPr>
          <w:rFonts w:ascii="Verdana" w:hAnsi="Verdana"/>
          <w:sz w:val="24"/>
          <w:szCs w:val="24"/>
        </w:rPr>
        <w:t xml:space="preserve"> </w:t>
      </w:r>
      <w:r w:rsidR="00B22CEC" w:rsidRPr="00A930AE">
        <w:rPr>
          <w:rFonts w:ascii="Verdana" w:hAnsi="Verdana"/>
          <w:sz w:val="24"/>
          <w:szCs w:val="24"/>
        </w:rPr>
        <w:t>la acción</w:t>
      </w:r>
      <w:r w:rsidR="007F179F">
        <w:rPr>
          <w:rFonts w:ascii="Verdana" w:hAnsi="Verdana"/>
          <w:sz w:val="24"/>
          <w:szCs w:val="24"/>
        </w:rPr>
        <w:t xml:space="preserve">, </w:t>
      </w:r>
      <w:r w:rsidRPr="00A930AE">
        <w:rPr>
          <w:rFonts w:ascii="Verdana" w:hAnsi="Verdana"/>
          <w:sz w:val="24"/>
          <w:szCs w:val="24"/>
        </w:rPr>
        <w:t>se ordenó</w:t>
      </w:r>
      <w:r w:rsidR="008C08F1">
        <w:rPr>
          <w:rFonts w:ascii="Verdana" w:hAnsi="Verdana"/>
          <w:sz w:val="24"/>
          <w:szCs w:val="24"/>
        </w:rPr>
        <w:t xml:space="preserve"> vincular</w:t>
      </w:r>
      <w:r w:rsidRPr="00A930AE">
        <w:rPr>
          <w:rFonts w:ascii="Verdana" w:hAnsi="Verdana"/>
          <w:sz w:val="24"/>
          <w:szCs w:val="24"/>
        </w:rPr>
        <w:t xml:space="preserve"> </w:t>
      </w:r>
      <w:r w:rsidR="00B80A73">
        <w:rPr>
          <w:rFonts w:ascii="Verdana" w:hAnsi="Verdana"/>
          <w:sz w:val="24"/>
          <w:szCs w:val="24"/>
        </w:rPr>
        <w:t>al señor</w:t>
      </w:r>
      <w:r w:rsidR="00394625">
        <w:rPr>
          <w:rFonts w:ascii="Verdana" w:hAnsi="Verdana"/>
          <w:sz w:val="24"/>
          <w:szCs w:val="24"/>
        </w:rPr>
        <w:t xml:space="preserve"> Dumar Arley Betancur Betancur</w:t>
      </w:r>
      <w:r w:rsidR="007F179F">
        <w:rPr>
          <w:rFonts w:ascii="Verdana" w:hAnsi="Verdana"/>
          <w:sz w:val="24"/>
          <w:szCs w:val="24"/>
        </w:rPr>
        <w:t xml:space="preserve"> y como prueba de oficio se requirió al juzgado accionado para que informara si la demandante había solicitado la nulidad de la</w:t>
      </w:r>
      <w:r w:rsidR="00E43E50">
        <w:rPr>
          <w:rFonts w:ascii="Verdana" w:hAnsi="Verdana"/>
          <w:sz w:val="24"/>
          <w:szCs w:val="24"/>
        </w:rPr>
        <w:t xml:space="preserve"> decisión proferida el 16 de julio de este año</w:t>
      </w:r>
      <w:r w:rsidR="008C08F1">
        <w:rPr>
          <w:rFonts w:ascii="Verdana" w:hAnsi="Verdana"/>
          <w:sz w:val="24"/>
          <w:szCs w:val="24"/>
        </w:rPr>
        <w:t>,</w:t>
      </w:r>
      <w:r w:rsidR="00E43E50">
        <w:rPr>
          <w:rFonts w:ascii="Verdana" w:hAnsi="Verdana"/>
          <w:sz w:val="24"/>
          <w:szCs w:val="24"/>
        </w:rPr>
        <w:t xml:space="preserve"> </w:t>
      </w:r>
      <w:r w:rsidR="00E752AD">
        <w:rPr>
          <w:rFonts w:ascii="Verdana" w:hAnsi="Verdana"/>
          <w:sz w:val="24"/>
          <w:szCs w:val="24"/>
        </w:rPr>
        <w:t>dentro del proceso de divorcio objeto del amparo</w:t>
      </w:r>
      <w:r w:rsidRPr="00A930AE">
        <w:rPr>
          <w:rFonts w:ascii="Verdana" w:hAnsi="Verdana"/>
          <w:sz w:val="24"/>
          <w:szCs w:val="24"/>
        </w:rPr>
        <w:t>.</w:t>
      </w:r>
    </w:p>
    <w:p w:rsidR="004D34DA" w:rsidRPr="00AE792C" w:rsidRDefault="004D34DA" w:rsidP="00A930AE">
      <w:pPr>
        <w:spacing w:line="348" w:lineRule="auto"/>
        <w:jc w:val="both"/>
        <w:rPr>
          <w:rFonts w:ascii="Verdana" w:hAnsi="Verdana"/>
          <w:spacing w:val="2"/>
          <w:sz w:val="24"/>
          <w:szCs w:val="24"/>
          <w:lang w:val="es-ES"/>
        </w:rPr>
      </w:pPr>
    </w:p>
    <w:p w:rsidR="009A6EEA" w:rsidRDefault="00D948A5" w:rsidP="00A930AE">
      <w:pPr>
        <w:spacing w:line="348" w:lineRule="auto"/>
        <w:jc w:val="both"/>
        <w:rPr>
          <w:rFonts w:ascii="Verdana" w:hAnsi="Verdana"/>
          <w:spacing w:val="2"/>
          <w:sz w:val="24"/>
          <w:szCs w:val="24"/>
          <w:lang w:val="es-ES"/>
        </w:rPr>
      </w:pPr>
      <w:r w:rsidRPr="00A930AE">
        <w:rPr>
          <w:rFonts w:ascii="Verdana" w:hAnsi="Verdana"/>
          <w:spacing w:val="2"/>
          <w:sz w:val="24"/>
          <w:szCs w:val="24"/>
          <w:lang w:val="es-ES"/>
        </w:rPr>
        <w:t xml:space="preserve">2. </w:t>
      </w:r>
      <w:r w:rsidR="009A6EEA">
        <w:rPr>
          <w:rFonts w:ascii="Verdana" w:hAnsi="Verdana"/>
          <w:spacing w:val="2"/>
          <w:sz w:val="24"/>
          <w:szCs w:val="24"/>
          <w:lang w:val="es-ES"/>
        </w:rPr>
        <w:t>En el trámite de esta instancia se produjeron los siguientes pronunciamientos:</w:t>
      </w:r>
    </w:p>
    <w:p w:rsidR="009A6EEA" w:rsidRDefault="009A6EEA" w:rsidP="00A930AE">
      <w:pPr>
        <w:spacing w:line="348" w:lineRule="auto"/>
        <w:jc w:val="both"/>
        <w:rPr>
          <w:rFonts w:ascii="Verdana" w:hAnsi="Verdana"/>
          <w:spacing w:val="2"/>
          <w:sz w:val="24"/>
          <w:szCs w:val="24"/>
          <w:lang w:val="es-ES"/>
        </w:rPr>
      </w:pPr>
    </w:p>
    <w:p w:rsidR="00D948A5" w:rsidRPr="00AE792C" w:rsidRDefault="009A6EEA" w:rsidP="00A930AE">
      <w:pPr>
        <w:spacing w:line="348" w:lineRule="auto"/>
        <w:jc w:val="both"/>
        <w:rPr>
          <w:rFonts w:ascii="Verdana" w:hAnsi="Verdana"/>
          <w:spacing w:val="2"/>
          <w:sz w:val="24"/>
          <w:szCs w:val="24"/>
          <w:lang w:val="es-ES"/>
        </w:rPr>
      </w:pPr>
      <w:r>
        <w:rPr>
          <w:rFonts w:ascii="Verdana" w:hAnsi="Verdana"/>
          <w:spacing w:val="2"/>
          <w:sz w:val="24"/>
          <w:szCs w:val="24"/>
          <w:lang w:val="es-ES"/>
        </w:rPr>
        <w:t xml:space="preserve">2.1 El titular del juzgado accionado </w:t>
      </w:r>
      <w:r w:rsidR="00CF0153">
        <w:rPr>
          <w:rFonts w:ascii="Verdana" w:hAnsi="Verdana"/>
          <w:spacing w:val="2"/>
          <w:sz w:val="24"/>
          <w:szCs w:val="24"/>
          <w:lang w:val="es-ES"/>
        </w:rPr>
        <w:t xml:space="preserve">manifestó: a) </w:t>
      </w:r>
      <w:r w:rsidR="007F179F">
        <w:rPr>
          <w:rFonts w:ascii="Verdana" w:hAnsi="Verdana"/>
          <w:spacing w:val="2"/>
          <w:sz w:val="24"/>
          <w:szCs w:val="24"/>
          <w:lang w:val="es-ES"/>
        </w:rPr>
        <w:t>la accionante no</w:t>
      </w:r>
      <w:r w:rsidR="00E43E50">
        <w:rPr>
          <w:rFonts w:ascii="Verdana" w:hAnsi="Verdana"/>
          <w:spacing w:val="2"/>
          <w:sz w:val="24"/>
          <w:szCs w:val="24"/>
          <w:lang w:val="es-ES"/>
        </w:rPr>
        <w:t xml:space="preserve"> ha formulado solicitud de nulidad fren</w:t>
      </w:r>
      <w:r w:rsidR="006F2CC1">
        <w:rPr>
          <w:rFonts w:ascii="Verdana" w:hAnsi="Verdana"/>
          <w:spacing w:val="2"/>
          <w:sz w:val="24"/>
          <w:szCs w:val="24"/>
          <w:lang w:val="es-ES"/>
        </w:rPr>
        <w:t>t</w:t>
      </w:r>
      <w:r w:rsidR="00E43E50">
        <w:rPr>
          <w:rFonts w:ascii="Verdana" w:hAnsi="Verdana"/>
          <w:spacing w:val="2"/>
          <w:sz w:val="24"/>
          <w:szCs w:val="24"/>
          <w:lang w:val="es-ES"/>
        </w:rPr>
        <w:t xml:space="preserve">e al auto que aprobó la conciliación; b) esta providencia fue notificada en estrados </w:t>
      </w:r>
      <w:r w:rsidR="00BA1305">
        <w:rPr>
          <w:rFonts w:ascii="Verdana" w:hAnsi="Verdana"/>
          <w:spacing w:val="2"/>
          <w:sz w:val="24"/>
          <w:szCs w:val="24"/>
          <w:lang w:val="es-ES"/>
        </w:rPr>
        <w:t xml:space="preserve">y la parte </w:t>
      </w:r>
      <w:r w:rsidR="00BA1305" w:rsidRPr="00AE792C">
        <w:rPr>
          <w:rFonts w:ascii="Verdana" w:hAnsi="Verdana"/>
          <w:spacing w:val="2"/>
          <w:sz w:val="24"/>
          <w:szCs w:val="24"/>
          <w:lang w:val="es-ES"/>
        </w:rPr>
        <w:t>actora no hizo manifestación alguna; c) las razones que tuvo para suspender la grabación de la audiencia fueron comunicadas a las partes y estas no hicieron reparo alguno</w:t>
      </w:r>
      <w:r w:rsidR="006F2CC1" w:rsidRPr="00AE792C">
        <w:rPr>
          <w:rFonts w:ascii="Verdana" w:hAnsi="Verdana"/>
          <w:spacing w:val="2"/>
          <w:sz w:val="24"/>
          <w:szCs w:val="24"/>
          <w:lang w:val="es-ES"/>
        </w:rPr>
        <w:t xml:space="preserve"> sobre el particular</w:t>
      </w:r>
      <w:r w:rsidR="000C3D1D" w:rsidRPr="00AE792C">
        <w:rPr>
          <w:rFonts w:ascii="Verdana" w:hAnsi="Verdana"/>
          <w:spacing w:val="2"/>
          <w:sz w:val="24"/>
          <w:szCs w:val="24"/>
          <w:lang w:val="es-ES"/>
        </w:rPr>
        <w:t xml:space="preserve">; d) frente a la manifestación respecto a la continuidad de la afiliación a salud por parte del cónyuge, dijo que </w:t>
      </w:r>
      <w:r w:rsidR="00B34FAF" w:rsidRPr="00AE792C">
        <w:rPr>
          <w:rFonts w:ascii="Verdana" w:hAnsi="Verdana"/>
          <w:spacing w:val="2"/>
          <w:sz w:val="24"/>
          <w:szCs w:val="24"/>
          <w:lang w:val="es-ES"/>
        </w:rPr>
        <w:t>mantenerla como su beneficiaria le podr</w:t>
      </w:r>
      <w:r w:rsidR="007A3B75" w:rsidRPr="00AE792C">
        <w:rPr>
          <w:rFonts w:ascii="Verdana" w:hAnsi="Verdana"/>
          <w:spacing w:val="2"/>
          <w:sz w:val="24"/>
          <w:szCs w:val="24"/>
          <w:lang w:val="es-ES"/>
        </w:rPr>
        <w:t>ía acarrear dificultades y advirtió que luego de esa desvinculación ella podría acceder al servicio subsidiado de salud, o contribu</w:t>
      </w:r>
      <w:r w:rsidR="002346B9" w:rsidRPr="00AE792C">
        <w:rPr>
          <w:rFonts w:ascii="Verdana" w:hAnsi="Verdana"/>
          <w:spacing w:val="2"/>
          <w:sz w:val="24"/>
          <w:szCs w:val="24"/>
          <w:lang w:val="es-ES"/>
        </w:rPr>
        <w:t>tivo, por intermedio de su hija</w:t>
      </w:r>
      <w:r w:rsidR="009B1306" w:rsidRPr="00AE792C">
        <w:rPr>
          <w:rFonts w:ascii="Verdana" w:hAnsi="Verdana"/>
          <w:spacing w:val="2"/>
          <w:sz w:val="24"/>
          <w:szCs w:val="24"/>
          <w:lang w:val="es-ES"/>
        </w:rPr>
        <w:t xml:space="preserve">; e) en esa audiencia señaló la dificultad probatoria que se presenta en estos casos y la probabilidad que </w:t>
      </w:r>
      <w:r w:rsidR="00AE792C">
        <w:rPr>
          <w:rFonts w:ascii="Verdana" w:hAnsi="Verdana"/>
          <w:spacing w:val="2"/>
          <w:sz w:val="24"/>
          <w:szCs w:val="24"/>
          <w:lang w:val="es-ES"/>
        </w:rPr>
        <w:t xml:space="preserve">   </w:t>
      </w:r>
      <w:r w:rsidR="009B1306" w:rsidRPr="00AE792C">
        <w:rPr>
          <w:rFonts w:ascii="Verdana" w:hAnsi="Verdana"/>
          <w:spacing w:val="2"/>
          <w:sz w:val="24"/>
          <w:szCs w:val="24"/>
          <w:lang w:val="es-ES"/>
        </w:rPr>
        <w:t xml:space="preserve">tienen las partes de salir favorecidas; f) </w:t>
      </w:r>
      <w:r w:rsidR="00D11ECF" w:rsidRPr="00AE792C">
        <w:rPr>
          <w:rFonts w:ascii="Verdana" w:hAnsi="Verdana"/>
          <w:spacing w:val="2"/>
          <w:sz w:val="24"/>
          <w:szCs w:val="24"/>
          <w:lang w:val="es-ES"/>
        </w:rPr>
        <w:t xml:space="preserve">no le pareció que </w:t>
      </w:r>
      <w:r w:rsidR="009B1306" w:rsidRPr="00AE792C">
        <w:rPr>
          <w:rFonts w:ascii="Verdana" w:hAnsi="Verdana"/>
          <w:spacing w:val="2"/>
          <w:sz w:val="24"/>
          <w:szCs w:val="24"/>
          <w:lang w:val="es-ES"/>
        </w:rPr>
        <w:t xml:space="preserve">el acuerdo a que llegaron las </w:t>
      </w:r>
      <w:r w:rsidR="002346B9" w:rsidRPr="00AE792C">
        <w:rPr>
          <w:rFonts w:ascii="Verdana" w:hAnsi="Verdana"/>
          <w:spacing w:val="2"/>
          <w:sz w:val="24"/>
          <w:szCs w:val="24"/>
          <w:lang w:val="es-ES"/>
        </w:rPr>
        <w:t>partes haya sido lesivo a los</w:t>
      </w:r>
      <w:r w:rsidR="00D11ECF" w:rsidRPr="00AE792C">
        <w:rPr>
          <w:rFonts w:ascii="Verdana" w:hAnsi="Verdana"/>
          <w:spacing w:val="2"/>
          <w:sz w:val="24"/>
          <w:szCs w:val="24"/>
          <w:lang w:val="es-ES"/>
        </w:rPr>
        <w:t xml:space="preserve"> intereses</w:t>
      </w:r>
      <w:r w:rsidR="002346B9" w:rsidRPr="00AE792C">
        <w:rPr>
          <w:rFonts w:ascii="Verdana" w:hAnsi="Verdana"/>
          <w:spacing w:val="2"/>
          <w:sz w:val="24"/>
          <w:szCs w:val="24"/>
          <w:lang w:val="es-ES"/>
        </w:rPr>
        <w:t xml:space="preserve"> de la demandante</w:t>
      </w:r>
      <w:r w:rsidR="00D11ECF" w:rsidRPr="00AE792C">
        <w:rPr>
          <w:rFonts w:ascii="Verdana" w:hAnsi="Verdana"/>
          <w:spacing w:val="2"/>
          <w:sz w:val="24"/>
          <w:szCs w:val="24"/>
          <w:lang w:val="es-ES"/>
        </w:rPr>
        <w:t>, al contrario se intentó satisfacer sus derechos a la salud y la igualdad, mientras se restableciera su posibilidad de trabajar</w:t>
      </w:r>
      <w:r w:rsidR="003F3201" w:rsidRPr="00AE792C">
        <w:rPr>
          <w:rFonts w:ascii="Verdana" w:hAnsi="Verdana"/>
          <w:spacing w:val="2"/>
          <w:sz w:val="24"/>
          <w:szCs w:val="24"/>
          <w:lang w:val="es-ES"/>
        </w:rPr>
        <w:t xml:space="preserve"> y g) se cumplieron </w:t>
      </w:r>
      <w:r w:rsidR="000D302D" w:rsidRPr="00AE792C">
        <w:rPr>
          <w:rFonts w:ascii="Verdana" w:hAnsi="Verdana"/>
          <w:spacing w:val="2"/>
          <w:sz w:val="24"/>
          <w:szCs w:val="24"/>
          <w:lang w:val="es-ES"/>
        </w:rPr>
        <w:t>los requisitos mínimos de la conciliación como negocio jurídico.</w:t>
      </w:r>
      <w:r w:rsidR="009B1306" w:rsidRPr="00AE792C">
        <w:rPr>
          <w:rFonts w:ascii="Verdana" w:hAnsi="Verdana"/>
          <w:spacing w:val="2"/>
          <w:sz w:val="24"/>
          <w:szCs w:val="24"/>
          <w:lang w:val="es-ES"/>
        </w:rPr>
        <w:t xml:space="preserve"> </w:t>
      </w:r>
      <w:r w:rsidR="007A3B75" w:rsidRPr="00AE792C">
        <w:rPr>
          <w:rFonts w:ascii="Verdana" w:hAnsi="Verdana"/>
          <w:spacing w:val="2"/>
          <w:sz w:val="24"/>
          <w:szCs w:val="24"/>
          <w:lang w:val="es-ES"/>
        </w:rPr>
        <w:t xml:space="preserve"> </w:t>
      </w:r>
    </w:p>
    <w:p w:rsidR="000D302D" w:rsidRPr="00AE792C" w:rsidRDefault="000D302D" w:rsidP="00A930AE">
      <w:pPr>
        <w:spacing w:line="348" w:lineRule="auto"/>
        <w:jc w:val="both"/>
        <w:rPr>
          <w:rFonts w:ascii="Verdana" w:hAnsi="Verdana"/>
          <w:spacing w:val="2"/>
          <w:sz w:val="24"/>
          <w:szCs w:val="24"/>
          <w:lang w:val="es-ES"/>
        </w:rPr>
      </w:pPr>
    </w:p>
    <w:p w:rsidR="000D302D" w:rsidRPr="00A930AE" w:rsidRDefault="000D302D" w:rsidP="00A930AE">
      <w:pPr>
        <w:spacing w:line="348" w:lineRule="auto"/>
        <w:jc w:val="both"/>
        <w:rPr>
          <w:rFonts w:ascii="Verdana" w:hAnsi="Verdana"/>
          <w:spacing w:val="2"/>
          <w:sz w:val="24"/>
          <w:szCs w:val="24"/>
          <w:lang w:val="es-ES"/>
        </w:rPr>
      </w:pPr>
      <w:r w:rsidRPr="00AE792C">
        <w:rPr>
          <w:rFonts w:ascii="Verdana" w:hAnsi="Verdana"/>
          <w:spacing w:val="2"/>
          <w:sz w:val="24"/>
          <w:szCs w:val="24"/>
          <w:lang w:val="es-ES"/>
        </w:rPr>
        <w:t xml:space="preserve">2.2 El </w:t>
      </w:r>
      <w:r w:rsidR="00F30497" w:rsidRPr="00AE792C">
        <w:rPr>
          <w:rFonts w:ascii="Verdana" w:hAnsi="Verdana"/>
          <w:spacing w:val="2"/>
          <w:sz w:val="24"/>
          <w:szCs w:val="24"/>
          <w:lang w:val="es-ES"/>
        </w:rPr>
        <w:t xml:space="preserve">señor </w:t>
      </w:r>
      <w:r w:rsidRPr="00AE792C">
        <w:rPr>
          <w:rFonts w:ascii="Verdana" w:hAnsi="Verdana"/>
          <w:spacing w:val="2"/>
          <w:sz w:val="24"/>
          <w:szCs w:val="24"/>
        </w:rPr>
        <w:t>Dumar Arley Betancur Betancur</w:t>
      </w:r>
      <w:r w:rsidR="00F30497" w:rsidRPr="00AE792C">
        <w:rPr>
          <w:rFonts w:ascii="Verdana" w:hAnsi="Verdana"/>
          <w:spacing w:val="2"/>
          <w:sz w:val="24"/>
          <w:szCs w:val="24"/>
        </w:rPr>
        <w:t xml:space="preserve"> dijo: a) la relación matrimonial se había acabado mucho antes de lo anunciado por la actora y nunca sostuvo un vínculo extramarital; b) </w:t>
      </w:r>
      <w:r w:rsidR="009B2A79" w:rsidRPr="00AE792C">
        <w:rPr>
          <w:rFonts w:ascii="Verdana" w:hAnsi="Verdana"/>
          <w:spacing w:val="2"/>
          <w:sz w:val="24"/>
          <w:szCs w:val="24"/>
        </w:rPr>
        <w:t>abandonó el hogar debido a que desde hace más de dos años no compartían mesa, techo y lecho, pue</w:t>
      </w:r>
      <w:r w:rsidR="003F047B" w:rsidRPr="00AE792C">
        <w:rPr>
          <w:rFonts w:ascii="Verdana" w:hAnsi="Verdana"/>
          <w:spacing w:val="2"/>
          <w:sz w:val="24"/>
          <w:szCs w:val="24"/>
        </w:rPr>
        <w:t>s fue la accionante quien se trasladó</w:t>
      </w:r>
      <w:r w:rsidR="009B2A79" w:rsidRPr="00AE792C">
        <w:rPr>
          <w:rFonts w:ascii="Verdana" w:hAnsi="Verdana"/>
          <w:spacing w:val="2"/>
          <w:sz w:val="24"/>
          <w:szCs w:val="24"/>
        </w:rPr>
        <w:t xml:space="preserve"> a Neiva</w:t>
      </w:r>
      <w:r w:rsidR="003F047B" w:rsidRPr="00AE792C">
        <w:rPr>
          <w:rFonts w:ascii="Verdana" w:hAnsi="Verdana"/>
          <w:spacing w:val="2"/>
          <w:sz w:val="24"/>
          <w:szCs w:val="24"/>
        </w:rPr>
        <w:t>, por razones médicas, y decidió quedarse allí, lo que puso fin a la convivencia; c) las pruebas ap</w:t>
      </w:r>
      <w:r w:rsidR="00E442B5" w:rsidRPr="00AE792C">
        <w:rPr>
          <w:rFonts w:ascii="Verdana" w:hAnsi="Verdana"/>
          <w:spacing w:val="2"/>
          <w:sz w:val="24"/>
          <w:szCs w:val="24"/>
        </w:rPr>
        <w:t>ortadas al proceso no demuestran</w:t>
      </w:r>
      <w:r w:rsidR="003F047B" w:rsidRPr="00AE792C">
        <w:rPr>
          <w:rFonts w:ascii="Verdana" w:hAnsi="Verdana"/>
          <w:spacing w:val="2"/>
          <w:sz w:val="24"/>
          <w:szCs w:val="24"/>
        </w:rPr>
        <w:t xml:space="preserve"> su infidelidad; d) </w:t>
      </w:r>
      <w:r w:rsidR="00A52B16" w:rsidRPr="00AE792C">
        <w:rPr>
          <w:rFonts w:ascii="Verdana" w:hAnsi="Verdana"/>
          <w:spacing w:val="2"/>
          <w:sz w:val="24"/>
          <w:szCs w:val="24"/>
        </w:rPr>
        <w:t>nunca maltrató a la demandante y no le consta la enfermedad psiquiátrica que dice padecer</w:t>
      </w:r>
      <w:r w:rsidR="00E442B5" w:rsidRPr="00AE792C">
        <w:rPr>
          <w:rFonts w:ascii="Verdana" w:hAnsi="Verdana"/>
          <w:spacing w:val="2"/>
          <w:sz w:val="24"/>
          <w:szCs w:val="24"/>
        </w:rPr>
        <w:t>,</w:t>
      </w:r>
      <w:r w:rsidR="00A52B16" w:rsidRPr="00AE792C">
        <w:rPr>
          <w:rFonts w:ascii="Verdana" w:hAnsi="Verdana"/>
          <w:spacing w:val="2"/>
          <w:sz w:val="24"/>
          <w:szCs w:val="24"/>
        </w:rPr>
        <w:t xml:space="preserve"> ya que la historia clínica aportada </w:t>
      </w:r>
      <w:r w:rsidR="00143845" w:rsidRPr="00AE792C">
        <w:rPr>
          <w:rFonts w:ascii="Verdana" w:hAnsi="Verdana"/>
          <w:spacing w:val="2"/>
          <w:sz w:val="24"/>
          <w:szCs w:val="24"/>
        </w:rPr>
        <w:t>es “de fechas mucho anteriores a los presuntos hechos”; e) no es cierto que le haya exigido dejar las labores que desempeñab</w:t>
      </w:r>
      <w:r w:rsidR="00E442B5" w:rsidRPr="00AE792C">
        <w:rPr>
          <w:rFonts w:ascii="Verdana" w:hAnsi="Verdana"/>
          <w:spacing w:val="2"/>
          <w:sz w:val="24"/>
          <w:szCs w:val="24"/>
        </w:rPr>
        <w:t>a antes de contraer nupcias;</w:t>
      </w:r>
      <w:r w:rsidR="00143845" w:rsidRPr="00AE792C">
        <w:rPr>
          <w:rFonts w:ascii="Verdana" w:hAnsi="Verdana"/>
          <w:spacing w:val="2"/>
          <w:sz w:val="24"/>
          <w:szCs w:val="24"/>
        </w:rPr>
        <w:t xml:space="preserve"> al contrario</w:t>
      </w:r>
      <w:r w:rsidR="00E442B5" w:rsidRPr="00AE792C">
        <w:rPr>
          <w:rFonts w:ascii="Verdana" w:hAnsi="Verdana"/>
          <w:spacing w:val="2"/>
          <w:sz w:val="24"/>
          <w:szCs w:val="24"/>
        </w:rPr>
        <w:t>,</w:t>
      </w:r>
      <w:r w:rsidR="00143845" w:rsidRPr="00AE792C">
        <w:rPr>
          <w:rFonts w:ascii="Verdana" w:hAnsi="Verdana"/>
          <w:spacing w:val="2"/>
          <w:sz w:val="24"/>
          <w:szCs w:val="24"/>
        </w:rPr>
        <w:t xml:space="preserve"> siempre la apoyó para que estudiara y emprendiera negocios, a la cual se negó; f) </w:t>
      </w:r>
      <w:r w:rsidR="009530BF" w:rsidRPr="00AE792C">
        <w:rPr>
          <w:rFonts w:ascii="Verdana" w:hAnsi="Verdana"/>
          <w:spacing w:val="2"/>
          <w:sz w:val="24"/>
          <w:szCs w:val="24"/>
        </w:rPr>
        <w:t xml:space="preserve">si bien cubría los gastos de </w:t>
      </w:r>
      <w:r w:rsidR="00EE1386" w:rsidRPr="00AE792C">
        <w:rPr>
          <w:rFonts w:ascii="Verdana" w:hAnsi="Verdana"/>
          <w:spacing w:val="2"/>
          <w:sz w:val="24"/>
          <w:szCs w:val="24"/>
        </w:rPr>
        <w:t>manutención de la demandante, suspendió su pago pues</w:t>
      </w:r>
      <w:r w:rsidR="002E16BA" w:rsidRPr="00AE792C">
        <w:rPr>
          <w:rFonts w:ascii="Verdana" w:hAnsi="Verdana"/>
          <w:spacing w:val="2"/>
          <w:sz w:val="24"/>
          <w:szCs w:val="24"/>
        </w:rPr>
        <w:t>, además de que debido a la medida solicitada por la actora su mesada pensional fue embargada</w:t>
      </w:r>
      <w:r w:rsidR="00AA77C4" w:rsidRPr="00AE792C">
        <w:rPr>
          <w:rFonts w:ascii="Verdana" w:hAnsi="Verdana"/>
          <w:spacing w:val="2"/>
          <w:sz w:val="24"/>
          <w:szCs w:val="24"/>
        </w:rPr>
        <w:t>,</w:t>
      </w:r>
      <w:r w:rsidR="002E16BA" w:rsidRPr="00AE792C">
        <w:rPr>
          <w:rFonts w:ascii="Verdana" w:hAnsi="Verdana"/>
          <w:spacing w:val="2"/>
          <w:sz w:val="24"/>
          <w:szCs w:val="24"/>
        </w:rPr>
        <w:t xml:space="preserve"> </w:t>
      </w:r>
      <w:r w:rsidR="00EE1386" w:rsidRPr="00AE792C">
        <w:rPr>
          <w:rFonts w:ascii="Verdana" w:hAnsi="Verdana"/>
          <w:spacing w:val="2"/>
          <w:sz w:val="24"/>
          <w:szCs w:val="24"/>
        </w:rPr>
        <w:t>mientras él trataba de acercarse a ella para lograr una terminación del vínculo en mejores términos, ella sostenía</w:t>
      </w:r>
      <w:r w:rsidR="00E439B7" w:rsidRPr="00AE792C">
        <w:rPr>
          <w:rFonts w:ascii="Verdana" w:hAnsi="Verdana"/>
          <w:spacing w:val="2"/>
          <w:sz w:val="24"/>
          <w:szCs w:val="24"/>
        </w:rPr>
        <w:t xml:space="preserve"> con otra persona “una relación de sexting”</w:t>
      </w:r>
      <w:r w:rsidR="00A01E26" w:rsidRPr="00AE792C">
        <w:rPr>
          <w:rFonts w:ascii="Verdana" w:hAnsi="Verdana"/>
          <w:spacing w:val="2"/>
          <w:sz w:val="24"/>
          <w:szCs w:val="24"/>
        </w:rPr>
        <w:t xml:space="preserve"> </w:t>
      </w:r>
      <w:r w:rsidR="00B66FC9" w:rsidRPr="00AE792C">
        <w:rPr>
          <w:rFonts w:ascii="Verdana" w:hAnsi="Verdana"/>
          <w:spacing w:val="2"/>
          <w:sz w:val="24"/>
          <w:szCs w:val="24"/>
        </w:rPr>
        <w:t>y</w:t>
      </w:r>
      <w:r w:rsidR="00E75C02" w:rsidRPr="00AE792C">
        <w:rPr>
          <w:rFonts w:ascii="Verdana" w:hAnsi="Verdana"/>
          <w:spacing w:val="2"/>
          <w:sz w:val="24"/>
          <w:szCs w:val="24"/>
        </w:rPr>
        <w:t xml:space="preserve"> g) el juez accionado garantizó los derechos de las partes</w:t>
      </w:r>
      <w:r w:rsidR="00E442B5" w:rsidRPr="00AE792C">
        <w:rPr>
          <w:rFonts w:ascii="Verdana" w:hAnsi="Verdana"/>
          <w:spacing w:val="2"/>
          <w:sz w:val="24"/>
          <w:szCs w:val="24"/>
        </w:rPr>
        <w:t xml:space="preserve">; </w:t>
      </w:r>
      <w:r w:rsidR="00E75C02" w:rsidRPr="00AE792C">
        <w:rPr>
          <w:rFonts w:ascii="Verdana" w:hAnsi="Verdana"/>
          <w:spacing w:val="2"/>
          <w:sz w:val="24"/>
          <w:szCs w:val="24"/>
        </w:rPr>
        <w:t>la accionante siempre estuvo representada por apoderada</w:t>
      </w:r>
      <w:r w:rsidR="00E442B5" w:rsidRPr="00AE792C">
        <w:rPr>
          <w:rFonts w:ascii="Verdana" w:hAnsi="Verdana"/>
          <w:spacing w:val="2"/>
          <w:sz w:val="24"/>
          <w:szCs w:val="24"/>
        </w:rPr>
        <w:t xml:space="preserve"> y no se le </w:t>
      </w:r>
      <w:r w:rsidR="00E75C02" w:rsidRPr="00AE792C">
        <w:rPr>
          <w:rFonts w:ascii="Verdana" w:hAnsi="Verdana"/>
          <w:spacing w:val="2"/>
          <w:sz w:val="24"/>
          <w:szCs w:val="24"/>
        </w:rPr>
        <w:t xml:space="preserve">coaccionó para que </w:t>
      </w:r>
      <w:r w:rsidR="00C305A0" w:rsidRPr="00AE792C">
        <w:rPr>
          <w:rFonts w:ascii="Verdana" w:hAnsi="Verdana"/>
          <w:spacing w:val="2"/>
          <w:sz w:val="24"/>
          <w:szCs w:val="24"/>
        </w:rPr>
        <w:t>conciliara</w:t>
      </w:r>
      <w:r w:rsidR="00B66FC9" w:rsidRPr="00AE792C">
        <w:rPr>
          <w:rFonts w:ascii="Verdana" w:hAnsi="Verdana"/>
          <w:spacing w:val="2"/>
          <w:sz w:val="24"/>
          <w:szCs w:val="24"/>
        </w:rPr>
        <w:t>.</w:t>
      </w:r>
      <w:r w:rsidR="00E439B7">
        <w:rPr>
          <w:rFonts w:ascii="Verdana" w:hAnsi="Verdana"/>
          <w:sz w:val="24"/>
          <w:szCs w:val="24"/>
        </w:rPr>
        <w:t xml:space="preserve"> </w:t>
      </w:r>
      <w:r w:rsidR="00EE1386">
        <w:rPr>
          <w:rFonts w:ascii="Verdana" w:hAnsi="Verdana"/>
          <w:sz w:val="24"/>
          <w:szCs w:val="24"/>
        </w:rPr>
        <w:t xml:space="preserve"> </w:t>
      </w:r>
      <w:r w:rsidR="00A52B16">
        <w:rPr>
          <w:rFonts w:ascii="Verdana" w:hAnsi="Verdana"/>
          <w:sz w:val="24"/>
          <w:szCs w:val="24"/>
        </w:rPr>
        <w:t xml:space="preserve"> </w:t>
      </w:r>
    </w:p>
    <w:p w:rsidR="00C80781" w:rsidRPr="00C80781" w:rsidRDefault="00C80781" w:rsidP="00A930AE">
      <w:pPr>
        <w:spacing w:line="348" w:lineRule="auto"/>
        <w:jc w:val="both"/>
        <w:rPr>
          <w:rFonts w:ascii="Verdana" w:hAnsi="Verdana"/>
          <w:b/>
          <w:sz w:val="3"/>
          <w:szCs w:val="3"/>
        </w:rPr>
      </w:pPr>
    </w:p>
    <w:p w:rsidR="00181C17" w:rsidRPr="00AE792C" w:rsidRDefault="00181C17" w:rsidP="00A930AE">
      <w:pPr>
        <w:spacing w:line="348" w:lineRule="auto"/>
        <w:jc w:val="both"/>
        <w:rPr>
          <w:rFonts w:ascii="Verdana" w:hAnsi="Verdana"/>
          <w:b/>
          <w:sz w:val="24"/>
          <w:szCs w:val="24"/>
        </w:rPr>
      </w:pPr>
      <w:r w:rsidRPr="00AE792C">
        <w:rPr>
          <w:rFonts w:ascii="Verdana" w:hAnsi="Verdana"/>
          <w:b/>
          <w:sz w:val="24"/>
          <w:szCs w:val="24"/>
        </w:rPr>
        <w:t xml:space="preserve">C O N S I D E R A C I O N E S </w:t>
      </w:r>
    </w:p>
    <w:p w:rsidR="00181C17" w:rsidRPr="00C80781" w:rsidRDefault="00181C17" w:rsidP="00A930AE">
      <w:pPr>
        <w:spacing w:line="348" w:lineRule="auto"/>
        <w:jc w:val="both"/>
        <w:rPr>
          <w:rFonts w:ascii="Verdana" w:hAnsi="Verdana"/>
          <w:sz w:val="24"/>
          <w:szCs w:val="24"/>
        </w:rPr>
      </w:pPr>
    </w:p>
    <w:p w:rsidR="00181C17" w:rsidRPr="00AE792C" w:rsidRDefault="00181C17" w:rsidP="00A930AE">
      <w:pPr>
        <w:spacing w:line="348" w:lineRule="auto"/>
        <w:jc w:val="both"/>
        <w:rPr>
          <w:rFonts w:ascii="Verdana" w:hAnsi="Verdana"/>
          <w:sz w:val="24"/>
          <w:szCs w:val="24"/>
        </w:rPr>
      </w:pPr>
      <w:r w:rsidRPr="00AE792C">
        <w:rPr>
          <w:rFonts w:ascii="Verdana" w:hAnsi="Verdana"/>
          <w:sz w:val="24"/>
          <w:szCs w:val="24"/>
        </w:rPr>
        <w:t>1. La acción de tutela, consagrada en el artículo 86 de la Constitución Nacional, otorga a toda persona la facultad para reclamar ante</w:t>
      </w:r>
      <w:r w:rsidR="001175F5" w:rsidRPr="00AE792C">
        <w:rPr>
          <w:rFonts w:ascii="Verdana" w:hAnsi="Verdana"/>
          <w:sz w:val="24"/>
          <w:szCs w:val="24"/>
        </w:rPr>
        <w:t xml:space="preserve"> </w:t>
      </w:r>
      <w:r w:rsidRPr="00AE792C">
        <w:rPr>
          <w:rFonts w:ascii="Verdana" w:hAnsi="Verdana"/>
          <w:sz w:val="24"/>
          <w:szCs w:val="24"/>
        </w:rPr>
        <w:t>los jueces, en todo momento y lugar, mediante un trámite breve</w:t>
      </w:r>
      <w:r w:rsidR="001175F5" w:rsidRPr="00AE792C">
        <w:rPr>
          <w:rFonts w:ascii="Verdana" w:hAnsi="Verdana"/>
          <w:sz w:val="24"/>
          <w:szCs w:val="24"/>
        </w:rPr>
        <w:t xml:space="preserve"> </w:t>
      </w:r>
      <w:r w:rsidRPr="00AE792C">
        <w:rPr>
          <w:rFonts w:ascii="Verdana" w:hAnsi="Verdana"/>
          <w:sz w:val="24"/>
          <w:szCs w:val="24"/>
        </w:rPr>
        <w:t>y sumario, la protección a sus derechos constitucionales fundamentales, cuando resulten amenazados o vulnerados por la acción o la omisión de cualquier autoridad pública o de los particulares, en determinados eventos. La protección consistirá en un</w:t>
      </w:r>
      <w:r w:rsidR="00D12159" w:rsidRPr="00AE792C">
        <w:rPr>
          <w:rFonts w:ascii="Verdana" w:hAnsi="Verdana"/>
          <w:sz w:val="24"/>
          <w:szCs w:val="24"/>
        </w:rPr>
        <w:t xml:space="preserve">a orden para que aquel respecto </w:t>
      </w:r>
      <w:r w:rsidRPr="00AE792C">
        <w:rPr>
          <w:rFonts w:ascii="Verdana" w:hAnsi="Verdana"/>
          <w:sz w:val="24"/>
          <w:szCs w:val="24"/>
        </w:rPr>
        <w:t xml:space="preserve">de quien se solicita la tutela, actúe o se abstenga de hacerlo. </w:t>
      </w:r>
    </w:p>
    <w:p w:rsidR="00181C17" w:rsidRPr="00C80781" w:rsidRDefault="00181C17"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2C21E3" w:rsidRPr="00AE792C" w:rsidRDefault="006F7F53" w:rsidP="002C2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AE792C">
        <w:rPr>
          <w:rFonts w:ascii="Verdana" w:hAnsi="Verdana"/>
          <w:sz w:val="24"/>
          <w:szCs w:val="24"/>
        </w:rPr>
        <w:t>2. El problema jur</w:t>
      </w:r>
      <w:r w:rsidR="0092196E" w:rsidRPr="00AE792C">
        <w:rPr>
          <w:rFonts w:ascii="Verdana" w:hAnsi="Verdana"/>
          <w:sz w:val="24"/>
          <w:szCs w:val="24"/>
        </w:rPr>
        <w:t>ídico que debe resolver la Sala consiste en</w:t>
      </w:r>
      <w:r w:rsidRPr="00AE792C">
        <w:rPr>
          <w:rFonts w:ascii="Verdana" w:hAnsi="Verdana"/>
          <w:sz w:val="24"/>
          <w:szCs w:val="24"/>
        </w:rPr>
        <w:t xml:space="preserve"> determinar si procede la acción de tutela para </w:t>
      </w:r>
      <w:r w:rsidR="00AA77C4" w:rsidRPr="00AE792C">
        <w:rPr>
          <w:rFonts w:ascii="Verdana" w:hAnsi="Verdana"/>
          <w:sz w:val="24"/>
          <w:szCs w:val="24"/>
        </w:rPr>
        <w:t>decretar la nulidad de</w:t>
      </w:r>
      <w:r w:rsidR="008E2DB3" w:rsidRPr="00AE792C">
        <w:rPr>
          <w:rFonts w:ascii="Verdana" w:hAnsi="Verdana"/>
          <w:sz w:val="24"/>
          <w:szCs w:val="24"/>
        </w:rPr>
        <w:t xml:space="preserve"> la providencia por medio de la cual se aprobó la conciliación a que llegaron las partes en el proceso en que encuentra la actora lesionados sus derechos</w:t>
      </w:r>
      <w:r w:rsidRPr="00AE792C">
        <w:rPr>
          <w:rFonts w:ascii="Verdana" w:hAnsi="Verdana"/>
          <w:sz w:val="24"/>
          <w:szCs w:val="24"/>
        </w:rPr>
        <w:t xml:space="preserve">. De </w:t>
      </w:r>
      <w:r w:rsidRPr="00AE792C">
        <w:rPr>
          <w:rFonts w:ascii="Verdana" w:hAnsi="Verdana"/>
          <w:sz w:val="24"/>
          <w:szCs w:val="24"/>
        </w:rPr>
        <w:lastRenderedPageBreak/>
        <w:t xml:space="preserve">serlo, se establecerá si </w:t>
      </w:r>
      <w:r w:rsidR="00EB345E" w:rsidRPr="00AE792C">
        <w:rPr>
          <w:rFonts w:ascii="Verdana" w:hAnsi="Verdana"/>
          <w:sz w:val="24"/>
          <w:szCs w:val="24"/>
        </w:rPr>
        <w:t xml:space="preserve">se ha lesionado </w:t>
      </w:r>
      <w:r w:rsidR="002C21E3" w:rsidRPr="00AE792C">
        <w:rPr>
          <w:rFonts w:ascii="Verdana" w:hAnsi="Verdana"/>
          <w:sz w:val="24"/>
          <w:szCs w:val="24"/>
        </w:rPr>
        <w:t xml:space="preserve">alguno que sea </w:t>
      </w:r>
      <w:r w:rsidR="00EB345E" w:rsidRPr="00AE792C">
        <w:rPr>
          <w:rFonts w:ascii="Verdana" w:hAnsi="Verdana"/>
          <w:sz w:val="24"/>
          <w:szCs w:val="24"/>
        </w:rPr>
        <w:t>menester proteger</w:t>
      </w:r>
      <w:r w:rsidRPr="00AE792C">
        <w:rPr>
          <w:rFonts w:ascii="Verdana" w:hAnsi="Verdana"/>
          <w:sz w:val="24"/>
          <w:szCs w:val="24"/>
        </w:rPr>
        <w:t>.</w:t>
      </w:r>
    </w:p>
    <w:p w:rsidR="002C21E3" w:rsidRPr="00C80781" w:rsidRDefault="002C21E3" w:rsidP="002C2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BC42B0" w:rsidRPr="00AE792C" w:rsidRDefault="00BC42B0" w:rsidP="002C21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AE792C">
        <w:rPr>
          <w:rFonts w:ascii="Verdana" w:hAnsi="Verdana"/>
          <w:sz w:val="24"/>
          <w:szCs w:val="24"/>
        </w:rPr>
        <w:t xml:space="preserve">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6134EF" w:rsidRPr="00C80781" w:rsidRDefault="006134EF" w:rsidP="00BC42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BC42B0" w:rsidRPr="00AE792C" w:rsidRDefault="006134EF" w:rsidP="00BC42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AE792C">
        <w:rPr>
          <w:rFonts w:ascii="Verdana" w:hAnsi="Verdana"/>
          <w:sz w:val="24"/>
          <w:szCs w:val="24"/>
        </w:rPr>
        <w:t>En este caso, de conformidad con las copias del proceso de divorcio</w:t>
      </w:r>
      <w:r w:rsidR="00362814" w:rsidRPr="00AE792C">
        <w:rPr>
          <w:rStyle w:val="Refdenotaalpie"/>
          <w:rFonts w:ascii="Verdana" w:hAnsi="Verdana"/>
          <w:sz w:val="24"/>
          <w:szCs w:val="24"/>
        </w:rPr>
        <w:footnoteReference w:id="3"/>
      </w:r>
      <w:r w:rsidRPr="00AE792C">
        <w:rPr>
          <w:rFonts w:ascii="Verdana" w:hAnsi="Verdana"/>
          <w:sz w:val="24"/>
          <w:szCs w:val="24"/>
        </w:rPr>
        <w:t xml:space="preserve"> y con la manifestación realizada por el funcionario accionado</w:t>
      </w:r>
      <w:r w:rsidR="00362814" w:rsidRPr="00AE792C">
        <w:rPr>
          <w:rStyle w:val="Refdenotaalpie"/>
          <w:rFonts w:ascii="Verdana" w:hAnsi="Verdana"/>
          <w:sz w:val="24"/>
          <w:szCs w:val="24"/>
        </w:rPr>
        <w:footnoteReference w:id="4"/>
      </w:r>
      <w:r w:rsidRPr="00AE792C">
        <w:rPr>
          <w:rFonts w:ascii="Verdana" w:hAnsi="Verdana"/>
          <w:sz w:val="24"/>
          <w:szCs w:val="24"/>
        </w:rPr>
        <w:t>, se encuentra acreditado que la</w:t>
      </w:r>
      <w:r w:rsidR="00BC42B0" w:rsidRPr="00AE792C">
        <w:rPr>
          <w:rFonts w:ascii="Verdana" w:hAnsi="Verdana"/>
          <w:sz w:val="24"/>
          <w:szCs w:val="24"/>
        </w:rPr>
        <w:t xml:space="preserve"> demandante ninguna actividad </w:t>
      </w:r>
      <w:r w:rsidRPr="00AE792C">
        <w:rPr>
          <w:rFonts w:ascii="Verdana" w:hAnsi="Verdana"/>
          <w:sz w:val="24"/>
          <w:szCs w:val="24"/>
        </w:rPr>
        <w:t xml:space="preserve">ha desplegado </w:t>
      </w:r>
      <w:r w:rsidR="00BC42B0" w:rsidRPr="00AE792C">
        <w:rPr>
          <w:rFonts w:ascii="Verdana" w:hAnsi="Verdana"/>
          <w:sz w:val="24"/>
          <w:szCs w:val="24"/>
        </w:rPr>
        <w:t>en el proceso en el que encuentra lesionados sus derechos, con el fin de</w:t>
      </w:r>
      <w:r w:rsidRPr="00AE792C">
        <w:rPr>
          <w:rFonts w:ascii="Verdana" w:hAnsi="Verdana"/>
          <w:sz w:val="24"/>
          <w:szCs w:val="24"/>
        </w:rPr>
        <w:t xml:space="preserve"> que se declare la nulidad de la decisión adoptada en audiencia del 16 de julio último, por medio de la cual se aprobó el acuerdo conciliatorio</w:t>
      </w:r>
      <w:r w:rsidR="00437A06" w:rsidRPr="00AE792C">
        <w:rPr>
          <w:rFonts w:ascii="Verdana" w:hAnsi="Verdana"/>
          <w:sz w:val="24"/>
          <w:szCs w:val="24"/>
        </w:rPr>
        <w:t xml:space="preserve"> a que llegó</w:t>
      </w:r>
      <w:r w:rsidR="00CD5AAE" w:rsidRPr="00AE792C">
        <w:rPr>
          <w:rFonts w:ascii="Verdana" w:hAnsi="Verdana"/>
          <w:sz w:val="24"/>
          <w:szCs w:val="24"/>
        </w:rPr>
        <w:t xml:space="preserve"> allí</w:t>
      </w:r>
      <w:r w:rsidR="00437A06" w:rsidRPr="00AE792C">
        <w:rPr>
          <w:rFonts w:ascii="Verdana" w:hAnsi="Verdana"/>
          <w:sz w:val="24"/>
          <w:szCs w:val="24"/>
        </w:rPr>
        <w:t xml:space="preserve"> con el señor Dumar Arley Betancur Betancur</w:t>
      </w:r>
      <w:r w:rsidR="00BC42B0" w:rsidRPr="00AE792C">
        <w:rPr>
          <w:rFonts w:ascii="Verdana" w:hAnsi="Verdana"/>
          <w:sz w:val="24"/>
          <w:szCs w:val="24"/>
        </w:rPr>
        <w:t>, y por tanto, el despacho accionado tampoco tuvo la oportunidad de resolver lo que correspondiera.</w:t>
      </w:r>
    </w:p>
    <w:p w:rsidR="00BC42B0" w:rsidRPr="00E958B7" w:rsidRDefault="00BC42B0" w:rsidP="00BC42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1"/>
          <w:szCs w:val="21"/>
        </w:rPr>
      </w:pPr>
    </w:p>
    <w:p w:rsidR="00BC42B0" w:rsidRPr="00AE792C" w:rsidRDefault="00BC42B0" w:rsidP="00BC42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AE792C">
        <w:rPr>
          <w:rFonts w:ascii="Verdana" w:hAnsi="Verdana"/>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BC42B0" w:rsidRPr="00E958B7" w:rsidRDefault="00BC42B0" w:rsidP="00BC42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1"/>
          <w:szCs w:val="21"/>
        </w:rPr>
      </w:pPr>
    </w:p>
    <w:p w:rsidR="00BC42B0" w:rsidRPr="00AE792C" w:rsidRDefault="00BC42B0" w:rsidP="00BC42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AE792C">
        <w:rPr>
          <w:rFonts w:ascii="Verdana" w:hAnsi="Verdana"/>
          <w:sz w:val="24"/>
          <w:szCs w:val="24"/>
        </w:rPr>
        <w:t>Así lo ha explicado la jurisprudencia:</w:t>
      </w:r>
    </w:p>
    <w:p w:rsidR="00BC42B0" w:rsidRPr="00E958B7" w:rsidRDefault="00BC42B0" w:rsidP="00BC42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1"/>
          <w:szCs w:val="21"/>
        </w:rPr>
      </w:pPr>
    </w:p>
    <w:p w:rsidR="00BC42B0" w:rsidRPr="00AE792C" w:rsidRDefault="00BC42B0" w:rsidP="00BC42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i/>
          <w:spacing w:val="-6"/>
          <w:sz w:val="24"/>
          <w:szCs w:val="24"/>
        </w:rPr>
      </w:pPr>
      <w:r w:rsidRPr="00AE792C">
        <w:rPr>
          <w:rFonts w:ascii="Verdana" w:hAnsi="Verdana"/>
          <w:i/>
          <w:spacing w:val="-6"/>
          <w:sz w:val="24"/>
          <w:szCs w:val="24"/>
        </w:rPr>
        <w:lastRenderedPageBreak/>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BC42B0" w:rsidRPr="00E958B7" w:rsidRDefault="00BC42B0" w:rsidP="00BC42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i/>
          <w:spacing w:val="-6"/>
          <w:sz w:val="21"/>
          <w:szCs w:val="21"/>
        </w:rPr>
      </w:pPr>
    </w:p>
    <w:p w:rsidR="00BC42B0" w:rsidRPr="00AE792C" w:rsidRDefault="00BC42B0" w:rsidP="00BC42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i/>
          <w:spacing w:val="-6"/>
          <w:sz w:val="24"/>
          <w:szCs w:val="24"/>
        </w:rPr>
      </w:pPr>
      <w:r w:rsidRPr="00AE792C">
        <w:rPr>
          <w:rFonts w:ascii="Verdana" w:hAnsi="Verdana"/>
          <w:i/>
          <w:spacing w:val="-6"/>
          <w:sz w:val="24"/>
          <w:szCs w:val="24"/>
        </w:rPr>
        <w:t xml:space="preserve">En ese orden de ideas, se configura la causal de improcedencia establecida en el numeral 1º del artículo 6º del Decreto 2591 de 1991, esto es, </w:t>
      </w:r>
      <w:proofErr w:type="gramStart"/>
      <w:r w:rsidRPr="00AE792C">
        <w:rPr>
          <w:rFonts w:ascii="Verdana" w:hAnsi="Verdana"/>
          <w:i/>
          <w:spacing w:val="-6"/>
          <w:sz w:val="24"/>
          <w:szCs w:val="24"/>
        </w:rPr>
        <w:t>«[</w:t>
      </w:r>
      <w:proofErr w:type="gramEnd"/>
      <w:r w:rsidRPr="00AE792C">
        <w:rPr>
          <w:rFonts w:ascii="Verdana" w:hAnsi="Verdana"/>
          <w:i/>
          <w:spacing w:val="-6"/>
          <w:sz w:val="24"/>
          <w:szCs w:val="24"/>
        </w:rPr>
        <w:t>c]uando existan otros recursos o medios de defensa judiciales (…)».”</w:t>
      </w:r>
      <w:r w:rsidRPr="00AE792C">
        <w:rPr>
          <w:rFonts w:ascii="Verdana" w:hAnsi="Verdana"/>
          <w:i/>
          <w:spacing w:val="-6"/>
          <w:sz w:val="24"/>
          <w:szCs w:val="24"/>
          <w:vertAlign w:val="superscript"/>
        </w:rPr>
        <w:footnoteReference w:id="5"/>
      </w:r>
      <w:r w:rsidRPr="00AE792C">
        <w:rPr>
          <w:rFonts w:ascii="Verdana" w:hAnsi="Verdana"/>
          <w:i/>
          <w:spacing w:val="-6"/>
          <w:sz w:val="24"/>
          <w:szCs w:val="24"/>
        </w:rPr>
        <w:t>.</w:t>
      </w:r>
    </w:p>
    <w:p w:rsidR="00BC42B0" w:rsidRPr="00E958B7" w:rsidRDefault="00BC42B0" w:rsidP="00BC42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1"/>
          <w:szCs w:val="21"/>
        </w:rPr>
      </w:pPr>
    </w:p>
    <w:p w:rsidR="00BC42B0" w:rsidRPr="00AE792C" w:rsidRDefault="00BC42B0" w:rsidP="00BC42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AE792C">
        <w:rPr>
          <w:rFonts w:ascii="Verdana" w:hAnsi="Verdana"/>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CB0182" w:rsidRPr="00AE792C" w:rsidRDefault="00CB0182" w:rsidP="00A930AE">
      <w:pPr>
        <w:spacing w:line="348" w:lineRule="auto"/>
        <w:jc w:val="both"/>
        <w:rPr>
          <w:rFonts w:ascii="Verdana" w:hAnsi="Verdana"/>
          <w:sz w:val="24"/>
          <w:szCs w:val="24"/>
        </w:rPr>
      </w:pPr>
      <w:r w:rsidRPr="00AE792C">
        <w:rPr>
          <w:rFonts w:ascii="Verdana" w:hAnsi="Verdana"/>
          <w:sz w:val="24"/>
          <w:szCs w:val="24"/>
        </w:rPr>
        <w:t>En mérito de lo expuesto, la Sala Civil Familia del Tribunal Superior de Pereira, Risaralda, administrando justicia en nombre de la República y por autoridad de la ley,</w:t>
      </w:r>
    </w:p>
    <w:p w:rsidR="00437A06" w:rsidRPr="00AE792C" w:rsidRDefault="00437A06" w:rsidP="00A930AE">
      <w:pPr>
        <w:spacing w:line="348" w:lineRule="auto"/>
        <w:jc w:val="both"/>
        <w:rPr>
          <w:rFonts w:ascii="Verdana" w:hAnsi="Verdana"/>
          <w:b/>
          <w:sz w:val="22"/>
          <w:szCs w:val="22"/>
        </w:rPr>
      </w:pPr>
    </w:p>
    <w:p w:rsidR="00CB0182" w:rsidRPr="00AE792C" w:rsidRDefault="00CB0182" w:rsidP="00A930AE">
      <w:pPr>
        <w:spacing w:line="348" w:lineRule="auto"/>
        <w:jc w:val="both"/>
        <w:rPr>
          <w:rFonts w:ascii="Verdana" w:hAnsi="Verdana"/>
          <w:b/>
          <w:sz w:val="24"/>
          <w:szCs w:val="24"/>
        </w:rPr>
      </w:pPr>
      <w:r w:rsidRPr="00AE792C">
        <w:rPr>
          <w:rFonts w:ascii="Verdana" w:hAnsi="Verdana"/>
          <w:b/>
          <w:sz w:val="24"/>
          <w:szCs w:val="24"/>
        </w:rPr>
        <w:t>R E S U E L V E </w:t>
      </w:r>
    </w:p>
    <w:p w:rsidR="00CB0182" w:rsidRPr="00AE792C" w:rsidRDefault="00CB0182" w:rsidP="00A930AE">
      <w:pPr>
        <w:spacing w:line="348" w:lineRule="auto"/>
        <w:jc w:val="both"/>
        <w:rPr>
          <w:rFonts w:ascii="Verdana" w:hAnsi="Verdana"/>
          <w:sz w:val="22"/>
          <w:szCs w:val="22"/>
        </w:rPr>
      </w:pPr>
    </w:p>
    <w:p w:rsidR="00CB0182" w:rsidRPr="00AE792C" w:rsidRDefault="00CB0182" w:rsidP="00A930AE">
      <w:pPr>
        <w:spacing w:line="348" w:lineRule="auto"/>
        <w:jc w:val="both"/>
        <w:rPr>
          <w:rFonts w:ascii="Verdana" w:hAnsi="Verdana"/>
          <w:sz w:val="24"/>
          <w:szCs w:val="24"/>
        </w:rPr>
      </w:pPr>
      <w:r w:rsidRPr="00AE792C">
        <w:rPr>
          <w:rFonts w:ascii="Verdana" w:hAnsi="Verdana"/>
          <w:b/>
          <w:sz w:val="24"/>
          <w:szCs w:val="24"/>
        </w:rPr>
        <w:t>PRIMERO:</w:t>
      </w:r>
      <w:r w:rsidRPr="00AE792C">
        <w:rPr>
          <w:rFonts w:ascii="Verdana" w:hAnsi="Verdana"/>
          <w:sz w:val="24"/>
          <w:szCs w:val="24"/>
        </w:rPr>
        <w:t xml:space="preserve"> Se declara improcedente la acción de tutela propuesta por </w:t>
      </w:r>
      <w:r w:rsidR="00362814" w:rsidRPr="00AE792C">
        <w:rPr>
          <w:rFonts w:ascii="Verdana" w:hAnsi="Verdana"/>
          <w:sz w:val="24"/>
          <w:szCs w:val="24"/>
        </w:rPr>
        <w:t>la señora Nubia Díaz Cárdenas contra el Juzgado de Familia de Dosquebradas, a la que fue vinculado el señor Dumar Arley Betancur Betancur.</w:t>
      </w:r>
    </w:p>
    <w:p w:rsidR="00CB0182" w:rsidRPr="00AE792C" w:rsidRDefault="00CB0182" w:rsidP="00A930AE">
      <w:pPr>
        <w:spacing w:line="348" w:lineRule="auto"/>
        <w:jc w:val="both"/>
        <w:rPr>
          <w:rFonts w:ascii="Verdana" w:hAnsi="Verdana"/>
          <w:b/>
          <w:sz w:val="22"/>
          <w:szCs w:val="22"/>
        </w:rPr>
      </w:pPr>
    </w:p>
    <w:p w:rsidR="00CB0182" w:rsidRPr="00AE792C" w:rsidRDefault="00CB0182" w:rsidP="00A930AE">
      <w:pPr>
        <w:spacing w:line="348" w:lineRule="auto"/>
        <w:ind w:right="51"/>
        <w:jc w:val="both"/>
        <w:rPr>
          <w:rFonts w:ascii="Verdana" w:hAnsi="Verdana"/>
          <w:sz w:val="24"/>
          <w:szCs w:val="24"/>
        </w:rPr>
      </w:pPr>
      <w:r w:rsidRPr="00AE792C">
        <w:rPr>
          <w:rFonts w:ascii="Verdana" w:hAnsi="Verdana"/>
          <w:b/>
          <w:sz w:val="24"/>
          <w:szCs w:val="24"/>
        </w:rPr>
        <w:t>SEGUNDO.</w:t>
      </w:r>
      <w:r w:rsidRPr="00AE792C">
        <w:rPr>
          <w:rFonts w:ascii="Verdana" w:hAnsi="Verdana"/>
          <w:sz w:val="24"/>
          <w:szCs w:val="24"/>
        </w:rPr>
        <w:t xml:space="preserve"> </w:t>
      </w:r>
      <w:r w:rsidR="00AE792C" w:rsidRPr="00AE792C">
        <w:rPr>
          <w:rFonts w:ascii="Verdana" w:hAnsi="Verdana"/>
          <w:sz w:val="24"/>
          <w:szCs w:val="24"/>
        </w:rPr>
        <w:t>Notifíquese esta decisión a las partes conforme lo previene el artículo 30 del Decreto 2591 de 1991.</w:t>
      </w:r>
    </w:p>
    <w:p w:rsidR="00CB0182" w:rsidRPr="00AE792C" w:rsidRDefault="00CB0182" w:rsidP="00A930AE">
      <w:pPr>
        <w:spacing w:line="348" w:lineRule="auto"/>
        <w:ind w:right="51"/>
        <w:jc w:val="both"/>
        <w:rPr>
          <w:rFonts w:ascii="Verdana" w:hAnsi="Verdana"/>
          <w:sz w:val="22"/>
          <w:szCs w:val="22"/>
        </w:rPr>
      </w:pPr>
    </w:p>
    <w:p w:rsidR="00CB0182" w:rsidRPr="00AE792C" w:rsidRDefault="00CB0182" w:rsidP="00A930AE">
      <w:pPr>
        <w:spacing w:line="348" w:lineRule="auto"/>
        <w:ind w:right="51"/>
        <w:jc w:val="both"/>
        <w:rPr>
          <w:rFonts w:ascii="Verdana" w:hAnsi="Verdana"/>
          <w:b/>
          <w:sz w:val="24"/>
          <w:szCs w:val="24"/>
        </w:rPr>
      </w:pPr>
      <w:r w:rsidRPr="00AE792C">
        <w:rPr>
          <w:rFonts w:ascii="Verdana" w:hAnsi="Verdana"/>
          <w:b/>
          <w:sz w:val="24"/>
          <w:szCs w:val="24"/>
        </w:rPr>
        <w:lastRenderedPageBreak/>
        <w:t xml:space="preserve">TERCERO. </w:t>
      </w:r>
      <w:r w:rsidR="00AE792C" w:rsidRPr="00AE792C">
        <w:rPr>
          <w:rFonts w:ascii="Verdana" w:hAnsi="Verdana"/>
          <w:sz w:val="24"/>
          <w:szCs w:val="24"/>
        </w:rPr>
        <w:t>De no ser impugnada esta decisión, envíese el expediente a la Corte Constitucional para su eventual revisión conforme lo dispone el artículo 32 del Decreto 2591 de 1991.</w:t>
      </w:r>
    </w:p>
    <w:p w:rsidR="00CB0182" w:rsidRPr="00AE792C" w:rsidRDefault="00CB0182" w:rsidP="00A930AE">
      <w:pPr>
        <w:spacing w:line="348" w:lineRule="auto"/>
        <w:jc w:val="both"/>
        <w:rPr>
          <w:rFonts w:ascii="Verdana" w:hAnsi="Verdana"/>
          <w:sz w:val="22"/>
          <w:szCs w:val="22"/>
        </w:rPr>
      </w:pPr>
    </w:p>
    <w:p w:rsidR="00CB0182" w:rsidRPr="00AE792C" w:rsidRDefault="00CB0182" w:rsidP="00A930AE">
      <w:pPr>
        <w:spacing w:line="348" w:lineRule="auto"/>
        <w:jc w:val="both"/>
        <w:rPr>
          <w:rFonts w:ascii="Verdana" w:hAnsi="Verdana"/>
          <w:sz w:val="24"/>
          <w:szCs w:val="24"/>
        </w:rPr>
      </w:pPr>
      <w:r w:rsidRPr="00AE792C">
        <w:rPr>
          <w:rFonts w:ascii="Verdana" w:hAnsi="Verdana"/>
          <w:sz w:val="24"/>
          <w:szCs w:val="24"/>
        </w:rPr>
        <w:t xml:space="preserve">Notifíquese y cúmplase, </w:t>
      </w:r>
    </w:p>
    <w:p w:rsidR="00CB0182" w:rsidRPr="00AE792C" w:rsidRDefault="00CB0182" w:rsidP="00A930AE">
      <w:pPr>
        <w:spacing w:line="348" w:lineRule="auto"/>
        <w:jc w:val="both"/>
        <w:rPr>
          <w:rFonts w:ascii="Verdana" w:hAnsi="Verdana"/>
          <w:sz w:val="22"/>
          <w:szCs w:val="22"/>
        </w:rPr>
      </w:pPr>
    </w:p>
    <w:p w:rsidR="00CB0182" w:rsidRPr="00AE792C" w:rsidRDefault="00CB0182" w:rsidP="00A930AE">
      <w:pPr>
        <w:spacing w:line="348" w:lineRule="auto"/>
        <w:jc w:val="both"/>
        <w:rPr>
          <w:rFonts w:ascii="Verdana" w:hAnsi="Verdana"/>
          <w:sz w:val="24"/>
          <w:szCs w:val="24"/>
        </w:rPr>
      </w:pPr>
      <w:r w:rsidRPr="00AE792C">
        <w:rPr>
          <w:rFonts w:ascii="Verdana" w:hAnsi="Verdana"/>
          <w:sz w:val="24"/>
          <w:szCs w:val="24"/>
        </w:rPr>
        <w:t>Los Magistrados,</w:t>
      </w:r>
    </w:p>
    <w:p w:rsidR="00CB0182" w:rsidRPr="00AE792C" w:rsidRDefault="00CB0182" w:rsidP="00C80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CB0182" w:rsidRPr="00AE792C" w:rsidRDefault="00CB0182" w:rsidP="00C80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4D34DA" w:rsidRPr="00AE792C" w:rsidRDefault="004D34DA" w:rsidP="00C80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4D34DA" w:rsidRPr="00C80781" w:rsidRDefault="004D34DA" w:rsidP="00C80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81"/>
          <w:szCs w:val="81"/>
        </w:rPr>
      </w:pPr>
    </w:p>
    <w:p w:rsidR="00CB0182" w:rsidRPr="00AE792C" w:rsidRDefault="00CB0182" w:rsidP="00C80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r w:rsidRPr="00AE792C">
        <w:rPr>
          <w:rFonts w:ascii="Verdana" w:hAnsi="Verdana"/>
          <w:b/>
          <w:sz w:val="24"/>
          <w:szCs w:val="24"/>
        </w:rPr>
        <w:tab/>
      </w:r>
      <w:r w:rsidRPr="00AE792C">
        <w:rPr>
          <w:rFonts w:ascii="Verdana" w:hAnsi="Verdana"/>
          <w:b/>
          <w:sz w:val="24"/>
          <w:szCs w:val="24"/>
        </w:rPr>
        <w:tab/>
      </w:r>
      <w:r w:rsidRPr="00AE792C">
        <w:rPr>
          <w:rFonts w:ascii="Verdana" w:hAnsi="Verdana"/>
          <w:b/>
          <w:sz w:val="24"/>
          <w:szCs w:val="24"/>
        </w:rPr>
        <w:tab/>
        <w:t>CLAUDIA MARÍA ARCILA RÍOS</w:t>
      </w:r>
    </w:p>
    <w:p w:rsidR="00CB0182" w:rsidRPr="00AE792C" w:rsidRDefault="00CB0182" w:rsidP="00C80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CB0182" w:rsidRPr="00AE792C" w:rsidRDefault="00CB0182" w:rsidP="00C80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92196E" w:rsidRPr="00AE792C" w:rsidRDefault="0092196E" w:rsidP="00C80781">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p>
    <w:p w:rsidR="004D34DA" w:rsidRPr="00C80781" w:rsidRDefault="004D34DA" w:rsidP="00C80781">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81"/>
          <w:szCs w:val="81"/>
        </w:rPr>
      </w:pPr>
    </w:p>
    <w:p w:rsidR="00CB0182" w:rsidRPr="00AE792C" w:rsidRDefault="00CB0182" w:rsidP="00C80781">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AE792C">
        <w:rPr>
          <w:rFonts w:ascii="Verdana" w:hAnsi="Verdana"/>
          <w:b/>
          <w:sz w:val="24"/>
          <w:szCs w:val="24"/>
        </w:rPr>
        <w:tab/>
      </w:r>
      <w:r w:rsidRPr="00AE792C">
        <w:rPr>
          <w:rFonts w:ascii="Verdana" w:hAnsi="Verdana"/>
          <w:b/>
          <w:sz w:val="24"/>
          <w:szCs w:val="24"/>
        </w:rPr>
        <w:tab/>
      </w:r>
      <w:r w:rsidRPr="00AE792C">
        <w:rPr>
          <w:rFonts w:ascii="Verdana" w:hAnsi="Verdana"/>
          <w:b/>
          <w:sz w:val="24"/>
          <w:szCs w:val="24"/>
        </w:rPr>
        <w:tab/>
        <w:t>DUBERNEY GRISALES HERRERA</w:t>
      </w:r>
    </w:p>
    <w:p w:rsidR="00440241" w:rsidRPr="00AE792C" w:rsidRDefault="00440241" w:rsidP="00C80781">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p>
    <w:p w:rsidR="00CB0182" w:rsidRPr="00AE792C" w:rsidRDefault="00CB0182" w:rsidP="00C80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CB0182" w:rsidRPr="00AE792C" w:rsidRDefault="00CB0182" w:rsidP="00C80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4D34DA" w:rsidRPr="00C80781" w:rsidRDefault="004D34DA" w:rsidP="00C80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81"/>
          <w:szCs w:val="81"/>
        </w:rPr>
      </w:pPr>
    </w:p>
    <w:p w:rsidR="00D57921" w:rsidRPr="00AE792C" w:rsidRDefault="00CB0182" w:rsidP="00C80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r w:rsidRPr="00AE792C">
        <w:rPr>
          <w:rFonts w:ascii="Verdana" w:hAnsi="Verdana"/>
          <w:b/>
          <w:sz w:val="24"/>
          <w:szCs w:val="24"/>
        </w:rPr>
        <w:tab/>
      </w:r>
      <w:r w:rsidRPr="00AE792C">
        <w:rPr>
          <w:rFonts w:ascii="Verdana" w:hAnsi="Verdana"/>
          <w:b/>
          <w:sz w:val="24"/>
          <w:szCs w:val="24"/>
        </w:rPr>
        <w:tab/>
      </w:r>
      <w:r w:rsidRPr="00AE792C">
        <w:rPr>
          <w:rFonts w:ascii="Verdana" w:hAnsi="Verdana"/>
          <w:b/>
          <w:sz w:val="24"/>
          <w:szCs w:val="24"/>
        </w:rPr>
        <w:tab/>
        <w:t>EDDER JIMMY SÁNCHEZ CALAMBÁS</w:t>
      </w:r>
    </w:p>
    <w:sectPr w:rsidR="00D57921" w:rsidRPr="00AE792C" w:rsidSect="00AE792C">
      <w:footerReference w:type="default" r:id="rId8"/>
      <w:pgSz w:w="12242" w:h="18722" w:code="14"/>
      <w:pgMar w:top="1985" w:right="1588" w:bottom="1588"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51" w:rsidRDefault="00FE2051">
      <w:r>
        <w:separator/>
      </w:r>
    </w:p>
  </w:endnote>
  <w:endnote w:type="continuationSeparator" w:id="0">
    <w:p w:rsidR="00FE2051" w:rsidRDefault="00FE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482BE5">
      <w:rPr>
        <w:rStyle w:val="Nmerodepgina"/>
        <w:rFonts w:ascii="Verdana" w:hAnsi="Verdana"/>
        <w:noProof/>
      </w:rPr>
      <w:t>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51" w:rsidRDefault="00FE2051">
      <w:r>
        <w:separator/>
      </w:r>
    </w:p>
  </w:footnote>
  <w:footnote w:type="continuationSeparator" w:id="0">
    <w:p w:rsidR="00FE2051" w:rsidRDefault="00FE2051">
      <w:r>
        <w:continuationSeparator/>
      </w:r>
    </w:p>
  </w:footnote>
  <w:footnote w:id="1">
    <w:p w:rsidR="00482BE5" w:rsidRPr="00C80781" w:rsidRDefault="00482BE5" w:rsidP="00482BE5">
      <w:pPr>
        <w:pStyle w:val="Textonotapie"/>
        <w:spacing w:line="276" w:lineRule="auto"/>
        <w:jc w:val="both"/>
        <w:rPr>
          <w:rFonts w:ascii="Verdana" w:hAnsi="Verdana"/>
          <w:sz w:val="3"/>
          <w:szCs w:val="3"/>
        </w:rPr>
      </w:pPr>
    </w:p>
    <w:p w:rsidR="00482BE5" w:rsidRPr="00AE792C" w:rsidRDefault="00482BE5" w:rsidP="00482BE5">
      <w:pPr>
        <w:pStyle w:val="Textonotapie"/>
        <w:spacing w:line="276" w:lineRule="auto"/>
        <w:jc w:val="both"/>
        <w:rPr>
          <w:rFonts w:ascii="Verdana" w:hAnsi="Verdana"/>
          <w:sz w:val="15"/>
          <w:szCs w:val="15"/>
          <w:lang w:val="es-CO"/>
        </w:rPr>
      </w:pPr>
      <w:r w:rsidRPr="00AE792C">
        <w:rPr>
          <w:rStyle w:val="Refdenotaalpie"/>
          <w:rFonts w:ascii="Verdana" w:hAnsi="Verdana"/>
          <w:sz w:val="15"/>
          <w:szCs w:val="15"/>
        </w:rPr>
        <w:footnoteRef/>
      </w:r>
      <w:r w:rsidRPr="00AE792C">
        <w:rPr>
          <w:rFonts w:ascii="Verdana" w:hAnsi="Verdana"/>
          <w:sz w:val="15"/>
          <w:szCs w:val="15"/>
        </w:rPr>
        <w:t xml:space="preserve"> </w:t>
      </w:r>
      <w:r w:rsidRPr="00AE792C">
        <w:rPr>
          <w:rFonts w:ascii="Verdana" w:hAnsi="Verdana"/>
          <w:sz w:val="15"/>
          <w:szCs w:val="15"/>
          <w:lang w:val="es-CO"/>
        </w:rPr>
        <w:t>Cuaderno de anexos y disco compacto que obra a folio 8 de este cuaderno</w:t>
      </w:r>
    </w:p>
  </w:footnote>
  <w:footnote w:id="2">
    <w:p w:rsidR="00482BE5" w:rsidRPr="00AE792C" w:rsidRDefault="00482BE5" w:rsidP="00482BE5">
      <w:pPr>
        <w:pStyle w:val="Textonotapie"/>
        <w:spacing w:line="276" w:lineRule="auto"/>
        <w:jc w:val="both"/>
        <w:rPr>
          <w:rFonts w:ascii="Verdana" w:hAnsi="Verdana"/>
          <w:sz w:val="15"/>
          <w:szCs w:val="15"/>
          <w:lang w:val="es-CO"/>
        </w:rPr>
      </w:pPr>
      <w:r w:rsidRPr="00AE792C">
        <w:rPr>
          <w:rStyle w:val="Refdenotaalpie"/>
          <w:rFonts w:ascii="Verdana" w:hAnsi="Verdana"/>
          <w:sz w:val="15"/>
          <w:szCs w:val="15"/>
        </w:rPr>
        <w:footnoteRef/>
      </w:r>
      <w:r w:rsidRPr="00AE792C">
        <w:rPr>
          <w:rFonts w:ascii="Verdana" w:hAnsi="Verdana"/>
          <w:sz w:val="15"/>
          <w:szCs w:val="15"/>
        </w:rPr>
        <w:t xml:space="preserve"> Folio 15 de este cuaderno</w:t>
      </w:r>
    </w:p>
  </w:footnote>
  <w:footnote w:id="3">
    <w:p w:rsidR="00C80781" w:rsidRPr="00C80781" w:rsidRDefault="00C80781" w:rsidP="00E958B7">
      <w:pPr>
        <w:pStyle w:val="Textonotapie"/>
        <w:spacing w:line="276" w:lineRule="auto"/>
        <w:jc w:val="both"/>
        <w:rPr>
          <w:rFonts w:ascii="Verdana" w:hAnsi="Verdana"/>
          <w:sz w:val="3"/>
          <w:szCs w:val="3"/>
        </w:rPr>
      </w:pPr>
    </w:p>
    <w:p w:rsidR="00362814" w:rsidRPr="00AE792C" w:rsidRDefault="00362814" w:rsidP="00E958B7">
      <w:pPr>
        <w:pStyle w:val="Textonotapie"/>
        <w:spacing w:line="276" w:lineRule="auto"/>
        <w:jc w:val="both"/>
        <w:rPr>
          <w:rFonts w:ascii="Verdana" w:hAnsi="Verdana"/>
          <w:sz w:val="15"/>
          <w:szCs w:val="15"/>
          <w:lang w:val="es-CO"/>
        </w:rPr>
      </w:pPr>
      <w:r w:rsidRPr="00AE792C">
        <w:rPr>
          <w:rStyle w:val="Refdenotaalpie"/>
          <w:rFonts w:ascii="Verdana" w:hAnsi="Verdana"/>
          <w:sz w:val="15"/>
          <w:szCs w:val="15"/>
        </w:rPr>
        <w:footnoteRef/>
      </w:r>
      <w:r w:rsidRPr="00AE792C">
        <w:rPr>
          <w:rFonts w:ascii="Verdana" w:hAnsi="Verdana"/>
          <w:sz w:val="15"/>
          <w:szCs w:val="15"/>
        </w:rPr>
        <w:t xml:space="preserve"> </w:t>
      </w:r>
      <w:r w:rsidRPr="00AE792C">
        <w:rPr>
          <w:rFonts w:ascii="Verdana" w:hAnsi="Verdana"/>
          <w:sz w:val="15"/>
          <w:szCs w:val="15"/>
          <w:lang w:val="es-CO"/>
        </w:rPr>
        <w:t>Cuaderno de anexos</w:t>
      </w:r>
      <w:r w:rsidR="007A4594" w:rsidRPr="00AE792C">
        <w:rPr>
          <w:rFonts w:ascii="Verdana" w:hAnsi="Verdana"/>
          <w:sz w:val="15"/>
          <w:szCs w:val="15"/>
          <w:lang w:val="es-CO"/>
        </w:rPr>
        <w:t xml:space="preserve"> y </w:t>
      </w:r>
      <w:r w:rsidR="00CD5AAE" w:rsidRPr="00AE792C">
        <w:rPr>
          <w:rFonts w:ascii="Verdana" w:hAnsi="Verdana"/>
          <w:sz w:val="15"/>
          <w:szCs w:val="15"/>
          <w:lang w:val="es-CO"/>
        </w:rPr>
        <w:t>disco compacto que obra a folio 8 de este cuaderno</w:t>
      </w:r>
    </w:p>
  </w:footnote>
  <w:footnote w:id="4">
    <w:p w:rsidR="00362814" w:rsidRPr="00AE792C" w:rsidRDefault="00362814" w:rsidP="00E958B7">
      <w:pPr>
        <w:pStyle w:val="Textonotapie"/>
        <w:spacing w:line="276" w:lineRule="auto"/>
        <w:jc w:val="both"/>
        <w:rPr>
          <w:rFonts w:ascii="Verdana" w:hAnsi="Verdana"/>
          <w:sz w:val="15"/>
          <w:szCs w:val="15"/>
          <w:lang w:val="es-CO"/>
        </w:rPr>
      </w:pPr>
      <w:r w:rsidRPr="00AE792C">
        <w:rPr>
          <w:rStyle w:val="Refdenotaalpie"/>
          <w:rFonts w:ascii="Verdana" w:hAnsi="Verdana"/>
          <w:sz w:val="15"/>
          <w:szCs w:val="15"/>
        </w:rPr>
        <w:footnoteRef/>
      </w:r>
      <w:r w:rsidRPr="00AE792C">
        <w:rPr>
          <w:rFonts w:ascii="Verdana" w:hAnsi="Verdana"/>
          <w:sz w:val="15"/>
          <w:szCs w:val="15"/>
        </w:rPr>
        <w:t xml:space="preserve"> </w:t>
      </w:r>
      <w:r w:rsidR="00CD5AAE" w:rsidRPr="00AE792C">
        <w:rPr>
          <w:rFonts w:ascii="Verdana" w:hAnsi="Verdana"/>
          <w:sz w:val="15"/>
          <w:szCs w:val="15"/>
        </w:rPr>
        <w:t>Folio 15 de este cuaderno</w:t>
      </w:r>
    </w:p>
  </w:footnote>
  <w:footnote w:id="5">
    <w:p w:rsidR="00BC42B0" w:rsidRPr="00AE792C" w:rsidRDefault="00BC42B0" w:rsidP="00E958B7">
      <w:pPr>
        <w:pStyle w:val="Textonotapie"/>
        <w:spacing w:line="216" w:lineRule="auto"/>
        <w:jc w:val="both"/>
        <w:rPr>
          <w:rFonts w:ascii="Verdana" w:hAnsi="Verdana"/>
          <w:spacing w:val="-2"/>
          <w:sz w:val="15"/>
          <w:szCs w:val="15"/>
        </w:rPr>
      </w:pPr>
      <w:r w:rsidRPr="00AE792C">
        <w:rPr>
          <w:rStyle w:val="Refdenotaalpie"/>
          <w:rFonts w:ascii="Verdana" w:hAnsi="Verdana"/>
          <w:spacing w:val="-2"/>
          <w:sz w:val="15"/>
          <w:szCs w:val="15"/>
        </w:rPr>
        <w:footnoteRef/>
      </w:r>
      <w:r w:rsidRPr="00AE792C">
        <w:rPr>
          <w:rFonts w:ascii="Verdana" w:hAnsi="Verdana"/>
          <w:spacing w:val="-2"/>
          <w:sz w:val="15"/>
          <w:szCs w:val="15"/>
        </w:rPr>
        <w:t xml:space="preserve"> Corte Suprema de Justicia, Sala de Casación Civil, sentencia de tutela STC3919-2017 proferida el 22 de marzo de 2017, </w:t>
      </w:r>
      <w:proofErr w:type="spellStart"/>
      <w:r w:rsidRPr="00AE792C">
        <w:rPr>
          <w:rFonts w:ascii="Verdana" w:hAnsi="Verdana"/>
          <w:spacing w:val="-2"/>
          <w:sz w:val="15"/>
          <w:szCs w:val="15"/>
        </w:rPr>
        <w:t>M.P</w:t>
      </w:r>
      <w:proofErr w:type="spellEnd"/>
      <w:r w:rsidRPr="00AE792C">
        <w:rPr>
          <w:rFonts w:ascii="Verdana" w:hAnsi="Verdana"/>
          <w:spacing w:val="-2"/>
          <w:sz w:val="15"/>
          <w:szCs w:val="15"/>
        </w:rPr>
        <w:t xml:space="preserve">. Aroldo Wilson Quiroz </w:t>
      </w:r>
      <w:proofErr w:type="spellStart"/>
      <w:r w:rsidRPr="00AE792C">
        <w:rPr>
          <w:rFonts w:ascii="Verdana" w:hAnsi="Verdana"/>
          <w:spacing w:val="-2"/>
          <w:sz w:val="15"/>
          <w:szCs w:val="15"/>
        </w:rPr>
        <w:t>Monsalvo</w:t>
      </w:r>
      <w:proofErr w:type="spellEnd"/>
      <w:r w:rsidRPr="00AE792C">
        <w:rPr>
          <w:rFonts w:ascii="Verdana" w:hAnsi="Verdana"/>
          <w:spacing w:val="-2"/>
          <w:sz w:val="15"/>
          <w:szCs w:val="15"/>
        </w:rPr>
        <w:t>, radicación No. 11001-02-03-000-2017-00615-00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4C3"/>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BA4"/>
    <w:rsid w:val="00035EC8"/>
    <w:rsid w:val="0003632B"/>
    <w:rsid w:val="000367FD"/>
    <w:rsid w:val="000368C1"/>
    <w:rsid w:val="00036DDE"/>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73C"/>
    <w:rsid w:val="000638C4"/>
    <w:rsid w:val="000646C5"/>
    <w:rsid w:val="00064B09"/>
    <w:rsid w:val="000656EE"/>
    <w:rsid w:val="0006572B"/>
    <w:rsid w:val="000659E2"/>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4CE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0FB1"/>
    <w:rsid w:val="000C150D"/>
    <w:rsid w:val="000C1711"/>
    <w:rsid w:val="000C1A72"/>
    <w:rsid w:val="000C21A4"/>
    <w:rsid w:val="000C27DD"/>
    <w:rsid w:val="000C32AE"/>
    <w:rsid w:val="000C3D1D"/>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02D"/>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BD5"/>
    <w:rsid w:val="000F50E9"/>
    <w:rsid w:val="000F5371"/>
    <w:rsid w:val="000F5EAA"/>
    <w:rsid w:val="000F662F"/>
    <w:rsid w:val="000F6AC0"/>
    <w:rsid w:val="000F6D73"/>
    <w:rsid w:val="000F6FD6"/>
    <w:rsid w:val="000F780F"/>
    <w:rsid w:val="000F7F72"/>
    <w:rsid w:val="00100B50"/>
    <w:rsid w:val="00101596"/>
    <w:rsid w:val="0010192E"/>
    <w:rsid w:val="00103F02"/>
    <w:rsid w:val="0010423B"/>
    <w:rsid w:val="001054DC"/>
    <w:rsid w:val="00105E43"/>
    <w:rsid w:val="00106252"/>
    <w:rsid w:val="001062DE"/>
    <w:rsid w:val="001066FB"/>
    <w:rsid w:val="001075A2"/>
    <w:rsid w:val="00107AEA"/>
    <w:rsid w:val="001110BA"/>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1A4B"/>
    <w:rsid w:val="001326BE"/>
    <w:rsid w:val="00133921"/>
    <w:rsid w:val="00134487"/>
    <w:rsid w:val="001349BE"/>
    <w:rsid w:val="00135933"/>
    <w:rsid w:val="001368C3"/>
    <w:rsid w:val="001405EE"/>
    <w:rsid w:val="00140868"/>
    <w:rsid w:val="001408F2"/>
    <w:rsid w:val="00140C92"/>
    <w:rsid w:val="00140E8F"/>
    <w:rsid w:val="001422B8"/>
    <w:rsid w:val="00142B33"/>
    <w:rsid w:val="00142E77"/>
    <w:rsid w:val="00142F16"/>
    <w:rsid w:val="00143845"/>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A22"/>
    <w:rsid w:val="00154C11"/>
    <w:rsid w:val="00155170"/>
    <w:rsid w:val="00155B23"/>
    <w:rsid w:val="00155FC7"/>
    <w:rsid w:val="001572A5"/>
    <w:rsid w:val="00157644"/>
    <w:rsid w:val="0015771C"/>
    <w:rsid w:val="0016175B"/>
    <w:rsid w:val="00162BB6"/>
    <w:rsid w:val="00162CAD"/>
    <w:rsid w:val="00164F01"/>
    <w:rsid w:val="00165048"/>
    <w:rsid w:val="00165B99"/>
    <w:rsid w:val="00165FCE"/>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2EB0"/>
    <w:rsid w:val="00193DAF"/>
    <w:rsid w:val="00194389"/>
    <w:rsid w:val="001949D6"/>
    <w:rsid w:val="00194D66"/>
    <w:rsid w:val="001954E0"/>
    <w:rsid w:val="0019569B"/>
    <w:rsid w:val="00195ED6"/>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AEF"/>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7070"/>
    <w:rsid w:val="001E0809"/>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0B7"/>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3BEF"/>
    <w:rsid w:val="00214048"/>
    <w:rsid w:val="00215679"/>
    <w:rsid w:val="0021579A"/>
    <w:rsid w:val="00215D56"/>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23E"/>
    <w:rsid w:val="0023242C"/>
    <w:rsid w:val="00233053"/>
    <w:rsid w:val="002346B9"/>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47"/>
    <w:rsid w:val="002A4B66"/>
    <w:rsid w:val="002A4CE2"/>
    <w:rsid w:val="002A50E0"/>
    <w:rsid w:val="002A52CB"/>
    <w:rsid w:val="002A5905"/>
    <w:rsid w:val="002A5BCB"/>
    <w:rsid w:val="002A6BD0"/>
    <w:rsid w:val="002A7028"/>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1E3"/>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0526"/>
    <w:rsid w:val="002E16BA"/>
    <w:rsid w:val="002E16E9"/>
    <w:rsid w:val="002E2062"/>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275"/>
    <w:rsid w:val="00334959"/>
    <w:rsid w:val="0033536A"/>
    <w:rsid w:val="003359EC"/>
    <w:rsid w:val="00335E15"/>
    <w:rsid w:val="0033648F"/>
    <w:rsid w:val="00336A08"/>
    <w:rsid w:val="00336A34"/>
    <w:rsid w:val="00336EC8"/>
    <w:rsid w:val="003371D3"/>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57E2D"/>
    <w:rsid w:val="0036182F"/>
    <w:rsid w:val="00361C16"/>
    <w:rsid w:val="00361E72"/>
    <w:rsid w:val="003622F7"/>
    <w:rsid w:val="00362814"/>
    <w:rsid w:val="003629E0"/>
    <w:rsid w:val="003635D6"/>
    <w:rsid w:val="0036403A"/>
    <w:rsid w:val="0036413D"/>
    <w:rsid w:val="0036456B"/>
    <w:rsid w:val="00364AD3"/>
    <w:rsid w:val="00364E6A"/>
    <w:rsid w:val="00365074"/>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21F"/>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625"/>
    <w:rsid w:val="00394CFD"/>
    <w:rsid w:val="00395A6D"/>
    <w:rsid w:val="00395D70"/>
    <w:rsid w:val="00395DF4"/>
    <w:rsid w:val="00395EDA"/>
    <w:rsid w:val="003967A8"/>
    <w:rsid w:val="00396958"/>
    <w:rsid w:val="00396CB9"/>
    <w:rsid w:val="003976C5"/>
    <w:rsid w:val="00397704"/>
    <w:rsid w:val="00397AF1"/>
    <w:rsid w:val="00397B5F"/>
    <w:rsid w:val="003A0CF6"/>
    <w:rsid w:val="003A0EAC"/>
    <w:rsid w:val="003A117A"/>
    <w:rsid w:val="003A19CD"/>
    <w:rsid w:val="003A1E86"/>
    <w:rsid w:val="003A20D0"/>
    <w:rsid w:val="003A24A1"/>
    <w:rsid w:val="003A2CFD"/>
    <w:rsid w:val="003A3836"/>
    <w:rsid w:val="003A42CB"/>
    <w:rsid w:val="003A43F3"/>
    <w:rsid w:val="003A4F12"/>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8B6"/>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2013"/>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0C1"/>
    <w:rsid w:val="003E4246"/>
    <w:rsid w:val="003E4CD1"/>
    <w:rsid w:val="003E4E22"/>
    <w:rsid w:val="003E5B3C"/>
    <w:rsid w:val="003E5FFB"/>
    <w:rsid w:val="003E658D"/>
    <w:rsid w:val="003E6961"/>
    <w:rsid w:val="003E797A"/>
    <w:rsid w:val="003E7B89"/>
    <w:rsid w:val="003F047B"/>
    <w:rsid w:val="003F0575"/>
    <w:rsid w:val="003F07AD"/>
    <w:rsid w:val="003F08A5"/>
    <w:rsid w:val="003F17F7"/>
    <w:rsid w:val="003F1A58"/>
    <w:rsid w:val="003F1FDB"/>
    <w:rsid w:val="003F2CAE"/>
    <w:rsid w:val="003F31CF"/>
    <w:rsid w:val="003F3201"/>
    <w:rsid w:val="003F32AB"/>
    <w:rsid w:val="003F34C5"/>
    <w:rsid w:val="003F4A5B"/>
    <w:rsid w:val="003F4EDC"/>
    <w:rsid w:val="003F557D"/>
    <w:rsid w:val="003F5F2C"/>
    <w:rsid w:val="003F6222"/>
    <w:rsid w:val="003F6F28"/>
    <w:rsid w:val="003F772A"/>
    <w:rsid w:val="003F7BF9"/>
    <w:rsid w:val="0040058A"/>
    <w:rsid w:val="00400982"/>
    <w:rsid w:val="00400CC6"/>
    <w:rsid w:val="00400EA6"/>
    <w:rsid w:val="0040133B"/>
    <w:rsid w:val="00401FA2"/>
    <w:rsid w:val="00402056"/>
    <w:rsid w:val="0040286F"/>
    <w:rsid w:val="00402874"/>
    <w:rsid w:val="00404E2A"/>
    <w:rsid w:val="00404F08"/>
    <w:rsid w:val="0040568F"/>
    <w:rsid w:val="00405A5F"/>
    <w:rsid w:val="00406AFF"/>
    <w:rsid w:val="00407873"/>
    <w:rsid w:val="00407929"/>
    <w:rsid w:val="00410088"/>
    <w:rsid w:val="0041057A"/>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643"/>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37A06"/>
    <w:rsid w:val="00440241"/>
    <w:rsid w:val="00441309"/>
    <w:rsid w:val="00441613"/>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06F"/>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2D23"/>
    <w:rsid w:val="00473942"/>
    <w:rsid w:val="00473A39"/>
    <w:rsid w:val="004740CA"/>
    <w:rsid w:val="00475765"/>
    <w:rsid w:val="00475AD4"/>
    <w:rsid w:val="00476888"/>
    <w:rsid w:val="0047695A"/>
    <w:rsid w:val="00476DCC"/>
    <w:rsid w:val="004774B0"/>
    <w:rsid w:val="004776C9"/>
    <w:rsid w:val="00477B23"/>
    <w:rsid w:val="00481CD5"/>
    <w:rsid w:val="00482BE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1C4"/>
    <w:rsid w:val="00493D4B"/>
    <w:rsid w:val="00493F65"/>
    <w:rsid w:val="00495258"/>
    <w:rsid w:val="00496211"/>
    <w:rsid w:val="004976F5"/>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34DA"/>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E7EB2"/>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D48"/>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05"/>
    <w:rsid w:val="0053037B"/>
    <w:rsid w:val="00531399"/>
    <w:rsid w:val="005319D9"/>
    <w:rsid w:val="005326BC"/>
    <w:rsid w:val="0053285A"/>
    <w:rsid w:val="00534CE8"/>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E9B"/>
    <w:rsid w:val="00561FEC"/>
    <w:rsid w:val="00562D53"/>
    <w:rsid w:val="00562ED7"/>
    <w:rsid w:val="00562FFF"/>
    <w:rsid w:val="00563109"/>
    <w:rsid w:val="00563C94"/>
    <w:rsid w:val="00564123"/>
    <w:rsid w:val="00564366"/>
    <w:rsid w:val="005643DC"/>
    <w:rsid w:val="00566048"/>
    <w:rsid w:val="0056635A"/>
    <w:rsid w:val="005678E7"/>
    <w:rsid w:val="00570873"/>
    <w:rsid w:val="00570E27"/>
    <w:rsid w:val="00571678"/>
    <w:rsid w:val="005716B4"/>
    <w:rsid w:val="00572160"/>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212"/>
    <w:rsid w:val="00593D7A"/>
    <w:rsid w:val="005946F8"/>
    <w:rsid w:val="00594DA5"/>
    <w:rsid w:val="00595313"/>
    <w:rsid w:val="00595C44"/>
    <w:rsid w:val="00595C8A"/>
    <w:rsid w:val="0059689D"/>
    <w:rsid w:val="0059762E"/>
    <w:rsid w:val="005A009B"/>
    <w:rsid w:val="005A05EA"/>
    <w:rsid w:val="005A11A7"/>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242B"/>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E7791"/>
    <w:rsid w:val="005F0F5E"/>
    <w:rsid w:val="005F123B"/>
    <w:rsid w:val="005F13BF"/>
    <w:rsid w:val="005F2B38"/>
    <w:rsid w:val="005F33BA"/>
    <w:rsid w:val="005F3BBF"/>
    <w:rsid w:val="005F4F6B"/>
    <w:rsid w:val="005F53AA"/>
    <w:rsid w:val="005F57D8"/>
    <w:rsid w:val="005F6488"/>
    <w:rsid w:val="005F65E2"/>
    <w:rsid w:val="005F6842"/>
    <w:rsid w:val="005F6E17"/>
    <w:rsid w:val="005F6EED"/>
    <w:rsid w:val="005F7964"/>
    <w:rsid w:val="005F7B24"/>
    <w:rsid w:val="00600CA4"/>
    <w:rsid w:val="00601208"/>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1B0F"/>
    <w:rsid w:val="006121CA"/>
    <w:rsid w:val="006134EF"/>
    <w:rsid w:val="006138B3"/>
    <w:rsid w:val="00614D9D"/>
    <w:rsid w:val="006154A5"/>
    <w:rsid w:val="00615A25"/>
    <w:rsid w:val="00615C35"/>
    <w:rsid w:val="00615EEF"/>
    <w:rsid w:val="00615FF9"/>
    <w:rsid w:val="00616232"/>
    <w:rsid w:val="00616F1E"/>
    <w:rsid w:val="006175AB"/>
    <w:rsid w:val="00617B5C"/>
    <w:rsid w:val="006219CF"/>
    <w:rsid w:val="006226F9"/>
    <w:rsid w:val="006228A9"/>
    <w:rsid w:val="0062465F"/>
    <w:rsid w:val="00624795"/>
    <w:rsid w:val="00624A65"/>
    <w:rsid w:val="006257B2"/>
    <w:rsid w:val="00625A0D"/>
    <w:rsid w:val="00627FFE"/>
    <w:rsid w:val="006300D8"/>
    <w:rsid w:val="00630945"/>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3F1"/>
    <w:rsid w:val="00647951"/>
    <w:rsid w:val="006504DA"/>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39DF"/>
    <w:rsid w:val="00674198"/>
    <w:rsid w:val="006745C5"/>
    <w:rsid w:val="0067489A"/>
    <w:rsid w:val="00674BDF"/>
    <w:rsid w:val="00675569"/>
    <w:rsid w:val="00676174"/>
    <w:rsid w:val="0067794D"/>
    <w:rsid w:val="00677ADC"/>
    <w:rsid w:val="00677BB7"/>
    <w:rsid w:val="00677D6A"/>
    <w:rsid w:val="00677F43"/>
    <w:rsid w:val="00680739"/>
    <w:rsid w:val="0068087C"/>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8F4"/>
    <w:rsid w:val="006B1944"/>
    <w:rsid w:val="006B31EC"/>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7B7"/>
    <w:rsid w:val="006E18F5"/>
    <w:rsid w:val="006E19C4"/>
    <w:rsid w:val="006E2311"/>
    <w:rsid w:val="006E4CB9"/>
    <w:rsid w:val="006E57A7"/>
    <w:rsid w:val="006E66AC"/>
    <w:rsid w:val="006E786E"/>
    <w:rsid w:val="006F0D46"/>
    <w:rsid w:val="006F1DC6"/>
    <w:rsid w:val="006F2345"/>
    <w:rsid w:val="006F2CC1"/>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757"/>
    <w:rsid w:val="0071771C"/>
    <w:rsid w:val="00721773"/>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194"/>
    <w:rsid w:val="007357D9"/>
    <w:rsid w:val="00735A8D"/>
    <w:rsid w:val="00735FB2"/>
    <w:rsid w:val="00736040"/>
    <w:rsid w:val="00736F66"/>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118"/>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355"/>
    <w:rsid w:val="00767460"/>
    <w:rsid w:val="00767A77"/>
    <w:rsid w:val="00771120"/>
    <w:rsid w:val="007713DF"/>
    <w:rsid w:val="0077183D"/>
    <w:rsid w:val="00771ECC"/>
    <w:rsid w:val="0077273C"/>
    <w:rsid w:val="00772834"/>
    <w:rsid w:val="00773F7B"/>
    <w:rsid w:val="00776484"/>
    <w:rsid w:val="007765CC"/>
    <w:rsid w:val="00776FD5"/>
    <w:rsid w:val="00777969"/>
    <w:rsid w:val="00777DC9"/>
    <w:rsid w:val="00780073"/>
    <w:rsid w:val="007800AB"/>
    <w:rsid w:val="007802A2"/>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36C6"/>
    <w:rsid w:val="00794021"/>
    <w:rsid w:val="0079487D"/>
    <w:rsid w:val="00794C1A"/>
    <w:rsid w:val="00794D13"/>
    <w:rsid w:val="0079543C"/>
    <w:rsid w:val="00796823"/>
    <w:rsid w:val="00796918"/>
    <w:rsid w:val="00796D40"/>
    <w:rsid w:val="00796E40"/>
    <w:rsid w:val="00797BE2"/>
    <w:rsid w:val="00797CE3"/>
    <w:rsid w:val="007A0213"/>
    <w:rsid w:val="007A183D"/>
    <w:rsid w:val="007A1BF9"/>
    <w:rsid w:val="007A2965"/>
    <w:rsid w:val="007A302A"/>
    <w:rsid w:val="007A3666"/>
    <w:rsid w:val="007A380D"/>
    <w:rsid w:val="007A3B75"/>
    <w:rsid w:val="007A3C59"/>
    <w:rsid w:val="007A423C"/>
    <w:rsid w:val="007A4594"/>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65F1"/>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179F"/>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3BA5"/>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0CB4"/>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A3A"/>
    <w:rsid w:val="00826C75"/>
    <w:rsid w:val="008278C6"/>
    <w:rsid w:val="008300EF"/>
    <w:rsid w:val="00831095"/>
    <w:rsid w:val="008310C1"/>
    <w:rsid w:val="00831229"/>
    <w:rsid w:val="0083186D"/>
    <w:rsid w:val="00831A3D"/>
    <w:rsid w:val="00832626"/>
    <w:rsid w:val="00832793"/>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25A1"/>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8F1"/>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6B5F"/>
    <w:rsid w:val="008C7619"/>
    <w:rsid w:val="008C778E"/>
    <w:rsid w:val="008C7A2F"/>
    <w:rsid w:val="008D0F0D"/>
    <w:rsid w:val="008D1046"/>
    <w:rsid w:val="008D12D1"/>
    <w:rsid w:val="008D1629"/>
    <w:rsid w:val="008D164D"/>
    <w:rsid w:val="008D16DA"/>
    <w:rsid w:val="008D1AB8"/>
    <w:rsid w:val="008D226F"/>
    <w:rsid w:val="008D255B"/>
    <w:rsid w:val="008D2999"/>
    <w:rsid w:val="008D3408"/>
    <w:rsid w:val="008D3BE7"/>
    <w:rsid w:val="008D436E"/>
    <w:rsid w:val="008D48B5"/>
    <w:rsid w:val="008D4D33"/>
    <w:rsid w:val="008D54F0"/>
    <w:rsid w:val="008D58BD"/>
    <w:rsid w:val="008D6186"/>
    <w:rsid w:val="008D6E28"/>
    <w:rsid w:val="008D71AC"/>
    <w:rsid w:val="008D755A"/>
    <w:rsid w:val="008D7EF3"/>
    <w:rsid w:val="008E00DB"/>
    <w:rsid w:val="008E03BF"/>
    <w:rsid w:val="008E0723"/>
    <w:rsid w:val="008E0C27"/>
    <w:rsid w:val="008E27DD"/>
    <w:rsid w:val="008E2DB3"/>
    <w:rsid w:val="008E2E31"/>
    <w:rsid w:val="008E2FEF"/>
    <w:rsid w:val="008E3188"/>
    <w:rsid w:val="008E35F1"/>
    <w:rsid w:val="008E3A2B"/>
    <w:rsid w:val="008E4E00"/>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1C84"/>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96E"/>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02C"/>
    <w:rsid w:val="00940725"/>
    <w:rsid w:val="009412AB"/>
    <w:rsid w:val="00941CB4"/>
    <w:rsid w:val="0094301D"/>
    <w:rsid w:val="00943ADB"/>
    <w:rsid w:val="00944264"/>
    <w:rsid w:val="009444C6"/>
    <w:rsid w:val="00944BFA"/>
    <w:rsid w:val="00946DC8"/>
    <w:rsid w:val="009479DA"/>
    <w:rsid w:val="00947BB1"/>
    <w:rsid w:val="00950683"/>
    <w:rsid w:val="009510E0"/>
    <w:rsid w:val="00951994"/>
    <w:rsid w:val="00951E41"/>
    <w:rsid w:val="009530BF"/>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1EC9"/>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5B7A"/>
    <w:rsid w:val="00997862"/>
    <w:rsid w:val="009A065E"/>
    <w:rsid w:val="009A2584"/>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A79"/>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120"/>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6EAB"/>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26"/>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011"/>
    <w:rsid w:val="00A46150"/>
    <w:rsid w:val="00A46CA1"/>
    <w:rsid w:val="00A471E6"/>
    <w:rsid w:val="00A47295"/>
    <w:rsid w:val="00A47FE3"/>
    <w:rsid w:val="00A50784"/>
    <w:rsid w:val="00A5166B"/>
    <w:rsid w:val="00A517F3"/>
    <w:rsid w:val="00A524DB"/>
    <w:rsid w:val="00A52639"/>
    <w:rsid w:val="00A52B16"/>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264"/>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0A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7C4"/>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C5F5B"/>
    <w:rsid w:val="00AC6E43"/>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71D"/>
    <w:rsid w:val="00AE5ACA"/>
    <w:rsid w:val="00AE66B9"/>
    <w:rsid w:val="00AE77F8"/>
    <w:rsid w:val="00AE78EA"/>
    <w:rsid w:val="00AE792C"/>
    <w:rsid w:val="00AE79B1"/>
    <w:rsid w:val="00AF1598"/>
    <w:rsid w:val="00AF29F5"/>
    <w:rsid w:val="00AF2F34"/>
    <w:rsid w:val="00AF2FB7"/>
    <w:rsid w:val="00AF332B"/>
    <w:rsid w:val="00AF3D2D"/>
    <w:rsid w:val="00AF3DFD"/>
    <w:rsid w:val="00AF51BB"/>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3C0"/>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2CEC"/>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4FAF"/>
    <w:rsid w:val="00B35E5D"/>
    <w:rsid w:val="00B36873"/>
    <w:rsid w:val="00B37154"/>
    <w:rsid w:val="00B3725E"/>
    <w:rsid w:val="00B37B18"/>
    <w:rsid w:val="00B4046C"/>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10BF"/>
    <w:rsid w:val="00B7177B"/>
    <w:rsid w:val="00B7247F"/>
    <w:rsid w:val="00B734B5"/>
    <w:rsid w:val="00B747BE"/>
    <w:rsid w:val="00B7598A"/>
    <w:rsid w:val="00B77200"/>
    <w:rsid w:val="00B77678"/>
    <w:rsid w:val="00B77CF4"/>
    <w:rsid w:val="00B77E36"/>
    <w:rsid w:val="00B809E4"/>
    <w:rsid w:val="00B80A73"/>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3C28"/>
    <w:rsid w:val="00B93C91"/>
    <w:rsid w:val="00B95AD3"/>
    <w:rsid w:val="00B96D60"/>
    <w:rsid w:val="00B97332"/>
    <w:rsid w:val="00B97525"/>
    <w:rsid w:val="00BA130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3C99"/>
    <w:rsid w:val="00BC42B0"/>
    <w:rsid w:val="00BC4AF4"/>
    <w:rsid w:val="00BC5891"/>
    <w:rsid w:val="00BC5AC8"/>
    <w:rsid w:val="00BC5E79"/>
    <w:rsid w:val="00BC5ED7"/>
    <w:rsid w:val="00BC61E2"/>
    <w:rsid w:val="00BC6E51"/>
    <w:rsid w:val="00BC7418"/>
    <w:rsid w:val="00BD10CC"/>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3FC4"/>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C15"/>
    <w:rsid w:val="00C003D1"/>
    <w:rsid w:val="00C00818"/>
    <w:rsid w:val="00C00873"/>
    <w:rsid w:val="00C00F6F"/>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55F"/>
    <w:rsid w:val="00C2783B"/>
    <w:rsid w:val="00C27FB2"/>
    <w:rsid w:val="00C305A0"/>
    <w:rsid w:val="00C30F38"/>
    <w:rsid w:val="00C31F34"/>
    <w:rsid w:val="00C31FD6"/>
    <w:rsid w:val="00C3240E"/>
    <w:rsid w:val="00C32A90"/>
    <w:rsid w:val="00C32AD1"/>
    <w:rsid w:val="00C34BDE"/>
    <w:rsid w:val="00C3585C"/>
    <w:rsid w:val="00C35A92"/>
    <w:rsid w:val="00C35C33"/>
    <w:rsid w:val="00C36391"/>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430"/>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31E2"/>
    <w:rsid w:val="00C63ED1"/>
    <w:rsid w:val="00C65560"/>
    <w:rsid w:val="00C65D9C"/>
    <w:rsid w:val="00C66408"/>
    <w:rsid w:val="00C67322"/>
    <w:rsid w:val="00C679BC"/>
    <w:rsid w:val="00C708AA"/>
    <w:rsid w:val="00C71B8A"/>
    <w:rsid w:val="00C71E9F"/>
    <w:rsid w:val="00C730B3"/>
    <w:rsid w:val="00C7318A"/>
    <w:rsid w:val="00C749CB"/>
    <w:rsid w:val="00C74B32"/>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0182"/>
    <w:rsid w:val="00CB0774"/>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43"/>
    <w:rsid w:val="00CC1CD5"/>
    <w:rsid w:val="00CC20B5"/>
    <w:rsid w:val="00CC3512"/>
    <w:rsid w:val="00CC3633"/>
    <w:rsid w:val="00CC44DC"/>
    <w:rsid w:val="00CC4689"/>
    <w:rsid w:val="00CC482A"/>
    <w:rsid w:val="00CC4853"/>
    <w:rsid w:val="00CC4856"/>
    <w:rsid w:val="00CC7057"/>
    <w:rsid w:val="00CD01D0"/>
    <w:rsid w:val="00CD069B"/>
    <w:rsid w:val="00CD1290"/>
    <w:rsid w:val="00CD13EF"/>
    <w:rsid w:val="00CD14E7"/>
    <w:rsid w:val="00CD2A81"/>
    <w:rsid w:val="00CD37E1"/>
    <w:rsid w:val="00CD4709"/>
    <w:rsid w:val="00CD4D1E"/>
    <w:rsid w:val="00CD545E"/>
    <w:rsid w:val="00CD56A3"/>
    <w:rsid w:val="00CD5AA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CAE"/>
    <w:rsid w:val="00CF7D95"/>
    <w:rsid w:val="00D00659"/>
    <w:rsid w:val="00D007F5"/>
    <w:rsid w:val="00D01440"/>
    <w:rsid w:val="00D02EBD"/>
    <w:rsid w:val="00D0372C"/>
    <w:rsid w:val="00D03795"/>
    <w:rsid w:val="00D039F2"/>
    <w:rsid w:val="00D040F9"/>
    <w:rsid w:val="00D0426D"/>
    <w:rsid w:val="00D0440E"/>
    <w:rsid w:val="00D04562"/>
    <w:rsid w:val="00D04AE6"/>
    <w:rsid w:val="00D070E5"/>
    <w:rsid w:val="00D07465"/>
    <w:rsid w:val="00D10BE8"/>
    <w:rsid w:val="00D11ECF"/>
    <w:rsid w:val="00D12159"/>
    <w:rsid w:val="00D12406"/>
    <w:rsid w:val="00D12713"/>
    <w:rsid w:val="00D1301F"/>
    <w:rsid w:val="00D1343F"/>
    <w:rsid w:val="00D13A79"/>
    <w:rsid w:val="00D148CF"/>
    <w:rsid w:val="00D14F88"/>
    <w:rsid w:val="00D15216"/>
    <w:rsid w:val="00D15993"/>
    <w:rsid w:val="00D15BAA"/>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921"/>
    <w:rsid w:val="00D57BD1"/>
    <w:rsid w:val="00D57DEF"/>
    <w:rsid w:val="00D6021A"/>
    <w:rsid w:val="00D60DCD"/>
    <w:rsid w:val="00D62A78"/>
    <w:rsid w:val="00D62ACE"/>
    <w:rsid w:val="00D63691"/>
    <w:rsid w:val="00D64AAD"/>
    <w:rsid w:val="00D65768"/>
    <w:rsid w:val="00D65D70"/>
    <w:rsid w:val="00D65F68"/>
    <w:rsid w:val="00D6723B"/>
    <w:rsid w:val="00D67E02"/>
    <w:rsid w:val="00D703D5"/>
    <w:rsid w:val="00D70DDA"/>
    <w:rsid w:val="00D711F2"/>
    <w:rsid w:val="00D71461"/>
    <w:rsid w:val="00D723CD"/>
    <w:rsid w:val="00D723E6"/>
    <w:rsid w:val="00D731C8"/>
    <w:rsid w:val="00D73C55"/>
    <w:rsid w:val="00D73E28"/>
    <w:rsid w:val="00D74F0A"/>
    <w:rsid w:val="00D76A9E"/>
    <w:rsid w:val="00D77543"/>
    <w:rsid w:val="00D77BFB"/>
    <w:rsid w:val="00D80AB1"/>
    <w:rsid w:val="00D815AE"/>
    <w:rsid w:val="00D81BB6"/>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175F"/>
    <w:rsid w:val="00D91CE6"/>
    <w:rsid w:val="00D92456"/>
    <w:rsid w:val="00D92853"/>
    <w:rsid w:val="00D930D3"/>
    <w:rsid w:val="00D931E9"/>
    <w:rsid w:val="00D948A5"/>
    <w:rsid w:val="00D94A0F"/>
    <w:rsid w:val="00D94EB9"/>
    <w:rsid w:val="00D95652"/>
    <w:rsid w:val="00D95DB6"/>
    <w:rsid w:val="00D97421"/>
    <w:rsid w:val="00D9746E"/>
    <w:rsid w:val="00D97551"/>
    <w:rsid w:val="00D97B16"/>
    <w:rsid w:val="00DA126A"/>
    <w:rsid w:val="00DA3498"/>
    <w:rsid w:val="00DA3CE5"/>
    <w:rsid w:val="00DA433A"/>
    <w:rsid w:val="00DA4BDE"/>
    <w:rsid w:val="00DA5362"/>
    <w:rsid w:val="00DA5A44"/>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6434"/>
    <w:rsid w:val="00DC0A8E"/>
    <w:rsid w:val="00DC0F91"/>
    <w:rsid w:val="00DC0FCE"/>
    <w:rsid w:val="00DC135F"/>
    <w:rsid w:val="00DC146C"/>
    <w:rsid w:val="00DC22D7"/>
    <w:rsid w:val="00DC2A4B"/>
    <w:rsid w:val="00DC2F21"/>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D7941"/>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64E1"/>
    <w:rsid w:val="00E0721B"/>
    <w:rsid w:val="00E07540"/>
    <w:rsid w:val="00E075A3"/>
    <w:rsid w:val="00E07CF2"/>
    <w:rsid w:val="00E10F3C"/>
    <w:rsid w:val="00E11488"/>
    <w:rsid w:val="00E1282C"/>
    <w:rsid w:val="00E12EC5"/>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577"/>
    <w:rsid w:val="00E3787B"/>
    <w:rsid w:val="00E37D09"/>
    <w:rsid w:val="00E400DF"/>
    <w:rsid w:val="00E40AC6"/>
    <w:rsid w:val="00E40B1D"/>
    <w:rsid w:val="00E41330"/>
    <w:rsid w:val="00E42552"/>
    <w:rsid w:val="00E42ABA"/>
    <w:rsid w:val="00E42B53"/>
    <w:rsid w:val="00E42C9E"/>
    <w:rsid w:val="00E435EA"/>
    <w:rsid w:val="00E439B7"/>
    <w:rsid w:val="00E43E50"/>
    <w:rsid w:val="00E442B5"/>
    <w:rsid w:val="00E446C8"/>
    <w:rsid w:val="00E449B4"/>
    <w:rsid w:val="00E44B25"/>
    <w:rsid w:val="00E44CC7"/>
    <w:rsid w:val="00E453C9"/>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5F2"/>
    <w:rsid w:val="00E56EBB"/>
    <w:rsid w:val="00E57FE9"/>
    <w:rsid w:val="00E6010E"/>
    <w:rsid w:val="00E60E4F"/>
    <w:rsid w:val="00E61895"/>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56D"/>
    <w:rsid w:val="00E716BD"/>
    <w:rsid w:val="00E71775"/>
    <w:rsid w:val="00E71827"/>
    <w:rsid w:val="00E71CF6"/>
    <w:rsid w:val="00E71FA3"/>
    <w:rsid w:val="00E71FE1"/>
    <w:rsid w:val="00E721BC"/>
    <w:rsid w:val="00E72B34"/>
    <w:rsid w:val="00E72DCF"/>
    <w:rsid w:val="00E735CE"/>
    <w:rsid w:val="00E738F4"/>
    <w:rsid w:val="00E7468F"/>
    <w:rsid w:val="00E748E3"/>
    <w:rsid w:val="00E752AD"/>
    <w:rsid w:val="00E7570B"/>
    <w:rsid w:val="00E7587B"/>
    <w:rsid w:val="00E758F1"/>
    <w:rsid w:val="00E7597C"/>
    <w:rsid w:val="00E75C02"/>
    <w:rsid w:val="00E762CC"/>
    <w:rsid w:val="00E768EA"/>
    <w:rsid w:val="00E77467"/>
    <w:rsid w:val="00E77B06"/>
    <w:rsid w:val="00E8033E"/>
    <w:rsid w:val="00E81072"/>
    <w:rsid w:val="00E81786"/>
    <w:rsid w:val="00E81B07"/>
    <w:rsid w:val="00E82035"/>
    <w:rsid w:val="00E82572"/>
    <w:rsid w:val="00E83258"/>
    <w:rsid w:val="00E8333A"/>
    <w:rsid w:val="00E836B3"/>
    <w:rsid w:val="00E83A52"/>
    <w:rsid w:val="00E83E3E"/>
    <w:rsid w:val="00E8409C"/>
    <w:rsid w:val="00E845C1"/>
    <w:rsid w:val="00E84E4F"/>
    <w:rsid w:val="00E8500A"/>
    <w:rsid w:val="00E856F9"/>
    <w:rsid w:val="00E862BC"/>
    <w:rsid w:val="00E86670"/>
    <w:rsid w:val="00E86F03"/>
    <w:rsid w:val="00E87F8F"/>
    <w:rsid w:val="00E900D7"/>
    <w:rsid w:val="00E91566"/>
    <w:rsid w:val="00E920EC"/>
    <w:rsid w:val="00E925EB"/>
    <w:rsid w:val="00E92678"/>
    <w:rsid w:val="00E92A61"/>
    <w:rsid w:val="00E92AEA"/>
    <w:rsid w:val="00E93980"/>
    <w:rsid w:val="00E93CA6"/>
    <w:rsid w:val="00E93CEF"/>
    <w:rsid w:val="00E9466A"/>
    <w:rsid w:val="00E94976"/>
    <w:rsid w:val="00E94F39"/>
    <w:rsid w:val="00E958B7"/>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378F"/>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1EF"/>
    <w:rsid w:val="00EC6BB2"/>
    <w:rsid w:val="00EC75BA"/>
    <w:rsid w:val="00EC779F"/>
    <w:rsid w:val="00ED0B13"/>
    <w:rsid w:val="00ED1066"/>
    <w:rsid w:val="00ED10BF"/>
    <w:rsid w:val="00ED2552"/>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4AD"/>
    <w:rsid w:val="00EE0558"/>
    <w:rsid w:val="00EE1358"/>
    <w:rsid w:val="00EE1386"/>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33B"/>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584"/>
    <w:rsid w:val="00F11E14"/>
    <w:rsid w:val="00F1332A"/>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0497"/>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57D2A"/>
    <w:rsid w:val="00F6021D"/>
    <w:rsid w:val="00F6057C"/>
    <w:rsid w:val="00F60BF6"/>
    <w:rsid w:val="00F6138E"/>
    <w:rsid w:val="00F61646"/>
    <w:rsid w:val="00F62096"/>
    <w:rsid w:val="00F63458"/>
    <w:rsid w:val="00F643F3"/>
    <w:rsid w:val="00F64970"/>
    <w:rsid w:val="00F655CA"/>
    <w:rsid w:val="00F65B5C"/>
    <w:rsid w:val="00F6628B"/>
    <w:rsid w:val="00F6635A"/>
    <w:rsid w:val="00F66DFA"/>
    <w:rsid w:val="00F67252"/>
    <w:rsid w:val="00F717DB"/>
    <w:rsid w:val="00F7182F"/>
    <w:rsid w:val="00F7195C"/>
    <w:rsid w:val="00F719B5"/>
    <w:rsid w:val="00F7251D"/>
    <w:rsid w:val="00F72CEF"/>
    <w:rsid w:val="00F73DCE"/>
    <w:rsid w:val="00F73E1E"/>
    <w:rsid w:val="00F748D3"/>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1A8D"/>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5C5E"/>
    <w:rsid w:val="00FD6194"/>
    <w:rsid w:val="00FD658F"/>
    <w:rsid w:val="00FD6A27"/>
    <w:rsid w:val="00FD7765"/>
    <w:rsid w:val="00FE0166"/>
    <w:rsid w:val="00FE018C"/>
    <w:rsid w:val="00FE04F3"/>
    <w:rsid w:val="00FE057D"/>
    <w:rsid w:val="00FE0854"/>
    <w:rsid w:val="00FE127A"/>
    <w:rsid w:val="00FE13B5"/>
    <w:rsid w:val="00FE1AC8"/>
    <w:rsid w:val="00FE2051"/>
    <w:rsid w:val="00FE2AE0"/>
    <w:rsid w:val="00FE31C2"/>
    <w:rsid w:val="00FE381F"/>
    <w:rsid w:val="00FE3A22"/>
    <w:rsid w:val="00FE42BC"/>
    <w:rsid w:val="00FE457C"/>
    <w:rsid w:val="00FE4A64"/>
    <w:rsid w:val="00FE4F96"/>
    <w:rsid w:val="00FE58D9"/>
    <w:rsid w:val="00FE5A95"/>
    <w:rsid w:val="00FE603B"/>
    <w:rsid w:val="00FE6773"/>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53262-54A9-4D41-A1F0-CF4EF860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2192</Words>
  <Characters>12060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10</cp:revision>
  <cp:lastPrinted>2018-09-27T18:11:00Z</cp:lastPrinted>
  <dcterms:created xsi:type="dcterms:W3CDTF">2018-09-24T12:45:00Z</dcterms:created>
  <dcterms:modified xsi:type="dcterms:W3CDTF">2018-10-30T16:20:00Z</dcterms:modified>
</cp:coreProperties>
</file>