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8D" w:rsidRPr="00400CCC" w:rsidRDefault="0039668D" w:rsidP="0039668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09131F" w:rsidRDefault="008B14B7" w:rsidP="008B14B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09131F" w:rsidRPr="00402979" w:rsidRDefault="0009131F" w:rsidP="0009131F">
      <w:pPr>
        <w:pStyle w:val="Sinespaciado"/>
      </w:pPr>
    </w:p>
    <w:p w:rsidR="008B14B7" w:rsidRPr="0009131F" w:rsidRDefault="008B14B7" w:rsidP="008B14B7">
      <w:pPr>
        <w:jc w:val="both"/>
        <w:rPr>
          <w:rFonts w:ascii="Arial Narrow" w:hAnsi="Arial Narrow" w:cs="Arial"/>
          <w:sz w:val="18"/>
          <w:szCs w:val="18"/>
        </w:rPr>
      </w:pPr>
      <w:r w:rsidRPr="0009131F">
        <w:rPr>
          <w:rFonts w:ascii="Arial Narrow" w:hAnsi="Arial Narrow" w:cs="Arial"/>
          <w:b/>
          <w:sz w:val="18"/>
          <w:szCs w:val="18"/>
        </w:rPr>
        <w:t>Providencia</w:t>
      </w:r>
      <w:r w:rsidRPr="0009131F">
        <w:rPr>
          <w:rFonts w:ascii="Arial Narrow" w:hAnsi="Arial Narrow" w:cs="Arial"/>
          <w:sz w:val="18"/>
          <w:szCs w:val="18"/>
        </w:rPr>
        <w:t>:</w:t>
      </w:r>
      <w:r w:rsidRPr="0009131F">
        <w:rPr>
          <w:rFonts w:ascii="Arial Narrow" w:hAnsi="Arial Narrow" w:cs="Arial"/>
          <w:b/>
          <w:sz w:val="18"/>
          <w:szCs w:val="18"/>
        </w:rPr>
        <w:t xml:space="preserve"> </w:t>
      </w:r>
      <w:r w:rsidRPr="0009131F">
        <w:rPr>
          <w:rFonts w:ascii="Arial Narrow" w:hAnsi="Arial Narrow" w:cs="Arial"/>
          <w:sz w:val="18"/>
          <w:szCs w:val="18"/>
        </w:rPr>
        <w:tab/>
      </w:r>
      <w:r w:rsidRPr="0009131F">
        <w:rPr>
          <w:rFonts w:ascii="Arial Narrow" w:hAnsi="Arial Narrow" w:cs="Arial"/>
          <w:sz w:val="18"/>
          <w:szCs w:val="18"/>
        </w:rPr>
        <w:tab/>
        <w:t>Sentencia de Segunda Instancia, jueves</w:t>
      </w:r>
      <w:r w:rsidR="007046E1" w:rsidRPr="0009131F">
        <w:rPr>
          <w:rFonts w:ascii="Arial Narrow" w:hAnsi="Arial Narrow" w:cs="Arial"/>
          <w:sz w:val="18"/>
          <w:szCs w:val="18"/>
        </w:rPr>
        <w:t xml:space="preserve"> 1</w:t>
      </w:r>
      <w:r w:rsidR="00EC3E12">
        <w:rPr>
          <w:rFonts w:ascii="Arial Narrow" w:hAnsi="Arial Narrow" w:cs="Arial"/>
          <w:sz w:val="18"/>
          <w:szCs w:val="18"/>
        </w:rPr>
        <w:t>1 de enero de 2018</w:t>
      </w:r>
    </w:p>
    <w:p w:rsidR="008B14B7" w:rsidRPr="0009131F" w:rsidRDefault="008B14B7" w:rsidP="008B14B7">
      <w:pPr>
        <w:jc w:val="both"/>
        <w:rPr>
          <w:rFonts w:ascii="Arial Narrow" w:hAnsi="Arial Narrow" w:cs="Arial"/>
          <w:bCs/>
          <w:sz w:val="18"/>
          <w:szCs w:val="18"/>
        </w:rPr>
      </w:pPr>
      <w:r w:rsidRPr="0009131F">
        <w:rPr>
          <w:rFonts w:ascii="Arial Narrow" w:hAnsi="Arial Narrow" w:cs="Arial"/>
          <w:b/>
          <w:bCs/>
          <w:sz w:val="18"/>
          <w:szCs w:val="18"/>
        </w:rPr>
        <w:t>Radicación No</w:t>
      </w:r>
      <w:r w:rsidRPr="0009131F">
        <w:rPr>
          <w:rFonts w:ascii="Arial Narrow" w:hAnsi="Arial Narrow" w:cs="Arial"/>
          <w:bCs/>
          <w:sz w:val="18"/>
          <w:szCs w:val="18"/>
        </w:rPr>
        <w:t>:</w:t>
      </w:r>
      <w:r w:rsidRPr="0009131F">
        <w:rPr>
          <w:rFonts w:ascii="Arial Narrow" w:hAnsi="Arial Narrow" w:cs="Arial"/>
          <w:b/>
          <w:bCs/>
          <w:sz w:val="18"/>
          <w:szCs w:val="18"/>
        </w:rPr>
        <w:t xml:space="preserve"> </w:t>
      </w:r>
      <w:r w:rsidRPr="0009131F">
        <w:rPr>
          <w:rFonts w:ascii="Arial Narrow" w:hAnsi="Arial Narrow" w:cs="Arial"/>
          <w:b/>
          <w:bCs/>
          <w:sz w:val="18"/>
          <w:szCs w:val="18"/>
        </w:rPr>
        <w:tab/>
        <w:t xml:space="preserve">      </w:t>
      </w:r>
      <w:r w:rsidRPr="0009131F">
        <w:rPr>
          <w:rFonts w:ascii="Arial Narrow" w:hAnsi="Arial Narrow" w:cs="Arial"/>
          <w:b/>
          <w:bCs/>
          <w:sz w:val="18"/>
          <w:szCs w:val="18"/>
        </w:rPr>
        <w:tab/>
      </w:r>
      <w:r w:rsidRPr="0009131F">
        <w:rPr>
          <w:rFonts w:ascii="Arial Narrow" w:hAnsi="Arial Narrow" w:cs="Arial"/>
          <w:bCs/>
          <w:sz w:val="18"/>
          <w:szCs w:val="18"/>
        </w:rPr>
        <w:t>66001-31-05-00</w:t>
      </w:r>
      <w:r w:rsidR="007046E1" w:rsidRPr="0009131F">
        <w:rPr>
          <w:rFonts w:ascii="Arial Narrow" w:hAnsi="Arial Narrow" w:cs="Arial"/>
          <w:bCs/>
          <w:sz w:val="18"/>
          <w:szCs w:val="18"/>
        </w:rPr>
        <w:t>5-2015-00509-01</w:t>
      </w:r>
      <w:r w:rsidRPr="0009131F">
        <w:rPr>
          <w:rFonts w:ascii="Arial Narrow" w:hAnsi="Arial Narrow" w:cs="Arial"/>
          <w:bCs/>
          <w:sz w:val="18"/>
          <w:szCs w:val="18"/>
        </w:rPr>
        <w:t xml:space="preserve"> </w:t>
      </w:r>
    </w:p>
    <w:p w:rsidR="008B14B7" w:rsidRPr="0009131F" w:rsidRDefault="008B14B7" w:rsidP="008B14B7">
      <w:pPr>
        <w:jc w:val="both"/>
        <w:rPr>
          <w:rFonts w:ascii="Arial Narrow" w:hAnsi="Arial Narrow" w:cs="Arial"/>
          <w:iCs/>
          <w:sz w:val="18"/>
          <w:szCs w:val="18"/>
        </w:rPr>
      </w:pPr>
      <w:r w:rsidRPr="0009131F">
        <w:rPr>
          <w:rFonts w:ascii="Arial Narrow" w:hAnsi="Arial Narrow" w:cs="Arial"/>
          <w:b/>
          <w:bCs/>
          <w:iCs/>
          <w:sz w:val="18"/>
          <w:szCs w:val="18"/>
        </w:rPr>
        <w:t>Proceso</w:t>
      </w:r>
      <w:r w:rsidRPr="0009131F">
        <w:rPr>
          <w:rFonts w:ascii="Arial Narrow" w:hAnsi="Arial Narrow" w:cs="Arial"/>
          <w:bCs/>
          <w:iCs/>
          <w:sz w:val="18"/>
          <w:szCs w:val="18"/>
        </w:rPr>
        <w:t>:</w:t>
      </w:r>
      <w:r w:rsidRPr="0009131F">
        <w:rPr>
          <w:rFonts w:ascii="Arial Narrow" w:hAnsi="Arial Narrow" w:cs="Arial"/>
          <w:iCs/>
          <w:sz w:val="18"/>
          <w:szCs w:val="18"/>
        </w:rPr>
        <w:t xml:space="preserve"> </w:t>
      </w:r>
      <w:r w:rsidRPr="0009131F">
        <w:rPr>
          <w:rFonts w:ascii="Arial Narrow" w:hAnsi="Arial Narrow" w:cs="Arial"/>
          <w:b/>
          <w:iCs/>
          <w:sz w:val="18"/>
          <w:szCs w:val="18"/>
        </w:rPr>
        <w:tab/>
      </w:r>
      <w:r w:rsidRPr="0009131F">
        <w:rPr>
          <w:rFonts w:ascii="Arial Narrow" w:hAnsi="Arial Narrow" w:cs="Arial"/>
          <w:b/>
          <w:iCs/>
          <w:sz w:val="18"/>
          <w:szCs w:val="18"/>
        </w:rPr>
        <w:tab/>
      </w:r>
      <w:r w:rsidR="0009131F">
        <w:rPr>
          <w:rFonts w:ascii="Arial Narrow" w:hAnsi="Arial Narrow" w:cs="Arial"/>
          <w:b/>
          <w:iCs/>
          <w:sz w:val="18"/>
          <w:szCs w:val="18"/>
        </w:rPr>
        <w:tab/>
      </w:r>
      <w:r w:rsidRPr="0009131F">
        <w:rPr>
          <w:rFonts w:ascii="Arial Narrow" w:hAnsi="Arial Narrow" w:cs="Arial"/>
          <w:iCs/>
          <w:sz w:val="18"/>
          <w:szCs w:val="18"/>
        </w:rPr>
        <w:t>Ordinario Laboral</w:t>
      </w:r>
    </w:p>
    <w:p w:rsidR="008B14B7" w:rsidRPr="0009131F" w:rsidRDefault="008B14B7" w:rsidP="008B14B7">
      <w:pPr>
        <w:ind w:firstLine="6"/>
        <w:jc w:val="both"/>
        <w:rPr>
          <w:rFonts w:ascii="Arial Narrow" w:hAnsi="Arial Narrow" w:cs="Arial"/>
          <w:iCs/>
          <w:sz w:val="18"/>
          <w:szCs w:val="18"/>
        </w:rPr>
      </w:pPr>
      <w:r w:rsidRPr="0009131F">
        <w:rPr>
          <w:rFonts w:ascii="Arial Narrow" w:hAnsi="Arial Narrow" w:cs="Arial"/>
          <w:b/>
          <w:iCs/>
          <w:sz w:val="18"/>
          <w:szCs w:val="18"/>
        </w:rPr>
        <w:t>Demandante</w:t>
      </w:r>
      <w:r w:rsidRPr="0009131F">
        <w:rPr>
          <w:rFonts w:ascii="Arial Narrow" w:hAnsi="Arial Narrow" w:cs="Arial"/>
          <w:iCs/>
          <w:sz w:val="18"/>
          <w:szCs w:val="18"/>
        </w:rPr>
        <w:t xml:space="preserve">:     </w:t>
      </w:r>
      <w:r w:rsidRPr="0009131F">
        <w:rPr>
          <w:rFonts w:ascii="Arial Narrow" w:hAnsi="Arial Narrow" w:cs="Arial"/>
          <w:iCs/>
          <w:sz w:val="18"/>
          <w:szCs w:val="18"/>
        </w:rPr>
        <w:tab/>
      </w:r>
      <w:r w:rsidRPr="0009131F">
        <w:rPr>
          <w:rFonts w:ascii="Arial Narrow" w:hAnsi="Arial Narrow" w:cs="Arial"/>
          <w:iCs/>
          <w:sz w:val="18"/>
          <w:szCs w:val="18"/>
        </w:rPr>
        <w:tab/>
      </w:r>
      <w:r w:rsidR="00AE5BD0" w:rsidRPr="0009131F">
        <w:rPr>
          <w:rFonts w:ascii="Arial Narrow" w:hAnsi="Arial Narrow" w:cs="Arial"/>
          <w:iCs/>
          <w:sz w:val="18"/>
          <w:szCs w:val="18"/>
        </w:rPr>
        <w:t xml:space="preserve">Ana de Jesús Corrales Pérez </w:t>
      </w:r>
      <w:r w:rsidRPr="0009131F">
        <w:rPr>
          <w:rFonts w:ascii="Arial Narrow" w:hAnsi="Arial Narrow" w:cs="Arial"/>
          <w:iCs/>
          <w:sz w:val="18"/>
          <w:szCs w:val="18"/>
        </w:rPr>
        <w:t xml:space="preserve"> </w:t>
      </w:r>
    </w:p>
    <w:p w:rsidR="008B14B7" w:rsidRPr="0009131F" w:rsidRDefault="008B14B7" w:rsidP="008B14B7">
      <w:pPr>
        <w:ind w:firstLine="6"/>
        <w:jc w:val="both"/>
        <w:rPr>
          <w:rFonts w:ascii="Arial Narrow" w:hAnsi="Arial Narrow" w:cs="Arial"/>
          <w:bCs/>
          <w:sz w:val="18"/>
          <w:szCs w:val="18"/>
        </w:rPr>
      </w:pPr>
      <w:r w:rsidRPr="0009131F">
        <w:rPr>
          <w:rFonts w:ascii="Arial Narrow" w:hAnsi="Arial Narrow" w:cs="Arial"/>
          <w:b/>
          <w:bCs/>
          <w:sz w:val="18"/>
          <w:szCs w:val="18"/>
        </w:rPr>
        <w:t>Demandado:</w:t>
      </w:r>
      <w:r w:rsidRPr="0009131F">
        <w:rPr>
          <w:rFonts w:ascii="Arial Narrow" w:hAnsi="Arial Narrow" w:cs="Arial"/>
          <w:bCs/>
          <w:sz w:val="18"/>
          <w:szCs w:val="18"/>
        </w:rPr>
        <w:t xml:space="preserve">           </w:t>
      </w:r>
      <w:r w:rsidR="0009131F">
        <w:rPr>
          <w:rFonts w:ascii="Arial Narrow" w:hAnsi="Arial Narrow" w:cs="Arial"/>
          <w:bCs/>
          <w:sz w:val="18"/>
          <w:szCs w:val="18"/>
        </w:rPr>
        <w:tab/>
      </w:r>
      <w:r w:rsidRPr="0009131F">
        <w:rPr>
          <w:rFonts w:ascii="Arial Narrow" w:hAnsi="Arial Narrow" w:cs="Arial"/>
          <w:bCs/>
          <w:sz w:val="18"/>
          <w:szCs w:val="18"/>
        </w:rPr>
        <w:t xml:space="preserve"> </w:t>
      </w:r>
      <w:r w:rsidRPr="0009131F">
        <w:rPr>
          <w:rFonts w:ascii="Arial Narrow" w:hAnsi="Arial Narrow" w:cs="Arial"/>
          <w:bCs/>
          <w:sz w:val="18"/>
          <w:szCs w:val="18"/>
        </w:rPr>
        <w:tab/>
      </w:r>
      <w:proofErr w:type="spellStart"/>
      <w:r w:rsidRPr="0009131F">
        <w:rPr>
          <w:rFonts w:ascii="Arial Narrow" w:hAnsi="Arial Narrow" w:cs="Arial"/>
          <w:bCs/>
          <w:sz w:val="18"/>
          <w:szCs w:val="18"/>
        </w:rPr>
        <w:t>Colpensiones</w:t>
      </w:r>
      <w:proofErr w:type="spellEnd"/>
      <w:r w:rsidRPr="0009131F">
        <w:rPr>
          <w:rFonts w:ascii="Arial Narrow" w:hAnsi="Arial Narrow" w:cs="Arial"/>
          <w:bCs/>
          <w:sz w:val="18"/>
          <w:szCs w:val="18"/>
        </w:rPr>
        <w:t xml:space="preserve"> </w:t>
      </w:r>
    </w:p>
    <w:p w:rsidR="008B14B7" w:rsidRPr="0009131F" w:rsidRDefault="008B14B7" w:rsidP="008B14B7">
      <w:pPr>
        <w:jc w:val="both"/>
        <w:rPr>
          <w:rFonts w:ascii="Arial Narrow" w:hAnsi="Arial Narrow" w:cs="Arial"/>
          <w:sz w:val="18"/>
          <w:szCs w:val="18"/>
        </w:rPr>
      </w:pPr>
      <w:r w:rsidRPr="0009131F">
        <w:rPr>
          <w:rFonts w:ascii="Arial Narrow" w:hAnsi="Arial Narrow" w:cs="Arial"/>
          <w:b/>
          <w:sz w:val="18"/>
          <w:szCs w:val="18"/>
        </w:rPr>
        <w:t>Juzgado de origen</w:t>
      </w:r>
      <w:r w:rsidRPr="0009131F">
        <w:rPr>
          <w:rFonts w:ascii="Arial Narrow" w:hAnsi="Arial Narrow" w:cs="Arial"/>
          <w:sz w:val="18"/>
          <w:szCs w:val="18"/>
        </w:rPr>
        <w:t xml:space="preserve">:     </w:t>
      </w:r>
      <w:r w:rsidRPr="0009131F">
        <w:rPr>
          <w:rFonts w:ascii="Arial Narrow" w:hAnsi="Arial Narrow" w:cs="Arial"/>
          <w:sz w:val="18"/>
          <w:szCs w:val="18"/>
        </w:rPr>
        <w:tab/>
      </w:r>
      <w:r w:rsidR="00AE5BD0" w:rsidRPr="0009131F">
        <w:rPr>
          <w:rFonts w:ascii="Arial Narrow" w:hAnsi="Arial Narrow" w:cs="Arial"/>
          <w:sz w:val="18"/>
          <w:szCs w:val="18"/>
        </w:rPr>
        <w:t>Quinto</w:t>
      </w:r>
      <w:r w:rsidRPr="0009131F">
        <w:rPr>
          <w:rFonts w:ascii="Arial Narrow" w:hAnsi="Arial Narrow" w:cs="Arial"/>
          <w:sz w:val="18"/>
          <w:szCs w:val="18"/>
        </w:rPr>
        <w:t xml:space="preserve"> Laboral del Circuito de Pereira.</w:t>
      </w:r>
    </w:p>
    <w:p w:rsidR="008B14B7" w:rsidRDefault="008B14B7" w:rsidP="008B14B7">
      <w:pPr>
        <w:jc w:val="both"/>
        <w:rPr>
          <w:rFonts w:ascii="Arial Narrow" w:hAnsi="Arial Narrow" w:cs="Arial"/>
          <w:iCs/>
          <w:sz w:val="18"/>
          <w:szCs w:val="18"/>
        </w:rPr>
      </w:pPr>
      <w:r w:rsidRPr="0009131F">
        <w:rPr>
          <w:rFonts w:ascii="Arial Narrow" w:hAnsi="Arial Narrow" w:cs="Arial"/>
          <w:b/>
          <w:iCs/>
          <w:sz w:val="18"/>
          <w:szCs w:val="18"/>
        </w:rPr>
        <w:t xml:space="preserve">Magistrado Ponente:     </w:t>
      </w:r>
      <w:r w:rsidRPr="0009131F">
        <w:rPr>
          <w:rFonts w:ascii="Arial Narrow" w:hAnsi="Arial Narrow" w:cs="Arial"/>
          <w:b/>
          <w:iCs/>
          <w:sz w:val="18"/>
          <w:szCs w:val="18"/>
        </w:rPr>
        <w:tab/>
      </w:r>
      <w:r w:rsidRPr="0009131F">
        <w:rPr>
          <w:rFonts w:ascii="Arial Narrow" w:hAnsi="Arial Narrow" w:cs="Arial"/>
          <w:iCs/>
          <w:sz w:val="18"/>
          <w:szCs w:val="18"/>
        </w:rPr>
        <w:t>Francisco Javier Tamayo Tabares.</w:t>
      </w:r>
    </w:p>
    <w:p w:rsidR="00FE7CE9" w:rsidRPr="008D2195" w:rsidRDefault="00FE7CE9" w:rsidP="008D2195">
      <w:pPr>
        <w:jc w:val="both"/>
        <w:rPr>
          <w:rFonts w:ascii="Arial" w:hAnsi="Arial" w:cs="Arial"/>
          <w:sz w:val="18"/>
          <w:szCs w:val="18"/>
        </w:rPr>
      </w:pPr>
    </w:p>
    <w:p w:rsidR="0009131F" w:rsidRPr="008D2195" w:rsidRDefault="008D2195" w:rsidP="008D2195">
      <w:pPr>
        <w:jc w:val="both"/>
        <w:rPr>
          <w:rFonts w:ascii="Arial" w:hAnsi="Arial" w:cs="Arial"/>
          <w:sz w:val="18"/>
          <w:szCs w:val="18"/>
        </w:rPr>
      </w:pPr>
      <w:r>
        <w:rPr>
          <w:rFonts w:ascii="Arial" w:hAnsi="Arial" w:cs="Arial"/>
          <w:sz w:val="18"/>
          <w:szCs w:val="18"/>
        </w:rPr>
        <w:t>Tema</w:t>
      </w:r>
      <w:r w:rsidR="008B14B7" w:rsidRPr="008D2195">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507635" w:rsidRPr="008D2195">
        <w:rPr>
          <w:rFonts w:ascii="Arial" w:hAnsi="Arial" w:cs="Arial"/>
          <w:b/>
          <w:sz w:val="18"/>
          <w:szCs w:val="18"/>
        </w:rPr>
        <w:t>CONDICIÓN MÁS BENEFICIOSA. ACUERDO 049 DE 1990. CONTABILIZACIÓN DE SEMANAS – 300 SEMANAS ANTERIORES A LA LEY 100 DE 1993 E</w:t>
      </w:r>
      <w:r w:rsidRPr="008D2195">
        <w:rPr>
          <w:rFonts w:ascii="Arial" w:hAnsi="Arial" w:cs="Arial"/>
          <w:b/>
          <w:sz w:val="18"/>
          <w:szCs w:val="18"/>
        </w:rPr>
        <w:t>N CUALQUIER TIEMPO / 150 DENTRO</w:t>
      </w:r>
      <w:r w:rsidR="00507635" w:rsidRPr="008D2195">
        <w:rPr>
          <w:rFonts w:ascii="Arial" w:hAnsi="Arial" w:cs="Arial"/>
          <w:b/>
          <w:sz w:val="18"/>
          <w:szCs w:val="18"/>
        </w:rPr>
        <w:t xml:space="preserve"> DE LOS 6 AÑOS ANTERIORES AL FALLECIMIENTO / SANCIÓN MORATORIA -</w:t>
      </w:r>
      <w:r w:rsidR="00507635" w:rsidRPr="008D2195">
        <w:rPr>
          <w:rFonts w:ascii="Arial" w:hAnsi="Arial" w:cs="Arial"/>
          <w:sz w:val="18"/>
          <w:szCs w:val="18"/>
        </w:rPr>
        <w:t xml:space="preserve"> </w:t>
      </w:r>
      <w:r w:rsidR="0009131F" w:rsidRPr="008D2195">
        <w:rPr>
          <w:rFonts w:ascii="Arial" w:hAnsi="Arial" w:cs="Arial"/>
          <w:sz w:val="18"/>
          <w:szCs w:val="18"/>
        </w:rPr>
        <w:t>. La sentencia glosada claramente fija que las 300 semanas exigidas, deben haber sido cotizadas con antelación al 01 de abril de 1994, fecha en la cual la Ley 100 de 1993 entró a regir y, frente a la hipótesis de las 150 semanas en los 6 años anteriores, exige como primera medida que la estructuración de la invalidez ocurra en el período de los 6 años que subsiguieron la entrada en vigencia de la Ley 100 de 1993, esto es, hasta el 31 de marzo de 2000.</w:t>
      </w:r>
    </w:p>
    <w:p w:rsidR="00507635" w:rsidRPr="008D2195" w:rsidRDefault="00507635" w:rsidP="008D2195">
      <w:pPr>
        <w:jc w:val="both"/>
        <w:rPr>
          <w:rFonts w:ascii="Arial" w:hAnsi="Arial" w:cs="Arial"/>
          <w:sz w:val="18"/>
          <w:szCs w:val="18"/>
        </w:rPr>
      </w:pPr>
      <w:r w:rsidRPr="008D2195">
        <w:rPr>
          <w:rFonts w:ascii="Arial" w:hAnsi="Arial" w:cs="Arial"/>
          <w:sz w:val="18"/>
          <w:szCs w:val="18"/>
        </w:rPr>
        <w:t>(…)</w:t>
      </w:r>
    </w:p>
    <w:p w:rsidR="00507635" w:rsidRPr="008D2195" w:rsidRDefault="00507635" w:rsidP="008D2195">
      <w:pPr>
        <w:jc w:val="both"/>
        <w:rPr>
          <w:rFonts w:ascii="Arial" w:hAnsi="Arial" w:cs="Arial"/>
          <w:sz w:val="18"/>
          <w:szCs w:val="18"/>
        </w:rPr>
      </w:pPr>
      <w:r w:rsidRPr="008D2195">
        <w:rPr>
          <w:rFonts w:ascii="Arial" w:hAnsi="Arial" w:cs="Arial"/>
          <w:sz w:val="18"/>
          <w:szCs w:val="18"/>
        </w:rPr>
        <w:t xml:space="preserve">Así las cosas, como en este caso el señor </w:t>
      </w:r>
      <w:proofErr w:type="spellStart"/>
      <w:r w:rsidRPr="008D2195">
        <w:rPr>
          <w:rFonts w:ascii="Arial" w:hAnsi="Arial" w:cs="Arial"/>
          <w:sz w:val="18"/>
          <w:szCs w:val="18"/>
        </w:rPr>
        <w:t>JdeDSM</w:t>
      </w:r>
      <w:proofErr w:type="spellEnd"/>
      <w:r w:rsidRPr="008D2195">
        <w:rPr>
          <w:rFonts w:ascii="Arial" w:hAnsi="Arial" w:cs="Arial"/>
          <w:sz w:val="18"/>
          <w:szCs w:val="18"/>
        </w:rPr>
        <w:t xml:space="preserve"> antes del 1º de abril de 1994 había cotizado un total de 498.14 semanas al sistema de pensiones, es evidente que en aplicación del aludido principio, debe entenderse que se dejó causado el derecho pensional, conforme a las pautas del Acuerdo 049 de 1990, que en su canon 6º, en concordancia con el 25, establece que deben ser 300 semanas en cualquier tiempo, densidad ampliamente superada.</w:t>
      </w:r>
    </w:p>
    <w:p w:rsidR="00507635" w:rsidRPr="008D2195" w:rsidRDefault="00507635" w:rsidP="008D2195">
      <w:pPr>
        <w:jc w:val="both"/>
        <w:rPr>
          <w:rFonts w:ascii="Arial" w:hAnsi="Arial" w:cs="Arial"/>
          <w:sz w:val="18"/>
          <w:szCs w:val="18"/>
        </w:rPr>
      </w:pPr>
    </w:p>
    <w:p w:rsidR="00507635" w:rsidRPr="008D2195" w:rsidRDefault="00507635" w:rsidP="008D2195">
      <w:pPr>
        <w:jc w:val="both"/>
        <w:rPr>
          <w:rFonts w:ascii="Arial" w:hAnsi="Arial" w:cs="Arial"/>
          <w:sz w:val="18"/>
          <w:szCs w:val="18"/>
        </w:rPr>
      </w:pPr>
      <w:r w:rsidRPr="008D2195">
        <w:rPr>
          <w:rFonts w:ascii="Arial" w:hAnsi="Arial" w:cs="Arial"/>
          <w:sz w:val="18"/>
          <w:szCs w:val="18"/>
        </w:rPr>
        <w:t xml:space="preserve">Por último, ha de estimarse que el órgano de cierre de esta especialidad laboral en sentencia del 4 de diciembre de 2006, radicación 28893, no le puso límite temporal a la pensión de sobrevivientes causada con 300 semanas anteriores a la entrada en vigencia de la Ley 100/93, como sí lo hizo en relación con la causada con 150 semanas dentro de los 6 años anteriores al fallecimiento, y más recientemente, en sentencia </w:t>
      </w:r>
      <w:proofErr w:type="spellStart"/>
      <w:r w:rsidRPr="008D2195">
        <w:rPr>
          <w:rFonts w:ascii="Arial" w:hAnsi="Arial" w:cs="Arial"/>
          <w:sz w:val="18"/>
          <w:szCs w:val="18"/>
        </w:rPr>
        <w:t>SL</w:t>
      </w:r>
      <w:proofErr w:type="spellEnd"/>
      <w:r w:rsidRPr="008D2195">
        <w:rPr>
          <w:rFonts w:ascii="Arial" w:hAnsi="Arial" w:cs="Arial"/>
          <w:sz w:val="18"/>
          <w:szCs w:val="18"/>
        </w:rPr>
        <w:t xml:space="preserve"> 2358 de 2017, en relación con la aplicación de la condición más beneficiosa en la órbita de la Ley 797 de 2003. </w:t>
      </w:r>
    </w:p>
    <w:p w:rsidR="00507635" w:rsidRPr="008D2195" w:rsidRDefault="00507635" w:rsidP="008D2195">
      <w:pPr>
        <w:jc w:val="both"/>
        <w:rPr>
          <w:rFonts w:ascii="Arial" w:hAnsi="Arial" w:cs="Arial"/>
          <w:sz w:val="18"/>
          <w:szCs w:val="18"/>
        </w:rPr>
      </w:pPr>
      <w:r w:rsidRPr="008D2195">
        <w:rPr>
          <w:rFonts w:ascii="Arial" w:hAnsi="Arial" w:cs="Arial"/>
          <w:sz w:val="18"/>
          <w:szCs w:val="18"/>
        </w:rPr>
        <w:t>(…)</w:t>
      </w:r>
    </w:p>
    <w:p w:rsidR="00507635" w:rsidRPr="008D2195" w:rsidRDefault="00507635" w:rsidP="008D2195">
      <w:pPr>
        <w:jc w:val="both"/>
        <w:rPr>
          <w:rFonts w:ascii="Arial" w:hAnsi="Arial" w:cs="Arial"/>
          <w:sz w:val="18"/>
          <w:szCs w:val="18"/>
        </w:rPr>
      </w:pPr>
    </w:p>
    <w:p w:rsidR="00507635" w:rsidRPr="008D2195" w:rsidRDefault="00507635" w:rsidP="008D2195">
      <w:pPr>
        <w:jc w:val="both"/>
        <w:rPr>
          <w:rFonts w:ascii="Arial" w:hAnsi="Arial" w:cs="Arial"/>
          <w:sz w:val="18"/>
          <w:szCs w:val="18"/>
        </w:rPr>
      </w:pPr>
      <w:r w:rsidRPr="008D2195">
        <w:rPr>
          <w:rFonts w:ascii="Arial" w:hAnsi="Arial" w:cs="Arial"/>
          <w:sz w:val="18"/>
          <w:szCs w:val="18"/>
        </w:rPr>
        <w:t xml:space="preserve">No obstante lo anterior, el reconocimiento de la prestación pensional en este caso, sólo es procedente a partir de la ejecutoria de esta sentencia, en razón a que la prevalencia del derecho acá declarado, surge por una interpretación constitucional favorable. </w:t>
      </w:r>
    </w:p>
    <w:p w:rsidR="00507635" w:rsidRPr="008D2195" w:rsidRDefault="00507635" w:rsidP="008D2195">
      <w:pPr>
        <w:jc w:val="both"/>
        <w:rPr>
          <w:rFonts w:ascii="Arial" w:hAnsi="Arial" w:cs="Arial"/>
          <w:sz w:val="18"/>
          <w:szCs w:val="18"/>
        </w:rPr>
      </w:pPr>
    </w:p>
    <w:p w:rsidR="00507635" w:rsidRPr="0009131F" w:rsidRDefault="00507635" w:rsidP="0009131F">
      <w:pPr>
        <w:pStyle w:val="Textoindependiente31"/>
        <w:spacing w:line="240" w:lineRule="auto"/>
        <w:ind w:left="2124" w:hanging="2124"/>
        <w:rPr>
          <w:rFonts w:ascii="Arial Narrow" w:hAnsi="Arial Narrow" w:cs="Tahoma"/>
          <w:sz w:val="18"/>
          <w:szCs w:val="18"/>
          <w:lang w:val="es-CO"/>
        </w:rPr>
      </w:pPr>
    </w:p>
    <w:p w:rsidR="0009131F" w:rsidRPr="009237C1" w:rsidRDefault="0009131F" w:rsidP="0009131F">
      <w:pPr>
        <w:ind w:left="2127" w:hanging="2127"/>
        <w:jc w:val="both"/>
        <w:rPr>
          <w:rFonts w:ascii="Arial Narrow" w:hAnsi="Arial Narrow" w:cs="Arial"/>
          <w:bCs/>
          <w:i/>
          <w:color w:val="00B0F0"/>
          <w:sz w:val="18"/>
          <w:szCs w:val="18"/>
          <w:lang w:val="es-ES"/>
        </w:rPr>
      </w:pPr>
    </w:p>
    <w:p w:rsidR="008B14B7" w:rsidRPr="00C5292A" w:rsidRDefault="008B14B7" w:rsidP="0009131F">
      <w:pPr>
        <w:autoSpaceDE w:val="0"/>
        <w:autoSpaceDN w:val="0"/>
        <w:adjustRightInd w:val="0"/>
        <w:ind w:left="2127" w:hanging="2127"/>
        <w:jc w:val="both"/>
      </w:pPr>
      <w:r w:rsidRPr="00BD51DF">
        <w:t xml:space="preserve">      </w:t>
      </w:r>
    </w:p>
    <w:p w:rsidR="008B14B7" w:rsidRPr="00D30FA7" w:rsidRDefault="008B14B7" w:rsidP="008B14B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8B14B7" w:rsidRPr="0009131F" w:rsidRDefault="008B14B7" w:rsidP="0009131F">
      <w:pPr>
        <w:pStyle w:val="Sinespaciado"/>
      </w:pPr>
    </w:p>
    <w:p w:rsidR="008B14B7" w:rsidRPr="00182955" w:rsidRDefault="008B14B7" w:rsidP="008B14B7">
      <w:pPr>
        <w:spacing w:line="360" w:lineRule="auto"/>
        <w:ind w:firstLine="851"/>
        <w:jc w:val="both"/>
        <w:rPr>
          <w:rFonts w:ascii="Arial Narrow" w:hAnsi="Arial Narrow" w:cs="Tahoma"/>
          <w:bCs/>
          <w:color w:val="FF0000"/>
          <w:sz w:val="28"/>
          <w:szCs w:val="28"/>
          <w:lang w:eastAsia="es-CO"/>
        </w:rPr>
      </w:pPr>
      <w:r>
        <w:rPr>
          <w:rFonts w:ascii="Arial Narrow" w:eastAsia="Calibri" w:hAnsi="Arial Narrow" w:cs="Arial"/>
          <w:sz w:val="28"/>
          <w:szCs w:val="28"/>
          <w:lang w:val="es-CO" w:eastAsia="en-US"/>
        </w:rPr>
        <w:t xml:space="preserve">En Pereira, hoy </w:t>
      </w:r>
      <w:r w:rsidR="002414DC">
        <w:rPr>
          <w:rFonts w:ascii="Arial Narrow" w:eastAsia="Calibri" w:hAnsi="Arial Narrow" w:cs="Arial"/>
          <w:sz w:val="28"/>
          <w:szCs w:val="28"/>
          <w:lang w:val="es-CO" w:eastAsia="en-US"/>
        </w:rPr>
        <w:t xml:space="preserve">once </w:t>
      </w:r>
      <w:r w:rsidRPr="00D30FA7">
        <w:rPr>
          <w:rFonts w:ascii="Arial Narrow" w:eastAsia="Calibri" w:hAnsi="Arial Narrow" w:cs="Arial"/>
          <w:sz w:val="28"/>
          <w:szCs w:val="28"/>
          <w:lang w:val="es-CO" w:eastAsia="en-US"/>
        </w:rPr>
        <w:t>(</w:t>
      </w:r>
      <w:r w:rsidR="00AE5BD0">
        <w:rPr>
          <w:rFonts w:ascii="Arial Narrow" w:eastAsia="Calibri" w:hAnsi="Arial Narrow" w:cs="Arial"/>
          <w:sz w:val="28"/>
          <w:szCs w:val="28"/>
          <w:lang w:val="es-CO" w:eastAsia="en-US"/>
        </w:rPr>
        <w:t>1</w:t>
      </w:r>
      <w:r w:rsidR="002414DC">
        <w:rPr>
          <w:rFonts w:ascii="Arial Narrow" w:eastAsia="Calibri" w:hAnsi="Arial Narrow" w:cs="Arial"/>
          <w:sz w:val="28"/>
          <w:szCs w:val="28"/>
          <w:lang w:val="es-CO" w:eastAsia="en-US"/>
        </w:rPr>
        <w:t>1</w:t>
      </w:r>
      <w:r w:rsidRPr="00D30FA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w:t>
      </w:r>
      <w:r w:rsidR="002414DC">
        <w:rPr>
          <w:rFonts w:ascii="Arial Narrow" w:eastAsia="Calibri" w:hAnsi="Arial Narrow" w:cs="Arial"/>
          <w:sz w:val="28"/>
          <w:szCs w:val="28"/>
          <w:lang w:val="es-CO" w:eastAsia="en-US"/>
        </w:rPr>
        <w:t xml:space="preserve">enero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w:t>
      </w:r>
      <w:r w:rsidR="002414DC">
        <w:rPr>
          <w:rFonts w:ascii="Arial Narrow" w:eastAsia="Calibri" w:hAnsi="Arial Narrow" w:cs="Arial"/>
          <w:sz w:val="28"/>
          <w:szCs w:val="28"/>
          <w:lang w:val="es-CO" w:eastAsia="en-US"/>
        </w:rPr>
        <w:t xml:space="preserve">ocho </w:t>
      </w:r>
      <w:r w:rsidRPr="00D30FA7">
        <w:rPr>
          <w:rFonts w:ascii="Arial Narrow" w:eastAsia="Calibri" w:hAnsi="Arial Narrow" w:cs="Arial"/>
          <w:sz w:val="28"/>
          <w:szCs w:val="28"/>
          <w:lang w:val="es-CO" w:eastAsia="en-US"/>
        </w:rPr>
        <w:t>(201</w:t>
      </w:r>
      <w:r w:rsidR="002414DC">
        <w:rPr>
          <w:rFonts w:ascii="Arial Narrow" w:eastAsia="Calibri" w:hAnsi="Arial Narrow" w:cs="Arial"/>
          <w:sz w:val="28"/>
          <w:szCs w:val="28"/>
          <w:lang w:val="es-CO" w:eastAsia="en-US"/>
        </w:rPr>
        <w:t>8</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2414DC">
        <w:rPr>
          <w:rFonts w:ascii="Arial Narrow" w:eastAsia="Calibri" w:hAnsi="Arial Narrow" w:cs="Arial"/>
          <w:sz w:val="28"/>
          <w:szCs w:val="28"/>
          <w:lang w:val="es-CO" w:eastAsia="en-US"/>
        </w:rPr>
        <w:t xml:space="preserve">diez y treinta de </w:t>
      </w:r>
      <w:r>
        <w:rPr>
          <w:rFonts w:ascii="Arial Narrow" w:eastAsia="Calibri" w:hAnsi="Arial Narrow" w:cs="Arial"/>
          <w:sz w:val="28"/>
          <w:szCs w:val="28"/>
          <w:lang w:val="es-CO" w:eastAsia="en-US"/>
        </w:rPr>
        <w:t xml:space="preserve">la mañana </w:t>
      </w:r>
      <w:r w:rsidRPr="00D30FA7">
        <w:rPr>
          <w:rFonts w:ascii="Arial Narrow" w:eastAsia="Calibri" w:hAnsi="Arial Narrow" w:cs="Arial"/>
          <w:sz w:val="28"/>
          <w:szCs w:val="28"/>
          <w:lang w:val="es-CO" w:eastAsia="en-US"/>
        </w:rPr>
        <w:t>(</w:t>
      </w:r>
      <w:r w:rsidR="002414DC">
        <w:rPr>
          <w:rFonts w:ascii="Arial Narrow" w:eastAsia="Calibri" w:hAnsi="Arial Narrow" w:cs="Arial"/>
          <w:sz w:val="28"/>
          <w:szCs w:val="28"/>
          <w:lang w:val="es-CO" w:eastAsia="en-US"/>
        </w:rPr>
        <w:t>10:30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 xml:space="preserve">reunidos en la Sala de Audiencia </w:t>
      </w:r>
      <w:r>
        <w:rPr>
          <w:rFonts w:ascii="Arial Narrow" w:hAnsi="Arial Narrow" w:cs="Tahoma"/>
          <w:bCs/>
          <w:color w:val="000000"/>
          <w:sz w:val="28"/>
          <w:szCs w:val="28"/>
          <w:lang w:eastAsia="es-CO"/>
        </w:rPr>
        <w:t xml:space="preserve">las magistradas y el suscrito magistrado </w:t>
      </w:r>
      <w:r w:rsidRPr="00D30FA7">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Tercera de Decisión </w:t>
      </w:r>
      <w:r w:rsidRPr="0057299F">
        <w:rPr>
          <w:rFonts w:ascii="Arial Narrow" w:hAnsi="Arial Narrow" w:cs="Tahoma"/>
          <w:bCs/>
          <w:color w:val="000000"/>
          <w:sz w:val="28"/>
          <w:szCs w:val="28"/>
          <w:lang w:eastAsia="es-CO"/>
        </w:rPr>
        <w:t xml:space="preserve">Laboral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5367D">
        <w:rPr>
          <w:rFonts w:ascii="Arial Narrow" w:hAnsi="Arial Narrow" w:cs="Tahoma"/>
          <w:bCs/>
          <w:color w:val="000000"/>
          <w:sz w:val="28"/>
          <w:szCs w:val="28"/>
          <w:lang w:eastAsia="es-CO"/>
        </w:rPr>
        <w:t xml:space="preserve">el recurso de apelación y </w:t>
      </w:r>
      <w:r>
        <w:rPr>
          <w:rFonts w:ascii="Arial Narrow" w:hAnsi="Arial Narrow" w:cs="Tahoma"/>
          <w:bCs/>
          <w:color w:val="000000"/>
          <w:sz w:val="28"/>
          <w:szCs w:val="28"/>
          <w:lang w:eastAsia="es-CO"/>
        </w:rPr>
        <w:t xml:space="preserve">el grado jurisdiccional de consulta de la sentencia dictada el </w:t>
      </w:r>
      <w:r w:rsidR="0095367D">
        <w:rPr>
          <w:rFonts w:ascii="Arial Narrow" w:hAnsi="Arial Narrow" w:cs="Tahoma"/>
          <w:bCs/>
          <w:color w:val="000000"/>
          <w:sz w:val="28"/>
          <w:szCs w:val="28"/>
          <w:lang w:eastAsia="es-CO"/>
        </w:rPr>
        <w:t>23 de febrero de 2017</w:t>
      </w:r>
      <w:r>
        <w:rPr>
          <w:rFonts w:ascii="Arial Narrow" w:hAnsi="Arial Narrow" w:cs="Tahoma"/>
          <w:bCs/>
          <w:color w:val="000000"/>
          <w:sz w:val="28"/>
          <w:szCs w:val="28"/>
          <w:lang w:eastAsia="es-CO"/>
        </w:rPr>
        <w:t xml:space="preserve"> por el Juzgado </w:t>
      </w:r>
      <w:r w:rsidR="0095367D">
        <w:rPr>
          <w:rFonts w:ascii="Arial Narrow" w:hAnsi="Arial Narrow" w:cs="Tahoma"/>
          <w:bCs/>
          <w:color w:val="000000"/>
          <w:sz w:val="28"/>
          <w:szCs w:val="28"/>
          <w:lang w:eastAsia="es-CO"/>
        </w:rPr>
        <w:t xml:space="preserve">Quinto </w:t>
      </w:r>
      <w:r>
        <w:rPr>
          <w:rFonts w:ascii="Arial Narrow" w:hAnsi="Arial Narrow" w:cs="Tahoma"/>
          <w:bCs/>
          <w:color w:val="000000"/>
          <w:sz w:val="28"/>
          <w:szCs w:val="28"/>
          <w:lang w:eastAsia="es-CO"/>
        </w:rPr>
        <w:t xml:space="preserve">Laboral del Circuito de esta ciudad, dentro del </w:t>
      </w:r>
      <w:r w:rsidRPr="0021325A">
        <w:rPr>
          <w:rFonts w:ascii="Arial Narrow" w:hAnsi="Arial Narrow" w:cs="Tahoma"/>
          <w:bCs/>
          <w:sz w:val="28"/>
          <w:szCs w:val="28"/>
          <w:lang w:eastAsia="es-CO"/>
        </w:rPr>
        <w:t xml:space="preserve">proceso Ordinario Laboral que promueve </w:t>
      </w:r>
      <w:r>
        <w:rPr>
          <w:rFonts w:ascii="Arial Narrow" w:hAnsi="Arial Narrow" w:cs="Tahoma"/>
          <w:b/>
          <w:bCs/>
          <w:i/>
          <w:sz w:val="28"/>
          <w:szCs w:val="28"/>
          <w:lang w:eastAsia="es-CO"/>
        </w:rPr>
        <w:t>A</w:t>
      </w:r>
      <w:r w:rsidR="0095367D">
        <w:rPr>
          <w:rFonts w:ascii="Arial Narrow" w:hAnsi="Arial Narrow" w:cs="Tahoma"/>
          <w:b/>
          <w:bCs/>
          <w:i/>
          <w:sz w:val="28"/>
          <w:szCs w:val="28"/>
          <w:lang w:eastAsia="es-CO"/>
        </w:rPr>
        <w:t xml:space="preserve">na de Jesús Corrales Pérez </w:t>
      </w:r>
      <w:r w:rsidRPr="0021325A">
        <w:rPr>
          <w:rFonts w:ascii="Arial Narrow" w:hAnsi="Arial Narrow" w:cs="Tahoma"/>
          <w:bCs/>
          <w:sz w:val="28"/>
          <w:szCs w:val="28"/>
          <w:lang w:eastAsia="es-CO"/>
        </w:rPr>
        <w:t xml:space="preserve">contra la </w:t>
      </w:r>
      <w:r w:rsidRPr="0021325A">
        <w:rPr>
          <w:rFonts w:ascii="Arial Narrow" w:hAnsi="Arial Narrow" w:cs="Tahoma"/>
          <w:b/>
          <w:bCs/>
          <w:i/>
          <w:sz w:val="28"/>
          <w:szCs w:val="28"/>
          <w:lang w:eastAsia="es-CO"/>
        </w:rPr>
        <w:t>Administ</w:t>
      </w:r>
      <w:r w:rsidR="0095367D">
        <w:rPr>
          <w:rFonts w:ascii="Arial Narrow" w:hAnsi="Arial Narrow" w:cs="Tahoma"/>
          <w:b/>
          <w:bCs/>
          <w:i/>
          <w:sz w:val="28"/>
          <w:szCs w:val="28"/>
          <w:lang w:eastAsia="es-CO"/>
        </w:rPr>
        <w:t xml:space="preserve">radora Colombiana de Pensiones </w:t>
      </w:r>
      <w:proofErr w:type="spellStart"/>
      <w:r w:rsidRPr="0021325A">
        <w:rPr>
          <w:rFonts w:ascii="Arial Narrow" w:hAnsi="Arial Narrow" w:cs="Tahoma"/>
          <w:b/>
          <w:bCs/>
          <w:i/>
          <w:sz w:val="28"/>
          <w:szCs w:val="28"/>
          <w:lang w:eastAsia="es-CO"/>
        </w:rPr>
        <w:t>Colpensiones</w:t>
      </w:r>
      <w:proofErr w:type="spellEnd"/>
      <w:r w:rsidR="0095367D">
        <w:rPr>
          <w:rFonts w:ascii="Arial Narrow" w:hAnsi="Arial Narrow" w:cs="Tahoma"/>
          <w:b/>
          <w:bCs/>
          <w:i/>
          <w:sz w:val="28"/>
          <w:szCs w:val="28"/>
          <w:lang w:eastAsia="es-CO"/>
        </w:rPr>
        <w:t>.</w:t>
      </w:r>
    </w:p>
    <w:p w:rsidR="008B14B7" w:rsidRPr="0009131F" w:rsidRDefault="008B14B7" w:rsidP="0009131F">
      <w:pPr>
        <w:pStyle w:val="Sinespaciado"/>
        <w:spacing w:line="360" w:lineRule="auto"/>
      </w:pPr>
      <w:r w:rsidRPr="00182955">
        <w:t xml:space="preserve"> </w:t>
      </w:r>
    </w:p>
    <w:p w:rsidR="008B14B7" w:rsidRPr="00A0523C" w:rsidRDefault="008B14B7" w:rsidP="008B14B7">
      <w:pPr>
        <w:pStyle w:val="Prrafodelista"/>
        <w:numPr>
          <w:ilvl w:val="0"/>
          <w:numId w:val="1"/>
        </w:numPr>
        <w:spacing w:line="360" w:lineRule="auto"/>
        <w:rPr>
          <w:rFonts w:ascii="Arial Narrow" w:hAnsi="Arial Narrow" w:cs="Tahoma"/>
          <w:b/>
          <w:i/>
          <w:sz w:val="28"/>
          <w:szCs w:val="28"/>
        </w:rPr>
      </w:pPr>
      <w:r w:rsidRPr="00A0523C">
        <w:rPr>
          <w:rFonts w:ascii="Arial Narrow" w:hAnsi="Arial Narrow" w:cs="Tahoma"/>
          <w:b/>
          <w:i/>
          <w:sz w:val="28"/>
          <w:szCs w:val="28"/>
        </w:rPr>
        <w:t>ANTECEDENTES</w:t>
      </w:r>
    </w:p>
    <w:p w:rsidR="008B14B7" w:rsidRPr="0009131F" w:rsidRDefault="008B14B7" w:rsidP="0009131F">
      <w:pPr>
        <w:pStyle w:val="Sinespaciado"/>
      </w:pPr>
    </w:p>
    <w:p w:rsidR="008B14B7" w:rsidRDefault="008B14B7" w:rsidP="0095367D">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Pe</w:t>
      </w:r>
      <w:r w:rsidR="0095367D">
        <w:rPr>
          <w:rFonts w:ascii="Arial Narrow" w:hAnsi="Arial Narrow" w:cs="Tahoma"/>
          <w:sz w:val="28"/>
          <w:szCs w:val="28"/>
        </w:rPr>
        <w:t xml:space="preserve">rsigue la demandante </w:t>
      </w:r>
      <w:r>
        <w:rPr>
          <w:rFonts w:ascii="Arial Narrow" w:hAnsi="Arial Narrow" w:cs="Tahoma"/>
          <w:sz w:val="28"/>
          <w:szCs w:val="28"/>
        </w:rPr>
        <w:t>que en aplicación del principio de la condic</w:t>
      </w:r>
      <w:r w:rsidR="0095367D">
        <w:rPr>
          <w:rFonts w:ascii="Arial Narrow" w:hAnsi="Arial Narrow" w:cs="Tahoma"/>
          <w:sz w:val="28"/>
          <w:szCs w:val="28"/>
        </w:rPr>
        <w:t xml:space="preserve">ión más beneficiosa, se declare que tiene derecho a </w:t>
      </w:r>
      <w:r>
        <w:rPr>
          <w:rFonts w:ascii="Arial Narrow" w:hAnsi="Arial Narrow" w:cs="Tahoma"/>
          <w:sz w:val="28"/>
          <w:szCs w:val="28"/>
        </w:rPr>
        <w:t>la pensión de sobrevivientes</w:t>
      </w:r>
      <w:r w:rsidR="0095367D">
        <w:rPr>
          <w:rFonts w:ascii="Arial Narrow" w:hAnsi="Arial Narrow" w:cs="Tahoma"/>
          <w:sz w:val="28"/>
          <w:szCs w:val="28"/>
        </w:rPr>
        <w:t xml:space="preserve"> generada con ocasión del deceso de su compañero permanente, Juan de Dios Serna Marulanda, </w:t>
      </w:r>
      <w:r>
        <w:rPr>
          <w:rFonts w:ascii="Arial Narrow" w:hAnsi="Arial Narrow" w:cs="Tahoma"/>
          <w:sz w:val="28"/>
          <w:szCs w:val="28"/>
        </w:rPr>
        <w:t xml:space="preserve">conforme a los postulados del Acuerdo 049 de 1990. En consecuencia, pide que se condene a la entidad demandada a reconocer y pagar la prestación desde el </w:t>
      </w:r>
      <w:r w:rsidR="0095367D">
        <w:rPr>
          <w:rFonts w:ascii="Arial Narrow" w:hAnsi="Arial Narrow" w:cs="Tahoma"/>
          <w:sz w:val="28"/>
          <w:szCs w:val="28"/>
        </w:rPr>
        <w:t>11 de marzo de 2008</w:t>
      </w:r>
      <w:r>
        <w:rPr>
          <w:rFonts w:ascii="Arial Narrow" w:hAnsi="Arial Narrow" w:cs="Tahoma"/>
          <w:sz w:val="28"/>
          <w:szCs w:val="28"/>
        </w:rPr>
        <w:t xml:space="preserve">, junto con los intereses moratorios del canon 141 de la Ley 100/93, o en subsidio, la indexación de las condenas, y las costas del proceso. </w:t>
      </w:r>
    </w:p>
    <w:p w:rsidR="008B14B7" w:rsidRPr="00037B48" w:rsidRDefault="008B14B7" w:rsidP="008B14B7">
      <w:pPr>
        <w:pStyle w:val="Sinespaciado"/>
      </w:pPr>
    </w:p>
    <w:p w:rsidR="008B14B7" w:rsidRDefault="008B14B7" w:rsidP="00B0212D">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fundamento a tales pedimentos, relata que </w:t>
      </w:r>
      <w:r w:rsidR="004D2EA1">
        <w:rPr>
          <w:rFonts w:ascii="Arial Narrow" w:hAnsi="Arial Narrow" w:cs="Tahoma"/>
          <w:sz w:val="28"/>
          <w:szCs w:val="28"/>
        </w:rPr>
        <w:t>convivió con el señor Juan de Dios Serna Marulanda por más de 30 años, en calidad de compañeros permanentes; que de dicha unión nació Mary Luz Serna Corrales el 20 de agosto de 1982; que aquel falleció el 11 de marzo de 2008, calenda para la cua</w:t>
      </w:r>
      <w:r w:rsidR="00B0212D">
        <w:rPr>
          <w:rFonts w:ascii="Arial Narrow" w:hAnsi="Arial Narrow" w:cs="Tahoma"/>
          <w:sz w:val="28"/>
          <w:szCs w:val="28"/>
        </w:rPr>
        <w:t xml:space="preserve">l se encontraba afiliado al </w:t>
      </w:r>
      <w:proofErr w:type="spellStart"/>
      <w:r w:rsidR="00B0212D">
        <w:rPr>
          <w:rFonts w:ascii="Arial Narrow" w:hAnsi="Arial Narrow" w:cs="Tahoma"/>
          <w:sz w:val="28"/>
          <w:szCs w:val="28"/>
        </w:rPr>
        <w:t>ISS</w:t>
      </w:r>
      <w:proofErr w:type="spellEnd"/>
      <w:r w:rsidR="00B0212D">
        <w:rPr>
          <w:rFonts w:ascii="Arial Narrow" w:hAnsi="Arial Narrow" w:cs="Tahoma"/>
          <w:sz w:val="28"/>
          <w:szCs w:val="28"/>
        </w:rPr>
        <w:t xml:space="preserve"> y contaba con un total de 498 semanas cotizadas entre el 6 de marzo de 1978 y el 21 de septiembre de 1987. </w:t>
      </w:r>
      <w:r w:rsidR="004D2EA1">
        <w:rPr>
          <w:rFonts w:ascii="Arial Narrow" w:hAnsi="Arial Narrow" w:cs="Tahoma"/>
          <w:sz w:val="28"/>
          <w:szCs w:val="28"/>
        </w:rPr>
        <w:t xml:space="preserve">Indica que el 13 de enero de 2015 solicitó el reconocimiento y pago de la pensión ante la entidad de seguridad social, la cual fue resuelta negativamente mediante Resolución </w:t>
      </w:r>
      <w:proofErr w:type="spellStart"/>
      <w:r w:rsidR="004D2EA1">
        <w:rPr>
          <w:rFonts w:ascii="Arial Narrow" w:hAnsi="Arial Narrow" w:cs="Tahoma"/>
          <w:sz w:val="28"/>
          <w:szCs w:val="28"/>
        </w:rPr>
        <w:t>GNR</w:t>
      </w:r>
      <w:proofErr w:type="spellEnd"/>
      <w:r w:rsidR="004D2EA1">
        <w:rPr>
          <w:rFonts w:ascii="Arial Narrow" w:hAnsi="Arial Narrow" w:cs="Tahoma"/>
          <w:sz w:val="28"/>
          <w:szCs w:val="28"/>
        </w:rPr>
        <w:t xml:space="preserve"> 133520 de 2015</w:t>
      </w:r>
      <w:r w:rsidR="00B0212D">
        <w:rPr>
          <w:rFonts w:ascii="Arial Narrow" w:hAnsi="Arial Narrow" w:cs="Tahoma"/>
          <w:sz w:val="28"/>
          <w:szCs w:val="28"/>
        </w:rPr>
        <w:t xml:space="preserve">, por no haber cotizado las afiliadas 50 semanas en los tres años anteriores a su deceso. </w:t>
      </w:r>
    </w:p>
    <w:p w:rsidR="00B0212D" w:rsidRPr="0009131F" w:rsidRDefault="00B0212D" w:rsidP="0009131F">
      <w:pPr>
        <w:pStyle w:val="Sinespaciado"/>
      </w:pPr>
    </w:p>
    <w:p w:rsidR="008B14B7" w:rsidRDefault="008B14B7" w:rsidP="008B14B7">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Admitida la demanda,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w:t>
      </w:r>
      <w:r w:rsidR="002C25CE">
        <w:rPr>
          <w:rFonts w:ascii="Arial Narrow" w:hAnsi="Arial Narrow" w:cs="Tahoma"/>
          <w:sz w:val="28"/>
          <w:szCs w:val="28"/>
        </w:rPr>
        <w:t xml:space="preserve">allegó a través de apoderado judicial escrito de contestación, aceptando los hechos relacionados con la fecha del deceso del asegurado, la presentación de la solicitud pensional y su solución desfavorable, el número de semanas cotizadas al sistema. Se opuso a la prosperidad de las pretensiones, </w:t>
      </w:r>
      <w:r w:rsidR="0048171F">
        <w:rPr>
          <w:rFonts w:ascii="Arial Narrow" w:hAnsi="Arial Narrow" w:cs="Tahoma"/>
          <w:sz w:val="28"/>
          <w:szCs w:val="28"/>
        </w:rPr>
        <w:t>argumentando que el afiliado fallecido no dejó causado el derecho a la pensión de sobrevivientes, pues no cumple con la densidad de semanas que exige la Ley 797 de 2003. Propuso como excepciones de fondo las de “Cosa Juzgada”, “Inexistencia de la obligación” y “Prescripci</w:t>
      </w:r>
      <w:r w:rsidR="00A56726">
        <w:rPr>
          <w:rFonts w:ascii="Arial Narrow" w:hAnsi="Arial Narrow" w:cs="Tahoma"/>
          <w:sz w:val="28"/>
          <w:szCs w:val="28"/>
        </w:rPr>
        <w:t>ón</w:t>
      </w:r>
    </w:p>
    <w:p w:rsidR="008B14B7" w:rsidRPr="003D7A67" w:rsidRDefault="008B14B7" w:rsidP="0009131F">
      <w:pPr>
        <w:pStyle w:val="Sinespaciado"/>
        <w:spacing w:line="360" w:lineRule="auto"/>
      </w:pPr>
    </w:p>
    <w:p w:rsidR="008B14B7" w:rsidRPr="00A0523C" w:rsidRDefault="008B14B7" w:rsidP="008B14B7">
      <w:pPr>
        <w:pStyle w:val="Prrafodelista"/>
        <w:numPr>
          <w:ilvl w:val="0"/>
          <w:numId w:val="1"/>
        </w:numPr>
        <w:shd w:val="clear" w:color="auto" w:fill="FFFFFF"/>
        <w:spacing w:line="360" w:lineRule="auto"/>
        <w:jc w:val="both"/>
        <w:rPr>
          <w:rFonts w:ascii="Arial Narrow" w:hAnsi="Arial Narrow" w:cs="Tahoma"/>
          <w:b/>
          <w:i/>
          <w:sz w:val="28"/>
          <w:szCs w:val="28"/>
        </w:rPr>
      </w:pPr>
      <w:r w:rsidRPr="00A0523C">
        <w:rPr>
          <w:rFonts w:ascii="Arial Narrow" w:hAnsi="Arial Narrow" w:cs="Tahoma"/>
          <w:b/>
          <w:i/>
          <w:sz w:val="28"/>
          <w:szCs w:val="28"/>
        </w:rPr>
        <w:t xml:space="preserve">SENTENCIA DEL JUZGADO </w:t>
      </w:r>
    </w:p>
    <w:p w:rsidR="008B14B7" w:rsidRPr="0009131F" w:rsidRDefault="008B14B7" w:rsidP="0009131F">
      <w:pPr>
        <w:pStyle w:val="Sinespaciado"/>
      </w:pPr>
    </w:p>
    <w:p w:rsidR="00627AFF" w:rsidRPr="00A8795C" w:rsidRDefault="008B14B7" w:rsidP="008B14B7">
      <w:pPr>
        <w:spacing w:line="360" w:lineRule="auto"/>
        <w:ind w:firstLine="900"/>
        <w:jc w:val="both"/>
        <w:rPr>
          <w:rFonts w:ascii="Arial Narrow" w:hAnsi="Arial Narrow" w:cs="Tahoma"/>
          <w:sz w:val="28"/>
          <w:szCs w:val="28"/>
        </w:rPr>
      </w:pPr>
      <w:r w:rsidRPr="00A8795C">
        <w:rPr>
          <w:rFonts w:ascii="Arial Narrow" w:hAnsi="Arial Narrow" w:cs="Tahoma"/>
          <w:sz w:val="28"/>
          <w:szCs w:val="28"/>
        </w:rPr>
        <w:t xml:space="preserve">El Juzgado de conocimiento mediante fallo del </w:t>
      </w:r>
      <w:r w:rsidR="00D835C5" w:rsidRPr="00A8795C">
        <w:rPr>
          <w:rFonts w:ascii="Arial Narrow" w:hAnsi="Arial Narrow" w:cs="Tahoma"/>
          <w:sz w:val="28"/>
          <w:szCs w:val="28"/>
        </w:rPr>
        <w:t xml:space="preserve">23 de febrero del año en curso, </w:t>
      </w:r>
      <w:r w:rsidRPr="00A8795C">
        <w:rPr>
          <w:rFonts w:ascii="Arial Narrow" w:hAnsi="Arial Narrow" w:cs="Tahoma"/>
          <w:sz w:val="28"/>
          <w:szCs w:val="28"/>
        </w:rPr>
        <w:t>accedió a la</w:t>
      </w:r>
      <w:r w:rsidR="00D835C5" w:rsidRPr="00A8795C">
        <w:rPr>
          <w:rFonts w:ascii="Arial Narrow" w:hAnsi="Arial Narrow" w:cs="Tahoma"/>
          <w:sz w:val="28"/>
          <w:szCs w:val="28"/>
        </w:rPr>
        <w:t>s pretensiones</w:t>
      </w:r>
      <w:r w:rsidR="00627AFF" w:rsidRPr="00A8795C">
        <w:rPr>
          <w:rFonts w:ascii="Arial Narrow" w:hAnsi="Arial Narrow" w:cs="Tahoma"/>
          <w:sz w:val="28"/>
          <w:szCs w:val="28"/>
        </w:rPr>
        <w:t xml:space="preserve"> </w:t>
      </w:r>
      <w:r w:rsidR="00C46567" w:rsidRPr="00A8795C">
        <w:rPr>
          <w:rFonts w:ascii="Arial Narrow" w:hAnsi="Arial Narrow" w:cs="Tahoma"/>
          <w:sz w:val="28"/>
          <w:szCs w:val="28"/>
        </w:rPr>
        <w:t xml:space="preserve">declarando </w:t>
      </w:r>
      <w:r w:rsidR="00627AFF" w:rsidRPr="00A8795C">
        <w:rPr>
          <w:rFonts w:ascii="Arial Narrow" w:hAnsi="Arial Narrow" w:cs="Tahoma"/>
          <w:sz w:val="28"/>
          <w:szCs w:val="28"/>
        </w:rPr>
        <w:t xml:space="preserve">que </w:t>
      </w:r>
      <w:r w:rsidR="00D835C5" w:rsidRPr="00A8795C">
        <w:rPr>
          <w:rFonts w:ascii="Arial Narrow" w:hAnsi="Arial Narrow" w:cs="Tahoma"/>
          <w:sz w:val="28"/>
          <w:szCs w:val="28"/>
        </w:rPr>
        <w:t>el señor Juan de Dios Serna Marulanda</w:t>
      </w:r>
      <w:r w:rsidRPr="00A8795C">
        <w:rPr>
          <w:rFonts w:ascii="Arial Narrow" w:hAnsi="Arial Narrow" w:cs="Tahoma"/>
          <w:sz w:val="28"/>
          <w:szCs w:val="28"/>
        </w:rPr>
        <w:t xml:space="preserve"> dejó causado el derecho a la pensión de sobrevivientes </w:t>
      </w:r>
      <w:r w:rsidR="00627AFF" w:rsidRPr="00A8795C">
        <w:rPr>
          <w:rFonts w:ascii="Arial Narrow" w:hAnsi="Arial Narrow" w:cs="Tahoma"/>
          <w:sz w:val="28"/>
          <w:szCs w:val="28"/>
        </w:rPr>
        <w:t xml:space="preserve">con apoyo en el </w:t>
      </w:r>
      <w:r w:rsidRPr="00A8795C">
        <w:rPr>
          <w:rFonts w:ascii="Arial Narrow" w:hAnsi="Arial Narrow" w:cs="Tahoma"/>
          <w:sz w:val="28"/>
          <w:szCs w:val="28"/>
        </w:rPr>
        <w:t>Acuerdo 049 de 1990,</w:t>
      </w:r>
      <w:r w:rsidR="00D835C5" w:rsidRPr="00A8795C">
        <w:rPr>
          <w:rFonts w:ascii="Arial Narrow" w:hAnsi="Arial Narrow" w:cs="Tahoma"/>
          <w:sz w:val="28"/>
          <w:szCs w:val="28"/>
        </w:rPr>
        <w:t xml:space="preserve"> </w:t>
      </w:r>
      <w:r w:rsidR="00C46567" w:rsidRPr="00A8795C">
        <w:rPr>
          <w:rFonts w:ascii="Arial Narrow" w:hAnsi="Arial Narrow" w:cs="Tahoma"/>
          <w:sz w:val="28"/>
          <w:szCs w:val="28"/>
        </w:rPr>
        <w:t xml:space="preserve">aplicable por virtud del principio de la condición más beneficiosa, </w:t>
      </w:r>
      <w:r w:rsidR="00A8795C" w:rsidRPr="00A8795C">
        <w:rPr>
          <w:rFonts w:ascii="Arial Narrow" w:hAnsi="Arial Narrow" w:cs="Tahoma"/>
          <w:sz w:val="28"/>
          <w:szCs w:val="28"/>
        </w:rPr>
        <w:t xml:space="preserve">por haber cotizado </w:t>
      </w:r>
      <w:r w:rsidR="00D835C5" w:rsidRPr="00A8795C">
        <w:rPr>
          <w:rFonts w:ascii="Arial Narrow" w:hAnsi="Arial Narrow" w:cs="Tahoma"/>
          <w:sz w:val="28"/>
          <w:szCs w:val="28"/>
        </w:rPr>
        <w:t>más de 300 semanas</w:t>
      </w:r>
      <w:r w:rsidR="00627AFF" w:rsidRPr="00A8795C">
        <w:rPr>
          <w:rFonts w:ascii="Arial Narrow" w:hAnsi="Arial Narrow" w:cs="Tahoma"/>
          <w:sz w:val="28"/>
          <w:szCs w:val="28"/>
        </w:rPr>
        <w:t xml:space="preserve"> antes del 1º de abril de 1994. Acto seguido, con base en </w:t>
      </w:r>
      <w:r w:rsidR="00627AFF" w:rsidRPr="00A8795C">
        <w:rPr>
          <w:rFonts w:ascii="Arial Narrow" w:hAnsi="Arial Narrow" w:cs="Tahoma"/>
          <w:sz w:val="28"/>
          <w:szCs w:val="28"/>
        </w:rPr>
        <w:lastRenderedPageBreak/>
        <w:t>las pruebas testimoniales recopiladas, declaró a la señora Ana de Jesús Corrales Pérez</w:t>
      </w:r>
      <w:r w:rsidR="00130B7E" w:rsidRPr="00A8795C">
        <w:rPr>
          <w:rFonts w:ascii="Arial Narrow" w:hAnsi="Arial Narrow" w:cs="Tahoma"/>
          <w:sz w:val="28"/>
          <w:szCs w:val="28"/>
        </w:rPr>
        <w:t>, beneficiaria</w:t>
      </w:r>
      <w:r w:rsidR="00627AFF" w:rsidRPr="00A8795C">
        <w:rPr>
          <w:rFonts w:ascii="Arial Narrow" w:hAnsi="Arial Narrow" w:cs="Tahoma"/>
          <w:sz w:val="28"/>
          <w:szCs w:val="28"/>
        </w:rPr>
        <w:t xml:space="preserve"> de la prestación </w:t>
      </w:r>
      <w:r w:rsidR="00130B7E" w:rsidRPr="00A8795C">
        <w:rPr>
          <w:rFonts w:ascii="Arial Narrow" w:hAnsi="Arial Narrow" w:cs="Tahoma"/>
          <w:sz w:val="28"/>
          <w:szCs w:val="28"/>
        </w:rPr>
        <w:t>pensional en calidad de cónyuge supérstite, por haber acreditado más de 5 años de convivencia con el asegurado fallecido. Declaró parcialmente probada la excepción de prescripción respecto de las mesadas causadas con antelación al 8 de octubre de 2009, pue</w:t>
      </w:r>
      <w:r w:rsidR="00A8795C" w:rsidRPr="00A8795C">
        <w:rPr>
          <w:rFonts w:ascii="Arial Narrow" w:hAnsi="Arial Narrow" w:cs="Tahoma"/>
          <w:sz w:val="28"/>
          <w:szCs w:val="28"/>
        </w:rPr>
        <w:t>s</w:t>
      </w:r>
      <w:r w:rsidR="00130B7E" w:rsidRPr="00A8795C">
        <w:rPr>
          <w:rFonts w:ascii="Arial Narrow" w:hAnsi="Arial Narrow" w:cs="Tahoma"/>
          <w:sz w:val="28"/>
          <w:szCs w:val="28"/>
        </w:rPr>
        <w:t xml:space="preserve"> la reclamación data de día y mes del 2012. </w:t>
      </w:r>
    </w:p>
    <w:p w:rsidR="008B14B7" w:rsidRPr="00A8795C" w:rsidRDefault="008B14B7" w:rsidP="008B14B7">
      <w:pPr>
        <w:pStyle w:val="Sinespaciado"/>
      </w:pPr>
    </w:p>
    <w:p w:rsidR="008B14B7" w:rsidRDefault="008B14B7" w:rsidP="008B14B7">
      <w:pPr>
        <w:spacing w:line="360" w:lineRule="auto"/>
        <w:ind w:firstLine="900"/>
        <w:jc w:val="both"/>
        <w:rPr>
          <w:rFonts w:ascii="Arial Narrow" w:hAnsi="Arial Narrow" w:cs="Tahoma"/>
          <w:sz w:val="28"/>
          <w:szCs w:val="28"/>
        </w:rPr>
      </w:pPr>
      <w:r w:rsidRPr="00A8795C">
        <w:rPr>
          <w:rFonts w:ascii="Arial Narrow" w:hAnsi="Arial Narrow" w:cs="Tahoma"/>
          <w:sz w:val="28"/>
          <w:szCs w:val="28"/>
        </w:rPr>
        <w:t xml:space="preserve">En consecuencia, condenó a </w:t>
      </w:r>
      <w:proofErr w:type="spellStart"/>
      <w:r w:rsidRPr="00A8795C">
        <w:rPr>
          <w:rFonts w:ascii="Arial Narrow" w:hAnsi="Arial Narrow" w:cs="Tahoma"/>
          <w:sz w:val="28"/>
          <w:szCs w:val="28"/>
        </w:rPr>
        <w:t>Colpensiones</w:t>
      </w:r>
      <w:proofErr w:type="spellEnd"/>
      <w:r w:rsidRPr="00A8795C">
        <w:rPr>
          <w:rFonts w:ascii="Arial Narrow" w:hAnsi="Arial Narrow" w:cs="Tahoma"/>
          <w:sz w:val="28"/>
          <w:szCs w:val="28"/>
        </w:rPr>
        <w:t xml:space="preserve"> a </w:t>
      </w:r>
      <w:r w:rsidR="00130B7E" w:rsidRPr="00A8795C">
        <w:rPr>
          <w:rFonts w:ascii="Arial Narrow" w:hAnsi="Arial Narrow" w:cs="Tahoma"/>
          <w:sz w:val="28"/>
          <w:szCs w:val="28"/>
        </w:rPr>
        <w:t xml:space="preserve">reconocer y </w:t>
      </w:r>
      <w:r w:rsidRPr="00A8795C">
        <w:rPr>
          <w:rFonts w:ascii="Arial Narrow" w:hAnsi="Arial Narrow" w:cs="Tahoma"/>
          <w:sz w:val="28"/>
          <w:szCs w:val="28"/>
        </w:rPr>
        <w:t>pagar</w:t>
      </w:r>
      <w:r w:rsidR="00130B7E" w:rsidRPr="00A8795C">
        <w:rPr>
          <w:rFonts w:ascii="Arial Narrow" w:hAnsi="Arial Narrow" w:cs="Tahoma"/>
          <w:sz w:val="28"/>
          <w:szCs w:val="28"/>
        </w:rPr>
        <w:t xml:space="preserve"> en pro de la actora la pensión de sobrevivientes a partir del 8 de octubre de 20</w:t>
      </w:r>
      <w:r w:rsidR="00C46567" w:rsidRPr="00A8795C">
        <w:rPr>
          <w:rFonts w:ascii="Arial Narrow" w:hAnsi="Arial Narrow" w:cs="Tahoma"/>
          <w:sz w:val="28"/>
          <w:szCs w:val="28"/>
        </w:rPr>
        <w:t>0</w:t>
      </w:r>
      <w:r w:rsidR="00130B7E" w:rsidRPr="00A8795C">
        <w:rPr>
          <w:rFonts w:ascii="Arial Narrow" w:hAnsi="Arial Narrow" w:cs="Tahoma"/>
          <w:sz w:val="28"/>
          <w:szCs w:val="28"/>
        </w:rPr>
        <w:t>9</w:t>
      </w:r>
      <w:r w:rsidRPr="00A8795C">
        <w:rPr>
          <w:rFonts w:ascii="Arial Narrow" w:hAnsi="Arial Narrow" w:cs="Tahoma"/>
          <w:sz w:val="28"/>
          <w:szCs w:val="28"/>
        </w:rPr>
        <w:t xml:space="preserve"> en cuantía de un salario mínimo y con derecho a 14 mesadas anuales. Como retroactivo impuso la suma de $</w:t>
      </w:r>
      <w:r w:rsidR="00C46567" w:rsidRPr="00A8795C">
        <w:rPr>
          <w:rFonts w:ascii="Arial Narrow" w:hAnsi="Arial Narrow" w:cs="Tahoma"/>
          <w:sz w:val="28"/>
          <w:szCs w:val="28"/>
        </w:rPr>
        <w:t>60`798.531</w:t>
      </w:r>
      <w:r w:rsidRPr="00A8795C">
        <w:rPr>
          <w:rFonts w:ascii="Arial Narrow" w:hAnsi="Arial Narrow" w:cs="Tahoma"/>
          <w:sz w:val="28"/>
          <w:szCs w:val="28"/>
        </w:rPr>
        <w:t>,</w:t>
      </w:r>
      <w:r w:rsidR="00C46567" w:rsidRPr="00A8795C">
        <w:rPr>
          <w:rFonts w:ascii="Arial Narrow" w:hAnsi="Arial Narrow" w:cs="Tahoma"/>
          <w:sz w:val="28"/>
          <w:szCs w:val="28"/>
        </w:rPr>
        <w:t xml:space="preserve"> junto con los intereses de mora a partir del de la ejecutoria </w:t>
      </w:r>
      <w:r w:rsidR="00C46567">
        <w:rPr>
          <w:rFonts w:ascii="Arial Narrow" w:hAnsi="Arial Narrow" w:cs="Tahoma"/>
          <w:sz w:val="28"/>
          <w:szCs w:val="28"/>
        </w:rPr>
        <w:t>de la sentencia y hasta el pago total de la obligación.</w:t>
      </w:r>
    </w:p>
    <w:p w:rsidR="008B14B7" w:rsidRDefault="008B14B7" w:rsidP="008B14B7">
      <w:pPr>
        <w:pStyle w:val="Sinespaciado"/>
        <w:spacing w:line="276" w:lineRule="auto"/>
      </w:pPr>
    </w:p>
    <w:p w:rsidR="008B14B7" w:rsidRPr="00A8795C" w:rsidRDefault="00A8795C" w:rsidP="00CF7ADC">
      <w:pPr>
        <w:pStyle w:val="Prrafodelista"/>
        <w:numPr>
          <w:ilvl w:val="0"/>
          <w:numId w:val="1"/>
        </w:numPr>
        <w:spacing w:line="360" w:lineRule="auto"/>
        <w:jc w:val="both"/>
        <w:rPr>
          <w:lang w:val="es-MX" w:eastAsia="es-CO"/>
        </w:rPr>
      </w:pPr>
      <w:r w:rsidRPr="00A8795C">
        <w:rPr>
          <w:rFonts w:ascii="Arial Narrow" w:hAnsi="Arial Narrow" w:cs="Tahoma"/>
          <w:b/>
          <w:i/>
          <w:sz w:val="28"/>
          <w:szCs w:val="28"/>
        </w:rPr>
        <w:t xml:space="preserve">APELACIÓN Y </w:t>
      </w:r>
      <w:r w:rsidR="008B14B7" w:rsidRPr="00A8795C">
        <w:rPr>
          <w:rFonts w:ascii="Arial Narrow" w:hAnsi="Arial Narrow" w:cs="Tahoma"/>
          <w:b/>
          <w:i/>
          <w:sz w:val="28"/>
          <w:szCs w:val="28"/>
        </w:rPr>
        <w:t>CONSULTA</w:t>
      </w:r>
    </w:p>
    <w:p w:rsidR="00A8795C" w:rsidRDefault="00A8795C" w:rsidP="0029421A">
      <w:pPr>
        <w:pStyle w:val="Sinespaciado"/>
      </w:pPr>
    </w:p>
    <w:p w:rsidR="00A8795C" w:rsidRPr="00A8795C" w:rsidRDefault="00A8795C" w:rsidP="00A8795C">
      <w:pPr>
        <w:spacing w:line="360" w:lineRule="auto"/>
        <w:ind w:firstLine="708"/>
        <w:jc w:val="both"/>
        <w:rPr>
          <w:rFonts w:ascii="Arial Narrow" w:hAnsi="Arial Narrow" w:cs="Tahoma"/>
          <w:sz w:val="28"/>
          <w:szCs w:val="28"/>
        </w:rPr>
      </w:pPr>
      <w:r w:rsidRPr="00A8795C">
        <w:rPr>
          <w:rFonts w:ascii="Arial Narrow" w:hAnsi="Arial Narrow" w:cs="Tahoma"/>
          <w:sz w:val="28"/>
          <w:szCs w:val="28"/>
        </w:rPr>
        <w:t>La vocera judicial de la entidad demandada se alzó contra la decisión, arguyendo que no debía acudirse a la aplicación del principio de la condición m</w:t>
      </w:r>
      <w:r>
        <w:rPr>
          <w:rFonts w:ascii="Arial Narrow" w:hAnsi="Arial Narrow" w:cs="Tahoma"/>
          <w:sz w:val="28"/>
          <w:szCs w:val="28"/>
        </w:rPr>
        <w:t>ás beneficiosa, pues el deceso del afiliado ocurrió en vigencia de la Ley 797 de 2003, y por ende, es esta la normatividad que regula la situación pensional deprecada.</w:t>
      </w:r>
    </w:p>
    <w:p w:rsidR="00A8795C" w:rsidRPr="00A8795C" w:rsidRDefault="00A8795C" w:rsidP="0029421A">
      <w:pPr>
        <w:pStyle w:val="Sinespaciado"/>
        <w:rPr>
          <w:lang w:val="es-MX" w:eastAsia="es-CO"/>
        </w:rPr>
      </w:pPr>
    </w:p>
    <w:p w:rsidR="008B14B7" w:rsidRDefault="008B14B7" w:rsidP="008B14B7">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w:t>
      </w:r>
      <w:r w:rsidR="0029421A">
        <w:rPr>
          <w:rFonts w:ascii="Arial Narrow" w:hAnsi="Arial Narrow" w:cs="Tahoma"/>
          <w:iCs/>
          <w:color w:val="000000"/>
          <w:sz w:val="28"/>
          <w:szCs w:val="28"/>
          <w:lang w:val="es-MX" w:eastAsia="es-CO"/>
        </w:rPr>
        <w:t xml:space="preserve">igualmente </w:t>
      </w:r>
      <w:r w:rsidRPr="00171AC6">
        <w:rPr>
          <w:rFonts w:ascii="Arial Narrow" w:hAnsi="Arial Narrow" w:cs="Tahoma"/>
          <w:iCs/>
          <w:color w:val="000000"/>
          <w:sz w:val="28"/>
          <w:szCs w:val="28"/>
          <w:lang w:val="es-MX" w:eastAsia="es-CO"/>
        </w:rPr>
        <w:t xml:space="preserve">el grado jurisdiccional de consulta ante esta Sala y surtido como se encuentra el trámite procesal de la instancia, se procede a desatarlo. </w:t>
      </w:r>
    </w:p>
    <w:p w:rsidR="008B14B7" w:rsidRPr="00416E74" w:rsidRDefault="008B14B7" w:rsidP="0009131F">
      <w:pPr>
        <w:pStyle w:val="Sinespaciado"/>
        <w:spacing w:line="360" w:lineRule="auto"/>
        <w:rPr>
          <w:lang w:eastAsia="es-CO"/>
        </w:rPr>
      </w:pPr>
    </w:p>
    <w:p w:rsidR="008B14B7" w:rsidRPr="00FE727A" w:rsidRDefault="008B14B7" w:rsidP="008B14B7">
      <w:pPr>
        <w:pStyle w:val="Prrafodelista"/>
        <w:numPr>
          <w:ilvl w:val="0"/>
          <w:numId w:val="1"/>
        </w:numPr>
        <w:tabs>
          <w:tab w:val="left" w:pos="0"/>
          <w:tab w:val="left" w:pos="8647"/>
        </w:tabs>
        <w:suppressAutoHyphens/>
        <w:spacing w:line="360" w:lineRule="auto"/>
        <w:jc w:val="both"/>
        <w:rPr>
          <w:rFonts w:ascii="Arial Narrow" w:hAnsi="Arial Narrow" w:cs="Tahoma"/>
          <w:sz w:val="28"/>
          <w:szCs w:val="28"/>
        </w:rPr>
      </w:pPr>
      <w:r w:rsidRPr="00FE727A">
        <w:rPr>
          <w:rFonts w:ascii="Arial Narrow" w:hAnsi="Arial Narrow" w:cs="Tahoma"/>
          <w:b/>
          <w:i/>
          <w:sz w:val="28"/>
          <w:szCs w:val="28"/>
        </w:rPr>
        <w:t>ALEGATOS EN ESTA INSTANCIA</w:t>
      </w:r>
      <w:r w:rsidRPr="00FE727A">
        <w:rPr>
          <w:rFonts w:ascii="Arial Narrow" w:hAnsi="Arial Narrow" w:cs="Tahoma"/>
          <w:sz w:val="28"/>
          <w:szCs w:val="28"/>
        </w:rPr>
        <w:t>:</w:t>
      </w:r>
    </w:p>
    <w:p w:rsidR="008B14B7" w:rsidRPr="003D7A67" w:rsidRDefault="008B14B7" w:rsidP="008B14B7">
      <w:pPr>
        <w:pStyle w:val="Sinespaciado"/>
      </w:pPr>
    </w:p>
    <w:p w:rsidR="00B56FCA" w:rsidRDefault="008B14B7" w:rsidP="008B14B7">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sidR="0029421A">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r>
        <w:rPr>
          <w:rFonts w:ascii="Arial Narrow" w:hAnsi="Arial Narrow"/>
          <w:sz w:val="28"/>
          <w:szCs w:val="28"/>
        </w:rPr>
        <w:t xml:space="preserve"> </w:t>
      </w:r>
    </w:p>
    <w:p w:rsidR="00B56FCA" w:rsidRPr="0009131F" w:rsidRDefault="00B56FCA" w:rsidP="0009131F">
      <w:pPr>
        <w:pStyle w:val="Sinespaciado"/>
      </w:pPr>
    </w:p>
    <w:p w:rsidR="008B14B7" w:rsidRDefault="008B14B7" w:rsidP="008B14B7">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8B14B7" w:rsidRDefault="008B14B7" w:rsidP="008B14B7">
      <w:pPr>
        <w:pStyle w:val="Sinespaciado"/>
        <w:spacing w:line="360" w:lineRule="auto"/>
        <w:rPr>
          <w:lang w:val="es-MX" w:eastAsia="es-CO"/>
        </w:rPr>
      </w:pPr>
    </w:p>
    <w:p w:rsidR="008B14B7" w:rsidRPr="00CC6443" w:rsidRDefault="008B14B7" w:rsidP="008B14B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8B14B7" w:rsidRPr="0029421A" w:rsidRDefault="008B14B7" w:rsidP="0029421A">
      <w:pPr>
        <w:pStyle w:val="Sinespaciado"/>
      </w:pPr>
    </w:p>
    <w:p w:rsidR="008B14B7" w:rsidRDefault="008B14B7" w:rsidP="008B14B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29421A" w:rsidRPr="0029421A" w:rsidRDefault="0029421A" w:rsidP="0029421A">
      <w:pPr>
        <w:pStyle w:val="Sinespaciado"/>
      </w:pPr>
    </w:p>
    <w:p w:rsidR="008B14B7" w:rsidRDefault="0029421A" w:rsidP="0029421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29421A" w:rsidRPr="0029421A" w:rsidRDefault="0029421A" w:rsidP="0029421A">
      <w:pPr>
        <w:pStyle w:val="Sinespaciado"/>
      </w:pPr>
    </w:p>
    <w:p w:rsidR="008B14B7" w:rsidRPr="0029421A" w:rsidRDefault="008B14B7" w:rsidP="008B14B7">
      <w:pPr>
        <w:shd w:val="clear" w:color="auto" w:fill="FFFFFF"/>
        <w:tabs>
          <w:tab w:val="left" w:pos="5197"/>
        </w:tabs>
        <w:ind w:firstLine="851"/>
        <w:jc w:val="both"/>
        <w:rPr>
          <w:rFonts w:ascii="Arial Narrow" w:hAnsi="Arial Narrow" w:cs="Tahoma"/>
          <w:i/>
          <w:color w:val="000000"/>
          <w:sz w:val="28"/>
          <w:szCs w:val="28"/>
          <w:lang w:eastAsia="es-CO"/>
        </w:rPr>
      </w:pPr>
      <w:r w:rsidRPr="0029421A">
        <w:rPr>
          <w:rFonts w:ascii="Arial Narrow" w:hAnsi="Arial Narrow" w:cs="Tahoma"/>
          <w:i/>
          <w:color w:val="000000"/>
          <w:sz w:val="28"/>
          <w:szCs w:val="28"/>
          <w:lang w:eastAsia="es-CO"/>
        </w:rPr>
        <w:t xml:space="preserve">¿Dejó causado </w:t>
      </w:r>
      <w:r w:rsidR="0029421A" w:rsidRPr="0029421A">
        <w:rPr>
          <w:rFonts w:ascii="Arial Narrow" w:hAnsi="Arial Narrow" w:cs="Tahoma"/>
          <w:i/>
          <w:color w:val="000000"/>
          <w:sz w:val="28"/>
          <w:szCs w:val="28"/>
          <w:lang w:eastAsia="es-CO"/>
        </w:rPr>
        <w:t xml:space="preserve">el señor Serna Marulanda </w:t>
      </w:r>
      <w:r w:rsidRPr="0029421A">
        <w:rPr>
          <w:rFonts w:ascii="Arial Narrow" w:hAnsi="Arial Narrow" w:cs="Tahoma"/>
          <w:i/>
          <w:color w:val="000000"/>
          <w:sz w:val="28"/>
          <w:szCs w:val="28"/>
          <w:lang w:eastAsia="es-CO"/>
        </w:rPr>
        <w:t xml:space="preserve">el derecho a la pensión de sobrevivientes, en aplicación del principio de la condición más beneficiosa? En caso positivo, </w:t>
      </w:r>
    </w:p>
    <w:p w:rsidR="008B14B7" w:rsidRPr="0029421A" w:rsidRDefault="008B14B7" w:rsidP="008B14B7">
      <w:pPr>
        <w:pStyle w:val="Sinespaciado"/>
        <w:rPr>
          <w:sz w:val="28"/>
          <w:szCs w:val="28"/>
        </w:rPr>
      </w:pPr>
    </w:p>
    <w:p w:rsidR="008B14B7" w:rsidRPr="0029421A" w:rsidRDefault="008B14B7" w:rsidP="008B14B7">
      <w:pPr>
        <w:shd w:val="clear" w:color="auto" w:fill="FFFFFF"/>
        <w:tabs>
          <w:tab w:val="left" w:pos="5197"/>
        </w:tabs>
        <w:ind w:firstLine="851"/>
        <w:jc w:val="both"/>
        <w:rPr>
          <w:rFonts w:ascii="Arial Narrow" w:hAnsi="Arial Narrow" w:cs="Tahoma"/>
          <w:i/>
          <w:color w:val="000000"/>
          <w:sz w:val="28"/>
          <w:szCs w:val="28"/>
          <w:lang w:eastAsia="es-CO"/>
        </w:rPr>
      </w:pPr>
      <w:r w:rsidRPr="0029421A">
        <w:rPr>
          <w:rFonts w:ascii="Arial Narrow" w:hAnsi="Arial Narrow" w:cs="Tahoma"/>
          <w:i/>
          <w:color w:val="000000"/>
          <w:sz w:val="28"/>
          <w:szCs w:val="28"/>
          <w:lang w:eastAsia="es-CO"/>
        </w:rPr>
        <w:t>¿Acreditó</w:t>
      </w:r>
      <w:r w:rsidR="0029421A" w:rsidRPr="0029421A">
        <w:rPr>
          <w:rFonts w:ascii="Arial Narrow" w:hAnsi="Arial Narrow" w:cs="Tahoma"/>
          <w:i/>
          <w:color w:val="000000"/>
          <w:sz w:val="28"/>
          <w:szCs w:val="28"/>
          <w:lang w:eastAsia="es-CO"/>
        </w:rPr>
        <w:t xml:space="preserve"> la señora Ana de Jesús Corrales Pérez las co</w:t>
      </w:r>
      <w:r w:rsidRPr="0029421A">
        <w:rPr>
          <w:rFonts w:ascii="Arial Narrow" w:hAnsi="Arial Narrow" w:cs="Tahoma"/>
          <w:i/>
          <w:color w:val="000000"/>
          <w:sz w:val="28"/>
          <w:szCs w:val="28"/>
          <w:lang w:eastAsia="es-CO"/>
        </w:rPr>
        <w:t>ndiciones n</w:t>
      </w:r>
      <w:r w:rsidR="0029421A" w:rsidRPr="0029421A">
        <w:rPr>
          <w:rFonts w:ascii="Arial Narrow" w:hAnsi="Arial Narrow" w:cs="Tahoma"/>
          <w:i/>
          <w:color w:val="000000"/>
          <w:sz w:val="28"/>
          <w:szCs w:val="28"/>
          <w:lang w:eastAsia="es-CO"/>
        </w:rPr>
        <w:t>ecesarias para ser beneficiaria</w:t>
      </w:r>
      <w:r w:rsidRPr="0029421A">
        <w:rPr>
          <w:rFonts w:ascii="Arial Narrow" w:hAnsi="Arial Narrow" w:cs="Tahoma"/>
          <w:i/>
          <w:color w:val="000000"/>
          <w:sz w:val="28"/>
          <w:szCs w:val="28"/>
          <w:lang w:eastAsia="es-CO"/>
        </w:rPr>
        <w:t xml:space="preserve"> de la pensión de sobrevivientes reclamada?</w:t>
      </w:r>
    </w:p>
    <w:p w:rsidR="008B14B7" w:rsidRPr="0029421A" w:rsidRDefault="008B14B7" w:rsidP="008B14B7">
      <w:pPr>
        <w:pStyle w:val="Sinespaciado"/>
        <w:rPr>
          <w:sz w:val="28"/>
          <w:szCs w:val="28"/>
          <w:lang w:eastAsia="es-CO"/>
        </w:rPr>
      </w:pPr>
    </w:p>
    <w:p w:rsidR="008B14B7" w:rsidRPr="0029421A" w:rsidRDefault="008B14B7" w:rsidP="008B14B7">
      <w:pPr>
        <w:shd w:val="clear" w:color="auto" w:fill="FFFFFF"/>
        <w:tabs>
          <w:tab w:val="left" w:pos="5197"/>
        </w:tabs>
        <w:ind w:firstLine="851"/>
        <w:jc w:val="both"/>
        <w:rPr>
          <w:rFonts w:ascii="Arial Narrow" w:hAnsi="Arial Narrow" w:cs="Tahoma"/>
          <w:i/>
          <w:color w:val="000000"/>
          <w:sz w:val="28"/>
          <w:szCs w:val="28"/>
          <w:lang w:eastAsia="es-CO"/>
        </w:rPr>
      </w:pPr>
      <w:r w:rsidRPr="0029421A">
        <w:rPr>
          <w:rFonts w:ascii="Arial Narrow" w:hAnsi="Arial Narrow" w:cs="Tahoma"/>
          <w:i/>
          <w:color w:val="000000"/>
          <w:sz w:val="28"/>
          <w:szCs w:val="28"/>
          <w:lang w:eastAsia="es-CO"/>
        </w:rPr>
        <w:t>¿Hay lugar a imponer condena por con</w:t>
      </w:r>
      <w:r w:rsidR="0029421A" w:rsidRPr="0029421A">
        <w:rPr>
          <w:rFonts w:ascii="Arial Narrow" w:hAnsi="Arial Narrow" w:cs="Tahoma"/>
          <w:i/>
          <w:color w:val="000000"/>
          <w:sz w:val="28"/>
          <w:szCs w:val="28"/>
          <w:lang w:eastAsia="es-CO"/>
        </w:rPr>
        <w:t xml:space="preserve">cepto de retroactivo pensional </w:t>
      </w:r>
      <w:r w:rsidRPr="0029421A">
        <w:rPr>
          <w:rFonts w:ascii="Arial Narrow" w:hAnsi="Arial Narrow" w:cs="Tahoma"/>
          <w:i/>
          <w:color w:val="000000"/>
          <w:sz w:val="28"/>
          <w:szCs w:val="28"/>
          <w:lang w:eastAsia="es-CO"/>
        </w:rPr>
        <w:t>e intereses moratorios?</w:t>
      </w:r>
    </w:p>
    <w:p w:rsidR="008B14B7" w:rsidRDefault="008B14B7" w:rsidP="008B14B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8B14B7" w:rsidRPr="00037B48" w:rsidRDefault="008B14B7" w:rsidP="008B14B7">
      <w:pPr>
        <w:pStyle w:val="Sinespaciado"/>
      </w:pPr>
    </w:p>
    <w:p w:rsidR="008B14B7" w:rsidRDefault="008B14B7" w:rsidP="008B14B7">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S</w:t>
      </w:r>
      <w:r w:rsidRPr="00F769BA">
        <w:rPr>
          <w:rFonts w:ascii="Arial Narrow" w:hAnsi="Arial Narrow"/>
          <w:sz w:val="28"/>
          <w:szCs w:val="28"/>
          <w:lang w:eastAsia="en-US"/>
        </w:rPr>
        <w:t>on supuestos fácticos no controvertido</w:t>
      </w:r>
      <w:r>
        <w:rPr>
          <w:rFonts w:ascii="Arial Narrow" w:hAnsi="Arial Narrow"/>
          <w:sz w:val="28"/>
          <w:szCs w:val="28"/>
          <w:lang w:eastAsia="en-US"/>
        </w:rPr>
        <w:t>s en esta actuación</w:t>
      </w:r>
      <w:r w:rsidRPr="00F769BA">
        <w:rPr>
          <w:rFonts w:ascii="Arial Narrow" w:hAnsi="Arial Narrow"/>
          <w:sz w:val="28"/>
          <w:szCs w:val="28"/>
          <w:lang w:eastAsia="en-US"/>
        </w:rPr>
        <w:t>: (i) que</w:t>
      </w:r>
      <w:r>
        <w:rPr>
          <w:rFonts w:ascii="Arial Narrow" w:hAnsi="Arial Narrow"/>
          <w:sz w:val="28"/>
          <w:szCs w:val="28"/>
          <w:lang w:eastAsia="en-US"/>
        </w:rPr>
        <w:t xml:space="preserve"> </w:t>
      </w:r>
      <w:r w:rsidR="00B56FCA">
        <w:rPr>
          <w:rFonts w:ascii="Arial Narrow" w:hAnsi="Arial Narrow"/>
          <w:sz w:val="28"/>
          <w:szCs w:val="28"/>
          <w:lang w:eastAsia="en-US"/>
        </w:rPr>
        <w:t xml:space="preserve">el señor Juan de Dios Serna Marulanda </w:t>
      </w:r>
      <w:r>
        <w:rPr>
          <w:rFonts w:ascii="Arial Narrow" w:hAnsi="Arial Narrow"/>
          <w:sz w:val="28"/>
          <w:szCs w:val="28"/>
          <w:lang w:eastAsia="en-US"/>
        </w:rPr>
        <w:t xml:space="preserve">falleció el </w:t>
      </w:r>
      <w:r w:rsidR="00333DB5">
        <w:rPr>
          <w:rFonts w:ascii="Arial Narrow" w:hAnsi="Arial Narrow"/>
          <w:sz w:val="28"/>
          <w:szCs w:val="28"/>
          <w:lang w:eastAsia="en-US"/>
        </w:rPr>
        <w:t>11 de marzo de 2008, pues</w:t>
      </w:r>
      <w:r>
        <w:rPr>
          <w:rFonts w:ascii="Arial Narrow" w:hAnsi="Arial Narrow"/>
          <w:sz w:val="28"/>
          <w:szCs w:val="28"/>
          <w:lang w:eastAsia="en-US"/>
        </w:rPr>
        <w:t xml:space="preserve"> así se colige del registro civil de defunción obrante a folio </w:t>
      </w:r>
      <w:r w:rsidR="00333DB5">
        <w:rPr>
          <w:rFonts w:ascii="Arial Narrow" w:hAnsi="Arial Narrow"/>
          <w:sz w:val="28"/>
          <w:szCs w:val="28"/>
          <w:lang w:eastAsia="en-US"/>
        </w:rPr>
        <w:t>68</w:t>
      </w:r>
      <w:r>
        <w:rPr>
          <w:rFonts w:ascii="Arial Narrow" w:hAnsi="Arial Narrow"/>
          <w:sz w:val="28"/>
          <w:szCs w:val="28"/>
          <w:lang w:eastAsia="en-US"/>
        </w:rPr>
        <w:t xml:space="preserve">; (ii) que </w:t>
      </w:r>
      <w:r w:rsidR="00333DB5">
        <w:rPr>
          <w:rFonts w:ascii="Arial Narrow" w:hAnsi="Arial Narrow"/>
          <w:sz w:val="28"/>
          <w:szCs w:val="28"/>
          <w:lang w:eastAsia="en-US"/>
        </w:rPr>
        <w:t xml:space="preserve">aquel </w:t>
      </w:r>
      <w:r>
        <w:rPr>
          <w:rFonts w:ascii="Arial Narrow" w:hAnsi="Arial Narrow"/>
          <w:sz w:val="28"/>
          <w:szCs w:val="28"/>
          <w:lang w:eastAsia="en-US"/>
        </w:rPr>
        <w:t xml:space="preserve">sufragó un total de </w:t>
      </w:r>
      <w:r w:rsidR="00333DB5">
        <w:rPr>
          <w:rFonts w:ascii="Arial Narrow" w:hAnsi="Arial Narrow"/>
          <w:sz w:val="28"/>
          <w:szCs w:val="28"/>
          <w:lang w:eastAsia="en-US"/>
        </w:rPr>
        <w:t xml:space="preserve">498.14 semanas </w:t>
      </w:r>
      <w:r>
        <w:rPr>
          <w:rFonts w:ascii="Arial Narrow" w:hAnsi="Arial Narrow"/>
          <w:sz w:val="28"/>
          <w:szCs w:val="28"/>
          <w:lang w:eastAsia="en-US"/>
        </w:rPr>
        <w:t xml:space="preserve">de aportes al </w:t>
      </w:r>
      <w:proofErr w:type="spellStart"/>
      <w:r>
        <w:rPr>
          <w:rFonts w:ascii="Arial Narrow" w:hAnsi="Arial Narrow"/>
          <w:sz w:val="28"/>
          <w:szCs w:val="28"/>
          <w:lang w:eastAsia="en-US"/>
        </w:rPr>
        <w:t>ISS</w:t>
      </w:r>
      <w:proofErr w:type="spellEnd"/>
      <w:r>
        <w:rPr>
          <w:rFonts w:ascii="Arial Narrow" w:hAnsi="Arial Narrow"/>
          <w:sz w:val="28"/>
          <w:szCs w:val="28"/>
          <w:lang w:eastAsia="en-US"/>
        </w:rPr>
        <w:t xml:space="preserve"> entre el </w:t>
      </w:r>
      <w:r w:rsidR="00333DB5">
        <w:rPr>
          <w:rFonts w:ascii="Arial Narrow" w:hAnsi="Arial Narrow"/>
          <w:sz w:val="28"/>
          <w:szCs w:val="28"/>
          <w:lang w:eastAsia="en-US"/>
        </w:rPr>
        <w:t>6 de marzo de 1978 y el 21 de septiembre de 1987</w:t>
      </w:r>
      <w:r>
        <w:rPr>
          <w:rFonts w:ascii="Arial Narrow" w:hAnsi="Arial Narrow"/>
          <w:sz w:val="28"/>
          <w:szCs w:val="28"/>
          <w:lang w:eastAsia="en-US"/>
        </w:rPr>
        <w:t>,</w:t>
      </w:r>
      <w:r w:rsidR="00333DB5">
        <w:rPr>
          <w:rFonts w:ascii="Arial Narrow" w:hAnsi="Arial Narrow"/>
          <w:sz w:val="28"/>
          <w:szCs w:val="28"/>
          <w:lang w:eastAsia="en-US"/>
        </w:rPr>
        <w:t xml:space="preserve"> es decir, todas antes de la entrada en vigencia de la Ley 100/93</w:t>
      </w:r>
      <w:r>
        <w:rPr>
          <w:rFonts w:ascii="Arial Narrow" w:hAnsi="Arial Narrow"/>
          <w:sz w:val="28"/>
          <w:szCs w:val="28"/>
          <w:lang w:eastAsia="en-US"/>
        </w:rPr>
        <w:t xml:space="preserve">, según se extracta de la </w:t>
      </w:r>
      <w:r w:rsidRPr="00E13461">
        <w:rPr>
          <w:rFonts w:ascii="Arial Narrow" w:hAnsi="Arial Narrow"/>
          <w:sz w:val="28"/>
          <w:szCs w:val="28"/>
          <w:lang w:eastAsia="en-US"/>
        </w:rPr>
        <w:t xml:space="preserve"> historia laboral que obra a fl.</w:t>
      </w:r>
      <w:r w:rsidR="00333DB5">
        <w:rPr>
          <w:rFonts w:ascii="Arial Narrow" w:hAnsi="Arial Narrow"/>
          <w:sz w:val="28"/>
          <w:szCs w:val="28"/>
          <w:lang w:eastAsia="en-US"/>
        </w:rPr>
        <w:t>95</w:t>
      </w:r>
      <w:r>
        <w:rPr>
          <w:rFonts w:ascii="Arial Narrow" w:hAnsi="Arial Narrow"/>
          <w:sz w:val="28"/>
          <w:szCs w:val="28"/>
          <w:lang w:eastAsia="en-US"/>
        </w:rPr>
        <w:t>;</w:t>
      </w:r>
      <w:r w:rsidRPr="00E13461">
        <w:rPr>
          <w:rFonts w:ascii="Arial Narrow" w:hAnsi="Arial Narrow"/>
          <w:sz w:val="28"/>
          <w:szCs w:val="28"/>
          <w:lang w:eastAsia="en-US"/>
        </w:rPr>
        <w:t xml:space="preserve"> (iii) que </w:t>
      </w:r>
      <w:r w:rsidR="00333DB5">
        <w:rPr>
          <w:rFonts w:ascii="Arial Narrow" w:hAnsi="Arial Narrow"/>
          <w:sz w:val="28"/>
          <w:szCs w:val="28"/>
          <w:lang w:eastAsia="en-US"/>
        </w:rPr>
        <w:t xml:space="preserve">la demandante y el asegurado fallecido procrearon a </w:t>
      </w:r>
      <w:r w:rsidR="00DB78B1">
        <w:rPr>
          <w:rFonts w:ascii="Arial Narrow" w:hAnsi="Arial Narrow"/>
          <w:sz w:val="28"/>
          <w:szCs w:val="28"/>
          <w:lang w:eastAsia="en-US"/>
        </w:rPr>
        <w:t xml:space="preserve">Mary Luz Serna Corrales, quien nació el 20 de agosto de 1982, según registro civil de nacimiento visible a folio 25. </w:t>
      </w:r>
    </w:p>
    <w:p w:rsidR="008B14B7" w:rsidRDefault="008B14B7" w:rsidP="008B14B7">
      <w:pPr>
        <w:pStyle w:val="Sinespaciado"/>
        <w:rPr>
          <w:lang w:eastAsia="en-US"/>
        </w:rPr>
      </w:pPr>
    </w:p>
    <w:p w:rsidR="007E4A42" w:rsidRDefault="008B14B7" w:rsidP="007E4A42">
      <w:pPr>
        <w:spacing w:line="360" w:lineRule="auto"/>
        <w:ind w:firstLine="708"/>
        <w:jc w:val="both"/>
        <w:rPr>
          <w:rFonts w:ascii="Arial Narrow" w:hAnsi="Arial Narrow" w:cs="Arial"/>
          <w:sz w:val="28"/>
          <w:szCs w:val="28"/>
        </w:rPr>
      </w:pPr>
      <w:r>
        <w:rPr>
          <w:rFonts w:ascii="Arial Narrow" w:hAnsi="Arial Narrow"/>
          <w:sz w:val="28"/>
          <w:szCs w:val="28"/>
          <w:lang w:eastAsia="en-US"/>
        </w:rPr>
        <w:t xml:space="preserve">Partiendo de esas bases, </w:t>
      </w:r>
      <w:r w:rsidR="007E4A42">
        <w:rPr>
          <w:rFonts w:ascii="Arial Narrow" w:hAnsi="Arial Narrow"/>
          <w:sz w:val="28"/>
          <w:szCs w:val="28"/>
          <w:lang w:eastAsia="en-US"/>
        </w:rPr>
        <w:t xml:space="preserve">debe la Sala empezar por recordar que la pensión de sobrevivientes, </w:t>
      </w:r>
      <w:r w:rsidR="007E4A42">
        <w:rPr>
          <w:rFonts w:ascii="Arial Narrow" w:hAnsi="Arial Narrow" w:cs="Arial"/>
          <w:sz w:val="28"/>
          <w:szCs w:val="28"/>
        </w:rPr>
        <w:t>por regla general, se regula por la nor</w:t>
      </w:r>
      <w:r w:rsidR="00ED0878">
        <w:rPr>
          <w:rFonts w:ascii="Arial Narrow" w:hAnsi="Arial Narrow" w:cs="Arial"/>
          <w:sz w:val="28"/>
          <w:szCs w:val="28"/>
        </w:rPr>
        <w:t xml:space="preserve">matividad vigente al momento del deceso del afiliado o pensionado. </w:t>
      </w:r>
      <w:r w:rsidR="007E4A42">
        <w:rPr>
          <w:rFonts w:ascii="Arial Narrow" w:hAnsi="Arial Narrow" w:cs="Arial"/>
          <w:sz w:val="28"/>
          <w:szCs w:val="28"/>
        </w:rPr>
        <w:t xml:space="preserve">No obstante, tal regla no es inflexible y permite que, en eventos especiales, el asunto se regule por otra norma diferente. Uno de tales eventos, es la aplicación de la condición más beneficiosa, en virtud de la cual, cuando una persona bajo una normatividad anterior logró satisfacer los requisitos objetivos para alcanzar una prestación pensional (densidad de cotizaciones) y el riesgo se concreta en vigencia de otra legislación que endureció los supuestos legales, necesariamente se deberá reconocer el derecho con amparo en la norma anterior. Este principio constitucional, derivado del canon 53 superior, implica la ultra actividad de la norma, pues autoriza a que una norma derogada, regule un caso posterior a su vigencia. </w:t>
      </w:r>
    </w:p>
    <w:p w:rsidR="007E4A42" w:rsidRPr="00920B44" w:rsidRDefault="007E4A42" w:rsidP="00920B44">
      <w:pPr>
        <w:pStyle w:val="Sinespaciado"/>
      </w:pPr>
    </w:p>
    <w:p w:rsidR="008B14B7" w:rsidRDefault="00ED0878" w:rsidP="008B14B7">
      <w:pPr>
        <w:spacing w:line="360" w:lineRule="auto"/>
        <w:ind w:firstLine="708"/>
        <w:jc w:val="both"/>
        <w:rPr>
          <w:rFonts w:ascii="Arial Narrow" w:hAnsi="Arial Narrow" w:cs="Arial"/>
          <w:sz w:val="28"/>
          <w:szCs w:val="28"/>
        </w:rPr>
      </w:pPr>
      <w:r>
        <w:rPr>
          <w:rFonts w:ascii="Arial Narrow" w:hAnsi="Arial Narrow"/>
          <w:sz w:val="28"/>
          <w:szCs w:val="28"/>
          <w:lang w:eastAsia="en-US"/>
        </w:rPr>
        <w:t xml:space="preserve">En el caso puntual, la normatividad aplicable es el artículo 12 de la </w:t>
      </w:r>
      <w:r w:rsidR="008B14B7">
        <w:rPr>
          <w:rFonts w:ascii="Arial Narrow" w:hAnsi="Arial Narrow" w:cs="Arial"/>
          <w:sz w:val="28"/>
          <w:szCs w:val="28"/>
        </w:rPr>
        <w:t>Ley 797 de 2003</w:t>
      </w:r>
      <w:r>
        <w:rPr>
          <w:rFonts w:ascii="Arial Narrow" w:hAnsi="Arial Narrow" w:cs="Arial"/>
          <w:sz w:val="28"/>
          <w:szCs w:val="28"/>
        </w:rPr>
        <w:t>, el cual exige para dejar causado el derecho</w:t>
      </w:r>
      <w:r w:rsidR="00862136">
        <w:rPr>
          <w:rFonts w:ascii="Arial Narrow" w:hAnsi="Arial Narrow" w:cs="Arial"/>
          <w:sz w:val="28"/>
          <w:szCs w:val="28"/>
        </w:rPr>
        <w:t xml:space="preserve"> a la pensión de sobrevivientes</w:t>
      </w:r>
      <w:r>
        <w:rPr>
          <w:rFonts w:ascii="Arial Narrow" w:hAnsi="Arial Narrow" w:cs="Arial"/>
          <w:sz w:val="28"/>
          <w:szCs w:val="28"/>
        </w:rPr>
        <w:t xml:space="preserve">, </w:t>
      </w:r>
      <w:r w:rsidR="008B14B7" w:rsidRPr="00F769BA">
        <w:rPr>
          <w:rFonts w:ascii="Arial Narrow" w:hAnsi="Arial Narrow" w:cs="Arial"/>
          <w:sz w:val="28"/>
          <w:szCs w:val="28"/>
        </w:rPr>
        <w:t>una densidad mínima de 50 semanas dentro de los tres</w:t>
      </w:r>
      <w:r w:rsidR="008B14B7">
        <w:rPr>
          <w:rFonts w:ascii="Arial Narrow" w:hAnsi="Arial Narrow" w:cs="Arial"/>
          <w:sz w:val="28"/>
          <w:szCs w:val="28"/>
        </w:rPr>
        <w:t xml:space="preserve"> años anteriores al </w:t>
      </w:r>
      <w:r w:rsidR="008B14B7" w:rsidRPr="00F769BA">
        <w:rPr>
          <w:rFonts w:ascii="Arial Narrow" w:hAnsi="Arial Narrow" w:cs="Arial"/>
          <w:sz w:val="28"/>
          <w:szCs w:val="28"/>
        </w:rPr>
        <w:t>deceso</w:t>
      </w:r>
      <w:r w:rsidR="008B14B7">
        <w:rPr>
          <w:rFonts w:ascii="Arial Narrow" w:hAnsi="Arial Narrow" w:cs="Arial"/>
          <w:sz w:val="28"/>
          <w:szCs w:val="28"/>
        </w:rPr>
        <w:t xml:space="preserve"> del asegurad</w:t>
      </w:r>
      <w:r w:rsidR="00862136">
        <w:rPr>
          <w:rFonts w:ascii="Arial Narrow" w:hAnsi="Arial Narrow" w:cs="Arial"/>
          <w:sz w:val="28"/>
          <w:szCs w:val="28"/>
        </w:rPr>
        <w:t>o</w:t>
      </w:r>
      <w:r w:rsidR="008B14B7" w:rsidRPr="00F769BA">
        <w:rPr>
          <w:rFonts w:ascii="Arial Narrow" w:hAnsi="Arial Narrow" w:cs="Arial"/>
          <w:sz w:val="28"/>
          <w:szCs w:val="28"/>
        </w:rPr>
        <w:t>; condición ésta que no</w:t>
      </w:r>
      <w:r w:rsidR="00862136">
        <w:rPr>
          <w:rFonts w:ascii="Arial Narrow" w:hAnsi="Arial Narrow" w:cs="Arial"/>
          <w:sz w:val="28"/>
          <w:szCs w:val="28"/>
        </w:rPr>
        <w:t xml:space="preserve"> se </w:t>
      </w:r>
      <w:r w:rsidR="008B14B7" w:rsidRPr="00F769BA">
        <w:rPr>
          <w:rFonts w:ascii="Arial Narrow" w:hAnsi="Arial Narrow" w:cs="Arial"/>
          <w:sz w:val="28"/>
          <w:szCs w:val="28"/>
        </w:rPr>
        <w:t>satisfizo</w:t>
      </w:r>
      <w:r w:rsidR="007E4A42">
        <w:rPr>
          <w:rFonts w:ascii="Arial Narrow" w:hAnsi="Arial Narrow" w:cs="Arial"/>
          <w:sz w:val="28"/>
          <w:szCs w:val="28"/>
        </w:rPr>
        <w:t xml:space="preserve">, pues </w:t>
      </w:r>
      <w:r w:rsidR="008B14B7">
        <w:rPr>
          <w:rFonts w:ascii="Arial Narrow" w:hAnsi="Arial Narrow" w:cs="Arial"/>
          <w:sz w:val="28"/>
          <w:szCs w:val="28"/>
        </w:rPr>
        <w:t>en este interregno</w:t>
      </w:r>
      <w:r w:rsidR="00862136">
        <w:rPr>
          <w:rFonts w:ascii="Arial Narrow" w:hAnsi="Arial Narrow" w:cs="Arial"/>
          <w:sz w:val="28"/>
          <w:szCs w:val="28"/>
        </w:rPr>
        <w:t xml:space="preserve"> el afiliado</w:t>
      </w:r>
      <w:r w:rsidR="008B14B7">
        <w:rPr>
          <w:rFonts w:ascii="Arial Narrow" w:hAnsi="Arial Narrow" w:cs="Arial"/>
          <w:sz w:val="28"/>
          <w:szCs w:val="28"/>
        </w:rPr>
        <w:t xml:space="preserve"> </w:t>
      </w:r>
      <w:r w:rsidR="007E4A42">
        <w:rPr>
          <w:rFonts w:ascii="Arial Narrow" w:hAnsi="Arial Narrow" w:cs="Arial"/>
          <w:sz w:val="28"/>
          <w:szCs w:val="28"/>
        </w:rPr>
        <w:t>no efectuó ninguna cotización.</w:t>
      </w:r>
    </w:p>
    <w:p w:rsidR="00ED0878" w:rsidRPr="008C4145" w:rsidRDefault="00ED0878" w:rsidP="008C4145">
      <w:pPr>
        <w:pStyle w:val="Sinespaciado"/>
      </w:pPr>
    </w:p>
    <w:p w:rsidR="00ED0878" w:rsidRPr="008C4145" w:rsidRDefault="00ED0878" w:rsidP="00ED0878">
      <w:pPr>
        <w:spacing w:line="360" w:lineRule="auto"/>
        <w:jc w:val="both"/>
        <w:rPr>
          <w:rFonts w:ascii="Arial Narrow" w:hAnsi="Arial Narrow" w:cs="Arial"/>
          <w:color w:val="FF0000"/>
          <w:sz w:val="28"/>
          <w:szCs w:val="28"/>
        </w:rPr>
      </w:pPr>
      <w:r>
        <w:rPr>
          <w:rFonts w:ascii="Arial Narrow" w:hAnsi="Arial Narrow" w:cs="Arial"/>
          <w:sz w:val="28"/>
          <w:szCs w:val="28"/>
        </w:rPr>
        <w:tab/>
      </w:r>
      <w:r w:rsidRPr="00A71785">
        <w:rPr>
          <w:rFonts w:ascii="Arial Narrow" w:hAnsi="Arial Narrow" w:cs="Arial"/>
          <w:sz w:val="28"/>
          <w:szCs w:val="28"/>
        </w:rPr>
        <w:t xml:space="preserve">Bajo esas circunstancias, debe determinarse, en primer lugar, la posibilidad de acudir al Acuerdo 049 de 1990 cuando el fallecimiento ocurrió en vigencia de la Ley 797 de 2003 y, de encontrarse procedente, entrar a analizar si </w:t>
      </w:r>
      <w:r w:rsidR="008C4145" w:rsidRPr="00A71785">
        <w:rPr>
          <w:rFonts w:ascii="Arial Narrow" w:hAnsi="Arial Narrow" w:cs="Arial"/>
          <w:sz w:val="28"/>
          <w:szCs w:val="28"/>
        </w:rPr>
        <w:t xml:space="preserve">el asegurado </w:t>
      </w:r>
      <w:r w:rsidRPr="00A71785">
        <w:rPr>
          <w:rFonts w:ascii="Arial Narrow" w:hAnsi="Arial Narrow" w:cs="Arial"/>
          <w:sz w:val="28"/>
          <w:szCs w:val="28"/>
        </w:rPr>
        <w:t>bajo aquella normatividad cumplió las condiciones exigidas, puntualmente la densidad de cotizaciones.</w:t>
      </w:r>
    </w:p>
    <w:p w:rsidR="008C4145" w:rsidRDefault="008C4145" w:rsidP="008C4145">
      <w:pPr>
        <w:pStyle w:val="Textoindependiente32"/>
        <w:ind w:firstLine="708"/>
        <w:rPr>
          <w:rFonts w:ascii="Arial Narrow" w:hAnsi="Arial Narrow"/>
          <w:sz w:val="28"/>
          <w:szCs w:val="28"/>
        </w:rPr>
      </w:pPr>
      <w:r>
        <w:rPr>
          <w:rFonts w:ascii="Arial Narrow" w:hAnsi="Arial Narrow"/>
          <w:sz w:val="28"/>
          <w:szCs w:val="28"/>
        </w:rPr>
        <w:t>Y es de abordarse bajo esta perspectiva, en la medida en que</w:t>
      </w:r>
      <w:r w:rsidR="00920B44">
        <w:rPr>
          <w:rFonts w:ascii="Arial Narrow" w:hAnsi="Arial Narrow"/>
          <w:sz w:val="28"/>
          <w:szCs w:val="28"/>
        </w:rPr>
        <w:t xml:space="preserve"> para </w:t>
      </w:r>
      <w:r>
        <w:rPr>
          <w:rFonts w:ascii="Arial Narrow" w:hAnsi="Arial Narrow"/>
          <w:sz w:val="28"/>
          <w:szCs w:val="28"/>
        </w:rPr>
        <w:t>la mayoría de esta Sala, resulta posible acudir al Acuerdo 049 de 1990 aprobado por el Decreto 758 del mismo año, por la vía de la condición más beneficiosa, pese</w:t>
      </w:r>
      <w:r w:rsidR="00862136">
        <w:rPr>
          <w:rFonts w:ascii="Arial Narrow" w:hAnsi="Arial Narrow"/>
          <w:sz w:val="28"/>
          <w:szCs w:val="28"/>
        </w:rPr>
        <w:t xml:space="preserve"> a que </w:t>
      </w:r>
      <w:r w:rsidR="00920B44">
        <w:rPr>
          <w:rFonts w:ascii="Arial Narrow" w:hAnsi="Arial Narrow"/>
          <w:sz w:val="28"/>
          <w:szCs w:val="28"/>
        </w:rPr>
        <w:t>la muerte</w:t>
      </w:r>
      <w:r w:rsidR="00862136">
        <w:rPr>
          <w:rFonts w:ascii="Arial Narrow" w:hAnsi="Arial Narrow"/>
          <w:sz w:val="28"/>
          <w:szCs w:val="28"/>
        </w:rPr>
        <w:t xml:space="preserve"> del afiliado </w:t>
      </w:r>
      <w:r>
        <w:rPr>
          <w:rFonts w:ascii="Arial Narrow" w:hAnsi="Arial Narrow"/>
          <w:sz w:val="28"/>
          <w:szCs w:val="28"/>
        </w:rPr>
        <w:t xml:space="preserve">se presentó en vigencia de la Ley </w:t>
      </w:r>
      <w:r w:rsidR="00920B44">
        <w:rPr>
          <w:rFonts w:ascii="Arial Narrow" w:hAnsi="Arial Narrow"/>
          <w:sz w:val="28"/>
          <w:szCs w:val="28"/>
        </w:rPr>
        <w:t>797</w:t>
      </w:r>
      <w:r>
        <w:rPr>
          <w:rFonts w:ascii="Arial Narrow" w:hAnsi="Arial Narrow"/>
          <w:sz w:val="28"/>
          <w:szCs w:val="28"/>
        </w:rPr>
        <w:t xml:space="preserve"> de 2003. </w:t>
      </w:r>
    </w:p>
    <w:p w:rsidR="008C4145" w:rsidRDefault="008C4145" w:rsidP="00862136">
      <w:pPr>
        <w:pStyle w:val="Sinespaciado"/>
      </w:pPr>
    </w:p>
    <w:p w:rsidR="00862136" w:rsidRDefault="00862136" w:rsidP="00862136">
      <w:pPr>
        <w:pStyle w:val="Textoindependiente32"/>
        <w:ind w:firstLine="708"/>
        <w:rPr>
          <w:rFonts w:ascii="Arial Narrow" w:hAnsi="Arial Narrow" w:cs="Tahoma"/>
          <w:sz w:val="28"/>
          <w:szCs w:val="28"/>
        </w:rPr>
      </w:pPr>
      <w:r>
        <w:rPr>
          <w:rFonts w:ascii="Arial Narrow" w:hAnsi="Arial Narrow"/>
          <w:sz w:val="28"/>
          <w:szCs w:val="28"/>
        </w:rPr>
        <w:t>Ello, por cuanto con todo el material jurisprudencial, en especial, recogido en la sentencia de tutela SU-442 de 2016 del órgano de cierre constitucional, se decanta</w:t>
      </w:r>
      <w:r w:rsidRPr="00510D5E">
        <w:rPr>
          <w:rFonts w:ascii="Arial Narrow" w:hAnsi="Arial Narrow" w:cs="Tahoma"/>
          <w:sz w:val="28"/>
          <w:szCs w:val="28"/>
        </w:rPr>
        <w:t xml:space="preserve"> </w:t>
      </w:r>
      <w:r w:rsidRPr="005C6252">
        <w:rPr>
          <w:rFonts w:ascii="Arial Narrow" w:hAnsi="Arial Narrow" w:cs="Tahoma"/>
          <w:sz w:val="28"/>
          <w:szCs w:val="28"/>
        </w:rPr>
        <w:t>que más allá de acudir al concepto que en sí mismo encierra el principio de la condición más beneficiosa, a propósito de los cambios legislativos entorno a las pensiones de invalidez y sobrevivencia, a</w:t>
      </w:r>
      <w:r>
        <w:rPr>
          <w:rFonts w:ascii="Arial Narrow" w:hAnsi="Arial Narrow" w:cs="Tahoma"/>
          <w:sz w:val="28"/>
          <w:szCs w:val="28"/>
        </w:rPr>
        <w:t xml:space="preserve"> lo que también se remite es a los principios de favorabilidad, proporcionalidad, equidad, igualdad, buena fe y </w:t>
      </w:r>
      <w:r w:rsidRPr="005C6252">
        <w:rPr>
          <w:rFonts w:ascii="Arial Narrow" w:hAnsi="Arial Narrow" w:cs="Tahoma"/>
          <w:sz w:val="28"/>
          <w:szCs w:val="28"/>
        </w:rPr>
        <w:t xml:space="preserve">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w:t>
      </w:r>
    </w:p>
    <w:p w:rsidR="00862136" w:rsidRDefault="00862136" w:rsidP="00862136">
      <w:pPr>
        <w:pStyle w:val="Textoindependiente31"/>
        <w:rPr>
          <w:rFonts w:ascii="Arial Narrow" w:hAnsi="Arial Narrow" w:cs="Tahoma"/>
          <w:szCs w:val="28"/>
        </w:rPr>
      </w:pPr>
      <w:proofErr w:type="gramStart"/>
      <w:r w:rsidRPr="005C6252">
        <w:rPr>
          <w:rFonts w:ascii="Arial Narrow" w:hAnsi="Arial Narrow" w:cs="Tahoma"/>
          <w:szCs w:val="28"/>
        </w:rPr>
        <w:t>a</w:t>
      </w:r>
      <w:proofErr w:type="gramEnd"/>
      <w:r w:rsidRPr="005C6252">
        <w:rPr>
          <w:rFonts w:ascii="Arial Narrow" w:hAnsi="Arial Narrow" w:cs="Tahoma"/>
          <w:szCs w:val="28"/>
        </w:rPr>
        <w:t xml:space="preserve"> la Ley 100, quedarían por fuera de la protección legal.</w:t>
      </w:r>
    </w:p>
    <w:p w:rsidR="006B5750" w:rsidRDefault="006B5750" w:rsidP="006B5750">
      <w:pPr>
        <w:pStyle w:val="Sinespaciado"/>
      </w:pPr>
    </w:p>
    <w:p w:rsidR="006B5750" w:rsidRPr="00D61A41" w:rsidRDefault="006B5750" w:rsidP="006B5750">
      <w:pPr>
        <w:spacing w:line="360" w:lineRule="auto"/>
        <w:ind w:firstLine="708"/>
        <w:jc w:val="both"/>
        <w:rPr>
          <w:rFonts w:ascii="Arial Narrow" w:hAnsi="Arial Narrow" w:cs="Tahoma"/>
          <w:sz w:val="28"/>
          <w:szCs w:val="28"/>
        </w:rPr>
      </w:pPr>
      <w:r>
        <w:rPr>
          <w:rFonts w:ascii="Arial Narrow" w:hAnsi="Arial Narrow"/>
          <w:sz w:val="28"/>
          <w:szCs w:val="28"/>
          <w:lang w:eastAsia="en-US"/>
        </w:rPr>
        <w:t xml:space="preserve">Al respecto, esa alta magistratura </w:t>
      </w:r>
      <w:r w:rsidRPr="00D61A41">
        <w:rPr>
          <w:rFonts w:ascii="Arial Narrow" w:hAnsi="Arial Narrow" w:cs="Tahoma"/>
          <w:sz w:val="28"/>
          <w:szCs w:val="28"/>
        </w:rPr>
        <w:t>dijo:</w:t>
      </w:r>
    </w:p>
    <w:p w:rsidR="006B5750" w:rsidRPr="00D61A41" w:rsidRDefault="006B5750" w:rsidP="006B5750">
      <w:pPr>
        <w:pStyle w:val="Sinespaciado"/>
      </w:pPr>
    </w:p>
    <w:p w:rsidR="00201B21" w:rsidRDefault="006B5750" w:rsidP="00201B21">
      <w:pPr>
        <w:pStyle w:val="Textoindependiente31"/>
        <w:spacing w:line="240" w:lineRule="auto"/>
        <w:ind w:firstLine="851"/>
        <w:rPr>
          <w:rFonts w:ascii="Arial Narrow" w:hAnsi="Arial Narrow" w:cs="Tahoma"/>
          <w:szCs w:val="28"/>
        </w:rPr>
      </w:pPr>
      <w:r w:rsidRPr="00D61A41">
        <w:rPr>
          <w:rFonts w:ascii="Arial Narrow" w:hAnsi="Arial Narrow" w:cs="Tahoma"/>
          <w:szCs w:val="28"/>
        </w:rPr>
        <w:t>“</w:t>
      </w:r>
      <w:r w:rsidRPr="00D61A41">
        <w:rPr>
          <w:rFonts w:ascii="Arial Narrow" w:hAnsi="Arial Narrow" w:cs="Tahoma"/>
          <w:i/>
          <w:szCs w:val="28"/>
        </w:rPr>
        <w:t xml:space="preserve">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w:t>
      </w:r>
      <w:r w:rsidRPr="00D61A41">
        <w:rPr>
          <w:rFonts w:ascii="Arial Narrow" w:hAnsi="Arial Narrow" w:cs="Tahoma"/>
          <w:i/>
          <w:szCs w:val="28"/>
        </w:rPr>
        <w:lastRenderedPageBreak/>
        <w:t>Este límite, de raigambre constitucional, es entonces oponible a la reforma introducida por la Ley 100 de 1993, en su versión original, e incluso por la Ley 860 de 2003</w:t>
      </w:r>
      <w:r w:rsidRPr="00D61A41">
        <w:rPr>
          <w:rFonts w:ascii="Arial Narrow" w:hAnsi="Arial Narrow" w:cs="Tahoma"/>
          <w:szCs w:val="28"/>
        </w:rPr>
        <w:t>”.</w:t>
      </w:r>
    </w:p>
    <w:p w:rsidR="00201B21" w:rsidRDefault="00201B21" w:rsidP="00201B21">
      <w:pPr>
        <w:pStyle w:val="Textoindependiente31"/>
        <w:spacing w:line="240" w:lineRule="auto"/>
        <w:ind w:firstLine="851"/>
        <w:rPr>
          <w:rFonts w:ascii="Arial Narrow" w:hAnsi="Arial Narrow" w:cs="Tahoma"/>
          <w:szCs w:val="28"/>
        </w:rPr>
      </w:pPr>
    </w:p>
    <w:p w:rsidR="006B5750" w:rsidRPr="00D61A41" w:rsidRDefault="006B5750" w:rsidP="00201B21">
      <w:pPr>
        <w:pStyle w:val="Textoindependiente31"/>
        <w:spacing w:line="240" w:lineRule="auto"/>
        <w:ind w:firstLine="851"/>
        <w:rPr>
          <w:rFonts w:ascii="Arial Narrow" w:hAnsi="Arial Narrow" w:cs="Tahoma"/>
          <w:szCs w:val="28"/>
        </w:rPr>
      </w:pPr>
      <w:r w:rsidRPr="00D61A41">
        <w:rPr>
          <w:rFonts w:ascii="Arial Narrow" w:hAnsi="Arial Narrow" w:cs="Tahoma"/>
          <w:szCs w:val="28"/>
        </w:rPr>
        <w:t>“</w:t>
      </w:r>
      <w:r w:rsidRPr="00D61A41">
        <w:rPr>
          <w:rFonts w:ascii="Arial Narrow" w:hAnsi="Arial Narrow" w:cs="Tahoma"/>
          <w:i/>
          <w:szCs w:val="28"/>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D61A41">
        <w:rPr>
          <w:rFonts w:ascii="Arial Narrow" w:hAnsi="Arial Narrow" w:cs="Tahoma"/>
          <w:szCs w:val="28"/>
        </w:rPr>
        <w:t>”.</w:t>
      </w:r>
    </w:p>
    <w:p w:rsidR="006B5750" w:rsidRPr="005C6252" w:rsidRDefault="006B5750" w:rsidP="00862136">
      <w:pPr>
        <w:pStyle w:val="Textoindependiente31"/>
        <w:rPr>
          <w:rFonts w:ascii="Arial Narrow" w:hAnsi="Arial Narrow" w:cs="Tahoma"/>
          <w:szCs w:val="28"/>
        </w:rPr>
      </w:pPr>
    </w:p>
    <w:p w:rsidR="00713DE2" w:rsidRDefault="00201B21" w:rsidP="00713DE2">
      <w:pPr>
        <w:pStyle w:val="Textoindependiente31"/>
        <w:ind w:firstLine="708"/>
        <w:rPr>
          <w:rFonts w:ascii="Arial Narrow" w:hAnsi="Arial Narrow" w:cs="Tahoma"/>
          <w:szCs w:val="28"/>
        </w:rPr>
      </w:pPr>
      <w:r>
        <w:rPr>
          <w:rFonts w:ascii="Arial Narrow" w:hAnsi="Arial Narrow"/>
          <w:szCs w:val="28"/>
          <w:lang w:eastAsia="en-US"/>
        </w:rPr>
        <w:t>Lo anterior, para dejar sentado que la tesis favorable a la condición más beneficiosa se ve robustecida por sustentarse en expectativas legítimas, las cuales no admiten límites en el tiempo, por manera que su ejercicio no implica necesariamente la aplicación de la norma sucesivamente</w:t>
      </w:r>
      <w:r w:rsidR="00713DE2">
        <w:rPr>
          <w:rFonts w:ascii="Arial Narrow" w:hAnsi="Arial Narrow"/>
          <w:szCs w:val="28"/>
          <w:lang w:eastAsia="en-US"/>
        </w:rPr>
        <w:t xml:space="preserve"> anterior, </w:t>
      </w:r>
      <w:r w:rsidR="00713DE2" w:rsidRPr="00D61A41">
        <w:rPr>
          <w:rFonts w:ascii="Arial Narrow" w:hAnsi="Arial Narrow" w:cs="Tahoma"/>
          <w:szCs w:val="28"/>
        </w:rPr>
        <w:t>sobre el fundamento de que este principio se basa en la certeza y no en la duda.</w:t>
      </w:r>
    </w:p>
    <w:p w:rsidR="004125B5" w:rsidRPr="00244AA1" w:rsidRDefault="004125B5" w:rsidP="004125B5">
      <w:pPr>
        <w:pStyle w:val="Textoindependiente31"/>
        <w:ind w:firstLine="851"/>
        <w:rPr>
          <w:rFonts w:ascii="Arial Narrow" w:hAnsi="Arial Narrow" w:cs="Tahoma"/>
          <w:szCs w:val="28"/>
        </w:rPr>
      </w:pPr>
      <w:r w:rsidRPr="00244AA1">
        <w:rPr>
          <w:rFonts w:ascii="Arial Narrow" w:hAnsi="Arial Narrow" w:cs="Tahoma"/>
          <w:szCs w:val="28"/>
        </w:rPr>
        <w:t xml:space="preserve">En lo que toca </w:t>
      </w:r>
      <w:r>
        <w:rPr>
          <w:rFonts w:ascii="Arial Narrow" w:hAnsi="Arial Narrow" w:cs="Tahoma"/>
          <w:szCs w:val="28"/>
        </w:rPr>
        <w:t>con e</w:t>
      </w:r>
      <w:r w:rsidRPr="00244AA1">
        <w:rPr>
          <w:rFonts w:ascii="Arial Narrow" w:hAnsi="Arial Narrow" w:cs="Tahoma"/>
          <w:szCs w:val="28"/>
        </w:rPr>
        <w:t xml:space="preserve">l principio de la sostenibilidad financiera del sistema de la seguridad social, </w:t>
      </w:r>
      <w:r>
        <w:rPr>
          <w:rFonts w:ascii="Arial Narrow" w:hAnsi="Arial Narrow" w:cs="Tahoma"/>
          <w:szCs w:val="28"/>
        </w:rPr>
        <w:t>introducido</w:t>
      </w:r>
      <w:r w:rsidRPr="00244AA1">
        <w:rPr>
          <w:rFonts w:ascii="Arial Narrow" w:hAnsi="Arial Narrow" w:cs="Tahoma"/>
          <w:szCs w:val="28"/>
        </w:rPr>
        <w:t xml:space="preserve"> por el Acto Legislativo 01 de 2005, señala la ameritada jurisprudencia de la Corte Suprema de Justicia:</w:t>
      </w:r>
    </w:p>
    <w:p w:rsidR="004125B5" w:rsidRPr="00E13461" w:rsidRDefault="004125B5" w:rsidP="004125B5">
      <w:pPr>
        <w:pStyle w:val="Sinespaciado"/>
      </w:pPr>
    </w:p>
    <w:p w:rsidR="004125B5" w:rsidRPr="001F629E" w:rsidRDefault="004125B5" w:rsidP="004125B5">
      <w:pPr>
        <w:pStyle w:val="Textoindependiente31"/>
        <w:spacing w:line="240" w:lineRule="auto"/>
        <w:ind w:firstLine="851"/>
        <w:rPr>
          <w:rFonts w:ascii="Arial Narrow" w:hAnsi="Arial Narrow" w:cs="Tahoma"/>
          <w:i/>
          <w:szCs w:val="28"/>
        </w:rPr>
      </w:pPr>
      <w:r w:rsidRPr="001F629E">
        <w:rPr>
          <w:rFonts w:ascii="Arial Narrow" w:hAnsi="Arial Narrow" w:cs="Tahoma"/>
          <w:i/>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4125B5" w:rsidRDefault="004125B5" w:rsidP="00713DE2">
      <w:pPr>
        <w:pStyle w:val="Textoindependiente31"/>
        <w:ind w:firstLine="708"/>
        <w:rPr>
          <w:rFonts w:ascii="Arial Narrow" w:hAnsi="Arial Narrow" w:cs="Tahoma"/>
          <w:szCs w:val="28"/>
        </w:rPr>
      </w:pPr>
    </w:p>
    <w:p w:rsidR="00CD51D8" w:rsidRDefault="004125B5" w:rsidP="00CD51D8">
      <w:pPr>
        <w:pStyle w:val="Textoindependiente31"/>
        <w:ind w:firstLine="851"/>
        <w:rPr>
          <w:rFonts w:ascii="Arial Narrow" w:hAnsi="Arial Narrow" w:cs="Tahoma"/>
          <w:szCs w:val="28"/>
        </w:rPr>
      </w:pPr>
      <w:r>
        <w:rPr>
          <w:rFonts w:ascii="Arial Narrow" w:hAnsi="Arial Narrow" w:cs="Tahoma"/>
          <w:szCs w:val="28"/>
        </w:rPr>
        <w:t xml:space="preserve">Finalmente, </w:t>
      </w:r>
      <w:r w:rsidR="00CD51D8" w:rsidRPr="00D61A41">
        <w:rPr>
          <w:rFonts w:ascii="Arial Narrow" w:hAnsi="Arial Narrow" w:cs="Tahoma"/>
          <w:szCs w:val="28"/>
        </w:rPr>
        <w:t xml:space="preserve">en torno a la carga argumentativa del juez, </w:t>
      </w:r>
      <w:r w:rsidR="00CD51D8">
        <w:rPr>
          <w:rFonts w:ascii="Arial Narrow" w:hAnsi="Arial Narrow" w:cs="Tahoma"/>
          <w:szCs w:val="28"/>
        </w:rPr>
        <w:t>remata diciendo el alto Tribunal que el asunto</w:t>
      </w:r>
      <w:r w:rsidR="00CD51D8" w:rsidRPr="00D61A41">
        <w:rPr>
          <w:rFonts w:ascii="Arial Narrow" w:hAnsi="Arial Narrow" w:cs="Tahoma"/>
          <w:szCs w:val="28"/>
        </w:rPr>
        <w:t>:</w:t>
      </w:r>
    </w:p>
    <w:p w:rsidR="00CD51D8" w:rsidRPr="00D61A41" w:rsidRDefault="00CD51D8" w:rsidP="00CD51D8">
      <w:pPr>
        <w:pStyle w:val="Sinespaciado"/>
      </w:pPr>
    </w:p>
    <w:p w:rsidR="00CD51D8" w:rsidRPr="00510D5E" w:rsidRDefault="00CD51D8" w:rsidP="00CD51D8">
      <w:pPr>
        <w:pStyle w:val="Textoindependiente31"/>
        <w:spacing w:line="240" w:lineRule="auto"/>
        <w:ind w:firstLine="851"/>
        <w:rPr>
          <w:rFonts w:ascii="Arial Narrow" w:hAnsi="Arial Narrow" w:cs="Tahoma"/>
          <w:szCs w:val="28"/>
        </w:rPr>
      </w:pPr>
      <w:r w:rsidRPr="00D61A41">
        <w:rPr>
          <w:rFonts w:ascii="Arial Narrow" w:hAnsi="Arial Narrow" w:cs="Tahoma"/>
          <w:szCs w:val="28"/>
        </w:rPr>
        <w:t>“</w:t>
      </w:r>
      <w:r w:rsidRPr="00D61A41">
        <w:rPr>
          <w:rFonts w:ascii="Arial Narrow" w:hAnsi="Arial Narrow" w:cs="Tahoma"/>
          <w:i/>
          <w:szCs w:val="28"/>
        </w:rPr>
        <w:t xml:space="preserve">versa sobre un derecho fundamental, como es el relativo al derecho a la seguridad social. Existe en este aspecto una prohibición de regresividad que incrementa la carga de argumentación judicial para retroceder en el alcance de protección alcanzado…. Esta prohibición ata a todas las autoridades, incluidas las judiciales. Por lo que para apartarse de la jurisprudencia en sentido restrictivo es preciso demostrar </w:t>
      </w:r>
      <w:r w:rsidRPr="00D61A41">
        <w:rPr>
          <w:rFonts w:ascii="Arial Narrow" w:hAnsi="Arial Narrow" w:cs="Tahoma"/>
          <w:i/>
          <w:szCs w:val="28"/>
        </w:rPr>
        <w:lastRenderedPageBreak/>
        <w:t>que hay argumentos poderosos para no incurrir en la prohibición de regresividad en los derechos sociales. Pues bien, la Corte considera que no se han aportado razones de esa naturaleza para cambiar la jurisprudencia constitucional vigente sobre la materia, o para apartarse de ella</w:t>
      </w:r>
      <w:r w:rsidRPr="00D61A41">
        <w:rPr>
          <w:rFonts w:ascii="Arial Narrow" w:hAnsi="Arial Narrow" w:cs="Tahoma"/>
          <w:szCs w:val="28"/>
        </w:rPr>
        <w:t>”.</w:t>
      </w:r>
      <w:r w:rsidRPr="00510D5E">
        <w:rPr>
          <w:rFonts w:ascii="Arial Narrow" w:hAnsi="Arial Narrow" w:cs="Tahoma"/>
          <w:szCs w:val="28"/>
        </w:rPr>
        <w:t xml:space="preserve"> </w:t>
      </w:r>
    </w:p>
    <w:p w:rsidR="008B14B7" w:rsidRPr="0010703C" w:rsidRDefault="008B14B7" w:rsidP="008B14B7">
      <w:pPr>
        <w:pStyle w:val="Sinespaciado"/>
      </w:pPr>
    </w:p>
    <w:p w:rsidR="008B14B7" w:rsidRDefault="008B14B7" w:rsidP="008B14B7">
      <w:pPr>
        <w:pStyle w:val="Textoindependiente31"/>
        <w:ind w:firstLine="709"/>
        <w:rPr>
          <w:rFonts w:ascii="Arial Narrow" w:hAnsi="Arial Narrow" w:cs="Tahoma"/>
          <w:szCs w:val="28"/>
        </w:rPr>
      </w:pPr>
      <w:r>
        <w:rPr>
          <w:rFonts w:ascii="Arial Narrow" w:hAnsi="Arial Narrow" w:cs="Tahoma"/>
          <w:szCs w:val="28"/>
        </w:rPr>
        <w:t>Así las cosas</w:t>
      </w:r>
      <w:r w:rsidR="00713DE2">
        <w:rPr>
          <w:rFonts w:ascii="Arial Narrow" w:hAnsi="Arial Narrow" w:cs="Tahoma"/>
          <w:szCs w:val="28"/>
        </w:rPr>
        <w:t xml:space="preserve">, </w:t>
      </w:r>
      <w:r>
        <w:rPr>
          <w:rFonts w:ascii="Arial Narrow" w:hAnsi="Arial Narrow" w:cs="Tahoma"/>
          <w:szCs w:val="28"/>
        </w:rPr>
        <w:t xml:space="preserve">como en este caso </w:t>
      </w:r>
      <w:r w:rsidR="00713DE2">
        <w:rPr>
          <w:rFonts w:ascii="Arial Narrow" w:hAnsi="Arial Narrow" w:cs="Tahoma"/>
          <w:szCs w:val="28"/>
        </w:rPr>
        <w:t xml:space="preserve">el señor Juan de Dios Serna Marulanda </w:t>
      </w:r>
      <w:r>
        <w:rPr>
          <w:rFonts w:ascii="Arial Narrow" w:hAnsi="Arial Narrow" w:cs="Tahoma"/>
          <w:szCs w:val="28"/>
        </w:rPr>
        <w:t xml:space="preserve">antes del 1º de abril de 1994 había cotizado un total de </w:t>
      </w:r>
      <w:r w:rsidR="00713DE2">
        <w:rPr>
          <w:rFonts w:ascii="Arial Narrow" w:hAnsi="Arial Narrow" w:cs="Tahoma"/>
          <w:szCs w:val="28"/>
        </w:rPr>
        <w:t>498.14 se</w:t>
      </w:r>
      <w:r>
        <w:rPr>
          <w:rFonts w:ascii="Arial Narrow" w:hAnsi="Arial Narrow" w:cs="Tahoma"/>
          <w:szCs w:val="28"/>
        </w:rPr>
        <w:t>manas al sistema de pensiones, es evidente que en aplicación del aludido principio, debe entenderse que se dejó causado el derecho pensional, conforme a las pautas del Acuerdo 049 de 1990, que en su canon 6º, en concordancia con el 25, establece que deben ser 300 semanas en cualquier tiempo, densidad ampliamente superada.</w:t>
      </w:r>
    </w:p>
    <w:p w:rsidR="008B14B7" w:rsidRPr="00FE240B" w:rsidRDefault="008B14B7" w:rsidP="00FE240B">
      <w:pPr>
        <w:pStyle w:val="Sinespaciado"/>
      </w:pPr>
    </w:p>
    <w:p w:rsidR="008B14B7" w:rsidRDefault="008B14B7" w:rsidP="008B14B7">
      <w:pPr>
        <w:pStyle w:val="Textoindependiente31"/>
        <w:ind w:firstLine="709"/>
        <w:rPr>
          <w:rFonts w:ascii="Arial Narrow" w:hAnsi="Arial Narrow" w:cs="Tahoma"/>
          <w:szCs w:val="28"/>
        </w:rPr>
      </w:pPr>
      <w:r>
        <w:rPr>
          <w:rFonts w:ascii="Arial Narrow" w:hAnsi="Arial Narrow" w:cs="Tahoma"/>
          <w:szCs w:val="28"/>
        </w:rPr>
        <w:t xml:space="preserve">Por último, ha de estimarse que el órgano de cierre de esta especialidad laboral en sentencia del 4 de diciembre de 2006, radicación 28893, no le puso límite temporal a la pensión de sobrevivientes causada con 300 semanas anteriores a la entrada en vigencia de la Ley 100/93, como sí lo hizo en relación con la causada con 150 semanas dentro de los 6 años anteriores al fallecimiento, y más recientemente, en sentencia </w:t>
      </w:r>
      <w:proofErr w:type="spellStart"/>
      <w:r>
        <w:rPr>
          <w:rFonts w:ascii="Arial Narrow" w:hAnsi="Arial Narrow" w:cs="Tahoma"/>
          <w:szCs w:val="28"/>
        </w:rPr>
        <w:t>SL</w:t>
      </w:r>
      <w:proofErr w:type="spellEnd"/>
      <w:r>
        <w:rPr>
          <w:rFonts w:ascii="Arial Narrow" w:hAnsi="Arial Narrow" w:cs="Tahoma"/>
          <w:szCs w:val="28"/>
        </w:rPr>
        <w:t xml:space="preserve"> 2358 de 2017, en relación con la aplicación de la condición más beneficiosa en la órbita de la Ley 797 de 2003. </w:t>
      </w:r>
    </w:p>
    <w:p w:rsidR="008B14B7" w:rsidRPr="00874003" w:rsidRDefault="008B14B7" w:rsidP="008B14B7">
      <w:pPr>
        <w:pStyle w:val="Sinespaciado"/>
      </w:pPr>
    </w:p>
    <w:p w:rsidR="008B14B7" w:rsidRPr="002F6DDD" w:rsidRDefault="008B14B7" w:rsidP="008B14B7">
      <w:pPr>
        <w:pStyle w:val="Textoindependiente31"/>
        <w:ind w:firstLine="851"/>
        <w:rPr>
          <w:rFonts w:ascii="Arial Narrow" w:hAnsi="Arial Narrow" w:cs="Arial"/>
          <w:szCs w:val="28"/>
        </w:rPr>
      </w:pPr>
      <w:r>
        <w:rPr>
          <w:rFonts w:ascii="Arial Narrow" w:hAnsi="Arial Narrow" w:cs="Tahoma"/>
          <w:szCs w:val="28"/>
        </w:rPr>
        <w:t xml:space="preserve">Superado ese primer escollo, se adentrara la Sala en determinar si </w:t>
      </w:r>
      <w:r w:rsidR="000E62F0">
        <w:rPr>
          <w:rFonts w:ascii="Arial Narrow" w:hAnsi="Arial Narrow" w:cs="Tahoma"/>
          <w:szCs w:val="28"/>
        </w:rPr>
        <w:t xml:space="preserve">la </w:t>
      </w:r>
      <w:r>
        <w:rPr>
          <w:rFonts w:ascii="Arial Narrow" w:hAnsi="Arial Narrow" w:cs="Tahoma"/>
          <w:szCs w:val="28"/>
        </w:rPr>
        <w:t>demandante ostenta la condición de beneficiari</w:t>
      </w:r>
      <w:r w:rsidR="000E62F0">
        <w:rPr>
          <w:rFonts w:ascii="Arial Narrow" w:hAnsi="Arial Narrow" w:cs="Tahoma"/>
          <w:szCs w:val="28"/>
        </w:rPr>
        <w:t>a</w:t>
      </w:r>
      <w:r>
        <w:rPr>
          <w:rFonts w:ascii="Arial Narrow" w:hAnsi="Arial Narrow" w:cs="Tahoma"/>
          <w:szCs w:val="28"/>
        </w:rPr>
        <w:t xml:space="preserve"> de la pensión de sobrevivientes reclamada, la cual está </w:t>
      </w:r>
      <w:r w:rsidRPr="00BA6D17">
        <w:rPr>
          <w:rFonts w:ascii="Arial Narrow" w:hAnsi="Arial Narrow" w:cs="Arial"/>
          <w:szCs w:val="28"/>
          <w:lang w:val="es-ES"/>
        </w:rPr>
        <w:t>supeditada a que se evidencie que hubo</w:t>
      </w:r>
      <w:r>
        <w:rPr>
          <w:rFonts w:ascii="Arial Narrow" w:hAnsi="Arial Narrow" w:cs="Arial"/>
          <w:szCs w:val="28"/>
          <w:lang w:val="es-ES"/>
        </w:rPr>
        <w:t xml:space="preserve"> convivencia con </w:t>
      </w:r>
      <w:r w:rsidR="000E62F0">
        <w:rPr>
          <w:rFonts w:ascii="Arial Narrow" w:hAnsi="Arial Narrow" w:cs="Arial"/>
          <w:szCs w:val="28"/>
          <w:lang w:val="es-ES"/>
        </w:rPr>
        <w:t xml:space="preserve">el afiliado fallecido </w:t>
      </w:r>
      <w:r>
        <w:rPr>
          <w:rFonts w:ascii="Arial Narrow" w:hAnsi="Arial Narrow" w:cs="Arial"/>
          <w:szCs w:val="28"/>
          <w:lang w:val="es-ES"/>
        </w:rPr>
        <w:t xml:space="preserve">durante -mínimo- los </w:t>
      </w:r>
      <w:r w:rsidRPr="00BA6D17">
        <w:rPr>
          <w:rFonts w:ascii="Arial Narrow" w:hAnsi="Arial Narrow" w:cs="Arial"/>
          <w:szCs w:val="28"/>
          <w:lang w:val="es-ES"/>
        </w:rPr>
        <w:t xml:space="preserve">cinco años que antecedieron </w:t>
      </w:r>
      <w:r>
        <w:rPr>
          <w:rFonts w:ascii="Arial Narrow" w:hAnsi="Arial Narrow" w:cs="Arial"/>
          <w:szCs w:val="28"/>
          <w:lang w:val="es-ES"/>
        </w:rPr>
        <w:t>su deceso.</w:t>
      </w:r>
    </w:p>
    <w:p w:rsidR="008B14B7" w:rsidRPr="00FE240B" w:rsidRDefault="008B14B7" w:rsidP="00FE240B">
      <w:pPr>
        <w:pStyle w:val="Sinespaciado"/>
      </w:pPr>
    </w:p>
    <w:p w:rsidR="00861850" w:rsidRDefault="00FE240B" w:rsidP="00861850">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Para tal efecto, los declarantes </w:t>
      </w:r>
      <w:r w:rsidR="00E67643">
        <w:rPr>
          <w:rFonts w:ascii="Arial Narrow" w:hAnsi="Arial Narrow" w:cs="Arial"/>
          <w:sz w:val="28"/>
          <w:szCs w:val="28"/>
          <w:lang w:val="es-ES"/>
        </w:rPr>
        <w:t xml:space="preserve">Fabio de Jesús García y </w:t>
      </w:r>
      <w:proofErr w:type="spellStart"/>
      <w:r w:rsidR="00E67643">
        <w:rPr>
          <w:rFonts w:ascii="Arial Narrow" w:hAnsi="Arial Narrow" w:cs="Arial"/>
          <w:sz w:val="28"/>
          <w:szCs w:val="28"/>
          <w:lang w:val="es-ES"/>
        </w:rPr>
        <w:t>Francelly</w:t>
      </w:r>
      <w:proofErr w:type="spellEnd"/>
      <w:r w:rsidR="00E67643">
        <w:rPr>
          <w:rFonts w:ascii="Arial Narrow" w:hAnsi="Arial Narrow" w:cs="Arial"/>
          <w:sz w:val="28"/>
          <w:szCs w:val="28"/>
          <w:lang w:val="es-ES"/>
        </w:rPr>
        <w:t xml:space="preserve"> Gómez Tobar, </w:t>
      </w:r>
      <w:r w:rsidR="00861850">
        <w:rPr>
          <w:rFonts w:ascii="Arial Narrow" w:hAnsi="Arial Narrow" w:cs="Arial"/>
          <w:sz w:val="28"/>
          <w:szCs w:val="28"/>
          <w:lang w:val="es-ES"/>
        </w:rPr>
        <w:t xml:space="preserve">relataron </w:t>
      </w:r>
      <w:r w:rsidR="00E67643">
        <w:rPr>
          <w:rFonts w:ascii="Arial Narrow" w:hAnsi="Arial Narrow" w:cs="Arial"/>
          <w:sz w:val="28"/>
          <w:szCs w:val="28"/>
          <w:lang w:val="es-ES"/>
        </w:rPr>
        <w:t>de manera clara</w:t>
      </w:r>
      <w:r w:rsidR="00861850">
        <w:rPr>
          <w:rFonts w:ascii="Arial Narrow" w:hAnsi="Arial Narrow" w:cs="Arial"/>
          <w:sz w:val="28"/>
          <w:szCs w:val="28"/>
          <w:lang w:val="es-ES"/>
        </w:rPr>
        <w:t xml:space="preserve"> </w:t>
      </w:r>
      <w:r w:rsidR="00E67643">
        <w:rPr>
          <w:rFonts w:ascii="Arial Narrow" w:hAnsi="Arial Narrow" w:cs="Arial"/>
          <w:sz w:val="28"/>
          <w:szCs w:val="28"/>
          <w:lang w:val="es-ES"/>
        </w:rPr>
        <w:t>y coherente que por razones</w:t>
      </w:r>
      <w:r>
        <w:rPr>
          <w:rFonts w:ascii="Arial Narrow" w:hAnsi="Arial Narrow" w:cs="Arial"/>
          <w:sz w:val="28"/>
          <w:szCs w:val="28"/>
          <w:lang w:val="es-ES"/>
        </w:rPr>
        <w:t xml:space="preserve"> de vecindad conocían h</w:t>
      </w:r>
      <w:r w:rsidR="004C49E2">
        <w:rPr>
          <w:rFonts w:ascii="Arial Narrow" w:hAnsi="Arial Narrow" w:cs="Arial"/>
          <w:sz w:val="28"/>
          <w:szCs w:val="28"/>
          <w:lang w:val="es-ES"/>
        </w:rPr>
        <w:t xml:space="preserve">ace más de 30 años </w:t>
      </w:r>
      <w:r w:rsidR="00E67643">
        <w:rPr>
          <w:rFonts w:ascii="Arial Narrow" w:hAnsi="Arial Narrow" w:cs="Arial"/>
          <w:sz w:val="28"/>
          <w:szCs w:val="28"/>
          <w:lang w:val="es-ES"/>
        </w:rPr>
        <w:t xml:space="preserve">a la pareja </w:t>
      </w:r>
      <w:r w:rsidR="004C49E2">
        <w:rPr>
          <w:rFonts w:ascii="Arial Narrow" w:hAnsi="Arial Narrow" w:cs="Arial"/>
          <w:sz w:val="28"/>
          <w:szCs w:val="28"/>
          <w:lang w:val="es-ES"/>
        </w:rPr>
        <w:t xml:space="preserve">conformada por la </w:t>
      </w:r>
      <w:r>
        <w:rPr>
          <w:rFonts w:ascii="Arial Narrow" w:hAnsi="Arial Narrow" w:cs="Arial"/>
          <w:sz w:val="28"/>
          <w:szCs w:val="28"/>
          <w:lang w:val="es-ES"/>
        </w:rPr>
        <w:t>actora</w:t>
      </w:r>
      <w:r w:rsidR="004C49E2">
        <w:rPr>
          <w:rFonts w:ascii="Arial Narrow" w:hAnsi="Arial Narrow" w:cs="Arial"/>
          <w:sz w:val="28"/>
          <w:szCs w:val="28"/>
          <w:lang w:val="es-ES"/>
        </w:rPr>
        <w:t xml:space="preserve"> y el señor Serna Marulanda</w:t>
      </w:r>
      <w:r w:rsidR="00E67643">
        <w:rPr>
          <w:rFonts w:ascii="Arial Narrow" w:hAnsi="Arial Narrow" w:cs="Arial"/>
          <w:sz w:val="28"/>
          <w:szCs w:val="28"/>
          <w:lang w:val="es-ES"/>
        </w:rPr>
        <w:t xml:space="preserve">, </w:t>
      </w:r>
      <w:r w:rsidR="004C49E2">
        <w:rPr>
          <w:rFonts w:ascii="Arial Narrow" w:hAnsi="Arial Narrow" w:cs="Arial"/>
          <w:sz w:val="28"/>
          <w:szCs w:val="28"/>
          <w:lang w:val="es-ES"/>
        </w:rPr>
        <w:t xml:space="preserve">que </w:t>
      </w:r>
      <w:r w:rsidR="00861850">
        <w:rPr>
          <w:rFonts w:ascii="Arial Narrow" w:hAnsi="Arial Narrow" w:cs="Arial"/>
          <w:sz w:val="28"/>
          <w:szCs w:val="28"/>
          <w:lang w:val="es-ES"/>
        </w:rPr>
        <w:t>hacían vida marital</w:t>
      </w:r>
      <w:r w:rsidR="004C49E2">
        <w:rPr>
          <w:rFonts w:ascii="Arial Narrow" w:hAnsi="Arial Narrow" w:cs="Arial"/>
          <w:sz w:val="28"/>
          <w:szCs w:val="28"/>
          <w:lang w:val="es-ES"/>
        </w:rPr>
        <w:t xml:space="preserve"> desde hacía muchos años </w:t>
      </w:r>
      <w:r w:rsidR="00861850">
        <w:rPr>
          <w:rFonts w:ascii="Arial Narrow" w:hAnsi="Arial Narrow" w:cs="Arial"/>
          <w:sz w:val="28"/>
          <w:szCs w:val="28"/>
          <w:lang w:val="es-ES"/>
        </w:rPr>
        <w:t xml:space="preserve">y </w:t>
      </w:r>
      <w:r w:rsidR="00E67643">
        <w:rPr>
          <w:rFonts w:ascii="Arial Narrow" w:hAnsi="Arial Narrow" w:cs="Arial"/>
          <w:sz w:val="28"/>
          <w:szCs w:val="28"/>
          <w:lang w:val="es-ES"/>
        </w:rPr>
        <w:t>procrearon</w:t>
      </w:r>
      <w:r w:rsidR="00861850">
        <w:rPr>
          <w:rFonts w:ascii="Arial Narrow" w:hAnsi="Arial Narrow" w:cs="Arial"/>
          <w:sz w:val="28"/>
          <w:szCs w:val="28"/>
          <w:lang w:val="es-ES"/>
        </w:rPr>
        <w:t xml:space="preserve"> una hija, llamada Mary Luz, que </w:t>
      </w:r>
      <w:r w:rsidR="00E67643">
        <w:rPr>
          <w:rFonts w:ascii="Arial Narrow" w:hAnsi="Arial Narrow" w:cs="Arial"/>
          <w:sz w:val="28"/>
          <w:szCs w:val="28"/>
          <w:lang w:val="es-ES"/>
        </w:rPr>
        <w:t xml:space="preserve">en la actualidad tiene más de 30 años de edad; que </w:t>
      </w:r>
      <w:r w:rsidR="00153F71">
        <w:rPr>
          <w:rFonts w:ascii="Arial Narrow" w:hAnsi="Arial Narrow" w:cs="Arial"/>
          <w:sz w:val="28"/>
          <w:szCs w:val="28"/>
          <w:lang w:val="es-ES"/>
        </w:rPr>
        <w:t xml:space="preserve">el </w:t>
      </w:r>
      <w:r w:rsidR="00861850">
        <w:rPr>
          <w:rFonts w:ascii="Arial Narrow" w:hAnsi="Arial Narrow" w:cs="Arial"/>
          <w:sz w:val="28"/>
          <w:szCs w:val="28"/>
          <w:lang w:val="es-ES"/>
        </w:rPr>
        <w:t xml:space="preserve">de </w:t>
      </w:r>
      <w:proofErr w:type="spellStart"/>
      <w:r w:rsidR="00861850">
        <w:rPr>
          <w:rFonts w:ascii="Arial Narrow" w:hAnsi="Arial Narrow" w:cs="Arial"/>
          <w:sz w:val="28"/>
          <w:szCs w:val="28"/>
          <w:lang w:val="es-ES"/>
        </w:rPr>
        <w:t>cujus</w:t>
      </w:r>
      <w:proofErr w:type="spellEnd"/>
      <w:r w:rsidR="00861850">
        <w:rPr>
          <w:rFonts w:ascii="Arial Narrow" w:hAnsi="Arial Narrow" w:cs="Arial"/>
          <w:sz w:val="28"/>
          <w:szCs w:val="28"/>
          <w:lang w:val="es-ES"/>
        </w:rPr>
        <w:t xml:space="preserve"> </w:t>
      </w:r>
      <w:r w:rsidR="00153F71">
        <w:rPr>
          <w:rFonts w:ascii="Arial Narrow" w:hAnsi="Arial Narrow" w:cs="Arial"/>
          <w:sz w:val="28"/>
          <w:szCs w:val="28"/>
          <w:lang w:val="es-ES"/>
        </w:rPr>
        <w:t xml:space="preserve">trabajó en el parque </w:t>
      </w:r>
      <w:r w:rsidR="004C49E2">
        <w:rPr>
          <w:rFonts w:ascii="Arial Narrow" w:hAnsi="Arial Narrow" w:cs="Arial"/>
          <w:sz w:val="28"/>
          <w:szCs w:val="28"/>
          <w:lang w:val="es-ES"/>
        </w:rPr>
        <w:t xml:space="preserve">principal </w:t>
      </w:r>
      <w:r w:rsidR="00153F71">
        <w:rPr>
          <w:rFonts w:ascii="Arial Narrow" w:hAnsi="Arial Narrow" w:cs="Arial"/>
          <w:sz w:val="28"/>
          <w:szCs w:val="28"/>
          <w:lang w:val="es-ES"/>
        </w:rPr>
        <w:t xml:space="preserve">de la Virginia, Risaralda vendiendo dulces en un carrito que tenía, </w:t>
      </w:r>
      <w:r w:rsidR="00861850">
        <w:rPr>
          <w:rFonts w:ascii="Arial Narrow" w:hAnsi="Arial Narrow" w:cs="Arial"/>
          <w:sz w:val="28"/>
          <w:szCs w:val="28"/>
          <w:lang w:val="es-ES"/>
        </w:rPr>
        <w:t xml:space="preserve">mientras </w:t>
      </w:r>
      <w:r w:rsidR="00153F71">
        <w:rPr>
          <w:rFonts w:ascii="Arial Narrow" w:hAnsi="Arial Narrow" w:cs="Arial"/>
          <w:sz w:val="28"/>
          <w:szCs w:val="28"/>
          <w:lang w:val="es-ES"/>
        </w:rPr>
        <w:t>que la demandante</w:t>
      </w:r>
      <w:r w:rsidR="00861850">
        <w:rPr>
          <w:rFonts w:ascii="Arial Narrow" w:hAnsi="Arial Narrow" w:cs="Arial"/>
          <w:sz w:val="28"/>
          <w:szCs w:val="28"/>
          <w:lang w:val="es-ES"/>
        </w:rPr>
        <w:t xml:space="preserve"> toda la vida se dedicó </w:t>
      </w:r>
      <w:r w:rsidR="00153F71">
        <w:rPr>
          <w:rFonts w:ascii="Arial Narrow" w:hAnsi="Arial Narrow" w:cs="Arial"/>
          <w:sz w:val="28"/>
          <w:szCs w:val="28"/>
          <w:lang w:val="es-ES"/>
        </w:rPr>
        <w:t>a las labores del hogar</w:t>
      </w:r>
      <w:r w:rsidR="004C49E2">
        <w:rPr>
          <w:rFonts w:ascii="Arial Narrow" w:hAnsi="Arial Narrow" w:cs="Arial"/>
          <w:sz w:val="28"/>
          <w:szCs w:val="28"/>
          <w:lang w:val="es-ES"/>
        </w:rPr>
        <w:t xml:space="preserve">; que la pareja nunca se separó, que convivieron  </w:t>
      </w:r>
      <w:r w:rsidR="00861850">
        <w:rPr>
          <w:rFonts w:ascii="Arial Narrow" w:hAnsi="Arial Narrow" w:cs="Arial"/>
          <w:sz w:val="28"/>
          <w:szCs w:val="28"/>
          <w:lang w:val="es-ES"/>
        </w:rPr>
        <w:t>bajo el mismo techo</w:t>
      </w:r>
      <w:r w:rsidR="004C49E2">
        <w:rPr>
          <w:rFonts w:ascii="Arial Narrow" w:hAnsi="Arial Narrow" w:cs="Arial"/>
          <w:sz w:val="28"/>
          <w:szCs w:val="28"/>
          <w:lang w:val="es-ES"/>
        </w:rPr>
        <w:t xml:space="preserve"> y </w:t>
      </w:r>
      <w:r w:rsidR="00153F71">
        <w:rPr>
          <w:rFonts w:ascii="Arial Narrow" w:hAnsi="Arial Narrow" w:cs="Arial"/>
          <w:sz w:val="28"/>
          <w:szCs w:val="28"/>
          <w:lang w:val="es-ES"/>
        </w:rPr>
        <w:t>siem</w:t>
      </w:r>
      <w:r w:rsidR="00861850">
        <w:rPr>
          <w:rFonts w:ascii="Arial Narrow" w:hAnsi="Arial Narrow" w:cs="Arial"/>
          <w:sz w:val="28"/>
          <w:szCs w:val="28"/>
          <w:lang w:val="es-ES"/>
        </w:rPr>
        <w:t>p</w:t>
      </w:r>
      <w:r w:rsidR="004C49E2">
        <w:rPr>
          <w:rFonts w:ascii="Arial Narrow" w:hAnsi="Arial Narrow" w:cs="Arial"/>
          <w:sz w:val="28"/>
          <w:szCs w:val="28"/>
          <w:lang w:val="es-ES"/>
        </w:rPr>
        <w:t xml:space="preserve">re se comportaron como esposos. Manifestaron también que el </w:t>
      </w:r>
      <w:r>
        <w:rPr>
          <w:rFonts w:ascii="Arial Narrow" w:hAnsi="Arial Narrow" w:cs="Arial"/>
          <w:sz w:val="28"/>
          <w:szCs w:val="28"/>
          <w:lang w:val="es-ES"/>
        </w:rPr>
        <w:t xml:space="preserve">señor Serna Marulanda sufría de </w:t>
      </w:r>
      <w:r w:rsidR="004C49E2">
        <w:rPr>
          <w:rFonts w:ascii="Arial Narrow" w:hAnsi="Arial Narrow" w:cs="Arial"/>
          <w:sz w:val="28"/>
          <w:szCs w:val="28"/>
          <w:lang w:val="es-ES"/>
        </w:rPr>
        <w:t>asfixia</w:t>
      </w:r>
      <w:r>
        <w:rPr>
          <w:rFonts w:ascii="Arial Narrow" w:hAnsi="Arial Narrow" w:cs="Arial"/>
          <w:sz w:val="28"/>
          <w:szCs w:val="28"/>
          <w:lang w:val="es-ES"/>
        </w:rPr>
        <w:t xml:space="preserve"> y que </w:t>
      </w:r>
      <w:r w:rsidR="004C49E2">
        <w:rPr>
          <w:rFonts w:ascii="Arial Narrow" w:hAnsi="Arial Narrow" w:cs="Arial"/>
          <w:sz w:val="28"/>
          <w:szCs w:val="28"/>
          <w:lang w:val="es-ES"/>
        </w:rPr>
        <w:t xml:space="preserve">estuvo unos días hospitalizado </w:t>
      </w:r>
      <w:r w:rsidR="00420DE1">
        <w:rPr>
          <w:rFonts w:ascii="Arial Narrow" w:hAnsi="Arial Narrow" w:cs="Arial"/>
          <w:sz w:val="28"/>
          <w:szCs w:val="28"/>
          <w:lang w:val="es-ES"/>
        </w:rPr>
        <w:t xml:space="preserve">en Pereira </w:t>
      </w:r>
      <w:r w:rsidR="004C49E2">
        <w:rPr>
          <w:rFonts w:ascii="Arial Narrow" w:hAnsi="Arial Narrow" w:cs="Arial"/>
          <w:sz w:val="28"/>
          <w:szCs w:val="28"/>
          <w:lang w:val="es-ES"/>
        </w:rPr>
        <w:t xml:space="preserve">antes de </w:t>
      </w:r>
      <w:r>
        <w:rPr>
          <w:rFonts w:ascii="Arial Narrow" w:hAnsi="Arial Narrow" w:cs="Arial"/>
          <w:sz w:val="28"/>
          <w:szCs w:val="28"/>
          <w:lang w:val="es-ES"/>
        </w:rPr>
        <w:t>fallecer</w:t>
      </w:r>
      <w:r w:rsidR="004C49E2">
        <w:rPr>
          <w:rFonts w:ascii="Arial Narrow" w:hAnsi="Arial Narrow" w:cs="Arial"/>
          <w:sz w:val="28"/>
          <w:szCs w:val="28"/>
          <w:lang w:val="es-ES"/>
        </w:rPr>
        <w:t xml:space="preserve">. </w:t>
      </w:r>
    </w:p>
    <w:p w:rsidR="008B14B7" w:rsidRPr="004368D6" w:rsidRDefault="008B14B7" w:rsidP="008B14B7">
      <w:pPr>
        <w:pStyle w:val="Sinespaciado"/>
      </w:pPr>
    </w:p>
    <w:p w:rsidR="008B14B7" w:rsidRDefault="008B14B7" w:rsidP="008B14B7">
      <w:pPr>
        <w:pStyle w:val="Sinespaciado"/>
        <w:spacing w:line="360" w:lineRule="auto"/>
        <w:ind w:firstLine="708"/>
        <w:jc w:val="both"/>
        <w:rPr>
          <w:rFonts w:ascii="Arial Narrow" w:hAnsi="Arial Narrow" w:cs="Tahoma"/>
          <w:sz w:val="28"/>
          <w:szCs w:val="28"/>
        </w:rPr>
      </w:pPr>
      <w:r>
        <w:rPr>
          <w:rFonts w:ascii="Arial Narrow" w:hAnsi="Arial Narrow"/>
          <w:sz w:val="28"/>
          <w:szCs w:val="28"/>
          <w:lang w:eastAsia="en-US"/>
        </w:rPr>
        <w:t xml:space="preserve">Dicha prueba testimonial permite dar por sentado que </w:t>
      </w:r>
      <w:r w:rsidR="00FE240B">
        <w:rPr>
          <w:rFonts w:ascii="Arial Narrow" w:hAnsi="Arial Narrow"/>
          <w:sz w:val="28"/>
          <w:szCs w:val="28"/>
          <w:lang w:eastAsia="en-US"/>
        </w:rPr>
        <w:t xml:space="preserve">la </w:t>
      </w:r>
      <w:r>
        <w:rPr>
          <w:rFonts w:ascii="Arial Narrow" w:hAnsi="Arial Narrow"/>
          <w:sz w:val="28"/>
          <w:szCs w:val="28"/>
          <w:lang w:eastAsia="en-US"/>
        </w:rPr>
        <w:t xml:space="preserve">demandante, en calidad de </w:t>
      </w:r>
      <w:r w:rsidR="00FE240B">
        <w:rPr>
          <w:rFonts w:ascii="Arial Narrow" w:hAnsi="Arial Narrow"/>
          <w:sz w:val="28"/>
          <w:szCs w:val="28"/>
          <w:lang w:eastAsia="en-US"/>
        </w:rPr>
        <w:t>compañera permanente</w:t>
      </w:r>
      <w:r>
        <w:rPr>
          <w:rFonts w:ascii="Arial Narrow" w:hAnsi="Arial Narrow"/>
          <w:sz w:val="28"/>
          <w:szCs w:val="28"/>
          <w:lang w:eastAsia="en-US"/>
        </w:rPr>
        <w:t xml:space="preserve">, </w:t>
      </w:r>
      <w:r w:rsidRPr="00BA6D17">
        <w:rPr>
          <w:rFonts w:ascii="Arial Narrow" w:hAnsi="Arial Narrow"/>
          <w:sz w:val="28"/>
          <w:szCs w:val="28"/>
          <w:lang w:eastAsia="en-US"/>
        </w:rPr>
        <w:t>hizo vida marital</w:t>
      </w:r>
      <w:r>
        <w:rPr>
          <w:rFonts w:ascii="Arial Narrow" w:hAnsi="Arial Narrow"/>
          <w:sz w:val="28"/>
          <w:szCs w:val="28"/>
          <w:lang w:eastAsia="en-US"/>
        </w:rPr>
        <w:t xml:space="preserve"> con </w:t>
      </w:r>
      <w:r w:rsidR="00FE240B">
        <w:rPr>
          <w:rFonts w:ascii="Arial Narrow" w:hAnsi="Arial Narrow"/>
          <w:sz w:val="28"/>
          <w:szCs w:val="28"/>
          <w:lang w:eastAsia="en-US"/>
        </w:rPr>
        <w:t xml:space="preserve">el de </w:t>
      </w:r>
      <w:proofErr w:type="spellStart"/>
      <w:r w:rsidR="00FE240B">
        <w:rPr>
          <w:rFonts w:ascii="Arial Narrow" w:hAnsi="Arial Narrow"/>
          <w:sz w:val="28"/>
          <w:szCs w:val="28"/>
          <w:lang w:eastAsia="en-US"/>
        </w:rPr>
        <w:t>cujus</w:t>
      </w:r>
      <w:proofErr w:type="spellEnd"/>
      <w:r w:rsidR="00FE240B">
        <w:rPr>
          <w:rFonts w:ascii="Arial Narrow" w:hAnsi="Arial Narrow"/>
          <w:sz w:val="28"/>
          <w:szCs w:val="28"/>
          <w:lang w:eastAsia="en-US"/>
        </w:rPr>
        <w:t xml:space="preserve"> </w:t>
      </w:r>
      <w:r>
        <w:rPr>
          <w:rFonts w:ascii="Arial Narrow" w:hAnsi="Arial Narrow"/>
          <w:sz w:val="28"/>
          <w:szCs w:val="28"/>
          <w:lang w:eastAsia="en-US"/>
        </w:rPr>
        <w:t xml:space="preserve">por un lapso superior a cinco años anteriores al su deceso, por lo que </w:t>
      </w:r>
      <w:r>
        <w:rPr>
          <w:rFonts w:ascii="Arial Narrow" w:hAnsi="Arial Narrow" w:cs="Tahoma"/>
          <w:sz w:val="28"/>
          <w:szCs w:val="28"/>
        </w:rPr>
        <w:t>se observa atino en la conclusión de la a-quo, en cuanto l</w:t>
      </w:r>
      <w:r w:rsidR="00FE240B">
        <w:rPr>
          <w:rFonts w:ascii="Arial Narrow" w:hAnsi="Arial Narrow" w:cs="Tahoma"/>
          <w:sz w:val="28"/>
          <w:szCs w:val="28"/>
        </w:rPr>
        <w:t>a</w:t>
      </w:r>
      <w:r>
        <w:rPr>
          <w:rFonts w:ascii="Arial Narrow" w:hAnsi="Arial Narrow" w:cs="Tahoma"/>
          <w:sz w:val="28"/>
          <w:szCs w:val="28"/>
        </w:rPr>
        <w:t xml:space="preserve"> tuvo como beneficiari</w:t>
      </w:r>
      <w:r w:rsidR="00FE240B">
        <w:rPr>
          <w:rFonts w:ascii="Arial Narrow" w:hAnsi="Arial Narrow" w:cs="Tahoma"/>
          <w:sz w:val="28"/>
          <w:szCs w:val="28"/>
        </w:rPr>
        <w:t>a</w:t>
      </w:r>
      <w:r>
        <w:rPr>
          <w:rFonts w:ascii="Arial Narrow" w:hAnsi="Arial Narrow" w:cs="Tahoma"/>
          <w:sz w:val="28"/>
          <w:szCs w:val="28"/>
        </w:rPr>
        <w:t xml:space="preserve"> de la pensión de sobrevivientes. </w:t>
      </w:r>
    </w:p>
    <w:p w:rsidR="008B14B7" w:rsidRPr="009A5A7E" w:rsidRDefault="008B14B7" w:rsidP="008B14B7">
      <w:pPr>
        <w:pStyle w:val="Sinespaciado"/>
      </w:pPr>
    </w:p>
    <w:p w:rsidR="00F24217" w:rsidRDefault="008B14B7" w:rsidP="00F24217">
      <w:pPr>
        <w:pStyle w:val="Textoindependiente31"/>
        <w:ind w:firstLine="851"/>
        <w:rPr>
          <w:rFonts w:ascii="Arial Narrow" w:hAnsi="Arial Narrow" w:cs="Tahoma"/>
          <w:szCs w:val="28"/>
        </w:rPr>
      </w:pPr>
      <w:r>
        <w:rPr>
          <w:rFonts w:ascii="Arial Narrow" w:hAnsi="Arial Narrow" w:cs="Tahoma"/>
          <w:szCs w:val="28"/>
        </w:rPr>
        <w:t xml:space="preserve">No obstante lo anterior, </w:t>
      </w:r>
      <w:r w:rsidR="00F24217">
        <w:rPr>
          <w:rFonts w:ascii="Arial Narrow" w:hAnsi="Arial Narrow" w:cs="Arial"/>
          <w:szCs w:val="28"/>
        </w:rPr>
        <w:t>e</w:t>
      </w:r>
      <w:r w:rsidR="00F24217" w:rsidRPr="000B256D">
        <w:rPr>
          <w:rFonts w:ascii="Arial Narrow" w:hAnsi="Arial Narrow" w:cs="Arial"/>
          <w:szCs w:val="28"/>
        </w:rPr>
        <w:t>l rec</w:t>
      </w:r>
      <w:r w:rsidR="00F24217">
        <w:rPr>
          <w:rFonts w:ascii="Arial Narrow" w:hAnsi="Arial Narrow" w:cs="Arial"/>
          <w:szCs w:val="28"/>
        </w:rPr>
        <w:t xml:space="preserve">onocimiento de la prestación pensional en este caso, sólo es procedente </w:t>
      </w:r>
      <w:r w:rsidR="00F24217" w:rsidRPr="000B256D">
        <w:rPr>
          <w:rFonts w:ascii="Arial Narrow" w:hAnsi="Arial Narrow" w:cs="Arial"/>
          <w:szCs w:val="28"/>
        </w:rPr>
        <w:t xml:space="preserve">a partir de la ejecutoria de esta sentencia, en razón a que </w:t>
      </w:r>
      <w:r w:rsidR="00F24217" w:rsidRPr="000B256D">
        <w:rPr>
          <w:rFonts w:ascii="Arial Narrow" w:hAnsi="Arial Narrow" w:cs="Tahoma"/>
          <w:szCs w:val="28"/>
        </w:rPr>
        <w:t xml:space="preserve">la prevalencia del derecho acá declarado, surge por una interpretación constitucional favorable. </w:t>
      </w:r>
    </w:p>
    <w:p w:rsidR="008B14B7" w:rsidRPr="00047AA1" w:rsidRDefault="008B14B7" w:rsidP="008B14B7">
      <w:pPr>
        <w:pStyle w:val="Sinespaciado"/>
      </w:pPr>
    </w:p>
    <w:p w:rsidR="008B14B7" w:rsidRDefault="008B14B7" w:rsidP="008B14B7">
      <w:pPr>
        <w:pStyle w:val="Textoindependiente31"/>
        <w:ind w:firstLine="851"/>
        <w:rPr>
          <w:rFonts w:ascii="Arial Narrow" w:hAnsi="Arial Narrow" w:cs="Tahoma"/>
          <w:szCs w:val="28"/>
        </w:rPr>
      </w:pPr>
      <w:r>
        <w:rPr>
          <w:rFonts w:ascii="Arial Narrow" w:hAnsi="Arial Narrow" w:cs="Tahoma"/>
          <w:szCs w:val="28"/>
        </w:rPr>
        <w:t>Es ese el marco frente al cual el órgano de cierre de la especialidad laboral, en un caso análogo de interpretación constitucional favorable, indicó que se está en frente de un evento en que las actuaciones de las administradoras de pensiones, al no reconocer o pagar las prestaciones periódicas a su cargo, “</w:t>
      </w:r>
      <w:r w:rsidRPr="006C4E86">
        <w:rPr>
          <w:rFonts w:ascii="Arial Narrow" w:hAnsi="Arial Narrow" w:cs="Tahoma"/>
          <w:i/>
          <w:szCs w:val="28"/>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Pr>
          <w:rFonts w:ascii="Arial Narrow" w:hAnsi="Arial Narrow" w:cs="Tahoma"/>
          <w:szCs w:val="28"/>
        </w:rPr>
        <w:t>”. (Sent.02 de octubre de 2013. Rad. 44.454 Cas. Laboral).</w:t>
      </w:r>
    </w:p>
    <w:p w:rsidR="00CD51D8" w:rsidRDefault="00CD51D8" w:rsidP="00CD51D8">
      <w:pPr>
        <w:pStyle w:val="Sinespaciado"/>
      </w:pPr>
    </w:p>
    <w:p w:rsidR="00CD51D8" w:rsidRDefault="00CD51D8" w:rsidP="008B14B7">
      <w:pPr>
        <w:pStyle w:val="Textoindependiente31"/>
        <w:ind w:firstLine="851"/>
        <w:rPr>
          <w:rFonts w:ascii="Arial Narrow" w:hAnsi="Arial Narrow" w:cs="Tahoma"/>
          <w:szCs w:val="28"/>
        </w:rPr>
      </w:pPr>
      <w:r>
        <w:rPr>
          <w:rFonts w:ascii="Arial Narrow" w:hAnsi="Arial Narrow" w:cs="Tahoma"/>
          <w:szCs w:val="28"/>
        </w:rPr>
        <w:t>Y si bien, tal planteamiento lo hizo para exonerar el reconocimiento de intereses moratorios, tal postura tiene plena cabida para negar igualmente el retroactivo pensional y las costas del proceso.</w:t>
      </w:r>
    </w:p>
    <w:p w:rsidR="008B14B7" w:rsidRDefault="008B14B7" w:rsidP="008B14B7">
      <w:pPr>
        <w:pStyle w:val="Sinespaciado"/>
      </w:pPr>
    </w:p>
    <w:p w:rsidR="008B14B7" w:rsidRPr="00763C12" w:rsidRDefault="008B14B7" w:rsidP="008B14B7">
      <w:pPr>
        <w:pStyle w:val="Sinespaciado"/>
        <w:spacing w:line="360" w:lineRule="auto"/>
        <w:ind w:firstLine="708"/>
        <w:jc w:val="both"/>
        <w:rPr>
          <w:rFonts w:ascii="Arial Narrow" w:hAnsi="Arial Narrow" w:cs="Tahoma"/>
          <w:sz w:val="28"/>
          <w:szCs w:val="28"/>
        </w:rPr>
      </w:pPr>
      <w:r w:rsidRPr="00981D91">
        <w:rPr>
          <w:rFonts w:ascii="Arial Narrow" w:hAnsi="Arial Narrow" w:cs="Tahoma"/>
          <w:sz w:val="28"/>
          <w:szCs w:val="28"/>
        </w:rPr>
        <w:t xml:space="preserve">Por ende, se revocará parcialmente la sentencia de primer grado, </w:t>
      </w:r>
      <w:r w:rsidR="008B6CE8">
        <w:rPr>
          <w:rFonts w:ascii="Arial Narrow" w:hAnsi="Arial Narrow" w:cs="Tahoma"/>
          <w:sz w:val="28"/>
          <w:szCs w:val="28"/>
        </w:rPr>
        <w:t xml:space="preserve">absolviendo a </w:t>
      </w:r>
      <w:proofErr w:type="spellStart"/>
      <w:r w:rsidR="008B6CE8">
        <w:rPr>
          <w:rFonts w:ascii="Arial Narrow" w:hAnsi="Arial Narrow" w:cs="Tahoma"/>
          <w:sz w:val="28"/>
          <w:szCs w:val="28"/>
        </w:rPr>
        <w:t>Colpensiones</w:t>
      </w:r>
      <w:proofErr w:type="spellEnd"/>
      <w:r w:rsidR="008B6CE8">
        <w:rPr>
          <w:rFonts w:ascii="Arial Narrow" w:hAnsi="Arial Narrow" w:cs="Tahoma"/>
          <w:sz w:val="28"/>
          <w:szCs w:val="28"/>
        </w:rPr>
        <w:t xml:space="preserve"> del pago del retroactivo pensional, los intereses de mora y las costas procesales de primer grado. Lo anterior, </w:t>
      </w:r>
      <w:r w:rsidRPr="00981D91">
        <w:rPr>
          <w:rFonts w:ascii="Arial Narrow" w:hAnsi="Arial Narrow" w:cs="Tahoma"/>
          <w:sz w:val="28"/>
          <w:szCs w:val="28"/>
        </w:rPr>
        <w:t>en virtud del grado de consulta q</w:t>
      </w:r>
      <w:r w:rsidR="008B6CE8">
        <w:rPr>
          <w:rFonts w:ascii="Arial Narrow" w:hAnsi="Arial Narrow" w:cs="Tahoma"/>
          <w:sz w:val="28"/>
          <w:szCs w:val="28"/>
        </w:rPr>
        <w:t>ue opera en favor de la entidad demandada.</w:t>
      </w:r>
    </w:p>
    <w:p w:rsidR="008B14B7" w:rsidRPr="00EE2E6E" w:rsidRDefault="008B14B7" w:rsidP="008B14B7">
      <w:pPr>
        <w:pStyle w:val="Sinespaciado"/>
      </w:pPr>
    </w:p>
    <w:p w:rsidR="008B14B7" w:rsidRPr="00420DE1" w:rsidRDefault="008B14B7" w:rsidP="008B14B7">
      <w:pPr>
        <w:pStyle w:val="Textoindependiente31"/>
        <w:ind w:firstLine="851"/>
        <w:rPr>
          <w:rFonts w:ascii="Arial Narrow" w:hAnsi="Arial Narrow" w:cs="Tahoma"/>
          <w:color w:val="FF0000"/>
          <w:szCs w:val="28"/>
        </w:rPr>
      </w:pPr>
      <w:r>
        <w:rPr>
          <w:rFonts w:ascii="Arial Narrow" w:hAnsi="Arial Narrow" w:cs="Tahoma"/>
          <w:szCs w:val="28"/>
        </w:rPr>
        <w:t xml:space="preserve">Respecto del valor de la mesada pensional, ésta será equivalente a un salario mínimo legal mensual vigente, </w:t>
      </w:r>
      <w:r w:rsidR="00E000F4">
        <w:rPr>
          <w:rFonts w:ascii="Arial Narrow" w:hAnsi="Arial Narrow" w:cs="Tahoma"/>
          <w:szCs w:val="28"/>
        </w:rPr>
        <w:t xml:space="preserve">tal como se peticionó en la demanda. </w:t>
      </w:r>
    </w:p>
    <w:p w:rsidR="008B14B7" w:rsidRDefault="008B14B7" w:rsidP="008B14B7">
      <w:pPr>
        <w:pStyle w:val="Sinespaciado"/>
      </w:pPr>
    </w:p>
    <w:p w:rsidR="008B14B7" w:rsidRPr="00B01EDF" w:rsidRDefault="00B01EDF" w:rsidP="008B14B7">
      <w:pPr>
        <w:pStyle w:val="Textoindependiente31"/>
        <w:ind w:firstLine="851"/>
        <w:rPr>
          <w:rFonts w:ascii="Arial Narrow" w:hAnsi="Arial Narrow" w:cs="Tahoma"/>
          <w:szCs w:val="28"/>
        </w:rPr>
      </w:pPr>
      <w:r w:rsidRPr="00B01EDF">
        <w:rPr>
          <w:rFonts w:ascii="Arial Narrow" w:hAnsi="Arial Narrow" w:cs="Arial"/>
          <w:szCs w:val="28"/>
          <w:lang w:val="es-ES"/>
        </w:rPr>
        <w:lastRenderedPageBreak/>
        <w:t xml:space="preserve">Las costas en esta instancia estarán a cargo de la entidad recurrente y en favor de la demandante, dada su solución desfavorable. </w:t>
      </w:r>
    </w:p>
    <w:p w:rsidR="008B14B7" w:rsidRPr="006B4716" w:rsidRDefault="008B14B7" w:rsidP="008B14B7">
      <w:pPr>
        <w:pStyle w:val="Sinespaciado"/>
        <w:rPr>
          <w:lang w:val="es-ES"/>
        </w:rPr>
      </w:pPr>
    </w:p>
    <w:p w:rsidR="008B14B7" w:rsidRPr="006B4716" w:rsidRDefault="008B14B7" w:rsidP="008B14B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8B14B7" w:rsidRDefault="008B14B7" w:rsidP="008B14B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8B14B7" w:rsidRPr="00835AC3" w:rsidRDefault="008B14B7" w:rsidP="008B14B7">
      <w:pPr>
        <w:pStyle w:val="Sinespaciado"/>
      </w:pPr>
    </w:p>
    <w:p w:rsidR="00A321F6" w:rsidRDefault="00A321F6" w:rsidP="00B01EDF">
      <w:pPr>
        <w:numPr>
          <w:ilvl w:val="0"/>
          <w:numId w:val="2"/>
        </w:numPr>
        <w:tabs>
          <w:tab w:val="left" w:pos="709"/>
        </w:tabs>
        <w:spacing w:line="360" w:lineRule="auto"/>
        <w:ind w:left="0" w:firstLine="709"/>
        <w:jc w:val="both"/>
        <w:rPr>
          <w:rFonts w:ascii="Arial Narrow" w:hAnsi="Arial Narrow" w:cs="Arial"/>
          <w:sz w:val="28"/>
          <w:szCs w:val="28"/>
        </w:rPr>
      </w:pPr>
      <w:r w:rsidRPr="00691E76">
        <w:rPr>
          <w:rFonts w:ascii="Arial Narrow" w:hAnsi="Arial Narrow" w:cs="Arial"/>
          <w:b/>
          <w:sz w:val="28"/>
          <w:szCs w:val="28"/>
        </w:rPr>
        <w:t>Revocar</w:t>
      </w:r>
      <w:r w:rsidR="00691E76">
        <w:rPr>
          <w:rFonts w:ascii="Arial Narrow" w:hAnsi="Arial Narrow" w:cs="Arial"/>
          <w:sz w:val="28"/>
          <w:szCs w:val="28"/>
        </w:rPr>
        <w:t xml:space="preserve"> parcialmente</w:t>
      </w:r>
      <w:r>
        <w:rPr>
          <w:rFonts w:ascii="Arial Narrow" w:hAnsi="Arial Narrow" w:cs="Arial"/>
          <w:sz w:val="28"/>
          <w:szCs w:val="28"/>
        </w:rPr>
        <w:t xml:space="preserve"> </w:t>
      </w:r>
      <w:r w:rsidR="00D54628">
        <w:rPr>
          <w:rFonts w:ascii="Arial Narrow" w:hAnsi="Arial Narrow" w:cs="Arial"/>
          <w:sz w:val="28"/>
          <w:szCs w:val="28"/>
        </w:rPr>
        <w:t xml:space="preserve">los ordinales 2º y 3º de la sentencia proferida el 23 de febrero de 2017 </w:t>
      </w:r>
      <w:r w:rsidR="00691E76">
        <w:rPr>
          <w:rFonts w:ascii="Arial Narrow" w:hAnsi="Arial Narrow" w:cs="Arial"/>
          <w:sz w:val="28"/>
          <w:szCs w:val="28"/>
        </w:rPr>
        <w:t xml:space="preserve">por el </w:t>
      </w:r>
      <w:r w:rsidR="00D54628">
        <w:rPr>
          <w:rFonts w:ascii="Arial Narrow" w:hAnsi="Arial Narrow" w:cs="Arial"/>
          <w:sz w:val="28"/>
          <w:szCs w:val="28"/>
        </w:rPr>
        <w:t xml:space="preserve">Juzgado Quinto Laboral del Circuito de Pereira, </w:t>
      </w:r>
      <w:r w:rsidR="00691E76">
        <w:rPr>
          <w:rFonts w:ascii="Arial Narrow" w:hAnsi="Arial Narrow" w:cs="Arial"/>
          <w:sz w:val="28"/>
          <w:szCs w:val="28"/>
        </w:rPr>
        <w:t xml:space="preserve">dentro del proceso de la referencia, en el sentido de indicar que la pensión </w:t>
      </w:r>
      <w:r w:rsidR="00CA3095">
        <w:rPr>
          <w:rFonts w:ascii="Arial Narrow" w:hAnsi="Arial Narrow" w:cs="Arial"/>
          <w:sz w:val="28"/>
          <w:szCs w:val="28"/>
        </w:rPr>
        <w:t xml:space="preserve">de sobrevivientes </w:t>
      </w:r>
      <w:r w:rsidR="00691E76">
        <w:rPr>
          <w:rFonts w:ascii="Arial Narrow" w:hAnsi="Arial Narrow" w:cs="Arial"/>
          <w:sz w:val="28"/>
          <w:szCs w:val="28"/>
        </w:rPr>
        <w:t xml:space="preserve">en favor de la señora Ana de Jesús Corrales Pérez sea reconocida a partir de la ejecutoria de esta providencia, en cuantía de un salario mínimo legal mensual vigente. </w:t>
      </w:r>
    </w:p>
    <w:p w:rsidR="00691E76" w:rsidRPr="00CA3095" w:rsidRDefault="00691E76" w:rsidP="00CA3095">
      <w:pPr>
        <w:pStyle w:val="Sinespaciado"/>
      </w:pPr>
    </w:p>
    <w:p w:rsidR="00691E76" w:rsidRPr="00CA3095" w:rsidRDefault="00691E76" w:rsidP="00691E76">
      <w:pPr>
        <w:pStyle w:val="Textoindependiente31"/>
        <w:numPr>
          <w:ilvl w:val="0"/>
          <w:numId w:val="2"/>
        </w:numPr>
        <w:tabs>
          <w:tab w:val="left" w:pos="709"/>
        </w:tabs>
        <w:ind w:left="0" w:firstLine="708"/>
        <w:rPr>
          <w:rFonts w:ascii="Arial Narrow" w:hAnsi="Arial Narrow" w:cs="Arial"/>
          <w:szCs w:val="28"/>
        </w:rPr>
      </w:pPr>
      <w:r w:rsidRPr="00835AC3">
        <w:rPr>
          <w:rFonts w:ascii="Arial Narrow" w:hAnsi="Arial Narrow" w:cs="Arial"/>
          <w:b/>
          <w:szCs w:val="28"/>
        </w:rPr>
        <w:t>Revocar</w:t>
      </w:r>
      <w:r w:rsidRPr="00835AC3">
        <w:rPr>
          <w:rFonts w:ascii="Arial Narrow" w:hAnsi="Arial Narrow" w:cs="Arial"/>
          <w:szCs w:val="28"/>
        </w:rPr>
        <w:t xml:space="preserve"> los ordinales </w:t>
      </w:r>
      <w:r w:rsidR="00CA3095">
        <w:rPr>
          <w:rFonts w:ascii="Arial Narrow" w:hAnsi="Arial Narrow" w:cs="Arial"/>
          <w:szCs w:val="28"/>
        </w:rPr>
        <w:t>4</w:t>
      </w:r>
      <w:r w:rsidRPr="00835AC3">
        <w:rPr>
          <w:rFonts w:ascii="Arial Narrow" w:hAnsi="Arial Narrow" w:cs="Arial"/>
          <w:szCs w:val="28"/>
        </w:rPr>
        <w:t xml:space="preserve">º, </w:t>
      </w:r>
      <w:r w:rsidR="00CA3095">
        <w:rPr>
          <w:rFonts w:ascii="Arial Narrow" w:hAnsi="Arial Narrow" w:cs="Arial"/>
          <w:szCs w:val="28"/>
        </w:rPr>
        <w:t>5</w:t>
      </w:r>
      <w:r w:rsidRPr="00835AC3">
        <w:rPr>
          <w:rFonts w:ascii="Arial Narrow" w:hAnsi="Arial Narrow" w:cs="Arial"/>
          <w:szCs w:val="28"/>
        </w:rPr>
        <w:t xml:space="preserve">º y </w:t>
      </w:r>
      <w:r w:rsidR="00CA3095">
        <w:rPr>
          <w:rFonts w:ascii="Arial Narrow" w:hAnsi="Arial Narrow" w:cs="Arial"/>
          <w:szCs w:val="28"/>
        </w:rPr>
        <w:t>6</w:t>
      </w:r>
      <w:r w:rsidRPr="00835AC3">
        <w:rPr>
          <w:rFonts w:ascii="Arial Narrow" w:hAnsi="Arial Narrow" w:cs="Arial"/>
          <w:szCs w:val="28"/>
        </w:rPr>
        <w:t xml:space="preserve">º </w:t>
      </w:r>
      <w:r w:rsidRPr="00835AC3">
        <w:rPr>
          <w:rFonts w:ascii="Arial Narrow" w:hAnsi="Arial Narrow" w:cs="Arial"/>
          <w:spacing w:val="-2"/>
          <w:szCs w:val="28"/>
        </w:rPr>
        <w:t xml:space="preserve">de la sentencia referida, y en su lugar, absolver a la Administradora Colombiana de Pensiones </w:t>
      </w:r>
      <w:proofErr w:type="spellStart"/>
      <w:r w:rsidRPr="00835AC3">
        <w:rPr>
          <w:rFonts w:ascii="Arial Narrow" w:hAnsi="Arial Narrow" w:cs="Arial"/>
          <w:spacing w:val="-2"/>
          <w:szCs w:val="28"/>
        </w:rPr>
        <w:t>Colpensiones</w:t>
      </w:r>
      <w:proofErr w:type="spellEnd"/>
      <w:r w:rsidRPr="00835AC3">
        <w:rPr>
          <w:rFonts w:ascii="Arial Narrow" w:hAnsi="Arial Narrow" w:cs="Arial"/>
          <w:spacing w:val="-2"/>
          <w:szCs w:val="28"/>
        </w:rPr>
        <w:t xml:space="preserve"> del pago del retroactivo pensional, los intereses moratorios y las costas procesales de primera instancia.</w:t>
      </w:r>
    </w:p>
    <w:p w:rsidR="00CA3095" w:rsidRDefault="00CA3095" w:rsidP="00CA3095">
      <w:pPr>
        <w:pStyle w:val="Prrafodelista"/>
        <w:rPr>
          <w:rFonts w:ascii="Arial Narrow" w:hAnsi="Arial Narrow" w:cs="Arial"/>
          <w:szCs w:val="28"/>
        </w:rPr>
      </w:pPr>
    </w:p>
    <w:p w:rsidR="008B14B7" w:rsidRPr="00835AC3" w:rsidRDefault="008B14B7" w:rsidP="008B14B7">
      <w:pPr>
        <w:pStyle w:val="Textoindependiente31"/>
        <w:numPr>
          <w:ilvl w:val="0"/>
          <w:numId w:val="2"/>
        </w:numPr>
        <w:ind w:left="0" w:firstLine="708"/>
        <w:rPr>
          <w:rFonts w:ascii="Arial Narrow" w:hAnsi="Arial Narrow" w:cs="Arial"/>
          <w:szCs w:val="28"/>
        </w:rPr>
      </w:pPr>
      <w:r w:rsidRPr="00835AC3">
        <w:rPr>
          <w:rFonts w:ascii="Arial Narrow" w:hAnsi="Arial Narrow" w:cs="Arial"/>
          <w:szCs w:val="28"/>
        </w:rPr>
        <w:t>Confirma todo lo demás.</w:t>
      </w:r>
    </w:p>
    <w:p w:rsidR="008B14B7" w:rsidRPr="00835AC3" w:rsidRDefault="008B14B7" w:rsidP="008B14B7">
      <w:pPr>
        <w:pStyle w:val="Sinespaciado"/>
      </w:pPr>
    </w:p>
    <w:p w:rsidR="008B14B7" w:rsidRPr="00835AC3" w:rsidRDefault="00CA3095" w:rsidP="008B14B7">
      <w:pPr>
        <w:pStyle w:val="Textoindependiente31"/>
        <w:numPr>
          <w:ilvl w:val="0"/>
          <w:numId w:val="2"/>
        </w:numPr>
        <w:ind w:left="0" w:firstLine="708"/>
        <w:rPr>
          <w:rFonts w:ascii="Arial Narrow" w:hAnsi="Arial Narrow" w:cs="Arial"/>
          <w:szCs w:val="28"/>
        </w:rPr>
      </w:pPr>
      <w:r>
        <w:rPr>
          <w:rFonts w:ascii="Arial Narrow" w:hAnsi="Arial Narrow" w:cs="Arial"/>
          <w:szCs w:val="28"/>
        </w:rPr>
        <w:t xml:space="preserve">Costas en esta instancia a cargo de la entidad recurrente y en favor de la demandante. </w:t>
      </w:r>
    </w:p>
    <w:p w:rsidR="008B14B7" w:rsidRDefault="008B14B7" w:rsidP="008B14B7">
      <w:pPr>
        <w:pStyle w:val="Sinespaciado"/>
      </w:pPr>
    </w:p>
    <w:p w:rsidR="008B14B7" w:rsidRPr="00E80808" w:rsidRDefault="008B14B7" w:rsidP="008B14B7">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8B14B7" w:rsidRPr="00E80808" w:rsidRDefault="008B14B7" w:rsidP="008B14B7">
      <w:pPr>
        <w:pStyle w:val="Sinespaciado"/>
        <w:rPr>
          <w:lang w:val="es-ES"/>
        </w:rPr>
      </w:pPr>
    </w:p>
    <w:p w:rsidR="008B14B7" w:rsidRPr="00E80808" w:rsidRDefault="008B14B7" w:rsidP="008B14B7">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8B14B7" w:rsidRPr="00E80808" w:rsidRDefault="008B14B7" w:rsidP="008B14B7">
      <w:pPr>
        <w:pStyle w:val="Sinespaciado"/>
        <w:rPr>
          <w:lang w:val="es-ES"/>
        </w:rPr>
      </w:pPr>
    </w:p>
    <w:p w:rsidR="008B14B7" w:rsidRPr="00E80808" w:rsidRDefault="008B14B7" w:rsidP="008B14B7">
      <w:pPr>
        <w:pStyle w:val="Sinespaciado"/>
        <w:rPr>
          <w:lang w:val="es-ES"/>
        </w:rPr>
      </w:pPr>
    </w:p>
    <w:p w:rsidR="008B14B7" w:rsidRDefault="008B14B7" w:rsidP="008B14B7">
      <w:pPr>
        <w:ind w:firstLine="900"/>
        <w:jc w:val="center"/>
        <w:rPr>
          <w:rFonts w:ascii="Arial Narrow" w:hAnsi="Arial Narrow" w:cs="Microsoft Sans Serif"/>
          <w:b/>
          <w:bCs/>
          <w:iCs/>
          <w:sz w:val="28"/>
          <w:szCs w:val="28"/>
          <w:lang w:val="es-ES"/>
        </w:rPr>
      </w:pPr>
    </w:p>
    <w:p w:rsidR="00CA3095" w:rsidRDefault="00CA3095" w:rsidP="008B14B7">
      <w:pPr>
        <w:ind w:firstLine="900"/>
        <w:jc w:val="center"/>
        <w:rPr>
          <w:rFonts w:ascii="Arial Narrow" w:hAnsi="Arial Narrow" w:cs="Microsoft Sans Serif"/>
          <w:b/>
          <w:bCs/>
          <w:iCs/>
          <w:sz w:val="28"/>
          <w:szCs w:val="28"/>
          <w:lang w:val="es-ES"/>
        </w:rPr>
      </w:pPr>
    </w:p>
    <w:p w:rsidR="008B14B7" w:rsidRPr="00E80808" w:rsidRDefault="008B14B7" w:rsidP="008B14B7">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8B14B7" w:rsidRPr="00E80808" w:rsidRDefault="008B14B7" w:rsidP="008B14B7">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8B14B7" w:rsidRPr="00E80808" w:rsidRDefault="008B14B7" w:rsidP="008B14B7">
      <w:pPr>
        <w:ind w:firstLine="900"/>
        <w:jc w:val="both"/>
        <w:rPr>
          <w:rFonts w:ascii="Arial Narrow" w:hAnsi="Arial Narrow" w:cs="Microsoft Sans Serif"/>
          <w:b/>
          <w:sz w:val="28"/>
          <w:szCs w:val="28"/>
          <w:lang w:val="es-ES"/>
        </w:rPr>
      </w:pPr>
    </w:p>
    <w:p w:rsidR="008B14B7" w:rsidRDefault="008B14B7" w:rsidP="008B14B7">
      <w:pPr>
        <w:pStyle w:val="Sinespaciado"/>
        <w:rPr>
          <w:lang w:val="es-ES"/>
        </w:rPr>
      </w:pPr>
    </w:p>
    <w:p w:rsidR="00CA3095" w:rsidRDefault="00CA3095" w:rsidP="008B14B7">
      <w:pPr>
        <w:pStyle w:val="Sinespaciado"/>
        <w:rPr>
          <w:lang w:val="es-ES"/>
        </w:rPr>
      </w:pPr>
    </w:p>
    <w:p w:rsidR="008B14B7" w:rsidRPr="00E80808" w:rsidRDefault="008B14B7" w:rsidP="008B14B7">
      <w:pPr>
        <w:jc w:val="both"/>
        <w:rPr>
          <w:rFonts w:ascii="Arial Narrow" w:hAnsi="Arial Narrow" w:cs="Microsoft Sans Serif"/>
          <w:b/>
          <w:bCs/>
          <w:iCs/>
          <w:sz w:val="28"/>
          <w:szCs w:val="28"/>
          <w:lang w:val="es-ES"/>
        </w:rPr>
      </w:pPr>
    </w:p>
    <w:p w:rsidR="008B14B7" w:rsidRPr="00E80808" w:rsidRDefault="008B14B7" w:rsidP="008B14B7">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SEPÚLVEDA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w:t>
      </w:r>
      <w:proofErr w:type="spellStart"/>
      <w:r>
        <w:rPr>
          <w:rFonts w:ascii="Arial Narrow" w:hAnsi="Arial Narrow" w:cs="Microsoft Sans Serif"/>
          <w:b/>
          <w:bCs/>
          <w:iCs/>
          <w:sz w:val="28"/>
          <w:szCs w:val="28"/>
          <w:lang w:val="es-ES"/>
        </w:rPr>
        <w:t>CALDERON</w:t>
      </w:r>
      <w:proofErr w:type="spellEnd"/>
      <w:r>
        <w:rPr>
          <w:rFonts w:ascii="Arial Narrow" w:hAnsi="Arial Narrow" w:cs="Microsoft Sans Serif"/>
          <w:b/>
          <w:bCs/>
          <w:iCs/>
          <w:sz w:val="28"/>
          <w:szCs w:val="28"/>
          <w:lang w:val="es-ES"/>
        </w:rPr>
        <w:t xml:space="preserve"> </w:t>
      </w:r>
      <w:r w:rsidRPr="00E80808">
        <w:rPr>
          <w:rFonts w:ascii="Arial Narrow" w:hAnsi="Arial Narrow" w:cs="Microsoft Sans Serif"/>
          <w:b/>
          <w:bCs/>
          <w:iCs/>
          <w:sz w:val="28"/>
          <w:szCs w:val="28"/>
          <w:lang w:val="es-ES"/>
        </w:rPr>
        <w:t xml:space="preserve">                 </w:t>
      </w:r>
    </w:p>
    <w:p w:rsidR="008B14B7" w:rsidRDefault="008B14B7" w:rsidP="008B14B7">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B14B7" w:rsidRPr="00723A66" w:rsidRDefault="008B14B7" w:rsidP="008B14B7">
      <w:pPr>
        <w:pStyle w:val="Prrafodelista"/>
        <w:numPr>
          <w:ilvl w:val="0"/>
          <w:numId w:val="3"/>
        </w:numPr>
        <w:ind w:left="1134"/>
        <w:jc w:val="both"/>
        <w:rPr>
          <w:rFonts w:ascii="Arial Narrow" w:hAnsi="Arial Narrow" w:cs="Microsoft Sans Serif"/>
          <w:bCs/>
          <w:iCs/>
          <w:sz w:val="28"/>
          <w:szCs w:val="28"/>
          <w:lang w:val="es-ES"/>
        </w:rPr>
      </w:pPr>
      <w:r w:rsidRPr="00723A66">
        <w:rPr>
          <w:rFonts w:ascii="Arial Narrow" w:hAnsi="Arial Narrow" w:cs="Microsoft Sans Serif"/>
          <w:bCs/>
          <w:iCs/>
          <w:sz w:val="28"/>
          <w:szCs w:val="28"/>
          <w:lang w:val="es-ES"/>
        </w:rPr>
        <w:t>Salva voto -</w:t>
      </w:r>
    </w:p>
    <w:p w:rsidR="008B14B7" w:rsidRDefault="008B14B7" w:rsidP="008B14B7">
      <w:pPr>
        <w:spacing w:line="360" w:lineRule="auto"/>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lastRenderedPageBreak/>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CA3095" w:rsidRDefault="00CA3095" w:rsidP="008B14B7">
      <w:pPr>
        <w:spacing w:line="360" w:lineRule="auto"/>
        <w:jc w:val="both"/>
        <w:rPr>
          <w:lang w:val="es-ES"/>
        </w:rPr>
      </w:pPr>
    </w:p>
    <w:p w:rsidR="008B14B7" w:rsidRPr="00E80808" w:rsidRDefault="008B14B7" w:rsidP="008B14B7">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8B14B7" w:rsidRDefault="008B14B7" w:rsidP="008B14B7">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Pr="00E80808">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p w:rsidR="00C35CA1" w:rsidRDefault="00C35CA1"/>
    <w:sectPr w:rsidR="00C35CA1" w:rsidSect="0018295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602" w:rsidRDefault="001E1602" w:rsidP="007046E1">
      <w:r>
        <w:separator/>
      </w:r>
    </w:p>
  </w:endnote>
  <w:endnote w:type="continuationSeparator" w:id="0">
    <w:p w:rsidR="001E1602" w:rsidRDefault="001E1602" w:rsidP="0070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1C" w:rsidRDefault="00BD5FE0" w:rsidP="001829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D1C" w:rsidRDefault="001E1602" w:rsidP="001829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1C" w:rsidRDefault="00BD5FE0" w:rsidP="001829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668D">
      <w:rPr>
        <w:rStyle w:val="Nmerodepgina"/>
        <w:noProof/>
      </w:rPr>
      <w:t>10</w:t>
    </w:r>
    <w:r>
      <w:rPr>
        <w:rStyle w:val="Nmerodepgina"/>
      </w:rPr>
      <w:fldChar w:fldCharType="end"/>
    </w:r>
  </w:p>
  <w:p w:rsidR="00310D1C" w:rsidRDefault="001E1602" w:rsidP="001829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602" w:rsidRDefault="001E1602" w:rsidP="007046E1">
      <w:r>
        <w:separator/>
      </w:r>
    </w:p>
  </w:footnote>
  <w:footnote w:type="continuationSeparator" w:id="0">
    <w:p w:rsidR="001E1602" w:rsidRDefault="001E1602" w:rsidP="00704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E1" w:rsidRDefault="00BD5FE0" w:rsidP="00182955">
    <w:pPr>
      <w:jc w:val="both"/>
      <w:rPr>
        <w:rFonts w:ascii="Arial Narrow" w:hAnsi="Arial Narrow" w:cs="Arial"/>
        <w:bCs/>
        <w:sz w:val="18"/>
        <w:szCs w:val="18"/>
      </w:rPr>
    </w:pPr>
    <w:r w:rsidRPr="00182955">
      <w:rPr>
        <w:rFonts w:ascii="Arial Narrow" w:hAnsi="Arial Narrow" w:cs="Arial"/>
        <w:bCs/>
        <w:sz w:val="18"/>
        <w:szCs w:val="18"/>
      </w:rPr>
      <w:t>Radicación No: 66001-31-05-00</w:t>
    </w:r>
    <w:r w:rsidR="007046E1">
      <w:rPr>
        <w:rFonts w:ascii="Arial Narrow" w:hAnsi="Arial Narrow" w:cs="Arial"/>
        <w:bCs/>
        <w:sz w:val="18"/>
        <w:szCs w:val="18"/>
      </w:rPr>
      <w:t>5-2015-00509-01</w:t>
    </w:r>
  </w:p>
  <w:p w:rsidR="00310D1C" w:rsidRPr="00182955" w:rsidRDefault="007046E1" w:rsidP="00182955">
    <w:pPr>
      <w:jc w:val="both"/>
      <w:rPr>
        <w:rFonts w:ascii="Arial Narrow" w:hAnsi="Arial Narrow" w:cs="Arial"/>
        <w:bCs/>
        <w:sz w:val="18"/>
        <w:szCs w:val="18"/>
      </w:rPr>
    </w:pPr>
    <w:r>
      <w:rPr>
        <w:rFonts w:ascii="Arial Narrow" w:hAnsi="Arial Narrow" w:cs="Arial"/>
        <w:bCs/>
        <w:sz w:val="18"/>
        <w:szCs w:val="18"/>
      </w:rPr>
      <w:t xml:space="preserve">Ana de Jesús Corrales Pérez </w:t>
    </w:r>
    <w:r w:rsidR="00BD5FE0">
      <w:rPr>
        <w:rFonts w:ascii="Arial Narrow" w:hAnsi="Arial Narrow" w:cs="Arial"/>
        <w:bCs/>
        <w:sz w:val="18"/>
        <w:szCs w:val="18"/>
      </w:rPr>
      <w:t xml:space="preserve">vs </w:t>
    </w:r>
    <w:proofErr w:type="spellStart"/>
    <w:r w:rsidR="00BD5FE0">
      <w:rPr>
        <w:rFonts w:ascii="Arial Narrow" w:hAnsi="Arial Narrow" w:cs="Arial"/>
        <w:bCs/>
        <w:sz w:val="18"/>
        <w:szCs w:val="18"/>
      </w:rPr>
      <w:t>Colpensiones</w:t>
    </w:r>
    <w:proofErr w:type="spellEnd"/>
    <w:r w:rsidR="00BD5FE0">
      <w:rPr>
        <w:rFonts w:ascii="Arial Narrow" w:hAnsi="Arial Narrow" w:cs="Arial"/>
        <w:bCs/>
        <w:sz w:val="18"/>
        <w:szCs w:val="18"/>
      </w:rPr>
      <w:t xml:space="preserve"> </w:t>
    </w:r>
  </w:p>
  <w:p w:rsidR="00310D1C" w:rsidRDefault="001E16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BE9"/>
    <w:multiLevelType w:val="hybridMultilevel"/>
    <w:tmpl w:val="ECF40DEE"/>
    <w:lvl w:ilvl="0" w:tplc="3A368CE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FEA2490"/>
    <w:multiLevelType w:val="hybridMultilevel"/>
    <w:tmpl w:val="3A1A8332"/>
    <w:lvl w:ilvl="0" w:tplc="80FA7542">
      <w:start w:val="1"/>
      <w:numFmt w:val="upperRoman"/>
      <w:lvlText w:val="%1."/>
      <w:lvlJc w:val="left"/>
      <w:pPr>
        <w:ind w:left="1571" w:hanging="720"/>
      </w:pPr>
      <w:rPr>
        <w:rFonts w:ascii="Arial Narrow" w:hAnsi="Arial Narrow" w:hint="default"/>
        <w:b/>
        <w:i/>
        <w:sz w:val="28"/>
        <w:szCs w:val="28"/>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2AEC4B28"/>
    <w:multiLevelType w:val="hybridMultilevel"/>
    <w:tmpl w:val="D360C876"/>
    <w:lvl w:ilvl="0" w:tplc="8DD22F02">
      <w:start w:val="2"/>
      <w:numFmt w:val="bullet"/>
      <w:lvlText w:val="-"/>
      <w:lvlJc w:val="left"/>
      <w:pPr>
        <w:ind w:left="1320" w:hanging="360"/>
      </w:pPr>
      <w:rPr>
        <w:rFonts w:ascii="Arial Narrow" w:eastAsia="Times New Roman" w:hAnsi="Arial Narrow" w:cs="Microsoft Sans Serif"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B7"/>
    <w:rsid w:val="00054895"/>
    <w:rsid w:val="0009131F"/>
    <w:rsid w:val="000E62F0"/>
    <w:rsid w:val="00130B7E"/>
    <w:rsid w:val="001417FE"/>
    <w:rsid w:val="00153F71"/>
    <w:rsid w:val="001E1602"/>
    <w:rsid w:val="00201B21"/>
    <w:rsid w:val="002414DC"/>
    <w:rsid w:val="00261C34"/>
    <w:rsid w:val="0029421A"/>
    <w:rsid w:val="002C25CE"/>
    <w:rsid w:val="00333DB5"/>
    <w:rsid w:val="0039668D"/>
    <w:rsid w:val="003C34D9"/>
    <w:rsid w:val="004125B5"/>
    <w:rsid w:val="00416393"/>
    <w:rsid w:val="00420DE1"/>
    <w:rsid w:val="0048171F"/>
    <w:rsid w:val="004C49E2"/>
    <w:rsid w:val="004D2EA1"/>
    <w:rsid w:val="00507635"/>
    <w:rsid w:val="00627AFF"/>
    <w:rsid w:val="00691E76"/>
    <w:rsid w:val="006B5750"/>
    <w:rsid w:val="007046E1"/>
    <w:rsid w:val="00713DE2"/>
    <w:rsid w:val="007E3D48"/>
    <w:rsid w:val="007E4A42"/>
    <w:rsid w:val="00861850"/>
    <w:rsid w:val="00862136"/>
    <w:rsid w:val="008B14B7"/>
    <w:rsid w:val="008B6CE8"/>
    <w:rsid w:val="008C4145"/>
    <w:rsid w:val="008D2195"/>
    <w:rsid w:val="00920B44"/>
    <w:rsid w:val="0095367D"/>
    <w:rsid w:val="00A321F6"/>
    <w:rsid w:val="00A56726"/>
    <w:rsid w:val="00A71785"/>
    <w:rsid w:val="00A83CA1"/>
    <w:rsid w:val="00A8795C"/>
    <w:rsid w:val="00AE5BD0"/>
    <w:rsid w:val="00AF5F67"/>
    <w:rsid w:val="00B01EDF"/>
    <w:rsid w:val="00B0212D"/>
    <w:rsid w:val="00B56FCA"/>
    <w:rsid w:val="00B91374"/>
    <w:rsid w:val="00BD5FE0"/>
    <w:rsid w:val="00BE7032"/>
    <w:rsid w:val="00C1066C"/>
    <w:rsid w:val="00C35CA1"/>
    <w:rsid w:val="00C46567"/>
    <w:rsid w:val="00CA3095"/>
    <w:rsid w:val="00CD51D8"/>
    <w:rsid w:val="00D54628"/>
    <w:rsid w:val="00D835C5"/>
    <w:rsid w:val="00DB08FF"/>
    <w:rsid w:val="00DB78B1"/>
    <w:rsid w:val="00E000F4"/>
    <w:rsid w:val="00E03FD5"/>
    <w:rsid w:val="00E67643"/>
    <w:rsid w:val="00EC3E12"/>
    <w:rsid w:val="00ED0878"/>
    <w:rsid w:val="00EE52F4"/>
    <w:rsid w:val="00F24217"/>
    <w:rsid w:val="00FE240B"/>
    <w:rsid w:val="00FE7C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3053D3-1A0D-425B-AE21-30F27101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4B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B14B7"/>
    <w:pPr>
      <w:tabs>
        <w:tab w:val="center" w:pos="4252"/>
        <w:tab w:val="right" w:pos="8504"/>
      </w:tabs>
    </w:pPr>
  </w:style>
  <w:style w:type="character" w:customStyle="1" w:styleId="PiedepginaCar">
    <w:name w:val="Pie de página Car"/>
    <w:basedOn w:val="Fuentedeprrafopredeter"/>
    <w:link w:val="Piedepgina"/>
    <w:rsid w:val="008B14B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B14B7"/>
  </w:style>
  <w:style w:type="paragraph" w:styleId="Encabezado">
    <w:name w:val="header"/>
    <w:basedOn w:val="Normal"/>
    <w:link w:val="EncabezadoCar"/>
    <w:rsid w:val="008B14B7"/>
    <w:pPr>
      <w:tabs>
        <w:tab w:val="center" w:pos="4252"/>
        <w:tab w:val="right" w:pos="8504"/>
      </w:tabs>
    </w:pPr>
  </w:style>
  <w:style w:type="character" w:customStyle="1" w:styleId="EncabezadoCar">
    <w:name w:val="Encabezado Car"/>
    <w:basedOn w:val="Fuentedeprrafopredeter"/>
    <w:link w:val="Encabezado"/>
    <w:rsid w:val="008B14B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B14B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B14B7"/>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8B14B7"/>
    <w:pPr>
      <w:spacing w:line="360" w:lineRule="auto"/>
      <w:jc w:val="both"/>
    </w:pPr>
    <w:rPr>
      <w:rFonts w:ascii="Arial" w:hAnsi="Arial"/>
      <w:sz w:val="28"/>
    </w:rPr>
  </w:style>
  <w:style w:type="paragraph" w:styleId="Prrafodelista">
    <w:name w:val="List Paragraph"/>
    <w:basedOn w:val="Normal"/>
    <w:uiPriority w:val="34"/>
    <w:qFormat/>
    <w:rsid w:val="008B14B7"/>
    <w:pPr>
      <w:ind w:left="720"/>
      <w:contextualSpacing/>
    </w:pPr>
  </w:style>
  <w:style w:type="paragraph" w:customStyle="1" w:styleId="Textoindependiente32">
    <w:name w:val="Texto independiente 32"/>
    <w:basedOn w:val="Normal"/>
    <w:rsid w:val="008B14B7"/>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10</Pages>
  <Words>3173</Words>
  <Characters>17453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22</cp:revision>
  <dcterms:created xsi:type="dcterms:W3CDTF">2017-12-04T12:41:00Z</dcterms:created>
  <dcterms:modified xsi:type="dcterms:W3CDTF">2018-02-23T16:14:00Z</dcterms:modified>
</cp:coreProperties>
</file>