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D4A" w:rsidRPr="0072106C" w:rsidRDefault="006E4D4A" w:rsidP="006E4D4A">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szCs w:val="22"/>
          <w:lang w:val="es-CO" w:eastAsia="fr-FR"/>
        </w:rPr>
      </w:pPr>
      <w:bookmarkStart w:id="0" w:name="_GoBack"/>
      <w:bookmarkEnd w:id="0"/>
      <w:r w:rsidRPr="0072106C">
        <w:rPr>
          <w:rFonts w:ascii="Arial" w:eastAsia="Calibri" w:hAnsi="Arial" w:cs="Arial"/>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72106C">
        <w:rPr>
          <w:rFonts w:ascii="Arial" w:eastAsia="Calibri" w:hAnsi="Arial" w:cs="Arial"/>
          <w:color w:val="FF0000"/>
          <w:kern w:val="28"/>
          <w:sz w:val="20"/>
          <w:szCs w:val="18"/>
          <w:lang w:val="es-CO" w:eastAsia="fr-FR"/>
        </w:rPr>
        <w:t> </w:t>
      </w:r>
    </w:p>
    <w:p w:rsidR="006E4D4A" w:rsidRPr="006E4D4A" w:rsidRDefault="006E4D4A" w:rsidP="006E4D4A">
      <w:pPr>
        <w:spacing w:line="276" w:lineRule="auto"/>
        <w:contextualSpacing/>
        <w:jc w:val="both"/>
        <w:rPr>
          <w:rFonts w:ascii="Arial" w:hAnsi="Arial" w:cs="Arial"/>
          <w:kern w:val="28"/>
          <w:sz w:val="18"/>
          <w:szCs w:val="18"/>
          <w:lang w:val="es-CO" w:eastAsia="fr-FR"/>
        </w:rPr>
      </w:pPr>
      <w:r w:rsidRPr="006E4D4A">
        <w:rPr>
          <w:rFonts w:ascii="Arial" w:hAnsi="Arial" w:cs="Arial"/>
          <w:kern w:val="28"/>
          <w:sz w:val="18"/>
          <w:szCs w:val="18"/>
          <w:lang w:val="es-CO" w:eastAsia="fr-FR"/>
        </w:rPr>
        <w:t xml:space="preserve">Providencia: </w:t>
      </w:r>
      <w:r w:rsidRPr="006E4D4A">
        <w:rPr>
          <w:rFonts w:ascii="Arial" w:hAnsi="Arial" w:cs="Arial"/>
          <w:kern w:val="28"/>
          <w:sz w:val="18"/>
          <w:szCs w:val="18"/>
          <w:lang w:val="es-CO" w:eastAsia="fr-FR"/>
        </w:rPr>
        <w:tab/>
      </w:r>
      <w:r w:rsidRPr="006E4D4A">
        <w:rPr>
          <w:rFonts w:ascii="Arial" w:hAnsi="Arial" w:cs="Arial"/>
          <w:kern w:val="28"/>
          <w:sz w:val="18"/>
          <w:szCs w:val="18"/>
          <w:lang w:val="es-CO" w:eastAsia="fr-FR"/>
        </w:rPr>
        <w:tab/>
        <w:t>Sentencia de Segunda Instancia, jueves 31 de mayo de 2018</w:t>
      </w:r>
    </w:p>
    <w:p w:rsidR="006E4D4A" w:rsidRPr="006E4D4A" w:rsidRDefault="006E4D4A" w:rsidP="006E4D4A">
      <w:pPr>
        <w:spacing w:line="276" w:lineRule="auto"/>
        <w:contextualSpacing/>
        <w:jc w:val="both"/>
        <w:rPr>
          <w:rFonts w:ascii="Arial" w:hAnsi="Arial" w:cs="Arial"/>
          <w:kern w:val="28"/>
          <w:sz w:val="18"/>
          <w:szCs w:val="18"/>
          <w:lang w:val="es-CO" w:eastAsia="fr-FR"/>
        </w:rPr>
      </w:pPr>
      <w:r w:rsidRPr="006E4D4A">
        <w:rPr>
          <w:rFonts w:ascii="Arial" w:hAnsi="Arial" w:cs="Arial"/>
          <w:kern w:val="28"/>
          <w:sz w:val="18"/>
          <w:szCs w:val="18"/>
          <w:lang w:val="es-CO" w:eastAsia="fr-FR"/>
        </w:rPr>
        <w:t xml:space="preserve">Radicación No: </w:t>
      </w:r>
      <w:r w:rsidRPr="006E4D4A">
        <w:rPr>
          <w:rFonts w:ascii="Arial" w:hAnsi="Arial" w:cs="Arial"/>
          <w:kern w:val="28"/>
          <w:sz w:val="18"/>
          <w:szCs w:val="18"/>
          <w:lang w:val="es-CO" w:eastAsia="fr-FR"/>
        </w:rPr>
        <w:tab/>
        <w:t xml:space="preserve">      </w:t>
      </w:r>
      <w:r w:rsidRPr="006E4D4A">
        <w:rPr>
          <w:rFonts w:ascii="Arial" w:hAnsi="Arial" w:cs="Arial"/>
          <w:kern w:val="28"/>
          <w:sz w:val="18"/>
          <w:szCs w:val="18"/>
          <w:lang w:val="es-CO" w:eastAsia="fr-FR"/>
        </w:rPr>
        <w:tab/>
        <w:t>66001-31-05-001-2015-00001-01</w:t>
      </w:r>
    </w:p>
    <w:p w:rsidR="006E4D4A" w:rsidRPr="006E4D4A" w:rsidRDefault="006E4D4A" w:rsidP="006E4D4A">
      <w:pPr>
        <w:spacing w:line="276" w:lineRule="auto"/>
        <w:contextualSpacing/>
        <w:jc w:val="both"/>
        <w:rPr>
          <w:rFonts w:ascii="Arial" w:hAnsi="Arial" w:cs="Arial"/>
          <w:kern w:val="28"/>
          <w:sz w:val="18"/>
          <w:szCs w:val="18"/>
          <w:lang w:val="es-CO" w:eastAsia="fr-FR"/>
        </w:rPr>
      </w:pPr>
      <w:r w:rsidRPr="006E4D4A">
        <w:rPr>
          <w:rFonts w:ascii="Arial" w:hAnsi="Arial" w:cs="Arial"/>
          <w:kern w:val="28"/>
          <w:sz w:val="18"/>
          <w:szCs w:val="18"/>
          <w:lang w:val="es-CO" w:eastAsia="fr-FR"/>
        </w:rPr>
        <w:t xml:space="preserve">Proceso: </w:t>
      </w:r>
      <w:r w:rsidRPr="006E4D4A">
        <w:rPr>
          <w:rFonts w:ascii="Arial" w:hAnsi="Arial" w:cs="Arial"/>
          <w:kern w:val="28"/>
          <w:sz w:val="18"/>
          <w:szCs w:val="18"/>
          <w:lang w:val="es-CO" w:eastAsia="fr-FR"/>
        </w:rPr>
        <w:tab/>
      </w:r>
      <w:r w:rsidRPr="006E4D4A">
        <w:rPr>
          <w:rFonts w:ascii="Arial" w:hAnsi="Arial" w:cs="Arial"/>
          <w:kern w:val="28"/>
          <w:sz w:val="18"/>
          <w:szCs w:val="18"/>
          <w:lang w:val="es-CO" w:eastAsia="fr-FR"/>
        </w:rPr>
        <w:tab/>
        <w:t>Ordinario Laboral</w:t>
      </w:r>
    </w:p>
    <w:p w:rsidR="006E4D4A" w:rsidRPr="006E4D4A" w:rsidRDefault="006E4D4A" w:rsidP="006E4D4A">
      <w:pPr>
        <w:spacing w:line="276" w:lineRule="auto"/>
        <w:contextualSpacing/>
        <w:jc w:val="both"/>
        <w:rPr>
          <w:rFonts w:ascii="Arial" w:hAnsi="Arial" w:cs="Arial"/>
          <w:kern w:val="28"/>
          <w:sz w:val="18"/>
          <w:szCs w:val="18"/>
          <w:lang w:val="es-CO" w:eastAsia="fr-FR"/>
        </w:rPr>
      </w:pPr>
      <w:r w:rsidRPr="006E4D4A">
        <w:rPr>
          <w:rFonts w:ascii="Arial" w:hAnsi="Arial" w:cs="Arial"/>
          <w:kern w:val="28"/>
          <w:sz w:val="18"/>
          <w:szCs w:val="18"/>
          <w:lang w:val="es-CO" w:eastAsia="fr-FR"/>
        </w:rPr>
        <w:t xml:space="preserve">Demandante:     </w:t>
      </w:r>
      <w:r w:rsidRPr="006E4D4A">
        <w:rPr>
          <w:rFonts w:ascii="Arial" w:hAnsi="Arial" w:cs="Arial"/>
          <w:kern w:val="28"/>
          <w:sz w:val="18"/>
          <w:szCs w:val="18"/>
          <w:lang w:val="es-CO" w:eastAsia="fr-FR"/>
        </w:rPr>
        <w:tab/>
      </w:r>
      <w:r w:rsidRPr="006E4D4A">
        <w:rPr>
          <w:rFonts w:ascii="Arial" w:hAnsi="Arial" w:cs="Arial"/>
          <w:kern w:val="28"/>
          <w:sz w:val="18"/>
          <w:szCs w:val="18"/>
          <w:lang w:val="es-CO" w:eastAsia="fr-FR"/>
        </w:rPr>
        <w:tab/>
        <w:t xml:space="preserve">Edgar de Jesús Marulanda </w:t>
      </w:r>
    </w:p>
    <w:p w:rsidR="006E4D4A" w:rsidRPr="006E4D4A" w:rsidRDefault="006E4D4A" w:rsidP="006E4D4A">
      <w:pPr>
        <w:spacing w:line="276" w:lineRule="auto"/>
        <w:contextualSpacing/>
        <w:jc w:val="both"/>
        <w:rPr>
          <w:rFonts w:ascii="Arial" w:hAnsi="Arial" w:cs="Arial"/>
          <w:kern w:val="28"/>
          <w:sz w:val="18"/>
          <w:szCs w:val="18"/>
          <w:lang w:val="es-CO" w:eastAsia="fr-FR"/>
        </w:rPr>
      </w:pPr>
      <w:r w:rsidRPr="006E4D4A">
        <w:rPr>
          <w:rFonts w:ascii="Arial" w:hAnsi="Arial" w:cs="Arial"/>
          <w:kern w:val="28"/>
          <w:sz w:val="18"/>
          <w:szCs w:val="18"/>
          <w:lang w:val="es-CO" w:eastAsia="fr-FR"/>
        </w:rPr>
        <w:t xml:space="preserve">Demandado:            </w:t>
      </w:r>
      <w:r w:rsidRPr="006E4D4A">
        <w:rPr>
          <w:rFonts w:ascii="Arial" w:hAnsi="Arial" w:cs="Arial"/>
          <w:kern w:val="28"/>
          <w:sz w:val="18"/>
          <w:szCs w:val="18"/>
          <w:lang w:val="es-CO" w:eastAsia="fr-FR"/>
        </w:rPr>
        <w:tab/>
        <w:t xml:space="preserve">Héctor Orlando Alarcón González </w:t>
      </w:r>
    </w:p>
    <w:p w:rsidR="006E4D4A" w:rsidRPr="006E4D4A" w:rsidRDefault="006E4D4A" w:rsidP="006E4D4A">
      <w:pPr>
        <w:spacing w:line="276" w:lineRule="auto"/>
        <w:contextualSpacing/>
        <w:jc w:val="both"/>
        <w:rPr>
          <w:rFonts w:ascii="Arial" w:hAnsi="Arial" w:cs="Arial"/>
          <w:kern w:val="28"/>
          <w:sz w:val="18"/>
          <w:szCs w:val="18"/>
          <w:lang w:val="es-CO" w:eastAsia="fr-FR"/>
        </w:rPr>
      </w:pPr>
      <w:r w:rsidRPr="006E4D4A">
        <w:rPr>
          <w:rFonts w:ascii="Arial" w:hAnsi="Arial" w:cs="Arial"/>
          <w:kern w:val="28"/>
          <w:sz w:val="18"/>
          <w:szCs w:val="18"/>
          <w:lang w:val="es-CO" w:eastAsia="fr-FR"/>
        </w:rPr>
        <w:t xml:space="preserve">Juzgado de origen:     </w:t>
      </w:r>
      <w:r w:rsidRPr="006E4D4A">
        <w:rPr>
          <w:rFonts w:ascii="Arial" w:hAnsi="Arial" w:cs="Arial"/>
          <w:kern w:val="28"/>
          <w:sz w:val="18"/>
          <w:szCs w:val="18"/>
          <w:lang w:val="es-CO" w:eastAsia="fr-FR"/>
        </w:rPr>
        <w:tab/>
        <w:t xml:space="preserve">Primero Laboral del Circuito de Pereira </w:t>
      </w:r>
    </w:p>
    <w:p w:rsidR="006E4D4A" w:rsidRPr="0072106C" w:rsidRDefault="006E4D4A" w:rsidP="006E4D4A">
      <w:pPr>
        <w:spacing w:line="276" w:lineRule="auto"/>
        <w:contextualSpacing/>
        <w:jc w:val="both"/>
        <w:rPr>
          <w:rFonts w:ascii="Arial" w:hAnsi="Arial" w:cs="Arial"/>
          <w:kern w:val="28"/>
          <w:sz w:val="18"/>
          <w:szCs w:val="18"/>
          <w:lang w:val="es-CO" w:eastAsia="fr-FR"/>
        </w:rPr>
      </w:pPr>
      <w:r w:rsidRPr="006E4D4A">
        <w:rPr>
          <w:rFonts w:ascii="Arial" w:hAnsi="Arial" w:cs="Arial"/>
          <w:kern w:val="28"/>
          <w:sz w:val="18"/>
          <w:szCs w:val="18"/>
          <w:lang w:val="es-CO" w:eastAsia="fr-FR"/>
        </w:rPr>
        <w:t xml:space="preserve">Magistrado Ponente:     </w:t>
      </w:r>
      <w:r w:rsidRPr="006E4D4A">
        <w:rPr>
          <w:rFonts w:ascii="Arial" w:hAnsi="Arial" w:cs="Arial"/>
          <w:kern w:val="28"/>
          <w:sz w:val="18"/>
          <w:szCs w:val="18"/>
          <w:lang w:val="es-CO" w:eastAsia="fr-FR"/>
        </w:rPr>
        <w:tab/>
        <w:t>Francisco Javier Tamayo Tabares.</w:t>
      </w:r>
    </w:p>
    <w:p w:rsidR="006E4D4A" w:rsidRDefault="006E4D4A" w:rsidP="006E4D4A">
      <w:pPr>
        <w:spacing w:line="276" w:lineRule="auto"/>
        <w:contextualSpacing/>
        <w:jc w:val="both"/>
        <w:rPr>
          <w:rFonts w:ascii="Arial" w:hAnsi="Arial" w:cs="Arial"/>
          <w:b/>
          <w:bCs/>
          <w:sz w:val="18"/>
          <w:szCs w:val="18"/>
        </w:rPr>
      </w:pPr>
    </w:p>
    <w:p w:rsidR="006E4D4A" w:rsidRDefault="006E4D4A" w:rsidP="006E4D4A">
      <w:pPr>
        <w:jc w:val="both"/>
        <w:rPr>
          <w:rFonts w:ascii="Arial" w:hAnsi="Arial" w:cs="Arial"/>
          <w:b/>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r>
      <w:r w:rsidRPr="0072106C">
        <w:rPr>
          <w:rFonts w:ascii="Arial" w:hAnsi="Arial" w:cs="Arial"/>
          <w:b/>
          <w:sz w:val="18"/>
          <w:szCs w:val="18"/>
          <w:lang w:val="es-CO" w:eastAsia="fr-FR"/>
        </w:rPr>
        <w:t xml:space="preserve">CONTRATO DE TRABAJO / </w:t>
      </w:r>
      <w:r>
        <w:rPr>
          <w:rFonts w:ascii="Arial" w:hAnsi="Arial" w:cs="Arial"/>
          <w:b/>
          <w:sz w:val="18"/>
          <w:szCs w:val="18"/>
          <w:lang w:val="es-CO" w:eastAsia="fr-FR"/>
        </w:rPr>
        <w:t>ESTABILIDAD LABORAL REFORZADA / SOLICITUD DE REINTEGRO / PRESCRIPCIÓN</w:t>
      </w:r>
      <w:r>
        <w:rPr>
          <w:rFonts w:ascii="Arial" w:hAnsi="Arial" w:cs="Arial"/>
          <w:b/>
          <w:sz w:val="18"/>
          <w:szCs w:val="18"/>
          <w:lang w:val="es-CO" w:eastAsia="fr-FR"/>
        </w:rPr>
        <w:t xml:space="preserve"> / </w:t>
      </w:r>
      <w:r w:rsidR="00A001DB">
        <w:rPr>
          <w:rFonts w:ascii="Arial" w:hAnsi="Arial" w:cs="Arial"/>
          <w:b/>
          <w:sz w:val="18"/>
          <w:szCs w:val="18"/>
          <w:lang w:val="es-CO" w:eastAsia="fr-FR"/>
        </w:rPr>
        <w:t>CONFIRMA / NIEGA</w:t>
      </w:r>
    </w:p>
    <w:p w:rsidR="006E4D4A" w:rsidRDefault="006E4D4A" w:rsidP="006E4D4A">
      <w:pPr>
        <w:jc w:val="both"/>
        <w:rPr>
          <w:rFonts w:ascii="Arial" w:hAnsi="Arial" w:cs="Arial"/>
          <w:b/>
          <w:sz w:val="18"/>
          <w:szCs w:val="18"/>
          <w:lang w:val="es-CO" w:eastAsia="fr-FR"/>
        </w:rPr>
      </w:pPr>
    </w:p>
    <w:p w:rsidR="006E4D4A" w:rsidRPr="006E4D4A" w:rsidRDefault="006E4D4A" w:rsidP="006E4D4A">
      <w:pPr>
        <w:jc w:val="both"/>
        <w:rPr>
          <w:rFonts w:ascii="Arial" w:hAnsi="Arial" w:cs="Arial"/>
          <w:sz w:val="18"/>
          <w:szCs w:val="18"/>
          <w:lang w:val="es-CO" w:eastAsia="fr-FR"/>
        </w:rPr>
      </w:pPr>
      <w:r w:rsidRPr="006E4D4A">
        <w:rPr>
          <w:rFonts w:ascii="Arial" w:hAnsi="Arial" w:cs="Arial"/>
          <w:sz w:val="18"/>
          <w:szCs w:val="18"/>
          <w:lang w:val="es-CO" w:eastAsia="fr-FR"/>
        </w:rPr>
        <w:t xml:space="preserve">Para resolver tal cuestionamiento, es menester empezar por precisar que el despido es la acción a través del cual el empleador da por terminado en forma unilateral el contrato de trabajo celebrado al trabajador. Tal poder de disposición del empleador, se encuentra limitado en su ejercicio a través los principios mínimos fundamentales (artículo 53 Carta Política), entre los que se encuentra el de estabilidad en el empleo, que busca poner ciertos requisitos al empleador e impedir un actuar libre e incontrolado de tal facultad que generen certidumbre en los trabajadores de sostener su relación laboral. </w:t>
      </w:r>
    </w:p>
    <w:p w:rsidR="006E4D4A" w:rsidRPr="00A67B4A" w:rsidRDefault="006E4D4A" w:rsidP="006E4D4A">
      <w:pPr>
        <w:jc w:val="both"/>
        <w:rPr>
          <w:rFonts w:ascii="Arial" w:hAnsi="Arial" w:cs="Arial"/>
          <w:sz w:val="18"/>
          <w:szCs w:val="18"/>
          <w:lang w:val="es-CO" w:eastAsia="fr-FR"/>
        </w:rPr>
      </w:pPr>
      <w:r w:rsidRPr="006E4D4A">
        <w:rPr>
          <w:rFonts w:ascii="Arial" w:hAnsi="Arial" w:cs="Arial"/>
          <w:sz w:val="18"/>
          <w:szCs w:val="18"/>
          <w:lang w:val="es-CO" w:eastAsia="fr-FR"/>
        </w:rPr>
        <w:t>Un ejemplo del desarrollo del principio de estabilidad laboral, es la consagración introducida en el artículo 26 de la Ley 361 de 1997, en protección de las personas con discapacidad</w:t>
      </w:r>
      <w:r>
        <w:rPr>
          <w:rFonts w:ascii="Arial" w:hAnsi="Arial" w:cs="Arial"/>
          <w:sz w:val="18"/>
          <w:szCs w:val="18"/>
          <w:lang w:val="es-CO" w:eastAsia="fr-FR"/>
        </w:rPr>
        <w:t>…</w:t>
      </w:r>
    </w:p>
    <w:p w:rsidR="006E4D4A" w:rsidRPr="00A67B4A" w:rsidRDefault="006E4D4A" w:rsidP="006E4D4A">
      <w:pPr>
        <w:jc w:val="both"/>
        <w:rPr>
          <w:rFonts w:ascii="Arial" w:hAnsi="Arial" w:cs="Arial"/>
          <w:sz w:val="18"/>
          <w:szCs w:val="18"/>
          <w:lang w:val="es-CO" w:eastAsia="fr-FR"/>
        </w:rPr>
      </w:pPr>
      <w:r>
        <w:rPr>
          <w:rFonts w:ascii="Arial" w:hAnsi="Arial" w:cs="Arial"/>
          <w:sz w:val="18"/>
          <w:szCs w:val="18"/>
          <w:lang w:val="es-CO" w:eastAsia="fr-FR"/>
        </w:rPr>
        <w:t>(…)</w:t>
      </w:r>
    </w:p>
    <w:p w:rsidR="006E4D4A" w:rsidRPr="006E4D4A" w:rsidRDefault="006E4D4A" w:rsidP="006E4D4A">
      <w:pPr>
        <w:jc w:val="both"/>
        <w:rPr>
          <w:rFonts w:ascii="Arial" w:hAnsi="Arial" w:cs="Arial"/>
          <w:sz w:val="18"/>
          <w:szCs w:val="18"/>
          <w:lang w:val="es-CO" w:eastAsia="fr-FR"/>
        </w:rPr>
      </w:pPr>
      <w:r w:rsidRPr="006E4D4A">
        <w:rPr>
          <w:rFonts w:ascii="Arial" w:hAnsi="Arial" w:cs="Arial"/>
          <w:sz w:val="18"/>
          <w:szCs w:val="18"/>
          <w:lang w:val="es-CO" w:eastAsia="fr-FR"/>
        </w:rPr>
        <w:t xml:space="preserve">Al margen de lo anterior, en lo que tiene que ver con la prescripción, cabe clarificar que las pretensiones condenatorias principales en este asunto buscan el reintegro del trabajador a un cargo igual o similar, con observancia de las recomendaciones médicas, y el pago de los salarios y prestaciones sociales dejados de percibir, y como subsidiaria, la indemnización por despido injusto. Es en relación con esas pretensiones que opera la excepción de prescripción, en tanto que, según la regla general de las leyes sociales, los derechos laborales prescriben si no se reclaman dentro de los tres años siguientes a su exigibilidad, artículos 488 </w:t>
      </w:r>
      <w:proofErr w:type="spellStart"/>
      <w:r w:rsidRPr="006E4D4A">
        <w:rPr>
          <w:rFonts w:ascii="Arial" w:hAnsi="Arial" w:cs="Arial"/>
          <w:sz w:val="18"/>
          <w:szCs w:val="18"/>
          <w:lang w:val="es-CO" w:eastAsia="fr-FR"/>
        </w:rPr>
        <w:t>CST</w:t>
      </w:r>
      <w:proofErr w:type="spellEnd"/>
      <w:r w:rsidRPr="006E4D4A">
        <w:rPr>
          <w:rFonts w:ascii="Arial" w:hAnsi="Arial" w:cs="Arial"/>
          <w:sz w:val="18"/>
          <w:szCs w:val="18"/>
          <w:lang w:val="es-CO" w:eastAsia="fr-FR"/>
        </w:rPr>
        <w:t xml:space="preserve"> y 151 </w:t>
      </w:r>
      <w:proofErr w:type="spellStart"/>
      <w:r w:rsidRPr="006E4D4A">
        <w:rPr>
          <w:rFonts w:ascii="Arial" w:hAnsi="Arial" w:cs="Arial"/>
          <w:sz w:val="18"/>
          <w:szCs w:val="18"/>
          <w:lang w:val="es-CO" w:eastAsia="fr-FR"/>
        </w:rPr>
        <w:t>CPT</w:t>
      </w:r>
      <w:proofErr w:type="spellEnd"/>
      <w:r w:rsidRPr="006E4D4A">
        <w:rPr>
          <w:rFonts w:ascii="Arial" w:hAnsi="Arial" w:cs="Arial"/>
          <w:sz w:val="18"/>
          <w:szCs w:val="18"/>
          <w:lang w:val="es-CO" w:eastAsia="fr-FR"/>
        </w:rPr>
        <w:t xml:space="preserve"> y SS.</w:t>
      </w:r>
    </w:p>
    <w:p w:rsidR="009E2569" w:rsidRPr="006E4D4A" w:rsidRDefault="006E4D4A" w:rsidP="006E4D4A">
      <w:pPr>
        <w:jc w:val="both"/>
        <w:rPr>
          <w:rFonts w:ascii="Arial" w:hAnsi="Arial" w:cs="Arial"/>
          <w:sz w:val="18"/>
          <w:szCs w:val="18"/>
          <w:lang w:val="es-CO" w:eastAsia="fr-FR"/>
        </w:rPr>
      </w:pPr>
      <w:r w:rsidRPr="006E4D4A">
        <w:rPr>
          <w:rFonts w:ascii="Arial" w:hAnsi="Arial" w:cs="Arial"/>
          <w:sz w:val="18"/>
          <w:szCs w:val="18"/>
          <w:lang w:val="es-CO" w:eastAsia="fr-FR"/>
        </w:rPr>
        <w:t>Es decir, que los derechos laborales que se invoquen como consecuencia de la ineficacia del despido injustificado, están condicionados para su reconocimiento judicial al término extintivo de la prescripción, por no haberse reclamado ante la justicia ordinaria dentro del término establecido en la ley, situación que no acontece  con la declaratoria que en si misma haga el juez laboral, pues por tratarse del reconocimiento judicial de un hecho jurídico, el juez puede declararlo sin consideración al espacio de tiempo que haya transcurrido entre el suceso y la demanda, como tantas veces lo ha decantado el órgano de cierre de esta especialidad laboral, entre otras en sentencia No. 22440 del 2 de septiembre de 2004.</w:t>
      </w:r>
    </w:p>
    <w:p w:rsidR="006E4D4A" w:rsidRPr="006E4D4A" w:rsidRDefault="006E4D4A" w:rsidP="006E4D4A">
      <w:pPr>
        <w:jc w:val="both"/>
        <w:rPr>
          <w:rFonts w:ascii="Arial" w:hAnsi="Arial" w:cs="Arial"/>
          <w:sz w:val="18"/>
          <w:szCs w:val="18"/>
          <w:lang w:val="es-CO" w:eastAsia="fr-FR"/>
        </w:rPr>
      </w:pPr>
    </w:p>
    <w:p w:rsidR="006E4D4A" w:rsidRDefault="006E4D4A" w:rsidP="009E2569">
      <w:pPr>
        <w:pStyle w:val="Sinespaciado"/>
      </w:pPr>
    </w:p>
    <w:p w:rsidR="009E2569" w:rsidRPr="00B13E46" w:rsidRDefault="009E2569" w:rsidP="009E2569">
      <w:pPr>
        <w:autoSpaceDE w:val="0"/>
        <w:autoSpaceDN w:val="0"/>
        <w:adjustRightInd w:val="0"/>
        <w:ind w:left="2127" w:hanging="2127"/>
        <w:jc w:val="both"/>
        <w:rPr>
          <w:rFonts w:ascii="Arial Narrow" w:hAnsi="Arial Narrow" w:cs="Tahoma"/>
          <w:color w:val="FF0000"/>
          <w:sz w:val="20"/>
          <w:highlight w:val="yellow"/>
        </w:rPr>
      </w:pPr>
    </w:p>
    <w:p w:rsidR="009E2569" w:rsidRPr="00C5292A" w:rsidRDefault="009E2569" w:rsidP="00E417F4">
      <w:pPr>
        <w:pStyle w:val="Sinespaciado"/>
        <w:spacing w:line="276" w:lineRule="auto"/>
        <w:ind w:left="2127"/>
      </w:pPr>
      <w:r w:rsidRPr="00BD51DF">
        <w:t xml:space="preserve">      </w:t>
      </w:r>
    </w:p>
    <w:p w:rsidR="009E2569" w:rsidRPr="00D30FA7" w:rsidRDefault="009E2569" w:rsidP="009E2569">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9E2569" w:rsidRPr="00B13E46" w:rsidRDefault="009E2569" w:rsidP="00B13E46">
      <w:pPr>
        <w:pStyle w:val="Sinespaciado"/>
      </w:pPr>
    </w:p>
    <w:p w:rsidR="009E2569" w:rsidRDefault="009E2569" w:rsidP="009E2569">
      <w:pPr>
        <w:spacing w:line="360" w:lineRule="auto"/>
        <w:ind w:firstLine="851"/>
        <w:jc w:val="both"/>
        <w:rPr>
          <w:rFonts w:ascii="Arial Narrow" w:hAnsi="Arial Narrow" w:cs="Arial"/>
          <w:sz w:val="28"/>
          <w:szCs w:val="28"/>
        </w:rPr>
      </w:pPr>
      <w:r>
        <w:rPr>
          <w:rFonts w:ascii="Arial Narrow" w:eastAsia="Calibri" w:hAnsi="Arial Narrow" w:cs="Arial"/>
          <w:sz w:val="28"/>
          <w:szCs w:val="28"/>
          <w:lang w:val="es-CO" w:eastAsia="en-US"/>
        </w:rPr>
        <w:t xml:space="preserve">En Pereira, a los treinta y un </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31</w:t>
      </w:r>
      <w:r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Pr="00D30FA7">
        <w:rPr>
          <w:rFonts w:ascii="Arial Narrow" w:eastAsia="Calibri" w:hAnsi="Arial Narrow" w:cs="Arial"/>
          <w:sz w:val="28"/>
          <w:szCs w:val="28"/>
          <w:lang w:val="es-CO" w:eastAsia="en-US"/>
        </w:rPr>
        <w:t xml:space="preserve"> del mes de</w:t>
      </w:r>
      <w:r>
        <w:rPr>
          <w:rFonts w:ascii="Arial Narrow" w:eastAsia="Calibri" w:hAnsi="Arial Narrow" w:cs="Arial"/>
          <w:sz w:val="28"/>
          <w:szCs w:val="28"/>
          <w:lang w:val="es-CO" w:eastAsia="en-US"/>
        </w:rPr>
        <w:t xml:space="preserve"> mayo </w:t>
      </w:r>
      <w:r w:rsidRPr="00D30FA7">
        <w:rPr>
          <w:rFonts w:ascii="Arial Narrow" w:eastAsia="Calibri" w:hAnsi="Arial Narrow" w:cs="Arial"/>
          <w:sz w:val="28"/>
          <w:szCs w:val="28"/>
          <w:lang w:val="es-CO" w:eastAsia="en-US"/>
        </w:rPr>
        <w:t xml:space="preserve">de dos mil </w:t>
      </w:r>
      <w:r>
        <w:rPr>
          <w:rFonts w:ascii="Arial Narrow" w:eastAsia="Calibri" w:hAnsi="Arial Narrow" w:cs="Arial"/>
          <w:sz w:val="28"/>
          <w:szCs w:val="28"/>
          <w:lang w:val="es-CO" w:eastAsia="en-US"/>
        </w:rPr>
        <w:t xml:space="preserve">dieciocho </w:t>
      </w:r>
      <w:r w:rsidRPr="00D30FA7">
        <w:rPr>
          <w:rFonts w:ascii="Arial Narrow" w:eastAsia="Calibri" w:hAnsi="Arial Narrow" w:cs="Arial"/>
          <w:sz w:val="28"/>
          <w:szCs w:val="28"/>
          <w:lang w:val="es-CO" w:eastAsia="en-US"/>
        </w:rPr>
        <w:t xml:space="preserve"> (201</w:t>
      </w:r>
      <w:r>
        <w:rPr>
          <w:rFonts w:ascii="Arial Narrow" w:eastAsia="Calibri" w:hAnsi="Arial Narrow" w:cs="Arial"/>
          <w:sz w:val="28"/>
          <w:szCs w:val="28"/>
          <w:lang w:val="es-CO" w:eastAsia="en-US"/>
        </w:rPr>
        <w:t>8</w:t>
      </w:r>
      <w:r w:rsidRPr="00D30FA7">
        <w:rPr>
          <w:rFonts w:ascii="Arial Narrow" w:eastAsia="Calibri" w:hAnsi="Arial Narrow" w:cs="Arial"/>
          <w:sz w:val="28"/>
          <w:szCs w:val="28"/>
          <w:lang w:val="es-CO" w:eastAsia="en-US"/>
        </w:rPr>
        <w:t>), siendo la</w:t>
      </w:r>
      <w:r>
        <w:rPr>
          <w:rFonts w:ascii="Arial Narrow" w:eastAsia="Calibri" w:hAnsi="Arial Narrow" w:cs="Arial"/>
          <w:sz w:val="28"/>
          <w:szCs w:val="28"/>
          <w:lang w:val="es-CO" w:eastAsia="en-US"/>
        </w:rPr>
        <w:t xml:space="preserve">s nueve y cuarenta y cinco de la mañana </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9:45 a.m.</w:t>
      </w:r>
      <w:r w:rsidRPr="00D30FA7">
        <w:rPr>
          <w:rFonts w:ascii="Arial Narrow" w:eastAsia="Calibri" w:hAnsi="Arial Narrow" w:cs="Arial"/>
          <w:sz w:val="28"/>
          <w:szCs w:val="28"/>
          <w:lang w:val="es-CO" w:eastAsia="en-US"/>
        </w:rPr>
        <w:t xml:space="preserve">), </w:t>
      </w:r>
      <w:r w:rsidRPr="00D30FA7">
        <w:rPr>
          <w:rFonts w:ascii="Arial Narrow" w:hAnsi="Arial Narrow" w:cs="Tahoma"/>
          <w:bCs/>
          <w:color w:val="000000"/>
          <w:sz w:val="28"/>
          <w:szCs w:val="28"/>
          <w:lang w:eastAsia="es-CO"/>
        </w:rPr>
        <w:t>reunidos en la Sala de Audiencia l</w:t>
      </w:r>
      <w:r>
        <w:rPr>
          <w:rFonts w:ascii="Arial Narrow" w:hAnsi="Arial Narrow" w:cs="Tahoma"/>
          <w:bCs/>
          <w:color w:val="000000"/>
          <w:sz w:val="28"/>
          <w:szCs w:val="28"/>
          <w:lang w:eastAsia="es-CO"/>
        </w:rPr>
        <w:t>a</w:t>
      </w:r>
      <w:r w:rsidRPr="00D30FA7">
        <w:rPr>
          <w:rFonts w:ascii="Arial Narrow" w:hAnsi="Arial Narrow" w:cs="Tahoma"/>
          <w:bCs/>
          <w:color w:val="000000"/>
          <w:sz w:val="28"/>
          <w:szCs w:val="28"/>
          <w:lang w:eastAsia="es-CO"/>
        </w:rPr>
        <w:t>s magistrad</w:t>
      </w:r>
      <w:r>
        <w:rPr>
          <w:rFonts w:ascii="Arial Narrow" w:hAnsi="Arial Narrow" w:cs="Tahoma"/>
          <w:bCs/>
          <w:color w:val="000000"/>
          <w:sz w:val="28"/>
          <w:szCs w:val="28"/>
          <w:lang w:eastAsia="es-CO"/>
        </w:rPr>
        <w:t>a</w:t>
      </w:r>
      <w:r w:rsidRPr="00D30FA7">
        <w:rPr>
          <w:rFonts w:ascii="Arial Narrow" w:hAnsi="Arial Narrow" w:cs="Tahoma"/>
          <w:bCs/>
          <w:color w:val="000000"/>
          <w:sz w:val="28"/>
          <w:szCs w:val="28"/>
          <w:lang w:eastAsia="es-CO"/>
        </w:rPr>
        <w:t>s</w:t>
      </w:r>
      <w:r>
        <w:rPr>
          <w:rFonts w:ascii="Arial Narrow" w:hAnsi="Arial Narrow" w:cs="Tahoma"/>
          <w:bCs/>
          <w:color w:val="000000"/>
          <w:sz w:val="28"/>
          <w:szCs w:val="28"/>
          <w:lang w:eastAsia="es-CO"/>
        </w:rPr>
        <w:t xml:space="preserve"> y el magistrado que integra</w:t>
      </w:r>
      <w:r w:rsidRPr="00D30FA7">
        <w:rPr>
          <w:rFonts w:ascii="Arial Narrow" w:hAnsi="Arial Narrow" w:cs="Tahoma"/>
          <w:bCs/>
          <w:color w:val="000000"/>
          <w:sz w:val="28"/>
          <w:szCs w:val="28"/>
          <w:lang w:eastAsia="es-CO"/>
        </w:rPr>
        <w:t xml:space="preserve"> la Sala </w:t>
      </w:r>
      <w:r w:rsidR="005057F8">
        <w:rPr>
          <w:rFonts w:ascii="Arial Narrow" w:hAnsi="Arial Narrow" w:cs="Tahoma"/>
          <w:bCs/>
          <w:color w:val="000000"/>
          <w:sz w:val="28"/>
          <w:szCs w:val="28"/>
          <w:lang w:eastAsia="es-CO"/>
        </w:rPr>
        <w:t xml:space="preserve">Cuarta </w:t>
      </w:r>
      <w:r>
        <w:rPr>
          <w:rFonts w:ascii="Arial Narrow" w:hAnsi="Arial Narrow" w:cs="Tahoma"/>
          <w:bCs/>
          <w:color w:val="000000"/>
          <w:sz w:val="28"/>
          <w:szCs w:val="28"/>
          <w:lang w:eastAsia="es-CO"/>
        </w:rPr>
        <w:t xml:space="preserve">de Decisión </w:t>
      </w:r>
      <w:r w:rsidRPr="00D30FA7">
        <w:rPr>
          <w:rFonts w:ascii="Arial Narrow" w:hAnsi="Arial Narrow" w:cs="Tahoma"/>
          <w:bCs/>
          <w:color w:val="000000"/>
          <w:sz w:val="28"/>
          <w:szCs w:val="28"/>
          <w:lang w:eastAsia="es-CO"/>
        </w:rPr>
        <w:t xml:space="preserve">Laboral del Tribunal Superior de Pereira, el ponente declara abierto el acto, que tiene por objeto resolver </w:t>
      </w:r>
      <w:r>
        <w:rPr>
          <w:rFonts w:ascii="Arial Narrow" w:hAnsi="Arial Narrow" w:cs="Tahoma"/>
          <w:bCs/>
          <w:color w:val="000000"/>
          <w:sz w:val="28"/>
          <w:szCs w:val="28"/>
          <w:lang w:eastAsia="es-CO"/>
        </w:rPr>
        <w:t xml:space="preserve">el recurso de apelación planteado por la parte demandante contra la sentencia del </w:t>
      </w:r>
      <w:r w:rsidR="005057F8">
        <w:rPr>
          <w:rFonts w:ascii="Arial Narrow" w:hAnsi="Arial Narrow" w:cs="Tahoma"/>
          <w:bCs/>
          <w:color w:val="000000"/>
          <w:sz w:val="28"/>
          <w:szCs w:val="28"/>
          <w:lang w:eastAsia="es-CO"/>
        </w:rPr>
        <w:t>6 de julio de 2017</w:t>
      </w:r>
      <w:r>
        <w:rPr>
          <w:rFonts w:ascii="Arial Narrow" w:hAnsi="Arial Narrow" w:cs="Tahoma"/>
          <w:bCs/>
          <w:color w:val="000000"/>
          <w:sz w:val="28"/>
          <w:szCs w:val="28"/>
          <w:lang w:eastAsia="es-CO"/>
        </w:rPr>
        <w:t xml:space="preserve"> dictada por el Juzgado </w:t>
      </w:r>
      <w:r w:rsidR="005057F8">
        <w:rPr>
          <w:rFonts w:ascii="Arial Narrow" w:hAnsi="Arial Narrow" w:cs="Tahoma"/>
          <w:bCs/>
          <w:color w:val="000000"/>
          <w:sz w:val="28"/>
          <w:szCs w:val="28"/>
          <w:lang w:eastAsia="es-CO"/>
        </w:rPr>
        <w:t xml:space="preserve">Primero </w:t>
      </w:r>
      <w:r>
        <w:rPr>
          <w:rFonts w:ascii="Arial Narrow" w:hAnsi="Arial Narrow" w:cs="Tahoma"/>
          <w:bCs/>
          <w:color w:val="000000"/>
          <w:sz w:val="28"/>
          <w:szCs w:val="28"/>
          <w:lang w:eastAsia="es-CO"/>
        </w:rPr>
        <w:t xml:space="preserve">Laboral del Circuito de </w:t>
      </w:r>
      <w:r w:rsidR="005057F8">
        <w:rPr>
          <w:rFonts w:ascii="Arial Narrow" w:hAnsi="Arial Narrow" w:cs="Tahoma"/>
          <w:bCs/>
          <w:color w:val="000000"/>
          <w:sz w:val="28"/>
          <w:szCs w:val="28"/>
          <w:lang w:eastAsia="es-CO"/>
        </w:rPr>
        <w:t>Pereira</w:t>
      </w:r>
      <w:r>
        <w:rPr>
          <w:rFonts w:ascii="Arial Narrow" w:hAnsi="Arial Narrow" w:cs="Tahoma"/>
          <w:bCs/>
          <w:color w:val="000000"/>
          <w:sz w:val="28"/>
          <w:szCs w:val="28"/>
          <w:lang w:eastAsia="es-CO"/>
        </w:rPr>
        <w:t xml:space="preserve">, </w:t>
      </w:r>
      <w:r w:rsidRPr="00D30FA7">
        <w:rPr>
          <w:rFonts w:ascii="Arial Narrow" w:hAnsi="Arial Narrow" w:cs="Arial"/>
          <w:sz w:val="28"/>
          <w:szCs w:val="28"/>
        </w:rPr>
        <w:t>dentro del proceso ordinario laboral promovido por</w:t>
      </w:r>
      <w:r>
        <w:rPr>
          <w:rFonts w:ascii="Arial Narrow" w:hAnsi="Arial Narrow" w:cs="Arial"/>
          <w:sz w:val="28"/>
          <w:szCs w:val="28"/>
        </w:rPr>
        <w:t xml:space="preserve"> </w:t>
      </w:r>
      <w:r w:rsidR="005057F8">
        <w:rPr>
          <w:rFonts w:ascii="Arial Narrow" w:hAnsi="Arial Narrow" w:cs="Arial"/>
          <w:b/>
          <w:i/>
          <w:sz w:val="28"/>
          <w:szCs w:val="28"/>
        </w:rPr>
        <w:t xml:space="preserve">Edgar de Jesús Marulanda </w:t>
      </w:r>
      <w:r w:rsidRPr="00D30FA7">
        <w:rPr>
          <w:rFonts w:ascii="Arial Narrow" w:hAnsi="Arial Narrow" w:cs="Arial"/>
          <w:sz w:val="28"/>
          <w:szCs w:val="28"/>
        </w:rPr>
        <w:t xml:space="preserve">contra </w:t>
      </w:r>
      <w:r w:rsidR="005057F8" w:rsidRPr="005057F8">
        <w:rPr>
          <w:rFonts w:ascii="Arial Narrow" w:hAnsi="Arial Narrow" w:cs="Arial"/>
          <w:b/>
          <w:i/>
          <w:sz w:val="28"/>
          <w:szCs w:val="28"/>
        </w:rPr>
        <w:t>Héctor Orlando Alarcón González</w:t>
      </w:r>
      <w:r w:rsidR="005057F8">
        <w:rPr>
          <w:rFonts w:ascii="Arial Narrow" w:hAnsi="Arial Narrow" w:cs="Arial"/>
          <w:sz w:val="28"/>
          <w:szCs w:val="28"/>
        </w:rPr>
        <w:t xml:space="preserve">. </w:t>
      </w:r>
    </w:p>
    <w:p w:rsidR="005057F8" w:rsidRPr="00E417F4" w:rsidRDefault="005057F8" w:rsidP="00E417F4">
      <w:pPr>
        <w:pStyle w:val="Sinespaciado"/>
      </w:pPr>
    </w:p>
    <w:p w:rsidR="009E2569" w:rsidRPr="00D30FA7" w:rsidRDefault="009E2569" w:rsidP="009E2569">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9E2569" w:rsidRPr="00B13E46" w:rsidRDefault="009E2569" w:rsidP="00B13E46">
      <w:pPr>
        <w:pStyle w:val="Sinespaciado"/>
        <w:spacing w:line="360" w:lineRule="auto"/>
      </w:pPr>
    </w:p>
    <w:p w:rsidR="009E2569" w:rsidRPr="00D30FA7" w:rsidRDefault="009E2569" w:rsidP="009E2569">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Pr="00D30FA7">
        <w:rPr>
          <w:rFonts w:ascii="Arial Narrow" w:hAnsi="Arial Narrow" w:cs="Tahoma"/>
          <w:b/>
          <w:i/>
          <w:sz w:val="28"/>
          <w:szCs w:val="28"/>
        </w:rPr>
        <w:t>INTRODUCCIÓN</w:t>
      </w:r>
    </w:p>
    <w:p w:rsidR="009E2569" w:rsidRPr="00E417F4" w:rsidRDefault="009E2569" w:rsidP="00E417F4">
      <w:pPr>
        <w:pStyle w:val="Sinespaciado"/>
      </w:pPr>
    </w:p>
    <w:p w:rsidR="009E2569" w:rsidRDefault="009E2569" w:rsidP="009E2569">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Pr>
          <w:rFonts w:ascii="Arial Narrow" w:hAnsi="Arial Narrow" w:cs="Tahoma"/>
          <w:sz w:val="28"/>
          <w:szCs w:val="28"/>
        </w:rPr>
        <w:t xml:space="preserve">dígase que se persigue la declaratoria de un contrato de trabajo que ató a las partes entre el </w:t>
      </w:r>
      <w:r w:rsidR="009D55B0">
        <w:rPr>
          <w:rFonts w:ascii="Arial Narrow" w:hAnsi="Arial Narrow" w:cs="Tahoma"/>
          <w:sz w:val="28"/>
          <w:szCs w:val="28"/>
        </w:rPr>
        <w:t>7 de septiembre de 2011 y el mes de febrero de 2012</w:t>
      </w:r>
      <w:r>
        <w:rPr>
          <w:rFonts w:ascii="Arial Narrow" w:hAnsi="Arial Narrow" w:cs="Tahoma"/>
          <w:sz w:val="28"/>
          <w:szCs w:val="28"/>
        </w:rPr>
        <w:t>, que el mismo terminó por decisión unilateral e i</w:t>
      </w:r>
      <w:r w:rsidR="00E63599">
        <w:rPr>
          <w:rFonts w:ascii="Arial Narrow" w:hAnsi="Arial Narrow" w:cs="Tahoma"/>
          <w:sz w:val="28"/>
          <w:szCs w:val="28"/>
        </w:rPr>
        <w:t xml:space="preserve">njusta por parte del empleador; </w:t>
      </w:r>
      <w:r>
        <w:rPr>
          <w:rFonts w:ascii="Arial Narrow" w:hAnsi="Arial Narrow" w:cs="Tahoma"/>
          <w:sz w:val="28"/>
          <w:szCs w:val="28"/>
        </w:rPr>
        <w:t>que se declare inefi</w:t>
      </w:r>
      <w:r w:rsidR="009D55B0">
        <w:rPr>
          <w:rFonts w:ascii="Arial Narrow" w:hAnsi="Arial Narrow" w:cs="Tahoma"/>
          <w:sz w:val="28"/>
          <w:szCs w:val="28"/>
        </w:rPr>
        <w:t xml:space="preserve">caz el despido, al encontrarse el actor </w:t>
      </w:r>
      <w:r>
        <w:rPr>
          <w:rFonts w:ascii="Arial Narrow" w:hAnsi="Arial Narrow" w:cs="Tahoma"/>
          <w:sz w:val="28"/>
          <w:szCs w:val="28"/>
        </w:rPr>
        <w:t>en delicado estado de salud y no haberse obtenido la autoriza</w:t>
      </w:r>
      <w:r w:rsidR="009D55B0">
        <w:rPr>
          <w:rFonts w:ascii="Arial Narrow" w:hAnsi="Arial Narrow" w:cs="Tahoma"/>
          <w:sz w:val="28"/>
          <w:szCs w:val="28"/>
        </w:rPr>
        <w:t xml:space="preserve">ción del Ministerio de Trabajo. Consecuente con </w:t>
      </w:r>
      <w:r>
        <w:rPr>
          <w:rFonts w:ascii="Arial Narrow" w:hAnsi="Arial Narrow" w:cs="Tahoma"/>
          <w:sz w:val="28"/>
          <w:szCs w:val="28"/>
        </w:rPr>
        <w:t xml:space="preserve">lo anterior, </w:t>
      </w:r>
      <w:r w:rsidR="00E63599">
        <w:rPr>
          <w:rFonts w:ascii="Arial Narrow" w:hAnsi="Arial Narrow" w:cs="Tahoma"/>
          <w:sz w:val="28"/>
          <w:szCs w:val="28"/>
        </w:rPr>
        <w:t xml:space="preserve">se solicita el pago de la indemnización </w:t>
      </w:r>
      <w:r w:rsidR="006C4B64">
        <w:rPr>
          <w:rFonts w:ascii="Arial Narrow" w:hAnsi="Arial Narrow" w:cs="Tahoma"/>
          <w:sz w:val="28"/>
          <w:szCs w:val="28"/>
        </w:rPr>
        <w:t xml:space="preserve">de 180 días de salario contenida en la Ley 361 de 1997, </w:t>
      </w:r>
      <w:r w:rsidR="00E63599">
        <w:rPr>
          <w:rFonts w:ascii="Arial Narrow" w:hAnsi="Arial Narrow" w:cs="Tahoma"/>
          <w:sz w:val="28"/>
          <w:szCs w:val="28"/>
        </w:rPr>
        <w:t xml:space="preserve">el reintegro </w:t>
      </w:r>
      <w:r w:rsidR="006C4B64">
        <w:rPr>
          <w:rFonts w:ascii="Arial Narrow" w:hAnsi="Arial Narrow" w:cs="Tahoma"/>
          <w:sz w:val="28"/>
          <w:szCs w:val="28"/>
        </w:rPr>
        <w:t xml:space="preserve">a un cargo en el que pueda seguir laborando conforme a las recomendaciones médicas, </w:t>
      </w:r>
      <w:r>
        <w:rPr>
          <w:rFonts w:ascii="Arial Narrow" w:hAnsi="Arial Narrow" w:cs="Tahoma"/>
          <w:sz w:val="28"/>
          <w:szCs w:val="28"/>
        </w:rPr>
        <w:t>con el reconocimiento y pago de los salarios y prestaciones sociales causados entre la terminación y la fecha del efectivo reintegro,</w:t>
      </w:r>
      <w:r w:rsidR="006C4B64">
        <w:rPr>
          <w:rFonts w:ascii="Arial Narrow" w:hAnsi="Arial Narrow" w:cs="Tahoma"/>
          <w:sz w:val="28"/>
          <w:szCs w:val="28"/>
        </w:rPr>
        <w:t xml:space="preserve"> </w:t>
      </w:r>
      <w:r w:rsidR="00F94A42">
        <w:rPr>
          <w:rFonts w:ascii="Arial Narrow" w:hAnsi="Arial Narrow" w:cs="Tahoma"/>
          <w:sz w:val="28"/>
          <w:szCs w:val="28"/>
        </w:rPr>
        <w:t xml:space="preserve">el pago </w:t>
      </w:r>
      <w:r w:rsidR="006C4B64">
        <w:rPr>
          <w:rFonts w:ascii="Arial Narrow" w:hAnsi="Arial Narrow" w:cs="Tahoma"/>
          <w:sz w:val="28"/>
          <w:szCs w:val="28"/>
        </w:rPr>
        <w:t>de las cotizaciones al sistema de seguridad social en salud y pensión, las</w:t>
      </w:r>
      <w:r>
        <w:rPr>
          <w:rFonts w:ascii="Arial Narrow" w:hAnsi="Arial Narrow" w:cs="Tahoma"/>
          <w:sz w:val="28"/>
          <w:szCs w:val="28"/>
        </w:rPr>
        <w:t xml:space="preserve"> costas procesales</w:t>
      </w:r>
      <w:r w:rsidR="00F94A42">
        <w:rPr>
          <w:rFonts w:ascii="Arial Narrow" w:hAnsi="Arial Narrow" w:cs="Tahoma"/>
          <w:sz w:val="28"/>
          <w:szCs w:val="28"/>
        </w:rPr>
        <w:t xml:space="preserve"> y </w:t>
      </w:r>
      <w:r w:rsidR="00183F9C">
        <w:rPr>
          <w:rFonts w:ascii="Arial Narrow" w:hAnsi="Arial Narrow" w:cs="Tahoma"/>
          <w:sz w:val="28"/>
          <w:szCs w:val="28"/>
        </w:rPr>
        <w:t xml:space="preserve">lo </w:t>
      </w:r>
      <w:r w:rsidR="00F94A42">
        <w:rPr>
          <w:rFonts w:ascii="Arial Narrow" w:hAnsi="Arial Narrow" w:cs="Tahoma"/>
          <w:sz w:val="28"/>
          <w:szCs w:val="28"/>
        </w:rPr>
        <w:t xml:space="preserve">demás que resulte probado en virtud de las facultades ultra y extra </w:t>
      </w:r>
      <w:proofErr w:type="spellStart"/>
      <w:r w:rsidR="00F94A42">
        <w:rPr>
          <w:rFonts w:ascii="Arial Narrow" w:hAnsi="Arial Narrow" w:cs="Tahoma"/>
          <w:sz w:val="28"/>
          <w:szCs w:val="28"/>
        </w:rPr>
        <w:t>petita</w:t>
      </w:r>
      <w:proofErr w:type="spellEnd"/>
      <w:r>
        <w:rPr>
          <w:rFonts w:ascii="Arial Narrow" w:hAnsi="Arial Narrow" w:cs="Tahoma"/>
          <w:sz w:val="28"/>
          <w:szCs w:val="28"/>
        </w:rPr>
        <w:t>.</w:t>
      </w:r>
      <w:r w:rsidR="00183F9C">
        <w:rPr>
          <w:rFonts w:ascii="Arial Narrow" w:hAnsi="Arial Narrow" w:cs="Tahoma"/>
          <w:sz w:val="28"/>
          <w:szCs w:val="28"/>
        </w:rPr>
        <w:t xml:space="preserve"> En subsidio</w:t>
      </w:r>
      <w:r w:rsidR="005C5B9E">
        <w:rPr>
          <w:rFonts w:ascii="Arial Narrow" w:hAnsi="Arial Narrow" w:cs="Tahoma"/>
          <w:sz w:val="28"/>
          <w:szCs w:val="28"/>
        </w:rPr>
        <w:t xml:space="preserve"> al reintegro</w:t>
      </w:r>
      <w:r w:rsidR="000D5B43">
        <w:rPr>
          <w:rFonts w:ascii="Arial Narrow" w:hAnsi="Arial Narrow" w:cs="Tahoma"/>
          <w:sz w:val="28"/>
          <w:szCs w:val="28"/>
        </w:rPr>
        <w:t>, pide la indemnización por despido sin justa causa previsto en el artículo 64 del CST.</w:t>
      </w:r>
    </w:p>
    <w:p w:rsidR="009E2569" w:rsidRPr="00E417F4" w:rsidRDefault="009E2569" w:rsidP="00E417F4">
      <w:pPr>
        <w:pStyle w:val="Sinespaciado"/>
        <w:spacing w:line="276" w:lineRule="auto"/>
      </w:pPr>
    </w:p>
    <w:p w:rsidR="00DD4543" w:rsidRDefault="004C68D1" w:rsidP="009E2569">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Como sustento fáctico de tales pedimentos, </w:t>
      </w:r>
      <w:r w:rsidR="009E2569">
        <w:rPr>
          <w:rFonts w:ascii="Arial Narrow" w:hAnsi="Arial Narrow" w:cs="Tahoma"/>
          <w:sz w:val="28"/>
          <w:szCs w:val="28"/>
        </w:rPr>
        <w:t xml:space="preserve"> relata que la relación laboral inició el </w:t>
      </w:r>
      <w:r w:rsidR="000D5B43">
        <w:rPr>
          <w:rFonts w:ascii="Arial Narrow" w:hAnsi="Arial Narrow" w:cs="Tahoma"/>
          <w:sz w:val="28"/>
          <w:szCs w:val="28"/>
        </w:rPr>
        <w:t>7 de septiembre de 2011 de manera verbal y a término indefinido</w:t>
      </w:r>
      <w:r w:rsidR="00DD4543">
        <w:rPr>
          <w:rFonts w:ascii="Arial Narrow" w:hAnsi="Arial Narrow" w:cs="Tahoma"/>
          <w:sz w:val="28"/>
          <w:szCs w:val="28"/>
        </w:rPr>
        <w:t>, para desarrollar el cargo de</w:t>
      </w:r>
      <w:r w:rsidR="00DD4543" w:rsidRPr="00DD4543">
        <w:rPr>
          <w:rFonts w:ascii="Arial Narrow" w:hAnsi="Arial Narrow" w:cs="Tahoma"/>
          <w:i/>
          <w:sz w:val="28"/>
          <w:szCs w:val="28"/>
        </w:rPr>
        <w:t xml:space="preserve"> </w:t>
      </w:r>
      <w:r w:rsidR="00DD4543" w:rsidRPr="00DD4543">
        <w:rPr>
          <w:rFonts w:ascii="Arial Narrow" w:hAnsi="Arial Narrow" w:cs="Tahoma"/>
          <w:sz w:val="28"/>
          <w:szCs w:val="28"/>
        </w:rPr>
        <w:t>obrero de obras públicas y mantenimiento de carreteras, presas y obras similares</w:t>
      </w:r>
      <w:r w:rsidR="00A167C8">
        <w:rPr>
          <w:rFonts w:ascii="Arial Narrow" w:hAnsi="Arial Narrow" w:cs="Tahoma"/>
          <w:sz w:val="28"/>
          <w:szCs w:val="28"/>
        </w:rPr>
        <w:t>, devengando como retribución un salario mínimo mensual</w:t>
      </w:r>
      <w:r w:rsidR="000D5B43">
        <w:rPr>
          <w:rFonts w:ascii="Arial Narrow" w:hAnsi="Arial Narrow" w:cs="Tahoma"/>
          <w:sz w:val="28"/>
          <w:szCs w:val="28"/>
        </w:rPr>
        <w:t xml:space="preserve">; que el 16 de septiembre </w:t>
      </w:r>
      <w:r w:rsidR="008E3B3B">
        <w:rPr>
          <w:rFonts w:ascii="Arial Narrow" w:hAnsi="Arial Narrow" w:cs="Tahoma"/>
          <w:sz w:val="28"/>
          <w:szCs w:val="28"/>
        </w:rPr>
        <w:t xml:space="preserve">de esa anualidad </w:t>
      </w:r>
      <w:r w:rsidR="000D5B43">
        <w:rPr>
          <w:rFonts w:ascii="Arial Narrow" w:hAnsi="Arial Narrow" w:cs="Tahoma"/>
          <w:sz w:val="28"/>
          <w:szCs w:val="28"/>
        </w:rPr>
        <w:t xml:space="preserve">sufrió un accidente de trabajo </w:t>
      </w:r>
      <w:r w:rsidR="008E3B3B">
        <w:rPr>
          <w:rFonts w:ascii="Arial Narrow" w:hAnsi="Arial Narrow" w:cs="Tahoma"/>
          <w:sz w:val="28"/>
          <w:szCs w:val="28"/>
        </w:rPr>
        <w:t xml:space="preserve">que fue </w:t>
      </w:r>
      <w:r w:rsidR="00DD4543">
        <w:rPr>
          <w:rFonts w:ascii="Arial Narrow" w:hAnsi="Arial Narrow" w:cs="Tahoma"/>
          <w:sz w:val="28"/>
          <w:szCs w:val="28"/>
        </w:rPr>
        <w:t>debidamen</w:t>
      </w:r>
      <w:r w:rsidR="008E3B3B">
        <w:rPr>
          <w:rFonts w:ascii="Arial Narrow" w:hAnsi="Arial Narrow" w:cs="Tahoma"/>
          <w:sz w:val="28"/>
          <w:szCs w:val="28"/>
        </w:rPr>
        <w:t>te informado a la ARP Positiva, razón por la que fue</w:t>
      </w:r>
      <w:r>
        <w:rPr>
          <w:rFonts w:ascii="Arial Narrow" w:hAnsi="Arial Narrow" w:cs="Tahoma"/>
          <w:sz w:val="28"/>
          <w:szCs w:val="28"/>
        </w:rPr>
        <w:t xml:space="preserve"> calificado </w:t>
      </w:r>
      <w:r w:rsidR="003909B0">
        <w:rPr>
          <w:rFonts w:ascii="Arial Narrow" w:hAnsi="Arial Narrow" w:cs="Tahoma"/>
          <w:sz w:val="28"/>
          <w:szCs w:val="28"/>
        </w:rPr>
        <w:t xml:space="preserve">inicialmente </w:t>
      </w:r>
      <w:r w:rsidR="00DD4543">
        <w:rPr>
          <w:rFonts w:ascii="Arial Narrow" w:hAnsi="Arial Narrow" w:cs="Tahoma"/>
          <w:sz w:val="28"/>
          <w:szCs w:val="28"/>
        </w:rPr>
        <w:t>con</w:t>
      </w:r>
      <w:r w:rsidR="003909B0">
        <w:rPr>
          <w:rFonts w:ascii="Arial Narrow" w:hAnsi="Arial Narrow" w:cs="Tahoma"/>
          <w:sz w:val="28"/>
          <w:szCs w:val="28"/>
        </w:rPr>
        <w:t xml:space="preserve"> una</w:t>
      </w:r>
      <w:r w:rsidR="00DD4543">
        <w:rPr>
          <w:rFonts w:ascii="Arial Narrow" w:hAnsi="Arial Narrow" w:cs="Tahoma"/>
          <w:sz w:val="28"/>
          <w:szCs w:val="28"/>
        </w:rPr>
        <w:t xml:space="preserve"> pérdida de capacidad laboral de origen profesional</w:t>
      </w:r>
      <w:r w:rsidR="003909B0">
        <w:rPr>
          <w:rFonts w:ascii="Arial Narrow" w:hAnsi="Arial Narrow" w:cs="Tahoma"/>
          <w:sz w:val="28"/>
          <w:szCs w:val="28"/>
        </w:rPr>
        <w:t xml:space="preserve"> del 12.43 %, </w:t>
      </w:r>
      <w:r w:rsidR="00DD4543">
        <w:rPr>
          <w:rFonts w:ascii="Arial Narrow" w:hAnsi="Arial Narrow" w:cs="Tahoma"/>
          <w:sz w:val="28"/>
          <w:szCs w:val="28"/>
        </w:rPr>
        <w:t xml:space="preserve">estructurada </w:t>
      </w:r>
      <w:r w:rsidR="003909B0">
        <w:rPr>
          <w:rFonts w:ascii="Arial Narrow" w:hAnsi="Arial Narrow" w:cs="Tahoma"/>
          <w:sz w:val="28"/>
          <w:szCs w:val="28"/>
        </w:rPr>
        <w:t xml:space="preserve">el </w:t>
      </w:r>
      <w:r w:rsidR="008E3B3B">
        <w:rPr>
          <w:rFonts w:ascii="Arial Narrow" w:hAnsi="Arial Narrow" w:cs="Tahoma"/>
          <w:sz w:val="28"/>
          <w:szCs w:val="28"/>
        </w:rPr>
        <w:t xml:space="preserve">día del </w:t>
      </w:r>
      <w:r w:rsidR="00DD4543">
        <w:rPr>
          <w:rFonts w:ascii="Arial Narrow" w:hAnsi="Arial Narrow" w:cs="Tahoma"/>
          <w:sz w:val="28"/>
          <w:szCs w:val="28"/>
        </w:rPr>
        <w:t xml:space="preserve">siniestro; que </w:t>
      </w:r>
      <w:r w:rsidR="003909B0">
        <w:rPr>
          <w:rFonts w:ascii="Arial Narrow" w:hAnsi="Arial Narrow" w:cs="Tahoma"/>
          <w:sz w:val="28"/>
          <w:szCs w:val="28"/>
        </w:rPr>
        <w:t xml:space="preserve">ante la inconformidad que se presentó </w:t>
      </w:r>
      <w:r w:rsidR="00984216">
        <w:rPr>
          <w:rFonts w:ascii="Arial Narrow" w:hAnsi="Arial Narrow" w:cs="Tahoma"/>
          <w:sz w:val="28"/>
          <w:szCs w:val="28"/>
        </w:rPr>
        <w:t xml:space="preserve">contra </w:t>
      </w:r>
      <w:r w:rsidR="008E3B3B">
        <w:rPr>
          <w:rFonts w:ascii="Arial Narrow" w:hAnsi="Arial Narrow" w:cs="Tahoma"/>
          <w:sz w:val="28"/>
          <w:szCs w:val="28"/>
        </w:rPr>
        <w:t>ese</w:t>
      </w:r>
      <w:r w:rsidR="00984216">
        <w:rPr>
          <w:rFonts w:ascii="Arial Narrow" w:hAnsi="Arial Narrow" w:cs="Tahoma"/>
          <w:sz w:val="28"/>
          <w:szCs w:val="28"/>
        </w:rPr>
        <w:t xml:space="preserve"> dictamen, </w:t>
      </w:r>
      <w:r w:rsidR="00DD4543">
        <w:rPr>
          <w:rFonts w:ascii="Arial Narrow" w:hAnsi="Arial Narrow" w:cs="Tahoma"/>
          <w:sz w:val="28"/>
          <w:szCs w:val="28"/>
        </w:rPr>
        <w:t xml:space="preserve">la Junta Regional de Calificación de Invalidez </w:t>
      </w:r>
      <w:r>
        <w:rPr>
          <w:rFonts w:ascii="Arial Narrow" w:hAnsi="Arial Narrow" w:cs="Tahoma"/>
          <w:sz w:val="28"/>
          <w:szCs w:val="28"/>
        </w:rPr>
        <w:t xml:space="preserve">aumentó el porcentaje a un 23.07%, </w:t>
      </w:r>
      <w:r w:rsidR="008E3B3B">
        <w:rPr>
          <w:rFonts w:ascii="Arial Narrow" w:hAnsi="Arial Narrow" w:cs="Tahoma"/>
          <w:sz w:val="28"/>
          <w:szCs w:val="28"/>
        </w:rPr>
        <w:t>motivo por el que en el mes de diciembre recibió una indemnización por parte de la Administradora de Riesgos Laborales. Indica que pese a que los médicos emitieron concepto favorable de recuperación con ciertas restricciones, el empleador no acept</w:t>
      </w:r>
      <w:r w:rsidR="00A167C8">
        <w:rPr>
          <w:rFonts w:ascii="Arial Narrow" w:hAnsi="Arial Narrow" w:cs="Tahoma"/>
          <w:sz w:val="28"/>
          <w:szCs w:val="28"/>
        </w:rPr>
        <w:t>ó y dio por terminado verbalmente e</w:t>
      </w:r>
      <w:r w:rsidR="008E3B3B">
        <w:rPr>
          <w:rFonts w:ascii="Arial Narrow" w:hAnsi="Arial Narrow" w:cs="Tahoma"/>
          <w:sz w:val="28"/>
          <w:szCs w:val="28"/>
        </w:rPr>
        <w:t>l contrato de trabajo</w:t>
      </w:r>
      <w:r w:rsidR="00E6375C">
        <w:rPr>
          <w:rFonts w:ascii="Arial Narrow" w:hAnsi="Arial Narrow" w:cs="Tahoma"/>
          <w:sz w:val="28"/>
          <w:szCs w:val="28"/>
        </w:rPr>
        <w:t xml:space="preserve"> en el mes de febrero de 2012</w:t>
      </w:r>
      <w:r w:rsidR="002E5203">
        <w:rPr>
          <w:rFonts w:ascii="Arial Narrow" w:hAnsi="Arial Narrow" w:cs="Tahoma"/>
          <w:sz w:val="28"/>
          <w:szCs w:val="28"/>
        </w:rPr>
        <w:t xml:space="preserve">, calenda para </w:t>
      </w:r>
      <w:r w:rsidR="00A167C8">
        <w:rPr>
          <w:rFonts w:ascii="Arial Narrow" w:hAnsi="Arial Narrow" w:cs="Tahoma"/>
          <w:sz w:val="28"/>
          <w:szCs w:val="28"/>
        </w:rPr>
        <w:t xml:space="preserve">la que estaba </w:t>
      </w:r>
      <w:r w:rsidR="002E5203">
        <w:rPr>
          <w:rFonts w:ascii="Arial Narrow" w:hAnsi="Arial Narrow" w:cs="Tahoma"/>
          <w:sz w:val="28"/>
          <w:szCs w:val="28"/>
        </w:rPr>
        <w:t>incapacitado</w:t>
      </w:r>
      <w:r w:rsidR="0084694E">
        <w:rPr>
          <w:rFonts w:ascii="Arial Narrow" w:hAnsi="Arial Narrow" w:cs="Tahoma"/>
          <w:sz w:val="28"/>
          <w:szCs w:val="28"/>
        </w:rPr>
        <w:t xml:space="preserve"> y en trámite de calificación de su pérdida de capacidad laboral. Por último, refiere que </w:t>
      </w:r>
      <w:r w:rsidR="00E6375C">
        <w:rPr>
          <w:rFonts w:ascii="Arial Narrow" w:hAnsi="Arial Narrow" w:cs="Tahoma"/>
          <w:sz w:val="28"/>
          <w:szCs w:val="28"/>
        </w:rPr>
        <w:t xml:space="preserve">el 2 de noviembre de 2011 el empleador le informó a la ARL que la relación laboral finalizó </w:t>
      </w:r>
      <w:r w:rsidR="00A167C8">
        <w:rPr>
          <w:rFonts w:ascii="Arial Narrow" w:hAnsi="Arial Narrow" w:cs="Tahoma"/>
          <w:sz w:val="28"/>
          <w:szCs w:val="28"/>
        </w:rPr>
        <w:t>por la terminación de la ejecución</w:t>
      </w:r>
      <w:r w:rsidR="00E6375C">
        <w:rPr>
          <w:rFonts w:ascii="Arial Narrow" w:hAnsi="Arial Narrow" w:cs="Tahoma"/>
          <w:sz w:val="28"/>
          <w:szCs w:val="28"/>
        </w:rPr>
        <w:t xml:space="preserve"> del contrato de obra</w:t>
      </w:r>
      <w:r w:rsidR="0084694E">
        <w:rPr>
          <w:rFonts w:ascii="Arial Narrow" w:hAnsi="Arial Narrow" w:cs="Tahoma"/>
          <w:sz w:val="28"/>
          <w:szCs w:val="28"/>
        </w:rPr>
        <w:t>.</w:t>
      </w:r>
    </w:p>
    <w:p w:rsidR="006B71AF" w:rsidRDefault="006B71AF" w:rsidP="00E417F4">
      <w:pPr>
        <w:pStyle w:val="Sinespaciado"/>
        <w:spacing w:line="276" w:lineRule="auto"/>
      </w:pPr>
    </w:p>
    <w:p w:rsidR="006B71AF" w:rsidRDefault="006B71AF" w:rsidP="009E2569">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lastRenderedPageBreak/>
        <w:t>Admitida la demanda, se dispuso el traslado al demandado, quien a través de curadora ad-</w:t>
      </w:r>
      <w:proofErr w:type="spellStart"/>
      <w:r>
        <w:rPr>
          <w:rFonts w:ascii="Arial Narrow" w:hAnsi="Arial Narrow" w:cs="Tahoma"/>
          <w:sz w:val="28"/>
          <w:szCs w:val="28"/>
        </w:rPr>
        <w:t>litem</w:t>
      </w:r>
      <w:proofErr w:type="spellEnd"/>
      <w:r>
        <w:rPr>
          <w:rFonts w:ascii="Arial Narrow" w:hAnsi="Arial Narrow" w:cs="Tahoma"/>
          <w:sz w:val="28"/>
          <w:szCs w:val="28"/>
        </w:rPr>
        <w:t xml:space="preserve"> se pronunció respecto a los hechos y pretensiones de la demanda, </w:t>
      </w:r>
      <w:r w:rsidR="008F4D38">
        <w:rPr>
          <w:rFonts w:ascii="Arial Narrow" w:hAnsi="Arial Narrow" w:cs="Tahoma"/>
          <w:sz w:val="28"/>
          <w:szCs w:val="28"/>
        </w:rPr>
        <w:t xml:space="preserve">excepcionando </w:t>
      </w:r>
      <w:r w:rsidR="005C5B9E">
        <w:rPr>
          <w:rFonts w:ascii="Arial Narrow" w:hAnsi="Arial Narrow" w:cs="Tahoma"/>
          <w:sz w:val="28"/>
          <w:szCs w:val="28"/>
        </w:rPr>
        <w:t>Prescripción</w:t>
      </w:r>
      <w:r w:rsidR="008F4D38">
        <w:rPr>
          <w:rFonts w:ascii="Arial Narrow" w:hAnsi="Arial Narrow" w:cs="Tahoma"/>
          <w:sz w:val="28"/>
          <w:szCs w:val="28"/>
        </w:rPr>
        <w:t xml:space="preserve"> y Buena fe. </w:t>
      </w:r>
      <w:r>
        <w:rPr>
          <w:rFonts w:ascii="Arial Narrow" w:hAnsi="Arial Narrow" w:cs="Tahoma"/>
          <w:sz w:val="28"/>
          <w:szCs w:val="28"/>
        </w:rPr>
        <w:t xml:space="preserve"> </w:t>
      </w:r>
    </w:p>
    <w:p w:rsidR="00E417F4" w:rsidRDefault="00E417F4" w:rsidP="009E2569">
      <w:pPr>
        <w:shd w:val="clear" w:color="auto" w:fill="FFFFFF"/>
        <w:spacing w:line="360" w:lineRule="auto"/>
        <w:ind w:firstLine="851"/>
        <w:jc w:val="both"/>
        <w:rPr>
          <w:rFonts w:ascii="Arial Narrow" w:hAnsi="Arial Narrow" w:cs="Tahoma"/>
          <w:sz w:val="28"/>
          <w:szCs w:val="28"/>
        </w:rPr>
      </w:pPr>
    </w:p>
    <w:p w:rsidR="009E2569" w:rsidRDefault="009E2569" w:rsidP="009E2569">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9E2569" w:rsidRPr="00B13E46" w:rsidRDefault="009E2569" w:rsidP="00B13E46">
      <w:pPr>
        <w:pStyle w:val="Sinespaciado"/>
      </w:pPr>
    </w:p>
    <w:p w:rsidR="00154642" w:rsidRDefault="006A2EA8" w:rsidP="009E2569">
      <w:pPr>
        <w:spacing w:line="360" w:lineRule="auto"/>
        <w:ind w:firstLine="900"/>
        <w:jc w:val="both"/>
        <w:rPr>
          <w:rFonts w:ascii="Arial Narrow" w:hAnsi="Arial Narrow" w:cs="Tahoma"/>
          <w:sz w:val="28"/>
          <w:szCs w:val="28"/>
        </w:rPr>
      </w:pPr>
      <w:r>
        <w:rPr>
          <w:rFonts w:ascii="Arial Narrow" w:hAnsi="Arial Narrow" w:cs="Tahoma"/>
          <w:sz w:val="28"/>
          <w:szCs w:val="28"/>
        </w:rPr>
        <w:t>L</w:t>
      </w:r>
      <w:r w:rsidR="00A53539">
        <w:rPr>
          <w:rFonts w:ascii="Arial Narrow" w:hAnsi="Arial Narrow" w:cs="Tahoma"/>
          <w:sz w:val="28"/>
          <w:szCs w:val="28"/>
        </w:rPr>
        <w:t xml:space="preserve">a Juzgadora </w:t>
      </w:r>
      <w:r>
        <w:rPr>
          <w:rFonts w:ascii="Arial Narrow" w:hAnsi="Arial Narrow" w:cs="Tahoma"/>
          <w:sz w:val="28"/>
          <w:szCs w:val="28"/>
        </w:rPr>
        <w:t xml:space="preserve">de primer grado </w:t>
      </w:r>
      <w:r w:rsidR="00A53539">
        <w:rPr>
          <w:rFonts w:ascii="Arial Narrow" w:hAnsi="Arial Narrow" w:cs="Tahoma"/>
          <w:sz w:val="28"/>
          <w:szCs w:val="28"/>
        </w:rPr>
        <w:t xml:space="preserve">encontró probado con base en las pruebas traídas al proceso, </w:t>
      </w:r>
      <w:r w:rsidR="00154642">
        <w:rPr>
          <w:rFonts w:ascii="Arial Narrow" w:hAnsi="Arial Narrow" w:cs="Tahoma"/>
          <w:sz w:val="28"/>
          <w:szCs w:val="28"/>
        </w:rPr>
        <w:t xml:space="preserve">la existencia del contrato de trabajo </w:t>
      </w:r>
      <w:r>
        <w:rPr>
          <w:rFonts w:ascii="Arial Narrow" w:hAnsi="Arial Narrow" w:cs="Tahoma"/>
          <w:sz w:val="28"/>
          <w:szCs w:val="28"/>
        </w:rPr>
        <w:t xml:space="preserve">celebrado entre las partes del </w:t>
      </w:r>
      <w:r w:rsidR="006A0FFC">
        <w:rPr>
          <w:rFonts w:ascii="Arial Narrow" w:hAnsi="Arial Narrow" w:cs="Tahoma"/>
          <w:sz w:val="28"/>
          <w:szCs w:val="28"/>
        </w:rPr>
        <w:t xml:space="preserve">7 de septiembre de 2011 </w:t>
      </w:r>
      <w:r>
        <w:rPr>
          <w:rFonts w:ascii="Arial Narrow" w:hAnsi="Arial Narrow" w:cs="Tahoma"/>
          <w:sz w:val="28"/>
          <w:szCs w:val="28"/>
        </w:rPr>
        <w:t>a</w:t>
      </w:r>
      <w:r w:rsidR="006A0FFC">
        <w:rPr>
          <w:rFonts w:ascii="Arial Narrow" w:hAnsi="Arial Narrow" w:cs="Tahoma"/>
          <w:sz w:val="28"/>
          <w:szCs w:val="28"/>
        </w:rPr>
        <w:t xml:space="preserve">l 30 de diciembre del mismo año, el cual fue terminado de manera unilateral y sin justa causa por el empleador, estando el trabajador en condición de debilidad manifiesta, </w:t>
      </w:r>
      <w:r>
        <w:rPr>
          <w:rFonts w:ascii="Arial Narrow" w:hAnsi="Arial Narrow" w:cs="Tahoma"/>
          <w:sz w:val="28"/>
          <w:szCs w:val="28"/>
        </w:rPr>
        <w:t xml:space="preserve">y </w:t>
      </w:r>
      <w:r w:rsidR="006A0FFC">
        <w:rPr>
          <w:rFonts w:ascii="Arial Narrow" w:hAnsi="Arial Narrow" w:cs="Tahoma"/>
          <w:sz w:val="28"/>
          <w:szCs w:val="28"/>
        </w:rPr>
        <w:t xml:space="preserve">sin mediar la correspondiente autorización del Ministerio de Trabajo, por lo que así lo declaró en la parte resolutiva de la </w:t>
      </w:r>
      <w:r w:rsidR="00154642">
        <w:rPr>
          <w:rFonts w:ascii="Arial Narrow" w:hAnsi="Arial Narrow" w:cs="Tahoma"/>
          <w:sz w:val="28"/>
          <w:szCs w:val="28"/>
        </w:rPr>
        <w:t>sentencia</w:t>
      </w:r>
      <w:r w:rsidR="006A0FFC">
        <w:rPr>
          <w:rFonts w:ascii="Arial Narrow" w:hAnsi="Arial Narrow" w:cs="Tahoma"/>
          <w:sz w:val="28"/>
          <w:szCs w:val="28"/>
        </w:rPr>
        <w:t xml:space="preserve">. No obstante lo anterior, </w:t>
      </w:r>
      <w:r w:rsidR="00154642">
        <w:rPr>
          <w:rFonts w:ascii="Arial Narrow" w:hAnsi="Arial Narrow" w:cs="Tahoma"/>
          <w:sz w:val="28"/>
          <w:szCs w:val="28"/>
        </w:rPr>
        <w:t xml:space="preserve">declaró probada la excepción de prescripción y negó las pretensiones </w:t>
      </w:r>
      <w:r w:rsidR="006A0FFC">
        <w:rPr>
          <w:rFonts w:ascii="Arial Narrow" w:hAnsi="Arial Narrow" w:cs="Tahoma"/>
          <w:sz w:val="28"/>
          <w:szCs w:val="28"/>
        </w:rPr>
        <w:t>de la demanda</w:t>
      </w:r>
      <w:r w:rsidR="00154642">
        <w:rPr>
          <w:rFonts w:ascii="Arial Narrow" w:hAnsi="Arial Narrow" w:cs="Tahoma"/>
          <w:sz w:val="28"/>
          <w:szCs w:val="28"/>
        </w:rPr>
        <w:t xml:space="preserve">, al considerar que la demanda fue instaurada por fuera del término de tres años que </w:t>
      </w:r>
      <w:r w:rsidR="00072E2E">
        <w:rPr>
          <w:rFonts w:ascii="Arial Narrow" w:hAnsi="Arial Narrow" w:cs="Tahoma"/>
          <w:sz w:val="28"/>
          <w:szCs w:val="28"/>
        </w:rPr>
        <w:t xml:space="preserve">establece la </w:t>
      </w:r>
      <w:r w:rsidR="00154642">
        <w:rPr>
          <w:rFonts w:ascii="Arial Narrow" w:hAnsi="Arial Narrow" w:cs="Tahoma"/>
          <w:sz w:val="28"/>
          <w:szCs w:val="28"/>
        </w:rPr>
        <w:t>legislación lab</w:t>
      </w:r>
      <w:r w:rsidR="00072E2E">
        <w:rPr>
          <w:rFonts w:ascii="Arial Narrow" w:hAnsi="Arial Narrow" w:cs="Tahoma"/>
          <w:sz w:val="28"/>
          <w:szCs w:val="28"/>
        </w:rPr>
        <w:t>oral para reclamar los derechos laborales.</w:t>
      </w:r>
    </w:p>
    <w:p w:rsidR="00154642" w:rsidRDefault="00154642" w:rsidP="00B13E46">
      <w:pPr>
        <w:pStyle w:val="Sinespaciado"/>
        <w:spacing w:line="360" w:lineRule="auto"/>
      </w:pPr>
    </w:p>
    <w:p w:rsidR="009E2569" w:rsidRPr="0059122D" w:rsidRDefault="009E2569" w:rsidP="009E2569">
      <w:pPr>
        <w:spacing w:line="360" w:lineRule="auto"/>
        <w:ind w:firstLine="900"/>
        <w:jc w:val="both"/>
        <w:rPr>
          <w:rFonts w:ascii="Arial Narrow" w:hAnsi="Arial Narrow" w:cs="Tahoma"/>
          <w:b/>
          <w:i/>
          <w:color w:val="FF0000"/>
          <w:sz w:val="29"/>
          <w:szCs w:val="29"/>
          <w:lang w:eastAsia="es-CO"/>
        </w:rPr>
      </w:pPr>
      <w:r w:rsidRPr="0059122D">
        <w:rPr>
          <w:rFonts w:ascii="Arial Narrow" w:hAnsi="Arial Narrow" w:cs="Tahoma"/>
          <w:b/>
          <w:i/>
          <w:sz w:val="28"/>
          <w:szCs w:val="28"/>
          <w:lang w:eastAsia="es-CO"/>
        </w:rPr>
        <w:t xml:space="preserve">III. </w:t>
      </w:r>
      <w:r>
        <w:rPr>
          <w:rFonts w:ascii="Arial Narrow" w:hAnsi="Arial Narrow" w:cs="Tahoma"/>
          <w:b/>
          <w:i/>
          <w:sz w:val="28"/>
          <w:szCs w:val="28"/>
          <w:lang w:eastAsia="es-CO"/>
        </w:rPr>
        <w:t>APELACIÓN</w:t>
      </w:r>
    </w:p>
    <w:p w:rsidR="009E2569" w:rsidRPr="00E417F4" w:rsidRDefault="009E2569" w:rsidP="00E417F4">
      <w:pPr>
        <w:pStyle w:val="Sinespaciado"/>
      </w:pPr>
    </w:p>
    <w:p w:rsidR="0005211E" w:rsidRDefault="009E2569" w:rsidP="009E2569">
      <w:pPr>
        <w:spacing w:line="360" w:lineRule="auto"/>
        <w:ind w:firstLine="993"/>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 xml:space="preserve">El apoderado </w:t>
      </w:r>
      <w:r w:rsidR="00BC507D">
        <w:rPr>
          <w:rFonts w:ascii="Arial Narrow" w:hAnsi="Arial Narrow" w:cs="Tahoma"/>
          <w:iCs/>
          <w:color w:val="000000"/>
          <w:sz w:val="28"/>
          <w:szCs w:val="28"/>
          <w:lang w:val="es-MX" w:eastAsia="es-CO"/>
        </w:rPr>
        <w:t xml:space="preserve">judicial </w:t>
      </w:r>
      <w:r>
        <w:rPr>
          <w:rFonts w:ascii="Arial Narrow" w:hAnsi="Arial Narrow" w:cs="Tahoma"/>
          <w:iCs/>
          <w:color w:val="000000"/>
          <w:sz w:val="28"/>
          <w:szCs w:val="28"/>
          <w:lang w:val="es-MX" w:eastAsia="es-CO"/>
        </w:rPr>
        <w:t>de la parte actora</w:t>
      </w:r>
      <w:r w:rsidR="00F31BB1">
        <w:rPr>
          <w:rFonts w:ascii="Arial Narrow" w:hAnsi="Arial Narrow" w:cs="Tahoma"/>
          <w:iCs/>
          <w:color w:val="000000"/>
          <w:sz w:val="28"/>
          <w:szCs w:val="28"/>
          <w:lang w:val="es-MX" w:eastAsia="es-CO"/>
        </w:rPr>
        <w:t xml:space="preserve"> interpuso recurso de apelación, </w:t>
      </w:r>
      <w:r w:rsidR="00F50DF6">
        <w:rPr>
          <w:rFonts w:ascii="Arial Narrow" w:hAnsi="Arial Narrow" w:cs="Tahoma"/>
          <w:iCs/>
          <w:color w:val="000000"/>
          <w:sz w:val="28"/>
          <w:szCs w:val="28"/>
          <w:lang w:val="es-MX" w:eastAsia="es-CO"/>
        </w:rPr>
        <w:t xml:space="preserve">respecto a la declaratoria de prescripción de los derechos laborales, </w:t>
      </w:r>
      <w:r w:rsidR="00390163">
        <w:rPr>
          <w:rFonts w:ascii="Arial Narrow" w:hAnsi="Arial Narrow" w:cs="Tahoma"/>
          <w:iCs/>
          <w:color w:val="000000"/>
          <w:sz w:val="28"/>
          <w:szCs w:val="28"/>
          <w:lang w:val="es-MX" w:eastAsia="es-CO"/>
        </w:rPr>
        <w:t xml:space="preserve">indicando </w:t>
      </w:r>
      <w:r w:rsidR="00E1116B">
        <w:rPr>
          <w:rFonts w:ascii="Arial Narrow" w:hAnsi="Arial Narrow" w:cs="Tahoma"/>
          <w:iCs/>
          <w:color w:val="000000"/>
          <w:sz w:val="28"/>
          <w:szCs w:val="28"/>
          <w:lang w:val="es-MX" w:eastAsia="es-CO"/>
        </w:rPr>
        <w:t xml:space="preserve">que </w:t>
      </w:r>
      <w:r w:rsidR="007A2540">
        <w:rPr>
          <w:rFonts w:ascii="Arial Narrow" w:hAnsi="Arial Narrow" w:cs="Tahoma"/>
          <w:iCs/>
          <w:color w:val="000000"/>
          <w:sz w:val="28"/>
          <w:szCs w:val="28"/>
          <w:lang w:val="es-MX" w:eastAsia="es-CO"/>
        </w:rPr>
        <w:t>e</w:t>
      </w:r>
      <w:r w:rsidR="00E05278">
        <w:rPr>
          <w:rFonts w:ascii="Arial Narrow" w:hAnsi="Arial Narrow" w:cs="Tahoma"/>
          <w:iCs/>
          <w:color w:val="000000"/>
          <w:sz w:val="28"/>
          <w:szCs w:val="28"/>
          <w:lang w:val="es-MX" w:eastAsia="es-CO"/>
        </w:rPr>
        <w:t xml:space="preserve">l trabajador no podía ser despedido </w:t>
      </w:r>
      <w:r w:rsidR="00752D01">
        <w:rPr>
          <w:rFonts w:ascii="Arial Narrow" w:hAnsi="Arial Narrow" w:cs="Tahoma"/>
          <w:iCs/>
          <w:color w:val="000000"/>
          <w:sz w:val="28"/>
          <w:szCs w:val="28"/>
          <w:lang w:val="es-MX" w:eastAsia="es-CO"/>
        </w:rPr>
        <w:t xml:space="preserve">sin justa causa dado </w:t>
      </w:r>
      <w:r w:rsidR="00BC507D">
        <w:rPr>
          <w:rFonts w:ascii="Arial Narrow" w:hAnsi="Arial Narrow" w:cs="Tahoma"/>
          <w:iCs/>
          <w:color w:val="000000"/>
          <w:sz w:val="28"/>
          <w:szCs w:val="28"/>
          <w:lang w:val="es-MX" w:eastAsia="es-CO"/>
        </w:rPr>
        <w:t xml:space="preserve">que se encontraba en estado de discapacidad, </w:t>
      </w:r>
      <w:r w:rsidR="00DB19FE">
        <w:rPr>
          <w:rFonts w:ascii="Arial Narrow" w:hAnsi="Arial Narrow" w:cs="Tahoma"/>
          <w:iCs/>
          <w:color w:val="000000"/>
          <w:sz w:val="28"/>
          <w:szCs w:val="28"/>
          <w:lang w:val="es-MX" w:eastAsia="es-CO"/>
        </w:rPr>
        <w:t xml:space="preserve">y </w:t>
      </w:r>
      <w:r w:rsidR="00752D01">
        <w:rPr>
          <w:rFonts w:ascii="Arial Narrow" w:hAnsi="Arial Narrow" w:cs="Tahoma"/>
          <w:iCs/>
          <w:color w:val="000000"/>
          <w:sz w:val="28"/>
          <w:szCs w:val="28"/>
          <w:lang w:val="es-MX" w:eastAsia="es-CO"/>
        </w:rPr>
        <w:t>por ende, la relación laboral</w:t>
      </w:r>
      <w:r w:rsidR="00BC507D">
        <w:rPr>
          <w:rFonts w:ascii="Arial Narrow" w:hAnsi="Arial Narrow" w:cs="Tahoma"/>
          <w:iCs/>
          <w:color w:val="000000"/>
          <w:sz w:val="28"/>
          <w:szCs w:val="28"/>
          <w:lang w:val="es-MX" w:eastAsia="es-CO"/>
        </w:rPr>
        <w:t xml:space="preserve"> no podía </w:t>
      </w:r>
      <w:r w:rsidR="002D4B06">
        <w:rPr>
          <w:rFonts w:ascii="Arial Narrow" w:hAnsi="Arial Narrow" w:cs="Tahoma"/>
          <w:iCs/>
          <w:color w:val="000000"/>
          <w:sz w:val="28"/>
          <w:szCs w:val="28"/>
          <w:lang w:val="es-MX" w:eastAsia="es-CO"/>
        </w:rPr>
        <w:t>terminarse</w:t>
      </w:r>
      <w:r w:rsidR="00BC507D">
        <w:rPr>
          <w:rFonts w:ascii="Arial Narrow" w:hAnsi="Arial Narrow" w:cs="Tahoma"/>
          <w:iCs/>
          <w:color w:val="000000"/>
          <w:sz w:val="28"/>
          <w:szCs w:val="28"/>
          <w:lang w:val="es-MX" w:eastAsia="es-CO"/>
        </w:rPr>
        <w:t xml:space="preserve"> hasta tanto</w:t>
      </w:r>
      <w:r w:rsidR="00752D01">
        <w:rPr>
          <w:rFonts w:ascii="Arial Narrow" w:hAnsi="Arial Narrow" w:cs="Tahoma"/>
          <w:iCs/>
          <w:color w:val="000000"/>
          <w:sz w:val="28"/>
          <w:szCs w:val="28"/>
          <w:lang w:val="es-MX" w:eastAsia="es-CO"/>
        </w:rPr>
        <w:t xml:space="preserve"> </w:t>
      </w:r>
      <w:r w:rsidR="00E05278">
        <w:rPr>
          <w:rFonts w:ascii="Arial Narrow" w:hAnsi="Arial Narrow" w:cs="Tahoma"/>
          <w:iCs/>
          <w:color w:val="000000"/>
          <w:sz w:val="28"/>
          <w:szCs w:val="28"/>
          <w:lang w:val="es-MX" w:eastAsia="es-CO"/>
        </w:rPr>
        <w:t xml:space="preserve">quedara en firme el último </w:t>
      </w:r>
      <w:r w:rsidR="00EB42CF">
        <w:rPr>
          <w:rFonts w:ascii="Arial Narrow" w:hAnsi="Arial Narrow" w:cs="Tahoma"/>
          <w:iCs/>
          <w:color w:val="000000"/>
          <w:sz w:val="28"/>
          <w:szCs w:val="28"/>
          <w:lang w:val="es-MX" w:eastAsia="es-CO"/>
        </w:rPr>
        <w:t xml:space="preserve">dictamen de calificación </w:t>
      </w:r>
      <w:r w:rsidR="003559BB">
        <w:rPr>
          <w:rFonts w:ascii="Arial Narrow" w:hAnsi="Arial Narrow" w:cs="Tahoma"/>
          <w:iCs/>
          <w:color w:val="000000"/>
          <w:sz w:val="28"/>
          <w:szCs w:val="28"/>
          <w:lang w:val="es-MX" w:eastAsia="es-CO"/>
        </w:rPr>
        <w:t xml:space="preserve">de PCL y </w:t>
      </w:r>
      <w:r w:rsidR="00EB42CF">
        <w:rPr>
          <w:rFonts w:ascii="Arial Narrow" w:hAnsi="Arial Narrow" w:cs="Tahoma"/>
          <w:iCs/>
          <w:color w:val="000000"/>
          <w:sz w:val="28"/>
          <w:szCs w:val="28"/>
          <w:lang w:val="es-MX" w:eastAsia="es-CO"/>
        </w:rPr>
        <w:t xml:space="preserve">se hiciera efectiva la </w:t>
      </w:r>
      <w:r w:rsidR="006435CB">
        <w:rPr>
          <w:rFonts w:ascii="Arial Narrow" w:hAnsi="Arial Narrow" w:cs="Tahoma"/>
          <w:iCs/>
          <w:color w:val="000000"/>
          <w:sz w:val="28"/>
          <w:szCs w:val="28"/>
          <w:lang w:val="es-MX" w:eastAsia="es-CO"/>
        </w:rPr>
        <w:t xml:space="preserve">recomendación de la ARL de </w:t>
      </w:r>
      <w:r w:rsidR="0083657E">
        <w:rPr>
          <w:rFonts w:ascii="Arial Narrow" w:hAnsi="Arial Narrow" w:cs="Tahoma"/>
          <w:iCs/>
          <w:color w:val="000000"/>
          <w:sz w:val="28"/>
          <w:szCs w:val="28"/>
          <w:lang w:val="es-MX" w:eastAsia="es-CO"/>
        </w:rPr>
        <w:t>reinsta</w:t>
      </w:r>
      <w:r w:rsidR="007A2540">
        <w:rPr>
          <w:rFonts w:ascii="Arial Narrow" w:hAnsi="Arial Narrow" w:cs="Tahoma"/>
          <w:iCs/>
          <w:color w:val="000000"/>
          <w:sz w:val="28"/>
          <w:szCs w:val="28"/>
          <w:lang w:val="es-MX" w:eastAsia="es-CO"/>
        </w:rPr>
        <w:t>lar a</w:t>
      </w:r>
      <w:r w:rsidR="00EB42CF">
        <w:rPr>
          <w:rFonts w:ascii="Arial Narrow" w:hAnsi="Arial Narrow" w:cs="Tahoma"/>
          <w:iCs/>
          <w:color w:val="000000"/>
          <w:sz w:val="28"/>
          <w:szCs w:val="28"/>
          <w:lang w:val="es-MX" w:eastAsia="es-CO"/>
        </w:rPr>
        <w:t xml:space="preserve">l trabajador </w:t>
      </w:r>
      <w:r w:rsidR="0083657E">
        <w:rPr>
          <w:rFonts w:ascii="Arial Narrow" w:hAnsi="Arial Narrow" w:cs="Tahoma"/>
          <w:iCs/>
          <w:color w:val="000000"/>
          <w:sz w:val="28"/>
          <w:szCs w:val="28"/>
          <w:lang w:val="es-MX" w:eastAsia="es-CO"/>
        </w:rPr>
        <w:t>al puesto de trabajo</w:t>
      </w:r>
      <w:r w:rsidR="003559BB">
        <w:rPr>
          <w:rFonts w:ascii="Arial Narrow" w:hAnsi="Arial Narrow" w:cs="Tahoma"/>
          <w:iCs/>
          <w:color w:val="000000"/>
          <w:sz w:val="28"/>
          <w:szCs w:val="28"/>
          <w:lang w:val="es-MX" w:eastAsia="es-CO"/>
        </w:rPr>
        <w:t>, o se pidiera la autorización ante el Ministerio del Trabajo.</w:t>
      </w:r>
      <w:r w:rsidR="006435CB">
        <w:rPr>
          <w:rFonts w:ascii="Arial Narrow" w:hAnsi="Arial Narrow" w:cs="Tahoma"/>
          <w:iCs/>
          <w:color w:val="000000"/>
          <w:sz w:val="28"/>
          <w:szCs w:val="28"/>
          <w:lang w:val="es-MX" w:eastAsia="es-CO"/>
        </w:rPr>
        <w:t xml:space="preserve"> </w:t>
      </w:r>
    </w:p>
    <w:p w:rsidR="007A2540" w:rsidRDefault="007A2540" w:rsidP="00B13E46">
      <w:pPr>
        <w:pStyle w:val="Sinespaciado"/>
        <w:spacing w:line="360" w:lineRule="auto"/>
        <w:rPr>
          <w:lang w:val="es-MX" w:eastAsia="es-CO"/>
        </w:rPr>
      </w:pPr>
    </w:p>
    <w:p w:rsidR="009E2569" w:rsidRPr="006B4716" w:rsidRDefault="009E2569" w:rsidP="009E2569">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 xml:space="preserve">IV. </w:t>
      </w: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9E2569" w:rsidRPr="00802141" w:rsidRDefault="009E2569" w:rsidP="00802141">
      <w:pPr>
        <w:pStyle w:val="Sinespaciado"/>
      </w:pPr>
    </w:p>
    <w:p w:rsidR="00B13E46" w:rsidRDefault="009E2569" w:rsidP="00E417F4">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En este estado de la diligencia</w:t>
      </w:r>
      <w:r>
        <w:rPr>
          <w:rFonts w:ascii="Arial Narrow" w:hAnsi="Arial Narrow"/>
          <w:sz w:val="28"/>
          <w:szCs w:val="28"/>
        </w:rPr>
        <w:t xml:space="preserve"> </w:t>
      </w:r>
      <w:r w:rsidRPr="006B4716">
        <w:rPr>
          <w:rFonts w:ascii="Arial Narrow" w:hAnsi="Arial Narrow"/>
          <w:sz w:val="28"/>
          <w:szCs w:val="28"/>
        </w:rPr>
        <w:t>se corre traslado por el término de 8 minutos, a cada uno de los voceros judiciales de las partes asist</w:t>
      </w:r>
      <w:r w:rsidR="00390163">
        <w:rPr>
          <w:rFonts w:ascii="Arial Narrow" w:hAnsi="Arial Narrow"/>
          <w:sz w:val="28"/>
          <w:szCs w:val="28"/>
        </w:rPr>
        <w:t xml:space="preserve">entes a la audiencia, empezando </w:t>
      </w:r>
      <w:r w:rsidRPr="006B4716">
        <w:rPr>
          <w:rFonts w:ascii="Arial Narrow" w:hAnsi="Arial Narrow"/>
          <w:sz w:val="28"/>
          <w:szCs w:val="28"/>
        </w:rPr>
        <w:t xml:space="preserve">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r w:rsidR="007A2540">
        <w:rPr>
          <w:rFonts w:ascii="Arial Narrow" w:hAnsi="Arial Narrow"/>
          <w:sz w:val="28"/>
          <w:szCs w:val="28"/>
        </w:rPr>
        <w:t xml:space="preserve"> </w:t>
      </w:r>
    </w:p>
    <w:p w:rsidR="00B13E46" w:rsidRPr="00B13E46" w:rsidRDefault="00B13E46" w:rsidP="00B13E46">
      <w:pPr>
        <w:pStyle w:val="Sinespaciado"/>
      </w:pPr>
    </w:p>
    <w:p w:rsidR="009E2569" w:rsidRDefault="009E2569" w:rsidP="00E417F4">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lastRenderedPageBreak/>
        <w:t xml:space="preserve">Escuchadas las anteriores intervenciones que en síntesis reflejan los puntos debatidos por los integrantes de la Sala, se procede a decidir </w:t>
      </w:r>
      <w:r>
        <w:rPr>
          <w:rFonts w:ascii="Arial Narrow" w:hAnsi="Arial Narrow"/>
          <w:sz w:val="28"/>
          <w:szCs w:val="28"/>
        </w:rPr>
        <w:t>lo que corresponda, previas las siguientes:</w:t>
      </w:r>
    </w:p>
    <w:p w:rsidR="007A2540" w:rsidRDefault="007A2540" w:rsidP="007A2540">
      <w:pPr>
        <w:pStyle w:val="Sinespaciado"/>
        <w:spacing w:line="360" w:lineRule="auto"/>
        <w:ind w:firstLine="708"/>
        <w:jc w:val="both"/>
        <w:rPr>
          <w:rFonts w:ascii="Arial Narrow" w:hAnsi="Arial Narrow"/>
          <w:sz w:val="28"/>
          <w:szCs w:val="28"/>
        </w:rPr>
      </w:pPr>
    </w:p>
    <w:p w:rsidR="009E2569" w:rsidRDefault="009E2569" w:rsidP="009E2569">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V. CONSIDERACIONES</w:t>
      </w:r>
    </w:p>
    <w:p w:rsidR="00B13E46" w:rsidRDefault="00B13E46" w:rsidP="00B13E46">
      <w:pPr>
        <w:pStyle w:val="Sinespaciado"/>
        <w:rPr>
          <w:lang w:val="es-MX" w:eastAsia="es-CO"/>
        </w:rPr>
      </w:pPr>
    </w:p>
    <w:p w:rsidR="00B13E46" w:rsidRDefault="00B13E46" w:rsidP="009E2569">
      <w:pPr>
        <w:shd w:val="clear" w:color="auto" w:fill="FFFFFF"/>
        <w:spacing w:line="360" w:lineRule="auto"/>
        <w:ind w:firstLine="851"/>
        <w:jc w:val="both"/>
        <w:rPr>
          <w:rFonts w:ascii="Arial Narrow" w:hAnsi="Arial Narrow" w:cs="Tahoma"/>
          <w:b/>
          <w:i/>
          <w:iCs/>
          <w:color w:val="000000"/>
          <w:sz w:val="28"/>
          <w:szCs w:val="28"/>
          <w:lang w:val="es-MX" w:eastAsia="es-CO"/>
        </w:rPr>
      </w:pPr>
      <w:r>
        <w:rPr>
          <w:rFonts w:ascii="Arial Narrow" w:hAnsi="Arial Narrow" w:cs="Tahoma"/>
          <w:b/>
          <w:i/>
          <w:iCs/>
          <w:color w:val="000000"/>
          <w:sz w:val="28"/>
          <w:szCs w:val="28"/>
          <w:lang w:val="es-MX" w:eastAsia="es-CO"/>
        </w:rPr>
        <w:t xml:space="preserve">Problema jurídico </w:t>
      </w:r>
    </w:p>
    <w:p w:rsidR="00390163" w:rsidRPr="00CC6443" w:rsidRDefault="00390163" w:rsidP="00390163">
      <w:pPr>
        <w:pStyle w:val="Sinespaciado"/>
        <w:rPr>
          <w:lang w:val="es-MX" w:eastAsia="es-CO"/>
        </w:rPr>
      </w:pPr>
    </w:p>
    <w:p w:rsidR="009E2569" w:rsidRPr="006A2EA8" w:rsidRDefault="009E2569" w:rsidP="009E2569">
      <w:pPr>
        <w:shd w:val="clear" w:color="auto" w:fill="FFFFFF"/>
        <w:tabs>
          <w:tab w:val="left" w:pos="5197"/>
        </w:tabs>
        <w:spacing w:line="360" w:lineRule="auto"/>
        <w:ind w:firstLine="851"/>
        <w:jc w:val="both"/>
        <w:rPr>
          <w:rFonts w:ascii="Arial Narrow" w:hAnsi="Arial Narrow" w:cs="Tahoma"/>
          <w:sz w:val="28"/>
          <w:szCs w:val="28"/>
          <w:lang w:eastAsia="es-CO"/>
        </w:rPr>
      </w:pPr>
      <w:r w:rsidRPr="006A2EA8">
        <w:rPr>
          <w:rFonts w:ascii="Arial Narrow" w:hAnsi="Arial Narrow" w:cs="Tahoma"/>
          <w:sz w:val="28"/>
          <w:szCs w:val="28"/>
          <w:lang w:eastAsia="es-CO"/>
        </w:rPr>
        <w:t xml:space="preserve">Para resolver la alzada propuesta por los portavoces judiciales de las partes enfrentadas, la Sala se plantea </w:t>
      </w:r>
      <w:r w:rsidR="002D4B06">
        <w:rPr>
          <w:rFonts w:ascii="Arial Narrow" w:hAnsi="Arial Narrow" w:cs="Tahoma"/>
          <w:sz w:val="28"/>
          <w:szCs w:val="28"/>
          <w:lang w:eastAsia="es-CO"/>
        </w:rPr>
        <w:t xml:space="preserve">el </w:t>
      </w:r>
      <w:r w:rsidRPr="006A2EA8">
        <w:rPr>
          <w:rFonts w:ascii="Arial Narrow" w:hAnsi="Arial Narrow" w:cs="Tahoma"/>
          <w:sz w:val="28"/>
          <w:szCs w:val="28"/>
          <w:lang w:eastAsia="es-CO"/>
        </w:rPr>
        <w:t>siguiente</w:t>
      </w:r>
      <w:r w:rsidR="002D4B06">
        <w:rPr>
          <w:rFonts w:ascii="Arial Narrow" w:hAnsi="Arial Narrow" w:cs="Tahoma"/>
          <w:sz w:val="28"/>
          <w:szCs w:val="28"/>
          <w:lang w:eastAsia="es-CO"/>
        </w:rPr>
        <w:t xml:space="preserve"> interrogante: </w:t>
      </w:r>
    </w:p>
    <w:p w:rsidR="00B13E46" w:rsidRDefault="00B13E46" w:rsidP="00371065">
      <w:pPr>
        <w:pStyle w:val="Sinespaciado"/>
        <w:rPr>
          <w:lang w:eastAsia="es-CO"/>
        </w:rPr>
      </w:pPr>
    </w:p>
    <w:p w:rsidR="009E2569" w:rsidRPr="00E417F4" w:rsidRDefault="009E2569" w:rsidP="00B13E46">
      <w:pPr>
        <w:shd w:val="clear" w:color="auto" w:fill="FFFFFF"/>
        <w:tabs>
          <w:tab w:val="left" w:pos="5197"/>
        </w:tabs>
        <w:ind w:firstLine="851"/>
        <w:jc w:val="both"/>
        <w:rPr>
          <w:rFonts w:ascii="Arial Narrow" w:hAnsi="Arial Narrow" w:cs="Tahoma"/>
          <w:i/>
          <w:sz w:val="28"/>
          <w:szCs w:val="28"/>
          <w:lang w:eastAsia="es-CO"/>
        </w:rPr>
      </w:pPr>
      <w:r w:rsidRPr="00E417F4">
        <w:rPr>
          <w:rFonts w:ascii="Arial Narrow" w:hAnsi="Arial Narrow" w:cs="Tahoma"/>
          <w:i/>
          <w:sz w:val="28"/>
          <w:szCs w:val="28"/>
          <w:lang w:eastAsia="es-CO"/>
        </w:rPr>
        <w:t>¿</w:t>
      </w:r>
      <w:r w:rsidR="001428CA" w:rsidRPr="00E417F4">
        <w:rPr>
          <w:rFonts w:ascii="Arial Narrow" w:hAnsi="Arial Narrow" w:cs="Tahoma"/>
          <w:i/>
          <w:sz w:val="28"/>
          <w:szCs w:val="28"/>
          <w:lang w:eastAsia="es-CO"/>
        </w:rPr>
        <w:t xml:space="preserve">Hay lugar a declarar fundada la excepción de prescripción respecto de los derechos laborales </w:t>
      </w:r>
      <w:r w:rsidR="00E417F4" w:rsidRPr="00E417F4">
        <w:rPr>
          <w:rFonts w:ascii="Arial Narrow" w:hAnsi="Arial Narrow" w:cs="Tahoma"/>
          <w:i/>
          <w:sz w:val="28"/>
          <w:szCs w:val="28"/>
          <w:lang w:eastAsia="es-CO"/>
        </w:rPr>
        <w:t xml:space="preserve">derivados </w:t>
      </w:r>
      <w:r w:rsidR="008C17B5" w:rsidRPr="00E417F4">
        <w:rPr>
          <w:rFonts w:ascii="Arial Narrow" w:hAnsi="Arial Narrow" w:cs="Tahoma"/>
          <w:i/>
          <w:sz w:val="28"/>
          <w:szCs w:val="28"/>
          <w:lang w:eastAsia="es-CO"/>
        </w:rPr>
        <w:t xml:space="preserve">de la declaratoria del contrato de trabajo </w:t>
      </w:r>
      <w:r w:rsidR="00E417F4" w:rsidRPr="00E417F4">
        <w:rPr>
          <w:rFonts w:ascii="Arial Narrow" w:hAnsi="Arial Narrow" w:cs="Tahoma"/>
          <w:i/>
          <w:sz w:val="28"/>
          <w:szCs w:val="28"/>
          <w:lang w:eastAsia="es-CO"/>
        </w:rPr>
        <w:t xml:space="preserve">el cual fue finalizado en forma unilateral e injusta por el empleador? </w:t>
      </w:r>
      <w:r w:rsidR="008C17B5" w:rsidRPr="00E417F4">
        <w:rPr>
          <w:rFonts w:ascii="Arial Narrow" w:hAnsi="Arial Narrow" w:cs="Tahoma"/>
          <w:i/>
          <w:sz w:val="28"/>
          <w:szCs w:val="28"/>
          <w:lang w:eastAsia="es-CO"/>
        </w:rPr>
        <w:t xml:space="preserve"> </w:t>
      </w:r>
    </w:p>
    <w:p w:rsidR="009E2569" w:rsidRDefault="009E2569" w:rsidP="009E2569">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00341C" w:rsidRPr="00B13E46" w:rsidRDefault="0000341C" w:rsidP="00621D27">
      <w:pPr>
        <w:pStyle w:val="Sinespaciado"/>
      </w:pPr>
    </w:p>
    <w:p w:rsidR="00800D01" w:rsidRPr="00B13E46" w:rsidRDefault="004A30EF" w:rsidP="008E6BBA">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Sostiene el recurrente </w:t>
      </w:r>
      <w:r w:rsidR="00840661">
        <w:rPr>
          <w:rFonts w:ascii="Arial Narrow" w:hAnsi="Arial Narrow"/>
          <w:sz w:val="28"/>
          <w:szCs w:val="28"/>
          <w:lang w:eastAsia="en-US"/>
        </w:rPr>
        <w:t xml:space="preserve">que </w:t>
      </w:r>
      <w:r>
        <w:rPr>
          <w:rFonts w:ascii="Arial Narrow" w:hAnsi="Arial Narrow"/>
          <w:sz w:val="28"/>
          <w:szCs w:val="28"/>
          <w:lang w:eastAsia="en-US"/>
        </w:rPr>
        <w:t>el despido injusto d</w:t>
      </w:r>
      <w:r w:rsidR="00D936AC">
        <w:rPr>
          <w:rFonts w:ascii="Arial Narrow" w:hAnsi="Arial Narrow"/>
          <w:sz w:val="28"/>
          <w:szCs w:val="28"/>
          <w:lang w:eastAsia="en-US"/>
        </w:rPr>
        <w:t xml:space="preserve">el trabajador, </w:t>
      </w:r>
      <w:r>
        <w:rPr>
          <w:rFonts w:ascii="Arial Narrow" w:hAnsi="Arial Narrow"/>
          <w:sz w:val="28"/>
          <w:szCs w:val="28"/>
          <w:lang w:eastAsia="en-US"/>
        </w:rPr>
        <w:t>que fue declarado por la</w:t>
      </w:r>
      <w:r w:rsidR="00D936AC">
        <w:rPr>
          <w:rFonts w:ascii="Arial Narrow" w:hAnsi="Arial Narrow"/>
          <w:sz w:val="28"/>
          <w:szCs w:val="28"/>
          <w:lang w:eastAsia="en-US"/>
        </w:rPr>
        <w:t xml:space="preserve"> a-quo, </w:t>
      </w:r>
      <w:r w:rsidR="00AA39DA" w:rsidRPr="00B13E46">
        <w:rPr>
          <w:rFonts w:ascii="Arial Narrow" w:hAnsi="Arial Narrow"/>
          <w:sz w:val="28"/>
          <w:szCs w:val="28"/>
          <w:lang w:eastAsia="en-US"/>
        </w:rPr>
        <w:t xml:space="preserve">no podía </w:t>
      </w:r>
      <w:r>
        <w:rPr>
          <w:rFonts w:ascii="Arial Narrow" w:hAnsi="Arial Narrow"/>
          <w:sz w:val="28"/>
          <w:szCs w:val="28"/>
          <w:lang w:eastAsia="en-US"/>
        </w:rPr>
        <w:t xml:space="preserve">llevarse </w:t>
      </w:r>
      <w:r w:rsidR="00840661">
        <w:rPr>
          <w:rFonts w:ascii="Arial Narrow" w:hAnsi="Arial Narrow"/>
          <w:sz w:val="28"/>
          <w:szCs w:val="28"/>
          <w:lang w:eastAsia="en-US"/>
        </w:rPr>
        <w:t xml:space="preserve">a cabo </w:t>
      </w:r>
      <w:r w:rsidR="00AA39DA" w:rsidRPr="00B13E46">
        <w:rPr>
          <w:rFonts w:ascii="Arial Narrow" w:hAnsi="Arial Narrow"/>
          <w:sz w:val="28"/>
          <w:szCs w:val="28"/>
          <w:lang w:eastAsia="en-US"/>
        </w:rPr>
        <w:t>en raz</w:t>
      </w:r>
      <w:r>
        <w:rPr>
          <w:rFonts w:ascii="Arial Narrow" w:hAnsi="Arial Narrow"/>
          <w:sz w:val="28"/>
          <w:szCs w:val="28"/>
          <w:lang w:eastAsia="en-US"/>
        </w:rPr>
        <w:t xml:space="preserve">ón al </w:t>
      </w:r>
      <w:r w:rsidR="00A336B6" w:rsidRPr="00B13E46">
        <w:rPr>
          <w:rFonts w:ascii="Arial Narrow" w:hAnsi="Arial Narrow"/>
          <w:sz w:val="28"/>
          <w:szCs w:val="28"/>
          <w:lang w:eastAsia="en-US"/>
        </w:rPr>
        <w:t xml:space="preserve">estado de </w:t>
      </w:r>
      <w:r w:rsidR="00800D01" w:rsidRPr="00B13E46">
        <w:rPr>
          <w:rFonts w:ascii="Arial Narrow" w:hAnsi="Arial Narrow"/>
          <w:sz w:val="28"/>
          <w:szCs w:val="28"/>
          <w:lang w:eastAsia="en-US"/>
        </w:rPr>
        <w:t>incapacidad</w:t>
      </w:r>
      <w:r>
        <w:rPr>
          <w:rFonts w:ascii="Arial Narrow" w:hAnsi="Arial Narrow"/>
          <w:sz w:val="28"/>
          <w:szCs w:val="28"/>
          <w:lang w:eastAsia="en-US"/>
        </w:rPr>
        <w:t xml:space="preserve"> en que se encontraba</w:t>
      </w:r>
      <w:r w:rsidR="00D936AC">
        <w:rPr>
          <w:rFonts w:ascii="Arial Narrow" w:hAnsi="Arial Narrow"/>
          <w:sz w:val="28"/>
          <w:szCs w:val="28"/>
          <w:lang w:eastAsia="en-US"/>
        </w:rPr>
        <w:t xml:space="preserve">; </w:t>
      </w:r>
      <w:r w:rsidR="00E61A7F" w:rsidRPr="00B13E46">
        <w:rPr>
          <w:rFonts w:ascii="Arial Narrow" w:hAnsi="Arial Narrow"/>
          <w:sz w:val="28"/>
          <w:szCs w:val="28"/>
          <w:lang w:eastAsia="en-US"/>
        </w:rPr>
        <w:t xml:space="preserve">que por ende, la relación </w:t>
      </w:r>
      <w:r w:rsidR="00AA39DA" w:rsidRPr="00B13E46">
        <w:rPr>
          <w:rFonts w:ascii="Arial Narrow" w:hAnsi="Arial Narrow"/>
          <w:sz w:val="28"/>
          <w:szCs w:val="28"/>
          <w:lang w:eastAsia="en-US"/>
        </w:rPr>
        <w:t xml:space="preserve">laboral </w:t>
      </w:r>
      <w:r w:rsidR="00E61A7F" w:rsidRPr="00B13E46">
        <w:rPr>
          <w:rFonts w:ascii="Arial Narrow" w:hAnsi="Arial Narrow"/>
          <w:sz w:val="28"/>
          <w:szCs w:val="28"/>
          <w:lang w:eastAsia="en-US"/>
        </w:rPr>
        <w:t xml:space="preserve">sólo podía </w:t>
      </w:r>
      <w:r w:rsidR="00D936AC">
        <w:rPr>
          <w:rFonts w:ascii="Arial Narrow" w:hAnsi="Arial Narrow"/>
          <w:sz w:val="28"/>
          <w:szCs w:val="28"/>
          <w:lang w:eastAsia="en-US"/>
        </w:rPr>
        <w:t xml:space="preserve">darse por finalizada </w:t>
      </w:r>
      <w:r w:rsidR="00983ECA" w:rsidRPr="00B13E46">
        <w:rPr>
          <w:rFonts w:ascii="Arial Narrow" w:hAnsi="Arial Narrow"/>
          <w:sz w:val="28"/>
          <w:szCs w:val="28"/>
          <w:lang w:eastAsia="en-US"/>
        </w:rPr>
        <w:t xml:space="preserve">hasta tanto </w:t>
      </w:r>
      <w:r w:rsidR="00800D01" w:rsidRPr="00B13E46">
        <w:rPr>
          <w:rFonts w:ascii="Arial Narrow" w:hAnsi="Arial Narrow"/>
          <w:sz w:val="28"/>
          <w:szCs w:val="28"/>
          <w:lang w:eastAsia="en-US"/>
        </w:rPr>
        <w:t xml:space="preserve">estuviera en firme el último dictamen de pérdida de capacidad </w:t>
      </w:r>
      <w:r w:rsidR="00B36FE9" w:rsidRPr="00B13E46">
        <w:rPr>
          <w:rFonts w:ascii="Arial Narrow" w:hAnsi="Arial Narrow"/>
          <w:sz w:val="28"/>
          <w:szCs w:val="28"/>
          <w:lang w:eastAsia="en-US"/>
        </w:rPr>
        <w:t>laboral</w:t>
      </w:r>
      <w:r w:rsidR="004B2750">
        <w:rPr>
          <w:rFonts w:ascii="Arial Narrow" w:hAnsi="Arial Narrow"/>
          <w:sz w:val="28"/>
          <w:szCs w:val="28"/>
          <w:lang w:eastAsia="en-US"/>
        </w:rPr>
        <w:t xml:space="preserve"> y</w:t>
      </w:r>
      <w:r w:rsidR="00E61A7F" w:rsidRPr="00B13E46">
        <w:rPr>
          <w:rFonts w:ascii="Arial Narrow" w:hAnsi="Arial Narrow"/>
          <w:sz w:val="28"/>
          <w:szCs w:val="28"/>
          <w:lang w:eastAsia="en-US"/>
        </w:rPr>
        <w:t xml:space="preserve"> </w:t>
      </w:r>
      <w:r w:rsidR="00800D01" w:rsidRPr="00B13E46">
        <w:rPr>
          <w:rFonts w:ascii="Arial Narrow" w:hAnsi="Arial Narrow"/>
          <w:sz w:val="28"/>
          <w:szCs w:val="28"/>
          <w:lang w:eastAsia="en-US"/>
        </w:rPr>
        <w:t xml:space="preserve">se hiciera efectiva la recomendación de la ARL de reinstalar al trabajador </w:t>
      </w:r>
      <w:r w:rsidR="00AA39DA" w:rsidRPr="00B13E46">
        <w:rPr>
          <w:rFonts w:ascii="Arial Narrow" w:hAnsi="Arial Narrow"/>
          <w:sz w:val="28"/>
          <w:szCs w:val="28"/>
          <w:lang w:eastAsia="en-US"/>
        </w:rPr>
        <w:t xml:space="preserve">o se pidiera la </w:t>
      </w:r>
      <w:r w:rsidR="00BD11AD" w:rsidRPr="00B13E46">
        <w:rPr>
          <w:rFonts w:ascii="Arial Narrow" w:hAnsi="Arial Narrow"/>
          <w:sz w:val="28"/>
          <w:szCs w:val="28"/>
          <w:lang w:eastAsia="en-US"/>
        </w:rPr>
        <w:t xml:space="preserve">respectiva </w:t>
      </w:r>
      <w:r w:rsidR="00AA39DA" w:rsidRPr="00B13E46">
        <w:rPr>
          <w:rFonts w:ascii="Arial Narrow" w:hAnsi="Arial Narrow"/>
          <w:sz w:val="28"/>
          <w:szCs w:val="28"/>
          <w:lang w:eastAsia="en-US"/>
        </w:rPr>
        <w:t>autorización ante el Ministerio del Trabajo.</w:t>
      </w:r>
      <w:r w:rsidR="00621D27" w:rsidRPr="00B13E46">
        <w:rPr>
          <w:rFonts w:ascii="Arial Narrow" w:hAnsi="Arial Narrow"/>
          <w:sz w:val="28"/>
          <w:szCs w:val="28"/>
          <w:lang w:eastAsia="en-US"/>
        </w:rPr>
        <w:t xml:space="preserve"> Lo </w:t>
      </w:r>
      <w:r w:rsidR="00BD11AD" w:rsidRPr="00B13E46">
        <w:rPr>
          <w:rFonts w:ascii="Arial Narrow" w:hAnsi="Arial Narrow"/>
          <w:sz w:val="28"/>
          <w:szCs w:val="28"/>
          <w:lang w:eastAsia="en-US"/>
        </w:rPr>
        <w:t xml:space="preserve">anterior, </w:t>
      </w:r>
      <w:r w:rsidR="00637859" w:rsidRPr="00B13E46">
        <w:rPr>
          <w:rFonts w:ascii="Arial Narrow" w:hAnsi="Arial Narrow"/>
          <w:sz w:val="28"/>
          <w:szCs w:val="28"/>
          <w:lang w:eastAsia="en-US"/>
        </w:rPr>
        <w:t>en aras de pregonar que</w:t>
      </w:r>
      <w:r w:rsidR="00E61A7F" w:rsidRPr="00B13E46">
        <w:rPr>
          <w:rFonts w:ascii="Arial Narrow" w:hAnsi="Arial Narrow"/>
          <w:sz w:val="28"/>
          <w:szCs w:val="28"/>
          <w:lang w:eastAsia="en-US"/>
        </w:rPr>
        <w:t xml:space="preserve"> </w:t>
      </w:r>
      <w:r w:rsidR="00B440B2" w:rsidRPr="00B13E46">
        <w:rPr>
          <w:rFonts w:ascii="Arial Narrow" w:hAnsi="Arial Narrow"/>
          <w:sz w:val="28"/>
          <w:szCs w:val="28"/>
          <w:lang w:eastAsia="en-US"/>
        </w:rPr>
        <w:t xml:space="preserve">los derechos laborales </w:t>
      </w:r>
      <w:r w:rsidR="00265F98" w:rsidRPr="00B13E46">
        <w:rPr>
          <w:rFonts w:ascii="Arial Narrow" w:hAnsi="Arial Narrow"/>
          <w:sz w:val="28"/>
          <w:szCs w:val="28"/>
          <w:lang w:eastAsia="en-US"/>
        </w:rPr>
        <w:t xml:space="preserve">peticionados no están </w:t>
      </w:r>
      <w:r w:rsidR="002663BD" w:rsidRPr="00B13E46">
        <w:rPr>
          <w:rFonts w:ascii="Arial Narrow" w:hAnsi="Arial Narrow"/>
          <w:sz w:val="28"/>
          <w:szCs w:val="28"/>
          <w:lang w:eastAsia="en-US"/>
        </w:rPr>
        <w:t>prescritos</w:t>
      </w:r>
      <w:r w:rsidR="00637859" w:rsidRPr="00B13E46">
        <w:rPr>
          <w:rFonts w:ascii="Arial Narrow" w:hAnsi="Arial Narrow"/>
          <w:sz w:val="28"/>
          <w:szCs w:val="28"/>
          <w:lang w:eastAsia="en-US"/>
        </w:rPr>
        <w:t xml:space="preserve">. </w:t>
      </w:r>
    </w:p>
    <w:p w:rsidR="00495D8D" w:rsidRDefault="007C1E07" w:rsidP="00F71898">
      <w:pPr>
        <w:pStyle w:val="NormalWeb"/>
        <w:spacing w:line="360" w:lineRule="auto"/>
        <w:ind w:firstLine="708"/>
        <w:jc w:val="both"/>
        <w:rPr>
          <w:rFonts w:ascii="Arial Narrow" w:hAnsi="Arial Narrow"/>
          <w:sz w:val="28"/>
          <w:szCs w:val="28"/>
          <w:lang w:eastAsia="en-US"/>
        </w:rPr>
      </w:pPr>
      <w:r w:rsidRPr="00B13E46">
        <w:rPr>
          <w:rFonts w:ascii="Arial Narrow" w:hAnsi="Arial Narrow"/>
          <w:sz w:val="28"/>
          <w:szCs w:val="28"/>
          <w:lang w:eastAsia="en-US"/>
        </w:rPr>
        <w:t>Para resolver</w:t>
      </w:r>
      <w:r w:rsidR="00294FE4">
        <w:rPr>
          <w:rFonts w:ascii="Arial Narrow" w:hAnsi="Arial Narrow"/>
          <w:sz w:val="28"/>
          <w:szCs w:val="28"/>
          <w:lang w:eastAsia="en-US"/>
        </w:rPr>
        <w:t xml:space="preserve"> tal cuestionamiento</w:t>
      </w:r>
      <w:r w:rsidRPr="00B13E46">
        <w:rPr>
          <w:rFonts w:ascii="Arial Narrow" w:hAnsi="Arial Narrow"/>
          <w:sz w:val="28"/>
          <w:szCs w:val="28"/>
          <w:lang w:eastAsia="en-US"/>
        </w:rPr>
        <w:t xml:space="preserve">, </w:t>
      </w:r>
      <w:r w:rsidR="0085295C">
        <w:rPr>
          <w:rFonts w:ascii="Arial Narrow" w:hAnsi="Arial Narrow"/>
          <w:sz w:val="28"/>
          <w:szCs w:val="28"/>
          <w:lang w:eastAsia="en-US"/>
        </w:rPr>
        <w:t>es meneste</w:t>
      </w:r>
      <w:r w:rsidR="004B2750">
        <w:rPr>
          <w:rFonts w:ascii="Arial Narrow" w:hAnsi="Arial Narrow"/>
          <w:sz w:val="28"/>
          <w:szCs w:val="28"/>
          <w:lang w:eastAsia="en-US"/>
        </w:rPr>
        <w:t xml:space="preserve">r empezar por </w:t>
      </w:r>
      <w:r w:rsidR="001A7C44">
        <w:rPr>
          <w:rFonts w:ascii="Arial Narrow" w:hAnsi="Arial Narrow"/>
          <w:sz w:val="28"/>
          <w:szCs w:val="28"/>
          <w:lang w:eastAsia="en-US"/>
        </w:rPr>
        <w:t xml:space="preserve">precisar que </w:t>
      </w:r>
      <w:r w:rsidR="0085295C">
        <w:rPr>
          <w:rFonts w:ascii="Arial Narrow" w:hAnsi="Arial Narrow"/>
          <w:sz w:val="28"/>
          <w:szCs w:val="28"/>
          <w:lang w:eastAsia="en-US"/>
        </w:rPr>
        <w:t xml:space="preserve">el despido es la acción a través del cual </w:t>
      </w:r>
      <w:r w:rsidR="005737E1">
        <w:rPr>
          <w:rFonts w:ascii="Arial Narrow" w:hAnsi="Arial Narrow"/>
          <w:sz w:val="28"/>
          <w:szCs w:val="28"/>
          <w:lang w:eastAsia="en-US"/>
        </w:rPr>
        <w:t xml:space="preserve">el empleador da por terminado </w:t>
      </w:r>
      <w:r w:rsidR="00C31509">
        <w:rPr>
          <w:rFonts w:ascii="Arial Narrow" w:hAnsi="Arial Narrow"/>
          <w:sz w:val="28"/>
          <w:szCs w:val="28"/>
          <w:lang w:eastAsia="en-US"/>
        </w:rPr>
        <w:t xml:space="preserve">en forma unilateral el contrato de trabajo celebrado </w:t>
      </w:r>
      <w:r w:rsidR="005737E1">
        <w:rPr>
          <w:rFonts w:ascii="Arial Narrow" w:hAnsi="Arial Narrow"/>
          <w:sz w:val="28"/>
          <w:szCs w:val="28"/>
          <w:lang w:eastAsia="en-US"/>
        </w:rPr>
        <w:t xml:space="preserve">al </w:t>
      </w:r>
      <w:r w:rsidR="00C31509">
        <w:rPr>
          <w:rFonts w:ascii="Arial Narrow" w:hAnsi="Arial Narrow"/>
          <w:sz w:val="28"/>
          <w:szCs w:val="28"/>
          <w:lang w:eastAsia="en-US"/>
        </w:rPr>
        <w:t xml:space="preserve">trabajador. </w:t>
      </w:r>
      <w:r w:rsidR="0045444F">
        <w:rPr>
          <w:rFonts w:ascii="Arial Narrow" w:hAnsi="Arial Narrow"/>
          <w:sz w:val="28"/>
          <w:szCs w:val="28"/>
          <w:lang w:eastAsia="en-US"/>
        </w:rPr>
        <w:t xml:space="preserve">Tal poder de disposición del empleador, </w:t>
      </w:r>
      <w:r w:rsidR="004A30EF">
        <w:rPr>
          <w:rFonts w:ascii="Arial Narrow" w:hAnsi="Arial Narrow"/>
          <w:sz w:val="28"/>
          <w:szCs w:val="28"/>
          <w:lang w:eastAsia="en-US"/>
        </w:rPr>
        <w:t>se encuentra limitado e</w:t>
      </w:r>
      <w:r w:rsidR="00495D8D">
        <w:rPr>
          <w:rFonts w:ascii="Arial Narrow" w:hAnsi="Arial Narrow"/>
          <w:sz w:val="28"/>
          <w:szCs w:val="28"/>
          <w:lang w:eastAsia="en-US"/>
        </w:rPr>
        <w:t xml:space="preserve">n su ejercicio </w:t>
      </w:r>
      <w:r w:rsidR="0045444F">
        <w:rPr>
          <w:rFonts w:ascii="Arial Narrow" w:hAnsi="Arial Narrow"/>
          <w:sz w:val="28"/>
          <w:szCs w:val="28"/>
          <w:lang w:eastAsia="en-US"/>
        </w:rPr>
        <w:t xml:space="preserve">a través </w:t>
      </w:r>
      <w:r w:rsidR="0011377A">
        <w:rPr>
          <w:rFonts w:ascii="Arial Narrow" w:hAnsi="Arial Narrow"/>
          <w:sz w:val="28"/>
          <w:szCs w:val="28"/>
          <w:lang w:eastAsia="en-US"/>
        </w:rPr>
        <w:t xml:space="preserve">los principios mínimos fundamentales </w:t>
      </w:r>
      <w:r w:rsidR="00F71898">
        <w:rPr>
          <w:rFonts w:ascii="Arial Narrow" w:hAnsi="Arial Narrow"/>
          <w:sz w:val="28"/>
          <w:szCs w:val="28"/>
          <w:lang w:eastAsia="en-US"/>
        </w:rPr>
        <w:t xml:space="preserve">(artículo 53 Carta Política), </w:t>
      </w:r>
      <w:r w:rsidR="0011377A">
        <w:rPr>
          <w:rFonts w:ascii="Arial Narrow" w:hAnsi="Arial Narrow"/>
          <w:sz w:val="28"/>
          <w:szCs w:val="28"/>
          <w:lang w:eastAsia="en-US"/>
        </w:rPr>
        <w:t xml:space="preserve">entre los que se encuentra </w:t>
      </w:r>
      <w:r w:rsidR="0045444F">
        <w:rPr>
          <w:rFonts w:ascii="Arial Narrow" w:hAnsi="Arial Narrow"/>
          <w:sz w:val="28"/>
          <w:szCs w:val="28"/>
          <w:lang w:eastAsia="en-US"/>
        </w:rPr>
        <w:t xml:space="preserve">el de estabilidad en el empleo, </w:t>
      </w:r>
      <w:r w:rsidR="0011377A">
        <w:rPr>
          <w:rFonts w:ascii="Arial Narrow" w:hAnsi="Arial Narrow"/>
          <w:sz w:val="28"/>
          <w:szCs w:val="28"/>
          <w:lang w:eastAsia="en-US"/>
        </w:rPr>
        <w:t xml:space="preserve">que busca poner ciertos requisitos al empleador </w:t>
      </w:r>
      <w:r w:rsidR="00495D8D">
        <w:rPr>
          <w:rFonts w:ascii="Arial Narrow" w:hAnsi="Arial Narrow"/>
          <w:sz w:val="28"/>
          <w:szCs w:val="28"/>
          <w:lang w:eastAsia="en-US"/>
        </w:rPr>
        <w:t xml:space="preserve">e impedir </w:t>
      </w:r>
      <w:r w:rsidR="00DE5960">
        <w:rPr>
          <w:rFonts w:ascii="Arial Narrow" w:hAnsi="Arial Narrow"/>
          <w:sz w:val="28"/>
          <w:szCs w:val="28"/>
          <w:lang w:eastAsia="en-US"/>
        </w:rPr>
        <w:t xml:space="preserve">un actuar libre </w:t>
      </w:r>
      <w:r w:rsidR="00495D8D">
        <w:rPr>
          <w:rFonts w:ascii="Arial Narrow" w:hAnsi="Arial Narrow"/>
          <w:sz w:val="28"/>
          <w:szCs w:val="28"/>
          <w:lang w:eastAsia="en-US"/>
        </w:rPr>
        <w:t xml:space="preserve">e incontrolado de tal facultad </w:t>
      </w:r>
      <w:r w:rsidR="00DE5960">
        <w:rPr>
          <w:rFonts w:ascii="Arial Narrow" w:hAnsi="Arial Narrow"/>
          <w:sz w:val="28"/>
          <w:szCs w:val="28"/>
          <w:lang w:eastAsia="en-US"/>
        </w:rPr>
        <w:t>que generen certidumbre en los trabajadores de sostener su relación laboral.</w:t>
      </w:r>
      <w:r w:rsidR="00495D8D">
        <w:rPr>
          <w:rFonts w:ascii="Arial Narrow" w:hAnsi="Arial Narrow"/>
          <w:sz w:val="28"/>
          <w:szCs w:val="28"/>
          <w:lang w:eastAsia="en-US"/>
        </w:rPr>
        <w:t xml:space="preserve"> </w:t>
      </w:r>
    </w:p>
    <w:p w:rsidR="005737E1" w:rsidRPr="002D37CC" w:rsidRDefault="00495D8D" w:rsidP="002D37CC">
      <w:pPr>
        <w:pStyle w:val="NormalWeb"/>
        <w:spacing w:line="360" w:lineRule="auto"/>
        <w:ind w:firstLine="708"/>
        <w:jc w:val="both"/>
        <w:rPr>
          <w:rFonts w:ascii="Arial" w:hAnsi="Arial" w:cs="Arial"/>
          <w:color w:val="4B4949"/>
          <w:sz w:val="18"/>
          <w:szCs w:val="18"/>
        </w:rPr>
      </w:pPr>
      <w:r>
        <w:rPr>
          <w:rFonts w:ascii="Arial Narrow" w:hAnsi="Arial Narrow"/>
          <w:sz w:val="28"/>
          <w:szCs w:val="28"/>
          <w:lang w:eastAsia="en-US"/>
        </w:rPr>
        <w:t xml:space="preserve">Un ejemplo del desarrollo del principio de estabilidad laboral, es </w:t>
      </w:r>
      <w:r w:rsidR="002D37CC">
        <w:rPr>
          <w:rFonts w:ascii="Arial Narrow" w:hAnsi="Arial Narrow"/>
          <w:sz w:val="28"/>
          <w:szCs w:val="28"/>
          <w:lang w:eastAsia="en-US"/>
        </w:rPr>
        <w:t xml:space="preserve">la consagración </w:t>
      </w:r>
      <w:r w:rsidR="00F71898">
        <w:rPr>
          <w:rFonts w:ascii="Arial Narrow" w:hAnsi="Arial Narrow"/>
          <w:sz w:val="28"/>
          <w:szCs w:val="28"/>
          <w:lang w:eastAsia="en-US"/>
        </w:rPr>
        <w:t xml:space="preserve">introducida </w:t>
      </w:r>
      <w:r w:rsidR="002D37CC">
        <w:rPr>
          <w:rFonts w:ascii="Arial Narrow" w:hAnsi="Arial Narrow"/>
          <w:sz w:val="28"/>
          <w:szCs w:val="28"/>
          <w:lang w:eastAsia="en-US"/>
        </w:rPr>
        <w:t>en el a</w:t>
      </w:r>
      <w:r>
        <w:rPr>
          <w:rFonts w:ascii="Arial Narrow" w:hAnsi="Arial Narrow"/>
          <w:sz w:val="28"/>
          <w:szCs w:val="28"/>
          <w:lang w:eastAsia="en-US"/>
        </w:rPr>
        <w:t>rtículo 26 de la</w:t>
      </w:r>
      <w:r w:rsidR="002D37CC">
        <w:rPr>
          <w:rFonts w:ascii="Arial Narrow" w:hAnsi="Arial Narrow"/>
          <w:sz w:val="28"/>
          <w:szCs w:val="28"/>
          <w:lang w:eastAsia="en-US"/>
        </w:rPr>
        <w:t xml:space="preserve"> Ley 361 de 1997, </w:t>
      </w:r>
      <w:r>
        <w:rPr>
          <w:rFonts w:ascii="Arial Narrow" w:hAnsi="Arial Narrow"/>
          <w:sz w:val="28"/>
          <w:szCs w:val="28"/>
          <w:lang w:eastAsia="en-US"/>
        </w:rPr>
        <w:t xml:space="preserve">en protección de las personas con discapacidad, </w:t>
      </w:r>
      <w:r w:rsidR="002D37CC">
        <w:rPr>
          <w:rFonts w:ascii="Arial Narrow" w:hAnsi="Arial Narrow"/>
          <w:sz w:val="28"/>
          <w:szCs w:val="28"/>
          <w:lang w:eastAsia="en-US"/>
        </w:rPr>
        <w:t xml:space="preserve">según </w:t>
      </w:r>
      <w:r w:rsidR="00F71898">
        <w:rPr>
          <w:rFonts w:ascii="Arial Narrow" w:hAnsi="Arial Narrow"/>
          <w:sz w:val="28"/>
          <w:szCs w:val="28"/>
          <w:lang w:eastAsia="en-US"/>
        </w:rPr>
        <w:t xml:space="preserve">el cual: </w:t>
      </w:r>
      <w:r w:rsidR="002D37CC" w:rsidRPr="00F71898">
        <w:rPr>
          <w:rFonts w:ascii="Arial Narrow" w:hAnsi="Arial Narrow"/>
          <w:i/>
          <w:sz w:val="28"/>
          <w:szCs w:val="28"/>
          <w:lang w:eastAsia="en-US"/>
        </w:rPr>
        <w:t xml:space="preserve">“(…) </w:t>
      </w:r>
      <w:r w:rsidR="004B2750" w:rsidRPr="00F71898">
        <w:rPr>
          <w:rFonts w:ascii="Arial Narrow" w:hAnsi="Arial Narrow" w:cs="Arial"/>
          <w:i/>
          <w:sz w:val="28"/>
          <w:szCs w:val="28"/>
        </w:rPr>
        <w:t>n</w:t>
      </w:r>
      <w:r w:rsidR="004B2750" w:rsidRPr="00C71BCA">
        <w:rPr>
          <w:rFonts w:ascii="Arial Narrow" w:hAnsi="Arial Narrow" w:cs="Arial"/>
          <w:i/>
          <w:sz w:val="28"/>
          <w:szCs w:val="28"/>
        </w:rPr>
        <w:t xml:space="preserve">inguna persona en situación de discapacidad podrá </w:t>
      </w:r>
      <w:r w:rsidR="004B2750" w:rsidRPr="00C71BCA">
        <w:rPr>
          <w:rFonts w:ascii="Arial Narrow" w:hAnsi="Arial Narrow" w:cs="Arial"/>
          <w:i/>
          <w:sz w:val="28"/>
          <w:szCs w:val="28"/>
        </w:rPr>
        <w:lastRenderedPageBreak/>
        <w:t>ser despedida o su contrato terminado por razón de su discapacidad, salvo que medie autorización de la oficina de Trabajo.</w:t>
      </w:r>
      <w:r w:rsidR="00A83304">
        <w:rPr>
          <w:rFonts w:ascii="Arial Narrow" w:hAnsi="Arial Narrow" w:cs="Arial"/>
          <w:i/>
          <w:sz w:val="28"/>
          <w:szCs w:val="28"/>
        </w:rPr>
        <w:t xml:space="preserve"> </w:t>
      </w:r>
      <w:r w:rsidR="00A83304" w:rsidRPr="00C71BCA">
        <w:rPr>
          <w:rFonts w:ascii="Arial Narrow" w:hAnsi="Arial Narrow" w:cs="Arial"/>
          <w:i/>
          <w:sz w:val="28"/>
          <w:szCs w:val="28"/>
        </w:rPr>
        <w:t>No obstante, quienes fueren despedidos o su contrato terminado por razón de su discapacidad, sin el cumplimiento del requisito previsto en el inciso anterior, tendrán derecho a una indemnización equivalente a ciento ochenta días del salario, sin perjuicio de las demás prestaciones e indemnizaciones a que hubiere lugar de acuerdo con el Código Sustantivo del Trabajo y demás normas que lo modifiquen, adicionen, complementen o aclaren</w:t>
      </w:r>
      <w:r w:rsidR="00A83304">
        <w:rPr>
          <w:rFonts w:ascii="Arial Narrow" w:hAnsi="Arial Narrow" w:cs="Arial"/>
          <w:i/>
          <w:sz w:val="28"/>
          <w:szCs w:val="28"/>
        </w:rPr>
        <w:t>”</w:t>
      </w:r>
      <w:r w:rsidR="005737E1">
        <w:rPr>
          <w:rFonts w:ascii="Arial Narrow" w:hAnsi="Arial Narrow" w:cs="Arial"/>
          <w:i/>
          <w:sz w:val="28"/>
          <w:szCs w:val="28"/>
        </w:rPr>
        <w:t>.</w:t>
      </w:r>
    </w:p>
    <w:p w:rsidR="00745900" w:rsidRPr="00CE5C9C" w:rsidRDefault="00A83304" w:rsidP="00856695">
      <w:pPr>
        <w:pStyle w:val="Sinespaciado"/>
        <w:spacing w:line="360" w:lineRule="auto"/>
        <w:ind w:firstLine="708"/>
        <w:jc w:val="both"/>
        <w:rPr>
          <w:rFonts w:ascii="Arial Narrow" w:hAnsi="Arial Narrow"/>
          <w:sz w:val="28"/>
          <w:szCs w:val="28"/>
          <w:lang w:eastAsia="en-US"/>
        </w:rPr>
      </w:pPr>
      <w:r w:rsidRPr="00BA5553">
        <w:rPr>
          <w:rFonts w:ascii="Arial Narrow" w:hAnsi="Arial Narrow" w:cs="Arial"/>
          <w:sz w:val="28"/>
          <w:szCs w:val="28"/>
          <w:lang w:val="es-ES"/>
        </w:rPr>
        <w:t xml:space="preserve">En el sub-lite, </w:t>
      </w:r>
      <w:r w:rsidR="00B24FA5">
        <w:rPr>
          <w:rFonts w:ascii="Arial Narrow" w:hAnsi="Arial Narrow" w:cs="Arial"/>
          <w:sz w:val="28"/>
          <w:szCs w:val="28"/>
          <w:lang w:val="es-ES"/>
        </w:rPr>
        <w:t xml:space="preserve">se encuentra fuera de toda discusión </w:t>
      </w:r>
      <w:r w:rsidR="00856695" w:rsidRPr="00BA5553">
        <w:rPr>
          <w:rFonts w:ascii="Arial Narrow" w:hAnsi="Arial Narrow" w:cs="Arial"/>
          <w:sz w:val="28"/>
          <w:szCs w:val="28"/>
          <w:lang w:val="es-ES"/>
        </w:rPr>
        <w:t xml:space="preserve">que el 7 de septiembre de 2011 el </w:t>
      </w:r>
      <w:r w:rsidR="00381502">
        <w:rPr>
          <w:rFonts w:ascii="Arial Narrow" w:hAnsi="Arial Narrow" w:cs="Arial"/>
          <w:sz w:val="28"/>
          <w:szCs w:val="28"/>
          <w:lang w:val="es-ES"/>
        </w:rPr>
        <w:t xml:space="preserve">demandante </w:t>
      </w:r>
      <w:r w:rsidR="00D936AC" w:rsidRPr="00BA5553">
        <w:rPr>
          <w:rFonts w:ascii="Arial Narrow" w:hAnsi="Arial Narrow" w:cs="Arial"/>
          <w:sz w:val="28"/>
          <w:szCs w:val="28"/>
          <w:lang w:val="es-ES"/>
        </w:rPr>
        <w:t xml:space="preserve">se vinculó laboralmente con </w:t>
      </w:r>
      <w:r w:rsidR="00381502">
        <w:rPr>
          <w:rFonts w:ascii="Arial Narrow" w:hAnsi="Arial Narrow" w:cs="Arial"/>
          <w:sz w:val="28"/>
          <w:szCs w:val="28"/>
          <w:lang w:val="es-ES"/>
        </w:rPr>
        <w:t xml:space="preserve">el señor </w:t>
      </w:r>
      <w:r w:rsidR="00856695" w:rsidRPr="00BA5553">
        <w:rPr>
          <w:rFonts w:ascii="Arial Narrow" w:hAnsi="Arial Narrow" w:cs="Arial"/>
          <w:sz w:val="28"/>
          <w:szCs w:val="28"/>
          <w:lang w:val="es-ES"/>
        </w:rPr>
        <w:t xml:space="preserve">Héctor Orlando Alarcón González, </w:t>
      </w:r>
      <w:r w:rsidR="00381502">
        <w:rPr>
          <w:rFonts w:ascii="Arial Narrow" w:hAnsi="Arial Narrow" w:cs="Arial"/>
          <w:sz w:val="28"/>
          <w:szCs w:val="28"/>
          <w:lang w:val="es-ES"/>
        </w:rPr>
        <w:t xml:space="preserve">este último en calidad de contratista independiente, </w:t>
      </w:r>
      <w:r w:rsidR="00856695" w:rsidRPr="00BA5553">
        <w:rPr>
          <w:rFonts w:ascii="Arial Narrow" w:hAnsi="Arial Narrow" w:cs="Arial"/>
          <w:sz w:val="28"/>
          <w:szCs w:val="28"/>
          <w:lang w:val="es-ES"/>
        </w:rPr>
        <w:t xml:space="preserve">para la ejecución de un contrato de obra </w:t>
      </w:r>
      <w:r w:rsidR="00856695" w:rsidRPr="00BA5553">
        <w:rPr>
          <w:rFonts w:ascii="Arial Narrow" w:hAnsi="Arial Narrow"/>
          <w:sz w:val="28"/>
          <w:szCs w:val="28"/>
          <w:lang w:eastAsia="en-US"/>
        </w:rPr>
        <w:t xml:space="preserve">cuyo objeto era la construcción de </w:t>
      </w:r>
      <w:r w:rsidR="00BA5553">
        <w:rPr>
          <w:rFonts w:ascii="Arial Narrow" w:hAnsi="Arial Narrow"/>
          <w:sz w:val="28"/>
          <w:szCs w:val="28"/>
          <w:lang w:eastAsia="en-US"/>
        </w:rPr>
        <w:t xml:space="preserve">las </w:t>
      </w:r>
      <w:r w:rsidR="00856695" w:rsidRPr="00BA5553">
        <w:rPr>
          <w:rFonts w:ascii="Arial Narrow" w:hAnsi="Arial Narrow"/>
          <w:sz w:val="28"/>
          <w:szCs w:val="28"/>
          <w:lang w:eastAsia="en-US"/>
        </w:rPr>
        <w:t xml:space="preserve">redes de alcantarillado en la Cra.7 frente a la Manzana 8 hasta la Avenida Santander, </w:t>
      </w:r>
      <w:r w:rsidR="000456A0">
        <w:rPr>
          <w:rFonts w:ascii="Arial Narrow" w:hAnsi="Arial Narrow"/>
          <w:sz w:val="28"/>
          <w:szCs w:val="28"/>
          <w:lang w:eastAsia="en-US"/>
        </w:rPr>
        <w:t xml:space="preserve">en </w:t>
      </w:r>
      <w:r w:rsidR="00856695" w:rsidRPr="00BA5553">
        <w:rPr>
          <w:rFonts w:ascii="Arial Narrow" w:hAnsi="Arial Narrow"/>
          <w:sz w:val="28"/>
          <w:szCs w:val="28"/>
          <w:lang w:eastAsia="en-US"/>
        </w:rPr>
        <w:t>Barrio Hernando Vélez Marulanda.</w:t>
      </w:r>
      <w:r w:rsidR="00BA5553">
        <w:rPr>
          <w:rFonts w:ascii="Arial Narrow" w:hAnsi="Arial Narrow"/>
          <w:sz w:val="28"/>
          <w:szCs w:val="28"/>
          <w:lang w:eastAsia="en-US"/>
        </w:rPr>
        <w:t xml:space="preserve"> </w:t>
      </w:r>
      <w:r w:rsidR="00381502">
        <w:rPr>
          <w:rFonts w:ascii="Arial Narrow" w:hAnsi="Arial Narrow"/>
          <w:sz w:val="28"/>
          <w:szCs w:val="28"/>
          <w:lang w:eastAsia="en-US"/>
        </w:rPr>
        <w:t xml:space="preserve">Igualmente, que </w:t>
      </w:r>
      <w:r w:rsidR="001815C6">
        <w:rPr>
          <w:rFonts w:ascii="Arial Narrow" w:hAnsi="Arial Narrow"/>
          <w:sz w:val="28"/>
          <w:szCs w:val="28"/>
          <w:lang w:eastAsia="en-US"/>
        </w:rPr>
        <w:t xml:space="preserve">el </w:t>
      </w:r>
      <w:r w:rsidR="00FA458A">
        <w:rPr>
          <w:rFonts w:ascii="Arial Narrow" w:hAnsi="Arial Narrow"/>
          <w:sz w:val="28"/>
          <w:szCs w:val="28"/>
          <w:lang w:eastAsia="en-US"/>
        </w:rPr>
        <w:t xml:space="preserve">día </w:t>
      </w:r>
      <w:r w:rsidR="001815C6">
        <w:rPr>
          <w:rFonts w:ascii="Arial Narrow" w:hAnsi="Arial Narrow"/>
          <w:sz w:val="28"/>
          <w:szCs w:val="28"/>
          <w:lang w:eastAsia="en-US"/>
        </w:rPr>
        <w:t xml:space="preserve">16 de </w:t>
      </w:r>
      <w:r w:rsidR="00FA458A">
        <w:rPr>
          <w:rFonts w:ascii="Arial Narrow" w:hAnsi="Arial Narrow"/>
          <w:sz w:val="28"/>
          <w:szCs w:val="28"/>
          <w:lang w:eastAsia="en-US"/>
        </w:rPr>
        <w:t>ese mismo mes y año el tr</w:t>
      </w:r>
      <w:r w:rsidR="000456A0">
        <w:rPr>
          <w:rFonts w:ascii="Arial Narrow" w:hAnsi="Arial Narrow"/>
          <w:sz w:val="28"/>
          <w:szCs w:val="28"/>
          <w:lang w:eastAsia="en-US"/>
        </w:rPr>
        <w:t xml:space="preserve">abajador sufrió un accidente laboral </w:t>
      </w:r>
      <w:r w:rsidR="00745900">
        <w:rPr>
          <w:rFonts w:ascii="Arial Narrow" w:hAnsi="Arial Narrow"/>
          <w:sz w:val="28"/>
          <w:szCs w:val="28"/>
          <w:lang w:eastAsia="en-US"/>
        </w:rPr>
        <w:t xml:space="preserve">que </w:t>
      </w:r>
      <w:r w:rsidR="00FA458A">
        <w:rPr>
          <w:rFonts w:ascii="Arial Narrow" w:hAnsi="Arial Narrow"/>
          <w:sz w:val="28"/>
          <w:szCs w:val="28"/>
          <w:lang w:eastAsia="en-US"/>
        </w:rPr>
        <w:t xml:space="preserve">lo dejó incapacitado </w:t>
      </w:r>
      <w:r w:rsidR="00E42255">
        <w:rPr>
          <w:rFonts w:ascii="Arial Narrow" w:hAnsi="Arial Narrow"/>
          <w:sz w:val="28"/>
          <w:szCs w:val="28"/>
          <w:lang w:eastAsia="en-US"/>
        </w:rPr>
        <w:t>hasta el 10 de febrero de 2012,</w:t>
      </w:r>
      <w:r w:rsidR="00ED1381">
        <w:rPr>
          <w:rFonts w:ascii="Arial Narrow" w:hAnsi="Arial Narrow"/>
          <w:sz w:val="28"/>
          <w:szCs w:val="28"/>
          <w:lang w:eastAsia="en-US"/>
        </w:rPr>
        <w:t xml:space="preserve"> con una mengua significativa en su estado de salud, </w:t>
      </w:r>
      <w:r w:rsidR="00BF29E1">
        <w:rPr>
          <w:rFonts w:ascii="Arial Narrow" w:hAnsi="Arial Narrow"/>
          <w:sz w:val="28"/>
          <w:szCs w:val="28"/>
          <w:lang w:eastAsia="en-US"/>
        </w:rPr>
        <w:t xml:space="preserve">pues la </w:t>
      </w:r>
      <w:r w:rsidR="00ED1381">
        <w:rPr>
          <w:rFonts w:ascii="Arial Narrow" w:hAnsi="Arial Narrow"/>
          <w:sz w:val="28"/>
          <w:szCs w:val="28"/>
          <w:lang w:eastAsia="en-US"/>
        </w:rPr>
        <w:t xml:space="preserve">Junta Regional de Calificación </w:t>
      </w:r>
      <w:r w:rsidR="005B0F2E">
        <w:rPr>
          <w:rFonts w:ascii="Arial Narrow" w:hAnsi="Arial Narrow"/>
          <w:sz w:val="28"/>
          <w:szCs w:val="28"/>
          <w:lang w:eastAsia="en-US"/>
        </w:rPr>
        <w:t xml:space="preserve">de Invalidez </w:t>
      </w:r>
      <w:r w:rsidR="001A1A55">
        <w:rPr>
          <w:rFonts w:ascii="Arial Narrow" w:hAnsi="Arial Narrow"/>
          <w:sz w:val="28"/>
          <w:szCs w:val="28"/>
          <w:lang w:eastAsia="en-US"/>
        </w:rPr>
        <w:t xml:space="preserve">a través del dictamen No. 664-2012 del 27 de septiembre de 2012, </w:t>
      </w:r>
      <w:r w:rsidR="00ED1381">
        <w:rPr>
          <w:rFonts w:ascii="Arial Narrow" w:hAnsi="Arial Narrow"/>
          <w:sz w:val="28"/>
          <w:szCs w:val="28"/>
          <w:lang w:eastAsia="en-US"/>
        </w:rPr>
        <w:t xml:space="preserve">le </w:t>
      </w:r>
      <w:r w:rsidR="00ED1381" w:rsidRPr="00CE5C9C">
        <w:rPr>
          <w:rFonts w:ascii="Arial Narrow" w:hAnsi="Arial Narrow"/>
          <w:sz w:val="28"/>
          <w:szCs w:val="28"/>
          <w:lang w:eastAsia="en-US"/>
        </w:rPr>
        <w:t>otorgó un</w:t>
      </w:r>
      <w:r w:rsidR="00BF29E1" w:rsidRPr="00CE5C9C">
        <w:rPr>
          <w:rFonts w:ascii="Arial Narrow" w:hAnsi="Arial Narrow"/>
          <w:sz w:val="28"/>
          <w:szCs w:val="28"/>
          <w:lang w:eastAsia="en-US"/>
        </w:rPr>
        <w:t>a pérdida de capacidad laboral del 23.07 %</w:t>
      </w:r>
      <w:r w:rsidR="005B0F2E" w:rsidRPr="00CE5C9C">
        <w:rPr>
          <w:rFonts w:ascii="Arial Narrow" w:hAnsi="Arial Narrow"/>
          <w:sz w:val="28"/>
          <w:szCs w:val="28"/>
          <w:lang w:eastAsia="en-US"/>
        </w:rPr>
        <w:t xml:space="preserve"> de origen profesional</w:t>
      </w:r>
      <w:r w:rsidR="004A30EF" w:rsidRPr="00CE5C9C">
        <w:rPr>
          <w:rFonts w:ascii="Arial Narrow" w:hAnsi="Arial Narrow"/>
          <w:sz w:val="28"/>
          <w:szCs w:val="28"/>
          <w:lang w:eastAsia="en-US"/>
        </w:rPr>
        <w:t xml:space="preserve">. Por último, </w:t>
      </w:r>
      <w:r w:rsidR="005B0F2E" w:rsidRPr="00CE5C9C">
        <w:rPr>
          <w:rFonts w:ascii="Arial Narrow" w:hAnsi="Arial Narrow"/>
          <w:sz w:val="28"/>
          <w:szCs w:val="28"/>
          <w:lang w:eastAsia="en-US"/>
        </w:rPr>
        <w:t xml:space="preserve">que </w:t>
      </w:r>
      <w:r w:rsidR="004A30EF" w:rsidRPr="00CE5C9C">
        <w:rPr>
          <w:rFonts w:ascii="Arial Narrow" w:hAnsi="Arial Narrow"/>
          <w:sz w:val="28"/>
          <w:szCs w:val="28"/>
          <w:lang w:eastAsia="en-US"/>
        </w:rPr>
        <w:t>el empleador dio por terminado el contrato de trabajo, estando el trabajador en condición de debilidad manifiesta y sin mediar la correspondiente autorización del Ministerio del Trabajo, pues así lo declaró la jueza del conocimiento sin</w:t>
      </w:r>
      <w:r w:rsidR="00227D2A" w:rsidRPr="00CE5C9C">
        <w:rPr>
          <w:rFonts w:ascii="Arial Narrow" w:hAnsi="Arial Narrow"/>
          <w:sz w:val="28"/>
          <w:szCs w:val="28"/>
          <w:lang w:eastAsia="en-US"/>
        </w:rPr>
        <w:t xml:space="preserve"> que los litigantes presentaran inconformidad </w:t>
      </w:r>
      <w:r w:rsidR="00B24FA5">
        <w:rPr>
          <w:rFonts w:ascii="Arial Narrow" w:hAnsi="Arial Narrow"/>
          <w:sz w:val="28"/>
          <w:szCs w:val="28"/>
          <w:lang w:eastAsia="en-US"/>
        </w:rPr>
        <w:t>al respecto</w:t>
      </w:r>
      <w:r w:rsidR="004A30EF" w:rsidRPr="00CE5C9C">
        <w:rPr>
          <w:rFonts w:ascii="Arial Narrow" w:hAnsi="Arial Narrow"/>
          <w:sz w:val="28"/>
          <w:szCs w:val="28"/>
          <w:lang w:eastAsia="en-US"/>
        </w:rPr>
        <w:t xml:space="preserve">. </w:t>
      </w:r>
    </w:p>
    <w:p w:rsidR="004E26FC" w:rsidRPr="00CE5C9C" w:rsidRDefault="004E26FC" w:rsidP="004A30EF">
      <w:pPr>
        <w:pStyle w:val="Sinespaciado"/>
        <w:rPr>
          <w:sz w:val="28"/>
          <w:szCs w:val="28"/>
        </w:rPr>
      </w:pPr>
    </w:p>
    <w:p w:rsidR="00001B3E" w:rsidRPr="00CE5C9C" w:rsidRDefault="00AF31F1" w:rsidP="00FD6AB7">
      <w:pPr>
        <w:pStyle w:val="Sinespaciado"/>
        <w:spacing w:line="360" w:lineRule="auto"/>
        <w:ind w:firstLine="708"/>
        <w:jc w:val="both"/>
        <w:rPr>
          <w:rFonts w:ascii="Arial Narrow" w:hAnsi="Arial Narrow"/>
          <w:sz w:val="28"/>
          <w:szCs w:val="28"/>
          <w:lang w:eastAsia="en-US"/>
        </w:rPr>
      </w:pPr>
      <w:r w:rsidRPr="00CE5C9C">
        <w:rPr>
          <w:rFonts w:ascii="Arial Narrow" w:hAnsi="Arial Narrow"/>
          <w:sz w:val="28"/>
          <w:szCs w:val="28"/>
          <w:lang w:eastAsia="en-US"/>
        </w:rPr>
        <w:t xml:space="preserve">En cuanto a la fecha en </w:t>
      </w:r>
      <w:r w:rsidR="005B0F2E" w:rsidRPr="00CE5C9C">
        <w:rPr>
          <w:rFonts w:ascii="Arial Narrow" w:hAnsi="Arial Narrow"/>
          <w:sz w:val="28"/>
          <w:szCs w:val="28"/>
          <w:lang w:eastAsia="en-US"/>
        </w:rPr>
        <w:t xml:space="preserve">que se produjo el </w:t>
      </w:r>
      <w:r w:rsidR="00787F7C" w:rsidRPr="00CE5C9C">
        <w:rPr>
          <w:rFonts w:ascii="Arial Narrow" w:hAnsi="Arial Narrow"/>
          <w:sz w:val="28"/>
          <w:szCs w:val="28"/>
          <w:lang w:eastAsia="en-US"/>
        </w:rPr>
        <w:t>mentado despido</w:t>
      </w:r>
      <w:r w:rsidR="005B0F2E" w:rsidRPr="00CE5C9C">
        <w:rPr>
          <w:rFonts w:ascii="Arial Narrow" w:hAnsi="Arial Narrow"/>
          <w:sz w:val="28"/>
          <w:szCs w:val="28"/>
          <w:lang w:eastAsia="en-US"/>
        </w:rPr>
        <w:t>, se dice en la demanda que el mismo fue comunicado al trabajador</w:t>
      </w:r>
      <w:r w:rsidR="007F7BDD" w:rsidRPr="00CE5C9C">
        <w:rPr>
          <w:rFonts w:ascii="Arial Narrow" w:hAnsi="Arial Narrow"/>
          <w:sz w:val="28"/>
          <w:szCs w:val="28"/>
          <w:lang w:eastAsia="en-US"/>
        </w:rPr>
        <w:t xml:space="preserve">, de manera verbal por el mismo demandado, </w:t>
      </w:r>
      <w:r w:rsidR="005B0F2E" w:rsidRPr="00CE5C9C">
        <w:rPr>
          <w:rFonts w:ascii="Arial Narrow" w:hAnsi="Arial Narrow"/>
          <w:sz w:val="28"/>
          <w:szCs w:val="28"/>
          <w:lang w:eastAsia="en-US"/>
        </w:rPr>
        <w:t xml:space="preserve">en el mes de febrero de 2012. </w:t>
      </w:r>
      <w:r w:rsidR="007F7BDD" w:rsidRPr="00CE5C9C">
        <w:rPr>
          <w:rFonts w:ascii="Arial Narrow" w:hAnsi="Arial Narrow"/>
          <w:sz w:val="28"/>
          <w:szCs w:val="28"/>
          <w:lang w:eastAsia="en-US"/>
        </w:rPr>
        <w:t xml:space="preserve">No obstante, </w:t>
      </w:r>
      <w:r w:rsidR="00787F7C" w:rsidRPr="00CE5C9C">
        <w:rPr>
          <w:rFonts w:ascii="Arial Narrow" w:hAnsi="Arial Narrow"/>
          <w:sz w:val="28"/>
          <w:szCs w:val="28"/>
          <w:lang w:eastAsia="en-US"/>
        </w:rPr>
        <w:t xml:space="preserve">milita en la </w:t>
      </w:r>
      <w:r w:rsidR="00FB424A" w:rsidRPr="00CE5C9C">
        <w:rPr>
          <w:rFonts w:ascii="Arial Narrow" w:hAnsi="Arial Narrow"/>
          <w:sz w:val="28"/>
          <w:szCs w:val="28"/>
          <w:lang w:eastAsia="en-US"/>
        </w:rPr>
        <w:t xml:space="preserve">plenario </w:t>
      </w:r>
      <w:r w:rsidR="00B24FA5">
        <w:rPr>
          <w:rFonts w:ascii="Arial Narrow" w:hAnsi="Arial Narrow"/>
          <w:sz w:val="28"/>
          <w:szCs w:val="28"/>
          <w:lang w:eastAsia="en-US"/>
        </w:rPr>
        <w:t xml:space="preserve">que el mismo se dio en fecha anterior, pues así se deduce de la </w:t>
      </w:r>
      <w:r w:rsidR="00787F7C" w:rsidRPr="00CE5C9C">
        <w:rPr>
          <w:rFonts w:ascii="Arial Narrow" w:hAnsi="Arial Narrow"/>
          <w:sz w:val="28"/>
          <w:szCs w:val="28"/>
          <w:lang w:eastAsia="en-US"/>
        </w:rPr>
        <w:t xml:space="preserve">comunicación </w:t>
      </w:r>
      <w:r w:rsidR="00901C84" w:rsidRPr="00CE5C9C">
        <w:rPr>
          <w:rFonts w:ascii="Arial Narrow" w:hAnsi="Arial Narrow"/>
          <w:sz w:val="28"/>
          <w:szCs w:val="28"/>
          <w:lang w:eastAsia="en-US"/>
        </w:rPr>
        <w:t>fechada el 2 de noviembre de 2011, en la que el empleador le inform</w:t>
      </w:r>
      <w:r w:rsidR="00FB424A" w:rsidRPr="00CE5C9C">
        <w:rPr>
          <w:rFonts w:ascii="Arial Narrow" w:hAnsi="Arial Narrow"/>
          <w:sz w:val="28"/>
          <w:szCs w:val="28"/>
          <w:lang w:eastAsia="en-US"/>
        </w:rPr>
        <w:t>a</w:t>
      </w:r>
      <w:r w:rsidR="00901C84" w:rsidRPr="00CE5C9C">
        <w:rPr>
          <w:rFonts w:ascii="Arial Narrow" w:hAnsi="Arial Narrow"/>
          <w:sz w:val="28"/>
          <w:szCs w:val="28"/>
          <w:lang w:eastAsia="en-US"/>
        </w:rPr>
        <w:t xml:space="preserve"> a la ARL Positiva, que el vínculo laboral con el demandante culminó el 14 de octubre de 2011, </w:t>
      </w:r>
      <w:r w:rsidR="00FD6AB7">
        <w:rPr>
          <w:rFonts w:ascii="Arial Narrow" w:hAnsi="Arial Narrow"/>
          <w:sz w:val="28"/>
          <w:szCs w:val="28"/>
          <w:lang w:eastAsia="en-US"/>
        </w:rPr>
        <w:t xml:space="preserve">dada </w:t>
      </w:r>
      <w:r w:rsidR="00901C84" w:rsidRPr="00CE5C9C">
        <w:rPr>
          <w:rFonts w:ascii="Arial Narrow" w:hAnsi="Arial Narrow"/>
          <w:sz w:val="28"/>
          <w:szCs w:val="28"/>
          <w:lang w:eastAsia="en-US"/>
        </w:rPr>
        <w:t>la terminación de la ejecución del contrato de obra</w:t>
      </w:r>
      <w:r w:rsidR="00FD6AB7">
        <w:rPr>
          <w:rFonts w:ascii="Arial Narrow" w:hAnsi="Arial Narrow"/>
          <w:sz w:val="28"/>
          <w:szCs w:val="28"/>
          <w:lang w:eastAsia="en-US"/>
        </w:rPr>
        <w:t>. Tal situación</w:t>
      </w:r>
      <w:r w:rsidR="00FB424A" w:rsidRPr="00CE5C9C">
        <w:rPr>
          <w:rFonts w:ascii="Arial Narrow" w:hAnsi="Arial Narrow"/>
          <w:sz w:val="28"/>
          <w:szCs w:val="28"/>
          <w:lang w:eastAsia="en-US"/>
        </w:rPr>
        <w:t xml:space="preserve">, </w:t>
      </w:r>
      <w:r w:rsidR="00F00439" w:rsidRPr="00CE5C9C">
        <w:rPr>
          <w:rFonts w:ascii="Arial Narrow" w:hAnsi="Arial Narrow"/>
          <w:sz w:val="28"/>
          <w:szCs w:val="28"/>
          <w:lang w:eastAsia="en-US"/>
        </w:rPr>
        <w:t>guarda consonancia con la versión que r</w:t>
      </w:r>
      <w:r w:rsidR="00FB424A" w:rsidRPr="00CE5C9C">
        <w:rPr>
          <w:rFonts w:ascii="Arial Narrow" w:hAnsi="Arial Narrow"/>
          <w:sz w:val="28"/>
          <w:szCs w:val="28"/>
          <w:lang w:eastAsia="en-US"/>
        </w:rPr>
        <w:t xml:space="preserve">indió el señor </w:t>
      </w:r>
      <w:proofErr w:type="spellStart"/>
      <w:r w:rsidR="003E0615" w:rsidRPr="00CE5C9C">
        <w:rPr>
          <w:rFonts w:ascii="Arial Narrow" w:hAnsi="Arial Narrow"/>
          <w:sz w:val="28"/>
          <w:szCs w:val="28"/>
          <w:lang w:eastAsia="en-US"/>
        </w:rPr>
        <w:t>Arg</w:t>
      </w:r>
      <w:r w:rsidR="00FB424A" w:rsidRPr="00CE5C9C">
        <w:rPr>
          <w:rFonts w:ascii="Arial Narrow" w:hAnsi="Arial Narrow"/>
          <w:sz w:val="28"/>
          <w:szCs w:val="28"/>
          <w:lang w:eastAsia="en-US"/>
        </w:rPr>
        <w:t>emiro</w:t>
      </w:r>
      <w:proofErr w:type="spellEnd"/>
      <w:r w:rsidR="00FB424A" w:rsidRPr="00CE5C9C">
        <w:rPr>
          <w:rFonts w:ascii="Arial Narrow" w:hAnsi="Arial Narrow"/>
          <w:sz w:val="28"/>
          <w:szCs w:val="28"/>
          <w:lang w:eastAsia="en-US"/>
        </w:rPr>
        <w:t xml:space="preserve"> Castro Estrada en el curso este proceso, </w:t>
      </w:r>
      <w:r w:rsidR="00F00439" w:rsidRPr="00CE5C9C">
        <w:rPr>
          <w:rFonts w:ascii="Arial Narrow" w:hAnsi="Arial Narrow"/>
          <w:sz w:val="28"/>
          <w:szCs w:val="28"/>
          <w:lang w:eastAsia="en-US"/>
        </w:rPr>
        <w:t xml:space="preserve">cuando en calidad de compañero de trabajo del actor, manifestó </w:t>
      </w:r>
      <w:r w:rsidR="00B83D91" w:rsidRPr="00CE5C9C">
        <w:rPr>
          <w:rFonts w:ascii="Arial Narrow" w:hAnsi="Arial Narrow"/>
          <w:sz w:val="28"/>
          <w:szCs w:val="28"/>
          <w:lang w:eastAsia="en-US"/>
        </w:rPr>
        <w:t xml:space="preserve">no sólo </w:t>
      </w:r>
      <w:r w:rsidR="00F00439" w:rsidRPr="00CE5C9C">
        <w:rPr>
          <w:rFonts w:ascii="Arial Narrow" w:hAnsi="Arial Narrow"/>
          <w:sz w:val="28"/>
          <w:szCs w:val="28"/>
          <w:lang w:eastAsia="en-US"/>
        </w:rPr>
        <w:t xml:space="preserve">que </w:t>
      </w:r>
      <w:r w:rsidR="00FB424A" w:rsidRPr="00CE5C9C">
        <w:rPr>
          <w:rFonts w:ascii="Arial Narrow" w:hAnsi="Arial Narrow"/>
          <w:sz w:val="28"/>
          <w:szCs w:val="28"/>
          <w:lang w:eastAsia="en-US"/>
        </w:rPr>
        <w:t xml:space="preserve">la obra duró casi dos meses, </w:t>
      </w:r>
      <w:r w:rsidR="00B83D91" w:rsidRPr="00CE5C9C">
        <w:rPr>
          <w:rFonts w:ascii="Arial Narrow" w:hAnsi="Arial Narrow"/>
          <w:sz w:val="28"/>
          <w:szCs w:val="28"/>
          <w:lang w:eastAsia="en-US"/>
        </w:rPr>
        <w:t xml:space="preserve">sino </w:t>
      </w:r>
      <w:r w:rsidR="00001B3E">
        <w:rPr>
          <w:rFonts w:ascii="Arial Narrow" w:hAnsi="Arial Narrow"/>
          <w:sz w:val="28"/>
          <w:szCs w:val="28"/>
          <w:lang w:eastAsia="en-US"/>
        </w:rPr>
        <w:t xml:space="preserve">también </w:t>
      </w:r>
      <w:r w:rsidR="00B83D91" w:rsidRPr="00CE5C9C">
        <w:rPr>
          <w:rFonts w:ascii="Arial Narrow" w:hAnsi="Arial Narrow"/>
          <w:sz w:val="28"/>
          <w:szCs w:val="28"/>
          <w:lang w:eastAsia="en-US"/>
        </w:rPr>
        <w:t xml:space="preserve">que </w:t>
      </w:r>
      <w:r w:rsidR="00B019D7">
        <w:rPr>
          <w:rFonts w:ascii="Arial Narrow" w:hAnsi="Arial Narrow"/>
          <w:sz w:val="28"/>
          <w:szCs w:val="28"/>
          <w:lang w:eastAsia="en-US"/>
        </w:rPr>
        <w:t xml:space="preserve">fueron desvinculados </w:t>
      </w:r>
      <w:r w:rsidR="00B83D91" w:rsidRPr="00CE5C9C">
        <w:rPr>
          <w:rFonts w:ascii="Arial Narrow" w:hAnsi="Arial Narrow"/>
          <w:sz w:val="28"/>
          <w:szCs w:val="28"/>
          <w:lang w:eastAsia="en-US"/>
        </w:rPr>
        <w:t>a su culminación.</w:t>
      </w:r>
      <w:r w:rsidR="00FD6AB7">
        <w:rPr>
          <w:rFonts w:ascii="Arial Narrow" w:hAnsi="Arial Narrow"/>
          <w:sz w:val="28"/>
          <w:szCs w:val="28"/>
          <w:lang w:eastAsia="en-US"/>
        </w:rPr>
        <w:t xml:space="preserve"> Igualmente, </w:t>
      </w:r>
      <w:r w:rsidR="00B24FA5">
        <w:rPr>
          <w:rFonts w:ascii="Arial Narrow" w:hAnsi="Arial Narrow"/>
          <w:sz w:val="28"/>
          <w:szCs w:val="28"/>
          <w:lang w:eastAsia="en-US"/>
        </w:rPr>
        <w:t xml:space="preserve">se cuenta con el </w:t>
      </w:r>
      <w:r w:rsidR="00B24FA5">
        <w:rPr>
          <w:rFonts w:ascii="Arial Narrow" w:hAnsi="Arial Narrow"/>
          <w:sz w:val="28"/>
          <w:szCs w:val="28"/>
          <w:lang w:eastAsia="en-US"/>
        </w:rPr>
        <w:lastRenderedPageBreak/>
        <w:t xml:space="preserve">reporte </w:t>
      </w:r>
      <w:r w:rsidR="00FD6AB7">
        <w:rPr>
          <w:rFonts w:ascii="Arial Narrow" w:hAnsi="Arial Narrow"/>
          <w:sz w:val="28"/>
          <w:szCs w:val="28"/>
          <w:lang w:eastAsia="en-US"/>
        </w:rPr>
        <w:t xml:space="preserve">de pagos </w:t>
      </w:r>
      <w:r w:rsidR="00B24FA5">
        <w:rPr>
          <w:rFonts w:ascii="Arial Narrow" w:hAnsi="Arial Narrow"/>
          <w:sz w:val="28"/>
          <w:szCs w:val="28"/>
          <w:lang w:eastAsia="en-US"/>
        </w:rPr>
        <w:t xml:space="preserve">que el empleador realizó </w:t>
      </w:r>
      <w:r w:rsidR="00FD6AB7">
        <w:rPr>
          <w:rFonts w:ascii="Arial Narrow" w:hAnsi="Arial Narrow"/>
          <w:sz w:val="28"/>
          <w:szCs w:val="28"/>
          <w:lang w:eastAsia="en-US"/>
        </w:rPr>
        <w:t xml:space="preserve">al sistema de Riesgos Profesionales, </w:t>
      </w:r>
      <w:r w:rsidR="00B24FA5">
        <w:rPr>
          <w:rFonts w:ascii="Arial Narrow" w:hAnsi="Arial Narrow"/>
          <w:sz w:val="28"/>
          <w:szCs w:val="28"/>
          <w:lang w:eastAsia="en-US"/>
        </w:rPr>
        <w:t xml:space="preserve">aportado por la parte actora, en el que se observa que se hicieron pagos </w:t>
      </w:r>
      <w:r w:rsidR="00AD78C7">
        <w:rPr>
          <w:rFonts w:ascii="Arial Narrow" w:hAnsi="Arial Narrow"/>
          <w:sz w:val="28"/>
          <w:szCs w:val="28"/>
          <w:lang w:eastAsia="en-US"/>
        </w:rPr>
        <w:t>hasta el mes de diciembre de 2011, siendo es</w:t>
      </w:r>
      <w:r w:rsidR="00FD6AB7">
        <w:rPr>
          <w:rFonts w:ascii="Arial Narrow" w:hAnsi="Arial Narrow"/>
          <w:sz w:val="28"/>
          <w:szCs w:val="28"/>
          <w:lang w:eastAsia="en-US"/>
        </w:rPr>
        <w:t>t</w:t>
      </w:r>
      <w:r w:rsidR="00AD78C7">
        <w:rPr>
          <w:rFonts w:ascii="Arial Narrow" w:hAnsi="Arial Narrow"/>
          <w:sz w:val="28"/>
          <w:szCs w:val="28"/>
          <w:lang w:eastAsia="en-US"/>
        </w:rPr>
        <w:t xml:space="preserve">e el motivo por el cual la jueza del conocimiento </w:t>
      </w:r>
      <w:r w:rsidR="00C04559">
        <w:rPr>
          <w:rFonts w:ascii="Arial Narrow" w:hAnsi="Arial Narrow"/>
          <w:sz w:val="28"/>
          <w:szCs w:val="28"/>
          <w:lang w:eastAsia="en-US"/>
        </w:rPr>
        <w:t xml:space="preserve">fijó como fecha de terminación del contrato de trabajo el día </w:t>
      </w:r>
      <w:r w:rsidR="00FD6AB7">
        <w:rPr>
          <w:rFonts w:ascii="Arial Narrow" w:hAnsi="Arial Narrow"/>
          <w:sz w:val="28"/>
          <w:szCs w:val="28"/>
          <w:lang w:eastAsia="en-US"/>
        </w:rPr>
        <w:t>31 de diciembre de 20</w:t>
      </w:r>
      <w:r w:rsidR="00C04559">
        <w:rPr>
          <w:rFonts w:ascii="Arial Narrow" w:hAnsi="Arial Narrow"/>
          <w:sz w:val="28"/>
          <w:szCs w:val="28"/>
          <w:lang w:eastAsia="en-US"/>
        </w:rPr>
        <w:t>11</w:t>
      </w:r>
      <w:r w:rsidR="0068686E">
        <w:rPr>
          <w:rFonts w:ascii="Arial Narrow" w:hAnsi="Arial Narrow"/>
          <w:sz w:val="28"/>
          <w:szCs w:val="28"/>
          <w:lang w:eastAsia="en-US"/>
        </w:rPr>
        <w:t xml:space="preserve">. </w:t>
      </w:r>
    </w:p>
    <w:p w:rsidR="003756C6" w:rsidRPr="00CE5C9C" w:rsidRDefault="003756C6" w:rsidP="00CE5C9C">
      <w:pPr>
        <w:pStyle w:val="Sinespaciado"/>
      </w:pPr>
    </w:p>
    <w:p w:rsidR="00445EB5" w:rsidRPr="00B13E46" w:rsidRDefault="00290AE5" w:rsidP="00CB1BDD">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De suerte que, </w:t>
      </w:r>
      <w:r w:rsidR="001A1A55">
        <w:rPr>
          <w:rFonts w:ascii="Arial Narrow" w:hAnsi="Arial Narrow"/>
          <w:sz w:val="28"/>
          <w:szCs w:val="28"/>
          <w:lang w:eastAsia="en-US"/>
        </w:rPr>
        <w:t xml:space="preserve">aunque </w:t>
      </w:r>
      <w:r w:rsidR="00C862D6">
        <w:rPr>
          <w:rFonts w:ascii="Arial Narrow" w:hAnsi="Arial Narrow"/>
          <w:sz w:val="28"/>
          <w:szCs w:val="28"/>
          <w:lang w:eastAsia="en-US"/>
        </w:rPr>
        <w:t>la calificación de pérdida de capacidad laboral es posterior a la terminación del contrato de trabajo</w:t>
      </w:r>
      <w:r w:rsidR="00CB34A8">
        <w:rPr>
          <w:rFonts w:ascii="Arial Narrow" w:hAnsi="Arial Narrow"/>
          <w:sz w:val="28"/>
          <w:szCs w:val="28"/>
          <w:lang w:eastAsia="en-US"/>
        </w:rPr>
        <w:t>,</w:t>
      </w:r>
      <w:r w:rsidR="001A1A55">
        <w:rPr>
          <w:rFonts w:ascii="Arial Narrow" w:hAnsi="Arial Narrow"/>
          <w:sz w:val="28"/>
          <w:szCs w:val="28"/>
          <w:lang w:eastAsia="en-US"/>
        </w:rPr>
        <w:t xml:space="preserve"> no es posible extender el vínculo laboral </w:t>
      </w:r>
      <w:r w:rsidR="00086114">
        <w:rPr>
          <w:rFonts w:ascii="Arial Narrow" w:hAnsi="Arial Narrow"/>
          <w:sz w:val="28"/>
          <w:szCs w:val="28"/>
          <w:lang w:eastAsia="en-US"/>
        </w:rPr>
        <w:t xml:space="preserve">hasta el momento en que aquel adquirió firmeza, puesto que </w:t>
      </w:r>
      <w:r w:rsidR="001A1A55">
        <w:rPr>
          <w:rFonts w:ascii="Arial Narrow" w:hAnsi="Arial Narrow"/>
          <w:sz w:val="28"/>
          <w:szCs w:val="28"/>
          <w:lang w:eastAsia="en-US"/>
        </w:rPr>
        <w:t>la</w:t>
      </w:r>
      <w:r w:rsidR="00CB34A8">
        <w:rPr>
          <w:rFonts w:ascii="Arial Narrow" w:hAnsi="Arial Narrow"/>
          <w:sz w:val="28"/>
          <w:szCs w:val="28"/>
          <w:lang w:eastAsia="en-US"/>
        </w:rPr>
        <w:t xml:space="preserve"> protección a la estabilidad en el empleo sólo puede </w:t>
      </w:r>
      <w:r w:rsidR="00FF1EED">
        <w:rPr>
          <w:rFonts w:ascii="Arial Narrow" w:hAnsi="Arial Narrow"/>
          <w:sz w:val="28"/>
          <w:szCs w:val="28"/>
          <w:lang w:eastAsia="en-US"/>
        </w:rPr>
        <w:t xml:space="preserve">pregonarse una vez se produce el </w:t>
      </w:r>
      <w:r w:rsidR="00CB1BDD">
        <w:rPr>
          <w:rFonts w:ascii="Arial Narrow" w:hAnsi="Arial Narrow"/>
          <w:sz w:val="28"/>
          <w:szCs w:val="28"/>
          <w:lang w:eastAsia="en-US"/>
        </w:rPr>
        <w:t xml:space="preserve">hecho del despido, no obstante encontrarse prohibido de manera expresa, en disposición </w:t>
      </w:r>
      <w:r w:rsidR="00180A88">
        <w:rPr>
          <w:rFonts w:ascii="Arial Narrow" w:hAnsi="Arial Narrow"/>
          <w:sz w:val="28"/>
          <w:szCs w:val="28"/>
          <w:lang w:eastAsia="en-US"/>
        </w:rPr>
        <w:t xml:space="preserve">legal, </w:t>
      </w:r>
      <w:r w:rsidR="00A0482A">
        <w:rPr>
          <w:rFonts w:ascii="Arial Narrow" w:hAnsi="Arial Narrow"/>
          <w:sz w:val="28"/>
          <w:szCs w:val="28"/>
          <w:lang w:eastAsia="en-US"/>
        </w:rPr>
        <w:t xml:space="preserve">y </w:t>
      </w:r>
      <w:r w:rsidR="00CB1BDD">
        <w:rPr>
          <w:rFonts w:ascii="Arial Narrow" w:hAnsi="Arial Narrow"/>
          <w:sz w:val="28"/>
          <w:szCs w:val="28"/>
          <w:lang w:eastAsia="en-US"/>
        </w:rPr>
        <w:t xml:space="preserve">que en el </w:t>
      </w:r>
      <w:r w:rsidR="0044497E" w:rsidRPr="00B13E46">
        <w:rPr>
          <w:rFonts w:ascii="Arial Narrow" w:hAnsi="Arial Narrow"/>
          <w:sz w:val="28"/>
          <w:szCs w:val="28"/>
          <w:lang w:eastAsia="en-US"/>
        </w:rPr>
        <w:t>sub-lite, ta</w:t>
      </w:r>
      <w:r w:rsidR="00265F98" w:rsidRPr="00B13E46">
        <w:rPr>
          <w:rFonts w:ascii="Arial Narrow" w:hAnsi="Arial Narrow"/>
          <w:sz w:val="28"/>
          <w:szCs w:val="28"/>
          <w:lang w:eastAsia="en-US"/>
        </w:rPr>
        <w:t xml:space="preserve">l como lo advirtiera la a-quo, quedó establecido para el </w:t>
      </w:r>
      <w:r w:rsidR="00CB1BDD">
        <w:rPr>
          <w:rFonts w:ascii="Arial Narrow" w:hAnsi="Arial Narrow"/>
          <w:sz w:val="28"/>
          <w:szCs w:val="28"/>
          <w:lang w:eastAsia="en-US"/>
        </w:rPr>
        <w:t xml:space="preserve">31 de diciembre de 2011. </w:t>
      </w:r>
      <w:r w:rsidR="00445EB5" w:rsidRPr="00B13E46">
        <w:rPr>
          <w:rFonts w:ascii="Arial Narrow" w:hAnsi="Arial Narrow"/>
          <w:sz w:val="28"/>
          <w:szCs w:val="28"/>
          <w:lang w:eastAsia="en-US"/>
        </w:rPr>
        <w:t xml:space="preserve"> </w:t>
      </w:r>
    </w:p>
    <w:p w:rsidR="00DA1E82" w:rsidRPr="00B13E46" w:rsidRDefault="00A0482A" w:rsidP="00180A88">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Al margen de lo anterior, e</w:t>
      </w:r>
      <w:r w:rsidR="002631C7">
        <w:rPr>
          <w:rFonts w:ascii="Arial Narrow" w:hAnsi="Arial Narrow"/>
          <w:sz w:val="28"/>
          <w:szCs w:val="28"/>
          <w:lang w:eastAsia="en-US"/>
        </w:rPr>
        <w:t xml:space="preserve">n lo que tiene que ver con la prescripción, </w:t>
      </w:r>
      <w:r w:rsidR="002013A3">
        <w:rPr>
          <w:rFonts w:ascii="Arial Narrow" w:hAnsi="Arial Narrow"/>
          <w:sz w:val="28"/>
          <w:szCs w:val="28"/>
          <w:lang w:eastAsia="en-US"/>
        </w:rPr>
        <w:t>cabe</w:t>
      </w:r>
      <w:r w:rsidR="002631C7">
        <w:rPr>
          <w:rFonts w:ascii="Arial Narrow" w:hAnsi="Arial Narrow"/>
          <w:sz w:val="28"/>
          <w:szCs w:val="28"/>
          <w:lang w:eastAsia="en-US"/>
        </w:rPr>
        <w:t xml:space="preserve"> clarificar que </w:t>
      </w:r>
      <w:r w:rsidR="009955A1" w:rsidRPr="00B13E46">
        <w:rPr>
          <w:rFonts w:ascii="Arial Narrow" w:hAnsi="Arial Narrow"/>
          <w:sz w:val="28"/>
          <w:szCs w:val="28"/>
          <w:lang w:eastAsia="en-US"/>
        </w:rPr>
        <w:t>la</w:t>
      </w:r>
      <w:r w:rsidR="00180A88">
        <w:rPr>
          <w:rFonts w:ascii="Arial Narrow" w:hAnsi="Arial Narrow"/>
          <w:sz w:val="28"/>
          <w:szCs w:val="28"/>
          <w:lang w:eastAsia="en-US"/>
        </w:rPr>
        <w:t xml:space="preserve">s pretensiones </w:t>
      </w:r>
      <w:r w:rsidR="009955A1" w:rsidRPr="00B13E46">
        <w:rPr>
          <w:rFonts w:ascii="Arial Narrow" w:hAnsi="Arial Narrow"/>
          <w:sz w:val="28"/>
          <w:szCs w:val="28"/>
          <w:lang w:eastAsia="en-US"/>
        </w:rPr>
        <w:t>condenatori</w:t>
      </w:r>
      <w:r w:rsidR="00180A88">
        <w:rPr>
          <w:rFonts w:ascii="Arial Narrow" w:hAnsi="Arial Narrow"/>
          <w:sz w:val="28"/>
          <w:szCs w:val="28"/>
          <w:lang w:eastAsia="en-US"/>
        </w:rPr>
        <w:t>as</w:t>
      </w:r>
      <w:r w:rsidR="00D84C25" w:rsidRPr="00B13E46">
        <w:rPr>
          <w:rFonts w:ascii="Arial Narrow" w:hAnsi="Arial Narrow"/>
          <w:sz w:val="28"/>
          <w:szCs w:val="28"/>
          <w:lang w:eastAsia="en-US"/>
        </w:rPr>
        <w:t xml:space="preserve"> </w:t>
      </w:r>
      <w:r w:rsidR="00180A88">
        <w:rPr>
          <w:rFonts w:ascii="Arial Narrow" w:hAnsi="Arial Narrow"/>
          <w:sz w:val="28"/>
          <w:szCs w:val="28"/>
          <w:lang w:eastAsia="en-US"/>
        </w:rPr>
        <w:t xml:space="preserve">principales en este asunto </w:t>
      </w:r>
      <w:r w:rsidR="00D84C25" w:rsidRPr="00B13E46">
        <w:rPr>
          <w:rFonts w:ascii="Arial Narrow" w:hAnsi="Arial Narrow"/>
          <w:sz w:val="28"/>
          <w:szCs w:val="28"/>
          <w:lang w:eastAsia="en-US"/>
        </w:rPr>
        <w:t>busca</w:t>
      </w:r>
      <w:r w:rsidR="00180A88">
        <w:rPr>
          <w:rFonts w:ascii="Arial Narrow" w:hAnsi="Arial Narrow"/>
          <w:sz w:val="28"/>
          <w:szCs w:val="28"/>
          <w:lang w:eastAsia="en-US"/>
        </w:rPr>
        <w:t xml:space="preserve">n </w:t>
      </w:r>
      <w:r w:rsidR="00D84C25" w:rsidRPr="00B13E46">
        <w:rPr>
          <w:rFonts w:ascii="Arial Narrow" w:hAnsi="Arial Narrow"/>
          <w:sz w:val="28"/>
          <w:szCs w:val="28"/>
          <w:lang w:eastAsia="en-US"/>
        </w:rPr>
        <w:t xml:space="preserve">el reintegro del trabajador a un cargo igual o </w:t>
      </w:r>
      <w:r w:rsidR="006A2E71" w:rsidRPr="00B13E46">
        <w:rPr>
          <w:rFonts w:ascii="Arial Narrow" w:hAnsi="Arial Narrow"/>
          <w:sz w:val="28"/>
          <w:szCs w:val="28"/>
          <w:lang w:eastAsia="en-US"/>
        </w:rPr>
        <w:t xml:space="preserve">similar, con observancia de las </w:t>
      </w:r>
      <w:r w:rsidR="00F1545C" w:rsidRPr="00B13E46">
        <w:rPr>
          <w:rFonts w:ascii="Arial Narrow" w:hAnsi="Arial Narrow"/>
          <w:sz w:val="28"/>
          <w:szCs w:val="28"/>
          <w:lang w:eastAsia="en-US"/>
        </w:rPr>
        <w:t>recomendaciones</w:t>
      </w:r>
      <w:r w:rsidR="009955A1" w:rsidRPr="00B13E46">
        <w:rPr>
          <w:rFonts w:ascii="Arial Narrow" w:hAnsi="Arial Narrow"/>
          <w:sz w:val="28"/>
          <w:szCs w:val="28"/>
          <w:lang w:eastAsia="en-US"/>
        </w:rPr>
        <w:t xml:space="preserve"> m</w:t>
      </w:r>
      <w:r w:rsidR="00F1545C" w:rsidRPr="00B13E46">
        <w:rPr>
          <w:rFonts w:ascii="Arial Narrow" w:hAnsi="Arial Narrow"/>
          <w:sz w:val="28"/>
          <w:szCs w:val="28"/>
          <w:lang w:eastAsia="en-US"/>
        </w:rPr>
        <w:t xml:space="preserve">édicas, </w:t>
      </w:r>
      <w:r w:rsidR="00180A88">
        <w:rPr>
          <w:rFonts w:ascii="Arial Narrow" w:hAnsi="Arial Narrow"/>
          <w:sz w:val="28"/>
          <w:szCs w:val="28"/>
          <w:lang w:eastAsia="en-US"/>
        </w:rPr>
        <w:t>y el</w:t>
      </w:r>
      <w:r w:rsidR="00D84C25" w:rsidRPr="00B13E46">
        <w:rPr>
          <w:rFonts w:ascii="Arial Narrow" w:hAnsi="Arial Narrow"/>
          <w:sz w:val="28"/>
          <w:szCs w:val="28"/>
          <w:lang w:eastAsia="en-US"/>
        </w:rPr>
        <w:t xml:space="preserve"> pago </w:t>
      </w:r>
      <w:r w:rsidR="00F1545C" w:rsidRPr="00B13E46">
        <w:rPr>
          <w:rFonts w:ascii="Arial Narrow" w:hAnsi="Arial Narrow"/>
          <w:sz w:val="28"/>
          <w:szCs w:val="28"/>
          <w:lang w:eastAsia="en-US"/>
        </w:rPr>
        <w:t>de los salarios y prestaciones sociales</w:t>
      </w:r>
      <w:r w:rsidR="009955A1" w:rsidRPr="00B13E46">
        <w:rPr>
          <w:rFonts w:ascii="Arial Narrow" w:hAnsi="Arial Narrow"/>
          <w:sz w:val="28"/>
          <w:szCs w:val="28"/>
          <w:lang w:eastAsia="en-US"/>
        </w:rPr>
        <w:t xml:space="preserve"> </w:t>
      </w:r>
      <w:r w:rsidR="00D84C25" w:rsidRPr="00B13E46">
        <w:rPr>
          <w:rFonts w:ascii="Arial Narrow" w:hAnsi="Arial Narrow"/>
          <w:sz w:val="28"/>
          <w:szCs w:val="28"/>
          <w:lang w:eastAsia="en-US"/>
        </w:rPr>
        <w:t>dejados</w:t>
      </w:r>
      <w:r w:rsidR="009955A1" w:rsidRPr="00B13E46">
        <w:rPr>
          <w:rFonts w:ascii="Arial Narrow" w:hAnsi="Arial Narrow"/>
          <w:sz w:val="28"/>
          <w:szCs w:val="28"/>
          <w:lang w:eastAsia="en-US"/>
        </w:rPr>
        <w:t xml:space="preserve"> de </w:t>
      </w:r>
      <w:r w:rsidR="00D84C25" w:rsidRPr="00B13E46">
        <w:rPr>
          <w:rFonts w:ascii="Arial Narrow" w:hAnsi="Arial Narrow"/>
          <w:sz w:val="28"/>
          <w:szCs w:val="28"/>
          <w:lang w:eastAsia="en-US"/>
        </w:rPr>
        <w:t>percibir</w:t>
      </w:r>
      <w:r w:rsidR="009955A1" w:rsidRPr="00B13E46">
        <w:rPr>
          <w:rFonts w:ascii="Arial Narrow" w:hAnsi="Arial Narrow"/>
          <w:sz w:val="28"/>
          <w:szCs w:val="28"/>
          <w:lang w:eastAsia="en-US"/>
        </w:rPr>
        <w:t xml:space="preserve">, </w:t>
      </w:r>
      <w:r w:rsidR="00F1545C" w:rsidRPr="00B13E46">
        <w:rPr>
          <w:rFonts w:ascii="Arial Narrow" w:hAnsi="Arial Narrow"/>
          <w:sz w:val="28"/>
          <w:szCs w:val="28"/>
          <w:lang w:eastAsia="en-US"/>
        </w:rPr>
        <w:t xml:space="preserve">y </w:t>
      </w:r>
      <w:r w:rsidR="00180A88">
        <w:rPr>
          <w:rFonts w:ascii="Arial Narrow" w:hAnsi="Arial Narrow"/>
          <w:sz w:val="28"/>
          <w:szCs w:val="28"/>
          <w:lang w:eastAsia="en-US"/>
        </w:rPr>
        <w:t>como subsidiaria, la indemnización p</w:t>
      </w:r>
      <w:r w:rsidR="002013A3">
        <w:rPr>
          <w:rFonts w:ascii="Arial Narrow" w:hAnsi="Arial Narrow"/>
          <w:sz w:val="28"/>
          <w:szCs w:val="28"/>
          <w:lang w:eastAsia="en-US"/>
        </w:rPr>
        <w:t xml:space="preserve">or despido injusto. Es </w:t>
      </w:r>
      <w:r w:rsidR="00F1545C" w:rsidRPr="00B13E46">
        <w:rPr>
          <w:rFonts w:ascii="Arial Narrow" w:hAnsi="Arial Narrow"/>
          <w:sz w:val="28"/>
          <w:szCs w:val="28"/>
          <w:lang w:eastAsia="en-US"/>
        </w:rPr>
        <w:t>en relación con es</w:t>
      </w:r>
      <w:r w:rsidR="00471408" w:rsidRPr="00B13E46">
        <w:rPr>
          <w:rFonts w:ascii="Arial Narrow" w:hAnsi="Arial Narrow"/>
          <w:sz w:val="28"/>
          <w:szCs w:val="28"/>
          <w:lang w:eastAsia="en-US"/>
        </w:rPr>
        <w:t>as</w:t>
      </w:r>
      <w:r w:rsidR="006A2E71" w:rsidRPr="00B13E46">
        <w:rPr>
          <w:rFonts w:ascii="Arial Narrow" w:hAnsi="Arial Narrow"/>
          <w:sz w:val="28"/>
          <w:szCs w:val="28"/>
          <w:lang w:eastAsia="en-US"/>
        </w:rPr>
        <w:t xml:space="preserve"> pretensiones </w:t>
      </w:r>
      <w:r w:rsidR="00F1545C" w:rsidRPr="00B13E46">
        <w:rPr>
          <w:rFonts w:ascii="Arial Narrow" w:hAnsi="Arial Narrow"/>
          <w:sz w:val="28"/>
          <w:szCs w:val="28"/>
          <w:lang w:eastAsia="en-US"/>
        </w:rPr>
        <w:t xml:space="preserve">que </w:t>
      </w:r>
      <w:r w:rsidR="00D84C25" w:rsidRPr="00B13E46">
        <w:rPr>
          <w:rFonts w:ascii="Arial Narrow" w:hAnsi="Arial Narrow"/>
          <w:sz w:val="28"/>
          <w:szCs w:val="28"/>
          <w:lang w:eastAsia="en-US"/>
        </w:rPr>
        <w:t xml:space="preserve">opera la excepción de prescripción, </w:t>
      </w:r>
      <w:r w:rsidR="006A2E71" w:rsidRPr="00B13E46">
        <w:rPr>
          <w:rFonts w:ascii="Arial Narrow" w:hAnsi="Arial Narrow"/>
          <w:sz w:val="28"/>
          <w:szCs w:val="28"/>
          <w:lang w:eastAsia="en-US"/>
        </w:rPr>
        <w:t xml:space="preserve">en tanto que, </w:t>
      </w:r>
      <w:r w:rsidR="001463AD" w:rsidRPr="00B13E46">
        <w:rPr>
          <w:rFonts w:ascii="Arial Narrow" w:hAnsi="Arial Narrow"/>
          <w:sz w:val="28"/>
          <w:szCs w:val="28"/>
          <w:lang w:eastAsia="en-US"/>
        </w:rPr>
        <w:t xml:space="preserve">según </w:t>
      </w:r>
      <w:r w:rsidR="00D84C25" w:rsidRPr="00B13E46">
        <w:rPr>
          <w:rFonts w:ascii="Arial Narrow" w:hAnsi="Arial Narrow"/>
          <w:sz w:val="28"/>
          <w:szCs w:val="28"/>
          <w:lang w:eastAsia="en-US"/>
        </w:rPr>
        <w:t>la regla ge</w:t>
      </w:r>
      <w:r w:rsidR="001463AD" w:rsidRPr="00B13E46">
        <w:rPr>
          <w:rFonts w:ascii="Arial Narrow" w:hAnsi="Arial Narrow"/>
          <w:sz w:val="28"/>
          <w:szCs w:val="28"/>
          <w:lang w:eastAsia="en-US"/>
        </w:rPr>
        <w:t>neral de las leyes sociales,</w:t>
      </w:r>
      <w:r w:rsidR="006A2E71" w:rsidRPr="00B13E46">
        <w:rPr>
          <w:rFonts w:ascii="Arial Narrow" w:hAnsi="Arial Narrow"/>
          <w:sz w:val="28"/>
          <w:szCs w:val="28"/>
          <w:lang w:eastAsia="en-US"/>
        </w:rPr>
        <w:t xml:space="preserve"> </w:t>
      </w:r>
      <w:r w:rsidR="00D84C25" w:rsidRPr="00B13E46">
        <w:rPr>
          <w:rFonts w:ascii="Arial Narrow" w:hAnsi="Arial Narrow"/>
          <w:sz w:val="28"/>
          <w:szCs w:val="28"/>
          <w:lang w:eastAsia="en-US"/>
        </w:rPr>
        <w:t xml:space="preserve">los derechos laborales </w:t>
      </w:r>
      <w:r w:rsidR="004054AF" w:rsidRPr="00B13E46">
        <w:rPr>
          <w:rFonts w:ascii="Arial Narrow" w:hAnsi="Arial Narrow"/>
          <w:sz w:val="28"/>
          <w:szCs w:val="28"/>
          <w:lang w:eastAsia="en-US"/>
        </w:rPr>
        <w:t>prescriben</w:t>
      </w:r>
      <w:r w:rsidR="00FA26A5" w:rsidRPr="00B13E46">
        <w:rPr>
          <w:rFonts w:ascii="Arial Narrow" w:hAnsi="Arial Narrow"/>
          <w:sz w:val="28"/>
          <w:szCs w:val="28"/>
          <w:lang w:eastAsia="en-US"/>
        </w:rPr>
        <w:t xml:space="preserve"> </w:t>
      </w:r>
      <w:r w:rsidR="004054AF" w:rsidRPr="00B13E46">
        <w:rPr>
          <w:rFonts w:ascii="Arial Narrow" w:hAnsi="Arial Narrow"/>
          <w:sz w:val="28"/>
          <w:szCs w:val="28"/>
          <w:lang w:eastAsia="en-US"/>
        </w:rPr>
        <w:t>si no se</w:t>
      </w:r>
      <w:r w:rsidR="006A2E71" w:rsidRPr="00B13E46">
        <w:rPr>
          <w:rFonts w:ascii="Arial Narrow" w:hAnsi="Arial Narrow"/>
          <w:sz w:val="28"/>
          <w:szCs w:val="28"/>
          <w:lang w:eastAsia="en-US"/>
        </w:rPr>
        <w:t xml:space="preserve"> reclaman dentro de los tres años siguientes</w:t>
      </w:r>
      <w:r w:rsidR="00340F86" w:rsidRPr="00B13E46">
        <w:rPr>
          <w:rFonts w:ascii="Arial Narrow" w:hAnsi="Arial Narrow"/>
          <w:sz w:val="28"/>
          <w:szCs w:val="28"/>
          <w:lang w:eastAsia="en-US"/>
        </w:rPr>
        <w:t xml:space="preserve"> a su exigibilidad, artículos 488 CST y 151 CPT y SS.</w:t>
      </w:r>
    </w:p>
    <w:p w:rsidR="00DA1E82" w:rsidRPr="009C4CC2" w:rsidRDefault="00DA1E82" w:rsidP="009C4CC2">
      <w:pPr>
        <w:pStyle w:val="Sinespaciado"/>
      </w:pPr>
    </w:p>
    <w:p w:rsidR="009C02B0" w:rsidRDefault="00152F89" w:rsidP="006139D5">
      <w:pPr>
        <w:pStyle w:val="Sinespaciado"/>
        <w:spacing w:line="360" w:lineRule="auto"/>
        <w:ind w:firstLine="708"/>
        <w:jc w:val="both"/>
        <w:rPr>
          <w:rFonts w:ascii="Arial Narrow" w:hAnsi="Arial Narrow"/>
          <w:sz w:val="28"/>
          <w:szCs w:val="28"/>
          <w:lang w:eastAsia="en-US"/>
        </w:rPr>
      </w:pPr>
      <w:r w:rsidRPr="00B13E46">
        <w:rPr>
          <w:rFonts w:ascii="Arial Narrow" w:hAnsi="Arial Narrow"/>
          <w:sz w:val="28"/>
          <w:szCs w:val="28"/>
          <w:lang w:eastAsia="en-US"/>
        </w:rPr>
        <w:t xml:space="preserve">Es decir, que </w:t>
      </w:r>
      <w:r w:rsidR="00180A88">
        <w:rPr>
          <w:rFonts w:ascii="Arial Narrow" w:hAnsi="Arial Narrow"/>
          <w:sz w:val="28"/>
          <w:szCs w:val="28"/>
          <w:lang w:eastAsia="en-US"/>
        </w:rPr>
        <w:t xml:space="preserve">los derechos laborales </w:t>
      </w:r>
      <w:r w:rsidRPr="00B13E46">
        <w:rPr>
          <w:rFonts w:ascii="Arial Narrow" w:hAnsi="Arial Narrow"/>
          <w:sz w:val="28"/>
          <w:szCs w:val="28"/>
          <w:lang w:eastAsia="en-US"/>
        </w:rPr>
        <w:t>que se invoque</w:t>
      </w:r>
      <w:r w:rsidR="00180A88">
        <w:rPr>
          <w:rFonts w:ascii="Arial Narrow" w:hAnsi="Arial Narrow"/>
          <w:sz w:val="28"/>
          <w:szCs w:val="28"/>
          <w:lang w:eastAsia="en-US"/>
        </w:rPr>
        <w:t xml:space="preserve">n </w:t>
      </w:r>
      <w:r w:rsidRPr="00B13E46">
        <w:rPr>
          <w:rFonts w:ascii="Arial Narrow" w:hAnsi="Arial Narrow"/>
          <w:sz w:val="28"/>
          <w:szCs w:val="28"/>
          <w:lang w:eastAsia="en-US"/>
        </w:rPr>
        <w:t xml:space="preserve">como consecuencia de la ineficacia del </w:t>
      </w:r>
      <w:r w:rsidR="007A36AD">
        <w:rPr>
          <w:rFonts w:ascii="Arial Narrow" w:hAnsi="Arial Narrow"/>
          <w:sz w:val="28"/>
          <w:szCs w:val="28"/>
          <w:lang w:eastAsia="en-US"/>
        </w:rPr>
        <w:t xml:space="preserve">despido injustificado, </w:t>
      </w:r>
      <w:r w:rsidRPr="00B13E46">
        <w:rPr>
          <w:rFonts w:ascii="Arial Narrow" w:hAnsi="Arial Narrow"/>
          <w:sz w:val="28"/>
          <w:szCs w:val="28"/>
          <w:lang w:eastAsia="en-US"/>
        </w:rPr>
        <w:t>está</w:t>
      </w:r>
      <w:r w:rsidR="007A36AD">
        <w:rPr>
          <w:rFonts w:ascii="Arial Narrow" w:hAnsi="Arial Narrow"/>
          <w:sz w:val="28"/>
          <w:szCs w:val="28"/>
          <w:lang w:eastAsia="en-US"/>
        </w:rPr>
        <w:t xml:space="preserve">n </w:t>
      </w:r>
      <w:r w:rsidRPr="00B13E46">
        <w:rPr>
          <w:rFonts w:ascii="Arial Narrow" w:hAnsi="Arial Narrow"/>
          <w:sz w:val="28"/>
          <w:szCs w:val="28"/>
          <w:lang w:eastAsia="en-US"/>
        </w:rPr>
        <w:t>condicionado</w:t>
      </w:r>
      <w:r w:rsidR="007A36AD">
        <w:rPr>
          <w:rFonts w:ascii="Arial Narrow" w:hAnsi="Arial Narrow"/>
          <w:sz w:val="28"/>
          <w:szCs w:val="28"/>
          <w:lang w:eastAsia="en-US"/>
        </w:rPr>
        <w:t>s</w:t>
      </w:r>
      <w:r w:rsidRPr="00B13E46">
        <w:rPr>
          <w:rFonts w:ascii="Arial Narrow" w:hAnsi="Arial Narrow"/>
          <w:sz w:val="28"/>
          <w:szCs w:val="28"/>
          <w:lang w:eastAsia="en-US"/>
        </w:rPr>
        <w:t xml:space="preserve"> para su reconocimiento judicial al término extintivo de la prescripción, </w:t>
      </w:r>
      <w:r w:rsidR="006E2D9F" w:rsidRPr="00B13E46">
        <w:rPr>
          <w:rFonts w:ascii="Arial Narrow" w:hAnsi="Arial Narrow"/>
          <w:sz w:val="28"/>
          <w:szCs w:val="28"/>
          <w:lang w:eastAsia="en-US"/>
        </w:rPr>
        <w:t xml:space="preserve">por no haberse </w:t>
      </w:r>
      <w:r w:rsidR="00AF3528" w:rsidRPr="00B13E46">
        <w:rPr>
          <w:rFonts w:ascii="Arial Narrow" w:hAnsi="Arial Narrow"/>
          <w:sz w:val="28"/>
          <w:szCs w:val="28"/>
          <w:lang w:eastAsia="en-US"/>
        </w:rPr>
        <w:t xml:space="preserve">reclamado ante la justicia ordinaria </w:t>
      </w:r>
      <w:r w:rsidR="006E2D9F" w:rsidRPr="00B13E46">
        <w:rPr>
          <w:rFonts w:ascii="Arial Narrow" w:hAnsi="Arial Narrow"/>
          <w:sz w:val="28"/>
          <w:szCs w:val="28"/>
          <w:lang w:eastAsia="en-US"/>
        </w:rPr>
        <w:t xml:space="preserve">dentro del </w:t>
      </w:r>
      <w:r w:rsidR="00AF3528" w:rsidRPr="00B13E46">
        <w:rPr>
          <w:rFonts w:ascii="Arial Narrow" w:hAnsi="Arial Narrow"/>
          <w:sz w:val="28"/>
          <w:szCs w:val="28"/>
          <w:lang w:eastAsia="en-US"/>
        </w:rPr>
        <w:t>término</w:t>
      </w:r>
      <w:r w:rsidR="00E823AF">
        <w:rPr>
          <w:rFonts w:ascii="Arial Narrow" w:hAnsi="Arial Narrow"/>
          <w:sz w:val="28"/>
          <w:szCs w:val="28"/>
          <w:lang w:eastAsia="en-US"/>
        </w:rPr>
        <w:t xml:space="preserve"> establecido en la ley, </w:t>
      </w:r>
      <w:r w:rsidR="009C4CC2">
        <w:rPr>
          <w:rFonts w:ascii="Arial Narrow" w:hAnsi="Arial Narrow"/>
          <w:sz w:val="28"/>
          <w:szCs w:val="28"/>
          <w:lang w:eastAsia="en-US"/>
        </w:rPr>
        <w:t xml:space="preserve">situación que no acontece </w:t>
      </w:r>
      <w:r w:rsidR="00E823AF">
        <w:rPr>
          <w:rFonts w:ascii="Arial Narrow" w:hAnsi="Arial Narrow"/>
          <w:sz w:val="28"/>
          <w:szCs w:val="28"/>
          <w:lang w:eastAsia="en-US"/>
        </w:rPr>
        <w:t xml:space="preserve"> </w:t>
      </w:r>
      <w:r w:rsidR="009C4CC2">
        <w:rPr>
          <w:rFonts w:ascii="Arial Narrow" w:hAnsi="Arial Narrow"/>
          <w:sz w:val="28"/>
          <w:szCs w:val="28"/>
          <w:lang w:eastAsia="en-US"/>
        </w:rPr>
        <w:t xml:space="preserve">con la declaratoria que en si misma haga el juez laboral, </w:t>
      </w:r>
      <w:r w:rsidR="00E823AF">
        <w:rPr>
          <w:rFonts w:ascii="Arial Narrow" w:hAnsi="Arial Narrow"/>
          <w:sz w:val="28"/>
          <w:szCs w:val="28"/>
          <w:lang w:eastAsia="en-US"/>
        </w:rPr>
        <w:t>pues por tratarse de</w:t>
      </w:r>
      <w:r w:rsidR="009C4CC2">
        <w:rPr>
          <w:rFonts w:ascii="Arial Narrow" w:hAnsi="Arial Narrow"/>
          <w:sz w:val="28"/>
          <w:szCs w:val="28"/>
          <w:lang w:eastAsia="en-US"/>
        </w:rPr>
        <w:t xml:space="preserve">l </w:t>
      </w:r>
      <w:r w:rsidR="00E823AF">
        <w:rPr>
          <w:rFonts w:ascii="Arial Narrow" w:hAnsi="Arial Narrow"/>
          <w:sz w:val="28"/>
          <w:szCs w:val="28"/>
          <w:lang w:eastAsia="en-US"/>
        </w:rPr>
        <w:t xml:space="preserve">reconocimiento judicial de un hecho jurídico, el juez puede declararlo sin consideración al espacio de tiempo que haya transcurrido entre </w:t>
      </w:r>
      <w:r w:rsidR="009C4CC2">
        <w:rPr>
          <w:rFonts w:ascii="Arial Narrow" w:hAnsi="Arial Narrow"/>
          <w:sz w:val="28"/>
          <w:szCs w:val="28"/>
          <w:lang w:eastAsia="en-US"/>
        </w:rPr>
        <w:t xml:space="preserve">el suceso y la demanda, como tantas veces lo ha decantado el órgano de cierre de esta especialidad laboral, entre otras en sentencia </w:t>
      </w:r>
      <w:r w:rsidR="002013A3">
        <w:rPr>
          <w:rFonts w:ascii="Arial Narrow" w:hAnsi="Arial Narrow"/>
          <w:sz w:val="28"/>
          <w:szCs w:val="28"/>
          <w:lang w:eastAsia="en-US"/>
        </w:rPr>
        <w:t xml:space="preserve">No. 22440 del 2 de septiembre de 2004. </w:t>
      </w:r>
      <w:r w:rsidR="00E823AF">
        <w:rPr>
          <w:rFonts w:ascii="Arial Narrow" w:hAnsi="Arial Narrow"/>
          <w:sz w:val="28"/>
          <w:szCs w:val="28"/>
          <w:lang w:eastAsia="en-US"/>
        </w:rPr>
        <w:t xml:space="preserve"> </w:t>
      </w:r>
    </w:p>
    <w:p w:rsidR="00152F89" w:rsidRPr="009C4CC2" w:rsidRDefault="009C4CC2" w:rsidP="009C4CC2">
      <w:pPr>
        <w:pStyle w:val="Sinespaciado"/>
        <w:spacing w:line="276" w:lineRule="auto"/>
      </w:pPr>
      <w:r>
        <w:rPr>
          <w:lang w:eastAsia="en-US"/>
        </w:rPr>
        <w:tab/>
      </w:r>
    </w:p>
    <w:p w:rsidR="009C02B0" w:rsidRPr="00B13E46" w:rsidRDefault="009C4CC2" w:rsidP="006139D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Así las cosas</w:t>
      </w:r>
      <w:r w:rsidR="00AF3528" w:rsidRPr="00B13E46">
        <w:rPr>
          <w:rFonts w:ascii="Arial Narrow" w:hAnsi="Arial Narrow"/>
          <w:sz w:val="28"/>
          <w:szCs w:val="28"/>
          <w:lang w:eastAsia="en-US"/>
        </w:rPr>
        <w:t xml:space="preserve">, </w:t>
      </w:r>
      <w:r w:rsidR="007A36AD">
        <w:rPr>
          <w:rFonts w:ascii="Arial Narrow" w:hAnsi="Arial Narrow"/>
          <w:sz w:val="28"/>
          <w:szCs w:val="28"/>
          <w:lang w:eastAsia="en-US"/>
        </w:rPr>
        <w:t xml:space="preserve">teniendo en cuenta que la relación laboral feneció el 31 de diciembre de 2011, y que el </w:t>
      </w:r>
      <w:r w:rsidR="00F07D97" w:rsidRPr="00B13E46">
        <w:rPr>
          <w:rFonts w:ascii="Arial Narrow" w:hAnsi="Arial Narrow"/>
          <w:sz w:val="28"/>
          <w:szCs w:val="28"/>
          <w:lang w:eastAsia="en-US"/>
        </w:rPr>
        <w:t xml:space="preserve">demandante presentó esta acción judicial </w:t>
      </w:r>
      <w:r w:rsidR="00425282" w:rsidRPr="00B13E46">
        <w:rPr>
          <w:rFonts w:ascii="Arial Narrow" w:hAnsi="Arial Narrow"/>
          <w:sz w:val="28"/>
          <w:szCs w:val="28"/>
          <w:lang w:eastAsia="en-US"/>
        </w:rPr>
        <w:t xml:space="preserve">el 13 de enero </w:t>
      </w:r>
      <w:r w:rsidR="00425282" w:rsidRPr="00B13E46">
        <w:rPr>
          <w:rFonts w:ascii="Arial Narrow" w:hAnsi="Arial Narrow"/>
          <w:sz w:val="28"/>
          <w:szCs w:val="28"/>
          <w:lang w:eastAsia="en-US"/>
        </w:rPr>
        <w:lastRenderedPageBreak/>
        <w:t xml:space="preserve">de 2015, no cabe duda </w:t>
      </w:r>
      <w:r w:rsidR="00547B79" w:rsidRPr="00B13E46">
        <w:rPr>
          <w:rFonts w:ascii="Arial Narrow" w:hAnsi="Arial Narrow"/>
          <w:sz w:val="28"/>
          <w:szCs w:val="28"/>
          <w:lang w:eastAsia="en-US"/>
        </w:rPr>
        <w:t xml:space="preserve">que </w:t>
      </w:r>
      <w:r w:rsidR="002E12C9">
        <w:rPr>
          <w:rFonts w:ascii="Arial Narrow" w:hAnsi="Arial Narrow"/>
          <w:sz w:val="28"/>
          <w:szCs w:val="28"/>
          <w:lang w:eastAsia="en-US"/>
        </w:rPr>
        <w:t xml:space="preserve">los derechos laborales peticionados como </w:t>
      </w:r>
      <w:r w:rsidR="00547B79" w:rsidRPr="00B13E46">
        <w:rPr>
          <w:rFonts w:ascii="Arial Narrow" w:hAnsi="Arial Narrow"/>
          <w:sz w:val="28"/>
          <w:szCs w:val="28"/>
          <w:lang w:eastAsia="en-US"/>
        </w:rPr>
        <w:t>cons</w:t>
      </w:r>
      <w:r w:rsidR="002E12C9">
        <w:rPr>
          <w:rFonts w:ascii="Arial Narrow" w:hAnsi="Arial Narrow"/>
          <w:sz w:val="28"/>
          <w:szCs w:val="28"/>
          <w:lang w:eastAsia="en-US"/>
        </w:rPr>
        <w:t>ecuencia</w:t>
      </w:r>
      <w:r w:rsidR="00547B79" w:rsidRPr="00B13E46">
        <w:rPr>
          <w:rFonts w:ascii="Arial Narrow" w:hAnsi="Arial Narrow"/>
          <w:sz w:val="28"/>
          <w:szCs w:val="28"/>
          <w:lang w:eastAsia="en-US"/>
        </w:rPr>
        <w:t xml:space="preserve"> del despido ineficaz, están cobijados por la prescripción</w:t>
      </w:r>
      <w:r w:rsidR="00425282" w:rsidRPr="00B13E46">
        <w:rPr>
          <w:rFonts w:ascii="Arial Narrow" w:hAnsi="Arial Narrow"/>
          <w:sz w:val="28"/>
          <w:szCs w:val="28"/>
          <w:lang w:eastAsia="en-US"/>
        </w:rPr>
        <w:t xml:space="preserve">, por lo que acertada resulta la decisión de la a-quo, siendo </w:t>
      </w:r>
      <w:r w:rsidR="00220E33" w:rsidRPr="00B13E46">
        <w:rPr>
          <w:rFonts w:ascii="Arial Narrow" w:hAnsi="Arial Narrow"/>
          <w:sz w:val="28"/>
          <w:szCs w:val="28"/>
          <w:lang w:eastAsia="en-US"/>
        </w:rPr>
        <w:t>forzosa</w:t>
      </w:r>
      <w:r w:rsidR="00425282" w:rsidRPr="00B13E46">
        <w:rPr>
          <w:rFonts w:ascii="Arial Narrow" w:hAnsi="Arial Narrow"/>
          <w:sz w:val="28"/>
          <w:szCs w:val="28"/>
          <w:lang w:eastAsia="en-US"/>
        </w:rPr>
        <w:t xml:space="preserve"> su confirmaci</w:t>
      </w:r>
      <w:r w:rsidR="00B13E46">
        <w:rPr>
          <w:rFonts w:ascii="Arial Narrow" w:hAnsi="Arial Narrow"/>
          <w:sz w:val="28"/>
          <w:szCs w:val="28"/>
          <w:lang w:eastAsia="en-US"/>
        </w:rPr>
        <w:t>ón.</w:t>
      </w:r>
    </w:p>
    <w:p w:rsidR="009E2569" w:rsidRPr="00B13E46" w:rsidRDefault="009E2569" w:rsidP="00B13E46">
      <w:pPr>
        <w:pStyle w:val="Sinespaciado"/>
      </w:pPr>
    </w:p>
    <w:p w:rsidR="009E2569" w:rsidRDefault="009E2569" w:rsidP="00B13E46">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Las costas </w:t>
      </w:r>
      <w:r w:rsidR="00B13E46">
        <w:rPr>
          <w:rFonts w:ascii="Arial Narrow" w:hAnsi="Arial Narrow"/>
          <w:sz w:val="28"/>
          <w:szCs w:val="28"/>
          <w:lang w:eastAsia="en-US"/>
        </w:rPr>
        <w:t xml:space="preserve">en esta instancia </w:t>
      </w:r>
      <w:r>
        <w:rPr>
          <w:rFonts w:ascii="Arial Narrow" w:hAnsi="Arial Narrow"/>
          <w:sz w:val="28"/>
          <w:szCs w:val="28"/>
          <w:lang w:eastAsia="en-US"/>
        </w:rPr>
        <w:t xml:space="preserve">serán a cargo </w:t>
      </w:r>
      <w:r w:rsidR="002013A3">
        <w:rPr>
          <w:rFonts w:ascii="Arial Narrow" w:hAnsi="Arial Narrow"/>
          <w:sz w:val="28"/>
          <w:szCs w:val="28"/>
          <w:lang w:eastAsia="en-US"/>
        </w:rPr>
        <w:t xml:space="preserve">del actor </w:t>
      </w:r>
      <w:r>
        <w:rPr>
          <w:rFonts w:ascii="Arial Narrow" w:hAnsi="Arial Narrow"/>
          <w:sz w:val="28"/>
          <w:szCs w:val="28"/>
          <w:lang w:eastAsia="en-US"/>
        </w:rPr>
        <w:t xml:space="preserve">y </w:t>
      </w:r>
      <w:r w:rsidR="002013A3">
        <w:rPr>
          <w:rFonts w:ascii="Arial Narrow" w:hAnsi="Arial Narrow"/>
          <w:sz w:val="28"/>
          <w:szCs w:val="28"/>
          <w:lang w:eastAsia="en-US"/>
        </w:rPr>
        <w:t xml:space="preserve">en </w:t>
      </w:r>
      <w:r>
        <w:rPr>
          <w:rFonts w:ascii="Arial Narrow" w:hAnsi="Arial Narrow"/>
          <w:sz w:val="28"/>
          <w:szCs w:val="28"/>
          <w:lang w:eastAsia="en-US"/>
        </w:rPr>
        <w:t>favor de</w:t>
      </w:r>
      <w:r w:rsidR="002013A3">
        <w:rPr>
          <w:rFonts w:ascii="Arial Narrow" w:hAnsi="Arial Narrow"/>
          <w:sz w:val="28"/>
          <w:szCs w:val="28"/>
          <w:lang w:eastAsia="en-US"/>
        </w:rPr>
        <w:t xml:space="preserve">l </w:t>
      </w:r>
      <w:r>
        <w:rPr>
          <w:rFonts w:ascii="Arial Narrow" w:hAnsi="Arial Narrow"/>
          <w:sz w:val="28"/>
          <w:szCs w:val="28"/>
          <w:lang w:eastAsia="en-US"/>
        </w:rPr>
        <w:t>demandad</w:t>
      </w:r>
      <w:r w:rsidR="002013A3">
        <w:rPr>
          <w:rFonts w:ascii="Arial Narrow" w:hAnsi="Arial Narrow"/>
          <w:sz w:val="28"/>
          <w:szCs w:val="28"/>
          <w:lang w:eastAsia="en-US"/>
        </w:rPr>
        <w:t>o</w:t>
      </w:r>
      <w:r>
        <w:rPr>
          <w:rFonts w:ascii="Arial Narrow" w:hAnsi="Arial Narrow"/>
          <w:sz w:val="28"/>
          <w:szCs w:val="28"/>
          <w:lang w:eastAsia="en-US"/>
        </w:rPr>
        <w:t>.</w:t>
      </w:r>
    </w:p>
    <w:p w:rsidR="00B13E46" w:rsidRPr="00B13E46" w:rsidRDefault="00B13E46" w:rsidP="00B13E46">
      <w:pPr>
        <w:pStyle w:val="Sinespaciado"/>
      </w:pPr>
    </w:p>
    <w:p w:rsidR="009E2569" w:rsidRPr="006B4716" w:rsidRDefault="009E2569" w:rsidP="009E2569">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9E2569" w:rsidRPr="00F46F6F" w:rsidRDefault="009E2569" w:rsidP="00B13E46">
      <w:pPr>
        <w:pStyle w:val="Sinespaciado"/>
        <w:spacing w:line="276" w:lineRule="auto"/>
      </w:pPr>
    </w:p>
    <w:p w:rsidR="009E2569" w:rsidRPr="006B4716" w:rsidRDefault="009E2569" w:rsidP="009E2569">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9E2569" w:rsidRPr="002013A3" w:rsidRDefault="009E2569" w:rsidP="002013A3">
      <w:pPr>
        <w:pStyle w:val="Sinespaciado"/>
      </w:pPr>
    </w:p>
    <w:p w:rsidR="009E2569" w:rsidRDefault="009E2569" w:rsidP="009E2569">
      <w:pPr>
        <w:spacing w:line="360" w:lineRule="auto"/>
        <w:ind w:firstLine="851"/>
        <w:jc w:val="both"/>
        <w:rPr>
          <w:rFonts w:ascii="Arial Narrow" w:hAnsi="Arial Narrow" w:cs="Arial"/>
          <w:spacing w:val="-2"/>
          <w:sz w:val="28"/>
          <w:szCs w:val="28"/>
        </w:rPr>
      </w:pPr>
      <w:r w:rsidRPr="008C0CF7">
        <w:rPr>
          <w:rFonts w:ascii="Arial Narrow" w:hAnsi="Arial Narrow" w:cs="Arial"/>
          <w:b/>
          <w:i/>
          <w:spacing w:val="-2"/>
          <w:sz w:val="28"/>
          <w:szCs w:val="28"/>
        </w:rPr>
        <w:t xml:space="preserve">1. </w:t>
      </w:r>
      <w:r>
        <w:rPr>
          <w:rFonts w:ascii="Arial Narrow" w:hAnsi="Arial Narrow" w:cs="Arial"/>
          <w:b/>
          <w:i/>
          <w:spacing w:val="-2"/>
          <w:sz w:val="28"/>
          <w:szCs w:val="28"/>
        </w:rPr>
        <w:t xml:space="preserve">Confirmar </w:t>
      </w:r>
      <w:r>
        <w:rPr>
          <w:rFonts w:ascii="Arial Narrow" w:hAnsi="Arial Narrow" w:cs="Arial"/>
          <w:spacing w:val="-2"/>
          <w:sz w:val="28"/>
          <w:szCs w:val="28"/>
        </w:rPr>
        <w:t xml:space="preserve">la sentencia del </w:t>
      </w:r>
      <w:r w:rsidR="00B13E46">
        <w:rPr>
          <w:rFonts w:ascii="Arial Narrow" w:hAnsi="Arial Narrow" w:cs="Arial"/>
          <w:spacing w:val="-2"/>
          <w:sz w:val="28"/>
          <w:szCs w:val="28"/>
        </w:rPr>
        <w:t>6 de julio de 2017</w:t>
      </w:r>
      <w:r>
        <w:rPr>
          <w:rFonts w:ascii="Arial Narrow" w:hAnsi="Arial Narrow" w:cs="Arial"/>
          <w:spacing w:val="-2"/>
          <w:sz w:val="28"/>
          <w:szCs w:val="28"/>
        </w:rPr>
        <w:t>, dictada por el Juzgado</w:t>
      </w:r>
      <w:r w:rsidR="00B13E46">
        <w:rPr>
          <w:rFonts w:ascii="Arial Narrow" w:hAnsi="Arial Narrow" w:cs="Arial"/>
          <w:spacing w:val="-2"/>
          <w:sz w:val="28"/>
          <w:szCs w:val="28"/>
        </w:rPr>
        <w:t xml:space="preserve"> Primero Laboral del </w:t>
      </w:r>
      <w:r>
        <w:rPr>
          <w:rFonts w:ascii="Arial Narrow" w:hAnsi="Arial Narrow" w:cs="Arial"/>
          <w:spacing w:val="-2"/>
          <w:sz w:val="28"/>
          <w:szCs w:val="28"/>
        </w:rPr>
        <w:t xml:space="preserve">Circuito de </w:t>
      </w:r>
      <w:r w:rsidR="00B13E46">
        <w:rPr>
          <w:rFonts w:ascii="Arial Narrow" w:hAnsi="Arial Narrow" w:cs="Arial"/>
          <w:spacing w:val="-2"/>
          <w:sz w:val="28"/>
          <w:szCs w:val="28"/>
        </w:rPr>
        <w:t>Pereira</w:t>
      </w:r>
      <w:r>
        <w:rPr>
          <w:rFonts w:ascii="Arial Narrow" w:hAnsi="Arial Narrow" w:cs="Arial"/>
          <w:spacing w:val="-2"/>
          <w:sz w:val="28"/>
          <w:szCs w:val="28"/>
        </w:rPr>
        <w:t>, dentro del proceso de la referencia.</w:t>
      </w:r>
    </w:p>
    <w:p w:rsidR="00B13E46" w:rsidRPr="002013A3" w:rsidRDefault="00B13E46" w:rsidP="002013A3">
      <w:pPr>
        <w:pStyle w:val="Sinespaciado"/>
      </w:pPr>
    </w:p>
    <w:p w:rsidR="009E2569" w:rsidRDefault="009E2569" w:rsidP="009E2569">
      <w:pPr>
        <w:spacing w:line="360" w:lineRule="auto"/>
        <w:ind w:firstLine="851"/>
        <w:jc w:val="both"/>
        <w:rPr>
          <w:rFonts w:ascii="Arial Narrow" w:hAnsi="Arial Narrow" w:cs="Arial"/>
          <w:sz w:val="28"/>
          <w:szCs w:val="28"/>
        </w:rPr>
      </w:pPr>
      <w:r>
        <w:rPr>
          <w:rFonts w:ascii="Arial Narrow" w:hAnsi="Arial Narrow" w:cs="Arial"/>
          <w:b/>
          <w:i/>
          <w:sz w:val="28"/>
          <w:szCs w:val="28"/>
        </w:rPr>
        <w:t xml:space="preserve">2. </w:t>
      </w:r>
      <w:r>
        <w:rPr>
          <w:rFonts w:ascii="Arial Narrow" w:hAnsi="Arial Narrow" w:cs="Arial"/>
          <w:sz w:val="28"/>
          <w:szCs w:val="28"/>
        </w:rPr>
        <w:t>Costas en esta instancia</w:t>
      </w:r>
      <w:r w:rsidR="00B13E46">
        <w:rPr>
          <w:rFonts w:ascii="Arial Narrow" w:hAnsi="Arial Narrow" w:cs="Arial"/>
          <w:sz w:val="28"/>
          <w:szCs w:val="28"/>
        </w:rPr>
        <w:t xml:space="preserve"> a cargo de la parte demandante y en favor del demandado.</w:t>
      </w:r>
    </w:p>
    <w:p w:rsidR="009E2569" w:rsidRPr="00B13E46" w:rsidRDefault="009E2569" w:rsidP="00B13E46">
      <w:pPr>
        <w:pStyle w:val="Sinespaciado"/>
      </w:pPr>
    </w:p>
    <w:p w:rsidR="009E2569" w:rsidRPr="00E80808" w:rsidRDefault="009E2569" w:rsidP="009E2569">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9E2569" w:rsidRPr="00E80808" w:rsidRDefault="009E2569" w:rsidP="009E2569">
      <w:pPr>
        <w:pStyle w:val="Sinespaciado"/>
        <w:rPr>
          <w:lang w:val="es-ES"/>
        </w:rPr>
      </w:pPr>
    </w:p>
    <w:p w:rsidR="009E2569" w:rsidRPr="00E80808" w:rsidRDefault="009E2569" w:rsidP="009E2569">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9E2569" w:rsidRDefault="009E2569" w:rsidP="009E2569">
      <w:pPr>
        <w:ind w:firstLine="900"/>
        <w:jc w:val="center"/>
        <w:rPr>
          <w:rFonts w:ascii="Arial Narrow" w:hAnsi="Arial Narrow" w:cs="Microsoft Sans Serif"/>
          <w:b/>
          <w:bCs/>
          <w:iCs/>
          <w:sz w:val="28"/>
          <w:szCs w:val="28"/>
          <w:lang w:val="es-ES"/>
        </w:rPr>
      </w:pPr>
    </w:p>
    <w:p w:rsidR="009E2569" w:rsidRDefault="009E2569" w:rsidP="009E2569">
      <w:pPr>
        <w:ind w:firstLine="900"/>
        <w:jc w:val="center"/>
        <w:rPr>
          <w:rFonts w:ascii="Arial Narrow" w:hAnsi="Arial Narrow" w:cs="Microsoft Sans Serif"/>
          <w:b/>
          <w:bCs/>
          <w:iCs/>
          <w:sz w:val="28"/>
          <w:szCs w:val="28"/>
          <w:lang w:val="es-ES"/>
        </w:rPr>
      </w:pPr>
    </w:p>
    <w:p w:rsidR="009E2569" w:rsidRDefault="009E2569" w:rsidP="009E2569">
      <w:pPr>
        <w:ind w:firstLine="900"/>
        <w:jc w:val="center"/>
        <w:rPr>
          <w:rFonts w:ascii="Arial Narrow" w:hAnsi="Arial Narrow" w:cs="Microsoft Sans Serif"/>
          <w:b/>
          <w:bCs/>
          <w:iCs/>
          <w:sz w:val="28"/>
          <w:szCs w:val="28"/>
          <w:lang w:val="es-ES"/>
        </w:rPr>
      </w:pPr>
    </w:p>
    <w:p w:rsidR="009E2569" w:rsidRDefault="009E2569" w:rsidP="00B13E46">
      <w:pPr>
        <w:rPr>
          <w:rFonts w:ascii="Arial Narrow" w:hAnsi="Arial Narrow" w:cs="Microsoft Sans Serif"/>
          <w:b/>
          <w:bCs/>
          <w:iCs/>
          <w:sz w:val="28"/>
          <w:szCs w:val="28"/>
          <w:lang w:val="es-ES"/>
        </w:rPr>
      </w:pPr>
    </w:p>
    <w:p w:rsidR="009E2569" w:rsidRPr="00E80808" w:rsidRDefault="009E2569" w:rsidP="009E2569">
      <w:pPr>
        <w:ind w:firstLine="900"/>
        <w:jc w:val="center"/>
        <w:rPr>
          <w:rFonts w:ascii="Arial Narrow" w:hAnsi="Arial Narrow" w:cs="Microsoft Sans Serif"/>
          <w:b/>
          <w:bCs/>
          <w:iCs/>
          <w:sz w:val="28"/>
          <w:szCs w:val="28"/>
          <w:lang w:val="es-ES"/>
        </w:rPr>
      </w:pPr>
    </w:p>
    <w:p w:rsidR="009E2569" w:rsidRPr="00E80808" w:rsidRDefault="009E2569" w:rsidP="009E2569">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9E2569" w:rsidRPr="00E80808" w:rsidRDefault="009E2569" w:rsidP="009E2569">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9E2569" w:rsidRPr="00E80808" w:rsidRDefault="009E2569" w:rsidP="009E2569">
      <w:pPr>
        <w:ind w:firstLine="900"/>
        <w:jc w:val="both"/>
        <w:rPr>
          <w:rFonts w:ascii="Arial Narrow" w:hAnsi="Arial Narrow" w:cs="Microsoft Sans Serif"/>
          <w:b/>
          <w:sz w:val="28"/>
          <w:szCs w:val="28"/>
          <w:lang w:val="es-ES"/>
        </w:rPr>
      </w:pPr>
    </w:p>
    <w:p w:rsidR="009E2569" w:rsidRDefault="009E2569" w:rsidP="009E2569">
      <w:pPr>
        <w:spacing w:line="360" w:lineRule="auto"/>
        <w:jc w:val="both"/>
        <w:rPr>
          <w:rFonts w:ascii="Arial Narrow" w:hAnsi="Arial Narrow" w:cs="Microsoft Sans Serif"/>
          <w:b/>
          <w:bCs/>
          <w:iCs/>
          <w:sz w:val="28"/>
          <w:szCs w:val="28"/>
          <w:lang w:val="es-ES"/>
        </w:rPr>
      </w:pPr>
    </w:p>
    <w:p w:rsidR="00B13E46" w:rsidRDefault="00B13E46" w:rsidP="009E2569">
      <w:pPr>
        <w:spacing w:line="360" w:lineRule="auto"/>
        <w:jc w:val="both"/>
        <w:rPr>
          <w:rFonts w:ascii="Arial Narrow" w:hAnsi="Arial Narrow" w:cs="Microsoft Sans Serif"/>
          <w:b/>
          <w:bCs/>
          <w:iCs/>
          <w:sz w:val="28"/>
          <w:szCs w:val="28"/>
          <w:lang w:val="es-ES"/>
        </w:rPr>
      </w:pPr>
    </w:p>
    <w:p w:rsidR="00B13E46" w:rsidRPr="00E80808" w:rsidRDefault="00B13E46" w:rsidP="009E2569">
      <w:pPr>
        <w:spacing w:line="360" w:lineRule="auto"/>
        <w:jc w:val="both"/>
        <w:rPr>
          <w:rFonts w:ascii="Arial Narrow" w:hAnsi="Arial Narrow" w:cs="Microsoft Sans Serif"/>
          <w:b/>
          <w:bCs/>
          <w:iCs/>
          <w:sz w:val="28"/>
          <w:szCs w:val="28"/>
          <w:lang w:val="es-ES"/>
        </w:rPr>
      </w:pPr>
    </w:p>
    <w:p w:rsidR="009E2569" w:rsidRPr="00E80808" w:rsidRDefault="009E2569" w:rsidP="009E2569">
      <w:pPr>
        <w:jc w:val="both"/>
        <w:rPr>
          <w:rFonts w:ascii="Arial Narrow" w:hAnsi="Arial Narrow" w:cs="Microsoft Sans Serif"/>
          <w:b/>
          <w:bCs/>
          <w:iCs/>
          <w:sz w:val="28"/>
          <w:szCs w:val="28"/>
          <w:lang w:val="es-ES"/>
        </w:rPr>
      </w:pPr>
    </w:p>
    <w:p w:rsidR="009E2569" w:rsidRPr="00E80808" w:rsidRDefault="009E2569" w:rsidP="009E2569">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OLGA LUCIA HOYOS SEPÚLVEDA</w:t>
      </w:r>
      <w:r w:rsidRPr="005E2002">
        <w:rPr>
          <w:rFonts w:ascii="Arial Narrow" w:hAnsi="Arial Narrow" w:cs="Microsoft Sans Serif"/>
          <w:b/>
          <w:bCs/>
          <w:iCs/>
          <w:sz w:val="28"/>
          <w:szCs w:val="28"/>
          <w:lang w:val="es-ES"/>
        </w:rPr>
        <w:t xml:space="preserve"> </w:t>
      </w:r>
      <w:r>
        <w:rPr>
          <w:rFonts w:ascii="Arial Narrow" w:hAnsi="Arial Narrow" w:cs="Microsoft Sans Serif"/>
          <w:b/>
          <w:bCs/>
          <w:iCs/>
          <w:sz w:val="28"/>
          <w:szCs w:val="28"/>
          <w:lang w:val="es-ES"/>
        </w:rPr>
        <w:tab/>
      </w:r>
      <w:r>
        <w:rPr>
          <w:rFonts w:ascii="Arial Narrow" w:hAnsi="Arial Narrow" w:cs="Microsoft Sans Serif"/>
          <w:b/>
          <w:bCs/>
          <w:iCs/>
          <w:sz w:val="28"/>
          <w:szCs w:val="28"/>
          <w:lang w:val="es-ES"/>
        </w:rPr>
        <w:tab/>
        <w:t xml:space="preserve"> ANA LUCIA CAICEDO CALDERON </w:t>
      </w:r>
      <w:r w:rsidRPr="00E80808">
        <w:rPr>
          <w:rFonts w:ascii="Arial Narrow" w:hAnsi="Arial Narrow" w:cs="Microsoft Sans Serif"/>
          <w:b/>
          <w:bCs/>
          <w:iCs/>
          <w:sz w:val="28"/>
          <w:szCs w:val="28"/>
          <w:lang w:val="es-ES"/>
        </w:rPr>
        <w:t xml:space="preserve">                 </w:t>
      </w:r>
    </w:p>
    <w:p w:rsidR="009E2569" w:rsidRDefault="009E2569" w:rsidP="009E2569">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Pr>
          <w:rFonts w:ascii="Arial Narrow" w:hAnsi="Arial Narrow" w:cs="Microsoft Sans Serif"/>
          <w:bCs/>
          <w:iCs/>
          <w:sz w:val="28"/>
          <w:szCs w:val="28"/>
          <w:lang w:val="es-ES"/>
        </w:rPr>
        <w:t xml:space="preserve">              Magistrada</w:t>
      </w:r>
      <w:r w:rsidRPr="00E80808">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Pr>
          <w:rFonts w:ascii="Arial Narrow" w:hAnsi="Arial Narrow" w:cs="Microsoft Sans Serif"/>
          <w:bCs/>
          <w:iCs/>
          <w:sz w:val="28"/>
          <w:szCs w:val="28"/>
          <w:lang w:val="es-ES"/>
        </w:rPr>
        <w:t>a</w:t>
      </w:r>
      <w:proofErr w:type="spellEnd"/>
      <w:r w:rsidRPr="00E80808">
        <w:rPr>
          <w:rFonts w:ascii="Arial Narrow" w:hAnsi="Arial Narrow" w:cs="Microsoft Sans Serif"/>
          <w:bCs/>
          <w:iCs/>
          <w:sz w:val="28"/>
          <w:szCs w:val="28"/>
          <w:lang w:val="es-ES"/>
        </w:rPr>
        <w:t xml:space="preserve"> </w:t>
      </w:r>
    </w:p>
    <w:p w:rsidR="009E2569" w:rsidRPr="00A622B7" w:rsidRDefault="009E2569" w:rsidP="009E2569">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p>
    <w:p w:rsidR="00C35CA1" w:rsidRDefault="00C35CA1"/>
    <w:sectPr w:rsidR="00C35CA1" w:rsidSect="00FB2365">
      <w:headerReference w:type="default" r:id="rId6"/>
      <w:footerReference w:type="even" r:id="rId7"/>
      <w:footerReference w:type="default" r:id="rId8"/>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57F" w:rsidRDefault="004E557F" w:rsidP="009E2569">
      <w:r>
        <w:separator/>
      </w:r>
    </w:p>
  </w:endnote>
  <w:endnote w:type="continuationSeparator" w:id="0">
    <w:p w:rsidR="004E557F" w:rsidRDefault="004E557F" w:rsidP="009E2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78" w:rsidRDefault="00BC4C0A"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D1578" w:rsidRDefault="004E557F"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78" w:rsidRDefault="00BC4C0A"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001DB">
      <w:rPr>
        <w:rStyle w:val="Nmerodepgina"/>
        <w:noProof/>
      </w:rPr>
      <w:t>1</w:t>
    </w:r>
    <w:r>
      <w:rPr>
        <w:rStyle w:val="Nmerodepgina"/>
      </w:rPr>
      <w:fldChar w:fldCharType="end"/>
    </w:r>
  </w:p>
  <w:p w:rsidR="00AD1578" w:rsidRDefault="004E557F"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57F" w:rsidRDefault="004E557F" w:rsidP="009E2569">
      <w:r>
        <w:separator/>
      </w:r>
    </w:p>
  </w:footnote>
  <w:footnote w:type="continuationSeparator" w:id="0">
    <w:p w:rsidR="004E557F" w:rsidRDefault="004E557F" w:rsidP="009E2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78" w:rsidRPr="009E2569" w:rsidRDefault="00BC4C0A" w:rsidP="00FB2365">
    <w:pPr>
      <w:jc w:val="both"/>
      <w:rPr>
        <w:rFonts w:ascii="Arial Narrow" w:hAnsi="Arial Narrow" w:cs="Arial"/>
        <w:bCs/>
        <w:sz w:val="16"/>
        <w:szCs w:val="16"/>
      </w:rPr>
    </w:pPr>
    <w:r w:rsidRPr="009E2569">
      <w:rPr>
        <w:rFonts w:ascii="Arial Narrow" w:hAnsi="Arial Narrow" w:cs="Arial"/>
        <w:bCs/>
        <w:sz w:val="16"/>
        <w:szCs w:val="16"/>
      </w:rPr>
      <w:t>Radicación No: 66</w:t>
    </w:r>
    <w:r w:rsidR="009E2569" w:rsidRPr="009E2569">
      <w:rPr>
        <w:rFonts w:ascii="Arial Narrow" w:hAnsi="Arial Narrow" w:cs="Arial"/>
        <w:bCs/>
        <w:sz w:val="16"/>
        <w:szCs w:val="16"/>
      </w:rPr>
      <w:t>001-31-05-001-2015-00001-01</w:t>
    </w:r>
  </w:p>
  <w:p w:rsidR="00AD1578" w:rsidRPr="009E2569" w:rsidRDefault="009E2569" w:rsidP="009E2569">
    <w:pPr>
      <w:jc w:val="both"/>
      <w:rPr>
        <w:rFonts w:ascii="Arial Narrow" w:hAnsi="Arial Narrow"/>
      </w:rPr>
    </w:pPr>
    <w:r w:rsidRPr="009E2569">
      <w:rPr>
        <w:rFonts w:ascii="Arial Narrow" w:hAnsi="Arial Narrow" w:cs="Arial"/>
        <w:bCs/>
        <w:sz w:val="16"/>
        <w:szCs w:val="16"/>
      </w:rPr>
      <w:t xml:space="preserve">Edgar de Jesús Marulanda vs Héctor Orlando Alarcón González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569"/>
    <w:rsid w:val="00001B3E"/>
    <w:rsid w:val="0000341C"/>
    <w:rsid w:val="00042DB0"/>
    <w:rsid w:val="000456A0"/>
    <w:rsid w:val="0005211E"/>
    <w:rsid w:val="00072E2E"/>
    <w:rsid w:val="00086114"/>
    <w:rsid w:val="000D5B43"/>
    <w:rsid w:val="00104165"/>
    <w:rsid w:val="0011377A"/>
    <w:rsid w:val="001417FE"/>
    <w:rsid w:val="001428CA"/>
    <w:rsid w:val="001463AD"/>
    <w:rsid w:val="0014770E"/>
    <w:rsid w:val="00152F89"/>
    <w:rsid w:val="00154642"/>
    <w:rsid w:val="00180A88"/>
    <w:rsid w:val="001815C6"/>
    <w:rsid w:val="00183F9C"/>
    <w:rsid w:val="001A1A55"/>
    <w:rsid w:val="001A7C44"/>
    <w:rsid w:val="001D7BC6"/>
    <w:rsid w:val="002013A3"/>
    <w:rsid w:val="0022046D"/>
    <w:rsid w:val="00220E33"/>
    <w:rsid w:val="00227D2A"/>
    <w:rsid w:val="00235338"/>
    <w:rsid w:val="00257F63"/>
    <w:rsid w:val="002631C7"/>
    <w:rsid w:val="00265F98"/>
    <w:rsid w:val="002663BD"/>
    <w:rsid w:val="00290AE5"/>
    <w:rsid w:val="00294FE4"/>
    <w:rsid w:val="002B0F2C"/>
    <w:rsid w:val="002C0851"/>
    <w:rsid w:val="002D37CC"/>
    <w:rsid w:val="002D4B06"/>
    <w:rsid w:val="002E12C9"/>
    <w:rsid w:val="002E5203"/>
    <w:rsid w:val="00340F86"/>
    <w:rsid w:val="00340FD1"/>
    <w:rsid w:val="00341DB6"/>
    <w:rsid w:val="00350C1D"/>
    <w:rsid w:val="003559BB"/>
    <w:rsid w:val="00371065"/>
    <w:rsid w:val="003756C6"/>
    <w:rsid w:val="00381502"/>
    <w:rsid w:val="00390163"/>
    <w:rsid w:val="003909B0"/>
    <w:rsid w:val="00392668"/>
    <w:rsid w:val="003D7A93"/>
    <w:rsid w:val="003E0615"/>
    <w:rsid w:val="003F7447"/>
    <w:rsid w:val="00404AD9"/>
    <w:rsid w:val="004054AF"/>
    <w:rsid w:val="00425282"/>
    <w:rsid w:val="004309EB"/>
    <w:rsid w:val="0044497E"/>
    <w:rsid w:val="00445EB5"/>
    <w:rsid w:val="0045444F"/>
    <w:rsid w:val="00471408"/>
    <w:rsid w:val="00495017"/>
    <w:rsid w:val="00495D8D"/>
    <w:rsid w:val="004A30EF"/>
    <w:rsid w:val="004B2750"/>
    <w:rsid w:val="004C63F9"/>
    <w:rsid w:val="004C68D1"/>
    <w:rsid w:val="004C6970"/>
    <w:rsid w:val="004E26FC"/>
    <w:rsid w:val="004E557F"/>
    <w:rsid w:val="00504683"/>
    <w:rsid w:val="005057F8"/>
    <w:rsid w:val="00547B79"/>
    <w:rsid w:val="005737E1"/>
    <w:rsid w:val="005B0F2E"/>
    <w:rsid w:val="005C5B9E"/>
    <w:rsid w:val="006139D5"/>
    <w:rsid w:val="00621D27"/>
    <w:rsid w:val="00633C72"/>
    <w:rsid w:val="00637859"/>
    <w:rsid w:val="006435CB"/>
    <w:rsid w:val="0068686E"/>
    <w:rsid w:val="0069618B"/>
    <w:rsid w:val="006A0FFC"/>
    <w:rsid w:val="006A2E71"/>
    <w:rsid w:val="006A2EA8"/>
    <w:rsid w:val="006A3034"/>
    <w:rsid w:val="006B71AF"/>
    <w:rsid w:val="006C050A"/>
    <w:rsid w:val="006C4B64"/>
    <w:rsid w:val="006D64FB"/>
    <w:rsid w:val="006E0B1F"/>
    <w:rsid w:val="006E2D9F"/>
    <w:rsid w:val="006E4D4A"/>
    <w:rsid w:val="00740FB2"/>
    <w:rsid w:val="00745900"/>
    <w:rsid w:val="00752D01"/>
    <w:rsid w:val="007846FC"/>
    <w:rsid w:val="00787F7C"/>
    <w:rsid w:val="00792329"/>
    <w:rsid w:val="00796624"/>
    <w:rsid w:val="007A2540"/>
    <w:rsid w:val="007A36AD"/>
    <w:rsid w:val="007A3D46"/>
    <w:rsid w:val="007C1E07"/>
    <w:rsid w:val="007F7BDD"/>
    <w:rsid w:val="00800D01"/>
    <w:rsid w:val="00802141"/>
    <w:rsid w:val="00804AB0"/>
    <w:rsid w:val="008151C4"/>
    <w:rsid w:val="0083657E"/>
    <w:rsid w:val="00840661"/>
    <w:rsid w:val="008441AB"/>
    <w:rsid w:val="0084694E"/>
    <w:rsid w:val="00850E99"/>
    <w:rsid w:val="0085295C"/>
    <w:rsid w:val="00856695"/>
    <w:rsid w:val="00891F54"/>
    <w:rsid w:val="008C17B5"/>
    <w:rsid w:val="008C4D4A"/>
    <w:rsid w:val="008D3572"/>
    <w:rsid w:val="008D5099"/>
    <w:rsid w:val="008E3B3B"/>
    <w:rsid w:val="008E6BBA"/>
    <w:rsid w:val="008F4D38"/>
    <w:rsid w:val="00901C84"/>
    <w:rsid w:val="00913B2D"/>
    <w:rsid w:val="00924280"/>
    <w:rsid w:val="0095169B"/>
    <w:rsid w:val="00983ECA"/>
    <w:rsid w:val="00984216"/>
    <w:rsid w:val="009955A1"/>
    <w:rsid w:val="009B1025"/>
    <w:rsid w:val="009C02B0"/>
    <w:rsid w:val="009C4CC2"/>
    <w:rsid w:val="009D55B0"/>
    <w:rsid w:val="009E1908"/>
    <w:rsid w:val="009E2569"/>
    <w:rsid w:val="00A001DB"/>
    <w:rsid w:val="00A0482A"/>
    <w:rsid w:val="00A167C8"/>
    <w:rsid w:val="00A336B6"/>
    <w:rsid w:val="00A37629"/>
    <w:rsid w:val="00A53539"/>
    <w:rsid w:val="00A76516"/>
    <w:rsid w:val="00A83304"/>
    <w:rsid w:val="00AA238E"/>
    <w:rsid w:val="00AA39DA"/>
    <w:rsid w:val="00AC0DF6"/>
    <w:rsid w:val="00AD78C7"/>
    <w:rsid w:val="00AF31F1"/>
    <w:rsid w:val="00AF3528"/>
    <w:rsid w:val="00B019D7"/>
    <w:rsid w:val="00B13E46"/>
    <w:rsid w:val="00B24FA5"/>
    <w:rsid w:val="00B32911"/>
    <w:rsid w:val="00B36FE9"/>
    <w:rsid w:val="00B440B2"/>
    <w:rsid w:val="00B6407D"/>
    <w:rsid w:val="00B72C4E"/>
    <w:rsid w:val="00B76277"/>
    <w:rsid w:val="00B83D91"/>
    <w:rsid w:val="00BA5553"/>
    <w:rsid w:val="00BC4C0A"/>
    <w:rsid w:val="00BC507D"/>
    <w:rsid w:val="00BD11AD"/>
    <w:rsid w:val="00BE7032"/>
    <w:rsid w:val="00BF29E1"/>
    <w:rsid w:val="00C04559"/>
    <w:rsid w:val="00C25A41"/>
    <w:rsid w:val="00C31509"/>
    <w:rsid w:val="00C35CA1"/>
    <w:rsid w:val="00C862D6"/>
    <w:rsid w:val="00C9411F"/>
    <w:rsid w:val="00CA4149"/>
    <w:rsid w:val="00CB1BDD"/>
    <w:rsid w:val="00CB34A8"/>
    <w:rsid w:val="00CE5C9C"/>
    <w:rsid w:val="00D464D0"/>
    <w:rsid w:val="00D532D0"/>
    <w:rsid w:val="00D84C25"/>
    <w:rsid w:val="00D936AC"/>
    <w:rsid w:val="00DA1E82"/>
    <w:rsid w:val="00DB19FE"/>
    <w:rsid w:val="00DD4543"/>
    <w:rsid w:val="00DE0427"/>
    <w:rsid w:val="00DE5960"/>
    <w:rsid w:val="00DF51CB"/>
    <w:rsid w:val="00E05278"/>
    <w:rsid w:val="00E1116B"/>
    <w:rsid w:val="00E417F4"/>
    <w:rsid w:val="00E42255"/>
    <w:rsid w:val="00E61A7F"/>
    <w:rsid w:val="00E63599"/>
    <w:rsid w:val="00E6375C"/>
    <w:rsid w:val="00E64ECE"/>
    <w:rsid w:val="00E80A9A"/>
    <w:rsid w:val="00E823AF"/>
    <w:rsid w:val="00E92096"/>
    <w:rsid w:val="00EB42CF"/>
    <w:rsid w:val="00ED1381"/>
    <w:rsid w:val="00EE09F2"/>
    <w:rsid w:val="00EF3B4A"/>
    <w:rsid w:val="00F00439"/>
    <w:rsid w:val="00F07D97"/>
    <w:rsid w:val="00F1545C"/>
    <w:rsid w:val="00F31BB1"/>
    <w:rsid w:val="00F3761D"/>
    <w:rsid w:val="00F50DF6"/>
    <w:rsid w:val="00F52CD3"/>
    <w:rsid w:val="00F71898"/>
    <w:rsid w:val="00F94A42"/>
    <w:rsid w:val="00FA26A5"/>
    <w:rsid w:val="00FA458A"/>
    <w:rsid w:val="00FB424A"/>
    <w:rsid w:val="00FC00DE"/>
    <w:rsid w:val="00FD6AB7"/>
    <w:rsid w:val="00FF1E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1953012-A48B-4982-9B7E-BAF8A5AE8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569"/>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6B71A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9E2569"/>
    <w:pPr>
      <w:tabs>
        <w:tab w:val="center" w:pos="4252"/>
        <w:tab w:val="right" w:pos="8504"/>
      </w:tabs>
    </w:pPr>
  </w:style>
  <w:style w:type="character" w:customStyle="1" w:styleId="PiedepginaCar">
    <w:name w:val="Pie de página Car"/>
    <w:basedOn w:val="Fuentedeprrafopredeter"/>
    <w:link w:val="Piedepgina"/>
    <w:rsid w:val="009E2569"/>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9E2569"/>
  </w:style>
  <w:style w:type="paragraph" w:styleId="Encabezado">
    <w:name w:val="header"/>
    <w:basedOn w:val="Normal"/>
    <w:link w:val="EncabezadoCar"/>
    <w:rsid w:val="009E2569"/>
    <w:pPr>
      <w:tabs>
        <w:tab w:val="center" w:pos="4252"/>
        <w:tab w:val="right" w:pos="8504"/>
      </w:tabs>
    </w:pPr>
  </w:style>
  <w:style w:type="character" w:customStyle="1" w:styleId="EncabezadoCar">
    <w:name w:val="Encabezado Car"/>
    <w:basedOn w:val="Fuentedeprrafopredeter"/>
    <w:link w:val="Encabezado"/>
    <w:rsid w:val="009E2569"/>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9E2569"/>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9E2569"/>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9E2569"/>
    <w:pPr>
      <w:spacing w:before="100" w:beforeAutospacing="1" w:after="100" w:afterAutospacing="1"/>
    </w:pPr>
    <w:rPr>
      <w:szCs w:val="24"/>
      <w:lang w:val="es-ES"/>
    </w:rPr>
  </w:style>
  <w:style w:type="character" w:customStyle="1" w:styleId="Ttulo1Car">
    <w:name w:val="Título 1 Car"/>
    <w:basedOn w:val="Fuentedeprrafopredeter"/>
    <w:link w:val="Ttulo1"/>
    <w:uiPriority w:val="9"/>
    <w:rsid w:val="006B71AF"/>
    <w:rPr>
      <w:rFonts w:asciiTheme="majorHAnsi" w:eastAsiaTheme="majorEastAsia" w:hAnsiTheme="majorHAnsi" w:cstheme="majorBidi"/>
      <w:color w:val="2E74B5" w:themeColor="accent1" w:themeShade="BF"/>
      <w:sz w:val="32"/>
      <w:szCs w:val="32"/>
      <w:lang w:val="es-ES_tradnl" w:eastAsia="es-ES"/>
    </w:rPr>
  </w:style>
  <w:style w:type="paragraph" w:styleId="Sangra2detindependiente">
    <w:name w:val="Body Text Indent 2"/>
    <w:basedOn w:val="Normal"/>
    <w:link w:val="Sangra2detindependienteCar"/>
    <w:rsid w:val="00FC00DE"/>
    <w:pPr>
      <w:spacing w:line="480" w:lineRule="auto"/>
      <w:ind w:firstLine="2127"/>
      <w:jc w:val="both"/>
    </w:pPr>
    <w:rPr>
      <w:sz w:val="28"/>
      <w:lang w:val="es-CO"/>
    </w:rPr>
  </w:style>
  <w:style w:type="character" w:customStyle="1" w:styleId="Sangra2detindependienteCar">
    <w:name w:val="Sangría 2 de t. independiente Car"/>
    <w:basedOn w:val="Fuentedeprrafopredeter"/>
    <w:link w:val="Sangra2detindependiente"/>
    <w:rsid w:val="00FC00DE"/>
    <w:rPr>
      <w:rFonts w:ascii="Times New Roman" w:eastAsia="Times New Roman" w:hAnsi="Times New Roman" w:cs="Times New Roman"/>
      <w:sz w:val="28"/>
      <w:szCs w:val="20"/>
      <w:lang w:val="es-CO" w:eastAsia="es-ES"/>
    </w:rPr>
  </w:style>
  <w:style w:type="paragraph" w:styleId="Prrafodelista">
    <w:name w:val="List Paragraph"/>
    <w:basedOn w:val="Normal"/>
    <w:uiPriority w:val="34"/>
    <w:qFormat/>
    <w:rsid w:val="00B13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675</TotalTime>
  <Pages>7</Pages>
  <Words>2474</Words>
  <Characters>13609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100</cp:revision>
  <dcterms:created xsi:type="dcterms:W3CDTF">2018-05-23T13:04:00Z</dcterms:created>
  <dcterms:modified xsi:type="dcterms:W3CDTF">2018-08-08T18:33:00Z</dcterms:modified>
</cp:coreProperties>
</file>