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97" w:rsidRPr="005E1BF2" w:rsidRDefault="00663F97" w:rsidP="00663F9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bookmarkEnd w:id="0"/>
      <w:r w:rsidRPr="005E1BF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1BF2">
        <w:rPr>
          <w:rFonts w:ascii="Arial" w:eastAsia="Calibri" w:hAnsi="Arial" w:cs="Arial"/>
          <w:color w:val="FF0000"/>
          <w:kern w:val="28"/>
          <w:sz w:val="20"/>
          <w:szCs w:val="18"/>
          <w:lang w:val="es-CO" w:eastAsia="fr-FR"/>
        </w:rPr>
        <w:t> </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Providencia: </w:t>
      </w:r>
      <w:r w:rsidRPr="00663F97">
        <w:rPr>
          <w:rFonts w:ascii="Arial" w:hAnsi="Arial" w:cs="Arial"/>
          <w:kern w:val="28"/>
          <w:sz w:val="18"/>
          <w:szCs w:val="18"/>
          <w:lang w:val="es-CO" w:eastAsia="fr-FR"/>
        </w:rPr>
        <w:tab/>
      </w:r>
      <w:r w:rsidRPr="00663F97">
        <w:rPr>
          <w:rFonts w:ascii="Arial" w:hAnsi="Arial" w:cs="Arial"/>
          <w:kern w:val="28"/>
          <w:sz w:val="18"/>
          <w:szCs w:val="18"/>
          <w:lang w:val="es-CO" w:eastAsia="fr-FR"/>
        </w:rPr>
        <w:tab/>
        <w:t>Sentencia de Segunda Instancia, jueves 19 de julio de 2018</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Radicación No: </w:t>
      </w:r>
      <w:r w:rsidRPr="00663F97">
        <w:rPr>
          <w:rFonts w:ascii="Arial" w:hAnsi="Arial" w:cs="Arial"/>
          <w:kern w:val="28"/>
          <w:sz w:val="18"/>
          <w:szCs w:val="18"/>
          <w:lang w:val="es-CO" w:eastAsia="fr-FR"/>
        </w:rPr>
        <w:tab/>
        <w:t xml:space="preserve">      </w:t>
      </w:r>
      <w:r w:rsidRPr="00663F97">
        <w:rPr>
          <w:rFonts w:ascii="Arial" w:hAnsi="Arial" w:cs="Arial"/>
          <w:kern w:val="28"/>
          <w:sz w:val="18"/>
          <w:szCs w:val="18"/>
          <w:lang w:val="es-CO" w:eastAsia="fr-FR"/>
        </w:rPr>
        <w:tab/>
        <w:t>66001-31-05-003-2013-00753-01</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Proceso: </w:t>
      </w:r>
      <w:r w:rsidRPr="00663F97">
        <w:rPr>
          <w:rFonts w:ascii="Arial" w:hAnsi="Arial" w:cs="Arial"/>
          <w:kern w:val="28"/>
          <w:sz w:val="18"/>
          <w:szCs w:val="18"/>
          <w:lang w:val="es-CO" w:eastAsia="fr-FR"/>
        </w:rPr>
        <w:tab/>
      </w:r>
      <w:r w:rsidRPr="00663F97">
        <w:rPr>
          <w:rFonts w:ascii="Arial" w:hAnsi="Arial" w:cs="Arial"/>
          <w:kern w:val="28"/>
          <w:sz w:val="18"/>
          <w:szCs w:val="18"/>
          <w:lang w:val="es-CO" w:eastAsia="fr-FR"/>
        </w:rPr>
        <w:tab/>
        <w:t>Ordinario Laboral</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Demandante:     </w:t>
      </w:r>
      <w:r w:rsidRPr="00663F97">
        <w:rPr>
          <w:rFonts w:ascii="Arial" w:hAnsi="Arial" w:cs="Arial"/>
          <w:kern w:val="28"/>
          <w:sz w:val="18"/>
          <w:szCs w:val="18"/>
          <w:lang w:val="es-CO" w:eastAsia="fr-FR"/>
        </w:rPr>
        <w:tab/>
      </w:r>
      <w:r w:rsidRPr="00663F97">
        <w:rPr>
          <w:rFonts w:ascii="Arial" w:hAnsi="Arial" w:cs="Arial"/>
          <w:kern w:val="28"/>
          <w:sz w:val="18"/>
          <w:szCs w:val="18"/>
          <w:lang w:val="es-CO" w:eastAsia="fr-FR"/>
        </w:rPr>
        <w:tab/>
        <w:t xml:space="preserve">Rosa Amelia Giraldo </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Demandado:            </w:t>
      </w:r>
      <w:r w:rsidRPr="00663F97">
        <w:rPr>
          <w:rFonts w:ascii="Arial" w:hAnsi="Arial" w:cs="Arial"/>
          <w:kern w:val="28"/>
          <w:sz w:val="18"/>
          <w:szCs w:val="18"/>
          <w:lang w:val="es-CO" w:eastAsia="fr-FR"/>
        </w:rPr>
        <w:tab/>
        <w:t xml:space="preserve">Colpensiones y otra </w:t>
      </w:r>
    </w:p>
    <w:p w:rsidR="00663F97" w:rsidRP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Juzgado de origen:     </w:t>
      </w:r>
      <w:r w:rsidRPr="00663F97">
        <w:rPr>
          <w:rFonts w:ascii="Arial" w:hAnsi="Arial" w:cs="Arial"/>
          <w:kern w:val="28"/>
          <w:sz w:val="18"/>
          <w:szCs w:val="18"/>
          <w:lang w:val="es-CO" w:eastAsia="fr-FR"/>
        </w:rPr>
        <w:tab/>
        <w:t>Tercero Laboral del Circuito de Pereira.</w:t>
      </w:r>
    </w:p>
    <w:p w:rsidR="00663F97" w:rsidRDefault="00663F97" w:rsidP="00663F97">
      <w:pPr>
        <w:spacing w:line="276" w:lineRule="auto"/>
        <w:jc w:val="both"/>
        <w:rPr>
          <w:rFonts w:ascii="Arial" w:hAnsi="Arial" w:cs="Arial"/>
          <w:kern w:val="28"/>
          <w:sz w:val="18"/>
          <w:szCs w:val="18"/>
          <w:lang w:val="es-CO" w:eastAsia="fr-FR"/>
        </w:rPr>
      </w:pPr>
      <w:r w:rsidRPr="00663F97">
        <w:rPr>
          <w:rFonts w:ascii="Arial" w:hAnsi="Arial" w:cs="Arial"/>
          <w:kern w:val="28"/>
          <w:sz w:val="18"/>
          <w:szCs w:val="18"/>
          <w:lang w:val="es-CO" w:eastAsia="fr-FR"/>
        </w:rPr>
        <w:t xml:space="preserve">Magistrado Ponente:     </w:t>
      </w:r>
      <w:r w:rsidRPr="00663F97">
        <w:rPr>
          <w:rFonts w:ascii="Arial" w:hAnsi="Arial" w:cs="Arial"/>
          <w:kern w:val="28"/>
          <w:sz w:val="18"/>
          <w:szCs w:val="18"/>
          <w:lang w:val="es-CO" w:eastAsia="fr-FR"/>
        </w:rPr>
        <w:tab/>
        <w:t>Francisco Javier Tamayo Tabares.</w:t>
      </w:r>
    </w:p>
    <w:p w:rsidR="00663F97" w:rsidRDefault="00663F97" w:rsidP="00663F97">
      <w:pPr>
        <w:spacing w:line="276" w:lineRule="auto"/>
        <w:jc w:val="both"/>
        <w:rPr>
          <w:rFonts w:ascii="Arial" w:hAnsi="Arial" w:cs="Arial"/>
          <w:b/>
          <w:bCs/>
          <w:sz w:val="18"/>
          <w:szCs w:val="18"/>
        </w:rPr>
      </w:pPr>
    </w:p>
    <w:p w:rsidR="00663F97" w:rsidRDefault="00663F97" w:rsidP="00663F97">
      <w:pPr>
        <w:jc w:val="both"/>
        <w:rPr>
          <w:rFonts w:ascii="Arial" w:hAnsi="Arial" w:cs="Arial"/>
          <w:b/>
          <w:sz w:val="18"/>
          <w:szCs w:val="18"/>
          <w:lang w:val="es-CO" w:eastAsia="fr-FR"/>
        </w:rPr>
      </w:pPr>
      <w:r w:rsidRPr="00FC7A60">
        <w:rPr>
          <w:rFonts w:ascii="Arial" w:hAnsi="Arial" w:cs="Arial"/>
          <w:b/>
          <w:sz w:val="18"/>
          <w:szCs w:val="18"/>
          <w:lang w:val="es-CO" w:eastAsia="fr-FR"/>
        </w:rPr>
        <w:t>Temas:</w:t>
      </w:r>
      <w:r>
        <w:rPr>
          <w:rFonts w:ascii="Arial" w:hAnsi="Arial" w:cs="Arial"/>
          <w:b/>
          <w:sz w:val="18"/>
          <w:szCs w:val="18"/>
          <w:lang w:val="es-CO" w:eastAsia="fr-FR"/>
        </w:rPr>
        <w:t xml:space="preserve"> </w:t>
      </w:r>
      <w:r>
        <w:rPr>
          <w:rFonts w:ascii="Arial" w:hAnsi="Arial" w:cs="Arial"/>
          <w:b/>
          <w:sz w:val="18"/>
          <w:szCs w:val="18"/>
          <w:lang w:val="es-CO" w:eastAsia="fr-FR"/>
        </w:rPr>
        <w:tab/>
      </w:r>
      <w:r>
        <w:rPr>
          <w:rFonts w:ascii="Arial" w:hAnsi="Arial" w:cs="Arial"/>
          <w:b/>
          <w:sz w:val="18"/>
          <w:szCs w:val="18"/>
          <w:lang w:val="es-CO" w:eastAsia="fr-FR"/>
        </w:rPr>
        <w:tab/>
        <w:t>PENSIÓN DE SOBREVIVIENTES /</w:t>
      </w:r>
      <w:r w:rsidRPr="00FC7A60">
        <w:rPr>
          <w:rFonts w:ascii="Arial" w:hAnsi="Arial" w:cs="Arial"/>
          <w:b/>
          <w:sz w:val="18"/>
          <w:szCs w:val="18"/>
          <w:lang w:val="es-CO" w:eastAsia="fr-FR"/>
        </w:rPr>
        <w:t xml:space="preserve"> </w:t>
      </w:r>
      <w:r>
        <w:rPr>
          <w:rFonts w:ascii="Arial" w:hAnsi="Arial" w:cs="Arial"/>
          <w:b/>
          <w:sz w:val="18"/>
          <w:szCs w:val="18"/>
          <w:lang w:val="es-CO" w:eastAsia="fr-FR"/>
        </w:rPr>
        <w:t>CÓNYUGE SEPARADA DE HECHO</w:t>
      </w:r>
      <w:r w:rsidRPr="00FC7A60">
        <w:rPr>
          <w:rFonts w:ascii="Arial" w:hAnsi="Arial" w:cs="Arial"/>
          <w:b/>
          <w:sz w:val="18"/>
          <w:szCs w:val="18"/>
          <w:lang w:val="es-CO" w:eastAsia="fr-FR"/>
        </w:rPr>
        <w:t xml:space="preserve"> /</w:t>
      </w:r>
      <w:r w:rsidR="00E36561">
        <w:rPr>
          <w:rFonts w:ascii="Arial" w:hAnsi="Arial" w:cs="Arial"/>
          <w:b/>
          <w:sz w:val="18"/>
          <w:szCs w:val="18"/>
          <w:lang w:val="es-CO" w:eastAsia="fr-FR"/>
        </w:rPr>
        <w:t xml:space="preserve"> CONVIVENCIA Y CONTRIBUCIÓN AL DERECHO PENSIONAL / NO ACREDITADO / CONFIRMA /</w:t>
      </w:r>
      <w:r>
        <w:rPr>
          <w:rFonts w:ascii="Arial" w:hAnsi="Arial" w:cs="Arial"/>
          <w:b/>
          <w:sz w:val="18"/>
          <w:szCs w:val="18"/>
          <w:lang w:val="es-CO" w:eastAsia="fr-FR"/>
        </w:rPr>
        <w:t xml:space="preserve">  NIEGA</w:t>
      </w:r>
      <w:r w:rsidRPr="00FC7A60">
        <w:rPr>
          <w:rFonts w:ascii="Arial" w:hAnsi="Arial" w:cs="Arial"/>
          <w:b/>
          <w:sz w:val="18"/>
          <w:szCs w:val="18"/>
          <w:lang w:val="es-CO" w:eastAsia="fr-FR"/>
        </w:rPr>
        <w:t xml:space="preserve">  </w:t>
      </w:r>
    </w:p>
    <w:p w:rsidR="00663F97" w:rsidRDefault="00663F97" w:rsidP="00663F97">
      <w:pPr>
        <w:jc w:val="both"/>
        <w:rPr>
          <w:rFonts w:ascii="Arial" w:hAnsi="Arial" w:cs="Arial"/>
          <w:b/>
          <w:sz w:val="18"/>
          <w:szCs w:val="18"/>
          <w:lang w:val="es-CO" w:eastAsia="fr-FR"/>
        </w:rPr>
      </w:pPr>
    </w:p>
    <w:p w:rsidR="00663F97" w:rsidRPr="00663F97" w:rsidRDefault="00663F97" w:rsidP="00663F97">
      <w:pPr>
        <w:jc w:val="both"/>
        <w:rPr>
          <w:rFonts w:ascii="Arial" w:hAnsi="Arial" w:cs="Arial"/>
          <w:sz w:val="18"/>
          <w:szCs w:val="18"/>
          <w:lang w:val="es-CO" w:eastAsia="fr-FR"/>
        </w:rPr>
      </w:pPr>
      <w:r w:rsidRPr="00663F97">
        <w:rPr>
          <w:rFonts w:ascii="Arial" w:hAnsi="Arial" w:cs="Arial"/>
          <w:sz w:val="18"/>
          <w:szCs w:val="18"/>
          <w:lang w:val="es-CO" w:eastAsia="fr-FR"/>
        </w:rPr>
        <w:t>La real discusión que se presenta en este proceso es la de determinar si la demandante acredita la calidad de beneficiaria de la pensión de sobrevivientes. Para solucionar tal conflicto debe partirse indefectiblemente por la normatividad que regula el caso, que no es otra diferente a la Ley 100 de 1993 en su artículo 47, el cual fue modificado por la regla 13 de la Ley 797 de 2003.</w:t>
      </w:r>
    </w:p>
    <w:p w:rsidR="00663F97" w:rsidRPr="00663F97" w:rsidRDefault="00663F97" w:rsidP="00663F97">
      <w:pPr>
        <w:jc w:val="both"/>
        <w:rPr>
          <w:rFonts w:ascii="Arial" w:hAnsi="Arial" w:cs="Arial"/>
          <w:sz w:val="18"/>
          <w:szCs w:val="18"/>
          <w:lang w:val="es-CO" w:eastAsia="fr-FR"/>
        </w:rPr>
      </w:pPr>
    </w:p>
    <w:p w:rsidR="00663F97" w:rsidRDefault="00663F97" w:rsidP="00663F97">
      <w:pPr>
        <w:jc w:val="both"/>
        <w:rPr>
          <w:rFonts w:ascii="Arial" w:hAnsi="Arial" w:cs="Arial"/>
          <w:sz w:val="18"/>
          <w:szCs w:val="18"/>
          <w:lang w:val="es-CO" w:eastAsia="fr-FR"/>
        </w:rPr>
      </w:pPr>
      <w:r w:rsidRPr="00663F97">
        <w:rPr>
          <w:rFonts w:ascii="Arial" w:hAnsi="Arial" w:cs="Arial"/>
          <w:sz w:val="18"/>
          <w:szCs w:val="18"/>
          <w:lang w:val="es-CO" w:eastAsia="fr-FR"/>
        </w:rPr>
        <w:t>Los literales a y b de dicha norma regulan la vocación de beneficiaria que tiene el cónyuge o el compañero permanente, la cual está supeditada a que se evidencie que hubo una convivencia de –mínimo- los cinco años que antecedieron al deceso del afiliado o del pensionado. No obstante lo anterior, la Sala de Casación Laboral de la Corte Suprema de Justicia por vía de interpretación ha indicado que el lapso referido, en el caso del cónyuge separado de hecho del afiliado o pensionado fallecido, puede ser cumplido en cualquier tiempo, lo que sin duda legitima al esposo o esposa sobreviviente a pedir la pensión de sobrevivientes, bien acudiendo en concurrencia con un compañero permanente, caso en el cual se debe reconocer la prestación a prorrata del tiempo convivido o bien haciéndolo como único beneficiario, persiguiendo el 100% de la prestación. Tal circunstancia fue avalada en sentencia del 24 de enero de 2012, radicado al número 41.637</w:t>
      </w:r>
      <w:r>
        <w:rPr>
          <w:rFonts w:ascii="Arial" w:hAnsi="Arial" w:cs="Arial"/>
          <w:sz w:val="18"/>
          <w:szCs w:val="18"/>
          <w:lang w:val="es-CO" w:eastAsia="fr-FR"/>
        </w:rPr>
        <w:t>…</w:t>
      </w:r>
    </w:p>
    <w:p w:rsidR="00663F97" w:rsidRDefault="00663F97" w:rsidP="00663F97">
      <w:pPr>
        <w:jc w:val="both"/>
        <w:rPr>
          <w:rFonts w:ascii="Arial" w:hAnsi="Arial" w:cs="Arial"/>
          <w:sz w:val="18"/>
          <w:szCs w:val="18"/>
          <w:lang w:val="es-CO" w:eastAsia="fr-FR"/>
        </w:rPr>
      </w:pPr>
      <w:r>
        <w:rPr>
          <w:rFonts w:ascii="Arial" w:hAnsi="Arial" w:cs="Arial"/>
          <w:sz w:val="18"/>
          <w:szCs w:val="18"/>
          <w:lang w:val="es-CO" w:eastAsia="fr-FR"/>
        </w:rPr>
        <w:t>(…)</w:t>
      </w:r>
    </w:p>
    <w:p w:rsidR="00663F97" w:rsidRDefault="00663F97" w:rsidP="00663F97">
      <w:pPr>
        <w:jc w:val="both"/>
        <w:rPr>
          <w:rFonts w:ascii="Arial" w:hAnsi="Arial" w:cs="Arial"/>
          <w:sz w:val="18"/>
          <w:szCs w:val="18"/>
          <w:lang w:val="es-CO" w:eastAsia="fr-FR"/>
        </w:rPr>
      </w:pPr>
      <w:r w:rsidRPr="00663F97">
        <w:rPr>
          <w:rFonts w:ascii="Arial" w:hAnsi="Arial" w:cs="Arial"/>
          <w:sz w:val="18"/>
          <w:szCs w:val="18"/>
          <w:lang w:val="es-CO" w:eastAsia="fr-FR"/>
        </w:rPr>
        <w:t>Visto lo anterior, claramente es posible que el cónyuge separado de hecho, acceda a la pensión de sobrevivientes, no obstante, tal posibilidad se encuentra supeditada a que se acredite que se mantuvieron los lazos familiares, el ánimo de ayuda mutua y de socorro o, en todo caso, que haya contribuido de manera real y efectiva a la consolidación o construcción del derecho pensional, aporte que se debe entender reflejado en una convivencia real y efectiva en aquella época, con cumplimiento de las obligaciones propias del vínculo matrimonial.</w:t>
      </w:r>
    </w:p>
    <w:p w:rsidR="00E36561" w:rsidRDefault="00E36561" w:rsidP="00663F97">
      <w:pPr>
        <w:jc w:val="both"/>
        <w:rPr>
          <w:rFonts w:ascii="Arial" w:hAnsi="Arial" w:cs="Arial"/>
          <w:sz w:val="18"/>
          <w:szCs w:val="18"/>
          <w:lang w:val="es-CO" w:eastAsia="fr-FR"/>
        </w:rPr>
      </w:pPr>
      <w:r>
        <w:rPr>
          <w:rFonts w:ascii="Arial" w:hAnsi="Arial" w:cs="Arial"/>
          <w:sz w:val="18"/>
          <w:szCs w:val="18"/>
          <w:lang w:val="es-CO" w:eastAsia="fr-FR"/>
        </w:rPr>
        <w:t>(…)</w:t>
      </w:r>
    </w:p>
    <w:p w:rsidR="00E36561" w:rsidRPr="00E36561" w:rsidRDefault="00E36561" w:rsidP="00E36561">
      <w:pPr>
        <w:jc w:val="both"/>
        <w:rPr>
          <w:rFonts w:ascii="Arial" w:hAnsi="Arial" w:cs="Arial"/>
          <w:sz w:val="18"/>
          <w:szCs w:val="18"/>
          <w:lang w:val="es-CO" w:eastAsia="fr-FR"/>
        </w:rPr>
      </w:pPr>
      <w:r w:rsidRPr="00E36561">
        <w:rPr>
          <w:rFonts w:ascii="Arial" w:hAnsi="Arial" w:cs="Arial"/>
          <w:sz w:val="18"/>
          <w:szCs w:val="18"/>
          <w:lang w:val="es-CO" w:eastAsia="fr-FR"/>
        </w:rPr>
        <w:t xml:space="preserve">Si bien la versión de esta deponente ofrece plena credibilidad, pues su relato fue sincero, claro y preciso respecto a los aspectos que conoce de la relación de pareja entre los cónyuges, y no se observa en ella el ánimo de favorecer los intereses de la demandante, también lo es que referencia vaga que hizo respecto al tiempo de convivencia de la pareja, es una mera suposición que poco o nada sirve para dar por acreditado ese hecho, más aun si se tiene en cuenta que no tiene un conocimiento directo de ello, pues nunca visitó a la pareja en la ciudad de Cali. </w:t>
      </w:r>
    </w:p>
    <w:p w:rsidR="00E36561" w:rsidRDefault="00E36561" w:rsidP="00E36561">
      <w:pPr>
        <w:jc w:val="both"/>
        <w:rPr>
          <w:rFonts w:ascii="Arial" w:hAnsi="Arial" w:cs="Arial"/>
          <w:sz w:val="18"/>
          <w:szCs w:val="18"/>
          <w:lang w:val="es-CO" w:eastAsia="fr-FR"/>
        </w:rPr>
      </w:pPr>
      <w:r w:rsidRPr="00E36561">
        <w:rPr>
          <w:rFonts w:ascii="Arial" w:hAnsi="Arial" w:cs="Arial"/>
          <w:sz w:val="18"/>
          <w:szCs w:val="18"/>
          <w:lang w:val="es-CO" w:eastAsia="fr-FR"/>
        </w:rPr>
        <w:t>Por tal motivo, encuentra la Sala que la decisión de la a-quo es acertada, en el sentido de que la demandante no acreditó el tiempo mínimo de convivencia que permita ser tenida como beneficiaria de la pensión de sobrevivientes que reclama.</w:t>
      </w:r>
    </w:p>
    <w:p w:rsidR="00663F97" w:rsidRDefault="00663F97" w:rsidP="00663F97">
      <w:pPr>
        <w:jc w:val="both"/>
        <w:rPr>
          <w:rFonts w:ascii="Arial" w:hAnsi="Arial" w:cs="Arial"/>
          <w:sz w:val="18"/>
          <w:szCs w:val="18"/>
          <w:lang w:val="es-CO" w:eastAsia="fr-FR"/>
        </w:rPr>
      </w:pPr>
    </w:p>
    <w:p w:rsidR="00663F97" w:rsidRDefault="00663F97" w:rsidP="00663F97">
      <w:pPr>
        <w:jc w:val="both"/>
        <w:rPr>
          <w:rFonts w:ascii="Arial" w:hAnsi="Arial" w:cs="Arial"/>
          <w:sz w:val="18"/>
          <w:szCs w:val="18"/>
          <w:lang w:val="es-CO" w:eastAsia="fr-FR"/>
        </w:rPr>
      </w:pPr>
    </w:p>
    <w:p w:rsidR="00A93B52" w:rsidRDefault="00A93B52" w:rsidP="00A93B52">
      <w:pPr>
        <w:pStyle w:val="Sinespaciado"/>
      </w:pPr>
    </w:p>
    <w:p w:rsidR="00A93B52" w:rsidRPr="00402979" w:rsidRDefault="00A93B52" w:rsidP="00A93B52">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93B52" w:rsidRPr="00A96368" w:rsidRDefault="00A93B52" w:rsidP="00A93B52">
      <w:pPr>
        <w:spacing w:line="360" w:lineRule="auto"/>
        <w:jc w:val="both"/>
        <w:rPr>
          <w:rFonts w:ascii="Arial Narrow" w:hAnsi="Arial Narrow" w:cs="Arial"/>
          <w:b/>
          <w:i/>
          <w:sz w:val="22"/>
          <w:szCs w:val="22"/>
        </w:rPr>
      </w:pPr>
    </w:p>
    <w:p w:rsidR="00A93B52" w:rsidRPr="00C5292A" w:rsidRDefault="00A93B52" w:rsidP="00A93B52">
      <w:pPr>
        <w:pStyle w:val="Sinespaciado"/>
        <w:ind w:left="2127"/>
      </w:pPr>
      <w:r w:rsidRPr="00BD51DF">
        <w:t xml:space="preserve">      </w:t>
      </w:r>
    </w:p>
    <w:p w:rsidR="00A93B52" w:rsidRPr="00D30FA7" w:rsidRDefault="00A93B52" w:rsidP="00A93B52">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A93B52" w:rsidRPr="00D30FA7" w:rsidRDefault="00A93B52" w:rsidP="00A93B52">
      <w:pPr>
        <w:pStyle w:val="Sinespaciado"/>
        <w:rPr>
          <w:sz w:val="28"/>
          <w:szCs w:val="28"/>
        </w:rPr>
      </w:pPr>
    </w:p>
    <w:p w:rsidR="00A93B52" w:rsidRPr="00A93B52" w:rsidRDefault="00A93B52" w:rsidP="00A93B52">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hoy diecinueve (19) de julio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dieciocho</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9:00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los magistrados de la Sala </w:t>
      </w:r>
      <w:r>
        <w:rPr>
          <w:rFonts w:ascii="Arial Narrow" w:hAnsi="Arial Narrow" w:cs="Tahoma"/>
          <w:bCs/>
          <w:color w:val="000000"/>
          <w:sz w:val="28"/>
          <w:szCs w:val="28"/>
          <w:lang w:eastAsia="es-CO"/>
        </w:rPr>
        <w:t xml:space="preserve">Cuarta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propuesto por la parte demandante contra la sentencia dictada el 14 de septiembre de 2017 por el Juzgado Tercero Laboral del Circuito de esta ciudad, dentro del proceso Ordinario </w:t>
      </w:r>
      <w:r>
        <w:rPr>
          <w:rFonts w:ascii="Arial Narrow" w:hAnsi="Arial Narrow" w:cs="Tahoma"/>
          <w:bCs/>
          <w:color w:val="000000"/>
          <w:sz w:val="28"/>
          <w:szCs w:val="28"/>
          <w:lang w:eastAsia="es-CO"/>
        </w:rPr>
        <w:lastRenderedPageBreak/>
        <w:t xml:space="preserve">Laboral que promueve </w:t>
      </w:r>
      <w:r>
        <w:rPr>
          <w:rFonts w:ascii="Arial Narrow" w:hAnsi="Arial Narrow" w:cs="Tahoma"/>
          <w:b/>
          <w:bCs/>
          <w:i/>
          <w:color w:val="000000"/>
          <w:sz w:val="28"/>
          <w:szCs w:val="28"/>
          <w:lang w:eastAsia="es-CO"/>
        </w:rPr>
        <w:t xml:space="preserve">Rosa Amelia Giraldo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 xml:space="preserve">Administradora Colombiana de Pensiones –Colpensiones </w:t>
      </w:r>
      <w:r w:rsidRPr="00A93B52">
        <w:rPr>
          <w:rFonts w:ascii="Arial Narrow" w:hAnsi="Arial Narrow" w:cs="Tahoma"/>
          <w:bCs/>
          <w:color w:val="000000"/>
          <w:sz w:val="28"/>
          <w:szCs w:val="28"/>
          <w:lang w:eastAsia="es-CO"/>
        </w:rPr>
        <w:t>y la señora</w:t>
      </w:r>
      <w:r>
        <w:rPr>
          <w:rFonts w:ascii="Arial Narrow" w:hAnsi="Arial Narrow" w:cs="Tahoma"/>
          <w:b/>
          <w:bCs/>
          <w:i/>
          <w:color w:val="000000"/>
          <w:sz w:val="28"/>
          <w:szCs w:val="28"/>
          <w:lang w:eastAsia="es-CO"/>
        </w:rPr>
        <w:t xml:space="preserve"> </w:t>
      </w:r>
      <w:proofErr w:type="spellStart"/>
      <w:r>
        <w:rPr>
          <w:rFonts w:ascii="Arial Narrow" w:hAnsi="Arial Narrow" w:cs="Tahoma"/>
          <w:b/>
          <w:bCs/>
          <w:i/>
          <w:color w:val="000000"/>
          <w:sz w:val="28"/>
          <w:szCs w:val="28"/>
          <w:lang w:eastAsia="es-CO"/>
        </w:rPr>
        <w:t>Rosaline</w:t>
      </w:r>
      <w:proofErr w:type="spellEnd"/>
      <w:r>
        <w:rPr>
          <w:rFonts w:ascii="Arial Narrow" w:hAnsi="Arial Narrow" w:cs="Tahoma"/>
          <w:b/>
          <w:bCs/>
          <w:i/>
          <w:color w:val="000000"/>
          <w:sz w:val="28"/>
          <w:szCs w:val="28"/>
          <w:lang w:eastAsia="es-CO"/>
        </w:rPr>
        <w:t xml:space="preserve"> Sepúlveda Sánchez, </w:t>
      </w:r>
      <w:r w:rsidRPr="00A93B52">
        <w:rPr>
          <w:rFonts w:ascii="Arial Narrow" w:hAnsi="Arial Narrow" w:cs="Tahoma"/>
          <w:bCs/>
          <w:color w:val="000000"/>
          <w:sz w:val="28"/>
          <w:szCs w:val="28"/>
          <w:lang w:eastAsia="es-CO"/>
        </w:rPr>
        <w:t xml:space="preserve">vinculada </w:t>
      </w:r>
      <w:r>
        <w:rPr>
          <w:rFonts w:ascii="Arial Narrow" w:hAnsi="Arial Narrow" w:cs="Tahoma"/>
          <w:bCs/>
          <w:color w:val="000000"/>
          <w:sz w:val="28"/>
          <w:szCs w:val="28"/>
          <w:lang w:eastAsia="es-CO"/>
        </w:rPr>
        <w:t xml:space="preserve">a este trámite </w:t>
      </w:r>
      <w:r w:rsidRPr="00A93B52">
        <w:rPr>
          <w:rFonts w:ascii="Arial Narrow" w:hAnsi="Arial Narrow" w:cs="Tahoma"/>
          <w:bCs/>
          <w:color w:val="000000"/>
          <w:sz w:val="28"/>
          <w:szCs w:val="28"/>
          <w:lang w:eastAsia="es-CO"/>
        </w:rPr>
        <w:t xml:space="preserve">en calidad de litisconsorte necesario.  </w:t>
      </w:r>
    </w:p>
    <w:p w:rsidR="00A93B52" w:rsidRPr="00D30FA7" w:rsidRDefault="00A93B52" w:rsidP="00FC2496">
      <w:pPr>
        <w:pStyle w:val="Sinespaciado"/>
      </w:pPr>
      <w:r w:rsidRPr="00D30FA7">
        <w:t xml:space="preserve"> </w:t>
      </w:r>
    </w:p>
    <w:p w:rsidR="00A93B52" w:rsidRPr="00D30FA7" w:rsidRDefault="00A93B52" w:rsidP="00A93B52">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93B52" w:rsidRPr="00A93B52" w:rsidRDefault="00A93B52" w:rsidP="00FC2496">
      <w:pPr>
        <w:pStyle w:val="Sinespaciado"/>
        <w:spacing w:line="276" w:lineRule="auto"/>
      </w:pPr>
    </w:p>
    <w:p w:rsidR="00A93B52" w:rsidRPr="00D30FA7" w:rsidRDefault="00A93B52" w:rsidP="00A93B52">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A93B52" w:rsidRPr="00A93B52" w:rsidRDefault="00A93B52" w:rsidP="00A93B52">
      <w:pPr>
        <w:pStyle w:val="Sinespaciado"/>
      </w:pPr>
    </w:p>
    <w:p w:rsidR="00A93B52" w:rsidRDefault="00A93B52"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Pretende la demandante que se declare como beneficiaria de la pensión de sobrevivientes causada con el deceso de su cónyuge </w:t>
      </w:r>
      <w:r w:rsidR="006459BE">
        <w:rPr>
          <w:rFonts w:ascii="Arial Narrow" w:hAnsi="Arial Narrow" w:cs="Tahoma"/>
          <w:sz w:val="28"/>
          <w:szCs w:val="28"/>
        </w:rPr>
        <w:t xml:space="preserve">Rubiel de Jesús </w:t>
      </w:r>
      <w:r w:rsidR="00D47DA3">
        <w:rPr>
          <w:rFonts w:ascii="Arial Narrow" w:hAnsi="Arial Narrow" w:cs="Tahoma"/>
          <w:sz w:val="28"/>
          <w:szCs w:val="28"/>
        </w:rPr>
        <w:t>Yépez</w:t>
      </w:r>
      <w:r w:rsidR="006459BE">
        <w:rPr>
          <w:rFonts w:ascii="Arial Narrow" w:hAnsi="Arial Narrow" w:cs="Tahoma"/>
          <w:sz w:val="28"/>
          <w:szCs w:val="28"/>
        </w:rPr>
        <w:t xml:space="preserve"> </w:t>
      </w:r>
      <w:r w:rsidR="00D47DA3">
        <w:rPr>
          <w:rFonts w:ascii="Arial Narrow" w:hAnsi="Arial Narrow" w:cs="Tahoma"/>
          <w:sz w:val="28"/>
          <w:szCs w:val="28"/>
        </w:rPr>
        <w:t>Sepúlveda</w:t>
      </w:r>
      <w:r w:rsidR="006459BE">
        <w:rPr>
          <w:rFonts w:ascii="Arial Narrow" w:hAnsi="Arial Narrow" w:cs="Tahoma"/>
          <w:sz w:val="28"/>
          <w:szCs w:val="28"/>
        </w:rPr>
        <w:t xml:space="preserve">, </w:t>
      </w:r>
      <w:r w:rsidR="00A33CCB">
        <w:rPr>
          <w:rFonts w:ascii="Arial Narrow" w:hAnsi="Arial Narrow" w:cs="Tahoma"/>
          <w:sz w:val="28"/>
          <w:szCs w:val="28"/>
        </w:rPr>
        <w:t>y en consecuencia, pide que se condene a Colpensiones a reconocer y pagar dicha prestación a partir del 29 de noviembre de 2012,</w:t>
      </w:r>
      <w:r w:rsidR="003A7747">
        <w:rPr>
          <w:rFonts w:ascii="Arial Narrow" w:hAnsi="Arial Narrow" w:cs="Tahoma"/>
          <w:sz w:val="28"/>
          <w:szCs w:val="28"/>
        </w:rPr>
        <w:t xml:space="preserve"> en cuantía de un salario mínimo, </w:t>
      </w:r>
      <w:r w:rsidR="00A33CCB">
        <w:rPr>
          <w:rFonts w:ascii="Arial Narrow" w:hAnsi="Arial Narrow" w:cs="Tahoma"/>
          <w:sz w:val="28"/>
          <w:szCs w:val="28"/>
        </w:rPr>
        <w:t>junto con el retroactivo</w:t>
      </w:r>
      <w:r w:rsidR="003A7747">
        <w:rPr>
          <w:rFonts w:ascii="Arial Narrow" w:hAnsi="Arial Narrow" w:cs="Tahoma"/>
          <w:sz w:val="28"/>
          <w:szCs w:val="28"/>
        </w:rPr>
        <w:t xml:space="preserve"> pensional y las costas del proceso a su favor. </w:t>
      </w:r>
    </w:p>
    <w:p w:rsidR="003A7747" w:rsidRPr="00FC2496" w:rsidRDefault="003A7747" w:rsidP="00FC2496">
      <w:pPr>
        <w:pStyle w:val="Sinespaciado"/>
      </w:pPr>
    </w:p>
    <w:p w:rsidR="003A7747" w:rsidRDefault="00A93B52"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sustentan tales pedidos en que </w:t>
      </w:r>
      <w:r w:rsidR="003A7747">
        <w:rPr>
          <w:rFonts w:ascii="Arial Narrow" w:hAnsi="Arial Narrow" w:cs="Tahoma"/>
          <w:sz w:val="28"/>
          <w:szCs w:val="28"/>
        </w:rPr>
        <w:t xml:space="preserve">la actora contrajo matrimonio católico con el señor </w:t>
      </w:r>
      <w:r w:rsidR="00D47DA3">
        <w:rPr>
          <w:rFonts w:ascii="Arial Narrow" w:hAnsi="Arial Narrow" w:cs="Tahoma"/>
          <w:sz w:val="28"/>
          <w:szCs w:val="28"/>
        </w:rPr>
        <w:t>Yépez</w:t>
      </w:r>
      <w:r w:rsidR="003A7747">
        <w:rPr>
          <w:rFonts w:ascii="Arial Narrow" w:hAnsi="Arial Narrow" w:cs="Tahoma"/>
          <w:sz w:val="28"/>
          <w:szCs w:val="28"/>
        </w:rPr>
        <w:t xml:space="preserve"> Sepúlveda el 31 de octubre de 1982, </w:t>
      </w:r>
      <w:r w:rsidR="006628BF">
        <w:rPr>
          <w:rFonts w:ascii="Arial Narrow" w:hAnsi="Arial Narrow" w:cs="Tahoma"/>
          <w:sz w:val="28"/>
          <w:szCs w:val="28"/>
        </w:rPr>
        <w:t>que desde aquella calenda convivieron hasta el 29 de noviembre de 2012, cuando aquel falleció. Que el señor Yépez Sepúlveda estuvo afiliado al Seguro social para el amparo de las contingencias de invalidez, vejez y muerte, y cotizó al sistema pensional más de 50 semanas dentro de los tres años anteriores a su deceso; que ella dependía económicamente de su esposo; que el 28 de junio de 2013 presentó ante la entidad demandada solicitud el reconocimiento y pago de la pensión de sobrevivientes, misma que fue resuelta desfavorablemente a través de la Resolución GNR 169</w:t>
      </w:r>
      <w:r w:rsidR="00641087">
        <w:rPr>
          <w:rFonts w:ascii="Arial Narrow" w:hAnsi="Arial Narrow" w:cs="Tahoma"/>
          <w:sz w:val="28"/>
          <w:szCs w:val="28"/>
        </w:rPr>
        <w:t xml:space="preserve">522, con el argumento de que existía otra reclamante, </w:t>
      </w:r>
      <w:proofErr w:type="spellStart"/>
      <w:r w:rsidR="00641087">
        <w:rPr>
          <w:rFonts w:ascii="Arial Narrow" w:hAnsi="Arial Narrow" w:cs="Tahoma"/>
          <w:sz w:val="28"/>
          <w:szCs w:val="28"/>
        </w:rPr>
        <w:t>Rosaline</w:t>
      </w:r>
      <w:proofErr w:type="spellEnd"/>
      <w:r w:rsidR="00641087">
        <w:rPr>
          <w:rFonts w:ascii="Arial Narrow" w:hAnsi="Arial Narrow" w:cs="Tahoma"/>
          <w:sz w:val="28"/>
          <w:szCs w:val="28"/>
        </w:rPr>
        <w:t xml:space="preserve"> Sepúlveda Sánchez, en calidad de compañera permanente, por lo que la controversia debía ser resuelta por la justicia ordinaria.  Aduce que esta reclamante es prima del causante y que estos nunca convivieron como pareja.</w:t>
      </w:r>
    </w:p>
    <w:p w:rsidR="00417BF8" w:rsidRPr="00FC2496" w:rsidRDefault="00417BF8" w:rsidP="00FC2496">
      <w:pPr>
        <w:pStyle w:val="Sinespaciado"/>
      </w:pPr>
    </w:p>
    <w:p w:rsidR="00417BF8" w:rsidRDefault="00417BF8"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Mediante auto proferido el 3 de </w:t>
      </w:r>
      <w:r w:rsidR="003D6D31">
        <w:rPr>
          <w:rFonts w:ascii="Arial Narrow" w:hAnsi="Arial Narrow" w:cs="Tahoma"/>
          <w:sz w:val="28"/>
          <w:szCs w:val="28"/>
        </w:rPr>
        <w:t>diciembre de 2013 se</w:t>
      </w:r>
      <w:r w:rsidR="001A0451">
        <w:rPr>
          <w:rFonts w:ascii="Arial Narrow" w:hAnsi="Arial Narrow" w:cs="Tahoma"/>
          <w:sz w:val="28"/>
          <w:szCs w:val="28"/>
        </w:rPr>
        <w:t xml:space="preserve"> admitió la demanda, se corrió </w:t>
      </w:r>
      <w:r w:rsidR="003D6D31">
        <w:rPr>
          <w:rFonts w:ascii="Arial Narrow" w:hAnsi="Arial Narrow" w:cs="Tahoma"/>
          <w:sz w:val="28"/>
          <w:szCs w:val="28"/>
        </w:rPr>
        <w:t>tra</w:t>
      </w:r>
      <w:r w:rsidR="001A0451">
        <w:rPr>
          <w:rFonts w:ascii="Arial Narrow" w:hAnsi="Arial Narrow" w:cs="Tahoma"/>
          <w:sz w:val="28"/>
          <w:szCs w:val="28"/>
        </w:rPr>
        <w:t xml:space="preserve">slado a la entidad convocada a juicio y se ordenó integrar el contradictorio con la señora </w:t>
      </w:r>
      <w:proofErr w:type="spellStart"/>
      <w:r w:rsidR="001A0451">
        <w:rPr>
          <w:rFonts w:ascii="Arial Narrow" w:hAnsi="Arial Narrow" w:cs="Tahoma"/>
          <w:sz w:val="28"/>
          <w:szCs w:val="28"/>
        </w:rPr>
        <w:t>Rosaline</w:t>
      </w:r>
      <w:proofErr w:type="spellEnd"/>
      <w:r w:rsidR="001A0451">
        <w:rPr>
          <w:rFonts w:ascii="Arial Narrow" w:hAnsi="Arial Narrow" w:cs="Tahoma"/>
          <w:sz w:val="28"/>
          <w:szCs w:val="28"/>
        </w:rPr>
        <w:t xml:space="preserve"> Sepúlveda Sánchez, en calidad de litisconsorte necesario. </w:t>
      </w:r>
    </w:p>
    <w:p w:rsidR="00A93B52" w:rsidRDefault="00A93B52" w:rsidP="00EF361E">
      <w:pPr>
        <w:pStyle w:val="Sinespaciado"/>
      </w:pPr>
    </w:p>
    <w:p w:rsidR="00A93B52" w:rsidRDefault="00A93B52"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Colpensiones</w:t>
      </w:r>
      <w:r w:rsidR="001A0451">
        <w:rPr>
          <w:rFonts w:ascii="Arial Narrow" w:hAnsi="Arial Narrow" w:cs="Tahoma"/>
          <w:sz w:val="28"/>
          <w:szCs w:val="28"/>
        </w:rPr>
        <w:t xml:space="preserve"> a través </w:t>
      </w:r>
      <w:r w:rsidR="001057FC">
        <w:rPr>
          <w:rFonts w:ascii="Arial Narrow" w:hAnsi="Arial Narrow" w:cs="Tahoma"/>
          <w:sz w:val="28"/>
          <w:szCs w:val="28"/>
        </w:rPr>
        <w:t>de su mandatario judicial, allegó contestación indicando que se atiene a lo probado en el proceso y propuso como excepciones de fondo las que denominó: “Obligación del sistema de seguridad social sin definir” y “Prescripción”.</w:t>
      </w:r>
    </w:p>
    <w:p w:rsidR="001057FC" w:rsidRDefault="001057FC" w:rsidP="001D11FD">
      <w:pPr>
        <w:pStyle w:val="Sinespaciado"/>
      </w:pPr>
    </w:p>
    <w:p w:rsidR="004C25F9" w:rsidRDefault="001D11FD"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Luego de</w:t>
      </w:r>
      <w:r w:rsidR="004C25F9">
        <w:rPr>
          <w:rFonts w:ascii="Arial Narrow" w:hAnsi="Arial Narrow" w:cs="Tahoma"/>
          <w:sz w:val="28"/>
          <w:szCs w:val="28"/>
        </w:rPr>
        <w:t xml:space="preserve"> </w:t>
      </w:r>
      <w:r>
        <w:rPr>
          <w:rFonts w:ascii="Arial Narrow" w:hAnsi="Arial Narrow" w:cs="Tahoma"/>
          <w:sz w:val="28"/>
          <w:szCs w:val="28"/>
        </w:rPr>
        <w:t xml:space="preserve">subsanar el yerro advertido por esta Corporación, relativo a </w:t>
      </w:r>
      <w:r w:rsidR="004C25F9">
        <w:rPr>
          <w:rFonts w:ascii="Arial Narrow" w:hAnsi="Arial Narrow" w:cs="Tahoma"/>
          <w:sz w:val="28"/>
          <w:szCs w:val="28"/>
        </w:rPr>
        <w:t>la nulidad por la</w:t>
      </w:r>
      <w:r w:rsidR="00D7115A">
        <w:rPr>
          <w:rFonts w:ascii="Arial Narrow" w:hAnsi="Arial Narrow" w:cs="Tahoma"/>
          <w:sz w:val="28"/>
          <w:szCs w:val="28"/>
        </w:rPr>
        <w:t xml:space="preserve"> notificación indebida del </w:t>
      </w:r>
      <w:r w:rsidR="004C25F9">
        <w:rPr>
          <w:rFonts w:ascii="Arial Narrow" w:hAnsi="Arial Narrow" w:cs="Tahoma"/>
          <w:sz w:val="28"/>
          <w:szCs w:val="28"/>
        </w:rPr>
        <w:t xml:space="preserve">auto </w:t>
      </w:r>
      <w:proofErr w:type="spellStart"/>
      <w:r w:rsidR="004C25F9">
        <w:rPr>
          <w:rFonts w:ascii="Arial Narrow" w:hAnsi="Arial Narrow" w:cs="Tahoma"/>
          <w:sz w:val="28"/>
          <w:szCs w:val="28"/>
        </w:rPr>
        <w:t>admisorio</w:t>
      </w:r>
      <w:proofErr w:type="spellEnd"/>
      <w:r w:rsidR="004C25F9">
        <w:rPr>
          <w:rFonts w:ascii="Arial Narrow" w:hAnsi="Arial Narrow" w:cs="Tahoma"/>
          <w:sz w:val="28"/>
          <w:szCs w:val="28"/>
        </w:rPr>
        <w:t xml:space="preserve"> </w:t>
      </w:r>
      <w:r w:rsidR="0049474D">
        <w:rPr>
          <w:rFonts w:ascii="Arial Narrow" w:hAnsi="Arial Narrow" w:cs="Tahoma"/>
          <w:sz w:val="28"/>
          <w:szCs w:val="28"/>
        </w:rPr>
        <w:t xml:space="preserve">de la demanda </w:t>
      </w:r>
      <w:r w:rsidR="004C25F9">
        <w:rPr>
          <w:rFonts w:ascii="Arial Narrow" w:hAnsi="Arial Narrow" w:cs="Tahoma"/>
          <w:sz w:val="28"/>
          <w:szCs w:val="28"/>
        </w:rPr>
        <w:t>a la vinculada como litisconsorte necesaria</w:t>
      </w:r>
      <w:r>
        <w:rPr>
          <w:rFonts w:ascii="Arial Narrow" w:hAnsi="Arial Narrow" w:cs="Tahoma"/>
          <w:sz w:val="28"/>
          <w:szCs w:val="28"/>
        </w:rPr>
        <w:t xml:space="preserve">, el juzgado </w:t>
      </w:r>
      <w:r w:rsidR="00D7115A">
        <w:rPr>
          <w:rFonts w:ascii="Arial Narrow" w:hAnsi="Arial Narrow" w:cs="Tahoma"/>
          <w:sz w:val="28"/>
          <w:szCs w:val="28"/>
        </w:rPr>
        <w:t xml:space="preserve">dispuso </w:t>
      </w:r>
      <w:r w:rsidR="0049474D">
        <w:rPr>
          <w:rFonts w:ascii="Arial Narrow" w:hAnsi="Arial Narrow" w:cs="Tahoma"/>
          <w:sz w:val="28"/>
          <w:szCs w:val="28"/>
        </w:rPr>
        <w:t>la designación de u</w:t>
      </w:r>
      <w:r w:rsidR="00D7115A">
        <w:rPr>
          <w:rFonts w:ascii="Arial Narrow" w:hAnsi="Arial Narrow" w:cs="Tahoma"/>
          <w:sz w:val="28"/>
          <w:szCs w:val="28"/>
        </w:rPr>
        <w:t xml:space="preserve">n </w:t>
      </w:r>
      <w:r w:rsidR="004C25F9">
        <w:rPr>
          <w:rFonts w:ascii="Arial Narrow" w:hAnsi="Arial Narrow" w:cs="Tahoma"/>
          <w:sz w:val="28"/>
          <w:szCs w:val="28"/>
        </w:rPr>
        <w:t>curador ad-</w:t>
      </w:r>
      <w:proofErr w:type="spellStart"/>
      <w:r w:rsidR="004C25F9">
        <w:rPr>
          <w:rFonts w:ascii="Arial Narrow" w:hAnsi="Arial Narrow" w:cs="Tahoma"/>
          <w:sz w:val="28"/>
          <w:szCs w:val="28"/>
        </w:rPr>
        <w:t>litem</w:t>
      </w:r>
      <w:proofErr w:type="spellEnd"/>
      <w:r w:rsidR="004C25F9">
        <w:rPr>
          <w:rFonts w:ascii="Arial Narrow" w:hAnsi="Arial Narrow" w:cs="Tahoma"/>
          <w:sz w:val="28"/>
          <w:szCs w:val="28"/>
        </w:rPr>
        <w:t xml:space="preserve"> para </w:t>
      </w:r>
      <w:r w:rsidR="00D7115A">
        <w:rPr>
          <w:rFonts w:ascii="Arial Narrow" w:hAnsi="Arial Narrow" w:cs="Tahoma"/>
          <w:sz w:val="28"/>
          <w:szCs w:val="28"/>
        </w:rPr>
        <w:t>la Litis, quien dentro del t</w:t>
      </w:r>
      <w:r w:rsidR="0049474D">
        <w:rPr>
          <w:rFonts w:ascii="Arial Narrow" w:hAnsi="Arial Narrow" w:cs="Tahoma"/>
          <w:sz w:val="28"/>
          <w:szCs w:val="28"/>
        </w:rPr>
        <w:t xml:space="preserve">érmino oportuno </w:t>
      </w:r>
      <w:r w:rsidR="00D7115A">
        <w:rPr>
          <w:rFonts w:ascii="Arial Narrow" w:hAnsi="Arial Narrow" w:cs="Tahoma"/>
          <w:sz w:val="28"/>
          <w:szCs w:val="28"/>
        </w:rPr>
        <w:t xml:space="preserve">allegó </w:t>
      </w:r>
      <w:r w:rsidR="0049474D">
        <w:rPr>
          <w:rFonts w:ascii="Arial Narrow" w:hAnsi="Arial Narrow" w:cs="Tahoma"/>
          <w:sz w:val="28"/>
          <w:szCs w:val="28"/>
        </w:rPr>
        <w:t xml:space="preserve">escrito de </w:t>
      </w:r>
      <w:r w:rsidR="00D7115A">
        <w:rPr>
          <w:rFonts w:ascii="Arial Narrow" w:hAnsi="Arial Narrow" w:cs="Tahoma"/>
          <w:sz w:val="28"/>
          <w:szCs w:val="28"/>
        </w:rPr>
        <w:t>contestaci</w:t>
      </w:r>
      <w:r w:rsidR="0049474D">
        <w:rPr>
          <w:rFonts w:ascii="Arial Narrow" w:hAnsi="Arial Narrow" w:cs="Tahoma"/>
          <w:sz w:val="28"/>
          <w:szCs w:val="28"/>
        </w:rPr>
        <w:t xml:space="preserve">ón, indicando </w:t>
      </w:r>
      <w:r w:rsidR="00D7115A">
        <w:rPr>
          <w:rFonts w:ascii="Arial Narrow" w:hAnsi="Arial Narrow" w:cs="Tahoma"/>
          <w:sz w:val="28"/>
          <w:szCs w:val="28"/>
        </w:rPr>
        <w:t xml:space="preserve">que se atiene a lo probado dentro del proceso. </w:t>
      </w:r>
    </w:p>
    <w:p w:rsidR="004C25F9" w:rsidRDefault="004C25F9" w:rsidP="00A93B52">
      <w:pPr>
        <w:shd w:val="clear" w:color="auto" w:fill="FFFFFF"/>
        <w:spacing w:line="360" w:lineRule="auto"/>
        <w:ind w:firstLine="851"/>
        <w:jc w:val="both"/>
        <w:rPr>
          <w:rFonts w:ascii="Arial Narrow" w:hAnsi="Arial Narrow" w:cs="Tahoma"/>
          <w:sz w:val="28"/>
          <w:szCs w:val="28"/>
        </w:rPr>
      </w:pPr>
    </w:p>
    <w:p w:rsidR="00A93B52" w:rsidRDefault="00A93B52" w:rsidP="00FC2496">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FC2496" w:rsidRPr="00FC2496" w:rsidRDefault="00FC2496" w:rsidP="00FC2496">
      <w:pPr>
        <w:pStyle w:val="Sinespaciado"/>
      </w:pPr>
    </w:p>
    <w:p w:rsidR="0049474D" w:rsidRDefault="00A93B52"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w:t>
      </w:r>
      <w:r w:rsidR="0049474D">
        <w:rPr>
          <w:rFonts w:ascii="Arial Narrow" w:hAnsi="Arial Narrow" w:cs="Tahoma"/>
          <w:sz w:val="28"/>
          <w:szCs w:val="28"/>
        </w:rPr>
        <w:t xml:space="preserve">del conocimiento mediante sentencia dictada el </w:t>
      </w:r>
      <w:r w:rsidR="00FC2496">
        <w:rPr>
          <w:rFonts w:ascii="Arial Narrow" w:hAnsi="Arial Narrow" w:cs="Tahoma"/>
          <w:sz w:val="28"/>
          <w:szCs w:val="28"/>
        </w:rPr>
        <w:t xml:space="preserve">14 de septiembre de 2017, declaró que el señor Rubiel de Jesús Yépez Sepúlveda dejó causado el derecho a la pensión de sobrevivientes a sus causahabientes, por haber acreditado los requisitos establecidos en el artículo 46 de la Ley 100/93, modificado por el artículo 12 de la Ley 797 de 2012. Acto seguido, consideró con base en las pruebas testimoniales recopiladas </w:t>
      </w:r>
      <w:r w:rsidR="001B39F7">
        <w:rPr>
          <w:rFonts w:ascii="Arial Narrow" w:hAnsi="Arial Narrow" w:cs="Tahoma"/>
          <w:sz w:val="28"/>
          <w:szCs w:val="28"/>
        </w:rPr>
        <w:t xml:space="preserve">en </w:t>
      </w:r>
      <w:r w:rsidR="00FC2496">
        <w:rPr>
          <w:rFonts w:ascii="Arial Narrow" w:hAnsi="Arial Narrow" w:cs="Tahoma"/>
          <w:sz w:val="28"/>
          <w:szCs w:val="28"/>
        </w:rPr>
        <w:t xml:space="preserve">el proceso, que la señora Rosa </w:t>
      </w:r>
      <w:r w:rsidR="001B39F7">
        <w:rPr>
          <w:rFonts w:ascii="Arial Narrow" w:hAnsi="Arial Narrow" w:cs="Tahoma"/>
          <w:sz w:val="28"/>
          <w:szCs w:val="28"/>
        </w:rPr>
        <w:t>Amelia Giraldo</w:t>
      </w:r>
      <w:r w:rsidR="00FC2496">
        <w:rPr>
          <w:rFonts w:ascii="Arial Narrow" w:hAnsi="Arial Narrow" w:cs="Tahoma"/>
          <w:sz w:val="28"/>
          <w:szCs w:val="28"/>
        </w:rPr>
        <w:t xml:space="preserve"> no ostenta la calidad de beneficiaria de la pensión de sobrevivientes </w:t>
      </w:r>
      <w:r w:rsidR="001B39F7">
        <w:rPr>
          <w:rFonts w:ascii="Arial Narrow" w:hAnsi="Arial Narrow" w:cs="Tahoma"/>
          <w:sz w:val="28"/>
          <w:szCs w:val="28"/>
        </w:rPr>
        <w:t>que reclama</w:t>
      </w:r>
      <w:r w:rsidR="00FC2496">
        <w:rPr>
          <w:rFonts w:ascii="Arial Narrow" w:hAnsi="Arial Narrow" w:cs="Tahoma"/>
          <w:sz w:val="28"/>
          <w:szCs w:val="28"/>
        </w:rPr>
        <w:t xml:space="preserve">, </w:t>
      </w:r>
      <w:r w:rsidR="001B39F7">
        <w:rPr>
          <w:rFonts w:ascii="Arial Narrow" w:hAnsi="Arial Narrow" w:cs="Tahoma"/>
          <w:sz w:val="28"/>
          <w:szCs w:val="28"/>
        </w:rPr>
        <w:t xml:space="preserve">por </w:t>
      </w:r>
      <w:r w:rsidR="00FC2496">
        <w:rPr>
          <w:rFonts w:ascii="Arial Narrow" w:hAnsi="Arial Narrow" w:cs="Tahoma"/>
          <w:sz w:val="28"/>
          <w:szCs w:val="28"/>
        </w:rPr>
        <w:t xml:space="preserve">cuanto no demostró haber convivido con el causante por un lapso mínimo de cinco años en cualquier </w:t>
      </w:r>
      <w:r w:rsidR="001B39F7">
        <w:rPr>
          <w:rFonts w:ascii="Arial Narrow" w:hAnsi="Arial Narrow" w:cs="Tahoma"/>
          <w:sz w:val="28"/>
          <w:szCs w:val="28"/>
        </w:rPr>
        <w:t xml:space="preserve">tiempo, motivo por el que negó la totalidad de las pretensiones de la demanda, declaró no probadas las excepciones y condenó en costas a la parte actora en un 100%. </w:t>
      </w:r>
    </w:p>
    <w:p w:rsidR="001B39F7" w:rsidRDefault="001B39F7" w:rsidP="001B39F7">
      <w:pPr>
        <w:pStyle w:val="Sinespaciado"/>
      </w:pPr>
    </w:p>
    <w:p w:rsidR="001B39F7" w:rsidRDefault="001B39F7" w:rsidP="00A93B52">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De otra parte, estimó que la vinculada al proceso tampoco acreditó la calidad de beneficiaria de la prestación pensional en disputa, por lo que así lo declaró en la parte resolutiva.</w:t>
      </w:r>
    </w:p>
    <w:p w:rsidR="00A93B52" w:rsidRDefault="00A93B52" w:rsidP="00A93B52">
      <w:pPr>
        <w:shd w:val="clear" w:color="auto" w:fill="FFFFFF"/>
        <w:spacing w:line="360" w:lineRule="auto"/>
        <w:ind w:firstLine="851"/>
        <w:jc w:val="both"/>
        <w:rPr>
          <w:rFonts w:ascii="Arial Narrow" w:hAnsi="Arial Narrow" w:cs="Tahoma"/>
          <w:sz w:val="28"/>
          <w:szCs w:val="28"/>
        </w:rPr>
      </w:pPr>
    </w:p>
    <w:p w:rsidR="00A93B52" w:rsidRDefault="00F30143" w:rsidP="00A93B52">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RECURSO DE </w:t>
      </w:r>
      <w:r w:rsidR="00A93B52" w:rsidRPr="00894AC4">
        <w:rPr>
          <w:rFonts w:ascii="Arial Narrow" w:hAnsi="Arial Narrow" w:cs="Tahoma"/>
          <w:b/>
          <w:i/>
          <w:sz w:val="28"/>
          <w:szCs w:val="28"/>
        </w:rPr>
        <w:t xml:space="preserve">APELACIÓN </w:t>
      </w:r>
    </w:p>
    <w:p w:rsidR="001B39F7" w:rsidRDefault="001B39F7" w:rsidP="00C748AE">
      <w:pPr>
        <w:pStyle w:val="Sinespaciado"/>
      </w:pPr>
    </w:p>
    <w:p w:rsidR="007E7C12" w:rsidRDefault="001B39F7" w:rsidP="00A93B52">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El apoderado judicial de la demandante estuvo inconforme con la valoración </w:t>
      </w:r>
      <w:r w:rsidR="001D3A8E">
        <w:rPr>
          <w:rFonts w:ascii="Arial Narrow" w:hAnsi="Arial Narrow" w:cs="Tahoma"/>
          <w:sz w:val="28"/>
          <w:szCs w:val="28"/>
        </w:rPr>
        <w:t>de la prueba testimonial efectuada</w:t>
      </w:r>
      <w:r>
        <w:rPr>
          <w:rFonts w:ascii="Arial Narrow" w:hAnsi="Arial Narrow" w:cs="Tahoma"/>
          <w:sz w:val="28"/>
          <w:szCs w:val="28"/>
        </w:rPr>
        <w:t xml:space="preserve"> por el despacho, pues </w:t>
      </w:r>
      <w:r w:rsidR="001D3A8E">
        <w:rPr>
          <w:rFonts w:ascii="Arial Narrow" w:hAnsi="Arial Narrow" w:cs="Tahoma"/>
          <w:sz w:val="28"/>
          <w:szCs w:val="28"/>
        </w:rPr>
        <w:t>a su juicio, la sentenciadora de primer grado no t</w:t>
      </w:r>
      <w:r w:rsidR="00E97366">
        <w:rPr>
          <w:rFonts w:ascii="Arial Narrow" w:hAnsi="Arial Narrow" w:cs="Tahoma"/>
          <w:sz w:val="28"/>
          <w:szCs w:val="28"/>
        </w:rPr>
        <w:t>uvo en cuenta</w:t>
      </w:r>
      <w:r w:rsidR="001D3A8E">
        <w:rPr>
          <w:rFonts w:ascii="Arial Narrow" w:hAnsi="Arial Narrow" w:cs="Tahoma"/>
          <w:sz w:val="28"/>
          <w:szCs w:val="28"/>
        </w:rPr>
        <w:t xml:space="preserve"> que las inconsistencias en que pudo haber incurrido la demandante en su declaración, obedece a la falta de habilidad para recordar fechas y a su nivel de escolaridad. Aunado a ello, sostuvo que no </w:t>
      </w:r>
      <w:r w:rsidR="005F54D1">
        <w:rPr>
          <w:rFonts w:ascii="Arial Narrow" w:hAnsi="Arial Narrow" w:cs="Tahoma"/>
          <w:sz w:val="28"/>
          <w:szCs w:val="28"/>
        </w:rPr>
        <w:t xml:space="preserve">hay </w:t>
      </w:r>
      <w:r w:rsidR="000E48EC">
        <w:rPr>
          <w:rFonts w:ascii="Arial Narrow" w:hAnsi="Arial Narrow" w:cs="Tahoma"/>
          <w:sz w:val="28"/>
          <w:szCs w:val="28"/>
        </w:rPr>
        <w:t>prueba</w:t>
      </w:r>
      <w:r w:rsidR="005F54D1">
        <w:rPr>
          <w:rFonts w:ascii="Arial Narrow" w:hAnsi="Arial Narrow" w:cs="Tahoma"/>
          <w:sz w:val="28"/>
          <w:szCs w:val="28"/>
        </w:rPr>
        <w:t xml:space="preserve"> que demuestre que hubo separación o rompimiento en determinada fecha, empero, sí que la pareja convivió por más de cinco años en cualquier tiempo. </w:t>
      </w:r>
    </w:p>
    <w:p w:rsidR="00A93B52" w:rsidRDefault="00A93B52" w:rsidP="00F30143">
      <w:pPr>
        <w:pStyle w:val="Sinespaciado"/>
        <w:spacing w:line="360" w:lineRule="auto"/>
      </w:pPr>
    </w:p>
    <w:p w:rsidR="00A93B52" w:rsidRPr="006B4716" w:rsidRDefault="00A93B52" w:rsidP="00A93B52">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A93B52" w:rsidRPr="00F30143" w:rsidRDefault="00A93B52" w:rsidP="00F30143">
      <w:pPr>
        <w:pStyle w:val="Sinespaciado"/>
      </w:pPr>
    </w:p>
    <w:p w:rsidR="00A93B52" w:rsidRDefault="00A93B52" w:rsidP="00F3014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A93B52" w:rsidRDefault="00A93B52" w:rsidP="00A93B52">
      <w:pPr>
        <w:shd w:val="clear" w:color="auto" w:fill="FFFFFF"/>
        <w:spacing w:line="360" w:lineRule="auto"/>
        <w:ind w:firstLine="851"/>
        <w:jc w:val="both"/>
        <w:rPr>
          <w:rFonts w:ascii="Arial Narrow" w:hAnsi="Arial Narrow" w:cs="Tahoma"/>
          <w:iCs/>
          <w:color w:val="000000"/>
          <w:sz w:val="28"/>
          <w:szCs w:val="28"/>
          <w:lang w:val="es-MX" w:eastAsia="es-CO"/>
        </w:rPr>
      </w:pPr>
    </w:p>
    <w:p w:rsidR="00A93B52" w:rsidRPr="00CC6443" w:rsidRDefault="00A93B52" w:rsidP="00A93B52">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A93B52" w:rsidRPr="006B4716" w:rsidRDefault="00A93B52" w:rsidP="00F30143">
      <w:pPr>
        <w:pStyle w:val="Sinespaciado"/>
        <w:rPr>
          <w:lang w:val="es-MX" w:eastAsia="es-CO"/>
        </w:rPr>
      </w:pPr>
    </w:p>
    <w:p w:rsidR="00A93B52" w:rsidRDefault="00A93B52" w:rsidP="00A93B52">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93B52" w:rsidRPr="006B4716" w:rsidRDefault="00A93B52" w:rsidP="00A93B52">
      <w:pPr>
        <w:pStyle w:val="Sinespaciado"/>
      </w:pPr>
    </w:p>
    <w:p w:rsidR="00A93B52" w:rsidRDefault="00A93B52" w:rsidP="00A93B52">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w:t>
      </w:r>
      <w:r w:rsidR="00F30143">
        <w:rPr>
          <w:rFonts w:ascii="Arial Narrow" w:hAnsi="Arial Narrow" w:cs="Tahoma"/>
          <w:color w:val="000000"/>
          <w:sz w:val="28"/>
          <w:szCs w:val="28"/>
          <w:lang w:eastAsia="es-CO"/>
        </w:rPr>
        <w:t>el recurso de apelación interpuesto</w:t>
      </w:r>
      <w:r>
        <w:rPr>
          <w:rFonts w:ascii="Arial Narrow" w:hAnsi="Arial Narrow" w:cs="Tahoma"/>
          <w:color w:val="000000"/>
          <w:sz w:val="28"/>
          <w:szCs w:val="28"/>
          <w:lang w:eastAsia="es-CO"/>
        </w:rPr>
        <w:t xml:space="preserve">, la Sala deberá abordar el siguiente problema jurídico: </w:t>
      </w:r>
    </w:p>
    <w:p w:rsidR="00A93B52" w:rsidRDefault="00A93B52" w:rsidP="00F30143">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¿Acreditó el demandante su calidad de beneficiario de la prestación pensional de sobrevivientes?</w:t>
      </w:r>
    </w:p>
    <w:p w:rsidR="00A93B52" w:rsidRDefault="00A93B52" w:rsidP="00A93B52">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A93B52" w:rsidRPr="007E2AF3" w:rsidRDefault="00A93B52" w:rsidP="007E2AF3">
      <w:pPr>
        <w:pStyle w:val="Sinespaciado"/>
      </w:pPr>
    </w:p>
    <w:p w:rsidR="00A93B52" w:rsidRPr="002B2178" w:rsidRDefault="00A93B52" w:rsidP="002B2178">
      <w:pPr>
        <w:spacing w:line="360" w:lineRule="auto"/>
        <w:ind w:firstLine="851"/>
        <w:jc w:val="both"/>
        <w:rPr>
          <w:rFonts w:ascii="Arial Narrow" w:hAnsi="Arial Narrow" w:cs="Tahoma"/>
          <w:sz w:val="28"/>
          <w:szCs w:val="28"/>
        </w:rPr>
      </w:pPr>
      <w:r>
        <w:rPr>
          <w:rFonts w:ascii="Arial Narrow" w:hAnsi="Arial Narrow" w:cs="Arial"/>
          <w:sz w:val="28"/>
          <w:szCs w:val="28"/>
          <w:lang w:val="es-ES"/>
        </w:rPr>
        <w:t>Son hechos fuera de to</w:t>
      </w:r>
      <w:r w:rsidR="002B2178">
        <w:rPr>
          <w:rFonts w:ascii="Arial Narrow" w:hAnsi="Arial Narrow" w:cs="Arial"/>
          <w:sz w:val="28"/>
          <w:szCs w:val="28"/>
          <w:lang w:val="es-ES"/>
        </w:rPr>
        <w:t xml:space="preserve">do debate en el presente asunto: (i) </w:t>
      </w:r>
      <w:r>
        <w:rPr>
          <w:rFonts w:ascii="Arial Narrow" w:hAnsi="Arial Narrow" w:cs="Arial"/>
          <w:sz w:val="28"/>
          <w:szCs w:val="28"/>
          <w:lang w:val="es-ES"/>
        </w:rPr>
        <w:t>el fallecimiento de</w:t>
      </w:r>
      <w:r w:rsidR="00F30143">
        <w:rPr>
          <w:rFonts w:ascii="Arial Narrow" w:hAnsi="Arial Narrow" w:cs="Arial"/>
          <w:sz w:val="28"/>
          <w:szCs w:val="28"/>
          <w:lang w:val="es-ES"/>
        </w:rPr>
        <w:t>l señor Rubiel de Jesús Yépez Sepúlveda ocurrido el 29 de noviembre de 2012</w:t>
      </w:r>
      <w:r w:rsidR="002B2178">
        <w:rPr>
          <w:rFonts w:ascii="Arial Narrow" w:hAnsi="Arial Narrow" w:cs="Arial"/>
          <w:sz w:val="28"/>
          <w:szCs w:val="28"/>
          <w:lang w:val="es-ES"/>
        </w:rPr>
        <w:t xml:space="preserve">, (ii) la </w:t>
      </w:r>
      <w:proofErr w:type="spellStart"/>
      <w:r w:rsidR="002B2178">
        <w:rPr>
          <w:rFonts w:ascii="Arial Narrow" w:hAnsi="Arial Narrow" w:cs="Arial"/>
          <w:sz w:val="28"/>
          <w:szCs w:val="28"/>
          <w:lang w:val="es-ES"/>
        </w:rPr>
        <w:t>causación</w:t>
      </w:r>
      <w:proofErr w:type="spellEnd"/>
      <w:r w:rsidR="002B2178">
        <w:rPr>
          <w:rFonts w:ascii="Arial Narrow" w:hAnsi="Arial Narrow" w:cs="Arial"/>
          <w:sz w:val="28"/>
          <w:szCs w:val="28"/>
          <w:lang w:val="es-ES"/>
        </w:rPr>
        <w:t xml:space="preserve"> del derecho </w:t>
      </w:r>
      <w:r w:rsidR="007E2AF3">
        <w:rPr>
          <w:rFonts w:ascii="Arial Narrow" w:hAnsi="Arial Narrow" w:cs="Arial"/>
          <w:sz w:val="28"/>
          <w:szCs w:val="28"/>
          <w:lang w:val="es-ES"/>
        </w:rPr>
        <w:t xml:space="preserve">a la pensión de </w:t>
      </w:r>
      <w:r w:rsidR="002B2178">
        <w:rPr>
          <w:rFonts w:ascii="Arial Narrow" w:hAnsi="Arial Narrow" w:cs="Arial"/>
          <w:sz w:val="28"/>
          <w:szCs w:val="28"/>
          <w:lang w:val="es-ES"/>
        </w:rPr>
        <w:t xml:space="preserve">sobrevivientes en favor de </w:t>
      </w:r>
      <w:r w:rsidR="007E2AF3">
        <w:rPr>
          <w:rFonts w:ascii="Arial Narrow" w:hAnsi="Arial Narrow" w:cs="Arial"/>
          <w:sz w:val="28"/>
          <w:szCs w:val="28"/>
          <w:lang w:val="es-ES"/>
        </w:rPr>
        <w:t xml:space="preserve">sus causahabientes, por </w:t>
      </w:r>
      <w:r w:rsidR="007E2AF3">
        <w:rPr>
          <w:rFonts w:ascii="Arial Narrow" w:hAnsi="Arial Narrow" w:cs="Tahoma"/>
          <w:sz w:val="28"/>
          <w:szCs w:val="28"/>
        </w:rPr>
        <w:t>haber acreditado</w:t>
      </w:r>
      <w:r w:rsidR="002B2178">
        <w:rPr>
          <w:rFonts w:ascii="Arial Narrow" w:hAnsi="Arial Narrow" w:cs="Tahoma"/>
          <w:sz w:val="28"/>
          <w:szCs w:val="28"/>
        </w:rPr>
        <w:t xml:space="preserve"> </w:t>
      </w:r>
      <w:r w:rsidR="007E2AF3">
        <w:rPr>
          <w:rFonts w:ascii="Arial Narrow" w:hAnsi="Arial Narrow" w:cs="Tahoma"/>
          <w:sz w:val="28"/>
          <w:szCs w:val="28"/>
        </w:rPr>
        <w:t>los requisitos establecidos en el artículo 12 de la Ley 797 de 2012</w:t>
      </w:r>
      <w:r w:rsidR="00364E9F">
        <w:rPr>
          <w:rFonts w:ascii="Arial Narrow" w:hAnsi="Arial Narrow" w:cs="Tahoma"/>
          <w:sz w:val="28"/>
          <w:szCs w:val="28"/>
        </w:rPr>
        <w:t>, ver folio 180</w:t>
      </w:r>
      <w:r w:rsidR="002B2178">
        <w:rPr>
          <w:rFonts w:ascii="Arial Narrow" w:hAnsi="Arial Narrow" w:cs="Tahoma"/>
          <w:sz w:val="28"/>
          <w:szCs w:val="28"/>
        </w:rPr>
        <w:t xml:space="preserve">, y (iii) </w:t>
      </w:r>
      <w:r>
        <w:rPr>
          <w:rFonts w:ascii="Arial Narrow" w:hAnsi="Arial Narrow" w:cs="Arial"/>
          <w:sz w:val="28"/>
          <w:szCs w:val="28"/>
          <w:lang w:val="es-ES"/>
        </w:rPr>
        <w:t xml:space="preserve">que </w:t>
      </w:r>
      <w:r w:rsidR="002B2178">
        <w:rPr>
          <w:rFonts w:ascii="Arial Narrow" w:hAnsi="Arial Narrow" w:cs="Arial"/>
          <w:sz w:val="28"/>
          <w:szCs w:val="28"/>
          <w:lang w:val="es-ES"/>
        </w:rPr>
        <w:t xml:space="preserve">la actora y el fallecido </w:t>
      </w:r>
      <w:r>
        <w:rPr>
          <w:rFonts w:ascii="Arial Narrow" w:hAnsi="Arial Narrow" w:cs="Arial"/>
          <w:sz w:val="28"/>
          <w:szCs w:val="28"/>
          <w:lang w:val="es-ES"/>
        </w:rPr>
        <w:t>contrajeron matrimonio</w:t>
      </w:r>
      <w:r w:rsidR="002B2178">
        <w:rPr>
          <w:rFonts w:ascii="Arial Narrow" w:hAnsi="Arial Narrow" w:cs="Arial"/>
          <w:sz w:val="28"/>
          <w:szCs w:val="28"/>
          <w:lang w:val="es-ES"/>
        </w:rPr>
        <w:t xml:space="preserve"> católico</w:t>
      </w:r>
      <w:r>
        <w:rPr>
          <w:rFonts w:ascii="Arial Narrow" w:hAnsi="Arial Narrow" w:cs="Arial"/>
          <w:sz w:val="28"/>
          <w:szCs w:val="28"/>
          <w:lang w:val="es-ES"/>
        </w:rPr>
        <w:t xml:space="preserve"> el 3</w:t>
      </w:r>
      <w:r w:rsidR="002B2178">
        <w:rPr>
          <w:rFonts w:ascii="Arial Narrow" w:hAnsi="Arial Narrow" w:cs="Arial"/>
          <w:sz w:val="28"/>
          <w:szCs w:val="28"/>
          <w:lang w:val="es-ES"/>
        </w:rPr>
        <w:t xml:space="preserve">1 de octubre de 1982 </w:t>
      </w:r>
      <w:r>
        <w:rPr>
          <w:rFonts w:ascii="Arial Narrow" w:hAnsi="Arial Narrow" w:cs="Arial"/>
          <w:sz w:val="28"/>
          <w:szCs w:val="28"/>
          <w:lang w:val="es-ES"/>
        </w:rPr>
        <w:t>y no se registra divorcio, ni separación de cuerpos o de bienes ni dis</w:t>
      </w:r>
      <w:r w:rsidR="002B2178">
        <w:rPr>
          <w:rFonts w:ascii="Arial Narrow" w:hAnsi="Arial Narrow" w:cs="Arial"/>
          <w:sz w:val="28"/>
          <w:szCs w:val="28"/>
          <w:lang w:val="es-ES"/>
        </w:rPr>
        <w:t xml:space="preserve">olución de la sociedad conyugal, ver folio </w:t>
      </w:r>
      <w:r w:rsidR="00364E9F">
        <w:rPr>
          <w:rFonts w:ascii="Arial Narrow" w:hAnsi="Arial Narrow" w:cs="Arial"/>
          <w:sz w:val="28"/>
          <w:szCs w:val="28"/>
          <w:lang w:val="es-ES"/>
        </w:rPr>
        <w:t>19.</w:t>
      </w:r>
    </w:p>
    <w:p w:rsidR="00A93B52" w:rsidRDefault="00A93B52" w:rsidP="00364E9F">
      <w:pPr>
        <w:pStyle w:val="Sinespaciado"/>
        <w:rPr>
          <w:lang w:val="es-ES"/>
        </w:rPr>
      </w:pPr>
    </w:p>
    <w:p w:rsidR="00A93B52" w:rsidRDefault="00A93B52"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La real discusión que se presenta en este proceso es la de determinar si </w:t>
      </w:r>
      <w:r w:rsidR="00364E9F">
        <w:rPr>
          <w:rFonts w:ascii="Arial Narrow" w:hAnsi="Arial Narrow" w:cs="Arial"/>
          <w:sz w:val="28"/>
          <w:szCs w:val="28"/>
          <w:lang w:val="es-ES"/>
        </w:rPr>
        <w:t xml:space="preserve">la demandante </w:t>
      </w:r>
      <w:r>
        <w:rPr>
          <w:rFonts w:ascii="Arial Narrow" w:hAnsi="Arial Narrow" w:cs="Arial"/>
          <w:sz w:val="28"/>
          <w:szCs w:val="28"/>
          <w:lang w:val="es-ES"/>
        </w:rPr>
        <w:t>acredita la calidad de beneficiari</w:t>
      </w:r>
      <w:r w:rsidR="00364E9F">
        <w:rPr>
          <w:rFonts w:ascii="Arial Narrow" w:hAnsi="Arial Narrow" w:cs="Arial"/>
          <w:sz w:val="28"/>
          <w:szCs w:val="28"/>
          <w:lang w:val="es-ES"/>
        </w:rPr>
        <w:t>a</w:t>
      </w:r>
      <w:r>
        <w:rPr>
          <w:rFonts w:ascii="Arial Narrow" w:hAnsi="Arial Narrow" w:cs="Arial"/>
          <w:sz w:val="28"/>
          <w:szCs w:val="28"/>
          <w:lang w:val="es-ES"/>
        </w:rPr>
        <w:t xml:space="preserve"> de la pensión de sobrevivientes. Para solucionar tal conflicto debe partirse indefectiblemente por la normatividad que regula el caso, que no es otra diferente a la Ley 100 de 1993 en su artículo 47, el cual fue modificado por la regla 13 de la Ley 797 de 2003.</w:t>
      </w:r>
    </w:p>
    <w:p w:rsidR="00A93B52" w:rsidRDefault="00A93B52" w:rsidP="00A028CA">
      <w:pPr>
        <w:pStyle w:val="Sinespaciado"/>
        <w:rPr>
          <w:lang w:val="es-ES"/>
        </w:rPr>
      </w:pPr>
    </w:p>
    <w:p w:rsidR="00A93B52" w:rsidRDefault="00A93B52"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w:t>
      </w:r>
      <w:r w:rsidR="00D82A0B">
        <w:rPr>
          <w:rFonts w:ascii="Arial Narrow" w:hAnsi="Arial Narrow" w:cs="Arial"/>
          <w:sz w:val="28"/>
          <w:szCs w:val="28"/>
          <w:lang w:val="es-ES"/>
        </w:rPr>
        <w:t>a</w:t>
      </w:r>
      <w:r>
        <w:rPr>
          <w:rFonts w:ascii="Arial Narrow" w:hAnsi="Arial Narrow" w:cs="Arial"/>
          <w:sz w:val="28"/>
          <w:szCs w:val="28"/>
          <w:lang w:val="es-ES"/>
        </w:rPr>
        <w:t xml:space="preserve"> que tiene el cónyuge o el compañero permanente, la cual está supeditada a que se evidencie que hubo una convivencia de –mínimo- los cinco años que antecedieron al deceso del </w:t>
      </w:r>
      <w:r>
        <w:rPr>
          <w:rFonts w:ascii="Arial Narrow" w:hAnsi="Arial Narrow" w:cs="Arial"/>
          <w:sz w:val="28"/>
          <w:szCs w:val="28"/>
          <w:lang w:val="es-ES"/>
        </w:rPr>
        <w:lastRenderedPageBreak/>
        <w:t>afiliado o del pensionado. No obstante lo anterior, la Sala de Casación Laboral de la Corte Suprema de Justicia por vía de interpretación ha indicado que el lapso referido, en el caso del cónyuge separado de hecho del afiliado o pensionado fallecido, puede ser cumplido en cualquier tiempo, lo que sin duda legitima al esposo o esposa sobreviviente a pedir la pensión de sobrevivientes, bien acudiendo en concurrencia con un compañero permanente, caso en el cual se debe reconocer la prestación a prorrata del tiempo convivido o bien haciéndolo como único beneficiario, persiguiendo el 100% de la prestación. Tal circunstancia fue avalada en sentencia del 24 de enero de 2012, radicado al número 41.637, donde se dijo lo siguiente:</w:t>
      </w:r>
    </w:p>
    <w:p w:rsidR="00A93B52" w:rsidRDefault="00A93B52" w:rsidP="00D82A0B">
      <w:pPr>
        <w:pStyle w:val="Sinespaciado"/>
        <w:rPr>
          <w:lang w:val="es-ES"/>
        </w:rPr>
      </w:pPr>
    </w:p>
    <w:p w:rsidR="00A93B52" w:rsidRPr="00BF0013" w:rsidRDefault="00A93B52" w:rsidP="00D82A0B">
      <w:pPr>
        <w:ind w:firstLine="851"/>
        <w:jc w:val="both"/>
        <w:rPr>
          <w:rFonts w:ascii="Arial Narrow" w:hAnsi="Arial Narrow" w:cs="Arial"/>
          <w:i/>
          <w:sz w:val="28"/>
          <w:szCs w:val="28"/>
          <w:lang w:val="es-ES"/>
        </w:rPr>
      </w:pPr>
      <w:r w:rsidRPr="00BF0013">
        <w:rPr>
          <w:rFonts w:ascii="Arial Narrow" w:hAnsi="Arial Narrow" w:cs="Arial"/>
          <w:i/>
          <w:sz w:val="28"/>
          <w:szCs w:val="28"/>
          <w:lang w:val="es-ES"/>
        </w:rPr>
        <w:t>“No se trata entonces de regresar a la anterior concepción normativa, relacionada con la culpabilidad de quien abandona al cónyuge, sino, por el contrario, darle un espacio al verdadero contenido de la seguridad social, que tiene como piedra angular la solidaridad, que debe predicarse, a no dudarlo, de quien acompañó al pensionado u afiliado, y quien, por demás hasta el momento de su muerte le brindó asistencia económica o mantuvo el vínculo matrimonial, pese a estar separados de hecho, siempre y cuando aquel haya perdurado los 5 años a los que alude la normativa, sin que ello implique que deban satisfacerse previos al fallecimiento, sino en cualquier época.</w:t>
      </w:r>
    </w:p>
    <w:p w:rsidR="00A93B52" w:rsidRPr="00BF0013" w:rsidRDefault="00A93B52" w:rsidP="00D82A0B">
      <w:pPr>
        <w:ind w:firstLine="851"/>
        <w:jc w:val="both"/>
        <w:rPr>
          <w:rFonts w:ascii="Arial Narrow" w:hAnsi="Arial Narrow" w:cs="Arial"/>
          <w:i/>
          <w:sz w:val="28"/>
          <w:szCs w:val="28"/>
          <w:lang w:val="es-ES"/>
        </w:rPr>
      </w:pPr>
    </w:p>
    <w:p w:rsidR="00A93B52" w:rsidRPr="00BF0013" w:rsidRDefault="00A93B52" w:rsidP="00D82A0B">
      <w:pPr>
        <w:ind w:firstLine="851"/>
        <w:jc w:val="both"/>
        <w:rPr>
          <w:rFonts w:ascii="Arial Narrow" w:hAnsi="Arial Narrow" w:cs="Arial"/>
          <w:i/>
          <w:sz w:val="28"/>
          <w:szCs w:val="28"/>
          <w:lang w:val="es-ES"/>
        </w:rPr>
      </w:pPr>
      <w:r w:rsidRPr="00BF0013">
        <w:rPr>
          <w:rFonts w:ascii="Arial Narrow" w:hAnsi="Arial Narrow" w:cs="Arial"/>
          <w:i/>
          <w:sz w:val="28"/>
          <w:szCs w:val="28"/>
          <w:lang w:val="es-ES"/>
        </w:rPr>
        <w:t>Ahora bien, si tal postura se predica cuando existe compañera o compañero permanente al momento del fallecimiento del afiliado o pensionado, no encuentra la Corte proporcionalidad o razón alguna para privar a la (el) esposa (o) del reconocimiento de la pensión, en el evento de no concurrir aquel supuesto, pues de admitirse, la disposición no cumpliría  su finalidad, esto es, la protección en tal escenario, más si se evalúa que quien aspira a tal prestación mantiene un lazo indeleble, jurídico, económico, sea que este último se haya originado en un mandato judicial, o en la simple voluntad de los esposos</w:t>
      </w:r>
      <w:r>
        <w:rPr>
          <w:rFonts w:ascii="Arial Narrow" w:hAnsi="Arial Narrow" w:cs="Arial"/>
          <w:i/>
          <w:sz w:val="28"/>
          <w:szCs w:val="28"/>
          <w:lang w:val="es-ES"/>
        </w:rPr>
        <w:t>”</w:t>
      </w:r>
      <w:r w:rsidRPr="00BF0013">
        <w:rPr>
          <w:rFonts w:ascii="Arial Narrow" w:hAnsi="Arial Narrow" w:cs="Arial"/>
          <w:i/>
          <w:sz w:val="28"/>
          <w:szCs w:val="28"/>
          <w:lang w:val="es-ES"/>
        </w:rPr>
        <w:t xml:space="preserve">.   </w:t>
      </w:r>
    </w:p>
    <w:p w:rsidR="00A93B52" w:rsidRDefault="00A93B52" w:rsidP="00A93B52">
      <w:pPr>
        <w:spacing w:line="360" w:lineRule="auto"/>
        <w:ind w:firstLine="851"/>
        <w:jc w:val="both"/>
        <w:rPr>
          <w:rFonts w:ascii="Arial Narrow" w:hAnsi="Arial Narrow" w:cs="Arial"/>
          <w:sz w:val="28"/>
          <w:szCs w:val="28"/>
          <w:lang w:val="es-ES"/>
        </w:rPr>
      </w:pPr>
    </w:p>
    <w:p w:rsidR="00A93B52" w:rsidRDefault="00A93B52"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Visto lo anterior, claramente es posible que el cónyuge separado de hecho, acceda a la pensión de sobrevivientes, no obstante, tal posibilidad se encuentra supeditada a que se acredite que se mantuvieron los lazos familiares, el ánimo de ayuda mutua y de socorro o, en todo caso, que haya contribuido de manera real y efectiva a la consolidación o construcción del derecho pensional, aporte que se debe entender reflejado en una convivencia real y efectiva en aquella época, con cumplimiento de las obligaciones propias del vínculo matrimonial. Respecto a esta última hipótesis, vale rememorar un pronunciamiento del órgano de cierre, con el siguiente tenor:</w:t>
      </w:r>
    </w:p>
    <w:p w:rsidR="00A93B52" w:rsidRDefault="00A93B52" w:rsidP="00D82A0B">
      <w:pPr>
        <w:pStyle w:val="Sinespaciado"/>
        <w:rPr>
          <w:lang w:val="es-ES"/>
        </w:rPr>
      </w:pPr>
    </w:p>
    <w:p w:rsidR="00A93B52" w:rsidRPr="00A728E9" w:rsidRDefault="00A93B52" w:rsidP="00D82A0B">
      <w:pPr>
        <w:ind w:firstLine="851"/>
        <w:jc w:val="both"/>
        <w:rPr>
          <w:rFonts w:ascii="Arial Narrow" w:hAnsi="Arial Narrow" w:cs="Arial"/>
          <w:i/>
          <w:sz w:val="28"/>
          <w:szCs w:val="28"/>
          <w:lang w:val="es-ES"/>
        </w:rPr>
      </w:pPr>
      <w:r>
        <w:rPr>
          <w:rFonts w:ascii="Arial Narrow" w:hAnsi="Arial Narrow" w:cs="Arial"/>
          <w:i/>
          <w:sz w:val="28"/>
          <w:szCs w:val="28"/>
          <w:lang w:val="es-ES"/>
        </w:rPr>
        <w:lastRenderedPageBreak/>
        <w:t>“</w:t>
      </w:r>
      <w:r w:rsidRPr="00A728E9">
        <w:rPr>
          <w:rFonts w:ascii="Arial Narrow" w:hAnsi="Arial Narrow" w:cs="Arial"/>
          <w:i/>
          <w:sz w:val="28"/>
          <w:szCs w:val="28"/>
          <w:lang w:val="es-ES"/>
        </w:rPr>
        <w:t>Además de lo anterior, debe precisar esta vez la  Sala que en  eventos como el sub lite, 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w:t>
      </w:r>
      <w:r>
        <w:rPr>
          <w:rFonts w:ascii="Arial Narrow" w:hAnsi="Arial Narrow" w:cs="Arial"/>
          <w:i/>
          <w:sz w:val="28"/>
          <w:szCs w:val="28"/>
          <w:lang w:val="es-ES"/>
        </w:rPr>
        <w:t xml:space="preserve">” (SL 12442 de 2015) </w:t>
      </w:r>
      <w:r w:rsidRPr="00A728E9">
        <w:rPr>
          <w:rFonts w:ascii="Arial Narrow" w:hAnsi="Arial Narrow" w:cs="Arial"/>
          <w:i/>
          <w:sz w:val="28"/>
          <w:szCs w:val="28"/>
          <w:lang w:val="es-ES"/>
        </w:rPr>
        <w:t>.</w:t>
      </w:r>
    </w:p>
    <w:p w:rsidR="00A93B52" w:rsidRDefault="00A93B52" w:rsidP="00D82A0B">
      <w:pPr>
        <w:pStyle w:val="Sinespaciado"/>
        <w:spacing w:line="360" w:lineRule="auto"/>
        <w:rPr>
          <w:lang w:val="es-ES"/>
        </w:rPr>
      </w:pPr>
    </w:p>
    <w:p w:rsidR="00A93B52" w:rsidRDefault="00A93B52"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 estos aspectos, propiamente, se avendrá el estudio probatorio que</w:t>
      </w:r>
      <w:r w:rsidR="00D82A0B">
        <w:rPr>
          <w:rFonts w:ascii="Arial Narrow" w:hAnsi="Arial Narrow" w:cs="Arial"/>
          <w:sz w:val="28"/>
          <w:szCs w:val="28"/>
          <w:lang w:val="es-ES"/>
        </w:rPr>
        <w:t xml:space="preserve"> efectuara la Sala</w:t>
      </w:r>
      <w:r>
        <w:rPr>
          <w:rFonts w:ascii="Arial Narrow" w:hAnsi="Arial Narrow" w:cs="Arial"/>
          <w:sz w:val="28"/>
          <w:szCs w:val="28"/>
          <w:lang w:val="es-ES"/>
        </w:rPr>
        <w:t>.</w:t>
      </w:r>
    </w:p>
    <w:p w:rsidR="00A93B52" w:rsidRPr="00D82A0B" w:rsidRDefault="00A93B52" w:rsidP="00D82A0B">
      <w:pPr>
        <w:pStyle w:val="Sinespaciado"/>
      </w:pPr>
    </w:p>
    <w:p w:rsidR="00D82A0B" w:rsidRDefault="00A93B52"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contó con las declaraciones de </w:t>
      </w:r>
      <w:r w:rsidR="00104B81">
        <w:rPr>
          <w:rFonts w:ascii="Arial Narrow" w:hAnsi="Arial Narrow" w:cs="Arial"/>
          <w:sz w:val="28"/>
          <w:szCs w:val="28"/>
          <w:lang w:val="es-ES"/>
        </w:rPr>
        <w:t xml:space="preserve">José Luis Márquez, María Fanny Agudelo Araque y Omaira de Jesús Yépez, está última en calidad de hermana del afiliado fallecido. </w:t>
      </w:r>
    </w:p>
    <w:p w:rsidR="00D82A0B" w:rsidRPr="00AD48F1" w:rsidRDefault="00104B81" w:rsidP="00A93B52">
      <w:pPr>
        <w:spacing w:line="360" w:lineRule="auto"/>
        <w:ind w:firstLine="851"/>
        <w:jc w:val="both"/>
        <w:rPr>
          <w:rFonts w:ascii="Arial Narrow" w:hAnsi="Arial Narrow" w:cs="Arial"/>
          <w:color w:val="FF0000"/>
          <w:sz w:val="28"/>
          <w:szCs w:val="28"/>
          <w:lang w:val="es-ES"/>
        </w:rPr>
      </w:pPr>
      <w:r>
        <w:rPr>
          <w:rFonts w:ascii="Arial Narrow" w:hAnsi="Arial Narrow" w:cs="Arial"/>
          <w:sz w:val="28"/>
          <w:szCs w:val="28"/>
          <w:lang w:val="es-ES"/>
        </w:rPr>
        <w:t xml:space="preserve">El </w:t>
      </w:r>
      <w:r w:rsidR="001B0171">
        <w:rPr>
          <w:rFonts w:ascii="Arial Narrow" w:hAnsi="Arial Narrow" w:cs="Arial"/>
          <w:sz w:val="28"/>
          <w:szCs w:val="28"/>
          <w:lang w:val="es-ES"/>
        </w:rPr>
        <w:t>p</w:t>
      </w:r>
      <w:r>
        <w:rPr>
          <w:rFonts w:ascii="Arial Narrow" w:hAnsi="Arial Narrow" w:cs="Arial"/>
          <w:sz w:val="28"/>
          <w:szCs w:val="28"/>
          <w:lang w:val="es-ES"/>
        </w:rPr>
        <w:t>rimero</w:t>
      </w:r>
      <w:r w:rsidR="0040012B">
        <w:rPr>
          <w:rFonts w:ascii="Arial Narrow" w:hAnsi="Arial Narrow" w:cs="Arial"/>
          <w:sz w:val="28"/>
          <w:szCs w:val="28"/>
          <w:lang w:val="es-ES"/>
        </w:rPr>
        <w:t xml:space="preserve">, sostuvo que él y su esposa, </w:t>
      </w:r>
      <w:r w:rsidR="00101CBF">
        <w:rPr>
          <w:rFonts w:ascii="Arial Narrow" w:hAnsi="Arial Narrow" w:cs="Arial"/>
          <w:sz w:val="28"/>
          <w:szCs w:val="28"/>
          <w:lang w:val="es-ES"/>
        </w:rPr>
        <w:t xml:space="preserve">la </w:t>
      </w:r>
      <w:r w:rsidR="00952413">
        <w:rPr>
          <w:rFonts w:ascii="Arial Narrow" w:hAnsi="Arial Narrow" w:cs="Arial"/>
          <w:sz w:val="28"/>
          <w:szCs w:val="28"/>
          <w:lang w:val="es-ES"/>
        </w:rPr>
        <w:t xml:space="preserve">declarante </w:t>
      </w:r>
      <w:r w:rsidR="005C10A7">
        <w:rPr>
          <w:rFonts w:ascii="Arial Narrow" w:hAnsi="Arial Narrow" w:cs="Arial"/>
          <w:sz w:val="28"/>
          <w:szCs w:val="28"/>
          <w:lang w:val="es-ES"/>
        </w:rPr>
        <w:t xml:space="preserve">María Fanny Agudelo Araque, fueron padrinos del </w:t>
      </w:r>
      <w:r w:rsidR="001B0171">
        <w:rPr>
          <w:rFonts w:ascii="Arial Narrow" w:hAnsi="Arial Narrow" w:cs="Arial"/>
          <w:sz w:val="28"/>
          <w:szCs w:val="28"/>
          <w:lang w:val="es-ES"/>
        </w:rPr>
        <w:t>matrimonio de la</w:t>
      </w:r>
      <w:r w:rsidR="004305D2">
        <w:rPr>
          <w:rFonts w:ascii="Arial Narrow" w:hAnsi="Arial Narrow" w:cs="Arial"/>
          <w:sz w:val="28"/>
          <w:szCs w:val="28"/>
          <w:lang w:val="es-ES"/>
        </w:rPr>
        <w:t xml:space="preserve"> demandante y </w:t>
      </w:r>
      <w:r w:rsidR="00101CBF">
        <w:rPr>
          <w:rFonts w:ascii="Arial Narrow" w:hAnsi="Arial Narrow" w:cs="Arial"/>
          <w:sz w:val="28"/>
          <w:szCs w:val="28"/>
          <w:lang w:val="es-ES"/>
        </w:rPr>
        <w:t>d</w:t>
      </w:r>
      <w:r w:rsidR="004305D2">
        <w:rPr>
          <w:rFonts w:ascii="Arial Narrow" w:hAnsi="Arial Narrow" w:cs="Arial"/>
          <w:sz w:val="28"/>
          <w:szCs w:val="28"/>
          <w:lang w:val="es-ES"/>
        </w:rPr>
        <w:t>el causante</w:t>
      </w:r>
      <w:r w:rsidR="0083345D">
        <w:rPr>
          <w:rFonts w:ascii="Arial Narrow" w:hAnsi="Arial Narrow" w:cs="Arial"/>
          <w:sz w:val="28"/>
          <w:szCs w:val="28"/>
          <w:lang w:val="es-ES"/>
        </w:rPr>
        <w:t xml:space="preserve"> por razones de amistad</w:t>
      </w:r>
      <w:r w:rsidR="005C10A7">
        <w:rPr>
          <w:rFonts w:ascii="Arial Narrow" w:hAnsi="Arial Narrow" w:cs="Arial"/>
          <w:sz w:val="28"/>
          <w:szCs w:val="28"/>
          <w:lang w:val="es-ES"/>
        </w:rPr>
        <w:t xml:space="preserve">; que </w:t>
      </w:r>
      <w:r w:rsidR="00820703">
        <w:rPr>
          <w:rFonts w:ascii="Arial Narrow" w:hAnsi="Arial Narrow" w:cs="Arial"/>
          <w:sz w:val="28"/>
          <w:szCs w:val="28"/>
          <w:lang w:val="es-ES"/>
        </w:rPr>
        <w:t>la misa se celebró en el corregimiento de Vergel en Cartago</w:t>
      </w:r>
      <w:r w:rsidR="00C40F0B">
        <w:rPr>
          <w:rFonts w:ascii="Arial Narrow" w:hAnsi="Arial Narrow" w:cs="Arial"/>
          <w:sz w:val="28"/>
          <w:szCs w:val="28"/>
          <w:lang w:val="es-ES"/>
        </w:rPr>
        <w:t>, Valle</w:t>
      </w:r>
      <w:r w:rsidR="00820703">
        <w:rPr>
          <w:rFonts w:ascii="Arial Narrow" w:hAnsi="Arial Narrow" w:cs="Arial"/>
          <w:sz w:val="28"/>
          <w:szCs w:val="28"/>
          <w:lang w:val="es-ES"/>
        </w:rPr>
        <w:t xml:space="preserve">; que </w:t>
      </w:r>
      <w:r w:rsidR="004305D2">
        <w:rPr>
          <w:rFonts w:ascii="Arial Narrow" w:hAnsi="Arial Narrow" w:cs="Arial"/>
          <w:sz w:val="28"/>
          <w:szCs w:val="28"/>
          <w:lang w:val="es-ES"/>
        </w:rPr>
        <w:t xml:space="preserve">la pareja de recién casados se domicilió </w:t>
      </w:r>
      <w:r w:rsidR="005C10A7">
        <w:rPr>
          <w:rFonts w:ascii="Arial Narrow" w:hAnsi="Arial Narrow" w:cs="Arial"/>
          <w:sz w:val="28"/>
          <w:szCs w:val="28"/>
          <w:lang w:val="es-ES"/>
        </w:rPr>
        <w:t xml:space="preserve">en la ciudad de </w:t>
      </w:r>
      <w:r w:rsidR="004110C5">
        <w:rPr>
          <w:rFonts w:ascii="Arial Narrow" w:hAnsi="Arial Narrow" w:cs="Arial"/>
          <w:sz w:val="28"/>
          <w:szCs w:val="28"/>
          <w:lang w:val="es-ES"/>
        </w:rPr>
        <w:t xml:space="preserve">Cali durante cinco años, </w:t>
      </w:r>
      <w:r w:rsidR="005C10A7">
        <w:rPr>
          <w:rFonts w:ascii="Arial Narrow" w:hAnsi="Arial Narrow" w:cs="Arial"/>
          <w:sz w:val="28"/>
          <w:szCs w:val="28"/>
          <w:lang w:val="es-ES"/>
        </w:rPr>
        <w:t xml:space="preserve">pero </w:t>
      </w:r>
      <w:r w:rsidR="004305D2">
        <w:rPr>
          <w:rFonts w:ascii="Arial Narrow" w:hAnsi="Arial Narrow" w:cs="Arial"/>
          <w:sz w:val="28"/>
          <w:szCs w:val="28"/>
          <w:lang w:val="es-ES"/>
        </w:rPr>
        <w:t xml:space="preserve">posteriormente, ante los problemas de salud </w:t>
      </w:r>
      <w:r w:rsidR="004110C5">
        <w:rPr>
          <w:rFonts w:ascii="Arial Narrow" w:hAnsi="Arial Narrow" w:cs="Arial"/>
          <w:sz w:val="28"/>
          <w:szCs w:val="28"/>
          <w:lang w:val="es-ES"/>
        </w:rPr>
        <w:t xml:space="preserve">que aquejaban a la </w:t>
      </w:r>
      <w:r w:rsidR="004305D2">
        <w:rPr>
          <w:rFonts w:ascii="Arial Narrow" w:hAnsi="Arial Narrow" w:cs="Arial"/>
          <w:sz w:val="28"/>
          <w:szCs w:val="28"/>
          <w:lang w:val="es-ES"/>
        </w:rPr>
        <w:t xml:space="preserve">actora, esta </w:t>
      </w:r>
      <w:r w:rsidR="004110C5">
        <w:rPr>
          <w:rFonts w:ascii="Arial Narrow" w:hAnsi="Arial Narrow" w:cs="Arial"/>
          <w:sz w:val="28"/>
          <w:szCs w:val="28"/>
          <w:lang w:val="es-ES"/>
        </w:rPr>
        <w:t xml:space="preserve">debió trasladarse </w:t>
      </w:r>
      <w:r w:rsidR="004305D2">
        <w:rPr>
          <w:rFonts w:ascii="Arial Narrow" w:hAnsi="Arial Narrow" w:cs="Arial"/>
          <w:sz w:val="28"/>
          <w:szCs w:val="28"/>
          <w:lang w:val="es-ES"/>
        </w:rPr>
        <w:t xml:space="preserve">al </w:t>
      </w:r>
      <w:r w:rsidR="00C40F0B">
        <w:rPr>
          <w:rFonts w:ascii="Arial Narrow" w:hAnsi="Arial Narrow" w:cs="Arial"/>
          <w:sz w:val="28"/>
          <w:szCs w:val="28"/>
          <w:lang w:val="es-ES"/>
        </w:rPr>
        <w:t>Municipio de Cartago</w:t>
      </w:r>
      <w:r w:rsidR="00FA60B4" w:rsidRPr="00AD48F1">
        <w:rPr>
          <w:rFonts w:ascii="Arial Narrow" w:hAnsi="Arial Narrow" w:cs="Arial"/>
          <w:sz w:val="28"/>
          <w:szCs w:val="28"/>
          <w:lang w:val="es-ES"/>
        </w:rPr>
        <w:t xml:space="preserve">; </w:t>
      </w:r>
      <w:r w:rsidR="004110C5" w:rsidRPr="00AD48F1">
        <w:rPr>
          <w:rFonts w:ascii="Arial Narrow" w:hAnsi="Arial Narrow" w:cs="Arial"/>
          <w:sz w:val="28"/>
          <w:szCs w:val="28"/>
          <w:lang w:val="es-ES"/>
        </w:rPr>
        <w:t>que tiene conocimiento de</w:t>
      </w:r>
      <w:r w:rsidR="00820703">
        <w:rPr>
          <w:rFonts w:ascii="Arial Narrow" w:hAnsi="Arial Narrow" w:cs="Arial"/>
          <w:sz w:val="28"/>
          <w:szCs w:val="28"/>
          <w:lang w:val="es-ES"/>
        </w:rPr>
        <w:t xml:space="preserve"> ello </w:t>
      </w:r>
      <w:r w:rsidR="004110C5" w:rsidRPr="00AD48F1">
        <w:rPr>
          <w:rFonts w:ascii="Arial Narrow" w:hAnsi="Arial Narrow" w:cs="Arial"/>
          <w:sz w:val="28"/>
          <w:szCs w:val="28"/>
          <w:lang w:val="es-ES"/>
        </w:rPr>
        <w:t xml:space="preserve">porque </w:t>
      </w:r>
      <w:r w:rsidR="00AF6F63" w:rsidRPr="00AD48F1">
        <w:rPr>
          <w:rFonts w:ascii="Arial Narrow" w:hAnsi="Arial Narrow" w:cs="Arial"/>
          <w:sz w:val="28"/>
          <w:szCs w:val="28"/>
          <w:lang w:val="es-ES"/>
        </w:rPr>
        <w:t>la demandante se lo contó</w:t>
      </w:r>
      <w:r w:rsidR="00D91C5F">
        <w:rPr>
          <w:rFonts w:ascii="Arial Narrow" w:hAnsi="Arial Narrow" w:cs="Arial"/>
          <w:sz w:val="28"/>
          <w:szCs w:val="28"/>
          <w:lang w:val="es-ES"/>
        </w:rPr>
        <w:t>.</w:t>
      </w:r>
      <w:r w:rsidR="00AD48F1" w:rsidRPr="00AD48F1">
        <w:rPr>
          <w:rFonts w:ascii="Arial Narrow" w:hAnsi="Arial Narrow" w:cs="Arial"/>
          <w:color w:val="FF0000"/>
          <w:sz w:val="28"/>
          <w:szCs w:val="28"/>
          <w:lang w:val="es-ES"/>
        </w:rPr>
        <w:t xml:space="preserve"> </w:t>
      </w:r>
    </w:p>
    <w:p w:rsidR="00FA60B4" w:rsidRDefault="00FA60B4" w:rsidP="00726FEE">
      <w:pPr>
        <w:pStyle w:val="Sinespaciado"/>
        <w:rPr>
          <w:lang w:val="es-ES"/>
        </w:rPr>
      </w:pPr>
    </w:p>
    <w:p w:rsidR="00D91C5F" w:rsidRPr="00D91C5F" w:rsidRDefault="00FA60B4" w:rsidP="00D91C5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Indicó </w:t>
      </w:r>
      <w:r w:rsidR="004110C5">
        <w:rPr>
          <w:rFonts w:ascii="Arial Narrow" w:hAnsi="Arial Narrow" w:cs="Arial"/>
          <w:sz w:val="28"/>
          <w:szCs w:val="28"/>
          <w:lang w:val="es-ES"/>
        </w:rPr>
        <w:t>además</w:t>
      </w:r>
      <w:r w:rsidR="00D91C5F">
        <w:rPr>
          <w:rFonts w:ascii="Arial Narrow" w:hAnsi="Arial Narrow" w:cs="Arial"/>
          <w:sz w:val="28"/>
          <w:szCs w:val="28"/>
          <w:lang w:val="es-ES"/>
        </w:rPr>
        <w:t xml:space="preserve">, que </w:t>
      </w:r>
      <w:r w:rsidR="007D24C5">
        <w:rPr>
          <w:rFonts w:ascii="Arial Narrow" w:hAnsi="Arial Narrow" w:cs="Arial"/>
          <w:sz w:val="28"/>
          <w:szCs w:val="28"/>
          <w:lang w:val="es-ES"/>
        </w:rPr>
        <w:t>e</w:t>
      </w:r>
      <w:r w:rsidR="00D91C5F">
        <w:rPr>
          <w:rFonts w:ascii="Arial Narrow" w:hAnsi="Arial Narrow" w:cs="Arial"/>
          <w:sz w:val="28"/>
          <w:szCs w:val="28"/>
          <w:lang w:val="es-ES"/>
        </w:rPr>
        <w:t xml:space="preserve">l </w:t>
      </w:r>
      <w:r w:rsidR="00AD48F1">
        <w:rPr>
          <w:rFonts w:ascii="Arial Narrow" w:hAnsi="Arial Narrow" w:cs="Arial"/>
          <w:sz w:val="28"/>
          <w:szCs w:val="28"/>
          <w:lang w:val="es-ES"/>
        </w:rPr>
        <w:t xml:space="preserve">afiliado </w:t>
      </w:r>
      <w:r>
        <w:rPr>
          <w:rFonts w:ascii="Arial Narrow" w:hAnsi="Arial Narrow" w:cs="Arial"/>
          <w:sz w:val="28"/>
          <w:szCs w:val="28"/>
          <w:lang w:val="es-ES"/>
        </w:rPr>
        <w:t xml:space="preserve">trabajaba en </w:t>
      </w:r>
      <w:r w:rsidR="004110C5">
        <w:rPr>
          <w:rFonts w:ascii="Arial Narrow" w:hAnsi="Arial Narrow" w:cs="Arial"/>
          <w:sz w:val="28"/>
          <w:szCs w:val="28"/>
          <w:lang w:val="es-ES"/>
        </w:rPr>
        <w:t xml:space="preserve">Cali en </w:t>
      </w:r>
      <w:r>
        <w:rPr>
          <w:rFonts w:ascii="Arial Narrow" w:hAnsi="Arial Narrow" w:cs="Arial"/>
          <w:sz w:val="28"/>
          <w:szCs w:val="28"/>
          <w:lang w:val="es-ES"/>
        </w:rPr>
        <w:t>una empresa de vigilancia, que falleció en</w:t>
      </w:r>
      <w:r w:rsidR="00726FEE">
        <w:rPr>
          <w:rFonts w:ascii="Arial Narrow" w:hAnsi="Arial Narrow" w:cs="Arial"/>
          <w:sz w:val="28"/>
          <w:szCs w:val="28"/>
          <w:lang w:val="es-ES"/>
        </w:rPr>
        <w:t xml:space="preserve"> esa ciudad</w:t>
      </w:r>
      <w:r>
        <w:rPr>
          <w:rFonts w:ascii="Arial Narrow" w:hAnsi="Arial Narrow" w:cs="Arial"/>
          <w:sz w:val="28"/>
          <w:szCs w:val="28"/>
          <w:lang w:val="es-ES"/>
        </w:rPr>
        <w:t xml:space="preserve">, </w:t>
      </w:r>
      <w:r w:rsidR="00726FEE">
        <w:rPr>
          <w:rFonts w:ascii="Arial Narrow" w:hAnsi="Arial Narrow" w:cs="Arial"/>
          <w:sz w:val="28"/>
          <w:szCs w:val="28"/>
          <w:lang w:val="es-ES"/>
        </w:rPr>
        <w:t xml:space="preserve">pero que desconoce </w:t>
      </w:r>
      <w:r w:rsidR="00AD48F1">
        <w:rPr>
          <w:rFonts w:ascii="Arial Narrow" w:hAnsi="Arial Narrow" w:cs="Arial"/>
          <w:sz w:val="28"/>
          <w:szCs w:val="28"/>
          <w:lang w:val="es-ES"/>
        </w:rPr>
        <w:t xml:space="preserve">la </w:t>
      </w:r>
      <w:r>
        <w:rPr>
          <w:rFonts w:ascii="Arial Narrow" w:hAnsi="Arial Narrow" w:cs="Arial"/>
          <w:sz w:val="28"/>
          <w:szCs w:val="28"/>
          <w:lang w:val="es-ES"/>
        </w:rPr>
        <w:t xml:space="preserve">causa y la fecha en que </w:t>
      </w:r>
      <w:r w:rsidR="00AD48F1">
        <w:rPr>
          <w:rFonts w:ascii="Arial Narrow" w:hAnsi="Arial Narrow" w:cs="Arial"/>
          <w:sz w:val="28"/>
          <w:szCs w:val="28"/>
          <w:lang w:val="es-ES"/>
        </w:rPr>
        <w:t xml:space="preserve">ello </w:t>
      </w:r>
      <w:r>
        <w:rPr>
          <w:rFonts w:ascii="Arial Narrow" w:hAnsi="Arial Narrow" w:cs="Arial"/>
          <w:sz w:val="28"/>
          <w:szCs w:val="28"/>
          <w:lang w:val="es-ES"/>
        </w:rPr>
        <w:t>ocurrió</w:t>
      </w:r>
      <w:r w:rsidR="00952413">
        <w:rPr>
          <w:rFonts w:ascii="Arial Narrow" w:hAnsi="Arial Narrow" w:cs="Arial"/>
          <w:sz w:val="28"/>
          <w:szCs w:val="28"/>
          <w:lang w:val="es-ES"/>
        </w:rPr>
        <w:t>;</w:t>
      </w:r>
      <w:r w:rsidR="00820703">
        <w:rPr>
          <w:rFonts w:ascii="Arial Narrow" w:hAnsi="Arial Narrow" w:cs="Arial"/>
          <w:sz w:val="28"/>
          <w:szCs w:val="28"/>
          <w:lang w:val="es-ES"/>
        </w:rPr>
        <w:t xml:space="preserve"> </w:t>
      </w:r>
      <w:r w:rsidR="00D405E9">
        <w:rPr>
          <w:rFonts w:ascii="Arial Narrow" w:hAnsi="Arial Narrow" w:cs="Arial"/>
          <w:sz w:val="28"/>
          <w:szCs w:val="28"/>
          <w:lang w:val="es-ES"/>
        </w:rPr>
        <w:t xml:space="preserve">que lo cremaron en Pereira; </w:t>
      </w:r>
      <w:r w:rsidR="00820703">
        <w:rPr>
          <w:rFonts w:ascii="Arial Narrow" w:hAnsi="Arial Narrow" w:cs="Arial"/>
          <w:sz w:val="28"/>
          <w:szCs w:val="28"/>
          <w:lang w:val="es-ES"/>
        </w:rPr>
        <w:t xml:space="preserve">que se dio cuenta </w:t>
      </w:r>
      <w:r w:rsidR="000D4982">
        <w:rPr>
          <w:rFonts w:ascii="Arial Narrow" w:hAnsi="Arial Narrow" w:cs="Arial"/>
          <w:sz w:val="28"/>
          <w:szCs w:val="28"/>
          <w:lang w:val="es-ES"/>
        </w:rPr>
        <w:t xml:space="preserve">del deceso </w:t>
      </w:r>
      <w:r w:rsidR="0083345D">
        <w:rPr>
          <w:rFonts w:ascii="Arial Narrow" w:hAnsi="Arial Narrow" w:cs="Arial"/>
          <w:sz w:val="28"/>
          <w:szCs w:val="28"/>
          <w:lang w:val="es-ES"/>
        </w:rPr>
        <w:t xml:space="preserve">porque una hermana de </w:t>
      </w:r>
      <w:r w:rsidR="000D4982">
        <w:rPr>
          <w:rFonts w:ascii="Arial Narrow" w:hAnsi="Arial Narrow" w:cs="Arial"/>
          <w:sz w:val="28"/>
          <w:szCs w:val="28"/>
          <w:lang w:val="es-ES"/>
        </w:rPr>
        <w:t xml:space="preserve">aquel </w:t>
      </w:r>
      <w:r w:rsidR="0083345D">
        <w:rPr>
          <w:rFonts w:ascii="Arial Narrow" w:hAnsi="Arial Narrow" w:cs="Arial"/>
          <w:sz w:val="28"/>
          <w:szCs w:val="28"/>
          <w:lang w:val="es-ES"/>
        </w:rPr>
        <w:t xml:space="preserve">le </w:t>
      </w:r>
      <w:r w:rsidR="00D405E9">
        <w:rPr>
          <w:rFonts w:ascii="Arial Narrow" w:hAnsi="Arial Narrow" w:cs="Arial"/>
          <w:sz w:val="28"/>
          <w:szCs w:val="28"/>
          <w:lang w:val="es-ES"/>
        </w:rPr>
        <w:t>informó</w:t>
      </w:r>
      <w:r w:rsidR="0083345D">
        <w:rPr>
          <w:rFonts w:ascii="Arial Narrow" w:hAnsi="Arial Narrow" w:cs="Arial"/>
          <w:sz w:val="28"/>
          <w:szCs w:val="28"/>
          <w:lang w:val="es-ES"/>
        </w:rPr>
        <w:t>; que</w:t>
      </w:r>
      <w:r w:rsidR="000D4982">
        <w:rPr>
          <w:rFonts w:ascii="Arial Narrow" w:hAnsi="Arial Narrow" w:cs="Arial"/>
          <w:sz w:val="28"/>
          <w:szCs w:val="28"/>
          <w:lang w:val="es-ES"/>
        </w:rPr>
        <w:t xml:space="preserve"> </w:t>
      </w:r>
      <w:r w:rsidR="0083345D">
        <w:rPr>
          <w:rFonts w:ascii="Arial Narrow" w:hAnsi="Arial Narrow" w:cs="Arial"/>
          <w:sz w:val="28"/>
          <w:szCs w:val="28"/>
          <w:lang w:val="es-ES"/>
        </w:rPr>
        <w:t xml:space="preserve">tiene conocimiento que el afiliado </w:t>
      </w:r>
      <w:r w:rsidR="00952413" w:rsidRPr="00D91C5F">
        <w:rPr>
          <w:rFonts w:ascii="Arial Narrow" w:hAnsi="Arial Narrow" w:cs="Arial"/>
          <w:sz w:val="28"/>
          <w:szCs w:val="28"/>
          <w:lang w:val="es-ES"/>
        </w:rPr>
        <w:t xml:space="preserve">pagaba arrendo en una habitación en Cali y que </w:t>
      </w:r>
      <w:r w:rsidR="00AD48F1" w:rsidRPr="00D91C5F">
        <w:rPr>
          <w:rFonts w:ascii="Arial Narrow" w:hAnsi="Arial Narrow" w:cs="Arial"/>
          <w:sz w:val="28"/>
          <w:szCs w:val="28"/>
          <w:lang w:val="es-ES"/>
        </w:rPr>
        <w:t>nunca</w:t>
      </w:r>
      <w:r w:rsidR="000D4982">
        <w:rPr>
          <w:rFonts w:ascii="Arial Narrow" w:hAnsi="Arial Narrow" w:cs="Arial"/>
          <w:sz w:val="28"/>
          <w:szCs w:val="28"/>
          <w:lang w:val="es-ES"/>
        </w:rPr>
        <w:t xml:space="preserve"> convivió con </w:t>
      </w:r>
      <w:r w:rsidR="00D405E9">
        <w:rPr>
          <w:rFonts w:ascii="Arial Narrow" w:hAnsi="Arial Narrow" w:cs="Arial"/>
          <w:sz w:val="28"/>
          <w:szCs w:val="28"/>
          <w:lang w:val="es-ES"/>
        </w:rPr>
        <w:t>nadie</w:t>
      </w:r>
      <w:r w:rsidR="000D4982">
        <w:rPr>
          <w:rFonts w:ascii="Arial Narrow" w:hAnsi="Arial Narrow" w:cs="Arial"/>
          <w:sz w:val="28"/>
          <w:szCs w:val="28"/>
          <w:lang w:val="es-ES"/>
        </w:rPr>
        <w:t xml:space="preserve"> allí</w:t>
      </w:r>
      <w:r w:rsidR="00AD48F1" w:rsidRPr="00D91C5F">
        <w:rPr>
          <w:rFonts w:ascii="Arial Narrow" w:hAnsi="Arial Narrow" w:cs="Arial"/>
          <w:sz w:val="28"/>
          <w:szCs w:val="28"/>
          <w:lang w:val="es-ES"/>
        </w:rPr>
        <w:t xml:space="preserve">, </w:t>
      </w:r>
      <w:r w:rsidR="0083345D">
        <w:rPr>
          <w:rFonts w:ascii="Arial Narrow" w:hAnsi="Arial Narrow" w:cs="Arial"/>
          <w:sz w:val="28"/>
          <w:szCs w:val="28"/>
          <w:lang w:val="es-ES"/>
        </w:rPr>
        <w:t xml:space="preserve">pues </w:t>
      </w:r>
      <w:r w:rsidR="00AD48F1" w:rsidRPr="00D91C5F">
        <w:rPr>
          <w:rFonts w:ascii="Arial Narrow" w:hAnsi="Arial Narrow" w:cs="Arial"/>
          <w:sz w:val="28"/>
          <w:szCs w:val="28"/>
          <w:lang w:val="es-ES"/>
        </w:rPr>
        <w:t>el mismo fallecido</w:t>
      </w:r>
      <w:r w:rsidR="000D4982">
        <w:rPr>
          <w:rFonts w:ascii="Arial Narrow" w:hAnsi="Arial Narrow" w:cs="Arial"/>
          <w:sz w:val="28"/>
          <w:szCs w:val="28"/>
          <w:lang w:val="es-ES"/>
        </w:rPr>
        <w:t xml:space="preserve">, </w:t>
      </w:r>
      <w:r w:rsidR="0083345D">
        <w:rPr>
          <w:rFonts w:ascii="Arial Narrow" w:hAnsi="Arial Narrow" w:cs="Arial"/>
          <w:sz w:val="28"/>
          <w:szCs w:val="28"/>
          <w:lang w:val="es-ES"/>
        </w:rPr>
        <w:t xml:space="preserve">cuando lo visitaba, le contaba </w:t>
      </w:r>
      <w:r w:rsidR="00AD48F1" w:rsidRPr="00D91C5F">
        <w:rPr>
          <w:rFonts w:ascii="Arial Narrow" w:hAnsi="Arial Narrow" w:cs="Arial"/>
          <w:sz w:val="28"/>
          <w:szCs w:val="28"/>
          <w:lang w:val="es-ES"/>
        </w:rPr>
        <w:t xml:space="preserve">que </w:t>
      </w:r>
      <w:r w:rsidR="00952413" w:rsidRPr="00D91C5F">
        <w:rPr>
          <w:rFonts w:ascii="Arial Narrow" w:hAnsi="Arial Narrow" w:cs="Arial"/>
          <w:sz w:val="28"/>
          <w:szCs w:val="28"/>
          <w:lang w:val="es-ES"/>
        </w:rPr>
        <w:t>viv</w:t>
      </w:r>
      <w:r w:rsidR="00AD48F1" w:rsidRPr="00D91C5F">
        <w:rPr>
          <w:rFonts w:ascii="Arial Narrow" w:hAnsi="Arial Narrow" w:cs="Arial"/>
          <w:sz w:val="28"/>
          <w:szCs w:val="28"/>
          <w:lang w:val="es-ES"/>
        </w:rPr>
        <w:t>ía solo</w:t>
      </w:r>
      <w:r w:rsidR="007D24C5">
        <w:rPr>
          <w:rFonts w:ascii="Arial Narrow" w:hAnsi="Arial Narrow" w:cs="Arial"/>
          <w:sz w:val="28"/>
          <w:szCs w:val="28"/>
          <w:lang w:val="es-ES"/>
        </w:rPr>
        <w:t xml:space="preserve">. Tales afirmaciones, </w:t>
      </w:r>
      <w:r w:rsidR="00297F1A">
        <w:rPr>
          <w:rFonts w:ascii="Arial Narrow" w:hAnsi="Arial Narrow" w:cs="Arial"/>
          <w:sz w:val="28"/>
          <w:szCs w:val="28"/>
          <w:lang w:val="es-ES"/>
        </w:rPr>
        <w:t xml:space="preserve">a juicio de la Sala, </w:t>
      </w:r>
      <w:r w:rsidR="00D91C5F" w:rsidRPr="00D91C5F">
        <w:rPr>
          <w:rFonts w:ascii="Arial Narrow" w:hAnsi="Arial Narrow" w:cs="Arial"/>
          <w:sz w:val="28"/>
          <w:szCs w:val="28"/>
          <w:lang w:val="es-ES"/>
        </w:rPr>
        <w:t xml:space="preserve">no puedan ser tenidas en cuenta para dar por acreditado el tiempo mínimo de convivencia que exige la norma, </w:t>
      </w:r>
      <w:r w:rsidR="00E911C7">
        <w:rPr>
          <w:rFonts w:ascii="Arial Narrow" w:hAnsi="Arial Narrow" w:cs="Arial"/>
          <w:sz w:val="28"/>
          <w:szCs w:val="28"/>
          <w:lang w:val="es-ES"/>
        </w:rPr>
        <w:t>pues se trata de un testigo indirecto o de oídas, que no tu</w:t>
      </w:r>
      <w:r w:rsidR="00D91C5F" w:rsidRPr="00D91C5F">
        <w:rPr>
          <w:rFonts w:ascii="Arial Narrow" w:hAnsi="Arial Narrow" w:cs="Arial"/>
          <w:sz w:val="28"/>
          <w:szCs w:val="28"/>
          <w:lang w:val="es-ES"/>
        </w:rPr>
        <w:t xml:space="preserve">vo un conocimiento inmediato del hecho que se pretende probar, máxime cuando </w:t>
      </w:r>
      <w:r w:rsidR="00E911C7">
        <w:rPr>
          <w:rFonts w:ascii="Arial Narrow" w:hAnsi="Arial Narrow" w:cs="Arial"/>
          <w:sz w:val="28"/>
          <w:szCs w:val="28"/>
          <w:lang w:val="es-ES"/>
        </w:rPr>
        <w:t xml:space="preserve">en su declaración </w:t>
      </w:r>
      <w:r w:rsidR="00D91C5F" w:rsidRPr="00D91C5F">
        <w:rPr>
          <w:rFonts w:ascii="Arial Narrow" w:hAnsi="Arial Narrow" w:cs="Arial"/>
          <w:sz w:val="28"/>
          <w:szCs w:val="28"/>
          <w:lang w:val="es-ES"/>
        </w:rPr>
        <w:t xml:space="preserve">refirió que </w:t>
      </w:r>
      <w:r w:rsidR="00E911C7">
        <w:rPr>
          <w:rFonts w:ascii="Arial Narrow" w:hAnsi="Arial Narrow" w:cs="Arial"/>
          <w:sz w:val="28"/>
          <w:szCs w:val="28"/>
          <w:lang w:val="es-ES"/>
        </w:rPr>
        <w:t xml:space="preserve">su domicilio estuvo ubicado en </w:t>
      </w:r>
      <w:r w:rsidR="007D24C5">
        <w:rPr>
          <w:rFonts w:ascii="Arial Narrow" w:hAnsi="Arial Narrow" w:cs="Arial"/>
          <w:sz w:val="28"/>
          <w:szCs w:val="28"/>
          <w:lang w:val="es-ES"/>
        </w:rPr>
        <w:t xml:space="preserve">Santa Rosa de Cabal, </w:t>
      </w:r>
      <w:r w:rsidR="00E911C7">
        <w:rPr>
          <w:rFonts w:ascii="Arial Narrow" w:hAnsi="Arial Narrow" w:cs="Arial"/>
          <w:sz w:val="28"/>
          <w:szCs w:val="28"/>
          <w:lang w:val="es-ES"/>
        </w:rPr>
        <w:t xml:space="preserve">y que por cuestiones de amistad, </w:t>
      </w:r>
      <w:r w:rsidR="0083345D">
        <w:rPr>
          <w:rFonts w:ascii="Arial Narrow" w:hAnsi="Arial Narrow" w:cs="Arial"/>
          <w:sz w:val="28"/>
          <w:szCs w:val="28"/>
          <w:lang w:val="es-ES"/>
        </w:rPr>
        <w:lastRenderedPageBreak/>
        <w:t xml:space="preserve">cuando trabajó como jornalero en </w:t>
      </w:r>
      <w:r w:rsidR="000D4982">
        <w:rPr>
          <w:rFonts w:ascii="Arial Narrow" w:hAnsi="Arial Narrow" w:cs="Arial"/>
          <w:sz w:val="28"/>
          <w:szCs w:val="28"/>
          <w:lang w:val="es-ES"/>
        </w:rPr>
        <w:t xml:space="preserve">el municipio de </w:t>
      </w:r>
      <w:r w:rsidR="0083345D">
        <w:rPr>
          <w:rFonts w:ascii="Arial Narrow" w:hAnsi="Arial Narrow" w:cs="Arial"/>
          <w:sz w:val="28"/>
          <w:szCs w:val="28"/>
          <w:lang w:val="es-ES"/>
        </w:rPr>
        <w:t xml:space="preserve">Cartago, manejando una finca en la </w:t>
      </w:r>
      <w:r w:rsidR="000D4982">
        <w:rPr>
          <w:rFonts w:ascii="Arial Narrow" w:hAnsi="Arial Narrow" w:cs="Arial"/>
          <w:sz w:val="28"/>
          <w:szCs w:val="28"/>
          <w:lang w:val="es-ES"/>
        </w:rPr>
        <w:t>V</w:t>
      </w:r>
      <w:r w:rsidR="0083345D">
        <w:rPr>
          <w:rFonts w:ascii="Arial Narrow" w:hAnsi="Arial Narrow" w:cs="Arial"/>
          <w:sz w:val="28"/>
          <w:szCs w:val="28"/>
          <w:lang w:val="es-ES"/>
        </w:rPr>
        <w:t xml:space="preserve">ereda la Libertad, </w:t>
      </w:r>
      <w:r w:rsidR="00720446">
        <w:rPr>
          <w:rFonts w:ascii="Arial Narrow" w:hAnsi="Arial Narrow" w:cs="Arial"/>
          <w:sz w:val="28"/>
          <w:szCs w:val="28"/>
          <w:lang w:val="es-ES"/>
        </w:rPr>
        <w:t>donde a lo sumo,</w:t>
      </w:r>
      <w:r w:rsidR="000D4982">
        <w:rPr>
          <w:rFonts w:ascii="Arial Narrow" w:hAnsi="Arial Narrow" w:cs="Arial"/>
          <w:sz w:val="28"/>
          <w:szCs w:val="28"/>
          <w:lang w:val="es-ES"/>
        </w:rPr>
        <w:t xml:space="preserve"> trabajó</w:t>
      </w:r>
      <w:r w:rsidR="00720446">
        <w:rPr>
          <w:rFonts w:ascii="Arial Narrow" w:hAnsi="Arial Narrow" w:cs="Arial"/>
          <w:sz w:val="28"/>
          <w:szCs w:val="28"/>
          <w:lang w:val="es-ES"/>
        </w:rPr>
        <w:t xml:space="preserve"> dos años, sin especificar la fecha, el </w:t>
      </w:r>
      <w:r w:rsidR="007D24C5">
        <w:rPr>
          <w:rFonts w:ascii="Arial Narrow" w:hAnsi="Arial Narrow" w:cs="Arial"/>
          <w:sz w:val="28"/>
          <w:szCs w:val="28"/>
          <w:lang w:val="es-ES"/>
        </w:rPr>
        <w:t>causante lo visitaba cuando pedía permisos o vacaciones</w:t>
      </w:r>
      <w:r w:rsidR="00E911C7">
        <w:rPr>
          <w:rFonts w:ascii="Arial Narrow" w:hAnsi="Arial Narrow" w:cs="Arial"/>
          <w:sz w:val="28"/>
          <w:szCs w:val="28"/>
          <w:lang w:val="es-ES"/>
        </w:rPr>
        <w:t xml:space="preserve">, </w:t>
      </w:r>
      <w:r w:rsidR="000D4982">
        <w:rPr>
          <w:rFonts w:ascii="Arial Narrow" w:hAnsi="Arial Narrow" w:cs="Arial"/>
          <w:sz w:val="28"/>
          <w:szCs w:val="28"/>
          <w:lang w:val="es-ES"/>
        </w:rPr>
        <w:t xml:space="preserve">situación que resulta muy esporádica o eventual. </w:t>
      </w:r>
    </w:p>
    <w:p w:rsidR="00D91C5F" w:rsidRPr="00CE16DA" w:rsidRDefault="00D91C5F" w:rsidP="00CE16DA">
      <w:pPr>
        <w:pStyle w:val="Sinespaciado"/>
      </w:pPr>
    </w:p>
    <w:p w:rsidR="00085353" w:rsidRDefault="00601364" w:rsidP="00A93B52">
      <w:pPr>
        <w:spacing w:line="360" w:lineRule="auto"/>
        <w:ind w:firstLine="851"/>
        <w:jc w:val="both"/>
        <w:rPr>
          <w:rFonts w:ascii="Arial Narrow" w:hAnsi="Arial Narrow" w:cs="Arial"/>
          <w:sz w:val="28"/>
          <w:szCs w:val="28"/>
          <w:lang w:val="es-ES"/>
        </w:rPr>
      </w:pPr>
      <w:r>
        <w:rPr>
          <w:rFonts w:ascii="Arial Narrow" w:hAnsi="Arial Narrow"/>
          <w:sz w:val="28"/>
          <w:szCs w:val="28"/>
        </w:rPr>
        <w:t xml:space="preserve">En similares términos se pronunció la </w:t>
      </w:r>
      <w:r w:rsidR="000D4982" w:rsidRPr="000D4982">
        <w:rPr>
          <w:rFonts w:ascii="Arial Narrow" w:hAnsi="Arial Narrow"/>
          <w:sz w:val="28"/>
          <w:szCs w:val="28"/>
        </w:rPr>
        <w:t>declarante</w:t>
      </w:r>
      <w:r w:rsidR="000D4982">
        <w:rPr>
          <w:rFonts w:ascii="Arial Narrow" w:hAnsi="Arial Narrow"/>
          <w:sz w:val="28"/>
          <w:szCs w:val="28"/>
        </w:rPr>
        <w:t xml:space="preserve"> </w:t>
      </w:r>
      <w:r w:rsidR="000D4982" w:rsidRPr="000D4982">
        <w:rPr>
          <w:rFonts w:ascii="Arial Narrow" w:hAnsi="Arial Narrow"/>
          <w:sz w:val="28"/>
          <w:szCs w:val="28"/>
        </w:rPr>
        <w:t>María</w:t>
      </w:r>
      <w:r w:rsidR="000D4982">
        <w:rPr>
          <w:rFonts w:ascii="Arial Narrow" w:hAnsi="Arial Narrow" w:cs="Arial"/>
          <w:sz w:val="28"/>
          <w:szCs w:val="28"/>
          <w:lang w:val="es-ES"/>
        </w:rPr>
        <w:t xml:space="preserve"> Fanny Agudelo</w:t>
      </w:r>
      <w:r>
        <w:rPr>
          <w:rFonts w:ascii="Arial Narrow" w:hAnsi="Arial Narrow" w:cs="Arial"/>
          <w:sz w:val="28"/>
          <w:szCs w:val="28"/>
          <w:lang w:val="es-ES"/>
        </w:rPr>
        <w:t>, quien agregó que desde hace 33 años vive en Santa Rosa de Cabal con su esposo</w:t>
      </w:r>
      <w:r w:rsidR="00685AD7">
        <w:rPr>
          <w:rFonts w:ascii="Arial Narrow" w:hAnsi="Arial Narrow" w:cs="Arial"/>
          <w:sz w:val="28"/>
          <w:szCs w:val="28"/>
          <w:lang w:val="es-ES"/>
        </w:rPr>
        <w:t xml:space="preserve">; </w:t>
      </w:r>
      <w:r>
        <w:rPr>
          <w:rFonts w:ascii="Arial Narrow" w:hAnsi="Arial Narrow" w:cs="Arial"/>
          <w:sz w:val="28"/>
          <w:szCs w:val="28"/>
          <w:lang w:val="es-ES"/>
        </w:rPr>
        <w:t>que los problemas de salud que obligaron a la dem</w:t>
      </w:r>
      <w:r w:rsidR="000E76D8">
        <w:rPr>
          <w:rFonts w:ascii="Arial Narrow" w:hAnsi="Arial Narrow" w:cs="Arial"/>
          <w:sz w:val="28"/>
          <w:szCs w:val="28"/>
          <w:lang w:val="es-ES"/>
        </w:rPr>
        <w:t>andante a trasladarse a</w:t>
      </w:r>
      <w:r w:rsidR="00685AD7">
        <w:rPr>
          <w:rFonts w:ascii="Arial Narrow" w:hAnsi="Arial Narrow" w:cs="Arial"/>
          <w:sz w:val="28"/>
          <w:szCs w:val="28"/>
          <w:lang w:val="es-ES"/>
        </w:rPr>
        <w:t xml:space="preserve">l Municipio de </w:t>
      </w:r>
      <w:r w:rsidR="000E76D8">
        <w:rPr>
          <w:rFonts w:ascii="Arial Narrow" w:hAnsi="Arial Narrow" w:cs="Arial"/>
          <w:sz w:val="28"/>
          <w:szCs w:val="28"/>
          <w:lang w:val="es-ES"/>
        </w:rPr>
        <w:t>Cartago</w:t>
      </w:r>
      <w:r>
        <w:rPr>
          <w:rFonts w:ascii="Arial Narrow" w:hAnsi="Arial Narrow" w:cs="Arial"/>
          <w:sz w:val="28"/>
          <w:szCs w:val="28"/>
          <w:lang w:val="es-ES"/>
        </w:rPr>
        <w:t xml:space="preserve"> estaban relacionados con las altas temperaturas de Cali; que el causante se quedó </w:t>
      </w:r>
      <w:r w:rsidR="000E76D8">
        <w:rPr>
          <w:rFonts w:ascii="Arial Narrow" w:hAnsi="Arial Narrow" w:cs="Arial"/>
          <w:sz w:val="28"/>
          <w:szCs w:val="28"/>
          <w:lang w:val="es-ES"/>
        </w:rPr>
        <w:t xml:space="preserve">viviendo </w:t>
      </w:r>
      <w:r w:rsidR="00685AD7">
        <w:rPr>
          <w:rFonts w:ascii="Arial Narrow" w:hAnsi="Arial Narrow" w:cs="Arial"/>
          <w:sz w:val="28"/>
          <w:szCs w:val="28"/>
          <w:lang w:val="es-ES"/>
        </w:rPr>
        <w:t>allí</w:t>
      </w:r>
      <w:r w:rsidR="009D7584">
        <w:rPr>
          <w:rFonts w:ascii="Arial Narrow" w:hAnsi="Arial Narrow" w:cs="Arial"/>
          <w:sz w:val="28"/>
          <w:szCs w:val="28"/>
          <w:lang w:val="es-ES"/>
        </w:rPr>
        <w:t xml:space="preserve"> y </w:t>
      </w:r>
      <w:r w:rsidR="008A7CC1">
        <w:rPr>
          <w:rFonts w:ascii="Arial Narrow" w:hAnsi="Arial Narrow" w:cs="Arial"/>
          <w:sz w:val="28"/>
          <w:szCs w:val="28"/>
          <w:lang w:val="es-ES"/>
        </w:rPr>
        <w:t xml:space="preserve">pagaba arrendo donde una familiar, </w:t>
      </w:r>
      <w:r w:rsidR="000E76D8">
        <w:rPr>
          <w:rFonts w:ascii="Arial Narrow" w:hAnsi="Arial Narrow" w:cs="Arial"/>
          <w:sz w:val="28"/>
          <w:szCs w:val="28"/>
          <w:lang w:val="es-ES"/>
        </w:rPr>
        <w:t>pero que cuando tenía tiempo viajaba a Cartago; que ella</w:t>
      </w:r>
      <w:r w:rsidR="00685AD7">
        <w:rPr>
          <w:rFonts w:ascii="Arial Narrow" w:hAnsi="Arial Narrow" w:cs="Arial"/>
          <w:sz w:val="28"/>
          <w:szCs w:val="28"/>
          <w:lang w:val="es-ES"/>
        </w:rPr>
        <w:t xml:space="preserve">  </w:t>
      </w:r>
      <w:r w:rsidR="00EE46BC">
        <w:rPr>
          <w:rFonts w:ascii="Arial Narrow" w:hAnsi="Arial Narrow" w:cs="Arial"/>
          <w:sz w:val="28"/>
          <w:szCs w:val="28"/>
          <w:lang w:val="es-ES"/>
        </w:rPr>
        <w:t>–</w:t>
      </w:r>
      <w:r w:rsidR="00685AD7">
        <w:rPr>
          <w:rFonts w:ascii="Arial Narrow" w:hAnsi="Arial Narrow" w:cs="Arial"/>
          <w:sz w:val="28"/>
          <w:szCs w:val="28"/>
          <w:lang w:val="es-ES"/>
        </w:rPr>
        <w:t xml:space="preserve">o sea </w:t>
      </w:r>
      <w:r w:rsidR="00EE46BC">
        <w:rPr>
          <w:rFonts w:ascii="Arial Narrow" w:hAnsi="Arial Narrow" w:cs="Arial"/>
          <w:sz w:val="28"/>
          <w:szCs w:val="28"/>
          <w:lang w:val="es-ES"/>
        </w:rPr>
        <w:t xml:space="preserve">la testigo- </w:t>
      </w:r>
      <w:r w:rsidR="000E76D8">
        <w:rPr>
          <w:rFonts w:ascii="Arial Narrow" w:hAnsi="Arial Narrow" w:cs="Arial"/>
          <w:sz w:val="28"/>
          <w:szCs w:val="28"/>
          <w:lang w:val="es-ES"/>
        </w:rPr>
        <w:t xml:space="preserve">nunca </w:t>
      </w:r>
      <w:r w:rsidR="00EE46BC">
        <w:rPr>
          <w:rFonts w:ascii="Arial Narrow" w:hAnsi="Arial Narrow" w:cs="Arial"/>
          <w:sz w:val="28"/>
          <w:szCs w:val="28"/>
          <w:lang w:val="es-ES"/>
        </w:rPr>
        <w:t>lo</w:t>
      </w:r>
      <w:r w:rsidR="00D515A0">
        <w:rPr>
          <w:rFonts w:ascii="Arial Narrow" w:hAnsi="Arial Narrow" w:cs="Arial"/>
          <w:sz w:val="28"/>
          <w:szCs w:val="28"/>
          <w:lang w:val="es-ES"/>
        </w:rPr>
        <w:t xml:space="preserve">s </w:t>
      </w:r>
      <w:r w:rsidR="009D7584">
        <w:rPr>
          <w:rFonts w:ascii="Arial Narrow" w:hAnsi="Arial Narrow" w:cs="Arial"/>
          <w:sz w:val="28"/>
          <w:szCs w:val="28"/>
          <w:lang w:val="es-ES"/>
        </w:rPr>
        <w:t>visitó</w:t>
      </w:r>
      <w:r w:rsidR="00EE46BC">
        <w:rPr>
          <w:rFonts w:ascii="Arial Narrow" w:hAnsi="Arial Narrow" w:cs="Arial"/>
          <w:sz w:val="28"/>
          <w:szCs w:val="28"/>
          <w:lang w:val="es-ES"/>
        </w:rPr>
        <w:t xml:space="preserve">; que no conoce la empresa donde </w:t>
      </w:r>
      <w:r w:rsidR="00D515A0">
        <w:rPr>
          <w:rFonts w:ascii="Arial Narrow" w:hAnsi="Arial Narrow" w:cs="Arial"/>
          <w:sz w:val="28"/>
          <w:szCs w:val="28"/>
          <w:lang w:val="es-ES"/>
        </w:rPr>
        <w:t xml:space="preserve">laboraba el afiliado, </w:t>
      </w:r>
      <w:r w:rsidR="008A7CC1">
        <w:rPr>
          <w:rFonts w:ascii="Arial Narrow" w:hAnsi="Arial Narrow" w:cs="Arial"/>
          <w:sz w:val="28"/>
          <w:szCs w:val="28"/>
          <w:lang w:val="es-ES"/>
        </w:rPr>
        <w:t>que</w:t>
      </w:r>
      <w:r w:rsidR="009D7584">
        <w:rPr>
          <w:rFonts w:ascii="Arial Narrow" w:hAnsi="Arial Narrow" w:cs="Arial"/>
          <w:sz w:val="28"/>
          <w:szCs w:val="28"/>
          <w:lang w:val="es-ES"/>
        </w:rPr>
        <w:t xml:space="preserve"> este </w:t>
      </w:r>
      <w:r w:rsidR="008A7CC1">
        <w:rPr>
          <w:rFonts w:ascii="Arial Narrow" w:hAnsi="Arial Narrow" w:cs="Arial"/>
          <w:sz w:val="28"/>
          <w:szCs w:val="28"/>
          <w:lang w:val="es-ES"/>
        </w:rPr>
        <w:t xml:space="preserve">murió de un derrame cerebral; </w:t>
      </w:r>
      <w:r w:rsidR="00085353">
        <w:rPr>
          <w:rFonts w:ascii="Arial Narrow" w:hAnsi="Arial Narrow" w:cs="Arial"/>
          <w:sz w:val="28"/>
          <w:szCs w:val="28"/>
          <w:lang w:val="es-ES"/>
        </w:rPr>
        <w:t xml:space="preserve">que las exequias y el entierro fueron en </w:t>
      </w:r>
      <w:r w:rsidR="00C90F8F">
        <w:rPr>
          <w:rFonts w:ascii="Arial Narrow" w:hAnsi="Arial Narrow" w:cs="Arial"/>
          <w:sz w:val="28"/>
          <w:szCs w:val="28"/>
          <w:lang w:val="es-ES"/>
        </w:rPr>
        <w:t xml:space="preserve">la ciudad de </w:t>
      </w:r>
      <w:r w:rsidR="00085353">
        <w:rPr>
          <w:rFonts w:ascii="Arial Narrow" w:hAnsi="Arial Narrow" w:cs="Arial"/>
          <w:sz w:val="28"/>
          <w:szCs w:val="28"/>
          <w:lang w:val="es-ES"/>
        </w:rPr>
        <w:t xml:space="preserve">Cali, y </w:t>
      </w:r>
      <w:r w:rsidR="00C90F8F">
        <w:rPr>
          <w:rFonts w:ascii="Arial Narrow" w:hAnsi="Arial Narrow" w:cs="Arial"/>
          <w:sz w:val="28"/>
          <w:szCs w:val="28"/>
          <w:lang w:val="es-ES"/>
        </w:rPr>
        <w:t xml:space="preserve">por último, </w:t>
      </w:r>
      <w:r w:rsidR="00085353">
        <w:rPr>
          <w:rFonts w:ascii="Arial Narrow" w:hAnsi="Arial Narrow" w:cs="Arial"/>
          <w:sz w:val="28"/>
          <w:szCs w:val="28"/>
          <w:lang w:val="es-ES"/>
        </w:rPr>
        <w:t xml:space="preserve">que distinguió a la señora </w:t>
      </w:r>
      <w:proofErr w:type="spellStart"/>
      <w:r w:rsidR="00085353">
        <w:rPr>
          <w:rFonts w:ascii="Arial Narrow" w:hAnsi="Arial Narrow" w:cs="Arial"/>
          <w:sz w:val="28"/>
          <w:szCs w:val="28"/>
          <w:lang w:val="es-ES"/>
        </w:rPr>
        <w:t>Rosaline</w:t>
      </w:r>
      <w:proofErr w:type="spellEnd"/>
      <w:r w:rsidR="00085353">
        <w:rPr>
          <w:rFonts w:ascii="Arial Narrow" w:hAnsi="Arial Narrow" w:cs="Arial"/>
          <w:sz w:val="28"/>
          <w:szCs w:val="28"/>
          <w:lang w:val="es-ES"/>
        </w:rPr>
        <w:t xml:space="preserve"> Sepúlveda Sánchez, prima del causante, porque </w:t>
      </w:r>
      <w:r w:rsidR="009D7584">
        <w:rPr>
          <w:rFonts w:ascii="Arial Narrow" w:hAnsi="Arial Narrow" w:cs="Arial"/>
          <w:sz w:val="28"/>
          <w:szCs w:val="28"/>
          <w:lang w:val="es-ES"/>
        </w:rPr>
        <w:t xml:space="preserve">este una vez la llevó a su casa </w:t>
      </w:r>
      <w:r w:rsidR="00C90F8F">
        <w:rPr>
          <w:rFonts w:ascii="Arial Narrow" w:hAnsi="Arial Narrow" w:cs="Arial"/>
          <w:sz w:val="28"/>
          <w:szCs w:val="28"/>
          <w:lang w:val="es-ES"/>
        </w:rPr>
        <w:t xml:space="preserve">cuando iba </w:t>
      </w:r>
      <w:r w:rsidR="009D7584">
        <w:rPr>
          <w:rFonts w:ascii="Arial Narrow" w:hAnsi="Arial Narrow" w:cs="Arial"/>
          <w:sz w:val="28"/>
          <w:szCs w:val="28"/>
          <w:lang w:val="es-ES"/>
        </w:rPr>
        <w:t>de paseo.</w:t>
      </w:r>
    </w:p>
    <w:p w:rsidR="00575A7A" w:rsidRDefault="003E39AD"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Como </w:t>
      </w:r>
      <w:r w:rsidR="00CE16DA">
        <w:rPr>
          <w:rFonts w:ascii="Arial Narrow" w:hAnsi="Arial Narrow" w:cs="Arial"/>
          <w:sz w:val="28"/>
          <w:szCs w:val="28"/>
          <w:lang w:val="es-ES"/>
        </w:rPr>
        <w:t xml:space="preserve">se observa, la deponente tampoco hace una referencia </w:t>
      </w:r>
      <w:r w:rsidR="008D5EDA">
        <w:rPr>
          <w:rFonts w:ascii="Arial Narrow" w:hAnsi="Arial Narrow" w:cs="Arial"/>
          <w:sz w:val="28"/>
          <w:szCs w:val="28"/>
          <w:lang w:val="es-ES"/>
        </w:rPr>
        <w:t xml:space="preserve">respecto al tiempo </w:t>
      </w:r>
      <w:r w:rsidR="00CE16DA">
        <w:rPr>
          <w:rFonts w:ascii="Arial Narrow" w:hAnsi="Arial Narrow" w:cs="Arial"/>
          <w:sz w:val="28"/>
          <w:szCs w:val="28"/>
          <w:lang w:val="es-ES"/>
        </w:rPr>
        <w:t xml:space="preserve">en que la pareja mantuvo una convivencia real y efectiva. </w:t>
      </w:r>
    </w:p>
    <w:p w:rsidR="00CE16DA" w:rsidRDefault="00CE16DA" w:rsidP="00CE16DA">
      <w:pPr>
        <w:pStyle w:val="Sinespaciado"/>
        <w:rPr>
          <w:lang w:val="es-ES"/>
        </w:rPr>
      </w:pPr>
    </w:p>
    <w:p w:rsidR="000237B4" w:rsidRDefault="00CE16DA"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último, la señora Omaira de Jesús </w:t>
      </w:r>
      <w:r w:rsidR="00897A2A">
        <w:rPr>
          <w:rFonts w:ascii="Arial Narrow" w:hAnsi="Arial Narrow" w:cs="Arial"/>
          <w:sz w:val="28"/>
          <w:szCs w:val="28"/>
          <w:lang w:val="es-ES"/>
        </w:rPr>
        <w:t>Yépez</w:t>
      </w:r>
      <w:r>
        <w:rPr>
          <w:rFonts w:ascii="Arial Narrow" w:hAnsi="Arial Narrow" w:cs="Arial"/>
          <w:sz w:val="28"/>
          <w:szCs w:val="28"/>
          <w:lang w:val="es-ES"/>
        </w:rPr>
        <w:t xml:space="preserve">, </w:t>
      </w:r>
      <w:r w:rsidR="00F1064F">
        <w:rPr>
          <w:rFonts w:ascii="Arial Narrow" w:hAnsi="Arial Narrow" w:cs="Arial"/>
          <w:sz w:val="28"/>
          <w:szCs w:val="28"/>
          <w:lang w:val="es-ES"/>
        </w:rPr>
        <w:t xml:space="preserve">coincidió en afirmar que una vez su hermano contrajo matrimonio con la demandante, </w:t>
      </w:r>
      <w:r w:rsidR="00E309AA">
        <w:rPr>
          <w:rFonts w:ascii="Arial Narrow" w:hAnsi="Arial Narrow" w:cs="Arial"/>
          <w:sz w:val="28"/>
          <w:szCs w:val="28"/>
          <w:lang w:val="es-ES"/>
        </w:rPr>
        <w:t>fijaron su residencia e</w:t>
      </w:r>
      <w:r w:rsidR="00F1064F">
        <w:rPr>
          <w:rFonts w:ascii="Arial Narrow" w:hAnsi="Arial Narrow" w:cs="Arial"/>
          <w:sz w:val="28"/>
          <w:szCs w:val="28"/>
          <w:lang w:val="es-ES"/>
        </w:rPr>
        <w:t>n</w:t>
      </w:r>
      <w:r w:rsidR="00E309AA">
        <w:rPr>
          <w:rFonts w:ascii="Arial Narrow" w:hAnsi="Arial Narrow" w:cs="Arial"/>
          <w:sz w:val="28"/>
          <w:szCs w:val="28"/>
          <w:lang w:val="es-ES"/>
        </w:rPr>
        <w:t xml:space="preserve"> el barrio San Luis en </w:t>
      </w:r>
      <w:r w:rsidR="003153EA">
        <w:rPr>
          <w:rFonts w:ascii="Arial Narrow" w:hAnsi="Arial Narrow" w:cs="Arial"/>
          <w:sz w:val="28"/>
          <w:szCs w:val="28"/>
          <w:lang w:val="es-ES"/>
        </w:rPr>
        <w:t xml:space="preserve">la ciudad de </w:t>
      </w:r>
      <w:r w:rsidR="00F1064F">
        <w:rPr>
          <w:rFonts w:ascii="Arial Narrow" w:hAnsi="Arial Narrow" w:cs="Arial"/>
          <w:sz w:val="28"/>
          <w:szCs w:val="28"/>
          <w:lang w:val="es-ES"/>
        </w:rPr>
        <w:t xml:space="preserve">Cali, </w:t>
      </w:r>
      <w:r w:rsidR="004523C5">
        <w:rPr>
          <w:rFonts w:ascii="Arial Narrow" w:hAnsi="Arial Narrow" w:cs="Arial"/>
          <w:sz w:val="28"/>
          <w:szCs w:val="28"/>
          <w:lang w:val="es-ES"/>
        </w:rPr>
        <w:t xml:space="preserve">donde convivieron por </w:t>
      </w:r>
      <w:r w:rsidR="00E309AA">
        <w:rPr>
          <w:rFonts w:ascii="Arial Narrow" w:hAnsi="Arial Narrow" w:cs="Arial"/>
          <w:sz w:val="28"/>
          <w:szCs w:val="28"/>
          <w:lang w:val="es-ES"/>
        </w:rPr>
        <w:t xml:space="preserve">algún tiempo, </w:t>
      </w:r>
      <w:r w:rsidR="004943AA">
        <w:rPr>
          <w:rFonts w:ascii="Arial Narrow" w:hAnsi="Arial Narrow" w:cs="Arial"/>
          <w:sz w:val="28"/>
          <w:szCs w:val="28"/>
          <w:lang w:val="es-ES"/>
        </w:rPr>
        <w:t>empero que</w:t>
      </w:r>
      <w:r w:rsidR="005C5351">
        <w:rPr>
          <w:rFonts w:ascii="Arial Narrow" w:hAnsi="Arial Narrow" w:cs="Arial"/>
          <w:sz w:val="28"/>
          <w:szCs w:val="28"/>
          <w:lang w:val="es-ES"/>
        </w:rPr>
        <w:t xml:space="preserve"> ella nunca los visitó</w:t>
      </w:r>
      <w:r w:rsidR="00885966">
        <w:rPr>
          <w:rFonts w:ascii="Arial Narrow" w:hAnsi="Arial Narrow" w:cs="Arial"/>
          <w:sz w:val="28"/>
          <w:szCs w:val="28"/>
          <w:lang w:val="es-ES"/>
        </w:rPr>
        <w:t xml:space="preserve">; </w:t>
      </w:r>
      <w:r w:rsidR="00E309AA">
        <w:rPr>
          <w:rFonts w:ascii="Arial Narrow" w:hAnsi="Arial Narrow" w:cs="Arial"/>
          <w:sz w:val="28"/>
          <w:szCs w:val="28"/>
          <w:lang w:val="es-ES"/>
        </w:rPr>
        <w:t xml:space="preserve"> </w:t>
      </w:r>
      <w:r w:rsidR="004523C5">
        <w:rPr>
          <w:rFonts w:ascii="Arial Narrow" w:hAnsi="Arial Narrow" w:cs="Arial"/>
          <w:sz w:val="28"/>
          <w:szCs w:val="28"/>
          <w:lang w:val="es-ES"/>
        </w:rPr>
        <w:t>que</w:t>
      </w:r>
      <w:r w:rsidR="005C5351">
        <w:rPr>
          <w:rFonts w:ascii="Arial Narrow" w:hAnsi="Arial Narrow" w:cs="Arial"/>
          <w:sz w:val="28"/>
          <w:szCs w:val="28"/>
          <w:lang w:val="es-ES"/>
        </w:rPr>
        <w:t xml:space="preserve"> desconoce las razones por las cuales la pareja no se entendió,</w:t>
      </w:r>
      <w:r w:rsidR="000507C3">
        <w:rPr>
          <w:rFonts w:ascii="Arial Narrow" w:hAnsi="Arial Narrow" w:cs="Arial"/>
          <w:sz w:val="28"/>
          <w:szCs w:val="28"/>
          <w:lang w:val="es-ES"/>
        </w:rPr>
        <w:t xml:space="preserve"> y que pese a que tomaron r</w:t>
      </w:r>
      <w:r w:rsidR="005C5351">
        <w:rPr>
          <w:rFonts w:ascii="Arial Narrow" w:hAnsi="Arial Narrow" w:cs="Arial"/>
          <w:sz w:val="28"/>
          <w:szCs w:val="28"/>
          <w:lang w:val="es-ES"/>
        </w:rPr>
        <w:t xml:space="preserve">umbos </w:t>
      </w:r>
      <w:r w:rsidR="00897A2A">
        <w:rPr>
          <w:rFonts w:ascii="Arial Narrow" w:hAnsi="Arial Narrow" w:cs="Arial"/>
          <w:sz w:val="28"/>
          <w:szCs w:val="28"/>
          <w:lang w:val="es-ES"/>
        </w:rPr>
        <w:t>distintos</w:t>
      </w:r>
      <w:r w:rsidR="00AC74E3">
        <w:rPr>
          <w:rFonts w:ascii="Arial Narrow" w:hAnsi="Arial Narrow" w:cs="Arial"/>
          <w:sz w:val="28"/>
          <w:szCs w:val="28"/>
          <w:lang w:val="es-ES"/>
        </w:rPr>
        <w:t xml:space="preserve"> </w:t>
      </w:r>
      <w:r w:rsidR="000507C3">
        <w:rPr>
          <w:rFonts w:ascii="Arial Narrow" w:hAnsi="Arial Narrow" w:cs="Arial"/>
          <w:sz w:val="28"/>
          <w:szCs w:val="28"/>
          <w:lang w:val="es-ES"/>
        </w:rPr>
        <w:t>nunca</w:t>
      </w:r>
      <w:r w:rsidR="00AC74E3">
        <w:rPr>
          <w:rFonts w:ascii="Arial Narrow" w:hAnsi="Arial Narrow" w:cs="Arial"/>
          <w:sz w:val="28"/>
          <w:szCs w:val="28"/>
          <w:lang w:val="es-ES"/>
        </w:rPr>
        <w:t xml:space="preserve"> </w:t>
      </w:r>
      <w:r w:rsidR="004943AA">
        <w:rPr>
          <w:rFonts w:ascii="Arial Narrow" w:hAnsi="Arial Narrow" w:cs="Arial"/>
          <w:sz w:val="28"/>
          <w:szCs w:val="28"/>
          <w:lang w:val="es-ES"/>
        </w:rPr>
        <w:t xml:space="preserve">tramitaron </w:t>
      </w:r>
      <w:r w:rsidR="000507C3">
        <w:rPr>
          <w:rFonts w:ascii="Arial Narrow" w:hAnsi="Arial Narrow" w:cs="Arial"/>
          <w:sz w:val="28"/>
          <w:szCs w:val="28"/>
          <w:lang w:val="es-ES"/>
        </w:rPr>
        <w:t>el divorcio</w:t>
      </w:r>
      <w:r w:rsidR="00E309AA">
        <w:rPr>
          <w:rFonts w:ascii="Arial Narrow" w:hAnsi="Arial Narrow" w:cs="Arial"/>
          <w:sz w:val="28"/>
          <w:szCs w:val="28"/>
          <w:lang w:val="es-ES"/>
        </w:rPr>
        <w:t>; que</w:t>
      </w:r>
      <w:r w:rsidR="000507C3">
        <w:rPr>
          <w:rFonts w:ascii="Arial Narrow" w:hAnsi="Arial Narrow" w:cs="Arial"/>
          <w:sz w:val="28"/>
          <w:szCs w:val="28"/>
          <w:lang w:val="es-ES"/>
        </w:rPr>
        <w:t xml:space="preserve"> su hermano vivía en la casa de un tío hasta que falleció;</w:t>
      </w:r>
      <w:r w:rsidR="00AC74E3">
        <w:rPr>
          <w:rFonts w:ascii="Arial Narrow" w:hAnsi="Arial Narrow" w:cs="Arial"/>
          <w:sz w:val="28"/>
          <w:szCs w:val="28"/>
          <w:lang w:val="es-ES"/>
        </w:rPr>
        <w:t xml:space="preserve"> que </w:t>
      </w:r>
      <w:r w:rsidR="00100E0B">
        <w:rPr>
          <w:rFonts w:ascii="Arial Narrow" w:hAnsi="Arial Narrow" w:cs="Arial"/>
          <w:sz w:val="28"/>
          <w:szCs w:val="28"/>
          <w:lang w:val="es-ES"/>
        </w:rPr>
        <w:t xml:space="preserve">perdieron todo contacto con la demandante una vez dejó de convivir con su hermano </w:t>
      </w:r>
      <w:r w:rsidR="000507C3">
        <w:rPr>
          <w:rFonts w:ascii="Arial Narrow" w:hAnsi="Arial Narrow" w:cs="Arial"/>
          <w:sz w:val="28"/>
          <w:szCs w:val="28"/>
          <w:lang w:val="es-ES"/>
        </w:rPr>
        <w:t xml:space="preserve">y </w:t>
      </w:r>
      <w:r w:rsidR="00100E0B">
        <w:rPr>
          <w:rFonts w:ascii="Arial Narrow" w:hAnsi="Arial Narrow" w:cs="Arial"/>
          <w:sz w:val="28"/>
          <w:szCs w:val="28"/>
          <w:lang w:val="es-ES"/>
        </w:rPr>
        <w:t xml:space="preserve">que </w:t>
      </w:r>
      <w:r w:rsidR="00136792">
        <w:rPr>
          <w:rFonts w:ascii="Arial Narrow" w:hAnsi="Arial Narrow" w:cs="Arial"/>
          <w:sz w:val="28"/>
          <w:szCs w:val="28"/>
          <w:lang w:val="es-ES"/>
        </w:rPr>
        <w:t xml:space="preserve">sólo tres meses después del </w:t>
      </w:r>
      <w:r w:rsidR="000507C3">
        <w:rPr>
          <w:rFonts w:ascii="Arial Narrow" w:hAnsi="Arial Narrow" w:cs="Arial"/>
          <w:sz w:val="28"/>
          <w:szCs w:val="28"/>
          <w:lang w:val="es-ES"/>
        </w:rPr>
        <w:t xml:space="preserve">deceso </w:t>
      </w:r>
      <w:r w:rsidR="008D7EDB">
        <w:rPr>
          <w:rFonts w:ascii="Arial Narrow" w:hAnsi="Arial Narrow" w:cs="Arial"/>
          <w:sz w:val="28"/>
          <w:szCs w:val="28"/>
          <w:lang w:val="es-ES"/>
        </w:rPr>
        <w:t>pudieron ponerse en</w:t>
      </w:r>
      <w:r w:rsidR="00AC74E3">
        <w:rPr>
          <w:rFonts w:ascii="Arial Narrow" w:hAnsi="Arial Narrow" w:cs="Arial"/>
          <w:sz w:val="28"/>
          <w:szCs w:val="28"/>
          <w:lang w:val="es-ES"/>
        </w:rPr>
        <w:t xml:space="preserve"> </w:t>
      </w:r>
      <w:r w:rsidR="00136792">
        <w:rPr>
          <w:rFonts w:ascii="Arial Narrow" w:hAnsi="Arial Narrow" w:cs="Arial"/>
          <w:sz w:val="28"/>
          <w:szCs w:val="28"/>
          <w:lang w:val="es-ES"/>
        </w:rPr>
        <w:t xml:space="preserve">contacto con ella </w:t>
      </w:r>
      <w:r w:rsidR="00100E0B">
        <w:rPr>
          <w:rFonts w:ascii="Arial Narrow" w:hAnsi="Arial Narrow" w:cs="Arial"/>
          <w:sz w:val="28"/>
          <w:szCs w:val="28"/>
          <w:lang w:val="es-ES"/>
        </w:rPr>
        <w:t>para comunicarle</w:t>
      </w:r>
      <w:r w:rsidR="008D7EDB">
        <w:rPr>
          <w:rFonts w:ascii="Arial Narrow" w:hAnsi="Arial Narrow" w:cs="Arial"/>
          <w:sz w:val="28"/>
          <w:szCs w:val="28"/>
          <w:lang w:val="es-ES"/>
        </w:rPr>
        <w:t xml:space="preserve"> </w:t>
      </w:r>
      <w:r w:rsidR="000507C3">
        <w:rPr>
          <w:rFonts w:ascii="Arial Narrow" w:hAnsi="Arial Narrow" w:cs="Arial"/>
          <w:sz w:val="28"/>
          <w:szCs w:val="28"/>
          <w:lang w:val="es-ES"/>
        </w:rPr>
        <w:t>lo ocurrido</w:t>
      </w:r>
      <w:r w:rsidR="008D7EDB">
        <w:rPr>
          <w:rFonts w:ascii="Arial Narrow" w:hAnsi="Arial Narrow" w:cs="Arial"/>
          <w:sz w:val="28"/>
          <w:szCs w:val="28"/>
          <w:lang w:val="es-ES"/>
        </w:rPr>
        <w:t xml:space="preserve">. </w:t>
      </w:r>
      <w:r w:rsidR="00100E0B">
        <w:rPr>
          <w:rFonts w:ascii="Arial Narrow" w:hAnsi="Arial Narrow" w:cs="Arial"/>
          <w:sz w:val="28"/>
          <w:szCs w:val="28"/>
          <w:lang w:val="es-ES"/>
        </w:rPr>
        <w:t xml:space="preserve">Adujo </w:t>
      </w:r>
      <w:r w:rsidR="008D7EDB">
        <w:rPr>
          <w:rFonts w:ascii="Arial Narrow" w:hAnsi="Arial Narrow" w:cs="Arial"/>
          <w:sz w:val="28"/>
          <w:szCs w:val="28"/>
          <w:lang w:val="es-ES"/>
        </w:rPr>
        <w:t>que la demandante</w:t>
      </w:r>
      <w:r w:rsidR="00100E0B">
        <w:rPr>
          <w:rFonts w:ascii="Arial Narrow" w:hAnsi="Arial Narrow" w:cs="Arial"/>
          <w:sz w:val="28"/>
          <w:szCs w:val="28"/>
          <w:lang w:val="es-ES"/>
        </w:rPr>
        <w:t xml:space="preserve"> contrajo una nueva unión marital con el señor Gustavo en la ciudad de Cartago, pero que desconoce la fecha en que inici</w:t>
      </w:r>
      <w:r w:rsidR="004943AA">
        <w:rPr>
          <w:rFonts w:ascii="Arial Narrow" w:hAnsi="Arial Narrow" w:cs="Arial"/>
          <w:sz w:val="28"/>
          <w:szCs w:val="28"/>
          <w:lang w:val="es-ES"/>
        </w:rPr>
        <w:t>ó esa convivencia.</w:t>
      </w:r>
      <w:r w:rsidR="00575130">
        <w:rPr>
          <w:rFonts w:ascii="Arial Narrow" w:hAnsi="Arial Narrow" w:cs="Arial"/>
          <w:sz w:val="28"/>
          <w:szCs w:val="28"/>
          <w:lang w:val="es-ES"/>
        </w:rPr>
        <w:t xml:space="preserve"> </w:t>
      </w:r>
    </w:p>
    <w:p w:rsidR="000237B4" w:rsidRDefault="000237B4" w:rsidP="000237B4">
      <w:pPr>
        <w:pStyle w:val="Sinespaciado"/>
        <w:rPr>
          <w:lang w:val="es-ES"/>
        </w:rPr>
      </w:pPr>
    </w:p>
    <w:p w:rsidR="004802A4" w:rsidRDefault="00575130" w:rsidP="00A93B52">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Por último, ante la insistencia </w:t>
      </w:r>
      <w:r w:rsidR="004802A4">
        <w:rPr>
          <w:rFonts w:ascii="Arial Narrow" w:hAnsi="Arial Narrow" w:cs="Arial"/>
          <w:sz w:val="28"/>
          <w:szCs w:val="28"/>
          <w:lang w:val="es-ES"/>
        </w:rPr>
        <w:t xml:space="preserve">del despacho en que precisara cuántos años perduró la convivencia entre los cónyuges, la </w:t>
      </w:r>
      <w:r w:rsidR="000237B4">
        <w:rPr>
          <w:rFonts w:ascii="Arial Narrow" w:hAnsi="Arial Narrow" w:cs="Arial"/>
          <w:sz w:val="28"/>
          <w:szCs w:val="28"/>
          <w:lang w:val="es-ES"/>
        </w:rPr>
        <w:t>deponente</w:t>
      </w:r>
      <w:r w:rsidR="004802A4">
        <w:rPr>
          <w:rFonts w:ascii="Arial Narrow" w:hAnsi="Arial Narrow" w:cs="Arial"/>
          <w:sz w:val="28"/>
          <w:szCs w:val="28"/>
          <w:lang w:val="es-ES"/>
        </w:rPr>
        <w:t xml:space="preserve"> informó que no tenía conocimiento</w:t>
      </w:r>
      <w:r>
        <w:rPr>
          <w:rFonts w:ascii="Arial Narrow" w:hAnsi="Arial Narrow" w:cs="Arial"/>
          <w:sz w:val="28"/>
          <w:szCs w:val="28"/>
          <w:lang w:val="es-ES"/>
        </w:rPr>
        <w:t xml:space="preserve"> de ello, sin embargo, </w:t>
      </w:r>
      <w:r w:rsidR="00F46611">
        <w:rPr>
          <w:rFonts w:ascii="Arial Narrow" w:hAnsi="Arial Narrow" w:cs="Arial"/>
          <w:sz w:val="28"/>
          <w:szCs w:val="28"/>
          <w:lang w:val="es-ES"/>
        </w:rPr>
        <w:t xml:space="preserve">luego </w:t>
      </w:r>
      <w:r w:rsidR="000237B4">
        <w:rPr>
          <w:rFonts w:ascii="Arial Narrow" w:hAnsi="Arial Narrow" w:cs="Arial"/>
          <w:sz w:val="28"/>
          <w:szCs w:val="28"/>
          <w:lang w:val="es-ES"/>
        </w:rPr>
        <w:t>dijo “</w:t>
      </w:r>
      <w:r w:rsidR="000237B4" w:rsidRPr="000237B4">
        <w:rPr>
          <w:rFonts w:ascii="Arial Narrow" w:hAnsi="Arial Narrow" w:cs="Arial"/>
          <w:i/>
          <w:sz w:val="28"/>
          <w:szCs w:val="28"/>
          <w:lang w:val="es-ES"/>
        </w:rPr>
        <w:t xml:space="preserve">creo que </w:t>
      </w:r>
      <w:r w:rsidR="004802A4" w:rsidRPr="000237B4">
        <w:rPr>
          <w:rFonts w:ascii="Arial Narrow" w:hAnsi="Arial Narrow" w:cs="Arial"/>
          <w:i/>
          <w:sz w:val="28"/>
          <w:szCs w:val="28"/>
          <w:lang w:val="es-ES"/>
        </w:rPr>
        <w:t>9 o 10 años</w:t>
      </w:r>
      <w:r w:rsidR="000237B4" w:rsidRPr="000237B4">
        <w:rPr>
          <w:rFonts w:ascii="Arial Narrow" w:hAnsi="Arial Narrow" w:cs="Arial"/>
          <w:i/>
          <w:sz w:val="28"/>
          <w:szCs w:val="28"/>
          <w:lang w:val="es-ES"/>
        </w:rPr>
        <w:t xml:space="preserve"> no se bien”</w:t>
      </w:r>
      <w:r w:rsidR="004802A4" w:rsidRPr="000237B4">
        <w:rPr>
          <w:rFonts w:ascii="Arial Narrow" w:hAnsi="Arial Narrow" w:cs="Arial"/>
          <w:i/>
          <w:sz w:val="28"/>
          <w:szCs w:val="28"/>
          <w:lang w:val="es-ES"/>
        </w:rPr>
        <w:t xml:space="preserve">. </w:t>
      </w:r>
    </w:p>
    <w:p w:rsidR="00D74B10" w:rsidRPr="00295E4A" w:rsidRDefault="00D74B10" w:rsidP="00295E4A">
      <w:pPr>
        <w:pStyle w:val="Sinespaciado"/>
      </w:pPr>
    </w:p>
    <w:p w:rsidR="001B49EE" w:rsidRDefault="00D74B10" w:rsidP="00413BEA">
      <w:pPr>
        <w:spacing w:line="360" w:lineRule="auto"/>
        <w:ind w:firstLine="851"/>
        <w:jc w:val="both"/>
        <w:rPr>
          <w:rFonts w:ascii="Arial Narrow" w:hAnsi="Arial Narrow" w:cs="Arial"/>
          <w:sz w:val="28"/>
          <w:szCs w:val="28"/>
          <w:lang w:val="es-ES"/>
        </w:rPr>
      </w:pPr>
      <w:r w:rsidRPr="007E5D13">
        <w:rPr>
          <w:rFonts w:ascii="Arial Narrow" w:hAnsi="Arial Narrow" w:cs="Arial"/>
          <w:sz w:val="28"/>
          <w:szCs w:val="28"/>
          <w:lang w:val="es-ES"/>
        </w:rPr>
        <w:lastRenderedPageBreak/>
        <w:t xml:space="preserve">Si </w:t>
      </w:r>
      <w:r w:rsidR="00CC1E8B" w:rsidRPr="007E5D13">
        <w:rPr>
          <w:rFonts w:ascii="Arial Narrow" w:hAnsi="Arial Narrow" w:cs="Arial"/>
          <w:sz w:val="28"/>
          <w:szCs w:val="28"/>
          <w:lang w:val="es-ES"/>
        </w:rPr>
        <w:t xml:space="preserve">bien la versión de esta deponente ofrece plena credibilidad, pues su relato </w:t>
      </w:r>
      <w:r w:rsidR="004657B3" w:rsidRPr="007E5D13">
        <w:rPr>
          <w:rFonts w:ascii="Arial Narrow" w:hAnsi="Arial Narrow" w:cs="Arial"/>
          <w:sz w:val="28"/>
          <w:szCs w:val="28"/>
          <w:lang w:val="es-ES"/>
        </w:rPr>
        <w:t>fue</w:t>
      </w:r>
      <w:r w:rsidR="0037778E" w:rsidRPr="007E5D13">
        <w:rPr>
          <w:rFonts w:ascii="Arial Narrow" w:hAnsi="Arial Narrow" w:cs="Arial"/>
          <w:sz w:val="28"/>
          <w:szCs w:val="28"/>
          <w:lang w:val="es-ES"/>
        </w:rPr>
        <w:t xml:space="preserve"> sincero, claro y preciso </w:t>
      </w:r>
      <w:r w:rsidR="004657B3" w:rsidRPr="007E5D13">
        <w:rPr>
          <w:rFonts w:ascii="Arial Narrow" w:hAnsi="Arial Narrow" w:cs="Arial"/>
          <w:sz w:val="28"/>
          <w:szCs w:val="28"/>
          <w:lang w:val="es-ES"/>
        </w:rPr>
        <w:t xml:space="preserve">respecto a los aspectos que conoce </w:t>
      </w:r>
      <w:r w:rsidR="00F46611" w:rsidRPr="007E5D13">
        <w:rPr>
          <w:rFonts w:ascii="Arial Narrow" w:hAnsi="Arial Narrow" w:cs="Arial"/>
          <w:sz w:val="28"/>
          <w:szCs w:val="28"/>
          <w:lang w:val="es-ES"/>
        </w:rPr>
        <w:t>de la relación de pareja</w:t>
      </w:r>
      <w:r w:rsidR="00E51906" w:rsidRPr="007E5D13">
        <w:rPr>
          <w:rFonts w:ascii="Arial Narrow" w:hAnsi="Arial Narrow" w:cs="Arial"/>
          <w:sz w:val="28"/>
          <w:szCs w:val="28"/>
          <w:lang w:val="es-ES"/>
        </w:rPr>
        <w:t xml:space="preserve"> </w:t>
      </w:r>
      <w:r w:rsidR="009E0B4D">
        <w:rPr>
          <w:rFonts w:ascii="Arial Narrow" w:hAnsi="Arial Narrow" w:cs="Arial"/>
          <w:sz w:val="28"/>
          <w:szCs w:val="28"/>
          <w:lang w:val="es-ES"/>
        </w:rPr>
        <w:t xml:space="preserve">entre </w:t>
      </w:r>
      <w:r w:rsidR="00E51906" w:rsidRPr="007E5D13">
        <w:rPr>
          <w:rFonts w:ascii="Arial Narrow" w:hAnsi="Arial Narrow" w:cs="Arial"/>
          <w:sz w:val="28"/>
          <w:szCs w:val="28"/>
          <w:lang w:val="es-ES"/>
        </w:rPr>
        <w:t>los cónyuges</w:t>
      </w:r>
      <w:r w:rsidR="004657B3" w:rsidRPr="007E5D13">
        <w:rPr>
          <w:rFonts w:ascii="Arial Narrow" w:hAnsi="Arial Narrow" w:cs="Arial"/>
          <w:sz w:val="28"/>
          <w:szCs w:val="28"/>
          <w:lang w:val="es-ES"/>
        </w:rPr>
        <w:t xml:space="preserve">, </w:t>
      </w:r>
      <w:r w:rsidR="0037778E" w:rsidRPr="007E5D13">
        <w:rPr>
          <w:rFonts w:ascii="Arial Narrow" w:hAnsi="Arial Narrow" w:cs="Arial"/>
          <w:sz w:val="28"/>
          <w:szCs w:val="28"/>
          <w:lang w:val="es-ES"/>
        </w:rPr>
        <w:t xml:space="preserve">y no se observa </w:t>
      </w:r>
      <w:r w:rsidR="00F46611" w:rsidRPr="007E5D13">
        <w:rPr>
          <w:rFonts w:ascii="Arial Narrow" w:hAnsi="Arial Narrow" w:cs="Arial"/>
          <w:sz w:val="28"/>
          <w:szCs w:val="28"/>
          <w:lang w:val="es-ES"/>
        </w:rPr>
        <w:t xml:space="preserve">en </w:t>
      </w:r>
      <w:r w:rsidR="00CC1E8B" w:rsidRPr="007E5D13">
        <w:rPr>
          <w:rFonts w:ascii="Arial Narrow" w:hAnsi="Arial Narrow" w:cs="Arial"/>
          <w:sz w:val="28"/>
          <w:szCs w:val="28"/>
          <w:lang w:val="es-ES"/>
        </w:rPr>
        <w:t xml:space="preserve">ella el </w:t>
      </w:r>
      <w:r w:rsidR="004657B3" w:rsidRPr="007E5D13">
        <w:rPr>
          <w:rFonts w:ascii="Arial Narrow" w:hAnsi="Arial Narrow" w:cs="Arial"/>
          <w:sz w:val="28"/>
          <w:szCs w:val="28"/>
          <w:lang w:val="es-ES"/>
        </w:rPr>
        <w:t>ánimo</w:t>
      </w:r>
      <w:r w:rsidR="00CC1E8B" w:rsidRPr="007E5D13">
        <w:rPr>
          <w:rFonts w:ascii="Arial Narrow" w:hAnsi="Arial Narrow" w:cs="Arial"/>
          <w:sz w:val="28"/>
          <w:szCs w:val="28"/>
          <w:lang w:val="es-ES"/>
        </w:rPr>
        <w:t xml:space="preserve"> de favorecer los intereses de la demandante</w:t>
      </w:r>
      <w:r w:rsidR="00F46611" w:rsidRPr="007E5D13">
        <w:rPr>
          <w:rFonts w:ascii="Arial Narrow" w:hAnsi="Arial Narrow" w:cs="Arial"/>
          <w:sz w:val="28"/>
          <w:szCs w:val="28"/>
          <w:lang w:val="es-ES"/>
        </w:rPr>
        <w:t xml:space="preserve">, </w:t>
      </w:r>
      <w:r w:rsidR="001D64CD" w:rsidRPr="007E5D13">
        <w:rPr>
          <w:rFonts w:ascii="Arial Narrow" w:hAnsi="Arial Narrow" w:cs="Arial"/>
          <w:sz w:val="28"/>
          <w:szCs w:val="28"/>
          <w:lang w:val="es-ES"/>
        </w:rPr>
        <w:t xml:space="preserve">también lo es que </w:t>
      </w:r>
      <w:r w:rsidR="009E0B4D">
        <w:rPr>
          <w:rFonts w:ascii="Arial Narrow" w:hAnsi="Arial Narrow" w:cs="Arial"/>
          <w:sz w:val="28"/>
          <w:szCs w:val="28"/>
          <w:lang w:val="es-ES"/>
        </w:rPr>
        <w:t xml:space="preserve">referencia </w:t>
      </w:r>
      <w:r w:rsidR="00BC7068" w:rsidRPr="007E5D13">
        <w:rPr>
          <w:rFonts w:ascii="Arial Narrow" w:hAnsi="Arial Narrow" w:cs="Arial"/>
          <w:sz w:val="28"/>
          <w:szCs w:val="28"/>
          <w:lang w:val="es-ES"/>
        </w:rPr>
        <w:t xml:space="preserve">vaga </w:t>
      </w:r>
      <w:r w:rsidR="00E51906" w:rsidRPr="007E5D13">
        <w:rPr>
          <w:rFonts w:ascii="Arial Narrow" w:hAnsi="Arial Narrow" w:cs="Arial"/>
          <w:sz w:val="28"/>
          <w:szCs w:val="28"/>
          <w:lang w:val="es-ES"/>
        </w:rPr>
        <w:t xml:space="preserve">que </w:t>
      </w:r>
      <w:r w:rsidR="00E1027A" w:rsidRPr="007E5D13">
        <w:rPr>
          <w:rFonts w:ascii="Arial Narrow" w:hAnsi="Arial Narrow" w:cs="Arial"/>
          <w:sz w:val="28"/>
          <w:szCs w:val="28"/>
          <w:lang w:val="es-ES"/>
        </w:rPr>
        <w:t xml:space="preserve">hizo </w:t>
      </w:r>
      <w:r w:rsidR="00E51906" w:rsidRPr="007E5D13">
        <w:rPr>
          <w:rFonts w:ascii="Arial Narrow" w:hAnsi="Arial Narrow" w:cs="Arial"/>
          <w:sz w:val="28"/>
          <w:szCs w:val="28"/>
          <w:lang w:val="es-ES"/>
        </w:rPr>
        <w:t xml:space="preserve">respecto </w:t>
      </w:r>
      <w:r w:rsidR="00E1027A" w:rsidRPr="007E5D13">
        <w:rPr>
          <w:rFonts w:ascii="Arial Narrow" w:hAnsi="Arial Narrow" w:cs="Arial"/>
          <w:sz w:val="28"/>
          <w:szCs w:val="28"/>
          <w:lang w:val="es-ES"/>
        </w:rPr>
        <w:t>al</w:t>
      </w:r>
      <w:r w:rsidR="00E51906" w:rsidRPr="007E5D13">
        <w:rPr>
          <w:rFonts w:ascii="Arial Narrow" w:hAnsi="Arial Narrow" w:cs="Arial"/>
          <w:sz w:val="28"/>
          <w:szCs w:val="28"/>
          <w:lang w:val="es-ES"/>
        </w:rPr>
        <w:t xml:space="preserve"> tiempo de convivencia</w:t>
      </w:r>
      <w:r w:rsidR="002B3069">
        <w:rPr>
          <w:rFonts w:ascii="Arial Narrow" w:hAnsi="Arial Narrow" w:cs="Arial"/>
          <w:sz w:val="28"/>
          <w:szCs w:val="28"/>
          <w:lang w:val="es-ES"/>
        </w:rPr>
        <w:t xml:space="preserve"> de la pareja</w:t>
      </w:r>
      <w:r w:rsidR="00E51906" w:rsidRPr="007E5D13">
        <w:rPr>
          <w:rFonts w:ascii="Arial Narrow" w:hAnsi="Arial Narrow" w:cs="Arial"/>
          <w:sz w:val="28"/>
          <w:szCs w:val="28"/>
          <w:lang w:val="es-ES"/>
        </w:rPr>
        <w:t>,</w:t>
      </w:r>
      <w:r w:rsidR="001B49EE">
        <w:rPr>
          <w:rFonts w:ascii="Arial Narrow" w:hAnsi="Arial Narrow" w:cs="Arial"/>
          <w:sz w:val="28"/>
          <w:szCs w:val="28"/>
          <w:lang w:val="es-ES"/>
        </w:rPr>
        <w:t xml:space="preserve"> es una mera suposición que </w:t>
      </w:r>
      <w:r w:rsidR="002C0410" w:rsidRPr="007E5D13">
        <w:rPr>
          <w:rFonts w:ascii="Arial Narrow" w:hAnsi="Arial Narrow" w:cs="Arial"/>
          <w:sz w:val="28"/>
          <w:szCs w:val="28"/>
          <w:lang w:val="es-ES"/>
        </w:rPr>
        <w:t xml:space="preserve">poco o nada sirve para dar por </w:t>
      </w:r>
      <w:r w:rsidR="003C637B" w:rsidRPr="007E5D13">
        <w:rPr>
          <w:rFonts w:ascii="Arial Narrow" w:hAnsi="Arial Narrow" w:cs="Arial"/>
          <w:sz w:val="28"/>
          <w:szCs w:val="28"/>
          <w:lang w:val="es-ES"/>
        </w:rPr>
        <w:t xml:space="preserve">acreditado </w:t>
      </w:r>
      <w:r w:rsidR="009E0B4D">
        <w:rPr>
          <w:rFonts w:ascii="Arial Narrow" w:hAnsi="Arial Narrow" w:cs="Arial"/>
          <w:sz w:val="28"/>
          <w:szCs w:val="28"/>
          <w:lang w:val="es-ES"/>
        </w:rPr>
        <w:t xml:space="preserve">ese </w:t>
      </w:r>
      <w:r w:rsidR="001B49EE">
        <w:rPr>
          <w:rFonts w:ascii="Arial Narrow" w:hAnsi="Arial Narrow" w:cs="Arial"/>
          <w:sz w:val="28"/>
          <w:szCs w:val="28"/>
          <w:lang w:val="es-ES"/>
        </w:rPr>
        <w:t xml:space="preserve">hecho, más aun si se tiene en cuenta que </w:t>
      </w:r>
      <w:r w:rsidR="00A613DD">
        <w:rPr>
          <w:rFonts w:ascii="Arial Narrow" w:hAnsi="Arial Narrow" w:cs="Arial"/>
          <w:sz w:val="28"/>
          <w:szCs w:val="28"/>
          <w:lang w:val="es-ES"/>
        </w:rPr>
        <w:t xml:space="preserve">no tiene un conocimiento directo de ello, pues </w:t>
      </w:r>
      <w:r w:rsidR="001B49EE">
        <w:rPr>
          <w:rFonts w:ascii="Arial Narrow" w:hAnsi="Arial Narrow" w:cs="Arial"/>
          <w:sz w:val="28"/>
          <w:szCs w:val="28"/>
          <w:lang w:val="es-ES"/>
        </w:rPr>
        <w:t xml:space="preserve">nunca visitó a la pareja en la ciudad de Cali. </w:t>
      </w:r>
    </w:p>
    <w:p w:rsidR="001B49EE" w:rsidRDefault="001B49EE" w:rsidP="001B49EE">
      <w:pPr>
        <w:pStyle w:val="Sinespaciado"/>
        <w:rPr>
          <w:lang w:val="es-ES"/>
        </w:rPr>
      </w:pPr>
    </w:p>
    <w:p w:rsidR="00946E73" w:rsidRPr="00641E18" w:rsidRDefault="00A613DD" w:rsidP="001E5554">
      <w:pPr>
        <w:spacing w:line="360" w:lineRule="auto"/>
        <w:ind w:firstLine="851"/>
        <w:jc w:val="both"/>
        <w:rPr>
          <w:rFonts w:ascii="Arial Narrow" w:hAnsi="Arial Narrow" w:cs="Arial"/>
          <w:szCs w:val="28"/>
          <w:lang w:val="es-ES"/>
        </w:rPr>
      </w:pPr>
      <w:r>
        <w:rPr>
          <w:rFonts w:ascii="Arial Narrow" w:hAnsi="Arial Narrow" w:cs="Arial"/>
          <w:sz w:val="28"/>
          <w:szCs w:val="28"/>
          <w:lang w:val="es-ES"/>
        </w:rPr>
        <w:t xml:space="preserve">Por tal motivo, encuentra la Sala que la decisión </w:t>
      </w:r>
      <w:r w:rsidR="001E5554">
        <w:rPr>
          <w:rFonts w:ascii="Arial Narrow" w:hAnsi="Arial Narrow" w:cs="Arial"/>
          <w:sz w:val="28"/>
          <w:szCs w:val="28"/>
          <w:lang w:val="es-ES"/>
        </w:rPr>
        <w:t xml:space="preserve">de la a-quo es </w:t>
      </w:r>
      <w:r>
        <w:rPr>
          <w:rFonts w:ascii="Arial Narrow" w:hAnsi="Arial Narrow" w:cs="Arial"/>
          <w:sz w:val="28"/>
          <w:szCs w:val="28"/>
          <w:lang w:val="es-ES"/>
        </w:rPr>
        <w:t xml:space="preserve">acertada, en el sentido de que la demandante no acreditó el tiempo mínimo de convivencia que permita ser tenida como beneficiaria de la pensión de sobrevivientes </w:t>
      </w:r>
      <w:r w:rsidR="00FC0534">
        <w:rPr>
          <w:rFonts w:ascii="Arial Narrow" w:hAnsi="Arial Narrow" w:cs="Arial"/>
          <w:sz w:val="28"/>
          <w:szCs w:val="28"/>
          <w:lang w:val="es-ES"/>
        </w:rPr>
        <w:t xml:space="preserve">que reclama. Tal conclusión </w:t>
      </w:r>
      <w:r w:rsidR="00641E18">
        <w:rPr>
          <w:rFonts w:ascii="Arial Narrow" w:hAnsi="Arial Narrow" w:cs="Arial"/>
          <w:sz w:val="28"/>
          <w:szCs w:val="28"/>
          <w:lang w:val="es-ES"/>
        </w:rPr>
        <w:t xml:space="preserve">tampoco </w:t>
      </w:r>
      <w:r w:rsidR="00FC0534">
        <w:rPr>
          <w:rFonts w:ascii="Arial Narrow" w:hAnsi="Arial Narrow" w:cs="Arial"/>
          <w:sz w:val="28"/>
          <w:szCs w:val="28"/>
          <w:lang w:val="es-ES"/>
        </w:rPr>
        <w:t xml:space="preserve">varía </w:t>
      </w:r>
      <w:r w:rsidR="00641E18">
        <w:rPr>
          <w:rFonts w:ascii="Arial Narrow" w:hAnsi="Arial Narrow" w:cs="Arial"/>
          <w:sz w:val="28"/>
          <w:szCs w:val="28"/>
          <w:lang w:val="es-ES"/>
        </w:rPr>
        <w:t xml:space="preserve">con las </w:t>
      </w:r>
      <w:r w:rsidR="00FC0534">
        <w:rPr>
          <w:rFonts w:ascii="Arial Narrow" w:hAnsi="Arial Narrow" w:cs="Arial"/>
          <w:sz w:val="28"/>
          <w:szCs w:val="28"/>
          <w:lang w:val="es-ES"/>
        </w:rPr>
        <w:t xml:space="preserve">manifestaciones de la demandante, </w:t>
      </w:r>
      <w:r w:rsidR="00641E18">
        <w:rPr>
          <w:rFonts w:ascii="Arial Narrow" w:hAnsi="Arial Narrow" w:cs="Arial"/>
          <w:sz w:val="28"/>
          <w:szCs w:val="28"/>
          <w:lang w:val="es-ES"/>
        </w:rPr>
        <w:t xml:space="preserve">si se tiene en cuenta que esta incurrió </w:t>
      </w:r>
      <w:r w:rsidR="00FC0534">
        <w:rPr>
          <w:rFonts w:ascii="Arial Narrow" w:hAnsi="Arial Narrow" w:cs="Arial"/>
          <w:sz w:val="28"/>
          <w:szCs w:val="28"/>
          <w:lang w:val="es-ES"/>
        </w:rPr>
        <w:t xml:space="preserve">en </w:t>
      </w:r>
      <w:r w:rsidR="007A20BE">
        <w:rPr>
          <w:rFonts w:ascii="Arial Narrow" w:hAnsi="Arial Narrow" w:cs="Arial"/>
          <w:sz w:val="28"/>
          <w:szCs w:val="28"/>
          <w:lang w:val="es-ES"/>
        </w:rPr>
        <w:t xml:space="preserve">innumerables inconsistencias </w:t>
      </w:r>
      <w:r w:rsidR="00641E18">
        <w:rPr>
          <w:rFonts w:ascii="Arial Narrow" w:hAnsi="Arial Narrow" w:cs="Arial"/>
          <w:sz w:val="28"/>
          <w:szCs w:val="28"/>
          <w:lang w:val="es-ES"/>
        </w:rPr>
        <w:t xml:space="preserve">al momento de rendir los interrogatorios de parte, </w:t>
      </w:r>
      <w:r w:rsidR="00946E73">
        <w:rPr>
          <w:rFonts w:ascii="Arial Narrow" w:hAnsi="Arial Narrow" w:cs="Arial"/>
          <w:sz w:val="28"/>
          <w:szCs w:val="28"/>
          <w:lang w:val="es-ES"/>
        </w:rPr>
        <w:t xml:space="preserve">uno, </w:t>
      </w:r>
      <w:r w:rsidR="00B063DF">
        <w:rPr>
          <w:rFonts w:ascii="Arial Narrow" w:hAnsi="Arial Narrow" w:cs="Arial"/>
          <w:sz w:val="28"/>
          <w:szCs w:val="28"/>
          <w:lang w:val="es-ES"/>
        </w:rPr>
        <w:t>decretado por petición de</w:t>
      </w:r>
      <w:r w:rsidR="00946E73">
        <w:rPr>
          <w:rFonts w:ascii="Arial Narrow" w:hAnsi="Arial Narrow" w:cs="Arial"/>
          <w:sz w:val="28"/>
          <w:szCs w:val="28"/>
          <w:lang w:val="es-ES"/>
        </w:rPr>
        <w:t xml:space="preserve"> Colpensiones, y el otro, </w:t>
      </w:r>
      <w:r w:rsidR="00B063DF">
        <w:rPr>
          <w:rFonts w:ascii="Arial Narrow" w:hAnsi="Arial Narrow" w:cs="Arial"/>
          <w:sz w:val="28"/>
          <w:szCs w:val="28"/>
          <w:lang w:val="es-ES"/>
        </w:rPr>
        <w:t>de la</w:t>
      </w:r>
      <w:r w:rsidR="00946E73">
        <w:rPr>
          <w:rFonts w:ascii="Arial Narrow" w:hAnsi="Arial Narrow" w:cs="Arial"/>
          <w:sz w:val="28"/>
          <w:szCs w:val="28"/>
          <w:lang w:val="es-ES"/>
        </w:rPr>
        <w:t xml:space="preserve"> curadora ad-</w:t>
      </w:r>
      <w:proofErr w:type="spellStart"/>
      <w:r w:rsidR="00946E73">
        <w:rPr>
          <w:rFonts w:ascii="Arial Narrow" w:hAnsi="Arial Narrow" w:cs="Arial"/>
          <w:sz w:val="28"/>
          <w:szCs w:val="28"/>
          <w:lang w:val="es-ES"/>
        </w:rPr>
        <w:t>litem</w:t>
      </w:r>
      <w:proofErr w:type="spellEnd"/>
      <w:r w:rsidR="00946E73">
        <w:rPr>
          <w:rFonts w:ascii="Arial Narrow" w:hAnsi="Arial Narrow" w:cs="Arial"/>
          <w:sz w:val="28"/>
          <w:szCs w:val="28"/>
          <w:lang w:val="es-ES"/>
        </w:rPr>
        <w:t xml:space="preserve"> de la codemandada</w:t>
      </w:r>
      <w:r w:rsidR="00B063DF">
        <w:rPr>
          <w:rFonts w:ascii="Arial Narrow" w:hAnsi="Arial Narrow" w:cs="Arial"/>
          <w:sz w:val="28"/>
          <w:szCs w:val="28"/>
          <w:lang w:val="es-ES"/>
        </w:rPr>
        <w:t xml:space="preserve"> </w:t>
      </w:r>
      <w:proofErr w:type="spellStart"/>
      <w:r w:rsidR="00B063DF">
        <w:rPr>
          <w:rFonts w:ascii="Arial Narrow" w:hAnsi="Arial Narrow" w:cs="Arial"/>
          <w:sz w:val="28"/>
          <w:szCs w:val="28"/>
          <w:lang w:val="es-ES"/>
        </w:rPr>
        <w:t>Rosaline</w:t>
      </w:r>
      <w:proofErr w:type="spellEnd"/>
      <w:r w:rsidR="00B063DF">
        <w:rPr>
          <w:rFonts w:ascii="Arial Narrow" w:hAnsi="Arial Narrow" w:cs="Arial"/>
          <w:sz w:val="28"/>
          <w:szCs w:val="28"/>
          <w:lang w:val="es-ES"/>
        </w:rPr>
        <w:t xml:space="preserve"> Sepúlveda, con ocasión a la declaratoria de n</w:t>
      </w:r>
      <w:r w:rsidR="00FC0534">
        <w:rPr>
          <w:rFonts w:ascii="Arial Narrow" w:hAnsi="Arial Narrow" w:cs="Arial"/>
          <w:sz w:val="28"/>
          <w:szCs w:val="28"/>
          <w:lang w:val="es-ES"/>
        </w:rPr>
        <w:t>ulidad advertida por esta Sala</w:t>
      </w:r>
      <w:r w:rsidR="00641E18">
        <w:rPr>
          <w:rFonts w:ascii="Arial Narrow" w:hAnsi="Arial Narrow" w:cs="Arial"/>
          <w:sz w:val="28"/>
          <w:szCs w:val="28"/>
          <w:lang w:val="es-ES"/>
        </w:rPr>
        <w:t xml:space="preserve">, en tanto que, en el primero afirmó </w:t>
      </w:r>
      <w:r w:rsidR="001E5554">
        <w:rPr>
          <w:rFonts w:ascii="Arial Narrow" w:hAnsi="Arial Narrow" w:cs="Arial"/>
          <w:sz w:val="28"/>
          <w:szCs w:val="28"/>
          <w:lang w:val="es-ES"/>
        </w:rPr>
        <w:t xml:space="preserve">que la convivencia </w:t>
      </w:r>
      <w:r w:rsidR="00641E18">
        <w:rPr>
          <w:rFonts w:ascii="Arial Narrow" w:hAnsi="Arial Narrow" w:cs="Arial"/>
          <w:sz w:val="28"/>
          <w:szCs w:val="28"/>
          <w:lang w:val="es-ES"/>
        </w:rPr>
        <w:t xml:space="preserve">con el afiliado </w:t>
      </w:r>
      <w:r w:rsidR="001E5554">
        <w:rPr>
          <w:rFonts w:ascii="Arial Narrow" w:hAnsi="Arial Narrow" w:cs="Arial"/>
          <w:sz w:val="28"/>
          <w:szCs w:val="28"/>
          <w:lang w:val="es-ES"/>
        </w:rPr>
        <w:t xml:space="preserve">perduró </w:t>
      </w:r>
      <w:r w:rsidR="00BB7029">
        <w:rPr>
          <w:rFonts w:ascii="Arial Narrow" w:hAnsi="Arial Narrow" w:cs="Arial"/>
          <w:sz w:val="28"/>
          <w:szCs w:val="28"/>
          <w:lang w:val="es-ES"/>
        </w:rPr>
        <w:t xml:space="preserve"> </w:t>
      </w:r>
      <w:r w:rsidR="001E5554">
        <w:rPr>
          <w:rFonts w:ascii="Arial Narrow" w:hAnsi="Arial Narrow" w:cs="Arial"/>
          <w:sz w:val="28"/>
          <w:szCs w:val="28"/>
          <w:lang w:val="es-ES"/>
        </w:rPr>
        <w:t xml:space="preserve">por más de </w:t>
      </w:r>
      <w:r w:rsidR="00BB7029">
        <w:rPr>
          <w:rFonts w:ascii="Arial Narrow" w:hAnsi="Arial Narrow" w:cs="Arial"/>
          <w:sz w:val="28"/>
          <w:szCs w:val="28"/>
          <w:lang w:val="es-ES"/>
        </w:rPr>
        <w:t>20 años y hasta la fecha del deceso</w:t>
      </w:r>
      <w:r w:rsidR="00641E18">
        <w:rPr>
          <w:rFonts w:ascii="Arial Narrow" w:hAnsi="Arial Narrow" w:cs="Arial"/>
          <w:sz w:val="28"/>
          <w:szCs w:val="28"/>
          <w:lang w:val="es-ES"/>
        </w:rPr>
        <w:t xml:space="preserve"> de aquel</w:t>
      </w:r>
      <w:r w:rsidR="00BB7029">
        <w:rPr>
          <w:rFonts w:ascii="Arial Narrow" w:hAnsi="Arial Narrow" w:cs="Arial"/>
          <w:sz w:val="28"/>
          <w:szCs w:val="28"/>
          <w:lang w:val="es-ES"/>
        </w:rPr>
        <w:t xml:space="preserve">, y en el segundo, </w:t>
      </w:r>
      <w:r w:rsidR="00641E18">
        <w:rPr>
          <w:rFonts w:ascii="Arial Narrow" w:hAnsi="Arial Narrow" w:cs="Arial"/>
          <w:sz w:val="28"/>
          <w:szCs w:val="28"/>
          <w:lang w:val="es-ES"/>
        </w:rPr>
        <w:t xml:space="preserve">sostuvo que lo fue por </w:t>
      </w:r>
      <w:r w:rsidR="00BB7029">
        <w:rPr>
          <w:rFonts w:ascii="Arial Narrow" w:hAnsi="Arial Narrow" w:cs="Arial"/>
          <w:sz w:val="28"/>
          <w:szCs w:val="28"/>
          <w:lang w:val="es-ES"/>
        </w:rPr>
        <w:t xml:space="preserve">un lapso de 9 años, </w:t>
      </w:r>
      <w:r w:rsidR="001E5554">
        <w:rPr>
          <w:rFonts w:ascii="Arial Narrow" w:hAnsi="Arial Narrow" w:cs="Arial"/>
          <w:sz w:val="28"/>
          <w:szCs w:val="28"/>
          <w:lang w:val="es-ES"/>
        </w:rPr>
        <w:t xml:space="preserve">situación que resulta </w:t>
      </w:r>
      <w:r w:rsidR="00BE4EEA">
        <w:rPr>
          <w:rFonts w:ascii="Arial Narrow" w:hAnsi="Arial Narrow" w:cs="Arial"/>
          <w:sz w:val="28"/>
          <w:szCs w:val="28"/>
          <w:lang w:val="es-ES"/>
        </w:rPr>
        <w:t>incoherente y reprochable.</w:t>
      </w:r>
    </w:p>
    <w:p w:rsidR="005B37E0" w:rsidRDefault="005B37E0" w:rsidP="005B37E0">
      <w:pPr>
        <w:pStyle w:val="Sinespaciado"/>
        <w:rPr>
          <w:lang w:val="es-ES"/>
        </w:rPr>
      </w:pPr>
    </w:p>
    <w:p w:rsidR="00A93B52" w:rsidRPr="003477D0" w:rsidRDefault="00FB082B" w:rsidP="00A93B52">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todo caso, r</w:t>
      </w:r>
      <w:r w:rsidR="00A93B52">
        <w:rPr>
          <w:rFonts w:ascii="Arial Narrow" w:hAnsi="Arial Narrow" w:cs="Arial"/>
          <w:sz w:val="28"/>
          <w:szCs w:val="28"/>
          <w:lang w:val="es-ES"/>
        </w:rPr>
        <w:t xml:space="preserve">ecuérdese que en la valoración de la prueba, el juzgador en materia laboral cuenta con total libertad para formarse su convencimiento –art. 61 CPTSS.-, lo que le permite apoyarse en las pruebas que estime convenientes, siempre que su valoración esté acorde con las reglas de la experiencia, lo que sin duda en este caso ocurre, pues </w:t>
      </w:r>
      <w:r w:rsidR="005B37E0">
        <w:rPr>
          <w:rFonts w:ascii="Arial Narrow" w:hAnsi="Arial Narrow" w:cs="Arial"/>
          <w:sz w:val="28"/>
          <w:szCs w:val="28"/>
          <w:lang w:val="es-ES"/>
        </w:rPr>
        <w:t xml:space="preserve">los declarantes, por distintas </w:t>
      </w:r>
      <w:r w:rsidR="005B37E0" w:rsidRPr="003477D0">
        <w:rPr>
          <w:rFonts w:ascii="Arial Narrow" w:hAnsi="Arial Narrow" w:cs="Arial"/>
          <w:sz w:val="28"/>
          <w:szCs w:val="28"/>
          <w:lang w:val="es-ES"/>
        </w:rPr>
        <w:t>cuestiones</w:t>
      </w:r>
      <w:r w:rsidR="003477D0" w:rsidRPr="003477D0">
        <w:rPr>
          <w:rFonts w:ascii="Arial Narrow" w:hAnsi="Arial Narrow" w:cs="Arial"/>
          <w:sz w:val="28"/>
          <w:szCs w:val="28"/>
          <w:lang w:val="es-ES"/>
        </w:rPr>
        <w:t xml:space="preserve">, </w:t>
      </w:r>
      <w:r w:rsidR="005B37E0" w:rsidRPr="003477D0">
        <w:rPr>
          <w:rFonts w:ascii="Arial Narrow" w:hAnsi="Arial Narrow" w:cs="Arial"/>
          <w:sz w:val="28"/>
          <w:szCs w:val="28"/>
          <w:lang w:val="es-ES"/>
        </w:rPr>
        <w:t xml:space="preserve">muestran que sus versiones provienen de su conocimiento indirecto, y que poco o nada saben respecto al tiempo </w:t>
      </w:r>
      <w:r w:rsidR="003477D0" w:rsidRPr="003477D0">
        <w:rPr>
          <w:rFonts w:ascii="Arial Narrow" w:hAnsi="Arial Narrow" w:cs="Arial"/>
          <w:sz w:val="28"/>
          <w:szCs w:val="28"/>
          <w:lang w:val="es-ES"/>
        </w:rPr>
        <w:t xml:space="preserve">de convivencia </w:t>
      </w:r>
      <w:r w:rsidR="005B37E0" w:rsidRPr="003477D0">
        <w:rPr>
          <w:rFonts w:ascii="Arial Narrow" w:hAnsi="Arial Narrow" w:cs="Arial"/>
          <w:sz w:val="28"/>
          <w:szCs w:val="28"/>
          <w:lang w:val="es-ES"/>
        </w:rPr>
        <w:t xml:space="preserve">de </w:t>
      </w:r>
      <w:r w:rsidR="003477D0" w:rsidRPr="003477D0">
        <w:rPr>
          <w:rFonts w:ascii="Arial Narrow" w:hAnsi="Arial Narrow" w:cs="Arial"/>
          <w:sz w:val="28"/>
          <w:szCs w:val="28"/>
          <w:lang w:val="es-ES"/>
        </w:rPr>
        <w:t xml:space="preserve">la pareja. </w:t>
      </w:r>
    </w:p>
    <w:p w:rsidR="003477D0" w:rsidRPr="003477D0" w:rsidRDefault="003477D0" w:rsidP="003477D0">
      <w:pPr>
        <w:pStyle w:val="Sinespaciado"/>
      </w:pPr>
    </w:p>
    <w:p w:rsidR="00A93B52" w:rsidRPr="003477D0" w:rsidRDefault="003477D0" w:rsidP="009D1D80">
      <w:pPr>
        <w:autoSpaceDE w:val="0"/>
        <w:autoSpaceDN w:val="0"/>
        <w:adjustRightInd w:val="0"/>
        <w:spacing w:line="360" w:lineRule="auto"/>
        <w:ind w:firstLine="709"/>
        <w:jc w:val="both"/>
        <w:rPr>
          <w:rFonts w:ascii="Arial Narrow" w:hAnsi="Arial Narrow" w:cs="Arial"/>
          <w:sz w:val="28"/>
          <w:szCs w:val="28"/>
          <w:lang w:val="es-CO"/>
        </w:rPr>
      </w:pPr>
      <w:r w:rsidRPr="003477D0">
        <w:rPr>
          <w:rFonts w:ascii="Arial Narrow" w:hAnsi="Arial Narrow" w:cs="Arial"/>
          <w:sz w:val="28"/>
          <w:szCs w:val="28"/>
          <w:lang w:val="es-CO"/>
        </w:rPr>
        <w:t xml:space="preserve">Por </w:t>
      </w:r>
      <w:r w:rsidR="00FB082B">
        <w:rPr>
          <w:rFonts w:ascii="Arial Narrow" w:hAnsi="Arial Narrow" w:cs="Arial"/>
          <w:sz w:val="28"/>
          <w:szCs w:val="28"/>
          <w:lang w:val="es-CO"/>
        </w:rPr>
        <w:t>lo expuesto</w:t>
      </w:r>
      <w:r w:rsidRPr="003477D0">
        <w:rPr>
          <w:rFonts w:ascii="Arial Narrow" w:hAnsi="Arial Narrow" w:cs="Arial"/>
          <w:sz w:val="28"/>
          <w:szCs w:val="28"/>
          <w:lang w:val="es-CO"/>
        </w:rPr>
        <w:t>, la sentencia apelada se confirmará íntegramente.</w:t>
      </w:r>
    </w:p>
    <w:p w:rsidR="003477D0" w:rsidRPr="003477D0" w:rsidRDefault="003477D0" w:rsidP="003477D0">
      <w:pPr>
        <w:pStyle w:val="Sinespaciado"/>
      </w:pPr>
    </w:p>
    <w:p w:rsidR="00A93B52" w:rsidRPr="003477D0" w:rsidRDefault="003477D0" w:rsidP="009D1D80">
      <w:pPr>
        <w:autoSpaceDE w:val="0"/>
        <w:autoSpaceDN w:val="0"/>
        <w:adjustRightInd w:val="0"/>
        <w:spacing w:line="360" w:lineRule="auto"/>
        <w:ind w:right="-516" w:firstLine="709"/>
        <w:jc w:val="both"/>
        <w:rPr>
          <w:rFonts w:ascii="Arial Narrow" w:hAnsi="Arial Narrow" w:cs="Arial"/>
          <w:sz w:val="28"/>
          <w:szCs w:val="28"/>
          <w:lang w:val="es-CO"/>
        </w:rPr>
      </w:pPr>
      <w:r w:rsidRPr="003477D0">
        <w:rPr>
          <w:rFonts w:ascii="Arial Narrow" w:hAnsi="Arial Narrow" w:cs="Arial"/>
          <w:sz w:val="28"/>
          <w:szCs w:val="28"/>
          <w:lang w:val="es-CO"/>
        </w:rPr>
        <w:t xml:space="preserve">Las costas en esta sede estarán a cargo de la recurrente y en favor de </w:t>
      </w:r>
      <w:r w:rsidR="009D1D80">
        <w:rPr>
          <w:rFonts w:ascii="Arial Narrow" w:hAnsi="Arial Narrow" w:cs="Arial"/>
          <w:sz w:val="28"/>
          <w:szCs w:val="28"/>
          <w:lang w:val="es-CO"/>
        </w:rPr>
        <w:t>C</w:t>
      </w:r>
      <w:r w:rsidR="00FB082B">
        <w:rPr>
          <w:rFonts w:ascii="Arial Narrow" w:hAnsi="Arial Narrow" w:cs="Arial"/>
          <w:sz w:val="28"/>
          <w:szCs w:val="28"/>
          <w:lang w:val="es-CO"/>
        </w:rPr>
        <w:t>olpensiones.</w:t>
      </w:r>
    </w:p>
    <w:p w:rsidR="00A93B52" w:rsidRPr="003477D0" w:rsidRDefault="00A93B52" w:rsidP="003477D0">
      <w:pPr>
        <w:pStyle w:val="Sinespaciado"/>
      </w:pPr>
      <w:r>
        <w:rPr>
          <w:lang w:val="es-ES"/>
        </w:rPr>
        <w:t xml:space="preserve">     </w:t>
      </w:r>
    </w:p>
    <w:p w:rsidR="00A93B52" w:rsidRPr="006B4716" w:rsidRDefault="00A93B52" w:rsidP="00A93B52">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A93B52" w:rsidRPr="00FB082B" w:rsidRDefault="00A93B52" w:rsidP="00FB082B">
      <w:pPr>
        <w:pStyle w:val="Sinespaciado"/>
      </w:pPr>
    </w:p>
    <w:p w:rsidR="00A93B52" w:rsidRPr="006B4716" w:rsidRDefault="00A93B52" w:rsidP="00A93B52">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A93B52" w:rsidRPr="00FB082B" w:rsidRDefault="00A93B52" w:rsidP="00FB082B">
      <w:pPr>
        <w:pStyle w:val="Sinespaciado"/>
      </w:pPr>
    </w:p>
    <w:p w:rsidR="00A93B52" w:rsidRDefault="003477D0" w:rsidP="00FB082B">
      <w:pPr>
        <w:pStyle w:val="Textoindependiente31"/>
        <w:numPr>
          <w:ilvl w:val="0"/>
          <w:numId w:val="1"/>
        </w:numPr>
        <w:ind w:left="0" w:firstLine="708"/>
        <w:rPr>
          <w:rFonts w:ascii="Arial Narrow" w:hAnsi="Arial Narrow" w:cs="Arial"/>
          <w:szCs w:val="28"/>
        </w:rPr>
      </w:pPr>
      <w:r w:rsidRPr="003477D0">
        <w:rPr>
          <w:rFonts w:ascii="Arial Narrow" w:hAnsi="Arial Narrow" w:cs="Arial"/>
          <w:b/>
          <w:spacing w:val="-2"/>
          <w:szCs w:val="28"/>
        </w:rPr>
        <w:t xml:space="preserve">Confirmar </w:t>
      </w:r>
      <w:r w:rsidRPr="003477D0">
        <w:rPr>
          <w:rFonts w:ascii="Arial Narrow" w:hAnsi="Arial Narrow" w:cs="Arial"/>
          <w:spacing w:val="-2"/>
          <w:szCs w:val="28"/>
        </w:rPr>
        <w:t>l</w:t>
      </w:r>
      <w:r w:rsidR="00A93B52" w:rsidRPr="003477D0">
        <w:rPr>
          <w:rFonts w:ascii="Arial Narrow" w:hAnsi="Arial Narrow" w:cs="Arial"/>
          <w:spacing w:val="-2"/>
          <w:szCs w:val="28"/>
        </w:rPr>
        <w:t xml:space="preserve">a sentencia </w:t>
      </w:r>
      <w:r w:rsidRPr="003477D0">
        <w:rPr>
          <w:rFonts w:ascii="Arial Narrow" w:hAnsi="Arial Narrow" w:cs="Arial"/>
          <w:spacing w:val="-2"/>
          <w:szCs w:val="28"/>
        </w:rPr>
        <w:t>dictada e</w:t>
      </w:r>
      <w:r w:rsidR="00A93B52" w:rsidRPr="003477D0">
        <w:rPr>
          <w:rFonts w:ascii="Arial Narrow" w:hAnsi="Arial Narrow" w:cs="Arial"/>
          <w:spacing w:val="-2"/>
          <w:szCs w:val="28"/>
        </w:rPr>
        <w:t xml:space="preserve">l 14 de </w:t>
      </w:r>
      <w:r w:rsidRPr="003477D0">
        <w:rPr>
          <w:rFonts w:ascii="Arial Narrow" w:hAnsi="Arial Narrow" w:cs="Arial"/>
          <w:spacing w:val="-2"/>
          <w:szCs w:val="28"/>
        </w:rPr>
        <w:t xml:space="preserve">septiembre de </w:t>
      </w:r>
      <w:r w:rsidR="00A93B52" w:rsidRPr="003477D0">
        <w:rPr>
          <w:rFonts w:ascii="Arial Narrow" w:hAnsi="Arial Narrow" w:cs="Arial"/>
          <w:spacing w:val="-2"/>
          <w:szCs w:val="28"/>
        </w:rPr>
        <w:t xml:space="preserve">2017 </w:t>
      </w:r>
      <w:r w:rsidR="00A93B52" w:rsidRPr="003477D0">
        <w:rPr>
          <w:rFonts w:ascii="Arial Narrow" w:hAnsi="Arial Narrow" w:cs="Arial"/>
          <w:szCs w:val="28"/>
        </w:rPr>
        <w:t xml:space="preserve">por el Juzgado </w:t>
      </w:r>
      <w:r w:rsidRPr="003477D0">
        <w:rPr>
          <w:rFonts w:ascii="Arial Narrow" w:hAnsi="Arial Narrow" w:cs="Arial"/>
          <w:szCs w:val="28"/>
        </w:rPr>
        <w:t xml:space="preserve">Tercero </w:t>
      </w:r>
      <w:r w:rsidR="00A93B52" w:rsidRPr="003477D0">
        <w:rPr>
          <w:rFonts w:ascii="Arial Narrow" w:hAnsi="Arial Narrow" w:cs="Arial"/>
          <w:szCs w:val="28"/>
        </w:rPr>
        <w:t>Laboral del Circuito de Pereira, dentro del proceso ordinario laboral de</w:t>
      </w:r>
      <w:r>
        <w:rPr>
          <w:rFonts w:ascii="Arial Narrow" w:hAnsi="Arial Narrow" w:cs="Arial"/>
          <w:szCs w:val="28"/>
        </w:rPr>
        <w:t xml:space="preserve"> la referencia. </w:t>
      </w:r>
    </w:p>
    <w:p w:rsidR="003477D0" w:rsidRDefault="003477D0" w:rsidP="003477D0">
      <w:pPr>
        <w:pStyle w:val="Sinespaciado"/>
      </w:pPr>
    </w:p>
    <w:p w:rsidR="003477D0" w:rsidRPr="003477D0" w:rsidRDefault="003477D0" w:rsidP="00FB082B">
      <w:pPr>
        <w:pStyle w:val="Prrafodelista"/>
        <w:numPr>
          <w:ilvl w:val="0"/>
          <w:numId w:val="1"/>
        </w:numPr>
        <w:autoSpaceDE w:val="0"/>
        <w:autoSpaceDN w:val="0"/>
        <w:adjustRightInd w:val="0"/>
        <w:spacing w:line="360" w:lineRule="auto"/>
        <w:ind w:left="0" w:firstLine="708"/>
        <w:jc w:val="both"/>
        <w:rPr>
          <w:rFonts w:ascii="Arial Narrow" w:hAnsi="Arial Narrow" w:cs="Arial"/>
          <w:sz w:val="28"/>
          <w:szCs w:val="28"/>
          <w:lang w:val="es-CO"/>
        </w:rPr>
      </w:pPr>
      <w:r>
        <w:rPr>
          <w:rFonts w:ascii="Arial Narrow" w:hAnsi="Arial Narrow" w:cs="Arial"/>
          <w:sz w:val="28"/>
          <w:szCs w:val="28"/>
          <w:lang w:val="es-CO"/>
        </w:rPr>
        <w:t>C</w:t>
      </w:r>
      <w:r w:rsidRPr="003477D0">
        <w:rPr>
          <w:rFonts w:ascii="Arial Narrow" w:hAnsi="Arial Narrow" w:cs="Arial"/>
          <w:sz w:val="28"/>
          <w:szCs w:val="28"/>
          <w:lang w:val="es-CO"/>
        </w:rPr>
        <w:t>ostas en esta sede a cargo de la recurrente y en favor de la entidad demandada.</w:t>
      </w:r>
    </w:p>
    <w:p w:rsidR="003477D0" w:rsidRPr="003477D0" w:rsidRDefault="003477D0" w:rsidP="003477D0">
      <w:pPr>
        <w:pStyle w:val="Textoindependiente31"/>
        <w:ind w:left="1068"/>
        <w:rPr>
          <w:rFonts w:ascii="Arial Narrow" w:hAnsi="Arial Narrow" w:cs="Arial"/>
          <w:szCs w:val="28"/>
        </w:rPr>
      </w:pPr>
    </w:p>
    <w:p w:rsidR="00A93B52" w:rsidRPr="00E80808" w:rsidRDefault="00A93B52" w:rsidP="00A93B52">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A93B52" w:rsidRPr="00E80808" w:rsidRDefault="00A93B52" w:rsidP="00A93B52">
      <w:pPr>
        <w:pStyle w:val="Sinespaciado"/>
        <w:rPr>
          <w:lang w:val="es-ES"/>
        </w:rPr>
      </w:pPr>
    </w:p>
    <w:p w:rsidR="00A93B52" w:rsidRPr="00E80808" w:rsidRDefault="00A93B52" w:rsidP="00A93B52">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93B52" w:rsidRPr="00E80808" w:rsidRDefault="00A93B52" w:rsidP="00A93B52">
      <w:pPr>
        <w:pStyle w:val="Sinespaciado"/>
        <w:rPr>
          <w:lang w:val="es-ES"/>
        </w:rPr>
      </w:pPr>
    </w:p>
    <w:p w:rsidR="00A93B52" w:rsidRPr="00E80808" w:rsidRDefault="00A93B52" w:rsidP="00D47DA3">
      <w:pPr>
        <w:pStyle w:val="Sinespaciado"/>
        <w:spacing w:line="360" w:lineRule="auto"/>
        <w:rPr>
          <w:lang w:val="es-ES"/>
        </w:rPr>
      </w:pPr>
    </w:p>
    <w:p w:rsidR="00A93B52" w:rsidRDefault="00A93B52" w:rsidP="009D1D80">
      <w:pPr>
        <w:spacing w:line="360" w:lineRule="auto"/>
        <w:ind w:firstLine="900"/>
        <w:jc w:val="center"/>
        <w:rPr>
          <w:rFonts w:ascii="Arial Narrow" w:hAnsi="Arial Narrow" w:cs="Microsoft Sans Serif"/>
          <w:b/>
          <w:bCs/>
          <w:iCs/>
          <w:sz w:val="28"/>
          <w:szCs w:val="28"/>
          <w:lang w:val="es-ES"/>
        </w:rPr>
      </w:pPr>
    </w:p>
    <w:p w:rsidR="00A93B52" w:rsidRPr="00E80808" w:rsidRDefault="00A93B52" w:rsidP="00A93B52">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A93B52" w:rsidRPr="00E80808" w:rsidRDefault="00A93B52" w:rsidP="00A93B52">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A93B52" w:rsidRPr="00E80808" w:rsidRDefault="00A93B52" w:rsidP="00A93B52">
      <w:pPr>
        <w:ind w:firstLine="900"/>
        <w:jc w:val="both"/>
        <w:rPr>
          <w:rFonts w:ascii="Arial Narrow" w:hAnsi="Arial Narrow" w:cs="Microsoft Sans Serif"/>
          <w:b/>
          <w:sz w:val="28"/>
          <w:szCs w:val="28"/>
          <w:lang w:val="es-ES"/>
        </w:rPr>
      </w:pPr>
    </w:p>
    <w:p w:rsidR="00A93B52" w:rsidRDefault="00A93B52" w:rsidP="00A93B52">
      <w:pPr>
        <w:pStyle w:val="Sinespaciado"/>
        <w:rPr>
          <w:lang w:val="es-ES"/>
        </w:rPr>
      </w:pPr>
    </w:p>
    <w:p w:rsidR="00A93B52" w:rsidRPr="00E80808" w:rsidRDefault="00A93B52" w:rsidP="00A93B52">
      <w:pPr>
        <w:spacing w:line="360" w:lineRule="auto"/>
        <w:jc w:val="both"/>
        <w:rPr>
          <w:rFonts w:ascii="Arial Narrow" w:hAnsi="Arial Narrow" w:cs="Microsoft Sans Serif"/>
          <w:b/>
          <w:bCs/>
          <w:iCs/>
          <w:sz w:val="28"/>
          <w:szCs w:val="28"/>
          <w:lang w:val="es-ES"/>
        </w:rPr>
      </w:pPr>
    </w:p>
    <w:p w:rsidR="00A93B52" w:rsidRPr="00E80808" w:rsidRDefault="00A93B52" w:rsidP="00A93B52">
      <w:pPr>
        <w:jc w:val="both"/>
        <w:rPr>
          <w:rFonts w:ascii="Arial Narrow" w:hAnsi="Arial Narrow" w:cs="Microsoft Sans Serif"/>
          <w:b/>
          <w:bCs/>
          <w:iCs/>
          <w:sz w:val="28"/>
          <w:szCs w:val="28"/>
          <w:lang w:val="es-ES"/>
        </w:rPr>
      </w:pPr>
    </w:p>
    <w:p w:rsidR="00A93B52" w:rsidRPr="00E80808" w:rsidRDefault="00A93B52" w:rsidP="00A93B52">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A93B52" w:rsidRDefault="00A93B52" w:rsidP="00A93B52">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C35CA1" w:rsidRDefault="00A93B52" w:rsidP="00AC0F2E">
      <w:pPr>
        <w:jc w:val="both"/>
      </w:pPr>
      <w:r>
        <w:rPr>
          <w:rFonts w:ascii="Arial Narrow" w:hAnsi="Arial Narrow" w:cs="Microsoft Sans Serif"/>
          <w:bCs/>
          <w:iCs/>
          <w:sz w:val="28"/>
          <w:szCs w:val="28"/>
          <w:lang w:val="es-ES"/>
        </w:rPr>
        <w:t xml:space="preserve">        </w:t>
      </w:r>
    </w:p>
    <w:sectPr w:rsidR="00C35CA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F0" w:rsidRDefault="00C43EF0" w:rsidP="00A93B52">
      <w:r>
        <w:separator/>
      </w:r>
    </w:p>
  </w:endnote>
  <w:endnote w:type="continuationSeparator" w:id="0">
    <w:p w:rsidR="00C43EF0" w:rsidRDefault="00C43EF0" w:rsidP="00A9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F018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C43EF0"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F018F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6561">
      <w:rPr>
        <w:rStyle w:val="Nmerodepgina"/>
        <w:noProof/>
      </w:rPr>
      <w:t>2</w:t>
    </w:r>
    <w:r>
      <w:rPr>
        <w:rStyle w:val="Nmerodepgina"/>
      </w:rPr>
      <w:fldChar w:fldCharType="end"/>
    </w:r>
  </w:p>
  <w:p w:rsidR="00884093" w:rsidRDefault="00C43EF0"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F0" w:rsidRDefault="00C43EF0" w:rsidP="00A93B52">
      <w:r>
        <w:separator/>
      </w:r>
    </w:p>
  </w:footnote>
  <w:footnote w:type="continuationSeparator" w:id="0">
    <w:p w:rsidR="00C43EF0" w:rsidRDefault="00C43EF0" w:rsidP="00A9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A93B52" w:rsidRDefault="00F018F7" w:rsidP="00FB2365">
    <w:pPr>
      <w:jc w:val="both"/>
      <w:rPr>
        <w:rFonts w:ascii="Arial Narrow" w:hAnsi="Arial Narrow" w:cs="Arial"/>
        <w:bCs/>
        <w:sz w:val="16"/>
        <w:szCs w:val="16"/>
      </w:rPr>
    </w:pPr>
    <w:r w:rsidRPr="00A93B52">
      <w:rPr>
        <w:rFonts w:ascii="Arial Narrow" w:hAnsi="Arial Narrow" w:cs="Arial"/>
        <w:bCs/>
        <w:sz w:val="16"/>
        <w:szCs w:val="16"/>
      </w:rPr>
      <w:t>Radicación No: 66001-31-05-00</w:t>
    </w:r>
    <w:r w:rsidR="00A93B52" w:rsidRPr="00A93B52">
      <w:rPr>
        <w:rFonts w:ascii="Arial Narrow" w:hAnsi="Arial Narrow" w:cs="Arial"/>
        <w:bCs/>
        <w:sz w:val="16"/>
        <w:szCs w:val="16"/>
      </w:rPr>
      <w:t>3-2013-00753-01</w:t>
    </w:r>
    <w:r w:rsidRPr="00A93B52">
      <w:rPr>
        <w:rFonts w:ascii="Arial Narrow" w:hAnsi="Arial Narrow" w:cs="Arial"/>
        <w:bCs/>
        <w:sz w:val="16"/>
        <w:szCs w:val="16"/>
      </w:rPr>
      <w:t xml:space="preserve"> </w:t>
    </w:r>
  </w:p>
  <w:p w:rsidR="00884093" w:rsidRPr="00A93B52" w:rsidRDefault="00A93B52" w:rsidP="00FB2365">
    <w:pPr>
      <w:jc w:val="both"/>
      <w:rPr>
        <w:rFonts w:ascii="Arial Narrow" w:hAnsi="Arial Narrow" w:cs="Arial"/>
        <w:bCs/>
        <w:sz w:val="16"/>
        <w:szCs w:val="16"/>
      </w:rPr>
    </w:pPr>
    <w:r w:rsidRPr="00A93B52">
      <w:rPr>
        <w:rFonts w:ascii="Arial Narrow" w:hAnsi="Arial Narrow" w:cs="Arial"/>
        <w:bCs/>
        <w:sz w:val="16"/>
        <w:szCs w:val="16"/>
      </w:rPr>
      <w:t xml:space="preserve">Rosa Amelia Giraldo </w:t>
    </w:r>
    <w:r w:rsidR="00F018F7" w:rsidRPr="00A93B52">
      <w:rPr>
        <w:rFonts w:ascii="Arial Narrow" w:hAnsi="Arial Narrow" w:cs="Arial"/>
        <w:bCs/>
        <w:sz w:val="16"/>
        <w:szCs w:val="16"/>
      </w:rPr>
      <w:t>vs Colpensiones.</w:t>
    </w:r>
  </w:p>
  <w:p w:rsidR="00884093" w:rsidRPr="00A93B52" w:rsidRDefault="00C43EF0">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F12D4"/>
    <w:multiLevelType w:val="hybridMultilevel"/>
    <w:tmpl w:val="3D18554A"/>
    <w:lvl w:ilvl="0" w:tplc="F83E1A8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52"/>
    <w:rsid w:val="00021152"/>
    <w:rsid w:val="000237B4"/>
    <w:rsid w:val="000507C3"/>
    <w:rsid w:val="000617A3"/>
    <w:rsid w:val="00085353"/>
    <w:rsid w:val="00095D0B"/>
    <w:rsid w:val="000D4982"/>
    <w:rsid w:val="000E48EC"/>
    <w:rsid w:val="000E76D8"/>
    <w:rsid w:val="00100E0B"/>
    <w:rsid w:val="00101CBF"/>
    <w:rsid w:val="00104B81"/>
    <w:rsid w:val="001057FC"/>
    <w:rsid w:val="00136792"/>
    <w:rsid w:val="001417FE"/>
    <w:rsid w:val="001A0451"/>
    <w:rsid w:val="001B0171"/>
    <w:rsid w:val="001B39F7"/>
    <w:rsid w:val="001B49EE"/>
    <w:rsid w:val="001D11FD"/>
    <w:rsid w:val="001D3A8E"/>
    <w:rsid w:val="001D64CD"/>
    <w:rsid w:val="001E5554"/>
    <w:rsid w:val="00295E4A"/>
    <w:rsid w:val="00297F1A"/>
    <w:rsid w:val="002B1108"/>
    <w:rsid w:val="002B2178"/>
    <w:rsid w:val="002B3069"/>
    <w:rsid w:val="002C0410"/>
    <w:rsid w:val="002D7A87"/>
    <w:rsid w:val="003153EA"/>
    <w:rsid w:val="00325A59"/>
    <w:rsid w:val="003477D0"/>
    <w:rsid w:val="00364E9F"/>
    <w:rsid w:val="0037778E"/>
    <w:rsid w:val="003A7747"/>
    <w:rsid w:val="003C637B"/>
    <w:rsid w:val="003D6D31"/>
    <w:rsid w:val="003E39AD"/>
    <w:rsid w:val="0040012B"/>
    <w:rsid w:val="004110C5"/>
    <w:rsid w:val="00413BEA"/>
    <w:rsid w:val="00417BF8"/>
    <w:rsid w:val="004305D2"/>
    <w:rsid w:val="00433A81"/>
    <w:rsid w:val="004523C5"/>
    <w:rsid w:val="004657B3"/>
    <w:rsid w:val="004802A4"/>
    <w:rsid w:val="004943AA"/>
    <w:rsid w:val="0049474D"/>
    <w:rsid w:val="004A5E0A"/>
    <w:rsid w:val="004C25F9"/>
    <w:rsid w:val="004C5D75"/>
    <w:rsid w:val="005321E4"/>
    <w:rsid w:val="00575130"/>
    <w:rsid w:val="00575A7A"/>
    <w:rsid w:val="005B37E0"/>
    <w:rsid w:val="005C10A7"/>
    <w:rsid w:val="005C5351"/>
    <w:rsid w:val="005F54D1"/>
    <w:rsid w:val="00601364"/>
    <w:rsid w:val="00641087"/>
    <w:rsid w:val="00641E18"/>
    <w:rsid w:val="006459BE"/>
    <w:rsid w:val="006467D3"/>
    <w:rsid w:val="006628BF"/>
    <w:rsid w:val="00663F97"/>
    <w:rsid w:val="00685AD7"/>
    <w:rsid w:val="006D7EEE"/>
    <w:rsid w:val="00720446"/>
    <w:rsid w:val="00726FEE"/>
    <w:rsid w:val="007302DF"/>
    <w:rsid w:val="00751D65"/>
    <w:rsid w:val="007A20BE"/>
    <w:rsid w:val="007D24C5"/>
    <w:rsid w:val="007D2F8F"/>
    <w:rsid w:val="007E1215"/>
    <w:rsid w:val="007E2AF3"/>
    <w:rsid w:val="007E5D13"/>
    <w:rsid w:val="007E7C12"/>
    <w:rsid w:val="00820703"/>
    <w:rsid w:val="0083345D"/>
    <w:rsid w:val="00885966"/>
    <w:rsid w:val="00897A2A"/>
    <w:rsid w:val="008A7CC1"/>
    <w:rsid w:val="008D5EDA"/>
    <w:rsid w:val="008D7EDB"/>
    <w:rsid w:val="00946E73"/>
    <w:rsid w:val="00952413"/>
    <w:rsid w:val="009925AD"/>
    <w:rsid w:val="009D1D80"/>
    <w:rsid w:val="009D7584"/>
    <w:rsid w:val="009E0B4D"/>
    <w:rsid w:val="00A028CA"/>
    <w:rsid w:val="00A33CCB"/>
    <w:rsid w:val="00A3765F"/>
    <w:rsid w:val="00A613DD"/>
    <w:rsid w:val="00A93B52"/>
    <w:rsid w:val="00AC0F2E"/>
    <w:rsid w:val="00AC74E3"/>
    <w:rsid w:val="00AD48F1"/>
    <w:rsid w:val="00AE2298"/>
    <w:rsid w:val="00AF0EED"/>
    <w:rsid w:val="00AF6F63"/>
    <w:rsid w:val="00B063DF"/>
    <w:rsid w:val="00BB4266"/>
    <w:rsid w:val="00BB7029"/>
    <w:rsid w:val="00BC7068"/>
    <w:rsid w:val="00BE4EEA"/>
    <w:rsid w:val="00BE7032"/>
    <w:rsid w:val="00C35CA1"/>
    <w:rsid w:val="00C40F0B"/>
    <w:rsid w:val="00C43EF0"/>
    <w:rsid w:val="00C748AE"/>
    <w:rsid w:val="00C90F8F"/>
    <w:rsid w:val="00CB3DEE"/>
    <w:rsid w:val="00CC1E8B"/>
    <w:rsid w:val="00CE16DA"/>
    <w:rsid w:val="00CF05B2"/>
    <w:rsid w:val="00D3315E"/>
    <w:rsid w:val="00D405E9"/>
    <w:rsid w:val="00D47DA3"/>
    <w:rsid w:val="00D515A0"/>
    <w:rsid w:val="00D7115A"/>
    <w:rsid w:val="00D74B10"/>
    <w:rsid w:val="00D82A0B"/>
    <w:rsid w:val="00D91C5F"/>
    <w:rsid w:val="00E1027A"/>
    <w:rsid w:val="00E309AA"/>
    <w:rsid w:val="00E36561"/>
    <w:rsid w:val="00E51906"/>
    <w:rsid w:val="00E911C7"/>
    <w:rsid w:val="00E97366"/>
    <w:rsid w:val="00ED3248"/>
    <w:rsid w:val="00EE46BC"/>
    <w:rsid w:val="00EF361E"/>
    <w:rsid w:val="00F018F7"/>
    <w:rsid w:val="00F1064F"/>
    <w:rsid w:val="00F30143"/>
    <w:rsid w:val="00F40758"/>
    <w:rsid w:val="00F46611"/>
    <w:rsid w:val="00FA60B4"/>
    <w:rsid w:val="00FB082B"/>
    <w:rsid w:val="00FC0534"/>
    <w:rsid w:val="00FC2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68811A6-32A8-4AD7-8168-A99F50D0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5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93B52"/>
    <w:pPr>
      <w:tabs>
        <w:tab w:val="center" w:pos="4252"/>
        <w:tab w:val="right" w:pos="8504"/>
      </w:tabs>
    </w:pPr>
  </w:style>
  <w:style w:type="character" w:customStyle="1" w:styleId="PiedepginaCar">
    <w:name w:val="Pie de página Car"/>
    <w:basedOn w:val="Fuentedeprrafopredeter"/>
    <w:link w:val="Piedepgina"/>
    <w:rsid w:val="00A93B5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93B52"/>
  </w:style>
  <w:style w:type="paragraph" w:styleId="Encabezado">
    <w:name w:val="header"/>
    <w:basedOn w:val="Normal"/>
    <w:link w:val="EncabezadoCar"/>
    <w:rsid w:val="00A93B52"/>
    <w:pPr>
      <w:tabs>
        <w:tab w:val="center" w:pos="4252"/>
        <w:tab w:val="right" w:pos="8504"/>
      </w:tabs>
    </w:pPr>
  </w:style>
  <w:style w:type="character" w:customStyle="1" w:styleId="EncabezadoCar">
    <w:name w:val="Encabezado Car"/>
    <w:basedOn w:val="Fuentedeprrafopredeter"/>
    <w:link w:val="Encabezado"/>
    <w:rsid w:val="00A93B52"/>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93B5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93B52"/>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A93B52"/>
    <w:pPr>
      <w:spacing w:line="360" w:lineRule="auto"/>
      <w:jc w:val="both"/>
    </w:pPr>
    <w:rPr>
      <w:rFonts w:ascii="Arial" w:hAnsi="Arial"/>
      <w:sz w:val="28"/>
    </w:rPr>
  </w:style>
  <w:style w:type="paragraph" w:styleId="Prrafodelista">
    <w:name w:val="List Paragraph"/>
    <w:basedOn w:val="Normal"/>
    <w:uiPriority w:val="34"/>
    <w:qFormat/>
    <w:rsid w:val="003477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FFEC1-D599-4300-A775-5D83E611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79</cp:revision>
  <dcterms:created xsi:type="dcterms:W3CDTF">2018-07-11T19:47:00Z</dcterms:created>
  <dcterms:modified xsi:type="dcterms:W3CDTF">2018-08-29T12:18:00Z</dcterms:modified>
</cp:coreProperties>
</file>