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71" w:rsidRPr="0072106C" w:rsidRDefault="006E0171" w:rsidP="006E017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szCs w:val="22"/>
          <w:lang w:eastAsia="fr-FR"/>
        </w:rPr>
      </w:pPr>
      <w:r w:rsidRPr="0072106C">
        <w:rPr>
          <w:rFonts w:ascii="Arial" w:eastAsia="Calibri" w:hAnsi="Arial" w:cs="Arial"/>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eastAsia="fr-FR"/>
        </w:rPr>
        <w:t> </w:t>
      </w:r>
    </w:p>
    <w:p w:rsidR="00311CD6" w:rsidRPr="0025625D" w:rsidRDefault="00311CD6" w:rsidP="008810AD">
      <w:pPr>
        <w:jc w:val="both"/>
        <w:rPr>
          <w:rFonts w:ascii="Arial Narrow" w:hAnsi="Arial Narrow" w:cs="Tahoma"/>
          <w:sz w:val="18"/>
          <w:szCs w:val="18"/>
        </w:rPr>
      </w:pPr>
      <w:r w:rsidRPr="0025625D">
        <w:rPr>
          <w:rFonts w:ascii="Arial Narrow" w:hAnsi="Arial Narrow" w:cs="Tahoma"/>
          <w:sz w:val="18"/>
          <w:szCs w:val="18"/>
        </w:rPr>
        <w:t xml:space="preserve">Providencia: </w:t>
      </w:r>
      <w:r w:rsidRPr="0025625D">
        <w:rPr>
          <w:rFonts w:ascii="Arial Narrow" w:hAnsi="Arial Narrow" w:cs="Tahoma"/>
          <w:sz w:val="18"/>
          <w:szCs w:val="18"/>
        </w:rPr>
        <w:tab/>
      </w:r>
      <w:r w:rsidRPr="0025625D">
        <w:rPr>
          <w:rFonts w:ascii="Arial Narrow" w:hAnsi="Arial Narrow" w:cs="Tahoma"/>
          <w:sz w:val="18"/>
          <w:szCs w:val="18"/>
        </w:rPr>
        <w:tab/>
        <w:t xml:space="preserve"> </w:t>
      </w:r>
      <w:r w:rsidRPr="0025625D">
        <w:rPr>
          <w:rFonts w:ascii="Arial Narrow" w:hAnsi="Arial Narrow" w:cs="Tahoma"/>
          <w:sz w:val="18"/>
          <w:szCs w:val="18"/>
        </w:rPr>
        <w:tab/>
        <w:t>Sentencia de</w:t>
      </w:r>
      <w:r w:rsidR="006E0171" w:rsidRPr="0025625D">
        <w:rPr>
          <w:rFonts w:ascii="Arial Narrow" w:hAnsi="Arial Narrow" w:cs="Tahoma"/>
          <w:sz w:val="18"/>
          <w:szCs w:val="18"/>
        </w:rPr>
        <w:t xml:space="preserve"> 2ª.-instancia -</w:t>
      </w:r>
      <w:r w:rsidRPr="0025625D">
        <w:rPr>
          <w:rFonts w:ascii="Arial Narrow" w:hAnsi="Arial Narrow" w:cs="Tahoma"/>
          <w:sz w:val="18"/>
          <w:szCs w:val="18"/>
        </w:rPr>
        <w:t xml:space="preserve"> 16 de agosto de 2018</w:t>
      </w:r>
    </w:p>
    <w:p w:rsidR="00311CD6" w:rsidRPr="0025625D" w:rsidRDefault="00311CD6" w:rsidP="008810AD">
      <w:pPr>
        <w:jc w:val="both"/>
        <w:rPr>
          <w:rFonts w:ascii="Arial Narrow" w:hAnsi="Arial Narrow" w:cs="Tahoma"/>
          <w:bCs/>
          <w:sz w:val="18"/>
          <w:szCs w:val="18"/>
        </w:rPr>
      </w:pPr>
      <w:r w:rsidRPr="0025625D">
        <w:rPr>
          <w:rFonts w:ascii="Arial Narrow" w:hAnsi="Arial Narrow" w:cs="Tahoma"/>
          <w:bCs/>
          <w:sz w:val="18"/>
          <w:szCs w:val="18"/>
        </w:rPr>
        <w:t xml:space="preserve">Radicación No: </w:t>
      </w:r>
      <w:r w:rsidRPr="0025625D">
        <w:rPr>
          <w:rFonts w:ascii="Arial Narrow" w:hAnsi="Arial Narrow" w:cs="Tahoma"/>
          <w:bCs/>
          <w:sz w:val="18"/>
          <w:szCs w:val="18"/>
        </w:rPr>
        <w:tab/>
        <w:t xml:space="preserve">              </w:t>
      </w:r>
      <w:r w:rsidRPr="0025625D">
        <w:rPr>
          <w:rFonts w:ascii="Arial Narrow" w:hAnsi="Arial Narrow" w:cs="Tahoma"/>
          <w:bCs/>
          <w:sz w:val="18"/>
          <w:szCs w:val="18"/>
        </w:rPr>
        <w:tab/>
        <w:t xml:space="preserve"> </w:t>
      </w:r>
      <w:r w:rsidRPr="0025625D">
        <w:rPr>
          <w:rFonts w:ascii="Arial Narrow" w:hAnsi="Arial Narrow" w:cs="Tahoma"/>
          <w:bCs/>
          <w:sz w:val="18"/>
          <w:szCs w:val="18"/>
        </w:rPr>
        <w:tab/>
        <w:t>66170-31-05-001-2017-00075-01</w:t>
      </w:r>
    </w:p>
    <w:p w:rsidR="00311CD6" w:rsidRPr="0025625D" w:rsidRDefault="00311CD6" w:rsidP="008810AD">
      <w:pPr>
        <w:jc w:val="both"/>
        <w:rPr>
          <w:rFonts w:ascii="Arial Narrow" w:hAnsi="Arial Narrow" w:cs="Tahoma"/>
          <w:iCs/>
          <w:sz w:val="18"/>
          <w:szCs w:val="18"/>
        </w:rPr>
      </w:pPr>
      <w:r w:rsidRPr="0025625D">
        <w:rPr>
          <w:rFonts w:ascii="Arial Narrow" w:hAnsi="Arial Narrow" w:cs="Tahoma"/>
          <w:bCs/>
          <w:iCs/>
          <w:sz w:val="18"/>
          <w:szCs w:val="18"/>
        </w:rPr>
        <w:t>Proceso:</w:t>
      </w:r>
      <w:r w:rsidRPr="0025625D">
        <w:rPr>
          <w:rFonts w:ascii="Arial Narrow" w:hAnsi="Arial Narrow" w:cs="Tahoma"/>
          <w:iCs/>
          <w:sz w:val="18"/>
          <w:szCs w:val="18"/>
        </w:rPr>
        <w:t xml:space="preserve"> </w:t>
      </w:r>
      <w:r w:rsidRPr="0025625D">
        <w:rPr>
          <w:rFonts w:ascii="Arial Narrow" w:hAnsi="Arial Narrow" w:cs="Tahoma"/>
          <w:iCs/>
          <w:sz w:val="18"/>
          <w:szCs w:val="18"/>
        </w:rPr>
        <w:tab/>
      </w:r>
      <w:r w:rsidRPr="0025625D">
        <w:rPr>
          <w:rFonts w:ascii="Arial Narrow" w:hAnsi="Arial Narrow" w:cs="Tahoma"/>
          <w:iCs/>
          <w:sz w:val="18"/>
          <w:szCs w:val="18"/>
        </w:rPr>
        <w:tab/>
        <w:t xml:space="preserve"> </w:t>
      </w:r>
      <w:r w:rsidRPr="0025625D">
        <w:rPr>
          <w:rFonts w:ascii="Arial Narrow" w:hAnsi="Arial Narrow" w:cs="Tahoma"/>
          <w:iCs/>
          <w:sz w:val="18"/>
          <w:szCs w:val="18"/>
        </w:rPr>
        <w:tab/>
      </w:r>
      <w:r w:rsidRPr="0025625D">
        <w:rPr>
          <w:rFonts w:ascii="Arial Narrow" w:hAnsi="Arial Narrow" w:cs="Tahoma"/>
          <w:iCs/>
          <w:sz w:val="18"/>
          <w:szCs w:val="18"/>
        </w:rPr>
        <w:tab/>
        <w:t>Ordinario Laboral</w:t>
      </w:r>
    </w:p>
    <w:p w:rsidR="00311CD6" w:rsidRPr="0025625D" w:rsidRDefault="00311CD6" w:rsidP="008810AD">
      <w:pPr>
        <w:ind w:left="2262" w:hanging="2262"/>
        <w:jc w:val="both"/>
        <w:rPr>
          <w:rFonts w:ascii="Arial Narrow" w:hAnsi="Arial Narrow" w:cs="Tahoma"/>
          <w:bCs/>
          <w:sz w:val="18"/>
          <w:szCs w:val="18"/>
        </w:rPr>
      </w:pPr>
      <w:r w:rsidRPr="0025625D">
        <w:rPr>
          <w:rFonts w:ascii="Arial Narrow" w:hAnsi="Arial Narrow" w:cs="Tahoma"/>
          <w:iCs/>
          <w:sz w:val="18"/>
          <w:szCs w:val="18"/>
        </w:rPr>
        <w:t xml:space="preserve">Demandante:                     </w:t>
      </w:r>
      <w:r w:rsidRPr="0025625D">
        <w:rPr>
          <w:rFonts w:ascii="Arial Narrow" w:hAnsi="Arial Narrow" w:cs="Tahoma"/>
          <w:iCs/>
          <w:sz w:val="18"/>
          <w:szCs w:val="18"/>
        </w:rPr>
        <w:tab/>
      </w:r>
      <w:r w:rsidRPr="0025625D">
        <w:rPr>
          <w:rFonts w:ascii="Arial Narrow" w:hAnsi="Arial Narrow" w:cs="Tahoma"/>
          <w:iCs/>
          <w:sz w:val="18"/>
          <w:szCs w:val="18"/>
        </w:rPr>
        <w:tab/>
      </w:r>
      <w:proofErr w:type="spellStart"/>
      <w:r w:rsidRPr="0025625D">
        <w:rPr>
          <w:rFonts w:ascii="Arial Narrow" w:hAnsi="Arial Narrow" w:cs="Tahoma"/>
          <w:iCs/>
          <w:sz w:val="18"/>
          <w:szCs w:val="18"/>
        </w:rPr>
        <w:t>Jhon</w:t>
      </w:r>
      <w:proofErr w:type="spellEnd"/>
      <w:r w:rsidRPr="0025625D">
        <w:rPr>
          <w:rFonts w:ascii="Arial Narrow" w:hAnsi="Arial Narrow" w:cs="Tahoma"/>
          <w:iCs/>
          <w:sz w:val="18"/>
          <w:szCs w:val="18"/>
        </w:rPr>
        <w:t xml:space="preserve"> Fredy Castillo </w:t>
      </w:r>
      <w:proofErr w:type="spellStart"/>
      <w:r w:rsidRPr="0025625D">
        <w:rPr>
          <w:rFonts w:ascii="Arial Narrow" w:hAnsi="Arial Narrow" w:cs="Tahoma"/>
          <w:iCs/>
          <w:sz w:val="18"/>
          <w:szCs w:val="18"/>
        </w:rPr>
        <w:t>Castillo</w:t>
      </w:r>
      <w:proofErr w:type="spellEnd"/>
      <w:r w:rsidRPr="0025625D">
        <w:rPr>
          <w:rFonts w:ascii="Arial Narrow" w:hAnsi="Arial Narrow" w:cs="Tahoma"/>
          <w:iCs/>
          <w:sz w:val="18"/>
          <w:szCs w:val="18"/>
        </w:rPr>
        <w:t xml:space="preserve">  </w:t>
      </w:r>
    </w:p>
    <w:p w:rsidR="00311CD6" w:rsidRPr="0025625D" w:rsidRDefault="00311CD6" w:rsidP="008810AD">
      <w:pPr>
        <w:ind w:left="2262" w:hanging="2262"/>
        <w:jc w:val="both"/>
        <w:rPr>
          <w:rFonts w:ascii="Arial Narrow" w:hAnsi="Arial Narrow" w:cs="Tahoma"/>
          <w:bCs/>
          <w:sz w:val="18"/>
          <w:szCs w:val="18"/>
        </w:rPr>
      </w:pPr>
      <w:r w:rsidRPr="0025625D">
        <w:rPr>
          <w:rFonts w:ascii="Arial Narrow" w:hAnsi="Arial Narrow" w:cs="Tahoma"/>
          <w:bCs/>
          <w:sz w:val="18"/>
          <w:szCs w:val="18"/>
        </w:rPr>
        <w:t xml:space="preserve">Demandado:                     </w:t>
      </w:r>
      <w:r w:rsidRPr="0025625D">
        <w:rPr>
          <w:rFonts w:ascii="Arial Narrow" w:hAnsi="Arial Narrow" w:cs="Tahoma"/>
          <w:bCs/>
          <w:sz w:val="18"/>
          <w:szCs w:val="18"/>
        </w:rPr>
        <w:tab/>
      </w:r>
      <w:r w:rsidRPr="0025625D">
        <w:rPr>
          <w:rFonts w:ascii="Arial Narrow" w:hAnsi="Arial Narrow" w:cs="Tahoma"/>
          <w:bCs/>
          <w:sz w:val="18"/>
          <w:szCs w:val="18"/>
        </w:rPr>
        <w:tab/>
        <w:t xml:space="preserve">Servicio Nacional de Aprendizaje SENA  </w:t>
      </w:r>
    </w:p>
    <w:p w:rsidR="00311CD6" w:rsidRPr="0025625D" w:rsidRDefault="00311CD6" w:rsidP="008810AD">
      <w:pPr>
        <w:ind w:left="2340" w:hanging="2340"/>
        <w:jc w:val="both"/>
        <w:rPr>
          <w:rFonts w:ascii="Arial Narrow" w:hAnsi="Arial Narrow" w:cs="Tahoma"/>
          <w:sz w:val="18"/>
          <w:szCs w:val="18"/>
        </w:rPr>
      </w:pPr>
      <w:r w:rsidRPr="0025625D">
        <w:rPr>
          <w:rFonts w:ascii="Arial Narrow" w:hAnsi="Arial Narrow" w:cs="Tahoma"/>
          <w:sz w:val="18"/>
          <w:szCs w:val="18"/>
        </w:rPr>
        <w:t xml:space="preserve">Juzgado de origen:         </w:t>
      </w:r>
      <w:r w:rsidRPr="0025625D">
        <w:rPr>
          <w:rFonts w:ascii="Arial Narrow" w:hAnsi="Arial Narrow" w:cs="Tahoma"/>
          <w:sz w:val="18"/>
          <w:szCs w:val="18"/>
        </w:rPr>
        <w:tab/>
      </w:r>
      <w:r w:rsidRPr="0025625D">
        <w:rPr>
          <w:rFonts w:ascii="Arial Narrow" w:hAnsi="Arial Narrow" w:cs="Tahoma"/>
          <w:sz w:val="18"/>
          <w:szCs w:val="18"/>
        </w:rPr>
        <w:tab/>
        <w:t xml:space="preserve">Laboral del Circuito de Dosquebradas </w:t>
      </w:r>
    </w:p>
    <w:p w:rsidR="00311CD6" w:rsidRPr="0025625D" w:rsidRDefault="00311CD6" w:rsidP="008810AD">
      <w:pPr>
        <w:ind w:left="2340" w:hanging="2340"/>
        <w:jc w:val="both"/>
        <w:rPr>
          <w:rFonts w:ascii="Arial Narrow" w:hAnsi="Arial Narrow" w:cs="Tahoma"/>
          <w:iCs/>
          <w:sz w:val="18"/>
          <w:szCs w:val="18"/>
        </w:rPr>
      </w:pPr>
      <w:r w:rsidRPr="0025625D">
        <w:rPr>
          <w:rFonts w:ascii="Arial Narrow" w:hAnsi="Arial Narrow" w:cs="Tahoma"/>
          <w:iCs/>
          <w:sz w:val="18"/>
          <w:szCs w:val="18"/>
        </w:rPr>
        <w:t xml:space="preserve">Magistrado Ponente:      </w:t>
      </w:r>
      <w:r w:rsidRPr="0025625D">
        <w:rPr>
          <w:rFonts w:ascii="Arial Narrow" w:hAnsi="Arial Narrow" w:cs="Tahoma"/>
          <w:iCs/>
          <w:sz w:val="18"/>
          <w:szCs w:val="18"/>
        </w:rPr>
        <w:tab/>
      </w:r>
      <w:r w:rsidRPr="0025625D">
        <w:rPr>
          <w:rFonts w:ascii="Arial Narrow" w:hAnsi="Arial Narrow" w:cs="Tahoma"/>
          <w:iCs/>
          <w:sz w:val="18"/>
          <w:szCs w:val="18"/>
        </w:rPr>
        <w:tab/>
        <w:t>Francisco Javier Tamayo Tabares.</w:t>
      </w:r>
    </w:p>
    <w:p w:rsidR="006E0171" w:rsidRDefault="006E0171" w:rsidP="00D45B70">
      <w:pPr>
        <w:pStyle w:val="Sinespaciado"/>
        <w:ind w:left="2832" w:hanging="2832"/>
        <w:jc w:val="both"/>
        <w:rPr>
          <w:rFonts w:ascii="Arial Narrow" w:hAnsi="Arial Narrow" w:cs="Tahoma"/>
          <w:b/>
          <w:bCs/>
          <w:sz w:val="18"/>
          <w:szCs w:val="18"/>
          <w:lang w:val="es-ES_tradnl"/>
        </w:rPr>
      </w:pPr>
    </w:p>
    <w:p w:rsidR="006E0171" w:rsidRDefault="006E0171" w:rsidP="00D45B70">
      <w:pPr>
        <w:pStyle w:val="Sinespaciado"/>
        <w:ind w:left="2832" w:hanging="2832"/>
        <w:jc w:val="both"/>
        <w:rPr>
          <w:rFonts w:ascii="Arial Narrow" w:hAnsi="Arial Narrow" w:cs="Tahoma"/>
          <w:b/>
          <w:bCs/>
          <w:sz w:val="18"/>
          <w:szCs w:val="18"/>
          <w:lang w:val="es-ES_tradnl"/>
        </w:rPr>
      </w:pPr>
    </w:p>
    <w:p w:rsidR="006E0171" w:rsidRPr="006E0266" w:rsidRDefault="006E0266" w:rsidP="006E0266">
      <w:pPr>
        <w:pStyle w:val="Sinespaciado"/>
        <w:jc w:val="both"/>
        <w:rPr>
          <w:rFonts w:ascii="Arial" w:hAnsi="Arial" w:cs="Arial"/>
          <w:b/>
          <w:bCs/>
          <w:sz w:val="22"/>
          <w:lang w:val="es-ES_tradnl"/>
        </w:rPr>
      </w:pPr>
      <w:r>
        <w:rPr>
          <w:rFonts w:ascii="Arial" w:hAnsi="Arial" w:cs="Arial"/>
          <w:b/>
          <w:bCs/>
          <w:sz w:val="22"/>
          <w:lang w:val="es-ES_tradnl"/>
        </w:rPr>
        <w:t>Temas</w:t>
      </w:r>
      <w:r w:rsidR="00311CD6" w:rsidRPr="006E0266">
        <w:rPr>
          <w:rFonts w:ascii="Arial" w:hAnsi="Arial" w:cs="Arial"/>
          <w:b/>
          <w:bCs/>
          <w:sz w:val="22"/>
          <w:lang w:val="es-ES_tradnl"/>
        </w:rPr>
        <w:t xml:space="preserve">: </w:t>
      </w:r>
      <w:r w:rsidR="00311CD6" w:rsidRPr="006E0266">
        <w:rPr>
          <w:rFonts w:ascii="Arial" w:hAnsi="Arial" w:cs="Arial"/>
          <w:b/>
          <w:bCs/>
          <w:sz w:val="22"/>
          <w:lang w:val="es-ES_tradnl"/>
        </w:rPr>
        <w:tab/>
      </w:r>
      <w:r w:rsidR="001946EC" w:rsidRPr="006E0266">
        <w:rPr>
          <w:rFonts w:ascii="Arial" w:hAnsi="Arial" w:cs="Arial"/>
          <w:b/>
          <w:bCs/>
          <w:sz w:val="22"/>
          <w:lang w:val="es-ES_tradnl"/>
        </w:rPr>
        <w:t xml:space="preserve">CONTRATO DE TRABAJO –Elementos-/ </w:t>
      </w:r>
      <w:r w:rsidR="00860D29" w:rsidRPr="006E0266">
        <w:rPr>
          <w:rFonts w:ascii="Arial" w:hAnsi="Arial" w:cs="Arial"/>
          <w:b/>
          <w:bCs/>
          <w:sz w:val="22"/>
          <w:lang w:val="es-ES_tradnl"/>
        </w:rPr>
        <w:t>MATERIAL PROBATORIO/</w:t>
      </w:r>
      <w:r w:rsidRPr="006E0266">
        <w:rPr>
          <w:rFonts w:ascii="Arial" w:hAnsi="Arial" w:cs="Arial"/>
          <w:b/>
          <w:bCs/>
          <w:sz w:val="22"/>
          <w:lang w:val="es-ES_tradnl"/>
        </w:rPr>
        <w:t xml:space="preserve"> EXISTIÓ UNA RELACIÓN LABORAL/</w:t>
      </w:r>
      <w:r w:rsidR="00860D29" w:rsidRPr="006E0266">
        <w:rPr>
          <w:rFonts w:ascii="Arial" w:hAnsi="Arial" w:cs="Arial"/>
          <w:b/>
          <w:bCs/>
          <w:sz w:val="22"/>
          <w:lang w:val="es-ES_tradnl"/>
        </w:rPr>
        <w:t xml:space="preserve"> </w:t>
      </w:r>
      <w:r>
        <w:rPr>
          <w:rFonts w:ascii="Arial" w:hAnsi="Arial" w:cs="Arial"/>
          <w:b/>
          <w:bCs/>
          <w:sz w:val="22"/>
          <w:lang w:val="es-ES_tradnl"/>
        </w:rPr>
        <w:t xml:space="preserve">SE ACREDITÓ </w:t>
      </w:r>
      <w:r w:rsidR="00860D29" w:rsidRPr="006E0266">
        <w:rPr>
          <w:rFonts w:ascii="Arial" w:hAnsi="Arial" w:cs="Arial"/>
          <w:b/>
          <w:bCs/>
          <w:sz w:val="22"/>
          <w:lang w:val="es-ES_tradnl"/>
        </w:rPr>
        <w:t xml:space="preserve">EL REQUISITO DE </w:t>
      </w:r>
      <w:r w:rsidR="001946EC" w:rsidRPr="006E0266">
        <w:rPr>
          <w:rFonts w:ascii="Arial" w:hAnsi="Arial" w:cs="Arial"/>
          <w:b/>
          <w:bCs/>
          <w:sz w:val="22"/>
          <w:lang w:val="es-ES_tradnl"/>
        </w:rPr>
        <w:t>LA SUBORDINACIÓN</w:t>
      </w:r>
      <w:r w:rsidR="00860D29" w:rsidRPr="006E0266">
        <w:rPr>
          <w:rFonts w:ascii="Arial" w:hAnsi="Arial" w:cs="Arial"/>
          <w:b/>
          <w:bCs/>
          <w:sz w:val="22"/>
          <w:lang w:val="es-ES_tradnl"/>
        </w:rPr>
        <w:t xml:space="preserve">/ TRABAJADOR OFICIAL/ </w:t>
      </w:r>
      <w:r>
        <w:rPr>
          <w:rFonts w:ascii="Arial" w:hAnsi="Arial" w:cs="Arial"/>
          <w:b/>
          <w:bCs/>
          <w:sz w:val="22"/>
          <w:lang w:val="es-ES_tradnl"/>
        </w:rPr>
        <w:t xml:space="preserve">EL NEXO LABORAL CULMINÓ POR CAUSA DEL TRABAJADOR/ </w:t>
      </w:r>
      <w:r w:rsidR="00860D29" w:rsidRPr="006E0266">
        <w:rPr>
          <w:rFonts w:ascii="Arial" w:hAnsi="Arial" w:cs="Arial"/>
          <w:b/>
          <w:bCs/>
          <w:sz w:val="22"/>
          <w:lang w:val="es-ES_tradnl"/>
        </w:rPr>
        <w:t xml:space="preserve">INDEMNIZACIÓN MORATORIA </w:t>
      </w:r>
      <w:r>
        <w:rPr>
          <w:rFonts w:ascii="Arial" w:hAnsi="Arial" w:cs="Arial"/>
          <w:b/>
          <w:bCs/>
          <w:sz w:val="22"/>
          <w:lang w:val="es-ES_tradnl"/>
        </w:rPr>
        <w:t>-</w:t>
      </w:r>
      <w:r w:rsidR="00860D29" w:rsidRPr="006E0266">
        <w:rPr>
          <w:rFonts w:ascii="Arial" w:hAnsi="Arial" w:cs="Arial"/>
          <w:sz w:val="22"/>
          <w:lang w:val="es"/>
        </w:rPr>
        <w:t>Decreto 797 de 1949</w:t>
      </w:r>
      <w:r>
        <w:rPr>
          <w:rFonts w:ascii="Arial" w:hAnsi="Arial" w:cs="Arial"/>
          <w:sz w:val="22"/>
          <w:lang w:val="es"/>
        </w:rPr>
        <w:t>-</w:t>
      </w:r>
      <w:r w:rsidR="00860D29" w:rsidRPr="006E0266">
        <w:rPr>
          <w:rFonts w:ascii="Arial" w:hAnsi="Arial" w:cs="Arial"/>
          <w:sz w:val="22"/>
          <w:lang w:val="es"/>
        </w:rPr>
        <w:t>/</w:t>
      </w:r>
      <w:r w:rsidRPr="006E0266">
        <w:rPr>
          <w:rFonts w:ascii="Arial" w:hAnsi="Arial" w:cs="Arial"/>
          <w:b/>
          <w:bCs/>
          <w:sz w:val="22"/>
          <w:lang w:val="es-ES_tradnl"/>
        </w:rPr>
        <w:t>.</w:t>
      </w:r>
      <w:r>
        <w:rPr>
          <w:rFonts w:ascii="Arial" w:hAnsi="Arial" w:cs="Arial"/>
          <w:b/>
          <w:bCs/>
          <w:sz w:val="22"/>
          <w:lang w:val="es-ES_tradnl"/>
        </w:rPr>
        <w:t xml:space="preserve"> REVOCA Y CONCEDE.</w:t>
      </w:r>
    </w:p>
    <w:p w:rsidR="006E0171" w:rsidRPr="006E0266" w:rsidRDefault="006E0171" w:rsidP="006E0266">
      <w:pPr>
        <w:pStyle w:val="Sinespaciado"/>
        <w:jc w:val="both"/>
        <w:rPr>
          <w:rFonts w:ascii="Arial" w:hAnsi="Arial" w:cs="Arial"/>
          <w:b/>
          <w:bCs/>
          <w:sz w:val="22"/>
          <w:lang w:val="es-ES_tradnl"/>
        </w:rPr>
      </w:pPr>
    </w:p>
    <w:p w:rsidR="006E0171" w:rsidRPr="006E0266" w:rsidRDefault="006E0171" w:rsidP="006E0171">
      <w:pPr>
        <w:pStyle w:val="Sinespaciado"/>
        <w:jc w:val="both"/>
        <w:rPr>
          <w:rFonts w:ascii="Arial Narrow" w:hAnsi="Arial Narrow" w:cs="Tahoma"/>
          <w:bCs/>
          <w:sz w:val="18"/>
          <w:szCs w:val="18"/>
          <w:lang w:val="es-ES_tradnl"/>
        </w:rPr>
      </w:pPr>
      <w:bookmarkStart w:id="0" w:name="_GoBack"/>
      <w:bookmarkEnd w:id="0"/>
    </w:p>
    <w:p w:rsidR="001946EC" w:rsidRPr="006E0266" w:rsidRDefault="001946EC" w:rsidP="006E0266">
      <w:pPr>
        <w:pStyle w:val="Sinespaciado"/>
        <w:jc w:val="both"/>
        <w:rPr>
          <w:rFonts w:ascii="Arial" w:hAnsi="Arial" w:cs="Arial"/>
          <w:sz w:val="22"/>
          <w:lang w:val="es-ES"/>
        </w:rPr>
      </w:pPr>
      <w:r w:rsidRPr="006E0266">
        <w:rPr>
          <w:rFonts w:ascii="Arial" w:hAnsi="Arial" w:cs="Arial"/>
          <w:sz w:val="22"/>
          <w:lang w:val="es-ES"/>
        </w:rPr>
        <w:t>Del material probatorio aludido, se observa que la subordinación respecto del demandante fue evidente, en torno al sometimiento de órdenes e instrucciones impartidas por Rodolfo Monsalve, quien, en calidad de administrador de la Subsede, en la parte operativa de las labores de campo que allí debían desarrollarse, fungió como representante de la entidad demandada, ante el trabajador. Adicional a ello, se demostró la facultad que tenía la empleadora de imponerle al demandante el cumplimiento de reglamentos y de horarios determinados,   amén de que era aquella quien proporcionaba los materiales y elementos necesarios para desarrollar o ejecutar la labores de campo.</w:t>
      </w:r>
    </w:p>
    <w:p w:rsidR="001946EC" w:rsidRPr="006E0266" w:rsidRDefault="001946EC" w:rsidP="006E0266">
      <w:pPr>
        <w:pStyle w:val="Sinespaciado"/>
        <w:rPr>
          <w:rFonts w:ascii="Arial" w:hAnsi="Arial" w:cs="Arial"/>
          <w:sz w:val="22"/>
          <w:lang w:val="es-ES"/>
        </w:rPr>
      </w:pPr>
    </w:p>
    <w:p w:rsidR="001946EC" w:rsidRPr="006E0266" w:rsidRDefault="001946EC" w:rsidP="006E0266">
      <w:pPr>
        <w:pStyle w:val="Sinespaciado"/>
        <w:jc w:val="both"/>
        <w:rPr>
          <w:rFonts w:ascii="Arial" w:hAnsi="Arial" w:cs="Arial"/>
          <w:bCs/>
          <w:sz w:val="22"/>
          <w:lang w:val="es-ES_tradnl"/>
        </w:rPr>
      </w:pPr>
      <w:r w:rsidRPr="006E0266">
        <w:rPr>
          <w:rFonts w:ascii="Arial" w:hAnsi="Arial" w:cs="Arial"/>
          <w:bCs/>
          <w:sz w:val="22"/>
          <w:lang w:val="es-ES_tradnl"/>
        </w:rPr>
        <w:t>Es así que, no cabe duda, que el elemento esencial para declarar la existencia de un contrato de trabajo, esto es, la subordinación, quedó debidamente acreditado por el demandante, sin que el Instituto demandado, lograra desvirtuar dicha presunción, dado que el único argumento en que fundó su defensa, era que los supuestos contratos u órdenes de servicios, fueron ejecutados conforme a las reglas de la Ley 80 de 1993, sin embargo, tal como lo afirmaron los declarantes, las actividades agrónomas en la Sede rural del Sena eran de carácter permanente.</w:t>
      </w:r>
    </w:p>
    <w:p w:rsidR="001946EC" w:rsidRPr="006E0266" w:rsidRDefault="009E4A3B" w:rsidP="006E0266">
      <w:pPr>
        <w:pStyle w:val="Sinespaciado"/>
        <w:rPr>
          <w:rFonts w:ascii="Arial" w:hAnsi="Arial" w:cs="Arial"/>
          <w:sz w:val="22"/>
          <w:lang w:val="es-ES"/>
        </w:rPr>
      </w:pPr>
      <w:r w:rsidRPr="006E0266">
        <w:rPr>
          <w:rFonts w:ascii="Arial" w:hAnsi="Arial" w:cs="Arial"/>
          <w:sz w:val="22"/>
          <w:lang w:val="es-ES"/>
        </w:rPr>
        <w:t>(…)</w:t>
      </w:r>
    </w:p>
    <w:p w:rsidR="006E0266" w:rsidRPr="006E0266" w:rsidRDefault="001946EC" w:rsidP="006E0266">
      <w:pPr>
        <w:pStyle w:val="Sinespaciado"/>
        <w:jc w:val="both"/>
        <w:rPr>
          <w:rFonts w:ascii="Arial" w:hAnsi="Arial" w:cs="Arial"/>
          <w:bCs/>
          <w:iCs/>
          <w:sz w:val="22"/>
        </w:rPr>
      </w:pPr>
      <w:r w:rsidRPr="006E0266">
        <w:rPr>
          <w:rFonts w:ascii="Arial" w:hAnsi="Arial" w:cs="Arial"/>
          <w:bCs/>
          <w:sz w:val="22"/>
          <w:lang w:val="es-ES"/>
        </w:rPr>
        <w:t xml:space="preserve">De modo que, en virtud del principio de la primacía de la realidad sobre las formas, se declarará la existencia del contrato de trabajo habido entre los contendientes, entre el 18 de abril y el 19 de septiembre de 2016, tal cual lo se aceptó en respuesta a la demanda. Por consiguiente, habrá de revocarse la sentencia de primer grado, en ese </w:t>
      </w:r>
      <w:r w:rsidR="006E0266" w:rsidRPr="006E0266">
        <w:rPr>
          <w:rFonts w:ascii="Arial" w:hAnsi="Arial" w:cs="Arial"/>
          <w:bCs/>
          <w:sz w:val="22"/>
          <w:lang w:val="es-ES"/>
        </w:rPr>
        <w:t>puntual aspecto.</w:t>
      </w:r>
      <w:proofErr w:type="spellStart"/>
      <w:r w:rsidRPr="006E0266">
        <w:rPr>
          <w:rFonts w:ascii="Arial" w:hAnsi="Arial" w:cs="Arial"/>
          <w:bCs/>
          <w:iCs/>
          <w:sz w:val="22"/>
        </w:rPr>
        <w:t>Concordante</w:t>
      </w:r>
      <w:proofErr w:type="spellEnd"/>
      <w:r w:rsidRPr="006E0266">
        <w:rPr>
          <w:rFonts w:ascii="Arial" w:hAnsi="Arial" w:cs="Arial"/>
          <w:bCs/>
          <w:iCs/>
          <w:sz w:val="22"/>
        </w:rPr>
        <w:t xml:space="preserve"> con lo </w:t>
      </w:r>
      <w:proofErr w:type="spellStart"/>
      <w:r w:rsidRPr="006E0266">
        <w:rPr>
          <w:rFonts w:ascii="Arial" w:hAnsi="Arial" w:cs="Arial"/>
          <w:bCs/>
          <w:iCs/>
          <w:sz w:val="22"/>
        </w:rPr>
        <w:t>dicho</w:t>
      </w:r>
      <w:proofErr w:type="spellEnd"/>
      <w:r w:rsidRPr="006E0266">
        <w:rPr>
          <w:rFonts w:ascii="Arial" w:hAnsi="Arial" w:cs="Arial"/>
          <w:bCs/>
          <w:iCs/>
          <w:sz w:val="22"/>
        </w:rPr>
        <w:t xml:space="preserve">, al demandante le asiste el derecho a las prestaciones sociales y compensación de vacaciones peticionada en el libelo inicial, atendiendo el hecho que las mismas nunca le fueron reconocidas según lo expuesto por la entidad convocada al proceso en los fundamentos de su defensa. </w:t>
      </w:r>
    </w:p>
    <w:p w:rsidR="001946EC" w:rsidRPr="006E0266" w:rsidRDefault="009E4A3B" w:rsidP="006E0266">
      <w:pPr>
        <w:pStyle w:val="Sinespaciado"/>
        <w:jc w:val="both"/>
        <w:rPr>
          <w:rFonts w:ascii="Arial" w:hAnsi="Arial" w:cs="Arial"/>
          <w:bCs/>
          <w:sz w:val="22"/>
          <w:lang w:val="es-ES"/>
        </w:rPr>
      </w:pPr>
      <w:r w:rsidRPr="006E0266">
        <w:rPr>
          <w:rFonts w:ascii="Arial" w:hAnsi="Arial" w:cs="Arial"/>
          <w:bCs/>
          <w:iCs/>
          <w:sz w:val="22"/>
        </w:rPr>
        <w:t>(…)</w:t>
      </w:r>
    </w:p>
    <w:p w:rsidR="001946EC" w:rsidRPr="006E0266" w:rsidRDefault="001946EC" w:rsidP="006E0266">
      <w:pPr>
        <w:pStyle w:val="Textoindependiente2"/>
        <w:spacing w:line="240" w:lineRule="auto"/>
        <w:jc w:val="both"/>
        <w:rPr>
          <w:rFonts w:ascii="Arial" w:hAnsi="Arial" w:cs="Arial"/>
          <w:sz w:val="22"/>
          <w:szCs w:val="22"/>
          <w:lang w:val="es-ES"/>
        </w:rPr>
      </w:pPr>
      <w:r w:rsidRPr="006E0266">
        <w:rPr>
          <w:rFonts w:ascii="Arial" w:hAnsi="Arial" w:cs="Arial"/>
          <w:sz w:val="22"/>
          <w:szCs w:val="22"/>
          <w:lang w:val="es-ES_tradnl"/>
        </w:rPr>
        <w:t xml:space="preserve">Por ende, se accederá a la sanción moratoria contenida en el </w:t>
      </w:r>
      <w:r w:rsidRPr="006E0266">
        <w:rPr>
          <w:rFonts w:ascii="Arial" w:hAnsi="Arial" w:cs="Arial"/>
          <w:sz w:val="22"/>
          <w:szCs w:val="22"/>
          <w:lang w:val="es"/>
        </w:rPr>
        <w:t xml:space="preserve">Decreto 797 de 1949, </w:t>
      </w:r>
      <w:r w:rsidRPr="006E0266">
        <w:rPr>
          <w:rFonts w:ascii="Arial" w:hAnsi="Arial" w:cs="Arial"/>
          <w:sz w:val="22"/>
          <w:szCs w:val="22"/>
          <w:lang w:val="es-ES"/>
        </w:rPr>
        <w:t xml:space="preserve">la cual, respetando el periodo de gracia de 90 días hábiles contados a partir de la finalización del vínculo laboral, y a razón de 29.200 diarios, empieza a correr a partir del 31 de enero de 2017, y hasta el pago efectivo de la obligación. </w:t>
      </w:r>
    </w:p>
    <w:p w:rsidR="001946EC" w:rsidRPr="006E0266" w:rsidRDefault="001946EC" w:rsidP="001946EC">
      <w:pPr>
        <w:pStyle w:val="Sinespaciado"/>
        <w:rPr>
          <w:lang w:val="es-ES"/>
        </w:rPr>
      </w:pPr>
    </w:p>
    <w:p w:rsidR="006E0171" w:rsidRPr="006E0266" w:rsidRDefault="001946EC" w:rsidP="009E4A3B">
      <w:pPr>
        <w:pStyle w:val="Sinespaciado"/>
        <w:jc w:val="both"/>
        <w:rPr>
          <w:rFonts w:ascii="Arial Narrow" w:hAnsi="Arial Narrow" w:cs="Arial"/>
          <w:i/>
          <w:sz w:val="28"/>
          <w:szCs w:val="28"/>
          <w:lang w:val="es-CO"/>
        </w:rPr>
      </w:pPr>
      <w:r w:rsidRPr="006E0266">
        <w:rPr>
          <w:rFonts w:ascii="Arial Narrow" w:hAnsi="Arial Narrow" w:cs="Arial"/>
          <w:i/>
          <w:sz w:val="28"/>
          <w:szCs w:val="28"/>
          <w:lang w:val="es-CO"/>
        </w:rPr>
        <w:tab/>
      </w:r>
    </w:p>
    <w:p w:rsidR="009E4A3B" w:rsidRPr="006E0266" w:rsidRDefault="009E4A3B" w:rsidP="009E4A3B">
      <w:pPr>
        <w:pStyle w:val="Sinespaciado"/>
        <w:jc w:val="both"/>
        <w:rPr>
          <w:rFonts w:ascii="Arial Narrow" w:hAnsi="Arial Narrow" w:cs="Arial"/>
          <w:i/>
          <w:sz w:val="28"/>
          <w:szCs w:val="28"/>
          <w:lang w:val="es-CO"/>
        </w:rPr>
      </w:pPr>
    </w:p>
    <w:p w:rsidR="009E4A3B" w:rsidRDefault="009E4A3B" w:rsidP="009E4A3B">
      <w:pPr>
        <w:pStyle w:val="Sinespaciado"/>
        <w:jc w:val="both"/>
        <w:rPr>
          <w:rFonts w:ascii="Arial Narrow" w:hAnsi="Arial Narrow" w:cs="Tahoma"/>
          <w:b/>
          <w:bCs/>
          <w:sz w:val="18"/>
          <w:szCs w:val="18"/>
          <w:lang w:val="es-ES_tradnl"/>
        </w:rPr>
      </w:pPr>
    </w:p>
    <w:p w:rsidR="006E0171" w:rsidRDefault="006E0171" w:rsidP="006E0171">
      <w:pPr>
        <w:pStyle w:val="Sinespaciado"/>
        <w:jc w:val="both"/>
        <w:rPr>
          <w:rFonts w:ascii="Arial Narrow" w:hAnsi="Arial Narrow" w:cs="Tahoma"/>
          <w:b/>
          <w:bCs/>
          <w:sz w:val="18"/>
          <w:szCs w:val="18"/>
          <w:lang w:val="es-ES_tradnl"/>
        </w:rPr>
      </w:pPr>
    </w:p>
    <w:p w:rsidR="006E0171" w:rsidRDefault="006E0171" w:rsidP="006E0171">
      <w:pPr>
        <w:pStyle w:val="Sinespaciado"/>
        <w:jc w:val="both"/>
        <w:rPr>
          <w:rFonts w:ascii="Arial Narrow" w:hAnsi="Arial Narrow" w:cs="Tahoma"/>
          <w:b/>
          <w:bCs/>
          <w:sz w:val="18"/>
          <w:szCs w:val="18"/>
          <w:lang w:val="es-ES_tradnl"/>
        </w:rPr>
      </w:pPr>
    </w:p>
    <w:p w:rsidR="00D45B70" w:rsidRPr="00D45B70" w:rsidRDefault="00D45B70" w:rsidP="006E0171">
      <w:pPr>
        <w:pStyle w:val="Sinespaciado"/>
        <w:jc w:val="both"/>
        <w:rPr>
          <w:rFonts w:ascii="Arial Narrow" w:hAnsi="Arial Narrow"/>
          <w:sz w:val="18"/>
          <w:szCs w:val="18"/>
          <w:lang w:val="es-ES"/>
        </w:rPr>
      </w:pPr>
      <w:r w:rsidRPr="00D45B70">
        <w:rPr>
          <w:rFonts w:ascii="Arial Narrow" w:eastAsia="MS Gothic" w:hAnsi="Arial Narrow" w:cs="MS Gothic"/>
          <w:sz w:val="18"/>
          <w:szCs w:val="18"/>
          <w:lang w:val="es-ES"/>
        </w:rPr>
        <w:t xml:space="preserve">.  </w:t>
      </w:r>
    </w:p>
    <w:p w:rsidR="006E0171" w:rsidRPr="00D45B70" w:rsidRDefault="006E0171" w:rsidP="006E0171">
      <w:pPr>
        <w:spacing w:line="360" w:lineRule="auto"/>
        <w:jc w:val="both"/>
        <w:rPr>
          <w:rFonts w:ascii="Arial Narrow" w:hAnsi="Arial Narrow" w:cs="Tahoma"/>
          <w:b/>
          <w:bCs/>
          <w:iCs/>
          <w:sz w:val="28"/>
          <w:szCs w:val="28"/>
          <w:u w:val="single"/>
        </w:rPr>
      </w:pPr>
      <w:r w:rsidRPr="00D45B70">
        <w:rPr>
          <w:rFonts w:ascii="Arial Narrow" w:hAnsi="Arial Narrow" w:cs="Tahoma"/>
          <w:b/>
          <w:bCs/>
          <w:iCs/>
          <w:sz w:val="28"/>
          <w:szCs w:val="28"/>
          <w:u w:val="single"/>
        </w:rPr>
        <w:t>ORALIDAD</w:t>
      </w:r>
    </w:p>
    <w:p w:rsidR="00D45B70" w:rsidRPr="00D45B70" w:rsidRDefault="00D45B70" w:rsidP="00D45B70">
      <w:pPr>
        <w:pStyle w:val="Sinespaciado"/>
        <w:ind w:left="2832" w:hanging="2832"/>
        <w:jc w:val="both"/>
        <w:rPr>
          <w:rFonts w:ascii="Arial Narrow" w:eastAsia="MS Gothic" w:hAnsi="Arial Narrow" w:cs="MS Gothic"/>
          <w:sz w:val="18"/>
          <w:szCs w:val="18"/>
          <w:lang w:val="es-ES"/>
        </w:rPr>
      </w:pPr>
    </w:p>
    <w:p w:rsidR="00311CD6" w:rsidRPr="00282DBF" w:rsidRDefault="00311CD6" w:rsidP="00D45B70">
      <w:pPr>
        <w:pStyle w:val="Cuerpodetexto"/>
        <w:spacing w:line="240" w:lineRule="auto"/>
        <w:ind w:left="2835" w:hanging="2835"/>
        <w:rPr>
          <w:sz w:val="18"/>
          <w:szCs w:val="18"/>
          <w:lang w:val="es-CO"/>
        </w:rPr>
      </w:pPr>
      <w:r w:rsidRPr="005E310A">
        <w:rPr>
          <w:rFonts w:ascii="Arial Narrow" w:hAnsi="Arial Narrow" w:cs="Tahoma"/>
          <w:i/>
          <w:iCs/>
          <w:color w:val="00B0F0"/>
          <w:sz w:val="18"/>
          <w:szCs w:val="18"/>
          <w:lang w:val="es-ES_tradnl"/>
        </w:rPr>
        <w:t xml:space="preserve"> </w:t>
      </w:r>
    </w:p>
    <w:p w:rsidR="00311CD6" w:rsidRPr="00B53C5F" w:rsidRDefault="00311CD6" w:rsidP="00311CD6">
      <w:pPr>
        <w:spacing w:line="276" w:lineRule="auto"/>
        <w:ind w:left="2340" w:hanging="1440"/>
        <w:jc w:val="both"/>
        <w:rPr>
          <w:rFonts w:ascii="Arial Narrow" w:hAnsi="Arial Narrow" w:cs="Tahoma"/>
          <w:b/>
          <w:sz w:val="28"/>
          <w:szCs w:val="28"/>
        </w:rPr>
      </w:pPr>
      <w:r w:rsidRPr="00B53C5F">
        <w:rPr>
          <w:rFonts w:ascii="Arial Narrow" w:hAnsi="Arial Narrow" w:cs="Tahoma"/>
          <w:b/>
          <w:sz w:val="28"/>
          <w:szCs w:val="28"/>
          <w:u w:val="single"/>
        </w:rPr>
        <w:t>AUDIENCIA PÚBLICA</w:t>
      </w:r>
      <w:r w:rsidRPr="00B53C5F">
        <w:rPr>
          <w:rFonts w:ascii="Arial Narrow" w:hAnsi="Arial Narrow" w:cs="Tahoma"/>
          <w:b/>
          <w:sz w:val="28"/>
          <w:szCs w:val="28"/>
        </w:rPr>
        <w:t>:</w:t>
      </w:r>
    </w:p>
    <w:p w:rsidR="00311CD6" w:rsidRPr="00B53C5F" w:rsidRDefault="00311CD6" w:rsidP="008810AD">
      <w:pPr>
        <w:spacing w:line="276" w:lineRule="auto"/>
        <w:jc w:val="both"/>
        <w:rPr>
          <w:rFonts w:ascii="Arial Narrow" w:hAnsi="Arial Narrow" w:cs="Tahoma"/>
          <w:sz w:val="28"/>
          <w:szCs w:val="28"/>
        </w:rPr>
      </w:pPr>
    </w:p>
    <w:p w:rsidR="00311CD6" w:rsidRPr="00544055" w:rsidRDefault="00311CD6" w:rsidP="00311CD6">
      <w:pPr>
        <w:spacing w:line="360" w:lineRule="auto"/>
        <w:ind w:firstLine="851"/>
        <w:jc w:val="both"/>
        <w:rPr>
          <w:rFonts w:ascii="Arial Narrow" w:hAnsi="Arial Narrow"/>
          <w:color w:val="FF0000"/>
          <w:sz w:val="28"/>
          <w:szCs w:val="28"/>
        </w:rPr>
      </w:pPr>
      <w:r w:rsidRPr="00B53C5F">
        <w:rPr>
          <w:rFonts w:ascii="Arial Narrow" w:eastAsia="Calibri" w:hAnsi="Arial Narrow" w:cs="Arial"/>
          <w:sz w:val="28"/>
          <w:szCs w:val="28"/>
          <w:lang w:eastAsia="en-US"/>
        </w:rPr>
        <w:t>En Pereira,</w:t>
      </w:r>
      <w:r>
        <w:rPr>
          <w:rFonts w:ascii="Arial Narrow" w:eastAsia="Calibri" w:hAnsi="Arial Narrow" w:cs="Arial"/>
          <w:sz w:val="28"/>
          <w:szCs w:val="28"/>
          <w:lang w:eastAsia="en-US"/>
        </w:rPr>
        <w:t xml:space="preserve"> a los </w:t>
      </w:r>
      <w:r w:rsidR="00A5669E">
        <w:rPr>
          <w:rFonts w:ascii="Arial Narrow" w:eastAsia="Calibri" w:hAnsi="Arial Narrow" w:cs="Arial"/>
          <w:sz w:val="28"/>
          <w:szCs w:val="28"/>
          <w:lang w:eastAsia="en-US"/>
        </w:rPr>
        <w:t xml:space="preserve">dieciséis </w:t>
      </w:r>
      <w:r w:rsidRPr="00B53C5F">
        <w:rPr>
          <w:rFonts w:ascii="Arial Narrow" w:eastAsia="Calibri" w:hAnsi="Arial Narrow" w:cs="Arial"/>
          <w:sz w:val="28"/>
          <w:szCs w:val="28"/>
          <w:lang w:eastAsia="en-US"/>
        </w:rPr>
        <w:t>(</w:t>
      </w:r>
      <w:r w:rsidR="00A5669E">
        <w:rPr>
          <w:rFonts w:ascii="Arial Narrow" w:eastAsia="Calibri" w:hAnsi="Arial Narrow" w:cs="Arial"/>
          <w:sz w:val="28"/>
          <w:szCs w:val="28"/>
          <w:lang w:eastAsia="en-US"/>
        </w:rPr>
        <w:t>16</w:t>
      </w:r>
      <w:r>
        <w:rPr>
          <w:rFonts w:ascii="Arial Narrow" w:eastAsia="Calibri" w:hAnsi="Arial Narrow" w:cs="Arial"/>
          <w:sz w:val="28"/>
          <w:szCs w:val="28"/>
          <w:lang w:eastAsia="en-US"/>
        </w:rPr>
        <w:t xml:space="preserve">) días de </w:t>
      </w:r>
      <w:r w:rsidR="00A5669E">
        <w:rPr>
          <w:rFonts w:ascii="Arial Narrow" w:eastAsia="Calibri" w:hAnsi="Arial Narrow" w:cs="Arial"/>
          <w:sz w:val="28"/>
          <w:szCs w:val="28"/>
          <w:lang w:eastAsia="en-US"/>
        </w:rPr>
        <w:t xml:space="preserve">agosto </w:t>
      </w:r>
      <w:r>
        <w:rPr>
          <w:rFonts w:ascii="Arial Narrow" w:eastAsia="Calibri" w:hAnsi="Arial Narrow" w:cs="Arial"/>
          <w:sz w:val="28"/>
          <w:szCs w:val="28"/>
          <w:lang w:eastAsia="en-US"/>
        </w:rPr>
        <w:t xml:space="preserve">de </w:t>
      </w:r>
      <w:r w:rsidRPr="00B53C5F">
        <w:rPr>
          <w:rFonts w:ascii="Arial Narrow" w:eastAsia="Calibri" w:hAnsi="Arial Narrow" w:cs="Arial"/>
          <w:sz w:val="28"/>
          <w:szCs w:val="28"/>
          <w:lang w:eastAsia="en-US"/>
        </w:rPr>
        <w:t xml:space="preserve">dos mil </w:t>
      </w:r>
      <w:r w:rsidR="00A5669E">
        <w:rPr>
          <w:rFonts w:ascii="Arial Narrow" w:eastAsia="Calibri" w:hAnsi="Arial Narrow" w:cs="Arial"/>
          <w:sz w:val="28"/>
          <w:szCs w:val="28"/>
          <w:lang w:eastAsia="en-US"/>
        </w:rPr>
        <w:t>dieciocho</w:t>
      </w:r>
      <w:r w:rsidRPr="00B53C5F">
        <w:rPr>
          <w:rFonts w:ascii="Arial Narrow" w:eastAsia="Calibri" w:hAnsi="Arial Narrow" w:cs="Arial"/>
          <w:sz w:val="28"/>
          <w:szCs w:val="28"/>
          <w:lang w:eastAsia="en-US"/>
        </w:rPr>
        <w:t xml:space="preserve"> (201</w:t>
      </w:r>
      <w:r w:rsidR="00A5669E">
        <w:rPr>
          <w:rFonts w:ascii="Arial Narrow" w:eastAsia="Calibri" w:hAnsi="Arial Narrow" w:cs="Arial"/>
          <w:sz w:val="28"/>
          <w:szCs w:val="28"/>
          <w:lang w:eastAsia="en-US"/>
        </w:rPr>
        <w:t>8</w:t>
      </w:r>
      <w:r w:rsidRPr="00B53C5F">
        <w:rPr>
          <w:rFonts w:ascii="Arial Narrow" w:eastAsia="Calibri" w:hAnsi="Arial Narrow" w:cs="Arial"/>
          <w:sz w:val="28"/>
          <w:szCs w:val="28"/>
          <w:lang w:eastAsia="en-US"/>
        </w:rPr>
        <w:t>), siendo las</w:t>
      </w:r>
      <w:r>
        <w:rPr>
          <w:rFonts w:ascii="Arial Narrow" w:eastAsia="Calibri" w:hAnsi="Arial Narrow" w:cs="Arial"/>
          <w:sz w:val="28"/>
          <w:szCs w:val="28"/>
          <w:lang w:eastAsia="en-US"/>
        </w:rPr>
        <w:t xml:space="preserve"> ocho y </w:t>
      </w:r>
      <w:r w:rsidR="00A5669E">
        <w:rPr>
          <w:rFonts w:ascii="Arial Narrow" w:eastAsia="Calibri" w:hAnsi="Arial Narrow" w:cs="Arial"/>
          <w:sz w:val="28"/>
          <w:szCs w:val="28"/>
          <w:lang w:eastAsia="en-US"/>
        </w:rPr>
        <w:t>quince</w:t>
      </w:r>
      <w:r>
        <w:rPr>
          <w:rFonts w:ascii="Arial Narrow" w:eastAsia="Calibri" w:hAnsi="Arial Narrow" w:cs="Arial"/>
          <w:sz w:val="28"/>
          <w:szCs w:val="28"/>
          <w:lang w:eastAsia="en-US"/>
        </w:rPr>
        <w:t xml:space="preserve"> minutos de la mañana (</w:t>
      </w:r>
      <w:r w:rsidR="00A5669E">
        <w:rPr>
          <w:rFonts w:ascii="Arial Narrow" w:eastAsia="Calibri" w:hAnsi="Arial Narrow" w:cs="Arial"/>
          <w:sz w:val="28"/>
          <w:szCs w:val="28"/>
          <w:lang w:eastAsia="en-US"/>
        </w:rPr>
        <w:t>8:15</w:t>
      </w:r>
      <w:r>
        <w:rPr>
          <w:rFonts w:ascii="Arial Narrow" w:eastAsia="Calibri" w:hAnsi="Arial Narrow" w:cs="Arial"/>
          <w:sz w:val="28"/>
          <w:szCs w:val="28"/>
          <w:lang w:eastAsia="en-US"/>
        </w:rPr>
        <w:t xml:space="preserve"> a.m.</w:t>
      </w:r>
      <w:r w:rsidRPr="00B53C5F">
        <w:rPr>
          <w:rFonts w:ascii="Arial Narrow" w:eastAsia="Calibri" w:hAnsi="Arial Narrow" w:cs="Arial"/>
          <w:sz w:val="28"/>
          <w:szCs w:val="28"/>
          <w:lang w:eastAsia="en-US"/>
        </w:rPr>
        <w:t xml:space="preserve">) </w:t>
      </w:r>
      <w:r w:rsidRPr="00B53C5F">
        <w:rPr>
          <w:rFonts w:ascii="Arial Narrow" w:hAnsi="Arial Narrow" w:cs="Tahoma"/>
          <w:bCs/>
          <w:color w:val="000000"/>
          <w:sz w:val="28"/>
          <w:szCs w:val="28"/>
        </w:rPr>
        <w:t>reunidos en la Sala de Audiencia l</w:t>
      </w:r>
      <w:r>
        <w:rPr>
          <w:rFonts w:ascii="Arial Narrow" w:hAnsi="Arial Narrow" w:cs="Tahoma"/>
          <w:bCs/>
          <w:color w:val="000000"/>
          <w:sz w:val="28"/>
          <w:szCs w:val="28"/>
        </w:rPr>
        <w:t>a</w:t>
      </w:r>
      <w:r w:rsidR="00A5669E">
        <w:rPr>
          <w:rFonts w:ascii="Arial Narrow" w:hAnsi="Arial Narrow" w:cs="Tahoma"/>
          <w:bCs/>
          <w:color w:val="000000"/>
          <w:sz w:val="28"/>
          <w:szCs w:val="28"/>
        </w:rPr>
        <w:t xml:space="preserve">s magistradas y el suscrito magistrado </w:t>
      </w:r>
      <w:r w:rsidRPr="00B53C5F">
        <w:rPr>
          <w:rFonts w:ascii="Arial Narrow" w:hAnsi="Arial Narrow" w:cs="Tahoma"/>
          <w:bCs/>
          <w:color w:val="000000"/>
          <w:sz w:val="28"/>
          <w:szCs w:val="28"/>
        </w:rPr>
        <w:t>de la Sala</w:t>
      </w:r>
      <w:r w:rsidR="00A5669E">
        <w:rPr>
          <w:rFonts w:ascii="Arial Narrow" w:hAnsi="Arial Narrow" w:cs="Tahoma"/>
          <w:bCs/>
          <w:color w:val="000000"/>
          <w:sz w:val="28"/>
          <w:szCs w:val="28"/>
        </w:rPr>
        <w:t xml:space="preserve"> Cuarta de Decisión</w:t>
      </w:r>
      <w:r w:rsidRPr="00B53C5F">
        <w:rPr>
          <w:rFonts w:ascii="Arial Narrow" w:hAnsi="Arial Narrow" w:cs="Tahoma"/>
          <w:bCs/>
          <w:color w:val="000000"/>
          <w:sz w:val="28"/>
          <w:szCs w:val="28"/>
        </w:rPr>
        <w:t xml:space="preserve"> Laboral del Tribunal de Pereira, presidido por el ponente, declaran formalmente abierto el acto</w:t>
      </w:r>
      <w:r w:rsidRPr="00B53C5F">
        <w:rPr>
          <w:rFonts w:ascii="Arial Narrow" w:eastAsia="Calibri" w:hAnsi="Arial Narrow" w:cs="Arial"/>
          <w:sz w:val="28"/>
          <w:szCs w:val="28"/>
          <w:lang w:eastAsia="en-US"/>
        </w:rPr>
        <w:t xml:space="preserve">, para </w:t>
      </w:r>
      <w:r w:rsidRPr="00B53C5F">
        <w:rPr>
          <w:rFonts w:ascii="Arial Narrow" w:hAnsi="Arial Narrow" w:cs="Arial"/>
          <w:iCs/>
          <w:sz w:val="28"/>
          <w:szCs w:val="28"/>
        </w:rPr>
        <w:t xml:space="preserve">decidir el </w:t>
      </w:r>
      <w:r w:rsidR="00A5669E">
        <w:rPr>
          <w:rFonts w:ascii="Arial Narrow" w:hAnsi="Arial Narrow" w:cs="Arial"/>
          <w:iCs/>
          <w:sz w:val="28"/>
          <w:szCs w:val="28"/>
        </w:rPr>
        <w:t xml:space="preserve">grado jurisdiccional de consulta de la sentencia </w:t>
      </w:r>
      <w:r w:rsidRPr="00B53C5F">
        <w:rPr>
          <w:rFonts w:ascii="Arial Narrow" w:hAnsi="Arial Narrow" w:cs="Arial"/>
          <w:sz w:val="28"/>
          <w:szCs w:val="28"/>
        </w:rPr>
        <w:t>proferida el</w:t>
      </w:r>
      <w:r w:rsidR="00A5669E">
        <w:rPr>
          <w:rFonts w:ascii="Arial Narrow" w:hAnsi="Arial Narrow" w:cs="Arial"/>
          <w:sz w:val="28"/>
          <w:szCs w:val="28"/>
        </w:rPr>
        <w:t xml:space="preserve"> 19 de octubre de 2017 por</w:t>
      </w:r>
      <w:r w:rsidRPr="00B53C5F">
        <w:rPr>
          <w:rFonts w:ascii="Arial Narrow" w:hAnsi="Arial Narrow" w:cs="Tahoma"/>
          <w:sz w:val="28"/>
          <w:szCs w:val="28"/>
        </w:rPr>
        <w:t xml:space="preserve"> el Juzgado Laboral del Circuito de </w:t>
      </w:r>
      <w:r w:rsidR="00A5669E">
        <w:rPr>
          <w:rFonts w:ascii="Arial Narrow" w:hAnsi="Arial Narrow" w:cs="Tahoma"/>
          <w:sz w:val="28"/>
          <w:szCs w:val="28"/>
        </w:rPr>
        <w:t>Dosquebradas, Risaralda</w:t>
      </w:r>
      <w:r w:rsidRPr="00B53C5F">
        <w:rPr>
          <w:rFonts w:ascii="Arial Narrow" w:hAnsi="Arial Narrow" w:cs="Arial"/>
          <w:sz w:val="28"/>
          <w:szCs w:val="28"/>
        </w:rPr>
        <w:t xml:space="preserve">, dentro del proceso ordinario laboral </w:t>
      </w:r>
      <w:r w:rsidR="00EC6645">
        <w:rPr>
          <w:rFonts w:ascii="Arial Narrow" w:hAnsi="Arial Narrow" w:cs="Arial"/>
          <w:sz w:val="28"/>
          <w:szCs w:val="28"/>
        </w:rPr>
        <w:t xml:space="preserve">de única instancia </w:t>
      </w:r>
      <w:r w:rsidRPr="00B53C5F">
        <w:rPr>
          <w:rFonts w:ascii="Arial Narrow" w:hAnsi="Arial Narrow" w:cs="Arial"/>
          <w:sz w:val="28"/>
          <w:szCs w:val="28"/>
        </w:rPr>
        <w:t xml:space="preserve">promovido por </w:t>
      </w:r>
      <w:proofErr w:type="spellStart"/>
      <w:r w:rsidR="00A5669E">
        <w:rPr>
          <w:rFonts w:ascii="Arial Narrow" w:hAnsi="Arial Narrow" w:cs="Tahoma"/>
          <w:b/>
          <w:i/>
          <w:iCs/>
          <w:sz w:val="28"/>
          <w:szCs w:val="28"/>
        </w:rPr>
        <w:t>Jhon</w:t>
      </w:r>
      <w:proofErr w:type="spellEnd"/>
      <w:r w:rsidR="00A5669E">
        <w:rPr>
          <w:rFonts w:ascii="Arial Narrow" w:hAnsi="Arial Narrow" w:cs="Tahoma"/>
          <w:b/>
          <w:i/>
          <w:iCs/>
          <w:sz w:val="28"/>
          <w:szCs w:val="28"/>
        </w:rPr>
        <w:t xml:space="preserve"> Fredy Castillo </w:t>
      </w:r>
      <w:proofErr w:type="spellStart"/>
      <w:r w:rsidR="00A5669E">
        <w:rPr>
          <w:rFonts w:ascii="Arial Narrow" w:hAnsi="Arial Narrow" w:cs="Tahoma"/>
          <w:b/>
          <w:i/>
          <w:iCs/>
          <w:sz w:val="28"/>
          <w:szCs w:val="28"/>
        </w:rPr>
        <w:t>Castillo</w:t>
      </w:r>
      <w:proofErr w:type="spellEnd"/>
      <w:r w:rsidR="00A5669E">
        <w:rPr>
          <w:rFonts w:ascii="Arial Narrow" w:hAnsi="Arial Narrow" w:cs="Tahoma"/>
          <w:b/>
          <w:i/>
          <w:iCs/>
          <w:sz w:val="28"/>
          <w:szCs w:val="28"/>
        </w:rPr>
        <w:t xml:space="preserve"> </w:t>
      </w:r>
      <w:r>
        <w:rPr>
          <w:rFonts w:ascii="Arial Narrow" w:hAnsi="Arial Narrow" w:cs="Tahoma"/>
          <w:b/>
          <w:i/>
          <w:iCs/>
          <w:sz w:val="28"/>
          <w:szCs w:val="28"/>
        </w:rPr>
        <w:t xml:space="preserve"> </w:t>
      </w:r>
      <w:r w:rsidRPr="00B53C5F">
        <w:rPr>
          <w:rFonts w:ascii="Arial Narrow" w:hAnsi="Arial Narrow" w:cs="Tahoma"/>
          <w:sz w:val="28"/>
          <w:szCs w:val="28"/>
        </w:rPr>
        <w:t xml:space="preserve">contra el </w:t>
      </w:r>
      <w:r w:rsidR="00A5669E" w:rsidRPr="00A5669E">
        <w:rPr>
          <w:rFonts w:ascii="Arial Narrow" w:hAnsi="Arial Narrow" w:cs="Tahoma"/>
          <w:b/>
          <w:i/>
          <w:sz w:val="28"/>
          <w:szCs w:val="28"/>
        </w:rPr>
        <w:t>Servicio Nacional de Aprendizaje SENA</w:t>
      </w:r>
      <w:r>
        <w:rPr>
          <w:rFonts w:ascii="Arial Narrow" w:hAnsi="Arial Narrow" w:cs="Tahoma"/>
          <w:b/>
          <w:bCs/>
          <w:i/>
          <w:sz w:val="28"/>
          <w:szCs w:val="28"/>
        </w:rPr>
        <w:t xml:space="preserve">. </w:t>
      </w:r>
    </w:p>
    <w:p w:rsidR="00311CD6" w:rsidRPr="00041249" w:rsidRDefault="00311CD6" w:rsidP="00311CD6">
      <w:pPr>
        <w:shd w:val="clear" w:color="auto" w:fill="FFFFFF"/>
        <w:ind w:firstLine="851"/>
        <w:jc w:val="both"/>
        <w:rPr>
          <w:rFonts w:ascii="Arial Narrow" w:hAnsi="Arial Narrow" w:cs="Tahoma"/>
          <w:b/>
          <w:bCs/>
          <w:i/>
          <w:color w:val="000000"/>
          <w:sz w:val="28"/>
          <w:szCs w:val="28"/>
        </w:rPr>
      </w:pPr>
    </w:p>
    <w:p w:rsidR="00311CD6" w:rsidRPr="00041249" w:rsidRDefault="00311CD6" w:rsidP="00311CD6">
      <w:pPr>
        <w:shd w:val="clear" w:color="auto" w:fill="FFFFFF"/>
        <w:ind w:firstLine="851"/>
        <w:jc w:val="both"/>
        <w:rPr>
          <w:rFonts w:ascii="Arial Narrow" w:hAnsi="Arial Narrow" w:cs="Tahoma"/>
          <w:b/>
          <w:bCs/>
          <w:i/>
          <w:color w:val="000000"/>
          <w:sz w:val="28"/>
          <w:szCs w:val="28"/>
        </w:rPr>
      </w:pPr>
      <w:r w:rsidRPr="00041249">
        <w:rPr>
          <w:rFonts w:ascii="Arial Narrow" w:hAnsi="Arial Narrow" w:cs="Tahoma"/>
          <w:b/>
          <w:bCs/>
          <w:i/>
          <w:color w:val="000000"/>
          <w:sz w:val="28"/>
          <w:szCs w:val="28"/>
        </w:rPr>
        <w:t>IDENTIFICACIÓN DE LOS PRESENTES:</w:t>
      </w:r>
    </w:p>
    <w:p w:rsidR="00311CD6" w:rsidRPr="00041249" w:rsidRDefault="00311CD6" w:rsidP="008810AD">
      <w:pPr>
        <w:shd w:val="clear" w:color="auto" w:fill="FFFFFF"/>
        <w:spacing w:line="276" w:lineRule="auto"/>
        <w:ind w:firstLine="851"/>
        <w:jc w:val="both"/>
        <w:rPr>
          <w:rFonts w:ascii="Arial Narrow" w:hAnsi="Arial Narrow" w:cs="Tahoma"/>
          <w:bCs/>
          <w:i/>
          <w:color w:val="000000"/>
          <w:sz w:val="28"/>
          <w:szCs w:val="28"/>
        </w:rPr>
      </w:pPr>
    </w:p>
    <w:p w:rsidR="00311CD6" w:rsidRPr="00B53C5F" w:rsidRDefault="00311CD6" w:rsidP="00311CD6">
      <w:pPr>
        <w:ind w:firstLine="851"/>
        <w:rPr>
          <w:rFonts w:ascii="Arial Narrow" w:hAnsi="Arial Narrow" w:cs="Tahoma"/>
          <w:b/>
          <w:i/>
          <w:sz w:val="28"/>
          <w:szCs w:val="28"/>
        </w:rPr>
      </w:pPr>
      <w:r w:rsidRPr="00041249">
        <w:rPr>
          <w:rFonts w:ascii="Arial Narrow" w:hAnsi="Arial Narrow" w:cs="Tahoma"/>
          <w:i/>
          <w:sz w:val="28"/>
          <w:szCs w:val="28"/>
        </w:rPr>
        <w:t>I.</w:t>
      </w:r>
      <w:r w:rsidRPr="00B53C5F">
        <w:rPr>
          <w:rFonts w:ascii="Arial Narrow" w:hAnsi="Arial Narrow" w:cs="Tahoma"/>
          <w:b/>
          <w:sz w:val="28"/>
          <w:szCs w:val="28"/>
        </w:rPr>
        <w:t xml:space="preserve"> </w:t>
      </w:r>
      <w:r w:rsidRPr="00B53C5F">
        <w:rPr>
          <w:rFonts w:ascii="Arial Narrow" w:hAnsi="Arial Narrow" w:cs="Tahoma"/>
          <w:b/>
          <w:i/>
          <w:sz w:val="28"/>
          <w:szCs w:val="28"/>
        </w:rPr>
        <w:t>INTRODUCCIÓN</w:t>
      </w:r>
    </w:p>
    <w:p w:rsidR="00311CD6" w:rsidRPr="00794E05" w:rsidRDefault="00311CD6" w:rsidP="008810AD">
      <w:pPr>
        <w:pStyle w:val="Sinespaciado"/>
        <w:spacing w:line="276" w:lineRule="auto"/>
        <w:rPr>
          <w:rFonts w:ascii="Arial Narrow" w:hAnsi="Arial Narrow"/>
          <w:sz w:val="28"/>
          <w:szCs w:val="28"/>
          <w:lang w:val="es-CO"/>
        </w:rPr>
      </w:pPr>
    </w:p>
    <w:p w:rsidR="00311CD6" w:rsidRDefault="00311CD6" w:rsidP="008810AD">
      <w:pPr>
        <w:pStyle w:val="Textopredeterminado"/>
        <w:spacing w:line="360" w:lineRule="auto"/>
        <w:ind w:firstLine="708"/>
        <w:jc w:val="both"/>
        <w:rPr>
          <w:rFonts w:ascii="Arial Narrow" w:hAnsi="Arial Narrow" w:cs="Arial"/>
          <w:sz w:val="28"/>
          <w:szCs w:val="28"/>
          <w:lang w:val="es-ES"/>
        </w:rPr>
      </w:pPr>
      <w:r w:rsidRPr="008810AD">
        <w:rPr>
          <w:rFonts w:ascii="Arial Narrow" w:hAnsi="Arial Narrow" w:cs="Tahoma"/>
          <w:sz w:val="28"/>
          <w:szCs w:val="28"/>
          <w:lang w:val="es-CO"/>
        </w:rPr>
        <w:t xml:space="preserve">Antes de que procedan los asistentes a descorrer el traslado en esta instancia, conforme a las voces del artículo 13 de la Ley 1149 de 2007, digamos a modo de introducción que </w:t>
      </w:r>
      <w:r w:rsidR="00A5669E" w:rsidRPr="008810AD">
        <w:rPr>
          <w:rFonts w:ascii="Arial Narrow" w:hAnsi="Arial Narrow" w:cs="Tahoma"/>
          <w:sz w:val="28"/>
          <w:szCs w:val="28"/>
          <w:lang w:val="es-CO"/>
        </w:rPr>
        <w:t xml:space="preserve">el demandante </w:t>
      </w:r>
      <w:r w:rsidRPr="008810AD">
        <w:rPr>
          <w:rFonts w:ascii="Arial Narrow" w:hAnsi="Arial Narrow" w:cs="Tahoma"/>
          <w:sz w:val="28"/>
          <w:szCs w:val="28"/>
          <w:lang w:val="es-CO"/>
        </w:rPr>
        <w:t xml:space="preserve">pretende </w:t>
      </w:r>
      <w:r w:rsidR="00A5669E" w:rsidRPr="008810AD">
        <w:rPr>
          <w:rFonts w:ascii="Arial Narrow" w:hAnsi="Arial Narrow" w:cs="Tahoma"/>
          <w:sz w:val="28"/>
          <w:szCs w:val="28"/>
          <w:lang w:val="es-CO"/>
        </w:rPr>
        <w:t xml:space="preserve">se declare </w:t>
      </w:r>
      <w:r w:rsidRPr="008810AD">
        <w:rPr>
          <w:rFonts w:ascii="Arial Narrow" w:hAnsi="Arial Narrow" w:cs="Tahoma"/>
          <w:sz w:val="28"/>
          <w:szCs w:val="28"/>
          <w:lang w:val="es-CO"/>
        </w:rPr>
        <w:t>la existencia del contrato de trabajo</w:t>
      </w:r>
      <w:r w:rsidR="00A5669E" w:rsidRPr="008810AD">
        <w:rPr>
          <w:rFonts w:ascii="Arial Narrow" w:hAnsi="Arial Narrow" w:cs="Tahoma"/>
          <w:sz w:val="28"/>
          <w:szCs w:val="28"/>
          <w:lang w:val="es-CO"/>
        </w:rPr>
        <w:t xml:space="preserve"> a término indefinido </w:t>
      </w:r>
      <w:r w:rsidR="008810AD" w:rsidRPr="008810AD">
        <w:rPr>
          <w:rFonts w:ascii="Arial Narrow" w:hAnsi="Arial Narrow" w:cs="Tahoma"/>
          <w:sz w:val="28"/>
          <w:szCs w:val="28"/>
          <w:lang w:val="es-CO"/>
        </w:rPr>
        <w:t xml:space="preserve">que lo vinculó con la entidad demandada, </w:t>
      </w:r>
      <w:r w:rsidRPr="008810AD">
        <w:rPr>
          <w:rFonts w:ascii="Arial Narrow" w:hAnsi="Arial Narrow" w:cs="Tahoma"/>
          <w:sz w:val="28"/>
          <w:szCs w:val="28"/>
          <w:lang w:val="es-CO"/>
        </w:rPr>
        <w:t xml:space="preserve">materializado entre el 15 de </w:t>
      </w:r>
      <w:r w:rsidR="00A5669E" w:rsidRPr="008810AD">
        <w:rPr>
          <w:rFonts w:ascii="Arial Narrow" w:hAnsi="Arial Narrow" w:cs="Tahoma"/>
          <w:sz w:val="28"/>
          <w:szCs w:val="28"/>
          <w:lang w:val="es-CO"/>
        </w:rPr>
        <w:t>abril y el 19 de septiembre de 2016,</w:t>
      </w:r>
      <w:r w:rsidR="008810AD" w:rsidRPr="008810AD">
        <w:rPr>
          <w:rFonts w:ascii="Arial Narrow" w:hAnsi="Arial Narrow" w:cs="Tahoma"/>
          <w:sz w:val="28"/>
          <w:szCs w:val="28"/>
          <w:lang w:val="es-CO"/>
        </w:rPr>
        <w:t xml:space="preserve"> calenda en que terminó por causa imputable al empleador.</w:t>
      </w:r>
      <w:r w:rsidR="008810AD" w:rsidRPr="008810AD">
        <w:rPr>
          <w:rFonts w:ascii="Arial Narrow" w:hAnsi="Arial Narrow" w:cs="Tahoma"/>
          <w:sz w:val="28"/>
          <w:szCs w:val="28"/>
          <w:lang w:val="es-ES"/>
        </w:rPr>
        <w:t xml:space="preserve"> En consecuencia, pide se condene al pago </w:t>
      </w:r>
      <w:r w:rsidR="008810AD" w:rsidRPr="008810AD">
        <w:rPr>
          <w:rFonts w:ascii="Arial Narrow" w:hAnsi="Arial Narrow" w:cs="Arial"/>
          <w:sz w:val="28"/>
          <w:szCs w:val="28"/>
          <w:lang w:val="es-ES"/>
        </w:rPr>
        <w:t xml:space="preserve">de cesantías, intereses a las </w:t>
      </w:r>
      <w:r w:rsidR="008810AD">
        <w:rPr>
          <w:rFonts w:ascii="Arial Narrow" w:hAnsi="Arial Narrow" w:cs="Arial"/>
          <w:sz w:val="28"/>
          <w:szCs w:val="28"/>
          <w:lang w:val="es-ES"/>
        </w:rPr>
        <w:t>mismas</w:t>
      </w:r>
      <w:r w:rsidR="008810AD" w:rsidRPr="008810AD">
        <w:rPr>
          <w:rFonts w:ascii="Arial Narrow" w:hAnsi="Arial Narrow" w:cs="Arial"/>
          <w:sz w:val="28"/>
          <w:szCs w:val="28"/>
          <w:lang w:val="es-ES"/>
        </w:rPr>
        <w:t>,</w:t>
      </w:r>
      <w:r w:rsidR="008810AD">
        <w:rPr>
          <w:rFonts w:ascii="Arial Narrow" w:hAnsi="Arial Narrow" w:cs="Arial"/>
          <w:sz w:val="28"/>
          <w:szCs w:val="28"/>
          <w:lang w:val="es-ES"/>
        </w:rPr>
        <w:t xml:space="preserve"> prima de servicios, vacaciones </w:t>
      </w:r>
      <w:r w:rsidR="008810AD" w:rsidRPr="008810AD">
        <w:rPr>
          <w:rFonts w:ascii="Arial Narrow" w:hAnsi="Arial Narrow" w:cs="Arial"/>
          <w:sz w:val="28"/>
          <w:szCs w:val="28"/>
          <w:lang w:val="es-ES"/>
        </w:rPr>
        <w:t xml:space="preserve">e indemnizaciones por despido </w:t>
      </w:r>
      <w:r w:rsidR="008810AD">
        <w:rPr>
          <w:rFonts w:ascii="Arial Narrow" w:hAnsi="Arial Narrow" w:cs="Arial"/>
          <w:sz w:val="28"/>
          <w:szCs w:val="28"/>
          <w:lang w:val="es-ES"/>
        </w:rPr>
        <w:t xml:space="preserve">injusto </w:t>
      </w:r>
      <w:r w:rsidR="008810AD" w:rsidRPr="008810AD">
        <w:rPr>
          <w:rFonts w:ascii="Arial Narrow" w:hAnsi="Arial Narrow" w:cs="Arial"/>
          <w:sz w:val="28"/>
          <w:szCs w:val="28"/>
          <w:lang w:val="es-ES"/>
        </w:rPr>
        <w:t>y</w:t>
      </w:r>
      <w:r w:rsidR="008810AD">
        <w:rPr>
          <w:rFonts w:ascii="Arial Narrow" w:hAnsi="Arial Narrow" w:cs="Arial"/>
          <w:sz w:val="28"/>
          <w:szCs w:val="28"/>
          <w:lang w:val="es-ES"/>
        </w:rPr>
        <w:t xml:space="preserve">, </w:t>
      </w:r>
      <w:r w:rsidR="008810AD" w:rsidRPr="008810AD">
        <w:rPr>
          <w:rFonts w:ascii="Arial Narrow" w:hAnsi="Arial Narrow" w:cs="Arial"/>
          <w:sz w:val="28"/>
          <w:szCs w:val="28"/>
          <w:lang w:val="es-ES"/>
        </w:rPr>
        <w:t>no pago de salarios y prestaciones a la termi</w:t>
      </w:r>
      <w:r w:rsidR="008810AD">
        <w:rPr>
          <w:rFonts w:ascii="Arial Narrow" w:hAnsi="Arial Narrow" w:cs="Arial"/>
          <w:sz w:val="28"/>
          <w:szCs w:val="28"/>
          <w:lang w:val="es-ES"/>
        </w:rPr>
        <w:t xml:space="preserve">nación del vínculo contractual, más las costas del proceso a su favor. </w:t>
      </w:r>
      <w:r w:rsidR="008810AD" w:rsidRPr="008810AD">
        <w:rPr>
          <w:rFonts w:ascii="Arial Narrow" w:hAnsi="Arial Narrow" w:cs="Arial"/>
          <w:sz w:val="28"/>
          <w:szCs w:val="28"/>
          <w:lang w:val="es-ES"/>
        </w:rPr>
        <w:t xml:space="preserve"> </w:t>
      </w:r>
    </w:p>
    <w:p w:rsidR="00D45B70" w:rsidRPr="00E1367D" w:rsidRDefault="00D45B70" w:rsidP="00D45B70">
      <w:pPr>
        <w:pStyle w:val="Sinespaciado"/>
        <w:rPr>
          <w:lang w:val="es-ES"/>
        </w:rPr>
      </w:pPr>
    </w:p>
    <w:p w:rsidR="008810AD" w:rsidRDefault="00707581" w:rsidP="00311CD6">
      <w:pPr>
        <w:spacing w:line="360" w:lineRule="auto"/>
        <w:ind w:firstLine="900"/>
        <w:jc w:val="both"/>
        <w:rPr>
          <w:rFonts w:ascii="Arial Narrow" w:hAnsi="Arial Narrow" w:cs="Tahoma"/>
          <w:sz w:val="28"/>
          <w:szCs w:val="28"/>
        </w:rPr>
      </w:pPr>
      <w:r>
        <w:rPr>
          <w:rFonts w:ascii="Arial Narrow" w:hAnsi="Arial Narrow" w:cs="Tahoma"/>
          <w:sz w:val="28"/>
          <w:szCs w:val="28"/>
        </w:rPr>
        <w:t xml:space="preserve">Tales </w:t>
      </w:r>
      <w:r w:rsidR="00311CD6" w:rsidRPr="00B53C5F">
        <w:rPr>
          <w:rFonts w:ascii="Arial Narrow" w:hAnsi="Arial Narrow" w:cs="Tahoma"/>
          <w:sz w:val="28"/>
          <w:szCs w:val="28"/>
        </w:rPr>
        <w:t xml:space="preserve">súplicas </w:t>
      </w:r>
      <w:r w:rsidR="00311CD6">
        <w:rPr>
          <w:rFonts w:ascii="Arial Narrow" w:hAnsi="Arial Narrow" w:cs="Tahoma"/>
          <w:sz w:val="28"/>
          <w:szCs w:val="28"/>
        </w:rPr>
        <w:t>se fundan</w:t>
      </w:r>
      <w:r>
        <w:rPr>
          <w:rFonts w:ascii="Arial Narrow" w:hAnsi="Arial Narrow" w:cs="Tahoma"/>
          <w:sz w:val="28"/>
          <w:szCs w:val="28"/>
        </w:rPr>
        <w:t xml:space="preserve"> básicamente en que </w:t>
      </w:r>
      <w:r w:rsidR="008E58E3">
        <w:rPr>
          <w:rFonts w:ascii="Arial Narrow" w:hAnsi="Arial Narrow" w:cs="Tahoma"/>
          <w:sz w:val="28"/>
          <w:szCs w:val="28"/>
        </w:rPr>
        <w:t xml:space="preserve">laboró </w:t>
      </w:r>
      <w:r>
        <w:rPr>
          <w:rFonts w:ascii="Arial Narrow" w:hAnsi="Arial Narrow" w:cs="Tahoma"/>
          <w:sz w:val="28"/>
          <w:szCs w:val="28"/>
        </w:rPr>
        <w:t xml:space="preserve">en las fechas referidas en el </w:t>
      </w:r>
      <w:proofErr w:type="spellStart"/>
      <w:r w:rsidR="008E58E3">
        <w:rPr>
          <w:rFonts w:ascii="Arial Narrow" w:hAnsi="Arial Narrow" w:cs="Tahoma"/>
          <w:sz w:val="28"/>
          <w:szCs w:val="28"/>
        </w:rPr>
        <w:t>Tecnoparque</w:t>
      </w:r>
      <w:proofErr w:type="spellEnd"/>
      <w:r w:rsidR="008E58E3">
        <w:rPr>
          <w:rFonts w:ascii="Arial Narrow" w:hAnsi="Arial Narrow" w:cs="Tahoma"/>
          <w:sz w:val="28"/>
          <w:szCs w:val="28"/>
        </w:rPr>
        <w:t xml:space="preserve"> Agroecológico de Risaralda, ubicado en el M</w:t>
      </w:r>
      <w:r>
        <w:rPr>
          <w:rFonts w:ascii="Arial Narrow" w:hAnsi="Arial Narrow" w:cs="Tahoma"/>
          <w:sz w:val="28"/>
          <w:szCs w:val="28"/>
        </w:rPr>
        <w:t xml:space="preserve">unicipio de Santa Rosa de Cabal, ejecutando actividades propias de la operación, funcionamiento y mantenimiento del mismo; que tal sede hace parte del Centro de </w:t>
      </w:r>
      <w:r w:rsidR="00BB73D8">
        <w:rPr>
          <w:rFonts w:ascii="Arial Narrow" w:hAnsi="Arial Narrow" w:cs="Tahoma"/>
          <w:sz w:val="28"/>
          <w:szCs w:val="28"/>
        </w:rPr>
        <w:t>Atención</w:t>
      </w:r>
      <w:r>
        <w:rPr>
          <w:rFonts w:ascii="Arial Narrow" w:hAnsi="Arial Narrow" w:cs="Tahoma"/>
          <w:sz w:val="28"/>
          <w:szCs w:val="28"/>
        </w:rPr>
        <w:t xml:space="preserve"> Sector Agropecuario, perteneciente </w:t>
      </w:r>
      <w:r w:rsidR="00BB73D8">
        <w:rPr>
          <w:rFonts w:ascii="Arial Narrow" w:hAnsi="Arial Narrow" w:cs="Tahoma"/>
          <w:sz w:val="28"/>
          <w:szCs w:val="28"/>
        </w:rPr>
        <w:t xml:space="preserve">este </w:t>
      </w:r>
      <w:r>
        <w:rPr>
          <w:rFonts w:ascii="Arial Narrow" w:hAnsi="Arial Narrow" w:cs="Tahoma"/>
          <w:sz w:val="28"/>
          <w:szCs w:val="28"/>
        </w:rPr>
        <w:t xml:space="preserve">a su vez a la </w:t>
      </w:r>
      <w:r w:rsidR="00BB73D8">
        <w:rPr>
          <w:rFonts w:ascii="Arial Narrow" w:hAnsi="Arial Narrow" w:cs="Tahoma"/>
          <w:sz w:val="28"/>
          <w:szCs w:val="28"/>
        </w:rPr>
        <w:t>Subdirección</w:t>
      </w:r>
      <w:r>
        <w:rPr>
          <w:rFonts w:ascii="Arial Narrow" w:hAnsi="Arial Narrow" w:cs="Tahoma"/>
          <w:sz w:val="28"/>
          <w:szCs w:val="28"/>
        </w:rPr>
        <w:t xml:space="preserve"> del Servicio Nacional de Aprendizaje –SENA, Regional Risaralda</w:t>
      </w:r>
      <w:r w:rsidR="00BB73D8">
        <w:rPr>
          <w:rFonts w:ascii="Arial Narrow" w:hAnsi="Arial Narrow" w:cs="Tahoma"/>
          <w:sz w:val="28"/>
          <w:szCs w:val="28"/>
        </w:rPr>
        <w:t xml:space="preserve">, con quien suscribió el contrato para la ejecución de las labores asignadas, cuyo objeto era la prestación de servicios personales para apoyar en las actividades de mantenimiento, cosecha y post- cosecha de los sistemas de producción en las unidades agrícolas y pecuarias de la subsede. Refiere que todos los implementos para la realización de la labor son de propiedad del </w:t>
      </w:r>
      <w:proofErr w:type="spellStart"/>
      <w:r w:rsidR="00BB73D8">
        <w:rPr>
          <w:rFonts w:ascii="Arial Narrow" w:hAnsi="Arial Narrow" w:cs="Tahoma"/>
          <w:sz w:val="28"/>
          <w:szCs w:val="28"/>
        </w:rPr>
        <w:lastRenderedPageBreak/>
        <w:t>Tecnoparque</w:t>
      </w:r>
      <w:proofErr w:type="spellEnd"/>
      <w:r w:rsidR="00BB73D8">
        <w:rPr>
          <w:rFonts w:ascii="Arial Narrow" w:hAnsi="Arial Narrow" w:cs="Tahoma"/>
          <w:sz w:val="28"/>
          <w:szCs w:val="28"/>
        </w:rPr>
        <w:t>; que le estaba prohibido subcontratar o delegar funciones, pues debía presta</w:t>
      </w:r>
      <w:r w:rsidR="00647CCD">
        <w:rPr>
          <w:rFonts w:ascii="Arial Narrow" w:hAnsi="Arial Narrow" w:cs="Tahoma"/>
          <w:sz w:val="28"/>
          <w:szCs w:val="28"/>
        </w:rPr>
        <w:t>r el servicio en forma personal; que estuvo sometido a las ordenes impuestas por el personal encargado de la sede; que cumplía un horario de trabajo de 7 a.m. a 5 p.m., con media hora para desayunar y una para almorzar</w:t>
      </w:r>
      <w:r w:rsidR="001D3EE2">
        <w:rPr>
          <w:rFonts w:ascii="Arial Narrow" w:hAnsi="Arial Narrow" w:cs="Tahoma"/>
          <w:sz w:val="28"/>
          <w:szCs w:val="28"/>
        </w:rPr>
        <w:t>.</w:t>
      </w:r>
      <w:r w:rsidR="00647CCD">
        <w:rPr>
          <w:rFonts w:ascii="Arial Narrow" w:hAnsi="Arial Narrow" w:cs="Tahoma"/>
          <w:sz w:val="28"/>
          <w:szCs w:val="28"/>
        </w:rPr>
        <w:t xml:space="preserve"> </w:t>
      </w:r>
      <w:r w:rsidR="001D3EE2">
        <w:rPr>
          <w:rFonts w:ascii="Arial Narrow" w:hAnsi="Arial Narrow" w:cs="Tahoma"/>
          <w:sz w:val="28"/>
          <w:szCs w:val="28"/>
        </w:rPr>
        <w:t xml:space="preserve">Agrega que en ocasiones el personal administrativo del Sena lo enviaba a ejecutar funciones por fuera de la sede; </w:t>
      </w:r>
      <w:r w:rsidR="00BB73D8">
        <w:rPr>
          <w:rFonts w:ascii="Arial Narrow" w:hAnsi="Arial Narrow" w:cs="Tahoma"/>
          <w:sz w:val="28"/>
          <w:szCs w:val="28"/>
        </w:rPr>
        <w:t>que</w:t>
      </w:r>
      <w:r w:rsidR="00647CCD">
        <w:rPr>
          <w:rFonts w:ascii="Arial Narrow" w:hAnsi="Arial Narrow" w:cs="Tahoma"/>
          <w:sz w:val="28"/>
          <w:szCs w:val="28"/>
        </w:rPr>
        <w:t xml:space="preserve"> pese a que el</w:t>
      </w:r>
      <w:r w:rsidR="00BB73D8">
        <w:rPr>
          <w:rFonts w:ascii="Arial Narrow" w:hAnsi="Arial Narrow" w:cs="Tahoma"/>
          <w:sz w:val="28"/>
          <w:szCs w:val="28"/>
        </w:rPr>
        <w:t xml:space="preserve"> contrato iría hasta el 30 de septiembre de 2016, </w:t>
      </w:r>
      <w:r w:rsidR="00647CCD">
        <w:rPr>
          <w:rFonts w:ascii="Arial Narrow" w:hAnsi="Arial Narrow" w:cs="Tahoma"/>
          <w:sz w:val="28"/>
          <w:szCs w:val="28"/>
        </w:rPr>
        <w:t xml:space="preserve">se dio por terminado el 19 de septiembre de ese año, cuando sufrió un infarto cardiaco y quedó incapacitado para laborar; que nunca le cancelaron prestaciones sociales; </w:t>
      </w:r>
      <w:r w:rsidR="001D3EE2">
        <w:rPr>
          <w:rFonts w:ascii="Arial Narrow" w:hAnsi="Arial Narrow" w:cs="Tahoma"/>
          <w:sz w:val="28"/>
          <w:szCs w:val="28"/>
        </w:rPr>
        <w:t xml:space="preserve">y por último, </w:t>
      </w:r>
      <w:r w:rsidR="00647CCD">
        <w:rPr>
          <w:rFonts w:ascii="Arial Narrow" w:hAnsi="Arial Narrow" w:cs="Tahoma"/>
          <w:sz w:val="28"/>
          <w:szCs w:val="28"/>
        </w:rPr>
        <w:t>que el 28 de febrero de 2017 solicitó el pago de las acreencias laborales, empero, se resolvió en forma desfavorable.</w:t>
      </w:r>
    </w:p>
    <w:p w:rsidR="00FF591D" w:rsidRPr="00E1367D" w:rsidRDefault="00FF591D" w:rsidP="009E5A28">
      <w:pPr>
        <w:pStyle w:val="Sinespaciado"/>
        <w:rPr>
          <w:lang w:val="es-ES"/>
        </w:rPr>
      </w:pPr>
    </w:p>
    <w:p w:rsidR="00FF591D" w:rsidRDefault="0022067C" w:rsidP="00311CD6">
      <w:pPr>
        <w:spacing w:line="360" w:lineRule="auto"/>
        <w:ind w:firstLine="900"/>
        <w:jc w:val="both"/>
        <w:rPr>
          <w:rFonts w:ascii="Arial Narrow" w:hAnsi="Arial Narrow" w:cs="Tahoma"/>
          <w:sz w:val="28"/>
          <w:szCs w:val="28"/>
        </w:rPr>
      </w:pPr>
      <w:r w:rsidRPr="009D6A99">
        <w:rPr>
          <w:rFonts w:ascii="Arial Narrow" w:hAnsi="Arial Narrow" w:cs="Tahoma"/>
          <w:sz w:val="28"/>
          <w:szCs w:val="28"/>
        </w:rPr>
        <w:t xml:space="preserve">En la celebración de la audiencia Pública </w:t>
      </w:r>
      <w:r w:rsidR="003C6C0D">
        <w:rPr>
          <w:rFonts w:ascii="Arial Narrow" w:hAnsi="Arial Narrow" w:cs="Tahoma"/>
          <w:sz w:val="28"/>
          <w:szCs w:val="28"/>
        </w:rPr>
        <w:t xml:space="preserve">establecida en el artículo 72 el </w:t>
      </w:r>
      <w:proofErr w:type="spellStart"/>
      <w:r w:rsidR="003C6C0D">
        <w:rPr>
          <w:rFonts w:ascii="Arial Narrow" w:hAnsi="Arial Narrow" w:cs="Tahoma"/>
          <w:sz w:val="28"/>
          <w:szCs w:val="28"/>
        </w:rPr>
        <w:t>C.P.T</w:t>
      </w:r>
      <w:proofErr w:type="spellEnd"/>
      <w:r w:rsidR="003C6C0D">
        <w:rPr>
          <w:rFonts w:ascii="Arial Narrow" w:hAnsi="Arial Narrow" w:cs="Tahoma"/>
          <w:sz w:val="28"/>
          <w:szCs w:val="28"/>
        </w:rPr>
        <w:t xml:space="preserve">, la entidad convocada al proceso se opuso a las pretensiones del gestor, considerando que la relación contractual que lo ató con aquel fue de </w:t>
      </w:r>
      <w:r w:rsidR="00FF591D" w:rsidRPr="0022067C">
        <w:rPr>
          <w:rFonts w:ascii="Arial Narrow" w:hAnsi="Arial Narrow" w:cs="Tahoma"/>
          <w:sz w:val="28"/>
          <w:szCs w:val="28"/>
        </w:rPr>
        <w:t>prestación de servicios</w:t>
      </w:r>
      <w:r w:rsidR="003C6C0D">
        <w:rPr>
          <w:rFonts w:ascii="Arial Narrow" w:hAnsi="Arial Narrow" w:cs="Tahoma"/>
          <w:sz w:val="28"/>
          <w:szCs w:val="28"/>
        </w:rPr>
        <w:t xml:space="preserve"> personales</w:t>
      </w:r>
      <w:r w:rsidR="00FF591D" w:rsidRPr="0022067C">
        <w:rPr>
          <w:rFonts w:ascii="Arial Narrow" w:hAnsi="Arial Narrow" w:cs="Tahoma"/>
          <w:sz w:val="28"/>
          <w:szCs w:val="28"/>
        </w:rPr>
        <w:t>. En</w:t>
      </w:r>
      <w:r w:rsidR="006F4649" w:rsidRPr="0022067C">
        <w:rPr>
          <w:rFonts w:ascii="Arial Narrow" w:hAnsi="Arial Narrow" w:cs="Tahoma"/>
          <w:sz w:val="28"/>
          <w:szCs w:val="28"/>
        </w:rPr>
        <w:t xml:space="preserve"> su defensa, </w:t>
      </w:r>
      <w:r w:rsidR="003C6C0D">
        <w:rPr>
          <w:rFonts w:ascii="Arial Narrow" w:hAnsi="Arial Narrow" w:cs="Tahoma"/>
          <w:sz w:val="28"/>
          <w:szCs w:val="28"/>
        </w:rPr>
        <w:t xml:space="preserve">excepcionó de fondo: </w:t>
      </w:r>
      <w:r w:rsidR="006F4649" w:rsidRPr="0022067C">
        <w:rPr>
          <w:rFonts w:ascii="Arial Narrow" w:hAnsi="Arial Narrow" w:cs="Tahoma"/>
          <w:sz w:val="28"/>
          <w:szCs w:val="28"/>
        </w:rPr>
        <w:t xml:space="preserve">prescripción y cobro de lo no debido. </w:t>
      </w:r>
    </w:p>
    <w:p w:rsidR="00814629" w:rsidRDefault="00814629" w:rsidP="00311CD6">
      <w:pPr>
        <w:spacing w:line="360" w:lineRule="auto"/>
        <w:ind w:firstLine="900"/>
        <w:jc w:val="both"/>
        <w:rPr>
          <w:rFonts w:ascii="Arial Narrow" w:hAnsi="Arial Narrow" w:cs="Tahoma"/>
          <w:sz w:val="28"/>
          <w:szCs w:val="28"/>
        </w:rPr>
      </w:pPr>
    </w:p>
    <w:p w:rsidR="00814629" w:rsidRDefault="00814629" w:rsidP="00311CD6">
      <w:pPr>
        <w:spacing w:line="360" w:lineRule="auto"/>
        <w:ind w:firstLine="900"/>
        <w:jc w:val="both"/>
        <w:rPr>
          <w:rFonts w:ascii="Arial Narrow" w:hAnsi="Arial Narrow" w:cs="Tahoma"/>
          <w:b/>
          <w:i/>
          <w:sz w:val="28"/>
          <w:szCs w:val="28"/>
        </w:rPr>
      </w:pPr>
      <w:r w:rsidRPr="00814629">
        <w:rPr>
          <w:rFonts w:ascii="Arial Narrow" w:hAnsi="Arial Narrow" w:cs="Tahoma"/>
          <w:b/>
          <w:i/>
          <w:sz w:val="28"/>
          <w:szCs w:val="28"/>
        </w:rPr>
        <w:t>II. SENTENCIA DEL JUZGADO</w:t>
      </w:r>
    </w:p>
    <w:p w:rsidR="00814629" w:rsidRPr="008651D1" w:rsidRDefault="00814629" w:rsidP="00814629">
      <w:pPr>
        <w:pStyle w:val="Sinespaciado"/>
        <w:rPr>
          <w:lang w:val="es-ES"/>
        </w:rPr>
      </w:pPr>
    </w:p>
    <w:p w:rsidR="00F46CEE" w:rsidRDefault="00814629" w:rsidP="00814629">
      <w:pPr>
        <w:spacing w:line="360" w:lineRule="auto"/>
        <w:ind w:firstLine="708"/>
        <w:jc w:val="both"/>
        <w:rPr>
          <w:rFonts w:ascii="Arial Narrow" w:hAnsi="Arial Narrow" w:cs="Tahoma"/>
          <w:sz w:val="28"/>
          <w:szCs w:val="28"/>
        </w:rPr>
      </w:pPr>
      <w:r w:rsidRPr="009D6A99">
        <w:rPr>
          <w:rFonts w:ascii="Arial Narrow" w:hAnsi="Arial Narrow" w:cs="Tahoma"/>
          <w:sz w:val="28"/>
          <w:szCs w:val="28"/>
        </w:rPr>
        <w:t>El juzgado de c</w:t>
      </w:r>
      <w:r>
        <w:rPr>
          <w:rFonts w:ascii="Arial Narrow" w:hAnsi="Arial Narrow" w:cs="Tahoma"/>
          <w:sz w:val="28"/>
          <w:szCs w:val="28"/>
        </w:rPr>
        <w:t xml:space="preserve">onocimiento mediante fallo del 19 de octubre de 2017, </w:t>
      </w:r>
      <w:r w:rsidRPr="009D6A99">
        <w:rPr>
          <w:rFonts w:ascii="Arial Narrow" w:hAnsi="Arial Narrow" w:cs="Tahoma"/>
          <w:sz w:val="28"/>
          <w:szCs w:val="28"/>
        </w:rPr>
        <w:t xml:space="preserve">negó las pretensiones de la demanda y condenó en costas procesales a la parte actora. En la motiva, </w:t>
      </w:r>
      <w:r w:rsidR="0031628B">
        <w:rPr>
          <w:rFonts w:ascii="Arial Narrow" w:hAnsi="Arial Narrow" w:cs="Tahoma"/>
          <w:sz w:val="28"/>
          <w:szCs w:val="28"/>
        </w:rPr>
        <w:t xml:space="preserve">el fallador de instancia </w:t>
      </w:r>
      <w:r w:rsidR="00E64078">
        <w:rPr>
          <w:rFonts w:ascii="Arial Narrow" w:hAnsi="Arial Narrow" w:cs="Tahoma"/>
          <w:sz w:val="28"/>
          <w:szCs w:val="28"/>
        </w:rPr>
        <w:t xml:space="preserve">luego de hacer un análisis del marco legal aplicable a los trabajadores de la entidad demandada, concluyó que no puede hablarse de la existencia de un contrato de trabajo entre el actor </w:t>
      </w:r>
      <w:r w:rsidR="008651D1">
        <w:rPr>
          <w:rFonts w:ascii="Arial Narrow" w:hAnsi="Arial Narrow" w:cs="Tahoma"/>
          <w:sz w:val="28"/>
          <w:szCs w:val="28"/>
        </w:rPr>
        <w:t>y la entidad demandada, como quiera que ni por el factor orgánico, concerniente a la naturaleza jurídica de la entidad, ni por el funcional, relativo a la ac</w:t>
      </w:r>
      <w:r w:rsidR="00F46CEE">
        <w:rPr>
          <w:rFonts w:ascii="Arial Narrow" w:hAnsi="Arial Narrow" w:cs="Tahoma"/>
          <w:sz w:val="28"/>
          <w:szCs w:val="28"/>
        </w:rPr>
        <w:t xml:space="preserve">tividad que ejecutó el actor, en aras de establecer la </w:t>
      </w:r>
      <w:r w:rsidR="008651D1">
        <w:rPr>
          <w:rFonts w:ascii="Arial Narrow" w:hAnsi="Arial Narrow" w:cs="Tahoma"/>
          <w:sz w:val="28"/>
          <w:szCs w:val="28"/>
        </w:rPr>
        <w:t xml:space="preserve">relación directa o indirecta con la construcción y el sostenimiento de una obra pública, </w:t>
      </w:r>
      <w:r w:rsidR="00F46CEE">
        <w:rPr>
          <w:rFonts w:ascii="Arial Narrow" w:hAnsi="Arial Narrow" w:cs="Tahoma"/>
          <w:sz w:val="28"/>
          <w:szCs w:val="28"/>
        </w:rPr>
        <w:t>se logra acreditar que el</w:t>
      </w:r>
      <w:r w:rsidR="0031628B">
        <w:rPr>
          <w:rFonts w:ascii="Arial Narrow" w:hAnsi="Arial Narrow" w:cs="Tahoma"/>
          <w:sz w:val="28"/>
          <w:szCs w:val="28"/>
        </w:rPr>
        <w:t xml:space="preserve"> </w:t>
      </w:r>
      <w:r w:rsidR="00F46CEE">
        <w:rPr>
          <w:rFonts w:ascii="Arial Narrow" w:hAnsi="Arial Narrow" w:cs="Tahoma"/>
          <w:sz w:val="28"/>
          <w:szCs w:val="28"/>
        </w:rPr>
        <w:t xml:space="preserve"> demandante fungi</w:t>
      </w:r>
      <w:r w:rsidR="0031628B">
        <w:rPr>
          <w:rFonts w:ascii="Arial Narrow" w:hAnsi="Arial Narrow" w:cs="Tahoma"/>
          <w:sz w:val="28"/>
          <w:szCs w:val="28"/>
        </w:rPr>
        <w:t>ó en calidad de trabajador oficial</w:t>
      </w:r>
      <w:r w:rsidR="00EF384A">
        <w:rPr>
          <w:rFonts w:ascii="Arial Narrow" w:hAnsi="Arial Narrow" w:cs="Tahoma"/>
          <w:sz w:val="28"/>
          <w:szCs w:val="28"/>
        </w:rPr>
        <w:t xml:space="preserve"> de la entidad demandada</w:t>
      </w:r>
      <w:r w:rsidR="0031628B">
        <w:rPr>
          <w:rFonts w:ascii="Arial Narrow" w:hAnsi="Arial Narrow" w:cs="Tahoma"/>
          <w:sz w:val="28"/>
          <w:szCs w:val="28"/>
        </w:rPr>
        <w:t xml:space="preserve">. </w:t>
      </w:r>
    </w:p>
    <w:p w:rsidR="0031628B" w:rsidRDefault="0031628B" w:rsidP="00495E5D">
      <w:pPr>
        <w:tabs>
          <w:tab w:val="left" w:pos="748"/>
        </w:tabs>
        <w:spacing w:line="360" w:lineRule="auto"/>
        <w:jc w:val="both"/>
        <w:rPr>
          <w:rFonts w:ascii="Arial Narrow" w:hAnsi="Arial Narrow" w:cs="Tahoma"/>
          <w:sz w:val="28"/>
          <w:szCs w:val="28"/>
        </w:rPr>
      </w:pPr>
    </w:p>
    <w:p w:rsidR="00495E5D" w:rsidRDefault="00495E5D" w:rsidP="00495E5D">
      <w:pPr>
        <w:spacing w:line="360" w:lineRule="auto"/>
        <w:ind w:firstLine="708"/>
        <w:jc w:val="both"/>
        <w:rPr>
          <w:rFonts w:ascii="Arial Narrow" w:hAnsi="Arial Narrow" w:cs="Arial"/>
          <w:b/>
          <w:i/>
          <w:sz w:val="28"/>
          <w:szCs w:val="28"/>
        </w:rPr>
      </w:pPr>
      <w:r>
        <w:rPr>
          <w:rFonts w:ascii="Arial Narrow" w:hAnsi="Arial Narrow" w:cs="Tahoma"/>
          <w:b/>
          <w:i/>
          <w:sz w:val="28"/>
          <w:szCs w:val="28"/>
        </w:rPr>
        <w:t xml:space="preserve">III. </w:t>
      </w:r>
      <w:r w:rsidRPr="009D6A99">
        <w:rPr>
          <w:rFonts w:ascii="Arial Narrow" w:hAnsi="Arial Narrow" w:cs="Arial"/>
          <w:b/>
          <w:i/>
          <w:sz w:val="28"/>
          <w:szCs w:val="28"/>
        </w:rPr>
        <w:t>CONSULTA</w:t>
      </w:r>
    </w:p>
    <w:p w:rsidR="00495E5D" w:rsidRPr="00E1367D" w:rsidRDefault="00495E5D" w:rsidP="009E5A28">
      <w:pPr>
        <w:pStyle w:val="Sinespaciado"/>
        <w:rPr>
          <w:lang w:val="es-ES"/>
        </w:rPr>
      </w:pPr>
    </w:p>
    <w:p w:rsidR="00495E5D" w:rsidRPr="009D6A99" w:rsidRDefault="00495E5D" w:rsidP="00495E5D">
      <w:pPr>
        <w:tabs>
          <w:tab w:val="left" w:pos="709"/>
          <w:tab w:val="left" w:pos="8647"/>
        </w:tabs>
        <w:spacing w:line="360" w:lineRule="auto"/>
        <w:ind w:right="191"/>
        <w:jc w:val="both"/>
        <w:rPr>
          <w:rFonts w:ascii="Arial Narrow" w:hAnsi="Arial Narrow" w:cs="Tahoma"/>
          <w:iCs/>
          <w:color w:val="000000"/>
          <w:sz w:val="28"/>
          <w:szCs w:val="28"/>
          <w:lang w:val="es-MX" w:eastAsia="es-CO"/>
        </w:rPr>
      </w:pPr>
      <w:r w:rsidRPr="009D6A99">
        <w:rPr>
          <w:rFonts w:ascii="Arial Narrow" w:hAnsi="Arial Narrow" w:cs="Tahoma"/>
          <w:iCs/>
          <w:color w:val="000000"/>
          <w:sz w:val="28"/>
          <w:szCs w:val="28"/>
          <w:lang w:val="es-MX" w:eastAsia="es-CO"/>
        </w:rPr>
        <w:tab/>
        <w:t xml:space="preserve">Respecto del citado proveído se dispuso el grado jurisdiccional de consulta ante esta Sala, </w:t>
      </w:r>
      <w:r w:rsidR="003C6C0D">
        <w:rPr>
          <w:rFonts w:ascii="Arial Narrow" w:hAnsi="Arial Narrow" w:cs="Tahoma"/>
          <w:iCs/>
          <w:color w:val="000000"/>
          <w:sz w:val="28"/>
          <w:szCs w:val="28"/>
          <w:lang w:val="es-MX" w:eastAsia="es-CO"/>
        </w:rPr>
        <w:t>en favor del demandante</w:t>
      </w:r>
      <w:r>
        <w:rPr>
          <w:rFonts w:ascii="Arial Narrow" w:hAnsi="Arial Narrow" w:cs="Tahoma"/>
          <w:iCs/>
          <w:color w:val="000000"/>
          <w:sz w:val="28"/>
          <w:szCs w:val="28"/>
          <w:lang w:val="es-MX" w:eastAsia="es-CO"/>
        </w:rPr>
        <w:t xml:space="preserve">, </w:t>
      </w:r>
      <w:r w:rsidRPr="009D6A99">
        <w:rPr>
          <w:rFonts w:ascii="Arial Narrow" w:hAnsi="Arial Narrow" w:cs="Tahoma"/>
          <w:iCs/>
          <w:color w:val="000000"/>
          <w:sz w:val="28"/>
          <w:szCs w:val="28"/>
          <w:lang w:val="es-MX" w:eastAsia="es-CO"/>
        </w:rPr>
        <w:t xml:space="preserve">conforme a lo ordenado por la Corte </w:t>
      </w:r>
      <w:r w:rsidRPr="009D6A99">
        <w:rPr>
          <w:rFonts w:ascii="Arial Narrow" w:hAnsi="Arial Narrow" w:cs="Tahoma"/>
          <w:iCs/>
          <w:color w:val="000000"/>
          <w:sz w:val="28"/>
          <w:szCs w:val="28"/>
          <w:lang w:val="es-MX" w:eastAsia="es-CO"/>
        </w:rPr>
        <w:lastRenderedPageBreak/>
        <w:t xml:space="preserve">Constitucional en sentencia C-424/15, y surtido como se encuentra el trámite procesal de la instancia, se procede a desatarlo. </w:t>
      </w:r>
    </w:p>
    <w:p w:rsidR="00311CD6" w:rsidRPr="00EF384A" w:rsidRDefault="00311CD6" w:rsidP="009E5A28">
      <w:pPr>
        <w:pStyle w:val="Sinespaciado"/>
        <w:spacing w:line="276" w:lineRule="auto"/>
        <w:rPr>
          <w:lang w:val="es-ES"/>
        </w:rPr>
      </w:pPr>
    </w:p>
    <w:p w:rsidR="00311CD6" w:rsidRPr="00B53C5F" w:rsidRDefault="00311CD6" w:rsidP="00311CD6">
      <w:pPr>
        <w:spacing w:line="360" w:lineRule="auto"/>
        <w:ind w:left="851"/>
        <w:jc w:val="both"/>
        <w:rPr>
          <w:rFonts w:ascii="Arial Narrow" w:hAnsi="Arial Narrow" w:cs="Tahoma"/>
          <w:b/>
          <w:sz w:val="28"/>
          <w:szCs w:val="28"/>
        </w:rPr>
      </w:pPr>
      <w:r w:rsidRPr="00B53C5F">
        <w:rPr>
          <w:rFonts w:ascii="Arial Narrow" w:hAnsi="Arial Narrow" w:cs="Tahoma"/>
          <w:b/>
          <w:i/>
          <w:sz w:val="28"/>
          <w:szCs w:val="28"/>
        </w:rPr>
        <w:t>Problema jurídico</w:t>
      </w:r>
      <w:r w:rsidRPr="00B53C5F">
        <w:rPr>
          <w:rFonts w:ascii="Arial Narrow" w:hAnsi="Arial Narrow" w:cs="Tahoma"/>
          <w:b/>
          <w:sz w:val="28"/>
          <w:szCs w:val="28"/>
        </w:rPr>
        <w:t>.</w:t>
      </w:r>
    </w:p>
    <w:p w:rsidR="00311CD6" w:rsidRPr="00EF384A" w:rsidRDefault="00311CD6" w:rsidP="003C6C0D">
      <w:pPr>
        <w:pStyle w:val="Sinespaciado"/>
        <w:rPr>
          <w:lang w:val="es-ES"/>
        </w:rPr>
      </w:pPr>
    </w:p>
    <w:p w:rsidR="00311CD6" w:rsidRDefault="00311CD6" w:rsidP="00311CD6">
      <w:pPr>
        <w:shd w:val="clear" w:color="auto" w:fill="FFFFFF"/>
        <w:spacing w:line="360" w:lineRule="auto"/>
        <w:ind w:right="6" w:firstLine="708"/>
        <w:jc w:val="both"/>
        <w:rPr>
          <w:rFonts w:ascii="Arial Narrow" w:hAnsi="Arial Narrow" w:cs="Tahoma"/>
          <w:bCs/>
          <w:sz w:val="28"/>
          <w:szCs w:val="28"/>
        </w:rPr>
      </w:pPr>
      <w:r>
        <w:rPr>
          <w:rFonts w:ascii="Arial Narrow" w:hAnsi="Arial Narrow" w:cs="Tahoma"/>
          <w:bCs/>
          <w:sz w:val="28"/>
          <w:szCs w:val="28"/>
        </w:rPr>
        <w:t>En orden a</w:t>
      </w:r>
      <w:r w:rsidRPr="00B53C5F">
        <w:rPr>
          <w:rFonts w:ascii="Arial Narrow" w:hAnsi="Arial Narrow" w:cs="Tahoma"/>
          <w:bCs/>
          <w:sz w:val="28"/>
          <w:szCs w:val="28"/>
        </w:rPr>
        <w:t xml:space="preserve"> analizar el recurso de apelación </w:t>
      </w:r>
      <w:r>
        <w:rPr>
          <w:rFonts w:ascii="Arial Narrow" w:hAnsi="Arial Narrow" w:cs="Tahoma"/>
          <w:bCs/>
          <w:sz w:val="28"/>
          <w:szCs w:val="28"/>
        </w:rPr>
        <w:t>de la demandante, deberá</w:t>
      </w:r>
      <w:r w:rsidRPr="00B53C5F">
        <w:rPr>
          <w:rFonts w:ascii="Arial Narrow" w:hAnsi="Arial Narrow" w:cs="Tahoma"/>
          <w:bCs/>
          <w:sz w:val="28"/>
          <w:szCs w:val="28"/>
        </w:rPr>
        <w:t xml:space="preserve"> desatarse </w:t>
      </w:r>
      <w:r>
        <w:rPr>
          <w:rFonts w:ascii="Arial Narrow" w:hAnsi="Arial Narrow" w:cs="Tahoma"/>
          <w:bCs/>
          <w:sz w:val="28"/>
          <w:szCs w:val="28"/>
        </w:rPr>
        <w:t>e</w:t>
      </w:r>
      <w:r w:rsidRPr="00B53C5F">
        <w:rPr>
          <w:rFonts w:ascii="Arial Narrow" w:hAnsi="Arial Narrow" w:cs="Tahoma"/>
          <w:bCs/>
          <w:sz w:val="28"/>
          <w:szCs w:val="28"/>
        </w:rPr>
        <w:t>l siguiente</w:t>
      </w:r>
      <w:r>
        <w:rPr>
          <w:rFonts w:ascii="Arial Narrow" w:hAnsi="Arial Narrow" w:cs="Tahoma"/>
          <w:bCs/>
          <w:sz w:val="28"/>
          <w:szCs w:val="28"/>
        </w:rPr>
        <w:t xml:space="preserve"> problema</w:t>
      </w:r>
      <w:r w:rsidRPr="00B53C5F">
        <w:rPr>
          <w:rFonts w:ascii="Arial Narrow" w:hAnsi="Arial Narrow" w:cs="Tahoma"/>
          <w:bCs/>
          <w:sz w:val="28"/>
          <w:szCs w:val="28"/>
        </w:rPr>
        <w:t xml:space="preserve"> jurídico</w:t>
      </w:r>
    </w:p>
    <w:p w:rsidR="00311CD6" w:rsidRPr="00E1367D" w:rsidRDefault="00311CD6" w:rsidP="009E5A28">
      <w:pPr>
        <w:pStyle w:val="Sinespaciado"/>
        <w:rPr>
          <w:lang w:val="es-ES"/>
        </w:rPr>
      </w:pPr>
    </w:p>
    <w:p w:rsidR="00311CD6" w:rsidRPr="003C6C0D" w:rsidRDefault="009E5A28" w:rsidP="003C6C0D">
      <w:pPr>
        <w:shd w:val="clear" w:color="auto" w:fill="FFFFFF"/>
        <w:ind w:right="6" w:firstLine="567"/>
        <w:jc w:val="both"/>
        <w:rPr>
          <w:rFonts w:ascii="Arial Narrow" w:hAnsi="Arial Narrow" w:cs="Tahoma"/>
          <w:i/>
          <w:iCs/>
          <w:color w:val="FF0000"/>
          <w:sz w:val="28"/>
          <w:szCs w:val="28"/>
        </w:rPr>
      </w:pPr>
      <w:r>
        <w:rPr>
          <w:rFonts w:ascii="Arial Narrow" w:hAnsi="Arial Narrow" w:cs="Tahoma"/>
          <w:i/>
          <w:iCs/>
          <w:sz w:val="28"/>
          <w:szCs w:val="28"/>
        </w:rPr>
        <w:t>¿Existió entre los</w:t>
      </w:r>
      <w:r w:rsidRPr="009E5A28">
        <w:rPr>
          <w:rFonts w:ascii="Arial Narrow" w:hAnsi="Arial Narrow" w:cs="Tahoma"/>
          <w:i/>
          <w:iCs/>
          <w:sz w:val="28"/>
          <w:szCs w:val="28"/>
        </w:rPr>
        <w:t xml:space="preserve"> contendientes </w:t>
      </w:r>
      <w:r w:rsidR="00311CD6" w:rsidRPr="009E5A28">
        <w:rPr>
          <w:rFonts w:ascii="Arial Narrow" w:hAnsi="Arial Narrow" w:cs="Tahoma"/>
          <w:i/>
          <w:iCs/>
          <w:sz w:val="28"/>
          <w:szCs w:val="28"/>
        </w:rPr>
        <w:t>un verdadero contrato de trabajo?</w:t>
      </w:r>
    </w:p>
    <w:p w:rsidR="00311CD6" w:rsidRPr="00E1367D" w:rsidRDefault="00311CD6" w:rsidP="009E5A28">
      <w:pPr>
        <w:pStyle w:val="Sinespaciado"/>
        <w:rPr>
          <w:lang w:val="es-ES"/>
        </w:rPr>
      </w:pPr>
    </w:p>
    <w:p w:rsidR="003C6C0D" w:rsidRPr="00E1367D" w:rsidRDefault="003C6C0D" w:rsidP="009E5A28">
      <w:pPr>
        <w:pStyle w:val="Sinespaciado"/>
        <w:rPr>
          <w:lang w:val="es-ES"/>
        </w:rPr>
      </w:pPr>
    </w:p>
    <w:p w:rsidR="00311CD6" w:rsidRPr="00B53C5F" w:rsidRDefault="00311CD6" w:rsidP="00311CD6">
      <w:pPr>
        <w:tabs>
          <w:tab w:val="left" w:pos="0"/>
          <w:tab w:val="left" w:pos="8647"/>
        </w:tabs>
        <w:spacing w:line="360" w:lineRule="auto"/>
        <w:ind w:firstLine="900"/>
        <w:jc w:val="both"/>
        <w:rPr>
          <w:rFonts w:ascii="Arial Narrow" w:hAnsi="Arial Narrow" w:cs="Tahoma"/>
          <w:sz w:val="28"/>
          <w:szCs w:val="28"/>
        </w:rPr>
      </w:pPr>
      <w:r w:rsidRPr="00B53C5F">
        <w:rPr>
          <w:rFonts w:ascii="Arial Narrow" w:hAnsi="Arial Narrow" w:cs="Tahoma"/>
          <w:b/>
          <w:i/>
          <w:sz w:val="28"/>
          <w:szCs w:val="28"/>
        </w:rPr>
        <w:t>Alegatos en esta instancia</w:t>
      </w:r>
      <w:r w:rsidRPr="00B53C5F">
        <w:rPr>
          <w:rFonts w:ascii="Arial Narrow" w:hAnsi="Arial Narrow" w:cs="Tahoma"/>
          <w:sz w:val="28"/>
          <w:szCs w:val="28"/>
        </w:rPr>
        <w:t>:</w:t>
      </w:r>
    </w:p>
    <w:p w:rsidR="00311CD6" w:rsidRPr="00E1367D" w:rsidRDefault="00311CD6" w:rsidP="009E5A28">
      <w:pPr>
        <w:pStyle w:val="Sinespaciado"/>
        <w:rPr>
          <w:lang w:val="es-ES"/>
        </w:rPr>
      </w:pPr>
    </w:p>
    <w:p w:rsidR="00311CD6" w:rsidRPr="00B53C5F" w:rsidRDefault="00311CD6" w:rsidP="00311CD6">
      <w:pPr>
        <w:spacing w:line="360" w:lineRule="auto"/>
        <w:ind w:firstLine="851"/>
        <w:jc w:val="both"/>
        <w:rPr>
          <w:rFonts w:ascii="Arial Narrow" w:hAnsi="Arial Narrow" w:cs="Tahoma"/>
          <w:sz w:val="28"/>
          <w:szCs w:val="28"/>
        </w:rPr>
      </w:pPr>
      <w:r w:rsidRPr="00200227">
        <w:rPr>
          <w:rFonts w:ascii="Arial Narrow" w:hAnsi="Arial Narrow" w:cs="Tahoma"/>
          <w:sz w:val="28"/>
          <w:szCs w:val="28"/>
        </w:rPr>
        <w:t>En este estado de la diligencia se corre traslado por el término de 8 minutos, a cada uno de los voceros judiciales de las partes asistentes a la audiencia, empezando por la parte demandante.</w:t>
      </w:r>
      <w:r w:rsidR="003C6C0D">
        <w:rPr>
          <w:rFonts w:ascii="Arial Narrow" w:hAnsi="Arial Narrow" w:cs="Tahoma"/>
          <w:sz w:val="28"/>
          <w:szCs w:val="28"/>
        </w:rPr>
        <w:t xml:space="preserve"> </w:t>
      </w:r>
      <w:r w:rsidRPr="00200227">
        <w:rPr>
          <w:rFonts w:ascii="Arial Narrow" w:hAnsi="Arial Narrow" w:cs="Tahoma"/>
          <w:sz w:val="28"/>
          <w:szCs w:val="28"/>
        </w:rPr>
        <w:t>Escuchadas las anteriores intervenciones que en síntesis se refirieron a los puntos debatidos por los integrantes de la Sala, se procede a decidir de fondo, previa las siguientes:</w:t>
      </w:r>
      <w:r w:rsidRPr="00B53C5F">
        <w:rPr>
          <w:rFonts w:ascii="Arial Narrow" w:hAnsi="Arial Narrow" w:cs="Tahoma"/>
          <w:sz w:val="28"/>
          <w:szCs w:val="28"/>
        </w:rPr>
        <w:t xml:space="preserve"> </w:t>
      </w:r>
    </w:p>
    <w:p w:rsidR="00311CD6" w:rsidRPr="00E1367D" w:rsidRDefault="00311CD6" w:rsidP="009E5A28">
      <w:pPr>
        <w:pStyle w:val="Sinespaciado"/>
        <w:rPr>
          <w:lang w:val="es-ES"/>
        </w:rPr>
      </w:pPr>
    </w:p>
    <w:p w:rsidR="00311CD6" w:rsidRDefault="00311CD6" w:rsidP="00311CD6">
      <w:pPr>
        <w:spacing w:line="360" w:lineRule="auto"/>
        <w:ind w:firstLine="851"/>
        <w:jc w:val="both"/>
        <w:rPr>
          <w:rFonts w:ascii="Arial Narrow" w:hAnsi="Arial Narrow" w:cs="Tahoma"/>
          <w:b/>
          <w:i/>
          <w:sz w:val="28"/>
          <w:szCs w:val="28"/>
        </w:rPr>
      </w:pPr>
      <w:r w:rsidRPr="005E0B5B">
        <w:rPr>
          <w:rFonts w:ascii="Arial Narrow" w:hAnsi="Arial Narrow" w:cs="Tahoma"/>
          <w:i/>
          <w:sz w:val="28"/>
          <w:szCs w:val="28"/>
        </w:rPr>
        <w:t>III.</w:t>
      </w:r>
      <w:r w:rsidRPr="00B53C5F">
        <w:rPr>
          <w:rFonts w:ascii="Arial Narrow" w:hAnsi="Arial Narrow" w:cs="Tahoma"/>
          <w:b/>
          <w:i/>
          <w:sz w:val="28"/>
          <w:szCs w:val="28"/>
        </w:rPr>
        <w:t xml:space="preserve"> CONSIDERACIONES</w:t>
      </w:r>
    </w:p>
    <w:p w:rsidR="00311CD6" w:rsidRPr="00E1367D" w:rsidRDefault="00311CD6" w:rsidP="009E5A28">
      <w:pPr>
        <w:pStyle w:val="Sinespaciado"/>
        <w:rPr>
          <w:lang w:val="es-ES"/>
        </w:rPr>
      </w:pPr>
    </w:p>
    <w:p w:rsidR="00311CD6" w:rsidRPr="00B53C5F" w:rsidRDefault="00311CD6" w:rsidP="00311CD6">
      <w:pPr>
        <w:spacing w:line="360" w:lineRule="auto"/>
        <w:ind w:firstLine="851"/>
        <w:jc w:val="both"/>
        <w:rPr>
          <w:rFonts w:ascii="Arial Narrow" w:hAnsi="Arial Narrow" w:cs="Tahoma"/>
          <w:b/>
          <w:i/>
          <w:sz w:val="28"/>
          <w:szCs w:val="28"/>
        </w:rPr>
      </w:pPr>
      <w:r>
        <w:rPr>
          <w:rFonts w:ascii="Arial Narrow" w:hAnsi="Arial Narrow" w:cs="Tahoma"/>
          <w:b/>
          <w:i/>
          <w:sz w:val="28"/>
          <w:szCs w:val="28"/>
        </w:rPr>
        <w:t>3. Desenvolvimiento de la controversia.</w:t>
      </w:r>
    </w:p>
    <w:p w:rsidR="00311CD6" w:rsidRPr="00E1367D" w:rsidRDefault="00311CD6" w:rsidP="009E5A28">
      <w:pPr>
        <w:pStyle w:val="Sinespaciado"/>
        <w:rPr>
          <w:lang w:val="es-ES"/>
        </w:rPr>
      </w:pPr>
    </w:p>
    <w:p w:rsidR="005A7A66" w:rsidRDefault="00311CD6" w:rsidP="005A7A66">
      <w:pPr>
        <w:spacing w:line="360" w:lineRule="auto"/>
        <w:jc w:val="both"/>
        <w:rPr>
          <w:rFonts w:ascii="Arial Narrow" w:hAnsi="Arial Narrow" w:cs="Tahoma"/>
          <w:sz w:val="28"/>
          <w:szCs w:val="28"/>
        </w:rPr>
      </w:pPr>
      <w:r w:rsidRPr="00B53C5F">
        <w:rPr>
          <w:rFonts w:ascii="Arial Narrow" w:hAnsi="Arial Narrow" w:cs="Tahoma"/>
          <w:b/>
          <w:sz w:val="28"/>
          <w:szCs w:val="28"/>
        </w:rPr>
        <w:t xml:space="preserve"> </w:t>
      </w:r>
      <w:r w:rsidRPr="00EF384A">
        <w:rPr>
          <w:rFonts w:ascii="Arial Narrow" w:hAnsi="Arial Narrow" w:cs="Tahoma"/>
          <w:b/>
          <w:sz w:val="28"/>
          <w:szCs w:val="28"/>
        </w:rPr>
        <w:tab/>
      </w:r>
      <w:r w:rsidR="005A7A66" w:rsidRPr="00B53C5F">
        <w:rPr>
          <w:rFonts w:ascii="Arial Narrow" w:hAnsi="Arial Narrow" w:cs="Tahoma"/>
          <w:sz w:val="28"/>
          <w:szCs w:val="28"/>
        </w:rPr>
        <w:t>Se pretende, de conformidad con el principio constitucional de la primacía de la realidad sobre las formalidades establecido en el artículo 53 de la Carta Magna, que se declare la existencia de</w:t>
      </w:r>
      <w:r w:rsidR="005A7A66">
        <w:rPr>
          <w:rFonts w:ascii="Arial Narrow" w:hAnsi="Arial Narrow" w:cs="Tahoma"/>
          <w:sz w:val="28"/>
          <w:szCs w:val="28"/>
        </w:rPr>
        <w:t>l</w:t>
      </w:r>
      <w:r w:rsidR="005A7A66" w:rsidRPr="00B53C5F">
        <w:rPr>
          <w:rFonts w:ascii="Arial Narrow" w:hAnsi="Arial Narrow" w:cs="Tahoma"/>
          <w:sz w:val="28"/>
          <w:szCs w:val="28"/>
        </w:rPr>
        <w:t xml:space="preserve"> contrato de trabajo celebrado </w:t>
      </w:r>
      <w:r w:rsidR="005A7A66">
        <w:rPr>
          <w:rFonts w:ascii="Arial Narrow" w:hAnsi="Arial Narrow" w:cs="Tahoma"/>
          <w:sz w:val="28"/>
          <w:szCs w:val="28"/>
        </w:rPr>
        <w:t>entre el demandante y el Sena, desde el 15 de abril al 19 de septiembre de 2016, y como consecuencia, se</w:t>
      </w:r>
      <w:r w:rsidR="005A7A66" w:rsidRPr="00B53C5F">
        <w:rPr>
          <w:rFonts w:ascii="Arial Narrow" w:hAnsi="Arial Narrow" w:cs="Tahoma"/>
          <w:sz w:val="28"/>
          <w:szCs w:val="28"/>
        </w:rPr>
        <w:t xml:space="preserve"> condene a esta última </w:t>
      </w:r>
      <w:r w:rsidR="005A7A66">
        <w:rPr>
          <w:rFonts w:ascii="Arial Narrow" w:hAnsi="Arial Narrow" w:cs="Tahoma"/>
          <w:sz w:val="28"/>
          <w:szCs w:val="28"/>
        </w:rPr>
        <w:t xml:space="preserve">al </w:t>
      </w:r>
      <w:r w:rsidR="005A7A66" w:rsidRPr="00B53C5F">
        <w:rPr>
          <w:rFonts w:ascii="Arial Narrow" w:hAnsi="Arial Narrow" w:cs="Tahoma"/>
          <w:sz w:val="28"/>
          <w:szCs w:val="28"/>
        </w:rPr>
        <w:t>pago de las acreencias laborales legales</w:t>
      </w:r>
      <w:r w:rsidR="005A7A66">
        <w:rPr>
          <w:rFonts w:ascii="Arial Narrow" w:hAnsi="Arial Narrow" w:cs="Tahoma"/>
          <w:sz w:val="28"/>
          <w:szCs w:val="28"/>
        </w:rPr>
        <w:t xml:space="preserve"> a que tiene derecho</w:t>
      </w:r>
      <w:r w:rsidR="005A7A66" w:rsidRPr="00B53C5F">
        <w:rPr>
          <w:rFonts w:ascii="Arial Narrow" w:hAnsi="Arial Narrow" w:cs="Tahoma"/>
          <w:sz w:val="28"/>
          <w:szCs w:val="28"/>
        </w:rPr>
        <w:t>.</w:t>
      </w:r>
    </w:p>
    <w:p w:rsidR="00EF384A" w:rsidRPr="00EF384A" w:rsidRDefault="005A7A66" w:rsidP="005A7A66">
      <w:pPr>
        <w:spacing w:line="360" w:lineRule="auto"/>
        <w:ind w:firstLine="708"/>
        <w:jc w:val="both"/>
        <w:rPr>
          <w:rFonts w:ascii="Arial Narrow" w:hAnsi="Arial Narrow" w:cs="Segoe UI"/>
          <w:sz w:val="28"/>
          <w:szCs w:val="28"/>
        </w:rPr>
      </w:pPr>
      <w:r>
        <w:rPr>
          <w:rFonts w:ascii="Arial Narrow" w:hAnsi="Arial Narrow" w:cs="Tahoma"/>
          <w:sz w:val="28"/>
          <w:szCs w:val="28"/>
        </w:rPr>
        <w:t xml:space="preserve">Corresponde, por ende, a la </w:t>
      </w:r>
      <w:r w:rsidR="00EF384A" w:rsidRPr="00EF384A">
        <w:rPr>
          <w:rStyle w:val="normaltextrun"/>
          <w:rFonts w:ascii="Arial Narrow" w:hAnsi="Arial Narrow" w:cs="Arial"/>
          <w:sz w:val="28"/>
          <w:szCs w:val="28"/>
        </w:rPr>
        <w:t>Sala verificar si el actor acreditó la calidad que dice tener, </w:t>
      </w:r>
      <w:r w:rsidR="00EF384A" w:rsidRPr="00EF384A">
        <w:rPr>
          <w:rStyle w:val="contextualspellingandgrammarerror"/>
          <w:rFonts w:ascii="Arial Narrow" w:hAnsi="Arial Narrow" w:cs="Arial"/>
          <w:sz w:val="28"/>
          <w:szCs w:val="28"/>
        </w:rPr>
        <w:t>y</w:t>
      </w:r>
      <w:r w:rsidR="00EF384A" w:rsidRPr="00EF384A">
        <w:rPr>
          <w:rStyle w:val="normaltextrun"/>
          <w:rFonts w:ascii="Arial Narrow" w:hAnsi="Arial Narrow" w:cs="Arial"/>
          <w:sz w:val="28"/>
          <w:szCs w:val="28"/>
        </w:rPr>
        <w:t> en consecuencia, si tiene o no derecho a los beneficios reclamados derivados del contrato de trabajo.  </w:t>
      </w:r>
      <w:r w:rsidR="00EF384A" w:rsidRPr="00EF384A">
        <w:rPr>
          <w:rStyle w:val="eop"/>
          <w:rFonts w:ascii="Arial Narrow" w:hAnsi="Arial Narrow" w:cs="Arial"/>
          <w:sz w:val="28"/>
          <w:szCs w:val="28"/>
        </w:rPr>
        <w:t> </w:t>
      </w:r>
    </w:p>
    <w:p w:rsidR="00EF384A" w:rsidRPr="00EC6645" w:rsidRDefault="00EF384A" w:rsidP="007C4BC6">
      <w:pPr>
        <w:pStyle w:val="Sinespaciado"/>
        <w:rPr>
          <w:lang w:val="es-ES"/>
        </w:rPr>
      </w:pPr>
      <w:r w:rsidRPr="005A7A66">
        <w:rPr>
          <w:rStyle w:val="eop"/>
          <w:rFonts w:ascii="Arial Narrow" w:hAnsi="Arial Narrow" w:cs="Arial"/>
          <w:sz w:val="28"/>
          <w:szCs w:val="28"/>
          <w:lang w:val="es-ES"/>
        </w:rPr>
        <w:t> </w:t>
      </w:r>
    </w:p>
    <w:p w:rsidR="00EF384A" w:rsidRPr="00EF384A" w:rsidRDefault="00EF384A" w:rsidP="00EF384A">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EF384A">
        <w:rPr>
          <w:rStyle w:val="normaltextrun"/>
          <w:rFonts w:ascii="Arial Narrow" w:hAnsi="Arial Narrow" w:cs="Arial"/>
          <w:sz w:val="28"/>
          <w:szCs w:val="28"/>
        </w:rPr>
        <w:t xml:space="preserve">Lo anterior, si se tiene en cuenta que los trabajadores oficiales se vinculan a la administración pública a través de contratos de trabajo, y por ello, para verificarse la existencia de ese nexo contractual y los derechos que se derivan de él, es menester </w:t>
      </w:r>
      <w:r w:rsidRPr="00EF384A">
        <w:rPr>
          <w:rStyle w:val="normaltextrun"/>
          <w:rFonts w:ascii="Arial Narrow" w:hAnsi="Arial Narrow" w:cs="Arial"/>
          <w:sz w:val="28"/>
          <w:szCs w:val="28"/>
        </w:rPr>
        <w:lastRenderedPageBreak/>
        <w:t>previamente, dilucidar si conforme a los criterios legales quien demanda es o no un trabajador oficial. </w:t>
      </w:r>
      <w:r w:rsidRPr="00EF384A">
        <w:rPr>
          <w:rStyle w:val="eop"/>
          <w:rFonts w:ascii="Arial Narrow" w:hAnsi="Arial Narrow" w:cs="Arial"/>
          <w:sz w:val="28"/>
          <w:szCs w:val="28"/>
        </w:rPr>
        <w:t> </w:t>
      </w:r>
    </w:p>
    <w:p w:rsidR="00EF384A" w:rsidRPr="00EC6645" w:rsidRDefault="00EF384A" w:rsidP="007C4BC6">
      <w:pPr>
        <w:pStyle w:val="Sinespaciado"/>
        <w:rPr>
          <w:lang w:val="es-ES"/>
        </w:rPr>
      </w:pPr>
      <w:r w:rsidRPr="009E5A28">
        <w:rPr>
          <w:rStyle w:val="eop"/>
          <w:rFonts w:ascii="Arial Narrow" w:hAnsi="Arial Narrow" w:cs="Arial"/>
          <w:sz w:val="28"/>
          <w:szCs w:val="28"/>
          <w:lang w:val="es-ES"/>
        </w:rPr>
        <w:t> </w:t>
      </w:r>
    </w:p>
    <w:p w:rsidR="00EF384A" w:rsidRPr="00EF384A" w:rsidRDefault="00EF384A" w:rsidP="00EF384A">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EF384A">
        <w:rPr>
          <w:rStyle w:val="normaltextrun"/>
          <w:rFonts w:ascii="Arial Narrow" w:hAnsi="Arial Narrow" w:cs="Arial"/>
          <w:sz w:val="28"/>
          <w:szCs w:val="28"/>
        </w:rPr>
        <w:t xml:space="preserve">En ese orden, para resolver el tema jurídico sometido a consideración de la Sala, </w:t>
      </w:r>
      <w:r>
        <w:rPr>
          <w:rStyle w:val="normaltextrun"/>
          <w:rFonts w:ascii="Arial Narrow" w:hAnsi="Arial Narrow" w:cs="Arial"/>
          <w:sz w:val="28"/>
          <w:szCs w:val="28"/>
        </w:rPr>
        <w:t xml:space="preserve">se debe empezar </w:t>
      </w:r>
      <w:r w:rsidRPr="00EF384A">
        <w:rPr>
          <w:rStyle w:val="normaltextrun"/>
          <w:rFonts w:ascii="Arial Narrow" w:hAnsi="Arial Narrow" w:cs="Arial"/>
          <w:sz w:val="28"/>
          <w:szCs w:val="28"/>
        </w:rPr>
        <w:t>por determinar, primeramente, los dos criterios que sirven de base para la clasificación de un servidor público, en una entidad del estado. Estos son: el factor orgánico relacionado con la naturaleza jurídica de la entidad para la cual el demandante alude haber laborado, y el factor funcional, relativo a la actividad a la cual se dedicó aquél.</w:t>
      </w:r>
      <w:r w:rsidRPr="00EF384A">
        <w:rPr>
          <w:rStyle w:val="eop"/>
          <w:rFonts w:ascii="Arial Narrow" w:hAnsi="Arial Narrow" w:cs="Arial"/>
          <w:sz w:val="28"/>
          <w:szCs w:val="28"/>
        </w:rPr>
        <w:t> </w:t>
      </w:r>
    </w:p>
    <w:p w:rsidR="00EF384A" w:rsidRPr="00EC6645" w:rsidRDefault="00EF384A" w:rsidP="007C4BC6">
      <w:pPr>
        <w:pStyle w:val="Sinespaciado"/>
        <w:rPr>
          <w:lang w:val="es-ES"/>
        </w:rPr>
      </w:pPr>
      <w:r w:rsidRPr="009E5A28">
        <w:rPr>
          <w:rStyle w:val="eop"/>
          <w:rFonts w:ascii="Arial Narrow" w:hAnsi="Arial Narrow" w:cs="Segoe UI"/>
          <w:sz w:val="28"/>
          <w:szCs w:val="28"/>
          <w:lang w:val="es-ES"/>
        </w:rPr>
        <w:t> </w:t>
      </w:r>
    </w:p>
    <w:p w:rsidR="00EF384A" w:rsidRDefault="00EF384A" w:rsidP="00EF384A">
      <w:pPr>
        <w:pStyle w:val="paragraph"/>
        <w:spacing w:before="0" w:beforeAutospacing="0" w:after="0" w:afterAutospacing="0" w:line="360" w:lineRule="auto"/>
        <w:ind w:firstLine="708"/>
        <w:jc w:val="both"/>
        <w:textAlignment w:val="baseline"/>
        <w:rPr>
          <w:rStyle w:val="normaltextrun"/>
          <w:rFonts w:ascii="Arial Narrow" w:hAnsi="Arial Narrow" w:cs="Arial"/>
          <w:sz w:val="28"/>
          <w:szCs w:val="28"/>
        </w:rPr>
      </w:pPr>
      <w:r w:rsidRPr="00EF384A">
        <w:rPr>
          <w:rStyle w:val="normaltextrun"/>
          <w:rFonts w:ascii="Arial Narrow" w:hAnsi="Arial Narrow" w:cs="Arial"/>
          <w:sz w:val="28"/>
          <w:szCs w:val="28"/>
        </w:rPr>
        <w:t>Respecto al primero, debe puntualizarse que la Ley 489 de 1998, dispone en su artículo 38 lo siguiente:</w:t>
      </w:r>
    </w:p>
    <w:p w:rsidR="00EF384A" w:rsidRPr="009E5A28" w:rsidRDefault="00EF384A" w:rsidP="00D45B70">
      <w:pPr>
        <w:pStyle w:val="Sinespaciado"/>
        <w:spacing w:line="276" w:lineRule="auto"/>
        <w:ind w:left="567" w:right="618"/>
        <w:rPr>
          <w:lang w:val="es-ES"/>
        </w:rPr>
      </w:pPr>
      <w:r w:rsidRPr="009E5A28">
        <w:rPr>
          <w:lang w:val="es-ES"/>
        </w:rPr>
        <w:br/>
      </w:r>
      <w:r w:rsidRPr="009E5A28">
        <w:rPr>
          <w:rStyle w:val="scxw45421747"/>
          <w:rFonts w:ascii="Arial Narrow" w:hAnsi="Arial Narrow" w:cs="Segoe UI"/>
          <w:sz w:val="28"/>
          <w:szCs w:val="28"/>
          <w:lang w:val="es-ES"/>
        </w:rPr>
        <w:t> </w:t>
      </w:r>
      <w:r w:rsidRPr="009E5A28">
        <w:rPr>
          <w:rStyle w:val="normaltextrun"/>
          <w:rFonts w:ascii="Arial Narrow" w:hAnsi="Arial Narrow" w:cs="Arial"/>
          <w:sz w:val="28"/>
          <w:szCs w:val="28"/>
          <w:lang w:val="es-ES"/>
        </w:rPr>
        <w:t>“</w:t>
      </w:r>
      <w:r w:rsidRPr="009E5A28">
        <w:rPr>
          <w:rStyle w:val="normaltextrun"/>
          <w:rFonts w:ascii="Arial Narrow" w:hAnsi="Arial Narrow" w:cs="Arial"/>
          <w:i/>
          <w:sz w:val="28"/>
          <w:szCs w:val="28"/>
          <w:lang w:val="es-ES"/>
        </w:rPr>
        <w:t>La Rama Ejecutiva del Poder Público en el orden nacional, está integrada por los siguientes organismos y entidades:</w:t>
      </w:r>
      <w:r w:rsidRPr="009E5A28">
        <w:rPr>
          <w:rStyle w:val="eop"/>
          <w:rFonts w:ascii="Arial Narrow" w:hAnsi="Arial Narrow" w:cs="Arial"/>
          <w:i/>
          <w:sz w:val="28"/>
          <w:szCs w:val="28"/>
          <w:lang w:val="es-ES"/>
        </w:rPr>
        <w:t> </w:t>
      </w:r>
    </w:p>
    <w:p w:rsidR="00EF384A" w:rsidRPr="009E5A28" w:rsidRDefault="00EF384A" w:rsidP="00D45B70">
      <w:pPr>
        <w:pStyle w:val="Sinespaciado"/>
        <w:spacing w:line="276" w:lineRule="auto"/>
        <w:ind w:left="567" w:right="618"/>
        <w:rPr>
          <w:rFonts w:cs="Segoe UI"/>
          <w:lang w:val="es-ES"/>
        </w:rPr>
      </w:pPr>
      <w:r w:rsidRPr="009E5A28">
        <w:rPr>
          <w:rStyle w:val="eop"/>
          <w:rFonts w:ascii="Arial Narrow" w:hAnsi="Arial Narrow" w:cs="Arial"/>
          <w:i/>
          <w:sz w:val="28"/>
          <w:szCs w:val="28"/>
          <w:lang w:val="es-ES"/>
        </w:rPr>
        <w:t> </w:t>
      </w:r>
    </w:p>
    <w:p w:rsidR="00EF384A" w:rsidRDefault="00EF384A" w:rsidP="00D45B70">
      <w:pPr>
        <w:pStyle w:val="paragraph"/>
        <w:spacing w:before="0" w:beforeAutospacing="0" w:after="0" w:afterAutospacing="0" w:line="276" w:lineRule="auto"/>
        <w:ind w:left="567" w:right="618"/>
        <w:jc w:val="both"/>
        <w:textAlignment w:val="baseline"/>
        <w:rPr>
          <w:rStyle w:val="scxw45421747"/>
          <w:rFonts w:ascii="Arial Narrow" w:hAnsi="Arial Narrow" w:cs="Arial"/>
          <w:i/>
          <w:sz w:val="28"/>
          <w:szCs w:val="28"/>
        </w:rPr>
      </w:pPr>
      <w:r w:rsidRPr="00EF384A">
        <w:rPr>
          <w:rStyle w:val="normaltextrun"/>
          <w:rFonts w:ascii="Arial Narrow" w:hAnsi="Arial Narrow" w:cs="Arial"/>
          <w:i/>
          <w:sz w:val="28"/>
          <w:szCs w:val="28"/>
        </w:rPr>
        <w:t>2. Del Sector descentralizado por servicios:</w:t>
      </w:r>
      <w:r w:rsidRPr="00EF384A">
        <w:rPr>
          <w:rStyle w:val="scxw45421747"/>
          <w:rFonts w:ascii="Arial Narrow" w:hAnsi="Arial Narrow" w:cs="Arial"/>
          <w:i/>
          <w:sz w:val="28"/>
          <w:szCs w:val="28"/>
        </w:rPr>
        <w:t> </w:t>
      </w:r>
    </w:p>
    <w:p w:rsidR="00EF384A" w:rsidRPr="009E5A28" w:rsidRDefault="00EF384A" w:rsidP="00D45B70">
      <w:pPr>
        <w:pStyle w:val="Sinespaciado"/>
        <w:spacing w:line="276" w:lineRule="auto"/>
        <w:rPr>
          <w:rStyle w:val="scxw45421747"/>
          <w:rFonts w:ascii="Arial Narrow" w:hAnsi="Arial Narrow" w:cs="Arial"/>
          <w:i/>
          <w:sz w:val="28"/>
          <w:szCs w:val="28"/>
          <w:lang w:val="es-ES"/>
        </w:rPr>
      </w:pPr>
    </w:p>
    <w:p w:rsidR="00EF384A" w:rsidRDefault="00EF384A" w:rsidP="00D45B70">
      <w:pPr>
        <w:pStyle w:val="paragraph"/>
        <w:spacing w:before="0" w:beforeAutospacing="0" w:after="0" w:afterAutospacing="0" w:line="276" w:lineRule="auto"/>
        <w:ind w:left="567" w:right="618"/>
        <w:jc w:val="both"/>
        <w:textAlignment w:val="baseline"/>
        <w:rPr>
          <w:rStyle w:val="scxw45421747"/>
          <w:rFonts w:ascii="Arial Narrow" w:hAnsi="Arial Narrow" w:cs="Arial"/>
          <w:i/>
          <w:sz w:val="28"/>
          <w:szCs w:val="28"/>
        </w:rPr>
      </w:pPr>
      <w:r>
        <w:rPr>
          <w:rStyle w:val="scxw45421747"/>
          <w:rFonts w:ascii="Arial Narrow" w:hAnsi="Arial Narrow" w:cs="Arial"/>
          <w:i/>
          <w:sz w:val="28"/>
          <w:szCs w:val="28"/>
        </w:rPr>
        <w:t xml:space="preserve">(…) </w:t>
      </w:r>
    </w:p>
    <w:p w:rsidR="00EF384A" w:rsidRPr="00EF384A" w:rsidRDefault="00EF384A" w:rsidP="00D45B70">
      <w:pPr>
        <w:pStyle w:val="Sinespaciado"/>
        <w:spacing w:line="276" w:lineRule="auto"/>
        <w:ind w:left="567"/>
        <w:rPr>
          <w:rFonts w:cs="Segoe UI"/>
          <w:lang w:val="es-ES"/>
        </w:rPr>
      </w:pPr>
      <w:r w:rsidRPr="00EF384A">
        <w:rPr>
          <w:rStyle w:val="scxw45421747"/>
          <w:rFonts w:ascii="Arial Narrow" w:hAnsi="Arial Narrow" w:cs="Segoe UI"/>
          <w:i/>
          <w:sz w:val="28"/>
          <w:szCs w:val="28"/>
          <w:lang w:val="es-ES"/>
        </w:rPr>
        <w:t> </w:t>
      </w:r>
      <w:r w:rsidRPr="00EF384A">
        <w:rPr>
          <w:rFonts w:cs="Segoe UI"/>
          <w:lang w:val="es-ES"/>
        </w:rPr>
        <w:br/>
      </w:r>
      <w:r w:rsidRPr="00EF384A">
        <w:rPr>
          <w:rStyle w:val="normaltextrun"/>
          <w:rFonts w:ascii="Arial Narrow" w:hAnsi="Arial Narrow" w:cs="Arial"/>
          <w:i/>
          <w:sz w:val="28"/>
          <w:szCs w:val="28"/>
          <w:lang w:val="es-ES"/>
        </w:rPr>
        <w:t>c) Los establecimientos públicos</w:t>
      </w:r>
      <w:r w:rsidRPr="00EF384A">
        <w:rPr>
          <w:rStyle w:val="normaltextrun"/>
          <w:rFonts w:ascii="Arial Narrow" w:hAnsi="Arial Narrow" w:cs="Arial"/>
          <w:sz w:val="28"/>
          <w:szCs w:val="28"/>
          <w:lang w:val="es-ES"/>
        </w:rPr>
        <w:t>;</w:t>
      </w:r>
      <w:r>
        <w:rPr>
          <w:rStyle w:val="normaltextrun"/>
          <w:rFonts w:ascii="Arial Narrow" w:hAnsi="Arial Narrow" w:cs="Arial"/>
          <w:sz w:val="28"/>
          <w:szCs w:val="28"/>
          <w:lang w:val="es-ES"/>
        </w:rPr>
        <w:t>”</w:t>
      </w:r>
      <w:r w:rsidRPr="00EF384A">
        <w:rPr>
          <w:rStyle w:val="normaltextrun"/>
          <w:rFonts w:ascii="Arial Narrow" w:hAnsi="Arial Narrow" w:cs="Arial"/>
          <w:sz w:val="28"/>
          <w:szCs w:val="28"/>
          <w:lang w:val="es-ES"/>
        </w:rPr>
        <w:t> </w:t>
      </w:r>
      <w:r w:rsidRPr="00EF384A">
        <w:rPr>
          <w:rStyle w:val="eop"/>
          <w:rFonts w:ascii="Arial Narrow" w:hAnsi="Arial Narrow" w:cs="Arial"/>
          <w:sz w:val="28"/>
          <w:szCs w:val="28"/>
          <w:lang w:val="es-ES"/>
        </w:rPr>
        <w:t> </w:t>
      </w:r>
    </w:p>
    <w:p w:rsidR="00EF384A" w:rsidRPr="00EC6645" w:rsidRDefault="00EF384A" w:rsidP="007C4BC6">
      <w:pPr>
        <w:pStyle w:val="Sinespaciado"/>
        <w:rPr>
          <w:rStyle w:val="normaltextrun"/>
          <w:lang w:val="es-ES"/>
        </w:rPr>
      </w:pPr>
      <w:r w:rsidRPr="00EF384A">
        <w:rPr>
          <w:rStyle w:val="scxw45421747"/>
          <w:rFonts w:ascii="Arial Narrow" w:hAnsi="Arial Narrow" w:cs="Segoe UI"/>
          <w:sz w:val="28"/>
          <w:szCs w:val="28"/>
          <w:lang w:val="es-ES"/>
        </w:rPr>
        <w:t> </w:t>
      </w:r>
    </w:p>
    <w:p w:rsidR="00EF384A" w:rsidRPr="00EF384A" w:rsidRDefault="00EF384A" w:rsidP="00EF384A">
      <w:pPr>
        <w:pStyle w:val="paragraph"/>
        <w:spacing w:before="0" w:beforeAutospacing="0" w:after="0" w:afterAutospacing="0" w:line="360" w:lineRule="auto"/>
        <w:ind w:firstLine="708"/>
        <w:jc w:val="both"/>
        <w:textAlignment w:val="baseline"/>
        <w:rPr>
          <w:rFonts w:ascii="Arial Narrow" w:hAnsi="Arial Narrow" w:cs="Segoe UI"/>
          <w:sz w:val="28"/>
          <w:szCs w:val="28"/>
        </w:rPr>
      </w:pPr>
      <w:r w:rsidRPr="00EF384A">
        <w:rPr>
          <w:rStyle w:val="normaltextrun"/>
          <w:rFonts w:ascii="Arial Narrow" w:hAnsi="Arial Narrow" w:cs="Arial"/>
          <w:sz w:val="28"/>
          <w:szCs w:val="28"/>
        </w:rPr>
        <w:t xml:space="preserve">Por su parte, la Ley 119 de 1994, instituye en </w:t>
      </w:r>
      <w:r w:rsidR="0043446A" w:rsidRPr="00EF384A">
        <w:rPr>
          <w:rStyle w:val="normaltextrun"/>
          <w:rFonts w:ascii="Arial Narrow" w:hAnsi="Arial Narrow" w:cs="Arial"/>
          <w:sz w:val="28"/>
          <w:szCs w:val="28"/>
        </w:rPr>
        <w:t>su</w:t>
      </w:r>
      <w:r w:rsidR="0043446A">
        <w:rPr>
          <w:rStyle w:val="normaltextrun"/>
          <w:rFonts w:ascii="Arial Narrow" w:hAnsi="Arial Narrow" w:cs="Arial"/>
          <w:sz w:val="28"/>
          <w:szCs w:val="28"/>
        </w:rPr>
        <w:t xml:space="preserve"> </w:t>
      </w:r>
      <w:r w:rsidR="0043446A" w:rsidRPr="00EF384A">
        <w:rPr>
          <w:rStyle w:val="normaltextrun"/>
          <w:rFonts w:ascii="Arial Narrow" w:hAnsi="Arial Narrow" w:cs="Arial"/>
          <w:sz w:val="28"/>
          <w:szCs w:val="28"/>
        </w:rPr>
        <w:t>artícul</w:t>
      </w:r>
      <w:r w:rsidR="0043446A">
        <w:rPr>
          <w:rStyle w:val="normaltextrun"/>
          <w:rFonts w:ascii="Arial Narrow" w:hAnsi="Arial Narrow" w:cs="Arial"/>
          <w:sz w:val="28"/>
          <w:szCs w:val="28"/>
        </w:rPr>
        <w:t xml:space="preserve">o </w:t>
      </w:r>
      <w:r w:rsidR="0043446A" w:rsidRPr="00EF384A">
        <w:rPr>
          <w:rStyle w:val="normaltextrun"/>
          <w:rFonts w:ascii="Arial Narrow" w:hAnsi="Arial Narrow" w:cs="Arial"/>
          <w:sz w:val="28"/>
          <w:szCs w:val="28"/>
        </w:rPr>
        <w:t>1 °</w:t>
      </w:r>
      <w:r w:rsidR="009405F6">
        <w:rPr>
          <w:rStyle w:val="normaltextrun"/>
          <w:rFonts w:ascii="Arial Narrow" w:hAnsi="Arial Narrow" w:cs="Arial"/>
          <w:sz w:val="28"/>
          <w:szCs w:val="28"/>
        </w:rPr>
        <w:t xml:space="preserve"> y 2º </w:t>
      </w:r>
      <w:r w:rsidRPr="00EF384A">
        <w:rPr>
          <w:rStyle w:val="normaltextrun"/>
          <w:rFonts w:ascii="Arial Narrow" w:hAnsi="Arial Narrow" w:cs="Arial"/>
          <w:sz w:val="28"/>
          <w:szCs w:val="28"/>
        </w:rPr>
        <w:t>que: “El Servicio Nacional de Aprendizaje, (SENA), es un establecimiento público del orden nacional con personería jurídica, patrimonio propio e independiente, y autonomía administrativa, adscrito al Ministerio del Trabajo. Está encargado de cumplir la función que corresponde al Estado de invertir en el desarrollo social y técnico de los trabajadores colombianos; ofreciendo y ejecutando la formación profesional integral para la incorporación y el desarrollo de las personas en actividades productivas que contribuyan al desarrollo social, económico y tecnológico del país”. </w:t>
      </w:r>
      <w:r w:rsidRPr="00EF384A">
        <w:rPr>
          <w:rStyle w:val="eop"/>
          <w:rFonts w:ascii="Arial Narrow" w:hAnsi="Arial Narrow" w:cs="Arial"/>
          <w:sz w:val="28"/>
          <w:szCs w:val="28"/>
        </w:rPr>
        <w:t> </w:t>
      </w:r>
    </w:p>
    <w:p w:rsidR="005A7A66" w:rsidRPr="009E5A28" w:rsidRDefault="00EF384A" w:rsidP="005A7A66">
      <w:pPr>
        <w:pStyle w:val="Sinespaciado"/>
        <w:spacing w:line="276" w:lineRule="auto"/>
        <w:rPr>
          <w:rStyle w:val="eop"/>
          <w:rFonts w:ascii="Arial Narrow" w:hAnsi="Arial Narrow" w:cs="Arial"/>
          <w:sz w:val="28"/>
          <w:szCs w:val="28"/>
          <w:lang w:val="es-ES"/>
        </w:rPr>
      </w:pPr>
      <w:r w:rsidRPr="009E5A28">
        <w:rPr>
          <w:rStyle w:val="eop"/>
          <w:rFonts w:ascii="Arial Narrow" w:hAnsi="Arial Narrow" w:cs="Arial"/>
          <w:sz w:val="28"/>
          <w:szCs w:val="28"/>
          <w:lang w:val="es-ES"/>
        </w:rPr>
        <w:t> </w:t>
      </w:r>
      <w:r w:rsidRPr="009E5A28">
        <w:rPr>
          <w:rStyle w:val="eop"/>
          <w:rFonts w:ascii="Arial Narrow" w:hAnsi="Arial Narrow" w:cs="Arial"/>
          <w:sz w:val="28"/>
          <w:szCs w:val="28"/>
          <w:lang w:val="es-ES"/>
        </w:rPr>
        <w:tab/>
      </w:r>
    </w:p>
    <w:p w:rsidR="00EF384A" w:rsidRPr="001946EC" w:rsidRDefault="00EF384A" w:rsidP="005A7A66">
      <w:pPr>
        <w:pStyle w:val="paragraph"/>
        <w:spacing w:before="0" w:beforeAutospacing="0" w:after="0" w:afterAutospacing="0" w:line="360" w:lineRule="auto"/>
        <w:ind w:firstLine="708"/>
        <w:jc w:val="both"/>
        <w:textAlignment w:val="baseline"/>
        <w:rPr>
          <w:rStyle w:val="eop"/>
          <w:rFonts w:ascii="Arial Narrow" w:hAnsi="Arial Narrow" w:cs="Arial"/>
          <w:sz w:val="28"/>
          <w:szCs w:val="28"/>
        </w:rPr>
      </w:pPr>
      <w:r w:rsidRPr="001946EC">
        <w:rPr>
          <w:rStyle w:val="normaltextrun"/>
          <w:rFonts w:ascii="Arial Narrow" w:hAnsi="Arial Narrow" w:cs="Arial"/>
          <w:sz w:val="28"/>
          <w:szCs w:val="28"/>
        </w:rPr>
        <w:t>Teniendo en cuenta las características señaladas, resulta claro que el SENA hace parte del sector descentralizado de la administración pública nacional por servicios de conformidad con el artículo 38, numeral 2, literal c) de la Ley 489 de 1998.</w:t>
      </w:r>
      <w:r w:rsidRPr="001946EC">
        <w:rPr>
          <w:rStyle w:val="eop"/>
          <w:rFonts w:ascii="Arial Narrow" w:hAnsi="Arial Narrow" w:cs="Arial"/>
          <w:sz w:val="28"/>
          <w:szCs w:val="28"/>
        </w:rPr>
        <w:t> </w:t>
      </w:r>
    </w:p>
    <w:p w:rsidR="00B570EA" w:rsidRPr="001946EC" w:rsidRDefault="00B570EA" w:rsidP="005A7A66">
      <w:pPr>
        <w:pStyle w:val="Sinespaciado"/>
        <w:spacing w:line="276" w:lineRule="auto"/>
        <w:rPr>
          <w:rStyle w:val="eop"/>
          <w:lang w:val="es-ES"/>
        </w:rPr>
      </w:pPr>
    </w:p>
    <w:p w:rsidR="004773B6" w:rsidRPr="001946EC" w:rsidRDefault="001347A5" w:rsidP="0043446A">
      <w:pPr>
        <w:pStyle w:val="paragraph"/>
        <w:spacing w:before="0" w:beforeAutospacing="0" w:after="0" w:afterAutospacing="0" w:line="360" w:lineRule="auto"/>
        <w:ind w:firstLine="708"/>
        <w:jc w:val="both"/>
        <w:textAlignment w:val="baseline"/>
        <w:rPr>
          <w:rStyle w:val="normaltextrun"/>
          <w:rFonts w:ascii="Arial Narrow" w:hAnsi="Arial Narrow" w:cs="Arial"/>
          <w:sz w:val="28"/>
          <w:szCs w:val="28"/>
          <w:shd w:val="clear" w:color="auto" w:fill="FFFFFF"/>
        </w:rPr>
      </w:pPr>
      <w:r w:rsidRPr="001946EC">
        <w:rPr>
          <w:rStyle w:val="eop"/>
          <w:rFonts w:ascii="Arial Narrow" w:hAnsi="Arial Narrow" w:cs="Arial"/>
          <w:sz w:val="28"/>
          <w:szCs w:val="28"/>
        </w:rPr>
        <w:lastRenderedPageBreak/>
        <w:t>E</w:t>
      </w:r>
      <w:r w:rsidR="007E1E20" w:rsidRPr="001946EC">
        <w:rPr>
          <w:rStyle w:val="eop"/>
          <w:rFonts w:ascii="Arial Narrow" w:hAnsi="Arial Narrow" w:cs="Arial"/>
          <w:sz w:val="28"/>
          <w:szCs w:val="28"/>
        </w:rPr>
        <w:t>l</w:t>
      </w:r>
      <w:r w:rsidR="009405F6" w:rsidRPr="001946EC">
        <w:rPr>
          <w:rStyle w:val="eop"/>
          <w:rFonts w:ascii="Arial Narrow" w:hAnsi="Arial Narrow" w:cs="Arial"/>
          <w:sz w:val="28"/>
          <w:szCs w:val="28"/>
        </w:rPr>
        <w:t xml:space="preserve"> </w:t>
      </w:r>
      <w:proofErr w:type="spellStart"/>
      <w:r w:rsidR="009405F6" w:rsidRPr="001946EC">
        <w:rPr>
          <w:rStyle w:val="eop"/>
          <w:rFonts w:ascii="Arial Narrow" w:hAnsi="Arial Narrow" w:cs="Arial"/>
          <w:sz w:val="28"/>
          <w:szCs w:val="28"/>
        </w:rPr>
        <w:t>Tecnoparque</w:t>
      </w:r>
      <w:proofErr w:type="spellEnd"/>
      <w:r w:rsidR="009405F6" w:rsidRPr="001946EC">
        <w:rPr>
          <w:rStyle w:val="eop"/>
          <w:rFonts w:ascii="Arial Narrow" w:hAnsi="Arial Narrow" w:cs="Arial"/>
          <w:sz w:val="28"/>
          <w:szCs w:val="28"/>
        </w:rPr>
        <w:t xml:space="preserve"> Agroecológico de Risaralda,</w:t>
      </w:r>
      <w:r w:rsidR="007E1E20" w:rsidRPr="001946EC">
        <w:rPr>
          <w:rStyle w:val="eop"/>
          <w:rFonts w:ascii="Arial Narrow" w:hAnsi="Arial Narrow" w:cs="Arial"/>
          <w:sz w:val="28"/>
          <w:szCs w:val="28"/>
        </w:rPr>
        <w:t xml:space="preserve"> </w:t>
      </w:r>
      <w:r w:rsidR="008D748C" w:rsidRPr="001946EC">
        <w:rPr>
          <w:rStyle w:val="eop"/>
          <w:rFonts w:ascii="Arial Narrow" w:hAnsi="Arial Narrow" w:cs="Arial"/>
          <w:sz w:val="28"/>
          <w:szCs w:val="28"/>
        </w:rPr>
        <w:t xml:space="preserve">o sede rural como alude la demandada, </w:t>
      </w:r>
      <w:r w:rsidR="007E1E20" w:rsidRPr="001946EC">
        <w:rPr>
          <w:rStyle w:val="eop"/>
          <w:rFonts w:ascii="Arial Narrow" w:hAnsi="Arial Narrow" w:cs="Arial"/>
          <w:sz w:val="28"/>
          <w:szCs w:val="28"/>
        </w:rPr>
        <w:t xml:space="preserve">ubicado en la Vereda el </w:t>
      </w:r>
      <w:proofErr w:type="spellStart"/>
      <w:r w:rsidR="007E1E20" w:rsidRPr="001946EC">
        <w:rPr>
          <w:rStyle w:val="eop"/>
          <w:rFonts w:ascii="Arial Narrow" w:hAnsi="Arial Narrow" w:cs="Arial"/>
          <w:sz w:val="28"/>
          <w:szCs w:val="28"/>
        </w:rPr>
        <w:t>Lembo</w:t>
      </w:r>
      <w:proofErr w:type="spellEnd"/>
      <w:r w:rsidR="007E1E20" w:rsidRPr="001946EC">
        <w:rPr>
          <w:rStyle w:val="eop"/>
          <w:rFonts w:ascii="Arial Narrow" w:hAnsi="Arial Narrow" w:cs="Arial"/>
          <w:sz w:val="28"/>
          <w:szCs w:val="28"/>
        </w:rPr>
        <w:t xml:space="preserve"> en el Municipio de</w:t>
      </w:r>
      <w:r w:rsidR="007F34A5" w:rsidRPr="001946EC">
        <w:rPr>
          <w:rStyle w:val="eop"/>
          <w:rFonts w:ascii="Arial Narrow" w:hAnsi="Arial Narrow" w:cs="Arial"/>
          <w:sz w:val="28"/>
          <w:szCs w:val="28"/>
        </w:rPr>
        <w:t xml:space="preserve"> Santa Rosa de Cabal, pertenece </w:t>
      </w:r>
      <w:r w:rsidR="007E1E20" w:rsidRPr="001946EC">
        <w:rPr>
          <w:rStyle w:val="eop"/>
          <w:rFonts w:ascii="Arial Narrow" w:hAnsi="Arial Narrow" w:cs="Arial"/>
          <w:sz w:val="28"/>
          <w:szCs w:val="28"/>
        </w:rPr>
        <w:t>a</w:t>
      </w:r>
      <w:r w:rsidR="009405F6" w:rsidRPr="001946EC">
        <w:rPr>
          <w:rStyle w:val="eop"/>
          <w:rFonts w:ascii="Arial Narrow" w:hAnsi="Arial Narrow" w:cs="Arial"/>
          <w:sz w:val="28"/>
          <w:szCs w:val="28"/>
        </w:rPr>
        <w:t xml:space="preserve">l Centro de Atención al Sector Agropecuario </w:t>
      </w:r>
      <w:r w:rsidR="007E1E20" w:rsidRPr="001946EC">
        <w:rPr>
          <w:rStyle w:val="eop"/>
          <w:rFonts w:ascii="Arial Narrow" w:hAnsi="Arial Narrow" w:cs="Arial"/>
          <w:sz w:val="28"/>
          <w:szCs w:val="28"/>
        </w:rPr>
        <w:t xml:space="preserve">del SENA Risaralda, </w:t>
      </w:r>
      <w:r w:rsidR="007F34A5" w:rsidRPr="001946EC">
        <w:rPr>
          <w:rStyle w:val="eop"/>
          <w:rFonts w:ascii="Arial Narrow" w:hAnsi="Arial Narrow" w:cs="Arial"/>
          <w:sz w:val="28"/>
          <w:szCs w:val="28"/>
        </w:rPr>
        <w:t xml:space="preserve">y </w:t>
      </w:r>
      <w:r w:rsidR="007E1E20" w:rsidRPr="001946EC">
        <w:rPr>
          <w:rStyle w:val="eop"/>
          <w:rFonts w:ascii="Arial Narrow" w:hAnsi="Arial Narrow" w:cs="Arial"/>
          <w:sz w:val="28"/>
          <w:szCs w:val="28"/>
        </w:rPr>
        <w:t xml:space="preserve">fue construido </w:t>
      </w:r>
      <w:r w:rsidR="009405F6" w:rsidRPr="001946EC">
        <w:rPr>
          <w:rStyle w:val="eop"/>
          <w:rFonts w:ascii="Arial Narrow" w:hAnsi="Arial Narrow" w:cs="Arial"/>
          <w:sz w:val="28"/>
          <w:szCs w:val="28"/>
        </w:rPr>
        <w:t xml:space="preserve">sobre un predio </w:t>
      </w:r>
      <w:r w:rsidR="007E1E20" w:rsidRPr="001946EC">
        <w:rPr>
          <w:rStyle w:val="eop"/>
          <w:rFonts w:ascii="Arial Narrow" w:hAnsi="Arial Narrow" w:cs="Arial"/>
          <w:sz w:val="28"/>
          <w:szCs w:val="28"/>
        </w:rPr>
        <w:t xml:space="preserve">adquirido por la Gobernación de Risaralda, </w:t>
      </w:r>
      <w:r w:rsidR="009405F6" w:rsidRPr="001946EC">
        <w:rPr>
          <w:rStyle w:val="eop"/>
          <w:rFonts w:ascii="Arial Narrow" w:hAnsi="Arial Narrow" w:cs="Arial"/>
          <w:sz w:val="28"/>
          <w:szCs w:val="28"/>
        </w:rPr>
        <w:t xml:space="preserve">con el fin </w:t>
      </w:r>
      <w:r w:rsidR="007E1E20" w:rsidRPr="001946EC">
        <w:rPr>
          <w:rStyle w:val="eop"/>
          <w:rFonts w:ascii="Arial Narrow" w:hAnsi="Arial Narrow" w:cs="Arial"/>
          <w:sz w:val="28"/>
          <w:szCs w:val="28"/>
        </w:rPr>
        <w:t xml:space="preserve">de </w:t>
      </w:r>
      <w:r w:rsidR="007E1E20" w:rsidRPr="001946EC">
        <w:rPr>
          <w:rStyle w:val="normaltextrun"/>
          <w:rFonts w:ascii="Arial Narrow" w:hAnsi="Arial Narrow" w:cs="Arial"/>
          <w:sz w:val="28"/>
          <w:szCs w:val="28"/>
          <w:shd w:val="clear" w:color="auto" w:fill="FFFFFF"/>
        </w:rPr>
        <w:t>facilitar el acceso a la innovación tecnológica a los jóvenes del Eje Cafetero, la realización</w:t>
      </w:r>
      <w:r w:rsidR="00BB4E21" w:rsidRPr="001946EC">
        <w:rPr>
          <w:rStyle w:val="normaltextrun"/>
          <w:rFonts w:ascii="Arial Narrow" w:hAnsi="Arial Narrow" w:cs="Arial"/>
          <w:sz w:val="28"/>
          <w:szCs w:val="28"/>
          <w:shd w:val="clear" w:color="auto" w:fill="FFFFFF"/>
        </w:rPr>
        <w:t xml:space="preserve"> de sus prácticas profesionales en varios programas de tecnología, </w:t>
      </w:r>
      <w:r w:rsidR="007E1E20" w:rsidRPr="001946EC">
        <w:rPr>
          <w:rStyle w:val="normaltextrun"/>
          <w:rFonts w:ascii="Arial Narrow" w:hAnsi="Arial Narrow" w:cs="Arial"/>
          <w:sz w:val="28"/>
          <w:szCs w:val="28"/>
          <w:shd w:val="clear" w:color="auto" w:fill="FFFFFF"/>
        </w:rPr>
        <w:t>el uso de laboratorios de investigación de café, biotecnología bobina y producción agropecuaria.</w:t>
      </w:r>
      <w:r w:rsidR="007F34A5" w:rsidRPr="001946EC">
        <w:rPr>
          <w:rStyle w:val="normaltextrun"/>
          <w:rFonts w:ascii="Arial Narrow" w:hAnsi="Arial Narrow" w:cs="Arial"/>
          <w:sz w:val="28"/>
          <w:szCs w:val="28"/>
          <w:shd w:val="clear" w:color="auto" w:fill="FFFFFF"/>
        </w:rPr>
        <w:t xml:space="preserve"> </w:t>
      </w:r>
      <w:r w:rsidR="008B3D71" w:rsidRPr="001946EC">
        <w:rPr>
          <w:rStyle w:val="normaltextrun"/>
          <w:rFonts w:ascii="Arial Narrow" w:hAnsi="Arial Narrow" w:cs="Arial"/>
          <w:sz w:val="28"/>
          <w:szCs w:val="28"/>
          <w:shd w:val="clear" w:color="auto" w:fill="FFFFFF"/>
        </w:rPr>
        <w:t xml:space="preserve">De ahí </w:t>
      </w:r>
      <w:r w:rsidR="002A27EC" w:rsidRPr="001946EC">
        <w:rPr>
          <w:rStyle w:val="normaltextrun"/>
          <w:rFonts w:ascii="Arial Narrow" w:hAnsi="Arial Narrow" w:cs="Arial"/>
          <w:sz w:val="28"/>
          <w:szCs w:val="28"/>
          <w:shd w:val="clear" w:color="auto" w:fill="FFFFFF"/>
        </w:rPr>
        <w:t xml:space="preserve">que, </w:t>
      </w:r>
      <w:r w:rsidR="008B3D71" w:rsidRPr="001946EC">
        <w:rPr>
          <w:rStyle w:val="normaltextrun"/>
          <w:rFonts w:ascii="Arial Narrow" w:hAnsi="Arial Narrow" w:cs="Arial"/>
          <w:sz w:val="28"/>
          <w:szCs w:val="28"/>
          <w:shd w:val="clear" w:color="auto" w:fill="FFFFFF"/>
        </w:rPr>
        <w:t xml:space="preserve">se considere que el </w:t>
      </w:r>
      <w:proofErr w:type="spellStart"/>
      <w:r w:rsidR="008B3D71" w:rsidRPr="001946EC">
        <w:rPr>
          <w:rStyle w:val="normaltextrun"/>
          <w:rFonts w:ascii="Arial Narrow" w:hAnsi="Arial Narrow" w:cs="Arial"/>
          <w:sz w:val="28"/>
          <w:szCs w:val="28"/>
          <w:shd w:val="clear" w:color="auto" w:fill="FFFFFF"/>
        </w:rPr>
        <w:t>Tecnoparque</w:t>
      </w:r>
      <w:proofErr w:type="spellEnd"/>
      <w:r w:rsidR="008B3D71" w:rsidRPr="001946EC">
        <w:rPr>
          <w:rStyle w:val="normaltextrun"/>
          <w:rFonts w:ascii="Arial Narrow" w:hAnsi="Arial Narrow" w:cs="Arial"/>
          <w:sz w:val="28"/>
          <w:szCs w:val="28"/>
          <w:shd w:val="clear" w:color="auto" w:fill="FFFFFF"/>
        </w:rPr>
        <w:t xml:space="preserve"> </w:t>
      </w:r>
      <w:r w:rsidR="002A27EC" w:rsidRPr="001946EC">
        <w:rPr>
          <w:rStyle w:val="normaltextrun"/>
          <w:rFonts w:ascii="Arial Narrow" w:hAnsi="Arial Narrow" w:cs="Arial"/>
          <w:sz w:val="28"/>
          <w:szCs w:val="28"/>
          <w:shd w:val="clear" w:color="auto" w:fill="FFFFFF"/>
        </w:rPr>
        <w:t xml:space="preserve">Agroecológico </w:t>
      </w:r>
      <w:r w:rsidR="008B3D71" w:rsidRPr="001946EC">
        <w:rPr>
          <w:rStyle w:val="normaltextrun"/>
          <w:rFonts w:ascii="Arial Narrow" w:hAnsi="Arial Narrow" w:cs="Arial"/>
          <w:sz w:val="28"/>
          <w:szCs w:val="28"/>
          <w:shd w:val="clear" w:color="auto" w:fill="FFFFFF"/>
        </w:rPr>
        <w:t xml:space="preserve">es un bien de uso público o de interés general, pues su funcionamiento está dirigido al desarrollo de los programas </w:t>
      </w:r>
      <w:proofErr w:type="spellStart"/>
      <w:r w:rsidR="008B3D71" w:rsidRPr="001946EC">
        <w:rPr>
          <w:rStyle w:val="normaltextrun"/>
          <w:rFonts w:ascii="Arial Narrow" w:hAnsi="Arial Narrow" w:cs="Arial"/>
          <w:sz w:val="28"/>
          <w:szCs w:val="28"/>
          <w:shd w:val="clear" w:color="auto" w:fill="FFFFFF"/>
        </w:rPr>
        <w:t>pluritecnológicos</w:t>
      </w:r>
      <w:proofErr w:type="spellEnd"/>
      <w:r w:rsidR="008B3D71" w:rsidRPr="001946EC">
        <w:rPr>
          <w:rStyle w:val="normaltextrun"/>
          <w:rFonts w:ascii="Arial Narrow" w:hAnsi="Arial Narrow" w:cs="Arial"/>
          <w:sz w:val="28"/>
          <w:szCs w:val="28"/>
          <w:shd w:val="clear" w:color="auto" w:fill="FFFFFF"/>
        </w:rPr>
        <w:t xml:space="preserve"> de conocimiento y aprendizaje agropecuarios en la comunidad. </w:t>
      </w:r>
    </w:p>
    <w:p w:rsidR="008B3D71" w:rsidRPr="001946EC" w:rsidRDefault="008B3D71" w:rsidP="005A7A66">
      <w:pPr>
        <w:pStyle w:val="Sinespaciado"/>
        <w:spacing w:line="276" w:lineRule="auto"/>
        <w:rPr>
          <w:rStyle w:val="eop"/>
          <w:lang w:val="es-ES"/>
        </w:rPr>
      </w:pPr>
    </w:p>
    <w:p w:rsidR="00EF384A" w:rsidRPr="007E1E20" w:rsidRDefault="008B3D71" w:rsidP="007E1E20">
      <w:pPr>
        <w:pStyle w:val="Sinespaciado"/>
        <w:spacing w:line="360" w:lineRule="auto"/>
        <w:ind w:firstLine="708"/>
        <w:jc w:val="both"/>
        <w:rPr>
          <w:rFonts w:ascii="Arial Narrow" w:hAnsi="Arial Narrow" w:cs="Arial"/>
          <w:sz w:val="28"/>
          <w:szCs w:val="28"/>
          <w:lang w:val="es-ES"/>
        </w:rPr>
      </w:pPr>
      <w:r w:rsidRPr="001946EC">
        <w:rPr>
          <w:rStyle w:val="normaltextrun"/>
          <w:rFonts w:ascii="Arial Narrow" w:hAnsi="Arial Narrow" w:cs="Arial"/>
          <w:sz w:val="28"/>
          <w:szCs w:val="28"/>
          <w:lang w:val="es-ES"/>
        </w:rPr>
        <w:t>Ahora bien, según</w:t>
      </w:r>
      <w:r w:rsidR="007E1E20" w:rsidRPr="001946EC">
        <w:rPr>
          <w:rStyle w:val="normaltextrun"/>
          <w:rFonts w:ascii="Arial Narrow" w:hAnsi="Arial Narrow" w:cs="Arial"/>
          <w:sz w:val="28"/>
          <w:szCs w:val="28"/>
          <w:lang w:val="es-ES"/>
        </w:rPr>
        <w:t xml:space="preserve"> </w:t>
      </w:r>
      <w:r w:rsidR="00EF384A" w:rsidRPr="001946EC">
        <w:rPr>
          <w:rStyle w:val="normaltextrun"/>
          <w:rFonts w:ascii="Arial Narrow" w:hAnsi="Arial Narrow" w:cs="Arial"/>
          <w:sz w:val="28"/>
          <w:szCs w:val="28"/>
          <w:lang w:val="es-ES"/>
        </w:rPr>
        <w:t>las previsiones del artículo 5 del Decreto 3135 de 1968, las personas que presten sus servicios en</w:t>
      </w:r>
      <w:r w:rsidR="00981BD1" w:rsidRPr="001946EC">
        <w:rPr>
          <w:rStyle w:val="normaltextrun"/>
          <w:rFonts w:ascii="Arial Narrow" w:hAnsi="Arial Narrow" w:cs="Arial"/>
          <w:sz w:val="28"/>
          <w:szCs w:val="28"/>
          <w:lang w:val="es-ES"/>
        </w:rPr>
        <w:t xml:space="preserve"> los ministerios, </w:t>
      </w:r>
      <w:r w:rsidR="007F34A5" w:rsidRPr="001946EC">
        <w:rPr>
          <w:rStyle w:val="normaltextrun"/>
          <w:rFonts w:ascii="Arial Narrow" w:hAnsi="Arial Narrow" w:cs="Arial"/>
          <w:sz w:val="28"/>
          <w:szCs w:val="28"/>
          <w:lang w:val="es-ES"/>
        </w:rPr>
        <w:t xml:space="preserve">los </w:t>
      </w:r>
      <w:r w:rsidR="00981BD1" w:rsidRPr="001946EC">
        <w:rPr>
          <w:rStyle w:val="normaltextrun"/>
          <w:rFonts w:ascii="Arial Narrow" w:hAnsi="Arial Narrow" w:cs="Arial"/>
          <w:sz w:val="28"/>
          <w:szCs w:val="28"/>
          <w:lang w:val="es-ES"/>
        </w:rPr>
        <w:t>departamentos administrativos,</w:t>
      </w:r>
      <w:r w:rsidR="007F34A5" w:rsidRPr="001946EC">
        <w:rPr>
          <w:rStyle w:val="normaltextrun"/>
          <w:rFonts w:ascii="Arial Narrow" w:hAnsi="Arial Narrow" w:cs="Arial"/>
          <w:sz w:val="28"/>
          <w:szCs w:val="28"/>
          <w:lang w:val="es-ES"/>
        </w:rPr>
        <w:t xml:space="preserve"> superintendencias</w:t>
      </w:r>
      <w:r w:rsidR="00981BD1" w:rsidRPr="001946EC">
        <w:rPr>
          <w:rStyle w:val="normaltextrun"/>
          <w:rFonts w:ascii="Arial Narrow" w:hAnsi="Arial Narrow" w:cs="Arial"/>
          <w:sz w:val="28"/>
          <w:szCs w:val="28"/>
          <w:lang w:val="es-ES"/>
        </w:rPr>
        <w:t xml:space="preserve"> y establecimientos públicos, son empleados</w:t>
      </w:r>
      <w:r w:rsidR="00981BD1" w:rsidRPr="007E1E20">
        <w:rPr>
          <w:rStyle w:val="normaltextrun"/>
          <w:rFonts w:ascii="Arial Narrow" w:hAnsi="Arial Narrow" w:cs="Arial"/>
          <w:sz w:val="28"/>
          <w:szCs w:val="28"/>
          <w:lang w:val="es-ES"/>
        </w:rPr>
        <w:t xml:space="preserve"> públicos, </w:t>
      </w:r>
      <w:r w:rsidR="00EF384A" w:rsidRPr="007E1E20">
        <w:rPr>
          <w:rStyle w:val="normaltextrun"/>
          <w:rFonts w:ascii="Arial Narrow" w:hAnsi="Arial Narrow" w:cs="Arial"/>
          <w:sz w:val="28"/>
          <w:szCs w:val="28"/>
          <w:lang w:val="es-ES"/>
        </w:rPr>
        <w:t>empero aquellos trabajadores de la construcción y sostenimiento de obras públicas tendrán la calidad de trabajadores oficiales. </w:t>
      </w:r>
      <w:r w:rsidR="00EF384A" w:rsidRPr="007E1E20">
        <w:rPr>
          <w:rStyle w:val="eop"/>
          <w:rFonts w:ascii="Arial Narrow" w:hAnsi="Arial Narrow" w:cs="Arial"/>
          <w:sz w:val="28"/>
          <w:szCs w:val="28"/>
          <w:lang w:val="es-ES"/>
        </w:rPr>
        <w:t> </w:t>
      </w:r>
    </w:p>
    <w:p w:rsidR="00EF384A" w:rsidRPr="007E1E20" w:rsidRDefault="00EF384A" w:rsidP="005A7A66">
      <w:pPr>
        <w:pStyle w:val="Sinespaciado"/>
        <w:spacing w:line="276" w:lineRule="auto"/>
        <w:rPr>
          <w:lang w:val="es-ES"/>
        </w:rPr>
      </w:pPr>
      <w:r w:rsidRPr="007E1E20">
        <w:rPr>
          <w:rStyle w:val="eop"/>
          <w:rFonts w:ascii="Arial Narrow" w:hAnsi="Arial Narrow" w:cs="Segoe UI"/>
          <w:sz w:val="28"/>
          <w:szCs w:val="28"/>
          <w:lang w:val="es-ES"/>
        </w:rPr>
        <w:t> </w:t>
      </w:r>
    </w:p>
    <w:p w:rsidR="00EF384A" w:rsidRPr="001946EC" w:rsidRDefault="00EF384A" w:rsidP="00981BD1">
      <w:pPr>
        <w:pStyle w:val="paragraph"/>
        <w:spacing w:before="0" w:beforeAutospacing="0" w:after="0" w:afterAutospacing="0" w:line="360" w:lineRule="auto"/>
        <w:ind w:firstLine="708"/>
        <w:jc w:val="both"/>
        <w:textAlignment w:val="baseline"/>
        <w:rPr>
          <w:rFonts w:ascii="Arial Narrow" w:hAnsi="Arial Narrow" w:cs="Segoe UI"/>
          <w:sz w:val="28"/>
          <w:szCs w:val="28"/>
          <w:highlight w:val="yellow"/>
        </w:rPr>
      </w:pPr>
      <w:r w:rsidRPr="001946EC">
        <w:rPr>
          <w:rStyle w:val="normaltextrun"/>
          <w:rFonts w:ascii="Arial Narrow" w:hAnsi="Arial Narrow" w:cs="Arial"/>
          <w:sz w:val="28"/>
          <w:szCs w:val="28"/>
          <w:highlight w:val="yellow"/>
        </w:rPr>
        <w:t xml:space="preserve">En ese orden, dado que el Servicio Nacional de Aprendizaje Sena es un establecimiento público del orden nacional, sus trabajadores por regla general ostentan </w:t>
      </w:r>
      <w:r w:rsidR="009E5A28" w:rsidRPr="001946EC">
        <w:rPr>
          <w:rStyle w:val="normaltextrun"/>
          <w:rFonts w:ascii="Arial Narrow" w:hAnsi="Arial Narrow" w:cs="Arial"/>
          <w:sz w:val="28"/>
          <w:szCs w:val="28"/>
          <w:highlight w:val="yellow"/>
        </w:rPr>
        <w:t xml:space="preserve">son </w:t>
      </w:r>
      <w:r w:rsidRPr="001946EC">
        <w:rPr>
          <w:rStyle w:val="normaltextrun"/>
          <w:rFonts w:ascii="Arial Narrow" w:hAnsi="Arial Narrow" w:cs="Arial"/>
          <w:sz w:val="28"/>
          <w:szCs w:val="28"/>
          <w:highlight w:val="yellow"/>
        </w:rPr>
        <w:t>empleados públicos, y sólo por excepción, serán trabajadores oficiales aquellos que desempeñen actividades de construcción y sostenimiento de</w:t>
      </w:r>
      <w:r w:rsidR="001B5D0F" w:rsidRPr="001946EC">
        <w:rPr>
          <w:rStyle w:val="normaltextrun"/>
          <w:rFonts w:ascii="Arial Narrow" w:hAnsi="Arial Narrow" w:cs="Arial"/>
          <w:sz w:val="28"/>
          <w:szCs w:val="28"/>
          <w:highlight w:val="yellow"/>
        </w:rPr>
        <w:t xml:space="preserve"> obras públicas. </w:t>
      </w:r>
      <w:r w:rsidRPr="001946EC">
        <w:rPr>
          <w:rStyle w:val="normaltextrun"/>
          <w:rFonts w:ascii="Arial Narrow" w:hAnsi="Arial Narrow" w:cs="Arial"/>
          <w:sz w:val="28"/>
          <w:szCs w:val="28"/>
          <w:highlight w:val="yellow"/>
        </w:rPr>
        <w:t> </w:t>
      </w:r>
      <w:r w:rsidRPr="001946EC">
        <w:rPr>
          <w:rStyle w:val="eop"/>
          <w:rFonts w:ascii="Arial Narrow" w:hAnsi="Arial Narrow" w:cs="Arial"/>
          <w:sz w:val="28"/>
          <w:szCs w:val="28"/>
          <w:highlight w:val="yellow"/>
        </w:rPr>
        <w:t> </w:t>
      </w:r>
    </w:p>
    <w:p w:rsidR="00EF384A" w:rsidRPr="001946EC" w:rsidRDefault="00EF384A" w:rsidP="009E5A28">
      <w:pPr>
        <w:pStyle w:val="Sinespaciado"/>
        <w:rPr>
          <w:highlight w:val="yellow"/>
          <w:lang w:val="es-ES"/>
        </w:rPr>
      </w:pPr>
      <w:r w:rsidRPr="001946EC">
        <w:rPr>
          <w:rStyle w:val="eop"/>
          <w:rFonts w:ascii="Arial Narrow" w:hAnsi="Arial Narrow" w:cs="Segoe UI"/>
          <w:sz w:val="28"/>
          <w:szCs w:val="28"/>
          <w:highlight w:val="yellow"/>
          <w:lang w:val="es-ES"/>
        </w:rPr>
        <w:t> </w:t>
      </w:r>
    </w:p>
    <w:p w:rsidR="00981BD1" w:rsidRDefault="00EF384A" w:rsidP="00981BD1">
      <w:pPr>
        <w:pStyle w:val="paragraph"/>
        <w:spacing w:before="0" w:beforeAutospacing="0" w:after="0" w:afterAutospacing="0" w:line="360" w:lineRule="auto"/>
        <w:ind w:firstLine="708"/>
        <w:jc w:val="both"/>
        <w:textAlignment w:val="baseline"/>
        <w:rPr>
          <w:rStyle w:val="normaltextrun"/>
          <w:rFonts w:ascii="Arial Narrow" w:hAnsi="Arial Narrow" w:cs="Arial"/>
          <w:sz w:val="28"/>
          <w:szCs w:val="28"/>
        </w:rPr>
      </w:pPr>
      <w:r w:rsidRPr="001946EC">
        <w:rPr>
          <w:rStyle w:val="normaltextrun"/>
          <w:rFonts w:ascii="Arial Narrow" w:hAnsi="Arial Narrow" w:cs="Arial"/>
          <w:sz w:val="28"/>
          <w:szCs w:val="28"/>
          <w:highlight w:val="yellow"/>
        </w:rPr>
        <w:t>Entiéndase como actividades de construcción y sostenimiento de</w:t>
      </w:r>
      <w:r w:rsidR="001B5D0F" w:rsidRPr="001946EC">
        <w:rPr>
          <w:rStyle w:val="normaltextrun"/>
          <w:rFonts w:ascii="Arial Narrow" w:hAnsi="Arial Narrow" w:cs="Arial"/>
          <w:sz w:val="28"/>
          <w:szCs w:val="28"/>
          <w:highlight w:val="yellow"/>
        </w:rPr>
        <w:t xml:space="preserve"> obras públicas,</w:t>
      </w:r>
      <w:r w:rsidRPr="001946EC">
        <w:rPr>
          <w:rStyle w:val="normaltextrun"/>
          <w:rFonts w:ascii="Arial Narrow" w:hAnsi="Arial Narrow" w:cs="Arial"/>
          <w:sz w:val="28"/>
          <w:szCs w:val="28"/>
          <w:highlight w:val="yellow"/>
        </w:rPr>
        <w:t> no sólo aquellas que están destinadas a la construcción de la obra pública como tal, sino también </w:t>
      </w:r>
      <w:r w:rsidR="00981BD1" w:rsidRPr="001946EC">
        <w:rPr>
          <w:rStyle w:val="normaltextrun"/>
          <w:rFonts w:ascii="Arial Narrow" w:hAnsi="Arial Narrow" w:cs="Arial"/>
          <w:sz w:val="28"/>
          <w:szCs w:val="28"/>
          <w:highlight w:val="yellow"/>
        </w:rPr>
        <w:t xml:space="preserve">las </w:t>
      </w:r>
      <w:r w:rsidRPr="001946EC">
        <w:rPr>
          <w:rStyle w:val="normaltextrun"/>
          <w:rFonts w:ascii="Arial Narrow" w:hAnsi="Arial Narrow" w:cs="Arial"/>
          <w:sz w:val="28"/>
          <w:szCs w:val="28"/>
          <w:highlight w:val="yellow"/>
        </w:rPr>
        <w:t>que buscan su conservación y mantenimiento y contribuyen a que la obra preste la función que le es propia a su naturaleza, esto es, la de interés general y social y/o utilidad pública.</w:t>
      </w:r>
      <w:r w:rsidRPr="00EF384A">
        <w:rPr>
          <w:rStyle w:val="normaltextrun"/>
          <w:rFonts w:ascii="Arial Narrow" w:hAnsi="Arial Narrow" w:cs="Arial"/>
          <w:sz w:val="28"/>
          <w:szCs w:val="28"/>
        </w:rPr>
        <w:t xml:space="preserve"> </w:t>
      </w:r>
    </w:p>
    <w:p w:rsidR="00981BD1" w:rsidRPr="00EC6645" w:rsidRDefault="00981BD1" w:rsidP="007C4BC6">
      <w:pPr>
        <w:pStyle w:val="Sinespaciado"/>
        <w:rPr>
          <w:rStyle w:val="normaltextrun"/>
          <w:lang w:val="es-ES"/>
        </w:rPr>
      </w:pPr>
    </w:p>
    <w:p w:rsidR="00EF384A" w:rsidRPr="00EF384A" w:rsidRDefault="00981BD1" w:rsidP="00981BD1">
      <w:pPr>
        <w:pStyle w:val="paragraph"/>
        <w:spacing w:before="0" w:beforeAutospacing="0" w:after="0" w:afterAutospacing="0" w:line="360" w:lineRule="auto"/>
        <w:ind w:firstLine="708"/>
        <w:jc w:val="both"/>
        <w:textAlignment w:val="baseline"/>
        <w:rPr>
          <w:rFonts w:ascii="Arial Narrow" w:hAnsi="Arial Narrow" w:cs="Segoe UI"/>
          <w:sz w:val="28"/>
          <w:szCs w:val="28"/>
        </w:rPr>
      </w:pPr>
      <w:r>
        <w:rPr>
          <w:rStyle w:val="normaltextrun"/>
          <w:rFonts w:ascii="Arial Narrow" w:hAnsi="Arial Narrow" w:cs="Arial"/>
          <w:sz w:val="28"/>
          <w:szCs w:val="28"/>
        </w:rPr>
        <w:t xml:space="preserve">Sobre ese punto, la Sala de </w:t>
      </w:r>
      <w:r w:rsidR="00EF384A" w:rsidRPr="00EF384A">
        <w:rPr>
          <w:rStyle w:val="normaltextrun"/>
          <w:rFonts w:ascii="Arial Narrow" w:hAnsi="Arial Narrow" w:cs="Arial"/>
          <w:sz w:val="28"/>
          <w:szCs w:val="28"/>
        </w:rPr>
        <w:t xml:space="preserve">Casación Laboral de la Corte Suprema de Justicia, </w:t>
      </w:r>
      <w:r>
        <w:rPr>
          <w:rStyle w:val="normaltextrun"/>
          <w:rFonts w:ascii="Arial Narrow" w:hAnsi="Arial Narrow" w:cs="Arial"/>
          <w:sz w:val="28"/>
          <w:szCs w:val="28"/>
        </w:rPr>
        <w:t xml:space="preserve">ha indicado que el concepto de </w:t>
      </w:r>
      <w:r w:rsidR="00EF384A" w:rsidRPr="00EF384A">
        <w:rPr>
          <w:rStyle w:val="normaltextrun"/>
          <w:rFonts w:ascii="Arial Narrow" w:hAnsi="Arial Narrow" w:cs="Arial"/>
          <w:sz w:val="28"/>
          <w:szCs w:val="28"/>
        </w:rPr>
        <w:t>construcción y sostenimiento de una obra pública, abarca las actividades que “son inherentes a la entidad, es decir, garantizan la funcionalidad real de su infraestructura, de tal forma que ante su ausencia el resultado lleve al colapso</w:t>
      </w:r>
      <w:r w:rsidR="0004174D">
        <w:rPr>
          <w:rStyle w:val="normaltextrun"/>
          <w:rFonts w:ascii="Arial Narrow" w:hAnsi="Arial Narrow" w:cs="Arial"/>
          <w:sz w:val="28"/>
          <w:szCs w:val="28"/>
        </w:rPr>
        <w:t xml:space="preserve"> de la misma”, sentencia </w:t>
      </w:r>
      <w:proofErr w:type="spellStart"/>
      <w:r w:rsidR="0004174D">
        <w:rPr>
          <w:rStyle w:val="normaltextrun"/>
          <w:rFonts w:ascii="Arial Narrow" w:hAnsi="Arial Narrow" w:cs="Arial"/>
          <w:sz w:val="28"/>
          <w:szCs w:val="28"/>
        </w:rPr>
        <w:t>SL</w:t>
      </w:r>
      <w:proofErr w:type="spellEnd"/>
      <w:r w:rsidR="0004174D">
        <w:rPr>
          <w:rStyle w:val="normaltextrun"/>
          <w:rFonts w:ascii="Arial Narrow" w:hAnsi="Arial Narrow" w:cs="Arial"/>
          <w:sz w:val="28"/>
          <w:szCs w:val="28"/>
        </w:rPr>
        <w:t xml:space="preserve"> 2603 del 15 de marzo de 2017. </w:t>
      </w:r>
    </w:p>
    <w:p w:rsidR="00EF384A" w:rsidRPr="00EC6645" w:rsidRDefault="00EF384A" w:rsidP="007C4BC6">
      <w:pPr>
        <w:pStyle w:val="Sinespaciado"/>
        <w:rPr>
          <w:lang w:val="es-ES"/>
        </w:rPr>
      </w:pPr>
    </w:p>
    <w:p w:rsidR="00E108B8" w:rsidRPr="001946EC" w:rsidRDefault="0004174D" w:rsidP="0004174D">
      <w:pPr>
        <w:pStyle w:val="paragraph"/>
        <w:spacing w:before="0" w:beforeAutospacing="0" w:after="0" w:afterAutospacing="0" w:line="360" w:lineRule="auto"/>
        <w:ind w:firstLine="708"/>
        <w:jc w:val="both"/>
        <w:textAlignment w:val="baseline"/>
        <w:rPr>
          <w:rStyle w:val="normaltextrun"/>
          <w:rFonts w:ascii="Arial Narrow" w:hAnsi="Arial Narrow" w:cs="Arial"/>
          <w:sz w:val="28"/>
          <w:szCs w:val="28"/>
        </w:rPr>
      </w:pPr>
      <w:r w:rsidRPr="001946EC">
        <w:rPr>
          <w:rStyle w:val="normaltextrun"/>
          <w:rFonts w:ascii="Arial Narrow" w:hAnsi="Arial Narrow" w:cs="Arial"/>
          <w:sz w:val="28"/>
          <w:szCs w:val="28"/>
        </w:rPr>
        <w:t>En el </w:t>
      </w:r>
      <w:r w:rsidRPr="001946EC">
        <w:rPr>
          <w:rStyle w:val="spellingerror"/>
          <w:rFonts w:ascii="Arial Narrow" w:hAnsi="Arial Narrow" w:cs="Arial"/>
          <w:sz w:val="28"/>
          <w:szCs w:val="28"/>
        </w:rPr>
        <w:t>sub-lite</w:t>
      </w:r>
      <w:r w:rsidRPr="001946EC">
        <w:rPr>
          <w:rStyle w:val="normaltextrun"/>
          <w:rFonts w:ascii="Arial Narrow" w:hAnsi="Arial Narrow" w:cs="Arial"/>
          <w:sz w:val="28"/>
          <w:szCs w:val="28"/>
        </w:rPr>
        <w:t>, no se discute que las actividades desempeñadas por el actor en favor de la demandada, fueron de mantenimiento, cosecha y post cosecha de los sistemas de producción en las unidades agrícolas y pecuarias de la subsede del Centro de Atención Sector Agropecuario en Santa Rosa de Cabal, vereda el </w:t>
      </w:r>
      <w:proofErr w:type="spellStart"/>
      <w:r w:rsidRPr="001946EC">
        <w:rPr>
          <w:rStyle w:val="spellingerror"/>
          <w:rFonts w:ascii="Arial Narrow" w:hAnsi="Arial Narrow" w:cs="Arial"/>
          <w:sz w:val="28"/>
          <w:szCs w:val="28"/>
        </w:rPr>
        <w:t>Lembo</w:t>
      </w:r>
      <w:proofErr w:type="spellEnd"/>
      <w:r w:rsidRPr="001946EC">
        <w:rPr>
          <w:rStyle w:val="normaltextrun"/>
          <w:rFonts w:ascii="Arial Narrow" w:hAnsi="Arial Narrow" w:cs="Arial"/>
          <w:sz w:val="28"/>
          <w:szCs w:val="28"/>
        </w:rPr>
        <w:t>, pues así se colige del contrato de prestación de servicios No. 714 suscrito el 15 de abril de 2016 entre </w:t>
      </w:r>
      <w:proofErr w:type="spellStart"/>
      <w:r w:rsidRPr="001946EC">
        <w:rPr>
          <w:rStyle w:val="spellingerror"/>
          <w:rFonts w:ascii="Arial Narrow" w:hAnsi="Arial Narrow" w:cs="Arial"/>
          <w:sz w:val="28"/>
          <w:szCs w:val="28"/>
        </w:rPr>
        <w:t>Jhon</w:t>
      </w:r>
      <w:proofErr w:type="spellEnd"/>
      <w:r w:rsidRPr="001946EC">
        <w:rPr>
          <w:rStyle w:val="normaltextrun"/>
          <w:rFonts w:ascii="Arial Narrow" w:hAnsi="Arial Narrow" w:cs="Arial"/>
          <w:sz w:val="28"/>
          <w:szCs w:val="28"/>
        </w:rPr>
        <w:t> Fredy Castillo </w:t>
      </w:r>
      <w:proofErr w:type="spellStart"/>
      <w:r w:rsidRPr="001946EC">
        <w:rPr>
          <w:rStyle w:val="spellingerror"/>
          <w:rFonts w:ascii="Arial Narrow" w:hAnsi="Arial Narrow" w:cs="Arial"/>
          <w:sz w:val="28"/>
          <w:szCs w:val="28"/>
        </w:rPr>
        <w:t>Castillo</w:t>
      </w:r>
      <w:proofErr w:type="spellEnd"/>
      <w:r w:rsidRPr="001946EC">
        <w:rPr>
          <w:rStyle w:val="normaltextrun"/>
          <w:rFonts w:ascii="Arial Narrow" w:hAnsi="Arial Narrow" w:cs="Arial"/>
          <w:sz w:val="28"/>
          <w:szCs w:val="28"/>
        </w:rPr>
        <w:t> y Evelio Girado Saavedra, Subdirector del Centro de Atención Agropecuario, y en ta</w:t>
      </w:r>
      <w:r w:rsidRPr="001946EC">
        <w:rPr>
          <w:rStyle w:val="contextualspellingandgrammarerror"/>
          <w:rFonts w:ascii="Arial Narrow" w:hAnsi="Arial Narrow" w:cs="Arial"/>
          <w:sz w:val="28"/>
          <w:szCs w:val="28"/>
        </w:rPr>
        <w:t>l</w:t>
      </w:r>
      <w:r w:rsidRPr="001946EC">
        <w:rPr>
          <w:rStyle w:val="normaltextrun"/>
          <w:rFonts w:ascii="Arial Narrow" w:hAnsi="Arial Narrow" w:cs="Arial"/>
          <w:sz w:val="28"/>
          <w:szCs w:val="28"/>
        </w:rPr>
        <w:t xml:space="preserve"> calidad, </w:t>
      </w:r>
      <w:r w:rsidR="0043446A" w:rsidRPr="001946EC">
        <w:rPr>
          <w:rStyle w:val="normaltextrun"/>
          <w:rFonts w:ascii="Arial Narrow" w:hAnsi="Arial Narrow" w:cs="Arial"/>
          <w:sz w:val="28"/>
          <w:szCs w:val="28"/>
        </w:rPr>
        <w:t>como representante</w:t>
      </w:r>
      <w:r w:rsidRPr="001946EC">
        <w:rPr>
          <w:rStyle w:val="normaltextrun"/>
          <w:rFonts w:ascii="Arial Narrow" w:hAnsi="Arial Narrow" w:cs="Arial"/>
          <w:sz w:val="28"/>
          <w:szCs w:val="28"/>
        </w:rPr>
        <w:t xml:space="preserve"> del Sena, bajo las reglas de la Ley 80/93, en el que se acordó que en un plazo de ocho meses y meses y trece días, el primero </w:t>
      </w:r>
      <w:r w:rsidR="00E108B8" w:rsidRPr="001946EC">
        <w:rPr>
          <w:rStyle w:val="normaltextrun"/>
          <w:rFonts w:ascii="Arial Narrow" w:hAnsi="Arial Narrow" w:cs="Arial"/>
          <w:sz w:val="28"/>
          <w:szCs w:val="28"/>
        </w:rPr>
        <w:t>debía desarrollar las siguientes actividades:</w:t>
      </w:r>
      <w:r w:rsidRPr="001946EC">
        <w:rPr>
          <w:rStyle w:val="normaltextrun"/>
          <w:rFonts w:ascii="Arial Narrow" w:hAnsi="Arial Narrow" w:cs="Arial"/>
          <w:sz w:val="28"/>
          <w:szCs w:val="28"/>
        </w:rPr>
        <w:t xml:space="preserve"> </w:t>
      </w:r>
    </w:p>
    <w:p w:rsidR="00E108B8" w:rsidRPr="001946EC" w:rsidRDefault="00E108B8" w:rsidP="007C4BC6">
      <w:pPr>
        <w:pStyle w:val="Sinespaciado"/>
        <w:rPr>
          <w:rStyle w:val="normaltextrun"/>
          <w:lang w:val="es-ES"/>
        </w:rPr>
      </w:pPr>
    </w:p>
    <w:p w:rsidR="0004174D" w:rsidRDefault="001347A5" w:rsidP="0004174D">
      <w:pPr>
        <w:pStyle w:val="paragraph"/>
        <w:spacing w:before="0" w:beforeAutospacing="0" w:after="0" w:afterAutospacing="0" w:line="360" w:lineRule="auto"/>
        <w:ind w:firstLine="708"/>
        <w:jc w:val="both"/>
        <w:textAlignment w:val="baseline"/>
        <w:rPr>
          <w:rStyle w:val="normaltextrun"/>
          <w:rFonts w:ascii="Arial Narrow" w:hAnsi="Arial Narrow" w:cs="Arial"/>
          <w:sz w:val="28"/>
          <w:szCs w:val="28"/>
        </w:rPr>
      </w:pPr>
      <w:r w:rsidRPr="001946EC">
        <w:rPr>
          <w:rStyle w:val="normaltextrun"/>
          <w:rFonts w:ascii="Arial Narrow" w:hAnsi="Arial Narrow" w:cs="Arial"/>
          <w:sz w:val="28"/>
          <w:szCs w:val="28"/>
        </w:rPr>
        <w:t xml:space="preserve">- </w:t>
      </w:r>
      <w:r w:rsidR="0004174D" w:rsidRPr="001946EC">
        <w:rPr>
          <w:rStyle w:val="normaltextrun"/>
          <w:rFonts w:ascii="Arial Narrow" w:hAnsi="Arial Narrow" w:cs="Arial"/>
          <w:sz w:val="28"/>
          <w:szCs w:val="28"/>
        </w:rPr>
        <w:t>prestar los servicios</w:t>
      </w:r>
      <w:r w:rsidR="0004174D" w:rsidRPr="0004174D">
        <w:rPr>
          <w:rStyle w:val="normaltextrun"/>
          <w:rFonts w:ascii="Arial Narrow" w:hAnsi="Arial Narrow" w:cs="Arial"/>
          <w:sz w:val="28"/>
          <w:szCs w:val="28"/>
        </w:rPr>
        <w:t xml:space="preserve"> personales </w:t>
      </w:r>
      <w:r w:rsidR="0043446A">
        <w:rPr>
          <w:rStyle w:val="normaltextrun"/>
          <w:rFonts w:ascii="Arial Narrow" w:hAnsi="Arial Narrow" w:cs="Arial"/>
          <w:sz w:val="28"/>
          <w:szCs w:val="28"/>
        </w:rPr>
        <w:t>de</w:t>
      </w:r>
      <w:r w:rsidR="0004174D" w:rsidRPr="0004174D">
        <w:rPr>
          <w:rStyle w:val="normaltextrun"/>
          <w:rFonts w:ascii="Arial Narrow" w:hAnsi="Arial Narrow" w:cs="Arial"/>
          <w:sz w:val="28"/>
          <w:szCs w:val="28"/>
        </w:rPr>
        <w:t xml:space="preserve"> apoyo para el sostenimiento e implementación de los proyectos de formación-producción en las unidades </w:t>
      </w:r>
      <w:r w:rsidR="0043446A" w:rsidRPr="0004174D">
        <w:rPr>
          <w:rStyle w:val="spellingerror"/>
          <w:rFonts w:ascii="Arial Narrow" w:hAnsi="Arial Narrow" w:cs="Arial"/>
          <w:sz w:val="28"/>
          <w:szCs w:val="28"/>
        </w:rPr>
        <w:t>agrícolas</w:t>
      </w:r>
      <w:r w:rsidR="0004174D" w:rsidRPr="0004174D">
        <w:rPr>
          <w:rStyle w:val="normaltextrun"/>
          <w:rFonts w:ascii="Arial Narrow" w:hAnsi="Arial Narrow" w:cs="Arial"/>
          <w:sz w:val="28"/>
          <w:szCs w:val="28"/>
        </w:rPr>
        <w:t> y pecuarias; en el </w:t>
      </w:r>
      <w:r w:rsidR="0043446A" w:rsidRPr="0004174D">
        <w:rPr>
          <w:rStyle w:val="spellingerror"/>
          <w:rFonts w:ascii="Arial Narrow" w:hAnsi="Arial Narrow" w:cs="Arial"/>
          <w:sz w:val="28"/>
          <w:szCs w:val="28"/>
        </w:rPr>
        <w:t>proyecto</w:t>
      </w:r>
      <w:r w:rsidR="0004174D" w:rsidRPr="0004174D">
        <w:rPr>
          <w:rStyle w:val="normaltextrun"/>
          <w:rFonts w:ascii="Arial Narrow" w:hAnsi="Arial Narrow" w:cs="Arial"/>
          <w:sz w:val="28"/>
          <w:szCs w:val="28"/>
        </w:rPr>
        <w:t> del café, ejecutar labores de limpieza (macheteo), fertilizadas foliares y radiculares, aplicación de fungicidas e insecticidas, aplicación de herbicidas, de contacto y </w:t>
      </w:r>
      <w:r w:rsidR="0043446A" w:rsidRPr="0004174D">
        <w:rPr>
          <w:rStyle w:val="spellingerror"/>
          <w:rFonts w:ascii="Arial Narrow" w:hAnsi="Arial Narrow" w:cs="Arial"/>
          <w:sz w:val="28"/>
          <w:szCs w:val="28"/>
        </w:rPr>
        <w:t>sistémicos</w:t>
      </w:r>
      <w:r w:rsidR="0004174D" w:rsidRPr="0004174D">
        <w:rPr>
          <w:rStyle w:val="normaltextrun"/>
          <w:rFonts w:ascii="Arial Narrow" w:hAnsi="Arial Narrow" w:cs="Arial"/>
          <w:sz w:val="28"/>
          <w:szCs w:val="28"/>
        </w:rPr>
        <w:t>, recolección de los frutos maduros, sobre maduros y secos para evitar la infestación de broca; mantener el germinador de café en perfectas condiciones hasta llevarlo al tiempo de la siembra, hacer toda la labor para la siembra de café, bajo la supervisión de un ingeniero </w:t>
      </w:r>
      <w:r w:rsidR="0043446A" w:rsidRPr="0004174D">
        <w:rPr>
          <w:rStyle w:val="spellingerror"/>
          <w:rFonts w:ascii="Arial Narrow" w:hAnsi="Arial Narrow" w:cs="Arial"/>
          <w:sz w:val="28"/>
          <w:szCs w:val="28"/>
        </w:rPr>
        <w:t>agrónomo</w:t>
      </w:r>
      <w:r w:rsidR="0004174D" w:rsidRPr="0004174D">
        <w:rPr>
          <w:rStyle w:val="normaltextrun"/>
          <w:rFonts w:ascii="Arial Narrow" w:hAnsi="Arial Narrow" w:cs="Arial"/>
          <w:sz w:val="28"/>
          <w:szCs w:val="28"/>
        </w:rPr>
        <w:t xml:space="preserve">; en </w:t>
      </w:r>
      <w:r w:rsidR="0043446A">
        <w:rPr>
          <w:rStyle w:val="normaltextrun"/>
          <w:rFonts w:ascii="Arial Narrow" w:hAnsi="Arial Narrow" w:cs="Arial"/>
          <w:sz w:val="28"/>
          <w:szCs w:val="28"/>
        </w:rPr>
        <w:t xml:space="preserve">el proyecto </w:t>
      </w:r>
      <w:r w:rsidR="0004174D" w:rsidRPr="0004174D">
        <w:rPr>
          <w:rStyle w:val="normaltextrun"/>
          <w:rFonts w:ascii="Arial Narrow" w:hAnsi="Arial Narrow" w:cs="Arial"/>
          <w:sz w:val="28"/>
          <w:szCs w:val="28"/>
        </w:rPr>
        <w:t>de </w:t>
      </w:r>
      <w:r w:rsidR="0043446A" w:rsidRPr="0004174D">
        <w:rPr>
          <w:rStyle w:val="spellingerror"/>
          <w:rFonts w:ascii="Arial Narrow" w:hAnsi="Arial Narrow" w:cs="Arial"/>
          <w:sz w:val="28"/>
          <w:szCs w:val="28"/>
        </w:rPr>
        <w:t>plátano</w:t>
      </w:r>
      <w:r w:rsidR="0043446A">
        <w:rPr>
          <w:rStyle w:val="normaltextrun"/>
          <w:rFonts w:ascii="Arial Narrow" w:hAnsi="Arial Narrow" w:cs="Arial"/>
          <w:sz w:val="28"/>
          <w:szCs w:val="28"/>
        </w:rPr>
        <w:t xml:space="preserve">, adicional a las anteriores, realizar la preparación y abono de la tierra </w:t>
      </w:r>
      <w:r w:rsidR="00E108B8">
        <w:rPr>
          <w:rStyle w:val="normaltextrun"/>
          <w:rFonts w:ascii="Arial Narrow" w:hAnsi="Arial Narrow" w:cs="Arial"/>
          <w:sz w:val="28"/>
          <w:szCs w:val="28"/>
        </w:rPr>
        <w:t xml:space="preserve">y en las siembras, cuidar los cultivos para su conservación y desarrollo, realizar la preparación de los terrenos y semillas, para el vivero, realizar todas las </w:t>
      </w:r>
      <w:r>
        <w:rPr>
          <w:rStyle w:val="normaltextrun"/>
          <w:rFonts w:ascii="Arial Narrow" w:hAnsi="Arial Narrow" w:cs="Arial"/>
          <w:sz w:val="28"/>
          <w:szCs w:val="28"/>
        </w:rPr>
        <w:t>labores</w:t>
      </w:r>
      <w:r w:rsidR="00E108B8">
        <w:rPr>
          <w:rStyle w:val="normaltextrun"/>
          <w:rFonts w:ascii="Arial Narrow" w:hAnsi="Arial Narrow" w:cs="Arial"/>
          <w:sz w:val="28"/>
          <w:szCs w:val="28"/>
        </w:rPr>
        <w:t xml:space="preserve"> que demande las actividades de cosecha y post cosecha, entre otras. </w:t>
      </w:r>
    </w:p>
    <w:p w:rsidR="001B5D0F" w:rsidRPr="009E5A28" w:rsidRDefault="001B5D0F" w:rsidP="001B5D0F">
      <w:pPr>
        <w:pStyle w:val="Sinespaciado"/>
        <w:rPr>
          <w:rStyle w:val="normaltextrun"/>
          <w:rFonts w:ascii="Arial Narrow" w:hAnsi="Arial Narrow" w:cs="Arial"/>
          <w:sz w:val="28"/>
          <w:szCs w:val="28"/>
          <w:lang w:val="es-ES"/>
        </w:rPr>
      </w:pPr>
    </w:p>
    <w:p w:rsidR="00311CD6" w:rsidRDefault="001B5D0F" w:rsidP="00D75B19">
      <w:pPr>
        <w:pStyle w:val="paragraph"/>
        <w:spacing w:before="0" w:beforeAutospacing="0" w:after="0" w:afterAutospacing="0" w:line="360" w:lineRule="auto"/>
        <w:ind w:firstLine="708"/>
        <w:jc w:val="both"/>
        <w:textAlignment w:val="baseline"/>
        <w:rPr>
          <w:rFonts w:ascii="Arial Narrow" w:hAnsi="Arial Narrow"/>
          <w:sz w:val="28"/>
          <w:szCs w:val="28"/>
          <w:lang w:val="es-ES_tradnl"/>
        </w:rPr>
      </w:pPr>
      <w:r w:rsidRPr="00330276">
        <w:rPr>
          <w:rStyle w:val="normaltextrun"/>
          <w:rFonts w:ascii="Arial Narrow" w:hAnsi="Arial Narrow" w:cs="Arial"/>
          <w:sz w:val="28"/>
          <w:szCs w:val="28"/>
        </w:rPr>
        <w:t>Tales labores, a juicio de la Sala son afines al sostenimiento de</w:t>
      </w:r>
      <w:r w:rsidR="002A27EC" w:rsidRPr="00330276">
        <w:rPr>
          <w:rStyle w:val="normaltextrun"/>
          <w:rFonts w:ascii="Arial Narrow" w:hAnsi="Arial Narrow" w:cs="Arial"/>
          <w:sz w:val="28"/>
          <w:szCs w:val="28"/>
        </w:rPr>
        <w:t>l bien de</w:t>
      </w:r>
      <w:r w:rsidRPr="00330276">
        <w:rPr>
          <w:rStyle w:val="normaltextrun"/>
          <w:rFonts w:ascii="Arial Narrow" w:hAnsi="Arial Narrow" w:cs="Arial"/>
          <w:sz w:val="28"/>
          <w:szCs w:val="28"/>
        </w:rPr>
        <w:t xml:space="preserve"> un bien </w:t>
      </w:r>
      <w:r w:rsidR="002245D9" w:rsidRPr="00330276">
        <w:rPr>
          <w:rStyle w:val="normaltextrun"/>
          <w:rFonts w:ascii="Arial Narrow" w:hAnsi="Arial Narrow" w:cs="Arial"/>
          <w:sz w:val="28"/>
          <w:szCs w:val="28"/>
        </w:rPr>
        <w:t>público</w:t>
      </w:r>
      <w:r w:rsidRPr="00330276">
        <w:rPr>
          <w:rStyle w:val="normaltextrun"/>
          <w:rFonts w:ascii="Arial Narrow" w:hAnsi="Arial Narrow" w:cs="Arial"/>
          <w:sz w:val="28"/>
          <w:szCs w:val="28"/>
        </w:rPr>
        <w:t xml:space="preserve">, </w:t>
      </w:r>
      <w:r w:rsidR="002245D9" w:rsidRPr="00330276">
        <w:rPr>
          <w:rStyle w:val="normaltextrun"/>
          <w:rFonts w:ascii="Arial Narrow" w:hAnsi="Arial Narrow" w:cs="Arial"/>
          <w:sz w:val="28"/>
          <w:szCs w:val="28"/>
        </w:rPr>
        <w:t>cual es el</w:t>
      </w:r>
      <w:r w:rsidRPr="00330276">
        <w:rPr>
          <w:rStyle w:val="normaltextrun"/>
          <w:rFonts w:ascii="Arial Narrow" w:hAnsi="Arial Narrow" w:cs="Arial"/>
          <w:sz w:val="28"/>
          <w:szCs w:val="28"/>
        </w:rPr>
        <w:t xml:space="preserve"> </w:t>
      </w:r>
      <w:proofErr w:type="spellStart"/>
      <w:r w:rsidRPr="00330276">
        <w:rPr>
          <w:rStyle w:val="normaltextrun"/>
          <w:rFonts w:ascii="Arial Narrow" w:hAnsi="Arial Narrow" w:cs="Arial"/>
          <w:sz w:val="28"/>
          <w:szCs w:val="28"/>
        </w:rPr>
        <w:t>Tecnoparque</w:t>
      </w:r>
      <w:proofErr w:type="spellEnd"/>
      <w:r w:rsidRPr="00330276">
        <w:rPr>
          <w:rStyle w:val="normaltextrun"/>
          <w:rFonts w:ascii="Arial Narrow" w:hAnsi="Arial Narrow" w:cs="Arial"/>
          <w:sz w:val="28"/>
          <w:szCs w:val="28"/>
        </w:rPr>
        <w:t xml:space="preserve"> Agroecológico </w:t>
      </w:r>
      <w:r w:rsidR="002245D9" w:rsidRPr="00330276">
        <w:rPr>
          <w:rStyle w:val="normaltextrun"/>
          <w:rFonts w:ascii="Arial Narrow" w:hAnsi="Arial Narrow" w:cs="Arial"/>
          <w:sz w:val="28"/>
          <w:szCs w:val="28"/>
        </w:rPr>
        <w:t xml:space="preserve">de </w:t>
      </w:r>
      <w:proofErr w:type="spellStart"/>
      <w:r w:rsidR="002245D9" w:rsidRPr="00330276">
        <w:rPr>
          <w:rStyle w:val="normaltextrun"/>
          <w:rFonts w:ascii="Arial Narrow" w:hAnsi="Arial Narrow" w:cs="Arial"/>
          <w:sz w:val="28"/>
          <w:szCs w:val="28"/>
        </w:rPr>
        <w:t>Risaralda</w:t>
      </w:r>
      <w:r w:rsidR="00D33619">
        <w:rPr>
          <w:rStyle w:val="normaltextrun"/>
          <w:rFonts w:ascii="Arial Narrow" w:hAnsi="Arial Narrow" w:cs="Arial"/>
          <w:sz w:val="28"/>
          <w:szCs w:val="28"/>
        </w:rPr>
        <w:t>o</w:t>
      </w:r>
      <w:proofErr w:type="spellEnd"/>
      <w:r w:rsidR="00D33619">
        <w:rPr>
          <w:rStyle w:val="normaltextrun"/>
          <w:rFonts w:ascii="Arial Narrow" w:hAnsi="Arial Narrow" w:cs="Arial"/>
          <w:sz w:val="28"/>
          <w:szCs w:val="28"/>
        </w:rPr>
        <w:t xml:space="preserve"> Sede Rural</w:t>
      </w:r>
      <w:r w:rsidR="002245D9" w:rsidRPr="00330276">
        <w:rPr>
          <w:rStyle w:val="normaltextrun"/>
          <w:rFonts w:ascii="Arial Narrow" w:hAnsi="Arial Narrow" w:cs="Arial"/>
          <w:sz w:val="28"/>
          <w:szCs w:val="28"/>
        </w:rPr>
        <w:t>,</w:t>
      </w:r>
      <w:r w:rsidR="00CE40E4" w:rsidRPr="00330276">
        <w:rPr>
          <w:rStyle w:val="normaltextrun"/>
          <w:rFonts w:ascii="Arial Narrow" w:hAnsi="Arial Narrow" w:cs="Arial"/>
          <w:sz w:val="28"/>
          <w:szCs w:val="28"/>
        </w:rPr>
        <w:t xml:space="preserve"> en tanto que, el actor no sólo debía contribuir al mantenimiento de</w:t>
      </w:r>
      <w:r w:rsidR="00CE40E4" w:rsidRPr="00330276">
        <w:rPr>
          <w:rStyle w:val="normaltextrun"/>
          <w:rFonts w:ascii="Arial Narrow" w:hAnsi="Arial Narrow" w:cs="Arial"/>
          <w:sz w:val="28"/>
          <w:szCs w:val="28"/>
          <w:shd w:val="clear" w:color="auto" w:fill="FFFFFF"/>
        </w:rPr>
        <w:t>l suelo, las calles e instalaciones del mismo para su adecuado funcionamiento, sino que además</w:t>
      </w:r>
      <w:r w:rsidR="009A479C">
        <w:rPr>
          <w:rStyle w:val="normaltextrun"/>
          <w:rFonts w:ascii="Arial Narrow" w:hAnsi="Arial Narrow" w:cs="Arial"/>
          <w:sz w:val="28"/>
          <w:szCs w:val="28"/>
          <w:shd w:val="clear" w:color="auto" w:fill="FFFFFF"/>
        </w:rPr>
        <w:t xml:space="preserve">, </w:t>
      </w:r>
      <w:r w:rsidR="00CE40E4" w:rsidRPr="00330276">
        <w:rPr>
          <w:rStyle w:val="normaltextrun"/>
          <w:rFonts w:ascii="Arial Narrow" w:hAnsi="Arial Narrow" w:cs="Arial"/>
          <w:sz w:val="28"/>
          <w:szCs w:val="28"/>
          <w:shd w:val="clear" w:color="auto" w:fill="FFFFFF"/>
        </w:rPr>
        <w:t xml:space="preserve">su labor era necesaria para prestar la función </w:t>
      </w:r>
      <w:r w:rsidR="00330276">
        <w:rPr>
          <w:rStyle w:val="normaltextrun"/>
          <w:rFonts w:ascii="Arial Narrow" w:hAnsi="Arial Narrow" w:cs="Arial"/>
          <w:sz w:val="28"/>
          <w:szCs w:val="28"/>
          <w:shd w:val="clear" w:color="auto" w:fill="FFFFFF"/>
        </w:rPr>
        <w:t>propia a su naturaleza, en aras de cumplir con lo ofertado en l</w:t>
      </w:r>
      <w:r w:rsidR="005A7A66">
        <w:rPr>
          <w:rStyle w:val="normaltextrun"/>
          <w:rFonts w:ascii="Arial Narrow" w:hAnsi="Arial Narrow" w:cs="Arial"/>
          <w:sz w:val="28"/>
          <w:szCs w:val="28"/>
          <w:shd w:val="clear" w:color="auto" w:fill="FFFFFF"/>
        </w:rPr>
        <w:t xml:space="preserve">os programas </w:t>
      </w:r>
      <w:r w:rsidR="00D75B19">
        <w:rPr>
          <w:rStyle w:val="normaltextrun"/>
          <w:rFonts w:ascii="Arial Narrow" w:hAnsi="Arial Narrow" w:cs="Arial"/>
          <w:sz w:val="28"/>
          <w:szCs w:val="28"/>
          <w:shd w:val="clear" w:color="auto" w:fill="FFFFFF"/>
        </w:rPr>
        <w:t xml:space="preserve">de tecnología agropecuaria </w:t>
      </w:r>
      <w:r w:rsidR="005A7A66">
        <w:rPr>
          <w:rStyle w:val="normaltextrun"/>
          <w:rFonts w:ascii="Arial Narrow" w:hAnsi="Arial Narrow" w:cs="Arial"/>
          <w:sz w:val="28"/>
          <w:szCs w:val="28"/>
          <w:shd w:val="clear" w:color="auto" w:fill="FFFFFF"/>
        </w:rPr>
        <w:t xml:space="preserve">para la comunidad, </w:t>
      </w:r>
      <w:r w:rsidR="00D75B19">
        <w:rPr>
          <w:rStyle w:val="normaltextrun"/>
          <w:rFonts w:ascii="Arial Narrow" w:hAnsi="Arial Narrow" w:cs="Arial"/>
          <w:sz w:val="28"/>
          <w:szCs w:val="28"/>
          <w:shd w:val="clear" w:color="auto" w:fill="FFFFFF"/>
        </w:rPr>
        <w:t>amén de que la no realización de esa labor</w:t>
      </w:r>
      <w:r w:rsidR="005A7A66">
        <w:rPr>
          <w:rStyle w:val="normaltextrun"/>
          <w:rFonts w:ascii="Arial Narrow" w:hAnsi="Arial Narrow" w:cs="Arial"/>
          <w:sz w:val="28"/>
          <w:szCs w:val="28"/>
          <w:shd w:val="clear" w:color="auto" w:fill="FFFFFF"/>
        </w:rPr>
        <w:t>,</w:t>
      </w:r>
      <w:r w:rsidR="00D75B19">
        <w:rPr>
          <w:rStyle w:val="normaltextrun"/>
          <w:rFonts w:ascii="Arial Narrow" w:hAnsi="Arial Narrow" w:cs="Arial"/>
          <w:sz w:val="28"/>
          <w:szCs w:val="28"/>
          <w:shd w:val="clear" w:color="auto" w:fill="FFFFFF"/>
        </w:rPr>
        <w:t xml:space="preserve"> atentaría </w:t>
      </w:r>
      <w:r w:rsidR="005A7A66">
        <w:rPr>
          <w:rStyle w:val="normaltextrun"/>
          <w:rFonts w:ascii="Arial Narrow" w:hAnsi="Arial Narrow" w:cs="Arial"/>
          <w:sz w:val="28"/>
          <w:szCs w:val="28"/>
          <w:shd w:val="clear" w:color="auto" w:fill="FFFFFF"/>
        </w:rPr>
        <w:t xml:space="preserve">contra el propósito real </w:t>
      </w:r>
      <w:r w:rsidR="00D75B19">
        <w:rPr>
          <w:rStyle w:val="normaltextrun"/>
          <w:rFonts w:ascii="Arial Narrow" w:hAnsi="Arial Narrow" w:cs="Arial"/>
          <w:sz w:val="28"/>
          <w:szCs w:val="28"/>
          <w:shd w:val="clear" w:color="auto" w:fill="FFFFFF"/>
        </w:rPr>
        <w:t xml:space="preserve">para el cual fue creado el </w:t>
      </w:r>
      <w:proofErr w:type="spellStart"/>
      <w:r w:rsidR="00D75B19">
        <w:rPr>
          <w:rStyle w:val="normaltextrun"/>
          <w:rFonts w:ascii="Arial Narrow" w:hAnsi="Arial Narrow" w:cs="Arial"/>
          <w:sz w:val="28"/>
          <w:szCs w:val="28"/>
          <w:shd w:val="clear" w:color="auto" w:fill="FFFFFF"/>
        </w:rPr>
        <w:t>Tecnoparque</w:t>
      </w:r>
      <w:proofErr w:type="spellEnd"/>
      <w:r w:rsidR="00D75B19">
        <w:rPr>
          <w:rStyle w:val="normaltextrun"/>
          <w:rFonts w:ascii="Arial Narrow" w:hAnsi="Arial Narrow" w:cs="Arial"/>
          <w:sz w:val="28"/>
          <w:szCs w:val="28"/>
          <w:shd w:val="clear" w:color="auto" w:fill="FFFFFF"/>
        </w:rPr>
        <w:t xml:space="preserve">. </w:t>
      </w:r>
      <w:r w:rsidR="00311CD6" w:rsidRPr="00311CD6">
        <w:rPr>
          <w:rFonts w:ascii="Arial Narrow" w:hAnsi="Arial Narrow"/>
          <w:sz w:val="28"/>
          <w:szCs w:val="28"/>
        </w:rPr>
        <w:tab/>
      </w:r>
    </w:p>
    <w:p w:rsidR="00311CD6" w:rsidRPr="00D33619" w:rsidRDefault="00311CD6" w:rsidP="00D75B19">
      <w:pPr>
        <w:pStyle w:val="Sinespaciado"/>
        <w:rPr>
          <w:lang w:val="es-ES"/>
        </w:rPr>
      </w:pPr>
    </w:p>
    <w:p w:rsidR="00311CD6" w:rsidRDefault="00311CD6" w:rsidP="00D75B19">
      <w:pPr>
        <w:spacing w:line="360" w:lineRule="auto"/>
        <w:ind w:firstLine="708"/>
        <w:jc w:val="both"/>
        <w:rPr>
          <w:rFonts w:ascii="Arial Narrow" w:hAnsi="Arial Narrow" w:cs="Tahoma"/>
          <w:sz w:val="28"/>
          <w:szCs w:val="28"/>
        </w:rPr>
      </w:pPr>
      <w:r>
        <w:rPr>
          <w:rFonts w:ascii="Arial Narrow" w:hAnsi="Arial Narrow"/>
          <w:sz w:val="28"/>
          <w:szCs w:val="28"/>
        </w:rPr>
        <w:lastRenderedPageBreak/>
        <w:t xml:space="preserve">De suerte que, </w:t>
      </w:r>
      <w:r w:rsidR="00D75B19">
        <w:rPr>
          <w:rFonts w:ascii="Arial Narrow" w:hAnsi="Arial Narrow"/>
          <w:sz w:val="28"/>
          <w:szCs w:val="28"/>
        </w:rPr>
        <w:t xml:space="preserve">no hay margen a duda </w:t>
      </w:r>
      <w:r>
        <w:rPr>
          <w:rFonts w:ascii="Arial Narrow" w:hAnsi="Arial Narrow"/>
          <w:sz w:val="28"/>
          <w:szCs w:val="28"/>
        </w:rPr>
        <w:t>que en el caso de</w:t>
      </w:r>
      <w:r w:rsidR="00D75B19">
        <w:rPr>
          <w:rFonts w:ascii="Arial Narrow" w:hAnsi="Arial Narrow"/>
          <w:sz w:val="28"/>
          <w:szCs w:val="28"/>
        </w:rPr>
        <w:t xml:space="preserve">l </w:t>
      </w:r>
      <w:r w:rsidRPr="00335133">
        <w:rPr>
          <w:rFonts w:ascii="Arial Narrow" w:hAnsi="Arial Narrow"/>
          <w:sz w:val="28"/>
          <w:szCs w:val="28"/>
        </w:rPr>
        <w:t>demandante</w:t>
      </w:r>
      <w:r>
        <w:rPr>
          <w:rFonts w:ascii="Arial Narrow" w:hAnsi="Arial Narrow"/>
          <w:sz w:val="28"/>
          <w:szCs w:val="28"/>
        </w:rPr>
        <w:t xml:space="preserve"> se reúne, el componente orgánico como funcional, de trabajador oficial, </w:t>
      </w:r>
      <w:r w:rsidR="00D75B19">
        <w:rPr>
          <w:rFonts w:ascii="Arial Narrow" w:hAnsi="Arial Narrow"/>
          <w:sz w:val="28"/>
          <w:szCs w:val="28"/>
        </w:rPr>
        <w:t>p</w:t>
      </w:r>
      <w:r>
        <w:rPr>
          <w:rFonts w:ascii="Arial Narrow" w:hAnsi="Arial Narrow"/>
          <w:sz w:val="28"/>
          <w:szCs w:val="28"/>
        </w:rPr>
        <w:t xml:space="preserve">or  lo  que  habrá  de  presumirse  el  </w:t>
      </w:r>
      <w:r w:rsidRPr="00964E30">
        <w:rPr>
          <w:rFonts w:ascii="Arial Narrow" w:hAnsi="Arial Narrow" w:cs="Tahoma"/>
          <w:sz w:val="28"/>
          <w:szCs w:val="28"/>
        </w:rPr>
        <w:t xml:space="preserve">elemento </w:t>
      </w:r>
      <w:r>
        <w:rPr>
          <w:rFonts w:ascii="Arial Narrow" w:hAnsi="Arial Narrow" w:cs="Tahoma"/>
          <w:sz w:val="28"/>
          <w:szCs w:val="28"/>
        </w:rPr>
        <w:t xml:space="preserve"> </w:t>
      </w:r>
      <w:r w:rsidRPr="00964E30">
        <w:rPr>
          <w:rFonts w:ascii="Arial Narrow" w:hAnsi="Arial Narrow" w:cs="Tahoma"/>
          <w:sz w:val="28"/>
          <w:szCs w:val="28"/>
        </w:rPr>
        <w:t>subordinación</w:t>
      </w:r>
      <w:r w:rsidR="00D75B19">
        <w:rPr>
          <w:rFonts w:ascii="Arial Narrow" w:hAnsi="Arial Narrow" w:cs="Tahoma"/>
          <w:sz w:val="28"/>
          <w:szCs w:val="28"/>
        </w:rPr>
        <w:t xml:space="preserve">  en  la  relación </w:t>
      </w:r>
      <w:r>
        <w:rPr>
          <w:rFonts w:ascii="Arial Narrow" w:hAnsi="Arial Narrow" w:cs="Tahoma"/>
          <w:sz w:val="28"/>
          <w:szCs w:val="28"/>
        </w:rPr>
        <w:t>debatida, dado que ninguna duda arroja el hecho de la prestación del servicio (artículo 20 del Decreto 2127 de 1945)</w:t>
      </w:r>
      <w:r w:rsidR="00A30171">
        <w:rPr>
          <w:rFonts w:ascii="Arial Narrow" w:hAnsi="Arial Narrow" w:cs="Tahoma"/>
          <w:sz w:val="28"/>
          <w:szCs w:val="28"/>
        </w:rPr>
        <w:t xml:space="preserve">, pues así lo aceptó la demandada al dar contestación de viva voz al </w:t>
      </w:r>
      <w:r w:rsidR="007C4BC6">
        <w:rPr>
          <w:rFonts w:ascii="Arial Narrow" w:hAnsi="Arial Narrow" w:cs="Tahoma"/>
          <w:sz w:val="28"/>
          <w:szCs w:val="28"/>
        </w:rPr>
        <w:t xml:space="preserve">libelo introductor del proceso y se corroboró </w:t>
      </w:r>
      <w:r w:rsidR="007E7160">
        <w:rPr>
          <w:rFonts w:ascii="Arial Narrow" w:hAnsi="Arial Narrow" w:cs="Tahoma"/>
          <w:sz w:val="28"/>
          <w:szCs w:val="28"/>
        </w:rPr>
        <w:t xml:space="preserve">además con las declaraciones </w:t>
      </w:r>
      <w:proofErr w:type="spellStart"/>
      <w:r w:rsidR="00892203">
        <w:rPr>
          <w:rFonts w:ascii="Arial Narrow" w:hAnsi="Arial Narrow" w:cs="Tahoma"/>
          <w:sz w:val="28"/>
          <w:szCs w:val="28"/>
        </w:rPr>
        <w:t>recepcionadas</w:t>
      </w:r>
      <w:proofErr w:type="spellEnd"/>
      <w:r w:rsidR="00892203">
        <w:rPr>
          <w:rFonts w:ascii="Arial Narrow" w:hAnsi="Arial Narrow" w:cs="Tahoma"/>
          <w:sz w:val="28"/>
          <w:szCs w:val="28"/>
        </w:rPr>
        <w:t xml:space="preserve"> en </w:t>
      </w:r>
      <w:r w:rsidR="007C4BC6">
        <w:rPr>
          <w:rFonts w:ascii="Arial Narrow" w:hAnsi="Arial Narrow" w:cs="Tahoma"/>
          <w:sz w:val="28"/>
          <w:szCs w:val="28"/>
        </w:rPr>
        <w:t>el proceso.</w:t>
      </w:r>
    </w:p>
    <w:p w:rsidR="005D4E2C" w:rsidRPr="009E5A28" w:rsidRDefault="005D4E2C" w:rsidP="00262662">
      <w:pPr>
        <w:pStyle w:val="Sinespaciado"/>
        <w:rPr>
          <w:lang w:val="es-ES"/>
        </w:rPr>
      </w:pPr>
    </w:p>
    <w:p w:rsidR="005D4E2C" w:rsidRDefault="005D4E2C" w:rsidP="00D75B19">
      <w:pPr>
        <w:spacing w:line="360" w:lineRule="auto"/>
        <w:ind w:firstLine="708"/>
        <w:jc w:val="both"/>
        <w:rPr>
          <w:rFonts w:ascii="Arial Narrow" w:hAnsi="Arial Narrow" w:cs="Tahoma"/>
          <w:sz w:val="28"/>
          <w:szCs w:val="28"/>
        </w:rPr>
      </w:pPr>
      <w:r>
        <w:rPr>
          <w:rFonts w:ascii="Arial Narrow" w:hAnsi="Arial Narrow" w:cs="Tahoma"/>
          <w:sz w:val="28"/>
          <w:szCs w:val="28"/>
        </w:rPr>
        <w:t xml:space="preserve">En ese orden, al revisar el material probatorio allegado a la actuación, </w:t>
      </w:r>
      <w:r w:rsidR="00B70423">
        <w:rPr>
          <w:rFonts w:ascii="Arial Narrow" w:hAnsi="Arial Narrow" w:cs="Tahoma"/>
          <w:sz w:val="28"/>
          <w:szCs w:val="28"/>
        </w:rPr>
        <w:t xml:space="preserve">se tiene que las declaraciones de José </w:t>
      </w:r>
      <w:proofErr w:type="spellStart"/>
      <w:r w:rsidR="00B70423">
        <w:rPr>
          <w:rFonts w:ascii="Arial Narrow" w:hAnsi="Arial Narrow" w:cs="Tahoma"/>
          <w:sz w:val="28"/>
          <w:szCs w:val="28"/>
        </w:rPr>
        <w:t>Aldemar</w:t>
      </w:r>
      <w:proofErr w:type="spellEnd"/>
      <w:r w:rsidR="00B70423">
        <w:rPr>
          <w:rFonts w:ascii="Arial Narrow" w:hAnsi="Arial Narrow" w:cs="Tahoma"/>
          <w:sz w:val="28"/>
          <w:szCs w:val="28"/>
        </w:rPr>
        <w:t xml:space="preserve"> Quinceno Duque, Rodolfo Monsalve y Manuel Alejandro Isaza Duque, aportan elementos de juicio importantes en aras de establecer si la relación laboral fue subordinada y dependiente. </w:t>
      </w:r>
    </w:p>
    <w:p w:rsidR="00B70423" w:rsidRPr="00E1367D" w:rsidRDefault="00B70423" w:rsidP="009E5A28">
      <w:pPr>
        <w:pStyle w:val="Sinespaciado"/>
        <w:rPr>
          <w:lang w:val="es-ES"/>
        </w:rPr>
      </w:pPr>
    </w:p>
    <w:p w:rsidR="00BA2C4B" w:rsidRDefault="00262662" w:rsidP="00BA2C4B">
      <w:pPr>
        <w:spacing w:line="360" w:lineRule="auto"/>
        <w:ind w:firstLine="708"/>
        <w:jc w:val="both"/>
        <w:rPr>
          <w:rFonts w:ascii="Arial Narrow" w:hAnsi="Arial Narrow" w:cs="Tahoma"/>
          <w:sz w:val="28"/>
          <w:szCs w:val="28"/>
        </w:rPr>
      </w:pPr>
      <w:proofErr w:type="spellStart"/>
      <w:r>
        <w:rPr>
          <w:rFonts w:ascii="Arial Narrow" w:hAnsi="Arial Narrow" w:cs="Tahoma"/>
          <w:sz w:val="28"/>
          <w:szCs w:val="28"/>
        </w:rPr>
        <w:t>Quiceno</w:t>
      </w:r>
      <w:proofErr w:type="spellEnd"/>
      <w:r>
        <w:rPr>
          <w:rFonts w:ascii="Arial Narrow" w:hAnsi="Arial Narrow" w:cs="Tahoma"/>
          <w:sz w:val="28"/>
          <w:szCs w:val="28"/>
        </w:rPr>
        <w:t xml:space="preserve"> Duque, en su condición de compañero de trabajo del actor en la Sede Rural del Sena, sostuvo que tanto él como el demandante debían seguir </w:t>
      </w:r>
      <w:r w:rsidR="00BA2C4B">
        <w:rPr>
          <w:rFonts w:ascii="Arial Narrow" w:hAnsi="Arial Narrow" w:cs="Tahoma"/>
          <w:sz w:val="28"/>
          <w:szCs w:val="28"/>
        </w:rPr>
        <w:t xml:space="preserve">instrucciones </w:t>
      </w:r>
      <w:r w:rsidR="00A52436">
        <w:rPr>
          <w:rFonts w:ascii="Arial Narrow" w:hAnsi="Arial Narrow" w:cs="Tahoma"/>
          <w:sz w:val="28"/>
          <w:szCs w:val="28"/>
        </w:rPr>
        <w:t xml:space="preserve">en </w:t>
      </w:r>
      <w:r w:rsidR="00BA2C4B">
        <w:rPr>
          <w:rFonts w:ascii="Arial Narrow" w:hAnsi="Arial Narrow" w:cs="Tahoma"/>
          <w:sz w:val="28"/>
          <w:szCs w:val="28"/>
        </w:rPr>
        <w:t xml:space="preserve">la ejecución de las labores de campo que les eran asignadas (roces, </w:t>
      </w:r>
      <w:proofErr w:type="spellStart"/>
      <w:r w:rsidR="00BA2C4B">
        <w:rPr>
          <w:rFonts w:ascii="Arial Narrow" w:hAnsi="Arial Narrow" w:cs="Tahoma"/>
          <w:sz w:val="28"/>
          <w:szCs w:val="28"/>
        </w:rPr>
        <w:t>guadañeo</w:t>
      </w:r>
      <w:proofErr w:type="spellEnd"/>
      <w:r w:rsidR="00BA2C4B">
        <w:rPr>
          <w:rFonts w:ascii="Arial Narrow" w:hAnsi="Arial Narrow" w:cs="Tahoma"/>
          <w:sz w:val="28"/>
          <w:szCs w:val="28"/>
        </w:rPr>
        <w:t xml:space="preserve">, cosecha, siembra, ordeño, recolección y corte, entre otros); que </w:t>
      </w:r>
      <w:r w:rsidR="00A52436">
        <w:rPr>
          <w:rFonts w:ascii="Arial Narrow" w:hAnsi="Arial Narrow" w:cs="Tahoma"/>
          <w:sz w:val="28"/>
          <w:szCs w:val="28"/>
        </w:rPr>
        <w:t xml:space="preserve">cumplían un horario </w:t>
      </w:r>
      <w:r w:rsidR="00BA2C4B">
        <w:rPr>
          <w:rFonts w:ascii="Arial Narrow" w:hAnsi="Arial Narrow" w:cs="Tahoma"/>
          <w:sz w:val="28"/>
          <w:szCs w:val="28"/>
        </w:rPr>
        <w:t xml:space="preserve">de 7 a.m. a 4 pm., de lunes a viernes; que </w:t>
      </w:r>
      <w:r w:rsidR="00A52436">
        <w:rPr>
          <w:rFonts w:ascii="Arial Narrow" w:hAnsi="Arial Narrow" w:cs="Tahoma"/>
          <w:sz w:val="28"/>
          <w:szCs w:val="28"/>
        </w:rPr>
        <w:t>las ó</w:t>
      </w:r>
      <w:r w:rsidR="00BA2C4B">
        <w:rPr>
          <w:rFonts w:ascii="Arial Narrow" w:hAnsi="Arial Narrow" w:cs="Tahoma"/>
          <w:sz w:val="28"/>
          <w:szCs w:val="28"/>
        </w:rPr>
        <w:t>rdenes eran impartidas por Rodolfo Monsalve; que no estaba</w:t>
      </w:r>
      <w:r w:rsidR="00A52436">
        <w:rPr>
          <w:rFonts w:ascii="Arial Narrow" w:hAnsi="Arial Narrow" w:cs="Tahoma"/>
          <w:sz w:val="28"/>
          <w:szCs w:val="28"/>
        </w:rPr>
        <w:t>n autorizados para enviar remplazos</w:t>
      </w:r>
      <w:r w:rsidR="00BA2C4B">
        <w:rPr>
          <w:rFonts w:ascii="Arial Narrow" w:hAnsi="Arial Narrow" w:cs="Tahoma"/>
          <w:sz w:val="28"/>
          <w:szCs w:val="28"/>
        </w:rPr>
        <w:t xml:space="preserve">; que las herramientas que usaban para desempañar la labor, tales como guadañadoras, podadoras, machetes y cargadores, eran de propiedad de la Subsede; </w:t>
      </w:r>
      <w:r w:rsidR="00A52436">
        <w:rPr>
          <w:rFonts w:ascii="Arial Narrow" w:hAnsi="Arial Narrow" w:cs="Tahoma"/>
          <w:sz w:val="28"/>
          <w:szCs w:val="28"/>
        </w:rPr>
        <w:t xml:space="preserve">que </w:t>
      </w:r>
      <w:r w:rsidR="00BA2C4B">
        <w:rPr>
          <w:rFonts w:ascii="Arial Narrow" w:hAnsi="Arial Narrow" w:cs="Tahoma"/>
          <w:sz w:val="28"/>
          <w:szCs w:val="28"/>
        </w:rPr>
        <w:t xml:space="preserve">señor Manuel </w:t>
      </w:r>
      <w:r w:rsidR="00A52436">
        <w:rPr>
          <w:rFonts w:ascii="Arial Narrow" w:hAnsi="Arial Narrow" w:cs="Tahoma"/>
          <w:sz w:val="28"/>
          <w:szCs w:val="28"/>
        </w:rPr>
        <w:t xml:space="preserve">R. era </w:t>
      </w:r>
      <w:r w:rsidR="00BA2C4B">
        <w:rPr>
          <w:rFonts w:ascii="Arial Narrow" w:hAnsi="Arial Narrow" w:cs="Tahoma"/>
          <w:sz w:val="28"/>
          <w:szCs w:val="28"/>
        </w:rPr>
        <w:t>la segunda persona al mando</w:t>
      </w:r>
      <w:r w:rsidR="00511B5D">
        <w:rPr>
          <w:rFonts w:ascii="Arial Narrow" w:hAnsi="Arial Narrow" w:cs="Tahoma"/>
          <w:sz w:val="28"/>
          <w:szCs w:val="28"/>
        </w:rPr>
        <w:t xml:space="preserve">; </w:t>
      </w:r>
      <w:r w:rsidR="00A52436">
        <w:rPr>
          <w:rFonts w:ascii="Arial Narrow" w:hAnsi="Arial Narrow" w:cs="Tahoma"/>
          <w:sz w:val="28"/>
          <w:szCs w:val="28"/>
        </w:rPr>
        <w:t xml:space="preserve">y por último, que se les exigía el pago de aportes a seguridad social. </w:t>
      </w:r>
    </w:p>
    <w:p w:rsidR="009E5A28" w:rsidRPr="00E1367D" w:rsidRDefault="009E5A28" w:rsidP="009E5A28">
      <w:pPr>
        <w:pStyle w:val="Sinespaciado"/>
        <w:rPr>
          <w:lang w:val="es-ES"/>
        </w:rPr>
      </w:pPr>
    </w:p>
    <w:p w:rsidR="00BA2C4B" w:rsidRPr="008A1901" w:rsidRDefault="00A52436" w:rsidP="00BA2C4B">
      <w:pPr>
        <w:spacing w:line="360" w:lineRule="auto"/>
        <w:ind w:firstLine="708"/>
        <w:jc w:val="both"/>
        <w:rPr>
          <w:rFonts w:ascii="Arial Narrow" w:hAnsi="Arial Narrow" w:cs="Tahoma"/>
          <w:sz w:val="28"/>
          <w:szCs w:val="28"/>
        </w:rPr>
      </w:pPr>
      <w:r>
        <w:rPr>
          <w:rFonts w:ascii="Arial Narrow" w:hAnsi="Arial Narrow" w:cs="Tahoma"/>
          <w:sz w:val="28"/>
          <w:szCs w:val="28"/>
        </w:rPr>
        <w:t xml:space="preserve">Rodolfo Monsalve, por su parte manifestó que el demandante </w:t>
      </w:r>
      <w:r w:rsidR="00DC63F9">
        <w:rPr>
          <w:rFonts w:ascii="Arial Narrow" w:hAnsi="Arial Narrow" w:cs="Tahoma"/>
          <w:sz w:val="28"/>
          <w:szCs w:val="28"/>
        </w:rPr>
        <w:t>laboró al servicio del Sena, desempeñándose en oficios varios agropecuarios</w:t>
      </w:r>
      <w:r w:rsidR="00212550">
        <w:rPr>
          <w:rFonts w:ascii="Arial Narrow" w:hAnsi="Arial Narrow" w:cs="Tahoma"/>
          <w:sz w:val="28"/>
          <w:szCs w:val="28"/>
        </w:rPr>
        <w:t>, relacionados con el mantenimiento de los sistemas de producción, y según</w:t>
      </w:r>
      <w:r w:rsidR="00DC63F9">
        <w:rPr>
          <w:rFonts w:ascii="Arial Narrow" w:hAnsi="Arial Narrow" w:cs="Tahoma"/>
          <w:sz w:val="28"/>
          <w:szCs w:val="28"/>
        </w:rPr>
        <w:t xml:space="preserve"> las funciones</w:t>
      </w:r>
      <w:r w:rsidR="00212550">
        <w:rPr>
          <w:rFonts w:ascii="Arial Narrow" w:hAnsi="Arial Narrow" w:cs="Tahoma"/>
          <w:sz w:val="28"/>
          <w:szCs w:val="28"/>
        </w:rPr>
        <w:t xml:space="preserve"> y órdenes </w:t>
      </w:r>
      <w:r w:rsidR="00DC63F9">
        <w:rPr>
          <w:rFonts w:ascii="Arial Narrow" w:hAnsi="Arial Narrow" w:cs="Tahoma"/>
          <w:sz w:val="28"/>
          <w:szCs w:val="28"/>
        </w:rPr>
        <w:t xml:space="preserve">que </w:t>
      </w:r>
      <w:r w:rsidR="00212550">
        <w:rPr>
          <w:rFonts w:ascii="Arial Narrow" w:hAnsi="Arial Narrow" w:cs="Tahoma"/>
          <w:sz w:val="28"/>
          <w:szCs w:val="28"/>
        </w:rPr>
        <w:t>él mismo le delegaba p</w:t>
      </w:r>
      <w:r w:rsidR="00DC63F9">
        <w:rPr>
          <w:rFonts w:ascii="Arial Narrow" w:hAnsi="Arial Narrow" w:cs="Tahoma"/>
          <w:sz w:val="28"/>
          <w:szCs w:val="28"/>
        </w:rPr>
        <w:t>or ser el encargado de los cultivo</w:t>
      </w:r>
      <w:r w:rsidR="00474DA2">
        <w:rPr>
          <w:rFonts w:ascii="Arial Narrow" w:hAnsi="Arial Narrow" w:cs="Tahoma"/>
          <w:sz w:val="28"/>
          <w:szCs w:val="28"/>
        </w:rPr>
        <w:t>s en la sede rural</w:t>
      </w:r>
      <w:r w:rsidR="00DC63F9">
        <w:rPr>
          <w:rFonts w:ascii="Arial Narrow" w:hAnsi="Arial Narrow" w:cs="Tahoma"/>
          <w:sz w:val="28"/>
          <w:szCs w:val="28"/>
        </w:rPr>
        <w:t xml:space="preserve">; </w:t>
      </w:r>
      <w:r w:rsidR="00212550">
        <w:rPr>
          <w:rFonts w:ascii="Arial Narrow" w:hAnsi="Arial Narrow" w:cs="Tahoma"/>
          <w:sz w:val="28"/>
          <w:szCs w:val="28"/>
        </w:rPr>
        <w:t xml:space="preserve">que era muy buen empleado; que las labores que ejecutaba dependían de las que instrucciones que se le dieran, de acuerdo con el cronograma que diseñaba el testigo en compañía con los agrónomos; que el demandante no podía subcontratar, </w:t>
      </w:r>
      <w:r w:rsidR="002042E8">
        <w:rPr>
          <w:rFonts w:ascii="Arial Narrow" w:hAnsi="Arial Narrow" w:cs="Tahoma"/>
          <w:sz w:val="28"/>
          <w:szCs w:val="28"/>
        </w:rPr>
        <w:t xml:space="preserve">que la actividad agrónoma en la Sede es permanente, pues a diario se requiere de la realización de distintos trabajo; </w:t>
      </w:r>
      <w:r w:rsidR="00212550">
        <w:rPr>
          <w:rFonts w:ascii="Arial Narrow" w:hAnsi="Arial Narrow" w:cs="Tahoma"/>
          <w:sz w:val="28"/>
          <w:szCs w:val="28"/>
        </w:rPr>
        <w:t xml:space="preserve">que los elementos de trabajo eran de propiedad del Sena; que debían cumplir horario de trabajo </w:t>
      </w:r>
      <w:r w:rsidR="00212550" w:rsidRPr="008A1901">
        <w:rPr>
          <w:rFonts w:ascii="Arial Narrow" w:hAnsi="Arial Narrow" w:cs="Tahoma"/>
          <w:sz w:val="28"/>
          <w:szCs w:val="28"/>
        </w:rPr>
        <w:t xml:space="preserve">de 7 </w:t>
      </w:r>
      <w:proofErr w:type="spellStart"/>
      <w:r w:rsidR="00212550" w:rsidRPr="008A1901">
        <w:rPr>
          <w:rFonts w:ascii="Arial Narrow" w:hAnsi="Arial Narrow" w:cs="Tahoma"/>
          <w:sz w:val="28"/>
          <w:szCs w:val="28"/>
        </w:rPr>
        <w:t>a.m</w:t>
      </w:r>
      <w:proofErr w:type="spellEnd"/>
      <w:r w:rsidR="00212550" w:rsidRPr="008A1901">
        <w:rPr>
          <w:rFonts w:ascii="Arial Narrow" w:hAnsi="Arial Narrow" w:cs="Tahoma"/>
          <w:sz w:val="28"/>
          <w:szCs w:val="28"/>
        </w:rPr>
        <w:t xml:space="preserve"> a 5 p.m., con un ti</w:t>
      </w:r>
      <w:r w:rsidR="005566B4" w:rsidRPr="008A1901">
        <w:rPr>
          <w:rFonts w:ascii="Arial Narrow" w:hAnsi="Arial Narrow" w:cs="Tahoma"/>
          <w:sz w:val="28"/>
          <w:szCs w:val="28"/>
        </w:rPr>
        <w:t>empo para desayunar y almorzar;</w:t>
      </w:r>
      <w:r w:rsidR="00212550" w:rsidRPr="008A1901">
        <w:rPr>
          <w:rFonts w:ascii="Arial Narrow" w:hAnsi="Arial Narrow" w:cs="Tahoma"/>
          <w:sz w:val="28"/>
          <w:szCs w:val="28"/>
        </w:rPr>
        <w:t xml:space="preserve"> que el demandante para ausentarse debía avisar al coordinador de la Sede, pues no tenía </w:t>
      </w:r>
      <w:r w:rsidR="00212550" w:rsidRPr="008A1901">
        <w:rPr>
          <w:rFonts w:ascii="Arial Narrow" w:hAnsi="Arial Narrow" w:cs="Tahoma"/>
          <w:sz w:val="28"/>
          <w:szCs w:val="28"/>
        </w:rPr>
        <w:lastRenderedPageBreak/>
        <w:t>autonomía para decidir si determinado día iba o no a laborar</w:t>
      </w:r>
      <w:r w:rsidR="005566B4" w:rsidRPr="008A1901">
        <w:rPr>
          <w:rFonts w:ascii="Arial Narrow" w:hAnsi="Arial Narrow" w:cs="Tahoma"/>
          <w:sz w:val="28"/>
          <w:szCs w:val="28"/>
        </w:rPr>
        <w:t xml:space="preserve">, y por </w:t>
      </w:r>
      <w:r w:rsidR="002042E8" w:rsidRPr="008A1901">
        <w:rPr>
          <w:rFonts w:ascii="Arial Narrow" w:hAnsi="Arial Narrow" w:cs="Tahoma"/>
          <w:sz w:val="28"/>
          <w:szCs w:val="28"/>
        </w:rPr>
        <w:t>último</w:t>
      </w:r>
      <w:r w:rsidR="005566B4" w:rsidRPr="008A1901">
        <w:rPr>
          <w:rFonts w:ascii="Arial Narrow" w:hAnsi="Arial Narrow" w:cs="Tahoma"/>
          <w:sz w:val="28"/>
          <w:szCs w:val="28"/>
        </w:rPr>
        <w:t>, que los pagos se los hacían al demandante directamente del Sena.</w:t>
      </w:r>
    </w:p>
    <w:p w:rsidR="001F2F74" w:rsidRPr="00E1367D" w:rsidRDefault="001F2F74" w:rsidP="009E5A28">
      <w:pPr>
        <w:pStyle w:val="Sinespaciado"/>
        <w:rPr>
          <w:lang w:val="es-ES"/>
        </w:rPr>
      </w:pPr>
    </w:p>
    <w:p w:rsidR="00BA2C4B" w:rsidRPr="008A1901" w:rsidRDefault="001F2F74" w:rsidP="00BA2C4B">
      <w:pPr>
        <w:spacing w:line="360" w:lineRule="auto"/>
        <w:ind w:firstLine="708"/>
        <w:jc w:val="both"/>
        <w:rPr>
          <w:rFonts w:ascii="Arial Narrow" w:hAnsi="Arial Narrow" w:cs="Tahoma"/>
          <w:sz w:val="28"/>
          <w:szCs w:val="28"/>
        </w:rPr>
      </w:pPr>
      <w:r w:rsidRPr="008A1901">
        <w:rPr>
          <w:rFonts w:ascii="Arial Narrow" w:hAnsi="Arial Narrow" w:cs="Tahoma"/>
          <w:sz w:val="28"/>
          <w:szCs w:val="28"/>
        </w:rPr>
        <w:t xml:space="preserve">Por último, </w:t>
      </w:r>
      <w:r w:rsidR="002042E8" w:rsidRPr="008A1901">
        <w:rPr>
          <w:rFonts w:ascii="Arial Narrow" w:hAnsi="Arial Narrow" w:cs="Tahoma"/>
          <w:sz w:val="28"/>
          <w:szCs w:val="28"/>
        </w:rPr>
        <w:t>Manuel Alejandro Isaza, además de ratificar lo dicho por los declarantes</w:t>
      </w:r>
      <w:r w:rsidR="00C150AB" w:rsidRPr="008A1901">
        <w:rPr>
          <w:rFonts w:ascii="Arial Narrow" w:hAnsi="Arial Narrow" w:cs="Tahoma"/>
          <w:sz w:val="28"/>
          <w:szCs w:val="28"/>
        </w:rPr>
        <w:t xml:space="preserve"> antes referidos</w:t>
      </w:r>
      <w:r w:rsidR="002042E8" w:rsidRPr="008A1901">
        <w:rPr>
          <w:rFonts w:ascii="Arial Narrow" w:hAnsi="Arial Narrow" w:cs="Tahoma"/>
          <w:sz w:val="28"/>
          <w:szCs w:val="28"/>
        </w:rPr>
        <w:t xml:space="preserve">, </w:t>
      </w:r>
      <w:r w:rsidR="008B08EA" w:rsidRPr="008A1901">
        <w:rPr>
          <w:rFonts w:ascii="Arial Narrow" w:hAnsi="Arial Narrow" w:cs="Tahoma"/>
          <w:sz w:val="28"/>
          <w:szCs w:val="28"/>
        </w:rPr>
        <w:t xml:space="preserve">indicó que </w:t>
      </w:r>
      <w:r w:rsidR="00C150AB" w:rsidRPr="008A1901">
        <w:rPr>
          <w:rFonts w:ascii="Arial Narrow" w:hAnsi="Arial Narrow" w:cs="Tahoma"/>
          <w:sz w:val="28"/>
          <w:szCs w:val="28"/>
        </w:rPr>
        <w:t xml:space="preserve">la planeación de las labores y jornales se hacía </w:t>
      </w:r>
      <w:r w:rsidR="008B08EA" w:rsidRPr="008A1901">
        <w:rPr>
          <w:rFonts w:ascii="Arial Narrow" w:hAnsi="Arial Narrow" w:cs="Tahoma"/>
          <w:sz w:val="28"/>
          <w:szCs w:val="28"/>
        </w:rPr>
        <w:t xml:space="preserve">en compañía de Rodolfo Monsalve, </w:t>
      </w:r>
      <w:r w:rsidR="00C150AB" w:rsidRPr="008A1901">
        <w:rPr>
          <w:rFonts w:ascii="Arial Narrow" w:hAnsi="Arial Narrow" w:cs="Tahoma"/>
          <w:sz w:val="28"/>
          <w:szCs w:val="28"/>
        </w:rPr>
        <w:t xml:space="preserve">y que con base en esa planeación, </w:t>
      </w:r>
      <w:r w:rsidR="008B08EA" w:rsidRPr="008A1901">
        <w:rPr>
          <w:rFonts w:ascii="Arial Narrow" w:hAnsi="Arial Narrow" w:cs="Tahoma"/>
          <w:sz w:val="28"/>
          <w:szCs w:val="28"/>
        </w:rPr>
        <w:t>las personas</w:t>
      </w:r>
      <w:r w:rsidR="00C150AB" w:rsidRPr="008A1901">
        <w:rPr>
          <w:rFonts w:ascii="Arial Narrow" w:hAnsi="Arial Narrow" w:cs="Tahoma"/>
          <w:sz w:val="28"/>
          <w:szCs w:val="28"/>
        </w:rPr>
        <w:t xml:space="preserve"> designadas para prestar esos servicios, las ejecutaban de acuerdo con lo que se les encomendara</w:t>
      </w:r>
      <w:r w:rsidR="007A5F5E" w:rsidRPr="008A1901">
        <w:rPr>
          <w:rFonts w:ascii="Arial Narrow" w:hAnsi="Arial Narrow" w:cs="Tahoma"/>
          <w:sz w:val="28"/>
          <w:szCs w:val="28"/>
        </w:rPr>
        <w:t xml:space="preserve">; que </w:t>
      </w:r>
      <w:r w:rsidR="00C150AB" w:rsidRPr="008A1901">
        <w:rPr>
          <w:rFonts w:ascii="Arial Narrow" w:hAnsi="Arial Narrow" w:cs="Tahoma"/>
          <w:sz w:val="28"/>
          <w:szCs w:val="28"/>
        </w:rPr>
        <w:t>el demandante nunca se ausentó; que dentro de la planta de personal del Sena no existen trabajadores que desar</w:t>
      </w:r>
      <w:r w:rsidR="007A5F5E" w:rsidRPr="008A1901">
        <w:rPr>
          <w:rFonts w:ascii="Arial Narrow" w:hAnsi="Arial Narrow" w:cs="Tahoma"/>
          <w:sz w:val="28"/>
          <w:szCs w:val="28"/>
        </w:rPr>
        <w:t xml:space="preserve">rollen ese tipo de actividades de campo, </w:t>
      </w:r>
      <w:r w:rsidR="003D0C16" w:rsidRPr="008A1901">
        <w:rPr>
          <w:rFonts w:ascii="Arial Narrow" w:hAnsi="Arial Narrow" w:cs="Tahoma"/>
          <w:sz w:val="28"/>
          <w:szCs w:val="28"/>
        </w:rPr>
        <w:t>que en la Sede Rural hay sistemas de producción que req</w:t>
      </w:r>
      <w:r w:rsidR="00232ABE" w:rsidRPr="008A1901">
        <w:rPr>
          <w:rFonts w:ascii="Arial Narrow" w:hAnsi="Arial Narrow" w:cs="Tahoma"/>
          <w:sz w:val="28"/>
          <w:szCs w:val="28"/>
        </w:rPr>
        <w:t xml:space="preserve">uieren de actividad permanente. </w:t>
      </w:r>
    </w:p>
    <w:p w:rsidR="00BA2C4B" w:rsidRPr="00E1367D" w:rsidRDefault="00BA2C4B" w:rsidP="009E5A28">
      <w:pPr>
        <w:pStyle w:val="Sinespaciado"/>
        <w:rPr>
          <w:lang w:val="es-ES"/>
        </w:rPr>
      </w:pPr>
    </w:p>
    <w:p w:rsidR="00232ABE" w:rsidRPr="008A1901" w:rsidRDefault="00311CD6" w:rsidP="00311CD6">
      <w:pPr>
        <w:pStyle w:val="Textoindependiente21"/>
        <w:rPr>
          <w:rFonts w:ascii="Arial Narrow" w:hAnsi="Arial Narrow" w:cs="Tahoma"/>
          <w:b w:val="0"/>
          <w:bCs/>
          <w:szCs w:val="28"/>
          <w:lang w:val="es-ES_tradnl"/>
        </w:rPr>
      </w:pPr>
      <w:r w:rsidRPr="008A1901">
        <w:rPr>
          <w:rFonts w:ascii="Arial Narrow" w:hAnsi="Arial Narrow" w:cs="Tahoma"/>
          <w:b w:val="0"/>
          <w:bCs/>
          <w:szCs w:val="28"/>
          <w:lang w:val="es-ES_tradnl"/>
        </w:rPr>
        <w:tab/>
        <w:t>Aunado a lo anterior, en el contrato de prestación de servicios, se consign</w:t>
      </w:r>
      <w:r w:rsidR="00232ABE" w:rsidRPr="008A1901">
        <w:rPr>
          <w:rFonts w:ascii="Arial Narrow" w:hAnsi="Arial Narrow" w:cs="Tahoma"/>
          <w:b w:val="0"/>
          <w:bCs/>
          <w:szCs w:val="28"/>
          <w:lang w:val="es-ES_tradnl"/>
        </w:rPr>
        <w:t xml:space="preserve">aron además de las obligaciones del contratista antes referidas, las de: </w:t>
      </w:r>
      <w:r w:rsidR="008A63B8" w:rsidRPr="008A1901">
        <w:rPr>
          <w:rFonts w:ascii="Arial Narrow" w:hAnsi="Arial Narrow" w:cs="Tahoma"/>
          <w:b w:val="0"/>
          <w:bCs/>
          <w:szCs w:val="28"/>
          <w:lang w:val="es-ES_tradnl"/>
        </w:rPr>
        <w:t xml:space="preserve">observar las medidas de seguridad de higiene, atender las recomendaciones dadas por el Coordinador de la Subsede Agroecológica, hacer registro de actividades en los formatos que corresponda, cumplir las normas, reglamentos e instrucciones del Sistema de </w:t>
      </w:r>
      <w:r w:rsidR="002E7673" w:rsidRPr="008A1901">
        <w:rPr>
          <w:rFonts w:ascii="Arial Narrow" w:hAnsi="Arial Narrow" w:cs="Tahoma"/>
          <w:b w:val="0"/>
          <w:bCs/>
          <w:szCs w:val="28"/>
          <w:lang w:val="es-ES_tradnl"/>
        </w:rPr>
        <w:t>Gestión</w:t>
      </w:r>
      <w:r w:rsidR="008A63B8" w:rsidRPr="008A1901">
        <w:rPr>
          <w:rFonts w:ascii="Arial Narrow" w:hAnsi="Arial Narrow" w:cs="Tahoma"/>
          <w:b w:val="0"/>
          <w:bCs/>
          <w:szCs w:val="28"/>
          <w:lang w:val="es-ES_tradnl"/>
        </w:rPr>
        <w:t xml:space="preserve"> de la Seguridad en el trabajo, ajustarse a las políticas de comunicación y aplicación de las TIC conforme a los instructivos del Sena, prestar sus servicios en el Municipio de Santa Rosa de Cabal y demás municipios del Departamento de Risaralda donde se requiera el servicio; participar en el cumplimiento de las actividades del Sistema de Gestión Académica, participar en las actividades de promoción y prevención organizada por el contratante, los comités paritarios de seguridad y salud en el trabajo, entre otras. </w:t>
      </w:r>
    </w:p>
    <w:p w:rsidR="00311CD6" w:rsidRDefault="00311CD6" w:rsidP="00311CD6">
      <w:pPr>
        <w:pStyle w:val="Textoindependiente21"/>
        <w:spacing w:line="240" w:lineRule="auto"/>
        <w:rPr>
          <w:rFonts w:ascii="Arial Narrow" w:hAnsi="Arial Narrow" w:cs="Tahoma"/>
          <w:b w:val="0"/>
          <w:bCs/>
          <w:i/>
          <w:sz w:val="24"/>
          <w:szCs w:val="24"/>
          <w:lang w:val="es-ES_tradnl"/>
        </w:rPr>
      </w:pPr>
    </w:p>
    <w:p w:rsidR="009E5A28" w:rsidRPr="00E1367D" w:rsidRDefault="00311CD6" w:rsidP="00BB2263">
      <w:pPr>
        <w:pStyle w:val="Sinespaciado"/>
        <w:spacing w:line="360" w:lineRule="auto"/>
        <w:jc w:val="both"/>
        <w:rPr>
          <w:rFonts w:ascii="Arial Narrow" w:hAnsi="Arial Narrow"/>
          <w:sz w:val="28"/>
          <w:szCs w:val="28"/>
          <w:lang w:val="es-ES"/>
        </w:rPr>
      </w:pPr>
      <w:r w:rsidRPr="00311CD6">
        <w:rPr>
          <w:rFonts w:cs="Tahoma"/>
          <w:bCs/>
          <w:lang w:val="es-ES"/>
        </w:rPr>
        <w:tab/>
      </w:r>
      <w:r w:rsidR="009E5A28" w:rsidRPr="00E1367D">
        <w:rPr>
          <w:rFonts w:ascii="Arial Narrow" w:hAnsi="Arial Narrow"/>
          <w:sz w:val="28"/>
          <w:szCs w:val="28"/>
          <w:lang w:val="es-ES"/>
        </w:rPr>
        <w:t>Del material probatorio aludido, se observa que la subordinación respecto del demandante fue evidente, en torno al sometimiento de órdenes e instrucciones impartidas por Rodolfo Monsalve, quien, en calidad de administrador de la Subsede, en la parte operativa de las labores de campo que allí debían desarrollarse, fungió como representante de la entidad demandada, ante el trabajador. Adicional a ello, se demostró la facultad que tenía la empleadora de imponerle al demandante el cumplimiento de reglamentos y de horarios determinados,   amén de que era aquella quien proporcionaba los materiales y elementos necesarios para desarrollar o ejecutar la labores de campo.</w:t>
      </w:r>
    </w:p>
    <w:p w:rsidR="009E5A28" w:rsidRPr="00E1367D" w:rsidRDefault="009E5A28" w:rsidP="00BB2263">
      <w:pPr>
        <w:pStyle w:val="Sinespaciado"/>
        <w:rPr>
          <w:lang w:val="es-ES"/>
        </w:rPr>
      </w:pPr>
    </w:p>
    <w:p w:rsidR="00311CD6" w:rsidRPr="00BB2263" w:rsidRDefault="00311CD6" w:rsidP="00BB2263">
      <w:pPr>
        <w:pStyle w:val="Sinespaciado"/>
        <w:spacing w:line="360" w:lineRule="auto"/>
        <w:jc w:val="both"/>
        <w:rPr>
          <w:rFonts w:ascii="Arial Narrow" w:hAnsi="Arial Narrow" w:cs="Tahoma"/>
          <w:b/>
          <w:bCs/>
          <w:sz w:val="28"/>
          <w:szCs w:val="28"/>
          <w:lang w:val="es-ES_tradnl"/>
        </w:rPr>
      </w:pPr>
      <w:r w:rsidRPr="00BB2263">
        <w:rPr>
          <w:rFonts w:ascii="Arial Narrow" w:hAnsi="Arial Narrow" w:cs="Tahoma"/>
          <w:bCs/>
          <w:sz w:val="28"/>
          <w:szCs w:val="28"/>
          <w:lang w:val="es-ES_tradnl"/>
        </w:rPr>
        <w:tab/>
        <w:t>Es así que, no cabe duda, que el elemento esencial para declarar la existencia de un contrato de trabajo, esto es, la subordinación, qu</w:t>
      </w:r>
      <w:r w:rsidR="009966FC" w:rsidRPr="00BB2263">
        <w:rPr>
          <w:rFonts w:ascii="Arial Narrow" w:hAnsi="Arial Narrow" w:cs="Tahoma"/>
          <w:bCs/>
          <w:sz w:val="28"/>
          <w:szCs w:val="28"/>
          <w:lang w:val="es-ES_tradnl"/>
        </w:rPr>
        <w:t xml:space="preserve">edó debidamente acreditado por el </w:t>
      </w:r>
      <w:r w:rsidRPr="00BB2263">
        <w:rPr>
          <w:rFonts w:ascii="Arial Narrow" w:hAnsi="Arial Narrow" w:cs="Tahoma"/>
          <w:bCs/>
          <w:sz w:val="28"/>
          <w:szCs w:val="28"/>
          <w:lang w:val="es-ES_tradnl"/>
        </w:rPr>
        <w:t xml:space="preserve">demandante, sin que el Instituto demandado, lograra desvirtuar dicha presunción, dado que el único argumento en que fundó su defensa, era que los supuestos contratos u órdenes de servicios, fueron ejecutados conforme a las reglas de la Ley 80 de 1993, sin embargo, </w:t>
      </w:r>
      <w:r w:rsidR="009966FC" w:rsidRPr="00BB2263">
        <w:rPr>
          <w:rFonts w:ascii="Arial Narrow" w:hAnsi="Arial Narrow" w:cs="Tahoma"/>
          <w:bCs/>
          <w:sz w:val="28"/>
          <w:szCs w:val="28"/>
          <w:lang w:val="es-ES_tradnl"/>
        </w:rPr>
        <w:t xml:space="preserve">tal como lo afirmaron los declarantes, las actividades </w:t>
      </w:r>
      <w:r w:rsidR="00153B15" w:rsidRPr="00BB2263">
        <w:rPr>
          <w:rFonts w:ascii="Arial Narrow" w:hAnsi="Arial Narrow" w:cs="Tahoma"/>
          <w:bCs/>
          <w:sz w:val="28"/>
          <w:szCs w:val="28"/>
          <w:lang w:val="es-ES_tradnl"/>
        </w:rPr>
        <w:t>agrónomas</w:t>
      </w:r>
      <w:r w:rsidR="009966FC" w:rsidRPr="00BB2263">
        <w:rPr>
          <w:rFonts w:ascii="Arial Narrow" w:hAnsi="Arial Narrow" w:cs="Tahoma"/>
          <w:bCs/>
          <w:sz w:val="28"/>
          <w:szCs w:val="28"/>
          <w:lang w:val="es-ES_tradnl"/>
        </w:rPr>
        <w:t xml:space="preserve"> en la Sede rural del Sena eran de carácter permanente.</w:t>
      </w:r>
    </w:p>
    <w:p w:rsidR="00153B15" w:rsidRPr="00E1367D" w:rsidRDefault="00153B15" w:rsidP="00BB2263">
      <w:pPr>
        <w:pStyle w:val="Sinespaciado"/>
        <w:rPr>
          <w:lang w:val="es-ES"/>
        </w:rPr>
      </w:pPr>
    </w:p>
    <w:p w:rsidR="009E5A28" w:rsidRPr="00BB2263" w:rsidRDefault="00153B15" w:rsidP="00BB2263">
      <w:pPr>
        <w:pStyle w:val="Sinespaciado"/>
        <w:spacing w:line="360" w:lineRule="auto"/>
        <w:ind w:firstLine="708"/>
        <w:jc w:val="both"/>
        <w:rPr>
          <w:rFonts w:ascii="Arial Narrow" w:hAnsi="Arial Narrow"/>
          <w:sz w:val="28"/>
          <w:szCs w:val="28"/>
          <w:lang w:val="es-ES"/>
        </w:rPr>
      </w:pPr>
      <w:r w:rsidRPr="00BB2263">
        <w:rPr>
          <w:rFonts w:ascii="Arial Narrow" w:hAnsi="Arial Narrow" w:cs="Tahoma"/>
          <w:bCs/>
          <w:sz w:val="28"/>
          <w:szCs w:val="28"/>
          <w:lang w:val="es-ES_tradnl"/>
        </w:rPr>
        <w:t xml:space="preserve">Obviamente que </w:t>
      </w:r>
      <w:r w:rsidR="00FE1C36" w:rsidRPr="00BB2263">
        <w:rPr>
          <w:rFonts w:ascii="Arial Narrow" w:hAnsi="Arial Narrow" w:cs="Tahoma"/>
          <w:bCs/>
          <w:sz w:val="28"/>
          <w:szCs w:val="28"/>
          <w:lang w:val="es-ES_tradnl"/>
        </w:rPr>
        <w:t>no existe</w:t>
      </w:r>
      <w:r w:rsidRPr="00BB2263">
        <w:rPr>
          <w:rFonts w:ascii="Arial Narrow" w:hAnsi="Arial Narrow" w:cs="Tahoma"/>
          <w:bCs/>
          <w:sz w:val="28"/>
          <w:szCs w:val="28"/>
          <w:lang w:val="es-ES_tradnl"/>
        </w:rPr>
        <w:t xml:space="preserve"> dentro de la planta de personal del Sena, un cargo para el desarrollo de las actividades propias del campo, pues </w:t>
      </w:r>
      <w:r w:rsidR="00FE1C36" w:rsidRPr="00BB2263">
        <w:rPr>
          <w:rFonts w:ascii="Arial Narrow" w:hAnsi="Arial Narrow" w:cs="Tahoma"/>
          <w:bCs/>
          <w:sz w:val="28"/>
          <w:szCs w:val="28"/>
          <w:lang w:val="es-ES_tradnl"/>
        </w:rPr>
        <w:t>tal actividad se implementó c</w:t>
      </w:r>
      <w:r w:rsidR="009E5A28" w:rsidRPr="00BB2263">
        <w:rPr>
          <w:rFonts w:ascii="Arial Narrow" w:hAnsi="Arial Narrow" w:cs="Tahoma"/>
          <w:bCs/>
          <w:sz w:val="28"/>
          <w:szCs w:val="28"/>
          <w:lang w:val="es-ES_tradnl"/>
        </w:rPr>
        <w:t>on ocasión a la creación de los</w:t>
      </w:r>
      <w:r w:rsidR="009E5A28" w:rsidRPr="00BB2263">
        <w:rPr>
          <w:rFonts w:ascii="Arial Narrow" w:hAnsi="Arial Narrow"/>
          <w:sz w:val="28"/>
          <w:szCs w:val="28"/>
          <w:lang w:val="es-ES"/>
        </w:rPr>
        <w:t xml:space="preserve"> programas de innovación tecnológica ofrecidos por el Servicio Nacional de Aprendizaje Sena, y dirigidos a la comunidad, materializados en este caso en una línea de desarrollo enfocada a la producción agropecuaria y sus afines en la sede rural.</w:t>
      </w:r>
    </w:p>
    <w:p w:rsidR="00311CD6" w:rsidRPr="00E1367D" w:rsidRDefault="00311CD6" w:rsidP="00BB2263">
      <w:pPr>
        <w:pStyle w:val="Sinespaciado"/>
        <w:rPr>
          <w:lang w:val="es-ES"/>
        </w:rPr>
      </w:pPr>
    </w:p>
    <w:p w:rsidR="00311CD6" w:rsidRPr="00BB2263" w:rsidRDefault="00311CD6" w:rsidP="00BB2263">
      <w:pPr>
        <w:pStyle w:val="Sinespaciado"/>
        <w:spacing w:line="360" w:lineRule="auto"/>
        <w:ind w:firstLine="708"/>
        <w:jc w:val="both"/>
        <w:rPr>
          <w:rFonts w:ascii="Arial Narrow" w:hAnsi="Arial Narrow" w:cs="Tahoma"/>
          <w:b/>
          <w:bCs/>
          <w:sz w:val="28"/>
          <w:szCs w:val="28"/>
          <w:lang w:val="es-ES"/>
        </w:rPr>
      </w:pPr>
      <w:r w:rsidRPr="00BB2263">
        <w:rPr>
          <w:rFonts w:ascii="Arial Narrow" w:hAnsi="Arial Narrow" w:cs="Tahoma"/>
          <w:bCs/>
          <w:sz w:val="28"/>
          <w:szCs w:val="28"/>
          <w:lang w:val="es-ES"/>
        </w:rPr>
        <w:t xml:space="preserve">De modo que, </w:t>
      </w:r>
      <w:r w:rsidR="00153B15" w:rsidRPr="00BB2263">
        <w:rPr>
          <w:rFonts w:ascii="Arial Narrow" w:hAnsi="Arial Narrow" w:cs="Tahoma"/>
          <w:bCs/>
          <w:sz w:val="28"/>
          <w:szCs w:val="28"/>
          <w:lang w:val="es-ES"/>
        </w:rPr>
        <w:t xml:space="preserve">en virtud del principio de la primacía de la realidad sobre las formas, se declarará la existencia del contrato de trabajo habido entre los contendientes, entre el 18 de abril y el 19 de septiembre de 2016, tal cual </w:t>
      </w:r>
      <w:r w:rsidR="00FE1C36" w:rsidRPr="00BB2263">
        <w:rPr>
          <w:rFonts w:ascii="Arial Narrow" w:hAnsi="Arial Narrow" w:cs="Tahoma"/>
          <w:bCs/>
          <w:sz w:val="28"/>
          <w:szCs w:val="28"/>
          <w:lang w:val="es-ES"/>
        </w:rPr>
        <w:t xml:space="preserve">lo se aceptó en respuesta a la demanda. Por consiguiente, </w:t>
      </w:r>
      <w:r w:rsidRPr="00BB2263">
        <w:rPr>
          <w:rFonts w:ascii="Arial Narrow" w:hAnsi="Arial Narrow" w:cs="Tahoma"/>
          <w:bCs/>
          <w:sz w:val="28"/>
          <w:szCs w:val="28"/>
          <w:lang w:val="es-ES"/>
        </w:rPr>
        <w:t>habrá de revocarse la sent</w:t>
      </w:r>
      <w:r w:rsidR="005B4DCA" w:rsidRPr="00BB2263">
        <w:rPr>
          <w:rFonts w:ascii="Arial Narrow" w:hAnsi="Arial Narrow" w:cs="Tahoma"/>
          <w:bCs/>
          <w:sz w:val="28"/>
          <w:szCs w:val="28"/>
          <w:lang w:val="es-ES"/>
        </w:rPr>
        <w:t xml:space="preserve">encia de primer grado, en ese puntual aspecto. </w:t>
      </w:r>
    </w:p>
    <w:p w:rsidR="00311CD6" w:rsidRPr="00E1367D" w:rsidRDefault="00311CD6" w:rsidP="00BB2263">
      <w:pPr>
        <w:pStyle w:val="Sinespaciado"/>
        <w:rPr>
          <w:lang w:val="es-ES"/>
        </w:rPr>
      </w:pPr>
    </w:p>
    <w:p w:rsidR="00311CD6" w:rsidRDefault="00311CD6" w:rsidP="00311CD6">
      <w:pPr>
        <w:pStyle w:val="Textoindependiente31"/>
        <w:ind w:firstLine="851"/>
        <w:rPr>
          <w:rFonts w:ascii="Arial Narrow" w:hAnsi="Arial Narrow" w:cs="Tahoma"/>
          <w:bCs/>
          <w:iCs/>
          <w:sz w:val="28"/>
          <w:szCs w:val="28"/>
        </w:rPr>
      </w:pPr>
      <w:r>
        <w:rPr>
          <w:rFonts w:ascii="Arial Narrow" w:hAnsi="Arial Narrow" w:cs="Tahoma"/>
          <w:bCs/>
          <w:iCs/>
          <w:sz w:val="28"/>
          <w:szCs w:val="28"/>
        </w:rPr>
        <w:t>Concordante con lo dicho</w:t>
      </w:r>
      <w:r w:rsidRPr="001F2520">
        <w:rPr>
          <w:rFonts w:ascii="Arial Narrow" w:hAnsi="Arial Narrow" w:cs="Tahoma"/>
          <w:bCs/>
          <w:iCs/>
          <w:sz w:val="28"/>
          <w:szCs w:val="28"/>
        </w:rPr>
        <w:t xml:space="preserve">, </w:t>
      </w:r>
      <w:r w:rsidR="00B85B77">
        <w:rPr>
          <w:rFonts w:ascii="Arial Narrow" w:hAnsi="Arial Narrow" w:cs="Tahoma"/>
          <w:bCs/>
          <w:iCs/>
          <w:sz w:val="28"/>
          <w:szCs w:val="28"/>
        </w:rPr>
        <w:t xml:space="preserve">al </w:t>
      </w:r>
      <w:r w:rsidRPr="001F2520">
        <w:rPr>
          <w:rFonts w:ascii="Arial Narrow" w:hAnsi="Arial Narrow" w:cs="Tahoma"/>
          <w:bCs/>
          <w:iCs/>
          <w:sz w:val="28"/>
          <w:szCs w:val="28"/>
        </w:rPr>
        <w:t>demandante le asiste el derecho a las prestaciones sociales y compensación de vacaciones</w:t>
      </w:r>
      <w:r>
        <w:rPr>
          <w:rFonts w:ascii="Arial Narrow" w:hAnsi="Arial Narrow" w:cs="Tahoma"/>
          <w:bCs/>
          <w:iCs/>
          <w:sz w:val="28"/>
          <w:szCs w:val="28"/>
        </w:rPr>
        <w:t xml:space="preserve"> peticionada en el libelo inicial, atendiendo el hecho que las mismas nunca le fueron reconocidas según lo expuesto por </w:t>
      </w:r>
      <w:r w:rsidR="00FE1C36">
        <w:rPr>
          <w:rFonts w:ascii="Arial Narrow" w:hAnsi="Arial Narrow" w:cs="Tahoma"/>
          <w:bCs/>
          <w:iCs/>
          <w:sz w:val="28"/>
          <w:szCs w:val="28"/>
        </w:rPr>
        <w:t xml:space="preserve">la entidad </w:t>
      </w:r>
      <w:r w:rsidR="00B85B77">
        <w:rPr>
          <w:rFonts w:ascii="Arial Narrow" w:hAnsi="Arial Narrow" w:cs="Tahoma"/>
          <w:bCs/>
          <w:iCs/>
          <w:sz w:val="28"/>
          <w:szCs w:val="28"/>
        </w:rPr>
        <w:t xml:space="preserve">convocada al proceso </w:t>
      </w:r>
      <w:r>
        <w:rPr>
          <w:rFonts w:ascii="Arial Narrow" w:hAnsi="Arial Narrow" w:cs="Tahoma"/>
          <w:bCs/>
          <w:iCs/>
          <w:sz w:val="28"/>
          <w:szCs w:val="28"/>
        </w:rPr>
        <w:t xml:space="preserve">en los fundamentos de su defensa. </w:t>
      </w:r>
    </w:p>
    <w:p w:rsidR="00A77A93" w:rsidRDefault="00A77A93" w:rsidP="00311CD6">
      <w:pPr>
        <w:pStyle w:val="Textoindependiente31"/>
        <w:ind w:firstLine="851"/>
        <w:rPr>
          <w:rFonts w:ascii="Arial Narrow" w:hAnsi="Arial Narrow" w:cs="Tahoma"/>
          <w:bCs/>
          <w:iCs/>
          <w:sz w:val="28"/>
          <w:szCs w:val="28"/>
        </w:rPr>
      </w:pPr>
    </w:p>
    <w:p w:rsidR="00A77A93" w:rsidRPr="00A77A93" w:rsidRDefault="00A77A93" w:rsidP="00A77A93">
      <w:pPr>
        <w:ind w:firstLine="708"/>
        <w:jc w:val="both"/>
        <w:rPr>
          <w:rFonts w:ascii="Arial Narrow" w:eastAsia="MS Mincho" w:hAnsi="Arial Narrow" w:cs="Arial"/>
          <w:b/>
          <w:i/>
          <w:sz w:val="28"/>
          <w:szCs w:val="28"/>
        </w:rPr>
      </w:pPr>
      <w:r w:rsidRPr="00A77A93">
        <w:rPr>
          <w:rFonts w:ascii="Arial Narrow" w:eastAsia="MS Mincho" w:hAnsi="Arial Narrow" w:cs="Arial"/>
          <w:b/>
          <w:i/>
          <w:sz w:val="28"/>
          <w:szCs w:val="28"/>
        </w:rPr>
        <w:t>3.1. Liquidaciones.</w:t>
      </w:r>
    </w:p>
    <w:p w:rsidR="00A77A93" w:rsidRPr="00A77A93" w:rsidRDefault="00A77A93" w:rsidP="00A77A93">
      <w:pPr>
        <w:ind w:firstLine="708"/>
        <w:jc w:val="both"/>
        <w:rPr>
          <w:rFonts w:ascii="Arial Narrow" w:eastAsia="MS Mincho" w:hAnsi="Arial Narrow" w:cs="Arial"/>
          <w:b/>
          <w:i/>
          <w:sz w:val="28"/>
          <w:szCs w:val="28"/>
        </w:rPr>
      </w:pPr>
    </w:p>
    <w:p w:rsidR="00A77A93" w:rsidRPr="00A77A93" w:rsidRDefault="00A77A93" w:rsidP="00A77A93">
      <w:pPr>
        <w:pStyle w:val="Sinespaciado"/>
        <w:spacing w:line="360" w:lineRule="auto"/>
        <w:jc w:val="both"/>
        <w:rPr>
          <w:rFonts w:ascii="Arial Narrow" w:hAnsi="Arial Narrow"/>
          <w:sz w:val="28"/>
          <w:szCs w:val="28"/>
          <w:lang w:val="es-CO"/>
        </w:rPr>
      </w:pPr>
      <w:r w:rsidRPr="00A77A93">
        <w:rPr>
          <w:rFonts w:ascii="Arial Narrow" w:hAnsi="Arial Narrow" w:cs="Arial"/>
          <w:sz w:val="28"/>
          <w:szCs w:val="28"/>
          <w:lang w:val="es-CO"/>
        </w:rPr>
        <w:tab/>
      </w:r>
      <w:r w:rsidRPr="00A77A93">
        <w:rPr>
          <w:rFonts w:ascii="Arial Narrow" w:hAnsi="Arial Narrow"/>
          <w:sz w:val="28"/>
          <w:szCs w:val="28"/>
          <w:lang w:val="es-ES"/>
        </w:rPr>
        <w:t xml:space="preserve">Se </w:t>
      </w:r>
      <w:r w:rsidRPr="00A77A93">
        <w:rPr>
          <w:rFonts w:ascii="Arial Narrow" w:hAnsi="Arial Narrow"/>
          <w:sz w:val="28"/>
          <w:szCs w:val="28"/>
          <w:lang w:val="es-CO"/>
        </w:rPr>
        <w:t xml:space="preserve">harán teniendo en cuenta que el demandante devengaba como contraprestación a sus servicios, una suma igual a $876.000, tal cual se colige de la demanda y se corrobora con el contrato de prestación de servicios que obra a fl.59.  </w:t>
      </w:r>
    </w:p>
    <w:p w:rsidR="00A77A93" w:rsidRPr="008F49ED" w:rsidRDefault="00A77A93" w:rsidP="00A77A93">
      <w:pPr>
        <w:pStyle w:val="Sinespaciado"/>
        <w:rPr>
          <w:color w:val="FF0000"/>
          <w:lang w:val="es-ES"/>
        </w:rPr>
      </w:pPr>
    </w:p>
    <w:p w:rsidR="00A77A93" w:rsidRPr="00881409" w:rsidRDefault="00A77A93" w:rsidP="00A77A93">
      <w:pPr>
        <w:pStyle w:val="Sinespaciado"/>
        <w:spacing w:line="360" w:lineRule="auto"/>
        <w:ind w:firstLine="708"/>
        <w:jc w:val="both"/>
        <w:rPr>
          <w:rFonts w:ascii="Arial Narrow" w:hAnsi="Arial Narrow"/>
          <w:sz w:val="28"/>
          <w:szCs w:val="28"/>
          <w:lang w:val="es-CO"/>
        </w:rPr>
      </w:pPr>
      <w:r w:rsidRPr="00881409">
        <w:rPr>
          <w:rFonts w:ascii="Arial Narrow" w:hAnsi="Arial Narrow"/>
          <w:b/>
          <w:sz w:val="28"/>
          <w:szCs w:val="28"/>
          <w:lang w:val="es-ES"/>
        </w:rPr>
        <w:lastRenderedPageBreak/>
        <w:t>Prima de servicios</w:t>
      </w:r>
      <w:r w:rsidRPr="00881409">
        <w:rPr>
          <w:rFonts w:ascii="Arial Narrow" w:hAnsi="Arial Narrow"/>
          <w:sz w:val="28"/>
          <w:szCs w:val="28"/>
          <w:lang w:val="es-ES"/>
        </w:rPr>
        <w:t xml:space="preserve">: conforme a lo establecido en el artículo 58 del Decreto 1042 de 1978, los funcionarios del orden nacional tiene derecho a una prima de servicio anual equivalente a quince días, pagadera los primeros días del mes de julio. En </w:t>
      </w:r>
      <w:r>
        <w:rPr>
          <w:rFonts w:ascii="Arial Narrow" w:hAnsi="Arial Narrow"/>
          <w:sz w:val="28"/>
          <w:szCs w:val="28"/>
          <w:lang w:val="es-CO"/>
        </w:rPr>
        <w:t xml:space="preserve">caso de </w:t>
      </w:r>
      <w:r w:rsidRPr="00881409">
        <w:rPr>
          <w:rFonts w:ascii="Arial Narrow" w:hAnsi="Arial Narrow"/>
          <w:sz w:val="28"/>
          <w:szCs w:val="28"/>
          <w:lang w:val="es-CO"/>
        </w:rPr>
        <w:t xml:space="preserve">haber laborado por un tiempo inferior al año, tendrá derecho al pago proporcional de la prima, en razón de una doceava por cada mes completo de labor y siempre que hubiere servido por lo menos un semestre. Así las cosas, el actor no tiene derecho a esta prestación, como quiera que laboró cinco meses dos días al servicio de la entidad. </w:t>
      </w:r>
    </w:p>
    <w:p w:rsidR="00A77A93" w:rsidRPr="00E1367D" w:rsidRDefault="00A77A93" w:rsidP="00A77A93">
      <w:pPr>
        <w:pStyle w:val="Sinespaciado"/>
        <w:rPr>
          <w:lang w:val="es-ES"/>
        </w:rPr>
      </w:pPr>
    </w:p>
    <w:p w:rsidR="00A77A93" w:rsidRPr="00881409" w:rsidRDefault="00A77A93" w:rsidP="00A77A93">
      <w:pPr>
        <w:pStyle w:val="Sinespaciado"/>
        <w:spacing w:line="360" w:lineRule="auto"/>
        <w:ind w:firstLine="708"/>
        <w:jc w:val="both"/>
        <w:rPr>
          <w:rFonts w:ascii="Arial Narrow" w:hAnsi="Arial Narrow"/>
          <w:sz w:val="28"/>
          <w:szCs w:val="28"/>
          <w:lang w:val="es-ES"/>
        </w:rPr>
      </w:pPr>
      <w:r w:rsidRPr="00881409">
        <w:rPr>
          <w:rFonts w:ascii="Arial Narrow" w:hAnsi="Arial Narrow"/>
          <w:b/>
          <w:sz w:val="28"/>
          <w:szCs w:val="28"/>
          <w:lang w:val="es-ES"/>
        </w:rPr>
        <w:t>Cesantías:</w:t>
      </w:r>
      <w:r w:rsidRPr="00881409">
        <w:rPr>
          <w:rFonts w:ascii="Arial Narrow" w:hAnsi="Arial Narrow"/>
          <w:sz w:val="28"/>
          <w:szCs w:val="28"/>
          <w:lang w:val="es-ES"/>
        </w:rPr>
        <w:t xml:space="preserve"> conforme a lo establecido en el Decreto 1045 de 1978, Decreto 1160 de 1947 y Ley 6 de 1945 el demandante tiene derecho a una suma igual a $</w:t>
      </w:r>
      <w:r w:rsidR="008E0416">
        <w:rPr>
          <w:rFonts w:ascii="Arial Narrow" w:hAnsi="Arial Narrow"/>
          <w:sz w:val="28"/>
          <w:szCs w:val="28"/>
          <w:lang w:val="es-ES"/>
        </w:rPr>
        <w:t>369.867</w:t>
      </w:r>
      <w:r w:rsidRPr="00881409">
        <w:rPr>
          <w:rFonts w:ascii="Arial Narrow" w:hAnsi="Arial Narrow"/>
          <w:sz w:val="28"/>
          <w:szCs w:val="28"/>
          <w:lang w:val="es-ES"/>
        </w:rPr>
        <w:t xml:space="preserve">. </w:t>
      </w:r>
    </w:p>
    <w:p w:rsidR="00A77A93" w:rsidRPr="00E1367D" w:rsidRDefault="00A77A93" w:rsidP="00A77A93">
      <w:pPr>
        <w:pStyle w:val="Sinespaciado"/>
        <w:rPr>
          <w:lang w:val="es-ES"/>
        </w:rPr>
      </w:pPr>
    </w:p>
    <w:p w:rsidR="008E0416" w:rsidRPr="003F2866" w:rsidRDefault="00A77A93" w:rsidP="008E0416">
      <w:pPr>
        <w:pStyle w:val="NormalWeb"/>
        <w:spacing w:before="0" w:beforeAutospacing="0" w:after="360" w:afterAutospacing="0" w:line="360" w:lineRule="auto"/>
        <w:ind w:firstLine="708"/>
        <w:jc w:val="both"/>
        <w:textAlignment w:val="baseline"/>
        <w:rPr>
          <w:rFonts w:ascii="Arial Narrow" w:hAnsi="Arial Narrow" w:cs="Arial"/>
          <w:color w:val="FF0000"/>
          <w:sz w:val="28"/>
          <w:szCs w:val="28"/>
        </w:rPr>
      </w:pPr>
      <w:r w:rsidRPr="00881409">
        <w:rPr>
          <w:rFonts w:ascii="Arial Narrow" w:hAnsi="Arial Narrow"/>
          <w:b/>
          <w:sz w:val="28"/>
          <w:szCs w:val="28"/>
        </w:rPr>
        <w:t>Intereses a las cesantías</w:t>
      </w:r>
      <w:r w:rsidR="008E0416" w:rsidRPr="003F2866">
        <w:rPr>
          <w:rFonts w:ascii="Arial Narrow" w:hAnsi="Arial Narrow" w:cs="Arial"/>
          <w:b/>
          <w:sz w:val="28"/>
          <w:szCs w:val="28"/>
        </w:rPr>
        <w:t xml:space="preserve">: </w:t>
      </w:r>
      <w:r w:rsidR="008E0416" w:rsidRPr="003F2866">
        <w:rPr>
          <w:rFonts w:ascii="Arial Narrow" w:hAnsi="Arial Narrow" w:cs="Arial"/>
          <w:sz w:val="28"/>
          <w:szCs w:val="28"/>
        </w:rPr>
        <w:t xml:space="preserve">es viable esta pretensión, como quiera que indistintamente del fondo de administración de cesantías que el servidor hubiese elegido, </w:t>
      </w:r>
      <w:r w:rsidR="008E0416" w:rsidRPr="003F2866">
        <w:rPr>
          <w:rFonts w:ascii="Arial Narrow" w:hAnsi="Arial Narrow" w:cs="Arial"/>
          <w:sz w:val="28"/>
          <w:szCs w:val="28"/>
          <w:shd w:val="clear" w:color="auto" w:fill="FFFFFF"/>
        </w:rPr>
        <w:t> sea el Fondo Nacional del Ahorro o  un fondo de cesantías privado, ambos sistemas</w:t>
      </w:r>
      <w:r w:rsidR="008E0416">
        <w:rPr>
          <w:rFonts w:ascii="Arial Narrow" w:hAnsi="Arial Narrow" w:cs="Arial"/>
          <w:sz w:val="28"/>
          <w:szCs w:val="28"/>
          <w:shd w:val="clear" w:color="auto" w:fill="FFFFFF"/>
        </w:rPr>
        <w:t xml:space="preserve"> contemplan </w:t>
      </w:r>
      <w:r w:rsidR="008E0416" w:rsidRPr="003F2866">
        <w:rPr>
          <w:rFonts w:ascii="Arial Narrow" w:hAnsi="Arial Narrow" w:cs="Arial"/>
          <w:sz w:val="28"/>
          <w:szCs w:val="28"/>
          <w:shd w:val="clear" w:color="auto" w:fill="FFFFFF"/>
        </w:rPr>
        <w:t>el reconocimiento y pago de un intereses sobre el valor de las cesantías liquidadas por el empleador. Por tal razón, se reconocerá un</w:t>
      </w:r>
      <w:r w:rsidR="008E0416">
        <w:rPr>
          <w:rFonts w:ascii="Arial Narrow" w:hAnsi="Arial Narrow" w:cs="Arial"/>
          <w:sz w:val="28"/>
          <w:szCs w:val="28"/>
          <w:shd w:val="clear" w:color="auto" w:fill="FFFFFF"/>
        </w:rPr>
        <w:t xml:space="preserve"> interés del </w:t>
      </w:r>
      <w:r w:rsidR="008E0416" w:rsidRPr="003F2866">
        <w:rPr>
          <w:rFonts w:ascii="Arial Narrow" w:hAnsi="Arial Narrow" w:cs="Arial"/>
          <w:sz w:val="28"/>
          <w:szCs w:val="28"/>
          <w:shd w:val="clear" w:color="auto" w:fill="FFFFFF"/>
        </w:rPr>
        <w:t>12 % anual o proporcional por fracción sobre el valor de las cesantías reconocidas, por resultar más favorable que el interés equivalente al 60 % de la variación anual del IPC que consagra el artículo 12 de la Ley 432 de 1998.</w:t>
      </w:r>
      <w:r w:rsidR="008E0416" w:rsidRPr="003F2866">
        <w:rPr>
          <w:rFonts w:ascii="Arial Narrow" w:hAnsi="Arial Narrow" w:cs="Arial"/>
          <w:sz w:val="28"/>
          <w:szCs w:val="28"/>
        </w:rPr>
        <w:t xml:space="preserve"> La condena por este concepto asciende a $</w:t>
      </w:r>
      <w:r w:rsidR="008E0416">
        <w:rPr>
          <w:rFonts w:ascii="Arial Narrow" w:hAnsi="Arial Narrow" w:cs="Arial"/>
          <w:sz w:val="28"/>
          <w:szCs w:val="28"/>
        </w:rPr>
        <w:t>18.740</w:t>
      </w:r>
      <w:r w:rsidR="008E0416" w:rsidRPr="003F2866">
        <w:rPr>
          <w:rFonts w:ascii="Arial Narrow" w:hAnsi="Arial Narrow" w:cs="Arial"/>
          <w:sz w:val="28"/>
          <w:szCs w:val="28"/>
        </w:rPr>
        <w:t>.</w:t>
      </w:r>
    </w:p>
    <w:p w:rsidR="00A77A93" w:rsidRPr="00881409" w:rsidRDefault="00A77A93" w:rsidP="00A77A93">
      <w:pPr>
        <w:pStyle w:val="Sinespaciado"/>
        <w:spacing w:line="360" w:lineRule="auto"/>
        <w:ind w:firstLine="708"/>
        <w:jc w:val="both"/>
        <w:rPr>
          <w:rFonts w:ascii="Arial Narrow" w:hAnsi="Arial Narrow"/>
          <w:sz w:val="28"/>
          <w:szCs w:val="28"/>
          <w:lang w:val="es-CO"/>
        </w:rPr>
      </w:pPr>
      <w:r w:rsidRPr="00881409">
        <w:rPr>
          <w:rFonts w:ascii="Arial Narrow" w:hAnsi="Arial Narrow"/>
          <w:b/>
          <w:sz w:val="28"/>
          <w:szCs w:val="28"/>
          <w:lang w:val="es-CO"/>
        </w:rPr>
        <w:t>Compensación de Vacaciones</w:t>
      </w:r>
      <w:r w:rsidRPr="00881409">
        <w:rPr>
          <w:rFonts w:ascii="Arial Narrow" w:hAnsi="Arial Narrow"/>
          <w:sz w:val="28"/>
          <w:szCs w:val="28"/>
          <w:lang w:val="es-CO"/>
        </w:rPr>
        <w:t>: de acuerdo con lo establecido en el artíc</w:t>
      </w:r>
      <w:r w:rsidR="00510032">
        <w:rPr>
          <w:rFonts w:ascii="Arial Narrow" w:hAnsi="Arial Narrow"/>
          <w:sz w:val="28"/>
          <w:szCs w:val="28"/>
          <w:lang w:val="es-CO"/>
        </w:rPr>
        <w:t xml:space="preserve">ulo 8 del Decreto 1045 de 1978 y la Ley 995 de 2005, </w:t>
      </w:r>
      <w:r w:rsidRPr="00881409">
        <w:rPr>
          <w:rFonts w:ascii="Arial Narrow" w:hAnsi="Arial Narrow"/>
          <w:sz w:val="28"/>
          <w:szCs w:val="28"/>
          <w:lang w:val="es-CO"/>
        </w:rPr>
        <w:t>el demandante tiene derecho a percibir por esta prestación la suma de $1</w:t>
      </w:r>
      <w:r w:rsidR="00510032">
        <w:rPr>
          <w:rFonts w:ascii="Arial Narrow" w:hAnsi="Arial Narrow"/>
          <w:sz w:val="28"/>
          <w:szCs w:val="28"/>
          <w:lang w:val="es-CO"/>
        </w:rPr>
        <w:t>84.836</w:t>
      </w:r>
      <w:r w:rsidRPr="00881409">
        <w:rPr>
          <w:rFonts w:ascii="Arial Narrow" w:hAnsi="Arial Narrow"/>
          <w:sz w:val="28"/>
          <w:szCs w:val="28"/>
          <w:lang w:val="es-CO"/>
        </w:rPr>
        <w:t xml:space="preserve">, que corresponde a 6.33 días de salario.   </w:t>
      </w:r>
    </w:p>
    <w:p w:rsidR="00A77A93" w:rsidRPr="00E1367D" w:rsidRDefault="00A77A93" w:rsidP="00A77A93">
      <w:pPr>
        <w:pStyle w:val="Sinespaciado"/>
        <w:spacing w:line="360" w:lineRule="auto"/>
        <w:rPr>
          <w:lang w:val="es-ES"/>
        </w:rPr>
      </w:pPr>
    </w:p>
    <w:p w:rsidR="00311CD6" w:rsidRPr="002D1150" w:rsidRDefault="00311CD6" w:rsidP="00316E78">
      <w:pPr>
        <w:pStyle w:val="Sinespaciado"/>
        <w:spacing w:line="360" w:lineRule="auto"/>
        <w:jc w:val="both"/>
        <w:rPr>
          <w:rFonts w:ascii="Arial Narrow" w:hAnsi="Arial Narrow" w:cs="Arial"/>
          <w:color w:val="000000"/>
          <w:sz w:val="28"/>
          <w:szCs w:val="28"/>
          <w:lang w:val="es-ES"/>
        </w:rPr>
      </w:pPr>
      <w:r>
        <w:rPr>
          <w:rFonts w:ascii="Arial Narrow" w:hAnsi="Arial Narrow" w:cs="Arial"/>
          <w:b/>
          <w:i/>
          <w:sz w:val="28"/>
          <w:szCs w:val="28"/>
          <w:lang w:val="es-CO"/>
        </w:rPr>
        <w:tab/>
        <w:t>3.</w:t>
      </w:r>
      <w:r w:rsidR="005644CA">
        <w:rPr>
          <w:rFonts w:ascii="Arial Narrow" w:hAnsi="Arial Narrow" w:cs="Arial"/>
          <w:b/>
          <w:i/>
          <w:sz w:val="28"/>
          <w:szCs w:val="28"/>
          <w:lang w:val="es-CO"/>
        </w:rPr>
        <w:t>2</w:t>
      </w:r>
      <w:r>
        <w:rPr>
          <w:rFonts w:ascii="Arial Narrow" w:hAnsi="Arial Narrow" w:cs="Arial"/>
          <w:b/>
          <w:i/>
          <w:sz w:val="28"/>
          <w:szCs w:val="28"/>
          <w:lang w:val="es-CO"/>
        </w:rPr>
        <w:t xml:space="preserve">. </w:t>
      </w:r>
      <w:r w:rsidRPr="00EC325B">
        <w:rPr>
          <w:rFonts w:ascii="Arial Narrow" w:hAnsi="Arial Narrow" w:cs="Arial"/>
          <w:b/>
          <w:i/>
          <w:sz w:val="28"/>
          <w:szCs w:val="28"/>
          <w:lang w:val="es-CO"/>
        </w:rPr>
        <w:t xml:space="preserve">Indemnización por terminación del contrato sin justa causa: </w:t>
      </w:r>
      <w:r w:rsidR="00D27730">
        <w:rPr>
          <w:rFonts w:ascii="Arial Narrow" w:hAnsi="Arial Narrow" w:cs="Arial"/>
          <w:sz w:val="28"/>
          <w:szCs w:val="28"/>
          <w:lang w:val="es-CO"/>
        </w:rPr>
        <w:t xml:space="preserve">basta señalar que en el presente asunto no quedó demostrado </w:t>
      </w:r>
      <w:r w:rsidR="00316E78">
        <w:rPr>
          <w:rFonts w:ascii="Arial Narrow" w:hAnsi="Arial Narrow" w:cs="Arial"/>
          <w:sz w:val="28"/>
          <w:szCs w:val="28"/>
          <w:lang w:val="es-CO"/>
        </w:rPr>
        <w:t xml:space="preserve">que la terminación del contrato de trabajo obedeció a una causa comprobada </w:t>
      </w:r>
      <w:r w:rsidR="00D27730">
        <w:rPr>
          <w:rFonts w:ascii="Arial Narrow" w:hAnsi="Arial Narrow" w:cs="Arial"/>
          <w:sz w:val="28"/>
          <w:szCs w:val="28"/>
          <w:lang w:val="es-CO"/>
        </w:rPr>
        <w:t xml:space="preserve">imputable al empleador, pues </w:t>
      </w:r>
      <w:r w:rsidR="00316E78">
        <w:rPr>
          <w:rFonts w:ascii="Arial Narrow" w:hAnsi="Arial Narrow" w:cs="Arial"/>
          <w:sz w:val="28"/>
          <w:szCs w:val="28"/>
          <w:lang w:val="es-CO"/>
        </w:rPr>
        <w:t xml:space="preserve">tal como se afirmó en la demanda y lo corroboraron los declarantes escuchados en el curso del proceso, el nexo laboral culminó debido a que el demandante sufrió una falla cardiaca que le impidió seguir prestando el servicio. De modo que, la terminación se dio por causa atribuible al trabajador, por ende, </w:t>
      </w:r>
      <w:r w:rsidR="00BB2263">
        <w:rPr>
          <w:rFonts w:ascii="Arial Narrow" w:hAnsi="Arial Narrow" w:cs="Arial"/>
          <w:sz w:val="28"/>
          <w:szCs w:val="28"/>
          <w:lang w:val="es-CO"/>
        </w:rPr>
        <w:t>no se accederá a este pedimento</w:t>
      </w:r>
      <w:r w:rsidR="00316E78">
        <w:rPr>
          <w:rFonts w:ascii="Arial Narrow" w:hAnsi="Arial Narrow" w:cs="Arial"/>
          <w:sz w:val="28"/>
          <w:szCs w:val="28"/>
          <w:lang w:val="es-CO"/>
        </w:rPr>
        <w:t>.</w:t>
      </w:r>
    </w:p>
    <w:p w:rsidR="00311CD6" w:rsidRPr="002D1150" w:rsidRDefault="00311CD6" w:rsidP="00316E78">
      <w:pPr>
        <w:pStyle w:val="Sinespaciado"/>
        <w:rPr>
          <w:lang w:val="es-ES"/>
        </w:rPr>
      </w:pPr>
    </w:p>
    <w:p w:rsidR="00311CD6" w:rsidRPr="00BB2263" w:rsidRDefault="00311CD6" w:rsidP="00BB2263">
      <w:pPr>
        <w:shd w:val="clear" w:color="auto" w:fill="FFFFFF"/>
        <w:spacing w:line="360" w:lineRule="auto"/>
        <w:ind w:firstLine="708"/>
        <w:jc w:val="both"/>
        <w:rPr>
          <w:rFonts w:ascii="Arial Narrow" w:hAnsi="Arial Narrow" w:cs="Arial Narrow"/>
          <w:sz w:val="28"/>
          <w:szCs w:val="28"/>
          <w:lang w:val="es"/>
        </w:rPr>
      </w:pPr>
      <w:r>
        <w:rPr>
          <w:rFonts w:ascii="Arial Narrow" w:hAnsi="Arial Narrow"/>
          <w:b/>
          <w:i/>
          <w:sz w:val="28"/>
          <w:szCs w:val="28"/>
          <w:lang w:val="es-ES_tradnl"/>
        </w:rPr>
        <w:lastRenderedPageBreak/>
        <w:t>3.</w:t>
      </w:r>
      <w:r w:rsidR="005644CA">
        <w:rPr>
          <w:rFonts w:ascii="Arial Narrow" w:hAnsi="Arial Narrow"/>
          <w:b/>
          <w:i/>
          <w:sz w:val="28"/>
          <w:szCs w:val="28"/>
          <w:lang w:val="es-ES_tradnl"/>
        </w:rPr>
        <w:t>3</w:t>
      </w:r>
      <w:r>
        <w:rPr>
          <w:rFonts w:ascii="Arial Narrow" w:hAnsi="Arial Narrow"/>
          <w:b/>
          <w:i/>
          <w:sz w:val="28"/>
          <w:szCs w:val="28"/>
          <w:lang w:val="es-ES_tradnl"/>
        </w:rPr>
        <w:t>. Indemnización moratoria</w:t>
      </w:r>
      <w:r w:rsidR="00BB2263" w:rsidRPr="00BB2263">
        <w:rPr>
          <w:rFonts w:ascii="Arial Narrow" w:hAnsi="Arial Narrow" w:cs="Arial Narrow"/>
          <w:b/>
          <w:i/>
          <w:sz w:val="28"/>
          <w:szCs w:val="28"/>
          <w:lang w:val="es"/>
        </w:rPr>
        <w:t>.</w:t>
      </w:r>
      <w:r>
        <w:rPr>
          <w:rFonts w:ascii="Arial Narrow" w:hAnsi="Arial Narrow"/>
          <w:b/>
          <w:i/>
          <w:sz w:val="28"/>
          <w:szCs w:val="28"/>
          <w:lang w:val="es-ES_tradnl"/>
        </w:rPr>
        <w:t xml:space="preserve"> </w:t>
      </w:r>
      <w:r>
        <w:rPr>
          <w:rFonts w:ascii="Arial Narrow" w:hAnsi="Arial Narrow"/>
          <w:sz w:val="28"/>
          <w:szCs w:val="28"/>
        </w:rPr>
        <w:t>U</w:t>
      </w:r>
      <w:r w:rsidRPr="006C0A03">
        <w:rPr>
          <w:rFonts w:ascii="Arial Narrow" w:hAnsi="Arial Narrow"/>
          <w:sz w:val="28"/>
          <w:szCs w:val="28"/>
        </w:rPr>
        <w:t>nánime es el criterio jurisprudencial, en torno que la misma no es inexorable ni automática, en la medida de que al finalizar el vínculo laboral, sin que al trabajador se le haya satisfecho en todo o en parte, sus salarios o prestaciones sociales, no es suficiente para imponer dicha sanción la existencia de la deuda a cargo del empleador, sino que se precisa el análisis de su componente subjetivo, en orden a auscultar en la conducta del obligado, las razones que lo impulsaron a no cancelar tales salarios o prestaciones sociales, y si las mismas son atendibles por estar revestidas de buena fe, procederá la exoneración de la condena.</w:t>
      </w:r>
    </w:p>
    <w:p w:rsidR="00311CD6" w:rsidRDefault="00311CD6" w:rsidP="00311CD6">
      <w:pPr>
        <w:pStyle w:val="Sinespaciado"/>
        <w:ind w:firstLine="708"/>
        <w:jc w:val="both"/>
        <w:rPr>
          <w:rFonts w:ascii="Arial Narrow" w:hAnsi="Arial Narrow" w:cs="Tahoma"/>
          <w:sz w:val="28"/>
          <w:szCs w:val="28"/>
          <w:lang w:val="es-ES_tradnl"/>
        </w:rPr>
      </w:pPr>
    </w:p>
    <w:p w:rsidR="00E1367D" w:rsidRPr="0010733B" w:rsidRDefault="00E1367D" w:rsidP="00E1367D">
      <w:pPr>
        <w:spacing w:line="360" w:lineRule="auto"/>
        <w:ind w:firstLine="851"/>
        <w:jc w:val="both"/>
        <w:rPr>
          <w:rFonts w:ascii="Arial Narrow" w:eastAsia="MS Gothic" w:hAnsi="Arial Narrow" w:cs="MS Gothic"/>
          <w:sz w:val="28"/>
          <w:szCs w:val="28"/>
        </w:rPr>
      </w:pPr>
      <w:r w:rsidRPr="0010733B">
        <w:rPr>
          <w:rFonts w:ascii="Arial Narrow" w:eastAsia="MS Gothic" w:hAnsi="Arial Narrow" w:cs="MS Gothic"/>
          <w:sz w:val="28"/>
          <w:szCs w:val="28"/>
        </w:rPr>
        <w:t>En el sub</w:t>
      </w:r>
      <w:r>
        <w:rPr>
          <w:rFonts w:ascii="Arial Narrow" w:eastAsia="MS Gothic" w:hAnsi="Arial Narrow" w:cs="MS Gothic"/>
          <w:sz w:val="28"/>
          <w:szCs w:val="28"/>
        </w:rPr>
        <w:t>-</w:t>
      </w:r>
      <w:r w:rsidRPr="0010733B">
        <w:rPr>
          <w:rFonts w:ascii="Arial Narrow" w:eastAsia="MS Gothic" w:hAnsi="Arial Narrow" w:cs="MS Gothic"/>
          <w:sz w:val="28"/>
          <w:szCs w:val="28"/>
        </w:rPr>
        <w:t xml:space="preserve">lite, con independencia de que la demandada, hubiese acudido a los servicios del demandante, por </w:t>
      </w:r>
      <w:r>
        <w:rPr>
          <w:rFonts w:ascii="Arial Narrow" w:eastAsia="MS Gothic" w:hAnsi="Arial Narrow" w:cs="MS Gothic"/>
          <w:sz w:val="28"/>
          <w:szCs w:val="28"/>
        </w:rPr>
        <w:t>un lapso fijo determinado, ello no la eximí</w:t>
      </w:r>
      <w:r w:rsidRPr="0010733B">
        <w:rPr>
          <w:rFonts w:ascii="Arial Narrow" w:eastAsia="MS Gothic" w:hAnsi="Arial Narrow" w:cs="MS Gothic"/>
          <w:sz w:val="28"/>
          <w:szCs w:val="28"/>
        </w:rPr>
        <w:t>a de</w:t>
      </w:r>
      <w:r>
        <w:rPr>
          <w:rFonts w:ascii="Arial Narrow" w:eastAsia="MS Gothic" w:hAnsi="Arial Narrow" w:cs="MS Gothic"/>
          <w:sz w:val="28"/>
          <w:szCs w:val="28"/>
        </w:rPr>
        <w:t xml:space="preserve"> ser</w:t>
      </w:r>
      <w:r w:rsidRPr="0010733B">
        <w:rPr>
          <w:rFonts w:ascii="Arial Narrow" w:eastAsia="MS Gothic" w:hAnsi="Arial Narrow" w:cs="MS Gothic"/>
          <w:sz w:val="28"/>
          <w:szCs w:val="28"/>
        </w:rPr>
        <w:t xml:space="preserve"> efectivamente su empleadora, y como</w:t>
      </w:r>
      <w:r>
        <w:rPr>
          <w:rFonts w:ascii="Arial Narrow" w:eastAsia="MS Gothic" w:hAnsi="Arial Narrow" w:cs="MS Gothic"/>
          <w:sz w:val="28"/>
          <w:szCs w:val="28"/>
        </w:rPr>
        <w:t xml:space="preserve"> tal, </w:t>
      </w:r>
      <w:r w:rsidRPr="0010733B">
        <w:rPr>
          <w:rFonts w:ascii="Arial Narrow" w:eastAsia="MS Gothic" w:hAnsi="Arial Narrow" w:cs="MS Gothic"/>
          <w:sz w:val="28"/>
          <w:szCs w:val="28"/>
        </w:rPr>
        <w:t xml:space="preserve">obligada a pagar las prestaciones reclamadas, puesto que, </w:t>
      </w:r>
      <w:r>
        <w:rPr>
          <w:rFonts w:ascii="Arial Narrow" w:eastAsia="MS Gothic" w:hAnsi="Arial Narrow" w:cs="MS Gothic"/>
          <w:sz w:val="28"/>
          <w:szCs w:val="28"/>
        </w:rPr>
        <w:t>naturalmente nunca faltó</w:t>
      </w:r>
      <w:r w:rsidRPr="0010733B">
        <w:rPr>
          <w:rFonts w:ascii="Arial Narrow" w:eastAsia="MS Gothic" w:hAnsi="Arial Narrow" w:cs="MS Gothic"/>
          <w:sz w:val="28"/>
          <w:szCs w:val="28"/>
        </w:rPr>
        <w:t xml:space="preserve"> la subordinación</w:t>
      </w:r>
      <w:r>
        <w:rPr>
          <w:rFonts w:ascii="Arial Narrow" w:eastAsia="MS Gothic" w:hAnsi="Arial Narrow" w:cs="MS Gothic"/>
          <w:sz w:val="28"/>
          <w:szCs w:val="28"/>
        </w:rPr>
        <w:t>, para dar paso a</w:t>
      </w:r>
      <w:r w:rsidRPr="0010733B">
        <w:rPr>
          <w:rFonts w:ascii="Arial Narrow" w:eastAsia="MS Gothic" w:hAnsi="Arial Narrow" w:cs="MS Gothic"/>
          <w:sz w:val="28"/>
          <w:szCs w:val="28"/>
        </w:rPr>
        <w:t xml:space="preserve"> la coordinación que alega</w:t>
      </w:r>
      <w:r>
        <w:rPr>
          <w:rFonts w:ascii="Arial Narrow" w:eastAsia="MS Gothic" w:hAnsi="Arial Narrow" w:cs="MS Gothic"/>
          <w:sz w:val="28"/>
          <w:szCs w:val="28"/>
        </w:rPr>
        <w:t xml:space="preserve"> sin razón</w:t>
      </w:r>
      <w:r w:rsidRPr="0010733B">
        <w:rPr>
          <w:rFonts w:ascii="Arial Narrow" w:eastAsia="MS Gothic" w:hAnsi="Arial Narrow" w:cs="MS Gothic"/>
          <w:sz w:val="28"/>
          <w:szCs w:val="28"/>
        </w:rPr>
        <w:t xml:space="preserve"> la demandada, a juzgar por las tareas elementales a que se comprometió realizar</w:t>
      </w:r>
      <w:r>
        <w:rPr>
          <w:rFonts w:ascii="Arial Narrow" w:eastAsia="MS Gothic" w:hAnsi="Arial Narrow" w:cs="MS Gothic"/>
          <w:sz w:val="28"/>
          <w:szCs w:val="28"/>
        </w:rPr>
        <w:t xml:space="preserve"> el señor </w:t>
      </w:r>
      <w:proofErr w:type="spellStart"/>
      <w:r>
        <w:rPr>
          <w:rFonts w:ascii="Arial Narrow" w:eastAsia="MS Gothic" w:hAnsi="Arial Narrow" w:cs="MS Gothic"/>
          <w:sz w:val="28"/>
          <w:szCs w:val="28"/>
        </w:rPr>
        <w:t>Jhon</w:t>
      </w:r>
      <w:proofErr w:type="spellEnd"/>
      <w:r>
        <w:rPr>
          <w:rFonts w:ascii="Arial Narrow" w:eastAsia="MS Gothic" w:hAnsi="Arial Narrow" w:cs="MS Gothic"/>
          <w:sz w:val="28"/>
          <w:szCs w:val="28"/>
        </w:rPr>
        <w:t xml:space="preserve"> Fredy Castillo </w:t>
      </w:r>
      <w:proofErr w:type="spellStart"/>
      <w:r>
        <w:rPr>
          <w:rFonts w:ascii="Arial Narrow" w:eastAsia="MS Gothic" w:hAnsi="Arial Narrow" w:cs="MS Gothic"/>
          <w:sz w:val="28"/>
          <w:szCs w:val="28"/>
        </w:rPr>
        <w:t>Castillo</w:t>
      </w:r>
      <w:proofErr w:type="spellEnd"/>
      <w:r w:rsidRPr="0010733B">
        <w:rPr>
          <w:rFonts w:ascii="Arial Narrow" w:eastAsia="MS Gothic" w:hAnsi="Arial Narrow" w:cs="MS Gothic"/>
          <w:sz w:val="28"/>
          <w:szCs w:val="28"/>
        </w:rPr>
        <w:t>, que en momento alguno ameritaba la suscripción de contratos de prestación de servicios, de suyo reservados a áreas del conocimiento especializada</w:t>
      </w:r>
      <w:r>
        <w:rPr>
          <w:rFonts w:ascii="Arial Narrow" w:eastAsia="MS Gothic" w:hAnsi="Arial Narrow" w:cs="MS Gothic"/>
          <w:sz w:val="28"/>
          <w:szCs w:val="28"/>
        </w:rPr>
        <w:t>s, presentándose un abuso en la</w:t>
      </w:r>
      <w:r w:rsidRPr="0010733B">
        <w:rPr>
          <w:rFonts w:ascii="Arial Narrow" w:eastAsia="MS Gothic" w:hAnsi="Arial Narrow" w:cs="MS Gothic"/>
          <w:sz w:val="28"/>
          <w:szCs w:val="28"/>
        </w:rPr>
        <w:t xml:space="preserve"> forma emplead</w:t>
      </w:r>
      <w:r>
        <w:rPr>
          <w:rFonts w:ascii="Arial Narrow" w:eastAsia="MS Gothic" w:hAnsi="Arial Narrow" w:cs="MS Gothic"/>
          <w:sz w:val="28"/>
          <w:szCs w:val="28"/>
        </w:rPr>
        <w:t>a</w:t>
      </w:r>
      <w:r w:rsidRPr="0010733B">
        <w:rPr>
          <w:rFonts w:ascii="Arial Narrow" w:eastAsia="MS Gothic" w:hAnsi="Arial Narrow" w:cs="MS Gothic"/>
          <w:sz w:val="28"/>
          <w:szCs w:val="28"/>
        </w:rPr>
        <w:t>, a fin de desconocer al trabajador la justa retribución legal de sus servicios.</w:t>
      </w:r>
    </w:p>
    <w:p w:rsidR="00E1367D" w:rsidRPr="00E1367D" w:rsidRDefault="00E1367D" w:rsidP="00E1367D">
      <w:pPr>
        <w:pStyle w:val="Sinespaciado"/>
        <w:rPr>
          <w:rFonts w:eastAsia="MS Gothic"/>
          <w:lang w:val="es-ES"/>
        </w:rPr>
      </w:pPr>
    </w:p>
    <w:p w:rsidR="00E1367D" w:rsidRDefault="00E1367D" w:rsidP="00E1367D">
      <w:pPr>
        <w:spacing w:line="360" w:lineRule="auto"/>
        <w:ind w:firstLine="851"/>
        <w:jc w:val="both"/>
        <w:rPr>
          <w:rFonts w:ascii="Arial Narrow" w:eastAsia="MS Gothic" w:hAnsi="Arial Narrow" w:cs="MS Gothic"/>
          <w:sz w:val="28"/>
          <w:szCs w:val="28"/>
        </w:rPr>
      </w:pPr>
      <w:r>
        <w:rPr>
          <w:rFonts w:ascii="Arial Narrow" w:eastAsia="MS Gothic" w:hAnsi="Arial Narrow" w:cs="MS Gothic"/>
          <w:sz w:val="28"/>
          <w:szCs w:val="28"/>
        </w:rPr>
        <w:t xml:space="preserve">Por otro lado, </w:t>
      </w:r>
      <w:r w:rsidRPr="008C33EC">
        <w:rPr>
          <w:rFonts w:ascii="Arial Narrow" w:eastAsia="MS Gothic" w:hAnsi="Arial Narrow" w:cs="MS Gothic"/>
          <w:sz w:val="28"/>
          <w:szCs w:val="28"/>
        </w:rPr>
        <w:t>la</w:t>
      </w:r>
      <w:r>
        <w:rPr>
          <w:rFonts w:ascii="Arial Narrow" w:eastAsia="MS Gothic" w:hAnsi="Arial Narrow" w:cs="MS Gothic"/>
          <w:sz w:val="28"/>
          <w:szCs w:val="28"/>
        </w:rPr>
        <w:t xml:space="preserve"> carencia de personal de planta </w:t>
      </w:r>
      <w:r w:rsidRPr="008C33EC">
        <w:rPr>
          <w:rFonts w:ascii="Arial Narrow" w:eastAsia="MS Gothic" w:hAnsi="Arial Narrow" w:cs="MS Gothic"/>
          <w:sz w:val="28"/>
          <w:szCs w:val="28"/>
        </w:rPr>
        <w:t>no puede constituirse para la administración en patente de cor</w:t>
      </w:r>
      <w:r>
        <w:rPr>
          <w:rFonts w:ascii="Arial Narrow" w:eastAsia="MS Gothic" w:hAnsi="Arial Narrow" w:cs="MS Gothic"/>
          <w:sz w:val="28"/>
          <w:szCs w:val="28"/>
        </w:rPr>
        <w:t>s</w:t>
      </w:r>
      <w:r w:rsidRPr="008C33EC">
        <w:rPr>
          <w:rFonts w:ascii="Arial Narrow" w:eastAsia="MS Gothic" w:hAnsi="Arial Narrow" w:cs="MS Gothic"/>
          <w:sz w:val="28"/>
          <w:szCs w:val="28"/>
        </w:rPr>
        <w:t xml:space="preserve">o, para </w:t>
      </w:r>
      <w:r>
        <w:rPr>
          <w:rFonts w:ascii="Arial Narrow" w:eastAsia="MS Gothic" w:hAnsi="Arial Narrow" w:cs="MS Gothic"/>
          <w:sz w:val="28"/>
          <w:szCs w:val="28"/>
        </w:rPr>
        <w:t xml:space="preserve">distorsionar el contrato de prestación de servicios </w:t>
      </w:r>
      <w:r w:rsidRPr="008C33EC">
        <w:rPr>
          <w:rFonts w:ascii="Arial Narrow" w:eastAsia="MS Gothic" w:hAnsi="Arial Narrow" w:cs="MS Gothic"/>
          <w:sz w:val="28"/>
          <w:szCs w:val="28"/>
        </w:rPr>
        <w:t>revestid</w:t>
      </w:r>
      <w:r>
        <w:rPr>
          <w:rFonts w:ascii="Arial Narrow" w:eastAsia="MS Gothic" w:hAnsi="Arial Narrow" w:cs="MS Gothic"/>
          <w:sz w:val="28"/>
          <w:szCs w:val="28"/>
        </w:rPr>
        <w:t>o</w:t>
      </w:r>
      <w:r w:rsidRPr="008C33EC">
        <w:rPr>
          <w:rFonts w:ascii="Arial Narrow" w:eastAsia="MS Gothic" w:hAnsi="Arial Narrow" w:cs="MS Gothic"/>
          <w:sz w:val="28"/>
          <w:szCs w:val="28"/>
        </w:rPr>
        <w:t xml:space="preserve"> en apariencia</w:t>
      </w:r>
      <w:r>
        <w:rPr>
          <w:rFonts w:ascii="Arial Narrow" w:eastAsia="MS Gothic" w:hAnsi="Arial Narrow" w:cs="MS Gothic"/>
          <w:sz w:val="28"/>
          <w:szCs w:val="28"/>
        </w:rPr>
        <w:t xml:space="preserve"> de tal</w:t>
      </w:r>
      <w:r w:rsidRPr="008C33EC">
        <w:rPr>
          <w:rFonts w:ascii="Arial Narrow" w:eastAsia="MS Gothic" w:hAnsi="Arial Narrow" w:cs="MS Gothic"/>
          <w:sz w:val="28"/>
          <w:szCs w:val="28"/>
        </w:rPr>
        <w:t>, empero, que en la realidad se devela con t</w:t>
      </w:r>
      <w:r>
        <w:rPr>
          <w:rFonts w:ascii="Arial Narrow" w:eastAsia="MS Gothic" w:hAnsi="Arial Narrow" w:cs="MS Gothic"/>
          <w:sz w:val="28"/>
          <w:szCs w:val="28"/>
        </w:rPr>
        <w:t>odas las características de subordinación</w:t>
      </w:r>
      <w:r w:rsidRPr="008C33EC">
        <w:rPr>
          <w:rFonts w:ascii="Arial Narrow" w:eastAsia="MS Gothic" w:hAnsi="Arial Narrow" w:cs="MS Gothic"/>
          <w:sz w:val="28"/>
          <w:szCs w:val="28"/>
        </w:rPr>
        <w:t>,</w:t>
      </w:r>
      <w:r>
        <w:rPr>
          <w:rFonts w:ascii="Arial Narrow" w:eastAsia="MS Gothic" w:hAnsi="Arial Narrow" w:cs="MS Gothic"/>
          <w:sz w:val="28"/>
          <w:szCs w:val="28"/>
        </w:rPr>
        <w:t xml:space="preserve"> lo que necesariamente impondría la primacía de la realidad sobre las formas.</w:t>
      </w:r>
    </w:p>
    <w:p w:rsidR="00311CD6" w:rsidRDefault="00881409" w:rsidP="004D6C83">
      <w:pPr>
        <w:pStyle w:val="Textoindependiente2"/>
        <w:spacing w:line="360" w:lineRule="auto"/>
        <w:jc w:val="both"/>
        <w:rPr>
          <w:rFonts w:ascii="Arial Narrow" w:hAnsi="Arial Narrow"/>
          <w:sz w:val="28"/>
          <w:szCs w:val="28"/>
          <w:lang w:val="es-ES"/>
        </w:rPr>
      </w:pPr>
      <w:r>
        <w:rPr>
          <w:rFonts w:ascii="Arial Narrow" w:hAnsi="Arial Narrow" w:cs="Tahoma"/>
          <w:sz w:val="28"/>
          <w:szCs w:val="28"/>
          <w:lang w:val="es-ES_tradnl"/>
        </w:rPr>
        <w:tab/>
        <w:t xml:space="preserve">Por ende, </w:t>
      </w:r>
      <w:r w:rsidR="00E1367D">
        <w:rPr>
          <w:rFonts w:ascii="Arial Narrow" w:hAnsi="Arial Narrow" w:cs="Tahoma"/>
          <w:sz w:val="28"/>
          <w:szCs w:val="28"/>
          <w:lang w:val="es-ES_tradnl"/>
        </w:rPr>
        <w:t xml:space="preserve">se accederá a la sanción moratoria </w:t>
      </w:r>
      <w:r>
        <w:rPr>
          <w:rFonts w:ascii="Arial Narrow" w:hAnsi="Arial Narrow" w:cs="Tahoma"/>
          <w:sz w:val="28"/>
          <w:szCs w:val="28"/>
          <w:lang w:val="es-ES_tradnl"/>
        </w:rPr>
        <w:t>contenida en</w:t>
      </w:r>
      <w:r w:rsidR="004D6C83">
        <w:rPr>
          <w:rFonts w:ascii="Arial Narrow" w:hAnsi="Arial Narrow" w:cs="Tahoma"/>
          <w:sz w:val="28"/>
          <w:szCs w:val="28"/>
          <w:lang w:val="es-ES_tradnl"/>
        </w:rPr>
        <w:t xml:space="preserve"> el </w:t>
      </w:r>
      <w:r w:rsidRPr="00881409">
        <w:rPr>
          <w:rFonts w:ascii="Arial Narrow" w:hAnsi="Arial Narrow" w:cs="Arial Narrow"/>
          <w:sz w:val="28"/>
          <w:szCs w:val="28"/>
          <w:lang w:val="es"/>
        </w:rPr>
        <w:t>Decreto 797 de 1949</w:t>
      </w:r>
      <w:r w:rsidR="00E1367D">
        <w:rPr>
          <w:rFonts w:ascii="Arial Narrow" w:hAnsi="Arial Narrow" w:cs="Arial Narrow"/>
          <w:sz w:val="28"/>
          <w:szCs w:val="28"/>
          <w:lang w:val="es"/>
        </w:rPr>
        <w:t xml:space="preserve">, </w:t>
      </w:r>
      <w:r w:rsidR="004D6C83" w:rsidRPr="004D6C83">
        <w:rPr>
          <w:rFonts w:ascii="Arial Narrow" w:hAnsi="Arial Narrow"/>
          <w:sz w:val="28"/>
          <w:szCs w:val="28"/>
          <w:lang w:val="es-ES"/>
        </w:rPr>
        <w:t xml:space="preserve">la cual, respetando el periodo de gracia de 90 días </w:t>
      </w:r>
      <w:r w:rsidR="008F49ED">
        <w:rPr>
          <w:rFonts w:ascii="Arial Narrow" w:hAnsi="Arial Narrow"/>
          <w:sz w:val="28"/>
          <w:szCs w:val="28"/>
          <w:lang w:val="es-ES"/>
        </w:rPr>
        <w:t xml:space="preserve">hábiles </w:t>
      </w:r>
      <w:r w:rsidR="00A20031">
        <w:rPr>
          <w:rFonts w:ascii="Arial Narrow" w:hAnsi="Arial Narrow"/>
          <w:sz w:val="28"/>
          <w:szCs w:val="28"/>
          <w:lang w:val="es-ES"/>
        </w:rPr>
        <w:t xml:space="preserve">contados </w:t>
      </w:r>
      <w:r w:rsidR="004D6C83" w:rsidRPr="004D6C83">
        <w:rPr>
          <w:rFonts w:ascii="Arial Narrow" w:hAnsi="Arial Narrow"/>
          <w:sz w:val="28"/>
          <w:szCs w:val="28"/>
          <w:lang w:val="es-ES"/>
        </w:rPr>
        <w:t xml:space="preserve">a partir de la finalización del vínculo laboral, </w:t>
      </w:r>
      <w:r w:rsidR="008701F2">
        <w:rPr>
          <w:rFonts w:ascii="Arial Narrow" w:hAnsi="Arial Narrow"/>
          <w:sz w:val="28"/>
          <w:szCs w:val="28"/>
          <w:lang w:val="es-ES"/>
        </w:rPr>
        <w:t xml:space="preserve">y a razón de 29.200 diarios, </w:t>
      </w:r>
      <w:r w:rsidR="004D6C83" w:rsidRPr="004D6C83">
        <w:rPr>
          <w:rFonts w:ascii="Arial Narrow" w:hAnsi="Arial Narrow"/>
          <w:sz w:val="28"/>
          <w:szCs w:val="28"/>
          <w:lang w:val="es-ES"/>
        </w:rPr>
        <w:t xml:space="preserve">empieza a correr a partir del </w:t>
      </w:r>
      <w:r w:rsidR="00A20031">
        <w:rPr>
          <w:rFonts w:ascii="Arial Narrow" w:hAnsi="Arial Narrow"/>
          <w:sz w:val="28"/>
          <w:szCs w:val="28"/>
          <w:lang w:val="es-ES"/>
        </w:rPr>
        <w:t>31 de enero de 2017</w:t>
      </w:r>
      <w:r w:rsidR="0086786D">
        <w:rPr>
          <w:rFonts w:ascii="Arial Narrow" w:hAnsi="Arial Narrow"/>
          <w:sz w:val="28"/>
          <w:szCs w:val="28"/>
          <w:lang w:val="es-ES"/>
        </w:rPr>
        <w:t xml:space="preserve">, </w:t>
      </w:r>
      <w:r w:rsidR="00A20031">
        <w:rPr>
          <w:rFonts w:ascii="Arial Narrow" w:hAnsi="Arial Narrow"/>
          <w:sz w:val="28"/>
          <w:szCs w:val="28"/>
          <w:lang w:val="es-ES"/>
        </w:rPr>
        <w:t xml:space="preserve">y hasta el pago efectivo de la obligación. </w:t>
      </w:r>
    </w:p>
    <w:p w:rsidR="009B24F4" w:rsidRPr="007C4BC6" w:rsidRDefault="009B24F4" w:rsidP="008701F2">
      <w:pPr>
        <w:pStyle w:val="Sinespaciado"/>
        <w:rPr>
          <w:lang w:val="es-ES"/>
        </w:rPr>
      </w:pPr>
    </w:p>
    <w:p w:rsidR="009B24F4" w:rsidRPr="00A20031" w:rsidRDefault="009B24F4" w:rsidP="009B24F4">
      <w:pPr>
        <w:pStyle w:val="Textoindependiente2"/>
        <w:spacing w:line="360" w:lineRule="auto"/>
        <w:ind w:firstLine="708"/>
        <w:jc w:val="both"/>
        <w:rPr>
          <w:rFonts w:ascii="Arial Narrow" w:hAnsi="Arial Narrow"/>
          <w:sz w:val="28"/>
          <w:szCs w:val="28"/>
          <w:lang w:val="es-ES"/>
        </w:rPr>
      </w:pPr>
      <w:r>
        <w:rPr>
          <w:rFonts w:ascii="Arial Narrow" w:hAnsi="Arial Narrow"/>
          <w:sz w:val="28"/>
          <w:szCs w:val="28"/>
          <w:lang w:val="es-ES"/>
        </w:rPr>
        <w:t>No obstante, dado que en la demanda se peticionó p</w:t>
      </w:r>
      <w:r w:rsidR="002E4A57">
        <w:rPr>
          <w:rFonts w:ascii="Arial Narrow" w:hAnsi="Arial Narrow"/>
          <w:sz w:val="28"/>
          <w:szCs w:val="28"/>
          <w:lang w:val="es-ES"/>
        </w:rPr>
        <w:t xml:space="preserve">or dicho concepto la suma diaria de $22.982, cual si se tratara de un salario mínimo legal mensual vigente, será </w:t>
      </w:r>
      <w:r w:rsidR="002E4A57">
        <w:rPr>
          <w:rFonts w:ascii="Arial Narrow" w:hAnsi="Arial Narrow"/>
          <w:sz w:val="28"/>
          <w:szCs w:val="28"/>
          <w:lang w:val="es-ES"/>
        </w:rPr>
        <w:lastRenderedPageBreak/>
        <w:t xml:space="preserve">este el monto con el </w:t>
      </w:r>
      <w:r w:rsidR="008701F2">
        <w:rPr>
          <w:rFonts w:ascii="Arial Narrow" w:hAnsi="Arial Narrow"/>
          <w:sz w:val="28"/>
          <w:szCs w:val="28"/>
          <w:lang w:val="es-ES"/>
        </w:rPr>
        <w:t xml:space="preserve">que </w:t>
      </w:r>
      <w:r w:rsidR="002E4A57">
        <w:rPr>
          <w:rFonts w:ascii="Arial Narrow" w:hAnsi="Arial Narrow"/>
          <w:sz w:val="28"/>
          <w:szCs w:val="28"/>
          <w:lang w:val="es-ES"/>
        </w:rPr>
        <w:t>se liquidará la indemnización moratoria en mención,</w:t>
      </w:r>
      <w:r w:rsidR="00A77A93">
        <w:rPr>
          <w:rFonts w:ascii="Arial Narrow" w:hAnsi="Arial Narrow"/>
          <w:sz w:val="28"/>
          <w:szCs w:val="28"/>
          <w:lang w:val="es-ES"/>
        </w:rPr>
        <w:t xml:space="preserve"> como quiera que no le es dable a esta segunda instancia proferir fallos ultra y extra </w:t>
      </w:r>
      <w:proofErr w:type="spellStart"/>
      <w:r w:rsidR="00A77A93">
        <w:rPr>
          <w:rFonts w:ascii="Arial Narrow" w:hAnsi="Arial Narrow"/>
          <w:sz w:val="28"/>
          <w:szCs w:val="28"/>
          <w:lang w:val="es-ES"/>
        </w:rPr>
        <w:t>petita</w:t>
      </w:r>
      <w:proofErr w:type="spellEnd"/>
      <w:r w:rsidR="00A77A93">
        <w:rPr>
          <w:rFonts w:ascii="Arial Narrow" w:hAnsi="Arial Narrow"/>
          <w:sz w:val="28"/>
          <w:szCs w:val="28"/>
          <w:lang w:val="es-ES"/>
        </w:rPr>
        <w:t xml:space="preserve">. </w:t>
      </w:r>
      <w:r w:rsidR="002E4A57">
        <w:rPr>
          <w:rFonts w:ascii="Arial Narrow" w:hAnsi="Arial Narrow"/>
          <w:sz w:val="28"/>
          <w:szCs w:val="28"/>
          <w:lang w:val="es-ES"/>
        </w:rPr>
        <w:t xml:space="preserve"> </w:t>
      </w:r>
    </w:p>
    <w:p w:rsidR="005644CA" w:rsidRDefault="005644CA" w:rsidP="00311CD6">
      <w:pPr>
        <w:pStyle w:val="Sinespaciado"/>
        <w:jc w:val="both"/>
        <w:rPr>
          <w:rFonts w:ascii="Arial Narrow" w:hAnsi="Arial Narrow" w:cs="Arial"/>
          <w:b/>
          <w:i/>
          <w:sz w:val="28"/>
          <w:szCs w:val="28"/>
          <w:lang w:val="es-CO"/>
        </w:rPr>
      </w:pPr>
    </w:p>
    <w:p w:rsidR="00311CD6" w:rsidRPr="00311CD6" w:rsidRDefault="00311CD6" w:rsidP="00311CD6">
      <w:pPr>
        <w:pStyle w:val="Sinespaciado"/>
        <w:jc w:val="both"/>
        <w:rPr>
          <w:rFonts w:ascii="Arial Narrow" w:hAnsi="Arial Narrow" w:cs="Arial"/>
          <w:b/>
          <w:i/>
          <w:sz w:val="28"/>
          <w:szCs w:val="28"/>
          <w:lang w:val="es-ES"/>
        </w:rPr>
      </w:pPr>
      <w:r w:rsidRPr="00EC325B">
        <w:rPr>
          <w:rFonts w:ascii="Arial Narrow" w:hAnsi="Arial Narrow" w:cs="Arial"/>
          <w:b/>
          <w:i/>
          <w:sz w:val="28"/>
          <w:szCs w:val="28"/>
          <w:lang w:val="es-CO"/>
        </w:rPr>
        <w:tab/>
      </w:r>
      <w:r w:rsidRPr="00311CD6">
        <w:rPr>
          <w:rFonts w:ascii="Arial Narrow" w:hAnsi="Arial Narrow" w:cs="Arial"/>
          <w:b/>
          <w:i/>
          <w:sz w:val="28"/>
          <w:szCs w:val="28"/>
          <w:lang w:val="es-ES"/>
        </w:rPr>
        <w:t>5.</w:t>
      </w:r>
      <w:r w:rsidRPr="00311CD6">
        <w:rPr>
          <w:rFonts w:ascii="Arial Narrow" w:hAnsi="Arial Narrow" w:cs="Arial"/>
          <w:sz w:val="28"/>
          <w:szCs w:val="28"/>
          <w:lang w:val="es-ES"/>
        </w:rPr>
        <w:t xml:space="preserve"> </w:t>
      </w:r>
      <w:r w:rsidRPr="00311CD6">
        <w:rPr>
          <w:rFonts w:ascii="Arial Narrow" w:hAnsi="Arial Narrow" w:cs="Arial"/>
          <w:b/>
          <w:i/>
          <w:sz w:val="28"/>
          <w:szCs w:val="28"/>
          <w:lang w:val="es-ES"/>
        </w:rPr>
        <w:t>Conclusión.</w:t>
      </w:r>
    </w:p>
    <w:p w:rsidR="00311CD6" w:rsidRPr="007C4BC6" w:rsidRDefault="00311CD6" w:rsidP="005644CA">
      <w:pPr>
        <w:pStyle w:val="Sinespaciado"/>
        <w:rPr>
          <w:lang w:val="es-ES"/>
        </w:rPr>
      </w:pPr>
    </w:p>
    <w:p w:rsidR="00311CD6" w:rsidRDefault="00311CD6" w:rsidP="00311CD6">
      <w:pPr>
        <w:pStyle w:val="Sinespaciado"/>
        <w:spacing w:line="360" w:lineRule="auto"/>
        <w:jc w:val="both"/>
        <w:rPr>
          <w:rFonts w:ascii="Arial Narrow" w:hAnsi="Arial Narrow" w:cs="Arial"/>
          <w:sz w:val="28"/>
          <w:szCs w:val="28"/>
          <w:lang w:val="es-ES"/>
        </w:rPr>
      </w:pPr>
      <w:r w:rsidRPr="00311CD6">
        <w:rPr>
          <w:rFonts w:ascii="Arial Narrow" w:hAnsi="Arial Narrow" w:cs="Arial"/>
          <w:b/>
          <w:i/>
          <w:sz w:val="28"/>
          <w:szCs w:val="28"/>
          <w:lang w:val="es-ES"/>
        </w:rPr>
        <w:tab/>
      </w:r>
      <w:r w:rsidRPr="00311CD6">
        <w:rPr>
          <w:rFonts w:ascii="Arial Narrow" w:hAnsi="Arial Narrow" w:cs="Arial"/>
          <w:sz w:val="28"/>
          <w:szCs w:val="28"/>
          <w:lang w:val="es-ES"/>
        </w:rPr>
        <w:t xml:space="preserve"> </w:t>
      </w:r>
      <w:r w:rsidRPr="005A04C8">
        <w:rPr>
          <w:rFonts w:ascii="Arial Narrow" w:hAnsi="Arial Narrow" w:cs="Arial"/>
          <w:sz w:val="28"/>
          <w:szCs w:val="28"/>
          <w:lang w:val="es-ES"/>
        </w:rPr>
        <w:t xml:space="preserve">Dadas las resultas del proceso, se revocará la sentencia de primer grado. Costas a cargo de la demandada, en ambas instancias. </w:t>
      </w:r>
    </w:p>
    <w:p w:rsidR="00311CD6" w:rsidRPr="007C4BC6" w:rsidRDefault="00311CD6" w:rsidP="008701F2">
      <w:pPr>
        <w:pStyle w:val="Sinespaciado"/>
        <w:rPr>
          <w:lang w:val="es-ES"/>
        </w:rPr>
      </w:pPr>
    </w:p>
    <w:p w:rsidR="00311CD6" w:rsidRPr="00B53C5F" w:rsidRDefault="00311CD6" w:rsidP="00311CD6">
      <w:pPr>
        <w:pStyle w:val="Sinespaciado"/>
        <w:spacing w:line="360" w:lineRule="auto"/>
        <w:jc w:val="both"/>
        <w:rPr>
          <w:rFonts w:ascii="Arial Narrow" w:hAnsi="Arial Narrow"/>
          <w:sz w:val="28"/>
          <w:szCs w:val="28"/>
          <w:lang w:val="es-ES_tradnl"/>
        </w:rPr>
      </w:pPr>
      <w:r>
        <w:rPr>
          <w:rFonts w:ascii="Arial Narrow" w:hAnsi="Arial Narrow"/>
          <w:sz w:val="28"/>
          <w:szCs w:val="28"/>
          <w:lang w:val="es-ES_tradnl"/>
        </w:rPr>
        <w:tab/>
      </w:r>
      <w:r w:rsidRPr="00B53C5F">
        <w:rPr>
          <w:rFonts w:ascii="Arial Narrow" w:hAnsi="Arial Narrow"/>
          <w:sz w:val="28"/>
          <w:szCs w:val="28"/>
          <w:lang w:val="es-ES_tradnl"/>
        </w:rPr>
        <w:t>En mérito de lo expuesto,</w:t>
      </w:r>
      <w:r w:rsidRPr="007F27E0">
        <w:rPr>
          <w:rFonts w:ascii="Arial Narrow" w:hAnsi="Arial Narrow"/>
          <w:b/>
          <w:i/>
          <w:sz w:val="28"/>
          <w:szCs w:val="28"/>
          <w:lang w:val="es-ES_tradnl"/>
        </w:rPr>
        <w:t xml:space="preserve"> la Sala Laboral del Tribunal Superior del Distrito de Pereira,</w:t>
      </w:r>
      <w:r w:rsidRPr="00B53C5F">
        <w:rPr>
          <w:rFonts w:ascii="Arial Narrow" w:hAnsi="Arial Narrow"/>
          <w:b/>
          <w:sz w:val="28"/>
          <w:szCs w:val="28"/>
          <w:lang w:val="es-ES_tradnl"/>
        </w:rPr>
        <w:t xml:space="preserve"> </w:t>
      </w:r>
      <w:r w:rsidRPr="00B53C5F">
        <w:rPr>
          <w:rFonts w:ascii="Arial Narrow" w:hAnsi="Arial Narrow"/>
          <w:sz w:val="28"/>
          <w:szCs w:val="28"/>
          <w:lang w:val="es-ES_tradnl"/>
        </w:rPr>
        <w:t xml:space="preserve">administrando justicia en nombre de la República y por autoridad de la Ley, </w:t>
      </w:r>
    </w:p>
    <w:p w:rsidR="00311CD6" w:rsidRPr="00B53C5F" w:rsidRDefault="00311CD6" w:rsidP="00311CD6">
      <w:pPr>
        <w:pStyle w:val="Sinespaciado"/>
        <w:jc w:val="both"/>
        <w:rPr>
          <w:rFonts w:ascii="Arial Narrow" w:hAnsi="Arial Narrow"/>
          <w:sz w:val="28"/>
          <w:szCs w:val="28"/>
          <w:lang w:val="es-ES_tradnl"/>
        </w:rPr>
      </w:pPr>
    </w:p>
    <w:p w:rsidR="00311CD6" w:rsidRDefault="00311CD6" w:rsidP="00311CD6">
      <w:pPr>
        <w:pStyle w:val="Sinespaciado"/>
        <w:spacing w:line="360" w:lineRule="auto"/>
        <w:jc w:val="center"/>
        <w:rPr>
          <w:rFonts w:ascii="Arial Narrow" w:hAnsi="Arial Narrow"/>
          <w:b/>
          <w:i/>
          <w:sz w:val="28"/>
          <w:szCs w:val="28"/>
          <w:lang w:val="es-ES_tradnl"/>
        </w:rPr>
      </w:pPr>
      <w:r w:rsidRPr="007F27E0">
        <w:rPr>
          <w:rFonts w:ascii="Arial Narrow" w:hAnsi="Arial Narrow"/>
          <w:b/>
          <w:i/>
          <w:sz w:val="28"/>
          <w:szCs w:val="28"/>
          <w:lang w:val="es-ES_tradnl"/>
        </w:rPr>
        <w:t>FALLA</w:t>
      </w:r>
    </w:p>
    <w:p w:rsidR="00311CD6" w:rsidRPr="007C4BC6" w:rsidRDefault="00311CD6" w:rsidP="008701F2">
      <w:pPr>
        <w:pStyle w:val="Sinespaciado"/>
        <w:rPr>
          <w:lang w:val="es-ES"/>
        </w:rPr>
      </w:pPr>
    </w:p>
    <w:p w:rsidR="00311CD6" w:rsidRDefault="00311CD6" w:rsidP="00311CD6">
      <w:pPr>
        <w:tabs>
          <w:tab w:val="left" w:pos="-720"/>
        </w:tabs>
        <w:spacing w:line="336" w:lineRule="auto"/>
        <w:ind w:right="28" w:firstLine="851"/>
        <w:jc w:val="both"/>
        <w:rPr>
          <w:rFonts w:ascii="Arial Narrow" w:hAnsi="Arial Narrow" w:cs="Tahoma"/>
          <w:sz w:val="28"/>
          <w:szCs w:val="28"/>
        </w:rPr>
      </w:pPr>
      <w:r w:rsidRPr="00881409">
        <w:rPr>
          <w:rFonts w:ascii="Arial Narrow" w:hAnsi="Arial Narrow" w:cs="Tahoma"/>
          <w:b/>
          <w:spacing w:val="-2"/>
          <w:sz w:val="28"/>
          <w:szCs w:val="28"/>
        </w:rPr>
        <w:t>Revoca</w:t>
      </w:r>
      <w:r w:rsidRPr="00881409">
        <w:rPr>
          <w:rFonts w:ascii="Arial Narrow" w:hAnsi="Arial Narrow" w:cs="Tahoma"/>
          <w:sz w:val="28"/>
          <w:szCs w:val="28"/>
        </w:rPr>
        <w:t xml:space="preserve"> la </w:t>
      </w:r>
      <w:r w:rsidR="00881409" w:rsidRPr="00881409">
        <w:rPr>
          <w:rFonts w:ascii="Arial Narrow" w:hAnsi="Arial Narrow" w:cs="Tahoma"/>
          <w:sz w:val="28"/>
          <w:szCs w:val="28"/>
        </w:rPr>
        <w:t>sentencia proferida el 19 de octubre de 2017</w:t>
      </w:r>
      <w:r w:rsidRPr="00881409">
        <w:rPr>
          <w:rFonts w:ascii="Arial Narrow" w:hAnsi="Arial Narrow" w:cs="Tahoma"/>
          <w:sz w:val="28"/>
          <w:szCs w:val="28"/>
        </w:rPr>
        <w:t xml:space="preserve"> por el Juzgado </w:t>
      </w:r>
      <w:r w:rsidR="00881409" w:rsidRPr="00881409">
        <w:rPr>
          <w:rFonts w:ascii="Arial Narrow" w:hAnsi="Arial Narrow" w:cs="Tahoma"/>
          <w:sz w:val="28"/>
          <w:szCs w:val="28"/>
        </w:rPr>
        <w:t xml:space="preserve">Laboral del Circuito de Dosquebradas, Risaralda </w:t>
      </w:r>
      <w:r w:rsidRPr="00881409">
        <w:rPr>
          <w:rFonts w:ascii="Arial Narrow" w:hAnsi="Arial Narrow" w:cs="Tahoma"/>
          <w:sz w:val="28"/>
          <w:szCs w:val="28"/>
        </w:rPr>
        <w:t xml:space="preserve">dentro del proceso ordinario laboral iniciado por </w:t>
      </w:r>
      <w:proofErr w:type="spellStart"/>
      <w:r w:rsidR="00881409" w:rsidRPr="00881409">
        <w:rPr>
          <w:rFonts w:ascii="Arial Narrow" w:hAnsi="Arial Narrow" w:cs="Tahoma"/>
          <w:b/>
          <w:sz w:val="28"/>
          <w:szCs w:val="28"/>
        </w:rPr>
        <w:t>Jhon</w:t>
      </w:r>
      <w:proofErr w:type="spellEnd"/>
      <w:r w:rsidR="00881409" w:rsidRPr="00881409">
        <w:rPr>
          <w:rFonts w:ascii="Arial Narrow" w:hAnsi="Arial Narrow" w:cs="Tahoma"/>
          <w:b/>
          <w:sz w:val="28"/>
          <w:szCs w:val="28"/>
        </w:rPr>
        <w:t xml:space="preserve"> Fredy Castillo </w:t>
      </w:r>
      <w:proofErr w:type="spellStart"/>
      <w:r w:rsidR="00881409" w:rsidRPr="00881409">
        <w:rPr>
          <w:rFonts w:ascii="Arial Narrow" w:hAnsi="Arial Narrow" w:cs="Tahoma"/>
          <w:b/>
          <w:sz w:val="28"/>
          <w:szCs w:val="28"/>
        </w:rPr>
        <w:t>Castillo</w:t>
      </w:r>
      <w:proofErr w:type="spellEnd"/>
      <w:r w:rsidR="00881409" w:rsidRPr="00881409">
        <w:rPr>
          <w:rFonts w:ascii="Arial Narrow" w:hAnsi="Arial Narrow" w:cs="Tahoma"/>
          <w:b/>
          <w:sz w:val="28"/>
          <w:szCs w:val="28"/>
        </w:rPr>
        <w:t xml:space="preserve"> </w:t>
      </w:r>
      <w:r w:rsidRPr="00881409">
        <w:rPr>
          <w:rFonts w:ascii="Arial Narrow" w:hAnsi="Arial Narrow" w:cs="Tahoma"/>
          <w:sz w:val="28"/>
          <w:szCs w:val="28"/>
        </w:rPr>
        <w:t>contra</w:t>
      </w:r>
      <w:r>
        <w:rPr>
          <w:rFonts w:ascii="Arial Narrow" w:hAnsi="Arial Narrow" w:cs="Tahoma"/>
          <w:sz w:val="28"/>
          <w:szCs w:val="28"/>
        </w:rPr>
        <w:t xml:space="preserve"> el </w:t>
      </w:r>
      <w:r w:rsidR="00881409" w:rsidRPr="00881409">
        <w:rPr>
          <w:rFonts w:ascii="Arial Narrow" w:hAnsi="Arial Narrow" w:cs="Tahoma"/>
          <w:b/>
          <w:sz w:val="28"/>
          <w:szCs w:val="28"/>
        </w:rPr>
        <w:t>Servicio Nacional de Aprendizaje, SENA</w:t>
      </w:r>
      <w:r w:rsidR="00881409">
        <w:rPr>
          <w:rFonts w:ascii="Arial Narrow" w:hAnsi="Arial Narrow" w:cs="Tahoma"/>
          <w:sz w:val="28"/>
          <w:szCs w:val="28"/>
        </w:rPr>
        <w:t>.</w:t>
      </w:r>
      <w:r>
        <w:rPr>
          <w:rFonts w:ascii="Arial Narrow" w:hAnsi="Arial Narrow" w:cs="Tahoma"/>
          <w:b/>
          <w:i/>
          <w:sz w:val="28"/>
          <w:szCs w:val="28"/>
        </w:rPr>
        <w:t xml:space="preserve"> </w:t>
      </w:r>
      <w:r>
        <w:rPr>
          <w:rFonts w:ascii="Arial Narrow" w:hAnsi="Arial Narrow" w:cs="Tahoma"/>
          <w:sz w:val="28"/>
          <w:szCs w:val="28"/>
        </w:rPr>
        <w:t>En su lugar:</w:t>
      </w:r>
    </w:p>
    <w:p w:rsidR="00311CD6" w:rsidRPr="007C4BC6" w:rsidRDefault="00311CD6" w:rsidP="008701F2">
      <w:pPr>
        <w:pStyle w:val="Sinespaciado"/>
        <w:rPr>
          <w:lang w:val="es-ES"/>
        </w:rPr>
      </w:pPr>
    </w:p>
    <w:p w:rsidR="00311CD6" w:rsidRPr="00881409" w:rsidRDefault="00881409" w:rsidP="00311CD6">
      <w:pPr>
        <w:tabs>
          <w:tab w:val="left" w:pos="-720"/>
        </w:tabs>
        <w:spacing w:line="336" w:lineRule="auto"/>
        <w:ind w:right="28" w:firstLine="851"/>
        <w:jc w:val="both"/>
        <w:rPr>
          <w:rFonts w:ascii="Arial Narrow" w:hAnsi="Arial Narrow" w:cs="Tahoma"/>
          <w:sz w:val="28"/>
          <w:szCs w:val="28"/>
        </w:rPr>
      </w:pPr>
      <w:r w:rsidRPr="00881409">
        <w:rPr>
          <w:rFonts w:ascii="Arial Narrow" w:hAnsi="Arial Narrow" w:cs="Tahoma"/>
          <w:b/>
          <w:sz w:val="28"/>
          <w:szCs w:val="28"/>
        </w:rPr>
        <w:t xml:space="preserve">1. </w:t>
      </w:r>
      <w:r w:rsidR="00311CD6" w:rsidRPr="00881409">
        <w:rPr>
          <w:rFonts w:ascii="Arial Narrow" w:hAnsi="Arial Narrow" w:cs="Tahoma"/>
          <w:b/>
          <w:sz w:val="28"/>
          <w:szCs w:val="28"/>
        </w:rPr>
        <w:t xml:space="preserve">Declara </w:t>
      </w:r>
      <w:r w:rsidR="00311CD6" w:rsidRPr="00881409">
        <w:rPr>
          <w:rFonts w:ascii="Arial Narrow" w:hAnsi="Arial Narrow" w:cs="Tahoma"/>
          <w:sz w:val="28"/>
          <w:szCs w:val="28"/>
        </w:rPr>
        <w:t>la exist</w:t>
      </w:r>
      <w:r w:rsidRPr="00881409">
        <w:rPr>
          <w:rFonts w:ascii="Arial Narrow" w:hAnsi="Arial Narrow" w:cs="Tahoma"/>
          <w:sz w:val="28"/>
          <w:szCs w:val="28"/>
        </w:rPr>
        <w:t xml:space="preserve">encia del contrato de trabajo </w:t>
      </w:r>
      <w:r w:rsidR="00311CD6" w:rsidRPr="00881409">
        <w:rPr>
          <w:rFonts w:ascii="Arial Narrow" w:hAnsi="Arial Narrow" w:cs="Tahoma"/>
          <w:sz w:val="28"/>
          <w:szCs w:val="28"/>
        </w:rPr>
        <w:t xml:space="preserve">entre </w:t>
      </w:r>
      <w:proofErr w:type="spellStart"/>
      <w:r w:rsidRPr="00881409">
        <w:rPr>
          <w:rFonts w:ascii="Arial Narrow" w:hAnsi="Arial Narrow" w:cs="Tahoma"/>
          <w:b/>
          <w:sz w:val="28"/>
          <w:szCs w:val="28"/>
        </w:rPr>
        <w:t>Jhon</w:t>
      </w:r>
      <w:proofErr w:type="spellEnd"/>
      <w:r w:rsidRPr="00881409">
        <w:rPr>
          <w:rFonts w:ascii="Arial Narrow" w:hAnsi="Arial Narrow" w:cs="Tahoma"/>
          <w:b/>
          <w:sz w:val="28"/>
          <w:szCs w:val="28"/>
        </w:rPr>
        <w:t xml:space="preserve"> Fredy Castillo </w:t>
      </w:r>
      <w:proofErr w:type="spellStart"/>
      <w:r w:rsidRPr="00881409">
        <w:rPr>
          <w:rFonts w:ascii="Arial Narrow" w:hAnsi="Arial Narrow" w:cs="Tahoma"/>
          <w:b/>
          <w:sz w:val="28"/>
          <w:szCs w:val="28"/>
        </w:rPr>
        <w:t>Castillo</w:t>
      </w:r>
      <w:proofErr w:type="spellEnd"/>
      <w:r w:rsidRPr="00881409">
        <w:rPr>
          <w:rFonts w:ascii="Arial Narrow" w:hAnsi="Arial Narrow" w:cs="Tahoma"/>
          <w:b/>
          <w:sz w:val="28"/>
          <w:szCs w:val="28"/>
        </w:rPr>
        <w:t xml:space="preserve"> </w:t>
      </w:r>
      <w:r w:rsidR="00311CD6" w:rsidRPr="00881409">
        <w:rPr>
          <w:rFonts w:ascii="Arial Narrow" w:hAnsi="Arial Narrow" w:cs="Tahoma"/>
          <w:sz w:val="28"/>
          <w:szCs w:val="28"/>
        </w:rPr>
        <w:t xml:space="preserve">y el </w:t>
      </w:r>
      <w:r w:rsidRPr="00881409">
        <w:rPr>
          <w:rFonts w:ascii="Arial Narrow" w:hAnsi="Arial Narrow" w:cs="Tahoma"/>
          <w:b/>
          <w:sz w:val="28"/>
          <w:szCs w:val="28"/>
        </w:rPr>
        <w:t>Servicio Nacional de Aprendizaje, SENA</w:t>
      </w:r>
      <w:r w:rsidR="00311CD6" w:rsidRPr="00881409">
        <w:rPr>
          <w:rFonts w:ascii="Arial Narrow" w:hAnsi="Arial Narrow" w:cs="Tahoma"/>
          <w:b/>
          <w:sz w:val="28"/>
          <w:szCs w:val="28"/>
        </w:rPr>
        <w:t>,</w:t>
      </w:r>
      <w:r w:rsidRPr="00881409">
        <w:rPr>
          <w:rFonts w:ascii="Arial Narrow" w:hAnsi="Arial Narrow" w:cs="Tahoma"/>
          <w:b/>
          <w:sz w:val="28"/>
          <w:szCs w:val="28"/>
        </w:rPr>
        <w:t xml:space="preserve"> </w:t>
      </w:r>
      <w:r w:rsidRPr="00881409">
        <w:rPr>
          <w:rFonts w:ascii="Arial Narrow" w:hAnsi="Arial Narrow" w:cs="Tahoma"/>
          <w:sz w:val="28"/>
          <w:szCs w:val="28"/>
        </w:rPr>
        <w:t xml:space="preserve">entre el 18 de abril y el 19 de septiembre de 2016. En consecuencia: </w:t>
      </w:r>
    </w:p>
    <w:p w:rsidR="00311CD6" w:rsidRPr="007C4BC6" w:rsidRDefault="00311CD6" w:rsidP="008701F2">
      <w:pPr>
        <w:pStyle w:val="Sinespaciado"/>
        <w:rPr>
          <w:lang w:val="es-ES"/>
        </w:rPr>
      </w:pPr>
    </w:p>
    <w:p w:rsidR="00311CD6" w:rsidRDefault="00881409" w:rsidP="00311CD6">
      <w:pPr>
        <w:tabs>
          <w:tab w:val="left" w:pos="-720"/>
        </w:tabs>
        <w:spacing w:line="336" w:lineRule="auto"/>
        <w:ind w:right="28" w:firstLine="851"/>
        <w:jc w:val="both"/>
        <w:rPr>
          <w:rFonts w:ascii="Arial Narrow" w:hAnsi="Arial Narrow" w:cs="Tahoma"/>
          <w:sz w:val="28"/>
          <w:szCs w:val="28"/>
        </w:rPr>
      </w:pPr>
      <w:r>
        <w:rPr>
          <w:rFonts w:ascii="Arial Narrow" w:hAnsi="Arial Narrow" w:cs="Tahoma"/>
          <w:b/>
          <w:i/>
          <w:sz w:val="28"/>
          <w:szCs w:val="28"/>
        </w:rPr>
        <w:t xml:space="preserve">2. </w:t>
      </w:r>
      <w:r w:rsidR="00311CD6" w:rsidRPr="00881409">
        <w:rPr>
          <w:rFonts w:ascii="Arial Narrow" w:hAnsi="Arial Narrow" w:cs="Tahoma"/>
          <w:b/>
          <w:sz w:val="28"/>
          <w:szCs w:val="28"/>
        </w:rPr>
        <w:t xml:space="preserve">Condena </w:t>
      </w:r>
      <w:r w:rsidR="00311CD6" w:rsidRPr="00881409">
        <w:rPr>
          <w:rFonts w:ascii="Arial Narrow" w:hAnsi="Arial Narrow" w:cs="Tahoma"/>
          <w:sz w:val="28"/>
          <w:szCs w:val="28"/>
        </w:rPr>
        <w:t>al</w:t>
      </w:r>
      <w:r w:rsidR="00311CD6">
        <w:rPr>
          <w:rFonts w:ascii="Arial Narrow" w:hAnsi="Arial Narrow" w:cs="Tahoma"/>
          <w:sz w:val="28"/>
          <w:szCs w:val="28"/>
        </w:rPr>
        <w:t xml:space="preserve"> </w:t>
      </w:r>
      <w:r w:rsidRPr="00881409">
        <w:rPr>
          <w:rFonts w:ascii="Arial Narrow" w:hAnsi="Arial Narrow" w:cs="Tahoma"/>
          <w:b/>
          <w:sz w:val="28"/>
          <w:szCs w:val="28"/>
        </w:rPr>
        <w:t>Servicio Nacional de Aprendizaje, SENA</w:t>
      </w:r>
      <w:r>
        <w:rPr>
          <w:rFonts w:ascii="Arial Narrow" w:hAnsi="Arial Narrow" w:cs="Tahoma"/>
          <w:b/>
          <w:sz w:val="28"/>
          <w:szCs w:val="28"/>
        </w:rPr>
        <w:t xml:space="preserve">, </w:t>
      </w:r>
      <w:r>
        <w:rPr>
          <w:rFonts w:ascii="Arial Narrow" w:hAnsi="Arial Narrow" w:cs="Tahoma"/>
          <w:sz w:val="28"/>
          <w:szCs w:val="28"/>
        </w:rPr>
        <w:t>a</w:t>
      </w:r>
      <w:r w:rsidR="00311CD6" w:rsidRPr="00881409">
        <w:rPr>
          <w:rFonts w:ascii="Arial Narrow" w:hAnsi="Arial Narrow" w:cs="Tahoma"/>
          <w:sz w:val="28"/>
          <w:szCs w:val="28"/>
        </w:rPr>
        <w:t xml:space="preserve"> </w:t>
      </w:r>
      <w:r w:rsidR="00311CD6">
        <w:rPr>
          <w:rFonts w:ascii="Arial Narrow" w:hAnsi="Arial Narrow" w:cs="Tahoma"/>
          <w:sz w:val="28"/>
          <w:szCs w:val="28"/>
        </w:rPr>
        <w:t xml:space="preserve">reconocer y pagar en pro de </w:t>
      </w:r>
      <w:proofErr w:type="spellStart"/>
      <w:r w:rsidRPr="00881409">
        <w:rPr>
          <w:rFonts w:ascii="Arial Narrow" w:hAnsi="Arial Narrow" w:cs="Tahoma"/>
          <w:b/>
          <w:sz w:val="28"/>
          <w:szCs w:val="28"/>
        </w:rPr>
        <w:t>Jhon</w:t>
      </w:r>
      <w:proofErr w:type="spellEnd"/>
      <w:r w:rsidRPr="00881409">
        <w:rPr>
          <w:rFonts w:ascii="Arial Narrow" w:hAnsi="Arial Narrow" w:cs="Tahoma"/>
          <w:b/>
          <w:sz w:val="28"/>
          <w:szCs w:val="28"/>
        </w:rPr>
        <w:t xml:space="preserve"> Fredy Castillo </w:t>
      </w:r>
      <w:proofErr w:type="spellStart"/>
      <w:r w:rsidRPr="00881409">
        <w:rPr>
          <w:rFonts w:ascii="Arial Narrow" w:hAnsi="Arial Narrow" w:cs="Tahoma"/>
          <w:b/>
          <w:sz w:val="28"/>
          <w:szCs w:val="28"/>
        </w:rPr>
        <w:t>Castillo</w:t>
      </w:r>
      <w:proofErr w:type="spellEnd"/>
      <w:r>
        <w:rPr>
          <w:rFonts w:ascii="Arial Narrow" w:hAnsi="Arial Narrow" w:cs="Tahoma"/>
          <w:sz w:val="28"/>
          <w:szCs w:val="28"/>
        </w:rPr>
        <w:t xml:space="preserve"> </w:t>
      </w:r>
      <w:r w:rsidR="00311CD6">
        <w:rPr>
          <w:rFonts w:ascii="Arial Narrow" w:hAnsi="Arial Narrow" w:cs="Tahoma"/>
          <w:sz w:val="28"/>
          <w:szCs w:val="28"/>
        </w:rPr>
        <w:t>los rubros y las sumas que a continuación se relacionan:</w:t>
      </w:r>
    </w:p>
    <w:p w:rsidR="00311CD6" w:rsidRDefault="00311CD6" w:rsidP="00311CD6">
      <w:pPr>
        <w:tabs>
          <w:tab w:val="left" w:pos="-720"/>
        </w:tabs>
        <w:ind w:right="28" w:firstLine="851"/>
        <w:jc w:val="both"/>
        <w:rPr>
          <w:rFonts w:ascii="Arial Narrow" w:hAnsi="Arial Narrow" w:cs="Tahoma"/>
          <w:sz w:val="28"/>
          <w:szCs w:val="28"/>
        </w:rPr>
      </w:pPr>
    </w:p>
    <w:p w:rsidR="00881409" w:rsidRDefault="00881409" w:rsidP="00881409">
      <w:pPr>
        <w:pStyle w:val="Sinespaciado"/>
        <w:spacing w:line="360" w:lineRule="auto"/>
        <w:ind w:firstLine="708"/>
        <w:jc w:val="both"/>
        <w:rPr>
          <w:rFonts w:ascii="Arial Narrow" w:hAnsi="Arial Narrow"/>
          <w:sz w:val="28"/>
          <w:szCs w:val="28"/>
          <w:lang w:val="es-CO"/>
        </w:rPr>
      </w:pPr>
      <w:r w:rsidRPr="00E1367D">
        <w:rPr>
          <w:rFonts w:ascii="Arial Narrow" w:hAnsi="Arial Narrow" w:cs="Tahoma"/>
          <w:sz w:val="28"/>
          <w:szCs w:val="28"/>
          <w:lang w:val="es-ES"/>
        </w:rPr>
        <w:t xml:space="preserve"> </w:t>
      </w:r>
      <w:r w:rsidR="005644CA">
        <w:rPr>
          <w:rFonts w:ascii="Arial Narrow" w:hAnsi="Arial Narrow" w:cs="Tahoma"/>
          <w:sz w:val="28"/>
          <w:szCs w:val="28"/>
          <w:lang w:val="es-ES"/>
        </w:rPr>
        <w:t>-</w:t>
      </w:r>
      <w:r w:rsidRPr="00E1367D">
        <w:rPr>
          <w:rFonts w:ascii="Arial Narrow" w:hAnsi="Arial Narrow" w:cs="Tahoma"/>
          <w:sz w:val="28"/>
          <w:szCs w:val="28"/>
          <w:lang w:val="es-ES"/>
        </w:rPr>
        <w:t xml:space="preserve"> </w:t>
      </w:r>
      <w:r w:rsidR="00311CD6" w:rsidRPr="00881409">
        <w:rPr>
          <w:rFonts w:ascii="Arial Narrow" w:hAnsi="Arial Narrow" w:cs="Tahoma"/>
          <w:sz w:val="28"/>
          <w:szCs w:val="28"/>
          <w:lang w:val="es-CO"/>
        </w:rPr>
        <w:t>Cesantías: $</w:t>
      </w:r>
      <w:r w:rsidR="005644CA">
        <w:rPr>
          <w:rFonts w:ascii="Arial Narrow" w:hAnsi="Arial Narrow" w:cs="Tahoma"/>
          <w:sz w:val="28"/>
          <w:szCs w:val="28"/>
          <w:lang w:val="es-CO"/>
        </w:rPr>
        <w:t>369.867</w:t>
      </w:r>
      <w:r w:rsidRPr="00881409">
        <w:rPr>
          <w:rFonts w:ascii="Arial Narrow" w:hAnsi="Arial Narrow"/>
          <w:sz w:val="28"/>
          <w:szCs w:val="28"/>
          <w:lang w:val="es-CO"/>
        </w:rPr>
        <w:t xml:space="preserve">. </w:t>
      </w:r>
    </w:p>
    <w:p w:rsidR="005644CA" w:rsidRDefault="005644CA" w:rsidP="00881409">
      <w:pPr>
        <w:pStyle w:val="Sinespaciado"/>
        <w:spacing w:line="360" w:lineRule="auto"/>
        <w:ind w:firstLine="708"/>
        <w:jc w:val="both"/>
        <w:rPr>
          <w:rFonts w:ascii="Arial Narrow" w:hAnsi="Arial Narrow"/>
          <w:sz w:val="28"/>
          <w:szCs w:val="28"/>
          <w:lang w:val="es-CO"/>
        </w:rPr>
      </w:pPr>
      <w:r>
        <w:rPr>
          <w:rFonts w:ascii="Arial Narrow" w:hAnsi="Arial Narrow"/>
          <w:sz w:val="28"/>
          <w:szCs w:val="28"/>
          <w:lang w:val="es-CO"/>
        </w:rPr>
        <w:t>- Intereses a las mismas: $18.740.</w:t>
      </w:r>
    </w:p>
    <w:p w:rsidR="005644CA" w:rsidRDefault="005644CA" w:rsidP="00311CD6">
      <w:pPr>
        <w:tabs>
          <w:tab w:val="left" w:pos="-720"/>
        </w:tabs>
        <w:ind w:right="28" w:firstLine="851"/>
        <w:jc w:val="both"/>
        <w:rPr>
          <w:rFonts w:ascii="Arial Narrow" w:hAnsi="Arial Narrow"/>
          <w:sz w:val="28"/>
          <w:szCs w:val="28"/>
        </w:rPr>
      </w:pPr>
      <w:r>
        <w:rPr>
          <w:rFonts w:ascii="Arial Narrow" w:hAnsi="Arial Narrow" w:cs="Tahoma"/>
          <w:sz w:val="28"/>
          <w:szCs w:val="28"/>
        </w:rPr>
        <w:t xml:space="preserve">- </w:t>
      </w:r>
      <w:r w:rsidR="00881409">
        <w:rPr>
          <w:rFonts w:ascii="Arial Narrow" w:hAnsi="Arial Narrow" w:cs="Tahoma"/>
          <w:sz w:val="28"/>
          <w:szCs w:val="28"/>
        </w:rPr>
        <w:t xml:space="preserve">Compensación de vacaciones: </w:t>
      </w:r>
      <w:r w:rsidR="00881409" w:rsidRPr="00881409">
        <w:rPr>
          <w:rFonts w:ascii="Arial Narrow" w:hAnsi="Arial Narrow"/>
          <w:sz w:val="28"/>
          <w:szCs w:val="28"/>
        </w:rPr>
        <w:t>$</w:t>
      </w:r>
      <w:r>
        <w:rPr>
          <w:rFonts w:ascii="Arial Narrow" w:hAnsi="Arial Narrow"/>
          <w:sz w:val="28"/>
          <w:szCs w:val="28"/>
        </w:rPr>
        <w:t>184.836.</w:t>
      </w:r>
    </w:p>
    <w:p w:rsidR="005644CA" w:rsidRPr="007C4BC6" w:rsidRDefault="005644CA" w:rsidP="005644CA">
      <w:pPr>
        <w:pStyle w:val="Sinespaciado"/>
        <w:rPr>
          <w:lang w:val="es-ES"/>
        </w:rPr>
      </w:pPr>
    </w:p>
    <w:p w:rsidR="005644CA" w:rsidRDefault="00311CD6" w:rsidP="005644CA">
      <w:pPr>
        <w:pStyle w:val="Textoindependiente2"/>
        <w:spacing w:line="360" w:lineRule="auto"/>
        <w:ind w:left="851"/>
        <w:jc w:val="both"/>
        <w:rPr>
          <w:rFonts w:ascii="Arial Narrow" w:hAnsi="Arial Narrow"/>
          <w:sz w:val="28"/>
          <w:szCs w:val="28"/>
          <w:lang w:val="es-ES"/>
        </w:rPr>
      </w:pPr>
      <w:r>
        <w:rPr>
          <w:rFonts w:ascii="Arial Narrow" w:hAnsi="Arial Narrow" w:cs="Comic Sans MS"/>
          <w:sz w:val="28"/>
          <w:szCs w:val="28"/>
          <w:lang w:val="es-ES"/>
        </w:rPr>
        <w:t xml:space="preserve"> </w:t>
      </w:r>
      <w:r w:rsidR="005644CA">
        <w:rPr>
          <w:rFonts w:ascii="Arial Narrow" w:hAnsi="Arial Narrow" w:cs="Comic Sans MS"/>
          <w:sz w:val="28"/>
          <w:szCs w:val="28"/>
          <w:lang w:val="es-ES"/>
        </w:rPr>
        <w:t xml:space="preserve">- Indemnización moratoria del Decreto 797 de 1949 </w:t>
      </w:r>
      <w:r w:rsidR="005644CA" w:rsidRPr="004D6C83">
        <w:rPr>
          <w:rFonts w:ascii="Arial Narrow" w:hAnsi="Arial Narrow"/>
          <w:sz w:val="28"/>
          <w:szCs w:val="28"/>
          <w:lang w:val="es-ES"/>
        </w:rPr>
        <w:t xml:space="preserve">a </w:t>
      </w:r>
      <w:r w:rsidR="005644CA">
        <w:rPr>
          <w:rFonts w:ascii="Arial Narrow" w:hAnsi="Arial Narrow"/>
          <w:sz w:val="28"/>
          <w:szCs w:val="28"/>
          <w:lang w:val="es-ES"/>
        </w:rPr>
        <w:t xml:space="preserve">razón de $22.982 diarios, desde el 31 de enero de 2007 y hasta el pago efectivo de la obligación. </w:t>
      </w:r>
    </w:p>
    <w:p w:rsidR="00311CD6" w:rsidRPr="007C4BC6" w:rsidRDefault="00311CD6" w:rsidP="005644CA">
      <w:pPr>
        <w:pStyle w:val="Sinespaciado"/>
        <w:rPr>
          <w:lang w:val="es-ES"/>
        </w:rPr>
      </w:pPr>
    </w:p>
    <w:p w:rsidR="00311CD6" w:rsidRPr="00FE085E" w:rsidRDefault="00881409" w:rsidP="00311CD6">
      <w:pPr>
        <w:tabs>
          <w:tab w:val="left" w:pos="0"/>
          <w:tab w:val="left" w:pos="8647"/>
        </w:tabs>
        <w:spacing w:line="360" w:lineRule="auto"/>
        <w:ind w:firstLine="900"/>
        <w:jc w:val="both"/>
        <w:rPr>
          <w:rFonts w:ascii="Arial Narrow" w:hAnsi="Arial Narrow" w:cs="Comic Sans MS"/>
          <w:i/>
          <w:sz w:val="28"/>
          <w:szCs w:val="28"/>
          <w:lang w:val="es-ES"/>
        </w:rPr>
      </w:pPr>
      <w:r w:rsidRPr="00FE085E">
        <w:rPr>
          <w:rFonts w:ascii="Arial Narrow" w:hAnsi="Arial Narrow" w:cs="Comic Sans MS"/>
          <w:b/>
          <w:i/>
          <w:sz w:val="28"/>
          <w:szCs w:val="28"/>
          <w:lang w:val="es-ES"/>
        </w:rPr>
        <w:t xml:space="preserve">3. </w:t>
      </w:r>
      <w:r w:rsidR="00311CD6" w:rsidRPr="00FE085E">
        <w:rPr>
          <w:rFonts w:ascii="Arial Narrow" w:hAnsi="Arial Narrow" w:cs="Comic Sans MS"/>
          <w:b/>
          <w:sz w:val="28"/>
          <w:szCs w:val="28"/>
          <w:lang w:val="es-ES"/>
        </w:rPr>
        <w:t xml:space="preserve">Absuelve </w:t>
      </w:r>
      <w:r w:rsidR="00311CD6" w:rsidRPr="00FE085E">
        <w:rPr>
          <w:rFonts w:ascii="Arial Narrow" w:hAnsi="Arial Narrow" w:cs="Comic Sans MS"/>
          <w:sz w:val="28"/>
          <w:szCs w:val="28"/>
          <w:lang w:val="es-ES"/>
        </w:rPr>
        <w:t>por los demás rubros incoados.</w:t>
      </w:r>
    </w:p>
    <w:p w:rsidR="00311CD6" w:rsidRPr="00FE085E" w:rsidRDefault="00311CD6" w:rsidP="00311CD6">
      <w:pPr>
        <w:tabs>
          <w:tab w:val="left" w:pos="0"/>
          <w:tab w:val="left" w:pos="8647"/>
        </w:tabs>
        <w:ind w:firstLine="900"/>
        <w:jc w:val="both"/>
        <w:rPr>
          <w:rFonts w:ascii="Arial Narrow" w:hAnsi="Arial Narrow" w:cs="Comic Sans MS"/>
          <w:i/>
          <w:sz w:val="28"/>
          <w:szCs w:val="28"/>
          <w:lang w:val="es-ES"/>
        </w:rPr>
      </w:pPr>
    </w:p>
    <w:p w:rsidR="00311CD6" w:rsidRPr="00FE085E" w:rsidRDefault="00881409" w:rsidP="00311CD6">
      <w:pPr>
        <w:tabs>
          <w:tab w:val="left" w:pos="0"/>
          <w:tab w:val="left" w:pos="8647"/>
        </w:tabs>
        <w:spacing w:line="360" w:lineRule="auto"/>
        <w:ind w:firstLine="900"/>
        <w:jc w:val="both"/>
        <w:rPr>
          <w:rFonts w:ascii="Arial Narrow" w:hAnsi="Arial Narrow" w:cs="Tahoma"/>
          <w:sz w:val="28"/>
          <w:szCs w:val="28"/>
        </w:rPr>
      </w:pPr>
      <w:r w:rsidRPr="00FE085E">
        <w:rPr>
          <w:rFonts w:ascii="Arial Narrow" w:hAnsi="Arial Narrow" w:cs="Comic Sans MS"/>
          <w:b/>
          <w:i/>
          <w:sz w:val="28"/>
          <w:szCs w:val="28"/>
          <w:lang w:val="es-ES"/>
        </w:rPr>
        <w:t xml:space="preserve">4. </w:t>
      </w:r>
      <w:r w:rsidRPr="00FE085E">
        <w:rPr>
          <w:rFonts w:ascii="Arial Narrow" w:hAnsi="Arial Narrow" w:cs="Comic Sans MS"/>
          <w:sz w:val="28"/>
          <w:szCs w:val="28"/>
          <w:lang w:val="es-ES"/>
        </w:rPr>
        <w:t>C</w:t>
      </w:r>
      <w:r w:rsidRPr="00FE085E">
        <w:rPr>
          <w:rFonts w:ascii="Arial Narrow" w:hAnsi="Arial Narrow" w:cs="Arial"/>
          <w:sz w:val="28"/>
          <w:szCs w:val="28"/>
        </w:rPr>
        <w:t>o</w:t>
      </w:r>
      <w:r w:rsidR="00311CD6" w:rsidRPr="00FE085E">
        <w:rPr>
          <w:rFonts w:ascii="Arial Narrow" w:hAnsi="Arial Narrow" w:cs="Arial"/>
          <w:sz w:val="28"/>
          <w:szCs w:val="28"/>
        </w:rPr>
        <w:t xml:space="preserve">stas de ambas de instancia a </w:t>
      </w:r>
      <w:r w:rsidRPr="00FE085E">
        <w:rPr>
          <w:rFonts w:ascii="Arial Narrow" w:hAnsi="Arial Narrow" w:cs="Arial"/>
          <w:sz w:val="28"/>
          <w:szCs w:val="28"/>
        </w:rPr>
        <w:t xml:space="preserve">cargo de la </w:t>
      </w:r>
      <w:r w:rsidR="00311CD6" w:rsidRPr="00FE085E">
        <w:rPr>
          <w:rFonts w:ascii="Arial Narrow" w:hAnsi="Arial Narrow" w:cs="Arial"/>
          <w:sz w:val="28"/>
          <w:szCs w:val="28"/>
        </w:rPr>
        <w:t>demandada</w:t>
      </w:r>
      <w:r w:rsidRPr="00FE085E">
        <w:rPr>
          <w:rFonts w:ascii="Arial Narrow" w:hAnsi="Arial Narrow" w:cs="Arial"/>
          <w:sz w:val="28"/>
          <w:szCs w:val="28"/>
        </w:rPr>
        <w:t xml:space="preserve">. </w:t>
      </w:r>
    </w:p>
    <w:p w:rsidR="00311CD6" w:rsidRPr="00FE085E" w:rsidRDefault="00311CD6" w:rsidP="00311CD6">
      <w:pPr>
        <w:tabs>
          <w:tab w:val="left" w:pos="0"/>
          <w:tab w:val="left" w:pos="8647"/>
        </w:tabs>
        <w:ind w:firstLine="900"/>
        <w:jc w:val="both"/>
        <w:rPr>
          <w:rFonts w:ascii="Arial Narrow" w:hAnsi="Arial Narrow" w:cs="Tahoma"/>
          <w:sz w:val="28"/>
          <w:szCs w:val="28"/>
        </w:rPr>
      </w:pPr>
      <w:r w:rsidRPr="00FE085E">
        <w:rPr>
          <w:rFonts w:ascii="Arial Narrow" w:hAnsi="Arial Narrow" w:cs="Comic Sans MS"/>
          <w:b/>
          <w:i/>
          <w:sz w:val="28"/>
          <w:szCs w:val="28"/>
          <w:lang w:val="es-ES"/>
        </w:rPr>
        <w:t xml:space="preserve"> </w:t>
      </w:r>
    </w:p>
    <w:p w:rsidR="00311CD6" w:rsidRPr="00FE085E" w:rsidRDefault="00311CD6" w:rsidP="00311CD6">
      <w:pPr>
        <w:spacing w:after="120"/>
        <w:jc w:val="both"/>
        <w:rPr>
          <w:rFonts w:ascii="Arial Narrow" w:hAnsi="Arial Narrow" w:cs="Tahoma"/>
          <w:b/>
          <w:sz w:val="28"/>
          <w:szCs w:val="28"/>
        </w:rPr>
      </w:pPr>
      <w:r w:rsidRPr="00FE085E">
        <w:rPr>
          <w:rFonts w:ascii="Arial Narrow" w:hAnsi="Arial Narrow" w:cs="Tahoma"/>
          <w:sz w:val="28"/>
          <w:szCs w:val="28"/>
        </w:rPr>
        <w:lastRenderedPageBreak/>
        <w:t xml:space="preserve">Notificación surtida </w:t>
      </w:r>
      <w:r w:rsidRPr="00FE085E">
        <w:rPr>
          <w:rFonts w:ascii="Arial Narrow" w:hAnsi="Arial Narrow" w:cs="Tahoma"/>
          <w:b/>
          <w:i/>
          <w:sz w:val="28"/>
          <w:szCs w:val="28"/>
        </w:rPr>
        <w:t>en estrados.</w:t>
      </w:r>
    </w:p>
    <w:p w:rsidR="00311CD6" w:rsidRPr="00FE085E" w:rsidRDefault="00311CD6" w:rsidP="00311CD6">
      <w:pPr>
        <w:spacing w:after="120"/>
        <w:ind w:firstLine="851"/>
        <w:jc w:val="both"/>
        <w:rPr>
          <w:rFonts w:ascii="Arial Narrow" w:hAnsi="Arial Narrow" w:cs="Tahoma"/>
          <w:b/>
          <w:sz w:val="28"/>
          <w:szCs w:val="28"/>
        </w:rPr>
      </w:pPr>
    </w:p>
    <w:p w:rsidR="00311CD6" w:rsidRPr="00FE085E" w:rsidRDefault="00311CD6" w:rsidP="00311CD6">
      <w:pPr>
        <w:jc w:val="both"/>
        <w:rPr>
          <w:rFonts w:ascii="Arial Narrow" w:hAnsi="Arial Narrow" w:cs="Arial"/>
          <w:b/>
          <w:bCs/>
          <w:iCs/>
          <w:sz w:val="28"/>
          <w:szCs w:val="28"/>
        </w:rPr>
      </w:pPr>
      <w:r w:rsidRPr="00FE085E">
        <w:rPr>
          <w:rFonts w:ascii="Arial Narrow" w:hAnsi="Arial Narrow" w:cs="Arial"/>
          <w:b/>
          <w:bCs/>
          <w:iCs/>
          <w:sz w:val="28"/>
          <w:szCs w:val="28"/>
        </w:rPr>
        <w:tab/>
        <w:t xml:space="preserve"> </w:t>
      </w:r>
    </w:p>
    <w:p w:rsidR="00311CD6" w:rsidRPr="00FE085E" w:rsidRDefault="00311CD6" w:rsidP="00311CD6">
      <w:pPr>
        <w:jc w:val="both"/>
        <w:rPr>
          <w:rFonts w:ascii="Arial Narrow" w:hAnsi="Arial Narrow" w:cs="Arial"/>
          <w:b/>
          <w:bCs/>
          <w:iCs/>
          <w:sz w:val="28"/>
          <w:szCs w:val="28"/>
        </w:rPr>
      </w:pPr>
    </w:p>
    <w:p w:rsidR="00311CD6" w:rsidRPr="00FE085E" w:rsidRDefault="00311CD6" w:rsidP="00311CD6">
      <w:pPr>
        <w:jc w:val="both"/>
        <w:rPr>
          <w:rFonts w:ascii="Arial Narrow" w:hAnsi="Arial Narrow" w:cs="Arial"/>
          <w:b/>
          <w:bCs/>
          <w:iCs/>
          <w:sz w:val="28"/>
          <w:szCs w:val="28"/>
        </w:rPr>
      </w:pPr>
    </w:p>
    <w:p w:rsidR="00311CD6" w:rsidRPr="00FE085E" w:rsidRDefault="00311CD6" w:rsidP="00311CD6">
      <w:pPr>
        <w:jc w:val="both"/>
        <w:rPr>
          <w:rFonts w:ascii="Arial Narrow" w:hAnsi="Arial Narrow" w:cs="Arial"/>
          <w:b/>
          <w:bCs/>
          <w:iCs/>
          <w:sz w:val="28"/>
          <w:szCs w:val="28"/>
        </w:rPr>
      </w:pPr>
    </w:p>
    <w:p w:rsidR="00311CD6" w:rsidRPr="00FE085E" w:rsidRDefault="00311CD6" w:rsidP="00311CD6">
      <w:pPr>
        <w:jc w:val="center"/>
        <w:rPr>
          <w:rFonts w:ascii="Arial Narrow" w:hAnsi="Arial Narrow" w:cs="Arial"/>
          <w:b/>
          <w:bCs/>
          <w:iCs/>
          <w:sz w:val="28"/>
          <w:szCs w:val="28"/>
        </w:rPr>
      </w:pPr>
      <w:r w:rsidRPr="00FE085E">
        <w:rPr>
          <w:rFonts w:ascii="Arial Narrow" w:hAnsi="Arial Narrow" w:cs="Arial"/>
          <w:b/>
          <w:bCs/>
          <w:iCs/>
          <w:sz w:val="28"/>
          <w:szCs w:val="28"/>
        </w:rPr>
        <w:t>FRANCISCO JAVIER TAMAYO TABARES</w:t>
      </w:r>
    </w:p>
    <w:p w:rsidR="00311CD6" w:rsidRPr="00FE085E" w:rsidRDefault="00311CD6" w:rsidP="00311CD6">
      <w:pPr>
        <w:jc w:val="center"/>
        <w:rPr>
          <w:rFonts w:ascii="Arial Narrow" w:hAnsi="Arial Narrow" w:cs="Arial"/>
          <w:bCs/>
          <w:iCs/>
          <w:sz w:val="28"/>
          <w:szCs w:val="28"/>
        </w:rPr>
      </w:pPr>
      <w:r w:rsidRPr="00FE085E">
        <w:rPr>
          <w:rFonts w:ascii="Arial Narrow" w:hAnsi="Arial Narrow" w:cs="Arial"/>
          <w:bCs/>
          <w:iCs/>
          <w:sz w:val="28"/>
          <w:szCs w:val="28"/>
        </w:rPr>
        <w:t xml:space="preserve">Magistrado Ponente </w:t>
      </w:r>
    </w:p>
    <w:p w:rsidR="00311CD6" w:rsidRPr="00FE085E" w:rsidRDefault="00311CD6" w:rsidP="00311CD6">
      <w:pPr>
        <w:jc w:val="both"/>
        <w:rPr>
          <w:rFonts w:ascii="Arial Narrow" w:hAnsi="Arial Narrow" w:cs="Arial"/>
          <w:b/>
          <w:bCs/>
          <w:iCs/>
          <w:sz w:val="28"/>
          <w:szCs w:val="28"/>
        </w:rPr>
      </w:pPr>
    </w:p>
    <w:p w:rsidR="00311CD6" w:rsidRPr="00FE085E" w:rsidRDefault="00311CD6" w:rsidP="00311CD6">
      <w:pPr>
        <w:jc w:val="both"/>
        <w:rPr>
          <w:rFonts w:ascii="Arial Narrow" w:hAnsi="Arial Narrow" w:cs="Arial"/>
          <w:b/>
          <w:bCs/>
          <w:iCs/>
          <w:sz w:val="28"/>
          <w:szCs w:val="28"/>
        </w:rPr>
      </w:pPr>
    </w:p>
    <w:p w:rsidR="00311CD6" w:rsidRPr="00FE085E" w:rsidRDefault="00311CD6" w:rsidP="00311CD6">
      <w:pPr>
        <w:jc w:val="both"/>
        <w:rPr>
          <w:rFonts w:ascii="Arial Narrow" w:hAnsi="Arial Narrow" w:cs="Arial"/>
          <w:b/>
          <w:bCs/>
          <w:iCs/>
          <w:sz w:val="28"/>
          <w:szCs w:val="28"/>
        </w:rPr>
      </w:pPr>
    </w:p>
    <w:p w:rsidR="00311CD6" w:rsidRPr="00FE085E" w:rsidRDefault="00311CD6" w:rsidP="00311CD6">
      <w:pPr>
        <w:jc w:val="both"/>
        <w:rPr>
          <w:rFonts w:ascii="Arial Narrow" w:hAnsi="Arial Narrow" w:cs="Arial"/>
          <w:b/>
          <w:bCs/>
          <w:iCs/>
          <w:sz w:val="28"/>
          <w:szCs w:val="28"/>
        </w:rPr>
      </w:pPr>
    </w:p>
    <w:p w:rsidR="00311CD6" w:rsidRPr="00FE085E" w:rsidRDefault="00311CD6" w:rsidP="00311CD6">
      <w:pPr>
        <w:jc w:val="both"/>
        <w:rPr>
          <w:rFonts w:ascii="Arial Narrow" w:hAnsi="Arial Narrow" w:cs="Arial"/>
          <w:b/>
          <w:bCs/>
          <w:iCs/>
          <w:sz w:val="28"/>
          <w:szCs w:val="28"/>
        </w:rPr>
      </w:pPr>
    </w:p>
    <w:p w:rsidR="00311CD6" w:rsidRPr="00FE085E" w:rsidRDefault="004F06DF" w:rsidP="00311CD6">
      <w:pPr>
        <w:jc w:val="both"/>
        <w:rPr>
          <w:rFonts w:ascii="Arial Narrow" w:hAnsi="Arial Narrow" w:cs="Arial"/>
          <w:sz w:val="28"/>
          <w:szCs w:val="28"/>
        </w:rPr>
      </w:pPr>
      <w:r w:rsidRPr="00FE085E">
        <w:rPr>
          <w:rFonts w:ascii="Arial Narrow" w:hAnsi="Arial Narrow" w:cs="Arial"/>
          <w:b/>
          <w:bCs/>
          <w:iCs/>
          <w:sz w:val="28"/>
          <w:szCs w:val="28"/>
        </w:rPr>
        <w:t xml:space="preserve">OLGA LUCIA HOYOS </w:t>
      </w:r>
      <w:proofErr w:type="spellStart"/>
      <w:r w:rsidRPr="00FE085E">
        <w:rPr>
          <w:rFonts w:ascii="Arial Narrow" w:hAnsi="Arial Narrow" w:cs="Arial"/>
          <w:b/>
          <w:bCs/>
          <w:iCs/>
          <w:sz w:val="28"/>
          <w:szCs w:val="28"/>
        </w:rPr>
        <w:t>SEPULVEDA</w:t>
      </w:r>
      <w:proofErr w:type="spellEnd"/>
      <w:r w:rsidRPr="00FE085E">
        <w:rPr>
          <w:rFonts w:ascii="Arial Narrow" w:hAnsi="Arial Narrow" w:cs="Arial"/>
          <w:b/>
          <w:bCs/>
          <w:iCs/>
          <w:sz w:val="28"/>
          <w:szCs w:val="28"/>
        </w:rPr>
        <w:t xml:space="preserve">                       </w:t>
      </w:r>
      <w:r w:rsidR="00311CD6" w:rsidRPr="00FE085E">
        <w:rPr>
          <w:rFonts w:ascii="Arial Narrow" w:hAnsi="Arial Narrow" w:cs="Arial"/>
          <w:b/>
          <w:bCs/>
          <w:iCs/>
          <w:sz w:val="28"/>
          <w:szCs w:val="28"/>
        </w:rPr>
        <w:t>AN</w:t>
      </w:r>
      <w:r w:rsidRPr="00FE085E">
        <w:rPr>
          <w:rFonts w:ascii="Arial Narrow" w:hAnsi="Arial Narrow" w:cs="Arial"/>
          <w:b/>
          <w:bCs/>
          <w:iCs/>
          <w:sz w:val="28"/>
          <w:szCs w:val="28"/>
        </w:rPr>
        <w:t xml:space="preserve">A LUCÍA CAICEDO CALDERÓN      </w:t>
      </w:r>
      <w:r w:rsidR="00311CD6" w:rsidRPr="00FE085E">
        <w:rPr>
          <w:rFonts w:ascii="Arial Narrow" w:hAnsi="Arial Narrow" w:cs="Arial"/>
          <w:sz w:val="28"/>
          <w:szCs w:val="28"/>
        </w:rPr>
        <w:tab/>
        <w:t xml:space="preserve">        Magistrada</w:t>
      </w:r>
      <w:r w:rsidR="00311CD6" w:rsidRPr="00FE085E">
        <w:rPr>
          <w:rFonts w:ascii="Arial Narrow" w:hAnsi="Arial Narrow" w:cs="Arial"/>
          <w:sz w:val="28"/>
          <w:szCs w:val="28"/>
        </w:rPr>
        <w:tab/>
      </w:r>
      <w:r w:rsidR="00311CD6" w:rsidRPr="00FE085E">
        <w:rPr>
          <w:rFonts w:ascii="Arial Narrow" w:hAnsi="Arial Narrow" w:cs="Arial"/>
          <w:sz w:val="28"/>
          <w:szCs w:val="28"/>
        </w:rPr>
        <w:tab/>
      </w:r>
      <w:r w:rsidR="00311CD6" w:rsidRPr="00FE085E">
        <w:rPr>
          <w:rFonts w:ascii="Arial Narrow" w:hAnsi="Arial Narrow" w:cs="Arial"/>
          <w:sz w:val="28"/>
          <w:szCs w:val="28"/>
        </w:rPr>
        <w:tab/>
      </w:r>
      <w:r w:rsidR="00311CD6" w:rsidRPr="00FE085E">
        <w:rPr>
          <w:rFonts w:ascii="Arial Narrow" w:hAnsi="Arial Narrow" w:cs="Arial"/>
          <w:sz w:val="28"/>
          <w:szCs w:val="28"/>
        </w:rPr>
        <w:tab/>
      </w:r>
      <w:r w:rsidR="00311CD6" w:rsidRPr="00FE085E">
        <w:rPr>
          <w:rFonts w:ascii="Arial Narrow" w:hAnsi="Arial Narrow" w:cs="Arial"/>
          <w:sz w:val="28"/>
          <w:szCs w:val="28"/>
        </w:rPr>
        <w:tab/>
      </w:r>
      <w:r w:rsidR="00311CD6" w:rsidRPr="00FE085E">
        <w:rPr>
          <w:rFonts w:ascii="Arial Narrow" w:hAnsi="Arial Narrow" w:cs="Arial"/>
          <w:sz w:val="28"/>
          <w:szCs w:val="28"/>
        </w:rPr>
        <w:tab/>
      </w:r>
      <w:r w:rsidRPr="00FE085E">
        <w:rPr>
          <w:rFonts w:ascii="Arial Narrow" w:hAnsi="Arial Narrow" w:cs="Arial"/>
          <w:sz w:val="28"/>
          <w:szCs w:val="28"/>
        </w:rPr>
        <w:t xml:space="preserve">     </w:t>
      </w:r>
      <w:proofErr w:type="spellStart"/>
      <w:r w:rsidRPr="00FE085E">
        <w:rPr>
          <w:rFonts w:ascii="Arial Narrow" w:hAnsi="Arial Narrow" w:cs="Arial"/>
          <w:sz w:val="28"/>
          <w:szCs w:val="28"/>
        </w:rPr>
        <w:t>Magistrada</w:t>
      </w:r>
      <w:proofErr w:type="spellEnd"/>
    </w:p>
    <w:p w:rsidR="00311CD6" w:rsidRPr="00FE085E" w:rsidRDefault="00311CD6" w:rsidP="00311CD6">
      <w:pPr>
        <w:jc w:val="both"/>
        <w:rPr>
          <w:rFonts w:ascii="Arial Narrow" w:hAnsi="Arial Narrow" w:cs="Arial"/>
          <w:sz w:val="28"/>
          <w:szCs w:val="28"/>
        </w:rPr>
      </w:pPr>
    </w:p>
    <w:p w:rsidR="00311CD6" w:rsidRPr="00FE085E" w:rsidRDefault="00311CD6" w:rsidP="00311CD6">
      <w:pPr>
        <w:jc w:val="both"/>
        <w:rPr>
          <w:rFonts w:ascii="Arial Narrow" w:hAnsi="Arial Narrow" w:cs="Arial"/>
          <w:sz w:val="28"/>
          <w:szCs w:val="28"/>
        </w:rPr>
      </w:pPr>
    </w:p>
    <w:p w:rsidR="00311CD6" w:rsidRPr="00FE085E" w:rsidRDefault="00311CD6" w:rsidP="00311CD6">
      <w:pPr>
        <w:jc w:val="center"/>
        <w:rPr>
          <w:rFonts w:ascii="Arial Narrow" w:hAnsi="Arial Narrow" w:cs="Arial"/>
          <w:b/>
          <w:bCs/>
          <w:iCs/>
          <w:sz w:val="28"/>
          <w:szCs w:val="28"/>
        </w:rPr>
      </w:pPr>
    </w:p>
    <w:p w:rsidR="00311CD6" w:rsidRPr="00FE085E" w:rsidRDefault="00311CD6" w:rsidP="00311CD6">
      <w:pPr>
        <w:jc w:val="center"/>
        <w:rPr>
          <w:rFonts w:ascii="Arial Narrow" w:hAnsi="Arial Narrow" w:cs="Arial"/>
          <w:b/>
          <w:bCs/>
          <w:iCs/>
          <w:sz w:val="28"/>
          <w:szCs w:val="28"/>
        </w:rPr>
      </w:pPr>
    </w:p>
    <w:sectPr w:rsidR="00311CD6" w:rsidRPr="00FE085E" w:rsidSect="002B1A69">
      <w:headerReference w:type="default" r:id="rId7"/>
      <w:footerReference w:type="default" r:id="rId8"/>
      <w:pgSz w:w="12242" w:h="18722" w:code="121"/>
      <w:pgMar w:top="1701" w:right="1701" w:bottom="1701" w:left="1701" w:header="709" w:footer="1145"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374" w:rsidRDefault="003D4374" w:rsidP="00311CD6">
      <w:r>
        <w:separator/>
      </w:r>
    </w:p>
  </w:endnote>
  <w:endnote w:type="continuationSeparator" w:id="0">
    <w:p w:rsidR="003D4374" w:rsidRDefault="003D4374" w:rsidP="0031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69" w:rsidRDefault="002B1A69">
    <w:pPr>
      <w:pStyle w:val="Piedepgina"/>
      <w:ind w:right="360"/>
    </w:pPr>
    <w:r>
      <w:rPr>
        <w:noProof/>
        <w:lang w:val="es-ES"/>
      </w:rPr>
      <mc:AlternateContent>
        <mc:Choice Requires="wps">
          <w:drawing>
            <wp:anchor distT="0" distB="0" distL="0" distR="0" simplePos="0" relativeHeight="251659264" behindDoc="0" locked="0" layoutInCell="1" allowOverlap="1" wp14:anchorId="0DA632DB" wp14:editId="3BF9C1C4">
              <wp:simplePos x="0" y="0"/>
              <wp:positionH relativeFrom="margin">
                <wp:align>right</wp:align>
              </wp:positionH>
              <wp:positionV relativeFrom="paragraph">
                <wp:posOffset>-10584</wp:posOffset>
              </wp:positionV>
              <wp:extent cx="153035" cy="175260"/>
              <wp:effectExtent l="0" t="0" r="0" b="0"/>
              <wp:wrapSquare wrapText="largest"/>
              <wp:docPr id="1" name="Marco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2B1A69" w:rsidRDefault="002B1A69">
                          <w:pPr>
                            <w:pStyle w:val="Piedepgina"/>
                          </w:pPr>
                          <w:r>
                            <w:rPr>
                              <w:rStyle w:val="Nmerodepgina"/>
                            </w:rPr>
                            <w:fldChar w:fldCharType="begin"/>
                          </w:r>
                          <w:r>
                            <w:instrText>PAGE</w:instrText>
                          </w:r>
                          <w:r>
                            <w:fldChar w:fldCharType="separate"/>
                          </w:r>
                          <w:r w:rsidR="00363FC9">
                            <w:rPr>
                              <w:noProof/>
                            </w:rPr>
                            <w:t>14</w:t>
                          </w:r>
                          <w:r>
                            <w:fldChar w:fldCharType="end"/>
                          </w:r>
                        </w:p>
                      </w:txbxContent>
                    </wps:txbx>
                    <wps:bodyPr lIns="0" tIns="0" rIns="0" bIns="0" anchor="t">
                      <a:spAutoFit/>
                    </wps:bodyPr>
                  </wps:wsp>
                </a:graphicData>
              </a:graphic>
            </wp:anchor>
          </w:drawing>
        </mc:Choice>
        <mc:Fallback>
          <w:pict>
            <v:shapetype w14:anchorId="0DA632DB" id="_x0000_t202" coordsize="21600,21600" o:spt="202" path="m,l,21600r21600,l21600,xe">
              <v:stroke joinstyle="miter"/>
              <v:path gradientshapeok="t" o:connecttype="rect"/>
            </v:shapetype>
            <v:shape id="Marco1" o:spid="_x0000_s1026" type="#_x0000_t202" style="position:absolute;margin-left:-39.15pt;margin-top:-.85pt;width:12.05pt;height:13.8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" stroked="f">
              <v:fill opacity="0"/>
              <v:textbox style="mso-fit-shape-to-text:t" inset="0,0,0,0">
                <w:txbxContent>
                  <w:p w:rsidR="002B1A69" w:rsidRDefault="002B1A69">
                    <w:pPr>
                      <w:pStyle w:val="Piedepgina"/>
                    </w:pPr>
                    <w:r>
                      <w:rPr>
                        <w:rStyle w:val="Nmerodepgina"/>
                      </w:rPr>
                      <w:fldChar w:fldCharType="begin"/>
                    </w:r>
                    <w:r>
                      <w:instrText>PAGE</w:instrText>
                    </w:r>
                    <w:r>
                      <w:fldChar w:fldCharType="separate"/>
                    </w:r>
                    <w:r w:rsidR="00363FC9">
                      <w:rPr>
                        <w:noProof/>
                      </w:rPr>
                      <w:t>14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374" w:rsidRDefault="003D4374" w:rsidP="00311CD6">
      <w:r>
        <w:separator/>
      </w:r>
    </w:p>
  </w:footnote>
  <w:footnote w:type="continuationSeparator" w:id="0">
    <w:p w:rsidR="003D4374" w:rsidRDefault="003D4374" w:rsidP="00311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69" w:rsidRPr="00282DBF" w:rsidRDefault="002B1A69">
    <w:pPr>
      <w:jc w:val="both"/>
      <w:rPr>
        <w:rFonts w:ascii="Arial Narrow" w:hAnsi="Arial Narrow" w:cs="Arial"/>
        <w:bCs/>
        <w:sz w:val="16"/>
        <w:szCs w:val="16"/>
      </w:rPr>
    </w:pPr>
    <w:r w:rsidRPr="00282DBF">
      <w:rPr>
        <w:rFonts w:ascii="Arial Narrow" w:hAnsi="Arial Narrow" w:cs="Arial"/>
        <w:bCs/>
        <w:sz w:val="16"/>
        <w:szCs w:val="16"/>
      </w:rPr>
      <w:t>Radicación No: 66</w:t>
    </w:r>
    <w:r>
      <w:rPr>
        <w:rFonts w:ascii="Arial Narrow" w:hAnsi="Arial Narrow" w:cs="Arial"/>
        <w:bCs/>
        <w:sz w:val="16"/>
        <w:szCs w:val="16"/>
      </w:rPr>
      <w:t>170-31-05-001-2017-00075-01</w:t>
    </w:r>
  </w:p>
  <w:p w:rsidR="002B1A69" w:rsidRPr="00282DBF" w:rsidRDefault="002B1A69">
    <w:pPr>
      <w:jc w:val="both"/>
      <w:rPr>
        <w:sz w:val="16"/>
        <w:szCs w:val="16"/>
      </w:rPr>
    </w:pPr>
    <w:proofErr w:type="spellStart"/>
    <w:r>
      <w:rPr>
        <w:rFonts w:ascii="Arial Narrow" w:hAnsi="Arial Narrow" w:cs="Arial"/>
        <w:bCs/>
        <w:sz w:val="16"/>
        <w:szCs w:val="16"/>
      </w:rPr>
      <w:t>Jhon</w:t>
    </w:r>
    <w:proofErr w:type="spellEnd"/>
    <w:r>
      <w:rPr>
        <w:rFonts w:ascii="Arial Narrow" w:hAnsi="Arial Narrow" w:cs="Arial"/>
        <w:bCs/>
        <w:sz w:val="16"/>
        <w:szCs w:val="16"/>
      </w:rPr>
      <w:t xml:space="preserve"> Fredy Castillo </w:t>
    </w:r>
    <w:proofErr w:type="spellStart"/>
    <w:r>
      <w:rPr>
        <w:rFonts w:ascii="Arial Narrow" w:hAnsi="Arial Narrow" w:cs="Arial"/>
        <w:bCs/>
        <w:sz w:val="16"/>
        <w:szCs w:val="16"/>
      </w:rPr>
      <w:t>Castillo</w:t>
    </w:r>
    <w:proofErr w:type="spellEnd"/>
    <w:r>
      <w:rPr>
        <w:rFonts w:ascii="Arial Narrow" w:hAnsi="Arial Narrow" w:cs="Arial"/>
        <w:bCs/>
        <w:sz w:val="16"/>
        <w:szCs w:val="16"/>
      </w:rPr>
      <w:t xml:space="preserve"> </w:t>
    </w:r>
    <w:r w:rsidRPr="00282DBF">
      <w:rPr>
        <w:rFonts w:ascii="Arial Narrow" w:hAnsi="Arial Narrow" w:cs="Arial"/>
        <w:bCs/>
        <w:sz w:val="16"/>
        <w:szCs w:val="16"/>
      </w:rPr>
      <w:t>Vs</w:t>
    </w:r>
    <w:r>
      <w:rPr>
        <w:rFonts w:ascii="Arial Narrow" w:hAnsi="Arial Narrow" w:cs="Arial"/>
        <w:bCs/>
        <w:sz w:val="16"/>
        <w:szCs w:val="16"/>
      </w:rPr>
      <w:t xml:space="preserve"> Servicio Nacional de Aprendizaje SENA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B027C"/>
    <w:multiLevelType w:val="hybridMultilevel"/>
    <w:tmpl w:val="1248D672"/>
    <w:lvl w:ilvl="0" w:tplc="8F6C972E">
      <w:start w:val="1"/>
      <w:numFmt w:val="bullet"/>
      <w:lvlText w:val=""/>
      <w:lvlJc w:val="left"/>
      <w:pPr>
        <w:ind w:left="7448" w:hanging="360"/>
      </w:pPr>
      <w:rPr>
        <w:rFonts w:ascii="Symbol" w:hAnsi="Symbol" w:hint="default"/>
        <w:color w:val="auto"/>
      </w:rPr>
    </w:lvl>
    <w:lvl w:ilvl="1" w:tplc="0C0A0003" w:tentative="1">
      <w:start w:val="1"/>
      <w:numFmt w:val="bullet"/>
      <w:lvlText w:val="o"/>
      <w:lvlJc w:val="left"/>
      <w:pPr>
        <w:ind w:left="8168" w:hanging="360"/>
      </w:pPr>
      <w:rPr>
        <w:rFonts w:ascii="Courier New" w:hAnsi="Courier New" w:cs="Courier New" w:hint="default"/>
      </w:rPr>
    </w:lvl>
    <w:lvl w:ilvl="2" w:tplc="0C0A0005" w:tentative="1">
      <w:start w:val="1"/>
      <w:numFmt w:val="bullet"/>
      <w:lvlText w:val=""/>
      <w:lvlJc w:val="left"/>
      <w:pPr>
        <w:ind w:left="8888" w:hanging="360"/>
      </w:pPr>
      <w:rPr>
        <w:rFonts w:ascii="Wingdings" w:hAnsi="Wingdings" w:hint="default"/>
      </w:rPr>
    </w:lvl>
    <w:lvl w:ilvl="3" w:tplc="0C0A0001" w:tentative="1">
      <w:start w:val="1"/>
      <w:numFmt w:val="bullet"/>
      <w:lvlText w:val=""/>
      <w:lvlJc w:val="left"/>
      <w:pPr>
        <w:ind w:left="9608" w:hanging="360"/>
      </w:pPr>
      <w:rPr>
        <w:rFonts w:ascii="Symbol" w:hAnsi="Symbol" w:hint="default"/>
      </w:rPr>
    </w:lvl>
    <w:lvl w:ilvl="4" w:tplc="0C0A0003" w:tentative="1">
      <w:start w:val="1"/>
      <w:numFmt w:val="bullet"/>
      <w:lvlText w:val="o"/>
      <w:lvlJc w:val="left"/>
      <w:pPr>
        <w:ind w:left="10328" w:hanging="360"/>
      </w:pPr>
      <w:rPr>
        <w:rFonts w:ascii="Courier New" w:hAnsi="Courier New" w:cs="Courier New" w:hint="default"/>
      </w:rPr>
    </w:lvl>
    <w:lvl w:ilvl="5" w:tplc="0C0A0005" w:tentative="1">
      <w:start w:val="1"/>
      <w:numFmt w:val="bullet"/>
      <w:lvlText w:val=""/>
      <w:lvlJc w:val="left"/>
      <w:pPr>
        <w:ind w:left="11048" w:hanging="360"/>
      </w:pPr>
      <w:rPr>
        <w:rFonts w:ascii="Wingdings" w:hAnsi="Wingdings" w:hint="default"/>
      </w:rPr>
    </w:lvl>
    <w:lvl w:ilvl="6" w:tplc="0C0A0001" w:tentative="1">
      <w:start w:val="1"/>
      <w:numFmt w:val="bullet"/>
      <w:lvlText w:val=""/>
      <w:lvlJc w:val="left"/>
      <w:pPr>
        <w:ind w:left="11768" w:hanging="360"/>
      </w:pPr>
      <w:rPr>
        <w:rFonts w:ascii="Symbol" w:hAnsi="Symbol" w:hint="default"/>
      </w:rPr>
    </w:lvl>
    <w:lvl w:ilvl="7" w:tplc="0C0A0003" w:tentative="1">
      <w:start w:val="1"/>
      <w:numFmt w:val="bullet"/>
      <w:lvlText w:val="o"/>
      <w:lvlJc w:val="left"/>
      <w:pPr>
        <w:ind w:left="12488" w:hanging="360"/>
      </w:pPr>
      <w:rPr>
        <w:rFonts w:ascii="Courier New" w:hAnsi="Courier New" w:cs="Courier New" w:hint="default"/>
      </w:rPr>
    </w:lvl>
    <w:lvl w:ilvl="8" w:tplc="0C0A0005" w:tentative="1">
      <w:start w:val="1"/>
      <w:numFmt w:val="bullet"/>
      <w:lvlText w:val=""/>
      <w:lvlJc w:val="left"/>
      <w:pPr>
        <w:ind w:left="13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D6"/>
    <w:rsid w:val="0004174D"/>
    <w:rsid w:val="0006159D"/>
    <w:rsid w:val="000C7396"/>
    <w:rsid w:val="000D01F0"/>
    <w:rsid w:val="00107986"/>
    <w:rsid w:val="001347A5"/>
    <w:rsid w:val="00153B15"/>
    <w:rsid w:val="00164BEE"/>
    <w:rsid w:val="001946EC"/>
    <w:rsid w:val="001B5D0F"/>
    <w:rsid w:val="001D3EE2"/>
    <w:rsid w:val="001D72AD"/>
    <w:rsid w:val="001F2F74"/>
    <w:rsid w:val="002042E8"/>
    <w:rsid w:val="00212550"/>
    <w:rsid w:val="0022067C"/>
    <w:rsid w:val="002245D9"/>
    <w:rsid w:val="00232ABE"/>
    <w:rsid w:val="0025625D"/>
    <w:rsid w:val="002622C8"/>
    <w:rsid w:val="00262662"/>
    <w:rsid w:val="00281F25"/>
    <w:rsid w:val="002A27EC"/>
    <w:rsid w:val="002B16AB"/>
    <w:rsid w:val="002B1A69"/>
    <w:rsid w:val="002D1150"/>
    <w:rsid w:val="002E4A57"/>
    <w:rsid w:val="002E7673"/>
    <w:rsid w:val="00311CD6"/>
    <w:rsid w:val="0031628B"/>
    <w:rsid w:val="00316E78"/>
    <w:rsid w:val="00330276"/>
    <w:rsid w:val="00336379"/>
    <w:rsid w:val="00363FC9"/>
    <w:rsid w:val="003A0035"/>
    <w:rsid w:val="003C6C0D"/>
    <w:rsid w:val="003D0C16"/>
    <w:rsid w:val="003D4374"/>
    <w:rsid w:val="003E5D63"/>
    <w:rsid w:val="0043446A"/>
    <w:rsid w:val="00474DA2"/>
    <w:rsid w:val="004773B6"/>
    <w:rsid w:val="00495E5D"/>
    <w:rsid w:val="004D6C83"/>
    <w:rsid w:val="004F06DF"/>
    <w:rsid w:val="00501038"/>
    <w:rsid w:val="00510032"/>
    <w:rsid w:val="00511B5D"/>
    <w:rsid w:val="0052196C"/>
    <w:rsid w:val="00523B77"/>
    <w:rsid w:val="0052712F"/>
    <w:rsid w:val="005566B4"/>
    <w:rsid w:val="005644CA"/>
    <w:rsid w:val="00573951"/>
    <w:rsid w:val="005A7A66"/>
    <w:rsid w:val="005B4DCA"/>
    <w:rsid w:val="005C0999"/>
    <w:rsid w:val="005D4E2C"/>
    <w:rsid w:val="00631514"/>
    <w:rsid w:val="00647CCD"/>
    <w:rsid w:val="006A0BB5"/>
    <w:rsid w:val="006E0171"/>
    <w:rsid w:val="006E0266"/>
    <w:rsid w:val="006F4649"/>
    <w:rsid w:val="00707581"/>
    <w:rsid w:val="007A5F5E"/>
    <w:rsid w:val="007C4BC6"/>
    <w:rsid w:val="007E1E20"/>
    <w:rsid w:val="007E7160"/>
    <w:rsid w:val="007F34A5"/>
    <w:rsid w:val="00814629"/>
    <w:rsid w:val="00860D29"/>
    <w:rsid w:val="008651D1"/>
    <w:rsid w:val="0086786D"/>
    <w:rsid w:val="008701F2"/>
    <w:rsid w:val="008810AD"/>
    <w:rsid w:val="00881409"/>
    <w:rsid w:val="00892203"/>
    <w:rsid w:val="008A1901"/>
    <w:rsid w:val="008A63B8"/>
    <w:rsid w:val="008B08EA"/>
    <w:rsid w:val="008B3D71"/>
    <w:rsid w:val="008D748C"/>
    <w:rsid w:val="008E0416"/>
    <w:rsid w:val="008E58E3"/>
    <w:rsid w:val="008F49ED"/>
    <w:rsid w:val="00926AEA"/>
    <w:rsid w:val="009405F6"/>
    <w:rsid w:val="00953D14"/>
    <w:rsid w:val="009674B0"/>
    <w:rsid w:val="00981BD1"/>
    <w:rsid w:val="009966FC"/>
    <w:rsid w:val="009A479C"/>
    <w:rsid w:val="009B24F4"/>
    <w:rsid w:val="009E4357"/>
    <w:rsid w:val="009E4A3B"/>
    <w:rsid w:val="009E5A28"/>
    <w:rsid w:val="00A10CE9"/>
    <w:rsid w:val="00A20031"/>
    <w:rsid w:val="00A30171"/>
    <w:rsid w:val="00A52436"/>
    <w:rsid w:val="00A5402F"/>
    <w:rsid w:val="00A5669E"/>
    <w:rsid w:val="00A662AC"/>
    <w:rsid w:val="00A77A93"/>
    <w:rsid w:val="00B570EA"/>
    <w:rsid w:val="00B70423"/>
    <w:rsid w:val="00B85B77"/>
    <w:rsid w:val="00BA2C4B"/>
    <w:rsid w:val="00BB2263"/>
    <w:rsid w:val="00BB4E21"/>
    <w:rsid w:val="00BB73D8"/>
    <w:rsid w:val="00BD3C1E"/>
    <w:rsid w:val="00C150AB"/>
    <w:rsid w:val="00CE40E4"/>
    <w:rsid w:val="00D27730"/>
    <w:rsid w:val="00D33619"/>
    <w:rsid w:val="00D45B70"/>
    <w:rsid w:val="00D75B19"/>
    <w:rsid w:val="00D87B6B"/>
    <w:rsid w:val="00DA168A"/>
    <w:rsid w:val="00DB22BA"/>
    <w:rsid w:val="00DC63F9"/>
    <w:rsid w:val="00DE664B"/>
    <w:rsid w:val="00E108B8"/>
    <w:rsid w:val="00E1367D"/>
    <w:rsid w:val="00E64078"/>
    <w:rsid w:val="00E674CC"/>
    <w:rsid w:val="00E920CA"/>
    <w:rsid w:val="00EC6645"/>
    <w:rsid w:val="00EF384A"/>
    <w:rsid w:val="00F04DA3"/>
    <w:rsid w:val="00F46CEE"/>
    <w:rsid w:val="00FD7402"/>
    <w:rsid w:val="00FE085E"/>
    <w:rsid w:val="00FE1C36"/>
    <w:rsid w:val="00FF5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0079-1CD2-4825-B8FB-3449E4C3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D6"/>
    <w:pPr>
      <w:suppressAutoHyphens/>
      <w:spacing w:after="0" w:line="240" w:lineRule="auto"/>
    </w:pPr>
    <w:rPr>
      <w:rFonts w:ascii="Times New Roman" w:eastAsia="Times New Roman" w:hAnsi="Times New Roman" w:cs="Times New Roman"/>
      <w:sz w:val="24"/>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Cuerpodetexto"/>
    <w:uiPriority w:val="99"/>
    <w:locked/>
    <w:rsid w:val="00311CD6"/>
    <w:rPr>
      <w:rFonts w:ascii="Arial" w:hAnsi="Arial" w:cs="Arial"/>
      <w:sz w:val="24"/>
      <w:lang w:val="en-US" w:eastAsia="es-ES"/>
    </w:rPr>
  </w:style>
  <w:style w:type="paragraph" w:customStyle="1" w:styleId="Cuerpodetexto">
    <w:name w:val="Cuerpo de texto"/>
    <w:basedOn w:val="Normal"/>
    <w:link w:val="TextoindependienteCar"/>
    <w:uiPriority w:val="99"/>
    <w:rsid w:val="00311CD6"/>
    <w:pPr>
      <w:spacing w:line="288" w:lineRule="auto"/>
      <w:jc w:val="both"/>
    </w:pPr>
    <w:rPr>
      <w:rFonts w:ascii="Arial" w:eastAsiaTheme="minorHAnsi" w:hAnsi="Arial" w:cs="Arial"/>
      <w:szCs w:val="22"/>
      <w:lang w:val="en-US"/>
    </w:rPr>
  </w:style>
  <w:style w:type="character" w:customStyle="1" w:styleId="PiedepginaCar">
    <w:name w:val="Pie de página Car"/>
    <w:basedOn w:val="Fuentedeprrafopredeter"/>
    <w:link w:val="Piedepgina"/>
    <w:rsid w:val="00311CD6"/>
    <w:rPr>
      <w:rFonts w:ascii="Times New Roman" w:eastAsia="Times New Roman" w:hAnsi="Times New Roman" w:cs="Times New Roman"/>
      <w:sz w:val="24"/>
      <w:szCs w:val="20"/>
      <w:lang w:val="en-US" w:eastAsia="es-ES"/>
    </w:rPr>
  </w:style>
  <w:style w:type="paragraph" w:styleId="Piedepgina">
    <w:name w:val="footer"/>
    <w:basedOn w:val="Normal"/>
    <w:link w:val="PiedepginaCar"/>
    <w:rsid w:val="00311CD6"/>
    <w:pPr>
      <w:tabs>
        <w:tab w:val="center" w:pos="4252"/>
        <w:tab w:val="right" w:pos="8504"/>
      </w:tabs>
    </w:pPr>
    <w:rPr>
      <w:lang w:val="en-US"/>
    </w:rPr>
  </w:style>
  <w:style w:type="character" w:customStyle="1" w:styleId="PiedepginaCar1">
    <w:name w:val="Pie de página Car1"/>
    <w:basedOn w:val="Fuentedeprrafopredeter"/>
    <w:uiPriority w:val="99"/>
    <w:semiHidden/>
    <w:rsid w:val="00311CD6"/>
    <w:rPr>
      <w:rFonts w:ascii="Times New Roman" w:eastAsia="Times New Roman" w:hAnsi="Times New Roman" w:cs="Times New Roman"/>
      <w:sz w:val="24"/>
      <w:szCs w:val="20"/>
      <w:lang w:val="es-CO" w:eastAsia="es-ES"/>
    </w:rPr>
  </w:style>
  <w:style w:type="character" w:styleId="Nmerodepgina">
    <w:name w:val="page number"/>
    <w:basedOn w:val="Fuentedeprrafopredeter"/>
    <w:rsid w:val="00311CD6"/>
  </w:style>
  <w:style w:type="character" w:customStyle="1" w:styleId="Textoindependiente2Car">
    <w:name w:val="Texto independiente 2 Car"/>
    <w:basedOn w:val="Fuentedeprrafopredeter"/>
    <w:link w:val="Textoindependiente2"/>
    <w:uiPriority w:val="99"/>
    <w:rsid w:val="00311CD6"/>
    <w:rPr>
      <w:rFonts w:ascii="Times New Roman" w:eastAsia="Times New Roman" w:hAnsi="Times New Roman" w:cs="Times New Roman"/>
      <w:sz w:val="24"/>
      <w:szCs w:val="20"/>
      <w:lang w:val="en-US" w:eastAsia="es-ES"/>
    </w:rPr>
  </w:style>
  <w:style w:type="paragraph" w:styleId="Textoindependiente2">
    <w:name w:val="Body Text 2"/>
    <w:basedOn w:val="Normal"/>
    <w:link w:val="Textoindependiente2Car"/>
    <w:uiPriority w:val="99"/>
    <w:unhideWhenUsed/>
    <w:rsid w:val="00311CD6"/>
    <w:pPr>
      <w:spacing w:after="120" w:line="480" w:lineRule="auto"/>
    </w:pPr>
    <w:rPr>
      <w:lang w:val="en-US"/>
    </w:rPr>
  </w:style>
  <w:style w:type="character" w:customStyle="1" w:styleId="Textoindependiente2Car1">
    <w:name w:val="Texto independiente 2 Car1"/>
    <w:basedOn w:val="Fuentedeprrafopredeter"/>
    <w:uiPriority w:val="99"/>
    <w:semiHidden/>
    <w:rsid w:val="00311CD6"/>
    <w:rPr>
      <w:rFonts w:ascii="Times New Roman" w:eastAsia="Times New Roman" w:hAnsi="Times New Roman" w:cs="Times New Roman"/>
      <w:sz w:val="24"/>
      <w:szCs w:val="20"/>
      <w:lang w:val="es-CO" w:eastAsia="es-ES"/>
    </w:rPr>
  </w:style>
  <w:style w:type="character" w:customStyle="1" w:styleId="BodyText2Car1">
    <w:name w:val="Body Text 2 Car1"/>
    <w:basedOn w:val="Fuentedeprrafopredeter"/>
    <w:link w:val="Textoindependiente21"/>
    <w:rsid w:val="00311CD6"/>
    <w:rPr>
      <w:rFonts w:ascii="Arial" w:eastAsia="Times New Roman" w:hAnsi="Arial" w:cs="Times New Roman"/>
      <w:b/>
      <w:sz w:val="28"/>
      <w:szCs w:val="20"/>
      <w:lang w:val="en-US" w:eastAsia="es-ES"/>
    </w:rPr>
  </w:style>
  <w:style w:type="paragraph" w:customStyle="1" w:styleId="Textoindependiente21">
    <w:name w:val="Texto independiente 21"/>
    <w:basedOn w:val="Normal"/>
    <w:link w:val="BodyText2Car1"/>
    <w:rsid w:val="00311CD6"/>
    <w:pPr>
      <w:spacing w:line="360" w:lineRule="auto"/>
      <w:jc w:val="both"/>
    </w:pPr>
    <w:rPr>
      <w:rFonts w:ascii="Arial" w:hAnsi="Arial"/>
      <w:b/>
      <w:sz w:val="28"/>
      <w:lang w:val="en-US"/>
    </w:rPr>
  </w:style>
  <w:style w:type="paragraph" w:styleId="Sinespaciado">
    <w:name w:val="No Spacing"/>
    <w:uiPriority w:val="1"/>
    <w:qFormat/>
    <w:rsid w:val="00311CD6"/>
    <w:pPr>
      <w:suppressAutoHyphens/>
      <w:spacing w:after="0" w:line="240" w:lineRule="auto"/>
    </w:pPr>
    <w:rPr>
      <w:sz w:val="24"/>
      <w:lang w:val="en-US"/>
    </w:rPr>
  </w:style>
  <w:style w:type="table" w:styleId="Tablaconcuadrcula">
    <w:name w:val="Table Grid"/>
    <w:basedOn w:val="Tablanormal"/>
    <w:uiPriority w:val="59"/>
    <w:rsid w:val="00311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rsid w:val="00311CD6"/>
    <w:pPr>
      <w:suppressAutoHyphens w:val="0"/>
      <w:spacing w:line="360" w:lineRule="auto"/>
      <w:jc w:val="both"/>
    </w:pPr>
    <w:rPr>
      <w:rFonts w:ascii="Arial" w:hAnsi="Arial"/>
      <w:lang w:val="es-ES_tradnl"/>
    </w:rPr>
  </w:style>
  <w:style w:type="paragraph" w:styleId="Encabezado">
    <w:name w:val="header"/>
    <w:basedOn w:val="Normal"/>
    <w:link w:val="EncabezadoCar"/>
    <w:uiPriority w:val="99"/>
    <w:unhideWhenUsed/>
    <w:rsid w:val="00311CD6"/>
    <w:pPr>
      <w:tabs>
        <w:tab w:val="center" w:pos="4252"/>
        <w:tab w:val="right" w:pos="8504"/>
      </w:tabs>
    </w:pPr>
  </w:style>
  <w:style w:type="character" w:customStyle="1" w:styleId="EncabezadoCar">
    <w:name w:val="Encabezado Car"/>
    <w:basedOn w:val="Fuentedeprrafopredeter"/>
    <w:link w:val="Encabezado"/>
    <w:uiPriority w:val="99"/>
    <w:rsid w:val="00311CD6"/>
    <w:rPr>
      <w:rFonts w:ascii="Times New Roman" w:eastAsia="Times New Roman" w:hAnsi="Times New Roman" w:cs="Times New Roman"/>
      <w:sz w:val="24"/>
      <w:szCs w:val="20"/>
      <w:lang w:val="es-CO" w:eastAsia="es-ES"/>
    </w:rPr>
  </w:style>
  <w:style w:type="paragraph" w:customStyle="1" w:styleId="Textopredeterminado">
    <w:name w:val="Texto predeterminado"/>
    <w:basedOn w:val="Normal"/>
    <w:rsid w:val="008810AD"/>
    <w:pPr>
      <w:suppressAutoHyphens w:val="0"/>
      <w:overflowPunct w:val="0"/>
      <w:autoSpaceDE w:val="0"/>
      <w:autoSpaceDN w:val="0"/>
      <w:adjustRightInd w:val="0"/>
      <w:textAlignment w:val="baseline"/>
    </w:pPr>
    <w:rPr>
      <w:color w:val="000000"/>
      <w:sz w:val="20"/>
      <w:lang w:val="en-US"/>
    </w:rPr>
  </w:style>
  <w:style w:type="paragraph" w:styleId="Textonotapie">
    <w:name w:val="footnote text"/>
    <w:basedOn w:val="Normal"/>
    <w:link w:val="TextonotapieCar"/>
    <w:semiHidden/>
    <w:unhideWhenUsed/>
    <w:rsid w:val="00814629"/>
    <w:pPr>
      <w:suppressAutoHyphens w:val="0"/>
    </w:pPr>
    <w:rPr>
      <w:sz w:val="20"/>
      <w:lang w:val="es-ES_tradnl"/>
    </w:rPr>
  </w:style>
  <w:style w:type="character" w:customStyle="1" w:styleId="TextonotapieCar">
    <w:name w:val="Texto nota pie Car"/>
    <w:basedOn w:val="Fuentedeprrafopredeter"/>
    <w:link w:val="Textonotapie"/>
    <w:semiHidden/>
    <w:rsid w:val="0081462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814629"/>
    <w:rPr>
      <w:vertAlign w:val="superscript"/>
    </w:rPr>
  </w:style>
  <w:style w:type="paragraph" w:customStyle="1" w:styleId="paragraph">
    <w:name w:val="paragraph"/>
    <w:basedOn w:val="Normal"/>
    <w:rsid w:val="00EF384A"/>
    <w:pPr>
      <w:suppressAutoHyphens w:val="0"/>
      <w:spacing w:before="100" w:beforeAutospacing="1" w:after="100" w:afterAutospacing="1"/>
    </w:pPr>
    <w:rPr>
      <w:szCs w:val="24"/>
      <w:lang w:val="es-ES"/>
    </w:rPr>
  </w:style>
  <w:style w:type="character" w:customStyle="1" w:styleId="normaltextrun">
    <w:name w:val="normaltextrun"/>
    <w:basedOn w:val="Fuentedeprrafopredeter"/>
    <w:rsid w:val="00EF384A"/>
  </w:style>
  <w:style w:type="character" w:customStyle="1" w:styleId="contextualspellingandgrammarerror">
    <w:name w:val="contextualspellingandgrammarerror"/>
    <w:basedOn w:val="Fuentedeprrafopredeter"/>
    <w:rsid w:val="00EF384A"/>
  </w:style>
  <w:style w:type="character" w:customStyle="1" w:styleId="eop">
    <w:name w:val="eop"/>
    <w:basedOn w:val="Fuentedeprrafopredeter"/>
    <w:rsid w:val="00EF384A"/>
  </w:style>
  <w:style w:type="character" w:customStyle="1" w:styleId="scxw45421747">
    <w:name w:val="scxw45421747"/>
    <w:basedOn w:val="Fuentedeprrafopredeter"/>
    <w:rsid w:val="00EF384A"/>
  </w:style>
  <w:style w:type="character" w:customStyle="1" w:styleId="spellingerror">
    <w:name w:val="spellingerror"/>
    <w:basedOn w:val="Fuentedeprrafopredeter"/>
    <w:rsid w:val="0004174D"/>
  </w:style>
  <w:style w:type="paragraph" w:styleId="NormalWeb">
    <w:name w:val="Normal (Web)"/>
    <w:basedOn w:val="Normal"/>
    <w:uiPriority w:val="99"/>
    <w:unhideWhenUsed/>
    <w:rsid w:val="008E0416"/>
    <w:pPr>
      <w:suppressAutoHyphens w:val="0"/>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3655">
      <w:bodyDiv w:val="1"/>
      <w:marLeft w:val="0"/>
      <w:marRight w:val="0"/>
      <w:marTop w:val="0"/>
      <w:marBottom w:val="0"/>
      <w:divBdr>
        <w:top w:val="none" w:sz="0" w:space="0" w:color="auto"/>
        <w:left w:val="none" w:sz="0" w:space="0" w:color="auto"/>
        <w:bottom w:val="none" w:sz="0" w:space="0" w:color="auto"/>
        <w:right w:val="none" w:sz="0" w:space="0" w:color="auto"/>
      </w:divBdr>
      <w:divsChild>
        <w:div w:id="84308709">
          <w:marLeft w:val="0"/>
          <w:marRight w:val="0"/>
          <w:marTop w:val="0"/>
          <w:marBottom w:val="0"/>
          <w:divBdr>
            <w:top w:val="none" w:sz="0" w:space="0" w:color="auto"/>
            <w:left w:val="none" w:sz="0" w:space="0" w:color="auto"/>
            <w:bottom w:val="none" w:sz="0" w:space="0" w:color="auto"/>
            <w:right w:val="none" w:sz="0" w:space="0" w:color="auto"/>
          </w:divBdr>
        </w:div>
        <w:div w:id="1453744759">
          <w:marLeft w:val="0"/>
          <w:marRight w:val="0"/>
          <w:marTop w:val="0"/>
          <w:marBottom w:val="0"/>
          <w:divBdr>
            <w:top w:val="none" w:sz="0" w:space="0" w:color="auto"/>
            <w:left w:val="none" w:sz="0" w:space="0" w:color="auto"/>
            <w:bottom w:val="none" w:sz="0" w:space="0" w:color="auto"/>
            <w:right w:val="none" w:sz="0" w:space="0" w:color="auto"/>
          </w:divBdr>
        </w:div>
      </w:divsChild>
    </w:div>
    <w:div w:id="442579651">
      <w:bodyDiv w:val="1"/>
      <w:marLeft w:val="0"/>
      <w:marRight w:val="0"/>
      <w:marTop w:val="0"/>
      <w:marBottom w:val="0"/>
      <w:divBdr>
        <w:top w:val="none" w:sz="0" w:space="0" w:color="auto"/>
        <w:left w:val="none" w:sz="0" w:space="0" w:color="auto"/>
        <w:bottom w:val="none" w:sz="0" w:space="0" w:color="auto"/>
        <w:right w:val="none" w:sz="0" w:space="0" w:color="auto"/>
      </w:divBdr>
      <w:divsChild>
        <w:div w:id="882406545">
          <w:marLeft w:val="0"/>
          <w:marRight w:val="0"/>
          <w:marTop w:val="0"/>
          <w:marBottom w:val="0"/>
          <w:divBdr>
            <w:top w:val="none" w:sz="0" w:space="0" w:color="auto"/>
            <w:left w:val="none" w:sz="0" w:space="0" w:color="auto"/>
            <w:bottom w:val="none" w:sz="0" w:space="0" w:color="auto"/>
            <w:right w:val="none" w:sz="0" w:space="0" w:color="auto"/>
          </w:divBdr>
        </w:div>
        <w:div w:id="279650709">
          <w:marLeft w:val="0"/>
          <w:marRight w:val="0"/>
          <w:marTop w:val="0"/>
          <w:marBottom w:val="0"/>
          <w:divBdr>
            <w:top w:val="none" w:sz="0" w:space="0" w:color="auto"/>
            <w:left w:val="none" w:sz="0" w:space="0" w:color="auto"/>
            <w:bottom w:val="none" w:sz="0" w:space="0" w:color="auto"/>
            <w:right w:val="none" w:sz="0" w:space="0" w:color="auto"/>
          </w:divBdr>
        </w:div>
        <w:div w:id="1788968123">
          <w:marLeft w:val="0"/>
          <w:marRight w:val="0"/>
          <w:marTop w:val="0"/>
          <w:marBottom w:val="0"/>
          <w:divBdr>
            <w:top w:val="none" w:sz="0" w:space="0" w:color="auto"/>
            <w:left w:val="none" w:sz="0" w:space="0" w:color="auto"/>
            <w:bottom w:val="none" w:sz="0" w:space="0" w:color="auto"/>
            <w:right w:val="none" w:sz="0" w:space="0" w:color="auto"/>
          </w:divBdr>
        </w:div>
        <w:div w:id="1150439852">
          <w:marLeft w:val="0"/>
          <w:marRight w:val="0"/>
          <w:marTop w:val="0"/>
          <w:marBottom w:val="0"/>
          <w:divBdr>
            <w:top w:val="none" w:sz="0" w:space="0" w:color="auto"/>
            <w:left w:val="none" w:sz="0" w:space="0" w:color="auto"/>
            <w:bottom w:val="none" w:sz="0" w:space="0" w:color="auto"/>
            <w:right w:val="none" w:sz="0" w:space="0" w:color="auto"/>
          </w:divBdr>
        </w:div>
        <w:div w:id="1264338175">
          <w:marLeft w:val="0"/>
          <w:marRight w:val="0"/>
          <w:marTop w:val="0"/>
          <w:marBottom w:val="0"/>
          <w:divBdr>
            <w:top w:val="none" w:sz="0" w:space="0" w:color="auto"/>
            <w:left w:val="none" w:sz="0" w:space="0" w:color="auto"/>
            <w:bottom w:val="none" w:sz="0" w:space="0" w:color="auto"/>
            <w:right w:val="none" w:sz="0" w:space="0" w:color="auto"/>
          </w:divBdr>
        </w:div>
        <w:div w:id="393892931">
          <w:marLeft w:val="0"/>
          <w:marRight w:val="0"/>
          <w:marTop w:val="0"/>
          <w:marBottom w:val="0"/>
          <w:divBdr>
            <w:top w:val="none" w:sz="0" w:space="0" w:color="auto"/>
            <w:left w:val="none" w:sz="0" w:space="0" w:color="auto"/>
            <w:bottom w:val="none" w:sz="0" w:space="0" w:color="auto"/>
            <w:right w:val="none" w:sz="0" w:space="0" w:color="auto"/>
          </w:divBdr>
        </w:div>
        <w:div w:id="900554557">
          <w:marLeft w:val="0"/>
          <w:marRight w:val="0"/>
          <w:marTop w:val="0"/>
          <w:marBottom w:val="0"/>
          <w:divBdr>
            <w:top w:val="none" w:sz="0" w:space="0" w:color="auto"/>
            <w:left w:val="none" w:sz="0" w:space="0" w:color="auto"/>
            <w:bottom w:val="none" w:sz="0" w:space="0" w:color="auto"/>
            <w:right w:val="none" w:sz="0" w:space="0" w:color="auto"/>
          </w:divBdr>
        </w:div>
        <w:div w:id="1096294157">
          <w:marLeft w:val="0"/>
          <w:marRight w:val="0"/>
          <w:marTop w:val="0"/>
          <w:marBottom w:val="0"/>
          <w:divBdr>
            <w:top w:val="none" w:sz="0" w:space="0" w:color="auto"/>
            <w:left w:val="none" w:sz="0" w:space="0" w:color="auto"/>
            <w:bottom w:val="none" w:sz="0" w:space="0" w:color="auto"/>
            <w:right w:val="none" w:sz="0" w:space="0" w:color="auto"/>
          </w:divBdr>
        </w:div>
        <w:div w:id="1151094751">
          <w:marLeft w:val="0"/>
          <w:marRight w:val="0"/>
          <w:marTop w:val="0"/>
          <w:marBottom w:val="0"/>
          <w:divBdr>
            <w:top w:val="none" w:sz="0" w:space="0" w:color="auto"/>
            <w:left w:val="none" w:sz="0" w:space="0" w:color="auto"/>
            <w:bottom w:val="none" w:sz="0" w:space="0" w:color="auto"/>
            <w:right w:val="none" w:sz="0" w:space="0" w:color="auto"/>
          </w:divBdr>
        </w:div>
        <w:div w:id="983658030">
          <w:marLeft w:val="0"/>
          <w:marRight w:val="0"/>
          <w:marTop w:val="0"/>
          <w:marBottom w:val="0"/>
          <w:divBdr>
            <w:top w:val="none" w:sz="0" w:space="0" w:color="auto"/>
            <w:left w:val="none" w:sz="0" w:space="0" w:color="auto"/>
            <w:bottom w:val="none" w:sz="0" w:space="0" w:color="auto"/>
            <w:right w:val="none" w:sz="0" w:space="0" w:color="auto"/>
          </w:divBdr>
        </w:div>
        <w:div w:id="1908223880">
          <w:marLeft w:val="0"/>
          <w:marRight w:val="0"/>
          <w:marTop w:val="0"/>
          <w:marBottom w:val="0"/>
          <w:divBdr>
            <w:top w:val="none" w:sz="0" w:space="0" w:color="auto"/>
            <w:left w:val="none" w:sz="0" w:space="0" w:color="auto"/>
            <w:bottom w:val="none" w:sz="0" w:space="0" w:color="auto"/>
            <w:right w:val="none" w:sz="0" w:space="0" w:color="auto"/>
          </w:divBdr>
        </w:div>
        <w:div w:id="25839116">
          <w:marLeft w:val="0"/>
          <w:marRight w:val="0"/>
          <w:marTop w:val="0"/>
          <w:marBottom w:val="0"/>
          <w:divBdr>
            <w:top w:val="none" w:sz="0" w:space="0" w:color="auto"/>
            <w:left w:val="none" w:sz="0" w:space="0" w:color="auto"/>
            <w:bottom w:val="none" w:sz="0" w:space="0" w:color="auto"/>
            <w:right w:val="none" w:sz="0" w:space="0" w:color="auto"/>
          </w:divBdr>
        </w:div>
        <w:div w:id="1368917887">
          <w:marLeft w:val="0"/>
          <w:marRight w:val="0"/>
          <w:marTop w:val="0"/>
          <w:marBottom w:val="0"/>
          <w:divBdr>
            <w:top w:val="none" w:sz="0" w:space="0" w:color="auto"/>
            <w:left w:val="none" w:sz="0" w:space="0" w:color="auto"/>
            <w:bottom w:val="none" w:sz="0" w:space="0" w:color="auto"/>
            <w:right w:val="none" w:sz="0" w:space="0" w:color="auto"/>
          </w:divBdr>
        </w:div>
        <w:div w:id="244263646">
          <w:marLeft w:val="0"/>
          <w:marRight w:val="0"/>
          <w:marTop w:val="0"/>
          <w:marBottom w:val="0"/>
          <w:divBdr>
            <w:top w:val="none" w:sz="0" w:space="0" w:color="auto"/>
            <w:left w:val="none" w:sz="0" w:space="0" w:color="auto"/>
            <w:bottom w:val="none" w:sz="0" w:space="0" w:color="auto"/>
            <w:right w:val="none" w:sz="0" w:space="0" w:color="auto"/>
          </w:divBdr>
        </w:div>
        <w:div w:id="139419830">
          <w:marLeft w:val="0"/>
          <w:marRight w:val="0"/>
          <w:marTop w:val="0"/>
          <w:marBottom w:val="0"/>
          <w:divBdr>
            <w:top w:val="none" w:sz="0" w:space="0" w:color="auto"/>
            <w:left w:val="none" w:sz="0" w:space="0" w:color="auto"/>
            <w:bottom w:val="none" w:sz="0" w:space="0" w:color="auto"/>
            <w:right w:val="none" w:sz="0" w:space="0" w:color="auto"/>
          </w:divBdr>
        </w:div>
        <w:div w:id="1025250751">
          <w:marLeft w:val="0"/>
          <w:marRight w:val="0"/>
          <w:marTop w:val="0"/>
          <w:marBottom w:val="0"/>
          <w:divBdr>
            <w:top w:val="none" w:sz="0" w:space="0" w:color="auto"/>
            <w:left w:val="none" w:sz="0" w:space="0" w:color="auto"/>
            <w:bottom w:val="none" w:sz="0" w:space="0" w:color="auto"/>
            <w:right w:val="none" w:sz="0" w:space="0" w:color="auto"/>
          </w:divBdr>
        </w:div>
        <w:div w:id="1455951049">
          <w:marLeft w:val="0"/>
          <w:marRight w:val="0"/>
          <w:marTop w:val="0"/>
          <w:marBottom w:val="0"/>
          <w:divBdr>
            <w:top w:val="none" w:sz="0" w:space="0" w:color="auto"/>
            <w:left w:val="none" w:sz="0" w:space="0" w:color="auto"/>
            <w:bottom w:val="none" w:sz="0" w:space="0" w:color="auto"/>
            <w:right w:val="none" w:sz="0" w:space="0" w:color="auto"/>
          </w:divBdr>
        </w:div>
        <w:div w:id="2680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14</Pages>
  <Words>4391</Words>
  <Characters>24151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93</cp:revision>
  <dcterms:created xsi:type="dcterms:W3CDTF">2018-08-06T17:58:00Z</dcterms:created>
  <dcterms:modified xsi:type="dcterms:W3CDTF">2018-09-28T19:40:00Z</dcterms:modified>
</cp:coreProperties>
</file>