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7" w:rsidRPr="0072625E" w:rsidRDefault="00181D67" w:rsidP="00181D67">
      <w:pPr>
        <w:jc w:val="both"/>
        <w:rPr>
          <w:rFonts w:ascii="Arial" w:hAnsi="Arial" w:cs="Arial"/>
          <w:i/>
          <w:sz w:val="20"/>
        </w:rPr>
      </w:pPr>
      <w:r w:rsidRPr="008E0952">
        <w:rPr>
          <w:rFonts w:ascii="Arial" w:hAnsi="Arial" w:cs="Arial"/>
          <w:i/>
          <w:sz w:val="20"/>
        </w:rPr>
        <w:t xml:space="preserve">Providencia: </w:t>
      </w:r>
      <w:r w:rsidRPr="008E0952">
        <w:rPr>
          <w:rFonts w:ascii="Arial" w:hAnsi="Arial" w:cs="Arial"/>
          <w:i/>
          <w:sz w:val="20"/>
        </w:rPr>
        <w:tab/>
      </w:r>
      <w:r w:rsidRPr="008E0952">
        <w:rPr>
          <w:rFonts w:ascii="Arial" w:hAnsi="Arial" w:cs="Arial"/>
          <w:i/>
          <w:sz w:val="20"/>
        </w:rPr>
        <w:tab/>
      </w:r>
      <w:r w:rsidRPr="0072625E">
        <w:rPr>
          <w:rFonts w:ascii="Arial" w:hAnsi="Arial" w:cs="Arial"/>
          <w:b/>
          <w:i/>
          <w:sz w:val="20"/>
        </w:rPr>
        <w:t xml:space="preserve">Sentencia de Segunda Instancia, </w:t>
      </w:r>
      <w:r w:rsidR="002004E3" w:rsidRPr="0072625E">
        <w:rPr>
          <w:rFonts w:ascii="Arial" w:hAnsi="Arial" w:cs="Arial"/>
          <w:b/>
          <w:i/>
          <w:sz w:val="20"/>
        </w:rPr>
        <w:t>6</w:t>
      </w:r>
      <w:r w:rsidR="00FF75A4" w:rsidRPr="0072625E">
        <w:rPr>
          <w:rFonts w:ascii="Arial" w:hAnsi="Arial" w:cs="Arial"/>
          <w:b/>
          <w:i/>
          <w:sz w:val="20"/>
        </w:rPr>
        <w:t xml:space="preserve"> de </w:t>
      </w:r>
      <w:r w:rsidR="002004E3" w:rsidRPr="0072625E">
        <w:rPr>
          <w:rFonts w:ascii="Arial" w:hAnsi="Arial" w:cs="Arial"/>
          <w:b/>
          <w:i/>
          <w:sz w:val="20"/>
        </w:rPr>
        <w:t>septiembre</w:t>
      </w:r>
      <w:r w:rsidR="00FF75A4" w:rsidRPr="0072625E">
        <w:rPr>
          <w:rFonts w:ascii="Arial" w:hAnsi="Arial" w:cs="Arial"/>
          <w:b/>
          <w:i/>
          <w:sz w:val="20"/>
        </w:rPr>
        <w:t xml:space="preserve"> </w:t>
      </w:r>
      <w:r w:rsidRPr="0072625E">
        <w:rPr>
          <w:rFonts w:ascii="Arial" w:hAnsi="Arial" w:cs="Arial"/>
          <w:b/>
          <w:i/>
          <w:sz w:val="20"/>
        </w:rPr>
        <w:t>de 201</w:t>
      </w:r>
      <w:r w:rsidR="009847D2" w:rsidRPr="0072625E">
        <w:rPr>
          <w:rFonts w:ascii="Arial" w:hAnsi="Arial" w:cs="Arial"/>
          <w:b/>
          <w:i/>
          <w:sz w:val="20"/>
        </w:rPr>
        <w:t>8</w:t>
      </w:r>
    </w:p>
    <w:p w:rsidR="00181D67" w:rsidRPr="0072625E" w:rsidRDefault="00181D67" w:rsidP="00181D67">
      <w:pPr>
        <w:jc w:val="both"/>
        <w:rPr>
          <w:rFonts w:ascii="Arial" w:hAnsi="Arial" w:cs="Arial"/>
          <w:bCs/>
          <w:i/>
          <w:sz w:val="20"/>
        </w:rPr>
      </w:pPr>
      <w:r w:rsidRPr="008E0952">
        <w:rPr>
          <w:rFonts w:ascii="Arial" w:hAnsi="Arial" w:cs="Arial"/>
          <w:bCs/>
          <w:i/>
          <w:sz w:val="20"/>
        </w:rPr>
        <w:t>Radicación No:</w:t>
      </w:r>
      <w:r w:rsidR="008E0952">
        <w:rPr>
          <w:rFonts w:ascii="Arial" w:hAnsi="Arial" w:cs="Arial"/>
          <w:bCs/>
          <w:i/>
          <w:sz w:val="20"/>
        </w:rPr>
        <w:tab/>
      </w:r>
      <w:r w:rsidR="0072625E" w:rsidRPr="008E0952">
        <w:rPr>
          <w:rFonts w:ascii="Arial" w:hAnsi="Arial" w:cs="Arial"/>
          <w:bCs/>
          <w:i/>
          <w:sz w:val="20"/>
        </w:rPr>
        <w:t xml:space="preserve"> </w:t>
      </w:r>
      <w:r w:rsidR="0072625E" w:rsidRPr="008E0952">
        <w:rPr>
          <w:rFonts w:ascii="Arial" w:hAnsi="Arial" w:cs="Arial"/>
          <w:bCs/>
          <w:i/>
          <w:sz w:val="20"/>
        </w:rPr>
        <w:tab/>
      </w:r>
      <w:r w:rsidRPr="0072625E">
        <w:rPr>
          <w:rFonts w:ascii="Arial" w:hAnsi="Arial" w:cs="Arial"/>
          <w:bCs/>
          <w:i/>
          <w:sz w:val="20"/>
        </w:rPr>
        <w:t>66001-31-05-00</w:t>
      </w:r>
      <w:r w:rsidR="002004E3" w:rsidRPr="0072625E">
        <w:rPr>
          <w:rFonts w:ascii="Arial" w:hAnsi="Arial" w:cs="Arial"/>
          <w:bCs/>
          <w:i/>
          <w:sz w:val="20"/>
        </w:rPr>
        <w:t>2</w:t>
      </w:r>
      <w:r w:rsidR="00940776" w:rsidRPr="0072625E">
        <w:rPr>
          <w:rFonts w:ascii="Arial" w:hAnsi="Arial" w:cs="Arial"/>
          <w:bCs/>
          <w:i/>
          <w:sz w:val="20"/>
        </w:rPr>
        <w:t>-</w:t>
      </w:r>
      <w:r w:rsidRPr="0072625E">
        <w:rPr>
          <w:rFonts w:ascii="Arial" w:hAnsi="Arial" w:cs="Arial"/>
          <w:bCs/>
          <w:i/>
          <w:sz w:val="20"/>
        </w:rPr>
        <w:t>201</w:t>
      </w:r>
      <w:r w:rsidR="002004E3" w:rsidRPr="0072625E">
        <w:rPr>
          <w:rFonts w:ascii="Arial" w:hAnsi="Arial" w:cs="Arial"/>
          <w:bCs/>
          <w:i/>
          <w:sz w:val="20"/>
        </w:rPr>
        <w:t>4</w:t>
      </w:r>
      <w:r w:rsidRPr="0072625E">
        <w:rPr>
          <w:rFonts w:ascii="Arial" w:hAnsi="Arial" w:cs="Arial"/>
          <w:bCs/>
          <w:i/>
          <w:sz w:val="20"/>
        </w:rPr>
        <w:t>-00</w:t>
      </w:r>
      <w:r w:rsidR="002004E3" w:rsidRPr="0072625E">
        <w:rPr>
          <w:rFonts w:ascii="Arial" w:hAnsi="Arial" w:cs="Arial"/>
          <w:bCs/>
          <w:i/>
          <w:sz w:val="20"/>
        </w:rPr>
        <w:t>289</w:t>
      </w:r>
      <w:r w:rsidRPr="0072625E">
        <w:rPr>
          <w:rFonts w:ascii="Arial" w:hAnsi="Arial" w:cs="Arial"/>
          <w:bCs/>
          <w:i/>
          <w:sz w:val="20"/>
        </w:rPr>
        <w:t>-01</w:t>
      </w:r>
      <w:r w:rsidR="009C6364" w:rsidRPr="0072625E">
        <w:rPr>
          <w:rFonts w:ascii="Arial" w:hAnsi="Arial" w:cs="Arial"/>
          <w:bCs/>
          <w:i/>
          <w:sz w:val="20"/>
        </w:rPr>
        <w:t xml:space="preserve"> </w:t>
      </w:r>
    </w:p>
    <w:p w:rsidR="00181D67" w:rsidRPr="0072625E" w:rsidRDefault="00181D67" w:rsidP="00181D67">
      <w:pPr>
        <w:jc w:val="both"/>
        <w:rPr>
          <w:rFonts w:ascii="Arial" w:hAnsi="Arial" w:cs="Arial"/>
          <w:i/>
          <w:iCs/>
          <w:sz w:val="20"/>
        </w:rPr>
      </w:pPr>
      <w:r w:rsidRPr="008E0952">
        <w:rPr>
          <w:rFonts w:ascii="Arial" w:hAnsi="Arial" w:cs="Arial"/>
          <w:bCs/>
          <w:i/>
          <w:iCs/>
          <w:sz w:val="20"/>
        </w:rPr>
        <w:t>Proceso:</w:t>
      </w:r>
      <w:r w:rsidRPr="008E0952">
        <w:rPr>
          <w:rFonts w:ascii="Arial" w:hAnsi="Arial" w:cs="Arial"/>
          <w:i/>
          <w:iCs/>
          <w:sz w:val="20"/>
        </w:rPr>
        <w:t xml:space="preserve"> </w:t>
      </w:r>
      <w:r w:rsidRPr="008E0952">
        <w:rPr>
          <w:rFonts w:ascii="Arial" w:hAnsi="Arial" w:cs="Arial"/>
          <w:i/>
          <w:iCs/>
          <w:sz w:val="20"/>
        </w:rPr>
        <w:tab/>
      </w:r>
      <w:r w:rsidRPr="008E0952">
        <w:rPr>
          <w:rFonts w:ascii="Arial" w:hAnsi="Arial" w:cs="Arial"/>
          <w:i/>
          <w:iCs/>
          <w:sz w:val="20"/>
        </w:rPr>
        <w:tab/>
      </w:r>
      <w:r w:rsidRPr="0072625E">
        <w:rPr>
          <w:rFonts w:ascii="Arial" w:hAnsi="Arial" w:cs="Arial"/>
          <w:i/>
          <w:iCs/>
          <w:sz w:val="20"/>
        </w:rPr>
        <w:t>Ordinario Laboral</w:t>
      </w:r>
    </w:p>
    <w:p w:rsidR="00181D67" w:rsidRPr="0072625E" w:rsidRDefault="00181D67" w:rsidP="00181D67">
      <w:pPr>
        <w:ind w:firstLine="6"/>
        <w:jc w:val="both"/>
        <w:rPr>
          <w:rFonts w:ascii="Arial" w:hAnsi="Arial" w:cs="Arial"/>
          <w:i/>
          <w:iCs/>
          <w:sz w:val="20"/>
        </w:rPr>
      </w:pPr>
      <w:r w:rsidRPr="008E0952">
        <w:rPr>
          <w:rFonts w:ascii="Arial" w:hAnsi="Arial" w:cs="Arial"/>
          <w:i/>
          <w:iCs/>
          <w:sz w:val="20"/>
        </w:rPr>
        <w:t>Demandante:</w:t>
      </w:r>
      <w:r w:rsidRPr="008E0952">
        <w:rPr>
          <w:rFonts w:ascii="Arial" w:hAnsi="Arial" w:cs="Arial"/>
          <w:i/>
          <w:iCs/>
          <w:sz w:val="20"/>
        </w:rPr>
        <w:tab/>
      </w:r>
      <w:r w:rsidRPr="008E0952">
        <w:rPr>
          <w:rFonts w:ascii="Arial" w:hAnsi="Arial" w:cs="Arial"/>
          <w:i/>
          <w:iCs/>
          <w:sz w:val="20"/>
        </w:rPr>
        <w:tab/>
      </w:r>
      <w:r w:rsidR="00883B62" w:rsidRPr="0072625E">
        <w:rPr>
          <w:rFonts w:ascii="Arial" w:hAnsi="Arial" w:cs="Arial"/>
          <w:i/>
          <w:iCs/>
          <w:sz w:val="20"/>
        </w:rPr>
        <w:t>Blanca Rosa Jiménez Grajales</w:t>
      </w:r>
    </w:p>
    <w:p w:rsidR="00181D67" w:rsidRPr="0072625E" w:rsidRDefault="00181D67" w:rsidP="00181D67">
      <w:pPr>
        <w:ind w:firstLine="6"/>
        <w:jc w:val="both"/>
        <w:rPr>
          <w:rFonts w:ascii="Arial" w:hAnsi="Arial" w:cs="Arial"/>
          <w:bCs/>
          <w:i/>
          <w:sz w:val="20"/>
        </w:rPr>
      </w:pPr>
      <w:r w:rsidRPr="008E0952">
        <w:rPr>
          <w:rFonts w:ascii="Arial" w:hAnsi="Arial" w:cs="Arial"/>
          <w:bCs/>
          <w:i/>
          <w:sz w:val="20"/>
        </w:rPr>
        <w:t>Demandado:</w:t>
      </w:r>
      <w:r w:rsidR="0072625E" w:rsidRPr="008E0952">
        <w:rPr>
          <w:rFonts w:ascii="Arial" w:hAnsi="Arial" w:cs="Arial"/>
          <w:bCs/>
          <w:i/>
          <w:sz w:val="20"/>
        </w:rPr>
        <w:tab/>
      </w:r>
      <w:r w:rsidRPr="008E0952">
        <w:rPr>
          <w:rFonts w:ascii="Arial" w:hAnsi="Arial" w:cs="Arial"/>
          <w:bCs/>
          <w:i/>
          <w:sz w:val="20"/>
        </w:rPr>
        <w:tab/>
      </w:r>
      <w:r w:rsidR="00AD7619" w:rsidRPr="0072625E">
        <w:rPr>
          <w:rFonts w:ascii="Arial" w:hAnsi="Arial" w:cs="Arial"/>
          <w:bCs/>
          <w:i/>
          <w:sz w:val="20"/>
        </w:rPr>
        <w:t>Colpensiones</w:t>
      </w:r>
      <w:r w:rsidR="00A20DD9" w:rsidRPr="0072625E">
        <w:rPr>
          <w:rFonts w:ascii="Arial" w:hAnsi="Arial" w:cs="Arial"/>
          <w:bCs/>
          <w:i/>
          <w:sz w:val="20"/>
        </w:rPr>
        <w:t xml:space="preserve"> </w:t>
      </w:r>
    </w:p>
    <w:p w:rsidR="00181D67" w:rsidRPr="0072625E" w:rsidRDefault="00181D67" w:rsidP="00181D67">
      <w:pPr>
        <w:jc w:val="both"/>
        <w:rPr>
          <w:rFonts w:ascii="Arial" w:hAnsi="Arial" w:cs="Arial"/>
          <w:i/>
          <w:sz w:val="20"/>
        </w:rPr>
      </w:pPr>
      <w:r w:rsidRPr="008E0952">
        <w:rPr>
          <w:rFonts w:ascii="Arial" w:hAnsi="Arial" w:cs="Arial"/>
          <w:i/>
          <w:sz w:val="20"/>
        </w:rPr>
        <w:t>Juzgado de origen:</w:t>
      </w:r>
      <w:r w:rsidR="00883B62" w:rsidRPr="008E0952">
        <w:rPr>
          <w:rFonts w:ascii="Arial" w:hAnsi="Arial" w:cs="Arial"/>
          <w:i/>
          <w:sz w:val="20"/>
        </w:rPr>
        <w:tab/>
      </w:r>
      <w:r w:rsidR="00883B62" w:rsidRPr="0072625E">
        <w:rPr>
          <w:rFonts w:ascii="Arial" w:hAnsi="Arial" w:cs="Arial"/>
          <w:i/>
          <w:sz w:val="20"/>
        </w:rPr>
        <w:t>Segundo</w:t>
      </w:r>
      <w:r w:rsidR="009C6364" w:rsidRPr="0072625E">
        <w:rPr>
          <w:rFonts w:ascii="Arial" w:hAnsi="Arial" w:cs="Arial"/>
          <w:i/>
          <w:sz w:val="20"/>
        </w:rPr>
        <w:t xml:space="preserve"> </w:t>
      </w:r>
      <w:r w:rsidR="00883B62" w:rsidRPr="0072625E">
        <w:rPr>
          <w:rFonts w:ascii="Arial" w:hAnsi="Arial" w:cs="Arial"/>
          <w:i/>
          <w:sz w:val="20"/>
        </w:rPr>
        <w:t>Laboral del Circuito de Pereira</w:t>
      </w:r>
    </w:p>
    <w:p w:rsidR="00181D67" w:rsidRPr="0072625E" w:rsidRDefault="00181D67" w:rsidP="00181D67">
      <w:pPr>
        <w:jc w:val="both"/>
        <w:rPr>
          <w:rFonts w:ascii="Arial" w:hAnsi="Arial" w:cs="Arial"/>
          <w:b/>
          <w:i/>
          <w:iCs/>
          <w:sz w:val="20"/>
        </w:rPr>
      </w:pPr>
      <w:r w:rsidRPr="008E0952">
        <w:rPr>
          <w:rFonts w:ascii="Arial" w:hAnsi="Arial" w:cs="Arial"/>
          <w:i/>
          <w:iCs/>
          <w:sz w:val="20"/>
        </w:rPr>
        <w:t>Magistrado Ponente:</w:t>
      </w:r>
      <w:r w:rsidRPr="0072625E">
        <w:rPr>
          <w:rFonts w:ascii="Arial" w:hAnsi="Arial" w:cs="Arial"/>
          <w:b/>
          <w:i/>
          <w:iCs/>
          <w:sz w:val="20"/>
        </w:rPr>
        <w:tab/>
        <w:t>Francisco Javier Tamayo Tabares</w:t>
      </w:r>
    </w:p>
    <w:p w:rsidR="0072625E" w:rsidRPr="0072625E" w:rsidRDefault="0072625E" w:rsidP="00D51D08">
      <w:pPr>
        <w:autoSpaceDE w:val="0"/>
        <w:autoSpaceDN w:val="0"/>
        <w:adjustRightInd w:val="0"/>
        <w:ind w:left="2127" w:hanging="2127"/>
        <w:jc w:val="both"/>
        <w:rPr>
          <w:rFonts w:ascii="Arial" w:hAnsi="Arial" w:cs="Arial"/>
          <w:b/>
          <w:bCs/>
          <w:i/>
          <w:sz w:val="20"/>
        </w:rPr>
      </w:pPr>
    </w:p>
    <w:p w:rsidR="00893D8D" w:rsidRPr="00817B79" w:rsidRDefault="00181D67" w:rsidP="0072625E">
      <w:pPr>
        <w:autoSpaceDE w:val="0"/>
        <w:autoSpaceDN w:val="0"/>
        <w:adjustRightInd w:val="0"/>
        <w:jc w:val="both"/>
        <w:rPr>
          <w:rFonts w:ascii="Arial" w:hAnsi="Arial" w:cs="Arial"/>
          <w:b/>
          <w:bCs/>
          <w:sz w:val="20"/>
          <w:szCs w:val="18"/>
          <w:lang w:val="es-CO"/>
        </w:rPr>
      </w:pPr>
      <w:r w:rsidRPr="00796A3E">
        <w:rPr>
          <w:rFonts w:ascii="Arial" w:hAnsi="Arial" w:cs="Arial"/>
          <w:b/>
          <w:bCs/>
          <w:sz w:val="20"/>
          <w:u w:val="single"/>
        </w:rPr>
        <w:t>Tema</w:t>
      </w:r>
      <w:r w:rsidR="00796A3E" w:rsidRPr="00796A3E">
        <w:rPr>
          <w:rFonts w:ascii="Arial" w:hAnsi="Arial" w:cs="Arial"/>
          <w:b/>
          <w:bCs/>
          <w:sz w:val="20"/>
          <w:u w:val="single"/>
        </w:rPr>
        <w:t>s</w:t>
      </w:r>
      <w:r w:rsidRPr="00796A3E">
        <w:rPr>
          <w:rFonts w:ascii="Arial" w:hAnsi="Arial" w:cs="Arial"/>
          <w:b/>
          <w:bCs/>
          <w:sz w:val="20"/>
          <w:u w:val="single"/>
        </w:rPr>
        <w:t>:</w:t>
      </w:r>
      <w:r w:rsidRPr="00796A3E">
        <w:rPr>
          <w:rFonts w:ascii="Arial" w:hAnsi="Arial" w:cs="Arial"/>
          <w:b/>
          <w:bCs/>
          <w:sz w:val="20"/>
        </w:rPr>
        <w:t xml:space="preserve"> </w:t>
      </w:r>
      <w:r w:rsidRPr="00796A3E">
        <w:rPr>
          <w:rFonts w:ascii="Arial" w:hAnsi="Arial" w:cs="Arial"/>
          <w:b/>
          <w:bCs/>
          <w:sz w:val="20"/>
        </w:rPr>
        <w:tab/>
      </w:r>
      <w:r w:rsidR="00796A3E" w:rsidRPr="00796A3E">
        <w:rPr>
          <w:rFonts w:ascii="Arial" w:hAnsi="Arial" w:cs="Arial"/>
          <w:b/>
          <w:bCs/>
          <w:sz w:val="20"/>
          <w:szCs w:val="18"/>
        </w:rPr>
        <w:t>PENSIÓN DE SOBREVIVIENTES</w:t>
      </w:r>
      <w:r w:rsidR="00796A3E">
        <w:rPr>
          <w:rFonts w:ascii="Arial" w:hAnsi="Arial" w:cs="Arial"/>
          <w:b/>
          <w:bCs/>
          <w:sz w:val="20"/>
          <w:szCs w:val="18"/>
        </w:rPr>
        <w:t xml:space="preserve"> / CONVIVENCIAS SIMULTÁNEAS / </w:t>
      </w:r>
      <w:r w:rsidR="00796A3E">
        <w:rPr>
          <w:rFonts w:ascii="Arial" w:hAnsi="Arial" w:cs="Arial"/>
          <w:b/>
          <w:bCs/>
          <w:sz w:val="20"/>
          <w:szCs w:val="18"/>
        </w:rPr>
        <w:t>CARGA PROBATORIA /</w:t>
      </w:r>
      <w:r w:rsidR="00796A3E">
        <w:rPr>
          <w:rFonts w:ascii="Arial" w:hAnsi="Arial" w:cs="Arial"/>
          <w:b/>
          <w:bCs/>
          <w:sz w:val="20"/>
          <w:szCs w:val="18"/>
        </w:rPr>
        <w:t xml:space="preserve"> CONVIVENCIA DEBE </w:t>
      </w:r>
      <w:r w:rsidR="00817B79">
        <w:rPr>
          <w:rFonts w:ascii="Arial" w:hAnsi="Arial" w:cs="Arial"/>
          <w:b/>
          <w:bCs/>
          <w:sz w:val="20"/>
          <w:szCs w:val="18"/>
        </w:rPr>
        <w:t>TRASCENDER EL ASPECTO ECONÓMICO AL CAMPO AFECTIVO, ESPIRITUAL, MORAL Y FÍSICO.</w:t>
      </w:r>
      <w:bookmarkStart w:id="0" w:name="_GoBack"/>
      <w:bookmarkEnd w:id="0"/>
    </w:p>
    <w:p w:rsidR="00893D8D" w:rsidRPr="00796A3E" w:rsidRDefault="00893D8D" w:rsidP="0072625E">
      <w:pPr>
        <w:autoSpaceDE w:val="0"/>
        <w:autoSpaceDN w:val="0"/>
        <w:adjustRightInd w:val="0"/>
        <w:jc w:val="both"/>
        <w:rPr>
          <w:rFonts w:ascii="Arial" w:hAnsi="Arial" w:cs="Arial"/>
          <w:bCs/>
          <w:i/>
          <w:sz w:val="20"/>
          <w:szCs w:val="18"/>
        </w:rPr>
      </w:pPr>
    </w:p>
    <w:p w:rsidR="00796A3E" w:rsidRPr="00796A3E" w:rsidRDefault="00796A3E" w:rsidP="00796A3E">
      <w:pPr>
        <w:autoSpaceDE w:val="0"/>
        <w:autoSpaceDN w:val="0"/>
        <w:adjustRightInd w:val="0"/>
        <w:jc w:val="both"/>
        <w:rPr>
          <w:rFonts w:ascii="Arial" w:hAnsi="Arial" w:cs="Arial"/>
          <w:bCs/>
          <w:i/>
          <w:sz w:val="20"/>
          <w:szCs w:val="18"/>
        </w:rPr>
      </w:pPr>
      <w:r w:rsidRPr="00796A3E">
        <w:rPr>
          <w:rFonts w:ascii="Arial" w:hAnsi="Arial" w:cs="Arial"/>
          <w:bCs/>
          <w:i/>
          <w:sz w:val="20"/>
          <w:szCs w:val="18"/>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Pr="00796A3E">
        <w:rPr>
          <w:rFonts w:ascii="Arial" w:hAnsi="Arial" w:cs="Arial"/>
          <w:bCs/>
          <w:i/>
          <w:sz w:val="20"/>
          <w:szCs w:val="18"/>
        </w:rPr>
        <w:t>lit.</w:t>
      </w:r>
      <w:proofErr w:type="spellEnd"/>
      <w:r w:rsidRPr="00796A3E">
        <w:rPr>
          <w:rFonts w:ascii="Arial" w:hAnsi="Arial" w:cs="Arial"/>
          <w:bCs/>
          <w:i/>
          <w:sz w:val="20"/>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y (iii)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  </w:t>
      </w:r>
    </w:p>
    <w:p w:rsidR="00796A3E" w:rsidRPr="00796A3E" w:rsidRDefault="00796A3E" w:rsidP="00796A3E">
      <w:pPr>
        <w:autoSpaceDE w:val="0"/>
        <w:autoSpaceDN w:val="0"/>
        <w:adjustRightInd w:val="0"/>
        <w:jc w:val="both"/>
        <w:rPr>
          <w:rFonts w:ascii="Arial" w:hAnsi="Arial" w:cs="Arial"/>
          <w:bCs/>
          <w:i/>
          <w:sz w:val="20"/>
          <w:szCs w:val="18"/>
        </w:rPr>
      </w:pPr>
    </w:p>
    <w:p w:rsidR="00796A3E" w:rsidRPr="00796A3E" w:rsidRDefault="00796A3E" w:rsidP="00796A3E">
      <w:pPr>
        <w:autoSpaceDE w:val="0"/>
        <w:autoSpaceDN w:val="0"/>
        <w:adjustRightInd w:val="0"/>
        <w:jc w:val="both"/>
        <w:rPr>
          <w:rFonts w:ascii="Arial" w:hAnsi="Arial" w:cs="Arial"/>
          <w:bCs/>
          <w:i/>
          <w:sz w:val="20"/>
          <w:szCs w:val="18"/>
        </w:rPr>
      </w:pPr>
      <w:r w:rsidRPr="00796A3E">
        <w:rPr>
          <w:rFonts w:ascii="Arial" w:hAnsi="Arial" w:cs="Arial"/>
          <w:bCs/>
          <w:i/>
          <w:sz w:val="20"/>
          <w:szCs w:val="18"/>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No puede llamarse convivencia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796A3E" w:rsidRPr="00796A3E" w:rsidRDefault="00796A3E" w:rsidP="00796A3E">
      <w:pPr>
        <w:autoSpaceDE w:val="0"/>
        <w:autoSpaceDN w:val="0"/>
        <w:adjustRightInd w:val="0"/>
        <w:jc w:val="both"/>
        <w:rPr>
          <w:rFonts w:ascii="Arial" w:hAnsi="Arial" w:cs="Arial"/>
          <w:bCs/>
          <w:i/>
          <w:sz w:val="20"/>
          <w:szCs w:val="18"/>
        </w:rPr>
      </w:pPr>
    </w:p>
    <w:p w:rsidR="00796A3E" w:rsidRPr="00796A3E" w:rsidRDefault="00796A3E" w:rsidP="00796A3E">
      <w:pPr>
        <w:autoSpaceDE w:val="0"/>
        <w:autoSpaceDN w:val="0"/>
        <w:adjustRightInd w:val="0"/>
        <w:jc w:val="both"/>
        <w:rPr>
          <w:rFonts w:ascii="Arial" w:hAnsi="Arial" w:cs="Arial"/>
          <w:bCs/>
          <w:i/>
          <w:sz w:val="20"/>
          <w:szCs w:val="18"/>
        </w:rPr>
      </w:pPr>
      <w:r w:rsidRPr="00796A3E">
        <w:rPr>
          <w:rFonts w:ascii="Arial" w:hAnsi="Arial" w:cs="Arial"/>
          <w:bCs/>
          <w:i/>
          <w:sz w:val="20"/>
          <w:szCs w:val="18"/>
        </w:rPr>
        <w:t>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w:t>
      </w:r>
    </w:p>
    <w:p w:rsidR="0072625E" w:rsidRPr="008E0952" w:rsidRDefault="0072625E" w:rsidP="008E0952">
      <w:pPr>
        <w:autoSpaceDE w:val="0"/>
        <w:autoSpaceDN w:val="0"/>
        <w:adjustRightInd w:val="0"/>
        <w:spacing w:line="312" w:lineRule="auto"/>
        <w:jc w:val="both"/>
        <w:rPr>
          <w:rFonts w:ascii="Arial Narrow" w:hAnsi="Arial Narrow" w:cs="Arial"/>
          <w:sz w:val="26"/>
          <w:szCs w:val="26"/>
          <w:lang w:val="es-CO"/>
        </w:rPr>
      </w:pPr>
    </w:p>
    <w:p w:rsidR="0072625E" w:rsidRPr="00F900D1" w:rsidRDefault="0072625E" w:rsidP="008E0952">
      <w:pPr>
        <w:spacing w:line="312" w:lineRule="auto"/>
        <w:rPr>
          <w:rFonts w:ascii="Arial Narrow" w:hAnsi="Arial Narrow" w:cs="Arial"/>
          <w:sz w:val="26"/>
          <w:szCs w:val="26"/>
        </w:rPr>
      </w:pPr>
    </w:p>
    <w:p w:rsidR="00181D67" w:rsidRPr="00F900D1" w:rsidRDefault="00181D67" w:rsidP="008E0952">
      <w:pPr>
        <w:spacing w:line="312" w:lineRule="auto"/>
        <w:ind w:firstLine="840"/>
        <w:rPr>
          <w:rFonts w:ascii="Arial Narrow" w:hAnsi="Arial Narrow" w:cs="Arial"/>
          <w:b/>
          <w:sz w:val="26"/>
          <w:szCs w:val="26"/>
        </w:rPr>
      </w:pPr>
      <w:r w:rsidRPr="00F900D1">
        <w:rPr>
          <w:rFonts w:ascii="Arial Narrow" w:hAnsi="Arial Narrow" w:cs="Arial"/>
          <w:b/>
          <w:sz w:val="26"/>
          <w:szCs w:val="26"/>
          <w:u w:val="single"/>
        </w:rPr>
        <w:t>AUDIENCIA PÚBLICA</w:t>
      </w:r>
      <w:r w:rsidRPr="00F900D1">
        <w:rPr>
          <w:rFonts w:ascii="Arial Narrow" w:hAnsi="Arial Narrow" w:cs="Arial"/>
          <w:b/>
          <w:sz w:val="26"/>
          <w:szCs w:val="26"/>
        </w:rPr>
        <w:t>:</w:t>
      </w:r>
    </w:p>
    <w:p w:rsidR="00181D67" w:rsidRPr="00F900D1" w:rsidRDefault="00181D67" w:rsidP="008E0952">
      <w:pPr>
        <w:pStyle w:val="Sinespaciado"/>
        <w:spacing w:line="312" w:lineRule="auto"/>
        <w:rPr>
          <w:rFonts w:ascii="Arial Narrow" w:hAnsi="Arial Narrow"/>
          <w:sz w:val="26"/>
          <w:szCs w:val="26"/>
        </w:rPr>
      </w:pPr>
    </w:p>
    <w:p w:rsidR="00A20DD9" w:rsidRPr="00F900D1" w:rsidRDefault="00241CF7" w:rsidP="008E0952">
      <w:pPr>
        <w:spacing w:line="312" w:lineRule="auto"/>
        <w:ind w:firstLine="851"/>
        <w:jc w:val="both"/>
        <w:rPr>
          <w:rFonts w:ascii="Arial Narrow" w:hAnsi="Arial Narrow" w:cs="Tahoma"/>
          <w:b/>
          <w:bCs/>
          <w:color w:val="000000"/>
          <w:sz w:val="26"/>
          <w:szCs w:val="26"/>
          <w:lang w:eastAsia="es-CO"/>
        </w:rPr>
      </w:pPr>
      <w:r w:rsidRPr="00F900D1">
        <w:rPr>
          <w:rFonts w:ascii="Arial Narrow" w:eastAsia="Calibri" w:hAnsi="Arial Narrow" w:cs="Arial"/>
          <w:sz w:val="26"/>
          <w:szCs w:val="26"/>
          <w:lang w:val="es-CO" w:eastAsia="en-US"/>
        </w:rPr>
        <w:t xml:space="preserve">En Pereira, </w:t>
      </w:r>
      <w:r w:rsidR="00A20DD9" w:rsidRPr="00F900D1">
        <w:rPr>
          <w:rFonts w:ascii="Arial Narrow" w:eastAsia="Calibri" w:hAnsi="Arial Narrow" w:cs="Arial"/>
          <w:sz w:val="26"/>
          <w:szCs w:val="26"/>
          <w:lang w:val="es-CO" w:eastAsia="en-US"/>
        </w:rPr>
        <w:t xml:space="preserve">hoy </w:t>
      </w:r>
      <w:r w:rsidR="00883B62" w:rsidRPr="00F900D1">
        <w:rPr>
          <w:rFonts w:ascii="Arial Narrow" w:eastAsia="Calibri" w:hAnsi="Arial Narrow" w:cs="Arial"/>
          <w:sz w:val="26"/>
          <w:szCs w:val="26"/>
          <w:lang w:val="es-CO" w:eastAsia="en-US"/>
        </w:rPr>
        <w:t>seis</w:t>
      </w:r>
      <w:r w:rsidR="00A66B34" w:rsidRPr="00F900D1">
        <w:rPr>
          <w:rFonts w:ascii="Arial Narrow" w:eastAsia="Calibri" w:hAnsi="Arial Narrow" w:cs="Arial"/>
          <w:sz w:val="26"/>
          <w:szCs w:val="26"/>
          <w:lang w:val="es-CO" w:eastAsia="en-US"/>
        </w:rPr>
        <w:t xml:space="preserve"> </w:t>
      </w:r>
      <w:r w:rsidR="00181D67" w:rsidRPr="00F900D1">
        <w:rPr>
          <w:rFonts w:ascii="Arial Narrow" w:eastAsia="Calibri" w:hAnsi="Arial Narrow" w:cs="Arial"/>
          <w:sz w:val="26"/>
          <w:szCs w:val="26"/>
          <w:lang w:val="es-CO" w:eastAsia="en-US"/>
        </w:rPr>
        <w:t>(</w:t>
      </w:r>
      <w:r w:rsidR="00883B62" w:rsidRPr="00F900D1">
        <w:rPr>
          <w:rFonts w:ascii="Arial Narrow" w:eastAsia="Calibri" w:hAnsi="Arial Narrow" w:cs="Arial"/>
          <w:sz w:val="26"/>
          <w:szCs w:val="26"/>
          <w:lang w:val="es-CO" w:eastAsia="en-US"/>
        </w:rPr>
        <w:t>0</w:t>
      </w:r>
      <w:r w:rsidR="00A66B34" w:rsidRPr="00F900D1">
        <w:rPr>
          <w:rFonts w:ascii="Arial Narrow" w:eastAsia="Calibri" w:hAnsi="Arial Narrow" w:cs="Arial"/>
          <w:sz w:val="26"/>
          <w:szCs w:val="26"/>
          <w:lang w:val="es-CO" w:eastAsia="en-US"/>
        </w:rPr>
        <w:t>6</w:t>
      </w:r>
      <w:r w:rsidR="00181D67" w:rsidRPr="00F900D1">
        <w:rPr>
          <w:rFonts w:ascii="Arial Narrow" w:eastAsia="Calibri" w:hAnsi="Arial Narrow" w:cs="Arial"/>
          <w:sz w:val="26"/>
          <w:szCs w:val="26"/>
          <w:lang w:val="es-CO" w:eastAsia="en-US"/>
        </w:rPr>
        <w:t xml:space="preserve">) </w:t>
      </w:r>
      <w:r w:rsidR="00A20DD9" w:rsidRPr="00F900D1">
        <w:rPr>
          <w:rFonts w:ascii="Arial Narrow" w:eastAsia="Calibri" w:hAnsi="Arial Narrow" w:cs="Arial"/>
          <w:sz w:val="26"/>
          <w:szCs w:val="26"/>
          <w:lang w:val="es-CO" w:eastAsia="en-US"/>
        </w:rPr>
        <w:t xml:space="preserve">de </w:t>
      </w:r>
      <w:r w:rsidR="00883B62" w:rsidRPr="00F900D1">
        <w:rPr>
          <w:rFonts w:ascii="Arial Narrow" w:eastAsia="Calibri" w:hAnsi="Arial Narrow" w:cs="Arial"/>
          <w:sz w:val="26"/>
          <w:szCs w:val="26"/>
          <w:lang w:val="es-CO" w:eastAsia="en-US"/>
        </w:rPr>
        <w:t>septiembre</w:t>
      </w:r>
      <w:r w:rsidR="00A20DD9" w:rsidRPr="00F900D1">
        <w:rPr>
          <w:rFonts w:ascii="Arial Narrow" w:eastAsia="Calibri" w:hAnsi="Arial Narrow" w:cs="Arial"/>
          <w:sz w:val="26"/>
          <w:szCs w:val="26"/>
          <w:lang w:val="es-CO" w:eastAsia="en-US"/>
        </w:rPr>
        <w:t xml:space="preserve"> </w:t>
      </w:r>
      <w:r w:rsidR="00181D67" w:rsidRPr="00F900D1">
        <w:rPr>
          <w:rFonts w:ascii="Arial Narrow" w:eastAsia="Calibri" w:hAnsi="Arial Narrow" w:cs="Arial"/>
          <w:sz w:val="26"/>
          <w:szCs w:val="26"/>
          <w:lang w:val="es-CO" w:eastAsia="en-US"/>
        </w:rPr>
        <w:t xml:space="preserve">de dos mil </w:t>
      </w:r>
      <w:r w:rsidR="00A66B34" w:rsidRPr="00F900D1">
        <w:rPr>
          <w:rFonts w:ascii="Arial Narrow" w:eastAsia="Calibri" w:hAnsi="Arial Narrow" w:cs="Arial"/>
          <w:sz w:val="26"/>
          <w:szCs w:val="26"/>
          <w:lang w:val="es-CO" w:eastAsia="en-US"/>
        </w:rPr>
        <w:t>dieciocho</w:t>
      </w:r>
      <w:r w:rsidR="00181D67" w:rsidRPr="00F900D1">
        <w:rPr>
          <w:rFonts w:ascii="Arial Narrow" w:eastAsia="Calibri" w:hAnsi="Arial Narrow" w:cs="Arial"/>
          <w:sz w:val="26"/>
          <w:szCs w:val="26"/>
          <w:lang w:val="es-CO" w:eastAsia="en-US"/>
        </w:rPr>
        <w:t xml:space="preserve"> (201</w:t>
      </w:r>
      <w:r w:rsidR="00A66B34" w:rsidRPr="00F900D1">
        <w:rPr>
          <w:rFonts w:ascii="Arial Narrow" w:eastAsia="Calibri" w:hAnsi="Arial Narrow" w:cs="Arial"/>
          <w:sz w:val="26"/>
          <w:szCs w:val="26"/>
          <w:lang w:val="es-CO" w:eastAsia="en-US"/>
        </w:rPr>
        <w:t>8</w:t>
      </w:r>
      <w:r w:rsidR="00181D67" w:rsidRPr="00F900D1">
        <w:rPr>
          <w:rFonts w:ascii="Arial Narrow" w:eastAsia="Calibri" w:hAnsi="Arial Narrow" w:cs="Arial"/>
          <w:sz w:val="26"/>
          <w:szCs w:val="26"/>
          <w:lang w:val="es-CO" w:eastAsia="en-US"/>
        </w:rPr>
        <w:t>), siendo las</w:t>
      </w:r>
      <w:r w:rsidRPr="00F900D1">
        <w:rPr>
          <w:rFonts w:ascii="Arial Narrow" w:eastAsia="Calibri" w:hAnsi="Arial Narrow" w:cs="Arial"/>
          <w:sz w:val="26"/>
          <w:szCs w:val="26"/>
          <w:lang w:val="es-CO" w:eastAsia="en-US"/>
        </w:rPr>
        <w:t xml:space="preserve"> </w:t>
      </w:r>
      <w:r w:rsidR="00A66B34" w:rsidRPr="00F900D1">
        <w:rPr>
          <w:rFonts w:ascii="Arial Narrow" w:eastAsia="Calibri" w:hAnsi="Arial Narrow" w:cs="Arial"/>
          <w:sz w:val="26"/>
          <w:szCs w:val="26"/>
          <w:lang w:val="es-CO" w:eastAsia="en-US"/>
        </w:rPr>
        <w:t>nueve</w:t>
      </w:r>
      <w:r w:rsidR="00F52C50" w:rsidRPr="00F900D1">
        <w:rPr>
          <w:rFonts w:ascii="Arial Narrow" w:eastAsia="Calibri" w:hAnsi="Arial Narrow" w:cs="Arial"/>
          <w:sz w:val="26"/>
          <w:szCs w:val="26"/>
          <w:lang w:val="es-CO" w:eastAsia="en-US"/>
        </w:rPr>
        <w:t xml:space="preserve"> </w:t>
      </w:r>
      <w:r w:rsidRPr="00F900D1">
        <w:rPr>
          <w:rFonts w:ascii="Arial Narrow" w:eastAsia="Calibri" w:hAnsi="Arial Narrow" w:cs="Arial"/>
          <w:sz w:val="26"/>
          <w:szCs w:val="26"/>
          <w:lang w:val="es-CO" w:eastAsia="en-US"/>
        </w:rPr>
        <w:t xml:space="preserve">de la mañana </w:t>
      </w:r>
      <w:r w:rsidR="00181D67" w:rsidRPr="00F900D1">
        <w:rPr>
          <w:rFonts w:ascii="Arial Narrow" w:eastAsia="Calibri" w:hAnsi="Arial Narrow" w:cs="Arial"/>
          <w:sz w:val="26"/>
          <w:szCs w:val="26"/>
          <w:lang w:val="es-CO" w:eastAsia="en-US"/>
        </w:rPr>
        <w:t>(</w:t>
      </w:r>
      <w:r w:rsidR="00A66B34" w:rsidRPr="00F900D1">
        <w:rPr>
          <w:rFonts w:ascii="Arial Narrow" w:eastAsia="Calibri" w:hAnsi="Arial Narrow" w:cs="Arial"/>
          <w:sz w:val="26"/>
          <w:szCs w:val="26"/>
          <w:lang w:val="es-CO" w:eastAsia="en-US"/>
        </w:rPr>
        <w:t>09</w:t>
      </w:r>
      <w:r w:rsidR="00181D67" w:rsidRPr="00F900D1">
        <w:rPr>
          <w:rFonts w:ascii="Arial Narrow" w:eastAsia="Calibri" w:hAnsi="Arial Narrow" w:cs="Arial"/>
          <w:sz w:val="26"/>
          <w:szCs w:val="26"/>
          <w:lang w:val="es-CO" w:eastAsia="en-US"/>
        </w:rPr>
        <w:t>:</w:t>
      </w:r>
      <w:r w:rsidR="00A66B34" w:rsidRPr="00F900D1">
        <w:rPr>
          <w:rFonts w:ascii="Arial Narrow" w:eastAsia="Calibri" w:hAnsi="Arial Narrow" w:cs="Arial"/>
          <w:sz w:val="26"/>
          <w:szCs w:val="26"/>
          <w:lang w:val="es-CO" w:eastAsia="en-US"/>
        </w:rPr>
        <w:t>0</w:t>
      </w:r>
      <w:r w:rsidR="00A915C0" w:rsidRPr="00F900D1">
        <w:rPr>
          <w:rFonts w:ascii="Arial Narrow" w:eastAsia="Calibri" w:hAnsi="Arial Narrow" w:cs="Arial"/>
          <w:sz w:val="26"/>
          <w:szCs w:val="26"/>
          <w:lang w:val="es-CO" w:eastAsia="en-US"/>
        </w:rPr>
        <w:t>0</w:t>
      </w:r>
      <w:r w:rsidR="00FF75A4" w:rsidRPr="00F900D1">
        <w:rPr>
          <w:rFonts w:ascii="Arial Narrow" w:eastAsia="Calibri" w:hAnsi="Arial Narrow" w:cs="Arial"/>
          <w:sz w:val="26"/>
          <w:szCs w:val="26"/>
          <w:lang w:val="es-CO" w:eastAsia="en-US"/>
        </w:rPr>
        <w:t xml:space="preserve"> </w:t>
      </w:r>
      <w:r w:rsidRPr="00F900D1">
        <w:rPr>
          <w:rFonts w:ascii="Arial Narrow" w:eastAsia="Calibri" w:hAnsi="Arial Narrow" w:cs="Arial"/>
          <w:sz w:val="26"/>
          <w:szCs w:val="26"/>
          <w:lang w:val="es-CO" w:eastAsia="en-US"/>
        </w:rPr>
        <w:t>a</w:t>
      </w:r>
      <w:r w:rsidR="00181D67" w:rsidRPr="00F900D1">
        <w:rPr>
          <w:rFonts w:ascii="Arial Narrow" w:eastAsia="Calibri" w:hAnsi="Arial Narrow" w:cs="Arial"/>
          <w:sz w:val="26"/>
          <w:szCs w:val="26"/>
          <w:lang w:val="es-CO" w:eastAsia="en-US"/>
        </w:rPr>
        <w:t xml:space="preserve">.m.), </w:t>
      </w:r>
      <w:r w:rsidR="00181D67" w:rsidRPr="00F900D1">
        <w:rPr>
          <w:rFonts w:ascii="Arial Narrow" w:hAnsi="Arial Narrow" w:cs="Tahoma"/>
          <w:bCs/>
          <w:color w:val="000000"/>
          <w:sz w:val="26"/>
          <w:szCs w:val="26"/>
          <w:lang w:eastAsia="es-CO"/>
        </w:rPr>
        <w:t xml:space="preserve">reunidos en la Sala de Audiencia los magistrados de la Sala </w:t>
      </w:r>
      <w:r w:rsidR="00A66B34" w:rsidRPr="00F900D1">
        <w:rPr>
          <w:rFonts w:ascii="Arial Narrow" w:hAnsi="Arial Narrow" w:cs="Tahoma"/>
          <w:bCs/>
          <w:color w:val="000000"/>
          <w:sz w:val="26"/>
          <w:szCs w:val="26"/>
          <w:lang w:eastAsia="es-CO"/>
        </w:rPr>
        <w:t>Cuarta</w:t>
      </w:r>
      <w:r w:rsidR="006F3E23" w:rsidRPr="00F900D1">
        <w:rPr>
          <w:rFonts w:ascii="Arial Narrow" w:hAnsi="Arial Narrow" w:cs="Tahoma"/>
          <w:bCs/>
          <w:color w:val="000000"/>
          <w:sz w:val="26"/>
          <w:szCs w:val="26"/>
          <w:lang w:eastAsia="es-CO"/>
        </w:rPr>
        <w:t xml:space="preserve"> </w:t>
      </w:r>
      <w:r w:rsidR="0057299F" w:rsidRPr="00F900D1">
        <w:rPr>
          <w:rFonts w:ascii="Arial Narrow" w:hAnsi="Arial Narrow" w:cs="Tahoma"/>
          <w:bCs/>
          <w:color w:val="000000"/>
          <w:sz w:val="26"/>
          <w:szCs w:val="26"/>
          <w:lang w:eastAsia="es-CO"/>
        </w:rPr>
        <w:t xml:space="preserve">de Decisión Laboral </w:t>
      </w:r>
      <w:r w:rsidR="00181D67" w:rsidRPr="00F900D1">
        <w:rPr>
          <w:rFonts w:ascii="Arial Narrow" w:hAnsi="Arial Narrow" w:cs="Tahoma"/>
          <w:bCs/>
          <w:color w:val="000000"/>
          <w:sz w:val="26"/>
          <w:szCs w:val="26"/>
          <w:lang w:eastAsia="es-CO"/>
        </w:rPr>
        <w:t xml:space="preserve">del Tribunal Superior de Pereira, el ponente declara abierto el acto, que tiene por objeto resolver </w:t>
      </w:r>
      <w:r w:rsidR="00FC3A37" w:rsidRPr="00F900D1">
        <w:rPr>
          <w:rFonts w:ascii="Arial Narrow" w:hAnsi="Arial Narrow" w:cs="Tahoma"/>
          <w:bCs/>
          <w:color w:val="000000"/>
          <w:sz w:val="26"/>
          <w:szCs w:val="26"/>
          <w:lang w:eastAsia="es-CO"/>
        </w:rPr>
        <w:t>el recurso de apelación interpuesto por la parte demandante en contra</w:t>
      </w:r>
      <w:r w:rsidR="009C6364" w:rsidRPr="00F900D1">
        <w:rPr>
          <w:rFonts w:ascii="Arial Narrow" w:hAnsi="Arial Narrow" w:cs="Tahoma"/>
          <w:bCs/>
          <w:color w:val="000000"/>
          <w:sz w:val="26"/>
          <w:szCs w:val="26"/>
          <w:lang w:eastAsia="es-CO"/>
        </w:rPr>
        <w:t xml:space="preserve"> </w:t>
      </w:r>
      <w:r w:rsidR="006F3E23" w:rsidRPr="00F900D1">
        <w:rPr>
          <w:rFonts w:ascii="Arial Narrow" w:hAnsi="Arial Narrow" w:cs="Tahoma"/>
          <w:bCs/>
          <w:color w:val="000000"/>
          <w:sz w:val="26"/>
          <w:szCs w:val="26"/>
          <w:lang w:eastAsia="es-CO"/>
        </w:rPr>
        <w:t>de</w:t>
      </w:r>
      <w:r w:rsidR="00A20DD9" w:rsidRPr="00F900D1">
        <w:rPr>
          <w:rFonts w:ascii="Arial Narrow" w:hAnsi="Arial Narrow" w:cs="Tahoma"/>
          <w:bCs/>
          <w:color w:val="000000"/>
          <w:sz w:val="26"/>
          <w:szCs w:val="26"/>
          <w:lang w:eastAsia="es-CO"/>
        </w:rPr>
        <w:t xml:space="preserve"> </w:t>
      </w:r>
      <w:r w:rsidR="009C6364" w:rsidRPr="00F900D1">
        <w:rPr>
          <w:rFonts w:ascii="Arial Narrow" w:hAnsi="Arial Narrow" w:cs="Tahoma"/>
          <w:bCs/>
          <w:color w:val="000000"/>
          <w:sz w:val="26"/>
          <w:szCs w:val="26"/>
          <w:lang w:eastAsia="es-CO"/>
        </w:rPr>
        <w:t xml:space="preserve">la sentencia dictada el </w:t>
      </w:r>
      <w:r w:rsidR="00FC3A37" w:rsidRPr="00F900D1">
        <w:rPr>
          <w:rFonts w:ascii="Arial Narrow" w:hAnsi="Arial Narrow" w:cs="Tahoma"/>
          <w:bCs/>
          <w:color w:val="000000"/>
          <w:sz w:val="26"/>
          <w:szCs w:val="26"/>
          <w:lang w:eastAsia="es-CO"/>
        </w:rPr>
        <w:t>10</w:t>
      </w:r>
      <w:r w:rsidR="009C6364" w:rsidRPr="00F900D1">
        <w:rPr>
          <w:rFonts w:ascii="Arial Narrow" w:hAnsi="Arial Narrow" w:cs="Tahoma"/>
          <w:bCs/>
          <w:color w:val="000000"/>
          <w:sz w:val="26"/>
          <w:szCs w:val="26"/>
          <w:lang w:eastAsia="es-CO"/>
        </w:rPr>
        <w:t xml:space="preserve"> de </w:t>
      </w:r>
      <w:r w:rsidR="001D79FB" w:rsidRPr="00F900D1">
        <w:rPr>
          <w:rFonts w:ascii="Arial Narrow" w:hAnsi="Arial Narrow" w:cs="Tahoma"/>
          <w:bCs/>
          <w:color w:val="000000"/>
          <w:sz w:val="26"/>
          <w:szCs w:val="26"/>
          <w:lang w:eastAsia="es-CO"/>
        </w:rPr>
        <w:t>noviembre</w:t>
      </w:r>
      <w:r w:rsidR="009C6364" w:rsidRPr="00F900D1">
        <w:rPr>
          <w:rFonts w:ascii="Arial Narrow" w:hAnsi="Arial Narrow" w:cs="Tahoma"/>
          <w:bCs/>
          <w:color w:val="000000"/>
          <w:sz w:val="26"/>
          <w:szCs w:val="26"/>
          <w:lang w:eastAsia="es-CO"/>
        </w:rPr>
        <w:t xml:space="preserve"> de 201</w:t>
      </w:r>
      <w:r w:rsidR="001D79FB" w:rsidRPr="00F900D1">
        <w:rPr>
          <w:rFonts w:ascii="Arial Narrow" w:hAnsi="Arial Narrow" w:cs="Tahoma"/>
          <w:bCs/>
          <w:color w:val="000000"/>
          <w:sz w:val="26"/>
          <w:szCs w:val="26"/>
          <w:lang w:eastAsia="es-CO"/>
        </w:rPr>
        <w:t>7</w:t>
      </w:r>
      <w:r w:rsidR="009C6364" w:rsidRPr="00F900D1">
        <w:rPr>
          <w:rFonts w:ascii="Arial Narrow" w:hAnsi="Arial Narrow" w:cs="Tahoma"/>
          <w:bCs/>
          <w:color w:val="000000"/>
          <w:sz w:val="26"/>
          <w:szCs w:val="26"/>
          <w:lang w:eastAsia="es-CO"/>
        </w:rPr>
        <w:t xml:space="preserve"> por el Juzgado </w:t>
      </w:r>
      <w:r w:rsidR="00FC3A37" w:rsidRPr="00F900D1">
        <w:rPr>
          <w:rFonts w:ascii="Arial Narrow" w:hAnsi="Arial Narrow" w:cs="Tahoma"/>
          <w:bCs/>
          <w:color w:val="000000"/>
          <w:sz w:val="26"/>
          <w:szCs w:val="26"/>
          <w:lang w:eastAsia="es-CO"/>
        </w:rPr>
        <w:t>Segundo</w:t>
      </w:r>
      <w:r w:rsidR="009C6364" w:rsidRPr="00F900D1">
        <w:rPr>
          <w:rFonts w:ascii="Arial Narrow" w:hAnsi="Arial Narrow" w:cs="Tahoma"/>
          <w:bCs/>
          <w:color w:val="000000"/>
          <w:sz w:val="26"/>
          <w:szCs w:val="26"/>
          <w:lang w:eastAsia="es-CO"/>
        </w:rPr>
        <w:t xml:space="preserve"> Laboral del Circuito de esta ciudad, dentro del proceso Ordinario Laboral </w:t>
      </w:r>
      <w:r w:rsidR="000A13F4" w:rsidRPr="00F900D1">
        <w:rPr>
          <w:rFonts w:ascii="Arial Narrow" w:hAnsi="Arial Narrow" w:cs="Tahoma"/>
          <w:bCs/>
          <w:color w:val="000000"/>
          <w:sz w:val="26"/>
          <w:szCs w:val="26"/>
          <w:lang w:eastAsia="es-CO"/>
        </w:rPr>
        <w:t>q</w:t>
      </w:r>
      <w:r w:rsidR="009C6364" w:rsidRPr="00F900D1">
        <w:rPr>
          <w:rFonts w:ascii="Arial Narrow" w:hAnsi="Arial Narrow" w:cs="Tahoma"/>
          <w:bCs/>
          <w:color w:val="000000"/>
          <w:sz w:val="26"/>
          <w:szCs w:val="26"/>
          <w:lang w:eastAsia="es-CO"/>
        </w:rPr>
        <w:t xml:space="preserve">ue </w:t>
      </w:r>
      <w:r w:rsidR="00A20DD9" w:rsidRPr="00F900D1">
        <w:rPr>
          <w:rFonts w:ascii="Arial Narrow" w:hAnsi="Arial Narrow" w:cs="Tahoma"/>
          <w:bCs/>
          <w:color w:val="000000"/>
          <w:sz w:val="26"/>
          <w:szCs w:val="26"/>
          <w:lang w:eastAsia="es-CO"/>
        </w:rPr>
        <w:t xml:space="preserve">promueve </w:t>
      </w:r>
      <w:r w:rsidR="00FC3A37" w:rsidRPr="00F900D1">
        <w:rPr>
          <w:rFonts w:ascii="Arial Narrow" w:hAnsi="Arial Narrow" w:cs="Tahoma"/>
          <w:b/>
          <w:bCs/>
          <w:i/>
          <w:color w:val="000000"/>
          <w:sz w:val="26"/>
          <w:szCs w:val="26"/>
          <w:lang w:eastAsia="es-CO"/>
        </w:rPr>
        <w:t>Blanca Rosa Jiménez Grajales</w:t>
      </w:r>
      <w:r w:rsidR="009C6364" w:rsidRPr="00F900D1">
        <w:rPr>
          <w:rFonts w:ascii="Arial Narrow" w:hAnsi="Arial Narrow" w:cs="Tahoma"/>
          <w:b/>
          <w:bCs/>
          <w:i/>
          <w:color w:val="000000"/>
          <w:sz w:val="26"/>
          <w:szCs w:val="26"/>
          <w:lang w:eastAsia="es-CO"/>
        </w:rPr>
        <w:t xml:space="preserve"> </w:t>
      </w:r>
      <w:r w:rsidR="009C6364" w:rsidRPr="00F900D1">
        <w:rPr>
          <w:rFonts w:ascii="Arial Narrow" w:hAnsi="Arial Narrow" w:cs="Tahoma"/>
          <w:bCs/>
          <w:color w:val="000000"/>
          <w:sz w:val="26"/>
          <w:szCs w:val="26"/>
          <w:lang w:eastAsia="es-CO"/>
        </w:rPr>
        <w:t xml:space="preserve">contra la </w:t>
      </w:r>
      <w:r w:rsidR="009C6364" w:rsidRPr="00F900D1">
        <w:rPr>
          <w:rFonts w:ascii="Arial Narrow" w:hAnsi="Arial Narrow" w:cs="Tahoma"/>
          <w:b/>
          <w:bCs/>
          <w:i/>
          <w:color w:val="000000"/>
          <w:sz w:val="26"/>
          <w:szCs w:val="26"/>
          <w:lang w:eastAsia="es-CO"/>
        </w:rPr>
        <w:t>Administradora Colom</w:t>
      </w:r>
      <w:r w:rsidR="00BD2C86" w:rsidRPr="00F900D1">
        <w:rPr>
          <w:rFonts w:ascii="Arial Narrow" w:hAnsi="Arial Narrow" w:cs="Tahoma"/>
          <w:b/>
          <w:bCs/>
          <w:i/>
          <w:color w:val="000000"/>
          <w:sz w:val="26"/>
          <w:szCs w:val="26"/>
          <w:lang w:eastAsia="es-CO"/>
        </w:rPr>
        <w:t xml:space="preserve">biana de Pensiones –Colpensiones </w:t>
      </w:r>
      <w:r w:rsidR="00BD2C86" w:rsidRPr="00F900D1">
        <w:rPr>
          <w:rFonts w:ascii="Arial Narrow" w:hAnsi="Arial Narrow" w:cs="Tahoma"/>
          <w:bCs/>
          <w:i/>
          <w:color w:val="000000"/>
          <w:sz w:val="26"/>
          <w:szCs w:val="26"/>
          <w:lang w:eastAsia="es-CO"/>
        </w:rPr>
        <w:t xml:space="preserve">trámite al cual se vinculó a </w:t>
      </w:r>
      <w:r w:rsidR="00BD2C86" w:rsidRPr="00F900D1">
        <w:rPr>
          <w:rFonts w:ascii="Arial Narrow" w:hAnsi="Arial Narrow" w:cs="Tahoma"/>
          <w:b/>
          <w:bCs/>
          <w:i/>
          <w:color w:val="000000"/>
          <w:sz w:val="26"/>
          <w:szCs w:val="26"/>
          <w:lang w:eastAsia="es-CO"/>
        </w:rPr>
        <w:t>María Yolanda Salgado Oviedo</w:t>
      </w:r>
      <w:r w:rsidR="0058507C" w:rsidRPr="00F900D1">
        <w:rPr>
          <w:rFonts w:ascii="Arial Narrow" w:hAnsi="Arial Narrow" w:cs="Tahoma"/>
          <w:bCs/>
          <w:color w:val="000000"/>
          <w:sz w:val="26"/>
          <w:szCs w:val="26"/>
          <w:lang w:eastAsia="es-CO"/>
        </w:rPr>
        <w:t xml:space="preserve"> y </w:t>
      </w:r>
      <w:r w:rsidR="00737F92" w:rsidRPr="00F900D1">
        <w:rPr>
          <w:rFonts w:ascii="Arial Narrow" w:hAnsi="Arial Narrow" w:cs="Tahoma"/>
          <w:b/>
          <w:bCs/>
          <w:color w:val="000000"/>
          <w:sz w:val="26"/>
          <w:szCs w:val="26"/>
          <w:lang w:eastAsia="es-CO"/>
        </w:rPr>
        <w:t>Fanny Valencia Cadena.</w:t>
      </w:r>
    </w:p>
    <w:p w:rsidR="00181D67" w:rsidRPr="00F900D1" w:rsidRDefault="00A20DD9" w:rsidP="008E0952">
      <w:pPr>
        <w:spacing w:line="312" w:lineRule="auto"/>
        <w:ind w:firstLine="851"/>
        <w:jc w:val="both"/>
        <w:rPr>
          <w:rFonts w:ascii="Arial Narrow" w:hAnsi="Arial Narrow" w:cs="Arial"/>
          <w:bCs/>
          <w:iCs/>
          <w:sz w:val="26"/>
          <w:szCs w:val="26"/>
        </w:rPr>
      </w:pPr>
      <w:r w:rsidRPr="00F900D1">
        <w:rPr>
          <w:rFonts w:ascii="Arial Narrow" w:hAnsi="Arial Narrow" w:cs="Arial"/>
          <w:bCs/>
          <w:iCs/>
          <w:sz w:val="26"/>
          <w:szCs w:val="26"/>
        </w:rPr>
        <w:t xml:space="preserve"> </w:t>
      </w:r>
    </w:p>
    <w:p w:rsidR="00181D67" w:rsidRPr="00F900D1" w:rsidRDefault="00181D67" w:rsidP="008E0952">
      <w:pPr>
        <w:shd w:val="clear" w:color="auto" w:fill="FFFFFF"/>
        <w:spacing w:line="312" w:lineRule="auto"/>
        <w:ind w:firstLine="708"/>
        <w:jc w:val="both"/>
        <w:rPr>
          <w:rFonts w:ascii="Arial Narrow" w:hAnsi="Arial Narrow" w:cs="Tahoma"/>
          <w:b/>
          <w:bCs/>
          <w:color w:val="000000"/>
          <w:sz w:val="26"/>
          <w:szCs w:val="26"/>
          <w:lang w:eastAsia="es-CO"/>
        </w:rPr>
      </w:pPr>
      <w:r w:rsidRPr="00F900D1">
        <w:rPr>
          <w:rFonts w:ascii="Arial Narrow" w:hAnsi="Arial Narrow" w:cs="Tahoma"/>
          <w:b/>
          <w:bCs/>
          <w:color w:val="000000"/>
          <w:sz w:val="26"/>
          <w:szCs w:val="26"/>
          <w:lang w:eastAsia="es-CO"/>
        </w:rPr>
        <w:t>IDENTIFICACIÓN DE LOS PRESENTES:</w:t>
      </w:r>
    </w:p>
    <w:p w:rsidR="00181D67" w:rsidRPr="00F900D1" w:rsidRDefault="00181D67" w:rsidP="008E0952">
      <w:pPr>
        <w:pStyle w:val="Sinespaciado"/>
        <w:spacing w:line="312" w:lineRule="auto"/>
        <w:rPr>
          <w:rFonts w:ascii="Arial Narrow" w:hAnsi="Arial Narrow"/>
          <w:sz w:val="26"/>
          <w:szCs w:val="26"/>
          <w:lang w:eastAsia="es-CO"/>
        </w:rPr>
      </w:pPr>
    </w:p>
    <w:p w:rsidR="00181D67" w:rsidRPr="00F900D1" w:rsidRDefault="00181D67" w:rsidP="008E0952">
      <w:pPr>
        <w:pStyle w:val="Sinespaciado"/>
        <w:spacing w:line="312" w:lineRule="auto"/>
        <w:rPr>
          <w:rFonts w:ascii="Arial Narrow" w:hAnsi="Arial Narrow"/>
          <w:sz w:val="26"/>
          <w:szCs w:val="26"/>
        </w:rPr>
      </w:pPr>
    </w:p>
    <w:p w:rsidR="00181D67" w:rsidRPr="00F900D1" w:rsidRDefault="00C34BB9" w:rsidP="008E0952">
      <w:pPr>
        <w:spacing w:line="312" w:lineRule="auto"/>
        <w:ind w:firstLine="851"/>
        <w:rPr>
          <w:rFonts w:ascii="Arial Narrow" w:hAnsi="Arial Narrow" w:cs="Tahoma"/>
          <w:b/>
          <w:i/>
          <w:sz w:val="26"/>
          <w:szCs w:val="26"/>
        </w:rPr>
      </w:pPr>
      <w:r w:rsidRPr="00F900D1">
        <w:rPr>
          <w:rFonts w:ascii="Arial Narrow" w:hAnsi="Arial Narrow" w:cs="Tahoma"/>
          <w:b/>
          <w:i/>
          <w:sz w:val="26"/>
          <w:szCs w:val="26"/>
        </w:rPr>
        <w:t>ANTECEDENTES</w:t>
      </w:r>
    </w:p>
    <w:p w:rsidR="00181D67" w:rsidRPr="00F900D1" w:rsidRDefault="00181D67" w:rsidP="008E0952">
      <w:pPr>
        <w:pStyle w:val="Sinespaciado"/>
        <w:spacing w:line="312" w:lineRule="auto"/>
        <w:rPr>
          <w:rFonts w:ascii="Arial Narrow" w:hAnsi="Arial Narrow"/>
          <w:sz w:val="26"/>
          <w:szCs w:val="26"/>
        </w:rPr>
      </w:pPr>
    </w:p>
    <w:p w:rsidR="00D95679" w:rsidRPr="00F900D1" w:rsidRDefault="00181D67" w:rsidP="008E0952">
      <w:pPr>
        <w:shd w:val="clear" w:color="auto" w:fill="FFFFFF"/>
        <w:spacing w:line="312" w:lineRule="auto"/>
        <w:ind w:firstLine="851"/>
        <w:jc w:val="both"/>
        <w:rPr>
          <w:rFonts w:ascii="Arial Narrow" w:hAnsi="Arial Narrow" w:cs="Tahoma"/>
          <w:sz w:val="26"/>
          <w:szCs w:val="26"/>
        </w:rPr>
      </w:pPr>
      <w:r w:rsidRPr="00F900D1">
        <w:rPr>
          <w:rFonts w:ascii="Arial Narrow" w:hAnsi="Arial Narrow" w:cs="Tahoma"/>
          <w:sz w:val="26"/>
          <w:szCs w:val="26"/>
        </w:rPr>
        <w:t xml:space="preserve">Antes de que procedan los asistentes a descorrer el traslado para alegar en esta instancia, conforme a las voces del artículo 13 de la Ley 1149 de 2007, </w:t>
      </w:r>
      <w:r w:rsidR="00894F1F" w:rsidRPr="00F900D1">
        <w:rPr>
          <w:rFonts w:ascii="Arial Narrow" w:hAnsi="Arial Narrow" w:cs="Tahoma"/>
          <w:sz w:val="26"/>
          <w:szCs w:val="26"/>
        </w:rPr>
        <w:t>dígase</w:t>
      </w:r>
      <w:r w:rsidRPr="00F900D1">
        <w:rPr>
          <w:rFonts w:ascii="Arial Narrow" w:hAnsi="Arial Narrow" w:cs="Tahoma"/>
          <w:sz w:val="26"/>
          <w:szCs w:val="26"/>
        </w:rPr>
        <w:t xml:space="preserve"> que</w:t>
      </w:r>
      <w:r w:rsidR="00A20DD9" w:rsidRPr="00F900D1">
        <w:rPr>
          <w:rFonts w:ascii="Arial Narrow" w:hAnsi="Arial Narrow" w:cs="Tahoma"/>
          <w:sz w:val="26"/>
          <w:szCs w:val="26"/>
        </w:rPr>
        <w:t xml:space="preserve"> persigue la demandante que se</w:t>
      </w:r>
      <w:r w:rsidR="00D95679" w:rsidRPr="00F900D1">
        <w:rPr>
          <w:rFonts w:ascii="Arial Narrow" w:hAnsi="Arial Narrow" w:cs="Tahoma"/>
          <w:sz w:val="26"/>
          <w:szCs w:val="26"/>
        </w:rPr>
        <w:t xml:space="preserve"> le declare como beneficiaria de la</w:t>
      </w:r>
      <w:r w:rsidR="000E6C80" w:rsidRPr="00F900D1">
        <w:rPr>
          <w:rFonts w:ascii="Arial Narrow" w:hAnsi="Arial Narrow" w:cs="Tahoma"/>
          <w:sz w:val="26"/>
          <w:szCs w:val="26"/>
        </w:rPr>
        <w:t xml:space="preserve"> </w:t>
      </w:r>
      <w:r w:rsidR="00D95679" w:rsidRPr="00F900D1">
        <w:rPr>
          <w:rFonts w:ascii="Arial Narrow" w:hAnsi="Arial Narrow" w:cs="Tahoma"/>
          <w:sz w:val="26"/>
          <w:szCs w:val="26"/>
        </w:rPr>
        <w:t>pensión de sobrevivientes g</w:t>
      </w:r>
      <w:r w:rsidR="00723B3A" w:rsidRPr="00F900D1">
        <w:rPr>
          <w:rFonts w:ascii="Arial Narrow" w:hAnsi="Arial Narrow" w:cs="Tahoma"/>
          <w:sz w:val="26"/>
          <w:szCs w:val="26"/>
        </w:rPr>
        <w:t>enerada por la muerte de Fabio Valencia Silva</w:t>
      </w:r>
      <w:r w:rsidR="00D95679" w:rsidRPr="00F900D1">
        <w:rPr>
          <w:rFonts w:ascii="Arial Narrow" w:hAnsi="Arial Narrow" w:cs="Tahoma"/>
          <w:sz w:val="26"/>
          <w:szCs w:val="26"/>
        </w:rPr>
        <w:t xml:space="preserve"> y en consecuencia, pide que se condene a la demandada a reconocer y pagar la misma, desde el </w:t>
      </w:r>
      <w:r w:rsidR="00840287" w:rsidRPr="00F900D1">
        <w:rPr>
          <w:rFonts w:ascii="Arial Narrow" w:hAnsi="Arial Narrow" w:cs="Tahoma"/>
          <w:sz w:val="26"/>
          <w:szCs w:val="26"/>
        </w:rPr>
        <w:t>11 de marzo de 2012</w:t>
      </w:r>
      <w:r w:rsidR="0037066E" w:rsidRPr="00F900D1">
        <w:rPr>
          <w:rFonts w:ascii="Arial Narrow" w:hAnsi="Arial Narrow" w:cs="Tahoma"/>
          <w:sz w:val="26"/>
          <w:szCs w:val="26"/>
        </w:rPr>
        <w:t>,</w:t>
      </w:r>
      <w:r w:rsidR="00D95679" w:rsidRPr="00F900D1">
        <w:rPr>
          <w:rFonts w:ascii="Arial Narrow" w:hAnsi="Arial Narrow" w:cs="Tahoma"/>
          <w:sz w:val="26"/>
          <w:szCs w:val="26"/>
        </w:rPr>
        <w:t xml:space="preserve"> </w:t>
      </w:r>
      <w:r w:rsidR="004B7AFD" w:rsidRPr="00F900D1">
        <w:rPr>
          <w:rFonts w:ascii="Arial Narrow" w:hAnsi="Arial Narrow" w:cs="Tahoma"/>
          <w:sz w:val="26"/>
          <w:szCs w:val="26"/>
        </w:rPr>
        <w:t>con el correspondiente retroactivo pensional, incluyendo las mesadas adicionales</w:t>
      </w:r>
      <w:r w:rsidR="0037066E" w:rsidRPr="00F900D1">
        <w:rPr>
          <w:rFonts w:ascii="Arial Narrow" w:hAnsi="Arial Narrow" w:cs="Tahoma"/>
          <w:sz w:val="26"/>
          <w:szCs w:val="26"/>
        </w:rPr>
        <w:t xml:space="preserve">, los intereses </w:t>
      </w:r>
      <w:r w:rsidR="00D95679" w:rsidRPr="00F900D1">
        <w:rPr>
          <w:rFonts w:ascii="Arial Narrow" w:hAnsi="Arial Narrow" w:cs="Tahoma"/>
          <w:sz w:val="26"/>
          <w:szCs w:val="26"/>
        </w:rPr>
        <w:t xml:space="preserve"> moratorios y las costas del proceso.</w:t>
      </w:r>
    </w:p>
    <w:p w:rsidR="00D95679" w:rsidRPr="00F900D1" w:rsidRDefault="00D95679" w:rsidP="008E0952">
      <w:pPr>
        <w:shd w:val="clear" w:color="auto" w:fill="FFFFFF"/>
        <w:spacing w:line="312" w:lineRule="auto"/>
        <w:ind w:firstLine="851"/>
        <w:jc w:val="both"/>
        <w:rPr>
          <w:rFonts w:ascii="Arial Narrow" w:hAnsi="Arial Narrow" w:cs="Tahoma"/>
          <w:sz w:val="26"/>
          <w:szCs w:val="26"/>
        </w:rPr>
      </w:pPr>
    </w:p>
    <w:p w:rsidR="008F475E" w:rsidRPr="00F900D1" w:rsidRDefault="00D95679" w:rsidP="008E0952">
      <w:pPr>
        <w:shd w:val="clear" w:color="auto" w:fill="FFFFFF"/>
        <w:spacing w:line="312" w:lineRule="auto"/>
        <w:ind w:firstLine="851"/>
        <w:jc w:val="both"/>
        <w:rPr>
          <w:rFonts w:ascii="Arial Narrow" w:hAnsi="Arial Narrow" w:cs="Tahoma"/>
          <w:sz w:val="26"/>
          <w:szCs w:val="26"/>
        </w:rPr>
      </w:pPr>
      <w:r w:rsidRPr="00F900D1">
        <w:rPr>
          <w:rFonts w:ascii="Arial Narrow" w:hAnsi="Arial Narrow" w:cs="Tahoma"/>
          <w:sz w:val="26"/>
          <w:szCs w:val="26"/>
        </w:rPr>
        <w:t>Para así pedir, relata que</w:t>
      </w:r>
      <w:r w:rsidR="000C6187" w:rsidRPr="00F900D1">
        <w:rPr>
          <w:rFonts w:ascii="Arial Narrow" w:hAnsi="Arial Narrow" w:cs="Tahoma"/>
          <w:sz w:val="26"/>
          <w:szCs w:val="26"/>
        </w:rPr>
        <w:t xml:space="preserve"> el señor </w:t>
      </w:r>
      <w:r w:rsidR="00840287" w:rsidRPr="00F900D1">
        <w:rPr>
          <w:rFonts w:ascii="Arial Narrow" w:hAnsi="Arial Narrow" w:cs="Tahoma"/>
          <w:sz w:val="26"/>
          <w:szCs w:val="26"/>
        </w:rPr>
        <w:t>Fabio Valencia Silva</w:t>
      </w:r>
      <w:r w:rsidR="0069405C" w:rsidRPr="00F900D1">
        <w:rPr>
          <w:rFonts w:ascii="Arial Narrow" w:hAnsi="Arial Narrow" w:cs="Tahoma"/>
          <w:sz w:val="26"/>
          <w:szCs w:val="26"/>
        </w:rPr>
        <w:t>,</w:t>
      </w:r>
      <w:r w:rsidR="000C6187" w:rsidRPr="00F900D1">
        <w:rPr>
          <w:rFonts w:ascii="Arial Narrow" w:hAnsi="Arial Narrow" w:cs="Tahoma"/>
          <w:sz w:val="26"/>
          <w:szCs w:val="26"/>
        </w:rPr>
        <w:t xml:space="preserve"> </w:t>
      </w:r>
      <w:r w:rsidR="00840287" w:rsidRPr="00F900D1">
        <w:rPr>
          <w:rFonts w:ascii="Arial Narrow" w:hAnsi="Arial Narrow" w:cs="Tahoma"/>
          <w:sz w:val="26"/>
          <w:szCs w:val="26"/>
        </w:rPr>
        <w:t>gozaba de pensión de vejez</w:t>
      </w:r>
      <w:r w:rsidR="0069405C" w:rsidRPr="00F900D1">
        <w:rPr>
          <w:rFonts w:ascii="Arial Narrow" w:hAnsi="Arial Narrow" w:cs="Tahoma"/>
          <w:sz w:val="26"/>
          <w:szCs w:val="26"/>
        </w:rPr>
        <w:t xml:space="preserve"> </w:t>
      </w:r>
      <w:r w:rsidR="000C6187" w:rsidRPr="00F900D1">
        <w:rPr>
          <w:rFonts w:ascii="Arial Narrow" w:hAnsi="Arial Narrow" w:cs="Tahoma"/>
          <w:sz w:val="26"/>
          <w:szCs w:val="26"/>
        </w:rPr>
        <w:t xml:space="preserve">por el </w:t>
      </w:r>
      <w:proofErr w:type="spellStart"/>
      <w:r w:rsidR="000C6187" w:rsidRPr="00F900D1">
        <w:rPr>
          <w:rFonts w:ascii="Arial Narrow" w:hAnsi="Arial Narrow" w:cs="Tahoma"/>
          <w:sz w:val="26"/>
          <w:szCs w:val="26"/>
        </w:rPr>
        <w:t>ISS</w:t>
      </w:r>
      <w:proofErr w:type="spellEnd"/>
      <w:r w:rsidR="00735C85" w:rsidRPr="00F900D1">
        <w:rPr>
          <w:rFonts w:ascii="Arial Narrow" w:hAnsi="Arial Narrow" w:cs="Tahoma"/>
          <w:sz w:val="26"/>
          <w:szCs w:val="26"/>
        </w:rPr>
        <w:t xml:space="preserve"> desde el 20 de marzo de 1985</w:t>
      </w:r>
      <w:r w:rsidR="000C6187" w:rsidRPr="00F900D1">
        <w:rPr>
          <w:rFonts w:ascii="Arial Narrow" w:hAnsi="Arial Narrow" w:cs="Tahoma"/>
          <w:sz w:val="26"/>
          <w:szCs w:val="26"/>
        </w:rPr>
        <w:t xml:space="preserve">, </w:t>
      </w:r>
      <w:r w:rsidRPr="00F900D1">
        <w:rPr>
          <w:rFonts w:ascii="Arial Narrow" w:hAnsi="Arial Narrow" w:cs="Tahoma"/>
          <w:sz w:val="26"/>
          <w:szCs w:val="26"/>
        </w:rPr>
        <w:t xml:space="preserve"> </w:t>
      </w:r>
      <w:r w:rsidR="000C6187" w:rsidRPr="00F900D1">
        <w:rPr>
          <w:rFonts w:ascii="Arial Narrow" w:hAnsi="Arial Narrow" w:cs="Tahoma"/>
          <w:sz w:val="26"/>
          <w:szCs w:val="26"/>
        </w:rPr>
        <w:t xml:space="preserve">que falleció el </w:t>
      </w:r>
      <w:r w:rsidR="00840287" w:rsidRPr="00F900D1">
        <w:rPr>
          <w:rFonts w:ascii="Arial Narrow" w:hAnsi="Arial Narrow" w:cs="Tahoma"/>
          <w:sz w:val="26"/>
          <w:szCs w:val="26"/>
        </w:rPr>
        <w:t>11 de marzo de 2012</w:t>
      </w:r>
      <w:r w:rsidR="000C6187" w:rsidRPr="00F900D1">
        <w:rPr>
          <w:rFonts w:ascii="Arial Narrow" w:hAnsi="Arial Narrow" w:cs="Tahoma"/>
          <w:sz w:val="26"/>
          <w:szCs w:val="26"/>
        </w:rPr>
        <w:t>, que el causante c</w:t>
      </w:r>
      <w:r w:rsidR="00D07721" w:rsidRPr="00F900D1">
        <w:rPr>
          <w:rFonts w:ascii="Arial Narrow" w:hAnsi="Arial Narrow" w:cs="Tahoma"/>
          <w:sz w:val="26"/>
          <w:szCs w:val="26"/>
        </w:rPr>
        <w:t xml:space="preserve">onvivió con la actora desde </w:t>
      </w:r>
      <w:r w:rsidR="00735C85" w:rsidRPr="00F900D1">
        <w:rPr>
          <w:rFonts w:ascii="Arial Narrow" w:hAnsi="Arial Narrow" w:cs="Tahoma"/>
          <w:sz w:val="26"/>
          <w:szCs w:val="26"/>
        </w:rPr>
        <w:t>el 22 de junio de 2003, dependiendo económicamente del causante</w:t>
      </w:r>
      <w:r w:rsidR="00122912" w:rsidRPr="00F900D1">
        <w:rPr>
          <w:rFonts w:ascii="Arial Narrow" w:hAnsi="Arial Narrow" w:cs="Tahoma"/>
          <w:sz w:val="26"/>
          <w:szCs w:val="26"/>
        </w:rPr>
        <w:t>;</w:t>
      </w:r>
      <w:r w:rsidR="00735C85" w:rsidRPr="00F900D1">
        <w:rPr>
          <w:rFonts w:ascii="Arial Narrow" w:hAnsi="Arial Narrow" w:cs="Tahoma"/>
          <w:sz w:val="26"/>
          <w:szCs w:val="26"/>
        </w:rPr>
        <w:t xml:space="preserve"> </w:t>
      </w:r>
      <w:r w:rsidR="00C761BC" w:rsidRPr="00F900D1">
        <w:rPr>
          <w:rFonts w:ascii="Arial Narrow" w:hAnsi="Arial Narrow" w:cs="Tahoma"/>
          <w:sz w:val="26"/>
          <w:szCs w:val="26"/>
        </w:rPr>
        <w:t xml:space="preserve">que </w:t>
      </w:r>
      <w:r w:rsidR="00B45EE3" w:rsidRPr="00F900D1">
        <w:rPr>
          <w:rFonts w:ascii="Arial Narrow" w:hAnsi="Arial Narrow" w:cs="Tahoma"/>
          <w:sz w:val="26"/>
          <w:szCs w:val="26"/>
        </w:rPr>
        <w:t xml:space="preserve">el día 12 de septiembre de 2012 </w:t>
      </w:r>
      <w:r w:rsidR="000C6187" w:rsidRPr="00F900D1">
        <w:rPr>
          <w:rFonts w:ascii="Arial Narrow" w:hAnsi="Arial Narrow" w:cs="Tahoma"/>
          <w:sz w:val="26"/>
          <w:szCs w:val="26"/>
        </w:rPr>
        <w:t xml:space="preserve">solicitó </w:t>
      </w:r>
      <w:r w:rsidR="00C761BC" w:rsidRPr="00F900D1">
        <w:rPr>
          <w:rFonts w:ascii="Arial Narrow" w:hAnsi="Arial Narrow" w:cs="Tahoma"/>
          <w:sz w:val="26"/>
          <w:szCs w:val="26"/>
        </w:rPr>
        <w:t xml:space="preserve">ante la Administradora Colombiana de Pensiones – Colpensiones, </w:t>
      </w:r>
      <w:r w:rsidR="000C6187" w:rsidRPr="00F900D1">
        <w:rPr>
          <w:rFonts w:ascii="Arial Narrow" w:hAnsi="Arial Narrow" w:cs="Tahoma"/>
          <w:sz w:val="26"/>
          <w:szCs w:val="26"/>
        </w:rPr>
        <w:t>el rec</w:t>
      </w:r>
      <w:r w:rsidR="00C761BC" w:rsidRPr="00F900D1">
        <w:rPr>
          <w:rFonts w:ascii="Arial Narrow" w:hAnsi="Arial Narrow" w:cs="Tahoma"/>
          <w:sz w:val="26"/>
          <w:szCs w:val="26"/>
        </w:rPr>
        <w:t>onocimiento pensional</w:t>
      </w:r>
      <w:r w:rsidR="00260CB1" w:rsidRPr="00F900D1">
        <w:rPr>
          <w:rFonts w:ascii="Arial Narrow" w:hAnsi="Arial Narrow" w:cs="Tahoma"/>
          <w:sz w:val="26"/>
          <w:szCs w:val="26"/>
        </w:rPr>
        <w:t>,</w:t>
      </w:r>
      <w:r w:rsidR="00C761BC" w:rsidRPr="00F900D1">
        <w:rPr>
          <w:rFonts w:ascii="Arial Narrow" w:hAnsi="Arial Narrow" w:cs="Tahoma"/>
          <w:sz w:val="26"/>
          <w:szCs w:val="26"/>
        </w:rPr>
        <w:t xml:space="preserve"> el cual mediante </w:t>
      </w:r>
      <w:r w:rsidR="00260CB1" w:rsidRPr="00F900D1">
        <w:rPr>
          <w:rFonts w:ascii="Arial Narrow" w:hAnsi="Arial Narrow" w:cs="Tahoma"/>
          <w:sz w:val="26"/>
          <w:szCs w:val="26"/>
        </w:rPr>
        <w:t>Resoluci</w:t>
      </w:r>
      <w:r w:rsidR="00557C8E" w:rsidRPr="00F900D1">
        <w:rPr>
          <w:rFonts w:ascii="Arial Narrow" w:hAnsi="Arial Narrow" w:cs="Tahoma"/>
          <w:sz w:val="26"/>
          <w:szCs w:val="26"/>
        </w:rPr>
        <w:t xml:space="preserve">ón </w:t>
      </w:r>
      <w:proofErr w:type="spellStart"/>
      <w:r w:rsidR="00557C8E" w:rsidRPr="00F900D1">
        <w:rPr>
          <w:rFonts w:ascii="Arial Narrow" w:hAnsi="Arial Narrow" w:cs="Tahoma"/>
          <w:sz w:val="26"/>
          <w:szCs w:val="26"/>
        </w:rPr>
        <w:t>GNR</w:t>
      </w:r>
      <w:proofErr w:type="spellEnd"/>
      <w:r w:rsidR="00557C8E" w:rsidRPr="00F900D1">
        <w:rPr>
          <w:rFonts w:ascii="Arial Narrow" w:hAnsi="Arial Narrow" w:cs="Tahoma"/>
          <w:sz w:val="26"/>
          <w:szCs w:val="26"/>
        </w:rPr>
        <w:t xml:space="preserve"> 150360 del 25 d</w:t>
      </w:r>
      <w:r w:rsidR="00260CB1" w:rsidRPr="00F900D1">
        <w:rPr>
          <w:rFonts w:ascii="Arial Narrow" w:hAnsi="Arial Narrow" w:cs="Tahoma"/>
          <w:sz w:val="26"/>
          <w:szCs w:val="26"/>
        </w:rPr>
        <w:t xml:space="preserve">e junio de 2013, </w:t>
      </w:r>
      <w:r w:rsidR="000C6187" w:rsidRPr="00F900D1">
        <w:rPr>
          <w:rFonts w:ascii="Arial Narrow" w:hAnsi="Arial Narrow" w:cs="Tahoma"/>
          <w:sz w:val="26"/>
          <w:szCs w:val="26"/>
        </w:rPr>
        <w:t>negó la prestación al no encontrarse acreditada la convivencia</w:t>
      </w:r>
      <w:r w:rsidR="00B45EE3" w:rsidRPr="00F900D1">
        <w:rPr>
          <w:rFonts w:ascii="Arial Narrow" w:hAnsi="Arial Narrow" w:cs="Tahoma"/>
          <w:sz w:val="26"/>
          <w:szCs w:val="26"/>
        </w:rPr>
        <w:t xml:space="preserve">, </w:t>
      </w:r>
      <w:r w:rsidR="00DB2F83" w:rsidRPr="00F900D1">
        <w:rPr>
          <w:rFonts w:ascii="Arial Narrow" w:hAnsi="Arial Narrow" w:cs="Tahoma"/>
          <w:sz w:val="26"/>
          <w:szCs w:val="26"/>
        </w:rPr>
        <w:t xml:space="preserve">presentando recurso apelación, decisión que se confirmó mediante Resolución No. </w:t>
      </w:r>
      <w:proofErr w:type="spellStart"/>
      <w:r w:rsidR="00DB2F83" w:rsidRPr="00F900D1">
        <w:rPr>
          <w:rFonts w:ascii="Arial Narrow" w:hAnsi="Arial Narrow" w:cs="Tahoma"/>
          <w:sz w:val="26"/>
          <w:szCs w:val="26"/>
        </w:rPr>
        <w:t>VPB</w:t>
      </w:r>
      <w:proofErr w:type="spellEnd"/>
      <w:r w:rsidR="00DB2F83" w:rsidRPr="00F900D1">
        <w:rPr>
          <w:rFonts w:ascii="Arial Narrow" w:hAnsi="Arial Narrow" w:cs="Tahoma"/>
          <w:sz w:val="26"/>
          <w:szCs w:val="26"/>
        </w:rPr>
        <w:t xml:space="preserve"> 7475 del 04 de diciembre de 2013.</w:t>
      </w:r>
      <w:r w:rsidR="008F475E" w:rsidRPr="00F900D1">
        <w:rPr>
          <w:rFonts w:ascii="Arial Narrow" w:hAnsi="Arial Narrow" w:cs="Tahoma"/>
          <w:sz w:val="26"/>
          <w:szCs w:val="26"/>
        </w:rPr>
        <w:t xml:space="preserve"> Se opone a las pretensiones de la demanda y excepciona de fondo “Inexistencia de la obligación”, y “Prescripción”. </w:t>
      </w:r>
    </w:p>
    <w:p w:rsidR="008F475E" w:rsidRPr="00F900D1" w:rsidRDefault="008F475E" w:rsidP="008E0952">
      <w:pPr>
        <w:shd w:val="clear" w:color="auto" w:fill="FFFFFF"/>
        <w:spacing w:line="312" w:lineRule="auto"/>
        <w:ind w:firstLine="851"/>
        <w:jc w:val="both"/>
        <w:rPr>
          <w:rFonts w:ascii="Arial Narrow" w:hAnsi="Arial Narrow" w:cs="Tahoma"/>
          <w:sz w:val="26"/>
          <w:szCs w:val="26"/>
        </w:rPr>
      </w:pPr>
    </w:p>
    <w:p w:rsidR="00F2423F" w:rsidRPr="00F900D1" w:rsidRDefault="00AB56E3" w:rsidP="008E0952">
      <w:pPr>
        <w:shd w:val="clear" w:color="auto" w:fill="FFFFFF"/>
        <w:spacing w:line="312" w:lineRule="auto"/>
        <w:ind w:firstLine="851"/>
        <w:jc w:val="both"/>
        <w:rPr>
          <w:rFonts w:ascii="Arial Narrow" w:hAnsi="Arial Narrow" w:cs="Tahoma"/>
          <w:sz w:val="26"/>
          <w:szCs w:val="26"/>
        </w:rPr>
      </w:pPr>
      <w:r w:rsidRPr="00F900D1">
        <w:rPr>
          <w:rFonts w:ascii="Arial Narrow" w:hAnsi="Arial Narrow" w:cs="Tahoma"/>
          <w:sz w:val="26"/>
          <w:szCs w:val="26"/>
        </w:rPr>
        <w:t xml:space="preserve">Por su parte, </w:t>
      </w:r>
      <w:r w:rsidR="00CA2634" w:rsidRPr="00F900D1">
        <w:rPr>
          <w:rFonts w:ascii="Arial Narrow" w:hAnsi="Arial Narrow" w:cs="Tahoma"/>
          <w:sz w:val="26"/>
          <w:szCs w:val="26"/>
        </w:rPr>
        <w:t>Mar</w:t>
      </w:r>
      <w:r w:rsidR="00DA21F8" w:rsidRPr="00F900D1">
        <w:rPr>
          <w:rFonts w:ascii="Arial Narrow" w:hAnsi="Arial Narrow" w:cs="Tahoma"/>
          <w:sz w:val="26"/>
          <w:szCs w:val="26"/>
        </w:rPr>
        <w:t>ía Yolanda</w:t>
      </w:r>
      <w:r w:rsidR="00A1363D" w:rsidRPr="00F900D1">
        <w:rPr>
          <w:rFonts w:ascii="Arial Narrow" w:hAnsi="Arial Narrow" w:cs="Tahoma"/>
          <w:sz w:val="26"/>
          <w:szCs w:val="26"/>
        </w:rPr>
        <w:t xml:space="preserve"> Salgado Oviedo</w:t>
      </w:r>
      <w:r w:rsidR="00DA21F8" w:rsidRPr="00F900D1">
        <w:rPr>
          <w:rFonts w:ascii="Arial Narrow" w:hAnsi="Arial Narrow" w:cs="Tahoma"/>
          <w:sz w:val="26"/>
          <w:szCs w:val="26"/>
        </w:rPr>
        <w:t>, vinculada al proceso por solicitud de Colpensiones</w:t>
      </w:r>
      <w:r w:rsidR="006210AC" w:rsidRPr="00F900D1">
        <w:rPr>
          <w:rFonts w:ascii="Arial Narrow" w:hAnsi="Arial Narrow" w:cs="Tahoma"/>
          <w:sz w:val="26"/>
          <w:szCs w:val="26"/>
        </w:rPr>
        <w:t>, manifestó que</w:t>
      </w:r>
      <w:r w:rsidR="006354E8" w:rsidRPr="00F900D1">
        <w:rPr>
          <w:rFonts w:ascii="Arial Narrow" w:hAnsi="Arial Narrow" w:cs="Tahoma"/>
          <w:sz w:val="26"/>
          <w:szCs w:val="26"/>
        </w:rPr>
        <w:t>,</w:t>
      </w:r>
      <w:r w:rsidR="006210AC" w:rsidRPr="00F900D1">
        <w:rPr>
          <w:rFonts w:ascii="Arial Narrow" w:hAnsi="Arial Narrow" w:cs="Tahoma"/>
          <w:sz w:val="26"/>
          <w:szCs w:val="26"/>
        </w:rPr>
        <w:t xml:space="preserve"> convivió siete (7) años de manera inint</w:t>
      </w:r>
      <w:r w:rsidR="008F475E" w:rsidRPr="00F900D1">
        <w:rPr>
          <w:rFonts w:ascii="Arial Narrow" w:hAnsi="Arial Narrow" w:cs="Tahoma"/>
          <w:sz w:val="26"/>
          <w:szCs w:val="26"/>
        </w:rPr>
        <w:t xml:space="preserve">errumpida </w:t>
      </w:r>
      <w:r w:rsidR="00933054" w:rsidRPr="00F900D1">
        <w:rPr>
          <w:rFonts w:ascii="Arial Narrow" w:hAnsi="Arial Narrow" w:cs="Tahoma"/>
          <w:sz w:val="26"/>
          <w:szCs w:val="26"/>
        </w:rPr>
        <w:t>con</w:t>
      </w:r>
      <w:r w:rsidR="006210AC" w:rsidRPr="00F900D1">
        <w:rPr>
          <w:rFonts w:ascii="Arial Narrow" w:hAnsi="Arial Narrow" w:cs="Tahoma"/>
          <w:sz w:val="26"/>
          <w:szCs w:val="26"/>
        </w:rPr>
        <w:t xml:space="preserve"> </w:t>
      </w:r>
      <w:r w:rsidR="009D1A15" w:rsidRPr="00F900D1">
        <w:rPr>
          <w:rFonts w:ascii="Arial Narrow" w:hAnsi="Arial Narrow" w:cs="Tahoma"/>
          <w:sz w:val="26"/>
          <w:szCs w:val="26"/>
        </w:rPr>
        <w:t>Fabio Valencia Cadena</w:t>
      </w:r>
      <w:r w:rsidR="008F475E" w:rsidRPr="00F900D1">
        <w:rPr>
          <w:rFonts w:ascii="Arial Narrow" w:hAnsi="Arial Narrow" w:cs="Tahoma"/>
          <w:sz w:val="26"/>
          <w:szCs w:val="26"/>
        </w:rPr>
        <w:t xml:space="preserve"> hasta su fallecimiento</w:t>
      </w:r>
      <w:r w:rsidR="006210AC" w:rsidRPr="00F900D1">
        <w:rPr>
          <w:rFonts w:ascii="Arial Narrow" w:hAnsi="Arial Narrow" w:cs="Tahoma"/>
          <w:sz w:val="26"/>
          <w:szCs w:val="26"/>
        </w:rPr>
        <w:t xml:space="preserve">, desconociendo la existencia de alguna relación con la demandante, </w:t>
      </w:r>
      <w:r w:rsidR="009D1A15" w:rsidRPr="00F900D1">
        <w:rPr>
          <w:rFonts w:ascii="Arial Narrow" w:hAnsi="Arial Narrow" w:cs="Tahoma"/>
          <w:sz w:val="26"/>
          <w:szCs w:val="26"/>
        </w:rPr>
        <w:t>además</w:t>
      </w:r>
      <w:r w:rsidR="00933054" w:rsidRPr="00F900D1">
        <w:rPr>
          <w:rFonts w:ascii="Arial Narrow" w:hAnsi="Arial Narrow" w:cs="Tahoma"/>
          <w:sz w:val="26"/>
          <w:szCs w:val="26"/>
        </w:rPr>
        <w:t>,</w:t>
      </w:r>
      <w:r w:rsidR="009D1A15" w:rsidRPr="00F900D1">
        <w:rPr>
          <w:rFonts w:ascii="Arial Narrow" w:hAnsi="Arial Narrow" w:cs="Tahoma"/>
          <w:sz w:val="26"/>
          <w:szCs w:val="26"/>
        </w:rPr>
        <w:t xml:space="preserve"> el causante declaró ante Notario su relación </w:t>
      </w:r>
      <w:r w:rsidR="009F7B3B" w:rsidRPr="00F900D1">
        <w:rPr>
          <w:rFonts w:ascii="Arial Narrow" w:hAnsi="Arial Narrow" w:cs="Tahoma"/>
          <w:sz w:val="26"/>
          <w:szCs w:val="26"/>
        </w:rPr>
        <w:t xml:space="preserve">de plena convivencia con María Yolanda, </w:t>
      </w:r>
      <w:r w:rsidR="00933054" w:rsidRPr="00F900D1">
        <w:rPr>
          <w:rFonts w:ascii="Arial Narrow" w:hAnsi="Arial Narrow" w:cs="Tahoma"/>
          <w:sz w:val="26"/>
          <w:szCs w:val="26"/>
        </w:rPr>
        <w:t>tanto así que,</w:t>
      </w:r>
      <w:r w:rsidR="009F7B3B" w:rsidRPr="00F900D1">
        <w:rPr>
          <w:rFonts w:ascii="Arial Narrow" w:hAnsi="Arial Narrow" w:cs="Tahoma"/>
          <w:sz w:val="26"/>
          <w:szCs w:val="26"/>
        </w:rPr>
        <w:t xml:space="preserve"> al momento del fallecimiento</w:t>
      </w:r>
      <w:r w:rsidR="00933054" w:rsidRPr="00F900D1">
        <w:rPr>
          <w:rFonts w:ascii="Arial Narrow" w:hAnsi="Arial Narrow" w:cs="Tahoma"/>
          <w:sz w:val="26"/>
          <w:szCs w:val="26"/>
        </w:rPr>
        <w:t>,</w:t>
      </w:r>
      <w:r w:rsidR="009F7B3B" w:rsidRPr="00F900D1">
        <w:rPr>
          <w:rFonts w:ascii="Arial Narrow" w:hAnsi="Arial Narrow" w:cs="Tahoma"/>
          <w:sz w:val="26"/>
          <w:szCs w:val="26"/>
        </w:rPr>
        <w:t xml:space="preserve"> la tuvo afiliada al sistema de seguridad social en salud.</w:t>
      </w:r>
    </w:p>
    <w:p w:rsidR="00795A54" w:rsidRPr="00F900D1" w:rsidRDefault="00795A54" w:rsidP="008E0952">
      <w:pPr>
        <w:shd w:val="clear" w:color="auto" w:fill="FFFFFF"/>
        <w:spacing w:line="312" w:lineRule="auto"/>
        <w:ind w:firstLine="851"/>
        <w:jc w:val="both"/>
        <w:rPr>
          <w:rFonts w:ascii="Arial Narrow" w:hAnsi="Arial Narrow" w:cs="Tahoma"/>
          <w:sz w:val="26"/>
          <w:szCs w:val="26"/>
        </w:rPr>
      </w:pPr>
    </w:p>
    <w:p w:rsidR="00795A54" w:rsidRPr="00F900D1" w:rsidRDefault="00795A54" w:rsidP="008E0952">
      <w:pPr>
        <w:shd w:val="clear" w:color="auto" w:fill="FFFFFF"/>
        <w:spacing w:line="312" w:lineRule="auto"/>
        <w:ind w:firstLine="851"/>
        <w:jc w:val="both"/>
        <w:rPr>
          <w:rFonts w:ascii="Arial Narrow" w:hAnsi="Arial Narrow" w:cs="Tahoma"/>
          <w:sz w:val="26"/>
          <w:szCs w:val="26"/>
        </w:rPr>
      </w:pPr>
      <w:r w:rsidRPr="00F900D1">
        <w:rPr>
          <w:rFonts w:ascii="Arial Narrow" w:hAnsi="Arial Narrow" w:cs="Tahoma"/>
          <w:sz w:val="26"/>
          <w:szCs w:val="26"/>
        </w:rPr>
        <w:t xml:space="preserve">Por lo anterior, solicita </w:t>
      </w:r>
      <w:r w:rsidR="006441DD" w:rsidRPr="00F900D1">
        <w:rPr>
          <w:rFonts w:ascii="Arial Narrow" w:hAnsi="Arial Narrow" w:cs="Tahoma"/>
          <w:sz w:val="26"/>
          <w:szCs w:val="26"/>
        </w:rPr>
        <w:t>se declare</w:t>
      </w:r>
      <w:r w:rsidRPr="00F900D1">
        <w:rPr>
          <w:rFonts w:ascii="Arial Narrow" w:hAnsi="Arial Narrow" w:cs="Tahoma"/>
          <w:sz w:val="26"/>
          <w:szCs w:val="26"/>
        </w:rPr>
        <w:t xml:space="preserve"> </w:t>
      </w:r>
      <w:r w:rsidR="00933054" w:rsidRPr="00F900D1">
        <w:rPr>
          <w:rFonts w:ascii="Arial Narrow" w:hAnsi="Arial Narrow" w:cs="Tahoma"/>
          <w:sz w:val="26"/>
          <w:szCs w:val="26"/>
        </w:rPr>
        <w:t xml:space="preserve">con </w:t>
      </w:r>
      <w:r w:rsidR="006441DD" w:rsidRPr="00F900D1">
        <w:rPr>
          <w:rFonts w:ascii="Arial Narrow" w:hAnsi="Arial Narrow" w:cs="Tahoma"/>
          <w:sz w:val="26"/>
          <w:szCs w:val="26"/>
        </w:rPr>
        <w:t>mejor derecho que</w:t>
      </w:r>
      <w:r w:rsidRPr="00F900D1">
        <w:rPr>
          <w:rFonts w:ascii="Arial Narrow" w:hAnsi="Arial Narrow" w:cs="Tahoma"/>
          <w:sz w:val="26"/>
          <w:szCs w:val="26"/>
        </w:rPr>
        <w:t xml:space="preserve"> Blanca Yo</w:t>
      </w:r>
      <w:r w:rsidR="00933054" w:rsidRPr="00F900D1">
        <w:rPr>
          <w:rFonts w:ascii="Arial Narrow" w:hAnsi="Arial Narrow" w:cs="Tahoma"/>
          <w:sz w:val="26"/>
          <w:szCs w:val="26"/>
        </w:rPr>
        <w:t>l</w:t>
      </w:r>
      <w:r w:rsidRPr="00F900D1">
        <w:rPr>
          <w:rFonts w:ascii="Arial Narrow" w:hAnsi="Arial Narrow" w:cs="Tahoma"/>
          <w:sz w:val="26"/>
          <w:szCs w:val="26"/>
        </w:rPr>
        <w:t>anda</w:t>
      </w:r>
      <w:r w:rsidR="00933054" w:rsidRPr="00F900D1">
        <w:rPr>
          <w:rFonts w:ascii="Arial Narrow" w:hAnsi="Arial Narrow" w:cs="Tahoma"/>
          <w:sz w:val="26"/>
          <w:szCs w:val="26"/>
        </w:rPr>
        <w:t xml:space="preserve"> Salgado Oviedo para acceder al beneficio de la pensión de sobreviviente.</w:t>
      </w:r>
      <w:r w:rsidRPr="00F900D1">
        <w:rPr>
          <w:rFonts w:ascii="Arial Narrow" w:hAnsi="Arial Narrow" w:cs="Tahoma"/>
          <w:sz w:val="26"/>
          <w:szCs w:val="26"/>
        </w:rPr>
        <w:t xml:space="preserve"> </w:t>
      </w:r>
    </w:p>
    <w:p w:rsidR="00442DD1" w:rsidRPr="00F900D1" w:rsidRDefault="00442DD1" w:rsidP="008E0952">
      <w:pPr>
        <w:shd w:val="clear" w:color="auto" w:fill="FFFFFF"/>
        <w:spacing w:line="312" w:lineRule="auto"/>
        <w:ind w:firstLine="851"/>
        <w:jc w:val="both"/>
        <w:rPr>
          <w:rFonts w:ascii="Arial Narrow" w:hAnsi="Arial Narrow" w:cs="Tahoma"/>
          <w:sz w:val="26"/>
          <w:szCs w:val="26"/>
        </w:rPr>
      </w:pPr>
    </w:p>
    <w:p w:rsidR="00442DD1" w:rsidRPr="00F900D1" w:rsidRDefault="00442DD1" w:rsidP="008E0952">
      <w:pPr>
        <w:shd w:val="clear" w:color="auto" w:fill="FFFFFF"/>
        <w:spacing w:line="312" w:lineRule="auto"/>
        <w:ind w:firstLine="851"/>
        <w:jc w:val="both"/>
        <w:rPr>
          <w:rFonts w:ascii="Arial Narrow" w:hAnsi="Arial Narrow" w:cs="Tahoma"/>
          <w:sz w:val="26"/>
          <w:szCs w:val="26"/>
        </w:rPr>
      </w:pPr>
      <w:r w:rsidRPr="00F900D1">
        <w:rPr>
          <w:rFonts w:ascii="Arial Narrow" w:hAnsi="Arial Narrow" w:cs="Tahoma"/>
          <w:sz w:val="26"/>
          <w:szCs w:val="26"/>
        </w:rPr>
        <w:t>Fanny Valencia Cadena, en calidad de hija del causante, declaró que</w:t>
      </w:r>
      <w:r w:rsidR="00C42D84" w:rsidRPr="00F900D1">
        <w:rPr>
          <w:rFonts w:ascii="Arial Narrow" w:hAnsi="Arial Narrow" w:cs="Tahoma"/>
          <w:sz w:val="26"/>
          <w:szCs w:val="26"/>
        </w:rPr>
        <w:t>,</w:t>
      </w:r>
      <w:r w:rsidRPr="00F900D1">
        <w:rPr>
          <w:rFonts w:ascii="Arial Narrow" w:hAnsi="Arial Narrow" w:cs="Tahoma"/>
          <w:sz w:val="26"/>
          <w:szCs w:val="26"/>
        </w:rPr>
        <w:t xml:space="preserve"> no tiene ningún interés frente a las pretensiones de la demandante e interviniente, </w:t>
      </w:r>
      <w:r w:rsidR="00C42D84" w:rsidRPr="00F900D1">
        <w:rPr>
          <w:rFonts w:ascii="Arial Narrow" w:hAnsi="Arial Narrow" w:cs="Tahoma"/>
          <w:sz w:val="26"/>
          <w:szCs w:val="26"/>
        </w:rPr>
        <w:t>que no dependía económicamente de su padre, que al momento del fallecimiento su edad era superior a los 25 años y no presenta algún tipo de incapacidad.</w:t>
      </w:r>
    </w:p>
    <w:p w:rsidR="000C51D4" w:rsidRPr="00F900D1" w:rsidRDefault="00442DD1" w:rsidP="008E0952">
      <w:pPr>
        <w:shd w:val="clear" w:color="auto" w:fill="FFFFFF"/>
        <w:tabs>
          <w:tab w:val="left" w:pos="7740"/>
        </w:tabs>
        <w:spacing w:line="312" w:lineRule="auto"/>
        <w:ind w:firstLine="851"/>
        <w:jc w:val="both"/>
        <w:rPr>
          <w:rFonts w:ascii="Arial Narrow" w:hAnsi="Arial Narrow" w:cs="Tahoma"/>
          <w:sz w:val="26"/>
          <w:szCs w:val="26"/>
        </w:rPr>
      </w:pPr>
      <w:r w:rsidRPr="00F900D1">
        <w:rPr>
          <w:rFonts w:ascii="Arial Narrow" w:hAnsi="Arial Narrow" w:cs="Tahoma"/>
          <w:sz w:val="26"/>
          <w:szCs w:val="26"/>
        </w:rPr>
        <w:tab/>
      </w:r>
    </w:p>
    <w:p w:rsidR="00FC7058" w:rsidRPr="00F900D1" w:rsidRDefault="00FA4AD1" w:rsidP="008E0952">
      <w:pPr>
        <w:shd w:val="clear" w:color="auto" w:fill="FFFFFF"/>
        <w:spacing w:line="312" w:lineRule="auto"/>
        <w:ind w:firstLine="851"/>
        <w:jc w:val="both"/>
        <w:rPr>
          <w:rFonts w:ascii="Arial Narrow" w:hAnsi="Arial Narrow" w:cs="Tahoma"/>
          <w:b/>
          <w:i/>
          <w:sz w:val="26"/>
          <w:szCs w:val="26"/>
        </w:rPr>
      </w:pPr>
      <w:r w:rsidRPr="00F900D1">
        <w:rPr>
          <w:rFonts w:ascii="Arial Narrow" w:hAnsi="Arial Narrow" w:cs="Tahoma"/>
          <w:b/>
          <w:i/>
          <w:sz w:val="26"/>
          <w:szCs w:val="26"/>
        </w:rPr>
        <w:t xml:space="preserve">SENTENCIA </w:t>
      </w:r>
    </w:p>
    <w:p w:rsidR="00FC7058" w:rsidRPr="00F900D1" w:rsidRDefault="00FC7058" w:rsidP="008E0952">
      <w:pPr>
        <w:shd w:val="clear" w:color="auto" w:fill="FFFFFF"/>
        <w:spacing w:line="312" w:lineRule="auto"/>
        <w:ind w:firstLine="851"/>
        <w:jc w:val="both"/>
        <w:rPr>
          <w:rFonts w:ascii="Arial Narrow" w:hAnsi="Arial Narrow" w:cs="Tahoma"/>
          <w:b/>
          <w:i/>
          <w:sz w:val="26"/>
          <w:szCs w:val="26"/>
        </w:rPr>
      </w:pPr>
    </w:p>
    <w:p w:rsidR="002E19D4" w:rsidRPr="00F900D1" w:rsidRDefault="00FC7058" w:rsidP="008E0952">
      <w:pPr>
        <w:shd w:val="clear" w:color="auto" w:fill="FFFFFF"/>
        <w:spacing w:line="312" w:lineRule="auto"/>
        <w:ind w:firstLine="851"/>
        <w:jc w:val="both"/>
        <w:rPr>
          <w:rFonts w:ascii="Arial Narrow" w:hAnsi="Arial Narrow" w:cs="Tahoma"/>
          <w:sz w:val="26"/>
          <w:szCs w:val="26"/>
        </w:rPr>
      </w:pPr>
      <w:r w:rsidRPr="00F900D1">
        <w:rPr>
          <w:rFonts w:ascii="Arial Narrow" w:hAnsi="Arial Narrow" w:cs="Tahoma"/>
          <w:sz w:val="26"/>
          <w:szCs w:val="26"/>
        </w:rPr>
        <w:lastRenderedPageBreak/>
        <w:t xml:space="preserve">Agotados </w:t>
      </w:r>
      <w:r w:rsidR="00EA1740" w:rsidRPr="00F900D1">
        <w:rPr>
          <w:rFonts w:ascii="Arial Narrow" w:hAnsi="Arial Narrow" w:cs="Tahoma"/>
          <w:sz w:val="26"/>
          <w:szCs w:val="26"/>
        </w:rPr>
        <w:t>los ritos procesales, la</w:t>
      </w:r>
      <w:r w:rsidRPr="00F900D1">
        <w:rPr>
          <w:rFonts w:ascii="Arial Narrow" w:hAnsi="Arial Narrow" w:cs="Tahoma"/>
          <w:sz w:val="26"/>
          <w:szCs w:val="26"/>
        </w:rPr>
        <w:t xml:space="preserve"> Jueza profirió sentencia en la que</w:t>
      </w:r>
      <w:r w:rsidR="00AD0587" w:rsidRPr="00F900D1">
        <w:rPr>
          <w:rFonts w:ascii="Arial Narrow" w:hAnsi="Arial Narrow" w:cs="Tahoma"/>
          <w:sz w:val="26"/>
          <w:szCs w:val="26"/>
        </w:rPr>
        <w:t xml:space="preserve"> negó las pretensiones de la demanda, </w:t>
      </w:r>
      <w:r w:rsidR="002A5B94" w:rsidRPr="00F900D1">
        <w:rPr>
          <w:rFonts w:ascii="Arial Narrow" w:hAnsi="Arial Narrow" w:cs="Tahoma"/>
          <w:sz w:val="26"/>
          <w:szCs w:val="26"/>
        </w:rPr>
        <w:t>y condenó en costas a la parte vencida en juicio. Para arribar a tal determinación, se detuvo en primer lugar, a analizar sí el afiliado fallecido había dejado causado el derecho a l</w:t>
      </w:r>
      <w:r w:rsidR="008E0952">
        <w:rPr>
          <w:rFonts w:ascii="Arial Narrow" w:hAnsi="Arial Narrow" w:cs="Tahoma"/>
          <w:sz w:val="26"/>
          <w:szCs w:val="26"/>
        </w:rPr>
        <w:t>a</w:t>
      </w:r>
      <w:r w:rsidR="002A5B94" w:rsidRPr="00F900D1">
        <w:rPr>
          <w:rFonts w:ascii="Arial Narrow" w:hAnsi="Arial Narrow" w:cs="Tahoma"/>
          <w:sz w:val="26"/>
          <w:szCs w:val="26"/>
        </w:rPr>
        <w:t xml:space="preserve"> </w:t>
      </w:r>
      <w:r w:rsidR="001879F7" w:rsidRPr="00F900D1">
        <w:rPr>
          <w:rFonts w:ascii="Arial Narrow" w:hAnsi="Arial Narrow" w:cs="Tahoma"/>
          <w:sz w:val="26"/>
          <w:szCs w:val="26"/>
        </w:rPr>
        <w:t>prestación</w:t>
      </w:r>
      <w:r w:rsidR="002A5B94" w:rsidRPr="00F900D1">
        <w:rPr>
          <w:rFonts w:ascii="Arial Narrow" w:hAnsi="Arial Narrow" w:cs="Tahoma"/>
          <w:sz w:val="26"/>
          <w:szCs w:val="26"/>
        </w:rPr>
        <w:t xml:space="preserve"> reclamada, lo que </w:t>
      </w:r>
      <w:r w:rsidR="001879F7" w:rsidRPr="00F900D1">
        <w:rPr>
          <w:rFonts w:ascii="Arial Narrow" w:hAnsi="Arial Narrow" w:cs="Tahoma"/>
          <w:sz w:val="26"/>
          <w:szCs w:val="26"/>
        </w:rPr>
        <w:t>hizo a la luz del artículo 23 de la Ley 797 de 2003, modificatorio del artículo 46 de la ley 100, encontrándolo satisfecho por haber cumplido el asegurado con la densidad de cotizaciones exigidas en la norma. Frente a la calidad de beneficiaria de la demandante</w:t>
      </w:r>
      <w:r w:rsidR="009337A4" w:rsidRPr="00F900D1">
        <w:rPr>
          <w:rFonts w:ascii="Arial Narrow" w:hAnsi="Arial Narrow" w:cs="Tahoma"/>
          <w:sz w:val="26"/>
          <w:szCs w:val="26"/>
        </w:rPr>
        <w:t xml:space="preserve">, encontró con base en las declaraciones rendidas por el causante, al manifestar que </w:t>
      </w:r>
      <w:r w:rsidR="00B15A00" w:rsidRPr="00F900D1">
        <w:rPr>
          <w:rFonts w:ascii="Arial Narrow" w:hAnsi="Arial Narrow" w:cs="Tahoma"/>
          <w:sz w:val="26"/>
          <w:szCs w:val="26"/>
        </w:rPr>
        <w:t>convivió</w:t>
      </w:r>
      <w:r w:rsidR="009337A4" w:rsidRPr="00F900D1">
        <w:rPr>
          <w:rFonts w:ascii="Arial Narrow" w:hAnsi="Arial Narrow" w:cs="Tahoma"/>
          <w:sz w:val="26"/>
          <w:szCs w:val="26"/>
        </w:rPr>
        <w:t xml:space="preserve"> con Yolanda Sal</w:t>
      </w:r>
      <w:r w:rsidR="00B15A00" w:rsidRPr="00F900D1">
        <w:rPr>
          <w:rFonts w:ascii="Arial Narrow" w:hAnsi="Arial Narrow" w:cs="Tahoma"/>
          <w:sz w:val="26"/>
          <w:szCs w:val="26"/>
        </w:rPr>
        <w:t>gad</w:t>
      </w:r>
      <w:r w:rsidR="009337A4" w:rsidRPr="00F900D1">
        <w:rPr>
          <w:rFonts w:ascii="Arial Narrow" w:hAnsi="Arial Narrow" w:cs="Tahoma"/>
          <w:sz w:val="26"/>
          <w:szCs w:val="26"/>
        </w:rPr>
        <w:t xml:space="preserve">o Oviedo </w:t>
      </w:r>
      <w:r w:rsidR="00B15A00" w:rsidRPr="00F900D1">
        <w:rPr>
          <w:rFonts w:ascii="Arial Narrow" w:hAnsi="Arial Narrow" w:cs="Tahoma"/>
          <w:sz w:val="26"/>
          <w:szCs w:val="26"/>
        </w:rPr>
        <w:t>y no con la actora, descartando de esa forma, la configuración de los requisitos establecidos por la Ley 797 de 2003 para</w:t>
      </w:r>
      <w:r w:rsidR="00B15A00" w:rsidRPr="00F900D1">
        <w:rPr>
          <w:rFonts w:ascii="Arial Narrow" w:hAnsi="Arial Narrow" w:cs="Arial"/>
          <w:sz w:val="26"/>
          <w:szCs w:val="26"/>
          <w:lang w:val="es-ES"/>
        </w:rPr>
        <w:t xml:space="preserve"> conceder la pensión de sobrevivientes.</w:t>
      </w:r>
    </w:p>
    <w:p w:rsidR="007710DB" w:rsidRPr="00F900D1" w:rsidRDefault="007710DB" w:rsidP="008E0952">
      <w:pPr>
        <w:shd w:val="clear" w:color="auto" w:fill="FFFFFF"/>
        <w:spacing w:line="312" w:lineRule="auto"/>
        <w:ind w:firstLine="851"/>
        <w:jc w:val="both"/>
        <w:rPr>
          <w:rFonts w:ascii="Arial Narrow" w:hAnsi="Arial Narrow" w:cs="Tahoma"/>
          <w:sz w:val="26"/>
          <w:szCs w:val="26"/>
        </w:rPr>
      </w:pPr>
    </w:p>
    <w:p w:rsidR="00FC3A37" w:rsidRPr="00F900D1" w:rsidRDefault="00FC3A37" w:rsidP="008E0952">
      <w:pPr>
        <w:tabs>
          <w:tab w:val="left" w:pos="0"/>
          <w:tab w:val="left" w:pos="8647"/>
        </w:tabs>
        <w:suppressAutoHyphens/>
        <w:spacing w:line="312" w:lineRule="auto"/>
        <w:ind w:firstLine="851"/>
        <w:jc w:val="both"/>
        <w:rPr>
          <w:rFonts w:ascii="Arial Narrow" w:hAnsi="Arial Narrow" w:cs="Tahoma"/>
          <w:b/>
          <w:i/>
          <w:spacing w:val="-3"/>
          <w:sz w:val="26"/>
          <w:szCs w:val="26"/>
        </w:rPr>
      </w:pPr>
      <w:r w:rsidRPr="00F900D1">
        <w:rPr>
          <w:rFonts w:ascii="Arial Narrow" w:hAnsi="Arial Narrow" w:cs="Tahoma"/>
          <w:b/>
          <w:i/>
          <w:spacing w:val="-3"/>
          <w:sz w:val="26"/>
          <w:szCs w:val="26"/>
        </w:rPr>
        <w:t>III. APELACIÓN</w:t>
      </w:r>
    </w:p>
    <w:p w:rsidR="00FC3A37" w:rsidRPr="00F900D1" w:rsidRDefault="00FC3A37" w:rsidP="008E0952">
      <w:pPr>
        <w:tabs>
          <w:tab w:val="left" w:pos="0"/>
          <w:tab w:val="left" w:pos="8647"/>
        </w:tabs>
        <w:suppressAutoHyphens/>
        <w:spacing w:line="312" w:lineRule="auto"/>
        <w:ind w:firstLine="851"/>
        <w:jc w:val="both"/>
        <w:rPr>
          <w:rFonts w:ascii="Arial Narrow" w:hAnsi="Arial Narrow" w:cs="Tahoma"/>
          <w:spacing w:val="-3"/>
          <w:sz w:val="26"/>
          <w:szCs w:val="26"/>
        </w:rPr>
      </w:pPr>
    </w:p>
    <w:p w:rsidR="00FC3A37" w:rsidRPr="00F900D1" w:rsidRDefault="00FC3A37" w:rsidP="008E0952">
      <w:pPr>
        <w:tabs>
          <w:tab w:val="left" w:pos="0"/>
          <w:tab w:val="left" w:pos="8647"/>
        </w:tabs>
        <w:suppressAutoHyphens/>
        <w:spacing w:line="312" w:lineRule="auto"/>
        <w:ind w:firstLine="900"/>
        <w:jc w:val="both"/>
        <w:rPr>
          <w:rFonts w:ascii="Arial Narrow" w:hAnsi="Arial Narrow" w:cs="Tahoma"/>
          <w:sz w:val="26"/>
          <w:szCs w:val="26"/>
        </w:rPr>
      </w:pPr>
      <w:r w:rsidRPr="00F900D1">
        <w:rPr>
          <w:rFonts w:ascii="Arial Narrow" w:hAnsi="Arial Narrow" w:cs="Tahoma"/>
          <w:sz w:val="26"/>
          <w:szCs w:val="26"/>
        </w:rPr>
        <w:t xml:space="preserve">Contra el citado fallo, </w:t>
      </w:r>
      <w:r w:rsidR="007064F1" w:rsidRPr="00F900D1">
        <w:rPr>
          <w:rFonts w:ascii="Arial Narrow" w:hAnsi="Arial Narrow" w:cs="Tahoma"/>
          <w:sz w:val="26"/>
          <w:szCs w:val="26"/>
        </w:rPr>
        <w:t xml:space="preserve">la parte actora se </w:t>
      </w:r>
      <w:r w:rsidR="001F389A" w:rsidRPr="00F900D1">
        <w:rPr>
          <w:rFonts w:ascii="Arial Narrow" w:hAnsi="Arial Narrow" w:cs="Tahoma"/>
          <w:sz w:val="26"/>
          <w:szCs w:val="26"/>
        </w:rPr>
        <w:t>alzó</w:t>
      </w:r>
      <w:r w:rsidR="007064F1" w:rsidRPr="00F900D1">
        <w:rPr>
          <w:rFonts w:ascii="Arial Narrow" w:hAnsi="Arial Narrow" w:cs="Tahoma"/>
          <w:sz w:val="26"/>
          <w:szCs w:val="26"/>
        </w:rPr>
        <w:t xml:space="preserve"> contra la decisión</w:t>
      </w:r>
      <w:r w:rsidR="005805B1" w:rsidRPr="00F900D1">
        <w:rPr>
          <w:rFonts w:ascii="Arial Narrow" w:hAnsi="Arial Narrow" w:cs="Tahoma"/>
          <w:sz w:val="26"/>
          <w:szCs w:val="26"/>
        </w:rPr>
        <w:t>,</w:t>
      </w:r>
      <w:r w:rsidR="007064F1" w:rsidRPr="00F900D1">
        <w:rPr>
          <w:rFonts w:ascii="Arial Narrow" w:hAnsi="Arial Narrow" w:cs="Tahoma"/>
          <w:sz w:val="26"/>
          <w:szCs w:val="26"/>
        </w:rPr>
        <w:t xml:space="preserve"> en </w:t>
      </w:r>
      <w:r w:rsidR="001F389A" w:rsidRPr="00F900D1">
        <w:rPr>
          <w:rFonts w:ascii="Arial Narrow" w:hAnsi="Arial Narrow" w:cs="Tahoma"/>
          <w:sz w:val="26"/>
          <w:szCs w:val="26"/>
        </w:rPr>
        <w:t>orden a que</w:t>
      </w:r>
      <w:r w:rsidR="005805B1" w:rsidRPr="00F900D1">
        <w:rPr>
          <w:rFonts w:ascii="Arial Narrow" w:hAnsi="Arial Narrow" w:cs="Tahoma"/>
          <w:sz w:val="26"/>
          <w:szCs w:val="26"/>
        </w:rPr>
        <w:t>,</w:t>
      </w:r>
      <w:r w:rsidR="001F389A" w:rsidRPr="00F900D1">
        <w:rPr>
          <w:rFonts w:ascii="Arial Narrow" w:hAnsi="Arial Narrow" w:cs="Tahoma"/>
          <w:sz w:val="26"/>
          <w:szCs w:val="26"/>
        </w:rPr>
        <w:t xml:space="preserve"> se revoque la misma</w:t>
      </w:r>
      <w:r w:rsidR="007064F1" w:rsidRPr="00F900D1">
        <w:rPr>
          <w:rFonts w:ascii="Arial Narrow" w:hAnsi="Arial Narrow" w:cs="Tahoma"/>
          <w:sz w:val="26"/>
          <w:szCs w:val="26"/>
        </w:rPr>
        <w:t xml:space="preserve"> y se acceda a las </w:t>
      </w:r>
      <w:r w:rsidR="001F389A" w:rsidRPr="00F900D1">
        <w:rPr>
          <w:rFonts w:ascii="Arial Narrow" w:hAnsi="Arial Narrow" w:cs="Tahoma"/>
          <w:sz w:val="26"/>
          <w:szCs w:val="26"/>
        </w:rPr>
        <w:t>pretensiones</w:t>
      </w:r>
      <w:r w:rsidR="007064F1" w:rsidRPr="00F900D1">
        <w:rPr>
          <w:rFonts w:ascii="Arial Narrow" w:hAnsi="Arial Narrow" w:cs="Tahoma"/>
          <w:sz w:val="26"/>
          <w:szCs w:val="26"/>
        </w:rPr>
        <w:t xml:space="preserve"> de la demanda. En la susten</w:t>
      </w:r>
      <w:r w:rsidR="001F389A" w:rsidRPr="00F900D1">
        <w:rPr>
          <w:rFonts w:ascii="Arial Narrow" w:hAnsi="Arial Narrow" w:cs="Tahoma"/>
          <w:sz w:val="26"/>
          <w:szCs w:val="26"/>
        </w:rPr>
        <w:t>ta</w:t>
      </w:r>
      <w:r w:rsidR="007064F1" w:rsidRPr="00F900D1">
        <w:rPr>
          <w:rFonts w:ascii="Arial Narrow" w:hAnsi="Arial Narrow" w:cs="Tahoma"/>
          <w:sz w:val="26"/>
          <w:szCs w:val="26"/>
        </w:rPr>
        <w:t>ción, solicita q</w:t>
      </w:r>
      <w:r w:rsidR="001F389A" w:rsidRPr="00F900D1">
        <w:rPr>
          <w:rFonts w:ascii="Arial Narrow" w:hAnsi="Arial Narrow" w:cs="Tahoma"/>
          <w:sz w:val="26"/>
          <w:szCs w:val="26"/>
        </w:rPr>
        <w:t>ue se</w:t>
      </w:r>
      <w:r w:rsidR="007064F1" w:rsidRPr="00F900D1">
        <w:rPr>
          <w:rFonts w:ascii="Arial Narrow" w:hAnsi="Arial Narrow" w:cs="Tahoma"/>
          <w:sz w:val="26"/>
          <w:szCs w:val="26"/>
        </w:rPr>
        <w:t xml:space="preserve"> tenga en cuenta las declaraciones practicadas, las </w:t>
      </w:r>
      <w:r w:rsidR="005805B1" w:rsidRPr="00F900D1">
        <w:rPr>
          <w:rFonts w:ascii="Arial Narrow" w:hAnsi="Arial Narrow" w:cs="Tahoma"/>
          <w:sz w:val="26"/>
          <w:szCs w:val="26"/>
        </w:rPr>
        <w:t>cuales</w:t>
      </w:r>
      <w:r w:rsidR="007064F1" w:rsidRPr="00F900D1">
        <w:rPr>
          <w:rFonts w:ascii="Arial Narrow" w:hAnsi="Arial Narrow" w:cs="Tahoma"/>
          <w:sz w:val="26"/>
          <w:szCs w:val="26"/>
        </w:rPr>
        <w:t xml:space="preserve"> </w:t>
      </w:r>
      <w:r w:rsidR="00B070C3" w:rsidRPr="00F900D1">
        <w:rPr>
          <w:rFonts w:ascii="Arial Narrow" w:hAnsi="Arial Narrow" w:cs="Tahoma"/>
          <w:sz w:val="26"/>
          <w:szCs w:val="26"/>
        </w:rPr>
        <w:t>muestran</w:t>
      </w:r>
      <w:r w:rsidR="007064F1" w:rsidRPr="00F900D1">
        <w:rPr>
          <w:rFonts w:ascii="Arial Narrow" w:hAnsi="Arial Narrow" w:cs="Tahoma"/>
          <w:sz w:val="26"/>
          <w:szCs w:val="26"/>
        </w:rPr>
        <w:t xml:space="preserve"> </w:t>
      </w:r>
      <w:r w:rsidR="005805B1" w:rsidRPr="00F900D1">
        <w:rPr>
          <w:rFonts w:ascii="Arial Narrow" w:hAnsi="Arial Narrow" w:cs="Tahoma"/>
          <w:sz w:val="26"/>
          <w:szCs w:val="26"/>
        </w:rPr>
        <w:t xml:space="preserve">que </w:t>
      </w:r>
      <w:r w:rsidR="007064F1" w:rsidRPr="00F900D1">
        <w:rPr>
          <w:rFonts w:ascii="Arial Narrow" w:hAnsi="Arial Narrow" w:cs="Tahoma"/>
          <w:sz w:val="26"/>
          <w:szCs w:val="26"/>
        </w:rPr>
        <w:t xml:space="preserve">entre Blanca Rosa y Fabio </w:t>
      </w:r>
      <w:r w:rsidR="00573F02" w:rsidRPr="00F900D1">
        <w:rPr>
          <w:rFonts w:ascii="Arial Narrow" w:hAnsi="Arial Narrow" w:cs="Tahoma"/>
          <w:sz w:val="26"/>
          <w:szCs w:val="26"/>
        </w:rPr>
        <w:t>sí</w:t>
      </w:r>
      <w:r w:rsidR="007064F1" w:rsidRPr="00F900D1">
        <w:rPr>
          <w:rFonts w:ascii="Arial Narrow" w:hAnsi="Arial Narrow" w:cs="Tahoma"/>
          <w:sz w:val="26"/>
          <w:szCs w:val="26"/>
        </w:rPr>
        <w:t xml:space="preserve"> existió</w:t>
      </w:r>
      <w:r w:rsidR="00B070C3" w:rsidRPr="00F900D1">
        <w:rPr>
          <w:rFonts w:ascii="Arial Narrow" w:hAnsi="Arial Narrow" w:cs="Tahoma"/>
          <w:sz w:val="26"/>
          <w:szCs w:val="26"/>
        </w:rPr>
        <w:t xml:space="preserve"> una convivencia de más de 9 años</w:t>
      </w:r>
      <w:r w:rsidR="00573F02" w:rsidRPr="00F900D1">
        <w:rPr>
          <w:rFonts w:ascii="Arial Narrow" w:hAnsi="Arial Narrow" w:cs="Tahoma"/>
          <w:sz w:val="26"/>
          <w:szCs w:val="26"/>
        </w:rPr>
        <w:t>,</w:t>
      </w:r>
      <w:r w:rsidR="00B070C3" w:rsidRPr="00F900D1">
        <w:rPr>
          <w:rFonts w:ascii="Arial Narrow" w:hAnsi="Arial Narrow" w:cs="Tahoma"/>
          <w:sz w:val="26"/>
          <w:szCs w:val="26"/>
        </w:rPr>
        <w:t xml:space="preserve"> en forma continua e ininterrumpida, compartiendo techo, lecho y mesa hasta el momento de la muerte del pensionado</w:t>
      </w:r>
      <w:r w:rsidR="00573F02" w:rsidRPr="00F900D1">
        <w:rPr>
          <w:rFonts w:ascii="Arial Narrow" w:hAnsi="Arial Narrow" w:cs="Tahoma"/>
          <w:sz w:val="26"/>
          <w:szCs w:val="26"/>
        </w:rPr>
        <w:t>;</w:t>
      </w:r>
      <w:r w:rsidR="00B070C3" w:rsidRPr="00F900D1">
        <w:rPr>
          <w:rFonts w:ascii="Arial Narrow" w:hAnsi="Arial Narrow" w:cs="Tahoma"/>
          <w:sz w:val="26"/>
          <w:szCs w:val="26"/>
        </w:rPr>
        <w:t xml:space="preserve"> además que, solicita se desestime las declaraciones </w:t>
      </w:r>
      <w:r w:rsidR="00573F02" w:rsidRPr="00F900D1">
        <w:rPr>
          <w:rFonts w:ascii="Arial Narrow" w:hAnsi="Arial Narrow" w:cs="Tahoma"/>
          <w:sz w:val="26"/>
          <w:szCs w:val="26"/>
        </w:rPr>
        <w:t xml:space="preserve">extrajudiciales aportadas, al ser documentos que muestran unos hechos totalmente diferentes a la realidad, puesto que nunca existió una convivencia entre el causante y la María Yolanda Salgado Oviedo. </w:t>
      </w:r>
    </w:p>
    <w:p w:rsidR="009311B5" w:rsidRPr="00F900D1" w:rsidRDefault="009311B5" w:rsidP="008E0952">
      <w:pPr>
        <w:shd w:val="clear" w:color="auto" w:fill="FFFFFF"/>
        <w:spacing w:line="312" w:lineRule="auto"/>
        <w:ind w:firstLine="851"/>
        <w:jc w:val="both"/>
        <w:rPr>
          <w:rFonts w:ascii="Arial Narrow" w:hAnsi="Arial Narrow" w:cs="Tahoma"/>
          <w:sz w:val="26"/>
          <w:szCs w:val="26"/>
        </w:rPr>
      </w:pPr>
    </w:p>
    <w:p w:rsidR="0076566F" w:rsidRPr="00F900D1" w:rsidRDefault="00FC3A37" w:rsidP="008E0952">
      <w:pPr>
        <w:tabs>
          <w:tab w:val="left" w:pos="0"/>
          <w:tab w:val="left" w:pos="8647"/>
        </w:tabs>
        <w:suppressAutoHyphens/>
        <w:spacing w:line="312" w:lineRule="auto"/>
        <w:ind w:firstLine="900"/>
        <w:jc w:val="both"/>
        <w:rPr>
          <w:rFonts w:ascii="Arial Narrow" w:hAnsi="Arial Narrow" w:cs="Tahoma"/>
          <w:sz w:val="26"/>
          <w:szCs w:val="26"/>
        </w:rPr>
      </w:pPr>
      <w:r w:rsidRPr="00F900D1">
        <w:rPr>
          <w:rFonts w:ascii="Arial Narrow" w:hAnsi="Arial Narrow" w:cs="Tahoma"/>
          <w:b/>
          <w:i/>
          <w:sz w:val="26"/>
          <w:szCs w:val="26"/>
        </w:rPr>
        <w:t xml:space="preserve">IV. </w:t>
      </w:r>
      <w:r w:rsidR="0076566F" w:rsidRPr="00F900D1">
        <w:rPr>
          <w:rFonts w:ascii="Arial Narrow" w:hAnsi="Arial Narrow" w:cs="Tahoma"/>
          <w:b/>
          <w:i/>
          <w:sz w:val="26"/>
          <w:szCs w:val="26"/>
        </w:rPr>
        <w:t>ALEGATOS EN ESTA INSTANCIA</w:t>
      </w:r>
      <w:r w:rsidR="0076566F" w:rsidRPr="00F900D1">
        <w:rPr>
          <w:rFonts w:ascii="Arial Narrow" w:hAnsi="Arial Narrow" w:cs="Tahoma"/>
          <w:sz w:val="26"/>
          <w:szCs w:val="26"/>
        </w:rPr>
        <w:t>:</w:t>
      </w:r>
    </w:p>
    <w:p w:rsidR="0076566F" w:rsidRPr="00F900D1" w:rsidRDefault="0076566F" w:rsidP="008E0952">
      <w:pPr>
        <w:pStyle w:val="Sinespaciado"/>
        <w:spacing w:line="312" w:lineRule="auto"/>
        <w:rPr>
          <w:rFonts w:ascii="Arial Narrow" w:hAnsi="Arial Narrow"/>
          <w:sz w:val="26"/>
          <w:szCs w:val="26"/>
        </w:rPr>
      </w:pPr>
    </w:p>
    <w:p w:rsidR="00AA296B" w:rsidRPr="00F900D1" w:rsidRDefault="00AA296B" w:rsidP="008E0952">
      <w:pPr>
        <w:shd w:val="clear" w:color="auto" w:fill="FFFFFF"/>
        <w:spacing w:line="312" w:lineRule="auto"/>
        <w:ind w:firstLine="851"/>
        <w:jc w:val="both"/>
        <w:rPr>
          <w:rFonts w:ascii="Arial Narrow" w:hAnsi="Arial Narrow"/>
          <w:sz w:val="26"/>
          <w:szCs w:val="26"/>
        </w:rPr>
      </w:pPr>
      <w:r w:rsidRPr="00F900D1">
        <w:rPr>
          <w:rFonts w:ascii="Arial Narrow" w:hAnsi="Arial Narrow"/>
          <w:sz w:val="26"/>
          <w:szCs w:val="26"/>
        </w:rPr>
        <w:t>En este estado de la diligencia, se corre traslado por el término de 8 minutos, a cada uno de los voceros judiciales de las partes asistentes a la audiencia, para alegar.</w:t>
      </w:r>
    </w:p>
    <w:p w:rsidR="00AA296B" w:rsidRPr="00F900D1" w:rsidRDefault="00AA296B" w:rsidP="008E0952">
      <w:pPr>
        <w:shd w:val="clear" w:color="auto" w:fill="FFFFFF"/>
        <w:spacing w:line="312" w:lineRule="auto"/>
        <w:ind w:firstLine="851"/>
        <w:jc w:val="both"/>
        <w:rPr>
          <w:rFonts w:ascii="Arial Narrow" w:hAnsi="Arial Narrow"/>
          <w:sz w:val="26"/>
          <w:szCs w:val="26"/>
        </w:rPr>
      </w:pPr>
    </w:p>
    <w:p w:rsidR="00CC6443" w:rsidRPr="00F900D1" w:rsidRDefault="00AA296B" w:rsidP="008E0952">
      <w:pPr>
        <w:shd w:val="clear" w:color="auto" w:fill="FFFFFF"/>
        <w:spacing w:line="312" w:lineRule="auto"/>
        <w:ind w:firstLine="851"/>
        <w:jc w:val="both"/>
        <w:rPr>
          <w:rFonts w:ascii="Arial Narrow" w:hAnsi="Arial Narrow"/>
          <w:sz w:val="26"/>
          <w:szCs w:val="26"/>
        </w:rPr>
      </w:pPr>
      <w:r w:rsidRPr="00F900D1">
        <w:rPr>
          <w:rFonts w:ascii="Arial Narrow" w:hAnsi="Arial Narrow"/>
          <w:sz w:val="26"/>
          <w:szCs w:val="26"/>
        </w:rPr>
        <w:t>Escuchadas las anteriores intervenciones que en síntesis se refirieron a los puntos debatidos por los integrantes de la Sala, se procede a decidir de fondo, previa las siguientes:</w:t>
      </w:r>
    </w:p>
    <w:p w:rsidR="00AA296B" w:rsidRPr="00F900D1" w:rsidRDefault="00AA296B" w:rsidP="008E0952">
      <w:pPr>
        <w:shd w:val="clear" w:color="auto" w:fill="FFFFFF"/>
        <w:spacing w:line="312" w:lineRule="auto"/>
        <w:ind w:firstLine="851"/>
        <w:jc w:val="both"/>
        <w:rPr>
          <w:rFonts w:ascii="Arial Narrow" w:hAnsi="Arial Narrow" w:cs="Tahoma"/>
          <w:iCs/>
          <w:color w:val="000000"/>
          <w:sz w:val="26"/>
          <w:szCs w:val="26"/>
          <w:lang w:val="es-MX" w:eastAsia="es-CO"/>
        </w:rPr>
      </w:pPr>
    </w:p>
    <w:p w:rsidR="00CC6443" w:rsidRPr="00F900D1" w:rsidRDefault="00CC6443" w:rsidP="008E0952">
      <w:pPr>
        <w:shd w:val="clear" w:color="auto" w:fill="FFFFFF"/>
        <w:spacing w:line="312" w:lineRule="auto"/>
        <w:ind w:firstLine="851"/>
        <w:jc w:val="both"/>
        <w:rPr>
          <w:rFonts w:ascii="Arial Narrow" w:hAnsi="Arial Narrow" w:cs="Tahoma"/>
          <w:b/>
          <w:i/>
          <w:iCs/>
          <w:color w:val="000000"/>
          <w:sz w:val="26"/>
          <w:szCs w:val="26"/>
          <w:lang w:val="es-MX" w:eastAsia="es-CO"/>
        </w:rPr>
      </w:pPr>
      <w:r w:rsidRPr="00F900D1">
        <w:rPr>
          <w:rFonts w:ascii="Arial Narrow" w:hAnsi="Arial Narrow" w:cs="Tahoma"/>
          <w:b/>
          <w:i/>
          <w:iCs/>
          <w:color w:val="000000"/>
          <w:sz w:val="26"/>
          <w:szCs w:val="26"/>
          <w:lang w:val="es-MX" w:eastAsia="es-CO"/>
        </w:rPr>
        <w:t>CONSIDERACIONES</w:t>
      </w:r>
    </w:p>
    <w:p w:rsidR="00CC6443" w:rsidRPr="00F900D1" w:rsidRDefault="00CC6443" w:rsidP="008E0952">
      <w:pPr>
        <w:shd w:val="clear" w:color="auto" w:fill="FFFFFF"/>
        <w:spacing w:line="312" w:lineRule="auto"/>
        <w:ind w:firstLine="851"/>
        <w:jc w:val="both"/>
        <w:rPr>
          <w:rFonts w:ascii="Arial Narrow" w:hAnsi="Arial Narrow" w:cs="Tahoma"/>
          <w:iCs/>
          <w:color w:val="000000"/>
          <w:sz w:val="26"/>
          <w:szCs w:val="26"/>
          <w:lang w:val="es-MX" w:eastAsia="es-CO"/>
        </w:rPr>
      </w:pPr>
    </w:p>
    <w:p w:rsidR="00181D67" w:rsidRPr="00F900D1" w:rsidRDefault="00181D67" w:rsidP="008E0952">
      <w:pPr>
        <w:shd w:val="clear" w:color="auto" w:fill="FFFFFF"/>
        <w:tabs>
          <w:tab w:val="left" w:pos="5197"/>
        </w:tabs>
        <w:spacing w:line="312" w:lineRule="auto"/>
        <w:ind w:firstLine="851"/>
        <w:jc w:val="both"/>
        <w:rPr>
          <w:rFonts w:ascii="Arial Narrow" w:hAnsi="Arial Narrow" w:cs="Tahoma"/>
          <w:b/>
          <w:i/>
          <w:sz w:val="26"/>
          <w:szCs w:val="26"/>
        </w:rPr>
      </w:pPr>
      <w:r w:rsidRPr="00F900D1">
        <w:rPr>
          <w:rFonts w:ascii="Arial Narrow" w:hAnsi="Arial Narrow" w:cs="Tahoma"/>
          <w:b/>
          <w:i/>
          <w:sz w:val="26"/>
          <w:szCs w:val="26"/>
        </w:rPr>
        <w:t>Del problema jurídico.</w:t>
      </w:r>
    </w:p>
    <w:p w:rsidR="00503737" w:rsidRPr="00F900D1" w:rsidRDefault="00503737" w:rsidP="008E0952">
      <w:pPr>
        <w:pStyle w:val="Sinespaciado"/>
        <w:spacing w:line="312" w:lineRule="auto"/>
        <w:rPr>
          <w:rFonts w:ascii="Arial Narrow" w:hAnsi="Arial Narrow"/>
          <w:sz w:val="26"/>
          <w:szCs w:val="26"/>
        </w:rPr>
      </w:pPr>
    </w:p>
    <w:p w:rsidR="00181D67" w:rsidRPr="00F900D1" w:rsidRDefault="0076566F" w:rsidP="008E0952">
      <w:pPr>
        <w:shd w:val="clear" w:color="auto" w:fill="FFFFFF"/>
        <w:tabs>
          <w:tab w:val="left" w:pos="5197"/>
        </w:tabs>
        <w:spacing w:line="312" w:lineRule="auto"/>
        <w:ind w:firstLine="851"/>
        <w:jc w:val="both"/>
        <w:rPr>
          <w:rFonts w:ascii="Arial Narrow" w:hAnsi="Arial Narrow" w:cs="Tahoma"/>
          <w:color w:val="000000"/>
          <w:sz w:val="26"/>
          <w:szCs w:val="26"/>
          <w:lang w:eastAsia="es-CO"/>
        </w:rPr>
      </w:pPr>
      <w:r w:rsidRPr="00F900D1">
        <w:rPr>
          <w:rFonts w:ascii="Arial Narrow" w:hAnsi="Arial Narrow" w:cs="Tahoma"/>
          <w:color w:val="000000"/>
          <w:sz w:val="26"/>
          <w:szCs w:val="26"/>
          <w:lang w:eastAsia="es-CO"/>
        </w:rPr>
        <w:t xml:space="preserve">En orden a resolver el </w:t>
      </w:r>
      <w:r w:rsidR="006F6F50" w:rsidRPr="00F900D1">
        <w:rPr>
          <w:rFonts w:ascii="Arial Narrow" w:hAnsi="Arial Narrow" w:cs="Tahoma"/>
          <w:color w:val="000000"/>
          <w:sz w:val="26"/>
          <w:szCs w:val="26"/>
          <w:lang w:eastAsia="es-CO"/>
        </w:rPr>
        <w:t xml:space="preserve">recurso de apelación, </w:t>
      </w:r>
      <w:r w:rsidRPr="00F900D1">
        <w:rPr>
          <w:rFonts w:ascii="Arial Narrow" w:hAnsi="Arial Narrow" w:cs="Tahoma"/>
          <w:color w:val="000000"/>
          <w:sz w:val="26"/>
          <w:szCs w:val="26"/>
          <w:lang w:eastAsia="es-CO"/>
        </w:rPr>
        <w:t xml:space="preserve">la Sala deberá abordar </w:t>
      </w:r>
      <w:r w:rsidR="001D2ABA" w:rsidRPr="00F900D1">
        <w:rPr>
          <w:rFonts w:ascii="Arial Narrow" w:hAnsi="Arial Narrow" w:cs="Tahoma"/>
          <w:color w:val="000000"/>
          <w:sz w:val="26"/>
          <w:szCs w:val="26"/>
          <w:lang w:eastAsia="es-CO"/>
        </w:rPr>
        <w:t>el</w:t>
      </w:r>
      <w:r w:rsidRPr="00F900D1">
        <w:rPr>
          <w:rFonts w:ascii="Arial Narrow" w:hAnsi="Arial Narrow" w:cs="Tahoma"/>
          <w:color w:val="000000"/>
          <w:sz w:val="26"/>
          <w:szCs w:val="26"/>
          <w:lang w:eastAsia="es-CO"/>
        </w:rPr>
        <w:t xml:space="preserve"> siguiente problema jurídico: </w:t>
      </w:r>
    </w:p>
    <w:p w:rsidR="0076566F" w:rsidRPr="00F900D1" w:rsidRDefault="0076566F" w:rsidP="008E0952">
      <w:pPr>
        <w:shd w:val="clear" w:color="auto" w:fill="FFFFFF"/>
        <w:tabs>
          <w:tab w:val="left" w:pos="5197"/>
        </w:tabs>
        <w:spacing w:line="312" w:lineRule="auto"/>
        <w:ind w:firstLine="851"/>
        <w:jc w:val="both"/>
        <w:rPr>
          <w:rFonts w:ascii="Arial Narrow" w:hAnsi="Arial Narrow" w:cs="Tahoma"/>
          <w:color w:val="000000"/>
          <w:sz w:val="26"/>
          <w:szCs w:val="26"/>
          <w:lang w:eastAsia="es-CO"/>
        </w:rPr>
      </w:pPr>
    </w:p>
    <w:p w:rsidR="007D7D00" w:rsidRPr="00F900D1" w:rsidRDefault="0076566F" w:rsidP="008E0952">
      <w:pPr>
        <w:shd w:val="clear" w:color="auto" w:fill="FFFFFF"/>
        <w:tabs>
          <w:tab w:val="left" w:pos="5197"/>
        </w:tabs>
        <w:spacing w:line="312" w:lineRule="auto"/>
        <w:ind w:firstLine="851"/>
        <w:jc w:val="both"/>
        <w:rPr>
          <w:rFonts w:ascii="Arial Narrow" w:hAnsi="Arial Narrow" w:cs="Tahoma"/>
          <w:i/>
          <w:color w:val="000000"/>
          <w:sz w:val="26"/>
          <w:szCs w:val="26"/>
          <w:lang w:eastAsia="es-CO"/>
        </w:rPr>
      </w:pPr>
      <w:r w:rsidRPr="00F900D1">
        <w:rPr>
          <w:rFonts w:ascii="Arial Narrow" w:hAnsi="Arial Narrow" w:cs="Tahoma"/>
          <w:i/>
          <w:color w:val="000000"/>
          <w:sz w:val="26"/>
          <w:szCs w:val="26"/>
          <w:lang w:eastAsia="es-CO"/>
        </w:rPr>
        <w:t>¿</w:t>
      </w:r>
      <w:r w:rsidR="006F6F50" w:rsidRPr="00F900D1">
        <w:rPr>
          <w:rFonts w:ascii="Arial Narrow" w:hAnsi="Arial Narrow" w:cs="Tahoma"/>
          <w:i/>
          <w:color w:val="000000"/>
          <w:sz w:val="26"/>
          <w:szCs w:val="26"/>
          <w:lang w:eastAsia="es-CO"/>
        </w:rPr>
        <w:t>Acreditó</w:t>
      </w:r>
      <w:r w:rsidR="00F154F1" w:rsidRPr="00F900D1">
        <w:rPr>
          <w:rFonts w:ascii="Arial Narrow" w:hAnsi="Arial Narrow" w:cs="Tahoma"/>
          <w:i/>
          <w:color w:val="000000"/>
          <w:sz w:val="26"/>
          <w:szCs w:val="26"/>
          <w:lang w:eastAsia="es-CO"/>
        </w:rPr>
        <w:t xml:space="preserve"> </w:t>
      </w:r>
      <w:r w:rsidR="00FC3A37" w:rsidRPr="00F900D1">
        <w:rPr>
          <w:rFonts w:ascii="Arial Narrow" w:hAnsi="Arial Narrow" w:cs="Tahoma"/>
          <w:i/>
          <w:color w:val="000000"/>
          <w:sz w:val="26"/>
          <w:szCs w:val="26"/>
          <w:lang w:eastAsia="es-CO"/>
        </w:rPr>
        <w:t>Blanca Rosa Jiménez Grajales</w:t>
      </w:r>
      <w:r w:rsidR="00F154F1" w:rsidRPr="00F900D1">
        <w:rPr>
          <w:rFonts w:ascii="Arial Narrow" w:hAnsi="Arial Narrow" w:cs="Tahoma"/>
          <w:i/>
          <w:color w:val="000000"/>
          <w:sz w:val="26"/>
          <w:szCs w:val="26"/>
          <w:lang w:eastAsia="es-CO"/>
        </w:rPr>
        <w:t xml:space="preserve"> las condiciones para ser beneficiaria de la pensión de sobrevivientes </w:t>
      </w:r>
      <w:r w:rsidR="006F6F50" w:rsidRPr="00F900D1">
        <w:rPr>
          <w:rFonts w:ascii="Arial Narrow" w:hAnsi="Arial Narrow" w:cs="Tahoma"/>
          <w:i/>
          <w:color w:val="000000"/>
          <w:sz w:val="26"/>
          <w:szCs w:val="26"/>
          <w:lang w:eastAsia="es-CO"/>
        </w:rPr>
        <w:t>generada con el deceso de Fabio Valencia Silva</w:t>
      </w:r>
      <w:r w:rsidR="007D7D00" w:rsidRPr="00F900D1">
        <w:rPr>
          <w:rFonts w:ascii="Arial Narrow" w:hAnsi="Arial Narrow" w:cs="Tahoma"/>
          <w:i/>
          <w:color w:val="000000"/>
          <w:sz w:val="26"/>
          <w:szCs w:val="26"/>
          <w:lang w:eastAsia="es-CO"/>
        </w:rPr>
        <w:t>?</w:t>
      </w:r>
    </w:p>
    <w:p w:rsidR="00DA1556" w:rsidRPr="00F900D1" w:rsidRDefault="00DA1556" w:rsidP="008E0952">
      <w:pPr>
        <w:tabs>
          <w:tab w:val="left" w:pos="0"/>
          <w:tab w:val="left" w:pos="8647"/>
        </w:tabs>
        <w:suppressAutoHyphens/>
        <w:spacing w:line="312" w:lineRule="auto"/>
        <w:ind w:firstLine="900"/>
        <w:jc w:val="both"/>
        <w:rPr>
          <w:rFonts w:ascii="Arial Narrow" w:hAnsi="Arial Narrow" w:cs="Tahoma"/>
          <w:iCs/>
          <w:sz w:val="26"/>
          <w:szCs w:val="26"/>
        </w:rPr>
      </w:pPr>
    </w:p>
    <w:p w:rsidR="00181D67" w:rsidRPr="00F900D1" w:rsidRDefault="00181D67" w:rsidP="008E0952">
      <w:pPr>
        <w:pStyle w:val="Sinespaciado"/>
        <w:spacing w:line="312" w:lineRule="auto"/>
        <w:ind w:firstLine="708"/>
        <w:jc w:val="both"/>
        <w:rPr>
          <w:rFonts w:ascii="Arial Narrow" w:hAnsi="Arial Narrow"/>
          <w:b/>
          <w:i/>
          <w:sz w:val="26"/>
          <w:szCs w:val="26"/>
          <w:lang w:eastAsia="en-US"/>
        </w:rPr>
      </w:pPr>
      <w:r w:rsidRPr="00F900D1">
        <w:rPr>
          <w:rFonts w:ascii="Arial Narrow" w:hAnsi="Arial Narrow"/>
          <w:b/>
          <w:i/>
          <w:sz w:val="26"/>
          <w:szCs w:val="26"/>
          <w:lang w:eastAsia="en-US"/>
        </w:rPr>
        <w:t>Desenvolvimiento de la problemática planteada</w:t>
      </w:r>
    </w:p>
    <w:p w:rsidR="00505F81" w:rsidRPr="00F900D1" w:rsidRDefault="00505F81" w:rsidP="008E0952">
      <w:pPr>
        <w:pStyle w:val="Sinespaciado"/>
        <w:spacing w:line="312" w:lineRule="auto"/>
        <w:rPr>
          <w:rFonts w:ascii="Arial Narrow" w:hAnsi="Arial Narrow"/>
          <w:sz w:val="26"/>
          <w:szCs w:val="26"/>
          <w:lang w:val="es-ES"/>
        </w:rPr>
      </w:pPr>
    </w:p>
    <w:p w:rsidR="00D309A3" w:rsidRPr="00F900D1" w:rsidRDefault="00B41679" w:rsidP="008E0952">
      <w:pPr>
        <w:spacing w:line="312" w:lineRule="auto"/>
        <w:ind w:firstLine="851"/>
        <w:jc w:val="both"/>
        <w:rPr>
          <w:rFonts w:ascii="Arial Narrow" w:hAnsi="Arial Narrow" w:cs="Arial"/>
          <w:sz w:val="26"/>
          <w:szCs w:val="26"/>
          <w:lang w:val="es-ES"/>
        </w:rPr>
      </w:pPr>
      <w:r w:rsidRPr="00F900D1">
        <w:rPr>
          <w:rFonts w:ascii="Arial Narrow" w:hAnsi="Arial Narrow" w:cs="Arial"/>
          <w:sz w:val="26"/>
          <w:szCs w:val="26"/>
          <w:lang w:val="es-ES"/>
        </w:rPr>
        <w:t xml:space="preserve">Pues bien, se tiene que es un hecho irrebatible en el curso del proceso, la calidad </w:t>
      </w:r>
      <w:r w:rsidR="006F6F50" w:rsidRPr="00F900D1">
        <w:rPr>
          <w:rFonts w:ascii="Arial Narrow" w:hAnsi="Arial Narrow" w:cs="Arial"/>
          <w:sz w:val="26"/>
          <w:szCs w:val="26"/>
          <w:lang w:val="es-ES"/>
        </w:rPr>
        <w:t>de pensionado que tenía Fabio Valencia Silva</w:t>
      </w:r>
      <w:r w:rsidR="007D7D00" w:rsidRPr="00F900D1">
        <w:rPr>
          <w:rFonts w:ascii="Arial Narrow" w:hAnsi="Arial Narrow" w:cs="Arial"/>
          <w:sz w:val="26"/>
          <w:szCs w:val="26"/>
          <w:lang w:val="es-ES"/>
        </w:rPr>
        <w:t>, pues así lo aceptó la misma entidad dema</w:t>
      </w:r>
      <w:r w:rsidR="00A13CD5" w:rsidRPr="00F900D1">
        <w:rPr>
          <w:rFonts w:ascii="Arial Narrow" w:hAnsi="Arial Narrow" w:cs="Arial"/>
          <w:sz w:val="26"/>
          <w:szCs w:val="26"/>
          <w:lang w:val="es-ES"/>
        </w:rPr>
        <w:t>ndada al dar respuesta</w:t>
      </w:r>
      <w:r w:rsidRPr="00F900D1">
        <w:rPr>
          <w:rFonts w:ascii="Arial Narrow" w:hAnsi="Arial Narrow" w:cs="Arial"/>
          <w:sz w:val="26"/>
          <w:szCs w:val="26"/>
          <w:lang w:val="es-ES"/>
        </w:rPr>
        <w:t xml:space="preserve">, </w:t>
      </w:r>
      <w:r w:rsidR="008906B4" w:rsidRPr="00F900D1">
        <w:rPr>
          <w:rFonts w:ascii="Arial Narrow" w:hAnsi="Arial Narrow" w:cs="Arial"/>
          <w:sz w:val="26"/>
          <w:szCs w:val="26"/>
          <w:lang w:val="es-ES"/>
        </w:rPr>
        <w:t>por lo que al tenor del artículo 46 de la Ley 100 de 1993</w:t>
      </w:r>
      <w:r w:rsidR="00D309A3" w:rsidRPr="00F900D1">
        <w:rPr>
          <w:rFonts w:ascii="Arial Narrow" w:hAnsi="Arial Narrow" w:cs="Arial"/>
          <w:sz w:val="26"/>
          <w:szCs w:val="26"/>
          <w:lang w:val="es-ES"/>
        </w:rPr>
        <w:t>, modificada por el artículo 12 de la Ley 797 de 2003, es requisito suficiente para, al momento del deceso, dejar la pensión de sobrevivientes a los beneficiarios que cumplan las condiciones exigidas en la ley.</w:t>
      </w:r>
    </w:p>
    <w:p w:rsidR="00D309A3" w:rsidRPr="00F900D1" w:rsidRDefault="00D309A3" w:rsidP="008E0952">
      <w:pPr>
        <w:spacing w:line="312" w:lineRule="auto"/>
        <w:ind w:firstLine="851"/>
        <w:jc w:val="both"/>
        <w:rPr>
          <w:rFonts w:ascii="Arial Narrow" w:hAnsi="Arial Narrow" w:cs="Arial"/>
          <w:sz w:val="26"/>
          <w:szCs w:val="26"/>
          <w:lang w:val="es-ES"/>
        </w:rPr>
      </w:pPr>
    </w:p>
    <w:p w:rsidR="001D2ABA" w:rsidRPr="00F900D1" w:rsidRDefault="00D309A3" w:rsidP="008E0952">
      <w:pPr>
        <w:spacing w:line="312" w:lineRule="auto"/>
        <w:ind w:firstLine="851"/>
        <w:jc w:val="both"/>
        <w:rPr>
          <w:rFonts w:ascii="Arial Narrow" w:hAnsi="Arial Narrow" w:cs="Arial"/>
          <w:sz w:val="26"/>
          <w:szCs w:val="26"/>
          <w:lang w:val="es-ES"/>
        </w:rPr>
      </w:pPr>
      <w:r w:rsidRPr="00F900D1">
        <w:rPr>
          <w:rFonts w:ascii="Arial Narrow" w:hAnsi="Arial Narrow" w:cs="Arial"/>
          <w:sz w:val="26"/>
          <w:szCs w:val="26"/>
          <w:lang w:val="es-ES"/>
        </w:rPr>
        <w:t xml:space="preserve">Ya en cuanto a la calidad de beneficiaria de la pensión de sobrevivientes, que alega </w:t>
      </w:r>
      <w:r w:rsidR="00F154F1" w:rsidRPr="00F900D1">
        <w:rPr>
          <w:rFonts w:ascii="Arial Narrow" w:hAnsi="Arial Narrow" w:cs="Arial"/>
          <w:sz w:val="26"/>
          <w:szCs w:val="26"/>
          <w:lang w:val="es-ES"/>
        </w:rPr>
        <w:t>la gestora del litigio</w:t>
      </w:r>
      <w:r w:rsidRPr="00F900D1">
        <w:rPr>
          <w:rFonts w:ascii="Arial Narrow" w:hAnsi="Arial Narrow" w:cs="Arial"/>
          <w:sz w:val="26"/>
          <w:szCs w:val="26"/>
          <w:lang w:val="es-ES"/>
        </w:rPr>
        <w:t>,</w:t>
      </w:r>
      <w:r w:rsidR="00B41679" w:rsidRPr="00F900D1">
        <w:rPr>
          <w:rFonts w:ascii="Arial Narrow" w:hAnsi="Arial Narrow" w:cs="Arial"/>
          <w:sz w:val="26"/>
          <w:szCs w:val="26"/>
          <w:lang w:val="es-ES"/>
        </w:rPr>
        <w:t xml:space="preserve"> </w:t>
      </w:r>
      <w:r w:rsidR="001D2ABA" w:rsidRPr="00F900D1">
        <w:rPr>
          <w:rFonts w:ascii="Arial Narrow" w:hAnsi="Arial Narrow" w:cs="Arial"/>
          <w:sz w:val="26"/>
          <w:szCs w:val="26"/>
          <w:lang w:val="es-ES"/>
        </w:rPr>
        <w:t>debe partirse indef</w:t>
      </w:r>
      <w:r w:rsidR="00E7112B" w:rsidRPr="00F900D1">
        <w:rPr>
          <w:rFonts w:ascii="Arial Narrow" w:hAnsi="Arial Narrow" w:cs="Arial"/>
          <w:sz w:val="26"/>
          <w:szCs w:val="26"/>
          <w:lang w:val="es-ES"/>
        </w:rPr>
        <w:t>ectiblemente por la normativa</w:t>
      </w:r>
      <w:r w:rsidR="001D2ABA" w:rsidRPr="00F900D1">
        <w:rPr>
          <w:rFonts w:ascii="Arial Narrow" w:hAnsi="Arial Narrow" w:cs="Arial"/>
          <w:sz w:val="26"/>
          <w:szCs w:val="26"/>
          <w:lang w:val="es-ES"/>
        </w:rPr>
        <w:t xml:space="preserve"> que regula el caso, que no es otra diferente a la Ley 100 de 1993 en su artículo 47, el cual fue modificado por la regla 13 de la Ley 797 de 2003</w:t>
      </w:r>
      <w:r w:rsidR="00700FC3" w:rsidRPr="00F900D1">
        <w:rPr>
          <w:rFonts w:ascii="Arial Narrow" w:hAnsi="Arial Narrow" w:cs="Arial"/>
          <w:sz w:val="26"/>
          <w:szCs w:val="26"/>
          <w:lang w:val="es-ES"/>
        </w:rPr>
        <w:t xml:space="preserve">, al ocurrir el óbito el día </w:t>
      </w:r>
      <w:r w:rsidR="006F6F50" w:rsidRPr="00F900D1">
        <w:rPr>
          <w:rFonts w:ascii="Arial Narrow" w:hAnsi="Arial Narrow" w:cs="Arial"/>
          <w:sz w:val="26"/>
          <w:szCs w:val="26"/>
          <w:lang w:val="es-ES"/>
        </w:rPr>
        <w:t>11</w:t>
      </w:r>
      <w:r w:rsidR="00E15F6E" w:rsidRPr="00F900D1">
        <w:rPr>
          <w:rFonts w:ascii="Arial Narrow" w:hAnsi="Arial Narrow" w:cs="Arial"/>
          <w:sz w:val="26"/>
          <w:szCs w:val="26"/>
          <w:lang w:val="es-ES"/>
        </w:rPr>
        <w:t xml:space="preserve"> de </w:t>
      </w:r>
      <w:r w:rsidR="006F6F50" w:rsidRPr="00F900D1">
        <w:rPr>
          <w:rFonts w:ascii="Arial Narrow" w:hAnsi="Arial Narrow" w:cs="Arial"/>
          <w:sz w:val="26"/>
          <w:szCs w:val="26"/>
          <w:lang w:val="es-ES"/>
        </w:rPr>
        <w:t>marzo de 2012</w:t>
      </w:r>
      <w:r w:rsidR="001D2ABA" w:rsidRPr="00F900D1">
        <w:rPr>
          <w:rFonts w:ascii="Arial Narrow" w:hAnsi="Arial Narrow" w:cs="Arial"/>
          <w:sz w:val="26"/>
          <w:szCs w:val="26"/>
          <w:lang w:val="es-ES"/>
        </w:rPr>
        <w:t>.</w:t>
      </w:r>
    </w:p>
    <w:p w:rsidR="00F941C5" w:rsidRPr="00F900D1" w:rsidRDefault="00F941C5" w:rsidP="008E0952">
      <w:pPr>
        <w:spacing w:line="312" w:lineRule="auto"/>
        <w:ind w:firstLine="851"/>
        <w:jc w:val="both"/>
        <w:rPr>
          <w:rFonts w:ascii="Arial Narrow" w:hAnsi="Arial Narrow" w:cs="Arial"/>
          <w:sz w:val="26"/>
          <w:szCs w:val="26"/>
          <w:lang w:val="es-ES"/>
        </w:rPr>
      </w:pPr>
    </w:p>
    <w:p w:rsidR="00E90FC3" w:rsidRPr="00F900D1" w:rsidRDefault="008846C9" w:rsidP="008E0952">
      <w:pPr>
        <w:spacing w:line="312" w:lineRule="auto"/>
        <w:ind w:firstLine="851"/>
        <w:jc w:val="both"/>
        <w:rPr>
          <w:rFonts w:ascii="Arial Narrow" w:hAnsi="Arial Narrow" w:cs="Arial"/>
          <w:sz w:val="26"/>
          <w:szCs w:val="26"/>
          <w:lang w:val="es-ES"/>
        </w:rPr>
      </w:pPr>
      <w:r w:rsidRPr="00F900D1">
        <w:rPr>
          <w:rFonts w:ascii="Arial Narrow" w:hAnsi="Arial Narrow" w:cs="Arial"/>
          <w:sz w:val="26"/>
          <w:szCs w:val="26"/>
          <w:lang w:val="es-ES"/>
        </w:rPr>
        <w:t>L</w:t>
      </w:r>
      <w:r w:rsidR="00F941C5" w:rsidRPr="00F900D1">
        <w:rPr>
          <w:rFonts w:ascii="Arial Narrow" w:hAnsi="Arial Narrow" w:cs="Arial"/>
          <w:sz w:val="26"/>
          <w:szCs w:val="26"/>
          <w:lang w:val="es-ES"/>
        </w:rPr>
        <w:t xml:space="preserve">os literales a y b de dicha norma regulan la </w:t>
      </w:r>
      <w:r w:rsidR="00E90FC3" w:rsidRPr="00F900D1">
        <w:rPr>
          <w:rFonts w:ascii="Arial Narrow" w:hAnsi="Arial Narrow" w:cs="Arial"/>
          <w:sz w:val="26"/>
          <w:szCs w:val="26"/>
          <w:lang w:val="es-ES"/>
        </w:rPr>
        <w:t>vocación</w:t>
      </w:r>
      <w:r w:rsidR="00F941C5" w:rsidRPr="00F900D1">
        <w:rPr>
          <w:rFonts w:ascii="Arial Narrow" w:hAnsi="Arial Narrow" w:cs="Arial"/>
          <w:sz w:val="26"/>
          <w:szCs w:val="26"/>
          <w:lang w:val="es-ES"/>
        </w:rPr>
        <w:t xml:space="preserve"> de beneficiario que tiene el cónyuge o el compañero permanente</w:t>
      </w:r>
      <w:r w:rsidR="00E90FC3" w:rsidRPr="00F900D1">
        <w:rPr>
          <w:rFonts w:ascii="Arial Narrow" w:hAnsi="Arial Narrow" w:cs="Arial"/>
          <w:sz w:val="26"/>
          <w:szCs w:val="26"/>
          <w:lang w:val="es-ES"/>
        </w:rPr>
        <w:t>, la cual está supeditada a que se evidencie que hubo una convivencia de mínimo los cinco años que antecedieron al deceso del afiliado o del pensionado.</w:t>
      </w:r>
    </w:p>
    <w:p w:rsidR="00E90FC3" w:rsidRPr="00F900D1" w:rsidRDefault="00E90FC3" w:rsidP="008E0952">
      <w:pPr>
        <w:spacing w:line="312" w:lineRule="auto"/>
        <w:ind w:firstLine="851"/>
        <w:jc w:val="both"/>
        <w:rPr>
          <w:rFonts w:ascii="Arial Narrow" w:hAnsi="Arial Narrow" w:cs="Arial"/>
          <w:sz w:val="26"/>
          <w:szCs w:val="26"/>
          <w:lang w:val="es-ES"/>
        </w:rPr>
      </w:pPr>
    </w:p>
    <w:p w:rsidR="001B0456" w:rsidRPr="00F900D1" w:rsidRDefault="007A3A90" w:rsidP="008E0952">
      <w:pPr>
        <w:spacing w:line="312" w:lineRule="auto"/>
        <w:ind w:firstLine="851"/>
        <w:jc w:val="both"/>
        <w:rPr>
          <w:rFonts w:ascii="Arial Narrow" w:hAnsi="Arial Narrow" w:cs="Arial"/>
          <w:sz w:val="26"/>
          <w:szCs w:val="26"/>
          <w:lang w:val="es-ES"/>
        </w:rPr>
      </w:pPr>
      <w:r w:rsidRPr="00F900D1">
        <w:rPr>
          <w:rFonts w:ascii="Arial Narrow" w:hAnsi="Arial Narrow" w:cs="Arial"/>
          <w:sz w:val="26"/>
          <w:szCs w:val="26"/>
          <w:lang w:val="es-ES"/>
        </w:rPr>
        <w:t xml:space="preserve">Contempló el legislador varias hipótesis fácticas que se pueden dar, </w:t>
      </w:r>
      <w:r w:rsidR="00506F32" w:rsidRPr="00F900D1">
        <w:rPr>
          <w:rFonts w:ascii="Arial Narrow" w:hAnsi="Arial Narrow" w:cs="Arial"/>
          <w:sz w:val="26"/>
          <w:szCs w:val="26"/>
          <w:lang w:val="es-ES"/>
        </w:rPr>
        <w:t>ajustad</w:t>
      </w:r>
      <w:r w:rsidR="004D5EFB" w:rsidRPr="00F900D1">
        <w:rPr>
          <w:rFonts w:ascii="Arial Narrow" w:hAnsi="Arial Narrow" w:cs="Arial"/>
          <w:sz w:val="26"/>
          <w:szCs w:val="26"/>
          <w:lang w:val="es-ES"/>
        </w:rPr>
        <w:t>a</w:t>
      </w:r>
      <w:r w:rsidR="00506F32" w:rsidRPr="00F900D1">
        <w:rPr>
          <w:rFonts w:ascii="Arial Narrow" w:hAnsi="Arial Narrow" w:cs="Arial"/>
          <w:sz w:val="26"/>
          <w:szCs w:val="26"/>
          <w:lang w:val="es-ES"/>
        </w:rPr>
        <w:t>s a la realidad social</w:t>
      </w:r>
      <w:r w:rsidR="004D5EFB" w:rsidRPr="00F900D1">
        <w:rPr>
          <w:rFonts w:ascii="Arial Narrow" w:hAnsi="Arial Narrow" w:cs="Arial"/>
          <w:sz w:val="26"/>
          <w:szCs w:val="26"/>
          <w:lang w:val="es-ES"/>
        </w:rPr>
        <w:t xml:space="preserve"> y</w:t>
      </w:r>
      <w:r w:rsidR="00506F32" w:rsidRPr="00F900D1">
        <w:rPr>
          <w:rFonts w:ascii="Arial Narrow" w:hAnsi="Arial Narrow" w:cs="Arial"/>
          <w:sz w:val="26"/>
          <w:szCs w:val="26"/>
          <w:lang w:val="es-ES"/>
        </w:rPr>
        <w:t xml:space="preserve"> que regulan casos de convivencia simultanea o de la existencia de varios beneficiarios de la prestación</w:t>
      </w:r>
      <w:r w:rsidRPr="00F900D1">
        <w:rPr>
          <w:rFonts w:ascii="Arial Narrow" w:hAnsi="Arial Narrow" w:cs="Arial"/>
          <w:sz w:val="26"/>
          <w:szCs w:val="26"/>
          <w:lang w:val="es-ES"/>
        </w:rPr>
        <w:t>: (i) cuando existan dos o más compañeros permanentes con vocación de beneficiario</w:t>
      </w:r>
      <w:r w:rsidR="00AF0D26" w:rsidRPr="00F900D1">
        <w:rPr>
          <w:rFonts w:ascii="Arial Narrow" w:hAnsi="Arial Narrow" w:cs="Arial"/>
          <w:sz w:val="26"/>
          <w:szCs w:val="26"/>
          <w:lang w:val="es-ES"/>
        </w:rPr>
        <w:t>s</w:t>
      </w:r>
      <w:r w:rsidRPr="00F900D1">
        <w:rPr>
          <w:rFonts w:ascii="Arial Narrow" w:hAnsi="Arial Narrow" w:cs="Arial"/>
          <w:sz w:val="26"/>
          <w:szCs w:val="26"/>
          <w:lang w:val="es-ES"/>
        </w:rPr>
        <w:t xml:space="preserve">, </w:t>
      </w:r>
      <w:r w:rsidR="0083360F" w:rsidRPr="00F900D1">
        <w:rPr>
          <w:rFonts w:ascii="Arial Narrow" w:hAnsi="Arial Narrow" w:cs="Arial"/>
          <w:sz w:val="26"/>
          <w:szCs w:val="26"/>
          <w:lang w:val="es-ES"/>
        </w:rPr>
        <w:t>la</w:t>
      </w:r>
      <w:r w:rsidRPr="00F900D1">
        <w:rPr>
          <w:rFonts w:ascii="Arial Narrow" w:hAnsi="Arial Narrow" w:cs="Arial"/>
          <w:sz w:val="26"/>
          <w:szCs w:val="26"/>
          <w:lang w:val="es-ES"/>
        </w:rPr>
        <w:t xml:space="preserve"> pensión se repartirá entre ellos, a prorrata del tiempo </w:t>
      </w:r>
      <w:r w:rsidR="0083360F" w:rsidRPr="00F900D1">
        <w:rPr>
          <w:rFonts w:ascii="Arial Narrow" w:hAnsi="Arial Narrow" w:cs="Arial"/>
          <w:sz w:val="26"/>
          <w:szCs w:val="26"/>
          <w:lang w:val="es-ES"/>
        </w:rPr>
        <w:t xml:space="preserve">de convivencia (inc. 2 </w:t>
      </w:r>
      <w:proofErr w:type="spellStart"/>
      <w:r w:rsidR="0083360F" w:rsidRPr="00F900D1">
        <w:rPr>
          <w:rFonts w:ascii="Arial Narrow" w:hAnsi="Arial Narrow" w:cs="Arial"/>
          <w:sz w:val="26"/>
          <w:szCs w:val="26"/>
          <w:lang w:val="es-ES"/>
        </w:rPr>
        <w:t>lit.</w:t>
      </w:r>
      <w:proofErr w:type="spellEnd"/>
      <w:r w:rsidR="0083360F" w:rsidRPr="00F900D1">
        <w:rPr>
          <w:rFonts w:ascii="Arial Narrow" w:hAnsi="Arial Narrow" w:cs="Arial"/>
          <w:sz w:val="26"/>
          <w:szCs w:val="26"/>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sidRPr="00F900D1">
        <w:rPr>
          <w:rFonts w:ascii="Arial Narrow" w:hAnsi="Arial Narrow" w:cs="Arial"/>
          <w:sz w:val="26"/>
          <w:szCs w:val="26"/>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sidRPr="00F900D1">
        <w:rPr>
          <w:rFonts w:ascii="Arial Narrow" w:hAnsi="Arial Narrow" w:cs="Arial"/>
          <w:sz w:val="26"/>
          <w:szCs w:val="26"/>
          <w:lang w:val="es-ES"/>
        </w:rPr>
        <w:t xml:space="preserve"> y</w:t>
      </w:r>
      <w:r w:rsidR="001C1A3A" w:rsidRPr="00F900D1">
        <w:rPr>
          <w:rFonts w:ascii="Arial Narrow" w:hAnsi="Arial Narrow" w:cs="Arial"/>
          <w:sz w:val="26"/>
          <w:szCs w:val="26"/>
          <w:lang w:val="es-ES"/>
        </w:rPr>
        <w:t xml:space="preserve"> (iii) se contempla la posibilidad de que no exista convivencia simultánea, que el vínculo marital </w:t>
      </w:r>
      <w:r w:rsidR="00243D53" w:rsidRPr="00F900D1">
        <w:rPr>
          <w:rFonts w:ascii="Arial Narrow" w:hAnsi="Arial Narrow" w:cs="Arial"/>
          <w:sz w:val="26"/>
          <w:szCs w:val="26"/>
          <w:lang w:val="es-ES"/>
        </w:rPr>
        <w:t xml:space="preserve">siga vigente, pero </w:t>
      </w:r>
      <w:r w:rsidR="001C1A3A" w:rsidRPr="00F900D1">
        <w:rPr>
          <w:rFonts w:ascii="Arial Narrow" w:hAnsi="Arial Narrow" w:cs="Arial"/>
          <w:sz w:val="26"/>
          <w:szCs w:val="26"/>
          <w:lang w:val="es-ES"/>
        </w:rPr>
        <w:t xml:space="preserve">se haya roto de hecho </w:t>
      </w:r>
      <w:r w:rsidR="00243D53" w:rsidRPr="00F900D1">
        <w:rPr>
          <w:rFonts w:ascii="Arial Narrow" w:hAnsi="Arial Narrow" w:cs="Arial"/>
          <w:sz w:val="26"/>
          <w:szCs w:val="26"/>
          <w:lang w:val="es-ES"/>
        </w:rPr>
        <w:t>la convivencia</w:t>
      </w:r>
      <w:r w:rsidR="001C1A3A" w:rsidRPr="00F900D1">
        <w:rPr>
          <w:rFonts w:ascii="Arial Narrow" w:hAnsi="Arial Narrow" w:cs="Arial"/>
          <w:sz w:val="26"/>
          <w:szCs w:val="26"/>
          <w:lang w:val="es-ES"/>
        </w:rPr>
        <w:t xml:space="preserve"> y, además, exista una convivencia del afiliado o pensionado con otro compañero permanente, caso en el cual le corresponderá a éste una parte de la pensión en proporción al tiempo de convivencia y el resto le corresponderá al cónyuge.  </w:t>
      </w:r>
    </w:p>
    <w:p w:rsidR="001B0456" w:rsidRPr="00F900D1" w:rsidRDefault="001B0456" w:rsidP="008E0952">
      <w:pPr>
        <w:spacing w:line="312" w:lineRule="auto"/>
        <w:ind w:firstLine="851"/>
        <w:jc w:val="both"/>
        <w:rPr>
          <w:rFonts w:ascii="Arial Narrow" w:hAnsi="Arial Narrow" w:cs="Arial"/>
          <w:sz w:val="26"/>
          <w:szCs w:val="26"/>
          <w:lang w:val="es-ES"/>
        </w:rPr>
      </w:pPr>
    </w:p>
    <w:p w:rsidR="00421AF7" w:rsidRPr="00F900D1" w:rsidRDefault="001B0456" w:rsidP="008E0952">
      <w:pPr>
        <w:spacing w:line="312" w:lineRule="auto"/>
        <w:ind w:firstLine="851"/>
        <w:jc w:val="both"/>
        <w:rPr>
          <w:rFonts w:ascii="Arial Narrow" w:hAnsi="Arial Narrow" w:cs="Arial"/>
          <w:sz w:val="26"/>
          <w:szCs w:val="26"/>
          <w:lang w:val="es-ES"/>
        </w:rPr>
      </w:pPr>
      <w:r w:rsidRPr="00F900D1">
        <w:rPr>
          <w:rFonts w:ascii="Arial Narrow" w:hAnsi="Arial Narrow" w:cs="Arial"/>
          <w:sz w:val="26"/>
          <w:szCs w:val="26"/>
          <w:lang w:val="es-ES"/>
        </w:rPr>
        <w:t>De todas estas hipótesis, lo que se extracta es que la pensión de sobrevivientes</w:t>
      </w:r>
      <w:r w:rsidR="007D7D00" w:rsidRPr="00F900D1">
        <w:rPr>
          <w:rFonts w:ascii="Arial Narrow" w:hAnsi="Arial Narrow" w:cs="Arial"/>
          <w:sz w:val="26"/>
          <w:szCs w:val="26"/>
          <w:lang w:val="es-ES"/>
        </w:rPr>
        <w:t>,</w:t>
      </w:r>
      <w:r w:rsidR="00D51D08" w:rsidRPr="00F900D1">
        <w:rPr>
          <w:rFonts w:ascii="Arial Narrow" w:hAnsi="Arial Narrow" w:cs="Arial"/>
          <w:sz w:val="26"/>
          <w:szCs w:val="26"/>
          <w:lang w:val="es-ES"/>
        </w:rPr>
        <w:t xml:space="preserve"> premia </w:t>
      </w:r>
      <w:r w:rsidRPr="00F900D1">
        <w:rPr>
          <w:rFonts w:ascii="Arial Narrow" w:hAnsi="Arial Narrow" w:cs="Arial"/>
          <w:sz w:val="26"/>
          <w:szCs w:val="26"/>
          <w:lang w:val="es-ES"/>
        </w:rPr>
        <w:t xml:space="preserve">de manera </w:t>
      </w:r>
      <w:r w:rsidR="008846C9" w:rsidRPr="00F900D1">
        <w:rPr>
          <w:rFonts w:ascii="Arial Narrow" w:hAnsi="Arial Narrow" w:cs="Arial"/>
          <w:sz w:val="26"/>
          <w:szCs w:val="26"/>
          <w:lang w:val="es-ES"/>
        </w:rPr>
        <w:t>destacada</w:t>
      </w:r>
      <w:r w:rsidRPr="00F900D1">
        <w:rPr>
          <w:rFonts w:ascii="Arial Narrow" w:hAnsi="Arial Narrow" w:cs="Arial"/>
          <w:sz w:val="26"/>
          <w:szCs w:val="26"/>
          <w:lang w:val="es-ES"/>
        </w:rPr>
        <w:t xml:space="preserve"> la convivencia</w:t>
      </w:r>
      <w:r w:rsidR="008846C9" w:rsidRPr="00F900D1">
        <w:rPr>
          <w:rFonts w:ascii="Arial Narrow" w:hAnsi="Arial Narrow" w:cs="Arial"/>
          <w:sz w:val="26"/>
          <w:szCs w:val="26"/>
          <w:lang w:val="es-ES"/>
        </w:rPr>
        <w:t xml:space="preserve"> con el causante</w:t>
      </w:r>
      <w:r w:rsidRPr="00F900D1">
        <w:rPr>
          <w:rFonts w:ascii="Arial Narrow" w:hAnsi="Arial Narrow" w:cs="Arial"/>
          <w:sz w:val="26"/>
          <w:szCs w:val="26"/>
          <w:lang w:val="es-ES"/>
        </w:rPr>
        <w:t>, entendi</w:t>
      </w:r>
      <w:r w:rsidR="008846C9" w:rsidRPr="00F900D1">
        <w:rPr>
          <w:rFonts w:ascii="Arial Narrow" w:hAnsi="Arial Narrow" w:cs="Arial"/>
          <w:sz w:val="26"/>
          <w:szCs w:val="26"/>
          <w:lang w:val="es-ES"/>
        </w:rPr>
        <w:t>éndose</w:t>
      </w:r>
      <w:r w:rsidR="00DF0DA6" w:rsidRPr="00F900D1">
        <w:rPr>
          <w:rFonts w:ascii="Arial Narrow" w:hAnsi="Arial Narrow" w:cs="Arial"/>
          <w:sz w:val="26"/>
          <w:szCs w:val="26"/>
          <w:lang w:val="es-ES"/>
        </w:rPr>
        <w:t xml:space="preserve"> é</w:t>
      </w:r>
      <w:r w:rsidRPr="00F900D1">
        <w:rPr>
          <w:rFonts w:ascii="Arial Narrow" w:hAnsi="Arial Narrow" w:cs="Arial"/>
          <w:sz w:val="26"/>
          <w:szCs w:val="26"/>
          <w:lang w:val="es-ES"/>
        </w:rPr>
        <w:t xml:space="preserve">sta como la voluntad </w:t>
      </w:r>
      <w:r w:rsidR="00506F32" w:rsidRPr="00F900D1">
        <w:rPr>
          <w:rFonts w:ascii="Arial Narrow" w:hAnsi="Arial Narrow" w:cs="Arial"/>
          <w:sz w:val="26"/>
          <w:szCs w:val="26"/>
          <w:lang w:val="es-ES"/>
        </w:rPr>
        <w:t xml:space="preserve">o el ánimo </w:t>
      </w:r>
      <w:r w:rsidRPr="00F900D1">
        <w:rPr>
          <w:rFonts w:ascii="Arial Narrow" w:hAnsi="Arial Narrow" w:cs="Arial"/>
          <w:sz w:val="26"/>
          <w:szCs w:val="26"/>
          <w:lang w:val="es-ES"/>
        </w:rPr>
        <w:t>de la pareja de permanecer juntos, de ayudarse mutuamente, de compartir sus vidas y de conformar una familia.</w:t>
      </w:r>
      <w:r w:rsidR="007D7D00" w:rsidRPr="00F900D1">
        <w:rPr>
          <w:rFonts w:ascii="Arial Narrow" w:hAnsi="Arial Narrow" w:cs="Arial"/>
          <w:sz w:val="26"/>
          <w:szCs w:val="26"/>
          <w:lang w:val="es-ES"/>
        </w:rPr>
        <w:t xml:space="preserve"> No puede llamarse convivencia a aquella ayuda material </w:t>
      </w:r>
      <w:r w:rsidR="007D7D00" w:rsidRPr="00F900D1">
        <w:rPr>
          <w:rFonts w:ascii="Arial Narrow" w:hAnsi="Arial Narrow" w:cs="Arial"/>
          <w:sz w:val="26"/>
          <w:szCs w:val="26"/>
          <w:lang w:val="es-ES"/>
        </w:rPr>
        <w:lastRenderedPageBreak/>
        <w:t>o económica que por cualquier circunstancia una persona brinda a otra, pues el concepto de vida en pareja trasciende lo meramente económico y engloba conceptos afectivos, espirituales, morales y físicos</w:t>
      </w:r>
      <w:r w:rsidR="00421AF7" w:rsidRPr="00F900D1">
        <w:rPr>
          <w:rFonts w:ascii="Arial Narrow" w:hAnsi="Arial Narrow" w:cs="Arial"/>
          <w:sz w:val="26"/>
          <w:szCs w:val="26"/>
          <w:lang w:val="es-ES"/>
        </w:rPr>
        <w:t>, que ineludiblemente permitan colegir que dos personas hacen o hicieron una vida en común.</w:t>
      </w:r>
    </w:p>
    <w:p w:rsidR="00421AF7" w:rsidRPr="00F900D1" w:rsidRDefault="00421AF7" w:rsidP="008E0952">
      <w:pPr>
        <w:spacing w:line="312" w:lineRule="auto"/>
        <w:ind w:firstLine="851"/>
        <w:jc w:val="both"/>
        <w:rPr>
          <w:rFonts w:ascii="Arial Narrow" w:hAnsi="Arial Narrow" w:cs="Arial"/>
          <w:sz w:val="26"/>
          <w:szCs w:val="26"/>
          <w:lang w:val="es-ES"/>
        </w:rPr>
      </w:pPr>
    </w:p>
    <w:p w:rsidR="00D309A3" w:rsidRPr="00893D8D" w:rsidRDefault="001B0456" w:rsidP="008E0952">
      <w:pPr>
        <w:spacing w:line="312" w:lineRule="auto"/>
        <w:ind w:firstLine="851"/>
        <w:jc w:val="both"/>
        <w:rPr>
          <w:rFonts w:ascii="Arial Narrow" w:hAnsi="Arial Narrow" w:cs="Arial"/>
          <w:sz w:val="26"/>
          <w:szCs w:val="26"/>
          <w:lang w:val="es-CO"/>
        </w:rPr>
      </w:pPr>
      <w:r w:rsidRPr="00F900D1">
        <w:rPr>
          <w:rFonts w:ascii="Arial Narrow" w:hAnsi="Arial Narrow" w:cs="Arial"/>
          <w:sz w:val="26"/>
          <w:szCs w:val="26"/>
          <w:lang w:val="es-ES"/>
        </w:rPr>
        <w:t>Por eso, la labor que debe desplegar qu</w:t>
      </w:r>
      <w:r w:rsidR="008846C9" w:rsidRPr="00F900D1">
        <w:rPr>
          <w:rFonts w:ascii="Arial Narrow" w:hAnsi="Arial Narrow" w:cs="Arial"/>
          <w:sz w:val="26"/>
          <w:szCs w:val="26"/>
          <w:lang w:val="es-ES"/>
        </w:rPr>
        <w:t>i</w:t>
      </w:r>
      <w:r w:rsidRPr="00F900D1">
        <w:rPr>
          <w:rFonts w:ascii="Arial Narrow" w:hAnsi="Arial Narrow" w:cs="Arial"/>
          <w:sz w:val="26"/>
          <w:szCs w:val="26"/>
          <w:lang w:val="es-ES"/>
        </w:rPr>
        <w:t>e</w:t>
      </w:r>
      <w:r w:rsidR="008846C9" w:rsidRPr="00F900D1">
        <w:rPr>
          <w:rFonts w:ascii="Arial Narrow" w:hAnsi="Arial Narrow" w:cs="Arial"/>
          <w:sz w:val="26"/>
          <w:szCs w:val="26"/>
          <w:lang w:val="es-ES"/>
        </w:rPr>
        <w:t>n</w:t>
      </w:r>
      <w:r w:rsidRPr="00F900D1">
        <w:rPr>
          <w:rFonts w:ascii="Arial Narrow" w:hAnsi="Arial Narrow" w:cs="Arial"/>
          <w:sz w:val="26"/>
          <w:szCs w:val="26"/>
          <w:lang w:val="es-ES"/>
        </w:rPr>
        <w:t xml:space="preserve"> alegue tener la vocación a la pensión por sobrevivencia, no es otra que la de demostrar de manera clara que convivió</w:t>
      </w:r>
      <w:r w:rsidR="00421AF7" w:rsidRPr="00F900D1">
        <w:rPr>
          <w:rFonts w:ascii="Arial Narrow" w:hAnsi="Arial Narrow" w:cs="Arial"/>
          <w:sz w:val="26"/>
          <w:szCs w:val="26"/>
          <w:lang w:val="es-ES"/>
        </w:rPr>
        <w:t xml:space="preserve">, en los términos antes anotados, </w:t>
      </w:r>
      <w:r w:rsidRPr="00F900D1">
        <w:rPr>
          <w:rFonts w:ascii="Arial Narrow" w:hAnsi="Arial Narrow" w:cs="Arial"/>
          <w:sz w:val="26"/>
          <w:szCs w:val="26"/>
          <w:lang w:val="es-ES"/>
        </w:rPr>
        <w:t>con el afiliado o pensionado, de manera ininterrumpida, por el lapso mínimo de cinco años</w:t>
      </w:r>
      <w:r w:rsidR="00CF24D4" w:rsidRPr="00F900D1">
        <w:rPr>
          <w:rFonts w:ascii="Arial Narrow" w:hAnsi="Arial Narrow" w:cs="Arial"/>
          <w:sz w:val="26"/>
          <w:szCs w:val="26"/>
          <w:lang w:val="es-ES"/>
        </w:rPr>
        <w:t>.</w:t>
      </w:r>
      <w:r w:rsidRPr="00F900D1">
        <w:rPr>
          <w:rFonts w:ascii="Arial Narrow" w:hAnsi="Arial Narrow" w:cs="Arial"/>
          <w:sz w:val="26"/>
          <w:szCs w:val="26"/>
          <w:lang w:val="es-ES"/>
        </w:rPr>
        <w:t xml:space="preserve">  </w:t>
      </w:r>
      <w:r w:rsidR="00421AF7" w:rsidRPr="00F900D1">
        <w:rPr>
          <w:rFonts w:ascii="Arial Narrow" w:hAnsi="Arial Narrow" w:cs="Arial"/>
          <w:sz w:val="26"/>
          <w:szCs w:val="26"/>
          <w:lang w:val="es-ES"/>
        </w:rPr>
        <w:t>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w:t>
      </w:r>
    </w:p>
    <w:p w:rsidR="00421AF7" w:rsidRPr="00F900D1" w:rsidRDefault="00421AF7" w:rsidP="008E0952">
      <w:pPr>
        <w:spacing w:line="312" w:lineRule="auto"/>
        <w:ind w:firstLine="851"/>
        <w:jc w:val="both"/>
        <w:rPr>
          <w:rFonts w:ascii="Arial Narrow" w:hAnsi="Arial Narrow" w:cs="Arial"/>
          <w:sz w:val="26"/>
          <w:szCs w:val="26"/>
          <w:lang w:val="es-ES"/>
        </w:rPr>
      </w:pPr>
    </w:p>
    <w:p w:rsidR="00DA47D2" w:rsidRPr="00F900D1" w:rsidRDefault="00421AF7" w:rsidP="008E0952">
      <w:pPr>
        <w:spacing w:line="312" w:lineRule="auto"/>
        <w:ind w:firstLine="851"/>
        <w:jc w:val="both"/>
        <w:rPr>
          <w:rFonts w:ascii="Arial Narrow" w:hAnsi="Arial Narrow" w:cs="Arial"/>
          <w:sz w:val="26"/>
          <w:szCs w:val="26"/>
          <w:lang w:val="es-ES"/>
        </w:rPr>
      </w:pPr>
      <w:r w:rsidRPr="00F900D1">
        <w:rPr>
          <w:rFonts w:ascii="Arial Narrow" w:hAnsi="Arial Narrow" w:cs="Arial"/>
          <w:sz w:val="26"/>
          <w:szCs w:val="26"/>
          <w:lang w:val="es-ES"/>
        </w:rPr>
        <w:t xml:space="preserve">En el sub judice, </w:t>
      </w:r>
      <w:r w:rsidR="00F154F1" w:rsidRPr="00F900D1">
        <w:rPr>
          <w:rFonts w:ascii="Arial Narrow" w:hAnsi="Arial Narrow" w:cs="Arial"/>
          <w:sz w:val="26"/>
          <w:szCs w:val="26"/>
          <w:lang w:val="es-ES"/>
        </w:rPr>
        <w:t xml:space="preserve">se tiene que </w:t>
      </w:r>
      <w:r w:rsidR="007318F5" w:rsidRPr="00F900D1">
        <w:rPr>
          <w:rFonts w:ascii="Arial Narrow" w:hAnsi="Arial Narrow" w:cs="Arial"/>
          <w:sz w:val="26"/>
          <w:szCs w:val="26"/>
          <w:lang w:val="es-ES"/>
        </w:rPr>
        <w:t>la demandante en su interrogatorio de parte refirió que</w:t>
      </w:r>
      <w:r w:rsidR="0042214F" w:rsidRPr="00F900D1">
        <w:rPr>
          <w:rFonts w:ascii="Arial Narrow" w:hAnsi="Arial Narrow" w:cs="Arial"/>
          <w:sz w:val="26"/>
          <w:szCs w:val="26"/>
          <w:lang w:val="es-ES"/>
        </w:rPr>
        <w:t xml:space="preserve"> conoció a</w:t>
      </w:r>
      <w:r w:rsidR="007318F5" w:rsidRPr="00F900D1">
        <w:rPr>
          <w:rFonts w:ascii="Arial Narrow" w:hAnsi="Arial Narrow" w:cs="Arial"/>
          <w:sz w:val="26"/>
          <w:szCs w:val="26"/>
          <w:lang w:val="es-ES"/>
        </w:rPr>
        <w:t xml:space="preserve"> Fabio V</w:t>
      </w:r>
      <w:r w:rsidR="0042214F" w:rsidRPr="00F900D1">
        <w:rPr>
          <w:rFonts w:ascii="Arial Narrow" w:hAnsi="Arial Narrow" w:cs="Arial"/>
          <w:sz w:val="26"/>
          <w:szCs w:val="26"/>
          <w:lang w:val="es-ES"/>
        </w:rPr>
        <w:t xml:space="preserve">alencia Silva en mayo de 2003, que </w:t>
      </w:r>
      <w:r w:rsidR="00557937" w:rsidRPr="00F900D1">
        <w:rPr>
          <w:rFonts w:ascii="Arial Narrow" w:hAnsi="Arial Narrow" w:cs="Arial"/>
          <w:sz w:val="26"/>
          <w:szCs w:val="26"/>
          <w:lang w:val="es-ES"/>
        </w:rPr>
        <w:t>mes siguiente iniciaron su convivencia</w:t>
      </w:r>
      <w:r w:rsidR="007318F5" w:rsidRPr="00F900D1">
        <w:rPr>
          <w:rFonts w:ascii="Arial Narrow" w:hAnsi="Arial Narrow" w:cs="Arial"/>
          <w:sz w:val="26"/>
          <w:szCs w:val="26"/>
          <w:lang w:val="es-ES"/>
        </w:rPr>
        <w:t>,</w:t>
      </w:r>
      <w:r w:rsidR="00557937" w:rsidRPr="00F900D1">
        <w:rPr>
          <w:rFonts w:ascii="Arial Narrow" w:hAnsi="Arial Narrow" w:cs="Arial"/>
          <w:sz w:val="26"/>
          <w:szCs w:val="26"/>
          <w:lang w:val="es-ES"/>
        </w:rPr>
        <w:t xml:space="preserve"> la cual </w:t>
      </w:r>
      <w:r w:rsidR="00DA47D2" w:rsidRPr="00F900D1">
        <w:rPr>
          <w:rFonts w:ascii="Arial Narrow" w:hAnsi="Arial Narrow" w:cs="Arial"/>
          <w:sz w:val="26"/>
          <w:szCs w:val="26"/>
          <w:lang w:val="es-ES"/>
        </w:rPr>
        <w:t>duró</w:t>
      </w:r>
      <w:r w:rsidR="007318F5" w:rsidRPr="00F900D1">
        <w:rPr>
          <w:rFonts w:ascii="Arial Narrow" w:hAnsi="Arial Narrow" w:cs="Arial"/>
          <w:sz w:val="26"/>
          <w:szCs w:val="26"/>
          <w:lang w:val="es-ES"/>
        </w:rPr>
        <w:t xml:space="preserve"> n</w:t>
      </w:r>
      <w:r w:rsidR="0042214F" w:rsidRPr="00F900D1">
        <w:rPr>
          <w:rFonts w:ascii="Arial Narrow" w:hAnsi="Arial Narrow" w:cs="Arial"/>
          <w:sz w:val="26"/>
          <w:szCs w:val="26"/>
          <w:lang w:val="es-ES"/>
        </w:rPr>
        <w:t>ueve años hasta el momento de la</w:t>
      </w:r>
      <w:r w:rsidR="007318F5" w:rsidRPr="00F900D1">
        <w:rPr>
          <w:rFonts w:ascii="Arial Narrow" w:hAnsi="Arial Narrow" w:cs="Arial"/>
          <w:sz w:val="26"/>
          <w:szCs w:val="26"/>
          <w:lang w:val="es-ES"/>
        </w:rPr>
        <w:t xml:space="preserve"> muerte</w:t>
      </w:r>
      <w:r w:rsidR="00557937" w:rsidRPr="00F900D1">
        <w:rPr>
          <w:rFonts w:ascii="Arial Narrow" w:hAnsi="Arial Narrow" w:cs="Arial"/>
          <w:sz w:val="26"/>
          <w:szCs w:val="26"/>
          <w:lang w:val="es-ES"/>
        </w:rPr>
        <w:t xml:space="preserve"> del pensionado</w:t>
      </w:r>
      <w:r w:rsidR="0042214F" w:rsidRPr="00F900D1">
        <w:rPr>
          <w:rFonts w:ascii="Arial Narrow" w:hAnsi="Arial Narrow" w:cs="Arial"/>
          <w:sz w:val="26"/>
          <w:szCs w:val="26"/>
          <w:lang w:val="es-ES"/>
        </w:rPr>
        <w:t>,</w:t>
      </w:r>
      <w:r w:rsidR="007318F5" w:rsidRPr="00F900D1">
        <w:rPr>
          <w:rFonts w:ascii="Arial Narrow" w:hAnsi="Arial Narrow" w:cs="Arial"/>
          <w:sz w:val="26"/>
          <w:szCs w:val="26"/>
          <w:lang w:val="es-ES"/>
        </w:rPr>
        <w:t xml:space="preserve"> </w:t>
      </w:r>
      <w:r w:rsidR="00DA47D2" w:rsidRPr="00F900D1">
        <w:rPr>
          <w:rFonts w:ascii="Arial Narrow" w:hAnsi="Arial Narrow" w:cs="Arial"/>
          <w:sz w:val="26"/>
          <w:szCs w:val="26"/>
          <w:lang w:val="es-ES"/>
        </w:rPr>
        <w:t>que Fabio sufragó los</w:t>
      </w:r>
      <w:r w:rsidR="0042214F" w:rsidRPr="00F900D1">
        <w:rPr>
          <w:rFonts w:ascii="Arial Narrow" w:hAnsi="Arial Narrow" w:cs="Arial"/>
          <w:sz w:val="26"/>
          <w:szCs w:val="26"/>
          <w:lang w:val="es-ES"/>
        </w:rPr>
        <w:t xml:space="preserve"> gastos del hogar,</w:t>
      </w:r>
      <w:r w:rsidR="00DA47D2" w:rsidRPr="00F900D1">
        <w:rPr>
          <w:rFonts w:ascii="Arial Narrow" w:hAnsi="Arial Narrow" w:cs="Arial"/>
          <w:sz w:val="26"/>
          <w:szCs w:val="26"/>
          <w:lang w:val="es-ES"/>
        </w:rPr>
        <w:t xml:space="preserve"> pero que</w:t>
      </w:r>
      <w:r w:rsidR="007318F5" w:rsidRPr="00F900D1">
        <w:rPr>
          <w:rFonts w:ascii="Arial Narrow" w:hAnsi="Arial Narrow" w:cs="Arial"/>
          <w:sz w:val="26"/>
          <w:szCs w:val="26"/>
          <w:lang w:val="es-ES"/>
        </w:rPr>
        <w:t xml:space="preserve"> fue beneficiaria del servicio de salud </w:t>
      </w:r>
      <w:r w:rsidR="00DA47D2" w:rsidRPr="00F900D1">
        <w:rPr>
          <w:rFonts w:ascii="Arial Narrow" w:hAnsi="Arial Narrow" w:cs="Arial"/>
          <w:sz w:val="26"/>
          <w:szCs w:val="26"/>
          <w:lang w:val="es-ES"/>
        </w:rPr>
        <w:t>causante</w:t>
      </w:r>
      <w:r w:rsidR="007318F5" w:rsidRPr="00F900D1">
        <w:rPr>
          <w:rFonts w:ascii="Arial Narrow" w:hAnsi="Arial Narrow" w:cs="Arial"/>
          <w:sz w:val="26"/>
          <w:szCs w:val="26"/>
          <w:lang w:val="es-ES"/>
        </w:rPr>
        <w:t xml:space="preserve"> hasta el 2010</w:t>
      </w:r>
      <w:r w:rsidR="00DA47D2" w:rsidRPr="00F900D1">
        <w:rPr>
          <w:rFonts w:ascii="Arial Narrow" w:hAnsi="Arial Narrow" w:cs="Arial"/>
          <w:sz w:val="26"/>
          <w:szCs w:val="26"/>
          <w:lang w:val="es-ES"/>
        </w:rPr>
        <w:t>,</w:t>
      </w:r>
      <w:r w:rsidR="007318F5" w:rsidRPr="00F900D1">
        <w:rPr>
          <w:rFonts w:ascii="Arial Narrow" w:hAnsi="Arial Narrow" w:cs="Arial"/>
          <w:sz w:val="26"/>
          <w:szCs w:val="26"/>
          <w:lang w:val="es-ES"/>
        </w:rPr>
        <w:t xml:space="preserve"> porque </w:t>
      </w:r>
      <w:r w:rsidR="00DA47D2" w:rsidRPr="00F900D1">
        <w:rPr>
          <w:rFonts w:ascii="Arial Narrow" w:hAnsi="Arial Narrow" w:cs="Arial"/>
          <w:sz w:val="26"/>
          <w:szCs w:val="26"/>
          <w:lang w:val="es-ES"/>
        </w:rPr>
        <w:t>a partir de esa fecha apareció como beneficiaria</w:t>
      </w:r>
      <w:r w:rsidR="007318F5" w:rsidRPr="00F900D1">
        <w:rPr>
          <w:rFonts w:ascii="Arial Narrow" w:hAnsi="Arial Narrow" w:cs="Arial"/>
          <w:sz w:val="26"/>
          <w:szCs w:val="26"/>
          <w:lang w:val="es-ES"/>
        </w:rPr>
        <w:t xml:space="preserve"> </w:t>
      </w:r>
      <w:r w:rsidR="00DA47D2" w:rsidRPr="00F900D1">
        <w:rPr>
          <w:rFonts w:ascii="Arial Narrow" w:hAnsi="Arial Narrow" w:cs="Arial"/>
          <w:sz w:val="26"/>
          <w:szCs w:val="26"/>
          <w:lang w:val="es-ES"/>
        </w:rPr>
        <w:t>María Yolanda salgado Oviedo y los</w:t>
      </w:r>
      <w:r w:rsidR="0042214F" w:rsidRPr="00F900D1">
        <w:rPr>
          <w:rFonts w:ascii="Arial Narrow" w:hAnsi="Arial Narrow" w:cs="Arial"/>
          <w:sz w:val="26"/>
          <w:szCs w:val="26"/>
          <w:lang w:val="es-ES"/>
        </w:rPr>
        <w:t xml:space="preserve"> dos hijos de esta, posteriormente Yolanda realizó intervención excluyente en el presente proceso.</w:t>
      </w:r>
    </w:p>
    <w:p w:rsidR="00DA47D2" w:rsidRPr="00F900D1" w:rsidRDefault="00DA47D2" w:rsidP="008E0952">
      <w:pPr>
        <w:spacing w:line="312" w:lineRule="auto"/>
        <w:ind w:firstLine="851"/>
        <w:jc w:val="both"/>
        <w:rPr>
          <w:rFonts w:ascii="Arial Narrow" w:hAnsi="Arial Narrow" w:cs="Arial"/>
          <w:sz w:val="26"/>
          <w:szCs w:val="26"/>
          <w:lang w:val="es-ES"/>
        </w:rPr>
      </w:pPr>
    </w:p>
    <w:p w:rsidR="00D25EF1" w:rsidRPr="00F900D1" w:rsidRDefault="002F2BB8" w:rsidP="008E0952">
      <w:pPr>
        <w:spacing w:line="312" w:lineRule="auto"/>
        <w:ind w:firstLine="851"/>
        <w:jc w:val="both"/>
        <w:rPr>
          <w:rFonts w:ascii="Arial Narrow" w:hAnsi="Arial Narrow" w:cs="Arial"/>
          <w:sz w:val="26"/>
          <w:szCs w:val="26"/>
          <w:lang w:val="es-ES"/>
        </w:rPr>
      </w:pPr>
      <w:r w:rsidRPr="00F900D1">
        <w:rPr>
          <w:rFonts w:ascii="Arial Narrow" w:hAnsi="Arial Narrow" w:cs="Arial"/>
          <w:sz w:val="26"/>
          <w:szCs w:val="26"/>
          <w:lang w:val="es-ES"/>
        </w:rPr>
        <w:t>Con relaci</w:t>
      </w:r>
      <w:r w:rsidR="00CE498D" w:rsidRPr="00F900D1">
        <w:rPr>
          <w:rFonts w:ascii="Arial Narrow" w:hAnsi="Arial Narrow" w:cs="Arial"/>
          <w:sz w:val="26"/>
          <w:szCs w:val="26"/>
          <w:lang w:val="es-ES"/>
        </w:rPr>
        <w:t xml:space="preserve">ón a la intervención </w:t>
      </w:r>
      <w:r w:rsidRPr="00F900D1">
        <w:rPr>
          <w:rFonts w:ascii="Arial Narrow" w:hAnsi="Arial Narrow" w:cs="Arial"/>
          <w:sz w:val="26"/>
          <w:szCs w:val="26"/>
          <w:lang w:val="es-ES"/>
        </w:rPr>
        <w:t>ad-</w:t>
      </w:r>
      <w:proofErr w:type="spellStart"/>
      <w:r w:rsidRPr="00F900D1">
        <w:rPr>
          <w:rFonts w:ascii="Arial Narrow" w:hAnsi="Arial Narrow" w:cs="Arial"/>
          <w:sz w:val="26"/>
          <w:szCs w:val="26"/>
          <w:lang w:val="es-ES"/>
        </w:rPr>
        <w:t>excludendum</w:t>
      </w:r>
      <w:proofErr w:type="spellEnd"/>
      <w:r w:rsidRPr="00F900D1">
        <w:rPr>
          <w:rFonts w:ascii="Arial Narrow" w:hAnsi="Arial Narrow" w:cs="Arial"/>
          <w:sz w:val="26"/>
          <w:szCs w:val="26"/>
          <w:lang w:val="es-ES"/>
        </w:rPr>
        <w:t>,</w:t>
      </w:r>
      <w:r w:rsidR="00CE498D" w:rsidRPr="00F900D1">
        <w:rPr>
          <w:rFonts w:ascii="Arial Narrow" w:hAnsi="Arial Narrow" w:cs="Arial"/>
          <w:sz w:val="26"/>
          <w:szCs w:val="26"/>
          <w:lang w:val="es-ES"/>
        </w:rPr>
        <w:t xml:space="preserve"> </w:t>
      </w:r>
      <w:r w:rsidR="00CC07C5" w:rsidRPr="00F900D1">
        <w:rPr>
          <w:rFonts w:ascii="Arial Narrow" w:hAnsi="Arial Narrow" w:cs="Arial"/>
          <w:sz w:val="26"/>
          <w:szCs w:val="26"/>
          <w:lang w:val="es-ES"/>
        </w:rPr>
        <w:t>-</w:t>
      </w:r>
      <w:proofErr w:type="spellStart"/>
      <w:r w:rsidR="00CC07C5" w:rsidRPr="00F900D1">
        <w:rPr>
          <w:rFonts w:ascii="Arial Narrow" w:hAnsi="Arial Narrow" w:cs="Arial"/>
          <w:sz w:val="26"/>
          <w:szCs w:val="26"/>
          <w:lang w:val="es-ES"/>
        </w:rPr>
        <w:t>fls</w:t>
      </w:r>
      <w:proofErr w:type="spellEnd"/>
      <w:r w:rsidR="00CC07C5" w:rsidRPr="00F900D1">
        <w:rPr>
          <w:rFonts w:ascii="Arial Narrow" w:hAnsi="Arial Narrow" w:cs="Arial"/>
          <w:sz w:val="26"/>
          <w:szCs w:val="26"/>
          <w:lang w:val="es-ES"/>
        </w:rPr>
        <w:t xml:space="preserve"> 164 a 168-</w:t>
      </w:r>
      <w:r w:rsidR="00557937" w:rsidRPr="00F900D1">
        <w:rPr>
          <w:rFonts w:ascii="Arial Narrow" w:hAnsi="Arial Narrow" w:cs="Arial"/>
          <w:sz w:val="26"/>
          <w:szCs w:val="26"/>
          <w:lang w:val="es-ES"/>
        </w:rPr>
        <w:t>,</w:t>
      </w:r>
      <w:r w:rsidR="00CC07C5" w:rsidRPr="00F900D1">
        <w:rPr>
          <w:rFonts w:ascii="Arial Narrow" w:hAnsi="Arial Narrow" w:cs="Arial"/>
          <w:sz w:val="26"/>
          <w:szCs w:val="26"/>
          <w:lang w:val="es-ES"/>
        </w:rPr>
        <w:t xml:space="preserve"> </w:t>
      </w:r>
      <w:r w:rsidR="00D25EF1" w:rsidRPr="00F900D1">
        <w:rPr>
          <w:rFonts w:ascii="Arial Narrow" w:hAnsi="Arial Narrow" w:cs="Arial"/>
          <w:sz w:val="26"/>
          <w:szCs w:val="26"/>
          <w:lang w:val="es-ES"/>
        </w:rPr>
        <w:t>en su libelo</w:t>
      </w:r>
      <w:r w:rsidR="00A65C65" w:rsidRPr="00F900D1">
        <w:rPr>
          <w:rFonts w:ascii="Arial Narrow" w:hAnsi="Arial Narrow" w:cs="Arial"/>
          <w:sz w:val="26"/>
          <w:szCs w:val="26"/>
          <w:lang w:val="es-ES"/>
        </w:rPr>
        <w:t xml:space="preserve"> recibido por el a-quo el 27 de noviembre de 2015,</w:t>
      </w:r>
      <w:r w:rsidR="00D25EF1" w:rsidRPr="00F900D1">
        <w:rPr>
          <w:rFonts w:ascii="Arial Narrow" w:hAnsi="Arial Narrow" w:cs="Arial"/>
          <w:sz w:val="26"/>
          <w:szCs w:val="26"/>
          <w:lang w:val="es-ES"/>
        </w:rPr>
        <w:t xml:space="preserve"> </w:t>
      </w:r>
      <w:r w:rsidR="00557937" w:rsidRPr="00F900D1">
        <w:rPr>
          <w:rFonts w:ascii="Arial Narrow" w:hAnsi="Arial Narrow" w:cs="Arial"/>
          <w:sz w:val="26"/>
          <w:szCs w:val="26"/>
          <w:lang w:val="es-ES"/>
        </w:rPr>
        <w:t>relató</w:t>
      </w:r>
      <w:r w:rsidR="00CE498D" w:rsidRPr="00F900D1">
        <w:rPr>
          <w:rFonts w:ascii="Arial Narrow" w:hAnsi="Arial Narrow" w:cs="Arial"/>
          <w:sz w:val="26"/>
          <w:szCs w:val="26"/>
          <w:lang w:val="es-ES"/>
        </w:rPr>
        <w:t xml:space="preserve"> que</w:t>
      </w:r>
      <w:r w:rsidR="00D25EF1" w:rsidRPr="00F900D1">
        <w:rPr>
          <w:rFonts w:ascii="Arial Narrow" w:hAnsi="Arial Narrow" w:cs="Arial"/>
          <w:sz w:val="26"/>
          <w:szCs w:val="26"/>
          <w:lang w:val="es-ES"/>
        </w:rPr>
        <w:t>,</w:t>
      </w:r>
      <w:r w:rsidR="00CE498D" w:rsidRPr="00F900D1">
        <w:rPr>
          <w:rFonts w:ascii="Arial Narrow" w:hAnsi="Arial Narrow" w:cs="Arial"/>
          <w:sz w:val="26"/>
          <w:szCs w:val="26"/>
          <w:lang w:val="es-ES"/>
        </w:rPr>
        <w:t xml:space="preserve"> tiene un m</w:t>
      </w:r>
      <w:r w:rsidR="00CC07C5" w:rsidRPr="00F900D1">
        <w:rPr>
          <w:rFonts w:ascii="Arial Narrow" w:hAnsi="Arial Narrow" w:cs="Arial"/>
          <w:sz w:val="26"/>
          <w:szCs w:val="26"/>
          <w:lang w:val="es-ES"/>
        </w:rPr>
        <w:t>e</w:t>
      </w:r>
      <w:r w:rsidR="00CE498D" w:rsidRPr="00F900D1">
        <w:rPr>
          <w:rFonts w:ascii="Arial Narrow" w:hAnsi="Arial Narrow" w:cs="Arial"/>
          <w:sz w:val="26"/>
          <w:szCs w:val="26"/>
          <w:lang w:val="es-ES"/>
        </w:rPr>
        <w:t>jor derecho que la demandante</w:t>
      </w:r>
      <w:r w:rsidR="00D25EF1" w:rsidRPr="00F900D1">
        <w:rPr>
          <w:rFonts w:ascii="Arial Narrow" w:hAnsi="Arial Narrow" w:cs="Arial"/>
          <w:sz w:val="26"/>
          <w:szCs w:val="26"/>
          <w:lang w:val="es-ES"/>
        </w:rPr>
        <w:t>,</w:t>
      </w:r>
      <w:r w:rsidR="00CC07C5" w:rsidRPr="00F900D1">
        <w:rPr>
          <w:rFonts w:ascii="Arial Narrow" w:hAnsi="Arial Narrow" w:cs="Arial"/>
          <w:sz w:val="26"/>
          <w:szCs w:val="26"/>
          <w:lang w:val="es-ES"/>
        </w:rPr>
        <w:t xml:space="preserve"> al </w:t>
      </w:r>
      <w:r w:rsidR="00D25EF1" w:rsidRPr="00F900D1">
        <w:rPr>
          <w:rFonts w:ascii="Arial Narrow" w:hAnsi="Arial Narrow" w:cs="Arial"/>
          <w:sz w:val="26"/>
          <w:szCs w:val="26"/>
          <w:lang w:val="es-ES"/>
        </w:rPr>
        <w:t>expresar</w:t>
      </w:r>
      <w:r w:rsidR="00CC07C5" w:rsidRPr="00F900D1">
        <w:rPr>
          <w:rFonts w:ascii="Arial Narrow" w:hAnsi="Arial Narrow" w:cs="Arial"/>
          <w:sz w:val="26"/>
          <w:szCs w:val="26"/>
          <w:lang w:val="es-ES"/>
        </w:rPr>
        <w:t xml:space="preserve"> que convivi</w:t>
      </w:r>
      <w:r w:rsidR="001D7FB5" w:rsidRPr="00F900D1">
        <w:rPr>
          <w:rFonts w:ascii="Arial Narrow" w:hAnsi="Arial Narrow" w:cs="Arial"/>
          <w:sz w:val="26"/>
          <w:szCs w:val="26"/>
          <w:lang w:val="es-ES"/>
        </w:rPr>
        <w:t xml:space="preserve">ó con </w:t>
      </w:r>
      <w:r w:rsidR="00CC07C5" w:rsidRPr="00F900D1">
        <w:rPr>
          <w:rFonts w:ascii="Arial Narrow" w:hAnsi="Arial Narrow" w:cs="Arial"/>
          <w:sz w:val="26"/>
          <w:szCs w:val="26"/>
          <w:lang w:val="es-ES"/>
        </w:rPr>
        <w:t xml:space="preserve">Fabio Valencia Silva por espacio de 7 años, en forma ininterrumpida hasta </w:t>
      </w:r>
      <w:r w:rsidR="00B250A4" w:rsidRPr="00F900D1">
        <w:rPr>
          <w:rFonts w:ascii="Arial Narrow" w:hAnsi="Arial Narrow" w:cs="Arial"/>
          <w:sz w:val="26"/>
          <w:szCs w:val="26"/>
          <w:lang w:val="es-ES"/>
        </w:rPr>
        <w:t>el fallecimiento del pensionado;</w:t>
      </w:r>
      <w:r w:rsidR="00CC07C5" w:rsidRPr="00F900D1">
        <w:rPr>
          <w:rFonts w:ascii="Arial Narrow" w:hAnsi="Arial Narrow" w:cs="Arial"/>
          <w:sz w:val="26"/>
          <w:szCs w:val="26"/>
          <w:lang w:val="es-ES"/>
        </w:rPr>
        <w:t xml:space="preserve"> </w:t>
      </w:r>
      <w:r w:rsidR="001D7FB5" w:rsidRPr="00F900D1">
        <w:rPr>
          <w:rFonts w:ascii="Arial Narrow" w:hAnsi="Arial Narrow" w:cs="Arial"/>
          <w:sz w:val="26"/>
          <w:szCs w:val="26"/>
          <w:lang w:val="es-ES"/>
        </w:rPr>
        <w:t>aportado</w:t>
      </w:r>
      <w:r w:rsidR="00CC07C5" w:rsidRPr="00F900D1">
        <w:rPr>
          <w:rFonts w:ascii="Arial Narrow" w:hAnsi="Arial Narrow" w:cs="Arial"/>
          <w:sz w:val="26"/>
          <w:szCs w:val="26"/>
          <w:lang w:val="es-ES"/>
        </w:rPr>
        <w:t xml:space="preserve"> declaraciones de </w:t>
      </w:r>
      <w:r w:rsidR="001D7FB5" w:rsidRPr="00F900D1">
        <w:rPr>
          <w:rFonts w:ascii="Arial Narrow" w:hAnsi="Arial Narrow" w:cs="Arial"/>
          <w:sz w:val="26"/>
          <w:szCs w:val="26"/>
          <w:lang w:val="es-ES"/>
        </w:rPr>
        <w:t>convivencia</w:t>
      </w:r>
      <w:r w:rsidR="00CC07C5" w:rsidRPr="00F900D1">
        <w:rPr>
          <w:rFonts w:ascii="Arial Narrow" w:hAnsi="Arial Narrow" w:cs="Arial"/>
          <w:sz w:val="26"/>
          <w:szCs w:val="26"/>
          <w:lang w:val="es-ES"/>
        </w:rPr>
        <w:t xml:space="preserve"> y </w:t>
      </w:r>
      <w:r w:rsidR="001D7FB5" w:rsidRPr="00F900D1">
        <w:rPr>
          <w:rFonts w:ascii="Arial Narrow" w:hAnsi="Arial Narrow" w:cs="Arial"/>
          <w:sz w:val="26"/>
          <w:szCs w:val="26"/>
          <w:lang w:val="es-ES"/>
        </w:rPr>
        <w:t>afiliación</w:t>
      </w:r>
      <w:r w:rsidR="00CC07C5" w:rsidRPr="00F900D1">
        <w:rPr>
          <w:rFonts w:ascii="Arial Narrow" w:hAnsi="Arial Narrow" w:cs="Arial"/>
          <w:sz w:val="26"/>
          <w:szCs w:val="26"/>
          <w:lang w:val="es-ES"/>
        </w:rPr>
        <w:t xml:space="preserve"> al sistema de seguridad social e</w:t>
      </w:r>
      <w:r w:rsidR="00B250A4" w:rsidRPr="00F900D1">
        <w:rPr>
          <w:rFonts w:ascii="Arial Narrow" w:hAnsi="Arial Narrow" w:cs="Arial"/>
          <w:sz w:val="26"/>
          <w:szCs w:val="26"/>
          <w:lang w:val="es-ES"/>
        </w:rPr>
        <w:t>n salud de ella y sus dos hijos</w:t>
      </w:r>
      <w:r w:rsidR="00A65C65" w:rsidRPr="00F900D1">
        <w:rPr>
          <w:rFonts w:ascii="Arial Narrow" w:hAnsi="Arial Narrow" w:cs="Arial"/>
          <w:sz w:val="26"/>
          <w:szCs w:val="26"/>
          <w:lang w:val="es-ES"/>
        </w:rPr>
        <w:t xml:space="preserve"> como beneficiarios del pensionado</w:t>
      </w:r>
      <w:r w:rsidR="00B250A4" w:rsidRPr="00F900D1">
        <w:rPr>
          <w:rFonts w:ascii="Arial Narrow" w:hAnsi="Arial Narrow" w:cs="Arial"/>
          <w:sz w:val="26"/>
          <w:szCs w:val="26"/>
          <w:lang w:val="es-ES"/>
        </w:rPr>
        <w:t>;</w:t>
      </w:r>
      <w:r w:rsidR="00CC07C5" w:rsidRPr="00F900D1">
        <w:rPr>
          <w:rFonts w:ascii="Arial Narrow" w:hAnsi="Arial Narrow" w:cs="Arial"/>
          <w:sz w:val="26"/>
          <w:szCs w:val="26"/>
          <w:lang w:val="es-ES"/>
        </w:rPr>
        <w:t xml:space="preserve"> </w:t>
      </w:r>
      <w:r w:rsidR="001D7FB5" w:rsidRPr="00F900D1">
        <w:rPr>
          <w:rFonts w:ascii="Arial Narrow" w:hAnsi="Arial Narrow" w:cs="Arial"/>
          <w:sz w:val="26"/>
          <w:szCs w:val="26"/>
          <w:lang w:val="es-ES"/>
        </w:rPr>
        <w:t xml:space="preserve">situación que pone en duda la </w:t>
      </w:r>
      <w:r w:rsidR="00000617" w:rsidRPr="00F900D1">
        <w:rPr>
          <w:rFonts w:ascii="Arial Narrow" w:hAnsi="Arial Narrow" w:cs="Arial"/>
          <w:sz w:val="26"/>
          <w:szCs w:val="26"/>
          <w:lang w:val="es-ES"/>
        </w:rPr>
        <w:t>sala al estudiar la</w:t>
      </w:r>
      <w:r w:rsidR="00B250A4" w:rsidRPr="00F900D1">
        <w:rPr>
          <w:rFonts w:ascii="Arial Narrow" w:hAnsi="Arial Narrow" w:cs="Arial"/>
          <w:sz w:val="26"/>
          <w:szCs w:val="26"/>
          <w:lang w:val="es-ES"/>
        </w:rPr>
        <w:t xml:space="preserve"> las diferentes declaraciones extra juicio</w:t>
      </w:r>
      <w:r w:rsidR="00000617" w:rsidRPr="00F900D1">
        <w:rPr>
          <w:rFonts w:ascii="Arial Narrow" w:hAnsi="Arial Narrow" w:cs="Arial"/>
          <w:sz w:val="26"/>
          <w:szCs w:val="26"/>
          <w:lang w:val="es-ES"/>
        </w:rPr>
        <w:t xml:space="preserve">, en especial la realizada el día </w:t>
      </w:r>
      <w:r w:rsidR="00B250A4" w:rsidRPr="00F900D1">
        <w:rPr>
          <w:rFonts w:ascii="Arial Narrow" w:hAnsi="Arial Narrow" w:cs="Arial"/>
          <w:sz w:val="26"/>
          <w:szCs w:val="26"/>
          <w:lang w:val="es-ES"/>
        </w:rPr>
        <w:t>26 de agosto de 2011</w:t>
      </w:r>
      <w:r w:rsidR="00D25EF1" w:rsidRPr="00F900D1">
        <w:rPr>
          <w:rFonts w:ascii="Arial Narrow" w:hAnsi="Arial Narrow" w:cs="Arial"/>
          <w:sz w:val="26"/>
          <w:szCs w:val="26"/>
          <w:lang w:val="es-ES"/>
        </w:rPr>
        <w:t xml:space="preserve"> –</w:t>
      </w:r>
      <w:proofErr w:type="spellStart"/>
      <w:r w:rsidR="00D25EF1" w:rsidRPr="00F900D1">
        <w:rPr>
          <w:rFonts w:ascii="Arial Narrow" w:hAnsi="Arial Narrow" w:cs="Arial"/>
          <w:sz w:val="26"/>
          <w:szCs w:val="26"/>
          <w:lang w:val="es-ES"/>
        </w:rPr>
        <w:t>fl</w:t>
      </w:r>
      <w:proofErr w:type="spellEnd"/>
      <w:r w:rsidR="00D25EF1" w:rsidRPr="00F900D1">
        <w:rPr>
          <w:rFonts w:ascii="Arial Narrow" w:hAnsi="Arial Narrow" w:cs="Arial"/>
          <w:sz w:val="26"/>
          <w:szCs w:val="26"/>
          <w:lang w:val="es-ES"/>
        </w:rPr>
        <w:t xml:space="preserve"> 170-</w:t>
      </w:r>
      <w:r w:rsidR="00B250A4" w:rsidRPr="00F900D1">
        <w:rPr>
          <w:rFonts w:ascii="Arial Narrow" w:hAnsi="Arial Narrow" w:cs="Arial"/>
          <w:sz w:val="26"/>
          <w:szCs w:val="26"/>
          <w:lang w:val="es-ES"/>
        </w:rPr>
        <w:t xml:space="preserve">en la Notaria Quinta del Armenia, </w:t>
      </w:r>
      <w:r w:rsidR="00D25EF1" w:rsidRPr="00F900D1">
        <w:rPr>
          <w:rFonts w:ascii="Arial Narrow" w:hAnsi="Arial Narrow" w:cs="Arial"/>
          <w:sz w:val="26"/>
          <w:szCs w:val="26"/>
          <w:lang w:val="es-ES"/>
        </w:rPr>
        <w:t>Quindío,</w:t>
      </w:r>
      <w:r w:rsidR="00A65C65" w:rsidRPr="00F900D1">
        <w:rPr>
          <w:rFonts w:ascii="Arial Narrow" w:hAnsi="Arial Narrow" w:cs="Arial"/>
          <w:sz w:val="26"/>
          <w:szCs w:val="26"/>
          <w:lang w:val="es-ES"/>
        </w:rPr>
        <w:t xml:space="preserve"> por el causante</w:t>
      </w:r>
      <w:r w:rsidR="00B250A4" w:rsidRPr="00F900D1">
        <w:rPr>
          <w:rFonts w:ascii="Arial Narrow" w:hAnsi="Arial Narrow" w:cs="Arial"/>
          <w:sz w:val="26"/>
          <w:szCs w:val="26"/>
          <w:lang w:val="es-ES"/>
        </w:rPr>
        <w:t xml:space="preserve"> y María Yolanda Salgado Oviedo</w:t>
      </w:r>
      <w:r w:rsidR="00CE498D" w:rsidRPr="00F900D1">
        <w:rPr>
          <w:rFonts w:ascii="Arial Narrow" w:hAnsi="Arial Narrow" w:cs="Arial"/>
          <w:sz w:val="26"/>
          <w:szCs w:val="26"/>
          <w:lang w:val="es-ES"/>
        </w:rPr>
        <w:t xml:space="preserve">, </w:t>
      </w:r>
      <w:r w:rsidR="00B250A4" w:rsidRPr="00F900D1">
        <w:rPr>
          <w:rFonts w:ascii="Arial Narrow" w:hAnsi="Arial Narrow" w:cs="Arial"/>
          <w:sz w:val="26"/>
          <w:szCs w:val="26"/>
          <w:lang w:val="es-ES"/>
        </w:rPr>
        <w:t>quienes declararon que</w:t>
      </w:r>
      <w:r w:rsidR="00D25EF1" w:rsidRPr="00F900D1">
        <w:rPr>
          <w:rFonts w:ascii="Arial Narrow" w:hAnsi="Arial Narrow" w:cs="Arial"/>
          <w:sz w:val="26"/>
          <w:szCs w:val="26"/>
          <w:lang w:val="es-ES"/>
        </w:rPr>
        <w:t xml:space="preserve"> desde hace seis meses viven en unión libre, compartiendo el mismo techo, lecho y mesa de manera singular y permanente.</w:t>
      </w:r>
    </w:p>
    <w:p w:rsidR="0065752A" w:rsidRPr="00F900D1" w:rsidRDefault="0065752A" w:rsidP="008E0952">
      <w:pPr>
        <w:spacing w:line="312" w:lineRule="auto"/>
        <w:ind w:firstLine="851"/>
        <w:jc w:val="both"/>
        <w:rPr>
          <w:rFonts w:ascii="Arial Narrow" w:hAnsi="Arial Narrow" w:cs="Arial"/>
          <w:sz w:val="26"/>
          <w:szCs w:val="26"/>
          <w:lang w:val="es-ES"/>
        </w:rPr>
      </w:pPr>
    </w:p>
    <w:p w:rsidR="0065752A" w:rsidRPr="008E0952" w:rsidRDefault="0065752A" w:rsidP="008E0952">
      <w:pPr>
        <w:spacing w:line="312" w:lineRule="auto"/>
        <w:ind w:firstLine="851"/>
        <w:jc w:val="both"/>
        <w:rPr>
          <w:rFonts w:ascii="Arial Narrow" w:hAnsi="Arial Narrow" w:cs="Arial"/>
          <w:sz w:val="26"/>
          <w:szCs w:val="26"/>
          <w:lang w:val="es-ES"/>
        </w:rPr>
      </w:pPr>
      <w:r w:rsidRPr="008E0952">
        <w:rPr>
          <w:rFonts w:ascii="Arial Narrow" w:hAnsi="Arial Narrow" w:cs="Arial"/>
          <w:sz w:val="26"/>
          <w:szCs w:val="26"/>
          <w:lang w:val="es-ES"/>
        </w:rPr>
        <w:t xml:space="preserve">De </w:t>
      </w:r>
      <w:r w:rsidR="00680D7B" w:rsidRPr="008E0952">
        <w:rPr>
          <w:rFonts w:ascii="Arial Narrow" w:hAnsi="Arial Narrow" w:cs="Arial"/>
          <w:sz w:val="26"/>
          <w:szCs w:val="26"/>
          <w:lang w:val="es-ES"/>
        </w:rPr>
        <w:t>la prueba testimonial recaudada</w:t>
      </w:r>
      <w:r w:rsidRPr="008E0952">
        <w:rPr>
          <w:rFonts w:ascii="Arial Narrow" w:hAnsi="Arial Narrow" w:cs="Arial"/>
          <w:sz w:val="26"/>
          <w:szCs w:val="26"/>
          <w:lang w:val="es-ES"/>
        </w:rPr>
        <w:t xml:space="preserve">, llama la atención </w:t>
      </w:r>
      <w:r w:rsidR="00AF7D43" w:rsidRPr="008E0952">
        <w:rPr>
          <w:rFonts w:ascii="Arial Narrow" w:hAnsi="Arial Narrow" w:cs="Arial"/>
          <w:sz w:val="26"/>
          <w:szCs w:val="26"/>
          <w:lang w:val="es-ES"/>
        </w:rPr>
        <w:t>la que se practicó</w:t>
      </w:r>
      <w:r w:rsidRPr="008E0952">
        <w:rPr>
          <w:rFonts w:ascii="Arial Narrow" w:hAnsi="Arial Narrow" w:cs="Arial"/>
          <w:sz w:val="26"/>
          <w:szCs w:val="26"/>
          <w:lang w:val="es-ES"/>
        </w:rPr>
        <w:t xml:space="preserve"> a </w:t>
      </w:r>
      <w:r w:rsidR="00680D7B" w:rsidRPr="008E0952">
        <w:rPr>
          <w:rFonts w:ascii="Arial Narrow" w:hAnsi="Arial Narrow" w:cs="Arial"/>
          <w:sz w:val="26"/>
          <w:szCs w:val="26"/>
          <w:lang w:val="es-ES"/>
        </w:rPr>
        <w:t xml:space="preserve">Luz Adriana Mosquera </w:t>
      </w:r>
      <w:proofErr w:type="spellStart"/>
      <w:r w:rsidR="00680D7B" w:rsidRPr="008E0952">
        <w:rPr>
          <w:rFonts w:ascii="Arial Narrow" w:hAnsi="Arial Narrow" w:cs="Arial"/>
          <w:sz w:val="26"/>
          <w:szCs w:val="26"/>
          <w:lang w:val="es-ES"/>
        </w:rPr>
        <w:t>Canizales</w:t>
      </w:r>
      <w:proofErr w:type="spellEnd"/>
      <w:r w:rsidR="00680D7B" w:rsidRPr="008E0952">
        <w:rPr>
          <w:rFonts w:ascii="Arial Narrow" w:hAnsi="Arial Narrow" w:cs="Arial"/>
          <w:sz w:val="26"/>
          <w:szCs w:val="26"/>
          <w:lang w:val="es-ES"/>
        </w:rPr>
        <w:t xml:space="preserve">, quien manifestó </w:t>
      </w:r>
      <w:r w:rsidR="004270CC" w:rsidRPr="008E0952">
        <w:rPr>
          <w:rFonts w:ascii="Arial Narrow" w:hAnsi="Arial Narrow" w:cs="Arial"/>
          <w:sz w:val="26"/>
          <w:szCs w:val="26"/>
          <w:lang w:val="es-ES"/>
        </w:rPr>
        <w:t>que</w:t>
      </w:r>
      <w:r w:rsidR="007A675D" w:rsidRPr="008E0952">
        <w:rPr>
          <w:rFonts w:ascii="Arial Narrow" w:hAnsi="Arial Narrow" w:cs="Arial"/>
          <w:sz w:val="26"/>
          <w:szCs w:val="26"/>
          <w:lang w:val="es-ES"/>
        </w:rPr>
        <w:t>,</w:t>
      </w:r>
      <w:r w:rsidR="004270CC" w:rsidRPr="008E0952">
        <w:rPr>
          <w:rFonts w:ascii="Arial Narrow" w:hAnsi="Arial Narrow" w:cs="Arial"/>
          <w:sz w:val="26"/>
          <w:szCs w:val="26"/>
          <w:lang w:val="es-ES"/>
        </w:rPr>
        <w:t xml:space="preserve"> conoció a Fabio Valencia Silva, puesto que</w:t>
      </w:r>
      <w:r w:rsidR="003B6F50" w:rsidRPr="008E0952">
        <w:rPr>
          <w:rFonts w:ascii="Arial Narrow" w:hAnsi="Arial Narrow" w:cs="Arial"/>
          <w:sz w:val="26"/>
          <w:szCs w:val="26"/>
          <w:lang w:val="es-ES"/>
        </w:rPr>
        <w:t>,</w:t>
      </w:r>
      <w:r w:rsidR="004270CC" w:rsidRPr="008E0952">
        <w:rPr>
          <w:rFonts w:ascii="Arial Narrow" w:hAnsi="Arial Narrow" w:cs="Arial"/>
          <w:sz w:val="26"/>
          <w:szCs w:val="26"/>
          <w:lang w:val="es-ES"/>
        </w:rPr>
        <w:t xml:space="preserve"> eran vecinos de toda la vida en barrio </w:t>
      </w:r>
      <w:proofErr w:type="spellStart"/>
      <w:r w:rsidR="004270CC" w:rsidRPr="008E0952">
        <w:rPr>
          <w:rFonts w:ascii="Arial Narrow" w:hAnsi="Arial Narrow" w:cs="Arial"/>
          <w:sz w:val="26"/>
          <w:szCs w:val="26"/>
          <w:lang w:val="es-ES"/>
        </w:rPr>
        <w:t>Quindos</w:t>
      </w:r>
      <w:proofErr w:type="spellEnd"/>
      <w:r w:rsidR="004270CC" w:rsidRPr="008E0952">
        <w:rPr>
          <w:rFonts w:ascii="Arial Narrow" w:hAnsi="Arial Narrow" w:cs="Arial"/>
          <w:sz w:val="26"/>
          <w:szCs w:val="26"/>
          <w:lang w:val="es-ES"/>
        </w:rPr>
        <w:t xml:space="preserve">, en el municipio de Armenia, </w:t>
      </w:r>
      <w:r w:rsidR="003B6F50" w:rsidRPr="008E0952">
        <w:rPr>
          <w:rFonts w:ascii="Arial Narrow" w:hAnsi="Arial Narrow" w:cs="Arial"/>
          <w:sz w:val="26"/>
          <w:szCs w:val="26"/>
          <w:lang w:val="es-ES"/>
        </w:rPr>
        <w:t>y que conoció a Blanca Ro</w:t>
      </w:r>
      <w:r w:rsidR="007A675D" w:rsidRPr="008E0952">
        <w:rPr>
          <w:rFonts w:ascii="Arial Narrow" w:hAnsi="Arial Narrow" w:cs="Arial"/>
          <w:sz w:val="26"/>
          <w:szCs w:val="26"/>
          <w:lang w:val="es-ES"/>
        </w:rPr>
        <w:t>sa porque Fabio</w:t>
      </w:r>
      <w:r w:rsidR="003B6F50" w:rsidRPr="008E0952">
        <w:rPr>
          <w:rFonts w:ascii="Arial Narrow" w:hAnsi="Arial Narrow" w:cs="Arial"/>
          <w:sz w:val="26"/>
          <w:szCs w:val="26"/>
          <w:lang w:val="es-ES"/>
        </w:rPr>
        <w:t xml:space="preserve"> la presentó como su compañera</w:t>
      </w:r>
      <w:r w:rsidR="007A675D" w:rsidRPr="008E0952">
        <w:rPr>
          <w:rFonts w:ascii="Arial Narrow" w:hAnsi="Arial Narrow" w:cs="Arial"/>
          <w:sz w:val="26"/>
          <w:szCs w:val="26"/>
          <w:lang w:val="es-ES"/>
        </w:rPr>
        <w:t>;</w:t>
      </w:r>
      <w:r w:rsidR="003B6F50" w:rsidRPr="008E0952">
        <w:rPr>
          <w:rFonts w:ascii="Arial Narrow" w:hAnsi="Arial Narrow" w:cs="Arial"/>
          <w:sz w:val="26"/>
          <w:szCs w:val="26"/>
          <w:lang w:val="es-ES"/>
        </w:rPr>
        <w:t xml:space="preserve"> ellos de allí se fueron a vivir al Barrio las Veraneras en Armenia</w:t>
      </w:r>
      <w:r w:rsidR="009C0C6F" w:rsidRPr="008E0952">
        <w:rPr>
          <w:rFonts w:ascii="Arial Narrow" w:hAnsi="Arial Narrow" w:cs="Arial"/>
          <w:sz w:val="26"/>
          <w:szCs w:val="26"/>
          <w:lang w:val="es-ES"/>
        </w:rPr>
        <w:t xml:space="preserve">, tres cuadras más </w:t>
      </w:r>
      <w:r w:rsidR="00C223E6" w:rsidRPr="008E0952">
        <w:rPr>
          <w:rFonts w:ascii="Arial Narrow" w:hAnsi="Arial Narrow" w:cs="Arial"/>
          <w:sz w:val="26"/>
          <w:szCs w:val="26"/>
          <w:lang w:val="es-ES"/>
        </w:rPr>
        <w:t>a</w:t>
      </w:r>
      <w:r w:rsidR="009C0C6F" w:rsidRPr="008E0952">
        <w:rPr>
          <w:rFonts w:ascii="Arial Narrow" w:hAnsi="Arial Narrow" w:cs="Arial"/>
          <w:sz w:val="26"/>
          <w:szCs w:val="26"/>
          <w:lang w:val="es-ES"/>
        </w:rPr>
        <w:t>bajo de su residencia</w:t>
      </w:r>
      <w:r w:rsidR="007A675D" w:rsidRPr="008E0952">
        <w:rPr>
          <w:rFonts w:ascii="Arial Narrow" w:hAnsi="Arial Narrow" w:cs="Arial"/>
          <w:sz w:val="26"/>
          <w:szCs w:val="26"/>
          <w:lang w:val="es-ES"/>
        </w:rPr>
        <w:t>; revela</w:t>
      </w:r>
      <w:r w:rsidR="003B6F50" w:rsidRPr="008E0952">
        <w:rPr>
          <w:rFonts w:ascii="Arial Narrow" w:hAnsi="Arial Narrow" w:cs="Arial"/>
          <w:sz w:val="26"/>
          <w:szCs w:val="26"/>
          <w:lang w:val="es-ES"/>
        </w:rPr>
        <w:t xml:space="preserve"> </w:t>
      </w:r>
      <w:r w:rsidR="00680D7B" w:rsidRPr="008E0952">
        <w:rPr>
          <w:rFonts w:ascii="Arial Narrow" w:hAnsi="Arial Narrow" w:cs="Arial"/>
          <w:sz w:val="26"/>
          <w:szCs w:val="26"/>
          <w:lang w:val="es-ES"/>
        </w:rPr>
        <w:t>conocer a Yolanda Salgado Oviedo</w:t>
      </w:r>
      <w:r w:rsidR="006A0A22" w:rsidRPr="008E0952">
        <w:rPr>
          <w:rFonts w:ascii="Arial Narrow" w:hAnsi="Arial Narrow" w:cs="Arial"/>
          <w:sz w:val="26"/>
          <w:szCs w:val="26"/>
          <w:lang w:val="es-ES"/>
        </w:rPr>
        <w:t>,</w:t>
      </w:r>
      <w:r w:rsidR="00680D7B" w:rsidRPr="008E0952">
        <w:rPr>
          <w:rFonts w:ascii="Arial Narrow" w:hAnsi="Arial Narrow" w:cs="Arial"/>
          <w:sz w:val="26"/>
          <w:szCs w:val="26"/>
          <w:lang w:val="es-ES"/>
        </w:rPr>
        <w:t xml:space="preserve"> puesto que</w:t>
      </w:r>
      <w:r w:rsidR="006A0A22" w:rsidRPr="008E0952">
        <w:rPr>
          <w:rFonts w:ascii="Arial Narrow" w:hAnsi="Arial Narrow" w:cs="Arial"/>
          <w:sz w:val="26"/>
          <w:szCs w:val="26"/>
          <w:lang w:val="es-ES"/>
        </w:rPr>
        <w:t xml:space="preserve">, son vecinas del </w:t>
      </w:r>
      <w:r w:rsidR="00680D7B" w:rsidRPr="008E0952">
        <w:rPr>
          <w:rFonts w:ascii="Arial Narrow" w:hAnsi="Arial Narrow" w:cs="Arial"/>
          <w:sz w:val="26"/>
          <w:szCs w:val="26"/>
          <w:lang w:val="es-ES"/>
        </w:rPr>
        <w:t>sector donde habita, y más interesante aún</w:t>
      </w:r>
      <w:r w:rsidR="00732840" w:rsidRPr="008E0952">
        <w:rPr>
          <w:rFonts w:ascii="Arial Narrow" w:hAnsi="Arial Narrow" w:cs="Arial"/>
          <w:sz w:val="26"/>
          <w:szCs w:val="26"/>
          <w:lang w:val="es-ES"/>
        </w:rPr>
        <w:t>, cuan</w:t>
      </w:r>
      <w:r w:rsidR="00680D7B" w:rsidRPr="008E0952">
        <w:rPr>
          <w:rFonts w:ascii="Arial Narrow" w:hAnsi="Arial Narrow" w:cs="Arial"/>
          <w:sz w:val="26"/>
          <w:szCs w:val="26"/>
          <w:lang w:val="es-ES"/>
        </w:rPr>
        <w:t>do refiere qu</w:t>
      </w:r>
      <w:r w:rsidR="00C223E6" w:rsidRPr="008E0952">
        <w:rPr>
          <w:rFonts w:ascii="Arial Narrow" w:hAnsi="Arial Narrow" w:cs="Arial"/>
          <w:sz w:val="26"/>
          <w:szCs w:val="26"/>
          <w:lang w:val="es-ES"/>
        </w:rPr>
        <w:t>e Yolanda viv</w:t>
      </w:r>
      <w:r w:rsidR="00207514" w:rsidRPr="008E0952">
        <w:rPr>
          <w:rFonts w:ascii="Arial Narrow" w:hAnsi="Arial Narrow" w:cs="Arial"/>
          <w:sz w:val="26"/>
          <w:szCs w:val="26"/>
          <w:lang w:val="es-ES"/>
        </w:rPr>
        <w:t>e con otra persona</w:t>
      </w:r>
      <w:r w:rsidR="00F433E0" w:rsidRPr="008E0952">
        <w:rPr>
          <w:rFonts w:ascii="Arial Narrow" w:hAnsi="Arial Narrow" w:cs="Arial"/>
          <w:sz w:val="26"/>
          <w:szCs w:val="26"/>
          <w:lang w:val="es-ES"/>
        </w:rPr>
        <w:t xml:space="preserve"> con la que lleva una relación de más de diez </w:t>
      </w:r>
      <w:r w:rsidR="00F433E0" w:rsidRPr="008E0952">
        <w:rPr>
          <w:rFonts w:ascii="Arial Narrow" w:hAnsi="Arial Narrow" w:cs="Arial"/>
          <w:sz w:val="26"/>
          <w:szCs w:val="26"/>
          <w:lang w:val="es-ES"/>
        </w:rPr>
        <w:lastRenderedPageBreak/>
        <w:t xml:space="preserve">años junto </w:t>
      </w:r>
      <w:r w:rsidR="00207514" w:rsidRPr="008E0952">
        <w:rPr>
          <w:rFonts w:ascii="Arial Narrow" w:hAnsi="Arial Narrow" w:cs="Arial"/>
          <w:sz w:val="26"/>
          <w:szCs w:val="26"/>
          <w:lang w:val="es-ES"/>
        </w:rPr>
        <w:t xml:space="preserve">sus </w:t>
      </w:r>
      <w:r w:rsidR="00F433E0" w:rsidRPr="008E0952">
        <w:rPr>
          <w:rFonts w:ascii="Arial Narrow" w:hAnsi="Arial Narrow" w:cs="Arial"/>
          <w:sz w:val="26"/>
          <w:szCs w:val="26"/>
          <w:lang w:val="es-ES"/>
        </w:rPr>
        <w:t>dos hijo</w:t>
      </w:r>
      <w:r w:rsidR="00680D7B" w:rsidRPr="008E0952">
        <w:rPr>
          <w:rFonts w:ascii="Arial Narrow" w:hAnsi="Arial Narrow" w:cs="Arial"/>
          <w:sz w:val="26"/>
          <w:szCs w:val="26"/>
          <w:lang w:val="es-ES"/>
        </w:rPr>
        <w:t xml:space="preserve">s, </w:t>
      </w:r>
      <w:r w:rsidR="00732840" w:rsidRPr="008E0952">
        <w:rPr>
          <w:rFonts w:ascii="Arial Narrow" w:hAnsi="Arial Narrow" w:cs="Arial"/>
          <w:sz w:val="26"/>
          <w:szCs w:val="26"/>
          <w:lang w:val="es-ES"/>
        </w:rPr>
        <w:t>y</w:t>
      </w:r>
      <w:r w:rsidR="00207514" w:rsidRPr="008E0952">
        <w:rPr>
          <w:rFonts w:ascii="Arial Narrow" w:hAnsi="Arial Narrow" w:cs="Arial"/>
          <w:sz w:val="26"/>
          <w:szCs w:val="26"/>
          <w:lang w:val="es-ES"/>
        </w:rPr>
        <w:t xml:space="preserve"> que nunca se dio cuenta que entre </w:t>
      </w:r>
      <w:r w:rsidR="00AF7D43" w:rsidRPr="008E0952">
        <w:rPr>
          <w:rFonts w:ascii="Arial Narrow" w:hAnsi="Arial Narrow" w:cs="Arial"/>
          <w:sz w:val="26"/>
          <w:szCs w:val="26"/>
          <w:lang w:val="es-ES"/>
        </w:rPr>
        <w:t xml:space="preserve">ella y Fabio existiera </w:t>
      </w:r>
      <w:r w:rsidR="00207514" w:rsidRPr="008E0952">
        <w:rPr>
          <w:rFonts w:ascii="Arial Narrow" w:hAnsi="Arial Narrow" w:cs="Arial"/>
          <w:sz w:val="26"/>
          <w:szCs w:val="26"/>
          <w:lang w:val="es-ES"/>
        </w:rPr>
        <w:t xml:space="preserve">una relación sentimental, </w:t>
      </w:r>
      <w:r w:rsidR="005F77D5" w:rsidRPr="008E0952">
        <w:rPr>
          <w:rFonts w:ascii="Arial Narrow" w:hAnsi="Arial Narrow" w:cs="Arial"/>
          <w:sz w:val="26"/>
          <w:szCs w:val="26"/>
          <w:lang w:val="es-ES"/>
        </w:rPr>
        <w:t>enfatiza</w:t>
      </w:r>
      <w:r w:rsidR="00222C32" w:rsidRPr="008E0952">
        <w:rPr>
          <w:rFonts w:ascii="Arial Narrow" w:hAnsi="Arial Narrow" w:cs="Arial"/>
          <w:sz w:val="26"/>
          <w:szCs w:val="26"/>
          <w:lang w:val="es-ES"/>
        </w:rPr>
        <w:t xml:space="preserve"> que</w:t>
      </w:r>
      <w:r w:rsidR="005F77D5" w:rsidRPr="008E0952">
        <w:rPr>
          <w:rFonts w:ascii="Arial Narrow" w:hAnsi="Arial Narrow" w:cs="Arial"/>
          <w:sz w:val="26"/>
          <w:szCs w:val="26"/>
          <w:lang w:val="es-ES"/>
        </w:rPr>
        <w:t xml:space="preserve"> </w:t>
      </w:r>
      <w:r w:rsidR="00207514" w:rsidRPr="008E0952">
        <w:rPr>
          <w:rFonts w:ascii="Arial Narrow" w:hAnsi="Arial Narrow" w:cs="Arial"/>
          <w:sz w:val="26"/>
          <w:szCs w:val="26"/>
          <w:lang w:val="es-ES"/>
        </w:rPr>
        <w:t>nunca los vio juntos</w:t>
      </w:r>
      <w:r w:rsidR="005F77D5" w:rsidRPr="008E0952">
        <w:rPr>
          <w:rFonts w:ascii="Arial Narrow" w:hAnsi="Arial Narrow" w:cs="Arial"/>
          <w:sz w:val="26"/>
          <w:szCs w:val="26"/>
          <w:lang w:val="es-ES"/>
        </w:rPr>
        <w:t xml:space="preserve"> porque Yolanda tiene su compañero</w:t>
      </w:r>
      <w:r w:rsidR="00222C32" w:rsidRPr="008E0952">
        <w:rPr>
          <w:rFonts w:ascii="Arial Narrow" w:hAnsi="Arial Narrow" w:cs="Arial"/>
          <w:sz w:val="26"/>
          <w:szCs w:val="26"/>
          <w:lang w:val="es-ES"/>
        </w:rPr>
        <w:t xml:space="preserve">, con quien </w:t>
      </w:r>
      <w:r w:rsidR="005F77D5" w:rsidRPr="008E0952">
        <w:rPr>
          <w:rFonts w:ascii="Arial Narrow" w:hAnsi="Arial Narrow" w:cs="Arial"/>
          <w:sz w:val="26"/>
          <w:szCs w:val="26"/>
          <w:lang w:val="es-ES"/>
        </w:rPr>
        <w:t>en la actualidad</w:t>
      </w:r>
      <w:r w:rsidR="00251FE0" w:rsidRPr="008E0952">
        <w:rPr>
          <w:rFonts w:ascii="Arial Narrow" w:hAnsi="Arial Narrow" w:cs="Arial"/>
          <w:sz w:val="26"/>
          <w:szCs w:val="26"/>
          <w:lang w:val="es-ES"/>
        </w:rPr>
        <w:t xml:space="preserve"> aun sostiene una relación</w:t>
      </w:r>
      <w:r w:rsidR="000D4897" w:rsidRPr="008E0952">
        <w:rPr>
          <w:rFonts w:ascii="Arial Narrow" w:hAnsi="Arial Narrow" w:cs="Arial"/>
          <w:sz w:val="26"/>
          <w:szCs w:val="26"/>
          <w:lang w:val="es-ES"/>
        </w:rPr>
        <w:t>;</w:t>
      </w:r>
      <w:r w:rsidR="005F77D5" w:rsidRPr="008E0952">
        <w:rPr>
          <w:rFonts w:ascii="Arial Narrow" w:hAnsi="Arial Narrow" w:cs="Arial"/>
          <w:sz w:val="26"/>
          <w:szCs w:val="26"/>
          <w:lang w:val="es-ES"/>
        </w:rPr>
        <w:t xml:space="preserve"> </w:t>
      </w:r>
      <w:r w:rsidR="000D4897" w:rsidRPr="008E0952">
        <w:rPr>
          <w:rFonts w:ascii="Arial Narrow" w:hAnsi="Arial Narrow" w:cs="Arial"/>
          <w:sz w:val="26"/>
          <w:szCs w:val="26"/>
          <w:lang w:val="es-ES"/>
        </w:rPr>
        <w:t>expresa</w:t>
      </w:r>
      <w:r w:rsidR="005F77D5" w:rsidRPr="008E0952">
        <w:rPr>
          <w:rFonts w:ascii="Arial Narrow" w:hAnsi="Arial Narrow" w:cs="Arial"/>
          <w:sz w:val="26"/>
          <w:szCs w:val="26"/>
          <w:lang w:val="es-ES"/>
        </w:rPr>
        <w:t xml:space="preserve"> </w:t>
      </w:r>
      <w:r w:rsidR="000D4897" w:rsidRPr="008E0952">
        <w:rPr>
          <w:rFonts w:ascii="Arial Narrow" w:hAnsi="Arial Narrow" w:cs="Arial"/>
          <w:sz w:val="26"/>
          <w:szCs w:val="26"/>
          <w:lang w:val="es-ES"/>
        </w:rPr>
        <w:t>que un vecino de nombre Arles le comentó a ella que Fanny y Mar</w:t>
      </w:r>
      <w:r w:rsidR="007A675D" w:rsidRPr="008E0952">
        <w:rPr>
          <w:rFonts w:ascii="Arial Narrow" w:hAnsi="Arial Narrow" w:cs="Arial"/>
          <w:sz w:val="26"/>
          <w:szCs w:val="26"/>
          <w:lang w:val="es-ES"/>
        </w:rPr>
        <w:t xml:space="preserve">ía </w:t>
      </w:r>
      <w:r w:rsidR="000D4897" w:rsidRPr="008E0952">
        <w:rPr>
          <w:rFonts w:ascii="Arial Narrow" w:hAnsi="Arial Narrow" w:cs="Arial"/>
          <w:sz w:val="26"/>
          <w:szCs w:val="26"/>
          <w:lang w:val="es-ES"/>
        </w:rPr>
        <w:t xml:space="preserve">Yolanda habían hecho un papel donde Fabio le dejaba la pensión a </w:t>
      </w:r>
      <w:r w:rsidR="007A675D" w:rsidRPr="008E0952">
        <w:rPr>
          <w:rFonts w:ascii="Arial Narrow" w:hAnsi="Arial Narrow" w:cs="Arial"/>
          <w:sz w:val="26"/>
          <w:szCs w:val="26"/>
          <w:lang w:val="es-ES"/>
        </w:rPr>
        <w:t>esta última</w:t>
      </w:r>
      <w:r w:rsidR="00207514" w:rsidRPr="008E0952">
        <w:rPr>
          <w:rFonts w:ascii="Arial Narrow" w:hAnsi="Arial Narrow" w:cs="Arial"/>
          <w:sz w:val="26"/>
          <w:szCs w:val="26"/>
          <w:lang w:val="es-ES"/>
        </w:rPr>
        <w:t>.</w:t>
      </w:r>
    </w:p>
    <w:p w:rsidR="00A65C65" w:rsidRPr="00F900D1" w:rsidRDefault="00A65C65" w:rsidP="008E0952">
      <w:pPr>
        <w:spacing w:line="312" w:lineRule="auto"/>
        <w:ind w:firstLine="851"/>
        <w:jc w:val="both"/>
        <w:rPr>
          <w:rFonts w:ascii="Arial Narrow" w:hAnsi="Arial Narrow" w:cs="Arial"/>
          <w:color w:val="0070C0"/>
          <w:sz w:val="26"/>
          <w:szCs w:val="26"/>
          <w:lang w:val="es-ES"/>
        </w:rPr>
      </w:pPr>
    </w:p>
    <w:p w:rsidR="00B250A4" w:rsidRPr="00F900D1" w:rsidRDefault="00D871D1" w:rsidP="008E0952">
      <w:pPr>
        <w:spacing w:line="312" w:lineRule="auto"/>
        <w:ind w:firstLine="851"/>
        <w:jc w:val="both"/>
        <w:rPr>
          <w:rFonts w:ascii="Arial Narrow" w:hAnsi="Arial Narrow" w:cs="Arial"/>
          <w:sz w:val="26"/>
          <w:szCs w:val="26"/>
          <w:lang w:val="es-ES"/>
        </w:rPr>
      </w:pPr>
      <w:r w:rsidRPr="00F900D1">
        <w:rPr>
          <w:rFonts w:ascii="Arial Narrow" w:hAnsi="Arial Narrow" w:cs="Arial"/>
          <w:sz w:val="26"/>
          <w:szCs w:val="26"/>
          <w:lang w:val="es-ES"/>
        </w:rPr>
        <w:t>Analizadas</w:t>
      </w:r>
      <w:r w:rsidR="00A65C65" w:rsidRPr="00F900D1">
        <w:rPr>
          <w:rFonts w:ascii="Arial Narrow" w:hAnsi="Arial Narrow" w:cs="Arial"/>
          <w:sz w:val="26"/>
          <w:szCs w:val="26"/>
          <w:lang w:val="es-ES"/>
        </w:rPr>
        <w:t xml:space="preserve"> las fechas </w:t>
      </w:r>
      <w:r w:rsidR="00732840" w:rsidRPr="00F900D1">
        <w:rPr>
          <w:rFonts w:ascii="Arial Narrow" w:hAnsi="Arial Narrow" w:cs="Arial"/>
          <w:sz w:val="26"/>
          <w:szCs w:val="26"/>
          <w:lang w:val="es-ES"/>
        </w:rPr>
        <w:t xml:space="preserve">y la prueba testimonial, </w:t>
      </w:r>
      <w:r w:rsidRPr="00F900D1">
        <w:rPr>
          <w:rFonts w:ascii="Arial Narrow" w:hAnsi="Arial Narrow" w:cs="Arial"/>
          <w:sz w:val="26"/>
          <w:szCs w:val="26"/>
          <w:lang w:val="es-ES"/>
        </w:rPr>
        <w:t xml:space="preserve">se puede concluir  </w:t>
      </w:r>
      <w:r w:rsidR="00A65C65" w:rsidRPr="00F900D1">
        <w:rPr>
          <w:rFonts w:ascii="Arial Narrow" w:hAnsi="Arial Narrow" w:cs="Arial"/>
          <w:sz w:val="26"/>
          <w:szCs w:val="26"/>
          <w:lang w:val="es-ES"/>
        </w:rPr>
        <w:t xml:space="preserve">que existe una incongruencia entre </w:t>
      </w:r>
      <w:r w:rsidR="00732840" w:rsidRPr="00F900D1">
        <w:rPr>
          <w:rFonts w:ascii="Arial Narrow" w:hAnsi="Arial Narrow" w:cs="Arial"/>
          <w:sz w:val="26"/>
          <w:szCs w:val="26"/>
          <w:lang w:val="es-ES"/>
        </w:rPr>
        <w:t>la calenda</w:t>
      </w:r>
      <w:r w:rsidRPr="00F900D1">
        <w:rPr>
          <w:rFonts w:ascii="Arial Narrow" w:hAnsi="Arial Narrow" w:cs="Arial"/>
          <w:sz w:val="26"/>
          <w:szCs w:val="26"/>
          <w:lang w:val="es-ES"/>
        </w:rPr>
        <w:t xml:space="preserve"> </w:t>
      </w:r>
      <w:r w:rsidR="003270A0" w:rsidRPr="00F900D1">
        <w:rPr>
          <w:rFonts w:ascii="Arial Narrow" w:hAnsi="Arial Narrow" w:cs="Arial"/>
          <w:sz w:val="26"/>
          <w:szCs w:val="26"/>
          <w:lang w:val="es-ES"/>
        </w:rPr>
        <w:t xml:space="preserve">de </w:t>
      </w:r>
      <w:r w:rsidR="00732840" w:rsidRPr="00F900D1">
        <w:rPr>
          <w:rFonts w:ascii="Arial Narrow" w:hAnsi="Arial Narrow" w:cs="Arial"/>
          <w:sz w:val="26"/>
          <w:szCs w:val="26"/>
          <w:lang w:val="es-ES"/>
        </w:rPr>
        <w:t xml:space="preserve">la </w:t>
      </w:r>
      <w:r w:rsidR="003270A0" w:rsidRPr="00F900D1">
        <w:rPr>
          <w:rFonts w:ascii="Arial Narrow" w:hAnsi="Arial Narrow" w:cs="Arial"/>
          <w:sz w:val="26"/>
          <w:szCs w:val="26"/>
          <w:lang w:val="es-ES"/>
        </w:rPr>
        <w:t xml:space="preserve">intervención excluyente y la declaración </w:t>
      </w:r>
      <w:proofErr w:type="spellStart"/>
      <w:r w:rsidR="003270A0" w:rsidRPr="00F900D1">
        <w:rPr>
          <w:rFonts w:ascii="Arial Narrow" w:hAnsi="Arial Narrow" w:cs="Arial"/>
          <w:sz w:val="26"/>
          <w:szCs w:val="26"/>
          <w:lang w:val="es-ES"/>
        </w:rPr>
        <w:t>extrajuicio</w:t>
      </w:r>
      <w:proofErr w:type="spellEnd"/>
      <w:r w:rsidR="003270A0" w:rsidRPr="00F900D1">
        <w:rPr>
          <w:rFonts w:ascii="Arial Narrow" w:hAnsi="Arial Narrow" w:cs="Arial"/>
          <w:sz w:val="26"/>
          <w:szCs w:val="26"/>
          <w:lang w:val="es-ES"/>
        </w:rPr>
        <w:t xml:space="preserve">, </w:t>
      </w:r>
      <w:r w:rsidR="00732840" w:rsidRPr="00F900D1">
        <w:rPr>
          <w:rFonts w:ascii="Arial Narrow" w:hAnsi="Arial Narrow" w:cs="Arial"/>
          <w:sz w:val="26"/>
          <w:szCs w:val="26"/>
          <w:lang w:val="es-ES"/>
        </w:rPr>
        <w:t xml:space="preserve">puesto que en la primera manifiesta que ha vivido por 7 años con el causante y en la segunda, dice que por el termino de 6 meses, </w:t>
      </w:r>
      <w:r w:rsidR="00444F8B" w:rsidRPr="00F900D1">
        <w:rPr>
          <w:rFonts w:ascii="Arial Narrow" w:hAnsi="Arial Narrow" w:cs="Arial"/>
          <w:sz w:val="26"/>
          <w:szCs w:val="26"/>
          <w:lang w:val="es-ES"/>
        </w:rPr>
        <w:t>aunado a que</w:t>
      </w:r>
      <w:r w:rsidR="003270A0" w:rsidRPr="00F900D1">
        <w:rPr>
          <w:rFonts w:ascii="Arial Narrow" w:hAnsi="Arial Narrow" w:cs="Arial"/>
          <w:sz w:val="26"/>
          <w:szCs w:val="26"/>
          <w:lang w:val="es-ES"/>
        </w:rPr>
        <w:t>,</w:t>
      </w:r>
      <w:r w:rsidR="00444F8B" w:rsidRPr="00F900D1">
        <w:rPr>
          <w:rFonts w:ascii="Arial Narrow" w:hAnsi="Arial Narrow" w:cs="Arial"/>
          <w:sz w:val="26"/>
          <w:szCs w:val="26"/>
          <w:lang w:val="es-ES"/>
        </w:rPr>
        <w:t xml:space="preserve"> la interviniente solamente presentó su memorial y desapareció del trámite procesal, </w:t>
      </w:r>
      <w:r w:rsidR="00CE6AA7" w:rsidRPr="00F900D1">
        <w:rPr>
          <w:rFonts w:ascii="Arial Narrow" w:hAnsi="Arial Narrow" w:cs="Arial"/>
          <w:sz w:val="26"/>
          <w:szCs w:val="26"/>
          <w:lang w:val="es-ES"/>
        </w:rPr>
        <w:t>además que</w:t>
      </w:r>
      <w:r w:rsidR="00444F8B" w:rsidRPr="00F900D1">
        <w:rPr>
          <w:rFonts w:ascii="Arial Narrow" w:hAnsi="Arial Narrow" w:cs="Arial"/>
          <w:sz w:val="26"/>
          <w:szCs w:val="26"/>
          <w:lang w:val="es-ES"/>
        </w:rPr>
        <w:t>, no asistió ni ella ni su apoderado al interrogatorio de parte programado por el a-quo, no compareció ninguno de los testigos</w:t>
      </w:r>
      <w:r w:rsidR="003270A0" w:rsidRPr="00F900D1">
        <w:rPr>
          <w:rFonts w:ascii="Arial Narrow" w:hAnsi="Arial Narrow" w:cs="Arial"/>
          <w:sz w:val="26"/>
          <w:szCs w:val="26"/>
          <w:lang w:val="es-ES"/>
        </w:rPr>
        <w:t xml:space="preserve"> que solicitó fueran escuchados, ni tampoco </w:t>
      </w:r>
      <w:r w:rsidR="00CE6AA7" w:rsidRPr="00F900D1">
        <w:rPr>
          <w:rFonts w:ascii="Arial Narrow" w:hAnsi="Arial Narrow" w:cs="Arial"/>
          <w:sz w:val="26"/>
          <w:szCs w:val="26"/>
          <w:lang w:val="es-ES"/>
        </w:rPr>
        <w:t>concurrió</w:t>
      </w:r>
      <w:r w:rsidR="003270A0" w:rsidRPr="00F900D1">
        <w:rPr>
          <w:rFonts w:ascii="Arial Narrow" w:hAnsi="Arial Narrow" w:cs="Arial"/>
          <w:sz w:val="26"/>
          <w:szCs w:val="26"/>
          <w:lang w:val="es-ES"/>
        </w:rPr>
        <w:t xml:space="preserve"> a las audiencias de </w:t>
      </w:r>
      <w:r w:rsidR="00CE6AA7" w:rsidRPr="00F900D1">
        <w:rPr>
          <w:rFonts w:ascii="Arial Narrow" w:hAnsi="Arial Narrow" w:cs="Arial"/>
          <w:sz w:val="26"/>
          <w:szCs w:val="26"/>
          <w:lang w:val="es-ES"/>
        </w:rPr>
        <w:t xml:space="preserve">trámite y </w:t>
      </w:r>
      <w:r w:rsidR="003270A0" w:rsidRPr="00F900D1">
        <w:rPr>
          <w:rFonts w:ascii="Arial Narrow" w:hAnsi="Arial Narrow" w:cs="Arial"/>
          <w:sz w:val="26"/>
          <w:szCs w:val="26"/>
          <w:lang w:val="es-ES"/>
        </w:rPr>
        <w:t>juzgamiento</w:t>
      </w:r>
      <w:r w:rsidR="00CE6AA7" w:rsidRPr="00F900D1">
        <w:rPr>
          <w:rFonts w:ascii="Arial Narrow" w:hAnsi="Arial Narrow" w:cs="Arial"/>
          <w:sz w:val="26"/>
          <w:szCs w:val="26"/>
          <w:lang w:val="es-ES"/>
        </w:rPr>
        <w:t xml:space="preserve"> de</w:t>
      </w:r>
      <w:r w:rsidR="00732840" w:rsidRPr="00F900D1">
        <w:rPr>
          <w:rFonts w:ascii="Arial Narrow" w:hAnsi="Arial Narrow" w:cs="Arial"/>
          <w:sz w:val="26"/>
          <w:szCs w:val="26"/>
          <w:lang w:val="es-ES"/>
        </w:rPr>
        <w:t xml:space="preserve"> primera instancia</w:t>
      </w:r>
      <w:r w:rsidR="00142FCB" w:rsidRPr="00F900D1">
        <w:rPr>
          <w:rFonts w:ascii="Arial Narrow" w:hAnsi="Arial Narrow" w:cs="Arial"/>
          <w:sz w:val="26"/>
          <w:szCs w:val="26"/>
          <w:lang w:val="es-ES"/>
        </w:rPr>
        <w:t>;</w:t>
      </w:r>
      <w:r w:rsidR="003270A0" w:rsidRPr="00F900D1">
        <w:rPr>
          <w:rFonts w:ascii="Arial Narrow" w:hAnsi="Arial Narrow" w:cs="Arial"/>
          <w:sz w:val="26"/>
          <w:szCs w:val="26"/>
          <w:lang w:val="es-ES"/>
        </w:rPr>
        <w:t xml:space="preserve"> </w:t>
      </w:r>
      <w:r w:rsidR="006E6D50" w:rsidRPr="00F900D1">
        <w:rPr>
          <w:rFonts w:ascii="Arial Narrow" w:hAnsi="Arial Narrow" w:cs="Arial"/>
          <w:sz w:val="26"/>
          <w:szCs w:val="26"/>
          <w:lang w:val="es-ES"/>
        </w:rPr>
        <w:t>razon</w:t>
      </w:r>
      <w:r w:rsidR="00CE6AA7" w:rsidRPr="00F900D1">
        <w:rPr>
          <w:rFonts w:ascii="Arial Narrow" w:hAnsi="Arial Narrow" w:cs="Arial"/>
          <w:sz w:val="26"/>
          <w:szCs w:val="26"/>
          <w:lang w:val="es-ES"/>
        </w:rPr>
        <w:t>es por la que</w:t>
      </w:r>
      <w:r w:rsidR="006E6D50" w:rsidRPr="00F900D1">
        <w:rPr>
          <w:rFonts w:ascii="Arial Narrow" w:hAnsi="Arial Narrow" w:cs="Arial"/>
          <w:sz w:val="26"/>
          <w:szCs w:val="26"/>
          <w:lang w:val="es-ES"/>
        </w:rPr>
        <w:t xml:space="preserve"> esta Sala </w:t>
      </w:r>
      <w:r w:rsidR="00CE6AA7" w:rsidRPr="00F900D1">
        <w:rPr>
          <w:rFonts w:ascii="Arial Narrow" w:hAnsi="Arial Narrow" w:cs="Arial"/>
          <w:sz w:val="26"/>
          <w:szCs w:val="26"/>
          <w:lang w:val="es-ES"/>
        </w:rPr>
        <w:t xml:space="preserve">determina </w:t>
      </w:r>
      <w:r w:rsidR="006E6D50" w:rsidRPr="00F900D1">
        <w:rPr>
          <w:rFonts w:ascii="Arial Narrow" w:hAnsi="Arial Narrow" w:cs="Arial"/>
          <w:sz w:val="26"/>
          <w:szCs w:val="26"/>
          <w:lang w:val="es-ES"/>
        </w:rPr>
        <w:t>que existe</w:t>
      </w:r>
      <w:r w:rsidR="003270A0" w:rsidRPr="00F900D1">
        <w:rPr>
          <w:rFonts w:ascii="Arial Narrow" w:hAnsi="Arial Narrow" w:cs="Arial"/>
          <w:sz w:val="26"/>
          <w:szCs w:val="26"/>
          <w:lang w:val="es-ES"/>
        </w:rPr>
        <w:t xml:space="preserve"> una total falta de </w:t>
      </w:r>
      <w:r w:rsidR="00B250A4" w:rsidRPr="00F900D1">
        <w:rPr>
          <w:rFonts w:ascii="Arial Narrow" w:hAnsi="Arial Narrow" w:cs="Arial"/>
          <w:sz w:val="26"/>
          <w:szCs w:val="26"/>
          <w:lang w:val="es-ES"/>
        </w:rPr>
        <w:t>credib</w:t>
      </w:r>
      <w:r w:rsidR="003270A0" w:rsidRPr="00F900D1">
        <w:rPr>
          <w:rFonts w:ascii="Arial Narrow" w:hAnsi="Arial Narrow" w:cs="Arial"/>
          <w:sz w:val="26"/>
          <w:szCs w:val="26"/>
          <w:lang w:val="es-ES"/>
        </w:rPr>
        <w:t xml:space="preserve">ilidad y deslealtad </w:t>
      </w:r>
      <w:r w:rsidR="007E4488" w:rsidRPr="00F900D1">
        <w:rPr>
          <w:rFonts w:ascii="Arial Narrow" w:hAnsi="Arial Narrow" w:cs="Arial"/>
          <w:sz w:val="26"/>
          <w:szCs w:val="26"/>
          <w:lang w:val="es-ES"/>
        </w:rPr>
        <w:t>procesal</w:t>
      </w:r>
      <w:r w:rsidR="00142FCB" w:rsidRPr="00F900D1">
        <w:rPr>
          <w:rFonts w:ascii="Arial Narrow" w:hAnsi="Arial Narrow" w:cs="Arial"/>
          <w:sz w:val="26"/>
          <w:szCs w:val="26"/>
          <w:lang w:val="es-ES"/>
        </w:rPr>
        <w:t xml:space="preserve"> </w:t>
      </w:r>
      <w:r w:rsidR="007E4488" w:rsidRPr="00F900D1">
        <w:rPr>
          <w:rFonts w:ascii="Arial Narrow" w:hAnsi="Arial Narrow" w:cs="Arial"/>
          <w:sz w:val="26"/>
          <w:szCs w:val="26"/>
          <w:lang w:val="es-ES"/>
        </w:rPr>
        <w:t>de parte de la interviniente</w:t>
      </w:r>
      <w:r w:rsidR="0065752A" w:rsidRPr="00F900D1">
        <w:rPr>
          <w:rFonts w:ascii="Arial Narrow" w:hAnsi="Arial Narrow" w:cs="Arial"/>
          <w:sz w:val="26"/>
          <w:szCs w:val="26"/>
          <w:lang w:val="es-ES"/>
        </w:rPr>
        <w:t>.</w:t>
      </w:r>
      <w:r w:rsidR="00B17F7E" w:rsidRPr="00F900D1">
        <w:rPr>
          <w:rFonts w:ascii="Arial Narrow" w:hAnsi="Arial Narrow" w:cs="Arial"/>
          <w:sz w:val="26"/>
          <w:szCs w:val="26"/>
          <w:lang w:val="es-ES"/>
        </w:rPr>
        <w:t xml:space="preserve"> </w:t>
      </w:r>
    </w:p>
    <w:p w:rsidR="00B250A4" w:rsidRPr="00F900D1" w:rsidRDefault="00B250A4" w:rsidP="008E0952">
      <w:pPr>
        <w:spacing w:line="312" w:lineRule="auto"/>
        <w:ind w:firstLine="851"/>
        <w:jc w:val="both"/>
        <w:rPr>
          <w:rFonts w:ascii="Arial Narrow" w:hAnsi="Arial Narrow" w:cs="Arial"/>
          <w:sz w:val="26"/>
          <w:szCs w:val="26"/>
          <w:lang w:val="es-ES"/>
        </w:rPr>
      </w:pPr>
    </w:p>
    <w:p w:rsidR="004A2AE2" w:rsidRPr="00F900D1" w:rsidRDefault="00BF1330" w:rsidP="008E0952">
      <w:pPr>
        <w:spacing w:line="312" w:lineRule="auto"/>
        <w:ind w:firstLine="851"/>
        <w:jc w:val="both"/>
        <w:rPr>
          <w:rFonts w:ascii="Arial Narrow" w:hAnsi="Arial Narrow" w:cs="Arial"/>
          <w:sz w:val="26"/>
          <w:szCs w:val="26"/>
          <w:lang w:val="es-ES"/>
        </w:rPr>
      </w:pPr>
      <w:r w:rsidRPr="00F900D1">
        <w:rPr>
          <w:rFonts w:ascii="Arial Narrow" w:hAnsi="Arial Narrow" w:cs="Arial"/>
          <w:sz w:val="26"/>
          <w:szCs w:val="26"/>
          <w:lang w:val="es-ES"/>
        </w:rPr>
        <w:t xml:space="preserve">Ahora, para entrar a determinar si la Blanca Rosa Jiménez Grajales, cumple con los requisitos establecidos por la ley para otorgárseles la pensión de sobreviviente, </w:t>
      </w:r>
      <w:r w:rsidR="004A2AE2" w:rsidRPr="00F900D1">
        <w:rPr>
          <w:rFonts w:ascii="Arial Narrow" w:hAnsi="Arial Narrow" w:cs="Arial"/>
          <w:sz w:val="26"/>
          <w:szCs w:val="26"/>
          <w:lang w:val="es-ES"/>
        </w:rPr>
        <w:t>se entrara a estudiar los testimonios practicados</w:t>
      </w:r>
      <w:r w:rsidR="00CA14E4" w:rsidRPr="00F900D1">
        <w:rPr>
          <w:rFonts w:ascii="Arial Narrow" w:hAnsi="Arial Narrow" w:cs="Arial"/>
          <w:sz w:val="26"/>
          <w:szCs w:val="26"/>
          <w:lang w:val="es-ES"/>
        </w:rPr>
        <w:t xml:space="preserve">, </w:t>
      </w:r>
      <w:r w:rsidR="004A2AE2" w:rsidRPr="00F900D1">
        <w:rPr>
          <w:rFonts w:ascii="Arial Narrow" w:hAnsi="Arial Narrow" w:cs="Arial"/>
          <w:sz w:val="26"/>
          <w:szCs w:val="26"/>
          <w:lang w:val="es-ES"/>
        </w:rPr>
        <w:t xml:space="preserve"> así:</w:t>
      </w:r>
    </w:p>
    <w:p w:rsidR="00CA14E4" w:rsidRPr="00F900D1" w:rsidRDefault="00CA14E4" w:rsidP="008E0952">
      <w:pPr>
        <w:spacing w:line="312" w:lineRule="auto"/>
        <w:ind w:firstLine="851"/>
        <w:jc w:val="both"/>
        <w:rPr>
          <w:rFonts w:ascii="Arial Narrow" w:hAnsi="Arial Narrow" w:cs="Arial"/>
          <w:sz w:val="26"/>
          <w:szCs w:val="26"/>
          <w:lang w:val="es-ES"/>
        </w:rPr>
      </w:pPr>
    </w:p>
    <w:p w:rsidR="00CD1255" w:rsidRPr="008E0952" w:rsidRDefault="00CA14E4" w:rsidP="008E0952">
      <w:pPr>
        <w:spacing w:line="312" w:lineRule="auto"/>
        <w:ind w:firstLine="851"/>
        <w:jc w:val="both"/>
        <w:rPr>
          <w:rFonts w:ascii="Arial Narrow" w:hAnsi="Arial Narrow" w:cs="Arial"/>
          <w:sz w:val="26"/>
          <w:szCs w:val="26"/>
          <w:lang w:val="es-ES"/>
        </w:rPr>
      </w:pPr>
      <w:r w:rsidRPr="008E0952">
        <w:rPr>
          <w:rFonts w:ascii="Arial Narrow" w:hAnsi="Arial Narrow" w:cs="Arial"/>
          <w:sz w:val="26"/>
          <w:szCs w:val="26"/>
          <w:lang w:val="es-ES"/>
        </w:rPr>
        <w:t>Se practicó prueba testimonial</w:t>
      </w:r>
      <w:r w:rsidR="00CD1255" w:rsidRPr="008E0952">
        <w:rPr>
          <w:rFonts w:ascii="Arial Narrow" w:hAnsi="Arial Narrow" w:cs="Arial"/>
          <w:sz w:val="26"/>
          <w:szCs w:val="26"/>
          <w:lang w:val="es-ES"/>
        </w:rPr>
        <w:t xml:space="preserve"> a</w:t>
      </w:r>
      <w:r w:rsidRPr="008E0952">
        <w:rPr>
          <w:rFonts w:ascii="Arial Narrow" w:hAnsi="Arial Narrow" w:cs="Arial"/>
          <w:sz w:val="26"/>
          <w:szCs w:val="26"/>
          <w:lang w:val="es-ES"/>
        </w:rPr>
        <w:t xml:space="preserve"> </w:t>
      </w:r>
      <w:proofErr w:type="spellStart"/>
      <w:r w:rsidR="00A65A18" w:rsidRPr="008E0952">
        <w:rPr>
          <w:rFonts w:ascii="Arial Narrow" w:hAnsi="Arial Narrow" w:cs="Arial"/>
          <w:sz w:val="26"/>
          <w:szCs w:val="26"/>
          <w:lang w:val="es-ES"/>
        </w:rPr>
        <w:t>Arley</w:t>
      </w:r>
      <w:proofErr w:type="spellEnd"/>
      <w:r w:rsidR="00A65A18" w:rsidRPr="008E0952">
        <w:rPr>
          <w:rFonts w:ascii="Arial Narrow" w:hAnsi="Arial Narrow" w:cs="Arial"/>
          <w:sz w:val="26"/>
          <w:szCs w:val="26"/>
          <w:lang w:val="es-ES"/>
        </w:rPr>
        <w:t xml:space="preserve"> Martínez Arias</w:t>
      </w:r>
      <w:r w:rsidR="00164D3A" w:rsidRPr="008E0952">
        <w:rPr>
          <w:rFonts w:ascii="Arial Narrow" w:hAnsi="Arial Narrow" w:cs="Arial"/>
          <w:sz w:val="26"/>
          <w:szCs w:val="26"/>
          <w:lang w:val="es-ES"/>
        </w:rPr>
        <w:t xml:space="preserve"> y</w:t>
      </w:r>
      <w:r w:rsidR="00A65A18" w:rsidRPr="008E0952">
        <w:rPr>
          <w:rFonts w:ascii="Arial Narrow" w:hAnsi="Arial Narrow" w:cs="Arial"/>
          <w:sz w:val="26"/>
          <w:szCs w:val="26"/>
          <w:lang w:val="es-ES"/>
        </w:rPr>
        <w:t xml:space="preserve"> </w:t>
      </w:r>
      <w:r w:rsidR="00164D3A" w:rsidRPr="008E0952">
        <w:rPr>
          <w:rFonts w:ascii="Arial Narrow" w:hAnsi="Arial Narrow" w:cs="Arial"/>
          <w:sz w:val="26"/>
          <w:szCs w:val="26"/>
          <w:lang w:val="es-ES"/>
        </w:rPr>
        <w:t>Magnolia Jiménez Grajales,</w:t>
      </w:r>
      <w:r w:rsidR="00A65A18" w:rsidRPr="008E0952">
        <w:rPr>
          <w:rFonts w:ascii="Arial Narrow" w:hAnsi="Arial Narrow" w:cs="Arial"/>
          <w:sz w:val="26"/>
          <w:szCs w:val="26"/>
          <w:lang w:val="es-ES"/>
        </w:rPr>
        <w:t xml:space="preserve"> </w:t>
      </w:r>
      <w:r w:rsidR="00CD1255" w:rsidRPr="008E0952">
        <w:rPr>
          <w:rFonts w:ascii="Arial Narrow" w:hAnsi="Arial Narrow" w:cs="Arial"/>
          <w:sz w:val="26"/>
          <w:szCs w:val="26"/>
          <w:lang w:val="es-ES"/>
        </w:rPr>
        <w:t>los dos</w:t>
      </w:r>
      <w:r w:rsidR="00A65A18" w:rsidRPr="008E0952">
        <w:rPr>
          <w:rFonts w:ascii="Arial Narrow" w:hAnsi="Arial Narrow" w:cs="Arial"/>
          <w:sz w:val="26"/>
          <w:szCs w:val="26"/>
          <w:lang w:val="es-ES"/>
        </w:rPr>
        <w:t xml:space="preserve"> fueron coherentes y precisos al declarar que </w:t>
      </w:r>
      <w:r w:rsidR="00142DD0" w:rsidRPr="008E0952">
        <w:rPr>
          <w:rFonts w:ascii="Arial Narrow" w:hAnsi="Arial Narrow" w:cs="Arial"/>
          <w:sz w:val="26"/>
          <w:szCs w:val="26"/>
          <w:lang w:val="es-ES"/>
        </w:rPr>
        <w:t>conocían</w:t>
      </w:r>
      <w:r w:rsidR="00A65A18" w:rsidRPr="008E0952">
        <w:rPr>
          <w:rFonts w:ascii="Arial Narrow" w:hAnsi="Arial Narrow" w:cs="Arial"/>
          <w:sz w:val="26"/>
          <w:szCs w:val="26"/>
          <w:lang w:val="es-ES"/>
        </w:rPr>
        <w:t xml:space="preserve"> a Blanca Rosa Jiménez Grajales </w:t>
      </w:r>
      <w:r w:rsidR="00142DD0" w:rsidRPr="008E0952">
        <w:rPr>
          <w:rFonts w:ascii="Arial Narrow" w:hAnsi="Arial Narrow" w:cs="Arial"/>
          <w:sz w:val="26"/>
          <w:szCs w:val="26"/>
          <w:lang w:val="es-ES"/>
        </w:rPr>
        <w:t>y Fabio Valencia Silva, quienes desde el 2003 comenzaron una relación, posteriormente formando un hogar, donde ella era la ama de casa y él el encargado de sustento económico</w:t>
      </w:r>
      <w:r w:rsidR="001533B9" w:rsidRPr="008E0952">
        <w:rPr>
          <w:rFonts w:ascii="Arial Narrow" w:hAnsi="Arial Narrow" w:cs="Arial"/>
          <w:sz w:val="26"/>
          <w:szCs w:val="26"/>
          <w:lang w:val="es-ES"/>
        </w:rPr>
        <w:t>;</w:t>
      </w:r>
      <w:r w:rsidR="00142DD0" w:rsidRPr="008E0952">
        <w:rPr>
          <w:rFonts w:ascii="Arial Narrow" w:hAnsi="Arial Narrow" w:cs="Arial"/>
          <w:sz w:val="26"/>
          <w:szCs w:val="26"/>
          <w:lang w:val="es-ES"/>
        </w:rPr>
        <w:t xml:space="preserve"> </w:t>
      </w:r>
      <w:r w:rsidR="00A65A18" w:rsidRPr="008E0952">
        <w:rPr>
          <w:rFonts w:ascii="Arial Narrow" w:hAnsi="Arial Narrow" w:cs="Arial"/>
          <w:sz w:val="26"/>
          <w:szCs w:val="26"/>
          <w:lang w:val="es-ES"/>
        </w:rPr>
        <w:t xml:space="preserve">de las difíciles situaciones por las que tuvieron que </w:t>
      </w:r>
      <w:r w:rsidR="00142DD0" w:rsidRPr="008E0952">
        <w:rPr>
          <w:rFonts w:ascii="Arial Narrow" w:hAnsi="Arial Narrow" w:cs="Arial"/>
          <w:sz w:val="26"/>
          <w:szCs w:val="26"/>
          <w:lang w:val="es-ES"/>
        </w:rPr>
        <w:t>enfrentarse</w:t>
      </w:r>
      <w:r w:rsidR="00A65A18" w:rsidRPr="008E0952">
        <w:rPr>
          <w:rFonts w:ascii="Arial Narrow" w:hAnsi="Arial Narrow" w:cs="Arial"/>
          <w:sz w:val="26"/>
          <w:szCs w:val="26"/>
          <w:lang w:val="es-ES"/>
        </w:rPr>
        <w:t>,</w:t>
      </w:r>
      <w:r w:rsidR="001533B9" w:rsidRPr="008E0952">
        <w:rPr>
          <w:rFonts w:ascii="Arial Narrow" w:hAnsi="Arial Narrow" w:cs="Arial"/>
          <w:sz w:val="26"/>
          <w:szCs w:val="26"/>
          <w:lang w:val="es-ES"/>
        </w:rPr>
        <w:t xml:space="preserve"> de la casa que construyeron juntos, de la complicada relación que tenía la actora con los hijos del pensionado, </w:t>
      </w:r>
      <w:r w:rsidR="00E75C8E" w:rsidRPr="008E0952">
        <w:rPr>
          <w:rFonts w:ascii="Arial Narrow" w:hAnsi="Arial Narrow" w:cs="Arial"/>
          <w:sz w:val="26"/>
          <w:szCs w:val="26"/>
          <w:lang w:val="es-ES"/>
        </w:rPr>
        <w:t>especialmente con Fanny Valencia Cadena, y el sufrimiento que tuvo la actora en los últimos días de vida del causante, ya que los hijos no dejaron entrar a Blanca Rosa a la habitación donde se encentraba internado y murió.</w:t>
      </w:r>
    </w:p>
    <w:p w:rsidR="0014619E" w:rsidRPr="00F900D1" w:rsidRDefault="0014619E" w:rsidP="008E0952">
      <w:pPr>
        <w:spacing w:line="312" w:lineRule="auto"/>
        <w:ind w:firstLine="851"/>
        <w:jc w:val="both"/>
        <w:rPr>
          <w:rFonts w:ascii="Arial Narrow" w:hAnsi="Arial Narrow" w:cs="Arial"/>
          <w:sz w:val="26"/>
          <w:szCs w:val="26"/>
          <w:lang w:val="es-ES"/>
        </w:rPr>
      </w:pPr>
    </w:p>
    <w:p w:rsidR="00CA14E4" w:rsidRPr="00F900D1" w:rsidRDefault="00867209" w:rsidP="008E0952">
      <w:pPr>
        <w:spacing w:line="312" w:lineRule="auto"/>
        <w:ind w:firstLine="851"/>
        <w:jc w:val="both"/>
        <w:rPr>
          <w:rFonts w:ascii="Arial Narrow" w:hAnsi="Arial Narrow" w:cs="Arial"/>
          <w:sz w:val="26"/>
          <w:szCs w:val="26"/>
          <w:lang w:val="es-ES"/>
        </w:rPr>
      </w:pPr>
      <w:r w:rsidRPr="00F900D1">
        <w:rPr>
          <w:rFonts w:ascii="Arial Narrow" w:hAnsi="Arial Narrow" w:cs="Arial"/>
          <w:sz w:val="26"/>
          <w:szCs w:val="26"/>
          <w:lang w:val="es-ES"/>
        </w:rPr>
        <w:t xml:space="preserve">En el testimonio de </w:t>
      </w:r>
      <w:proofErr w:type="spellStart"/>
      <w:r w:rsidR="00A65A18" w:rsidRPr="00F900D1">
        <w:rPr>
          <w:rFonts w:ascii="Arial Narrow" w:hAnsi="Arial Narrow" w:cs="Arial"/>
          <w:sz w:val="26"/>
          <w:szCs w:val="26"/>
          <w:lang w:val="es-ES"/>
        </w:rPr>
        <w:t>Yessica</w:t>
      </w:r>
      <w:proofErr w:type="spellEnd"/>
      <w:r w:rsidR="00A65A18" w:rsidRPr="00F900D1">
        <w:rPr>
          <w:rFonts w:ascii="Arial Narrow" w:hAnsi="Arial Narrow" w:cs="Arial"/>
          <w:sz w:val="26"/>
          <w:szCs w:val="26"/>
          <w:lang w:val="es-ES"/>
        </w:rPr>
        <w:t xml:space="preserve"> Paola Gutiérrez Moreno,</w:t>
      </w:r>
      <w:r w:rsidRPr="00F900D1">
        <w:rPr>
          <w:rFonts w:ascii="Arial Narrow" w:hAnsi="Arial Narrow" w:cs="Arial"/>
          <w:sz w:val="26"/>
          <w:szCs w:val="26"/>
          <w:lang w:val="es-ES"/>
        </w:rPr>
        <w:t xml:space="preserve"> como auxiliar d</w:t>
      </w:r>
      <w:r w:rsidR="009F7583" w:rsidRPr="00F900D1">
        <w:rPr>
          <w:rFonts w:ascii="Arial Narrow" w:hAnsi="Arial Narrow" w:cs="Arial"/>
          <w:sz w:val="26"/>
          <w:szCs w:val="26"/>
          <w:lang w:val="es-ES"/>
        </w:rPr>
        <w:t>e</w:t>
      </w:r>
      <w:r w:rsidRPr="00F900D1">
        <w:rPr>
          <w:rFonts w:ascii="Arial Narrow" w:hAnsi="Arial Narrow" w:cs="Arial"/>
          <w:sz w:val="26"/>
          <w:szCs w:val="26"/>
          <w:lang w:val="es-ES"/>
        </w:rPr>
        <w:t xml:space="preserve"> </w:t>
      </w:r>
      <w:r w:rsidR="007D54D5" w:rsidRPr="00F900D1">
        <w:rPr>
          <w:rFonts w:ascii="Arial Narrow" w:hAnsi="Arial Narrow" w:cs="Arial"/>
          <w:sz w:val="26"/>
          <w:szCs w:val="26"/>
          <w:lang w:val="es-ES"/>
        </w:rPr>
        <w:t>enfermería</w:t>
      </w:r>
      <w:r w:rsidRPr="00F900D1">
        <w:rPr>
          <w:rFonts w:ascii="Arial Narrow" w:hAnsi="Arial Narrow" w:cs="Arial"/>
          <w:sz w:val="26"/>
          <w:szCs w:val="26"/>
          <w:lang w:val="es-ES"/>
        </w:rPr>
        <w:t xml:space="preserve"> de la clínica </w:t>
      </w:r>
      <w:proofErr w:type="spellStart"/>
      <w:r w:rsidR="007D54D5" w:rsidRPr="00F900D1">
        <w:rPr>
          <w:rFonts w:ascii="Arial Narrow" w:hAnsi="Arial Narrow" w:cs="Arial"/>
          <w:sz w:val="26"/>
          <w:szCs w:val="26"/>
          <w:lang w:val="es-ES"/>
        </w:rPr>
        <w:t>SaludCoop</w:t>
      </w:r>
      <w:proofErr w:type="spellEnd"/>
      <w:r w:rsidR="007D54D5" w:rsidRPr="00F900D1">
        <w:rPr>
          <w:rFonts w:ascii="Arial Narrow" w:hAnsi="Arial Narrow" w:cs="Arial"/>
          <w:sz w:val="26"/>
          <w:szCs w:val="26"/>
          <w:lang w:val="es-ES"/>
        </w:rPr>
        <w:t xml:space="preserve"> de Armenia, </w:t>
      </w:r>
      <w:r w:rsidR="00A65A18" w:rsidRPr="00F900D1">
        <w:rPr>
          <w:rFonts w:ascii="Arial Narrow" w:hAnsi="Arial Narrow" w:cs="Arial"/>
          <w:sz w:val="26"/>
          <w:szCs w:val="26"/>
          <w:lang w:val="es-ES"/>
        </w:rPr>
        <w:t xml:space="preserve"> </w:t>
      </w:r>
      <w:r w:rsidRPr="00F900D1">
        <w:rPr>
          <w:rFonts w:ascii="Arial Narrow" w:hAnsi="Arial Narrow" w:cs="Arial"/>
          <w:sz w:val="26"/>
          <w:szCs w:val="26"/>
          <w:lang w:val="es-ES"/>
        </w:rPr>
        <w:t xml:space="preserve">relató </w:t>
      </w:r>
      <w:r w:rsidR="007D54D5" w:rsidRPr="00F900D1">
        <w:rPr>
          <w:rFonts w:ascii="Arial Narrow" w:hAnsi="Arial Narrow" w:cs="Arial"/>
          <w:sz w:val="26"/>
          <w:szCs w:val="26"/>
          <w:lang w:val="es-ES"/>
        </w:rPr>
        <w:t>que sirvió de enlace entre la pareja</w:t>
      </w:r>
      <w:r w:rsidR="00A14060" w:rsidRPr="00F900D1">
        <w:rPr>
          <w:rFonts w:ascii="Arial Narrow" w:hAnsi="Arial Narrow" w:cs="Arial"/>
          <w:sz w:val="26"/>
          <w:szCs w:val="26"/>
          <w:lang w:val="es-ES"/>
        </w:rPr>
        <w:t>, pues</w:t>
      </w:r>
      <w:r w:rsidR="002F30F1" w:rsidRPr="00F900D1">
        <w:rPr>
          <w:rFonts w:ascii="Arial Narrow" w:hAnsi="Arial Narrow" w:cs="Arial"/>
          <w:sz w:val="26"/>
          <w:szCs w:val="26"/>
          <w:lang w:val="es-ES"/>
        </w:rPr>
        <w:t>to que</w:t>
      </w:r>
      <w:r w:rsidR="00A14060" w:rsidRPr="00F900D1">
        <w:rPr>
          <w:rFonts w:ascii="Arial Narrow" w:hAnsi="Arial Narrow" w:cs="Arial"/>
          <w:sz w:val="26"/>
          <w:szCs w:val="26"/>
          <w:lang w:val="es-ES"/>
        </w:rPr>
        <w:t xml:space="preserve"> Fabio </w:t>
      </w:r>
      <w:r w:rsidR="002F30F1" w:rsidRPr="00F900D1">
        <w:rPr>
          <w:rFonts w:ascii="Arial Narrow" w:hAnsi="Arial Narrow" w:cs="Arial"/>
          <w:sz w:val="26"/>
          <w:szCs w:val="26"/>
          <w:lang w:val="es-ES"/>
        </w:rPr>
        <w:t xml:space="preserve">estaba internado en esa clínica y Blanca Rosa no podía subir a visitarlo porque los hijos de él se lo </w:t>
      </w:r>
      <w:r w:rsidR="009F7583" w:rsidRPr="00F900D1">
        <w:rPr>
          <w:rFonts w:ascii="Arial Narrow" w:hAnsi="Arial Narrow" w:cs="Arial"/>
          <w:sz w:val="26"/>
          <w:szCs w:val="26"/>
          <w:lang w:val="es-ES"/>
        </w:rPr>
        <w:t>impedían</w:t>
      </w:r>
      <w:r w:rsidR="002F30F1" w:rsidRPr="00F900D1">
        <w:rPr>
          <w:rFonts w:ascii="Arial Narrow" w:hAnsi="Arial Narrow" w:cs="Arial"/>
          <w:sz w:val="26"/>
          <w:szCs w:val="26"/>
          <w:lang w:val="es-ES"/>
        </w:rPr>
        <w:t xml:space="preserve">, por lo que le pidió a ella el favor que </w:t>
      </w:r>
      <w:r w:rsidR="00A14060" w:rsidRPr="00F900D1">
        <w:rPr>
          <w:rFonts w:ascii="Arial Narrow" w:hAnsi="Arial Narrow" w:cs="Arial"/>
          <w:sz w:val="26"/>
          <w:szCs w:val="26"/>
          <w:lang w:val="es-ES"/>
        </w:rPr>
        <w:t xml:space="preserve">le </w:t>
      </w:r>
      <w:r w:rsidR="002F30F1" w:rsidRPr="00F900D1">
        <w:rPr>
          <w:rFonts w:ascii="Arial Narrow" w:hAnsi="Arial Narrow" w:cs="Arial"/>
          <w:sz w:val="26"/>
          <w:szCs w:val="26"/>
          <w:lang w:val="es-ES"/>
        </w:rPr>
        <w:t>entregara</w:t>
      </w:r>
      <w:r w:rsidR="00A14060" w:rsidRPr="00F900D1">
        <w:rPr>
          <w:rFonts w:ascii="Arial Narrow" w:hAnsi="Arial Narrow" w:cs="Arial"/>
          <w:sz w:val="26"/>
          <w:szCs w:val="26"/>
          <w:lang w:val="es-ES"/>
        </w:rPr>
        <w:t xml:space="preserve"> un reloj de pulsa para dama </w:t>
      </w:r>
      <w:r w:rsidR="002F30F1" w:rsidRPr="00F900D1">
        <w:rPr>
          <w:rFonts w:ascii="Arial Narrow" w:hAnsi="Arial Narrow" w:cs="Arial"/>
          <w:sz w:val="26"/>
          <w:szCs w:val="26"/>
          <w:lang w:val="es-ES"/>
        </w:rPr>
        <w:t xml:space="preserve">a </w:t>
      </w:r>
      <w:r w:rsidR="009F7583" w:rsidRPr="00F900D1">
        <w:rPr>
          <w:rFonts w:ascii="Arial Narrow" w:hAnsi="Arial Narrow" w:cs="Arial"/>
          <w:sz w:val="26"/>
          <w:szCs w:val="26"/>
          <w:lang w:val="es-ES"/>
        </w:rPr>
        <w:t>la demandante</w:t>
      </w:r>
      <w:r w:rsidR="002F30F1" w:rsidRPr="00F900D1">
        <w:rPr>
          <w:rFonts w:ascii="Arial Narrow" w:hAnsi="Arial Narrow" w:cs="Arial"/>
          <w:sz w:val="26"/>
          <w:szCs w:val="26"/>
          <w:lang w:val="es-ES"/>
        </w:rPr>
        <w:t xml:space="preserve"> y que le dijera que la quería mucho,</w:t>
      </w:r>
      <w:r w:rsidR="00A14060" w:rsidRPr="00F900D1">
        <w:rPr>
          <w:rFonts w:ascii="Arial Narrow" w:hAnsi="Arial Narrow" w:cs="Arial"/>
          <w:sz w:val="26"/>
          <w:szCs w:val="26"/>
          <w:lang w:val="es-ES"/>
        </w:rPr>
        <w:t xml:space="preserve"> pero que mejor se alejara </w:t>
      </w:r>
      <w:r w:rsidR="002F30F1" w:rsidRPr="00F900D1">
        <w:rPr>
          <w:rFonts w:ascii="Arial Narrow" w:hAnsi="Arial Narrow" w:cs="Arial"/>
          <w:sz w:val="26"/>
          <w:szCs w:val="26"/>
          <w:lang w:val="es-ES"/>
        </w:rPr>
        <w:t xml:space="preserve">de allí </w:t>
      </w:r>
      <w:r w:rsidR="00A14060" w:rsidRPr="00F900D1">
        <w:rPr>
          <w:rFonts w:ascii="Arial Narrow" w:hAnsi="Arial Narrow" w:cs="Arial"/>
          <w:sz w:val="26"/>
          <w:szCs w:val="26"/>
          <w:lang w:val="es-ES"/>
        </w:rPr>
        <w:t>para que no tuviera problemas con los hijos.</w:t>
      </w:r>
    </w:p>
    <w:p w:rsidR="00BF1330" w:rsidRPr="00F900D1" w:rsidRDefault="00BF1330" w:rsidP="008E0952">
      <w:pPr>
        <w:spacing w:line="312" w:lineRule="auto"/>
        <w:ind w:firstLine="851"/>
        <w:jc w:val="both"/>
        <w:rPr>
          <w:rFonts w:ascii="Arial Narrow" w:hAnsi="Arial Narrow" w:cs="Arial"/>
          <w:sz w:val="26"/>
          <w:szCs w:val="26"/>
          <w:lang w:val="es-ES"/>
        </w:rPr>
      </w:pPr>
    </w:p>
    <w:p w:rsidR="00BF1330" w:rsidRPr="00F900D1" w:rsidRDefault="00BF1330" w:rsidP="008E0952">
      <w:pPr>
        <w:spacing w:line="312" w:lineRule="auto"/>
        <w:ind w:firstLine="851"/>
        <w:jc w:val="both"/>
        <w:rPr>
          <w:rFonts w:ascii="Arial Narrow" w:hAnsi="Arial Narrow" w:cs="Arial"/>
          <w:sz w:val="26"/>
          <w:szCs w:val="26"/>
          <w:lang w:val="es-ES"/>
        </w:rPr>
      </w:pPr>
      <w:r w:rsidRPr="00F900D1">
        <w:rPr>
          <w:rFonts w:ascii="Arial Narrow" w:hAnsi="Arial Narrow" w:cs="Arial"/>
          <w:sz w:val="26"/>
          <w:szCs w:val="26"/>
          <w:lang w:val="es-ES"/>
        </w:rPr>
        <w:t xml:space="preserve">La prueba antes referida, valorada conforme lo ordenado por el canon 61 del </w:t>
      </w:r>
      <w:proofErr w:type="spellStart"/>
      <w:r w:rsidRPr="00F900D1">
        <w:rPr>
          <w:rFonts w:ascii="Arial Narrow" w:hAnsi="Arial Narrow" w:cs="Arial"/>
          <w:sz w:val="26"/>
          <w:szCs w:val="26"/>
          <w:lang w:val="es-ES"/>
        </w:rPr>
        <w:t>CPTSS</w:t>
      </w:r>
      <w:proofErr w:type="spellEnd"/>
      <w:r w:rsidRPr="00F900D1">
        <w:rPr>
          <w:rFonts w:ascii="Arial Narrow" w:hAnsi="Arial Narrow" w:cs="Arial"/>
          <w:sz w:val="26"/>
          <w:szCs w:val="26"/>
          <w:lang w:val="es-ES"/>
        </w:rPr>
        <w:t>, permite a esta Corporación colegir, sin am</w:t>
      </w:r>
      <w:r w:rsidR="00457EA3" w:rsidRPr="00F900D1">
        <w:rPr>
          <w:rFonts w:ascii="Arial Narrow" w:hAnsi="Arial Narrow" w:cs="Arial"/>
          <w:sz w:val="26"/>
          <w:szCs w:val="26"/>
          <w:lang w:val="es-ES"/>
        </w:rPr>
        <w:t>bages, que por los últimos 9</w:t>
      </w:r>
      <w:r w:rsidRPr="00F900D1">
        <w:rPr>
          <w:rFonts w:ascii="Arial Narrow" w:hAnsi="Arial Narrow" w:cs="Arial"/>
          <w:sz w:val="26"/>
          <w:szCs w:val="26"/>
          <w:lang w:val="es-ES"/>
        </w:rPr>
        <w:t xml:space="preserve"> años de vida del señor </w:t>
      </w:r>
      <w:r w:rsidR="00EF798D" w:rsidRPr="00F900D1">
        <w:rPr>
          <w:rFonts w:ascii="Arial Narrow" w:hAnsi="Arial Narrow" w:cs="Arial"/>
          <w:sz w:val="26"/>
          <w:szCs w:val="26"/>
          <w:lang w:val="es-ES"/>
        </w:rPr>
        <w:lastRenderedPageBreak/>
        <w:t>Fabio Valencia Silva</w:t>
      </w:r>
      <w:r w:rsidRPr="00F900D1">
        <w:rPr>
          <w:rFonts w:ascii="Arial Narrow" w:hAnsi="Arial Narrow" w:cs="Arial"/>
          <w:sz w:val="26"/>
          <w:szCs w:val="26"/>
          <w:lang w:val="es-ES"/>
        </w:rPr>
        <w:t xml:space="preserve">, tuvo convivencia permanente con la señora </w:t>
      </w:r>
      <w:r w:rsidR="00EF798D" w:rsidRPr="00F900D1">
        <w:rPr>
          <w:rFonts w:ascii="Arial Narrow" w:hAnsi="Arial Narrow" w:cs="Arial"/>
          <w:sz w:val="26"/>
          <w:szCs w:val="26"/>
          <w:lang w:val="es-ES"/>
        </w:rPr>
        <w:t>Blanca Rosa Jiménez Grajales</w:t>
      </w:r>
      <w:r w:rsidRPr="00F900D1">
        <w:rPr>
          <w:rFonts w:ascii="Arial Narrow" w:hAnsi="Arial Narrow" w:cs="Arial"/>
          <w:sz w:val="26"/>
          <w:szCs w:val="26"/>
          <w:lang w:val="es-ES"/>
        </w:rPr>
        <w:t>, que en este inte</w:t>
      </w:r>
      <w:r w:rsidR="00457EA3" w:rsidRPr="00F900D1">
        <w:rPr>
          <w:rFonts w:ascii="Arial Narrow" w:hAnsi="Arial Narrow" w:cs="Arial"/>
          <w:sz w:val="26"/>
          <w:szCs w:val="26"/>
          <w:lang w:val="es-ES"/>
        </w:rPr>
        <w:t>rregno no hubo separación</w:t>
      </w:r>
      <w:r w:rsidRPr="00F900D1">
        <w:rPr>
          <w:rFonts w:ascii="Arial Narrow" w:hAnsi="Arial Narrow" w:cs="Arial"/>
          <w:sz w:val="26"/>
          <w:szCs w:val="26"/>
          <w:lang w:val="es-ES"/>
        </w:rPr>
        <w:t xml:space="preserve">, </w:t>
      </w:r>
      <w:r w:rsidR="00EF798D" w:rsidRPr="00F900D1">
        <w:rPr>
          <w:rFonts w:ascii="Arial Narrow" w:hAnsi="Arial Narrow" w:cs="Arial"/>
          <w:sz w:val="26"/>
          <w:szCs w:val="26"/>
          <w:lang w:val="es-ES"/>
        </w:rPr>
        <w:t>a pesar de la difícil situación que tenía que afrontar con los hijos del causante</w:t>
      </w:r>
      <w:r w:rsidRPr="00F900D1">
        <w:rPr>
          <w:rFonts w:ascii="Arial Narrow" w:hAnsi="Arial Narrow" w:cs="Arial"/>
          <w:sz w:val="26"/>
          <w:szCs w:val="26"/>
          <w:lang w:val="es-ES"/>
        </w:rPr>
        <w:t xml:space="preserve">, </w:t>
      </w:r>
      <w:r w:rsidR="00EF798D" w:rsidRPr="00F900D1">
        <w:rPr>
          <w:rFonts w:ascii="Arial Narrow" w:hAnsi="Arial Narrow" w:cs="Arial"/>
          <w:sz w:val="26"/>
          <w:szCs w:val="26"/>
          <w:lang w:val="es-ES"/>
        </w:rPr>
        <w:t>pero siempre el causante en</w:t>
      </w:r>
      <w:r w:rsidRPr="00F900D1">
        <w:rPr>
          <w:rFonts w:ascii="Arial Narrow" w:hAnsi="Arial Narrow" w:cs="Arial"/>
          <w:sz w:val="26"/>
          <w:szCs w:val="26"/>
          <w:lang w:val="es-ES"/>
        </w:rPr>
        <w:t xml:space="preserve"> lazo de solidaridad, ayuda y compromiso que ataba a la pareja permaneció incólum</w:t>
      </w:r>
      <w:r w:rsidR="00EF798D" w:rsidRPr="00F900D1">
        <w:rPr>
          <w:rFonts w:ascii="Arial Narrow" w:hAnsi="Arial Narrow" w:cs="Arial"/>
          <w:sz w:val="26"/>
          <w:szCs w:val="26"/>
          <w:lang w:val="es-ES"/>
        </w:rPr>
        <w:t xml:space="preserve">e, al punto que cuando se encontraba hospitalizado, </w:t>
      </w:r>
      <w:r w:rsidR="00457EA3" w:rsidRPr="00F900D1">
        <w:rPr>
          <w:rFonts w:ascii="Arial Narrow" w:hAnsi="Arial Narrow" w:cs="Arial"/>
          <w:sz w:val="26"/>
          <w:szCs w:val="26"/>
          <w:lang w:val="es-ES"/>
        </w:rPr>
        <w:t>buscó</w:t>
      </w:r>
      <w:r w:rsidR="00EF798D" w:rsidRPr="00F900D1">
        <w:rPr>
          <w:rFonts w:ascii="Arial Narrow" w:hAnsi="Arial Narrow" w:cs="Arial"/>
          <w:sz w:val="26"/>
          <w:szCs w:val="26"/>
          <w:lang w:val="es-ES"/>
        </w:rPr>
        <w:t xml:space="preserve"> la forma de comunicarse </w:t>
      </w:r>
      <w:r w:rsidR="00457EA3" w:rsidRPr="00F900D1">
        <w:rPr>
          <w:rFonts w:ascii="Arial Narrow" w:hAnsi="Arial Narrow" w:cs="Arial"/>
          <w:sz w:val="26"/>
          <w:szCs w:val="26"/>
          <w:lang w:val="es-ES"/>
        </w:rPr>
        <w:t xml:space="preserve">con ella </w:t>
      </w:r>
      <w:r w:rsidR="00EF798D" w:rsidRPr="00F900D1">
        <w:rPr>
          <w:rFonts w:ascii="Arial Narrow" w:hAnsi="Arial Narrow" w:cs="Arial"/>
          <w:sz w:val="26"/>
          <w:szCs w:val="26"/>
          <w:lang w:val="es-ES"/>
        </w:rPr>
        <w:t xml:space="preserve">y decirle que la quería </w:t>
      </w:r>
      <w:r w:rsidR="00457EA3" w:rsidRPr="00F900D1">
        <w:rPr>
          <w:rFonts w:ascii="Arial Narrow" w:hAnsi="Arial Narrow" w:cs="Arial"/>
          <w:sz w:val="26"/>
          <w:szCs w:val="26"/>
          <w:lang w:val="es-ES"/>
        </w:rPr>
        <w:t>a pesar del miedo que él le tenía sus hijos y que se dieran cuenta de lo estaba haciendo</w:t>
      </w:r>
      <w:r w:rsidRPr="00F900D1">
        <w:rPr>
          <w:rFonts w:ascii="Arial Narrow" w:hAnsi="Arial Narrow" w:cs="Arial"/>
          <w:sz w:val="26"/>
          <w:szCs w:val="26"/>
          <w:lang w:val="es-ES"/>
        </w:rPr>
        <w:t>.</w:t>
      </w:r>
    </w:p>
    <w:p w:rsidR="00457EA3" w:rsidRPr="00F900D1" w:rsidRDefault="00457EA3" w:rsidP="008E0952">
      <w:pPr>
        <w:spacing w:line="312" w:lineRule="auto"/>
        <w:ind w:firstLine="851"/>
        <w:jc w:val="both"/>
        <w:rPr>
          <w:rFonts w:ascii="Arial Narrow" w:hAnsi="Arial Narrow" w:cs="Arial"/>
          <w:sz w:val="26"/>
          <w:szCs w:val="26"/>
          <w:lang w:val="es-ES"/>
        </w:rPr>
      </w:pPr>
    </w:p>
    <w:p w:rsidR="00457EA3" w:rsidRPr="00F900D1" w:rsidRDefault="00457EA3" w:rsidP="008E0952">
      <w:pPr>
        <w:spacing w:line="312" w:lineRule="auto"/>
        <w:ind w:firstLine="851"/>
        <w:jc w:val="both"/>
        <w:rPr>
          <w:rFonts w:ascii="Arial Narrow" w:hAnsi="Arial Narrow" w:cs="Arial"/>
          <w:sz w:val="26"/>
          <w:szCs w:val="26"/>
          <w:lang w:val="es-ES"/>
        </w:rPr>
      </w:pPr>
      <w:r w:rsidRPr="00F900D1">
        <w:rPr>
          <w:rFonts w:ascii="Arial Narrow" w:hAnsi="Arial Narrow" w:cs="Arial"/>
          <w:sz w:val="26"/>
          <w:szCs w:val="26"/>
          <w:lang w:val="es-ES"/>
        </w:rPr>
        <w:t xml:space="preserve">Por lo tanto, esta Sala revocará la sentencia </w:t>
      </w:r>
      <w:r w:rsidR="00D863AD" w:rsidRPr="00F900D1">
        <w:rPr>
          <w:rFonts w:ascii="Arial Narrow" w:hAnsi="Arial Narrow" w:cs="Arial"/>
          <w:sz w:val="26"/>
          <w:szCs w:val="26"/>
          <w:lang w:val="es-ES"/>
        </w:rPr>
        <w:t xml:space="preserve">del 10 de noviembre de 2017, proferida por el Juzgado Segundo Laboral de Pereira, y en su lugar, </w:t>
      </w:r>
      <w:r w:rsidR="00C10431" w:rsidRPr="00F900D1">
        <w:rPr>
          <w:rFonts w:ascii="Arial Narrow" w:hAnsi="Arial Narrow" w:cs="Arial"/>
          <w:sz w:val="26"/>
          <w:szCs w:val="26"/>
          <w:lang w:val="es-ES"/>
        </w:rPr>
        <w:t>declarará que la actora tiene derecho a que le reconozca la pensión de</w:t>
      </w:r>
      <w:r w:rsidR="003F57F5" w:rsidRPr="00F900D1">
        <w:rPr>
          <w:rFonts w:ascii="Arial Narrow" w:hAnsi="Arial Narrow" w:cs="Arial"/>
          <w:sz w:val="26"/>
          <w:szCs w:val="26"/>
          <w:lang w:val="es-ES"/>
        </w:rPr>
        <w:t xml:space="preserve"> sobreviviente generada por el deceso de Fabio Valencia Silva</w:t>
      </w:r>
      <w:r w:rsidR="00DF768E" w:rsidRPr="00F900D1">
        <w:rPr>
          <w:rFonts w:ascii="Arial Narrow" w:hAnsi="Arial Narrow" w:cs="Arial"/>
          <w:sz w:val="26"/>
          <w:szCs w:val="26"/>
          <w:lang w:val="es-ES"/>
        </w:rPr>
        <w:t xml:space="preserve"> a partir del 11 de marzo de 2012, </w:t>
      </w:r>
      <w:r w:rsidR="003F57F5" w:rsidRPr="00F900D1">
        <w:rPr>
          <w:rFonts w:ascii="Arial Narrow" w:hAnsi="Arial Narrow" w:cs="Arial"/>
          <w:sz w:val="26"/>
          <w:szCs w:val="26"/>
          <w:lang w:val="es-ES"/>
        </w:rPr>
        <w:t xml:space="preserve">, y en consecuencia </w:t>
      </w:r>
      <w:r w:rsidR="00DF768E" w:rsidRPr="00F900D1">
        <w:rPr>
          <w:rFonts w:ascii="Arial Narrow" w:hAnsi="Arial Narrow" w:cs="Arial"/>
          <w:sz w:val="26"/>
          <w:szCs w:val="26"/>
          <w:lang w:val="es-ES"/>
        </w:rPr>
        <w:t>, condenar a la  Administradora Colombiana de Pensionales – Colpensiones a reconocer y pagar la pensión de sobreviviente en favor de la actora, en cuantía igual a un salario mínimo y por 13 mesadas anuales, junto con retroactivo pensional, los intereses moratorios y costas en ambas instancia a cargo de la entidad demandada.</w:t>
      </w:r>
    </w:p>
    <w:p w:rsidR="00342568" w:rsidRPr="00F900D1" w:rsidRDefault="00342568" w:rsidP="008E0952">
      <w:pPr>
        <w:spacing w:line="312" w:lineRule="auto"/>
        <w:ind w:firstLine="851"/>
        <w:jc w:val="both"/>
        <w:rPr>
          <w:rFonts w:ascii="Arial Narrow" w:hAnsi="Arial Narrow" w:cs="Arial"/>
          <w:sz w:val="26"/>
          <w:szCs w:val="26"/>
          <w:lang w:val="es-ES"/>
        </w:rPr>
      </w:pPr>
    </w:p>
    <w:p w:rsidR="00181D67" w:rsidRPr="00F900D1" w:rsidRDefault="00181D67" w:rsidP="008E0952">
      <w:pPr>
        <w:pStyle w:val="Prrafodelista1"/>
        <w:spacing w:after="0" w:line="312" w:lineRule="auto"/>
        <w:ind w:left="0" w:firstLine="900"/>
        <w:jc w:val="both"/>
        <w:rPr>
          <w:rFonts w:ascii="Arial Narrow" w:hAnsi="Arial Narrow"/>
          <w:sz w:val="26"/>
          <w:szCs w:val="26"/>
        </w:rPr>
      </w:pPr>
      <w:r w:rsidRPr="00F900D1">
        <w:rPr>
          <w:rFonts w:ascii="Arial Narrow" w:hAnsi="Arial Narrow"/>
          <w:sz w:val="26"/>
          <w:szCs w:val="26"/>
        </w:rPr>
        <w:t xml:space="preserve">En mérito de lo expuesto, el </w:t>
      </w:r>
      <w:r w:rsidRPr="00F900D1">
        <w:rPr>
          <w:rFonts w:ascii="Arial Narrow" w:hAnsi="Arial Narrow"/>
          <w:b/>
          <w:i/>
          <w:sz w:val="26"/>
          <w:szCs w:val="26"/>
        </w:rPr>
        <w:t>H. Tribunal Superior del Distrito Judicial de Pereira - Risaralda, Sala Laboral,</w:t>
      </w:r>
      <w:r w:rsidRPr="00F900D1">
        <w:rPr>
          <w:rFonts w:ascii="Arial Narrow" w:hAnsi="Arial Narrow"/>
          <w:sz w:val="26"/>
          <w:szCs w:val="26"/>
        </w:rPr>
        <w:t xml:space="preserve"> administrando justicia en nombre de la República y por autoridad de la ley,</w:t>
      </w:r>
    </w:p>
    <w:p w:rsidR="00181D67" w:rsidRPr="00F900D1" w:rsidRDefault="00181D67" w:rsidP="008E0952">
      <w:pPr>
        <w:pStyle w:val="Sinespaciado"/>
        <w:spacing w:line="312" w:lineRule="auto"/>
        <w:rPr>
          <w:rFonts w:ascii="Arial Narrow" w:hAnsi="Arial Narrow"/>
          <w:sz w:val="26"/>
          <w:szCs w:val="26"/>
        </w:rPr>
      </w:pPr>
    </w:p>
    <w:p w:rsidR="00181D67" w:rsidRPr="00F900D1" w:rsidRDefault="00181D67" w:rsidP="008E0952">
      <w:pPr>
        <w:spacing w:line="312" w:lineRule="auto"/>
        <w:jc w:val="center"/>
        <w:rPr>
          <w:rFonts w:ascii="Arial Narrow" w:hAnsi="Arial Narrow" w:cs="Arial"/>
          <w:b/>
          <w:i/>
          <w:sz w:val="26"/>
          <w:szCs w:val="26"/>
        </w:rPr>
      </w:pPr>
      <w:r w:rsidRPr="00F900D1">
        <w:rPr>
          <w:rFonts w:ascii="Arial Narrow" w:hAnsi="Arial Narrow" w:cs="Arial"/>
          <w:b/>
          <w:i/>
          <w:sz w:val="26"/>
          <w:szCs w:val="26"/>
        </w:rPr>
        <w:t>FALLA</w:t>
      </w:r>
    </w:p>
    <w:p w:rsidR="00181D67" w:rsidRPr="00F900D1" w:rsidRDefault="00181D67" w:rsidP="008E0952">
      <w:pPr>
        <w:pStyle w:val="Sinespaciado"/>
        <w:spacing w:line="312" w:lineRule="auto"/>
        <w:rPr>
          <w:rFonts w:ascii="Arial Narrow" w:hAnsi="Arial Narrow"/>
          <w:sz w:val="26"/>
          <w:szCs w:val="26"/>
        </w:rPr>
      </w:pPr>
    </w:p>
    <w:p w:rsidR="00517F92" w:rsidRPr="00F900D1" w:rsidRDefault="008213FA" w:rsidP="008E0952">
      <w:pPr>
        <w:pStyle w:val="Textoindependiente31"/>
        <w:spacing w:line="312" w:lineRule="auto"/>
        <w:ind w:firstLine="708"/>
        <w:rPr>
          <w:rFonts w:ascii="Arial Narrow" w:hAnsi="Arial Narrow" w:cs="Tahoma"/>
          <w:b/>
          <w:bCs/>
          <w:i/>
          <w:color w:val="000000"/>
          <w:sz w:val="26"/>
          <w:szCs w:val="26"/>
          <w:lang w:eastAsia="es-CO"/>
        </w:rPr>
      </w:pPr>
      <w:r w:rsidRPr="00F900D1">
        <w:rPr>
          <w:rFonts w:ascii="Arial Narrow" w:hAnsi="Arial Narrow" w:cs="Arial"/>
          <w:b/>
          <w:i/>
          <w:spacing w:val="-2"/>
          <w:sz w:val="26"/>
          <w:szCs w:val="26"/>
        </w:rPr>
        <w:t xml:space="preserve"> </w:t>
      </w:r>
      <w:r w:rsidR="00621798" w:rsidRPr="00F900D1">
        <w:rPr>
          <w:rFonts w:ascii="Arial Narrow" w:hAnsi="Arial Narrow" w:cs="Arial"/>
          <w:b/>
          <w:i/>
          <w:spacing w:val="-2"/>
          <w:sz w:val="26"/>
          <w:szCs w:val="26"/>
        </w:rPr>
        <w:t>Revocar</w:t>
      </w:r>
      <w:r w:rsidR="000A13F4" w:rsidRPr="00F900D1">
        <w:rPr>
          <w:rFonts w:ascii="Arial Narrow" w:hAnsi="Arial Narrow" w:cs="Arial"/>
          <w:b/>
          <w:i/>
          <w:spacing w:val="-2"/>
          <w:sz w:val="26"/>
          <w:szCs w:val="26"/>
        </w:rPr>
        <w:t xml:space="preserve"> </w:t>
      </w:r>
      <w:r w:rsidR="007E480D" w:rsidRPr="00F900D1">
        <w:rPr>
          <w:rFonts w:ascii="Arial Narrow" w:hAnsi="Arial Narrow" w:cs="Arial"/>
          <w:sz w:val="26"/>
          <w:szCs w:val="26"/>
        </w:rPr>
        <w:t xml:space="preserve">la sentencia proferida el </w:t>
      </w:r>
      <w:r w:rsidR="00A66B34" w:rsidRPr="00F900D1">
        <w:rPr>
          <w:rFonts w:ascii="Arial Narrow" w:hAnsi="Arial Narrow" w:cs="Arial"/>
          <w:sz w:val="26"/>
          <w:szCs w:val="26"/>
        </w:rPr>
        <w:t>01</w:t>
      </w:r>
      <w:r w:rsidR="007E480D" w:rsidRPr="00F900D1">
        <w:rPr>
          <w:rFonts w:ascii="Arial Narrow" w:hAnsi="Arial Narrow" w:cs="Arial"/>
          <w:sz w:val="26"/>
          <w:szCs w:val="26"/>
        </w:rPr>
        <w:t xml:space="preserve"> de </w:t>
      </w:r>
      <w:r w:rsidR="00A66B34" w:rsidRPr="00F900D1">
        <w:rPr>
          <w:rFonts w:ascii="Arial Narrow" w:hAnsi="Arial Narrow" w:cs="Arial"/>
          <w:sz w:val="26"/>
          <w:szCs w:val="26"/>
        </w:rPr>
        <w:t>noviembre</w:t>
      </w:r>
      <w:r w:rsidR="007E480D" w:rsidRPr="00F900D1">
        <w:rPr>
          <w:rFonts w:ascii="Arial Narrow" w:hAnsi="Arial Narrow" w:cs="Arial"/>
          <w:sz w:val="26"/>
          <w:szCs w:val="26"/>
        </w:rPr>
        <w:t xml:space="preserve"> de 201</w:t>
      </w:r>
      <w:r w:rsidR="00A66B34" w:rsidRPr="00F900D1">
        <w:rPr>
          <w:rFonts w:ascii="Arial Narrow" w:hAnsi="Arial Narrow" w:cs="Arial"/>
          <w:sz w:val="26"/>
          <w:szCs w:val="26"/>
        </w:rPr>
        <w:t>7</w:t>
      </w:r>
      <w:r w:rsidR="007E480D" w:rsidRPr="00F900D1">
        <w:rPr>
          <w:rFonts w:ascii="Arial Narrow" w:hAnsi="Arial Narrow" w:cs="Arial"/>
          <w:sz w:val="26"/>
          <w:szCs w:val="26"/>
        </w:rPr>
        <w:t xml:space="preserve"> por el Juzgado </w:t>
      </w:r>
      <w:r w:rsidR="00A90AE4" w:rsidRPr="00F900D1">
        <w:rPr>
          <w:rFonts w:ascii="Arial Narrow" w:hAnsi="Arial Narrow" w:cs="Arial"/>
          <w:sz w:val="26"/>
          <w:szCs w:val="26"/>
        </w:rPr>
        <w:t>Segundo</w:t>
      </w:r>
      <w:r w:rsidR="009A6DEB" w:rsidRPr="00F900D1">
        <w:rPr>
          <w:rFonts w:ascii="Arial Narrow" w:hAnsi="Arial Narrow" w:cs="Arial"/>
          <w:sz w:val="26"/>
          <w:szCs w:val="26"/>
        </w:rPr>
        <w:t xml:space="preserve"> </w:t>
      </w:r>
      <w:r w:rsidR="007E480D" w:rsidRPr="00F900D1">
        <w:rPr>
          <w:rFonts w:ascii="Arial Narrow" w:hAnsi="Arial Narrow" w:cs="Arial"/>
          <w:sz w:val="26"/>
          <w:szCs w:val="26"/>
        </w:rPr>
        <w:t>Laboral del Circuito de Pereira, dentro del proceso ordinario laboral de</w:t>
      </w:r>
      <w:r w:rsidR="0039648B" w:rsidRPr="00F900D1">
        <w:rPr>
          <w:rFonts w:ascii="Arial Narrow" w:hAnsi="Arial Narrow" w:cs="Arial"/>
          <w:sz w:val="26"/>
          <w:szCs w:val="26"/>
        </w:rPr>
        <w:t xml:space="preserve"> la referencia</w:t>
      </w:r>
      <w:r w:rsidR="00A90AE4" w:rsidRPr="00F900D1">
        <w:rPr>
          <w:rFonts w:ascii="Arial Narrow" w:hAnsi="Arial Narrow" w:cs="Arial"/>
          <w:sz w:val="26"/>
          <w:szCs w:val="26"/>
        </w:rPr>
        <w:t>, para en su lugar:</w:t>
      </w:r>
    </w:p>
    <w:p w:rsidR="008213FA" w:rsidRPr="00F900D1" w:rsidRDefault="0039648B" w:rsidP="008E0952">
      <w:pPr>
        <w:pStyle w:val="Textoindependiente31"/>
        <w:spacing w:line="312" w:lineRule="auto"/>
        <w:ind w:firstLine="708"/>
        <w:rPr>
          <w:rFonts w:ascii="Arial Narrow" w:hAnsi="Arial Narrow" w:cs="Arial"/>
          <w:bCs/>
          <w:sz w:val="26"/>
          <w:szCs w:val="26"/>
        </w:rPr>
      </w:pPr>
      <w:r w:rsidRPr="00F900D1">
        <w:rPr>
          <w:rFonts w:ascii="Arial Narrow" w:hAnsi="Arial Narrow" w:cs="Arial"/>
          <w:bCs/>
          <w:sz w:val="26"/>
          <w:szCs w:val="26"/>
        </w:rPr>
        <w:t xml:space="preserve"> </w:t>
      </w:r>
    </w:p>
    <w:p w:rsidR="00342568" w:rsidRPr="00F900D1" w:rsidRDefault="00A324A2" w:rsidP="008E0952">
      <w:pPr>
        <w:pStyle w:val="Textoindependiente31"/>
        <w:numPr>
          <w:ilvl w:val="0"/>
          <w:numId w:val="4"/>
        </w:numPr>
        <w:spacing w:line="312" w:lineRule="auto"/>
        <w:rPr>
          <w:rFonts w:ascii="Arial Narrow" w:hAnsi="Arial Narrow" w:cs="Arial"/>
          <w:bCs/>
          <w:sz w:val="26"/>
          <w:szCs w:val="26"/>
        </w:rPr>
      </w:pPr>
      <w:r w:rsidRPr="00F900D1">
        <w:rPr>
          <w:rFonts w:ascii="Arial Narrow" w:hAnsi="Arial Narrow" w:cs="Arial"/>
          <w:b/>
          <w:bCs/>
          <w:i/>
          <w:sz w:val="26"/>
          <w:szCs w:val="26"/>
        </w:rPr>
        <w:t xml:space="preserve">Declarar </w:t>
      </w:r>
      <w:r w:rsidRPr="00F900D1">
        <w:rPr>
          <w:rFonts w:ascii="Arial Narrow" w:hAnsi="Arial Narrow" w:cs="Arial"/>
          <w:bCs/>
          <w:sz w:val="26"/>
          <w:szCs w:val="26"/>
        </w:rPr>
        <w:t>que Blanca Rosa Jim</w:t>
      </w:r>
      <w:r w:rsidR="00695037" w:rsidRPr="00F900D1">
        <w:rPr>
          <w:rFonts w:ascii="Arial Narrow" w:hAnsi="Arial Narrow" w:cs="Arial"/>
          <w:bCs/>
          <w:sz w:val="26"/>
          <w:szCs w:val="26"/>
        </w:rPr>
        <w:t xml:space="preserve">énez Grajales tiene derecho a que se le reconozca la pensión de sobreviviente generada con ocasión al deceso de Fabio Valencia </w:t>
      </w:r>
      <w:r w:rsidR="00EA3A85" w:rsidRPr="00F900D1">
        <w:rPr>
          <w:rFonts w:ascii="Arial Narrow" w:hAnsi="Arial Narrow" w:cs="Arial"/>
          <w:bCs/>
          <w:sz w:val="26"/>
          <w:szCs w:val="26"/>
        </w:rPr>
        <w:t>Silva, a partir del 11 de marzo de 2102.</w:t>
      </w:r>
    </w:p>
    <w:p w:rsidR="00782ADA" w:rsidRPr="00F900D1" w:rsidRDefault="00782ADA" w:rsidP="008E0952">
      <w:pPr>
        <w:pStyle w:val="Textoindependiente31"/>
        <w:spacing w:line="312" w:lineRule="auto"/>
        <w:ind w:left="1068"/>
        <w:rPr>
          <w:rFonts w:ascii="Arial Narrow" w:hAnsi="Arial Narrow" w:cs="Arial"/>
          <w:bCs/>
          <w:sz w:val="26"/>
          <w:szCs w:val="26"/>
        </w:rPr>
      </w:pPr>
    </w:p>
    <w:p w:rsidR="00EA3A85" w:rsidRPr="00F900D1" w:rsidRDefault="00EA3A85" w:rsidP="008E0952">
      <w:pPr>
        <w:pStyle w:val="Textoindependiente31"/>
        <w:numPr>
          <w:ilvl w:val="0"/>
          <w:numId w:val="4"/>
        </w:numPr>
        <w:spacing w:line="312" w:lineRule="auto"/>
        <w:rPr>
          <w:rFonts w:ascii="Arial Narrow" w:hAnsi="Arial Narrow" w:cs="Arial"/>
          <w:bCs/>
          <w:sz w:val="26"/>
          <w:szCs w:val="26"/>
        </w:rPr>
      </w:pPr>
      <w:r w:rsidRPr="00F900D1">
        <w:rPr>
          <w:rFonts w:ascii="Arial Narrow" w:hAnsi="Arial Narrow" w:cs="Arial"/>
          <w:b/>
          <w:bCs/>
          <w:i/>
          <w:sz w:val="26"/>
          <w:szCs w:val="26"/>
        </w:rPr>
        <w:t xml:space="preserve">Condenar </w:t>
      </w:r>
      <w:r w:rsidRPr="00F900D1">
        <w:rPr>
          <w:rFonts w:ascii="Arial Narrow" w:hAnsi="Arial Narrow" w:cs="Arial"/>
          <w:bCs/>
          <w:sz w:val="26"/>
          <w:szCs w:val="26"/>
        </w:rPr>
        <w:t>a la Administradora Colombiana de Pensionales – Colpensiones a reconocer y pagar la pensión de sobreviviente en favor de Blanca Rosa Jim</w:t>
      </w:r>
      <w:r w:rsidR="00782ADA" w:rsidRPr="00F900D1">
        <w:rPr>
          <w:rFonts w:ascii="Arial Narrow" w:hAnsi="Arial Narrow" w:cs="Arial"/>
          <w:bCs/>
          <w:sz w:val="26"/>
          <w:szCs w:val="26"/>
        </w:rPr>
        <w:t>énez, en cuantía igual a un salario m</w:t>
      </w:r>
      <w:r w:rsidR="00BD5D48" w:rsidRPr="00F900D1">
        <w:rPr>
          <w:rFonts w:ascii="Arial Narrow" w:hAnsi="Arial Narrow" w:cs="Arial"/>
          <w:bCs/>
          <w:sz w:val="26"/>
          <w:szCs w:val="26"/>
        </w:rPr>
        <w:t>ínimo y por 13</w:t>
      </w:r>
      <w:r w:rsidR="00782ADA" w:rsidRPr="00F900D1">
        <w:rPr>
          <w:rFonts w:ascii="Arial Narrow" w:hAnsi="Arial Narrow" w:cs="Arial"/>
          <w:bCs/>
          <w:sz w:val="26"/>
          <w:szCs w:val="26"/>
        </w:rPr>
        <w:t xml:space="preserve"> mesadas anuales.</w:t>
      </w:r>
    </w:p>
    <w:p w:rsidR="00237657" w:rsidRPr="00F900D1" w:rsidRDefault="00237657" w:rsidP="008E0952">
      <w:pPr>
        <w:pStyle w:val="Textoindependiente31"/>
        <w:spacing w:line="312" w:lineRule="auto"/>
        <w:ind w:left="1068"/>
        <w:rPr>
          <w:rFonts w:ascii="Arial Narrow" w:hAnsi="Arial Narrow" w:cs="Arial"/>
          <w:bCs/>
          <w:sz w:val="26"/>
          <w:szCs w:val="26"/>
        </w:rPr>
      </w:pPr>
    </w:p>
    <w:p w:rsidR="00782ADA" w:rsidRPr="00F900D1" w:rsidRDefault="00237657" w:rsidP="008E0952">
      <w:pPr>
        <w:pStyle w:val="Textoindependiente31"/>
        <w:numPr>
          <w:ilvl w:val="0"/>
          <w:numId w:val="4"/>
        </w:numPr>
        <w:spacing w:line="312" w:lineRule="auto"/>
        <w:rPr>
          <w:rFonts w:ascii="Arial Narrow" w:hAnsi="Arial Narrow" w:cs="Arial"/>
          <w:bCs/>
          <w:sz w:val="26"/>
          <w:szCs w:val="26"/>
        </w:rPr>
      </w:pPr>
      <w:r w:rsidRPr="00F900D1">
        <w:rPr>
          <w:rFonts w:ascii="Arial Narrow" w:hAnsi="Arial Narrow" w:cs="Arial"/>
          <w:b/>
          <w:bCs/>
          <w:i/>
          <w:sz w:val="26"/>
          <w:szCs w:val="26"/>
        </w:rPr>
        <w:t>Condenar</w:t>
      </w:r>
      <w:r w:rsidR="00782ADA" w:rsidRPr="00F900D1">
        <w:rPr>
          <w:rFonts w:ascii="Arial Narrow" w:hAnsi="Arial Narrow" w:cs="Arial"/>
          <w:bCs/>
          <w:sz w:val="26"/>
          <w:szCs w:val="26"/>
        </w:rPr>
        <w:t xml:space="preserve"> a la </w:t>
      </w:r>
      <w:r w:rsidR="00931D27" w:rsidRPr="00F900D1">
        <w:rPr>
          <w:rFonts w:ascii="Arial Narrow" w:hAnsi="Arial Narrow" w:cs="Arial"/>
          <w:bCs/>
          <w:sz w:val="26"/>
          <w:szCs w:val="26"/>
        </w:rPr>
        <w:t>Administradora</w:t>
      </w:r>
      <w:r w:rsidR="00782ADA" w:rsidRPr="00F900D1">
        <w:rPr>
          <w:rFonts w:ascii="Arial Narrow" w:hAnsi="Arial Narrow" w:cs="Arial"/>
          <w:bCs/>
          <w:sz w:val="26"/>
          <w:szCs w:val="26"/>
        </w:rPr>
        <w:t xml:space="preserve"> Colombiana de Pensiones – Colpensiones a reconocer y pagar en favor de Blanca Rosa Jiménez Grajales, la suma de </w:t>
      </w:r>
      <w:r w:rsidR="00BD5D48" w:rsidRPr="00F900D1">
        <w:rPr>
          <w:rFonts w:ascii="Arial Narrow" w:hAnsi="Arial Narrow" w:cs="Arial"/>
          <w:bCs/>
          <w:sz w:val="26"/>
          <w:szCs w:val="26"/>
        </w:rPr>
        <w:t>$54.914.912,00</w:t>
      </w:r>
      <w:r w:rsidR="00782ADA" w:rsidRPr="00F900D1">
        <w:rPr>
          <w:rFonts w:ascii="Arial Narrow" w:hAnsi="Arial Narrow" w:cs="Arial"/>
          <w:bCs/>
          <w:sz w:val="26"/>
          <w:szCs w:val="26"/>
        </w:rPr>
        <w:t>, por concepto de retroactiv</w:t>
      </w:r>
      <w:r w:rsidRPr="00F900D1">
        <w:rPr>
          <w:rFonts w:ascii="Arial Narrow" w:hAnsi="Arial Narrow" w:cs="Arial"/>
          <w:bCs/>
          <w:sz w:val="26"/>
          <w:szCs w:val="26"/>
        </w:rPr>
        <w:t>o pen</w:t>
      </w:r>
      <w:r w:rsidR="00782ADA" w:rsidRPr="00F900D1">
        <w:rPr>
          <w:rFonts w:ascii="Arial Narrow" w:hAnsi="Arial Narrow" w:cs="Arial"/>
          <w:bCs/>
          <w:sz w:val="26"/>
          <w:szCs w:val="26"/>
        </w:rPr>
        <w:t>sional causado entre el</w:t>
      </w:r>
      <w:r w:rsidRPr="00F900D1">
        <w:rPr>
          <w:rFonts w:ascii="Arial Narrow" w:hAnsi="Arial Narrow" w:cs="Arial"/>
          <w:bCs/>
          <w:sz w:val="26"/>
          <w:szCs w:val="26"/>
        </w:rPr>
        <w:t xml:space="preserve"> </w:t>
      </w:r>
      <w:r w:rsidR="00BD5D48" w:rsidRPr="00F900D1">
        <w:rPr>
          <w:rFonts w:ascii="Arial Narrow" w:hAnsi="Arial Narrow" w:cs="Arial"/>
          <w:bCs/>
          <w:sz w:val="26"/>
          <w:szCs w:val="26"/>
        </w:rPr>
        <w:t>11 de septiembre de 2012</w:t>
      </w:r>
      <w:r w:rsidRPr="00F900D1">
        <w:rPr>
          <w:rFonts w:ascii="Arial Narrow" w:hAnsi="Arial Narrow" w:cs="Arial"/>
          <w:bCs/>
          <w:sz w:val="26"/>
          <w:szCs w:val="26"/>
        </w:rPr>
        <w:t xml:space="preserve"> y el </w:t>
      </w:r>
      <w:r w:rsidR="00BD5D48" w:rsidRPr="00F900D1">
        <w:rPr>
          <w:rFonts w:ascii="Arial Narrow" w:hAnsi="Arial Narrow" w:cs="Arial"/>
          <w:bCs/>
          <w:sz w:val="26"/>
          <w:szCs w:val="26"/>
        </w:rPr>
        <w:t>31 de agosto de 2018</w:t>
      </w:r>
    </w:p>
    <w:p w:rsidR="00BD5D48" w:rsidRPr="00F900D1" w:rsidRDefault="00BD5D48" w:rsidP="008E0952">
      <w:pPr>
        <w:pStyle w:val="Textoindependiente31"/>
        <w:spacing w:line="312" w:lineRule="auto"/>
        <w:ind w:left="1068"/>
        <w:rPr>
          <w:rFonts w:ascii="Arial Narrow" w:hAnsi="Arial Narrow" w:cs="Arial"/>
          <w:bCs/>
          <w:sz w:val="26"/>
          <w:szCs w:val="26"/>
        </w:rPr>
      </w:pPr>
    </w:p>
    <w:p w:rsidR="009F2973" w:rsidRPr="00F900D1" w:rsidRDefault="00237657" w:rsidP="008E0952">
      <w:pPr>
        <w:pStyle w:val="Textoindependiente31"/>
        <w:numPr>
          <w:ilvl w:val="0"/>
          <w:numId w:val="4"/>
        </w:numPr>
        <w:spacing w:line="312" w:lineRule="auto"/>
        <w:rPr>
          <w:rFonts w:ascii="Arial Narrow" w:hAnsi="Arial Narrow" w:cs="Arial"/>
          <w:bCs/>
          <w:sz w:val="26"/>
          <w:szCs w:val="26"/>
        </w:rPr>
      </w:pPr>
      <w:r w:rsidRPr="00F900D1">
        <w:rPr>
          <w:rFonts w:ascii="Arial Narrow" w:hAnsi="Arial Narrow" w:cs="Arial"/>
          <w:b/>
          <w:bCs/>
          <w:i/>
          <w:sz w:val="26"/>
          <w:szCs w:val="26"/>
        </w:rPr>
        <w:lastRenderedPageBreak/>
        <w:t xml:space="preserve">Condenar </w:t>
      </w:r>
      <w:r w:rsidRPr="00F900D1">
        <w:rPr>
          <w:rFonts w:ascii="Arial Narrow" w:hAnsi="Arial Narrow" w:cs="Arial"/>
          <w:bCs/>
          <w:sz w:val="26"/>
          <w:szCs w:val="26"/>
        </w:rPr>
        <w:t xml:space="preserve">a la </w:t>
      </w:r>
      <w:r w:rsidR="00931D27" w:rsidRPr="00F900D1">
        <w:rPr>
          <w:rFonts w:ascii="Arial Narrow" w:hAnsi="Arial Narrow" w:cs="Arial"/>
          <w:bCs/>
          <w:sz w:val="26"/>
          <w:szCs w:val="26"/>
        </w:rPr>
        <w:t>Administradora</w:t>
      </w:r>
      <w:r w:rsidRPr="00F900D1">
        <w:rPr>
          <w:rFonts w:ascii="Arial Narrow" w:hAnsi="Arial Narrow" w:cs="Arial"/>
          <w:bCs/>
          <w:sz w:val="26"/>
          <w:szCs w:val="26"/>
        </w:rPr>
        <w:t xml:space="preserve"> Colombiana de Pensiones – Colpensiones a reconocer y pagar en favor de Blanca Rosa Jiménez Grajales, los intereses </w:t>
      </w:r>
      <w:r w:rsidR="00931D27" w:rsidRPr="00F900D1">
        <w:rPr>
          <w:rFonts w:ascii="Arial Narrow" w:hAnsi="Arial Narrow" w:cs="Arial"/>
          <w:bCs/>
          <w:sz w:val="26"/>
          <w:szCs w:val="26"/>
        </w:rPr>
        <w:t xml:space="preserve">moratorios de que trata el artículo 141 de la Ley 100 de 1993, a partir del </w:t>
      </w:r>
      <w:r w:rsidR="00062892" w:rsidRPr="00F900D1">
        <w:rPr>
          <w:rFonts w:ascii="Arial Narrow" w:hAnsi="Arial Narrow" w:cs="Arial"/>
          <w:bCs/>
          <w:sz w:val="26"/>
          <w:szCs w:val="26"/>
        </w:rPr>
        <w:t>28</w:t>
      </w:r>
      <w:r w:rsidR="00F84298" w:rsidRPr="00F900D1">
        <w:rPr>
          <w:rFonts w:ascii="Arial Narrow" w:hAnsi="Arial Narrow" w:cs="Arial"/>
          <w:bCs/>
          <w:sz w:val="26"/>
          <w:szCs w:val="26"/>
        </w:rPr>
        <w:t xml:space="preserve"> de </w:t>
      </w:r>
      <w:r w:rsidR="00062892" w:rsidRPr="00F900D1">
        <w:rPr>
          <w:rFonts w:ascii="Arial Narrow" w:hAnsi="Arial Narrow" w:cs="Arial"/>
          <w:bCs/>
          <w:sz w:val="26"/>
          <w:szCs w:val="26"/>
        </w:rPr>
        <w:t>septiembre</w:t>
      </w:r>
      <w:r w:rsidR="009F2973" w:rsidRPr="00F900D1">
        <w:rPr>
          <w:rFonts w:ascii="Arial Narrow" w:hAnsi="Arial Narrow" w:cs="Arial"/>
          <w:bCs/>
          <w:sz w:val="26"/>
          <w:szCs w:val="26"/>
        </w:rPr>
        <w:t xml:space="preserve"> de 2012 y </w:t>
      </w:r>
      <w:r w:rsidR="00C71009" w:rsidRPr="00F900D1">
        <w:rPr>
          <w:rFonts w:ascii="Arial Narrow" w:hAnsi="Arial Narrow" w:cs="Arial"/>
          <w:bCs/>
          <w:sz w:val="26"/>
          <w:szCs w:val="26"/>
        </w:rPr>
        <w:t>hasta el momento en el que se efectúe el pago.</w:t>
      </w:r>
    </w:p>
    <w:p w:rsidR="00306FA1" w:rsidRPr="00F900D1" w:rsidRDefault="00306FA1" w:rsidP="008E0952">
      <w:pPr>
        <w:pStyle w:val="Textoindependiente31"/>
        <w:spacing w:line="312" w:lineRule="auto"/>
        <w:ind w:left="1068"/>
        <w:rPr>
          <w:rFonts w:ascii="Arial Narrow" w:hAnsi="Arial Narrow" w:cs="Arial"/>
          <w:bCs/>
          <w:i/>
          <w:sz w:val="26"/>
          <w:szCs w:val="26"/>
        </w:rPr>
      </w:pPr>
    </w:p>
    <w:p w:rsidR="00306FA1" w:rsidRPr="00F900D1" w:rsidRDefault="00306FA1" w:rsidP="008E0952">
      <w:pPr>
        <w:pStyle w:val="Textoindependiente31"/>
        <w:numPr>
          <w:ilvl w:val="0"/>
          <w:numId w:val="4"/>
        </w:numPr>
        <w:spacing w:line="312" w:lineRule="auto"/>
        <w:rPr>
          <w:rFonts w:ascii="Arial Narrow" w:hAnsi="Arial Narrow" w:cs="Arial"/>
          <w:bCs/>
          <w:i/>
          <w:sz w:val="26"/>
          <w:szCs w:val="26"/>
        </w:rPr>
      </w:pPr>
      <w:r w:rsidRPr="00F900D1">
        <w:rPr>
          <w:rFonts w:ascii="Arial Narrow" w:hAnsi="Arial Narrow" w:cs="Arial"/>
          <w:b/>
          <w:bCs/>
          <w:i/>
          <w:sz w:val="26"/>
          <w:szCs w:val="26"/>
        </w:rPr>
        <w:t xml:space="preserve">Costas </w:t>
      </w:r>
      <w:r w:rsidRPr="00F900D1">
        <w:rPr>
          <w:rFonts w:ascii="Arial Narrow" w:hAnsi="Arial Narrow" w:cs="Arial"/>
          <w:bCs/>
          <w:sz w:val="26"/>
          <w:szCs w:val="26"/>
        </w:rPr>
        <w:t>en ambas instancias a cargo de la entidad demandada.</w:t>
      </w:r>
    </w:p>
    <w:p w:rsidR="000A13F4" w:rsidRPr="00F900D1" w:rsidRDefault="000A13F4" w:rsidP="008E0952">
      <w:pPr>
        <w:pStyle w:val="Textoindependiente31"/>
        <w:spacing w:line="312" w:lineRule="auto"/>
        <w:ind w:firstLine="708"/>
        <w:rPr>
          <w:rFonts w:ascii="Arial Narrow" w:hAnsi="Arial Narrow" w:cs="Arial"/>
          <w:bCs/>
          <w:i/>
          <w:sz w:val="26"/>
          <w:szCs w:val="26"/>
        </w:rPr>
      </w:pPr>
    </w:p>
    <w:p w:rsidR="007E480D" w:rsidRPr="00F900D1" w:rsidRDefault="007E480D" w:rsidP="008E0952">
      <w:pPr>
        <w:spacing w:line="312" w:lineRule="auto"/>
        <w:ind w:firstLine="900"/>
        <w:jc w:val="both"/>
        <w:rPr>
          <w:rFonts w:ascii="Arial Narrow" w:hAnsi="Arial Narrow" w:cs="Microsoft Sans Serif"/>
          <w:b/>
          <w:bCs/>
          <w:i/>
          <w:iCs/>
          <w:sz w:val="26"/>
          <w:szCs w:val="26"/>
          <w:lang w:val="es-ES"/>
        </w:rPr>
      </w:pPr>
      <w:r w:rsidRPr="00F900D1">
        <w:rPr>
          <w:rFonts w:ascii="Arial Narrow" w:hAnsi="Arial Narrow" w:cs="Microsoft Sans Serif"/>
          <w:b/>
          <w:bCs/>
          <w:i/>
          <w:iCs/>
          <w:sz w:val="26"/>
          <w:szCs w:val="26"/>
          <w:lang w:val="es-ES"/>
        </w:rPr>
        <w:t>NOTIFÍQUESE, CÚMPLASE Y DEVUÉLVASE.</w:t>
      </w:r>
    </w:p>
    <w:p w:rsidR="007E480D" w:rsidRPr="00F900D1" w:rsidRDefault="007E480D" w:rsidP="008E0952">
      <w:pPr>
        <w:pStyle w:val="Sinespaciado"/>
        <w:spacing w:line="312" w:lineRule="auto"/>
        <w:rPr>
          <w:rFonts w:ascii="Arial Narrow" w:hAnsi="Arial Narrow"/>
          <w:sz w:val="26"/>
          <w:szCs w:val="26"/>
          <w:lang w:val="es-ES"/>
        </w:rPr>
      </w:pPr>
    </w:p>
    <w:p w:rsidR="007E480D" w:rsidRPr="00F900D1" w:rsidRDefault="007E480D" w:rsidP="008E0952">
      <w:pPr>
        <w:spacing w:line="312" w:lineRule="auto"/>
        <w:ind w:firstLine="900"/>
        <w:jc w:val="both"/>
        <w:rPr>
          <w:rFonts w:ascii="Arial Narrow" w:hAnsi="Arial Narrow" w:cs="Microsoft Sans Serif"/>
          <w:bCs/>
          <w:iCs/>
          <w:sz w:val="26"/>
          <w:szCs w:val="26"/>
          <w:lang w:val="es-ES"/>
        </w:rPr>
      </w:pPr>
      <w:r w:rsidRPr="00F900D1">
        <w:rPr>
          <w:rFonts w:ascii="Arial Narrow" w:hAnsi="Arial Narrow" w:cs="Microsoft Sans Serif"/>
          <w:bCs/>
          <w:iCs/>
          <w:sz w:val="26"/>
          <w:szCs w:val="26"/>
          <w:lang w:val="es-ES"/>
        </w:rPr>
        <w:t>La anterior decisión queda notificada en estrados.</w:t>
      </w:r>
    </w:p>
    <w:p w:rsidR="007E480D" w:rsidRPr="00F900D1" w:rsidRDefault="007E480D" w:rsidP="008E0952">
      <w:pPr>
        <w:pStyle w:val="Sinespaciado"/>
        <w:spacing w:line="312" w:lineRule="auto"/>
        <w:jc w:val="center"/>
        <w:rPr>
          <w:rFonts w:ascii="Arial Narrow" w:hAnsi="Arial Narrow"/>
          <w:sz w:val="26"/>
          <w:szCs w:val="26"/>
          <w:lang w:val="es-ES"/>
        </w:rPr>
      </w:pPr>
    </w:p>
    <w:p w:rsidR="00306FA1" w:rsidRPr="00F900D1" w:rsidRDefault="00306FA1" w:rsidP="008E0952">
      <w:pPr>
        <w:pStyle w:val="Sinespaciado"/>
        <w:spacing w:line="312" w:lineRule="auto"/>
        <w:jc w:val="center"/>
        <w:rPr>
          <w:rFonts w:ascii="Arial Narrow" w:hAnsi="Arial Narrow"/>
          <w:sz w:val="26"/>
          <w:szCs w:val="26"/>
          <w:lang w:val="es-ES"/>
        </w:rPr>
      </w:pPr>
    </w:p>
    <w:p w:rsidR="00306FA1" w:rsidRPr="00F900D1" w:rsidRDefault="00306FA1" w:rsidP="008E0952">
      <w:pPr>
        <w:pStyle w:val="Sinespaciado"/>
        <w:spacing w:line="312" w:lineRule="auto"/>
        <w:jc w:val="center"/>
        <w:rPr>
          <w:rFonts w:ascii="Arial Narrow" w:hAnsi="Arial Narrow"/>
          <w:sz w:val="26"/>
          <w:szCs w:val="26"/>
          <w:lang w:val="es-ES"/>
        </w:rPr>
      </w:pPr>
    </w:p>
    <w:p w:rsidR="0039648B" w:rsidRPr="00F900D1" w:rsidRDefault="0039648B" w:rsidP="008E0952">
      <w:pPr>
        <w:spacing w:line="312" w:lineRule="auto"/>
        <w:ind w:firstLine="900"/>
        <w:jc w:val="center"/>
        <w:rPr>
          <w:rFonts w:ascii="Arial Narrow" w:hAnsi="Arial Narrow" w:cs="Microsoft Sans Serif"/>
          <w:b/>
          <w:bCs/>
          <w:iCs/>
          <w:sz w:val="26"/>
          <w:szCs w:val="26"/>
          <w:lang w:val="es-ES"/>
        </w:rPr>
      </w:pPr>
    </w:p>
    <w:p w:rsidR="007E480D" w:rsidRPr="00F900D1" w:rsidRDefault="007E480D" w:rsidP="008E0952">
      <w:pPr>
        <w:spacing w:line="312" w:lineRule="auto"/>
        <w:ind w:firstLine="900"/>
        <w:jc w:val="center"/>
        <w:rPr>
          <w:rFonts w:ascii="Arial Narrow" w:hAnsi="Arial Narrow" w:cs="Microsoft Sans Serif"/>
          <w:b/>
          <w:bCs/>
          <w:iCs/>
          <w:sz w:val="26"/>
          <w:szCs w:val="26"/>
          <w:lang w:val="es-ES"/>
        </w:rPr>
      </w:pPr>
      <w:r w:rsidRPr="00F900D1">
        <w:rPr>
          <w:rFonts w:ascii="Arial Narrow" w:hAnsi="Arial Narrow" w:cs="Microsoft Sans Serif"/>
          <w:b/>
          <w:bCs/>
          <w:iCs/>
          <w:sz w:val="26"/>
          <w:szCs w:val="26"/>
          <w:lang w:val="es-ES"/>
        </w:rPr>
        <w:t>FRANCISCO JAVIER TAMAYO TABARES</w:t>
      </w:r>
    </w:p>
    <w:p w:rsidR="007E480D" w:rsidRPr="00F900D1" w:rsidRDefault="007E480D" w:rsidP="008E0952">
      <w:pPr>
        <w:spacing w:line="312" w:lineRule="auto"/>
        <w:ind w:firstLine="900"/>
        <w:jc w:val="center"/>
        <w:rPr>
          <w:rFonts w:ascii="Arial Narrow" w:hAnsi="Arial Narrow" w:cs="Microsoft Sans Serif"/>
          <w:b/>
          <w:bCs/>
          <w:iCs/>
          <w:sz w:val="26"/>
          <w:szCs w:val="26"/>
          <w:lang w:val="es-ES"/>
        </w:rPr>
      </w:pPr>
      <w:r w:rsidRPr="00F900D1">
        <w:rPr>
          <w:rFonts w:ascii="Arial Narrow" w:hAnsi="Arial Narrow" w:cs="Microsoft Sans Serif"/>
          <w:b/>
          <w:bCs/>
          <w:iCs/>
          <w:sz w:val="26"/>
          <w:szCs w:val="26"/>
          <w:lang w:val="es-ES"/>
        </w:rPr>
        <w:t>Magistrado Ponente</w:t>
      </w:r>
    </w:p>
    <w:p w:rsidR="007E480D" w:rsidRPr="00F900D1" w:rsidRDefault="007E480D" w:rsidP="008E0952">
      <w:pPr>
        <w:spacing w:line="312" w:lineRule="auto"/>
        <w:ind w:firstLine="900"/>
        <w:jc w:val="both"/>
        <w:rPr>
          <w:rFonts w:ascii="Arial Narrow" w:hAnsi="Arial Narrow" w:cs="Microsoft Sans Serif"/>
          <w:b/>
          <w:sz w:val="26"/>
          <w:szCs w:val="26"/>
          <w:lang w:val="es-ES"/>
        </w:rPr>
      </w:pPr>
    </w:p>
    <w:p w:rsidR="007E480D" w:rsidRPr="00F900D1" w:rsidRDefault="007E480D" w:rsidP="008E0952">
      <w:pPr>
        <w:pStyle w:val="Sinespaciado"/>
        <w:spacing w:line="312" w:lineRule="auto"/>
        <w:rPr>
          <w:rFonts w:ascii="Arial Narrow" w:hAnsi="Arial Narrow"/>
          <w:sz w:val="26"/>
          <w:szCs w:val="26"/>
          <w:lang w:val="es-ES"/>
        </w:rPr>
      </w:pPr>
    </w:p>
    <w:p w:rsidR="00306FA1" w:rsidRPr="00F900D1" w:rsidRDefault="00306FA1" w:rsidP="008E0952">
      <w:pPr>
        <w:pStyle w:val="Sinespaciado"/>
        <w:spacing w:line="312" w:lineRule="auto"/>
        <w:rPr>
          <w:rFonts w:ascii="Arial Narrow" w:hAnsi="Arial Narrow"/>
          <w:sz w:val="26"/>
          <w:szCs w:val="26"/>
          <w:lang w:val="es-ES"/>
        </w:rPr>
      </w:pPr>
    </w:p>
    <w:p w:rsidR="007E480D" w:rsidRPr="00F900D1" w:rsidRDefault="007E480D" w:rsidP="008E0952">
      <w:pPr>
        <w:spacing w:line="312" w:lineRule="auto"/>
        <w:jc w:val="both"/>
        <w:rPr>
          <w:rFonts w:ascii="Arial Narrow" w:hAnsi="Arial Narrow" w:cs="Microsoft Sans Serif"/>
          <w:b/>
          <w:bCs/>
          <w:iCs/>
          <w:sz w:val="26"/>
          <w:szCs w:val="26"/>
          <w:lang w:val="es-ES"/>
        </w:rPr>
      </w:pPr>
    </w:p>
    <w:p w:rsidR="007E480D" w:rsidRPr="00F900D1" w:rsidRDefault="0039648B" w:rsidP="008E0952">
      <w:pPr>
        <w:spacing w:line="312" w:lineRule="auto"/>
        <w:jc w:val="both"/>
        <w:rPr>
          <w:rFonts w:ascii="Arial Narrow" w:hAnsi="Arial Narrow" w:cs="Microsoft Sans Serif"/>
          <w:b/>
          <w:bCs/>
          <w:iCs/>
          <w:sz w:val="26"/>
          <w:szCs w:val="26"/>
          <w:lang w:val="es-ES"/>
        </w:rPr>
      </w:pPr>
      <w:r w:rsidRPr="00F900D1">
        <w:rPr>
          <w:rFonts w:ascii="Arial Narrow" w:hAnsi="Arial Narrow" w:cs="Microsoft Sans Serif"/>
          <w:b/>
          <w:bCs/>
          <w:iCs/>
          <w:sz w:val="26"/>
          <w:szCs w:val="26"/>
          <w:lang w:val="es-ES"/>
        </w:rPr>
        <w:t>OLGA LUCIA HOYOS SEPÚLVEDA</w:t>
      </w:r>
      <w:r w:rsidR="00812E4D" w:rsidRPr="00F900D1">
        <w:rPr>
          <w:rFonts w:ascii="Arial Narrow" w:hAnsi="Arial Narrow" w:cs="Microsoft Sans Serif"/>
          <w:b/>
          <w:bCs/>
          <w:iCs/>
          <w:sz w:val="26"/>
          <w:szCs w:val="26"/>
          <w:lang w:val="es-ES"/>
        </w:rPr>
        <w:t xml:space="preserve"> </w:t>
      </w:r>
      <w:r w:rsidR="00812E4D" w:rsidRPr="00F900D1">
        <w:rPr>
          <w:rFonts w:ascii="Arial Narrow" w:hAnsi="Arial Narrow" w:cs="Microsoft Sans Serif"/>
          <w:b/>
          <w:bCs/>
          <w:iCs/>
          <w:sz w:val="26"/>
          <w:szCs w:val="26"/>
          <w:lang w:val="es-ES"/>
        </w:rPr>
        <w:tab/>
      </w:r>
      <w:r w:rsidR="00812E4D" w:rsidRPr="00F900D1">
        <w:rPr>
          <w:rFonts w:ascii="Arial Narrow" w:hAnsi="Arial Narrow" w:cs="Microsoft Sans Serif"/>
          <w:b/>
          <w:bCs/>
          <w:iCs/>
          <w:sz w:val="26"/>
          <w:szCs w:val="26"/>
          <w:lang w:val="es-ES"/>
        </w:rPr>
        <w:tab/>
      </w:r>
      <w:r w:rsidR="00664F7B" w:rsidRPr="00F900D1">
        <w:rPr>
          <w:rFonts w:ascii="Arial Narrow" w:hAnsi="Arial Narrow" w:cs="Microsoft Sans Serif"/>
          <w:b/>
          <w:bCs/>
          <w:iCs/>
          <w:sz w:val="26"/>
          <w:szCs w:val="26"/>
          <w:lang w:val="es-ES"/>
        </w:rPr>
        <w:t xml:space="preserve">ANA LUCIA CAICEDO </w:t>
      </w:r>
      <w:r w:rsidR="00F900D1" w:rsidRPr="00F900D1">
        <w:rPr>
          <w:rFonts w:ascii="Arial Narrow" w:hAnsi="Arial Narrow" w:cs="Microsoft Sans Serif"/>
          <w:b/>
          <w:bCs/>
          <w:iCs/>
          <w:sz w:val="26"/>
          <w:szCs w:val="26"/>
          <w:lang w:val="es-ES"/>
        </w:rPr>
        <w:t>CALDERÓN</w:t>
      </w:r>
      <w:r w:rsidR="00897A5F" w:rsidRPr="00F900D1">
        <w:rPr>
          <w:rFonts w:ascii="Arial Narrow" w:hAnsi="Arial Narrow" w:cs="Microsoft Sans Serif"/>
          <w:b/>
          <w:bCs/>
          <w:iCs/>
          <w:sz w:val="26"/>
          <w:szCs w:val="26"/>
          <w:lang w:val="es-ES"/>
        </w:rPr>
        <w:t xml:space="preserve"> </w:t>
      </w:r>
      <w:r w:rsidR="007E480D" w:rsidRPr="00F900D1">
        <w:rPr>
          <w:rFonts w:ascii="Arial Narrow" w:hAnsi="Arial Narrow" w:cs="Microsoft Sans Serif"/>
          <w:b/>
          <w:bCs/>
          <w:iCs/>
          <w:sz w:val="26"/>
          <w:szCs w:val="26"/>
          <w:lang w:val="es-ES"/>
        </w:rPr>
        <w:t xml:space="preserve">                 </w:t>
      </w:r>
    </w:p>
    <w:p w:rsidR="007E480D" w:rsidRPr="00F900D1" w:rsidRDefault="007E480D" w:rsidP="008E0952">
      <w:pPr>
        <w:spacing w:line="312" w:lineRule="auto"/>
        <w:jc w:val="both"/>
        <w:rPr>
          <w:rFonts w:ascii="Arial Narrow" w:hAnsi="Arial Narrow" w:cs="Microsoft Sans Serif"/>
          <w:bCs/>
          <w:iCs/>
          <w:sz w:val="26"/>
          <w:szCs w:val="26"/>
          <w:lang w:val="es-ES"/>
        </w:rPr>
      </w:pPr>
      <w:r w:rsidRPr="00F900D1">
        <w:rPr>
          <w:rFonts w:ascii="Arial Narrow" w:hAnsi="Arial Narrow" w:cs="Microsoft Sans Serif"/>
          <w:b/>
          <w:bCs/>
          <w:iCs/>
          <w:sz w:val="26"/>
          <w:szCs w:val="26"/>
          <w:lang w:val="es-ES"/>
        </w:rPr>
        <w:t xml:space="preserve">    </w:t>
      </w:r>
      <w:r w:rsidR="00897A5F" w:rsidRPr="00F900D1">
        <w:rPr>
          <w:rFonts w:ascii="Arial Narrow" w:hAnsi="Arial Narrow" w:cs="Microsoft Sans Serif"/>
          <w:b/>
          <w:bCs/>
          <w:iCs/>
          <w:sz w:val="26"/>
          <w:szCs w:val="26"/>
          <w:lang w:val="es-ES"/>
        </w:rPr>
        <w:t xml:space="preserve">              </w:t>
      </w:r>
      <w:r w:rsidR="00664F7B" w:rsidRPr="00F900D1">
        <w:rPr>
          <w:rFonts w:ascii="Arial Narrow" w:hAnsi="Arial Narrow" w:cs="Microsoft Sans Serif"/>
          <w:b/>
          <w:bCs/>
          <w:iCs/>
          <w:sz w:val="26"/>
          <w:szCs w:val="26"/>
          <w:lang w:val="es-ES"/>
        </w:rPr>
        <w:t>Magistrad</w:t>
      </w:r>
      <w:r w:rsidR="0039648B" w:rsidRPr="00F900D1">
        <w:rPr>
          <w:rFonts w:ascii="Arial Narrow" w:hAnsi="Arial Narrow" w:cs="Microsoft Sans Serif"/>
          <w:b/>
          <w:bCs/>
          <w:iCs/>
          <w:sz w:val="26"/>
          <w:szCs w:val="26"/>
          <w:lang w:val="es-ES"/>
        </w:rPr>
        <w:t>a</w:t>
      </w:r>
      <w:r w:rsidRPr="00F900D1">
        <w:rPr>
          <w:rFonts w:ascii="Arial Narrow" w:hAnsi="Arial Narrow" w:cs="Microsoft Sans Serif"/>
          <w:b/>
          <w:bCs/>
          <w:iCs/>
          <w:sz w:val="26"/>
          <w:szCs w:val="26"/>
          <w:lang w:val="es-ES"/>
        </w:rPr>
        <w:t xml:space="preserve">                                                     </w:t>
      </w:r>
      <w:r w:rsidR="00897A5F" w:rsidRPr="00F900D1">
        <w:rPr>
          <w:rFonts w:ascii="Arial Narrow" w:hAnsi="Arial Narrow" w:cs="Microsoft Sans Serif"/>
          <w:b/>
          <w:bCs/>
          <w:iCs/>
          <w:sz w:val="26"/>
          <w:szCs w:val="26"/>
          <w:lang w:val="es-ES"/>
        </w:rPr>
        <w:t xml:space="preserve">       </w:t>
      </w:r>
      <w:proofErr w:type="spellStart"/>
      <w:r w:rsidRPr="00F900D1">
        <w:rPr>
          <w:rFonts w:ascii="Arial Narrow" w:hAnsi="Arial Narrow" w:cs="Microsoft Sans Serif"/>
          <w:b/>
          <w:bCs/>
          <w:iCs/>
          <w:sz w:val="26"/>
          <w:szCs w:val="26"/>
          <w:lang w:val="es-ES"/>
        </w:rPr>
        <w:t>Magistrad</w:t>
      </w:r>
      <w:r w:rsidR="00812E4D" w:rsidRPr="00F900D1">
        <w:rPr>
          <w:rFonts w:ascii="Arial Narrow" w:hAnsi="Arial Narrow" w:cs="Microsoft Sans Serif"/>
          <w:b/>
          <w:bCs/>
          <w:iCs/>
          <w:sz w:val="26"/>
          <w:szCs w:val="26"/>
          <w:lang w:val="es-ES"/>
        </w:rPr>
        <w:t>a</w:t>
      </w:r>
      <w:proofErr w:type="spellEnd"/>
      <w:r w:rsidRPr="00F900D1">
        <w:rPr>
          <w:rFonts w:ascii="Arial Narrow" w:hAnsi="Arial Narrow" w:cs="Microsoft Sans Serif"/>
          <w:b/>
          <w:bCs/>
          <w:iCs/>
          <w:sz w:val="26"/>
          <w:szCs w:val="26"/>
          <w:lang w:val="es-ES"/>
        </w:rPr>
        <w:t xml:space="preserve"> </w:t>
      </w:r>
    </w:p>
    <w:p w:rsidR="00F46F6F" w:rsidRPr="00F900D1" w:rsidRDefault="00F46F6F" w:rsidP="008E0952">
      <w:pPr>
        <w:pStyle w:val="Sinespaciado"/>
        <w:spacing w:line="312" w:lineRule="auto"/>
        <w:rPr>
          <w:rFonts w:ascii="Arial Narrow" w:hAnsi="Arial Narrow"/>
          <w:sz w:val="26"/>
          <w:szCs w:val="26"/>
          <w:lang w:val="es-ES"/>
        </w:rPr>
      </w:pPr>
    </w:p>
    <w:p w:rsidR="00AA0F0A" w:rsidRPr="00F900D1" w:rsidRDefault="00AA0F0A" w:rsidP="008E0952">
      <w:pPr>
        <w:spacing w:line="312" w:lineRule="auto"/>
        <w:ind w:firstLine="900"/>
        <w:jc w:val="center"/>
        <w:rPr>
          <w:rFonts w:ascii="Arial Narrow" w:hAnsi="Arial Narrow" w:cs="Microsoft Sans Serif"/>
          <w:b/>
          <w:bCs/>
          <w:iCs/>
          <w:sz w:val="26"/>
          <w:szCs w:val="26"/>
          <w:lang w:val="es-ES"/>
        </w:rPr>
      </w:pPr>
    </w:p>
    <w:p w:rsidR="00AA0F0A" w:rsidRPr="00F900D1" w:rsidRDefault="00AA0F0A" w:rsidP="008E0952">
      <w:pPr>
        <w:spacing w:line="312" w:lineRule="auto"/>
        <w:ind w:firstLine="900"/>
        <w:jc w:val="center"/>
        <w:rPr>
          <w:rFonts w:ascii="Arial Narrow" w:hAnsi="Arial Narrow" w:cs="Microsoft Sans Serif"/>
          <w:b/>
          <w:bCs/>
          <w:iCs/>
          <w:sz w:val="26"/>
          <w:szCs w:val="26"/>
          <w:lang w:val="es-ES"/>
        </w:rPr>
      </w:pPr>
    </w:p>
    <w:p w:rsidR="00AA0F0A" w:rsidRPr="00F900D1" w:rsidRDefault="00AA0F0A" w:rsidP="008E0952">
      <w:pPr>
        <w:spacing w:line="312" w:lineRule="auto"/>
        <w:ind w:firstLine="900"/>
        <w:jc w:val="center"/>
        <w:rPr>
          <w:rFonts w:ascii="Arial Narrow" w:hAnsi="Arial Narrow" w:cs="Microsoft Sans Serif"/>
          <w:b/>
          <w:bCs/>
          <w:iCs/>
          <w:sz w:val="26"/>
          <w:szCs w:val="26"/>
          <w:lang w:val="es-ES"/>
        </w:rPr>
      </w:pPr>
    </w:p>
    <w:p w:rsidR="007E480D" w:rsidRPr="00F900D1" w:rsidRDefault="0039648B" w:rsidP="008E0952">
      <w:pPr>
        <w:spacing w:line="312" w:lineRule="auto"/>
        <w:ind w:firstLine="900"/>
        <w:jc w:val="center"/>
        <w:rPr>
          <w:rFonts w:ascii="Arial Narrow" w:hAnsi="Arial Narrow" w:cs="Microsoft Sans Serif"/>
          <w:b/>
          <w:bCs/>
          <w:iCs/>
          <w:sz w:val="26"/>
          <w:szCs w:val="26"/>
          <w:lang w:val="es-ES"/>
        </w:rPr>
      </w:pPr>
      <w:r w:rsidRPr="00F900D1">
        <w:rPr>
          <w:rFonts w:ascii="Arial Narrow" w:hAnsi="Arial Narrow" w:cs="Microsoft Sans Serif"/>
          <w:b/>
          <w:bCs/>
          <w:iCs/>
          <w:sz w:val="26"/>
          <w:szCs w:val="26"/>
          <w:lang w:val="es-ES"/>
        </w:rPr>
        <w:t>Alonso Gaviria Ocampo</w:t>
      </w:r>
    </w:p>
    <w:p w:rsidR="00465CFD" w:rsidRPr="00F900D1" w:rsidRDefault="00E80808" w:rsidP="008E0952">
      <w:pPr>
        <w:spacing w:line="312" w:lineRule="auto"/>
        <w:ind w:firstLine="900"/>
        <w:rPr>
          <w:rFonts w:ascii="Arial Narrow" w:hAnsi="Arial Narrow" w:cs="Microsoft Sans Serif"/>
          <w:iCs/>
          <w:sz w:val="26"/>
          <w:szCs w:val="26"/>
          <w:lang w:val="es-ES"/>
        </w:rPr>
      </w:pPr>
      <w:r w:rsidRPr="00F900D1">
        <w:rPr>
          <w:rFonts w:ascii="Arial Narrow" w:hAnsi="Arial Narrow" w:cs="Microsoft Sans Serif"/>
          <w:iCs/>
          <w:sz w:val="26"/>
          <w:szCs w:val="26"/>
          <w:lang w:val="es-ES"/>
        </w:rPr>
        <w:t xml:space="preserve">                                                     </w:t>
      </w:r>
      <w:r w:rsidR="007E480D" w:rsidRPr="00F900D1">
        <w:rPr>
          <w:rFonts w:ascii="Arial Narrow" w:hAnsi="Arial Narrow" w:cs="Microsoft Sans Serif"/>
          <w:iCs/>
          <w:sz w:val="26"/>
          <w:szCs w:val="26"/>
          <w:lang w:val="es-ES"/>
        </w:rPr>
        <w:t>Secretari</w:t>
      </w:r>
      <w:r w:rsidR="00812E4D" w:rsidRPr="00F900D1">
        <w:rPr>
          <w:rFonts w:ascii="Arial Narrow" w:hAnsi="Arial Narrow" w:cs="Microsoft Sans Serif"/>
          <w:iCs/>
          <w:sz w:val="26"/>
          <w:szCs w:val="26"/>
          <w:lang w:val="es-ES"/>
        </w:rPr>
        <w:t>o</w:t>
      </w:r>
    </w:p>
    <w:p w:rsidR="00BD5D48" w:rsidRPr="00F900D1" w:rsidRDefault="00BD5D48" w:rsidP="008E0952">
      <w:pPr>
        <w:spacing w:line="312" w:lineRule="auto"/>
        <w:ind w:firstLine="900"/>
        <w:rPr>
          <w:rFonts w:ascii="Arial Narrow" w:hAnsi="Arial Narrow" w:cs="Microsoft Sans Serif"/>
          <w:iCs/>
          <w:sz w:val="26"/>
          <w:szCs w:val="26"/>
          <w:lang w:val="es-ES"/>
        </w:rPr>
      </w:pPr>
    </w:p>
    <w:p w:rsidR="00BD5D48" w:rsidRPr="00F900D1" w:rsidRDefault="00BD5D48" w:rsidP="008E0952">
      <w:pPr>
        <w:spacing w:line="312" w:lineRule="auto"/>
        <w:ind w:firstLine="900"/>
        <w:rPr>
          <w:rFonts w:ascii="Arial Narrow" w:hAnsi="Arial Narrow" w:cs="Microsoft Sans Serif"/>
          <w:iCs/>
          <w:sz w:val="26"/>
          <w:szCs w:val="26"/>
          <w:lang w:val="es-ES"/>
        </w:rPr>
      </w:pPr>
    </w:p>
    <w:p w:rsidR="00BD5D48" w:rsidRDefault="00BD5D48" w:rsidP="00BD5D48">
      <w:pPr>
        <w:ind w:firstLine="900"/>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 xml:space="preserve">ANEXO </w:t>
      </w:r>
    </w:p>
    <w:p w:rsidR="00BD5D48" w:rsidRDefault="00BD5D48" w:rsidP="00BD5D48">
      <w:pPr>
        <w:ind w:firstLine="900"/>
        <w:jc w:val="center"/>
        <w:rPr>
          <w:rFonts w:ascii="Arial Narrow" w:hAnsi="Arial Narrow" w:cs="Microsoft Sans Serif"/>
          <w:b/>
          <w:iCs/>
          <w:sz w:val="28"/>
          <w:szCs w:val="28"/>
          <w:lang w:val="es-ES"/>
        </w:rPr>
      </w:pPr>
    </w:p>
    <w:tbl>
      <w:tblPr>
        <w:tblW w:w="5341" w:type="dxa"/>
        <w:tblInd w:w="1745" w:type="dxa"/>
        <w:tblCellMar>
          <w:left w:w="70" w:type="dxa"/>
          <w:right w:w="70" w:type="dxa"/>
        </w:tblCellMar>
        <w:tblLook w:val="04A0" w:firstRow="1" w:lastRow="0" w:firstColumn="1" w:lastColumn="0" w:noHBand="0" w:noVBand="1"/>
      </w:tblPr>
      <w:tblGrid>
        <w:gridCol w:w="1200"/>
        <w:gridCol w:w="1300"/>
        <w:gridCol w:w="1300"/>
        <w:gridCol w:w="1541"/>
      </w:tblGrid>
      <w:tr w:rsidR="00BD5D48" w:rsidRPr="00BD5D48" w:rsidTr="00BD5D4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b/>
                <w:bCs/>
                <w:color w:val="000000"/>
                <w:sz w:val="22"/>
                <w:szCs w:val="22"/>
                <w:lang w:val="es-ES"/>
              </w:rPr>
            </w:pPr>
            <w:r w:rsidRPr="00BD5D48">
              <w:rPr>
                <w:rFonts w:ascii="Calibri" w:hAnsi="Calibri"/>
                <w:b/>
                <w:bCs/>
                <w:color w:val="000000"/>
                <w:sz w:val="22"/>
                <w:szCs w:val="22"/>
                <w:lang w:val="es-ES"/>
              </w:rPr>
              <w:t>Año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b/>
                <w:bCs/>
                <w:color w:val="000000"/>
                <w:sz w:val="22"/>
                <w:szCs w:val="22"/>
                <w:lang w:val="es-ES"/>
              </w:rPr>
            </w:pPr>
            <w:r w:rsidRPr="00BD5D48">
              <w:rPr>
                <w:rFonts w:ascii="Calibri" w:hAnsi="Calibri"/>
                <w:b/>
                <w:bCs/>
                <w:color w:val="000000"/>
                <w:sz w:val="22"/>
                <w:szCs w:val="22"/>
                <w:lang w:val="es-ES"/>
              </w:rPr>
              <w:t>No. Mesadas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b/>
                <w:bCs/>
                <w:color w:val="000000"/>
                <w:sz w:val="22"/>
                <w:szCs w:val="22"/>
                <w:lang w:val="es-ES"/>
              </w:rPr>
            </w:pPr>
            <w:r w:rsidRPr="00BD5D48">
              <w:rPr>
                <w:rFonts w:ascii="Calibri" w:hAnsi="Calibri"/>
                <w:b/>
                <w:bCs/>
                <w:color w:val="000000"/>
                <w:sz w:val="22"/>
                <w:szCs w:val="22"/>
                <w:lang w:val="es-ES"/>
              </w:rPr>
              <w:t>Valor mesada</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BD5D48" w:rsidRPr="00BD5D48" w:rsidRDefault="00BD5D48" w:rsidP="00BD5D48">
            <w:pPr>
              <w:rPr>
                <w:rFonts w:ascii="Calibri" w:hAnsi="Calibri"/>
                <w:b/>
                <w:bCs/>
                <w:color w:val="000000"/>
                <w:sz w:val="22"/>
                <w:szCs w:val="22"/>
                <w:lang w:val="es-ES"/>
              </w:rPr>
            </w:pPr>
            <w:r w:rsidRPr="00BD5D48">
              <w:rPr>
                <w:rFonts w:ascii="Calibri" w:hAnsi="Calibri"/>
                <w:b/>
                <w:bCs/>
                <w:color w:val="000000"/>
                <w:sz w:val="22"/>
                <w:szCs w:val="22"/>
                <w:lang w:val="es-ES"/>
              </w:rPr>
              <w:t>Total Mesadas</w:t>
            </w:r>
          </w:p>
        </w:tc>
      </w:tr>
      <w:tr w:rsidR="00BD5D48" w:rsidRPr="00BD5D48" w:rsidTr="00BD5D4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2012</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10,7</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$566.700,00</w:t>
            </w:r>
          </w:p>
        </w:tc>
        <w:tc>
          <w:tcPr>
            <w:tcW w:w="1541"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$6.063.690,00</w:t>
            </w:r>
          </w:p>
        </w:tc>
      </w:tr>
      <w:tr w:rsidR="00BD5D48" w:rsidRPr="00BD5D48" w:rsidTr="00BD5D4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2013</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13</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$589.500,00</w:t>
            </w:r>
          </w:p>
        </w:tc>
        <w:tc>
          <w:tcPr>
            <w:tcW w:w="1541"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$7.663.500,00</w:t>
            </w:r>
          </w:p>
        </w:tc>
      </w:tr>
      <w:tr w:rsidR="00BD5D48" w:rsidRPr="00BD5D48" w:rsidTr="00BD5D4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2014</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13</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$616.000,00</w:t>
            </w:r>
          </w:p>
        </w:tc>
        <w:tc>
          <w:tcPr>
            <w:tcW w:w="1541"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$8.008.000,00</w:t>
            </w:r>
          </w:p>
        </w:tc>
      </w:tr>
      <w:tr w:rsidR="00BD5D48" w:rsidRPr="00BD5D48" w:rsidTr="00BD5D4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13</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$644.350,00</w:t>
            </w:r>
          </w:p>
        </w:tc>
        <w:tc>
          <w:tcPr>
            <w:tcW w:w="1541"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$8.376.550,00</w:t>
            </w:r>
          </w:p>
        </w:tc>
      </w:tr>
      <w:tr w:rsidR="00BD5D48" w:rsidRPr="00BD5D48" w:rsidTr="00BD5D4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2016</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13</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$689.455,00</w:t>
            </w:r>
          </w:p>
        </w:tc>
        <w:tc>
          <w:tcPr>
            <w:tcW w:w="1541"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$8.962.915,00</w:t>
            </w:r>
          </w:p>
        </w:tc>
      </w:tr>
      <w:tr w:rsidR="00BD5D48" w:rsidRPr="00BD5D48" w:rsidTr="00BD5D4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13</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$737.717,00</w:t>
            </w:r>
          </w:p>
        </w:tc>
        <w:tc>
          <w:tcPr>
            <w:tcW w:w="1541"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$9.590.321,00</w:t>
            </w:r>
          </w:p>
        </w:tc>
      </w:tr>
      <w:tr w:rsidR="00BD5D48" w:rsidRPr="00BD5D48" w:rsidTr="00BD5D4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center"/>
              <w:rPr>
                <w:rFonts w:ascii="Calibri" w:hAnsi="Calibri"/>
                <w:color w:val="000000"/>
                <w:sz w:val="22"/>
                <w:szCs w:val="22"/>
                <w:lang w:val="es-ES"/>
              </w:rPr>
            </w:pPr>
            <w:r w:rsidRPr="00BD5D48">
              <w:rPr>
                <w:rFonts w:ascii="Calibri" w:hAnsi="Calibri"/>
                <w:color w:val="000000"/>
                <w:sz w:val="22"/>
                <w:szCs w:val="22"/>
                <w:lang w:val="es-ES"/>
              </w:rPr>
              <w:t>8</w:t>
            </w:r>
          </w:p>
        </w:tc>
        <w:tc>
          <w:tcPr>
            <w:tcW w:w="1300"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$781.242,00</w:t>
            </w:r>
          </w:p>
        </w:tc>
        <w:tc>
          <w:tcPr>
            <w:tcW w:w="1541" w:type="dxa"/>
            <w:tcBorders>
              <w:top w:val="nil"/>
              <w:left w:val="nil"/>
              <w:bottom w:val="single" w:sz="4" w:space="0" w:color="auto"/>
              <w:right w:val="single" w:sz="4" w:space="0" w:color="auto"/>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r w:rsidRPr="00BD5D48">
              <w:rPr>
                <w:rFonts w:ascii="Calibri" w:hAnsi="Calibri"/>
                <w:color w:val="000000"/>
                <w:sz w:val="22"/>
                <w:szCs w:val="22"/>
                <w:lang w:val="es-ES"/>
              </w:rPr>
              <w:t>$6.249.936,00</w:t>
            </w:r>
          </w:p>
        </w:tc>
      </w:tr>
      <w:tr w:rsidR="00BD5D48" w:rsidRPr="00BD5D48" w:rsidTr="00BD5D48">
        <w:trPr>
          <w:trHeight w:val="300"/>
        </w:trPr>
        <w:tc>
          <w:tcPr>
            <w:tcW w:w="1200" w:type="dxa"/>
            <w:tcBorders>
              <w:top w:val="nil"/>
              <w:left w:val="nil"/>
              <w:bottom w:val="nil"/>
              <w:right w:val="nil"/>
            </w:tcBorders>
            <w:shd w:val="clear" w:color="auto" w:fill="auto"/>
            <w:noWrap/>
            <w:vAlign w:val="bottom"/>
            <w:hideMark/>
          </w:tcPr>
          <w:p w:rsidR="00BD5D48" w:rsidRPr="00BD5D48" w:rsidRDefault="00BD5D48" w:rsidP="00BD5D48">
            <w:pPr>
              <w:jc w:val="right"/>
              <w:rPr>
                <w:rFonts w:ascii="Calibri" w:hAnsi="Calibri"/>
                <w:color w:val="000000"/>
                <w:sz w:val="22"/>
                <w:szCs w:val="22"/>
                <w:lang w:val="es-ES"/>
              </w:rPr>
            </w:pPr>
          </w:p>
        </w:tc>
        <w:tc>
          <w:tcPr>
            <w:tcW w:w="1300" w:type="dxa"/>
            <w:tcBorders>
              <w:top w:val="nil"/>
              <w:left w:val="nil"/>
              <w:bottom w:val="nil"/>
              <w:right w:val="nil"/>
            </w:tcBorders>
            <w:shd w:val="clear" w:color="auto" w:fill="auto"/>
            <w:noWrap/>
            <w:vAlign w:val="bottom"/>
            <w:hideMark/>
          </w:tcPr>
          <w:p w:rsidR="00BD5D48" w:rsidRPr="00BD5D48" w:rsidRDefault="00BD5D48" w:rsidP="00BD5D48">
            <w:pPr>
              <w:rPr>
                <w:sz w:val="20"/>
                <w:lang w:val="es-ES"/>
              </w:rPr>
            </w:pP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D5D48" w:rsidRPr="00BD5D48" w:rsidRDefault="00BD5D48" w:rsidP="00BD5D48">
            <w:pPr>
              <w:jc w:val="center"/>
              <w:rPr>
                <w:rFonts w:ascii="Calibri" w:hAnsi="Calibri"/>
                <w:b/>
                <w:bCs/>
                <w:color w:val="000000"/>
                <w:sz w:val="22"/>
                <w:szCs w:val="22"/>
                <w:lang w:val="es-ES"/>
              </w:rPr>
            </w:pPr>
            <w:r w:rsidRPr="00BD5D48">
              <w:rPr>
                <w:rFonts w:ascii="Calibri" w:hAnsi="Calibri"/>
                <w:b/>
                <w:bCs/>
                <w:color w:val="000000"/>
                <w:sz w:val="22"/>
                <w:szCs w:val="22"/>
                <w:lang w:val="es-ES"/>
              </w:rPr>
              <w:t>Total</w:t>
            </w:r>
          </w:p>
        </w:tc>
        <w:tc>
          <w:tcPr>
            <w:tcW w:w="1541" w:type="dxa"/>
            <w:tcBorders>
              <w:top w:val="nil"/>
              <w:left w:val="nil"/>
              <w:bottom w:val="single" w:sz="4" w:space="0" w:color="auto"/>
              <w:right w:val="single" w:sz="4" w:space="0" w:color="auto"/>
            </w:tcBorders>
            <w:shd w:val="clear" w:color="auto" w:fill="auto"/>
            <w:noWrap/>
            <w:vAlign w:val="center"/>
            <w:hideMark/>
          </w:tcPr>
          <w:p w:rsidR="00BD5D48" w:rsidRPr="00BD5D48" w:rsidRDefault="00BD5D48" w:rsidP="00BD5D48">
            <w:pPr>
              <w:jc w:val="center"/>
              <w:rPr>
                <w:rFonts w:ascii="Calibri" w:hAnsi="Calibri"/>
                <w:b/>
                <w:bCs/>
                <w:color w:val="000000"/>
                <w:sz w:val="22"/>
                <w:szCs w:val="22"/>
                <w:lang w:val="es-ES"/>
              </w:rPr>
            </w:pPr>
            <w:r w:rsidRPr="00BD5D48">
              <w:rPr>
                <w:rFonts w:ascii="Calibri" w:hAnsi="Calibri"/>
                <w:b/>
                <w:bCs/>
                <w:color w:val="000000"/>
                <w:sz w:val="22"/>
                <w:szCs w:val="22"/>
                <w:lang w:val="es-ES"/>
              </w:rPr>
              <w:t>$54.914.912,00</w:t>
            </w:r>
          </w:p>
        </w:tc>
      </w:tr>
    </w:tbl>
    <w:p w:rsidR="00BD5D48" w:rsidRPr="00BD5D48" w:rsidRDefault="00BD5D48" w:rsidP="00BD5D48">
      <w:pPr>
        <w:ind w:firstLine="900"/>
        <w:jc w:val="center"/>
        <w:rPr>
          <w:rFonts w:ascii="Arial Narrow" w:hAnsi="Arial Narrow" w:cs="Microsoft Sans Serif"/>
          <w:b/>
          <w:iCs/>
          <w:sz w:val="28"/>
          <w:szCs w:val="28"/>
          <w:lang w:val="es-ES"/>
        </w:rPr>
      </w:pPr>
    </w:p>
    <w:sectPr w:rsidR="00BD5D48" w:rsidRPr="00BD5D48" w:rsidSect="00F900D1">
      <w:headerReference w:type="default" r:id="rId8"/>
      <w:footerReference w:type="even" r:id="rId9"/>
      <w:footerReference w:type="default" r:id="rId10"/>
      <w:pgSz w:w="12242" w:h="18722" w:code="14"/>
      <w:pgMar w:top="1985" w:right="1418" w:bottom="1418" w:left="1985"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38" w:rsidRDefault="00765338" w:rsidP="00181D67">
      <w:r>
        <w:separator/>
      </w:r>
    </w:p>
  </w:endnote>
  <w:endnote w:type="continuationSeparator" w:id="0">
    <w:p w:rsidR="00765338" w:rsidRDefault="00765338"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7B79">
      <w:rPr>
        <w:rStyle w:val="Nmerodepgina"/>
        <w:noProof/>
      </w:rPr>
      <w:t>9</w:t>
    </w:r>
    <w:r>
      <w:rPr>
        <w:rStyle w:val="Nmerodepgina"/>
      </w:rPr>
      <w:fldChar w:fldCharType="end"/>
    </w:r>
  </w:p>
  <w:p w:rsidR="00884093" w:rsidRDefault="008840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38" w:rsidRDefault="00765338" w:rsidP="00181D67">
      <w:r>
        <w:separator/>
      </w:r>
    </w:p>
  </w:footnote>
  <w:footnote w:type="continuationSeparator" w:id="0">
    <w:p w:rsidR="00765338" w:rsidRDefault="00765338"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E" w:rsidRDefault="0072625E" w:rsidP="0072625E">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72625E" w:rsidRDefault="0072625E" w:rsidP="00FB2365">
    <w:pPr>
      <w:jc w:val="both"/>
      <w:rPr>
        <w:rFonts w:ascii="Arial" w:hAnsi="Arial" w:cs="Arial"/>
        <w:bCs/>
        <w:i/>
        <w:sz w:val="16"/>
        <w:szCs w:val="16"/>
      </w:rPr>
    </w:pPr>
  </w:p>
  <w:p w:rsidR="0072625E" w:rsidRDefault="0072625E" w:rsidP="00FB2365">
    <w:pPr>
      <w:jc w:val="both"/>
      <w:rPr>
        <w:rFonts w:ascii="Arial" w:hAnsi="Arial" w:cs="Arial"/>
        <w:bCs/>
        <w:i/>
        <w:sz w:val="16"/>
        <w:szCs w:val="16"/>
      </w:rPr>
    </w:pPr>
  </w:p>
  <w:p w:rsidR="00884093" w:rsidRDefault="00884093" w:rsidP="00FB2365">
    <w:pPr>
      <w:jc w:val="both"/>
      <w:rPr>
        <w:rFonts w:ascii="Arial" w:hAnsi="Arial" w:cs="Arial"/>
        <w:bCs/>
        <w:i/>
        <w:sz w:val="16"/>
        <w:szCs w:val="16"/>
      </w:rPr>
    </w:pPr>
    <w:r w:rsidRPr="00BD0CC8">
      <w:rPr>
        <w:rFonts w:ascii="Arial" w:hAnsi="Arial" w:cs="Arial"/>
        <w:bCs/>
        <w:i/>
        <w:sz w:val="16"/>
        <w:szCs w:val="16"/>
      </w:rPr>
      <w:t>Radicación No: 66001-31-05-</w:t>
    </w:r>
    <w:r w:rsidR="00962CF3">
      <w:rPr>
        <w:rFonts w:ascii="Arial" w:hAnsi="Arial" w:cs="Arial"/>
        <w:bCs/>
        <w:i/>
        <w:sz w:val="16"/>
        <w:szCs w:val="16"/>
      </w:rPr>
      <w:t>002</w:t>
    </w:r>
    <w:r>
      <w:rPr>
        <w:rFonts w:ascii="Arial" w:hAnsi="Arial" w:cs="Arial"/>
        <w:bCs/>
        <w:i/>
        <w:sz w:val="16"/>
        <w:szCs w:val="16"/>
      </w:rPr>
      <w:t>-201</w:t>
    </w:r>
    <w:r w:rsidR="002004E3">
      <w:rPr>
        <w:rFonts w:ascii="Arial" w:hAnsi="Arial" w:cs="Arial"/>
        <w:bCs/>
        <w:i/>
        <w:sz w:val="16"/>
        <w:szCs w:val="16"/>
      </w:rPr>
      <w:t>4</w:t>
    </w:r>
    <w:r>
      <w:rPr>
        <w:rFonts w:ascii="Arial" w:hAnsi="Arial" w:cs="Arial"/>
        <w:bCs/>
        <w:i/>
        <w:sz w:val="16"/>
        <w:szCs w:val="16"/>
      </w:rPr>
      <w:t>-00</w:t>
    </w:r>
    <w:r w:rsidR="002004E3">
      <w:rPr>
        <w:rFonts w:ascii="Arial" w:hAnsi="Arial" w:cs="Arial"/>
        <w:bCs/>
        <w:i/>
        <w:sz w:val="16"/>
        <w:szCs w:val="16"/>
      </w:rPr>
      <w:t>289</w:t>
    </w:r>
    <w:r>
      <w:rPr>
        <w:rFonts w:ascii="Arial" w:hAnsi="Arial" w:cs="Arial"/>
        <w:bCs/>
        <w:i/>
        <w:sz w:val="16"/>
        <w:szCs w:val="16"/>
      </w:rPr>
      <w:t xml:space="preserve">-01 </w:t>
    </w:r>
  </w:p>
  <w:p w:rsidR="00884093" w:rsidRDefault="002004E3" w:rsidP="0072625E">
    <w:pPr>
      <w:jc w:val="both"/>
      <w:rPr>
        <w:rFonts w:ascii="Arial" w:hAnsi="Arial" w:cs="Arial"/>
        <w:bCs/>
        <w:i/>
        <w:sz w:val="16"/>
        <w:szCs w:val="16"/>
      </w:rPr>
    </w:pPr>
    <w:r>
      <w:rPr>
        <w:rFonts w:ascii="Arial" w:hAnsi="Arial" w:cs="Arial"/>
        <w:bCs/>
        <w:i/>
        <w:sz w:val="16"/>
        <w:szCs w:val="16"/>
      </w:rPr>
      <w:t>Blanca Rosa Jiménez Grajales</w:t>
    </w:r>
    <w:r w:rsidR="0061517B">
      <w:rPr>
        <w:rFonts w:ascii="Arial" w:hAnsi="Arial" w:cs="Arial"/>
        <w:bCs/>
        <w:i/>
        <w:sz w:val="16"/>
        <w:szCs w:val="16"/>
      </w:rPr>
      <w:t xml:space="preserve"> </w:t>
    </w:r>
    <w:r w:rsidR="00884093">
      <w:rPr>
        <w:rFonts w:ascii="Arial" w:hAnsi="Arial" w:cs="Arial"/>
        <w:bCs/>
        <w:i/>
        <w:sz w:val="16"/>
        <w:szCs w:val="16"/>
      </w:rPr>
      <w:t>vs Colpensiones</w:t>
    </w:r>
    <w:r w:rsidR="0061517B">
      <w:rPr>
        <w:rFonts w:ascii="Arial" w:hAnsi="Arial" w:cs="Arial"/>
        <w:bCs/>
        <w:i/>
        <w:sz w:val="16"/>
        <w:szCs w:val="16"/>
      </w:rPr>
      <w:t>.</w:t>
    </w:r>
  </w:p>
  <w:p w:rsidR="0072625E" w:rsidRDefault="0072625E" w:rsidP="0072625E">
    <w:pPr>
      <w:jc w:val="both"/>
      <w:rPr>
        <w:rFonts w:ascii="Arial" w:hAnsi="Arial" w:cs="Arial"/>
        <w:bCs/>
        <w:i/>
        <w:sz w:val="16"/>
        <w:szCs w:val="16"/>
      </w:rPr>
    </w:pPr>
  </w:p>
  <w:p w:rsidR="0072625E" w:rsidRPr="0072625E" w:rsidRDefault="0072625E" w:rsidP="0072625E">
    <w:pPr>
      <w:jc w:val="both"/>
      <w:rPr>
        <w:rFonts w:ascii="Arial" w:hAnsi="Arial" w:cs="Arial"/>
        <w:bC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6E51F65"/>
    <w:multiLevelType w:val="hybridMultilevel"/>
    <w:tmpl w:val="B908F3A4"/>
    <w:lvl w:ilvl="0" w:tplc="C148977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617"/>
    <w:rsid w:val="00002DFE"/>
    <w:rsid w:val="0001753B"/>
    <w:rsid w:val="00020B61"/>
    <w:rsid w:val="00020E33"/>
    <w:rsid w:val="000222AE"/>
    <w:rsid w:val="0002380F"/>
    <w:rsid w:val="0003620B"/>
    <w:rsid w:val="00036CF3"/>
    <w:rsid w:val="0004269F"/>
    <w:rsid w:val="00057514"/>
    <w:rsid w:val="00062892"/>
    <w:rsid w:val="0006495E"/>
    <w:rsid w:val="00064DF8"/>
    <w:rsid w:val="000667FF"/>
    <w:rsid w:val="000700E7"/>
    <w:rsid w:val="00071203"/>
    <w:rsid w:val="000745A2"/>
    <w:rsid w:val="00074981"/>
    <w:rsid w:val="00080B51"/>
    <w:rsid w:val="0008294C"/>
    <w:rsid w:val="00083ED6"/>
    <w:rsid w:val="00097BE5"/>
    <w:rsid w:val="000A13F4"/>
    <w:rsid w:val="000A26AC"/>
    <w:rsid w:val="000A6689"/>
    <w:rsid w:val="000B2E37"/>
    <w:rsid w:val="000B5AFB"/>
    <w:rsid w:val="000B6979"/>
    <w:rsid w:val="000C0A92"/>
    <w:rsid w:val="000C51D4"/>
    <w:rsid w:val="000C6187"/>
    <w:rsid w:val="000C7745"/>
    <w:rsid w:val="000D4897"/>
    <w:rsid w:val="000D6F62"/>
    <w:rsid w:val="000E1BFD"/>
    <w:rsid w:val="000E3687"/>
    <w:rsid w:val="000E6C80"/>
    <w:rsid w:val="000E7F42"/>
    <w:rsid w:val="000F3E39"/>
    <w:rsid w:val="000F604F"/>
    <w:rsid w:val="0010743C"/>
    <w:rsid w:val="00111B77"/>
    <w:rsid w:val="00113DFF"/>
    <w:rsid w:val="001145C2"/>
    <w:rsid w:val="00114E6E"/>
    <w:rsid w:val="00122912"/>
    <w:rsid w:val="00122B74"/>
    <w:rsid w:val="0013363D"/>
    <w:rsid w:val="001342E2"/>
    <w:rsid w:val="00142DD0"/>
    <w:rsid w:val="00142FCB"/>
    <w:rsid w:val="00143700"/>
    <w:rsid w:val="0014619E"/>
    <w:rsid w:val="00146BF6"/>
    <w:rsid w:val="00151FAB"/>
    <w:rsid w:val="00152252"/>
    <w:rsid w:val="00152FE2"/>
    <w:rsid w:val="00153185"/>
    <w:rsid w:val="001533B9"/>
    <w:rsid w:val="0015539E"/>
    <w:rsid w:val="0015632C"/>
    <w:rsid w:val="00156587"/>
    <w:rsid w:val="00160D05"/>
    <w:rsid w:val="00161657"/>
    <w:rsid w:val="0016407C"/>
    <w:rsid w:val="00164D3A"/>
    <w:rsid w:val="00170637"/>
    <w:rsid w:val="00172834"/>
    <w:rsid w:val="00180051"/>
    <w:rsid w:val="00180C77"/>
    <w:rsid w:val="001818C1"/>
    <w:rsid w:val="00181D67"/>
    <w:rsid w:val="00181DBB"/>
    <w:rsid w:val="00185F4E"/>
    <w:rsid w:val="001879F7"/>
    <w:rsid w:val="00194459"/>
    <w:rsid w:val="00194763"/>
    <w:rsid w:val="00197A7F"/>
    <w:rsid w:val="001A1F95"/>
    <w:rsid w:val="001A41C0"/>
    <w:rsid w:val="001A6C06"/>
    <w:rsid w:val="001B0456"/>
    <w:rsid w:val="001B4434"/>
    <w:rsid w:val="001B4688"/>
    <w:rsid w:val="001B6AB2"/>
    <w:rsid w:val="001C041D"/>
    <w:rsid w:val="001C1A3A"/>
    <w:rsid w:val="001C7722"/>
    <w:rsid w:val="001C7D78"/>
    <w:rsid w:val="001D2ABA"/>
    <w:rsid w:val="001D79FB"/>
    <w:rsid w:val="001D7FB5"/>
    <w:rsid w:val="001E602F"/>
    <w:rsid w:val="001E7B97"/>
    <w:rsid w:val="001F389A"/>
    <w:rsid w:val="001F70B4"/>
    <w:rsid w:val="002004E3"/>
    <w:rsid w:val="0020066B"/>
    <w:rsid w:val="00200D02"/>
    <w:rsid w:val="0020183E"/>
    <w:rsid w:val="00204F66"/>
    <w:rsid w:val="00207514"/>
    <w:rsid w:val="00213A8C"/>
    <w:rsid w:val="00214F11"/>
    <w:rsid w:val="00217C8B"/>
    <w:rsid w:val="00222C32"/>
    <w:rsid w:val="00225475"/>
    <w:rsid w:val="0023419A"/>
    <w:rsid w:val="00234A2D"/>
    <w:rsid w:val="00237657"/>
    <w:rsid w:val="00241CF7"/>
    <w:rsid w:val="00242152"/>
    <w:rsid w:val="00243D53"/>
    <w:rsid w:val="00245208"/>
    <w:rsid w:val="0025169D"/>
    <w:rsid w:val="00251FE0"/>
    <w:rsid w:val="002573FB"/>
    <w:rsid w:val="00260CB1"/>
    <w:rsid w:val="002666DD"/>
    <w:rsid w:val="00266B50"/>
    <w:rsid w:val="00270BAE"/>
    <w:rsid w:val="002817B2"/>
    <w:rsid w:val="00281AC7"/>
    <w:rsid w:val="00281AF3"/>
    <w:rsid w:val="00282824"/>
    <w:rsid w:val="0028369F"/>
    <w:rsid w:val="00283D02"/>
    <w:rsid w:val="002851A2"/>
    <w:rsid w:val="00287849"/>
    <w:rsid w:val="002929F0"/>
    <w:rsid w:val="00292CF4"/>
    <w:rsid w:val="002971B9"/>
    <w:rsid w:val="002A1875"/>
    <w:rsid w:val="002A5B94"/>
    <w:rsid w:val="002B11F5"/>
    <w:rsid w:val="002B2F11"/>
    <w:rsid w:val="002B4B0A"/>
    <w:rsid w:val="002B5701"/>
    <w:rsid w:val="002B5A38"/>
    <w:rsid w:val="002C3B7B"/>
    <w:rsid w:val="002C62E6"/>
    <w:rsid w:val="002C70E2"/>
    <w:rsid w:val="002C76A9"/>
    <w:rsid w:val="002C7ACC"/>
    <w:rsid w:val="002D1602"/>
    <w:rsid w:val="002D633D"/>
    <w:rsid w:val="002E19D4"/>
    <w:rsid w:val="002E1ABE"/>
    <w:rsid w:val="002F21EF"/>
    <w:rsid w:val="002F2BB8"/>
    <w:rsid w:val="002F30F1"/>
    <w:rsid w:val="00306FA1"/>
    <w:rsid w:val="00310A39"/>
    <w:rsid w:val="0031390A"/>
    <w:rsid w:val="00313D5A"/>
    <w:rsid w:val="003152EE"/>
    <w:rsid w:val="0031615E"/>
    <w:rsid w:val="0031685D"/>
    <w:rsid w:val="003270A0"/>
    <w:rsid w:val="003309B0"/>
    <w:rsid w:val="00330E76"/>
    <w:rsid w:val="00331A84"/>
    <w:rsid w:val="00333762"/>
    <w:rsid w:val="00336F17"/>
    <w:rsid w:val="003400C8"/>
    <w:rsid w:val="00342568"/>
    <w:rsid w:val="003448FE"/>
    <w:rsid w:val="00346FC0"/>
    <w:rsid w:val="00350A2B"/>
    <w:rsid w:val="00351220"/>
    <w:rsid w:val="00353032"/>
    <w:rsid w:val="00355D5D"/>
    <w:rsid w:val="00360979"/>
    <w:rsid w:val="00365ECD"/>
    <w:rsid w:val="003660A2"/>
    <w:rsid w:val="0037066E"/>
    <w:rsid w:val="00373157"/>
    <w:rsid w:val="00384FB1"/>
    <w:rsid w:val="00390523"/>
    <w:rsid w:val="00392CBC"/>
    <w:rsid w:val="0039648B"/>
    <w:rsid w:val="003A0BCF"/>
    <w:rsid w:val="003A0C38"/>
    <w:rsid w:val="003A3D82"/>
    <w:rsid w:val="003B05A9"/>
    <w:rsid w:val="003B1E52"/>
    <w:rsid w:val="003B30B8"/>
    <w:rsid w:val="003B35A1"/>
    <w:rsid w:val="003B4761"/>
    <w:rsid w:val="003B4DAB"/>
    <w:rsid w:val="003B6F50"/>
    <w:rsid w:val="003D138B"/>
    <w:rsid w:val="003D211A"/>
    <w:rsid w:val="003D2568"/>
    <w:rsid w:val="003D2F2C"/>
    <w:rsid w:val="003E228D"/>
    <w:rsid w:val="003E7CFE"/>
    <w:rsid w:val="003F13E1"/>
    <w:rsid w:val="003F4D93"/>
    <w:rsid w:val="003F57F5"/>
    <w:rsid w:val="0040108B"/>
    <w:rsid w:val="004021D5"/>
    <w:rsid w:val="0040689D"/>
    <w:rsid w:val="00410250"/>
    <w:rsid w:val="00412E8C"/>
    <w:rsid w:val="00414CD0"/>
    <w:rsid w:val="00415F3C"/>
    <w:rsid w:val="0041771A"/>
    <w:rsid w:val="00421AF7"/>
    <w:rsid w:val="0042214F"/>
    <w:rsid w:val="004222C7"/>
    <w:rsid w:val="004270CC"/>
    <w:rsid w:val="0043349E"/>
    <w:rsid w:val="00442DD1"/>
    <w:rsid w:val="00444F8B"/>
    <w:rsid w:val="004450B1"/>
    <w:rsid w:val="00446A9B"/>
    <w:rsid w:val="00447A1E"/>
    <w:rsid w:val="004550E2"/>
    <w:rsid w:val="00457EA3"/>
    <w:rsid w:val="004636F5"/>
    <w:rsid w:val="00465CFD"/>
    <w:rsid w:val="004760B0"/>
    <w:rsid w:val="00476F91"/>
    <w:rsid w:val="00483406"/>
    <w:rsid w:val="00483D0C"/>
    <w:rsid w:val="0049276B"/>
    <w:rsid w:val="004A18E6"/>
    <w:rsid w:val="004A2AE2"/>
    <w:rsid w:val="004A359A"/>
    <w:rsid w:val="004A7539"/>
    <w:rsid w:val="004B1C3C"/>
    <w:rsid w:val="004B3006"/>
    <w:rsid w:val="004B38EA"/>
    <w:rsid w:val="004B6F6B"/>
    <w:rsid w:val="004B7AFD"/>
    <w:rsid w:val="004C37BF"/>
    <w:rsid w:val="004D01C5"/>
    <w:rsid w:val="004D1CFD"/>
    <w:rsid w:val="004D5EFB"/>
    <w:rsid w:val="004D6EE7"/>
    <w:rsid w:val="004D7BE8"/>
    <w:rsid w:val="004E33E6"/>
    <w:rsid w:val="004E464D"/>
    <w:rsid w:val="004F3CC2"/>
    <w:rsid w:val="004F4148"/>
    <w:rsid w:val="004F6356"/>
    <w:rsid w:val="005010B3"/>
    <w:rsid w:val="00502503"/>
    <w:rsid w:val="00503569"/>
    <w:rsid w:val="00503737"/>
    <w:rsid w:val="00504363"/>
    <w:rsid w:val="0050557A"/>
    <w:rsid w:val="00505F81"/>
    <w:rsid w:val="005069EC"/>
    <w:rsid w:val="00506F32"/>
    <w:rsid w:val="00507481"/>
    <w:rsid w:val="00511DA3"/>
    <w:rsid w:val="00512EBD"/>
    <w:rsid w:val="00515BDC"/>
    <w:rsid w:val="005165E3"/>
    <w:rsid w:val="00517F92"/>
    <w:rsid w:val="005417FF"/>
    <w:rsid w:val="005446D5"/>
    <w:rsid w:val="00550CEE"/>
    <w:rsid w:val="00557937"/>
    <w:rsid w:val="00557C8E"/>
    <w:rsid w:val="00560715"/>
    <w:rsid w:val="00561DB0"/>
    <w:rsid w:val="00563496"/>
    <w:rsid w:val="00565DD2"/>
    <w:rsid w:val="00570218"/>
    <w:rsid w:val="0057078F"/>
    <w:rsid w:val="0057299F"/>
    <w:rsid w:val="00573F02"/>
    <w:rsid w:val="005757BB"/>
    <w:rsid w:val="00576F82"/>
    <w:rsid w:val="005805B1"/>
    <w:rsid w:val="00580741"/>
    <w:rsid w:val="00584AF2"/>
    <w:rsid w:val="00584B30"/>
    <w:rsid w:val="0058507C"/>
    <w:rsid w:val="0059122D"/>
    <w:rsid w:val="00592739"/>
    <w:rsid w:val="00593841"/>
    <w:rsid w:val="00594E60"/>
    <w:rsid w:val="005A5A57"/>
    <w:rsid w:val="005A737E"/>
    <w:rsid w:val="005B1568"/>
    <w:rsid w:val="005B51C7"/>
    <w:rsid w:val="005C3DB2"/>
    <w:rsid w:val="005F0E20"/>
    <w:rsid w:val="005F20DB"/>
    <w:rsid w:val="005F38F1"/>
    <w:rsid w:val="005F5E82"/>
    <w:rsid w:val="005F77D5"/>
    <w:rsid w:val="00600B88"/>
    <w:rsid w:val="006017DA"/>
    <w:rsid w:val="00604842"/>
    <w:rsid w:val="00604A9C"/>
    <w:rsid w:val="00605ED8"/>
    <w:rsid w:val="006135E9"/>
    <w:rsid w:val="0061517B"/>
    <w:rsid w:val="006155EE"/>
    <w:rsid w:val="00615CCC"/>
    <w:rsid w:val="00616442"/>
    <w:rsid w:val="006210AC"/>
    <w:rsid w:val="00621798"/>
    <w:rsid w:val="006338AC"/>
    <w:rsid w:val="006354E8"/>
    <w:rsid w:val="006441DD"/>
    <w:rsid w:val="0064464E"/>
    <w:rsid w:val="00646D84"/>
    <w:rsid w:val="006514AF"/>
    <w:rsid w:val="006525CE"/>
    <w:rsid w:val="0065406E"/>
    <w:rsid w:val="00656EF4"/>
    <w:rsid w:val="0065752A"/>
    <w:rsid w:val="0066072E"/>
    <w:rsid w:val="00664F7B"/>
    <w:rsid w:val="00666BED"/>
    <w:rsid w:val="00671659"/>
    <w:rsid w:val="006723A0"/>
    <w:rsid w:val="00680D7B"/>
    <w:rsid w:val="00683754"/>
    <w:rsid w:val="0068688B"/>
    <w:rsid w:val="00687346"/>
    <w:rsid w:val="00691501"/>
    <w:rsid w:val="0069405C"/>
    <w:rsid w:val="006948C3"/>
    <w:rsid w:val="00695037"/>
    <w:rsid w:val="006976E9"/>
    <w:rsid w:val="00697C13"/>
    <w:rsid w:val="006A0A22"/>
    <w:rsid w:val="006A0AEE"/>
    <w:rsid w:val="006A4908"/>
    <w:rsid w:val="006A73C8"/>
    <w:rsid w:val="006B1E90"/>
    <w:rsid w:val="006B4716"/>
    <w:rsid w:val="006C0CA9"/>
    <w:rsid w:val="006C408E"/>
    <w:rsid w:val="006D765D"/>
    <w:rsid w:val="006E0108"/>
    <w:rsid w:val="006E1DE4"/>
    <w:rsid w:val="006E3C7C"/>
    <w:rsid w:val="006E55C7"/>
    <w:rsid w:val="006E56E0"/>
    <w:rsid w:val="006E6D50"/>
    <w:rsid w:val="006F2FF3"/>
    <w:rsid w:val="006F3382"/>
    <w:rsid w:val="006F3E23"/>
    <w:rsid w:val="006F6F50"/>
    <w:rsid w:val="00700FC3"/>
    <w:rsid w:val="0070151B"/>
    <w:rsid w:val="007064F1"/>
    <w:rsid w:val="00712B22"/>
    <w:rsid w:val="007170BC"/>
    <w:rsid w:val="00721C73"/>
    <w:rsid w:val="00723B3A"/>
    <w:rsid w:val="00724D94"/>
    <w:rsid w:val="00726095"/>
    <w:rsid w:val="0072625E"/>
    <w:rsid w:val="007264E4"/>
    <w:rsid w:val="007318F5"/>
    <w:rsid w:val="00732840"/>
    <w:rsid w:val="00733A9F"/>
    <w:rsid w:val="00735C85"/>
    <w:rsid w:val="00737F92"/>
    <w:rsid w:val="00740103"/>
    <w:rsid w:val="00740681"/>
    <w:rsid w:val="0074280E"/>
    <w:rsid w:val="00745F82"/>
    <w:rsid w:val="0074630A"/>
    <w:rsid w:val="007464A2"/>
    <w:rsid w:val="007523FA"/>
    <w:rsid w:val="007549F2"/>
    <w:rsid w:val="00754F2C"/>
    <w:rsid w:val="00755900"/>
    <w:rsid w:val="00755E24"/>
    <w:rsid w:val="0075767F"/>
    <w:rsid w:val="00760BF1"/>
    <w:rsid w:val="00760C60"/>
    <w:rsid w:val="0076225A"/>
    <w:rsid w:val="007632F8"/>
    <w:rsid w:val="00764F77"/>
    <w:rsid w:val="00765012"/>
    <w:rsid w:val="00765338"/>
    <w:rsid w:val="0076566F"/>
    <w:rsid w:val="00766970"/>
    <w:rsid w:val="00767361"/>
    <w:rsid w:val="007710DB"/>
    <w:rsid w:val="007718F2"/>
    <w:rsid w:val="00776280"/>
    <w:rsid w:val="00777CEF"/>
    <w:rsid w:val="00777F6B"/>
    <w:rsid w:val="007805FF"/>
    <w:rsid w:val="00782ADA"/>
    <w:rsid w:val="00786BDC"/>
    <w:rsid w:val="007907FA"/>
    <w:rsid w:val="0079233D"/>
    <w:rsid w:val="00794E2B"/>
    <w:rsid w:val="00795A54"/>
    <w:rsid w:val="00796A3E"/>
    <w:rsid w:val="00796FCC"/>
    <w:rsid w:val="0079779A"/>
    <w:rsid w:val="007A3A90"/>
    <w:rsid w:val="007A53D5"/>
    <w:rsid w:val="007A675D"/>
    <w:rsid w:val="007A7725"/>
    <w:rsid w:val="007B247C"/>
    <w:rsid w:val="007B5499"/>
    <w:rsid w:val="007B7A48"/>
    <w:rsid w:val="007C04E6"/>
    <w:rsid w:val="007C50CF"/>
    <w:rsid w:val="007D08BF"/>
    <w:rsid w:val="007D1B26"/>
    <w:rsid w:val="007D54D5"/>
    <w:rsid w:val="007D7D00"/>
    <w:rsid w:val="007E4488"/>
    <w:rsid w:val="007E480D"/>
    <w:rsid w:val="007E50D8"/>
    <w:rsid w:val="007F6D13"/>
    <w:rsid w:val="007F7E6B"/>
    <w:rsid w:val="0080464A"/>
    <w:rsid w:val="008126CF"/>
    <w:rsid w:val="00812E4D"/>
    <w:rsid w:val="00817B79"/>
    <w:rsid w:val="00817E5D"/>
    <w:rsid w:val="008213FA"/>
    <w:rsid w:val="00822FD6"/>
    <w:rsid w:val="008255FA"/>
    <w:rsid w:val="00825B27"/>
    <w:rsid w:val="00827ED7"/>
    <w:rsid w:val="0083360F"/>
    <w:rsid w:val="00833890"/>
    <w:rsid w:val="008346BF"/>
    <w:rsid w:val="00834C2F"/>
    <w:rsid w:val="00840287"/>
    <w:rsid w:val="00845D8E"/>
    <w:rsid w:val="00846867"/>
    <w:rsid w:val="008477EC"/>
    <w:rsid w:val="008530AE"/>
    <w:rsid w:val="00854651"/>
    <w:rsid w:val="008571B9"/>
    <w:rsid w:val="008605F1"/>
    <w:rsid w:val="008628A9"/>
    <w:rsid w:val="00862C38"/>
    <w:rsid w:val="00867209"/>
    <w:rsid w:val="00883B62"/>
    <w:rsid w:val="00884093"/>
    <w:rsid w:val="008846C9"/>
    <w:rsid w:val="0088711A"/>
    <w:rsid w:val="008906B4"/>
    <w:rsid w:val="00893D25"/>
    <w:rsid w:val="00893D8D"/>
    <w:rsid w:val="00894F1F"/>
    <w:rsid w:val="00897A5F"/>
    <w:rsid w:val="008B3C7D"/>
    <w:rsid w:val="008B3F94"/>
    <w:rsid w:val="008B6210"/>
    <w:rsid w:val="008D0F22"/>
    <w:rsid w:val="008D69AF"/>
    <w:rsid w:val="008E0952"/>
    <w:rsid w:val="008E2AA3"/>
    <w:rsid w:val="008E5817"/>
    <w:rsid w:val="008F003B"/>
    <w:rsid w:val="008F475E"/>
    <w:rsid w:val="008F70A9"/>
    <w:rsid w:val="009024AD"/>
    <w:rsid w:val="00907A5F"/>
    <w:rsid w:val="0091326F"/>
    <w:rsid w:val="00916703"/>
    <w:rsid w:val="00921B1A"/>
    <w:rsid w:val="0092246B"/>
    <w:rsid w:val="00923D33"/>
    <w:rsid w:val="00925430"/>
    <w:rsid w:val="009311B5"/>
    <w:rsid w:val="00931D27"/>
    <w:rsid w:val="00932735"/>
    <w:rsid w:val="00933054"/>
    <w:rsid w:val="009337A4"/>
    <w:rsid w:val="0093458F"/>
    <w:rsid w:val="00940776"/>
    <w:rsid w:val="00941BBD"/>
    <w:rsid w:val="009424D7"/>
    <w:rsid w:val="00943F58"/>
    <w:rsid w:val="00946A91"/>
    <w:rsid w:val="00952E49"/>
    <w:rsid w:val="00962CF3"/>
    <w:rsid w:val="00964EEC"/>
    <w:rsid w:val="00964F04"/>
    <w:rsid w:val="00972820"/>
    <w:rsid w:val="0097769E"/>
    <w:rsid w:val="00977898"/>
    <w:rsid w:val="00980B0C"/>
    <w:rsid w:val="00982E09"/>
    <w:rsid w:val="00983B97"/>
    <w:rsid w:val="009847D2"/>
    <w:rsid w:val="00985D6A"/>
    <w:rsid w:val="009873D3"/>
    <w:rsid w:val="00992271"/>
    <w:rsid w:val="009A2908"/>
    <w:rsid w:val="009A40BE"/>
    <w:rsid w:val="009A6DEB"/>
    <w:rsid w:val="009B25F5"/>
    <w:rsid w:val="009B52E7"/>
    <w:rsid w:val="009C06AF"/>
    <w:rsid w:val="009C0C6F"/>
    <w:rsid w:val="009C4F42"/>
    <w:rsid w:val="009C6364"/>
    <w:rsid w:val="009D16AB"/>
    <w:rsid w:val="009D1A15"/>
    <w:rsid w:val="009E1591"/>
    <w:rsid w:val="009F2973"/>
    <w:rsid w:val="009F29A4"/>
    <w:rsid w:val="009F2B8B"/>
    <w:rsid w:val="009F7583"/>
    <w:rsid w:val="009F7B3B"/>
    <w:rsid w:val="00A00606"/>
    <w:rsid w:val="00A01D87"/>
    <w:rsid w:val="00A1363D"/>
    <w:rsid w:val="00A13A6F"/>
    <w:rsid w:val="00A13CD5"/>
    <w:rsid w:val="00A14060"/>
    <w:rsid w:val="00A20DD9"/>
    <w:rsid w:val="00A23CFA"/>
    <w:rsid w:val="00A31A93"/>
    <w:rsid w:val="00A32022"/>
    <w:rsid w:val="00A324A2"/>
    <w:rsid w:val="00A41CF2"/>
    <w:rsid w:val="00A45535"/>
    <w:rsid w:val="00A46AF9"/>
    <w:rsid w:val="00A503B9"/>
    <w:rsid w:val="00A5161A"/>
    <w:rsid w:val="00A53C0F"/>
    <w:rsid w:val="00A570D1"/>
    <w:rsid w:val="00A57C44"/>
    <w:rsid w:val="00A57F25"/>
    <w:rsid w:val="00A57FE3"/>
    <w:rsid w:val="00A6294A"/>
    <w:rsid w:val="00A649B9"/>
    <w:rsid w:val="00A65A18"/>
    <w:rsid w:val="00A65B0D"/>
    <w:rsid w:val="00A65C65"/>
    <w:rsid w:val="00A66B34"/>
    <w:rsid w:val="00A7415F"/>
    <w:rsid w:val="00A812A2"/>
    <w:rsid w:val="00A82EA8"/>
    <w:rsid w:val="00A841E7"/>
    <w:rsid w:val="00A84814"/>
    <w:rsid w:val="00A863F3"/>
    <w:rsid w:val="00A868E3"/>
    <w:rsid w:val="00A90AE4"/>
    <w:rsid w:val="00A913B8"/>
    <w:rsid w:val="00A915C0"/>
    <w:rsid w:val="00A91851"/>
    <w:rsid w:val="00A92C53"/>
    <w:rsid w:val="00A9346E"/>
    <w:rsid w:val="00A96B84"/>
    <w:rsid w:val="00AA0F0A"/>
    <w:rsid w:val="00AA2144"/>
    <w:rsid w:val="00AA296B"/>
    <w:rsid w:val="00AA3388"/>
    <w:rsid w:val="00AA51D6"/>
    <w:rsid w:val="00AB4D39"/>
    <w:rsid w:val="00AB56E3"/>
    <w:rsid w:val="00AB594D"/>
    <w:rsid w:val="00AC0389"/>
    <w:rsid w:val="00AC1055"/>
    <w:rsid w:val="00AC55D8"/>
    <w:rsid w:val="00AC5B3F"/>
    <w:rsid w:val="00AC5DB9"/>
    <w:rsid w:val="00AC7343"/>
    <w:rsid w:val="00AC7AC9"/>
    <w:rsid w:val="00AC7EB6"/>
    <w:rsid w:val="00AD0587"/>
    <w:rsid w:val="00AD2DDE"/>
    <w:rsid w:val="00AD5314"/>
    <w:rsid w:val="00AD7619"/>
    <w:rsid w:val="00AD78FC"/>
    <w:rsid w:val="00AE01D1"/>
    <w:rsid w:val="00AF0D26"/>
    <w:rsid w:val="00AF1D5C"/>
    <w:rsid w:val="00AF1F58"/>
    <w:rsid w:val="00AF7D43"/>
    <w:rsid w:val="00B03386"/>
    <w:rsid w:val="00B0615A"/>
    <w:rsid w:val="00B070C3"/>
    <w:rsid w:val="00B15A00"/>
    <w:rsid w:val="00B173CC"/>
    <w:rsid w:val="00B17DFB"/>
    <w:rsid w:val="00B17F7E"/>
    <w:rsid w:val="00B20A28"/>
    <w:rsid w:val="00B2150E"/>
    <w:rsid w:val="00B250A4"/>
    <w:rsid w:val="00B251A0"/>
    <w:rsid w:val="00B265E5"/>
    <w:rsid w:val="00B26FD9"/>
    <w:rsid w:val="00B309C8"/>
    <w:rsid w:val="00B34731"/>
    <w:rsid w:val="00B40085"/>
    <w:rsid w:val="00B41679"/>
    <w:rsid w:val="00B42648"/>
    <w:rsid w:val="00B4285D"/>
    <w:rsid w:val="00B43C20"/>
    <w:rsid w:val="00B45EE3"/>
    <w:rsid w:val="00B55476"/>
    <w:rsid w:val="00B55738"/>
    <w:rsid w:val="00B56E76"/>
    <w:rsid w:val="00B5766E"/>
    <w:rsid w:val="00B642C8"/>
    <w:rsid w:val="00B64EBA"/>
    <w:rsid w:val="00B65907"/>
    <w:rsid w:val="00B664E4"/>
    <w:rsid w:val="00B674E4"/>
    <w:rsid w:val="00B675BD"/>
    <w:rsid w:val="00B76BAB"/>
    <w:rsid w:val="00B81692"/>
    <w:rsid w:val="00B87CC3"/>
    <w:rsid w:val="00B902C2"/>
    <w:rsid w:val="00BB22F3"/>
    <w:rsid w:val="00BB3D6B"/>
    <w:rsid w:val="00BC6A9B"/>
    <w:rsid w:val="00BD2C86"/>
    <w:rsid w:val="00BD418C"/>
    <w:rsid w:val="00BD47FE"/>
    <w:rsid w:val="00BD5518"/>
    <w:rsid w:val="00BD5D48"/>
    <w:rsid w:val="00BE3E90"/>
    <w:rsid w:val="00BE693C"/>
    <w:rsid w:val="00BE7CCC"/>
    <w:rsid w:val="00BF0A5C"/>
    <w:rsid w:val="00BF1330"/>
    <w:rsid w:val="00BF7955"/>
    <w:rsid w:val="00C00BF3"/>
    <w:rsid w:val="00C01FFD"/>
    <w:rsid w:val="00C02387"/>
    <w:rsid w:val="00C10431"/>
    <w:rsid w:val="00C11813"/>
    <w:rsid w:val="00C12862"/>
    <w:rsid w:val="00C1629B"/>
    <w:rsid w:val="00C223E6"/>
    <w:rsid w:val="00C23D0F"/>
    <w:rsid w:val="00C275B1"/>
    <w:rsid w:val="00C305BF"/>
    <w:rsid w:val="00C34BB9"/>
    <w:rsid w:val="00C376AE"/>
    <w:rsid w:val="00C42D84"/>
    <w:rsid w:val="00C43685"/>
    <w:rsid w:val="00C43DA4"/>
    <w:rsid w:val="00C449F0"/>
    <w:rsid w:val="00C52F1F"/>
    <w:rsid w:val="00C560DC"/>
    <w:rsid w:val="00C623C0"/>
    <w:rsid w:val="00C635A1"/>
    <w:rsid w:val="00C659E7"/>
    <w:rsid w:val="00C71009"/>
    <w:rsid w:val="00C7406F"/>
    <w:rsid w:val="00C741F1"/>
    <w:rsid w:val="00C761BC"/>
    <w:rsid w:val="00C802C2"/>
    <w:rsid w:val="00C82737"/>
    <w:rsid w:val="00C83E34"/>
    <w:rsid w:val="00C87C62"/>
    <w:rsid w:val="00C920EB"/>
    <w:rsid w:val="00C9735B"/>
    <w:rsid w:val="00CA0A45"/>
    <w:rsid w:val="00CA0C22"/>
    <w:rsid w:val="00CA14E4"/>
    <w:rsid w:val="00CA2634"/>
    <w:rsid w:val="00CA39C8"/>
    <w:rsid w:val="00CA4895"/>
    <w:rsid w:val="00CA7F07"/>
    <w:rsid w:val="00CB5453"/>
    <w:rsid w:val="00CC07C5"/>
    <w:rsid w:val="00CC6443"/>
    <w:rsid w:val="00CC758D"/>
    <w:rsid w:val="00CD1255"/>
    <w:rsid w:val="00CD1313"/>
    <w:rsid w:val="00CD210A"/>
    <w:rsid w:val="00CE1262"/>
    <w:rsid w:val="00CE24FA"/>
    <w:rsid w:val="00CE498D"/>
    <w:rsid w:val="00CE528D"/>
    <w:rsid w:val="00CE6AA7"/>
    <w:rsid w:val="00CF18F5"/>
    <w:rsid w:val="00CF24D4"/>
    <w:rsid w:val="00CF4513"/>
    <w:rsid w:val="00CF478D"/>
    <w:rsid w:val="00CF47D2"/>
    <w:rsid w:val="00CF576A"/>
    <w:rsid w:val="00CF615B"/>
    <w:rsid w:val="00CF6244"/>
    <w:rsid w:val="00D03885"/>
    <w:rsid w:val="00D07721"/>
    <w:rsid w:val="00D11394"/>
    <w:rsid w:val="00D11B62"/>
    <w:rsid w:val="00D13B6E"/>
    <w:rsid w:val="00D175D1"/>
    <w:rsid w:val="00D22075"/>
    <w:rsid w:val="00D247B8"/>
    <w:rsid w:val="00D25EF1"/>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666E9"/>
    <w:rsid w:val="00D7125F"/>
    <w:rsid w:val="00D72195"/>
    <w:rsid w:val="00D747A6"/>
    <w:rsid w:val="00D75C19"/>
    <w:rsid w:val="00D81921"/>
    <w:rsid w:val="00D838E4"/>
    <w:rsid w:val="00D84157"/>
    <w:rsid w:val="00D863AD"/>
    <w:rsid w:val="00D871D1"/>
    <w:rsid w:val="00D907A0"/>
    <w:rsid w:val="00D9182E"/>
    <w:rsid w:val="00D918F4"/>
    <w:rsid w:val="00D95679"/>
    <w:rsid w:val="00DA0CBD"/>
    <w:rsid w:val="00DA1556"/>
    <w:rsid w:val="00DA21F8"/>
    <w:rsid w:val="00DA47D2"/>
    <w:rsid w:val="00DA5010"/>
    <w:rsid w:val="00DB0F6F"/>
    <w:rsid w:val="00DB2F83"/>
    <w:rsid w:val="00DC19C5"/>
    <w:rsid w:val="00DC26F7"/>
    <w:rsid w:val="00DC30A2"/>
    <w:rsid w:val="00DC64EC"/>
    <w:rsid w:val="00DD3DB0"/>
    <w:rsid w:val="00DD4B02"/>
    <w:rsid w:val="00DD6AA2"/>
    <w:rsid w:val="00DE3857"/>
    <w:rsid w:val="00DE46FF"/>
    <w:rsid w:val="00DE5426"/>
    <w:rsid w:val="00DE76E9"/>
    <w:rsid w:val="00DE7DD0"/>
    <w:rsid w:val="00DF0DA6"/>
    <w:rsid w:val="00DF30A5"/>
    <w:rsid w:val="00DF4DE9"/>
    <w:rsid w:val="00DF7689"/>
    <w:rsid w:val="00DF768E"/>
    <w:rsid w:val="00E022B4"/>
    <w:rsid w:val="00E02E8B"/>
    <w:rsid w:val="00E12365"/>
    <w:rsid w:val="00E1246C"/>
    <w:rsid w:val="00E14AFD"/>
    <w:rsid w:val="00E15F6E"/>
    <w:rsid w:val="00E21619"/>
    <w:rsid w:val="00E27B52"/>
    <w:rsid w:val="00E3042E"/>
    <w:rsid w:val="00E33FE9"/>
    <w:rsid w:val="00E36436"/>
    <w:rsid w:val="00E41767"/>
    <w:rsid w:val="00E51AD2"/>
    <w:rsid w:val="00E533DE"/>
    <w:rsid w:val="00E54182"/>
    <w:rsid w:val="00E5576B"/>
    <w:rsid w:val="00E56F77"/>
    <w:rsid w:val="00E57175"/>
    <w:rsid w:val="00E63FBF"/>
    <w:rsid w:val="00E65CC6"/>
    <w:rsid w:val="00E7112B"/>
    <w:rsid w:val="00E71FF3"/>
    <w:rsid w:val="00E72B17"/>
    <w:rsid w:val="00E73259"/>
    <w:rsid w:val="00E74AAB"/>
    <w:rsid w:val="00E75C8E"/>
    <w:rsid w:val="00E77C77"/>
    <w:rsid w:val="00E80808"/>
    <w:rsid w:val="00E80C98"/>
    <w:rsid w:val="00E85A1D"/>
    <w:rsid w:val="00E90FC3"/>
    <w:rsid w:val="00EA1740"/>
    <w:rsid w:val="00EA18B9"/>
    <w:rsid w:val="00EA2380"/>
    <w:rsid w:val="00EA2C52"/>
    <w:rsid w:val="00EA3A85"/>
    <w:rsid w:val="00EB7DB4"/>
    <w:rsid w:val="00EC3FD6"/>
    <w:rsid w:val="00EC44D5"/>
    <w:rsid w:val="00EC6E17"/>
    <w:rsid w:val="00ED364B"/>
    <w:rsid w:val="00EE4889"/>
    <w:rsid w:val="00EE6ED3"/>
    <w:rsid w:val="00EF1CD4"/>
    <w:rsid w:val="00EF5B4C"/>
    <w:rsid w:val="00EF6970"/>
    <w:rsid w:val="00EF798D"/>
    <w:rsid w:val="00F01D45"/>
    <w:rsid w:val="00F154F1"/>
    <w:rsid w:val="00F175F7"/>
    <w:rsid w:val="00F2423F"/>
    <w:rsid w:val="00F32387"/>
    <w:rsid w:val="00F32A90"/>
    <w:rsid w:val="00F34085"/>
    <w:rsid w:val="00F35E28"/>
    <w:rsid w:val="00F3750E"/>
    <w:rsid w:val="00F37961"/>
    <w:rsid w:val="00F41C51"/>
    <w:rsid w:val="00F433E0"/>
    <w:rsid w:val="00F438BF"/>
    <w:rsid w:val="00F449F7"/>
    <w:rsid w:val="00F44E84"/>
    <w:rsid w:val="00F44F6C"/>
    <w:rsid w:val="00F455AE"/>
    <w:rsid w:val="00F46F6F"/>
    <w:rsid w:val="00F50D17"/>
    <w:rsid w:val="00F52C50"/>
    <w:rsid w:val="00F54648"/>
    <w:rsid w:val="00F54D0A"/>
    <w:rsid w:val="00F5723B"/>
    <w:rsid w:val="00F60732"/>
    <w:rsid w:val="00F63B6C"/>
    <w:rsid w:val="00F6451D"/>
    <w:rsid w:val="00F65645"/>
    <w:rsid w:val="00F662FC"/>
    <w:rsid w:val="00F66E8C"/>
    <w:rsid w:val="00F702BE"/>
    <w:rsid w:val="00F74D79"/>
    <w:rsid w:val="00F77083"/>
    <w:rsid w:val="00F779A6"/>
    <w:rsid w:val="00F81430"/>
    <w:rsid w:val="00F82CE5"/>
    <w:rsid w:val="00F838A0"/>
    <w:rsid w:val="00F84298"/>
    <w:rsid w:val="00F84F53"/>
    <w:rsid w:val="00F8528E"/>
    <w:rsid w:val="00F856EC"/>
    <w:rsid w:val="00F900D1"/>
    <w:rsid w:val="00F91602"/>
    <w:rsid w:val="00F91BA5"/>
    <w:rsid w:val="00F93BAD"/>
    <w:rsid w:val="00F941C5"/>
    <w:rsid w:val="00FA1DEE"/>
    <w:rsid w:val="00FA38D4"/>
    <w:rsid w:val="00FA4AD1"/>
    <w:rsid w:val="00FA4DBF"/>
    <w:rsid w:val="00FA7D73"/>
    <w:rsid w:val="00FB2365"/>
    <w:rsid w:val="00FB30EE"/>
    <w:rsid w:val="00FB5F62"/>
    <w:rsid w:val="00FB7498"/>
    <w:rsid w:val="00FC219E"/>
    <w:rsid w:val="00FC3A37"/>
    <w:rsid w:val="00FC3E43"/>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SinespaciadoCar">
    <w:name w:val="Sin espaciado Car"/>
    <w:link w:val="Sinespaciado"/>
    <w:uiPriority w:val="1"/>
    <w:locked/>
    <w:rsid w:val="006C0CA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100100645">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ECD1-10A9-4428-A2C4-90A5F7F0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3098</Words>
  <Characters>17042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2018-08-09T20:42:00Z</cp:lastPrinted>
  <dcterms:created xsi:type="dcterms:W3CDTF">2018-08-30T12:23:00Z</dcterms:created>
  <dcterms:modified xsi:type="dcterms:W3CDTF">2018-11-09T16:21:00Z</dcterms:modified>
</cp:coreProperties>
</file>