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B37C84" w:rsidRPr="00A36A26" w:rsidRDefault="00B37C84" w:rsidP="00833DF2">
      <w:pPr>
        <w:pStyle w:val="Puesto"/>
        <w:spacing w:line="240" w:lineRule="auto"/>
        <w:jc w:val="both"/>
        <w:rPr>
          <w:rFonts w:ascii="Tahoma" w:hAnsi="Tahoma" w:cs="Tahoma"/>
          <w:b w:val="0"/>
          <w:sz w:val="16"/>
          <w:szCs w:val="16"/>
        </w:rPr>
      </w:pPr>
      <w:r w:rsidRPr="00BF7BE2">
        <w:rPr>
          <w:rFonts w:ascii="Tahoma" w:hAnsi="Tahoma" w:cs="Tahoma"/>
          <w:bCs/>
          <w:spacing w:val="2"/>
          <w:sz w:val="16"/>
          <w:szCs w:val="16"/>
        </w:rPr>
        <w:t>Providencia:</w:t>
      </w:r>
      <w:r w:rsidRPr="00BF7BE2">
        <w:rPr>
          <w:rFonts w:ascii="Tahoma" w:hAnsi="Tahoma" w:cs="Tahoma"/>
          <w:b w:val="0"/>
          <w:bCs/>
          <w:spacing w:val="2"/>
          <w:sz w:val="16"/>
          <w:szCs w:val="16"/>
        </w:rPr>
        <w:tab/>
      </w:r>
      <w:r w:rsidRPr="00BF7BE2">
        <w:rPr>
          <w:rFonts w:ascii="Tahoma" w:hAnsi="Tahoma" w:cs="Tahoma"/>
          <w:b w:val="0"/>
          <w:bCs/>
          <w:spacing w:val="2"/>
          <w:sz w:val="16"/>
          <w:szCs w:val="16"/>
        </w:rPr>
        <w:tab/>
      </w:r>
      <w:r w:rsidRPr="00A36A26">
        <w:rPr>
          <w:rFonts w:ascii="Tahoma" w:hAnsi="Tahoma" w:cs="Tahoma"/>
          <w:b w:val="0"/>
          <w:bCs/>
          <w:spacing w:val="2"/>
          <w:sz w:val="16"/>
          <w:szCs w:val="16"/>
        </w:rPr>
        <w:t xml:space="preserve">Auto del </w:t>
      </w:r>
      <w:r w:rsidR="00B27036">
        <w:rPr>
          <w:rFonts w:ascii="Tahoma" w:hAnsi="Tahoma" w:cs="Tahoma"/>
          <w:b w:val="0"/>
          <w:bCs/>
          <w:spacing w:val="2"/>
          <w:sz w:val="16"/>
          <w:szCs w:val="16"/>
        </w:rPr>
        <w:t>30</w:t>
      </w:r>
      <w:r w:rsidR="00F62286" w:rsidRPr="00A36A26">
        <w:rPr>
          <w:rFonts w:ascii="Tahoma" w:hAnsi="Tahoma" w:cs="Tahoma"/>
          <w:b w:val="0"/>
          <w:bCs/>
          <w:spacing w:val="2"/>
          <w:sz w:val="16"/>
          <w:szCs w:val="16"/>
        </w:rPr>
        <w:t xml:space="preserve"> </w:t>
      </w:r>
      <w:r w:rsidR="000C3C26" w:rsidRPr="00A36A26">
        <w:rPr>
          <w:rFonts w:ascii="Tahoma" w:hAnsi="Tahoma" w:cs="Tahoma"/>
          <w:b w:val="0"/>
          <w:bCs/>
          <w:spacing w:val="2"/>
          <w:sz w:val="16"/>
          <w:szCs w:val="16"/>
        </w:rPr>
        <w:t xml:space="preserve">de </w:t>
      </w:r>
      <w:r w:rsidR="000F5D56">
        <w:rPr>
          <w:rFonts w:ascii="Tahoma" w:hAnsi="Tahoma" w:cs="Tahoma"/>
          <w:b w:val="0"/>
          <w:bCs/>
          <w:spacing w:val="2"/>
          <w:sz w:val="16"/>
          <w:szCs w:val="16"/>
        </w:rPr>
        <w:t>jul</w:t>
      </w:r>
      <w:r w:rsidR="00240AF4">
        <w:rPr>
          <w:rFonts w:ascii="Tahoma" w:hAnsi="Tahoma" w:cs="Tahoma"/>
          <w:b w:val="0"/>
          <w:bCs/>
          <w:spacing w:val="2"/>
          <w:sz w:val="16"/>
          <w:szCs w:val="16"/>
        </w:rPr>
        <w:t>io</w:t>
      </w:r>
      <w:r w:rsidRPr="00A36A26">
        <w:rPr>
          <w:rFonts w:ascii="Tahoma" w:hAnsi="Tahoma" w:cs="Tahoma"/>
          <w:b w:val="0"/>
          <w:bCs/>
          <w:spacing w:val="2"/>
          <w:sz w:val="16"/>
          <w:szCs w:val="16"/>
        </w:rPr>
        <w:t xml:space="preserve"> </w:t>
      </w:r>
      <w:r w:rsidR="003037A9">
        <w:rPr>
          <w:rFonts w:ascii="Tahoma" w:hAnsi="Tahoma" w:cs="Tahoma"/>
          <w:b w:val="0"/>
          <w:bCs/>
          <w:spacing w:val="2"/>
          <w:sz w:val="16"/>
          <w:szCs w:val="16"/>
        </w:rPr>
        <w:t>de 2018</w:t>
      </w:r>
    </w:p>
    <w:p w:rsidR="00B37C84" w:rsidRPr="00A36A26" w:rsidRDefault="00B37C84" w:rsidP="00833DF2">
      <w:pPr>
        <w:pStyle w:val="Puesto"/>
        <w:spacing w:line="240" w:lineRule="auto"/>
        <w:jc w:val="both"/>
        <w:rPr>
          <w:rFonts w:ascii="Tahoma" w:hAnsi="Tahoma" w:cs="Tahoma"/>
          <w:b w:val="0"/>
          <w:sz w:val="16"/>
          <w:szCs w:val="16"/>
        </w:rPr>
      </w:pPr>
      <w:r w:rsidRPr="00A36A26">
        <w:rPr>
          <w:rFonts w:ascii="Tahoma" w:hAnsi="Tahoma" w:cs="Tahoma"/>
          <w:sz w:val="16"/>
          <w:szCs w:val="16"/>
        </w:rPr>
        <w:t>Radicación No.:</w:t>
      </w:r>
      <w:r w:rsidRPr="00A36A26">
        <w:rPr>
          <w:rFonts w:ascii="Tahoma" w:hAnsi="Tahoma" w:cs="Tahoma"/>
          <w:b w:val="0"/>
          <w:sz w:val="16"/>
          <w:szCs w:val="16"/>
        </w:rPr>
        <w:tab/>
      </w:r>
      <w:r w:rsidR="00444B7C" w:rsidRPr="00A36A26">
        <w:rPr>
          <w:rFonts w:ascii="Tahoma" w:hAnsi="Tahoma" w:cs="Tahoma"/>
          <w:b w:val="0"/>
          <w:sz w:val="16"/>
          <w:szCs w:val="16"/>
        </w:rPr>
        <w:tab/>
      </w:r>
      <w:r w:rsidR="002F38F5">
        <w:rPr>
          <w:rFonts w:ascii="Tahoma" w:hAnsi="Tahoma" w:cs="Tahoma"/>
          <w:b w:val="0"/>
          <w:sz w:val="16"/>
          <w:szCs w:val="16"/>
        </w:rPr>
        <w:t>66</w:t>
      </w:r>
      <w:r w:rsidR="006F4A4C">
        <w:rPr>
          <w:rFonts w:ascii="Tahoma" w:hAnsi="Tahoma" w:cs="Tahoma"/>
          <w:b w:val="0"/>
          <w:sz w:val="16"/>
          <w:szCs w:val="16"/>
        </w:rPr>
        <w:t>001</w:t>
      </w:r>
      <w:r w:rsidR="002F38F5">
        <w:rPr>
          <w:rFonts w:ascii="Tahoma" w:hAnsi="Tahoma" w:cs="Tahoma"/>
          <w:b w:val="0"/>
          <w:sz w:val="16"/>
          <w:szCs w:val="16"/>
        </w:rPr>
        <w:t>-31-</w:t>
      </w:r>
      <w:r w:rsidR="006F4A4C">
        <w:rPr>
          <w:rFonts w:ascii="Tahoma" w:hAnsi="Tahoma" w:cs="Tahoma"/>
          <w:b w:val="0"/>
          <w:sz w:val="16"/>
          <w:szCs w:val="16"/>
        </w:rPr>
        <w:t>05</w:t>
      </w:r>
      <w:r w:rsidR="002F38F5">
        <w:rPr>
          <w:rFonts w:ascii="Tahoma" w:hAnsi="Tahoma" w:cs="Tahoma"/>
          <w:b w:val="0"/>
          <w:sz w:val="16"/>
          <w:szCs w:val="16"/>
        </w:rPr>
        <w:t>-00</w:t>
      </w:r>
      <w:r w:rsidR="005F1398">
        <w:rPr>
          <w:rFonts w:ascii="Tahoma" w:hAnsi="Tahoma" w:cs="Tahoma"/>
          <w:b w:val="0"/>
          <w:sz w:val="16"/>
          <w:szCs w:val="16"/>
        </w:rPr>
        <w:t>4</w:t>
      </w:r>
      <w:r w:rsidR="00240AF4">
        <w:rPr>
          <w:rFonts w:ascii="Tahoma" w:hAnsi="Tahoma" w:cs="Tahoma"/>
          <w:b w:val="0"/>
          <w:sz w:val="16"/>
          <w:szCs w:val="16"/>
        </w:rPr>
        <w:t>-2016</w:t>
      </w:r>
      <w:r w:rsidR="002F38F5">
        <w:rPr>
          <w:rFonts w:ascii="Tahoma" w:hAnsi="Tahoma" w:cs="Tahoma"/>
          <w:b w:val="0"/>
          <w:sz w:val="16"/>
          <w:szCs w:val="16"/>
        </w:rPr>
        <w:t>-00</w:t>
      </w:r>
      <w:r w:rsidR="00240AF4">
        <w:rPr>
          <w:rFonts w:ascii="Tahoma" w:hAnsi="Tahoma" w:cs="Tahoma"/>
          <w:b w:val="0"/>
          <w:sz w:val="16"/>
          <w:szCs w:val="16"/>
        </w:rPr>
        <w:t>253</w:t>
      </w:r>
      <w:r w:rsidR="002F38F5">
        <w:rPr>
          <w:rFonts w:ascii="Tahoma" w:hAnsi="Tahoma" w:cs="Tahoma"/>
          <w:b w:val="0"/>
          <w:sz w:val="16"/>
          <w:szCs w:val="16"/>
        </w:rPr>
        <w:t>-0</w:t>
      </w:r>
      <w:r w:rsidR="00240AF4">
        <w:rPr>
          <w:rFonts w:ascii="Tahoma" w:hAnsi="Tahoma" w:cs="Tahoma"/>
          <w:b w:val="0"/>
          <w:sz w:val="16"/>
          <w:szCs w:val="16"/>
        </w:rPr>
        <w:t>2</w:t>
      </w:r>
    </w:p>
    <w:p w:rsidR="00B37C84" w:rsidRPr="00A36A26" w:rsidRDefault="00B37C84" w:rsidP="00833DF2">
      <w:pPr>
        <w:pStyle w:val="Puesto"/>
        <w:spacing w:line="240" w:lineRule="auto"/>
        <w:jc w:val="both"/>
        <w:rPr>
          <w:rFonts w:ascii="Tahoma" w:hAnsi="Tahoma" w:cs="Tahoma"/>
          <w:b w:val="0"/>
          <w:sz w:val="16"/>
          <w:szCs w:val="16"/>
        </w:rPr>
      </w:pPr>
      <w:r w:rsidRPr="00A36A26">
        <w:rPr>
          <w:rFonts w:ascii="Tahoma" w:hAnsi="Tahoma" w:cs="Tahoma"/>
          <w:sz w:val="16"/>
          <w:szCs w:val="16"/>
        </w:rPr>
        <w:t>Proceso:</w:t>
      </w:r>
      <w:r w:rsidRPr="00A36A26">
        <w:rPr>
          <w:rFonts w:ascii="Tahoma" w:hAnsi="Tahoma" w:cs="Tahoma"/>
          <w:b w:val="0"/>
          <w:sz w:val="16"/>
          <w:szCs w:val="16"/>
        </w:rPr>
        <w:tab/>
      </w:r>
      <w:r w:rsidRPr="00A36A26">
        <w:rPr>
          <w:rFonts w:ascii="Tahoma" w:hAnsi="Tahoma" w:cs="Tahoma"/>
          <w:b w:val="0"/>
          <w:sz w:val="16"/>
          <w:szCs w:val="16"/>
        </w:rPr>
        <w:tab/>
      </w:r>
      <w:r w:rsidR="000C3C26" w:rsidRPr="00A36A26">
        <w:rPr>
          <w:rFonts w:ascii="Tahoma" w:hAnsi="Tahoma" w:cs="Tahoma"/>
          <w:b w:val="0"/>
          <w:sz w:val="16"/>
          <w:szCs w:val="16"/>
        </w:rPr>
        <w:tab/>
      </w:r>
      <w:r w:rsidR="00A36A26" w:rsidRPr="00A36A26">
        <w:rPr>
          <w:rFonts w:ascii="Tahoma" w:hAnsi="Tahoma" w:cs="Tahoma"/>
          <w:b w:val="0"/>
          <w:bCs/>
          <w:spacing w:val="2"/>
          <w:sz w:val="16"/>
          <w:szCs w:val="16"/>
        </w:rPr>
        <w:t>Incidente de desacato en el grado de consulta</w:t>
      </w:r>
    </w:p>
    <w:p w:rsidR="00B37C84" w:rsidRPr="00A36A26" w:rsidRDefault="00B37C84" w:rsidP="00833DF2">
      <w:pPr>
        <w:pStyle w:val="Puesto"/>
        <w:spacing w:line="240" w:lineRule="auto"/>
        <w:ind w:left="2124" w:hanging="2124"/>
        <w:jc w:val="both"/>
        <w:rPr>
          <w:rFonts w:ascii="Tahoma" w:hAnsi="Tahoma" w:cs="Tahoma"/>
          <w:b w:val="0"/>
          <w:sz w:val="16"/>
          <w:szCs w:val="16"/>
        </w:rPr>
      </w:pPr>
      <w:r w:rsidRPr="00A36A26">
        <w:rPr>
          <w:rFonts w:ascii="Tahoma" w:hAnsi="Tahoma" w:cs="Tahoma"/>
          <w:sz w:val="16"/>
          <w:szCs w:val="16"/>
        </w:rPr>
        <w:t>Accionante:</w:t>
      </w:r>
      <w:r w:rsidRPr="00A36A26">
        <w:rPr>
          <w:rFonts w:ascii="Tahoma" w:hAnsi="Tahoma" w:cs="Tahoma"/>
          <w:b w:val="0"/>
          <w:sz w:val="16"/>
          <w:szCs w:val="16"/>
        </w:rPr>
        <w:tab/>
      </w:r>
      <w:r w:rsidR="00240AF4">
        <w:rPr>
          <w:rFonts w:ascii="Tahoma" w:hAnsi="Tahoma" w:cs="Tahoma"/>
          <w:b w:val="0"/>
          <w:sz w:val="16"/>
          <w:szCs w:val="16"/>
        </w:rPr>
        <w:t xml:space="preserve">Diana María Ocampo Ruiz </w:t>
      </w:r>
      <w:r w:rsidR="005F1398">
        <w:rPr>
          <w:rFonts w:ascii="Tahoma" w:hAnsi="Tahoma" w:cs="Tahoma"/>
          <w:b w:val="0"/>
          <w:sz w:val="16"/>
          <w:szCs w:val="16"/>
        </w:rPr>
        <w:t xml:space="preserve">como </w:t>
      </w:r>
      <w:r w:rsidR="000C3C26" w:rsidRPr="00A36A26">
        <w:rPr>
          <w:rFonts w:ascii="Tahoma" w:hAnsi="Tahoma" w:cs="Tahoma"/>
          <w:b w:val="0"/>
          <w:sz w:val="16"/>
          <w:szCs w:val="16"/>
        </w:rPr>
        <w:t xml:space="preserve">agente oficiosa de </w:t>
      </w:r>
      <w:r w:rsidR="00240AF4">
        <w:rPr>
          <w:rFonts w:ascii="Tahoma" w:hAnsi="Tahoma" w:cs="Tahoma"/>
          <w:b w:val="0"/>
          <w:sz w:val="16"/>
          <w:szCs w:val="16"/>
        </w:rPr>
        <w:t>Edgar Metodio Torres Bravo</w:t>
      </w:r>
    </w:p>
    <w:p w:rsidR="00240AF4" w:rsidRDefault="00B37C84" w:rsidP="00833DF2">
      <w:pPr>
        <w:pStyle w:val="Puesto"/>
        <w:spacing w:line="240" w:lineRule="auto"/>
        <w:ind w:left="708" w:hanging="708"/>
        <w:jc w:val="both"/>
        <w:rPr>
          <w:rFonts w:ascii="Tahoma" w:hAnsi="Tahoma" w:cs="Tahoma"/>
          <w:b w:val="0"/>
          <w:sz w:val="16"/>
          <w:szCs w:val="16"/>
        </w:rPr>
      </w:pPr>
      <w:r w:rsidRPr="00A36A26">
        <w:rPr>
          <w:rFonts w:ascii="Tahoma" w:hAnsi="Tahoma" w:cs="Tahoma"/>
          <w:sz w:val="16"/>
          <w:szCs w:val="16"/>
        </w:rPr>
        <w:t>Accionado:</w:t>
      </w:r>
      <w:r w:rsidRPr="00A36A26">
        <w:rPr>
          <w:rFonts w:ascii="Tahoma" w:hAnsi="Tahoma" w:cs="Tahoma"/>
          <w:b w:val="0"/>
          <w:sz w:val="16"/>
          <w:szCs w:val="16"/>
        </w:rPr>
        <w:tab/>
      </w:r>
      <w:r w:rsidRPr="00A36A26">
        <w:rPr>
          <w:rFonts w:ascii="Tahoma" w:hAnsi="Tahoma" w:cs="Tahoma"/>
          <w:b w:val="0"/>
          <w:sz w:val="16"/>
          <w:szCs w:val="16"/>
        </w:rPr>
        <w:tab/>
      </w:r>
      <w:r w:rsidR="000F5D56">
        <w:rPr>
          <w:rFonts w:ascii="Tahoma" w:hAnsi="Tahoma" w:cs="Tahoma"/>
          <w:b w:val="0"/>
          <w:sz w:val="16"/>
          <w:szCs w:val="16"/>
        </w:rPr>
        <w:t>Medimas EPS</w:t>
      </w:r>
    </w:p>
    <w:p w:rsidR="00B37C84" w:rsidRPr="00A36A26" w:rsidRDefault="00B37C84" w:rsidP="00833DF2">
      <w:pPr>
        <w:pStyle w:val="Puesto"/>
        <w:spacing w:line="240" w:lineRule="auto"/>
        <w:ind w:left="708" w:hanging="708"/>
        <w:jc w:val="both"/>
        <w:rPr>
          <w:rFonts w:ascii="Tahoma" w:hAnsi="Tahoma" w:cs="Tahoma"/>
          <w:b w:val="0"/>
          <w:sz w:val="16"/>
          <w:szCs w:val="16"/>
        </w:rPr>
      </w:pPr>
      <w:r w:rsidRPr="00A36A26">
        <w:rPr>
          <w:rFonts w:ascii="Tahoma" w:hAnsi="Tahoma" w:cs="Tahoma"/>
          <w:sz w:val="16"/>
          <w:szCs w:val="16"/>
        </w:rPr>
        <w:t>Magistrada ponente:</w:t>
      </w:r>
      <w:r w:rsidRPr="00A36A26">
        <w:rPr>
          <w:rFonts w:ascii="Tahoma" w:hAnsi="Tahoma" w:cs="Tahoma"/>
          <w:b w:val="0"/>
          <w:sz w:val="16"/>
          <w:szCs w:val="16"/>
        </w:rPr>
        <w:tab/>
        <w:t>Dra. Ana Lucía Caicedo Calderón</w:t>
      </w:r>
    </w:p>
    <w:p w:rsidR="00B37C84" w:rsidRPr="00A36A26" w:rsidRDefault="00B37C84" w:rsidP="00833DF2">
      <w:pPr>
        <w:pStyle w:val="Puesto"/>
        <w:spacing w:line="240" w:lineRule="auto"/>
        <w:jc w:val="both"/>
        <w:rPr>
          <w:rFonts w:ascii="Tahoma" w:hAnsi="Tahoma" w:cs="Tahoma"/>
          <w:b w:val="0"/>
          <w:sz w:val="16"/>
          <w:szCs w:val="16"/>
        </w:rPr>
      </w:pPr>
      <w:r w:rsidRPr="00A36A26">
        <w:rPr>
          <w:rFonts w:ascii="Tahoma" w:hAnsi="Tahoma" w:cs="Tahoma"/>
          <w:sz w:val="16"/>
          <w:szCs w:val="16"/>
        </w:rPr>
        <w:t>Juzgado de origen:</w:t>
      </w:r>
      <w:r w:rsidRPr="00A36A26">
        <w:rPr>
          <w:rFonts w:ascii="Tahoma" w:hAnsi="Tahoma" w:cs="Tahoma"/>
          <w:b w:val="0"/>
          <w:sz w:val="16"/>
          <w:szCs w:val="16"/>
        </w:rPr>
        <w:t xml:space="preserve"> </w:t>
      </w:r>
      <w:r w:rsidRPr="00A36A26">
        <w:rPr>
          <w:rFonts w:ascii="Tahoma" w:hAnsi="Tahoma" w:cs="Tahoma"/>
          <w:b w:val="0"/>
          <w:sz w:val="16"/>
          <w:szCs w:val="16"/>
        </w:rPr>
        <w:tab/>
      </w:r>
      <w:r w:rsidR="000C3C26" w:rsidRPr="00A36A26">
        <w:rPr>
          <w:rFonts w:ascii="Tahoma" w:hAnsi="Tahoma" w:cs="Tahoma"/>
          <w:b w:val="0"/>
          <w:sz w:val="16"/>
          <w:szCs w:val="16"/>
        </w:rPr>
        <w:t xml:space="preserve">Juzgado </w:t>
      </w:r>
      <w:r w:rsidR="005F1398">
        <w:rPr>
          <w:rFonts w:ascii="Tahoma" w:hAnsi="Tahoma" w:cs="Tahoma"/>
          <w:b w:val="0"/>
          <w:sz w:val="16"/>
          <w:szCs w:val="16"/>
        </w:rPr>
        <w:t xml:space="preserve">Cuarto Laboral del </w:t>
      </w:r>
      <w:r w:rsidR="00CB7B2F" w:rsidRPr="00A36A26">
        <w:rPr>
          <w:rFonts w:ascii="Tahoma" w:hAnsi="Tahoma" w:cs="Tahoma"/>
          <w:b w:val="0"/>
          <w:sz w:val="16"/>
          <w:szCs w:val="16"/>
        </w:rPr>
        <w:t xml:space="preserve">Circuito de </w:t>
      </w:r>
      <w:r w:rsidR="005F1398">
        <w:rPr>
          <w:rFonts w:ascii="Tahoma" w:hAnsi="Tahoma" w:cs="Tahoma"/>
          <w:b w:val="0"/>
          <w:sz w:val="16"/>
          <w:szCs w:val="16"/>
        </w:rPr>
        <w:t>Pereira -</w:t>
      </w:r>
      <w:r w:rsidR="000C3C26" w:rsidRPr="00A36A26">
        <w:rPr>
          <w:rFonts w:ascii="Tahoma" w:hAnsi="Tahoma" w:cs="Tahoma"/>
          <w:b w:val="0"/>
          <w:sz w:val="16"/>
          <w:szCs w:val="16"/>
        </w:rPr>
        <w:t xml:space="preserve"> Risaralda </w:t>
      </w:r>
    </w:p>
    <w:p w:rsidR="00FE7A9C" w:rsidRPr="00A36A26" w:rsidRDefault="00FE7A9C" w:rsidP="00833DF2">
      <w:pPr>
        <w:pStyle w:val="Puesto"/>
        <w:spacing w:line="240" w:lineRule="auto"/>
        <w:ind w:left="2805" w:hanging="2805"/>
        <w:jc w:val="both"/>
        <w:rPr>
          <w:rFonts w:ascii="Tahoma" w:hAnsi="Tahoma" w:cs="Tahoma"/>
          <w:sz w:val="16"/>
          <w:szCs w:val="16"/>
        </w:rPr>
      </w:pPr>
      <w:r w:rsidRPr="00A36A26">
        <w:rPr>
          <w:rFonts w:ascii="Tahoma" w:hAnsi="Tahoma" w:cs="Tahoma"/>
          <w:sz w:val="16"/>
          <w:szCs w:val="16"/>
        </w:rPr>
        <w:t xml:space="preserve">Tema: </w:t>
      </w:r>
      <w:r w:rsidRPr="00A36A26">
        <w:rPr>
          <w:rFonts w:ascii="Tahoma" w:hAnsi="Tahoma" w:cs="Tahoma"/>
          <w:sz w:val="16"/>
          <w:szCs w:val="16"/>
        </w:rPr>
        <w:tab/>
      </w:r>
    </w:p>
    <w:p w:rsidR="00D748F2" w:rsidRPr="00F56F7C" w:rsidRDefault="00D748F2" w:rsidP="00833DF2">
      <w:pPr>
        <w:pStyle w:val="Textoindependiente"/>
        <w:spacing w:after="0"/>
        <w:ind w:left="2124"/>
        <w:jc w:val="both"/>
        <w:rPr>
          <w:rFonts w:ascii="Tahoma" w:hAnsi="Tahoma" w:cs="Tahoma"/>
          <w:sz w:val="16"/>
          <w:szCs w:val="16"/>
        </w:rPr>
      </w:pPr>
      <w:r w:rsidRPr="004E5307">
        <w:rPr>
          <w:rFonts w:ascii="Tahoma" w:hAnsi="Tahoma" w:cs="Tahoma"/>
          <w:b/>
          <w:sz w:val="16"/>
          <w:szCs w:val="16"/>
          <w:u w:val="single"/>
        </w:rPr>
        <w:t>Incidente de desacato</w:t>
      </w:r>
      <w:r w:rsidRPr="004E5307">
        <w:rPr>
          <w:rFonts w:ascii="Tahoma" w:hAnsi="Tahoma" w:cs="Tahoma"/>
          <w:b/>
          <w:sz w:val="16"/>
          <w:szCs w:val="16"/>
        </w:rPr>
        <w:t>:</w:t>
      </w:r>
      <w:r w:rsidR="004E5307" w:rsidRPr="004E5307">
        <w:t xml:space="preserve"> </w:t>
      </w:r>
      <w:r w:rsidR="004E5307" w:rsidRPr="004E5307">
        <w:rPr>
          <w:rFonts w:ascii="Tahoma" w:hAnsi="Tahoma" w:cs="Tahoma"/>
          <w:sz w:val="16"/>
          <w:szCs w:val="16"/>
        </w:rPr>
        <w:t>Frente a  la renuente falta de contestación, se impuso la sanción que ahora se revisa con base en el trámite procesal narrado, la cual será confirmada por cuanto a los encargados de cumplir el fallo de tutela se les dio la oportunidad de acatar la orden impartida, y se le brindaron las garantías procesales y constitucionales respectivas, no obstante, hicieron caso omiso a los requerimientos efectuados; evidenciándose su reiterada negligencia para dar cumplimiento al fallo, avalando con esa actitud la decisión adoptada por el Juzgado de conocimiento.</w:t>
      </w:r>
    </w:p>
    <w:p w:rsidR="001F33A5" w:rsidRPr="00F56F7C" w:rsidRDefault="001F33A5" w:rsidP="00833DF2">
      <w:pPr>
        <w:pStyle w:val="Textoindependiente"/>
        <w:spacing w:after="0"/>
        <w:jc w:val="both"/>
        <w:rPr>
          <w:rFonts w:ascii="Tahoma" w:hAnsi="Tahoma" w:cs="Tahoma"/>
          <w:sz w:val="16"/>
          <w:szCs w:val="16"/>
        </w:rPr>
      </w:pPr>
    </w:p>
    <w:p w:rsidR="001F0D5D" w:rsidRDefault="001F0D5D" w:rsidP="00833DF2">
      <w:pPr>
        <w:pStyle w:val="Textoindependiente"/>
        <w:spacing w:after="0"/>
        <w:ind w:left="2124"/>
        <w:jc w:val="both"/>
        <w:rPr>
          <w:rFonts w:ascii="Tahoma" w:hAnsi="Tahoma" w:cs="Tahoma"/>
          <w:sz w:val="18"/>
          <w:szCs w:val="18"/>
        </w:rPr>
      </w:pPr>
    </w:p>
    <w:p w:rsidR="00B00E9A" w:rsidRPr="00BF7BE2" w:rsidRDefault="00B00E9A" w:rsidP="00833DF2">
      <w:pPr>
        <w:pStyle w:val="Textoindependiente"/>
        <w:spacing w:after="0"/>
        <w:ind w:left="2124"/>
        <w:jc w:val="both"/>
        <w:rPr>
          <w:rFonts w:ascii="Tahoma" w:hAnsi="Tahoma" w:cs="Tahoma"/>
          <w:sz w:val="22"/>
          <w:szCs w:val="22"/>
        </w:rPr>
      </w:pPr>
    </w:p>
    <w:p w:rsidR="00FE7A9C" w:rsidRPr="00BF7BE2" w:rsidRDefault="00FE7A9C" w:rsidP="00833DF2">
      <w:pPr>
        <w:pStyle w:val="Ttulo4"/>
        <w:widowControl w:val="0"/>
        <w:rPr>
          <w:rFonts w:ascii="Tahoma" w:hAnsi="Tahoma" w:cs="Tahoma"/>
          <w:bCs/>
          <w:sz w:val="22"/>
          <w:szCs w:val="22"/>
          <w:lang w:eastAsia="es-MX"/>
        </w:rPr>
      </w:pPr>
      <w:r w:rsidRPr="00BF7BE2">
        <w:rPr>
          <w:rFonts w:ascii="Tahoma" w:hAnsi="Tahoma" w:cs="Tahoma"/>
          <w:bCs/>
          <w:sz w:val="22"/>
          <w:szCs w:val="22"/>
          <w:lang w:eastAsia="es-MX"/>
        </w:rPr>
        <w:t>TRIBUNAL SUPERIOR DEL DISTRITO JUDICIAL DE PEREIRA</w:t>
      </w:r>
    </w:p>
    <w:p w:rsidR="00FE7A9C" w:rsidRPr="00BF7BE2" w:rsidRDefault="00FE7A9C" w:rsidP="00833DF2">
      <w:pPr>
        <w:pStyle w:val="Ttulo4"/>
        <w:widowControl w:val="0"/>
        <w:rPr>
          <w:rFonts w:ascii="Tahoma" w:hAnsi="Tahoma" w:cs="Tahoma"/>
          <w:bCs/>
          <w:sz w:val="22"/>
          <w:szCs w:val="22"/>
          <w:lang w:eastAsia="es-MX"/>
        </w:rPr>
      </w:pPr>
      <w:r w:rsidRPr="00BF7BE2">
        <w:rPr>
          <w:rFonts w:ascii="Tahoma" w:hAnsi="Tahoma" w:cs="Tahoma"/>
          <w:bCs/>
          <w:sz w:val="22"/>
          <w:szCs w:val="22"/>
          <w:lang w:eastAsia="es-MX"/>
        </w:rPr>
        <w:t xml:space="preserve">SALA </w:t>
      </w:r>
      <w:r w:rsidR="00C250BD" w:rsidRPr="00BF7BE2">
        <w:rPr>
          <w:rFonts w:ascii="Tahoma" w:hAnsi="Tahoma" w:cs="Tahoma"/>
          <w:bCs/>
          <w:sz w:val="22"/>
          <w:szCs w:val="22"/>
          <w:lang w:eastAsia="es-MX"/>
        </w:rPr>
        <w:t xml:space="preserve">DE DECISIÓN </w:t>
      </w:r>
      <w:r w:rsidRPr="00BF7BE2">
        <w:rPr>
          <w:rFonts w:ascii="Tahoma" w:hAnsi="Tahoma" w:cs="Tahoma"/>
          <w:bCs/>
          <w:sz w:val="22"/>
          <w:szCs w:val="22"/>
          <w:lang w:eastAsia="es-MX"/>
        </w:rPr>
        <w:t>LABORAL</w:t>
      </w:r>
      <w:r w:rsidR="00C250BD" w:rsidRPr="00BF7BE2">
        <w:rPr>
          <w:rFonts w:ascii="Tahoma" w:hAnsi="Tahoma" w:cs="Tahoma"/>
          <w:bCs/>
          <w:sz w:val="22"/>
          <w:szCs w:val="22"/>
          <w:lang w:eastAsia="es-MX"/>
        </w:rPr>
        <w:t xml:space="preserve"> No. 1</w:t>
      </w:r>
    </w:p>
    <w:p w:rsidR="00FE7A9C" w:rsidRPr="00BF7BE2" w:rsidRDefault="00FE7A9C" w:rsidP="00833DF2">
      <w:pPr>
        <w:pStyle w:val="Sinespaciado"/>
        <w:jc w:val="center"/>
        <w:rPr>
          <w:rFonts w:ascii="Tahoma" w:hAnsi="Tahoma" w:cs="Tahoma"/>
          <w:sz w:val="22"/>
          <w:szCs w:val="22"/>
        </w:rPr>
      </w:pPr>
    </w:p>
    <w:p w:rsidR="00FE7A9C" w:rsidRPr="00BF7BE2" w:rsidRDefault="00FE7A9C" w:rsidP="00833DF2">
      <w:pPr>
        <w:jc w:val="center"/>
        <w:rPr>
          <w:rFonts w:ascii="Tahoma" w:hAnsi="Tahoma" w:cs="Tahoma"/>
          <w:b/>
          <w:bCs/>
          <w:sz w:val="22"/>
          <w:szCs w:val="22"/>
        </w:rPr>
      </w:pPr>
      <w:r w:rsidRPr="00BF7BE2">
        <w:rPr>
          <w:rFonts w:ascii="Tahoma" w:hAnsi="Tahoma" w:cs="Tahoma"/>
          <w:bCs/>
          <w:sz w:val="22"/>
          <w:szCs w:val="22"/>
        </w:rPr>
        <w:t xml:space="preserve">Magistrada </w:t>
      </w:r>
      <w:r w:rsidR="00662F7C" w:rsidRPr="00BF7BE2">
        <w:rPr>
          <w:rFonts w:ascii="Tahoma" w:hAnsi="Tahoma" w:cs="Tahoma"/>
          <w:bCs/>
          <w:sz w:val="22"/>
          <w:szCs w:val="22"/>
        </w:rPr>
        <w:t>ponente</w:t>
      </w:r>
      <w:r w:rsidRPr="00BF7BE2">
        <w:rPr>
          <w:rFonts w:ascii="Tahoma" w:hAnsi="Tahoma" w:cs="Tahoma"/>
          <w:bCs/>
          <w:sz w:val="22"/>
          <w:szCs w:val="22"/>
        </w:rPr>
        <w:t>:</w:t>
      </w:r>
      <w:r w:rsidRPr="00BF7BE2">
        <w:rPr>
          <w:rFonts w:ascii="Tahoma" w:hAnsi="Tahoma" w:cs="Tahoma"/>
          <w:b/>
          <w:bCs/>
          <w:sz w:val="22"/>
          <w:szCs w:val="22"/>
        </w:rPr>
        <w:t xml:space="preserve"> </w:t>
      </w:r>
      <w:r w:rsidR="00662F7C" w:rsidRPr="00BF7BE2">
        <w:rPr>
          <w:rFonts w:ascii="Tahoma" w:hAnsi="Tahoma" w:cs="Tahoma"/>
          <w:b/>
          <w:bCs/>
          <w:sz w:val="22"/>
          <w:szCs w:val="22"/>
        </w:rPr>
        <w:t>Ana Lucía Caicedo Calderón</w:t>
      </w:r>
    </w:p>
    <w:p w:rsidR="00FE7A9C" w:rsidRPr="00BF7BE2" w:rsidRDefault="00FE7A9C" w:rsidP="00833DF2">
      <w:pPr>
        <w:pStyle w:val="Sinespaciado"/>
        <w:jc w:val="center"/>
        <w:rPr>
          <w:rFonts w:ascii="Tahoma" w:hAnsi="Tahoma" w:cs="Tahoma"/>
          <w:sz w:val="22"/>
          <w:szCs w:val="22"/>
        </w:rPr>
      </w:pPr>
    </w:p>
    <w:p w:rsidR="00FE7A9C" w:rsidRPr="00BF7BE2" w:rsidRDefault="00662F7C" w:rsidP="00833DF2">
      <w:pPr>
        <w:jc w:val="center"/>
        <w:rPr>
          <w:rFonts w:ascii="Tahoma" w:hAnsi="Tahoma" w:cs="Tahoma"/>
          <w:b/>
          <w:sz w:val="22"/>
          <w:szCs w:val="22"/>
        </w:rPr>
      </w:pPr>
      <w:r w:rsidRPr="00BF7BE2">
        <w:rPr>
          <w:rFonts w:ascii="Tahoma" w:hAnsi="Tahoma" w:cs="Tahoma"/>
          <w:b/>
          <w:sz w:val="22"/>
          <w:szCs w:val="22"/>
        </w:rPr>
        <w:t xml:space="preserve">Acta </w:t>
      </w:r>
      <w:r w:rsidR="00FE7A9C" w:rsidRPr="00BF7BE2">
        <w:rPr>
          <w:rFonts w:ascii="Tahoma" w:hAnsi="Tahoma" w:cs="Tahoma"/>
          <w:b/>
          <w:sz w:val="22"/>
          <w:szCs w:val="22"/>
        </w:rPr>
        <w:t>No. ___</w:t>
      </w:r>
    </w:p>
    <w:p w:rsidR="00FE7A9C" w:rsidRPr="00BF7BE2" w:rsidRDefault="00FE7A9C" w:rsidP="00833DF2">
      <w:pPr>
        <w:jc w:val="center"/>
        <w:rPr>
          <w:rFonts w:ascii="Tahoma" w:hAnsi="Tahoma" w:cs="Tahoma"/>
          <w:b/>
          <w:sz w:val="22"/>
          <w:szCs w:val="22"/>
        </w:rPr>
      </w:pPr>
      <w:r w:rsidRPr="00BF7BE2">
        <w:rPr>
          <w:rFonts w:ascii="Tahoma" w:hAnsi="Tahoma" w:cs="Tahoma"/>
          <w:b/>
          <w:sz w:val="22"/>
          <w:szCs w:val="22"/>
        </w:rPr>
        <w:t>(</w:t>
      </w:r>
      <w:r w:rsidR="00B27036">
        <w:rPr>
          <w:rFonts w:ascii="Tahoma" w:hAnsi="Tahoma" w:cs="Tahoma"/>
          <w:b/>
          <w:sz w:val="22"/>
          <w:szCs w:val="22"/>
        </w:rPr>
        <w:t>30</w:t>
      </w:r>
      <w:r w:rsidR="00F62286" w:rsidRPr="00BF7BE2">
        <w:rPr>
          <w:rFonts w:ascii="Tahoma" w:hAnsi="Tahoma" w:cs="Tahoma"/>
          <w:b/>
          <w:sz w:val="22"/>
          <w:szCs w:val="22"/>
        </w:rPr>
        <w:t xml:space="preserve"> de </w:t>
      </w:r>
      <w:r w:rsidR="000F5D56">
        <w:rPr>
          <w:rFonts w:ascii="Tahoma" w:hAnsi="Tahoma" w:cs="Tahoma"/>
          <w:b/>
          <w:sz w:val="22"/>
          <w:szCs w:val="22"/>
        </w:rPr>
        <w:t>jul</w:t>
      </w:r>
      <w:r w:rsidR="00240AF4">
        <w:rPr>
          <w:rFonts w:ascii="Tahoma" w:hAnsi="Tahoma" w:cs="Tahoma"/>
          <w:b/>
          <w:sz w:val="22"/>
          <w:szCs w:val="22"/>
        </w:rPr>
        <w:t>io</w:t>
      </w:r>
      <w:r w:rsidR="001B2104" w:rsidRPr="00BF7BE2">
        <w:rPr>
          <w:rFonts w:ascii="Tahoma" w:hAnsi="Tahoma" w:cs="Tahoma"/>
          <w:b/>
          <w:sz w:val="22"/>
          <w:szCs w:val="22"/>
        </w:rPr>
        <w:t xml:space="preserve"> </w:t>
      </w:r>
      <w:r w:rsidRPr="00BF7BE2">
        <w:rPr>
          <w:rFonts w:ascii="Tahoma" w:hAnsi="Tahoma" w:cs="Tahoma"/>
          <w:b/>
          <w:sz w:val="22"/>
          <w:szCs w:val="22"/>
        </w:rPr>
        <w:t>de 201</w:t>
      </w:r>
      <w:r w:rsidR="00E57FE8">
        <w:rPr>
          <w:rFonts w:ascii="Tahoma" w:hAnsi="Tahoma" w:cs="Tahoma"/>
          <w:b/>
          <w:sz w:val="22"/>
          <w:szCs w:val="22"/>
        </w:rPr>
        <w:t>8</w:t>
      </w:r>
      <w:r w:rsidR="00B37C84" w:rsidRPr="00BF7BE2">
        <w:rPr>
          <w:rFonts w:ascii="Tahoma" w:hAnsi="Tahoma" w:cs="Tahoma"/>
          <w:b/>
          <w:sz w:val="22"/>
          <w:szCs w:val="22"/>
        </w:rPr>
        <w:t>)</w:t>
      </w:r>
    </w:p>
    <w:p w:rsidR="00FE7A9C" w:rsidRPr="00BF7BE2" w:rsidRDefault="00FE7A9C" w:rsidP="00833DF2">
      <w:pPr>
        <w:pStyle w:val="Sinespaciado"/>
        <w:rPr>
          <w:rFonts w:ascii="Tahoma" w:hAnsi="Tahoma" w:cs="Tahoma"/>
          <w:sz w:val="22"/>
          <w:szCs w:val="22"/>
        </w:rPr>
      </w:pPr>
    </w:p>
    <w:p w:rsidR="00017796" w:rsidRDefault="00B37C84" w:rsidP="00833DF2">
      <w:pPr>
        <w:spacing w:line="276" w:lineRule="auto"/>
        <w:ind w:firstLine="708"/>
        <w:jc w:val="both"/>
        <w:rPr>
          <w:rFonts w:ascii="Tahoma" w:hAnsi="Tahoma" w:cs="Tahoma"/>
          <w:sz w:val="22"/>
          <w:szCs w:val="22"/>
        </w:rPr>
      </w:pPr>
      <w:r w:rsidRPr="00BF7BE2">
        <w:rPr>
          <w:rFonts w:ascii="Tahoma" w:hAnsi="Tahoma" w:cs="Tahoma"/>
          <w:sz w:val="22"/>
          <w:szCs w:val="22"/>
        </w:rPr>
        <w:t xml:space="preserve">Dentro del término estipulado en el artículo 52 del Decreto 2591 de 1991, procede la Sala a emitir la decisión correspondiente dentro del trámite de la consulta de la sanción que, mediante auto del </w:t>
      </w:r>
      <w:r w:rsidR="000F5D56">
        <w:rPr>
          <w:rFonts w:ascii="Tahoma" w:hAnsi="Tahoma" w:cs="Tahoma"/>
          <w:sz w:val="22"/>
          <w:szCs w:val="22"/>
        </w:rPr>
        <w:t>16 de jul</w:t>
      </w:r>
      <w:r w:rsidR="00240AF4">
        <w:rPr>
          <w:rFonts w:ascii="Tahoma" w:hAnsi="Tahoma" w:cs="Tahoma"/>
          <w:sz w:val="22"/>
          <w:szCs w:val="22"/>
        </w:rPr>
        <w:t>io</w:t>
      </w:r>
      <w:r w:rsidRPr="00BF7BE2">
        <w:rPr>
          <w:rFonts w:ascii="Tahoma" w:hAnsi="Tahoma" w:cs="Tahoma"/>
          <w:sz w:val="22"/>
          <w:szCs w:val="22"/>
        </w:rPr>
        <w:t xml:space="preserve"> de 201</w:t>
      </w:r>
      <w:r w:rsidR="00126181">
        <w:rPr>
          <w:rFonts w:ascii="Tahoma" w:hAnsi="Tahoma" w:cs="Tahoma"/>
          <w:sz w:val="22"/>
          <w:szCs w:val="22"/>
        </w:rPr>
        <w:t>8</w:t>
      </w:r>
      <w:r w:rsidRPr="00BF7BE2">
        <w:rPr>
          <w:rFonts w:ascii="Tahoma" w:hAnsi="Tahoma" w:cs="Tahoma"/>
          <w:sz w:val="22"/>
          <w:szCs w:val="22"/>
        </w:rPr>
        <w:t xml:space="preserve">, impuso el Juzgado </w:t>
      </w:r>
      <w:r w:rsidR="00017796">
        <w:rPr>
          <w:rFonts w:ascii="Tahoma" w:hAnsi="Tahoma" w:cs="Tahoma"/>
          <w:sz w:val="22"/>
          <w:szCs w:val="22"/>
        </w:rPr>
        <w:t xml:space="preserve">Cuarto Laboral </w:t>
      </w:r>
      <w:r w:rsidR="00AE433F">
        <w:rPr>
          <w:rFonts w:ascii="Tahoma" w:hAnsi="Tahoma" w:cs="Tahoma"/>
          <w:sz w:val="22"/>
          <w:szCs w:val="22"/>
        </w:rPr>
        <w:t xml:space="preserve">del Distrito de </w:t>
      </w:r>
      <w:r w:rsidR="00017796">
        <w:rPr>
          <w:rFonts w:ascii="Tahoma" w:hAnsi="Tahoma" w:cs="Tahoma"/>
          <w:sz w:val="22"/>
          <w:szCs w:val="22"/>
        </w:rPr>
        <w:t>Pereira</w:t>
      </w:r>
      <w:r w:rsidR="00786625" w:rsidRPr="00BF7BE2">
        <w:rPr>
          <w:rFonts w:ascii="Tahoma" w:hAnsi="Tahoma" w:cs="Tahoma"/>
          <w:sz w:val="22"/>
          <w:szCs w:val="22"/>
        </w:rPr>
        <w:t xml:space="preserve"> </w:t>
      </w:r>
      <w:r w:rsidRPr="00BF7BE2">
        <w:rPr>
          <w:rFonts w:ascii="Tahoma" w:hAnsi="Tahoma" w:cs="Tahoma"/>
          <w:sz w:val="22"/>
          <w:szCs w:val="22"/>
        </w:rPr>
        <w:t>a</w:t>
      </w:r>
      <w:r w:rsidR="00017796">
        <w:rPr>
          <w:rFonts w:ascii="Tahoma" w:hAnsi="Tahoma" w:cs="Tahoma"/>
          <w:sz w:val="22"/>
          <w:szCs w:val="22"/>
        </w:rPr>
        <w:t xml:space="preserve"> </w:t>
      </w:r>
      <w:r w:rsidR="001D3844">
        <w:rPr>
          <w:rFonts w:ascii="Tahoma" w:hAnsi="Tahoma" w:cs="Tahoma"/>
          <w:sz w:val="22"/>
          <w:szCs w:val="22"/>
        </w:rPr>
        <w:t>l</w:t>
      </w:r>
      <w:r w:rsidR="00017796">
        <w:rPr>
          <w:rFonts w:ascii="Tahoma" w:hAnsi="Tahoma" w:cs="Tahoma"/>
          <w:sz w:val="22"/>
          <w:szCs w:val="22"/>
        </w:rPr>
        <w:t xml:space="preserve">os Dres. </w:t>
      </w:r>
      <w:r w:rsidR="00240AF4">
        <w:rPr>
          <w:rFonts w:ascii="Tahoma" w:hAnsi="Tahoma" w:cs="Tahoma"/>
          <w:b/>
          <w:sz w:val="22"/>
          <w:szCs w:val="22"/>
        </w:rPr>
        <w:t xml:space="preserve">Julio Cesar Rojas Padilla </w:t>
      </w:r>
      <w:r w:rsidR="00017796">
        <w:rPr>
          <w:rFonts w:ascii="Tahoma" w:hAnsi="Tahoma" w:cs="Tahoma"/>
          <w:sz w:val="22"/>
          <w:szCs w:val="22"/>
        </w:rPr>
        <w:t>y</w:t>
      </w:r>
      <w:r w:rsidR="00240AF4">
        <w:rPr>
          <w:rFonts w:ascii="Tahoma" w:hAnsi="Tahoma" w:cs="Tahoma"/>
          <w:b/>
          <w:sz w:val="22"/>
          <w:szCs w:val="22"/>
        </w:rPr>
        <w:t xml:space="preserve"> Néstor Orlando Arenas Fonseca</w:t>
      </w:r>
      <w:r w:rsidR="00DD7E7A">
        <w:rPr>
          <w:rFonts w:ascii="Tahoma" w:hAnsi="Tahoma" w:cs="Tahoma"/>
          <w:sz w:val="22"/>
          <w:szCs w:val="22"/>
        </w:rPr>
        <w:t xml:space="preserve">, </w:t>
      </w:r>
      <w:r w:rsidR="00240AF4">
        <w:rPr>
          <w:rFonts w:ascii="Tahoma" w:hAnsi="Tahoma" w:cs="Tahoma"/>
          <w:sz w:val="22"/>
          <w:szCs w:val="22"/>
        </w:rPr>
        <w:t>Representante legal y  Presidente de Medimas EPS</w:t>
      </w:r>
      <w:r w:rsidR="00DD7E7A">
        <w:rPr>
          <w:rFonts w:ascii="Tahoma" w:hAnsi="Tahoma" w:cs="Tahoma"/>
          <w:sz w:val="22"/>
          <w:szCs w:val="22"/>
        </w:rPr>
        <w:t>, respectivamente.</w:t>
      </w:r>
    </w:p>
    <w:p w:rsidR="00C14260" w:rsidRPr="00BF7BE2" w:rsidRDefault="00C14260" w:rsidP="00833DF2">
      <w:pPr>
        <w:ind w:firstLine="708"/>
        <w:jc w:val="both"/>
        <w:rPr>
          <w:rFonts w:ascii="Tahoma" w:hAnsi="Tahoma" w:cs="Tahoma"/>
          <w:sz w:val="22"/>
          <w:szCs w:val="22"/>
        </w:rPr>
      </w:pPr>
    </w:p>
    <w:p w:rsidR="00FE7A9C" w:rsidRPr="00BF7BE2" w:rsidRDefault="00FE7A9C" w:rsidP="00833DF2">
      <w:pPr>
        <w:spacing w:line="276" w:lineRule="auto"/>
        <w:ind w:firstLine="708"/>
        <w:jc w:val="both"/>
        <w:rPr>
          <w:rFonts w:ascii="Tahoma" w:hAnsi="Tahoma" w:cs="Tahoma"/>
          <w:sz w:val="22"/>
          <w:szCs w:val="22"/>
        </w:rPr>
      </w:pPr>
      <w:r w:rsidRPr="00BF7BE2">
        <w:rPr>
          <w:rFonts w:ascii="Tahoma" w:hAnsi="Tahoma" w:cs="Tahoma"/>
          <w:sz w:val="22"/>
          <w:szCs w:val="22"/>
        </w:rPr>
        <w:t>Previamente la Sala, integrada por la suscrita ponente y los restantes Magistrados, aprobó el proyecto elaborado donde se consigna el siguiente</w:t>
      </w:r>
      <w:r w:rsidR="00240AF4">
        <w:rPr>
          <w:rFonts w:ascii="Tahoma" w:hAnsi="Tahoma" w:cs="Tahoma"/>
          <w:sz w:val="22"/>
          <w:szCs w:val="22"/>
        </w:rPr>
        <w:t>:</w:t>
      </w:r>
    </w:p>
    <w:p w:rsidR="00FE7A9C" w:rsidRPr="00BF7BE2" w:rsidRDefault="00FE7A9C" w:rsidP="00833DF2">
      <w:pPr>
        <w:pStyle w:val="Sinespaciado"/>
        <w:spacing w:line="276" w:lineRule="auto"/>
        <w:ind w:firstLine="708"/>
        <w:rPr>
          <w:rFonts w:ascii="Tahoma" w:hAnsi="Tahoma" w:cs="Tahoma"/>
          <w:sz w:val="22"/>
          <w:szCs w:val="22"/>
        </w:rPr>
      </w:pPr>
    </w:p>
    <w:p w:rsidR="00FE7A9C" w:rsidRDefault="00586735" w:rsidP="00833DF2">
      <w:pPr>
        <w:spacing w:line="276" w:lineRule="auto"/>
        <w:ind w:firstLine="708"/>
        <w:jc w:val="center"/>
        <w:rPr>
          <w:rFonts w:ascii="Tahoma" w:hAnsi="Tahoma" w:cs="Tahoma"/>
          <w:b/>
          <w:sz w:val="22"/>
          <w:szCs w:val="22"/>
        </w:rPr>
      </w:pPr>
      <w:r w:rsidRPr="00BF7BE2">
        <w:rPr>
          <w:rFonts w:ascii="Tahoma" w:hAnsi="Tahoma" w:cs="Tahoma"/>
          <w:b/>
          <w:sz w:val="22"/>
          <w:szCs w:val="22"/>
        </w:rPr>
        <w:t>Auto interlocutorio</w:t>
      </w:r>
    </w:p>
    <w:p w:rsidR="008F1B66" w:rsidRPr="008F1B66" w:rsidRDefault="008F1B66" w:rsidP="00833DF2">
      <w:pPr>
        <w:pStyle w:val="Sinespaciado"/>
        <w:spacing w:line="276" w:lineRule="auto"/>
        <w:ind w:firstLine="708"/>
        <w:jc w:val="both"/>
        <w:rPr>
          <w:rFonts w:ascii="Tahoma" w:hAnsi="Tahoma" w:cs="Tahoma"/>
          <w:sz w:val="22"/>
          <w:szCs w:val="22"/>
        </w:rPr>
      </w:pPr>
      <w:r>
        <w:rPr>
          <w:rFonts w:ascii="Tahoma" w:hAnsi="Tahoma" w:cs="Tahoma"/>
          <w:sz w:val="22"/>
          <w:szCs w:val="22"/>
        </w:rPr>
        <w:tab/>
      </w:r>
    </w:p>
    <w:p w:rsidR="008F1B66" w:rsidRDefault="008F1B66" w:rsidP="00833DF2">
      <w:pPr>
        <w:pStyle w:val="Sinespaciado"/>
        <w:spacing w:line="276" w:lineRule="auto"/>
        <w:ind w:firstLine="708"/>
        <w:jc w:val="both"/>
        <w:rPr>
          <w:rFonts w:ascii="Tahoma" w:hAnsi="Tahoma" w:cs="Tahoma"/>
          <w:sz w:val="22"/>
          <w:szCs w:val="22"/>
        </w:rPr>
      </w:pPr>
      <w:r w:rsidRPr="008F1B66">
        <w:rPr>
          <w:rFonts w:ascii="Tahoma" w:hAnsi="Tahoma" w:cs="Tahoma"/>
          <w:sz w:val="22"/>
          <w:szCs w:val="22"/>
        </w:rPr>
        <w:t xml:space="preserve">Para claridad y comprensión de este asunto vale la pena rememorar que en el presente caso, </w:t>
      </w:r>
      <w:r>
        <w:rPr>
          <w:rFonts w:ascii="Tahoma" w:hAnsi="Tahoma" w:cs="Tahoma"/>
          <w:sz w:val="22"/>
          <w:szCs w:val="22"/>
        </w:rPr>
        <w:t>me</w:t>
      </w:r>
      <w:r w:rsidR="00222F47">
        <w:rPr>
          <w:rFonts w:ascii="Tahoma" w:hAnsi="Tahoma" w:cs="Tahoma"/>
          <w:sz w:val="22"/>
          <w:szCs w:val="22"/>
        </w:rPr>
        <w:t>diante providencia del pasado 13 de junio</w:t>
      </w:r>
      <w:r>
        <w:rPr>
          <w:rFonts w:ascii="Tahoma" w:hAnsi="Tahoma" w:cs="Tahoma"/>
          <w:sz w:val="22"/>
          <w:szCs w:val="22"/>
        </w:rPr>
        <w:t xml:space="preserve">, el Juzgado Cuarto Laboral del Circuito impuso sanción contra el Representante Legal y el Presidente de Medimas EPS, siendo posteriormente declarada por esta Corporación, a través de </w:t>
      </w:r>
      <w:r w:rsidR="00222F47">
        <w:rPr>
          <w:rFonts w:ascii="Tahoma" w:hAnsi="Tahoma" w:cs="Tahoma"/>
          <w:sz w:val="22"/>
          <w:szCs w:val="22"/>
        </w:rPr>
        <w:t>providencia del pasado 28 de junio</w:t>
      </w:r>
      <w:r>
        <w:rPr>
          <w:rFonts w:ascii="Tahoma" w:hAnsi="Tahoma" w:cs="Tahoma"/>
          <w:sz w:val="22"/>
          <w:szCs w:val="22"/>
        </w:rPr>
        <w:t xml:space="preserve">, la nulidad de todo lo actuado </w:t>
      </w:r>
      <w:r w:rsidR="00222F47">
        <w:rPr>
          <w:rFonts w:ascii="Tahoma" w:hAnsi="Tahoma" w:cs="Tahoma"/>
          <w:sz w:val="22"/>
          <w:szCs w:val="22"/>
        </w:rPr>
        <w:t>a partir del auto del 25 de mayo de 2018</w:t>
      </w:r>
      <w:r>
        <w:rPr>
          <w:rFonts w:ascii="Tahoma" w:hAnsi="Tahoma" w:cs="Tahoma"/>
          <w:sz w:val="22"/>
          <w:szCs w:val="22"/>
        </w:rPr>
        <w:t>, por</w:t>
      </w:r>
      <w:r w:rsidR="00222F47">
        <w:rPr>
          <w:rFonts w:ascii="Tahoma" w:hAnsi="Tahoma" w:cs="Tahoma"/>
          <w:sz w:val="22"/>
          <w:szCs w:val="22"/>
        </w:rPr>
        <w:t xml:space="preserve"> la imposibilidad de corroborar si al Dr. Néstor Orlando Arenas Fonseca,</w:t>
      </w:r>
      <w:r w:rsidR="00B27036">
        <w:rPr>
          <w:rFonts w:ascii="Tahoma" w:hAnsi="Tahoma" w:cs="Tahoma"/>
          <w:sz w:val="22"/>
          <w:szCs w:val="22"/>
        </w:rPr>
        <w:t xml:space="preserve"> Presidente de Medimas E.P.S</w:t>
      </w:r>
      <w:r w:rsidR="00222F47">
        <w:rPr>
          <w:rFonts w:ascii="Tahoma" w:hAnsi="Tahoma" w:cs="Tahoma"/>
          <w:sz w:val="22"/>
          <w:szCs w:val="22"/>
        </w:rPr>
        <w:t xml:space="preserve"> se le notificara el requerimiento </w:t>
      </w:r>
      <w:r w:rsidR="00B27036">
        <w:rPr>
          <w:rFonts w:ascii="Tahoma" w:hAnsi="Tahoma" w:cs="Tahoma"/>
          <w:sz w:val="22"/>
          <w:szCs w:val="22"/>
        </w:rPr>
        <w:t xml:space="preserve">que </w:t>
      </w:r>
      <w:r w:rsidR="00222F47">
        <w:rPr>
          <w:rFonts w:ascii="Tahoma" w:hAnsi="Tahoma" w:cs="Tahoma"/>
          <w:sz w:val="22"/>
          <w:szCs w:val="22"/>
        </w:rPr>
        <w:t>se le hizo.</w:t>
      </w:r>
      <w:r>
        <w:rPr>
          <w:rFonts w:ascii="Tahoma" w:hAnsi="Tahoma" w:cs="Tahoma"/>
          <w:sz w:val="22"/>
          <w:szCs w:val="22"/>
        </w:rPr>
        <w:t xml:space="preserve"> </w:t>
      </w:r>
    </w:p>
    <w:p w:rsidR="008F1B66" w:rsidRPr="00BF7BE2" w:rsidRDefault="008F1B66" w:rsidP="00833DF2">
      <w:pPr>
        <w:pStyle w:val="Sinespaciado"/>
        <w:ind w:firstLine="708"/>
        <w:rPr>
          <w:rFonts w:ascii="Tahoma" w:hAnsi="Tahoma" w:cs="Tahoma"/>
          <w:sz w:val="22"/>
          <w:szCs w:val="22"/>
        </w:rPr>
      </w:pPr>
    </w:p>
    <w:p w:rsidR="00326507" w:rsidRDefault="00CC6F37" w:rsidP="00833DF2">
      <w:pPr>
        <w:pStyle w:val="Sinespaciado"/>
        <w:spacing w:line="276" w:lineRule="auto"/>
        <w:ind w:firstLine="708"/>
        <w:jc w:val="both"/>
        <w:rPr>
          <w:rStyle w:val="nfasis"/>
          <w:rFonts w:ascii="Tahoma" w:hAnsi="Tahoma" w:cs="Tahoma"/>
          <w:i w:val="0"/>
          <w:iCs w:val="0"/>
          <w:sz w:val="22"/>
          <w:szCs w:val="22"/>
        </w:rPr>
      </w:pPr>
      <w:r>
        <w:rPr>
          <w:rStyle w:val="nfasis"/>
          <w:rFonts w:ascii="Tahoma" w:hAnsi="Tahoma" w:cs="Tahoma"/>
          <w:i w:val="0"/>
          <w:iCs w:val="0"/>
          <w:sz w:val="22"/>
          <w:szCs w:val="22"/>
        </w:rPr>
        <w:t>Por lo anterior, el juzgado de orige</w:t>
      </w:r>
      <w:r w:rsidR="00222F47">
        <w:rPr>
          <w:rStyle w:val="nfasis"/>
          <w:rFonts w:ascii="Tahoma" w:hAnsi="Tahoma" w:cs="Tahoma"/>
          <w:i w:val="0"/>
          <w:iCs w:val="0"/>
          <w:sz w:val="22"/>
          <w:szCs w:val="22"/>
        </w:rPr>
        <w:t xml:space="preserve">n procedió a  requerir nuevamente al Dr. Néstor Orlando Arenas Fonseca por medio de oficio n.0814 del 29 de junio de </w:t>
      </w:r>
      <w:proofErr w:type="gramStart"/>
      <w:r w:rsidR="00222F47">
        <w:rPr>
          <w:rStyle w:val="nfasis"/>
          <w:rFonts w:ascii="Tahoma" w:hAnsi="Tahoma" w:cs="Tahoma"/>
          <w:i w:val="0"/>
          <w:iCs w:val="0"/>
          <w:sz w:val="22"/>
          <w:szCs w:val="22"/>
        </w:rPr>
        <w:t>2018 ,</w:t>
      </w:r>
      <w:proofErr w:type="gramEnd"/>
      <w:r w:rsidR="00222F47">
        <w:rPr>
          <w:rStyle w:val="nfasis"/>
          <w:rFonts w:ascii="Tahoma" w:hAnsi="Tahoma" w:cs="Tahoma"/>
          <w:i w:val="0"/>
          <w:iCs w:val="0"/>
          <w:sz w:val="22"/>
          <w:szCs w:val="22"/>
        </w:rPr>
        <w:t xml:space="preserve"> para que en su calidad de superior jerárquico del Dr. Julio Cesar Rojas Padilla hiciese cumplir la decisión de tutela calendada el 7 de julio del 2016</w:t>
      </w:r>
      <w:r w:rsidR="0055781A">
        <w:rPr>
          <w:rStyle w:val="nfasis"/>
          <w:rFonts w:ascii="Tahoma" w:hAnsi="Tahoma" w:cs="Tahoma"/>
          <w:i w:val="0"/>
          <w:iCs w:val="0"/>
          <w:sz w:val="22"/>
          <w:szCs w:val="22"/>
        </w:rPr>
        <w:t>. Frente a este requerimiento guardó silencio.</w:t>
      </w:r>
    </w:p>
    <w:p w:rsidR="0055781A" w:rsidRDefault="0055781A" w:rsidP="00833DF2">
      <w:pPr>
        <w:pStyle w:val="Sinespaciado"/>
        <w:spacing w:line="276" w:lineRule="auto"/>
        <w:ind w:firstLine="708"/>
        <w:jc w:val="both"/>
        <w:rPr>
          <w:rStyle w:val="nfasis"/>
          <w:rFonts w:ascii="Tahoma" w:hAnsi="Tahoma" w:cs="Tahoma"/>
          <w:i w:val="0"/>
          <w:iCs w:val="0"/>
          <w:sz w:val="22"/>
          <w:szCs w:val="22"/>
        </w:rPr>
      </w:pPr>
    </w:p>
    <w:p w:rsidR="007A2087" w:rsidRDefault="00222F47" w:rsidP="00833DF2">
      <w:pPr>
        <w:pStyle w:val="Sinespaciado"/>
        <w:spacing w:line="276" w:lineRule="auto"/>
        <w:ind w:firstLine="708"/>
        <w:jc w:val="both"/>
        <w:rPr>
          <w:rStyle w:val="nfasis"/>
          <w:rFonts w:ascii="Tahoma" w:hAnsi="Tahoma" w:cs="Tahoma"/>
          <w:i w:val="0"/>
          <w:iCs w:val="0"/>
          <w:sz w:val="22"/>
          <w:szCs w:val="22"/>
        </w:rPr>
      </w:pPr>
      <w:r>
        <w:rPr>
          <w:rStyle w:val="nfasis"/>
          <w:rFonts w:ascii="Tahoma" w:hAnsi="Tahoma" w:cs="Tahoma"/>
          <w:i w:val="0"/>
          <w:iCs w:val="0"/>
          <w:sz w:val="22"/>
          <w:szCs w:val="22"/>
        </w:rPr>
        <w:t xml:space="preserve">En consecuencia, </w:t>
      </w:r>
      <w:r w:rsidR="00986E3A">
        <w:rPr>
          <w:rStyle w:val="nfasis"/>
          <w:rFonts w:ascii="Tahoma" w:hAnsi="Tahoma" w:cs="Tahoma"/>
          <w:i w:val="0"/>
          <w:iCs w:val="0"/>
          <w:sz w:val="22"/>
          <w:szCs w:val="22"/>
        </w:rPr>
        <w:t>el 9 de julio del 2018,</w:t>
      </w:r>
      <w:r w:rsidR="007A2087">
        <w:rPr>
          <w:rStyle w:val="nfasis"/>
          <w:rFonts w:ascii="Tahoma" w:hAnsi="Tahoma" w:cs="Tahoma"/>
          <w:i w:val="0"/>
          <w:iCs w:val="0"/>
          <w:sz w:val="22"/>
          <w:szCs w:val="22"/>
        </w:rPr>
        <w:t xml:space="preserve"> </w:t>
      </w:r>
      <w:r w:rsidR="00B27036">
        <w:rPr>
          <w:rStyle w:val="nfasis"/>
          <w:rFonts w:ascii="Tahoma" w:hAnsi="Tahoma" w:cs="Tahoma"/>
          <w:i w:val="0"/>
          <w:iCs w:val="0"/>
          <w:sz w:val="22"/>
          <w:szCs w:val="22"/>
        </w:rPr>
        <w:t xml:space="preserve">el juzgado de origen abrió </w:t>
      </w:r>
      <w:r w:rsidR="007A2087">
        <w:rPr>
          <w:rStyle w:val="nfasis"/>
          <w:rFonts w:ascii="Tahoma" w:hAnsi="Tahoma" w:cs="Tahoma"/>
          <w:i w:val="0"/>
          <w:iCs w:val="0"/>
          <w:sz w:val="22"/>
          <w:szCs w:val="22"/>
        </w:rPr>
        <w:t xml:space="preserve">incidente de desacato, </w:t>
      </w:r>
      <w:r w:rsidR="00B27036">
        <w:rPr>
          <w:rStyle w:val="nfasis"/>
          <w:rFonts w:ascii="Tahoma" w:hAnsi="Tahoma" w:cs="Tahoma"/>
          <w:i w:val="0"/>
          <w:iCs w:val="0"/>
          <w:sz w:val="22"/>
          <w:szCs w:val="22"/>
        </w:rPr>
        <w:t>frente al cual</w:t>
      </w:r>
      <w:r w:rsidR="007A2087">
        <w:rPr>
          <w:rStyle w:val="nfasis"/>
          <w:rFonts w:ascii="Tahoma" w:hAnsi="Tahoma" w:cs="Tahoma"/>
          <w:i w:val="0"/>
          <w:iCs w:val="0"/>
          <w:sz w:val="22"/>
          <w:szCs w:val="22"/>
        </w:rPr>
        <w:t xml:space="preserve">, una vez notificados el Representante Legal y Presidente de Medimas EPS, tampoco </w:t>
      </w:r>
      <w:r w:rsidR="00986E3A">
        <w:rPr>
          <w:rStyle w:val="nfasis"/>
          <w:rFonts w:ascii="Tahoma" w:hAnsi="Tahoma" w:cs="Tahoma"/>
          <w:i w:val="0"/>
          <w:iCs w:val="0"/>
          <w:sz w:val="22"/>
          <w:szCs w:val="22"/>
        </w:rPr>
        <w:t>dieron</w:t>
      </w:r>
      <w:r w:rsidR="00AC543A">
        <w:rPr>
          <w:rStyle w:val="nfasis"/>
          <w:rFonts w:ascii="Tahoma" w:hAnsi="Tahoma" w:cs="Tahoma"/>
          <w:i w:val="0"/>
          <w:iCs w:val="0"/>
          <w:sz w:val="22"/>
          <w:szCs w:val="22"/>
        </w:rPr>
        <w:t xml:space="preserve"> </w:t>
      </w:r>
      <w:r w:rsidR="007A2087">
        <w:rPr>
          <w:rStyle w:val="nfasis"/>
          <w:rFonts w:ascii="Tahoma" w:hAnsi="Tahoma" w:cs="Tahoma"/>
          <w:i w:val="0"/>
          <w:iCs w:val="0"/>
          <w:sz w:val="22"/>
          <w:szCs w:val="22"/>
        </w:rPr>
        <w:t>respuesta alguna.</w:t>
      </w:r>
    </w:p>
    <w:p w:rsidR="00F12353" w:rsidRDefault="00F12353" w:rsidP="00833DF2">
      <w:pPr>
        <w:pStyle w:val="Sinespaciado"/>
        <w:spacing w:line="276" w:lineRule="auto"/>
        <w:ind w:firstLine="708"/>
        <w:jc w:val="both"/>
        <w:rPr>
          <w:rStyle w:val="nfasis"/>
          <w:rFonts w:ascii="Tahoma" w:hAnsi="Tahoma" w:cs="Tahoma"/>
          <w:i w:val="0"/>
          <w:iCs w:val="0"/>
          <w:sz w:val="22"/>
          <w:szCs w:val="22"/>
        </w:rPr>
      </w:pPr>
    </w:p>
    <w:p w:rsidR="007A2087" w:rsidRDefault="007A2087" w:rsidP="00833DF2">
      <w:pPr>
        <w:pStyle w:val="Sinespaciado"/>
        <w:spacing w:line="276" w:lineRule="auto"/>
        <w:ind w:firstLine="708"/>
        <w:jc w:val="both"/>
        <w:rPr>
          <w:rStyle w:val="nfasis"/>
          <w:rFonts w:ascii="Tahoma" w:hAnsi="Tahoma" w:cs="Tahoma"/>
          <w:i w:val="0"/>
          <w:iCs w:val="0"/>
          <w:sz w:val="22"/>
          <w:szCs w:val="22"/>
        </w:rPr>
      </w:pPr>
      <w:r>
        <w:rPr>
          <w:rStyle w:val="nfasis"/>
          <w:rFonts w:ascii="Tahoma" w:hAnsi="Tahoma" w:cs="Tahoma"/>
          <w:i w:val="0"/>
          <w:iCs w:val="0"/>
          <w:sz w:val="22"/>
          <w:szCs w:val="22"/>
        </w:rPr>
        <w:t>Contin</w:t>
      </w:r>
      <w:r w:rsidR="00AC543A">
        <w:rPr>
          <w:rStyle w:val="nfasis"/>
          <w:rFonts w:ascii="Tahoma" w:hAnsi="Tahoma" w:cs="Tahoma"/>
          <w:i w:val="0"/>
          <w:iCs w:val="0"/>
          <w:sz w:val="22"/>
          <w:szCs w:val="22"/>
        </w:rPr>
        <w:t xml:space="preserve">uando con el curso del asunto, </w:t>
      </w:r>
      <w:r>
        <w:rPr>
          <w:rStyle w:val="nfasis"/>
          <w:rFonts w:ascii="Tahoma" w:hAnsi="Tahoma" w:cs="Tahoma"/>
          <w:i w:val="0"/>
          <w:iCs w:val="0"/>
          <w:sz w:val="22"/>
          <w:szCs w:val="22"/>
        </w:rPr>
        <w:t>l</w:t>
      </w:r>
      <w:r w:rsidR="00AC543A">
        <w:rPr>
          <w:rStyle w:val="nfasis"/>
          <w:rFonts w:ascii="Tahoma" w:hAnsi="Tahoma" w:cs="Tahoma"/>
          <w:i w:val="0"/>
          <w:iCs w:val="0"/>
          <w:sz w:val="22"/>
          <w:szCs w:val="22"/>
        </w:rPr>
        <w:t>a</w:t>
      </w:r>
      <w:r>
        <w:rPr>
          <w:rStyle w:val="nfasis"/>
          <w:rFonts w:ascii="Tahoma" w:hAnsi="Tahoma" w:cs="Tahoma"/>
          <w:i w:val="0"/>
          <w:iCs w:val="0"/>
          <w:sz w:val="22"/>
          <w:szCs w:val="22"/>
        </w:rPr>
        <w:t xml:space="preserve"> a-quo</w:t>
      </w:r>
      <w:r w:rsidR="00986E3A">
        <w:rPr>
          <w:rStyle w:val="nfasis"/>
          <w:rFonts w:ascii="Tahoma" w:hAnsi="Tahoma" w:cs="Tahoma"/>
          <w:i w:val="0"/>
          <w:iCs w:val="0"/>
          <w:sz w:val="22"/>
          <w:szCs w:val="22"/>
        </w:rPr>
        <w:t xml:space="preserve"> por medio de providencia del 16</w:t>
      </w:r>
      <w:r>
        <w:rPr>
          <w:rStyle w:val="nfasis"/>
          <w:rFonts w:ascii="Tahoma" w:hAnsi="Tahoma" w:cs="Tahoma"/>
          <w:i w:val="0"/>
          <w:iCs w:val="0"/>
          <w:sz w:val="22"/>
          <w:szCs w:val="22"/>
        </w:rPr>
        <w:t xml:space="preserve"> de </w:t>
      </w:r>
      <w:proofErr w:type="spellStart"/>
      <w:r>
        <w:rPr>
          <w:rStyle w:val="nfasis"/>
          <w:rFonts w:ascii="Tahoma" w:hAnsi="Tahoma" w:cs="Tahoma"/>
          <w:i w:val="0"/>
          <w:iCs w:val="0"/>
          <w:sz w:val="22"/>
          <w:szCs w:val="22"/>
        </w:rPr>
        <w:t>jun</w:t>
      </w:r>
      <w:r w:rsidR="00986E3A">
        <w:rPr>
          <w:rStyle w:val="nfasis"/>
          <w:rFonts w:ascii="Tahoma" w:hAnsi="Tahoma" w:cs="Tahoma"/>
          <w:i w:val="0"/>
          <w:iCs w:val="0"/>
          <w:sz w:val="22"/>
          <w:szCs w:val="22"/>
        </w:rPr>
        <w:t>l</w:t>
      </w:r>
      <w:r>
        <w:rPr>
          <w:rStyle w:val="nfasis"/>
          <w:rFonts w:ascii="Tahoma" w:hAnsi="Tahoma" w:cs="Tahoma"/>
          <w:i w:val="0"/>
          <w:iCs w:val="0"/>
          <w:sz w:val="22"/>
          <w:szCs w:val="22"/>
        </w:rPr>
        <w:t>io</w:t>
      </w:r>
      <w:proofErr w:type="spellEnd"/>
      <w:r>
        <w:rPr>
          <w:rStyle w:val="nfasis"/>
          <w:rFonts w:ascii="Tahoma" w:hAnsi="Tahoma" w:cs="Tahoma"/>
          <w:i w:val="0"/>
          <w:iCs w:val="0"/>
          <w:sz w:val="22"/>
          <w:szCs w:val="22"/>
        </w:rPr>
        <w:t xml:space="preserve"> de 2018, impuso como sanción a los Dres. Julio Cesar Rojas Padilla y Néstor Orlando Arenas Fonseca, Representante Legal y Presidente de Medimas EPS, respectivamente, </w:t>
      </w:r>
      <w:r w:rsidR="00986E3A">
        <w:rPr>
          <w:rStyle w:val="nfasis"/>
          <w:rFonts w:ascii="Tahoma" w:hAnsi="Tahoma" w:cs="Tahoma"/>
          <w:i w:val="0"/>
          <w:iCs w:val="0"/>
          <w:sz w:val="22"/>
          <w:szCs w:val="22"/>
        </w:rPr>
        <w:t xml:space="preserve">de </w:t>
      </w:r>
      <w:r>
        <w:rPr>
          <w:rStyle w:val="nfasis"/>
          <w:rFonts w:ascii="Tahoma" w:hAnsi="Tahoma" w:cs="Tahoma"/>
          <w:i w:val="0"/>
          <w:iCs w:val="0"/>
          <w:sz w:val="22"/>
          <w:szCs w:val="22"/>
        </w:rPr>
        <w:t xml:space="preserve">tres (03) días de arresto y multa de tres (03) salarios mínimos legales mensuales vigentes e </w:t>
      </w:r>
      <w:r>
        <w:rPr>
          <w:rStyle w:val="nfasis"/>
          <w:rFonts w:ascii="Tahoma" w:hAnsi="Tahoma" w:cs="Tahoma"/>
          <w:i w:val="0"/>
          <w:iCs w:val="0"/>
          <w:sz w:val="22"/>
          <w:szCs w:val="22"/>
        </w:rPr>
        <w:lastRenderedPageBreak/>
        <w:t>igualmente compulsar copias a la Procuraduría General de la Nación para que se investigue la conducta negligente de</w:t>
      </w:r>
      <w:r w:rsidR="00B27036">
        <w:rPr>
          <w:rStyle w:val="nfasis"/>
          <w:rFonts w:ascii="Tahoma" w:hAnsi="Tahoma" w:cs="Tahoma"/>
          <w:i w:val="0"/>
          <w:iCs w:val="0"/>
          <w:sz w:val="22"/>
          <w:szCs w:val="22"/>
        </w:rPr>
        <w:t xml:space="preserve"> aquellos</w:t>
      </w:r>
      <w:r>
        <w:rPr>
          <w:rStyle w:val="nfasis"/>
          <w:rFonts w:ascii="Tahoma" w:hAnsi="Tahoma" w:cs="Tahoma"/>
          <w:i w:val="0"/>
          <w:iCs w:val="0"/>
          <w:sz w:val="22"/>
          <w:szCs w:val="22"/>
        </w:rPr>
        <w:t>.</w:t>
      </w:r>
    </w:p>
    <w:p w:rsidR="00CC6F37" w:rsidRPr="00BF7BE2" w:rsidRDefault="00CC6F37" w:rsidP="00833DF2">
      <w:pPr>
        <w:pStyle w:val="Sinespaciado"/>
        <w:spacing w:line="276" w:lineRule="auto"/>
        <w:ind w:firstLine="708"/>
        <w:rPr>
          <w:rStyle w:val="nfasis"/>
          <w:rFonts w:ascii="Tahoma" w:hAnsi="Tahoma" w:cs="Tahoma"/>
          <w:i w:val="0"/>
          <w:iCs w:val="0"/>
          <w:sz w:val="22"/>
          <w:szCs w:val="22"/>
        </w:rPr>
      </w:pPr>
    </w:p>
    <w:p w:rsidR="00326507" w:rsidRPr="00BF7BE2" w:rsidRDefault="00326507" w:rsidP="00833DF2">
      <w:pPr>
        <w:spacing w:line="276" w:lineRule="auto"/>
        <w:ind w:firstLine="708"/>
        <w:jc w:val="both"/>
        <w:rPr>
          <w:rFonts w:ascii="Tahoma" w:hAnsi="Tahoma" w:cs="Tahoma"/>
          <w:sz w:val="22"/>
          <w:szCs w:val="22"/>
        </w:rPr>
      </w:pPr>
      <w:r w:rsidRPr="00BF7BE2">
        <w:rPr>
          <w:rFonts w:ascii="Tahoma" w:hAnsi="Tahoma" w:cs="Tahoma"/>
          <w:sz w:val="22"/>
          <w:szCs w:val="22"/>
        </w:rPr>
        <w:t>Al tenor de lo normado en el artículo 52 del Decreto 2591 de 1991, se envió</w:t>
      </w:r>
      <w:r w:rsidR="0055781A">
        <w:rPr>
          <w:rFonts w:ascii="Tahoma" w:hAnsi="Tahoma" w:cs="Tahoma"/>
          <w:sz w:val="22"/>
          <w:szCs w:val="22"/>
        </w:rPr>
        <w:t xml:space="preserve"> nuevamente</w:t>
      </w:r>
      <w:r w:rsidRPr="00BF7BE2">
        <w:rPr>
          <w:rFonts w:ascii="Tahoma" w:hAnsi="Tahoma" w:cs="Tahoma"/>
          <w:sz w:val="22"/>
          <w:szCs w:val="22"/>
        </w:rPr>
        <w:t xml:space="preserve"> el expediente a esta Corporación a efecto de que se cumpla aquí, por vía de consulta, el control de legalidad de dicha sanción.</w:t>
      </w:r>
    </w:p>
    <w:p w:rsidR="00FE7A9C" w:rsidRPr="00BF7BE2" w:rsidRDefault="00FE7A9C" w:rsidP="00833DF2">
      <w:pPr>
        <w:pStyle w:val="Sinespaciado"/>
        <w:spacing w:line="276" w:lineRule="auto"/>
        <w:ind w:firstLine="708"/>
        <w:rPr>
          <w:rFonts w:ascii="Tahoma" w:hAnsi="Tahoma" w:cs="Tahoma"/>
          <w:sz w:val="22"/>
          <w:szCs w:val="22"/>
        </w:rPr>
      </w:pPr>
    </w:p>
    <w:p w:rsidR="00FE7A9C" w:rsidRPr="00513EDF" w:rsidRDefault="00FE7A9C" w:rsidP="00833DF2">
      <w:pPr>
        <w:spacing w:line="276" w:lineRule="auto"/>
        <w:ind w:firstLine="708"/>
        <w:jc w:val="center"/>
        <w:rPr>
          <w:rFonts w:ascii="Tahoma" w:hAnsi="Tahoma" w:cs="Tahoma"/>
          <w:b/>
          <w:sz w:val="22"/>
          <w:szCs w:val="22"/>
        </w:rPr>
      </w:pPr>
      <w:r w:rsidRPr="00513EDF">
        <w:rPr>
          <w:rFonts w:ascii="Tahoma" w:hAnsi="Tahoma" w:cs="Tahoma"/>
          <w:b/>
          <w:sz w:val="22"/>
          <w:szCs w:val="22"/>
        </w:rPr>
        <w:t>Para resolver</w:t>
      </w:r>
      <w:r w:rsidR="006359F7" w:rsidRPr="00513EDF">
        <w:rPr>
          <w:rFonts w:ascii="Tahoma" w:hAnsi="Tahoma" w:cs="Tahoma"/>
          <w:b/>
          <w:sz w:val="22"/>
          <w:szCs w:val="22"/>
        </w:rPr>
        <w:t xml:space="preserve"> se considera</w:t>
      </w:r>
    </w:p>
    <w:p w:rsidR="00FE7A9C" w:rsidRPr="00BF7BE2" w:rsidRDefault="00FE7A9C" w:rsidP="00833DF2">
      <w:pPr>
        <w:pStyle w:val="Sinespaciado"/>
        <w:ind w:firstLine="708"/>
        <w:rPr>
          <w:rFonts w:ascii="Tahoma" w:hAnsi="Tahoma" w:cs="Tahoma"/>
          <w:sz w:val="22"/>
          <w:szCs w:val="22"/>
        </w:rPr>
      </w:pPr>
      <w:r w:rsidRPr="00BF7BE2">
        <w:rPr>
          <w:rFonts w:ascii="Tahoma" w:hAnsi="Tahoma" w:cs="Tahoma"/>
          <w:sz w:val="22"/>
          <w:szCs w:val="22"/>
        </w:rPr>
        <w:t xml:space="preserve"> </w:t>
      </w:r>
    </w:p>
    <w:p w:rsidR="00FE7A9C" w:rsidRDefault="00FE7A9C" w:rsidP="00833DF2">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La pretensión de quien acciona en tutela ha de dirigirse, fundamentalmente, a obtener una orden judicial que ampare o haga efectivo el goce de un derecho fundamental que ha sido vulnerado o amenazado. </w:t>
      </w:r>
    </w:p>
    <w:p w:rsidR="00FE65DF" w:rsidRPr="00BF7BE2" w:rsidRDefault="00FE65DF" w:rsidP="00833DF2">
      <w:pPr>
        <w:pStyle w:val="Textoindependiente"/>
        <w:spacing w:after="0"/>
        <w:ind w:firstLine="708"/>
        <w:jc w:val="both"/>
        <w:rPr>
          <w:rFonts w:ascii="Tahoma" w:hAnsi="Tahoma" w:cs="Tahoma"/>
          <w:sz w:val="22"/>
          <w:szCs w:val="22"/>
        </w:rPr>
      </w:pPr>
    </w:p>
    <w:p w:rsidR="00FE7A9C" w:rsidRDefault="00FE7A9C" w:rsidP="00833DF2">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Producida dicha orden, la aspiración queda colmada y su desacato por el obligado genera una situación de conflicto jurídico que obliga al Juez Constitucional de primer grado a hacer prevalecer la vigencia y efectividad del amparo, la seriedad de la justicia y la obligatoriedad en el acatamiento de las decisiones judiciales, facultándolo para declarar el desacato e imponer las respectivas sanciones.</w:t>
      </w:r>
    </w:p>
    <w:p w:rsidR="00513EDF" w:rsidRPr="00BF7BE2" w:rsidRDefault="00513EDF" w:rsidP="00833DF2">
      <w:pPr>
        <w:pStyle w:val="Textoindependiente"/>
        <w:spacing w:after="0"/>
        <w:ind w:firstLine="708"/>
        <w:jc w:val="both"/>
        <w:rPr>
          <w:rFonts w:ascii="Tahoma" w:hAnsi="Tahoma" w:cs="Tahoma"/>
          <w:sz w:val="22"/>
          <w:szCs w:val="22"/>
        </w:rPr>
      </w:pPr>
    </w:p>
    <w:p w:rsidR="00FE7A9C" w:rsidRPr="00BF7BE2" w:rsidRDefault="00FE7A9C" w:rsidP="00833DF2">
      <w:pPr>
        <w:spacing w:line="276" w:lineRule="auto"/>
        <w:ind w:firstLine="708"/>
        <w:jc w:val="both"/>
        <w:rPr>
          <w:rFonts w:ascii="Tahoma" w:hAnsi="Tahoma" w:cs="Tahoma"/>
          <w:sz w:val="22"/>
          <w:szCs w:val="22"/>
        </w:rPr>
      </w:pPr>
      <w:r w:rsidRPr="00BF7BE2">
        <w:rPr>
          <w:rFonts w:ascii="Tahoma" w:hAnsi="Tahoma" w:cs="Tahoma"/>
          <w:sz w:val="22"/>
          <w:szCs w:val="22"/>
        </w:rPr>
        <w:t>La manera de vincular al trámite incidental al funcionario</w:t>
      </w:r>
      <w:r w:rsidR="00653698" w:rsidRPr="00BF7BE2">
        <w:rPr>
          <w:rFonts w:ascii="Tahoma" w:hAnsi="Tahoma" w:cs="Tahoma"/>
          <w:sz w:val="22"/>
          <w:szCs w:val="22"/>
        </w:rPr>
        <w:t xml:space="preserve">, </w:t>
      </w:r>
      <w:r w:rsidRPr="00BF7BE2">
        <w:rPr>
          <w:rFonts w:ascii="Tahoma" w:hAnsi="Tahoma" w:cs="Tahoma"/>
          <w:sz w:val="22"/>
          <w:szCs w:val="22"/>
        </w:rPr>
        <w:t>o al particular renuente</w:t>
      </w:r>
      <w:r w:rsidR="00653698" w:rsidRPr="00BF7BE2">
        <w:rPr>
          <w:rFonts w:ascii="Tahoma" w:hAnsi="Tahoma" w:cs="Tahoma"/>
          <w:sz w:val="22"/>
          <w:szCs w:val="22"/>
        </w:rPr>
        <w:t>,</w:t>
      </w:r>
      <w:r w:rsidRPr="00BF7BE2">
        <w:rPr>
          <w:rFonts w:ascii="Tahoma" w:hAnsi="Tahoma" w:cs="Tahoma"/>
          <w:sz w:val="22"/>
          <w:szCs w:val="22"/>
        </w:rPr>
        <w:t xml:space="preserv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FE7A9C" w:rsidRPr="00BF7BE2" w:rsidRDefault="00FE7A9C" w:rsidP="00833DF2">
      <w:pPr>
        <w:pStyle w:val="Sinespaciado"/>
        <w:ind w:firstLine="708"/>
        <w:rPr>
          <w:rFonts w:ascii="Tahoma" w:hAnsi="Tahoma" w:cs="Tahoma"/>
          <w:sz w:val="22"/>
          <w:szCs w:val="22"/>
        </w:rPr>
      </w:pPr>
    </w:p>
    <w:p w:rsidR="00FE7A9C" w:rsidRPr="00BF7BE2" w:rsidRDefault="00FE7A9C" w:rsidP="00833DF2">
      <w:pPr>
        <w:spacing w:line="276" w:lineRule="auto"/>
        <w:ind w:firstLine="708"/>
        <w:jc w:val="both"/>
        <w:rPr>
          <w:rFonts w:ascii="Tahoma" w:hAnsi="Tahoma" w:cs="Tahoma"/>
          <w:sz w:val="22"/>
          <w:szCs w:val="22"/>
        </w:rPr>
      </w:pPr>
      <w:r w:rsidRPr="00BF7BE2">
        <w:rPr>
          <w:rFonts w:ascii="Tahoma" w:hAnsi="Tahoma" w:cs="Tahoma"/>
          <w:sz w:val="22"/>
          <w:szCs w:val="22"/>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FE7A9C" w:rsidRPr="00BF7BE2" w:rsidRDefault="00FE7A9C" w:rsidP="00833DF2">
      <w:pPr>
        <w:pStyle w:val="Sinespaciado"/>
        <w:ind w:firstLine="708"/>
        <w:rPr>
          <w:rFonts w:ascii="Tahoma" w:hAnsi="Tahoma" w:cs="Tahoma"/>
          <w:sz w:val="22"/>
          <w:szCs w:val="22"/>
        </w:rPr>
      </w:pPr>
    </w:p>
    <w:p w:rsidR="00FE7A9C" w:rsidRPr="00BF7BE2" w:rsidRDefault="00FE7A9C" w:rsidP="00833DF2">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rsidR="00DD753C" w:rsidRPr="00BF7BE2" w:rsidRDefault="00DD753C" w:rsidP="00833DF2">
      <w:pPr>
        <w:pStyle w:val="Sinespaciado"/>
        <w:ind w:firstLine="708"/>
        <w:rPr>
          <w:rFonts w:ascii="Tahoma" w:hAnsi="Tahoma" w:cs="Tahoma"/>
          <w:sz w:val="22"/>
          <w:szCs w:val="22"/>
        </w:rPr>
      </w:pPr>
    </w:p>
    <w:p w:rsidR="00FE7A9C" w:rsidRPr="00F827DD" w:rsidRDefault="00FE7A9C" w:rsidP="00833DF2">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w:t>
      </w:r>
      <w:r w:rsidRPr="00F827DD">
        <w:rPr>
          <w:rFonts w:ascii="Tahoma" w:hAnsi="Tahoma" w:cs="Tahoma"/>
          <w:sz w:val="22"/>
          <w:szCs w:val="22"/>
        </w:rPr>
        <w:t xml:space="preserve">contestar el requerimiento del Juez de tutela, señalando los hechos en que se funda y aduciendo, si fuere del caso, las pruebas conducentes. </w:t>
      </w:r>
    </w:p>
    <w:p w:rsidR="00454533" w:rsidRPr="00F827DD" w:rsidRDefault="00454533" w:rsidP="00833DF2">
      <w:pPr>
        <w:pStyle w:val="Sinespaciado"/>
        <w:ind w:firstLine="708"/>
        <w:rPr>
          <w:rFonts w:ascii="Tahoma" w:hAnsi="Tahoma" w:cs="Tahoma"/>
          <w:sz w:val="22"/>
          <w:szCs w:val="22"/>
        </w:rPr>
      </w:pPr>
    </w:p>
    <w:p w:rsidR="00FE7A9C" w:rsidRPr="00F827DD" w:rsidRDefault="00FE7A9C" w:rsidP="00833DF2">
      <w:pPr>
        <w:spacing w:line="276" w:lineRule="auto"/>
        <w:ind w:firstLine="708"/>
        <w:jc w:val="center"/>
        <w:rPr>
          <w:rFonts w:ascii="Tahoma" w:hAnsi="Tahoma" w:cs="Tahoma"/>
          <w:b/>
          <w:sz w:val="22"/>
          <w:szCs w:val="22"/>
        </w:rPr>
      </w:pPr>
      <w:r w:rsidRPr="00F827DD">
        <w:rPr>
          <w:rFonts w:ascii="Tahoma" w:hAnsi="Tahoma" w:cs="Tahoma"/>
          <w:b/>
          <w:sz w:val="22"/>
          <w:szCs w:val="22"/>
        </w:rPr>
        <w:t>Del caso concreto</w:t>
      </w:r>
    </w:p>
    <w:p w:rsidR="00454533" w:rsidRPr="00A63B35" w:rsidRDefault="00454533" w:rsidP="00833DF2">
      <w:pPr>
        <w:pStyle w:val="Sinespaciado"/>
        <w:ind w:firstLine="708"/>
        <w:rPr>
          <w:rFonts w:ascii="Tahoma" w:hAnsi="Tahoma" w:cs="Tahoma"/>
          <w:sz w:val="22"/>
          <w:szCs w:val="22"/>
        </w:rPr>
      </w:pPr>
    </w:p>
    <w:p w:rsidR="00454533" w:rsidRDefault="00454533" w:rsidP="00833DF2">
      <w:pPr>
        <w:pStyle w:val="Textoindependiente"/>
        <w:spacing w:after="0" w:line="276" w:lineRule="auto"/>
        <w:ind w:firstLine="708"/>
        <w:jc w:val="both"/>
        <w:rPr>
          <w:rFonts w:ascii="Tahoma" w:hAnsi="Tahoma" w:cs="Tahoma"/>
          <w:sz w:val="22"/>
          <w:szCs w:val="22"/>
        </w:rPr>
      </w:pPr>
      <w:r w:rsidRPr="00A63B35">
        <w:rPr>
          <w:rFonts w:ascii="Tahoma" w:hAnsi="Tahoma" w:cs="Tahoma"/>
          <w:sz w:val="22"/>
          <w:szCs w:val="22"/>
        </w:rPr>
        <w:t>En la s</w:t>
      </w:r>
      <w:r>
        <w:rPr>
          <w:rFonts w:ascii="Tahoma" w:hAnsi="Tahoma" w:cs="Tahoma"/>
          <w:sz w:val="22"/>
          <w:szCs w:val="22"/>
        </w:rPr>
        <w:t>entencia de tutela impartida el 11 de julio del 2016</w:t>
      </w:r>
      <w:r w:rsidRPr="00A63B35">
        <w:rPr>
          <w:rFonts w:ascii="Tahoma" w:hAnsi="Tahoma" w:cs="Tahoma"/>
          <w:sz w:val="22"/>
          <w:szCs w:val="22"/>
        </w:rPr>
        <w:t xml:space="preserve">, se ordenó a </w:t>
      </w:r>
      <w:r w:rsidRPr="00002D4D">
        <w:rPr>
          <w:rFonts w:ascii="Tahoma" w:hAnsi="Tahoma" w:cs="Tahoma"/>
          <w:sz w:val="22"/>
          <w:szCs w:val="22"/>
        </w:rPr>
        <w:t xml:space="preserve">la EPS </w:t>
      </w:r>
      <w:proofErr w:type="spellStart"/>
      <w:r w:rsidRPr="00A63B35">
        <w:rPr>
          <w:rFonts w:ascii="Tahoma" w:hAnsi="Tahoma" w:cs="Tahoma"/>
          <w:sz w:val="22"/>
          <w:szCs w:val="22"/>
        </w:rPr>
        <w:t>Cafesalud</w:t>
      </w:r>
      <w:proofErr w:type="spellEnd"/>
      <w:r>
        <w:rPr>
          <w:rFonts w:ascii="Tahoma" w:hAnsi="Tahoma" w:cs="Tahoma"/>
          <w:sz w:val="22"/>
          <w:szCs w:val="22"/>
        </w:rPr>
        <w:t xml:space="preserve"> que en el termino de diez (10) días por medio de su Comité Técnico Científico, </w:t>
      </w:r>
      <w:r>
        <w:rPr>
          <w:rFonts w:ascii="Tahoma" w:hAnsi="Tahoma" w:cs="Tahoma"/>
          <w:sz w:val="22"/>
          <w:szCs w:val="22"/>
        </w:rPr>
        <w:lastRenderedPageBreak/>
        <w:t>analizara si hay un tratamiento farmacológico alternativo aprobado por el INVIMA, que cumpla con los requerimientos del actor, en caso de no existir, que se precediera, en un termino no mayor a cuarenta</w:t>
      </w:r>
      <w:r w:rsidR="00F12353">
        <w:rPr>
          <w:rFonts w:ascii="Tahoma" w:hAnsi="Tahoma" w:cs="Tahoma"/>
          <w:sz w:val="22"/>
          <w:szCs w:val="22"/>
        </w:rPr>
        <w:t xml:space="preserve"> o</w:t>
      </w:r>
      <w:r>
        <w:rPr>
          <w:rFonts w:ascii="Tahoma" w:hAnsi="Tahoma" w:cs="Tahoma"/>
          <w:sz w:val="22"/>
          <w:szCs w:val="22"/>
        </w:rPr>
        <w:t>cho (48) horas, a realizar los tramites ante el INVIMA para que se autorizara el medicamento denominado “CIDOFOVIR AMPOLLAS DE 5ML/373MG” . Dicho fallo fue confirmado</w:t>
      </w:r>
      <w:r w:rsidR="006C5BF0">
        <w:rPr>
          <w:rFonts w:ascii="Tahoma" w:hAnsi="Tahoma" w:cs="Tahoma"/>
          <w:sz w:val="22"/>
          <w:szCs w:val="22"/>
        </w:rPr>
        <w:t xml:space="preserve"> por esta corporación</w:t>
      </w:r>
      <w:r>
        <w:rPr>
          <w:rFonts w:ascii="Tahoma" w:hAnsi="Tahoma" w:cs="Tahoma"/>
          <w:sz w:val="22"/>
          <w:szCs w:val="22"/>
        </w:rPr>
        <w:t xml:space="preserve"> mediante providencia del 2 de diciembre del 2016.</w:t>
      </w:r>
    </w:p>
    <w:p w:rsidR="00454533" w:rsidRDefault="00454533" w:rsidP="00833DF2">
      <w:pPr>
        <w:pStyle w:val="Textoindependiente"/>
        <w:spacing w:after="0"/>
        <w:ind w:firstLine="708"/>
        <w:jc w:val="both"/>
        <w:rPr>
          <w:rFonts w:ascii="Tahoma" w:hAnsi="Tahoma" w:cs="Tahoma"/>
          <w:sz w:val="22"/>
          <w:szCs w:val="22"/>
        </w:rPr>
      </w:pPr>
    </w:p>
    <w:p w:rsidR="00454533" w:rsidRDefault="00454533" w:rsidP="00833DF2">
      <w:pPr>
        <w:pStyle w:val="Textoindependiente"/>
        <w:spacing w:after="0" w:line="276" w:lineRule="auto"/>
        <w:ind w:firstLine="708"/>
        <w:jc w:val="both"/>
        <w:rPr>
          <w:rFonts w:ascii="Tahoma" w:hAnsi="Tahoma" w:cs="Tahoma"/>
          <w:sz w:val="22"/>
          <w:szCs w:val="22"/>
        </w:rPr>
      </w:pPr>
      <w:r>
        <w:rPr>
          <w:rFonts w:ascii="Tahoma" w:hAnsi="Tahoma" w:cs="Tahoma"/>
          <w:sz w:val="22"/>
          <w:szCs w:val="22"/>
        </w:rPr>
        <w:t xml:space="preserve">La agente oficiosa del señor Edgar Metodio Torres Bravo  solicitó que se abriera incidente de desacato en contra de la entidad accionada aduciendo que no se le había suministrado el medicamento, ante lo cual </w:t>
      </w:r>
      <w:r w:rsidRPr="00BF7BE2">
        <w:rPr>
          <w:rFonts w:ascii="Tahoma" w:hAnsi="Tahoma" w:cs="Tahoma"/>
          <w:sz w:val="22"/>
          <w:szCs w:val="22"/>
        </w:rPr>
        <w:t>el</w:t>
      </w:r>
      <w:r>
        <w:rPr>
          <w:rFonts w:ascii="Tahoma" w:hAnsi="Tahoma" w:cs="Tahoma"/>
          <w:sz w:val="22"/>
          <w:szCs w:val="22"/>
        </w:rPr>
        <w:t xml:space="preserve"> juzgado de origen requirió, al </w:t>
      </w:r>
      <w:r w:rsidRPr="00514DF7">
        <w:rPr>
          <w:rFonts w:ascii="Tahoma" w:hAnsi="Tahoma" w:cs="Tahoma"/>
          <w:b/>
          <w:sz w:val="22"/>
          <w:szCs w:val="22"/>
        </w:rPr>
        <w:t>Dr. Julio Cesar Rojas Padilla</w:t>
      </w:r>
      <w:r>
        <w:rPr>
          <w:rFonts w:ascii="Tahoma" w:hAnsi="Tahoma" w:cs="Tahoma"/>
          <w:sz w:val="22"/>
          <w:szCs w:val="22"/>
        </w:rPr>
        <w:t xml:space="preserve">, Representante Legal de Medimas EPS-S, </w:t>
      </w:r>
      <w:r w:rsidRPr="00BF7BE2">
        <w:rPr>
          <w:rFonts w:ascii="Tahoma" w:hAnsi="Tahoma" w:cs="Tahoma"/>
          <w:sz w:val="22"/>
          <w:szCs w:val="22"/>
        </w:rPr>
        <w:t xml:space="preserve">para que </w:t>
      </w:r>
      <w:r>
        <w:rPr>
          <w:rFonts w:ascii="Tahoma" w:hAnsi="Tahoma" w:cs="Tahoma"/>
          <w:sz w:val="22"/>
          <w:szCs w:val="22"/>
        </w:rPr>
        <w:t>se sirviera acatar lo ordenado en el fallo de tutela</w:t>
      </w:r>
      <w:r w:rsidR="00A05D8C">
        <w:rPr>
          <w:rFonts w:ascii="Tahoma" w:hAnsi="Tahoma" w:cs="Tahoma"/>
          <w:sz w:val="22"/>
          <w:szCs w:val="22"/>
        </w:rPr>
        <w:t>, poniéndole en conocimiento del mismo (</w:t>
      </w:r>
      <w:proofErr w:type="spellStart"/>
      <w:r w:rsidR="00A05D8C">
        <w:rPr>
          <w:rFonts w:ascii="Tahoma" w:hAnsi="Tahoma" w:cs="Tahoma"/>
          <w:sz w:val="22"/>
          <w:szCs w:val="22"/>
        </w:rPr>
        <w:t>fl</w:t>
      </w:r>
      <w:proofErr w:type="spellEnd"/>
      <w:r w:rsidR="00A05D8C">
        <w:rPr>
          <w:rFonts w:ascii="Tahoma" w:hAnsi="Tahoma" w:cs="Tahoma"/>
          <w:sz w:val="22"/>
          <w:szCs w:val="22"/>
        </w:rPr>
        <w:t>. 14 cuaderno 2).</w:t>
      </w:r>
    </w:p>
    <w:p w:rsidR="00A05D8C" w:rsidRDefault="00A05D8C" w:rsidP="00833DF2">
      <w:pPr>
        <w:pStyle w:val="Textoindependiente"/>
        <w:spacing w:after="0"/>
        <w:ind w:firstLine="708"/>
        <w:jc w:val="both"/>
        <w:rPr>
          <w:rFonts w:ascii="Tahoma" w:hAnsi="Tahoma" w:cs="Tahoma"/>
          <w:sz w:val="22"/>
          <w:szCs w:val="22"/>
        </w:rPr>
      </w:pPr>
    </w:p>
    <w:p w:rsidR="00A05D8C" w:rsidRDefault="00A05D8C" w:rsidP="00833DF2">
      <w:pPr>
        <w:pStyle w:val="Textoindependiente"/>
        <w:spacing w:after="0" w:line="276" w:lineRule="auto"/>
        <w:ind w:firstLine="708"/>
        <w:jc w:val="both"/>
        <w:rPr>
          <w:rFonts w:ascii="Tahoma" w:hAnsi="Tahoma" w:cs="Tahoma"/>
          <w:sz w:val="22"/>
          <w:szCs w:val="22"/>
        </w:rPr>
      </w:pPr>
      <w:r>
        <w:rPr>
          <w:rFonts w:ascii="Tahoma" w:hAnsi="Tahoma" w:cs="Tahoma"/>
          <w:sz w:val="22"/>
          <w:szCs w:val="22"/>
        </w:rPr>
        <w:t>Seguidamente, ante la falta de respuesta del aludido representante legal, se ordenó requerir a su superior jerárquico</w:t>
      </w:r>
      <w:r w:rsidRPr="003E490A">
        <w:rPr>
          <w:rFonts w:ascii="Tahoma" w:hAnsi="Tahoma" w:cs="Tahoma"/>
          <w:sz w:val="22"/>
          <w:szCs w:val="22"/>
        </w:rPr>
        <w:t xml:space="preserve">, </w:t>
      </w:r>
      <w:r w:rsidRPr="003E490A">
        <w:rPr>
          <w:rFonts w:ascii="Tahoma" w:hAnsi="Tahoma" w:cs="Tahoma"/>
          <w:b/>
          <w:sz w:val="22"/>
          <w:szCs w:val="22"/>
        </w:rPr>
        <w:t>Dr. Néstor Orlando Arenas Fonseca</w:t>
      </w:r>
      <w:r>
        <w:rPr>
          <w:rFonts w:ascii="Tahoma" w:hAnsi="Tahoma" w:cs="Tahoma"/>
          <w:sz w:val="22"/>
          <w:szCs w:val="22"/>
        </w:rPr>
        <w:t>, de la misma entidad, con el fin de que hiciera cumplir el fallo y, si era el caso, abriera investigación disciplin</w:t>
      </w:r>
      <w:r w:rsidR="00B83A3E">
        <w:rPr>
          <w:rFonts w:ascii="Tahoma" w:hAnsi="Tahoma" w:cs="Tahoma"/>
          <w:sz w:val="22"/>
          <w:szCs w:val="22"/>
        </w:rPr>
        <w:t>aria en contra del mismo. (fl.40</w:t>
      </w:r>
      <w:r>
        <w:rPr>
          <w:rFonts w:ascii="Tahoma" w:hAnsi="Tahoma" w:cs="Tahoma"/>
          <w:sz w:val="22"/>
          <w:szCs w:val="22"/>
        </w:rPr>
        <w:t xml:space="preserve"> cuaderno 2).</w:t>
      </w:r>
    </w:p>
    <w:p w:rsidR="00A05D8C" w:rsidRDefault="00A05D8C" w:rsidP="00833DF2">
      <w:pPr>
        <w:pStyle w:val="Textoindependiente"/>
        <w:spacing w:after="0"/>
        <w:ind w:firstLine="708"/>
        <w:jc w:val="both"/>
        <w:rPr>
          <w:rFonts w:ascii="Tahoma" w:hAnsi="Tahoma" w:cs="Tahoma"/>
          <w:sz w:val="22"/>
          <w:szCs w:val="22"/>
        </w:rPr>
      </w:pPr>
    </w:p>
    <w:p w:rsidR="00A05D8C" w:rsidRDefault="00A05D8C" w:rsidP="00833DF2">
      <w:pPr>
        <w:pStyle w:val="Textoindependiente"/>
        <w:spacing w:after="0" w:line="276" w:lineRule="auto"/>
        <w:ind w:firstLine="708"/>
        <w:jc w:val="both"/>
        <w:rPr>
          <w:rFonts w:ascii="Tahoma" w:hAnsi="Tahoma" w:cs="Tahoma"/>
          <w:sz w:val="22"/>
          <w:szCs w:val="22"/>
        </w:rPr>
      </w:pPr>
      <w:r>
        <w:rPr>
          <w:rFonts w:ascii="Tahoma" w:hAnsi="Tahoma" w:cs="Tahoma"/>
          <w:sz w:val="22"/>
          <w:szCs w:val="22"/>
        </w:rPr>
        <w:t xml:space="preserve">Como quiera que no se recibió respuesta a los </w:t>
      </w:r>
      <w:r w:rsidR="007A2B66">
        <w:rPr>
          <w:rFonts w:ascii="Tahoma" w:hAnsi="Tahoma" w:cs="Tahoma"/>
          <w:sz w:val="22"/>
          <w:szCs w:val="22"/>
        </w:rPr>
        <w:t>requerimientos efectuados, el 29 de junio</w:t>
      </w:r>
      <w:r>
        <w:rPr>
          <w:rFonts w:ascii="Tahoma" w:hAnsi="Tahoma" w:cs="Tahoma"/>
          <w:sz w:val="22"/>
          <w:szCs w:val="22"/>
        </w:rPr>
        <w:t xml:space="preserve"> de los cursantes, el Juzgado Cuarto Laboral del Circuito abrió incidente de desacato en contra de los aludidos funcionarios, </w:t>
      </w:r>
      <w:r w:rsidRPr="00BF7BE2">
        <w:rPr>
          <w:rFonts w:ascii="Tahoma" w:hAnsi="Tahoma" w:cs="Tahoma"/>
          <w:sz w:val="22"/>
          <w:szCs w:val="22"/>
        </w:rPr>
        <w:t>corriéndoles traslado p</w:t>
      </w:r>
      <w:r>
        <w:rPr>
          <w:rFonts w:ascii="Tahoma" w:hAnsi="Tahoma" w:cs="Tahoma"/>
          <w:sz w:val="22"/>
          <w:szCs w:val="22"/>
        </w:rPr>
        <w:t>or el término de dos (2)</w:t>
      </w:r>
      <w:r w:rsidRPr="00BF7BE2">
        <w:rPr>
          <w:rFonts w:ascii="Tahoma" w:hAnsi="Tahoma" w:cs="Tahoma"/>
          <w:sz w:val="22"/>
          <w:szCs w:val="22"/>
        </w:rPr>
        <w:t xml:space="preserve"> </w:t>
      </w:r>
      <w:r>
        <w:rPr>
          <w:rFonts w:ascii="Tahoma" w:hAnsi="Tahoma" w:cs="Tahoma"/>
          <w:sz w:val="22"/>
          <w:szCs w:val="22"/>
        </w:rPr>
        <w:t xml:space="preserve">días </w:t>
      </w:r>
      <w:r w:rsidRPr="00BF7BE2">
        <w:rPr>
          <w:rFonts w:ascii="Tahoma" w:hAnsi="Tahoma" w:cs="Tahoma"/>
          <w:sz w:val="22"/>
          <w:szCs w:val="22"/>
        </w:rPr>
        <w:t>para que ejercieran su derecho de defensa</w:t>
      </w:r>
      <w:r w:rsidR="007A2B66">
        <w:rPr>
          <w:rFonts w:ascii="Tahoma" w:hAnsi="Tahoma" w:cs="Tahoma"/>
          <w:sz w:val="22"/>
          <w:szCs w:val="22"/>
        </w:rPr>
        <w:t>. (fl.42</w:t>
      </w:r>
      <w:r>
        <w:rPr>
          <w:rFonts w:ascii="Tahoma" w:hAnsi="Tahoma" w:cs="Tahoma"/>
          <w:sz w:val="22"/>
          <w:szCs w:val="22"/>
        </w:rPr>
        <w:t xml:space="preserve"> cuaderno 2).</w:t>
      </w:r>
    </w:p>
    <w:p w:rsidR="00A05D8C" w:rsidRDefault="00A05D8C" w:rsidP="00833DF2">
      <w:pPr>
        <w:pStyle w:val="Textoindependiente"/>
        <w:spacing w:after="0"/>
        <w:ind w:firstLine="708"/>
        <w:jc w:val="both"/>
        <w:rPr>
          <w:rFonts w:ascii="Tahoma" w:hAnsi="Tahoma" w:cs="Tahoma"/>
          <w:sz w:val="22"/>
          <w:szCs w:val="22"/>
        </w:rPr>
      </w:pPr>
    </w:p>
    <w:p w:rsidR="00A05D8C" w:rsidRDefault="00A05D8C" w:rsidP="00833DF2">
      <w:pPr>
        <w:pStyle w:val="Textoindependiente"/>
        <w:spacing w:after="0" w:line="276" w:lineRule="auto"/>
        <w:ind w:firstLine="708"/>
        <w:jc w:val="both"/>
        <w:rPr>
          <w:rFonts w:ascii="Tahoma" w:hAnsi="Tahoma" w:cs="Tahoma"/>
          <w:sz w:val="22"/>
          <w:szCs w:val="22"/>
        </w:rPr>
      </w:pPr>
      <w:r>
        <w:rPr>
          <w:rFonts w:ascii="Tahoma" w:hAnsi="Tahoma" w:cs="Tahoma"/>
          <w:sz w:val="22"/>
          <w:szCs w:val="22"/>
        </w:rPr>
        <w:t>Frente a  la renuente falta de contestación, se</w:t>
      </w:r>
      <w:r w:rsidRPr="00F60B5F">
        <w:rPr>
          <w:rFonts w:ascii="Tahoma" w:hAnsi="Tahoma" w:cs="Tahoma"/>
          <w:sz w:val="22"/>
          <w:szCs w:val="22"/>
        </w:rPr>
        <w:t xml:space="preserve"> impuso la sanción que ahora se revisa con base en el trámite procesal narrado</w:t>
      </w:r>
      <w:r>
        <w:rPr>
          <w:rFonts w:ascii="Tahoma" w:hAnsi="Tahoma" w:cs="Tahoma"/>
          <w:sz w:val="22"/>
          <w:szCs w:val="22"/>
        </w:rPr>
        <w:t xml:space="preserve">, </w:t>
      </w:r>
      <w:r w:rsidRPr="00F60B5F">
        <w:rPr>
          <w:rFonts w:ascii="Tahoma" w:hAnsi="Tahoma" w:cs="Tahoma"/>
          <w:sz w:val="22"/>
          <w:szCs w:val="22"/>
        </w:rPr>
        <w:t>la cual será confirmada por cuanto a los encargados de cumplir el fallo de tutela se les dio la oportunidad de acatar la orden impartida, y se le brindaron las garantías procesales y constitucionales respectivas, no obstante, hicieron caso omiso a los requerimientos efectuados;</w:t>
      </w:r>
      <w:r>
        <w:rPr>
          <w:rFonts w:ascii="Tahoma" w:hAnsi="Tahoma" w:cs="Tahoma"/>
          <w:sz w:val="22"/>
          <w:szCs w:val="22"/>
        </w:rPr>
        <w:t xml:space="preserve"> evidenciándose su reiterada negligencia para dar cumplimiento al fallo,</w:t>
      </w:r>
      <w:r w:rsidRPr="00F60B5F">
        <w:rPr>
          <w:rFonts w:ascii="Tahoma" w:hAnsi="Tahoma" w:cs="Tahoma"/>
          <w:sz w:val="22"/>
          <w:szCs w:val="22"/>
        </w:rPr>
        <w:t xml:space="preserve"> avalando con esa actitud la decisión adoptada por el Juzgado de conocimiento. </w:t>
      </w:r>
    </w:p>
    <w:p w:rsidR="00F57433" w:rsidRDefault="00F57433" w:rsidP="00833DF2">
      <w:pPr>
        <w:pStyle w:val="Textoindependiente"/>
        <w:spacing w:after="0"/>
        <w:ind w:firstLine="708"/>
        <w:jc w:val="both"/>
        <w:rPr>
          <w:rFonts w:ascii="Tahoma" w:hAnsi="Tahoma" w:cs="Tahoma"/>
          <w:sz w:val="22"/>
          <w:szCs w:val="22"/>
        </w:rPr>
      </w:pPr>
    </w:p>
    <w:p w:rsidR="00F57433" w:rsidRPr="00F60B5F" w:rsidRDefault="00F57433" w:rsidP="00833DF2">
      <w:pPr>
        <w:pStyle w:val="Textoindependiente"/>
        <w:spacing w:after="0" w:line="276" w:lineRule="auto"/>
        <w:ind w:firstLine="708"/>
        <w:jc w:val="both"/>
        <w:rPr>
          <w:rFonts w:ascii="Tahoma" w:hAnsi="Tahoma" w:cs="Tahoma"/>
          <w:sz w:val="22"/>
          <w:szCs w:val="22"/>
        </w:rPr>
      </w:pPr>
      <w:r w:rsidRPr="00F60B5F">
        <w:rPr>
          <w:rFonts w:ascii="Tahoma" w:hAnsi="Tahoma" w:cs="Tahoma"/>
          <w:sz w:val="22"/>
          <w:szCs w:val="22"/>
        </w:rPr>
        <w:t xml:space="preserve">En mérito de lo expuesto, la Sala Laboral del </w:t>
      </w:r>
      <w:r w:rsidRPr="00F60B5F">
        <w:rPr>
          <w:rFonts w:ascii="Tahoma" w:hAnsi="Tahoma" w:cs="Tahoma"/>
          <w:b/>
          <w:sz w:val="22"/>
          <w:szCs w:val="22"/>
        </w:rPr>
        <w:t>Tribunal Superior del Distrito Judicial de Pereira</w:t>
      </w:r>
      <w:r w:rsidRPr="00F60B5F">
        <w:rPr>
          <w:rFonts w:ascii="Tahoma" w:hAnsi="Tahoma" w:cs="Tahoma"/>
          <w:sz w:val="22"/>
          <w:szCs w:val="22"/>
        </w:rPr>
        <w:t>,</w:t>
      </w:r>
    </w:p>
    <w:p w:rsidR="00F57433" w:rsidRPr="00F60B5F" w:rsidRDefault="00F57433" w:rsidP="00833DF2">
      <w:pPr>
        <w:pStyle w:val="Textoindependiente"/>
        <w:spacing w:after="0"/>
        <w:ind w:firstLine="708"/>
        <w:jc w:val="both"/>
        <w:rPr>
          <w:rFonts w:ascii="Tahoma" w:hAnsi="Tahoma" w:cs="Tahoma"/>
          <w:sz w:val="22"/>
          <w:szCs w:val="22"/>
        </w:rPr>
      </w:pPr>
    </w:p>
    <w:p w:rsidR="00F57433" w:rsidRPr="00F60B5F" w:rsidRDefault="00F57433" w:rsidP="00833DF2">
      <w:pPr>
        <w:pStyle w:val="Textoindependiente"/>
        <w:spacing w:after="0" w:line="276" w:lineRule="auto"/>
        <w:ind w:firstLine="708"/>
        <w:jc w:val="center"/>
        <w:rPr>
          <w:rFonts w:ascii="Tahoma" w:hAnsi="Tahoma" w:cs="Tahoma"/>
          <w:b/>
          <w:sz w:val="22"/>
          <w:szCs w:val="22"/>
        </w:rPr>
      </w:pPr>
      <w:r w:rsidRPr="00F60B5F">
        <w:rPr>
          <w:rFonts w:ascii="Tahoma" w:hAnsi="Tahoma" w:cs="Tahoma"/>
          <w:b/>
          <w:sz w:val="22"/>
          <w:szCs w:val="22"/>
        </w:rPr>
        <w:t>RESUELVE</w:t>
      </w:r>
    </w:p>
    <w:p w:rsidR="00F57433" w:rsidRPr="00F60B5F" w:rsidRDefault="00F57433" w:rsidP="00833DF2">
      <w:pPr>
        <w:pStyle w:val="Textoindependiente"/>
        <w:spacing w:after="0"/>
        <w:ind w:firstLine="708"/>
        <w:jc w:val="center"/>
        <w:rPr>
          <w:rFonts w:ascii="Tahoma" w:hAnsi="Tahoma" w:cs="Tahoma"/>
          <w:b/>
          <w:sz w:val="22"/>
          <w:szCs w:val="22"/>
        </w:rPr>
      </w:pPr>
    </w:p>
    <w:p w:rsidR="00F57433" w:rsidRDefault="00F57433" w:rsidP="00833DF2">
      <w:pPr>
        <w:spacing w:line="276" w:lineRule="auto"/>
        <w:ind w:firstLine="708"/>
        <w:jc w:val="both"/>
        <w:rPr>
          <w:rFonts w:ascii="Tahoma" w:hAnsi="Tahoma" w:cs="Tahoma"/>
          <w:sz w:val="22"/>
          <w:szCs w:val="22"/>
        </w:rPr>
      </w:pPr>
      <w:r w:rsidRPr="00F60B5F">
        <w:rPr>
          <w:rFonts w:ascii="Tahoma" w:hAnsi="Tahoma" w:cs="Tahoma"/>
          <w:b/>
          <w:sz w:val="22"/>
          <w:szCs w:val="22"/>
        </w:rPr>
        <w:t xml:space="preserve">PRIMERO: CONFIRMAR </w:t>
      </w:r>
      <w:r w:rsidRPr="00F60B5F">
        <w:rPr>
          <w:rFonts w:ascii="Tahoma" w:hAnsi="Tahoma" w:cs="Tahoma"/>
          <w:sz w:val="22"/>
          <w:szCs w:val="22"/>
        </w:rPr>
        <w:t xml:space="preserve">la sanción impuesta por el Juzgado </w:t>
      </w:r>
      <w:r>
        <w:rPr>
          <w:rFonts w:ascii="Tahoma" w:hAnsi="Tahoma" w:cs="Tahoma"/>
          <w:sz w:val="22"/>
          <w:szCs w:val="22"/>
        </w:rPr>
        <w:t xml:space="preserve">Cuarto Laboral </w:t>
      </w:r>
      <w:r w:rsidRPr="00F60B5F">
        <w:rPr>
          <w:rFonts w:ascii="Tahoma" w:hAnsi="Tahoma" w:cs="Tahoma"/>
          <w:sz w:val="22"/>
          <w:szCs w:val="22"/>
        </w:rPr>
        <w:t xml:space="preserve">del Circuito de </w:t>
      </w:r>
      <w:r>
        <w:rPr>
          <w:rFonts w:ascii="Tahoma" w:hAnsi="Tahoma" w:cs="Tahoma"/>
          <w:sz w:val="22"/>
          <w:szCs w:val="22"/>
        </w:rPr>
        <w:t xml:space="preserve">Pereira </w:t>
      </w:r>
      <w:r w:rsidRPr="00F60B5F">
        <w:rPr>
          <w:rFonts w:ascii="Tahoma" w:hAnsi="Tahoma" w:cs="Tahoma"/>
          <w:sz w:val="22"/>
          <w:szCs w:val="22"/>
        </w:rPr>
        <w:t xml:space="preserve"> </w:t>
      </w:r>
      <w:r>
        <w:rPr>
          <w:rFonts w:ascii="Tahoma" w:hAnsi="Tahoma" w:cs="Tahoma"/>
          <w:sz w:val="22"/>
          <w:szCs w:val="22"/>
        </w:rPr>
        <w:t>a</w:t>
      </w:r>
      <w:r w:rsidR="00D748F2">
        <w:rPr>
          <w:rFonts w:ascii="Tahoma" w:hAnsi="Tahoma" w:cs="Tahoma"/>
          <w:sz w:val="22"/>
          <w:szCs w:val="22"/>
        </w:rPr>
        <w:t xml:space="preserve"> los</w:t>
      </w:r>
      <w:r>
        <w:rPr>
          <w:rFonts w:ascii="Tahoma" w:hAnsi="Tahoma" w:cs="Tahoma"/>
          <w:sz w:val="22"/>
          <w:szCs w:val="22"/>
        </w:rPr>
        <w:t xml:space="preserve"> </w:t>
      </w:r>
      <w:r w:rsidR="00D748F2">
        <w:rPr>
          <w:rFonts w:ascii="Tahoma" w:hAnsi="Tahoma" w:cs="Tahoma"/>
          <w:sz w:val="22"/>
          <w:szCs w:val="22"/>
        </w:rPr>
        <w:t xml:space="preserve">Dres. </w:t>
      </w:r>
      <w:r w:rsidR="00584BC3">
        <w:rPr>
          <w:rFonts w:ascii="Tahoma" w:hAnsi="Tahoma" w:cs="Tahoma"/>
          <w:b/>
          <w:sz w:val="22"/>
          <w:szCs w:val="22"/>
        </w:rPr>
        <w:t>Julio Cesar Rojas Padilla</w:t>
      </w:r>
      <w:r w:rsidR="00D748F2">
        <w:rPr>
          <w:rFonts w:ascii="Tahoma" w:hAnsi="Tahoma" w:cs="Tahoma"/>
          <w:sz w:val="22"/>
          <w:szCs w:val="22"/>
        </w:rPr>
        <w:t xml:space="preserve"> y</w:t>
      </w:r>
      <w:r w:rsidR="00584BC3">
        <w:rPr>
          <w:rFonts w:ascii="Tahoma" w:hAnsi="Tahoma" w:cs="Tahoma"/>
          <w:b/>
          <w:sz w:val="22"/>
          <w:szCs w:val="22"/>
        </w:rPr>
        <w:t xml:space="preserve"> Néstor Orlando Arenas Fonseca</w:t>
      </w:r>
      <w:r w:rsidR="00584BC3">
        <w:rPr>
          <w:rFonts w:ascii="Tahoma" w:hAnsi="Tahoma" w:cs="Tahoma"/>
          <w:sz w:val="22"/>
          <w:szCs w:val="22"/>
        </w:rPr>
        <w:t>, Representante Legal y Presidente</w:t>
      </w:r>
      <w:r w:rsidR="00D748F2">
        <w:rPr>
          <w:rFonts w:ascii="Tahoma" w:hAnsi="Tahoma" w:cs="Tahoma"/>
          <w:sz w:val="22"/>
          <w:szCs w:val="22"/>
        </w:rPr>
        <w:t>, respectivamente</w:t>
      </w:r>
      <w:r>
        <w:rPr>
          <w:rFonts w:ascii="Tahoma" w:hAnsi="Tahoma" w:cs="Tahoma"/>
          <w:sz w:val="22"/>
          <w:szCs w:val="22"/>
        </w:rPr>
        <w:t>.</w:t>
      </w:r>
    </w:p>
    <w:p w:rsidR="00F57433" w:rsidRDefault="00F57433" w:rsidP="00833DF2">
      <w:pPr>
        <w:spacing w:line="276" w:lineRule="auto"/>
        <w:ind w:firstLine="708"/>
        <w:jc w:val="both"/>
        <w:rPr>
          <w:rFonts w:ascii="Tahoma" w:hAnsi="Tahoma" w:cs="Tahoma"/>
          <w:sz w:val="22"/>
          <w:szCs w:val="22"/>
        </w:rPr>
      </w:pPr>
    </w:p>
    <w:p w:rsidR="00F57433" w:rsidRPr="00F60B5F" w:rsidRDefault="00F57433" w:rsidP="00833DF2">
      <w:pPr>
        <w:spacing w:line="276" w:lineRule="auto"/>
        <w:ind w:firstLine="708"/>
        <w:jc w:val="both"/>
        <w:rPr>
          <w:rFonts w:ascii="Tahoma" w:hAnsi="Tahoma" w:cs="Tahoma"/>
          <w:sz w:val="22"/>
          <w:szCs w:val="22"/>
        </w:rPr>
      </w:pPr>
      <w:r w:rsidRPr="00F60B5F">
        <w:rPr>
          <w:rFonts w:ascii="Tahoma" w:eastAsia="MS Mincho" w:hAnsi="Tahoma" w:cs="Tahoma"/>
          <w:b/>
          <w:sz w:val="22"/>
          <w:szCs w:val="22"/>
        </w:rPr>
        <w:t xml:space="preserve">SEGUNDO: </w:t>
      </w:r>
      <w:r w:rsidRPr="00F60B5F">
        <w:rPr>
          <w:rFonts w:ascii="Tahoma" w:hAnsi="Tahoma" w:cs="Tahoma"/>
          <w:b/>
          <w:sz w:val="22"/>
          <w:szCs w:val="22"/>
        </w:rPr>
        <w:t>COMUNICAR</w:t>
      </w:r>
      <w:r w:rsidRPr="00F60B5F">
        <w:rPr>
          <w:rFonts w:ascii="Tahoma" w:hAnsi="Tahoma" w:cs="Tahoma"/>
          <w:sz w:val="22"/>
          <w:szCs w:val="22"/>
        </w:rPr>
        <w:t xml:space="preserve"> a los interesados en la forma prevista por el artículo 32 del Decreto 2591 de 1991.</w:t>
      </w:r>
    </w:p>
    <w:p w:rsidR="00F57433" w:rsidRPr="00F60B5F" w:rsidRDefault="00F57433" w:rsidP="00833DF2">
      <w:pPr>
        <w:pStyle w:val="Sinespaciado"/>
        <w:spacing w:line="276" w:lineRule="auto"/>
        <w:ind w:firstLine="708"/>
        <w:rPr>
          <w:rFonts w:eastAsia="MS Mincho"/>
          <w:sz w:val="22"/>
          <w:szCs w:val="22"/>
        </w:rPr>
      </w:pPr>
    </w:p>
    <w:p w:rsidR="00F57433" w:rsidRPr="00F60B5F" w:rsidRDefault="00F57433" w:rsidP="00833DF2">
      <w:pPr>
        <w:spacing w:line="276" w:lineRule="auto"/>
        <w:ind w:firstLine="708"/>
        <w:jc w:val="both"/>
        <w:rPr>
          <w:rFonts w:ascii="Tahoma" w:hAnsi="Tahoma" w:cs="Tahoma"/>
          <w:sz w:val="22"/>
          <w:szCs w:val="22"/>
        </w:rPr>
      </w:pPr>
      <w:r w:rsidRPr="00F60B5F">
        <w:rPr>
          <w:rFonts w:ascii="Tahoma" w:eastAsia="MS Mincho" w:hAnsi="Tahoma" w:cs="Tahoma"/>
          <w:b/>
          <w:sz w:val="22"/>
          <w:szCs w:val="22"/>
        </w:rPr>
        <w:t xml:space="preserve">TERCERO: </w:t>
      </w:r>
      <w:r w:rsidRPr="00F60B5F">
        <w:rPr>
          <w:rFonts w:ascii="Tahoma" w:hAnsi="Tahoma" w:cs="Tahoma"/>
          <w:sz w:val="22"/>
          <w:szCs w:val="22"/>
        </w:rPr>
        <w:t>Remitir la presente actuación al despacho de origen para lo de su cargo.</w:t>
      </w:r>
    </w:p>
    <w:p w:rsidR="00F60B5F" w:rsidRPr="00F60B5F" w:rsidRDefault="00F57433" w:rsidP="00833DF2">
      <w:pPr>
        <w:pStyle w:val="Sinespaciado"/>
        <w:rPr>
          <w:sz w:val="22"/>
          <w:szCs w:val="22"/>
          <w:highlight w:val="yellow"/>
        </w:rPr>
      </w:pPr>
      <w:r w:rsidRPr="00F60B5F">
        <w:rPr>
          <w:rFonts w:eastAsia="MS Mincho"/>
          <w:sz w:val="22"/>
          <w:szCs w:val="22"/>
        </w:rPr>
        <w:t xml:space="preserve"> </w:t>
      </w:r>
    </w:p>
    <w:p w:rsidR="00F60B5F" w:rsidRDefault="001F33A5" w:rsidP="00833DF2">
      <w:pPr>
        <w:pStyle w:val="Textoindependiente"/>
        <w:spacing w:after="0" w:line="276" w:lineRule="auto"/>
        <w:ind w:firstLine="708"/>
        <w:jc w:val="both"/>
        <w:rPr>
          <w:rFonts w:ascii="Tahoma" w:hAnsi="Tahoma" w:cs="Tahoma"/>
          <w:b/>
          <w:sz w:val="22"/>
          <w:szCs w:val="22"/>
        </w:rPr>
      </w:pPr>
      <w:r w:rsidRPr="00F60B5F">
        <w:rPr>
          <w:rFonts w:ascii="Tahoma" w:hAnsi="Tahoma" w:cs="Tahoma"/>
          <w:b/>
          <w:sz w:val="22"/>
          <w:szCs w:val="22"/>
        </w:rPr>
        <w:t xml:space="preserve">Notifíquese </w:t>
      </w:r>
      <w:r w:rsidR="00F60B5F" w:rsidRPr="00F60B5F">
        <w:rPr>
          <w:rFonts w:ascii="Tahoma" w:hAnsi="Tahoma" w:cs="Tahoma"/>
          <w:b/>
          <w:sz w:val="22"/>
          <w:szCs w:val="22"/>
        </w:rPr>
        <w:t xml:space="preserve">y </w:t>
      </w:r>
      <w:r w:rsidRPr="00F60B5F">
        <w:rPr>
          <w:rFonts w:ascii="Tahoma" w:hAnsi="Tahoma" w:cs="Tahoma"/>
          <w:b/>
          <w:sz w:val="22"/>
          <w:szCs w:val="22"/>
        </w:rPr>
        <w:t>cúmplase</w:t>
      </w:r>
      <w:r w:rsidR="00F60B5F" w:rsidRPr="00F60B5F">
        <w:rPr>
          <w:rFonts w:ascii="Tahoma" w:hAnsi="Tahoma" w:cs="Tahoma"/>
          <w:b/>
          <w:sz w:val="22"/>
          <w:szCs w:val="22"/>
        </w:rPr>
        <w:t>,</w:t>
      </w:r>
    </w:p>
    <w:p w:rsidR="00833DF2" w:rsidRPr="00F60B5F" w:rsidRDefault="00833DF2" w:rsidP="00833DF2">
      <w:pPr>
        <w:pStyle w:val="Textoindependiente"/>
        <w:spacing w:after="0" w:line="276" w:lineRule="auto"/>
        <w:ind w:firstLine="708"/>
        <w:jc w:val="both"/>
        <w:rPr>
          <w:rFonts w:ascii="Tahoma" w:hAnsi="Tahoma" w:cs="Tahoma"/>
          <w:b/>
          <w:sz w:val="22"/>
          <w:szCs w:val="22"/>
        </w:rPr>
      </w:pPr>
    </w:p>
    <w:p w:rsidR="00FE7A9C" w:rsidRPr="00F60B5F" w:rsidRDefault="00947F5D" w:rsidP="00833DF2">
      <w:pPr>
        <w:spacing w:line="276" w:lineRule="auto"/>
        <w:ind w:firstLine="708"/>
        <w:rPr>
          <w:rFonts w:ascii="Tahoma" w:hAnsi="Tahoma" w:cs="Tahoma"/>
          <w:sz w:val="22"/>
          <w:szCs w:val="22"/>
        </w:rPr>
      </w:pPr>
      <w:r w:rsidRPr="00F60B5F">
        <w:rPr>
          <w:rFonts w:ascii="Tahoma" w:hAnsi="Tahoma" w:cs="Tahoma"/>
          <w:sz w:val="22"/>
          <w:szCs w:val="22"/>
        </w:rPr>
        <w:t xml:space="preserve">La </w:t>
      </w:r>
      <w:r w:rsidR="00FE7A9C" w:rsidRPr="00F60B5F">
        <w:rPr>
          <w:rFonts w:ascii="Tahoma" w:hAnsi="Tahoma" w:cs="Tahoma"/>
          <w:sz w:val="22"/>
          <w:szCs w:val="22"/>
        </w:rPr>
        <w:t>Magistrad</w:t>
      </w:r>
      <w:r w:rsidRPr="00F60B5F">
        <w:rPr>
          <w:rFonts w:ascii="Tahoma" w:hAnsi="Tahoma" w:cs="Tahoma"/>
          <w:sz w:val="22"/>
          <w:szCs w:val="22"/>
        </w:rPr>
        <w:t>a</w:t>
      </w:r>
      <w:r w:rsidR="001F33A5">
        <w:rPr>
          <w:rFonts w:ascii="Tahoma" w:hAnsi="Tahoma" w:cs="Tahoma"/>
          <w:sz w:val="22"/>
          <w:szCs w:val="22"/>
        </w:rPr>
        <w:t xml:space="preserve"> ponente</w:t>
      </w:r>
      <w:r w:rsidR="00FE7A9C" w:rsidRPr="00F60B5F">
        <w:rPr>
          <w:rFonts w:ascii="Tahoma" w:hAnsi="Tahoma" w:cs="Tahoma"/>
          <w:sz w:val="22"/>
          <w:szCs w:val="22"/>
        </w:rPr>
        <w:t>,</w:t>
      </w:r>
    </w:p>
    <w:p w:rsidR="00FE7A9C" w:rsidRPr="00F60B5F" w:rsidRDefault="00FE7A9C" w:rsidP="00833DF2">
      <w:pPr>
        <w:spacing w:line="276" w:lineRule="auto"/>
        <w:jc w:val="both"/>
        <w:rPr>
          <w:rFonts w:ascii="Tahoma" w:hAnsi="Tahoma" w:cs="Tahoma"/>
          <w:b/>
          <w:sz w:val="22"/>
          <w:szCs w:val="22"/>
        </w:rPr>
      </w:pPr>
    </w:p>
    <w:p w:rsidR="00FE7A9C" w:rsidRDefault="00FE7A9C" w:rsidP="00833DF2">
      <w:pPr>
        <w:spacing w:line="276" w:lineRule="auto"/>
        <w:jc w:val="both"/>
        <w:rPr>
          <w:rFonts w:ascii="Tahoma" w:hAnsi="Tahoma" w:cs="Tahoma"/>
          <w:b/>
          <w:sz w:val="22"/>
          <w:szCs w:val="22"/>
        </w:rPr>
      </w:pPr>
    </w:p>
    <w:p w:rsidR="00F57433" w:rsidRPr="00F60B5F" w:rsidRDefault="00F57433" w:rsidP="00833DF2">
      <w:pPr>
        <w:spacing w:line="276" w:lineRule="auto"/>
        <w:jc w:val="both"/>
        <w:rPr>
          <w:rFonts w:ascii="Tahoma" w:hAnsi="Tahoma" w:cs="Tahoma"/>
          <w:b/>
          <w:sz w:val="22"/>
          <w:szCs w:val="22"/>
        </w:rPr>
      </w:pPr>
    </w:p>
    <w:p w:rsidR="00FE7A9C" w:rsidRPr="00F60B5F" w:rsidRDefault="00FE7A9C" w:rsidP="00833DF2">
      <w:pPr>
        <w:jc w:val="center"/>
        <w:rPr>
          <w:rFonts w:ascii="Tahoma" w:hAnsi="Tahoma" w:cs="Tahoma"/>
          <w:b/>
          <w:sz w:val="22"/>
          <w:szCs w:val="22"/>
        </w:rPr>
      </w:pPr>
      <w:bookmarkStart w:id="0" w:name="_GoBack"/>
      <w:bookmarkEnd w:id="0"/>
      <w:r w:rsidRPr="00F60B5F">
        <w:rPr>
          <w:rFonts w:ascii="Tahoma" w:hAnsi="Tahoma" w:cs="Tahoma"/>
          <w:b/>
          <w:sz w:val="22"/>
          <w:szCs w:val="22"/>
        </w:rPr>
        <w:t>ANA LUCÍA CAICEDO CALDERÓN</w:t>
      </w:r>
    </w:p>
    <w:p w:rsidR="001E5A54" w:rsidRPr="00F60B5F" w:rsidRDefault="001E5A54" w:rsidP="00833DF2">
      <w:pPr>
        <w:jc w:val="center"/>
        <w:rPr>
          <w:rFonts w:ascii="Tahoma" w:hAnsi="Tahoma" w:cs="Tahoma"/>
          <w:b/>
          <w:sz w:val="22"/>
          <w:szCs w:val="22"/>
        </w:rPr>
      </w:pPr>
    </w:p>
    <w:p w:rsidR="00FE7A9C" w:rsidRPr="00F60B5F" w:rsidRDefault="00FE7A9C" w:rsidP="00833DF2">
      <w:pPr>
        <w:rPr>
          <w:rFonts w:ascii="Tahoma" w:hAnsi="Tahoma" w:cs="Tahoma"/>
          <w:sz w:val="22"/>
          <w:szCs w:val="22"/>
        </w:rPr>
      </w:pPr>
    </w:p>
    <w:p w:rsidR="00FE7A9C" w:rsidRDefault="00FE7A9C" w:rsidP="00833DF2">
      <w:pPr>
        <w:rPr>
          <w:rFonts w:ascii="Tahoma" w:hAnsi="Tahoma" w:cs="Tahoma"/>
          <w:sz w:val="22"/>
          <w:szCs w:val="22"/>
        </w:rPr>
      </w:pPr>
    </w:p>
    <w:p w:rsidR="00F12353" w:rsidRPr="00F60B5F" w:rsidRDefault="00F12353" w:rsidP="00833DF2">
      <w:pPr>
        <w:rPr>
          <w:rFonts w:ascii="Tahoma" w:hAnsi="Tahoma" w:cs="Tahoma"/>
          <w:sz w:val="22"/>
          <w:szCs w:val="22"/>
        </w:rPr>
      </w:pPr>
    </w:p>
    <w:p w:rsidR="00947F5D" w:rsidRPr="00F60B5F" w:rsidRDefault="00947F5D" w:rsidP="00833DF2">
      <w:pPr>
        <w:rPr>
          <w:rFonts w:ascii="Tahoma" w:hAnsi="Tahoma" w:cs="Tahoma"/>
          <w:sz w:val="22"/>
          <w:szCs w:val="22"/>
        </w:rPr>
      </w:pPr>
    </w:p>
    <w:p w:rsidR="008A4349" w:rsidRPr="00F60B5F" w:rsidRDefault="008A4349" w:rsidP="00833DF2">
      <w:pPr>
        <w:rPr>
          <w:rFonts w:ascii="Tahoma" w:hAnsi="Tahoma" w:cs="Tahoma"/>
          <w:sz w:val="22"/>
          <w:szCs w:val="22"/>
        </w:rPr>
      </w:pPr>
    </w:p>
    <w:p w:rsidR="00FE7A9C" w:rsidRPr="00F60B5F" w:rsidRDefault="00FE7A9C" w:rsidP="00833DF2">
      <w:pPr>
        <w:rPr>
          <w:rFonts w:ascii="Tahoma" w:hAnsi="Tahoma" w:cs="Tahoma"/>
          <w:sz w:val="22"/>
          <w:szCs w:val="22"/>
        </w:rPr>
      </w:pPr>
    </w:p>
    <w:p w:rsidR="00FE7A9C" w:rsidRPr="00F60B5F" w:rsidRDefault="001F33A5" w:rsidP="00833DF2">
      <w:pPr>
        <w:pStyle w:val="Ttulo4"/>
        <w:rPr>
          <w:rFonts w:ascii="Tahoma" w:hAnsi="Tahoma" w:cs="Tahoma"/>
          <w:sz w:val="22"/>
          <w:szCs w:val="22"/>
        </w:rPr>
      </w:pPr>
      <w:r>
        <w:rPr>
          <w:rFonts w:ascii="Tahoma" w:hAnsi="Tahoma" w:cs="Tahoma"/>
          <w:sz w:val="22"/>
          <w:szCs w:val="22"/>
        </w:rPr>
        <w:t xml:space="preserve">OLGA LUCÍA HOYOS SEPÚLVEDA                   </w:t>
      </w:r>
      <w:r w:rsidR="00DF1313">
        <w:rPr>
          <w:rFonts w:ascii="Tahoma" w:hAnsi="Tahoma" w:cs="Tahoma"/>
          <w:sz w:val="22"/>
          <w:szCs w:val="22"/>
        </w:rPr>
        <w:t xml:space="preserve"> </w:t>
      </w:r>
      <w:r>
        <w:rPr>
          <w:rFonts w:ascii="Tahoma" w:hAnsi="Tahoma" w:cs="Tahoma"/>
          <w:sz w:val="22"/>
          <w:szCs w:val="22"/>
        </w:rPr>
        <w:t xml:space="preserve">           </w:t>
      </w:r>
      <w:r w:rsidRPr="00F60B5F">
        <w:rPr>
          <w:rFonts w:ascii="Tahoma" w:hAnsi="Tahoma" w:cs="Tahoma"/>
          <w:sz w:val="22"/>
          <w:szCs w:val="22"/>
        </w:rPr>
        <w:t xml:space="preserve"> </w:t>
      </w:r>
      <w:r w:rsidR="00FE7A9C" w:rsidRPr="00F60B5F">
        <w:rPr>
          <w:rFonts w:ascii="Tahoma" w:hAnsi="Tahoma" w:cs="Tahoma"/>
          <w:sz w:val="22"/>
          <w:szCs w:val="22"/>
        </w:rPr>
        <w:t xml:space="preserve">JULIO CÉSAR SALAZAR MUÑOZ          </w:t>
      </w:r>
      <w:r w:rsidR="002E3D6A" w:rsidRPr="00F60B5F">
        <w:rPr>
          <w:rFonts w:ascii="Tahoma" w:hAnsi="Tahoma" w:cs="Tahoma"/>
          <w:sz w:val="22"/>
          <w:szCs w:val="22"/>
        </w:rPr>
        <w:t xml:space="preserve"> </w:t>
      </w:r>
      <w:r w:rsidR="008A4349" w:rsidRPr="00F60B5F">
        <w:rPr>
          <w:rFonts w:ascii="Tahoma" w:hAnsi="Tahoma" w:cs="Tahoma"/>
          <w:sz w:val="22"/>
          <w:szCs w:val="22"/>
        </w:rPr>
        <w:t xml:space="preserve">          </w:t>
      </w:r>
    </w:p>
    <w:p w:rsidR="00FE7A9C" w:rsidRPr="00F60B5F" w:rsidRDefault="00FE7A9C" w:rsidP="00833DF2">
      <w:pPr>
        <w:rPr>
          <w:rFonts w:ascii="Tahoma" w:hAnsi="Tahoma" w:cs="Tahoma"/>
          <w:b/>
          <w:sz w:val="22"/>
          <w:szCs w:val="22"/>
        </w:rPr>
      </w:pPr>
      <w:r w:rsidRPr="00F60B5F">
        <w:rPr>
          <w:rFonts w:ascii="Tahoma" w:hAnsi="Tahoma" w:cs="Tahoma"/>
          <w:sz w:val="22"/>
          <w:szCs w:val="22"/>
        </w:rPr>
        <w:t xml:space="preserve">        </w:t>
      </w:r>
      <w:r w:rsidR="00DF1313">
        <w:rPr>
          <w:rFonts w:ascii="Tahoma" w:hAnsi="Tahoma" w:cs="Tahoma"/>
          <w:sz w:val="22"/>
          <w:szCs w:val="22"/>
        </w:rPr>
        <w:t xml:space="preserve">    </w:t>
      </w:r>
      <w:r w:rsidRPr="00F60B5F">
        <w:rPr>
          <w:rFonts w:ascii="Tahoma" w:hAnsi="Tahoma" w:cs="Tahoma"/>
          <w:sz w:val="22"/>
          <w:szCs w:val="22"/>
        </w:rPr>
        <w:t xml:space="preserve"> </w:t>
      </w:r>
      <w:r w:rsidR="001F33A5">
        <w:rPr>
          <w:rFonts w:ascii="Tahoma" w:hAnsi="Tahoma" w:cs="Tahoma"/>
          <w:sz w:val="22"/>
          <w:szCs w:val="22"/>
        </w:rPr>
        <w:t xml:space="preserve"> </w:t>
      </w:r>
      <w:r w:rsidR="00DF1313">
        <w:rPr>
          <w:rFonts w:ascii="Tahoma" w:hAnsi="Tahoma" w:cs="Tahoma"/>
          <w:sz w:val="22"/>
          <w:szCs w:val="22"/>
        </w:rPr>
        <w:t xml:space="preserve"> </w:t>
      </w:r>
      <w:r w:rsidR="001F33A5">
        <w:rPr>
          <w:rFonts w:ascii="Tahoma" w:hAnsi="Tahoma" w:cs="Tahoma"/>
          <w:sz w:val="22"/>
          <w:szCs w:val="22"/>
        </w:rPr>
        <w:t xml:space="preserve">  </w:t>
      </w:r>
      <w:r w:rsidR="001F33A5" w:rsidRPr="00F60B5F">
        <w:rPr>
          <w:rFonts w:ascii="Tahoma" w:hAnsi="Tahoma" w:cs="Tahoma"/>
          <w:sz w:val="22"/>
          <w:szCs w:val="22"/>
        </w:rPr>
        <w:t>Magistrad</w:t>
      </w:r>
      <w:r w:rsidR="001F33A5">
        <w:rPr>
          <w:rFonts w:ascii="Tahoma" w:hAnsi="Tahoma" w:cs="Tahoma"/>
          <w:sz w:val="22"/>
          <w:szCs w:val="22"/>
        </w:rPr>
        <w:t xml:space="preserve">a                                                                    </w:t>
      </w:r>
      <w:r w:rsidR="001F33A5" w:rsidRPr="00F60B5F">
        <w:rPr>
          <w:rFonts w:ascii="Tahoma" w:hAnsi="Tahoma" w:cs="Tahoma"/>
          <w:sz w:val="22"/>
          <w:szCs w:val="22"/>
        </w:rPr>
        <w:t>Magistrado</w:t>
      </w:r>
    </w:p>
    <w:p w:rsidR="00FE7A9C" w:rsidRPr="00F60B5F" w:rsidRDefault="00FE7A9C" w:rsidP="00833DF2">
      <w:pPr>
        <w:jc w:val="center"/>
        <w:rPr>
          <w:rFonts w:ascii="Tahoma" w:hAnsi="Tahoma" w:cs="Tahoma"/>
          <w:b/>
          <w:sz w:val="22"/>
          <w:szCs w:val="22"/>
        </w:rPr>
      </w:pPr>
    </w:p>
    <w:p w:rsidR="00FE7A9C" w:rsidRPr="00F60B5F" w:rsidRDefault="00FE7A9C" w:rsidP="00833DF2">
      <w:pPr>
        <w:jc w:val="center"/>
        <w:rPr>
          <w:rFonts w:ascii="Tahoma" w:hAnsi="Tahoma" w:cs="Tahoma"/>
          <w:b/>
          <w:sz w:val="22"/>
          <w:szCs w:val="22"/>
        </w:rPr>
      </w:pPr>
    </w:p>
    <w:p w:rsidR="00FE7A9C" w:rsidRDefault="00FE7A9C" w:rsidP="00833DF2">
      <w:pPr>
        <w:jc w:val="center"/>
        <w:rPr>
          <w:rFonts w:ascii="Tahoma" w:hAnsi="Tahoma" w:cs="Tahoma"/>
          <w:b/>
          <w:sz w:val="22"/>
          <w:szCs w:val="22"/>
        </w:rPr>
      </w:pPr>
    </w:p>
    <w:p w:rsidR="00F12353" w:rsidRDefault="00F12353" w:rsidP="00833DF2">
      <w:pPr>
        <w:jc w:val="center"/>
        <w:rPr>
          <w:rFonts w:ascii="Tahoma" w:hAnsi="Tahoma" w:cs="Tahoma"/>
          <w:b/>
          <w:sz w:val="22"/>
          <w:szCs w:val="22"/>
        </w:rPr>
      </w:pPr>
    </w:p>
    <w:p w:rsidR="00833DF2" w:rsidRDefault="00833DF2" w:rsidP="00833DF2">
      <w:pPr>
        <w:jc w:val="center"/>
        <w:rPr>
          <w:rFonts w:ascii="Tahoma" w:hAnsi="Tahoma" w:cs="Tahoma"/>
          <w:b/>
          <w:sz w:val="22"/>
          <w:szCs w:val="22"/>
        </w:rPr>
      </w:pPr>
    </w:p>
    <w:p w:rsidR="00833DF2" w:rsidRPr="00F60B5F" w:rsidRDefault="00833DF2" w:rsidP="00833DF2">
      <w:pPr>
        <w:jc w:val="center"/>
        <w:rPr>
          <w:rFonts w:ascii="Tahoma" w:hAnsi="Tahoma" w:cs="Tahoma"/>
          <w:b/>
          <w:sz w:val="22"/>
          <w:szCs w:val="22"/>
        </w:rPr>
      </w:pPr>
    </w:p>
    <w:p w:rsidR="00736025" w:rsidRPr="00F60B5F" w:rsidRDefault="00736025" w:rsidP="00833DF2">
      <w:pPr>
        <w:jc w:val="center"/>
        <w:rPr>
          <w:rFonts w:ascii="Tahoma" w:hAnsi="Tahoma" w:cs="Tahoma"/>
          <w:b/>
          <w:sz w:val="22"/>
          <w:szCs w:val="22"/>
        </w:rPr>
      </w:pPr>
    </w:p>
    <w:p w:rsidR="00736025" w:rsidRPr="00F60B5F" w:rsidRDefault="00736025" w:rsidP="00833DF2">
      <w:pPr>
        <w:jc w:val="center"/>
        <w:rPr>
          <w:rFonts w:ascii="Tahoma" w:hAnsi="Tahoma" w:cs="Tahoma"/>
          <w:b/>
          <w:sz w:val="22"/>
          <w:szCs w:val="22"/>
        </w:rPr>
      </w:pPr>
    </w:p>
    <w:p w:rsidR="00FE7A9C" w:rsidRPr="00F60B5F" w:rsidRDefault="00736025" w:rsidP="00833DF2">
      <w:pPr>
        <w:jc w:val="center"/>
        <w:rPr>
          <w:rFonts w:ascii="Tahoma" w:hAnsi="Tahoma" w:cs="Tahoma"/>
          <w:b/>
          <w:sz w:val="22"/>
          <w:szCs w:val="22"/>
        </w:rPr>
      </w:pPr>
      <w:r w:rsidRPr="00F60B5F">
        <w:rPr>
          <w:rFonts w:ascii="Tahoma" w:hAnsi="Tahoma" w:cs="Tahoma"/>
          <w:b/>
          <w:sz w:val="22"/>
          <w:szCs w:val="22"/>
        </w:rPr>
        <w:t>ALONSO GAVIRIA OCAMPO</w:t>
      </w:r>
    </w:p>
    <w:p w:rsidR="0036013A" w:rsidRPr="00F60B5F" w:rsidRDefault="00FE7A9C" w:rsidP="00833DF2">
      <w:pPr>
        <w:jc w:val="center"/>
        <w:rPr>
          <w:rFonts w:ascii="Tahoma" w:hAnsi="Tahoma" w:cs="Tahoma"/>
          <w:sz w:val="22"/>
          <w:szCs w:val="22"/>
        </w:rPr>
      </w:pPr>
      <w:r w:rsidRPr="00DF1313">
        <w:rPr>
          <w:rFonts w:ascii="Tahoma" w:hAnsi="Tahoma" w:cs="Tahoma"/>
          <w:sz w:val="22"/>
          <w:szCs w:val="22"/>
        </w:rPr>
        <w:t>Secretari</w:t>
      </w:r>
      <w:r w:rsidR="00D35C6B" w:rsidRPr="00DF1313">
        <w:rPr>
          <w:rFonts w:ascii="Tahoma" w:hAnsi="Tahoma" w:cs="Tahoma"/>
          <w:sz w:val="22"/>
          <w:szCs w:val="22"/>
        </w:rPr>
        <w:t>o</w:t>
      </w:r>
    </w:p>
    <w:sectPr w:rsidR="0036013A" w:rsidRPr="00F60B5F" w:rsidSect="001F33A5">
      <w:headerReference w:type="default" r:id="rId8"/>
      <w:footerReference w:type="default" r:id="rId9"/>
      <w:footerReference w:type="first" r:id="rId10"/>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E56" w:rsidRDefault="00BA5E56">
      <w:r>
        <w:separator/>
      </w:r>
    </w:p>
  </w:endnote>
  <w:endnote w:type="continuationSeparator" w:id="0">
    <w:p w:rsidR="00BA5E56" w:rsidRDefault="00BA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3E" w:rsidRDefault="00B83A3E">
    <w:pPr>
      <w:pStyle w:val="Piedepgina"/>
      <w:jc w:val="center"/>
    </w:pPr>
    <w:r>
      <w:fldChar w:fldCharType="begin"/>
    </w:r>
    <w:r>
      <w:instrText>PAGE   \* MERGEFORMAT</w:instrText>
    </w:r>
    <w:r>
      <w:fldChar w:fldCharType="separate"/>
    </w:r>
    <w:r w:rsidR="00833DF2">
      <w:rPr>
        <w:noProof/>
      </w:rPr>
      <w:t>4</w:t>
    </w:r>
    <w:r>
      <w:fldChar w:fldCharType="end"/>
    </w:r>
  </w:p>
  <w:p w:rsidR="00B83A3E" w:rsidRDefault="00B83A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3E" w:rsidRDefault="00B83A3E">
    <w:pPr>
      <w:pStyle w:val="Piedepgina"/>
      <w:jc w:val="center"/>
    </w:pPr>
    <w:r>
      <w:fldChar w:fldCharType="begin"/>
    </w:r>
    <w:r>
      <w:instrText>PAGE   \* MERGEFORMAT</w:instrText>
    </w:r>
    <w:r>
      <w:fldChar w:fldCharType="separate"/>
    </w:r>
    <w:r w:rsidR="00833DF2">
      <w:rPr>
        <w:noProof/>
      </w:rPr>
      <w:t>1</w:t>
    </w:r>
    <w:r>
      <w:fldChar w:fldCharType="end"/>
    </w:r>
  </w:p>
  <w:p w:rsidR="00B83A3E" w:rsidRDefault="00B83A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E56" w:rsidRDefault="00BA5E56">
      <w:r>
        <w:separator/>
      </w:r>
    </w:p>
  </w:footnote>
  <w:footnote w:type="continuationSeparator" w:id="0">
    <w:p w:rsidR="00BA5E56" w:rsidRDefault="00BA5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3E" w:rsidRPr="00FF1F01" w:rsidRDefault="00B83A3E" w:rsidP="00FF1F01">
    <w:pPr>
      <w:pStyle w:val="Puesto"/>
      <w:spacing w:line="240" w:lineRule="auto"/>
      <w:jc w:val="both"/>
      <w:rPr>
        <w:rFonts w:ascii="Times New Roman" w:hAnsi="Times New Roman"/>
        <w:b w:val="0"/>
        <w:sz w:val="16"/>
        <w:szCs w:val="16"/>
      </w:rPr>
    </w:pPr>
    <w:r w:rsidRPr="00FF1F01">
      <w:rPr>
        <w:rFonts w:ascii="Times New Roman" w:hAnsi="Times New Roman"/>
        <w:b w:val="0"/>
        <w:sz w:val="16"/>
        <w:szCs w:val="16"/>
      </w:rPr>
      <w:t>Radicación No.:</w:t>
    </w:r>
    <w:r>
      <w:rPr>
        <w:rFonts w:ascii="Times New Roman" w:hAnsi="Times New Roman"/>
        <w:b w:val="0"/>
        <w:sz w:val="16"/>
        <w:szCs w:val="16"/>
      </w:rPr>
      <w:t xml:space="preserve"> 66001-31-05-004-2016-00253</w:t>
    </w:r>
    <w:r w:rsidRPr="00FF1F01">
      <w:rPr>
        <w:rFonts w:ascii="Times New Roman" w:hAnsi="Times New Roman"/>
        <w:b w:val="0"/>
        <w:sz w:val="16"/>
        <w:szCs w:val="16"/>
      </w:rPr>
      <w:t>-01</w:t>
    </w:r>
  </w:p>
  <w:p w:rsidR="00B83A3E" w:rsidRPr="00FF1F01" w:rsidRDefault="00B83A3E" w:rsidP="00FF1F01">
    <w:pPr>
      <w:pStyle w:val="Puesto"/>
      <w:spacing w:line="240" w:lineRule="auto"/>
      <w:ind w:left="2124" w:hanging="2124"/>
      <w:jc w:val="both"/>
      <w:rPr>
        <w:rFonts w:ascii="Times New Roman" w:hAnsi="Times New Roman"/>
        <w:b w:val="0"/>
        <w:sz w:val="16"/>
        <w:szCs w:val="16"/>
      </w:rPr>
    </w:pPr>
    <w:r w:rsidRPr="00FF1F01">
      <w:rPr>
        <w:rFonts w:ascii="Times New Roman" w:hAnsi="Times New Roman"/>
        <w:b w:val="0"/>
        <w:sz w:val="16"/>
        <w:szCs w:val="16"/>
      </w:rPr>
      <w:t>Accionante:</w:t>
    </w:r>
    <w:r>
      <w:rPr>
        <w:rFonts w:ascii="Times New Roman" w:hAnsi="Times New Roman"/>
        <w:b w:val="0"/>
        <w:sz w:val="16"/>
        <w:szCs w:val="16"/>
      </w:rPr>
      <w:t xml:space="preserve"> Diana María Ocampo Ruiz </w:t>
    </w:r>
    <w:r w:rsidRPr="00FF1F01">
      <w:rPr>
        <w:rFonts w:ascii="Times New Roman" w:hAnsi="Times New Roman"/>
        <w:b w:val="0"/>
        <w:sz w:val="16"/>
        <w:szCs w:val="16"/>
      </w:rPr>
      <w:t xml:space="preserve">como agente oficiosa </w:t>
    </w:r>
    <w:r>
      <w:rPr>
        <w:rFonts w:ascii="Times New Roman" w:hAnsi="Times New Roman"/>
        <w:b w:val="0"/>
        <w:sz w:val="16"/>
        <w:szCs w:val="16"/>
      </w:rPr>
      <w:t xml:space="preserve">de Edgar </w:t>
    </w:r>
    <w:proofErr w:type="spellStart"/>
    <w:r>
      <w:rPr>
        <w:rFonts w:ascii="Times New Roman" w:hAnsi="Times New Roman"/>
        <w:b w:val="0"/>
        <w:sz w:val="16"/>
        <w:szCs w:val="16"/>
      </w:rPr>
      <w:t>Metodio</w:t>
    </w:r>
    <w:proofErr w:type="spellEnd"/>
    <w:r>
      <w:rPr>
        <w:rFonts w:ascii="Times New Roman" w:hAnsi="Times New Roman"/>
        <w:b w:val="0"/>
        <w:sz w:val="16"/>
        <w:szCs w:val="16"/>
      </w:rPr>
      <w:t xml:space="preserve"> Torres Bravo</w:t>
    </w:r>
  </w:p>
  <w:p w:rsidR="00B83A3E" w:rsidRPr="00FF1F01" w:rsidRDefault="00B83A3E" w:rsidP="00FF1F01">
    <w:pPr>
      <w:pStyle w:val="Puesto"/>
      <w:spacing w:line="240" w:lineRule="auto"/>
      <w:ind w:left="708" w:hanging="708"/>
      <w:jc w:val="both"/>
      <w:rPr>
        <w:rFonts w:ascii="Times New Roman" w:hAnsi="Times New Roman"/>
        <w:b w:val="0"/>
        <w:sz w:val="16"/>
        <w:szCs w:val="16"/>
      </w:rPr>
    </w:pPr>
    <w:r w:rsidRPr="00FF1F01">
      <w:rPr>
        <w:rFonts w:ascii="Times New Roman" w:hAnsi="Times New Roman"/>
        <w:b w:val="0"/>
        <w:sz w:val="16"/>
        <w:szCs w:val="16"/>
      </w:rPr>
      <w:t>Accionado:</w:t>
    </w:r>
    <w:r>
      <w:rPr>
        <w:rFonts w:ascii="Times New Roman" w:hAnsi="Times New Roman"/>
        <w:b w:val="0"/>
        <w:sz w:val="16"/>
        <w:szCs w:val="16"/>
      </w:rPr>
      <w:t xml:space="preserve"> Medimas EPS</w:t>
    </w:r>
  </w:p>
  <w:p w:rsidR="00B83A3E" w:rsidRDefault="00B83A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B043B"/>
    <w:multiLevelType w:val="hybridMultilevel"/>
    <w:tmpl w:val="146A72FC"/>
    <w:lvl w:ilvl="0" w:tplc="53C2AB4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9C"/>
    <w:rsid w:val="00000449"/>
    <w:rsid w:val="000022CA"/>
    <w:rsid w:val="00004ED4"/>
    <w:rsid w:val="00005AEF"/>
    <w:rsid w:val="00017796"/>
    <w:rsid w:val="000179DA"/>
    <w:rsid w:val="00025C13"/>
    <w:rsid w:val="00034C3B"/>
    <w:rsid w:val="00041E2F"/>
    <w:rsid w:val="00047D66"/>
    <w:rsid w:val="00053D31"/>
    <w:rsid w:val="00071275"/>
    <w:rsid w:val="000764E1"/>
    <w:rsid w:val="000A3286"/>
    <w:rsid w:val="000A386F"/>
    <w:rsid w:val="000B66E7"/>
    <w:rsid w:val="000C3C26"/>
    <w:rsid w:val="000C44D2"/>
    <w:rsid w:val="000D0198"/>
    <w:rsid w:val="000D3B47"/>
    <w:rsid w:val="000D7FDE"/>
    <w:rsid w:val="000E3690"/>
    <w:rsid w:val="000E380C"/>
    <w:rsid w:val="000F3625"/>
    <w:rsid w:val="000F4B6B"/>
    <w:rsid w:val="000F5591"/>
    <w:rsid w:val="000F5D56"/>
    <w:rsid w:val="000F5E54"/>
    <w:rsid w:val="00101667"/>
    <w:rsid w:val="00106447"/>
    <w:rsid w:val="00112556"/>
    <w:rsid w:val="00120203"/>
    <w:rsid w:val="00124736"/>
    <w:rsid w:val="00126181"/>
    <w:rsid w:val="001376DE"/>
    <w:rsid w:val="001411E9"/>
    <w:rsid w:val="00142291"/>
    <w:rsid w:val="00150C2C"/>
    <w:rsid w:val="00153691"/>
    <w:rsid w:val="0017333E"/>
    <w:rsid w:val="00176089"/>
    <w:rsid w:val="001802EF"/>
    <w:rsid w:val="00183EF0"/>
    <w:rsid w:val="00186D26"/>
    <w:rsid w:val="0018759A"/>
    <w:rsid w:val="0019570B"/>
    <w:rsid w:val="001A0EED"/>
    <w:rsid w:val="001A280C"/>
    <w:rsid w:val="001A59A6"/>
    <w:rsid w:val="001A6712"/>
    <w:rsid w:val="001B2104"/>
    <w:rsid w:val="001B63D8"/>
    <w:rsid w:val="001C4B61"/>
    <w:rsid w:val="001C4FEA"/>
    <w:rsid w:val="001C5716"/>
    <w:rsid w:val="001D3844"/>
    <w:rsid w:val="001E2614"/>
    <w:rsid w:val="001E3354"/>
    <w:rsid w:val="001E5A54"/>
    <w:rsid w:val="001E71F6"/>
    <w:rsid w:val="001F0D5D"/>
    <w:rsid w:val="001F33A5"/>
    <w:rsid w:val="001F5779"/>
    <w:rsid w:val="001F75F9"/>
    <w:rsid w:val="001F77E1"/>
    <w:rsid w:val="00200644"/>
    <w:rsid w:val="00202530"/>
    <w:rsid w:val="00202595"/>
    <w:rsid w:val="00202D01"/>
    <w:rsid w:val="002040AA"/>
    <w:rsid w:val="00204804"/>
    <w:rsid w:val="00215C58"/>
    <w:rsid w:val="00222F47"/>
    <w:rsid w:val="00225E6A"/>
    <w:rsid w:val="00226CF2"/>
    <w:rsid w:val="00237439"/>
    <w:rsid w:val="00240AF4"/>
    <w:rsid w:val="0024291F"/>
    <w:rsid w:val="002663A1"/>
    <w:rsid w:val="0027260D"/>
    <w:rsid w:val="002750CA"/>
    <w:rsid w:val="002A0B0B"/>
    <w:rsid w:val="002A3D10"/>
    <w:rsid w:val="002B3741"/>
    <w:rsid w:val="002B4A0B"/>
    <w:rsid w:val="002B5693"/>
    <w:rsid w:val="002B5FA1"/>
    <w:rsid w:val="002C779E"/>
    <w:rsid w:val="002D1735"/>
    <w:rsid w:val="002D2BDB"/>
    <w:rsid w:val="002D44AC"/>
    <w:rsid w:val="002D5E5B"/>
    <w:rsid w:val="002D7B5F"/>
    <w:rsid w:val="002E2336"/>
    <w:rsid w:val="002E3D6A"/>
    <w:rsid w:val="002E75E1"/>
    <w:rsid w:val="002E7AD3"/>
    <w:rsid w:val="002F2A3C"/>
    <w:rsid w:val="002F38F5"/>
    <w:rsid w:val="00300A8A"/>
    <w:rsid w:val="003037A9"/>
    <w:rsid w:val="00304046"/>
    <w:rsid w:val="00313CB1"/>
    <w:rsid w:val="00316E35"/>
    <w:rsid w:val="00321712"/>
    <w:rsid w:val="00325E62"/>
    <w:rsid w:val="00326507"/>
    <w:rsid w:val="00335CF6"/>
    <w:rsid w:val="003432E8"/>
    <w:rsid w:val="003473BE"/>
    <w:rsid w:val="00353AAD"/>
    <w:rsid w:val="00356434"/>
    <w:rsid w:val="0036013A"/>
    <w:rsid w:val="003636AC"/>
    <w:rsid w:val="00365881"/>
    <w:rsid w:val="00371105"/>
    <w:rsid w:val="00375393"/>
    <w:rsid w:val="00383AE4"/>
    <w:rsid w:val="00391E07"/>
    <w:rsid w:val="003A02C7"/>
    <w:rsid w:val="003A1956"/>
    <w:rsid w:val="003A5452"/>
    <w:rsid w:val="003A6E80"/>
    <w:rsid w:val="003B0F78"/>
    <w:rsid w:val="003B4764"/>
    <w:rsid w:val="003C4BDF"/>
    <w:rsid w:val="003C6611"/>
    <w:rsid w:val="003E1BBA"/>
    <w:rsid w:val="003E5C22"/>
    <w:rsid w:val="003F1E8C"/>
    <w:rsid w:val="003F24F5"/>
    <w:rsid w:val="00412405"/>
    <w:rsid w:val="00425125"/>
    <w:rsid w:val="00425302"/>
    <w:rsid w:val="0043041E"/>
    <w:rsid w:val="00444B7C"/>
    <w:rsid w:val="0045200C"/>
    <w:rsid w:val="00454533"/>
    <w:rsid w:val="00457CF4"/>
    <w:rsid w:val="00460160"/>
    <w:rsid w:val="00466926"/>
    <w:rsid w:val="00470CE7"/>
    <w:rsid w:val="00471B45"/>
    <w:rsid w:val="00471BD1"/>
    <w:rsid w:val="0048479F"/>
    <w:rsid w:val="00486C95"/>
    <w:rsid w:val="004961DA"/>
    <w:rsid w:val="004A32AB"/>
    <w:rsid w:val="004A66D4"/>
    <w:rsid w:val="004B45D1"/>
    <w:rsid w:val="004C44F7"/>
    <w:rsid w:val="004C5281"/>
    <w:rsid w:val="004D1608"/>
    <w:rsid w:val="004D24B6"/>
    <w:rsid w:val="004D60B0"/>
    <w:rsid w:val="004D6CAC"/>
    <w:rsid w:val="004D79F0"/>
    <w:rsid w:val="004E5307"/>
    <w:rsid w:val="004F312B"/>
    <w:rsid w:val="00502AEB"/>
    <w:rsid w:val="00502D34"/>
    <w:rsid w:val="00502DEF"/>
    <w:rsid w:val="00506782"/>
    <w:rsid w:val="00507AC7"/>
    <w:rsid w:val="005108B0"/>
    <w:rsid w:val="00512FBA"/>
    <w:rsid w:val="00513EDF"/>
    <w:rsid w:val="005166A4"/>
    <w:rsid w:val="0052158E"/>
    <w:rsid w:val="00521E77"/>
    <w:rsid w:val="005303C7"/>
    <w:rsid w:val="00535D6A"/>
    <w:rsid w:val="00551647"/>
    <w:rsid w:val="00554B2B"/>
    <w:rsid w:val="0055781A"/>
    <w:rsid w:val="00557CCE"/>
    <w:rsid w:val="00584BC3"/>
    <w:rsid w:val="00586735"/>
    <w:rsid w:val="005924F6"/>
    <w:rsid w:val="00592AD9"/>
    <w:rsid w:val="005B0485"/>
    <w:rsid w:val="005B3074"/>
    <w:rsid w:val="005E550D"/>
    <w:rsid w:val="005F11C2"/>
    <w:rsid w:val="005F1398"/>
    <w:rsid w:val="005F1769"/>
    <w:rsid w:val="00601719"/>
    <w:rsid w:val="0060371A"/>
    <w:rsid w:val="00620334"/>
    <w:rsid w:val="0062448C"/>
    <w:rsid w:val="006254E9"/>
    <w:rsid w:val="00630DE2"/>
    <w:rsid w:val="006314D4"/>
    <w:rsid w:val="00631707"/>
    <w:rsid w:val="006359F7"/>
    <w:rsid w:val="00653698"/>
    <w:rsid w:val="00660DD9"/>
    <w:rsid w:val="00662F7C"/>
    <w:rsid w:val="00665A8D"/>
    <w:rsid w:val="00671652"/>
    <w:rsid w:val="00672E7D"/>
    <w:rsid w:val="00684C89"/>
    <w:rsid w:val="006863A2"/>
    <w:rsid w:val="006871CB"/>
    <w:rsid w:val="006A09F4"/>
    <w:rsid w:val="006A2C4B"/>
    <w:rsid w:val="006A792E"/>
    <w:rsid w:val="006B0B3D"/>
    <w:rsid w:val="006C5BF0"/>
    <w:rsid w:val="006D405C"/>
    <w:rsid w:val="006E0DD3"/>
    <w:rsid w:val="006F2112"/>
    <w:rsid w:val="006F4A4C"/>
    <w:rsid w:val="00700CED"/>
    <w:rsid w:val="00704C0E"/>
    <w:rsid w:val="00720001"/>
    <w:rsid w:val="00727C45"/>
    <w:rsid w:val="00734783"/>
    <w:rsid w:val="00736025"/>
    <w:rsid w:val="007364FF"/>
    <w:rsid w:val="00757D53"/>
    <w:rsid w:val="00763158"/>
    <w:rsid w:val="007836A1"/>
    <w:rsid w:val="00786625"/>
    <w:rsid w:val="00790E70"/>
    <w:rsid w:val="00792C70"/>
    <w:rsid w:val="00793E0B"/>
    <w:rsid w:val="007956F2"/>
    <w:rsid w:val="00797A5E"/>
    <w:rsid w:val="007A2087"/>
    <w:rsid w:val="007A2B66"/>
    <w:rsid w:val="007B3A84"/>
    <w:rsid w:val="007C59BF"/>
    <w:rsid w:val="007D5C37"/>
    <w:rsid w:val="007E00C2"/>
    <w:rsid w:val="00821836"/>
    <w:rsid w:val="00831548"/>
    <w:rsid w:val="00832917"/>
    <w:rsid w:val="00833A86"/>
    <w:rsid w:val="00833DF2"/>
    <w:rsid w:val="0084335E"/>
    <w:rsid w:val="008458A7"/>
    <w:rsid w:val="008610CA"/>
    <w:rsid w:val="00864400"/>
    <w:rsid w:val="00866381"/>
    <w:rsid w:val="0086712F"/>
    <w:rsid w:val="00876491"/>
    <w:rsid w:val="00891074"/>
    <w:rsid w:val="00891F2B"/>
    <w:rsid w:val="00894BB5"/>
    <w:rsid w:val="00895293"/>
    <w:rsid w:val="0089675B"/>
    <w:rsid w:val="00896900"/>
    <w:rsid w:val="008A1A2E"/>
    <w:rsid w:val="008A4349"/>
    <w:rsid w:val="008B3FCA"/>
    <w:rsid w:val="008B7610"/>
    <w:rsid w:val="008D691A"/>
    <w:rsid w:val="008D6940"/>
    <w:rsid w:val="008F1B66"/>
    <w:rsid w:val="008F1E1B"/>
    <w:rsid w:val="008F5F91"/>
    <w:rsid w:val="009003F0"/>
    <w:rsid w:val="00902120"/>
    <w:rsid w:val="009170BF"/>
    <w:rsid w:val="00923BD1"/>
    <w:rsid w:val="00942812"/>
    <w:rsid w:val="00946BA3"/>
    <w:rsid w:val="00947F5D"/>
    <w:rsid w:val="00957D87"/>
    <w:rsid w:val="00961A5D"/>
    <w:rsid w:val="00971FAA"/>
    <w:rsid w:val="009840FE"/>
    <w:rsid w:val="00984D44"/>
    <w:rsid w:val="00986E3A"/>
    <w:rsid w:val="00994885"/>
    <w:rsid w:val="00994D92"/>
    <w:rsid w:val="009A2201"/>
    <w:rsid w:val="009B10C1"/>
    <w:rsid w:val="009B367D"/>
    <w:rsid w:val="009B48DB"/>
    <w:rsid w:val="009C46DD"/>
    <w:rsid w:val="00A01827"/>
    <w:rsid w:val="00A05A7D"/>
    <w:rsid w:val="00A05D8C"/>
    <w:rsid w:val="00A07F0C"/>
    <w:rsid w:val="00A231F9"/>
    <w:rsid w:val="00A26B23"/>
    <w:rsid w:val="00A36A26"/>
    <w:rsid w:val="00A4107E"/>
    <w:rsid w:val="00A522D2"/>
    <w:rsid w:val="00A576B3"/>
    <w:rsid w:val="00A6265E"/>
    <w:rsid w:val="00A72C0C"/>
    <w:rsid w:val="00A72D51"/>
    <w:rsid w:val="00A7608F"/>
    <w:rsid w:val="00A763B0"/>
    <w:rsid w:val="00A76A67"/>
    <w:rsid w:val="00A83F0A"/>
    <w:rsid w:val="00A8465F"/>
    <w:rsid w:val="00A8683A"/>
    <w:rsid w:val="00A95865"/>
    <w:rsid w:val="00AB627F"/>
    <w:rsid w:val="00AC543A"/>
    <w:rsid w:val="00AD1C15"/>
    <w:rsid w:val="00AD3978"/>
    <w:rsid w:val="00AD48F3"/>
    <w:rsid w:val="00AE3830"/>
    <w:rsid w:val="00AE433F"/>
    <w:rsid w:val="00AE50D0"/>
    <w:rsid w:val="00AE5B9E"/>
    <w:rsid w:val="00AF1B0C"/>
    <w:rsid w:val="00AF34B0"/>
    <w:rsid w:val="00B00E9A"/>
    <w:rsid w:val="00B041F4"/>
    <w:rsid w:val="00B105E2"/>
    <w:rsid w:val="00B1500D"/>
    <w:rsid w:val="00B151EF"/>
    <w:rsid w:val="00B17224"/>
    <w:rsid w:val="00B246D9"/>
    <w:rsid w:val="00B27036"/>
    <w:rsid w:val="00B37C84"/>
    <w:rsid w:val="00B46FEB"/>
    <w:rsid w:val="00B573E6"/>
    <w:rsid w:val="00B61F65"/>
    <w:rsid w:val="00B727A1"/>
    <w:rsid w:val="00B77548"/>
    <w:rsid w:val="00B83A3E"/>
    <w:rsid w:val="00BA1CE6"/>
    <w:rsid w:val="00BA5E56"/>
    <w:rsid w:val="00BB743B"/>
    <w:rsid w:val="00BC4349"/>
    <w:rsid w:val="00BC63C6"/>
    <w:rsid w:val="00BC6720"/>
    <w:rsid w:val="00BE2DE8"/>
    <w:rsid w:val="00BF2F00"/>
    <w:rsid w:val="00BF3251"/>
    <w:rsid w:val="00BF7BE2"/>
    <w:rsid w:val="00C00FD5"/>
    <w:rsid w:val="00C14260"/>
    <w:rsid w:val="00C1690B"/>
    <w:rsid w:val="00C250BD"/>
    <w:rsid w:val="00C32A28"/>
    <w:rsid w:val="00C37A08"/>
    <w:rsid w:val="00C44F05"/>
    <w:rsid w:val="00C54650"/>
    <w:rsid w:val="00C608A7"/>
    <w:rsid w:val="00C70A5C"/>
    <w:rsid w:val="00C83D3F"/>
    <w:rsid w:val="00C8594F"/>
    <w:rsid w:val="00C92115"/>
    <w:rsid w:val="00C929E9"/>
    <w:rsid w:val="00CA074D"/>
    <w:rsid w:val="00CB39E5"/>
    <w:rsid w:val="00CB62DA"/>
    <w:rsid w:val="00CB7AA4"/>
    <w:rsid w:val="00CB7B2F"/>
    <w:rsid w:val="00CC48C6"/>
    <w:rsid w:val="00CC4DBF"/>
    <w:rsid w:val="00CC536B"/>
    <w:rsid w:val="00CC6F37"/>
    <w:rsid w:val="00CD27C8"/>
    <w:rsid w:val="00CD4686"/>
    <w:rsid w:val="00CD522B"/>
    <w:rsid w:val="00CE1C33"/>
    <w:rsid w:val="00CF01C1"/>
    <w:rsid w:val="00CF09B0"/>
    <w:rsid w:val="00D01800"/>
    <w:rsid w:val="00D01EB9"/>
    <w:rsid w:val="00D05220"/>
    <w:rsid w:val="00D146F5"/>
    <w:rsid w:val="00D16C26"/>
    <w:rsid w:val="00D35C6B"/>
    <w:rsid w:val="00D374A2"/>
    <w:rsid w:val="00D53412"/>
    <w:rsid w:val="00D630A6"/>
    <w:rsid w:val="00D708C4"/>
    <w:rsid w:val="00D71BD9"/>
    <w:rsid w:val="00D748F2"/>
    <w:rsid w:val="00D76367"/>
    <w:rsid w:val="00D82283"/>
    <w:rsid w:val="00D91D5E"/>
    <w:rsid w:val="00D9239A"/>
    <w:rsid w:val="00D95C40"/>
    <w:rsid w:val="00DA0042"/>
    <w:rsid w:val="00DA07B4"/>
    <w:rsid w:val="00DA7D69"/>
    <w:rsid w:val="00DC0CFA"/>
    <w:rsid w:val="00DD5C86"/>
    <w:rsid w:val="00DD753C"/>
    <w:rsid w:val="00DD7E7A"/>
    <w:rsid w:val="00DE5E43"/>
    <w:rsid w:val="00DF1313"/>
    <w:rsid w:val="00E0127E"/>
    <w:rsid w:val="00E0605D"/>
    <w:rsid w:val="00E257E4"/>
    <w:rsid w:val="00E32596"/>
    <w:rsid w:val="00E32A6E"/>
    <w:rsid w:val="00E34DF5"/>
    <w:rsid w:val="00E35C84"/>
    <w:rsid w:val="00E41ED5"/>
    <w:rsid w:val="00E47874"/>
    <w:rsid w:val="00E57FE8"/>
    <w:rsid w:val="00E740D8"/>
    <w:rsid w:val="00E758F1"/>
    <w:rsid w:val="00E9699A"/>
    <w:rsid w:val="00EA76B6"/>
    <w:rsid w:val="00EA7D26"/>
    <w:rsid w:val="00EB1522"/>
    <w:rsid w:val="00EB7568"/>
    <w:rsid w:val="00EC1E8B"/>
    <w:rsid w:val="00ED1737"/>
    <w:rsid w:val="00ED1F14"/>
    <w:rsid w:val="00ED477B"/>
    <w:rsid w:val="00ED675B"/>
    <w:rsid w:val="00EE3513"/>
    <w:rsid w:val="00EF0979"/>
    <w:rsid w:val="00F06C95"/>
    <w:rsid w:val="00F12353"/>
    <w:rsid w:val="00F21F01"/>
    <w:rsid w:val="00F41B08"/>
    <w:rsid w:val="00F514B9"/>
    <w:rsid w:val="00F56F7C"/>
    <w:rsid w:val="00F57433"/>
    <w:rsid w:val="00F576D0"/>
    <w:rsid w:val="00F60B5F"/>
    <w:rsid w:val="00F62286"/>
    <w:rsid w:val="00F70AC0"/>
    <w:rsid w:val="00F827DD"/>
    <w:rsid w:val="00F922E0"/>
    <w:rsid w:val="00FB3BA7"/>
    <w:rsid w:val="00FB4E64"/>
    <w:rsid w:val="00FB776B"/>
    <w:rsid w:val="00FC4280"/>
    <w:rsid w:val="00FD017B"/>
    <w:rsid w:val="00FD26EA"/>
    <w:rsid w:val="00FD3A65"/>
    <w:rsid w:val="00FD68C5"/>
    <w:rsid w:val="00FE1A2F"/>
    <w:rsid w:val="00FE21A1"/>
    <w:rsid w:val="00FE3E3F"/>
    <w:rsid w:val="00FE4D4E"/>
    <w:rsid w:val="00FE4F0C"/>
    <w:rsid w:val="00FE65DF"/>
    <w:rsid w:val="00FE7A9C"/>
    <w:rsid w:val="00FF1F0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5D9FBC-C357-4816-81CF-15C61494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C"/>
    <w:rPr>
      <w:sz w:val="24"/>
      <w:szCs w:val="24"/>
      <w:lang w:val="es-ES" w:eastAsia="es-ES"/>
    </w:rPr>
  </w:style>
  <w:style w:type="paragraph" w:styleId="Ttulo4">
    <w:name w:val="heading 4"/>
    <w:basedOn w:val="Normal"/>
    <w:next w:val="Normal"/>
    <w:link w:val="Ttulo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FE7A9C"/>
    <w:rPr>
      <w:b/>
      <w:sz w:val="24"/>
      <w:lang w:val="es-ES" w:eastAsia="es-ES" w:bidi="ar-SA"/>
    </w:rPr>
  </w:style>
  <w:style w:type="paragraph" w:styleId="Puesto">
    <w:name w:val="Title"/>
    <w:basedOn w:val="Normal"/>
    <w:link w:val="PuestoCar"/>
    <w:qFormat/>
    <w:rsid w:val="00FE7A9C"/>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FE7A9C"/>
    <w:rPr>
      <w:rFonts w:ascii="Arial" w:hAnsi="Arial"/>
      <w:b/>
      <w:sz w:val="24"/>
      <w:szCs w:val="24"/>
      <w:lang w:val="es-ES" w:eastAsia="es-ES" w:bidi="ar-SA"/>
    </w:rPr>
  </w:style>
  <w:style w:type="paragraph" w:styleId="Textoindependiente">
    <w:name w:val="Body Text"/>
    <w:basedOn w:val="Normal"/>
    <w:link w:val="TextoindependienteCar"/>
    <w:rsid w:val="00FE7A9C"/>
    <w:pPr>
      <w:spacing w:after="120"/>
    </w:pPr>
  </w:style>
  <w:style w:type="character" w:customStyle="1" w:styleId="TextoindependienteCar">
    <w:name w:val="Texto independiente Car"/>
    <w:link w:val="Textoindependien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FE7A9C"/>
    <w:pPr>
      <w:tabs>
        <w:tab w:val="center" w:pos="4419"/>
        <w:tab w:val="right" w:pos="8838"/>
      </w:tabs>
    </w:pPr>
  </w:style>
  <w:style w:type="character" w:customStyle="1" w:styleId="EncabezadoCar">
    <w:name w:val="Encabezado Car"/>
    <w:link w:val="Encabezado"/>
    <w:rsid w:val="00FE7A9C"/>
    <w:rPr>
      <w:sz w:val="24"/>
      <w:szCs w:val="24"/>
      <w:lang w:val="es-ES" w:eastAsia="es-ES" w:bidi="ar-SA"/>
    </w:rPr>
  </w:style>
  <w:style w:type="paragraph" w:styleId="Piedepgina">
    <w:name w:val="footer"/>
    <w:basedOn w:val="Normal"/>
    <w:link w:val="PiedepginaCar"/>
    <w:unhideWhenUsed/>
    <w:rsid w:val="00FE7A9C"/>
    <w:pPr>
      <w:tabs>
        <w:tab w:val="center" w:pos="4419"/>
        <w:tab w:val="right" w:pos="8838"/>
      </w:tabs>
    </w:pPr>
  </w:style>
  <w:style w:type="character" w:customStyle="1" w:styleId="PiedepginaCar">
    <w:name w:val="Pie de página Car"/>
    <w:link w:val="Piedepgina"/>
    <w:rsid w:val="00FE7A9C"/>
    <w:rPr>
      <w:sz w:val="24"/>
      <w:szCs w:val="24"/>
      <w:lang w:val="es-ES" w:eastAsia="es-ES" w:bidi="ar-SA"/>
    </w:rPr>
  </w:style>
  <w:style w:type="paragraph" w:styleId="Textodeglobo">
    <w:name w:val="Balloon Text"/>
    <w:basedOn w:val="Normal"/>
    <w:semiHidden/>
    <w:rsid w:val="00554B2B"/>
    <w:rPr>
      <w:rFonts w:ascii="Tahoma" w:hAnsi="Tahoma" w:cs="Tahoma"/>
      <w:sz w:val="16"/>
      <w:szCs w:val="16"/>
    </w:rPr>
  </w:style>
  <w:style w:type="paragraph" w:styleId="Sinespaciado">
    <w:name w:val="No Spacing"/>
    <w:uiPriority w:val="1"/>
    <w:qFormat/>
    <w:rsid w:val="00B37C84"/>
    <w:rPr>
      <w:sz w:val="24"/>
      <w:szCs w:val="24"/>
      <w:lang w:val="es-ES" w:eastAsia="es-ES"/>
    </w:rPr>
  </w:style>
  <w:style w:type="character" w:styleId="nfasis">
    <w:name w:val="Emphasis"/>
    <w:qFormat/>
    <w:rsid w:val="00326507"/>
    <w:rPr>
      <w:i/>
      <w:iCs/>
    </w:rPr>
  </w:style>
  <w:style w:type="paragraph" w:styleId="Textonotapie">
    <w:name w:val="footnote text"/>
    <w:basedOn w:val="Normal"/>
    <w:link w:val="TextonotapieCar"/>
    <w:rsid w:val="00DC0CFA"/>
    <w:rPr>
      <w:sz w:val="20"/>
      <w:szCs w:val="20"/>
    </w:rPr>
  </w:style>
  <w:style w:type="character" w:customStyle="1" w:styleId="TextonotapieCar">
    <w:name w:val="Texto nota pie Car"/>
    <w:basedOn w:val="Fuentedeprrafopredeter"/>
    <w:link w:val="Textonotapie"/>
    <w:rsid w:val="00DC0CFA"/>
    <w:rPr>
      <w:lang w:val="es-ES" w:eastAsia="es-ES"/>
    </w:rPr>
  </w:style>
  <w:style w:type="character" w:styleId="Refdenotaalpie">
    <w:name w:val="footnote reference"/>
    <w:basedOn w:val="Fuentedeprrafopredeter"/>
    <w:rsid w:val="00DC0CFA"/>
    <w:rPr>
      <w:vertAlign w:val="superscript"/>
    </w:rPr>
  </w:style>
  <w:style w:type="character" w:styleId="Hipervnculo">
    <w:name w:val="Hyperlink"/>
    <w:basedOn w:val="Fuentedeprrafopredeter"/>
    <w:unhideWhenUsed/>
    <w:rsid w:val="00510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F44F-488C-4E2F-8D86-562E48F8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Providencia:</vt:lpstr>
    </vt:vector>
  </TitlesOfParts>
  <Company>Luffi</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csj</dc:creator>
  <cp:lastModifiedBy>Richard Giovanny Diaz Moncayo</cp:lastModifiedBy>
  <cp:revision>7</cp:revision>
  <cp:lastPrinted>2018-07-30T16:31:00Z</cp:lastPrinted>
  <dcterms:created xsi:type="dcterms:W3CDTF">2018-07-24T14:51:00Z</dcterms:created>
  <dcterms:modified xsi:type="dcterms:W3CDTF">2018-07-30T16:34:00Z</dcterms:modified>
</cp:coreProperties>
</file>