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3A2" w:rsidRPr="00F460CC" w:rsidRDefault="000D63A2" w:rsidP="000D63A2">
      <w:pPr>
        <w:pBdr>
          <w:top w:val="single" w:sz="4" w:space="1" w:color="auto"/>
          <w:left w:val="single" w:sz="4" w:space="4" w:color="auto"/>
          <w:bottom w:val="single" w:sz="4" w:space="1" w:color="auto"/>
          <w:right w:val="single" w:sz="4" w:space="4" w:color="auto"/>
        </w:pBdr>
        <w:spacing w:line="276" w:lineRule="auto"/>
        <w:ind w:firstLine="0"/>
        <w:contextualSpacing/>
        <w:rPr>
          <w:rFonts w:ascii="Arial" w:eastAsia="Calibri" w:hAnsi="Arial" w:cs="Arial"/>
          <w:color w:val="FF0000"/>
          <w:kern w:val="28"/>
          <w:sz w:val="18"/>
          <w:szCs w:val="16"/>
          <w:lang w:eastAsia="fr-FR"/>
        </w:rPr>
      </w:pPr>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0D63A2" w:rsidRDefault="000D63A2" w:rsidP="00847B29">
      <w:pPr>
        <w:ind w:firstLine="0"/>
        <w:rPr>
          <w:rFonts w:ascii="Tahoma" w:hAnsi="Tahoma" w:cs="Tahoma"/>
          <w:b/>
          <w:sz w:val="18"/>
          <w:szCs w:val="18"/>
        </w:rPr>
      </w:pPr>
    </w:p>
    <w:p w:rsidR="00847B29" w:rsidRPr="00F07CFD" w:rsidRDefault="00847B29" w:rsidP="00847B29">
      <w:pPr>
        <w:ind w:firstLine="0"/>
        <w:rPr>
          <w:rFonts w:ascii="Tahoma" w:hAnsi="Tahoma" w:cs="Tahoma"/>
          <w:b/>
          <w:sz w:val="18"/>
          <w:szCs w:val="18"/>
        </w:rPr>
      </w:pPr>
      <w:r w:rsidRPr="00F07CFD">
        <w:rPr>
          <w:rFonts w:ascii="Tahoma" w:hAnsi="Tahoma" w:cs="Tahoma"/>
          <w:b/>
          <w:sz w:val="18"/>
          <w:szCs w:val="18"/>
        </w:rPr>
        <w:t>Providencia</w:t>
      </w:r>
      <w:r w:rsidRPr="00F07CFD">
        <w:rPr>
          <w:rFonts w:ascii="Tahoma" w:hAnsi="Tahoma" w:cs="Tahoma"/>
          <w:b/>
          <w:sz w:val="18"/>
          <w:szCs w:val="18"/>
        </w:rPr>
        <w:tab/>
        <w:t>:</w:t>
      </w:r>
      <w:r w:rsidRPr="00F07CFD">
        <w:rPr>
          <w:rFonts w:ascii="Tahoma" w:hAnsi="Tahoma" w:cs="Tahoma"/>
          <w:sz w:val="18"/>
          <w:szCs w:val="18"/>
        </w:rPr>
        <w:tab/>
      </w:r>
      <w:r w:rsidR="00B9640D">
        <w:rPr>
          <w:rFonts w:ascii="Tahoma" w:hAnsi="Tahoma" w:cs="Tahoma"/>
          <w:bCs/>
          <w:sz w:val="18"/>
          <w:szCs w:val="18"/>
        </w:rPr>
        <w:t>Sentencia del 19 de octubre</w:t>
      </w:r>
      <w:r>
        <w:rPr>
          <w:rFonts w:ascii="Tahoma" w:hAnsi="Tahoma" w:cs="Tahoma"/>
          <w:bCs/>
          <w:sz w:val="18"/>
          <w:szCs w:val="18"/>
        </w:rPr>
        <w:t xml:space="preserve"> de 2018</w:t>
      </w:r>
    </w:p>
    <w:p w:rsidR="00847B29" w:rsidRPr="00F07CFD" w:rsidRDefault="00847B29" w:rsidP="00847B29">
      <w:pPr>
        <w:ind w:firstLine="0"/>
        <w:rPr>
          <w:rFonts w:ascii="Tahoma" w:hAnsi="Tahoma" w:cs="Tahoma"/>
          <w:b/>
          <w:sz w:val="18"/>
          <w:szCs w:val="18"/>
        </w:rPr>
      </w:pPr>
      <w:r w:rsidRPr="00F07CFD">
        <w:rPr>
          <w:rFonts w:ascii="Tahoma" w:hAnsi="Tahoma" w:cs="Tahoma"/>
          <w:b/>
          <w:sz w:val="18"/>
          <w:szCs w:val="18"/>
        </w:rPr>
        <w:t>Radicación No.</w:t>
      </w:r>
      <w:r w:rsidRPr="00F07CFD">
        <w:rPr>
          <w:rFonts w:ascii="Tahoma" w:hAnsi="Tahoma" w:cs="Tahoma"/>
          <w:b/>
          <w:sz w:val="18"/>
          <w:szCs w:val="18"/>
        </w:rPr>
        <w:tab/>
        <w:t>:</w:t>
      </w:r>
      <w:r>
        <w:rPr>
          <w:rFonts w:ascii="Tahoma" w:hAnsi="Tahoma" w:cs="Tahoma"/>
          <w:sz w:val="18"/>
          <w:szCs w:val="18"/>
        </w:rPr>
        <w:tab/>
        <w:t>66001-31-02-001-2014-00684</w:t>
      </w:r>
      <w:r w:rsidRPr="00F07CFD">
        <w:rPr>
          <w:rFonts w:ascii="Tahoma" w:hAnsi="Tahoma" w:cs="Tahoma"/>
          <w:sz w:val="18"/>
          <w:szCs w:val="18"/>
        </w:rPr>
        <w:t>-01</w:t>
      </w:r>
    </w:p>
    <w:p w:rsidR="00847B29" w:rsidRPr="00F07CFD" w:rsidRDefault="00847B29" w:rsidP="00847B29">
      <w:pPr>
        <w:ind w:firstLine="0"/>
        <w:rPr>
          <w:rFonts w:ascii="Tahoma" w:hAnsi="Tahoma" w:cs="Tahoma"/>
          <w:b/>
          <w:sz w:val="18"/>
          <w:szCs w:val="18"/>
        </w:rPr>
      </w:pPr>
      <w:r w:rsidRPr="00F07CFD">
        <w:rPr>
          <w:rFonts w:ascii="Tahoma" w:hAnsi="Tahoma" w:cs="Tahoma"/>
          <w:b/>
          <w:sz w:val="18"/>
          <w:szCs w:val="18"/>
        </w:rPr>
        <w:t>Proceso</w:t>
      </w:r>
      <w:r w:rsidRPr="00F07CFD">
        <w:rPr>
          <w:rFonts w:ascii="Tahoma" w:hAnsi="Tahoma" w:cs="Tahoma"/>
          <w:b/>
          <w:sz w:val="18"/>
          <w:szCs w:val="18"/>
        </w:rPr>
        <w:tab/>
        <w:t>:</w:t>
      </w:r>
      <w:r w:rsidRPr="00F07CFD">
        <w:rPr>
          <w:rFonts w:ascii="Tahoma" w:hAnsi="Tahoma" w:cs="Tahoma"/>
          <w:sz w:val="18"/>
          <w:szCs w:val="18"/>
        </w:rPr>
        <w:tab/>
        <w:t xml:space="preserve">Ordinario Laboral </w:t>
      </w:r>
    </w:p>
    <w:p w:rsidR="00847B29" w:rsidRPr="00F07CFD" w:rsidRDefault="00847B29" w:rsidP="00847B29">
      <w:pPr>
        <w:ind w:firstLine="0"/>
        <w:rPr>
          <w:rFonts w:ascii="Tahoma" w:hAnsi="Tahoma" w:cs="Tahoma"/>
          <w:b/>
          <w:sz w:val="18"/>
          <w:szCs w:val="18"/>
        </w:rPr>
      </w:pPr>
      <w:r w:rsidRPr="00F07CFD">
        <w:rPr>
          <w:rFonts w:ascii="Tahoma" w:hAnsi="Tahoma" w:cs="Tahoma"/>
          <w:b/>
          <w:sz w:val="18"/>
          <w:szCs w:val="18"/>
        </w:rPr>
        <w:t>Demandante</w:t>
      </w:r>
      <w:r w:rsidRPr="00F07CFD">
        <w:rPr>
          <w:rFonts w:ascii="Tahoma" w:hAnsi="Tahoma" w:cs="Tahoma"/>
          <w:b/>
          <w:sz w:val="18"/>
          <w:szCs w:val="18"/>
        </w:rPr>
        <w:tab/>
        <w:t>:</w:t>
      </w:r>
      <w:r w:rsidRPr="00F07CFD">
        <w:rPr>
          <w:rFonts w:ascii="Tahoma" w:hAnsi="Tahoma" w:cs="Tahoma"/>
          <w:sz w:val="18"/>
          <w:szCs w:val="18"/>
        </w:rPr>
        <w:tab/>
      </w:r>
      <w:r>
        <w:rPr>
          <w:rFonts w:ascii="Tahoma" w:hAnsi="Tahoma" w:cs="Tahoma"/>
          <w:sz w:val="18"/>
          <w:szCs w:val="18"/>
        </w:rPr>
        <w:t>Lucila Giraldo Ramírez</w:t>
      </w:r>
    </w:p>
    <w:p w:rsidR="00847B29" w:rsidRPr="00F07CFD" w:rsidRDefault="00847B29" w:rsidP="00847B29">
      <w:pPr>
        <w:ind w:firstLine="0"/>
        <w:rPr>
          <w:rFonts w:ascii="Tahoma" w:hAnsi="Tahoma" w:cs="Tahoma"/>
          <w:b/>
          <w:sz w:val="18"/>
          <w:szCs w:val="18"/>
        </w:rPr>
      </w:pPr>
      <w:r w:rsidRPr="00F07CFD">
        <w:rPr>
          <w:rFonts w:ascii="Tahoma" w:hAnsi="Tahoma" w:cs="Tahoma"/>
          <w:b/>
          <w:sz w:val="18"/>
          <w:szCs w:val="18"/>
        </w:rPr>
        <w:t>Demandado</w:t>
      </w:r>
      <w:r w:rsidRPr="00F07CFD">
        <w:rPr>
          <w:rFonts w:ascii="Tahoma" w:hAnsi="Tahoma" w:cs="Tahoma"/>
          <w:b/>
          <w:sz w:val="18"/>
          <w:szCs w:val="18"/>
        </w:rPr>
        <w:tab/>
        <w:t>:</w:t>
      </w:r>
      <w:r w:rsidRPr="00F07CFD">
        <w:rPr>
          <w:rFonts w:ascii="Tahoma" w:hAnsi="Tahoma" w:cs="Tahoma"/>
          <w:sz w:val="18"/>
          <w:szCs w:val="18"/>
        </w:rPr>
        <w:tab/>
      </w:r>
      <w:proofErr w:type="spellStart"/>
      <w:r>
        <w:rPr>
          <w:rFonts w:ascii="Tahoma" w:hAnsi="Tahoma" w:cs="Tahoma"/>
          <w:sz w:val="18"/>
          <w:szCs w:val="18"/>
        </w:rPr>
        <w:t>P.A.R</w:t>
      </w:r>
      <w:proofErr w:type="spellEnd"/>
      <w:r>
        <w:rPr>
          <w:rFonts w:ascii="Tahoma" w:hAnsi="Tahoma" w:cs="Tahoma"/>
          <w:sz w:val="18"/>
          <w:szCs w:val="18"/>
        </w:rPr>
        <w:t>. ISS</w:t>
      </w:r>
    </w:p>
    <w:p w:rsidR="00847B29" w:rsidRPr="00F07CFD" w:rsidRDefault="00847B29" w:rsidP="00847B29">
      <w:pPr>
        <w:ind w:firstLine="0"/>
        <w:rPr>
          <w:rFonts w:ascii="Tahoma" w:hAnsi="Tahoma" w:cs="Tahoma"/>
          <w:b/>
          <w:sz w:val="18"/>
          <w:szCs w:val="18"/>
        </w:rPr>
      </w:pPr>
      <w:r w:rsidRPr="00F07CFD">
        <w:rPr>
          <w:rFonts w:ascii="Tahoma" w:hAnsi="Tahoma" w:cs="Tahoma"/>
          <w:b/>
          <w:sz w:val="18"/>
          <w:szCs w:val="18"/>
        </w:rPr>
        <w:t>Juzgado</w:t>
      </w:r>
      <w:r w:rsidRPr="00F07CFD">
        <w:rPr>
          <w:rFonts w:ascii="Tahoma" w:hAnsi="Tahoma" w:cs="Tahoma"/>
          <w:b/>
          <w:sz w:val="18"/>
          <w:szCs w:val="18"/>
        </w:rPr>
        <w:tab/>
        <w:t>:</w:t>
      </w:r>
      <w:r w:rsidRPr="00F07CFD">
        <w:rPr>
          <w:rFonts w:ascii="Tahoma" w:hAnsi="Tahoma" w:cs="Tahoma"/>
          <w:b/>
          <w:sz w:val="18"/>
          <w:szCs w:val="18"/>
        </w:rPr>
        <w:tab/>
      </w:r>
      <w:r w:rsidRPr="00F07CFD">
        <w:rPr>
          <w:rFonts w:ascii="Tahoma" w:hAnsi="Tahoma" w:cs="Tahoma"/>
          <w:sz w:val="18"/>
          <w:szCs w:val="18"/>
        </w:rPr>
        <w:t xml:space="preserve">Juzgado </w:t>
      </w:r>
      <w:r>
        <w:rPr>
          <w:rFonts w:ascii="Tahoma" w:hAnsi="Tahoma" w:cs="Tahoma"/>
          <w:sz w:val="18"/>
          <w:szCs w:val="18"/>
        </w:rPr>
        <w:t>Primero</w:t>
      </w:r>
      <w:r w:rsidRPr="00F07CFD">
        <w:rPr>
          <w:rFonts w:ascii="Tahoma" w:hAnsi="Tahoma" w:cs="Tahoma"/>
          <w:sz w:val="18"/>
          <w:szCs w:val="18"/>
        </w:rPr>
        <w:t xml:space="preserve"> Laboral del Circuito de Pereira</w:t>
      </w:r>
    </w:p>
    <w:p w:rsidR="00847B29" w:rsidRDefault="00847B29" w:rsidP="00847B29">
      <w:pPr>
        <w:ind w:firstLine="0"/>
        <w:rPr>
          <w:rFonts w:ascii="Tahoma" w:hAnsi="Tahoma" w:cs="Tahoma"/>
          <w:sz w:val="18"/>
          <w:szCs w:val="18"/>
        </w:rPr>
      </w:pPr>
      <w:proofErr w:type="spellStart"/>
      <w:r w:rsidRPr="00F07CFD">
        <w:rPr>
          <w:rFonts w:ascii="Tahoma" w:hAnsi="Tahoma" w:cs="Tahoma"/>
          <w:b/>
          <w:sz w:val="18"/>
          <w:szCs w:val="18"/>
        </w:rPr>
        <w:t>M.P</w:t>
      </w:r>
      <w:proofErr w:type="spellEnd"/>
      <w:r w:rsidRPr="00F07CFD">
        <w:rPr>
          <w:rFonts w:ascii="Tahoma" w:hAnsi="Tahoma" w:cs="Tahoma"/>
          <w:b/>
          <w:sz w:val="18"/>
          <w:szCs w:val="18"/>
        </w:rPr>
        <w:t>.</w:t>
      </w:r>
      <w:r w:rsidRPr="00F07CFD">
        <w:rPr>
          <w:rFonts w:ascii="Tahoma" w:hAnsi="Tahoma" w:cs="Tahoma"/>
          <w:b/>
          <w:sz w:val="18"/>
          <w:szCs w:val="18"/>
        </w:rPr>
        <w:tab/>
      </w:r>
      <w:r w:rsidRPr="00F07CFD">
        <w:rPr>
          <w:rFonts w:ascii="Tahoma" w:hAnsi="Tahoma" w:cs="Tahoma"/>
          <w:b/>
          <w:sz w:val="18"/>
          <w:szCs w:val="18"/>
        </w:rPr>
        <w:tab/>
        <w:t>:</w:t>
      </w:r>
      <w:r w:rsidRPr="00F07CFD">
        <w:rPr>
          <w:rFonts w:ascii="Tahoma" w:hAnsi="Tahoma" w:cs="Tahoma"/>
          <w:b/>
          <w:sz w:val="18"/>
          <w:szCs w:val="18"/>
        </w:rPr>
        <w:tab/>
      </w:r>
      <w:r w:rsidRPr="00F07CFD">
        <w:rPr>
          <w:rFonts w:ascii="Tahoma" w:hAnsi="Tahoma" w:cs="Tahoma"/>
          <w:sz w:val="18"/>
          <w:szCs w:val="18"/>
        </w:rPr>
        <w:t>Dra. Ana Lucía Caicedo Calderón</w:t>
      </w:r>
    </w:p>
    <w:p w:rsidR="000D63A2" w:rsidRPr="00F07CFD" w:rsidRDefault="000D63A2" w:rsidP="00847B29">
      <w:pPr>
        <w:ind w:firstLine="0"/>
        <w:rPr>
          <w:rFonts w:ascii="Tahoma" w:hAnsi="Tahoma" w:cs="Tahoma"/>
          <w:sz w:val="18"/>
          <w:szCs w:val="18"/>
        </w:rPr>
      </w:pPr>
    </w:p>
    <w:p w:rsidR="00847B29" w:rsidRPr="0090032A" w:rsidRDefault="00847B29" w:rsidP="00847B29">
      <w:pPr>
        <w:ind w:left="2124" w:hanging="2124"/>
        <w:rPr>
          <w:rFonts w:ascii="Tahoma" w:hAnsi="Tahoma" w:cs="Tahoma"/>
          <w:color w:val="000000"/>
          <w:sz w:val="18"/>
          <w:szCs w:val="18"/>
          <w:shd w:val="clear" w:color="auto" w:fill="FFFFFF"/>
        </w:rPr>
      </w:pPr>
      <w:r w:rsidRPr="0090032A">
        <w:rPr>
          <w:rFonts w:ascii="Tahoma" w:hAnsi="Tahoma" w:cs="Tahoma"/>
          <w:b/>
          <w:sz w:val="18"/>
          <w:szCs w:val="18"/>
        </w:rPr>
        <w:t>Tema</w:t>
      </w:r>
      <w:r w:rsidR="000D63A2">
        <w:rPr>
          <w:rFonts w:ascii="Tahoma" w:hAnsi="Tahoma" w:cs="Tahoma"/>
          <w:b/>
          <w:sz w:val="18"/>
          <w:szCs w:val="18"/>
        </w:rPr>
        <w:t>s:</w:t>
      </w:r>
      <w:r w:rsidRPr="0090032A">
        <w:rPr>
          <w:rFonts w:ascii="Tahoma" w:hAnsi="Tahoma" w:cs="Tahoma"/>
          <w:b/>
          <w:sz w:val="18"/>
          <w:szCs w:val="18"/>
          <w:lang w:val="es-CO"/>
        </w:rPr>
        <w:tab/>
      </w:r>
      <w:r w:rsidRPr="0090032A">
        <w:rPr>
          <w:rFonts w:ascii="Tahoma" w:eastAsia="Times New Roman" w:hAnsi="Tahoma" w:cs="Tahoma"/>
          <w:b/>
          <w:bCs/>
          <w:sz w:val="18"/>
          <w:szCs w:val="18"/>
          <w:lang w:eastAsia="es-ES"/>
        </w:rPr>
        <w:t>IGUALDAD REMUNERATIVA Y CRITERIOS PARA LA DIFERENCIACIÓN SALARIAL OBJETIVA</w:t>
      </w:r>
      <w:r w:rsidRPr="0090032A">
        <w:rPr>
          <w:rFonts w:ascii="Tahoma" w:hAnsi="Tahoma" w:cs="Tahoma"/>
          <w:color w:val="000000"/>
          <w:sz w:val="18"/>
          <w:szCs w:val="18"/>
          <w:shd w:val="clear" w:color="auto" w:fill="FFFFFF"/>
        </w:rPr>
        <w:t xml:space="preserve">: </w:t>
      </w:r>
      <w:r w:rsidRPr="0090032A">
        <w:rPr>
          <w:rFonts w:ascii="Tahoma" w:eastAsia="Times New Roman" w:hAnsi="Tahoma" w:cs="Tahoma"/>
          <w:sz w:val="18"/>
          <w:szCs w:val="18"/>
          <w:lang w:eastAsia="es-ES"/>
        </w:rPr>
        <w:t>se tiene desarrollado jurisprudencialmente, que cuando el fundamento para reclamar la nivelación salarial derive de la existencia de un escalafón en el que se fijen salarios para determinado cargo, bastará probar el desempeño del cargo en las condiciones exigidas en la respectiva tabla salarial, pero no será indispensable la prueba de las condiciones de eficiencia laboral</w:t>
      </w:r>
      <w:r>
        <w:rPr>
          <w:rFonts w:ascii="Tahoma" w:eastAsia="Times New Roman" w:hAnsi="Tahoma" w:cs="Tahoma"/>
          <w:sz w:val="18"/>
          <w:szCs w:val="18"/>
          <w:lang w:eastAsia="es-ES"/>
        </w:rPr>
        <w:t>.</w:t>
      </w:r>
    </w:p>
    <w:p w:rsidR="00847B29" w:rsidRDefault="00847B29" w:rsidP="00847B29">
      <w:pPr>
        <w:pStyle w:val="Textoindependiente"/>
        <w:spacing w:after="0" w:line="240" w:lineRule="auto"/>
        <w:ind w:left="2124" w:hanging="2124"/>
        <w:rPr>
          <w:rFonts w:ascii="Tahoma" w:hAnsi="Tahoma" w:cs="Tahoma"/>
          <w:b/>
          <w:lang w:val="es-CO"/>
        </w:rPr>
      </w:pPr>
    </w:p>
    <w:p w:rsidR="000D63A2" w:rsidRPr="00AF7727" w:rsidRDefault="000D63A2" w:rsidP="00847B29">
      <w:pPr>
        <w:pStyle w:val="Textoindependiente"/>
        <w:spacing w:after="0" w:line="240" w:lineRule="auto"/>
        <w:ind w:left="2124" w:hanging="2124"/>
        <w:rPr>
          <w:rFonts w:ascii="Tahoma" w:hAnsi="Tahoma" w:cs="Tahoma"/>
          <w:b/>
          <w:lang w:val="es-CO"/>
        </w:rPr>
      </w:pPr>
    </w:p>
    <w:p w:rsidR="00847B29" w:rsidRPr="00AF7727" w:rsidRDefault="00847B29" w:rsidP="00847B29">
      <w:pPr>
        <w:pStyle w:val="Ttulo4"/>
        <w:widowControl w:val="0"/>
        <w:spacing w:before="0" w:line="276" w:lineRule="auto"/>
        <w:jc w:val="center"/>
        <w:rPr>
          <w:rFonts w:ascii="Tahoma" w:hAnsi="Tahoma" w:cs="Tahoma"/>
          <w:b/>
          <w:bCs/>
          <w:i w:val="0"/>
          <w:color w:val="auto"/>
          <w:lang w:eastAsia="es-MX"/>
        </w:rPr>
      </w:pPr>
      <w:r w:rsidRPr="00AF7727">
        <w:rPr>
          <w:rFonts w:ascii="Tahoma" w:hAnsi="Tahoma" w:cs="Tahoma"/>
          <w:b/>
          <w:bCs/>
          <w:i w:val="0"/>
          <w:color w:val="auto"/>
          <w:lang w:eastAsia="es-MX"/>
        </w:rPr>
        <w:t>TRIBUNAL SUPERIOR DEL DISTRITO JUDICIAL DE PEREIRA</w:t>
      </w:r>
    </w:p>
    <w:p w:rsidR="00847B29" w:rsidRPr="00AF7727" w:rsidRDefault="00847B29" w:rsidP="00847B29">
      <w:pPr>
        <w:pStyle w:val="Ttulo4"/>
        <w:widowControl w:val="0"/>
        <w:spacing w:before="0" w:line="276" w:lineRule="auto"/>
        <w:jc w:val="center"/>
        <w:rPr>
          <w:rFonts w:ascii="Tahoma" w:hAnsi="Tahoma" w:cs="Tahoma"/>
          <w:b/>
          <w:bCs/>
          <w:i w:val="0"/>
          <w:color w:val="auto"/>
          <w:lang w:eastAsia="es-MX"/>
        </w:rPr>
      </w:pPr>
      <w:r w:rsidRPr="00AF7727">
        <w:rPr>
          <w:rFonts w:ascii="Tahoma" w:hAnsi="Tahoma" w:cs="Tahoma"/>
          <w:b/>
          <w:bCs/>
          <w:i w:val="0"/>
          <w:color w:val="auto"/>
          <w:lang w:eastAsia="es-MX"/>
        </w:rPr>
        <w:t>SALA LABORAL</w:t>
      </w:r>
    </w:p>
    <w:p w:rsidR="00847B29" w:rsidRPr="00AF7727" w:rsidRDefault="00847B29" w:rsidP="00847B29">
      <w:pPr>
        <w:spacing w:line="240" w:lineRule="auto"/>
        <w:ind w:firstLine="0"/>
        <w:rPr>
          <w:lang w:eastAsia="es-MX"/>
        </w:rPr>
      </w:pPr>
    </w:p>
    <w:p w:rsidR="00847B29" w:rsidRPr="00AF7727" w:rsidRDefault="00847B29" w:rsidP="00847B29">
      <w:pPr>
        <w:spacing w:line="276" w:lineRule="auto"/>
        <w:ind w:firstLine="0"/>
        <w:jc w:val="center"/>
        <w:rPr>
          <w:rFonts w:ascii="Tahoma" w:hAnsi="Tahoma" w:cs="Tahoma"/>
          <w:b/>
          <w:bCs/>
        </w:rPr>
      </w:pPr>
      <w:r w:rsidRPr="00AF7727">
        <w:rPr>
          <w:rFonts w:ascii="Tahoma" w:hAnsi="Tahoma" w:cs="Tahoma"/>
          <w:bCs/>
        </w:rPr>
        <w:t xml:space="preserve">Magistrada ponente: </w:t>
      </w:r>
      <w:r w:rsidRPr="00AF7727">
        <w:rPr>
          <w:rFonts w:ascii="Tahoma" w:hAnsi="Tahoma" w:cs="Tahoma"/>
          <w:b/>
          <w:bCs/>
        </w:rPr>
        <w:t>Ana Lucía Caicedo Calderón</w:t>
      </w:r>
    </w:p>
    <w:p w:rsidR="00847B29" w:rsidRPr="00AF7727" w:rsidRDefault="00847B29" w:rsidP="00847B29">
      <w:pPr>
        <w:spacing w:line="276" w:lineRule="auto"/>
        <w:ind w:firstLine="0"/>
        <w:jc w:val="center"/>
        <w:rPr>
          <w:rFonts w:ascii="Tahoma" w:hAnsi="Tahoma" w:cs="Tahoma"/>
          <w:b/>
        </w:rPr>
      </w:pPr>
      <w:r w:rsidRPr="00AF7727">
        <w:rPr>
          <w:rFonts w:ascii="Tahoma" w:hAnsi="Tahoma" w:cs="Tahoma"/>
          <w:b/>
        </w:rPr>
        <w:t>Acta No. ____</w:t>
      </w:r>
    </w:p>
    <w:p w:rsidR="00847B29" w:rsidRPr="00AF7727" w:rsidRDefault="00B9640D" w:rsidP="00847B29">
      <w:pPr>
        <w:spacing w:line="276" w:lineRule="auto"/>
        <w:ind w:firstLine="0"/>
        <w:jc w:val="center"/>
        <w:rPr>
          <w:rFonts w:ascii="Tahoma" w:hAnsi="Tahoma" w:cs="Tahoma"/>
          <w:b/>
        </w:rPr>
      </w:pPr>
      <w:r>
        <w:rPr>
          <w:rFonts w:ascii="Tahoma" w:hAnsi="Tahoma" w:cs="Tahoma"/>
          <w:b/>
        </w:rPr>
        <w:t>(Octubre 1</w:t>
      </w:r>
      <w:r w:rsidR="00B45B73">
        <w:rPr>
          <w:rFonts w:ascii="Tahoma" w:hAnsi="Tahoma" w:cs="Tahoma"/>
          <w:b/>
        </w:rPr>
        <w:t>9</w:t>
      </w:r>
      <w:r w:rsidR="00847B29" w:rsidRPr="00AF7727">
        <w:rPr>
          <w:rFonts w:ascii="Tahoma" w:hAnsi="Tahoma" w:cs="Tahoma"/>
          <w:b/>
        </w:rPr>
        <w:t xml:space="preserve"> de 2018)</w:t>
      </w:r>
    </w:p>
    <w:p w:rsidR="00847B29" w:rsidRPr="00AF7727" w:rsidRDefault="00847B29" w:rsidP="00AF7727">
      <w:pPr>
        <w:spacing w:line="240" w:lineRule="auto"/>
        <w:jc w:val="center"/>
        <w:rPr>
          <w:rFonts w:ascii="Tahoma" w:hAnsi="Tahoma" w:cs="Tahoma"/>
          <w:b/>
        </w:rPr>
      </w:pPr>
    </w:p>
    <w:p w:rsidR="00847B29" w:rsidRPr="00AF7727" w:rsidRDefault="00847B29" w:rsidP="00847B29">
      <w:pPr>
        <w:pStyle w:val="Ttulo5"/>
        <w:spacing w:before="0" w:line="276" w:lineRule="auto"/>
        <w:jc w:val="center"/>
        <w:rPr>
          <w:rFonts w:ascii="Tahoma" w:hAnsi="Tahoma" w:cs="Tahoma"/>
          <w:color w:val="auto"/>
        </w:rPr>
      </w:pPr>
      <w:r w:rsidRPr="00AF7727">
        <w:rPr>
          <w:rFonts w:ascii="Tahoma" w:hAnsi="Tahoma" w:cs="Tahoma"/>
          <w:color w:val="auto"/>
        </w:rPr>
        <w:t>Sistema oral - Audiencia de juzgamiento</w:t>
      </w:r>
    </w:p>
    <w:p w:rsidR="00847B29" w:rsidRPr="00AF7727" w:rsidRDefault="00847B29" w:rsidP="00847B29">
      <w:pPr>
        <w:spacing w:line="240" w:lineRule="auto"/>
        <w:rPr>
          <w:rFonts w:ascii="Tahoma" w:hAnsi="Tahoma" w:cs="Tahoma"/>
        </w:rPr>
      </w:pPr>
      <w:r w:rsidRPr="00AF7727">
        <w:rPr>
          <w:rFonts w:ascii="Tahoma" w:hAnsi="Tahoma" w:cs="Tahoma"/>
          <w:b/>
        </w:rPr>
        <w:tab/>
      </w:r>
    </w:p>
    <w:p w:rsidR="00847B29" w:rsidRPr="00AF7727" w:rsidRDefault="00847B29" w:rsidP="00847B29">
      <w:pPr>
        <w:spacing w:line="276" w:lineRule="auto"/>
        <w:ind w:firstLine="708"/>
        <w:rPr>
          <w:rFonts w:ascii="Tahoma" w:hAnsi="Tahoma" w:cs="Tahoma"/>
        </w:rPr>
      </w:pPr>
      <w:r w:rsidRPr="00AF7727">
        <w:rPr>
          <w:rFonts w:ascii="Tahoma" w:hAnsi="Tahoma" w:cs="Tahoma"/>
        </w:rPr>
        <w:t>Sien</w:t>
      </w:r>
      <w:r w:rsidR="00B45B73">
        <w:rPr>
          <w:rFonts w:ascii="Tahoma" w:hAnsi="Tahoma" w:cs="Tahoma"/>
        </w:rPr>
        <w:t>do l</w:t>
      </w:r>
      <w:r w:rsidR="00B9640D">
        <w:rPr>
          <w:rFonts w:ascii="Tahoma" w:hAnsi="Tahoma" w:cs="Tahoma"/>
        </w:rPr>
        <w:t>as 10:15 A.M. de hoy, viernes, 1</w:t>
      </w:r>
      <w:r w:rsidR="00B45B73">
        <w:rPr>
          <w:rFonts w:ascii="Tahoma" w:hAnsi="Tahoma" w:cs="Tahoma"/>
        </w:rPr>
        <w:t>9 de octubre</w:t>
      </w:r>
      <w:r w:rsidRPr="00AF7727">
        <w:rPr>
          <w:rFonts w:ascii="Tahoma" w:hAnsi="Tahoma" w:cs="Tahoma"/>
        </w:rPr>
        <w:t xml:space="preserve"> de 2018, la Sala de Decisión Laboral No. 1 del Tribunal Superior de Pereira se constituye en audiencia pública de juzgamiento en el </w:t>
      </w:r>
      <w:proofErr w:type="gramStart"/>
      <w:r w:rsidRPr="00AF7727">
        <w:rPr>
          <w:rFonts w:ascii="Tahoma" w:hAnsi="Tahoma" w:cs="Tahoma"/>
        </w:rPr>
        <w:t>proceso</w:t>
      </w:r>
      <w:proofErr w:type="gramEnd"/>
      <w:r w:rsidRPr="00AF7727">
        <w:rPr>
          <w:rFonts w:ascii="Tahoma" w:hAnsi="Tahoma" w:cs="Tahoma"/>
        </w:rPr>
        <w:t xml:space="preserve"> ordinario laboral instaurado por </w:t>
      </w:r>
      <w:r w:rsidRPr="00AF7727">
        <w:rPr>
          <w:rFonts w:ascii="Tahoma" w:hAnsi="Tahoma" w:cs="Tahoma"/>
          <w:b/>
        </w:rPr>
        <w:t>LUCILA GIRALDO RAMÍREZ</w:t>
      </w:r>
      <w:r w:rsidRPr="00AF7727">
        <w:rPr>
          <w:rFonts w:ascii="Tahoma" w:hAnsi="Tahoma" w:cs="Tahoma"/>
        </w:rPr>
        <w:t xml:space="preserve"> en contra del </w:t>
      </w:r>
      <w:r w:rsidRPr="00AF7727">
        <w:rPr>
          <w:rFonts w:ascii="Tahoma" w:hAnsi="Tahoma" w:cs="Tahoma"/>
          <w:b/>
        </w:rPr>
        <w:t xml:space="preserve">PATRIMONIO </w:t>
      </w:r>
      <w:proofErr w:type="spellStart"/>
      <w:r w:rsidRPr="00AF7727">
        <w:rPr>
          <w:rFonts w:ascii="Tahoma" w:hAnsi="Tahoma" w:cs="Tahoma"/>
          <w:b/>
        </w:rPr>
        <w:t>AUTONOMO</w:t>
      </w:r>
      <w:proofErr w:type="spellEnd"/>
      <w:r w:rsidRPr="00AF7727">
        <w:rPr>
          <w:rFonts w:ascii="Tahoma" w:hAnsi="Tahoma" w:cs="Tahoma"/>
          <w:b/>
        </w:rPr>
        <w:t xml:space="preserve"> DE REMANENTES DEL INSTITUTO DE SEGUROS SOCIALES –PAR ISS-</w:t>
      </w:r>
      <w:r w:rsidRPr="00AF7727">
        <w:rPr>
          <w:rFonts w:ascii="Tahoma" w:hAnsi="Tahoma" w:cs="Tahoma"/>
        </w:rPr>
        <w:t xml:space="preserve">. Para el efecto, se verifica la asistencia de las partes a la presente diligencia: </w:t>
      </w:r>
    </w:p>
    <w:p w:rsidR="00847B29" w:rsidRPr="00AF7727" w:rsidRDefault="00847B29" w:rsidP="00847B29">
      <w:pPr>
        <w:widowControl w:val="0"/>
        <w:autoSpaceDE w:val="0"/>
        <w:autoSpaceDN w:val="0"/>
        <w:adjustRightInd w:val="0"/>
        <w:spacing w:line="240" w:lineRule="auto"/>
        <w:jc w:val="center"/>
        <w:rPr>
          <w:rFonts w:ascii="Tahoma" w:hAnsi="Tahoma" w:cs="Tahoma"/>
          <w:b/>
        </w:rPr>
      </w:pPr>
    </w:p>
    <w:p w:rsidR="00847B29" w:rsidRPr="00AF7727" w:rsidRDefault="00847B29" w:rsidP="00AF7727">
      <w:pPr>
        <w:widowControl w:val="0"/>
        <w:autoSpaceDE w:val="0"/>
        <w:autoSpaceDN w:val="0"/>
        <w:adjustRightInd w:val="0"/>
        <w:spacing w:line="276" w:lineRule="auto"/>
        <w:ind w:firstLine="0"/>
        <w:jc w:val="center"/>
        <w:rPr>
          <w:rFonts w:ascii="Tahoma" w:hAnsi="Tahoma" w:cs="Tahoma"/>
          <w:b/>
          <w:caps/>
        </w:rPr>
      </w:pPr>
      <w:r w:rsidRPr="00AF7727">
        <w:rPr>
          <w:rFonts w:ascii="Tahoma" w:hAnsi="Tahoma" w:cs="Tahoma"/>
          <w:b/>
          <w:caps/>
        </w:rPr>
        <w:t>Alegatos de conclusión</w:t>
      </w:r>
    </w:p>
    <w:p w:rsidR="00847B29" w:rsidRPr="00AF7727" w:rsidRDefault="00847B29" w:rsidP="00847B29">
      <w:pPr>
        <w:pStyle w:val="Sinespaciado"/>
        <w:rPr>
          <w:sz w:val="22"/>
          <w:szCs w:val="22"/>
        </w:rPr>
      </w:pPr>
    </w:p>
    <w:p w:rsidR="00847B29" w:rsidRPr="00AF7727" w:rsidRDefault="00847B29" w:rsidP="00847B29">
      <w:pPr>
        <w:spacing w:line="276" w:lineRule="auto"/>
        <w:ind w:firstLine="708"/>
        <w:rPr>
          <w:rFonts w:ascii="Tahoma" w:hAnsi="Tahoma" w:cs="Tahoma"/>
        </w:rPr>
      </w:pPr>
      <w:r w:rsidRPr="00AF7727">
        <w:rPr>
          <w:rFonts w:ascii="Tahoma" w:hAnsi="Tahoma" w:cs="Tahoma"/>
        </w:rPr>
        <w:t>Con fundamento en el artículo 82 del C.P.T y de la S.S., modificado por el artículo 13 de la Ley 1149 de 2007, se concede el uso de la palabra a las partes para que presenten sus alegatos de conclusión: Parte demandante… Parte demandada…</w:t>
      </w:r>
    </w:p>
    <w:p w:rsidR="00847B29" w:rsidRPr="00AF7727" w:rsidRDefault="00847B29" w:rsidP="00847B29">
      <w:pPr>
        <w:spacing w:line="240" w:lineRule="auto"/>
        <w:ind w:firstLine="708"/>
        <w:rPr>
          <w:rFonts w:ascii="Tahoma" w:hAnsi="Tahoma" w:cs="Tahoma"/>
        </w:rPr>
      </w:pPr>
    </w:p>
    <w:p w:rsidR="00847B29" w:rsidRPr="00AF7727" w:rsidRDefault="00847B29" w:rsidP="00AF7727">
      <w:pPr>
        <w:widowControl w:val="0"/>
        <w:autoSpaceDE w:val="0"/>
        <w:autoSpaceDN w:val="0"/>
        <w:adjustRightInd w:val="0"/>
        <w:spacing w:line="276" w:lineRule="auto"/>
        <w:ind w:firstLine="0"/>
        <w:jc w:val="center"/>
        <w:rPr>
          <w:rFonts w:ascii="Tahoma" w:hAnsi="Tahoma" w:cs="Tahoma"/>
          <w:b/>
          <w:color w:val="000000" w:themeColor="text1"/>
        </w:rPr>
      </w:pPr>
      <w:r w:rsidRPr="00AF7727">
        <w:rPr>
          <w:rFonts w:ascii="Tahoma" w:hAnsi="Tahoma" w:cs="Tahoma"/>
          <w:b/>
          <w:color w:val="000000" w:themeColor="text1"/>
        </w:rPr>
        <w:t>SENTENCIA</w:t>
      </w:r>
    </w:p>
    <w:p w:rsidR="00847B29" w:rsidRPr="00AF7727" w:rsidRDefault="00847B29" w:rsidP="00847B29">
      <w:pPr>
        <w:widowControl w:val="0"/>
        <w:autoSpaceDE w:val="0"/>
        <w:autoSpaceDN w:val="0"/>
        <w:adjustRightInd w:val="0"/>
        <w:spacing w:line="240" w:lineRule="auto"/>
        <w:jc w:val="center"/>
        <w:rPr>
          <w:rFonts w:ascii="Tahoma" w:hAnsi="Tahoma" w:cs="Tahoma"/>
          <w:b/>
          <w:color w:val="000000" w:themeColor="text1"/>
        </w:rPr>
      </w:pPr>
    </w:p>
    <w:p w:rsidR="00BC7D34" w:rsidRPr="00AF7727" w:rsidRDefault="00847B29" w:rsidP="00BC7D34">
      <w:pPr>
        <w:widowControl w:val="0"/>
        <w:autoSpaceDE w:val="0"/>
        <w:autoSpaceDN w:val="0"/>
        <w:adjustRightInd w:val="0"/>
        <w:spacing w:line="276" w:lineRule="auto"/>
        <w:ind w:firstLine="708"/>
        <w:rPr>
          <w:rFonts w:ascii="Tahoma" w:hAnsi="Tahoma" w:cs="Tahoma"/>
          <w:color w:val="000000" w:themeColor="text1"/>
        </w:rPr>
      </w:pPr>
      <w:r w:rsidRPr="00AF7727">
        <w:rPr>
          <w:rFonts w:ascii="Tahoma" w:hAnsi="Tahoma" w:cs="Tahoma"/>
          <w:color w:val="000000" w:themeColor="text1"/>
        </w:rPr>
        <w:t xml:space="preserve">Como quiera que los alegatos coinciden a cabalidad con los puntos fácticos y jurídicos objeto de discusión en esta instancia, procede la Sala a desatar el recurso de apelación promovido por ambas partes </w:t>
      </w:r>
      <w:r w:rsidRPr="00AF7727">
        <w:rPr>
          <w:rFonts w:ascii="Tahoma" w:hAnsi="Tahoma" w:cs="Tahoma"/>
          <w:lang w:val="es-CO"/>
        </w:rPr>
        <w:t>en contra de la sentenci</w:t>
      </w:r>
      <w:r w:rsidR="00AF7727" w:rsidRPr="00AF7727">
        <w:rPr>
          <w:rFonts w:ascii="Tahoma" w:hAnsi="Tahoma" w:cs="Tahoma"/>
          <w:lang w:val="es-CO"/>
        </w:rPr>
        <w:t>a emitida por el Juzgado 1º</w:t>
      </w:r>
      <w:r w:rsidRPr="00AF7727">
        <w:rPr>
          <w:rFonts w:ascii="Tahoma" w:hAnsi="Tahoma" w:cs="Tahoma"/>
          <w:lang w:val="es-CO"/>
        </w:rPr>
        <w:t xml:space="preserve"> Laboral del Circuito de Pereira el pasado 09 de octubre de 2017</w:t>
      </w:r>
      <w:r w:rsidR="00BC7D34" w:rsidRPr="00AF7727">
        <w:rPr>
          <w:rFonts w:ascii="Tahoma" w:hAnsi="Tahoma" w:cs="Tahoma"/>
          <w:lang w:val="es-CO"/>
        </w:rPr>
        <w:t xml:space="preserve">, </w:t>
      </w:r>
      <w:r w:rsidR="006C6A92">
        <w:rPr>
          <w:rFonts w:ascii="Tahoma" w:hAnsi="Tahoma" w:cs="Tahoma"/>
          <w:color w:val="000000" w:themeColor="text1"/>
        </w:rPr>
        <w:t>y de otra parte se dará</w:t>
      </w:r>
      <w:r w:rsidR="00AF7727" w:rsidRPr="00AF7727">
        <w:rPr>
          <w:rFonts w:ascii="Tahoma" w:hAnsi="Tahoma" w:cs="Tahoma"/>
          <w:color w:val="000000" w:themeColor="text1"/>
        </w:rPr>
        <w:t xml:space="preserve"> trámite al</w:t>
      </w:r>
      <w:r w:rsidR="00BC7D34" w:rsidRPr="00AF7727">
        <w:rPr>
          <w:rFonts w:ascii="Tahoma" w:hAnsi="Tahoma" w:cs="Tahoma"/>
          <w:color w:val="000000" w:themeColor="text1"/>
        </w:rPr>
        <w:t xml:space="preserve"> grado jurisdiccional de consulta a favor de la entidad demandada, </w:t>
      </w:r>
      <w:r w:rsidR="00BC7D34" w:rsidRPr="00AF7727">
        <w:rPr>
          <w:rFonts w:ascii="Tahoma" w:hAnsi="Tahoma" w:cs="Tahoma"/>
          <w:lang w:val="es-CO"/>
        </w:rPr>
        <w:t>como quiera que el fallo de primera instancia resulta adverso a sus intereses.</w:t>
      </w:r>
    </w:p>
    <w:p w:rsidR="00847B29" w:rsidRPr="00AF7727" w:rsidRDefault="00847B29" w:rsidP="00AF7727">
      <w:pPr>
        <w:widowControl w:val="0"/>
        <w:autoSpaceDE w:val="0"/>
        <w:autoSpaceDN w:val="0"/>
        <w:adjustRightInd w:val="0"/>
        <w:spacing w:line="240" w:lineRule="auto"/>
        <w:ind w:firstLine="0"/>
        <w:rPr>
          <w:rFonts w:ascii="Tahoma" w:hAnsi="Tahoma" w:cs="Tahoma"/>
          <w:color w:val="000000" w:themeColor="text1"/>
        </w:rPr>
      </w:pPr>
    </w:p>
    <w:p w:rsidR="00847B29" w:rsidRPr="00AF7727" w:rsidRDefault="00847B29" w:rsidP="00AF7727">
      <w:pPr>
        <w:spacing w:line="276" w:lineRule="auto"/>
        <w:ind w:firstLine="0"/>
        <w:jc w:val="center"/>
        <w:rPr>
          <w:rFonts w:ascii="Tahoma" w:hAnsi="Tahoma" w:cs="Tahoma"/>
          <w:b/>
          <w:lang w:val="es-CO"/>
        </w:rPr>
      </w:pPr>
      <w:r w:rsidRPr="00AF7727">
        <w:rPr>
          <w:rFonts w:ascii="Tahoma" w:hAnsi="Tahoma" w:cs="Tahoma"/>
          <w:b/>
          <w:lang w:val="es-CO"/>
        </w:rPr>
        <w:t xml:space="preserve">PROBLEMA </w:t>
      </w:r>
      <w:r w:rsidR="000D63A2" w:rsidRPr="00AF7727">
        <w:rPr>
          <w:rFonts w:ascii="Tahoma" w:hAnsi="Tahoma" w:cs="Tahoma"/>
          <w:b/>
          <w:lang w:val="es-CO"/>
        </w:rPr>
        <w:t>JURÍDICO</w:t>
      </w:r>
    </w:p>
    <w:p w:rsidR="00847B29" w:rsidRPr="00AF7727" w:rsidRDefault="00847B29" w:rsidP="00AF7727">
      <w:pPr>
        <w:spacing w:line="240" w:lineRule="auto"/>
        <w:rPr>
          <w:rFonts w:ascii="Tahoma" w:hAnsi="Tahoma" w:cs="Tahoma"/>
          <w:b/>
          <w:lang w:val="es-CO"/>
        </w:rPr>
      </w:pPr>
    </w:p>
    <w:p w:rsidR="00847B29" w:rsidRPr="00AF7727" w:rsidRDefault="00847B29" w:rsidP="00847B29">
      <w:pPr>
        <w:spacing w:line="276" w:lineRule="auto"/>
        <w:ind w:firstLine="708"/>
        <w:rPr>
          <w:rFonts w:ascii="Tahoma" w:hAnsi="Tahoma" w:cs="Tahoma"/>
          <w:lang w:val="es-CO"/>
        </w:rPr>
      </w:pPr>
      <w:r w:rsidRPr="00AF7727">
        <w:rPr>
          <w:rFonts w:ascii="Tahoma" w:hAnsi="Tahoma" w:cs="Tahoma"/>
          <w:lang w:val="es-CO"/>
        </w:rPr>
        <w:t xml:space="preserve">De acuerdo a la </w:t>
      </w:r>
      <w:r w:rsidRPr="00AF7727">
        <w:rPr>
          <w:rFonts w:ascii="Arial Narrow" w:hAnsi="Arial Narrow" w:cs="Tahoma"/>
          <w:i/>
          <w:lang w:val="es-CO"/>
        </w:rPr>
        <w:t xml:space="preserve">ratio </w:t>
      </w:r>
      <w:proofErr w:type="spellStart"/>
      <w:r w:rsidRPr="00AF7727">
        <w:rPr>
          <w:rFonts w:ascii="Arial Narrow" w:hAnsi="Arial Narrow" w:cs="Tahoma"/>
          <w:i/>
          <w:lang w:val="es-CO"/>
        </w:rPr>
        <w:t>decidendi</w:t>
      </w:r>
      <w:proofErr w:type="spellEnd"/>
      <w:r w:rsidRPr="00AF7727">
        <w:rPr>
          <w:rFonts w:ascii="Tahoma" w:hAnsi="Tahoma" w:cs="Tahoma"/>
          <w:lang w:val="es-CO"/>
        </w:rPr>
        <w:t xml:space="preserve"> de la sentencia de primera instancia y a los argumentos de la apelación, la Sala examinará la viabilidad de la nive</w:t>
      </w:r>
      <w:r w:rsidR="00AC1704">
        <w:rPr>
          <w:rFonts w:ascii="Tahoma" w:hAnsi="Tahoma" w:cs="Tahoma"/>
          <w:lang w:val="es-CO"/>
        </w:rPr>
        <w:t>lación salarial reclamada por la</w:t>
      </w:r>
      <w:r w:rsidRPr="00AF7727">
        <w:rPr>
          <w:rFonts w:ascii="Tahoma" w:hAnsi="Tahoma" w:cs="Tahoma"/>
          <w:lang w:val="es-CO"/>
        </w:rPr>
        <w:t xml:space="preserve"> demandante. Para ello se tendrán en cuenta los siguientes:</w:t>
      </w:r>
    </w:p>
    <w:p w:rsidR="00847B29" w:rsidRPr="00AF7727" w:rsidRDefault="00847B29" w:rsidP="00847B29">
      <w:pPr>
        <w:spacing w:line="276" w:lineRule="auto"/>
        <w:ind w:firstLine="0"/>
        <w:rPr>
          <w:rFonts w:ascii="Tahoma" w:hAnsi="Tahoma" w:cs="Tahoma"/>
          <w:b/>
          <w:lang w:val="es-CO"/>
        </w:rPr>
      </w:pPr>
    </w:p>
    <w:p w:rsidR="0086563D" w:rsidRPr="00AF7727" w:rsidRDefault="0086563D" w:rsidP="0086563D">
      <w:pPr>
        <w:spacing w:line="276" w:lineRule="auto"/>
        <w:ind w:firstLine="0"/>
        <w:jc w:val="center"/>
        <w:rPr>
          <w:rFonts w:ascii="Tahoma" w:hAnsi="Tahoma" w:cs="Tahoma"/>
          <w:b/>
          <w:lang w:val="es-CO"/>
        </w:rPr>
      </w:pPr>
      <w:r w:rsidRPr="00AF7727">
        <w:rPr>
          <w:rFonts w:ascii="Tahoma" w:hAnsi="Tahoma" w:cs="Tahoma"/>
          <w:b/>
          <w:lang w:val="es-CO"/>
        </w:rPr>
        <w:lastRenderedPageBreak/>
        <w:t>I - ANTECEDENTES</w:t>
      </w:r>
    </w:p>
    <w:p w:rsidR="0086563D" w:rsidRPr="00AF7727" w:rsidRDefault="0086563D" w:rsidP="0086563D">
      <w:pPr>
        <w:spacing w:line="240" w:lineRule="auto"/>
        <w:rPr>
          <w:rFonts w:ascii="Tahoma" w:hAnsi="Tahoma" w:cs="Tahoma"/>
          <w:b/>
          <w:lang w:val="es-CO"/>
        </w:rPr>
      </w:pPr>
    </w:p>
    <w:p w:rsidR="00847B29" w:rsidRPr="00AF7727" w:rsidRDefault="00392C8E" w:rsidP="00C2198C">
      <w:pPr>
        <w:spacing w:line="276" w:lineRule="auto"/>
        <w:rPr>
          <w:rFonts w:ascii="Tahoma" w:hAnsi="Tahoma" w:cs="Tahoma"/>
          <w:lang w:val="es-CO"/>
        </w:rPr>
      </w:pPr>
      <w:r w:rsidRPr="00392C8E">
        <w:rPr>
          <w:rFonts w:ascii="Tahoma" w:hAnsi="Tahoma" w:cs="Tahoma"/>
          <w:lang w:val="es-CO"/>
        </w:rPr>
        <w:t>L</w:t>
      </w:r>
      <w:r w:rsidR="00154F2F" w:rsidRPr="00AF7727">
        <w:rPr>
          <w:rFonts w:ascii="Tahoma" w:hAnsi="Tahoma" w:cs="Tahoma"/>
          <w:lang w:val="es-CO"/>
        </w:rPr>
        <w:t>a demandante persigue</w:t>
      </w:r>
      <w:r w:rsidR="008320D1" w:rsidRPr="00AF7727">
        <w:rPr>
          <w:rFonts w:ascii="Tahoma" w:hAnsi="Tahoma" w:cs="Tahoma"/>
          <w:lang w:val="es-CO"/>
        </w:rPr>
        <w:t>, básicamente,</w:t>
      </w:r>
      <w:r w:rsidR="00154F2F" w:rsidRPr="00AF7727">
        <w:rPr>
          <w:rFonts w:ascii="Tahoma" w:hAnsi="Tahoma" w:cs="Tahoma"/>
          <w:lang w:val="es-CO"/>
        </w:rPr>
        <w:t xml:space="preserve"> que los salarios, prestaciones sociales y bonificaciones legales y convencionales percibidas</w:t>
      </w:r>
      <w:r w:rsidR="008320D1" w:rsidRPr="00AF7727">
        <w:rPr>
          <w:rFonts w:ascii="Tahoma" w:hAnsi="Tahoma" w:cs="Tahoma"/>
          <w:lang w:val="es-CO"/>
        </w:rPr>
        <w:t xml:space="preserve"> por ella</w:t>
      </w:r>
      <w:r w:rsidR="00154F2F" w:rsidRPr="00AF7727">
        <w:rPr>
          <w:rFonts w:ascii="Tahoma" w:hAnsi="Tahoma" w:cs="Tahoma"/>
          <w:lang w:val="es-CO"/>
        </w:rPr>
        <w:t xml:space="preserve"> entre el 25 de marzo de 2009 y la fecha de su retiro del servicio (septiembre de 2012) sean reajustados y pagados de acuerdo al salario asignado al cargo de Profesional Universitario –Psicóloga – Asistente Apoyo III-. </w:t>
      </w:r>
    </w:p>
    <w:p w:rsidR="00BC7D34" w:rsidRPr="00AF7727" w:rsidRDefault="00BC7D34" w:rsidP="00C2198C">
      <w:pPr>
        <w:spacing w:line="276" w:lineRule="auto"/>
        <w:rPr>
          <w:rFonts w:ascii="Tahoma" w:hAnsi="Tahoma" w:cs="Tahoma"/>
          <w:lang w:val="es-CO"/>
        </w:rPr>
      </w:pPr>
    </w:p>
    <w:p w:rsidR="00A7383E" w:rsidRPr="00AF7727" w:rsidRDefault="00154F2F" w:rsidP="00C2198C">
      <w:pPr>
        <w:spacing w:line="276" w:lineRule="auto"/>
        <w:rPr>
          <w:rFonts w:ascii="Tahoma" w:hAnsi="Tahoma" w:cs="Tahoma"/>
          <w:lang w:val="es-CO"/>
        </w:rPr>
      </w:pPr>
      <w:r w:rsidRPr="00AF7727">
        <w:rPr>
          <w:rFonts w:ascii="Tahoma" w:hAnsi="Tahoma" w:cs="Tahoma"/>
          <w:lang w:val="es-CO"/>
        </w:rPr>
        <w:t xml:space="preserve">Reclama igualmente el pago de la denominada </w:t>
      </w:r>
      <w:r w:rsidRPr="00AF7727">
        <w:rPr>
          <w:rFonts w:ascii="Arial Narrow" w:hAnsi="Arial Narrow" w:cs="Tahoma"/>
          <w:i/>
          <w:lang w:val="es-CO"/>
        </w:rPr>
        <w:t>“prima de navidad”</w:t>
      </w:r>
      <w:r w:rsidR="008320D1" w:rsidRPr="00AF7727">
        <w:rPr>
          <w:rFonts w:ascii="Tahoma" w:hAnsi="Tahoma" w:cs="Tahoma"/>
          <w:lang w:val="es-CO"/>
        </w:rPr>
        <w:t xml:space="preserve"> establecida en la l</w:t>
      </w:r>
      <w:r w:rsidRPr="00AF7727">
        <w:rPr>
          <w:rFonts w:ascii="Tahoma" w:hAnsi="Tahoma" w:cs="Tahoma"/>
          <w:lang w:val="es-CO"/>
        </w:rPr>
        <w:t xml:space="preserve">ey por todo el periodo laborado al servicio del </w:t>
      </w:r>
      <w:r w:rsidRPr="00AF7727">
        <w:rPr>
          <w:rFonts w:ascii="Tahoma" w:hAnsi="Tahoma" w:cs="Tahoma"/>
          <w:caps/>
          <w:lang w:val="es-CO"/>
        </w:rPr>
        <w:t>Instituto de Seguros Sociales</w:t>
      </w:r>
      <w:r w:rsidR="008320D1" w:rsidRPr="00AF7727">
        <w:rPr>
          <w:rFonts w:ascii="Tahoma" w:hAnsi="Tahoma" w:cs="Tahoma"/>
          <w:lang w:val="es-CO"/>
        </w:rPr>
        <w:t xml:space="preserve"> –en liquidación-, lo mismo que el reajuste de sus aportes para el Sistema General con base en el salario devengado por un profesional universitario, dentro del lapso antes reseñado</w:t>
      </w:r>
      <w:r w:rsidRPr="00AF7727">
        <w:rPr>
          <w:rFonts w:ascii="Tahoma" w:hAnsi="Tahoma" w:cs="Tahoma"/>
          <w:lang w:val="es-CO"/>
        </w:rPr>
        <w:t>.</w:t>
      </w:r>
    </w:p>
    <w:p w:rsidR="008320D1" w:rsidRPr="00AF7727" w:rsidRDefault="008320D1" w:rsidP="0086563D">
      <w:pPr>
        <w:spacing w:line="240" w:lineRule="auto"/>
        <w:rPr>
          <w:rFonts w:ascii="Tahoma" w:hAnsi="Tahoma" w:cs="Tahoma"/>
          <w:lang w:val="es-CO"/>
        </w:rPr>
      </w:pPr>
    </w:p>
    <w:p w:rsidR="00DC3B55" w:rsidRPr="00AF7727" w:rsidRDefault="008320D1" w:rsidP="006C6A92">
      <w:pPr>
        <w:spacing w:line="276" w:lineRule="auto"/>
        <w:rPr>
          <w:rFonts w:ascii="Tahoma" w:hAnsi="Tahoma" w:cs="Tahoma"/>
          <w:lang w:val="es-CO"/>
        </w:rPr>
      </w:pPr>
      <w:r w:rsidRPr="00AF7727">
        <w:rPr>
          <w:rFonts w:ascii="Tahoma" w:hAnsi="Tahoma" w:cs="Tahoma"/>
          <w:lang w:val="es-CO"/>
        </w:rPr>
        <w:t>Como</w:t>
      </w:r>
      <w:r w:rsidR="00DC3B55" w:rsidRPr="00AF7727">
        <w:rPr>
          <w:rFonts w:ascii="Tahoma" w:hAnsi="Tahoma" w:cs="Tahoma"/>
          <w:lang w:val="es-CO"/>
        </w:rPr>
        <w:t xml:space="preserve"> fundamento de las pretensiones, señala, en síntesis, que viene prestando sus servicios al Instituto de Seguros Sociales –Seccional Risaralda- de manera ininterrumpida desde el </w:t>
      </w:r>
      <w:r w:rsidR="00DC3B55" w:rsidRPr="00AF7727">
        <w:rPr>
          <w:rFonts w:ascii="Tahoma" w:hAnsi="Tahoma" w:cs="Tahoma"/>
          <w:u w:val="single"/>
          <w:lang w:val="es-CO"/>
        </w:rPr>
        <w:t>7 de septiembre 1992</w:t>
      </w:r>
      <w:r w:rsidR="00DC3B55" w:rsidRPr="00AF7727">
        <w:rPr>
          <w:rFonts w:ascii="Tahoma" w:hAnsi="Tahoma" w:cs="Tahoma"/>
          <w:lang w:val="es-CO"/>
        </w:rPr>
        <w:t xml:space="preserve">, fecha en que fue vinculada para ocupar el cargo de </w:t>
      </w:r>
      <w:r w:rsidR="00DC3B55" w:rsidRPr="00AF7727">
        <w:rPr>
          <w:rFonts w:ascii="Tahoma" w:hAnsi="Tahoma" w:cs="Tahoma"/>
          <w:u w:val="single"/>
          <w:lang w:val="es-CO"/>
        </w:rPr>
        <w:t>Auxiliar Administrativo Grado 13</w:t>
      </w:r>
      <w:r w:rsidR="00DC3B55" w:rsidRPr="00AF7727">
        <w:rPr>
          <w:rFonts w:ascii="Tahoma" w:hAnsi="Tahoma" w:cs="Tahoma"/>
          <w:lang w:val="es-CO"/>
        </w:rPr>
        <w:t xml:space="preserve"> dentro de la entidad. Indica</w:t>
      </w:r>
      <w:r w:rsidR="006C6A92">
        <w:rPr>
          <w:rFonts w:ascii="Tahoma" w:hAnsi="Tahoma" w:cs="Tahoma"/>
          <w:lang w:val="es-CO"/>
        </w:rPr>
        <w:t>,</w:t>
      </w:r>
      <w:r w:rsidR="00DC3B55" w:rsidRPr="00AF7727">
        <w:rPr>
          <w:rFonts w:ascii="Tahoma" w:hAnsi="Tahoma" w:cs="Tahoma"/>
          <w:lang w:val="es-CO"/>
        </w:rPr>
        <w:t xml:space="preserve"> adicionalmente, que estando al servicio de la entidad, cursó y aprobó el programa de Psicología ofrecido por la </w:t>
      </w:r>
      <w:proofErr w:type="spellStart"/>
      <w:r w:rsidR="00DC3B55" w:rsidRPr="00AF7727">
        <w:rPr>
          <w:rFonts w:ascii="Tahoma" w:hAnsi="Tahoma" w:cs="Tahoma"/>
          <w:lang w:val="es-CO"/>
        </w:rPr>
        <w:t>UNAD</w:t>
      </w:r>
      <w:proofErr w:type="spellEnd"/>
      <w:r w:rsidR="006C6A92">
        <w:rPr>
          <w:rFonts w:ascii="Tahoma" w:hAnsi="Tahoma" w:cs="Tahoma"/>
          <w:lang w:val="es-CO"/>
        </w:rPr>
        <w:t xml:space="preserve"> (Universidad Nacional a Distancia)</w:t>
      </w:r>
      <w:r w:rsidR="00DC3B55" w:rsidRPr="00AF7727">
        <w:rPr>
          <w:rFonts w:ascii="Tahoma" w:hAnsi="Tahoma" w:cs="Tahoma"/>
          <w:lang w:val="es-CO"/>
        </w:rPr>
        <w:t xml:space="preserve"> recibiendo el título de psicóloga social comunitaria el </w:t>
      </w:r>
      <w:r w:rsidR="00DC3B55" w:rsidRPr="00AF7727">
        <w:rPr>
          <w:rFonts w:ascii="Tahoma" w:hAnsi="Tahoma" w:cs="Tahoma"/>
          <w:u w:val="single"/>
          <w:lang w:val="es-CO"/>
        </w:rPr>
        <w:t>9 de diciembre de 2005</w:t>
      </w:r>
      <w:r w:rsidR="00DC3B55" w:rsidRPr="00AF7727">
        <w:rPr>
          <w:rFonts w:ascii="Tahoma" w:hAnsi="Tahoma" w:cs="Tahoma"/>
          <w:lang w:val="es-CO"/>
        </w:rPr>
        <w:t xml:space="preserve"> y que, desde el 25 de marzo de 2009</w:t>
      </w:r>
      <w:r w:rsidR="00FF5911">
        <w:rPr>
          <w:rFonts w:ascii="Tahoma" w:hAnsi="Tahoma" w:cs="Tahoma"/>
          <w:lang w:val="es-CO"/>
        </w:rPr>
        <w:t xml:space="preserve">, </w:t>
      </w:r>
      <w:r w:rsidR="006C6A92">
        <w:rPr>
          <w:rFonts w:ascii="Tahoma" w:hAnsi="Tahoma" w:cs="Tahoma"/>
          <w:lang w:val="es-CO"/>
        </w:rPr>
        <w:t>fue ubicada y trasladada a</w:t>
      </w:r>
      <w:r w:rsidR="00DC3B55" w:rsidRPr="00AF7727">
        <w:rPr>
          <w:rFonts w:ascii="Tahoma" w:hAnsi="Tahoma" w:cs="Tahoma"/>
          <w:lang w:val="es-CO"/>
        </w:rPr>
        <w:t>l Departamento de Pensiones de la Seccional Risaralda, donde le asignaron funciones propias del cargo de Profesional Universitario –Psicóloga- asignada al Departamento de Pensiones, funciones que cumplió de manera ininterrumpida hasta el mes de septiembre de 2012, cuando fue ordenada la liquidación del ISS.</w:t>
      </w:r>
    </w:p>
    <w:p w:rsidR="00DC3B55" w:rsidRPr="00AF7727" w:rsidRDefault="00DC3B55" w:rsidP="0086563D">
      <w:pPr>
        <w:spacing w:line="240" w:lineRule="auto"/>
        <w:rPr>
          <w:rFonts w:ascii="Tahoma" w:hAnsi="Tahoma" w:cs="Tahoma"/>
          <w:lang w:val="es-CO"/>
        </w:rPr>
      </w:pPr>
    </w:p>
    <w:p w:rsidR="00DC3B55" w:rsidRPr="00AF7727" w:rsidRDefault="00DC3B55" w:rsidP="00C2198C">
      <w:pPr>
        <w:spacing w:line="276" w:lineRule="auto"/>
        <w:rPr>
          <w:rFonts w:ascii="Tahoma" w:hAnsi="Tahoma" w:cs="Tahoma"/>
          <w:lang w:val="es-CO"/>
        </w:rPr>
      </w:pPr>
      <w:r w:rsidRPr="00AF7727">
        <w:rPr>
          <w:rFonts w:ascii="Tahoma" w:hAnsi="Tahoma" w:cs="Tahoma"/>
          <w:lang w:val="es-CO"/>
        </w:rPr>
        <w:t>Agrega que sus funciones han comprendido las inherentes a adelantar trabajo social, trabajo de campo e investigaciones administrativas, como entrevistas y demás pruebas psicológicas y sociales tendientes a corroborar o verificar los supuestos esgrimidos por los solicitantes de pensiones</w:t>
      </w:r>
      <w:r w:rsidR="00C2198C" w:rsidRPr="00AF7727">
        <w:rPr>
          <w:rFonts w:ascii="Tahoma" w:hAnsi="Tahoma" w:cs="Tahoma"/>
          <w:lang w:val="es-CO"/>
        </w:rPr>
        <w:t>, en aspecto</w:t>
      </w:r>
      <w:r w:rsidR="006C6A92">
        <w:rPr>
          <w:rFonts w:ascii="Tahoma" w:hAnsi="Tahoma" w:cs="Tahoma"/>
          <w:lang w:val="es-CO"/>
        </w:rPr>
        <w:t>s</w:t>
      </w:r>
      <w:r w:rsidR="00C2198C" w:rsidRPr="00AF7727">
        <w:rPr>
          <w:rFonts w:ascii="Tahoma" w:hAnsi="Tahoma" w:cs="Tahoma"/>
          <w:lang w:val="es-CO"/>
        </w:rPr>
        <w:t xml:space="preserve"> tales como convivencia y dependencia económica de los afiliados o beneficiarios reclamantes, igualmente para corroborar incrementos abruptos en salarios de cotización, en el marco de las exigencia de la circular interna de la entidad No. 14843 del 30 de septiembre de 2004.</w:t>
      </w:r>
    </w:p>
    <w:p w:rsidR="00C2198C" w:rsidRPr="00AF7727" w:rsidRDefault="00C2198C" w:rsidP="0086563D">
      <w:pPr>
        <w:spacing w:line="240" w:lineRule="auto"/>
        <w:rPr>
          <w:rFonts w:ascii="Tahoma" w:hAnsi="Tahoma" w:cs="Tahoma"/>
          <w:lang w:val="es-CO"/>
        </w:rPr>
      </w:pPr>
    </w:p>
    <w:p w:rsidR="00C2198C" w:rsidRPr="00AF7727" w:rsidRDefault="006C6A92" w:rsidP="00C2198C">
      <w:pPr>
        <w:spacing w:line="276" w:lineRule="auto"/>
        <w:rPr>
          <w:rFonts w:ascii="Tahoma" w:hAnsi="Tahoma" w:cs="Tahoma"/>
          <w:lang w:val="es-CO"/>
        </w:rPr>
      </w:pPr>
      <w:r>
        <w:rPr>
          <w:rFonts w:ascii="Tahoma" w:hAnsi="Tahoma" w:cs="Tahoma"/>
          <w:lang w:val="es-CO"/>
        </w:rPr>
        <w:t xml:space="preserve">Señala que </w:t>
      </w:r>
      <w:r w:rsidR="00C2198C" w:rsidRPr="00AF7727">
        <w:rPr>
          <w:rFonts w:ascii="Tahoma" w:hAnsi="Tahoma" w:cs="Tahoma"/>
          <w:lang w:val="es-CO"/>
        </w:rPr>
        <w:t>cumplió funciones similares o análogas a las ejecutadas por funcionarios de planta que hacían trabajo social y llevaba a cabo investigaciones administrativas para el Departamento de Pensiones del ISS –</w:t>
      </w:r>
      <w:r>
        <w:rPr>
          <w:rFonts w:ascii="Tahoma" w:hAnsi="Tahoma" w:cs="Tahoma"/>
          <w:lang w:val="es-CO"/>
        </w:rPr>
        <w:t>Seccional Risaralda-, pese a lo</w:t>
      </w:r>
      <w:r w:rsidR="00C2198C" w:rsidRPr="00AF7727">
        <w:rPr>
          <w:rFonts w:ascii="Tahoma" w:hAnsi="Tahoma" w:cs="Tahoma"/>
          <w:lang w:val="es-CO"/>
        </w:rPr>
        <w:t xml:space="preserve"> cual la entidad le ha retribuido los servicios solo con la asignación salarial de servicios administrativos grado 13 (</w:t>
      </w:r>
      <w:proofErr w:type="spellStart"/>
      <w:r w:rsidR="00C2198C" w:rsidRPr="00AF7727">
        <w:rPr>
          <w:rFonts w:ascii="Tahoma" w:hAnsi="Tahoma" w:cs="Tahoma"/>
          <w:lang w:val="es-CO"/>
        </w:rPr>
        <w:t>Fl</w:t>
      </w:r>
      <w:proofErr w:type="spellEnd"/>
      <w:r w:rsidR="00C2198C" w:rsidRPr="00AF7727">
        <w:rPr>
          <w:rFonts w:ascii="Tahoma" w:hAnsi="Tahoma" w:cs="Tahoma"/>
          <w:lang w:val="es-CO"/>
        </w:rPr>
        <w:t>. 50 al 53).</w:t>
      </w:r>
    </w:p>
    <w:p w:rsidR="005041B2" w:rsidRPr="00AF7727" w:rsidRDefault="005041B2" w:rsidP="0086563D">
      <w:pPr>
        <w:spacing w:line="240" w:lineRule="auto"/>
        <w:ind w:firstLine="0"/>
        <w:rPr>
          <w:rFonts w:ascii="Tahoma" w:hAnsi="Tahoma" w:cs="Tahoma"/>
          <w:lang w:val="es-CO"/>
        </w:rPr>
      </w:pPr>
    </w:p>
    <w:p w:rsidR="0086563D" w:rsidRPr="00AF7727" w:rsidRDefault="005041B2" w:rsidP="005041B2">
      <w:pPr>
        <w:spacing w:line="276" w:lineRule="auto"/>
        <w:ind w:firstLine="0"/>
        <w:rPr>
          <w:rFonts w:ascii="Tahoma" w:hAnsi="Tahoma" w:cs="Tahoma"/>
          <w:lang w:val="es-CO"/>
        </w:rPr>
      </w:pPr>
      <w:r w:rsidRPr="00AF7727">
        <w:rPr>
          <w:rFonts w:ascii="Tahoma" w:hAnsi="Tahoma" w:cs="Tahoma"/>
          <w:lang w:val="es-CO"/>
        </w:rPr>
        <w:tab/>
      </w:r>
      <w:r w:rsidR="00392C8E" w:rsidRPr="00392C8E">
        <w:rPr>
          <w:rFonts w:ascii="Tahoma" w:hAnsi="Tahoma" w:cs="Tahoma"/>
          <w:lang w:val="es-CO"/>
        </w:rPr>
        <w:t>A</w:t>
      </w:r>
      <w:r w:rsidR="00392C8E">
        <w:rPr>
          <w:rFonts w:ascii="Tahoma" w:hAnsi="Tahoma" w:cs="Tahoma"/>
          <w:lang w:val="es-CO"/>
        </w:rPr>
        <w:t xml:space="preserve">ntes de pasar al contenido de la </w:t>
      </w:r>
      <w:r w:rsidR="00392C8E" w:rsidRPr="00392C8E">
        <w:rPr>
          <w:rFonts w:ascii="Tahoma" w:hAnsi="Tahoma" w:cs="Tahoma"/>
          <w:u w:val="single"/>
          <w:lang w:val="es-CO"/>
        </w:rPr>
        <w:t>respuesta a la demanda</w:t>
      </w:r>
      <w:r w:rsidR="00392C8E">
        <w:rPr>
          <w:rFonts w:ascii="Tahoma" w:hAnsi="Tahoma" w:cs="Tahoma"/>
          <w:lang w:val="es-CO"/>
        </w:rPr>
        <w:t xml:space="preserve">, conviene aclarar lo siguiente: </w:t>
      </w:r>
      <w:r w:rsidR="00DA558B" w:rsidRPr="00AF7727">
        <w:rPr>
          <w:rFonts w:ascii="Tahoma" w:hAnsi="Tahoma" w:cs="Tahoma"/>
          <w:lang w:val="es-CO"/>
        </w:rPr>
        <w:t>c</w:t>
      </w:r>
      <w:r w:rsidRPr="00AF7727">
        <w:rPr>
          <w:rFonts w:ascii="Tahoma" w:hAnsi="Tahoma" w:cs="Tahoma"/>
          <w:lang w:val="es-CO"/>
        </w:rPr>
        <w:t xml:space="preserve">omo quiera que el proceso de liquidación del </w:t>
      </w:r>
      <w:r w:rsidRPr="00AF7727">
        <w:rPr>
          <w:rFonts w:ascii="Tahoma" w:hAnsi="Tahoma" w:cs="Tahoma"/>
          <w:caps/>
          <w:lang w:val="es-CO"/>
        </w:rPr>
        <w:t>Instituto de Seguros Sociales</w:t>
      </w:r>
      <w:r w:rsidRPr="00AF7727">
        <w:rPr>
          <w:rFonts w:ascii="Tahoma" w:hAnsi="Tahoma" w:cs="Tahoma"/>
          <w:lang w:val="es-CO"/>
        </w:rPr>
        <w:t xml:space="preserve"> finalizó el 31 de m</w:t>
      </w:r>
      <w:r w:rsidR="009A34D0" w:rsidRPr="00AF7727">
        <w:rPr>
          <w:rFonts w:ascii="Tahoma" w:hAnsi="Tahoma" w:cs="Tahoma"/>
          <w:lang w:val="es-CO"/>
        </w:rPr>
        <w:t>arzo de 2015</w:t>
      </w:r>
      <w:r w:rsidR="00CF1E97" w:rsidRPr="00AF7727">
        <w:rPr>
          <w:rFonts w:ascii="Tahoma" w:hAnsi="Tahoma" w:cs="Tahoma"/>
          <w:lang w:val="es-CO"/>
        </w:rPr>
        <w:t xml:space="preserve"> </w:t>
      </w:r>
      <w:r w:rsidR="009A34D0" w:rsidRPr="00AF7727">
        <w:rPr>
          <w:rFonts w:ascii="Tahoma" w:hAnsi="Tahoma" w:cs="Tahoma"/>
          <w:lang w:val="es-CO"/>
        </w:rPr>
        <w:t>(</w:t>
      </w:r>
      <w:r w:rsidR="00CF1E97" w:rsidRPr="00AF7727">
        <w:rPr>
          <w:rFonts w:ascii="Tahoma" w:hAnsi="Tahoma" w:cs="Tahoma"/>
          <w:lang w:val="es-CO"/>
        </w:rPr>
        <w:t>según</w:t>
      </w:r>
      <w:r w:rsidR="009A34D0" w:rsidRPr="00AF7727">
        <w:rPr>
          <w:rFonts w:ascii="Tahoma" w:hAnsi="Tahoma" w:cs="Tahoma"/>
          <w:lang w:val="es-CO"/>
        </w:rPr>
        <w:t xml:space="preserve"> puede verse en el</w:t>
      </w:r>
      <w:r w:rsidR="00CF1E97" w:rsidRPr="00AF7727">
        <w:rPr>
          <w:rFonts w:ascii="Tahoma" w:hAnsi="Tahoma" w:cs="Tahoma"/>
          <w:lang w:val="es-CO"/>
        </w:rPr>
        <w:t xml:space="preserve"> acta visible en el folio 437</w:t>
      </w:r>
      <w:r w:rsidR="009A34D0" w:rsidRPr="00AF7727">
        <w:rPr>
          <w:rFonts w:ascii="Tahoma" w:hAnsi="Tahoma" w:cs="Tahoma"/>
          <w:lang w:val="es-CO"/>
        </w:rPr>
        <w:t xml:space="preserve"> del expediente</w:t>
      </w:r>
      <w:r w:rsidR="00CF1E97" w:rsidRPr="00AF7727">
        <w:rPr>
          <w:rFonts w:ascii="Tahoma" w:hAnsi="Tahoma" w:cs="Tahoma"/>
          <w:lang w:val="es-CO"/>
        </w:rPr>
        <w:t>)</w:t>
      </w:r>
      <w:r w:rsidR="00AF7727">
        <w:rPr>
          <w:rFonts w:ascii="Tahoma" w:hAnsi="Tahoma" w:cs="Tahoma"/>
          <w:lang w:val="es-CO"/>
        </w:rPr>
        <w:t xml:space="preserve"> y la notificación a dicha</w:t>
      </w:r>
      <w:r w:rsidRPr="00AF7727">
        <w:rPr>
          <w:rFonts w:ascii="Tahoma" w:hAnsi="Tahoma" w:cs="Tahoma"/>
          <w:lang w:val="es-CO"/>
        </w:rPr>
        <w:t xml:space="preserve"> entidad</w:t>
      </w:r>
      <w:r w:rsidR="009A34D0" w:rsidRPr="00AF7727">
        <w:rPr>
          <w:rFonts w:ascii="Tahoma" w:hAnsi="Tahoma" w:cs="Tahoma"/>
          <w:lang w:val="es-CO"/>
        </w:rPr>
        <w:t xml:space="preserve"> demandada</w:t>
      </w:r>
      <w:r w:rsidR="00B96608" w:rsidRPr="00AF7727">
        <w:rPr>
          <w:rFonts w:ascii="Tahoma" w:hAnsi="Tahoma" w:cs="Tahoma"/>
          <w:lang w:val="es-CO"/>
        </w:rPr>
        <w:t xml:space="preserve"> se surtió</w:t>
      </w:r>
      <w:r w:rsidRPr="00AF7727">
        <w:rPr>
          <w:rFonts w:ascii="Tahoma" w:hAnsi="Tahoma" w:cs="Tahoma"/>
          <w:lang w:val="es-CO"/>
        </w:rPr>
        <w:t xml:space="preserve"> por conducta</w:t>
      </w:r>
      <w:r w:rsidR="00AF7727">
        <w:rPr>
          <w:rFonts w:ascii="Tahoma" w:hAnsi="Tahoma" w:cs="Tahoma"/>
          <w:lang w:val="es-CO"/>
        </w:rPr>
        <w:t xml:space="preserve"> concluyente </w:t>
      </w:r>
      <w:r w:rsidR="00392C8E" w:rsidRPr="00AF7727">
        <w:rPr>
          <w:rFonts w:ascii="Tahoma" w:hAnsi="Tahoma" w:cs="Tahoma"/>
          <w:lang w:val="es-CO"/>
        </w:rPr>
        <w:t>ante poder especial otorgado el 12 de marzo de 2015 (</w:t>
      </w:r>
      <w:proofErr w:type="spellStart"/>
      <w:r w:rsidR="00392C8E" w:rsidRPr="00AF7727">
        <w:rPr>
          <w:rFonts w:ascii="Tahoma" w:hAnsi="Tahoma" w:cs="Tahoma"/>
          <w:lang w:val="es-CO"/>
        </w:rPr>
        <w:t>Fl</w:t>
      </w:r>
      <w:proofErr w:type="spellEnd"/>
      <w:r w:rsidR="00392C8E" w:rsidRPr="00AF7727">
        <w:rPr>
          <w:rFonts w:ascii="Tahoma" w:hAnsi="Tahoma" w:cs="Tahoma"/>
          <w:lang w:val="es-CO"/>
        </w:rPr>
        <w:t xml:space="preserve">. 416) </w:t>
      </w:r>
      <w:r w:rsidR="00AF7727">
        <w:rPr>
          <w:rFonts w:ascii="Tahoma" w:hAnsi="Tahoma" w:cs="Tahoma"/>
          <w:lang w:val="es-CO"/>
        </w:rPr>
        <w:t>según puede leerse en el</w:t>
      </w:r>
      <w:r w:rsidRPr="00AF7727">
        <w:rPr>
          <w:rFonts w:ascii="Tahoma" w:hAnsi="Tahoma" w:cs="Tahoma"/>
          <w:lang w:val="es-CO"/>
        </w:rPr>
        <w:t xml:space="preserve"> auto d</w:t>
      </w:r>
      <w:r w:rsidR="00392C8E">
        <w:rPr>
          <w:rFonts w:ascii="Tahoma" w:hAnsi="Tahoma" w:cs="Tahoma"/>
          <w:lang w:val="es-CO"/>
        </w:rPr>
        <w:t>el 12 de mayo de 2015 (</w:t>
      </w:r>
      <w:proofErr w:type="spellStart"/>
      <w:r w:rsidR="00392C8E">
        <w:rPr>
          <w:rFonts w:ascii="Tahoma" w:hAnsi="Tahoma" w:cs="Tahoma"/>
          <w:lang w:val="es-CO"/>
        </w:rPr>
        <w:t>Fl</w:t>
      </w:r>
      <w:proofErr w:type="spellEnd"/>
      <w:r w:rsidR="00392C8E">
        <w:rPr>
          <w:rFonts w:ascii="Tahoma" w:hAnsi="Tahoma" w:cs="Tahoma"/>
          <w:lang w:val="es-CO"/>
        </w:rPr>
        <w:t>. 425)</w:t>
      </w:r>
      <w:r w:rsidR="00CF1E97" w:rsidRPr="00AF7727">
        <w:rPr>
          <w:rFonts w:ascii="Tahoma" w:hAnsi="Tahoma" w:cs="Tahoma"/>
          <w:lang w:val="es-CO"/>
        </w:rPr>
        <w:t>,</w:t>
      </w:r>
      <w:r w:rsidRPr="00AF7727">
        <w:rPr>
          <w:rFonts w:ascii="Tahoma" w:hAnsi="Tahoma" w:cs="Tahoma"/>
          <w:lang w:val="es-CO"/>
        </w:rPr>
        <w:t xml:space="preserve"> la res</w:t>
      </w:r>
      <w:r w:rsidR="00392C8E">
        <w:rPr>
          <w:rFonts w:ascii="Tahoma" w:hAnsi="Tahoma" w:cs="Tahoma"/>
          <w:lang w:val="es-CO"/>
        </w:rPr>
        <w:t>puesta a la demanda la ofrece en este caso el</w:t>
      </w:r>
      <w:r w:rsidRPr="00AF7727">
        <w:rPr>
          <w:rFonts w:ascii="Tahoma" w:hAnsi="Tahoma" w:cs="Tahoma"/>
          <w:lang w:val="es-CO"/>
        </w:rPr>
        <w:t xml:space="preserve"> apoderado especial de la sociedad </w:t>
      </w:r>
      <w:r w:rsidRPr="006C6A92">
        <w:rPr>
          <w:rFonts w:ascii="Tahoma" w:hAnsi="Tahoma" w:cs="Tahoma"/>
          <w:b/>
          <w:lang w:val="es-CO"/>
        </w:rPr>
        <w:t xml:space="preserve">FIDUCIARIA DE DESARROLLO AGROPECUARIO S.A. </w:t>
      </w:r>
      <w:r w:rsidR="00DA558B" w:rsidRPr="006C6A92">
        <w:rPr>
          <w:rFonts w:ascii="Tahoma" w:hAnsi="Tahoma" w:cs="Tahoma"/>
          <w:b/>
          <w:lang w:val="es-CO"/>
        </w:rPr>
        <w:t>-</w:t>
      </w:r>
      <w:proofErr w:type="spellStart"/>
      <w:r w:rsidRPr="006C6A92">
        <w:rPr>
          <w:rFonts w:ascii="Tahoma" w:hAnsi="Tahoma" w:cs="Tahoma"/>
          <w:b/>
          <w:lang w:val="es-CO"/>
        </w:rPr>
        <w:t>FIDUAGRARIA</w:t>
      </w:r>
      <w:proofErr w:type="spellEnd"/>
      <w:r w:rsidRPr="006C6A92">
        <w:rPr>
          <w:rFonts w:ascii="Tahoma" w:hAnsi="Tahoma" w:cs="Tahoma"/>
          <w:b/>
          <w:lang w:val="es-CO"/>
        </w:rPr>
        <w:t xml:space="preserve"> S.A.</w:t>
      </w:r>
      <w:r w:rsidR="00DA558B" w:rsidRPr="006C6A92">
        <w:rPr>
          <w:rFonts w:ascii="Tahoma" w:hAnsi="Tahoma" w:cs="Tahoma"/>
          <w:b/>
          <w:lang w:val="es-CO"/>
        </w:rPr>
        <w:t>-</w:t>
      </w:r>
      <w:r w:rsidRPr="006C6A92">
        <w:rPr>
          <w:rFonts w:ascii="Tahoma" w:hAnsi="Tahoma" w:cs="Tahoma"/>
          <w:b/>
          <w:lang w:val="es-CO"/>
        </w:rPr>
        <w:t>,</w:t>
      </w:r>
      <w:r w:rsidRPr="00AF7727">
        <w:rPr>
          <w:rFonts w:ascii="Tahoma" w:hAnsi="Tahoma" w:cs="Tahoma"/>
          <w:lang w:val="es-CO"/>
        </w:rPr>
        <w:t xml:space="preserve"> actuando en calidad de </w:t>
      </w:r>
      <w:r w:rsidR="00CF1E97" w:rsidRPr="00AF7727">
        <w:rPr>
          <w:rFonts w:ascii="Tahoma" w:hAnsi="Tahoma" w:cs="Tahoma"/>
          <w:lang w:val="es-CO"/>
        </w:rPr>
        <w:t xml:space="preserve">administrador y vocero del </w:t>
      </w:r>
      <w:r w:rsidR="00CF1E97" w:rsidRPr="00392C8E">
        <w:rPr>
          <w:rFonts w:ascii="Tahoma" w:hAnsi="Tahoma" w:cs="Tahoma"/>
          <w:b/>
          <w:caps/>
          <w:lang w:val="es-CO"/>
        </w:rPr>
        <w:t>Patrimonio Autónomo</w:t>
      </w:r>
      <w:r w:rsidR="009A34D0" w:rsidRPr="00392C8E">
        <w:rPr>
          <w:rFonts w:ascii="Tahoma" w:hAnsi="Tahoma" w:cs="Tahoma"/>
          <w:b/>
          <w:caps/>
          <w:lang w:val="es-CO"/>
        </w:rPr>
        <w:t xml:space="preserve"> de Remanentes </w:t>
      </w:r>
      <w:r w:rsidR="00B96608" w:rsidRPr="00392C8E">
        <w:rPr>
          <w:rFonts w:ascii="Tahoma" w:hAnsi="Tahoma" w:cs="Tahoma"/>
          <w:b/>
          <w:caps/>
          <w:lang w:val="es-CO"/>
        </w:rPr>
        <w:t>del</w:t>
      </w:r>
      <w:r w:rsidR="009A34D0" w:rsidRPr="00392C8E">
        <w:rPr>
          <w:rFonts w:ascii="Tahoma" w:hAnsi="Tahoma" w:cs="Tahoma"/>
          <w:b/>
          <w:caps/>
          <w:lang w:val="es-CO"/>
        </w:rPr>
        <w:t xml:space="preserve"> ISS</w:t>
      </w:r>
      <w:r w:rsidR="009A34D0" w:rsidRPr="00AF7727">
        <w:rPr>
          <w:rFonts w:ascii="Tahoma" w:hAnsi="Tahoma" w:cs="Tahoma"/>
          <w:lang w:val="es-CO"/>
        </w:rPr>
        <w:t>,</w:t>
      </w:r>
      <w:r w:rsidR="00392C8E">
        <w:rPr>
          <w:rFonts w:ascii="Tahoma" w:hAnsi="Tahoma" w:cs="Tahoma"/>
          <w:lang w:val="es-CO"/>
        </w:rPr>
        <w:t xml:space="preserve"> y, por tanto, también como </w:t>
      </w:r>
      <w:r w:rsidR="00AC1704">
        <w:rPr>
          <w:rFonts w:ascii="Tahoma" w:hAnsi="Tahoma" w:cs="Tahoma"/>
          <w:lang w:val="es-CO"/>
        </w:rPr>
        <w:t>vocero</w:t>
      </w:r>
      <w:r w:rsidR="009A34D0" w:rsidRPr="00AF7727">
        <w:rPr>
          <w:rFonts w:ascii="Tahoma" w:hAnsi="Tahoma" w:cs="Tahoma"/>
          <w:lang w:val="es-CO"/>
        </w:rPr>
        <w:t xml:space="preserve"> procesal de la entidad liquidada, en los términos señalados en el auto del 23 de junio de 2015 (</w:t>
      </w:r>
      <w:proofErr w:type="spellStart"/>
      <w:r w:rsidR="009A34D0" w:rsidRPr="00AF7727">
        <w:rPr>
          <w:rFonts w:ascii="Tahoma" w:hAnsi="Tahoma" w:cs="Tahoma"/>
          <w:lang w:val="es-CO"/>
        </w:rPr>
        <w:t>Fl</w:t>
      </w:r>
      <w:proofErr w:type="spellEnd"/>
      <w:r w:rsidR="009A34D0" w:rsidRPr="00AF7727">
        <w:rPr>
          <w:rFonts w:ascii="Tahoma" w:hAnsi="Tahoma" w:cs="Tahoma"/>
          <w:lang w:val="es-CO"/>
        </w:rPr>
        <w:t>. 449).</w:t>
      </w:r>
    </w:p>
    <w:p w:rsidR="00BC7D34" w:rsidRDefault="00BC7D34" w:rsidP="005041B2">
      <w:pPr>
        <w:spacing w:line="276" w:lineRule="auto"/>
        <w:ind w:firstLine="0"/>
        <w:rPr>
          <w:rFonts w:ascii="Tahoma" w:hAnsi="Tahoma" w:cs="Tahoma"/>
          <w:sz w:val="24"/>
          <w:szCs w:val="24"/>
          <w:lang w:val="es-CO"/>
        </w:rPr>
      </w:pPr>
    </w:p>
    <w:p w:rsidR="006C6A92" w:rsidRDefault="00DA558B" w:rsidP="00392C8E">
      <w:pPr>
        <w:spacing w:line="276" w:lineRule="auto"/>
        <w:ind w:firstLine="708"/>
        <w:rPr>
          <w:rFonts w:ascii="Tahoma" w:hAnsi="Tahoma" w:cs="Tahoma"/>
          <w:lang w:val="es-CO"/>
        </w:rPr>
      </w:pPr>
      <w:r w:rsidRPr="00AF7727">
        <w:rPr>
          <w:rFonts w:ascii="Tahoma" w:hAnsi="Tahoma" w:cs="Tahoma"/>
          <w:lang w:val="es-CO"/>
        </w:rPr>
        <w:lastRenderedPageBreak/>
        <w:t>En dicha respuesta, la entidad fiduciaria aclara que solo puede responder como administradora y vocera del mencionado patrimonio autónomo, sin</w:t>
      </w:r>
      <w:r w:rsidR="00392C8E">
        <w:rPr>
          <w:rFonts w:ascii="Tahoma" w:hAnsi="Tahoma" w:cs="Tahoma"/>
          <w:lang w:val="es-CO"/>
        </w:rPr>
        <w:t xml:space="preserve"> que en ningún caso pueda verse</w:t>
      </w:r>
      <w:r w:rsidRPr="00AF7727">
        <w:rPr>
          <w:rFonts w:ascii="Tahoma" w:hAnsi="Tahoma" w:cs="Tahoma"/>
          <w:lang w:val="es-CO"/>
        </w:rPr>
        <w:t xml:space="preserve"> compr</w:t>
      </w:r>
      <w:r w:rsidR="00392C8E">
        <w:rPr>
          <w:rFonts w:ascii="Tahoma" w:hAnsi="Tahoma" w:cs="Tahoma"/>
          <w:lang w:val="es-CO"/>
        </w:rPr>
        <w:t>ometido</w:t>
      </w:r>
      <w:r w:rsidR="00561A86" w:rsidRPr="00AF7727">
        <w:rPr>
          <w:rFonts w:ascii="Tahoma" w:hAnsi="Tahoma" w:cs="Tahoma"/>
          <w:lang w:val="es-CO"/>
        </w:rPr>
        <w:t xml:space="preserve"> su propio patrimonio. </w:t>
      </w:r>
    </w:p>
    <w:p w:rsidR="006C6A92" w:rsidRDefault="006C6A92" w:rsidP="00392C8E">
      <w:pPr>
        <w:spacing w:line="276" w:lineRule="auto"/>
        <w:ind w:firstLine="708"/>
        <w:rPr>
          <w:rFonts w:ascii="Tahoma" w:hAnsi="Tahoma" w:cs="Tahoma"/>
          <w:lang w:val="es-CO"/>
        </w:rPr>
      </w:pPr>
    </w:p>
    <w:p w:rsidR="006C6A92" w:rsidRDefault="00561A86" w:rsidP="006C6A92">
      <w:pPr>
        <w:spacing w:line="276" w:lineRule="auto"/>
        <w:ind w:firstLine="708"/>
        <w:rPr>
          <w:rFonts w:ascii="Tahoma" w:hAnsi="Tahoma" w:cs="Tahoma"/>
          <w:lang w:val="es-CO"/>
        </w:rPr>
      </w:pPr>
      <w:r w:rsidRPr="00AF7727">
        <w:rPr>
          <w:rFonts w:ascii="Tahoma" w:hAnsi="Tahoma" w:cs="Tahoma"/>
          <w:lang w:val="es-CO"/>
        </w:rPr>
        <w:t>Frente a los hechos de la demanda, indica que ninguno de ellos</w:t>
      </w:r>
      <w:r w:rsidR="00CF1E97" w:rsidRPr="00AF7727">
        <w:rPr>
          <w:rFonts w:ascii="Tahoma" w:hAnsi="Tahoma" w:cs="Tahoma"/>
          <w:lang w:val="es-CO"/>
        </w:rPr>
        <w:t xml:space="preserve"> </w:t>
      </w:r>
      <w:r w:rsidRPr="00AF7727">
        <w:rPr>
          <w:rFonts w:ascii="Tahoma" w:hAnsi="Tahoma" w:cs="Tahoma"/>
          <w:lang w:val="es-CO"/>
        </w:rPr>
        <w:t>le consta, como quiera que se trata de circunstancias relacionadas con una entidad extinta y distinta de la fiduciaria. En ese orden propuso como excepciones las denominadas “inexistencia de la obligación”, “inexistencia de contrato de trabajo, o contrato de prestación de servicios con la Sociedad Fiduciaria de Desarrollo Agropecuario S.A. –</w:t>
      </w:r>
      <w:proofErr w:type="spellStart"/>
      <w:r w:rsidRPr="00AF7727">
        <w:rPr>
          <w:rFonts w:ascii="Tahoma" w:hAnsi="Tahoma" w:cs="Tahoma"/>
          <w:lang w:val="es-CO"/>
        </w:rPr>
        <w:t>FIDUAGRARIA</w:t>
      </w:r>
      <w:proofErr w:type="spellEnd"/>
      <w:r w:rsidRPr="00AF7727">
        <w:rPr>
          <w:rFonts w:ascii="Tahoma" w:hAnsi="Tahoma" w:cs="Tahoma"/>
          <w:lang w:val="es-CO"/>
        </w:rPr>
        <w:t xml:space="preserve"> S.A.-“, “cobro de lo no debido”, “buena fe”, “prescripción”, “no agotamiento de la vía gubernativa”, “finalización de la vida jurídica de la convención colectiva de trabajo por extinción de la entidad (inaplicabilidad de la convención)”</w:t>
      </w:r>
      <w:r w:rsidR="0086563D" w:rsidRPr="00AF7727">
        <w:rPr>
          <w:rFonts w:ascii="Tahoma" w:hAnsi="Tahoma" w:cs="Tahoma"/>
          <w:lang w:val="es-CO"/>
        </w:rPr>
        <w:t xml:space="preserve"> y</w:t>
      </w:r>
      <w:r w:rsidRPr="00AF7727">
        <w:rPr>
          <w:rFonts w:ascii="Tahoma" w:hAnsi="Tahoma" w:cs="Tahoma"/>
          <w:lang w:val="es-CO"/>
        </w:rPr>
        <w:t xml:space="preserve"> “falta de legitimación en la causa por pasiva”</w:t>
      </w:r>
      <w:r w:rsidR="0086563D" w:rsidRPr="00AF7727">
        <w:rPr>
          <w:rFonts w:ascii="Tahoma" w:hAnsi="Tahoma" w:cs="Tahoma"/>
          <w:lang w:val="es-CO"/>
        </w:rPr>
        <w:t>.</w:t>
      </w:r>
    </w:p>
    <w:p w:rsidR="00590C56" w:rsidRPr="00AF7727" w:rsidRDefault="00590C56" w:rsidP="006C6A92">
      <w:pPr>
        <w:spacing w:line="276" w:lineRule="auto"/>
        <w:ind w:firstLine="708"/>
        <w:rPr>
          <w:rFonts w:ascii="Tahoma" w:hAnsi="Tahoma" w:cs="Tahoma"/>
          <w:lang w:val="es-CO"/>
        </w:rPr>
      </w:pPr>
    </w:p>
    <w:p w:rsidR="0086563D" w:rsidRPr="00AF7727" w:rsidRDefault="0086563D" w:rsidP="00EB5441">
      <w:pPr>
        <w:spacing w:line="276" w:lineRule="auto"/>
        <w:ind w:firstLine="0"/>
        <w:jc w:val="center"/>
        <w:rPr>
          <w:rFonts w:ascii="Tahoma" w:hAnsi="Tahoma" w:cs="Tahoma"/>
          <w:b/>
          <w:lang w:val="es-CO"/>
        </w:rPr>
      </w:pPr>
      <w:r w:rsidRPr="00AF7727">
        <w:rPr>
          <w:rFonts w:ascii="Tahoma" w:hAnsi="Tahoma" w:cs="Tahoma"/>
          <w:b/>
          <w:lang w:val="es-CO"/>
        </w:rPr>
        <w:t>II - SENTENCIA DE PRIMERA INSTANCIA</w:t>
      </w:r>
    </w:p>
    <w:p w:rsidR="002E64C4" w:rsidRPr="00736399" w:rsidRDefault="002E64C4" w:rsidP="00543000">
      <w:pPr>
        <w:ind w:firstLine="0"/>
        <w:rPr>
          <w:rFonts w:ascii="Tahoma" w:hAnsi="Tahoma" w:cs="Tahoma"/>
          <w:sz w:val="20"/>
          <w:szCs w:val="20"/>
          <w:lang w:val="es-CO"/>
        </w:rPr>
      </w:pPr>
    </w:p>
    <w:p w:rsidR="002E64C4" w:rsidRPr="00AF7727" w:rsidRDefault="002E64C4" w:rsidP="002E64C4">
      <w:pPr>
        <w:spacing w:line="276" w:lineRule="auto"/>
        <w:rPr>
          <w:rFonts w:ascii="Tahoma" w:hAnsi="Tahoma" w:cs="Tahoma"/>
          <w:lang w:val="es-CO"/>
        </w:rPr>
      </w:pPr>
      <w:r w:rsidRPr="00AF7727">
        <w:rPr>
          <w:rFonts w:ascii="Tahoma" w:hAnsi="Tahoma" w:cs="Tahoma"/>
          <w:lang w:val="es-CO"/>
        </w:rPr>
        <w:t xml:space="preserve">Con apoyo en los testimonios y la prueba documental aportada al proceso, la jueza de primera instancia arriba a las siguientes conclusiones: </w:t>
      </w:r>
    </w:p>
    <w:p w:rsidR="002E64C4" w:rsidRPr="00736399" w:rsidRDefault="002E64C4" w:rsidP="002E64C4">
      <w:pPr>
        <w:spacing w:line="276" w:lineRule="auto"/>
        <w:rPr>
          <w:rFonts w:ascii="Tahoma" w:hAnsi="Tahoma" w:cs="Tahoma"/>
          <w:sz w:val="20"/>
          <w:szCs w:val="20"/>
          <w:lang w:val="es-CO"/>
        </w:rPr>
      </w:pPr>
    </w:p>
    <w:p w:rsidR="002E64C4" w:rsidRPr="00AF7727" w:rsidRDefault="002E64C4" w:rsidP="002E64C4">
      <w:pPr>
        <w:spacing w:line="276" w:lineRule="auto"/>
        <w:rPr>
          <w:rFonts w:ascii="Tahoma" w:hAnsi="Tahoma" w:cs="Tahoma"/>
          <w:lang w:val="es-CO"/>
        </w:rPr>
      </w:pPr>
      <w:r w:rsidRPr="00AF7727">
        <w:rPr>
          <w:rFonts w:ascii="Tahoma" w:hAnsi="Tahoma" w:cs="Tahoma"/>
          <w:b/>
          <w:lang w:val="es-CO"/>
        </w:rPr>
        <w:t>1)</w:t>
      </w:r>
      <w:r w:rsidRPr="00AF7727">
        <w:rPr>
          <w:rFonts w:ascii="Tahoma" w:hAnsi="Tahoma" w:cs="Tahoma"/>
          <w:lang w:val="es-CO"/>
        </w:rPr>
        <w:t xml:space="preserve"> Desde su traslado al Departamento de Pensiones y hasta el inicio del proceso de liquidación del ISS</w:t>
      </w:r>
      <w:r w:rsidR="00B96608" w:rsidRPr="00AF7727">
        <w:rPr>
          <w:rFonts w:ascii="Tahoma" w:hAnsi="Tahoma" w:cs="Tahoma"/>
          <w:lang w:val="es-CO"/>
        </w:rPr>
        <w:t xml:space="preserve"> (hoy extinto)</w:t>
      </w:r>
      <w:r w:rsidRPr="00AF7727">
        <w:rPr>
          <w:rFonts w:ascii="Tahoma" w:hAnsi="Tahoma" w:cs="Tahoma"/>
          <w:lang w:val="es-CO"/>
        </w:rPr>
        <w:t xml:space="preserve">, la demandante asumió de manera permanente funciones inherentes al cargo de </w:t>
      </w:r>
      <w:r w:rsidRPr="006C6A92">
        <w:rPr>
          <w:rFonts w:ascii="Tahoma" w:hAnsi="Tahoma" w:cs="Tahoma"/>
          <w:lang w:val="es-CO"/>
        </w:rPr>
        <w:t>PROF</w:t>
      </w:r>
      <w:r w:rsidR="00B96608" w:rsidRPr="006C6A92">
        <w:rPr>
          <w:rFonts w:ascii="Tahoma" w:hAnsi="Tahoma" w:cs="Tahoma"/>
          <w:lang w:val="es-CO"/>
        </w:rPr>
        <w:t>ESIONAL ASISTENCIAL DE APOYO I</w:t>
      </w:r>
      <w:r w:rsidR="00315F21" w:rsidRPr="006C6A92">
        <w:rPr>
          <w:rFonts w:ascii="Tahoma" w:hAnsi="Tahoma" w:cs="Tahoma"/>
          <w:lang w:val="es-CO"/>
        </w:rPr>
        <w:t>,</w:t>
      </w:r>
      <w:r w:rsidR="00B96608" w:rsidRPr="006C6A92">
        <w:rPr>
          <w:rFonts w:ascii="Tahoma" w:hAnsi="Tahoma" w:cs="Tahoma"/>
          <w:lang w:val="es-CO"/>
        </w:rPr>
        <w:t xml:space="preserve"> </w:t>
      </w:r>
      <w:r w:rsidRPr="006C6A92">
        <w:rPr>
          <w:rFonts w:ascii="Tahoma" w:hAnsi="Tahoma" w:cs="Tahoma"/>
          <w:caps/>
          <w:lang w:val="es-CO"/>
        </w:rPr>
        <w:t>grado 27</w:t>
      </w:r>
      <w:r w:rsidRPr="00AF7727">
        <w:rPr>
          <w:rFonts w:ascii="Tahoma" w:hAnsi="Tahoma" w:cs="Tahoma"/>
          <w:lang w:val="es-CO"/>
        </w:rPr>
        <w:t xml:space="preserve"> </w:t>
      </w:r>
      <w:r w:rsidR="00B96608" w:rsidRPr="00AF7727">
        <w:rPr>
          <w:rFonts w:ascii="Tahoma" w:hAnsi="Tahoma" w:cs="Tahoma"/>
          <w:lang w:val="es-CO"/>
        </w:rPr>
        <w:t>(</w:t>
      </w:r>
      <w:r w:rsidRPr="00AF7727">
        <w:rPr>
          <w:rFonts w:ascii="Tahoma" w:hAnsi="Tahoma" w:cs="Tahoma"/>
          <w:lang w:val="es-CO"/>
        </w:rPr>
        <w:t xml:space="preserve">de acuerdo a la descripción de funciones establecida en el artículo </w:t>
      </w:r>
      <w:r w:rsidR="00B96608" w:rsidRPr="00AF7727">
        <w:rPr>
          <w:rFonts w:ascii="Tahoma" w:hAnsi="Tahoma" w:cs="Tahoma"/>
          <w:lang w:val="es-CO"/>
        </w:rPr>
        <w:t>del Decreto 2800 de 1994)</w:t>
      </w:r>
      <w:r w:rsidRPr="00AF7727">
        <w:rPr>
          <w:rFonts w:ascii="Tahoma" w:hAnsi="Tahoma" w:cs="Tahoma"/>
          <w:lang w:val="es-CO"/>
        </w:rPr>
        <w:t xml:space="preserve"> sin que se le haya remunerado conforme a dicho cargo,</w:t>
      </w:r>
      <w:r w:rsidR="00B96608" w:rsidRPr="00AF7727">
        <w:rPr>
          <w:rFonts w:ascii="Tahoma" w:hAnsi="Tahoma" w:cs="Tahoma"/>
          <w:lang w:val="es-CO"/>
        </w:rPr>
        <w:t xml:space="preserve"> sino a uno inferior,</w:t>
      </w:r>
      <w:r w:rsidRPr="00AF7727">
        <w:rPr>
          <w:rFonts w:ascii="Tahoma" w:hAnsi="Tahoma" w:cs="Tahoma"/>
          <w:lang w:val="es-CO"/>
        </w:rPr>
        <w:t xml:space="preserve"> pues su remuneración, tal</w:t>
      </w:r>
      <w:r w:rsidR="00B96608" w:rsidRPr="00AF7727">
        <w:rPr>
          <w:rFonts w:ascii="Tahoma" w:hAnsi="Tahoma" w:cs="Tahoma"/>
          <w:lang w:val="es-CO"/>
        </w:rPr>
        <w:t xml:space="preserve"> como queda en evidencia con el contenido de las</w:t>
      </w:r>
      <w:r w:rsidRPr="00AF7727">
        <w:rPr>
          <w:rFonts w:ascii="Tahoma" w:hAnsi="Tahoma" w:cs="Tahoma"/>
          <w:lang w:val="es-CO"/>
        </w:rPr>
        <w:t xml:space="preserve"> certificaciones expedidas por su antigua</w:t>
      </w:r>
      <w:r w:rsidR="00B96608" w:rsidRPr="00AF7727">
        <w:rPr>
          <w:rFonts w:ascii="Tahoma" w:hAnsi="Tahoma" w:cs="Tahoma"/>
          <w:lang w:val="es-CO"/>
        </w:rPr>
        <w:t xml:space="preserve"> entidad</w:t>
      </w:r>
      <w:r w:rsidRPr="00AF7727">
        <w:rPr>
          <w:rFonts w:ascii="Tahoma" w:hAnsi="Tahoma" w:cs="Tahoma"/>
          <w:lang w:val="es-CO"/>
        </w:rPr>
        <w:t xml:space="preserve"> empleador</w:t>
      </w:r>
      <w:r w:rsidR="00B96608" w:rsidRPr="00AF7727">
        <w:rPr>
          <w:rFonts w:ascii="Tahoma" w:hAnsi="Tahoma" w:cs="Tahoma"/>
          <w:lang w:val="es-CO"/>
        </w:rPr>
        <w:t>a</w:t>
      </w:r>
      <w:r w:rsidRPr="00AF7727">
        <w:rPr>
          <w:rFonts w:ascii="Tahoma" w:hAnsi="Tahoma" w:cs="Tahoma"/>
          <w:lang w:val="es-CO"/>
        </w:rPr>
        <w:t>, correspondían a las de un auxiliar administrativo</w:t>
      </w:r>
      <w:r w:rsidR="00315F21" w:rsidRPr="00AF7727">
        <w:rPr>
          <w:rFonts w:ascii="Tahoma" w:hAnsi="Tahoma" w:cs="Tahoma"/>
          <w:lang w:val="es-CO"/>
        </w:rPr>
        <w:t xml:space="preserve"> y no a la</w:t>
      </w:r>
      <w:r w:rsidR="006C6A92">
        <w:rPr>
          <w:rFonts w:ascii="Tahoma" w:hAnsi="Tahoma" w:cs="Tahoma"/>
          <w:lang w:val="es-CO"/>
        </w:rPr>
        <w:t>s</w:t>
      </w:r>
      <w:r w:rsidR="00315F21" w:rsidRPr="00AF7727">
        <w:rPr>
          <w:rFonts w:ascii="Tahoma" w:hAnsi="Tahoma" w:cs="Tahoma"/>
          <w:lang w:val="es-CO"/>
        </w:rPr>
        <w:t xml:space="preserve"> de un profesional</w:t>
      </w:r>
      <w:r w:rsidRPr="00AF7727">
        <w:rPr>
          <w:rFonts w:ascii="Tahoma" w:hAnsi="Tahoma" w:cs="Tahoma"/>
          <w:lang w:val="es-CO"/>
        </w:rPr>
        <w:t xml:space="preserve">; </w:t>
      </w:r>
    </w:p>
    <w:p w:rsidR="002E64C4" w:rsidRPr="00736399" w:rsidRDefault="002E64C4" w:rsidP="002E64C4">
      <w:pPr>
        <w:spacing w:line="276" w:lineRule="auto"/>
        <w:rPr>
          <w:rFonts w:ascii="Tahoma" w:hAnsi="Tahoma" w:cs="Tahoma"/>
          <w:sz w:val="20"/>
          <w:szCs w:val="20"/>
          <w:lang w:val="es-CO"/>
        </w:rPr>
      </w:pPr>
    </w:p>
    <w:p w:rsidR="002E64C4" w:rsidRPr="00AF7727" w:rsidRDefault="002E64C4" w:rsidP="002E64C4">
      <w:pPr>
        <w:spacing w:line="276" w:lineRule="auto"/>
        <w:rPr>
          <w:rFonts w:ascii="Tahoma" w:hAnsi="Tahoma" w:cs="Tahoma"/>
          <w:lang w:val="es-CO"/>
        </w:rPr>
      </w:pPr>
      <w:r w:rsidRPr="00AF7727">
        <w:rPr>
          <w:rFonts w:ascii="Tahoma" w:hAnsi="Tahoma" w:cs="Tahoma"/>
          <w:b/>
          <w:lang w:val="es-CO"/>
        </w:rPr>
        <w:t>2)</w:t>
      </w:r>
      <w:r w:rsidRPr="00AF7727">
        <w:rPr>
          <w:rFonts w:ascii="Tahoma" w:hAnsi="Tahoma" w:cs="Tahoma"/>
          <w:lang w:val="es-CO"/>
        </w:rPr>
        <w:t xml:space="preserve"> Con aplicación de sus conocimientos especializados en psicología social, el trabajo de la demandante consistía en desarrollar investigaciones de campo con miras a verificar si los aspirantes a la pensión de sobrevivientes cumplían los presupuestos legales de parentesco, convivencia, dependencia económica respecto del causante de la prestación económica.</w:t>
      </w:r>
    </w:p>
    <w:p w:rsidR="002E64C4" w:rsidRPr="00736399" w:rsidRDefault="002E64C4" w:rsidP="002E64C4">
      <w:pPr>
        <w:spacing w:line="276" w:lineRule="auto"/>
        <w:rPr>
          <w:rFonts w:ascii="Tahoma" w:hAnsi="Tahoma" w:cs="Tahoma"/>
          <w:sz w:val="20"/>
          <w:szCs w:val="20"/>
          <w:lang w:val="es-CO"/>
        </w:rPr>
      </w:pPr>
    </w:p>
    <w:p w:rsidR="002E64C4" w:rsidRPr="00AF7727" w:rsidRDefault="002E64C4" w:rsidP="002E64C4">
      <w:pPr>
        <w:spacing w:line="276" w:lineRule="auto"/>
        <w:rPr>
          <w:rFonts w:ascii="Tahoma" w:hAnsi="Tahoma" w:cs="Tahoma"/>
          <w:lang w:val="es-CO"/>
        </w:rPr>
      </w:pPr>
      <w:r w:rsidRPr="00AF7727">
        <w:rPr>
          <w:rFonts w:ascii="Tahoma" w:hAnsi="Tahoma" w:cs="Tahoma"/>
          <w:b/>
          <w:lang w:val="es-CO"/>
        </w:rPr>
        <w:t xml:space="preserve">3) </w:t>
      </w:r>
      <w:r w:rsidR="00B96608" w:rsidRPr="00AF7727">
        <w:rPr>
          <w:rFonts w:ascii="Tahoma" w:hAnsi="Tahoma" w:cs="Tahoma"/>
          <w:lang w:val="es-CO"/>
        </w:rPr>
        <w:t xml:space="preserve">Esas mismas tareas eran desarrolladas en la seccional del Quindío por la señora </w:t>
      </w:r>
      <w:proofErr w:type="spellStart"/>
      <w:r w:rsidR="00B96608" w:rsidRPr="00AF7727">
        <w:rPr>
          <w:rFonts w:ascii="Tahoma" w:hAnsi="Tahoma" w:cs="Tahoma"/>
          <w:b/>
          <w:lang w:val="es-CO"/>
        </w:rPr>
        <w:t>NAYIBE</w:t>
      </w:r>
      <w:proofErr w:type="spellEnd"/>
      <w:r w:rsidR="00B96608" w:rsidRPr="00AF7727">
        <w:rPr>
          <w:rFonts w:ascii="Tahoma" w:hAnsi="Tahoma" w:cs="Tahoma"/>
          <w:b/>
          <w:lang w:val="es-CO"/>
        </w:rPr>
        <w:t xml:space="preserve"> DAZA </w:t>
      </w:r>
      <w:proofErr w:type="spellStart"/>
      <w:r w:rsidR="00B96608" w:rsidRPr="00AF7727">
        <w:rPr>
          <w:rFonts w:ascii="Tahoma" w:hAnsi="Tahoma" w:cs="Tahoma"/>
          <w:b/>
          <w:lang w:val="es-CO"/>
        </w:rPr>
        <w:t>MARTINEZ</w:t>
      </w:r>
      <w:proofErr w:type="spellEnd"/>
      <w:r w:rsidR="00B96608" w:rsidRPr="00AF7727">
        <w:rPr>
          <w:rFonts w:ascii="Tahoma" w:hAnsi="Tahoma" w:cs="Tahoma"/>
          <w:lang w:val="es-CO"/>
        </w:rPr>
        <w:t xml:space="preserve">, trabajadora social de profesión, quien indicó en diligencia de testimonios del 9 de octubre de 2017, que percibía la remuneración correspondiente al Grado de </w:t>
      </w:r>
      <w:r w:rsidR="00B96608" w:rsidRPr="00A567DF">
        <w:rPr>
          <w:rFonts w:ascii="Tahoma" w:hAnsi="Tahoma" w:cs="Tahoma"/>
          <w:u w:val="single"/>
          <w:lang w:val="es-CO"/>
        </w:rPr>
        <w:t>Profesional Asistencia</w:t>
      </w:r>
      <w:r w:rsidR="00A567DF" w:rsidRPr="00A567DF">
        <w:rPr>
          <w:rFonts w:ascii="Tahoma" w:hAnsi="Tahoma" w:cs="Tahoma"/>
          <w:u w:val="single"/>
          <w:lang w:val="es-CO"/>
        </w:rPr>
        <w:t>l</w:t>
      </w:r>
      <w:r w:rsidR="00B96608" w:rsidRPr="00A567DF">
        <w:rPr>
          <w:rFonts w:ascii="Tahoma" w:hAnsi="Tahoma" w:cs="Tahoma"/>
          <w:u w:val="single"/>
          <w:lang w:val="es-CO"/>
        </w:rPr>
        <w:t>, grado 27</w:t>
      </w:r>
      <w:r w:rsidR="00B96608" w:rsidRPr="00AF7727">
        <w:rPr>
          <w:rFonts w:ascii="Tahoma" w:hAnsi="Tahoma" w:cs="Tahoma"/>
          <w:lang w:val="es-CO"/>
        </w:rPr>
        <w:t xml:space="preserve">, mientras la demandante, cumpliendo idénticas funciones a las suyas, percibía una remuneración inferior. </w:t>
      </w:r>
    </w:p>
    <w:p w:rsidR="002E64C4" w:rsidRPr="00736399" w:rsidRDefault="002E64C4" w:rsidP="002E64C4">
      <w:pPr>
        <w:spacing w:line="276" w:lineRule="auto"/>
        <w:rPr>
          <w:rFonts w:ascii="Tahoma" w:hAnsi="Tahoma" w:cs="Tahoma"/>
          <w:sz w:val="20"/>
          <w:szCs w:val="20"/>
          <w:lang w:val="es-CO"/>
        </w:rPr>
      </w:pPr>
    </w:p>
    <w:p w:rsidR="00B96608" w:rsidRPr="00AF7727" w:rsidRDefault="00B96608" w:rsidP="002E64C4">
      <w:pPr>
        <w:spacing w:line="276" w:lineRule="auto"/>
        <w:rPr>
          <w:rFonts w:ascii="Tahoma" w:hAnsi="Tahoma" w:cs="Tahoma"/>
          <w:lang w:val="es-CO"/>
        </w:rPr>
      </w:pPr>
      <w:r w:rsidRPr="00AF7727">
        <w:rPr>
          <w:rFonts w:ascii="Tahoma" w:hAnsi="Tahoma" w:cs="Tahoma"/>
          <w:lang w:val="es-CO"/>
        </w:rPr>
        <w:t>Con base en dichas conclusiones</w:t>
      </w:r>
      <w:r w:rsidR="00AA33F8" w:rsidRPr="00AF7727">
        <w:rPr>
          <w:rFonts w:ascii="Tahoma" w:hAnsi="Tahoma" w:cs="Tahoma"/>
          <w:lang w:val="es-CO"/>
        </w:rPr>
        <w:t xml:space="preserve"> y en aplicación del principio de igualdad, la jueza accedió a los reclamos de la demandante, no sin antes hacer operar la prescripción extintiva sobre los derechos causados con antelación al 10 de junio de 2011, lo que resultó en las condenas detalladas y disgregadas en el acta de la audiencia de juzgamiento (visible en el folio 590 del expediente) -por lo cual no se hace necesario reproducirlas en esta instancia- cuya sumatoria asciende al monto de</w:t>
      </w:r>
      <w:r w:rsidR="00AA33F8" w:rsidRPr="00AF7727">
        <w:rPr>
          <w:rFonts w:ascii="Tahoma" w:hAnsi="Tahoma" w:cs="Tahoma"/>
          <w:b/>
          <w:lang w:val="es-CO"/>
        </w:rPr>
        <w:t xml:space="preserve"> $42.281.976</w:t>
      </w:r>
      <w:r w:rsidR="00315F21" w:rsidRPr="00AF7727">
        <w:rPr>
          <w:rFonts w:ascii="Tahoma" w:hAnsi="Tahoma" w:cs="Tahoma"/>
          <w:lang w:val="es-CO"/>
        </w:rPr>
        <w:t xml:space="preserve">, lo mismo que al reajuste de los aportes a seguridad social con base en el salario de un profesional asistencial. </w:t>
      </w:r>
    </w:p>
    <w:p w:rsidR="00315F21" w:rsidRPr="00736399" w:rsidRDefault="00315F21" w:rsidP="002E64C4">
      <w:pPr>
        <w:spacing w:line="276" w:lineRule="auto"/>
        <w:rPr>
          <w:rFonts w:ascii="Tahoma" w:hAnsi="Tahoma" w:cs="Tahoma"/>
          <w:b/>
          <w:sz w:val="20"/>
          <w:szCs w:val="20"/>
          <w:lang w:val="es-CO"/>
        </w:rPr>
      </w:pPr>
    </w:p>
    <w:p w:rsidR="00315F21" w:rsidRPr="00AF7727" w:rsidRDefault="00315F21" w:rsidP="002E64C4">
      <w:pPr>
        <w:spacing w:line="276" w:lineRule="auto"/>
        <w:rPr>
          <w:rFonts w:ascii="Tahoma" w:hAnsi="Tahoma" w:cs="Tahoma"/>
          <w:lang w:val="es-CO"/>
        </w:rPr>
      </w:pPr>
      <w:r w:rsidRPr="00AF7727">
        <w:rPr>
          <w:rFonts w:ascii="Tahoma" w:hAnsi="Tahoma" w:cs="Tahoma"/>
          <w:lang w:val="es-CO"/>
        </w:rPr>
        <w:t>En lo que atañe al reclamo de la prima de navidad por todo el tiempo laborado, indicó que no hay lugar a la misma, de acuerdo a lo señalado en el artículo 51 del Decreto 1848 de 1969, cuando quiera que el trabajador oficial reciba primas extralegales de cuantía igual o superior</w:t>
      </w:r>
      <w:r w:rsidR="00847B29" w:rsidRPr="00AF7727">
        <w:rPr>
          <w:rFonts w:ascii="Tahoma" w:hAnsi="Tahoma" w:cs="Tahoma"/>
          <w:lang w:val="es-CO"/>
        </w:rPr>
        <w:t xml:space="preserve"> o la reclamada</w:t>
      </w:r>
      <w:r w:rsidRPr="00AF7727">
        <w:rPr>
          <w:rFonts w:ascii="Tahoma" w:hAnsi="Tahoma" w:cs="Tahoma"/>
          <w:lang w:val="es-CO"/>
        </w:rPr>
        <w:t>,</w:t>
      </w:r>
      <w:r w:rsidR="00847B29" w:rsidRPr="00AF7727">
        <w:rPr>
          <w:rFonts w:ascii="Tahoma" w:hAnsi="Tahoma" w:cs="Tahoma"/>
          <w:lang w:val="es-CO"/>
        </w:rPr>
        <w:t xml:space="preserve"> como es este el caso.</w:t>
      </w:r>
      <w:r w:rsidRPr="00AF7727">
        <w:rPr>
          <w:rFonts w:ascii="Tahoma" w:hAnsi="Tahoma" w:cs="Tahoma"/>
          <w:lang w:val="es-CO"/>
        </w:rPr>
        <w:t xml:space="preserve"> </w:t>
      </w:r>
    </w:p>
    <w:p w:rsidR="00685D9A" w:rsidRPr="00736399" w:rsidRDefault="00685D9A" w:rsidP="00543000">
      <w:pPr>
        <w:ind w:firstLine="0"/>
        <w:rPr>
          <w:rFonts w:ascii="Tahoma" w:hAnsi="Tahoma" w:cs="Tahoma"/>
          <w:b/>
          <w:sz w:val="20"/>
          <w:szCs w:val="20"/>
          <w:lang w:val="es-CO"/>
        </w:rPr>
      </w:pPr>
    </w:p>
    <w:p w:rsidR="00543000" w:rsidRPr="00AF7727" w:rsidRDefault="00543000" w:rsidP="00EB5441">
      <w:pPr>
        <w:spacing w:line="276" w:lineRule="auto"/>
        <w:ind w:firstLine="0"/>
        <w:jc w:val="center"/>
        <w:rPr>
          <w:rFonts w:ascii="Tahoma" w:hAnsi="Tahoma" w:cs="Tahoma"/>
          <w:b/>
          <w:lang w:val="es-CO"/>
        </w:rPr>
      </w:pPr>
      <w:r w:rsidRPr="00AF7727">
        <w:rPr>
          <w:rFonts w:ascii="Tahoma" w:hAnsi="Tahoma" w:cs="Tahoma"/>
          <w:b/>
          <w:lang w:val="es-CO"/>
        </w:rPr>
        <w:t>III- RECURSO DE APELACIÓN</w:t>
      </w:r>
    </w:p>
    <w:p w:rsidR="00543000" w:rsidRPr="00736399" w:rsidRDefault="00543000" w:rsidP="00EB5441">
      <w:pPr>
        <w:spacing w:line="276" w:lineRule="auto"/>
        <w:ind w:firstLine="0"/>
        <w:rPr>
          <w:rFonts w:ascii="Tahoma" w:hAnsi="Tahoma" w:cs="Tahoma"/>
          <w:sz w:val="20"/>
          <w:szCs w:val="20"/>
          <w:lang w:val="es-CO"/>
        </w:rPr>
      </w:pPr>
    </w:p>
    <w:p w:rsidR="00543000" w:rsidRPr="00AF7727" w:rsidRDefault="00543000" w:rsidP="00EB5441">
      <w:pPr>
        <w:spacing w:line="276" w:lineRule="auto"/>
        <w:ind w:firstLine="708"/>
        <w:rPr>
          <w:rFonts w:ascii="Tahoma" w:hAnsi="Tahoma" w:cs="Tahoma"/>
          <w:b/>
          <w:lang w:val="es-CO"/>
        </w:rPr>
      </w:pPr>
      <w:r w:rsidRPr="00AF7727">
        <w:rPr>
          <w:rFonts w:ascii="Tahoma" w:hAnsi="Tahoma" w:cs="Tahoma"/>
          <w:lang w:val="es-CO"/>
        </w:rPr>
        <w:t xml:space="preserve">Contra la anterior decisión interponen recurso de apelación ambos </w:t>
      </w:r>
      <w:r w:rsidR="008B3441" w:rsidRPr="00AF7727">
        <w:rPr>
          <w:rFonts w:ascii="Tahoma" w:hAnsi="Tahoma" w:cs="Tahoma"/>
          <w:lang w:val="es-CO"/>
        </w:rPr>
        <w:t xml:space="preserve">contendientes procesales. </w:t>
      </w:r>
      <w:r w:rsidR="008B3441" w:rsidRPr="00AF7727">
        <w:rPr>
          <w:rFonts w:ascii="Tahoma" w:hAnsi="Tahoma" w:cs="Tahoma"/>
          <w:u w:val="single"/>
          <w:lang w:val="es-CO"/>
        </w:rPr>
        <w:t>El demandante</w:t>
      </w:r>
      <w:r w:rsidR="008B3441" w:rsidRPr="00AF7727">
        <w:rPr>
          <w:rFonts w:ascii="Tahoma" w:hAnsi="Tahoma" w:cs="Tahoma"/>
          <w:lang w:val="es-CO"/>
        </w:rPr>
        <w:t xml:space="preserve">, </w:t>
      </w:r>
      <w:r w:rsidR="00BC7D34" w:rsidRPr="00AF7727">
        <w:rPr>
          <w:rFonts w:ascii="Tahoma" w:hAnsi="Tahoma" w:cs="Tahoma"/>
          <w:lang w:val="es-CO"/>
        </w:rPr>
        <w:t>de un lado</w:t>
      </w:r>
      <w:r w:rsidR="008B3441" w:rsidRPr="00AF7727">
        <w:rPr>
          <w:rFonts w:ascii="Tahoma" w:hAnsi="Tahoma" w:cs="Tahoma"/>
          <w:lang w:val="es-CO"/>
        </w:rPr>
        <w:t>, solicita que se acceda en segunda instancia al pago de la prima de navidad prevista en el Decreto 3135 de 1968</w:t>
      </w:r>
      <w:r w:rsidR="008B3441" w:rsidRPr="00AF7727">
        <w:rPr>
          <w:rFonts w:ascii="Tahoma" w:hAnsi="Tahoma" w:cs="Tahoma"/>
          <w:b/>
          <w:lang w:val="es-CO"/>
        </w:rPr>
        <w:t xml:space="preserve">, </w:t>
      </w:r>
      <w:r w:rsidR="008B3441" w:rsidRPr="00AF7727">
        <w:rPr>
          <w:rFonts w:ascii="Tahoma" w:hAnsi="Tahoma" w:cs="Tahoma"/>
          <w:lang w:val="es-CO"/>
        </w:rPr>
        <w:t>en los términos del artículo 11 del Decreto 1045 de 1978, por corresponder al conjunto mínimo de derechos enumerados a favor de los servidores públicos en el citado Decreto.</w:t>
      </w:r>
      <w:r w:rsidRPr="00AF7727">
        <w:rPr>
          <w:rFonts w:ascii="Tahoma" w:hAnsi="Tahoma" w:cs="Tahoma"/>
          <w:b/>
          <w:lang w:val="es-CO"/>
        </w:rPr>
        <w:t xml:space="preserve"> </w:t>
      </w:r>
    </w:p>
    <w:p w:rsidR="00543000" w:rsidRPr="00736399" w:rsidRDefault="00543000" w:rsidP="00EB5441">
      <w:pPr>
        <w:spacing w:line="276" w:lineRule="auto"/>
        <w:rPr>
          <w:rFonts w:ascii="Tahoma" w:hAnsi="Tahoma" w:cs="Tahoma"/>
          <w:b/>
          <w:sz w:val="20"/>
          <w:szCs w:val="20"/>
          <w:lang w:val="es-CO"/>
        </w:rPr>
      </w:pPr>
    </w:p>
    <w:p w:rsidR="009D2CF0" w:rsidRPr="00AF7727" w:rsidRDefault="008B3441" w:rsidP="00EB5441">
      <w:pPr>
        <w:spacing w:line="276" w:lineRule="auto"/>
        <w:rPr>
          <w:rFonts w:ascii="Tahoma" w:hAnsi="Tahoma" w:cs="Tahoma"/>
          <w:lang w:val="es-CO"/>
        </w:rPr>
      </w:pPr>
      <w:r w:rsidRPr="00AF7727">
        <w:rPr>
          <w:rFonts w:ascii="Tahoma" w:hAnsi="Tahoma" w:cs="Tahoma"/>
          <w:lang w:val="es-CO"/>
        </w:rPr>
        <w:t>A su vez</w:t>
      </w:r>
      <w:r w:rsidR="0049442C">
        <w:rPr>
          <w:rFonts w:ascii="Tahoma" w:hAnsi="Tahoma" w:cs="Tahoma"/>
          <w:lang w:val="es-CO"/>
        </w:rPr>
        <w:t>,</w:t>
      </w:r>
      <w:r w:rsidRPr="00AF7727">
        <w:rPr>
          <w:rFonts w:ascii="Tahoma" w:hAnsi="Tahoma" w:cs="Tahoma"/>
          <w:lang w:val="es-CO"/>
        </w:rPr>
        <w:t xml:space="preserve"> la </w:t>
      </w:r>
      <w:r w:rsidRPr="00AF7727">
        <w:rPr>
          <w:rFonts w:ascii="Tahoma" w:hAnsi="Tahoma" w:cs="Tahoma"/>
          <w:u w:val="single"/>
          <w:lang w:val="es-CO"/>
        </w:rPr>
        <w:t>entidad demandada</w:t>
      </w:r>
      <w:r w:rsidRPr="00AF7727">
        <w:rPr>
          <w:rFonts w:ascii="Tahoma" w:hAnsi="Tahoma" w:cs="Tahoma"/>
          <w:lang w:val="es-CO"/>
        </w:rPr>
        <w:t xml:space="preserve"> reclama la revocatoria de la sentencia de primera instancia en su integridad, pues </w:t>
      </w:r>
      <w:r w:rsidR="009D2CF0" w:rsidRPr="00AF7727">
        <w:rPr>
          <w:rFonts w:ascii="Tahoma" w:hAnsi="Tahoma" w:cs="Tahoma"/>
          <w:lang w:val="es-CO"/>
        </w:rPr>
        <w:t xml:space="preserve">a su juicio </w:t>
      </w:r>
      <w:r w:rsidRPr="00AF7727">
        <w:rPr>
          <w:rFonts w:ascii="Tahoma" w:hAnsi="Tahoma" w:cs="Tahoma"/>
          <w:lang w:val="es-CO"/>
        </w:rPr>
        <w:t>de la documental arrimada al proceso puede establecerse claramente que la demandante fue contratada para prestar los servicios de auxiliar administrativa, y el hecho de que haya obtenido un título universitario en vigencia de la relación laboral</w:t>
      </w:r>
      <w:r w:rsidR="009D2CF0" w:rsidRPr="00AF7727">
        <w:rPr>
          <w:rFonts w:ascii="Tahoma" w:hAnsi="Tahoma" w:cs="Tahoma"/>
          <w:lang w:val="es-CO"/>
        </w:rPr>
        <w:t>,</w:t>
      </w:r>
      <w:r w:rsidRPr="00AF7727">
        <w:rPr>
          <w:rFonts w:ascii="Tahoma" w:hAnsi="Tahoma" w:cs="Tahoma"/>
          <w:lang w:val="es-CO"/>
        </w:rPr>
        <w:t xml:space="preserve"> no le da el derech</w:t>
      </w:r>
      <w:r w:rsidR="009D2CF0" w:rsidRPr="00AF7727">
        <w:rPr>
          <w:rFonts w:ascii="Tahoma" w:hAnsi="Tahoma" w:cs="Tahoma"/>
          <w:lang w:val="es-CO"/>
        </w:rPr>
        <w:t>o de ascender de cargo, pues no participó de una convocatoria o concurso desarrollado por la entidad pública.</w:t>
      </w:r>
    </w:p>
    <w:p w:rsidR="009D2CF0" w:rsidRPr="00AF7727" w:rsidRDefault="009D2CF0" w:rsidP="00EB5441">
      <w:pPr>
        <w:spacing w:line="276" w:lineRule="auto"/>
        <w:rPr>
          <w:rFonts w:ascii="Tahoma" w:hAnsi="Tahoma" w:cs="Tahoma"/>
          <w:lang w:val="es-CO"/>
        </w:rPr>
      </w:pPr>
    </w:p>
    <w:p w:rsidR="00EB5441" w:rsidRPr="00AF7727" w:rsidRDefault="009D2CF0" w:rsidP="00EB5441">
      <w:pPr>
        <w:spacing w:line="276" w:lineRule="auto"/>
        <w:rPr>
          <w:rFonts w:ascii="Tahoma" w:hAnsi="Tahoma" w:cs="Tahoma"/>
          <w:lang w:val="es-CO"/>
        </w:rPr>
      </w:pPr>
      <w:r w:rsidRPr="00AF7727">
        <w:rPr>
          <w:rFonts w:ascii="Tahoma" w:hAnsi="Tahoma" w:cs="Tahoma"/>
          <w:lang w:val="es-CO"/>
        </w:rPr>
        <w:t>Señaló, además, que los testimonios aportados al proceso por la demandante</w:t>
      </w:r>
      <w:r w:rsidR="001F143E">
        <w:rPr>
          <w:rFonts w:ascii="Tahoma" w:hAnsi="Tahoma" w:cs="Tahoma"/>
          <w:lang w:val="es-CO"/>
        </w:rPr>
        <w:t>,</w:t>
      </w:r>
      <w:r w:rsidRPr="00AF7727">
        <w:rPr>
          <w:rFonts w:ascii="Tahoma" w:hAnsi="Tahoma" w:cs="Tahoma"/>
          <w:lang w:val="es-CO"/>
        </w:rPr>
        <w:t xml:space="preserve"> no sirven para formar el convencimiento de que</w:t>
      </w:r>
      <w:r w:rsidR="0049442C">
        <w:rPr>
          <w:rFonts w:ascii="Tahoma" w:hAnsi="Tahoma" w:cs="Tahoma"/>
          <w:lang w:val="es-CO"/>
        </w:rPr>
        <w:t xml:space="preserve"> esta en realidad prestó</w:t>
      </w:r>
      <w:r w:rsidRPr="00AF7727">
        <w:rPr>
          <w:rFonts w:ascii="Tahoma" w:hAnsi="Tahoma" w:cs="Tahoma"/>
          <w:lang w:val="es-CO"/>
        </w:rPr>
        <w:t xml:space="preserve"> los servicios asignados a un profesional universitario, los cuales están enumerados de manera taxativa en el Decreto 2800 de 199</w:t>
      </w:r>
      <w:r w:rsidR="0049442C">
        <w:rPr>
          <w:rFonts w:ascii="Tahoma" w:hAnsi="Tahoma" w:cs="Tahoma"/>
          <w:lang w:val="es-CO"/>
        </w:rPr>
        <w:t>4, entre otras razones porque los deponentes no son precisos al dar cuenta de</w:t>
      </w:r>
      <w:r w:rsidRPr="00AF7727">
        <w:rPr>
          <w:rFonts w:ascii="Tahoma" w:hAnsi="Tahoma" w:cs="Tahoma"/>
          <w:lang w:val="es-CO"/>
        </w:rPr>
        <w:t xml:space="preserve"> las fechas iniciales y finales del ejercicio de dichas funciones. Adicionalmente, la demandante no cumplía el requisito de experiencia para ocupar el cargo de profesional universitario en los términos del citado decreto.</w:t>
      </w:r>
    </w:p>
    <w:p w:rsidR="00BC7D34" w:rsidRPr="00736399" w:rsidRDefault="00BC7D34" w:rsidP="00392C8E">
      <w:pPr>
        <w:spacing w:line="276" w:lineRule="auto"/>
        <w:ind w:firstLine="0"/>
        <w:rPr>
          <w:rFonts w:ascii="Tahoma" w:hAnsi="Tahoma" w:cs="Tahoma"/>
          <w:b/>
          <w:sz w:val="20"/>
          <w:szCs w:val="20"/>
          <w:lang w:val="es-CO"/>
        </w:rPr>
      </w:pPr>
    </w:p>
    <w:p w:rsidR="00F12786" w:rsidRDefault="00392C8E" w:rsidP="00F12786">
      <w:pPr>
        <w:shd w:val="clear" w:color="auto" w:fill="FFFFFF"/>
        <w:spacing w:line="240" w:lineRule="auto"/>
        <w:ind w:firstLine="0"/>
        <w:jc w:val="center"/>
        <w:rPr>
          <w:rFonts w:ascii="Tahoma" w:eastAsia="Times New Roman" w:hAnsi="Tahoma" w:cs="Tahoma"/>
          <w:b/>
          <w:bCs/>
          <w:lang w:eastAsia="es-ES"/>
        </w:rPr>
      </w:pPr>
      <w:r w:rsidRPr="00F12786">
        <w:rPr>
          <w:rFonts w:ascii="Tahoma" w:hAnsi="Tahoma" w:cs="Tahoma"/>
          <w:b/>
          <w:lang w:val="es-CO"/>
        </w:rPr>
        <w:tab/>
      </w:r>
      <w:r w:rsidR="00F12786" w:rsidRPr="00F12786">
        <w:rPr>
          <w:rFonts w:ascii="Tahoma" w:eastAsia="Times New Roman" w:hAnsi="Tahoma" w:cs="Tahoma"/>
          <w:b/>
          <w:bCs/>
          <w:lang w:eastAsia="es-ES"/>
        </w:rPr>
        <w:t xml:space="preserve">IV </w:t>
      </w:r>
      <w:r w:rsidR="00736399">
        <w:rPr>
          <w:rFonts w:ascii="Tahoma" w:eastAsia="Times New Roman" w:hAnsi="Tahoma" w:cs="Tahoma"/>
          <w:b/>
          <w:bCs/>
          <w:lang w:eastAsia="es-ES"/>
        </w:rPr>
        <w:t>–</w:t>
      </w:r>
      <w:r w:rsidR="00F12786" w:rsidRPr="00F12786">
        <w:rPr>
          <w:rFonts w:ascii="Tahoma" w:eastAsia="Times New Roman" w:hAnsi="Tahoma" w:cs="Tahoma"/>
          <w:b/>
          <w:bCs/>
          <w:lang w:eastAsia="es-ES"/>
        </w:rPr>
        <w:t xml:space="preserve"> CONSIDERACIONES</w:t>
      </w:r>
    </w:p>
    <w:p w:rsidR="00736399" w:rsidRPr="00E04C4E" w:rsidRDefault="00736399" w:rsidP="00F12786">
      <w:pPr>
        <w:shd w:val="clear" w:color="auto" w:fill="FFFFFF"/>
        <w:spacing w:line="240" w:lineRule="auto"/>
        <w:ind w:firstLine="0"/>
        <w:jc w:val="center"/>
        <w:rPr>
          <w:rFonts w:ascii="Tahoma" w:eastAsia="Times New Roman" w:hAnsi="Tahoma" w:cs="Tahoma"/>
          <w:b/>
          <w:bCs/>
          <w:sz w:val="20"/>
          <w:szCs w:val="20"/>
          <w:lang w:eastAsia="es-ES"/>
        </w:rPr>
      </w:pPr>
    </w:p>
    <w:p w:rsidR="00736399" w:rsidRPr="00736399" w:rsidRDefault="00736399" w:rsidP="00736399">
      <w:pPr>
        <w:spacing w:line="276" w:lineRule="auto"/>
        <w:ind w:firstLine="0"/>
        <w:jc w:val="center"/>
        <w:rPr>
          <w:rFonts w:ascii="Tahoma" w:eastAsia="Times New Roman" w:hAnsi="Tahoma" w:cs="Tahoma"/>
          <w:b/>
          <w:bCs/>
          <w:caps/>
          <w:color w:val="000000"/>
          <w:shd w:val="clear" w:color="auto" w:fill="FFFFFF"/>
          <w:lang w:eastAsia="es-ES"/>
        </w:rPr>
      </w:pPr>
      <w:r w:rsidRPr="00736399">
        <w:rPr>
          <w:rFonts w:ascii="Tahoma" w:eastAsia="Times New Roman" w:hAnsi="Tahoma" w:cs="Tahoma"/>
          <w:b/>
          <w:bCs/>
          <w:caps/>
          <w:color w:val="000000"/>
          <w:shd w:val="clear" w:color="auto" w:fill="FFFFFF"/>
          <w:lang w:eastAsia="es-ES"/>
        </w:rPr>
        <w:t>4.1. Régimen Jurídico aplicable a los trabajadores del extinto INSTITUTO DE SEGUROS SOCIALES</w:t>
      </w:r>
    </w:p>
    <w:p w:rsidR="00736399" w:rsidRPr="00736399" w:rsidRDefault="00736399" w:rsidP="00736399">
      <w:pPr>
        <w:spacing w:line="276" w:lineRule="auto"/>
        <w:ind w:firstLine="0"/>
        <w:rPr>
          <w:rFonts w:ascii="Tahoma" w:hAnsi="Tahoma" w:cs="Tahoma"/>
          <w:color w:val="000000"/>
          <w:sz w:val="20"/>
          <w:szCs w:val="20"/>
          <w:shd w:val="clear" w:color="auto" w:fill="FFFFFF"/>
        </w:rPr>
      </w:pPr>
    </w:p>
    <w:p w:rsidR="00736399" w:rsidRPr="00736399" w:rsidRDefault="00736399" w:rsidP="00736399">
      <w:pPr>
        <w:shd w:val="clear" w:color="auto" w:fill="FFFFFF"/>
        <w:spacing w:line="276" w:lineRule="auto"/>
        <w:ind w:firstLine="708"/>
        <w:rPr>
          <w:rFonts w:ascii="Tahoma" w:eastAsia="Times New Roman" w:hAnsi="Tahoma" w:cs="Tahoma"/>
          <w:color w:val="000000"/>
          <w:lang w:eastAsia="es-ES"/>
        </w:rPr>
      </w:pPr>
      <w:r w:rsidRPr="00736399">
        <w:rPr>
          <w:rFonts w:ascii="Tahoma" w:eastAsia="Times New Roman" w:hAnsi="Tahoma" w:cs="Tahoma"/>
          <w:color w:val="000000"/>
          <w:lang w:eastAsia="es-ES"/>
        </w:rPr>
        <w:t xml:space="preserve">En un comienzo las personas que prestaban sus servicios al ISS tuvieron el carácter de trabajadores particulares </w:t>
      </w:r>
      <w:r w:rsidR="0049442C">
        <w:rPr>
          <w:rFonts w:ascii="Tahoma" w:eastAsia="Times New Roman" w:hAnsi="Tahoma" w:cs="Tahoma"/>
          <w:color w:val="000000"/>
          <w:lang w:eastAsia="es-ES"/>
        </w:rPr>
        <w:t xml:space="preserve">–Ver </w:t>
      </w:r>
      <w:r w:rsidRPr="00736399">
        <w:rPr>
          <w:rFonts w:ascii="Tahoma" w:eastAsia="Times New Roman" w:hAnsi="Tahoma" w:cs="Tahoma"/>
          <w:color w:val="000000"/>
          <w:lang w:eastAsia="es-ES"/>
        </w:rPr>
        <w:t xml:space="preserve">Decreto-Ley 2324 de 1948-; ulteriormente obtuvieron el reconocimiento jurisprudencial de trabajadores oficiales, y finalmente les fue otorgado el estatus de </w:t>
      </w:r>
      <w:r w:rsidRPr="00736399">
        <w:rPr>
          <w:rFonts w:ascii="Tahoma" w:eastAsia="Times New Roman" w:hAnsi="Tahoma" w:cs="Tahoma"/>
          <w:color w:val="000000"/>
          <w:u w:val="single"/>
          <w:lang w:eastAsia="es-ES"/>
        </w:rPr>
        <w:t>funcionarios de la seguridad social</w:t>
      </w:r>
      <w:r w:rsidRPr="00736399">
        <w:rPr>
          <w:rFonts w:ascii="Tahoma" w:eastAsia="Times New Roman" w:hAnsi="Tahoma" w:cs="Tahoma"/>
          <w:color w:val="000000"/>
          <w:lang w:eastAsia="es-ES"/>
        </w:rPr>
        <w:t>, con excepción de aquellos empleados cuyas funciones, por ser del nivel directivo, se sujetan a las normas generales que rig</w:t>
      </w:r>
      <w:r w:rsidR="0049442C">
        <w:rPr>
          <w:rFonts w:ascii="Tahoma" w:eastAsia="Times New Roman" w:hAnsi="Tahoma" w:cs="Tahoma"/>
          <w:color w:val="000000"/>
          <w:lang w:eastAsia="es-ES"/>
        </w:rPr>
        <w:t>en para los funcionarios de la Rama E</w:t>
      </w:r>
      <w:r w:rsidRPr="00736399">
        <w:rPr>
          <w:rFonts w:ascii="Tahoma" w:eastAsia="Times New Roman" w:hAnsi="Tahoma" w:cs="Tahoma"/>
          <w:color w:val="000000"/>
          <w:lang w:eastAsia="es-ES"/>
        </w:rPr>
        <w:t>jecutiva, salvo las funciones relacionadas con actividades como la mecánica, el aseo, etc., que son desempeñadas por trabajadores oficiales, según quedó definido en el Decreto 1651 de 1977.</w:t>
      </w:r>
    </w:p>
    <w:p w:rsidR="00736399" w:rsidRPr="00E04C4E" w:rsidRDefault="00736399" w:rsidP="00736399">
      <w:pPr>
        <w:shd w:val="clear" w:color="auto" w:fill="FFFFFF"/>
        <w:spacing w:line="240" w:lineRule="auto"/>
        <w:ind w:firstLine="708"/>
        <w:rPr>
          <w:rFonts w:ascii="Tahoma" w:eastAsia="Times New Roman" w:hAnsi="Tahoma" w:cs="Tahoma"/>
          <w:color w:val="000000"/>
          <w:sz w:val="20"/>
          <w:szCs w:val="20"/>
          <w:lang w:eastAsia="es-ES"/>
        </w:rPr>
      </w:pPr>
    </w:p>
    <w:p w:rsidR="0049442C" w:rsidRDefault="0049442C" w:rsidP="00654DE2">
      <w:pPr>
        <w:shd w:val="clear" w:color="auto" w:fill="FFFFFF"/>
        <w:spacing w:line="276" w:lineRule="auto"/>
        <w:ind w:firstLine="708"/>
        <w:rPr>
          <w:rFonts w:ascii="Tahoma" w:eastAsia="Times New Roman" w:hAnsi="Tahoma" w:cs="Tahoma"/>
          <w:color w:val="000000"/>
          <w:lang w:eastAsia="es-ES"/>
        </w:rPr>
      </w:pPr>
      <w:r>
        <w:rPr>
          <w:rFonts w:ascii="Tahoma" w:eastAsia="Times New Roman" w:hAnsi="Tahoma" w:cs="Tahoma"/>
          <w:color w:val="000000"/>
          <w:lang w:eastAsia="es-ES"/>
        </w:rPr>
        <w:t xml:space="preserve">Tal categoría, </w:t>
      </w:r>
      <w:r w:rsidR="00736399" w:rsidRPr="00736399">
        <w:rPr>
          <w:rFonts w:ascii="Tahoma" w:eastAsia="Times New Roman" w:hAnsi="Tahoma" w:cs="Tahoma"/>
          <w:color w:val="000000"/>
          <w:lang w:eastAsia="es-ES"/>
        </w:rPr>
        <w:t>la de fun</w:t>
      </w:r>
      <w:r>
        <w:rPr>
          <w:rFonts w:ascii="Tahoma" w:eastAsia="Times New Roman" w:hAnsi="Tahoma" w:cs="Tahoma"/>
          <w:color w:val="000000"/>
          <w:lang w:eastAsia="es-ES"/>
        </w:rPr>
        <w:t>cionario de la seguridad social,</w:t>
      </w:r>
      <w:r w:rsidR="00736399" w:rsidRPr="00736399">
        <w:rPr>
          <w:rFonts w:ascii="Tahoma" w:eastAsia="Times New Roman" w:hAnsi="Tahoma" w:cs="Tahoma"/>
          <w:color w:val="000000"/>
          <w:lang w:eastAsia="es-ES"/>
        </w:rPr>
        <w:t xml:space="preserve"> es</w:t>
      </w:r>
      <w:r>
        <w:rPr>
          <w:rFonts w:ascii="Tahoma" w:eastAsia="Times New Roman" w:hAnsi="Tahoma" w:cs="Tahoma"/>
          <w:color w:val="000000"/>
          <w:lang w:eastAsia="es-ES"/>
        </w:rPr>
        <w:t xml:space="preserve"> a todas luces</w:t>
      </w:r>
      <w:r w:rsidR="00736399" w:rsidRPr="00736399">
        <w:rPr>
          <w:rFonts w:ascii="Tahoma" w:eastAsia="Times New Roman" w:hAnsi="Tahoma" w:cs="Tahoma"/>
          <w:color w:val="000000"/>
          <w:lang w:eastAsia="es-ES"/>
        </w:rPr>
        <w:t xml:space="preserve"> "su</w:t>
      </w:r>
      <w:r w:rsidR="00654DE2">
        <w:rPr>
          <w:rFonts w:ascii="Tahoma" w:eastAsia="Times New Roman" w:hAnsi="Tahoma" w:cs="Tahoma"/>
          <w:color w:val="000000"/>
          <w:lang w:eastAsia="es-ES"/>
        </w:rPr>
        <w:t>i generis"</w:t>
      </w:r>
      <w:r w:rsidR="00736399" w:rsidRPr="00736399">
        <w:rPr>
          <w:rFonts w:ascii="Tahoma" w:eastAsia="Times New Roman" w:hAnsi="Tahoma" w:cs="Tahoma"/>
          <w:color w:val="000000"/>
          <w:lang w:eastAsia="es-ES"/>
        </w:rPr>
        <w:t xml:space="preserve"> ya que se encuentra en un punto intermedio entre la de empleado público y la de trabajador oficial, toda vez que dichas personas estaban vinculadas a la administración por una relación legal y reglamentaria de naturaleza especial que les confiere el derecho a celebrar colectivamente con el Instituto</w:t>
      </w:r>
      <w:r>
        <w:rPr>
          <w:rFonts w:ascii="Tahoma" w:eastAsia="Times New Roman" w:hAnsi="Tahoma" w:cs="Tahoma"/>
          <w:color w:val="000000"/>
          <w:lang w:eastAsia="es-ES"/>
        </w:rPr>
        <w:t xml:space="preserve"> de Seguros Sociales</w:t>
      </w:r>
      <w:r w:rsidR="00736399" w:rsidRPr="00736399">
        <w:rPr>
          <w:rFonts w:ascii="Tahoma" w:eastAsia="Times New Roman" w:hAnsi="Tahoma" w:cs="Tahoma"/>
          <w:color w:val="000000"/>
          <w:lang w:eastAsia="es-ES"/>
        </w:rPr>
        <w:t xml:space="preserve"> convenciones para modificar las asignaciones básicas de sus cargos y demás.</w:t>
      </w:r>
      <w:r w:rsidR="00654DE2">
        <w:rPr>
          <w:rFonts w:ascii="Tahoma" w:eastAsia="Times New Roman" w:hAnsi="Tahoma" w:cs="Tahoma"/>
          <w:color w:val="000000"/>
          <w:lang w:eastAsia="es-ES"/>
        </w:rPr>
        <w:t xml:space="preserve"> </w:t>
      </w:r>
    </w:p>
    <w:p w:rsidR="0049442C" w:rsidRPr="00E04C4E" w:rsidRDefault="0049442C" w:rsidP="00654DE2">
      <w:pPr>
        <w:shd w:val="clear" w:color="auto" w:fill="FFFFFF"/>
        <w:spacing w:line="276" w:lineRule="auto"/>
        <w:ind w:firstLine="708"/>
        <w:rPr>
          <w:rFonts w:ascii="Tahoma" w:eastAsia="Times New Roman" w:hAnsi="Tahoma" w:cs="Tahoma"/>
          <w:color w:val="000000"/>
          <w:sz w:val="20"/>
          <w:szCs w:val="20"/>
          <w:lang w:eastAsia="es-ES"/>
        </w:rPr>
      </w:pPr>
    </w:p>
    <w:p w:rsidR="00736399" w:rsidRPr="00736399" w:rsidRDefault="00736399" w:rsidP="00E04C4E">
      <w:pPr>
        <w:shd w:val="clear" w:color="auto" w:fill="FFFFFF"/>
        <w:spacing w:line="276" w:lineRule="auto"/>
        <w:ind w:firstLine="708"/>
        <w:rPr>
          <w:rFonts w:ascii="Tahoma" w:eastAsia="Times New Roman" w:hAnsi="Tahoma" w:cs="Tahoma"/>
          <w:color w:val="000000"/>
          <w:lang w:eastAsia="es-ES"/>
        </w:rPr>
      </w:pPr>
      <w:r w:rsidRPr="00736399">
        <w:rPr>
          <w:rFonts w:ascii="Tahoma" w:hAnsi="Tahoma" w:cs="Tahoma"/>
          <w:color w:val="000000"/>
          <w:shd w:val="clear" w:color="auto" w:fill="FFFFFF"/>
        </w:rPr>
        <w:t xml:space="preserve">Por medio del Decreto 413 de 1980, el Gobierno reglamentó esta categoría especial, diferenciando los cargos discrecionales de los de carrera, regulando el ingreso al servicio y el proceso de selección de personal, el período de prueba y lo relacionado con el </w:t>
      </w:r>
      <w:proofErr w:type="spellStart"/>
      <w:r w:rsidRPr="00736399">
        <w:rPr>
          <w:rFonts w:ascii="Tahoma" w:hAnsi="Tahoma" w:cs="Tahoma"/>
          <w:color w:val="000000"/>
          <w:shd w:val="clear" w:color="auto" w:fill="FFFFFF"/>
        </w:rPr>
        <w:t>escalafonamiento</w:t>
      </w:r>
      <w:proofErr w:type="spellEnd"/>
      <w:r w:rsidRPr="00736399">
        <w:rPr>
          <w:rFonts w:ascii="Tahoma" w:hAnsi="Tahoma" w:cs="Tahoma"/>
          <w:color w:val="000000"/>
          <w:shd w:val="clear" w:color="auto" w:fill="FFFFFF"/>
        </w:rPr>
        <w:t xml:space="preserve"> y novedades del personal.</w:t>
      </w:r>
    </w:p>
    <w:p w:rsidR="00E04C4E" w:rsidRPr="00E04C4E" w:rsidRDefault="00736399" w:rsidP="00E04C4E">
      <w:pPr>
        <w:spacing w:line="276" w:lineRule="auto"/>
        <w:ind w:firstLine="0"/>
        <w:rPr>
          <w:rFonts w:ascii="Tahoma" w:hAnsi="Tahoma" w:cs="Tahoma"/>
          <w:color w:val="000000"/>
          <w:sz w:val="20"/>
          <w:szCs w:val="20"/>
          <w:shd w:val="clear" w:color="auto" w:fill="FFFFFF"/>
        </w:rPr>
      </w:pPr>
      <w:r w:rsidRPr="00736399">
        <w:rPr>
          <w:rFonts w:ascii="Tahoma" w:hAnsi="Tahoma" w:cs="Tahoma"/>
          <w:color w:val="000000"/>
          <w:shd w:val="clear" w:color="auto" w:fill="FFFFFF"/>
        </w:rPr>
        <w:tab/>
      </w:r>
    </w:p>
    <w:p w:rsidR="00736399" w:rsidRDefault="00736399" w:rsidP="00E04C4E">
      <w:pPr>
        <w:spacing w:line="276" w:lineRule="auto"/>
        <w:ind w:firstLine="708"/>
        <w:rPr>
          <w:rFonts w:ascii="Tahoma" w:hAnsi="Tahoma" w:cs="Tahoma"/>
          <w:color w:val="000000"/>
          <w:shd w:val="clear" w:color="auto" w:fill="FFFFFF"/>
        </w:rPr>
      </w:pPr>
      <w:r w:rsidRPr="00736399">
        <w:rPr>
          <w:rFonts w:ascii="Tahoma" w:hAnsi="Tahoma" w:cs="Tahoma"/>
          <w:color w:val="000000"/>
          <w:shd w:val="clear" w:color="auto" w:fill="FFFFFF"/>
        </w:rPr>
        <w:t>Ahora bien, hasta el 31 de diciembre de 1992, el Instituto de Seguros Sociales era un establecimiento público adscrito al Ministerio de Trabajo, que derivó su naturaleza jurídica de lo dispuesto en el artículo 47 del Decreto-Ley 1651 de 197</w:t>
      </w:r>
      <w:r w:rsidR="0049442C">
        <w:rPr>
          <w:rFonts w:ascii="Tahoma" w:hAnsi="Tahoma" w:cs="Tahoma"/>
          <w:color w:val="000000"/>
          <w:shd w:val="clear" w:color="auto" w:fill="FFFFFF"/>
        </w:rPr>
        <w:t xml:space="preserve">7. Sin embargo, posteriormente, de manera puntal </w:t>
      </w:r>
      <w:r w:rsidRPr="00736399">
        <w:rPr>
          <w:rFonts w:ascii="Tahoma" w:hAnsi="Tahoma" w:cs="Tahoma"/>
          <w:color w:val="000000"/>
          <w:shd w:val="clear" w:color="auto" w:fill="FFFFFF"/>
        </w:rPr>
        <w:t>a partir del 1º de enero de 1993, dicho</w:t>
      </w:r>
      <w:r w:rsidR="0049442C">
        <w:rPr>
          <w:rFonts w:ascii="Tahoma" w:hAnsi="Tahoma" w:cs="Tahoma"/>
          <w:color w:val="000000"/>
          <w:shd w:val="clear" w:color="auto" w:fill="FFFFFF"/>
        </w:rPr>
        <w:t xml:space="preserve"> Instituto se convirtió en una Empresa </w:t>
      </w:r>
      <w:r w:rsidR="0049442C">
        <w:rPr>
          <w:rFonts w:ascii="Tahoma" w:hAnsi="Tahoma" w:cs="Tahoma"/>
          <w:color w:val="000000"/>
          <w:shd w:val="clear" w:color="auto" w:fill="FFFFFF"/>
        </w:rPr>
        <w:lastRenderedPageBreak/>
        <w:t>Industrial y C</w:t>
      </w:r>
      <w:r w:rsidRPr="00736399">
        <w:rPr>
          <w:rFonts w:ascii="Tahoma" w:hAnsi="Tahoma" w:cs="Tahoma"/>
          <w:color w:val="000000"/>
          <w:shd w:val="clear" w:color="auto" w:fill="FFFFFF"/>
        </w:rPr>
        <w:t>omercial del Estado del orden nacional, con personería jurídica, autonomía administrativa y capital independiente, vinculada al Ministerio de Trabajo y Seguridad Social, al tenor de lo estatuido en el artículo 1o. del Decreto-Ley 2148 de 1992.</w:t>
      </w:r>
    </w:p>
    <w:p w:rsidR="00E04C4E" w:rsidRPr="00E04C4E" w:rsidRDefault="00E04C4E" w:rsidP="00E04C4E">
      <w:pPr>
        <w:spacing w:line="240" w:lineRule="auto"/>
        <w:ind w:firstLine="708"/>
        <w:rPr>
          <w:rFonts w:ascii="Tahoma" w:hAnsi="Tahoma" w:cs="Tahoma"/>
          <w:color w:val="000000"/>
          <w:sz w:val="20"/>
          <w:szCs w:val="20"/>
          <w:shd w:val="clear" w:color="auto" w:fill="FFFFFF"/>
        </w:rPr>
      </w:pPr>
    </w:p>
    <w:p w:rsidR="00736399" w:rsidRPr="00736399" w:rsidRDefault="0049442C" w:rsidP="00736399">
      <w:pPr>
        <w:spacing w:line="276" w:lineRule="auto"/>
        <w:rPr>
          <w:rFonts w:ascii="Tahoma" w:eastAsia="Times New Roman" w:hAnsi="Tahoma" w:cs="Tahoma"/>
          <w:color w:val="000000"/>
          <w:lang w:eastAsia="es-ES"/>
        </w:rPr>
      </w:pPr>
      <w:r>
        <w:rPr>
          <w:rFonts w:ascii="Tahoma" w:hAnsi="Tahoma" w:cs="Tahoma"/>
          <w:color w:val="000000"/>
          <w:shd w:val="clear" w:color="auto" w:fill="FFFFFF"/>
        </w:rPr>
        <w:t>Pues bien, r</w:t>
      </w:r>
      <w:r w:rsidR="00736399" w:rsidRPr="00736399">
        <w:rPr>
          <w:rFonts w:ascii="Tahoma" w:hAnsi="Tahoma" w:cs="Tahoma"/>
          <w:color w:val="000000"/>
          <w:shd w:val="clear" w:color="auto" w:fill="FFFFFF"/>
        </w:rPr>
        <w:t xml:space="preserve">ecordemos que el Decreto </w:t>
      </w:r>
      <w:r w:rsidR="00736399" w:rsidRPr="00736399">
        <w:rPr>
          <w:rStyle w:val="Textoennegrita"/>
          <w:rFonts w:ascii="Tahoma" w:hAnsi="Tahoma" w:cs="Tahoma"/>
        </w:rPr>
        <w:t>3135 de 1968</w:t>
      </w:r>
      <w:r w:rsidR="00736399" w:rsidRPr="00736399">
        <w:rPr>
          <w:rFonts w:ascii="Tahoma" w:hAnsi="Tahoma" w:cs="Tahoma"/>
          <w:color w:val="000000"/>
          <w:shd w:val="clear" w:color="auto" w:fill="FFFFFF"/>
        </w:rPr>
        <w:t xml:space="preserve"> establece que l</w:t>
      </w:r>
      <w:r w:rsidR="00736399" w:rsidRPr="00736399">
        <w:rPr>
          <w:rFonts w:ascii="Tahoma" w:hAnsi="Tahoma" w:cs="Tahoma"/>
          <w:shd w:val="clear" w:color="auto" w:fill="FFFFFF"/>
        </w:rPr>
        <w:t>as personas qu</w:t>
      </w:r>
      <w:bookmarkStart w:id="0" w:name="_GoBack"/>
      <w:bookmarkEnd w:id="0"/>
      <w:r w:rsidR="00736399" w:rsidRPr="00736399">
        <w:rPr>
          <w:rFonts w:ascii="Tahoma" w:hAnsi="Tahoma" w:cs="Tahoma"/>
          <w:shd w:val="clear" w:color="auto" w:fill="FFFFFF"/>
        </w:rPr>
        <w:t xml:space="preserve">e prestan sus servicios en las Empresas Industriales y Comerciales del Estado, como regla general, son trabajadores oficiales, por lo cual podría pensarse que la transformación jurídica que sufrió el INSTITUTO DE SEGUROS SOCIALES en el año 1993, tuvo implicaciones sobre el estatus laboral del grueso de los trabajadores de la entidad, dado que el mentado Decreto no introduce la categoría laboral especial prevista en el </w:t>
      </w:r>
      <w:r w:rsidR="00736399" w:rsidRPr="00736399">
        <w:rPr>
          <w:rFonts w:ascii="Tahoma" w:eastAsia="Times New Roman" w:hAnsi="Tahoma" w:cs="Tahoma"/>
          <w:color w:val="000000"/>
          <w:lang w:eastAsia="es-ES"/>
        </w:rPr>
        <w:t>Decreto 1651 de 1977, de lo cual  podría colegirse igualmente que, a partir del año 1992, desapareció del ordenamiento jurídico la figura “sui generis” del “funcionario de la seguridad social”</w:t>
      </w:r>
    </w:p>
    <w:p w:rsidR="00736399" w:rsidRPr="00736399" w:rsidRDefault="00736399" w:rsidP="00736399">
      <w:pPr>
        <w:pStyle w:val="NormalWeb"/>
        <w:spacing w:line="276" w:lineRule="auto"/>
        <w:ind w:firstLine="708"/>
        <w:jc w:val="both"/>
        <w:rPr>
          <w:rFonts w:ascii="Tahoma" w:hAnsi="Tahoma" w:cs="Tahoma"/>
          <w:bCs/>
          <w:iCs/>
          <w:color w:val="000000"/>
          <w:sz w:val="22"/>
          <w:szCs w:val="22"/>
          <w:shd w:val="clear" w:color="auto" w:fill="FFFFFF"/>
        </w:rPr>
      </w:pPr>
      <w:r w:rsidRPr="00736399">
        <w:rPr>
          <w:rFonts w:ascii="Tahoma" w:hAnsi="Tahoma" w:cs="Tahoma"/>
          <w:color w:val="000000"/>
          <w:sz w:val="22"/>
          <w:szCs w:val="22"/>
        </w:rPr>
        <w:t>No obstante lo anterior, el parágrafo del artículo 235 de la Ley 100 de 1993 establecía que “</w:t>
      </w:r>
      <w:r w:rsidRPr="00736399">
        <w:rPr>
          <w:rFonts w:ascii="Arial Narrow" w:hAnsi="Arial Narrow" w:cs="Tahoma"/>
          <w:b/>
          <w:bCs/>
          <w:i/>
          <w:iCs/>
          <w:color w:val="000000"/>
          <w:sz w:val="22"/>
          <w:szCs w:val="22"/>
          <w:u w:val="single"/>
          <w:shd w:val="clear" w:color="auto" w:fill="FFFFFF"/>
        </w:rPr>
        <w:t>Los trabajadores del Instituto de Seguros Sociales mantendrán el carácter de empleados de la Seguridad Social”</w:t>
      </w:r>
      <w:r w:rsidRPr="00736399">
        <w:rPr>
          <w:rFonts w:ascii="Arial Narrow" w:hAnsi="Arial Narrow" w:cs="Tahoma"/>
          <w:b/>
          <w:bCs/>
          <w:i/>
          <w:iCs/>
          <w:color w:val="000000"/>
          <w:sz w:val="22"/>
          <w:szCs w:val="22"/>
          <w:shd w:val="clear" w:color="auto" w:fill="FFFFFF"/>
        </w:rPr>
        <w:t xml:space="preserve">, </w:t>
      </w:r>
      <w:r w:rsidRPr="00736399">
        <w:rPr>
          <w:rFonts w:ascii="Tahoma" w:hAnsi="Tahoma" w:cs="Tahoma"/>
          <w:bCs/>
          <w:iCs/>
          <w:color w:val="000000"/>
          <w:sz w:val="22"/>
          <w:szCs w:val="22"/>
          <w:shd w:val="clear" w:color="auto" w:fill="FFFFFF"/>
        </w:rPr>
        <w:t xml:space="preserve">lo cual mantuvo vigente tal figura laboral hasta el 30 de octubre de 1996, cuando la Corte Constitucional, a través de la sentencia C-579 de 1996, declaró inexequible el citado párrafo y el inciso 2º </w:t>
      </w:r>
      <w:r w:rsidRPr="00736399">
        <w:rPr>
          <w:rFonts w:ascii="Tahoma" w:hAnsi="Tahoma" w:cs="Tahoma"/>
          <w:bCs/>
          <w:iCs/>
          <w:sz w:val="22"/>
          <w:szCs w:val="22"/>
          <w:shd w:val="clear" w:color="auto" w:fill="FFFFFF"/>
        </w:rPr>
        <w:t xml:space="preserve">del artículo 3º del Decreto-Ley 1651 de 1977, al considerar que dichos enunciado normativos </w:t>
      </w:r>
      <w:r w:rsidRPr="00736399">
        <w:rPr>
          <w:rFonts w:ascii="Tahoma" w:hAnsi="Tahoma" w:cs="Tahoma"/>
          <w:sz w:val="22"/>
          <w:szCs w:val="22"/>
          <w:shd w:val="clear" w:color="auto" w:fill="FFFFFF"/>
        </w:rPr>
        <w:t>privaban a los denominados “funcionario de la seguridad social” de la condición de trabajadores oficiales -adquirida por el cambio de naturaleza jurídica de la entidad-, y los coloca</w:t>
      </w:r>
      <w:r w:rsidR="00654DE2">
        <w:rPr>
          <w:rFonts w:ascii="Tahoma" w:hAnsi="Tahoma" w:cs="Tahoma"/>
          <w:sz w:val="22"/>
          <w:szCs w:val="22"/>
          <w:shd w:val="clear" w:color="auto" w:fill="FFFFFF"/>
        </w:rPr>
        <w:t>ba</w:t>
      </w:r>
      <w:r w:rsidRPr="00736399">
        <w:rPr>
          <w:rFonts w:ascii="Tahoma" w:hAnsi="Tahoma" w:cs="Tahoma"/>
          <w:sz w:val="22"/>
          <w:szCs w:val="22"/>
          <w:shd w:val="clear" w:color="auto" w:fill="FFFFFF"/>
        </w:rPr>
        <w:t xml:space="preserve"> en situación de desigualdad frente a los demás</w:t>
      </w:r>
      <w:r w:rsidR="0049442C">
        <w:rPr>
          <w:rFonts w:ascii="Tahoma" w:hAnsi="Tahoma" w:cs="Tahoma"/>
          <w:sz w:val="22"/>
          <w:szCs w:val="22"/>
          <w:shd w:val="clear" w:color="auto" w:fill="FFFFFF"/>
        </w:rPr>
        <w:t xml:space="preserve"> trabajadores oficiales de las Empresas Industriales y C</w:t>
      </w:r>
      <w:r w:rsidRPr="00736399">
        <w:rPr>
          <w:rFonts w:ascii="Tahoma" w:hAnsi="Tahoma" w:cs="Tahoma"/>
          <w:sz w:val="22"/>
          <w:szCs w:val="22"/>
          <w:shd w:val="clear" w:color="auto" w:fill="FFFFFF"/>
        </w:rPr>
        <w:t>omerciales del Estado, sin que exista para ello una justificación objetiva y razonable entre los medios empleados y la finalidad perseguida</w:t>
      </w:r>
      <w:r w:rsidRPr="00736399">
        <w:rPr>
          <w:rStyle w:val="Refdenotaalpie"/>
          <w:rFonts w:ascii="Tahoma" w:hAnsi="Tahoma" w:cs="Tahoma"/>
          <w:sz w:val="22"/>
          <w:szCs w:val="22"/>
          <w:shd w:val="clear" w:color="auto" w:fill="FFFFFF"/>
        </w:rPr>
        <w:footnoteReference w:id="1"/>
      </w:r>
      <w:r w:rsidRPr="00736399">
        <w:rPr>
          <w:rFonts w:ascii="Tahoma" w:hAnsi="Tahoma" w:cs="Tahoma"/>
          <w:sz w:val="22"/>
          <w:szCs w:val="22"/>
          <w:shd w:val="clear" w:color="auto" w:fill="FFFFFF"/>
        </w:rPr>
        <w:t>.</w:t>
      </w:r>
    </w:p>
    <w:p w:rsidR="00736399" w:rsidRPr="00736399" w:rsidRDefault="00736399" w:rsidP="00736399">
      <w:pPr>
        <w:pStyle w:val="NormalWeb"/>
        <w:spacing w:line="276" w:lineRule="auto"/>
        <w:ind w:firstLine="708"/>
        <w:jc w:val="both"/>
        <w:rPr>
          <w:rFonts w:ascii="Tahoma" w:hAnsi="Tahoma" w:cs="Tahoma"/>
          <w:bCs/>
          <w:iCs/>
          <w:color w:val="000000"/>
          <w:sz w:val="22"/>
          <w:szCs w:val="22"/>
          <w:shd w:val="clear" w:color="auto" w:fill="FFFFFF"/>
        </w:rPr>
      </w:pPr>
      <w:r w:rsidRPr="00736399">
        <w:rPr>
          <w:rFonts w:ascii="Tahoma" w:hAnsi="Tahoma" w:cs="Tahoma"/>
          <w:bCs/>
          <w:iCs/>
          <w:color w:val="000000"/>
          <w:sz w:val="22"/>
          <w:szCs w:val="22"/>
          <w:shd w:val="clear" w:color="auto" w:fill="FFFFFF"/>
        </w:rPr>
        <w:t xml:space="preserve">Todo lo anterior explica la razón por la cual en el artículo 3º del </w:t>
      </w:r>
      <w:r w:rsidRPr="00736399">
        <w:rPr>
          <w:rFonts w:ascii="Tahoma" w:hAnsi="Tahoma" w:cs="Tahoma"/>
          <w:bCs/>
          <w:iCs/>
          <w:color w:val="000000"/>
          <w:sz w:val="22"/>
          <w:szCs w:val="22"/>
          <w:u w:val="single"/>
          <w:shd w:val="clear" w:color="auto" w:fill="FFFFFF"/>
        </w:rPr>
        <w:t xml:space="preserve">Decreto 1402 de 1994 </w:t>
      </w:r>
      <w:r w:rsidRPr="00736399">
        <w:rPr>
          <w:rFonts w:ascii="Arial Narrow" w:hAnsi="Arial Narrow" w:cs="Tahoma"/>
          <w:bCs/>
          <w:i/>
          <w:iCs/>
          <w:color w:val="000000"/>
          <w:sz w:val="22"/>
          <w:szCs w:val="22"/>
          <w:shd w:val="clear" w:color="auto" w:fill="FFFFFF"/>
        </w:rPr>
        <w:t>“por medio del cual se establece el sistema de nomenclatura, clasificación y remuneración de los empleos del INSTITUTO DE SEGUROS SOCIALES”</w:t>
      </w:r>
      <w:r w:rsidRPr="00736399">
        <w:rPr>
          <w:rFonts w:ascii="Arial Narrow" w:hAnsi="Arial Narrow" w:cs="Tahoma"/>
          <w:bCs/>
          <w:iCs/>
          <w:color w:val="000000"/>
          <w:sz w:val="22"/>
          <w:szCs w:val="22"/>
          <w:shd w:val="clear" w:color="auto" w:fill="FFFFFF"/>
        </w:rPr>
        <w:t>,</w:t>
      </w:r>
      <w:r w:rsidRPr="00736399">
        <w:rPr>
          <w:rFonts w:ascii="Tahoma" w:hAnsi="Tahoma" w:cs="Tahoma"/>
          <w:bCs/>
          <w:iCs/>
          <w:color w:val="000000"/>
          <w:sz w:val="22"/>
          <w:szCs w:val="22"/>
          <w:shd w:val="clear" w:color="auto" w:fill="FFFFFF"/>
        </w:rPr>
        <w:t xml:space="preserve"> el Presidente de la República acopló dentro de la categoría de empleados del ISS a los trabajadores de carrera (funcionarios de la seguridad social), cuyos cargos se </w:t>
      </w:r>
      <w:r w:rsidRPr="00736399">
        <w:rPr>
          <w:rFonts w:ascii="Arial Narrow" w:hAnsi="Arial Narrow" w:cs="Tahoma"/>
          <w:bCs/>
          <w:i/>
          <w:iCs/>
          <w:color w:val="000000"/>
          <w:sz w:val="22"/>
          <w:szCs w:val="22"/>
          <w:shd w:val="clear" w:color="auto" w:fill="FFFFFF"/>
        </w:rPr>
        <w:t>“proveen por nombramiento en periodo de prueba o por ascenso, previo proceso de selección”</w:t>
      </w:r>
      <w:r w:rsidRPr="00736399">
        <w:rPr>
          <w:rFonts w:ascii="Tahoma" w:hAnsi="Tahoma" w:cs="Tahoma"/>
          <w:bCs/>
          <w:iCs/>
          <w:color w:val="000000"/>
          <w:sz w:val="22"/>
          <w:szCs w:val="22"/>
          <w:shd w:val="clear" w:color="auto" w:fill="FFFFFF"/>
        </w:rPr>
        <w:t xml:space="preserve">. </w:t>
      </w:r>
    </w:p>
    <w:p w:rsidR="00736399" w:rsidRPr="00736399" w:rsidRDefault="00736399" w:rsidP="00736399">
      <w:pPr>
        <w:pStyle w:val="NormalWeb"/>
        <w:spacing w:line="276" w:lineRule="auto"/>
        <w:ind w:firstLine="708"/>
        <w:jc w:val="both"/>
        <w:rPr>
          <w:rFonts w:ascii="Tahoma" w:hAnsi="Tahoma" w:cs="Tahoma"/>
          <w:bCs/>
          <w:iCs/>
          <w:color w:val="000000"/>
          <w:sz w:val="22"/>
          <w:szCs w:val="22"/>
          <w:shd w:val="clear" w:color="auto" w:fill="FFFFFF"/>
        </w:rPr>
      </w:pPr>
      <w:r w:rsidRPr="00736399">
        <w:rPr>
          <w:rFonts w:ascii="Tahoma" w:hAnsi="Tahoma" w:cs="Tahoma"/>
          <w:bCs/>
          <w:iCs/>
          <w:color w:val="000000"/>
          <w:sz w:val="22"/>
          <w:szCs w:val="22"/>
          <w:shd w:val="clear" w:color="auto" w:fill="FFFFFF"/>
        </w:rPr>
        <w:t>En ese mismo Decreto</w:t>
      </w:r>
      <w:r w:rsidR="00654DE2">
        <w:rPr>
          <w:rFonts w:ascii="Tahoma" w:hAnsi="Tahoma" w:cs="Tahoma"/>
          <w:bCs/>
          <w:iCs/>
          <w:color w:val="000000"/>
          <w:sz w:val="22"/>
          <w:szCs w:val="22"/>
          <w:shd w:val="clear" w:color="auto" w:fill="FFFFFF"/>
        </w:rPr>
        <w:t xml:space="preserve"> (artículo 10)</w:t>
      </w:r>
      <w:r w:rsidRPr="00736399">
        <w:rPr>
          <w:rFonts w:ascii="Tahoma" w:hAnsi="Tahoma" w:cs="Tahoma"/>
          <w:bCs/>
          <w:iCs/>
          <w:color w:val="000000"/>
          <w:sz w:val="22"/>
          <w:szCs w:val="22"/>
          <w:shd w:val="clear" w:color="auto" w:fill="FFFFFF"/>
        </w:rPr>
        <w:t xml:space="preserve"> se establece que </w:t>
      </w:r>
      <w:r w:rsidRPr="00736399">
        <w:rPr>
          <w:rFonts w:ascii="Arial Narrow" w:hAnsi="Arial Narrow" w:cs="Arial"/>
          <w:bCs/>
          <w:i/>
          <w:iCs/>
          <w:color w:val="000000"/>
          <w:sz w:val="22"/>
          <w:szCs w:val="22"/>
          <w:shd w:val="clear" w:color="auto" w:fill="FFFFFF"/>
        </w:rPr>
        <w:t>“el manual de funciones y requisitos para el desempeño de las distintas clases de empleos del INSTITUTO DE SEGUROS SOCIALES será establecido mediante Resolución por la Presidencia del Instituto (…)”</w:t>
      </w:r>
      <w:r w:rsidRPr="00736399">
        <w:rPr>
          <w:rFonts w:ascii="Arial Narrow" w:hAnsi="Arial Narrow" w:cs="Tahoma"/>
          <w:bCs/>
          <w:i/>
          <w:iCs/>
          <w:color w:val="000000"/>
          <w:sz w:val="22"/>
          <w:szCs w:val="22"/>
          <w:shd w:val="clear" w:color="auto" w:fill="FFFFFF"/>
        </w:rPr>
        <w:t xml:space="preserve"> </w:t>
      </w:r>
      <w:r w:rsidRPr="00736399">
        <w:rPr>
          <w:rFonts w:ascii="Arial Narrow" w:hAnsi="Arial Narrow" w:cs="Tahoma"/>
          <w:bCs/>
          <w:iCs/>
          <w:color w:val="000000"/>
          <w:sz w:val="22"/>
          <w:szCs w:val="22"/>
          <w:shd w:val="clear" w:color="auto" w:fill="FFFFFF"/>
        </w:rPr>
        <w:t>,</w:t>
      </w:r>
      <w:r w:rsidRPr="00736399">
        <w:rPr>
          <w:rFonts w:ascii="Tahoma" w:hAnsi="Tahoma" w:cs="Tahoma"/>
          <w:bCs/>
          <w:i/>
          <w:iCs/>
          <w:color w:val="000000"/>
          <w:sz w:val="22"/>
          <w:szCs w:val="22"/>
          <w:shd w:val="clear" w:color="auto" w:fill="FFFFFF"/>
        </w:rPr>
        <w:t xml:space="preserve"> </w:t>
      </w:r>
      <w:r w:rsidRPr="00736399">
        <w:rPr>
          <w:rFonts w:ascii="Tahoma" w:hAnsi="Tahoma" w:cs="Tahoma"/>
          <w:bCs/>
          <w:iCs/>
          <w:color w:val="000000"/>
          <w:sz w:val="22"/>
          <w:szCs w:val="22"/>
          <w:shd w:val="clear" w:color="auto" w:fill="FFFFFF"/>
        </w:rPr>
        <w:t>lo que en efecto ocurrió con la expedición de la Resolución No. 2800 del 1º de julio de 1994</w:t>
      </w:r>
      <w:r w:rsidRPr="00736399">
        <w:rPr>
          <w:rStyle w:val="Refdenotaalpie"/>
          <w:rFonts w:ascii="Tahoma" w:hAnsi="Tahoma" w:cs="Tahoma"/>
          <w:bCs/>
          <w:iCs/>
          <w:color w:val="000000"/>
          <w:sz w:val="22"/>
          <w:szCs w:val="22"/>
          <w:shd w:val="clear" w:color="auto" w:fill="FFFFFF"/>
        </w:rPr>
        <w:footnoteReference w:id="2"/>
      </w:r>
      <w:r w:rsidR="0057622A">
        <w:rPr>
          <w:rFonts w:ascii="Tahoma" w:hAnsi="Tahoma" w:cs="Tahoma"/>
          <w:bCs/>
          <w:iCs/>
          <w:color w:val="000000"/>
          <w:sz w:val="22"/>
          <w:szCs w:val="22"/>
          <w:shd w:val="clear" w:color="auto" w:fill="FFFFFF"/>
        </w:rPr>
        <w:t xml:space="preserve"> (</w:t>
      </w:r>
      <w:proofErr w:type="spellStart"/>
      <w:r w:rsidR="0057622A">
        <w:rPr>
          <w:rFonts w:ascii="Tahoma" w:hAnsi="Tahoma" w:cs="Tahoma"/>
          <w:bCs/>
          <w:iCs/>
          <w:color w:val="000000"/>
          <w:sz w:val="22"/>
          <w:szCs w:val="22"/>
          <w:shd w:val="clear" w:color="auto" w:fill="FFFFFF"/>
        </w:rPr>
        <w:t>Fl</w:t>
      </w:r>
      <w:proofErr w:type="spellEnd"/>
      <w:r w:rsidR="0057622A">
        <w:rPr>
          <w:rFonts w:ascii="Tahoma" w:hAnsi="Tahoma" w:cs="Tahoma"/>
          <w:bCs/>
          <w:iCs/>
          <w:color w:val="000000"/>
          <w:sz w:val="22"/>
          <w:szCs w:val="22"/>
          <w:shd w:val="clear" w:color="auto" w:fill="FFFFFF"/>
        </w:rPr>
        <w:t>. 474</w:t>
      </w:r>
      <w:r w:rsidRPr="00736399">
        <w:rPr>
          <w:rFonts w:ascii="Tahoma" w:hAnsi="Tahoma" w:cs="Tahoma"/>
          <w:bCs/>
          <w:iCs/>
          <w:color w:val="000000"/>
          <w:sz w:val="22"/>
          <w:szCs w:val="22"/>
          <w:shd w:val="clear" w:color="auto" w:fill="FFFFFF"/>
        </w:rPr>
        <w:t xml:space="preserve"> y s.s.), en la cual figuran como empleados </w:t>
      </w:r>
      <w:r w:rsidRPr="00736399">
        <w:rPr>
          <w:rFonts w:ascii="Tahoma" w:hAnsi="Tahoma" w:cs="Tahoma"/>
          <w:bCs/>
          <w:iCs/>
          <w:color w:val="000000"/>
          <w:sz w:val="22"/>
          <w:szCs w:val="22"/>
          <w:u w:val="single"/>
          <w:shd w:val="clear" w:color="auto" w:fill="FFFFFF"/>
        </w:rPr>
        <w:t>del nivel ejecutivo</w:t>
      </w:r>
      <w:r w:rsidRPr="00736399">
        <w:rPr>
          <w:rFonts w:ascii="Tahoma" w:hAnsi="Tahoma" w:cs="Tahoma"/>
          <w:bCs/>
          <w:iCs/>
          <w:color w:val="000000"/>
          <w:sz w:val="22"/>
          <w:szCs w:val="22"/>
          <w:shd w:val="clear" w:color="auto" w:fill="FFFFFF"/>
        </w:rPr>
        <w:t xml:space="preserve"> los cargos de </w:t>
      </w:r>
      <w:r w:rsidRPr="00736399">
        <w:rPr>
          <w:rFonts w:ascii="Arial Narrow" w:hAnsi="Arial Narrow" w:cs="Tahoma"/>
          <w:bCs/>
          <w:i/>
          <w:iCs/>
          <w:color w:val="000000"/>
          <w:sz w:val="22"/>
          <w:szCs w:val="22"/>
          <w:shd w:val="clear" w:color="auto" w:fill="FFFFFF"/>
        </w:rPr>
        <w:t>“jefe de departamento”</w:t>
      </w:r>
      <w:r w:rsidRPr="00736399">
        <w:rPr>
          <w:rFonts w:ascii="Arial Narrow" w:hAnsi="Arial Narrow" w:cs="Tahoma"/>
          <w:bCs/>
          <w:iCs/>
          <w:color w:val="000000"/>
          <w:sz w:val="22"/>
          <w:szCs w:val="22"/>
          <w:shd w:val="clear" w:color="auto" w:fill="FFFFFF"/>
        </w:rPr>
        <w:t xml:space="preserve">  y </w:t>
      </w:r>
      <w:r w:rsidRPr="00736399">
        <w:rPr>
          <w:rFonts w:ascii="Arial Narrow" w:hAnsi="Arial Narrow" w:cs="Tahoma"/>
          <w:bCs/>
          <w:i/>
          <w:iCs/>
          <w:color w:val="000000"/>
          <w:sz w:val="22"/>
          <w:szCs w:val="22"/>
          <w:shd w:val="clear" w:color="auto" w:fill="FFFFFF"/>
        </w:rPr>
        <w:t>“coordinador”</w:t>
      </w:r>
      <w:r w:rsidRPr="00736399">
        <w:rPr>
          <w:rFonts w:ascii="Arial Narrow" w:hAnsi="Arial Narrow" w:cs="Tahoma"/>
          <w:bCs/>
          <w:iCs/>
          <w:color w:val="000000"/>
          <w:sz w:val="22"/>
          <w:szCs w:val="22"/>
          <w:shd w:val="clear" w:color="auto" w:fill="FFFFFF"/>
        </w:rPr>
        <w:t xml:space="preserve"> </w:t>
      </w:r>
      <w:r w:rsidRPr="00736399">
        <w:rPr>
          <w:rFonts w:ascii="Tahoma" w:hAnsi="Tahoma" w:cs="Tahoma"/>
          <w:bCs/>
          <w:iCs/>
          <w:color w:val="000000"/>
          <w:sz w:val="22"/>
          <w:szCs w:val="22"/>
          <w:shd w:val="clear" w:color="auto" w:fill="FFFFFF"/>
        </w:rPr>
        <w:t xml:space="preserve">, al tiempo que se distinguen de los niveles inferiores de </w:t>
      </w:r>
      <w:r w:rsidRPr="00736399">
        <w:rPr>
          <w:rFonts w:ascii="Arial Narrow" w:hAnsi="Arial Narrow" w:cs="Tahoma"/>
          <w:bCs/>
          <w:i/>
          <w:iCs/>
          <w:color w:val="000000"/>
          <w:sz w:val="22"/>
          <w:szCs w:val="22"/>
          <w:shd w:val="clear" w:color="auto" w:fill="FFFFFF"/>
        </w:rPr>
        <w:t>“técnico de servicios administrativos”</w:t>
      </w:r>
      <w:r w:rsidRPr="00736399">
        <w:rPr>
          <w:rFonts w:ascii="Tahoma" w:hAnsi="Tahoma" w:cs="Tahoma"/>
          <w:bCs/>
          <w:i/>
          <w:iCs/>
          <w:color w:val="000000"/>
          <w:sz w:val="22"/>
          <w:szCs w:val="22"/>
          <w:shd w:val="clear" w:color="auto" w:fill="FFFFFF"/>
        </w:rPr>
        <w:t xml:space="preserve"> </w:t>
      </w:r>
      <w:r w:rsidRPr="00736399">
        <w:rPr>
          <w:rFonts w:ascii="Tahoma" w:hAnsi="Tahoma" w:cs="Tahoma"/>
          <w:bCs/>
          <w:iCs/>
          <w:color w:val="000000"/>
          <w:sz w:val="22"/>
          <w:szCs w:val="22"/>
          <w:shd w:val="clear" w:color="auto" w:fill="FFFFFF"/>
        </w:rPr>
        <w:t xml:space="preserve">y </w:t>
      </w:r>
      <w:r w:rsidRPr="00736399">
        <w:rPr>
          <w:rFonts w:ascii="Tahoma" w:hAnsi="Tahoma" w:cs="Tahoma"/>
          <w:bCs/>
          <w:i/>
          <w:iCs/>
          <w:color w:val="000000"/>
          <w:sz w:val="22"/>
          <w:szCs w:val="22"/>
          <w:shd w:val="clear" w:color="auto" w:fill="FFFFFF"/>
        </w:rPr>
        <w:t>“</w:t>
      </w:r>
      <w:r w:rsidRPr="00736399">
        <w:rPr>
          <w:rFonts w:ascii="Arial Narrow" w:hAnsi="Arial Narrow" w:cs="Tahoma"/>
          <w:bCs/>
          <w:i/>
          <w:iCs/>
          <w:color w:val="000000"/>
          <w:sz w:val="22"/>
          <w:szCs w:val="22"/>
          <w:shd w:val="clear" w:color="auto" w:fill="FFFFFF"/>
        </w:rPr>
        <w:t>auxiliar de servicios administrativos”</w:t>
      </w:r>
      <w:r w:rsidR="0049442C">
        <w:rPr>
          <w:rFonts w:ascii="Tahoma" w:hAnsi="Tahoma" w:cs="Tahoma"/>
          <w:bCs/>
          <w:iCs/>
          <w:color w:val="000000"/>
          <w:sz w:val="22"/>
          <w:szCs w:val="22"/>
          <w:shd w:val="clear" w:color="auto" w:fill="FFFFFF"/>
        </w:rPr>
        <w:t>, acto administrativo sobre el</w:t>
      </w:r>
      <w:r w:rsidR="00654DE2">
        <w:rPr>
          <w:rFonts w:ascii="Tahoma" w:hAnsi="Tahoma" w:cs="Tahoma"/>
          <w:bCs/>
          <w:iCs/>
          <w:color w:val="000000"/>
          <w:sz w:val="22"/>
          <w:szCs w:val="22"/>
          <w:shd w:val="clear" w:color="auto" w:fill="FFFFFF"/>
        </w:rPr>
        <w:t xml:space="preserve"> que será necesario volver más adelante.</w:t>
      </w:r>
    </w:p>
    <w:p w:rsidR="00736399" w:rsidRDefault="00736399" w:rsidP="00736399">
      <w:pPr>
        <w:pStyle w:val="NormalWeb"/>
        <w:spacing w:line="276" w:lineRule="auto"/>
        <w:ind w:firstLine="708"/>
        <w:jc w:val="both"/>
        <w:rPr>
          <w:rFonts w:ascii="Tahoma" w:hAnsi="Tahoma" w:cs="Tahoma"/>
          <w:bCs/>
          <w:iCs/>
          <w:color w:val="000000"/>
          <w:sz w:val="22"/>
          <w:szCs w:val="22"/>
          <w:shd w:val="clear" w:color="auto" w:fill="FFFFFF"/>
        </w:rPr>
      </w:pPr>
      <w:r w:rsidRPr="00736399">
        <w:rPr>
          <w:rFonts w:ascii="Tahoma" w:hAnsi="Tahoma" w:cs="Tahoma"/>
          <w:bCs/>
          <w:iCs/>
          <w:color w:val="000000"/>
          <w:sz w:val="22"/>
          <w:szCs w:val="22"/>
          <w:shd w:val="clear" w:color="auto" w:fill="FFFFFF"/>
        </w:rPr>
        <w:lastRenderedPageBreak/>
        <w:t xml:space="preserve">Asimismo, en el artículo 3º de la citada Resolución, se establece que los trabajadores oficiales </w:t>
      </w:r>
      <w:r w:rsidRPr="00736399">
        <w:rPr>
          <w:rFonts w:ascii="Tahoma" w:hAnsi="Tahoma" w:cs="Tahoma"/>
          <w:bCs/>
          <w:iCs/>
          <w:color w:val="000000"/>
          <w:sz w:val="22"/>
          <w:szCs w:val="22"/>
          <w:u w:val="single"/>
          <w:shd w:val="clear" w:color="auto" w:fill="FFFFFF"/>
        </w:rPr>
        <w:t>serán vinculados a través de contrato individual de trabajo</w:t>
      </w:r>
      <w:r w:rsidRPr="00736399">
        <w:rPr>
          <w:rFonts w:ascii="Tahoma" w:hAnsi="Tahoma" w:cs="Tahoma"/>
          <w:bCs/>
          <w:iCs/>
          <w:color w:val="000000"/>
          <w:sz w:val="22"/>
          <w:szCs w:val="22"/>
          <w:shd w:val="clear" w:color="auto" w:fill="FFFFFF"/>
        </w:rPr>
        <w:t xml:space="preserve"> para el desempeño de una determinada actividad que no podrá variar -bajo ningún concepto y mientras permanezca en el cargo- el ejercicio de dicha actividad principal, salvo en los casos de encargo o comisión. Esto sin perjuicio de las órdenes e instrucciones impartidas por el superior jerárquico o la autoridad competente, señala el mismo artículo. Además, se advierte que los trabajadores oficiales no podrán desempeñar bajo modalidad de encargo o comisión, ya sea por vacancia temporal o definitiva, cargos propios de los funcionarios de seguridad social o de los empleados públicos y viceversa.</w:t>
      </w:r>
    </w:p>
    <w:p w:rsidR="00736399" w:rsidRPr="00736399" w:rsidRDefault="00736399" w:rsidP="00654DE2">
      <w:pPr>
        <w:pStyle w:val="NormalWeb"/>
        <w:spacing w:line="276" w:lineRule="auto"/>
        <w:jc w:val="center"/>
        <w:rPr>
          <w:rFonts w:ascii="Tahoma" w:hAnsi="Tahoma" w:cs="Tahoma"/>
          <w:b/>
          <w:bCs/>
          <w:iCs/>
          <w:color w:val="000000"/>
          <w:sz w:val="22"/>
          <w:szCs w:val="22"/>
          <w:shd w:val="clear" w:color="auto" w:fill="FFFFFF"/>
        </w:rPr>
      </w:pPr>
      <w:r w:rsidRPr="00736399">
        <w:rPr>
          <w:rFonts w:ascii="Tahoma" w:hAnsi="Tahoma" w:cs="Tahoma"/>
          <w:b/>
          <w:bCs/>
          <w:iCs/>
          <w:color w:val="000000"/>
          <w:sz w:val="22"/>
          <w:szCs w:val="22"/>
          <w:shd w:val="clear" w:color="auto" w:fill="FFFFFF"/>
        </w:rPr>
        <w:t>4.2.</w:t>
      </w:r>
      <w:r w:rsidRPr="00736399">
        <w:rPr>
          <w:rFonts w:ascii="Tahoma" w:hAnsi="Tahoma" w:cs="Tahoma"/>
          <w:bCs/>
          <w:iCs/>
          <w:color w:val="000000"/>
          <w:sz w:val="22"/>
          <w:szCs w:val="22"/>
          <w:shd w:val="clear" w:color="auto" w:fill="FFFFFF"/>
        </w:rPr>
        <w:t xml:space="preserve"> </w:t>
      </w:r>
      <w:r w:rsidRPr="00736399">
        <w:rPr>
          <w:rFonts w:ascii="Tahoma" w:hAnsi="Tahoma" w:cs="Tahoma"/>
          <w:b/>
          <w:bCs/>
          <w:iCs/>
          <w:color w:val="000000"/>
          <w:sz w:val="22"/>
          <w:szCs w:val="22"/>
          <w:shd w:val="clear" w:color="auto" w:fill="FFFFFF"/>
        </w:rPr>
        <w:t>MECANISMOS DE ASCENSO O MOVILIDAD SALARIAL AL INTERIOR DEL INSTITUTO DEL SEGURO SOCIAL</w:t>
      </w:r>
    </w:p>
    <w:p w:rsidR="00736399" w:rsidRPr="00736399" w:rsidRDefault="00736399" w:rsidP="00736399">
      <w:pPr>
        <w:pStyle w:val="NormalWeb"/>
        <w:spacing w:line="276" w:lineRule="auto"/>
        <w:ind w:firstLine="708"/>
        <w:jc w:val="both"/>
        <w:rPr>
          <w:rFonts w:ascii="Tahoma" w:hAnsi="Tahoma" w:cs="Tahoma"/>
          <w:bCs/>
          <w:iCs/>
          <w:color w:val="000000"/>
          <w:sz w:val="22"/>
          <w:szCs w:val="22"/>
          <w:shd w:val="clear" w:color="auto" w:fill="FFFFFF"/>
        </w:rPr>
      </w:pPr>
      <w:r w:rsidRPr="00736399">
        <w:rPr>
          <w:rFonts w:ascii="Tahoma" w:hAnsi="Tahoma" w:cs="Tahoma"/>
          <w:bCs/>
          <w:iCs/>
          <w:color w:val="000000"/>
          <w:sz w:val="22"/>
          <w:szCs w:val="22"/>
          <w:shd w:val="clear" w:color="auto" w:fill="FFFFFF"/>
        </w:rPr>
        <w:t>Es bien sabido que por regla general para los empleos de carrera se tiene previsto un mecanismo de ascenso por concurso</w:t>
      </w:r>
      <w:r w:rsidRPr="00736399">
        <w:rPr>
          <w:rStyle w:val="Refdenotaalpie"/>
          <w:rFonts w:ascii="Tahoma" w:hAnsi="Tahoma" w:cs="Tahoma"/>
          <w:bCs/>
          <w:iCs/>
          <w:color w:val="000000"/>
          <w:sz w:val="22"/>
          <w:szCs w:val="22"/>
          <w:shd w:val="clear" w:color="auto" w:fill="FFFFFF"/>
        </w:rPr>
        <w:footnoteReference w:id="3"/>
      </w:r>
      <w:r w:rsidRPr="00736399">
        <w:rPr>
          <w:rFonts w:ascii="Tahoma" w:hAnsi="Tahoma" w:cs="Tahoma"/>
          <w:bCs/>
          <w:iCs/>
          <w:color w:val="000000"/>
          <w:sz w:val="22"/>
          <w:szCs w:val="22"/>
          <w:shd w:val="clear" w:color="auto" w:fill="FFFFFF"/>
        </w:rPr>
        <w:t xml:space="preserve"> (Art. 123 de la Constitución política), </w:t>
      </w:r>
      <w:r w:rsidRPr="00736399">
        <w:rPr>
          <w:rFonts w:ascii="Tahoma" w:hAnsi="Tahoma" w:cs="Tahoma"/>
          <w:color w:val="000000"/>
          <w:sz w:val="22"/>
          <w:szCs w:val="22"/>
        </w:rPr>
        <w:t xml:space="preserve">ya que los empleados públicos ingresan al servicio mediante nombramiento, su vinculación es legal y reglamentaria, el ejercicio de la función está precedido de la posesión del cargo (art. 125 de la C.P.), </w:t>
      </w:r>
      <w:r w:rsidRPr="00736399">
        <w:rPr>
          <w:rFonts w:ascii="Tahoma" w:hAnsi="Tahoma" w:cs="Tahoma"/>
          <w:bCs/>
          <w:iCs/>
          <w:color w:val="000000"/>
          <w:sz w:val="22"/>
          <w:szCs w:val="22"/>
          <w:shd w:val="clear" w:color="auto" w:fill="FFFFFF"/>
        </w:rPr>
        <w:t>de modo que la re-categorización o la variación del cargo bajo el cual toma posesión un empleado público de carrera depende del hecho de haber ganado el concurso de ingreso o ascenso al interior de la entidad y no de una decisión discrecional del nominador.</w:t>
      </w:r>
    </w:p>
    <w:p w:rsidR="00736399" w:rsidRPr="00736399" w:rsidRDefault="00736399" w:rsidP="00736399">
      <w:pPr>
        <w:rPr>
          <w:rFonts w:ascii="Tahoma" w:hAnsi="Tahoma" w:cs="Tahoma"/>
          <w:color w:val="000000"/>
        </w:rPr>
      </w:pPr>
      <w:r w:rsidRPr="00736399">
        <w:rPr>
          <w:rFonts w:ascii="Tahoma" w:hAnsi="Tahoma" w:cs="Tahoma"/>
          <w:bCs/>
          <w:iCs/>
          <w:color w:val="000000"/>
          <w:shd w:val="clear" w:color="auto" w:fill="FFFFFF"/>
        </w:rPr>
        <w:t>Ello no opera así para los trabajadores oficiales, quienes son vinculados a la administración pública mediante contrato de trabajo, pues estos</w:t>
      </w:r>
      <w:r w:rsidRPr="00736399">
        <w:rPr>
          <w:rFonts w:ascii="Tahoma" w:hAnsi="Tahoma" w:cs="Tahoma"/>
          <w:color w:val="000000"/>
        </w:rPr>
        <w:t xml:space="preserve"> pueden negociar las cláusulas económicas y sus prestaciones sociales son objeto de regulación en el respectivo contrato y en algunos casos en la convención colectiva de trabajo o en los estatutos internos de la entidad pública, documentos estos en los que debe preverse el mecanismo de movilidad salarial o el régimen de ascensos y reclasificación al interior de la entidad.</w:t>
      </w:r>
    </w:p>
    <w:p w:rsidR="00736399" w:rsidRPr="00736399" w:rsidRDefault="00736399" w:rsidP="00736399">
      <w:pPr>
        <w:rPr>
          <w:rFonts w:ascii="Tahoma" w:hAnsi="Tahoma" w:cs="Tahoma"/>
          <w:color w:val="000000"/>
        </w:rPr>
      </w:pPr>
    </w:p>
    <w:p w:rsidR="00736399" w:rsidRPr="00736399" w:rsidRDefault="004A3DA4" w:rsidP="00736399">
      <w:pPr>
        <w:rPr>
          <w:rFonts w:ascii="Tahoma" w:hAnsi="Tahoma" w:cs="Tahoma"/>
          <w:color w:val="000000"/>
        </w:rPr>
      </w:pPr>
      <w:r>
        <w:rPr>
          <w:rFonts w:ascii="Tahoma" w:hAnsi="Tahoma" w:cs="Tahoma"/>
          <w:color w:val="000000"/>
        </w:rPr>
        <w:t>A propósito de esto</w:t>
      </w:r>
      <w:r w:rsidR="00736399" w:rsidRPr="00736399">
        <w:rPr>
          <w:rFonts w:ascii="Tahoma" w:hAnsi="Tahoma" w:cs="Tahoma"/>
          <w:color w:val="000000"/>
        </w:rPr>
        <w:t>, en la convención colectiva de trabajo celebrada ente el INSTITUTO DE SEGUROS SOCIALES y s</w:t>
      </w:r>
      <w:r w:rsidR="00654DE2">
        <w:rPr>
          <w:rFonts w:ascii="Tahoma" w:hAnsi="Tahoma" w:cs="Tahoma"/>
          <w:color w:val="000000"/>
        </w:rPr>
        <w:t>u sindicato mayoritario (</w:t>
      </w:r>
      <w:proofErr w:type="spellStart"/>
      <w:r w:rsidR="00654DE2">
        <w:rPr>
          <w:rFonts w:ascii="Tahoma" w:hAnsi="Tahoma" w:cs="Tahoma"/>
          <w:color w:val="000000"/>
        </w:rPr>
        <w:t>Fl</w:t>
      </w:r>
      <w:proofErr w:type="spellEnd"/>
      <w:r w:rsidR="00654DE2">
        <w:rPr>
          <w:rFonts w:ascii="Tahoma" w:hAnsi="Tahoma" w:cs="Tahoma"/>
          <w:color w:val="000000"/>
        </w:rPr>
        <w:t>. 512</w:t>
      </w:r>
      <w:r w:rsidR="00736399" w:rsidRPr="00736399">
        <w:rPr>
          <w:rFonts w:ascii="Tahoma" w:hAnsi="Tahoma" w:cs="Tahoma"/>
          <w:color w:val="000000"/>
        </w:rPr>
        <w:t>-</w:t>
      </w:r>
      <w:r w:rsidR="00654DE2">
        <w:rPr>
          <w:rFonts w:ascii="Tahoma" w:hAnsi="Tahoma" w:cs="Tahoma"/>
          <w:color w:val="000000"/>
        </w:rPr>
        <w:t>548), de la cual es beneficiaria la</w:t>
      </w:r>
      <w:r w:rsidR="00736399" w:rsidRPr="00736399">
        <w:rPr>
          <w:rFonts w:ascii="Tahoma" w:hAnsi="Tahoma" w:cs="Tahoma"/>
          <w:color w:val="000000"/>
        </w:rPr>
        <w:t xml:space="preserve"> demandante, se establecen los requisitos de ascenso al siguiente tenor: </w:t>
      </w:r>
      <w:r w:rsidR="00736399" w:rsidRPr="00736399">
        <w:rPr>
          <w:rFonts w:ascii="Arial Narrow" w:hAnsi="Arial Narrow" w:cs="Tahoma"/>
          <w:i/>
          <w:color w:val="000000"/>
        </w:rPr>
        <w:t>“</w:t>
      </w:r>
      <w:r w:rsidR="00736399" w:rsidRPr="00654DE2">
        <w:rPr>
          <w:rFonts w:ascii="Arial Narrow" w:hAnsi="Arial Narrow" w:cs="Tahoma"/>
          <w:b/>
          <w:i/>
          <w:color w:val="000000"/>
        </w:rPr>
        <w:t>ARTICULO 31</w:t>
      </w:r>
      <w:r w:rsidR="00736399" w:rsidRPr="00736399">
        <w:rPr>
          <w:rFonts w:ascii="Arial Narrow" w:hAnsi="Arial Narrow" w:cs="Tahoma"/>
          <w:i/>
          <w:color w:val="000000"/>
        </w:rPr>
        <w:t>: el ISS revisará los requisitos mínimos que requieren los trabajadores oficiales en el Instituto con el fin de que puedan ser sujetos de estímulos y se les permita ascender a cargos de mayor jerarquía y responsabilidad teniendo en cuenta la experiencia para aquellos cargos que admitan esa equivalencia.</w:t>
      </w:r>
      <w:r w:rsidR="00736399">
        <w:rPr>
          <w:rFonts w:ascii="Tahoma" w:hAnsi="Tahoma" w:cs="Tahoma"/>
          <w:color w:val="000000"/>
        </w:rPr>
        <w:t xml:space="preserve"> </w:t>
      </w:r>
      <w:proofErr w:type="spellStart"/>
      <w:r w:rsidR="00736399" w:rsidRPr="00736399">
        <w:rPr>
          <w:rFonts w:ascii="Arial Narrow" w:hAnsi="Arial Narrow" w:cs="Tahoma"/>
          <w:i/>
          <w:color w:val="000000"/>
        </w:rPr>
        <w:t>PARAGRAFO</w:t>
      </w:r>
      <w:proofErr w:type="spellEnd"/>
      <w:r w:rsidR="00736399" w:rsidRPr="00736399">
        <w:rPr>
          <w:rFonts w:ascii="Arial Narrow" w:hAnsi="Arial Narrow" w:cs="Tahoma"/>
          <w:i/>
          <w:color w:val="000000"/>
        </w:rPr>
        <w:t>: Las solicitudes de ascenso del Trabajador Oficial que tramiten a partir de la fecha de la firma de la presente Convención Colectiva, se resolverán con las tablas de equivalencia aplicadas a los empleados de la Rama Ejecutiva del Poder Público, mientras se efectúa la modificación del Manual de Requisitos Mínimos del ISS”.</w:t>
      </w:r>
    </w:p>
    <w:p w:rsidR="00736399" w:rsidRPr="00F13979" w:rsidRDefault="00736399" w:rsidP="00736399">
      <w:pPr>
        <w:ind w:firstLine="0"/>
        <w:rPr>
          <w:rFonts w:ascii="Arial Narrow" w:hAnsi="Arial Narrow" w:cs="Tahoma"/>
          <w:i/>
          <w:color w:val="000000"/>
          <w:sz w:val="20"/>
          <w:szCs w:val="20"/>
        </w:rPr>
      </w:pPr>
    </w:p>
    <w:p w:rsidR="00736399" w:rsidRDefault="00736399" w:rsidP="00F13979">
      <w:pPr>
        <w:ind w:firstLine="0"/>
        <w:jc w:val="center"/>
        <w:rPr>
          <w:rFonts w:ascii="Tahoma" w:hAnsi="Tahoma" w:cs="Tahoma"/>
          <w:b/>
          <w:bCs/>
          <w:iCs/>
          <w:color w:val="000000"/>
          <w:shd w:val="clear" w:color="auto" w:fill="FFFFFF"/>
        </w:rPr>
      </w:pPr>
      <w:r w:rsidRPr="00736399">
        <w:rPr>
          <w:rFonts w:ascii="Tahoma" w:hAnsi="Tahoma" w:cs="Tahoma"/>
          <w:b/>
          <w:bCs/>
          <w:iCs/>
          <w:color w:val="000000"/>
          <w:shd w:val="clear" w:color="auto" w:fill="FFFFFF"/>
        </w:rPr>
        <w:t>4.3. EL DERECHO A LA IGUALDAD</w:t>
      </w:r>
      <w:r w:rsidR="001E4606">
        <w:rPr>
          <w:rFonts w:ascii="Tahoma" w:hAnsi="Tahoma" w:cs="Tahoma"/>
          <w:b/>
          <w:bCs/>
          <w:iCs/>
          <w:color w:val="000000"/>
          <w:shd w:val="clear" w:color="auto" w:fill="FFFFFF"/>
        </w:rPr>
        <w:t>.</w:t>
      </w:r>
      <w:r w:rsidRPr="00736399">
        <w:rPr>
          <w:rFonts w:ascii="Tahoma" w:hAnsi="Tahoma" w:cs="Tahoma"/>
          <w:b/>
          <w:bCs/>
          <w:iCs/>
          <w:color w:val="000000"/>
          <w:shd w:val="clear" w:color="auto" w:fill="FFFFFF"/>
        </w:rPr>
        <w:t xml:space="preserve"> PRINCIPIO “A IGUAL TRABAJO, IGUAL SALARIO”</w:t>
      </w:r>
    </w:p>
    <w:p w:rsidR="00F13979" w:rsidRPr="00736399" w:rsidRDefault="00F13979" w:rsidP="00F13979">
      <w:pPr>
        <w:spacing w:line="240" w:lineRule="auto"/>
        <w:ind w:firstLine="0"/>
        <w:jc w:val="center"/>
        <w:rPr>
          <w:rFonts w:ascii="Tahoma" w:hAnsi="Tahoma" w:cs="Tahoma"/>
          <w:bCs/>
          <w:iCs/>
          <w:color w:val="000000"/>
          <w:shd w:val="clear" w:color="auto" w:fill="FFFFFF"/>
        </w:rPr>
      </w:pPr>
    </w:p>
    <w:p w:rsidR="00736399" w:rsidRDefault="00736399" w:rsidP="00F13979">
      <w:pPr>
        <w:pStyle w:val="NormalWeb"/>
        <w:spacing w:before="0" w:beforeAutospacing="0" w:after="0" w:afterAutospacing="0" w:line="276" w:lineRule="auto"/>
        <w:ind w:firstLine="708"/>
        <w:jc w:val="both"/>
        <w:rPr>
          <w:rFonts w:ascii="Tahoma" w:hAnsi="Tahoma" w:cs="Tahoma"/>
          <w:iCs/>
          <w:sz w:val="22"/>
          <w:szCs w:val="22"/>
          <w:bdr w:val="none" w:sz="0" w:space="0" w:color="auto" w:frame="1"/>
          <w:lang w:val="es-CO"/>
        </w:rPr>
      </w:pPr>
      <w:r w:rsidRPr="00736399">
        <w:rPr>
          <w:rFonts w:ascii="Tahoma" w:hAnsi="Tahoma" w:cs="Tahoma"/>
          <w:iCs/>
          <w:sz w:val="22"/>
          <w:szCs w:val="22"/>
          <w:bdr w:val="none" w:sz="0" w:space="0" w:color="auto" w:frame="1"/>
          <w:lang w:val="es-CO"/>
        </w:rPr>
        <w:t xml:space="preserve">En reiterada jurisprudencia de la Corte Constitucional, se ha señalado que el derecho a la igualdad no plantea una igualdad matemática, sino una igualdad real, que busca un trato igual a las personas que se encuentran bajo unas mismas condiciones, </w:t>
      </w:r>
      <w:r w:rsidRPr="00736399">
        <w:rPr>
          <w:rFonts w:ascii="Tahoma" w:hAnsi="Tahoma" w:cs="Tahoma"/>
          <w:iCs/>
          <w:sz w:val="22"/>
          <w:szCs w:val="22"/>
          <w:u w:val="single"/>
          <w:bdr w:val="none" w:sz="0" w:space="0" w:color="auto" w:frame="1"/>
          <w:lang w:val="es-CO"/>
        </w:rPr>
        <w:t>y que justifica un trato diferente sólo cuando se encuentran bajo distintas condiciones</w:t>
      </w:r>
      <w:r w:rsidRPr="00736399">
        <w:rPr>
          <w:rFonts w:ascii="Tahoma" w:hAnsi="Tahoma" w:cs="Tahoma"/>
          <w:iCs/>
          <w:sz w:val="22"/>
          <w:szCs w:val="22"/>
          <w:bdr w:val="none" w:sz="0" w:space="0" w:color="auto" w:frame="1"/>
          <w:lang w:val="es-CO"/>
        </w:rPr>
        <w:t>. Con base en este derecho fundamental contenido en el artículo 13 de la Carta Política es que se ha dado desarrollo</w:t>
      </w:r>
      <w:r w:rsidR="004A3DA4">
        <w:rPr>
          <w:rFonts w:ascii="Tahoma" w:hAnsi="Tahoma" w:cs="Tahoma"/>
          <w:iCs/>
          <w:sz w:val="22"/>
          <w:szCs w:val="22"/>
          <w:bdr w:val="none" w:sz="0" w:space="0" w:color="auto" w:frame="1"/>
          <w:lang w:val="es-CO"/>
        </w:rPr>
        <w:t xml:space="preserve"> en la jurisprudencia</w:t>
      </w:r>
      <w:r w:rsidRPr="00736399">
        <w:rPr>
          <w:rFonts w:ascii="Tahoma" w:hAnsi="Tahoma" w:cs="Tahoma"/>
          <w:iCs/>
          <w:sz w:val="22"/>
          <w:szCs w:val="22"/>
          <w:bdr w:val="none" w:sz="0" w:space="0" w:color="auto" w:frame="1"/>
          <w:lang w:val="es-CO"/>
        </w:rPr>
        <w:t xml:space="preserve"> al principio</w:t>
      </w:r>
      <w:r w:rsidR="00654DE2">
        <w:rPr>
          <w:rFonts w:ascii="Tahoma" w:hAnsi="Tahoma" w:cs="Tahoma"/>
          <w:iCs/>
          <w:sz w:val="22"/>
          <w:szCs w:val="22"/>
          <w:bdr w:val="none" w:sz="0" w:space="0" w:color="auto" w:frame="1"/>
          <w:lang w:val="es-CO"/>
        </w:rPr>
        <w:t xml:space="preserve"> de justicia retributiva reconocido bajo el aforismo</w:t>
      </w:r>
      <w:r w:rsidRPr="00736399">
        <w:rPr>
          <w:rFonts w:ascii="Tahoma" w:hAnsi="Tahoma" w:cs="Tahoma"/>
          <w:iCs/>
          <w:sz w:val="22"/>
          <w:szCs w:val="22"/>
          <w:bdr w:val="none" w:sz="0" w:space="0" w:color="auto" w:frame="1"/>
          <w:lang w:val="es-CO"/>
        </w:rPr>
        <w:t xml:space="preserve"> "a trabajo igual, salario igual". </w:t>
      </w:r>
    </w:p>
    <w:p w:rsidR="00F13979" w:rsidRPr="00736399" w:rsidRDefault="00F13979" w:rsidP="00F13979">
      <w:pPr>
        <w:pStyle w:val="NormalWeb"/>
        <w:spacing w:before="0" w:beforeAutospacing="0" w:after="0" w:afterAutospacing="0"/>
        <w:ind w:firstLine="708"/>
        <w:jc w:val="both"/>
        <w:rPr>
          <w:rFonts w:ascii="Tahoma" w:hAnsi="Tahoma" w:cs="Tahoma"/>
          <w:iCs/>
          <w:sz w:val="22"/>
          <w:szCs w:val="22"/>
          <w:bdr w:val="none" w:sz="0" w:space="0" w:color="auto" w:frame="1"/>
          <w:lang w:val="es-CO"/>
        </w:rPr>
      </w:pPr>
    </w:p>
    <w:p w:rsidR="00736399" w:rsidRDefault="00736399" w:rsidP="00F13979">
      <w:pPr>
        <w:pStyle w:val="NormalWeb"/>
        <w:spacing w:before="0" w:beforeAutospacing="0" w:after="0" w:afterAutospacing="0" w:line="276" w:lineRule="auto"/>
        <w:ind w:firstLine="708"/>
        <w:jc w:val="both"/>
        <w:rPr>
          <w:rFonts w:ascii="Tahoma" w:hAnsi="Tahoma" w:cs="Tahoma"/>
          <w:iCs/>
          <w:sz w:val="22"/>
          <w:szCs w:val="22"/>
          <w:bdr w:val="none" w:sz="0" w:space="0" w:color="auto" w:frame="1"/>
          <w:lang w:val="es-CO"/>
        </w:rPr>
      </w:pPr>
      <w:r w:rsidRPr="00736399">
        <w:rPr>
          <w:rFonts w:ascii="Tahoma" w:hAnsi="Tahoma" w:cs="Tahoma"/>
          <w:iCs/>
          <w:sz w:val="22"/>
          <w:szCs w:val="22"/>
          <w:bdr w:val="none" w:sz="0" w:space="0" w:color="auto" w:frame="1"/>
          <w:lang w:val="es-CO"/>
        </w:rPr>
        <w:t xml:space="preserve">La Corte ha señalado que no se puede dar un trato discriminatorio entre trabajadores, que cumpliendo una misma labor con las mismas responsabilidades, sean objeto de una </w:t>
      </w:r>
      <w:r w:rsidRPr="00736399">
        <w:rPr>
          <w:rFonts w:ascii="Tahoma" w:hAnsi="Tahoma" w:cs="Tahoma"/>
          <w:iCs/>
          <w:sz w:val="22"/>
          <w:szCs w:val="22"/>
          <w:bdr w:val="none" w:sz="0" w:space="0" w:color="auto" w:frame="1"/>
          <w:lang w:val="es-CO"/>
        </w:rPr>
        <w:lastRenderedPageBreak/>
        <w:t>remuneración diferente. Al respecto cabe señalar que no se puede dejar en manos del mismo empleador, la posibilidad de que éste desarrolle criterios, subjetivos, amañados y caprichosos que pretendan justificar un trato discriminatorio entre trabajadores que desarrollan la misma actividad.</w:t>
      </w:r>
    </w:p>
    <w:p w:rsidR="00F13979" w:rsidRPr="00736399" w:rsidRDefault="00F13979" w:rsidP="00F13979">
      <w:pPr>
        <w:pStyle w:val="NormalWeb"/>
        <w:spacing w:before="0" w:beforeAutospacing="0" w:after="0" w:afterAutospacing="0"/>
        <w:ind w:firstLine="708"/>
        <w:jc w:val="both"/>
        <w:rPr>
          <w:rFonts w:ascii="Tahoma" w:hAnsi="Tahoma" w:cs="Tahoma"/>
          <w:bCs/>
          <w:iCs/>
          <w:color w:val="000000"/>
          <w:sz w:val="22"/>
          <w:szCs w:val="22"/>
          <w:shd w:val="clear" w:color="auto" w:fill="FFFFFF"/>
        </w:rPr>
      </w:pPr>
    </w:p>
    <w:p w:rsidR="00F12786" w:rsidRDefault="00736399" w:rsidP="00F13979">
      <w:pPr>
        <w:pStyle w:val="NormalWeb"/>
        <w:shd w:val="clear" w:color="auto" w:fill="FFFFFF"/>
        <w:spacing w:before="0" w:beforeAutospacing="0" w:after="0" w:afterAutospacing="0" w:line="276" w:lineRule="auto"/>
        <w:ind w:firstLine="708"/>
        <w:jc w:val="both"/>
        <w:rPr>
          <w:rFonts w:ascii="Tahoma" w:hAnsi="Tahoma" w:cs="Tahoma"/>
          <w:color w:val="000000"/>
          <w:sz w:val="22"/>
          <w:szCs w:val="22"/>
          <w:shd w:val="clear" w:color="auto" w:fill="FFFFFF"/>
        </w:rPr>
      </w:pPr>
      <w:r w:rsidRPr="00736399">
        <w:rPr>
          <w:rFonts w:ascii="Tahoma" w:hAnsi="Tahoma" w:cs="Tahoma"/>
          <w:color w:val="000000"/>
          <w:sz w:val="22"/>
          <w:szCs w:val="22"/>
          <w:shd w:val="clear" w:color="auto" w:fill="FFFFFF"/>
        </w:rPr>
        <w:t>Empero, debe tenerse en cuenta que el principio de igualdad se traduce en el derecho a que no se configuren excepciones o privilegios que exceptúen a unos individuos de lo que se concede a otros en</w:t>
      </w:r>
      <w:r w:rsidRPr="00736399">
        <w:rPr>
          <w:rStyle w:val="apple-converted-space"/>
          <w:rFonts w:ascii="Tahoma" w:hAnsi="Tahoma" w:cs="Tahoma"/>
          <w:i/>
          <w:iCs/>
          <w:color w:val="000000"/>
          <w:sz w:val="22"/>
          <w:szCs w:val="22"/>
          <w:shd w:val="clear" w:color="auto" w:fill="FFFFFF"/>
        </w:rPr>
        <w:t> </w:t>
      </w:r>
      <w:r w:rsidRPr="001E4606">
        <w:rPr>
          <w:rFonts w:ascii="Arial Narrow" w:hAnsi="Arial Narrow" w:cs="Tahoma"/>
          <w:i/>
          <w:iCs/>
          <w:color w:val="000000"/>
          <w:sz w:val="22"/>
          <w:szCs w:val="22"/>
          <w:shd w:val="clear" w:color="auto" w:fill="FFFFFF"/>
        </w:rPr>
        <w:t>idénticas circunstancias</w:t>
      </w:r>
      <w:r w:rsidRPr="00736399">
        <w:rPr>
          <w:rFonts w:ascii="Tahoma" w:hAnsi="Tahoma" w:cs="Tahoma"/>
          <w:color w:val="000000"/>
          <w:sz w:val="22"/>
          <w:szCs w:val="22"/>
          <w:shd w:val="clear" w:color="auto" w:fill="FFFFFF"/>
        </w:rPr>
        <w:t xml:space="preserve">, lo que prohíbe que los órganos del poder público puedan establecer condiciones desiguales para situaciones iguales y viceversa, salvo que medie justificación razonable, esto es, que a la luz de los mismos principios, valores y derechos consagrados en nuestra Carta Política, resulte siendo admisible. </w:t>
      </w:r>
    </w:p>
    <w:p w:rsidR="00F13979" w:rsidRPr="00736399" w:rsidRDefault="00F13979" w:rsidP="00F13979">
      <w:pPr>
        <w:pStyle w:val="NormalWeb"/>
        <w:shd w:val="clear" w:color="auto" w:fill="FFFFFF"/>
        <w:spacing w:before="0" w:beforeAutospacing="0" w:after="0" w:afterAutospacing="0"/>
        <w:ind w:firstLine="708"/>
        <w:jc w:val="both"/>
        <w:rPr>
          <w:rFonts w:ascii="Tahoma" w:hAnsi="Tahoma" w:cs="Tahoma"/>
          <w:color w:val="000000"/>
          <w:sz w:val="22"/>
          <w:szCs w:val="22"/>
          <w:shd w:val="clear" w:color="auto" w:fill="FFFFFF"/>
        </w:rPr>
      </w:pPr>
    </w:p>
    <w:p w:rsidR="00F12786" w:rsidRPr="00F12786" w:rsidRDefault="00F13979" w:rsidP="00F13979">
      <w:pPr>
        <w:shd w:val="clear" w:color="auto" w:fill="FFFFFF"/>
        <w:spacing w:line="240" w:lineRule="auto"/>
        <w:ind w:firstLine="0"/>
        <w:jc w:val="center"/>
        <w:rPr>
          <w:rFonts w:ascii="Tahoma" w:eastAsia="Times New Roman" w:hAnsi="Tahoma" w:cs="Tahoma"/>
          <w:lang w:eastAsia="es-ES"/>
        </w:rPr>
      </w:pPr>
      <w:r>
        <w:rPr>
          <w:rFonts w:ascii="Tahoma" w:eastAsia="Times New Roman" w:hAnsi="Tahoma" w:cs="Tahoma"/>
          <w:b/>
          <w:bCs/>
          <w:lang w:eastAsia="es-ES"/>
        </w:rPr>
        <w:t>4.4</w:t>
      </w:r>
      <w:r w:rsidR="00F12786" w:rsidRPr="00F12786">
        <w:rPr>
          <w:rFonts w:ascii="Tahoma" w:eastAsia="Times New Roman" w:hAnsi="Tahoma" w:cs="Tahoma"/>
          <w:b/>
          <w:bCs/>
          <w:lang w:eastAsia="es-ES"/>
        </w:rPr>
        <w:t>. IGUALDAD REMUNERATIVA Y CRITERIOS PARA LA DIFERENCIACIÓN SALARIAL OBJETIVA</w:t>
      </w:r>
    </w:p>
    <w:p w:rsidR="00F12786" w:rsidRPr="00F13979" w:rsidRDefault="00F12786" w:rsidP="00F12786">
      <w:pPr>
        <w:shd w:val="clear" w:color="auto" w:fill="FFFFFF"/>
        <w:spacing w:line="240" w:lineRule="auto"/>
        <w:ind w:firstLine="0"/>
        <w:jc w:val="left"/>
        <w:rPr>
          <w:rFonts w:ascii="Tahoma" w:eastAsia="Times New Roman" w:hAnsi="Tahoma" w:cs="Tahoma"/>
          <w:color w:val="454545"/>
          <w:sz w:val="20"/>
          <w:szCs w:val="20"/>
          <w:lang w:eastAsia="es-ES"/>
        </w:rPr>
      </w:pPr>
    </w:p>
    <w:p w:rsidR="00F12786" w:rsidRPr="00F12786" w:rsidRDefault="004A3DA4" w:rsidP="00F12786">
      <w:pPr>
        <w:shd w:val="clear" w:color="auto" w:fill="FFFFFF"/>
        <w:spacing w:line="276" w:lineRule="auto"/>
        <w:ind w:firstLine="708"/>
        <w:rPr>
          <w:rFonts w:ascii="Tahoma" w:eastAsia="Times New Roman" w:hAnsi="Tahoma" w:cs="Tahoma"/>
          <w:lang w:eastAsia="es-ES"/>
        </w:rPr>
      </w:pPr>
      <w:r>
        <w:rPr>
          <w:rFonts w:ascii="Tahoma" w:eastAsia="Times New Roman" w:hAnsi="Tahoma" w:cs="Tahoma"/>
          <w:lang w:eastAsia="es-ES"/>
        </w:rPr>
        <w:t>Es del caso destacar que e</w:t>
      </w:r>
      <w:r w:rsidR="00F12786" w:rsidRPr="00F12786">
        <w:rPr>
          <w:rFonts w:ascii="Tahoma" w:eastAsia="Times New Roman" w:hAnsi="Tahoma" w:cs="Tahoma"/>
          <w:lang w:eastAsia="es-ES"/>
        </w:rPr>
        <w:t>n el año 2011 (29 de diciembre de ese año) se expidió la Ley</w:t>
      </w:r>
      <w:r w:rsidR="001E4606">
        <w:rPr>
          <w:rFonts w:ascii="Tahoma" w:eastAsia="Times New Roman" w:hAnsi="Tahoma" w:cs="Tahoma"/>
          <w:lang w:eastAsia="es-ES"/>
        </w:rPr>
        <w:t xml:space="preserve"> 1496 de 2011, con el objeto de </w:t>
      </w:r>
      <w:r w:rsidR="00F12786" w:rsidRPr="00F12786">
        <w:rPr>
          <w:rFonts w:ascii="Tahoma" w:eastAsia="Times New Roman" w:hAnsi="Tahoma" w:cs="Tahoma"/>
          <w:lang w:eastAsia="es-ES"/>
        </w:rPr>
        <w:t>garantizar la igualdad salarial y de cualquier forma de retribución laboral entre mujeres y hombres, fijar los mecanismos que permitan que dicha igualdad sea real y efectiva tanto en el sector público como en el privado y establecer los lineamientos generales que permitan erradicar cualquier forma discriminatoria en materia de retribución laboral.</w:t>
      </w:r>
    </w:p>
    <w:p w:rsidR="00F12786" w:rsidRPr="001E4606" w:rsidRDefault="00F12786" w:rsidP="00F13979">
      <w:pPr>
        <w:shd w:val="clear" w:color="auto" w:fill="FFFFFF"/>
        <w:spacing w:line="240" w:lineRule="auto"/>
        <w:ind w:firstLine="0"/>
        <w:rPr>
          <w:rFonts w:ascii="Tahoma" w:eastAsia="Times New Roman" w:hAnsi="Tahoma" w:cs="Tahoma"/>
          <w:sz w:val="20"/>
          <w:szCs w:val="20"/>
          <w:lang w:eastAsia="es-ES"/>
        </w:rPr>
      </w:pPr>
    </w:p>
    <w:p w:rsidR="00F12786" w:rsidRPr="00F12786" w:rsidRDefault="00F12786" w:rsidP="00F12786">
      <w:pPr>
        <w:shd w:val="clear" w:color="auto" w:fill="FFFFFF"/>
        <w:spacing w:line="276" w:lineRule="auto"/>
        <w:ind w:firstLine="708"/>
        <w:rPr>
          <w:rFonts w:ascii="Tahoma" w:eastAsia="Times New Roman" w:hAnsi="Tahoma" w:cs="Tahoma"/>
          <w:lang w:eastAsia="es-ES"/>
        </w:rPr>
      </w:pPr>
      <w:r w:rsidRPr="00F12786">
        <w:rPr>
          <w:rFonts w:ascii="Tahoma" w:eastAsia="Times New Roman" w:hAnsi="Tahoma" w:cs="Tahoma"/>
          <w:lang w:eastAsia="es-ES"/>
        </w:rPr>
        <w:t>Aquella no fue la primera consagración legal del principio universal del derecho</w:t>
      </w:r>
      <w:r>
        <w:rPr>
          <w:rFonts w:ascii="Tahoma" w:eastAsia="Times New Roman" w:hAnsi="Tahoma" w:cs="Tahoma"/>
          <w:lang w:eastAsia="es-ES"/>
        </w:rPr>
        <w:t xml:space="preserve"> a la igualdad salarial, expresado bajo el imperativo moral</w:t>
      </w:r>
      <w:r w:rsidR="00654DE2">
        <w:rPr>
          <w:rFonts w:ascii="Tahoma" w:eastAsia="Times New Roman" w:hAnsi="Tahoma" w:cs="Tahoma"/>
          <w:lang w:eastAsia="es-ES"/>
        </w:rPr>
        <w:t xml:space="preserve"> antes señalado</w:t>
      </w:r>
      <w:r w:rsidRPr="00F12786">
        <w:rPr>
          <w:rFonts w:ascii="Tahoma" w:eastAsia="Times New Roman" w:hAnsi="Tahoma" w:cs="Tahoma"/>
          <w:lang w:eastAsia="es-ES"/>
        </w:rPr>
        <w:t>. Ya desde el año 1945, el artículo 5º de la Ley 6º de ese año, consagraba: </w:t>
      </w:r>
      <w:r w:rsidRPr="00F12786">
        <w:rPr>
          <w:rFonts w:ascii="Arial Narrow" w:eastAsia="Times New Roman" w:hAnsi="Arial Narrow" w:cs="Tahoma"/>
          <w:i/>
          <w:iCs/>
          <w:lang w:eastAsia="es-ES"/>
        </w:rPr>
        <w:t>“la diferencia de salarios para trabajadores dependientes de una misma empresa en una misma región económica y por trabajos equivalentes, solo podrá fundarse en razones de capacidad profesional o técnica, de antigüedad, de experiencia en la labor, de cargas familiares o de rendimiento en la obra, y en ningún caso en diferencias de nacionalidad, sexo, edad, religión, opinión política o actividades sindicales”</w:t>
      </w:r>
      <w:r w:rsidRPr="00F12786">
        <w:rPr>
          <w:rFonts w:ascii="Tahoma" w:eastAsia="Times New Roman" w:hAnsi="Tahoma" w:cs="Tahoma"/>
          <w:i/>
          <w:iCs/>
          <w:lang w:eastAsia="es-ES"/>
        </w:rPr>
        <w:t> </w:t>
      </w:r>
    </w:p>
    <w:p w:rsidR="00F12786" w:rsidRPr="00654DE2" w:rsidRDefault="00F12786" w:rsidP="00654DE2">
      <w:pPr>
        <w:shd w:val="clear" w:color="auto" w:fill="FFFFFF"/>
        <w:spacing w:line="240" w:lineRule="auto"/>
        <w:ind w:firstLine="0"/>
        <w:rPr>
          <w:rFonts w:ascii="Tahoma" w:eastAsia="Times New Roman" w:hAnsi="Tahoma" w:cs="Tahoma"/>
          <w:sz w:val="20"/>
          <w:szCs w:val="20"/>
          <w:lang w:eastAsia="es-ES"/>
        </w:rPr>
      </w:pPr>
    </w:p>
    <w:p w:rsidR="00F12786" w:rsidRPr="00F12786" w:rsidRDefault="00F12786" w:rsidP="00F12786">
      <w:pPr>
        <w:shd w:val="clear" w:color="auto" w:fill="FFFFFF"/>
        <w:spacing w:line="276" w:lineRule="auto"/>
        <w:ind w:firstLine="708"/>
        <w:rPr>
          <w:rFonts w:ascii="Tahoma" w:eastAsia="Times New Roman" w:hAnsi="Tahoma" w:cs="Tahoma"/>
          <w:lang w:eastAsia="es-ES"/>
        </w:rPr>
      </w:pPr>
      <w:r w:rsidRPr="00F12786">
        <w:rPr>
          <w:rFonts w:ascii="Tahoma" w:eastAsia="Times New Roman" w:hAnsi="Tahoma" w:cs="Tahoma"/>
          <w:lang w:eastAsia="es-ES"/>
        </w:rPr>
        <w:t>De igual forma, el artículo 143 del código sustantivo de trabajo, desde el año 1950, tiene previsto que: </w:t>
      </w:r>
      <w:r w:rsidRPr="00F12786">
        <w:rPr>
          <w:rFonts w:ascii="Tahoma" w:eastAsia="Times New Roman" w:hAnsi="Tahoma" w:cs="Tahoma"/>
          <w:b/>
          <w:bCs/>
          <w:lang w:eastAsia="es-ES"/>
        </w:rPr>
        <w:t xml:space="preserve">1) </w:t>
      </w:r>
      <w:r w:rsidRPr="00F12786">
        <w:rPr>
          <w:rFonts w:ascii="Tahoma" w:eastAsia="Times New Roman" w:hAnsi="Tahoma" w:cs="Tahoma"/>
          <w:lang w:eastAsia="es-ES"/>
        </w:rPr>
        <w:t>a trabajo igual desempeñado en puesto, jornada y condiciones de eficiencia también iguales, debe corresponder salario igual y </w:t>
      </w:r>
      <w:r w:rsidRPr="00F12786">
        <w:rPr>
          <w:rFonts w:ascii="Tahoma" w:eastAsia="Times New Roman" w:hAnsi="Tahoma" w:cs="Tahoma"/>
          <w:b/>
          <w:bCs/>
          <w:lang w:eastAsia="es-ES"/>
        </w:rPr>
        <w:t>2)</w:t>
      </w:r>
      <w:r w:rsidRPr="00F12786">
        <w:rPr>
          <w:rFonts w:ascii="Tahoma" w:eastAsia="Times New Roman" w:hAnsi="Tahoma" w:cs="Tahoma"/>
          <w:lang w:eastAsia="es-ES"/>
        </w:rPr>
        <w:t> no pueden establecerse diferencias en el salario por razones de edad, género, sexo nacionalidad, raza, religión, opinión política o actividades sindicales. Por último, el artículo 53 de la Constitución Política también establece que la remuneración debe ser proporcional a la cantidad y calidad del trabajo. </w:t>
      </w:r>
    </w:p>
    <w:p w:rsidR="00F12786" w:rsidRPr="00654DE2" w:rsidRDefault="00F12786" w:rsidP="00654DE2">
      <w:pPr>
        <w:shd w:val="clear" w:color="auto" w:fill="FFFFFF"/>
        <w:spacing w:line="240" w:lineRule="auto"/>
        <w:ind w:firstLine="0"/>
        <w:rPr>
          <w:rFonts w:ascii="Tahoma" w:eastAsia="Times New Roman" w:hAnsi="Tahoma" w:cs="Tahoma"/>
          <w:sz w:val="20"/>
          <w:szCs w:val="20"/>
          <w:lang w:eastAsia="es-ES"/>
        </w:rPr>
      </w:pPr>
    </w:p>
    <w:p w:rsidR="00F12786" w:rsidRPr="00F12786" w:rsidRDefault="00F12786" w:rsidP="00F13979">
      <w:pPr>
        <w:shd w:val="clear" w:color="auto" w:fill="FFFFFF"/>
        <w:spacing w:line="276" w:lineRule="auto"/>
        <w:ind w:firstLine="708"/>
        <w:rPr>
          <w:rFonts w:ascii="Arial Narrow" w:eastAsia="Times New Roman" w:hAnsi="Arial Narrow" w:cs="Tahoma"/>
          <w:lang w:eastAsia="es-ES"/>
        </w:rPr>
      </w:pPr>
      <w:r w:rsidRPr="00F12786">
        <w:rPr>
          <w:rFonts w:ascii="Tahoma" w:eastAsia="Times New Roman" w:hAnsi="Tahoma" w:cs="Tahoma"/>
          <w:lang w:eastAsia="es-ES"/>
        </w:rPr>
        <w:t xml:space="preserve">Ha de advertirse, que la primera de las leyes mencionadas (Ley 1496 de 2011) adicionó el artículo 143 del </w:t>
      </w:r>
      <w:proofErr w:type="spellStart"/>
      <w:r w:rsidRPr="00F12786">
        <w:rPr>
          <w:rFonts w:ascii="Tahoma" w:eastAsia="Times New Roman" w:hAnsi="Tahoma" w:cs="Tahoma"/>
          <w:lang w:eastAsia="es-ES"/>
        </w:rPr>
        <w:t>C.S.T</w:t>
      </w:r>
      <w:proofErr w:type="spellEnd"/>
      <w:r w:rsidRPr="00F12786">
        <w:rPr>
          <w:rFonts w:ascii="Tahoma" w:eastAsia="Times New Roman" w:hAnsi="Tahoma" w:cs="Tahoma"/>
          <w:lang w:eastAsia="es-ES"/>
        </w:rPr>
        <w:t>., introduciendo la presunción legal según la cual </w:t>
      </w:r>
      <w:r w:rsidRPr="00F12786">
        <w:rPr>
          <w:rFonts w:ascii="Arial Narrow" w:eastAsia="Times New Roman" w:hAnsi="Arial Narrow" w:cs="Tahoma"/>
          <w:i/>
          <w:iCs/>
          <w:lang w:eastAsia="es-ES"/>
        </w:rPr>
        <w:t>“todo trato diferenciado en materia salarial o de remuneración, se presumirá injustificado hasta tanto el empleador demuestre factores objetivos de diferenciación”</w:t>
      </w:r>
    </w:p>
    <w:p w:rsidR="00F12786" w:rsidRPr="00654DE2" w:rsidRDefault="00F12786" w:rsidP="00654DE2">
      <w:pPr>
        <w:shd w:val="clear" w:color="auto" w:fill="FFFFFF"/>
        <w:spacing w:line="240" w:lineRule="auto"/>
        <w:ind w:firstLine="0"/>
        <w:rPr>
          <w:rFonts w:ascii="Tahoma" w:eastAsia="Times New Roman" w:hAnsi="Tahoma" w:cs="Tahoma"/>
          <w:sz w:val="20"/>
          <w:szCs w:val="20"/>
          <w:lang w:eastAsia="es-ES"/>
        </w:rPr>
      </w:pPr>
    </w:p>
    <w:p w:rsidR="00F12786" w:rsidRPr="00F12786" w:rsidRDefault="00F12786" w:rsidP="00F12786">
      <w:pPr>
        <w:shd w:val="clear" w:color="auto" w:fill="FFFFFF"/>
        <w:spacing w:line="276" w:lineRule="auto"/>
        <w:ind w:firstLine="708"/>
        <w:rPr>
          <w:rFonts w:ascii="Tahoma" w:eastAsia="Times New Roman" w:hAnsi="Tahoma" w:cs="Tahoma"/>
          <w:lang w:eastAsia="es-ES"/>
        </w:rPr>
      </w:pPr>
      <w:r w:rsidRPr="00F12786">
        <w:rPr>
          <w:rFonts w:ascii="Tahoma" w:eastAsia="Times New Roman" w:hAnsi="Tahoma" w:cs="Tahoma"/>
          <w:lang w:eastAsia="es-ES"/>
        </w:rPr>
        <w:t>En el campo de la jurisprudencia nacional, la Corte Suprema de Justicia, en su Sala de Casación Laboral, tiene previsto que para dar aplicación al</w:t>
      </w:r>
      <w:r w:rsidR="00F13979">
        <w:rPr>
          <w:rFonts w:ascii="Tahoma" w:eastAsia="Times New Roman" w:hAnsi="Tahoma" w:cs="Tahoma"/>
          <w:lang w:eastAsia="es-ES"/>
        </w:rPr>
        <w:t xml:space="preserve"> citado</w:t>
      </w:r>
      <w:r w:rsidRPr="00F12786">
        <w:rPr>
          <w:rFonts w:ascii="Tahoma" w:eastAsia="Times New Roman" w:hAnsi="Tahoma" w:cs="Tahoma"/>
          <w:lang w:eastAsia="es-ES"/>
        </w:rPr>
        <w:t xml:space="preserve"> principio </w:t>
      </w:r>
      <w:r w:rsidR="00F13979" w:rsidRPr="00F13979">
        <w:rPr>
          <w:rFonts w:ascii="Arial Narrow" w:eastAsia="Times New Roman" w:hAnsi="Arial Narrow" w:cs="Tahoma"/>
          <w:lang w:eastAsia="es-ES"/>
        </w:rPr>
        <w:t>(</w:t>
      </w:r>
      <w:r w:rsidRPr="00F13979">
        <w:rPr>
          <w:rFonts w:ascii="Arial Narrow" w:eastAsia="Times New Roman" w:hAnsi="Arial Narrow" w:cs="Tahoma"/>
          <w:lang w:eastAsia="es-ES"/>
        </w:rPr>
        <w:t>“a trabajo igual salario igual”</w:t>
      </w:r>
      <w:r w:rsidR="00F13979" w:rsidRPr="00F13979">
        <w:rPr>
          <w:rFonts w:ascii="Arial Narrow" w:eastAsia="Times New Roman" w:hAnsi="Arial Narrow" w:cs="Tahoma"/>
          <w:lang w:eastAsia="es-ES"/>
        </w:rPr>
        <w:t>)</w:t>
      </w:r>
      <w:r w:rsidRPr="00F12786">
        <w:rPr>
          <w:rFonts w:ascii="Tahoma" w:eastAsia="Times New Roman" w:hAnsi="Tahoma" w:cs="Tahoma"/>
          <w:lang w:eastAsia="es-ES"/>
        </w:rPr>
        <w:t xml:space="preserve"> es deber del reclamante demostrar que el trabajo desempeñado lo fue en igualdad de condiciones de eficiencia, responsabilidad, intensidad y calidad de trabajo respecto a un trabajador mejor remunerado que él, y que en la aplicación de dicho principio, no es suficiente que un trabajador desempeñe formalmente el mismo cargo de otro, puesto que, de cara a la regulación legal de la materia, establecida en el artículo 143 Código Sustantivo del Trabajo, lo relevante a la hora de determinar si dos trabajadores realizan un trabajo de igual valor es que ambos desempeñen el mismo puesto, en la misma jornada y con las mismas condiciones de eficiencia.</w:t>
      </w:r>
    </w:p>
    <w:p w:rsidR="00F12786" w:rsidRPr="00654DE2" w:rsidRDefault="00F12786" w:rsidP="00654DE2">
      <w:pPr>
        <w:shd w:val="clear" w:color="auto" w:fill="FFFFFF"/>
        <w:spacing w:line="240" w:lineRule="auto"/>
        <w:ind w:firstLine="0"/>
        <w:rPr>
          <w:rFonts w:ascii="Tahoma" w:eastAsia="Times New Roman" w:hAnsi="Tahoma" w:cs="Tahoma"/>
          <w:sz w:val="20"/>
          <w:szCs w:val="20"/>
          <w:lang w:eastAsia="es-ES"/>
        </w:rPr>
      </w:pPr>
    </w:p>
    <w:p w:rsidR="00F12786" w:rsidRDefault="00F12786" w:rsidP="00F12786">
      <w:pPr>
        <w:shd w:val="clear" w:color="auto" w:fill="FFFFFF"/>
        <w:spacing w:line="276" w:lineRule="auto"/>
        <w:ind w:firstLine="708"/>
        <w:rPr>
          <w:rFonts w:ascii="Tahoma" w:eastAsia="Times New Roman" w:hAnsi="Tahoma" w:cs="Tahoma"/>
          <w:lang w:eastAsia="es-ES"/>
        </w:rPr>
      </w:pPr>
      <w:r w:rsidRPr="00F12786">
        <w:rPr>
          <w:rFonts w:ascii="Tahoma" w:eastAsia="Times New Roman" w:hAnsi="Tahoma" w:cs="Tahoma"/>
          <w:lang w:eastAsia="es-ES"/>
        </w:rPr>
        <w:t>Ahora bien, también se tiene desarrollado jurisprudencialmente, que cuando el fundamento para reclamar la nivelación salarial derive de la existencia de un escalafón en el que se fijen s</w:t>
      </w:r>
      <w:r w:rsidR="00F13979">
        <w:rPr>
          <w:rFonts w:ascii="Tahoma" w:eastAsia="Times New Roman" w:hAnsi="Tahoma" w:cs="Tahoma"/>
          <w:lang w:eastAsia="es-ES"/>
        </w:rPr>
        <w:t>alarios para determinado cargo</w:t>
      </w:r>
      <w:r w:rsidR="00F13979" w:rsidRPr="00F13979">
        <w:rPr>
          <w:rFonts w:ascii="Arial Narrow" w:eastAsia="Times New Roman" w:hAnsi="Arial Narrow" w:cs="Tahoma"/>
          <w:i/>
          <w:lang w:eastAsia="es-ES"/>
        </w:rPr>
        <w:t xml:space="preserve"> “</w:t>
      </w:r>
      <w:r w:rsidRPr="00F13979">
        <w:rPr>
          <w:rFonts w:ascii="Arial Narrow" w:eastAsia="Times New Roman" w:hAnsi="Arial Narrow" w:cs="Tahoma"/>
          <w:i/>
          <w:lang w:eastAsia="es-ES"/>
        </w:rPr>
        <w:t>bastará probar el desempeño del cargo en las condiciones exigidas en la respectiva tabla salarial, pero no será indispensable la prueba de las condiciones de eficiencia la</w:t>
      </w:r>
      <w:r w:rsidR="00F13979" w:rsidRPr="00F13979">
        <w:rPr>
          <w:rFonts w:ascii="Arial Narrow" w:eastAsia="Times New Roman" w:hAnsi="Arial Narrow" w:cs="Tahoma"/>
          <w:i/>
          <w:lang w:eastAsia="es-ES"/>
        </w:rPr>
        <w:t>boral”</w:t>
      </w:r>
      <w:r w:rsidRPr="00F13979">
        <w:rPr>
          <w:rFonts w:ascii="Arial Narrow" w:eastAsia="Times New Roman" w:hAnsi="Arial Narrow" w:cs="Tahoma"/>
          <w:i/>
          <w:lang w:eastAsia="es-ES"/>
        </w:rPr>
        <w:t xml:space="preserve"> </w:t>
      </w:r>
      <w:r w:rsidRPr="00F12786">
        <w:rPr>
          <w:rFonts w:ascii="Tahoma" w:eastAsia="Times New Roman" w:hAnsi="Tahoma" w:cs="Tahoma"/>
          <w:lang w:eastAsia="es-ES"/>
        </w:rPr>
        <w:t>(Sentencia 26437 del 2 de noviembre de 2006).</w:t>
      </w:r>
    </w:p>
    <w:p w:rsidR="00654DE2" w:rsidRPr="00654DE2" w:rsidRDefault="00654DE2" w:rsidP="00654DE2">
      <w:pPr>
        <w:shd w:val="clear" w:color="auto" w:fill="FFFFFF"/>
        <w:spacing w:line="240" w:lineRule="auto"/>
        <w:ind w:firstLine="708"/>
        <w:rPr>
          <w:rFonts w:ascii="Tahoma" w:eastAsia="Times New Roman" w:hAnsi="Tahoma" w:cs="Tahoma"/>
          <w:sz w:val="20"/>
          <w:szCs w:val="20"/>
          <w:lang w:eastAsia="es-ES"/>
        </w:rPr>
      </w:pPr>
    </w:p>
    <w:p w:rsidR="00F12786" w:rsidRPr="00F12786" w:rsidRDefault="00F12786" w:rsidP="00F13979">
      <w:pPr>
        <w:shd w:val="clear" w:color="auto" w:fill="FFFFFF"/>
        <w:spacing w:line="276" w:lineRule="auto"/>
        <w:ind w:firstLine="708"/>
        <w:rPr>
          <w:rFonts w:ascii="Arial Narrow" w:eastAsia="Times New Roman" w:hAnsi="Arial Narrow" w:cs="Tahoma"/>
          <w:lang w:eastAsia="es-ES"/>
        </w:rPr>
      </w:pPr>
      <w:r w:rsidRPr="00F12786">
        <w:rPr>
          <w:rFonts w:ascii="Tahoma" w:eastAsia="Times New Roman" w:hAnsi="Tahoma" w:cs="Tahoma"/>
          <w:lang w:eastAsia="es-ES"/>
        </w:rPr>
        <w:t>Respecto al caso concreto objeto del anterior pronunciamiento de la Corte, se consideró injustificado que </w:t>
      </w:r>
      <w:r w:rsidRPr="00F12786">
        <w:rPr>
          <w:rFonts w:ascii="Arial Narrow" w:eastAsia="Times New Roman" w:hAnsi="Arial Narrow" w:cs="Tahoma"/>
          <w:i/>
          <w:iCs/>
          <w:lang w:eastAsia="es-ES"/>
        </w:rPr>
        <w:t>“existiendo como existe al interior de la empleadora una tabla de salarios según la cual cada cargo tiene asignado una remuneración determinada, ella no se aplique a todos quienes ocupan dichos puestos, y concretamente a la demandante, pues situación muy distinta se presentaría en el caso de que los salarios estuvieran a término de comparación entre trabajadores de igual posición”</w:t>
      </w:r>
      <w:r w:rsidRPr="00F12786">
        <w:rPr>
          <w:rFonts w:ascii="Arial Narrow" w:eastAsia="Times New Roman" w:hAnsi="Arial Narrow" w:cs="Tahoma"/>
          <w:lang w:eastAsia="es-ES"/>
        </w:rPr>
        <w:t>.</w:t>
      </w:r>
    </w:p>
    <w:p w:rsidR="00F12786" w:rsidRPr="00654DE2" w:rsidRDefault="00F12786" w:rsidP="00F13979">
      <w:pPr>
        <w:shd w:val="clear" w:color="auto" w:fill="FFFFFF"/>
        <w:spacing w:line="240" w:lineRule="auto"/>
        <w:ind w:firstLine="0"/>
        <w:rPr>
          <w:rFonts w:ascii="Tahoma" w:eastAsia="Times New Roman" w:hAnsi="Tahoma" w:cs="Tahoma"/>
          <w:sz w:val="20"/>
          <w:szCs w:val="20"/>
          <w:lang w:eastAsia="es-ES"/>
        </w:rPr>
      </w:pPr>
    </w:p>
    <w:p w:rsidR="00F12786" w:rsidRPr="00F12786" w:rsidRDefault="00F12786" w:rsidP="00F12786">
      <w:pPr>
        <w:shd w:val="clear" w:color="auto" w:fill="FFFFFF"/>
        <w:spacing w:line="276" w:lineRule="auto"/>
        <w:ind w:firstLine="708"/>
        <w:rPr>
          <w:rFonts w:ascii="Tahoma" w:eastAsia="Times New Roman" w:hAnsi="Tahoma" w:cs="Tahoma"/>
          <w:lang w:eastAsia="es-ES"/>
        </w:rPr>
      </w:pPr>
      <w:r w:rsidRPr="00F12786">
        <w:rPr>
          <w:rFonts w:ascii="Tahoma" w:eastAsia="Times New Roman" w:hAnsi="Tahoma" w:cs="Tahoma"/>
          <w:lang w:eastAsia="es-ES"/>
        </w:rPr>
        <w:t>De lo que viene de decirse, como quiera que el soporte fáctico para reclamar la nivelación salarial impetrada, consiste en la existencia de un escalafón que fija los salarios para los cargos de “AYUDANTE</w:t>
      </w:r>
      <w:r>
        <w:rPr>
          <w:rFonts w:ascii="Tahoma" w:eastAsia="Times New Roman" w:hAnsi="Tahoma" w:cs="Tahoma"/>
          <w:lang w:eastAsia="es-ES"/>
        </w:rPr>
        <w:t xml:space="preserve"> DE SERVICIOS GENERALES, GRADO 13</w:t>
      </w:r>
      <w:r w:rsidRPr="00F12786">
        <w:rPr>
          <w:rFonts w:ascii="Tahoma" w:eastAsia="Times New Roman" w:hAnsi="Tahoma" w:cs="Tahoma"/>
          <w:lang w:eastAsia="es-ES"/>
        </w:rPr>
        <w:t xml:space="preserve">” y </w:t>
      </w:r>
      <w:r w:rsidRPr="00736399">
        <w:rPr>
          <w:rFonts w:ascii="Tahoma" w:eastAsia="Times New Roman" w:hAnsi="Tahoma" w:cs="Tahoma"/>
          <w:lang w:eastAsia="es-ES"/>
        </w:rPr>
        <w:t>“</w:t>
      </w:r>
      <w:r w:rsidR="00736399" w:rsidRPr="00736399">
        <w:rPr>
          <w:rFonts w:ascii="Tahoma" w:hAnsi="Tahoma" w:cs="Tahoma"/>
          <w:lang w:val="es-CO"/>
        </w:rPr>
        <w:t xml:space="preserve">PROFESIONAL ASISTENCIAL DE APOYO I, </w:t>
      </w:r>
      <w:r w:rsidR="00736399" w:rsidRPr="00736399">
        <w:rPr>
          <w:rFonts w:ascii="Tahoma" w:hAnsi="Tahoma" w:cs="Tahoma"/>
          <w:caps/>
          <w:lang w:val="es-CO"/>
        </w:rPr>
        <w:t>grado 27</w:t>
      </w:r>
      <w:r w:rsidRPr="00736399">
        <w:rPr>
          <w:rFonts w:ascii="Tahoma" w:eastAsia="Times New Roman" w:hAnsi="Tahoma" w:cs="Tahoma"/>
          <w:lang w:eastAsia="es-ES"/>
        </w:rPr>
        <w:t>”, bastaba</w:t>
      </w:r>
      <w:r w:rsidR="00F13979">
        <w:rPr>
          <w:rFonts w:ascii="Tahoma" w:eastAsia="Times New Roman" w:hAnsi="Tahoma" w:cs="Tahoma"/>
          <w:lang w:eastAsia="es-ES"/>
        </w:rPr>
        <w:t xml:space="preserve"> a la</w:t>
      </w:r>
      <w:r w:rsidRPr="00F12786">
        <w:rPr>
          <w:rFonts w:ascii="Tahoma" w:eastAsia="Times New Roman" w:hAnsi="Tahoma" w:cs="Tahoma"/>
          <w:lang w:eastAsia="es-ES"/>
        </w:rPr>
        <w:t xml:space="preserve"> deman</w:t>
      </w:r>
      <w:r w:rsidR="00F13979">
        <w:rPr>
          <w:rFonts w:ascii="Tahoma" w:eastAsia="Times New Roman" w:hAnsi="Tahoma" w:cs="Tahoma"/>
          <w:lang w:eastAsia="es-ES"/>
        </w:rPr>
        <w:t>dante demostrar que fue nombrada</w:t>
      </w:r>
      <w:r w:rsidRPr="00F12786">
        <w:rPr>
          <w:rFonts w:ascii="Tahoma" w:eastAsia="Times New Roman" w:hAnsi="Tahoma" w:cs="Tahoma"/>
          <w:lang w:eastAsia="es-ES"/>
        </w:rPr>
        <w:t xml:space="preserve"> y cumplía las funciones inhere</w:t>
      </w:r>
      <w:r w:rsidR="00F13979">
        <w:rPr>
          <w:rFonts w:ascii="Tahoma" w:eastAsia="Times New Roman" w:hAnsi="Tahoma" w:cs="Tahoma"/>
          <w:lang w:eastAsia="es-ES"/>
        </w:rPr>
        <w:t>ntes al último de esos cargos y</w:t>
      </w:r>
      <w:r w:rsidRPr="00F12786">
        <w:rPr>
          <w:rFonts w:ascii="Tahoma" w:eastAsia="Times New Roman" w:hAnsi="Tahoma" w:cs="Tahoma"/>
          <w:lang w:eastAsia="es-ES"/>
        </w:rPr>
        <w:t xml:space="preserve"> que la remuneración devengada no correspondía a la que se tenía establecida por la entidad. En ese orden de ideas, pasará la Sala a comprobar, de cara a las pruebas aportadas al proceso, si se cumplen dichos supuestos fácticos.</w:t>
      </w:r>
    </w:p>
    <w:p w:rsidR="00392C8E" w:rsidRPr="00654DE2" w:rsidRDefault="00392C8E" w:rsidP="00F13979">
      <w:pPr>
        <w:spacing w:line="240" w:lineRule="auto"/>
        <w:ind w:firstLine="0"/>
        <w:rPr>
          <w:rFonts w:ascii="Tahoma" w:hAnsi="Tahoma" w:cs="Tahoma"/>
          <w:b/>
          <w:sz w:val="20"/>
          <w:szCs w:val="20"/>
          <w:lang w:val="es-CO"/>
        </w:rPr>
      </w:pPr>
    </w:p>
    <w:p w:rsidR="00BC7D34" w:rsidRPr="00654DE2" w:rsidRDefault="00F13979" w:rsidP="00BC7D34">
      <w:pPr>
        <w:spacing w:line="276" w:lineRule="auto"/>
        <w:ind w:firstLine="0"/>
        <w:jc w:val="center"/>
        <w:rPr>
          <w:rFonts w:ascii="Tahoma" w:hAnsi="Tahoma" w:cs="Tahoma"/>
          <w:b/>
          <w:lang w:val="es-CO"/>
        </w:rPr>
      </w:pPr>
      <w:r>
        <w:rPr>
          <w:rFonts w:ascii="Tahoma" w:hAnsi="Tahoma" w:cs="Tahoma"/>
          <w:b/>
          <w:lang w:val="es-CO"/>
        </w:rPr>
        <w:t>4.5</w:t>
      </w:r>
      <w:r w:rsidR="00736399" w:rsidRPr="00654DE2">
        <w:rPr>
          <w:rFonts w:ascii="Tahoma" w:hAnsi="Tahoma" w:cs="Tahoma"/>
          <w:b/>
          <w:lang w:val="es-CO"/>
        </w:rPr>
        <w:t>. CASO CONCRETO</w:t>
      </w:r>
    </w:p>
    <w:p w:rsidR="00736399" w:rsidRDefault="00736399" w:rsidP="00E04C4E">
      <w:pPr>
        <w:spacing w:line="240" w:lineRule="auto"/>
        <w:ind w:firstLine="0"/>
        <w:jc w:val="center"/>
        <w:rPr>
          <w:rFonts w:ascii="Tahoma" w:hAnsi="Tahoma" w:cs="Tahoma"/>
          <w:b/>
          <w:sz w:val="20"/>
          <w:szCs w:val="20"/>
          <w:lang w:val="es-CO"/>
        </w:rPr>
      </w:pPr>
    </w:p>
    <w:p w:rsidR="00C50F9A" w:rsidRDefault="00C50F9A" w:rsidP="00C50F9A">
      <w:pPr>
        <w:spacing w:line="276" w:lineRule="auto"/>
        <w:rPr>
          <w:rFonts w:ascii="Tahoma" w:hAnsi="Tahoma" w:cs="Tahoma"/>
          <w:color w:val="000000"/>
          <w:shd w:val="clear" w:color="auto" w:fill="FFFFFF"/>
        </w:rPr>
      </w:pPr>
      <w:r w:rsidRPr="001E4606">
        <w:rPr>
          <w:rFonts w:ascii="Tahoma" w:hAnsi="Tahoma" w:cs="Tahoma"/>
          <w:color w:val="000000"/>
          <w:shd w:val="clear" w:color="auto" w:fill="FFFFFF"/>
        </w:rPr>
        <w:t xml:space="preserve">Antes de pasar al análisis de las pruebas que obran en el proceso, es del caso reiterar que cuando el fundamento para reclamar la nivelación salarial derive de la existencia de una tabla o escalafón de salarios para determinado cargo, el éxito de las pretensiones dependerá de la demostración: </w:t>
      </w:r>
      <w:r w:rsidRPr="001E4606">
        <w:rPr>
          <w:rFonts w:ascii="Tahoma" w:hAnsi="Tahoma" w:cs="Tahoma"/>
          <w:b/>
          <w:color w:val="000000"/>
          <w:shd w:val="clear" w:color="auto" w:fill="FFFFFF"/>
        </w:rPr>
        <w:t>1)</w:t>
      </w:r>
      <w:r w:rsidRPr="001E4606">
        <w:rPr>
          <w:rFonts w:ascii="Tahoma" w:hAnsi="Tahoma" w:cs="Tahoma"/>
          <w:color w:val="000000"/>
          <w:shd w:val="clear" w:color="auto" w:fill="FFFFFF"/>
        </w:rPr>
        <w:t xml:space="preserve"> del desempeño de un cargo cuya asignación salarial es superior a l</w:t>
      </w:r>
      <w:r>
        <w:rPr>
          <w:rFonts w:ascii="Tahoma" w:hAnsi="Tahoma" w:cs="Tahoma"/>
          <w:color w:val="000000"/>
          <w:shd w:val="clear" w:color="auto" w:fill="FFFFFF"/>
        </w:rPr>
        <w:t>a efectivamente devengada por el pretensor</w:t>
      </w:r>
      <w:r w:rsidRPr="001E4606">
        <w:rPr>
          <w:rFonts w:ascii="Tahoma" w:hAnsi="Tahoma" w:cs="Tahoma"/>
          <w:color w:val="000000"/>
          <w:shd w:val="clear" w:color="auto" w:fill="FFFFFF"/>
        </w:rPr>
        <w:t xml:space="preserve">, </w:t>
      </w:r>
      <w:r w:rsidRPr="001E4606">
        <w:rPr>
          <w:rFonts w:ascii="Tahoma" w:hAnsi="Tahoma" w:cs="Tahoma"/>
          <w:b/>
          <w:color w:val="000000"/>
          <w:shd w:val="clear" w:color="auto" w:fill="FFFFFF"/>
        </w:rPr>
        <w:t>2)</w:t>
      </w:r>
      <w:r w:rsidRPr="001E4606">
        <w:rPr>
          <w:rFonts w:ascii="Tahoma" w:hAnsi="Tahoma" w:cs="Tahoma"/>
          <w:color w:val="000000"/>
          <w:shd w:val="clear" w:color="auto" w:fill="FFFFFF"/>
        </w:rPr>
        <w:t xml:space="preserve"> del lleno de los requisitos para ocupar dicho cargo.</w:t>
      </w:r>
    </w:p>
    <w:p w:rsidR="00EA0AF5" w:rsidRDefault="00EA0AF5" w:rsidP="00C50F9A">
      <w:pPr>
        <w:spacing w:line="276" w:lineRule="auto"/>
        <w:rPr>
          <w:rFonts w:ascii="Tahoma" w:hAnsi="Tahoma" w:cs="Tahoma"/>
          <w:color w:val="000000"/>
          <w:shd w:val="clear" w:color="auto" w:fill="FFFFFF"/>
        </w:rPr>
      </w:pPr>
    </w:p>
    <w:p w:rsidR="00C50F9A" w:rsidRPr="00C50F9A" w:rsidRDefault="004F01C5" w:rsidP="00C50F9A">
      <w:pPr>
        <w:spacing w:line="276" w:lineRule="auto"/>
        <w:rPr>
          <w:rFonts w:ascii="Tahoma" w:hAnsi="Tahoma" w:cs="Tahoma"/>
          <w:color w:val="000000"/>
          <w:shd w:val="clear" w:color="auto" w:fill="FFFFFF"/>
        </w:rPr>
      </w:pPr>
      <w:r>
        <w:rPr>
          <w:rFonts w:ascii="Tahoma" w:hAnsi="Tahoma" w:cs="Tahoma"/>
          <w:color w:val="000000"/>
          <w:shd w:val="clear" w:color="auto" w:fill="FFFFFF"/>
        </w:rPr>
        <w:t>Distinto es cuando</w:t>
      </w:r>
      <w:r w:rsidR="00C50F9A" w:rsidRPr="00E04C4E">
        <w:rPr>
          <w:rFonts w:ascii="Tahoma" w:hAnsi="Tahoma" w:cs="Tahoma"/>
          <w:shd w:val="clear" w:color="auto" w:fill="FFFFFF"/>
        </w:rPr>
        <w:t xml:space="preserve"> </w:t>
      </w:r>
      <w:r w:rsidR="00C50F9A" w:rsidRPr="00C50F9A">
        <w:rPr>
          <w:rFonts w:ascii="Tahoma" w:eastAsia="Times New Roman" w:hAnsi="Tahoma" w:cs="Tahoma"/>
          <w:lang w:eastAsia="es-ES"/>
        </w:rPr>
        <w:t>el trabajador</w:t>
      </w:r>
      <w:r>
        <w:rPr>
          <w:rFonts w:ascii="Tahoma" w:eastAsia="Times New Roman" w:hAnsi="Tahoma" w:cs="Tahoma"/>
          <w:lang w:eastAsia="es-ES"/>
        </w:rPr>
        <w:t xml:space="preserve"> o trabajadora</w:t>
      </w:r>
      <w:r w:rsidR="00C50F9A" w:rsidRPr="00C50F9A">
        <w:rPr>
          <w:rFonts w:ascii="Tahoma" w:eastAsia="Times New Roman" w:hAnsi="Tahoma" w:cs="Tahoma"/>
          <w:lang w:eastAsia="es-ES"/>
        </w:rPr>
        <w:t xml:space="preserve"> </w:t>
      </w:r>
      <w:r>
        <w:rPr>
          <w:rFonts w:ascii="Tahoma" w:eastAsia="Times New Roman" w:hAnsi="Tahoma" w:cs="Tahoma"/>
          <w:lang w:eastAsia="es-ES"/>
        </w:rPr>
        <w:t>pretende</w:t>
      </w:r>
      <w:r w:rsidR="00C50F9A" w:rsidRPr="00C50F9A">
        <w:rPr>
          <w:rFonts w:ascii="Tahoma" w:eastAsia="Times New Roman" w:hAnsi="Tahoma" w:cs="Tahoma"/>
          <w:lang w:eastAsia="es-ES"/>
        </w:rPr>
        <w:t xml:space="preserve"> una nivelación salarial </w:t>
      </w:r>
      <w:r>
        <w:rPr>
          <w:rFonts w:ascii="Tahoma" w:eastAsia="Times New Roman" w:hAnsi="Tahoma" w:cs="Tahoma"/>
          <w:lang w:eastAsia="es-ES"/>
        </w:rPr>
        <w:t xml:space="preserve">sobre la base de que </w:t>
      </w:r>
      <w:r w:rsidR="00C50F9A" w:rsidRPr="00E04C4E">
        <w:rPr>
          <w:rFonts w:ascii="Tahoma" w:eastAsia="Times New Roman" w:hAnsi="Tahoma" w:cs="Tahoma"/>
          <w:lang w:eastAsia="es-ES"/>
        </w:rPr>
        <w:t>la función que desempeña</w:t>
      </w:r>
      <w:r w:rsidR="00C37569">
        <w:rPr>
          <w:rFonts w:ascii="Tahoma" w:eastAsia="Times New Roman" w:hAnsi="Tahoma" w:cs="Tahoma"/>
          <w:lang w:eastAsia="es-ES"/>
        </w:rPr>
        <w:t>b</w:t>
      </w:r>
      <w:r w:rsidR="00C42210">
        <w:rPr>
          <w:rFonts w:ascii="Tahoma" w:eastAsia="Times New Roman" w:hAnsi="Tahoma" w:cs="Tahoma"/>
          <w:lang w:eastAsia="es-ES"/>
        </w:rPr>
        <w:t>a</w:t>
      </w:r>
      <w:r w:rsidR="00C50F9A" w:rsidRPr="00E04C4E">
        <w:rPr>
          <w:rFonts w:ascii="Tahoma" w:eastAsia="Times New Roman" w:hAnsi="Tahoma" w:cs="Tahoma"/>
          <w:lang w:eastAsia="es-ES"/>
        </w:rPr>
        <w:t xml:space="preserve"> resulta equiparable a la de otro funcionario que se </w:t>
      </w:r>
      <w:r>
        <w:rPr>
          <w:rFonts w:ascii="Tahoma" w:eastAsia="Times New Roman" w:hAnsi="Tahoma" w:cs="Tahoma"/>
          <w:lang w:eastAsia="es-ES"/>
        </w:rPr>
        <w:t>remunera con mayor salario, caso en el cual debe</w:t>
      </w:r>
      <w:r w:rsidR="00C42210">
        <w:rPr>
          <w:rFonts w:ascii="Tahoma" w:eastAsia="Times New Roman" w:hAnsi="Tahoma" w:cs="Tahoma"/>
          <w:lang w:eastAsia="es-ES"/>
        </w:rPr>
        <w:t xml:space="preserve"> el interesado </w:t>
      </w:r>
      <w:r>
        <w:rPr>
          <w:rFonts w:ascii="Tahoma" w:eastAsia="Times New Roman" w:hAnsi="Tahoma" w:cs="Tahoma"/>
          <w:lang w:eastAsia="es-ES"/>
        </w:rPr>
        <w:t>ponerse en posición de</w:t>
      </w:r>
      <w:r w:rsidR="00C50F9A" w:rsidRPr="00C50F9A">
        <w:rPr>
          <w:rFonts w:ascii="Tahoma" w:eastAsia="Times New Roman" w:hAnsi="Tahoma" w:cs="Tahoma"/>
          <w:lang w:eastAsia="es-ES"/>
        </w:rPr>
        <w:t xml:space="preserve"> demostrar que cumple las mismas funciones de aquel con el que se siente e</w:t>
      </w:r>
      <w:r>
        <w:rPr>
          <w:rFonts w:ascii="Tahoma" w:eastAsia="Times New Roman" w:hAnsi="Tahoma" w:cs="Tahoma"/>
          <w:lang w:eastAsia="es-ES"/>
        </w:rPr>
        <w:t>n desigualdad, que cuenta con su</w:t>
      </w:r>
      <w:r w:rsidR="00C50F9A" w:rsidRPr="00C50F9A">
        <w:rPr>
          <w:rFonts w:ascii="Tahoma" w:eastAsia="Times New Roman" w:hAnsi="Tahoma" w:cs="Tahoma"/>
          <w:lang w:eastAsia="es-ES"/>
        </w:rPr>
        <w:t xml:space="preserve"> mi</w:t>
      </w:r>
      <w:r>
        <w:rPr>
          <w:rFonts w:ascii="Tahoma" w:eastAsia="Times New Roman" w:hAnsi="Tahoma" w:cs="Tahoma"/>
          <w:lang w:eastAsia="es-ES"/>
        </w:rPr>
        <w:t>sma preparación y que acredita</w:t>
      </w:r>
      <w:r w:rsidR="00C50F9A" w:rsidRPr="00C50F9A">
        <w:rPr>
          <w:rFonts w:ascii="Tahoma" w:eastAsia="Times New Roman" w:hAnsi="Tahoma" w:cs="Tahoma"/>
          <w:lang w:eastAsia="es-ES"/>
        </w:rPr>
        <w:t xml:space="preserve"> los requisitos que el empleo exige.</w:t>
      </w:r>
    </w:p>
    <w:p w:rsidR="00C50F9A" w:rsidRPr="00E04C4E" w:rsidRDefault="00C50F9A" w:rsidP="00C50F9A">
      <w:pPr>
        <w:spacing w:line="276" w:lineRule="auto"/>
        <w:ind w:firstLine="0"/>
        <w:rPr>
          <w:rFonts w:ascii="Tahoma" w:hAnsi="Tahoma" w:cs="Tahoma"/>
          <w:sz w:val="20"/>
          <w:szCs w:val="20"/>
          <w:lang w:val="es-CO"/>
        </w:rPr>
      </w:pPr>
    </w:p>
    <w:p w:rsidR="004F01C5" w:rsidRDefault="00C50F9A" w:rsidP="00C50F9A">
      <w:pPr>
        <w:spacing w:line="276" w:lineRule="auto"/>
        <w:ind w:firstLine="708"/>
        <w:rPr>
          <w:rFonts w:ascii="Tahoma" w:hAnsi="Tahoma" w:cs="Tahoma"/>
          <w:lang w:val="es-CO"/>
        </w:rPr>
      </w:pPr>
      <w:r>
        <w:rPr>
          <w:rFonts w:ascii="Tahoma" w:hAnsi="Tahoma" w:cs="Tahoma"/>
          <w:lang w:val="es-CO"/>
        </w:rPr>
        <w:t>Pues bien, c</w:t>
      </w:r>
      <w:r w:rsidR="008D17BA">
        <w:rPr>
          <w:rFonts w:ascii="Tahoma" w:hAnsi="Tahoma" w:cs="Tahoma"/>
          <w:lang w:val="es-CO"/>
        </w:rPr>
        <w:t xml:space="preserve">omo se había anticipado líneas </w:t>
      </w:r>
      <w:r w:rsidR="001B333A">
        <w:rPr>
          <w:rFonts w:ascii="Tahoma" w:hAnsi="Tahoma" w:cs="Tahoma"/>
          <w:lang w:val="es-CO"/>
        </w:rPr>
        <w:t>atrás</w:t>
      </w:r>
      <w:r w:rsidR="008D17BA">
        <w:rPr>
          <w:rFonts w:ascii="Tahoma" w:hAnsi="Tahoma" w:cs="Tahoma"/>
          <w:lang w:val="es-CO"/>
        </w:rPr>
        <w:t>, p</w:t>
      </w:r>
      <w:r w:rsidR="00736399" w:rsidRPr="00654DE2">
        <w:rPr>
          <w:rFonts w:ascii="Tahoma" w:hAnsi="Tahoma" w:cs="Tahoma"/>
          <w:lang w:val="es-CO"/>
        </w:rPr>
        <w:t>or medio de la Resolución No. 2800 de 1994</w:t>
      </w:r>
      <w:r w:rsidR="008D17BA">
        <w:rPr>
          <w:rFonts w:ascii="Tahoma" w:hAnsi="Tahoma" w:cs="Tahoma"/>
          <w:lang w:val="es-CO"/>
        </w:rPr>
        <w:t xml:space="preserve"> (</w:t>
      </w:r>
      <w:proofErr w:type="spellStart"/>
      <w:r w:rsidR="008D17BA">
        <w:rPr>
          <w:rFonts w:ascii="Tahoma" w:hAnsi="Tahoma" w:cs="Tahoma"/>
          <w:lang w:val="es-CO"/>
        </w:rPr>
        <w:t>Fl</w:t>
      </w:r>
      <w:proofErr w:type="spellEnd"/>
      <w:r w:rsidR="008D17BA">
        <w:rPr>
          <w:rFonts w:ascii="Tahoma" w:hAnsi="Tahoma" w:cs="Tahoma"/>
          <w:lang w:val="es-CO"/>
        </w:rPr>
        <w:t>. 474)</w:t>
      </w:r>
      <w:r w:rsidR="00736399" w:rsidRPr="00654DE2">
        <w:rPr>
          <w:rFonts w:ascii="Tahoma" w:hAnsi="Tahoma" w:cs="Tahoma"/>
          <w:lang w:val="es-CO"/>
        </w:rPr>
        <w:t>, la presidencia del INSTITUTO DE SEGUROS SOCIALES</w:t>
      </w:r>
      <w:r w:rsidR="008D17BA">
        <w:rPr>
          <w:rFonts w:ascii="Tahoma" w:hAnsi="Tahoma" w:cs="Tahoma"/>
          <w:lang w:val="es-CO"/>
        </w:rPr>
        <w:t xml:space="preserve"> (hoy extinto)</w:t>
      </w:r>
      <w:r w:rsidR="00736399" w:rsidRPr="00654DE2">
        <w:rPr>
          <w:rFonts w:ascii="Tahoma" w:hAnsi="Tahoma" w:cs="Tahoma"/>
          <w:lang w:val="es-CO"/>
        </w:rPr>
        <w:t xml:space="preserve"> adoptó el manual de funciones y requisitos</w:t>
      </w:r>
      <w:r w:rsidR="00934FE7">
        <w:rPr>
          <w:rFonts w:ascii="Tahoma" w:hAnsi="Tahoma" w:cs="Tahoma"/>
          <w:lang w:val="es-CO"/>
        </w:rPr>
        <w:t xml:space="preserve"> de los cargos de la entidad. </w:t>
      </w:r>
    </w:p>
    <w:p w:rsidR="004F01C5" w:rsidRDefault="004F01C5" w:rsidP="00C50F9A">
      <w:pPr>
        <w:spacing w:line="276" w:lineRule="auto"/>
        <w:ind w:firstLine="708"/>
        <w:rPr>
          <w:rFonts w:ascii="Tahoma" w:hAnsi="Tahoma" w:cs="Tahoma"/>
          <w:lang w:val="es-CO"/>
        </w:rPr>
      </w:pPr>
    </w:p>
    <w:p w:rsidR="00736399" w:rsidRPr="00934FE7" w:rsidRDefault="00934FE7" w:rsidP="00C50F9A">
      <w:pPr>
        <w:spacing w:line="276" w:lineRule="auto"/>
        <w:ind w:firstLine="708"/>
        <w:rPr>
          <w:rFonts w:ascii="Arial Narrow" w:hAnsi="Arial Narrow" w:cs="Tahoma"/>
          <w:i/>
          <w:lang w:val="es-CO"/>
        </w:rPr>
      </w:pPr>
      <w:r>
        <w:rPr>
          <w:rFonts w:ascii="Tahoma" w:hAnsi="Tahoma" w:cs="Tahoma"/>
          <w:lang w:val="es-CO"/>
        </w:rPr>
        <w:t>En el</w:t>
      </w:r>
      <w:r w:rsidR="00736399" w:rsidRPr="00654DE2">
        <w:rPr>
          <w:rFonts w:ascii="Tahoma" w:hAnsi="Tahoma" w:cs="Tahoma"/>
          <w:lang w:val="es-CO"/>
        </w:rPr>
        <w:t xml:space="preserve"> artículo 6º de dicho decreto, </w:t>
      </w:r>
      <w:r>
        <w:rPr>
          <w:rFonts w:ascii="Tahoma" w:hAnsi="Tahoma" w:cs="Tahoma"/>
          <w:lang w:val="es-CO"/>
        </w:rPr>
        <w:t xml:space="preserve">se </w:t>
      </w:r>
      <w:r w:rsidR="00736399" w:rsidRPr="00654DE2">
        <w:rPr>
          <w:rFonts w:ascii="Tahoma" w:hAnsi="Tahoma" w:cs="Tahoma"/>
          <w:lang w:val="es-CO"/>
        </w:rPr>
        <w:t>establece que los cargos se clasifican por niveles jerárquicos que se determinan de acuerdo con la naturaleza general de sus funciones la índole de sus responsabilidades y los requisitos exigidos para su desempeño en: directivo, asesor, ejecutivo, profesional</w:t>
      </w:r>
      <w:r w:rsidR="00A567DF">
        <w:rPr>
          <w:rFonts w:ascii="Tahoma" w:hAnsi="Tahoma" w:cs="Tahoma"/>
          <w:lang w:val="es-CO"/>
        </w:rPr>
        <w:t>, técnico, auxiliar y operativo; y en el artículo 26</w:t>
      </w:r>
      <w:r>
        <w:rPr>
          <w:rFonts w:ascii="Tahoma" w:hAnsi="Tahoma" w:cs="Tahoma"/>
          <w:lang w:val="es-CO"/>
        </w:rPr>
        <w:t>,</w:t>
      </w:r>
      <w:r w:rsidR="00A567DF">
        <w:rPr>
          <w:rFonts w:ascii="Tahoma" w:hAnsi="Tahoma" w:cs="Tahoma"/>
          <w:lang w:val="es-CO"/>
        </w:rPr>
        <w:t xml:space="preserve"> se dispone que </w:t>
      </w:r>
      <w:r w:rsidRPr="00934FE7">
        <w:rPr>
          <w:rFonts w:ascii="Arial Narrow" w:hAnsi="Arial Narrow" w:cs="Tahoma"/>
          <w:i/>
          <w:lang w:val="es-CO"/>
        </w:rPr>
        <w:t>“</w:t>
      </w:r>
      <w:r w:rsidR="00A567DF" w:rsidRPr="00934FE7">
        <w:rPr>
          <w:rFonts w:ascii="Arial Narrow" w:hAnsi="Arial Narrow" w:cs="Tahoma"/>
          <w:i/>
          <w:lang w:val="es-CO"/>
        </w:rPr>
        <w:t>para el ingreso al servicio o para el ascenso se requerirá el cumplimiento de los requisitos señalados para el cargo, además de las condiciones señaladas para el efecto en la ley o en los respectivos reglamentos”</w:t>
      </w:r>
      <w:r w:rsidR="00736399" w:rsidRPr="00934FE7">
        <w:rPr>
          <w:rFonts w:ascii="Arial Narrow" w:hAnsi="Arial Narrow" w:cs="Tahoma"/>
          <w:i/>
          <w:lang w:val="es-CO"/>
        </w:rPr>
        <w:t xml:space="preserve"> </w:t>
      </w:r>
    </w:p>
    <w:p w:rsidR="00FF5911" w:rsidRPr="00E04C4E" w:rsidRDefault="00FF5911" w:rsidP="00F13979">
      <w:pPr>
        <w:spacing w:line="276" w:lineRule="auto"/>
        <w:rPr>
          <w:rFonts w:ascii="Tahoma" w:hAnsi="Tahoma" w:cs="Tahoma"/>
          <w:sz w:val="20"/>
          <w:szCs w:val="20"/>
          <w:lang w:val="es-CO"/>
        </w:rPr>
      </w:pPr>
    </w:p>
    <w:p w:rsidR="00736399" w:rsidRDefault="00934FE7" w:rsidP="00736399">
      <w:pPr>
        <w:spacing w:line="276" w:lineRule="auto"/>
        <w:rPr>
          <w:rFonts w:ascii="Tahoma" w:hAnsi="Tahoma" w:cs="Tahoma"/>
          <w:lang w:val="es-CO"/>
        </w:rPr>
      </w:pPr>
      <w:r>
        <w:rPr>
          <w:rFonts w:ascii="Tahoma" w:hAnsi="Tahoma" w:cs="Tahoma"/>
          <w:lang w:val="es-CO"/>
        </w:rPr>
        <w:t xml:space="preserve">Volviendo al caso concreto, </w:t>
      </w:r>
      <w:r w:rsidR="004F01C5">
        <w:rPr>
          <w:rFonts w:ascii="Tahoma" w:hAnsi="Tahoma" w:cs="Tahoma"/>
          <w:lang w:val="es-CO"/>
        </w:rPr>
        <w:t xml:space="preserve">recordemos que </w:t>
      </w:r>
      <w:r>
        <w:rPr>
          <w:rFonts w:ascii="Tahoma" w:hAnsi="Tahoma" w:cs="Tahoma"/>
          <w:lang w:val="es-CO"/>
        </w:rPr>
        <w:t>l</w:t>
      </w:r>
      <w:r w:rsidR="008D17BA">
        <w:rPr>
          <w:rFonts w:ascii="Tahoma" w:hAnsi="Tahoma" w:cs="Tahoma"/>
          <w:lang w:val="es-CO"/>
        </w:rPr>
        <w:t>a</w:t>
      </w:r>
      <w:r w:rsidR="00736399" w:rsidRPr="001E4606">
        <w:rPr>
          <w:rFonts w:ascii="Tahoma" w:hAnsi="Tahoma" w:cs="Tahoma"/>
          <w:lang w:val="es-CO"/>
        </w:rPr>
        <w:t xml:space="preserve"> demandante asegura que las actividades que le fueron asignadas en </w:t>
      </w:r>
      <w:r w:rsidR="008D17BA">
        <w:rPr>
          <w:rFonts w:ascii="Tahoma" w:hAnsi="Tahoma" w:cs="Tahoma"/>
          <w:lang w:val="es-CO"/>
        </w:rPr>
        <w:t>el Departamento de Pensiones, a partir del 25 de marzo de 2009</w:t>
      </w:r>
      <w:r w:rsidR="00736399" w:rsidRPr="001E4606">
        <w:rPr>
          <w:rFonts w:ascii="Tahoma" w:hAnsi="Tahoma" w:cs="Tahoma"/>
          <w:lang w:val="es-CO"/>
        </w:rPr>
        <w:t>, corresponden a las que normalmente debe ejecutar</w:t>
      </w:r>
      <w:r w:rsidR="00F13979">
        <w:rPr>
          <w:rFonts w:ascii="Tahoma" w:hAnsi="Tahoma" w:cs="Tahoma"/>
          <w:lang w:val="es-CO"/>
        </w:rPr>
        <w:t xml:space="preserve"> un</w:t>
      </w:r>
      <w:r w:rsidR="00736399" w:rsidRPr="001E4606">
        <w:rPr>
          <w:rFonts w:ascii="Tahoma" w:hAnsi="Tahoma" w:cs="Tahoma"/>
          <w:lang w:val="es-CO"/>
        </w:rPr>
        <w:t xml:space="preserve"> “</w:t>
      </w:r>
      <w:r w:rsidR="008D17BA" w:rsidRPr="00AF7727">
        <w:rPr>
          <w:rFonts w:ascii="Tahoma" w:hAnsi="Tahoma" w:cs="Tahoma"/>
          <w:lang w:val="es-CO"/>
        </w:rPr>
        <w:t xml:space="preserve">Profesional Universitario –Psicóloga – </w:t>
      </w:r>
      <w:r w:rsidR="008D17BA" w:rsidRPr="00AF7727">
        <w:rPr>
          <w:rFonts w:ascii="Tahoma" w:hAnsi="Tahoma" w:cs="Tahoma"/>
          <w:lang w:val="es-CO"/>
        </w:rPr>
        <w:lastRenderedPageBreak/>
        <w:t>Asistente Apoyo III</w:t>
      </w:r>
      <w:r w:rsidR="00736399" w:rsidRPr="001E4606">
        <w:rPr>
          <w:rFonts w:ascii="Tahoma" w:hAnsi="Tahoma" w:cs="Tahoma"/>
          <w:lang w:val="es-CO"/>
        </w:rPr>
        <w:t>” y no un</w:t>
      </w:r>
      <w:r w:rsidR="00F13979">
        <w:rPr>
          <w:rFonts w:ascii="Tahoma" w:hAnsi="Tahoma" w:cs="Tahoma"/>
          <w:lang w:val="es-CO"/>
        </w:rPr>
        <w:t>a</w:t>
      </w:r>
      <w:r w:rsidR="00736399" w:rsidRPr="001E4606">
        <w:rPr>
          <w:rFonts w:ascii="Tahoma" w:hAnsi="Tahoma" w:cs="Tahoma"/>
          <w:lang w:val="es-CO"/>
        </w:rPr>
        <w:t xml:space="preserve"> “ayudante de se</w:t>
      </w:r>
      <w:r w:rsidR="008D17BA">
        <w:rPr>
          <w:rFonts w:ascii="Tahoma" w:hAnsi="Tahoma" w:cs="Tahoma"/>
          <w:lang w:val="es-CO"/>
        </w:rPr>
        <w:t>rvicios administrativos, grado 13</w:t>
      </w:r>
      <w:r w:rsidR="00736399" w:rsidRPr="001E4606">
        <w:rPr>
          <w:rFonts w:ascii="Tahoma" w:hAnsi="Tahoma" w:cs="Tahoma"/>
          <w:lang w:val="es-CO"/>
        </w:rPr>
        <w:t>”, denominación</w:t>
      </w:r>
      <w:r w:rsidR="008D17BA">
        <w:rPr>
          <w:rFonts w:ascii="Tahoma" w:hAnsi="Tahoma" w:cs="Tahoma"/>
          <w:lang w:val="es-CO"/>
        </w:rPr>
        <w:t xml:space="preserve"> bajo la cual ha sido remunerada</w:t>
      </w:r>
      <w:r w:rsidR="00F13979">
        <w:rPr>
          <w:rFonts w:ascii="Tahoma" w:hAnsi="Tahoma" w:cs="Tahoma"/>
          <w:lang w:val="es-CO"/>
        </w:rPr>
        <w:t xml:space="preserve"> </w:t>
      </w:r>
      <w:r w:rsidR="008D17BA">
        <w:rPr>
          <w:rFonts w:ascii="Tahoma" w:hAnsi="Tahoma" w:cs="Tahoma"/>
          <w:lang w:val="es-CO"/>
        </w:rPr>
        <w:t>desde el mismo momento de su</w:t>
      </w:r>
      <w:r w:rsidR="00736399" w:rsidRPr="001E4606">
        <w:rPr>
          <w:rFonts w:ascii="Tahoma" w:hAnsi="Tahoma" w:cs="Tahoma"/>
          <w:lang w:val="es-CO"/>
        </w:rPr>
        <w:t xml:space="preserve"> vinculación a la ent</w:t>
      </w:r>
      <w:r w:rsidR="008D17BA">
        <w:rPr>
          <w:rFonts w:ascii="Tahoma" w:hAnsi="Tahoma" w:cs="Tahoma"/>
          <w:lang w:val="es-CO"/>
        </w:rPr>
        <w:t>idad</w:t>
      </w:r>
      <w:r w:rsidR="00736399" w:rsidRPr="001E4606">
        <w:rPr>
          <w:rFonts w:ascii="Tahoma" w:hAnsi="Tahoma" w:cs="Tahoma"/>
          <w:lang w:val="es-CO"/>
        </w:rPr>
        <w:t>.</w:t>
      </w:r>
    </w:p>
    <w:p w:rsidR="00F13979" w:rsidRPr="00E04C4E" w:rsidRDefault="00F13979" w:rsidP="00736399">
      <w:pPr>
        <w:spacing w:line="276" w:lineRule="auto"/>
        <w:rPr>
          <w:rFonts w:ascii="Tahoma" w:hAnsi="Tahoma" w:cs="Tahoma"/>
          <w:sz w:val="20"/>
          <w:szCs w:val="20"/>
          <w:lang w:val="es-CO"/>
        </w:rPr>
      </w:pPr>
    </w:p>
    <w:p w:rsidR="00822D95" w:rsidRDefault="00934FE7" w:rsidP="00934FE7">
      <w:pPr>
        <w:spacing w:line="276" w:lineRule="auto"/>
        <w:ind w:firstLine="708"/>
        <w:rPr>
          <w:rFonts w:ascii="Tahoma" w:hAnsi="Tahoma" w:cs="Tahoma"/>
          <w:lang w:val="es-CO"/>
        </w:rPr>
      </w:pPr>
      <w:r>
        <w:rPr>
          <w:rFonts w:ascii="Tahoma" w:hAnsi="Tahoma" w:cs="Tahoma"/>
          <w:lang w:val="es-CO"/>
        </w:rPr>
        <w:t xml:space="preserve">Partiendo de dicha premisa, es del caso subrayar que </w:t>
      </w:r>
      <w:r w:rsidR="00551A81">
        <w:rPr>
          <w:rFonts w:ascii="Tahoma" w:hAnsi="Tahoma" w:cs="Tahoma"/>
          <w:lang w:val="es-CO"/>
        </w:rPr>
        <w:t xml:space="preserve">en el artículo 10 </w:t>
      </w:r>
      <w:r w:rsidR="00822D95">
        <w:rPr>
          <w:rFonts w:ascii="Tahoma" w:hAnsi="Tahoma" w:cs="Tahoma"/>
          <w:lang w:val="es-CO"/>
        </w:rPr>
        <w:t>ídem,</w:t>
      </w:r>
      <w:r>
        <w:rPr>
          <w:rFonts w:ascii="Tahoma" w:hAnsi="Tahoma" w:cs="Tahoma"/>
          <w:lang w:val="es-CO"/>
        </w:rPr>
        <w:t xml:space="preserve"> se indica</w:t>
      </w:r>
      <w:r w:rsidR="00822D95">
        <w:rPr>
          <w:rFonts w:ascii="Tahoma" w:hAnsi="Tahoma" w:cs="Tahoma"/>
          <w:lang w:val="es-CO"/>
        </w:rPr>
        <w:t xml:space="preserve"> que atañe</w:t>
      </w:r>
      <w:r w:rsidR="00551A81">
        <w:rPr>
          <w:rFonts w:ascii="Tahoma" w:hAnsi="Tahoma" w:cs="Tahoma"/>
          <w:lang w:val="es-CO"/>
        </w:rPr>
        <w:t xml:space="preserve"> al </w:t>
      </w:r>
      <w:r w:rsidR="00551A81" w:rsidRPr="004F01C5">
        <w:rPr>
          <w:rFonts w:ascii="Tahoma" w:hAnsi="Tahoma" w:cs="Tahoma"/>
          <w:u w:val="single"/>
          <w:lang w:val="es-CO"/>
        </w:rPr>
        <w:t>Nivel Profesional</w:t>
      </w:r>
      <w:r w:rsidR="00551A81">
        <w:rPr>
          <w:rFonts w:ascii="Tahoma" w:hAnsi="Tahoma" w:cs="Tahoma"/>
          <w:lang w:val="es-CO"/>
        </w:rPr>
        <w:t xml:space="preserve"> de la entidad, entre otras funciones las de </w:t>
      </w:r>
      <w:r w:rsidR="00551A81" w:rsidRPr="00822D95">
        <w:rPr>
          <w:rFonts w:ascii="Arial Narrow" w:hAnsi="Arial Narrow" w:cs="Tahoma"/>
          <w:i/>
          <w:lang w:val="es-CO"/>
        </w:rPr>
        <w:t>“aplicar los conocimientos, principios y técnicas académicas para generar nuevos productos o servicios; efectuar aplicaciones de los ya existentes y desarrollar métodos de producción, analizar, proyectar, perfeccionar y recomendar las acciones que deban adoptarse para el logro de los objetivos y las metas del instituto; realizar investigaciones, experimentos y análisis, con el fin de probar, elaborar o perfeccionar bienes y servicios y controlar o desarrollar procedimientos, estudiar, evaluar y conceptuar acerca de asuntos de competencia de la entidad y de la dependencia a la cual se encuentra vinculado, de acuerdo con las normas preestablecidas; analizar, revisar, controlar y evaluar los sistemas y procedimientos para garantizar su efectividad</w:t>
      </w:r>
      <w:r w:rsidR="00822D95" w:rsidRPr="00822D95">
        <w:rPr>
          <w:rFonts w:ascii="Arial Narrow" w:hAnsi="Arial Narrow" w:cs="Tahoma"/>
          <w:i/>
          <w:lang w:val="es-CO"/>
        </w:rPr>
        <w:t>”</w:t>
      </w:r>
      <w:r w:rsidR="00822D95">
        <w:rPr>
          <w:rFonts w:ascii="Tahoma" w:hAnsi="Tahoma" w:cs="Tahoma"/>
          <w:lang w:val="es-CO"/>
        </w:rPr>
        <w:t>, etc.”</w:t>
      </w:r>
      <w:r w:rsidR="00551A81">
        <w:rPr>
          <w:rFonts w:ascii="Tahoma" w:hAnsi="Tahoma" w:cs="Tahoma"/>
          <w:lang w:val="es-CO"/>
        </w:rPr>
        <w:t xml:space="preserve"> </w:t>
      </w:r>
      <w:r>
        <w:rPr>
          <w:rFonts w:ascii="Tahoma" w:hAnsi="Tahoma" w:cs="Tahoma"/>
          <w:lang w:val="es-CO"/>
        </w:rPr>
        <w:t>Y a</w:t>
      </w:r>
      <w:r w:rsidR="00822D95">
        <w:rPr>
          <w:rFonts w:ascii="Tahoma" w:hAnsi="Tahoma" w:cs="Tahoma"/>
          <w:lang w:val="es-CO"/>
        </w:rPr>
        <w:t xml:space="preserve"> su vez</w:t>
      </w:r>
      <w:r>
        <w:rPr>
          <w:rFonts w:ascii="Tahoma" w:hAnsi="Tahoma" w:cs="Tahoma"/>
          <w:lang w:val="es-CO"/>
        </w:rPr>
        <w:t>,</w:t>
      </w:r>
      <w:r w:rsidR="00822D95">
        <w:rPr>
          <w:rFonts w:ascii="Tahoma" w:hAnsi="Tahoma" w:cs="Tahoma"/>
          <w:lang w:val="es-CO"/>
        </w:rPr>
        <w:t xml:space="preserve"> el artículo 12 ibídem, señala entre otras funciones del </w:t>
      </w:r>
      <w:r w:rsidR="00822D95" w:rsidRPr="004F01C5">
        <w:rPr>
          <w:rFonts w:ascii="Tahoma" w:hAnsi="Tahoma" w:cs="Tahoma"/>
          <w:u w:val="single"/>
          <w:lang w:val="es-CO"/>
        </w:rPr>
        <w:t>Nivel Auxiliar</w:t>
      </w:r>
      <w:r>
        <w:rPr>
          <w:rFonts w:ascii="Tahoma" w:hAnsi="Tahoma" w:cs="Tahoma"/>
          <w:lang w:val="es-CO"/>
        </w:rPr>
        <w:t xml:space="preserve"> </w:t>
      </w:r>
      <w:r w:rsidR="00181FF4">
        <w:rPr>
          <w:rFonts w:ascii="Tahoma" w:hAnsi="Tahoma" w:cs="Tahoma"/>
          <w:lang w:val="es-CO"/>
        </w:rPr>
        <w:t>las de</w:t>
      </w:r>
      <w:r w:rsidR="00822D95">
        <w:rPr>
          <w:rFonts w:ascii="Tahoma" w:hAnsi="Tahoma" w:cs="Tahoma"/>
          <w:lang w:val="es-CO"/>
        </w:rPr>
        <w:t xml:space="preserve"> </w:t>
      </w:r>
      <w:r w:rsidR="00822D95" w:rsidRPr="00822D95">
        <w:rPr>
          <w:rFonts w:ascii="Arial Narrow" w:hAnsi="Arial Narrow" w:cs="Tahoma"/>
          <w:i/>
          <w:lang w:val="es-CO"/>
        </w:rPr>
        <w:t>“revisar, clasificar y controlar documentos; llevar y mantener actualizados los registros de carácter técnico; responder por la seguridad de element</w:t>
      </w:r>
      <w:r w:rsidR="00C42210">
        <w:rPr>
          <w:rFonts w:ascii="Arial Narrow" w:hAnsi="Arial Narrow" w:cs="Tahoma"/>
          <w:i/>
          <w:lang w:val="es-CO"/>
        </w:rPr>
        <w:t>os, documentos y registros del</w:t>
      </w:r>
      <w:r w:rsidR="00822D95" w:rsidRPr="00822D95">
        <w:rPr>
          <w:rFonts w:ascii="Arial Narrow" w:hAnsi="Arial Narrow" w:cs="Tahoma"/>
          <w:i/>
          <w:lang w:val="es-CO"/>
        </w:rPr>
        <w:t xml:space="preserve"> instituto; orientar a los usuarios; </w:t>
      </w:r>
      <w:r w:rsidR="00822D95" w:rsidRPr="004F01C5">
        <w:rPr>
          <w:rFonts w:ascii="Arial Narrow" w:hAnsi="Arial Narrow" w:cs="Tahoma"/>
          <w:i/>
          <w:u w:val="single"/>
          <w:lang w:val="es-CO"/>
        </w:rPr>
        <w:t>colaborar en el diseño de formas y cuestionarios para la recolección de datos en la verificación de información y revisión de tabulados y en la obtención de promedios o proporciones sencillas</w:t>
      </w:r>
      <w:r w:rsidR="00822D95" w:rsidRPr="00822D95">
        <w:rPr>
          <w:rFonts w:ascii="Arial Narrow" w:hAnsi="Arial Narrow" w:cs="Tahoma"/>
          <w:i/>
          <w:lang w:val="es-CO"/>
        </w:rPr>
        <w:t xml:space="preserve">; recibir, radicar, tramitar, distribuir y archivar documentos y correspondencia; preparar y </w:t>
      </w:r>
      <w:r w:rsidR="00822D95" w:rsidRPr="004F01C5">
        <w:rPr>
          <w:rFonts w:ascii="Arial Narrow" w:hAnsi="Arial Narrow" w:cs="Tahoma"/>
          <w:i/>
          <w:u w:val="single"/>
          <w:lang w:val="es-CO"/>
        </w:rPr>
        <w:t>presentar los informes sobre actividades desarrolladas</w:t>
      </w:r>
      <w:r w:rsidR="00822D95" w:rsidRPr="00822D95">
        <w:rPr>
          <w:rFonts w:ascii="Arial Narrow" w:hAnsi="Arial Narrow" w:cs="Tahoma"/>
          <w:i/>
          <w:lang w:val="es-CO"/>
        </w:rPr>
        <w:t xml:space="preserve"> con la oportu</w:t>
      </w:r>
      <w:r w:rsidR="004F01C5">
        <w:rPr>
          <w:rFonts w:ascii="Arial Narrow" w:hAnsi="Arial Narrow" w:cs="Tahoma"/>
          <w:i/>
          <w:lang w:val="es-CO"/>
        </w:rPr>
        <w:t>nidad y periodicidad requeridas</w:t>
      </w:r>
      <w:r w:rsidR="00822D95" w:rsidRPr="00822D95">
        <w:rPr>
          <w:rFonts w:ascii="Arial Narrow" w:hAnsi="Arial Narrow" w:cs="Tahoma"/>
          <w:i/>
          <w:lang w:val="es-CO"/>
        </w:rPr>
        <w:t>,</w:t>
      </w:r>
      <w:r w:rsidR="004F01C5">
        <w:rPr>
          <w:rFonts w:ascii="Arial Narrow" w:hAnsi="Arial Narrow" w:cs="Tahoma"/>
          <w:i/>
          <w:lang w:val="es-CO"/>
        </w:rPr>
        <w:t xml:space="preserve"> las demás que se le asignen”</w:t>
      </w:r>
      <w:r w:rsidR="00822D95">
        <w:rPr>
          <w:rFonts w:ascii="Tahoma" w:hAnsi="Tahoma" w:cs="Tahoma"/>
          <w:lang w:val="es-CO"/>
        </w:rPr>
        <w:t xml:space="preserve"> etc.</w:t>
      </w:r>
    </w:p>
    <w:p w:rsidR="00822D95" w:rsidRPr="00E04C4E" w:rsidRDefault="00822D95" w:rsidP="00F13979">
      <w:pPr>
        <w:spacing w:line="276" w:lineRule="auto"/>
        <w:ind w:firstLine="708"/>
        <w:rPr>
          <w:rFonts w:ascii="Tahoma" w:hAnsi="Tahoma" w:cs="Tahoma"/>
          <w:sz w:val="20"/>
          <w:szCs w:val="20"/>
          <w:lang w:val="es-CO"/>
        </w:rPr>
      </w:pPr>
    </w:p>
    <w:p w:rsidR="001B333A" w:rsidRDefault="00822D95" w:rsidP="00142CF1">
      <w:pPr>
        <w:spacing w:line="276" w:lineRule="auto"/>
        <w:ind w:firstLine="708"/>
        <w:rPr>
          <w:rFonts w:ascii="Tahoma" w:hAnsi="Tahoma" w:cs="Tahoma"/>
          <w:lang w:val="es-CO"/>
        </w:rPr>
      </w:pPr>
      <w:r>
        <w:rPr>
          <w:rFonts w:ascii="Tahoma" w:hAnsi="Tahoma" w:cs="Tahoma"/>
          <w:lang w:val="es-CO"/>
        </w:rPr>
        <w:t>En cuanto a los requisitos para el desempeño de los empleos, dispone la citada resoluci</w:t>
      </w:r>
      <w:r w:rsidR="00181FF4">
        <w:rPr>
          <w:rFonts w:ascii="Tahoma" w:hAnsi="Tahoma" w:cs="Tahoma"/>
          <w:lang w:val="es-CO"/>
        </w:rPr>
        <w:t>ón en su</w:t>
      </w:r>
      <w:r>
        <w:rPr>
          <w:rFonts w:ascii="Tahoma" w:hAnsi="Tahoma" w:cs="Tahoma"/>
          <w:lang w:val="es-CO"/>
        </w:rPr>
        <w:t xml:space="preserve"> artículo 14, que son factores para la determinación de los requisitos</w:t>
      </w:r>
      <w:r w:rsidR="00714EFF">
        <w:rPr>
          <w:rFonts w:ascii="Tahoma" w:hAnsi="Tahoma" w:cs="Tahoma"/>
          <w:lang w:val="es-CO"/>
        </w:rPr>
        <w:t xml:space="preserve"> los estudios, experiencia y cursos específicos que se establecen según la jerarquía, funciones y responsabilidades de los respectivos empleos</w:t>
      </w:r>
      <w:r w:rsidR="00181FF4">
        <w:rPr>
          <w:rFonts w:ascii="Tahoma" w:hAnsi="Tahoma" w:cs="Tahoma"/>
          <w:lang w:val="es-CO"/>
        </w:rPr>
        <w:t xml:space="preserve">, y en </w:t>
      </w:r>
      <w:r w:rsidR="001B333A">
        <w:rPr>
          <w:rFonts w:ascii="Tahoma" w:hAnsi="Tahoma" w:cs="Tahoma"/>
          <w:lang w:val="es-CO"/>
        </w:rPr>
        <w:t xml:space="preserve">relación al factor </w:t>
      </w:r>
      <w:r w:rsidR="00714EFF">
        <w:rPr>
          <w:rFonts w:ascii="Tahoma" w:hAnsi="Tahoma" w:cs="Tahoma"/>
          <w:lang w:val="es-CO"/>
        </w:rPr>
        <w:t>experiencia</w:t>
      </w:r>
      <w:r w:rsidR="001B333A">
        <w:rPr>
          <w:rFonts w:ascii="Tahoma" w:hAnsi="Tahoma" w:cs="Tahoma"/>
          <w:lang w:val="es-CO"/>
        </w:rPr>
        <w:t xml:space="preserve">, </w:t>
      </w:r>
      <w:r w:rsidR="00714EFF">
        <w:rPr>
          <w:rFonts w:ascii="Tahoma" w:hAnsi="Tahoma" w:cs="Tahoma"/>
          <w:lang w:val="es-CO"/>
        </w:rPr>
        <w:t>previene</w:t>
      </w:r>
      <w:r w:rsidR="00B725D6">
        <w:rPr>
          <w:rFonts w:ascii="Tahoma" w:hAnsi="Tahoma" w:cs="Tahoma"/>
          <w:lang w:val="es-CO"/>
        </w:rPr>
        <w:t xml:space="preserve"> </w:t>
      </w:r>
      <w:r w:rsidR="00714EFF">
        <w:rPr>
          <w:rFonts w:ascii="Tahoma" w:hAnsi="Tahoma" w:cs="Tahoma"/>
          <w:lang w:val="es-CO"/>
        </w:rPr>
        <w:t>el artículo</w:t>
      </w:r>
      <w:r w:rsidR="00B725D6">
        <w:rPr>
          <w:rFonts w:ascii="Tahoma" w:hAnsi="Tahoma" w:cs="Tahoma"/>
          <w:lang w:val="es-CO"/>
        </w:rPr>
        <w:t xml:space="preserve"> 18,</w:t>
      </w:r>
      <w:r w:rsidR="00714EFF">
        <w:rPr>
          <w:rFonts w:ascii="Tahoma" w:hAnsi="Tahoma" w:cs="Tahoma"/>
          <w:lang w:val="es-CO"/>
        </w:rPr>
        <w:t xml:space="preserve"> que corresponde a los conocimientos, habilidades y las destrezas adquiridas o desarrolladas mediante el ejercicio de una profesión, ocupación, arte u oficio, la cual puede ser </w:t>
      </w:r>
      <w:r w:rsidR="00714EFF" w:rsidRPr="001B333A">
        <w:rPr>
          <w:rFonts w:ascii="Tahoma" w:hAnsi="Tahoma" w:cs="Tahoma"/>
          <w:u w:val="single"/>
          <w:lang w:val="es-CO"/>
        </w:rPr>
        <w:t>profesional</w:t>
      </w:r>
      <w:r w:rsidR="002E1C0F" w:rsidRPr="002E1C0F">
        <w:rPr>
          <w:rFonts w:ascii="Tahoma" w:hAnsi="Tahoma" w:cs="Tahoma"/>
          <w:lang w:val="es-CO"/>
        </w:rPr>
        <w:t>, que se adquiere por el ejercicio de las actividades propias de la profesión o especialidad</w:t>
      </w:r>
      <w:r w:rsidR="002E1C0F">
        <w:rPr>
          <w:rFonts w:ascii="Tahoma" w:hAnsi="Tahoma" w:cs="Tahoma"/>
          <w:lang w:val="es-CO"/>
        </w:rPr>
        <w:t xml:space="preserve"> y</w:t>
      </w:r>
      <w:r w:rsidR="00B725D6">
        <w:rPr>
          <w:rFonts w:ascii="Tahoma" w:hAnsi="Tahoma" w:cs="Tahoma"/>
          <w:lang w:val="es-CO"/>
        </w:rPr>
        <w:t xml:space="preserve"> que </w:t>
      </w:r>
      <w:r w:rsidR="00714EFF">
        <w:rPr>
          <w:rFonts w:ascii="Tahoma" w:hAnsi="Tahoma" w:cs="Tahoma"/>
          <w:lang w:val="es-CO"/>
        </w:rPr>
        <w:t>solo</w:t>
      </w:r>
      <w:r w:rsidR="002E1C0F">
        <w:rPr>
          <w:rFonts w:ascii="Tahoma" w:hAnsi="Tahoma" w:cs="Tahoma"/>
          <w:lang w:val="es-CO"/>
        </w:rPr>
        <w:t xml:space="preserve"> empieza a contar </w:t>
      </w:r>
      <w:r w:rsidR="00714EFF">
        <w:rPr>
          <w:rFonts w:ascii="Tahoma" w:hAnsi="Tahoma" w:cs="Tahoma"/>
          <w:lang w:val="es-CO"/>
        </w:rPr>
        <w:t>a partir de la terminación y aprobación de las materias que conforman el pensum académico de la respectiva formación universitaria o profesional</w:t>
      </w:r>
      <w:r w:rsidR="001B333A">
        <w:rPr>
          <w:rFonts w:ascii="Tahoma" w:hAnsi="Tahoma" w:cs="Tahoma"/>
          <w:lang w:val="es-CO"/>
        </w:rPr>
        <w:t>,</w:t>
      </w:r>
      <w:r w:rsidR="00B725D6">
        <w:rPr>
          <w:rFonts w:ascii="Tahoma" w:hAnsi="Tahoma" w:cs="Tahoma"/>
          <w:lang w:val="es-CO"/>
        </w:rPr>
        <w:t xml:space="preserve"> o de especialización</w:t>
      </w:r>
      <w:r w:rsidR="00934FE7">
        <w:rPr>
          <w:rFonts w:ascii="Tahoma" w:hAnsi="Tahoma" w:cs="Tahoma"/>
          <w:lang w:val="es-CO"/>
        </w:rPr>
        <w:t xml:space="preserve"> </w:t>
      </w:r>
      <w:r w:rsidR="00C42210">
        <w:rPr>
          <w:rFonts w:ascii="Tahoma" w:hAnsi="Tahoma" w:cs="Tahoma"/>
          <w:lang w:val="es-CO"/>
        </w:rPr>
        <w:t>(</w:t>
      </w:r>
      <w:r w:rsidR="00B725D6">
        <w:rPr>
          <w:rFonts w:ascii="Tahoma" w:hAnsi="Tahoma" w:cs="Tahoma"/>
          <w:lang w:val="es-CO"/>
        </w:rPr>
        <w:t>y</w:t>
      </w:r>
      <w:r w:rsidR="001B333A">
        <w:rPr>
          <w:rFonts w:ascii="Tahoma" w:hAnsi="Tahoma" w:cs="Tahoma"/>
          <w:lang w:val="es-CO"/>
        </w:rPr>
        <w:t xml:space="preserve"> es la</w:t>
      </w:r>
      <w:r w:rsidR="00B725D6">
        <w:rPr>
          <w:rFonts w:ascii="Tahoma" w:hAnsi="Tahoma" w:cs="Tahoma"/>
          <w:lang w:val="es-CO"/>
        </w:rPr>
        <w:t xml:space="preserve"> que se exige para el desempeño de empleos de los niveles directivos, asesor ejecutivo y profesional</w:t>
      </w:r>
      <w:r w:rsidR="00934FE7">
        <w:rPr>
          <w:rFonts w:ascii="Tahoma" w:hAnsi="Tahoma" w:cs="Tahoma"/>
          <w:lang w:val="es-CO"/>
        </w:rPr>
        <w:t>)</w:t>
      </w:r>
      <w:r w:rsidR="00B725D6">
        <w:rPr>
          <w:rFonts w:ascii="Tahoma" w:hAnsi="Tahoma" w:cs="Tahoma"/>
          <w:lang w:val="es-CO"/>
        </w:rPr>
        <w:t xml:space="preserve">; </w:t>
      </w:r>
      <w:r w:rsidR="00B725D6" w:rsidRPr="001B333A">
        <w:rPr>
          <w:rFonts w:ascii="Tahoma" w:hAnsi="Tahoma" w:cs="Tahoma"/>
          <w:u w:val="single"/>
          <w:lang w:val="es-CO"/>
        </w:rPr>
        <w:t>especifica</w:t>
      </w:r>
      <w:r w:rsidR="00B725D6">
        <w:rPr>
          <w:rFonts w:ascii="Tahoma" w:hAnsi="Tahoma" w:cs="Tahoma"/>
          <w:lang w:val="es-CO"/>
        </w:rPr>
        <w:t xml:space="preserve">, que se adquiere en el ejercicio de las funciones de un empleo en particular; </w:t>
      </w:r>
      <w:r w:rsidR="00B725D6" w:rsidRPr="001B333A">
        <w:rPr>
          <w:rFonts w:ascii="Tahoma" w:hAnsi="Tahoma" w:cs="Tahoma"/>
          <w:u w:val="single"/>
          <w:lang w:val="es-CO"/>
        </w:rPr>
        <w:t>relacionada</w:t>
      </w:r>
      <w:r w:rsidR="00B725D6">
        <w:rPr>
          <w:rFonts w:ascii="Tahoma" w:hAnsi="Tahoma" w:cs="Tahoma"/>
          <w:lang w:val="es-CO"/>
        </w:rPr>
        <w:t>, es decir, aquella que se adquiere en el ejercicio de empleos que tengas funcione</w:t>
      </w:r>
      <w:r w:rsidR="001B333A">
        <w:rPr>
          <w:rFonts w:ascii="Tahoma" w:hAnsi="Tahoma" w:cs="Tahoma"/>
          <w:lang w:val="es-CO"/>
        </w:rPr>
        <w:t xml:space="preserve">s </w:t>
      </w:r>
      <w:r w:rsidR="00B725D6">
        <w:rPr>
          <w:rFonts w:ascii="Tahoma" w:hAnsi="Tahoma" w:cs="Tahoma"/>
          <w:lang w:val="es-CO"/>
        </w:rPr>
        <w:t>similares a las del cargo a proveer</w:t>
      </w:r>
      <w:r w:rsidR="001B333A">
        <w:rPr>
          <w:rFonts w:ascii="Tahoma" w:hAnsi="Tahoma" w:cs="Tahoma"/>
          <w:lang w:val="es-CO"/>
        </w:rPr>
        <w:t>,</w:t>
      </w:r>
      <w:r w:rsidR="00B725D6">
        <w:rPr>
          <w:rFonts w:ascii="Tahoma" w:hAnsi="Tahoma" w:cs="Tahoma"/>
          <w:lang w:val="es-CO"/>
        </w:rPr>
        <w:t xml:space="preserve"> y </w:t>
      </w:r>
      <w:r w:rsidR="00B725D6" w:rsidRPr="001B333A">
        <w:rPr>
          <w:rFonts w:ascii="Tahoma" w:hAnsi="Tahoma" w:cs="Tahoma"/>
          <w:u w:val="single"/>
          <w:lang w:val="es-CO"/>
        </w:rPr>
        <w:t>general</w:t>
      </w:r>
      <w:r w:rsidR="001B333A" w:rsidRPr="001B333A">
        <w:rPr>
          <w:rFonts w:ascii="Tahoma" w:hAnsi="Tahoma" w:cs="Tahoma"/>
          <w:lang w:val="es-CO"/>
        </w:rPr>
        <w:t>, que se adquiere en el ejercicio de cualquier empleo, profesión, ocupación, arte u oficio.</w:t>
      </w:r>
    </w:p>
    <w:p w:rsidR="000D63A2" w:rsidRDefault="000D63A2" w:rsidP="00FF5911">
      <w:pPr>
        <w:spacing w:line="276" w:lineRule="auto"/>
        <w:ind w:firstLine="708"/>
        <w:rPr>
          <w:rFonts w:ascii="Tahoma" w:hAnsi="Tahoma" w:cs="Tahoma"/>
          <w:lang w:val="es-CO"/>
        </w:rPr>
      </w:pPr>
    </w:p>
    <w:p w:rsidR="00142CF1" w:rsidRDefault="00590C56" w:rsidP="00FF5911">
      <w:pPr>
        <w:spacing w:line="276" w:lineRule="auto"/>
        <w:ind w:firstLine="708"/>
        <w:rPr>
          <w:rFonts w:ascii="Tahoma" w:hAnsi="Tahoma" w:cs="Tahoma"/>
          <w:b/>
          <w:lang w:val="es-CO"/>
        </w:rPr>
      </w:pPr>
      <w:r>
        <w:rPr>
          <w:rFonts w:ascii="Tahoma" w:hAnsi="Tahoma" w:cs="Tahoma"/>
          <w:lang w:val="es-CO"/>
        </w:rPr>
        <w:t xml:space="preserve">Llegados a este punto, es importante destacar que </w:t>
      </w:r>
      <w:r w:rsidR="001B333A">
        <w:rPr>
          <w:rFonts w:ascii="Tahoma" w:hAnsi="Tahoma" w:cs="Tahoma"/>
          <w:lang w:val="es-CO"/>
        </w:rPr>
        <w:t>luego de auscultar</w:t>
      </w:r>
      <w:r>
        <w:rPr>
          <w:rFonts w:ascii="Tahoma" w:hAnsi="Tahoma" w:cs="Tahoma"/>
          <w:lang w:val="es-CO"/>
        </w:rPr>
        <w:t xml:space="preserve"> artículo por artículo </w:t>
      </w:r>
      <w:r w:rsidR="001B333A">
        <w:rPr>
          <w:rFonts w:ascii="Tahoma" w:hAnsi="Tahoma" w:cs="Tahoma"/>
          <w:lang w:val="es-CO"/>
        </w:rPr>
        <w:t xml:space="preserve">la </w:t>
      </w:r>
      <w:r>
        <w:rPr>
          <w:rFonts w:ascii="Tahoma" w:hAnsi="Tahoma" w:cs="Tahoma"/>
          <w:lang w:val="es-CO"/>
        </w:rPr>
        <w:t>citada resolución</w:t>
      </w:r>
      <w:r w:rsidR="00FF5911">
        <w:rPr>
          <w:rFonts w:ascii="Tahoma" w:hAnsi="Tahoma" w:cs="Tahoma"/>
          <w:lang w:val="es-CO"/>
        </w:rPr>
        <w:t xml:space="preserve"> (que dicho sea de paso, obra en el proceso como prueba de oficio decretada en segunda instancia)</w:t>
      </w:r>
      <w:r>
        <w:rPr>
          <w:rFonts w:ascii="Tahoma" w:hAnsi="Tahoma" w:cs="Tahoma"/>
          <w:lang w:val="es-CO"/>
        </w:rPr>
        <w:t xml:space="preserve"> la Sala </w:t>
      </w:r>
      <w:r w:rsidR="00B83134">
        <w:rPr>
          <w:rFonts w:ascii="Tahoma" w:hAnsi="Tahoma" w:cs="Tahoma"/>
          <w:lang w:val="es-CO"/>
        </w:rPr>
        <w:t>no encontró cargo alguno equiparable</w:t>
      </w:r>
      <w:r>
        <w:rPr>
          <w:rFonts w:ascii="Tahoma" w:hAnsi="Tahoma" w:cs="Tahoma"/>
          <w:lang w:val="es-CO"/>
        </w:rPr>
        <w:t xml:space="preserve"> a aquel </w:t>
      </w:r>
      <w:r w:rsidR="00181FF4">
        <w:rPr>
          <w:rFonts w:ascii="Tahoma" w:hAnsi="Tahoma" w:cs="Tahoma"/>
          <w:lang w:val="es-CO"/>
        </w:rPr>
        <w:t xml:space="preserve">a </w:t>
      </w:r>
      <w:r>
        <w:rPr>
          <w:rFonts w:ascii="Tahoma" w:hAnsi="Tahoma" w:cs="Tahoma"/>
          <w:lang w:val="es-CO"/>
        </w:rPr>
        <w:t>cuya nivelaci</w:t>
      </w:r>
      <w:r w:rsidR="00181FF4">
        <w:rPr>
          <w:rFonts w:ascii="Tahoma" w:hAnsi="Tahoma" w:cs="Tahoma"/>
          <w:lang w:val="es-CO"/>
        </w:rPr>
        <w:t>ón se aspira</w:t>
      </w:r>
      <w:r>
        <w:rPr>
          <w:rFonts w:ascii="Tahoma" w:hAnsi="Tahoma" w:cs="Tahoma"/>
          <w:lang w:val="es-CO"/>
        </w:rPr>
        <w:t xml:space="preserve">, que recordemos es el de </w:t>
      </w:r>
      <w:r w:rsidRPr="00BC5626">
        <w:rPr>
          <w:rFonts w:ascii="Tahoma" w:hAnsi="Tahoma" w:cs="Tahoma"/>
          <w:b/>
          <w:lang w:val="es-CO"/>
        </w:rPr>
        <w:t>Profesional Universitario –Psicóloga – Asistente Apoyo III</w:t>
      </w:r>
      <w:r w:rsidR="00934FE7">
        <w:rPr>
          <w:rStyle w:val="Refdenotaalpie"/>
          <w:rFonts w:ascii="Tahoma" w:hAnsi="Tahoma" w:cs="Tahoma"/>
          <w:b/>
          <w:lang w:val="es-CO"/>
        </w:rPr>
        <w:footnoteReference w:id="4"/>
      </w:r>
      <w:r w:rsidR="00934FE7">
        <w:rPr>
          <w:rFonts w:ascii="Tahoma" w:hAnsi="Tahoma" w:cs="Tahoma"/>
          <w:b/>
          <w:lang w:val="es-CO"/>
        </w:rPr>
        <w:t xml:space="preserve">. </w:t>
      </w:r>
    </w:p>
    <w:p w:rsidR="00142CF1" w:rsidRPr="00BB3A37" w:rsidRDefault="00142CF1" w:rsidP="005F66DE">
      <w:pPr>
        <w:spacing w:line="240" w:lineRule="auto"/>
        <w:ind w:firstLine="708"/>
        <w:rPr>
          <w:rFonts w:ascii="Tahoma" w:hAnsi="Tahoma" w:cs="Tahoma"/>
          <w:b/>
          <w:sz w:val="20"/>
          <w:szCs w:val="20"/>
          <w:lang w:val="es-CO"/>
        </w:rPr>
      </w:pPr>
    </w:p>
    <w:p w:rsidR="00FF5911" w:rsidRDefault="005F66DE" w:rsidP="00FF5911">
      <w:pPr>
        <w:spacing w:line="276" w:lineRule="auto"/>
        <w:ind w:firstLine="708"/>
        <w:rPr>
          <w:rFonts w:ascii="Tahoma" w:hAnsi="Tahoma" w:cs="Tahoma"/>
          <w:lang w:val="es-CO"/>
        </w:rPr>
      </w:pPr>
      <w:r>
        <w:rPr>
          <w:rFonts w:ascii="Tahoma" w:hAnsi="Tahoma" w:cs="Tahoma"/>
          <w:lang w:val="es-CO"/>
        </w:rPr>
        <w:t>P</w:t>
      </w:r>
      <w:r w:rsidR="00142CF1">
        <w:rPr>
          <w:rFonts w:ascii="Tahoma" w:hAnsi="Tahoma" w:cs="Tahoma"/>
          <w:lang w:val="es-CO"/>
        </w:rPr>
        <w:t>ara ahondar en lo anterior</w:t>
      </w:r>
      <w:r w:rsidR="00590C56">
        <w:rPr>
          <w:rFonts w:ascii="Tahoma" w:hAnsi="Tahoma" w:cs="Tahoma"/>
          <w:lang w:val="es-CO"/>
        </w:rPr>
        <w:t>,</w:t>
      </w:r>
      <w:r w:rsidR="00142CF1">
        <w:rPr>
          <w:rFonts w:ascii="Tahoma" w:hAnsi="Tahoma" w:cs="Tahoma"/>
          <w:lang w:val="es-CO"/>
        </w:rPr>
        <w:t xml:space="preserve"> nótese que</w:t>
      </w:r>
      <w:r w:rsidR="00590C56">
        <w:rPr>
          <w:rFonts w:ascii="Tahoma" w:hAnsi="Tahoma" w:cs="Tahoma"/>
          <w:lang w:val="es-CO"/>
        </w:rPr>
        <w:t xml:space="preserve"> </w:t>
      </w:r>
      <w:r w:rsidR="00BC5626">
        <w:rPr>
          <w:rFonts w:ascii="Tahoma" w:hAnsi="Tahoma" w:cs="Tahoma"/>
          <w:lang w:val="es-CO"/>
        </w:rPr>
        <w:t xml:space="preserve">el cargo de </w:t>
      </w:r>
      <w:r w:rsidR="00BC5626">
        <w:rPr>
          <w:rFonts w:ascii="Tahoma" w:hAnsi="Tahoma" w:cs="Tahoma"/>
          <w:u w:val="single"/>
          <w:lang w:val="es-CO"/>
        </w:rPr>
        <w:t>Profesional U</w:t>
      </w:r>
      <w:r w:rsidR="00BC5626" w:rsidRPr="00BC5626">
        <w:rPr>
          <w:rFonts w:ascii="Tahoma" w:hAnsi="Tahoma" w:cs="Tahoma"/>
          <w:u w:val="single"/>
          <w:lang w:val="es-CO"/>
        </w:rPr>
        <w:t>niversitario</w:t>
      </w:r>
      <w:r w:rsidR="00BC5626">
        <w:rPr>
          <w:rFonts w:ascii="Tahoma" w:hAnsi="Tahoma" w:cs="Tahoma"/>
          <w:lang w:val="es-CO"/>
        </w:rPr>
        <w:t xml:space="preserve"> (Art. 41) tiene cinco grados, </w:t>
      </w:r>
      <w:r w:rsidR="00934FE7">
        <w:rPr>
          <w:rFonts w:ascii="Tahoma" w:hAnsi="Tahoma" w:cs="Tahoma"/>
          <w:lang w:val="es-CO"/>
        </w:rPr>
        <w:t>que van del 27 al 32,</w:t>
      </w:r>
      <w:r w:rsidR="00BC5626">
        <w:rPr>
          <w:rFonts w:ascii="Tahoma" w:hAnsi="Tahoma" w:cs="Tahoma"/>
          <w:lang w:val="es-CO"/>
        </w:rPr>
        <w:t xml:space="preserve"> y el de </w:t>
      </w:r>
      <w:r w:rsidR="00BC5626" w:rsidRPr="00BC5626">
        <w:rPr>
          <w:rFonts w:ascii="Tahoma" w:hAnsi="Tahoma" w:cs="Tahoma"/>
          <w:u w:val="single"/>
          <w:lang w:val="es-CO"/>
        </w:rPr>
        <w:t>Profesional Asistencial de Apoyo III</w:t>
      </w:r>
      <w:r w:rsidR="00BC5626">
        <w:rPr>
          <w:rFonts w:ascii="Tahoma" w:hAnsi="Tahoma" w:cs="Tahoma"/>
          <w:lang w:val="es-CO"/>
        </w:rPr>
        <w:t xml:space="preserve"> (Art. 46), que suena algo parecido al pretendido por la demandante, tiene 3 grados, del 27 al 29, y para completar, el único cargo en el que se menciona la especialidad de psicología, es el de Profesional Asistencial de Apoyo I –(psicólogo), que </w:t>
      </w:r>
      <w:r w:rsidR="00934FE7">
        <w:rPr>
          <w:rFonts w:ascii="Tahoma" w:hAnsi="Tahoma" w:cs="Tahoma"/>
          <w:lang w:val="es-CO"/>
        </w:rPr>
        <w:t>se ofrece en</w:t>
      </w:r>
      <w:r w:rsidR="00BC5626">
        <w:rPr>
          <w:rFonts w:ascii="Tahoma" w:hAnsi="Tahoma" w:cs="Tahoma"/>
          <w:lang w:val="es-CO"/>
        </w:rPr>
        <w:t xml:space="preserve"> dos grados (27 y 28). Pero además, </w:t>
      </w:r>
      <w:r w:rsidR="00FF5911">
        <w:rPr>
          <w:rFonts w:ascii="Tahoma" w:hAnsi="Tahoma" w:cs="Tahoma"/>
          <w:lang w:val="es-CO"/>
        </w:rPr>
        <w:t>ha de subrayarse que en el artículo 46</w:t>
      </w:r>
      <w:r w:rsidR="00934FE7">
        <w:rPr>
          <w:rFonts w:ascii="Tahoma" w:hAnsi="Tahoma" w:cs="Tahoma"/>
          <w:lang w:val="es-CO"/>
        </w:rPr>
        <w:t xml:space="preserve"> de la mentada resolución</w:t>
      </w:r>
      <w:r w:rsidR="00FF5911">
        <w:rPr>
          <w:rFonts w:ascii="Tahoma" w:hAnsi="Tahoma" w:cs="Tahoma"/>
          <w:lang w:val="es-CO"/>
        </w:rPr>
        <w:t>, se aclara que el cargo de Profesional Asistencial de Apoyo III (en sus distintos grados) está directamente relacionado con la prestación de los servicios propios de la atención integral de la salud en trabajo social, bacteriología, terapia, nutrición, dietética y fonoaudiología.</w:t>
      </w:r>
    </w:p>
    <w:p w:rsidR="002E1C0F" w:rsidRPr="00E04C4E" w:rsidRDefault="002E1C0F" w:rsidP="005F66DE">
      <w:pPr>
        <w:spacing w:line="240" w:lineRule="auto"/>
        <w:ind w:firstLine="708"/>
        <w:rPr>
          <w:rFonts w:ascii="Tahoma" w:hAnsi="Tahoma" w:cs="Tahoma"/>
          <w:sz w:val="20"/>
          <w:szCs w:val="20"/>
          <w:lang w:val="es-CO"/>
        </w:rPr>
      </w:pPr>
    </w:p>
    <w:p w:rsidR="00C50F9A" w:rsidRDefault="00FF5911" w:rsidP="00590C56">
      <w:pPr>
        <w:spacing w:line="276" w:lineRule="auto"/>
        <w:ind w:firstLine="708"/>
        <w:rPr>
          <w:rFonts w:ascii="Tahoma" w:hAnsi="Tahoma" w:cs="Tahoma"/>
          <w:lang w:val="es-CO"/>
        </w:rPr>
      </w:pPr>
      <w:r>
        <w:rPr>
          <w:rFonts w:ascii="Tahoma" w:hAnsi="Tahoma" w:cs="Tahoma"/>
          <w:lang w:val="es-CO"/>
        </w:rPr>
        <w:lastRenderedPageBreak/>
        <w:t>Pero si lo anterior fuera poco,</w:t>
      </w:r>
      <w:r w:rsidR="002E1C0F">
        <w:rPr>
          <w:rFonts w:ascii="Tahoma" w:hAnsi="Tahoma" w:cs="Tahoma"/>
          <w:lang w:val="es-CO"/>
        </w:rPr>
        <w:t xml:space="preserve"> para el desempeño de cualquiera de los anteriores cargos, en cualquiera de los grados </w:t>
      </w:r>
      <w:r w:rsidR="007957A8">
        <w:rPr>
          <w:rFonts w:ascii="Tahoma" w:hAnsi="Tahoma" w:cs="Tahoma"/>
          <w:lang w:val="es-CO"/>
        </w:rPr>
        <w:t>del escalafón, se exige no solo el título de formación universitaria o profesional, sino también un tiempo</w:t>
      </w:r>
      <w:r w:rsidR="00142CF1">
        <w:rPr>
          <w:rFonts w:ascii="Tahoma" w:hAnsi="Tahoma" w:cs="Tahoma"/>
          <w:lang w:val="es-CO"/>
        </w:rPr>
        <w:t xml:space="preserve"> mínimo</w:t>
      </w:r>
      <w:r w:rsidR="007957A8">
        <w:rPr>
          <w:rFonts w:ascii="Tahoma" w:hAnsi="Tahoma" w:cs="Tahoma"/>
          <w:lang w:val="es-CO"/>
        </w:rPr>
        <w:t xml:space="preserve"> de experiencia profesional en el desempeño de funcio</w:t>
      </w:r>
      <w:r w:rsidR="00A567DF">
        <w:rPr>
          <w:rFonts w:ascii="Tahoma" w:hAnsi="Tahoma" w:cs="Tahoma"/>
          <w:lang w:val="es-CO"/>
        </w:rPr>
        <w:t>nes relacionadas con el cargo, que os</w:t>
      </w:r>
      <w:r w:rsidR="00934FE7">
        <w:rPr>
          <w:rFonts w:ascii="Tahoma" w:hAnsi="Tahoma" w:cs="Tahoma"/>
          <w:lang w:val="es-CO"/>
        </w:rPr>
        <w:t>cila entre 6 y</w:t>
      </w:r>
      <w:r w:rsidR="00A567DF">
        <w:rPr>
          <w:rFonts w:ascii="Tahoma" w:hAnsi="Tahoma" w:cs="Tahoma"/>
          <w:lang w:val="es-CO"/>
        </w:rPr>
        <w:t xml:space="preserve"> </w:t>
      </w:r>
      <w:r w:rsidR="00934FE7">
        <w:rPr>
          <w:rFonts w:ascii="Tahoma" w:hAnsi="Tahoma" w:cs="Tahoma"/>
          <w:lang w:val="es-CO"/>
        </w:rPr>
        <w:t>30</w:t>
      </w:r>
      <w:r w:rsidR="00A567DF">
        <w:rPr>
          <w:rFonts w:ascii="Tahoma" w:hAnsi="Tahoma" w:cs="Tahoma"/>
          <w:lang w:val="es-CO"/>
        </w:rPr>
        <w:t xml:space="preserve"> meses de acuerdo a la jerarquía del grado.</w:t>
      </w:r>
    </w:p>
    <w:p w:rsidR="00C50F9A" w:rsidRPr="00E04C4E" w:rsidRDefault="00C50F9A" w:rsidP="005F66DE">
      <w:pPr>
        <w:spacing w:line="240" w:lineRule="auto"/>
        <w:ind w:firstLine="708"/>
        <w:rPr>
          <w:rFonts w:ascii="Tahoma" w:hAnsi="Tahoma" w:cs="Tahoma"/>
          <w:sz w:val="20"/>
          <w:szCs w:val="20"/>
          <w:lang w:val="es-CO"/>
        </w:rPr>
      </w:pPr>
    </w:p>
    <w:p w:rsidR="00C239A6" w:rsidRDefault="00181FF4" w:rsidP="00142CF1">
      <w:pPr>
        <w:spacing w:line="276" w:lineRule="auto"/>
        <w:ind w:firstLine="708"/>
        <w:rPr>
          <w:rFonts w:ascii="Tahoma" w:hAnsi="Tahoma" w:cs="Tahoma"/>
          <w:lang w:val="es-CO"/>
        </w:rPr>
      </w:pPr>
      <w:r>
        <w:rPr>
          <w:rFonts w:ascii="Tahoma" w:hAnsi="Tahoma" w:cs="Tahoma"/>
          <w:lang w:val="es-CO"/>
        </w:rPr>
        <w:t>De lo que viene de decirse, resultaba absolutamente</w:t>
      </w:r>
      <w:r w:rsidR="00C50F9A">
        <w:rPr>
          <w:rFonts w:ascii="Tahoma" w:hAnsi="Tahoma" w:cs="Tahoma"/>
          <w:lang w:val="es-CO"/>
        </w:rPr>
        <w:t xml:space="preserve"> necesario que en la demanda se especificara con </w:t>
      </w:r>
      <w:r>
        <w:rPr>
          <w:rFonts w:ascii="Tahoma" w:hAnsi="Tahoma" w:cs="Tahoma"/>
          <w:lang w:val="es-CO"/>
        </w:rPr>
        <w:t>meridiana</w:t>
      </w:r>
      <w:r w:rsidR="00C50F9A">
        <w:rPr>
          <w:rFonts w:ascii="Tahoma" w:hAnsi="Tahoma" w:cs="Tahoma"/>
          <w:lang w:val="es-CO"/>
        </w:rPr>
        <w:t xml:space="preserve"> precisión el cargo </w:t>
      </w:r>
      <w:r>
        <w:rPr>
          <w:rFonts w:ascii="Tahoma" w:hAnsi="Tahoma" w:cs="Tahoma"/>
          <w:lang w:val="es-CO"/>
        </w:rPr>
        <w:t xml:space="preserve">desempeñado por aquel </w:t>
      </w:r>
      <w:r w:rsidR="007D7227">
        <w:rPr>
          <w:rFonts w:ascii="Tahoma" w:hAnsi="Tahoma" w:cs="Tahoma"/>
          <w:lang w:val="es-CO"/>
        </w:rPr>
        <w:t xml:space="preserve">o aquella con quien la demandante se siente en situación de desigualdad salarial y que por demás </w:t>
      </w:r>
      <w:r w:rsidR="00B83134">
        <w:rPr>
          <w:rFonts w:ascii="Tahoma" w:hAnsi="Tahoma" w:cs="Tahoma"/>
          <w:lang w:val="es-CO"/>
        </w:rPr>
        <w:t>se acreditara su</w:t>
      </w:r>
      <w:r w:rsidR="007D7227">
        <w:rPr>
          <w:rFonts w:ascii="Tahoma" w:hAnsi="Tahoma" w:cs="Tahoma"/>
          <w:lang w:val="es-CO"/>
        </w:rPr>
        <w:t xml:space="preserve"> </w:t>
      </w:r>
      <w:r w:rsidR="00E04C4E">
        <w:rPr>
          <w:rFonts w:ascii="Tahoma" w:hAnsi="Tahoma" w:cs="Tahoma"/>
          <w:lang w:val="es-CO"/>
        </w:rPr>
        <w:t>misma</w:t>
      </w:r>
      <w:r w:rsidR="007D7227">
        <w:rPr>
          <w:rFonts w:ascii="Tahoma" w:hAnsi="Tahoma" w:cs="Tahoma"/>
          <w:lang w:val="es-CO"/>
        </w:rPr>
        <w:t xml:space="preserve"> preparación</w:t>
      </w:r>
      <w:r w:rsidR="00E04C4E">
        <w:rPr>
          <w:rFonts w:ascii="Tahoma" w:hAnsi="Tahoma" w:cs="Tahoma"/>
          <w:lang w:val="es-CO"/>
        </w:rPr>
        <w:t xml:space="preserve"> profesional</w:t>
      </w:r>
      <w:r w:rsidR="00B83134">
        <w:rPr>
          <w:rFonts w:ascii="Tahoma" w:hAnsi="Tahoma" w:cs="Tahoma"/>
          <w:lang w:val="es-CO"/>
        </w:rPr>
        <w:t xml:space="preserve"> </w:t>
      </w:r>
      <w:r w:rsidR="007D7227">
        <w:rPr>
          <w:rFonts w:ascii="Tahoma" w:hAnsi="Tahoma" w:cs="Tahoma"/>
          <w:lang w:val="es-CO"/>
        </w:rPr>
        <w:t>y</w:t>
      </w:r>
      <w:r w:rsidR="00560784">
        <w:rPr>
          <w:rFonts w:ascii="Tahoma" w:hAnsi="Tahoma" w:cs="Tahoma"/>
          <w:lang w:val="es-CO"/>
        </w:rPr>
        <w:t xml:space="preserve"> </w:t>
      </w:r>
      <w:r w:rsidR="00B83134">
        <w:rPr>
          <w:rFonts w:ascii="Tahoma" w:hAnsi="Tahoma" w:cs="Tahoma"/>
          <w:lang w:val="es-CO"/>
        </w:rPr>
        <w:t xml:space="preserve">el cumplimiento de los </w:t>
      </w:r>
      <w:r w:rsidR="00E04C4E">
        <w:rPr>
          <w:rFonts w:ascii="Tahoma" w:hAnsi="Tahoma" w:cs="Tahoma"/>
          <w:lang w:val="es-CO"/>
        </w:rPr>
        <w:t xml:space="preserve">requisitos que el empleo exige. </w:t>
      </w:r>
      <w:r w:rsidR="00142CF1">
        <w:rPr>
          <w:rFonts w:ascii="Tahoma" w:hAnsi="Tahoma" w:cs="Tahoma"/>
          <w:lang w:val="es-CO"/>
        </w:rPr>
        <w:t>Pero n</w:t>
      </w:r>
      <w:r w:rsidR="00E04C4E">
        <w:rPr>
          <w:rFonts w:ascii="Tahoma" w:hAnsi="Tahoma" w:cs="Tahoma"/>
          <w:lang w:val="es-CO"/>
        </w:rPr>
        <w:t>inguna de las anteriores circunstancia</w:t>
      </w:r>
      <w:r w:rsidR="004B013D">
        <w:rPr>
          <w:rFonts w:ascii="Tahoma" w:hAnsi="Tahoma" w:cs="Tahoma"/>
          <w:lang w:val="es-CO"/>
        </w:rPr>
        <w:t>s</w:t>
      </w:r>
      <w:r w:rsidR="00E04C4E">
        <w:rPr>
          <w:rFonts w:ascii="Tahoma" w:hAnsi="Tahoma" w:cs="Tahoma"/>
          <w:lang w:val="es-CO"/>
        </w:rPr>
        <w:t xml:space="preserve"> </w:t>
      </w:r>
      <w:r w:rsidR="004B013D">
        <w:rPr>
          <w:rFonts w:ascii="Tahoma" w:hAnsi="Tahoma" w:cs="Tahoma"/>
          <w:lang w:val="es-CO"/>
        </w:rPr>
        <w:t>fueron</w:t>
      </w:r>
      <w:r w:rsidR="00E04C4E">
        <w:rPr>
          <w:rFonts w:ascii="Tahoma" w:hAnsi="Tahoma" w:cs="Tahoma"/>
          <w:lang w:val="es-CO"/>
        </w:rPr>
        <w:t xml:space="preserve"> acreditadas en el proceso porque </w:t>
      </w:r>
      <w:r w:rsidR="00E04C4E" w:rsidRPr="004B013D">
        <w:rPr>
          <w:rFonts w:ascii="Tahoma" w:hAnsi="Tahoma" w:cs="Tahoma"/>
          <w:b/>
          <w:lang w:val="es-CO"/>
        </w:rPr>
        <w:t>1)</w:t>
      </w:r>
      <w:r w:rsidR="00142CF1">
        <w:rPr>
          <w:rFonts w:ascii="Tahoma" w:hAnsi="Tahoma" w:cs="Tahoma"/>
          <w:lang w:val="es-CO"/>
        </w:rPr>
        <w:t xml:space="preserve"> la demandante se</w:t>
      </w:r>
      <w:r w:rsidR="00E04C4E">
        <w:rPr>
          <w:rFonts w:ascii="Tahoma" w:hAnsi="Tahoma" w:cs="Tahoma"/>
          <w:lang w:val="es-CO"/>
        </w:rPr>
        <w:t xml:space="preserve"> puso en plano de comparación</w:t>
      </w:r>
      <w:r w:rsidR="004B013D">
        <w:rPr>
          <w:rFonts w:ascii="Tahoma" w:hAnsi="Tahoma" w:cs="Tahoma"/>
          <w:lang w:val="es-CO"/>
        </w:rPr>
        <w:t xml:space="preserve"> con la señora </w:t>
      </w:r>
      <w:proofErr w:type="spellStart"/>
      <w:r w:rsidR="004B013D" w:rsidRPr="00AF7727">
        <w:rPr>
          <w:rFonts w:ascii="Tahoma" w:hAnsi="Tahoma" w:cs="Tahoma"/>
          <w:b/>
          <w:lang w:val="es-CO"/>
        </w:rPr>
        <w:t>NAYIBE</w:t>
      </w:r>
      <w:proofErr w:type="spellEnd"/>
      <w:r w:rsidR="004B013D" w:rsidRPr="00AF7727">
        <w:rPr>
          <w:rFonts w:ascii="Tahoma" w:hAnsi="Tahoma" w:cs="Tahoma"/>
          <w:b/>
          <w:lang w:val="es-CO"/>
        </w:rPr>
        <w:t xml:space="preserve"> DAZA </w:t>
      </w:r>
      <w:proofErr w:type="spellStart"/>
      <w:r w:rsidR="004B013D" w:rsidRPr="00AF7727">
        <w:rPr>
          <w:rFonts w:ascii="Tahoma" w:hAnsi="Tahoma" w:cs="Tahoma"/>
          <w:b/>
          <w:lang w:val="es-CO"/>
        </w:rPr>
        <w:t>MARTINEZ</w:t>
      </w:r>
      <w:proofErr w:type="spellEnd"/>
      <w:r w:rsidR="004B013D" w:rsidRPr="00AF7727">
        <w:rPr>
          <w:rFonts w:ascii="Tahoma" w:hAnsi="Tahoma" w:cs="Tahoma"/>
          <w:lang w:val="es-CO"/>
        </w:rPr>
        <w:t>, trabajadora social de profesión,</w:t>
      </w:r>
      <w:r w:rsidR="00B83134">
        <w:rPr>
          <w:rFonts w:ascii="Tahoma" w:hAnsi="Tahoma" w:cs="Tahoma"/>
          <w:lang w:val="es-CO"/>
        </w:rPr>
        <w:t xml:space="preserve"> que no psicóloga,</w:t>
      </w:r>
      <w:r w:rsidR="004B013D" w:rsidRPr="00AF7727">
        <w:rPr>
          <w:rFonts w:ascii="Tahoma" w:hAnsi="Tahoma" w:cs="Tahoma"/>
          <w:lang w:val="es-CO"/>
        </w:rPr>
        <w:t xml:space="preserve"> quien indicó en diligencia de testimonios del 9 de octubre de 2017, que percibía la remuneración correspondiente al Grado de </w:t>
      </w:r>
      <w:r w:rsidR="004B013D" w:rsidRPr="00A567DF">
        <w:rPr>
          <w:rFonts w:ascii="Tahoma" w:hAnsi="Tahoma" w:cs="Tahoma"/>
          <w:u w:val="single"/>
          <w:lang w:val="es-CO"/>
        </w:rPr>
        <w:t>Profesional Asistencial, grado 27</w:t>
      </w:r>
      <w:r w:rsidR="00B83134">
        <w:rPr>
          <w:rFonts w:ascii="Tahoma" w:hAnsi="Tahoma" w:cs="Tahoma"/>
          <w:u w:val="single"/>
          <w:lang w:val="es-CO"/>
        </w:rPr>
        <w:t>,</w:t>
      </w:r>
      <w:r w:rsidR="00B83134">
        <w:rPr>
          <w:rFonts w:ascii="Tahoma" w:hAnsi="Tahoma" w:cs="Tahoma"/>
          <w:lang w:val="es-CO"/>
        </w:rPr>
        <w:t xml:space="preserve"> </w:t>
      </w:r>
      <w:r w:rsidR="004B013D" w:rsidRPr="004B013D">
        <w:rPr>
          <w:rFonts w:ascii="Tahoma" w:hAnsi="Tahoma" w:cs="Tahoma"/>
          <w:b/>
          <w:lang w:val="es-CO"/>
        </w:rPr>
        <w:t>2)</w:t>
      </w:r>
      <w:r w:rsidR="004B013D">
        <w:rPr>
          <w:rFonts w:ascii="Tahoma" w:hAnsi="Tahoma" w:cs="Tahoma"/>
          <w:b/>
          <w:lang w:val="es-CO"/>
        </w:rPr>
        <w:t xml:space="preserve"> </w:t>
      </w:r>
      <w:r w:rsidR="004B013D" w:rsidRPr="004B013D">
        <w:rPr>
          <w:rFonts w:ascii="Tahoma" w:hAnsi="Tahoma" w:cs="Tahoma"/>
          <w:lang w:val="es-CO"/>
        </w:rPr>
        <w:t>a la fecha en que la demandante</w:t>
      </w:r>
      <w:r w:rsidR="004B013D">
        <w:rPr>
          <w:rFonts w:ascii="Tahoma" w:hAnsi="Tahoma" w:cs="Tahoma"/>
          <w:b/>
          <w:lang w:val="es-CO"/>
        </w:rPr>
        <w:t xml:space="preserve"> </w:t>
      </w:r>
      <w:r w:rsidR="004B013D">
        <w:rPr>
          <w:rFonts w:ascii="Tahoma" w:hAnsi="Tahoma" w:cs="Tahoma"/>
          <w:lang w:val="es-CO"/>
        </w:rPr>
        <w:t>fue trasladada al Departam</w:t>
      </w:r>
      <w:r w:rsidR="005F66DE">
        <w:rPr>
          <w:rFonts w:ascii="Tahoma" w:hAnsi="Tahoma" w:cs="Tahoma"/>
          <w:lang w:val="es-CO"/>
        </w:rPr>
        <w:t xml:space="preserve">ento Seccional de Pensiones, pese a acreditar el título de psicóloga desde el año 2005 </w:t>
      </w:r>
      <w:r w:rsidR="004B013D">
        <w:rPr>
          <w:rFonts w:ascii="Tahoma" w:hAnsi="Tahoma" w:cs="Tahoma"/>
          <w:lang w:val="es-CO"/>
        </w:rPr>
        <w:t>(</w:t>
      </w:r>
      <w:proofErr w:type="spellStart"/>
      <w:r w:rsidR="004B013D">
        <w:rPr>
          <w:rFonts w:ascii="Tahoma" w:hAnsi="Tahoma" w:cs="Tahoma"/>
          <w:lang w:val="es-CO"/>
        </w:rPr>
        <w:t>F</w:t>
      </w:r>
      <w:r w:rsidR="008F049F">
        <w:rPr>
          <w:rFonts w:ascii="Tahoma" w:hAnsi="Tahoma" w:cs="Tahoma"/>
          <w:lang w:val="es-CO"/>
        </w:rPr>
        <w:t>l</w:t>
      </w:r>
      <w:proofErr w:type="spellEnd"/>
      <w:r w:rsidR="008F049F">
        <w:rPr>
          <w:rFonts w:ascii="Tahoma" w:hAnsi="Tahoma" w:cs="Tahoma"/>
          <w:lang w:val="es-CO"/>
        </w:rPr>
        <w:t xml:space="preserve">. 95), </w:t>
      </w:r>
      <w:r w:rsidR="00BB3A37">
        <w:rPr>
          <w:rFonts w:ascii="Tahoma" w:hAnsi="Tahoma" w:cs="Tahoma"/>
          <w:lang w:val="es-CO"/>
        </w:rPr>
        <w:t>donde</w:t>
      </w:r>
      <w:r w:rsidR="008F049F">
        <w:rPr>
          <w:rFonts w:ascii="Tahoma" w:hAnsi="Tahoma" w:cs="Tahoma"/>
          <w:lang w:val="es-CO"/>
        </w:rPr>
        <w:t xml:space="preserve"> supuestamente se encargó de adelantar investigaciones administrativas de trabajo social en convi</w:t>
      </w:r>
      <w:r w:rsidR="005F66DE">
        <w:rPr>
          <w:rFonts w:ascii="Tahoma" w:hAnsi="Tahoma" w:cs="Tahoma"/>
          <w:lang w:val="es-CO"/>
        </w:rPr>
        <w:t>vencia y dependencia económica,</w:t>
      </w:r>
      <w:r w:rsidR="008F049F">
        <w:rPr>
          <w:rFonts w:ascii="Tahoma" w:hAnsi="Tahoma" w:cs="Tahoma"/>
          <w:lang w:val="es-CO"/>
        </w:rPr>
        <w:t xml:space="preserve"> no tenía ni un</w:t>
      </w:r>
      <w:r w:rsidR="00142CF1">
        <w:rPr>
          <w:rFonts w:ascii="Tahoma" w:hAnsi="Tahoma" w:cs="Tahoma"/>
          <w:lang w:val="es-CO"/>
        </w:rPr>
        <w:t xml:space="preserve"> solo</w:t>
      </w:r>
      <w:r w:rsidR="008F049F">
        <w:rPr>
          <w:rFonts w:ascii="Tahoma" w:hAnsi="Tahoma" w:cs="Tahoma"/>
          <w:lang w:val="es-CO"/>
        </w:rPr>
        <w:t xml:space="preserve"> día de experiencia</w:t>
      </w:r>
      <w:r w:rsidR="00B83134">
        <w:rPr>
          <w:rFonts w:ascii="Tahoma" w:hAnsi="Tahoma" w:cs="Tahoma"/>
          <w:lang w:val="es-CO"/>
        </w:rPr>
        <w:t xml:space="preserve"> profesional</w:t>
      </w:r>
      <w:r w:rsidR="008F049F">
        <w:rPr>
          <w:rFonts w:ascii="Tahoma" w:hAnsi="Tahoma" w:cs="Tahoma"/>
          <w:lang w:val="es-CO"/>
        </w:rPr>
        <w:t xml:space="preserve"> en el desempeño de las funciones relacionadas con el cargo</w:t>
      </w:r>
      <w:r w:rsidR="00B83134">
        <w:rPr>
          <w:rFonts w:ascii="Tahoma" w:hAnsi="Tahoma" w:cs="Tahoma"/>
          <w:lang w:val="es-CO"/>
        </w:rPr>
        <w:t xml:space="preserve">, pues venía de ejercer labores de apoyo en el </w:t>
      </w:r>
      <w:r w:rsidR="00C239A6">
        <w:rPr>
          <w:rFonts w:ascii="Tahoma" w:hAnsi="Tahoma" w:cs="Tahoma"/>
          <w:lang w:val="es-CO"/>
        </w:rPr>
        <w:t>Departamento Seccional Financiero</w:t>
      </w:r>
      <w:r w:rsidR="00B83134">
        <w:rPr>
          <w:rFonts w:ascii="Tahoma" w:hAnsi="Tahoma" w:cs="Tahoma"/>
          <w:lang w:val="es-CO"/>
        </w:rPr>
        <w:t xml:space="preserve"> de la entidad, tal y como se puede verificar en la Resolución No. 2394 del 25 de marzo de 2009</w:t>
      </w:r>
      <w:r w:rsidR="00C239A6">
        <w:rPr>
          <w:rFonts w:ascii="Tahoma" w:hAnsi="Tahoma" w:cs="Tahoma"/>
          <w:lang w:val="es-CO"/>
        </w:rPr>
        <w:t xml:space="preserve"> (</w:t>
      </w:r>
      <w:proofErr w:type="spellStart"/>
      <w:r w:rsidR="00C239A6">
        <w:rPr>
          <w:rFonts w:ascii="Tahoma" w:hAnsi="Tahoma" w:cs="Tahoma"/>
          <w:lang w:val="es-CO"/>
        </w:rPr>
        <w:t>Fl</w:t>
      </w:r>
      <w:proofErr w:type="spellEnd"/>
      <w:r w:rsidR="00C239A6">
        <w:rPr>
          <w:rFonts w:ascii="Tahoma" w:hAnsi="Tahoma" w:cs="Tahoma"/>
          <w:lang w:val="es-CO"/>
        </w:rPr>
        <w:t>. 95).</w:t>
      </w:r>
    </w:p>
    <w:p w:rsidR="00C239A6" w:rsidRPr="00BB3A37" w:rsidRDefault="00C239A6" w:rsidP="00590C56">
      <w:pPr>
        <w:spacing w:line="276" w:lineRule="auto"/>
        <w:ind w:firstLine="708"/>
        <w:rPr>
          <w:rFonts w:ascii="Tahoma" w:hAnsi="Tahoma" w:cs="Tahoma"/>
          <w:sz w:val="20"/>
          <w:szCs w:val="20"/>
          <w:lang w:val="es-CO"/>
        </w:rPr>
      </w:pPr>
    </w:p>
    <w:p w:rsidR="00C239A6" w:rsidRPr="00B76F36" w:rsidRDefault="00142CF1" w:rsidP="00B76F36">
      <w:pPr>
        <w:spacing w:line="276" w:lineRule="auto"/>
        <w:rPr>
          <w:rFonts w:ascii="Tahoma" w:hAnsi="Tahoma" w:cs="Tahoma"/>
          <w:lang w:val="es-CO"/>
        </w:rPr>
      </w:pPr>
      <w:r>
        <w:rPr>
          <w:rFonts w:ascii="Tahoma" w:hAnsi="Tahoma" w:cs="Tahoma"/>
          <w:lang w:val="es-CO"/>
        </w:rPr>
        <w:t>Aparte de lo anterior,</w:t>
      </w:r>
      <w:r w:rsidR="00C239A6">
        <w:rPr>
          <w:rFonts w:ascii="Tahoma" w:hAnsi="Tahoma" w:cs="Tahoma"/>
          <w:lang w:val="es-CO"/>
        </w:rPr>
        <w:t xml:space="preserve"> no puede perderse de vista que el fundamento para reclamar la nivelación salarial en este caso deriva de la existencia de un escalafón de salarios determinado para el cargo cuyas funciones aparentemente ejerció la demandante</w:t>
      </w:r>
      <w:r w:rsidR="003C2FC3">
        <w:rPr>
          <w:rFonts w:ascii="Tahoma" w:hAnsi="Tahoma" w:cs="Tahoma"/>
          <w:lang w:val="es-CO"/>
        </w:rPr>
        <w:t xml:space="preserve"> desde el 25 de marzo de 2009</w:t>
      </w:r>
      <w:r w:rsidR="00BB09EF">
        <w:rPr>
          <w:rFonts w:ascii="Tahoma" w:hAnsi="Tahoma" w:cs="Tahoma"/>
          <w:lang w:val="es-CO"/>
        </w:rPr>
        <w:t>.</w:t>
      </w:r>
      <w:r w:rsidR="00BB09EF" w:rsidRPr="00BB09EF">
        <w:rPr>
          <w:rFonts w:ascii="Tahoma" w:hAnsi="Tahoma" w:cs="Tahoma"/>
          <w:lang w:val="es-CO"/>
        </w:rPr>
        <w:t xml:space="preserve"> </w:t>
      </w:r>
      <w:r w:rsidR="00BB09EF" w:rsidRPr="00BB09EF">
        <w:rPr>
          <w:rFonts w:ascii="Tahoma" w:hAnsi="Tahoma" w:cs="Tahoma"/>
        </w:rPr>
        <w:t xml:space="preserve">Expresado de otra manera, lo que la demandante sostiene es que las funciones que ha ejercido son propias de un cargo y se le ha remunerado con base en un cargo diferente; supuesto que no tiene como base la comparación con otro trabajador concreto, sino una clasificación inadecuada, que no se ajusta a la realidad funcional. Vale decir, se solicitó la nivelación salarial con un cargo y no con una persona, </w:t>
      </w:r>
      <w:r w:rsidR="003C2FC3">
        <w:rPr>
          <w:rFonts w:ascii="Tahoma" w:hAnsi="Tahoma" w:cs="Tahoma"/>
          <w:lang w:val="es-CO"/>
        </w:rPr>
        <w:t>y bajo dicha premisa</w:t>
      </w:r>
      <w:r>
        <w:rPr>
          <w:rFonts w:ascii="Tahoma" w:hAnsi="Tahoma" w:cs="Tahoma"/>
          <w:lang w:val="es-CO"/>
        </w:rPr>
        <w:t xml:space="preserve"> fáctica ha</w:t>
      </w:r>
      <w:r w:rsidR="00C239A6">
        <w:rPr>
          <w:rFonts w:ascii="Tahoma" w:hAnsi="Tahoma" w:cs="Tahoma"/>
          <w:lang w:val="es-CO"/>
        </w:rPr>
        <w:t xml:space="preserve"> debi</w:t>
      </w:r>
      <w:r>
        <w:rPr>
          <w:rFonts w:ascii="Tahoma" w:hAnsi="Tahoma" w:cs="Tahoma"/>
          <w:lang w:val="es-CO"/>
        </w:rPr>
        <w:t>do</w:t>
      </w:r>
      <w:r w:rsidR="00C239A6">
        <w:rPr>
          <w:rFonts w:ascii="Tahoma" w:hAnsi="Tahoma" w:cs="Tahoma"/>
          <w:lang w:val="es-CO"/>
        </w:rPr>
        <w:t xml:space="preserve"> tramitarse el proceso en primera instancia, prescindiendo de la comparación de las funciones de la</w:t>
      </w:r>
      <w:r w:rsidR="003C2FC3">
        <w:rPr>
          <w:rFonts w:ascii="Tahoma" w:hAnsi="Tahoma" w:cs="Tahoma"/>
          <w:lang w:val="es-CO"/>
        </w:rPr>
        <w:t xml:space="preserve"> demandante con la</w:t>
      </w:r>
      <w:r w:rsidR="00C239A6">
        <w:rPr>
          <w:rFonts w:ascii="Tahoma" w:hAnsi="Tahoma" w:cs="Tahoma"/>
          <w:lang w:val="es-CO"/>
        </w:rPr>
        <w:t xml:space="preserve"> de otros profesionales de la entidad, puesto </w:t>
      </w:r>
      <w:r w:rsidR="00C42210">
        <w:rPr>
          <w:rFonts w:ascii="Tahoma" w:hAnsi="Tahoma" w:cs="Tahoma"/>
          <w:lang w:val="es-CO"/>
        </w:rPr>
        <w:t xml:space="preserve">que </w:t>
      </w:r>
      <w:r w:rsidR="00C239A6">
        <w:rPr>
          <w:rFonts w:ascii="Tahoma" w:hAnsi="Tahoma" w:cs="Tahoma"/>
          <w:lang w:val="es-CO"/>
        </w:rPr>
        <w:t>el éxito de las pretensiones</w:t>
      </w:r>
      <w:r w:rsidR="003C2FC3">
        <w:rPr>
          <w:rFonts w:ascii="Tahoma" w:hAnsi="Tahoma" w:cs="Tahoma"/>
          <w:lang w:val="es-CO"/>
        </w:rPr>
        <w:t xml:space="preserve"> en esta clase de asuntos</w:t>
      </w:r>
      <w:r w:rsidR="00C239A6">
        <w:rPr>
          <w:rFonts w:ascii="Tahoma" w:hAnsi="Tahoma" w:cs="Tahoma"/>
          <w:lang w:val="es-CO"/>
        </w:rPr>
        <w:t xml:space="preserve"> dependía, como </w:t>
      </w:r>
      <w:r w:rsidR="00BB09EF">
        <w:rPr>
          <w:rFonts w:ascii="Tahoma" w:hAnsi="Tahoma" w:cs="Tahoma"/>
          <w:lang w:val="es-CO"/>
        </w:rPr>
        <w:t>se viene explicando</w:t>
      </w:r>
      <w:r w:rsidR="00C239A6">
        <w:rPr>
          <w:rFonts w:ascii="Tahoma" w:hAnsi="Tahoma" w:cs="Tahoma"/>
          <w:lang w:val="es-CO"/>
        </w:rPr>
        <w:t xml:space="preserve">, </w:t>
      </w:r>
      <w:r w:rsidR="00C239A6" w:rsidRPr="001E4606">
        <w:rPr>
          <w:rFonts w:ascii="Tahoma" w:hAnsi="Tahoma" w:cs="Tahoma"/>
          <w:color w:val="000000"/>
          <w:shd w:val="clear" w:color="auto" w:fill="FFFFFF"/>
        </w:rPr>
        <w:t>del desempeño de un cargo cuya asignación salarial es superior a l</w:t>
      </w:r>
      <w:r w:rsidR="00C239A6">
        <w:rPr>
          <w:rFonts w:ascii="Tahoma" w:hAnsi="Tahoma" w:cs="Tahoma"/>
          <w:color w:val="000000"/>
          <w:shd w:val="clear" w:color="auto" w:fill="FFFFFF"/>
        </w:rPr>
        <w:t>a efectivamente devengada por el pretensor y</w:t>
      </w:r>
      <w:r w:rsidR="00C239A6" w:rsidRPr="001E4606">
        <w:rPr>
          <w:rFonts w:ascii="Tahoma" w:hAnsi="Tahoma" w:cs="Tahoma"/>
          <w:color w:val="000000"/>
          <w:shd w:val="clear" w:color="auto" w:fill="FFFFFF"/>
        </w:rPr>
        <w:t xml:space="preserve"> del lleno de los requisitos para ocupar dicho cargo.</w:t>
      </w:r>
    </w:p>
    <w:p w:rsidR="000D63A2" w:rsidRDefault="000D63A2" w:rsidP="00E73FE2">
      <w:pPr>
        <w:spacing w:line="276" w:lineRule="auto"/>
        <w:ind w:firstLine="708"/>
        <w:rPr>
          <w:rFonts w:ascii="Tahoma" w:hAnsi="Tahoma" w:cs="Tahoma"/>
          <w:lang w:val="es-CO"/>
        </w:rPr>
      </w:pPr>
    </w:p>
    <w:p w:rsidR="001729FD" w:rsidRDefault="001729FD" w:rsidP="00E73FE2">
      <w:pPr>
        <w:spacing w:line="276" w:lineRule="auto"/>
        <w:ind w:firstLine="708"/>
        <w:rPr>
          <w:rFonts w:ascii="Tahoma" w:hAnsi="Tahoma" w:cs="Tahoma"/>
          <w:lang w:val="es-CO"/>
        </w:rPr>
      </w:pPr>
      <w:r>
        <w:rPr>
          <w:rFonts w:ascii="Tahoma" w:hAnsi="Tahoma" w:cs="Tahoma"/>
          <w:lang w:val="es-CO"/>
        </w:rPr>
        <w:t>De todas maneras</w:t>
      </w:r>
      <w:r w:rsidR="00E73FE2">
        <w:rPr>
          <w:rFonts w:ascii="Tahoma" w:hAnsi="Tahoma" w:cs="Tahoma"/>
          <w:lang w:val="es-CO"/>
        </w:rPr>
        <w:t>,</w:t>
      </w:r>
      <w:r>
        <w:rPr>
          <w:rFonts w:ascii="Tahoma" w:hAnsi="Tahoma" w:cs="Tahoma"/>
          <w:lang w:val="es-CO"/>
        </w:rPr>
        <w:t xml:space="preserve"> valorados los medios probatorios bajo el anterior </w:t>
      </w:r>
      <w:r w:rsidR="00C239A6">
        <w:rPr>
          <w:rFonts w:ascii="Tahoma" w:hAnsi="Tahoma" w:cs="Tahoma"/>
          <w:lang w:val="es-CO"/>
        </w:rPr>
        <w:t>criterio</w:t>
      </w:r>
      <w:r>
        <w:rPr>
          <w:rFonts w:ascii="Tahoma" w:hAnsi="Tahoma" w:cs="Tahoma"/>
          <w:lang w:val="es-CO"/>
        </w:rPr>
        <w:t xml:space="preserve"> jurisprudencial</w:t>
      </w:r>
      <w:r w:rsidR="00C239A6">
        <w:rPr>
          <w:rFonts w:ascii="Tahoma" w:hAnsi="Tahoma" w:cs="Tahoma"/>
          <w:lang w:val="es-CO"/>
        </w:rPr>
        <w:t xml:space="preserve">, tampoco </w:t>
      </w:r>
      <w:r w:rsidR="00E73FE2">
        <w:rPr>
          <w:rFonts w:ascii="Tahoma" w:hAnsi="Tahoma" w:cs="Tahoma"/>
          <w:lang w:val="es-CO"/>
        </w:rPr>
        <w:t>había</w:t>
      </w:r>
      <w:r w:rsidR="003C2FC3">
        <w:rPr>
          <w:rFonts w:ascii="Tahoma" w:hAnsi="Tahoma" w:cs="Tahoma"/>
          <w:lang w:val="es-CO"/>
        </w:rPr>
        <w:t xml:space="preserve"> lugar a la prosperidad de</w:t>
      </w:r>
      <w:r w:rsidR="00C239A6">
        <w:rPr>
          <w:rFonts w:ascii="Tahoma" w:hAnsi="Tahoma" w:cs="Tahoma"/>
          <w:lang w:val="es-CO"/>
        </w:rPr>
        <w:t xml:space="preserve"> l</w:t>
      </w:r>
      <w:r w:rsidR="003C2FC3">
        <w:rPr>
          <w:rFonts w:ascii="Tahoma" w:hAnsi="Tahoma" w:cs="Tahoma"/>
          <w:lang w:val="es-CO"/>
        </w:rPr>
        <w:t>as pretensiones de la demanda</w:t>
      </w:r>
      <w:r w:rsidR="00C239A6">
        <w:rPr>
          <w:rFonts w:ascii="Tahoma" w:hAnsi="Tahoma" w:cs="Tahoma"/>
          <w:lang w:val="es-CO"/>
        </w:rPr>
        <w:t xml:space="preserve"> por las razones que se pasan a enumerar: </w:t>
      </w:r>
      <w:r w:rsidR="00C239A6" w:rsidRPr="001729FD">
        <w:rPr>
          <w:rFonts w:ascii="Tahoma" w:hAnsi="Tahoma" w:cs="Tahoma"/>
          <w:b/>
          <w:lang w:val="es-CO"/>
        </w:rPr>
        <w:t>1)</w:t>
      </w:r>
      <w:r w:rsidR="003C2FC3">
        <w:rPr>
          <w:rFonts w:ascii="Tahoma" w:hAnsi="Tahoma" w:cs="Tahoma"/>
          <w:lang w:val="es-CO"/>
        </w:rPr>
        <w:t xml:space="preserve"> se presenta un defecto técnico en la determinación</w:t>
      </w:r>
      <w:r>
        <w:rPr>
          <w:rFonts w:ascii="Tahoma" w:hAnsi="Tahoma" w:cs="Tahoma"/>
          <w:lang w:val="es-CO"/>
        </w:rPr>
        <w:t xml:space="preserve"> del cargo cuyas funciones desempe</w:t>
      </w:r>
      <w:r w:rsidR="00E73FE2">
        <w:rPr>
          <w:rFonts w:ascii="Tahoma" w:hAnsi="Tahoma" w:cs="Tahoma"/>
          <w:lang w:val="es-CO"/>
        </w:rPr>
        <w:t>ñó</w:t>
      </w:r>
      <w:r>
        <w:rPr>
          <w:rFonts w:ascii="Tahoma" w:hAnsi="Tahoma" w:cs="Tahoma"/>
          <w:lang w:val="es-CO"/>
        </w:rPr>
        <w:t xml:space="preserve"> la demandante y </w:t>
      </w:r>
      <w:r w:rsidRPr="001729FD">
        <w:rPr>
          <w:rFonts w:ascii="Tahoma" w:hAnsi="Tahoma" w:cs="Tahoma"/>
          <w:b/>
          <w:lang w:val="es-CO"/>
        </w:rPr>
        <w:t>2)</w:t>
      </w:r>
      <w:r>
        <w:rPr>
          <w:rFonts w:ascii="Tahoma" w:hAnsi="Tahoma" w:cs="Tahoma"/>
          <w:lang w:val="es-CO"/>
        </w:rPr>
        <w:t xml:space="preserve"> no se acreditó el cumplimiento de los requisitos reglamentarios exigidos para el desempeño </w:t>
      </w:r>
      <w:r w:rsidR="00E73FE2">
        <w:rPr>
          <w:rFonts w:ascii="Tahoma" w:hAnsi="Tahoma" w:cs="Tahoma"/>
          <w:lang w:val="es-CO"/>
        </w:rPr>
        <w:t>de ninguno de los cargos de profesional universitario</w:t>
      </w:r>
      <w:r>
        <w:rPr>
          <w:rFonts w:ascii="Tahoma" w:hAnsi="Tahoma" w:cs="Tahoma"/>
          <w:lang w:val="es-CO"/>
        </w:rPr>
        <w:t>.</w:t>
      </w:r>
    </w:p>
    <w:p w:rsidR="001729FD" w:rsidRPr="00B76F36" w:rsidRDefault="001729FD" w:rsidP="001729FD">
      <w:pPr>
        <w:spacing w:line="276" w:lineRule="auto"/>
        <w:ind w:firstLine="708"/>
        <w:rPr>
          <w:rFonts w:ascii="Tahoma" w:hAnsi="Tahoma" w:cs="Tahoma"/>
          <w:sz w:val="20"/>
          <w:szCs w:val="20"/>
          <w:lang w:val="es-CO"/>
        </w:rPr>
      </w:pPr>
    </w:p>
    <w:p w:rsidR="00E73FE2" w:rsidRPr="005F66DE" w:rsidRDefault="001729FD" w:rsidP="001729FD">
      <w:pPr>
        <w:spacing w:line="276" w:lineRule="auto"/>
        <w:ind w:firstLine="708"/>
        <w:rPr>
          <w:rFonts w:ascii="Tahoma" w:hAnsi="Tahoma" w:cs="Tahoma"/>
          <w:lang w:val="es-CO"/>
        </w:rPr>
      </w:pPr>
      <w:r w:rsidRPr="005F66DE">
        <w:rPr>
          <w:rFonts w:ascii="Tahoma" w:hAnsi="Tahoma" w:cs="Tahoma"/>
          <w:lang w:val="es-CO"/>
        </w:rPr>
        <w:t xml:space="preserve">En cuanto al defecto técnico, a riesgo de fatigar se reitera que el cargo de </w:t>
      </w:r>
      <w:r w:rsidR="00E73FE2" w:rsidRPr="005F66DE">
        <w:rPr>
          <w:rFonts w:ascii="Tahoma" w:hAnsi="Tahoma" w:cs="Tahoma"/>
          <w:lang w:val="es-CO"/>
        </w:rPr>
        <w:t>“</w:t>
      </w:r>
      <w:r w:rsidRPr="005F66DE">
        <w:rPr>
          <w:rFonts w:ascii="Tahoma" w:hAnsi="Tahoma" w:cs="Tahoma"/>
          <w:lang w:val="es-CO"/>
        </w:rPr>
        <w:t>Profesional Universitario –Psicóloga – Asistente Apoyo III</w:t>
      </w:r>
      <w:r w:rsidR="00E73FE2" w:rsidRPr="005F66DE">
        <w:rPr>
          <w:rFonts w:ascii="Tahoma" w:hAnsi="Tahoma" w:cs="Tahoma"/>
          <w:lang w:val="es-CO"/>
        </w:rPr>
        <w:t>”</w:t>
      </w:r>
      <w:r w:rsidRPr="005F66DE">
        <w:rPr>
          <w:rFonts w:ascii="Tahoma" w:hAnsi="Tahoma" w:cs="Tahoma"/>
          <w:b/>
          <w:lang w:val="es-CO"/>
        </w:rPr>
        <w:t xml:space="preserve"> </w:t>
      </w:r>
      <w:r w:rsidRPr="005F66DE">
        <w:rPr>
          <w:rFonts w:ascii="Tahoma" w:hAnsi="Tahoma" w:cs="Tahoma"/>
          <w:lang w:val="es-CO"/>
        </w:rPr>
        <w:t>no existe en el manual de funciones expresado en la Resolución 2800 de 1994</w:t>
      </w:r>
      <w:r w:rsidR="00E73FE2" w:rsidRPr="005F66DE">
        <w:rPr>
          <w:rFonts w:ascii="Tahoma" w:hAnsi="Tahoma" w:cs="Tahoma"/>
          <w:lang w:val="es-CO"/>
        </w:rPr>
        <w:t>, y en todo caso los profesionales de Apoyo III, estaban asignados</w:t>
      </w:r>
      <w:r w:rsidR="005F66DE" w:rsidRPr="005F66DE">
        <w:rPr>
          <w:rFonts w:ascii="Tahoma" w:hAnsi="Tahoma" w:cs="Tahoma"/>
          <w:lang w:val="es-CO"/>
        </w:rPr>
        <w:t xml:space="preserve"> a</w:t>
      </w:r>
      <w:r w:rsidR="00E73FE2" w:rsidRPr="005F66DE">
        <w:rPr>
          <w:rFonts w:ascii="Tahoma" w:hAnsi="Tahoma" w:cs="Tahoma"/>
          <w:lang w:val="es-CO"/>
        </w:rPr>
        <w:t xml:space="preserve"> labores directamente relacionadas con la prestación de servicios de salud y en este caso la demandante trabajó con el Departamento de Pensiones.</w:t>
      </w:r>
      <w:r w:rsidR="005F66DE" w:rsidRPr="005F66DE">
        <w:rPr>
          <w:rFonts w:ascii="Tahoma" w:hAnsi="Tahoma" w:cs="Tahoma"/>
          <w:lang w:val="es-CO"/>
        </w:rPr>
        <w:t xml:space="preserve"> Dicho en otras palabras, el cargo de PROFESIONAL ASISTENCIAL DE APOYO III no pertenecía a la subespecialidad de psicología, pues a dicha especialidad le corresponde el cargo de profesional asistencial de apoyo I, que no fue mencionado en la demanda.</w:t>
      </w:r>
    </w:p>
    <w:p w:rsidR="00E73FE2" w:rsidRPr="00B76F36" w:rsidRDefault="00E73FE2" w:rsidP="001729FD">
      <w:pPr>
        <w:spacing w:line="276" w:lineRule="auto"/>
        <w:ind w:firstLine="708"/>
        <w:rPr>
          <w:rFonts w:ascii="Tahoma" w:hAnsi="Tahoma" w:cs="Tahoma"/>
          <w:sz w:val="20"/>
          <w:szCs w:val="20"/>
          <w:lang w:val="es-CO"/>
        </w:rPr>
      </w:pPr>
    </w:p>
    <w:p w:rsidR="002E2449" w:rsidRDefault="00CA0701" w:rsidP="001729FD">
      <w:pPr>
        <w:spacing w:line="276" w:lineRule="auto"/>
        <w:ind w:firstLine="708"/>
        <w:rPr>
          <w:rFonts w:ascii="Tahoma" w:hAnsi="Tahoma" w:cs="Tahoma"/>
          <w:lang w:val="es-CO"/>
        </w:rPr>
      </w:pPr>
      <w:r>
        <w:rPr>
          <w:rFonts w:ascii="Tahoma" w:hAnsi="Tahoma" w:cs="Tahoma"/>
          <w:lang w:val="es-CO"/>
        </w:rPr>
        <w:t>Pero aun si</w:t>
      </w:r>
      <w:r w:rsidR="00E73FE2">
        <w:rPr>
          <w:rFonts w:ascii="Tahoma" w:hAnsi="Tahoma" w:cs="Tahoma"/>
          <w:lang w:val="es-CO"/>
        </w:rPr>
        <w:t xml:space="preserve"> en gracia de discusión se pasara por alto dicho error</w:t>
      </w:r>
      <w:r w:rsidR="005F66DE">
        <w:rPr>
          <w:rFonts w:ascii="Tahoma" w:hAnsi="Tahoma" w:cs="Tahoma"/>
          <w:lang w:val="es-CO"/>
        </w:rPr>
        <w:t xml:space="preserve"> de la demanda</w:t>
      </w:r>
      <w:r w:rsidR="00E73FE2">
        <w:rPr>
          <w:rFonts w:ascii="Tahoma" w:hAnsi="Tahoma" w:cs="Tahoma"/>
          <w:lang w:val="es-CO"/>
        </w:rPr>
        <w:t xml:space="preserve"> para concluir que el salario de la demandante debía nivelarse al devengado por la señora </w:t>
      </w:r>
      <w:proofErr w:type="spellStart"/>
      <w:r w:rsidRPr="00AF7727">
        <w:rPr>
          <w:rFonts w:ascii="Tahoma" w:hAnsi="Tahoma" w:cs="Tahoma"/>
          <w:b/>
          <w:lang w:val="es-CO"/>
        </w:rPr>
        <w:t>NAYIBE</w:t>
      </w:r>
      <w:proofErr w:type="spellEnd"/>
      <w:r w:rsidRPr="00AF7727">
        <w:rPr>
          <w:rFonts w:ascii="Tahoma" w:hAnsi="Tahoma" w:cs="Tahoma"/>
          <w:b/>
          <w:lang w:val="es-CO"/>
        </w:rPr>
        <w:t xml:space="preserve"> DAZA </w:t>
      </w:r>
      <w:proofErr w:type="spellStart"/>
      <w:r w:rsidRPr="00AF7727">
        <w:rPr>
          <w:rFonts w:ascii="Tahoma" w:hAnsi="Tahoma" w:cs="Tahoma"/>
          <w:b/>
          <w:lang w:val="es-CO"/>
        </w:rPr>
        <w:t>MARTINEZ</w:t>
      </w:r>
      <w:proofErr w:type="spellEnd"/>
      <w:r>
        <w:rPr>
          <w:rFonts w:ascii="Tahoma" w:hAnsi="Tahoma" w:cs="Tahoma"/>
          <w:lang w:val="es-CO"/>
        </w:rPr>
        <w:t xml:space="preserve"> (es</w:t>
      </w:r>
      <w:r w:rsidR="002E2449">
        <w:rPr>
          <w:rFonts w:ascii="Tahoma" w:hAnsi="Tahoma" w:cs="Tahoma"/>
          <w:lang w:val="es-CO"/>
        </w:rPr>
        <w:t>to es</w:t>
      </w:r>
      <w:r w:rsidR="005F66DE">
        <w:rPr>
          <w:rFonts w:ascii="Tahoma" w:hAnsi="Tahoma" w:cs="Tahoma"/>
          <w:lang w:val="es-CO"/>
        </w:rPr>
        <w:t>, el de</w:t>
      </w:r>
      <w:r w:rsidR="002E2449">
        <w:rPr>
          <w:rFonts w:ascii="Tahoma" w:hAnsi="Tahoma" w:cs="Tahoma"/>
          <w:lang w:val="es-CO"/>
        </w:rPr>
        <w:t xml:space="preserve"> </w:t>
      </w:r>
      <w:r>
        <w:rPr>
          <w:rFonts w:ascii="Tahoma" w:hAnsi="Tahoma" w:cs="Tahoma"/>
          <w:lang w:val="es-CO"/>
        </w:rPr>
        <w:t xml:space="preserve">Profesional Asistencial grado 27), no </w:t>
      </w:r>
      <w:r w:rsidR="005F66DE">
        <w:rPr>
          <w:rFonts w:ascii="Tahoma" w:hAnsi="Tahoma" w:cs="Tahoma"/>
          <w:lang w:val="es-CO"/>
        </w:rPr>
        <w:t>puede</w:t>
      </w:r>
      <w:r>
        <w:rPr>
          <w:rFonts w:ascii="Tahoma" w:hAnsi="Tahoma" w:cs="Tahoma"/>
          <w:lang w:val="es-CO"/>
        </w:rPr>
        <w:t xml:space="preserve"> pasars</w:t>
      </w:r>
      <w:r w:rsidR="00AC1704">
        <w:rPr>
          <w:rFonts w:ascii="Tahoma" w:hAnsi="Tahoma" w:cs="Tahoma"/>
          <w:lang w:val="es-CO"/>
        </w:rPr>
        <w:t xml:space="preserve">e por alto que la citada </w:t>
      </w:r>
      <w:proofErr w:type="spellStart"/>
      <w:r w:rsidR="00AC1704">
        <w:rPr>
          <w:rFonts w:ascii="Tahoma" w:hAnsi="Tahoma" w:cs="Tahoma"/>
          <w:lang w:val="es-CO"/>
        </w:rPr>
        <w:t>testiga</w:t>
      </w:r>
      <w:proofErr w:type="spellEnd"/>
      <w:r>
        <w:rPr>
          <w:rFonts w:ascii="Tahoma" w:hAnsi="Tahoma" w:cs="Tahoma"/>
          <w:lang w:val="es-CO"/>
        </w:rPr>
        <w:t xml:space="preserve"> es Trabajadora Social</w:t>
      </w:r>
      <w:r w:rsidR="005F66DE">
        <w:rPr>
          <w:rFonts w:ascii="Tahoma" w:hAnsi="Tahoma" w:cs="Tahoma"/>
          <w:lang w:val="es-CO"/>
        </w:rPr>
        <w:t>,</w:t>
      </w:r>
      <w:r>
        <w:rPr>
          <w:rFonts w:ascii="Tahoma" w:hAnsi="Tahoma" w:cs="Tahoma"/>
          <w:lang w:val="es-CO"/>
        </w:rPr>
        <w:t xml:space="preserve"> y que el grado 27 es una denominación común </w:t>
      </w:r>
      <w:r w:rsidR="005F66DE">
        <w:rPr>
          <w:rFonts w:ascii="Tahoma" w:hAnsi="Tahoma" w:cs="Tahoma"/>
          <w:lang w:val="es-CO"/>
        </w:rPr>
        <w:t>tanto al</w:t>
      </w:r>
      <w:r>
        <w:rPr>
          <w:rFonts w:ascii="Tahoma" w:hAnsi="Tahoma" w:cs="Tahoma"/>
          <w:lang w:val="es-CO"/>
        </w:rPr>
        <w:t xml:space="preserve"> cargo asistencial de apoyo III </w:t>
      </w:r>
      <w:r w:rsidR="00C42210">
        <w:rPr>
          <w:rFonts w:ascii="Tahoma" w:hAnsi="Tahoma" w:cs="Tahoma"/>
          <w:lang w:val="es-CO"/>
        </w:rPr>
        <w:t>como al de</w:t>
      </w:r>
      <w:r w:rsidR="002E2449">
        <w:rPr>
          <w:rFonts w:ascii="Tahoma" w:hAnsi="Tahoma" w:cs="Tahoma"/>
          <w:lang w:val="es-CO"/>
        </w:rPr>
        <w:t xml:space="preserve"> apoyo I, y bajo esta última denominación la entidad</w:t>
      </w:r>
      <w:r>
        <w:rPr>
          <w:rFonts w:ascii="Tahoma" w:hAnsi="Tahoma" w:cs="Tahoma"/>
          <w:lang w:val="es-CO"/>
        </w:rPr>
        <w:t xml:space="preserve"> agrupa de manera exclusiva a psicólogos</w:t>
      </w:r>
      <w:r w:rsidR="005F66DE">
        <w:rPr>
          <w:rFonts w:ascii="Tahoma" w:hAnsi="Tahoma" w:cs="Tahoma"/>
          <w:lang w:val="es-CO"/>
        </w:rPr>
        <w:t>, como atrás se indicó</w:t>
      </w:r>
      <w:r>
        <w:rPr>
          <w:rFonts w:ascii="Tahoma" w:hAnsi="Tahoma" w:cs="Tahoma"/>
          <w:lang w:val="es-CO"/>
        </w:rPr>
        <w:t>.</w:t>
      </w:r>
    </w:p>
    <w:p w:rsidR="002E2449" w:rsidRPr="00B76F36" w:rsidRDefault="002E2449" w:rsidP="001729FD">
      <w:pPr>
        <w:spacing w:line="276" w:lineRule="auto"/>
        <w:ind w:firstLine="708"/>
        <w:rPr>
          <w:rFonts w:ascii="Tahoma" w:hAnsi="Tahoma" w:cs="Tahoma"/>
          <w:sz w:val="20"/>
          <w:szCs w:val="20"/>
          <w:lang w:val="es-CO"/>
        </w:rPr>
      </w:pPr>
    </w:p>
    <w:p w:rsidR="00736399" w:rsidRDefault="002E2449" w:rsidP="00BB3A37">
      <w:pPr>
        <w:spacing w:line="276" w:lineRule="auto"/>
        <w:ind w:firstLine="708"/>
        <w:rPr>
          <w:rFonts w:ascii="Tahoma" w:hAnsi="Tahoma" w:cs="Tahoma"/>
          <w:lang w:val="es-CO"/>
        </w:rPr>
      </w:pPr>
      <w:r>
        <w:rPr>
          <w:rFonts w:ascii="Tahoma" w:hAnsi="Tahoma" w:cs="Tahoma"/>
          <w:lang w:val="es-CO"/>
        </w:rPr>
        <w:t>Pero hay más, de acuerdo a la Certificación suscrita por el Coordinador del Grupo de Administración de Entidades Liquidadas de la Dirección Jurídica del Ministerio de Salud y Protección Social (</w:t>
      </w:r>
      <w:proofErr w:type="spellStart"/>
      <w:r w:rsidR="00B76F36">
        <w:rPr>
          <w:rFonts w:ascii="Tahoma" w:hAnsi="Tahoma" w:cs="Tahoma"/>
          <w:lang w:val="es-CO"/>
        </w:rPr>
        <w:t>Fl</w:t>
      </w:r>
      <w:proofErr w:type="spellEnd"/>
      <w:r w:rsidR="00B76F36">
        <w:rPr>
          <w:rFonts w:ascii="Tahoma" w:hAnsi="Tahoma" w:cs="Tahoma"/>
          <w:lang w:val="es-CO"/>
        </w:rPr>
        <w:t xml:space="preserve">. </w:t>
      </w:r>
      <w:r>
        <w:rPr>
          <w:rFonts w:ascii="Tahoma" w:hAnsi="Tahoma" w:cs="Tahoma"/>
          <w:lang w:val="es-CO"/>
        </w:rPr>
        <w:t>503) el Instituto de Seguros Sociales no contaba con Manual Específico de Funciones por Cargo, pues las funciones</w:t>
      </w:r>
      <w:r w:rsidR="00BB3A37">
        <w:rPr>
          <w:rFonts w:ascii="Tahoma" w:hAnsi="Tahoma" w:cs="Tahoma"/>
          <w:lang w:val="es-CO"/>
        </w:rPr>
        <w:t xml:space="preserve"> se fijaron de manera genérica</w:t>
      </w:r>
      <w:r>
        <w:rPr>
          <w:rFonts w:ascii="Tahoma" w:hAnsi="Tahoma" w:cs="Tahoma"/>
          <w:lang w:val="es-CO"/>
        </w:rPr>
        <w:t xml:space="preserve"> por Nivel Jerárquico. Ello supone una enorme dificultad a la hora de</w:t>
      </w:r>
      <w:r w:rsidR="00B76F36">
        <w:rPr>
          <w:rFonts w:ascii="Tahoma" w:hAnsi="Tahoma" w:cs="Tahoma"/>
          <w:lang w:val="es-CO"/>
        </w:rPr>
        <w:t xml:space="preserve"> establecer, por ejemplo en</w:t>
      </w:r>
      <w:r>
        <w:rPr>
          <w:rFonts w:ascii="Tahoma" w:hAnsi="Tahoma" w:cs="Tahoma"/>
          <w:lang w:val="es-CO"/>
        </w:rPr>
        <w:t xml:space="preserve"> caso</w:t>
      </w:r>
      <w:r w:rsidR="00B76F36">
        <w:rPr>
          <w:rFonts w:ascii="Tahoma" w:hAnsi="Tahoma" w:cs="Tahoma"/>
          <w:lang w:val="es-CO"/>
        </w:rPr>
        <w:t>s como este</w:t>
      </w:r>
      <w:r>
        <w:rPr>
          <w:rFonts w:ascii="Tahoma" w:hAnsi="Tahoma" w:cs="Tahoma"/>
          <w:lang w:val="es-CO"/>
        </w:rPr>
        <w:t>, si una psicóloga como la demandante podía ejercer labores de Trabajo Social</w:t>
      </w:r>
      <w:r w:rsidR="00BB3A37">
        <w:rPr>
          <w:rFonts w:ascii="Tahoma" w:hAnsi="Tahoma" w:cs="Tahoma"/>
          <w:lang w:val="es-CO"/>
        </w:rPr>
        <w:t xml:space="preserve"> e investigación de campo</w:t>
      </w:r>
      <w:r>
        <w:rPr>
          <w:rFonts w:ascii="Tahoma" w:hAnsi="Tahoma" w:cs="Tahoma"/>
          <w:lang w:val="es-CO"/>
        </w:rPr>
        <w:t xml:space="preserve"> como las enunciadas en la demanda, y al margen de esa </w:t>
      </w:r>
      <w:r w:rsidR="00BB3A37">
        <w:rPr>
          <w:rFonts w:ascii="Tahoma" w:hAnsi="Tahoma" w:cs="Tahoma"/>
          <w:lang w:val="es-CO"/>
        </w:rPr>
        <w:t>laguna</w:t>
      </w:r>
      <w:r w:rsidR="00B76F36">
        <w:rPr>
          <w:rFonts w:ascii="Tahoma" w:hAnsi="Tahoma" w:cs="Tahoma"/>
          <w:lang w:val="es-CO"/>
        </w:rPr>
        <w:t>, se desprende</w:t>
      </w:r>
      <w:r w:rsidR="00BB3A37">
        <w:rPr>
          <w:rFonts w:ascii="Tahoma" w:hAnsi="Tahoma" w:cs="Tahoma"/>
          <w:lang w:val="es-CO"/>
        </w:rPr>
        <w:t xml:space="preserve"> de las pruebas </w:t>
      </w:r>
      <w:r w:rsidR="00C42210">
        <w:rPr>
          <w:rFonts w:ascii="Tahoma" w:hAnsi="Tahoma" w:cs="Tahoma"/>
          <w:lang w:val="es-CO"/>
        </w:rPr>
        <w:t>practicadas</w:t>
      </w:r>
      <w:r w:rsidR="00BB3A37">
        <w:rPr>
          <w:rFonts w:ascii="Tahoma" w:hAnsi="Tahoma" w:cs="Tahoma"/>
          <w:lang w:val="es-CO"/>
        </w:rPr>
        <w:t xml:space="preserve"> que las funciones desempeñadas por la demandante, </w:t>
      </w:r>
      <w:r w:rsidR="00B76F36">
        <w:rPr>
          <w:rFonts w:ascii="Tahoma" w:hAnsi="Tahoma" w:cs="Tahoma"/>
          <w:lang w:val="es-CO"/>
        </w:rPr>
        <w:t>tal</w:t>
      </w:r>
      <w:r w:rsidR="00C42210">
        <w:rPr>
          <w:rFonts w:ascii="Tahoma" w:hAnsi="Tahoma" w:cs="Tahoma"/>
          <w:lang w:val="es-CO"/>
        </w:rPr>
        <w:t>es</w:t>
      </w:r>
      <w:r w:rsidR="00B76F36">
        <w:rPr>
          <w:rFonts w:ascii="Tahoma" w:hAnsi="Tahoma" w:cs="Tahoma"/>
          <w:lang w:val="es-CO"/>
        </w:rPr>
        <w:t xml:space="preserve"> </w:t>
      </w:r>
      <w:r w:rsidR="00BB3A37">
        <w:rPr>
          <w:rFonts w:ascii="Tahoma" w:hAnsi="Tahoma" w:cs="Tahoma"/>
          <w:lang w:val="es-CO"/>
        </w:rPr>
        <w:t xml:space="preserve">como </w:t>
      </w:r>
      <w:r w:rsidR="00B76F36">
        <w:rPr>
          <w:rFonts w:ascii="Tahoma" w:hAnsi="Tahoma" w:cs="Tahoma"/>
          <w:lang w:val="es-CO"/>
        </w:rPr>
        <w:t xml:space="preserve">el diligenciamiento de </w:t>
      </w:r>
      <w:r w:rsidR="00BB3A37">
        <w:rPr>
          <w:rFonts w:ascii="Tahoma" w:hAnsi="Tahoma" w:cs="Tahoma"/>
          <w:lang w:val="es-CO"/>
        </w:rPr>
        <w:t>entrevistas y</w:t>
      </w:r>
      <w:r w:rsidR="00B76F36">
        <w:rPr>
          <w:rFonts w:ascii="Tahoma" w:hAnsi="Tahoma" w:cs="Tahoma"/>
          <w:lang w:val="es-CO"/>
        </w:rPr>
        <w:t xml:space="preserve"> la</w:t>
      </w:r>
      <w:r w:rsidR="00BB3A37">
        <w:rPr>
          <w:rFonts w:ascii="Tahoma" w:hAnsi="Tahoma" w:cs="Tahoma"/>
          <w:lang w:val="es-CO"/>
        </w:rPr>
        <w:t xml:space="preserve"> presentación de informes</w:t>
      </w:r>
      <w:r w:rsidR="00B76F36">
        <w:rPr>
          <w:rFonts w:ascii="Tahoma" w:hAnsi="Tahoma" w:cs="Tahoma"/>
          <w:lang w:val="es-CO"/>
        </w:rPr>
        <w:t>,</w:t>
      </w:r>
      <w:r w:rsidR="00BB3A37">
        <w:rPr>
          <w:rFonts w:ascii="Tahoma" w:hAnsi="Tahoma" w:cs="Tahoma"/>
          <w:lang w:val="es-CO"/>
        </w:rPr>
        <w:t xml:space="preserve"> no riñen o desbordan</w:t>
      </w:r>
      <w:r w:rsidR="00B76F36">
        <w:rPr>
          <w:rFonts w:ascii="Tahoma" w:hAnsi="Tahoma" w:cs="Tahoma"/>
          <w:lang w:val="es-CO"/>
        </w:rPr>
        <w:t xml:space="preserve"> en forma alguna</w:t>
      </w:r>
      <w:r w:rsidR="00BB3A37">
        <w:rPr>
          <w:rFonts w:ascii="Tahoma" w:hAnsi="Tahoma" w:cs="Tahoma"/>
          <w:lang w:val="es-CO"/>
        </w:rPr>
        <w:t xml:space="preserve"> las funciones asignadas de manera genérica al cargo de Auxiliar de Servicios Administrativos</w:t>
      </w:r>
      <w:r w:rsidR="00BB09EF">
        <w:rPr>
          <w:rStyle w:val="Refdenotaalpie"/>
          <w:rFonts w:ascii="Tahoma" w:hAnsi="Tahoma" w:cs="Tahoma"/>
          <w:lang w:val="es-CO"/>
        </w:rPr>
        <w:footnoteReference w:id="5"/>
      </w:r>
      <w:r w:rsidR="00BB3A37">
        <w:rPr>
          <w:rFonts w:ascii="Tahoma" w:hAnsi="Tahoma" w:cs="Tahoma"/>
          <w:lang w:val="es-CO"/>
        </w:rPr>
        <w:t>, las cuales fueron enumeradas de manera resumida al inicio del presente acápite.</w:t>
      </w:r>
    </w:p>
    <w:p w:rsidR="00B76F36" w:rsidRPr="00B76F36" w:rsidRDefault="00B76F36" w:rsidP="00B76F36">
      <w:pPr>
        <w:spacing w:line="240" w:lineRule="auto"/>
        <w:ind w:firstLine="708"/>
        <w:rPr>
          <w:rFonts w:ascii="Tahoma" w:hAnsi="Tahoma" w:cs="Tahoma"/>
          <w:sz w:val="20"/>
          <w:szCs w:val="20"/>
          <w:lang w:val="es-CO"/>
        </w:rPr>
      </w:pPr>
    </w:p>
    <w:p w:rsidR="00B76F36" w:rsidRPr="00B76F36" w:rsidRDefault="00B76F36" w:rsidP="00B76F36">
      <w:pPr>
        <w:spacing w:line="276" w:lineRule="auto"/>
        <w:ind w:firstLine="708"/>
        <w:rPr>
          <w:rFonts w:ascii="Tahoma" w:hAnsi="Tahoma" w:cs="Tahoma"/>
          <w:lang w:val="es-CO"/>
        </w:rPr>
      </w:pPr>
      <w:r w:rsidRPr="00B76F36">
        <w:rPr>
          <w:rFonts w:ascii="Tahoma" w:hAnsi="Tahoma" w:cs="Tahoma"/>
          <w:lang w:val="es-CO"/>
        </w:rPr>
        <w:t xml:space="preserve">Finalmente, en cuanto al reclamo de prima de navidad, es del caso advertir que </w:t>
      </w:r>
      <w:r>
        <w:rPr>
          <w:rFonts w:ascii="Tahoma" w:hAnsi="Tahoma" w:cs="Tahoma"/>
          <w:lang w:val="es-CO"/>
        </w:rPr>
        <w:t>con</w:t>
      </w:r>
      <w:r w:rsidRPr="00B76F36">
        <w:rPr>
          <w:rFonts w:ascii="Tahoma" w:hAnsi="Tahoma" w:cs="Tahoma"/>
          <w:color w:val="000000"/>
        </w:rPr>
        <w:t xml:space="preserve"> arreglo a los artículos 11 del Decreto 3135 de 1968, modificado por el 1º del Decreto 3148 de 1968, y 51 del Decreto Reglamentario 1848 de 1969, los trabajadores oficiales tienen derecho al pago de un salario mensual por cada año de servicio prestado o proporcional al tiempo laborado siempre y cuando sea un mes completo de servicios, siendo posible aplicar doceavas partes. </w:t>
      </w:r>
    </w:p>
    <w:p w:rsidR="00B76F36" w:rsidRPr="00B76F36" w:rsidRDefault="00B76F36" w:rsidP="00B76F36">
      <w:pPr>
        <w:pStyle w:val="Cuerpodeltexto0"/>
        <w:shd w:val="clear" w:color="auto" w:fill="auto"/>
        <w:spacing w:before="0" w:after="0" w:line="240" w:lineRule="auto"/>
        <w:ind w:left="20" w:right="20" w:firstLine="560"/>
        <w:rPr>
          <w:color w:val="000000"/>
          <w:sz w:val="20"/>
          <w:szCs w:val="20"/>
        </w:rPr>
      </w:pPr>
    </w:p>
    <w:p w:rsidR="00B76F36" w:rsidRPr="00B76F36" w:rsidRDefault="00B76F36" w:rsidP="00B76F36">
      <w:pPr>
        <w:pStyle w:val="Cuerpodeltexto0"/>
        <w:shd w:val="clear" w:color="auto" w:fill="auto"/>
        <w:spacing w:before="0" w:after="0" w:line="276" w:lineRule="auto"/>
        <w:ind w:left="20" w:right="20" w:hanging="20"/>
        <w:rPr>
          <w:rFonts w:ascii="Arial Narrow" w:hAnsi="Arial Narrow"/>
          <w:i/>
          <w:lang w:val="es-CO"/>
        </w:rPr>
      </w:pPr>
      <w:r w:rsidRPr="00D516C0">
        <w:rPr>
          <w:color w:val="000000"/>
          <w:sz w:val="24"/>
          <w:szCs w:val="24"/>
        </w:rPr>
        <w:tab/>
      </w:r>
      <w:r w:rsidRPr="00D516C0">
        <w:rPr>
          <w:color w:val="000000"/>
          <w:sz w:val="24"/>
          <w:szCs w:val="24"/>
        </w:rPr>
        <w:tab/>
      </w:r>
      <w:r w:rsidRPr="00B76F36">
        <w:rPr>
          <w:color w:val="000000"/>
          <w:lang w:val="es-CO"/>
        </w:rPr>
        <w:t xml:space="preserve">No obstante lo anterior, de acuerdo con el Parágrafo 1° del artículo 51 del Decreto </w:t>
      </w:r>
      <w:r w:rsidRPr="00B76F36">
        <w:rPr>
          <w:lang w:val="es-CO"/>
        </w:rPr>
        <w:t xml:space="preserve">1848 de 1969 </w:t>
      </w:r>
      <w:r w:rsidRPr="00B76F36">
        <w:rPr>
          <w:rFonts w:ascii="Arial Narrow" w:hAnsi="Arial Narrow"/>
          <w:i/>
          <w:lang w:val="es-CO"/>
        </w:rPr>
        <w:t>“quedan excluidos del derecho a la prima de navidad (…), los empleados públicos y trabajadores oficiales que prestan sus servicios en establecimientos públicos, empresas industriales y comerciales del Estado y sociedades de economía mixta, que por virtud de pactos, convenciones colectivas de trabajo, fallos arbitrales y reglamentos internos de trabajo, tengan derecho a primas anuales de cuantía igual o superior, cualquiera sea su denominación, conforme a lo dispuesto al efecto en el artículo 11 del Decreto 3135 de 1968, subrogado por el artículo 1 del Decreto 3148 del mismo año citado.”</w:t>
      </w:r>
    </w:p>
    <w:p w:rsidR="00B76F36" w:rsidRPr="00B76F36" w:rsidRDefault="00B76F36" w:rsidP="00B76F36">
      <w:pPr>
        <w:pStyle w:val="Cuerpodeltexto0"/>
        <w:shd w:val="clear" w:color="auto" w:fill="auto"/>
        <w:spacing w:before="0" w:after="0" w:line="276" w:lineRule="auto"/>
        <w:ind w:left="20" w:right="20" w:hanging="20"/>
        <w:rPr>
          <w:rFonts w:ascii="Arial Narrow" w:hAnsi="Arial Narrow"/>
          <w:i/>
          <w:sz w:val="24"/>
          <w:szCs w:val="24"/>
          <w:lang w:val="es-CO"/>
        </w:rPr>
      </w:pPr>
    </w:p>
    <w:p w:rsidR="00B76F36" w:rsidRPr="00B76F36" w:rsidRDefault="00B76F36" w:rsidP="00B76F36">
      <w:pPr>
        <w:pStyle w:val="Cuerpodeltexto0"/>
        <w:shd w:val="clear" w:color="auto" w:fill="auto"/>
        <w:spacing w:before="0" w:after="0" w:line="276" w:lineRule="auto"/>
        <w:ind w:left="20" w:right="20" w:hanging="20"/>
        <w:rPr>
          <w:lang w:val="es-CO"/>
        </w:rPr>
      </w:pPr>
      <w:r w:rsidRPr="00D516C0">
        <w:rPr>
          <w:i/>
          <w:sz w:val="24"/>
          <w:szCs w:val="24"/>
          <w:lang w:val="es-CO"/>
        </w:rPr>
        <w:tab/>
      </w:r>
      <w:r w:rsidRPr="00B76F36">
        <w:rPr>
          <w:i/>
          <w:lang w:val="es-CO"/>
        </w:rPr>
        <w:tab/>
      </w:r>
      <w:r w:rsidRPr="00B76F36">
        <w:rPr>
          <w:lang w:val="es-CO"/>
        </w:rPr>
        <w:t xml:space="preserve">Por esta razón, como quiera que la demandante devengó las primas extralegales consagradas en la Convención Colectiva de Trabajo del ISS, la prima de navidad estaba automáticamente excluida de sus derechos laborales mínimos, tal como se puede apreciar en la relación de pagos aportada por la misma demandante, en la cual no figura pago alguno por este concepto, en razón de cual no era viable la condena por este concepto, como bien lo decidió la a-quo. </w:t>
      </w:r>
    </w:p>
    <w:p w:rsidR="00B76F36" w:rsidRDefault="00B76F36" w:rsidP="00BB3A37">
      <w:pPr>
        <w:spacing w:line="276" w:lineRule="auto"/>
        <w:ind w:firstLine="708"/>
        <w:rPr>
          <w:rFonts w:ascii="Tahoma" w:hAnsi="Tahoma" w:cs="Tahoma"/>
          <w:lang w:val="es-CO"/>
        </w:rPr>
      </w:pPr>
    </w:p>
    <w:p w:rsidR="00B76F36" w:rsidRDefault="00B76F36" w:rsidP="00BB3A37">
      <w:pPr>
        <w:spacing w:line="276" w:lineRule="auto"/>
        <w:ind w:firstLine="708"/>
        <w:rPr>
          <w:rFonts w:ascii="Tahoma" w:hAnsi="Tahoma" w:cs="Tahoma"/>
          <w:lang w:val="es-CO"/>
        </w:rPr>
      </w:pPr>
      <w:r>
        <w:rPr>
          <w:rFonts w:ascii="Tahoma" w:hAnsi="Tahoma" w:cs="Tahoma"/>
          <w:lang w:val="es-CO"/>
        </w:rPr>
        <w:t xml:space="preserve">En suma de todo lo dicho, se revocará en su integridad la decisión de primer grado y se condenará en costas procesales de ambas instancias a la demandante, Liquídense por secretaria. </w:t>
      </w:r>
    </w:p>
    <w:p w:rsidR="00BB3A37" w:rsidRPr="00BB3A37" w:rsidRDefault="00BB3A37" w:rsidP="00BB3A37">
      <w:pPr>
        <w:spacing w:line="276" w:lineRule="auto"/>
        <w:ind w:firstLine="708"/>
        <w:rPr>
          <w:rFonts w:ascii="Tahoma" w:hAnsi="Tahoma" w:cs="Tahoma"/>
          <w:lang w:val="es-CO"/>
        </w:rPr>
      </w:pPr>
    </w:p>
    <w:p w:rsidR="00736399" w:rsidRDefault="00736399" w:rsidP="00B45B73">
      <w:pPr>
        <w:pStyle w:val="Sangradetextonormal"/>
        <w:spacing w:after="0" w:line="276" w:lineRule="auto"/>
        <w:ind w:left="0"/>
        <w:rPr>
          <w:rFonts w:ascii="Tahoma" w:hAnsi="Tahoma" w:cs="Tahoma"/>
        </w:rPr>
      </w:pPr>
      <w:r w:rsidRPr="00BB3A37">
        <w:rPr>
          <w:rFonts w:ascii="Tahoma" w:hAnsi="Tahoma" w:cs="Tahoma"/>
        </w:rPr>
        <w:t xml:space="preserve">En mérito de  lo expuesto, </w:t>
      </w:r>
      <w:r w:rsidRPr="00BB3A37">
        <w:rPr>
          <w:rFonts w:ascii="Tahoma" w:hAnsi="Tahoma" w:cs="Tahoma"/>
          <w:b/>
          <w:caps/>
        </w:rPr>
        <w:t>Tribunal Superior del Distrito Judicial de Pereira (Risaralda)</w:t>
      </w:r>
      <w:r w:rsidRPr="00BB3A37">
        <w:rPr>
          <w:rFonts w:ascii="Tahoma" w:hAnsi="Tahoma" w:cs="Tahoma"/>
          <w:caps/>
        </w:rPr>
        <w:t xml:space="preserve">, </w:t>
      </w:r>
      <w:r w:rsidRPr="00BB3A37">
        <w:rPr>
          <w:rFonts w:ascii="Tahoma" w:hAnsi="Tahoma" w:cs="Tahoma"/>
          <w:b/>
          <w:caps/>
        </w:rPr>
        <w:t>Sala Laboral No. 1</w:t>
      </w:r>
      <w:r w:rsidRPr="00BB3A37">
        <w:rPr>
          <w:rFonts w:ascii="Tahoma" w:hAnsi="Tahoma" w:cs="Tahoma"/>
        </w:rPr>
        <w:t>, Administrando Justicia en Nombre de la República  y por autoridad de la Ley,</w:t>
      </w:r>
    </w:p>
    <w:p w:rsidR="00B45B73" w:rsidRPr="00B45B73" w:rsidRDefault="00B45B73" w:rsidP="00B45B73">
      <w:pPr>
        <w:pStyle w:val="Sangradetextonormal"/>
        <w:spacing w:after="0" w:line="276" w:lineRule="auto"/>
        <w:ind w:left="0"/>
        <w:rPr>
          <w:rFonts w:ascii="Tahoma" w:hAnsi="Tahoma" w:cs="Tahoma"/>
        </w:rPr>
      </w:pPr>
    </w:p>
    <w:p w:rsidR="00736399" w:rsidRPr="00BB3A37" w:rsidRDefault="00736399" w:rsidP="00B45B73">
      <w:pPr>
        <w:widowControl w:val="0"/>
        <w:autoSpaceDE w:val="0"/>
        <w:autoSpaceDN w:val="0"/>
        <w:adjustRightInd w:val="0"/>
        <w:spacing w:line="276" w:lineRule="auto"/>
        <w:ind w:firstLine="0"/>
        <w:jc w:val="center"/>
        <w:rPr>
          <w:rFonts w:ascii="Tahoma" w:hAnsi="Tahoma" w:cs="Tahoma"/>
          <w:b/>
        </w:rPr>
      </w:pPr>
      <w:r w:rsidRPr="00BB3A37">
        <w:rPr>
          <w:rFonts w:ascii="Tahoma" w:hAnsi="Tahoma" w:cs="Tahoma"/>
          <w:b/>
        </w:rPr>
        <w:t>R E S U E L V E:</w:t>
      </w:r>
    </w:p>
    <w:p w:rsidR="00736399" w:rsidRPr="00BB3A37" w:rsidRDefault="00736399" w:rsidP="00736399">
      <w:pPr>
        <w:widowControl w:val="0"/>
        <w:autoSpaceDE w:val="0"/>
        <w:autoSpaceDN w:val="0"/>
        <w:adjustRightInd w:val="0"/>
        <w:spacing w:line="240" w:lineRule="auto"/>
        <w:ind w:firstLine="0"/>
        <w:rPr>
          <w:rFonts w:ascii="Tahoma" w:hAnsi="Tahoma" w:cs="Tahoma"/>
        </w:rPr>
      </w:pPr>
    </w:p>
    <w:p w:rsidR="00B45B73" w:rsidRDefault="00736399" w:rsidP="00736399">
      <w:pPr>
        <w:spacing w:line="276" w:lineRule="auto"/>
        <w:rPr>
          <w:rFonts w:ascii="Tahoma" w:hAnsi="Tahoma" w:cs="Tahoma"/>
        </w:rPr>
      </w:pPr>
      <w:r w:rsidRPr="00BB3A37">
        <w:rPr>
          <w:rFonts w:ascii="Tahoma" w:hAnsi="Tahoma" w:cs="Tahoma"/>
          <w:b/>
          <w:u w:val="single"/>
        </w:rPr>
        <w:t>PRIMERO</w:t>
      </w:r>
      <w:r w:rsidRPr="00BB3A37">
        <w:rPr>
          <w:rFonts w:ascii="Tahoma" w:hAnsi="Tahoma" w:cs="Tahoma"/>
        </w:rPr>
        <w:t xml:space="preserve">.- </w:t>
      </w:r>
      <w:r w:rsidR="00B45B73" w:rsidRPr="00B45B73">
        <w:rPr>
          <w:rFonts w:ascii="Tahoma" w:hAnsi="Tahoma" w:cs="Tahoma"/>
          <w:b/>
        </w:rPr>
        <w:t>REVOCAR</w:t>
      </w:r>
      <w:r w:rsidR="00B45B73">
        <w:rPr>
          <w:rFonts w:ascii="Tahoma" w:hAnsi="Tahoma" w:cs="Tahoma"/>
        </w:rPr>
        <w:t xml:space="preserve"> en su integridad la sentencia de la referencia.</w:t>
      </w:r>
    </w:p>
    <w:p w:rsidR="00B45B73" w:rsidRDefault="00B45B73" w:rsidP="00736399">
      <w:pPr>
        <w:spacing w:line="276" w:lineRule="auto"/>
        <w:rPr>
          <w:rFonts w:ascii="Tahoma" w:hAnsi="Tahoma" w:cs="Tahoma"/>
        </w:rPr>
      </w:pPr>
    </w:p>
    <w:p w:rsidR="00B45B73" w:rsidRDefault="00B45B73" w:rsidP="00B45B73">
      <w:pPr>
        <w:spacing w:line="276" w:lineRule="auto"/>
        <w:rPr>
          <w:rFonts w:ascii="Tahoma" w:hAnsi="Tahoma" w:cs="Tahoma"/>
        </w:rPr>
      </w:pPr>
      <w:r w:rsidRPr="00B45B73">
        <w:rPr>
          <w:rFonts w:ascii="Tahoma" w:hAnsi="Tahoma" w:cs="Tahoma"/>
          <w:b/>
        </w:rPr>
        <w:t>SEGUNDO.</w:t>
      </w:r>
      <w:r>
        <w:rPr>
          <w:rFonts w:ascii="Tahoma" w:hAnsi="Tahoma" w:cs="Tahoma"/>
        </w:rPr>
        <w:t xml:space="preserve"> – consecuencia de lo anterior, </w:t>
      </w:r>
      <w:r w:rsidRPr="00B45B73">
        <w:rPr>
          <w:rFonts w:ascii="Tahoma" w:hAnsi="Tahoma" w:cs="Tahoma"/>
          <w:b/>
        </w:rPr>
        <w:t>ABSOLVER</w:t>
      </w:r>
      <w:r>
        <w:rPr>
          <w:rFonts w:ascii="Tahoma" w:hAnsi="Tahoma" w:cs="Tahoma"/>
        </w:rPr>
        <w:t xml:space="preserve"> de la totalidad de las pretensiones a la entidad demandada, conforme a lo expuesto en precedencia. </w:t>
      </w:r>
    </w:p>
    <w:p w:rsidR="00B45B73" w:rsidRDefault="00B45B73" w:rsidP="00B45B73">
      <w:pPr>
        <w:spacing w:line="276" w:lineRule="auto"/>
        <w:rPr>
          <w:rFonts w:ascii="Tahoma" w:hAnsi="Tahoma" w:cs="Tahoma"/>
        </w:rPr>
      </w:pPr>
    </w:p>
    <w:p w:rsidR="00B45B73" w:rsidRDefault="00B45B73" w:rsidP="00B45B73">
      <w:pPr>
        <w:spacing w:line="276" w:lineRule="auto"/>
        <w:rPr>
          <w:rFonts w:ascii="Tahoma" w:hAnsi="Tahoma" w:cs="Tahoma"/>
        </w:rPr>
      </w:pPr>
      <w:r w:rsidRPr="00B45B73">
        <w:rPr>
          <w:rFonts w:ascii="Tahoma" w:hAnsi="Tahoma" w:cs="Tahoma"/>
          <w:b/>
        </w:rPr>
        <w:t>TERCERO. – CONDENAR</w:t>
      </w:r>
      <w:r>
        <w:rPr>
          <w:rFonts w:ascii="Tahoma" w:hAnsi="Tahoma" w:cs="Tahoma"/>
        </w:rPr>
        <w:t xml:space="preserve"> en costas procesales de ambas instancias a la demandante. Liquídense por el Juzgado de Origen.</w:t>
      </w:r>
    </w:p>
    <w:p w:rsidR="00736399" w:rsidRPr="00BB3A37" w:rsidRDefault="00736399" w:rsidP="00B45B73">
      <w:pPr>
        <w:spacing w:line="240" w:lineRule="auto"/>
        <w:ind w:firstLine="0"/>
        <w:rPr>
          <w:rFonts w:ascii="Tahoma" w:hAnsi="Tahoma" w:cs="Tahoma"/>
        </w:rPr>
      </w:pPr>
    </w:p>
    <w:p w:rsidR="00736399" w:rsidRPr="00BB3A37" w:rsidRDefault="00736399" w:rsidP="00736399">
      <w:pPr>
        <w:widowControl w:val="0"/>
        <w:autoSpaceDE w:val="0"/>
        <w:autoSpaceDN w:val="0"/>
        <w:adjustRightInd w:val="0"/>
        <w:spacing w:line="276" w:lineRule="auto"/>
        <w:ind w:firstLine="708"/>
        <w:rPr>
          <w:rFonts w:ascii="Tahoma" w:hAnsi="Tahoma" w:cs="Tahoma"/>
          <w:b/>
          <w:bCs/>
        </w:rPr>
      </w:pPr>
      <w:r w:rsidRPr="00BB3A37">
        <w:rPr>
          <w:rFonts w:ascii="Tahoma" w:hAnsi="Tahoma" w:cs="Tahoma"/>
          <w:bCs/>
        </w:rPr>
        <w:t xml:space="preserve">Notificación surtida en estrados. </w:t>
      </w:r>
      <w:r w:rsidRPr="00BB3A37">
        <w:rPr>
          <w:rFonts w:ascii="Tahoma" w:hAnsi="Tahoma" w:cs="Tahoma"/>
          <w:b/>
        </w:rPr>
        <w:t>Cúmplase y devuélvase</w:t>
      </w:r>
      <w:r w:rsidRPr="00BB3A37">
        <w:rPr>
          <w:rFonts w:ascii="Tahoma" w:hAnsi="Tahoma" w:cs="Tahoma"/>
        </w:rPr>
        <w:t xml:space="preserve"> el expediente al Juzgado de origen.</w:t>
      </w:r>
    </w:p>
    <w:p w:rsidR="00736399" w:rsidRPr="00BB3A37" w:rsidRDefault="00736399" w:rsidP="00736399">
      <w:pPr>
        <w:widowControl w:val="0"/>
        <w:autoSpaceDE w:val="0"/>
        <w:autoSpaceDN w:val="0"/>
        <w:adjustRightInd w:val="0"/>
        <w:spacing w:line="240" w:lineRule="auto"/>
        <w:ind w:firstLine="708"/>
        <w:rPr>
          <w:rFonts w:ascii="Tahoma" w:hAnsi="Tahoma" w:cs="Tahoma"/>
        </w:rPr>
      </w:pPr>
    </w:p>
    <w:p w:rsidR="00736399" w:rsidRPr="00BB3A37" w:rsidRDefault="00736399" w:rsidP="00736399">
      <w:pPr>
        <w:spacing w:line="276" w:lineRule="auto"/>
        <w:ind w:firstLine="708"/>
        <w:rPr>
          <w:rFonts w:ascii="Tahoma" w:hAnsi="Tahoma" w:cs="Tahoma"/>
        </w:rPr>
      </w:pPr>
      <w:r w:rsidRPr="00BB3A37">
        <w:rPr>
          <w:rFonts w:ascii="Tahoma" w:hAnsi="Tahoma" w:cs="Tahoma"/>
        </w:rPr>
        <w:t>La Magistrada ponente,</w:t>
      </w:r>
    </w:p>
    <w:p w:rsidR="00736399" w:rsidRDefault="00736399" w:rsidP="00736399"/>
    <w:p w:rsidR="00A55871" w:rsidRDefault="00A55871" w:rsidP="00736399"/>
    <w:p w:rsidR="00A55871" w:rsidRPr="00BB3A37" w:rsidRDefault="00A55871" w:rsidP="00736399"/>
    <w:p w:rsidR="00736399" w:rsidRPr="00BB3A37" w:rsidRDefault="00736399" w:rsidP="00736399">
      <w:pPr>
        <w:ind w:firstLine="0"/>
        <w:rPr>
          <w:b/>
        </w:rPr>
      </w:pPr>
    </w:p>
    <w:p w:rsidR="00736399" w:rsidRPr="00BB3A37" w:rsidRDefault="00736399" w:rsidP="00736399">
      <w:pPr>
        <w:pStyle w:val="Ttulo3"/>
        <w:spacing w:before="0"/>
        <w:jc w:val="center"/>
        <w:rPr>
          <w:rFonts w:ascii="Tahoma" w:hAnsi="Tahoma" w:cs="Tahoma"/>
          <w:b/>
          <w:bCs/>
          <w:color w:val="auto"/>
          <w:sz w:val="22"/>
          <w:szCs w:val="22"/>
        </w:rPr>
      </w:pPr>
      <w:r w:rsidRPr="00BB3A37">
        <w:rPr>
          <w:rFonts w:ascii="Tahoma" w:hAnsi="Tahoma" w:cs="Tahoma"/>
          <w:b/>
          <w:color w:val="auto"/>
          <w:sz w:val="22"/>
          <w:szCs w:val="22"/>
        </w:rPr>
        <w:t>ANA LUCÍA CAICEDO CALDERÓN</w:t>
      </w:r>
    </w:p>
    <w:p w:rsidR="00736399" w:rsidRPr="00BB3A37" w:rsidRDefault="00736399" w:rsidP="00736399">
      <w:pPr>
        <w:rPr>
          <w:rFonts w:ascii="Tahoma" w:hAnsi="Tahoma" w:cs="Tahoma"/>
          <w:b/>
        </w:rPr>
      </w:pPr>
    </w:p>
    <w:p w:rsidR="00736399" w:rsidRPr="00BB3A37" w:rsidRDefault="00736399" w:rsidP="00736399">
      <w:pPr>
        <w:rPr>
          <w:rFonts w:ascii="Tahoma" w:hAnsi="Tahoma" w:cs="Tahoma"/>
          <w:b/>
        </w:rPr>
      </w:pPr>
    </w:p>
    <w:p w:rsidR="00736399" w:rsidRPr="00BB3A37" w:rsidRDefault="00736399" w:rsidP="00736399">
      <w:pPr>
        <w:ind w:firstLine="708"/>
        <w:rPr>
          <w:rFonts w:ascii="Tahoma" w:hAnsi="Tahoma" w:cs="Tahoma"/>
        </w:rPr>
      </w:pPr>
      <w:r w:rsidRPr="00BB3A37">
        <w:rPr>
          <w:rFonts w:ascii="Tahoma" w:hAnsi="Tahoma" w:cs="Tahoma"/>
        </w:rPr>
        <w:t>Los Magistrados,</w:t>
      </w:r>
    </w:p>
    <w:p w:rsidR="00736399" w:rsidRPr="00BB3A37" w:rsidRDefault="00736399" w:rsidP="00736399">
      <w:pPr>
        <w:rPr>
          <w:rFonts w:ascii="Tahoma" w:hAnsi="Tahoma" w:cs="Tahoma"/>
          <w:b/>
        </w:rPr>
      </w:pPr>
    </w:p>
    <w:p w:rsidR="00736399" w:rsidRPr="00BB3A37" w:rsidRDefault="00736399" w:rsidP="00736399">
      <w:pPr>
        <w:rPr>
          <w:rFonts w:ascii="Tahoma" w:hAnsi="Tahoma" w:cs="Tahoma"/>
          <w:b/>
        </w:rPr>
      </w:pPr>
    </w:p>
    <w:p w:rsidR="00736399" w:rsidRPr="00BB3A37" w:rsidRDefault="00736399" w:rsidP="00736399">
      <w:pPr>
        <w:ind w:firstLine="0"/>
        <w:rPr>
          <w:rFonts w:ascii="Tahoma" w:hAnsi="Tahoma" w:cs="Tahoma"/>
          <w:b/>
        </w:rPr>
      </w:pPr>
    </w:p>
    <w:p w:rsidR="00736399" w:rsidRPr="00BB3A37" w:rsidRDefault="00736399" w:rsidP="00736399">
      <w:pPr>
        <w:rPr>
          <w:rFonts w:ascii="Tahoma" w:hAnsi="Tahoma" w:cs="Tahoma"/>
          <w:b/>
        </w:rPr>
      </w:pPr>
    </w:p>
    <w:p w:rsidR="00313D90" w:rsidRDefault="00736399" w:rsidP="00A55871">
      <w:pPr>
        <w:ind w:firstLine="0"/>
      </w:pPr>
      <w:r w:rsidRPr="00BB3A37">
        <w:rPr>
          <w:rFonts w:ascii="Tahoma" w:hAnsi="Tahoma" w:cs="Tahoma"/>
          <w:b/>
        </w:rPr>
        <w:t>JULIO CÉSAR SALAZAR MUÑOZ               FRANCISCO JAVIER TAMAYO TABARES</w:t>
      </w:r>
    </w:p>
    <w:p w:rsidR="00095372" w:rsidRPr="00D56175" w:rsidRDefault="00095372" w:rsidP="009D2CF0">
      <w:pPr>
        <w:tabs>
          <w:tab w:val="left" w:pos="4560"/>
        </w:tabs>
        <w:ind w:firstLine="0"/>
        <w:rPr>
          <w:rFonts w:ascii="Tahoma" w:hAnsi="Tahoma" w:cs="Tahoma"/>
          <w:sz w:val="24"/>
          <w:szCs w:val="24"/>
          <w:lang w:val="es-CO"/>
        </w:rPr>
      </w:pPr>
    </w:p>
    <w:sectPr w:rsidR="00095372" w:rsidRPr="00D56175" w:rsidSect="000D63A2">
      <w:headerReference w:type="default" r:id="rId8"/>
      <w:footerReference w:type="default" r:id="rId9"/>
      <w:pgSz w:w="12242" w:h="18722"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921" w:rsidRDefault="00E27921" w:rsidP="0086563D">
      <w:pPr>
        <w:spacing w:line="240" w:lineRule="auto"/>
      </w:pPr>
      <w:r>
        <w:separator/>
      </w:r>
    </w:p>
  </w:endnote>
  <w:endnote w:type="continuationSeparator" w:id="0">
    <w:p w:rsidR="00E27921" w:rsidRDefault="00E27921" w:rsidP="008656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579747"/>
      <w:docPartObj>
        <w:docPartGallery w:val="Page Numbers (Bottom of Page)"/>
        <w:docPartUnique/>
      </w:docPartObj>
    </w:sdtPr>
    <w:sdtEndPr>
      <w:rPr>
        <w:sz w:val="20"/>
      </w:rPr>
    </w:sdtEndPr>
    <w:sdtContent>
      <w:p w:rsidR="0086563D" w:rsidRPr="000D63A2" w:rsidRDefault="0086563D">
        <w:pPr>
          <w:pStyle w:val="Piedepgina"/>
          <w:jc w:val="right"/>
          <w:rPr>
            <w:sz w:val="20"/>
          </w:rPr>
        </w:pPr>
        <w:r w:rsidRPr="000D63A2">
          <w:rPr>
            <w:sz w:val="20"/>
          </w:rPr>
          <w:fldChar w:fldCharType="begin"/>
        </w:r>
        <w:r w:rsidRPr="000D63A2">
          <w:rPr>
            <w:sz w:val="20"/>
          </w:rPr>
          <w:instrText>PAGE   \* MERGEFORMAT</w:instrText>
        </w:r>
        <w:r w:rsidRPr="000D63A2">
          <w:rPr>
            <w:sz w:val="20"/>
          </w:rPr>
          <w:fldChar w:fldCharType="separate"/>
        </w:r>
        <w:r w:rsidR="00BC5BFB">
          <w:rPr>
            <w:noProof/>
            <w:sz w:val="20"/>
          </w:rPr>
          <w:t>5</w:t>
        </w:r>
        <w:r w:rsidRPr="000D63A2">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921" w:rsidRDefault="00E27921" w:rsidP="0086563D">
      <w:pPr>
        <w:spacing w:line="240" w:lineRule="auto"/>
      </w:pPr>
      <w:r>
        <w:separator/>
      </w:r>
    </w:p>
  </w:footnote>
  <w:footnote w:type="continuationSeparator" w:id="0">
    <w:p w:rsidR="00E27921" w:rsidRDefault="00E27921" w:rsidP="0086563D">
      <w:pPr>
        <w:spacing w:line="240" w:lineRule="auto"/>
      </w:pPr>
      <w:r>
        <w:continuationSeparator/>
      </w:r>
    </w:p>
  </w:footnote>
  <w:footnote w:id="1">
    <w:p w:rsidR="00736399" w:rsidRPr="00A55871" w:rsidRDefault="00736399" w:rsidP="00A55871">
      <w:pPr>
        <w:shd w:val="clear" w:color="auto" w:fill="FFFFFF"/>
        <w:spacing w:line="240" w:lineRule="auto"/>
        <w:ind w:firstLine="0"/>
        <w:rPr>
          <w:rFonts w:ascii="Tahoma" w:eastAsia="Times New Roman" w:hAnsi="Tahoma" w:cs="Tahoma"/>
          <w:color w:val="000000"/>
          <w:sz w:val="16"/>
          <w:szCs w:val="16"/>
          <w:lang w:eastAsia="es-ES"/>
        </w:rPr>
      </w:pPr>
      <w:r w:rsidRPr="00A55871">
        <w:rPr>
          <w:rStyle w:val="Refdenotaalpie"/>
          <w:rFonts w:ascii="Tahoma" w:hAnsi="Tahoma" w:cs="Tahoma"/>
          <w:sz w:val="16"/>
          <w:szCs w:val="16"/>
        </w:rPr>
        <w:footnoteRef/>
      </w:r>
      <w:r w:rsidRPr="00A55871">
        <w:rPr>
          <w:rFonts w:ascii="Tahoma" w:hAnsi="Tahoma" w:cs="Tahoma"/>
          <w:sz w:val="16"/>
          <w:szCs w:val="16"/>
        </w:rPr>
        <w:t xml:space="preserve"> </w:t>
      </w:r>
      <w:r w:rsidR="004A3DA4" w:rsidRPr="00A55871">
        <w:rPr>
          <w:rFonts w:ascii="Tahoma" w:eastAsia="Times New Roman" w:hAnsi="Tahoma" w:cs="Tahoma"/>
          <w:color w:val="000000"/>
          <w:sz w:val="16"/>
          <w:szCs w:val="16"/>
          <w:lang w:eastAsia="es-ES"/>
        </w:rPr>
        <w:t>Señaló la Corte:</w:t>
      </w:r>
      <w:r w:rsidRPr="00A55871">
        <w:rPr>
          <w:rFonts w:ascii="Tahoma" w:eastAsia="Times New Roman" w:hAnsi="Tahoma" w:cs="Tahoma"/>
          <w:color w:val="000000"/>
          <w:sz w:val="16"/>
          <w:szCs w:val="16"/>
          <w:lang w:eastAsia="es-ES"/>
        </w:rPr>
        <w:t xml:space="preserve"> </w:t>
      </w:r>
      <w:r w:rsidR="004A3DA4" w:rsidRPr="00A55871">
        <w:rPr>
          <w:rFonts w:ascii="Tahoma" w:eastAsia="Times New Roman" w:hAnsi="Tahoma" w:cs="Tahoma"/>
          <w:color w:val="000000"/>
          <w:sz w:val="16"/>
          <w:szCs w:val="16"/>
          <w:lang w:eastAsia="es-ES"/>
        </w:rPr>
        <w:t>“a</w:t>
      </w:r>
      <w:r w:rsidRPr="00A55871">
        <w:rPr>
          <w:rFonts w:ascii="Tahoma" w:eastAsia="Times New Roman" w:hAnsi="Tahoma" w:cs="Tahoma"/>
          <w:color w:val="000000"/>
          <w:sz w:val="16"/>
          <w:szCs w:val="16"/>
          <w:lang w:eastAsia="es-ES"/>
        </w:rPr>
        <w:t xml:space="preserve">sí pues, al adscribírseles a los trabajadores del </w:t>
      </w:r>
      <w:proofErr w:type="spellStart"/>
      <w:r w:rsidRPr="00A55871">
        <w:rPr>
          <w:rFonts w:ascii="Tahoma" w:eastAsia="Times New Roman" w:hAnsi="Tahoma" w:cs="Tahoma"/>
          <w:color w:val="000000"/>
          <w:sz w:val="16"/>
          <w:szCs w:val="16"/>
          <w:lang w:eastAsia="es-ES"/>
        </w:rPr>
        <w:t>I.S.S</w:t>
      </w:r>
      <w:proofErr w:type="spellEnd"/>
      <w:r w:rsidRPr="00A55871">
        <w:rPr>
          <w:rFonts w:ascii="Tahoma" w:eastAsia="Times New Roman" w:hAnsi="Tahoma" w:cs="Tahoma"/>
          <w:color w:val="000000"/>
          <w:sz w:val="16"/>
          <w:szCs w:val="16"/>
          <w:lang w:eastAsia="es-ES"/>
        </w:rPr>
        <w:t xml:space="preserve">. el carácter de empleados de la seguridad social, es decir, vinculados a la administración por una relación legal y reglamentaria y no la contractual propia del resto de trabajadores oficiales que laboran al servicio de todas las Empresas Industriales y Comerciales del Estado, se rompe el principio de igualdad consagrado en el artículo 13 constitucional, pues es claro que con aquella normatividad quienes prestan sus servicios al mencionado Instituto no tendrían los mismos derechos laborales y la misma protección legal con respecto a los que trabajan en las demás empresas del mismo rango y naturaleza. (…) Por consiguiente, quienes laboran al servicio del Instituto de Seguros Sociales, convertido en Empresa Industrial y Comercial del Estado, a raíz de la reestructuración que se produjo en la citada entidad, adquieren en consecuencia por regla general </w:t>
      </w:r>
      <w:r w:rsidRPr="00A55871">
        <w:rPr>
          <w:rFonts w:ascii="Tahoma" w:eastAsia="Times New Roman" w:hAnsi="Tahoma" w:cs="Tahoma"/>
          <w:color w:val="000000"/>
          <w:sz w:val="16"/>
          <w:szCs w:val="16"/>
          <w:u w:val="single"/>
          <w:lang w:eastAsia="es-ES"/>
        </w:rPr>
        <w:t>la calidad de trabajadores oficiales con todos los derechos inherentes a esta clase de servidores públicos</w:t>
      </w:r>
      <w:r w:rsidRPr="00A55871">
        <w:rPr>
          <w:rFonts w:ascii="Tahoma" w:eastAsia="Times New Roman" w:hAnsi="Tahoma" w:cs="Tahoma"/>
          <w:color w:val="000000"/>
          <w:sz w:val="16"/>
          <w:szCs w:val="16"/>
          <w:lang w:eastAsia="es-ES"/>
        </w:rPr>
        <w:t>, como el de la negociación colectiva, con las excepciones señaladas en la ley (artículo 55) o en la misma Constitución que considera a la salud como objetivo fundamental de su actividad en la prestación del servicio público inherente a la finalidad del Estado (artículo 366 CP.), y por consiguiente no es posible decretar la huelga, ni realizar cesación colectiva de trabajo.</w:t>
      </w:r>
    </w:p>
  </w:footnote>
  <w:footnote w:id="2">
    <w:p w:rsidR="00736399" w:rsidRPr="00A55871" w:rsidRDefault="00736399" w:rsidP="00A55871">
      <w:pPr>
        <w:spacing w:line="240" w:lineRule="auto"/>
        <w:ind w:firstLine="0"/>
        <w:rPr>
          <w:rFonts w:ascii="Tahoma" w:hAnsi="Tahoma" w:cs="Tahoma"/>
          <w:sz w:val="16"/>
          <w:szCs w:val="16"/>
          <w:lang w:val="es-CO"/>
        </w:rPr>
      </w:pPr>
      <w:r w:rsidRPr="00A55871">
        <w:rPr>
          <w:rStyle w:val="Refdenotaalpie"/>
          <w:rFonts w:ascii="Tahoma" w:hAnsi="Tahoma" w:cs="Tahoma"/>
          <w:sz w:val="16"/>
          <w:szCs w:val="16"/>
        </w:rPr>
        <w:footnoteRef/>
      </w:r>
      <w:r w:rsidRPr="00A55871">
        <w:rPr>
          <w:rFonts w:ascii="Tahoma" w:hAnsi="Tahoma" w:cs="Tahoma"/>
          <w:sz w:val="16"/>
          <w:szCs w:val="16"/>
        </w:rPr>
        <w:t xml:space="preserve"> La Resolución contiene las funciones y requisitos de los empleos provistos por el Instituto de Seguro social, en dónde se puede destacar que los cargos de la entidad se encuentran clasificados por niveles jerárquicos que se determinan de acuerdo con la naturaleza general de sus funciones, la índole de sus responsabilidades y requis</w:t>
      </w:r>
      <w:r w:rsidR="00E04C4E" w:rsidRPr="00A55871">
        <w:rPr>
          <w:rFonts w:ascii="Tahoma" w:hAnsi="Tahoma" w:cs="Tahoma"/>
          <w:sz w:val="16"/>
          <w:szCs w:val="16"/>
        </w:rPr>
        <w:t>itos exigidos para su desempeño. L</w:t>
      </w:r>
      <w:r w:rsidRPr="00A55871">
        <w:rPr>
          <w:rFonts w:ascii="Tahoma" w:hAnsi="Tahoma" w:cs="Tahoma"/>
          <w:sz w:val="16"/>
          <w:szCs w:val="16"/>
        </w:rPr>
        <w:t>os niveles son Directivos, Asesor, Ejecutivo, Profesional, Técnico, Auxiliar y Operativo, para éstos niveles y para el óptimo desempeño de sus funciones, forma parte fundamental el tipo de estudios, experiencia y cursos específicos, base sobre la cual se determinan los requisitos mínimos para el ejercicio de los cargos.</w:t>
      </w:r>
    </w:p>
  </w:footnote>
  <w:footnote w:id="3">
    <w:p w:rsidR="00736399" w:rsidRPr="00A55871" w:rsidRDefault="00736399" w:rsidP="00654DE2">
      <w:pPr>
        <w:pStyle w:val="Textonotapie"/>
        <w:ind w:firstLine="0"/>
        <w:rPr>
          <w:rFonts w:ascii="Tahoma" w:hAnsi="Tahoma" w:cs="Tahoma"/>
          <w:sz w:val="16"/>
          <w:szCs w:val="16"/>
          <w:lang w:val="es-CO"/>
        </w:rPr>
      </w:pPr>
      <w:r w:rsidRPr="00A55871">
        <w:rPr>
          <w:rStyle w:val="Refdenotaalpie"/>
          <w:rFonts w:ascii="Tahoma" w:hAnsi="Tahoma" w:cs="Tahoma"/>
          <w:sz w:val="16"/>
          <w:szCs w:val="16"/>
        </w:rPr>
        <w:footnoteRef/>
      </w:r>
      <w:r w:rsidRPr="00A55871">
        <w:rPr>
          <w:rFonts w:ascii="Tahoma" w:hAnsi="Tahoma" w:cs="Tahoma"/>
          <w:sz w:val="16"/>
          <w:szCs w:val="16"/>
        </w:rPr>
        <w:t xml:space="preserve"> Al respecto pueden ser consultadas las leyes 190 de 1995, 443 de 1998 y 909 de 2004.</w:t>
      </w:r>
    </w:p>
  </w:footnote>
  <w:footnote w:id="4">
    <w:p w:rsidR="00934FE7" w:rsidRPr="00A55871" w:rsidRDefault="00934FE7" w:rsidP="00EA0AF5">
      <w:pPr>
        <w:pStyle w:val="Textonotapie"/>
        <w:ind w:firstLine="0"/>
        <w:rPr>
          <w:rFonts w:ascii="Tahoma" w:hAnsi="Tahoma" w:cs="Tahoma"/>
          <w:sz w:val="16"/>
          <w:szCs w:val="16"/>
          <w:lang w:val="es-CO"/>
        </w:rPr>
      </w:pPr>
      <w:r w:rsidRPr="00A55871">
        <w:rPr>
          <w:rStyle w:val="Refdenotaalpie"/>
          <w:rFonts w:ascii="Tahoma" w:hAnsi="Tahoma" w:cs="Tahoma"/>
          <w:sz w:val="16"/>
          <w:szCs w:val="16"/>
        </w:rPr>
        <w:footnoteRef/>
      </w:r>
      <w:r w:rsidRPr="00A55871">
        <w:rPr>
          <w:rFonts w:ascii="Tahoma" w:hAnsi="Tahoma" w:cs="Tahoma"/>
          <w:sz w:val="16"/>
          <w:szCs w:val="16"/>
        </w:rPr>
        <w:t xml:space="preserve"> </w:t>
      </w:r>
      <w:r w:rsidRPr="00A55871">
        <w:rPr>
          <w:rFonts w:ascii="Tahoma" w:hAnsi="Tahoma" w:cs="Tahoma"/>
          <w:sz w:val="16"/>
          <w:szCs w:val="16"/>
          <w:lang w:val="es-CO"/>
        </w:rPr>
        <w:t>Ver pretensiones 3, 4, 5, 6, 7, 8, 9 y 10 de la demanda –</w:t>
      </w:r>
      <w:proofErr w:type="spellStart"/>
      <w:r w:rsidRPr="00A55871">
        <w:rPr>
          <w:rFonts w:ascii="Tahoma" w:hAnsi="Tahoma" w:cs="Tahoma"/>
          <w:sz w:val="16"/>
          <w:szCs w:val="16"/>
          <w:lang w:val="es-CO"/>
        </w:rPr>
        <w:t>Fls</w:t>
      </w:r>
      <w:proofErr w:type="spellEnd"/>
      <w:r w:rsidRPr="00A55871">
        <w:rPr>
          <w:rFonts w:ascii="Tahoma" w:hAnsi="Tahoma" w:cs="Tahoma"/>
          <w:sz w:val="16"/>
          <w:szCs w:val="16"/>
          <w:lang w:val="es-CO"/>
        </w:rPr>
        <w:t>. 4 y 5.</w:t>
      </w:r>
    </w:p>
  </w:footnote>
  <w:footnote w:id="5">
    <w:p w:rsidR="00BB09EF" w:rsidRPr="00A55871" w:rsidRDefault="00BB09EF" w:rsidP="00A55871">
      <w:pPr>
        <w:ind w:firstLine="0"/>
        <w:rPr>
          <w:rFonts w:asciiTheme="majorHAnsi" w:hAnsiTheme="majorHAnsi" w:cs="Tahoma"/>
          <w:sz w:val="16"/>
          <w:szCs w:val="16"/>
          <w:lang w:val="es-CO"/>
        </w:rPr>
      </w:pPr>
      <w:r w:rsidRPr="00A55871">
        <w:rPr>
          <w:rStyle w:val="Refdenotaalpie"/>
          <w:rFonts w:ascii="Tahoma" w:hAnsi="Tahoma" w:cs="Tahoma"/>
          <w:sz w:val="16"/>
          <w:szCs w:val="16"/>
        </w:rPr>
        <w:footnoteRef/>
      </w:r>
      <w:r w:rsidRPr="00A55871">
        <w:rPr>
          <w:rFonts w:ascii="Tahoma" w:hAnsi="Tahoma" w:cs="Tahoma"/>
          <w:sz w:val="16"/>
          <w:szCs w:val="16"/>
        </w:rPr>
        <w:t xml:space="preserve"> </w:t>
      </w:r>
      <w:r w:rsidRPr="00A55871">
        <w:rPr>
          <w:rFonts w:ascii="Tahoma" w:hAnsi="Tahoma" w:cs="Tahoma"/>
          <w:sz w:val="16"/>
          <w:szCs w:val="16"/>
          <w:lang w:val="es-CO"/>
        </w:rPr>
        <w:t>Artículo 12, de las funciones generales de los empleos del nivel auxiliar: revisar, clasificar y controlar documentos, datos y elementos relacionados con los asuntos de competencia del instituto, de acuerdo con las normas y procedimientos respectivos, coordinar, evaluar y controlar las actividades técnicas y administrativas de un grupo de trabajo y garantizar la correcta aplicación de las normas y de los procedimientos, preparar y presentar los informes sobre las actividades desarrolladas, con la oportunidad y la periodicidad requeridas, y “desempeñar las demás funciones asignadas por el jefe inmediato o quien ejerza la supervisión directa, acorde con el nivel y la naturaleza del cargo.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63D" w:rsidRPr="000D63A2" w:rsidRDefault="0086563D" w:rsidP="00F13979">
    <w:pPr>
      <w:pStyle w:val="Encabezado"/>
      <w:ind w:firstLine="0"/>
      <w:rPr>
        <w:i/>
        <w:sz w:val="16"/>
        <w:szCs w:val="14"/>
        <w:lang w:val="es-CO"/>
      </w:rPr>
    </w:pPr>
    <w:r w:rsidRPr="000D63A2">
      <w:rPr>
        <w:i/>
        <w:sz w:val="16"/>
        <w:szCs w:val="14"/>
        <w:lang w:val="es-CO"/>
      </w:rPr>
      <w:t>Demandante: Lucila Giraldo Ramírez</w:t>
    </w:r>
  </w:p>
  <w:p w:rsidR="0086563D" w:rsidRPr="000D63A2" w:rsidRDefault="0086563D" w:rsidP="00F13979">
    <w:pPr>
      <w:pStyle w:val="Encabezado"/>
      <w:ind w:firstLine="0"/>
      <w:rPr>
        <w:i/>
        <w:sz w:val="16"/>
        <w:szCs w:val="14"/>
        <w:lang w:val="es-CO"/>
      </w:rPr>
    </w:pPr>
    <w:r w:rsidRPr="000D63A2">
      <w:rPr>
        <w:i/>
        <w:sz w:val="16"/>
        <w:szCs w:val="14"/>
        <w:lang w:val="es-CO"/>
      </w:rPr>
      <w:t>Demandado: ISS –liquidado-, PAR ISS</w:t>
    </w:r>
  </w:p>
  <w:p w:rsidR="0086563D" w:rsidRPr="000D63A2" w:rsidRDefault="0086563D" w:rsidP="00F13979">
    <w:pPr>
      <w:pStyle w:val="Encabezado"/>
      <w:ind w:firstLine="0"/>
      <w:rPr>
        <w:i/>
        <w:sz w:val="16"/>
        <w:szCs w:val="14"/>
        <w:lang w:val="es-CO"/>
      </w:rPr>
    </w:pPr>
    <w:r w:rsidRPr="000D63A2">
      <w:rPr>
        <w:i/>
        <w:sz w:val="16"/>
        <w:szCs w:val="14"/>
        <w:lang w:val="es-CO"/>
      </w:rPr>
      <w:t>Radicado: 2014-00684</w:t>
    </w:r>
  </w:p>
  <w:p w:rsidR="0086563D" w:rsidRPr="0086563D" w:rsidRDefault="0086563D" w:rsidP="0086563D">
    <w:pPr>
      <w:pStyle w:val="Encabezado"/>
      <w:ind w:firstLine="0"/>
      <w:rPr>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6828B5"/>
    <w:multiLevelType w:val="hybridMultilevel"/>
    <w:tmpl w:val="32CAB7FC"/>
    <w:lvl w:ilvl="0" w:tplc="EDE628A8">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B2"/>
    <w:rsid w:val="00012217"/>
    <w:rsid w:val="00095372"/>
    <w:rsid w:val="000B4C0B"/>
    <w:rsid w:val="000D63A2"/>
    <w:rsid w:val="000E4EA7"/>
    <w:rsid w:val="001031B2"/>
    <w:rsid w:val="0011070B"/>
    <w:rsid w:val="00142CF1"/>
    <w:rsid w:val="00154F2F"/>
    <w:rsid w:val="001729FD"/>
    <w:rsid w:val="00181FF4"/>
    <w:rsid w:val="001923DC"/>
    <w:rsid w:val="001938DF"/>
    <w:rsid w:val="001964D4"/>
    <w:rsid w:val="001A5AE4"/>
    <w:rsid w:val="001B333A"/>
    <w:rsid w:val="001E4606"/>
    <w:rsid w:val="001F143E"/>
    <w:rsid w:val="002E1C0F"/>
    <w:rsid w:val="002E2449"/>
    <w:rsid w:val="002E64C4"/>
    <w:rsid w:val="00313D90"/>
    <w:rsid w:val="00315F21"/>
    <w:rsid w:val="00392C8E"/>
    <w:rsid w:val="003B296B"/>
    <w:rsid w:val="003C2FC3"/>
    <w:rsid w:val="00421CA8"/>
    <w:rsid w:val="00437241"/>
    <w:rsid w:val="0049442C"/>
    <w:rsid w:val="004A3DA4"/>
    <w:rsid w:val="004B013D"/>
    <w:rsid w:val="004F01C5"/>
    <w:rsid w:val="005041B2"/>
    <w:rsid w:val="00543000"/>
    <w:rsid w:val="00551A81"/>
    <w:rsid w:val="00560784"/>
    <w:rsid w:val="00561A86"/>
    <w:rsid w:val="0057622A"/>
    <w:rsid w:val="00590C56"/>
    <w:rsid w:val="005F66DE"/>
    <w:rsid w:val="00654DE2"/>
    <w:rsid w:val="00685D9A"/>
    <w:rsid w:val="006C6A92"/>
    <w:rsid w:val="00701013"/>
    <w:rsid w:val="00707A3D"/>
    <w:rsid w:val="00714EFF"/>
    <w:rsid w:val="00732580"/>
    <w:rsid w:val="00736138"/>
    <w:rsid w:val="00736399"/>
    <w:rsid w:val="007957A8"/>
    <w:rsid w:val="007D7227"/>
    <w:rsid w:val="00822D95"/>
    <w:rsid w:val="008308E2"/>
    <w:rsid w:val="008320D1"/>
    <w:rsid w:val="00847B29"/>
    <w:rsid w:val="008538ED"/>
    <w:rsid w:val="0086563D"/>
    <w:rsid w:val="00896D19"/>
    <w:rsid w:val="008B3441"/>
    <w:rsid w:val="008D17BA"/>
    <w:rsid w:val="008F049F"/>
    <w:rsid w:val="009256AA"/>
    <w:rsid w:val="00933D99"/>
    <w:rsid w:val="00934FE7"/>
    <w:rsid w:val="009A34D0"/>
    <w:rsid w:val="009D2CF0"/>
    <w:rsid w:val="00A55871"/>
    <w:rsid w:val="00A567DF"/>
    <w:rsid w:val="00A7383E"/>
    <w:rsid w:val="00A841F6"/>
    <w:rsid w:val="00AA33F8"/>
    <w:rsid w:val="00AB4442"/>
    <w:rsid w:val="00AC1704"/>
    <w:rsid w:val="00AF7727"/>
    <w:rsid w:val="00B45AF2"/>
    <w:rsid w:val="00B45B73"/>
    <w:rsid w:val="00B725D6"/>
    <w:rsid w:val="00B76F36"/>
    <w:rsid w:val="00B83134"/>
    <w:rsid w:val="00B9640D"/>
    <w:rsid w:val="00B96608"/>
    <w:rsid w:val="00BB09EF"/>
    <w:rsid w:val="00BB3A37"/>
    <w:rsid w:val="00BC5626"/>
    <w:rsid w:val="00BC5BFB"/>
    <w:rsid w:val="00BC7D34"/>
    <w:rsid w:val="00BE3768"/>
    <w:rsid w:val="00C2198C"/>
    <w:rsid w:val="00C239A6"/>
    <w:rsid w:val="00C37569"/>
    <w:rsid w:val="00C42210"/>
    <w:rsid w:val="00C50F9A"/>
    <w:rsid w:val="00C60ABF"/>
    <w:rsid w:val="00C674F2"/>
    <w:rsid w:val="00CA0701"/>
    <w:rsid w:val="00CE4C40"/>
    <w:rsid w:val="00CF1E97"/>
    <w:rsid w:val="00D22A8D"/>
    <w:rsid w:val="00D56175"/>
    <w:rsid w:val="00D56B2C"/>
    <w:rsid w:val="00D755EB"/>
    <w:rsid w:val="00DA558B"/>
    <w:rsid w:val="00DB4A7F"/>
    <w:rsid w:val="00DC3B55"/>
    <w:rsid w:val="00E04C4E"/>
    <w:rsid w:val="00E27921"/>
    <w:rsid w:val="00E73FE2"/>
    <w:rsid w:val="00EA0AF5"/>
    <w:rsid w:val="00EB5441"/>
    <w:rsid w:val="00ED1746"/>
    <w:rsid w:val="00ED3DC6"/>
    <w:rsid w:val="00F12786"/>
    <w:rsid w:val="00F13979"/>
    <w:rsid w:val="00F71544"/>
    <w:rsid w:val="00FD20EF"/>
    <w:rsid w:val="00FF59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CF4F7-9408-4704-B9C5-499210EE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73639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847B29"/>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47B29"/>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563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6563D"/>
  </w:style>
  <w:style w:type="paragraph" w:styleId="Piedepgina">
    <w:name w:val="footer"/>
    <w:basedOn w:val="Normal"/>
    <w:link w:val="PiedepginaCar"/>
    <w:uiPriority w:val="99"/>
    <w:unhideWhenUsed/>
    <w:rsid w:val="0086563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6563D"/>
  </w:style>
  <w:style w:type="paragraph" w:styleId="Prrafodelista">
    <w:name w:val="List Paragraph"/>
    <w:basedOn w:val="Normal"/>
    <w:uiPriority w:val="34"/>
    <w:qFormat/>
    <w:rsid w:val="0011070B"/>
    <w:pPr>
      <w:ind w:left="720"/>
      <w:contextualSpacing/>
    </w:pPr>
  </w:style>
  <w:style w:type="character" w:customStyle="1" w:styleId="Cuerpodeltexto">
    <w:name w:val="Cuerpo del texto_"/>
    <w:link w:val="Cuerpodeltexto0"/>
    <w:rsid w:val="00315F21"/>
    <w:rPr>
      <w:rFonts w:ascii="Tahoma" w:eastAsia="Tahoma" w:hAnsi="Tahoma" w:cs="Tahoma"/>
      <w:shd w:val="clear" w:color="auto" w:fill="FFFFFF"/>
    </w:rPr>
  </w:style>
  <w:style w:type="paragraph" w:customStyle="1" w:styleId="Cuerpodeltexto0">
    <w:name w:val="Cuerpo del texto"/>
    <w:basedOn w:val="Normal"/>
    <w:link w:val="Cuerpodeltexto"/>
    <w:rsid w:val="00315F21"/>
    <w:pPr>
      <w:widowControl w:val="0"/>
      <w:shd w:val="clear" w:color="auto" w:fill="FFFFFF"/>
      <w:spacing w:before="480" w:after="240" w:line="436" w:lineRule="exact"/>
      <w:ind w:firstLine="0"/>
    </w:pPr>
    <w:rPr>
      <w:rFonts w:ascii="Tahoma" w:eastAsia="Tahoma" w:hAnsi="Tahoma" w:cs="Tahoma"/>
    </w:rPr>
  </w:style>
  <w:style w:type="character" w:customStyle="1" w:styleId="Ttulo4Car">
    <w:name w:val="Título 4 Car"/>
    <w:basedOn w:val="Fuentedeprrafopredeter"/>
    <w:link w:val="Ttulo4"/>
    <w:uiPriority w:val="9"/>
    <w:semiHidden/>
    <w:rsid w:val="00847B29"/>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847B29"/>
    <w:rPr>
      <w:rFonts w:asciiTheme="majorHAnsi" w:eastAsiaTheme="majorEastAsia" w:hAnsiTheme="majorHAnsi" w:cstheme="majorBidi"/>
      <w:color w:val="2E74B5" w:themeColor="accent1" w:themeShade="BF"/>
    </w:rPr>
  </w:style>
  <w:style w:type="paragraph" w:styleId="Sinespaciado">
    <w:name w:val="No Spacing"/>
    <w:uiPriority w:val="1"/>
    <w:qFormat/>
    <w:rsid w:val="00847B29"/>
    <w:pPr>
      <w:spacing w:line="240" w:lineRule="auto"/>
      <w:ind w:firstLine="0"/>
      <w:jc w:val="left"/>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847B29"/>
    <w:pPr>
      <w:spacing w:after="120"/>
    </w:pPr>
  </w:style>
  <w:style w:type="character" w:customStyle="1" w:styleId="TextoindependienteCar">
    <w:name w:val="Texto independiente Car"/>
    <w:basedOn w:val="Fuentedeprrafopredeter"/>
    <w:link w:val="Textoindependiente"/>
    <w:uiPriority w:val="99"/>
    <w:rsid w:val="00847B29"/>
  </w:style>
  <w:style w:type="paragraph" w:styleId="Textonotapie">
    <w:name w:val="footnote text"/>
    <w:basedOn w:val="Normal"/>
    <w:link w:val="TextonotapieCar"/>
    <w:uiPriority w:val="99"/>
    <w:semiHidden/>
    <w:unhideWhenUsed/>
    <w:rsid w:val="00736399"/>
    <w:pPr>
      <w:spacing w:line="240" w:lineRule="auto"/>
    </w:pPr>
    <w:rPr>
      <w:sz w:val="20"/>
      <w:szCs w:val="20"/>
    </w:rPr>
  </w:style>
  <w:style w:type="character" w:customStyle="1" w:styleId="TextonotapieCar">
    <w:name w:val="Texto nota pie Car"/>
    <w:basedOn w:val="Fuentedeprrafopredeter"/>
    <w:link w:val="Textonotapie"/>
    <w:uiPriority w:val="99"/>
    <w:semiHidden/>
    <w:rsid w:val="00736399"/>
    <w:rPr>
      <w:sz w:val="20"/>
      <w:szCs w:val="20"/>
    </w:rPr>
  </w:style>
  <w:style w:type="character" w:styleId="Refdenotaalpie">
    <w:name w:val="footnote reference"/>
    <w:basedOn w:val="Fuentedeprrafopredeter"/>
    <w:uiPriority w:val="99"/>
    <w:semiHidden/>
    <w:unhideWhenUsed/>
    <w:rsid w:val="00736399"/>
    <w:rPr>
      <w:vertAlign w:val="superscript"/>
    </w:rPr>
  </w:style>
  <w:style w:type="character" w:customStyle="1" w:styleId="Ttulo3Car">
    <w:name w:val="Título 3 Car"/>
    <w:basedOn w:val="Fuentedeprrafopredeter"/>
    <w:link w:val="Ttulo3"/>
    <w:uiPriority w:val="9"/>
    <w:semiHidden/>
    <w:rsid w:val="00736399"/>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uiPriority w:val="99"/>
    <w:unhideWhenUsed/>
    <w:rsid w:val="00736399"/>
    <w:pPr>
      <w:spacing w:after="120"/>
      <w:ind w:left="283"/>
    </w:pPr>
  </w:style>
  <w:style w:type="character" w:customStyle="1" w:styleId="SangradetextonormalCar">
    <w:name w:val="Sangría de texto normal Car"/>
    <w:basedOn w:val="Fuentedeprrafopredeter"/>
    <w:link w:val="Sangradetextonormal"/>
    <w:uiPriority w:val="99"/>
    <w:rsid w:val="00736399"/>
  </w:style>
  <w:style w:type="paragraph" w:styleId="NormalWeb">
    <w:name w:val="Normal (Web)"/>
    <w:basedOn w:val="Normal"/>
    <w:uiPriority w:val="99"/>
    <w:unhideWhenUsed/>
    <w:rsid w:val="00736399"/>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36399"/>
    <w:rPr>
      <w:b/>
      <w:bCs/>
    </w:rPr>
  </w:style>
  <w:style w:type="character" w:customStyle="1" w:styleId="apple-converted-space">
    <w:name w:val="apple-converted-space"/>
    <w:basedOn w:val="Fuentedeprrafopredeter"/>
    <w:rsid w:val="00736399"/>
  </w:style>
  <w:style w:type="paragraph" w:styleId="Textodeglobo">
    <w:name w:val="Balloon Text"/>
    <w:basedOn w:val="Normal"/>
    <w:link w:val="TextodegloboCar"/>
    <w:uiPriority w:val="99"/>
    <w:semiHidden/>
    <w:unhideWhenUsed/>
    <w:rsid w:val="00B45B7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5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6BFFF-D6EE-4BE0-8CCB-EFE7AB06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6065</Words>
  <Characters>33361</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10</cp:revision>
  <cp:lastPrinted>2018-10-12T19:58:00Z</cp:lastPrinted>
  <dcterms:created xsi:type="dcterms:W3CDTF">2018-10-11T16:05:00Z</dcterms:created>
  <dcterms:modified xsi:type="dcterms:W3CDTF">2018-12-05T18:33:00Z</dcterms:modified>
</cp:coreProperties>
</file>