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113" w:rsidRPr="00400CCC" w:rsidRDefault="00AA6113" w:rsidP="00AA6113">
      <w:pPr>
        <w:pBdr>
          <w:top w:val="single" w:sz="4" w:space="1" w:color="auto"/>
          <w:left w:val="single" w:sz="4" w:space="4" w:color="auto"/>
          <w:bottom w:val="single" w:sz="4" w:space="1" w:color="auto"/>
          <w:right w:val="single" w:sz="4" w:space="4" w:color="auto"/>
        </w:pBdr>
        <w:shd w:val="clear" w:color="auto" w:fill="FFFFFF"/>
        <w:jc w:val="center"/>
        <w:rPr>
          <w:rFonts w:cs="Calibri"/>
          <w:color w:val="222222"/>
          <w:lang w:eastAsia="fr-FR"/>
        </w:rPr>
      </w:pPr>
      <w:r w:rsidRPr="00400CCC">
        <w:rPr>
          <w:rFonts w:cs="Calibri"/>
          <w:color w:val="FF0000"/>
          <w:sz w:val="16"/>
          <w:szCs w:val="16"/>
          <w:lang w:eastAsia="fr-FR"/>
        </w:rPr>
        <w:t>El siguiente e</w:t>
      </w:r>
      <w:r>
        <w:rPr>
          <w:rFonts w:cs="Calibri"/>
          <w:color w:val="FF0000"/>
          <w:sz w:val="16"/>
          <w:szCs w:val="16"/>
          <w:lang w:eastAsia="fr-FR"/>
        </w:rPr>
        <w:t>s el documento presentado por la Magistrada</w:t>
      </w:r>
      <w:r w:rsidRPr="00400CCC">
        <w:rPr>
          <w:rFonts w:cs="Calibri"/>
          <w:color w:val="FF0000"/>
          <w:sz w:val="16"/>
          <w:szCs w:val="16"/>
          <w:lang w:eastAsia="fr-FR"/>
        </w:rPr>
        <w:t xml:space="preserve"> Ponente que sirvió de base para proferir </w:t>
      </w:r>
      <w:r>
        <w:rPr>
          <w:rFonts w:cs="Calibri"/>
          <w:color w:val="FF0000"/>
          <w:sz w:val="16"/>
          <w:szCs w:val="16"/>
          <w:lang w:eastAsia="fr-FR"/>
        </w:rPr>
        <w:t>el salvamento</w:t>
      </w:r>
      <w:r w:rsidRPr="00400CCC">
        <w:rPr>
          <w:rFonts w:cs="Calibri"/>
          <w:color w:val="FF0000"/>
          <w:sz w:val="16"/>
          <w:szCs w:val="16"/>
          <w:lang w:eastAsia="fr-FR"/>
        </w:rPr>
        <w:t xml:space="preserve"> dentro del presente proceso. El contenido total y fiel de la decisión debe ser verificado en la Secretaría de esta Sala.</w:t>
      </w:r>
      <w:r w:rsidRPr="00400CCC">
        <w:rPr>
          <w:rFonts w:cs="Calibri"/>
          <w:color w:val="222222"/>
          <w:sz w:val="18"/>
          <w:szCs w:val="18"/>
          <w:lang w:eastAsia="fr-FR"/>
        </w:rPr>
        <w:t> </w:t>
      </w:r>
    </w:p>
    <w:p w:rsidR="001E6CB7" w:rsidRDefault="00B93086" w:rsidP="001E6CB7">
      <w:pPr>
        <w:spacing w:line="240" w:lineRule="atLeast"/>
        <w:jc w:val="center"/>
        <w:rPr>
          <w:rFonts w:ascii="Arial" w:hAnsi="Arial" w:cs="Arial"/>
          <w:kern w:val="28"/>
          <w:szCs w:val="24"/>
          <w:lang w:val="es-ES"/>
        </w:rPr>
      </w:pPr>
      <w:bookmarkStart w:id="0" w:name="_GoBack"/>
      <w:bookmarkEnd w:id="0"/>
      <w:r w:rsidRPr="00764878">
        <w:rPr>
          <w:rFonts w:ascii="Edwardian Script ITC" w:hAnsi="Edwardian Script ITC"/>
          <w:noProof/>
          <w:sz w:val="44"/>
          <w:szCs w:val="44"/>
          <w:lang w:val="es-ES"/>
        </w:rPr>
        <w:drawing>
          <wp:inline distT="0" distB="0" distL="0" distR="0">
            <wp:extent cx="676275" cy="657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rsidR="00B93086" w:rsidRPr="00781A7A" w:rsidRDefault="00B93086" w:rsidP="001E6CB7">
      <w:pPr>
        <w:spacing w:line="240" w:lineRule="atLeast"/>
        <w:jc w:val="center"/>
        <w:rPr>
          <w:rFonts w:ascii="Arial" w:hAnsi="Arial" w:cs="Arial"/>
          <w:kern w:val="28"/>
          <w:szCs w:val="24"/>
          <w:lang w:val="es-ES"/>
        </w:rPr>
      </w:pPr>
      <w:r w:rsidRPr="00781A7A">
        <w:rPr>
          <w:rFonts w:ascii="Arial" w:hAnsi="Arial" w:cs="Arial"/>
          <w:kern w:val="28"/>
          <w:szCs w:val="24"/>
          <w:lang w:val="es-ES"/>
        </w:rPr>
        <w:t>RAMA JUDICIAL DEL PODER PÚBLICO</w:t>
      </w:r>
    </w:p>
    <w:p w:rsidR="00B93086" w:rsidRPr="00781A7A" w:rsidRDefault="00B93086" w:rsidP="00B93086">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TRIBUNAL SUPERIOR DEL DISTRITO JUDICIAL DE PEREIRA</w:t>
      </w:r>
    </w:p>
    <w:p w:rsidR="00B93086" w:rsidRPr="00781A7A" w:rsidRDefault="00050804" w:rsidP="00B93086">
      <w:pPr>
        <w:keepNext/>
        <w:spacing w:line="360" w:lineRule="auto"/>
        <w:jc w:val="center"/>
        <w:rPr>
          <w:rFonts w:ascii="Arial" w:hAnsi="Arial" w:cs="Arial"/>
          <w:bCs/>
          <w:szCs w:val="24"/>
        </w:rPr>
      </w:pPr>
      <w:r>
        <w:rPr>
          <w:rFonts w:ascii="Arial" w:hAnsi="Arial" w:cs="Arial"/>
          <w:bCs/>
          <w:szCs w:val="24"/>
        </w:rPr>
        <w:t>SALA SEGUNDA</w:t>
      </w:r>
      <w:r w:rsidR="00B93086" w:rsidRPr="00781A7A">
        <w:rPr>
          <w:rFonts w:ascii="Arial" w:hAnsi="Arial" w:cs="Arial"/>
          <w:bCs/>
          <w:szCs w:val="24"/>
        </w:rPr>
        <w:t xml:space="preserve"> DE DECISIÓN LABORAL</w:t>
      </w:r>
    </w:p>
    <w:p w:rsidR="00B93086" w:rsidRDefault="00B93086" w:rsidP="00B93086">
      <w:pPr>
        <w:widowControl w:val="0"/>
        <w:jc w:val="center"/>
        <w:rPr>
          <w:rFonts w:ascii="Arial" w:hAnsi="Arial" w:cs="Arial"/>
          <w:bCs/>
          <w:kern w:val="28"/>
          <w:szCs w:val="24"/>
        </w:rPr>
      </w:pPr>
    </w:p>
    <w:p w:rsidR="00B93086" w:rsidRPr="00764878" w:rsidRDefault="00B93086" w:rsidP="00B93086">
      <w:pPr>
        <w:jc w:val="center"/>
        <w:rPr>
          <w:rFonts w:ascii="Arial" w:hAnsi="Arial" w:cs="Arial"/>
          <w:color w:val="000000"/>
          <w:szCs w:val="24"/>
          <w:lang w:val="es-ES"/>
        </w:rPr>
      </w:pPr>
      <w:r w:rsidRPr="00764878">
        <w:rPr>
          <w:rFonts w:ascii="Arial" w:hAnsi="Arial" w:cs="Arial"/>
          <w:color w:val="000000"/>
          <w:szCs w:val="24"/>
          <w:lang w:val="es-ES"/>
        </w:rPr>
        <w:t>Magistrada Sustanciadora</w:t>
      </w:r>
    </w:p>
    <w:p w:rsidR="00B93086" w:rsidRDefault="00B93086" w:rsidP="00B93086">
      <w:pPr>
        <w:widowControl w:val="0"/>
        <w:jc w:val="center"/>
        <w:rPr>
          <w:rFonts w:ascii="Arial" w:hAnsi="Arial" w:cs="Arial"/>
          <w:b/>
          <w:bCs/>
          <w:color w:val="000000"/>
          <w:kern w:val="28"/>
          <w:szCs w:val="24"/>
          <w:lang w:val="es-ES"/>
        </w:rPr>
      </w:pPr>
      <w:r w:rsidRPr="00764878">
        <w:rPr>
          <w:rFonts w:ascii="Arial" w:hAnsi="Arial" w:cs="Arial"/>
          <w:b/>
          <w:bCs/>
          <w:color w:val="000000"/>
          <w:kern w:val="28"/>
          <w:szCs w:val="24"/>
          <w:lang w:val="es-ES"/>
        </w:rPr>
        <w:t>OLGA LUCÍA HOYOS SEPÚLVEDA</w:t>
      </w:r>
    </w:p>
    <w:p w:rsidR="00B93086" w:rsidRPr="00F23848" w:rsidRDefault="00B93086" w:rsidP="00B93086">
      <w:pPr>
        <w:pStyle w:val="Encabezado"/>
        <w:ind w:right="-7"/>
        <w:rPr>
          <w:rFonts w:ascii="Arial" w:hAnsi="Arial" w:cs="Arial"/>
          <w:sz w:val="18"/>
          <w:szCs w:val="18"/>
          <w:u w:val="single"/>
        </w:rPr>
      </w:pPr>
    </w:p>
    <w:p w:rsidR="005F46F1" w:rsidRDefault="005F46F1" w:rsidP="002A678D">
      <w:pPr>
        <w:ind w:left="1985"/>
        <w:jc w:val="both"/>
        <w:rPr>
          <w:rFonts w:ascii="Arial" w:hAnsi="Arial" w:cs="Arial"/>
          <w:b/>
          <w:sz w:val="16"/>
          <w:szCs w:val="16"/>
          <w:u w:val="single"/>
        </w:rPr>
      </w:pPr>
    </w:p>
    <w:p w:rsidR="00B93086" w:rsidRPr="001E6CB7" w:rsidRDefault="00B93086" w:rsidP="002A678D">
      <w:pPr>
        <w:ind w:left="1985"/>
        <w:jc w:val="both"/>
        <w:rPr>
          <w:rFonts w:ascii="Arial" w:hAnsi="Arial" w:cs="Arial"/>
          <w:b/>
          <w:sz w:val="16"/>
          <w:szCs w:val="16"/>
        </w:rPr>
      </w:pPr>
      <w:r w:rsidRPr="001E6CB7">
        <w:rPr>
          <w:rFonts w:ascii="Arial" w:hAnsi="Arial" w:cs="Arial"/>
          <w:b/>
          <w:sz w:val="16"/>
          <w:szCs w:val="16"/>
        </w:rPr>
        <w:t>Asunto.</w:t>
      </w:r>
      <w:r w:rsidRPr="001E6CB7">
        <w:rPr>
          <w:rFonts w:ascii="Arial" w:hAnsi="Arial" w:cs="Arial"/>
          <w:sz w:val="16"/>
          <w:szCs w:val="16"/>
        </w:rPr>
        <w:tab/>
      </w:r>
      <w:r w:rsidRPr="001E6CB7">
        <w:rPr>
          <w:rFonts w:ascii="Arial" w:hAnsi="Arial" w:cs="Arial"/>
          <w:sz w:val="16"/>
          <w:szCs w:val="16"/>
        </w:rPr>
        <w:tab/>
      </w:r>
      <w:r w:rsidRPr="001E6CB7">
        <w:rPr>
          <w:rFonts w:ascii="Arial" w:hAnsi="Arial" w:cs="Arial"/>
          <w:sz w:val="16"/>
          <w:szCs w:val="16"/>
        </w:rPr>
        <w:tab/>
      </w:r>
      <w:r w:rsidR="00F22D81" w:rsidRPr="001E6CB7">
        <w:rPr>
          <w:rFonts w:ascii="Arial" w:hAnsi="Arial" w:cs="Arial"/>
          <w:sz w:val="16"/>
          <w:szCs w:val="16"/>
        </w:rPr>
        <w:t>Apelación</w:t>
      </w:r>
      <w:r w:rsidRPr="001E6CB7">
        <w:rPr>
          <w:rFonts w:ascii="Arial" w:hAnsi="Arial" w:cs="Arial"/>
          <w:sz w:val="16"/>
          <w:szCs w:val="16"/>
        </w:rPr>
        <w:tab/>
        <w:t xml:space="preserve"> </w:t>
      </w:r>
      <w:r w:rsidR="003D2CF1" w:rsidRPr="001E6CB7">
        <w:rPr>
          <w:rFonts w:ascii="Arial" w:hAnsi="Arial" w:cs="Arial"/>
          <w:sz w:val="16"/>
          <w:szCs w:val="16"/>
        </w:rPr>
        <w:t>sentencia</w:t>
      </w:r>
    </w:p>
    <w:p w:rsidR="00B93086" w:rsidRPr="001E6CB7" w:rsidRDefault="00B93086" w:rsidP="002A678D">
      <w:pPr>
        <w:ind w:left="1985"/>
        <w:jc w:val="both"/>
        <w:rPr>
          <w:rFonts w:ascii="Arial" w:hAnsi="Arial" w:cs="Arial"/>
          <w:b/>
          <w:sz w:val="16"/>
          <w:szCs w:val="16"/>
        </w:rPr>
      </w:pPr>
      <w:r w:rsidRPr="001E6CB7">
        <w:rPr>
          <w:rFonts w:ascii="Arial" w:hAnsi="Arial" w:cs="Arial"/>
          <w:b/>
          <w:sz w:val="16"/>
          <w:szCs w:val="16"/>
        </w:rPr>
        <w:t>Proceso.</w:t>
      </w:r>
      <w:r w:rsidRPr="001E6CB7">
        <w:rPr>
          <w:rFonts w:ascii="Arial" w:hAnsi="Arial" w:cs="Arial"/>
          <w:b/>
          <w:sz w:val="16"/>
          <w:szCs w:val="16"/>
        </w:rPr>
        <w:tab/>
      </w:r>
      <w:r w:rsidRPr="001E6CB7">
        <w:rPr>
          <w:rFonts w:ascii="Arial" w:hAnsi="Arial" w:cs="Arial"/>
          <w:b/>
          <w:sz w:val="16"/>
          <w:szCs w:val="16"/>
        </w:rPr>
        <w:tab/>
      </w:r>
      <w:r w:rsidRPr="001E6CB7">
        <w:rPr>
          <w:rFonts w:ascii="Arial" w:hAnsi="Arial" w:cs="Arial"/>
          <w:b/>
          <w:sz w:val="16"/>
          <w:szCs w:val="16"/>
        </w:rPr>
        <w:tab/>
      </w:r>
      <w:r w:rsidRPr="001E6CB7">
        <w:rPr>
          <w:rFonts w:ascii="Arial" w:hAnsi="Arial" w:cs="Arial"/>
          <w:iCs/>
          <w:sz w:val="16"/>
          <w:szCs w:val="16"/>
        </w:rPr>
        <w:t>Ordinario laboral</w:t>
      </w:r>
    </w:p>
    <w:p w:rsidR="00B93086" w:rsidRPr="001E6CB7" w:rsidRDefault="00B93086" w:rsidP="002A678D">
      <w:pPr>
        <w:ind w:left="1985"/>
        <w:jc w:val="both"/>
        <w:rPr>
          <w:rFonts w:ascii="Arial" w:hAnsi="Arial" w:cs="Arial"/>
          <w:b/>
          <w:bCs/>
          <w:iCs/>
          <w:sz w:val="16"/>
          <w:szCs w:val="16"/>
        </w:rPr>
      </w:pPr>
      <w:r w:rsidRPr="001E6CB7">
        <w:rPr>
          <w:rFonts w:ascii="Arial" w:hAnsi="Arial" w:cs="Arial"/>
          <w:b/>
          <w:sz w:val="16"/>
          <w:szCs w:val="16"/>
        </w:rPr>
        <w:t>Radicación Nro.</w:t>
      </w:r>
      <w:r w:rsidRPr="001E6CB7">
        <w:rPr>
          <w:rFonts w:ascii="Arial" w:hAnsi="Arial" w:cs="Arial"/>
          <w:sz w:val="16"/>
          <w:szCs w:val="16"/>
        </w:rPr>
        <w:t xml:space="preserve"> :</w:t>
      </w:r>
      <w:r w:rsidRPr="001E6CB7">
        <w:rPr>
          <w:rFonts w:ascii="Arial" w:hAnsi="Arial" w:cs="Arial"/>
          <w:sz w:val="16"/>
          <w:szCs w:val="16"/>
        </w:rPr>
        <w:tab/>
      </w:r>
      <w:r w:rsidRPr="001E6CB7">
        <w:rPr>
          <w:rFonts w:ascii="Arial" w:hAnsi="Arial" w:cs="Arial"/>
          <w:sz w:val="16"/>
          <w:szCs w:val="16"/>
        </w:rPr>
        <w:tab/>
      </w:r>
      <w:r w:rsidR="00E26E39">
        <w:rPr>
          <w:rFonts w:ascii="Arial" w:hAnsi="Arial" w:cs="Arial"/>
          <w:sz w:val="16"/>
          <w:szCs w:val="16"/>
        </w:rPr>
        <w:t>66001-31-05-005-2016-00192-01</w:t>
      </w:r>
      <w:r w:rsidRPr="001E6CB7">
        <w:rPr>
          <w:rFonts w:ascii="Arial" w:hAnsi="Arial" w:cs="Arial"/>
          <w:sz w:val="16"/>
          <w:szCs w:val="16"/>
        </w:rPr>
        <w:t xml:space="preserve"> </w:t>
      </w:r>
    </w:p>
    <w:p w:rsidR="00B93086" w:rsidRPr="001E6CB7" w:rsidRDefault="00B93086" w:rsidP="002A678D">
      <w:pPr>
        <w:ind w:left="1985"/>
        <w:jc w:val="both"/>
        <w:rPr>
          <w:rFonts w:ascii="Arial" w:hAnsi="Arial" w:cs="Arial"/>
          <w:b/>
          <w:bCs/>
          <w:iCs/>
          <w:sz w:val="16"/>
          <w:szCs w:val="16"/>
        </w:rPr>
      </w:pPr>
      <w:r w:rsidRPr="001E6CB7">
        <w:rPr>
          <w:rFonts w:ascii="Arial" w:hAnsi="Arial" w:cs="Arial"/>
          <w:b/>
          <w:bCs/>
          <w:iCs/>
          <w:sz w:val="16"/>
          <w:szCs w:val="16"/>
        </w:rPr>
        <w:t>Demandante:</w:t>
      </w:r>
      <w:r w:rsidR="008E7316" w:rsidRPr="001E6CB7">
        <w:rPr>
          <w:rFonts w:ascii="Arial" w:hAnsi="Arial" w:cs="Arial"/>
          <w:iCs/>
          <w:sz w:val="16"/>
          <w:szCs w:val="16"/>
        </w:rPr>
        <w:t xml:space="preserve"> </w:t>
      </w:r>
      <w:r w:rsidR="008E7316" w:rsidRPr="001E6CB7">
        <w:rPr>
          <w:rFonts w:ascii="Arial" w:hAnsi="Arial" w:cs="Arial"/>
          <w:iCs/>
          <w:sz w:val="16"/>
          <w:szCs w:val="16"/>
        </w:rPr>
        <w:tab/>
      </w:r>
      <w:r w:rsidR="008E7316" w:rsidRPr="001E6CB7">
        <w:rPr>
          <w:rFonts w:ascii="Arial" w:hAnsi="Arial" w:cs="Arial"/>
          <w:iCs/>
          <w:sz w:val="16"/>
          <w:szCs w:val="16"/>
        </w:rPr>
        <w:tab/>
      </w:r>
      <w:r w:rsidR="00E26E39">
        <w:rPr>
          <w:rFonts w:ascii="Arial" w:hAnsi="Arial" w:cs="Arial"/>
          <w:iCs/>
          <w:sz w:val="16"/>
          <w:szCs w:val="16"/>
        </w:rPr>
        <w:t xml:space="preserve">Luz Helena Daza </w:t>
      </w:r>
      <w:r w:rsidR="00995BF0">
        <w:rPr>
          <w:rFonts w:ascii="Arial" w:hAnsi="Arial" w:cs="Arial"/>
          <w:iCs/>
          <w:sz w:val="16"/>
          <w:szCs w:val="16"/>
        </w:rPr>
        <w:t>Suárez</w:t>
      </w:r>
      <w:r w:rsidR="00FF2929" w:rsidRPr="001E6CB7">
        <w:rPr>
          <w:rFonts w:ascii="Arial" w:hAnsi="Arial" w:cs="Arial"/>
          <w:iCs/>
          <w:sz w:val="16"/>
          <w:szCs w:val="16"/>
        </w:rPr>
        <w:t xml:space="preserve"> </w:t>
      </w:r>
    </w:p>
    <w:p w:rsidR="00B93086" w:rsidRPr="001E6CB7" w:rsidRDefault="00B93086" w:rsidP="004B0F0A">
      <w:pPr>
        <w:ind w:left="4248" w:hanging="2263"/>
        <w:jc w:val="both"/>
        <w:rPr>
          <w:rFonts w:ascii="Arial" w:hAnsi="Arial" w:cs="Arial"/>
          <w:b/>
          <w:sz w:val="16"/>
          <w:szCs w:val="16"/>
        </w:rPr>
      </w:pPr>
      <w:r w:rsidRPr="001E6CB7">
        <w:rPr>
          <w:rFonts w:ascii="Arial" w:hAnsi="Arial" w:cs="Arial"/>
          <w:b/>
          <w:bCs/>
          <w:iCs/>
          <w:sz w:val="16"/>
          <w:szCs w:val="16"/>
        </w:rPr>
        <w:t>Demandado:</w:t>
      </w:r>
      <w:r w:rsidRPr="001E6CB7">
        <w:rPr>
          <w:rFonts w:ascii="Arial" w:hAnsi="Arial" w:cs="Arial"/>
          <w:sz w:val="16"/>
          <w:szCs w:val="16"/>
        </w:rPr>
        <w:t xml:space="preserve"> </w:t>
      </w:r>
      <w:r w:rsidRPr="001E6CB7">
        <w:rPr>
          <w:rFonts w:ascii="Arial" w:hAnsi="Arial" w:cs="Arial"/>
          <w:sz w:val="16"/>
          <w:szCs w:val="16"/>
        </w:rPr>
        <w:tab/>
      </w:r>
      <w:r w:rsidR="00BC300C">
        <w:rPr>
          <w:rFonts w:ascii="Arial" w:hAnsi="Arial" w:cs="Arial"/>
          <w:sz w:val="16"/>
          <w:szCs w:val="16"/>
        </w:rPr>
        <w:t>Servicios Integrales de</w:t>
      </w:r>
      <w:r w:rsidR="00E26E39">
        <w:rPr>
          <w:rFonts w:ascii="Arial" w:hAnsi="Arial" w:cs="Arial"/>
          <w:sz w:val="16"/>
          <w:szCs w:val="16"/>
        </w:rPr>
        <w:t xml:space="preserve"> Salud </w:t>
      </w:r>
      <w:r w:rsidR="00BC300C">
        <w:rPr>
          <w:rFonts w:ascii="Arial" w:hAnsi="Arial" w:cs="Arial"/>
          <w:sz w:val="16"/>
          <w:szCs w:val="16"/>
        </w:rPr>
        <w:t>Ambulatorios</w:t>
      </w:r>
      <w:r w:rsidR="00E26E39">
        <w:rPr>
          <w:rFonts w:ascii="Arial" w:hAnsi="Arial" w:cs="Arial"/>
          <w:sz w:val="16"/>
          <w:szCs w:val="16"/>
        </w:rPr>
        <w:t xml:space="preserve"> SAS</w:t>
      </w:r>
      <w:r w:rsidR="00CE1E17" w:rsidRPr="001E6CB7">
        <w:rPr>
          <w:rFonts w:ascii="Arial" w:hAnsi="Arial" w:cs="Arial"/>
          <w:sz w:val="16"/>
          <w:szCs w:val="16"/>
        </w:rPr>
        <w:t xml:space="preserve"> </w:t>
      </w:r>
    </w:p>
    <w:p w:rsidR="00B93086" w:rsidRPr="001E6CB7" w:rsidRDefault="00B93086" w:rsidP="002A678D">
      <w:pPr>
        <w:ind w:left="1985"/>
        <w:jc w:val="both"/>
        <w:rPr>
          <w:rFonts w:ascii="Arial" w:hAnsi="Arial" w:cs="Arial"/>
          <w:b/>
          <w:sz w:val="16"/>
          <w:szCs w:val="16"/>
        </w:rPr>
      </w:pPr>
      <w:r w:rsidRPr="001E6CB7">
        <w:rPr>
          <w:rFonts w:ascii="Arial" w:hAnsi="Arial" w:cs="Arial"/>
          <w:b/>
          <w:sz w:val="16"/>
          <w:szCs w:val="16"/>
        </w:rPr>
        <w:t>Juzgado de Origen:</w:t>
      </w:r>
      <w:r w:rsidRPr="001E6CB7">
        <w:rPr>
          <w:rFonts w:ascii="Arial" w:hAnsi="Arial" w:cs="Arial"/>
          <w:b/>
          <w:sz w:val="16"/>
          <w:szCs w:val="16"/>
        </w:rPr>
        <w:tab/>
      </w:r>
      <w:r w:rsidR="002A678D" w:rsidRPr="001E6CB7">
        <w:rPr>
          <w:rFonts w:ascii="Arial" w:hAnsi="Arial" w:cs="Arial"/>
          <w:b/>
          <w:sz w:val="16"/>
          <w:szCs w:val="16"/>
        </w:rPr>
        <w:tab/>
      </w:r>
      <w:r w:rsidR="00FF2929" w:rsidRPr="001E6CB7">
        <w:rPr>
          <w:rFonts w:ascii="Arial" w:hAnsi="Arial" w:cs="Arial"/>
          <w:sz w:val="16"/>
          <w:szCs w:val="16"/>
        </w:rPr>
        <w:t>Quinto</w:t>
      </w:r>
      <w:r w:rsidR="00416DCF" w:rsidRPr="001E6CB7">
        <w:rPr>
          <w:rFonts w:ascii="Arial" w:hAnsi="Arial" w:cs="Arial"/>
          <w:sz w:val="16"/>
          <w:szCs w:val="16"/>
        </w:rPr>
        <w:t xml:space="preserve"> </w:t>
      </w:r>
      <w:r w:rsidRPr="001E6CB7">
        <w:rPr>
          <w:rFonts w:ascii="Arial" w:hAnsi="Arial" w:cs="Arial"/>
          <w:sz w:val="16"/>
          <w:szCs w:val="16"/>
        </w:rPr>
        <w:t>Laboral del Circuito de Pereira</w:t>
      </w:r>
      <w:r w:rsidRPr="001E6CB7">
        <w:rPr>
          <w:rFonts w:ascii="Arial" w:hAnsi="Arial" w:cs="Arial"/>
          <w:b/>
          <w:sz w:val="16"/>
          <w:szCs w:val="16"/>
        </w:rPr>
        <w:t xml:space="preserve"> </w:t>
      </w:r>
    </w:p>
    <w:p w:rsidR="00942249" w:rsidRDefault="00942249" w:rsidP="00942249">
      <w:pPr>
        <w:jc w:val="both"/>
        <w:rPr>
          <w:rFonts w:ascii="Arial" w:hAnsi="Arial" w:cs="Arial"/>
          <w:b/>
          <w:bCs/>
          <w:sz w:val="16"/>
          <w:szCs w:val="16"/>
        </w:rPr>
      </w:pPr>
    </w:p>
    <w:p w:rsidR="00942249" w:rsidRPr="00942249" w:rsidRDefault="00B93086" w:rsidP="00942249">
      <w:pPr>
        <w:jc w:val="both"/>
        <w:rPr>
          <w:rFonts w:ascii="Arial" w:hAnsi="Arial" w:cs="Arial"/>
          <w:bCs/>
          <w:sz w:val="16"/>
          <w:szCs w:val="16"/>
        </w:rPr>
      </w:pPr>
      <w:r w:rsidRPr="00942249">
        <w:rPr>
          <w:rFonts w:ascii="Arial" w:hAnsi="Arial" w:cs="Arial"/>
          <w:b/>
          <w:bCs/>
          <w:sz w:val="16"/>
          <w:szCs w:val="16"/>
        </w:rPr>
        <w:t>Tema:</w:t>
      </w:r>
      <w:r w:rsidR="00942249">
        <w:rPr>
          <w:rFonts w:ascii="Arial" w:hAnsi="Arial" w:cs="Arial"/>
          <w:b/>
          <w:bCs/>
          <w:sz w:val="16"/>
          <w:szCs w:val="16"/>
        </w:rPr>
        <w:tab/>
      </w:r>
      <w:r w:rsidR="00942249">
        <w:rPr>
          <w:rFonts w:ascii="Arial" w:hAnsi="Arial" w:cs="Arial"/>
          <w:b/>
          <w:bCs/>
          <w:sz w:val="16"/>
          <w:szCs w:val="16"/>
        </w:rPr>
        <w:tab/>
      </w:r>
      <w:r w:rsidR="00942249">
        <w:rPr>
          <w:rFonts w:ascii="Arial" w:hAnsi="Arial" w:cs="Arial"/>
          <w:b/>
          <w:bCs/>
          <w:sz w:val="16"/>
          <w:szCs w:val="16"/>
        </w:rPr>
        <w:tab/>
      </w:r>
      <w:r w:rsidR="00173807" w:rsidRPr="00942249">
        <w:rPr>
          <w:rFonts w:ascii="Arial" w:hAnsi="Arial" w:cs="Arial"/>
          <w:b/>
          <w:bCs/>
          <w:sz w:val="16"/>
          <w:szCs w:val="16"/>
        </w:rPr>
        <w:tab/>
      </w:r>
      <w:r w:rsidR="00942249" w:rsidRPr="00942249">
        <w:rPr>
          <w:rFonts w:ascii="Arial" w:hAnsi="Arial" w:cs="Arial"/>
          <w:b/>
          <w:bCs/>
          <w:sz w:val="16"/>
          <w:szCs w:val="16"/>
        </w:rPr>
        <w:t xml:space="preserve">ELEMENTOS DEL CONTRATO DE TRABAJO / TRABAJO SUPLEMENTARIO / INDEMNIZACIÓN MORATORIA Y POR NO CONSIGNACIÓN DE CESANTÍAS </w:t>
      </w:r>
      <w:r w:rsidR="00942249">
        <w:rPr>
          <w:rFonts w:ascii="Arial" w:hAnsi="Arial" w:cs="Arial"/>
          <w:b/>
          <w:bCs/>
          <w:sz w:val="16"/>
          <w:szCs w:val="16"/>
        </w:rPr>
        <w:t xml:space="preserve">/ confirma </w:t>
      </w:r>
      <w:r w:rsidR="00942249" w:rsidRPr="00942249">
        <w:rPr>
          <w:rFonts w:ascii="Arial" w:hAnsi="Arial" w:cs="Arial"/>
          <w:b/>
          <w:bCs/>
          <w:sz w:val="16"/>
          <w:szCs w:val="16"/>
        </w:rPr>
        <w:t>-</w:t>
      </w:r>
      <w:r w:rsidR="00942249">
        <w:rPr>
          <w:rFonts w:ascii="Arial" w:hAnsi="Arial" w:cs="Arial"/>
          <w:bCs/>
          <w:sz w:val="16"/>
          <w:szCs w:val="16"/>
        </w:rPr>
        <w:t xml:space="preserve"> </w:t>
      </w:r>
      <w:r w:rsidR="00942249" w:rsidRPr="00942249">
        <w:rPr>
          <w:rFonts w:ascii="Arial" w:hAnsi="Arial" w:cs="Arial"/>
          <w:bCs/>
          <w:sz w:val="16"/>
          <w:szCs w:val="16"/>
        </w:rPr>
        <w:t>Lo dicho permite colegir, de manera clara, que estos comportamientos son muestra del poder subordinante que la sociedad ejercía sobre la actora, no solo en relación con el cumplimiento de turnos que le habían sido asignados la actora, sino también los permisos y la forma en que debía desarrollar su actividad, toda vez, que el hecho que la demandante tuviera la condición de auxiliar de enfermería, lo hacía conocedor de la forma y elementos que debía utilizar para tratar al paciente, tanto para resguardar la seguridad e integridad del mismo, como la suya propia; aspectos que podían descartar la utilización de las auditorias presenciales o telefónicas de parte de la enfermera jefe, lo que deja entrever que no había independencia técnica, ni administrativa, en cabeza de la actora.</w:t>
      </w:r>
    </w:p>
    <w:p w:rsidR="00942249" w:rsidRPr="00942249" w:rsidRDefault="00942249" w:rsidP="00942249">
      <w:pPr>
        <w:jc w:val="both"/>
        <w:rPr>
          <w:rFonts w:ascii="Arial" w:hAnsi="Arial" w:cs="Arial"/>
          <w:bCs/>
          <w:sz w:val="16"/>
          <w:szCs w:val="16"/>
        </w:rPr>
      </w:pPr>
    </w:p>
    <w:p w:rsidR="003D2CF1" w:rsidRDefault="00942249" w:rsidP="00942249">
      <w:pPr>
        <w:jc w:val="both"/>
        <w:rPr>
          <w:rFonts w:ascii="Arial" w:hAnsi="Arial" w:cs="Arial"/>
          <w:bCs/>
          <w:sz w:val="16"/>
          <w:szCs w:val="16"/>
        </w:rPr>
      </w:pPr>
      <w:r w:rsidRPr="00942249">
        <w:rPr>
          <w:rFonts w:ascii="Arial" w:hAnsi="Arial" w:cs="Arial"/>
          <w:bCs/>
          <w:sz w:val="16"/>
          <w:szCs w:val="16"/>
        </w:rPr>
        <w:t>Todo lo anterior denota la configuración de un verdadero contrato de trabajo con todos sus elementos, pues la exigencia de informes, el cumplimiento de horarios o turnos, y el hecho de que la demandante actuaba ante los pacientes como auxiliar de enfermería de la empresa demandada son demostrativas del elemento de la subordinación, el cual no queda desvirtuado por el hecho del acatamiento de protocolos médicos, pues se evidenció, que las instrucciones que recibía iban más allá, tal y como fue precisado por las declarantes antes enunciadas y no solo con el testimonio de la señora Yarce, como lo pretende hacer ver la apoderada de la parte pasiva, quien contrario a lo que ésta última refirió sobre que sólo a la testigo en mención le constaban sus hechos, carece de sustento, teniendo en cuenta que dentro de su relato esa circunstancia no fue la que dijo la actora, en la medida en que lo que mencionó fue que todas la auxiliares debían llevar los registros de los pacientes, del resto, habló de la situación particular de la actora y del suyo propio, al desarrollar la misma labor dentro de la empresa y en parte del periodo en que la demandante también lo hizo.</w:t>
      </w:r>
    </w:p>
    <w:p w:rsidR="00942249" w:rsidRDefault="00942249" w:rsidP="00942249">
      <w:pPr>
        <w:jc w:val="both"/>
        <w:rPr>
          <w:rFonts w:ascii="Arial" w:hAnsi="Arial" w:cs="Arial"/>
          <w:bCs/>
          <w:sz w:val="16"/>
          <w:szCs w:val="16"/>
        </w:rPr>
      </w:pPr>
      <w:r>
        <w:rPr>
          <w:rFonts w:ascii="Arial" w:hAnsi="Arial" w:cs="Arial"/>
          <w:bCs/>
          <w:sz w:val="16"/>
          <w:szCs w:val="16"/>
        </w:rPr>
        <w:t>(…)</w:t>
      </w:r>
    </w:p>
    <w:p w:rsidR="00942249" w:rsidRPr="00942249" w:rsidRDefault="00942249" w:rsidP="00942249">
      <w:pPr>
        <w:jc w:val="both"/>
        <w:rPr>
          <w:rFonts w:ascii="Arial" w:hAnsi="Arial" w:cs="Arial"/>
          <w:bCs/>
          <w:sz w:val="16"/>
          <w:szCs w:val="16"/>
        </w:rPr>
      </w:pPr>
      <w:r w:rsidRPr="00942249">
        <w:rPr>
          <w:rFonts w:ascii="Arial" w:hAnsi="Arial" w:cs="Arial"/>
          <w:bCs/>
          <w:sz w:val="16"/>
          <w:szCs w:val="16"/>
        </w:rPr>
        <w:t>De lo expuesto, se colige que la demandante no logró demostrar con precisión las horas extras exactas que laboró, teniendo en cuenta que la misma testigo Yarce Acevedo señaló que al ser turnos rotativos no se podía establecer los que cumplió la actora y el número de horas, que hubiere permitido comparar con los turnos que aparecen en los cuadros aportados, los que tampoco son prueba que efectivamente los realizó, más aún cuando desde la misma demanda no se indicó de manera precisa los recargos nocturnos, dominicales y festivos que pudiera haber laborado la demandante, tal como lo ha expresado recientemente la Sala de Casación Laboral de la Corte Suprema de Justicia .</w:t>
      </w:r>
    </w:p>
    <w:p w:rsidR="00942249" w:rsidRPr="00942249" w:rsidRDefault="00942249" w:rsidP="00942249">
      <w:pPr>
        <w:jc w:val="both"/>
        <w:rPr>
          <w:rFonts w:ascii="Arial" w:hAnsi="Arial" w:cs="Arial"/>
          <w:bCs/>
          <w:sz w:val="16"/>
          <w:szCs w:val="16"/>
        </w:rPr>
      </w:pPr>
    </w:p>
    <w:p w:rsidR="00942249" w:rsidRDefault="00942249" w:rsidP="00942249">
      <w:pPr>
        <w:jc w:val="both"/>
        <w:rPr>
          <w:rFonts w:ascii="Arial" w:hAnsi="Arial" w:cs="Arial"/>
          <w:bCs/>
          <w:sz w:val="16"/>
          <w:szCs w:val="16"/>
        </w:rPr>
      </w:pPr>
      <w:r w:rsidRPr="00942249">
        <w:rPr>
          <w:rFonts w:ascii="Arial" w:hAnsi="Arial" w:cs="Arial"/>
          <w:bCs/>
          <w:sz w:val="16"/>
          <w:szCs w:val="16"/>
        </w:rPr>
        <w:t>Por ello en la misma línea el máximo Órgano de cierre en materia laboral ha decantado que “la jurisprudencia de la Corte ha sostenido reiteradamente que la prueba del tiempo suplementario debe ser fehaciente, de forma tal que permita generar certeza de los horarios y días en que se ejecutó, obviamente como lo señaló el Tribunal al servicio del empleador, no siendo dable obtenerla de meras especulaciones surgidas de expresiones genéricas o imprecisas en cuanto a tiempo, modo y lugar, o simplemente a cálculos o suposiciones efectuados sobre un horario ordinario, frecuente o regular de trabajo” .</w:t>
      </w:r>
    </w:p>
    <w:p w:rsidR="00942249" w:rsidRDefault="00942249" w:rsidP="00942249">
      <w:pPr>
        <w:jc w:val="both"/>
        <w:rPr>
          <w:rFonts w:ascii="Arial" w:hAnsi="Arial" w:cs="Arial"/>
          <w:bCs/>
          <w:sz w:val="16"/>
          <w:szCs w:val="16"/>
        </w:rPr>
      </w:pPr>
      <w:r>
        <w:rPr>
          <w:rFonts w:ascii="Arial" w:hAnsi="Arial" w:cs="Arial"/>
          <w:bCs/>
          <w:sz w:val="16"/>
          <w:szCs w:val="16"/>
        </w:rPr>
        <w:t>(…)</w:t>
      </w:r>
    </w:p>
    <w:p w:rsidR="00942249" w:rsidRDefault="00942249" w:rsidP="00942249">
      <w:pPr>
        <w:jc w:val="both"/>
        <w:rPr>
          <w:rFonts w:ascii="Arial" w:hAnsi="Arial" w:cs="Arial"/>
          <w:bCs/>
          <w:sz w:val="16"/>
          <w:szCs w:val="16"/>
        </w:rPr>
      </w:pPr>
      <w:r w:rsidRPr="00942249">
        <w:rPr>
          <w:rFonts w:ascii="Arial" w:hAnsi="Arial" w:cs="Arial"/>
          <w:bCs/>
          <w:sz w:val="16"/>
          <w:szCs w:val="16"/>
        </w:rPr>
        <w:t>Para el caso en concreto la actora en los hechos de la demanda no solicitó la indemnización por no consignación de cesantías, y si bien lo hizo frente a las cesantías, las que fueron reconocidas por la Jueza de primer nivel y ordenado su pago, por esa simple circunstancia, no se puede colegir que fue un hecho discutido y probado, además, la referida indemnización no es un derecho mínimo e irrenunciable, ni tampoco de aplicación automática, como lo ha dicho reiteradamente el órgano de cierre de esta especialidad , pues al tener naturaleza sancionatoria debe estar precedida del análisis del comportamiento que asumió el empleador moroso, para verificar si existen razones serias y atendibles que justifiquen su incumplimiento y lo ubiquen en el terreno de la buena fe , situación que también ésta ausente en el proceso, de contera, no es posible condenar a la sociedad demandada en éste aspecto, por lo que no sale avante el recurso de la apoderada de la parte actora.</w:t>
      </w:r>
    </w:p>
    <w:p w:rsidR="00942249" w:rsidRDefault="00942249" w:rsidP="00942249">
      <w:pPr>
        <w:jc w:val="both"/>
        <w:rPr>
          <w:rFonts w:ascii="Arial" w:hAnsi="Arial" w:cs="Arial"/>
          <w:bCs/>
          <w:sz w:val="16"/>
          <w:szCs w:val="16"/>
        </w:rPr>
      </w:pPr>
      <w:r>
        <w:rPr>
          <w:rFonts w:ascii="Arial" w:hAnsi="Arial" w:cs="Arial"/>
          <w:bCs/>
          <w:sz w:val="16"/>
          <w:szCs w:val="16"/>
        </w:rPr>
        <w:t>(…)</w:t>
      </w:r>
    </w:p>
    <w:p w:rsidR="00942249" w:rsidRPr="00942249" w:rsidRDefault="00942249" w:rsidP="00942249">
      <w:pPr>
        <w:jc w:val="both"/>
        <w:rPr>
          <w:rFonts w:ascii="Arial" w:hAnsi="Arial" w:cs="Arial"/>
          <w:sz w:val="16"/>
          <w:szCs w:val="24"/>
        </w:rPr>
      </w:pPr>
      <w:r w:rsidRPr="00942249">
        <w:rPr>
          <w:rFonts w:ascii="Arial" w:hAnsi="Arial" w:cs="Arial"/>
          <w:sz w:val="16"/>
          <w:szCs w:val="24"/>
        </w:rPr>
        <w:t>Frente al retraso en el pago de la remuneración de la actora, la señora Claudia Lorena Cardona Chica en su declaración, representante legal de la empresa demandada entre el año 2011 y enero de 2015 y actual accionista de la misma, señaló que sí hubo retrasos en los pagos de la demandante, pero los justificó en que la EPS Saludcoop era su mayor contratante y dado su proceso de liquidación, dicha entidad no le pudo girar los recursos por los servicios prestados, lo que afectó gravemente el flujo de caja de la sociedad.</w:t>
      </w:r>
    </w:p>
    <w:p w:rsidR="00942249" w:rsidRPr="00942249" w:rsidRDefault="00942249" w:rsidP="00942249">
      <w:pPr>
        <w:jc w:val="both"/>
        <w:rPr>
          <w:rFonts w:ascii="Arial" w:hAnsi="Arial" w:cs="Arial"/>
          <w:sz w:val="16"/>
          <w:szCs w:val="24"/>
        </w:rPr>
      </w:pPr>
    </w:p>
    <w:p w:rsidR="00942249" w:rsidRPr="00942249" w:rsidRDefault="00942249" w:rsidP="00942249">
      <w:pPr>
        <w:jc w:val="both"/>
        <w:rPr>
          <w:rFonts w:ascii="Arial" w:hAnsi="Arial" w:cs="Arial"/>
          <w:sz w:val="16"/>
          <w:szCs w:val="24"/>
        </w:rPr>
      </w:pPr>
      <w:r w:rsidRPr="00942249">
        <w:rPr>
          <w:rFonts w:ascii="Arial" w:hAnsi="Arial" w:cs="Arial"/>
          <w:sz w:val="16"/>
          <w:szCs w:val="24"/>
        </w:rPr>
        <w:t>En este orden de ideas, la actora logró probar la configuración de la causal que adujo para dar por terminada su relación contractual con la demandada, por lo que se genera a su favor ineludiblemente la indemnización por despido injusto, de tal manera que éstas fueron las razones para su condena, por lo tanto, no sale avante la apelación de la parte pasiva en éste ítem.</w:t>
      </w:r>
    </w:p>
    <w:p w:rsidR="009D33AA" w:rsidRPr="001E6CB7" w:rsidRDefault="009D33AA" w:rsidP="003D2CF1">
      <w:pPr>
        <w:spacing w:line="276" w:lineRule="auto"/>
        <w:jc w:val="both"/>
        <w:rPr>
          <w:rFonts w:ascii="Arial" w:eastAsia="Calibri" w:hAnsi="Arial" w:cs="Arial"/>
          <w:szCs w:val="24"/>
          <w:lang w:val="es-CO" w:eastAsia="en-US"/>
        </w:rPr>
      </w:pPr>
    </w:p>
    <w:p w:rsidR="003D2CF1" w:rsidRPr="0050325E" w:rsidRDefault="00226D5F" w:rsidP="003D2CF1">
      <w:pPr>
        <w:spacing w:line="276" w:lineRule="auto"/>
        <w:jc w:val="both"/>
        <w:rPr>
          <w:rFonts w:ascii="Arial" w:hAnsi="Arial" w:cs="Arial"/>
          <w:bCs/>
          <w:iCs/>
          <w:sz w:val="40"/>
          <w:szCs w:val="24"/>
        </w:rPr>
      </w:pPr>
      <w:r w:rsidRPr="00AC486E">
        <w:rPr>
          <w:rFonts w:ascii="Arial" w:eastAsia="Calibri" w:hAnsi="Arial" w:cs="Arial"/>
          <w:szCs w:val="24"/>
          <w:lang w:val="es-CO" w:eastAsia="en-US"/>
        </w:rPr>
        <w:lastRenderedPageBreak/>
        <w:t xml:space="preserve">En Pereira, </w:t>
      </w:r>
      <w:r w:rsidR="003D2CF1">
        <w:rPr>
          <w:rFonts w:ascii="Arial" w:eastAsia="Calibri" w:hAnsi="Arial" w:cs="Arial"/>
          <w:szCs w:val="24"/>
          <w:lang w:val="es-CO" w:eastAsia="en-US"/>
        </w:rPr>
        <w:t xml:space="preserve">a los </w:t>
      </w:r>
      <w:r w:rsidR="00163A08">
        <w:rPr>
          <w:rFonts w:ascii="Arial" w:eastAsia="Calibri" w:hAnsi="Arial" w:cs="Arial"/>
          <w:szCs w:val="24"/>
          <w:lang w:val="es-CO" w:eastAsia="en-US"/>
        </w:rPr>
        <w:t>veinticuatro</w:t>
      </w:r>
      <w:r w:rsidR="00FA1C31">
        <w:rPr>
          <w:rFonts w:ascii="Arial" w:eastAsia="Calibri" w:hAnsi="Arial" w:cs="Arial"/>
          <w:szCs w:val="24"/>
          <w:lang w:val="es-CO" w:eastAsia="en-US"/>
        </w:rPr>
        <w:t xml:space="preserve"> </w:t>
      </w:r>
      <w:r w:rsidRPr="00CF0D70">
        <w:rPr>
          <w:rFonts w:ascii="Arial" w:eastAsia="Calibri" w:hAnsi="Arial" w:cs="Arial"/>
          <w:szCs w:val="24"/>
          <w:lang w:val="es-CO" w:eastAsia="en-US"/>
        </w:rPr>
        <w:t>(</w:t>
      </w:r>
      <w:r w:rsidR="00163A08">
        <w:rPr>
          <w:rFonts w:ascii="Arial" w:eastAsia="Calibri" w:hAnsi="Arial" w:cs="Arial"/>
          <w:szCs w:val="24"/>
          <w:lang w:val="es-CO" w:eastAsia="en-US"/>
        </w:rPr>
        <w:t>24</w:t>
      </w:r>
      <w:r w:rsidRPr="00CF0D70">
        <w:rPr>
          <w:rFonts w:ascii="Arial" w:eastAsia="Calibri" w:hAnsi="Arial" w:cs="Arial"/>
          <w:szCs w:val="24"/>
          <w:lang w:val="es-CO" w:eastAsia="en-US"/>
        </w:rPr>
        <w:t xml:space="preserve">) días del mes de </w:t>
      </w:r>
      <w:r w:rsidR="00E26E39">
        <w:rPr>
          <w:rFonts w:ascii="Arial" w:eastAsia="Calibri" w:hAnsi="Arial" w:cs="Arial"/>
          <w:szCs w:val="24"/>
          <w:lang w:val="es-CO" w:eastAsia="en-US"/>
        </w:rPr>
        <w:t>abril</w:t>
      </w:r>
      <w:r w:rsidR="007C5A02" w:rsidRPr="00CF0D70">
        <w:rPr>
          <w:rFonts w:ascii="Arial" w:eastAsia="Calibri" w:hAnsi="Arial" w:cs="Arial"/>
          <w:szCs w:val="24"/>
          <w:lang w:val="es-CO" w:eastAsia="en-US"/>
        </w:rPr>
        <w:t xml:space="preserve"> </w:t>
      </w:r>
      <w:r w:rsidRPr="00CF0D70">
        <w:rPr>
          <w:rFonts w:ascii="Arial" w:eastAsia="Calibri" w:hAnsi="Arial" w:cs="Arial"/>
          <w:szCs w:val="24"/>
          <w:lang w:val="es-CO" w:eastAsia="en-US"/>
        </w:rPr>
        <w:t xml:space="preserve">de dos mil </w:t>
      </w:r>
      <w:r w:rsidR="008E7316">
        <w:rPr>
          <w:rFonts w:ascii="Arial" w:eastAsia="Calibri" w:hAnsi="Arial" w:cs="Arial"/>
          <w:szCs w:val="24"/>
          <w:lang w:val="es-CO" w:eastAsia="en-US"/>
        </w:rPr>
        <w:t xml:space="preserve">dieciocho </w:t>
      </w:r>
      <w:r w:rsidRPr="00CF0D70">
        <w:rPr>
          <w:rFonts w:ascii="Arial" w:eastAsia="Calibri" w:hAnsi="Arial" w:cs="Arial"/>
          <w:szCs w:val="24"/>
          <w:lang w:val="es-CO" w:eastAsia="en-US"/>
        </w:rPr>
        <w:t>(201</w:t>
      </w:r>
      <w:r w:rsidR="008E7316">
        <w:rPr>
          <w:rFonts w:ascii="Arial" w:eastAsia="Calibri" w:hAnsi="Arial" w:cs="Arial"/>
          <w:szCs w:val="24"/>
          <w:lang w:val="es-CO" w:eastAsia="en-US"/>
        </w:rPr>
        <w:t>8</w:t>
      </w:r>
      <w:r w:rsidRPr="00CF0D70">
        <w:rPr>
          <w:rFonts w:ascii="Arial" w:eastAsia="Calibri" w:hAnsi="Arial" w:cs="Arial"/>
          <w:szCs w:val="24"/>
          <w:lang w:val="es-CO" w:eastAsia="en-US"/>
        </w:rPr>
        <w:t xml:space="preserve">), siendo las </w:t>
      </w:r>
      <w:r w:rsidR="008E7316">
        <w:rPr>
          <w:rFonts w:ascii="Arial" w:eastAsia="Calibri" w:hAnsi="Arial" w:cs="Arial"/>
          <w:szCs w:val="24"/>
          <w:lang w:val="es-CO" w:eastAsia="en-US"/>
        </w:rPr>
        <w:t xml:space="preserve">diez </w:t>
      </w:r>
      <w:r w:rsidR="00C1062A" w:rsidRPr="00CF0D70">
        <w:rPr>
          <w:rFonts w:ascii="Arial" w:eastAsia="Calibri" w:hAnsi="Arial" w:cs="Arial"/>
          <w:szCs w:val="24"/>
          <w:lang w:val="es-CO" w:eastAsia="en-US"/>
        </w:rPr>
        <w:t>de la mañana (</w:t>
      </w:r>
      <w:r w:rsidR="000A73CA">
        <w:rPr>
          <w:rFonts w:ascii="Arial" w:eastAsia="Calibri" w:hAnsi="Arial" w:cs="Arial"/>
          <w:szCs w:val="24"/>
          <w:lang w:val="es-CO" w:eastAsia="en-US"/>
        </w:rPr>
        <w:t>10:</w:t>
      </w:r>
      <w:r w:rsidR="007C5A02" w:rsidRPr="00CF0D70">
        <w:rPr>
          <w:rFonts w:ascii="Arial" w:eastAsia="Calibri" w:hAnsi="Arial" w:cs="Arial"/>
          <w:szCs w:val="24"/>
          <w:lang w:val="es-CO" w:eastAsia="en-US"/>
        </w:rPr>
        <w:t>0</w:t>
      </w:r>
      <w:r w:rsidR="000A73CA">
        <w:rPr>
          <w:rFonts w:ascii="Arial" w:eastAsia="Calibri" w:hAnsi="Arial" w:cs="Arial"/>
          <w:szCs w:val="24"/>
          <w:lang w:val="es-CO" w:eastAsia="en-US"/>
        </w:rPr>
        <w:t xml:space="preserve">0 </w:t>
      </w:r>
      <w:r w:rsidR="00C1062A" w:rsidRPr="00CF0D70">
        <w:rPr>
          <w:rFonts w:ascii="Arial" w:eastAsia="Calibri" w:hAnsi="Arial" w:cs="Arial"/>
          <w:szCs w:val="24"/>
          <w:lang w:val="es-CO" w:eastAsia="en-US"/>
        </w:rPr>
        <w:t>a.m.),</w:t>
      </w:r>
      <w:r w:rsidRPr="00AC486E">
        <w:rPr>
          <w:rFonts w:ascii="Arial" w:eastAsia="Calibri" w:hAnsi="Arial" w:cs="Arial"/>
          <w:szCs w:val="24"/>
          <w:lang w:val="es-CO" w:eastAsia="en-US"/>
        </w:rPr>
        <w:t xml:space="preserve"> </w:t>
      </w:r>
      <w:r w:rsidRPr="00AC486E">
        <w:rPr>
          <w:rFonts w:ascii="Arial" w:hAnsi="Arial" w:cs="Arial"/>
          <w:bCs/>
          <w:color w:val="000000"/>
          <w:szCs w:val="24"/>
          <w:lang w:eastAsia="es-CO"/>
        </w:rPr>
        <w:t>la Sala</w:t>
      </w:r>
      <w:r w:rsidR="007C5A02">
        <w:rPr>
          <w:rFonts w:ascii="Arial" w:hAnsi="Arial" w:cs="Arial"/>
          <w:bCs/>
          <w:color w:val="000000"/>
          <w:szCs w:val="24"/>
          <w:lang w:eastAsia="es-CO"/>
        </w:rPr>
        <w:t xml:space="preserve"> </w:t>
      </w:r>
      <w:r w:rsidR="00050804">
        <w:rPr>
          <w:rFonts w:ascii="Arial" w:hAnsi="Arial" w:cs="Arial"/>
          <w:bCs/>
          <w:color w:val="000000"/>
          <w:szCs w:val="24"/>
          <w:lang w:eastAsia="es-CO"/>
        </w:rPr>
        <w:t>Segunda</w:t>
      </w:r>
      <w:r w:rsidR="007C5A02">
        <w:rPr>
          <w:rFonts w:ascii="Arial" w:hAnsi="Arial" w:cs="Arial"/>
          <w:bCs/>
          <w:color w:val="000000"/>
          <w:szCs w:val="24"/>
          <w:lang w:eastAsia="es-CO"/>
        </w:rPr>
        <w:t xml:space="preserve"> de Decisión Laboral del </w:t>
      </w:r>
      <w:r w:rsidRPr="00AC486E">
        <w:rPr>
          <w:rFonts w:ascii="Arial" w:hAnsi="Arial" w:cs="Arial"/>
          <w:bCs/>
          <w:color w:val="000000"/>
          <w:szCs w:val="24"/>
          <w:lang w:eastAsia="es-CO"/>
        </w:rPr>
        <w:t>Tribunal Superior de</w:t>
      </w:r>
      <w:r w:rsidR="007C5A02">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sidR="007C5A02">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sidR="007C5A02">
        <w:rPr>
          <w:rFonts w:ascii="Arial" w:hAnsi="Arial" w:cs="Arial"/>
          <w:bCs/>
          <w:color w:val="000000"/>
          <w:szCs w:val="24"/>
          <w:lang w:eastAsia="es-CO"/>
        </w:rPr>
        <w:t xml:space="preserve">en audiencia pública </w:t>
      </w:r>
      <w:r w:rsidR="00A2679A">
        <w:rPr>
          <w:rFonts w:ascii="Arial" w:hAnsi="Arial" w:cs="Arial"/>
          <w:bCs/>
          <w:color w:val="000000"/>
          <w:szCs w:val="24"/>
          <w:lang w:eastAsia="es-CO"/>
        </w:rPr>
        <w:t>con el propósito de resolver el recurso de apelación</w:t>
      </w:r>
      <w:r w:rsidR="003440CA">
        <w:rPr>
          <w:rFonts w:ascii="Arial" w:hAnsi="Arial" w:cs="Arial"/>
          <w:bCs/>
          <w:color w:val="000000"/>
          <w:szCs w:val="24"/>
          <w:lang w:eastAsia="es-CO"/>
        </w:rPr>
        <w:t xml:space="preserve"> </w:t>
      </w:r>
      <w:r w:rsidRPr="00AC486E">
        <w:rPr>
          <w:rFonts w:ascii="Arial" w:hAnsi="Arial" w:cs="Arial"/>
          <w:bCs/>
          <w:color w:val="000000"/>
          <w:szCs w:val="24"/>
          <w:lang w:eastAsia="es-CO"/>
        </w:rPr>
        <w:t>frente a la sentencia p</w:t>
      </w:r>
      <w:r w:rsidR="00E26E39">
        <w:rPr>
          <w:rFonts w:ascii="Arial" w:hAnsi="Arial" w:cs="Arial"/>
          <w:szCs w:val="24"/>
        </w:rPr>
        <w:t>roferida el 15</w:t>
      </w:r>
      <w:r w:rsidR="00CF0D70">
        <w:rPr>
          <w:rFonts w:ascii="Arial" w:hAnsi="Arial" w:cs="Arial"/>
          <w:szCs w:val="24"/>
        </w:rPr>
        <w:t xml:space="preserve"> de </w:t>
      </w:r>
      <w:r w:rsidR="00E26E39">
        <w:rPr>
          <w:rFonts w:ascii="Arial" w:hAnsi="Arial" w:cs="Arial"/>
          <w:szCs w:val="24"/>
        </w:rPr>
        <w:t>febrero</w:t>
      </w:r>
      <w:r w:rsidR="00FF2929">
        <w:rPr>
          <w:rFonts w:ascii="Arial" w:hAnsi="Arial" w:cs="Arial"/>
          <w:szCs w:val="24"/>
        </w:rPr>
        <w:t xml:space="preserve"> de 2017</w:t>
      </w:r>
      <w:r w:rsidRPr="00AC486E">
        <w:rPr>
          <w:rFonts w:ascii="Arial" w:hAnsi="Arial" w:cs="Arial"/>
          <w:szCs w:val="24"/>
        </w:rPr>
        <w:t xml:space="preserve"> por el Juzgado </w:t>
      </w:r>
      <w:r w:rsidR="00FF2929">
        <w:rPr>
          <w:rFonts w:ascii="Arial" w:hAnsi="Arial" w:cs="Arial"/>
          <w:szCs w:val="24"/>
        </w:rPr>
        <w:t>Quinto</w:t>
      </w:r>
      <w:r w:rsidR="00416DCF">
        <w:rPr>
          <w:rFonts w:ascii="Arial" w:hAnsi="Arial" w:cs="Arial"/>
          <w:szCs w:val="24"/>
        </w:rPr>
        <w:t xml:space="preserve"> </w:t>
      </w:r>
      <w:r w:rsidRPr="00AC486E">
        <w:rPr>
          <w:rFonts w:ascii="Arial" w:hAnsi="Arial" w:cs="Arial"/>
          <w:szCs w:val="24"/>
        </w:rPr>
        <w:t xml:space="preserve">Laboral del Circuito de Pereira, dentro del proceso </w:t>
      </w:r>
      <w:r w:rsidR="003440CA">
        <w:rPr>
          <w:rFonts w:ascii="Arial" w:hAnsi="Arial" w:cs="Arial"/>
          <w:szCs w:val="24"/>
        </w:rPr>
        <w:t xml:space="preserve">que </w:t>
      </w:r>
      <w:r w:rsidRPr="00AC486E">
        <w:rPr>
          <w:rFonts w:ascii="Arial" w:hAnsi="Arial" w:cs="Arial"/>
          <w:szCs w:val="24"/>
        </w:rPr>
        <w:t>prom</w:t>
      </w:r>
      <w:r w:rsidR="00416DCF">
        <w:rPr>
          <w:rFonts w:ascii="Arial" w:hAnsi="Arial" w:cs="Arial"/>
          <w:szCs w:val="24"/>
        </w:rPr>
        <w:t xml:space="preserve">ueve </w:t>
      </w:r>
      <w:r w:rsidR="000A73CA">
        <w:rPr>
          <w:rFonts w:ascii="Arial" w:hAnsi="Arial" w:cs="Arial"/>
          <w:szCs w:val="24"/>
        </w:rPr>
        <w:t>l</w:t>
      </w:r>
      <w:r w:rsidR="00E26E39">
        <w:rPr>
          <w:rFonts w:ascii="Arial" w:hAnsi="Arial" w:cs="Arial"/>
          <w:szCs w:val="24"/>
        </w:rPr>
        <w:t>a</w:t>
      </w:r>
      <w:r w:rsidR="00B305C0">
        <w:rPr>
          <w:rFonts w:ascii="Arial" w:hAnsi="Arial" w:cs="Arial"/>
          <w:szCs w:val="24"/>
        </w:rPr>
        <w:t xml:space="preserve"> </w:t>
      </w:r>
      <w:r w:rsidR="003440CA">
        <w:rPr>
          <w:rFonts w:ascii="Arial" w:hAnsi="Arial" w:cs="Arial"/>
          <w:szCs w:val="24"/>
        </w:rPr>
        <w:t>señor</w:t>
      </w:r>
      <w:r w:rsidR="00E26E39">
        <w:rPr>
          <w:rFonts w:ascii="Arial" w:hAnsi="Arial" w:cs="Arial"/>
          <w:szCs w:val="24"/>
        </w:rPr>
        <w:t>a</w:t>
      </w:r>
      <w:r w:rsidR="003440CA">
        <w:rPr>
          <w:rFonts w:ascii="Arial" w:hAnsi="Arial" w:cs="Arial"/>
          <w:szCs w:val="24"/>
        </w:rPr>
        <w:t xml:space="preserve"> </w:t>
      </w:r>
      <w:r w:rsidR="00E26E39">
        <w:rPr>
          <w:rFonts w:ascii="Arial" w:hAnsi="Arial" w:cs="Arial"/>
          <w:b/>
          <w:szCs w:val="24"/>
        </w:rPr>
        <w:t xml:space="preserve">Luz Helena Daza </w:t>
      </w:r>
      <w:r w:rsidR="00995BF0">
        <w:rPr>
          <w:rFonts w:ascii="Arial" w:hAnsi="Arial" w:cs="Arial"/>
          <w:b/>
          <w:szCs w:val="24"/>
        </w:rPr>
        <w:t>Suárez</w:t>
      </w:r>
      <w:r w:rsidR="00E26E39">
        <w:rPr>
          <w:rFonts w:ascii="Arial" w:hAnsi="Arial" w:cs="Arial"/>
          <w:b/>
          <w:szCs w:val="24"/>
        </w:rPr>
        <w:t xml:space="preserve"> </w:t>
      </w:r>
      <w:r w:rsidRPr="003440CA">
        <w:rPr>
          <w:rFonts w:ascii="Arial" w:hAnsi="Arial" w:cs="Arial"/>
          <w:szCs w:val="24"/>
        </w:rPr>
        <w:t>contra</w:t>
      </w:r>
      <w:r w:rsidR="004B0F0A">
        <w:rPr>
          <w:rFonts w:ascii="Arial" w:hAnsi="Arial" w:cs="Arial"/>
          <w:szCs w:val="24"/>
        </w:rPr>
        <w:t xml:space="preserve"> la</w:t>
      </w:r>
      <w:r w:rsidRPr="003440CA">
        <w:rPr>
          <w:rFonts w:ascii="Arial" w:hAnsi="Arial" w:cs="Arial"/>
          <w:szCs w:val="24"/>
        </w:rPr>
        <w:t xml:space="preserve"> </w:t>
      </w:r>
      <w:r w:rsidR="000A73CA">
        <w:rPr>
          <w:rFonts w:ascii="Arial" w:hAnsi="Arial" w:cs="Arial"/>
          <w:szCs w:val="24"/>
        </w:rPr>
        <w:t xml:space="preserve">sociedad </w:t>
      </w:r>
      <w:r w:rsidR="00BC300C">
        <w:rPr>
          <w:rFonts w:ascii="Arial" w:hAnsi="Arial" w:cs="Arial"/>
          <w:b/>
          <w:szCs w:val="16"/>
        </w:rPr>
        <w:t xml:space="preserve">Servicios Integrales de </w:t>
      </w:r>
      <w:r w:rsidR="00E26E39">
        <w:rPr>
          <w:rFonts w:ascii="Arial" w:hAnsi="Arial" w:cs="Arial"/>
          <w:b/>
          <w:szCs w:val="16"/>
        </w:rPr>
        <w:t xml:space="preserve">Salud </w:t>
      </w:r>
      <w:r w:rsidR="00BC300C">
        <w:rPr>
          <w:rFonts w:ascii="Arial" w:hAnsi="Arial" w:cs="Arial"/>
          <w:b/>
          <w:szCs w:val="16"/>
        </w:rPr>
        <w:t>Ambulatorios SAS</w:t>
      </w:r>
      <w:r w:rsidR="004B0F0A">
        <w:rPr>
          <w:rFonts w:ascii="Arial" w:hAnsi="Arial" w:cs="Arial"/>
          <w:b/>
          <w:szCs w:val="16"/>
        </w:rPr>
        <w:t>,</w:t>
      </w:r>
      <w:r w:rsidR="003D2CF1">
        <w:rPr>
          <w:rFonts w:ascii="Arial" w:hAnsi="Arial" w:cs="Arial"/>
          <w:b/>
          <w:szCs w:val="16"/>
        </w:rPr>
        <w:t xml:space="preserve"> </w:t>
      </w:r>
      <w:r w:rsidR="00E26E39">
        <w:rPr>
          <w:rFonts w:ascii="Arial" w:hAnsi="Arial" w:cs="Arial"/>
          <w:szCs w:val="16"/>
        </w:rPr>
        <w:t>radicado 66001-31-05-005-2016-00192</w:t>
      </w:r>
      <w:r w:rsidR="003D2CF1" w:rsidRPr="0050325E">
        <w:rPr>
          <w:rFonts w:ascii="Arial" w:hAnsi="Arial" w:cs="Arial"/>
          <w:szCs w:val="16"/>
        </w:rPr>
        <w:t>-01</w:t>
      </w:r>
      <w:r w:rsidR="003D2CF1">
        <w:rPr>
          <w:rFonts w:ascii="Arial" w:hAnsi="Arial" w:cs="Arial"/>
          <w:szCs w:val="16"/>
        </w:rPr>
        <w:t>.</w:t>
      </w:r>
    </w:p>
    <w:p w:rsidR="00226D5F" w:rsidRPr="003D2CF1" w:rsidRDefault="00226D5F" w:rsidP="005D04E2">
      <w:pPr>
        <w:spacing w:line="276" w:lineRule="auto"/>
        <w:jc w:val="both"/>
        <w:rPr>
          <w:rFonts w:ascii="Arial" w:hAnsi="Arial" w:cs="Arial"/>
          <w:szCs w:val="16"/>
        </w:rPr>
      </w:pPr>
    </w:p>
    <w:p w:rsidR="00502691" w:rsidRPr="00174E3F" w:rsidRDefault="00502691" w:rsidP="002D0D07">
      <w:pPr>
        <w:spacing w:line="276" w:lineRule="auto"/>
        <w:rPr>
          <w:rFonts w:ascii="Arial" w:hAnsi="Arial" w:cs="Arial"/>
          <w:b/>
          <w:szCs w:val="24"/>
        </w:rPr>
      </w:pPr>
      <w:r w:rsidRPr="00174E3F">
        <w:rPr>
          <w:rFonts w:ascii="Arial" w:hAnsi="Arial" w:cs="Arial"/>
          <w:b/>
          <w:szCs w:val="24"/>
        </w:rPr>
        <w:t>REGISTRO DE ASISTENCIA:</w:t>
      </w:r>
    </w:p>
    <w:p w:rsidR="00502691" w:rsidRPr="00174E3F" w:rsidRDefault="00502691" w:rsidP="00F017BF">
      <w:pPr>
        <w:spacing w:line="276" w:lineRule="auto"/>
        <w:ind w:firstLine="851"/>
        <w:rPr>
          <w:rFonts w:ascii="Arial" w:hAnsi="Arial" w:cs="Arial"/>
          <w:szCs w:val="24"/>
        </w:rPr>
      </w:pPr>
    </w:p>
    <w:p w:rsidR="00502691" w:rsidRPr="00174E3F" w:rsidRDefault="00502691" w:rsidP="002D0D07">
      <w:pPr>
        <w:spacing w:line="276" w:lineRule="auto"/>
        <w:rPr>
          <w:rFonts w:ascii="Arial" w:hAnsi="Arial" w:cs="Arial"/>
          <w:szCs w:val="24"/>
        </w:rPr>
      </w:pPr>
      <w:r w:rsidRPr="00174E3F">
        <w:rPr>
          <w:rFonts w:ascii="Arial" w:hAnsi="Arial" w:cs="Arial"/>
          <w:szCs w:val="24"/>
        </w:rPr>
        <w:t>Demandante y su apodera</w:t>
      </w:r>
      <w:r w:rsidR="005E0ED1" w:rsidRPr="00174E3F">
        <w:rPr>
          <w:rFonts w:ascii="Arial" w:hAnsi="Arial" w:cs="Arial"/>
          <w:szCs w:val="24"/>
        </w:rPr>
        <w:t xml:space="preserve">do: </w:t>
      </w:r>
      <w:r w:rsidR="005E0ED1" w:rsidRPr="00174E3F">
        <w:rPr>
          <w:rFonts w:ascii="Arial" w:hAnsi="Arial" w:cs="Arial"/>
          <w:szCs w:val="24"/>
        </w:rPr>
        <w:tab/>
      </w:r>
      <w:r w:rsidR="005E0ED1" w:rsidRPr="00174E3F">
        <w:rPr>
          <w:rFonts w:ascii="Arial" w:hAnsi="Arial" w:cs="Arial"/>
          <w:szCs w:val="24"/>
        </w:rPr>
        <w:tab/>
        <w:t>Demandado y su apoderado:</w:t>
      </w:r>
    </w:p>
    <w:p w:rsidR="00272C8B" w:rsidRPr="00174E3F" w:rsidRDefault="00272C8B" w:rsidP="00272C8B">
      <w:pPr>
        <w:spacing w:line="276" w:lineRule="auto"/>
        <w:ind w:left="709" w:firstLine="142"/>
        <w:contextualSpacing/>
        <w:jc w:val="both"/>
        <w:rPr>
          <w:rFonts w:ascii="Arial" w:hAnsi="Arial" w:cs="Arial"/>
          <w:szCs w:val="24"/>
        </w:rPr>
      </w:pPr>
    </w:p>
    <w:p w:rsidR="00272C8B" w:rsidRPr="00174E3F" w:rsidRDefault="00272C8B" w:rsidP="002D0D07">
      <w:pPr>
        <w:spacing w:line="276" w:lineRule="auto"/>
        <w:jc w:val="both"/>
        <w:rPr>
          <w:rFonts w:ascii="Arial" w:hAnsi="Arial" w:cs="Arial"/>
          <w:b/>
          <w:szCs w:val="24"/>
        </w:rPr>
      </w:pPr>
      <w:r w:rsidRPr="00174E3F">
        <w:rPr>
          <w:rFonts w:ascii="Arial" w:hAnsi="Arial" w:cs="Arial"/>
          <w:b/>
          <w:szCs w:val="24"/>
        </w:rPr>
        <w:t>TRASLADO A LAS PARTES</w:t>
      </w:r>
    </w:p>
    <w:p w:rsidR="00272C8B" w:rsidRPr="00174E3F" w:rsidRDefault="00272C8B" w:rsidP="00272C8B">
      <w:pPr>
        <w:spacing w:line="276" w:lineRule="auto"/>
        <w:contextualSpacing/>
        <w:jc w:val="both"/>
        <w:rPr>
          <w:rFonts w:ascii="Arial" w:hAnsi="Arial" w:cs="Arial"/>
          <w:szCs w:val="24"/>
        </w:rPr>
      </w:pPr>
      <w:r w:rsidRPr="00174E3F">
        <w:rPr>
          <w:rFonts w:ascii="Arial" w:hAnsi="Arial" w:cs="Arial"/>
          <w:szCs w:val="24"/>
        </w:rPr>
        <w:t xml:space="preserve"> </w:t>
      </w:r>
    </w:p>
    <w:p w:rsidR="00272C8B" w:rsidRDefault="00272C8B" w:rsidP="002D0D07">
      <w:pPr>
        <w:spacing w:line="276" w:lineRule="auto"/>
        <w:contextualSpacing/>
        <w:jc w:val="both"/>
        <w:rPr>
          <w:rFonts w:ascii="Arial" w:hAnsi="Arial" w:cs="Arial"/>
          <w:szCs w:val="24"/>
        </w:rPr>
      </w:pPr>
      <w:r w:rsidRPr="00174E3F">
        <w:rPr>
          <w:rFonts w:ascii="Arial" w:hAnsi="Arial" w:cs="Arial"/>
          <w:szCs w:val="24"/>
        </w:rPr>
        <w:t>En este estado se corre traslado a los asistentes para que presenten sus alegatos.</w:t>
      </w:r>
    </w:p>
    <w:p w:rsidR="004C7FD8" w:rsidRDefault="004C7FD8" w:rsidP="002D0D07">
      <w:pPr>
        <w:spacing w:line="276" w:lineRule="auto"/>
        <w:rPr>
          <w:rFonts w:ascii="Arial" w:hAnsi="Arial" w:cs="Arial"/>
          <w:b/>
          <w:szCs w:val="24"/>
        </w:rPr>
      </w:pPr>
    </w:p>
    <w:p w:rsidR="00226D5F" w:rsidRPr="00637118" w:rsidRDefault="00850C2F" w:rsidP="00850C2F">
      <w:pPr>
        <w:spacing w:line="276" w:lineRule="auto"/>
        <w:jc w:val="center"/>
        <w:rPr>
          <w:rFonts w:ascii="Arial" w:hAnsi="Arial" w:cs="Arial"/>
          <w:b/>
          <w:szCs w:val="24"/>
        </w:rPr>
      </w:pPr>
      <w:r>
        <w:rPr>
          <w:rFonts w:ascii="Arial" w:hAnsi="Arial" w:cs="Arial"/>
          <w:b/>
          <w:szCs w:val="24"/>
        </w:rPr>
        <w:t>ANTECEDENTES</w:t>
      </w:r>
    </w:p>
    <w:p w:rsidR="00226D5F" w:rsidRDefault="00226D5F" w:rsidP="00F017BF">
      <w:pPr>
        <w:pStyle w:val="Sinespaciado"/>
        <w:spacing w:line="276" w:lineRule="auto"/>
        <w:rPr>
          <w:rFonts w:ascii="Arial" w:hAnsi="Arial" w:cs="Arial"/>
          <w:sz w:val="24"/>
          <w:szCs w:val="24"/>
        </w:rPr>
      </w:pPr>
    </w:p>
    <w:p w:rsidR="00341CD1" w:rsidRDefault="00341CD1" w:rsidP="00341CD1">
      <w:pPr>
        <w:suppressAutoHyphens/>
        <w:spacing w:line="276" w:lineRule="auto"/>
        <w:jc w:val="both"/>
        <w:rPr>
          <w:rFonts w:ascii="Arial" w:hAnsi="Arial" w:cs="Arial"/>
          <w:b/>
          <w:spacing w:val="-2"/>
          <w:szCs w:val="24"/>
        </w:rPr>
      </w:pPr>
      <w:r>
        <w:rPr>
          <w:rFonts w:ascii="Arial" w:hAnsi="Arial" w:cs="Arial"/>
          <w:b/>
          <w:spacing w:val="-2"/>
          <w:szCs w:val="24"/>
        </w:rPr>
        <w:t xml:space="preserve">1. </w:t>
      </w:r>
      <w:r w:rsidRPr="004B0EB0">
        <w:rPr>
          <w:rFonts w:ascii="Arial" w:hAnsi="Arial" w:cs="Arial"/>
          <w:b/>
          <w:spacing w:val="-2"/>
          <w:szCs w:val="24"/>
        </w:rPr>
        <w:t>Síntesis de la demanda y su contestación</w:t>
      </w:r>
    </w:p>
    <w:p w:rsidR="009205B9" w:rsidRPr="004B0EB0" w:rsidRDefault="009205B9" w:rsidP="00341CD1">
      <w:pPr>
        <w:suppressAutoHyphens/>
        <w:spacing w:line="276" w:lineRule="auto"/>
        <w:jc w:val="both"/>
        <w:rPr>
          <w:rFonts w:ascii="Arial" w:hAnsi="Arial" w:cs="Arial"/>
          <w:b/>
          <w:spacing w:val="-2"/>
          <w:szCs w:val="24"/>
        </w:rPr>
      </w:pPr>
    </w:p>
    <w:p w:rsidR="00E26E39" w:rsidRDefault="00E26E39" w:rsidP="00E26E39">
      <w:pPr>
        <w:spacing w:line="276" w:lineRule="auto"/>
        <w:jc w:val="both"/>
        <w:rPr>
          <w:rFonts w:ascii="Arial" w:hAnsi="Arial" w:cs="Arial"/>
          <w:szCs w:val="24"/>
        </w:rPr>
      </w:pPr>
      <w:r>
        <w:rPr>
          <w:rFonts w:ascii="Arial" w:hAnsi="Arial" w:cs="Arial"/>
          <w:szCs w:val="24"/>
        </w:rPr>
        <w:t xml:space="preserve">Pretende la señora Luz Helena Daza </w:t>
      </w:r>
      <w:r w:rsidR="00995BF0">
        <w:rPr>
          <w:rFonts w:ascii="Arial" w:hAnsi="Arial" w:cs="Arial"/>
          <w:szCs w:val="24"/>
        </w:rPr>
        <w:t>Suárez</w:t>
      </w:r>
      <w:r w:rsidRPr="0075213B">
        <w:rPr>
          <w:rFonts w:ascii="Arial" w:hAnsi="Arial" w:cs="Arial"/>
          <w:b/>
          <w:szCs w:val="24"/>
        </w:rPr>
        <w:t>,</w:t>
      </w:r>
      <w:r w:rsidRPr="00AC486E">
        <w:rPr>
          <w:rFonts w:ascii="Arial" w:hAnsi="Arial" w:cs="Arial"/>
          <w:szCs w:val="24"/>
        </w:rPr>
        <w:t xml:space="preserve"> que se declare que</w:t>
      </w:r>
      <w:r>
        <w:rPr>
          <w:rFonts w:ascii="Arial" w:hAnsi="Arial" w:cs="Arial"/>
          <w:szCs w:val="24"/>
        </w:rPr>
        <w:t xml:space="preserve"> entre ella y la sociedad Servicios Integrales </w:t>
      </w:r>
      <w:r w:rsidR="00BC300C">
        <w:rPr>
          <w:rFonts w:ascii="Arial" w:hAnsi="Arial" w:cs="Arial"/>
          <w:szCs w:val="24"/>
        </w:rPr>
        <w:t xml:space="preserve">de </w:t>
      </w:r>
      <w:r>
        <w:rPr>
          <w:rFonts w:ascii="Arial" w:hAnsi="Arial" w:cs="Arial"/>
          <w:szCs w:val="24"/>
        </w:rPr>
        <w:t>Salud</w:t>
      </w:r>
      <w:r w:rsidR="00BC300C">
        <w:rPr>
          <w:rFonts w:ascii="Arial" w:hAnsi="Arial" w:cs="Arial"/>
          <w:szCs w:val="24"/>
        </w:rPr>
        <w:t xml:space="preserve"> Ambulatorios</w:t>
      </w:r>
      <w:r>
        <w:rPr>
          <w:rFonts w:ascii="Arial" w:hAnsi="Arial" w:cs="Arial"/>
          <w:szCs w:val="24"/>
        </w:rPr>
        <w:t xml:space="preserve"> SAS existió un contrato de trabajo</w:t>
      </w:r>
      <w:r w:rsidR="003E38EF">
        <w:rPr>
          <w:rFonts w:ascii="Arial" w:hAnsi="Arial" w:cs="Arial"/>
          <w:szCs w:val="24"/>
        </w:rPr>
        <w:t xml:space="preserve"> a término indefinido</w:t>
      </w:r>
      <w:r>
        <w:rPr>
          <w:rFonts w:ascii="Arial" w:hAnsi="Arial" w:cs="Arial"/>
          <w:szCs w:val="24"/>
        </w:rPr>
        <w:t xml:space="preserve"> </w:t>
      </w:r>
      <w:r w:rsidR="003E38EF">
        <w:rPr>
          <w:rFonts w:ascii="Arial" w:hAnsi="Arial" w:cs="Arial"/>
          <w:szCs w:val="24"/>
        </w:rPr>
        <w:t>entre el 02-02-2013 y el 05-08</w:t>
      </w:r>
      <w:r>
        <w:rPr>
          <w:rFonts w:ascii="Arial" w:hAnsi="Arial" w:cs="Arial"/>
          <w:szCs w:val="24"/>
        </w:rPr>
        <w:t>-2015</w:t>
      </w:r>
      <w:r w:rsidRPr="00AF1717">
        <w:rPr>
          <w:rFonts w:ascii="Arial" w:hAnsi="Arial" w:cs="Arial"/>
          <w:szCs w:val="24"/>
        </w:rPr>
        <w:t>;</w:t>
      </w:r>
      <w:r>
        <w:rPr>
          <w:rFonts w:ascii="Arial" w:hAnsi="Arial" w:cs="Arial"/>
          <w:szCs w:val="24"/>
        </w:rPr>
        <w:t xml:space="preserve"> en consecuencia, se le condene en razón de dicho vínculo</w:t>
      </w:r>
      <w:r w:rsidR="0071605E">
        <w:rPr>
          <w:rFonts w:ascii="Arial" w:hAnsi="Arial" w:cs="Arial"/>
          <w:szCs w:val="24"/>
        </w:rPr>
        <w:t xml:space="preserve"> a la última</w:t>
      </w:r>
      <w:r w:rsidR="003D7B83">
        <w:rPr>
          <w:rFonts w:ascii="Arial" w:hAnsi="Arial" w:cs="Arial"/>
          <w:szCs w:val="24"/>
        </w:rPr>
        <w:t>,</w:t>
      </w:r>
      <w:r>
        <w:rPr>
          <w:rFonts w:ascii="Arial" w:hAnsi="Arial" w:cs="Arial"/>
          <w:szCs w:val="24"/>
        </w:rPr>
        <w:t xml:space="preserve"> al reconocimiento y pago de </w:t>
      </w:r>
      <w:r w:rsidR="003E38EF">
        <w:rPr>
          <w:rFonts w:ascii="Arial" w:hAnsi="Arial" w:cs="Arial"/>
          <w:szCs w:val="24"/>
        </w:rPr>
        <w:t>salarios completos,</w:t>
      </w:r>
      <w:r>
        <w:rPr>
          <w:rFonts w:ascii="Arial" w:hAnsi="Arial" w:cs="Arial"/>
          <w:szCs w:val="24"/>
        </w:rPr>
        <w:t xml:space="preserve"> </w:t>
      </w:r>
      <w:r w:rsidR="003E38EF">
        <w:rPr>
          <w:rFonts w:ascii="Arial" w:hAnsi="Arial" w:cs="Arial"/>
          <w:szCs w:val="24"/>
        </w:rPr>
        <w:t xml:space="preserve">recargos nocturnos, dominicales y festivos, </w:t>
      </w:r>
      <w:r>
        <w:rPr>
          <w:rFonts w:ascii="Arial" w:hAnsi="Arial" w:cs="Arial"/>
          <w:szCs w:val="24"/>
        </w:rPr>
        <w:t xml:space="preserve">prestaciones sociales, compensación de </w:t>
      </w:r>
      <w:r w:rsidRPr="009E3EB6">
        <w:rPr>
          <w:rFonts w:ascii="Arial" w:hAnsi="Arial" w:cs="Arial"/>
          <w:szCs w:val="24"/>
        </w:rPr>
        <w:t xml:space="preserve">vacaciones, </w:t>
      </w:r>
      <w:r>
        <w:rPr>
          <w:rFonts w:ascii="Arial" w:hAnsi="Arial" w:cs="Arial"/>
          <w:szCs w:val="24"/>
        </w:rPr>
        <w:t>indemnizaciones moratoria</w:t>
      </w:r>
      <w:r w:rsidR="003E38EF">
        <w:rPr>
          <w:rFonts w:ascii="Arial" w:hAnsi="Arial" w:cs="Arial"/>
          <w:szCs w:val="24"/>
        </w:rPr>
        <w:t>, por terminación del contrato sin justa causa, por el no pago de intereses a las cesantías, pago aportes a pensión y devolución al sistema de seguridad social</w:t>
      </w:r>
      <w:r>
        <w:rPr>
          <w:rFonts w:ascii="Arial" w:hAnsi="Arial" w:cs="Arial"/>
          <w:szCs w:val="24"/>
        </w:rPr>
        <w:t xml:space="preserve">. </w:t>
      </w:r>
    </w:p>
    <w:p w:rsidR="00E26E39" w:rsidRDefault="00E26E39" w:rsidP="00E26E39">
      <w:pPr>
        <w:spacing w:line="276" w:lineRule="auto"/>
        <w:jc w:val="both"/>
        <w:rPr>
          <w:rFonts w:ascii="Arial" w:hAnsi="Arial" w:cs="Arial"/>
          <w:szCs w:val="24"/>
        </w:rPr>
      </w:pPr>
    </w:p>
    <w:p w:rsidR="0088306E" w:rsidRDefault="00E26E39" w:rsidP="00E26E39">
      <w:pPr>
        <w:spacing w:line="276" w:lineRule="auto"/>
        <w:jc w:val="both"/>
        <w:rPr>
          <w:rFonts w:ascii="Arial" w:hAnsi="Arial" w:cs="Arial"/>
          <w:szCs w:val="24"/>
        </w:rPr>
      </w:pPr>
      <w:r>
        <w:rPr>
          <w:rFonts w:ascii="Arial" w:hAnsi="Arial" w:cs="Arial"/>
          <w:szCs w:val="24"/>
        </w:rPr>
        <w:t xml:space="preserve">Fundamenta sus pretensiones </w:t>
      </w:r>
      <w:r w:rsidRPr="00AC486E">
        <w:rPr>
          <w:rFonts w:ascii="Arial" w:hAnsi="Arial" w:cs="Arial"/>
          <w:szCs w:val="24"/>
        </w:rPr>
        <w:t>en que</w:t>
      </w:r>
      <w:r>
        <w:rPr>
          <w:rFonts w:ascii="Arial" w:hAnsi="Arial" w:cs="Arial"/>
          <w:szCs w:val="24"/>
        </w:rPr>
        <w:t>: (i) prestó sus servicios personales como</w:t>
      </w:r>
      <w:r w:rsidR="00BC300C">
        <w:rPr>
          <w:rFonts w:ascii="Arial" w:hAnsi="Arial" w:cs="Arial"/>
          <w:szCs w:val="24"/>
        </w:rPr>
        <w:t xml:space="preserve"> auxiliar de enfermería</w:t>
      </w:r>
      <w:r>
        <w:rPr>
          <w:rFonts w:ascii="Arial" w:hAnsi="Arial" w:cs="Arial"/>
          <w:szCs w:val="24"/>
        </w:rPr>
        <w:t xml:space="preserve"> a</w:t>
      </w:r>
      <w:r w:rsidR="00BC300C">
        <w:rPr>
          <w:rFonts w:ascii="Arial" w:hAnsi="Arial" w:cs="Arial"/>
          <w:szCs w:val="24"/>
        </w:rPr>
        <w:t xml:space="preserve"> Servicios Integrales de Salud Ambulato</w:t>
      </w:r>
      <w:r w:rsidR="00A81860">
        <w:rPr>
          <w:rFonts w:ascii="Arial" w:hAnsi="Arial" w:cs="Arial"/>
          <w:szCs w:val="24"/>
        </w:rPr>
        <w:t>rios</w:t>
      </w:r>
      <w:r w:rsidR="00BC300C">
        <w:rPr>
          <w:rFonts w:ascii="Arial" w:hAnsi="Arial" w:cs="Arial"/>
          <w:szCs w:val="24"/>
        </w:rPr>
        <w:t xml:space="preserve"> SAS</w:t>
      </w:r>
      <w:r w:rsidR="00995BF0">
        <w:rPr>
          <w:rFonts w:ascii="Arial" w:hAnsi="Arial" w:cs="Arial"/>
          <w:szCs w:val="24"/>
        </w:rPr>
        <w:t>,</w:t>
      </w:r>
      <w:r w:rsidR="003D7B83">
        <w:rPr>
          <w:rFonts w:ascii="Arial" w:hAnsi="Arial" w:cs="Arial"/>
          <w:szCs w:val="24"/>
        </w:rPr>
        <w:t xml:space="preserve"> a</w:t>
      </w:r>
      <w:r>
        <w:rPr>
          <w:rFonts w:ascii="Arial" w:hAnsi="Arial" w:cs="Arial"/>
          <w:szCs w:val="24"/>
        </w:rPr>
        <w:t xml:space="preserve"> través de </w:t>
      </w:r>
      <w:r w:rsidR="00B831A9">
        <w:rPr>
          <w:rFonts w:ascii="Arial" w:hAnsi="Arial" w:cs="Arial"/>
          <w:szCs w:val="24"/>
        </w:rPr>
        <w:t>contrato</w:t>
      </w:r>
      <w:r w:rsidR="0088306E">
        <w:rPr>
          <w:rFonts w:ascii="Arial" w:hAnsi="Arial" w:cs="Arial"/>
          <w:szCs w:val="24"/>
        </w:rPr>
        <w:t>s de prestación de servicios</w:t>
      </w:r>
      <w:r w:rsidR="00995BF0">
        <w:rPr>
          <w:rFonts w:ascii="Arial" w:hAnsi="Arial" w:cs="Arial"/>
          <w:szCs w:val="24"/>
        </w:rPr>
        <w:t>,</w:t>
      </w:r>
      <w:r w:rsidR="00EB3245">
        <w:rPr>
          <w:rFonts w:ascii="Arial" w:hAnsi="Arial" w:cs="Arial"/>
          <w:szCs w:val="24"/>
        </w:rPr>
        <w:t xml:space="preserve"> desde el 02-02-2013 hasta el 05-08</w:t>
      </w:r>
      <w:r>
        <w:rPr>
          <w:rFonts w:ascii="Arial" w:hAnsi="Arial" w:cs="Arial"/>
          <w:szCs w:val="24"/>
        </w:rPr>
        <w:t xml:space="preserve">-2015, </w:t>
      </w:r>
      <w:r w:rsidR="0088306E">
        <w:rPr>
          <w:rFonts w:ascii="Arial" w:hAnsi="Arial" w:cs="Arial"/>
          <w:szCs w:val="24"/>
        </w:rPr>
        <w:t xml:space="preserve">en Pereira y Dosquebradas, </w:t>
      </w:r>
      <w:r w:rsidR="002F63F9">
        <w:rPr>
          <w:rFonts w:ascii="Arial" w:hAnsi="Arial" w:cs="Arial"/>
          <w:szCs w:val="24"/>
        </w:rPr>
        <w:t xml:space="preserve">bajo un cuadro de turnos </w:t>
      </w:r>
      <w:r w:rsidR="004D2678">
        <w:rPr>
          <w:rFonts w:ascii="Arial" w:hAnsi="Arial" w:cs="Arial"/>
          <w:szCs w:val="24"/>
        </w:rPr>
        <w:t xml:space="preserve">de 12 o 24 horas </w:t>
      </w:r>
      <w:r w:rsidR="002F63F9">
        <w:rPr>
          <w:rFonts w:ascii="Arial" w:hAnsi="Arial" w:cs="Arial"/>
          <w:szCs w:val="24"/>
        </w:rPr>
        <w:t xml:space="preserve">que imponía la enfermera jefe Carolina Orozco, </w:t>
      </w:r>
      <w:r w:rsidR="004D2678">
        <w:rPr>
          <w:rFonts w:ascii="Arial" w:hAnsi="Arial" w:cs="Arial"/>
          <w:szCs w:val="24"/>
        </w:rPr>
        <w:t xml:space="preserve">de 7:00 a.m. a 7:00 p.m. o viceversa y día-día, noche-noche y un descanso, respectivamente, incluidos </w:t>
      </w:r>
      <w:r w:rsidR="005B265E">
        <w:rPr>
          <w:rFonts w:ascii="Arial" w:hAnsi="Arial" w:cs="Arial"/>
          <w:szCs w:val="24"/>
        </w:rPr>
        <w:t>domingos</w:t>
      </w:r>
      <w:r w:rsidR="003D7B83">
        <w:rPr>
          <w:rFonts w:ascii="Arial" w:hAnsi="Arial" w:cs="Arial"/>
          <w:szCs w:val="24"/>
        </w:rPr>
        <w:t>, festivos, y nocturnos;</w:t>
      </w:r>
      <w:r w:rsidR="004D2678">
        <w:rPr>
          <w:rFonts w:ascii="Arial" w:hAnsi="Arial" w:cs="Arial"/>
          <w:szCs w:val="24"/>
        </w:rPr>
        <w:t xml:space="preserve"> </w:t>
      </w:r>
      <w:r w:rsidR="005B265E">
        <w:rPr>
          <w:rFonts w:ascii="Arial" w:hAnsi="Arial" w:cs="Arial"/>
          <w:szCs w:val="24"/>
        </w:rPr>
        <w:t>por el turno de 12 horas recibía $49.776</w:t>
      </w:r>
      <w:r w:rsidR="006331F8">
        <w:rPr>
          <w:rFonts w:ascii="Arial" w:hAnsi="Arial" w:cs="Arial"/>
          <w:szCs w:val="24"/>
        </w:rPr>
        <w:t xml:space="preserve"> y </w:t>
      </w:r>
      <w:r w:rsidR="005B265E">
        <w:rPr>
          <w:rFonts w:ascii="Arial" w:hAnsi="Arial" w:cs="Arial"/>
          <w:szCs w:val="24"/>
        </w:rPr>
        <w:t>estaba</w:t>
      </w:r>
      <w:r w:rsidR="0088306E">
        <w:rPr>
          <w:rFonts w:ascii="Arial" w:hAnsi="Arial" w:cs="Arial"/>
          <w:szCs w:val="24"/>
        </w:rPr>
        <w:t xml:space="preserve"> sujeta al reglamento interno del trabajo</w:t>
      </w:r>
      <w:r w:rsidR="003C50A6">
        <w:rPr>
          <w:rFonts w:ascii="Arial" w:hAnsi="Arial" w:cs="Arial"/>
          <w:szCs w:val="24"/>
        </w:rPr>
        <w:t xml:space="preserve"> y supervisada por la enfermera jefe.</w:t>
      </w:r>
    </w:p>
    <w:p w:rsidR="006331F8" w:rsidRDefault="006331F8" w:rsidP="00E26E39">
      <w:pPr>
        <w:spacing w:line="276" w:lineRule="auto"/>
        <w:jc w:val="both"/>
        <w:rPr>
          <w:rFonts w:ascii="Arial" w:hAnsi="Arial" w:cs="Arial"/>
          <w:szCs w:val="24"/>
        </w:rPr>
      </w:pPr>
    </w:p>
    <w:p w:rsidR="006331F8" w:rsidRDefault="006331F8" w:rsidP="00E26E39">
      <w:pPr>
        <w:spacing w:line="276" w:lineRule="auto"/>
        <w:jc w:val="both"/>
        <w:rPr>
          <w:rFonts w:ascii="Arial" w:hAnsi="Arial" w:cs="Arial"/>
          <w:szCs w:val="24"/>
        </w:rPr>
      </w:pPr>
      <w:r>
        <w:rPr>
          <w:rFonts w:ascii="Arial" w:hAnsi="Arial" w:cs="Arial"/>
          <w:szCs w:val="24"/>
        </w:rPr>
        <w:t>(ii) El promedio de honorarios que recibió por los años 2013; 2014 y 2015 fueron $1.280.860; $1.486.737; y $1.083.785.</w:t>
      </w:r>
    </w:p>
    <w:p w:rsidR="0088306E" w:rsidRDefault="0088306E" w:rsidP="00E26E39">
      <w:pPr>
        <w:spacing w:line="276" w:lineRule="auto"/>
        <w:jc w:val="both"/>
        <w:rPr>
          <w:rFonts w:ascii="Arial" w:hAnsi="Arial" w:cs="Arial"/>
          <w:szCs w:val="24"/>
        </w:rPr>
      </w:pPr>
    </w:p>
    <w:p w:rsidR="0088306E" w:rsidRDefault="0088306E" w:rsidP="00E26E39">
      <w:pPr>
        <w:spacing w:line="276" w:lineRule="auto"/>
        <w:jc w:val="both"/>
        <w:rPr>
          <w:rFonts w:ascii="Arial" w:hAnsi="Arial" w:cs="Arial"/>
          <w:szCs w:val="24"/>
        </w:rPr>
      </w:pPr>
      <w:r>
        <w:rPr>
          <w:rFonts w:ascii="Arial" w:hAnsi="Arial" w:cs="Arial"/>
          <w:szCs w:val="24"/>
        </w:rPr>
        <w:t>(ii</w:t>
      </w:r>
      <w:r w:rsidR="006331F8">
        <w:rPr>
          <w:rFonts w:ascii="Arial" w:hAnsi="Arial" w:cs="Arial"/>
          <w:szCs w:val="24"/>
        </w:rPr>
        <w:t>i</w:t>
      </w:r>
      <w:r>
        <w:rPr>
          <w:rFonts w:ascii="Arial" w:hAnsi="Arial" w:cs="Arial"/>
          <w:szCs w:val="24"/>
        </w:rPr>
        <w:t>) El objeto de los contratos de prestación de servicios fue prestar servicios profesionales de enfermería a los pacientes en su lugar de resi</w:t>
      </w:r>
      <w:r w:rsidR="00995BF0">
        <w:rPr>
          <w:rFonts w:ascii="Arial" w:hAnsi="Arial" w:cs="Arial"/>
          <w:szCs w:val="24"/>
        </w:rPr>
        <w:t>dencia o donde se encuentran, que por su patología estuvieren</w:t>
      </w:r>
      <w:r>
        <w:rPr>
          <w:rFonts w:ascii="Arial" w:hAnsi="Arial" w:cs="Arial"/>
          <w:szCs w:val="24"/>
        </w:rPr>
        <w:t xml:space="preserve"> en el programa de hospitalización domiciliaria con Nueva EPS,</w:t>
      </w:r>
      <w:r w:rsidR="00995BF0">
        <w:rPr>
          <w:rFonts w:ascii="Arial" w:hAnsi="Arial" w:cs="Arial"/>
          <w:szCs w:val="24"/>
        </w:rPr>
        <w:t xml:space="preserve"> Sura EPS, Coomeva, entre otras;</w:t>
      </w:r>
      <w:r>
        <w:rPr>
          <w:rFonts w:ascii="Arial" w:hAnsi="Arial" w:cs="Arial"/>
          <w:szCs w:val="24"/>
        </w:rPr>
        <w:t xml:space="preserve"> con quienes el contratante a su vez celebra</w:t>
      </w:r>
      <w:r w:rsidR="0071605E">
        <w:rPr>
          <w:rFonts w:ascii="Arial" w:hAnsi="Arial" w:cs="Arial"/>
          <w:szCs w:val="24"/>
        </w:rPr>
        <w:t>ba</w:t>
      </w:r>
      <w:r>
        <w:rPr>
          <w:rFonts w:ascii="Arial" w:hAnsi="Arial" w:cs="Arial"/>
          <w:szCs w:val="24"/>
        </w:rPr>
        <w:t xml:space="preserve"> contratos de prestación de servicios de salud.</w:t>
      </w:r>
    </w:p>
    <w:p w:rsidR="0088306E" w:rsidRDefault="0088306E" w:rsidP="00E26E39">
      <w:pPr>
        <w:spacing w:line="276" w:lineRule="auto"/>
        <w:jc w:val="both"/>
        <w:rPr>
          <w:rFonts w:ascii="Arial" w:hAnsi="Arial" w:cs="Arial"/>
          <w:szCs w:val="24"/>
        </w:rPr>
      </w:pPr>
    </w:p>
    <w:p w:rsidR="003C50A6" w:rsidRDefault="006331F8" w:rsidP="00A10068">
      <w:pPr>
        <w:spacing w:line="276" w:lineRule="auto"/>
        <w:jc w:val="both"/>
        <w:rPr>
          <w:rFonts w:ascii="Arial" w:hAnsi="Arial" w:cs="Arial"/>
          <w:szCs w:val="24"/>
        </w:rPr>
      </w:pPr>
      <w:r>
        <w:rPr>
          <w:rFonts w:ascii="Arial" w:hAnsi="Arial" w:cs="Arial"/>
          <w:szCs w:val="24"/>
        </w:rPr>
        <w:lastRenderedPageBreak/>
        <w:t>(iv</w:t>
      </w:r>
      <w:r w:rsidR="003C50A6">
        <w:rPr>
          <w:rFonts w:ascii="Arial" w:hAnsi="Arial" w:cs="Arial"/>
          <w:szCs w:val="24"/>
        </w:rPr>
        <w:t>) Los primeros días de cada mes la empresa le daba los insumos necesarios para la prestación del servicio como guantes, toallas, gasas, jabón quirúrgico, alcohol, y sondas. Asimismo, cada mes asistía de manera obligatoria a un curso de actualización que brin</w:t>
      </w:r>
      <w:r w:rsidR="00944553">
        <w:rPr>
          <w:rFonts w:ascii="Arial" w:hAnsi="Arial" w:cs="Arial"/>
          <w:szCs w:val="24"/>
        </w:rPr>
        <w:t>daba la empresa y tenía una multa  de $6.000 diarios por mora o incumplimiento parcial del contrato.</w:t>
      </w:r>
    </w:p>
    <w:p w:rsidR="003C50A6" w:rsidRDefault="003C50A6" w:rsidP="00A10068">
      <w:pPr>
        <w:spacing w:line="276" w:lineRule="auto"/>
        <w:jc w:val="both"/>
        <w:rPr>
          <w:rFonts w:ascii="Arial" w:hAnsi="Arial" w:cs="Arial"/>
          <w:szCs w:val="24"/>
        </w:rPr>
      </w:pPr>
    </w:p>
    <w:p w:rsidR="003C50A6" w:rsidRDefault="006331F8" w:rsidP="00CB2A8F">
      <w:pPr>
        <w:spacing w:line="276" w:lineRule="auto"/>
        <w:jc w:val="both"/>
        <w:rPr>
          <w:rFonts w:ascii="Arial" w:hAnsi="Arial" w:cs="Arial"/>
          <w:szCs w:val="24"/>
        </w:rPr>
      </w:pPr>
      <w:r>
        <w:rPr>
          <w:rFonts w:ascii="Arial" w:hAnsi="Arial" w:cs="Arial"/>
          <w:szCs w:val="24"/>
        </w:rPr>
        <w:t>(</w:t>
      </w:r>
      <w:r w:rsidR="003C50A6">
        <w:rPr>
          <w:rFonts w:ascii="Arial" w:hAnsi="Arial" w:cs="Arial"/>
          <w:szCs w:val="24"/>
        </w:rPr>
        <w:t>v) El 05-08</w:t>
      </w:r>
      <w:r w:rsidR="00E26E39">
        <w:rPr>
          <w:rFonts w:ascii="Arial" w:hAnsi="Arial" w:cs="Arial"/>
          <w:szCs w:val="24"/>
        </w:rPr>
        <w:t xml:space="preserve">-2015 renunció </w:t>
      </w:r>
      <w:r w:rsidR="00CB2A8F">
        <w:rPr>
          <w:rFonts w:ascii="Arial" w:hAnsi="Arial" w:cs="Arial"/>
          <w:szCs w:val="24"/>
        </w:rPr>
        <w:t>por falta de pago de salarios, dominicales</w:t>
      </w:r>
      <w:r w:rsidR="0071605E">
        <w:rPr>
          <w:rFonts w:ascii="Arial" w:hAnsi="Arial" w:cs="Arial"/>
          <w:szCs w:val="24"/>
        </w:rPr>
        <w:t xml:space="preserve">, festivos, recargos nocturnos y </w:t>
      </w:r>
      <w:r w:rsidR="00CB2A8F">
        <w:rPr>
          <w:rFonts w:ascii="Arial" w:hAnsi="Arial" w:cs="Arial"/>
          <w:szCs w:val="24"/>
        </w:rPr>
        <w:t>prestaciones sociales.</w:t>
      </w:r>
    </w:p>
    <w:p w:rsidR="003C50A6" w:rsidRPr="003C50A6" w:rsidRDefault="003C50A6" w:rsidP="00A10068">
      <w:pPr>
        <w:spacing w:line="276" w:lineRule="auto"/>
        <w:jc w:val="both"/>
        <w:rPr>
          <w:rFonts w:ascii="Arial" w:hAnsi="Arial" w:cs="Arial"/>
          <w:szCs w:val="24"/>
        </w:rPr>
      </w:pPr>
    </w:p>
    <w:p w:rsidR="008B000B" w:rsidRDefault="00437A47" w:rsidP="00097DD0">
      <w:pPr>
        <w:spacing w:line="276" w:lineRule="auto"/>
        <w:jc w:val="both"/>
        <w:rPr>
          <w:rFonts w:ascii="Arial" w:hAnsi="Arial" w:cs="Arial"/>
          <w:szCs w:val="24"/>
        </w:rPr>
      </w:pPr>
      <w:r>
        <w:rPr>
          <w:rFonts w:ascii="Arial" w:hAnsi="Arial" w:cs="Arial"/>
          <w:b/>
          <w:szCs w:val="24"/>
        </w:rPr>
        <w:t>Servicios Integrales de Salud Ambulatorios SAS</w:t>
      </w:r>
      <w:r w:rsidR="00CA3BDE">
        <w:rPr>
          <w:rFonts w:ascii="Arial" w:hAnsi="Arial" w:cs="Arial"/>
          <w:szCs w:val="24"/>
        </w:rPr>
        <w:t xml:space="preserve"> </w:t>
      </w:r>
      <w:r w:rsidR="00097DD0" w:rsidRPr="002D2CCE">
        <w:rPr>
          <w:rFonts w:ascii="Arial" w:hAnsi="Arial" w:cs="Arial"/>
          <w:szCs w:val="24"/>
        </w:rPr>
        <w:t>aceptó</w:t>
      </w:r>
      <w:r w:rsidR="008B000B">
        <w:rPr>
          <w:rFonts w:ascii="Arial" w:hAnsi="Arial" w:cs="Arial"/>
          <w:szCs w:val="24"/>
        </w:rPr>
        <w:t xml:space="preserve"> que la actora fue contratada como auxiliar de enfermería a través de contratos de prestación </w:t>
      </w:r>
      <w:r w:rsidR="00112155">
        <w:rPr>
          <w:rFonts w:ascii="Arial" w:hAnsi="Arial" w:cs="Arial"/>
          <w:szCs w:val="24"/>
        </w:rPr>
        <w:t>de servicios y</w:t>
      </w:r>
      <w:r w:rsidR="009A5267">
        <w:rPr>
          <w:rFonts w:ascii="Arial" w:hAnsi="Arial" w:cs="Arial"/>
          <w:szCs w:val="24"/>
        </w:rPr>
        <w:t xml:space="preserve"> los insumos dados, </w:t>
      </w:r>
      <w:r w:rsidR="008B000B">
        <w:rPr>
          <w:rFonts w:ascii="Arial" w:hAnsi="Arial" w:cs="Arial"/>
          <w:szCs w:val="24"/>
        </w:rPr>
        <w:t>en la medida en que eran suministrados a su vez por la EPS</w:t>
      </w:r>
      <w:r w:rsidR="00112155">
        <w:rPr>
          <w:rFonts w:ascii="Arial" w:hAnsi="Arial" w:cs="Arial"/>
          <w:szCs w:val="24"/>
        </w:rPr>
        <w:t>,</w:t>
      </w:r>
      <w:r w:rsidR="008B000B">
        <w:rPr>
          <w:rFonts w:ascii="Arial" w:hAnsi="Arial" w:cs="Arial"/>
          <w:szCs w:val="24"/>
        </w:rPr>
        <w:t xml:space="preserve"> de acuerdo a la prescripción del médico tratante del paciente y los estándares preestablecidos por el Ministerio de Salud</w:t>
      </w:r>
      <w:r w:rsidR="00112155">
        <w:rPr>
          <w:rFonts w:ascii="Arial" w:hAnsi="Arial" w:cs="Arial"/>
          <w:szCs w:val="24"/>
        </w:rPr>
        <w:t>, que variaban según el tratamiento proporcionado.</w:t>
      </w:r>
    </w:p>
    <w:p w:rsidR="008B000B" w:rsidRDefault="008B000B" w:rsidP="00097DD0">
      <w:pPr>
        <w:spacing w:line="276" w:lineRule="auto"/>
        <w:jc w:val="both"/>
        <w:rPr>
          <w:rFonts w:ascii="Arial" w:hAnsi="Arial" w:cs="Arial"/>
          <w:szCs w:val="24"/>
        </w:rPr>
      </w:pPr>
    </w:p>
    <w:p w:rsidR="00112155" w:rsidRDefault="00112155" w:rsidP="00097DD0">
      <w:pPr>
        <w:spacing w:line="276" w:lineRule="auto"/>
        <w:jc w:val="both"/>
        <w:rPr>
          <w:rFonts w:ascii="Arial" w:hAnsi="Arial" w:cs="Arial"/>
          <w:szCs w:val="24"/>
        </w:rPr>
      </w:pPr>
      <w:r>
        <w:rPr>
          <w:rFonts w:ascii="Arial" w:hAnsi="Arial" w:cs="Arial"/>
          <w:szCs w:val="24"/>
        </w:rPr>
        <w:t xml:space="preserve">Agregó que </w:t>
      </w:r>
      <w:r w:rsidR="00756DC5">
        <w:rPr>
          <w:rFonts w:ascii="Arial" w:hAnsi="Arial" w:cs="Arial"/>
          <w:szCs w:val="24"/>
        </w:rPr>
        <w:t xml:space="preserve">con la </w:t>
      </w:r>
      <w:r w:rsidR="009A5267">
        <w:rPr>
          <w:rFonts w:ascii="Arial" w:hAnsi="Arial" w:cs="Arial"/>
          <w:szCs w:val="24"/>
        </w:rPr>
        <w:t>demandante</w:t>
      </w:r>
      <w:r w:rsidR="00756DC5">
        <w:rPr>
          <w:rFonts w:ascii="Arial" w:hAnsi="Arial" w:cs="Arial"/>
          <w:szCs w:val="24"/>
        </w:rPr>
        <w:t xml:space="preserve"> se celebraron diferentes contratos de prestación</w:t>
      </w:r>
      <w:r w:rsidR="00995BF0">
        <w:rPr>
          <w:rFonts w:ascii="Arial" w:hAnsi="Arial" w:cs="Arial"/>
          <w:szCs w:val="24"/>
        </w:rPr>
        <w:t xml:space="preserve"> de servicios de carácter civil, </w:t>
      </w:r>
      <w:r w:rsidR="009A5267">
        <w:rPr>
          <w:rFonts w:ascii="Arial" w:hAnsi="Arial" w:cs="Arial"/>
          <w:szCs w:val="24"/>
        </w:rPr>
        <w:t>teniendo en cuenta</w:t>
      </w:r>
      <w:r w:rsidR="00756DC5">
        <w:rPr>
          <w:rFonts w:ascii="Arial" w:hAnsi="Arial" w:cs="Arial"/>
          <w:szCs w:val="24"/>
        </w:rPr>
        <w:t xml:space="preserve"> las características del servicio a prestar y en razón a sus conocimientos específicos, incluso en una oportunidad estuvo unida por dos contratos de prestación de servicios a la vez, uno como enfermera </w:t>
      </w:r>
      <w:r w:rsidR="00E771AF">
        <w:rPr>
          <w:rFonts w:ascii="Arial" w:hAnsi="Arial" w:cs="Arial"/>
          <w:szCs w:val="24"/>
        </w:rPr>
        <w:t>auxiliar y otro como vacunadora, sin que estuviera regida bajo una subordinación, mucho menos al reglamento interno de trabaj</w:t>
      </w:r>
      <w:r w:rsidR="00490E14">
        <w:rPr>
          <w:rFonts w:ascii="Arial" w:hAnsi="Arial" w:cs="Arial"/>
          <w:szCs w:val="24"/>
        </w:rPr>
        <w:t xml:space="preserve">o, no recibía órdenes aunque sí </w:t>
      </w:r>
      <w:r w:rsidR="00E771AF">
        <w:rPr>
          <w:rFonts w:ascii="Arial" w:hAnsi="Arial" w:cs="Arial"/>
          <w:szCs w:val="24"/>
        </w:rPr>
        <w:t>instrucciones de los médicos tratantes del paciente que se materializaban a través de una enfermera superior</w:t>
      </w:r>
      <w:r w:rsidR="00747834">
        <w:rPr>
          <w:rFonts w:ascii="Arial" w:hAnsi="Arial" w:cs="Arial"/>
          <w:szCs w:val="24"/>
        </w:rPr>
        <w:t>, atendiendo las normas en salud que rigen para todo el país</w:t>
      </w:r>
      <w:r w:rsidR="00490E14">
        <w:rPr>
          <w:rFonts w:ascii="Arial" w:hAnsi="Arial" w:cs="Arial"/>
          <w:szCs w:val="24"/>
        </w:rPr>
        <w:t>,</w:t>
      </w:r>
      <w:r w:rsidR="00747834">
        <w:rPr>
          <w:rFonts w:ascii="Arial" w:hAnsi="Arial" w:cs="Arial"/>
          <w:szCs w:val="24"/>
        </w:rPr>
        <w:t xml:space="preserve"> como</w:t>
      </w:r>
      <w:r w:rsidR="009A5267">
        <w:rPr>
          <w:rFonts w:ascii="Arial" w:hAnsi="Arial" w:cs="Arial"/>
          <w:szCs w:val="24"/>
        </w:rPr>
        <w:t xml:space="preserve"> es</w:t>
      </w:r>
      <w:r w:rsidR="00747834">
        <w:rPr>
          <w:rFonts w:ascii="Arial" w:hAnsi="Arial" w:cs="Arial"/>
          <w:szCs w:val="24"/>
        </w:rPr>
        <w:t xml:space="preserve"> la Resolución 2003 de 2014 del Ministerio de Salud.</w:t>
      </w:r>
    </w:p>
    <w:p w:rsidR="00D37FF1" w:rsidRDefault="00D37FF1" w:rsidP="00097DD0">
      <w:pPr>
        <w:spacing w:line="276" w:lineRule="auto"/>
        <w:jc w:val="both"/>
        <w:rPr>
          <w:rFonts w:ascii="Arial" w:hAnsi="Arial" w:cs="Arial"/>
          <w:szCs w:val="24"/>
        </w:rPr>
      </w:pPr>
    </w:p>
    <w:p w:rsidR="00D37FF1" w:rsidRDefault="00D37FF1" w:rsidP="00097DD0">
      <w:pPr>
        <w:spacing w:line="276" w:lineRule="auto"/>
        <w:jc w:val="both"/>
        <w:rPr>
          <w:rFonts w:ascii="Arial" w:hAnsi="Arial" w:cs="Arial"/>
          <w:szCs w:val="24"/>
        </w:rPr>
      </w:pPr>
      <w:r>
        <w:rPr>
          <w:rFonts w:ascii="Arial" w:hAnsi="Arial" w:cs="Arial"/>
          <w:szCs w:val="24"/>
        </w:rPr>
        <w:t>Señala que los cuadros de turnos eran concertados con la demandante, según su disponibilidad y obedecían a las necesidades del paciente</w:t>
      </w:r>
      <w:r w:rsidR="00490E14">
        <w:rPr>
          <w:rFonts w:ascii="Arial" w:hAnsi="Arial" w:cs="Arial"/>
          <w:szCs w:val="24"/>
        </w:rPr>
        <w:t>,</w:t>
      </w:r>
      <w:r>
        <w:rPr>
          <w:rFonts w:ascii="Arial" w:hAnsi="Arial" w:cs="Arial"/>
          <w:szCs w:val="24"/>
        </w:rPr>
        <w:t xml:space="preserve"> que son </w:t>
      </w:r>
      <w:r w:rsidR="001E452F">
        <w:rPr>
          <w:rFonts w:ascii="Arial" w:hAnsi="Arial" w:cs="Arial"/>
          <w:szCs w:val="24"/>
        </w:rPr>
        <w:t>determinadas</w:t>
      </w:r>
      <w:r>
        <w:rPr>
          <w:rFonts w:ascii="Arial" w:hAnsi="Arial" w:cs="Arial"/>
          <w:szCs w:val="24"/>
        </w:rPr>
        <w:t xml:space="preserve"> por el médico tratante de la EPS a la cual estuviere afiliado el </w:t>
      </w:r>
      <w:r w:rsidR="00490E14">
        <w:rPr>
          <w:rFonts w:ascii="Arial" w:hAnsi="Arial" w:cs="Arial"/>
          <w:szCs w:val="24"/>
        </w:rPr>
        <w:t>mismo</w:t>
      </w:r>
      <w:r>
        <w:rPr>
          <w:rFonts w:ascii="Arial" w:hAnsi="Arial" w:cs="Arial"/>
          <w:szCs w:val="24"/>
        </w:rPr>
        <w:t>.</w:t>
      </w:r>
    </w:p>
    <w:p w:rsidR="00773D2E" w:rsidRDefault="00773D2E" w:rsidP="00097DD0">
      <w:pPr>
        <w:spacing w:line="276" w:lineRule="auto"/>
        <w:jc w:val="both"/>
        <w:rPr>
          <w:rFonts w:ascii="Arial" w:hAnsi="Arial" w:cs="Arial"/>
          <w:szCs w:val="24"/>
        </w:rPr>
      </w:pPr>
    </w:p>
    <w:p w:rsidR="00097DD0" w:rsidRDefault="00097DD0" w:rsidP="00097DD0">
      <w:pPr>
        <w:spacing w:line="276" w:lineRule="auto"/>
        <w:jc w:val="both"/>
        <w:rPr>
          <w:rFonts w:ascii="Arial" w:hAnsi="Arial" w:cs="Arial"/>
          <w:szCs w:val="24"/>
        </w:rPr>
      </w:pPr>
      <w:r>
        <w:rPr>
          <w:rFonts w:ascii="Arial" w:hAnsi="Arial" w:cs="Arial"/>
          <w:szCs w:val="24"/>
        </w:rPr>
        <w:t>Se opuso a todas las pretensiones y propuso las excepciones de “inexistencia de</w:t>
      </w:r>
      <w:r w:rsidR="00112155">
        <w:rPr>
          <w:rFonts w:ascii="Arial" w:hAnsi="Arial" w:cs="Arial"/>
          <w:szCs w:val="24"/>
        </w:rPr>
        <w:t xml:space="preserve"> </w:t>
      </w:r>
      <w:r>
        <w:rPr>
          <w:rFonts w:ascii="Arial" w:hAnsi="Arial" w:cs="Arial"/>
          <w:szCs w:val="24"/>
        </w:rPr>
        <w:t>l</w:t>
      </w:r>
      <w:r w:rsidR="00112155">
        <w:rPr>
          <w:rFonts w:ascii="Arial" w:hAnsi="Arial" w:cs="Arial"/>
          <w:szCs w:val="24"/>
        </w:rPr>
        <w:t xml:space="preserve">a </w:t>
      </w:r>
      <w:r>
        <w:rPr>
          <w:rFonts w:ascii="Arial" w:hAnsi="Arial" w:cs="Arial"/>
          <w:szCs w:val="24"/>
        </w:rPr>
        <w:t>relación laboral”, “</w:t>
      </w:r>
      <w:r w:rsidR="00112155">
        <w:rPr>
          <w:rFonts w:ascii="Arial" w:hAnsi="Arial" w:cs="Arial"/>
          <w:szCs w:val="24"/>
        </w:rPr>
        <w:t>compensación y pago</w:t>
      </w:r>
      <w:r>
        <w:rPr>
          <w:rFonts w:ascii="Arial" w:hAnsi="Arial" w:cs="Arial"/>
          <w:szCs w:val="24"/>
        </w:rPr>
        <w:t>”, “</w:t>
      </w:r>
      <w:r w:rsidR="00112155">
        <w:rPr>
          <w:rFonts w:ascii="Arial" w:hAnsi="Arial" w:cs="Arial"/>
          <w:szCs w:val="24"/>
        </w:rPr>
        <w:t>cobro de lo no debido</w:t>
      </w:r>
      <w:r>
        <w:rPr>
          <w:rFonts w:ascii="Arial" w:hAnsi="Arial" w:cs="Arial"/>
          <w:szCs w:val="24"/>
        </w:rPr>
        <w:t>”, “</w:t>
      </w:r>
      <w:r w:rsidR="00112155">
        <w:rPr>
          <w:rFonts w:ascii="Arial" w:hAnsi="Arial" w:cs="Arial"/>
          <w:szCs w:val="24"/>
        </w:rPr>
        <w:t>buena</w:t>
      </w:r>
      <w:r>
        <w:rPr>
          <w:rFonts w:ascii="Arial" w:hAnsi="Arial" w:cs="Arial"/>
          <w:szCs w:val="24"/>
        </w:rPr>
        <w:t xml:space="preserve"> fe”, y “</w:t>
      </w:r>
      <w:r w:rsidR="00112155">
        <w:rPr>
          <w:rFonts w:ascii="Arial" w:hAnsi="Arial" w:cs="Arial"/>
          <w:szCs w:val="24"/>
        </w:rPr>
        <w:t>prescripción</w:t>
      </w:r>
      <w:r>
        <w:rPr>
          <w:rFonts w:ascii="Arial" w:hAnsi="Arial" w:cs="Arial"/>
          <w:szCs w:val="24"/>
        </w:rPr>
        <w:t>”.</w:t>
      </w:r>
    </w:p>
    <w:p w:rsidR="00B673DB" w:rsidRDefault="00B673DB" w:rsidP="00097DD0">
      <w:pPr>
        <w:spacing w:line="276" w:lineRule="auto"/>
        <w:jc w:val="both"/>
        <w:rPr>
          <w:rFonts w:ascii="Arial" w:hAnsi="Arial" w:cs="Arial"/>
          <w:b/>
          <w:szCs w:val="24"/>
        </w:rPr>
      </w:pPr>
    </w:p>
    <w:p w:rsidR="00226D5F" w:rsidRDefault="00097DD0" w:rsidP="002D0D07">
      <w:pPr>
        <w:spacing w:line="276" w:lineRule="auto"/>
        <w:rPr>
          <w:rFonts w:ascii="Arial" w:hAnsi="Arial" w:cs="Arial"/>
          <w:b/>
          <w:szCs w:val="24"/>
        </w:rPr>
      </w:pPr>
      <w:r>
        <w:rPr>
          <w:rFonts w:ascii="Arial" w:hAnsi="Arial" w:cs="Arial"/>
          <w:b/>
          <w:szCs w:val="24"/>
        </w:rPr>
        <w:t>2</w:t>
      </w:r>
      <w:r w:rsidR="00A85C3A">
        <w:rPr>
          <w:rFonts w:ascii="Arial" w:hAnsi="Arial" w:cs="Arial"/>
          <w:b/>
          <w:szCs w:val="24"/>
        </w:rPr>
        <w:t xml:space="preserve">. Síntesis de la sentencia </w:t>
      </w:r>
      <w:r w:rsidR="00C964DB">
        <w:rPr>
          <w:rFonts w:ascii="Arial" w:hAnsi="Arial" w:cs="Arial"/>
          <w:b/>
          <w:szCs w:val="24"/>
        </w:rPr>
        <w:t xml:space="preserve">objeto de </w:t>
      </w:r>
      <w:r w:rsidR="00A2679A">
        <w:rPr>
          <w:rFonts w:ascii="Arial" w:hAnsi="Arial" w:cs="Arial"/>
          <w:b/>
          <w:szCs w:val="24"/>
        </w:rPr>
        <w:t>apelación</w:t>
      </w:r>
    </w:p>
    <w:p w:rsidR="00410258" w:rsidRPr="009740CF" w:rsidRDefault="00410258" w:rsidP="002D0D07">
      <w:pPr>
        <w:spacing w:line="276" w:lineRule="auto"/>
        <w:rPr>
          <w:rFonts w:ascii="Arial" w:hAnsi="Arial" w:cs="Arial"/>
          <w:b/>
          <w:szCs w:val="24"/>
        </w:rPr>
      </w:pPr>
    </w:p>
    <w:p w:rsidR="00300C21" w:rsidRDefault="00226D5F" w:rsidP="00667A57">
      <w:pPr>
        <w:spacing w:line="276" w:lineRule="auto"/>
        <w:jc w:val="both"/>
        <w:rPr>
          <w:rFonts w:ascii="Arial" w:hAnsi="Arial" w:cs="Arial"/>
          <w:color w:val="000000"/>
          <w:szCs w:val="24"/>
          <w:lang w:eastAsia="es-CO"/>
        </w:rPr>
      </w:pPr>
      <w:r w:rsidRPr="00AC486E">
        <w:rPr>
          <w:rFonts w:ascii="Arial" w:hAnsi="Arial" w:cs="Arial"/>
          <w:color w:val="000000"/>
          <w:szCs w:val="24"/>
          <w:lang w:eastAsia="es-CO"/>
        </w:rPr>
        <w:t>El Juzgado</w:t>
      </w:r>
      <w:r w:rsidR="0053562A" w:rsidRPr="00AC486E">
        <w:rPr>
          <w:rFonts w:ascii="Arial" w:hAnsi="Arial" w:cs="Arial"/>
          <w:color w:val="000000"/>
          <w:szCs w:val="24"/>
          <w:lang w:eastAsia="es-CO"/>
        </w:rPr>
        <w:t xml:space="preserve"> </w:t>
      </w:r>
      <w:r w:rsidR="00C73EA9">
        <w:rPr>
          <w:rFonts w:ascii="Arial" w:hAnsi="Arial" w:cs="Arial"/>
          <w:color w:val="000000"/>
          <w:szCs w:val="24"/>
          <w:lang w:eastAsia="es-CO"/>
        </w:rPr>
        <w:t>Quinto</w:t>
      </w:r>
      <w:r w:rsidR="009740CF">
        <w:rPr>
          <w:rFonts w:ascii="Arial" w:hAnsi="Arial" w:cs="Arial"/>
          <w:color w:val="000000"/>
          <w:szCs w:val="24"/>
          <w:lang w:eastAsia="es-CO"/>
        </w:rPr>
        <w:t xml:space="preserve"> </w:t>
      </w:r>
      <w:r w:rsidRPr="00AC486E">
        <w:rPr>
          <w:rFonts w:ascii="Arial" w:hAnsi="Arial" w:cs="Arial"/>
          <w:color w:val="000000"/>
          <w:szCs w:val="24"/>
          <w:lang w:eastAsia="es-CO"/>
        </w:rPr>
        <w:t>Laboral del Circuito de Pereira</w:t>
      </w:r>
      <w:r w:rsidR="0090041E">
        <w:rPr>
          <w:rFonts w:ascii="Arial" w:hAnsi="Arial" w:cs="Arial"/>
          <w:color w:val="000000"/>
          <w:szCs w:val="24"/>
          <w:lang w:eastAsia="es-CO"/>
        </w:rPr>
        <w:t xml:space="preserve"> declaró que entre las partes </w:t>
      </w:r>
      <w:r w:rsidR="00667A57">
        <w:rPr>
          <w:rFonts w:ascii="Arial" w:hAnsi="Arial" w:cs="Arial"/>
          <w:color w:val="000000"/>
          <w:szCs w:val="24"/>
          <w:lang w:eastAsia="es-CO"/>
        </w:rPr>
        <w:t xml:space="preserve"> </w:t>
      </w:r>
      <w:r w:rsidR="0090041E">
        <w:rPr>
          <w:rFonts w:ascii="Arial" w:hAnsi="Arial" w:cs="Arial"/>
          <w:color w:val="000000"/>
          <w:szCs w:val="24"/>
          <w:lang w:eastAsia="es-CO"/>
        </w:rPr>
        <w:t>se desarrolló un contrato de trabajo a término indefinido entre el 02-02-2013 al 05-08-2015, en consecuencia</w:t>
      </w:r>
      <w:r w:rsidR="00995BF0">
        <w:rPr>
          <w:rFonts w:ascii="Arial" w:hAnsi="Arial" w:cs="Arial"/>
          <w:color w:val="000000"/>
          <w:szCs w:val="24"/>
          <w:lang w:eastAsia="es-CO"/>
        </w:rPr>
        <w:t>,</w:t>
      </w:r>
      <w:r w:rsidR="0090041E">
        <w:rPr>
          <w:rFonts w:ascii="Arial" w:hAnsi="Arial" w:cs="Arial"/>
          <w:color w:val="000000"/>
          <w:szCs w:val="24"/>
          <w:lang w:eastAsia="es-CO"/>
        </w:rPr>
        <w:t xml:space="preserve"> condenó a la demandada al pago de prestaciones sociales, vacaciones y las indemnizaciones por el no pago de intereses a las cesantías, por terminación del contrato sin justa causa y la moratoria por el no pago de prestaciones sociales.</w:t>
      </w:r>
    </w:p>
    <w:p w:rsidR="00300C21" w:rsidRDefault="00300C21" w:rsidP="00300C21">
      <w:pPr>
        <w:spacing w:line="276" w:lineRule="auto"/>
        <w:jc w:val="both"/>
        <w:rPr>
          <w:rFonts w:ascii="Arial" w:hAnsi="Arial" w:cs="Arial"/>
          <w:color w:val="000000"/>
          <w:szCs w:val="24"/>
          <w:lang w:eastAsia="es-CO"/>
        </w:rPr>
      </w:pPr>
    </w:p>
    <w:p w:rsidR="00747559" w:rsidRPr="00747559" w:rsidRDefault="006173D2" w:rsidP="00747559">
      <w:pPr>
        <w:spacing w:line="276" w:lineRule="auto"/>
        <w:jc w:val="both"/>
        <w:rPr>
          <w:rFonts w:ascii="Arial" w:hAnsi="Arial" w:cs="Arial"/>
          <w:color w:val="000000"/>
          <w:szCs w:val="24"/>
          <w:lang w:val="es-ES" w:eastAsia="es-CO"/>
        </w:rPr>
      </w:pPr>
      <w:r>
        <w:rPr>
          <w:rFonts w:ascii="Arial" w:hAnsi="Arial" w:cs="Arial"/>
          <w:color w:val="000000"/>
          <w:szCs w:val="24"/>
          <w:lang w:eastAsia="es-CO"/>
        </w:rPr>
        <w:t>C</w:t>
      </w:r>
      <w:r w:rsidR="00D64183">
        <w:rPr>
          <w:rFonts w:ascii="Arial" w:hAnsi="Arial" w:cs="Arial"/>
          <w:color w:val="000000"/>
          <w:szCs w:val="24"/>
          <w:lang w:eastAsia="es-CO"/>
        </w:rPr>
        <w:t>omo fundamento de su decisión manifestó</w:t>
      </w:r>
      <w:r w:rsidR="004015D1">
        <w:rPr>
          <w:rFonts w:ascii="Arial" w:hAnsi="Arial" w:cs="Arial"/>
          <w:color w:val="000000"/>
          <w:szCs w:val="24"/>
          <w:lang w:eastAsia="es-CO"/>
        </w:rPr>
        <w:t xml:space="preserve"> </w:t>
      </w:r>
      <w:r w:rsidR="00BD22C3">
        <w:rPr>
          <w:rFonts w:ascii="Arial" w:hAnsi="Arial" w:cs="Arial"/>
          <w:color w:val="000000"/>
          <w:szCs w:val="24"/>
          <w:lang w:eastAsia="es-CO"/>
        </w:rPr>
        <w:t>que era</w:t>
      </w:r>
      <w:r w:rsidR="009A5267">
        <w:rPr>
          <w:rFonts w:ascii="Arial" w:hAnsi="Arial" w:cs="Arial"/>
          <w:color w:val="000000"/>
          <w:szCs w:val="24"/>
          <w:lang w:val="es-ES" w:eastAsia="es-CO"/>
        </w:rPr>
        <w:t xml:space="preserve"> un hecho indiscutible</w:t>
      </w:r>
      <w:r w:rsidR="00747559" w:rsidRPr="00747559">
        <w:rPr>
          <w:rFonts w:ascii="Arial" w:hAnsi="Arial" w:cs="Arial"/>
          <w:color w:val="000000"/>
          <w:szCs w:val="24"/>
          <w:lang w:val="es-ES" w:eastAsia="es-CO"/>
        </w:rPr>
        <w:t xml:space="preserve"> que la demandante prestó sus servicios como auxiliar de enfermería para </w:t>
      </w:r>
      <w:r w:rsidR="00BD22C3">
        <w:rPr>
          <w:rFonts w:ascii="Arial" w:hAnsi="Arial" w:cs="Arial"/>
          <w:color w:val="000000"/>
          <w:szCs w:val="24"/>
          <w:lang w:val="es-ES" w:eastAsia="es-CO"/>
        </w:rPr>
        <w:t>la demandada</w:t>
      </w:r>
      <w:r w:rsidR="00747559" w:rsidRPr="00747559">
        <w:rPr>
          <w:rFonts w:ascii="Arial" w:hAnsi="Arial" w:cs="Arial"/>
          <w:color w:val="000000"/>
          <w:szCs w:val="24"/>
          <w:lang w:val="es-ES" w:eastAsia="es-CO"/>
        </w:rPr>
        <w:t xml:space="preserve">,  entre el </w:t>
      </w:r>
      <w:r w:rsidR="00BD22C3">
        <w:rPr>
          <w:rFonts w:ascii="Arial" w:hAnsi="Arial" w:cs="Arial"/>
          <w:color w:val="000000"/>
          <w:szCs w:val="24"/>
          <w:lang w:val="es-ES" w:eastAsia="es-CO"/>
        </w:rPr>
        <w:t>0</w:t>
      </w:r>
      <w:r w:rsidR="00747559" w:rsidRPr="00747559">
        <w:rPr>
          <w:rFonts w:ascii="Arial" w:hAnsi="Arial" w:cs="Arial"/>
          <w:color w:val="000000"/>
          <w:szCs w:val="24"/>
          <w:lang w:val="es-ES" w:eastAsia="es-CO"/>
        </w:rPr>
        <w:t>2</w:t>
      </w:r>
      <w:r w:rsidR="00BD22C3">
        <w:rPr>
          <w:rFonts w:ascii="Arial" w:hAnsi="Arial" w:cs="Arial"/>
          <w:color w:val="000000"/>
          <w:szCs w:val="24"/>
          <w:lang w:val="es-ES" w:eastAsia="es-CO"/>
        </w:rPr>
        <w:t>-02-</w:t>
      </w:r>
      <w:r w:rsidR="00747559" w:rsidRPr="00747559">
        <w:rPr>
          <w:rFonts w:ascii="Arial" w:hAnsi="Arial" w:cs="Arial"/>
          <w:color w:val="000000"/>
          <w:szCs w:val="24"/>
          <w:lang w:val="es-ES" w:eastAsia="es-CO"/>
        </w:rPr>
        <w:t xml:space="preserve">2013 y el </w:t>
      </w:r>
      <w:r w:rsidR="00BD22C3">
        <w:rPr>
          <w:rFonts w:ascii="Arial" w:hAnsi="Arial" w:cs="Arial"/>
          <w:color w:val="000000"/>
          <w:szCs w:val="24"/>
          <w:lang w:val="es-ES" w:eastAsia="es-CO"/>
        </w:rPr>
        <w:t>0</w:t>
      </w:r>
      <w:r w:rsidR="00747559" w:rsidRPr="00747559">
        <w:rPr>
          <w:rFonts w:ascii="Arial" w:hAnsi="Arial" w:cs="Arial"/>
          <w:color w:val="000000"/>
          <w:szCs w:val="24"/>
          <w:lang w:val="es-ES" w:eastAsia="es-CO"/>
        </w:rPr>
        <w:t>5</w:t>
      </w:r>
      <w:r w:rsidR="00BD22C3">
        <w:rPr>
          <w:rFonts w:ascii="Arial" w:hAnsi="Arial" w:cs="Arial"/>
          <w:color w:val="000000"/>
          <w:szCs w:val="24"/>
          <w:lang w:val="es-ES" w:eastAsia="es-CO"/>
        </w:rPr>
        <w:t>-08-</w:t>
      </w:r>
      <w:r w:rsidR="00747559" w:rsidRPr="00747559">
        <w:rPr>
          <w:rFonts w:ascii="Arial" w:hAnsi="Arial" w:cs="Arial"/>
          <w:color w:val="000000"/>
          <w:szCs w:val="24"/>
          <w:lang w:val="es-ES" w:eastAsia="es-CO"/>
        </w:rPr>
        <w:t>2015, pues tales situaciones fácticas, no fueron objeto de reproche.</w:t>
      </w:r>
    </w:p>
    <w:p w:rsidR="00747559" w:rsidRDefault="00747559" w:rsidP="00747559">
      <w:pPr>
        <w:spacing w:line="276" w:lineRule="auto"/>
        <w:jc w:val="both"/>
        <w:rPr>
          <w:rFonts w:ascii="Arial" w:hAnsi="Arial" w:cs="Arial"/>
          <w:color w:val="000000"/>
          <w:szCs w:val="24"/>
          <w:lang w:val="es-ES" w:eastAsia="es-CO"/>
        </w:rPr>
      </w:pPr>
    </w:p>
    <w:p w:rsidR="00BD22C3" w:rsidRDefault="008D66ED" w:rsidP="00EC7A4B">
      <w:pPr>
        <w:spacing w:line="276" w:lineRule="auto"/>
        <w:jc w:val="both"/>
        <w:rPr>
          <w:rFonts w:ascii="Arial" w:hAnsi="Arial" w:cs="Arial"/>
          <w:color w:val="000000"/>
          <w:szCs w:val="24"/>
          <w:lang w:val="es-ES" w:eastAsia="es-CO"/>
        </w:rPr>
      </w:pPr>
      <w:r>
        <w:rPr>
          <w:rFonts w:ascii="Arial" w:hAnsi="Arial" w:cs="Arial"/>
          <w:color w:val="000000"/>
          <w:szCs w:val="24"/>
          <w:lang w:val="es-ES" w:eastAsia="es-CO"/>
        </w:rPr>
        <w:lastRenderedPageBreak/>
        <w:t>En relación con la subordinación señal</w:t>
      </w:r>
      <w:r w:rsidR="006B12C5">
        <w:rPr>
          <w:rFonts w:ascii="Arial" w:hAnsi="Arial" w:cs="Arial"/>
          <w:color w:val="000000"/>
          <w:szCs w:val="24"/>
          <w:lang w:val="es-ES" w:eastAsia="es-CO"/>
        </w:rPr>
        <w:t xml:space="preserve">ó que </w:t>
      </w:r>
      <w:r>
        <w:rPr>
          <w:rFonts w:ascii="Arial" w:hAnsi="Arial" w:cs="Arial"/>
          <w:color w:val="000000"/>
          <w:szCs w:val="24"/>
          <w:lang w:val="es-ES" w:eastAsia="es-CO"/>
        </w:rPr>
        <w:t>la testigo Elizabeth Cristina Yarce</w:t>
      </w:r>
      <w:r w:rsidR="009071FA">
        <w:rPr>
          <w:rFonts w:ascii="Arial" w:hAnsi="Arial" w:cs="Arial"/>
          <w:color w:val="000000"/>
          <w:szCs w:val="24"/>
          <w:lang w:val="es-ES" w:eastAsia="es-CO"/>
        </w:rPr>
        <w:t xml:space="preserve"> Acevedo</w:t>
      </w:r>
      <w:r>
        <w:rPr>
          <w:rFonts w:ascii="Arial" w:hAnsi="Arial" w:cs="Arial"/>
          <w:color w:val="000000"/>
          <w:szCs w:val="24"/>
          <w:lang w:val="es-ES" w:eastAsia="es-CO"/>
        </w:rPr>
        <w:t xml:space="preserve"> </w:t>
      </w:r>
      <w:r w:rsidR="006B12C5">
        <w:rPr>
          <w:rFonts w:ascii="Arial" w:hAnsi="Arial" w:cs="Arial"/>
          <w:color w:val="000000"/>
          <w:szCs w:val="24"/>
          <w:lang w:val="es-ES" w:eastAsia="es-CO"/>
        </w:rPr>
        <w:t>tiene un conocimiento directo de los hechos al ser compañera de trabajo de la actora quien dio cuenta que ésta</w:t>
      </w:r>
      <w:r w:rsidR="00BD22C3" w:rsidRPr="00BD22C3">
        <w:rPr>
          <w:rFonts w:ascii="Arial" w:hAnsi="Arial" w:cs="Arial"/>
          <w:color w:val="000000"/>
          <w:szCs w:val="24"/>
          <w:lang w:val="es-ES" w:eastAsia="es-CO"/>
        </w:rPr>
        <w:t xml:space="preserve"> prestó sus servicios </w:t>
      </w:r>
      <w:r w:rsidR="006B12C5">
        <w:rPr>
          <w:rFonts w:ascii="Arial" w:hAnsi="Arial" w:cs="Arial"/>
          <w:color w:val="000000"/>
          <w:szCs w:val="24"/>
          <w:lang w:val="es-ES" w:eastAsia="es-CO"/>
        </w:rPr>
        <w:t>a la empresa,</w:t>
      </w:r>
      <w:r w:rsidR="00BD22C3" w:rsidRPr="00BD22C3">
        <w:rPr>
          <w:rFonts w:ascii="Arial" w:hAnsi="Arial" w:cs="Arial"/>
          <w:color w:val="000000"/>
          <w:szCs w:val="24"/>
          <w:lang w:val="es-ES" w:eastAsia="es-CO"/>
        </w:rPr>
        <w:t xml:space="preserve"> según</w:t>
      </w:r>
      <w:r w:rsidR="006B12C5">
        <w:rPr>
          <w:rFonts w:ascii="Arial" w:hAnsi="Arial" w:cs="Arial"/>
          <w:color w:val="000000"/>
          <w:szCs w:val="24"/>
          <w:lang w:val="es-ES" w:eastAsia="es-CO"/>
        </w:rPr>
        <w:t xml:space="preserve"> los</w:t>
      </w:r>
      <w:r w:rsidR="00BD22C3" w:rsidRPr="00BD22C3">
        <w:rPr>
          <w:rFonts w:ascii="Arial" w:hAnsi="Arial" w:cs="Arial"/>
          <w:color w:val="000000"/>
          <w:szCs w:val="24"/>
          <w:lang w:val="es-ES" w:eastAsia="es-CO"/>
        </w:rPr>
        <w:t xml:space="preserve"> turnos </w:t>
      </w:r>
      <w:r w:rsidR="006B12C5">
        <w:rPr>
          <w:rFonts w:ascii="Arial" w:hAnsi="Arial" w:cs="Arial"/>
          <w:color w:val="000000"/>
          <w:szCs w:val="24"/>
          <w:lang w:val="es-ES" w:eastAsia="es-CO"/>
        </w:rPr>
        <w:t xml:space="preserve">que eran </w:t>
      </w:r>
      <w:r w:rsidR="00BD22C3" w:rsidRPr="00BD22C3">
        <w:rPr>
          <w:rFonts w:ascii="Arial" w:hAnsi="Arial" w:cs="Arial"/>
          <w:color w:val="000000"/>
          <w:szCs w:val="24"/>
          <w:lang w:val="es-ES" w:eastAsia="es-CO"/>
        </w:rPr>
        <w:t xml:space="preserve">asignados </w:t>
      </w:r>
      <w:r w:rsidR="006B12C5">
        <w:rPr>
          <w:rFonts w:ascii="Arial" w:hAnsi="Arial" w:cs="Arial"/>
          <w:color w:val="000000"/>
          <w:szCs w:val="24"/>
          <w:lang w:val="es-ES" w:eastAsia="es-CO"/>
        </w:rPr>
        <w:t>por correo electrónico, las</w:t>
      </w:r>
      <w:r w:rsidR="00BD22C3" w:rsidRPr="00BD22C3">
        <w:rPr>
          <w:rFonts w:ascii="Arial" w:hAnsi="Arial" w:cs="Arial"/>
          <w:color w:val="000000"/>
          <w:szCs w:val="24"/>
          <w:lang w:val="es-ES" w:eastAsia="es-CO"/>
        </w:rPr>
        <w:t xml:space="preserve"> reuniones y capacitaciones </w:t>
      </w:r>
      <w:r w:rsidR="006B12C5">
        <w:rPr>
          <w:rFonts w:ascii="Arial" w:hAnsi="Arial" w:cs="Arial"/>
          <w:color w:val="000000"/>
          <w:szCs w:val="24"/>
          <w:lang w:val="es-ES" w:eastAsia="es-CO"/>
        </w:rPr>
        <w:t xml:space="preserve">eran de carácter obligatorio, no podía la demandante </w:t>
      </w:r>
      <w:r w:rsidR="00BD22C3" w:rsidRPr="00BD22C3">
        <w:rPr>
          <w:rFonts w:ascii="Arial" w:hAnsi="Arial" w:cs="Arial"/>
          <w:color w:val="000000"/>
          <w:szCs w:val="24"/>
          <w:lang w:val="es-ES" w:eastAsia="es-CO"/>
        </w:rPr>
        <w:t xml:space="preserve">enviar a </w:t>
      </w:r>
      <w:r w:rsidR="006B12C5">
        <w:rPr>
          <w:rFonts w:ascii="Arial" w:hAnsi="Arial" w:cs="Arial"/>
          <w:color w:val="000000"/>
          <w:szCs w:val="24"/>
          <w:lang w:val="es-ES" w:eastAsia="es-CO"/>
        </w:rPr>
        <w:t>alguien para que</w:t>
      </w:r>
      <w:r w:rsidR="00BD22C3" w:rsidRPr="00BD22C3">
        <w:rPr>
          <w:rFonts w:ascii="Arial" w:hAnsi="Arial" w:cs="Arial"/>
          <w:color w:val="000000"/>
          <w:szCs w:val="24"/>
          <w:lang w:val="es-ES" w:eastAsia="es-CO"/>
        </w:rPr>
        <w:t xml:space="preserve"> la reemplazara </w:t>
      </w:r>
      <w:r w:rsidR="006B12C5">
        <w:rPr>
          <w:rFonts w:ascii="Arial" w:hAnsi="Arial" w:cs="Arial"/>
          <w:color w:val="000000"/>
          <w:szCs w:val="24"/>
          <w:lang w:val="es-ES" w:eastAsia="es-CO"/>
        </w:rPr>
        <w:t>y si había alguna i</w:t>
      </w:r>
      <w:r w:rsidR="00BD22C3" w:rsidRPr="00BD22C3">
        <w:rPr>
          <w:rFonts w:ascii="Arial" w:hAnsi="Arial" w:cs="Arial"/>
          <w:color w:val="000000"/>
          <w:szCs w:val="24"/>
          <w:lang w:val="es-ES" w:eastAsia="es-CO"/>
        </w:rPr>
        <w:t>ncapacidad o cualquier otra circunstancia eran gestionados por la coordinadora de SEISA</w:t>
      </w:r>
      <w:r w:rsidR="00EC7A4B">
        <w:rPr>
          <w:rFonts w:ascii="Arial" w:hAnsi="Arial" w:cs="Arial"/>
          <w:color w:val="000000"/>
          <w:szCs w:val="24"/>
          <w:lang w:val="es-ES" w:eastAsia="es-CO"/>
        </w:rPr>
        <w:t>, asimismo se recibía instrucciones de las coordinadoras quien</w:t>
      </w:r>
      <w:r w:rsidR="00BD22C3" w:rsidRPr="00BD22C3">
        <w:rPr>
          <w:rFonts w:ascii="Arial" w:hAnsi="Arial" w:cs="Arial"/>
          <w:color w:val="000000"/>
          <w:szCs w:val="24"/>
          <w:lang w:val="es-ES" w:eastAsia="es-CO"/>
        </w:rPr>
        <w:t xml:space="preserve"> asignaba</w:t>
      </w:r>
      <w:r w:rsidR="00EC7A4B">
        <w:rPr>
          <w:rFonts w:ascii="Arial" w:hAnsi="Arial" w:cs="Arial"/>
          <w:color w:val="000000"/>
          <w:szCs w:val="24"/>
          <w:lang w:val="es-ES" w:eastAsia="es-CO"/>
        </w:rPr>
        <w:t>n</w:t>
      </w:r>
      <w:r w:rsidR="00BD22C3" w:rsidRPr="00BD22C3">
        <w:rPr>
          <w:rFonts w:ascii="Arial" w:hAnsi="Arial" w:cs="Arial"/>
          <w:color w:val="000000"/>
          <w:szCs w:val="24"/>
          <w:lang w:val="es-ES" w:eastAsia="es-CO"/>
        </w:rPr>
        <w:t xml:space="preserve"> el cuadro de pacientes y vigilaba el cumplimiento de las atenciones</w:t>
      </w:r>
      <w:r w:rsidR="00462F86">
        <w:rPr>
          <w:rFonts w:ascii="Arial" w:hAnsi="Arial" w:cs="Arial"/>
          <w:color w:val="000000"/>
          <w:szCs w:val="24"/>
          <w:lang w:val="es-ES" w:eastAsia="es-CO"/>
        </w:rPr>
        <w:t>.</w:t>
      </w:r>
    </w:p>
    <w:p w:rsidR="009A6B85" w:rsidRDefault="009A6B85" w:rsidP="00EC7A4B">
      <w:pPr>
        <w:spacing w:line="276" w:lineRule="auto"/>
        <w:jc w:val="both"/>
        <w:rPr>
          <w:rFonts w:ascii="Arial" w:hAnsi="Arial" w:cs="Arial"/>
          <w:color w:val="000000"/>
          <w:szCs w:val="24"/>
          <w:lang w:val="es-ES" w:eastAsia="es-CO"/>
        </w:rPr>
      </w:pPr>
    </w:p>
    <w:p w:rsidR="009A6B85" w:rsidRDefault="004857BE" w:rsidP="004857BE">
      <w:pPr>
        <w:spacing w:line="276" w:lineRule="auto"/>
        <w:jc w:val="both"/>
        <w:rPr>
          <w:rFonts w:ascii="Arial" w:hAnsi="Arial" w:cs="Arial"/>
          <w:color w:val="000000"/>
          <w:szCs w:val="24"/>
          <w:lang w:val="es-ES" w:eastAsia="es-CO"/>
        </w:rPr>
      </w:pPr>
      <w:r>
        <w:rPr>
          <w:rFonts w:ascii="Arial" w:hAnsi="Arial" w:cs="Arial"/>
          <w:color w:val="000000"/>
          <w:szCs w:val="24"/>
          <w:lang w:val="es-ES" w:eastAsia="es-CO"/>
        </w:rPr>
        <w:t>Por lo anterior</w:t>
      </w:r>
      <w:r w:rsidR="00975F60">
        <w:rPr>
          <w:rFonts w:ascii="Arial" w:hAnsi="Arial" w:cs="Arial"/>
          <w:color w:val="000000"/>
          <w:szCs w:val="24"/>
          <w:lang w:val="es-ES" w:eastAsia="es-CO"/>
        </w:rPr>
        <w:t>,</w:t>
      </w:r>
      <w:r>
        <w:rPr>
          <w:rFonts w:ascii="Arial" w:hAnsi="Arial" w:cs="Arial"/>
          <w:color w:val="000000"/>
          <w:szCs w:val="24"/>
          <w:lang w:val="es-ES" w:eastAsia="es-CO"/>
        </w:rPr>
        <w:t xml:space="preserve"> concluyó que la actividad desempeñada por la actora no era una cuestión accidental que requiriera</w:t>
      </w:r>
      <w:r w:rsidR="009A6B85" w:rsidRPr="00462F86">
        <w:rPr>
          <w:rFonts w:ascii="Arial" w:hAnsi="Arial" w:cs="Arial"/>
          <w:color w:val="000000"/>
          <w:szCs w:val="24"/>
          <w:lang w:val="es-ES" w:eastAsia="es-CO"/>
        </w:rPr>
        <w:t xml:space="preserve"> de un trabajo transitorio, pues la relación laboral se extendió por má</w:t>
      </w:r>
      <w:r w:rsidR="00975F60">
        <w:rPr>
          <w:rFonts w:ascii="Arial" w:hAnsi="Arial" w:cs="Arial"/>
          <w:color w:val="000000"/>
          <w:szCs w:val="24"/>
          <w:lang w:val="es-ES" w:eastAsia="es-CO"/>
        </w:rPr>
        <w:t>s de un año y adicionalmente era</w:t>
      </w:r>
      <w:r w:rsidR="009A6B85" w:rsidRPr="00462F86">
        <w:rPr>
          <w:rFonts w:ascii="Arial" w:hAnsi="Arial" w:cs="Arial"/>
          <w:color w:val="000000"/>
          <w:szCs w:val="24"/>
          <w:lang w:val="es-ES" w:eastAsia="es-CO"/>
        </w:rPr>
        <w:t xml:space="preserve"> netamente o</w:t>
      </w:r>
      <w:r w:rsidR="00975F60">
        <w:rPr>
          <w:rFonts w:ascii="Arial" w:hAnsi="Arial" w:cs="Arial"/>
          <w:color w:val="000000"/>
          <w:szCs w:val="24"/>
          <w:lang w:val="es-ES" w:eastAsia="es-CO"/>
        </w:rPr>
        <w:t>perativa</w:t>
      </w:r>
      <w:r>
        <w:rPr>
          <w:rFonts w:ascii="Arial" w:hAnsi="Arial" w:cs="Arial"/>
          <w:color w:val="000000"/>
          <w:szCs w:val="24"/>
          <w:lang w:val="es-ES" w:eastAsia="es-CO"/>
        </w:rPr>
        <w:t xml:space="preserve">, de atención </w:t>
      </w:r>
      <w:r w:rsidR="009A6B85" w:rsidRPr="00462F86">
        <w:rPr>
          <w:rFonts w:ascii="Arial" w:hAnsi="Arial" w:cs="Arial"/>
          <w:color w:val="000000"/>
          <w:szCs w:val="24"/>
          <w:lang w:val="es-ES" w:eastAsia="es-CO"/>
        </w:rPr>
        <w:t>y necesarias en el objeto social de la empresa.</w:t>
      </w:r>
      <w:r>
        <w:rPr>
          <w:rFonts w:ascii="Arial" w:hAnsi="Arial" w:cs="Arial"/>
          <w:color w:val="000000"/>
          <w:szCs w:val="24"/>
          <w:lang w:val="es-ES" w:eastAsia="es-CO"/>
        </w:rPr>
        <w:t xml:space="preserve"> Además</w:t>
      </w:r>
      <w:r w:rsidR="009A6B85" w:rsidRPr="00462F86">
        <w:rPr>
          <w:rFonts w:ascii="Arial" w:hAnsi="Arial" w:cs="Arial"/>
          <w:color w:val="000000"/>
          <w:szCs w:val="24"/>
          <w:lang w:val="es-ES" w:eastAsia="es-CO"/>
        </w:rPr>
        <w:t xml:space="preserve"> desarrollaba su trabajo con elementos suministrados por la empresa prestadora de servicios de salud.</w:t>
      </w:r>
    </w:p>
    <w:p w:rsidR="00B16571" w:rsidRDefault="00B16571" w:rsidP="004857BE">
      <w:pPr>
        <w:spacing w:line="276" w:lineRule="auto"/>
        <w:jc w:val="both"/>
        <w:rPr>
          <w:rFonts w:ascii="Arial" w:hAnsi="Arial" w:cs="Arial"/>
          <w:color w:val="000000"/>
          <w:szCs w:val="24"/>
          <w:lang w:val="es-ES" w:eastAsia="es-CO"/>
        </w:rPr>
      </w:pPr>
    </w:p>
    <w:p w:rsidR="002370DA" w:rsidRDefault="00B16571" w:rsidP="002370DA">
      <w:pPr>
        <w:spacing w:line="276" w:lineRule="auto"/>
        <w:jc w:val="both"/>
        <w:rPr>
          <w:rFonts w:ascii="Arial" w:hAnsi="Arial" w:cs="Arial"/>
          <w:color w:val="000000"/>
          <w:szCs w:val="24"/>
          <w:lang w:val="es-ES" w:eastAsia="es-CO"/>
        </w:rPr>
      </w:pPr>
      <w:r>
        <w:rPr>
          <w:rFonts w:ascii="Arial" w:hAnsi="Arial" w:cs="Arial"/>
          <w:color w:val="000000"/>
          <w:szCs w:val="24"/>
          <w:lang w:val="es-ES" w:eastAsia="es-CO"/>
        </w:rPr>
        <w:t xml:space="preserve">En cuanto al trabajo suplementario esgrimió que </w:t>
      </w:r>
      <w:r w:rsidR="00F22C19" w:rsidRPr="00F22C19">
        <w:rPr>
          <w:rFonts w:ascii="Arial" w:hAnsi="Arial" w:cs="Arial"/>
          <w:color w:val="000000"/>
          <w:szCs w:val="24"/>
          <w:lang w:val="es-ES" w:eastAsia="es-CO"/>
        </w:rPr>
        <w:t>si bien en los cuadros de turnos se logra</w:t>
      </w:r>
      <w:r>
        <w:rPr>
          <w:rFonts w:ascii="Arial" w:hAnsi="Arial" w:cs="Arial"/>
          <w:color w:val="000000"/>
          <w:szCs w:val="24"/>
          <w:lang w:val="es-ES" w:eastAsia="es-CO"/>
        </w:rPr>
        <w:t>ba</w:t>
      </w:r>
      <w:r w:rsidR="00F22C19" w:rsidRPr="00F22C19">
        <w:rPr>
          <w:rFonts w:ascii="Arial" w:hAnsi="Arial" w:cs="Arial"/>
          <w:color w:val="000000"/>
          <w:szCs w:val="24"/>
          <w:lang w:val="es-ES" w:eastAsia="es-CO"/>
        </w:rPr>
        <w:t xml:space="preserve"> desprender que la demandante prestaba sus servicios </w:t>
      </w:r>
      <w:r>
        <w:rPr>
          <w:rFonts w:ascii="Arial" w:hAnsi="Arial" w:cs="Arial"/>
          <w:color w:val="000000"/>
          <w:szCs w:val="24"/>
          <w:lang w:val="es-ES" w:eastAsia="es-CO"/>
        </w:rPr>
        <w:t xml:space="preserve">en </w:t>
      </w:r>
      <w:r w:rsidR="00F22C19" w:rsidRPr="00F22C19">
        <w:rPr>
          <w:rFonts w:ascii="Arial" w:hAnsi="Arial" w:cs="Arial"/>
          <w:color w:val="000000"/>
          <w:szCs w:val="24"/>
          <w:lang w:val="es-ES" w:eastAsia="es-CO"/>
        </w:rPr>
        <w:t xml:space="preserve">determinados días del mes, de ellos no </w:t>
      </w:r>
      <w:r>
        <w:rPr>
          <w:rFonts w:ascii="Arial" w:hAnsi="Arial" w:cs="Arial"/>
          <w:color w:val="000000"/>
          <w:szCs w:val="24"/>
          <w:lang w:val="es-ES" w:eastAsia="es-CO"/>
        </w:rPr>
        <w:t>es posible colegir</w:t>
      </w:r>
      <w:r w:rsidR="00F22C19" w:rsidRPr="00F22C19">
        <w:rPr>
          <w:rFonts w:ascii="Arial" w:hAnsi="Arial" w:cs="Arial"/>
          <w:color w:val="000000"/>
          <w:szCs w:val="24"/>
          <w:lang w:val="es-ES" w:eastAsia="es-CO"/>
        </w:rPr>
        <w:t xml:space="preserve"> las horas exactas en que laboraba la demandante, pese a que testigos hicieron referencia</w:t>
      </w:r>
      <w:r>
        <w:rPr>
          <w:rFonts w:ascii="Arial" w:hAnsi="Arial" w:cs="Arial"/>
          <w:color w:val="000000"/>
          <w:szCs w:val="24"/>
          <w:lang w:val="es-ES" w:eastAsia="es-CO"/>
        </w:rPr>
        <w:t xml:space="preserve"> que </w:t>
      </w:r>
      <w:r w:rsidR="00F22C19" w:rsidRPr="00F22C19">
        <w:rPr>
          <w:rFonts w:ascii="Arial" w:hAnsi="Arial" w:cs="Arial"/>
          <w:color w:val="000000"/>
          <w:szCs w:val="24"/>
          <w:lang w:val="es-ES" w:eastAsia="es-CO"/>
        </w:rPr>
        <w:t>los turnos</w:t>
      </w:r>
      <w:r>
        <w:rPr>
          <w:rFonts w:ascii="Arial" w:hAnsi="Arial" w:cs="Arial"/>
          <w:color w:val="000000"/>
          <w:szCs w:val="24"/>
          <w:lang w:val="es-ES" w:eastAsia="es-CO"/>
        </w:rPr>
        <w:t xml:space="preserve"> eran</w:t>
      </w:r>
      <w:r w:rsidR="00F22C19" w:rsidRPr="00F22C19">
        <w:rPr>
          <w:rFonts w:ascii="Arial" w:hAnsi="Arial" w:cs="Arial"/>
          <w:color w:val="000000"/>
          <w:szCs w:val="24"/>
          <w:lang w:val="es-ES" w:eastAsia="es-CO"/>
        </w:rPr>
        <w:t xml:space="preserve"> de 7:00 am a 7:00 pm y de 7:00 pm a 7:00 am,</w:t>
      </w:r>
      <w:r>
        <w:rPr>
          <w:rFonts w:ascii="Arial" w:hAnsi="Arial" w:cs="Arial"/>
          <w:color w:val="000000"/>
          <w:szCs w:val="24"/>
          <w:lang w:val="es-ES" w:eastAsia="es-CO"/>
        </w:rPr>
        <w:t xml:space="preserve"> teniendo en cuenta que</w:t>
      </w:r>
      <w:r w:rsidR="00F22C19" w:rsidRPr="00F22C19">
        <w:rPr>
          <w:rFonts w:ascii="Arial" w:hAnsi="Arial" w:cs="Arial"/>
          <w:color w:val="000000"/>
          <w:szCs w:val="24"/>
          <w:lang w:val="es-ES" w:eastAsia="es-CO"/>
        </w:rPr>
        <w:t xml:space="preserve"> </w:t>
      </w:r>
      <w:r>
        <w:rPr>
          <w:rFonts w:ascii="Arial" w:hAnsi="Arial" w:cs="Arial"/>
          <w:color w:val="000000"/>
          <w:szCs w:val="24"/>
          <w:lang w:val="es-ES" w:eastAsia="es-CO"/>
        </w:rPr>
        <w:t xml:space="preserve">no se tiene certeza que </w:t>
      </w:r>
      <w:r w:rsidR="00975F60">
        <w:rPr>
          <w:rFonts w:ascii="Arial" w:hAnsi="Arial" w:cs="Arial"/>
          <w:color w:val="000000"/>
          <w:szCs w:val="24"/>
          <w:lang w:val="es-ES" w:eastAsia="es-CO"/>
        </w:rPr>
        <w:t>esa programación de turnos</w:t>
      </w:r>
      <w:r w:rsidR="00F22C19" w:rsidRPr="00F22C19">
        <w:rPr>
          <w:rFonts w:ascii="Arial" w:hAnsi="Arial" w:cs="Arial"/>
          <w:color w:val="000000"/>
          <w:szCs w:val="24"/>
          <w:lang w:val="es-ES" w:eastAsia="es-CO"/>
        </w:rPr>
        <w:t xml:space="preserve"> se cumplió de manera definitiva o si por el contrario se pudo haber dado alguna circunstancia que llevara a que la </w:t>
      </w:r>
      <w:r w:rsidR="00190F30">
        <w:rPr>
          <w:rFonts w:ascii="Arial" w:hAnsi="Arial" w:cs="Arial"/>
          <w:color w:val="000000"/>
          <w:szCs w:val="24"/>
          <w:lang w:val="es-ES" w:eastAsia="es-CO"/>
        </w:rPr>
        <w:t>actora</w:t>
      </w:r>
      <w:r w:rsidR="00F22C19" w:rsidRPr="00F22C19">
        <w:rPr>
          <w:rFonts w:ascii="Arial" w:hAnsi="Arial" w:cs="Arial"/>
          <w:color w:val="000000"/>
          <w:szCs w:val="24"/>
          <w:lang w:val="es-ES" w:eastAsia="es-CO"/>
        </w:rPr>
        <w:t xml:space="preserve"> no se presentara a llevar esos</w:t>
      </w:r>
      <w:r w:rsidR="00190F30">
        <w:rPr>
          <w:rFonts w:ascii="Arial" w:hAnsi="Arial" w:cs="Arial"/>
          <w:color w:val="000000"/>
          <w:szCs w:val="24"/>
          <w:lang w:val="es-ES" w:eastAsia="es-CO"/>
        </w:rPr>
        <w:t xml:space="preserve"> turnos. Además se desconoce </w:t>
      </w:r>
      <w:r w:rsidR="002370DA" w:rsidRPr="002370DA">
        <w:rPr>
          <w:rFonts w:ascii="Arial" w:hAnsi="Arial" w:cs="Arial"/>
          <w:color w:val="000000"/>
          <w:szCs w:val="24"/>
          <w:lang w:val="es-ES" w:eastAsia="es-CO"/>
        </w:rPr>
        <w:t>si la demandante prestó turnos de 6, 8 o 12 horas.</w:t>
      </w:r>
    </w:p>
    <w:p w:rsidR="001814C2" w:rsidRDefault="001814C2" w:rsidP="002370DA">
      <w:pPr>
        <w:spacing w:line="276" w:lineRule="auto"/>
        <w:jc w:val="both"/>
        <w:rPr>
          <w:rFonts w:ascii="Arial" w:hAnsi="Arial" w:cs="Arial"/>
          <w:color w:val="000000"/>
          <w:szCs w:val="24"/>
          <w:lang w:val="es-ES" w:eastAsia="es-CO"/>
        </w:rPr>
      </w:pPr>
    </w:p>
    <w:p w:rsidR="00CA535F" w:rsidRDefault="00190F30" w:rsidP="00F22C19">
      <w:pPr>
        <w:spacing w:line="276" w:lineRule="auto"/>
        <w:jc w:val="both"/>
        <w:rPr>
          <w:rFonts w:ascii="Arial" w:hAnsi="Arial" w:cs="Arial"/>
          <w:color w:val="000000"/>
          <w:szCs w:val="24"/>
          <w:lang w:val="es-ES" w:eastAsia="es-CO"/>
        </w:rPr>
      </w:pPr>
      <w:r>
        <w:rPr>
          <w:rFonts w:ascii="Arial" w:hAnsi="Arial" w:cs="Arial"/>
          <w:color w:val="000000"/>
          <w:szCs w:val="24"/>
          <w:lang w:val="es-ES" w:eastAsia="es-CO"/>
        </w:rPr>
        <w:t>Por último</w:t>
      </w:r>
      <w:r w:rsidR="00975F60">
        <w:rPr>
          <w:rFonts w:ascii="Arial" w:hAnsi="Arial" w:cs="Arial"/>
          <w:color w:val="000000"/>
          <w:szCs w:val="24"/>
          <w:lang w:val="es-ES" w:eastAsia="es-CO"/>
        </w:rPr>
        <w:t>,</w:t>
      </w:r>
      <w:r>
        <w:rPr>
          <w:rFonts w:ascii="Arial" w:hAnsi="Arial" w:cs="Arial"/>
          <w:color w:val="000000"/>
          <w:szCs w:val="24"/>
          <w:lang w:val="es-ES" w:eastAsia="es-CO"/>
        </w:rPr>
        <w:t xml:space="preserve"> en lo que tiene que ver con la indemnización moratoria del artículo 65 del CST</w:t>
      </w:r>
      <w:r w:rsidR="00975F60">
        <w:rPr>
          <w:rFonts w:ascii="Arial" w:hAnsi="Arial" w:cs="Arial"/>
          <w:color w:val="000000"/>
          <w:szCs w:val="24"/>
          <w:lang w:val="es-ES" w:eastAsia="es-CO"/>
        </w:rPr>
        <w:t>,</w:t>
      </w:r>
      <w:r>
        <w:rPr>
          <w:rFonts w:ascii="Arial" w:hAnsi="Arial" w:cs="Arial"/>
          <w:color w:val="000000"/>
          <w:szCs w:val="24"/>
          <w:lang w:val="es-ES" w:eastAsia="es-CO"/>
        </w:rPr>
        <w:t xml:space="preserve"> expresó que </w:t>
      </w:r>
      <w:r w:rsidR="00CA535F" w:rsidRPr="00CA535F">
        <w:rPr>
          <w:rFonts w:ascii="Arial" w:hAnsi="Arial" w:cs="Arial"/>
          <w:color w:val="000000"/>
          <w:szCs w:val="24"/>
          <w:lang w:val="es-ES" w:eastAsia="es-CO"/>
        </w:rPr>
        <w:t>la actuación del demandado no puede tenerse de buena fe,</w:t>
      </w:r>
      <w:r w:rsidR="00650DC0">
        <w:rPr>
          <w:rFonts w:ascii="Arial" w:hAnsi="Arial" w:cs="Arial"/>
          <w:color w:val="000000"/>
          <w:szCs w:val="24"/>
          <w:lang w:val="es-ES" w:eastAsia="es-CO"/>
        </w:rPr>
        <w:t xml:space="preserve"> si se tiene en cuenta</w:t>
      </w:r>
      <w:r w:rsidR="00CA535F" w:rsidRPr="00CA535F">
        <w:rPr>
          <w:rFonts w:ascii="Arial" w:hAnsi="Arial" w:cs="Arial"/>
          <w:color w:val="000000"/>
          <w:szCs w:val="24"/>
          <w:lang w:val="es-ES" w:eastAsia="es-CO"/>
        </w:rPr>
        <w:t xml:space="preserve"> que</w:t>
      </w:r>
      <w:r w:rsidR="00650DC0">
        <w:rPr>
          <w:rFonts w:ascii="Arial" w:hAnsi="Arial" w:cs="Arial"/>
          <w:color w:val="000000"/>
          <w:szCs w:val="24"/>
          <w:lang w:val="es-ES" w:eastAsia="es-CO"/>
        </w:rPr>
        <w:t xml:space="preserve"> se</w:t>
      </w:r>
      <w:r w:rsidR="00CA535F" w:rsidRPr="00CA535F">
        <w:rPr>
          <w:rFonts w:ascii="Arial" w:hAnsi="Arial" w:cs="Arial"/>
          <w:color w:val="000000"/>
          <w:szCs w:val="24"/>
          <w:lang w:val="es-ES" w:eastAsia="es-CO"/>
        </w:rPr>
        <w:t xml:space="preserve"> empleó a la demandante para prestar sus servicios como </w:t>
      </w:r>
      <w:r w:rsidR="00D00558">
        <w:rPr>
          <w:rFonts w:ascii="Arial" w:hAnsi="Arial" w:cs="Arial"/>
          <w:color w:val="000000"/>
          <w:szCs w:val="24"/>
          <w:lang w:val="es-ES" w:eastAsia="es-CO"/>
        </w:rPr>
        <w:t xml:space="preserve">auxiliar de enfermería </w:t>
      </w:r>
      <w:r w:rsidR="00CA535F" w:rsidRPr="00CA535F">
        <w:rPr>
          <w:rFonts w:ascii="Arial" w:hAnsi="Arial" w:cs="Arial"/>
          <w:color w:val="000000"/>
          <w:szCs w:val="24"/>
          <w:lang w:val="es-ES" w:eastAsia="es-CO"/>
        </w:rPr>
        <w:t xml:space="preserve">bajo </w:t>
      </w:r>
      <w:r w:rsidR="00D00558">
        <w:rPr>
          <w:rFonts w:ascii="Arial" w:hAnsi="Arial" w:cs="Arial"/>
          <w:color w:val="000000"/>
          <w:szCs w:val="24"/>
          <w:lang w:val="es-ES" w:eastAsia="es-CO"/>
        </w:rPr>
        <w:t>s</w:t>
      </w:r>
      <w:r w:rsidR="00CA535F" w:rsidRPr="00CA535F">
        <w:rPr>
          <w:rFonts w:ascii="Arial" w:hAnsi="Arial" w:cs="Arial"/>
          <w:color w:val="000000"/>
          <w:szCs w:val="24"/>
          <w:lang w:val="es-ES" w:eastAsia="es-CO"/>
        </w:rPr>
        <w:t>ubordinación;</w:t>
      </w:r>
      <w:r w:rsidR="009A5267">
        <w:rPr>
          <w:rFonts w:ascii="Arial" w:hAnsi="Arial" w:cs="Arial"/>
          <w:color w:val="000000"/>
          <w:szCs w:val="24"/>
          <w:lang w:val="es-ES" w:eastAsia="es-CO"/>
        </w:rPr>
        <w:t xml:space="preserve"> por lo que claramente la intenc</w:t>
      </w:r>
      <w:r w:rsidR="00CA535F" w:rsidRPr="00CA535F">
        <w:rPr>
          <w:rFonts w:ascii="Arial" w:hAnsi="Arial" w:cs="Arial"/>
          <w:color w:val="000000"/>
          <w:szCs w:val="24"/>
          <w:lang w:val="es-ES" w:eastAsia="es-CO"/>
        </w:rPr>
        <w:t>ión de la demandada era defraudar los intereses de la trabajadora al suscribir contratos de prestación de servicios</w:t>
      </w:r>
      <w:r w:rsidR="00975F60">
        <w:rPr>
          <w:rFonts w:ascii="Arial" w:hAnsi="Arial" w:cs="Arial"/>
          <w:color w:val="000000"/>
          <w:szCs w:val="24"/>
          <w:lang w:val="es-ES" w:eastAsia="es-CO"/>
        </w:rPr>
        <w:t>,</w:t>
      </w:r>
      <w:r w:rsidR="00CA535F" w:rsidRPr="00CA535F">
        <w:rPr>
          <w:rFonts w:ascii="Arial" w:hAnsi="Arial" w:cs="Arial"/>
          <w:color w:val="000000"/>
          <w:szCs w:val="24"/>
          <w:lang w:val="es-ES" w:eastAsia="es-CO"/>
        </w:rPr>
        <w:t xml:space="preserve"> cuando realmente procedió a imponer turnos de trabajo, a hacer supervisión y control del trabajo y de la calidad del mismo y demás circunstancias que llevaron al despacho a considerar la existe</w:t>
      </w:r>
      <w:r w:rsidR="00D00558">
        <w:rPr>
          <w:rFonts w:ascii="Arial" w:hAnsi="Arial" w:cs="Arial"/>
          <w:color w:val="000000"/>
          <w:szCs w:val="24"/>
          <w:lang w:val="es-ES" w:eastAsia="es-CO"/>
        </w:rPr>
        <w:t>ncia de una relación de trabajo.</w:t>
      </w:r>
    </w:p>
    <w:p w:rsidR="008906EB" w:rsidRDefault="008906EB" w:rsidP="00F22C19">
      <w:pPr>
        <w:spacing w:line="276" w:lineRule="auto"/>
        <w:jc w:val="both"/>
        <w:rPr>
          <w:rFonts w:ascii="Arial" w:hAnsi="Arial" w:cs="Arial"/>
          <w:color w:val="000000"/>
          <w:szCs w:val="24"/>
          <w:lang w:val="es-ES" w:eastAsia="es-CO"/>
        </w:rPr>
      </w:pPr>
    </w:p>
    <w:p w:rsidR="008906EB" w:rsidRPr="008906EB" w:rsidRDefault="008906EB" w:rsidP="008906EB">
      <w:pPr>
        <w:spacing w:line="276" w:lineRule="auto"/>
        <w:jc w:val="both"/>
        <w:rPr>
          <w:rFonts w:ascii="Arial" w:hAnsi="Arial" w:cs="Arial"/>
          <w:color w:val="000000"/>
          <w:szCs w:val="24"/>
          <w:lang w:val="es-ES" w:eastAsia="es-CO"/>
        </w:rPr>
      </w:pPr>
      <w:r>
        <w:rPr>
          <w:rFonts w:ascii="Arial" w:hAnsi="Arial" w:cs="Arial"/>
          <w:color w:val="000000"/>
          <w:szCs w:val="24"/>
          <w:lang w:val="es-ES" w:eastAsia="es-CO"/>
        </w:rPr>
        <w:t>Y de la indemnización por despido sin justa causa por despido indirecto señaló</w:t>
      </w:r>
      <w:r w:rsidR="00975F60">
        <w:rPr>
          <w:rFonts w:ascii="Arial" w:hAnsi="Arial" w:cs="Arial"/>
          <w:color w:val="000000"/>
          <w:szCs w:val="24"/>
          <w:lang w:val="es-ES" w:eastAsia="es-CO"/>
        </w:rPr>
        <w:t>,</w:t>
      </w:r>
      <w:r>
        <w:rPr>
          <w:rFonts w:ascii="Arial" w:hAnsi="Arial" w:cs="Arial"/>
          <w:color w:val="000000"/>
          <w:szCs w:val="24"/>
          <w:lang w:val="es-ES" w:eastAsia="es-CO"/>
        </w:rPr>
        <w:t xml:space="preserve"> que </w:t>
      </w:r>
      <w:r w:rsidRPr="008906EB">
        <w:rPr>
          <w:rFonts w:ascii="Arial" w:hAnsi="Arial" w:cs="Arial"/>
          <w:color w:val="000000"/>
          <w:szCs w:val="24"/>
          <w:lang w:val="es-ES" w:eastAsia="es-CO"/>
        </w:rPr>
        <w:t>el hecho</w:t>
      </w:r>
      <w:r>
        <w:rPr>
          <w:rFonts w:ascii="Arial" w:hAnsi="Arial" w:cs="Arial"/>
          <w:color w:val="000000"/>
          <w:szCs w:val="24"/>
          <w:lang w:val="es-ES" w:eastAsia="es-CO"/>
        </w:rPr>
        <w:t xml:space="preserve"> de que se haya incurrido en</w:t>
      </w:r>
      <w:r w:rsidRPr="008906EB">
        <w:rPr>
          <w:rFonts w:ascii="Arial" w:hAnsi="Arial" w:cs="Arial"/>
          <w:color w:val="000000"/>
          <w:szCs w:val="24"/>
          <w:lang w:val="es-ES" w:eastAsia="es-CO"/>
        </w:rPr>
        <w:t xml:space="preserve"> mora en el pago de los salarios, la cual fue aceptada en la contestación al hecho treinta y dos, se constituye en causal suficiente para que la </w:t>
      </w:r>
      <w:r>
        <w:rPr>
          <w:rFonts w:ascii="Arial" w:hAnsi="Arial" w:cs="Arial"/>
          <w:color w:val="000000"/>
          <w:szCs w:val="24"/>
          <w:lang w:val="es-ES" w:eastAsia="es-CO"/>
        </w:rPr>
        <w:t>actora</w:t>
      </w:r>
      <w:r w:rsidRPr="008906EB">
        <w:rPr>
          <w:rFonts w:ascii="Arial" w:hAnsi="Arial" w:cs="Arial"/>
          <w:color w:val="000000"/>
          <w:szCs w:val="24"/>
          <w:lang w:val="es-ES" w:eastAsia="es-CO"/>
        </w:rPr>
        <w:t xml:space="preserve"> diera por terminado el contrato por el incumplimiento de pagar la remuneración pactada en las condiciones, periodos y lugares convenidos</w:t>
      </w:r>
      <w:r>
        <w:rPr>
          <w:rFonts w:ascii="Arial" w:hAnsi="Arial" w:cs="Arial"/>
          <w:color w:val="000000"/>
          <w:szCs w:val="24"/>
          <w:lang w:val="es-ES" w:eastAsia="es-CO"/>
        </w:rPr>
        <w:t>.</w:t>
      </w:r>
    </w:p>
    <w:p w:rsidR="00CA535F" w:rsidRPr="00F22C19" w:rsidRDefault="00CA535F" w:rsidP="00F22C19">
      <w:pPr>
        <w:spacing w:line="276" w:lineRule="auto"/>
        <w:jc w:val="both"/>
        <w:rPr>
          <w:rFonts w:ascii="Arial" w:hAnsi="Arial" w:cs="Arial"/>
          <w:color w:val="000000"/>
          <w:szCs w:val="24"/>
          <w:lang w:val="es-ES" w:eastAsia="es-CO"/>
        </w:rPr>
      </w:pPr>
    </w:p>
    <w:p w:rsidR="00A2679A" w:rsidRDefault="00097DD0" w:rsidP="006B37E9">
      <w:pPr>
        <w:spacing w:line="276" w:lineRule="auto"/>
        <w:jc w:val="both"/>
        <w:rPr>
          <w:rFonts w:ascii="Arial" w:hAnsi="Arial" w:cs="Arial"/>
          <w:b/>
          <w:szCs w:val="24"/>
        </w:rPr>
      </w:pPr>
      <w:r>
        <w:rPr>
          <w:rFonts w:ascii="Arial" w:hAnsi="Arial" w:cs="Arial"/>
          <w:b/>
          <w:szCs w:val="24"/>
        </w:rPr>
        <w:t>3</w:t>
      </w:r>
      <w:r w:rsidR="00C964DB">
        <w:rPr>
          <w:rFonts w:ascii="Arial" w:hAnsi="Arial" w:cs="Arial"/>
          <w:b/>
          <w:szCs w:val="24"/>
        </w:rPr>
        <w:t xml:space="preserve">. </w:t>
      </w:r>
      <w:r w:rsidR="00A2679A">
        <w:rPr>
          <w:rFonts w:ascii="Arial" w:hAnsi="Arial" w:cs="Arial"/>
          <w:b/>
          <w:szCs w:val="24"/>
        </w:rPr>
        <w:t>Síntesis del recur</w:t>
      </w:r>
      <w:r w:rsidR="00444317">
        <w:rPr>
          <w:rFonts w:ascii="Arial" w:hAnsi="Arial" w:cs="Arial"/>
          <w:b/>
          <w:szCs w:val="24"/>
        </w:rPr>
        <w:t>s</w:t>
      </w:r>
      <w:r w:rsidR="00A2679A">
        <w:rPr>
          <w:rFonts w:ascii="Arial" w:hAnsi="Arial" w:cs="Arial"/>
          <w:b/>
          <w:szCs w:val="24"/>
        </w:rPr>
        <w:t xml:space="preserve">o de apelación </w:t>
      </w:r>
    </w:p>
    <w:p w:rsidR="00AC26E6" w:rsidRDefault="00AC26E6" w:rsidP="006B37E9">
      <w:pPr>
        <w:spacing w:line="276" w:lineRule="auto"/>
        <w:jc w:val="both"/>
        <w:rPr>
          <w:rFonts w:ascii="Arial" w:hAnsi="Arial" w:cs="Arial"/>
          <w:b/>
          <w:szCs w:val="24"/>
        </w:rPr>
      </w:pPr>
    </w:p>
    <w:p w:rsidR="00063A72" w:rsidRDefault="00AC26E6" w:rsidP="00413EF6">
      <w:pPr>
        <w:spacing w:line="276" w:lineRule="auto"/>
        <w:jc w:val="both"/>
        <w:rPr>
          <w:rFonts w:ascii="Arial" w:hAnsi="Arial" w:cs="Arial"/>
          <w:szCs w:val="24"/>
        </w:rPr>
      </w:pPr>
      <w:r w:rsidRPr="00413EF6">
        <w:rPr>
          <w:rFonts w:ascii="Arial" w:hAnsi="Arial" w:cs="Arial"/>
          <w:szCs w:val="24"/>
        </w:rPr>
        <w:t xml:space="preserve">Contra la anterior decisión se presentó recurso de apelación por </w:t>
      </w:r>
      <w:r w:rsidR="00413EF6" w:rsidRPr="00413EF6">
        <w:rPr>
          <w:rFonts w:ascii="Arial" w:hAnsi="Arial" w:cs="Arial"/>
          <w:szCs w:val="24"/>
        </w:rPr>
        <w:t xml:space="preserve">la </w:t>
      </w:r>
      <w:r w:rsidRPr="00413EF6">
        <w:rPr>
          <w:rFonts w:ascii="Arial" w:hAnsi="Arial" w:cs="Arial"/>
          <w:szCs w:val="24"/>
        </w:rPr>
        <w:t xml:space="preserve">parte </w:t>
      </w:r>
      <w:r w:rsidR="008F74E1">
        <w:rPr>
          <w:rFonts w:ascii="Arial" w:hAnsi="Arial" w:cs="Arial"/>
          <w:szCs w:val="24"/>
        </w:rPr>
        <w:t xml:space="preserve">demandante y </w:t>
      </w:r>
      <w:r w:rsidR="00CE0635">
        <w:rPr>
          <w:rFonts w:ascii="Arial" w:hAnsi="Arial" w:cs="Arial"/>
          <w:szCs w:val="24"/>
        </w:rPr>
        <w:t>demandada</w:t>
      </w:r>
      <w:r w:rsidR="00063A72">
        <w:rPr>
          <w:rFonts w:ascii="Arial" w:hAnsi="Arial" w:cs="Arial"/>
          <w:szCs w:val="24"/>
        </w:rPr>
        <w:t>.</w:t>
      </w:r>
    </w:p>
    <w:p w:rsidR="00063A72" w:rsidRDefault="00063A72" w:rsidP="00413EF6">
      <w:pPr>
        <w:spacing w:line="276" w:lineRule="auto"/>
        <w:jc w:val="both"/>
        <w:rPr>
          <w:rFonts w:ascii="Arial" w:hAnsi="Arial" w:cs="Arial"/>
          <w:szCs w:val="24"/>
        </w:rPr>
      </w:pPr>
    </w:p>
    <w:p w:rsidR="00137946" w:rsidRDefault="009B2C24" w:rsidP="009B2C24">
      <w:pPr>
        <w:spacing w:line="276" w:lineRule="auto"/>
        <w:jc w:val="both"/>
        <w:rPr>
          <w:rFonts w:ascii="Arial" w:hAnsi="Arial" w:cs="Arial"/>
          <w:szCs w:val="24"/>
          <w:lang w:val="es-CO"/>
        </w:rPr>
      </w:pPr>
      <w:r>
        <w:rPr>
          <w:rFonts w:ascii="Arial" w:hAnsi="Arial" w:cs="Arial"/>
          <w:szCs w:val="24"/>
        </w:rPr>
        <w:lastRenderedPageBreak/>
        <w:t>La</w:t>
      </w:r>
      <w:r w:rsidR="00063A72">
        <w:rPr>
          <w:rFonts w:ascii="Arial" w:hAnsi="Arial" w:cs="Arial"/>
          <w:szCs w:val="24"/>
        </w:rPr>
        <w:t xml:space="preserve"> primero</w:t>
      </w:r>
      <w:r w:rsidR="00F069FA">
        <w:rPr>
          <w:rFonts w:ascii="Arial" w:hAnsi="Arial" w:cs="Arial"/>
          <w:szCs w:val="24"/>
        </w:rPr>
        <w:t xml:space="preserve"> lo hizo frente </w:t>
      </w:r>
      <w:r>
        <w:rPr>
          <w:rFonts w:ascii="Arial" w:hAnsi="Arial" w:cs="Arial"/>
          <w:szCs w:val="24"/>
        </w:rPr>
        <w:t>al reconocimiento de horas extras, teniendo en cuenta que la testigo Claudia Lorena Cardona Chica,</w:t>
      </w:r>
      <w:r w:rsidRPr="009B2C24">
        <w:rPr>
          <w:rFonts w:ascii="Arial" w:hAnsi="Arial" w:cs="Arial"/>
          <w:szCs w:val="24"/>
          <w:lang w:val="es-CO"/>
        </w:rPr>
        <w:t xml:space="preserve"> </w:t>
      </w:r>
      <w:r>
        <w:rPr>
          <w:rFonts w:ascii="Arial" w:hAnsi="Arial" w:cs="Arial"/>
          <w:szCs w:val="24"/>
          <w:lang w:val="es-CO"/>
        </w:rPr>
        <w:t>quien</w:t>
      </w:r>
      <w:r w:rsidR="00344E88">
        <w:rPr>
          <w:rFonts w:ascii="Arial" w:hAnsi="Arial" w:cs="Arial"/>
          <w:szCs w:val="24"/>
          <w:lang w:val="es-CO"/>
        </w:rPr>
        <w:t xml:space="preserve"> es</w:t>
      </w:r>
      <w:r w:rsidRPr="009B2C24">
        <w:rPr>
          <w:rFonts w:ascii="Arial" w:hAnsi="Arial" w:cs="Arial"/>
          <w:szCs w:val="24"/>
          <w:lang w:val="es-CO"/>
        </w:rPr>
        <w:t xml:space="preserve"> representante legal de </w:t>
      </w:r>
      <w:r>
        <w:rPr>
          <w:rFonts w:ascii="Arial" w:hAnsi="Arial" w:cs="Arial"/>
          <w:szCs w:val="24"/>
          <w:lang w:val="es-CO"/>
        </w:rPr>
        <w:t>la demandada</w:t>
      </w:r>
      <w:r w:rsidRPr="009B2C24">
        <w:rPr>
          <w:rFonts w:ascii="Arial" w:hAnsi="Arial" w:cs="Arial"/>
          <w:szCs w:val="24"/>
          <w:lang w:val="es-CO"/>
        </w:rPr>
        <w:t xml:space="preserve"> hasta enero de 2016</w:t>
      </w:r>
      <w:r>
        <w:rPr>
          <w:rFonts w:ascii="Arial" w:hAnsi="Arial" w:cs="Arial"/>
          <w:szCs w:val="24"/>
          <w:lang w:val="es-CO"/>
        </w:rPr>
        <w:t>, de manera clara atestiguó que</w:t>
      </w:r>
      <w:r w:rsidRPr="009B2C24">
        <w:rPr>
          <w:rFonts w:ascii="Arial" w:hAnsi="Arial" w:cs="Arial"/>
          <w:szCs w:val="24"/>
          <w:lang w:val="es-CO"/>
        </w:rPr>
        <w:t xml:space="preserve"> durante el tiempo en el que la señora Daza</w:t>
      </w:r>
      <w:r w:rsidR="009A5267">
        <w:rPr>
          <w:rFonts w:ascii="Arial" w:hAnsi="Arial" w:cs="Arial"/>
          <w:szCs w:val="24"/>
          <w:lang w:val="es-CO"/>
        </w:rPr>
        <w:t xml:space="preserve"> </w:t>
      </w:r>
      <w:r w:rsidR="00995BF0">
        <w:rPr>
          <w:rFonts w:ascii="Arial" w:hAnsi="Arial" w:cs="Arial"/>
          <w:szCs w:val="24"/>
          <w:lang w:val="es-CO"/>
        </w:rPr>
        <w:t>Suárez</w:t>
      </w:r>
      <w:r w:rsidRPr="009B2C24">
        <w:rPr>
          <w:rFonts w:ascii="Arial" w:hAnsi="Arial" w:cs="Arial"/>
          <w:szCs w:val="24"/>
          <w:lang w:val="es-CO"/>
        </w:rPr>
        <w:t xml:space="preserve"> </w:t>
      </w:r>
      <w:r w:rsidR="009A5267">
        <w:rPr>
          <w:rFonts w:ascii="Arial" w:hAnsi="Arial" w:cs="Arial"/>
          <w:szCs w:val="24"/>
          <w:lang w:val="es-CO"/>
        </w:rPr>
        <w:t>trabajó para la</w:t>
      </w:r>
      <w:r w:rsidR="00BC680F">
        <w:rPr>
          <w:rFonts w:ascii="Arial" w:hAnsi="Arial" w:cs="Arial"/>
          <w:szCs w:val="24"/>
          <w:lang w:val="es-CO"/>
        </w:rPr>
        <w:t xml:space="preserve"> empresa</w:t>
      </w:r>
      <w:r w:rsidRPr="009B2C24">
        <w:rPr>
          <w:rFonts w:ascii="Arial" w:hAnsi="Arial" w:cs="Arial"/>
          <w:szCs w:val="24"/>
          <w:lang w:val="es-CO"/>
        </w:rPr>
        <w:t xml:space="preserve"> fue muy responsable y nunca faltó a sus labores, </w:t>
      </w:r>
      <w:r w:rsidR="00344E88">
        <w:rPr>
          <w:rFonts w:ascii="Arial" w:hAnsi="Arial" w:cs="Arial"/>
          <w:szCs w:val="24"/>
          <w:lang w:val="es-CO"/>
        </w:rPr>
        <w:t>por lo</w:t>
      </w:r>
      <w:r w:rsidRPr="009B2C24">
        <w:rPr>
          <w:rFonts w:ascii="Arial" w:hAnsi="Arial" w:cs="Arial"/>
          <w:szCs w:val="24"/>
          <w:lang w:val="es-CO"/>
        </w:rPr>
        <w:t xml:space="preserve"> que </w:t>
      </w:r>
      <w:r w:rsidR="009A5267">
        <w:rPr>
          <w:rFonts w:ascii="Arial" w:hAnsi="Arial" w:cs="Arial"/>
          <w:szCs w:val="24"/>
          <w:lang w:val="es-CO"/>
        </w:rPr>
        <w:t>la labor continua</w:t>
      </w:r>
      <w:r w:rsidRPr="009B2C24">
        <w:rPr>
          <w:rFonts w:ascii="Arial" w:hAnsi="Arial" w:cs="Arial"/>
          <w:szCs w:val="24"/>
          <w:lang w:val="es-CO"/>
        </w:rPr>
        <w:t xml:space="preserve"> de la señora Daza</w:t>
      </w:r>
      <w:r w:rsidR="00344E88">
        <w:rPr>
          <w:rFonts w:ascii="Arial" w:hAnsi="Arial" w:cs="Arial"/>
          <w:szCs w:val="24"/>
          <w:lang w:val="es-CO"/>
        </w:rPr>
        <w:t xml:space="preserve"> </w:t>
      </w:r>
      <w:r w:rsidR="00995BF0">
        <w:rPr>
          <w:rFonts w:ascii="Arial" w:hAnsi="Arial" w:cs="Arial"/>
          <w:szCs w:val="24"/>
          <w:lang w:val="es-CO"/>
        </w:rPr>
        <w:t>Suárez</w:t>
      </w:r>
      <w:r w:rsidR="009A5267">
        <w:rPr>
          <w:rFonts w:ascii="Arial" w:hAnsi="Arial" w:cs="Arial"/>
          <w:szCs w:val="24"/>
          <w:lang w:val="es-CO"/>
        </w:rPr>
        <w:t>, está probada</w:t>
      </w:r>
      <w:r w:rsidR="00EC6D36">
        <w:rPr>
          <w:rFonts w:ascii="Arial" w:hAnsi="Arial" w:cs="Arial"/>
          <w:szCs w:val="24"/>
          <w:lang w:val="es-CO"/>
        </w:rPr>
        <w:t xml:space="preserve">. </w:t>
      </w:r>
    </w:p>
    <w:p w:rsidR="00137946" w:rsidRDefault="00137946" w:rsidP="009B2C24">
      <w:pPr>
        <w:spacing w:line="276" w:lineRule="auto"/>
        <w:jc w:val="both"/>
        <w:rPr>
          <w:rFonts w:ascii="Arial" w:hAnsi="Arial" w:cs="Arial"/>
          <w:szCs w:val="24"/>
          <w:lang w:val="es-CO"/>
        </w:rPr>
      </w:pPr>
    </w:p>
    <w:p w:rsidR="00137946" w:rsidRPr="00137946" w:rsidRDefault="00EC6D36" w:rsidP="009B2C24">
      <w:pPr>
        <w:spacing w:line="276" w:lineRule="auto"/>
        <w:jc w:val="both"/>
        <w:rPr>
          <w:rFonts w:ascii="Arial" w:hAnsi="Arial" w:cs="Arial"/>
        </w:rPr>
      </w:pPr>
      <w:r>
        <w:rPr>
          <w:rFonts w:ascii="Arial" w:hAnsi="Arial" w:cs="Arial"/>
          <w:szCs w:val="24"/>
          <w:lang w:val="es-CO"/>
        </w:rPr>
        <w:t>Asimismo</w:t>
      </w:r>
      <w:r w:rsidR="00975F60">
        <w:rPr>
          <w:rFonts w:ascii="Arial" w:hAnsi="Arial" w:cs="Arial"/>
          <w:szCs w:val="24"/>
          <w:lang w:val="es-CO"/>
        </w:rPr>
        <w:t>,</w:t>
      </w:r>
      <w:r>
        <w:rPr>
          <w:rFonts w:ascii="Arial" w:hAnsi="Arial" w:cs="Arial"/>
          <w:szCs w:val="24"/>
          <w:lang w:val="es-CO"/>
        </w:rPr>
        <w:t xml:space="preserve"> como</w:t>
      </w:r>
      <w:r w:rsidR="009B2C24" w:rsidRPr="009B2C24">
        <w:rPr>
          <w:rFonts w:ascii="Arial" w:hAnsi="Arial" w:cs="Arial"/>
          <w:szCs w:val="24"/>
          <w:lang w:val="es-CO"/>
        </w:rPr>
        <w:t xml:space="preserve"> hubo c</w:t>
      </w:r>
      <w:r w:rsidR="00137946">
        <w:rPr>
          <w:rFonts w:ascii="Arial" w:hAnsi="Arial" w:cs="Arial"/>
          <w:szCs w:val="24"/>
          <w:lang w:val="es-CO"/>
        </w:rPr>
        <w:t xml:space="preserve">ondena </w:t>
      </w:r>
      <w:r w:rsidR="005E2118">
        <w:rPr>
          <w:rFonts w:ascii="Arial" w:hAnsi="Arial" w:cs="Arial"/>
          <w:szCs w:val="24"/>
          <w:lang w:val="es-CO"/>
        </w:rPr>
        <w:t>por no pago de cesantías, que</w:t>
      </w:r>
      <w:r w:rsidR="00137946">
        <w:rPr>
          <w:rFonts w:ascii="Arial" w:hAnsi="Arial" w:cs="Arial"/>
          <w:szCs w:val="24"/>
          <w:lang w:val="es-CO"/>
        </w:rPr>
        <w:t xml:space="preserve"> demuestra</w:t>
      </w:r>
      <w:r w:rsidR="009B2C24" w:rsidRPr="009B2C24">
        <w:rPr>
          <w:rFonts w:ascii="Arial" w:hAnsi="Arial" w:cs="Arial"/>
          <w:szCs w:val="24"/>
          <w:lang w:val="es-CO"/>
        </w:rPr>
        <w:t xml:space="preserve"> que nunca se pagaron </w:t>
      </w:r>
      <w:r w:rsidR="00137946">
        <w:rPr>
          <w:rFonts w:ascii="Arial" w:hAnsi="Arial" w:cs="Arial"/>
          <w:szCs w:val="24"/>
          <w:lang w:val="es-CO"/>
        </w:rPr>
        <w:t>y por ende se consignaron</w:t>
      </w:r>
      <w:r w:rsidR="009B2C24" w:rsidRPr="009B2C24">
        <w:rPr>
          <w:rFonts w:ascii="Arial" w:hAnsi="Arial" w:cs="Arial"/>
          <w:szCs w:val="24"/>
          <w:lang w:val="es-CO"/>
        </w:rPr>
        <w:t xml:space="preserve">, la empresa </w:t>
      </w:r>
      <w:r w:rsidR="00137946">
        <w:rPr>
          <w:rFonts w:ascii="Arial" w:hAnsi="Arial" w:cs="Arial"/>
          <w:szCs w:val="24"/>
          <w:lang w:val="es-CO"/>
        </w:rPr>
        <w:t>se hace</w:t>
      </w:r>
      <w:r w:rsidR="009B2C24" w:rsidRPr="009B2C24">
        <w:rPr>
          <w:rFonts w:ascii="Arial" w:hAnsi="Arial" w:cs="Arial"/>
          <w:szCs w:val="24"/>
          <w:lang w:val="es-CO"/>
        </w:rPr>
        <w:t xml:space="preserve"> acreedora a la indemnización por el </w:t>
      </w:r>
      <w:r w:rsidR="00137946">
        <w:rPr>
          <w:rFonts w:ascii="Arial" w:hAnsi="Arial" w:cs="Arial"/>
          <w:szCs w:val="24"/>
          <w:lang w:val="es-CO"/>
        </w:rPr>
        <w:t>in</w:t>
      </w:r>
      <w:r w:rsidR="009B2C24" w:rsidRPr="009B2C24">
        <w:rPr>
          <w:rFonts w:ascii="Arial" w:hAnsi="Arial" w:cs="Arial"/>
          <w:szCs w:val="24"/>
          <w:lang w:val="es-CO"/>
        </w:rPr>
        <w:t>cumplimi</w:t>
      </w:r>
      <w:r w:rsidR="00975F60">
        <w:rPr>
          <w:rFonts w:ascii="Arial" w:hAnsi="Arial" w:cs="Arial"/>
          <w:szCs w:val="24"/>
          <w:lang w:val="es-CO"/>
        </w:rPr>
        <w:t>ento de</w:t>
      </w:r>
      <w:r w:rsidR="00137946">
        <w:rPr>
          <w:rFonts w:ascii="Arial" w:hAnsi="Arial" w:cs="Arial"/>
          <w:szCs w:val="24"/>
          <w:lang w:val="es-CO"/>
        </w:rPr>
        <w:t xml:space="preserve"> esa obligación laboral,</w:t>
      </w:r>
      <w:r w:rsidR="00137946" w:rsidRPr="00137946">
        <w:rPr>
          <w:rFonts w:ascii="Arial" w:hAnsi="Arial" w:cs="Arial"/>
        </w:rPr>
        <w:t xml:space="preserve"> facultad que t</w:t>
      </w:r>
      <w:r w:rsidR="00137946">
        <w:rPr>
          <w:rFonts w:ascii="Arial" w:hAnsi="Arial" w:cs="Arial"/>
        </w:rPr>
        <w:t>enía</w:t>
      </w:r>
      <w:r w:rsidR="00137946" w:rsidRPr="00137946">
        <w:rPr>
          <w:rFonts w:ascii="Arial" w:hAnsi="Arial" w:cs="Arial"/>
        </w:rPr>
        <w:t xml:space="preserve"> la Juez</w:t>
      </w:r>
      <w:r w:rsidR="00137946">
        <w:rPr>
          <w:rFonts w:ascii="Arial" w:hAnsi="Arial" w:cs="Arial"/>
        </w:rPr>
        <w:t xml:space="preserve">a, de declarar </w:t>
      </w:r>
      <w:r w:rsidR="009A5267">
        <w:rPr>
          <w:rFonts w:ascii="Arial" w:hAnsi="Arial" w:cs="Arial"/>
        </w:rPr>
        <w:t>aún no se hubiere</w:t>
      </w:r>
      <w:r w:rsidR="00137946">
        <w:rPr>
          <w:rFonts w:ascii="Arial" w:hAnsi="Arial" w:cs="Arial"/>
        </w:rPr>
        <w:t xml:space="preserve"> pedido.</w:t>
      </w:r>
    </w:p>
    <w:p w:rsidR="009B2C24" w:rsidRPr="009B2C24" w:rsidRDefault="009B2C24" w:rsidP="009B2C24">
      <w:pPr>
        <w:spacing w:line="276" w:lineRule="auto"/>
        <w:jc w:val="both"/>
        <w:rPr>
          <w:rFonts w:ascii="Arial" w:hAnsi="Arial" w:cs="Arial"/>
          <w:szCs w:val="24"/>
          <w:lang w:val="es-CO"/>
        </w:rPr>
      </w:pPr>
    </w:p>
    <w:p w:rsidR="00856D16" w:rsidRDefault="00D74B4E" w:rsidP="00E2780A">
      <w:pPr>
        <w:spacing w:line="276" w:lineRule="auto"/>
        <w:jc w:val="both"/>
        <w:rPr>
          <w:rFonts w:ascii="Arial" w:hAnsi="Arial" w:cs="Arial"/>
          <w:szCs w:val="24"/>
          <w:lang w:val="es-CO"/>
        </w:rPr>
      </w:pPr>
      <w:r>
        <w:rPr>
          <w:rFonts w:ascii="Arial" w:hAnsi="Arial" w:cs="Arial"/>
          <w:szCs w:val="24"/>
        </w:rPr>
        <w:t>Por su parte la demandada</w:t>
      </w:r>
      <w:r w:rsidR="00F069FA">
        <w:rPr>
          <w:rFonts w:ascii="Arial" w:hAnsi="Arial" w:cs="Arial"/>
          <w:szCs w:val="24"/>
        </w:rPr>
        <w:t xml:space="preserve">, </w:t>
      </w:r>
      <w:r>
        <w:rPr>
          <w:rFonts w:ascii="Arial" w:hAnsi="Arial" w:cs="Arial"/>
          <w:szCs w:val="24"/>
        </w:rPr>
        <w:t>presenta su desacuerdo</w:t>
      </w:r>
      <w:r w:rsidR="00411B19">
        <w:rPr>
          <w:rFonts w:ascii="Arial" w:hAnsi="Arial" w:cs="Arial"/>
          <w:szCs w:val="24"/>
        </w:rPr>
        <w:t>,</w:t>
      </w:r>
      <w:r>
        <w:rPr>
          <w:rFonts w:ascii="Arial" w:hAnsi="Arial" w:cs="Arial"/>
          <w:szCs w:val="24"/>
        </w:rPr>
        <w:t xml:space="preserve"> con</w:t>
      </w:r>
      <w:r w:rsidR="008C3F75">
        <w:rPr>
          <w:rFonts w:ascii="Arial" w:hAnsi="Arial" w:cs="Arial"/>
          <w:szCs w:val="24"/>
        </w:rPr>
        <w:t xml:space="preserve"> </w:t>
      </w:r>
      <w:r w:rsidR="001E0ADB">
        <w:rPr>
          <w:rFonts w:ascii="Arial" w:hAnsi="Arial" w:cs="Arial"/>
          <w:szCs w:val="24"/>
        </w:rPr>
        <w:t>la declaratoria de relaci</w:t>
      </w:r>
      <w:r w:rsidR="00411B19">
        <w:rPr>
          <w:rFonts w:ascii="Arial" w:hAnsi="Arial" w:cs="Arial"/>
          <w:szCs w:val="24"/>
        </w:rPr>
        <w:t>ón laboral entre las partes, por</w:t>
      </w:r>
      <w:r w:rsidR="001E0ADB">
        <w:rPr>
          <w:rFonts w:ascii="Arial" w:hAnsi="Arial" w:cs="Arial"/>
          <w:szCs w:val="24"/>
        </w:rPr>
        <w:t xml:space="preserve"> el testimon</w:t>
      </w:r>
      <w:r w:rsidR="00DE5539">
        <w:rPr>
          <w:rFonts w:ascii="Arial" w:hAnsi="Arial" w:cs="Arial"/>
          <w:szCs w:val="24"/>
        </w:rPr>
        <w:t>io de Elizabeth Cristina Yarce</w:t>
      </w:r>
      <w:r w:rsidR="009071FA">
        <w:rPr>
          <w:rFonts w:ascii="Arial" w:hAnsi="Arial" w:cs="Arial"/>
          <w:szCs w:val="24"/>
        </w:rPr>
        <w:t xml:space="preserve"> Acevedo</w:t>
      </w:r>
      <w:r w:rsidR="00DE5539">
        <w:rPr>
          <w:rFonts w:ascii="Arial" w:hAnsi="Arial" w:cs="Arial"/>
          <w:szCs w:val="24"/>
        </w:rPr>
        <w:t xml:space="preserve"> y</w:t>
      </w:r>
      <w:r w:rsidR="001E0ADB">
        <w:rPr>
          <w:rFonts w:ascii="Arial" w:hAnsi="Arial" w:cs="Arial"/>
          <w:szCs w:val="24"/>
        </w:rPr>
        <w:t xml:space="preserve"> los documentos aportados por </w:t>
      </w:r>
      <w:r w:rsidR="004D2F58">
        <w:rPr>
          <w:rFonts w:ascii="Arial" w:hAnsi="Arial" w:cs="Arial"/>
          <w:szCs w:val="24"/>
        </w:rPr>
        <w:t>la testigo Amparo Ruiz Osorio</w:t>
      </w:r>
      <w:r w:rsidR="00975F60">
        <w:rPr>
          <w:rFonts w:ascii="Arial" w:hAnsi="Arial" w:cs="Arial"/>
          <w:szCs w:val="24"/>
        </w:rPr>
        <w:t>;</w:t>
      </w:r>
      <w:r w:rsidR="001E0ADB">
        <w:rPr>
          <w:rFonts w:ascii="Arial" w:hAnsi="Arial" w:cs="Arial"/>
          <w:szCs w:val="24"/>
        </w:rPr>
        <w:t xml:space="preserve"> teniendo en cuenta que estos últimos no reúnen los requisitos </w:t>
      </w:r>
      <w:r w:rsidR="00E2780A" w:rsidRPr="00E2780A">
        <w:rPr>
          <w:rFonts w:ascii="Arial" w:hAnsi="Arial" w:cs="Arial"/>
          <w:szCs w:val="24"/>
          <w:lang w:val="es-CO"/>
        </w:rPr>
        <w:t xml:space="preserve">exigidos en el artículo 244 en el CGP, </w:t>
      </w:r>
      <w:r w:rsidR="00D676E6">
        <w:rPr>
          <w:rFonts w:ascii="Arial" w:hAnsi="Arial" w:cs="Arial"/>
          <w:szCs w:val="24"/>
          <w:lang w:val="es-CO"/>
        </w:rPr>
        <w:t xml:space="preserve">máxime cuando no recibió </w:t>
      </w:r>
      <w:r w:rsidR="00E2780A" w:rsidRPr="00E2780A">
        <w:rPr>
          <w:rFonts w:ascii="Arial" w:hAnsi="Arial" w:cs="Arial"/>
          <w:szCs w:val="24"/>
          <w:lang w:val="es-CO"/>
        </w:rPr>
        <w:t xml:space="preserve">ninguna credibilidad </w:t>
      </w:r>
      <w:r w:rsidR="00411B19">
        <w:rPr>
          <w:rFonts w:ascii="Arial" w:hAnsi="Arial" w:cs="Arial"/>
          <w:szCs w:val="24"/>
          <w:lang w:val="es-CO"/>
        </w:rPr>
        <w:t>su testimonio</w:t>
      </w:r>
      <w:r w:rsidR="00975F60">
        <w:rPr>
          <w:rFonts w:ascii="Arial" w:hAnsi="Arial" w:cs="Arial"/>
          <w:szCs w:val="24"/>
          <w:lang w:val="es-CO"/>
        </w:rPr>
        <w:t xml:space="preserve">; </w:t>
      </w:r>
      <w:r w:rsidR="004D2F58">
        <w:rPr>
          <w:rFonts w:ascii="Arial" w:hAnsi="Arial" w:cs="Arial"/>
          <w:szCs w:val="24"/>
          <w:lang w:val="es-CO"/>
        </w:rPr>
        <w:t xml:space="preserve">además fueron </w:t>
      </w:r>
      <w:r w:rsidR="000516B3">
        <w:rPr>
          <w:rFonts w:ascii="Arial" w:hAnsi="Arial" w:cs="Arial"/>
          <w:szCs w:val="24"/>
          <w:lang w:val="es-CO"/>
        </w:rPr>
        <w:t xml:space="preserve">desconocidos </w:t>
      </w:r>
      <w:r w:rsidR="004D2F58">
        <w:rPr>
          <w:rFonts w:ascii="Arial" w:hAnsi="Arial" w:cs="Arial"/>
          <w:szCs w:val="24"/>
          <w:lang w:val="es-CO"/>
        </w:rPr>
        <w:t>por la representante legal</w:t>
      </w:r>
      <w:r w:rsidR="00E2780A" w:rsidRPr="00E2780A">
        <w:rPr>
          <w:rFonts w:ascii="Arial" w:hAnsi="Arial" w:cs="Arial"/>
          <w:szCs w:val="24"/>
          <w:lang w:val="es-CO"/>
        </w:rPr>
        <w:t xml:space="preserve"> y no existe en el expediente ninguna otra prueba que dé cuenta que el nombre que aparece en la documental impresa y que efectivamente corresponde a un mensaje de datos, haga referencia a algún tipo de trabajador o emisor correspondiente a </w:t>
      </w:r>
      <w:r w:rsidR="00411B19">
        <w:rPr>
          <w:rFonts w:ascii="Arial" w:hAnsi="Arial" w:cs="Arial"/>
          <w:szCs w:val="24"/>
          <w:lang w:val="es-CO"/>
        </w:rPr>
        <w:t>la empresa</w:t>
      </w:r>
      <w:r w:rsidR="004D2F58">
        <w:rPr>
          <w:rFonts w:ascii="Arial" w:hAnsi="Arial" w:cs="Arial"/>
          <w:szCs w:val="24"/>
          <w:lang w:val="es-CO"/>
        </w:rPr>
        <w:t>.</w:t>
      </w:r>
    </w:p>
    <w:p w:rsidR="00856D16" w:rsidRDefault="00856D16" w:rsidP="00E2780A">
      <w:pPr>
        <w:spacing w:line="276" w:lineRule="auto"/>
        <w:jc w:val="both"/>
        <w:rPr>
          <w:rFonts w:ascii="Arial" w:hAnsi="Arial" w:cs="Arial"/>
          <w:szCs w:val="24"/>
          <w:lang w:val="es-CO"/>
        </w:rPr>
      </w:pPr>
    </w:p>
    <w:p w:rsidR="004D2F58" w:rsidRDefault="00856D16" w:rsidP="00856D16">
      <w:pPr>
        <w:tabs>
          <w:tab w:val="left" w:pos="3960"/>
        </w:tabs>
        <w:spacing w:line="276" w:lineRule="auto"/>
        <w:jc w:val="both"/>
        <w:rPr>
          <w:rFonts w:ascii="Arial" w:hAnsi="Arial" w:cs="Arial"/>
          <w:szCs w:val="24"/>
          <w:lang w:val="es-CO"/>
        </w:rPr>
      </w:pPr>
      <w:r>
        <w:rPr>
          <w:rFonts w:ascii="Arial" w:hAnsi="Arial" w:cs="Arial"/>
          <w:szCs w:val="24"/>
          <w:lang w:val="es-CO"/>
        </w:rPr>
        <w:t xml:space="preserve">Asimismo, no están suscritos y solo por contener el </w:t>
      </w:r>
      <w:r w:rsidRPr="00E2780A">
        <w:rPr>
          <w:rFonts w:ascii="Arial" w:hAnsi="Arial" w:cs="Arial"/>
          <w:szCs w:val="24"/>
          <w:lang w:val="es-CO"/>
        </w:rPr>
        <w:t xml:space="preserve">logo de </w:t>
      </w:r>
      <w:r w:rsidR="00411B19">
        <w:rPr>
          <w:rFonts w:ascii="Arial" w:hAnsi="Arial" w:cs="Arial"/>
          <w:szCs w:val="24"/>
          <w:lang w:val="es-CO"/>
        </w:rPr>
        <w:t>la sociedad</w:t>
      </w:r>
      <w:r>
        <w:rPr>
          <w:rFonts w:ascii="Arial" w:hAnsi="Arial" w:cs="Arial"/>
          <w:szCs w:val="24"/>
          <w:lang w:val="es-CO"/>
        </w:rPr>
        <w:t xml:space="preserve"> no se les puede </w:t>
      </w:r>
      <w:r w:rsidRPr="00E2780A">
        <w:rPr>
          <w:rFonts w:ascii="Arial" w:hAnsi="Arial" w:cs="Arial"/>
          <w:szCs w:val="24"/>
          <w:lang w:val="es-CO"/>
        </w:rPr>
        <w:t>dar validez para te</w:t>
      </w:r>
      <w:r>
        <w:rPr>
          <w:rFonts w:ascii="Arial" w:hAnsi="Arial" w:cs="Arial"/>
          <w:szCs w:val="24"/>
          <w:lang w:val="es-CO"/>
        </w:rPr>
        <w:t>nerlos como material probatorio.</w:t>
      </w:r>
    </w:p>
    <w:p w:rsidR="00856D16" w:rsidRDefault="00856D16" w:rsidP="00856D16">
      <w:pPr>
        <w:tabs>
          <w:tab w:val="left" w:pos="3960"/>
        </w:tabs>
        <w:spacing w:line="276" w:lineRule="auto"/>
        <w:jc w:val="both"/>
        <w:rPr>
          <w:rFonts w:ascii="Arial" w:hAnsi="Arial" w:cs="Arial"/>
          <w:szCs w:val="24"/>
          <w:lang w:val="es-CO"/>
        </w:rPr>
      </w:pPr>
    </w:p>
    <w:p w:rsidR="004D2F58" w:rsidRDefault="004D2F58" w:rsidP="00E2780A">
      <w:pPr>
        <w:spacing w:line="276" w:lineRule="auto"/>
        <w:jc w:val="both"/>
        <w:rPr>
          <w:rFonts w:ascii="Arial" w:hAnsi="Arial" w:cs="Arial"/>
          <w:szCs w:val="24"/>
          <w:lang w:val="es-CO"/>
        </w:rPr>
      </w:pPr>
      <w:r>
        <w:rPr>
          <w:rFonts w:ascii="Arial" w:hAnsi="Arial" w:cs="Arial"/>
          <w:szCs w:val="24"/>
          <w:lang w:val="es-CO"/>
        </w:rPr>
        <w:t xml:space="preserve">Y </w:t>
      </w:r>
      <w:r w:rsidR="00856D16">
        <w:rPr>
          <w:rFonts w:ascii="Arial" w:hAnsi="Arial" w:cs="Arial"/>
          <w:szCs w:val="24"/>
          <w:lang w:val="es-CO"/>
        </w:rPr>
        <w:t>en cuanto a</w:t>
      </w:r>
      <w:r>
        <w:rPr>
          <w:rFonts w:ascii="Arial" w:hAnsi="Arial" w:cs="Arial"/>
          <w:szCs w:val="24"/>
          <w:lang w:val="es-CO"/>
        </w:rPr>
        <w:t>l testimonio de la señora Yarce</w:t>
      </w:r>
      <w:r w:rsidR="009071FA">
        <w:rPr>
          <w:rFonts w:ascii="Arial" w:hAnsi="Arial" w:cs="Arial"/>
          <w:szCs w:val="24"/>
          <w:lang w:val="es-CO"/>
        </w:rPr>
        <w:t xml:space="preserve"> Acevedo</w:t>
      </w:r>
      <w:r>
        <w:rPr>
          <w:rFonts w:ascii="Arial" w:hAnsi="Arial" w:cs="Arial"/>
          <w:szCs w:val="24"/>
          <w:lang w:val="es-CO"/>
        </w:rPr>
        <w:t>, porque se le preguntó</w:t>
      </w:r>
      <w:r w:rsidR="00E2780A" w:rsidRPr="00E2780A">
        <w:rPr>
          <w:rFonts w:ascii="Arial" w:hAnsi="Arial" w:cs="Arial"/>
          <w:szCs w:val="24"/>
          <w:lang w:val="es-CO"/>
        </w:rPr>
        <w:t xml:space="preserve"> directamente si las manifestaciones que hacía las refería de acuerdo a su relación personal o si le constaba alguno de los hechos </w:t>
      </w:r>
      <w:r>
        <w:rPr>
          <w:rFonts w:ascii="Arial" w:hAnsi="Arial" w:cs="Arial"/>
          <w:szCs w:val="24"/>
          <w:lang w:val="es-CO"/>
        </w:rPr>
        <w:t>en relación con</w:t>
      </w:r>
      <w:r w:rsidR="00E2780A" w:rsidRPr="00E2780A">
        <w:rPr>
          <w:rFonts w:ascii="Arial" w:hAnsi="Arial" w:cs="Arial"/>
          <w:szCs w:val="24"/>
          <w:lang w:val="es-CO"/>
        </w:rPr>
        <w:t xml:space="preserve"> la señora Luz Helena Daza, y </w:t>
      </w:r>
      <w:r>
        <w:rPr>
          <w:rFonts w:ascii="Arial" w:hAnsi="Arial" w:cs="Arial"/>
          <w:szCs w:val="24"/>
          <w:lang w:val="es-CO"/>
        </w:rPr>
        <w:t>su respuesta fue enfática al</w:t>
      </w:r>
      <w:r w:rsidR="00E2780A" w:rsidRPr="00E2780A">
        <w:rPr>
          <w:rFonts w:ascii="Arial" w:hAnsi="Arial" w:cs="Arial"/>
          <w:szCs w:val="24"/>
          <w:lang w:val="es-CO"/>
        </w:rPr>
        <w:t xml:space="preserve"> afirmar</w:t>
      </w:r>
      <w:r>
        <w:rPr>
          <w:rFonts w:ascii="Arial" w:hAnsi="Arial" w:cs="Arial"/>
          <w:szCs w:val="24"/>
          <w:lang w:val="es-CO"/>
        </w:rPr>
        <w:t xml:space="preserve"> que únicamente le constaban sus</w:t>
      </w:r>
      <w:r w:rsidR="00975F60">
        <w:rPr>
          <w:rFonts w:ascii="Arial" w:hAnsi="Arial" w:cs="Arial"/>
          <w:szCs w:val="24"/>
          <w:lang w:val="es-CO"/>
        </w:rPr>
        <w:t xml:space="preserve"> hechos.</w:t>
      </w:r>
    </w:p>
    <w:p w:rsidR="004E4C68" w:rsidRDefault="004E4C68" w:rsidP="00E2780A">
      <w:pPr>
        <w:spacing w:line="276" w:lineRule="auto"/>
        <w:jc w:val="both"/>
        <w:rPr>
          <w:rFonts w:ascii="Arial" w:hAnsi="Arial" w:cs="Arial"/>
          <w:szCs w:val="24"/>
          <w:lang w:val="es-CO"/>
        </w:rPr>
      </w:pPr>
      <w:r>
        <w:rPr>
          <w:rFonts w:ascii="Arial" w:hAnsi="Arial" w:cs="Arial"/>
          <w:szCs w:val="24"/>
          <w:lang w:val="es-CO"/>
        </w:rPr>
        <w:t xml:space="preserve">También lo hace frente a la sanción moratoria del artículo 65 del CTS al obrar la demandada con buena fe </w:t>
      </w:r>
      <w:r w:rsidR="00E2780A" w:rsidRPr="00E2780A">
        <w:rPr>
          <w:rFonts w:ascii="Arial" w:hAnsi="Arial" w:cs="Arial"/>
          <w:szCs w:val="24"/>
          <w:lang w:val="es-CO"/>
        </w:rPr>
        <w:t xml:space="preserve">porque existió una relación de </w:t>
      </w:r>
      <w:r>
        <w:rPr>
          <w:rFonts w:ascii="Arial" w:hAnsi="Arial" w:cs="Arial"/>
          <w:szCs w:val="24"/>
          <w:lang w:val="es-CO"/>
        </w:rPr>
        <w:t xml:space="preserve">carácter civil, además por </w:t>
      </w:r>
      <w:r w:rsidR="00E2780A" w:rsidRPr="00E2780A">
        <w:rPr>
          <w:rFonts w:ascii="Arial" w:hAnsi="Arial" w:cs="Arial"/>
          <w:szCs w:val="24"/>
          <w:lang w:val="es-CO"/>
        </w:rPr>
        <w:t xml:space="preserve">la situación económica que </w:t>
      </w:r>
      <w:r>
        <w:rPr>
          <w:rFonts w:ascii="Arial" w:hAnsi="Arial" w:cs="Arial"/>
          <w:szCs w:val="24"/>
          <w:lang w:val="es-CO"/>
        </w:rPr>
        <w:t>atraviesa la empresa.</w:t>
      </w:r>
    </w:p>
    <w:p w:rsidR="004E4C68" w:rsidRDefault="004E4C68" w:rsidP="00E2780A">
      <w:pPr>
        <w:spacing w:line="276" w:lineRule="auto"/>
        <w:jc w:val="both"/>
        <w:rPr>
          <w:rFonts w:ascii="Arial" w:hAnsi="Arial" w:cs="Arial"/>
          <w:szCs w:val="24"/>
          <w:lang w:val="es-CO"/>
        </w:rPr>
      </w:pPr>
    </w:p>
    <w:p w:rsidR="002F1102" w:rsidRDefault="002F1102" w:rsidP="00E2780A">
      <w:pPr>
        <w:spacing w:line="276" w:lineRule="auto"/>
        <w:jc w:val="both"/>
        <w:rPr>
          <w:rFonts w:ascii="Arial" w:hAnsi="Arial" w:cs="Arial"/>
          <w:szCs w:val="24"/>
          <w:lang w:val="es-CO"/>
        </w:rPr>
      </w:pPr>
      <w:r>
        <w:rPr>
          <w:rFonts w:ascii="Arial" w:hAnsi="Arial" w:cs="Arial"/>
          <w:szCs w:val="24"/>
          <w:lang w:val="es-CO"/>
        </w:rPr>
        <w:t xml:space="preserve">Y </w:t>
      </w:r>
      <w:r w:rsidR="00E2780A" w:rsidRPr="00E2780A">
        <w:rPr>
          <w:rFonts w:ascii="Arial" w:hAnsi="Arial" w:cs="Arial"/>
          <w:szCs w:val="24"/>
          <w:lang w:val="es-CO"/>
        </w:rPr>
        <w:t>el despido sin justa causa indirecto,</w:t>
      </w:r>
      <w:r>
        <w:rPr>
          <w:rFonts w:ascii="Arial" w:hAnsi="Arial" w:cs="Arial"/>
          <w:szCs w:val="24"/>
          <w:lang w:val="es-CO"/>
        </w:rPr>
        <w:t xml:space="preserve"> pues</w:t>
      </w:r>
      <w:r w:rsidR="00E2780A" w:rsidRPr="00E2780A">
        <w:rPr>
          <w:rFonts w:ascii="Arial" w:hAnsi="Arial" w:cs="Arial"/>
          <w:szCs w:val="24"/>
          <w:lang w:val="es-CO"/>
        </w:rPr>
        <w:t xml:space="preserve"> si bien obra en un documento, no se ha traído a éste debate probatorio el soporte suficiente para establecer que efectivamente esas fueron las razones por las cuales terminó la relación laboral q</w:t>
      </w:r>
      <w:r>
        <w:rPr>
          <w:rFonts w:ascii="Arial" w:hAnsi="Arial" w:cs="Arial"/>
          <w:szCs w:val="24"/>
          <w:lang w:val="es-CO"/>
        </w:rPr>
        <w:t>ue se declaró en ésta instancia.</w:t>
      </w:r>
    </w:p>
    <w:p w:rsidR="002F1102" w:rsidRDefault="002F1102" w:rsidP="00E2780A">
      <w:pPr>
        <w:spacing w:line="276" w:lineRule="auto"/>
        <w:jc w:val="both"/>
        <w:rPr>
          <w:rFonts w:ascii="Arial" w:hAnsi="Arial" w:cs="Arial"/>
          <w:szCs w:val="24"/>
          <w:lang w:val="es-CO"/>
        </w:rPr>
      </w:pPr>
    </w:p>
    <w:p w:rsidR="00E2780A" w:rsidRDefault="002F1102" w:rsidP="00E2780A">
      <w:pPr>
        <w:spacing w:line="276" w:lineRule="auto"/>
        <w:jc w:val="both"/>
        <w:rPr>
          <w:rFonts w:ascii="Arial" w:hAnsi="Arial" w:cs="Arial"/>
          <w:szCs w:val="24"/>
          <w:lang w:val="es-CO"/>
        </w:rPr>
      </w:pPr>
      <w:r>
        <w:rPr>
          <w:rFonts w:ascii="Arial" w:hAnsi="Arial" w:cs="Arial"/>
          <w:szCs w:val="24"/>
          <w:lang w:val="es-CO"/>
        </w:rPr>
        <w:t>Por último también se opuso</w:t>
      </w:r>
      <w:r w:rsidR="00E2780A" w:rsidRPr="00E2780A">
        <w:rPr>
          <w:rFonts w:ascii="Arial" w:hAnsi="Arial" w:cs="Arial"/>
          <w:szCs w:val="24"/>
          <w:lang w:val="es-CO"/>
        </w:rPr>
        <w:t xml:space="preserve"> al monto de las costas impuestas a </w:t>
      </w:r>
      <w:r>
        <w:rPr>
          <w:rFonts w:ascii="Arial" w:hAnsi="Arial" w:cs="Arial"/>
          <w:szCs w:val="24"/>
          <w:lang w:val="es-CO"/>
        </w:rPr>
        <w:t>la</w:t>
      </w:r>
      <w:r w:rsidR="00E2780A" w:rsidRPr="00E2780A">
        <w:rPr>
          <w:rFonts w:ascii="Arial" w:hAnsi="Arial" w:cs="Arial"/>
          <w:szCs w:val="24"/>
          <w:lang w:val="es-CO"/>
        </w:rPr>
        <w:t xml:space="preserve"> demand</w:t>
      </w:r>
      <w:r>
        <w:rPr>
          <w:rFonts w:ascii="Arial" w:hAnsi="Arial" w:cs="Arial"/>
          <w:szCs w:val="24"/>
          <w:lang w:val="es-CO"/>
        </w:rPr>
        <w:t xml:space="preserve">ada, al </w:t>
      </w:r>
      <w:r w:rsidR="00E2780A" w:rsidRPr="00E2780A">
        <w:rPr>
          <w:rFonts w:ascii="Arial" w:hAnsi="Arial" w:cs="Arial"/>
          <w:szCs w:val="24"/>
          <w:lang w:val="es-CO"/>
        </w:rPr>
        <w:t>obra</w:t>
      </w:r>
      <w:r>
        <w:rPr>
          <w:rFonts w:ascii="Arial" w:hAnsi="Arial" w:cs="Arial"/>
          <w:szCs w:val="24"/>
          <w:lang w:val="es-CO"/>
        </w:rPr>
        <w:t>r</w:t>
      </w:r>
      <w:r w:rsidR="00E2780A" w:rsidRPr="00E2780A">
        <w:rPr>
          <w:rFonts w:ascii="Arial" w:hAnsi="Arial" w:cs="Arial"/>
          <w:szCs w:val="24"/>
          <w:lang w:val="es-CO"/>
        </w:rPr>
        <w:t xml:space="preserve"> de buena fe y con un debido actuar procesal</w:t>
      </w:r>
      <w:r>
        <w:rPr>
          <w:rFonts w:ascii="Arial" w:hAnsi="Arial" w:cs="Arial"/>
          <w:szCs w:val="24"/>
          <w:lang w:val="es-CO"/>
        </w:rPr>
        <w:t>.</w:t>
      </w:r>
    </w:p>
    <w:p w:rsidR="002F1102" w:rsidRDefault="002F1102" w:rsidP="00E2780A">
      <w:pPr>
        <w:spacing w:line="276" w:lineRule="auto"/>
        <w:jc w:val="both"/>
        <w:rPr>
          <w:rFonts w:ascii="Arial" w:hAnsi="Arial" w:cs="Arial"/>
          <w:szCs w:val="24"/>
          <w:lang w:val="es-CO"/>
        </w:rPr>
      </w:pPr>
    </w:p>
    <w:p w:rsidR="009D33AA" w:rsidRDefault="009D33AA" w:rsidP="00C73EA9">
      <w:pPr>
        <w:spacing w:line="276" w:lineRule="auto"/>
        <w:jc w:val="center"/>
        <w:rPr>
          <w:rFonts w:ascii="Arial" w:hAnsi="Arial" w:cs="Arial"/>
          <w:b/>
          <w:szCs w:val="24"/>
        </w:rPr>
      </w:pPr>
      <w:r w:rsidRPr="002D0D07">
        <w:rPr>
          <w:rFonts w:ascii="Arial" w:hAnsi="Arial" w:cs="Arial"/>
          <w:b/>
          <w:szCs w:val="24"/>
        </w:rPr>
        <w:t>CONSIDERACIONES</w:t>
      </w:r>
    </w:p>
    <w:p w:rsidR="009D33AA" w:rsidRDefault="009D33AA" w:rsidP="009D33AA">
      <w:pPr>
        <w:shd w:val="clear" w:color="auto" w:fill="FFFFFF"/>
        <w:tabs>
          <w:tab w:val="left" w:pos="5197"/>
        </w:tabs>
        <w:spacing w:line="276" w:lineRule="auto"/>
        <w:jc w:val="center"/>
        <w:rPr>
          <w:rFonts w:ascii="Arial" w:hAnsi="Arial" w:cs="Arial"/>
          <w:b/>
          <w:szCs w:val="24"/>
        </w:rPr>
      </w:pPr>
    </w:p>
    <w:p w:rsidR="00211BC4" w:rsidRDefault="00211BC4" w:rsidP="00211BC4">
      <w:pPr>
        <w:shd w:val="clear" w:color="auto" w:fill="FFFFFF"/>
        <w:tabs>
          <w:tab w:val="left" w:pos="5197"/>
        </w:tabs>
        <w:spacing w:line="276" w:lineRule="auto"/>
        <w:jc w:val="both"/>
        <w:rPr>
          <w:rFonts w:ascii="Arial" w:hAnsi="Arial" w:cs="Arial"/>
          <w:bCs/>
          <w:szCs w:val="24"/>
        </w:rPr>
      </w:pPr>
      <w:r w:rsidRPr="003C32B7">
        <w:rPr>
          <w:rFonts w:ascii="Arial" w:hAnsi="Arial" w:cs="Arial"/>
          <w:szCs w:val="24"/>
        </w:rPr>
        <w:t>En atención</w:t>
      </w:r>
      <w:r>
        <w:rPr>
          <w:rFonts w:ascii="Arial" w:hAnsi="Arial" w:cs="Arial"/>
          <w:szCs w:val="24"/>
        </w:rPr>
        <w:t xml:space="preserve"> al artículo 66A del Código Procesal del Trabajo y de la Seguridad Social, la competencia de esta Sala, está asignada</w:t>
      </w:r>
      <w:r w:rsidRPr="003C32B7">
        <w:rPr>
          <w:rFonts w:ascii="Arial" w:hAnsi="Arial" w:cs="Arial"/>
          <w:szCs w:val="24"/>
        </w:rPr>
        <w:t xml:space="preserve"> </w:t>
      </w:r>
      <w:r>
        <w:rPr>
          <w:rFonts w:ascii="Arial" w:hAnsi="Arial" w:cs="Arial"/>
          <w:szCs w:val="24"/>
        </w:rPr>
        <w:t>por los puntos objeto de apelación, dados a conocer en primera instancia, sin que pueda adicionarse en la segunda.</w:t>
      </w:r>
      <w:r w:rsidRPr="00C16EF8">
        <w:rPr>
          <w:rFonts w:ascii="Arial" w:hAnsi="Arial" w:cs="Arial"/>
          <w:bCs/>
          <w:szCs w:val="24"/>
        </w:rPr>
        <w:t xml:space="preserve"> </w:t>
      </w:r>
    </w:p>
    <w:p w:rsidR="00211BC4" w:rsidRPr="002D0D07" w:rsidRDefault="00211BC4" w:rsidP="00211BC4">
      <w:pPr>
        <w:shd w:val="clear" w:color="auto" w:fill="FFFFFF"/>
        <w:tabs>
          <w:tab w:val="left" w:pos="5197"/>
        </w:tabs>
        <w:spacing w:line="276" w:lineRule="auto"/>
        <w:jc w:val="center"/>
        <w:rPr>
          <w:rFonts w:ascii="Arial" w:hAnsi="Arial" w:cs="Arial"/>
          <w:b/>
          <w:szCs w:val="24"/>
        </w:rPr>
      </w:pPr>
    </w:p>
    <w:p w:rsidR="00211BC4" w:rsidRDefault="00211BC4" w:rsidP="00211BC4">
      <w:pPr>
        <w:shd w:val="clear" w:color="auto" w:fill="FFFFFF"/>
        <w:tabs>
          <w:tab w:val="left" w:pos="5197"/>
        </w:tabs>
        <w:spacing w:line="276" w:lineRule="auto"/>
        <w:jc w:val="both"/>
        <w:rPr>
          <w:rFonts w:ascii="Arial" w:hAnsi="Arial" w:cs="Arial"/>
          <w:b/>
          <w:szCs w:val="24"/>
        </w:rPr>
      </w:pPr>
      <w:r>
        <w:rPr>
          <w:rFonts w:ascii="Arial" w:hAnsi="Arial" w:cs="Arial"/>
          <w:b/>
          <w:szCs w:val="24"/>
        </w:rPr>
        <w:lastRenderedPageBreak/>
        <w:t>1. P</w:t>
      </w:r>
      <w:r w:rsidRPr="009740CF">
        <w:rPr>
          <w:rFonts w:ascii="Arial" w:hAnsi="Arial" w:cs="Arial"/>
          <w:b/>
          <w:szCs w:val="24"/>
        </w:rPr>
        <w:t>roblema</w:t>
      </w:r>
      <w:r>
        <w:rPr>
          <w:rFonts w:ascii="Arial" w:hAnsi="Arial" w:cs="Arial"/>
          <w:b/>
          <w:szCs w:val="24"/>
        </w:rPr>
        <w:t>s</w:t>
      </w:r>
      <w:r w:rsidRPr="009740CF">
        <w:rPr>
          <w:rFonts w:ascii="Arial" w:hAnsi="Arial" w:cs="Arial"/>
          <w:b/>
          <w:szCs w:val="24"/>
        </w:rPr>
        <w:t xml:space="preserve"> jurídico</w:t>
      </w:r>
      <w:r>
        <w:rPr>
          <w:rFonts w:ascii="Arial" w:hAnsi="Arial" w:cs="Arial"/>
          <w:b/>
          <w:szCs w:val="24"/>
        </w:rPr>
        <w:t>s</w:t>
      </w:r>
    </w:p>
    <w:p w:rsidR="00211BC4" w:rsidRPr="0061484D" w:rsidRDefault="00211BC4" w:rsidP="00211BC4">
      <w:pPr>
        <w:shd w:val="clear" w:color="auto" w:fill="FFFFFF"/>
        <w:tabs>
          <w:tab w:val="left" w:pos="5197"/>
        </w:tabs>
        <w:spacing w:line="276" w:lineRule="auto"/>
        <w:jc w:val="both"/>
        <w:rPr>
          <w:rFonts w:ascii="Arial" w:hAnsi="Arial" w:cs="Arial"/>
          <w:szCs w:val="24"/>
        </w:rPr>
      </w:pPr>
    </w:p>
    <w:p w:rsidR="00211BC4" w:rsidRPr="004B0EB0" w:rsidRDefault="00211BC4" w:rsidP="00211BC4">
      <w:pPr>
        <w:suppressAutoHyphens/>
        <w:spacing w:line="276" w:lineRule="auto"/>
        <w:jc w:val="both"/>
        <w:rPr>
          <w:rFonts w:ascii="Arial" w:hAnsi="Arial" w:cs="Arial"/>
          <w:szCs w:val="24"/>
        </w:rPr>
      </w:pPr>
      <w:r w:rsidRPr="004B0EB0">
        <w:rPr>
          <w:rFonts w:ascii="Arial" w:hAnsi="Arial" w:cs="Arial"/>
          <w:szCs w:val="24"/>
        </w:rPr>
        <w:t xml:space="preserve">De acuerdo con </w:t>
      </w:r>
      <w:r>
        <w:rPr>
          <w:rFonts w:ascii="Arial" w:hAnsi="Arial" w:cs="Arial"/>
          <w:szCs w:val="24"/>
        </w:rPr>
        <w:t>lo anterior, la Sala plantea los</w:t>
      </w:r>
      <w:r w:rsidRPr="004B0EB0">
        <w:rPr>
          <w:rFonts w:ascii="Arial" w:hAnsi="Arial" w:cs="Arial"/>
          <w:szCs w:val="24"/>
        </w:rPr>
        <w:t xml:space="preserve"> siguiente</w:t>
      </w:r>
      <w:r w:rsidR="001C751C">
        <w:rPr>
          <w:rFonts w:ascii="Arial" w:hAnsi="Arial" w:cs="Arial"/>
          <w:szCs w:val="24"/>
        </w:rPr>
        <w:t>s</w:t>
      </w:r>
      <w:r w:rsidRPr="004B0EB0">
        <w:rPr>
          <w:rFonts w:ascii="Arial" w:hAnsi="Arial" w:cs="Arial"/>
          <w:szCs w:val="24"/>
        </w:rPr>
        <w:t>:</w:t>
      </w:r>
    </w:p>
    <w:p w:rsidR="00211BC4" w:rsidRDefault="00211BC4" w:rsidP="00211BC4">
      <w:pPr>
        <w:shd w:val="clear" w:color="auto" w:fill="FFFFFF"/>
        <w:tabs>
          <w:tab w:val="left" w:pos="5197"/>
        </w:tabs>
        <w:spacing w:line="276" w:lineRule="auto"/>
        <w:jc w:val="both"/>
        <w:rPr>
          <w:rFonts w:ascii="Arial" w:hAnsi="Arial" w:cs="Arial"/>
          <w:szCs w:val="24"/>
        </w:rPr>
      </w:pPr>
    </w:p>
    <w:p w:rsidR="00211BC4" w:rsidRDefault="00211BC4" w:rsidP="00211BC4">
      <w:pPr>
        <w:shd w:val="clear" w:color="auto" w:fill="FFFFFF"/>
        <w:tabs>
          <w:tab w:val="left" w:pos="5197"/>
        </w:tabs>
        <w:spacing w:line="276" w:lineRule="auto"/>
        <w:jc w:val="both"/>
        <w:rPr>
          <w:rFonts w:ascii="Arial" w:hAnsi="Arial" w:cs="Arial"/>
          <w:iCs/>
          <w:szCs w:val="24"/>
        </w:rPr>
      </w:pPr>
      <w:r>
        <w:rPr>
          <w:rFonts w:ascii="Arial" w:hAnsi="Arial" w:cs="Arial"/>
          <w:szCs w:val="24"/>
        </w:rPr>
        <w:t xml:space="preserve">(i) </w:t>
      </w:r>
      <w:r w:rsidRPr="009740CF">
        <w:rPr>
          <w:rFonts w:ascii="Arial" w:hAnsi="Arial" w:cs="Arial"/>
          <w:szCs w:val="24"/>
        </w:rPr>
        <w:t>¿</w:t>
      </w:r>
      <w:r>
        <w:rPr>
          <w:rFonts w:ascii="Arial" w:hAnsi="Arial" w:cs="Arial"/>
          <w:szCs w:val="24"/>
        </w:rPr>
        <w:t>La prueba obrante en el proceso acredita la existencia del contrato de trabajo entre la actora y la empresa Servicios Integrales de Salud Ambulatorios SAS del 02-02-2013 al 05-08-2015</w:t>
      </w:r>
      <w:r w:rsidRPr="009740CF">
        <w:rPr>
          <w:rFonts w:ascii="Arial" w:hAnsi="Arial" w:cs="Arial"/>
          <w:iCs/>
          <w:szCs w:val="24"/>
        </w:rPr>
        <w:t>?</w:t>
      </w:r>
    </w:p>
    <w:p w:rsidR="00211BC4" w:rsidRDefault="00211BC4" w:rsidP="00211BC4">
      <w:pPr>
        <w:shd w:val="clear" w:color="auto" w:fill="FFFFFF"/>
        <w:tabs>
          <w:tab w:val="left" w:pos="5197"/>
        </w:tabs>
        <w:spacing w:line="276" w:lineRule="auto"/>
        <w:jc w:val="both"/>
        <w:rPr>
          <w:rFonts w:ascii="Arial" w:hAnsi="Arial" w:cs="Arial"/>
          <w:bCs/>
          <w:szCs w:val="24"/>
        </w:rPr>
      </w:pPr>
    </w:p>
    <w:p w:rsidR="00E7767B" w:rsidRDefault="00211BC4" w:rsidP="00211BC4">
      <w:pPr>
        <w:shd w:val="clear" w:color="auto" w:fill="FFFFFF"/>
        <w:tabs>
          <w:tab w:val="left" w:pos="5197"/>
        </w:tabs>
        <w:spacing w:line="276" w:lineRule="auto"/>
        <w:jc w:val="both"/>
        <w:rPr>
          <w:rFonts w:ascii="Arial" w:hAnsi="Arial" w:cs="Arial"/>
          <w:bCs/>
          <w:szCs w:val="24"/>
        </w:rPr>
      </w:pPr>
      <w:r>
        <w:rPr>
          <w:rFonts w:ascii="Arial" w:hAnsi="Arial" w:cs="Arial"/>
          <w:bCs/>
          <w:szCs w:val="24"/>
        </w:rPr>
        <w:t xml:space="preserve">(ii) De ser positivo lo anterior, ¿hay lugar al reconocimiento y pago de las </w:t>
      </w:r>
      <w:r w:rsidRPr="00415882">
        <w:rPr>
          <w:rFonts w:ascii="Arial" w:hAnsi="Arial" w:cs="Arial"/>
          <w:bCs/>
          <w:szCs w:val="24"/>
        </w:rPr>
        <w:t>presta</w:t>
      </w:r>
      <w:r w:rsidR="00E7767B">
        <w:rPr>
          <w:rFonts w:ascii="Arial" w:hAnsi="Arial" w:cs="Arial"/>
          <w:bCs/>
          <w:szCs w:val="24"/>
        </w:rPr>
        <w:t xml:space="preserve">ciones sociales, </w:t>
      </w:r>
      <w:r w:rsidRPr="00415882">
        <w:rPr>
          <w:rFonts w:ascii="Arial" w:hAnsi="Arial" w:cs="Arial"/>
          <w:bCs/>
          <w:szCs w:val="24"/>
        </w:rPr>
        <w:t xml:space="preserve">vacaciones, las indemnizaciones por </w:t>
      </w:r>
      <w:r w:rsidR="00E7767B">
        <w:rPr>
          <w:rFonts w:ascii="Arial" w:hAnsi="Arial" w:cs="Arial"/>
          <w:bCs/>
          <w:szCs w:val="24"/>
        </w:rPr>
        <w:t>intereses a las</w:t>
      </w:r>
      <w:r w:rsidRPr="00415882">
        <w:rPr>
          <w:rFonts w:ascii="Arial" w:hAnsi="Arial" w:cs="Arial"/>
          <w:bCs/>
          <w:szCs w:val="24"/>
        </w:rPr>
        <w:t xml:space="preserve"> cesantías, </w:t>
      </w:r>
      <w:r>
        <w:rPr>
          <w:rFonts w:ascii="Arial" w:hAnsi="Arial" w:cs="Arial"/>
          <w:bCs/>
          <w:szCs w:val="24"/>
        </w:rPr>
        <w:t xml:space="preserve">moratoria, </w:t>
      </w:r>
      <w:r w:rsidR="00E7767B">
        <w:rPr>
          <w:rFonts w:ascii="Arial" w:hAnsi="Arial" w:cs="Arial"/>
          <w:bCs/>
          <w:szCs w:val="24"/>
        </w:rPr>
        <w:t>por terminación del contrato sin justa causa</w:t>
      </w:r>
      <w:r>
        <w:rPr>
          <w:rFonts w:ascii="Arial" w:hAnsi="Arial" w:cs="Arial"/>
          <w:bCs/>
          <w:szCs w:val="24"/>
        </w:rPr>
        <w:t>?</w:t>
      </w:r>
    </w:p>
    <w:p w:rsidR="00E7767B" w:rsidRDefault="00E7767B" w:rsidP="00211BC4">
      <w:pPr>
        <w:shd w:val="clear" w:color="auto" w:fill="FFFFFF"/>
        <w:tabs>
          <w:tab w:val="left" w:pos="5197"/>
        </w:tabs>
        <w:spacing w:line="276" w:lineRule="auto"/>
        <w:jc w:val="both"/>
        <w:rPr>
          <w:rFonts w:ascii="Arial" w:hAnsi="Arial" w:cs="Arial"/>
          <w:bCs/>
          <w:szCs w:val="24"/>
        </w:rPr>
      </w:pPr>
    </w:p>
    <w:p w:rsidR="00E7767B" w:rsidRDefault="00E7767B" w:rsidP="00E7767B">
      <w:pPr>
        <w:shd w:val="clear" w:color="auto" w:fill="FFFFFF"/>
        <w:tabs>
          <w:tab w:val="left" w:pos="5197"/>
        </w:tabs>
        <w:spacing w:line="276" w:lineRule="auto"/>
        <w:jc w:val="both"/>
        <w:rPr>
          <w:rFonts w:ascii="Arial" w:hAnsi="Arial" w:cs="Arial"/>
          <w:szCs w:val="24"/>
        </w:rPr>
      </w:pPr>
      <w:r>
        <w:rPr>
          <w:rFonts w:ascii="Arial" w:hAnsi="Arial" w:cs="Arial"/>
          <w:bCs/>
          <w:szCs w:val="24"/>
        </w:rPr>
        <w:t xml:space="preserve">(iii) </w:t>
      </w:r>
      <w:r w:rsidRPr="00036428">
        <w:rPr>
          <w:rFonts w:ascii="Arial" w:hAnsi="Arial" w:cs="Arial"/>
          <w:szCs w:val="24"/>
        </w:rPr>
        <w:t>¿</w:t>
      </w:r>
      <w:r>
        <w:rPr>
          <w:rFonts w:ascii="Arial" w:hAnsi="Arial" w:cs="Arial"/>
          <w:szCs w:val="24"/>
        </w:rPr>
        <w:t>Demostró la parte demandante que laboró recargos nocturnos, dominicales, y festivos con su cantidad precisa?</w:t>
      </w:r>
    </w:p>
    <w:p w:rsidR="00E7767B" w:rsidRDefault="00E7767B" w:rsidP="00E7767B">
      <w:pPr>
        <w:shd w:val="clear" w:color="auto" w:fill="FFFFFF"/>
        <w:tabs>
          <w:tab w:val="left" w:pos="5197"/>
        </w:tabs>
        <w:spacing w:line="276" w:lineRule="auto"/>
        <w:jc w:val="both"/>
        <w:rPr>
          <w:rFonts w:ascii="Arial" w:hAnsi="Arial" w:cs="Arial"/>
          <w:szCs w:val="24"/>
        </w:rPr>
      </w:pPr>
    </w:p>
    <w:p w:rsidR="00E7767B" w:rsidRDefault="00E7767B" w:rsidP="00E7767B">
      <w:pPr>
        <w:shd w:val="clear" w:color="auto" w:fill="FFFFFF"/>
        <w:tabs>
          <w:tab w:val="left" w:pos="5197"/>
        </w:tabs>
        <w:spacing w:line="276" w:lineRule="auto"/>
        <w:jc w:val="both"/>
        <w:rPr>
          <w:rFonts w:ascii="Arial" w:hAnsi="Arial" w:cs="Arial"/>
          <w:szCs w:val="24"/>
        </w:rPr>
      </w:pPr>
      <w:r>
        <w:rPr>
          <w:rFonts w:ascii="Arial" w:hAnsi="Arial" w:cs="Arial"/>
          <w:szCs w:val="24"/>
        </w:rPr>
        <w:t xml:space="preserve">(iv) ¿Se debe reconocer la </w:t>
      </w:r>
      <w:r w:rsidR="003757AD">
        <w:rPr>
          <w:rFonts w:ascii="Arial" w:hAnsi="Arial" w:cs="Arial"/>
          <w:szCs w:val="24"/>
        </w:rPr>
        <w:t>indemnización por no consignación de cesantías en virtud de las facultades ultra o extra petita</w:t>
      </w:r>
      <w:r w:rsidR="001C751C">
        <w:rPr>
          <w:rFonts w:ascii="Arial" w:hAnsi="Arial" w:cs="Arial"/>
          <w:szCs w:val="24"/>
        </w:rPr>
        <w:t xml:space="preserve"> que tiene la primera instancia</w:t>
      </w:r>
      <w:r w:rsidR="003757AD">
        <w:rPr>
          <w:rFonts w:ascii="Arial" w:hAnsi="Arial" w:cs="Arial"/>
          <w:szCs w:val="24"/>
        </w:rPr>
        <w:t>?</w:t>
      </w:r>
    </w:p>
    <w:p w:rsidR="003757AD" w:rsidRDefault="003757AD" w:rsidP="00E7767B">
      <w:pPr>
        <w:shd w:val="clear" w:color="auto" w:fill="FFFFFF"/>
        <w:tabs>
          <w:tab w:val="left" w:pos="5197"/>
        </w:tabs>
        <w:spacing w:line="276" w:lineRule="auto"/>
        <w:jc w:val="both"/>
        <w:rPr>
          <w:rFonts w:ascii="Arial" w:hAnsi="Arial" w:cs="Arial"/>
          <w:szCs w:val="24"/>
        </w:rPr>
      </w:pPr>
    </w:p>
    <w:p w:rsidR="003757AD" w:rsidRDefault="0015213A" w:rsidP="00E7767B">
      <w:pPr>
        <w:shd w:val="clear" w:color="auto" w:fill="FFFFFF"/>
        <w:tabs>
          <w:tab w:val="left" w:pos="5197"/>
        </w:tabs>
        <w:spacing w:line="276" w:lineRule="auto"/>
        <w:jc w:val="both"/>
        <w:rPr>
          <w:rFonts w:ascii="Arial" w:hAnsi="Arial" w:cs="Arial"/>
          <w:szCs w:val="24"/>
        </w:rPr>
      </w:pPr>
      <w:r>
        <w:rPr>
          <w:rFonts w:ascii="Arial" w:hAnsi="Arial" w:cs="Arial"/>
          <w:szCs w:val="24"/>
        </w:rPr>
        <w:t>(v</w:t>
      </w:r>
      <w:r w:rsidR="004459B5">
        <w:rPr>
          <w:rFonts w:ascii="Arial" w:hAnsi="Arial" w:cs="Arial"/>
          <w:szCs w:val="24"/>
        </w:rPr>
        <w:t xml:space="preserve">) </w:t>
      </w:r>
      <w:r w:rsidR="003757AD">
        <w:rPr>
          <w:rFonts w:ascii="Arial" w:hAnsi="Arial" w:cs="Arial"/>
          <w:szCs w:val="24"/>
        </w:rPr>
        <w:t>¿Existieron razones serias y atendibles en el empleador que haga im</w:t>
      </w:r>
      <w:r w:rsidR="003757AD" w:rsidRPr="009740CF">
        <w:rPr>
          <w:rFonts w:ascii="Arial" w:hAnsi="Arial" w:cs="Arial"/>
          <w:szCs w:val="24"/>
        </w:rPr>
        <w:t xml:space="preserve">procedente la </w:t>
      </w:r>
      <w:r w:rsidR="003757AD">
        <w:rPr>
          <w:rFonts w:ascii="Arial" w:hAnsi="Arial" w:cs="Arial"/>
          <w:szCs w:val="24"/>
        </w:rPr>
        <w:t>indemnización moratoria</w:t>
      </w:r>
      <w:r w:rsidR="003757AD" w:rsidRPr="009740CF">
        <w:rPr>
          <w:rFonts w:ascii="Arial" w:hAnsi="Arial" w:cs="Arial"/>
          <w:szCs w:val="24"/>
        </w:rPr>
        <w:t xml:space="preserve"> </w:t>
      </w:r>
      <w:r w:rsidR="003757AD">
        <w:rPr>
          <w:rFonts w:ascii="Arial" w:hAnsi="Arial" w:cs="Arial"/>
          <w:szCs w:val="24"/>
        </w:rPr>
        <w:t>del artículo 65 del CST al momento de terminar el contrato de trabajo</w:t>
      </w:r>
      <w:r w:rsidR="003757AD" w:rsidRPr="009740CF">
        <w:rPr>
          <w:rFonts w:ascii="Arial" w:hAnsi="Arial" w:cs="Arial"/>
          <w:iCs/>
          <w:szCs w:val="24"/>
        </w:rPr>
        <w:t>?</w:t>
      </w:r>
    </w:p>
    <w:p w:rsidR="00211BC4" w:rsidRDefault="00211BC4" w:rsidP="00211BC4">
      <w:pPr>
        <w:shd w:val="clear" w:color="auto" w:fill="FFFFFF"/>
        <w:tabs>
          <w:tab w:val="left" w:pos="5197"/>
        </w:tabs>
        <w:spacing w:line="276" w:lineRule="auto"/>
        <w:jc w:val="both"/>
        <w:rPr>
          <w:rFonts w:ascii="Arial" w:hAnsi="Arial" w:cs="Arial"/>
          <w:bCs/>
          <w:szCs w:val="24"/>
        </w:rPr>
      </w:pPr>
    </w:p>
    <w:p w:rsidR="00211BC4" w:rsidRDefault="00211BC4" w:rsidP="00211BC4">
      <w:pPr>
        <w:pStyle w:val="Textoindependiente"/>
        <w:spacing w:line="276" w:lineRule="auto"/>
        <w:contextualSpacing/>
        <w:rPr>
          <w:b/>
          <w:iCs/>
          <w:szCs w:val="24"/>
        </w:rPr>
      </w:pPr>
      <w:r>
        <w:rPr>
          <w:b/>
          <w:iCs/>
          <w:szCs w:val="24"/>
        </w:rPr>
        <w:t>2. Solución a los interrogantes planteados</w:t>
      </w:r>
    </w:p>
    <w:p w:rsidR="00211BC4" w:rsidRDefault="00211BC4" w:rsidP="00211BC4">
      <w:pPr>
        <w:pStyle w:val="Textoindependiente"/>
        <w:spacing w:line="276" w:lineRule="auto"/>
        <w:contextualSpacing/>
        <w:rPr>
          <w:b/>
          <w:iCs/>
          <w:szCs w:val="24"/>
        </w:rPr>
      </w:pPr>
    </w:p>
    <w:p w:rsidR="00211BC4" w:rsidRDefault="00211BC4" w:rsidP="00211BC4">
      <w:pPr>
        <w:suppressAutoHyphens/>
        <w:overflowPunct w:val="0"/>
        <w:autoSpaceDE w:val="0"/>
        <w:autoSpaceDN w:val="0"/>
        <w:adjustRightInd w:val="0"/>
        <w:spacing w:line="276" w:lineRule="auto"/>
        <w:jc w:val="both"/>
        <w:textAlignment w:val="baseline"/>
        <w:rPr>
          <w:rFonts w:ascii="Arial" w:hAnsi="Arial" w:cs="Arial"/>
          <w:b/>
          <w:szCs w:val="24"/>
        </w:rPr>
      </w:pPr>
      <w:r>
        <w:rPr>
          <w:rFonts w:ascii="Arial" w:hAnsi="Arial" w:cs="Arial"/>
          <w:b/>
          <w:szCs w:val="24"/>
        </w:rPr>
        <w:t xml:space="preserve">2.1 </w:t>
      </w:r>
      <w:r w:rsidR="003D43A2">
        <w:rPr>
          <w:rFonts w:ascii="Arial" w:hAnsi="Arial" w:cs="Arial"/>
          <w:b/>
          <w:szCs w:val="24"/>
        </w:rPr>
        <w:t>E</w:t>
      </w:r>
      <w:r w:rsidR="003D43A2" w:rsidRPr="0096767D">
        <w:rPr>
          <w:rFonts w:ascii="Arial" w:hAnsi="Arial" w:cs="Arial"/>
          <w:b/>
          <w:szCs w:val="24"/>
        </w:rPr>
        <w:t xml:space="preserve">lementos </w:t>
      </w:r>
      <w:r w:rsidR="003D43A2">
        <w:rPr>
          <w:rFonts w:ascii="Arial" w:hAnsi="Arial" w:cs="Arial"/>
          <w:b/>
          <w:szCs w:val="24"/>
        </w:rPr>
        <w:t>del contrato de trabajo</w:t>
      </w:r>
    </w:p>
    <w:p w:rsidR="00211BC4" w:rsidRPr="0096767D" w:rsidRDefault="00211BC4" w:rsidP="00211BC4">
      <w:pPr>
        <w:suppressAutoHyphens/>
        <w:overflowPunct w:val="0"/>
        <w:autoSpaceDE w:val="0"/>
        <w:autoSpaceDN w:val="0"/>
        <w:adjustRightInd w:val="0"/>
        <w:spacing w:line="276" w:lineRule="auto"/>
        <w:jc w:val="both"/>
        <w:textAlignment w:val="baseline"/>
        <w:rPr>
          <w:rFonts w:ascii="Arial" w:hAnsi="Arial" w:cs="Arial"/>
          <w:b/>
          <w:szCs w:val="24"/>
        </w:rPr>
      </w:pPr>
    </w:p>
    <w:p w:rsidR="00211BC4" w:rsidRDefault="00211BC4" w:rsidP="00211BC4">
      <w:pPr>
        <w:suppressAutoHyphens/>
        <w:overflowPunct w:val="0"/>
        <w:autoSpaceDE w:val="0"/>
        <w:autoSpaceDN w:val="0"/>
        <w:adjustRightInd w:val="0"/>
        <w:spacing w:line="276" w:lineRule="auto"/>
        <w:jc w:val="both"/>
        <w:textAlignment w:val="baseline"/>
        <w:rPr>
          <w:rFonts w:ascii="Arial" w:hAnsi="Arial" w:cs="Arial"/>
          <w:b/>
          <w:szCs w:val="24"/>
        </w:rPr>
      </w:pPr>
      <w:r>
        <w:rPr>
          <w:rFonts w:ascii="Arial" w:hAnsi="Arial" w:cs="Arial"/>
          <w:b/>
          <w:szCs w:val="24"/>
        </w:rPr>
        <w:t xml:space="preserve">2.1.1 </w:t>
      </w:r>
      <w:r w:rsidR="003D43A2" w:rsidRPr="0096767D">
        <w:rPr>
          <w:rFonts w:ascii="Arial" w:hAnsi="Arial" w:cs="Arial"/>
          <w:b/>
          <w:szCs w:val="24"/>
        </w:rPr>
        <w:t>Fundamento Jurídico</w:t>
      </w:r>
    </w:p>
    <w:p w:rsidR="00211BC4" w:rsidRPr="0096767D" w:rsidRDefault="00211BC4" w:rsidP="00211BC4">
      <w:pPr>
        <w:suppressAutoHyphens/>
        <w:overflowPunct w:val="0"/>
        <w:autoSpaceDE w:val="0"/>
        <w:autoSpaceDN w:val="0"/>
        <w:adjustRightInd w:val="0"/>
        <w:spacing w:line="276" w:lineRule="auto"/>
        <w:jc w:val="both"/>
        <w:textAlignment w:val="baseline"/>
        <w:rPr>
          <w:rFonts w:ascii="Arial" w:hAnsi="Arial" w:cs="Arial"/>
          <w:b/>
          <w:szCs w:val="24"/>
        </w:rPr>
      </w:pPr>
    </w:p>
    <w:p w:rsidR="00211BC4" w:rsidRPr="0096767D" w:rsidRDefault="00211BC4" w:rsidP="00211BC4">
      <w:pPr>
        <w:spacing w:line="276" w:lineRule="auto"/>
        <w:jc w:val="both"/>
        <w:rPr>
          <w:rFonts w:ascii="Arial" w:eastAsiaTheme="minorHAnsi" w:hAnsi="Arial" w:cs="Arial"/>
          <w:szCs w:val="24"/>
        </w:rPr>
      </w:pPr>
      <w:r w:rsidRPr="0096767D">
        <w:rPr>
          <w:rFonts w:ascii="Arial" w:eastAsiaTheme="minorHAnsi" w:hAnsi="Arial" w:cs="Arial"/>
          <w:szCs w:val="24"/>
        </w:rPr>
        <w:t>Para desentrañar los problemas jurídicos planteados se hace necesario recordar, que los elementos esenciales que se requieren concurran para la configuración del contrato de trabajo, son: la actividad persona</w:t>
      </w:r>
      <w:r>
        <w:rPr>
          <w:rFonts w:ascii="Arial" w:eastAsiaTheme="minorHAnsi" w:hAnsi="Arial" w:cs="Arial"/>
          <w:szCs w:val="24"/>
        </w:rPr>
        <w:t>l del trabajador, esto es, que</w:t>
      </w:r>
      <w:r w:rsidRPr="0096767D">
        <w:rPr>
          <w:rFonts w:ascii="Arial" w:eastAsiaTheme="minorHAnsi" w:hAnsi="Arial" w:cs="Arial"/>
          <w:iCs/>
          <w:szCs w:val="24"/>
        </w:rPr>
        <w:t xml:space="preserve"> realice por sí mismo, de manera prolongada; </w:t>
      </w:r>
      <w:r w:rsidRPr="0096767D">
        <w:rPr>
          <w:rFonts w:ascii="Arial" w:eastAsiaTheme="minorHAnsi" w:hAnsi="Arial" w:cs="Arial"/>
          <w:szCs w:val="24"/>
        </w:rPr>
        <w:t xml:space="preserve">la continua subordinación o dependencia respecto del empleador, que </w:t>
      </w:r>
      <w:r>
        <w:rPr>
          <w:rFonts w:ascii="Arial" w:eastAsiaTheme="minorHAnsi" w:hAnsi="Arial" w:cs="Arial"/>
          <w:szCs w:val="24"/>
        </w:rPr>
        <w:t xml:space="preserve">lo </w:t>
      </w:r>
      <w:r w:rsidRPr="0096767D">
        <w:rPr>
          <w:rFonts w:ascii="Arial" w:eastAsiaTheme="minorHAnsi" w:hAnsi="Arial" w:cs="Arial"/>
          <w:szCs w:val="24"/>
        </w:rPr>
        <w:t>faculta para requerirle el cumplimiento de órdenes o instrucciones al empleado y la correlativa obligación de acatarlas; y, un salario en retribución del servicio (</w:t>
      </w:r>
      <w:r w:rsidRPr="0096767D">
        <w:rPr>
          <w:rFonts w:ascii="Arial" w:eastAsiaTheme="minorHAnsi" w:hAnsi="Arial" w:cs="Arial"/>
          <w:iCs/>
          <w:szCs w:val="24"/>
        </w:rPr>
        <w:t>artículo 23 C.S. del T.</w:t>
      </w:r>
      <w:r w:rsidRPr="0096767D">
        <w:rPr>
          <w:rFonts w:ascii="Arial" w:eastAsiaTheme="minorHAnsi" w:hAnsi="Arial" w:cs="Arial"/>
          <w:szCs w:val="24"/>
        </w:rPr>
        <w:t>).</w:t>
      </w:r>
    </w:p>
    <w:p w:rsidR="00211BC4" w:rsidRPr="0096767D" w:rsidRDefault="00211BC4" w:rsidP="00211BC4">
      <w:pPr>
        <w:spacing w:line="276" w:lineRule="auto"/>
        <w:jc w:val="both"/>
        <w:rPr>
          <w:rFonts w:ascii="Arial" w:eastAsiaTheme="minorHAnsi" w:hAnsi="Arial" w:cs="Arial"/>
          <w:szCs w:val="24"/>
        </w:rPr>
      </w:pPr>
    </w:p>
    <w:p w:rsidR="00211BC4" w:rsidRPr="00622F32" w:rsidRDefault="00211BC4" w:rsidP="00211BC4">
      <w:pPr>
        <w:spacing w:line="276" w:lineRule="auto"/>
        <w:jc w:val="both"/>
        <w:rPr>
          <w:rFonts w:ascii="Arial" w:eastAsiaTheme="minorHAnsi" w:hAnsi="Arial" w:cs="Arial"/>
          <w:bCs/>
          <w:iCs/>
          <w:szCs w:val="24"/>
        </w:rPr>
      </w:pPr>
      <w:r w:rsidRPr="00622F32">
        <w:rPr>
          <w:rFonts w:ascii="Arial" w:eastAsiaTheme="minorHAnsi" w:hAnsi="Arial" w:cs="Arial"/>
          <w:szCs w:val="24"/>
        </w:rPr>
        <w:t>Estos requisitos los debe acreditar el demandant</w:t>
      </w:r>
      <w:r>
        <w:rPr>
          <w:rFonts w:ascii="Arial" w:eastAsiaTheme="minorHAnsi" w:hAnsi="Arial" w:cs="Arial"/>
          <w:szCs w:val="24"/>
        </w:rPr>
        <w:t>e, de conformidad con el estatuto procesal civil,</w:t>
      </w:r>
      <w:r w:rsidRPr="00622F32">
        <w:rPr>
          <w:rFonts w:ascii="Arial" w:eastAsiaTheme="minorHAnsi" w:hAnsi="Arial" w:cs="Arial"/>
          <w:szCs w:val="24"/>
        </w:rPr>
        <w:t xml:space="preserve"> que se aplica por remisión del artículo 145 del C. P. del T. y de la S.S.; carga</w:t>
      </w:r>
      <w:r w:rsidRPr="00622F32">
        <w:rPr>
          <w:rFonts w:ascii="Arial" w:eastAsiaTheme="minorHAnsi" w:hAnsi="Arial" w:cs="Arial"/>
          <w:iCs/>
          <w:szCs w:val="24"/>
        </w:rPr>
        <w:t xml:space="preserve"> probatoria que se atenúa con la presunción consagrada en el artículo 24 del C.S. del T., a favor del trabajador, a quien le bastará con probar la prestación personal del servicio para dar por sentada la exi</w:t>
      </w:r>
      <w:r>
        <w:rPr>
          <w:rFonts w:ascii="Arial" w:eastAsiaTheme="minorHAnsi" w:hAnsi="Arial" w:cs="Arial"/>
          <w:iCs/>
          <w:szCs w:val="24"/>
        </w:rPr>
        <w:t>stencia del contrato de trabajo;</w:t>
      </w:r>
      <w:r w:rsidRPr="00622F32">
        <w:rPr>
          <w:rFonts w:ascii="Arial" w:eastAsiaTheme="minorHAnsi" w:hAnsi="Arial" w:cs="Arial"/>
          <w:iCs/>
          <w:szCs w:val="24"/>
        </w:rPr>
        <w:t xml:space="preserve"> de tal manera que se trasladará la carga probatoria a la parte demandada, quien deberá des</w:t>
      </w:r>
      <w:r w:rsidRPr="00622F32">
        <w:rPr>
          <w:rFonts w:ascii="Arial" w:eastAsiaTheme="minorHAnsi" w:hAnsi="Arial" w:cs="Arial"/>
          <w:bCs/>
          <w:iCs/>
          <w:szCs w:val="24"/>
        </w:rPr>
        <w:t>virtuar</w:t>
      </w:r>
      <w:r w:rsidRPr="00622F32">
        <w:rPr>
          <w:rFonts w:ascii="Arial" w:eastAsiaTheme="minorHAnsi" w:hAnsi="Arial" w:cs="Arial"/>
          <w:iCs/>
          <w:szCs w:val="24"/>
        </w:rPr>
        <w:t xml:space="preserve"> tal presunción</w:t>
      </w:r>
      <w:r w:rsidRPr="00622F32">
        <w:rPr>
          <w:rFonts w:ascii="Arial" w:eastAsiaTheme="minorHAnsi" w:hAnsi="Arial" w:cs="Arial"/>
          <w:szCs w:val="24"/>
        </w:rPr>
        <w:t xml:space="preserve"> legal</w:t>
      </w:r>
      <w:r w:rsidRPr="00622F32">
        <w:rPr>
          <w:rFonts w:ascii="Arial" w:eastAsiaTheme="minorHAnsi" w:hAnsi="Arial" w:cs="Arial"/>
          <w:bCs/>
          <w:iCs/>
          <w:szCs w:val="24"/>
        </w:rPr>
        <w:t>; criterio expuesto por la Corte Suprema de Justicia, Sala de Casación Laboral en diferentes providencias, entr</w:t>
      </w:r>
      <w:r>
        <w:rPr>
          <w:rFonts w:ascii="Arial" w:eastAsiaTheme="minorHAnsi" w:hAnsi="Arial" w:cs="Arial"/>
          <w:bCs/>
          <w:iCs/>
          <w:szCs w:val="24"/>
        </w:rPr>
        <w:t>e las que se encuentra la del 26-10-2016, rad. 46704</w:t>
      </w:r>
      <w:r w:rsidRPr="00622F32">
        <w:rPr>
          <w:rFonts w:ascii="Arial" w:eastAsiaTheme="minorHAnsi" w:hAnsi="Arial" w:cs="Arial"/>
          <w:bCs/>
          <w:iCs/>
          <w:szCs w:val="24"/>
          <w:vertAlign w:val="superscript"/>
        </w:rPr>
        <w:footnoteReference w:id="1"/>
      </w:r>
      <w:r w:rsidRPr="00622F32">
        <w:rPr>
          <w:rFonts w:ascii="Arial" w:eastAsiaTheme="minorHAnsi" w:hAnsi="Arial" w:cs="Arial"/>
          <w:bCs/>
          <w:iCs/>
          <w:szCs w:val="24"/>
        </w:rPr>
        <w:t>.</w:t>
      </w:r>
    </w:p>
    <w:p w:rsidR="00211BC4" w:rsidRDefault="00211BC4" w:rsidP="00211BC4">
      <w:pPr>
        <w:spacing w:line="276" w:lineRule="auto"/>
        <w:jc w:val="both"/>
        <w:rPr>
          <w:rFonts w:ascii="Arial" w:hAnsi="Arial" w:cs="Arial"/>
          <w:szCs w:val="24"/>
          <w:lang w:val="es-CO"/>
        </w:rPr>
      </w:pPr>
    </w:p>
    <w:p w:rsidR="00211BC4" w:rsidRPr="001A7B8A" w:rsidRDefault="00211BC4" w:rsidP="00211BC4">
      <w:pPr>
        <w:pStyle w:val="Sinespaciado"/>
        <w:spacing w:line="276" w:lineRule="auto"/>
        <w:jc w:val="both"/>
        <w:rPr>
          <w:rFonts w:ascii="Arial" w:hAnsi="Arial" w:cs="Arial"/>
          <w:sz w:val="24"/>
          <w:szCs w:val="24"/>
        </w:rPr>
      </w:pPr>
      <w:r w:rsidRPr="001A7B8A">
        <w:rPr>
          <w:rFonts w:ascii="Arial" w:hAnsi="Arial" w:cs="Arial"/>
          <w:iCs/>
          <w:sz w:val="24"/>
          <w:szCs w:val="24"/>
          <w:lang w:val="es-CO"/>
        </w:rPr>
        <w:t xml:space="preserve">En atención a la discusión que se suscita en este asunto, requiere </w:t>
      </w:r>
      <w:r w:rsidRPr="001A7B8A">
        <w:rPr>
          <w:rFonts w:ascii="Arial" w:hAnsi="Arial" w:cs="Arial"/>
          <w:iCs/>
          <w:sz w:val="24"/>
          <w:szCs w:val="24"/>
        </w:rPr>
        <w:t xml:space="preserve">especial mención </w:t>
      </w:r>
      <w:r>
        <w:rPr>
          <w:rFonts w:ascii="Arial" w:hAnsi="Arial" w:cs="Arial"/>
          <w:iCs/>
          <w:sz w:val="24"/>
          <w:szCs w:val="24"/>
        </w:rPr>
        <w:t>la subordinación c</w:t>
      </w:r>
      <w:r w:rsidRPr="001A7B8A">
        <w:rPr>
          <w:rFonts w:ascii="Arial" w:hAnsi="Arial" w:cs="Arial"/>
          <w:sz w:val="24"/>
          <w:szCs w:val="24"/>
        </w:rPr>
        <w:t xml:space="preserve">omo uno de los elementos esenciales del contrato de trabajo, </w:t>
      </w:r>
      <w:r>
        <w:rPr>
          <w:rFonts w:ascii="Arial" w:hAnsi="Arial" w:cs="Arial"/>
          <w:sz w:val="24"/>
          <w:szCs w:val="24"/>
        </w:rPr>
        <w:t xml:space="preserve">la que </w:t>
      </w:r>
      <w:r w:rsidRPr="001A7B8A">
        <w:rPr>
          <w:rFonts w:ascii="Arial" w:hAnsi="Arial" w:cs="Arial"/>
          <w:sz w:val="24"/>
          <w:szCs w:val="24"/>
        </w:rPr>
        <w:t>ha sido entendida como la facultad que tiene el empleador para exigirle al trabajador el cumplimiento de órdenes relacionadas con el modo, tiempo o cantidad de trabajo e imponerle reglamentos.</w:t>
      </w:r>
    </w:p>
    <w:p w:rsidR="00211BC4" w:rsidRPr="001A7B8A" w:rsidRDefault="00211BC4" w:rsidP="00211BC4">
      <w:pPr>
        <w:pStyle w:val="Sinespaciado"/>
        <w:spacing w:line="276" w:lineRule="auto"/>
        <w:jc w:val="both"/>
        <w:rPr>
          <w:rFonts w:ascii="Arial" w:hAnsi="Arial" w:cs="Arial"/>
          <w:sz w:val="24"/>
          <w:szCs w:val="24"/>
        </w:rPr>
      </w:pPr>
    </w:p>
    <w:p w:rsidR="0015213A" w:rsidRDefault="0015213A" w:rsidP="0015213A">
      <w:pPr>
        <w:suppressAutoHyphens/>
        <w:overflowPunct w:val="0"/>
        <w:autoSpaceDE w:val="0"/>
        <w:autoSpaceDN w:val="0"/>
        <w:adjustRightInd w:val="0"/>
        <w:spacing w:line="276" w:lineRule="auto"/>
        <w:jc w:val="both"/>
        <w:textAlignment w:val="baseline"/>
        <w:rPr>
          <w:rFonts w:ascii="Arial" w:hAnsi="Arial" w:cs="Arial"/>
          <w:b/>
          <w:szCs w:val="24"/>
        </w:rPr>
      </w:pPr>
      <w:r>
        <w:rPr>
          <w:rFonts w:ascii="Arial" w:hAnsi="Arial" w:cs="Arial"/>
          <w:b/>
          <w:szCs w:val="24"/>
        </w:rPr>
        <w:t>2.1.2. Fundamento fáctico</w:t>
      </w:r>
    </w:p>
    <w:p w:rsidR="0015213A" w:rsidRDefault="0015213A" w:rsidP="0015213A">
      <w:pPr>
        <w:suppressAutoHyphens/>
        <w:overflowPunct w:val="0"/>
        <w:autoSpaceDE w:val="0"/>
        <w:autoSpaceDN w:val="0"/>
        <w:adjustRightInd w:val="0"/>
        <w:spacing w:line="276" w:lineRule="auto"/>
        <w:jc w:val="both"/>
        <w:textAlignment w:val="baseline"/>
        <w:rPr>
          <w:rFonts w:ascii="Arial" w:hAnsi="Arial" w:cs="Arial"/>
          <w:b/>
          <w:szCs w:val="24"/>
        </w:rPr>
      </w:pPr>
    </w:p>
    <w:p w:rsidR="0015213A" w:rsidRDefault="0015213A" w:rsidP="0015213A">
      <w:pPr>
        <w:autoSpaceDE w:val="0"/>
        <w:autoSpaceDN w:val="0"/>
        <w:adjustRightInd w:val="0"/>
        <w:spacing w:line="276" w:lineRule="auto"/>
        <w:jc w:val="both"/>
        <w:rPr>
          <w:rFonts w:ascii="Arial" w:hAnsi="Arial" w:cs="Arial"/>
          <w:szCs w:val="24"/>
        </w:rPr>
      </w:pPr>
      <w:r w:rsidRPr="00FC79C0">
        <w:rPr>
          <w:rFonts w:ascii="Arial" w:hAnsi="Arial" w:cs="Arial"/>
          <w:szCs w:val="24"/>
        </w:rPr>
        <w:t>Con el caudal probatorio que obra en el proceso se acreditó la prestación personal del servicio de</w:t>
      </w:r>
      <w:r w:rsidR="00554468" w:rsidRPr="00FC79C0">
        <w:rPr>
          <w:rFonts w:ascii="Arial" w:hAnsi="Arial" w:cs="Arial"/>
          <w:szCs w:val="24"/>
        </w:rPr>
        <w:t xml:space="preserve"> </w:t>
      </w:r>
      <w:r w:rsidRPr="00FC79C0">
        <w:rPr>
          <w:rFonts w:ascii="Arial" w:hAnsi="Arial" w:cs="Arial"/>
          <w:szCs w:val="24"/>
        </w:rPr>
        <w:t>l</w:t>
      </w:r>
      <w:r w:rsidR="00554468" w:rsidRPr="00FC79C0">
        <w:rPr>
          <w:rFonts w:ascii="Arial" w:hAnsi="Arial" w:cs="Arial"/>
          <w:szCs w:val="24"/>
        </w:rPr>
        <w:t>a</w:t>
      </w:r>
      <w:r w:rsidRPr="00FC79C0">
        <w:rPr>
          <w:rFonts w:ascii="Arial" w:hAnsi="Arial" w:cs="Arial"/>
          <w:szCs w:val="24"/>
        </w:rPr>
        <w:t xml:space="preserve"> señor</w:t>
      </w:r>
      <w:r w:rsidR="00554468" w:rsidRPr="00FC79C0">
        <w:rPr>
          <w:rFonts w:ascii="Arial" w:hAnsi="Arial" w:cs="Arial"/>
          <w:szCs w:val="24"/>
        </w:rPr>
        <w:t>a</w:t>
      </w:r>
      <w:r w:rsidRPr="00FC79C0">
        <w:rPr>
          <w:rFonts w:ascii="Arial" w:hAnsi="Arial" w:cs="Arial"/>
          <w:szCs w:val="24"/>
        </w:rPr>
        <w:t xml:space="preserve"> </w:t>
      </w:r>
      <w:r w:rsidR="00554468" w:rsidRPr="00FC79C0">
        <w:rPr>
          <w:rFonts w:ascii="Arial" w:hAnsi="Arial" w:cs="Arial"/>
          <w:szCs w:val="24"/>
        </w:rPr>
        <w:t xml:space="preserve">Luz Helena Daza </w:t>
      </w:r>
      <w:r w:rsidR="00995BF0" w:rsidRPr="00FC79C0">
        <w:rPr>
          <w:rFonts w:ascii="Arial" w:hAnsi="Arial" w:cs="Arial"/>
          <w:szCs w:val="24"/>
        </w:rPr>
        <w:t>Suárez</w:t>
      </w:r>
      <w:r w:rsidRPr="00FC79C0">
        <w:rPr>
          <w:rFonts w:ascii="Arial" w:hAnsi="Arial" w:cs="Arial"/>
          <w:szCs w:val="24"/>
        </w:rPr>
        <w:t xml:space="preserve"> como auxiliar de enfermería en Servicios Integrales de Salud Ambulatorios S.A.S., la que confesó la socied</w:t>
      </w:r>
      <w:r w:rsidR="00554468" w:rsidRPr="00FC79C0">
        <w:rPr>
          <w:rFonts w:ascii="Arial" w:hAnsi="Arial" w:cs="Arial"/>
          <w:szCs w:val="24"/>
        </w:rPr>
        <w:t>ad al contestar el hecho segundo</w:t>
      </w:r>
      <w:r w:rsidRPr="00FC79C0">
        <w:rPr>
          <w:rFonts w:ascii="Arial" w:hAnsi="Arial" w:cs="Arial"/>
          <w:szCs w:val="24"/>
        </w:rPr>
        <w:t xml:space="preserve"> de la demanda </w:t>
      </w:r>
      <w:r w:rsidR="00554468" w:rsidRPr="00FC79C0">
        <w:rPr>
          <w:rFonts w:ascii="Arial" w:hAnsi="Arial" w:cs="Arial"/>
          <w:szCs w:val="24"/>
        </w:rPr>
        <w:t>–fl.57</w:t>
      </w:r>
      <w:r w:rsidR="00FC79C0" w:rsidRPr="00FC79C0">
        <w:rPr>
          <w:rFonts w:ascii="Arial" w:hAnsi="Arial" w:cs="Arial"/>
          <w:szCs w:val="24"/>
        </w:rPr>
        <w:t>-, prestación que fue de manera regular, sin que se haya controvertido los hitos temporales en la apelación.</w:t>
      </w:r>
    </w:p>
    <w:p w:rsidR="0015213A" w:rsidRDefault="0015213A" w:rsidP="0015213A">
      <w:pPr>
        <w:autoSpaceDE w:val="0"/>
        <w:autoSpaceDN w:val="0"/>
        <w:adjustRightInd w:val="0"/>
        <w:spacing w:line="276" w:lineRule="auto"/>
        <w:jc w:val="both"/>
        <w:rPr>
          <w:rFonts w:ascii="Arial" w:hAnsi="Arial" w:cs="Arial"/>
          <w:szCs w:val="24"/>
        </w:rPr>
      </w:pPr>
    </w:p>
    <w:p w:rsidR="0015213A" w:rsidRDefault="0015213A" w:rsidP="0015213A">
      <w:pPr>
        <w:autoSpaceDE w:val="0"/>
        <w:autoSpaceDN w:val="0"/>
        <w:adjustRightInd w:val="0"/>
        <w:spacing w:line="276" w:lineRule="auto"/>
        <w:jc w:val="both"/>
        <w:rPr>
          <w:rFonts w:ascii="Arial" w:hAnsi="Arial" w:cs="Arial"/>
          <w:szCs w:val="24"/>
        </w:rPr>
      </w:pPr>
      <w:r>
        <w:rPr>
          <w:rFonts w:ascii="Arial" w:hAnsi="Arial" w:cs="Arial"/>
          <w:szCs w:val="24"/>
        </w:rPr>
        <w:t>Actividad de la que también dan cuenta los declarantes Claudia Lorena Cardona Chica</w:t>
      </w:r>
      <w:r w:rsidR="005E79FF">
        <w:rPr>
          <w:rFonts w:ascii="Arial" w:hAnsi="Arial" w:cs="Arial"/>
          <w:szCs w:val="24"/>
        </w:rPr>
        <w:t>, Elizabeth Cristina Yarce Acevedo, Amparo de los Ríos Ospina</w:t>
      </w:r>
      <w:r>
        <w:rPr>
          <w:rFonts w:ascii="Arial" w:hAnsi="Arial" w:cs="Arial"/>
          <w:szCs w:val="24"/>
        </w:rPr>
        <w:t xml:space="preserve"> y Nini Johana Martínez Penagos, al percibir tales hechos por sus sentidos, al ser </w:t>
      </w:r>
      <w:r w:rsidR="005E79FF">
        <w:rPr>
          <w:rFonts w:ascii="Arial" w:hAnsi="Arial" w:cs="Arial"/>
          <w:szCs w:val="24"/>
        </w:rPr>
        <w:t>la primera gerente</w:t>
      </w:r>
      <w:r>
        <w:rPr>
          <w:rFonts w:ascii="Arial" w:hAnsi="Arial" w:cs="Arial"/>
          <w:szCs w:val="24"/>
        </w:rPr>
        <w:t xml:space="preserve"> de la entidad </w:t>
      </w:r>
      <w:r w:rsidR="005E79FF">
        <w:rPr>
          <w:rFonts w:ascii="Arial" w:hAnsi="Arial" w:cs="Arial"/>
          <w:szCs w:val="24"/>
        </w:rPr>
        <w:t>demanda</w:t>
      </w:r>
      <w:r w:rsidR="003A47AF">
        <w:rPr>
          <w:rFonts w:ascii="Arial" w:hAnsi="Arial" w:cs="Arial"/>
          <w:szCs w:val="24"/>
        </w:rPr>
        <w:t>da</w:t>
      </w:r>
      <w:r w:rsidR="005E79FF">
        <w:rPr>
          <w:rFonts w:ascii="Arial" w:hAnsi="Arial" w:cs="Arial"/>
          <w:szCs w:val="24"/>
        </w:rPr>
        <w:t xml:space="preserve"> durante el tiempo que la</w:t>
      </w:r>
      <w:r>
        <w:rPr>
          <w:rFonts w:ascii="Arial" w:hAnsi="Arial" w:cs="Arial"/>
          <w:szCs w:val="24"/>
        </w:rPr>
        <w:t xml:space="preserve"> demandant</w:t>
      </w:r>
      <w:r w:rsidR="005E79FF">
        <w:rPr>
          <w:rFonts w:ascii="Arial" w:hAnsi="Arial" w:cs="Arial"/>
          <w:szCs w:val="24"/>
        </w:rPr>
        <w:t xml:space="preserve">e estuvo al servicio de </w:t>
      </w:r>
      <w:r w:rsidR="009873D5">
        <w:rPr>
          <w:rFonts w:ascii="Arial" w:hAnsi="Arial" w:cs="Arial"/>
          <w:szCs w:val="24"/>
        </w:rPr>
        <w:t>la misma</w:t>
      </w:r>
      <w:r w:rsidR="005E79FF">
        <w:rPr>
          <w:rFonts w:ascii="Arial" w:hAnsi="Arial" w:cs="Arial"/>
          <w:szCs w:val="24"/>
        </w:rPr>
        <w:t xml:space="preserve">, </w:t>
      </w:r>
      <w:r>
        <w:rPr>
          <w:rFonts w:ascii="Arial" w:hAnsi="Arial" w:cs="Arial"/>
          <w:szCs w:val="24"/>
        </w:rPr>
        <w:t>la</w:t>
      </w:r>
      <w:r w:rsidR="005E79FF">
        <w:rPr>
          <w:rFonts w:ascii="Arial" w:hAnsi="Arial" w:cs="Arial"/>
          <w:szCs w:val="24"/>
        </w:rPr>
        <w:t>s dos siguientes</w:t>
      </w:r>
      <w:r>
        <w:rPr>
          <w:rFonts w:ascii="Arial" w:hAnsi="Arial" w:cs="Arial"/>
          <w:szCs w:val="24"/>
        </w:rPr>
        <w:t xml:space="preserve"> compañera</w:t>
      </w:r>
      <w:r w:rsidR="005E79FF">
        <w:rPr>
          <w:rFonts w:ascii="Arial" w:hAnsi="Arial" w:cs="Arial"/>
          <w:szCs w:val="24"/>
        </w:rPr>
        <w:t>s</w:t>
      </w:r>
      <w:r>
        <w:rPr>
          <w:rFonts w:ascii="Arial" w:hAnsi="Arial" w:cs="Arial"/>
          <w:szCs w:val="24"/>
        </w:rPr>
        <w:t xml:space="preserve"> de trabajo,</w:t>
      </w:r>
      <w:r w:rsidR="005E79FF">
        <w:rPr>
          <w:rFonts w:ascii="Arial" w:hAnsi="Arial" w:cs="Arial"/>
          <w:szCs w:val="24"/>
        </w:rPr>
        <w:t xml:space="preserve"> y la última</w:t>
      </w:r>
      <w:r>
        <w:rPr>
          <w:rFonts w:ascii="Arial" w:hAnsi="Arial" w:cs="Arial"/>
          <w:szCs w:val="24"/>
        </w:rPr>
        <w:t xml:space="preserve"> como directora administrativa de esa misma sociedad; tal servicio personal entonces, permite presumir que se desarrolló en el marco de un contrato de trabajo.</w:t>
      </w:r>
    </w:p>
    <w:p w:rsidR="0015213A" w:rsidRDefault="0015213A" w:rsidP="0015213A">
      <w:pPr>
        <w:autoSpaceDE w:val="0"/>
        <w:autoSpaceDN w:val="0"/>
        <w:adjustRightInd w:val="0"/>
        <w:spacing w:line="276" w:lineRule="auto"/>
        <w:jc w:val="both"/>
        <w:rPr>
          <w:rFonts w:ascii="Arial" w:hAnsi="Arial" w:cs="Arial"/>
          <w:szCs w:val="24"/>
        </w:rPr>
      </w:pPr>
    </w:p>
    <w:p w:rsidR="0015213A" w:rsidRDefault="0015213A" w:rsidP="0015213A">
      <w:pPr>
        <w:autoSpaceDE w:val="0"/>
        <w:autoSpaceDN w:val="0"/>
        <w:adjustRightInd w:val="0"/>
        <w:spacing w:line="276" w:lineRule="auto"/>
        <w:jc w:val="both"/>
        <w:rPr>
          <w:rFonts w:ascii="Arial" w:hAnsi="Arial" w:cs="Arial"/>
          <w:szCs w:val="24"/>
        </w:rPr>
      </w:pPr>
      <w:r w:rsidRPr="0045110B">
        <w:rPr>
          <w:rFonts w:ascii="Arial" w:hAnsi="Arial" w:cs="Arial"/>
          <w:szCs w:val="24"/>
        </w:rPr>
        <w:t>Así las cosas, le corresponde a la parte demandada</w:t>
      </w:r>
      <w:r>
        <w:rPr>
          <w:rFonts w:ascii="Arial" w:hAnsi="Arial" w:cs="Arial"/>
          <w:szCs w:val="24"/>
        </w:rPr>
        <w:t xml:space="preserve"> desvirt</w:t>
      </w:r>
      <w:r w:rsidRPr="0045110B">
        <w:rPr>
          <w:rFonts w:ascii="Arial" w:hAnsi="Arial" w:cs="Arial"/>
          <w:szCs w:val="24"/>
        </w:rPr>
        <w:t>uar</w:t>
      </w:r>
      <w:r>
        <w:rPr>
          <w:rFonts w:ascii="Arial" w:hAnsi="Arial" w:cs="Arial"/>
          <w:szCs w:val="24"/>
        </w:rPr>
        <w:t xml:space="preserve"> tal presunción</w:t>
      </w:r>
      <w:r w:rsidRPr="0045110B">
        <w:rPr>
          <w:rFonts w:ascii="Arial" w:hAnsi="Arial" w:cs="Arial"/>
          <w:szCs w:val="24"/>
        </w:rPr>
        <w:t xml:space="preserve">, </w:t>
      </w:r>
      <w:r>
        <w:rPr>
          <w:rFonts w:ascii="Arial" w:hAnsi="Arial" w:cs="Arial"/>
          <w:szCs w:val="24"/>
        </w:rPr>
        <w:t>lo que intentó realizar al sostener a lo largo del proceso, que la labor de auxiliar de enfermería</w:t>
      </w:r>
      <w:r w:rsidR="005E79FF">
        <w:rPr>
          <w:rFonts w:ascii="Arial" w:hAnsi="Arial" w:cs="Arial"/>
          <w:szCs w:val="24"/>
        </w:rPr>
        <w:t xml:space="preserve"> que desempeñó la</w:t>
      </w:r>
      <w:r>
        <w:rPr>
          <w:rFonts w:ascii="Arial" w:hAnsi="Arial" w:cs="Arial"/>
          <w:szCs w:val="24"/>
        </w:rPr>
        <w:t xml:space="preserve"> señor</w:t>
      </w:r>
      <w:r w:rsidR="005E79FF">
        <w:rPr>
          <w:rFonts w:ascii="Arial" w:hAnsi="Arial" w:cs="Arial"/>
          <w:szCs w:val="24"/>
        </w:rPr>
        <w:t xml:space="preserve">a Luz Helena Daza </w:t>
      </w:r>
      <w:r w:rsidR="00995BF0">
        <w:rPr>
          <w:rFonts w:ascii="Arial" w:hAnsi="Arial" w:cs="Arial"/>
          <w:szCs w:val="24"/>
        </w:rPr>
        <w:t>Suárez</w:t>
      </w:r>
      <w:r>
        <w:rPr>
          <w:rFonts w:ascii="Arial" w:hAnsi="Arial" w:cs="Arial"/>
          <w:szCs w:val="24"/>
        </w:rPr>
        <w:t>, la hizo sin subordinación y que las instrucciones impartidas lo fueron en el marco asistencial de los pacientes, esto es, atendiendo los protocolos establecidos por la ley y de los que</w:t>
      </w:r>
      <w:r w:rsidR="003A47AF">
        <w:rPr>
          <w:rFonts w:ascii="Arial" w:hAnsi="Arial" w:cs="Arial"/>
          <w:szCs w:val="24"/>
        </w:rPr>
        <w:t xml:space="preserve"> hicieron alusión la</w:t>
      </w:r>
      <w:r>
        <w:rPr>
          <w:rFonts w:ascii="Arial" w:hAnsi="Arial" w:cs="Arial"/>
          <w:szCs w:val="24"/>
        </w:rPr>
        <w:t>s declarantes.</w:t>
      </w:r>
    </w:p>
    <w:p w:rsidR="003A47AF" w:rsidRDefault="003A47AF" w:rsidP="0015213A">
      <w:pPr>
        <w:autoSpaceDE w:val="0"/>
        <w:autoSpaceDN w:val="0"/>
        <w:adjustRightInd w:val="0"/>
        <w:spacing w:line="276" w:lineRule="auto"/>
        <w:jc w:val="both"/>
        <w:rPr>
          <w:rFonts w:ascii="Arial" w:hAnsi="Arial" w:cs="Arial"/>
          <w:szCs w:val="24"/>
        </w:rPr>
      </w:pPr>
    </w:p>
    <w:p w:rsidR="0015213A" w:rsidRDefault="00920739" w:rsidP="0015213A">
      <w:pPr>
        <w:pStyle w:val="Sinespaciado"/>
        <w:spacing w:line="276" w:lineRule="auto"/>
        <w:jc w:val="both"/>
        <w:rPr>
          <w:rFonts w:ascii="Arial" w:hAnsi="Arial" w:cs="Arial"/>
          <w:sz w:val="24"/>
          <w:szCs w:val="24"/>
        </w:rPr>
      </w:pPr>
      <w:r w:rsidRPr="00995BF0">
        <w:rPr>
          <w:rFonts w:ascii="Arial" w:hAnsi="Arial" w:cs="Arial"/>
          <w:sz w:val="24"/>
          <w:szCs w:val="24"/>
        </w:rPr>
        <w:t>Veamos que se probó.</w:t>
      </w:r>
    </w:p>
    <w:p w:rsidR="00E56DD3" w:rsidRPr="00995BF0" w:rsidRDefault="00E56DD3" w:rsidP="0015213A">
      <w:pPr>
        <w:pStyle w:val="Sinespaciado"/>
        <w:spacing w:line="276" w:lineRule="auto"/>
        <w:jc w:val="both"/>
        <w:rPr>
          <w:rFonts w:ascii="Arial" w:hAnsi="Arial" w:cs="Arial"/>
          <w:sz w:val="24"/>
          <w:szCs w:val="24"/>
        </w:rPr>
      </w:pPr>
    </w:p>
    <w:p w:rsidR="00BC5F4F" w:rsidRPr="00995BF0" w:rsidRDefault="006015AB" w:rsidP="0015213A">
      <w:pPr>
        <w:pStyle w:val="Sinespaciado"/>
        <w:spacing w:line="276" w:lineRule="auto"/>
        <w:jc w:val="both"/>
        <w:rPr>
          <w:rFonts w:ascii="Arial" w:hAnsi="Arial" w:cs="Arial"/>
          <w:sz w:val="24"/>
          <w:szCs w:val="24"/>
        </w:rPr>
      </w:pPr>
      <w:r w:rsidRPr="00995BF0">
        <w:rPr>
          <w:rFonts w:ascii="Arial" w:hAnsi="Arial" w:cs="Arial"/>
          <w:sz w:val="24"/>
          <w:szCs w:val="24"/>
        </w:rPr>
        <w:t>La</w:t>
      </w:r>
      <w:r w:rsidR="00B7285B" w:rsidRPr="00995BF0">
        <w:rPr>
          <w:rFonts w:ascii="Arial" w:hAnsi="Arial" w:cs="Arial"/>
          <w:sz w:val="24"/>
          <w:szCs w:val="24"/>
        </w:rPr>
        <w:t xml:space="preserve"> declarante</w:t>
      </w:r>
      <w:r w:rsidR="002040CE" w:rsidRPr="00995BF0">
        <w:rPr>
          <w:rFonts w:ascii="Arial" w:hAnsi="Arial" w:cs="Arial"/>
          <w:sz w:val="24"/>
          <w:szCs w:val="24"/>
        </w:rPr>
        <w:t xml:space="preserve"> Elizabeth Cristina Yarce</w:t>
      </w:r>
      <w:r w:rsidR="009071FA" w:rsidRPr="00995BF0">
        <w:rPr>
          <w:rFonts w:ascii="Arial" w:hAnsi="Arial" w:cs="Arial"/>
          <w:sz w:val="24"/>
          <w:szCs w:val="24"/>
        </w:rPr>
        <w:t xml:space="preserve"> Acevedo</w:t>
      </w:r>
      <w:r w:rsidR="00E30CDC" w:rsidRPr="00995BF0">
        <w:rPr>
          <w:rFonts w:ascii="Arial" w:hAnsi="Arial" w:cs="Arial"/>
          <w:sz w:val="24"/>
          <w:szCs w:val="24"/>
        </w:rPr>
        <w:t>, compañera de trabajo de la actora,</w:t>
      </w:r>
      <w:r w:rsidR="002040CE" w:rsidRPr="00995BF0">
        <w:rPr>
          <w:rFonts w:ascii="Arial" w:hAnsi="Arial" w:cs="Arial"/>
          <w:sz w:val="24"/>
          <w:szCs w:val="24"/>
        </w:rPr>
        <w:t xml:space="preserve"> señaló que tanto la demandada como ella recibían capacitaciones</w:t>
      </w:r>
      <w:r w:rsidR="00D67616" w:rsidRPr="00995BF0">
        <w:rPr>
          <w:rFonts w:ascii="Arial" w:hAnsi="Arial" w:cs="Arial"/>
          <w:sz w:val="24"/>
          <w:szCs w:val="24"/>
        </w:rPr>
        <w:t>, las</w:t>
      </w:r>
      <w:r w:rsidR="002040CE" w:rsidRPr="00995BF0">
        <w:rPr>
          <w:rFonts w:ascii="Arial" w:hAnsi="Arial" w:cs="Arial"/>
          <w:sz w:val="24"/>
          <w:szCs w:val="24"/>
        </w:rPr>
        <w:t xml:space="preserve"> que debían asistir de manera obligatoria</w:t>
      </w:r>
      <w:r w:rsidR="00D67616" w:rsidRPr="00995BF0">
        <w:rPr>
          <w:rFonts w:ascii="Arial" w:hAnsi="Arial" w:cs="Arial"/>
          <w:sz w:val="24"/>
          <w:szCs w:val="24"/>
        </w:rPr>
        <w:t>,</w:t>
      </w:r>
      <w:r w:rsidR="00383060" w:rsidRPr="00995BF0">
        <w:rPr>
          <w:rFonts w:ascii="Arial" w:hAnsi="Arial" w:cs="Arial"/>
          <w:sz w:val="24"/>
          <w:szCs w:val="24"/>
        </w:rPr>
        <w:t xml:space="preserve"> pues de no recibirlas</w:t>
      </w:r>
      <w:r w:rsidR="00D51848" w:rsidRPr="00995BF0">
        <w:rPr>
          <w:rFonts w:ascii="Arial" w:hAnsi="Arial" w:cs="Arial"/>
          <w:sz w:val="24"/>
          <w:szCs w:val="24"/>
        </w:rPr>
        <w:t>, no les asignaban turno el mes siguiente,</w:t>
      </w:r>
      <w:r w:rsidR="00D67616" w:rsidRPr="00995BF0">
        <w:rPr>
          <w:rFonts w:ascii="Arial" w:hAnsi="Arial" w:cs="Arial"/>
          <w:sz w:val="24"/>
          <w:szCs w:val="24"/>
        </w:rPr>
        <w:t xml:space="preserve"> y que tales</w:t>
      </w:r>
      <w:r w:rsidR="002040CE" w:rsidRPr="00995BF0">
        <w:rPr>
          <w:rFonts w:ascii="Arial" w:hAnsi="Arial" w:cs="Arial"/>
          <w:sz w:val="24"/>
          <w:szCs w:val="24"/>
        </w:rPr>
        <w:t xml:space="preserve"> </w:t>
      </w:r>
      <w:r w:rsidR="00D67616" w:rsidRPr="00995BF0">
        <w:rPr>
          <w:rFonts w:ascii="Arial" w:hAnsi="Arial" w:cs="Arial"/>
          <w:sz w:val="24"/>
          <w:szCs w:val="24"/>
        </w:rPr>
        <w:t>consistían sobre</w:t>
      </w:r>
      <w:r w:rsidR="002040CE" w:rsidRPr="00995BF0">
        <w:rPr>
          <w:rFonts w:ascii="Arial" w:hAnsi="Arial" w:cs="Arial"/>
          <w:sz w:val="24"/>
          <w:szCs w:val="24"/>
        </w:rPr>
        <w:t xml:space="preserve"> cómo atender al paciente, la utilización de los elementos de bioseguridad, cómo se estaban desarrollando los programas, con e</w:t>
      </w:r>
      <w:r w:rsidR="00D67616" w:rsidRPr="00995BF0">
        <w:rPr>
          <w:rFonts w:ascii="Arial" w:hAnsi="Arial" w:cs="Arial"/>
          <w:sz w:val="24"/>
          <w:szCs w:val="24"/>
        </w:rPr>
        <w:t>l fin de verificar si se estaba</w:t>
      </w:r>
      <w:r w:rsidR="002040CE" w:rsidRPr="00995BF0">
        <w:rPr>
          <w:rFonts w:ascii="Arial" w:hAnsi="Arial" w:cs="Arial"/>
          <w:sz w:val="24"/>
          <w:szCs w:val="24"/>
        </w:rPr>
        <w:t xml:space="preserve"> cumpliendo </w:t>
      </w:r>
      <w:r w:rsidR="00D67616" w:rsidRPr="00995BF0">
        <w:rPr>
          <w:rFonts w:ascii="Arial" w:hAnsi="Arial" w:cs="Arial"/>
          <w:sz w:val="24"/>
          <w:szCs w:val="24"/>
        </w:rPr>
        <w:t xml:space="preserve">o no </w:t>
      </w:r>
      <w:r w:rsidR="002040CE" w:rsidRPr="00995BF0">
        <w:rPr>
          <w:rFonts w:ascii="Arial" w:hAnsi="Arial" w:cs="Arial"/>
          <w:sz w:val="24"/>
          <w:szCs w:val="24"/>
        </w:rPr>
        <w:t>con las exigencias de la empresa</w:t>
      </w:r>
      <w:r w:rsidR="00BC5F4F" w:rsidRPr="00995BF0">
        <w:rPr>
          <w:rFonts w:ascii="Arial" w:hAnsi="Arial" w:cs="Arial"/>
          <w:sz w:val="24"/>
          <w:szCs w:val="24"/>
        </w:rPr>
        <w:t>.</w:t>
      </w:r>
    </w:p>
    <w:p w:rsidR="00BC5F4F" w:rsidRPr="00995BF0" w:rsidRDefault="00BC5F4F" w:rsidP="0015213A">
      <w:pPr>
        <w:pStyle w:val="Sinespaciado"/>
        <w:spacing w:line="276" w:lineRule="auto"/>
        <w:jc w:val="both"/>
        <w:rPr>
          <w:rFonts w:ascii="Arial" w:hAnsi="Arial" w:cs="Arial"/>
          <w:sz w:val="24"/>
          <w:szCs w:val="24"/>
        </w:rPr>
      </w:pPr>
    </w:p>
    <w:p w:rsidR="00DC1783" w:rsidRPr="00995BF0" w:rsidRDefault="00BC5F4F" w:rsidP="0015213A">
      <w:pPr>
        <w:pStyle w:val="Sinespaciado"/>
        <w:spacing w:line="276" w:lineRule="auto"/>
        <w:jc w:val="both"/>
        <w:rPr>
          <w:rFonts w:ascii="Arial" w:hAnsi="Arial" w:cs="Arial"/>
          <w:sz w:val="24"/>
          <w:szCs w:val="24"/>
        </w:rPr>
      </w:pPr>
      <w:r w:rsidRPr="00995BF0">
        <w:rPr>
          <w:rFonts w:ascii="Arial" w:hAnsi="Arial" w:cs="Arial"/>
          <w:sz w:val="24"/>
          <w:szCs w:val="24"/>
        </w:rPr>
        <w:t>I</w:t>
      </w:r>
      <w:r w:rsidR="002E798C" w:rsidRPr="00995BF0">
        <w:rPr>
          <w:rFonts w:ascii="Arial" w:hAnsi="Arial" w:cs="Arial"/>
          <w:sz w:val="24"/>
          <w:szCs w:val="24"/>
        </w:rPr>
        <w:t>nformación que se verificaba con las llamadas que hacía la empresa a los familiares de los pacientes que se atendían</w:t>
      </w:r>
      <w:r w:rsidRPr="00995BF0">
        <w:rPr>
          <w:rFonts w:ascii="Arial" w:hAnsi="Arial" w:cs="Arial"/>
          <w:sz w:val="24"/>
          <w:szCs w:val="24"/>
        </w:rPr>
        <w:t>,</w:t>
      </w:r>
      <w:r w:rsidR="002E798C" w:rsidRPr="00995BF0">
        <w:rPr>
          <w:rFonts w:ascii="Arial" w:hAnsi="Arial" w:cs="Arial"/>
          <w:sz w:val="24"/>
          <w:szCs w:val="24"/>
        </w:rPr>
        <w:t xml:space="preserve"> </w:t>
      </w:r>
      <w:r w:rsidR="009945FB" w:rsidRPr="00995BF0">
        <w:rPr>
          <w:rFonts w:ascii="Arial" w:hAnsi="Arial" w:cs="Arial"/>
          <w:sz w:val="24"/>
          <w:szCs w:val="24"/>
        </w:rPr>
        <w:t>donde les preguntaban si se cumplía el horario, si se utilizaban las normas de bios</w:t>
      </w:r>
      <w:r w:rsidR="00E30CDC" w:rsidRPr="00995BF0">
        <w:rPr>
          <w:rFonts w:ascii="Arial" w:hAnsi="Arial" w:cs="Arial"/>
          <w:sz w:val="24"/>
          <w:szCs w:val="24"/>
        </w:rPr>
        <w:t xml:space="preserve">eguridad y el trato al paciente, como lo corrobora la testigo Claudia Lorena Cardona Chica, representante legal de la entidad para la época en que laboró la demandante, cuando manifestó que las llamadas se hacían a los pacientes por un sistema aleatorio donde se les cuestionaba </w:t>
      </w:r>
      <w:r w:rsidR="00DC1783" w:rsidRPr="00995BF0">
        <w:rPr>
          <w:rFonts w:ascii="Arial" w:hAnsi="Arial" w:cs="Arial"/>
          <w:sz w:val="24"/>
          <w:szCs w:val="24"/>
        </w:rPr>
        <w:t>sobre t</w:t>
      </w:r>
      <w:r w:rsidRPr="00995BF0">
        <w:rPr>
          <w:rFonts w:ascii="Arial" w:hAnsi="Arial" w:cs="Arial"/>
          <w:sz w:val="24"/>
          <w:szCs w:val="24"/>
        </w:rPr>
        <w:t>odos los servicios que recibían;</w:t>
      </w:r>
      <w:r w:rsidR="00DC1783" w:rsidRPr="00995BF0">
        <w:rPr>
          <w:rFonts w:ascii="Arial" w:hAnsi="Arial" w:cs="Arial"/>
          <w:sz w:val="24"/>
          <w:szCs w:val="24"/>
        </w:rPr>
        <w:t xml:space="preserve"> de la misma forma se hacía una auditoría para el mejoramiento, satisfacción del paciente, y calidad de la prestación del se</w:t>
      </w:r>
      <w:r w:rsidR="004C0418" w:rsidRPr="00995BF0">
        <w:rPr>
          <w:rFonts w:ascii="Arial" w:hAnsi="Arial" w:cs="Arial"/>
          <w:sz w:val="24"/>
          <w:szCs w:val="24"/>
        </w:rPr>
        <w:t xml:space="preserve">rvicio; y </w:t>
      </w:r>
      <w:r w:rsidRPr="00995BF0">
        <w:rPr>
          <w:rFonts w:ascii="Arial" w:hAnsi="Arial" w:cs="Arial"/>
          <w:sz w:val="24"/>
          <w:szCs w:val="24"/>
        </w:rPr>
        <w:lastRenderedPageBreak/>
        <w:t>también</w:t>
      </w:r>
      <w:r w:rsidR="004C0418" w:rsidRPr="00995BF0">
        <w:rPr>
          <w:rFonts w:ascii="Arial" w:hAnsi="Arial" w:cs="Arial"/>
          <w:sz w:val="24"/>
          <w:szCs w:val="24"/>
        </w:rPr>
        <w:t xml:space="preserve"> lo hizo Johana Marcela Mendoza Muñoz en el interrogatorio de parte que absolvió como representante legal de la demandada.</w:t>
      </w:r>
    </w:p>
    <w:p w:rsidR="00DC1783" w:rsidRPr="00995BF0" w:rsidRDefault="00DC1783" w:rsidP="0015213A">
      <w:pPr>
        <w:pStyle w:val="Sinespaciado"/>
        <w:spacing w:line="276" w:lineRule="auto"/>
        <w:jc w:val="both"/>
        <w:rPr>
          <w:rFonts w:ascii="Arial" w:hAnsi="Arial" w:cs="Arial"/>
          <w:sz w:val="24"/>
          <w:szCs w:val="24"/>
        </w:rPr>
      </w:pPr>
    </w:p>
    <w:p w:rsidR="004A08D4" w:rsidRPr="00995BF0" w:rsidRDefault="00DC1783" w:rsidP="0015213A">
      <w:pPr>
        <w:pStyle w:val="Sinespaciado"/>
        <w:spacing w:line="276" w:lineRule="auto"/>
        <w:jc w:val="both"/>
        <w:rPr>
          <w:rFonts w:ascii="Arial" w:hAnsi="Arial" w:cs="Arial"/>
          <w:sz w:val="24"/>
          <w:szCs w:val="24"/>
        </w:rPr>
      </w:pPr>
      <w:r w:rsidRPr="00995BF0">
        <w:rPr>
          <w:rFonts w:ascii="Arial" w:hAnsi="Arial" w:cs="Arial"/>
          <w:sz w:val="24"/>
          <w:szCs w:val="24"/>
        </w:rPr>
        <w:t xml:space="preserve">Igualmente refiere ésta última declarante que </w:t>
      </w:r>
      <w:r w:rsidR="00ED0280" w:rsidRPr="00995BF0">
        <w:rPr>
          <w:rFonts w:ascii="Arial" w:hAnsi="Arial" w:cs="Arial"/>
          <w:sz w:val="24"/>
          <w:szCs w:val="24"/>
        </w:rPr>
        <w:t xml:space="preserve">la coordinadora de la zona cuando daba </w:t>
      </w:r>
      <w:r w:rsidR="00BC5F4F" w:rsidRPr="00995BF0">
        <w:rPr>
          <w:rFonts w:ascii="Arial" w:hAnsi="Arial" w:cs="Arial"/>
          <w:i/>
          <w:sz w:val="24"/>
          <w:szCs w:val="24"/>
        </w:rPr>
        <w:t>“</w:t>
      </w:r>
      <w:r w:rsidR="00ED0280" w:rsidRPr="00995BF0">
        <w:rPr>
          <w:rFonts w:ascii="Arial" w:hAnsi="Arial" w:cs="Arial"/>
          <w:i/>
          <w:sz w:val="24"/>
          <w:szCs w:val="24"/>
        </w:rPr>
        <w:t>órdenes</w:t>
      </w:r>
      <w:r w:rsidR="00BC5F4F" w:rsidRPr="00995BF0">
        <w:rPr>
          <w:rFonts w:ascii="Arial" w:hAnsi="Arial" w:cs="Arial"/>
          <w:i/>
          <w:sz w:val="24"/>
          <w:szCs w:val="24"/>
        </w:rPr>
        <w:t>”</w:t>
      </w:r>
      <w:r w:rsidR="00ED0280" w:rsidRPr="00995BF0">
        <w:rPr>
          <w:rFonts w:ascii="Arial" w:hAnsi="Arial" w:cs="Arial"/>
          <w:sz w:val="24"/>
          <w:szCs w:val="24"/>
        </w:rPr>
        <w:t xml:space="preserve"> eran relacionadas con la referencia que hacía el médico sobre los procedimientos que se le tenían que hacer al paciente, teniendo en cuenta que la enfermera no definía el plan de manejo del paciente.</w:t>
      </w:r>
    </w:p>
    <w:p w:rsidR="002E798C" w:rsidRPr="00995BF0" w:rsidRDefault="002E798C" w:rsidP="0015213A">
      <w:pPr>
        <w:pStyle w:val="Sinespaciado"/>
        <w:spacing w:line="276" w:lineRule="auto"/>
        <w:jc w:val="both"/>
        <w:rPr>
          <w:rFonts w:ascii="Arial" w:hAnsi="Arial" w:cs="Arial"/>
          <w:sz w:val="24"/>
          <w:szCs w:val="24"/>
        </w:rPr>
      </w:pPr>
    </w:p>
    <w:p w:rsidR="004A08D4" w:rsidRPr="00995BF0" w:rsidRDefault="004A08D4" w:rsidP="0015213A">
      <w:pPr>
        <w:pStyle w:val="Sinespaciado"/>
        <w:spacing w:line="276" w:lineRule="auto"/>
        <w:jc w:val="both"/>
        <w:rPr>
          <w:rFonts w:ascii="Arial" w:hAnsi="Arial" w:cs="Arial"/>
          <w:sz w:val="24"/>
          <w:szCs w:val="24"/>
        </w:rPr>
      </w:pPr>
      <w:r w:rsidRPr="00995BF0">
        <w:rPr>
          <w:rFonts w:ascii="Arial" w:hAnsi="Arial" w:cs="Arial"/>
          <w:sz w:val="24"/>
          <w:szCs w:val="24"/>
        </w:rPr>
        <w:t>Asimismo</w:t>
      </w:r>
      <w:r w:rsidR="00526534" w:rsidRPr="00995BF0">
        <w:rPr>
          <w:rFonts w:ascii="Arial" w:hAnsi="Arial" w:cs="Arial"/>
          <w:sz w:val="24"/>
          <w:szCs w:val="24"/>
        </w:rPr>
        <w:t xml:space="preserve"> narró la testigo Yarce Acevedo</w:t>
      </w:r>
      <w:r w:rsidRPr="00995BF0">
        <w:rPr>
          <w:rFonts w:ascii="Arial" w:hAnsi="Arial" w:cs="Arial"/>
          <w:sz w:val="24"/>
          <w:szCs w:val="24"/>
        </w:rPr>
        <w:t xml:space="preserve"> que </w:t>
      </w:r>
      <w:r w:rsidR="00CE4CA5" w:rsidRPr="00995BF0">
        <w:rPr>
          <w:rFonts w:ascii="Arial" w:hAnsi="Arial" w:cs="Arial"/>
          <w:sz w:val="24"/>
          <w:szCs w:val="24"/>
        </w:rPr>
        <w:t xml:space="preserve">debían pedir permiso por citas médicas, y </w:t>
      </w:r>
      <w:r w:rsidRPr="00995BF0">
        <w:rPr>
          <w:rFonts w:ascii="Arial" w:hAnsi="Arial" w:cs="Arial"/>
          <w:sz w:val="24"/>
          <w:szCs w:val="24"/>
        </w:rPr>
        <w:t xml:space="preserve">si bien podían </w:t>
      </w:r>
      <w:r w:rsidR="00995BF0">
        <w:rPr>
          <w:rFonts w:ascii="Arial" w:hAnsi="Arial" w:cs="Arial"/>
          <w:sz w:val="24"/>
          <w:szCs w:val="24"/>
        </w:rPr>
        <w:t>enviar personas que las remplazara</w:t>
      </w:r>
      <w:r w:rsidRPr="00995BF0">
        <w:rPr>
          <w:rFonts w:ascii="Arial" w:hAnsi="Arial" w:cs="Arial"/>
          <w:sz w:val="24"/>
          <w:szCs w:val="24"/>
        </w:rPr>
        <w:t xml:space="preserve"> cuando no </w:t>
      </w:r>
      <w:r w:rsidR="00CE4CA5" w:rsidRPr="00995BF0">
        <w:rPr>
          <w:rFonts w:ascii="Arial" w:hAnsi="Arial" w:cs="Arial"/>
          <w:sz w:val="24"/>
          <w:szCs w:val="24"/>
        </w:rPr>
        <w:t>era posible asistir a</w:t>
      </w:r>
      <w:r w:rsidRPr="00995BF0">
        <w:rPr>
          <w:rFonts w:ascii="Arial" w:hAnsi="Arial" w:cs="Arial"/>
          <w:sz w:val="24"/>
          <w:szCs w:val="24"/>
        </w:rPr>
        <w:t xml:space="preserve"> los turnos, </w:t>
      </w:r>
      <w:r w:rsidR="00CE4CA5" w:rsidRPr="00995BF0">
        <w:rPr>
          <w:rFonts w:ascii="Arial" w:hAnsi="Arial" w:cs="Arial"/>
          <w:sz w:val="24"/>
          <w:szCs w:val="24"/>
        </w:rPr>
        <w:t>aquellas</w:t>
      </w:r>
      <w:r w:rsidRPr="00995BF0">
        <w:rPr>
          <w:rFonts w:ascii="Arial" w:hAnsi="Arial" w:cs="Arial"/>
          <w:sz w:val="24"/>
          <w:szCs w:val="24"/>
        </w:rPr>
        <w:t xml:space="preserve"> debían ser previamente autorizadas por </w:t>
      </w:r>
      <w:r w:rsidR="00F80FFE" w:rsidRPr="00995BF0">
        <w:rPr>
          <w:rFonts w:ascii="Arial" w:hAnsi="Arial" w:cs="Arial"/>
          <w:sz w:val="24"/>
          <w:szCs w:val="24"/>
        </w:rPr>
        <w:t>la jefe, entre las que nombró a Yulieth, Luz Karime</w:t>
      </w:r>
      <w:r w:rsidR="00CE4CA5" w:rsidRPr="00995BF0">
        <w:rPr>
          <w:rFonts w:ascii="Arial" w:hAnsi="Arial" w:cs="Arial"/>
          <w:sz w:val="24"/>
          <w:szCs w:val="24"/>
        </w:rPr>
        <w:t>,</w:t>
      </w:r>
      <w:r w:rsidR="00F80FFE" w:rsidRPr="00995BF0">
        <w:rPr>
          <w:rFonts w:ascii="Arial" w:hAnsi="Arial" w:cs="Arial"/>
          <w:sz w:val="24"/>
          <w:szCs w:val="24"/>
        </w:rPr>
        <w:t xml:space="preserve"> Eliseo, Bibiana Ríos, y Mabelli Vásquez,</w:t>
      </w:r>
      <w:r w:rsidR="00E30CDC" w:rsidRPr="00995BF0">
        <w:rPr>
          <w:rFonts w:ascii="Arial" w:hAnsi="Arial" w:cs="Arial"/>
          <w:sz w:val="24"/>
          <w:szCs w:val="24"/>
        </w:rPr>
        <w:t xml:space="preserve"> y de no serlo</w:t>
      </w:r>
      <w:r w:rsidR="0071605E" w:rsidRPr="00995BF0">
        <w:rPr>
          <w:rFonts w:ascii="Arial" w:hAnsi="Arial" w:cs="Arial"/>
          <w:sz w:val="24"/>
          <w:szCs w:val="24"/>
        </w:rPr>
        <w:t>,</w:t>
      </w:r>
      <w:r w:rsidR="00E30CDC" w:rsidRPr="00995BF0">
        <w:rPr>
          <w:rFonts w:ascii="Arial" w:hAnsi="Arial" w:cs="Arial"/>
          <w:sz w:val="24"/>
          <w:szCs w:val="24"/>
        </w:rPr>
        <w:t xml:space="preserve"> no asistían a la cita;</w:t>
      </w:r>
      <w:r w:rsidR="00F80FFE" w:rsidRPr="00995BF0">
        <w:rPr>
          <w:rFonts w:ascii="Arial" w:hAnsi="Arial" w:cs="Arial"/>
          <w:sz w:val="24"/>
          <w:szCs w:val="24"/>
        </w:rPr>
        <w:t xml:space="preserve"> adem</w:t>
      </w:r>
      <w:r w:rsidR="005370F0" w:rsidRPr="00995BF0">
        <w:rPr>
          <w:rFonts w:ascii="Arial" w:hAnsi="Arial" w:cs="Arial"/>
          <w:sz w:val="24"/>
          <w:szCs w:val="24"/>
        </w:rPr>
        <w:t xml:space="preserve">ás las personas </w:t>
      </w:r>
      <w:r w:rsidR="0071605E" w:rsidRPr="00995BF0">
        <w:rPr>
          <w:rFonts w:ascii="Arial" w:hAnsi="Arial" w:cs="Arial"/>
          <w:sz w:val="24"/>
          <w:szCs w:val="24"/>
        </w:rPr>
        <w:t>autorizadas</w:t>
      </w:r>
      <w:r w:rsidR="00F80FFE" w:rsidRPr="00995BF0">
        <w:rPr>
          <w:rFonts w:ascii="Arial" w:hAnsi="Arial" w:cs="Arial"/>
          <w:sz w:val="24"/>
          <w:szCs w:val="24"/>
        </w:rPr>
        <w:t xml:space="preserve"> tenían que pertenecer </w:t>
      </w:r>
      <w:r w:rsidR="00E30CDC" w:rsidRPr="00995BF0">
        <w:rPr>
          <w:rFonts w:ascii="Arial" w:hAnsi="Arial" w:cs="Arial"/>
          <w:sz w:val="24"/>
          <w:szCs w:val="24"/>
        </w:rPr>
        <w:t>al equipo de auxiliares de enfermería</w:t>
      </w:r>
      <w:r w:rsidR="00DC1783" w:rsidRPr="00995BF0">
        <w:rPr>
          <w:rFonts w:ascii="Arial" w:hAnsi="Arial" w:cs="Arial"/>
          <w:sz w:val="24"/>
          <w:szCs w:val="24"/>
        </w:rPr>
        <w:t xml:space="preserve"> de la empresa.</w:t>
      </w:r>
    </w:p>
    <w:p w:rsidR="00DC1783" w:rsidRPr="00995BF0" w:rsidRDefault="00DC1783" w:rsidP="0015213A">
      <w:pPr>
        <w:pStyle w:val="Sinespaciado"/>
        <w:spacing w:line="276" w:lineRule="auto"/>
        <w:jc w:val="both"/>
        <w:rPr>
          <w:rFonts w:ascii="Arial" w:hAnsi="Arial" w:cs="Arial"/>
          <w:sz w:val="24"/>
          <w:szCs w:val="24"/>
        </w:rPr>
      </w:pPr>
    </w:p>
    <w:p w:rsidR="00DC1783" w:rsidRPr="00995BF0" w:rsidRDefault="004C0418" w:rsidP="0015213A">
      <w:pPr>
        <w:pStyle w:val="Sinespaciado"/>
        <w:spacing w:line="276" w:lineRule="auto"/>
        <w:jc w:val="both"/>
        <w:rPr>
          <w:rFonts w:ascii="Arial" w:hAnsi="Arial" w:cs="Arial"/>
          <w:sz w:val="24"/>
          <w:szCs w:val="24"/>
        </w:rPr>
      </w:pPr>
      <w:r w:rsidRPr="00995BF0">
        <w:rPr>
          <w:rFonts w:ascii="Arial" w:hAnsi="Arial" w:cs="Arial"/>
          <w:sz w:val="24"/>
          <w:szCs w:val="24"/>
        </w:rPr>
        <w:t>Circunstancias</w:t>
      </w:r>
      <w:r w:rsidR="00DC1783" w:rsidRPr="00995BF0">
        <w:rPr>
          <w:rFonts w:ascii="Arial" w:hAnsi="Arial" w:cs="Arial"/>
          <w:sz w:val="24"/>
          <w:szCs w:val="24"/>
        </w:rPr>
        <w:t xml:space="preserve"> que reafirma la declarante Cardona Chica</w:t>
      </w:r>
      <w:r w:rsidR="00987B49">
        <w:rPr>
          <w:rFonts w:ascii="Arial" w:hAnsi="Arial" w:cs="Arial"/>
          <w:sz w:val="24"/>
          <w:szCs w:val="24"/>
        </w:rPr>
        <w:t>,</w:t>
      </w:r>
      <w:r w:rsidR="00DC1783" w:rsidRPr="00995BF0">
        <w:rPr>
          <w:rFonts w:ascii="Arial" w:hAnsi="Arial" w:cs="Arial"/>
          <w:sz w:val="24"/>
          <w:szCs w:val="24"/>
        </w:rPr>
        <w:t xml:space="preserve"> quien manifestó</w:t>
      </w:r>
      <w:r w:rsidRPr="00995BF0">
        <w:rPr>
          <w:rFonts w:ascii="Arial" w:hAnsi="Arial" w:cs="Arial"/>
          <w:sz w:val="24"/>
          <w:szCs w:val="24"/>
        </w:rPr>
        <w:t xml:space="preserve"> que</w:t>
      </w:r>
      <w:r w:rsidR="00DC1783" w:rsidRPr="00995BF0">
        <w:rPr>
          <w:rFonts w:ascii="Arial" w:hAnsi="Arial" w:cs="Arial"/>
          <w:sz w:val="24"/>
          <w:szCs w:val="24"/>
        </w:rPr>
        <w:t xml:space="preserve"> los cambios </w:t>
      </w:r>
      <w:r w:rsidR="00ED0280" w:rsidRPr="00995BF0">
        <w:rPr>
          <w:rFonts w:ascii="Arial" w:hAnsi="Arial" w:cs="Arial"/>
          <w:sz w:val="24"/>
          <w:szCs w:val="24"/>
        </w:rPr>
        <w:t>de turno eran informados a</w:t>
      </w:r>
      <w:r w:rsidR="00DC1783" w:rsidRPr="00995BF0">
        <w:rPr>
          <w:rFonts w:ascii="Arial" w:hAnsi="Arial" w:cs="Arial"/>
          <w:sz w:val="24"/>
          <w:szCs w:val="24"/>
        </w:rPr>
        <w:t xml:space="preserve"> la jefe, sin especificar su nombre.</w:t>
      </w:r>
    </w:p>
    <w:p w:rsidR="003553AB" w:rsidRPr="00995BF0" w:rsidRDefault="003553AB" w:rsidP="0015213A">
      <w:pPr>
        <w:pStyle w:val="Sinespaciado"/>
        <w:spacing w:line="276" w:lineRule="auto"/>
        <w:jc w:val="both"/>
        <w:rPr>
          <w:rFonts w:ascii="Arial" w:hAnsi="Arial" w:cs="Arial"/>
          <w:sz w:val="24"/>
          <w:szCs w:val="24"/>
        </w:rPr>
      </w:pPr>
    </w:p>
    <w:p w:rsidR="001728A9" w:rsidRPr="00995BF0" w:rsidRDefault="009D6D5C" w:rsidP="001728A9">
      <w:pPr>
        <w:pStyle w:val="Sinespaciado"/>
        <w:spacing w:line="276" w:lineRule="auto"/>
        <w:jc w:val="both"/>
        <w:rPr>
          <w:rFonts w:ascii="Arial" w:hAnsi="Arial" w:cs="Arial"/>
          <w:sz w:val="24"/>
          <w:szCs w:val="24"/>
        </w:rPr>
      </w:pPr>
      <w:r w:rsidRPr="00995BF0">
        <w:rPr>
          <w:rFonts w:ascii="Arial" w:hAnsi="Arial" w:cs="Arial"/>
          <w:sz w:val="24"/>
          <w:szCs w:val="24"/>
        </w:rPr>
        <w:t>Por otra parte adujo</w:t>
      </w:r>
      <w:r w:rsidR="00526534" w:rsidRPr="00995BF0">
        <w:rPr>
          <w:rFonts w:ascii="Arial" w:hAnsi="Arial" w:cs="Arial"/>
          <w:sz w:val="24"/>
          <w:szCs w:val="24"/>
        </w:rPr>
        <w:t xml:space="preserve"> igualmente la testigo Yarce Acevedo</w:t>
      </w:r>
      <w:r w:rsidR="00987B49">
        <w:rPr>
          <w:rFonts w:ascii="Arial" w:hAnsi="Arial" w:cs="Arial"/>
          <w:sz w:val="24"/>
          <w:szCs w:val="24"/>
        </w:rPr>
        <w:t>,</w:t>
      </w:r>
      <w:r w:rsidRPr="00995BF0">
        <w:rPr>
          <w:rFonts w:ascii="Arial" w:hAnsi="Arial" w:cs="Arial"/>
          <w:sz w:val="24"/>
          <w:szCs w:val="24"/>
        </w:rPr>
        <w:t xml:space="preserve"> que cada mes se presentaba un informe</w:t>
      </w:r>
      <w:r w:rsidR="00987B49">
        <w:rPr>
          <w:rFonts w:ascii="Arial" w:hAnsi="Arial" w:cs="Arial"/>
          <w:sz w:val="24"/>
          <w:szCs w:val="24"/>
        </w:rPr>
        <w:t>,</w:t>
      </w:r>
      <w:r w:rsidRPr="00995BF0">
        <w:rPr>
          <w:rFonts w:ascii="Arial" w:hAnsi="Arial" w:cs="Arial"/>
          <w:sz w:val="24"/>
          <w:szCs w:val="24"/>
        </w:rPr>
        <w:t xml:space="preserve"> el que contenía los registros de medicamentos, signos vitales, las firmas del familiar del paciente para hacer constar que se hizo el turno</w:t>
      </w:r>
      <w:r w:rsidR="00172072" w:rsidRPr="00995BF0">
        <w:rPr>
          <w:rFonts w:ascii="Arial" w:hAnsi="Arial" w:cs="Arial"/>
          <w:sz w:val="24"/>
          <w:szCs w:val="24"/>
        </w:rPr>
        <w:t xml:space="preserve"> en el </w:t>
      </w:r>
      <w:r w:rsidR="0071605E" w:rsidRPr="00995BF0">
        <w:rPr>
          <w:rFonts w:ascii="Arial" w:hAnsi="Arial" w:cs="Arial"/>
          <w:sz w:val="24"/>
          <w:szCs w:val="24"/>
        </w:rPr>
        <w:t>horario</w:t>
      </w:r>
      <w:r w:rsidR="00172072" w:rsidRPr="00995BF0">
        <w:rPr>
          <w:rFonts w:ascii="Arial" w:hAnsi="Arial" w:cs="Arial"/>
          <w:sz w:val="24"/>
          <w:szCs w:val="24"/>
        </w:rPr>
        <w:t xml:space="preserve"> establecido</w:t>
      </w:r>
      <w:r w:rsidR="00987B49">
        <w:rPr>
          <w:rFonts w:ascii="Arial" w:hAnsi="Arial" w:cs="Arial"/>
          <w:sz w:val="24"/>
          <w:szCs w:val="24"/>
        </w:rPr>
        <w:t>,</w:t>
      </w:r>
      <w:r w:rsidR="00DC1783" w:rsidRPr="00995BF0">
        <w:rPr>
          <w:rFonts w:ascii="Arial" w:hAnsi="Arial" w:cs="Arial"/>
          <w:sz w:val="24"/>
          <w:szCs w:val="24"/>
        </w:rPr>
        <w:t xml:space="preserve"> junto con la cuenta de cobro</w:t>
      </w:r>
      <w:r w:rsidR="00987B49">
        <w:rPr>
          <w:rFonts w:ascii="Arial" w:hAnsi="Arial" w:cs="Arial"/>
          <w:sz w:val="24"/>
          <w:szCs w:val="24"/>
        </w:rPr>
        <w:t>;</w:t>
      </w:r>
      <w:r w:rsidR="00DC1783" w:rsidRPr="00995BF0">
        <w:rPr>
          <w:rFonts w:ascii="Arial" w:hAnsi="Arial" w:cs="Arial"/>
          <w:sz w:val="24"/>
          <w:szCs w:val="24"/>
        </w:rPr>
        <w:t xml:space="preserve"> información que también valida</w:t>
      </w:r>
      <w:r w:rsidR="00526534" w:rsidRPr="00995BF0">
        <w:rPr>
          <w:rFonts w:ascii="Arial" w:hAnsi="Arial" w:cs="Arial"/>
          <w:sz w:val="24"/>
          <w:szCs w:val="24"/>
        </w:rPr>
        <w:t>n</w:t>
      </w:r>
      <w:r w:rsidR="00DC1783" w:rsidRPr="00995BF0">
        <w:rPr>
          <w:rFonts w:ascii="Arial" w:hAnsi="Arial" w:cs="Arial"/>
          <w:sz w:val="24"/>
          <w:szCs w:val="24"/>
        </w:rPr>
        <w:t xml:space="preserve"> la</w:t>
      </w:r>
      <w:r w:rsidR="00ED0280" w:rsidRPr="00995BF0">
        <w:rPr>
          <w:rFonts w:ascii="Arial" w:hAnsi="Arial" w:cs="Arial"/>
          <w:sz w:val="24"/>
          <w:szCs w:val="24"/>
        </w:rPr>
        <w:t>s</w:t>
      </w:r>
      <w:r w:rsidR="00DC1783" w:rsidRPr="00995BF0">
        <w:rPr>
          <w:rFonts w:ascii="Arial" w:hAnsi="Arial" w:cs="Arial"/>
          <w:sz w:val="24"/>
          <w:szCs w:val="24"/>
        </w:rPr>
        <w:t xml:space="preserve"> testigo</w:t>
      </w:r>
      <w:r w:rsidR="00ED0280" w:rsidRPr="00995BF0">
        <w:rPr>
          <w:rFonts w:ascii="Arial" w:hAnsi="Arial" w:cs="Arial"/>
          <w:sz w:val="24"/>
          <w:szCs w:val="24"/>
        </w:rPr>
        <w:t>s</w:t>
      </w:r>
      <w:r w:rsidR="00DC1783" w:rsidRPr="00995BF0">
        <w:rPr>
          <w:rFonts w:ascii="Arial" w:hAnsi="Arial" w:cs="Arial"/>
          <w:sz w:val="24"/>
          <w:szCs w:val="24"/>
        </w:rPr>
        <w:t xml:space="preserve"> Car</w:t>
      </w:r>
      <w:r w:rsidR="00ED0280" w:rsidRPr="00995BF0">
        <w:rPr>
          <w:rFonts w:ascii="Arial" w:hAnsi="Arial" w:cs="Arial"/>
          <w:sz w:val="24"/>
          <w:szCs w:val="24"/>
        </w:rPr>
        <w:t xml:space="preserve">dona Chica y </w:t>
      </w:r>
      <w:r w:rsidR="004C0418" w:rsidRPr="00995BF0">
        <w:rPr>
          <w:rFonts w:ascii="Arial" w:hAnsi="Arial" w:cs="Arial"/>
          <w:sz w:val="24"/>
          <w:szCs w:val="24"/>
        </w:rPr>
        <w:t>Mendoza Muñoz</w:t>
      </w:r>
      <w:r w:rsidR="001728A9" w:rsidRPr="00995BF0">
        <w:rPr>
          <w:rFonts w:ascii="Arial" w:hAnsi="Arial" w:cs="Arial"/>
          <w:sz w:val="24"/>
          <w:szCs w:val="24"/>
        </w:rPr>
        <w:t>;</w:t>
      </w:r>
      <w:r w:rsidR="004C0418" w:rsidRPr="00995BF0">
        <w:rPr>
          <w:rFonts w:ascii="Arial" w:hAnsi="Arial" w:cs="Arial"/>
          <w:sz w:val="24"/>
          <w:szCs w:val="24"/>
        </w:rPr>
        <w:t xml:space="preserve"> </w:t>
      </w:r>
      <w:r w:rsidR="001728A9" w:rsidRPr="00995BF0">
        <w:rPr>
          <w:rFonts w:ascii="Arial" w:hAnsi="Arial" w:cs="Arial"/>
          <w:sz w:val="24"/>
          <w:szCs w:val="24"/>
        </w:rPr>
        <w:t>justificando que dichas acciones se lleva</w:t>
      </w:r>
      <w:r w:rsidR="0071605E" w:rsidRPr="00995BF0">
        <w:rPr>
          <w:rFonts w:ascii="Arial" w:hAnsi="Arial" w:cs="Arial"/>
          <w:sz w:val="24"/>
          <w:szCs w:val="24"/>
        </w:rPr>
        <w:t>ba</w:t>
      </w:r>
      <w:r w:rsidR="001728A9" w:rsidRPr="00995BF0">
        <w:rPr>
          <w:rFonts w:ascii="Arial" w:hAnsi="Arial" w:cs="Arial"/>
          <w:sz w:val="24"/>
          <w:szCs w:val="24"/>
        </w:rPr>
        <w:t>n a cabo para establecer el cumplimiento de protocolos médicos o verificar la condición de salud del paciente.</w:t>
      </w:r>
    </w:p>
    <w:p w:rsidR="00526534" w:rsidRPr="00995BF0" w:rsidRDefault="00526534" w:rsidP="0015213A">
      <w:pPr>
        <w:pStyle w:val="Sinespaciado"/>
        <w:spacing w:line="276" w:lineRule="auto"/>
        <w:jc w:val="both"/>
        <w:rPr>
          <w:rFonts w:ascii="Arial" w:hAnsi="Arial" w:cs="Arial"/>
          <w:sz w:val="24"/>
          <w:szCs w:val="24"/>
        </w:rPr>
      </w:pPr>
    </w:p>
    <w:p w:rsidR="0015213A" w:rsidRPr="00995BF0" w:rsidRDefault="00A46E8B" w:rsidP="0015213A">
      <w:pPr>
        <w:pStyle w:val="Sinespaciado"/>
        <w:spacing w:line="276" w:lineRule="auto"/>
        <w:jc w:val="both"/>
        <w:rPr>
          <w:rFonts w:ascii="Arial" w:hAnsi="Arial" w:cs="Arial"/>
          <w:sz w:val="24"/>
          <w:szCs w:val="24"/>
        </w:rPr>
      </w:pPr>
      <w:r w:rsidRPr="00995BF0">
        <w:rPr>
          <w:rFonts w:ascii="Arial" w:hAnsi="Arial" w:cs="Arial"/>
          <w:sz w:val="24"/>
          <w:szCs w:val="24"/>
        </w:rPr>
        <w:t xml:space="preserve">Lo </w:t>
      </w:r>
      <w:r w:rsidR="00995BF0" w:rsidRPr="00995BF0">
        <w:rPr>
          <w:rFonts w:ascii="Arial" w:hAnsi="Arial" w:cs="Arial"/>
          <w:sz w:val="24"/>
          <w:szCs w:val="24"/>
        </w:rPr>
        <w:t>dicho</w:t>
      </w:r>
      <w:r w:rsidRPr="00995BF0">
        <w:rPr>
          <w:rFonts w:ascii="Arial" w:hAnsi="Arial" w:cs="Arial"/>
          <w:sz w:val="24"/>
          <w:szCs w:val="24"/>
        </w:rPr>
        <w:t xml:space="preserve"> permite colegir, de manera clara, que</w:t>
      </w:r>
      <w:r w:rsidR="0015213A" w:rsidRPr="00995BF0">
        <w:rPr>
          <w:rFonts w:ascii="Arial" w:hAnsi="Arial" w:cs="Arial"/>
          <w:sz w:val="24"/>
          <w:szCs w:val="24"/>
        </w:rPr>
        <w:t xml:space="preserve"> estos comportamientos son muestra del poder subordinante que </w:t>
      </w:r>
      <w:r w:rsidRPr="00995BF0">
        <w:rPr>
          <w:rFonts w:ascii="Arial" w:hAnsi="Arial" w:cs="Arial"/>
          <w:sz w:val="24"/>
          <w:szCs w:val="24"/>
        </w:rPr>
        <w:t>la sociedad</w:t>
      </w:r>
      <w:r w:rsidR="0015213A" w:rsidRPr="00995BF0">
        <w:rPr>
          <w:rFonts w:ascii="Arial" w:hAnsi="Arial" w:cs="Arial"/>
          <w:sz w:val="24"/>
          <w:szCs w:val="24"/>
        </w:rPr>
        <w:t xml:space="preserve"> ejercía sobre </w:t>
      </w:r>
      <w:r w:rsidR="00987B49">
        <w:rPr>
          <w:rFonts w:ascii="Arial" w:hAnsi="Arial" w:cs="Arial"/>
          <w:sz w:val="24"/>
          <w:szCs w:val="24"/>
        </w:rPr>
        <w:t>la actora</w:t>
      </w:r>
      <w:r w:rsidR="0015213A" w:rsidRPr="00995BF0">
        <w:rPr>
          <w:rFonts w:ascii="Arial" w:hAnsi="Arial" w:cs="Arial"/>
          <w:sz w:val="24"/>
          <w:szCs w:val="24"/>
        </w:rPr>
        <w:t xml:space="preserve">, no solo en relación con el cumplimiento </w:t>
      </w:r>
      <w:r w:rsidRPr="00995BF0">
        <w:rPr>
          <w:rFonts w:ascii="Arial" w:hAnsi="Arial" w:cs="Arial"/>
          <w:sz w:val="24"/>
          <w:szCs w:val="24"/>
        </w:rPr>
        <w:t>de</w:t>
      </w:r>
      <w:r w:rsidR="0015213A" w:rsidRPr="00995BF0">
        <w:rPr>
          <w:rFonts w:ascii="Arial" w:hAnsi="Arial" w:cs="Arial"/>
          <w:sz w:val="24"/>
          <w:szCs w:val="24"/>
        </w:rPr>
        <w:t xml:space="preserve"> turnos que le habían sido asignados</w:t>
      </w:r>
      <w:r w:rsidRPr="00995BF0">
        <w:rPr>
          <w:rFonts w:ascii="Arial" w:hAnsi="Arial" w:cs="Arial"/>
          <w:sz w:val="24"/>
          <w:szCs w:val="24"/>
        </w:rPr>
        <w:t xml:space="preserve"> la actora</w:t>
      </w:r>
      <w:r w:rsidR="0015213A" w:rsidRPr="00995BF0">
        <w:rPr>
          <w:rFonts w:ascii="Arial" w:hAnsi="Arial" w:cs="Arial"/>
          <w:sz w:val="24"/>
          <w:szCs w:val="24"/>
        </w:rPr>
        <w:t>, sino también</w:t>
      </w:r>
      <w:r w:rsidR="001E73D8" w:rsidRPr="00995BF0">
        <w:rPr>
          <w:rFonts w:ascii="Arial" w:hAnsi="Arial" w:cs="Arial"/>
          <w:sz w:val="24"/>
          <w:szCs w:val="24"/>
        </w:rPr>
        <w:t xml:space="preserve"> los permisos y</w:t>
      </w:r>
      <w:r w:rsidR="0015213A" w:rsidRPr="00995BF0">
        <w:rPr>
          <w:rFonts w:ascii="Arial" w:hAnsi="Arial" w:cs="Arial"/>
          <w:sz w:val="24"/>
          <w:szCs w:val="24"/>
        </w:rPr>
        <w:t xml:space="preserve"> la forma en que debía desarrollar su activid</w:t>
      </w:r>
      <w:r w:rsidRPr="00995BF0">
        <w:rPr>
          <w:rFonts w:ascii="Arial" w:hAnsi="Arial" w:cs="Arial"/>
          <w:sz w:val="24"/>
          <w:szCs w:val="24"/>
        </w:rPr>
        <w:t xml:space="preserve">ad, toda vez, que el hecho que </w:t>
      </w:r>
      <w:r w:rsidR="0015213A" w:rsidRPr="00995BF0">
        <w:rPr>
          <w:rFonts w:ascii="Arial" w:hAnsi="Arial" w:cs="Arial"/>
          <w:sz w:val="24"/>
          <w:szCs w:val="24"/>
        </w:rPr>
        <w:t>l</w:t>
      </w:r>
      <w:r w:rsidRPr="00995BF0">
        <w:rPr>
          <w:rFonts w:ascii="Arial" w:hAnsi="Arial" w:cs="Arial"/>
          <w:sz w:val="24"/>
          <w:szCs w:val="24"/>
        </w:rPr>
        <w:t>a</w:t>
      </w:r>
      <w:r w:rsidR="0015213A" w:rsidRPr="00995BF0">
        <w:rPr>
          <w:rFonts w:ascii="Arial" w:hAnsi="Arial" w:cs="Arial"/>
          <w:sz w:val="24"/>
          <w:szCs w:val="24"/>
        </w:rPr>
        <w:t xml:space="preserve"> demandante tuviera la condición de auxiliar de enfermería, lo hacía conocedor de la forma y elementos que debía utilizar para tratar al paciente, tanto para resguardar la seguridad e integridad del mismo, como la suya propia; aspectos que podían descartar la utilización de las auditorias presenciales o telefónica</w:t>
      </w:r>
      <w:r w:rsidRPr="00995BF0">
        <w:rPr>
          <w:rFonts w:ascii="Arial" w:hAnsi="Arial" w:cs="Arial"/>
          <w:sz w:val="24"/>
          <w:szCs w:val="24"/>
        </w:rPr>
        <w:t>s de parte de la enfermera jefe, lo que deja entrever que</w:t>
      </w:r>
      <w:r w:rsidR="0015213A" w:rsidRPr="00995BF0">
        <w:rPr>
          <w:rFonts w:ascii="Arial" w:hAnsi="Arial" w:cs="Arial"/>
          <w:sz w:val="24"/>
          <w:szCs w:val="24"/>
        </w:rPr>
        <w:t xml:space="preserve"> no había independencia técnica, </w:t>
      </w:r>
      <w:r w:rsidRPr="00995BF0">
        <w:rPr>
          <w:rFonts w:ascii="Arial" w:hAnsi="Arial" w:cs="Arial"/>
          <w:sz w:val="24"/>
          <w:szCs w:val="24"/>
        </w:rPr>
        <w:t>ni administrativa, en cabeza de la</w:t>
      </w:r>
      <w:r w:rsidR="0015213A" w:rsidRPr="00995BF0">
        <w:rPr>
          <w:rFonts w:ascii="Arial" w:hAnsi="Arial" w:cs="Arial"/>
          <w:sz w:val="24"/>
          <w:szCs w:val="24"/>
        </w:rPr>
        <w:t xml:space="preserve"> actor</w:t>
      </w:r>
      <w:r w:rsidRPr="00995BF0">
        <w:rPr>
          <w:rFonts w:ascii="Arial" w:hAnsi="Arial" w:cs="Arial"/>
          <w:sz w:val="24"/>
          <w:szCs w:val="24"/>
        </w:rPr>
        <w:t>a</w:t>
      </w:r>
      <w:r w:rsidR="0015213A" w:rsidRPr="00995BF0">
        <w:rPr>
          <w:rFonts w:ascii="Arial" w:hAnsi="Arial" w:cs="Arial"/>
          <w:sz w:val="24"/>
          <w:szCs w:val="24"/>
        </w:rPr>
        <w:t>.</w:t>
      </w:r>
    </w:p>
    <w:p w:rsidR="0015213A" w:rsidRPr="00995BF0" w:rsidRDefault="0015213A" w:rsidP="0015213A">
      <w:pPr>
        <w:pStyle w:val="Sinespaciado"/>
        <w:spacing w:line="276" w:lineRule="auto"/>
        <w:jc w:val="both"/>
        <w:rPr>
          <w:rFonts w:ascii="Arial" w:hAnsi="Arial" w:cs="Arial"/>
          <w:sz w:val="24"/>
          <w:szCs w:val="24"/>
        </w:rPr>
      </w:pPr>
    </w:p>
    <w:p w:rsidR="0015213A" w:rsidRDefault="0015213A" w:rsidP="0015213A">
      <w:pPr>
        <w:spacing w:line="276" w:lineRule="auto"/>
        <w:jc w:val="both"/>
        <w:rPr>
          <w:rFonts w:ascii="Arial" w:hAnsi="Arial" w:cs="Arial"/>
          <w:szCs w:val="24"/>
        </w:rPr>
      </w:pPr>
      <w:r w:rsidRPr="00995BF0">
        <w:rPr>
          <w:rFonts w:ascii="Arial" w:hAnsi="Arial" w:cs="Arial"/>
          <w:szCs w:val="24"/>
        </w:rPr>
        <w:t>Todo lo anterior denota la configuración de un verdadero contrato de trabajo con todos sus elementos, pues la exigencia de informes, el cumplimiento de horarios</w:t>
      </w:r>
      <w:r w:rsidR="001E73D8" w:rsidRPr="00995BF0">
        <w:rPr>
          <w:rFonts w:ascii="Arial" w:hAnsi="Arial" w:cs="Arial"/>
          <w:szCs w:val="24"/>
        </w:rPr>
        <w:t xml:space="preserve"> o turnos, y el hecho de que la</w:t>
      </w:r>
      <w:r w:rsidRPr="00995BF0">
        <w:rPr>
          <w:rFonts w:ascii="Arial" w:hAnsi="Arial" w:cs="Arial"/>
          <w:szCs w:val="24"/>
        </w:rPr>
        <w:t xml:space="preserve"> demandante actuaba ante los pacientes como </w:t>
      </w:r>
      <w:r w:rsidR="001E73D8" w:rsidRPr="00995BF0">
        <w:rPr>
          <w:rFonts w:ascii="Arial" w:hAnsi="Arial" w:cs="Arial"/>
          <w:szCs w:val="24"/>
        </w:rPr>
        <w:t>auxiliar de enfermería de la empresa demandada</w:t>
      </w:r>
      <w:r w:rsidRPr="00995BF0">
        <w:rPr>
          <w:rFonts w:ascii="Arial" w:hAnsi="Arial" w:cs="Arial"/>
          <w:szCs w:val="24"/>
        </w:rPr>
        <w:t xml:space="preserve"> son demostrativas del elemento de la subordinación, el cual no queda desvirtuado por el hecho del acatamiento de protocolos médicos, pues se evidenció, que las instrucciones que recibía iban más allá,</w:t>
      </w:r>
      <w:r w:rsidR="001E73D8" w:rsidRPr="00995BF0">
        <w:rPr>
          <w:rFonts w:ascii="Arial" w:hAnsi="Arial" w:cs="Arial"/>
          <w:szCs w:val="24"/>
        </w:rPr>
        <w:t xml:space="preserve"> tal y como fue precisado por la</w:t>
      </w:r>
      <w:r w:rsidR="001E2769" w:rsidRPr="00995BF0">
        <w:rPr>
          <w:rFonts w:ascii="Arial" w:hAnsi="Arial" w:cs="Arial"/>
          <w:szCs w:val="24"/>
        </w:rPr>
        <w:t>s declarantes antes enunciadas y no solo con el testimonio de la señora Yarce, como lo pretende hacer ver la apoderada</w:t>
      </w:r>
      <w:r w:rsidR="00277C20" w:rsidRPr="00995BF0">
        <w:rPr>
          <w:rFonts w:ascii="Arial" w:hAnsi="Arial" w:cs="Arial"/>
          <w:szCs w:val="24"/>
        </w:rPr>
        <w:t xml:space="preserve"> de la parte pasiva, quien contrario a lo que ésta última refirió sobre que sólo a la testigo en mención le constaban sus hechos, carece de sustento, teniendo en cuenta que dentro de su relato esa circunstancia no fue la que dijo la actora, en la medida en </w:t>
      </w:r>
      <w:r w:rsidR="00277C20" w:rsidRPr="00995BF0">
        <w:rPr>
          <w:rFonts w:ascii="Arial" w:hAnsi="Arial" w:cs="Arial"/>
          <w:szCs w:val="24"/>
        </w:rPr>
        <w:lastRenderedPageBreak/>
        <w:t>que lo que mencionó fue que todas la auxiliares debían llevar los registros de los pacientes, del resto, habló de la situación particular de la actora y del suyo propio, al desarrollar la misma labor dentro de la empresa y en parte del periodo en que la demandante también lo hizo.</w:t>
      </w:r>
    </w:p>
    <w:p w:rsidR="00987B49" w:rsidRDefault="00987B49" w:rsidP="0015213A">
      <w:pPr>
        <w:spacing w:line="276" w:lineRule="auto"/>
        <w:jc w:val="both"/>
        <w:rPr>
          <w:rFonts w:ascii="Arial" w:hAnsi="Arial" w:cs="Arial"/>
          <w:szCs w:val="24"/>
        </w:rPr>
      </w:pPr>
    </w:p>
    <w:p w:rsidR="00987B49" w:rsidRPr="00995BF0" w:rsidRDefault="00987B49" w:rsidP="0015213A">
      <w:pPr>
        <w:spacing w:line="276" w:lineRule="auto"/>
        <w:jc w:val="both"/>
        <w:rPr>
          <w:rFonts w:ascii="Arial" w:hAnsi="Arial" w:cs="Arial"/>
          <w:szCs w:val="24"/>
        </w:rPr>
      </w:pPr>
      <w:r>
        <w:rPr>
          <w:rFonts w:ascii="Arial" w:hAnsi="Arial" w:cs="Arial"/>
          <w:szCs w:val="24"/>
        </w:rPr>
        <w:t>Tamp</w:t>
      </w:r>
      <w:r w:rsidR="001E3B1D">
        <w:rPr>
          <w:rFonts w:ascii="Arial" w:hAnsi="Arial" w:cs="Arial"/>
          <w:szCs w:val="24"/>
        </w:rPr>
        <w:t>oco es suficiente para desmoronar</w:t>
      </w:r>
      <w:r>
        <w:rPr>
          <w:rFonts w:ascii="Arial" w:hAnsi="Arial" w:cs="Arial"/>
          <w:szCs w:val="24"/>
        </w:rPr>
        <w:t xml:space="preserve"> la subordinación el que la testigo Elizabeth Yarce Acevedo dijera que ellos llevaban su equipo como tensiómetro, fonoscopio, pulsímetro, al ser bienes que no se consumen con su uso, diferente a los insumos que sí los propor</w:t>
      </w:r>
      <w:r w:rsidR="002D4C41">
        <w:rPr>
          <w:rFonts w:ascii="Arial" w:hAnsi="Arial" w:cs="Arial"/>
          <w:szCs w:val="24"/>
        </w:rPr>
        <w:t>cionaba Seisa que son fungible</w:t>
      </w:r>
      <w:r w:rsidR="004B7D36">
        <w:rPr>
          <w:rFonts w:ascii="Arial" w:hAnsi="Arial" w:cs="Arial"/>
          <w:szCs w:val="24"/>
        </w:rPr>
        <w:t>s</w:t>
      </w:r>
      <w:r w:rsidR="002D4C41">
        <w:rPr>
          <w:rFonts w:ascii="Arial" w:hAnsi="Arial" w:cs="Arial"/>
          <w:szCs w:val="24"/>
        </w:rPr>
        <w:t xml:space="preserve">. Máxime </w:t>
      </w:r>
      <w:r w:rsidR="004B7D36">
        <w:rPr>
          <w:rFonts w:ascii="Arial" w:hAnsi="Arial" w:cs="Arial"/>
          <w:szCs w:val="24"/>
        </w:rPr>
        <w:t>que</w:t>
      </w:r>
      <w:r w:rsidR="002D4C41">
        <w:rPr>
          <w:rFonts w:ascii="Arial" w:hAnsi="Arial" w:cs="Arial"/>
          <w:szCs w:val="24"/>
        </w:rPr>
        <w:t xml:space="preserve"> el trabajador puede poner los elementos de trabajo cuando ellos les de seguridad para su labor, sin que ello desdibuje el tipo de contrato</w:t>
      </w:r>
      <w:r w:rsidR="004B7D36">
        <w:rPr>
          <w:rFonts w:ascii="Arial" w:hAnsi="Arial" w:cs="Arial"/>
          <w:szCs w:val="24"/>
        </w:rPr>
        <w:t xml:space="preserve">, según el contenido del No.1 del </w:t>
      </w:r>
      <w:r w:rsidR="002D4C41">
        <w:rPr>
          <w:rFonts w:ascii="Arial" w:hAnsi="Arial" w:cs="Arial"/>
          <w:szCs w:val="24"/>
        </w:rPr>
        <w:t xml:space="preserve">art.57 </w:t>
      </w:r>
      <w:r w:rsidR="004B7D36">
        <w:rPr>
          <w:rFonts w:ascii="Arial" w:hAnsi="Arial" w:cs="Arial"/>
          <w:szCs w:val="24"/>
        </w:rPr>
        <w:t>del CST</w:t>
      </w:r>
      <w:r w:rsidR="002D4C41">
        <w:rPr>
          <w:rFonts w:ascii="Arial" w:hAnsi="Arial" w:cs="Arial"/>
          <w:szCs w:val="24"/>
        </w:rPr>
        <w:t>.</w:t>
      </w:r>
    </w:p>
    <w:p w:rsidR="002D2963" w:rsidRPr="00995BF0" w:rsidRDefault="002D2963" w:rsidP="0015213A">
      <w:pPr>
        <w:spacing w:line="276" w:lineRule="auto"/>
        <w:jc w:val="both"/>
        <w:rPr>
          <w:rFonts w:ascii="Arial" w:hAnsi="Arial" w:cs="Arial"/>
          <w:szCs w:val="24"/>
        </w:rPr>
      </w:pPr>
    </w:p>
    <w:p w:rsidR="00201781" w:rsidRPr="00995BF0" w:rsidRDefault="002D2963" w:rsidP="00201781">
      <w:pPr>
        <w:spacing w:line="276" w:lineRule="auto"/>
        <w:jc w:val="both"/>
        <w:rPr>
          <w:rFonts w:ascii="Arial" w:hAnsi="Arial" w:cs="Arial"/>
          <w:szCs w:val="24"/>
        </w:rPr>
      </w:pPr>
      <w:r w:rsidRPr="00995BF0">
        <w:rPr>
          <w:rFonts w:ascii="Arial" w:hAnsi="Arial" w:cs="Arial"/>
          <w:szCs w:val="24"/>
        </w:rPr>
        <w:t>De tal manera que la presunción del contrato de trabajo no fue infirmada con el acervo probatorio mencionado</w:t>
      </w:r>
      <w:r w:rsidR="00182D26" w:rsidRPr="00995BF0">
        <w:rPr>
          <w:rFonts w:ascii="Arial" w:hAnsi="Arial" w:cs="Arial"/>
          <w:szCs w:val="24"/>
        </w:rPr>
        <w:t xml:space="preserve">, tampoco lo fue </w:t>
      </w:r>
      <w:r w:rsidR="00437C6E" w:rsidRPr="00995BF0">
        <w:rPr>
          <w:rFonts w:ascii="Arial" w:hAnsi="Arial" w:cs="Arial"/>
          <w:szCs w:val="24"/>
        </w:rPr>
        <w:t>bajo el argumento de la demandada d</w:t>
      </w:r>
      <w:r w:rsidR="00182D26" w:rsidRPr="00995BF0">
        <w:rPr>
          <w:rFonts w:ascii="Arial" w:hAnsi="Arial" w:cs="Arial"/>
          <w:szCs w:val="24"/>
        </w:rPr>
        <w:t>el acatamiento de protocolos e instrucciones</w:t>
      </w:r>
      <w:r w:rsidR="008866CE" w:rsidRPr="00995BF0">
        <w:rPr>
          <w:rFonts w:ascii="Arial" w:hAnsi="Arial" w:cs="Arial"/>
          <w:szCs w:val="24"/>
        </w:rPr>
        <w:t>,</w:t>
      </w:r>
      <w:r w:rsidR="00182D26" w:rsidRPr="00995BF0">
        <w:rPr>
          <w:rFonts w:ascii="Arial" w:hAnsi="Arial" w:cs="Arial"/>
          <w:szCs w:val="24"/>
        </w:rPr>
        <w:t xml:space="preserve"> al ser el servicio de salud</w:t>
      </w:r>
      <w:r w:rsidR="008866CE" w:rsidRPr="00995BF0">
        <w:rPr>
          <w:rFonts w:ascii="Arial" w:hAnsi="Arial" w:cs="Arial"/>
          <w:szCs w:val="24"/>
        </w:rPr>
        <w:t xml:space="preserve">, el prestado por </w:t>
      </w:r>
      <w:r w:rsidR="00201781" w:rsidRPr="00995BF0">
        <w:rPr>
          <w:rFonts w:ascii="Arial" w:hAnsi="Arial" w:cs="Arial"/>
          <w:szCs w:val="24"/>
        </w:rPr>
        <w:t>la sociedad Servicios Integrales de Salud Ambulatorios SAS, pues si bien</w:t>
      </w:r>
      <w:r w:rsidR="008866CE" w:rsidRPr="00995BF0">
        <w:rPr>
          <w:rFonts w:ascii="Arial" w:hAnsi="Arial" w:cs="Arial"/>
          <w:szCs w:val="24"/>
        </w:rPr>
        <w:t>,</w:t>
      </w:r>
      <w:r w:rsidR="00201781" w:rsidRPr="00995BF0">
        <w:rPr>
          <w:rFonts w:ascii="Arial" w:hAnsi="Arial" w:cs="Arial"/>
          <w:szCs w:val="24"/>
        </w:rPr>
        <w:t xml:space="preserve"> no puede desligarse de cumplirlos, la subordinación, como elemento constitutivo del contrato de trabajo, va más allá del ejercicio de un control de calidad de los servicios profesionales contratados, es decir, lo que realmente indica el ejercicio del poder subordinante, es la imposición de órdenes o instrucciones respecto de la manera cómo éste debe realizar las funciones y acatar las obligaciones que le son propias, situación que fue la que aconteció.</w:t>
      </w:r>
    </w:p>
    <w:p w:rsidR="0015213A" w:rsidRPr="00995BF0" w:rsidRDefault="0015213A" w:rsidP="0015213A">
      <w:pPr>
        <w:spacing w:line="276" w:lineRule="auto"/>
        <w:ind w:firstLine="708"/>
        <w:jc w:val="both"/>
        <w:rPr>
          <w:rFonts w:ascii="Arial" w:hAnsi="Arial" w:cs="Arial"/>
          <w:szCs w:val="24"/>
        </w:rPr>
      </w:pPr>
    </w:p>
    <w:p w:rsidR="00D17C7A" w:rsidRPr="00995BF0" w:rsidRDefault="00BD1324" w:rsidP="00BD1324">
      <w:pPr>
        <w:spacing w:line="276" w:lineRule="auto"/>
        <w:jc w:val="both"/>
        <w:rPr>
          <w:rFonts w:ascii="Arial" w:hAnsi="Arial" w:cs="Arial"/>
          <w:szCs w:val="24"/>
        </w:rPr>
      </w:pPr>
      <w:r w:rsidRPr="00995BF0">
        <w:rPr>
          <w:rFonts w:ascii="Arial" w:hAnsi="Arial" w:cs="Arial"/>
          <w:szCs w:val="24"/>
        </w:rPr>
        <w:t>Por último</w:t>
      </w:r>
      <w:r w:rsidR="008866CE" w:rsidRPr="00995BF0">
        <w:rPr>
          <w:rFonts w:ascii="Arial" w:hAnsi="Arial" w:cs="Arial"/>
          <w:szCs w:val="24"/>
        </w:rPr>
        <w:t>,</w:t>
      </w:r>
      <w:r w:rsidRPr="00995BF0">
        <w:rPr>
          <w:rFonts w:ascii="Arial" w:hAnsi="Arial" w:cs="Arial"/>
          <w:szCs w:val="24"/>
        </w:rPr>
        <w:t xml:space="preserve"> en cuanto a los do</w:t>
      </w:r>
      <w:r w:rsidR="00DE5539" w:rsidRPr="00995BF0">
        <w:rPr>
          <w:rFonts w:ascii="Arial" w:hAnsi="Arial" w:cs="Arial"/>
          <w:szCs w:val="24"/>
        </w:rPr>
        <w:t>cumentos aportados por la testigo Amparo Ruiz Osorio,</w:t>
      </w:r>
      <w:r w:rsidR="00224AC1" w:rsidRPr="00995BF0">
        <w:rPr>
          <w:rFonts w:ascii="Arial" w:hAnsi="Arial" w:cs="Arial"/>
          <w:szCs w:val="24"/>
        </w:rPr>
        <w:t xml:space="preserve"> de los que se duele también la recurrente de la parte pasiva,</w:t>
      </w:r>
      <w:r w:rsidR="00DE5539" w:rsidRPr="00995BF0">
        <w:rPr>
          <w:rFonts w:ascii="Arial" w:hAnsi="Arial" w:cs="Arial"/>
          <w:szCs w:val="24"/>
        </w:rPr>
        <w:t xml:space="preserve"> </w:t>
      </w:r>
      <w:r w:rsidR="00437C6E" w:rsidRPr="00995BF0">
        <w:rPr>
          <w:rFonts w:ascii="Arial" w:hAnsi="Arial" w:cs="Arial"/>
          <w:szCs w:val="24"/>
        </w:rPr>
        <w:t>se tiene que</w:t>
      </w:r>
      <w:r w:rsidR="00D17C7A" w:rsidRPr="00995BF0">
        <w:rPr>
          <w:rFonts w:ascii="Arial" w:hAnsi="Arial" w:cs="Arial"/>
          <w:szCs w:val="24"/>
        </w:rPr>
        <w:t xml:space="preserve"> </w:t>
      </w:r>
      <w:r w:rsidR="008C3729" w:rsidRPr="00995BF0">
        <w:rPr>
          <w:rFonts w:ascii="Arial" w:hAnsi="Arial" w:cs="Arial"/>
          <w:szCs w:val="24"/>
        </w:rPr>
        <w:t xml:space="preserve">de conformidad con el </w:t>
      </w:r>
      <w:r w:rsidR="00D17C7A" w:rsidRPr="00995BF0">
        <w:rPr>
          <w:rFonts w:ascii="Arial" w:hAnsi="Arial" w:cs="Arial"/>
          <w:szCs w:val="24"/>
        </w:rPr>
        <w:t>numeral 6 del artículo 221 del Código General del Proceso, el testigo al rendir su declaración podrá aportar y reconocer documentos relacionados con su declaración</w:t>
      </w:r>
      <w:r w:rsidR="0058076C" w:rsidRPr="00995BF0">
        <w:rPr>
          <w:rFonts w:ascii="Arial" w:hAnsi="Arial" w:cs="Arial"/>
          <w:szCs w:val="24"/>
        </w:rPr>
        <w:t>,</w:t>
      </w:r>
      <w:r w:rsidR="00437C6E" w:rsidRPr="00995BF0">
        <w:rPr>
          <w:rFonts w:ascii="Arial" w:hAnsi="Arial" w:cs="Arial"/>
          <w:szCs w:val="24"/>
        </w:rPr>
        <w:t xml:space="preserve"> sin embargo, </w:t>
      </w:r>
      <w:r w:rsidR="0058076C" w:rsidRPr="00995BF0">
        <w:rPr>
          <w:rFonts w:ascii="Arial" w:hAnsi="Arial" w:cs="Arial"/>
          <w:szCs w:val="24"/>
        </w:rPr>
        <w:t xml:space="preserve">se advierte que los mismos deben provenir </w:t>
      </w:r>
      <w:r w:rsidR="00BE7900" w:rsidRPr="00995BF0">
        <w:rPr>
          <w:rFonts w:ascii="Arial" w:hAnsi="Arial" w:cs="Arial"/>
          <w:szCs w:val="24"/>
        </w:rPr>
        <w:t xml:space="preserve">necesariamente </w:t>
      </w:r>
      <w:r w:rsidR="0058076C" w:rsidRPr="00995BF0">
        <w:rPr>
          <w:rFonts w:ascii="Arial" w:hAnsi="Arial" w:cs="Arial"/>
          <w:szCs w:val="24"/>
        </w:rPr>
        <w:t xml:space="preserve">de su propia iniciativa y tener relación con los temas de su versión, asimismo ser </w:t>
      </w:r>
      <w:r w:rsidR="00BE7900" w:rsidRPr="00995BF0">
        <w:rPr>
          <w:rFonts w:ascii="Arial" w:hAnsi="Arial" w:cs="Arial"/>
          <w:szCs w:val="24"/>
        </w:rPr>
        <w:t>procedentes</w:t>
      </w:r>
      <w:r w:rsidR="0058076C" w:rsidRPr="00995BF0">
        <w:rPr>
          <w:rFonts w:ascii="Arial" w:hAnsi="Arial" w:cs="Arial"/>
          <w:szCs w:val="24"/>
        </w:rPr>
        <w:t xml:space="preserve"> de los</w:t>
      </w:r>
      <w:r w:rsidR="00884707" w:rsidRPr="00995BF0">
        <w:rPr>
          <w:rFonts w:ascii="Arial" w:hAnsi="Arial" w:cs="Arial"/>
          <w:szCs w:val="24"/>
        </w:rPr>
        <w:t xml:space="preserve"> mismos declarantes o de terceros</w:t>
      </w:r>
      <w:r w:rsidR="00884707" w:rsidRPr="00995BF0">
        <w:rPr>
          <w:rStyle w:val="Refdenotaalpie"/>
          <w:rFonts w:ascii="Arial" w:hAnsi="Arial" w:cs="Arial"/>
          <w:szCs w:val="24"/>
        </w:rPr>
        <w:footnoteReference w:id="2"/>
      </w:r>
      <w:r w:rsidR="00884707" w:rsidRPr="00995BF0">
        <w:rPr>
          <w:rFonts w:ascii="Arial" w:hAnsi="Arial" w:cs="Arial"/>
          <w:szCs w:val="24"/>
        </w:rPr>
        <w:t>, teniendo en cuenta que de lo contrario se estaría permitiendo una nueva oportunidad para aportar documentos por las partes</w:t>
      </w:r>
      <w:r w:rsidR="00BE7900" w:rsidRPr="00995BF0">
        <w:rPr>
          <w:rFonts w:ascii="Arial" w:hAnsi="Arial" w:cs="Arial"/>
          <w:szCs w:val="24"/>
        </w:rPr>
        <w:t>,</w:t>
      </w:r>
      <w:r w:rsidR="00884707" w:rsidRPr="00995BF0">
        <w:rPr>
          <w:rFonts w:ascii="Arial" w:hAnsi="Arial" w:cs="Arial"/>
          <w:szCs w:val="24"/>
        </w:rPr>
        <w:t xml:space="preserve"> siendo estas</w:t>
      </w:r>
      <w:r w:rsidR="00BE7900" w:rsidRPr="00995BF0">
        <w:rPr>
          <w:rFonts w:ascii="Arial" w:hAnsi="Arial" w:cs="Arial"/>
          <w:szCs w:val="24"/>
        </w:rPr>
        <w:t xml:space="preserve"> únicamente en los escenarios de</w:t>
      </w:r>
      <w:r w:rsidR="002D4C41">
        <w:rPr>
          <w:rFonts w:ascii="Arial" w:hAnsi="Arial" w:cs="Arial"/>
          <w:szCs w:val="24"/>
        </w:rPr>
        <w:t xml:space="preserve"> lo</w:t>
      </w:r>
      <w:r w:rsidR="00884707" w:rsidRPr="00995BF0">
        <w:rPr>
          <w:rFonts w:ascii="Arial" w:hAnsi="Arial" w:cs="Arial"/>
          <w:szCs w:val="24"/>
        </w:rPr>
        <w:t>s de la demanda y la respectiva contestación</w:t>
      </w:r>
      <w:r w:rsidR="00BE7900" w:rsidRPr="00995BF0">
        <w:rPr>
          <w:rFonts w:ascii="Arial" w:hAnsi="Arial" w:cs="Arial"/>
          <w:szCs w:val="24"/>
        </w:rPr>
        <w:t>.</w:t>
      </w:r>
    </w:p>
    <w:p w:rsidR="00BE7900" w:rsidRPr="00995BF0" w:rsidRDefault="00BE7900" w:rsidP="00BD1324">
      <w:pPr>
        <w:spacing w:line="276" w:lineRule="auto"/>
        <w:jc w:val="both"/>
        <w:rPr>
          <w:rFonts w:ascii="Arial" w:hAnsi="Arial" w:cs="Arial"/>
          <w:szCs w:val="24"/>
        </w:rPr>
      </w:pPr>
    </w:p>
    <w:p w:rsidR="00AD367E" w:rsidRPr="00995BF0" w:rsidRDefault="00BE7900" w:rsidP="00BD1324">
      <w:pPr>
        <w:spacing w:line="276" w:lineRule="auto"/>
        <w:jc w:val="both"/>
        <w:rPr>
          <w:rFonts w:ascii="Arial" w:hAnsi="Arial" w:cs="Arial"/>
          <w:szCs w:val="24"/>
        </w:rPr>
      </w:pPr>
      <w:r w:rsidRPr="00995BF0">
        <w:rPr>
          <w:rFonts w:ascii="Arial" w:hAnsi="Arial" w:cs="Arial"/>
          <w:szCs w:val="24"/>
        </w:rPr>
        <w:t>Al respecto, la actora reconoció, dentro del interrogatorio de parte que se hizo de oficio, que le entregó a la testigo Ruíz Osorio los correos electrónicos allegados a su cuenta, para que los aporte al proceso, por lo tanto, es evidente que los mismo</w:t>
      </w:r>
      <w:r w:rsidR="00AD367E" w:rsidRPr="00995BF0">
        <w:rPr>
          <w:rFonts w:ascii="Arial" w:hAnsi="Arial" w:cs="Arial"/>
          <w:szCs w:val="24"/>
        </w:rPr>
        <w:t>s</w:t>
      </w:r>
      <w:r w:rsidRPr="00995BF0">
        <w:rPr>
          <w:rFonts w:ascii="Arial" w:hAnsi="Arial" w:cs="Arial"/>
          <w:szCs w:val="24"/>
        </w:rPr>
        <w:t xml:space="preserve"> no son de iniciativa de la declarante en mención, ni </w:t>
      </w:r>
      <w:r w:rsidR="00AD367E" w:rsidRPr="00995BF0">
        <w:rPr>
          <w:rFonts w:ascii="Arial" w:hAnsi="Arial" w:cs="Arial"/>
          <w:szCs w:val="24"/>
        </w:rPr>
        <w:t xml:space="preserve">provienen de </w:t>
      </w:r>
      <w:r w:rsidR="00D80B78" w:rsidRPr="00995BF0">
        <w:rPr>
          <w:rFonts w:ascii="Arial" w:hAnsi="Arial" w:cs="Arial"/>
          <w:szCs w:val="24"/>
        </w:rPr>
        <w:t xml:space="preserve">la </w:t>
      </w:r>
      <w:r w:rsidR="00AD367E" w:rsidRPr="00995BF0">
        <w:rPr>
          <w:rFonts w:ascii="Arial" w:hAnsi="Arial" w:cs="Arial"/>
          <w:szCs w:val="24"/>
        </w:rPr>
        <w:t>cuenta electrónica</w:t>
      </w:r>
      <w:r w:rsidR="00D80B78" w:rsidRPr="00995BF0">
        <w:rPr>
          <w:rFonts w:ascii="Arial" w:hAnsi="Arial" w:cs="Arial"/>
          <w:szCs w:val="24"/>
        </w:rPr>
        <w:t xml:space="preserve"> </w:t>
      </w:r>
      <w:r w:rsidR="002D4C41">
        <w:rPr>
          <w:rFonts w:ascii="Arial" w:hAnsi="Arial" w:cs="Arial"/>
          <w:szCs w:val="24"/>
        </w:rPr>
        <w:t>de ésta</w:t>
      </w:r>
      <w:r w:rsidR="00AD367E" w:rsidRPr="00995BF0">
        <w:rPr>
          <w:rFonts w:ascii="Arial" w:hAnsi="Arial" w:cs="Arial"/>
          <w:szCs w:val="24"/>
        </w:rPr>
        <w:t>, por el contrario</w:t>
      </w:r>
      <w:r w:rsidR="00D80B78" w:rsidRPr="00995BF0">
        <w:rPr>
          <w:rFonts w:ascii="Arial" w:hAnsi="Arial" w:cs="Arial"/>
          <w:szCs w:val="24"/>
        </w:rPr>
        <w:t>,</w:t>
      </w:r>
      <w:r w:rsidR="00AD367E" w:rsidRPr="00995BF0">
        <w:rPr>
          <w:rFonts w:ascii="Arial" w:hAnsi="Arial" w:cs="Arial"/>
          <w:szCs w:val="24"/>
        </w:rPr>
        <w:t xml:space="preserve"> los que reposan en los folios 128 a 132 son del correo electrónico d</w:t>
      </w:r>
      <w:r w:rsidR="00D80B78" w:rsidRPr="00995BF0">
        <w:rPr>
          <w:rFonts w:ascii="Arial" w:hAnsi="Arial" w:cs="Arial"/>
          <w:szCs w:val="24"/>
        </w:rPr>
        <w:t xml:space="preserve">e la </w:t>
      </w:r>
      <w:r w:rsidR="002D4C41">
        <w:rPr>
          <w:rFonts w:ascii="Arial" w:hAnsi="Arial" w:cs="Arial"/>
          <w:szCs w:val="24"/>
        </w:rPr>
        <w:t>demandante</w:t>
      </w:r>
      <w:r w:rsidR="00D80B78" w:rsidRPr="00995BF0">
        <w:rPr>
          <w:rFonts w:ascii="Arial" w:hAnsi="Arial" w:cs="Arial"/>
          <w:szCs w:val="24"/>
        </w:rPr>
        <w:t>, tal como ella misma</w:t>
      </w:r>
      <w:r w:rsidR="00AD367E" w:rsidRPr="00995BF0">
        <w:rPr>
          <w:rFonts w:ascii="Arial" w:hAnsi="Arial" w:cs="Arial"/>
          <w:szCs w:val="24"/>
        </w:rPr>
        <w:t xml:space="preserve"> lo reconoció </w:t>
      </w:r>
      <w:r w:rsidR="00D80B78" w:rsidRPr="00995BF0">
        <w:rPr>
          <w:rFonts w:ascii="Arial" w:hAnsi="Arial" w:cs="Arial"/>
          <w:szCs w:val="24"/>
        </w:rPr>
        <w:t>en el respectivo interrogatorio y que debió haber aportado en la demanda, como no lo hizo, era necesario</w:t>
      </w:r>
      <w:r w:rsidR="00AD367E" w:rsidRPr="00995BF0">
        <w:rPr>
          <w:rFonts w:ascii="Arial" w:hAnsi="Arial" w:cs="Arial"/>
          <w:szCs w:val="24"/>
        </w:rPr>
        <w:t xml:space="preserve"> prescindir de los mismos en el acto</w:t>
      </w:r>
      <w:r w:rsidR="00D80B78" w:rsidRPr="00995BF0">
        <w:rPr>
          <w:rFonts w:ascii="Arial" w:hAnsi="Arial" w:cs="Arial"/>
          <w:szCs w:val="24"/>
        </w:rPr>
        <w:t xml:space="preserve"> por parte de la Jueza de primer nivel</w:t>
      </w:r>
      <w:r w:rsidR="00AD367E" w:rsidRPr="00995BF0">
        <w:rPr>
          <w:rFonts w:ascii="Arial" w:hAnsi="Arial" w:cs="Arial"/>
          <w:szCs w:val="24"/>
        </w:rPr>
        <w:t>, ante la confesi</w:t>
      </w:r>
      <w:r w:rsidR="00CE36B7" w:rsidRPr="00995BF0">
        <w:rPr>
          <w:rFonts w:ascii="Arial" w:hAnsi="Arial" w:cs="Arial"/>
          <w:szCs w:val="24"/>
        </w:rPr>
        <w:t>ón de la actora.</w:t>
      </w:r>
    </w:p>
    <w:p w:rsidR="00CE36B7" w:rsidRPr="00995BF0" w:rsidRDefault="00CE36B7" w:rsidP="00BD1324">
      <w:pPr>
        <w:spacing w:line="276" w:lineRule="auto"/>
        <w:jc w:val="both"/>
        <w:rPr>
          <w:rFonts w:ascii="Arial" w:hAnsi="Arial" w:cs="Arial"/>
          <w:szCs w:val="24"/>
        </w:rPr>
      </w:pPr>
    </w:p>
    <w:p w:rsidR="00CE36B7" w:rsidRPr="00995BF0" w:rsidRDefault="00CE36B7" w:rsidP="00BD1324">
      <w:pPr>
        <w:spacing w:line="276" w:lineRule="auto"/>
        <w:jc w:val="both"/>
        <w:rPr>
          <w:rFonts w:ascii="Arial" w:hAnsi="Arial" w:cs="Arial"/>
          <w:szCs w:val="24"/>
        </w:rPr>
      </w:pPr>
      <w:r w:rsidRPr="00995BF0">
        <w:rPr>
          <w:rFonts w:ascii="Arial" w:hAnsi="Arial" w:cs="Arial"/>
          <w:szCs w:val="24"/>
        </w:rPr>
        <w:t>Situación que a pesar d</w:t>
      </w:r>
      <w:r w:rsidR="00437C6E" w:rsidRPr="00995BF0">
        <w:rPr>
          <w:rFonts w:ascii="Arial" w:hAnsi="Arial" w:cs="Arial"/>
          <w:szCs w:val="24"/>
        </w:rPr>
        <w:t>e no haberlo hecho la a</w:t>
      </w:r>
      <w:r w:rsidR="00437C6E" w:rsidRPr="00995BF0">
        <w:rPr>
          <w:rFonts w:ascii="Arial" w:hAnsi="Arial" w:cs="Arial"/>
          <w:i/>
          <w:szCs w:val="24"/>
        </w:rPr>
        <w:t xml:space="preserve"> quo</w:t>
      </w:r>
      <w:r w:rsidR="00437C6E" w:rsidRPr="00995BF0">
        <w:rPr>
          <w:rFonts w:ascii="Arial" w:hAnsi="Arial" w:cs="Arial"/>
          <w:szCs w:val="24"/>
        </w:rPr>
        <w:t xml:space="preserve"> y de</w:t>
      </w:r>
      <w:r w:rsidRPr="00995BF0">
        <w:rPr>
          <w:rFonts w:ascii="Arial" w:hAnsi="Arial" w:cs="Arial"/>
          <w:szCs w:val="24"/>
        </w:rPr>
        <w:t xml:space="preserve"> </w:t>
      </w:r>
      <w:r w:rsidR="00437C6E" w:rsidRPr="00995BF0">
        <w:rPr>
          <w:rFonts w:ascii="Arial" w:hAnsi="Arial" w:cs="Arial"/>
          <w:szCs w:val="24"/>
        </w:rPr>
        <w:t>advertirse</w:t>
      </w:r>
      <w:r w:rsidRPr="00995BF0">
        <w:rPr>
          <w:rFonts w:ascii="Arial" w:hAnsi="Arial" w:cs="Arial"/>
          <w:szCs w:val="24"/>
        </w:rPr>
        <w:t xml:space="preserve"> en ésta instancia</w:t>
      </w:r>
      <w:r w:rsidR="00437C6E" w:rsidRPr="00995BF0">
        <w:rPr>
          <w:rFonts w:ascii="Arial" w:hAnsi="Arial" w:cs="Arial"/>
          <w:szCs w:val="24"/>
        </w:rPr>
        <w:t>,</w:t>
      </w:r>
      <w:r w:rsidRPr="00995BF0">
        <w:rPr>
          <w:rFonts w:ascii="Arial" w:hAnsi="Arial" w:cs="Arial"/>
          <w:szCs w:val="24"/>
        </w:rPr>
        <w:t xml:space="preserve"> no repercute la declaratoria de la existencia del contrato de trabajo, en la medida </w:t>
      </w:r>
      <w:r w:rsidRPr="00995BF0">
        <w:rPr>
          <w:rFonts w:ascii="Arial" w:hAnsi="Arial" w:cs="Arial"/>
          <w:szCs w:val="24"/>
        </w:rPr>
        <w:lastRenderedPageBreak/>
        <w:t xml:space="preserve">que la prueba testimonial antes mencionada, </w:t>
      </w:r>
      <w:r w:rsidR="00437C6E" w:rsidRPr="00995BF0">
        <w:rPr>
          <w:rFonts w:ascii="Arial" w:hAnsi="Arial" w:cs="Arial"/>
          <w:szCs w:val="24"/>
        </w:rPr>
        <w:t>como ya se dijo, no desvirtu</w:t>
      </w:r>
      <w:r w:rsidRPr="00995BF0">
        <w:rPr>
          <w:rFonts w:ascii="Arial" w:hAnsi="Arial" w:cs="Arial"/>
          <w:szCs w:val="24"/>
        </w:rPr>
        <w:t>ó la presunción del artículo 24 del CST</w:t>
      </w:r>
      <w:r w:rsidR="00437C6E" w:rsidRPr="00995BF0">
        <w:rPr>
          <w:rFonts w:ascii="Arial" w:hAnsi="Arial" w:cs="Arial"/>
          <w:szCs w:val="24"/>
        </w:rPr>
        <w:t>,</w:t>
      </w:r>
      <w:r w:rsidRPr="00995BF0">
        <w:rPr>
          <w:rFonts w:ascii="Arial" w:hAnsi="Arial" w:cs="Arial"/>
          <w:szCs w:val="24"/>
        </w:rPr>
        <w:t xml:space="preserve"> que </w:t>
      </w:r>
      <w:r w:rsidR="00437C6E" w:rsidRPr="00995BF0">
        <w:rPr>
          <w:rFonts w:ascii="Arial" w:hAnsi="Arial" w:cs="Arial"/>
          <w:szCs w:val="24"/>
        </w:rPr>
        <w:t xml:space="preserve">fue lo que </w:t>
      </w:r>
      <w:r w:rsidRPr="00995BF0">
        <w:rPr>
          <w:rFonts w:ascii="Arial" w:hAnsi="Arial" w:cs="Arial"/>
          <w:szCs w:val="24"/>
        </w:rPr>
        <w:t xml:space="preserve">abrió paso a tal decisión. </w:t>
      </w:r>
    </w:p>
    <w:p w:rsidR="00CE36B7" w:rsidRPr="00995BF0" w:rsidRDefault="00CE36B7" w:rsidP="00BD1324">
      <w:pPr>
        <w:spacing w:line="276" w:lineRule="auto"/>
        <w:jc w:val="both"/>
        <w:rPr>
          <w:rFonts w:ascii="Arial" w:hAnsi="Arial" w:cs="Arial"/>
          <w:szCs w:val="24"/>
        </w:rPr>
      </w:pPr>
    </w:p>
    <w:p w:rsidR="00CE36B7" w:rsidRDefault="00CE36B7" w:rsidP="00CE36B7">
      <w:pPr>
        <w:spacing w:line="276" w:lineRule="auto"/>
        <w:jc w:val="both"/>
        <w:rPr>
          <w:rFonts w:ascii="Arial" w:hAnsi="Arial" w:cs="Arial"/>
          <w:szCs w:val="24"/>
        </w:rPr>
      </w:pPr>
      <w:r w:rsidRPr="00995BF0">
        <w:rPr>
          <w:rFonts w:ascii="Arial" w:hAnsi="Arial" w:cs="Arial"/>
          <w:szCs w:val="24"/>
        </w:rPr>
        <w:t>En ese orden de ideas, coincide la Sala con la posición expresada en primera instancia, en razón de lo cual se confirmará la declaración de la existencia de una verdadera relación laboral entre la señora Daza Suárez y la sociedad demandada, en los extremos que concluyó la a-quo, pues este aspecto no debe abordarse, en t</w:t>
      </w:r>
      <w:r w:rsidR="002D4C41">
        <w:rPr>
          <w:rFonts w:ascii="Arial" w:hAnsi="Arial" w:cs="Arial"/>
          <w:szCs w:val="24"/>
        </w:rPr>
        <w:t>anto no fue objeto de apelación, como ya se dijo anteladamente.</w:t>
      </w:r>
    </w:p>
    <w:p w:rsidR="00CE36B7" w:rsidRDefault="00CE36B7" w:rsidP="00BD1324">
      <w:pPr>
        <w:spacing w:line="276" w:lineRule="auto"/>
        <w:jc w:val="both"/>
        <w:rPr>
          <w:rFonts w:ascii="Arial" w:hAnsi="Arial" w:cs="Arial"/>
          <w:szCs w:val="24"/>
        </w:rPr>
      </w:pPr>
    </w:p>
    <w:p w:rsidR="0031121E" w:rsidRPr="004950ED" w:rsidRDefault="003D43A2" w:rsidP="0031121E">
      <w:pPr>
        <w:autoSpaceDE w:val="0"/>
        <w:autoSpaceDN w:val="0"/>
        <w:adjustRightInd w:val="0"/>
        <w:spacing w:line="276" w:lineRule="auto"/>
        <w:jc w:val="both"/>
        <w:rPr>
          <w:rFonts w:ascii="Arial" w:hAnsi="Arial" w:cs="Arial"/>
          <w:b/>
          <w:szCs w:val="24"/>
        </w:rPr>
      </w:pPr>
      <w:r>
        <w:rPr>
          <w:rFonts w:ascii="Arial" w:hAnsi="Arial" w:cs="Arial"/>
          <w:b/>
          <w:szCs w:val="24"/>
        </w:rPr>
        <w:t>2.2</w:t>
      </w:r>
      <w:r w:rsidR="0031121E" w:rsidRPr="004950ED">
        <w:rPr>
          <w:rFonts w:ascii="Arial" w:hAnsi="Arial" w:cs="Arial"/>
          <w:b/>
          <w:szCs w:val="24"/>
        </w:rPr>
        <w:t xml:space="preserve"> Horas extras </w:t>
      </w:r>
    </w:p>
    <w:p w:rsidR="0031121E" w:rsidRPr="004950ED" w:rsidRDefault="0031121E" w:rsidP="0031121E">
      <w:pPr>
        <w:autoSpaceDE w:val="0"/>
        <w:autoSpaceDN w:val="0"/>
        <w:adjustRightInd w:val="0"/>
        <w:spacing w:line="276" w:lineRule="auto"/>
        <w:jc w:val="both"/>
        <w:rPr>
          <w:rFonts w:ascii="Arial" w:hAnsi="Arial" w:cs="Arial"/>
          <w:b/>
          <w:szCs w:val="24"/>
        </w:rPr>
      </w:pPr>
    </w:p>
    <w:p w:rsidR="0031121E" w:rsidRDefault="003D43A2" w:rsidP="0031121E">
      <w:pPr>
        <w:autoSpaceDE w:val="0"/>
        <w:autoSpaceDN w:val="0"/>
        <w:adjustRightInd w:val="0"/>
        <w:spacing w:line="276" w:lineRule="auto"/>
        <w:jc w:val="both"/>
        <w:rPr>
          <w:rFonts w:ascii="Arial" w:hAnsi="Arial" w:cs="Arial"/>
          <w:b/>
          <w:szCs w:val="24"/>
        </w:rPr>
      </w:pPr>
      <w:r>
        <w:rPr>
          <w:rFonts w:ascii="Arial" w:hAnsi="Arial" w:cs="Arial"/>
          <w:b/>
          <w:szCs w:val="24"/>
        </w:rPr>
        <w:t>2.2</w:t>
      </w:r>
      <w:r w:rsidR="0031121E" w:rsidRPr="004950ED">
        <w:rPr>
          <w:rFonts w:ascii="Arial" w:hAnsi="Arial" w:cs="Arial"/>
          <w:b/>
          <w:szCs w:val="24"/>
        </w:rPr>
        <w:t>.1 Fundamento jurídico</w:t>
      </w:r>
    </w:p>
    <w:p w:rsidR="004C660C" w:rsidRPr="004950ED" w:rsidRDefault="004C660C" w:rsidP="0031121E">
      <w:pPr>
        <w:autoSpaceDE w:val="0"/>
        <w:autoSpaceDN w:val="0"/>
        <w:adjustRightInd w:val="0"/>
        <w:spacing w:line="276" w:lineRule="auto"/>
        <w:jc w:val="both"/>
        <w:rPr>
          <w:rFonts w:ascii="Arial" w:hAnsi="Arial" w:cs="Arial"/>
          <w:b/>
          <w:szCs w:val="24"/>
        </w:rPr>
      </w:pPr>
    </w:p>
    <w:p w:rsidR="0031121E" w:rsidRPr="004950ED" w:rsidRDefault="0031121E" w:rsidP="0031121E">
      <w:pPr>
        <w:autoSpaceDE w:val="0"/>
        <w:autoSpaceDN w:val="0"/>
        <w:adjustRightInd w:val="0"/>
        <w:spacing w:line="276" w:lineRule="auto"/>
        <w:jc w:val="both"/>
        <w:rPr>
          <w:rFonts w:ascii="Arial" w:hAnsi="Arial" w:cs="Arial"/>
          <w:bCs/>
          <w:szCs w:val="24"/>
        </w:rPr>
      </w:pPr>
      <w:r w:rsidRPr="004950ED">
        <w:rPr>
          <w:rFonts w:ascii="Arial" w:hAnsi="Arial" w:cs="Arial"/>
          <w:bCs/>
          <w:szCs w:val="24"/>
        </w:rPr>
        <w:t>Los artículos 158 y 161 del CST disponen que por regla general la jornada ordinaria de trabajo es de 8 horas diarias, 48 semanales, la que puede ser menor en los casos que el artículo 161 señala o la que convengan las partes.</w:t>
      </w:r>
    </w:p>
    <w:p w:rsidR="0031121E" w:rsidRPr="004950ED" w:rsidRDefault="0031121E" w:rsidP="0031121E">
      <w:pPr>
        <w:autoSpaceDE w:val="0"/>
        <w:autoSpaceDN w:val="0"/>
        <w:adjustRightInd w:val="0"/>
        <w:spacing w:line="276" w:lineRule="auto"/>
        <w:jc w:val="both"/>
        <w:rPr>
          <w:rFonts w:ascii="Arial" w:hAnsi="Arial" w:cs="Arial"/>
          <w:bCs/>
          <w:szCs w:val="24"/>
        </w:rPr>
      </w:pPr>
    </w:p>
    <w:p w:rsidR="0031121E" w:rsidRPr="004950ED" w:rsidRDefault="0031121E" w:rsidP="0031121E">
      <w:pPr>
        <w:autoSpaceDE w:val="0"/>
        <w:autoSpaceDN w:val="0"/>
        <w:adjustRightInd w:val="0"/>
        <w:spacing w:line="276" w:lineRule="auto"/>
        <w:jc w:val="both"/>
        <w:rPr>
          <w:rFonts w:ascii="Arial" w:hAnsi="Arial" w:cs="Arial"/>
          <w:bCs/>
          <w:szCs w:val="24"/>
        </w:rPr>
      </w:pPr>
      <w:r w:rsidRPr="004950ED">
        <w:rPr>
          <w:rFonts w:ascii="Arial" w:hAnsi="Arial" w:cs="Arial"/>
          <w:bCs/>
          <w:szCs w:val="24"/>
        </w:rPr>
        <w:t>En relación a las horas extras de trabajo, son las que exceden la jornada ordinaria y en todo caso la máxima legal, sin que sobrepasen de dos (2) horas diarias y doce (12) semanales.</w:t>
      </w:r>
    </w:p>
    <w:p w:rsidR="0031121E" w:rsidRPr="004950ED" w:rsidRDefault="0031121E" w:rsidP="0031121E">
      <w:pPr>
        <w:autoSpaceDE w:val="0"/>
        <w:autoSpaceDN w:val="0"/>
        <w:adjustRightInd w:val="0"/>
        <w:spacing w:line="276" w:lineRule="auto"/>
        <w:jc w:val="both"/>
        <w:rPr>
          <w:rFonts w:ascii="Arial" w:hAnsi="Arial" w:cs="Arial"/>
          <w:bCs/>
          <w:szCs w:val="24"/>
        </w:rPr>
      </w:pPr>
    </w:p>
    <w:p w:rsidR="0031121E" w:rsidRPr="004950ED" w:rsidRDefault="0031121E" w:rsidP="0031121E">
      <w:pPr>
        <w:autoSpaceDE w:val="0"/>
        <w:autoSpaceDN w:val="0"/>
        <w:adjustRightInd w:val="0"/>
        <w:spacing w:line="276" w:lineRule="auto"/>
        <w:jc w:val="both"/>
        <w:rPr>
          <w:rFonts w:ascii="Arial" w:hAnsi="Arial" w:cs="Arial"/>
          <w:bCs/>
          <w:szCs w:val="24"/>
        </w:rPr>
      </w:pPr>
      <w:r w:rsidRPr="004950ED">
        <w:rPr>
          <w:rFonts w:ascii="Arial" w:hAnsi="Arial" w:cs="Arial"/>
          <w:bCs/>
          <w:szCs w:val="24"/>
        </w:rPr>
        <w:t>De la misma forma, el art.162 ib., establece la excepción a la regulación sobre la jornada máxima legal, para aquellos trabajadores que desempeñen cargos de dirección, confianza o manejo; servicios domésticos y los que ejerciten labores discontinuas o intermitentes, vigilancia, cuando residan en el lugar o sitio de trabajo.</w:t>
      </w:r>
    </w:p>
    <w:p w:rsidR="0031121E" w:rsidRPr="004950ED" w:rsidRDefault="0031121E" w:rsidP="0031121E">
      <w:pPr>
        <w:autoSpaceDE w:val="0"/>
        <w:autoSpaceDN w:val="0"/>
        <w:adjustRightInd w:val="0"/>
        <w:spacing w:line="276" w:lineRule="auto"/>
        <w:jc w:val="both"/>
        <w:rPr>
          <w:rFonts w:ascii="Arial" w:hAnsi="Arial" w:cs="Arial"/>
          <w:i/>
          <w:szCs w:val="24"/>
        </w:rPr>
      </w:pPr>
      <w:r w:rsidRPr="004950ED">
        <w:rPr>
          <w:rFonts w:ascii="Arial" w:hAnsi="Arial" w:cs="Arial"/>
          <w:szCs w:val="24"/>
        </w:rPr>
        <w:t>Ahora, para que se produzca una condena por horas extras, dominicales o festivos, en sentir de la Sala Laboral de la Corte Suprema</w:t>
      </w:r>
      <w:r w:rsidRPr="004950ED">
        <w:rPr>
          <w:rFonts w:ascii="Arial" w:hAnsi="Arial" w:cs="Arial"/>
          <w:szCs w:val="24"/>
          <w:vertAlign w:val="superscript"/>
        </w:rPr>
        <w:footnoteReference w:id="3"/>
      </w:r>
      <w:r w:rsidRPr="004950ED">
        <w:rPr>
          <w:rFonts w:ascii="Arial" w:hAnsi="Arial" w:cs="Arial"/>
          <w:szCs w:val="24"/>
        </w:rPr>
        <w:t xml:space="preserve"> se exige: “</w:t>
      </w:r>
      <w:r w:rsidRPr="004950ED">
        <w:rPr>
          <w:rFonts w:ascii="Arial" w:hAnsi="Arial" w:cs="Arial"/>
          <w:i/>
          <w:szCs w:val="24"/>
        </w:rPr>
        <w:t>las comprobaciones sobre el trabajo más allá de la jornada ordinaria han de analizarse de tal manera que en el ánimo del juzgador no dejen duda alguna acerca de su ocurrencia, es decir, que el haz probatorio sobre el que recae tiene que ser de una definitiva claridad y precisión que no le es dable al juzgador hacer cálculos o suposiciones acomodaticias para determinar el número probable de las que estimen trabajadas”.</w:t>
      </w:r>
    </w:p>
    <w:p w:rsidR="0031121E" w:rsidRPr="004950ED" w:rsidRDefault="0031121E" w:rsidP="0031121E">
      <w:pPr>
        <w:autoSpaceDE w:val="0"/>
        <w:autoSpaceDN w:val="0"/>
        <w:adjustRightInd w:val="0"/>
        <w:spacing w:line="276" w:lineRule="auto"/>
        <w:jc w:val="both"/>
        <w:rPr>
          <w:rFonts w:ascii="Arial" w:hAnsi="Arial" w:cs="Arial"/>
          <w:i/>
          <w:szCs w:val="24"/>
        </w:rPr>
      </w:pPr>
    </w:p>
    <w:p w:rsidR="0031121E" w:rsidRDefault="0031121E" w:rsidP="0031121E">
      <w:pPr>
        <w:autoSpaceDE w:val="0"/>
        <w:autoSpaceDN w:val="0"/>
        <w:adjustRightInd w:val="0"/>
        <w:spacing w:line="276" w:lineRule="auto"/>
        <w:jc w:val="both"/>
        <w:rPr>
          <w:rFonts w:ascii="Arial" w:hAnsi="Arial" w:cs="Arial"/>
          <w:szCs w:val="24"/>
        </w:rPr>
      </w:pPr>
      <w:r w:rsidRPr="004950ED">
        <w:rPr>
          <w:rFonts w:ascii="Arial" w:hAnsi="Arial" w:cs="Arial"/>
          <w:szCs w:val="24"/>
        </w:rPr>
        <w:t>Criterio que reciente</w:t>
      </w:r>
      <w:r>
        <w:rPr>
          <w:rFonts w:ascii="Arial" w:hAnsi="Arial" w:cs="Arial"/>
          <w:szCs w:val="24"/>
        </w:rPr>
        <w:t>mente se</w:t>
      </w:r>
      <w:r w:rsidRPr="004950ED">
        <w:rPr>
          <w:rFonts w:ascii="Arial" w:hAnsi="Arial" w:cs="Arial"/>
          <w:szCs w:val="24"/>
        </w:rPr>
        <w:t xml:space="preserve"> reiteró </w:t>
      </w:r>
      <w:r>
        <w:rPr>
          <w:rFonts w:ascii="Arial" w:hAnsi="Arial" w:cs="Arial"/>
          <w:szCs w:val="24"/>
        </w:rPr>
        <w:t>en providencia</w:t>
      </w:r>
      <w:r w:rsidR="007C783C">
        <w:rPr>
          <w:rFonts w:ascii="Arial" w:hAnsi="Arial" w:cs="Arial"/>
          <w:szCs w:val="24"/>
        </w:rPr>
        <w:t xml:space="preserve"> del 28-02-2018, radicado 51138</w:t>
      </w:r>
      <w:r>
        <w:rPr>
          <w:rFonts w:ascii="Arial" w:hAnsi="Arial" w:cs="Arial"/>
          <w:szCs w:val="24"/>
        </w:rPr>
        <w:t xml:space="preserve">, M.P. </w:t>
      </w:r>
      <w:r w:rsidR="007C783C">
        <w:rPr>
          <w:rFonts w:ascii="Arial" w:hAnsi="Arial" w:cs="Arial"/>
          <w:szCs w:val="24"/>
        </w:rPr>
        <w:t>Dolly Amparo Caguasango Villota</w:t>
      </w:r>
      <w:r>
        <w:rPr>
          <w:rFonts w:ascii="Arial" w:hAnsi="Arial" w:cs="Arial"/>
          <w:szCs w:val="24"/>
        </w:rPr>
        <w:t xml:space="preserve">. </w:t>
      </w:r>
    </w:p>
    <w:p w:rsidR="0031121E" w:rsidRDefault="0031121E" w:rsidP="0031121E">
      <w:pPr>
        <w:autoSpaceDE w:val="0"/>
        <w:autoSpaceDN w:val="0"/>
        <w:adjustRightInd w:val="0"/>
        <w:spacing w:line="276" w:lineRule="auto"/>
        <w:jc w:val="both"/>
        <w:rPr>
          <w:rFonts w:ascii="Arial" w:hAnsi="Arial" w:cs="Arial"/>
          <w:szCs w:val="24"/>
        </w:rPr>
      </w:pPr>
    </w:p>
    <w:p w:rsidR="0031121E" w:rsidRDefault="003D43A2" w:rsidP="0031121E">
      <w:pPr>
        <w:suppressAutoHyphens/>
        <w:overflowPunct w:val="0"/>
        <w:autoSpaceDE w:val="0"/>
        <w:autoSpaceDN w:val="0"/>
        <w:adjustRightInd w:val="0"/>
        <w:spacing w:line="276" w:lineRule="auto"/>
        <w:jc w:val="both"/>
        <w:textAlignment w:val="baseline"/>
        <w:rPr>
          <w:rFonts w:ascii="Arial" w:hAnsi="Arial" w:cs="Arial"/>
          <w:b/>
          <w:szCs w:val="24"/>
        </w:rPr>
      </w:pPr>
      <w:r>
        <w:rPr>
          <w:rFonts w:ascii="Arial" w:hAnsi="Arial" w:cs="Arial"/>
          <w:b/>
          <w:szCs w:val="24"/>
        </w:rPr>
        <w:t>2.2</w:t>
      </w:r>
      <w:r w:rsidR="0031121E">
        <w:rPr>
          <w:rFonts w:ascii="Arial" w:hAnsi="Arial" w:cs="Arial"/>
          <w:b/>
          <w:szCs w:val="24"/>
        </w:rPr>
        <w:t>.2 Fundamento fáctico</w:t>
      </w:r>
    </w:p>
    <w:p w:rsidR="0006025A" w:rsidRPr="00FF4413" w:rsidRDefault="0006025A" w:rsidP="0031121E">
      <w:pPr>
        <w:suppressAutoHyphens/>
        <w:overflowPunct w:val="0"/>
        <w:autoSpaceDE w:val="0"/>
        <w:autoSpaceDN w:val="0"/>
        <w:adjustRightInd w:val="0"/>
        <w:spacing w:line="276" w:lineRule="auto"/>
        <w:jc w:val="both"/>
        <w:textAlignment w:val="baseline"/>
        <w:rPr>
          <w:rFonts w:ascii="Arial" w:hAnsi="Arial" w:cs="Arial"/>
          <w:b/>
          <w:szCs w:val="24"/>
        </w:rPr>
      </w:pPr>
    </w:p>
    <w:p w:rsidR="00C82FDF" w:rsidRDefault="005D6E5B" w:rsidP="00331915">
      <w:pPr>
        <w:spacing w:line="276" w:lineRule="auto"/>
        <w:jc w:val="both"/>
        <w:rPr>
          <w:rFonts w:ascii="Arial" w:hAnsi="Arial" w:cs="Arial"/>
          <w:szCs w:val="24"/>
        </w:rPr>
      </w:pPr>
      <w:r>
        <w:rPr>
          <w:rFonts w:ascii="Arial" w:hAnsi="Arial" w:cs="Arial"/>
          <w:szCs w:val="24"/>
        </w:rPr>
        <w:t xml:space="preserve">Para la apoderada de la parte activa se probó la labor continua e ininterrumpida de la demandante </w:t>
      </w:r>
      <w:r w:rsidR="00331915">
        <w:rPr>
          <w:rFonts w:ascii="Arial" w:hAnsi="Arial" w:cs="Arial"/>
          <w:szCs w:val="24"/>
        </w:rPr>
        <w:t>con el testimonio de Claudia Lorena Cardona Chica</w:t>
      </w:r>
      <w:r w:rsidR="008F1A2B">
        <w:rPr>
          <w:rFonts w:ascii="Arial" w:hAnsi="Arial" w:cs="Arial"/>
          <w:szCs w:val="24"/>
        </w:rPr>
        <w:t>,</w:t>
      </w:r>
      <w:r w:rsidR="00C82FDF">
        <w:rPr>
          <w:rFonts w:ascii="Arial" w:hAnsi="Arial" w:cs="Arial"/>
          <w:szCs w:val="24"/>
        </w:rPr>
        <w:t xml:space="preserve"> al decir que la actora nunca faltó a sus labores,</w:t>
      </w:r>
      <w:r w:rsidR="00331915">
        <w:rPr>
          <w:rFonts w:ascii="Arial" w:hAnsi="Arial" w:cs="Arial"/>
          <w:szCs w:val="24"/>
        </w:rPr>
        <w:t xml:space="preserve"> por lo que se debió reconocer el trabajo suplementario</w:t>
      </w:r>
      <w:r w:rsidR="00C82FDF">
        <w:rPr>
          <w:rFonts w:ascii="Arial" w:hAnsi="Arial" w:cs="Arial"/>
          <w:szCs w:val="24"/>
        </w:rPr>
        <w:t>.</w:t>
      </w:r>
    </w:p>
    <w:p w:rsidR="00C82FDF" w:rsidRDefault="00C82FDF" w:rsidP="00331915">
      <w:pPr>
        <w:spacing w:line="276" w:lineRule="auto"/>
        <w:jc w:val="both"/>
        <w:rPr>
          <w:rFonts w:ascii="Arial" w:hAnsi="Arial" w:cs="Arial"/>
          <w:szCs w:val="24"/>
        </w:rPr>
      </w:pPr>
    </w:p>
    <w:p w:rsidR="00331915" w:rsidRDefault="00C82FDF" w:rsidP="00331915">
      <w:pPr>
        <w:spacing w:line="276" w:lineRule="auto"/>
        <w:jc w:val="both"/>
        <w:rPr>
          <w:rFonts w:ascii="Arial" w:hAnsi="Arial" w:cs="Arial"/>
          <w:szCs w:val="24"/>
        </w:rPr>
      </w:pPr>
      <w:r>
        <w:rPr>
          <w:rFonts w:ascii="Arial" w:hAnsi="Arial" w:cs="Arial"/>
          <w:szCs w:val="24"/>
        </w:rPr>
        <w:t>Sin embargo</w:t>
      </w:r>
      <w:r w:rsidR="008F1A2B">
        <w:rPr>
          <w:rFonts w:ascii="Arial" w:hAnsi="Arial" w:cs="Arial"/>
          <w:szCs w:val="24"/>
        </w:rPr>
        <w:t>,</w:t>
      </w:r>
      <w:r w:rsidR="00331915">
        <w:rPr>
          <w:rFonts w:ascii="Arial" w:hAnsi="Arial" w:cs="Arial"/>
          <w:szCs w:val="24"/>
        </w:rPr>
        <w:t xml:space="preserve"> </w:t>
      </w:r>
      <w:r>
        <w:rPr>
          <w:rFonts w:ascii="Arial" w:hAnsi="Arial" w:cs="Arial"/>
          <w:szCs w:val="24"/>
        </w:rPr>
        <w:t>tal menci</w:t>
      </w:r>
      <w:r w:rsidR="009071FA">
        <w:rPr>
          <w:rFonts w:ascii="Arial" w:hAnsi="Arial" w:cs="Arial"/>
          <w:szCs w:val="24"/>
        </w:rPr>
        <w:t>ón no la</w:t>
      </w:r>
      <w:r>
        <w:rPr>
          <w:rFonts w:ascii="Arial" w:hAnsi="Arial" w:cs="Arial"/>
          <w:szCs w:val="24"/>
        </w:rPr>
        <w:t xml:space="preserve"> hizo la testigo Cardona Chica en su declaración, por el cont</w:t>
      </w:r>
      <w:r w:rsidR="009071FA">
        <w:rPr>
          <w:rFonts w:ascii="Arial" w:hAnsi="Arial" w:cs="Arial"/>
          <w:szCs w:val="24"/>
        </w:rPr>
        <w:t>r</w:t>
      </w:r>
      <w:r>
        <w:rPr>
          <w:rFonts w:ascii="Arial" w:hAnsi="Arial" w:cs="Arial"/>
          <w:szCs w:val="24"/>
        </w:rPr>
        <w:t xml:space="preserve">ario </w:t>
      </w:r>
      <w:r w:rsidR="00D15FAC">
        <w:rPr>
          <w:rFonts w:ascii="Arial" w:hAnsi="Arial" w:cs="Arial"/>
          <w:szCs w:val="24"/>
        </w:rPr>
        <w:t>indicó</w:t>
      </w:r>
      <w:r>
        <w:rPr>
          <w:rFonts w:ascii="Arial" w:hAnsi="Arial" w:cs="Arial"/>
          <w:szCs w:val="24"/>
        </w:rPr>
        <w:t xml:space="preserve"> que la señora Daza Suárez prestó sus servicios a la empresa en </w:t>
      </w:r>
      <w:r>
        <w:rPr>
          <w:rFonts w:ascii="Arial" w:hAnsi="Arial" w:cs="Arial"/>
          <w:szCs w:val="24"/>
        </w:rPr>
        <w:lastRenderedPageBreak/>
        <w:t>periodos interrumpidos entre los años 2011 a 2015, pero aún de haberlo hecho</w:t>
      </w:r>
      <w:r w:rsidR="00D15FAC">
        <w:rPr>
          <w:rFonts w:ascii="Arial" w:hAnsi="Arial" w:cs="Arial"/>
          <w:szCs w:val="24"/>
        </w:rPr>
        <w:t xml:space="preserve">, la afirmación </w:t>
      </w:r>
      <w:r>
        <w:rPr>
          <w:rFonts w:ascii="Arial" w:hAnsi="Arial" w:cs="Arial"/>
          <w:szCs w:val="24"/>
        </w:rPr>
        <w:t xml:space="preserve">por sí sola </w:t>
      </w:r>
      <w:r w:rsidR="008B6370">
        <w:rPr>
          <w:rFonts w:ascii="Arial" w:hAnsi="Arial" w:cs="Arial"/>
          <w:szCs w:val="24"/>
        </w:rPr>
        <w:t>no</w:t>
      </w:r>
      <w:r w:rsidR="00D15FAC">
        <w:rPr>
          <w:rFonts w:ascii="Arial" w:hAnsi="Arial" w:cs="Arial"/>
          <w:szCs w:val="24"/>
        </w:rPr>
        <w:t xml:space="preserve"> es prueba del </w:t>
      </w:r>
      <w:r w:rsidR="008B6370">
        <w:rPr>
          <w:rFonts w:ascii="Arial" w:hAnsi="Arial" w:cs="Arial"/>
          <w:szCs w:val="24"/>
        </w:rPr>
        <w:t>trabajo suplementario que pretende la actora,</w:t>
      </w:r>
      <w:r w:rsidR="00D15FAC">
        <w:rPr>
          <w:rFonts w:ascii="Arial" w:hAnsi="Arial" w:cs="Arial"/>
          <w:szCs w:val="24"/>
        </w:rPr>
        <w:t xml:space="preserve"> porque es necesario determinar con precisión y claridad las horas extras que efectivamente trabajó,</w:t>
      </w:r>
      <w:r w:rsidR="008B6370">
        <w:rPr>
          <w:rFonts w:ascii="Arial" w:hAnsi="Arial" w:cs="Arial"/>
          <w:szCs w:val="24"/>
        </w:rPr>
        <w:t xml:space="preserve"> máxime cuando desde el libelo se estableció que ésta cumplió </w:t>
      </w:r>
      <w:r w:rsidR="00331915">
        <w:rPr>
          <w:rFonts w:ascii="Arial" w:hAnsi="Arial" w:cs="Arial"/>
          <w:szCs w:val="24"/>
        </w:rPr>
        <w:t>turnos</w:t>
      </w:r>
      <w:r w:rsidR="00D15FAC">
        <w:rPr>
          <w:rFonts w:ascii="Arial" w:hAnsi="Arial" w:cs="Arial"/>
          <w:szCs w:val="24"/>
        </w:rPr>
        <w:t xml:space="preserve"> todo</w:t>
      </w:r>
      <w:r w:rsidR="009071FA">
        <w:rPr>
          <w:rFonts w:ascii="Arial" w:hAnsi="Arial" w:cs="Arial"/>
          <w:szCs w:val="24"/>
        </w:rPr>
        <w:t>s</w:t>
      </w:r>
      <w:r w:rsidR="00D15FAC">
        <w:rPr>
          <w:rFonts w:ascii="Arial" w:hAnsi="Arial" w:cs="Arial"/>
          <w:szCs w:val="24"/>
        </w:rPr>
        <w:t xml:space="preserve"> los días de la semana</w:t>
      </w:r>
      <w:r w:rsidR="00331915">
        <w:rPr>
          <w:rFonts w:ascii="Arial" w:hAnsi="Arial" w:cs="Arial"/>
          <w:szCs w:val="24"/>
        </w:rPr>
        <w:t xml:space="preserve"> de 12 o 24 horas de 7:00 a.m. a 7:00 p.m. o viceversa y día-día, noche-noche y un descanso, respectivamente, incluidos domingos, festivos, y nocturnos</w:t>
      </w:r>
      <w:r w:rsidR="00D15FAC">
        <w:rPr>
          <w:rFonts w:ascii="Arial" w:hAnsi="Arial" w:cs="Arial"/>
          <w:szCs w:val="24"/>
        </w:rPr>
        <w:t>.</w:t>
      </w:r>
    </w:p>
    <w:p w:rsidR="00E13D00" w:rsidRDefault="00E13D00" w:rsidP="00331915">
      <w:pPr>
        <w:spacing w:line="276" w:lineRule="auto"/>
        <w:jc w:val="both"/>
        <w:rPr>
          <w:rFonts w:ascii="Arial" w:hAnsi="Arial" w:cs="Arial"/>
          <w:szCs w:val="24"/>
        </w:rPr>
      </w:pPr>
    </w:p>
    <w:p w:rsidR="00E13D00" w:rsidRDefault="00E13D00" w:rsidP="00331915">
      <w:pPr>
        <w:spacing w:line="276" w:lineRule="auto"/>
        <w:jc w:val="both"/>
        <w:rPr>
          <w:rFonts w:ascii="Arial" w:hAnsi="Arial" w:cs="Arial"/>
          <w:szCs w:val="24"/>
        </w:rPr>
      </w:pPr>
      <w:r>
        <w:rPr>
          <w:rFonts w:ascii="Arial" w:hAnsi="Arial" w:cs="Arial"/>
          <w:szCs w:val="24"/>
        </w:rPr>
        <w:t>Veamos que se probó.</w:t>
      </w:r>
    </w:p>
    <w:p w:rsidR="004B6DC0" w:rsidRDefault="004B6DC0" w:rsidP="00331915">
      <w:pPr>
        <w:spacing w:line="276" w:lineRule="auto"/>
        <w:jc w:val="both"/>
        <w:rPr>
          <w:rFonts w:ascii="Arial" w:hAnsi="Arial" w:cs="Arial"/>
          <w:szCs w:val="24"/>
        </w:rPr>
      </w:pPr>
    </w:p>
    <w:p w:rsidR="00123AE1" w:rsidRDefault="009071FA" w:rsidP="008F1A2B">
      <w:pPr>
        <w:autoSpaceDE w:val="0"/>
        <w:autoSpaceDN w:val="0"/>
        <w:adjustRightInd w:val="0"/>
        <w:spacing w:line="276" w:lineRule="auto"/>
        <w:jc w:val="both"/>
        <w:rPr>
          <w:rFonts w:ascii="Arial" w:hAnsi="Arial" w:cs="Arial"/>
          <w:szCs w:val="24"/>
        </w:rPr>
      </w:pPr>
      <w:r>
        <w:rPr>
          <w:rFonts w:ascii="Arial" w:hAnsi="Arial" w:cs="Arial"/>
          <w:szCs w:val="24"/>
        </w:rPr>
        <w:t xml:space="preserve">Para lograr su cometido la demandante solicitó los testimonios de Elizabeth </w:t>
      </w:r>
      <w:r w:rsidR="00E13D00">
        <w:rPr>
          <w:rFonts w:ascii="Arial" w:hAnsi="Arial" w:cs="Arial"/>
          <w:szCs w:val="24"/>
        </w:rPr>
        <w:t>Cristina Yarce Acevedo y Luz Amparo de los Ríos Ospina</w:t>
      </w:r>
      <w:r w:rsidR="00123AE1">
        <w:rPr>
          <w:rFonts w:ascii="Arial" w:hAnsi="Arial" w:cs="Arial"/>
          <w:szCs w:val="24"/>
        </w:rPr>
        <w:t>, compañeras de trabajo, la primera manifestó que no podía decir exactamente qué días prestó sus servicios la actora</w:t>
      </w:r>
      <w:r w:rsidR="00CA7BC2">
        <w:rPr>
          <w:rFonts w:ascii="Arial" w:hAnsi="Arial" w:cs="Arial"/>
          <w:szCs w:val="24"/>
        </w:rPr>
        <w:t>,</w:t>
      </w:r>
      <w:r w:rsidR="00123AE1">
        <w:rPr>
          <w:rFonts w:ascii="Arial" w:hAnsi="Arial" w:cs="Arial"/>
          <w:szCs w:val="24"/>
        </w:rPr>
        <w:t xml:space="preserve"> habida cuenta que los turnos eran corrido -</w:t>
      </w:r>
      <w:r w:rsidR="00024BC9">
        <w:rPr>
          <w:rFonts w:ascii="Arial" w:hAnsi="Arial" w:cs="Arial"/>
          <w:szCs w:val="24"/>
        </w:rPr>
        <w:t xml:space="preserve"> corrido, noche – noche, libre – libre, sin</w:t>
      </w:r>
      <w:r w:rsidR="004B6DC0">
        <w:rPr>
          <w:rFonts w:ascii="Arial" w:hAnsi="Arial" w:cs="Arial"/>
          <w:szCs w:val="24"/>
        </w:rPr>
        <w:t xml:space="preserve"> que</w:t>
      </w:r>
      <w:r w:rsidR="00024BC9">
        <w:rPr>
          <w:rFonts w:ascii="Arial" w:hAnsi="Arial" w:cs="Arial"/>
          <w:szCs w:val="24"/>
        </w:rPr>
        <w:t xml:space="preserve"> especificar</w:t>
      </w:r>
      <w:r w:rsidR="004B6DC0">
        <w:rPr>
          <w:rFonts w:ascii="Arial" w:hAnsi="Arial" w:cs="Arial"/>
          <w:szCs w:val="24"/>
        </w:rPr>
        <w:t>a</w:t>
      </w:r>
      <w:r w:rsidR="00024BC9">
        <w:rPr>
          <w:rFonts w:ascii="Arial" w:hAnsi="Arial" w:cs="Arial"/>
          <w:szCs w:val="24"/>
        </w:rPr>
        <w:t xml:space="preserve"> </w:t>
      </w:r>
      <w:r w:rsidR="00CA7BC2">
        <w:rPr>
          <w:rFonts w:ascii="Arial" w:hAnsi="Arial" w:cs="Arial"/>
          <w:szCs w:val="24"/>
        </w:rPr>
        <w:t>los días de la semana</w:t>
      </w:r>
      <w:r w:rsidR="004B6DC0">
        <w:rPr>
          <w:rFonts w:ascii="Arial" w:hAnsi="Arial" w:cs="Arial"/>
          <w:szCs w:val="24"/>
        </w:rPr>
        <w:t>,</w:t>
      </w:r>
      <w:r w:rsidR="00CA7BC2">
        <w:rPr>
          <w:rFonts w:ascii="Arial" w:hAnsi="Arial" w:cs="Arial"/>
          <w:szCs w:val="24"/>
        </w:rPr>
        <w:t xml:space="preserve"> porque son turno</w:t>
      </w:r>
      <w:r w:rsidR="00356F9D">
        <w:rPr>
          <w:rFonts w:ascii="Arial" w:hAnsi="Arial" w:cs="Arial"/>
          <w:szCs w:val="24"/>
        </w:rPr>
        <w:t>s</w:t>
      </w:r>
      <w:r w:rsidR="00CA7BC2">
        <w:rPr>
          <w:rFonts w:ascii="Arial" w:hAnsi="Arial" w:cs="Arial"/>
          <w:szCs w:val="24"/>
        </w:rPr>
        <w:t xml:space="preserve"> rotativos, por lo tanto, se pod</w:t>
      </w:r>
      <w:r w:rsidR="004B6DC0">
        <w:rPr>
          <w:rFonts w:ascii="Arial" w:hAnsi="Arial" w:cs="Arial"/>
          <w:szCs w:val="24"/>
        </w:rPr>
        <w:t>ía trabajar lunes a jueves,</w:t>
      </w:r>
      <w:r w:rsidR="00CA7BC2">
        <w:rPr>
          <w:rFonts w:ascii="Arial" w:hAnsi="Arial" w:cs="Arial"/>
          <w:szCs w:val="24"/>
        </w:rPr>
        <w:t xml:space="preserve"> descansar viernes y luego ingresar un domingo.</w:t>
      </w:r>
    </w:p>
    <w:p w:rsidR="00123AE1" w:rsidRDefault="00123AE1" w:rsidP="008F1A2B">
      <w:pPr>
        <w:autoSpaceDE w:val="0"/>
        <w:autoSpaceDN w:val="0"/>
        <w:adjustRightInd w:val="0"/>
        <w:spacing w:line="276" w:lineRule="auto"/>
        <w:jc w:val="both"/>
        <w:rPr>
          <w:rFonts w:ascii="Arial" w:hAnsi="Arial" w:cs="Arial"/>
          <w:szCs w:val="24"/>
        </w:rPr>
      </w:pPr>
    </w:p>
    <w:p w:rsidR="008F1A2B" w:rsidRDefault="007F0540" w:rsidP="008F1A2B">
      <w:pPr>
        <w:autoSpaceDE w:val="0"/>
        <w:autoSpaceDN w:val="0"/>
        <w:adjustRightInd w:val="0"/>
        <w:spacing w:line="276" w:lineRule="auto"/>
        <w:jc w:val="both"/>
        <w:rPr>
          <w:rFonts w:ascii="Arial" w:hAnsi="Arial" w:cs="Arial"/>
          <w:szCs w:val="24"/>
        </w:rPr>
      </w:pPr>
      <w:r>
        <w:rPr>
          <w:rFonts w:ascii="Arial" w:hAnsi="Arial" w:cs="Arial"/>
          <w:szCs w:val="24"/>
        </w:rPr>
        <w:t>Además señaló que la demandante fue</w:t>
      </w:r>
      <w:r w:rsidR="00123AE1">
        <w:rPr>
          <w:rFonts w:ascii="Arial" w:hAnsi="Arial" w:cs="Arial"/>
          <w:szCs w:val="24"/>
        </w:rPr>
        <w:t xml:space="preserve"> supernumeraria</w:t>
      </w:r>
      <w:r w:rsidR="00AC191B">
        <w:rPr>
          <w:rFonts w:ascii="Arial" w:hAnsi="Arial" w:cs="Arial"/>
          <w:szCs w:val="24"/>
        </w:rPr>
        <w:t xml:space="preserve"> por un tiempo</w:t>
      </w:r>
      <w:r w:rsidR="00123AE1">
        <w:rPr>
          <w:rFonts w:ascii="Arial" w:hAnsi="Arial" w:cs="Arial"/>
          <w:szCs w:val="24"/>
        </w:rPr>
        <w:t>, esto es, que se le asignaba ciertos turnos por un tiempo con un solo paciente, y después la pasaban con otro paciente</w:t>
      </w:r>
      <w:r w:rsidR="006079C8">
        <w:rPr>
          <w:rFonts w:ascii="Arial" w:hAnsi="Arial" w:cs="Arial"/>
          <w:szCs w:val="24"/>
        </w:rPr>
        <w:t>, cubriendo los turnos de otras, sin detallar la época.</w:t>
      </w:r>
    </w:p>
    <w:p w:rsidR="00356F9D" w:rsidRDefault="00356F9D" w:rsidP="008F1A2B">
      <w:pPr>
        <w:autoSpaceDE w:val="0"/>
        <w:autoSpaceDN w:val="0"/>
        <w:adjustRightInd w:val="0"/>
        <w:spacing w:line="276" w:lineRule="auto"/>
        <w:jc w:val="both"/>
        <w:rPr>
          <w:rFonts w:ascii="Arial" w:hAnsi="Arial" w:cs="Arial"/>
          <w:szCs w:val="24"/>
        </w:rPr>
      </w:pPr>
    </w:p>
    <w:p w:rsidR="00443486" w:rsidRDefault="00356F9D" w:rsidP="008F1A2B">
      <w:pPr>
        <w:autoSpaceDE w:val="0"/>
        <w:autoSpaceDN w:val="0"/>
        <w:adjustRightInd w:val="0"/>
        <w:spacing w:line="276" w:lineRule="auto"/>
        <w:jc w:val="both"/>
        <w:rPr>
          <w:rFonts w:ascii="Arial" w:hAnsi="Arial" w:cs="Arial"/>
          <w:szCs w:val="24"/>
        </w:rPr>
      </w:pPr>
      <w:r>
        <w:rPr>
          <w:rFonts w:ascii="Arial" w:hAnsi="Arial" w:cs="Arial"/>
          <w:szCs w:val="24"/>
        </w:rPr>
        <w:t>Y seguidamente que no sabía cuántos turnos promedio hacía la demandante puesto que en su situación particular, hacía aproximadamente 14 o 15, tenían asimismo un paciente que les asignaban un mes, otro, dos meses y en el caso de las supernumerarias debían</w:t>
      </w:r>
      <w:r w:rsidR="0040155D">
        <w:rPr>
          <w:rFonts w:ascii="Arial" w:hAnsi="Arial" w:cs="Arial"/>
          <w:szCs w:val="24"/>
        </w:rPr>
        <w:t xml:space="preserve"> ver muchos pacientes en el mes; igualmente que los turnos eran enviados por la je</w:t>
      </w:r>
      <w:r w:rsidR="00443486">
        <w:rPr>
          <w:rFonts w:ascii="Arial" w:hAnsi="Arial" w:cs="Arial"/>
          <w:szCs w:val="24"/>
        </w:rPr>
        <w:t>fe a través de correo electrónico donde aclaró que las letras “c” es un corrido que va de 7:00 a.m. a 7:00 p.m. y la “n” una noche, desde las 7:00 p.m. a 7:00 a.m.</w:t>
      </w:r>
    </w:p>
    <w:p w:rsidR="0040155D" w:rsidRDefault="0040155D" w:rsidP="008F1A2B">
      <w:pPr>
        <w:autoSpaceDE w:val="0"/>
        <w:autoSpaceDN w:val="0"/>
        <w:adjustRightInd w:val="0"/>
        <w:spacing w:line="276" w:lineRule="auto"/>
        <w:jc w:val="both"/>
        <w:rPr>
          <w:rFonts w:ascii="Arial" w:hAnsi="Arial" w:cs="Arial"/>
          <w:szCs w:val="24"/>
        </w:rPr>
      </w:pPr>
    </w:p>
    <w:p w:rsidR="00AC191B" w:rsidRDefault="00E862FC" w:rsidP="008F1A2B">
      <w:pPr>
        <w:autoSpaceDE w:val="0"/>
        <w:autoSpaceDN w:val="0"/>
        <w:adjustRightInd w:val="0"/>
        <w:spacing w:line="276" w:lineRule="auto"/>
        <w:jc w:val="both"/>
        <w:rPr>
          <w:rFonts w:ascii="Arial" w:hAnsi="Arial" w:cs="Arial"/>
          <w:szCs w:val="24"/>
        </w:rPr>
      </w:pPr>
      <w:r>
        <w:rPr>
          <w:rFonts w:ascii="Arial" w:hAnsi="Arial" w:cs="Arial"/>
          <w:szCs w:val="24"/>
        </w:rPr>
        <w:t xml:space="preserve">Por su parte, la testigo </w:t>
      </w:r>
      <w:r w:rsidR="00AC191B">
        <w:rPr>
          <w:rFonts w:ascii="Arial" w:hAnsi="Arial" w:cs="Arial"/>
          <w:szCs w:val="24"/>
        </w:rPr>
        <w:t>Luz Amparo de los Ríos Ospina</w:t>
      </w:r>
      <w:r>
        <w:rPr>
          <w:rFonts w:ascii="Arial" w:hAnsi="Arial" w:cs="Arial"/>
          <w:szCs w:val="24"/>
        </w:rPr>
        <w:t xml:space="preserve"> señaló que el trabajo en la empresa como auxiliar de enfermería es de todos los días con una disponibilidad de 24 horas, </w:t>
      </w:r>
      <w:r w:rsidR="004B6DC0">
        <w:rPr>
          <w:rFonts w:ascii="Arial" w:hAnsi="Arial" w:cs="Arial"/>
          <w:szCs w:val="24"/>
        </w:rPr>
        <w:t>sin más datos.</w:t>
      </w:r>
    </w:p>
    <w:p w:rsidR="0031121E" w:rsidRDefault="0031121E" w:rsidP="0031121E">
      <w:pPr>
        <w:autoSpaceDE w:val="0"/>
        <w:autoSpaceDN w:val="0"/>
        <w:adjustRightInd w:val="0"/>
        <w:spacing w:line="276" w:lineRule="auto"/>
        <w:jc w:val="both"/>
        <w:rPr>
          <w:rFonts w:ascii="Arial" w:hAnsi="Arial" w:cs="Arial"/>
          <w:szCs w:val="24"/>
          <w:lang w:val="es-ES"/>
        </w:rPr>
      </w:pPr>
    </w:p>
    <w:p w:rsidR="001814C2" w:rsidRDefault="004B6DC0" w:rsidP="004B6DC0">
      <w:pPr>
        <w:autoSpaceDE w:val="0"/>
        <w:autoSpaceDN w:val="0"/>
        <w:adjustRightInd w:val="0"/>
        <w:spacing w:line="276" w:lineRule="auto"/>
        <w:jc w:val="both"/>
        <w:rPr>
          <w:rFonts w:ascii="Arial" w:hAnsi="Arial" w:cs="Arial"/>
          <w:szCs w:val="24"/>
        </w:rPr>
      </w:pPr>
      <w:r>
        <w:rPr>
          <w:rFonts w:ascii="Arial" w:hAnsi="Arial" w:cs="Arial"/>
          <w:szCs w:val="24"/>
        </w:rPr>
        <w:t>También la demandante allegó varios documentos denominados “</w:t>
      </w:r>
      <w:r w:rsidR="001814C2">
        <w:rPr>
          <w:rFonts w:ascii="Arial" w:hAnsi="Arial" w:cs="Arial"/>
          <w:szCs w:val="24"/>
        </w:rPr>
        <w:t>cuadros de turnos auxiliares de enfermería”, visibles a folios 25 a 42</w:t>
      </w:r>
      <w:r>
        <w:rPr>
          <w:rFonts w:ascii="Arial" w:hAnsi="Arial" w:cs="Arial"/>
          <w:szCs w:val="24"/>
        </w:rPr>
        <w:t xml:space="preserve">, </w:t>
      </w:r>
      <w:r w:rsidR="001814C2">
        <w:rPr>
          <w:rFonts w:ascii="Arial" w:hAnsi="Arial" w:cs="Arial"/>
          <w:szCs w:val="24"/>
        </w:rPr>
        <w:t xml:space="preserve">correspondientes a los meses octubre, noviembre y diciembre de 2013; julio y noviembre de 2014; diciembre con </w:t>
      </w:r>
      <w:r w:rsidR="00352A83">
        <w:rPr>
          <w:rFonts w:ascii="Arial" w:hAnsi="Arial" w:cs="Arial"/>
          <w:szCs w:val="24"/>
        </w:rPr>
        <w:t xml:space="preserve">el </w:t>
      </w:r>
      <w:r w:rsidR="001814C2">
        <w:rPr>
          <w:rFonts w:ascii="Arial" w:hAnsi="Arial" w:cs="Arial"/>
          <w:szCs w:val="24"/>
        </w:rPr>
        <w:t xml:space="preserve">año 2014 escrito en lapicero; </w:t>
      </w:r>
      <w:r w:rsidR="00352A83">
        <w:rPr>
          <w:rFonts w:ascii="Arial" w:hAnsi="Arial" w:cs="Arial"/>
          <w:szCs w:val="24"/>
        </w:rPr>
        <w:t>al igual que el mes de enero de 2015; y febrero de 2015; en ellos se observa el nombre de “SEISA servicios integrales de salud ambulatorios” y el de la actora, seguido de las letras “c”; otros con la letra “n” y con intervalos entre letra y letra.</w:t>
      </w:r>
    </w:p>
    <w:p w:rsidR="001814C2" w:rsidRDefault="001814C2" w:rsidP="004B6DC0">
      <w:pPr>
        <w:autoSpaceDE w:val="0"/>
        <w:autoSpaceDN w:val="0"/>
        <w:adjustRightInd w:val="0"/>
        <w:spacing w:line="276" w:lineRule="auto"/>
        <w:jc w:val="both"/>
        <w:rPr>
          <w:rFonts w:ascii="Arial" w:hAnsi="Arial" w:cs="Arial"/>
          <w:szCs w:val="24"/>
        </w:rPr>
      </w:pPr>
    </w:p>
    <w:p w:rsidR="006B5714" w:rsidRDefault="0031121E" w:rsidP="0031121E">
      <w:pPr>
        <w:autoSpaceDE w:val="0"/>
        <w:autoSpaceDN w:val="0"/>
        <w:adjustRightInd w:val="0"/>
        <w:spacing w:line="276" w:lineRule="auto"/>
        <w:jc w:val="both"/>
        <w:rPr>
          <w:rFonts w:ascii="Arial" w:hAnsi="Arial" w:cs="Arial"/>
        </w:rPr>
      </w:pPr>
      <w:r>
        <w:rPr>
          <w:rFonts w:ascii="Arial" w:hAnsi="Arial" w:cs="Arial"/>
        </w:rPr>
        <w:t xml:space="preserve">De lo expuesto, se colige que </w:t>
      </w:r>
      <w:r w:rsidR="00BA1B72">
        <w:rPr>
          <w:rFonts w:ascii="Arial" w:hAnsi="Arial" w:cs="Arial"/>
        </w:rPr>
        <w:t xml:space="preserve">la demandante </w:t>
      </w:r>
      <w:r w:rsidR="002809B5">
        <w:rPr>
          <w:rFonts w:ascii="Arial" w:hAnsi="Arial" w:cs="Arial"/>
        </w:rPr>
        <w:t>no logró demostrar con precisión las horas extras exactas que laboró, teniendo en cuenta que la misma testigo Yarce Acevedo señaló que al ser turnos rotativos no se podía establecer los que cumplió la actora</w:t>
      </w:r>
      <w:r w:rsidR="0004633B">
        <w:rPr>
          <w:rFonts w:ascii="Arial" w:hAnsi="Arial" w:cs="Arial"/>
        </w:rPr>
        <w:t xml:space="preserve"> y el número de horas</w:t>
      </w:r>
      <w:r w:rsidR="002809B5">
        <w:rPr>
          <w:rFonts w:ascii="Arial" w:hAnsi="Arial" w:cs="Arial"/>
        </w:rPr>
        <w:t xml:space="preserve">, </w:t>
      </w:r>
      <w:r w:rsidR="0004633B">
        <w:rPr>
          <w:rFonts w:ascii="Arial" w:hAnsi="Arial" w:cs="Arial"/>
        </w:rPr>
        <w:t>que hubiere permitido comparar con los turnos que aparecen en los cuadros aportados, los que tampoco</w:t>
      </w:r>
      <w:r w:rsidR="002809B5">
        <w:rPr>
          <w:rFonts w:ascii="Arial" w:hAnsi="Arial" w:cs="Arial"/>
        </w:rPr>
        <w:t xml:space="preserve"> </w:t>
      </w:r>
      <w:r w:rsidR="006B5714">
        <w:rPr>
          <w:rFonts w:ascii="Arial" w:hAnsi="Arial" w:cs="Arial"/>
        </w:rPr>
        <w:t>son prueba</w:t>
      </w:r>
      <w:r w:rsidR="002809B5">
        <w:rPr>
          <w:rFonts w:ascii="Arial" w:hAnsi="Arial" w:cs="Arial"/>
        </w:rPr>
        <w:t xml:space="preserve"> que efectivamente los realizó</w:t>
      </w:r>
      <w:r w:rsidR="00FB266E">
        <w:rPr>
          <w:rFonts w:ascii="Arial" w:hAnsi="Arial" w:cs="Arial"/>
        </w:rPr>
        <w:t xml:space="preserve">, más aún cuando </w:t>
      </w:r>
      <w:r w:rsidR="00882640">
        <w:rPr>
          <w:rFonts w:ascii="Arial" w:hAnsi="Arial" w:cs="Arial"/>
        </w:rPr>
        <w:t xml:space="preserve">desde la misma demanda no se indicó de manera </w:t>
      </w:r>
      <w:r w:rsidR="00882640">
        <w:rPr>
          <w:rFonts w:ascii="Arial" w:hAnsi="Arial" w:cs="Arial"/>
        </w:rPr>
        <w:lastRenderedPageBreak/>
        <w:t>precisa los recargos nocturnos, dominicales y fes</w:t>
      </w:r>
      <w:r w:rsidR="00CD4AB5">
        <w:rPr>
          <w:rFonts w:ascii="Arial" w:hAnsi="Arial" w:cs="Arial"/>
        </w:rPr>
        <w:t>tivos que pudiera haber laborado</w:t>
      </w:r>
      <w:r w:rsidR="00882640">
        <w:rPr>
          <w:rFonts w:ascii="Arial" w:hAnsi="Arial" w:cs="Arial"/>
        </w:rPr>
        <w:t xml:space="preserve"> la demandante, tal como lo ha expresado recientemente la Sala de Casación Laboral de la Corte Suprema de Justicia</w:t>
      </w:r>
      <w:r w:rsidR="00882640">
        <w:rPr>
          <w:rStyle w:val="Refdenotaalpie"/>
          <w:rFonts w:ascii="Arial" w:hAnsi="Arial" w:cs="Arial"/>
        </w:rPr>
        <w:footnoteReference w:id="4"/>
      </w:r>
      <w:r w:rsidR="002C4D08">
        <w:rPr>
          <w:rFonts w:ascii="Arial" w:hAnsi="Arial" w:cs="Arial"/>
        </w:rPr>
        <w:t>.</w:t>
      </w:r>
    </w:p>
    <w:p w:rsidR="002C4D08" w:rsidRDefault="002C4D08" w:rsidP="0031121E">
      <w:pPr>
        <w:autoSpaceDE w:val="0"/>
        <w:autoSpaceDN w:val="0"/>
        <w:adjustRightInd w:val="0"/>
        <w:spacing w:line="276" w:lineRule="auto"/>
        <w:jc w:val="both"/>
        <w:rPr>
          <w:rFonts w:ascii="Arial" w:hAnsi="Arial" w:cs="Arial"/>
        </w:rPr>
      </w:pPr>
    </w:p>
    <w:p w:rsidR="006B5714" w:rsidRDefault="006B5714" w:rsidP="0031121E">
      <w:pPr>
        <w:autoSpaceDE w:val="0"/>
        <w:autoSpaceDN w:val="0"/>
        <w:adjustRightInd w:val="0"/>
        <w:spacing w:line="276" w:lineRule="auto"/>
        <w:jc w:val="both"/>
        <w:rPr>
          <w:rFonts w:ascii="Arial" w:hAnsi="Arial" w:cs="Arial"/>
          <w:bCs/>
          <w:i/>
          <w:lang w:val="es-CO"/>
        </w:rPr>
      </w:pPr>
      <w:r>
        <w:rPr>
          <w:rFonts w:ascii="Arial" w:hAnsi="Arial" w:cs="Arial"/>
        </w:rPr>
        <w:t xml:space="preserve">Por ello en la misma línea el máximo Órgano de cierre en materia laboral ha decantado que </w:t>
      </w:r>
      <w:r w:rsidRPr="006B5714">
        <w:rPr>
          <w:rFonts w:ascii="Arial" w:hAnsi="Arial" w:cs="Arial"/>
          <w:bCs/>
          <w:i/>
          <w:lang w:val="es-CO"/>
        </w:rPr>
        <w:t>“la jurisprudencia de la Corte ha sostenido reiteradamente que la prueba del tiempo suplementario debe ser fehaciente, de forma tal que permita generar certeza de los horarios y días en que se ejecutó, obviamente como lo señaló el Tribunal al servicio del empleador, no siendo dable obtenerla de meras especulaciones surgidas de expresiones genéricas o imprecisas en cuanto a tiempo, modo y lugar, o simplemente a cálculos o suposiciones efectuados sobre un horario ordinario, frecuente o regular de trabajo”</w:t>
      </w:r>
      <w:r>
        <w:rPr>
          <w:rStyle w:val="Refdenotaalpie"/>
          <w:rFonts w:ascii="Arial" w:hAnsi="Arial" w:cs="Arial"/>
          <w:bCs/>
          <w:i/>
          <w:lang w:val="es-CO"/>
        </w:rPr>
        <w:footnoteReference w:id="5"/>
      </w:r>
      <w:r w:rsidRPr="006B5714">
        <w:rPr>
          <w:rFonts w:ascii="Arial" w:hAnsi="Arial" w:cs="Arial"/>
          <w:bCs/>
          <w:i/>
          <w:lang w:val="es-CO"/>
        </w:rPr>
        <w:t>.</w:t>
      </w:r>
    </w:p>
    <w:p w:rsidR="006B5714" w:rsidRDefault="006B5714" w:rsidP="0031121E">
      <w:pPr>
        <w:autoSpaceDE w:val="0"/>
        <w:autoSpaceDN w:val="0"/>
        <w:adjustRightInd w:val="0"/>
        <w:spacing w:line="276" w:lineRule="auto"/>
        <w:jc w:val="both"/>
        <w:rPr>
          <w:rFonts w:ascii="Arial" w:hAnsi="Arial" w:cs="Arial"/>
        </w:rPr>
      </w:pPr>
    </w:p>
    <w:p w:rsidR="001814C2" w:rsidRDefault="0031121E" w:rsidP="0031121E">
      <w:pPr>
        <w:autoSpaceDE w:val="0"/>
        <w:autoSpaceDN w:val="0"/>
        <w:adjustRightInd w:val="0"/>
        <w:spacing w:line="276" w:lineRule="auto"/>
        <w:jc w:val="both"/>
        <w:rPr>
          <w:rFonts w:ascii="Arial" w:hAnsi="Arial" w:cs="Arial"/>
          <w:szCs w:val="24"/>
        </w:rPr>
      </w:pPr>
      <w:r w:rsidRPr="00352635">
        <w:rPr>
          <w:rFonts w:ascii="Arial" w:hAnsi="Arial" w:cs="Arial"/>
          <w:szCs w:val="24"/>
        </w:rPr>
        <w:t>En este orden de i</w:t>
      </w:r>
      <w:r>
        <w:rPr>
          <w:rFonts w:ascii="Arial" w:hAnsi="Arial" w:cs="Arial"/>
          <w:szCs w:val="24"/>
        </w:rPr>
        <w:t>deas, no es posible acceder al</w:t>
      </w:r>
      <w:r w:rsidRPr="00352635">
        <w:rPr>
          <w:rFonts w:ascii="Arial" w:hAnsi="Arial" w:cs="Arial"/>
          <w:szCs w:val="24"/>
        </w:rPr>
        <w:t xml:space="preserve"> reconocimiento </w:t>
      </w:r>
      <w:r>
        <w:rPr>
          <w:rFonts w:ascii="Arial" w:hAnsi="Arial" w:cs="Arial"/>
          <w:szCs w:val="24"/>
        </w:rPr>
        <w:t>de trabajo suplementario</w:t>
      </w:r>
      <w:r w:rsidRPr="00352635">
        <w:rPr>
          <w:rFonts w:ascii="Arial" w:hAnsi="Arial" w:cs="Arial"/>
          <w:szCs w:val="24"/>
        </w:rPr>
        <w:t xml:space="preserve">, </w:t>
      </w:r>
      <w:r>
        <w:rPr>
          <w:rFonts w:ascii="Arial" w:hAnsi="Arial" w:cs="Arial"/>
          <w:szCs w:val="24"/>
        </w:rPr>
        <w:t>razones por las cuales se confirmará la decisión en este aspecto</w:t>
      </w:r>
      <w:r w:rsidR="003237C4">
        <w:rPr>
          <w:rFonts w:ascii="Arial" w:hAnsi="Arial" w:cs="Arial"/>
          <w:szCs w:val="24"/>
        </w:rPr>
        <w:t>.</w:t>
      </w:r>
    </w:p>
    <w:p w:rsidR="003237C4" w:rsidRDefault="003237C4" w:rsidP="0031121E">
      <w:pPr>
        <w:autoSpaceDE w:val="0"/>
        <w:autoSpaceDN w:val="0"/>
        <w:adjustRightInd w:val="0"/>
        <w:spacing w:line="276" w:lineRule="auto"/>
        <w:jc w:val="both"/>
        <w:rPr>
          <w:rFonts w:ascii="Arial" w:hAnsi="Arial" w:cs="Arial"/>
          <w:szCs w:val="24"/>
        </w:rPr>
      </w:pPr>
    </w:p>
    <w:p w:rsidR="00B90310" w:rsidRPr="00A17611" w:rsidRDefault="003D43A2" w:rsidP="00B90310">
      <w:pPr>
        <w:autoSpaceDE w:val="0"/>
        <w:autoSpaceDN w:val="0"/>
        <w:adjustRightInd w:val="0"/>
        <w:spacing w:line="276" w:lineRule="auto"/>
        <w:jc w:val="both"/>
        <w:rPr>
          <w:rFonts w:ascii="Arial" w:hAnsi="Arial" w:cs="Arial"/>
          <w:b/>
          <w:color w:val="000000"/>
          <w:szCs w:val="16"/>
          <w:lang w:val="es-ES"/>
        </w:rPr>
      </w:pPr>
      <w:r>
        <w:rPr>
          <w:rFonts w:ascii="Arial" w:hAnsi="Arial" w:cs="Arial"/>
          <w:b/>
          <w:color w:val="000000"/>
          <w:szCs w:val="16"/>
        </w:rPr>
        <w:t>2.3</w:t>
      </w:r>
      <w:r w:rsidR="00B90310" w:rsidRPr="00A17611">
        <w:rPr>
          <w:rFonts w:ascii="Arial" w:hAnsi="Arial" w:cs="Arial"/>
          <w:b/>
          <w:color w:val="000000"/>
          <w:szCs w:val="16"/>
        </w:rPr>
        <w:t xml:space="preserve"> </w:t>
      </w:r>
      <w:r>
        <w:rPr>
          <w:rFonts w:ascii="Arial" w:hAnsi="Arial" w:cs="Arial"/>
          <w:b/>
          <w:color w:val="000000"/>
          <w:szCs w:val="16"/>
        </w:rPr>
        <w:t>Indemnización por no consignación de cesantías</w:t>
      </w:r>
      <w:r w:rsidR="00B90310" w:rsidRPr="00A17611">
        <w:rPr>
          <w:rFonts w:ascii="Arial" w:hAnsi="Arial" w:cs="Arial"/>
          <w:b/>
          <w:bCs/>
          <w:color w:val="000000"/>
          <w:szCs w:val="16"/>
          <w:lang w:val="es-CO"/>
        </w:rPr>
        <w:t xml:space="preserve"> en virtud de las facultades ultra o extra petita</w:t>
      </w:r>
    </w:p>
    <w:p w:rsidR="00B90310" w:rsidRPr="00A17611" w:rsidRDefault="00B90310" w:rsidP="00B90310">
      <w:pPr>
        <w:shd w:val="clear" w:color="auto" w:fill="FFFFFF"/>
        <w:spacing w:line="276" w:lineRule="auto"/>
        <w:jc w:val="both"/>
        <w:rPr>
          <w:rFonts w:ascii="Arial" w:hAnsi="Arial" w:cs="Arial"/>
          <w:color w:val="000000"/>
          <w:szCs w:val="24"/>
          <w:highlight w:val="yellow"/>
          <w:lang w:eastAsia="es-CO"/>
        </w:rPr>
      </w:pPr>
    </w:p>
    <w:p w:rsidR="00B90310" w:rsidRPr="00A17611" w:rsidRDefault="00B90310" w:rsidP="00B90310">
      <w:pPr>
        <w:suppressAutoHyphens/>
        <w:overflowPunct w:val="0"/>
        <w:autoSpaceDE w:val="0"/>
        <w:autoSpaceDN w:val="0"/>
        <w:adjustRightInd w:val="0"/>
        <w:spacing w:line="276" w:lineRule="auto"/>
        <w:jc w:val="both"/>
        <w:textAlignment w:val="baseline"/>
        <w:rPr>
          <w:rFonts w:ascii="Arial" w:hAnsi="Arial" w:cs="Arial"/>
          <w:szCs w:val="24"/>
        </w:rPr>
      </w:pPr>
      <w:r w:rsidRPr="00A17611">
        <w:rPr>
          <w:rFonts w:ascii="Arial" w:hAnsi="Arial" w:cs="Arial"/>
          <w:szCs w:val="24"/>
        </w:rPr>
        <w:t>De antaño ha dicho el órgano de cierre en materia laboral</w:t>
      </w:r>
      <w:r w:rsidRPr="00A17611">
        <w:rPr>
          <w:rFonts w:ascii="Arial" w:hAnsi="Arial" w:cs="Arial"/>
          <w:szCs w:val="24"/>
          <w:vertAlign w:val="superscript"/>
        </w:rPr>
        <w:footnoteReference w:id="6"/>
      </w:r>
      <w:r w:rsidRPr="00A17611">
        <w:rPr>
          <w:rFonts w:ascii="Arial" w:hAnsi="Arial" w:cs="Arial"/>
          <w:szCs w:val="24"/>
        </w:rPr>
        <w:t xml:space="preserve"> que a los Jueces Laborales como cualquier operador judicial están obligados a dictar sentencias congruentes, salvo que la Ley los releve expresamente a ello, como es la facultad, en materia laboral, otorgada a los jueces de única y primera instancia, de fallar extra o ultra petita, de conformidad con el artículo 50 del Código Procesal del Trabajo y de la Seguridad Social, que establece, para lo que nos incumbe, que el juez de única y primera instancia podrá ordenar el pago de salarios, prestaciones o indemnizaciones distintos de los pedidos, cuando los hechos que los originen hayan sido discutidos en el </w:t>
      </w:r>
      <w:r w:rsidRPr="00A17611">
        <w:rPr>
          <w:rFonts w:ascii="Arial" w:hAnsi="Arial" w:cs="Arial"/>
          <w:iCs/>
          <w:szCs w:val="24"/>
        </w:rPr>
        <w:t>proceso y estén debidamente probados</w:t>
      </w:r>
      <w:r w:rsidRPr="00A17611">
        <w:rPr>
          <w:rFonts w:ascii="Arial" w:hAnsi="Arial" w:cs="Arial"/>
          <w:iCs/>
          <w:szCs w:val="24"/>
          <w:vertAlign w:val="superscript"/>
        </w:rPr>
        <w:footnoteReference w:id="7"/>
      </w:r>
      <w:r w:rsidRPr="00A17611">
        <w:rPr>
          <w:rFonts w:ascii="Arial" w:hAnsi="Arial" w:cs="Arial"/>
          <w:szCs w:val="24"/>
        </w:rPr>
        <w:t>.</w:t>
      </w:r>
    </w:p>
    <w:p w:rsidR="00B90310" w:rsidRPr="00A17611" w:rsidRDefault="00B90310" w:rsidP="00B90310">
      <w:pPr>
        <w:suppressAutoHyphens/>
        <w:overflowPunct w:val="0"/>
        <w:autoSpaceDE w:val="0"/>
        <w:autoSpaceDN w:val="0"/>
        <w:adjustRightInd w:val="0"/>
        <w:spacing w:line="276" w:lineRule="auto"/>
        <w:jc w:val="both"/>
        <w:textAlignment w:val="baseline"/>
        <w:rPr>
          <w:rFonts w:ascii="Arial" w:hAnsi="Arial" w:cs="Arial"/>
          <w:szCs w:val="24"/>
        </w:rPr>
      </w:pPr>
    </w:p>
    <w:p w:rsidR="00B90310" w:rsidRPr="00A17611" w:rsidRDefault="00B90310" w:rsidP="00B90310">
      <w:pPr>
        <w:suppressAutoHyphens/>
        <w:overflowPunct w:val="0"/>
        <w:autoSpaceDE w:val="0"/>
        <w:autoSpaceDN w:val="0"/>
        <w:adjustRightInd w:val="0"/>
        <w:spacing w:line="276" w:lineRule="auto"/>
        <w:jc w:val="both"/>
        <w:textAlignment w:val="baseline"/>
        <w:rPr>
          <w:rFonts w:ascii="Arial" w:hAnsi="Arial" w:cs="Arial"/>
          <w:szCs w:val="24"/>
        </w:rPr>
      </w:pPr>
      <w:r w:rsidRPr="00A17611">
        <w:rPr>
          <w:rFonts w:ascii="Arial" w:hAnsi="Arial" w:cs="Arial"/>
          <w:szCs w:val="24"/>
        </w:rPr>
        <w:t>Y adicionalmente podrá el Juez de segunda instancia usar dicha facultad cuando se trate de un derecho mínimo e irrenunciable, según surge de lo decidido por la Corte Constitucional en la sentencia C-968-03</w:t>
      </w:r>
      <w:r w:rsidRPr="00A17611">
        <w:rPr>
          <w:rFonts w:ascii="Arial" w:hAnsi="Arial" w:cs="Arial"/>
          <w:szCs w:val="24"/>
          <w:vertAlign w:val="superscript"/>
        </w:rPr>
        <w:footnoteReference w:id="8"/>
      </w:r>
      <w:r w:rsidRPr="00A17611">
        <w:rPr>
          <w:rFonts w:ascii="Arial" w:hAnsi="Arial" w:cs="Arial"/>
          <w:szCs w:val="24"/>
        </w:rPr>
        <w:t>.</w:t>
      </w:r>
    </w:p>
    <w:p w:rsidR="00B90310" w:rsidRPr="00A17611" w:rsidRDefault="00B90310" w:rsidP="00B90310">
      <w:pPr>
        <w:suppressAutoHyphens/>
        <w:overflowPunct w:val="0"/>
        <w:autoSpaceDE w:val="0"/>
        <w:autoSpaceDN w:val="0"/>
        <w:adjustRightInd w:val="0"/>
        <w:spacing w:line="276" w:lineRule="auto"/>
        <w:jc w:val="both"/>
        <w:textAlignment w:val="baseline"/>
        <w:rPr>
          <w:rFonts w:ascii="Arial" w:hAnsi="Arial" w:cs="Arial"/>
          <w:szCs w:val="24"/>
        </w:rPr>
      </w:pPr>
    </w:p>
    <w:p w:rsidR="00D8354E" w:rsidRDefault="00B90310" w:rsidP="00B90310">
      <w:pPr>
        <w:suppressAutoHyphens/>
        <w:overflowPunct w:val="0"/>
        <w:autoSpaceDE w:val="0"/>
        <w:autoSpaceDN w:val="0"/>
        <w:adjustRightInd w:val="0"/>
        <w:spacing w:line="276" w:lineRule="auto"/>
        <w:jc w:val="both"/>
        <w:textAlignment w:val="baseline"/>
        <w:rPr>
          <w:rFonts w:ascii="Arial" w:hAnsi="Arial" w:cs="Arial"/>
          <w:bCs/>
          <w:iCs/>
          <w:szCs w:val="24"/>
        </w:rPr>
      </w:pPr>
      <w:r w:rsidRPr="007060A4">
        <w:rPr>
          <w:rFonts w:ascii="Arial" w:hAnsi="Arial" w:cs="Arial"/>
          <w:szCs w:val="24"/>
        </w:rPr>
        <w:t>Para el caso en concreto</w:t>
      </w:r>
      <w:r w:rsidR="00D8354E" w:rsidRPr="007060A4">
        <w:rPr>
          <w:rFonts w:ascii="Arial" w:hAnsi="Arial" w:cs="Arial"/>
          <w:szCs w:val="24"/>
        </w:rPr>
        <w:t xml:space="preserve"> la actora </w:t>
      </w:r>
      <w:r w:rsidR="00B4433D" w:rsidRPr="007060A4">
        <w:rPr>
          <w:rFonts w:ascii="Arial" w:hAnsi="Arial" w:cs="Arial"/>
          <w:szCs w:val="24"/>
        </w:rPr>
        <w:t>en los hechos de la demanda no solicitó la indemnización por no consignación de cesantías, y si bien lo hizo frente a las cesantías,</w:t>
      </w:r>
      <w:r w:rsidR="004F668A" w:rsidRPr="007060A4">
        <w:rPr>
          <w:rFonts w:ascii="Arial" w:hAnsi="Arial" w:cs="Arial"/>
          <w:szCs w:val="24"/>
        </w:rPr>
        <w:t xml:space="preserve"> las que fueron reconocidas por la Jueza de primer nivel y ordenado su pago,</w:t>
      </w:r>
      <w:r w:rsidR="00B4433D" w:rsidRPr="007060A4">
        <w:rPr>
          <w:rFonts w:ascii="Arial" w:hAnsi="Arial" w:cs="Arial"/>
          <w:szCs w:val="24"/>
        </w:rPr>
        <w:t xml:space="preserve"> por esa simple circunstancia</w:t>
      </w:r>
      <w:r w:rsidR="006F1F9B" w:rsidRPr="007060A4">
        <w:rPr>
          <w:rFonts w:ascii="Arial" w:hAnsi="Arial" w:cs="Arial"/>
          <w:szCs w:val="24"/>
        </w:rPr>
        <w:t>,</w:t>
      </w:r>
      <w:r w:rsidR="00B4433D" w:rsidRPr="007060A4">
        <w:rPr>
          <w:rFonts w:ascii="Arial" w:hAnsi="Arial" w:cs="Arial"/>
          <w:szCs w:val="24"/>
        </w:rPr>
        <w:t xml:space="preserve"> no se puede colegir que </w:t>
      </w:r>
      <w:r w:rsidR="004F668A" w:rsidRPr="007060A4">
        <w:rPr>
          <w:rFonts w:ascii="Arial" w:hAnsi="Arial" w:cs="Arial"/>
          <w:szCs w:val="24"/>
        </w:rPr>
        <w:t>fue un hecho discutido y probado</w:t>
      </w:r>
      <w:r w:rsidR="006F1F9B" w:rsidRPr="007060A4">
        <w:rPr>
          <w:rFonts w:ascii="Arial" w:hAnsi="Arial" w:cs="Arial"/>
          <w:szCs w:val="24"/>
        </w:rPr>
        <w:t xml:space="preserve">, además, </w:t>
      </w:r>
      <w:r w:rsidR="004F668A" w:rsidRPr="007060A4">
        <w:rPr>
          <w:rFonts w:ascii="Arial" w:hAnsi="Arial" w:cs="Arial"/>
          <w:szCs w:val="24"/>
        </w:rPr>
        <w:t>l</w:t>
      </w:r>
      <w:r w:rsidR="006F1F9B" w:rsidRPr="007060A4">
        <w:rPr>
          <w:rFonts w:ascii="Arial" w:hAnsi="Arial" w:cs="Arial"/>
          <w:szCs w:val="24"/>
        </w:rPr>
        <w:t>a ref</w:t>
      </w:r>
      <w:r w:rsidR="004F668A" w:rsidRPr="007060A4">
        <w:rPr>
          <w:rFonts w:ascii="Arial" w:hAnsi="Arial" w:cs="Arial"/>
          <w:szCs w:val="24"/>
        </w:rPr>
        <w:t xml:space="preserve">erida </w:t>
      </w:r>
      <w:r w:rsidR="006F1F9B" w:rsidRPr="007060A4">
        <w:rPr>
          <w:rFonts w:ascii="Arial" w:hAnsi="Arial" w:cs="Arial"/>
          <w:szCs w:val="24"/>
        </w:rPr>
        <w:t>indemnización no es un derecho mínimo e irrenunciable,</w:t>
      </w:r>
      <w:r w:rsidR="00AA31C1" w:rsidRPr="007060A4">
        <w:rPr>
          <w:rFonts w:ascii="Arial" w:hAnsi="Arial" w:cs="Arial"/>
          <w:szCs w:val="24"/>
        </w:rPr>
        <w:t xml:space="preserve"> ni tampoco de aplicación automática,</w:t>
      </w:r>
      <w:r w:rsidR="00AA31C1" w:rsidRPr="007060A4">
        <w:rPr>
          <w:rFonts w:ascii="Arial" w:hAnsi="Arial" w:cs="Arial"/>
          <w:color w:val="000000"/>
          <w:szCs w:val="16"/>
          <w:lang w:val="es-ES"/>
        </w:rPr>
        <w:t xml:space="preserve"> como lo ha dicho reiteradamente el órgano de cierre de esta especialidad</w:t>
      </w:r>
      <w:r w:rsidR="00AA31C1" w:rsidRPr="007060A4">
        <w:rPr>
          <w:rFonts w:ascii="Arial" w:hAnsi="Arial" w:cs="Arial"/>
          <w:szCs w:val="24"/>
          <w:vertAlign w:val="superscript"/>
        </w:rPr>
        <w:footnoteReference w:id="9"/>
      </w:r>
      <w:r w:rsidR="00AA31C1" w:rsidRPr="007060A4">
        <w:rPr>
          <w:rFonts w:ascii="Arial" w:hAnsi="Arial" w:cs="Arial"/>
          <w:color w:val="000000"/>
          <w:szCs w:val="16"/>
          <w:lang w:val="es-ES"/>
        </w:rPr>
        <w:t>,</w:t>
      </w:r>
      <w:r w:rsidR="00AA31C1" w:rsidRPr="007060A4">
        <w:rPr>
          <w:rFonts w:ascii="Arial" w:hAnsi="Arial" w:cs="Arial"/>
          <w:szCs w:val="24"/>
        </w:rPr>
        <w:t xml:space="preserve"> pues</w:t>
      </w:r>
      <w:r w:rsidR="00AA31C1" w:rsidRPr="007060A4">
        <w:rPr>
          <w:rFonts w:ascii="Arial" w:hAnsi="Arial" w:cs="Arial"/>
          <w:color w:val="000000"/>
          <w:szCs w:val="16"/>
          <w:lang w:val="es-ES"/>
        </w:rPr>
        <w:t xml:space="preserve"> </w:t>
      </w:r>
      <w:r w:rsidR="00AA31C1" w:rsidRPr="007060A4">
        <w:rPr>
          <w:rFonts w:ascii="Arial" w:hAnsi="Arial" w:cs="Arial"/>
          <w:szCs w:val="24"/>
        </w:rPr>
        <w:t xml:space="preserve">al tener naturaleza </w:t>
      </w:r>
      <w:r w:rsidR="00AA31C1" w:rsidRPr="007060A4">
        <w:rPr>
          <w:rFonts w:ascii="Arial" w:hAnsi="Arial" w:cs="Arial"/>
          <w:szCs w:val="24"/>
        </w:rPr>
        <w:lastRenderedPageBreak/>
        <w:t>sancionatoria debe estar precedida del</w:t>
      </w:r>
      <w:r w:rsidR="00AA31C1" w:rsidRPr="007060A4">
        <w:rPr>
          <w:rFonts w:ascii="Arial" w:hAnsi="Arial" w:cs="Arial"/>
          <w:bCs/>
          <w:szCs w:val="24"/>
        </w:rPr>
        <w:t xml:space="preserve"> análisis del comportamiento que asumió el empleador moroso, para verificar si existen razones serias y atendibles que justifiquen su incumplimiento y lo ubiquen en el terreno de la buena fe</w:t>
      </w:r>
      <w:r w:rsidR="00AA31C1" w:rsidRPr="007060A4">
        <w:rPr>
          <w:rStyle w:val="Refdenotaalpie"/>
          <w:rFonts w:ascii="Arial" w:hAnsi="Arial" w:cs="Arial"/>
          <w:bCs/>
          <w:szCs w:val="24"/>
        </w:rPr>
        <w:footnoteReference w:id="10"/>
      </w:r>
      <w:r w:rsidR="00AA31C1" w:rsidRPr="007060A4">
        <w:rPr>
          <w:rFonts w:ascii="Arial" w:hAnsi="Arial" w:cs="Arial"/>
          <w:bCs/>
          <w:szCs w:val="24"/>
        </w:rPr>
        <w:t xml:space="preserve">, situación que también ésta ausente en el proceso, </w:t>
      </w:r>
      <w:r w:rsidR="006F1F9B" w:rsidRPr="007060A4">
        <w:rPr>
          <w:rFonts w:ascii="Arial" w:hAnsi="Arial" w:cs="Arial"/>
          <w:szCs w:val="24"/>
        </w:rPr>
        <w:t>de contera, no es posible condenar</w:t>
      </w:r>
      <w:r w:rsidR="006F1F9B" w:rsidRPr="007060A4">
        <w:rPr>
          <w:rFonts w:ascii="Arial" w:hAnsi="Arial" w:cs="Arial"/>
          <w:bCs/>
          <w:iCs/>
          <w:szCs w:val="24"/>
        </w:rPr>
        <w:t xml:space="preserve"> a la sociedad demandada en éste aspecto, por lo que no sale avante el recurso de la apoderada de la parte actora.</w:t>
      </w:r>
    </w:p>
    <w:p w:rsidR="00B90310" w:rsidRPr="00A17611" w:rsidRDefault="00B90310" w:rsidP="00B90310">
      <w:pPr>
        <w:suppressAutoHyphens/>
        <w:overflowPunct w:val="0"/>
        <w:autoSpaceDE w:val="0"/>
        <w:autoSpaceDN w:val="0"/>
        <w:adjustRightInd w:val="0"/>
        <w:spacing w:line="276" w:lineRule="auto"/>
        <w:jc w:val="both"/>
        <w:textAlignment w:val="baseline"/>
        <w:rPr>
          <w:rFonts w:ascii="Arial" w:hAnsi="Arial" w:cs="Arial"/>
          <w:bCs/>
          <w:iCs/>
          <w:szCs w:val="24"/>
        </w:rPr>
      </w:pPr>
    </w:p>
    <w:p w:rsidR="00B90310" w:rsidRDefault="009B6196" w:rsidP="00B90310">
      <w:pPr>
        <w:spacing w:line="276" w:lineRule="auto"/>
        <w:jc w:val="both"/>
        <w:rPr>
          <w:rFonts w:ascii="Arial" w:hAnsi="Arial" w:cs="Arial"/>
          <w:b/>
          <w:color w:val="000000"/>
          <w:szCs w:val="16"/>
          <w:lang w:val="es-ES"/>
        </w:rPr>
      </w:pPr>
      <w:r>
        <w:rPr>
          <w:rFonts w:ascii="Arial" w:hAnsi="Arial" w:cs="Arial"/>
          <w:b/>
          <w:color w:val="000000"/>
          <w:szCs w:val="16"/>
          <w:lang w:val="es-ES"/>
        </w:rPr>
        <w:t>2.4</w:t>
      </w:r>
      <w:r w:rsidR="00B90310">
        <w:rPr>
          <w:rFonts w:ascii="Arial" w:hAnsi="Arial" w:cs="Arial"/>
          <w:b/>
          <w:color w:val="000000"/>
          <w:szCs w:val="16"/>
          <w:lang w:val="es-ES"/>
        </w:rPr>
        <w:t xml:space="preserve"> Indemnización moratoria</w:t>
      </w:r>
      <w:r w:rsidR="00B90310" w:rsidRPr="00422EC9">
        <w:rPr>
          <w:rFonts w:ascii="Arial" w:hAnsi="Arial" w:cs="Arial"/>
          <w:b/>
          <w:color w:val="000000"/>
          <w:szCs w:val="16"/>
          <w:lang w:val="es-ES"/>
        </w:rPr>
        <w:t xml:space="preserve"> del artículo 65 del CST</w:t>
      </w:r>
      <w:r w:rsidR="00BD60A5">
        <w:rPr>
          <w:rFonts w:ascii="Arial" w:hAnsi="Arial" w:cs="Arial"/>
          <w:b/>
          <w:color w:val="000000"/>
          <w:szCs w:val="16"/>
          <w:lang w:val="es-ES"/>
        </w:rPr>
        <w:t>; despido indirecto; costas</w:t>
      </w:r>
    </w:p>
    <w:p w:rsidR="00B90310" w:rsidRDefault="00B90310" w:rsidP="00B90310">
      <w:pPr>
        <w:spacing w:line="276" w:lineRule="auto"/>
        <w:jc w:val="both"/>
        <w:rPr>
          <w:rFonts w:ascii="Arial" w:hAnsi="Arial" w:cs="Arial"/>
          <w:b/>
          <w:color w:val="000000"/>
          <w:szCs w:val="16"/>
          <w:lang w:val="es-ES"/>
        </w:rPr>
      </w:pPr>
    </w:p>
    <w:p w:rsidR="00B91C05" w:rsidRPr="004740A3" w:rsidRDefault="00BD60A5" w:rsidP="00B91C05">
      <w:pPr>
        <w:spacing w:line="276" w:lineRule="auto"/>
        <w:jc w:val="both"/>
        <w:rPr>
          <w:rFonts w:ascii="Arial" w:hAnsi="Arial" w:cs="Arial"/>
          <w:bCs/>
          <w:i/>
          <w:szCs w:val="24"/>
        </w:rPr>
      </w:pPr>
      <w:r>
        <w:rPr>
          <w:rFonts w:ascii="Arial" w:hAnsi="Arial" w:cs="Arial"/>
          <w:szCs w:val="24"/>
          <w:lang w:val="es-CO"/>
        </w:rPr>
        <w:t>Frente a estos últimos reparos de la parte demandada, es necesario señalar</w:t>
      </w:r>
      <w:r w:rsidR="00611B06">
        <w:rPr>
          <w:rFonts w:ascii="Arial" w:hAnsi="Arial" w:cs="Arial"/>
          <w:szCs w:val="24"/>
          <w:lang w:val="es-CO"/>
        </w:rPr>
        <w:t xml:space="preserve"> en relación con la indemnización moratoria del artículo 65 del CST </w:t>
      </w:r>
      <w:r w:rsidR="00B91C05">
        <w:rPr>
          <w:rFonts w:ascii="Arial" w:hAnsi="Arial" w:cs="Arial"/>
          <w:szCs w:val="24"/>
          <w:lang w:val="es-CO"/>
        </w:rPr>
        <w:t>que ha sido decantado por la Sala de Casación Laboral de la Corte Suprema de Justicia</w:t>
      </w:r>
      <w:r w:rsidR="001C5A89">
        <w:rPr>
          <w:rStyle w:val="Refdenotaalpie"/>
          <w:rFonts w:ascii="Arial" w:hAnsi="Arial" w:cs="Arial"/>
          <w:szCs w:val="24"/>
          <w:lang w:val="es-CO"/>
        </w:rPr>
        <w:footnoteReference w:id="11"/>
      </w:r>
      <w:r w:rsidR="00B91C05">
        <w:rPr>
          <w:rFonts w:ascii="Arial" w:hAnsi="Arial" w:cs="Arial"/>
          <w:szCs w:val="24"/>
          <w:lang w:val="es-CO"/>
        </w:rPr>
        <w:t xml:space="preserve"> que </w:t>
      </w:r>
      <w:r w:rsidR="004740A3">
        <w:rPr>
          <w:rFonts w:ascii="Arial" w:hAnsi="Arial" w:cs="Arial"/>
          <w:szCs w:val="24"/>
          <w:lang w:val="es-CO"/>
        </w:rPr>
        <w:t>“</w:t>
      </w:r>
      <w:r w:rsidR="00B91C05" w:rsidRPr="004740A3">
        <w:rPr>
          <w:rFonts w:ascii="Arial" w:hAnsi="Arial" w:cs="Arial"/>
          <w:bCs/>
          <w:i/>
          <w:szCs w:val="24"/>
        </w:rPr>
        <w:t>la absolución de esta clase de indemnización, cuando se discute la existencia del vínculo contractual laboral, no depende de la negación del mismo por parte del accionado, al dar contestación al libelo demandatorio, ni la condena de esta súplica pende exclusivamente de la declaración de su existencia que efectúe el juzgador en la sentencia que ponga fin a la instancia, habida consideración de que en ambos casos se requiere del examen de la conducta del empleador, a la luz de la valoración probatoria que atañe las circunstancias que rodearon el desarrollo y finalización del contrato, a fin de poder determinar si la postura de éste resulta o no fundada, conforme a la prueba arrimada</w:t>
      </w:r>
      <w:r w:rsidR="004740A3">
        <w:rPr>
          <w:rFonts w:ascii="Arial" w:hAnsi="Arial" w:cs="Arial"/>
          <w:bCs/>
          <w:i/>
          <w:szCs w:val="24"/>
        </w:rPr>
        <w:t>”</w:t>
      </w:r>
      <w:r w:rsidR="00B91C05" w:rsidRPr="004740A3">
        <w:rPr>
          <w:rFonts w:ascii="Arial" w:hAnsi="Arial" w:cs="Arial"/>
          <w:bCs/>
          <w:i/>
          <w:szCs w:val="24"/>
        </w:rPr>
        <w:t xml:space="preserve">. </w:t>
      </w:r>
    </w:p>
    <w:p w:rsidR="00B91C05" w:rsidRPr="00B91C05" w:rsidRDefault="00B91C05" w:rsidP="00B91C05">
      <w:pPr>
        <w:spacing w:line="276" w:lineRule="auto"/>
        <w:jc w:val="both"/>
        <w:rPr>
          <w:rFonts w:ascii="Arial" w:hAnsi="Arial" w:cs="Arial"/>
          <w:szCs w:val="24"/>
          <w:lang w:val="es-CO"/>
        </w:rPr>
      </w:pPr>
    </w:p>
    <w:p w:rsidR="002E09BA" w:rsidRDefault="00B91C05" w:rsidP="00B91C05">
      <w:pPr>
        <w:spacing w:line="276" w:lineRule="auto"/>
        <w:jc w:val="both"/>
        <w:rPr>
          <w:rFonts w:ascii="Arial" w:hAnsi="Arial" w:cs="Arial"/>
          <w:bCs/>
          <w:szCs w:val="24"/>
          <w:lang w:val="es-ES"/>
        </w:rPr>
      </w:pPr>
      <w:r w:rsidRPr="00B91C05">
        <w:rPr>
          <w:rFonts w:ascii="Arial" w:hAnsi="Arial" w:cs="Arial"/>
          <w:bCs/>
          <w:szCs w:val="24"/>
        </w:rPr>
        <w:t xml:space="preserve">En el caso </w:t>
      </w:r>
      <w:r w:rsidR="005954DE">
        <w:rPr>
          <w:rFonts w:ascii="Arial" w:hAnsi="Arial" w:cs="Arial"/>
          <w:bCs/>
          <w:szCs w:val="24"/>
        </w:rPr>
        <w:t>el particular, el acervo</w:t>
      </w:r>
      <w:r w:rsidRPr="00B91C05">
        <w:rPr>
          <w:rFonts w:ascii="Arial" w:hAnsi="Arial" w:cs="Arial"/>
          <w:bCs/>
          <w:szCs w:val="24"/>
        </w:rPr>
        <w:t xml:space="preserve"> probatorio es suficiente para poner en evidencia que la parte demandada actuó desprovista de buena fe al no pagarle a la actora todos los derechos que emergen de una vinculación subordinada y dependiente, pues no resulta plausible que tuviera la firme convicción de encontrarse amparada por </w:t>
      </w:r>
      <w:r w:rsidR="002E09BA">
        <w:rPr>
          <w:rFonts w:ascii="Arial" w:hAnsi="Arial" w:cs="Arial"/>
          <w:bCs/>
          <w:szCs w:val="24"/>
        </w:rPr>
        <w:t>un contrato de prestación de servicios</w:t>
      </w:r>
      <w:r w:rsidRPr="00B91C05">
        <w:rPr>
          <w:rFonts w:ascii="Arial" w:hAnsi="Arial" w:cs="Arial"/>
          <w:bCs/>
          <w:szCs w:val="24"/>
        </w:rPr>
        <w:t>, dadas las condiciones que rodearon la situación laboral de la actora, y la forma e</w:t>
      </w:r>
      <w:r w:rsidR="002E09BA">
        <w:rPr>
          <w:rFonts w:ascii="Arial" w:hAnsi="Arial" w:cs="Arial"/>
          <w:bCs/>
          <w:szCs w:val="24"/>
        </w:rPr>
        <w:t>n que se desarrolló el contrato como se vio líneas atrás</w:t>
      </w:r>
      <w:r w:rsidRPr="00B91C05">
        <w:rPr>
          <w:rFonts w:ascii="Arial" w:hAnsi="Arial" w:cs="Arial"/>
          <w:bCs/>
          <w:szCs w:val="24"/>
          <w:lang w:val="es-ES"/>
        </w:rPr>
        <w:t>, lo que la despoja de toda conducta de</w:t>
      </w:r>
      <w:r w:rsidR="002E09BA">
        <w:rPr>
          <w:rFonts w:ascii="Arial" w:hAnsi="Arial" w:cs="Arial"/>
          <w:bCs/>
          <w:szCs w:val="24"/>
          <w:lang w:val="es-ES"/>
        </w:rPr>
        <w:t xml:space="preserve"> buena fe.</w:t>
      </w:r>
    </w:p>
    <w:p w:rsidR="002E09BA" w:rsidRDefault="002E09BA" w:rsidP="002E09BA">
      <w:pPr>
        <w:spacing w:line="276" w:lineRule="auto"/>
        <w:jc w:val="both"/>
        <w:rPr>
          <w:rFonts w:ascii="Arial" w:hAnsi="Arial" w:cs="Arial"/>
          <w:bCs/>
          <w:szCs w:val="24"/>
          <w:lang w:val="es-ES"/>
        </w:rPr>
      </w:pPr>
    </w:p>
    <w:p w:rsidR="00B91C05" w:rsidRDefault="002E09BA" w:rsidP="00B91C05">
      <w:pPr>
        <w:spacing w:line="276" w:lineRule="auto"/>
        <w:jc w:val="both"/>
        <w:rPr>
          <w:rFonts w:ascii="Arial" w:hAnsi="Arial" w:cs="Arial"/>
          <w:bCs/>
          <w:szCs w:val="24"/>
          <w:lang w:val="es-ES"/>
        </w:rPr>
      </w:pPr>
      <w:r>
        <w:rPr>
          <w:rFonts w:ascii="Arial" w:hAnsi="Arial" w:cs="Arial"/>
          <w:bCs/>
          <w:szCs w:val="24"/>
          <w:lang w:val="es-ES"/>
        </w:rPr>
        <w:t>Aunado a lo anterior no se demostró la situación económica de la empresa</w:t>
      </w:r>
      <w:r w:rsidR="002D4C41">
        <w:rPr>
          <w:rFonts w:ascii="Arial" w:hAnsi="Arial" w:cs="Arial"/>
          <w:bCs/>
          <w:szCs w:val="24"/>
          <w:lang w:val="es-ES"/>
        </w:rPr>
        <w:t>,</w:t>
      </w:r>
      <w:r>
        <w:rPr>
          <w:rFonts w:ascii="Arial" w:hAnsi="Arial" w:cs="Arial"/>
          <w:bCs/>
          <w:szCs w:val="24"/>
          <w:lang w:val="es-ES"/>
        </w:rPr>
        <w:t xml:space="preserve"> que aludió la apoderada de la </w:t>
      </w:r>
      <w:r w:rsidR="002D4C41">
        <w:rPr>
          <w:rFonts w:ascii="Arial" w:hAnsi="Arial" w:cs="Arial"/>
          <w:bCs/>
          <w:szCs w:val="24"/>
          <w:lang w:val="es-ES"/>
        </w:rPr>
        <w:t xml:space="preserve">parte demandada en la apelación, </w:t>
      </w:r>
      <w:r w:rsidR="002419B3">
        <w:rPr>
          <w:rFonts w:ascii="Arial" w:hAnsi="Arial" w:cs="Arial"/>
          <w:bCs/>
          <w:szCs w:val="24"/>
          <w:lang w:val="es-ES"/>
        </w:rPr>
        <w:t>como una razón atendible para exonerarla de ésta indemnización.</w:t>
      </w:r>
      <w:r w:rsidR="00AA31C1">
        <w:rPr>
          <w:rFonts w:ascii="Arial" w:hAnsi="Arial" w:cs="Arial"/>
          <w:bCs/>
          <w:szCs w:val="24"/>
          <w:lang w:val="es-ES"/>
        </w:rPr>
        <w:t xml:space="preserve"> </w:t>
      </w:r>
      <w:r>
        <w:rPr>
          <w:rFonts w:ascii="Arial" w:hAnsi="Arial" w:cs="Arial"/>
          <w:bCs/>
          <w:szCs w:val="24"/>
          <w:lang w:val="es-ES"/>
        </w:rPr>
        <w:t xml:space="preserve">Razones suficientes para confirmar también la sentencia en éste </w:t>
      </w:r>
      <w:r w:rsidR="00611B06">
        <w:rPr>
          <w:rFonts w:ascii="Arial" w:hAnsi="Arial" w:cs="Arial"/>
          <w:bCs/>
          <w:szCs w:val="24"/>
          <w:lang w:val="es-ES"/>
        </w:rPr>
        <w:t>punto</w:t>
      </w:r>
      <w:r>
        <w:rPr>
          <w:rFonts w:ascii="Arial" w:hAnsi="Arial" w:cs="Arial"/>
          <w:bCs/>
          <w:szCs w:val="24"/>
          <w:lang w:val="es-ES"/>
        </w:rPr>
        <w:t>.</w:t>
      </w:r>
    </w:p>
    <w:p w:rsidR="002E09BA" w:rsidRDefault="002E09BA" w:rsidP="00B91C05">
      <w:pPr>
        <w:spacing w:line="276" w:lineRule="auto"/>
        <w:jc w:val="both"/>
        <w:rPr>
          <w:rFonts w:ascii="Arial" w:hAnsi="Arial" w:cs="Arial"/>
          <w:bCs/>
          <w:szCs w:val="24"/>
          <w:lang w:val="es-ES"/>
        </w:rPr>
      </w:pPr>
    </w:p>
    <w:p w:rsidR="00611B06" w:rsidRDefault="00611B06" w:rsidP="00611B06">
      <w:pPr>
        <w:spacing w:line="276" w:lineRule="auto"/>
        <w:jc w:val="both"/>
        <w:rPr>
          <w:rFonts w:ascii="Arial" w:hAnsi="Arial" w:cs="Arial"/>
          <w:shd w:val="clear" w:color="auto" w:fill="FFFFFF"/>
        </w:rPr>
      </w:pPr>
      <w:r>
        <w:rPr>
          <w:rFonts w:ascii="Arial" w:hAnsi="Arial" w:cs="Arial"/>
          <w:bCs/>
          <w:szCs w:val="24"/>
          <w:lang w:val="es-ES"/>
        </w:rPr>
        <w:t>Frente al despido indirecto</w:t>
      </w:r>
      <w:r w:rsidRPr="00611B06">
        <w:rPr>
          <w:rFonts w:ascii="Arial" w:hAnsi="Arial" w:cs="Arial"/>
          <w:szCs w:val="24"/>
          <w:lang w:val="es-ES"/>
        </w:rPr>
        <w:t xml:space="preserve"> </w:t>
      </w:r>
      <w:r w:rsidRPr="00A02F1D">
        <w:rPr>
          <w:rFonts w:ascii="Arial" w:hAnsi="Arial" w:cs="Arial"/>
          <w:szCs w:val="24"/>
          <w:lang w:val="es-ES"/>
        </w:rPr>
        <w:t xml:space="preserve">o llamado </w:t>
      </w:r>
      <w:r w:rsidRPr="00F2447A">
        <w:rPr>
          <w:rFonts w:ascii="Arial" w:hAnsi="Arial" w:cs="Arial"/>
          <w:szCs w:val="24"/>
          <w:lang w:val="es-ES"/>
        </w:rPr>
        <w:t xml:space="preserve">también </w:t>
      </w:r>
      <w:r w:rsidRPr="00A02F1D">
        <w:rPr>
          <w:rFonts w:ascii="Arial" w:hAnsi="Arial" w:cs="Arial"/>
          <w:szCs w:val="24"/>
          <w:lang w:val="es-ES"/>
        </w:rPr>
        <w:t xml:space="preserve">autodespido, se </w:t>
      </w:r>
      <w:r w:rsidRPr="00F2447A">
        <w:rPr>
          <w:rFonts w:ascii="Arial" w:hAnsi="Arial" w:cs="Arial"/>
          <w:szCs w:val="24"/>
          <w:lang w:val="es-ES"/>
        </w:rPr>
        <w:t xml:space="preserve">configura cuando </w:t>
      </w:r>
      <w:r w:rsidRPr="00A02F1D">
        <w:rPr>
          <w:rFonts w:ascii="Arial" w:hAnsi="Arial" w:cs="Arial"/>
          <w:szCs w:val="24"/>
          <w:lang w:val="es-ES"/>
        </w:rPr>
        <w:t>el empleado de forma unilateral</w:t>
      </w:r>
      <w:r w:rsidRPr="00F2447A">
        <w:rPr>
          <w:rFonts w:ascii="Arial" w:hAnsi="Arial" w:cs="Arial"/>
          <w:szCs w:val="24"/>
          <w:lang w:val="es-ES"/>
        </w:rPr>
        <w:t>, a</w:t>
      </w:r>
      <w:r w:rsidRPr="00A02F1D">
        <w:rPr>
          <w:rFonts w:ascii="Arial" w:hAnsi="Arial" w:cs="Arial"/>
          <w:szCs w:val="24"/>
          <w:lang w:val="es-ES"/>
        </w:rPr>
        <w:t>rgumenta</w:t>
      </w:r>
      <w:r>
        <w:rPr>
          <w:rFonts w:ascii="Arial" w:hAnsi="Arial" w:cs="Arial"/>
          <w:szCs w:val="24"/>
          <w:lang w:val="es-ES"/>
        </w:rPr>
        <w:t xml:space="preserve"> una de las</w:t>
      </w:r>
      <w:r w:rsidRPr="00A02F1D">
        <w:rPr>
          <w:rFonts w:ascii="Arial" w:hAnsi="Arial" w:cs="Arial"/>
          <w:szCs w:val="24"/>
          <w:lang w:val="es-ES"/>
        </w:rPr>
        <w:t xml:space="preserve"> justas causas que se encuentran previstas en el</w:t>
      </w:r>
      <w:r w:rsidRPr="00F2447A">
        <w:rPr>
          <w:rFonts w:ascii="Arial" w:hAnsi="Arial" w:cs="Arial"/>
          <w:szCs w:val="24"/>
          <w:lang w:val="es-ES"/>
        </w:rPr>
        <w:t xml:space="preserve"> literal b) del artículo 7° antes citado, y que le es</w:t>
      </w:r>
      <w:r w:rsidRPr="00A02F1D">
        <w:rPr>
          <w:rFonts w:ascii="Arial" w:hAnsi="Arial" w:cs="Arial"/>
          <w:szCs w:val="24"/>
          <w:lang w:val="es-ES"/>
        </w:rPr>
        <w:t xml:space="preserve"> imputable al empleador</w:t>
      </w:r>
      <w:r w:rsidRPr="00F2447A">
        <w:rPr>
          <w:rFonts w:ascii="Arial" w:hAnsi="Arial" w:cs="Arial"/>
          <w:szCs w:val="24"/>
          <w:lang w:val="es-ES"/>
        </w:rPr>
        <w:t xml:space="preserve">, siendo una de ellas, </w:t>
      </w:r>
      <w:r w:rsidRPr="00F2447A">
        <w:rPr>
          <w:rFonts w:ascii="Arial" w:hAnsi="Arial" w:cs="Arial"/>
          <w:i/>
          <w:szCs w:val="24"/>
        </w:rPr>
        <w:t xml:space="preserve">el </w:t>
      </w:r>
      <w:r>
        <w:rPr>
          <w:rFonts w:ascii="Arial" w:hAnsi="Arial" w:cs="Arial"/>
          <w:i/>
          <w:szCs w:val="24"/>
        </w:rPr>
        <w:t>“</w:t>
      </w:r>
      <w:r w:rsidRPr="00611B06">
        <w:rPr>
          <w:rFonts w:ascii="Arial" w:hAnsi="Arial" w:cs="Arial"/>
          <w:i/>
          <w:szCs w:val="24"/>
        </w:rPr>
        <w:t>incumplimiento sistemático</w:t>
      </w:r>
      <w:r w:rsidRPr="00F2447A">
        <w:rPr>
          <w:rFonts w:ascii="Arial" w:hAnsi="Arial" w:cs="Arial"/>
          <w:i/>
          <w:szCs w:val="24"/>
        </w:rPr>
        <w:t xml:space="preserve"> sin razones válidas por parte del patrono, de sus obligaciones convencionales o legales”, </w:t>
      </w:r>
      <w:r w:rsidRPr="00F2447A">
        <w:rPr>
          <w:rFonts w:ascii="Arial" w:hAnsi="Arial" w:cs="Arial"/>
          <w:szCs w:val="24"/>
        </w:rPr>
        <w:t>la que a su vez puede darse ante la presencia de entre otros,</w:t>
      </w:r>
      <w:r w:rsidRPr="00F2447A">
        <w:rPr>
          <w:rFonts w:ascii="Arial" w:hAnsi="Arial" w:cs="Arial"/>
          <w:shd w:val="clear" w:color="auto" w:fill="FFFFFF"/>
        </w:rPr>
        <w:t xml:space="preserve"> acoso laboral, desmejoramiento de las condiciones de trabajo, como salario, horarios de trab</w:t>
      </w:r>
      <w:r w:rsidRPr="00611B06">
        <w:rPr>
          <w:rFonts w:ascii="Arial" w:hAnsi="Arial" w:cs="Arial"/>
          <w:shd w:val="clear" w:color="auto" w:fill="FFFFFF"/>
        </w:rPr>
        <w:t>ajo, </w:t>
      </w:r>
      <w:hyperlink r:id="rId9" w:history="1">
        <w:r w:rsidRPr="00611B06">
          <w:rPr>
            <w:rStyle w:val="Hipervnculo"/>
            <w:rFonts w:ascii="Arial" w:hAnsi="Arial" w:cs="Arial"/>
            <w:color w:val="auto"/>
            <w:u w:val="none"/>
            <w:shd w:val="clear" w:color="auto" w:fill="FFFFFF"/>
          </w:rPr>
          <w:t>pago retardado de sueldos</w:t>
        </w:r>
      </w:hyperlink>
      <w:r w:rsidRPr="00611B06">
        <w:rPr>
          <w:rFonts w:ascii="Arial" w:hAnsi="Arial" w:cs="Arial"/>
          <w:shd w:val="clear" w:color="auto" w:fill="FFFFFF"/>
        </w:rPr>
        <w:t xml:space="preserve">, </w:t>
      </w:r>
      <w:r w:rsidRPr="00F2447A">
        <w:rPr>
          <w:rFonts w:ascii="Arial" w:hAnsi="Arial" w:cs="Arial"/>
          <w:shd w:val="clear" w:color="auto" w:fill="FFFFFF"/>
        </w:rPr>
        <w:t>etc.</w:t>
      </w:r>
    </w:p>
    <w:p w:rsidR="00611B06" w:rsidRPr="00F2447A" w:rsidRDefault="00611B06" w:rsidP="00611B06">
      <w:pPr>
        <w:spacing w:line="276" w:lineRule="auto"/>
        <w:jc w:val="both"/>
        <w:rPr>
          <w:rFonts w:ascii="Arial" w:hAnsi="Arial" w:cs="Arial"/>
          <w:szCs w:val="24"/>
        </w:rPr>
      </w:pPr>
    </w:p>
    <w:p w:rsidR="0015213A" w:rsidRDefault="0015213A" w:rsidP="0015213A">
      <w:pPr>
        <w:spacing w:line="276" w:lineRule="auto"/>
        <w:jc w:val="both"/>
        <w:rPr>
          <w:rFonts w:ascii="Arial" w:hAnsi="Arial" w:cs="Arial"/>
          <w:szCs w:val="24"/>
        </w:rPr>
      </w:pPr>
      <w:r>
        <w:rPr>
          <w:rFonts w:ascii="Arial" w:hAnsi="Arial" w:cs="Arial"/>
          <w:szCs w:val="24"/>
        </w:rPr>
        <w:lastRenderedPageBreak/>
        <w:t>Sobre esta causal y específicamente, respecto a la falta o retardo en el pago de los salarios, la Corte Suprema de Justicia, Sala de Casación Laboral, indicó</w:t>
      </w:r>
      <w:r>
        <w:rPr>
          <w:rStyle w:val="Refdenotaalpie"/>
          <w:rFonts w:ascii="Arial" w:hAnsi="Arial" w:cs="Arial"/>
          <w:szCs w:val="24"/>
        </w:rPr>
        <w:footnoteReference w:id="12"/>
      </w:r>
      <w:r>
        <w:rPr>
          <w:rFonts w:ascii="Arial" w:hAnsi="Arial" w:cs="Arial"/>
          <w:szCs w:val="24"/>
        </w:rPr>
        <w:t>:</w:t>
      </w:r>
    </w:p>
    <w:p w:rsidR="0015213A" w:rsidRDefault="0015213A" w:rsidP="0015213A">
      <w:pPr>
        <w:spacing w:line="276" w:lineRule="auto"/>
        <w:jc w:val="both"/>
        <w:rPr>
          <w:rFonts w:ascii="Arial" w:hAnsi="Arial" w:cs="Arial"/>
          <w:szCs w:val="24"/>
        </w:rPr>
      </w:pPr>
    </w:p>
    <w:p w:rsidR="0015213A" w:rsidRPr="00F2447A" w:rsidRDefault="0015213A" w:rsidP="0015213A">
      <w:pPr>
        <w:ind w:left="283" w:right="283"/>
        <w:jc w:val="both"/>
        <w:rPr>
          <w:rFonts w:ascii="Arial" w:hAnsi="Arial" w:cs="Arial"/>
          <w:i/>
          <w:color w:val="000000"/>
          <w:sz w:val="22"/>
          <w:szCs w:val="22"/>
          <w:shd w:val="clear" w:color="auto" w:fill="FFFFFF"/>
        </w:rPr>
      </w:pPr>
      <w:r w:rsidRPr="00F2447A">
        <w:rPr>
          <w:rFonts w:ascii="Arial" w:hAnsi="Arial" w:cs="Arial"/>
          <w:i/>
          <w:color w:val="000000"/>
          <w:sz w:val="22"/>
          <w:szCs w:val="22"/>
          <w:shd w:val="clear" w:color="auto" w:fill="FFFFFF"/>
        </w:rPr>
        <w:t>Ahora, si el empleador, aun sin incurrir en culpa, pero por las situaciones propias del mercado, se ve inmerso en una crisis financiera que afecta la estabilidad propia de la empresa y por ello deja reiteradamente de pagar el salario a sus trabajadores, es evidente que viola gravemente sus obligaciones como tal. La dinámica en que desarrolla su actividad empresarial posibilita que todos los fenómenos, salvo fuerza mayor o caso fortuito, sean previsibles y por tanto no pueden usarse como justificantes para incumplir sus obligaciones como empleador. </w:t>
      </w:r>
      <w:r w:rsidRPr="00F2447A">
        <w:rPr>
          <w:rFonts w:ascii="Arial" w:hAnsi="Arial" w:cs="Arial"/>
          <w:i/>
          <w:color w:val="000000"/>
          <w:sz w:val="22"/>
          <w:szCs w:val="22"/>
        </w:rPr>
        <w:br/>
      </w:r>
      <w:r w:rsidRPr="00F2447A">
        <w:rPr>
          <w:rFonts w:ascii="Arial" w:hAnsi="Arial" w:cs="Arial"/>
          <w:i/>
          <w:color w:val="000000"/>
          <w:sz w:val="22"/>
          <w:szCs w:val="22"/>
          <w:shd w:val="clear" w:color="auto" w:fill="FFFFFF"/>
        </w:rPr>
        <w:t>(…)</w:t>
      </w:r>
    </w:p>
    <w:p w:rsidR="0015213A" w:rsidRDefault="0015213A" w:rsidP="0015213A">
      <w:pPr>
        <w:ind w:left="283" w:right="283"/>
        <w:jc w:val="both"/>
        <w:rPr>
          <w:rFonts w:ascii="Arial" w:hAnsi="Arial" w:cs="Arial"/>
          <w:i/>
          <w:color w:val="000000"/>
          <w:sz w:val="22"/>
          <w:szCs w:val="22"/>
          <w:shd w:val="clear" w:color="auto" w:fill="FFFFFF"/>
        </w:rPr>
      </w:pPr>
      <w:r>
        <w:rPr>
          <w:rFonts w:ascii="Arial" w:hAnsi="Arial" w:cs="Arial"/>
          <w:i/>
          <w:color w:val="000000"/>
          <w:sz w:val="22"/>
          <w:szCs w:val="22"/>
          <w:shd w:val="clear" w:color="auto" w:fill="FFFFFF"/>
        </w:rPr>
        <w:t>P</w:t>
      </w:r>
      <w:r w:rsidRPr="00F2447A">
        <w:rPr>
          <w:rFonts w:ascii="Arial" w:hAnsi="Arial" w:cs="Arial"/>
          <w:i/>
          <w:color w:val="000000"/>
          <w:sz w:val="22"/>
          <w:szCs w:val="22"/>
          <w:shd w:val="clear" w:color="auto" w:fill="FFFFFF"/>
        </w:rPr>
        <w:t>or tanto, si dichas dificultades económicas no son fuente lícita para despedir a un trabajador, la consecuencia para el empleador es el pago de la indemnización correspondiente, lo que correlativamente implica que cuando el trabajador renuncia por el no pago de salarios y prestaciones que comporta el reiterado incumplimiento del empleador de sus obligaciones especiales, éste no puede alegar las dificultades económicas suyas para exonerarse de la indemnización derivada del despido indirecto o autodespido, como se conoce tal situaci</w:t>
      </w:r>
      <w:r>
        <w:rPr>
          <w:rFonts w:ascii="Arial" w:hAnsi="Arial" w:cs="Arial"/>
          <w:i/>
          <w:color w:val="000000"/>
          <w:sz w:val="22"/>
          <w:szCs w:val="22"/>
          <w:shd w:val="clear" w:color="auto" w:fill="FFFFFF"/>
        </w:rPr>
        <w:t>ón”.</w:t>
      </w:r>
    </w:p>
    <w:p w:rsidR="0015213A" w:rsidRDefault="0015213A" w:rsidP="0015213A">
      <w:pPr>
        <w:ind w:right="283"/>
        <w:jc w:val="both"/>
        <w:rPr>
          <w:rFonts w:ascii="Arial" w:hAnsi="Arial" w:cs="Arial"/>
          <w:i/>
          <w:color w:val="000000"/>
          <w:sz w:val="22"/>
          <w:szCs w:val="22"/>
          <w:shd w:val="clear" w:color="auto" w:fill="FFFFFF"/>
        </w:rPr>
      </w:pPr>
    </w:p>
    <w:p w:rsidR="0015213A" w:rsidRDefault="0015213A" w:rsidP="0015213A">
      <w:pPr>
        <w:spacing w:line="276" w:lineRule="auto"/>
        <w:ind w:right="283"/>
        <w:jc w:val="both"/>
        <w:rPr>
          <w:rFonts w:ascii="Arial" w:hAnsi="Arial" w:cs="Arial"/>
        </w:rPr>
      </w:pPr>
      <w:r w:rsidRPr="00F32ECD">
        <w:rPr>
          <w:rFonts w:ascii="Arial" w:hAnsi="Arial" w:cs="Arial"/>
          <w:color w:val="000000"/>
          <w:szCs w:val="24"/>
          <w:shd w:val="clear" w:color="auto" w:fill="FFFFFF"/>
        </w:rPr>
        <w:t xml:space="preserve">Ahora, </w:t>
      </w:r>
      <w:r w:rsidRPr="00F32ECD">
        <w:rPr>
          <w:rFonts w:ascii="Arial" w:hAnsi="Arial" w:cs="Arial"/>
        </w:rPr>
        <w:t xml:space="preserve">en lo que tiene que ver con el </w:t>
      </w:r>
      <w:r w:rsidRPr="00F32ECD">
        <w:rPr>
          <w:rFonts w:ascii="Arial" w:hAnsi="Arial" w:cs="Arial"/>
          <w:i/>
        </w:rPr>
        <w:t xml:space="preserve">“incumplimiento sistemático” </w:t>
      </w:r>
      <w:r w:rsidRPr="00F32ECD">
        <w:rPr>
          <w:rFonts w:ascii="Arial" w:hAnsi="Arial" w:cs="Arial"/>
        </w:rPr>
        <w:t xml:space="preserve">de que trata la norma referida, </w:t>
      </w:r>
      <w:r>
        <w:rPr>
          <w:rFonts w:ascii="Arial" w:hAnsi="Arial" w:cs="Arial"/>
        </w:rPr>
        <w:t>ha expuesto reiteradamente</w:t>
      </w:r>
      <w:r>
        <w:rPr>
          <w:rStyle w:val="Refdenotaalpie"/>
          <w:rFonts w:ascii="Arial" w:hAnsi="Arial" w:cs="Arial"/>
        </w:rPr>
        <w:footnoteReference w:id="13"/>
      </w:r>
      <w:r>
        <w:rPr>
          <w:rFonts w:ascii="Arial" w:hAnsi="Arial" w:cs="Arial"/>
        </w:rPr>
        <w:t xml:space="preserve">, </w:t>
      </w:r>
      <w:r w:rsidRPr="00F32ECD">
        <w:rPr>
          <w:rFonts w:ascii="Arial" w:hAnsi="Arial" w:cs="Arial"/>
        </w:rPr>
        <w:t xml:space="preserve">que la inobservancia </w:t>
      </w:r>
      <w:r>
        <w:rPr>
          <w:rFonts w:ascii="Arial" w:hAnsi="Arial" w:cs="Arial"/>
        </w:rPr>
        <w:t>debe ser reiterada, es decir, que se presente por lo menos más de una vez.</w:t>
      </w:r>
    </w:p>
    <w:p w:rsidR="00D01843" w:rsidRDefault="00D01843" w:rsidP="00D01843">
      <w:pPr>
        <w:shd w:val="clear" w:color="auto" w:fill="FFFFFF"/>
        <w:spacing w:before="100" w:beforeAutospacing="1" w:after="100" w:afterAutospacing="1" w:line="276" w:lineRule="auto"/>
        <w:jc w:val="both"/>
        <w:rPr>
          <w:rFonts w:ascii="Arial" w:hAnsi="Arial" w:cs="Arial"/>
          <w:szCs w:val="24"/>
          <w:lang w:val="es-ES"/>
        </w:rPr>
      </w:pPr>
      <w:r w:rsidRPr="00A02F1D">
        <w:rPr>
          <w:rFonts w:ascii="Arial" w:hAnsi="Arial" w:cs="Arial"/>
          <w:szCs w:val="24"/>
          <w:lang w:val="es-ES"/>
        </w:rPr>
        <w:t>Los efectos jurídicos del autodespido o despido indirecto son los mismos del despido sin justa causa y busca la indemnización establecida en el Código Sustantivo del Trabajo en lo que respecta a la terminación sin justa causa por parte del empleador.</w:t>
      </w:r>
    </w:p>
    <w:p w:rsidR="002419B3" w:rsidRPr="002419B3" w:rsidRDefault="002419B3" w:rsidP="002419B3">
      <w:pPr>
        <w:spacing w:line="276" w:lineRule="auto"/>
        <w:contextualSpacing/>
        <w:jc w:val="both"/>
        <w:rPr>
          <w:rFonts w:ascii="Arial" w:eastAsiaTheme="minorHAnsi" w:hAnsi="Arial" w:cs="Arial"/>
          <w:color w:val="000000"/>
          <w:szCs w:val="24"/>
          <w:shd w:val="clear" w:color="auto" w:fill="FFFFFF"/>
        </w:rPr>
      </w:pPr>
      <w:r w:rsidRPr="002419B3">
        <w:rPr>
          <w:rFonts w:ascii="Arial" w:eastAsiaTheme="minorHAnsi" w:hAnsi="Arial" w:cs="Arial"/>
          <w:color w:val="000000"/>
          <w:szCs w:val="24"/>
          <w:shd w:val="clear" w:color="auto" w:fill="FFFFFF"/>
          <w:lang w:val="es-ES"/>
        </w:rPr>
        <w:t>Conforme al documento visible a f</w:t>
      </w:r>
      <w:r>
        <w:rPr>
          <w:rFonts w:ascii="Arial" w:eastAsiaTheme="minorHAnsi" w:hAnsi="Arial" w:cs="Arial"/>
          <w:color w:val="000000"/>
          <w:szCs w:val="24"/>
          <w:shd w:val="clear" w:color="auto" w:fill="FFFFFF"/>
        </w:rPr>
        <w:t>olio 16</w:t>
      </w:r>
      <w:r w:rsidRPr="002419B3">
        <w:rPr>
          <w:rFonts w:ascii="Arial" w:eastAsiaTheme="minorHAnsi" w:hAnsi="Arial" w:cs="Arial"/>
          <w:color w:val="000000"/>
          <w:szCs w:val="24"/>
          <w:shd w:val="clear" w:color="auto" w:fill="FFFFFF"/>
        </w:rPr>
        <w:t xml:space="preserve"> del cuaderno de primer grado</w:t>
      </w:r>
      <w:r>
        <w:rPr>
          <w:rFonts w:ascii="Arial" w:eastAsiaTheme="minorHAnsi" w:hAnsi="Arial" w:cs="Arial"/>
          <w:color w:val="000000"/>
          <w:szCs w:val="24"/>
          <w:shd w:val="clear" w:color="auto" w:fill="FFFFFF"/>
        </w:rPr>
        <w:t xml:space="preserve">, </w:t>
      </w:r>
      <w:r w:rsidRPr="002419B3">
        <w:rPr>
          <w:rFonts w:ascii="Arial" w:eastAsiaTheme="minorHAnsi" w:hAnsi="Arial" w:cs="Arial"/>
          <w:color w:val="000000"/>
          <w:szCs w:val="24"/>
          <w:shd w:val="clear" w:color="auto" w:fill="FFFFFF"/>
        </w:rPr>
        <w:t>l</w:t>
      </w:r>
      <w:r>
        <w:rPr>
          <w:rFonts w:ascii="Arial" w:eastAsiaTheme="minorHAnsi" w:hAnsi="Arial" w:cs="Arial"/>
          <w:color w:val="000000"/>
          <w:szCs w:val="24"/>
          <w:shd w:val="clear" w:color="auto" w:fill="FFFFFF"/>
        </w:rPr>
        <w:t>a</w:t>
      </w:r>
      <w:r w:rsidRPr="002419B3">
        <w:rPr>
          <w:rFonts w:ascii="Arial" w:eastAsiaTheme="minorHAnsi" w:hAnsi="Arial" w:cs="Arial"/>
          <w:color w:val="000000"/>
          <w:szCs w:val="24"/>
          <w:shd w:val="clear" w:color="auto" w:fill="FFFFFF"/>
        </w:rPr>
        <w:t xml:space="preserve"> señor</w:t>
      </w:r>
      <w:r>
        <w:rPr>
          <w:rFonts w:ascii="Arial" w:eastAsiaTheme="minorHAnsi" w:hAnsi="Arial" w:cs="Arial"/>
          <w:color w:val="000000"/>
          <w:szCs w:val="24"/>
          <w:shd w:val="clear" w:color="auto" w:fill="FFFFFF"/>
        </w:rPr>
        <w:t>a</w:t>
      </w:r>
      <w:r w:rsidRPr="002419B3">
        <w:rPr>
          <w:rFonts w:ascii="Arial" w:eastAsiaTheme="minorHAnsi" w:hAnsi="Arial" w:cs="Arial"/>
          <w:color w:val="000000"/>
          <w:szCs w:val="24"/>
          <w:shd w:val="clear" w:color="auto" w:fill="FFFFFF"/>
        </w:rPr>
        <w:t xml:space="preserve"> </w:t>
      </w:r>
      <w:r>
        <w:rPr>
          <w:rFonts w:ascii="Arial" w:eastAsiaTheme="minorHAnsi" w:hAnsi="Arial" w:cs="Arial"/>
          <w:color w:val="000000"/>
          <w:szCs w:val="24"/>
          <w:shd w:val="clear" w:color="auto" w:fill="FFFFFF"/>
        </w:rPr>
        <w:t xml:space="preserve">Daza </w:t>
      </w:r>
      <w:r w:rsidR="00995BF0">
        <w:rPr>
          <w:rFonts w:ascii="Arial" w:eastAsiaTheme="minorHAnsi" w:hAnsi="Arial" w:cs="Arial"/>
          <w:color w:val="000000"/>
          <w:szCs w:val="24"/>
          <w:shd w:val="clear" w:color="auto" w:fill="FFFFFF"/>
        </w:rPr>
        <w:t>Suárez</w:t>
      </w:r>
      <w:r>
        <w:rPr>
          <w:rFonts w:ascii="Arial" w:eastAsiaTheme="minorHAnsi" w:hAnsi="Arial" w:cs="Arial"/>
          <w:color w:val="000000"/>
          <w:szCs w:val="24"/>
          <w:shd w:val="clear" w:color="auto" w:fill="FFFFFF"/>
        </w:rPr>
        <w:t>, el 05-08-2015</w:t>
      </w:r>
      <w:r w:rsidRPr="002419B3">
        <w:rPr>
          <w:rFonts w:ascii="Arial" w:eastAsiaTheme="minorHAnsi" w:hAnsi="Arial" w:cs="Arial"/>
          <w:color w:val="000000"/>
          <w:szCs w:val="24"/>
          <w:shd w:val="clear" w:color="auto" w:fill="FFFFFF"/>
        </w:rPr>
        <w:t>, presentó carta de renuncia en l</w:t>
      </w:r>
      <w:r>
        <w:rPr>
          <w:rFonts w:ascii="Arial" w:eastAsiaTheme="minorHAnsi" w:hAnsi="Arial" w:cs="Arial"/>
          <w:color w:val="000000"/>
          <w:szCs w:val="24"/>
          <w:shd w:val="clear" w:color="auto" w:fill="FFFFFF"/>
        </w:rPr>
        <w:t>as instalaciones de la empresa demandada</w:t>
      </w:r>
      <w:r w:rsidRPr="002419B3">
        <w:rPr>
          <w:rFonts w:ascii="Arial" w:eastAsiaTheme="minorHAnsi" w:hAnsi="Arial" w:cs="Arial"/>
          <w:color w:val="000000"/>
          <w:szCs w:val="24"/>
          <w:shd w:val="clear" w:color="auto" w:fill="FFFFFF"/>
        </w:rPr>
        <w:t xml:space="preserve"> y, según lo allí expuesto, el motivo fue el incumplimiento constante y prolongado en el pago, dado qu</w:t>
      </w:r>
      <w:r>
        <w:rPr>
          <w:rFonts w:ascii="Arial" w:eastAsiaTheme="minorHAnsi" w:hAnsi="Arial" w:cs="Arial"/>
          <w:color w:val="000000"/>
          <w:szCs w:val="24"/>
          <w:shd w:val="clear" w:color="auto" w:fill="FFFFFF"/>
        </w:rPr>
        <w:t>e se le adeudaba desde mayo</w:t>
      </w:r>
      <w:r w:rsidRPr="002419B3">
        <w:rPr>
          <w:rFonts w:ascii="Arial" w:eastAsiaTheme="minorHAnsi" w:hAnsi="Arial" w:cs="Arial"/>
          <w:color w:val="000000"/>
          <w:szCs w:val="24"/>
          <w:shd w:val="clear" w:color="auto" w:fill="FFFFFF"/>
        </w:rPr>
        <w:t>.</w:t>
      </w:r>
    </w:p>
    <w:p w:rsidR="002419B3" w:rsidRPr="002419B3" w:rsidRDefault="002419B3" w:rsidP="002419B3">
      <w:pPr>
        <w:spacing w:line="276" w:lineRule="auto"/>
        <w:contextualSpacing/>
        <w:jc w:val="both"/>
        <w:rPr>
          <w:rFonts w:ascii="Arial" w:eastAsiaTheme="minorHAnsi" w:hAnsi="Arial" w:cs="Arial"/>
          <w:color w:val="000000"/>
          <w:szCs w:val="24"/>
          <w:shd w:val="clear" w:color="auto" w:fill="FFFFFF"/>
        </w:rPr>
      </w:pPr>
    </w:p>
    <w:p w:rsidR="00CF755F" w:rsidRPr="002419B3" w:rsidRDefault="002419B3" w:rsidP="00CF755F">
      <w:pPr>
        <w:spacing w:line="276" w:lineRule="auto"/>
        <w:contextualSpacing/>
        <w:jc w:val="both"/>
        <w:rPr>
          <w:rFonts w:ascii="Arial" w:eastAsiaTheme="minorHAnsi" w:hAnsi="Arial" w:cs="Arial"/>
          <w:color w:val="000000"/>
          <w:szCs w:val="24"/>
          <w:shd w:val="clear" w:color="auto" w:fill="FFFFFF"/>
        </w:rPr>
      </w:pPr>
      <w:r w:rsidRPr="002419B3">
        <w:rPr>
          <w:rFonts w:ascii="Arial" w:eastAsiaTheme="minorHAnsi" w:hAnsi="Arial" w:cs="Arial"/>
          <w:color w:val="000000"/>
          <w:szCs w:val="24"/>
          <w:shd w:val="clear" w:color="auto" w:fill="FFFFFF"/>
        </w:rPr>
        <w:t>Frente al retraso e</w:t>
      </w:r>
      <w:r>
        <w:rPr>
          <w:rFonts w:ascii="Arial" w:eastAsiaTheme="minorHAnsi" w:hAnsi="Arial" w:cs="Arial"/>
          <w:color w:val="000000"/>
          <w:szCs w:val="24"/>
          <w:shd w:val="clear" w:color="auto" w:fill="FFFFFF"/>
        </w:rPr>
        <w:t>n el pago de la remuneración de la</w:t>
      </w:r>
      <w:r w:rsidRPr="002419B3">
        <w:rPr>
          <w:rFonts w:ascii="Arial" w:eastAsiaTheme="minorHAnsi" w:hAnsi="Arial" w:cs="Arial"/>
          <w:color w:val="000000"/>
          <w:szCs w:val="24"/>
          <w:shd w:val="clear" w:color="auto" w:fill="FFFFFF"/>
        </w:rPr>
        <w:t xml:space="preserve"> actor</w:t>
      </w:r>
      <w:r>
        <w:rPr>
          <w:rFonts w:ascii="Arial" w:eastAsiaTheme="minorHAnsi" w:hAnsi="Arial" w:cs="Arial"/>
          <w:color w:val="000000"/>
          <w:szCs w:val="24"/>
          <w:shd w:val="clear" w:color="auto" w:fill="FFFFFF"/>
        </w:rPr>
        <w:t>a</w:t>
      </w:r>
      <w:r w:rsidRPr="002419B3">
        <w:rPr>
          <w:rFonts w:ascii="Arial" w:eastAsiaTheme="minorHAnsi" w:hAnsi="Arial" w:cs="Arial"/>
          <w:color w:val="000000"/>
          <w:szCs w:val="24"/>
          <w:shd w:val="clear" w:color="auto" w:fill="FFFFFF"/>
        </w:rPr>
        <w:t xml:space="preserve">, la señora Claudia Lorena Cardona Chica en su declaración, representante legal de </w:t>
      </w:r>
      <w:r w:rsidR="009873D5">
        <w:rPr>
          <w:rFonts w:ascii="Arial" w:eastAsiaTheme="minorHAnsi" w:hAnsi="Arial" w:cs="Arial"/>
          <w:color w:val="000000"/>
          <w:szCs w:val="24"/>
          <w:shd w:val="clear" w:color="auto" w:fill="FFFFFF"/>
        </w:rPr>
        <w:t>la empresa demandada</w:t>
      </w:r>
      <w:r w:rsidRPr="002419B3">
        <w:rPr>
          <w:rFonts w:ascii="Arial" w:eastAsiaTheme="minorHAnsi" w:hAnsi="Arial" w:cs="Arial"/>
          <w:color w:val="000000"/>
          <w:szCs w:val="24"/>
          <w:shd w:val="clear" w:color="auto" w:fill="FFFFFF"/>
        </w:rPr>
        <w:t xml:space="preserve"> entre e</w:t>
      </w:r>
      <w:r w:rsidR="00CF755F">
        <w:rPr>
          <w:rFonts w:ascii="Arial" w:eastAsiaTheme="minorHAnsi" w:hAnsi="Arial" w:cs="Arial"/>
          <w:color w:val="000000"/>
          <w:szCs w:val="24"/>
          <w:shd w:val="clear" w:color="auto" w:fill="FFFFFF"/>
        </w:rPr>
        <w:t>l año 2011 y enero de 2015 y</w:t>
      </w:r>
      <w:r w:rsidRPr="002419B3">
        <w:rPr>
          <w:rFonts w:ascii="Arial" w:eastAsiaTheme="minorHAnsi" w:hAnsi="Arial" w:cs="Arial"/>
          <w:color w:val="000000"/>
          <w:szCs w:val="24"/>
          <w:shd w:val="clear" w:color="auto" w:fill="FFFFFF"/>
        </w:rPr>
        <w:t xml:space="preserve"> actual accionista de </w:t>
      </w:r>
      <w:r w:rsidR="00CF755F">
        <w:rPr>
          <w:rFonts w:ascii="Arial" w:eastAsiaTheme="minorHAnsi" w:hAnsi="Arial" w:cs="Arial"/>
          <w:color w:val="000000"/>
          <w:szCs w:val="24"/>
          <w:shd w:val="clear" w:color="auto" w:fill="FFFFFF"/>
        </w:rPr>
        <w:t>la misma, señaló que</w:t>
      </w:r>
      <w:r w:rsidR="002D4C41">
        <w:rPr>
          <w:rFonts w:ascii="Arial" w:eastAsiaTheme="minorHAnsi" w:hAnsi="Arial" w:cs="Arial"/>
          <w:color w:val="000000"/>
          <w:szCs w:val="24"/>
          <w:shd w:val="clear" w:color="auto" w:fill="FFFFFF"/>
        </w:rPr>
        <w:t xml:space="preserve"> sí</w:t>
      </w:r>
      <w:r w:rsidR="00CF755F" w:rsidRPr="002419B3">
        <w:rPr>
          <w:rFonts w:ascii="Arial" w:eastAsiaTheme="minorHAnsi" w:hAnsi="Arial" w:cs="Arial"/>
          <w:color w:val="000000"/>
          <w:szCs w:val="24"/>
          <w:shd w:val="clear" w:color="auto" w:fill="FFFFFF"/>
        </w:rPr>
        <w:t xml:space="preserve"> </w:t>
      </w:r>
      <w:r w:rsidR="00CF755F">
        <w:rPr>
          <w:rFonts w:ascii="Arial" w:eastAsiaTheme="minorHAnsi" w:hAnsi="Arial" w:cs="Arial"/>
          <w:color w:val="000000"/>
          <w:szCs w:val="24"/>
          <w:shd w:val="clear" w:color="auto" w:fill="FFFFFF"/>
        </w:rPr>
        <w:t>hubo</w:t>
      </w:r>
      <w:r w:rsidR="00CF755F" w:rsidRPr="002419B3">
        <w:rPr>
          <w:rFonts w:ascii="Arial" w:eastAsiaTheme="minorHAnsi" w:hAnsi="Arial" w:cs="Arial"/>
          <w:color w:val="000000"/>
          <w:szCs w:val="24"/>
          <w:shd w:val="clear" w:color="auto" w:fill="FFFFFF"/>
        </w:rPr>
        <w:t xml:space="preserve"> retraso</w:t>
      </w:r>
      <w:r w:rsidR="00CF755F">
        <w:rPr>
          <w:rFonts w:ascii="Arial" w:eastAsiaTheme="minorHAnsi" w:hAnsi="Arial" w:cs="Arial"/>
          <w:color w:val="000000"/>
          <w:szCs w:val="24"/>
          <w:shd w:val="clear" w:color="auto" w:fill="FFFFFF"/>
        </w:rPr>
        <w:t>s</w:t>
      </w:r>
      <w:r w:rsidR="00CF755F" w:rsidRPr="002419B3">
        <w:rPr>
          <w:rFonts w:ascii="Arial" w:eastAsiaTheme="minorHAnsi" w:hAnsi="Arial" w:cs="Arial"/>
          <w:color w:val="000000"/>
          <w:szCs w:val="24"/>
          <w:shd w:val="clear" w:color="auto" w:fill="FFFFFF"/>
        </w:rPr>
        <w:t xml:space="preserve"> en los pagos</w:t>
      </w:r>
      <w:r w:rsidR="00CF755F">
        <w:rPr>
          <w:rFonts w:ascii="Arial" w:eastAsiaTheme="minorHAnsi" w:hAnsi="Arial" w:cs="Arial"/>
          <w:color w:val="000000"/>
          <w:szCs w:val="24"/>
          <w:shd w:val="clear" w:color="auto" w:fill="FFFFFF"/>
        </w:rPr>
        <w:t xml:space="preserve"> de </w:t>
      </w:r>
      <w:r w:rsidR="00CF755F" w:rsidRPr="002419B3">
        <w:rPr>
          <w:rFonts w:ascii="Arial" w:eastAsiaTheme="minorHAnsi" w:hAnsi="Arial" w:cs="Arial"/>
          <w:color w:val="000000"/>
          <w:szCs w:val="24"/>
          <w:shd w:val="clear" w:color="auto" w:fill="FFFFFF"/>
        </w:rPr>
        <w:t>l</w:t>
      </w:r>
      <w:r w:rsidR="00CF755F">
        <w:rPr>
          <w:rFonts w:ascii="Arial" w:eastAsiaTheme="minorHAnsi" w:hAnsi="Arial" w:cs="Arial"/>
          <w:color w:val="000000"/>
          <w:szCs w:val="24"/>
          <w:shd w:val="clear" w:color="auto" w:fill="FFFFFF"/>
        </w:rPr>
        <w:t>a</w:t>
      </w:r>
      <w:r w:rsidR="00CF755F" w:rsidRPr="002419B3">
        <w:rPr>
          <w:rFonts w:ascii="Arial" w:eastAsiaTheme="minorHAnsi" w:hAnsi="Arial" w:cs="Arial"/>
          <w:color w:val="000000"/>
          <w:szCs w:val="24"/>
          <w:shd w:val="clear" w:color="auto" w:fill="FFFFFF"/>
        </w:rPr>
        <w:t xml:space="preserve"> demandante, pero lo</w:t>
      </w:r>
      <w:r w:rsidR="00CF755F">
        <w:rPr>
          <w:rFonts w:ascii="Arial" w:eastAsiaTheme="minorHAnsi" w:hAnsi="Arial" w:cs="Arial"/>
          <w:color w:val="000000"/>
          <w:szCs w:val="24"/>
          <w:shd w:val="clear" w:color="auto" w:fill="FFFFFF"/>
        </w:rPr>
        <w:t>s</w:t>
      </w:r>
      <w:r w:rsidR="00CF755F" w:rsidRPr="002419B3">
        <w:rPr>
          <w:rFonts w:ascii="Arial" w:eastAsiaTheme="minorHAnsi" w:hAnsi="Arial" w:cs="Arial"/>
          <w:color w:val="000000"/>
          <w:szCs w:val="24"/>
          <w:shd w:val="clear" w:color="auto" w:fill="FFFFFF"/>
        </w:rPr>
        <w:t xml:space="preserve"> justificó en que la EPS Saludcoop</w:t>
      </w:r>
      <w:r w:rsidR="00CF755F">
        <w:rPr>
          <w:rFonts w:ascii="Arial" w:eastAsiaTheme="minorHAnsi" w:hAnsi="Arial" w:cs="Arial"/>
          <w:color w:val="000000"/>
          <w:szCs w:val="24"/>
          <w:shd w:val="clear" w:color="auto" w:fill="FFFFFF"/>
        </w:rPr>
        <w:t xml:space="preserve"> era su mayor contratante y dado</w:t>
      </w:r>
      <w:r w:rsidR="00CF755F" w:rsidRPr="002419B3">
        <w:rPr>
          <w:rFonts w:ascii="Arial" w:eastAsiaTheme="minorHAnsi" w:hAnsi="Arial" w:cs="Arial"/>
          <w:color w:val="000000"/>
          <w:szCs w:val="24"/>
          <w:shd w:val="clear" w:color="auto" w:fill="FFFFFF"/>
        </w:rPr>
        <w:t xml:space="preserve"> su proceso de liquidación, dicha entidad no le pudo girar los recursos por los servicios prestados, lo que afectó gravemente el flujo de caja de la sociedad.</w:t>
      </w:r>
    </w:p>
    <w:p w:rsidR="00CF755F" w:rsidRPr="002419B3" w:rsidRDefault="00CF755F" w:rsidP="00CF755F">
      <w:pPr>
        <w:spacing w:line="276" w:lineRule="auto"/>
        <w:contextualSpacing/>
        <w:jc w:val="both"/>
        <w:rPr>
          <w:rFonts w:ascii="Arial" w:eastAsiaTheme="minorHAnsi" w:hAnsi="Arial" w:cs="Arial"/>
          <w:color w:val="000000"/>
          <w:szCs w:val="24"/>
          <w:shd w:val="clear" w:color="auto" w:fill="FFFFFF"/>
        </w:rPr>
      </w:pPr>
    </w:p>
    <w:p w:rsidR="002419B3" w:rsidRPr="002419B3" w:rsidRDefault="002419B3" w:rsidP="002419B3">
      <w:pPr>
        <w:spacing w:line="276" w:lineRule="auto"/>
        <w:contextualSpacing/>
        <w:jc w:val="both"/>
        <w:rPr>
          <w:rFonts w:ascii="Arial" w:eastAsiaTheme="minorHAnsi" w:hAnsi="Arial" w:cs="Arial"/>
          <w:color w:val="000000"/>
          <w:szCs w:val="24"/>
          <w:shd w:val="clear" w:color="auto" w:fill="FFFFFF"/>
        </w:rPr>
      </w:pPr>
      <w:r>
        <w:rPr>
          <w:rFonts w:ascii="Arial" w:eastAsiaTheme="minorHAnsi" w:hAnsi="Arial" w:cs="Arial"/>
          <w:color w:val="000000"/>
          <w:szCs w:val="24"/>
          <w:shd w:val="clear" w:color="auto" w:fill="FFFFFF"/>
        </w:rPr>
        <w:t xml:space="preserve">En este orden de ideas, la </w:t>
      </w:r>
      <w:r w:rsidRPr="002419B3">
        <w:rPr>
          <w:rFonts w:ascii="Arial" w:eastAsiaTheme="minorHAnsi" w:hAnsi="Arial" w:cs="Arial"/>
          <w:color w:val="000000"/>
          <w:szCs w:val="24"/>
          <w:shd w:val="clear" w:color="auto" w:fill="FFFFFF"/>
        </w:rPr>
        <w:t>actor</w:t>
      </w:r>
      <w:r>
        <w:rPr>
          <w:rFonts w:ascii="Arial" w:eastAsiaTheme="minorHAnsi" w:hAnsi="Arial" w:cs="Arial"/>
          <w:color w:val="000000"/>
          <w:szCs w:val="24"/>
          <w:shd w:val="clear" w:color="auto" w:fill="FFFFFF"/>
        </w:rPr>
        <w:t>a</w:t>
      </w:r>
      <w:r w:rsidRPr="002419B3">
        <w:rPr>
          <w:rFonts w:ascii="Arial" w:eastAsiaTheme="minorHAnsi" w:hAnsi="Arial" w:cs="Arial"/>
          <w:color w:val="000000"/>
          <w:szCs w:val="24"/>
          <w:shd w:val="clear" w:color="auto" w:fill="FFFFFF"/>
        </w:rPr>
        <w:t xml:space="preserve"> logró probar la configuración de la causal que adujo para dar por terminada su relac</w:t>
      </w:r>
      <w:r w:rsidR="0030043E">
        <w:rPr>
          <w:rFonts w:ascii="Arial" w:eastAsiaTheme="minorHAnsi" w:hAnsi="Arial" w:cs="Arial"/>
          <w:color w:val="000000"/>
          <w:szCs w:val="24"/>
          <w:shd w:val="clear" w:color="auto" w:fill="FFFFFF"/>
        </w:rPr>
        <w:t>ión contractual con la demandada</w:t>
      </w:r>
      <w:r w:rsidRPr="002419B3">
        <w:rPr>
          <w:rFonts w:ascii="Arial" w:eastAsiaTheme="minorHAnsi" w:hAnsi="Arial" w:cs="Arial"/>
          <w:color w:val="000000"/>
          <w:szCs w:val="24"/>
          <w:shd w:val="clear" w:color="auto" w:fill="FFFFFF"/>
        </w:rPr>
        <w:t xml:space="preserve">, por lo que se genera a su favor ineludiblemente la indemnización por despido injusto, </w:t>
      </w:r>
      <w:r w:rsidR="00B13571">
        <w:rPr>
          <w:rFonts w:ascii="Arial" w:eastAsiaTheme="minorHAnsi" w:hAnsi="Arial" w:cs="Arial"/>
          <w:color w:val="000000"/>
          <w:szCs w:val="24"/>
          <w:shd w:val="clear" w:color="auto" w:fill="FFFFFF"/>
        </w:rPr>
        <w:t>de tal manera que éstas fueron las razones para su condena, por lo tanto, no sale avante la apelación de la parte pasiva en éste ítem.</w:t>
      </w:r>
    </w:p>
    <w:p w:rsidR="008906EB" w:rsidRPr="00D01843" w:rsidRDefault="008906EB" w:rsidP="008906EB">
      <w:pPr>
        <w:spacing w:line="276" w:lineRule="auto"/>
        <w:jc w:val="both"/>
        <w:rPr>
          <w:rFonts w:ascii="Arial" w:hAnsi="Arial" w:cs="Arial"/>
          <w:szCs w:val="24"/>
          <w:highlight w:val="yellow"/>
          <w:lang w:val="es-CO"/>
        </w:rPr>
      </w:pPr>
    </w:p>
    <w:p w:rsidR="005A39DE" w:rsidRDefault="00437B66" w:rsidP="005A39DE">
      <w:pPr>
        <w:shd w:val="clear" w:color="auto" w:fill="FFFFFF"/>
        <w:spacing w:line="276" w:lineRule="auto"/>
        <w:jc w:val="both"/>
        <w:rPr>
          <w:rFonts w:ascii="Arial" w:hAnsi="Arial" w:cs="Arial"/>
          <w:szCs w:val="24"/>
          <w:lang w:eastAsia="es-CO"/>
        </w:rPr>
      </w:pPr>
      <w:r w:rsidRPr="00437B66">
        <w:rPr>
          <w:rFonts w:ascii="Arial" w:hAnsi="Arial" w:cs="Arial"/>
          <w:szCs w:val="24"/>
          <w:lang w:val="es-CO"/>
        </w:rPr>
        <w:lastRenderedPageBreak/>
        <w:t>Por último, en lo que tiene que ver con</w:t>
      </w:r>
      <w:r w:rsidR="008906EB" w:rsidRPr="00437B66">
        <w:rPr>
          <w:rFonts w:ascii="Arial" w:hAnsi="Arial" w:cs="Arial"/>
          <w:szCs w:val="24"/>
          <w:lang w:val="es-CO"/>
        </w:rPr>
        <w:t xml:space="preserve"> </w:t>
      </w:r>
      <w:r w:rsidR="005A39DE">
        <w:rPr>
          <w:rFonts w:ascii="Arial" w:hAnsi="Arial" w:cs="Arial"/>
          <w:szCs w:val="24"/>
          <w:lang w:eastAsia="es-CO"/>
        </w:rPr>
        <w:t xml:space="preserve">el porcentaje de </w:t>
      </w:r>
      <w:r w:rsidR="005A39DE" w:rsidRPr="00A94F1F">
        <w:rPr>
          <w:rFonts w:ascii="Arial" w:hAnsi="Arial" w:cs="Arial"/>
          <w:szCs w:val="24"/>
          <w:lang w:eastAsia="es-CO"/>
        </w:rPr>
        <w:t>costas</w:t>
      </w:r>
      <w:r w:rsidR="005A39DE">
        <w:rPr>
          <w:rFonts w:ascii="Arial" w:hAnsi="Arial" w:cs="Arial"/>
          <w:szCs w:val="24"/>
          <w:lang w:eastAsia="es-CO"/>
        </w:rPr>
        <w:t xml:space="preserve"> fijado por la </w:t>
      </w:r>
      <w:r w:rsidR="005A39DE" w:rsidRPr="00232214">
        <w:rPr>
          <w:rFonts w:ascii="Arial" w:hAnsi="Arial" w:cs="Arial"/>
          <w:i/>
          <w:szCs w:val="24"/>
          <w:lang w:eastAsia="es-CO"/>
        </w:rPr>
        <w:t>a quo</w:t>
      </w:r>
      <w:r w:rsidR="005A39DE">
        <w:rPr>
          <w:rFonts w:ascii="Arial" w:hAnsi="Arial" w:cs="Arial"/>
          <w:szCs w:val="24"/>
          <w:lang w:eastAsia="es-CO"/>
        </w:rPr>
        <w:t xml:space="preserve"> en la primera instancia, con el que quedó inconforme la parte demandada, resulta pertinente enunciar que estas corresponden a la carga económica que debe afrontar quien no tenía la razón en el proceso, razón por la cual se hará merecedor a ella la parte vencida. </w:t>
      </w:r>
    </w:p>
    <w:p w:rsidR="005A39DE" w:rsidRDefault="005A39DE" w:rsidP="005A39DE">
      <w:pPr>
        <w:shd w:val="clear" w:color="auto" w:fill="FFFFFF"/>
        <w:spacing w:line="276" w:lineRule="auto"/>
        <w:jc w:val="both"/>
        <w:rPr>
          <w:rFonts w:ascii="Arial" w:hAnsi="Arial" w:cs="Arial"/>
          <w:szCs w:val="24"/>
          <w:lang w:eastAsia="es-CO"/>
        </w:rPr>
      </w:pPr>
    </w:p>
    <w:p w:rsidR="005A39DE" w:rsidRDefault="005A39DE" w:rsidP="005A39DE">
      <w:pPr>
        <w:shd w:val="clear" w:color="auto" w:fill="FFFFFF"/>
        <w:spacing w:line="276" w:lineRule="auto"/>
        <w:jc w:val="both"/>
        <w:rPr>
          <w:rFonts w:ascii="Arial" w:hAnsi="Arial" w:cs="Arial"/>
          <w:szCs w:val="24"/>
          <w:lang w:eastAsia="es-CO"/>
        </w:rPr>
      </w:pPr>
      <w:r>
        <w:rPr>
          <w:rFonts w:ascii="Arial" w:hAnsi="Arial" w:cs="Arial"/>
          <w:szCs w:val="24"/>
          <w:lang w:eastAsia="es-CO"/>
        </w:rPr>
        <w:t xml:space="preserve">Ahora, en lo que respecta al porcentaje a imponer </w:t>
      </w:r>
      <w:r w:rsidRPr="00A94F1F">
        <w:rPr>
          <w:rFonts w:ascii="Arial" w:hAnsi="Arial" w:cs="Arial"/>
          <w:szCs w:val="24"/>
          <w:lang w:eastAsia="es-CO"/>
        </w:rPr>
        <w:t xml:space="preserve">el </w:t>
      </w:r>
      <w:r>
        <w:rPr>
          <w:rFonts w:ascii="Arial" w:hAnsi="Arial" w:cs="Arial"/>
          <w:szCs w:val="24"/>
          <w:lang w:eastAsia="es-CO"/>
        </w:rPr>
        <w:t>numeral 5 del artículo 365</w:t>
      </w:r>
      <w:r w:rsidRPr="00A94F1F">
        <w:rPr>
          <w:rFonts w:ascii="Arial" w:hAnsi="Arial" w:cs="Arial"/>
          <w:szCs w:val="24"/>
          <w:lang w:eastAsia="es-CO"/>
        </w:rPr>
        <w:t xml:space="preserve"> del Código </w:t>
      </w:r>
      <w:r>
        <w:rPr>
          <w:rFonts w:ascii="Arial" w:hAnsi="Arial" w:cs="Arial"/>
          <w:szCs w:val="24"/>
          <w:lang w:eastAsia="es-CO"/>
        </w:rPr>
        <w:t>General del Proceso</w:t>
      </w:r>
      <w:r w:rsidRPr="00A94F1F">
        <w:rPr>
          <w:rFonts w:ascii="Arial" w:hAnsi="Arial" w:cs="Arial"/>
          <w:szCs w:val="24"/>
          <w:lang w:eastAsia="es-CO"/>
        </w:rPr>
        <w:t>,</w:t>
      </w:r>
      <w:r>
        <w:rPr>
          <w:rFonts w:ascii="Arial" w:hAnsi="Arial" w:cs="Arial"/>
          <w:szCs w:val="24"/>
          <w:lang w:eastAsia="es-CO"/>
        </w:rPr>
        <w:t xml:space="preserve"> señala que en caso de prosperar parcialmente la demanda, el Juez podrá abstenerse de condenar en costas o pronunciar una condena parcial, expresando los fundamentos de su decisión.</w:t>
      </w:r>
    </w:p>
    <w:p w:rsidR="005A39DE" w:rsidRDefault="005A39DE" w:rsidP="005A39DE">
      <w:pPr>
        <w:shd w:val="clear" w:color="auto" w:fill="FFFFFF"/>
        <w:spacing w:line="276" w:lineRule="auto"/>
        <w:jc w:val="both"/>
        <w:rPr>
          <w:rFonts w:ascii="Arial" w:hAnsi="Arial" w:cs="Arial"/>
          <w:szCs w:val="24"/>
          <w:lang w:eastAsia="es-CO"/>
        </w:rPr>
      </w:pPr>
    </w:p>
    <w:p w:rsidR="005A39DE" w:rsidRDefault="005A39DE" w:rsidP="005A39DE">
      <w:pPr>
        <w:shd w:val="clear" w:color="auto" w:fill="FFFFFF"/>
        <w:spacing w:line="276" w:lineRule="auto"/>
        <w:jc w:val="both"/>
        <w:rPr>
          <w:rFonts w:ascii="Arial" w:hAnsi="Arial" w:cs="Arial"/>
          <w:szCs w:val="24"/>
          <w:lang w:eastAsia="es-CO"/>
        </w:rPr>
      </w:pPr>
      <w:r>
        <w:rPr>
          <w:rFonts w:ascii="Arial" w:hAnsi="Arial" w:cs="Arial"/>
          <w:szCs w:val="24"/>
          <w:lang w:eastAsia="es-CO"/>
        </w:rPr>
        <w:t>En el asunto en particular, se advierte que no todas las pretensiones salieron avante, lo que justifica el actuar de</w:t>
      </w:r>
      <w:r w:rsidR="0051687D">
        <w:rPr>
          <w:rFonts w:ascii="Arial" w:hAnsi="Arial" w:cs="Arial"/>
          <w:szCs w:val="24"/>
          <w:lang w:eastAsia="es-CO"/>
        </w:rPr>
        <w:t xml:space="preserve"> </w:t>
      </w:r>
      <w:r>
        <w:rPr>
          <w:rFonts w:ascii="Arial" w:hAnsi="Arial" w:cs="Arial"/>
          <w:szCs w:val="24"/>
          <w:lang w:eastAsia="es-CO"/>
        </w:rPr>
        <w:t>l</w:t>
      </w:r>
      <w:r w:rsidR="0051687D">
        <w:rPr>
          <w:rFonts w:ascii="Arial" w:hAnsi="Arial" w:cs="Arial"/>
          <w:szCs w:val="24"/>
          <w:lang w:eastAsia="es-CO"/>
        </w:rPr>
        <w:t>a</w:t>
      </w:r>
      <w:r>
        <w:rPr>
          <w:rFonts w:ascii="Arial" w:hAnsi="Arial" w:cs="Arial"/>
          <w:szCs w:val="24"/>
          <w:lang w:eastAsia="es-CO"/>
        </w:rPr>
        <w:t xml:space="preserve"> Juez</w:t>
      </w:r>
      <w:r w:rsidR="0051687D">
        <w:rPr>
          <w:rFonts w:ascii="Arial" w:hAnsi="Arial" w:cs="Arial"/>
          <w:szCs w:val="24"/>
          <w:lang w:eastAsia="es-CO"/>
        </w:rPr>
        <w:t>a</w:t>
      </w:r>
      <w:r>
        <w:rPr>
          <w:rFonts w:ascii="Arial" w:hAnsi="Arial" w:cs="Arial"/>
          <w:szCs w:val="24"/>
          <w:lang w:eastAsia="es-CO"/>
        </w:rPr>
        <w:t>, en cuanto a una condena parcial, estando dentro de su arbitrio establecer el porcentaje, que en este caso no se evidencia antojadizo, pues la norma en cita no señala que se hará en proporción a lo accedido, razón por la que no prospera este reclamo.</w:t>
      </w:r>
    </w:p>
    <w:p w:rsidR="00E56DD3" w:rsidRDefault="00E56DD3" w:rsidP="00BB6FB9">
      <w:pPr>
        <w:autoSpaceDE w:val="0"/>
        <w:autoSpaceDN w:val="0"/>
        <w:adjustRightInd w:val="0"/>
        <w:spacing w:line="276" w:lineRule="auto"/>
        <w:jc w:val="center"/>
        <w:rPr>
          <w:rFonts w:ascii="Arial" w:hAnsi="Arial" w:cs="Arial"/>
          <w:b/>
          <w:szCs w:val="24"/>
        </w:rPr>
      </w:pPr>
    </w:p>
    <w:p w:rsidR="00BB6FB9" w:rsidRPr="00BB6FB9" w:rsidRDefault="00BB6FB9" w:rsidP="00BB6FB9">
      <w:pPr>
        <w:autoSpaceDE w:val="0"/>
        <w:autoSpaceDN w:val="0"/>
        <w:adjustRightInd w:val="0"/>
        <w:spacing w:line="276" w:lineRule="auto"/>
        <w:jc w:val="center"/>
        <w:rPr>
          <w:rFonts w:ascii="Arial" w:hAnsi="Arial" w:cs="Arial"/>
          <w:b/>
          <w:szCs w:val="24"/>
        </w:rPr>
      </w:pPr>
      <w:r w:rsidRPr="00BB6FB9">
        <w:rPr>
          <w:rFonts w:ascii="Arial" w:hAnsi="Arial" w:cs="Arial"/>
          <w:b/>
          <w:szCs w:val="24"/>
        </w:rPr>
        <w:t>CONCLUSIÓN</w:t>
      </w:r>
    </w:p>
    <w:p w:rsidR="00BB6FB9" w:rsidRPr="00BB6FB9" w:rsidRDefault="00BB6FB9" w:rsidP="00BB6FB9">
      <w:pPr>
        <w:spacing w:line="276" w:lineRule="auto"/>
        <w:jc w:val="center"/>
        <w:rPr>
          <w:rFonts w:ascii="Arial" w:hAnsi="Arial" w:cs="Arial"/>
          <w:b/>
          <w:szCs w:val="24"/>
        </w:rPr>
      </w:pPr>
    </w:p>
    <w:p w:rsidR="00BB6FB9" w:rsidRPr="00BB6FB9" w:rsidRDefault="00BB6FB9" w:rsidP="00BB6FB9">
      <w:pPr>
        <w:autoSpaceDE w:val="0"/>
        <w:autoSpaceDN w:val="0"/>
        <w:adjustRightInd w:val="0"/>
        <w:spacing w:line="276" w:lineRule="auto"/>
        <w:jc w:val="both"/>
        <w:rPr>
          <w:rFonts w:ascii="Arial" w:hAnsi="Arial" w:cs="Arial"/>
          <w:szCs w:val="24"/>
        </w:rPr>
      </w:pPr>
      <w:r w:rsidRPr="00BB6FB9">
        <w:rPr>
          <w:rFonts w:ascii="Arial" w:hAnsi="Arial" w:cs="Arial"/>
          <w:szCs w:val="24"/>
        </w:rPr>
        <w:t xml:space="preserve">Lo anterior permite a esta Sala confirmar la decisión </w:t>
      </w:r>
      <w:r w:rsidR="006E5D4F">
        <w:rPr>
          <w:rFonts w:ascii="Arial" w:hAnsi="Arial" w:cs="Arial"/>
          <w:szCs w:val="24"/>
        </w:rPr>
        <w:t>objeto de apelación</w:t>
      </w:r>
      <w:r w:rsidRPr="00BB6FB9">
        <w:rPr>
          <w:rFonts w:ascii="Arial" w:hAnsi="Arial" w:cs="Arial"/>
          <w:szCs w:val="24"/>
        </w:rPr>
        <w:t>.</w:t>
      </w:r>
    </w:p>
    <w:p w:rsidR="00BB6FB9" w:rsidRPr="00BB6FB9" w:rsidRDefault="00BB6FB9" w:rsidP="00BB6FB9">
      <w:pPr>
        <w:autoSpaceDE w:val="0"/>
        <w:autoSpaceDN w:val="0"/>
        <w:adjustRightInd w:val="0"/>
        <w:spacing w:line="276" w:lineRule="auto"/>
        <w:jc w:val="both"/>
        <w:rPr>
          <w:rFonts w:ascii="Arial" w:hAnsi="Arial" w:cs="Arial"/>
          <w:color w:val="000000"/>
          <w:szCs w:val="16"/>
          <w:lang w:val="es-ES"/>
        </w:rPr>
      </w:pPr>
    </w:p>
    <w:p w:rsidR="00BB6FB9" w:rsidRDefault="006E5D4F" w:rsidP="00BB6FB9">
      <w:pPr>
        <w:tabs>
          <w:tab w:val="left" w:pos="8647"/>
          <w:tab w:val="left" w:pos="9356"/>
        </w:tabs>
        <w:spacing w:line="276" w:lineRule="auto"/>
        <w:jc w:val="both"/>
        <w:rPr>
          <w:rFonts w:ascii="Arial" w:hAnsi="Arial" w:cs="Arial"/>
          <w:szCs w:val="28"/>
          <w:lang w:eastAsia="en-US"/>
        </w:rPr>
      </w:pPr>
      <w:r>
        <w:rPr>
          <w:rFonts w:ascii="Arial" w:hAnsi="Arial" w:cs="Arial"/>
          <w:szCs w:val="28"/>
          <w:lang w:eastAsia="en-US"/>
        </w:rPr>
        <w:t>Dado el fracaso de los recursos interpuestos por las dos partes no hay lugar a imponer costas en esta instancia.</w:t>
      </w:r>
    </w:p>
    <w:p w:rsidR="000838FA" w:rsidRDefault="000838FA" w:rsidP="00BB6FB9">
      <w:pPr>
        <w:spacing w:line="276" w:lineRule="auto"/>
        <w:jc w:val="center"/>
        <w:rPr>
          <w:rFonts w:ascii="Arial" w:hAnsi="Arial" w:cs="Arial"/>
          <w:b/>
          <w:szCs w:val="24"/>
        </w:rPr>
      </w:pPr>
    </w:p>
    <w:p w:rsidR="00BB6FB9" w:rsidRDefault="00BB6FB9" w:rsidP="00BB6FB9">
      <w:pPr>
        <w:spacing w:line="276" w:lineRule="auto"/>
        <w:jc w:val="center"/>
        <w:rPr>
          <w:rFonts w:ascii="Arial" w:hAnsi="Arial" w:cs="Arial"/>
          <w:b/>
          <w:szCs w:val="24"/>
        </w:rPr>
      </w:pPr>
      <w:r w:rsidRPr="00BB6FB9">
        <w:rPr>
          <w:rFonts w:ascii="Arial" w:hAnsi="Arial" w:cs="Arial"/>
          <w:b/>
          <w:szCs w:val="24"/>
        </w:rPr>
        <w:t>DECISIÓN</w:t>
      </w:r>
    </w:p>
    <w:p w:rsidR="00E56DD3" w:rsidRDefault="00E56DD3" w:rsidP="00BB6FB9">
      <w:pPr>
        <w:spacing w:line="276" w:lineRule="auto"/>
        <w:contextualSpacing/>
        <w:jc w:val="both"/>
        <w:rPr>
          <w:rFonts w:ascii="Arial" w:hAnsi="Arial" w:cs="Arial"/>
          <w:szCs w:val="24"/>
          <w:lang w:val="es-CO" w:eastAsia="en-US"/>
        </w:rPr>
      </w:pPr>
    </w:p>
    <w:p w:rsidR="00BB6FB9" w:rsidRPr="00BB6FB9" w:rsidRDefault="00BB6FB9" w:rsidP="00BB6FB9">
      <w:pPr>
        <w:spacing w:line="276" w:lineRule="auto"/>
        <w:contextualSpacing/>
        <w:jc w:val="both"/>
        <w:rPr>
          <w:rFonts w:ascii="Arial" w:hAnsi="Arial" w:cs="Arial"/>
          <w:szCs w:val="24"/>
          <w:lang w:val="es-CO" w:eastAsia="en-US"/>
        </w:rPr>
      </w:pPr>
      <w:r w:rsidRPr="00BB6FB9">
        <w:rPr>
          <w:rFonts w:ascii="Arial" w:hAnsi="Arial" w:cs="Arial"/>
          <w:szCs w:val="24"/>
          <w:lang w:val="es-CO" w:eastAsia="en-US"/>
        </w:rPr>
        <w:t xml:space="preserve">En mérito de lo expuesto, el </w:t>
      </w:r>
      <w:r w:rsidRPr="00BB6FB9">
        <w:rPr>
          <w:rFonts w:ascii="Arial" w:hAnsi="Arial" w:cs="Arial"/>
          <w:b/>
          <w:szCs w:val="24"/>
          <w:lang w:val="es-CO" w:eastAsia="en-US"/>
        </w:rPr>
        <w:t>Tribunal Superior del Distrito Judicial d</w:t>
      </w:r>
      <w:r w:rsidR="00050804">
        <w:rPr>
          <w:rFonts w:ascii="Arial" w:hAnsi="Arial" w:cs="Arial"/>
          <w:b/>
          <w:szCs w:val="24"/>
          <w:lang w:val="es-CO" w:eastAsia="en-US"/>
        </w:rPr>
        <w:t>e Pereira Risaralda, Sala Segunda</w:t>
      </w:r>
      <w:r w:rsidRPr="00BB6FB9">
        <w:rPr>
          <w:rFonts w:ascii="Arial" w:hAnsi="Arial" w:cs="Arial"/>
          <w:b/>
          <w:szCs w:val="24"/>
          <w:lang w:val="es-CO" w:eastAsia="en-US"/>
        </w:rPr>
        <w:t xml:space="preserve"> Laboral,</w:t>
      </w:r>
      <w:r w:rsidRPr="00BB6FB9">
        <w:rPr>
          <w:rFonts w:ascii="Arial" w:hAnsi="Arial" w:cs="Arial"/>
          <w:szCs w:val="24"/>
          <w:lang w:val="es-CO" w:eastAsia="en-US"/>
        </w:rPr>
        <w:t xml:space="preserve"> administrando justicia en nombre de la República y por autoridad de la ley,</w:t>
      </w:r>
    </w:p>
    <w:p w:rsidR="007A751E" w:rsidRDefault="007A751E" w:rsidP="00BB6FB9">
      <w:pPr>
        <w:spacing w:line="276" w:lineRule="auto"/>
        <w:jc w:val="center"/>
        <w:rPr>
          <w:rFonts w:ascii="Arial" w:hAnsi="Arial" w:cs="Arial"/>
          <w:b/>
          <w:szCs w:val="24"/>
        </w:rPr>
      </w:pPr>
    </w:p>
    <w:p w:rsidR="00BB6FB9" w:rsidRPr="00BB6FB9" w:rsidRDefault="00BB6FB9" w:rsidP="00BB6FB9">
      <w:pPr>
        <w:spacing w:line="276" w:lineRule="auto"/>
        <w:jc w:val="center"/>
        <w:rPr>
          <w:rFonts w:ascii="Arial" w:hAnsi="Arial" w:cs="Arial"/>
          <w:b/>
          <w:szCs w:val="24"/>
        </w:rPr>
      </w:pPr>
      <w:r w:rsidRPr="00BB6FB9">
        <w:rPr>
          <w:rFonts w:ascii="Arial" w:hAnsi="Arial" w:cs="Arial"/>
          <w:b/>
          <w:szCs w:val="24"/>
        </w:rPr>
        <w:t>RESUELVE</w:t>
      </w:r>
    </w:p>
    <w:p w:rsidR="007D3FFE" w:rsidRDefault="00BB6FB9" w:rsidP="00BB6FB9">
      <w:pPr>
        <w:spacing w:line="276" w:lineRule="auto"/>
        <w:jc w:val="both"/>
        <w:rPr>
          <w:rFonts w:ascii="Arial" w:hAnsi="Arial" w:cs="Arial"/>
          <w:b/>
          <w:szCs w:val="16"/>
        </w:rPr>
      </w:pPr>
      <w:r w:rsidRPr="00BB6FB9">
        <w:rPr>
          <w:rFonts w:ascii="Arial" w:hAnsi="Arial" w:cs="Arial"/>
          <w:b/>
          <w:spacing w:val="-2"/>
          <w:szCs w:val="24"/>
        </w:rPr>
        <w:t>PRIMERO:</w:t>
      </w:r>
      <w:r w:rsidRPr="00BB6FB9">
        <w:rPr>
          <w:rFonts w:ascii="Arial" w:hAnsi="Arial" w:cs="Arial"/>
          <w:color w:val="000000"/>
          <w:szCs w:val="24"/>
          <w:lang w:val="es-ES"/>
        </w:rPr>
        <w:t xml:space="preserve"> </w:t>
      </w:r>
      <w:r w:rsidRPr="00BB6FB9">
        <w:rPr>
          <w:rFonts w:ascii="Arial" w:hAnsi="Arial" w:cs="Arial"/>
          <w:b/>
          <w:color w:val="000000"/>
          <w:szCs w:val="24"/>
          <w:lang w:val="es-ES"/>
        </w:rPr>
        <w:t xml:space="preserve">CONFIRMAR </w:t>
      </w:r>
      <w:r w:rsidR="00CE5E3F">
        <w:rPr>
          <w:rFonts w:ascii="Arial" w:hAnsi="Arial" w:cs="Arial"/>
          <w:color w:val="000000"/>
          <w:szCs w:val="16"/>
          <w:lang w:val="es-ES"/>
        </w:rPr>
        <w:t xml:space="preserve">la sentencia proferida </w:t>
      </w:r>
      <w:r w:rsidR="00D01843">
        <w:rPr>
          <w:rFonts w:ascii="Arial" w:hAnsi="Arial" w:cs="Arial"/>
          <w:szCs w:val="24"/>
        </w:rPr>
        <w:t>el 15 de febrero de 2017</w:t>
      </w:r>
      <w:r w:rsidR="00D01843" w:rsidRPr="00AC486E">
        <w:rPr>
          <w:rFonts w:ascii="Arial" w:hAnsi="Arial" w:cs="Arial"/>
          <w:szCs w:val="24"/>
        </w:rPr>
        <w:t xml:space="preserve"> por el Juzgado </w:t>
      </w:r>
      <w:r w:rsidR="00D01843">
        <w:rPr>
          <w:rFonts w:ascii="Arial" w:hAnsi="Arial" w:cs="Arial"/>
          <w:szCs w:val="24"/>
        </w:rPr>
        <w:t xml:space="preserve">Quinto </w:t>
      </w:r>
      <w:r w:rsidR="00D01843" w:rsidRPr="00AC486E">
        <w:rPr>
          <w:rFonts w:ascii="Arial" w:hAnsi="Arial" w:cs="Arial"/>
          <w:szCs w:val="24"/>
        </w:rPr>
        <w:t xml:space="preserve">Laboral del Circuito de Pereira, dentro del proceso </w:t>
      </w:r>
      <w:r w:rsidR="00D01843">
        <w:rPr>
          <w:rFonts w:ascii="Arial" w:hAnsi="Arial" w:cs="Arial"/>
          <w:szCs w:val="24"/>
        </w:rPr>
        <w:t xml:space="preserve">que </w:t>
      </w:r>
      <w:r w:rsidR="00D01843" w:rsidRPr="00AC486E">
        <w:rPr>
          <w:rFonts w:ascii="Arial" w:hAnsi="Arial" w:cs="Arial"/>
          <w:szCs w:val="24"/>
        </w:rPr>
        <w:t>prom</w:t>
      </w:r>
      <w:r w:rsidR="00D01843">
        <w:rPr>
          <w:rFonts w:ascii="Arial" w:hAnsi="Arial" w:cs="Arial"/>
          <w:szCs w:val="24"/>
        </w:rPr>
        <w:t xml:space="preserve">ueve la señora </w:t>
      </w:r>
      <w:r w:rsidR="00D01843">
        <w:rPr>
          <w:rFonts w:ascii="Arial" w:hAnsi="Arial" w:cs="Arial"/>
          <w:b/>
          <w:szCs w:val="24"/>
        </w:rPr>
        <w:t xml:space="preserve">Luz Helena Daza </w:t>
      </w:r>
      <w:r w:rsidR="00995BF0">
        <w:rPr>
          <w:rFonts w:ascii="Arial" w:hAnsi="Arial" w:cs="Arial"/>
          <w:b/>
          <w:szCs w:val="24"/>
        </w:rPr>
        <w:t>Suárez</w:t>
      </w:r>
      <w:r w:rsidR="00D01843">
        <w:rPr>
          <w:rFonts w:ascii="Arial" w:hAnsi="Arial" w:cs="Arial"/>
          <w:b/>
          <w:szCs w:val="24"/>
        </w:rPr>
        <w:t xml:space="preserve"> </w:t>
      </w:r>
      <w:r w:rsidR="00D01843" w:rsidRPr="003440CA">
        <w:rPr>
          <w:rFonts w:ascii="Arial" w:hAnsi="Arial" w:cs="Arial"/>
          <w:szCs w:val="24"/>
        </w:rPr>
        <w:t>contra</w:t>
      </w:r>
      <w:r w:rsidR="00D01843">
        <w:rPr>
          <w:rFonts w:ascii="Arial" w:hAnsi="Arial" w:cs="Arial"/>
          <w:szCs w:val="24"/>
        </w:rPr>
        <w:t xml:space="preserve"> la</w:t>
      </w:r>
      <w:r w:rsidR="00D01843" w:rsidRPr="003440CA">
        <w:rPr>
          <w:rFonts w:ascii="Arial" w:hAnsi="Arial" w:cs="Arial"/>
          <w:szCs w:val="24"/>
        </w:rPr>
        <w:t xml:space="preserve"> </w:t>
      </w:r>
      <w:r w:rsidR="00D01843">
        <w:rPr>
          <w:rFonts w:ascii="Arial" w:hAnsi="Arial" w:cs="Arial"/>
          <w:szCs w:val="24"/>
        </w:rPr>
        <w:t xml:space="preserve">sociedad </w:t>
      </w:r>
      <w:r w:rsidR="00D01843">
        <w:rPr>
          <w:rFonts w:ascii="Arial" w:hAnsi="Arial" w:cs="Arial"/>
          <w:b/>
          <w:szCs w:val="16"/>
        </w:rPr>
        <w:t>Servicios Integrales de Salud Ambulatorios SAS.</w:t>
      </w:r>
    </w:p>
    <w:p w:rsidR="007A751E" w:rsidRDefault="007A751E" w:rsidP="00BB6FB9">
      <w:pPr>
        <w:spacing w:line="276" w:lineRule="auto"/>
        <w:jc w:val="both"/>
        <w:rPr>
          <w:rFonts w:ascii="Arial" w:hAnsi="Arial" w:cs="Arial"/>
          <w:color w:val="000000"/>
          <w:szCs w:val="16"/>
          <w:lang w:val="es-ES"/>
        </w:rPr>
      </w:pPr>
    </w:p>
    <w:p w:rsidR="00BB6FB9" w:rsidRPr="00BB6FB9" w:rsidRDefault="00BB6FB9" w:rsidP="00BB6FB9">
      <w:pPr>
        <w:autoSpaceDE w:val="0"/>
        <w:autoSpaceDN w:val="0"/>
        <w:adjustRightInd w:val="0"/>
        <w:spacing w:line="276" w:lineRule="auto"/>
        <w:jc w:val="both"/>
        <w:rPr>
          <w:rFonts w:ascii="Arial" w:hAnsi="Arial" w:cs="Arial"/>
          <w:szCs w:val="28"/>
          <w:lang w:eastAsia="en-US"/>
        </w:rPr>
      </w:pPr>
      <w:r w:rsidRPr="00BB6FB9">
        <w:rPr>
          <w:rFonts w:ascii="Arial" w:hAnsi="Arial" w:cs="Arial"/>
          <w:b/>
          <w:color w:val="000000"/>
          <w:szCs w:val="16"/>
          <w:lang w:val="es-ES"/>
        </w:rPr>
        <w:t>SEGUNDO.</w:t>
      </w:r>
      <w:r w:rsidRPr="00BB6FB9">
        <w:rPr>
          <w:rFonts w:ascii="Arial" w:hAnsi="Arial" w:cs="Arial"/>
          <w:color w:val="000000"/>
          <w:szCs w:val="16"/>
          <w:lang w:val="es-ES"/>
        </w:rPr>
        <w:t xml:space="preserve"> </w:t>
      </w:r>
      <w:r w:rsidR="006E5D4F" w:rsidRPr="006E5D4F">
        <w:rPr>
          <w:rFonts w:ascii="Arial" w:hAnsi="Arial" w:cs="Arial"/>
          <w:color w:val="000000"/>
          <w:szCs w:val="16"/>
          <w:lang w:val="es-ES"/>
        </w:rPr>
        <w:t>Sin</w:t>
      </w:r>
      <w:r w:rsidRPr="00BB6FB9">
        <w:rPr>
          <w:rFonts w:ascii="Arial" w:hAnsi="Arial" w:cs="Arial"/>
          <w:color w:val="000000"/>
          <w:szCs w:val="16"/>
          <w:lang w:val="es-ES"/>
        </w:rPr>
        <w:t xml:space="preserve"> c</w:t>
      </w:r>
      <w:r w:rsidRPr="00BB6FB9">
        <w:rPr>
          <w:rFonts w:ascii="Arial" w:hAnsi="Arial" w:cs="Arial"/>
          <w:szCs w:val="28"/>
          <w:lang w:eastAsia="en-US"/>
        </w:rPr>
        <w:t>ostas en esta instancia,</w:t>
      </w:r>
      <w:r w:rsidR="00257594">
        <w:rPr>
          <w:rFonts w:ascii="Arial" w:hAnsi="Arial" w:cs="Arial"/>
          <w:szCs w:val="28"/>
          <w:lang w:eastAsia="en-US"/>
        </w:rPr>
        <w:t xml:space="preserve"> por lo mencionado</w:t>
      </w:r>
      <w:r w:rsidRPr="00BB6FB9">
        <w:rPr>
          <w:rFonts w:ascii="Arial" w:hAnsi="Arial" w:cs="Arial"/>
          <w:szCs w:val="28"/>
          <w:lang w:eastAsia="en-US"/>
        </w:rPr>
        <w:t xml:space="preserve">. </w:t>
      </w:r>
    </w:p>
    <w:p w:rsidR="00FF6D3F" w:rsidRDefault="00FF6D3F" w:rsidP="00BB6FB9">
      <w:pPr>
        <w:autoSpaceDE w:val="0"/>
        <w:autoSpaceDN w:val="0"/>
        <w:adjustRightInd w:val="0"/>
        <w:spacing w:line="276" w:lineRule="auto"/>
        <w:jc w:val="both"/>
        <w:rPr>
          <w:rFonts w:ascii="Arial" w:hAnsi="Arial" w:cs="Arial"/>
          <w:szCs w:val="24"/>
          <w:lang w:val="es-ES"/>
        </w:rPr>
      </w:pPr>
    </w:p>
    <w:p w:rsidR="00BB6FB9" w:rsidRPr="00BB6FB9" w:rsidRDefault="00BB6FB9" w:rsidP="00BB6FB9">
      <w:pPr>
        <w:autoSpaceDE w:val="0"/>
        <w:autoSpaceDN w:val="0"/>
        <w:adjustRightInd w:val="0"/>
        <w:spacing w:line="276" w:lineRule="auto"/>
        <w:jc w:val="both"/>
        <w:rPr>
          <w:rFonts w:ascii="Arial" w:hAnsi="Arial" w:cs="Arial"/>
          <w:szCs w:val="24"/>
          <w:lang w:val="es-ES"/>
        </w:rPr>
      </w:pPr>
      <w:r w:rsidRPr="00BB6FB9">
        <w:rPr>
          <w:rFonts w:ascii="Arial" w:hAnsi="Arial" w:cs="Arial"/>
          <w:szCs w:val="24"/>
          <w:lang w:val="es-ES"/>
        </w:rPr>
        <w:t>Notificación surtida en estrados.</w:t>
      </w:r>
    </w:p>
    <w:p w:rsidR="00AA31C1" w:rsidRDefault="00AA31C1" w:rsidP="00BB6FB9">
      <w:pPr>
        <w:spacing w:line="276" w:lineRule="auto"/>
        <w:contextualSpacing/>
        <w:jc w:val="both"/>
        <w:rPr>
          <w:rFonts w:ascii="Arial" w:eastAsiaTheme="minorHAnsi" w:hAnsi="Arial" w:cs="Arial"/>
          <w:szCs w:val="24"/>
        </w:rPr>
      </w:pPr>
    </w:p>
    <w:p w:rsidR="00BB6FB9" w:rsidRPr="00BB6FB9" w:rsidRDefault="00BB6FB9" w:rsidP="00BB6FB9">
      <w:pPr>
        <w:spacing w:line="276" w:lineRule="auto"/>
        <w:contextualSpacing/>
        <w:jc w:val="both"/>
        <w:rPr>
          <w:rFonts w:ascii="Arial" w:eastAsiaTheme="minorHAnsi" w:hAnsi="Arial" w:cs="Arial"/>
          <w:szCs w:val="24"/>
        </w:rPr>
      </w:pPr>
      <w:r w:rsidRPr="00BB6FB9">
        <w:rPr>
          <w:rFonts w:ascii="Arial" w:eastAsiaTheme="minorHAnsi" w:hAnsi="Arial" w:cs="Arial"/>
          <w:szCs w:val="24"/>
        </w:rPr>
        <w:t>No siendo otro el objeto de la presente audiencia, se eleva y firma esta acta por las personas que han intervenido.</w:t>
      </w:r>
    </w:p>
    <w:p w:rsidR="006A0BD0" w:rsidRDefault="006A0BD0" w:rsidP="00BB6FB9">
      <w:pPr>
        <w:widowControl w:val="0"/>
        <w:autoSpaceDE w:val="0"/>
        <w:autoSpaceDN w:val="0"/>
        <w:adjustRightInd w:val="0"/>
        <w:spacing w:line="276" w:lineRule="auto"/>
        <w:contextualSpacing/>
        <w:jc w:val="both"/>
        <w:rPr>
          <w:rFonts w:ascii="Arial" w:hAnsi="Arial" w:cs="Arial"/>
          <w:szCs w:val="24"/>
        </w:rPr>
      </w:pPr>
    </w:p>
    <w:p w:rsidR="00BB6FB9" w:rsidRPr="00BB6FB9" w:rsidRDefault="00BB6FB9" w:rsidP="00BB6FB9">
      <w:pPr>
        <w:widowControl w:val="0"/>
        <w:autoSpaceDE w:val="0"/>
        <w:autoSpaceDN w:val="0"/>
        <w:adjustRightInd w:val="0"/>
        <w:spacing w:line="276" w:lineRule="auto"/>
        <w:contextualSpacing/>
        <w:jc w:val="both"/>
        <w:rPr>
          <w:rFonts w:ascii="Arial" w:hAnsi="Arial" w:cs="Arial"/>
          <w:szCs w:val="24"/>
        </w:rPr>
      </w:pPr>
      <w:r w:rsidRPr="00BB6FB9">
        <w:rPr>
          <w:rFonts w:ascii="Arial" w:hAnsi="Arial" w:cs="Arial"/>
          <w:szCs w:val="24"/>
        </w:rPr>
        <w:t>Quienes integran la Sala,</w:t>
      </w:r>
    </w:p>
    <w:p w:rsidR="00BB6FB9" w:rsidRPr="00BB6FB9" w:rsidRDefault="00BB6FB9" w:rsidP="00BB6FB9">
      <w:pPr>
        <w:spacing w:line="276" w:lineRule="auto"/>
        <w:rPr>
          <w:rFonts w:ascii="Arial" w:eastAsiaTheme="minorHAnsi" w:hAnsi="Arial" w:cs="Arial"/>
          <w:szCs w:val="24"/>
          <w:lang w:eastAsia="en-US"/>
        </w:rPr>
      </w:pPr>
    </w:p>
    <w:p w:rsidR="00BB6FB9" w:rsidRPr="00BB6FB9" w:rsidRDefault="00BB6FB9" w:rsidP="00BB6FB9">
      <w:pPr>
        <w:spacing w:line="276" w:lineRule="auto"/>
        <w:rPr>
          <w:rFonts w:ascii="Arial" w:eastAsiaTheme="minorHAnsi" w:hAnsi="Arial" w:cs="Arial"/>
          <w:szCs w:val="24"/>
          <w:lang w:eastAsia="en-US"/>
        </w:rPr>
      </w:pPr>
    </w:p>
    <w:p w:rsidR="00FF6D3F" w:rsidRDefault="00FF6D3F" w:rsidP="00BB6FB9">
      <w:pPr>
        <w:spacing w:line="276" w:lineRule="auto"/>
        <w:jc w:val="center"/>
        <w:rPr>
          <w:rFonts w:ascii="Arial" w:eastAsiaTheme="minorHAnsi" w:hAnsi="Arial" w:cs="Arial"/>
          <w:b/>
          <w:szCs w:val="24"/>
          <w:lang w:val="es-ES" w:eastAsia="en-US"/>
        </w:rPr>
      </w:pPr>
    </w:p>
    <w:p w:rsidR="00BB6FB9" w:rsidRPr="00BB6FB9" w:rsidRDefault="00BB6FB9" w:rsidP="00BB6FB9">
      <w:pPr>
        <w:spacing w:line="276" w:lineRule="auto"/>
        <w:jc w:val="center"/>
        <w:rPr>
          <w:rFonts w:ascii="Arial" w:eastAsiaTheme="minorHAnsi" w:hAnsi="Arial" w:cs="Arial"/>
          <w:b/>
          <w:szCs w:val="24"/>
          <w:lang w:val="es-ES" w:eastAsia="en-US"/>
        </w:rPr>
      </w:pPr>
      <w:r w:rsidRPr="00BB6FB9">
        <w:rPr>
          <w:rFonts w:ascii="Arial" w:eastAsiaTheme="minorHAnsi" w:hAnsi="Arial" w:cs="Arial"/>
          <w:b/>
          <w:szCs w:val="24"/>
          <w:lang w:val="es-ES" w:eastAsia="en-US"/>
        </w:rPr>
        <w:t>OLGA LUCÍA HOYOS SEPÚLVEDA</w:t>
      </w:r>
    </w:p>
    <w:p w:rsidR="00BB6FB9" w:rsidRPr="00BB6FB9" w:rsidRDefault="00BB6FB9" w:rsidP="00BB6FB9">
      <w:pPr>
        <w:spacing w:line="276" w:lineRule="auto"/>
        <w:jc w:val="center"/>
        <w:rPr>
          <w:rFonts w:ascii="Arial" w:eastAsiaTheme="minorHAnsi" w:hAnsi="Arial" w:cs="Arial"/>
          <w:szCs w:val="24"/>
          <w:lang w:val="es-ES" w:eastAsia="en-US"/>
        </w:rPr>
      </w:pPr>
      <w:r w:rsidRPr="00BB6FB9">
        <w:rPr>
          <w:rFonts w:ascii="Arial" w:eastAsiaTheme="minorHAnsi" w:hAnsi="Arial" w:cs="Arial"/>
          <w:szCs w:val="24"/>
          <w:lang w:val="es-ES" w:eastAsia="en-US"/>
        </w:rPr>
        <w:lastRenderedPageBreak/>
        <w:t>Magistrada Ponente</w:t>
      </w:r>
    </w:p>
    <w:p w:rsidR="00BB6FB9" w:rsidRPr="00BB6FB9" w:rsidRDefault="00BB6FB9" w:rsidP="00BB6FB9">
      <w:pPr>
        <w:spacing w:line="276" w:lineRule="auto"/>
        <w:ind w:firstLine="900"/>
        <w:jc w:val="center"/>
        <w:rPr>
          <w:rFonts w:ascii="Arial" w:hAnsi="Arial" w:cs="Arial"/>
          <w:b/>
          <w:szCs w:val="24"/>
          <w:lang w:val="es-ES"/>
        </w:rPr>
      </w:pPr>
    </w:p>
    <w:p w:rsidR="00BB6FB9" w:rsidRPr="00BB6FB9" w:rsidRDefault="00BB6FB9" w:rsidP="00BB6FB9">
      <w:pPr>
        <w:spacing w:line="276" w:lineRule="auto"/>
        <w:ind w:firstLine="900"/>
        <w:jc w:val="center"/>
        <w:rPr>
          <w:rFonts w:ascii="Arial" w:hAnsi="Arial" w:cs="Arial"/>
          <w:b/>
          <w:szCs w:val="24"/>
          <w:lang w:val="es-ES"/>
        </w:rPr>
      </w:pPr>
    </w:p>
    <w:p w:rsidR="00CE5E3F" w:rsidRDefault="00CE5E3F" w:rsidP="00BB6FB9">
      <w:pPr>
        <w:spacing w:line="276" w:lineRule="auto"/>
        <w:jc w:val="both"/>
        <w:rPr>
          <w:rFonts w:ascii="Arial" w:hAnsi="Arial" w:cs="Arial"/>
          <w:b/>
          <w:bCs/>
          <w:iCs/>
          <w:sz w:val="23"/>
          <w:szCs w:val="23"/>
          <w:lang w:val="es-ES"/>
        </w:rPr>
      </w:pPr>
    </w:p>
    <w:p w:rsidR="00CE5E3F" w:rsidRDefault="00CE5E3F" w:rsidP="00BB6FB9">
      <w:pPr>
        <w:spacing w:line="276" w:lineRule="auto"/>
        <w:jc w:val="both"/>
        <w:rPr>
          <w:rFonts w:ascii="Arial" w:hAnsi="Arial" w:cs="Arial"/>
          <w:b/>
          <w:bCs/>
          <w:iCs/>
          <w:sz w:val="23"/>
          <w:szCs w:val="23"/>
          <w:lang w:val="es-ES"/>
        </w:rPr>
      </w:pPr>
    </w:p>
    <w:p w:rsidR="00BB6FB9" w:rsidRPr="00BB6FB9" w:rsidRDefault="00BB6FB9" w:rsidP="00BB6FB9">
      <w:pPr>
        <w:spacing w:line="276" w:lineRule="auto"/>
        <w:jc w:val="both"/>
        <w:rPr>
          <w:rFonts w:ascii="Arial" w:hAnsi="Arial" w:cs="Arial"/>
          <w:sz w:val="23"/>
          <w:szCs w:val="23"/>
          <w:lang w:val="es-ES"/>
        </w:rPr>
      </w:pPr>
      <w:r w:rsidRPr="00BB6FB9">
        <w:rPr>
          <w:rFonts w:ascii="Arial" w:hAnsi="Arial" w:cs="Arial"/>
          <w:b/>
          <w:bCs/>
          <w:iCs/>
          <w:sz w:val="23"/>
          <w:szCs w:val="23"/>
          <w:lang w:val="es-ES"/>
        </w:rPr>
        <w:t>JULIO CÉSAR SALAZAR MUÑOZ</w:t>
      </w:r>
      <w:r w:rsidRPr="00BB6FB9">
        <w:rPr>
          <w:rFonts w:ascii="Arial" w:hAnsi="Arial" w:cs="Arial"/>
          <w:sz w:val="23"/>
          <w:szCs w:val="23"/>
          <w:lang w:val="es-ES"/>
        </w:rPr>
        <w:tab/>
      </w:r>
      <w:r w:rsidRPr="00BB6FB9">
        <w:rPr>
          <w:rFonts w:ascii="Arial" w:hAnsi="Arial" w:cs="Arial"/>
          <w:b/>
          <w:bCs/>
          <w:iCs/>
          <w:sz w:val="23"/>
          <w:szCs w:val="23"/>
          <w:lang w:val="es-ES"/>
        </w:rPr>
        <w:t xml:space="preserve">FRANCISCO JAVIER TAMAYO TABARES                      </w:t>
      </w:r>
    </w:p>
    <w:p w:rsidR="00B90310" w:rsidRDefault="00BB6FB9" w:rsidP="004A1306">
      <w:pPr>
        <w:spacing w:line="276" w:lineRule="auto"/>
        <w:jc w:val="both"/>
        <w:rPr>
          <w:rFonts w:ascii="Arial" w:hAnsi="Arial" w:cs="Arial"/>
          <w:sz w:val="23"/>
          <w:szCs w:val="23"/>
          <w:lang w:val="es-ES"/>
        </w:rPr>
      </w:pPr>
      <w:r w:rsidRPr="00BB6FB9">
        <w:rPr>
          <w:rFonts w:ascii="Arial" w:hAnsi="Arial" w:cs="Arial"/>
          <w:sz w:val="23"/>
          <w:szCs w:val="23"/>
          <w:lang w:val="es-ES"/>
        </w:rPr>
        <w:t xml:space="preserve">                   Magistrado                                                         Magistrado</w:t>
      </w:r>
    </w:p>
    <w:p w:rsidR="00B90310" w:rsidRDefault="00B90310" w:rsidP="004A1306">
      <w:pPr>
        <w:spacing w:line="276" w:lineRule="auto"/>
        <w:jc w:val="both"/>
        <w:rPr>
          <w:rFonts w:ascii="Arial" w:hAnsi="Arial" w:cs="Arial"/>
          <w:sz w:val="23"/>
          <w:szCs w:val="23"/>
          <w:lang w:val="es-ES"/>
        </w:rPr>
      </w:pPr>
    </w:p>
    <w:sectPr w:rsidR="00B90310" w:rsidSect="00174E3F">
      <w:headerReference w:type="default" r:id="rId10"/>
      <w:footerReference w:type="even" r:id="rId11"/>
      <w:footerReference w:type="default" r:id="rId12"/>
      <w:pgSz w:w="12242" w:h="18722" w:code="14"/>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6039" w:rsidRDefault="00AC6039" w:rsidP="00226D5F">
      <w:r>
        <w:separator/>
      </w:r>
    </w:p>
  </w:endnote>
  <w:endnote w:type="continuationSeparator" w:id="0">
    <w:p w:rsidR="00AC6039" w:rsidRDefault="00AC6039"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SimSun">
    <w:panose1 w:val="02010609030101010101"/>
    <w:charset w:val="86"/>
    <w:family w:val="modern"/>
    <w:pitch w:val="fixed"/>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25A" w:rsidRDefault="0006025A" w:rsidP="00B131F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6025A" w:rsidRDefault="0006025A" w:rsidP="00B131F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25A" w:rsidRDefault="0006025A" w:rsidP="00B131F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A6113">
      <w:rPr>
        <w:rStyle w:val="Nmerodepgina"/>
        <w:noProof/>
      </w:rPr>
      <w:t>16</w:t>
    </w:r>
    <w:r>
      <w:rPr>
        <w:rStyle w:val="Nmerodepgina"/>
      </w:rPr>
      <w:fldChar w:fldCharType="end"/>
    </w:r>
  </w:p>
  <w:p w:rsidR="0006025A" w:rsidRDefault="0006025A" w:rsidP="00B131F4">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6039" w:rsidRDefault="00AC6039" w:rsidP="00226D5F">
      <w:r>
        <w:separator/>
      </w:r>
    </w:p>
  </w:footnote>
  <w:footnote w:type="continuationSeparator" w:id="0">
    <w:p w:rsidR="00AC6039" w:rsidRDefault="00AC6039" w:rsidP="00226D5F">
      <w:r>
        <w:continuationSeparator/>
      </w:r>
    </w:p>
  </w:footnote>
  <w:footnote w:id="1">
    <w:p w:rsidR="0006025A" w:rsidRPr="00EC6BCF" w:rsidRDefault="0006025A" w:rsidP="00211BC4">
      <w:pPr>
        <w:pStyle w:val="Textoindependiente21"/>
        <w:rPr>
          <w:rFonts w:cs="Arial"/>
          <w:sz w:val="16"/>
          <w:szCs w:val="16"/>
        </w:rPr>
      </w:pPr>
      <w:r w:rsidRPr="00CC4B0D">
        <w:rPr>
          <w:rStyle w:val="Refdenotaalpie"/>
          <w:rFonts w:cs="Arial"/>
          <w:sz w:val="18"/>
        </w:rPr>
        <w:footnoteRef/>
      </w:r>
      <w:r w:rsidRPr="00CC4B0D">
        <w:rPr>
          <w:rFonts w:cs="Arial"/>
          <w:sz w:val="18"/>
        </w:rPr>
        <w:t xml:space="preserve"> </w:t>
      </w:r>
      <w:r w:rsidRPr="00CC4B0D">
        <w:rPr>
          <w:rFonts w:cs="Arial"/>
          <w:bCs/>
          <w:iCs/>
          <w:sz w:val="18"/>
        </w:rPr>
        <w:t>M</w:t>
      </w:r>
      <w:r>
        <w:rPr>
          <w:rFonts w:cs="Arial"/>
          <w:bCs/>
          <w:iCs/>
          <w:sz w:val="18"/>
        </w:rPr>
        <w:t>.</w:t>
      </w:r>
      <w:r w:rsidRPr="00CC4B0D">
        <w:rPr>
          <w:rFonts w:cs="Arial"/>
          <w:bCs/>
          <w:iCs/>
          <w:sz w:val="18"/>
        </w:rPr>
        <w:t>P</w:t>
      </w:r>
      <w:r>
        <w:rPr>
          <w:rFonts w:cs="Arial"/>
          <w:bCs/>
          <w:iCs/>
          <w:sz w:val="18"/>
        </w:rPr>
        <w:t>. Gerardo Botero Zuluaga y Jorge Mauricio Burgos Ruiz</w:t>
      </w:r>
      <w:r w:rsidRPr="00CC4B0D">
        <w:rPr>
          <w:rFonts w:cs="Arial"/>
          <w:sz w:val="18"/>
        </w:rPr>
        <w:t xml:space="preserve">. </w:t>
      </w:r>
    </w:p>
  </w:footnote>
  <w:footnote w:id="2">
    <w:p w:rsidR="0006025A" w:rsidRPr="00884707" w:rsidRDefault="0006025A" w:rsidP="00884707">
      <w:pPr>
        <w:pStyle w:val="Textonotapie"/>
        <w:jc w:val="both"/>
        <w:rPr>
          <w:rFonts w:ascii="Arial" w:hAnsi="Arial" w:cs="Arial"/>
          <w:lang w:val="es-CO"/>
        </w:rPr>
      </w:pPr>
      <w:r w:rsidRPr="00884707">
        <w:rPr>
          <w:rStyle w:val="Refdenotaalpie"/>
          <w:rFonts w:ascii="Arial" w:hAnsi="Arial" w:cs="Arial"/>
          <w:sz w:val="18"/>
        </w:rPr>
        <w:footnoteRef/>
      </w:r>
      <w:r w:rsidRPr="00884707">
        <w:rPr>
          <w:rFonts w:ascii="Arial" w:hAnsi="Arial" w:cs="Arial"/>
          <w:sz w:val="18"/>
        </w:rPr>
        <w:t xml:space="preserve"> </w:t>
      </w:r>
      <w:r w:rsidRPr="00884707">
        <w:rPr>
          <w:rFonts w:ascii="Arial" w:hAnsi="Arial" w:cs="Arial"/>
          <w:sz w:val="18"/>
          <w:lang w:val="es-CO"/>
        </w:rPr>
        <w:t>LÓPEZ BLANCO, Hernán Fabio</w:t>
      </w:r>
      <w:r w:rsidRPr="00884707">
        <w:rPr>
          <w:rFonts w:ascii="Arial" w:hAnsi="Arial" w:cs="Arial"/>
          <w:i/>
          <w:sz w:val="18"/>
          <w:lang w:val="es-CO"/>
        </w:rPr>
        <w:t>. “</w:t>
      </w:r>
      <w:r>
        <w:rPr>
          <w:rFonts w:ascii="Arial" w:hAnsi="Arial" w:cs="Arial"/>
          <w:i/>
          <w:sz w:val="18"/>
          <w:lang w:val="es-CO"/>
        </w:rPr>
        <w:t>C</w:t>
      </w:r>
      <w:r w:rsidRPr="00884707">
        <w:rPr>
          <w:rFonts w:ascii="Arial" w:hAnsi="Arial" w:cs="Arial"/>
          <w:i/>
          <w:sz w:val="18"/>
          <w:lang w:val="es-CO"/>
        </w:rPr>
        <w:t>ódigo</w:t>
      </w:r>
      <w:r>
        <w:rPr>
          <w:rFonts w:ascii="Arial" w:hAnsi="Arial" w:cs="Arial"/>
          <w:i/>
          <w:sz w:val="18"/>
          <w:lang w:val="es-CO"/>
        </w:rPr>
        <w:t xml:space="preserve"> General del P</w:t>
      </w:r>
      <w:r w:rsidRPr="00884707">
        <w:rPr>
          <w:rFonts w:ascii="Arial" w:hAnsi="Arial" w:cs="Arial"/>
          <w:i/>
          <w:sz w:val="18"/>
          <w:lang w:val="es-CO"/>
        </w:rPr>
        <w:t xml:space="preserve">roceso. </w:t>
      </w:r>
      <w:r>
        <w:rPr>
          <w:rFonts w:ascii="Arial" w:hAnsi="Arial" w:cs="Arial"/>
          <w:i/>
          <w:sz w:val="18"/>
          <w:lang w:val="es-CO"/>
        </w:rPr>
        <w:t>P</w:t>
      </w:r>
      <w:r w:rsidRPr="00884707">
        <w:rPr>
          <w:rFonts w:ascii="Arial" w:hAnsi="Arial" w:cs="Arial"/>
          <w:i/>
          <w:sz w:val="18"/>
          <w:lang w:val="es-CO"/>
        </w:rPr>
        <w:t>ruebas”</w:t>
      </w:r>
      <w:r>
        <w:rPr>
          <w:rFonts w:ascii="Arial" w:hAnsi="Arial" w:cs="Arial"/>
          <w:i/>
          <w:sz w:val="18"/>
          <w:lang w:val="es-CO"/>
        </w:rPr>
        <w:t xml:space="preserve">. </w:t>
      </w:r>
      <w:r>
        <w:rPr>
          <w:rFonts w:ascii="Arial" w:hAnsi="Arial" w:cs="Arial"/>
          <w:sz w:val="18"/>
          <w:lang w:val="es-CO"/>
        </w:rPr>
        <w:t>Dupré Editores. 2017. Págs. 322 y 323.</w:t>
      </w:r>
    </w:p>
  </w:footnote>
  <w:footnote w:id="3">
    <w:p w:rsidR="0006025A" w:rsidRPr="006967AA" w:rsidRDefault="0006025A" w:rsidP="0031121E">
      <w:pPr>
        <w:pStyle w:val="Textonotapie"/>
        <w:jc w:val="both"/>
        <w:rPr>
          <w:rFonts w:ascii="Arial" w:hAnsi="Arial" w:cs="Arial"/>
          <w:sz w:val="16"/>
          <w:szCs w:val="16"/>
          <w:lang w:val="es-CO"/>
        </w:rPr>
      </w:pPr>
      <w:r w:rsidRPr="006967AA">
        <w:rPr>
          <w:rStyle w:val="Refdenotaalpie"/>
          <w:rFonts w:ascii="Arial" w:hAnsi="Arial" w:cs="Arial"/>
          <w:sz w:val="16"/>
          <w:szCs w:val="16"/>
        </w:rPr>
        <w:footnoteRef/>
      </w:r>
      <w:r w:rsidRPr="006967AA">
        <w:rPr>
          <w:rFonts w:ascii="Arial" w:hAnsi="Arial" w:cs="Arial"/>
          <w:sz w:val="16"/>
          <w:szCs w:val="16"/>
        </w:rPr>
        <w:t xml:space="preserve"> </w:t>
      </w:r>
      <w:r w:rsidRPr="006967AA">
        <w:rPr>
          <w:rFonts w:ascii="Arial" w:hAnsi="Arial" w:cs="Arial"/>
          <w:color w:val="000000"/>
          <w:sz w:val="16"/>
          <w:szCs w:val="16"/>
          <w:lang w:val="es-ES"/>
        </w:rPr>
        <w:t>CORTE SUPREMA DE JUSTICIA. Sala de Casaci</w:t>
      </w:r>
      <w:r>
        <w:rPr>
          <w:rFonts w:ascii="Arial" w:hAnsi="Arial" w:cs="Arial"/>
          <w:color w:val="000000"/>
          <w:sz w:val="16"/>
          <w:szCs w:val="16"/>
          <w:lang w:val="es-ES"/>
        </w:rPr>
        <w:t>ón Laboral. Sentencia del 15-07-2008</w:t>
      </w:r>
      <w:r w:rsidRPr="006967AA">
        <w:rPr>
          <w:rFonts w:ascii="Arial" w:hAnsi="Arial" w:cs="Arial"/>
          <w:color w:val="000000"/>
          <w:sz w:val="16"/>
          <w:szCs w:val="16"/>
          <w:lang w:val="es-ES"/>
        </w:rPr>
        <w:t xml:space="preserve">. Radicación </w:t>
      </w:r>
      <w:r>
        <w:rPr>
          <w:rFonts w:ascii="Arial" w:hAnsi="Arial" w:cs="Arial"/>
          <w:color w:val="000000"/>
          <w:sz w:val="16"/>
          <w:szCs w:val="16"/>
          <w:lang w:val="es-ES"/>
        </w:rPr>
        <w:t>31637</w:t>
      </w:r>
      <w:r w:rsidRPr="006967AA">
        <w:rPr>
          <w:rFonts w:ascii="Arial" w:hAnsi="Arial" w:cs="Arial"/>
          <w:color w:val="000000"/>
          <w:sz w:val="16"/>
          <w:szCs w:val="16"/>
          <w:lang w:val="es-ES"/>
        </w:rPr>
        <w:t xml:space="preserve">. M.P. </w:t>
      </w:r>
      <w:r>
        <w:rPr>
          <w:rFonts w:ascii="Arial" w:hAnsi="Arial" w:cs="Arial"/>
          <w:color w:val="000000"/>
          <w:sz w:val="16"/>
          <w:szCs w:val="16"/>
          <w:lang w:val="es-ES"/>
        </w:rPr>
        <w:t>Isaura Vargas Díaz, reiterada en sentencias del 17-06-2015. Radicación 47568. M.</w:t>
      </w:r>
      <w:r w:rsidR="007C783C">
        <w:rPr>
          <w:rFonts w:ascii="Arial" w:hAnsi="Arial" w:cs="Arial"/>
          <w:color w:val="000000"/>
          <w:sz w:val="16"/>
          <w:szCs w:val="16"/>
          <w:lang w:val="es-ES"/>
        </w:rPr>
        <w:t>P. Jorge Mauricio Burgos Ruíz;</w:t>
      </w:r>
      <w:r>
        <w:rPr>
          <w:rFonts w:ascii="Arial" w:hAnsi="Arial" w:cs="Arial"/>
          <w:color w:val="000000"/>
          <w:sz w:val="16"/>
          <w:szCs w:val="16"/>
          <w:lang w:val="es-ES"/>
        </w:rPr>
        <w:t xml:space="preserve"> 22-06-2016. Radicación 459</w:t>
      </w:r>
      <w:r w:rsidR="007C783C">
        <w:rPr>
          <w:rFonts w:ascii="Arial" w:hAnsi="Arial" w:cs="Arial"/>
          <w:color w:val="000000"/>
          <w:sz w:val="16"/>
          <w:szCs w:val="16"/>
          <w:lang w:val="es-ES"/>
        </w:rPr>
        <w:t>31 y 15-02</w:t>
      </w:r>
      <w:r w:rsidR="007C783C">
        <w:rPr>
          <w:rFonts w:ascii="Arial" w:hAnsi="Arial" w:cs="Arial"/>
          <w:color w:val="000000"/>
          <w:sz w:val="16"/>
          <w:szCs w:val="16"/>
          <w:lang w:val="es-ES"/>
        </w:rPr>
        <w:softHyphen/>
        <w:t>-2017. Radicación 47044.</w:t>
      </w:r>
      <w:r w:rsidR="007C783C" w:rsidRPr="007C783C">
        <w:rPr>
          <w:rFonts w:ascii="Arial" w:hAnsi="Arial" w:cs="Arial"/>
          <w:color w:val="000000"/>
          <w:sz w:val="16"/>
          <w:szCs w:val="16"/>
          <w:lang w:val="es-ES"/>
        </w:rPr>
        <w:t xml:space="preserve"> </w:t>
      </w:r>
      <w:r w:rsidR="007C783C">
        <w:rPr>
          <w:rFonts w:ascii="Arial" w:hAnsi="Arial" w:cs="Arial"/>
          <w:color w:val="000000"/>
          <w:sz w:val="16"/>
          <w:szCs w:val="16"/>
          <w:lang w:val="es-ES"/>
        </w:rPr>
        <w:t>M.P. Gerardo Botero Zuluaga.</w:t>
      </w:r>
    </w:p>
  </w:footnote>
  <w:footnote w:id="4">
    <w:p w:rsidR="00882640" w:rsidRPr="00882640" w:rsidRDefault="00882640">
      <w:pPr>
        <w:pStyle w:val="Textonotapie"/>
        <w:rPr>
          <w:rFonts w:ascii="Arial" w:hAnsi="Arial" w:cs="Arial"/>
          <w:lang w:val="es-CO"/>
        </w:rPr>
      </w:pPr>
      <w:r w:rsidRPr="00882640">
        <w:rPr>
          <w:rStyle w:val="Refdenotaalpie"/>
          <w:rFonts w:ascii="Arial" w:hAnsi="Arial" w:cs="Arial"/>
          <w:sz w:val="18"/>
        </w:rPr>
        <w:footnoteRef/>
      </w:r>
      <w:r w:rsidRPr="00882640">
        <w:rPr>
          <w:rFonts w:ascii="Arial" w:hAnsi="Arial" w:cs="Arial"/>
          <w:sz w:val="18"/>
        </w:rPr>
        <w:t xml:space="preserve"> </w:t>
      </w:r>
      <w:r w:rsidRPr="00882640">
        <w:rPr>
          <w:rFonts w:ascii="Arial" w:hAnsi="Arial" w:cs="Arial"/>
          <w:sz w:val="18"/>
          <w:lang w:val="es-CO"/>
        </w:rPr>
        <w:t xml:space="preserve">Sentencia de 28-02-2018. </w:t>
      </w:r>
      <w:r w:rsidR="00511C4F">
        <w:rPr>
          <w:rFonts w:ascii="Arial" w:hAnsi="Arial" w:cs="Arial"/>
          <w:sz w:val="18"/>
          <w:lang w:val="es-CO"/>
        </w:rPr>
        <w:t xml:space="preserve">Radicación 43301. M.P. Jimena Isabel Godoy Fajardo. </w:t>
      </w:r>
    </w:p>
  </w:footnote>
  <w:footnote w:id="5">
    <w:p w:rsidR="006B5714" w:rsidRPr="00B4433D" w:rsidRDefault="006B5714" w:rsidP="00B4433D">
      <w:pPr>
        <w:pStyle w:val="Textonotapie"/>
        <w:jc w:val="both"/>
        <w:rPr>
          <w:rFonts w:ascii="Arial" w:hAnsi="Arial" w:cs="Arial"/>
          <w:lang w:val="es-CO"/>
        </w:rPr>
      </w:pPr>
      <w:r w:rsidRPr="00B4433D">
        <w:rPr>
          <w:rStyle w:val="Refdenotaalpie"/>
          <w:rFonts w:ascii="Arial" w:hAnsi="Arial" w:cs="Arial"/>
          <w:sz w:val="18"/>
        </w:rPr>
        <w:footnoteRef/>
      </w:r>
      <w:r w:rsidRPr="00B4433D">
        <w:rPr>
          <w:rFonts w:ascii="Arial" w:hAnsi="Arial" w:cs="Arial"/>
          <w:sz w:val="18"/>
        </w:rPr>
        <w:t xml:space="preserve"> </w:t>
      </w:r>
      <w:r w:rsidR="00B4433D" w:rsidRPr="00847693">
        <w:rPr>
          <w:rFonts w:ascii="Arial" w:hAnsi="Arial" w:cs="Arial"/>
          <w:sz w:val="18"/>
        </w:rPr>
        <w:t xml:space="preserve">CORTE SUPREMA DE JUSTICIA. Sala de Casación Laboral. Sentencia de </w:t>
      </w:r>
      <w:r w:rsidR="00B4433D" w:rsidRPr="00B4433D">
        <w:rPr>
          <w:rFonts w:ascii="Arial" w:hAnsi="Arial" w:cs="Arial"/>
          <w:sz w:val="18"/>
        </w:rPr>
        <w:t>28-02-2018</w:t>
      </w:r>
      <w:r w:rsidR="00B4433D">
        <w:rPr>
          <w:rFonts w:ascii="Arial" w:hAnsi="Arial" w:cs="Arial"/>
          <w:sz w:val="18"/>
        </w:rPr>
        <w:t>. R</w:t>
      </w:r>
      <w:r w:rsidR="00B4433D" w:rsidRPr="00B4433D">
        <w:rPr>
          <w:rFonts w:ascii="Arial" w:hAnsi="Arial" w:cs="Arial"/>
          <w:sz w:val="18"/>
        </w:rPr>
        <w:t>adicado 51138, M.P. Dolly Amparo Caguasango Villota</w:t>
      </w:r>
      <w:r w:rsidR="00B4433D" w:rsidRPr="00847693">
        <w:rPr>
          <w:rFonts w:ascii="Arial" w:hAnsi="Arial" w:cs="Arial"/>
          <w:sz w:val="18"/>
        </w:rPr>
        <w:t>.</w:t>
      </w:r>
    </w:p>
  </w:footnote>
  <w:footnote w:id="6">
    <w:p w:rsidR="0006025A" w:rsidRPr="008B06D6" w:rsidRDefault="0006025A" w:rsidP="00B90310">
      <w:pPr>
        <w:pStyle w:val="Textonotapie"/>
        <w:jc w:val="both"/>
        <w:rPr>
          <w:rFonts w:ascii="Arial" w:hAnsi="Arial" w:cs="Arial"/>
          <w:lang w:val="es-CO"/>
        </w:rPr>
      </w:pPr>
      <w:r w:rsidRPr="00847693">
        <w:rPr>
          <w:rStyle w:val="Refdenotaalpie"/>
          <w:rFonts w:ascii="Arial" w:hAnsi="Arial" w:cs="Arial"/>
          <w:sz w:val="18"/>
        </w:rPr>
        <w:footnoteRef/>
      </w:r>
      <w:r w:rsidRPr="00847693">
        <w:rPr>
          <w:rFonts w:ascii="Arial" w:hAnsi="Arial" w:cs="Arial"/>
          <w:sz w:val="18"/>
        </w:rPr>
        <w:t xml:space="preserve"> CORTE SUPREMA DE JUSTICIA. Sala de Casación Laboral. Sentencia de 07-07-2010. Radicado 38700. M.P. Luis Javier Osorio López.</w:t>
      </w:r>
    </w:p>
  </w:footnote>
  <w:footnote w:id="7">
    <w:p w:rsidR="0006025A" w:rsidRPr="00847693" w:rsidRDefault="0006025A" w:rsidP="00B90310">
      <w:pPr>
        <w:pStyle w:val="Textonotapie"/>
        <w:jc w:val="both"/>
        <w:rPr>
          <w:lang w:val="es-CO"/>
        </w:rPr>
      </w:pPr>
      <w:r w:rsidRPr="00847693">
        <w:rPr>
          <w:rStyle w:val="Refdenotaalpie"/>
          <w:rFonts w:ascii="Arial" w:hAnsi="Arial" w:cs="Arial"/>
          <w:sz w:val="18"/>
        </w:rPr>
        <w:footnoteRef/>
      </w:r>
      <w:r w:rsidRPr="00847693">
        <w:rPr>
          <w:rFonts w:ascii="Arial" w:hAnsi="Arial" w:cs="Arial"/>
          <w:sz w:val="18"/>
        </w:rPr>
        <w:t xml:space="preserve"> CORTE SUPREMA DE JUSTICIA. Sala de Casación Laboral</w:t>
      </w:r>
      <w:r>
        <w:rPr>
          <w:rFonts w:ascii="Arial" w:hAnsi="Arial" w:cs="Arial"/>
          <w:sz w:val="18"/>
        </w:rPr>
        <w:t>. Sentencia de 22-02</w:t>
      </w:r>
      <w:r w:rsidRPr="00847693">
        <w:rPr>
          <w:rFonts w:ascii="Arial" w:hAnsi="Arial" w:cs="Arial"/>
          <w:sz w:val="18"/>
        </w:rPr>
        <w:t>-201</w:t>
      </w:r>
      <w:r>
        <w:rPr>
          <w:rFonts w:ascii="Arial" w:hAnsi="Arial" w:cs="Arial"/>
          <w:sz w:val="18"/>
        </w:rPr>
        <w:t>7. Radicado 47063</w:t>
      </w:r>
      <w:r w:rsidRPr="00847693">
        <w:rPr>
          <w:rFonts w:ascii="Arial" w:hAnsi="Arial" w:cs="Arial"/>
          <w:sz w:val="18"/>
        </w:rPr>
        <w:t xml:space="preserve">. M.P. </w:t>
      </w:r>
      <w:r>
        <w:rPr>
          <w:rFonts w:ascii="Arial" w:hAnsi="Arial" w:cs="Arial"/>
          <w:sz w:val="18"/>
        </w:rPr>
        <w:t>Gerardo Botero Zuluaga</w:t>
      </w:r>
      <w:r w:rsidRPr="00847693">
        <w:rPr>
          <w:rFonts w:ascii="Arial" w:hAnsi="Arial" w:cs="Arial"/>
          <w:sz w:val="18"/>
        </w:rPr>
        <w:t>.</w:t>
      </w:r>
    </w:p>
  </w:footnote>
  <w:footnote w:id="8">
    <w:p w:rsidR="0006025A" w:rsidRPr="00BB23CD" w:rsidRDefault="0006025A" w:rsidP="00B90310">
      <w:pPr>
        <w:pStyle w:val="Textonotapie"/>
        <w:jc w:val="both"/>
        <w:rPr>
          <w:rFonts w:ascii="Arial" w:hAnsi="Arial" w:cs="Arial"/>
          <w:lang w:val="es-CO"/>
        </w:rPr>
      </w:pPr>
      <w:r w:rsidRPr="00BB23CD">
        <w:rPr>
          <w:rStyle w:val="Refdenotaalpie"/>
          <w:rFonts w:ascii="Arial" w:hAnsi="Arial" w:cs="Arial"/>
          <w:sz w:val="18"/>
        </w:rPr>
        <w:footnoteRef/>
      </w:r>
      <w:r w:rsidRPr="00BB23CD">
        <w:rPr>
          <w:rFonts w:ascii="Arial" w:hAnsi="Arial" w:cs="Arial"/>
          <w:sz w:val="18"/>
        </w:rPr>
        <w:t xml:space="preserve"> </w:t>
      </w:r>
      <w:r w:rsidRPr="00BB23CD">
        <w:rPr>
          <w:rFonts w:ascii="Arial" w:hAnsi="Arial" w:cs="Arial"/>
          <w:i/>
          <w:sz w:val="18"/>
          <w:lang w:val="es-CO"/>
        </w:rPr>
        <w:t>Ibídem.</w:t>
      </w:r>
    </w:p>
  </w:footnote>
  <w:footnote w:id="9">
    <w:p w:rsidR="00AA31C1" w:rsidRPr="003B0828" w:rsidRDefault="00AA31C1" w:rsidP="00AA31C1">
      <w:pPr>
        <w:shd w:val="clear" w:color="auto" w:fill="FFFFFF"/>
        <w:jc w:val="both"/>
        <w:rPr>
          <w:rFonts w:ascii="Arial" w:hAnsi="Arial" w:cs="Arial"/>
          <w:sz w:val="22"/>
          <w:lang w:val="es-ES"/>
        </w:rPr>
      </w:pPr>
      <w:r w:rsidRPr="00637ED5">
        <w:rPr>
          <w:rStyle w:val="Refdenotaalpie"/>
          <w:rFonts w:ascii="Arial" w:hAnsi="Arial" w:cs="Arial"/>
          <w:sz w:val="18"/>
        </w:rPr>
        <w:footnoteRef/>
      </w:r>
      <w:r>
        <w:rPr>
          <w:rFonts w:ascii="Arial" w:hAnsi="Arial" w:cs="Arial"/>
          <w:color w:val="000000"/>
          <w:sz w:val="18"/>
          <w:lang w:val="es-ES"/>
        </w:rPr>
        <w:t xml:space="preserve"> </w:t>
      </w:r>
      <w:r w:rsidRPr="00637ED5">
        <w:rPr>
          <w:rFonts w:ascii="Arial" w:hAnsi="Arial" w:cs="Arial"/>
          <w:color w:val="000000"/>
          <w:sz w:val="18"/>
          <w:lang w:val="es-ES"/>
        </w:rPr>
        <w:t>Sala de Casación Laboral. Sentencias del 01-07-2015. Radicación 44186. M.P. Jorge Mario Burgos Ruíz y 18-05-2016. Radicación 47048. M.P. Clara Cecilia Dueñas Quevedo.</w:t>
      </w:r>
    </w:p>
  </w:footnote>
  <w:footnote w:id="10">
    <w:p w:rsidR="00AA31C1" w:rsidRPr="00B700A9" w:rsidRDefault="00AA31C1" w:rsidP="00AA31C1">
      <w:pPr>
        <w:pStyle w:val="Textonotapie"/>
        <w:jc w:val="both"/>
        <w:rPr>
          <w:rFonts w:ascii="Arial" w:hAnsi="Arial" w:cs="Arial"/>
          <w:sz w:val="18"/>
          <w:szCs w:val="18"/>
          <w:lang w:val="es-AR"/>
        </w:rPr>
      </w:pPr>
      <w:r w:rsidRPr="00B700A9">
        <w:rPr>
          <w:rStyle w:val="Refdenotaalpie"/>
          <w:rFonts w:ascii="Arial" w:hAnsi="Arial" w:cs="Arial"/>
          <w:sz w:val="18"/>
          <w:szCs w:val="18"/>
        </w:rPr>
        <w:footnoteRef/>
      </w:r>
      <w:r w:rsidRPr="00B700A9">
        <w:rPr>
          <w:rFonts w:ascii="Arial" w:hAnsi="Arial" w:cs="Arial"/>
          <w:sz w:val="18"/>
          <w:szCs w:val="18"/>
        </w:rPr>
        <w:t xml:space="preserve"> </w:t>
      </w:r>
      <w:r w:rsidRPr="00B700A9">
        <w:rPr>
          <w:rFonts w:ascii="Arial" w:hAnsi="Arial" w:cs="Arial"/>
          <w:color w:val="000000"/>
          <w:sz w:val="18"/>
          <w:szCs w:val="18"/>
          <w:lang w:val="es-ES"/>
        </w:rPr>
        <w:t>Sentencia del 26-04-2017. Radicado 50514. M.P. Clara Cecilia Dueñas Quevedo.</w:t>
      </w:r>
    </w:p>
  </w:footnote>
  <w:footnote w:id="11">
    <w:p w:rsidR="001C5A89" w:rsidRPr="001C5A89" w:rsidRDefault="001C5A89" w:rsidP="008906EB">
      <w:pPr>
        <w:pStyle w:val="Textonotapie"/>
        <w:jc w:val="both"/>
        <w:rPr>
          <w:lang w:val="es-CO"/>
        </w:rPr>
      </w:pPr>
      <w:r w:rsidRPr="001C5A89">
        <w:rPr>
          <w:rStyle w:val="Refdenotaalpie"/>
          <w:rFonts w:ascii="Arial" w:hAnsi="Arial" w:cs="Arial"/>
          <w:sz w:val="18"/>
          <w:szCs w:val="18"/>
        </w:rPr>
        <w:footnoteRef/>
      </w:r>
      <w:r w:rsidRPr="001C5A89">
        <w:rPr>
          <w:rFonts w:ascii="Arial" w:hAnsi="Arial" w:cs="Arial"/>
          <w:sz w:val="18"/>
          <w:szCs w:val="18"/>
        </w:rPr>
        <w:t xml:space="preserve"> </w:t>
      </w:r>
      <w:r>
        <w:rPr>
          <w:rFonts w:ascii="Arial" w:hAnsi="Arial" w:cs="Arial"/>
          <w:sz w:val="18"/>
          <w:szCs w:val="18"/>
        </w:rPr>
        <w:t>Sentencia de 07</w:t>
      </w:r>
      <w:r w:rsidRPr="001C5A89">
        <w:rPr>
          <w:rFonts w:ascii="Arial" w:hAnsi="Arial" w:cs="Arial"/>
          <w:sz w:val="18"/>
          <w:szCs w:val="18"/>
        </w:rPr>
        <w:t>-02-201</w:t>
      </w:r>
      <w:r>
        <w:rPr>
          <w:rFonts w:ascii="Arial" w:hAnsi="Arial" w:cs="Arial"/>
          <w:sz w:val="18"/>
          <w:szCs w:val="18"/>
        </w:rPr>
        <w:t>8. Radicado 51340</w:t>
      </w:r>
      <w:r w:rsidRPr="001C5A89">
        <w:rPr>
          <w:rFonts w:ascii="Arial" w:hAnsi="Arial" w:cs="Arial"/>
          <w:sz w:val="18"/>
          <w:szCs w:val="18"/>
        </w:rPr>
        <w:t xml:space="preserve">. M.P. </w:t>
      </w:r>
      <w:r>
        <w:rPr>
          <w:rFonts w:ascii="Arial" w:hAnsi="Arial" w:cs="Arial"/>
          <w:sz w:val="18"/>
          <w:szCs w:val="18"/>
        </w:rPr>
        <w:t>Martín Emilio Beltrán Quintero.</w:t>
      </w:r>
    </w:p>
  </w:footnote>
  <w:footnote w:id="12">
    <w:p w:rsidR="0006025A" w:rsidRPr="00AF763C" w:rsidRDefault="0006025A" w:rsidP="0015213A">
      <w:pPr>
        <w:pStyle w:val="Textonotapie"/>
        <w:rPr>
          <w:rFonts w:ascii="Arial" w:hAnsi="Arial" w:cs="Arial"/>
          <w:sz w:val="18"/>
          <w:szCs w:val="18"/>
          <w:lang w:val="es-AR"/>
        </w:rPr>
      </w:pPr>
      <w:r w:rsidRPr="00AF763C">
        <w:rPr>
          <w:rStyle w:val="Refdenotaalpie"/>
          <w:rFonts w:ascii="Arial" w:hAnsi="Arial" w:cs="Arial"/>
          <w:sz w:val="18"/>
          <w:szCs w:val="18"/>
        </w:rPr>
        <w:footnoteRef/>
      </w:r>
      <w:r w:rsidRPr="00AF763C">
        <w:rPr>
          <w:rFonts w:ascii="Arial" w:hAnsi="Arial" w:cs="Arial"/>
          <w:sz w:val="18"/>
          <w:szCs w:val="18"/>
        </w:rPr>
        <w:t xml:space="preserve"> M.P. </w:t>
      </w:r>
      <w:r w:rsidRPr="00AF763C">
        <w:rPr>
          <w:rFonts w:ascii="Arial" w:hAnsi="Arial" w:cs="Arial"/>
          <w:sz w:val="18"/>
          <w:szCs w:val="18"/>
          <w:shd w:val="clear" w:color="auto" w:fill="FFFFFF"/>
        </w:rPr>
        <w:t>Luis Javier Osorio López. Radicación No. 35125</w:t>
      </w:r>
      <w:r w:rsidRPr="00AF763C">
        <w:rPr>
          <w:rFonts w:ascii="Arial" w:hAnsi="Arial" w:cs="Arial"/>
          <w:sz w:val="18"/>
          <w:szCs w:val="18"/>
        </w:rPr>
        <w:t xml:space="preserve"> del </w:t>
      </w:r>
      <w:r w:rsidR="008906EB">
        <w:rPr>
          <w:rFonts w:ascii="Arial" w:hAnsi="Arial" w:cs="Arial"/>
          <w:sz w:val="18"/>
          <w:szCs w:val="18"/>
          <w:shd w:val="clear" w:color="auto" w:fill="FFFFFF"/>
        </w:rPr>
        <w:t>31-</w:t>
      </w:r>
      <w:r w:rsidRPr="00AF763C">
        <w:rPr>
          <w:rFonts w:ascii="Arial" w:hAnsi="Arial" w:cs="Arial"/>
          <w:sz w:val="18"/>
          <w:szCs w:val="18"/>
          <w:shd w:val="clear" w:color="auto" w:fill="FFFFFF"/>
        </w:rPr>
        <w:t>03</w:t>
      </w:r>
      <w:r w:rsidR="008906EB">
        <w:rPr>
          <w:rFonts w:ascii="Arial" w:hAnsi="Arial" w:cs="Arial"/>
          <w:sz w:val="18"/>
          <w:szCs w:val="18"/>
          <w:shd w:val="clear" w:color="auto" w:fill="FFFFFF"/>
        </w:rPr>
        <w:t>-</w:t>
      </w:r>
      <w:r w:rsidRPr="00AF763C">
        <w:rPr>
          <w:rFonts w:ascii="Arial" w:hAnsi="Arial" w:cs="Arial"/>
          <w:sz w:val="18"/>
          <w:szCs w:val="18"/>
          <w:shd w:val="clear" w:color="auto" w:fill="FFFFFF"/>
        </w:rPr>
        <w:t>2009</w:t>
      </w:r>
    </w:p>
  </w:footnote>
  <w:footnote w:id="13">
    <w:p w:rsidR="0006025A" w:rsidRPr="008E29A5" w:rsidRDefault="0006025A" w:rsidP="0015213A">
      <w:pPr>
        <w:ind w:firstLine="2"/>
        <w:rPr>
          <w:rFonts w:ascii="Arial" w:hAnsi="Arial" w:cs="Arial"/>
          <w:sz w:val="18"/>
          <w:szCs w:val="18"/>
          <w:lang w:val="es-AR"/>
        </w:rPr>
      </w:pPr>
      <w:r w:rsidRPr="00F32ECD">
        <w:rPr>
          <w:rStyle w:val="Refdenotaalpie"/>
          <w:rFonts w:ascii="Arial" w:hAnsi="Arial" w:cs="Arial"/>
          <w:sz w:val="18"/>
          <w:szCs w:val="18"/>
        </w:rPr>
        <w:footnoteRef/>
      </w:r>
      <w:r w:rsidRPr="00F32ECD">
        <w:rPr>
          <w:rFonts w:ascii="Arial" w:hAnsi="Arial" w:cs="Arial"/>
          <w:sz w:val="18"/>
          <w:szCs w:val="18"/>
        </w:rPr>
        <w:t xml:space="preserve"> </w:t>
      </w:r>
      <w:r w:rsidRPr="008E29A5">
        <w:rPr>
          <w:rFonts w:ascii="Arial" w:hAnsi="Arial" w:cs="Arial"/>
          <w:color w:val="000000"/>
          <w:sz w:val="18"/>
          <w:szCs w:val="18"/>
        </w:rPr>
        <w:t xml:space="preserve">SL18623-2016. Radicación N.° 45760 del </w:t>
      </w:r>
      <w:r w:rsidRPr="008E29A5">
        <w:rPr>
          <w:rFonts w:ascii="Arial" w:hAnsi="Arial" w:cs="Arial"/>
          <w:color w:val="000000"/>
          <w:sz w:val="18"/>
          <w:szCs w:val="18"/>
          <w:lang w:eastAsia="es-CO"/>
        </w:rPr>
        <w:t xml:space="preserve">06/12/2016, en la que se citan </w:t>
      </w:r>
      <w:r w:rsidRPr="008E29A5">
        <w:rPr>
          <w:rFonts w:ascii="Arial" w:hAnsi="Arial" w:cs="Arial"/>
          <w:color w:val="000000"/>
          <w:sz w:val="18"/>
          <w:szCs w:val="18"/>
        </w:rPr>
        <w:t>las del 11/05/2006 rad. 26951, reiterada en un caso análogo de despido indirecto SL, 9 ag. 2011, rad. 41490.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25A" w:rsidRPr="00174E3F" w:rsidRDefault="0006025A" w:rsidP="00174E3F">
    <w:pPr>
      <w:pStyle w:val="Encabezado"/>
      <w:jc w:val="center"/>
      <w:rPr>
        <w:rFonts w:ascii="Arial" w:hAnsi="Arial" w:cs="Arial"/>
        <w:sz w:val="18"/>
        <w:szCs w:val="18"/>
      </w:rPr>
    </w:pPr>
    <w:r w:rsidRPr="00174E3F">
      <w:rPr>
        <w:rFonts w:ascii="Arial" w:hAnsi="Arial" w:cs="Arial"/>
        <w:sz w:val="18"/>
        <w:szCs w:val="18"/>
      </w:rPr>
      <w:t xml:space="preserve">Proceso Ordinario Laboral </w:t>
    </w:r>
  </w:p>
  <w:p w:rsidR="0006025A" w:rsidRPr="00174E3F" w:rsidRDefault="0006025A" w:rsidP="00174E3F">
    <w:pPr>
      <w:pStyle w:val="Encabezado"/>
      <w:jc w:val="center"/>
      <w:rPr>
        <w:rFonts w:ascii="Arial" w:hAnsi="Arial" w:cs="Arial"/>
        <w:sz w:val="18"/>
        <w:szCs w:val="18"/>
      </w:rPr>
    </w:pPr>
    <w:r>
      <w:rPr>
        <w:rFonts w:ascii="Arial" w:hAnsi="Arial" w:cs="Arial"/>
        <w:sz w:val="18"/>
        <w:szCs w:val="18"/>
      </w:rPr>
      <w:t>66001-31-05-005-2016-00192-</w:t>
    </w:r>
    <w:r w:rsidRPr="00174E3F">
      <w:rPr>
        <w:rFonts w:ascii="Arial" w:hAnsi="Arial" w:cs="Arial"/>
        <w:sz w:val="18"/>
        <w:szCs w:val="18"/>
      </w:rPr>
      <w:t>01</w:t>
    </w:r>
  </w:p>
  <w:p w:rsidR="0006025A" w:rsidRPr="00174E3F" w:rsidRDefault="0006025A" w:rsidP="00174E3F">
    <w:pPr>
      <w:pStyle w:val="Encabezado"/>
      <w:jc w:val="center"/>
      <w:rPr>
        <w:rFonts w:ascii="Arial" w:hAnsi="Arial" w:cs="Arial"/>
        <w:sz w:val="18"/>
        <w:szCs w:val="18"/>
      </w:rPr>
    </w:pPr>
    <w:r>
      <w:rPr>
        <w:rFonts w:ascii="Arial" w:hAnsi="Arial" w:cs="Arial"/>
        <w:sz w:val="18"/>
        <w:szCs w:val="18"/>
      </w:rPr>
      <w:t xml:space="preserve">Luz Helena Daza </w:t>
    </w:r>
    <w:r w:rsidR="00995BF0">
      <w:rPr>
        <w:rFonts w:ascii="Arial" w:hAnsi="Arial" w:cs="Arial"/>
        <w:sz w:val="18"/>
        <w:szCs w:val="18"/>
      </w:rPr>
      <w:t>Suárez</w:t>
    </w:r>
    <w:r>
      <w:rPr>
        <w:rFonts w:ascii="Arial" w:hAnsi="Arial" w:cs="Arial"/>
        <w:sz w:val="18"/>
        <w:szCs w:val="18"/>
      </w:rPr>
      <w:t xml:space="preserve"> vs Servicios Integrales de Salud Ambulatorios SAS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457335E"/>
    <w:multiLevelType w:val="multilevel"/>
    <w:tmpl w:val="5880BDA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07697835"/>
    <w:multiLevelType w:val="hybridMultilevel"/>
    <w:tmpl w:val="DAA6D5DC"/>
    <w:lvl w:ilvl="0" w:tplc="DE60AF94">
      <w:numFmt w:val="bullet"/>
      <w:lvlText w:val="-"/>
      <w:lvlJc w:val="left"/>
      <w:pPr>
        <w:ind w:left="360" w:hanging="360"/>
      </w:pPr>
      <w:rPr>
        <w:rFonts w:ascii="Tahoma" w:eastAsia="NSimSu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083D37C5"/>
    <w:multiLevelType w:val="hybridMultilevel"/>
    <w:tmpl w:val="352067AE"/>
    <w:lvl w:ilvl="0" w:tplc="BF887836">
      <w:start w:val="1"/>
      <w:numFmt w:val="decimal"/>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4">
    <w:nsid w:val="087C2A01"/>
    <w:multiLevelType w:val="multilevel"/>
    <w:tmpl w:val="5CC67156"/>
    <w:lvl w:ilvl="0">
      <w:start w:val="38"/>
      <w:numFmt w:val="decimal"/>
      <w:lvlText w:val="%1."/>
      <w:lvlJc w:val="left"/>
      <w:pPr>
        <w:tabs>
          <w:tab w:val="num" w:pos="0"/>
        </w:tabs>
      </w:pPr>
      <w:rPr>
        <w:rFonts w:ascii="Times New Roman" w:hAnsi="Times New Roman" w:cs="Times New Roman" w:hint="default"/>
        <w:b w:val="0"/>
        <w:i w:val="0"/>
        <w:sz w:val="28"/>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5">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6">
    <w:nsid w:val="10F82423"/>
    <w:multiLevelType w:val="hybridMultilevel"/>
    <w:tmpl w:val="0FF464F8"/>
    <w:lvl w:ilvl="0" w:tplc="DE60AF94">
      <w:numFmt w:val="bullet"/>
      <w:lvlText w:val="-"/>
      <w:lvlJc w:val="left"/>
      <w:pPr>
        <w:ind w:left="360" w:hanging="360"/>
      </w:pPr>
      <w:rPr>
        <w:rFonts w:ascii="Tahoma" w:eastAsia="NSimSu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14316262"/>
    <w:multiLevelType w:val="hybridMultilevel"/>
    <w:tmpl w:val="3154D586"/>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8">
    <w:nsid w:val="14912AB3"/>
    <w:multiLevelType w:val="hybridMultilevel"/>
    <w:tmpl w:val="96D2861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1E91640B"/>
    <w:multiLevelType w:val="hybridMultilevel"/>
    <w:tmpl w:val="ADE0E590"/>
    <w:lvl w:ilvl="0" w:tplc="0C0A0001">
      <w:start w:val="1"/>
      <w:numFmt w:val="bullet"/>
      <w:lvlText w:val=""/>
      <w:lvlJc w:val="left"/>
      <w:pPr>
        <w:ind w:left="1425" w:hanging="360"/>
      </w:pPr>
      <w:rPr>
        <w:rFonts w:ascii="Symbol" w:hAnsi="Symbol"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10">
    <w:nsid w:val="2AA117BA"/>
    <w:multiLevelType w:val="hybridMultilevel"/>
    <w:tmpl w:val="A72E2FA4"/>
    <w:lvl w:ilvl="0" w:tplc="05F6FF70">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45CC533A"/>
    <w:multiLevelType w:val="multilevel"/>
    <w:tmpl w:val="EAD6CB7A"/>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4D3941E6"/>
    <w:multiLevelType w:val="hybridMultilevel"/>
    <w:tmpl w:val="E11EDD4C"/>
    <w:lvl w:ilvl="0" w:tplc="7B920590">
      <w:start w:val="1"/>
      <w:numFmt w:val="low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5">
    <w:nsid w:val="4D8E1253"/>
    <w:multiLevelType w:val="hybridMultilevel"/>
    <w:tmpl w:val="3926E772"/>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6">
    <w:nsid w:val="55351727"/>
    <w:multiLevelType w:val="hybridMultilevel"/>
    <w:tmpl w:val="E976D056"/>
    <w:lvl w:ilvl="0" w:tplc="D05E24A0">
      <w:start w:val="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8">
    <w:nsid w:val="61B827AE"/>
    <w:multiLevelType w:val="hybridMultilevel"/>
    <w:tmpl w:val="3BC67F92"/>
    <w:lvl w:ilvl="0" w:tplc="272ABB4E">
      <w:start w:val="1"/>
      <w:numFmt w:val="bullet"/>
      <w:lvlText w:val="-"/>
      <w:lvlJc w:val="left"/>
      <w:pPr>
        <w:ind w:left="720" w:hanging="360"/>
      </w:pPr>
      <w:rPr>
        <w:rFonts w:ascii="Century Gothic" w:eastAsia="Times New Roman" w:hAnsi="Century Gothic"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0">
    <w:nsid w:val="773625C6"/>
    <w:multiLevelType w:val="hybridMultilevel"/>
    <w:tmpl w:val="AE4AE220"/>
    <w:lvl w:ilvl="0" w:tplc="0C0A0017">
      <w:start w:val="1"/>
      <w:numFmt w:val="lowerLetter"/>
      <w:lvlText w:val="%1)"/>
      <w:lvlJc w:val="left"/>
      <w:pPr>
        <w:tabs>
          <w:tab w:val="num" w:pos="360"/>
        </w:tabs>
        <w:ind w:left="360" w:hanging="360"/>
      </w:pPr>
      <w:rPr>
        <w:rFonts w:cs="Times New Roman"/>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num w:numId="1">
    <w:abstractNumId w:val="12"/>
  </w:num>
  <w:num w:numId="2">
    <w:abstractNumId w:val="5"/>
  </w:num>
  <w:num w:numId="3">
    <w:abstractNumId w:val="11"/>
  </w:num>
  <w:num w:numId="4">
    <w:abstractNumId w:val="19"/>
  </w:num>
  <w:num w:numId="5">
    <w:abstractNumId w:val="0"/>
  </w:num>
  <w:num w:numId="6">
    <w:abstractNumId w:val="17"/>
  </w:num>
  <w:num w:numId="7">
    <w:abstractNumId w:val="1"/>
  </w:num>
  <w:num w:numId="8">
    <w:abstractNumId w:val="13"/>
  </w:num>
  <w:num w:numId="9">
    <w:abstractNumId w:val="15"/>
  </w:num>
  <w:num w:numId="10">
    <w:abstractNumId w:val="20"/>
  </w:num>
  <w:num w:numId="11">
    <w:abstractNumId w:val="4"/>
  </w:num>
  <w:num w:numId="12">
    <w:abstractNumId w:val="14"/>
  </w:num>
  <w:num w:numId="13">
    <w:abstractNumId w:val="9"/>
  </w:num>
  <w:num w:numId="14">
    <w:abstractNumId w:val="10"/>
  </w:num>
  <w:num w:numId="15">
    <w:abstractNumId w:val="6"/>
  </w:num>
  <w:num w:numId="16">
    <w:abstractNumId w:val="2"/>
  </w:num>
  <w:num w:numId="17">
    <w:abstractNumId w:val="18"/>
  </w:num>
  <w:num w:numId="18">
    <w:abstractNumId w:val="16"/>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D5F"/>
    <w:rsid w:val="0000027F"/>
    <w:rsid w:val="00000C5D"/>
    <w:rsid w:val="000032A4"/>
    <w:rsid w:val="00004162"/>
    <w:rsid w:val="0000444D"/>
    <w:rsid w:val="0000482E"/>
    <w:rsid w:val="00004863"/>
    <w:rsid w:val="00004BFA"/>
    <w:rsid w:val="0000532D"/>
    <w:rsid w:val="000055D0"/>
    <w:rsid w:val="0000581C"/>
    <w:rsid w:val="000058D6"/>
    <w:rsid w:val="00005D3D"/>
    <w:rsid w:val="0000648E"/>
    <w:rsid w:val="0000659D"/>
    <w:rsid w:val="000076FC"/>
    <w:rsid w:val="00007B72"/>
    <w:rsid w:val="000107F4"/>
    <w:rsid w:val="00010CF9"/>
    <w:rsid w:val="0001168A"/>
    <w:rsid w:val="00011F44"/>
    <w:rsid w:val="000131DE"/>
    <w:rsid w:val="0001390C"/>
    <w:rsid w:val="00013DE6"/>
    <w:rsid w:val="00014963"/>
    <w:rsid w:val="00014C37"/>
    <w:rsid w:val="00014E00"/>
    <w:rsid w:val="0001548D"/>
    <w:rsid w:val="000157D2"/>
    <w:rsid w:val="00016168"/>
    <w:rsid w:val="0001617F"/>
    <w:rsid w:val="00017D74"/>
    <w:rsid w:val="00020453"/>
    <w:rsid w:val="00020667"/>
    <w:rsid w:val="00021706"/>
    <w:rsid w:val="00021CB6"/>
    <w:rsid w:val="00022BA2"/>
    <w:rsid w:val="00024955"/>
    <w:rsid w:val="00024BC9"/>
    <w:rsid w:val="00025D53"/>
    <w:rsid w:val="00026BC6"/>
    <w:rsid w:val="00027CE4"/>
    <w:rsid w:val="0003084E"/>
    <w:rsid w:val="000308B1"/>
    <w:rsid w:val="00030AA8"/>
    <w:rsid w:val="00030E6C"/>
    <w:rsid w:val="00030EF5"/>
    <w:rsid w:val="00031E34"/>
    <w:rsid w:val="00033C51"/>
    <w:rsid w:val="000344FD"/>
    <w:rsid w:val="000370AA"/>
    <w:rsid w:val="000408A8"/>
    <w:rsid w:val="00040E9A"/>
    <w:rsid w:val="0004265C"/>
    <w:rsid w:val="000429E7"/>
    <w:rsid w:val="00044B01"/>
    <w:rsid w:val="00044CAC"/>
    <w:rsid w:val="00044DA1"/>
    <w:rsid w:val="00045E25"/>
    <w:rsid w:val="0004633B"/>
    <w:rsid w:val="0004692E"/>
    <w:rsid w:val="0004719C"/>
    <w:rsid w:val="000472EB"/>
    <w:rsid w:val="00050804"/>
    <w:rsid w:val="00050B5B"/>
    <w:rsid w:val="00051271"/>
    <w:rsid w:val="000516B3"/>
    <w:rsid w:val="00052854"/>
    <w:rsid w:val="000536C1"/>
    <w:rsid w:val="00053E26"/>
    <w:rsid w:val="000543E9"/>
    <w:rsid w:val="00054DEF"/>
    <w:rsid w:val="00055724"/>
    <w:rsid w:val="000566AD"/>
    <w:rsid w:val="00056D9C"/>
    <w:rsid w:val="00057890"/>
    <w:rsid w:val="0006025A"/>
    <w:rsid w:val="00060714"/>
    <w:rsid w:val="000608A6"/>
    <w:rsid w:val="0006136C"/>
    <w:rsid w:val="0006168D"/>
    <w:rsid w:val="000627B1"/>
    <w:rsid w:val="00062B0E"/>
    <w:rsid w:val="0006317E"/>
    <w:rsid w:val="00063358"/>
    <w:rsid w:val="00063A72"/>
    <w:rsid w:val="0006565D"/>
    <w:rsid w:val="00067CEA"/>
    <w:rsid w:val="000717AD"/>
    <w:rsid w:val="000724B7"/>
    <w:rsid w:val="00072770"/>
    <w:rsid w:val="00073CE5"/>
    <w:rsid w:val="000754D5"/>
    <w:rsid w:val="000757B2"/>
    <w:rsid w:val="00075E81"/>
    <w:rsid w:val="000760DA"/>
    <w:rsid w:val="000764CA"/>
    <w:rsid w:val="00076D1F"/>
    <w:rsid w:val="000778FC"/>
    <w:rsid w:val="00077B62"/>
    <w:rsid w:val="00080570"/>
    <w:rsid w:val="00081200"/>
    <w:rsid w:val="000813AE"/>
    <w:rsid w:val="00081E2F"/>
    <w:rsid w:val="000822FC"/>
    <w:rsid w:val="00082409"/>
    <w:rsid w:val="00082441"/>
    <w:rsid w:val="00082AEB"/>
    <w:rsid w:val="00083667"/>
    <w:rsid w:val="000838FA"/>
    <w:rsid w:val="00083C9A"/>
    <w:rsid w:val="00083F12"/>
    <w:rsid w:val="00086D66"/>
    <w:rsid w:val="000918FC"/>
    <w:rsid w:val="000922D0"/>
    <w:rsid w:val="000923F4"/>
    <w:rsid w:val="000926C1"/>
    <w:rsid w:val="00094A3E"/>
    <w:rsid w:val="00094EC2"/>
    <w:rsid w:val="00095AFA"/>
    <w:rsid w:val="00095E59"/>
    <w:rsid w:val="000968A6"/>
    <w:rsid w:val="00097989"/>
    <w:rsid w:val="00097AC2"/>
    <w:rsid w:val="00097DD0"/>
    <w:rsid w:val="000A034E"/>
    <w:rsid w:val="000A1607"/>
    <w:rsid w:val="000A1C34"/>
    <w:rsid w:val="000A22F1"/>
    <w:rsid w:val="000A2F6A"/>
    <w:rsid w:val="000A397D"/>
    <w:rsid w:val="000A4845"/>
    <w:rsid w:val="000A5062"/>
    <w:rsid w:val="000A6A53"/>
    <w:rsid w:val="000A73CA"/>
    <w:rsid w:val="000B0702"/>
    <w:rsid w:val="000B0CA6"/>
    <w:rsid w:val="000B1CE1"/>
    <w:rsid w:val="000B2A93"/>
    <w:rsid w:val="000B2CB5"/>
    <w:rsid w:val="000B32E0"/>
    <w:rsid w:val="000B34D9"/>
    <w:rsid w:val="000B35E1"/>
    <w:rsid w:val="000B4E15"/>
    <w:rsid w:val="000B60B3"/>
    <w:rsid w:val="000B63D4"/>
    <w:rsid w:val="000B666A"/>
    <w:rsid w:val="000B67F1"/>
    <w:rsid w:val="000C08B1"/>
    <w:rsid w:val="000C0A51"/>
    <w:rsid w:val="000C1E03"/>
    <w:rsid w:val="000C46E7"/>
    <w:rsid w:val="000C4828"/>
    <w:rsid w:val="000C575F"/>
    <w:rsid w:val="000C5ACA"/>
    <w:rsid w:val="000C61C0"/>
    <w:rsid w:val="000C68F2"/>
    <w:rsid w:val="000D0CEE"/>
    <w:rsid w:val="000D1307"/>
    <w:rsid w:val="000D27E4"/>
    <w:rsid w:val="000D362C"/>
    <w:rsid w:val="000D3DAC"/>
    <w:rsid w:val="000D56AF"/>
    <w:rsid w:val="000D56F1"/>
    <w:rsid w:val="000D6CDF"/>
    <w:rsid w:val="000D7145"/>
    <w:rsid w:val="000E1EBD"/>
    <w:rsid w:val="000E3C0F"/>
    <w:rsid w:val="000E3C92"/>
    <w:rsid w:val="000E53D2"/>
    <w:rsid w:val="000E54DE"/>
    <w:rsid w:val="000E6352"/>
    <w:rsid w:val="000E6FC6"/>
    <w:rsid w:val="000E70EB"/>
    <w:rsid w:val="000E71C0"/>
    <w:rsid w:val="000E739C"/>
    <w:rsid w:val="000E7687"/>
    <w:rsid w:val="000E7F42"/>
    <w:rsid w:val="000F09A6"/>
    <w:rsid w:val="000F1A3A"/>
    <w:rsid w:val="000F2120"/>
    <w:rsid w:val="000F255A"/>
    <w:rsid w:val="000F358E"/>
    <w:rsid w:val="000F44F4"/>
    <w:rsid w:val="000F5775"/>
    <w:rsid w:val="000F7A95"/>
    <w:rsid w:val="000F7AC0"/>
    <w:rsid w:val="00100B06"/>
    <w:rsid w:val="00101BEF"/>
    <w:rsid w:val="00101DEB"/>
    <w:rsid w:val="00103F16"/>
    <w:rsid w:val="00104110"/>
    <w:rsid w:val="00104724"/>
    <w:rsid w:val="00104BD2"/>
    <w:rsid w:val="001053E1"/>
    <w:rsid w:val="0010577A"/>
    <w:rsid w:val="00107244"/>
    <w:rsid w:val="00107D7A"/>
    <w:rsid w:val="0011064A"/>
    <w:rsid w:val="00112155"/>
    <w:rsid w:val="00113ABA"/>
    <w:rsid w:val="00113BFF"/>
    <w:rsid w:val="00115A3C"/>
    <w:rsid w:val="00117C7C"/>
    <w:rsid w:val="00117D87"/>
    <w:rsid w:val="00121188"/>
    <w:rsid w:val="0012145E"/>
    <w:rsid w:val="001225D6"/>
    <w:rsid w:val="00122A57"/>
    <w:rsid w:val="001238FE"/>
    <w:rsid w:val="00123AE1"/>
    <w:rsid w:val="00123C86"/>
    <w:rsid w:val="001241BE"/>
    <w:rsid w:val="00124BD6"/>
    <w:rsid w:val="00126F7E"/>
    <w:rsid w:val="00127390"/>
    <w:rsid w:val="00127A38"/>
    <w:rsid w:val="00127AE7"/>
    <w:rsid w:val="00127CC9"/>
    <w:rsid w:val="00131426"/>
    <w:rsid w:val="00134393"/>
    <w:rsid w:val="00134C86"/>
    <w:rsid w:val="00135085"/>
    <w:rsid w:val="0013552F"/>
    <w:rsid w:val="00136DFB"/>
    <w:rsid w:val="00137242"/>
    <w:rsid w:val="00137946"/>
    <w:rsid w:val="00137A69"/>
    <w:rsid w:val="00137D16"/>
    <w:rsid w:val="00142341"/>
    <w:rsid w:val="0014375B"/>
    <w:rsid w:val="00143831"/>
    <w:rsid w:val="00144158"/>
    <w:rsid w:val="00144457"/>
    <w:rsid w:val="00144D6B"/>
    <w:rsid w:val="00145359"/>
    <w:rsid w:val="001456EE"/>
    <w:rsid w:val="00145B22"/>
    <w:rsid w:val="00146784"/>
    <w:rsid w:val="0015020A"/>
    <w:rsid w:val="0015028F"/>
    <w:rsid w:val="0015050F"/>
    <w:rsid w:val="00151624"/>
    <w:rsid w:val="00151A72"/>
    <w:rsid w:val="0015213A"/>
    <w:rsid w:val="00153F73"/>
    <w:rsid w:val="00154279"/>
    <w:rsid w:val="00155236"/>
    <w:rsid w:val="001557C9"/>
    <w:rsid w:val="00155DC7"/>
    <w:rsid w:val="00156B5B"/>
    <w:rsid w:val="00156CEE"/>
    <w:rsid w:val="00157056"/>
    <w:rsid w:val="0015732E"/>
    <w:rsid w:val="001574EC"/>
    <w:rsid w:val="001579DC"/>
    <w:rsid w:val="00160426"/>
    <w:rsid w:val="0016288E"/>
    <w:rsid w:val="00162B4A"/>
    <w:rsid w:val="00163804"/>
    <w:rsid w:val="00163A08"/>
    <w:rsid w:val="00164368"/>
    <w:rsid w:val="001667FB"/>
    <w:rsid w:val="00167322"/>
    <w:rsid w:val="00171135"/>
    <w:rsid w:val="001711C6"/>
    <w:rsid w:val="001718DE"/>
    <w:rsid w:val="00171AD0"/>
    <w:rsid w:val="00171C56"/>
    <w:rsid w:val="00172072"/>
    <w:rsid w:val="00172834"/>
    <w:rsid w:val="001728A9"/>
    <w:rsid w:val="00172E3F"/>
    <w:rsid w:val="00173807"/>
    <w:rsid w:val="001747B5"/>
    <w:rsid w:val="00174E3F"/>
    <w:rsid w:val="001751D4"/>
    <w:rsid w:val="001757A6"/>
    <w:rsid w:val="00175DE7"/>
    <w:rsid w:val="00176115"/>
    <w:rsid w:val="0017795A"/>
    <w:rsid w:val="00177F0B"/>
    <w:rsid w:val="001803C7"/>
    <w:rsid w:val="00180E01"/>
    <w:rsid w:val="001814C2"/>
    <w:rsid w:val="0018171C"/>
    <w:rsid w:val="00182241"/>
    <w:rsid w:val="00182D26"/>
    <w:rsid w:val="00183477"/>
    <w:rsid w:val="0018453C"/>
    <w:rsid w:val="001900D4"/>
    <w:rsid w:val="0019036C"/>
    <w:rsid w:val="00190626"/>
    <w:rsid w:val="00190F30"/>
    <w:rsid w:val="00191232"/>
    <w:rsid w:val="00191E0F"/>
    <w:rsid w:val="00192BC2"/>
    <w:rsid w:val="0019369E"/>
    <w:rsid w:val="00193C74"/>
    <w:rsid w:val="00194FFF"/>
    <w:rsid w:val="001958CC"/>
    <w:rsid w:val="00197480"/>
    <w:rsid w:val="001A0025"/>
    <w:rsid w:val="001A0471"/>
    <w:rsid w:val="001A08A5"/>
    <w:rsid w:val="001A1124"/>
    <w:rsid w:val="001A1D6C"/>
    <w:rsid w:val="001A3928"/>
    <w:rsid w:val="001A40B7"/>
    <w:rsid w:val="001A4D21"/>
    <w:rsid w:val="001A7914"/>
    <w:rsid w:val="001B03FA"/>
    <w:rsid w:val="001B10E6"/>
    <w:rsid w:val="001B2BB0"/>
    <w:rsid w:val="001B316E"/>
    <w:rsid w:val="001B4CAB"/>
    <w:rsid w:val="001B4F7C"/>
    <w:rsid w:val="001B54C0"/>
    <w:rsid w:val="001B5EBD"/>
    <w:rsid w:val="001B5F10"/>
    <w:rsid w:val="001C145D"/>
    <w:rsid w:val="001C2D4B"/>
    <w:rsid w:val="001C2DE0"/>
    <w:rsid w:val="001C3630"/>
    <w:rsid w:val="001C3B81"/>
    <w:rsid w:val="001C3EDE"/>
    <w:rsid w:val="001C4C13"/>
    <w:rsid w:val="001C4D7F"/>
    <w:rsid w:val="001C5A89"/>
    <w:rsid w:val="001C6DDF"/>
    <w:rsid w:val="001C751C"/>
    <w:rsid w:val="001C7A2E"/>
    <w:rsid w:val="001D1FC7"/>
    <w:rsid w:val="001D3CDC"/>
    <w:rsid w:val="001D42DD"/>
    <w:rsid w:val="001D4CE7"/>
    <w:rsid w:val="001D5517"/>
    <w:rsid w:val="001D5726"/>
    <w:rsid w:val="001D5BA4"/>
    <w:rsid w:val="001D6B6B"/>
    <w:rsid w:val="001D72DD"/>
    <w:rsid w:val="001E0313"/>
    <w:rsid w:val="001E04E5"/>
    <w:rsid w:val="001E0767"/>
    <w:rsid w:val="001E0ADB"/>
    <w:rsid w:val="001E0F25"/>
    <w:rsid w:val="001E20EE"/>
    <w:rsid w:val="001E270D"/>
    <w:rsid w:val="001E2769"/>
    <w:rsid w:val="001E3135"/>
    <w:rsid w:val="001E324B"/>
    <w:rsid w:val="001E3575"/>
    <w:rsid w:val="001E376B"/>
    <w:rsid w:val="001E3B1D"/>
    <w:rsid w:val="001E3CBE"/>
    <w:rsid w:val="001E452F"/>
    <w:rsid w:val="001E6CB7"/>
    <w:rsid w:val="001E73D8"/>
    <w:rsid w:val="001F06F4"/>
    <w:rsid w:val="001F13EA"/>
    <w:rsid w:val="001F1B37"/>
    <w:rsid w:val="001F217B"/>
    <w:rsid w:val="001F346C"/>
    <w:rsid w:val="001F3D0D"/>
    <w:rsid w:val="001F4806"/>
    <w:rsid w:val="001F4807"/>
    <w:rsid w:val="001F4D55"/>
    <w:rsid w:val="001F55F3"/>
    <w:rsid w:val="001F593E"/>
    <w:rsid w:val="001F59E1"/>
    <w:rsid w:val="001F7867"/>
    <w:rsid w:val="001F7DD2"/>
    <w:rsid w:val="002009BF"/>
    <w:rsid w:val="00201781"/>
    <w:rsid w:val="00201940"/>
    <w:rsid w:val="00201DD6"/>
    <w:rsid w:val="00202DE2"/>
    <w:rsid w:val="002035BE"/>
    <w:rsid w:val="00203B54"/>
    <w:rsid w:val="00203DBF"/>
    <w:rsid w:val="00203E4A"/>
    <w:rsid w:val="002040CE"/>
    <w:rsid w:val="00204DF7"/>
    <w:rsid w:val="0020572E"/>
    <w:rsid w:val="00205931"/>
    <w:rsid w:val="00205A26"/>
    <w:rsid w:val="00206420"/>
    <w:rsid w:val="002077DB"/>
    <w:rsid w:val="00210A6E"/>
    <w:rsid w:val="00210DA3"/>
    <w:rsid w:val="002116E8"/>
    <w:rsid w:val="00211BC4"/>
    <w:rsid w:val="00212143"/>
    <w:rsid w:val="00212BD8"/>
    <w:rsid w:val="00212FA4"/>
    <w:rsid w:val="002136DF"/>
    <w:rsid w:val="00214379"/>
    <w:rsid w:val="00214E29"/>
    <w:rsid w:val="002150B7"/>
    <w:rsid w:val="00216A3E"/>
    <w:rsid w:val="0021756D"/>
    <w:rsid w:val="002200D4"/>
    <w:rsid w:val="00222FC9"/>
    <w:rsid w:val="0022308B"/>
    <w:rsid w:val="00224AC1"/>
    <w:rsid w:val="00225E05"/>
    <w:rsid w:val="002264AE"/>
    <w:rsid w:val="002269DE"/>
    <w:rsid w:val="00226D5F"/>
    <w:rsid w:val="002310B3"/>
    <w:rsid w:val="00231C21"/>
    <w:rsid w:val="002320EB"/>
    <w:rsid w:val="0023213F"/>
    <w:rsid w:val="00232E69"/>
    <w:rsid w:val="00234532"/>
    <w:rsid w:val="00235650"/>
    <w:rsid w:val="00235D24"/>
    <w:rsid w:val="002361BE"/>
    <w:rsid w:val="002367E4"/>
    <w:rsid w:val="002370DA"/>
    <w:rsid w:val="00237106"/>
    <w:rsid w:val="002407F9"/>
    <w:rsid w:val="002409A3"/>
    <w:rsid w:val="002413A7"/>
    <w:rsid w:val="002419B3"/>
    <w:rsid w:val="00242152"/>
    <w:rsid w:val="002424AA"/>
    <w:rsid w:val="00244132"/>
    <w:rsid w:val="00244899"/>
    <w:rsid w:val="00245041"/>
    <w:rsid w:val="00246AF6"/>
    <w:rsid w:val="00247BBE"/>
    <w:rsid w:val="00250764"/>
    <w:rsid w:val="002517D0"/>
    <w:rsid w:val="00251C2A"/>
    <w:rsid w:val="0025262D"/>
    <w:rsid w:val="002529E5"/>
    <w:rsid w:val="002563D2"/>
    <w:rsid w:val="00257594"/>
    <w:rsid w:val="002578B8"/>
    <w:rsid w:val="00260413"/>
    <w:rsid w:val="002606B1"/>
    <w:rsid w:val="00261968"/>
    <w:rsid w:val="00261A7A"/>
    <w:rsid w:val="002630A2"/>
    <w:rsid w:val="00263385"/>
    <w:rsid w:val="002638B6"/>
    <w:rsid w:val="00264EFC"/>
    <w:rsid w:val="002658E4"/>
    <w:rsid w:val="00267258"/>
    <w:rsid w:val="002673E6"/>
    <w:rsid w:val="00271380"/>
    <w:rsid w:val="002718DF"/>
    <w:rsid w:val="00271957"/>
    <w:rsid w:val="00272C8B"/>
    <w:rsid w:val="0027388A"/>
    <w:rsid w:val="0027439E"/>
    <w:rsid w:val="00275EDA"/>
    <w:rsid w:val="00276129"/>
    <w:rsid w:val="002769D5"/>
    <w:rsid w:val="002777B2"/>
    <w:rsid w:val="00277AEF"/>
    <w:rsid w:val="00277C20"/>
    <w:rsid w:val="00277E32"/>
    <w:rsid w:val="002809B5"/>
    <w:rsid w:val="00280E70"/>
    <w:rsid w:val="00281E85"/>
    <w:rsid w:val="0028334F"/>
    <w:rsid w:val="0028437A"/>
    <w:rsid w:val="002854F3"/>
    <w:rsid w:val="0028691F"/>
    <w:rsid w:val="002869BF"/>
    <w:rsid w:val="00286E4B"/>
    <w:rsid w:val="00287140"/>
    <w:rsid w:val="00287275"/>
    <w:rsid w:val="00287CD7"/>
    <w:rsid w:val="00290A08"/>
    <w:rsid w:val="00291EA0"/>
    <w:rsid w:val="00291F4C"/>
    <w:rsid w:val="00292FFF"/>
    <w:rsid w:val="002933E7"/>
    <w:rsid w:val="0029349D"/>
    <w:rsid w:val="00293BE8"/>
    <w:rsid w:val="00293D5B"/>
    <w:rsid w:val="002953B6"/>
    <w:rsid w:val="00297E3B"/>
    <w:rsid w:val="002A0188"/>
    <w:rsid w:val="002A02BA"/>
    <w:rsid w:val="002A0C1D"/>
    <w:rsid w:val="002A0C71"/>
    <w:rsid w:val="002A3808"/>
    <w:rsid w:val="002A4AF9"/>
    <w:rsid w:val="002A4DF2"/>
    <w:rsid w:val="002A55E3"/>
    <w:rsid w:val="002A678D"/>
    <w:rsid w:val="002B1A37"/>
    <w:rsid w:val="002B6A68"/>
    <w:rsid w:val="002B7086"/>
    <w:rsid w:val="002B7745"/>
    <w:rsid w:val="002B7F2A"/>
    <w:rsid w:val="002C0992"/>
    <w:rsid w:val="002C2FE3"/>
    <w:rsid w:val="002C3A4E"/>
    <w:rsid w:val="002C4D08"/>
    <w:rsid w:val="002C5811"/>
    <w:rsid w:val="002C60D7"/>
    <w:rsid w:val="002C6ADC"/>
    <w:rsid w:val="002C6B49"/>
    <w:rsid w:val="002D08AE"/>
    <w:rsid w:val="002D0CFB"/>
    <w:rsid w:val="002D0D07"/>
    <w:rsid w:val="002D11A1"/>
    <w:rsid w:val="002D1DD7"/>
    <w:rsid w:val="002D2963"/>
    <w:rsid w:val="002D4C41"/>
    <w:rsid w:val="002D6807"/>
    <w:rsid w:val="002D743C"/>
    <w:rsid w:val="002E09BA"/>
    <w:rsid w:val="002E2C5E"/>
    <w:rsid w:val="002E317A"/>
    <w:rsid w:val="002E34E6"/>
    <w:rsid w:val="002E388B"/>
    <w:rsid w:val="002E3B0A"/>
    <w:rsid w:val="002E3B26"/>
    <w:rsid w:val="002E3D9C"/>
    <w:rsid w:val="002E4B48"/>
    <w:rsid w:val="002E4D51"/>
    <w:rsid w:val="002E4F47"/>
    <w:rsid w:val="002E5855"/>
    <w:rsid w:val="002E6424"/>
    <w:rsid w:val="002E798C"/>
    <w:rsid w:val="002F0368"/>
    <w:rsid w:val="002F0594"/>
    <w:rsid w:val="002F1102"/>
    <w:rsid w:val="002F27EA"/>
    <w:rsid w:val="002F2D3C"/>
    <w:rsid w:val="002F2E45"/>
    <w:rsid w:val="002F38AB"/>
    <w:rsid w:val="002F3FB1"/>
    <w:rsid w:val="002F41DF"/>
    <w:rsid w:val="002F46BA"/>
    <w:rsid w:val="002F63F9"/>
    <w:rsid w:val="002F67E1"/>
    <w:rsid w:val="002F6D50"/>
    <w:rsid w:val="002F79B0"/>
    <w:rsid w:val="003000A8"/>
    <w:rsid w:val="00300180"/>
    <w:rsid w:val="0030043E"/>
    <w:rsid w:val="00300C21"/>
    <w:rsid w:val="003032C2"/>
    <w:rsid w:val="0030378E"/>
    <w:rsid w:val="00303C12"/>
    <w:rsid w:val="0030405A"/>
    <w:rsid w:val="003045A8"/>
    <w:rsid w:val="00305AD4"/>
    <w:rsid w:val="0030734F"/>
    <w:rsid w:val="00307598"/>
    <w:rsid w:val="0031121E"/>
    <w:rsid w:val="00311652"/>
    <w:rsid w:val="00311A4C"/>
    <w:rsid w:val="00311DDC"/>
    <w:rsid w:val="0031210A"/>
    <w:rsid w:val="003138FB"/>
    <w:rsid w:val="00314635"/>
    <w:rsid w:val="003153AB"/>
    <w:rsid w:val="0031636C"/>
    <w:rsid w:val="00316735"/>
    <w:rsid w:val="00317F40"/>
    <w:rsid w:val="0032212D"/>
    <w:rsid w:val="00322EBE"/>
    <w:rsid w:val="003230F7"/>
    <w:rsid w:val="003232B9"/>
    <w:rsid w:val="003237C4"/>
    <w:rsid w:val="003244B6"/>
    <w:rsid w:val="00324FA2"/>
    <w:rsid w:val="0032511B"/>
    <w:rsid w:val="003262F8"/>
    <w:rsid w:val="00326430"/>
    <w:rsid w:val="003276D7"/>
    <w:rsid w:val="00331915"/>
    <w:rsid w:val="00334302"/>
    <w:rsid w:val="00334C81"/>
    <w:rsid w:val="0033574C"/>
    <w:rsid w:val="00335D2C"/>
    <w:rsid w:val="00336FC5"/>
    <w:rsid w:val="00337150"/>
    <w:rsid w:val="00337A3C"/>
    <w:rsid w:val="00337C9D"/>
    <w:rsid w:val="0034133C"/>
    <w:rsid w:val="00341CD1"/>
    <w:rsid w:val="00342F28"/>
    <w:rsid w:val="003440CA"/>
    <w:rsid w:val="00344A99"/>
    <w:rsid w:val="00344E88"/>
    <w:rsid w:val="00345242"/>
    <w:rsid w:val="003463CD"/>
    <w:rsid w:val="003465C4"/>
    <w:rsid w:val="00346D5D"/>
    <w:rsid w:val="003506D7"/>
    <w:rsid w:val="003513FE"/>
    <w:rsid w:val="003514E1"/>
    <w:rsid w:val="00351E81"/>
    <w:rsid w:val="00352A83"/>
    <w:rsid w:val="00352ED4"/>
    <w:rsid w:val="00354A2C"/>
    <w:rsid w:val="003553AB"/>
    <w:rsid w:val="003556E0"/>
    <w:rsid w:val="00356A04"/>
    <w:rsid w:val="00356F9D"/>
    <w:rsid w:val="003576C9"/>
    <w:rsid w:val="003577A9"/>
    <w:rsid w:val="003578C9"/>
    <w:rsid w:val="00360CE9"/>
    <w:rsid w:val="00360DEF"/>
    <w:rsid w:val="003610BE"/>
    <w:rsid w:val="003617BE"/>
    <w:rsid w:val="00362988"/>
    <w:rsid w:val="00362F7C"/>
    <w:rsid w:val="003635E8"/>
    <w:rsid w:val="00364307"/>
    <w:rsid w:val="00364730"/>
    <w:rsid w:val="0036686B"/>
    <w:rsid w:val="003717C0"/>
    <w:rsid w:val="00371CE2"/>
    <w:rsid w:val="003725CA"/>
    <w:rsid w:val="00372F89"/>
    <w:rsid w:val="00374005"/>
    <w:rsid w:val="003753C6"/>
    <w:rsid w:val="003757AD"/>
    <w:rsid w:val="0037708B"/>
    <w:rsid w:val="0037789B"/>
    <w:rsid w:val="00377FE0"/>
    <w:rsid w:val="00383060"/>
    <w:rsid w:val="003836C5"/>
    <w:rsid w:val="00384179"/>
    <w:rsid w:val="003851D5"/>
    <w:rsid w:val="00385879"/>
    <w:rsid w:val="00385D77"/>
    <w:rsid w:val="003867A3"/>
    <w:rsid w:val="003871DE"/>
    <w:rsid w:val="0039055A"/>
    <w:rsid w:val="003914D0"/>
    <w:rsid w:val="003922FA"/>
    <w:rsid w:val="00392311"/>
    <w:rsid w:val="003924C0"/>
    <w:rsid w:val="0039394B"/>
    <w:rsid w:val="0039398C"/>
    <w:rsid w:val="003973C4"/>
    <w:rsid w:val="003A060F"/>
    <w:rsid w:val="003A0AE1"/>
    <w:rsid w:val="003A175F"/>
    <w:rsid w:val="003A291F"/>
    <w:rsid w:val="003A2A7B"/>
    <w:rsid w:val="003A2C1E"/>
    <w:rsid w:val="003A3172"/>
    <w:rsid w:val="003A42B0"/>
    <w:rsid w:val="003A47AF"/>
    <w:rsid w:val="003A550E"/>
    <w:rsid w:val="003A5D4C"/>
    <w:rsid w:val="003A6334"/>
    <w:rsid w:val="003A7842"/>
    <w:rsid w:val="003B00CD"/>
    <w:rsid w:val="003B04CA"/>
    <w:rsid w:val="003B05F4"/>
    <w:rsid w:val="003B1880"/>
    <w:rsid w:val="003B34DE"/>
    <w:rsid w:val="003B4D7D"/>
    <w:rsid w:val="003B5C6C"/>
    <w:rsid w:val="003B7DFA"/>
    <w:rsid w:val="003C1AD5"/>
    <w:rsid w:val="003C2103"/>
    <w:rsid w:val="003C326D"/>
    <w:rsid w:val="003C32B1"/>
    <w:rsid w:val="003C36D7"/>
    <w:rsid w:val="003C3A9D"/>
    <w:rsid w:val="003C4712"/>
    <w:rsid w:val="003C4EDF"/>
    <w:rsid w:val="003C50A6"/>
    <w:rsid w:val="003C599F"/>
    <w:rsid w:val="003C640A"/>
    <w:rsid w:val="003C678F"/>
    <w:rsid w:val="003D084B"/>
    <w:rsid w:val="003D098B"/>
    <w:rsid w:val="003D166E"/>
    <w:rsid w:val="003D1DE3"/>
    <w:rsid w:val="003D1ED1"/>
    <w:rsid w:val="003D21C2"/>
    <w:rsid w:val="003D225E"/>
    <w:rsid w:val="003D24A3"/>
    <w:rsid w:val="003D2CF1"/>
    <w:rsid w:val="003D3035"/>
    <w:rsid w:val="003D3A5A"/>
    <w:rsid w:val="003D4319"/>
    <w:rsid w:val="003D43A2"/>
    <w:rsid w:val="003D611A"/>
    <w:rsid w:val="003D78CD"/>
    <w:rsid w:val="003D7B83"/>
    <w:rsid w:val="003E07BB"/>
    <w:rsid w:val="003E293B"/>
    <w:rsid w:val="003E344E"/>
    <w:rsid w:val="003E38EF"/>
    <w:rsid w:val="003E5102"/>
    <w:rsid w:val="003E5253"/>
    <w:rsid w:val="003E6C9E"/>
    <w:rsid w:val="003E6F23"/>
    <w:rsid w:val="003F0587"/>
    <w:rsid w:val="003F0AE2"/>
    <w:rsid w:val="003F0DFB"/>
    <w:rsid w:val="003F171F"/>
    <w:rsid w:val="003F1B33"/>
    <w:rsid w:val="003F1BD2"/>
    <w:rsid w:val="003F2F87"/>
    <w:rsid w:val="003F308C"/>
    <w:rsid w:val="003F425C"/>
    <w:rsid w:val="003F4E7D"/>
    <w:rsid w:val="003F5823"/>
    <w:rsid w:val="003F6754"/>
    <w:rsid w:val="00401195"/>
    <w:rsid w:val="0040155D"/>
    <w:rsid w:val="004015D1"/>
    <w:rsid w:val="00401DB5"/>
    <w:rsid w:val="00402654"/>
    <w:rsid w:val="00404438"/>
    <w:rsid w:val="004050D9"/>
    <w:rsid w:val="00406BD2"/>
    <w:rsid w:val="004071B4"/>
    <w:rsid w:val="004074E6"/>
    <w:rsid w:val="0040758B"/>
    <w:rsid w:val="00410258"/>
    <w:rsid w:val="0041178C"/>
    <w:rsid w:val="00411B19"/>
    <w:rsid w:val="00411CE6"/>
    <w:rsid w:val="00412336"/>
    <w:rsid w:val="00413BB4"/>
    <w:rsid w:val="00413EF6"/>
    <w:rsid w:val="0041490B"/>
    <w:rsid w:val="0041532C"/>
    <w:rsid w:val="00415882"/>
    <w:rsid w:val="00415D5B"/>
    <w:rsid w:val="00416495"/>
    <w:rsid w:val="004166ED"/>
    <w:rsid w:val="00416B47"/>
    <w:rsid w:val="00416BCE"/>
    <w:rsid w:val="00416DCF"/>
    <w:rsid w:val="00416EFD"/>
    <w:rsid w:val="00416F4A"/>
    <w:rsid w:val="0042105E"/>
    <w:rsid w:val="0042214B"/>
    <w:rsid w:val="00422507"/>
    <w:rsid w:val="00422963"/>
    <w:rsid w:val="00423EBD"/>
    <w:rsid w:val="004267A8"/>
    <w:rsid w:val="00432F5D"/>
    <w:rsid w:val="004332E5"/>
    <w:rsid w:val="004339A7"/>
    <w:rsid w:val="00433C96"/>
    <w:rsid w:val="00433CC4"/>
    <w:rsid w:val="004348AB"/>
    <w:rsid w:val="0043533A"/>
    <w:rsid w:val="004354EB"/>
    <w:rsid w:val="00435966"/>
    <w:rsid w:val="00435AD1"/>
    <w:rsid w:val="00435E12"/>
    <w:rsid w:val="00435FFF"/>
    <w:rsid w:val="00437A47"/>
    <w:rsid w:val="00437B66"/>
    <w:rsid w:val="00437C6E"/>
    <w:rsid w:val="00443486"/>
    <w:rsid w:val="00443AB3"/>
    <w:rsid w:val="00444317"/>
    <w:rsid w:val="00444DC1"/>
    <w:rsid w:val="004459B5"/>
    <w:rsid w:val="00446073"/>
    <w:rsid w:val="0044635A"/>
    <w:rsid w:val="00446A72"/>
    <w:rsid w:val="00447A2F"/>
    <w:rsid w:val="00450598"/>
    <w:rsid w:val="00450903"/>
    <w:rsid w:val="0045151D"/>
    <w:rsid w:val="0045179D"/>
    <w:rsid w:val="004519EB"/>
    <w:rsid w:val="00452334"/>
    <w:rsid w:val="0045273B"/>
    <w:rsid w:val="00453FF3"/>
    <w:rsid w:val="004548A8"/>
    <w:rsid w:val="00454C90"/>
    <w:rsid w:val="0045551F"/>
    <w:rsid w:val="00455571"/>
    <w:rsid w:val="00456AB0"/>
    <w:rsid w:val="00457881"/>
    <w:rsid w:val="00460058"/>
    <w:rsid w:val="0046083F"/>
    <w:rsid w:val="00460F69"/>
    <w:rsid w:val="00462F86"/>
    <w:rsid w:val="00463349"/>
    <w:rsid w:val="00463A9A"/>
    <w:rsid w:val="0046421F"/>
    <w:rsid w:val="0046460B"/>
    <w:rsid w:val="00465C38"/>
    <w:rsid w:val="00471F00"/>
    <w:rsid w:val="0047249D"/>
    <w:rsid w:val="004738DB"/>
    <w:rsid w:val="004740A3"/>
    <w:rsid w:val="00474BF0"/>
    <w:rsid w:val="00474CFD"/>
    <w:rsid w:val="0047592E"/>
    <w:rsid w:val="004760C9"/>
    <w:rsid w:val="004765C2"/>
    <w:rsid w:val="00476E52"/>
    <w:rsid w:val="00477293"/>
    <w:rsid w:val="004820C5"/>
    <w:rsid w:val="0048240C"/>
    <w:rsid w:val="00482919"/>
    <w:rsid w:val="00482BD4"/>
    <w:rsid w:val="00483AFD"/>
    <w:rsid w:val="00483FFD"/>
    <w:rsid w:val="00484C9D"/>
    <w:rsid w:val="004853A1"/>
    <w:rsid w:val="004857BE"/>
    <w:rsid w:val="004875CE"/>
    <w:rsid w:val="00490C47"/>
    <w:rsid w:val="00490E14"/>
    <w:rsid w:val="00491228"/>
    <w:rsid w:val="004914BE"/>
    <w:rsid w:val="004933C1"/>
    <w:rsid w:val="00494682"/>
    <w:rsid w:val="00495233"/>
    <w:rsid w:val="004974D6"/>
    <w:rsid w:val="00497F7D"/>
    <w:rsid w:val="004A08D4"/>
    <w:rsid w:val="004A0BBA"/>
    <w:rsid w:val="004A1306"/>
    <w:rsid w:val="004A1C02"/>
    <w:rsid w:val="004A2468"/>
    <w:rsid w:val="004A2DD9"/>
    <w:rsid w:val="004A3182"/>
    <w:rsid w:val="004A4F3A"/>
    <w:rsid w:val="004A557F"/>
    <w:rsid w:val="004A692C"/>
    <w:rsid w:val="004A72B0"/>
    <w:rsid w:val="004B0F0A"/>
    <w:rsid w:val="004B27FC"/>
    <w:rsid w:val="004B292A"/>
    <w:rsid w:val="004B2B6C"/>
    <w:rsid w:val="004B39F0"/>
    <w:rsid w:val="004B404F"/>
    <w:rsid w:val="004B5C98"/>
    <w:rsid w:val="004B5CC2"/>
    <w:rsid w:val="004B6727"/>
    <w:rsid w:val="004B68A1"/>
    <w:rsid w:val="004B68A4"/>
    <w:rsid w:val="004B6D83"/>
    <w:rsid w:val="004B6DC0"/>
    <w:rsid w:val="004B773F"/>
    <w:rsid w:val="004B7CA2"/>
    <w:rsid w:val="004B7D36"/>
    <w:rsid w:val="004C0418"/>
    <w:rsid w:val="004C11EE"/>
    <w:rsid w:val="004C12D9"/>
    <w:rsid w:val="004C2191"/>
    <w:rsid w:val="004C3373"/>
    <w:rsid w:val="004C36E2"/>
    <w:rsid w:val="004C499C"/>
    <w:rsid w:val="004C4AF7"/>
    <w:rsid w:val="004C4E84"/>
    <w:rsid w:val="004C51FA"/>
    <w:rsid w:val="004C5D19"/>
    <w:rsid w:val="004C6604"/>
    <w:rsid w:val="004C660C"/>
    <w:rsid w:val="004C73E3"/>
    <w:rsid w:val="004C7FD8"/>
    <w:rsid w:val="004D00B6"/>
    <w:rsid w:val="004D01C5"/>
    <w:rsid w:val="004D0572"/>
    <w:rsid w:val="004D06E0"/>
    <w:rsid w:val="004D0D6D"/>
    <w:rsid w:val="004D2678"/>
    <w:rsid w:val="004D2F58"/>
    <w:rsid w:val="004D4F8E"/>
    <w:rsid w:val="004D59CC"/>
    <w:rsid w:val="004D6486"/>
    <w:rsid w:val="004E06BF"/>
    <w:rsid w:val="004E142F"/>
    <w:rsid w:val="004E206B"/>
    <w:rsid w:val="004E2277"/>
    <w:rsid w:val="004E307E"/>
    <w:rsid w:val="004E476E"/>
    <w:rsid w:val="004E4C68"/>
    <w:rsid w:val="004E4CC6"/>
    <w:rsid w:val="004E535E"/>
    <w:rsid w:val="004E546E"/>
    <w:rsid w:val="004E6192"/>
    <w:rsid w:val="004F0976"/>
    <w:rsid w:val="004F1D34"/>
    <w:rsid w:val="004F23C3"/>
    <w:rsid w:val="004F25B0"/>
    <w:rsid w:val="004F2B24"/>
    <w:rsid w:val="004F2ECA"/>
    <w:rsid w:val="004F4146"/>
    <w:rsid w:val="004F5114"/>
    <w:rsid w:val="004F51C9"/>
    <w:rsid w:val="004F6249"/>
    <w:rsid w:val="004F668A"/>
    <w:rsid w:val="004F6857"/>
    <w:rsid w:val="004F6DA3"/>
    <w:rsid w:val="00500460"/>
    <w:rsid w:val="00501021"/>
    <w:rsid w:val="00501034"/>
    <w:rsid w:val="005015CB"/>
    <w:rsid w:val="00502691"/>
    <w:rsid w:val="00503298"/>
    <w:rsid w:val="00505475"/>
    <w:rsid w:val="00505DB5"/>
    <w:rsid w:val="00505F89"/>
    <w:rsid w:val="005063D9"/>
    <w:rsid w:val="005068EB"/>
    <w:rsid w:val="005068FA"/>
    <w:rsid w:val="0050793C"/>
    <w:rsid w:val="00511A90"/>
    <w:rsid w:val="00511C4F"/>
    <w:rsid w:val="005132A4"/>
    <w:rsid w:val="0051375D"/>
    <w:rsid w:val="00513C48"/>
    <w:rsid w:val="0051585C"/>
    <w:rsid w:val="00515BDC"/>
    <w:rsid w:val="0051687D"/>
    <w:rsid w:val="00516AEC"/>
    <w:rsid w:val="00520454"/>
    <w:rsid w:val="005206F5"/>
    <w:rsid w:val="005212BC"/>
    <w:rsid w:val="00521F1E"/>
    <w:rsid w:val="00522D4F"/>
    <w:rsid w:val="00524931"/>
    <w:rsid w:val="005250CB"/>
    <w:rsid w:val="0052571F"/>
    <w:rsid w:val="00525724"/>
    <w:rsid w:val="00525CE4"/>
    <w:rsid w:val="00526534"/>
    <w:rsid w:val="005269D2"/>
    <w:rsid w:val="00530298"/>
    <w:rsid w:val="00530519"/>
    <w:rsid w:val="00530BEB"/>
    <w:rsid w:val="005310C8"/>
    <w:rsid w:val="00533479"/>
    <w:rsid w:val="0053562A"/>
    <w:rsid w:val="0053641B"/>
    <w:rsid w:val="005366A6"/>
    <w:rsid w:val="005370F0"/>
    <w:rsid w:val="00541609"/>
    <w:rsid w:val="005422AB"/>
    <w:rsid w:val="005427C5"/>
    <w:rsid w:val="005432C0"/>
    <w:rsid w:val="005440D0"/>
    <w:rsid w:val="00544BA5"/>
    <w:rsid w:val="005501C5"/>
    <w:rsid w:val="0055051F"/>
    <w:rsid w:val="00550860"/>
    <w:rsid w:val="005517AD"/>
    <w:rsid w:val="00551B9A"/>
    <w:rsid w:val="00552077"/>
    <w:rsid w:val="00553114"/>
    <w:rsid w:val="00554468"/>
    <w:rsid w:val="0055465D"/>
    <w:rsid w:val="00554746"/>
    <w:rsid w:val="00554E59"/>
    <w:rsid w:val="00556480"/>
    <w:rsid w:val="005600EF"/>
    <w:rsid w:val="0056033D"/>
    <w:rsid w:val="0056057F"/>
    <w:rsid w:val="00560BB6"/>
    <w:rsid w:val="00561139"/>
    <w:rsid w:val="005612FF"/>
    <w:rsid w:val="00561314"/>
    <w:rsid w:val="00562CBC"/>
    <w:rsid w:val="00563420"/>
    <w:rsid w:val="00563496"/>
    <w:rsid w:val="00563C80"/>
    <w:rsid w:val="00564E77"/>
    <w:rsid w:val="005657F4"/>
    <w:rsid w:val="00565C5C"/>
    <w:rsid w:val="00565E83"/>
    <w:rsid w:val="00566410"/>
    <w:rsid w:val="00566A22"/>
    <w:rsid w:val="00567B33"/>
    <w:rsid w:val="00570779"/>
    <w:rsid w:val="005718CB"/>
    <w:rsid w:val="0057200E"/>
    <w:rsid w:val="0057256A"/>
    <w:rsid w:val="00572BE9"/>
    <w:rsid w:val="00573B9A"/>
    <w:rsid w:val="00574156"/>
    <w:rsid w:val="005746CA"/>
    <w:rsid w:val="005762A5"/>
    <w:rsid w:val="0057643A"/>
    <w:rsid w:val="00576B6C"/>
    <w:rsid w:val="00577C3F"/>
    <w:rsid w:val="005800F7"/>
    <w:rsid w:val="0058076C"/>
    <w:rsid w:val="00582118"/>
    <w:rsid w:val="005826E1"/>
    <w:rsid w:val="00582B53"/>
    <w:rsid w:val="00582FF5"/>
    <w:rsid w:val="00583426"/>
    <w:rsid w:val="0058366C"/>
    <w:rsid w:val="00583825"/>
    <w:rsid w:val="00584E65"/>
    <w:rsid w:val="0058573E"/>
    <w:rsid w:val="0058575C"/>
    <w:rsid w:val="00586155"/>
    <w:rsid w:val="00586454"/>
    <w:rsid w:val="00586614"/>
    <w:rsid w:val="005877F6"/>
    <w:rsid w:val="00587A99"/>
    <w:rsid w:val="00590416"/>
    <w:rsid w:val="00590724"/>
    <w:rsid w:val="00590BCD"/>
    <w:rsid w:val="00592E27"/>
    <w:rsid w:val="00593185"/>
    <w:rsid w:val="00593FC1"/>
    <w:rsid w:val="00594765"/>
    <w:rsid w:val="005954DE"/>
    <w:rsid w:val="00596B86"/>
    <w:rsid w:val="005A0183"/>
    <w:rsid w:val="005A0679"/>
    <w:rsid w:val="005A19BC"/>
    <w:rsid w:val="005A2D69"/>
    <w:rsid w:val="005A2DD0"/>
    <w:rsid w:val="005A328B"/>
    <w:rsid w:val="005A32DB"/>
    <w:rsid w:val="005A3833"/>
    <w:rsid w:val="005A39DE"/>
    <w:rsid w:val="005A48C5"/>
    <w:rsid w:val="005A5067"/>
    <w:rsid w:val="005A617C"/>
    <w:rsid w:val="005A6992"/>
    <w:rsid w:val="005A7B3C"/>
    <w:rsid w:val="005B0AA6"/>
    <w:rsid w:val="005B265E"/>
    <w:rsid w:val="005B2F00"/>
    <w:rsid w:val="005B3084"/>
    <w:rsid w:val="005B31B1"/>
    <w:rsid w:val="005B356E"/>
    <w:rsid w:val="005B36A8"/>
    <w:rsid w:val="005B59B8"/>
    <w:rsid w:val="005B5E4E"/>
    <w:rsid w:val="005B60E9"/>
    <w:rsid w:val="005B6EE9"/>
    <w:rsid w:val="005B78C1"/>
    <w:rsid w:val="005C2889"/>
    <w:rsid w:val="005C428F"/>
    <w:rsid w:val="005C5D5A"/>
    <w:rsid w:val="005C6D34"/>
    <w:rsid w:val="005C6FC5"/>
    <w:rsid w:val="005C7D0D"/>
    <w:rsid w:val="005D04E2"/>
    <w:rsid w:val="005D1577"/>
    <w:rsid w:val="005D453B"/>
    <w:rsid w:val="005D45DC"/>
    <w:rsid w:val="005D4EB7"/>
    <w:rsid w:val="005D5862"/>
    <w:rsid w:val="005D5E66"/>
    <w:rsid w:val="005D6331"/>
    <w:rsid w:val="005D6E5B"/>
    <w:rsid w:val="005D75C3"/>
    <w:rsid w:val="005E0ED1"/>
    <w:rsid w:val="005E0F1C"/>
    <w:rsid w:val="005E19E4"/>
    <w:rsid w:val="005E2118"/>
    <w:rsid w:val="005E3127"/>
    <w:rsid w:val="005E3F35"/>
    <w:rsid w:val="005E44AF"/>
    <w:rsid w:val="005E4BAA"/>
    <w:rsid w:val="005E4E0F"/>
    <w:rsid w:val="005E5261"/>
    <w:rsid w:val="005E79FF"/>
    <w:rsid w:val="005F09FC"/>
    <w:rsid w:val="005F0E2F"/>
    <w:rsid w:val="005F1E39"/>
    <w:rsid w:val="005F215E"/>
    <w:rsid w:val="005F26F8"/>
    <w:rsid w:val="005F3255"/>
    <w:rsid w:val="005F3481"/>
    <w:rsid w:val="005F43EE"/>
    <w:rsid w:val="005F46F1"/>
    <w:rsid w:val="005F5B1E"/>
    <w:rsid w:val="005F5DFA"/>
    <w:rsid w:val="005F5E82"/>
    <w:rsid w:val="005F6FC8"/>
    <w:rsid w:val="005F794B"/>
    <w:rsid w:val="005F79B4"/>
    <w:rsid w:val="005F7A65"/>
    <w:rsid w:val="006015AB"/>
    <w:rsid w:val="00602469"/>
    <w:rsid w:val="00602D04"/>
    <w:rsid w:val="00603CF1"/>
    <w:rsid w:val="00603F57"/>
    <w:rsid w:val="006043CE"/>
    <w:rsid w:val="006059E1"/>
    <w:rsid w:val="00605E81"/>
    <w:rsid w:val="00606840"/>
    <w:rsid w:val="006079C8"/>
    <w:rsid w:val="00607A3C"/>
    <w:rsid w:val="00607F9F"/>
    <w:rsid w:val="006101E2"/>
    <w:rsid w:val="00611730"/>
    <w:rsid w:val="00611B06"/>
    <w:rsid w:val="00612626"/>
    <w:rsid w:val="006126E8"/>
    <w:rsid w:val="00612EDA"/>
    <w:rsid w:val="0061325F"/>
    <w:rsid w:val="006135E9"/>
    <w:rsid w:val="006137CE"/>
    <w:rsid w:val="0061395A"/>
    <w:rsid w:val="0061396E"/>
    <w:rsid w:val="00613B01"/>
    <w:rsid w:val="00613CCC"/>
    <w:rsid w:val="0061442D"/>
    <w:rsid w:val="0061484D"/>
    <w:rsid w:val="00615075"/>
    <w:rsid w:val="006150F5"/>
    <w:rsid w:val="0061665E"/>
    <w:rsid w:val="006173D2"/>
    <w:rsid w:val="0061769A"/>
    <w:rsid w:val="0062012F"/>
    <w:rsid w:val="00620A2F"/>
    <w:rsid w:val="00620C5C"/>
    <w:rsid w:val="006211FE"/>
    <w:rsid w:val="006212F4"/>
    <w:rsid w:val="00622FE4"/>
    <w:rsid w:val="00623C9F"/>
    <w:rsid w:val="006258E1"/>
    <w:rsid w:val="006262A0"/>
    <w:rsid w:val="00626452"/>
    <w:rsid w:val="00631FA5"/>
    <w:rsid w:val="0063257D"/>
    <w:rsid w:val="00633107"/>
    <w:rsid w:val="006331F8"/>
    <w:rsid w:val="0063322A"/>
    <w:rsid w:val="00634090"/>
    <w:rsid w:val="0063531D"/>
    <w:rsid w:val="00636A54"/>
    <w:rsid w:val="00636D65"/>
    <w:rsid w:val="00637118"/>
    <w:rsid w:val="00637924"/>
    <w:rsid w:val="00637E8B"/>
    <w:rsid w:val="006413F7"/>
    <w:rsid w:val="0064271E"/>
    <w:rsid w:val="00644240"/>
    <w:rsid w:val="00646C07"/>
    <w:rsid w:val="00647009"/>
    <w:rsid w:val="006478DE"/>
    <w:rsid w:val="00647A0A"/>
    <w:rsid w:val="006502D4"/>
    <w:rsid w:val="00650704"/>
    <w:rsid w:val="006507EA"/>
    <w:rsid w:val="00650DC0"/>
    <w:rsid w:val="006516CA"/>
    <w:rsid w:val="006519BB"/>
    <w:rsid w:val="00651E10"/>
    <w:rsid w:val="006521F5"/>
    <w:rsid w:val="00652EA0"/>
    <w:rsid w:val="006539A5"/>
    <w:rsid w:val="00653B18"/>
    <w:rsid w:val="00653B8B"/>
    <w:rsid w:val="006544D3"/>
    <w:rsid w:val="006554D3"/>
    <w:rsid w:val="00655696"/>
    <w:rsid w:val="00655A49"/>
    <w:rsid w:val="0065765A"/>
    <w:rsid w:val="00657DB2"/>
    <w:rsid w:val="00661268"/>
    <w:rsid w:val="00661292"/>
    <w:rsid w:val="00662E55"/>
    <w:rsid w:val="006634CE"/>
    <w:rsid w:val="00663ED0"/>
    <w:rsid w:val="00664140"/>
    <w:rsid w:val="0066493D"/>
    <w:rsid w:val="00664EC7"/>
    <w:rsid w:val="006650EB"/>
    <w:rsid w:val="006654C9"/>
    <w:rsid w:val="0066558F"/>
    <w:rsid w:val="006659E0"/>
    <w:rsid w:val="00666005"/>
    <w:rsid w:val="006667A5"/>
    <w:rsid w:val="006674D5"/>
    <w:rsid w:val="00667A57"/>
    <w:rsid w:val="0067261C"/>
    <w:rsid w:val="00672754"/>
    <w:rsid w:val="0067340E"/>
    <w:rsid w:val="00673B3F"/>
    <w:rsid w:val="006743E1"/>
    <w:rsid w:val="00674903"/>
    <w:rsid w:val="006751A6"/>
    <w:rsid w:val="00675E25"/>
    <w:rsid w:val="00676390"/>
    <w:rsid w:val="00676401"/>
    <w:rsid w:val="00677A20"/>
    <w:rsid w:val="00681031"/>
    <w:rsid w:val="00681403"/>
    <w:rsid w:val="00681929"/>
    <w:rsid w:val="006831D4"/>
    <w:rsid w:val="006834C0"/>
    <w:rsid w:val="00684EFA"/>
    <w:rsid w:val="006850E3"/>
    <w:rsid w:val="0068676B"/>
    <w:rsid w:val="00687686"/>
    <w:rsid w:val="00687F67"/>
    <w:rsid w:val="006901D8"/>
    <w:rsid w:val="00690EE3"/>
    <w:rsid w:val="00691367"/>
    <w:rsid w:val="0069182C"/>
    <w:rsid w:val="006921EB"/>
    <w:rsid w:val="00692DAB"/>
    <w:rsid w:val="006952A2"/>
    <w:rsid w:val="0069616B"/>
    <w:rsid w:val="006967AA"/>
    <w:rsid w:val="006968C7"/>
    <w:rsid w:val="00696CC0"/>
    <w:rsid w:val="00696DDA"/>
    <w:rsid w:val="0069777E"/>
    <w:rsid w:val="00697A57"/>
    <w:rsid w:val="006A0BD0"/>
    <w:rsid w:val="006A0BEE"/>
    <w:rsid w:val="006A0D48"/>
    <w:rsid w:val="006A22A6"/>
    <w:rsid w:val="006A2E84"/>
    <w:rsid w:val="006A43BE"/>
    <w:rsid w:val="006A47E3"/>
    <w:rsid w:val="006A48B8"/>
    <w:rsid w:val="006A5AB6"/>
    <w:rsid w:val="006A5DC0"/>
    <w:rsid w:val="006A7740"/>
    <w:rsid w:val="006A7B03"/>
    <w:rsid w:val="006A7D6E"/>
    <w:rsid w:val="006B05C0"/>
    <w:rsid w:val="006B12C5"/>
    <w:rsid w:val="006B1708"/>
    <w:rsid w:val="006B37E9"/>
    <w:rsid w:val="006B4119"/>
    <w:rsid w:val="006B56AB"/>
    <w:rsid w:val="006B5714"/>
    <w:rsid w:val="006B60AD"/>
    <w:rsid w:val="006B6296"/>
    <w:rsid w:val="006B6E6B"/>
    <w:rsid w:val="006C0373"/>
    <w:rsid w:val="006C0DA5"/>
    <w:rsid w:val="006C162D"/>
    <w:rsid w:val="006C4657"/>
    <w:rsid w:val="006C4785"/>
    <w:rsid w:val="006C4937"/>
    <w:rsid w:val="006C4F14"/>
    <w:rsid w:val="006C790A"/>
    <w:rsid w:val="006C7B4A"/>
    <w:rsid w:val="006D01F7"/>
    <w:rsid w:val="006D0471"/>
    <w:rsid w:val="006D060C"/>
    <w:rsid w:val="006D0816"/>
    <w:rsid w:val="006D0A53"/>
    <w:rsid w:val="006D2817"/>
    <w:rsid w:val="006D3075"/>
    <w:rsid w:val="006D4A34"/>
    <w:rsid w:val="006D4ACC"/>
    <w:rsid w:val="006D5214"/>
    <w:rsid w:val="006D5C55"/>
    <w:rsid w:val="006D5DE5"/>
    <w:rsid w:val="006D6042"/>
    <w:rsid w:val="006D6CFF"/>
    <w:rsid w:val="006D71F3"/>
    <w:rsid w:val="006D7401"/>
    <w:rsid w:val="006D7866"/>
    <w:rsid w:val="006D79A3"/>
    <w:rsid w:val="006E099D"/>
    <w:rsid w:val="006E1117"/>
    <w:rsid w:val="006E11A2"/>
    <w:rsid w:val="006E2705"/>
    <w:rsid w:val="006E2C5F"/>
    <w:rsid w:val="006E2C68"/>
    <w:rsid w:val="006E2D75"/>
    <w:rsid w:val="006E2F01"/>
    <w:rsid w:val="006E4929"/>
    <w:rsid w:val="006E5241"/>
    <w:rsid w:val="006E5C39"/>
    <w:rsid w:val="006E5D4F"/>
    <w:rsid w:val="006E68AC"/>
    <w:rsid w:val="006E7E85"/>
    <w:rsid w:val="006F002D"/>
    <w:rsid w:val="006F0140"/>
    <w:rsid w:val="006F0731"/>
    <w:rsid w:val="006F0CCB"/>
    <w:rsid w:val="006F0D44"/>
    <w:rsid w:val="006F1150"/>
    <w:rsid w:val="006F1756"/>
    <w:rsid w:val="006F1911"/>
    <w:rsid w:val="006F1F9B"/>
    <w:rsid w:val="006F21C4"/>
    <w:rsid w:val="006F2B9F"/>
    <w:rsid w:val="006F2FF3"/>
    <w:rsid w:val="006F3379"/>
    <w:rsid w:val="006F3415"/>
    <w:rsid w:val="006F3643"/>
    <w:rsid w:val="006F3D12"/>
    <w:rsid w:val="006F4633"/>
    <w:rsid w:val="006F59BC"/>
    <w:rsid w:val="006F6603"/>
    <w:rsid w:val="006F68BC"/>
    <w:rsid w:val="006F71DD"/>
    <w:rsid w:val="006F7309"/>
    <w:rsid w:val="00701226"/>
    <w:rsid w:val="00701F94"/>
    <w:rsid w:val="007024E1"/>
    <w:rsid w:val="00703C8C"/>
    <w:rsid w:val="007046FA"/>
    <w:rsid w:val="00705297"/>
    <w:rsid w:val="007060A4"/>
    <w:rsid w:val="00706D52"/>
    <w:rsid w:val="00707327"/>
    <w:rsid w:val="00707A63"/>
    <w:rsid w:val="00710D16"/>
    <w:rsid w:val="0071108C"/>
    <w:rsid w:val="00711B96"/>
    <w:rsid w:val="00711ECB"/>
    <w:rsid w:val="007120E7"/>
    <w:rsid w:val="00712CFC"/>
    <w:rsid w:val="007132B2"/>
    <w:rsid w:val="00713558"/>
    <w:rsid w:val="00713F69"/>
    <w:rsid w:val="0071419C"/>
    <w:rsid w:val="00714C3B"/>
    <w:rsid w:val="0071545C"/>
    <w:rsid w:val="00715A79"/>
    <w:rsid w:val="0071605E"/>
    <w:rsid w:val="00716474"/>
    <w:rsid w:val="00716527"/>
    <w:rsid w:val="00716F42"/>
    <w:rsid w:val="0072006A"/>
    <w:rsid w:val="007219E3"/>
    <w:rsid w:val="00722021"/>
    <w:rsid w:val="0072353C"/>
    <w:rsid w:val="007241A9"/>
    <w:rsid w:val="007253AB"/>
    <w:rsid w:val="00725634"/>
    <w:rsid w:val="007258A6"/>
    <w:rsid w:val="007269EC"/>
    <w:rsid w:val="007308D1"/>
    <w:rsid w:val="00731585"/>
    <w:rsid w:val="00733CD2"/>
    <w:rsid w:val="00734B0E"/>
    <w:rsid w:val="007358CA"/>
    <w:rsid w:val="00737237"/>
    <w:rsid w:val="00740142"/>
    <w:rsid w:val="007408C6"/>
    <w:rsid w:val="00743D28"/>
    <w:rsid w:val="00744798"/>
    <w:rsid w:val="0074575F"/>
    <w:rsid w:val="0074605C"/>
    <w:rsid w:val="007465BA"/>
    <w:rsid w:val="00747559"/>
    <w:rsid w:val="00747834"/>
    <w:rsid w:val="007509DB"/>
    <w:rsid w:val="00751D22"/>
    <w:rsid w:val="00753B19"/>
    <w:rsid w:val="0075477C"/>
    <w:rsid w:val="00754861"/>
    <w:rsid w:val="00754F2F"/>
    <w:rsid w:val="00755510"/>
    <w:rsid w:val="007555C8"/>
    <w:rsid w:val="00756A64"/>
    <w:rsid w:val="00756DC5"/>
    <w:rsid w:val="00756E5A"/>
    <w:rsid w:val="007573E2"/>
    <w:rsid w:val="007611D4"/>
    <w:rsid w:val="00761E91"/>
    <w:rsid w:val="0076210E"/>
    <w:rsid w:val="007624AB"/>
    <w:rsid w:val="00762A00"/>
    <w:rsid w:val="00763169"/>
    <w:rsid w:val="007632AA"/>
    <w:rsid w:val="007638AC"/>
    <w:rsid w:val="007641AC"/>
    <w:rsid w:val="007647BC"/>
    <w:rsid w:val="00764C9B"/>
    <w:rsid w:val="0076518D"/>
    <w:rsid w:val="00765C48"/>
    <w:rsid w:val="0076628B"/>
    <w:rsid w:val="007665A1"/>
    <w:rsid w:val="007673F6"/>
    <w:rsid w:val="007678ED"/>
    <w:rsid w:val="00770539"/>
    <w:rsid w:val="00770917"/>
    <w:rsid w:val="00770A8C"/>
    <w:rsid w:val="00771058"/>
    <w:rsid w:val="007714C0"/>
    <w:rsid w:val="00772414"/>
    <w:rsid w:val="0077315E"/>
    <w:rsid w:val="00773311"/>
    <w:rsid w:val="00773D2E"/>
    <w:rsid w:val="007761F0"/>
    <w:rsid w:val="00776347"/>
    <w:rsid w:val="00776FEB"/>
    <w:rsid w:val="007779B6"/>
    <w:rsid w:val="00777D9C"/>
    <w:rsid w:val="00781426"/>
    <w:rsid w:val="00781C46"/>
    <w:rsid w:val="007820AC"/>
    <w:rsid w:val="007824FA"/>
    <w:rsid w:val="00782ACB"/>
    <w:rsid w:val="00783F3F"/>
    <w:rsid w:val="007849BC"/>
    <w:rsid w:val="00784A26"/>
    <w:rsid w:val="00786DC0"/>
    <w:rsid w:val="00787399"/>
    <w:rsid w:val="00787435"/>
    <w:rsid w:val="007910B1"/>
    <w:rsid w:val="0079173E"/>
    <w:rsid w:val="00791F1D"/>
    <w:rsid w:val="00791FD5"/>
    <w:rsid w:val="00792AFE"/>
    <w:rsid w:val="00793CF0"/>
    <w:rsid w:val="00793DC4"/>
    <w:rsid w:val="00795237"/>
    <w:rsid w:val="00795A68"/>
    <w:rsid w:val="00795AE1"/>
    <w:rsid w:val="00796349"/>
    <w:rsid w:val="007967CF"/>
    <w:rsid w:val="007A03FC"/>
    <w:rsid w:val="007A136F"/>
    <w:rsid w:val="007A1584"/>
    <w:rsid w:val="007A1899"/>
    <w:rsid w:val="007A2204"/>
    <w:rsid w:val="007A2963"/>
    <w:rsid w:val="007A2D40"/>
    <w:rsid w:val="007A3AF7"/>
    <w:rsid w:val="007A4709"/>
    <w:rsid w:val="007A478E"/>
    <w:rsid w:val="007A751E"/>
    <w:rsid w:val="007B019B"/>
    <w:rsid w:val="007B091B"/>
    <w:rsid w:val="007B0D2D"/>
    <w:rsid w:val="007B1977"/>
    <w:rsid w:val="007B3705"/>
    <w:rsid w:val="007B38FA"/>
    <w:rsid w:val="007B522D"/>
    <w:rsid w:val="007B5499"/>
    <w:rsid w:val="007B5757"/>
    <w:rsid w:val="007B6835"/>
    <w:rsid w:val="007B7109"/>
    <w:rsid w:val="007B72F5"/>
    <w:rsid w:val="007B7BCC"/>
    <w:rsid w:val="007C1654"/>
    <w:rsid w:val="007C1945"/>
    <w:rsid w:val="007C1D03"/>
    <w:rsid w:val="007C1F37"/>
    <w:rsid w:val="007C3325"/>
    <w:rsid w:val="007C338F"/>
    <w:rsid w:val="007C3F7C"/>
    <w:rsid w:val="007C5585"/>
    <w:rsid w:val="007C5A02"/>
    <w:rsid w:val="007C5BEB"/>
    <w:rsid w:val="007C5C98"/>
    <w:rsid w:val="007C6264"/>
    <w:rsid w:val="007C638E"/>
    <w:rsid w:val="007C6E64"/>
    <w:rsid w:val="007C7073"/>
    <w:rsid w:val="007C783C"/>
    <w:rsid w:val="007C79A0"/>
    <w:rsid w:val="007D00C1"/>
    <w:rsid w:val="007D0E45"/>
    <w:rsid w:val="007D12A2"/>
    <w:rsid w:val="007D2210"/>
    <w:rsid w:val="007D2C39"/>
    <w:rsid w:val="007D2D8E"/>
    <w:rsid w:val="007D3BA3"/>
    <w:rsid w:val="007D3FFE"/>
    <w:rsid w:val="007D493E"/>
    <w:rsid w:val="007D56F2"/>
    <w:rsid w:val="007D5990"/>
    <w:rsid w:val="007D5E30"/>
    <w:rsid w:val="007D6363"/>
    <w:rsid w:val="007D752B"/>
    <w:rsid w:val="007E007F"/>
    <w:rsid w:val="007E12AA"/>
    <w:rsid w:val="007E13DD"/>
    <w:rsid w:val="007E1A41"/>
    <w:rsid w:val="007E2DEF"/>
    <w:rsid w:val="007E5A69"/>
    <w:rsid w:val="007E5F18"/>
    <w:rsid w:val="007E6B0E"/>
    <w:rsid w:val="007E6B49"/>
    <w:rsid w:val="007F0540"/>
    <w:rsid w:val="007F0FFD"/>
    <w:rsid w:val="007F1005"/>
    <w:rsid w:val="007F4E9D"/>
    <w:rsid w:val="007F5826"/>
    <w:rsid w:val="007F7F97"/>
    <w:rsid w:val="008012D4"/>
    <w:rsid w:val="00801EA1"/>
    <w:rsid w:val="0080346B"/>
    <w:rsid w:val="008038AE"/>
    <w:rsid w:val="00803951"/>
    <w:rsid w:val="008043A4"/>
    <w:rsid w:val="00804D84"/>
    <w:rsid w:val="00805DB0"/>
    <w:rsid w:val="008073D9"/>
    <w:rsid w:val="00807A79"/>
    <w:rsid w:val="00810397"/>
    <w:rsid w:val="008119CE"/>
    <w:rsid w:val="0081316B"/>
    <w:rsid w:val="00813385"/>
    <w:rsid w:val="008137D2"/>
    <w:rsid w:val="008141B8"/>
    <w:rsid w:val="008163A6"/>
    <w:rsid w:val="0081685C"/>
    <w:rsid w:val="00817C56"/>
    <w:rsid w:val="00821700"/>
    <w:rsid w:val="00821935"/>
    <w:rsid w:val="008221D9"/>
    <w:rsid w:val="00824066"/>
    <w:rsid w:val="00824AC6"/>
    <w:rsid w:val="00825550"/>
    <w:rsid w:val="00825B7A"/>
    <w:rsid w:val="0083061B"/>
    <w:rsid w:val="00830DC4"/>
    <w:rsid w:val="0083155E"/>
    <w:rsid w:val="00831654"/>
    <w:rsid w:val="00832454"/>
    <w:rsid w:val="00832CAB"/>
    <w:rsid w:val="008334C7"/>
    <w:rsid w:val="00833819"/>
    <w:rsid w:val="00835472"/>
    <w:rsid w:val="00836C96"/>
    <w:rsid w:val="00840433"/>
    <w:rsid w:val="00841525"/>
    <w:rsid w:val="0084196B"/>
    <w:rsid w:val="00841E41"/>
    <w:rsid w:val="0084287B"/>
    <w:rsid w:val="00842AF9"/>
    <w:rsid w:val="00842EC3"/>
    <w:rsid w:val="00843876"/>
    <w:rsid w:val="0084445F"/>
    <w:rsid w:val="00845004"/>
    <w:rsid w:val="00845A82"/>
    <w:rsid w:val="00845F9F"/>
    <w:rsid w:val="008468A6"/>
    <w:rsid w:val="008469CF"/>
    <w:rsid w:val="00850C2F"/>
    <w:rsid w:val="00851922"/>
    <w:rsid w:val="00851CE5"/>
    <w:rsid w:val="008523FD"/>
    <w:rsid w:val="00853215"/>
    <w:rsid w:val="00854B74"/>
    <w:rsid w:val="008561CE"/>
    <w:rsid w:val="00856692"/>
    <w:rsid w:val="00856739"/>
    <w:rsid w:val="00856D16"/>
    <w:rsid w:val="00857B33"/>
    <w:rsid w:val="00857FFD"/>
    <w:rsid w:val="00860666"/>
    <w:rsid w:val="00861036"/>
    <w:rsid w:val="008645D9"/>
    <w:rsid w:val="00864CB2"/>
    <w:rsid w:val="00865B52"/>
    <w:rsid w:val="0086655D"/>
    <w:rsid w:val="00866652"/>
    <w:rsid w:val="00866A37"/>
    <w:rsid w:val="00866D7F"/>
    <w:rsid w:val="00866EDF"/>
    <w:rsid w:val="00867058"/>
    <w:rsid w:val="008724B0"/>
    <w:rsid w:val="008749A4"/>
    <w:rsid w:val="008751D8"/>
    <w:rsid w:val="00875828"/>
    <w:rsid w:val="008778BA"/>
    <w:rsid w:val="00877E3D"/>
    <w:rsid w:val="00880964"/>
    <w:rsid w:val="00881758"/>
    <w:rsid w:val="0088196D"/>
    <w:rsid w:val="00881AF4"/>
    <w:rsid w:val="00881EAA"/>
    <w:rsid w:val="00882106"/>
    <w:rsid w:val="00882640"/>
    <w:rsid w:val="00882880"/>
    <w:rsid w:val="0088306E"/>
    <w:rsid w:val="00884238"/>
    <w:rsid w:val="00884707"/>
    <w:rsid w:val="00884EE6"/>
    <w:rsid w:val="00885B26"/>
    <w:rsid w:val="008866CE"/>
    <w:rsid w:val="00886CBF"/>
    <w:rsid w:val="00887274"/>
    <w:rsid w:val="00887EE1"/>
    <w:rsid w:val="0089053E"/>
    <w:rsid w:val="0089056F"/>
    <w:rsid w:val="008905E5"/>
    <w:rsid w:val="008906EB"/>
    <w:rsid w:val="00891627"/>
    <w:rsid w:val="008916A3"/>
    <w:rsid w:val="00891A96"/>
    <w:rsid w:val="00891F9C"/>
    <w:rsid w:val="00892DF7"/>
    <w:rsid w:val="00893ACA"/>
    <w:rsid w:val="0089422F"/>
    <w:rsid w:val="00894C2A"/>
    <w:rsid w:val="00894F1A"/>
    <w:rsid w:val="00895036"/>
    <w:rsid w:val="00896E9A"/>
    <w:rsid w:val="00897122"/>
    <w:rsid w:val="008A04F6"/>
    <w:rsid w:val="008A07CB"/>
    <w:rsid w:val="008A1FEF"/>
    <w:rsid w:val="008A3E7C"/>
    <w:rsid w:val="008A3F25"/>
    <w:rsid w:val="008A40F3"/>
    <w:rsid w:val="008A44DF"/>
    <w:rsid w:val="008A50F9"/>
    <w:rsid w:val="008A52F0"/>
    <w:rsid w:val="008A5911"/>
    <w:rsid w:val="008A5D2C"/>
    <w:rsid w:val="008A6C46"/>
    <w:rsid w:val="008B000B"/>
    <w:rsid w:val="008B0119"/>
    <w:rsid w:val="008B1110"/>
    <w:rsid w:val="008B1D99"/>
    <w:rsid w:val="008B1E23"/>
    <w:rsid w:val="008B268F"/>
    <w:rsid w:val="008B6370"/>
    <w:rsid w:val="008B6B9A"/>
    <w:rsid w:val="008B6EBA"/>
    <w:rsid w:val="008B709F"/>
    <w:rsid w:val="008B7CB2"/>
    <w:rsid w:val="008C11A7"/>
    <w:rsid w:val="008C15E2"/>
    <w:rsid w:val="008C184C"/>
    <w:rsid w:val="008C1F98"/>
    <w:rsid w:val="008C3729"/>
    <w:rsid w:val="008C3F75"/>
    <w:rsid w:val="008C411F"/>
    <w:rsid w:val="008C4864"/>
    <w:rsid w:val="008C5517"/>
    <w:rsid w:val="008C5EB9"/>
    <w:rsid w:val="008C63A3"/>
    <w:rsid w:val="008C684E"/>
    <w:rsid w:val="008C6D06"/>
    <w:rsid w:val="008C7277"/>
    <w:rsid w:val="008C7972"/>
    <w:rsid w:val="008D16E8"/>
    <w:rsid w:val="008D1855"/>
    <w:rsid w:val="008D287A"/>
    <w:rsid w:val="008D3314"/>
    <w:rsid w:val="008D3D22"/>
    <w:rsid w:val="008D45FA"/>
    <w:rsid w:val="008D66ED"/>
    <w:rsid w:val="008D67C8"/>
    <w:rsid w:val="008D6D5D"/>
    <w:rsid w:val="008E0463"/>
    <w:rsid w:val="008E1743"/>
    <w:rsid w:val="008E21D1"/>
    <w:rsid w:val="008E232E"/>
    <w:rsid w:val="008E2DC7"/>
    <w:rsid w:val="008E3115"/>
    <w:rsid w:val="008E6413"/>
    <w:rsid w:val="008E6AA8"/>
    <w:rsid w:val="008E6C07"/>
    <w:rsid w:val="008E6DFE"/>
    <w:rsid w:val="008E7316"/>
    <w:rsid w:val="008E7EA9"/>
    <w:rsid w:val="008F003B"/>
    <w:rsid w:val="008F00BE"/>
    <w:rsid w:val="008F1A2B"/>
    <w:rsid w:val="008F2278"/>
    <w:rsid w:val="008F3D00"/>
    <w:rsid w:val="008F44B4"/>
    <w:rsid w:val="008F5F5E"/>
    <w:rsid w:val="008F66C9"/>
    <w:rsid w:val="008F6774"/>
    <w:rsid w:val="008F74E1"/>
    <w:rsid w:val="0090041E"/>
    <w:rsid w:val="00901FC1"/>
    <w:rsid w:val="00902D01"/>
    <w:rsid w:val="00903579"/>
    <w:rsid w:val="00903873"/>
    <w:rsid w:val="00903F40"/>
    <w:rsid w:val="009040B1"/>
    <w:rsid w:val="0090451C"/>
    <w:rsid w:val="00904DBE"/>
    <w:rsid w:val="0090527C"/>
    <w:rsid w:val="009065C6"/>
    <w:rsid w:val="009071FA"/>
    <w:rsid w:val="00907A5F"/>
    <w:rsid w:val="00911FC7"/>
    <w:rsid w:val="00913257"/>
    <w:rsid w:val="00913B63"/>
    <w:rsid w:val="00915A46"/>
    <w:rsid w:val="00915EE3"/>
    <w:rsid w:val="009162CE"/>
    <w:rsid w:val="0091669A"/>
    <w:rsid w:val="00917046"/>
    <w:rsid w:val="00917E40"/>
    <w:rsid w:val="009205B9"/>
    <w:rsid w:val="00920739"/>
    <w:rsid w:val="00921D8B"/>
    <w:rsid w:val="00922DCA"/>
    <w:rsid w:val="00923401"/>
    <w:rsid w:val="0092344C"/>
    <w:rsid w:val="00924BF6"/>
    <w:rsid w:val="00924D80"/>
    <w:rsid w:val="00924F00"/>
    <w:rsid w:val="00925AEB"/>
    <w:rsid w:val="0092628D"/>
    <w:rsid w:val="00926DF4"/>
    <w:rsid w:val="00927217"/>
    <w:rsid w:val="00930493"/>
    <w:rsid w:val="00930954"/>
    <w:rsid w:val="009319E7"/>
    <w:rsid w:val="009326A0"/>
    <w:rsid w:val="009328AE"/>
    <w:rsid w:val="0093309A"/>
    <w:rsid w:val="009330A2"/>
    <w:rsid w:val="00933445"/>
    <w:rsid w:val="00933C92"/>
    <w:rsid w:val="0093648F"/>
    <w:rsid w:val="009364B9"/>
    <w:rsid w:val="009365E2"/>
    <w:rsid w:val="009375C8"/>
    <w:rsid w:val="0093777A"/>
    <w:rsid w:val="00940008"/>
    <w:rsid w:val="00941DF4"/>
    <w:rsid w:val="00942239"/>
    <w:rsid w:val="00942249"/>
    <w:rsid w:val="00942643"/>
    <w:rsid w:val="00943127"/>
    <w:rsid w:val="00943A24"/>
    <w:rsid w:val="00943F5F"/>
    <w:rsid w:val="00944036"/>
    <w:rsid w:val="00944553"/>
    <w:rsid w:val="00944C29"/>
    <w:rsid w:val="00945870"/>
    <w:rsid w:val="0094587A"/>
    <w:rsid w:val="00945911"/>
    <w:rsid w:val="00945F68"/>
    <w:rsid w:val="0094621F"/>
    <w:rsid w:val="00947CCA"/>
    <w:rsid w:val="0095197A"/>
    <w:rsid w:val="00952238"/>
    <w:rsid w:val="00952C93"/>
    <w:rsid w:val="00953187"/>
    <w:rsid w:val="009532D9"/>
    <w:rsid w:val="0095347F"/>
    <w:rsid w:val="00954180"/>
    <w:rsid w:val="009574BD"/>
    <w:rsid w:val="00957515"/>
    <w:rsid w:val="009600F7"/>
    <w:rsid w:val="00960D55"/>
    <w:rsid w:val="00961314"/>
    <w:rsid w:val="00961E5A"/>
    <w:rsid w:val="00962246"/>
    <w:rsid w:val="00962A98"/>
    <w:rsid w:val="009630BA"/>
    <w:rsid w:val="00963D20"/>
    <w:rsid w:val="00963F15"/>
    <w:rsid w:val="00964645"/>
    <w:rsid w:val="00964A7D"/>
    <w:rsid w:val="00965CB6"/>
    <w:rsid w:val="00966336"/>
    <w:rsid w:val="009667C1"/>
    <w:rsid w:val="00966F23"/>
    <w:rsid w:val="009670CB"/>
    <w:rsid w:val="0096774D"/>
    <w:rsid w:val="00971585"/>
    <w:rsid w:val="009728B4"/>
    <w:rsid w:val="009740CF"/>
    <w:rsid w:val="00974205"/>
    <w:rsid w:val="00974818"/>
    <w:rsid w:val="00974D34"/>
    <w:rsid w:val="00975F60"/>
    <w:rsid w:val="0097640B"/>
    <w:rsid w:val="00977845"/>
    <w:rsid w:val="009802FE"/>
    <w:rsid w:val="009805C8"/>
    <w:rsid w:val="0098193C"/>
    <w:rsid w:val="00982521"/>
    <w:rsid w:val="00982624"/>
    <w:rsid w:val="00983BD4"/>
    <w:rsid w:val="009847A2"/>
    <w:rsid w:val="009849D7"/>
    <w:rsid w:val="009849DD"/>
    <w:rsid w:val="009873D5"/>
    <w:rsid w:val="00987AB7"/>
    <w:rsid w:val="00987B49"/>
    <w:rsid w:val="00987D06"/>
    <w:rsid w:val="009902BE"/>
    <w:rsid w:val="00990E65"/>
    <w:rsid w:val="009934E1"/>
    <w:rsid w:val="009941B7"/>
    <w:rsid w:val="009943D9"/>
    <w:rsid w:val="009945FB"/>
    <w:rsid w:val="00994C9B"/>
    <w:rsid w:val="00994DFB"/>
    <w:rsid w:val="00995033"/>
    <w:rsid w:val="00995393"/>
    <w:rsid w:val="00995BF0"/>
    <w:rsid w:val="0099708C"/>
    <w:rsid w:val="009A00BE"/>
    <w:rsid w:val="009A0EA9"/>
    <w:rsid w:val="009A14B6"/>
    <w:rsid w:val="009A1FBF"/>
    <w:rsid w:val="009A262D"/>
    <w:rsid w:val="009A2686"/>
    <w:rsid w:val="009A39D8"/>
    <w:rsid w:val="009A41BE"/>
    <w:rsid w:val="009A4413"/>
    <w:rsid w:val="009A5267"/>
    <w:rsid w:val="009A5DB5"/>
    <w:rsid w:val="009A6649"/>
    <w:rsid w:val="009A6713"/>
    <w:rsid w:val="009A6B85"/>
    <w:rsid w:val="009B00A0"/>
    <w:rsid w:val="009B0AB8"/>
    <w:rsid w:val="009B230A"/>
    <w:rsid w:val="009B2C24"/>
    <w:rsid w:val="009B5608"/>
    <w:rsid w:val="009B6196"/>
    <w:rsid w:val="009B651E"/>
    <w:rsid w:val="009B6B68"/>
    <w:rsid w:val="009B7BE8"/>
    <w:rsid w:val="009C03AE"/>
    <w:rsid w:val="009C1604"/>
    <w:rsid w:val="009C1889"/>
    <w:rsid w:val="009C2449"/>
    <w:rsid w:val="009C3A0A"/>
    <w:rsid w:val="009C5272"/>
    <w:rsid w:val="009C5525"/>
    <w:rsid w:val="009C5B2C"/>
    <w:rsid w:val="009C6057"/>
    <w:rsid w:val="009C60F1"/>
    <w:rsid w:val="009C6574"/>
    <w:rsid w:val="009C6E85"/>
    <w:rsid w:val="009C7379"/>
    <w:rsid w:val="009D0343"/>
    <w:rsid w:val="009D05B9"/>
    <w:rsid w:val="009D0CB1"/>
    <w:rsid w:val="009D1A56"/>
    <w:rsid w:val="009D2242"/>
    <w:rsid w:val="009D33AA"/>
    <w:rsid w:val="009D3B7A"/>
    <w:rsid w:val="009D3C25"/>
    <w:rsid w:val="009D4447"/>
    <w:rsid w:val="009D5661"/>
    <w:rsid w:val="009D648A"/>
    <w:rsid w:val="009D6D5C"/>
    <w:rsid w:val="009D6DE3"/>
    <w:rsid w:val="009D7D60"/>
    <w:rsid w:val="009E0139"/>
    <w:rsid w:val="009E02A1"/>
    <w:rsid w:val="009E0E8D"/>
    <w:rsid w:val="009E1A74"/>
    <w:rsid w:val="009E3BB4"/>
    <w:rsid w:val="009E418E"/>
    <w:rsid w:val="009E45E9"/>
    <w:rsid w:val="009E519A"/>
    <w:rsid w:val="009E5A8E"/>
    <w:rsid w:val="009E787A"/>
    <w:rsid w:val="009E7B2F"/>
    <w:rsid w:val="009E7C32"/>
    <w:rsid w:val="009F03D1"/>
    <w:rsid w:val="009F0672"/>
    <w:rsid w:val="009F082F"/>
    <w:rsid w:val="009F1835"/>
    <w:rsid w:val="009F19D2"/>
    <w:rsid w:val="009F2922"/>
    <w:rsid w:val="009F5335"/>
    <w:rsid w:val="009F75D6"/>
    <w:rsid w:val="009F7743"/>
    <w:rsid w:val="00A002BA"/>
    <w:rsid w:val="00A01579"/>
    <w:rsid w:val="00A01713"/>
    <w:rsid w:val="00A01972"/>
    <w:rsid w:val="00A01EA8"/>
    <w:rsid w:val="00A03B2F"/>
    <w:rsid w:val="00A03EE5"/>
    <w:rsid w:val="00A05B25"/>
    <w:rsid w:val="00A06D40"/>
    <w:rsid w:val="00A0794E"/>
    <w:rsid w:val="00A10068"/>
    <w:rsid w:val="00A1121B"/>
    <w:rsid w:val="00A13CE4"/>
    <w:rsid w:val="00A161B2"/>
    <w:rsid w:val="00A1678C"/>
    <w:rsid w:val="00A17611"/>
    <w:rsid w:val="00A17E30"/>
    <w:rsid w:val="00A20371"/>
    <w:rsid w:val="00A20CCA"/>
    <w:rsid w:val="00A23CFA"/>
    <w:rsid w:val="00A242D3"/>
    <w:rsid w:val="00A24F8A"/>
    <w:rsid w:val="00A2504E"/>
    <w:rsid w:val="00A25438"/>
    <w:rsid w:val="00A26127"/>
    <w:rsid w:val="00A2679A"/>
    <w:rsid w:val="00A26D14"/>
    <w:rsid w:val="00A27137"/>
    <w:rsid w:val="00A2769B"/>
    <w:rsid w:val="00A3000E"/>
    <w:rsid w:val="00A30D4C"/>
    <w:rsid w:val="00A30FE9"/>
    <w:rsid w:val="00A3275E"/>
    <w:rsid w:val="00A33186"/>
    <w:rsid w:val="00A34A95"/>
    <w:rsid w:val="00A37A73"/>
    <w:rsid w:val="00A40367"/>
    <w:rsid w:val="00A4046D"/>
    <w:rsid w:val="00A40DAC"/>
    <w:rsid w:val="00A4133A"/>
    <w:rsid w:val="00A42421"/>
    <w:rsid w:val="00A434FC"/>
    <w:rsid w:val="00A437AE"/>
    <w:rsid w:val="00A45743"/>
    <w:rsid w:val="00A4576D"/>
    <w:rsid w:val="00A46A33"/>
    <w:rsid w:val="00A46C8C"/>
    <w:rsid w:val="00A46E8B"/>
    <w:rsid w:val="00A47A2E"/>
    <w:rsid w:val="00A50050"/>
    <w:rsid w:val="00A5024C"/>
    <w:rsid w:val="00A5098B"/>
    <w:rsid w:val="00A510BC"/>
    <w:rsid w:val="00A53070"/>
    <w:rsid w:val="00A533B9"/>
    <w:rsid w:val="00A53665"/>
    <w:rsid w:val="00A53D87"/>
    <w:rsid w:val="00A54A0B"/>
    <w:rsid w:val="00A54A50"/>
    <w:rsid w:val="00A55464"/>
    <w:rsid w:val="00A5598E"/>
    <w:rsid w:val="00A55B34"/>
    <w:rsid w:val="00A563D4"/>
    <w:rsid w:val="00A56902"/>
    <w:rsid w:val="00A56BB7"/>
    <w:rsid w:val="00A5706D"/>
    <w:rsid w:val="00A572B4"/>
    <w:rsid w:val="00A57806"/>
    <w:rsid w:val="00A57B25"/>
    <w:rsid w:val="00A57D15"/>
    <w:rsid w:val="00A60375"/>
    <w:rsid w:val="00A60B72"/>
    <w:rsid w:val="00A612E0"/>
    <w:rsid w:val="00A61DF7"/>
    <w:rsid w:val="00A624CC"/>
    <w:rsid w:val="00A63EA5"/>
    <w:rsid w:val="00A65E5B"/>
    <w:rsid w:val="00A66B14"/>
    <w:rsid w:val="00A674C3"/>
    <w:rsid w:val="00A67910"/>
    <w:rsid w:val="00A67B45"/>
    <w:rsid w:val="00A7173C"/>
    <w:rsid w:val="00A7182D"/>
    <w:rsid w:val="00A73056"/>
    <w:rsid w:val="00A730CE"/>
    <w:rsid w:val="00A7323D"/>
    <w:rsid w:val="00A7379D"/>
    <w:rsid w:val="00A73819"/>
    <w:rsid w:val="00A73AE2"/>
    <w:rsid w:val="00A73C4B"/>
    <w:rsid w:val="00A74F2C"/>
    <w:rsid w:val="00A75186"/>
    <w:rsid w:val="00A77F3C"/>
    <w:rsid w:val="00A81860"/>
    <w:rsid w:val="00A8205C"/>
    <w:rsid w:val="00A8386A"/>
    <w:rsid w:val="00A83C62"/>
    <w:rsid w:val="00A8480D"/>
    <w:rsid w:val="00A85B61"/>
    <w:rsid w:val="00A85C3A"/>
    <w:rsid w:val="00A86A0E"/>
    <w:rsid w:val="00A87FEC"/>
    <w:rsid w:val="00A900BB"/>
    <w:rsid w:val="00A9023E"/>
    <w:rsid w:val="00A90F81"/>
    <w:rsid w:val="00A91567"/>
    <w:rsid w:val="00A928D2"/>
    <w:rsid w:val="00A92CEA"/>
    <w:rsid w:val="00A92E64"/>
    <w:rsid w:val="00A93716"/>
    <w:rsid w:val="00A93DCA"/>
    <w:rsid w:val="00A9500E"/>
    <w:rsid w:val="00A957FB"/>
    <w:rsid w:val="00A963D5"/>
    <w:rsid w:val="00A9667A"/>
    <w:rsid w:val="00A96CA8"/>
    <w:rsid w:val="00A975E0"/>
    <w:rsid w:val="00AA116C"/>
    <w:rsid w:val="00AA211D"/>
    <w:rsid w:val="00AA2DAB"/>
    <w:rsid w:val="00AA31C1"/>
    <w:rsid w:val="00AA335F"/>
    <w:rsid w:val="00AA6113"/>
    <w:rsid w:val="00AA62FE"/>
    <w:rsid w:val="00AA6B5D"/>
    <w:rsid w:val="00AA7544"/>
    <w:rsid w:val="00AA7E0E"/>
    <w:rsid w:val="00AB1A04"/>
    <w:rsid w:val="00AB2082"/>
    <w:rsid w:val="00AB3EFD"/>
    <w:rsid w:val="00AB4678"/>
    <w:rsid w:val="00AB5856"/>
    <w:rsid w:val="00AB5DAA"/>
    <w:rsid w:val="00AB5FBF"/>
    <w:rsid w:val="00AB6F49"/>
    <w:rsid w:val="00AB74C5"/>
    <w:rsid w:val="00AC0851"/>
    <w:rsid w:val="00AC0E6D"/>
    <w:rsid w:val="00AC12C8"/>
    <w:rsid w:val="00AC191B"/>
    <w:rsid w:val="00AC1B08"/>
    <w:rsid w:val="00AC20DD"/>
    <w:rsid w:val="00AC26E6"/>
    <w:rsid w:val="00AC27C7"/>
    <w:rsid w:val="00AC2C78"/>
    <w:rsid w:val="00AC2DDE"/>
    <w:rsid w:val="00AC3BAF"/>
    <w:rsid w:val="00AC3E0F"/>
    <w:rsid w:val="00AC40B9"/>
    <w:rsid w:val="00AC486E"/>
    <w:rsid w:val="00AC4E48"/>
    <w:rsid w:val="00AC6039"/>
    <w:rsid w:val="00AC61B2"/>
    <w:rsid w:val="00AC7825"/>
    <w:rsid w:val="00AD075F"/>
    <w:rsid w:val="00AD0908"/>
    <w:rsid w:val="00AD0C16"/>
    <w:rsid w:val="00AD0C9D"/>
    <w:rsid w:val="00AD0EDC"/>
    <w:rsid w:val="00AD1646"/>
    <w:rsid w:val="00AD1C64"/>
    <w:rsid w:val="00AD2661"/>
    <w:rsid w:val="00AD367E"/>
    <w:rsid w:val="00AD53CB"/>
    <w:rsid w:val="00AD55D4"/>
    <w:rsid w:val="00AD65F0"/>
    <w:rsid w:val="00AD7F36"/>
    <w:rsid w:val="00AE085B"/>
    <w:rsid w:val="00AE1B1C"/>
    <w:rsid w:val="00AE21AC"/>
    <w:rsid w:val="00AE2639"/>
    <w:rsid w:val="00AE3032"/>
    <w:rsid w:val="00AE54D2"/>
    <w:rsid w:val="00AE5FED"/>
    <w:rsid w:val="00AE7124"/>
    <w:rsid w:val="00AE754D"/>
    <w:rsid w:val="00AF07A4"/>
    <w:rsid w:val="00AF21A2"/>
    <w:rsid w:val="00AF2D3C"/>
    <w:rsid w:val="00AF38AB"/>
    <w:rsid w:val="00AF3CAB"/>
    <w:rsid w:val="00AF4C89"/>
    <w:rsid w:val="00AF4D1E"/>
    <w:rsid w:val="00AF5124"/>
    <w:rsid w:val="00AF6034"/>
    <w:rsid w:val="00AF68D5"/>
    <w:rsid w:val="00AF690F"/>
    <w:rsid w:val="00AF7676"/>
    <w:rsid w:val="00B007CA"/>
    <w:rsid w:val="00B02053"/>
    <w:rsid w:val="00B02216"/>
    <w:rsid w:val="00B026E7"/>
    <w:rsid w:val="00B0355F"/>
    <w:rsid w:val="00B03D63"/>
    <w:rsid w:val="00B041DC"/>
    <w:rsid w:val="00B044B9"/>
    <w:rsid w:val="00B0466B"/>
    <w:rsid w:val="00B055E0"/>
    <w:rsid w:val="00B05818"/>
    <w:rsid w:val="00B071D6"/>
    <w:rsid w:val="00B10C41"/>
    <w:rsid w:val="00B10FBC"/>
    <w:rsid w:val="00B1139C"/>
    <w:rsid w:val="00B131F4"/>
    <w:rsid w:val="00B13571"/>
    <w:rsid w:val="00B13F2C"/>
    <w:rsid w:val="00B15498"/>
    <w:rsid w:val="00B15ADA"/>
    <w:rsid w:val="00B16571"/>
    <w:rsid w:val="00B16B8E"/>
    <w:rsid w:val="00B17E9E"/>
    <w:rsid w:val="00B206A8"/>
    <w:rsid w:val="00B2076C"/>
    <w:rsid w:val="00B22E56"/>
    <w:rsid w:val="00B23C1B"/>
    <w:rsid w:val="00B23CCF"/>
    <w:rsid w:val="00B24A82"/>
    <w:rsid w:val="00B24B98"/>
    <w:rsid w:val="00B254F6"/>
    <w:rsid w:val="00B25D53"/>
    <w:rsid w:val="00B2612E"/>
    <w:rsid w:val="00B2636D"/>
    <w:rsid w:val="00B26592"/>
    <w:rsid w:val="00B26B0C"/>
    <w:rsid w:val="00B26E67"/>
    <w:rsid w:val="00B26E75"/>
    <w:rsid w:val="00B305C0"/>
    <w:rsid w:val="00B3291E"/>
    <w:rsid w:val="00B3369F"/>
    <w:rsid w:val="00B33937"/>
    <w:rsid w:val="00B34386"/>
    <w:rsid w:val="00B350A3"/>
    <w:rsid w:val="00B35677"/>
    <w:rsid w:val="00B35DA0"/>
    <w:rsid w:val="00B375CA"/>
    <w:rsid w:val="00B40FAE"/>
    <w:rsid w:val="00B411DC"/>
    <w:rsid w:val="00B417E5"/>
    <w:rsid w:val="00B42D1B"/>
    <w:rsid w:val="00B4338D"/>
    <w:rsid w:val="00B4433D"/>
    <w:rsid w:val="00B44683"/>
    <w:rsid w:val="00B50141"/>
    <w:rsid w:val="00B50FAD"/>
    <w:rsid w:val="00B535FE"/>
    <w:rsid w:val="00B550DB"/>
    <w:rsid w:val="00B5687A"/>
    <w:rsid w:val="00B56E76"/>
    <w:rsid w:val="00B575B4"/>
    <w:rsid w:val="00B6075B"/>
    <w:rsid w:val="00B60F48"/>
    <w:rsid w:val="00B63804"/>
    <w:rsid w:val="00B65047"/>
    <w:rsid w:val="00B65C8D"/>
    <w:rsid w:val="00B66319"/>
    <w:rsid w:val="00B67118"/>
    <w:rsid w:val="00B673DB"/>
    <w:rsid w:val="00B676D6"/>
    <w:rsid w:val="00B67B40"/>
    <w:rsid w:val="00B71369"/>
    <w:rsid w:val="00B71D2F"/>
    <w:rsid w:val="00B72312"/>
    <w:rsid w:val="00B7285B"/>
    <w:rsid w:val="00B73103"/>
    <w:rsid w:val="00B732B9"/>
    <w:rsid w:val="00B74E05"/>
    <w:rsid w:val="00B75075"/>
    <w:rsid w:val="00B75EB7"/>
    <w:rsid w:val="00B7618C"/>
    <w:rsid w:val="00B769BF"/>
    <w:rsid w:val="00B76DA9"/>
    <w:rsid w:val="00B7701B"/>
    <w:rsid w:val="00B77826"/>
    <w:rsid w:val="00B77D3D"/>
    <w:rsid w:val="00B809D6"/>
    <w:rsid w:val="00B810D6"/>
    <w:rsid w:val="00B815DC"/>
    <w:rsid w:val="00B818A3"/>
    <w:rsid w:val="00B82A13"/>
    <w:rsid w:val="00B82B46"/>
    <w:rsid w:val="00B831A9"/>
    <w:rsid w:val="00B83398"/>
    <w:rsid w:val="00B8373A"/>
    <w:rsid w:val="00B83744"/>
    <w:rsid w:val="00B83CDA"/>
    <w:rsid w:val="00B84B50"/>
    <w:rsid w:val="00B84DE9"/>
    <w:rsid w:val="00B8518E"/>
    <w:rsid w:val="00B85A05"/>
    <w:rsid w:val="00B85C78"/>
    <w:rsid w:val="00B863E1"/>
    <w:rsid w:val="00B86F2B"/>
    <w:rsid w:val="00B90310"/>
    <w:rsid w:val="00B91A1B"/>
    <w:rsid w:val="00B91C05"/>
    <w:rsid w:val="00B91E50"/>
    <w:rsid w:val="00B923F3"/>
    <w:rsid w:val="00B93086"/>
    <w:rsid w:val="00B9380D"/>
    <w:rsid w:val="00B94B2F"/>
    <w:rsid w:val="00B9600C"/>
    <w:rsid w:val="00B96261"/>
    <w:rsid w:val="00B96623"/>
    <w:rsid w:val="00BA02FD"/>
    <w:rsid w:val="00BA0C20"/>
    <w:rsid w:val="00BA1717"/>
    <w:rsid w:val="00BA1AB1"/>
    <w:rsid w:val="00BA1B47"/>
    <w:rsid w:val="00BA1B72"/>
    <w:rsid w:val="00BA2832"/>
    <w:rsid w:val="00BA2F9F"/>
    <w:rsid w:val="00BA3E0C"/>
    <w:rsid w:val="00BA4D84"/>
    <w:rsid w:val="00BA56B4"/>
    <w:rsid w:val="00BA5FDB"/>
    <w:rsid w:val="00BA6757"/>
    <w:rsid w:val="00BA6D08"/>
    <w:rsid w:val="00BA7A18"/>
    <w:rsid w:val="00BA7D11"/>
    <w:rsid w:val="00BB0F24"/>
    <w:rsid w:val="00BB1458"/>
    <w:rsid w:val="00BB14CE"/>
    <w:rsid w:val="00BB1C9D"/>
    <w:rsid w:val="00BB2362"/>
    <w:rsid w:val="00BB2E3F"/>
    <w:rsid w:val="00BB3484"/>
    <w:rsid w:val="00BB3689"/>
    <w:rsid w:val="00BB3DC2"/>
    <w:rsid w:val="00BB3EDF"/>
    <w:rsid w:val="00BB5D2B"/>
    <w:rsid w:val="00BB63B4"/>
    <w:rsid w:val="00BB6FB9"/>
    <w:rsid w:val="00BB7218"/>
    <w:rsid w:val="00BC071C"/>
    <w:rsid w:val="00BC1C61"/>
    <w:rsid w:val="00BC300C"/>
    <w:rsid w:val="00BC311F"/>
    <w:rsid w:val="00BC31C8"/>
    <w:rsid w:val="00BC3E43"/>
    <w:rsid w:val="00BC43AC"/>
    <w:rsid w:val="00BC5F4F"/>
    <w:rsid w:val="00BC621C"/>
    <w:rsid w:val="00BC680F"/>
    <w:rsid w:val="00BC7533"/>
    <w:rsid w:val="00BD00C4"/>
    <w:rsid w:val="00BD0961"/>
    <w:rsid w:val="00BD0EE6"/>
    <w:rsid w:val="00BD1324"/>
    <w:rsid w:val="00BD1A37"/>
    <w:rsid w:val="00BD1BC0"/>
    <w:rsid w:val="00BD1E53"/>
    <w:rsid w:val="00BD22AA"/>
    <w:rsid w:val="00BD22C3"/>
    <w:rsid w:val="00BD2671"/>
    <w:rsid w:val="00BD4AE1"/>
    <w:rsid w:val="00BD4B3C"/>
    <w:rsid w:val="00BD4C31"/>
    <w:rsid w:val="00BD4E02"/>
    <w:rsid w:val="00BD5148"/>
    <w:rsid w:val="00BD60A5"/>
    <w:rsid w:val="00BD70A1"/>
    <w:rsid w:val="00BD7E6B"/>
    <w:rsid w:val="00BE004C"/>
    <w:rsid w:val="00BE01E8"/>
    <w:rsid w:val="00BE0373"/>
    <w:rsid w:val="00BE0BB7"/>
    <w:rsid w:val="00BE0DD3"/>
    <w:rsid w:val="00BE17C9"/>
    <w:rsid w:val="00BE20ED"/>
    <w:rsid w:val="00BE301E"/>
    <w:rsid w:val="00BE4078"/>
    <w:rsid w:val="00BE4A9D"/>
    <w:rsid w:val="00BE7900"/>
    <w:rsid w:val="00BE7A5F"/>
    <w:rsid w:val="00BF05BF"/>
    <w:rsid w:val="00BF0A0B"/>
    <w:rsid w:val="00BF0ECE"/>
    <w:rsid w:val="00BF1815"/>
    <w:rsid w:val="00BF1ED8"/>
    <w:rsid w:val="00BF41A8"/>
    <w:rsid w:val="00BF430E"/>
    <w:rsid w:val="00BF49B5"/>
    <w:rsid w:val="00BF661D"/>
    <w:rsid w:val="00BF6DBB"/>
    <w:rsid w:val="00BF75C8"/>
    <w:rsid w:val="00BF7F27"/>
    <w:rsid w:val="00C0195F"/>
    <w:rsid w:val="00C022DC"/>
    <w:rsid w:val="00C02F3A"/>
    <w:rsid w:val="00C04089"/>
    <w:rsid w:val="00C04833"/>
    <w:rsid w:val="00C059FD"/>
    <w:rsid w:val="00C05A6F"/>
    <w:rsid w:val="00C060A3"/>
    <w:rsid w:val="00C0676D"/>
    <w:rsid w:val="00C06ACE"/>
    <w:rsid w:val="00C06F44"/>
    <w:rsid w:val="00C0733E"/>
    <w:rsid w:val="00C07468"/>
    <w:rsid w:val="00C07ED0"/>
    <w:rsid w:val="00C1055F"/>
    <w:rsid w:val="00C1062A"/>
    <w:rsid w:val="00C10B15"/>
    <w:rsid w:val="00C10CFD"/>
    <w:rsid w:val="00C11917"/>
    <w:rsid w:val="00C11DAB"/>
    <w:rsid w:val="00C11FAC"/>
    <w:rsid w:val="00C12180"/>
    <w:rsid w:val="00C1419B"/>
    <w:rsid w:val="00C149BA"/>
    <w:rsid w:val="00C154C8"/>
    <w:rsid w:val="00C1591F"/>
    <w:rsid w:val="00C20042"/>
    <w:rsid w:val="00C2091E"/>
    <w:rsid w:val="00C217DD"/>
    <w:rsid w:val="00C21CD8"/>
    <w:rsid w:val="00C25592"/>
    <w:rsid w:val="00C25AB2"/>
    <w:rsid w:val="00C25F80"/>
    <w:rsid w:val="00C266CD"/>
    <w:rsid w:val="00C3019C"/>
    <w:rsid w:val="00C305DD"/>
    <w:rsid w:val="00C32459"/>
    <w:rsid w:val="00C324B8"/>
    <w:rsid w:val="00C32D56"/>
    <w:rsid w:val="00C34328"/>
    <w:rsid w:val="00C35112"/>
    <w:rsid w:val="00C35447"/>
    <w:rsid w:val="00C37874"/>
    <w:rsid w:val="00C3792A"/>
    <w:rsid w:val="00C37EA6"/>
    <w:rsid w:val="00C40724"/>
    <w:rsid w:val="00C4132D"/>
    <w:rsid w:val="00C44E87"/>
    <w:rsid w:val="00C45F58"/>
    <w:rsid w:val="00C46094"/>
    <w:rsid w:val="00C46814"/>
    <w:rsid w:val="00C4681F"/>
    <w:rsid w:val="00C46880"/>
    <w:rsid w:val="00C46FDE"/>
    <w:rsid w:val="00C477DB"/>
    <w:rsid w:val="00C5069E"/>
    <w:rsid w:val="00C50C39"/>
    <w:rsid w:val="00C51889"/>
    <w:rsid w:val="00C52C2A"/>
    <w:rsid w:val="00C53B9C"/>
    <w:rsid w:val="00C546E9"/>
    <w:rsid w:val="00C552D5"/>
    <w:rsid w:val="00C602B2"/>
    <w:rsid w:val="00C644E0"/>
    <w:rsid w:val="00C645B3"/>
    <w:rsid w:val="00C64831"/>
    <w:rsid w:val="00C6522F"/>
    <w:rsid w:val="00C65B37"/>
    <w:rsid w:val="00C65B60"/>
    <w:rsid w:val="00C7014F"/>
    <w:rsid w:val="00C70915"/>
    <w:rsid w:val="00C70DE6"/>
    <w:rsid w:val="00C71B3E"/>
    <w:rsid w:val="00C726EB"/>
    <w:rsid w:val="00C73EA9"/>
    <w:rsid w:val="00C7497F"/>
    <w:rsid w:val="00C74C47"/>
    <w:rsid w:val="00C752C8"/>
    <w:rsid w:val="00C75A23"/>
    <w:rsid w:val="00C77E60"/>
    <w:rsid w:val="00C80644"/>
    <w:rsid w:val="00C80E8B"/>
    <w:rsid w:val="00C82FDF"/>
    <w:rsid w:val="00C8303F"/>
    <w:rsid w:val="00C83132"/>
    <w:rsid w:val="00C83784"/>
    <w:rsid w:val="00C84164"/>
    <w:rsid w:val="00C84A48"/>
    <w:rsid w:val="00C84CC1"/>
    <w:rsid w:val="00C858B3"/>
    <w:rsid w:val="00C868AE"/>
    <w:rsid w:val="00C87B83"/>
    <w:rsid w:val="00C90982"/>
    <w:rsid w:val="00C91182"/>
    <w:rsid w:val="00C91902"/>
    <w:rsid w:val="00C91FD0"/>
    <w:rsid w:val="00C92023"/>
    <w:rsid w:val="00C93538"/>
    <w:rsid w:val="00C94D7D"/>
    <w:rsid w:val="00C9522B"/>
    <w:rsid w:val="00C952AC"/>
    <w:rsid w:val="00C95671"/>
    <w:rsid w:val="00C9628A"/>
    <w:rsid w:val="00C964DB"/>
    <w:rsid w:val="00C97875"/>
    <w:rsid w:val="00C97EE3"/>
    <w:rsid w:val="00CA0281"/>
    <w:rsid w:val="00CA0DFF"/>
    <w:rsid w:val="00CA13FF"/>
    <w:rsid w:val="00CA1754"/>
    <w:rsid w:val="00CA2423"/>
    <w:rsid w:val="00CA2CA2"/>
    <w:rsid w:val="00CA3BDE"/>
    <w:rsid w:val="00CA3C4B"/>
    <w:rsid w:val="00CA3DDD"/>
    <w:rsid w:val="00CA3FA8"/>
    <w:rsid w:val="00CA4744"/>
    <w:rsid w:val="00CA535F"/>
    <w:rsid w:val="00CA64FD"/>
    <w:rsid w:val="00CA694A"/>
    <w:rsid w:val="00CA69A1"/>
    <w:rsid w:val="00CA73F8"/>
    <w:rsid w:val="00CA75A0"/>
    <w:rsid w:val="00CA7756"/>
    <w:rsid w:val="00CA782D"/>
    <w:rsid w:val="00CA79C7"/>
    <w:rsid w:val="00CA7BC2"/>
    <w:rsid w:val="00CB03B2"/>
    <w:rsid w:val="00CB0B5A"/>
    <w:rsid w:val="00CB1323"/>
    <w:rsid w:val="00CB2514"/>
    <w:rsid w:val="00CB2A8F"/>
    <w:rsid w:val="00CB39F0"/>
    <w:rsid w:val="00CB4756"/>
    <w:rsid w:val="00CB4D35"/>
    <w:rsid w:val="00CB4E45"/>
    <w:rsid w:val="00CB5168"/>
    <w:rsid w:val="00CB5B1E"/>
    <w:rsid w:val="00CB667F"/>
    <w:rsid w:val="00CB6C51"/>
    <w:rsid w:val="00CB70E0"/>
    <w:rsid w:val="00CC012B"/>
    <w:rsid w:val="00CC02B0"/>
    <w:rsid w:val="00CC0CD3"/>
    <w:rsid w:val="00CC2F45"/>
    <w:rsid w:val="00CC2F7F"/>
    <w:rsid w:val="00CC3D5A"/>
    <w:rsid w:val="00CC4F76"/>
    <w:rsid w:val="00CC7A6F"/>
    <w:rsid w:val="00CD1CD6"/>
    <w:rsid w:val="00CD4AB5"/>
    <w:rsid w:val="00CD5204"/>
    <w:rsid w:val="00CD52AA"/>
    <w:rsid w:val="00CD5525"/>
    <w:rsid w:val="00CD661B"/>
    <w:rsid w:val="00CD7E22"/>
    <w:rsid w:val="00CE03BB"/>
    <w:rsid w:val="00CE0635"/>
    <w:rsid w:val="00CE1E17"/>
    <w:rsid w:val="00CE2152"/>
    <w:rsid w:val="00CE2A63"/>
    <w:rsid w:val="00CE2EDC"/>
    <w:rsid w:val="00CE3139"/>
    <w:rsid w:val="00CE3586"/>
    <w:rsid w:val="00CE36B7"/>
    <w:rsid w:val="00CE3DE0"/>
    <w:rsid w:val="00CE41CA"/>
    <w:rsid w:val="00CE432D"/>
    <w:rsid w:val="00CE4CA5"/>
    <w:rsid w:val="00CE5C97"/>
    <w:rsid w:val="00CE5E3F"/>
    <w:rsid w:val="00CE71CF"/>
    <w:rsid w:val="00CE7668"/>
    <w:rsid w:val="00CF07CA"/>
    <w:rsid w:val="00CF0D70"/>
    <w:rsid w:val="00CF1042"/>
    <w:rsid w:val="00CF1495"/>
    <w:rsid w:val="00CF14F8"/>
    <w:rsid w:val="00CF15A3"/>
    <w:rsid w:val="00CF17CF"/>
    <w:rsid w:val="00CF25BC"/>
    <w:rsid w:val="00CF47BC"/>
    <w:rsid w:val="00CF4EAB"/>
    <w:rsid w:val="00CF576A"/>
    <w:rsid w:val="00CF5C29"/>
    <w:rsid w:val="00CF70B9"/>
    <w:rsid w:val="00CF755F"/>
    <w:rsid w:val="00CF7FCF"/>
    <w:rsid w:val="00D00558"/>
    <w:rsid w:val="00D017CC"/>
    <w:rsid w:val="00D01843"/>
    <w:rsid w:val="00D02381"/>
    <w:rsid w:val="00D03C8F"/>
    <w:rsid w:val="00D0496E"/>
    <w:rsid w:val="00D04A9E"/>
    <w:rsid w:val="00D05047"/>
    <w:rsid w:val="00D05098"/>
    <w:rsid w:val="00D05ABE"/>
    <w:rsid w:val="00D05D6F"/>
    <w:rsid w:val="00D0678E"/>
    <w:rsid w:val="00D06C12"/>
    <w:rsid w:val="00D0750C"/>
    <w:rsid w:val="00D10079"/>
    <w:rsid w:val="00D1010B"/>
    <w:rsid w:val="00D11EAB"/>
    <w:rsid w:val="00D1205F"/>
    <w:rsid w:val="00D13363"/>
    <w:rsid w:val="00D13798"/>
    <w:rsid w:val="00D13E8B"/>
    <w:rsid w:val="00D15C75"/>
    <w:rsid w:val="00D15FAC"/>
    <w:rsid w:val="00D16561"/>
    <w:rsid w:val="00D16A10"/>
    <w:rsid w:val="00D16BEE"/>
    <w:rsid w:val="00D1723E"/>
    <w:rsid w:val="00D1732B"/>
    <w:rsid w:val="00D178D6"/>
    <w:rsid w:val="00D17C7A"/>
    <w:rsid w:val="00D17DF7"/>
    <w:rsid w:val="00D21448"/>
    <w:rsid w:val="00D23510"/>
    <w:rsid w:val="00D264DA"/>
    <w:rsid w:val="00D276A7"/>
    <w:rsid w:val="00D279E4"/>
    <w:rsid w:val="00D30159"/>
    <w:rsid w:val="00D30498"/>
    <w:rsid w:val="00D3135F"/>
    <w:rsid w:val="00D31C57"/>
    <w:rsid w:val="00D320B2"/>
    <w:rsid w:val="00D340E4"/>
    <w:rsid w:val="00D34537"/>
    <w:rsid w:val="00D34C22"/>
    <w:rsid w:val="00D34C4C"/>
    <w:rsid w:val="00D354F6"/>
    <w:rsid w:val="00D3559B"/>
    <w:rsid w:val="00D362B8"/>
    <w:rsid w:val="00D36F94"/>
    <w:rsid w:val="00D37FF1"/>
    <w:rsid w:val="00D40233"/>
    <w:rsid w:val="00D403A2"/>
    <w:rsid w:val="00D418FD"/>
    <w:rsid w:val="00D427CB"/>
    <w:rsid w:val="00D428D3"/>
    <w:rsid w:val="00D4388F"/>
    <w:rsid w:val="00D43B99"/>
    <w:rsid w:val="00D44981"/>
    <w:rsid w:val="00D458C3"/>
    <w:rsid w:val="00D47520"/>
    <w:rsid w:val="00D475F5"/>
    <w:rsid w:val="00D47B5F"/>
    <w:rsid w:val="00D51848"/>
    <w:rsid w:val="00D52828"/>
    <w:rsid w:val="00D52DF3"/>
    <w:rsid w:val="00D554B8"/>
    <w:rsid w:val="00D556E7"/>
    <w:rsid w:val="00D557B9"/>
    <w:rsid w:val="00D55C55"/>
    <w:rsid w:val="00D56022"/>
    <w:rsid w:val="00D57150"/>
    <w:rsid w:val="00D578CB"/>
    <w:rsid w:val="00D60CBF"/>
    <w:rsid w:val="00D619D6"/>
    <w:rsid w:val="00D61A74"/>
    <w:rsid w:val="00D61C1E"/>
    <w:rsid w:val="00D62286"/>
    <w:rsid w:val="00D629C5"/>
    <w:rsid w:val="00D62BB0"/>
    <w:rsid w:val="00D630CB"/>
    <w:rsid w:val="00D63B2B"/>
    <w:rsid w:val="00D64183"/>
    <w:rsid w:val="00D64A1E"/>
    <w:rsid w:val="00D66DB2"/>
    <w:rsid w:val="00D67616"/>
    <w:rsid w:val="00D676E6"/>
    <w:rsid w:val="00D67DA4"/>
    <w:rsid w:val="00D717F4"/>
    <w:rsid w:val="00D718C4"/>
    <w:rsid w:val="00D733CF"/>
    <w:rsid w:val="00D7381E"/>
    <w:rsid w:val="00D747E2"/>
    <w:rsid w:val="00D74B4E"/>
    <w:rsid w:val="00D75BE9"/>
    <w:rsid w:val="00D75C62"/>
    <w:rsid w:val="00D76432"/>
    <w:rsid w:val="00D77B1B"/>
    <w:rsid w:val="00D803FC"/>
    <w:rsid w:val="00D805C3"/>
    <w:rsid w:val="00D80B78"/>
    <w:rsid w:val="00D81942"/>
    <w:rsid w:val="00D8354E"/>
    <w:rsid w:val="00D836C3"/>
    <w:rsid w:val="00D83B42"/>
    <w:rsid w:val="00D83DD4"/>
    <w:rsid w:val="00D85A54"/>
    <w:rsid w:val="00D8667F"/>
    <w:rsid w:val="00D86D7C"/>
    <w:rsid w:val="00D879BD"/>
    <w:rsid w:val="00D90031"/>
    <w:rsid w:val="00D91A9E"/>
    <w:rsid w:val="00D91DF0"/>
    <w:rsid w:val="00D925E1"/>
    <w:rsid w:val="00D92B7C"/>
    <w:rsid w:val="00D92C02"/>
    <w:rsid w:val="00D94001"/>
    <w:rsid w:val="00D94855"/>
    <w:rsid w:val="00D9515D"/>
    <w:rsid w:val="00D95BEF"/>
    <w:rsid w:val="00D9608A"/>
    <w:rsid w:val="00D96229"/>
    <w:rsid w:val="00D962E2"/>
    <w:rsid w:val="00D96B87"/>
    <w:rsid w:val="00D971D1"/>
    <w:rsid w:val="00D97E1A"/>
    <w:rsid w:val="00DA0C28"/>
    <w:rsid w:val="00DA2705"/>
    <w:rsid w:val="00DA2728"/>
    <w:rsid w:val="00DA27EC"/>
    <w:rsid w:val="00DA2871"/>
    <w:rsid w:val="00DA29D3"/>
    <w:rsid w:val="00DA3E57"/>
    <w:rsid w:val="00DA4DD6"/>
    <w:rsid w:val="00DA4F31"/>
    <w:rsid w:val="00DA57AC"/>
    <w:rsid w:val="00DA7FE4"/>
    <w:rsid w:val="00DB014B"/>
    <w:rsid w:val="00DB1D1E"/>
    <w:rsid w:val="00DB232F"/>
    <w:rsid w:val="00DB263E"/>
    <w:rsid w:val="00DB28F0"/>
    <w:rsid w:val="00DB3ECC"/>
    <w:rsid w:val="00DB4196"/>
    <w:rsid w:val="00DB73EA"/>
    <w:rsid w:val="00DB756D"/>
    <w:rsid w:val="00DB76D5"/>
    <w:rsid w:val="00DB7D71"/>
    <w:rsid w:val="00DC1783"/>
    <w:rsid w:val="00DC2671"/>
    <w:rsid w:val="00DC313E"/>
    <w:rsid w:val="00DC564F"/>
    <w:rsid w:val="00DC7AB8"/>
    <w:rsid w:val="00DD1E33"/>
    <w:rsid w:val="00DD2062"/>
    <w:rsid w:val="00DD2094"/>
    <w:rsid w:val="00DD218F"/>
    <w:rsid w:val="00DD3057"/>
    <w:rsid w:val="00DD3C09"/>
    <w:rsid w:val="00DD441F"/>
    <w:rsid w:val="00DD5C83"/>
    <w:rsid w:val="00DD5ED5"/>
    <w:rsid w:val="00DD5FEE"/>
    <w:rsid w:val="00DE033F"/>
    <w:rsid w:val="00DE1A7D"/>
    <w:rsid w:val="00DE3EF5"/>
    <w:rsid w:val="00DE405E"/>
    <w:rsid w:val="00DE5539"/>
    <w:rsid w:val="00DE5C4F"/>
    <w:rsid w:val="00DE6752"/>
    <w:rsid w:val="00DE73FE"/>
    <w:rsid w:val="00DF10BE"/>
    <w:rsid w:val="00DF15F0"/>
    <w:rsid w:val="00DF20B2"/>
    <w:rsid w:val="00DF23F9"/>
    <w:rsid w:val="00DF30A5"/>
    <w:rsid w:val="00DF3217"/>
    <w:rsid w:val="00DF3414"/>
    <w:rsid w:val="00DF3E73"/>
    <w:rsid w:val="00DF492F"/>
    <w:rsid w:val="00DF4ABD"/>
    <w:rsid w:val="00DF4DE4"/>
    <w:rsid w:val="00DF55C6"/>
    <w:rsid w:val="00DF700C"/>
    <w:rsid w:val="00E008C9"/>
    <w:rsid w:val="00E009ED"/>
    <w:rsid w:val="00E0325E"/>
    <w:rsid w:val="00E05043"/>
    <w:rsid w:val="00E053FA"/>
    <w:rsid w:val="00E062F9"/>
    <w:rsid w:val="00E065AB"/>
    <w:rsid w:val="00E06A27"/>
    <w:rsid w:val="00E07BB0"/>
    <w:rsid w:val="00E10849"/>
    <w:rsid w:val="00E11F8A"/>
    <w:rsid w:val="00E12888"/>
    <w:rsid w:val="00E129F4"/>
    <w:rsid w:val="00E13992"/>
    <w:rsid w:val="00E13D00"/>
    <w:rsid w:val="00E14B41"/>
    <w:rsid w:val="00E14DFB"/>
    <w:rsid w:val="00E16071"/>
    <w:rsid w:val="00E16F40"/>
    <w:rsid w:val="00E1729C"/>
    <w:rsid w:val="00E174D5"/>
    <w:rsid w:val="00E21188"/>
    <w:rsid w:val="00E22879"/>
    <w:rsid w:val="00E22D61"/>
    <w:rsid w:val="00E231E2"/>
    <w:rsid w:val="00E2419B"/>
    <w:rsid w:val="00E24AB9"/>
    <w:rsid w:val="00E24D12"/>
    <w:rsid w:val="00E253F3"/>
    <w:rsid w:val="00E2580A"/>
    <w:rsid w:val="00E26362"/>
    <w:rsid w:val="00E26E39"/>
    <w:rsid w:val="00E2780A"/>
    <w:rsid w:val="00E27B52"/>
    <w:rsid w:val="00E30CDC"/>
    <w:rsid w:val="00E30FDD"/>
    <w:rsid w:val="00E312C8"/>
    <w:rsid w:val="00E31FB3"/>
    <w:rsid w:val="00E3340D"/>
    <w:rsid w:val="00E338B8"/>
    <w:rsid w:val="00E3406A"/>
    <w:rsid w:val="00E3631A"/>
    <w:rsid w:val="00E368B2"/>
    <w:rsid w:val="00E410A7"/>
    <w:rsid w:val="00E412ED"/>
    <w:rsid w:val="00E4187A"/>
    <w:rsid w:val="00E42D08"/>
    <w:rsid w:val="00E4395D"/>
    <w:rsid w:val="00E43AEA"/>
    <w:rsid w:val="00E4410E"/>
    <w:rsid w:val="00E44FA4"/>
    <w:rsid w:val="00E45F33"/>
    <w:rsid w:val="00E461E0"/>
    <w:rsid w:val="00E46B55"/>
    <w:rsid w:val="00E47F0E"/>
    <w:rsid w:val="00E5024D"/>
    <w:rsid w:val="00E51AF0"/>
    <w:rsid w:val="00E5328C"/>
    <w:rsid w:val="00E53343"/>
    <w:rsid w:val="00E53F33"/>
    <w:rsid w:val="00E56DD3"/>
    <w:rsid w:val="00E573E0"/>
    <w:rsid w:val="00E60027"/>
    <w:rsid w:val="00E60DA7"/>
    <w:rsid w:val="00E60E2F"/>
    <w:rsid w:val="00E60EB1"/>
    <w:rsid w:val="00E60F47"/>
    <w:rsid w:val="00E612A8"/>
    <w:rsid w:val="00E6244D"/>
    <w:rsid w:val="00E63665"/>
    <w:rsid w:val="00E636C2"/>
    <w:rsid w:val="00E63A50"/>
    <w:rsid w:val="00E65674"/>
    <w:rsid w:val="00E65AC8"/>
    <w:rsid w:val="00E6634F"/>
    <w:rsid w:val="00E665CA"/>
    <w:rsid w:val="00E67A93"/>
    <w:rsid w:val="00E70A48"/>
    <w:rsid w:val="00E70AE0"/>
    <w:rsid w:val="00E717B7"/>
    <w:rsid w:val="00E7324E"/>
    <w:rsid w:val="00E73C14"/>
    <w:rsid w:val="00E74906"/>
    <w:rsid w:val="00E74DC4"/>
    <w:rsid w:val="00E771AF"/>
    <w:rsid w:val="00E7767B"/>
    <w:rsid w:val="00E807FE"/>
    <w:rsid w:val="00E80C20"/>
    <w:rsid w:val="00E835AD"/>
    <w:rsid w:val="00E83864"/>
    <w:rsid w:val="00E83B38"/>
    <w:rsid w:val="00E862FC"/>
    <w:rsid w:val="00E8654D"/>
    <w:rsid w:val="00E86C8F"/>
    <w:rsid w:val="00E87253"/>
    <w:rsid w:val="00E90169"/>
    <w:rsid w:val="00E9064C"/>
    <w:rsid w:val="00E918D0"/>
    <w:rsid w:val="00E9283C"/>
    <w:rsid w:val="00E93238"/>
    <w:rsid w:val="00E9546E"/>
    <w:rsid w:val="00E9644F"/>
    <w:rsid w:val="00E969B8"/>
    <w:rsid w:val="00E97193"/>
    <w:rsid w:val="00E97C3A"/>
    <w:rsid w:val="00E97CC5"/>
    <w:rsid w:val="00EA1B84"/>
    <w:rsid w:val="00EA31AC"/>
    <w:rsid w:val="00EA37B1"/>
    <w:rsid w:val="00EA3D60"/>
    <w:rsid w:val="00EA40EB"/>
    <w:rsid w:val="00EA455E"/>
    <w:rsid w:val="00EA4765"/>
    <w:rsid w:val="00EA605C"/>
    <w:rsid w:val="00EA6291"/>
    <w:rsid w:val="00EA62E5"/>
    <w:rsid w:val="00EA73D9"/>
    <w:rsid w:val="00EA7B80"/>
    <w:rsid w:val="00EA7EB6"/>
    <w:rsid w:val="00EB1144"/>
    <w:rsid w:val="00EB11D9"/>
    <w:rsid w:val="00EB21C1"/>
    <w:rsid w:val="00EB2413"/>
    <w:rsid w:val="00EB3245"/>
    <w:rsid w:val="00EB3DA3"/>
    <w:rsid w:val="00EB42C4"/>
    <w:rsid w:val="00EB4BBE"/>
    <w:rsid w:val="00EB5F5B"/>
    <w:rsid w:val="00EB7134"/>
    <w:rsid w:val="00EC0EA2"/>
    <w:rsid w:val="00EC1280"/>
    <w:rsid w:val="00EC3882"/>
    <w:rsid w:val="00EC3C6F"/>
    <w:rsid w:val="00EC5AC2"/>
    <w:rsid w:val="00EC6A4D"/>
    <w:rsid w:val="00EC6D36"/>
    <w:rsid w:val="00EC7328"/>
    <w:rsid w:val="00EC7821"/>
    <w:rsid w:val="00EC7A4B"/>
    <w:rsid w:val="00EC7C17"/>
    <w:rsid w:val="00ED0280"/>
    <w:rsid w:val="00ED27F6"/>
    <w:rsid w:val="00ED2B59"/>
    <w:rsid w:val="00ED3215"/>
    <w:rsid w:val="00ED34F3"/>
    <w:rsid w:val="00ED3B40"/>
    <w:rsid w:val="00ED5146"/>
    <w:rsid w:val="00ED55C9"/>
    <w:rsid w:val="00ED6C54"/>
    <w:rsid w:val="00ED762A"/>
    <w:rsid w:val="00EE0462"/>
    <w:rsid w:val="00EE093F"/>
    <w:rsid w:val="00EE096F"/>
    <w:rsid w:val="00EE232F"/>
    <w:rsid w:val="00EE3BFF"/>
    <w:rsid w:val="00EE4714"/>
    <w:rsid w:val="00EE4950"/>
    <w:rsid w:val="00EE6058"/>
    <w:rsid w:val="00EE6DD5"/>
    <w:rsid w:val="00EE7988"/>
    <w:rsid w:val="00EF0092"/>
    <w:rsid w:val="00EF0ECD"/>
    <w:rsid w:val="00EF17B6"/>
    <w:rsid w:val="00EF1FCC"/>
    <w:rsid w:val="00EF2074"/>
    <w:rsid w:val="00EF30AA"/>
    <w:rsid w:val="00EF5BE5"/>
    <w:rsid w:val="00EF649C"/>
    <w:rsid w:val="00F00C00"/>
    <w:rsid w:val="00F00C7F"/>
    <w:rsid w:val="00F017BF"/>
    <w:rsid w:val="00F02BEC"/>
    <w:rsid w:val="00F04AF8"/>
    <w:rsid w:val="00F057D4"/>
    <w:rsid w:val="00F05A7D"/>
    <w:rsid w:val="00F069FA"/>
    <w:rsid w:val="00F11410"/>
    <w:rsid w:val="00F121FA"/>
    <w:rsid w:val="00F13D96"/>
    <w:rsid w:val="00F13F2E"/>
    <w:rsid w:val="00F15375"/>
    <w:rsid w:val="00F1595A"/>
    <w:rsid w:val="00F16305"/>
    <w:rsid w:val="00F16C9B"/>
    <w:rsid w:val="00F1763F"/>
    <w:rsid w:val="00F1776B"/>
    <w:rsid w:val="00F22C19"/>
    <w:rsid w:val="00F22D81"/>
    <w:rsid w:val="00F22DB8"/>
    <w:rsid w:val="00F22E90"/>
    <w:rsid w:val="00F24AA5"/>
    <w:rsid w:val="00F26866"/>
    <w:rsid w:val="00F26D58"/>
    <w:rsid w:val="00F271D5"/>
    <w:rsid w:val="00F30019"/>
    <w:rsid w:val="00F30187"/>
    <w:rsid w:val="00F31546"/>
    <w:rsid w:val="00F3181E"/>
    <w:rsid w:val="00F328CC"/>
    <w:rsid w:val="00F32921"/>
    <w:rsid w:val="00F3334D"/>
    <w:rsid w:val="00F34B9D"/>
    <w:rsid w:val="00F34E32"/>
    <w:rsid w:val="00F36518"/>
    <w:rsid w:val="00F36D08"/>
    <w:rsid w:val="00F36FF7"/>
    <w:rsid w:val="00F37BEE"/>
    <w:rsid w:val="00F37C20"/>
    <w:rsid w:val="00F40CA8"/>
    <w:rsid w:val="00F41AFE"/>
    <w:rsid w:val="00F4204B"/>
    <w:rsid w:val="00F4225E"/>
    <w:rsid w:val="00F42491"/>
    <w:rsid w:val="00F4334F"/>
    <w:rsid w:val="00F44736"/>
    <w:rsid w:val="00F44EA3"/>
    <w:rsid w:val="00F44FAC"/>
    <w:rsid w:val="00F4536C"/>
    <w:rsid w:val="00F45418"/>
    <w:rsid w:val="00F45603"/>
    <w:rsid w:val="00F4591A"/>
    <w:rsid w:val="00F46642"/>
    <w:rsid w:val="00F500A7"/>
    <w:rsid w:val="00F507E3"/>
    <w:rsid w:val="00F51354"/>
    <w:rsid w:val="00F538ED"/>
    <w:rsid w:val="00F54199"/>
    <w:rsid w:val="00F54404"/>
    <w:rsid w:val="00F5465A"/>
    <w:rsid w:val="00F55FB4"/>
    <w:rsid w:val="00F57C3B"/>
    <w:rsid w:val="00F609C5"/>
    <w:rsid w:val="00F609F2"/>
    <w:rsid w:val="00F620B8"/>
    <w:rsid w:val="00F641DC"/>
    <w:rsid w:val="00F64435"/>
    <w:rsid w:val="00F6445D"/>
    <w:rsid w:val="00F65645"/>
    <w:rsid w:val="00F65E6D"/>
    <w:rsid w:val="00F6659E"/>
    <w:rsid w:val="00F66F45"/>
    <w:rsid w:val="00F71F5D"/>
    <w:rsid w:val="00F7229A"/>
    <w:rsid w:val="00F7403E"/>
    <w:rsid w:val="00F74CD6"/>
    <w:rsid w:val="00F76BAF"/>
    <w:rsid w:val="00F80BF4"/>
    <w:rsid w:val="00F80FFE"/>
    <w:rsid w:val="00F8167B"/>
    <w:rsid w:val="00F825AC"/>
    <w:rsid w:val="00F8267A"/>
    <w:rsid w:val="00F837DD"/>
    <w:rsid w:val="00F83C28"/>
    <w:rsid w:val="00F84291"/>
    <w:rsid w:val="00F85776"/>
    <w:rsid w:val="00F85AAC"/>
    <w:rsid w:val="00F863DE"/>
    <w:rsid w:val="00F8669D"/>
    <w:rsid w:val="00F86B77"/>
    <w:rsid w:val="00F87714"/>
    <w:rsid w:val="00F87808"/>
    <w:rsid w:val="00F87C40"/>
    <w:rsid w:val="00F91459"/>
    <w:rsid w:val="00F91FDD"/>
    <w:rsid w:val="00F92535"/>
    <w:rsid w:val="00F945D6"/>
    <w:rsid w:val="00F946EF"/>
    <w:rsid w:val="00F947A3"/>
    <w:rsid w:val="00F975D9"/>
    <w:rsid w:val="00F9783D"/>
    <w:rsid w:val="00FA0E34"/>
    <w:rsid w:val="00FA1C31"/>
    <w:rsid w:val="00FA36A5"/>
    <w:rsid w:val="00FA5E62"/>
    <w:rsid w:val="00FA5FE8"/>
    <w:rsid w:val="00FA6675"/>
    <w:rsid w:val="00FA6E0A"/>
    <w:rsid w:val="00FA7FA8"/>
    <w:rsid w:val="00FB0050"/>
    <w:rsid w:val="00FB073A"/>
    <w:rsid w:val="00FB1539"/>
    <w:rsid w:val="00FB1BAA"/>
    <w:rsid w:val="00FB2260"/>
    <w:rsid w:val="00FB2536"/>
    <w:rsid w:val="00FB266E"/>
    <w:rsid w:val="00FB3BAE"/>
    <w:rsid w:val="00FB44D0"/>
    <w:rsid w:val="00FB47BC"/>
    <w:rsid w:val="00FB590E"/>
    <w:rsid w:val="00FB76FF"/>
    <w:rsid w:val="00FB7F2B"/>
    <w:rsid w:val="00FC098D"/>
    <w:rsid w:val="00FC0E48"/>
    <w:rsid w:val="00FC2440"/>
    <w:rsid w:val="00FC26CC"/>
    <w:rsid w:val="00FC2CAD"/>
    <w:rsid w:val="00FC5793"/>
    <w:rsid w:val="00FC57DC"/>
    <w:rsid w:val="00FC5C54"/>
    <w:rsid w:val="00FC5F2F"/>
    <w:rsid w:val="00FC6F73"/>
    <w:rsid w:val="00FC79C0"/>
    <w:rsid w:val="00FD01BD"/>
    <w:rsid w:val="00FD1DB9"/>
    <w:rsid w:val="00FD2630"/>
    <w:rsid w:val="00FD29D1"/>
    <w:rsid w:val="00FD2A03"/>
    <w:rsid w:val="00FD335A"/>
    <w:rsid w:val="00FD3F37"/>
    <w:rsid w:val="00FD499E"/>
    <w:rsid w:val="00FD4AB5"/>
    <w:rsid w:val="00FD4FFC"/>
    <w:rsid w:val="00FD5B7B"/>
    <w:rsid w:val="00FD5C5B"/>
    <w:rsid w:val="00FD6794"/>
    <w:rsid w:val="00FD69F4"/>
    <w:rsid w:val="00FD721F"/>
    <w:rsid w:val="00FD7564"/>
    <w:rsid w:val="00FE04D3"/>
    <w:rsid w:val="00FE059A"/>
    <w:rsid w:val="00FE09C0"/>
    <w:rsid w:val="00FE13B2"/>
    <w:rsid w:val="00FE35D9"/>
    <w:rsid w:val="00FE397F"/>
    <w:rsid w:val="00FE5292"/>
    <w:rsid w:val="00FE52E6"/>
    <w:rsid w:val="00FE6527"/>
    <w:rsid w:val="00FE658A"/>
    <w:rsid w:val="00FE6CB4"/>
    <w:rsid w:val="00FE6CF3"/>
    <w:rsid w:val="00FF01F2"/>
    <w:rsid w:val="00FF07B5"/>
    <w:rsid w:val="00FF086E"/>
    <w:rsid w:val="00FF0B43"/>
    <w:rsid w:val="00FF0E79"/>
    <w:rsid w:val="00FF0F8E"/>
    <w:rsid w:val="00FF12AA"/>
    <w:rsid w:val="00FF146D"/>
    <w:rsid w:val="00FF1707"/>
    <w:rsid w:val="00FF1C40"/>
    <w:rsid w:val="00FF22B2"/>
    <w:rsid w:val="00FF2377"/>
    <w:rsid w:val="00FF24FA"/>
    <w:rsid w:val="00FF26E5"/>
    <w:rsid w:val="00FF2929"/>
    <w:rsid w:val="00FF3070"/>
    <w:rsid w:val="00FF3242"/>
    <w:rsid w:val="00FF437C"/>
    <w:rsid w:val="00FF5028"/>
    <w:rsid w:val="00FF6C9C"/>
    <w:rsid w:val="00FF6D25"/>
    <w:rsid w:val="00FF6D3F"/>
    <w:rsid w:val="00FF712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D1C1CAA-10EA-4C53-9CFC-95CEAC0DC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paragraph" w:styleId="Ttulo2">
    <w:name w:val="heading 2"/>
    <w:basedOn w:val="Normal"/>
    <w:next w:val="Normal"/>
    <w:link w:val="Ttulo2Car"/>
    <w:uiPriority w:val="9"/>
    <w:semiHidden/>
    <w:unhideWhenUsed/>
    <w:qFormat/>
    <w:rsid w:val="001673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4">
    <w:name w:val="heading 4"/>
    <w:basedOn w:val="Normal"/>
    <w:next w:val="Normal"/>
    <w:link w:val="Ttulo4Car"/>
    <w:qFormat/>
    <w:rsid w:val="00CB4E45"/>
    <w:pPr>
      <w:keepNext/>
      <w:spacing w:line="480" w:lineRule="auto"/>
      <w:ind w:firstLine="708"/>
      <w:jc w:val="both"/>
      <w:outlineLvl w:val="3"/>
    </w:pPr>
    <w:rPr>
      <w:rFonts w:ascii="Arial" w:hAnsi="Arial"/>
      <w:b/>
      <w:sz w:val="28"/>
      <w:lang w:val="es-ES"/>
    </w:rPr>
  </w:style>
  <w:style w:type="paragraph" w:styleId="Ttulo5">
    <w:name w:val="heading 5"/>
    <w:basedOn w:val="Normal"/>
    <w:next w:val="Normal"/>
    <w:link w:val="Ttulo5Car"/>
    <w:qFormat/>
    <w:rsid w:val="00CB4E45"/>
    <w:pPr>
      <w:spacing w:before="240" w:after="60"/>
      <w:outlineLvl w:val="4"/>
    </w:pPr>
    <w:rPr>
      <w:rFonts w:ascii="Arial" w:hAnsi="Arial"/>
      <w:b/>
      <w:spacing w:val="-3"/>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26D5F"/>
    <w:rPr>
      <w:rFonts w:ascii="Arial" w:hAnsi="Arial" w:cs="Arial"/>
      <w:sz w:val="24"/>
      <w:lang w:val="es-ES_tradnl" w:eastAsia="es-ES"/>
    </w:rPr>
  </w:style>
  <w:style w:type="paragraph" w:styleId="Textoindependiente">
    <w:name w:val="Body Text"/>
    <w:basedOn w:val="Normal"/>
    <w:link w:val="TextoindependienteCar"/>
    <w:rsid w:val="00226D5F"/>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26D5F"/>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rsid w:val="00226D5F"/>
    <w:pPr>
      <w:tabs>
        <w:tab w:val="center" w:pos="4252"/>
        <w:tab w:val="right" w:pos="8504"/>
      </w:tabs>
    </w:pPr>
  </w:style>
  <w:style w:type="character" w:customStyle="1" w:styleId="PiedepginaCar">
    <w:name w:val="Pie de página Car"/>
    <w:basedOn w:val="Fuentedeprrafopredeter"/>
    <w:link w:val="Piedepgina"/>
    <w:rsid w:val="00226D5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cabezado">
    <w:name w:val="header"/>
    <w:basedOn w:val="Normal"/>
    <w:link w:val="EncabezadoCar"/>
    <w:uiPriority w:val="99"/>
    <w:unhideWhenUsed/>
    <w:rsid w:val="00226D5F"/>
    <w:pPr>
      <w:tabs>
        <w:tab w:val="center" w:pos="4419"/>
        <w:tab w:val="right" w:pos="8838"/>
      </w:tabs>
    </w:pPr>
  </w:style>
  <w:style w:type="character" w:customStyle="1" w:styleId="EncabezadoCar">
    <w:name w:val="Encabezado Car"/>
    <w:basedOn w:val="Fuentedeprrafopredeter"/>
    <w:link w:val="Encabezado"/>
    <w:uiPriority w:val="99"/>
    <w:rsid w:val="00226D5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99"/>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1C4D7F"/>
    <w:pPr>
      <w:spacing w:after="120"/>
      <w:ind w:left="283"/>
    </w:pPr>
  </w:style>
  <w:style w:type="character" w:customStyle="1" w:styleId="SangradetextonormalCar">
    <w:name w:val="Sangría de texto normal Car"/>
    <w:basedOn w:val="Fuentedeprrafopredeter"/>
    <w:link w:val="Sangradetextonormal"/>
    <w:uiPriority w:val="99"/>
    <w:rsid w:val="001C4D7F"/>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9E5A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5A8E"/>
    <w:rPr>
      <w:rFonts w:ascii="Segoe UI" w:eastAsia="Times New Roman" w:hAnsi="Segoe UI" w:cs="Segoe UI"/>
      <w:sz w:val="18"/>
      <w:szCs w:val="18"/>
      <w:lang w:val="es-ES_tradnl" w:eastAsia="es-E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
    <w:basedOn w:val="Normal"/>
    <w:link w:val="TextonotapieCar"/>
    <w:uiPriority w:val="99"/>
    <w:unhideWhenUsed/>
    <w:rsid w:val="00A27137"/>
    <w:rPr>
      <w:sz w:val="20"/>
    </w:rPr>
  </w:style>
  <w:style w:type="character" w:customStyle="1" w:styleId="TextonotapieCar">
    <w:name w:val="Texto nota pie Car"/>
    <w:aliases w:val="Texto nota pie Car2 Car1,Footnote Text Char Char Char Char Char Car1 Car1,Footnote Text Char Char Char Char Car1 Car1,Footnote reference Car1 Car1,FA Fu Car1 Car1,Footnote Text Char Char Char Car1 Car1,Texto nota pie Car Car Car Car"/>
    <w:basedOn w:val="Fuentedeprrafopredeter"/>
    <w:link w:val="Textonotapie"/>
    <w:uiPriority w:val="99"/>
    <w:rsid w:val="00A27137"/>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
    <w:basedOn w:val="Fuentedeprrafopredeter"/>
    <w:uiPriority w:val="99"/>
    <w:unhideWhenUsed/>
    <w:rsid w:val="00A27137"/>
    <w:rPr>
      <w:vertAlign w:val="superscript"/>
    </w:rPr>
  </w:style>
  <w:style w:type="paragraph" w:styleId="Textoindependiente2">
    <w:name w:val="Body Text 2"/>
    <w:basedOn w:val="Normal"/>
    <w:link w:val="Textoindependiente2Car"/>
    <w:uiPriority w:val="99"/>
    <w:semiHidden/>
    <w:unhideWhenUsed/>
    <w:rsid w:val="00B1139C"/>
    <w:pPr>
      <w:spacing w:after="120" w:line="480" w:lineRule="auto"/>
    </w:pPr>
  </w:style>
  <w:style w:type="character" w:customStyle="1" w:styleId="Textoindependiente2Car">
    <w:name w:val="Texto independiente 2 Car"/>
    <w:basedOn w:val="Fuentedeprrafopredeter"/>
    <w:link w:val="Textoindependiente2"/>
    <w:uiPriority w:val="99"/>
    <w:semiHidden/>
    <w:rsid w:val="00B1139C"/>
    <w:rPr>
      <w:rFonts w:ascii="Times New Roman" w:eastAsia="Times New Roman" w:hAnsi="Times New Roman" w:cs="Times New Roman"/>
      <w:sz w:val="24"/>
      <w:szCs w:val="20"/>
      <w:lang w:val="es-ES_tradnl" w:eastAsia="es-ES"/>
    </w:rPr>
  </w:style>
  <w:style w:type="character" w:customStyle="1" w:styleId="baj1">
    <w:name w:val="b_aj1"/>
    <w:basedOn w:val="Fuentedeprrafopredeter"/>
    <w:rsid w:val="00A2504E"/>
    <w:rPr>
      <w:b/>
      <w:bCs/>
      <w:color w:val="004C91"/>
    </w:rPr>
  </w:style>
  <w:style w:type="character" w:styleId="Hipervnculo">
    <w:name w:val="Hyperlink"/>
    <w:basedOn w:val="Fuentedeprrafopredeter"/>
    <w:uiPriority w:val="99"/>
    <w:unhideWhenUsed/>
    <w:rsid w:val="00154279"/>
    <w:rPr>
      <w:color w:val="0000FF"/>
      <w:u w:val="single"/>
    </w:rPr>
  </w:style>
  <w:style w:type="character" w:styleId="Textoennegrita">
    <w:name w:val="Strong"/>
    <w:basedOn w:val="Fuentedeprrafopredeter"/>
    <w:uiPriority w:val="22"/>
    <w:qFormat/>
    <w:rsid w:val="00154279"/>
    <w:rPr>
      <w:b/>
      <w:bCs/>
    </w:rPr>
  </w:style>
  <w:style w:type="paragraph" w:styleId="Sangra2detindependiente">
    <w:name w:val="Body Text Indent 2"/>
    <w:basedOn w:val="Normal"/>
    <w:link w:val="Sangra2detindependienteCar"/>
    <w:uiPriority w:val="99"/>
    <w:semiHidden/>
    <w:unhideWhenUsed/>
    <w:rsid w:val="00CB4E45"/>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CB4E45"/>
    <w:rPr>
      <w:rFonts w:ascii="Times New Roman" w:eastAsia="Times New Roman" w:hAnsi="Times New Roman" w:cs="Times New Roman"/>
      <w:sz w:val="24"/>
      <w:szCs w:val="20"/>
      <w:lang w:val="es-ES_tradnl" w:eastAsia="es-ES"/>
    </w:rPr>
  </w:style>
  <w:style w:type="character" w:customStyle="1" w:styleId="Ttulo4Car">
    <w:name w:val="Título 4 Car"/>
    <w:basedOn w:val="Fuentedeprrafopredeter"/>
    <w:link w:val="Ttulo4"/>
    <w:rsid w:val="00CB4E45"/>
    <w:rPr>
      <w:rFonts w:ascii="Arial" w:eastAsia="Times New Roman" w:hAnsi="Arial" w:cs="Times New Roman"/>
      <w:b/>
      <w:sz w:val="28"/>
      <w:szCs w:val="20"/>
      <w:lang w:val="es-ES" w:eastAsia="es-ES"/>
    </w:rPr>
  </w:style>
  <w:style w:type="character" w:customStyle="1" w:styleId="Ttulo5Car">
    <w:name w:val="Título 5 Car"/>
    <w:basedOn w:val="Fuentedeprrafopredeter"/>
    <w:link w:val="Ttulo5"/>
    <w:rsid w:val="00CB4E45"/>
    <w:rPr>
      <w:rFonts w:ascii="Arial" w:eastAsia="Times New Roman" w:hAnsi="Arial" w:cs="Times New Roman"/>
      <w:b/>
      <w:spacing w:val="-3"/>
      <w:szCs w:val="20"/>
      <w:lang w:val="es-ES_tradnl" w:eastAsia="es-ES"/>
    </w:rPr>
  </w:style>
  <w:style w:type="paragraph" w:customStyle="1" w:styleId="1">
    <w:name w:val="1"/>
    <w:basedOn w:val="Normal"/>
    <w:next w:val="Puesto"/>
    <w:qFormat/>
    <w:rsid w:val="00CB4E45"/>
    <w:pPr>
      <w:spacing w:line="480" w:lineRule="auto"/>
      <w:jc w:val="center"/>
    </w:pPr>
    <w:rPr>
      <w:rFonts w:ascii="Arial" w:hAnsi="Arial"/>
      <w:b/>
    </w:rPr>
  </w:style>
  <w:style w:type="paragraph" w:styleId="Subttulo">
    <w:name w:val="Subtitle"/>
    <w:basedOn w:val="Normal"/>
    <w:link w:val="SubttuloCar"/>
    <w:qFormat/>
    <w:rsid w:val="00CB4E45"/>
    <w:pPr>
      <w:spacing w:line="480" w:lineRule="auto"/>
      <w:ind w:left="567"/>
      <w:jc w:val="both"/>
    </w:pPr>
    <w:rPr>
      <w:rFonts w:ascii="Arial" w:hAnsi="Arial"/>
      <w:b/>
      <w:sz w:val="28"/>
    </w:rPr>
  </w:style>
  <w:style w:type="character" w:customStyle="1" w:styleId="SubttuloCar">
    <w:name w:val="Subtítulo Car"/>
    <w:basedOn w:val="Fuentedeprrafopredeter"/>
    <w:link w:val="Subttulo"/>
    <w:rsid w:val="00CB4E45"/>
    <w:rPr>
      <w:rFonts w:ascii="Arial" w:eastAsia="Times New Roman" w:hAnsi="Arial" w:cs="Times New Roman"/>
      <w:b/>
      <w:sz w:val="28"/>
      <w:szCs w:val="20"/>
      <w:lang w:val="es-ES_tradnl" w:eastAsia="es-ES"/>
    </w:rPr>
  </w:style>
  <w:style w:type="paragraph" w:styleId="Puesto">
    <w:name w:val="Title"/>
    <w:basedOn w:val="Normal"/>
    <w:next w:val="Normal"/>
    <w:link w:val="PuestoCar"/>
    <w:uiPriority w:val="10"/>
    <w:qFormat/>
    <w:rsid w:val="00CB4E45"/>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CB4E45"/>
    <w:rPr>
      <w:rFonts w:asciiTheme="majorHAnsi" w:eastAsiaTheme="majorEastAsia" w:hAnsiTheme="majorHAnsi" w:cstheme="majorBidi"/>
      <w:spacing w:val="-10"/>
      <w:kern w:val="28"/>
      <w:sz w:val="56"/>
      <w:szCs w:val="56"/>
      <w:lang w:val="es-ES_tradnl" w:eastAsia="es-ES"/>
    </w:rPr>
  </w:style>
  <w:style w:type="character" w:customStyle="1" w:styleId="Ttulo2Car">
    <w:name w:val="Título 2 Car"/>
    <w:basedOn w:val="Fuentedeprrafopredeter"/>
    <w:link w:val="Ttulo2"/>
    <w:uiPriority w:val="9"/>
    <w:semiHidden/>
    <w:rsid w:val="00167322"/>
    <w:rPr>
      <w:rFonts w:asciiTheme="majorHAnsi" w:eastAsiaTheme="majorEastAsia" w:hAnsiTheme="majorHAnsi" w:cstheme="majorBidi"/>
      <w:color w:val="2E74B5" w:themeColor="accent1" w:themeShade="BF"/>
      <w:sz w:val="26"/>
      <w:szCs w:val="26"/>
      <w:lang w:val="es-ES_tradnl" w:eastAsia="es-ES"/>
    </w:rPr>
  </w:style>
  <w:style w:type="character" w:customStyle="1" w:styleId="apple-converted-space">
    <w:name w:val="apple-converted-space"/>
    <w:basedOn w:val="Fuentedeprrafopredeter"/>
    <w:rsid w:val="00C9628A"/>
  </w:style>
  <w:style w:type="character" w:customStyle="1" w:styleId="TextonotapieCar3">
    <w:name w:val="Texto nota pie Car3"/>
    <w:aliases w:val="Texto nota pie Car2 Car,Footnote Text Char Char Char Char Char Car1 Car,Footnote Text Char Char Char Char Car1 Car,Footnote reference Car1 Car,FA Fu Car1 Car,Footnote Text Char Char Char Car1 Car,texto de nota al pie Car Car Car"/>
    <w:semiHidden/>
    <w:locked/>
    <w:rsid w:val="00574156"/>
    <w:rPr>
      <w:rFonts w:ascii="Times New Roman" w:hAnsi="Times New Roman"/>
      <w:sz w:val="20"/>
    </w:rPr>
  </w:style>
  <w:style w:type="character" w:customStyle="1" w:styleId="PiedepginaCar1">
    <w:name w:val="Pie de página Car1"/>
    <w:semiHidden/>
    <w:locked/>
    <w:rsid w:val="00574156"/>
    <w:rPr>
      <w:rFonts w:ascii="Times New Roman" w:hAnsi="Times New Roman"/>
      <w:sz w:val="24"/>
    </w:rPr>
  </w:style>
  <w:style w:type="paragraph" w:customStyle="1" w:styleId="Quotation">
    <w:name w:val="Quotation"/>
    <w:basedOn w:val="Textonotapie"/>
    <w:link w:val="QuotationCar"/>
    <w:rsid w:val="00574156"/>
    <w:pPr>
      <w:overflowPunct w:val="0"/>
      <w:autoSpaceDE w:val="0"/>
      <w:autoSpaceDN w:val="0"/>
      <w:adjustRightInd w:val="0"/>
      <w:ind w:left="1134" w:right="1134"/>
      <w:jc w:val="both"/>
    </w:pPr>
    <w:rPr>
      <w:i/>
      <w:iCs/>
      <w:sz w:val="26"/>
      <w:szCs w:val="24"/>
      <w:lang w:val="es-ES"/>
    </w:rPr>
  </w:style>
  <w:style w:type="character" w:customStyle="1" w:styleId="QuotationCar">
    <w:name w:val="Quotation Car"/>
    <w:link w:val="Quotation"/>
    <w:locked/>
    <w:rsid w:val="00574156"/>
    <w:rPr>
      <w:rFonts w:ascii="Times New Roman" w:eastAsia="Times New Roman" w:hAnsi="Times New Roman" w:cs="Times New Roman"/>
      <w:i/>
      <w:iCs/>
      <w:sz w:val="26"/>
      <w:szCs w:val="24"/>
      <w:lang w:val="es-ES" w:eastAsia="es-ES"/>
    </w:rPr>
  </w:style>
  <w:style w:type="paragraph" w:customStyle="1" w:styleId="Default">
    <w:name w:val="Default"/>
    <w:rsid w:val="002A0188"/>
    <w:pPr>
      <w:autoSpaceDE w:val="0"/>
      <w:autoSpaceDN w:val="0"/>
      <w:adjustRightInd w:val="0"/>
      <w:spacing w:after="0" w:line="240" w:lineRule="auto"/>
    </w:pPr>
    <w:rPr>
      <w:rFonts w:ascii="Bookman Old Style" w:hAnsi="Bookman Old Style" w:cs="Bookman Old Style"/>
      <w:color w:val="000000"/>
      <w:sz w:val="24"/>
      <w:szCs w:val="24"/>
      <w:lang w:val="es-ES"/>
    </w:rPr>
  </w:style>
  <w:style w:type="character" w:styleId="nfasis">
    <w:name w:val="Emphasis"/>
    <w:qFormat/>
    <w:rsid w:val="003B5C6C"/>
    <w:rPr>
      <w:i/>
      <w:iCs/>
    </w:rPr>
  </w:style>
  <w:style w:type="paragraph" w:customStyle="1" w:styleId="Textoindependiente21">
    <w:name w:val="Texto independiente 21"/>
    <w:basedOn w:val="Normal"/>
    <w:link w:val="BodyText2Car1"/>
    <w:rsid w:val="006544D3"/>
    <w:pPr>
      <w:spacing w:before="240"/>
      <w:jc w:val="both"/>
    </w:pPr>
    <w:rPr>
      <w:rFonts w:ascii="Arial" w:hAnsi="Arial"/>
      <w:sz w:val="28"/>
      <w:lang w:val="es-ES"/>
    </w:rPr>
  </w:style>
  <w:style w:type="character" w:customStyle="1" w:styleId="BodyText2Car1">
    <w:name w:val="Body Text 2 Car1"/>
    <w:basedOn w:val="Fuentedeprrafopredeter"/>
    <w:link w:val="Textoindependiente21"/>
    <w:rsid w:val="003E344E"/>
    <w:rPr>
      <w:rFonts w:ascii="Arial" w:eastAsia="Times New Roman" w:hAnsi="Arial" w:cs="Times New Roman"/>
      <w:sz w:val="28"/>
      <w:szCs w:val="20"/>
      <w:lang w:val="es-ES" w:eastAsia="es-ES"/>
    </w:rPr>
  </w:style>
  <w:style w:type="paragraph" w:customStyle="1" w:styleId="Sangra2detindependiente1">
    <w:name w:val="Sangría 2 de t. independiente1"/>
    <w:basedOn w:val="Normal"/>
    <w:rsid w:val="009D33AA"/>
    <w:pPr>
      <w:overflowPunct w:val="0"/>
      <w:autoSpaceDE w:val="0"/>
      <w:autoSpaceDN w:val="0"/>
      <w:adjustRightInd w:val="0"/>
      <w:ind w:firstLine="708"/>
      <w:jc w:val="both"/>
      <w:textAlignment w:val="baseline"/>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951">
      <w:bodyDiv w:val="1"/>
      <w:marLeft w:val="0"/>
      <w:marRight w:val="0"/>
      <w:marTop w:val="0"/>
      <w:marBottom w:val="0"/>
      <w:divBdr>
        <w:top w:val="none" w:sz="0" w:space="0" w:color="auto"/>
        <w:left w:val="none" w:sz="0" w:space="0" w:color="auto"/>
        <w:bottom w:val="none" w:sz="0" w:space="0" w:color="auto"/>
        <w:right w:val="none" w:sz="0" w:space="0" w:color="auto"/>
      </w:divBdr>
    </w:div>
    <w:div w:id="62065104">
      <w:bodyDiv w:val="1"/>
      <w:marLeft w:val="0"/>
      <w:marRight w:val="0"/>
      <w:marTop w:val="0"/>
      <w:marBottom w:val="0"/>
      <w:divBdr>
        <w:top w:val="none" w:sz="0" w:space="0" w:color="auto"/>
        <w:left w:val="none" w:sz="0" w:space="0" w:color="auto"/>
        <w:bottom w:val="none" w:sz="0" w:space="0" w:color="auto"/>
        <w:right w:val="none" w:sz="0" w:space="0" w:color="auto"/>
      </w:divBdr>
      <w:divsChild>
        <w:div w:id="1277444464">
          <w:marLeft w:val="0"/>
          <w:marRight w:val="0"/>
          <w:marTop w:val="0"/>
          <w:marBottom w:val="0"/>
          <w:divBdr>
            <w:top w:val="none" w:sz="0" w:space="0" w:color="auto"/>
            <w:left w:val="none" w:sz="0" w:space="0" w:color="auto"/>
            <w:bottom w:val="none" w:sz="0" w:space="0" w:color="auto"/>
            <w:right w:val="none" w:sz="0" w:space="0" w:color="auto"/>
          </w:divBdr>
          <w:divsChild>
            <w:div w:id="8215013">
              <w:marLeft w:val="0"/>
              <w:marRight w:val="0"/>
              <w:marTop w:val="0"/>
              <w:marBottom w:val="0"/>
              <w:divBdr>
                <w:top w:val="none" w:sz="0" w:space="0" w:color="auto"/>
                <w:left w:val="none" w:sz="0" w:space="0" w:color="auto"/>
                <w:bottom w:val="none" w:sz="0" w:space="0" w:color="auto"/>
                <w:right w:val="none" w:sz="0" w:space="0" w:color="auto"/>
              </w:divBdr>
              <w:divsChild>
                <w:div w:id="167254631">
                  <w:marLeft w:val="0"/>
                  <w:marRight w:val="0"/>
                  <w:marTop w:val="0"/>
                  <w:marBottom w:val="0"/>
                  <w:divBdr>
                    <w:top w:val="none" w:sz="0" w:space="0" w:color="auto"/>
                    <w:left w:val="none" w:sz="0" w:space="0" w:color="auto"/>
                    <w:bottom w:val="none" w:sz="0" w:space="0" w:color="auto"/>
                    <w:right w:val="none" w:sz="0" w:space="0" w:color="auto"/>
                  </w:divBdr>
                  <w:divsChild>
                    <w:div w:id="1244796593">
                      <w:marLeft w:val="0"/>
                      <w:marRight w:val="0"/>
                      <w:marTop w:val="0"/>
                      <w:marBottom w:val="0"/>
                      <w:divBdr>
                        <w:top w:val="none" w:sz="0" w:space="0" w:color="auto"/>
                        <w:left w:val="none" w:sz="0" w:space="0" w:color="auto"/>
                        <w:bottom w:val="none" w:sz="0" w:space="0" w:color="auto"/>
                        <w:right w:val="none" w:sz="0" w:space="0" w:color="auto"/>
                      </w:divBdr>
                      <w:divsChild>
                        <w:div w:id="1319071727">
                          <w:marLeft w:val="0"/>
                          <w:marRight w:val="0"/>
                          <w:marTop w:val="0"/>
                          <w:marBottom w:val="0"/>
                          <w:divBdr>
                            <w:top w:val="none" w:sz="0" w:space="0" w:color="auto"/>
                            <w:left w:val="none" w:sz="0" w:space="0" w:color="auto"/>
                            <w:bottom w:val="none" w:sz="0" w:space="0" w:color="auto"/>
                            <w:right w:val="none" w:sz="0" w:space="0" w:color="auto"/>
                          </w:divBdr>
                          <w:divsChild>
                            <w:div w:id="192308600">
                              <w:marLeft w:val="0"/>
                              <w:marRight w:val="0"/>
                              <w:marTop w:val="0"/>
                              <w:marBottom w:val="0"/>
                              <w:divBdr>
                                <w:top w:val="none" w:sz="0" w:space="0" w:color="auto"/>
                                <w:left w:val="none" w:sz="0" w:space="0" w:color="auto"/>
                                <w:bottom w:val="none" w:sz="0" w:space="0" w:color="auto"/>
                                <w:right w:val="none" w:sz="0" w:space="0" w:color="auto"/>
                              </w:divBdr>
                              <w:divsChild>
                                <w:div w:id="1791436646">
                                  <w:marLeft w:val="0"/>
                                  <w:marRight w:val="0"/>
                                  <w:marTop w:val="0"/>
                                  <w:marBottom w:val="0"/>
                                  <w:divBdr>
                                    <w:top w:val="none" w:sz="0" w:space="0" w:color="auto"/>
                                    <w:left w:val="none" w:sz="0" w:space="0" w:color="auto"/>
                                    <w:bottom w:val="none" w:sz="0" w:space="0" w:color="auto"/>
                                    <w:right w:val="none" w:sz="0" w:space="0" w:color="auto"/>
                                  </w:divBdr>
                                  <w:divsChild>
                                    <w:div w:id="1426488638">
                                      <w:marLeft w:val="0"/>
                                      <w:marRight w:val="0"/>
                                      <w:marTop w:val="0"/>
                                      <w:marBottom w:val="0"/>
                                      <w:divBdr>
                                        <w:top w:val="none" w:sz="0" w:space="0" w:color="auto"/>
                                        <w:left w:val="none" w:sz="0" w:space="0" w:color="auto"/>
                                        <w:bottom w:val="none" w:sz="0" w:space="0" w:color="auto"/>
                                        <w:right w:val="none" w:sz="0" w:space="0" w:color="auto"/>
                                      </w:divBdr>
                                      <w:divsChild>
                                        <w:div w:id="649553979">
                                          <w:marLeft w:val="0"/>
                                          <w:marRight w:val="0"/>
                                          <w:marTop w:val="0"/>
                                          <w:marBottom w:val="0"/>
                                          <w:divBdr>
                                            <w:top w:val="none" w:sz="0" w:space="0" w:color="auto"/>
                                            <w:left w:val="none" w:sz="0" w:space="0" w:color="auto"/>
                                            <w:bottom w:val="none" w:sz="0" w:space="0" w:color="auto"/>
                                            <w:right w:val="none" w:sz="0" w:space="0" w:color="auto"/>
                                          </w:divBdr>
                                          <w:divsChild>
                                            <w:div w:id="929392685">
                                              <w:marLeft w:val="0"/>
                                              <w:marRight w:val="0"/>
                                              <w:marTop w:val="0"/>
                                              <w:marBottom w:val="0"/>
                                              <w:divBdr>
                                                <w:top w:val="none" w:sz="0" w:space="0" w:color="auto"/>
                                                <w:left w:val="none" w:sz="0" w:space="0" w:color="auto"/>
                                                <w:bottom w:val="none" w:sz="0" w:space="0" w:color="auto"/>
                                                <w:right w:val="none" w:sz="0" w:space="0" w:color="auto"/>
                                              </w:divBdr>
                                              <w:divsChild>
                                                <w:div w:id="163327471">
                                                  <w:marLeft w:val="0"/>
                                                  <w:marRight w:val="0"/>
                                                  <w:marTop w:val="0"/>
                                                  <w:marBottom w:val="0"/>
                                                  <w:divBdr>
                                                    <w:top w:val="none" w:sz="0" w:space="0" w:color="auto"/>
                                                    <w:left w:val="none" w:sz="0" w:space="0" w:color="auto"/>
                                                    <w:bottom w:val="none" w:sz="0" w:space="0" w:color="auto"/>
                                                    <w:right w:val="none" w:sz="0" w:space="0" w:color="auto"/>
                                                  </w:divBdr>
                                                  <w:divsChild>
                                                    <w:div w:id="46419062">
                                                      <w:marLeft w:val="0"/>
                                                      <w:marRight w:val="0"/>
                                                      <w:marTop w:val="0"/>
                                                      <w:marBottom w:val="0"/>
                                                      <w:divBdr>
                                                        <w:top w:val="none" w:sz="0" w:space="0" w:color="auto"/>
                                                        <w:left w:val="none" w:sz="0" w:space="0" w:color="auto"/>
                                                        <w:bottom w:val="none" w:sz="0" w:space="0" w:color="auto"/>
                                                        <w:right w:val="none" w:sz="0" w:space="0" w:color="auto"/>
                                                      </w:divBdr>
                                                    </w:div>
                                                    <w:div w:id="140388529">
                                                      <w:marLeft w:val="0"/>
                                                      <w:marRight w:val="0"/>
                                                      <w:marTop w:val="0"/>
                                                      <w:marBottom w:val="0"/>
                                                      <w:divBdr>
                                                        <w:top w:val="none" w:sz="0" w:space="0" w:color="auto"/>
                                                        <w:left w:val="none" w:sz="0" w:space="0" w:color="auto"/>
                                                        <w:bottom w:val="none" w:sz="0" w:space="0" w:color="auto"/>
                                                        <w:right w:val="none" w:sz="0" w:space="0" w:color="auto"/>
                                                      </w:divBdr>
                                                    </w:div>
                                                    <w:div w:id="683364253">
                                                      <w:marLeft w:val="0"/>
                                                      <w:marRight w:val="0"/>
                                                      <w:marTop w:val="0"/>
                                                      <w:marBottom w:val="0"/>
                                                      <w:divBdr>
                                                        <w:top w:val="none" w:sz="0" w:space="0" w:color="auto"/>
                                                        <w:left w:val="none" w:sz="0" w:space="0" w:color="auto"/>
                                                        <w:bottom w:val="none" w:sz="0" w:space="0" w:color="auto"/>
                                                        <w:right w:val="none" w:sz="0" w:space="0" w:color="auto"/>
                                                      </w:divBdr>
                                                    </w:div>
                                                    <w:div w:id="727264076">
                                                      <w:marLeft w:val="0"/>
                                                      <w:marRight w:val="0"/>
                                                      <w:marTop w:val="0"/>
                                                      <w:marBottom w:val="0"/>
                                                      <w:divBdr>
                                                        <w:top w:val="none" w:sz="0" w:space="0" w:color="auto"/>
                                                        <w:left w:val="none" w:sz="0" w:space="0" w:color="auto"/>
                                                        <w:bottom w:val="none" w:sz="0" w:space="0" w:color="auto"/>
                                                        <w:right w:val="none" w:sz="0" w:space="0" w:color="auto"/>
                                                      </w:divBdr>
                                                    </w:div>
                                                    <w:div w:id="762994207">
                                                      <w:marLeft w:val="0"/>
                                                      <w:marRight w:val="0"/>
                                                      <w:marTop w:val="0"/>
                                                      <w:marBottom w:val="0"/>
                                                      <w:divBdr>
                                                        <w:top w:val="none" w:sz="0" w:space="0" w:color="auto"/>
                                                        <w:left w:val="none" w:sz="0" w:space="0" w:color="auto"/>
                                                        <w:bottom w:val="none" w:sz="0" w:space="0" w:color="auto"/>
                                                        <w:right w:val="none" w:sz="0" w:space="0" w:color="auto"/>
                                                      </w:divBdr>
                                                    </w:div>
                                                    <w:div w:id="923806409">
                                                      <w:marLeft w:val="0"/>
                                                      <w:marRight w:val="0"/>
                                                      <w:marTop w:val="0"/>
                                                      <w:marBottom w:val="0"/>
                                                      <w:divBdr>
                                                        <w:top w:val="none" w:sz="0" w:space="0" w:color="auto"/>
                                                        <w:left w:val="none" w:sz="0" w:space="0" w:color="auto"/>
                                                        <w:bottom w:val="none" w:sz="0" w:space="0" w:color="auto"/>
                                                        <w:right w:val="none" w:sz="0" w:space="0" w:color="auto"/>
                                                      </w:divBdr>
                                                    </w:div>
                                                    <w:div w:id="1001395997">
                                                      <w:marLeft w:val="0"/>
                                                      <w:marRight w:val="0"/>
                                                      <w:marTop w:val="0"/>
                                                      <w:marBottom w:val="0"/>
                                                      <w:divBdr>
                                                        <w:top w:val="none" w:sz="0" w:space="0" w:color="auto"/>
                                                        <w:left w:val="none" w:sz="0" w:space="0" w:color="auto"/>
                                                        <w:bottom w:val="none" w:sz="0" w:space="0" w:color="auto"/>
                                                        <w:right w:val="none" w:sz="0" w:space="0" w:color="auto"/>
                                                      </w:divBdr>
                                                    </w:div>
                                                    <w:div w:id="1027608165">
                                                      <w:marLeft w:val="0"/>
                                                      <w:marRight w:val="0"/>
                                                      <w:marTop w:val="0"/>
                                                      <w:marBottom w:val="0"/>
                                                      <w:divBdr>
                                                        <w:top w:val="none" w:sz="0" w:space="0" w:color="auto"/>
                                                        <w:left w:val="none" w:sz="0" w:space="0" w:color="auto"/>
                                                        <w:bottom w:val="none" w:sz="0" w:space="0" w:color="auto"/>
                                                        <w:right w:val="none" w:sz="0" w:space="0" w:color="auto"/>
                                                      </w:divBdr>
                                                    </w:div>
                                                    <w:div w:id="1446266928">
                                                      <w:marLeft w:val="0"/>
                                                      <w:marRight w:val="0"/>
                                                      <w:marTop w:val="0"/>
                                                      <w:marBottom w:val="0"/>
                                                      <w:divBdr>
                                                        <w:top w:val="none" w:sz="0" w:space="0" w:color="auto"/>
                                                        <w:left w:val="none" w:sz="0" w:space="0" w:color="auto"/>
                                                        <w:bottom w:val="none" w:sz="0" w:space="0" w:color="auto"/>
                                                        <w:right w:val="none" w:sz="0" w:space="0" w:color="auto"/>
                                                      </w:divBdr>
                                                    </w:div>
                                                    <w:div w:id="1599630780">
                                                      <w:marLeft w:val="0"/>
                                                      <w:marRight w:val="0"/>
                                                      <w:marTop w:val="0"/>
                                                      <w:marBottom w:val="0"/>
                                                      <w:divBdr>
                                                        <w:top w:val="none" w:sz="0" w:space="0" w:color="auto"/>
                                                        <w:left w:val="none" w:sz="0" w:space="0" w:color="auto"/>
                                                        <w:bottom w:val="none" w:sz="0" w:space="0" w:color="auto"/>
                                                        <w:right w:val="none" w:sz="0" w:space="0" w:color="auto"/>
                                                      </w:divBdr>
                                                    </w:div>
                                                    <w:div w:id="1732850265">
                                                      <w:marLeft w:val="0"/>
                                                      <w:marRight w:val="0"/>
                                                      <w:marTop w:val="0"/>
                                                      <w:marBottom w:val="0"/>
                                                      <w:divBdr>
                                                        <w:top w:val="none" w:sz="0" w:space="0" w:color="auto"/>
                                                        <w:left w:val="none" w:sz="0" w:space="0" w:color="auto"/>
                                                        <w:bottom w:val="none" w:sz="0" w:space="0" w:color="auto"/>
                                                        <w:right w:val="none" w:sz="0" w:space="0" w:color="auto"/>
                                                      </w:divBdr>
                                                    </w:div>
                                                    <w:div w:id="1775706531">
                                                      <w:marLeft w:val="0"/>
                                                      <w:marRight w:val="0"/>
                                                      <w:marTop w:val="0"/>
                                                      <w:marBottom w:val="0"/>
                                                      <w:divBdr>
                                                        <w:top w:val="none" w:sz="0" w:space="0" w:color="auto"/>
                                                        <w:left w:val="none" w:sz="0" w:space="0" w:color="auto"/>
                                                        <w:bottom w:val="none" w:sz="0" w:space="0" w:color="auto"/>
                                                        <w:right w:val="none" w:sz="0" w:space="0" w:color="auto"/>
                                                      </w:divBdr>
                                                    </w:div>
                                                    <w:div w:id="192953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288822">
      <w:bodyDiv w:val="1"/>
      <w:marLeft w:val="0"/>
      <w:marRight w:val="0"/>
      <w:marTop w:val="0"/>
      <w:marBottom w:val="0"/>
      <w:divBdr>
        <w:top w:val="none" w:sz="0" w:space="0" w:color="auto"/>
        <w:left w:val="none" w:sz="0" w:space="0" w:color="auto"/>
        <w:bottom w:val="none" w:sz="0" w:space="0" w:color="auto"/>
        <w:right w:val="none" w:sz="0" w:space="0" w:color="auto"/>
      </w:divBdr>
      <w:divsChild>
        <w:div w:id="1104617371">
          <w:marLeft w:val="0"/>
          <w:marRight w:val="0"/>
          <w:marTop w:val="0"/>
          <w:marBottom w:val="0"/>
          <w:divBdr>
            <w:top w:val="none" w:sz="0" w:space="0" w:color="auto"/>
            <w:left w:val="none" w:sz="0" w:space="0" w:color="auto"/>
            <w:bottom w:val="none" w:sz="0" w:space="0" w:color="auto"/>
            <w:right w:val="none" w:sz="0" w:space="0" w:color="auto"/>
          </w:divBdr>
          <w:divsChild>
            <w:div w:id="626081621">
              <w:marLeft w:val="0"/>
              <w:marRight w:val="0"/>
              <w:marTop w:val="0"/>
              <w:marBottom w:val="0"/>
              <w:divBdr>
                <w:top w:val="none" w:sz="0" w:space="0" w:color="auto"/>
                <w:left w:val="none" w:sz="0" w:space="0" w:color="auto"/>
                <w:bottom w:val="none" w:sz="0" w:space="0" w:color="auto"/>
                <w:right w:val="none" w:sz="0" w:space="0" w:color="auto"/>
              </w:divBdr>
              <w:divsChild>
                <w:div w:id="2050718883">
                  <w:marLeft w:val="-225"/>
                  <w:marRight w:val="-225"/>
                  <w:marTop w:val="0"/>
                  <w:marBottom w:val="0"/>
                  <w:divBdr>
                    <w:top w:val="none" w:sz="0" w:space="0" w:color="auto"/>
                    <w:left w:val="none" w:sz="0" w:space="0" w:color="auto"/>
                    <w:bottom w:val="none" w:sz="0" w:space="0" w:color="auto"/>
                    <w:right w:val="none" w:sz="0" w:space="0" w:color="auto"/>
                  </w:divBdr>
                  <w:divsChild>
                    <w:div w:id="669332513">
                      <w:marLeft w:val="0"/>
                      <w:marRight w:val="0"/>
                      <w:marTop w:val="0"/>
                      <w:marBottom w:val="0"/>
                      <w:divBdr>
                        <w:top w:val="none" w:sz="0" w:space="0" w:color="auto"/>
                        <w:left w:val="none" w:sz="0" w:space="0" w:color="auto"/>
                        <w:bottom w:val="none" w:sz="0" w:space="0" w:color="auto"/>
                        <w:right w:val="none" w:sz="0" w:space="0" w:color="auto"/>
                      </w:divBdr>
                      <w:divsChild>
                        <w:div w:id="900363096">
                          <w:marLeft w:val="-225"/>
                          <w:marRight w:val="-225"/>
                          <w:marTop w:val="0"/>
                          <w:marBottom w:val="0"/>
                          <w:divBdr>
                            <w:top w:val="none" w:sz="0" w:space="0" w:color="auto"/>
                            <w:left w:val="none" w:sz="0" w:space="0" w:color="auto"/>
                            <w:bottom w:val="none" w:sz="0" w:space="0" w:color="auto"/>
                            <w:right w:val="none" w:sz="0" w:space="0" w:color="auto"/>
                          </w:divBdr>
                          <w:divsChild>
                            <w:div w:id="1699429288">
                              <w:marLeft w:val="0"/>
                              <w:marRight w:val="0"/>
                              <w:marTop w:val="0"/>
                              <w:marBottom w:val="0"/>
                              <w:divBdr>
                                <w:top w:val="none" w:sz="0" w:space="0" w:color="auto"/>
                                <w:left w:val="none" w:sz="0" w:space="0" w:color="auto"/>
                                <w:bottom w:val="none" w:sz="0" w:space="0" w:color="auto"/>
                                <w:right w:val="none" w:sz="0" w:space="0" w:color="auto"/>
                              </w:divBdr>
                              <w:divsChild>
                                <w:div w:id="1481728500">
                                  <w:marLeft w:val="-225"/>
                                  <w:marRight w:val="-225"/>
                                  <w:marTop w:val="0"/>
                                  <w:marBottom w:val="0"/>
                                  <w:divBdr>
                                    <w:top w:val="none" w:sz="0" w:space="0" w:color="auto"/>
                                    <w:left w:val="none" w:sz="0" w:space="0" w:color="auto"/>
                                    <w:bottom w:val="none" w:sz="0" w:space="0" w:color="auto"/>
                                    <w:right w:val="none" w:sz="0" w:space="0" w:color="auto"/>
                                  </w:divBdr>
                                  <w:divsChild>
                                    <w:div w:id="83958117">
                                      <w:marLeft w:val="0"/>
                                      <w:marRight w:val="0"/>
                                      <w:marTop w:val="0"/>
                                      <w:marBottom w:val="0"/>
                                      <w:divBdr>
                                        <w:top w:val="none" w:sz="0" w:space="0" w:color="auto"/>
                                        <w:left w:val="none" w:sz="0" w:space="0" w:color="auto"/>
                                        <w:bottom w:val="none" w:sz="0" w:space="0" w:color="auto"/>
                                        <w:right w:val="none" w:sz="0" w:space="0" w:color="auto"/>
                                      </w:divBdr>
                                      <w:divsChild>
                                        <w:div w:id="133437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6814182">
      <w:bodyDiv w:val="1"/>
      <w:marLeft w:val="0"/>
      <w:marRight w:val="0"/>
      <w:marTop w:val="0"/>
      <w:marBottom w:val="0"/>
      <w:divBdr>
        <w:top w:val="none" w:sz="0" w:space="0" w:color="auto"/>
        <w:left w:val="none" w:sz="0" w:space="0" w:color="auto"/>
        <w:bottom w:val="none" w:sz="0" w:space="0" w:color="auto"/>
        <w:right w:val="none" w:sz="0" w:space="0" w:color="auto"/>
      </w:divBdr>
      <w:divsChild>
        <w:div w:id="64031481">
          <w:marLeft w:val="0"/>
          <w:marRight w:val="0"/>
          <w:marTop w:val="0"/>
          <w:marBottom w:val="0"/>
          <w:divBdr>
            <w:top w:val="none" w:sz="0" w:space="0" w:color="auto"/>
            <w:left w:val="none" w:sz="0" w:space="0" w:color="auto"/>
            <w:bottom w:val="none" w:sz="0" w:space="0" w:color="auto"/>
            <w:right w:val="none" w:sz="0" w:space="0" w:color="auto"/>
          </w:divBdr>
          <w:divsChild>
            <w:div w:id="1660496078">
              <w:marLeft w:val="0"/>
              <w:marRight w:val="0"/>
              <w:marTop w:val="0"/>
              <w:marBottom w:val="0"/>
              <w:divBdr>
                <w:top w:val="none" w:sz="0" w:space="0" w:color="auto"/>
                <w:left w:val="none" w:sz="0" w:space="0" w:color="auto"/>
                <w:bottom w:val="none" w:sz="0" w:space="0" w:color="auto"/>
                <w:right w:val="none" w:sz="0" w:space="0" w:color="auto"/>
              </w:divBdr>
              <w:divsChild>
                <w:div w:id="171527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224302">
      <w:bodyDiv w:val="1"/>
      <w:marLeft w:val="0"/>
      <w:marRight w:val="0"/>
      <w:marTop w:val="0"/>
      <w:marBottom w:val="0"/>
      <w:divBdr>
        <w:top w:val="none" w:sz="0" w:space="0" w:color="auto"/>
        <w:left w:val="none" w:sz="0" w:space="0" w:color="auto"/>
        <w:bottom w:val="none" w:sz="0" w:space="0" w:color="auto"/>
        <w:right w:val="none" w:sz="0" w:space="0" w:color="auto"/>
      </w:divBdr>
      <w:divsChild>
        <w:div w:id="177155953">
          <w:marLeft w:val="0"/>
          <w:marRight w:val="0"/>
          <w:marTop w:val="0"/>
          <w:marBottom w:val="0"/>
          <w:divBdr>
            <w:top w:val="none" w:sz="0" w:space="0" w:color="auto"/>
            <w:left w:val="none" w:sz="0" w:space="0" w:color="auto"/>
            <w:bottom w:val="none" w:sz="0" w:space="0" w:color="auto"/>
            <w:right w:val="none" w:sz="0" w:space="0" w:color="auto"/>
          </w:divBdr>
          <w:divsChild>
            <w:div w:id="1007513781">
              <w:marLeft w:val="-225"/>
              <w:marRight w:val="-225"/>
              <w:marTop w:val="0"/>
              <w:marBottom w:val="0"/>
              <w:divBdr>
                <w:top w:val="none" w:sz="0" w:space="0" w:color="auto"/>
                <w:left w:val="none" w:sz="0" w:space="0" w:color="auto"/>
                <w:bottom w:val="none" w:sz="0" w:space="0" w:color="auto"/>
                <w:right w:val="none" w:sz="0" w:space="0" w:color="auto"/>
              </w:divBdr>
              <w:divsChild>
                <w:div w:id="1165320220">
                  <w:marLeft w:val="0"/>
                  <w:marRight w:val="0"/>
                  <w:marTop w:val="0"/>
                  <w:marBottom w:val="0"/>
                  <w:divBdr>
                    <w:top w:val="none" w:sz="0" w:space="0" w:color="auto"/>
                    <w:left w:val="none" w:sz="0" w:space="0" w:color="auto"/>
                    <w:bottom w:val="none" w:sz="0" w:space="0" w:color="auto"/>
                    <w:right w:val="none" w:sz="0" w:space="0" w:color="auto"/>
                  </w:divBdr>
                  <w:divsChild>
                    <w:div w:id="2016766872">
                      <w:marLeft w:val="0"/>
                      <w:marRight w:val="0"/>
                      <w:marTop w:val="0"/>
                      <w:marBottom w:val="0"/>
                      <w:divBdr>
                        <w:top w:val="none" w:sz="0" w:space="0" w:color="auto"/>
                        <w:left w:val="none" w:sz="0" w:space="0" w:color="auto"/>
                        <w:bottom w:val="none" w:sz="0" w:space="0" w:color="auto"/>
                        <w:right w:val="none" w:sz="0" w:space="0" w:color="auto"/>
                      </w:divBdr>
                      <w:divsChild>
                        <w:div w:id="2077045516">
                          <w:marLeft w:val="0"/>
                          <w:marRight w:val="0"/>
                          <w:marTop w:val="0"/>
                          <w:marBottom w:val="0"/>
                          <w:divBdr>
                            <w:top w:val="none" w:sz="0" w:space="0" w:color="auto"/>
                            <w:left w:val="none" w:sz="0" w:space="0" w:color="auto"/>
                            <w:bottom w:val="none" w:sz="0" w:space="0" w:color="auto"/>
                            <w:right w:val="none" w:sz="0" w:space="0" w:color="auto"/>
                          </w:divBdr>
                          <w:divsChild>
                            <w:div w:id="114632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5407197">
      <w:bodyDiv w:val="1"/>
      <w:marLeft w:val="0"/>
      <w:marRight w:val="0"/>
      <w:marTop w:val="0"/>
      <w:marBottom w:val="0"/>
      <w:divBdr>
        <w:top w:val="none" w:sz="0" w:space="0" w:color="auto"/>
        <w:left w:val="none" w:sz="0" w:space="0" w:color="auto"/>
        <w:bottom w:val="none" w:sz="0" w:space="0" w:color="auto"/>
        <w:right w:val="none" w:sz="0" w:space="0" w:color="auto"/>
      </w:divBdr>
      <w:divsChild>
        <w:div w:id="1853950687">
          <w:marLeft w:val="0"/>
          <w:marRight w:val="0"/>
          <w:marTop w:val="0"/>
          <w:marBottom w:val="0"/>
          <w:divBdr>
            <w:top w:val="none" w:sz="0" w:space="0" w:color="auto"/>
            <w:left w:val="none" w:sz="0" w:space="0" w:color="auto"/>
            <w:bottom w:val="none" w:sz="0" w:space="0" w:color="auto"/>
            <w:right w:val="none" w:sz="0" w:space="0" w:color="auto"/>
          </w:divBdr>
          <w:divsChild>
            <w:div w:id="193469718">
              <w:marLeft w:val="0"/>
              <w:marRight w:val="0"/>
              <w:marTop w:val="300"/>
              <w:marBottom w:val="300"/>
              <w:divBdr>
                <w:top w:val="single" w:sz="6" w:space="0" w:color="D6D6D6"/>
                <w:left w:val="single" w:sz="6" w:space="15" w:color="D6D6D6"/>
                <w:bottom w:val="single" w:sz="6" w:space="15" w:color="D6D6D6"/>
                <w:right w:val="single" w:sz="6" w:space="15" w:color="D6D6D6"/>
              </w:divBdr>
              <w:divsChild>
                <w:div w:id="356738062">
                  <w:marLeft w:val="0"/>
                  <w:marRight w:val="0"/>
                  <w:marTop w:val="0"/>
                  <w:marBottom w:val="300"/>
                  <w:divBdr>
                    <w:top w:val="none" w:sz="0" w:space="0" w:color="auto"/>
                    <w:left w:val="none" w:sz="0" w:space="0" w:color="auto"/>
                    <w:bottom w:val="none" w:sz="0" w:space="0" w:color="auto"/>
                    <w:right w:val="none" w:sz="0" w:space="0" w:color="auto"/>
                  </w:divBdr>
                  <w:divsChild>
                    <w:div w:id="900211254">
                      <w:marLeft w:val="0"/>
                      <w:marRight w:val="0"/>
                      <w:marTop w:val="0"/>
                      <w:marBottom w:val="0"/>
                      <w:divBdr>
                        <w:top w:val="none" w:sz="0" w:space="0" w:color="auto"/>
                        <w:left w:val="none" w:sz="0" w:space="0" w:color="auto"/>
                        <w:bottom w:val="none" w:sz="0" w:space="0" w:color="auto"/>
                        <w:right w:val="none" w:sz="0" w:space="0" w:color="auto"/>
                      </w:divBdr>
                      <w:divsChild>
                        <w:div w:id="183286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1583229">
      <w:bodyDiv w:val="1"/>
      <w:marLeft w:val="0"/>
      <w:marRight w:val="0"/>
      <w:marTop w:val="0"/>
      <w:marBottom w:val="0"/>
      <w:divBdr>
        <w:top w:val="none" w:sz="0" w:space="0" w:color="auto"/>
        <w:left w:val="none" w:sz="0" w:space="0" w:color="auto"/>
        <w:bottom w:val="none" w:sz="0" w:space="0" w:color="auto"/>
        <w:right w:val="none" w:sz="0" w:space="0" w:color="auto"/>
      </w:divBdr>
    </w:div>
    <w:div w:id="469791611">
      <w:bodyDiv w:val="1"/>
      <w:marLeft w:val="0"/>
      <w:marRight w:val="0"/>
      <w:marTop w:val="0"/>
      <w:marBottom w:val="0"/>
      <w:divBdr>
        <w:top w:val="none" w:sz="0" w:space="0" w:color="auto"/>
        <w:left w:val="none" w:sz="0" w:space="0" w:color="auto"/>
        <w:bottom w:val="none" w:sz="0" w:space="0" w:color="auto"/>
        <w:right w:val="none" w:sz="0" w:space="0" w:color="auto"/>
      </w:divBdr>
    </w:div>
    <w:div w:id="523594295">
      <w:bodyDiv w:val="1"/>
      <w:marLeft w:val="0"/>
      <w:marRight w:val="0"/>
      <w:marTop w:val="0"/>
      <w:marBottom w:val="0"/>
      <w:divBdr>
        <w:top w:val="none" w:sz="0" w:space="0" w:color="auto"/>
        <w:left w:val="none" w:sz="0" w:space="0" w:color="auto"/>
        <w:bottom w:val="none" w:sz="0" w:space="0" w:color="auto"/>
        <w:right w:val="none" w:sz="0" w:space="0" w:color="auto"/>
      </w:divBdr>
    </w:div>
    <w:div w:id="550658733">
      <w:bodyDiv w:val="1"/>
      <w:marLeft w:val="0"/>
      <w:marRight w:val="0"/>
      <w:marTop w:val="0"/>
      <w:marBottom w:val="0"/>
      <w:divBdr>
        <w:top w:val="none" w:sz="0" w:space="0" w:color="auto"/>
        <w:left w:val="none" w:sz="0" w:space="0" w:color="auto"/>
        <w:bottom w:val="none" w:sz="0" w:space="0" w:color="auto"/>
        <w:right w:val="none" w:sz="0" w:space="0" w:color="auto"/>
      </w:divBdr>
    </w:div>
    <w:div w:id="557594827">
      <w:bodyDiv w:val="1"/>
      <w:marLeft w:val="0"/>
      <w:marRight w:val="0"/>
      <w:marTop w:val="0"/>
      <w:marBottom w:val="0"/>
      <w:divBdr>
        <w:top w:val="none" w:sz="0" w:space="0" w:color="auto"/>
        <w:left w:val="none" w:sz="0" w:space="0" w:color="auto"/>
        <w:bottom w:val="none" w:sz="0" w:space="0" w:color="auto"/>
        <w:right w:val="none" w:sz="0" w:space="0" w:color="auto"/>
      </w:divBdr>
    </w:div>
    <w:div w:id="583614949">
      <w:bodyDiv w:val="1"/>
      <w:marLeft w:val="0"/>
      <w:marRight w:val="0"/>
      <w:marTop w:val="0"/>
      <w:marBottom w:val="0"/>
      <w:divBdr>
        <w:top w:val="none" w:sz="0" w:space="0" w:color="auto"/>
        <w:left w:val="none" w:sz="0" w:space="0" w:color="auto"/>
        <w:bottom w:val="none" w:sz="0" w:space="0" w:color="auto"/>
        <w:right w:val="none" w:sz="0" w:space="0" w:color="auto"/>
      </w:divBdr>
    </w:div>
    <w:div w:id="785856643">
      <w:bodyDiv w:val="1"/>
      <w:marLeft w:val="0"/>
      <w:marRight w:val="0"/>
      <w:marTop w:val="0"/>
      <w:marBottom w:val="0"/>
      <w:divBdr>
        <w:top w:val="none" w:sz="0" w:space="0" w:color="auto"/>
        <w:left w:val="none" w:sz="0" w:space="0" w:color="auto"/>
        <w:bottom w:val="none" w:sz="0" w:space="0" w:color="auto"/>
        <w:right w:val="none" w:sz="0" w:space="0" w:color="auto"/>
      </w:divBdr>
    </w:div>
    <w:div w:id="875117250">
      <w:bodyDiv w:val="1"/>
      <w:marLeft w:val="0"/>
      <w:marRight w:val="0"/>
      <w:marTop w:val="0"/>
      <w:marBottom w:val="0"/>
      <w:divBdr>
        <w:top w:val="none" w:sz="0" w:space="0" w:color="auto"/>
        <w:left w:val="none" w:sz="0" w:space="0" w:color="auto"/>
        <w:bottom w:val="none" w:sz="0" w:space="0" w:color="auto"/>
        <w:right w:val="none" w:sz="0" w:space="0" w:color="auto"/>
      </w:divBdr>
      <w:divsChild>
        <w:div w:id="1270310457">
          <w:marLeft w:val="0"/>
          <w:marRight w:val="0"/>
          <w:marTop w:val="0"/>
          <w:marBottom w:val="0"/>
          <w:divBdr>
            <w:top w:val="none" w:sz="0" w:space="0" w:color="auto"/>
            <w:left w:val="none" w:sz="0" w:space="0" w:color="auto"/>
            <w:bottom w:val="none" w:sz="0" w:space="0" w:color="auto"/>
            <w:right w:val="none" w:sz="0" w:space="0" w:color="auto"/>
          </w:divBdr>
          <w:divsChild>
            <w:div w:id="236283156">
              <w:marLeft w:val="0"/>
              <w:marRight w:val="0"/>
              <w:marTop w:val="0"/>
              <w:marBottom w:val="0"/>
              <w:divBdr>
                <w:top w:val="none" w:sz="0" w:space="0" w:color="auto"/>
                <w:left w:val="none" w:sz="0" w:space="0" w:color="auto"/>
                <w:bottom w:val="none" w:sz="0" w:space="0" w:color="auto"/>
                <w:right w:val="none" w:sz="0" w:space="0" w:color="auto"/>
              </w:divBdr>
              <w:divsChild>
                <w:div w:id="18075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238225">
      <w:bodyDiv w:val="1"/>
      <w:marLeft w:val="0"/>
      <w:marRight w:val="0"/>
      <w:marTop w:val="0"/>
      <w:marBottom w:val="0"/>
      <w:divBdr>
        <w:top w:val="none" w:sz="0" w:space="0" w:color="auto"/>
        <w:left w:val="none" w:sz="0" w:space="0" w:color="auto"/>
        <w:bottom w:val="none" w:sz="0" w:space="0" w:color="auto"/>
        <w:right w:val="none" w:sz="0" w:space="0" w:color="auto"/>
      </w:divBdr>
      <w:divsChild>
        <w:div w:id="2023701049">
          <w:marLeft w:val="0"/>
          <w:marRight w:val="0"/>
          <w:marTop w:val="0"/>
          <w:marBottom w:val="0"/>
          <w:divBdr>
            <w:top w:val="none" w:sz="0" w:space="0" w:color="auto"/>
            <w:left w:val="none" w:sz="0" w:space="0" w:color="auto"/>
            <w:bottom w:val="none" w:sz="0" w:space="0" w:color="auto"/>
            <w:right w:val="none" w:sz="0" w:space="0" w:color="auto"/>
          </w:divBdr>
          <w:divsChild>
            <w:div w:id="1292244576">
              <w:marLeft w:val="0"/>
              <w:marRight w:val="0"/>
              <w:marTop w:val="0"/>
              <w:marBottom w:val="0"/>
              <w:divBdr>
                <w:top w:val="none" w:sz="0" w:space="0" w:color="auto"/>
                <w:left w:val="none" w:sz="0" w:space="0" w:color="auto"/>
                <w:bottom w:val="none" w:sz="0" w:space="0" w:color="auto"/>
                <w:right w:val="none" w:sz="0" w:space="0" w:color="auto"/>
              </w:divBdr>
              <w:divsChild>
                <w:div w:id="122953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812768">
      <w:bodyDiv w:val="1"/>
      <w:marLeft w:val="0"/>
      <w:marRight w:val="0"/>
      <w:marTop w:val="0"/>
      <w:marBottom w:val="0"/>
      <w:divBdr>
        <w:top w:val="none" w:sz="0" w:space="0" w:color="auto"/>
        <w:left w:val="none" w:sz="0" w:space="0" w:color="auto"/>
        <w:bottom w:val="none" w:sz="0" w:space="0" w:color="auto"/>
        <w:right w:val="none" w:sz="0" w:space="0" w:color="auto"/>
      </w:divBdr>
    </w:div>
    <w:div w:id="1010529599">
      <w:bodyDiv w:val="1"/>
      <w:marLeft w:val="0"/>
      <w:marRight w:val="0"/>
      <w:marTop w:val="0"/>
      <w:marBottom w:val="0"/>
      <w:divBdr>
        <w:top w:val="none" w:sz="0" w:space="0" w:color="auto"/>
        <w:left w:val="none" w:sz="0" w:space="0" w:color="auto"/>
        <w:bottom w:val="none" w:sz="0" w:space="0" w:color="auto"/>
        <w:right w:val="none" w:sz="0" w:space="0" w:color="auto"/>
      </w:divBdr>
      <w:divsChild>
        <w:div w:id="1838374995">
          <w:marLeft w:val="0"/>
          <w:marRight w:val="0"/>
          <w:marTop w:val="0"/>
          <w:marBottom w:val="300"/>
          <w:divBdr>
            <w:top w:val="none" w:sz="0" w:space="0" w:color="auto"/>
            <w:left w:val="none" w:sz="0" w:space="0" w:color="auto"/>
            <w:bottom w:val="none" w:sz="0" w:space="0" w:color="auto"/>
            <w:right w:val="none" w:sz="0" w:space="0" w:color="auto"/>
          </w:divBdr>
        </w:div>
        <w:div w:id="1982729158">
          <w:marLeft w:val="0"/>
          <w:marRight w:val="0"/>
          <w:marTop w:val="0"/>
          <w:marBottom w:val="0"/>
          <w:divBdr>
            <w:top w:val="none" w:sz="0" w:space="0" w:color="auto"/>
            <w:left w:val="none" w:sz="0" w:space="0" w:color="auto"/>
            <w:bottom w:val="none" w:sz="0" w:space="0" w:color="auto"/>
            <w:right w:val="none" w:sz="0" w:space="0" w:color="auto"/>
          </w:divBdr>
        </w:div>
      </w:divsChild>
    </w:div>
    <w:div w:id="1117332735">
      <w:bodyDiv w:val="1"/>
      <w:marLeft w:val="0"/>
      <w:marRight w:val="0"/>
      <w:marTop w:val="0"/>
      <w:marBottom w:val="0"/>
      <w:divBdr>
        <w:top w:val="none" w:sz="0" w:space="0" w:color="auto"/>
        <w:left w:val="none" w:sz="0" w:space="0" w:color="auto"/>
        <w:bottom w:val="none" w:sz="0" w:space="0" w:color="auto"/>
        <w:right w:val="none" w:sz="0" w:space="0" w:color="auto"/>
      </w:divBdr>
    </w:div>
    <w:div w:id="1166558676">
      <w:bodyDiv w:val="1"/>
      <w:marLeft w:val="0"/>
      <w:marRight w:val="0"/>
      <w:marTop w:val="0"/>
      <w:marBottom w:val="0"/>
      <w:divBdr>
        <w:top w:val="none" w:sz="0" w:space="0" w:color="auto"/>
        <w:left w:val="none" w:sz="0" w:space="0" w:color="auto"/>
        <w:bottom w:val="none" w:sz="0" w:space="0" w:color="auto"/>
        <w:right w:val="none" w:sz="0" w:space="0" w:color="auto"/>
      </w:divBdr>
      <w:divsChild>
        <w:div w:id="1981228850">
          <w:marLeft w:val="0"/>
          <w:marRight w:val="0"/>
          <w:marTop w:val="0"/>
          <w:marBottom w:val="0"/>
          <w:divBdr>
            <w:top w:val="none" w:sz="0" w:space="0" w:color="auto"/>
            <w:left w:val="none" w:sz="0" w:space="0" w:color="auto"/>
            <w:bottom w:val="none" w:sz="0" w:space="0" w:color="auto"/>
            <w:right w:val="none" w:sz="0" w:space="0" w:color="auto"/>
          </w:divBdr>
          <w:divsChild>
            <w:div w:id="341009895">
              <w:marLeft w:val="0"/>
              <w:marRight w:val="0"/>
              <w:marTop w:val="0"/>
              <w:marBottom w:val="0"/>
              <w:divBdr>
                <w:top w:val="none" w:sz="0" w:space="0" w:color="auto"/>
                <w:left w:val="none" w:sz="0" w:space="0" w:color="auto"/>
                <w:bottom w:val="none" w:sz="0" w:space="0" w:color="auto"/>
                <w:right w:val="none" w:sz="0" w:space="0" w:color="auto"/>
              </w:divBdr>
              <w:divsChild>
                <w:div w:id="94785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424033">
      <w:bodyDiv w:val="1"/>
      <w:marLeft w:val="0"/>
      <w:marRight w:val="0"/>
      <w:marTop w:val="0"/>
      <w:marBottom w:val="0"/>
      <w:divBdr>
        <w:top w:val="none" w:sz="0" w:space="0" w:color="auto"/>
        <w:left w:val="none" w:sz="0" w:space="0" w:color="auto"/>
        <w:bottom w:val="none" w:sz="0" w:space="0" w:color="auto"/>
        <w:right w:val="none" w:sz="0" w:space="0" w:color="auto"/>
      </w:divBdr>
      <w:divsChild>
        <w:div w:id="1114522857">
          <w:marLeft w:val="0"/>
          <w:marRight w:val="0"/>
          <w:marTop w:val="0"/>
          <w:marBottom w:val="0"/>
          <w:divBdr>
            <w:top w:val="none" w:sz="0" w:space="0" w:color="auto"/>
            <w:left w:val="none" w:sz="0" w:space="0" w:color="auto"/>
            <w:bottom w:val="none" w:sz="0" w:space="0" w:color="auto"/>
            <w:right w:val="none" w:sz="0" w:space="0" w:color="auto"/>
          </w:divBdr>
          <w:divsChild>
            <w:div w:id="1036464623">
              <w:marLeft w:val="0"/>
              <w:marRight w:val="0"/>
              <w:marTop w:val="0"/>
              <w:marBottom w:val="0"/>
              <w:divBdr>
                <w:top w:val="none" w:sz="0" w:space="0" w:color="auto"/>
                <w:left w:val="none" w:sz="0" w:space="0" w:color="auto"/>
                <w:bottom w:val="none" w:sz="0" w:space="0" w:color="auto"/>
                <w:right w:val="none" w:sz="0" w:space="0" w:color="auto"/>
              </w:divBdr>
              <w:divsChild>
                <w:div w:id="1317537003">
                  <w:marLeft w:val="0"/>
                  <w:marRight w:val="0"/>
                  <w:marTop w:val="0"/>
                  <w:marBottom w:val="0"/>
                  <w:divBdr>
                    <w:top w:val="none" w:sz="0" w:space="0" w:color="auto"/>
                    <w:left w:val="none" w:sz="0" w:space="0" w:color="auto"/>
                    <w:bottom w:val="none" w:sz="0" w:space="0" w:color="auto"/>
                    <w:right w:val="none" w:sz="0" w:space="0" w:color="auto"/>
                  </w:divBdr>
                  <w:divsChild>
                    <w:div w:id="1752508007">
                      <w:marLeft w:val="0"/>
                      <w:marRight w:val="0"/>
                      <w:marTop w:val="0"/>
                      <w:marBottom w:val="0"/>
                      <w:divBdr>
                        <w:top w:val="none" w:sz="0" w:space="0" w:color="auto"/>
                        <w:left w:val="none" w:sz="0" w:space="0" w:color="auto"/>
                        <w:bottom w:val="none" w:sz="0" w:space="0" w:color="auto"/>
                        <w:right w:val="none" w:sz="0" w:space="0" w:color="auto"/>
                      </w:divBdr>
                      <w:divsChild>
                        <w:div w:id="858197703">
                          <w:marLeft w:val="0"/>
                          <w:marRight w:val="0"/>
                          <w:marTop w:val="0"/>
                          <w:marBottom w:val="0"/>
                          <w:divBdr>
                            <w:top w:val="none" w:sz="0" w:space="0" w:color="auto"/>
                            <w:left w:val="none" w:sz="0" w:space="0" w:color="auto"/>
                            <w:bottom w:val="none" w:sz="0" w:space="0" w:color="auto"/>
                            <w:right w:val="none" w:sz="0" w:space="0" w:color="auto"/>
                          </w:divBdr>
                          <w:divsChild>
                            <w:div w:id="1308046628">
                              <w:marLeft w:val="0"/>
                              <w:marRight w:val="0"/>
                              <w:marTop w:val="0"/>
                              <w:marBottom w:val="0"/>
                              <w:divBdr>
                                <w:top w:val="none" w:sz="0" w:space="0" w:color="auto"/>
                                <w:left w:val="none" w:sz="0" w:space="0" w:color="auto"/>
                                <w:bottom w:val="none" w:sz="0" w:space="0" w:color="auto"/>
                                <w:right w:val="none" w:sz="0" w:space="0" w:color="auto"/>
                              </w:divBdr>
                              <w:divsChild>
                                <w:div w:id="1464427125">
                                  <w:marLeft w:val="0"/>
                                  <w:marRight w:val="0"/>
                                  <w:marTop w:val="0"/>
                                  <w:marBottom w:val="0"/>
                                  <w:divBdr>
                                    <w:top w:val="none" w:sz="0" w:space="0" w:color="auto"/>
                                    <w:left w:val="none" w:sz="0" w:space="0" w:color="auto"/>
                                    <w:bottom w:val="none" w:sz="0" w:space="0" w:color="auto"/>
                                    <w:right w:val="none" w:sz="0" w:space="0" w:color="auto"/>
                                  </w:divBdr>
                                  <w:divsChild>
                                    <w:div w:id="261107637">
                                      <w:marLeft w:val="0"/>
                                      <w:marRight w:val="0"/>
                                      <w:marTop w:val="0"/>
                                      <w:marBottom w:val="0"/>
                                      <w:divBdr>
                                        <w:top w:val="none" w:sz="0" w:space="0" w:color="auto"/>
                                        <w:left w:val="none" w:sz="0" w:space="0" w:color="auto"/>
                                        <w:bottom w:val="none" w:sz="0" w:space="0" w:color="auto"/>
                                        <w:right w:val="none" w:sz="0" w:space="0" w:color="auto"/>
                                      </w:divBdr>
                                      <w:divsChild>
                                        <w:div w:id="943151110">
                                          <w:marLeft w:val="0"/>
                                          <w:marRight w:val="0"/>
                                          <w:marTop w:val="0"/>
                                          <w:marBottom w:val="0"/>
                                          <w:divBdr>
                                            <w:top w:val="none" w:sz="0" w:space="0" w:color="auto"/>
                                            <w:left w:val="none" w:sz="0" w:space="0" w:color="auto"/>
                                            <w:bottom w:val="none" w:sz="0" w:space="0" w:color="auto"/>
                                            <w:right w:val="none" w:sz="0" w:space="0" w:color="auto"/>
                                          </w:divBdr>
                                          <w:divsChild>
                                            <w:div w:id="1861773894">
                                              <w:marLeft w:val="0"/>
                                              <w:marRight w:val="0"/>
                                              <w:marTop w:val="0"/>
                                              <w:marBottom w:val="0"/>
                                              <w:divBdr>
                                                <w:top w:val="none" w:sz="0" w:space="0" w:color="auto"/>
                                                <w:left w:val="none" w:sz="0" w:space="0" w:color="auto"/>
                                                <w:bottom w:val="none" w:sz="0" w:space="0" w:color="auto"/>
                                                <w:right w:val="none" w:sz="0" w:space="0" w:color="auto"/>
                                              </w:divBdr>
                                              <w:divsChild>
                                                <w:div w:id="1311448162">
                                                  <w:marLeft w:val="0"/>
                                                  <w:marRight w:val="0"/>
                                                  <w:marTop w:val="0"/>
                                                  <w:marBottom w:val="0"/>
                                                  <w:divBdr>
                                                    <w:top w:val="none" w:sz="0" w:space="0" w:color="auto"/>
                                                    <w:left w:val="none" w:sz="0" w:space="0" w:color="auto"/>
                                                    <w:bottom w:val="none" w:sz="0" w:space="0" w:color="auto"/>
                                                    <w:right w:val="none" w:sz="0" w:space="0" w:color="auto"/>
                                                  </w:divBdr>
                                                  <w:divsChild>
                                                    <w:div w:id="52045859">
                                                      <w:marLeft w:val="0"/>
                                                      <w:marRight w:val="0"/>
                                                      <w:marTop w:val="0"/>
                                                      <w:marBottom w:val="0"/>
                                                      <w:divBdr>
                                                        <w:top w:val="none" w:sz="0" w:space="0" w:color="auto"/>
                                                        <w:left w:val="none" w:sz="0" w:space="0" w:color="auto"/>
                                                        <w:bottom w:val="none" w:sz="0" w:space="0" w:color="auto"/>
                                                        <w:right w:val="none" w:sz="0" w:space="0" w:color="auto"/>
                                                      </w:divBdr>
                                                    </w:div>
                                                    <w:div w:id="80651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5967836">
      <w:bodyDiv w:val="1"/>
      <w:marLeft w:val="0"/>
      <w:marRight w:val="0"/>
      <w:marTop w:val="0"/>
      <w:marBottom w:val="0"/>
      <w:divBdr>
        <w:top w:val="none" w:sz="0" w:space="0" w:color="auto"/>
        <w:left w:val="none" w:sz="0" w:space="0" w:color="auto"/>
        <w:bottom w:val="none" w:sz="0" w:space="0" w:color="auto"/>
        <w:right w:val="none" w:sz="0" w:space="0" w:color="auto"/>
      </w:divBdr>
    </w:div>
    <w:div w:id="1518424207">
      <w:bodyDiv w:val="1"/>
      <w:marLeft w:val="0"/>
      <w:marRight w:val="0"/>
      <w:marTop w:val="0"/>
      <w:marBottom w:val="0"/>
      <w:divBdr>
        <w:top w:val="none" w:sz="0" w:space="0" w:color="auto"/>
        <w:left w:val="none" w:sz="0" w:space="0" w:color="auto"/>
        <w:bottom w:val="none" w:sz="0" w:space="0" w:color="auto"/>
        <w:right w:val="none" w:sz="0" w:space="0" w:color="auto"/>
      </w:divBdr>
      <w:divsChild>
        <w:div w:id="718869174">
          <w:marLeft w:val="0"/>
          <w:marRight w:val="0"/>
          <w:marTop w:val="0"/>
          <w:marBottom w:val="0"/>
          <w:divBdr>
            <w:top w:val="none" w:sz="0" w:space="0" w:color="auto"/>
            <w:left w:val="none" w:sz="0" w:space="0" w:color="auto"/>
            <w:bottom w:val="none" w:sz="0" w:space="0" w:color="auto"/>
            <w:right w:val="none" w:sz="0" w:space="0" w:color="auto"/>
          </w:divBdr>
          <w:divsChild>
            <w:div w:id="1044644151">
              <w:marLeft w:val="0"/>
              <w:marRight w:val="0"/>
              <w:marTop w:val="0"/>
              <w:marBottom w:val="0"/>
              <w:divBdr>
                <w:top w:val="none" w:sz="0" w:space="0" w:color="auto"/>
                <w:left w:val="none" w:sz="0" w:space="0" w:color="auto"/>
                <w:bottom w:val="none" w:sz="0" w:space="0" w:color="auto"/>
                <w:right w:val="none" w:sz="0" w:space="0" w:color="auto"/>
              </w:divBdr>
              <w:divsChild>
                <w:div w:id="213990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591390">
      <w:bodyDiv w:val="1"/>
      <w:marLeft w:val="0"/>
      <w:marRight w:val="0"/>
      <w:marTop w:val="0"/>
      <w:marBottom w:val="0"/>
      <w:divBdr>
        <w:top w:val="none" w:sz="0" w:space="0" w:color="auto"/>
        <w:left w:val="none" w:sz="0" w:space="0" w:color="auto"/>
        <w:bottom w:val="none" w:sz="0" w:space="0" w:color="auto"/>
        <w:right w:val="none" w:sz="0" w:space="0" w:color="auto"/>
      </w:divBdr>
      <w:divsChild>
        <w:div w:id="1851555181">
          <w:marLeft w:val="0"/>
          <w:marRight w:val="0"/>
          <w:marTop w:val="0"/>
          <w:marBottom w:val="0"/>
          <w:divBdr>
            <w:top w:val="none" w:sz="0" w:space="0" w:color="auto"/>
            <w:left w:val="none" w:sz="0" w:space="0" w:color="auto"/>
            <w:bottom w:val="none" w:sz="0" w:space="0" w:color="auto"/>
            <w:right w:val="none" w:sz="0" w:space="0" w:color="auto"/>
          </w:divBdr>
        </w:div>
      </w:divsChild>
    </w:div>
    <w:div w:id="1579099953">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 w:id="1618486119">
      <w:bodyDiv w:val="1"/>
      <w:marLeft w:val="0"/>
      <w:marRight w:val="0"/>
      <w:marTop w:val="0"/>
      <w:marBottom w:val="0"/>
      <w:divBdr>
        <w:top w:val="none" w:sz="0" w:space="0" w:color="auto"/>
        <w:left w:val="none" w:sz="0" w:space="0" w:color="auto"/>
        <w:bottom w:val="none" w:sz="0" w:space="0" w:color="auto"/>
        <w:right w:val="none" w:sz="0" w:space="0" w:color="auto"/>
      </w:divBdr>
    </w:div>
    <w:div w:id="1631863021">
      <w:bodyDiv w:val="1"/>
      <w:marLeft w:val="0"/>
      <w:marRight w:val="0"/>
      <w:marTop w:val="0"/>
      <w:marBottom w:val="0"/>
      <w:divBdr>
        <w:top w:val="none" w:sz="0" w:space="0" w:color="auto"/>
        <w:left w:val="none" w:sz="0" w:space="0" w:color="auto"/>
        <w:bottom w:val="none" w:sz="0" w:space="0" w:color="auto"/>
        <w:right w:val="none" w:sz="0" w:space="0" w:color="auto"/>
      </w:divBdr>
      <w:divsChild>
        <w:div w:id="1914850769">
          <w:marLeft w:val="0"/>
          <w:marRight w:val="0"/>
          <w:marTop w:val="0"/>
          <w:marBottom w:val="0"/>
          <w:divBdr>
            <w:top w:val="none" w:sz="0" w:space="0" w:color="auto"/>
            <w:left w:val="none" w:sz="0" w:space="0" w:color="auto"/>
            <w:bottom w:val="none" w:sz="0" w:space="0" w:color="auto"/>
            <w:right w:val="none" w:sz="0" w:space="0" w:color="auto"/>
          </w:divBdr>
          <w:divsChild>
            <w:div w:id="1794519794">
              <w:marLeft w:val="0"/>
              <w:marRight w:val="0"/>
              <w:marTop w:val="0"/>
              <w:marBottom w:val="0"/>
              <w:divBdr>
                <w:top w:val="none" w:sz="0" w:space="0" w:color="auto"/>
                <w:left w:val="none" w:sz="0" w:space="0" w:color="auto"/>
                <w:bottom w:val="none" w:sz="0" w:space="0" w:color="auto"/>
                <w:right w:val="none" w:sz="0" w:space="0" w:color="auto"/>
              </w:divBdr>
              <w:divsChild>
                <w:div w:id="476608069">
                  <w:marLeft w:val="-225"/>
                  <w:marRight w:val="-225"/>
                  <w:marTop w:val="0"/>
                  <w:marBottom w:val="0"/>
                  <w:divBdr>
                    <w:top w:val="none" w:sz="0" w:space="0" w:color="auto"/>
                    <w:left w:val="none" w:sz="0" w:space="0" w:color="auto"/>
                    <w:bottom w:val="none" w:sz="0" w:space="0" w:color="auto"/>
                    <w:right w:val="none" w:sz="0" w:space="0" w:color="auto"/>
                  </w:divBdr>
                  <w:divsChild>
                    <w:div w:id="867916473">
                      <w:marLeft w:val="0"/>
                      <w:marRight w:val="0"/>
                      <w:marTop w:val="0"/>
                      <w:marBottom w:val="0"/>
                      <w:divBdr>
                        <w:top w:val="none" w:sz="0" w:space="0" w:color="auto"/>
                        <w:left w:val="none" w:sz="0" w:space="0" w:color="auto"/>
                        <w:bottom w:val="none" w:sz="0" w:space="0" w:color="auto"/>
                        <w:right w:val="none" w:sz="0" w:space="0" w:color="auto"/>
                      </w:divBdr>
                      <w:divsChild>
                        <w:div w:id="32659070">
                          <w:marLeft w:val="-225"/>
                          <w:marRight w:val="-225"/>
                          <w:marTop w:val="0"/>
                          <w:marBottom w:val="0"/>
                          <w:divBdr>
                            <w:top w:val="none" w:sz="0" w:space="0" w:color="auto"/>
                            <w:left w:val="none" w:sz="0" w:space="0" w:color="auto"/>
                            <w:bottom w:val="none" w:sz="0" w:space="0" w:color="auto"/>
                            <w:right w:val="none" w:sz="0" w:space="0" w:color="auto"/>
                          </w:divBdr>
                          <w:divsChild>
                            <w:div w:id="1822959619">
                              <w:marLeft w:val="0"/>
                              <w:marRight w:val="0"/>
                              <w:marTop w:val="0"/>
                              <w:marBottom w:val="0"/>
                              <w:divBdr>
                                <w:top w:val="none" w:sz="0" w:space="0" w:color="auto"/>
                                <w:left w:val="none" w:sz="0" w:space="0" w:color="auto"/>
                                <w:bottom w:val="none" w:sz="0" w:space="0" w:color="auto"/>
                                <w:right w:val="none" w:sz="0" w:space="0" w:color="auto"/>
                              </w:divBdr>
                              <w:divsChild>
                                <w:div w:id="492062447">
                                  <w:marLeft w:val="-225"/>
                                  <w:marRight w:val="-225"/>
                                  <w:marTop w:val="0"/>
                                  <w:marBottom w:val="0"/>
                                  <w:divBdr>
                                    <w:top w:val="none" w:sz="0" w:space="0" w:color="auto"/>
                                    <w:left w:val="none" w:sz="0" w:space="0" w:color="auto"/>
                                    <w:bottom w:val="none" w:sz="0" w:space="0" w:color="auto"/>
                                    <w:right w:val="none" w:sz="0" w:space="0" w:color="auto"/>
                                  </w:divBdr>
                                  <w:divsChild>
                                    <w:div w:id="1011876004">
                                      <w:marLeft w:val="0"/>
                                      <w:marRight w:val="0"/>
                                      <w:marTop w:val="0"/>
                                      <w:marBottom w:val="0"/>
                                      <w:divBdr>
                                        <w:top w:val="none" w:sz="0" w:space="0" w:color="auto"/>
                                        <w:left w:val="none" w:sz="0" w:space="0" w:color="auto"/>
                                        <w:bottom w:val="none" w:sz="0" w:space="0" w:color="auto"/>
                                        <w:right w:val="none" w:sz="0" w:space="0" w:color="auto"/>
                                      </w:divBdr>
                                      <w:divsChild>
                                        <w:div w:id="209848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0088433">
      <w:bodyDiv w:val="1"/>
      <w:marLeft w:val="0"/>
      <w:marRight w:val="0"/>
      <w:marTop w:val="0"/>
      <w:marBottom w:val="0"/>
      <w:divBdr>
        <w:top w:val="none" w:sz="0" w:space="0" w:color="auto"/>
        <w:left w:val="none" w:sz="0" w:space="0" w:color="auto"/>
        <w:bottom w:val="none" w:sz="0" w:space="0" w:color="auto"/>
        <w:right w:val="none" w:sz="0" w:space="0" w:color="auto"/>
      </w:divBdr>
    </w:div>
    <w:div w:id="1882093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erencie.com/renuncia-debido-a-que-la-empresa-regularmente-le-paga-tarde-su-salario.html"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52320D-C1BA-4BF1-88C8-4EAF9A964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1018</TotalTime>
  <Pages>16</Pages>
  <Words>6886</Words>
  <Characters>37878</Characters>
  <Application>Microsoft Office Word</Application>
  <DocSecurity>0</DocSecurity>
  <Lines>315</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Henry Lora Rodriguez</cp:lastModifiedBy>
  <cp:revision>99</cp:revision>
  <cp:lastPrinted>2018-04-18T15:35:00Z</cp:lastPrinted>
  <dcterms:created xsi:type="dcterms:W3CDTF">2018-04-10T13:48:00Z</dcterms:created>
  <dcterms:modified xsi:type="dcterms:W3CDTF">2018-05-22T15:36:00Z</dcterms:modified>
</cp:coreProperties>
</file>