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CE" w:rsidRPr="00D22DCB" w:rsidRDefault="001C3BCE" w:rsidP="001C3BC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22DCB">
        <w:rPr>
          <w:rFonts w:ascii="Arial" w:eastAsia="Calibri" w:hAnsi="Arial" w:cs="Arial"/>
          <w:color w:val="FF0000"/>
          <w:kern w:val="28"/>
          <w:sz w:val="20"/>
          <w:szCs w:val="18"/>
          <w:lang w:val="es-CO" w:eastAsia="fr-FR"/>
        </w:rPr>
        <w:t> </w:t>
      </w:r>
    </w:p>
    <w:p w:rsidR="001C3BCE" w:rsidRPr="00D22DCB" w:rsidRDefault="001C3BCE" w:rsidP="001C3BCE">
      <w:pPr>
        <w:spacing w:line="276" w:lineRule="auto"/>
        <w:jc w:val="both"/>
        <w:rPr>
          <w:rFonts w:ascii="Arial" w:hAnsi="Arial" w:cs="Arial"/>
          <w:kern w:val="28"/>
          <w:sz w:val="18"/>
          <w:szCs w:val="18"/>
          <w:lang w:val="es-CO" w:eastAsia="fr-FR"/>
        </w:rPr>
      </w:pPr>
      <w:r w:rsidRPr="00D22DCB">
        <w:rPr>
          <w:rFonts w:ascii="Arial" w:hAnsi="Arial" w:cs="Arial"/>
          <w:kern w:val="28"/>
          <w:sz w:val="18"/>
          <w:szCs w:val="18"/>
          <w:lang w:val="es-CO" w:eastAsia="fr-FR"/>
        </w:rPr>
        <w:t>Asunto</w:t>
      </w:r>
      <w:r w:rsidRPr="00D22DCB">
        <w:rPr>
          <w:rFonts w:ascii="Arial" w:hAnsi="Arial" w:cs="Arial"/>
          <w:kern w:val="28"/>
          <w:sz w:val="18"/>
          <w:szCs w:val="18"/>
          <w:lang w:val="es-CO" w:eastAsia="fr-FR"/>
        </w:rPr>
        <w:tab/>
        <w:t xml:space="preserve"> </w:t>
      </w:r>
      <w:r w:rsidRPr="00D22DCB">
        <w:rPr>
          <w:rFonts w:ascii="Arial" w:hAnsi="Arial" w:cs="Arial"/>
          <w:kern w:val="28"/>
          <w:sz w:val="18"/>
          <w:szCs w:val="18"/>
          <w:lang w:val="es-CO" w:eastAsia="fr-FR"/>
        </w:rPr>
        <w:tab/>
      </w:r>
      <w:r w:rsidRPr="00D22DCB">
        <w:rPr>
          <w:rFonts w:ascii="Arial" w:hAnsi="Arial" w:cs="Arial"/>
          <w:kern w:val="28"/>
          <w:sz w:val="18"/>
          <w:szCs w:val="18"/>
          <w:lang w:val="es-CO" w:eastAsia="fr-FR"/>
        </w:rPr>
        <w:tab/>
        <w:t xml:space="preserve">Apelación   </w:t>
      </w:r>
    </w:p>
    <w:p w:rsidR="001C3BCE" w:rsidRPr="00D22DCB" w:rsidRDefault="001C3BCE" w:rsidP="001C3BCE">
      <w:pPr>
        <w:spacing w:line="276" w:lineRule="auto"/>
        <w:jc w:val="both"/>
        <w:rPr>
          <w:rFonts w:ascii="Arial" w:hAnsi="Arial" w:cs="Arial"/>
          <w:kern w:val="28"/>
          <w:sz w:val="18"/>
          <w:szCs w:val="18"/>
          <w:lang w:val="es-CO" w:eastAsia="fr-FR"/>
        </w:rPr>
      </w:pPr>
      <w:r w:rsidRPr="00D22DCB">
        <w:rPr>
          <w:rFonts w:ascii="Arial" w:hAnsi="Arial" w:cs="Arial"/>
          <w:kern w:val="28"/>
          <w:sz w:val="18"/>
          <w:szCs w:val="18"/>
          <w:lang w:val="es-CO" w:eastAsia="fr-FR"/>
        </w:rPr>
        <w:t>Proceso.</w:t>
      </w:r>
      <w:r w:rsidRPr="00D22DCB">
        <w:rPr>
          <w:rFonts w:ascii="Arial" w:hAnsi="Arial" w:cs="Arial"/>
          <w:kern w:val="28"/>
          <w:sz w:val="18"/>
          <w:szCs w:val="18"/>
          <w:lang w:val="es-CO" w:eastAsia="fr-FR"/>
        </w:rPr>
        <w:tab/>
      </w:r>
      <w:r w:rsidRPr="00D22DCB">
        <w:rPr>
          <w:rFonts w:ascii="Arial" w:hAnsi="Arial" w:cs="Arial"/>
          <w:kern w:val="28"/>
          <w:sz w:val="18"/>
          <w:szCs w:val="18"/>
          <w:lang w:val="es-CO" w:eastAsia="fr-FR"/>
        </w:rPr>
        <w:tab/>
      </w:r>
      <w:r w:rsidRPr="00D22DCB">
        <w:rPr>
          <w:rFonts w:ascii="Arial" w:hAnsi="Arial" w:cs="Arial"/>
          <w:kern w:val="28"/>
          <w:sz w:val="18"/>
          <w:szCs w:val="18"/>
          <w:lang w:val="es-CO" w:eastAsia="fr-FR"/>
        </w:rPr>
        <w:t>Ordinario laboral</w:t>
      </w:r>
    </w:p>
    <w:p w:rsidR="001C3BCE" w:rsidRPr="00D22DCB" w:rsidRDefault="001C3BCE" w:rsidP="001C3BCE">
      <w:pPr>
        <w:spacing w:line="276" w:lineRule="auto"/>
        <w:jc w:val="both"/>
        <w:rPr>
          <w:rFonts w:ascii="Arial" w:hAnsi="Arial" w:cs="Arial"/>
          <w:kern w:val="28"/>
          <w:sz w:val="18"/>
          <w:szCs w:val="18"/>
          <w:lang w:val="es-CO" w:eastAsia="fr-FR"/>
        </w:rPr>
      </w:pPr>
      <w:r w:rsidRPr="00D22DCB">
        <w:rPr>
          <w:rFonts w:ascii="Arial" w:hAnsi="Arial" w:cs="Arial"/>
          <w:kern w:val="28"/>
          <w:sz w:val="18"/>
          <w:szCs w:val="18"/>
          <w:lang w:val="es-CO" w:eastAsia="fr-FR"/>
        </w:rPr>
        <w:t>Radicación Nro. :</w:t>
      </w:r>
      <w:r w:rsidRPr="00D22DCB">
        <w:rPr>
          <w:rFonts w:ascii="Arial" w:hAnsi="Arial" w:cs="Arial"/>
          <w:kern w:val="28"/>
          <w:sz w:val="18"/>
          <w:szCs w:val="18"/>
          <w:lang w:val="es-CO" w:eastAsia="fr-FR"/>
        </w:rPr>
        <w:tab/>
      </w:r>
      <w:r w:rsidRPr="00D22DCB">
        <w:rPr>
          <w:rFonts w:ascii="Arial" w:hAnsi="Arial" w:cs="Arial"/>
          <w:kern w:val="28"/>
          <w:sz w:val="18"/>
          <w:szCs w:val="18"/>
          <w:lang w:val="es-CO" w:eastAsia="fr-FR"/>
        </w:rPr>
        <w:tab/>
        <w:t xml:space="preserve">66001-31-02-001-2016-00365-01 </w:t>
      </w:r>
    </w:p>
    <w:p w:rsidR="001C3BCE" w:rsidRPr="00D22DCB" w:rsidRDefault="001C3BCE" w:rsidP="001C3BCE">
      <w:pPr>
        <w:spacing w:line="276" w:lineRule="auto"/>
        <w:jc w:val="both"/>
        <w:rPr>
          <w:rFonts w:ascii="Arial" w:hAnsi="Arial" w:cs="Arial"/>
          <w:kern w:val="28"/>
          <w:sz w:val="18"/>
          <w:szCs w:val="18"/>
          <w:lang w:val="es-CO" w:eastAsia="fr-FR"/>
        </w:rPr>
      </w:pPr>
      <w:r w:rsidRPr="00D22DCB">
        <w:rPr>
          <w:rFonts w:ascii="Arial" w:hAnsi="Arial" w:cs="Arial"/>
          <w:kern w:val="28"/>
          <w:sz w:val="18"/>
          <w:szCs w:val="18"/>
          <w:lang w:val="es-CO" w:eastAsia="fr-FR"/>
        </w:rPr>
        <w:t xml:space="preserve">Demandante: </w:t>
      </w:r>
      <w:r w:rsidRPr="00D22DCB">
        <w:rPr>
          <w:rFonts w:ascii="Arial" w:hAnsi="Arial" w:cs="Arial"/>
          <w:kern w:val="28"/>
          <w:sz w:val="18"/>
          <w:szCs w:val="18"/>
          <w:lang w:val="es-CO" w:eastAsia="fr-FR"/>
        </w:rPr>
        <w:tab/>
      </w:r>
      <w:r w:rsidRPr="00D22DCB">
        <w:rPr>
          <w:rFonts w:ascii="Arial" w:hAnsi="Arial" w:cs="Arial"/>
          <w:kern w:val="28"/>
          <w:sz w:val="18"/>
          <w:szCs w:val="18"/>
          <w:lang w:val="es-CO" w:eastAsia="fr-FR"/>
        </w:rPr>
        <w:tab/>
        <w:t>Jorge Enrique Marín</w:t>
      </w:r>
    </w:p>
    <w:p w:rsidR="001C3BCE" w:rsidRPr="00D22DCB" w:rsidRDefault="001C3BCE" w:rsidP="001C3BCE">
      <w:pPr>
        <w:spacing w:line="276" w:lineRule="auto"/>
        <w:jc w:val="both"/>
        <w:rPr>
          <w:rFonts w:ascii="Arial" w:hAnsi="Arial" w:cs="Arial"/>
          <w:kern w:val="28"/>
          <w:sz w:val="18"/>
          <w:szCs w:val="18"/>
          <w:lang w:val="es-CO" w:eastAsia="fr-FR"/>
        </w:rPr>
      </w:pPr>
      <w:r w:rsidRPr="00D22DCB">
        <w:rPr>
          <w:rFonts w:ascii="Arial" w:hAnsi="Arial" w:cs="Arial"/>
          <w:kern w:val="28"/>
          <w:sz w:val="18"/>
          <w:szCs w:val="18"/>
          <w:lang w:val="es-CO" w:eastAsia="fr-FR"/>
        </w:rPr>
        <w:t xml:space="preserve">Demandado: </w:t>
      </w:r>
      <w:r w:rsidRPr="00D22DCB">
        <w:rPr>
          <w:rFonts w:ascii="Arial" w:hAnsi="Arial" w:cs="Arial"/>
          <w:kern w:val="28"/>
          <w:sz w:val="18"/>
          <w:szCs w:val="18"/>
          <w:lang w:val="es-CO" w:eastAsia="fr-FR"/>
        </w:rPr>
        <w:tab/>
      </w:r>
      <w:r w:rsidRPr="00D22DCB">
        <w:rPr>
          <w:rFonts w:ascii="Arial" w:hAnsi="Arial" w:cs="Arial"/>
          <w:kern w:val="28"/>
          <w:sz w:val="18"/>
          <w:szCs w:val="18"/>
          <w:lang w:val="es-CO" w:eastAsia="fr-FR"/>
        </w:rPr>
        <w:tab/>
        <w:t>Municipio de Pereira</w:t>
      </w:r>
    </w:p>
    <w:p w:rsidR="001C3BCE" w:rsidRPr="00D22DCB" w:rsidRDefault="001C3BCE" w:rsidP="001C3BCE">
      <w:pPr>
        <w:spacing w:line="276" w:lineRule="auto"/>
        <w:jc w:val="both"/>
        <w:rPr>
          <w:rFonts w:ascii="Arial" w:hAnsi="Arial" w:cs="Arial"/>
          <w:kern w:val="28"/>
          <w:sz w:val="18"/>
          <w:szCs w:val="18"/>
          <w:lang w:val="es-CO" w:eastAsia="fr-FR"/>
        </w:rPr>
      </w:pPr>
      <w:r w:rsidRPr="00D22DCB">
        <w:rPr>
          <w:rFonts w:ascii="Arial" w:hAnsi="Arial" w:cs="Arial"/>
          <w:kern w:val="28"/>
          <w:sz w:val="18"/>
          <w:szCs w:val="18"/>
          <w:lang w:val="es-CO" w:eastAsia="fr-FR"/>
        </w:rPr>
        <w:t>Juzgado de Origen:</w:t>
      </w:r>
      <w:r w:rsidRPr="00D22DCB">
        <w:rPr>
          <w:rFonts w:ascii="Arial" w:hAnsi="Arial" w:cs="Arial"/>
          <w:kern w:val="28"/>
          <w:sz w:val="18"/>
          <w:szCs w:val="18"/>
          <w:lang w:val="es-CO" w:eastAsia="fr-FR"/>
        </w:rPr>
        <w:tab/>
        <w:t>Primero Laboral del Circuito de Pereira</w:t>
      </w:r>
    </w:p>
    <w:p w:rsidR="001C3BCE" w:rsidRPr="00D22DCB" w:rsidRDefault="001C3BCE" w:rsidP="001C3BCE">
      <w:pPr>
        <w:spacing w:line="276" w:lineRule="auto"/>
        <w:contextualSpacing/>
        <w:jc w:val="both"/>
        <w:rPr>
          <w:rFonts w:ascii="Arial" w:hAnsi="Arial" w:cs="Arial"/>
          <w:b/>
          <w:bCs/>
          <w:sz w:val="18"/>
          <w:szCs w:val="18"/>
        </w:rPr>
      </w:pPr>
    </w:p>
    <w:p w:rsidR="001C3BCE" w:rsidRPr="00D22DCB" w:rsidRDefault="001C3BCE" w:rsidP="001C3BCE">
      <w:pPr>
        <w:spacing w:line="276" w:lineRule="auto"/>
        <w:contextualSpacing/>
        <w:jc w:val="both"/>
        <w:rPr>
          <w:rFonts w:ascii="Arial" w:hAnsi="Arial" w:cs="Arial"/>
          <w:b/>
          <w:bCs/>
          <w:sz w:val="18"/>
          <w:szCs w:val="18"/>
        </w:rPr>
      </w:pPr>
      <w:bookmarkStart w:id="0" w:name="_GoBack"/>
      <w:bookmarkEnd w:id="0"/>
    </w:p>
    <w:p w:rsidR="00F84195" w:rsidRPr="00D22DCB" w:rsidRDefault="001C3BCE" w:rsidP="00F84195">
      <w:pPr>
        <w:jc w:val="both"/>
        <w:rPr>
          <w:rFonts w:ascii="Arial" w:hAnsi="Arial" w:cs="Arial"/>
          <w:sz w:val="18"/>
          <w:szCs w:val="18"/>
          <w:lang w:val="es-CO" w:eastAsia="fr-FR"/>
        </w:rPr>
      </w:pPr>
      <w:r w:rsidRPr="00D22DCB">
        <w:rPr>
          <w:rFonts w:ascii="Arial" w:hAnsi="Arial" w:cs="Arial"/>
          <w:b/>
          <w:sz w:val="18"/>
          <w:szCs w:val="18"/>
          <w:lang w:val="es-CO" w:eastAsia="fr-FR"/>
        </w:rPr>
        <w:t xml:space="preserve">Temas: </w:t>
      </w:r>
      <w:r w:rsidRPr="00D22DCB">
        <w:rPr>
          <w:rFonts w:ascii="Arial" w:hAnsi="Arial" w:cs="Arial"/>
          <w:b/>
          <w:sz w:val="18"/>
          <w:szCs w:val="18"/>
          <w:lang w:val="es-CO" w:eastAsia="fr-FR"/>
        </w:rPr>
        <w:tab/>
      </w:r>
      <w:r w:rsidRPr="00D22DCB">
        <w:rPr>
          <w:rFonts w:ascii="Arial" w:hAnsi="Arial" w:cs="Arial"/>
          <w:b/>
          <w:sz w:val="18"/>
          <w:szCs w:val="18"/>
          <w:lang w:val="es-CO" w:eastAsia="fr-FR"/>
        </w:rPr>
        <w:tab/>
      </w:r>
      <w:r w:rsidRPr="00D22DCB">
        <w:rPr>
          <w:rFonts w:ascii="Arial" w:hAnsi="Arial" w:cs="Arial"/>
          <w:b/>
          <w:sz w:val="18"/>
          <w:szCs w:val="18"/>
          <w:lang w:val="es-CO" w:eastAsia="fr-FR"/>
        </w:rPr>
        <w:tab/>
      </w:r>
      <w:r w:rsidR="00F84195" w:rsidRPr="00D22DCB">
        <w:rPr>
          <w:rFonts w:ascii="Arial" w:hAnsi="Arial" w:cs="Arial"/>
          <w:b/>
          <w:sz w:val="18"/>
          <w:szCs w:val="18"/>
          <w:lang w:val="es-CO" w:eastAsia="fr-FR"/>
        </w:rPr>
        <w:t>TRABAJADOR OFICIAL</w:t>
      </w:r>
      <w:r w:rsidRPr="00D22DCB">
        <w:rPr>
          <w:rFonts w:ascii="Arial" w:hAnsi="Arial" w:cs="Arial"/>
          <w:b/>
          <w:sz w:val="18"/>
          <w:szCs w:val="18"/>
          <w:lang w:val="es-CO" w:eastAsia="fr-FR"/>
        </w:rPr>
        <w:t xml:space="preserve"> / </w:t>
      </w:r>
      <w:r w:rsidR="00F84195" w:rsidRPr="00D22DCB">
        <w:rPr>
          <w:rFonts w:ascii="Arial" w:hAnsi="Arial" w:cs="Arial"/>
          <w:b/>
          <w:sz w:val="18"/>
          <w:szCs w:val="18"/>
          <w:lang w:val="es-CO" w:eastAsia="fr-FR"/>
        </w:rPr>
        <w:t>CONVENCIÓN COLECTIVA</w:t>
      </w:r>
      <w:r w:rsidRPr="00D22DCB">
        <w:rPr>
          <w:rFonts w:ascii="Arial" w:hAnsi="Arial" w:cs="Arial"/>
          <w:b/>
          <w:sz w:val="18"/>
          <w:szCs w:val="18"/>
          <w:lang w:val="es-CO" w:eastAsia="fr-FR"/>
        </w:rPr>
        <w:t xml:space="preserve"> / </w:t>
      </w:r>
      <w:r w:rsidR="00F84195" w:rsidRPr="00D22DCB">
        <w:rPr>
          <w:rFonts w:ascii="Arial" w:hAnsi="Arial" w:cs="Arial"/>
          <w:b/>
          <w:sz w:val="18"/>
          <w:szCs w:val="18"/>
          <w:lang w:val="es-CO" w:eastAsia="fr-FR"/>
        </w:rPr>
        <w:t>INTERPRETACIÓN DE SUS CLÁUSULAS /</w:t>
      </w:r>
      <w:r w:rsidRPr="00D22DCB">
        <w:rPr>
          <w:rFonts w:ascii="Arial" w:hAnsi="Arial" w:cs="Arial"/>
          <w:sz w:val="18"/>
          <w:szCs w:val="18"/>
          <w:lang w:val="es-CO" w:eastAsia="fr-FR"/>
        </w:rPr>
        <w:t xml:space="preserve">. </w:t>
      </w:r>
      <w:r w:rsidR="00F84195" w:rsidRPr="00D22DCB">
        <w:rPr>
          <w:rFonts w:ascii="Arial" w:hAnsi="Arial" w:cs="Arial"/>
          <w:sz w:val="18"/>
          <w:szCs w:val="18"/>
          <w:lang w:val="es-CO" w:eastAsia="fr-FR"/>
        </w:rPr>
        <w:t xml:space="preserve">Dada la naturaleza jurídica de la convención, en caso de oscuridad de alguna de sus disposiciones, son las partes la primeras llamadas a desentrañar su alcance, para lo cual puede acudir a las reglas de interpretación de los contratos señaladas en el Código Civil (arts. 1618 al 1624), en principio a su literalidad, estudio de las actas que se levantaron, estudio integral del clausulado; para así establecer la intención que los llevó a firmar la cláusula o el alcance que quisieron darle , en suma, “su interpretación debe ser integral, armónica y útil a los intereses y expectativas razonables de ambas partes”  </w:t>
      </w:r>
    </w:p>
    <w:p w:rsidR="00F84195" w:rsidRPr="00D22DCB" w:rsidRDefault="00F84195" w:rsidP="00F84195">
      <w:pPr>
        <w:jc w:val="both"/>
        <w:rPr>
          <w:rFonts w:ascii="Arial" w:hAnsi="Arial" w:cs="Arial"/>
          <w:sz w:val="18"/>
          <w:szCs w:val="18"/>
          <w:lang w:val="es-CO" w:eastAsia="fr-FR"/>
        </w:rPr>
      </w:pPr>
    </w:p>
    <w:p w:rsidR="00F84195" w:rsidRPr="00D22DCB" w:rsidRDefault="00F84195" w:rsidP="00F84195">
      <w:pPr>
        <w:jc w:val="both"/>
        <w:rPr>
          <w:rFonts w:ascii="Arial" w:hAnsi="Arial" w:cs="Arial"/>
          <w:sz w:val="18"/>
          <w:szCs w:val="18"/>
          <w:lang w:val="es-CO" w:eastAsia="fr-FR"/>
        </w:rPr>
      </w:pPr>
      <w:r w:rsidRPr="00D22DCB">
        <w:rPr>
          <w:rFonts w:ascii="Arial" w:hAnsi="Arial" w:cs="Arial"/>
          <w:sz w:val="18"/>
          <w:szCs w:val="18"/>
          <w:lang w:val="es-CO" w:eastAsia="fr-FR"/>
        </w:rPr>
        <w:t>Por lo dicho, es que nuestra superioridad ha sentado como tesis  que en la labor interpretativa de las cláusulas convencionales, no tiene cabida el principio de in dubio pro operario, pues alude al carácter oscuro de las normas con alcance nacional, carácter del que carece el texto convencional, como tampoco el de favorabilidad, por la misma razón.</w:t>
      </w:r>
      <w:r w:rsidRPr="00D22DCB">
        <w:rPr>
          <w:rFonts w:ascii="Arial" w:hAnsi="Arial" w:cs="Arial"/>
          <w:sz w:val="18"/>
          <w:szCs w:val="18"/>
          <w:lang w:val="es-CO" w:eastAsia="fr-FR"/>
        </w:rPr>
        <w:t xml:space="preserve"> </w:t>
      </w:r>
    </w:p>
    <w:p w:rsidR="00F84195" w:rsidRPr="00D22DCB" w:rsidRDefault="00F84195" w:rsidP="00F84195">
      <w:pPr>
        <w:jc w:val="both"/>
        <w:rPr>
          <w:rFonts w:ascii="Arial" w:hAnsi="Arial" w:cs="Arial"/>
          <w:b/>
          <w:sz w:val="18"/>
          <w:szCs w:val="18"/>
          <w:lang w:val="es-CO" w:eastAsia="fr-FR"/>
        </w:rPr>
      </w:pPr>
    </w:p>
    <w:p w:rsidR="001C3BCE" w:rsidRPr="00D22DCB" w:rsidRDefault="00F84195" w:rsidP="00F84195">
      <w:pPr>
        <w:jc w:val="both"/>
        <w:rPr>
          <w:rFonts w:ascii="Arial" w:hAnsi="Arial" w:cs="Arial"/>
          <w:sz w:val="18"/>
          <w:szCs w:val="18"/>
          <w:lang w:val="es-CO" w:eastAsia="fr-FR"/>
        </w:rPr>
      </w:pPr>
      <w:r w:rsidRPr="00D22DCB">
        <w:rPr>
          <w:rFonts w:ascii="Arial" w:hAnsi="Arial" w:cs="Arial"/>
          <w:b/>
          <w:sz w:val="18"/>
          <w:szCs w:val="18"/>
          <w:lang w:val="es-CO" w:eastAsia="fr-FR"/>
        </w:rPr>
        <w:t>NOMBRAMIENTO EN PROPIEDAD NO APLICA A TRABAJADOR OFICIAL / CLÁUSULA DESCONOCE NORMAS DE ORDEN PÚBLICO / INEFICACIA</w:t>
      </w:r>
      <w:r w:rsidRPr="00D22DCB">
        <w:rPr>
          <w:rFonts w:ascii="Arial" w:hAnsi="Arial" w:cs="Arial"/>
          <w:b/>
          <w:sz w:val="18"/>
          <w:szCs w:val="18"/>
          <w:lang w:val="es-CO" w:eastAsia="fr-FR"/>
        </w:rPr>
        <w:t xml:space="preserve"> /</w:t>
      </w:r>
      <w:r w:rsidRPr="00D22DCB">
        <w:rPr>
          <w:rFonts w:ascii="Arial" w:hAnsi="Arial" w:cs="Arial"/>
          <w:sz w:val="18"/>
          <w:szCs w:val="18"/>
          <w:lang w:val="es-CO" w:eastAsia="fr-FR"/>
        </w:rPr>
        <w:t xml:space="preserve"> </w:t>
      </w:r>
      <w:r w:rsidR="001C3BCE" w:rsidRPr="00D22DCB">
        <w:rPr>
          <w:rFonts w:ascii="Arial" w:hAnsi="Arial" w:cs="Arial"/>
          <w:sz w:val="18"/>
          <w:szCs w:val="18"/>
          <w:lang w:val="es-CO" w:eastAsia="fr-FR"/>
        </w:rPr>
        <w:t xml:space="preserve">Por el contrario, los trabajadores oficiales, son aquellos que realizan funciones de mantenimiento y sostenimiento de obras públicas (Decreto 3135 de 1968 art. 5; Decreto 1848 de 1969, art.3; Decreto 1950 de 1973, art. 3) y se vinculan a través de contrato de trabajo; que según el artículo 40 del decreto 2127 de 1945, que es la norma aplicable a los trabajadores oficiales, tienen un plazo presuntivo de 6 meses y puede darse por terminado al llegar este plazo o por la causales señaladas en los artículos 47, 48 y 49 ib.. De ahí que a los trabajadores oficiales no se les nombra en propiedad o en provisionalidad. </w:t>
      </w:r>
    </w:p>
    <w:p w:rsidR="001C3BCE" w:rsidRPr="00D22DCB" w:rsidRDefault="001C3BCE" w:rsidP="001C3BCE">
      <w:pPr>
        <w:spacing w:line="240" w:lineRule="atLeast"/>
        <w:jc w:val="both"/>
        <w:rPr>
          <w:rFonts w:ascii="Arial" w:hAnsi="Arial" w:cs="Arial"/>
          <w:kern w:val="28"/>
          <w:szCs w:val="24"/>
          <w:lang w:val="es-ES"/>
        </w:rPr>
      </w:pPr>
      <w:r w:rsidRPr="00D22DCB">
        <w:rPr>
          <w:rFonts w:ascii="Arial" w:hAnsi="Arial" w:cs="Arial"/>
          <w:sz w:val="18"/>
          <w:szCs w:val="18"/>
          <w:lang w:val="es-CO" w:eastAsia="fr-FR"/>
        </w:rPr>
        <w:t xml:space="preserve">En este orden de ideas, en la forma en que se plantea la demanda no es posible para la jurisdicción ordinaria laboral ordenar a la accionada dar cumplimiento a la cláusula 10 antes referida, compartiendo los argumentos expuestos en la primera instancia. Además porque el actor está desempeñándose como trabajador oficial desde el año 2007, de lo que se infiere que si este ingresó para suplir un encargo, lo que se ignora, al faltar la parte inicial del contrato que allegó la parte demandada; ya lo superó al estar vinculado al municipio por espacio de más de 10 años, sin que por ello pueda dársele la connotación de trabajador oficial en propiedad, al no estar concebido legalmente tal situación; menos mutar a empleado público, dada la naturaleza de la función que desempeña de obrero, según lo afirmó en la demanda, y no ha sido discutido en el proceso. Siendo necesaria precisar que las convenciones no pueden desconocer las normas de orden público y de hacerlo permitiría su ineficacia, quedando la parte obligada liberada en su cumplimiento.  </w:t>
      </w:r>
    </w:p>
    <w:p w:rsidR="001C3BCE" w:rsidRPr="00D22DCB" w:rsidRDefault="001C3BCE" w:rsidP="00BD3559">
      <w:pPr>
        <w:spacing w:line="240" w:lineRule="atLeast"/>
        <w:jc w:val="center"/>
        <w:rPr>
          <w:rFonts w:ascii="Arial" w:hAnsi="Arial" w:cs="Arial"/>
          <w:kern w:val="28"/>
          <w:szCs w:val="24"/>
          <w:lang w:val="es-ES"/>
        </w:rPr>
      </w:pPr>
    </w:p>
    <w:p w:rsidR="00BD3559" w:rsidRPr="00D22DCB" w:rsidRDefault="00B93086" w:rsidP="00BD3559">
      <w:pPr>
        <w:spacing w:line="240" w:lineRule="atLeast"/>
        <w:jc w:val="center"/>
        <w:rPr>
          <w:rFonts w:ascii="Arial" w:hAnsi="Arial" w:cs="Arial"/>
          <w:kern w:val="28"/>
          <w:szCs w:val="24"/>
          <w:lang w:val="es-ES"/>
        </w:rPr>
      </w:pPr>
      <w:r w:rsidRPr="00D22DCB">
        <w:rPr>
          <w:rFonts w:ascii="Edwardian Script ITC" w:hAnsi="Edwardian Script ITC"/>
          <w:noProof/>
          <w:sz w:val="44"/>
          <w:szCs w:val="44"/>
          <w:lang w:val="es-ES"/>
        </w:rPr>
        <w:drawing>
          <wp:inline distT="0" distB="0" distL="0" distR="0" wp14:anchorId="705D4094" wp14:editId="448367F9">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D22DCB" w:rsidRDefault="00B93086" w:rsidP="00BD3559">
      <w:pPr>
        <w:spacing w:line="240" w:lineRule="atLeast"/>
        <w:jc w:val="center"/>
        <w:rPr>
          <w:rFonts w:ascii="Arial" w:hAnsi="Arial" w:cs="Arial"/>
          <w:kern w:val="28"/>
          <w:szCs w:val="24"/>
          <w:lang w:val="es-ES"/>
        </w:rPr>
      </w:pPr>
      <w:r w:rsidRPr="00D22DCB">
        <w:rPr>
          <w:rFonts w:ascii="Arial" w:hAnsi="Arial" w:cs="Arial"/>
          <w:kern w:val="28"/>
          <w:szCs w:val="24"/>
          <w:lang w:val="es-ES"/>
        </w:rPr>
        <w:t>RAMA JUDICIAL DEL PODER PÚBLICO</w:t>
      </w:r>
    </w:p>
    <w:p w:rsidR="00B93086" w:rsidRPr="00D22DCB" w:rsidRDefault="00B93086" w:rsidP="00B93086">
      <w:pPr>
        <w:widowControl w:val="0"/>
        <w:spacing w:line="360" w:lineRule="auto"/>
        <w:jc w:val="center"/>
        <w:rPr>
          <w:rFonts w:ascii="Arial" w:hAnsi="Arial" w:cs="Arial"/>
          <w:kern w:val="28"/>
          <w:szCs w:val="24"/>
          <w:lang w:val="es-ES"/>
        </w:rPr>
      </w:pPr>
      <w:r w:rsidRPr="00D22DCB">
        <w:rPr>
          <w:rFonts w:ascii="Arial" w:hAnsi="Arial" w:cs="Arial"/>
          <w:kern w:val="28"/>
          <w:szCs w:val="24"/>
          <w:lang w:val="es-ES"/>
        </w:rPr>
        <w:t>TRIBUNAL SUPERIOR DEL DISTRITO JUDICIAL DE PEREIRA</w:t>
      </w:r>
    </w:p>
    <w:p w:rsidR="00B93086" w:rsidRPr="00D22DCB" w:rsidRDefault="00FC01E8" w:rsidP="00B93086">
      <w:pPr>
        <w:keepNext/>
        <w:spacing w:line="360" w:lineRule="auto"/>
        <w:jc w:val="center"/>
        <w:rPr>
          <w:rFonts w:ascii="Arial" w:hAnsi="Arial" w:cs="Arial"/>
          <w:bCs/>
          <w:szCs w:val="24"/>
        </w:rPr>
      </w:pPr>
      <w:r w:rsidRPr="00D22DCB">
        <w:rPr>
          <w:rFonts w:ascii="Arial" w:hAnsi="Arial" w:cs="Arial"/>
          <w:bCs/>
          <w:szCs w:val="24"/>
        </w:rPr>
        <w:t>SALA SEGUNDA</w:t>
      </w:r>
      <w:r w:rsidR="00B93086" w:rsidRPr="00D22DCB">
        <w:rPr>
          <w:rFonts w:ascii="Arial" w:hAnsi="Arial" w:cs="Arial"/>
          <w:bCs/>
          <w:szCs w:val="24"/>
        </w:rPr>
        <w:t xml:space="preserve"> DE DECISIÓN LABORAL</w:t>
      </w:r>
    </w:p>
    <w:p w:rsidR="00B93086" w:rsidRPr="00D22DCB" w:rsidRDefault="00B93086" w:rsidP="00B93086">
      <w:pPr>
        <w:widowControl w:val="0"/>
        <w:jc w:val="center"/>
        <w:rPr>
          <w:rFonts w:ascii="Arial" w:hAnsi="Arial" w:cs="Arial"/>
          <w:bCs/>
          <w:kern w:val="28"/>
          <w:szCs w:val="24"/>
        </w:rPr>
      </w:pPr>
    </w:p>
    <w:p w:rsidR="00B93086" w:rsidRPr="00D22DCB" w:rsidRDefault="00B93086" w:rsidP="00B93086">
      <w:pPr>
        <w:jc w:val="center"/>
        <w:rPr>
          <w:rFonts w:ascii="Arial" w:hAnsi="Arial" w:cs="Arial"/>
          <w:szCs w:val="24"/>
          <w:lang w:val="es-ES"/>
        </w:rPr>
      </w:pPr>
      <w:r w:rsidRPr="00D22DCB">
        <w:rPr>
          <w:rFonts w:ascii="Arial" w:hAnsi="Arial" w:cs="Arial"/>
          <w:szCs w:val="24"/>
          <w:lang w:val="es-ES"/>
        </w:rPr>
        <w:t>Magistrada Sustanciadora</w:t>
      </w:r>
    </w:p>
    <w:p w:rsidR="00B93086" w:rsidRPr="00D22DCB" w:rsidRDefault="00B93086" w:rsidP="00B93086">
      <w:pPr>
        <w:widowControl w:val="0"/>
        <w:jc w:val="center"/>
        <w:rPr>
          <w:rFonts w:ascii="Arial" w:hAnsi="Arial" w:cs="Arial"/>
          <w:b/>
          <w:bCs/>
          <w:kern w:val="28"/>
          <w:szCs w:val="24"/>
          <w:lang w:val="es-ES"/>
        </w:rPr>
      </w:pPr>
      <w:r w:rsidRPr="00D22DCB">
        <w:rPr>
          <w:rFonts w:ascii="Arial" w:hAnsi="Arial" w:cs="Arial"/>
          <w:b/>
          <w:bCs/>
          <w:kern w:val="28"/>
          <w:szCs w:val="24"/>
          <w:lang w:val="es-ES"/>
        </w:rPr>
        <w:t>OLGA LUCÍA HOYOS SEPÚLVEDA</w:t>
      </w:r>
    </w:p>
    <w:p w:rsidR="006521F5" w:rsidRPr="00D22DCB" w:rsidRDefault="006521F5" w:rsidP="00B93086">
      <w:pPr>
        <w:widowControl w:val="0"/>
        <w:jc w:val="center"/>
        <w:rPr>
          <w:rFonts w:ascii="Arial" w:hAnsi="Arial" w:cs="Arial"/>
          <w:b/>
          <w:bCs/>
          <w:kern w:val="28"/>
          <w:szCs w:val="24"/>
          <w:lang w:val="es-ES"/>
        </w:rPr>
      </w:pPr>
    </w:p>
    <w:p w:rsidR="00B93086" w:rsidRPr="00D22DCB" w:rsidRDefault="00410900" w:rsidP="002A678D">
      <w:pPr>
        <w:ind w:left="1985"/>
        <w:jc w:val="both"/>
        <w:rPr>
          <w:rFonts w:ascii="Arial" w:hAnsi="Arial" w:cs="Arial"/>
          <w:b/>
          <w:sz w:val="18"/>
          <w:szCs w:val="16"/>
        </w:rPr>
      </w:pPr>
      <w:r w:rsidRPr="00D22DCB">
        <w:rPr>
          <w:rFonts w:ascii="Arial" w:hAnsi="Arial" w:cs="Arial"/>
          <w:b/>
          <w:sz w:val="18"/>
          <w:szCs w:val="16"/>
          <w:u w:val="single"/>
        </w:rPr>
        <w:t>Asunto</w:t>
      </w:r>
      <w:r w:rsidR="00B93086" w:rsidRPr="00D22DCB">
        <w:rPr>
          <w:rFonts w:ascii="Arial" w:hAnsi="Arial" w:cs="Arial"/>
          <w:b/>
          <w:sz w:val="18"/>
          <w:szCs w:val="16"/>
        </w:rPr>
        <w:tab/>
        <w:t xml:space="preserve"> </w:t>
      </w:r>
      <w:r w:rsidRPr="00D22DCB">
        <w:rPr>
          <w:rFonts w:ascii="Arial" w:hAnsi="Arial" w:cs="Arial"/>
          <w:b/>
          <w:sz w:val="18"/>
          <w:szCs w:val="16"/>
        </w:rPr>
        <w:tab/>
      </w:r>
      <w:r w:rsidRPr="00D22DCB">
        <w:rPr>
          <w:rFonts w:ascii="Arial" w:hAnsi="Arial" w:cs="Arial"/>
          <w:b/>
          <w:sz w:val="18"/>
          <w:szCs w:val="16"/>
        </w:rPr>
        <w:tab/>
      </w:r>
      <w:r w:rsidR="00C35022" w:rsidRPr="00D22DCB">
        <w:rPr>
          <w:rFonts w:ascii="Arial" w:hAnsi="Arial" w:cs="Arial"/>
          <w:sz w:val="18"/>
          <w:szCs w:val="16"/>
        </w:rPr>
        <w:t>Apelación</w:t>
      </w:r>
      <w:r w:rsidR="00116B06" w:rsidRPr="00D22DCB">
        <w:rPr>
          <w:rFonts w:ascii="Arial" w:hAnsi="Arial" w:cs="Arial"/>
          <w:sz w:val="18"/>
          <w:szCs w:val="16"/>
        </w:rPr>
        <w:t xml:space="preserve"> </w:t>
      </w:r>
      <w:r w:rsidR="00C35022" w:rsidRPr="00D22DCB">
        <w:rPr>
          <w:rFonts w:ascii="Arial" w:hAnsi="Arial" w:cs="Arial"/>
          <w:sz w:val="18"/>
          <w:szCs w:val="16"/>
        </w:rPr>
        <w:t xml:space="preserve"> </w:t>
      </w:r>
      <w:r w:rsidRPr="00D22DCB">
        <w:rPr>
          <w:rFonts w:ascii="Arial" w:hAnsi="Arial" w:cs="Arial"/>
          <w:sz w:val="18"/>
          <w:szCs w:val="16"/>
        </w:rPr>
        <w:t xml:space="preserve"> </w:t>
      </w:r>
    </w:p>
    <w:p w:rsidR="00B93086" w:rsidRPr="00D22DCB" w:rsidRDefault="00B93086" w:rsidP="002A678D">
      <w:pPr>
        <w:ind w:left="1985"/>
        <w:jc w:val="both"/>
        <w:rPr>
          <w:rFonts w:ascii="Arial" w:hAnsi="Arial" w:cs="Arial"/>
          <w:b/>
          <w:sz w:val="18"/>
          <w:szCs w:val="16"/>
        </w:rPr>
      </w:pPr>
      <w:r w:rsidRPr="00D22DCB">
        <w:rPr>
          <w:rFonts w:ascii="Arial" w:hAnsi="Arial" w:cs="Arial"/>
          <w:b/>
          <w:sz w:val="18"/>
          <w:szCs w:val="16"/>
          <w:u w:val="single"/>
        </w:rPr>
        <w:t>Proceso.</w:t>
      </w:r>
      <w:r w:rsidRPr="00D22DCB">
        <w:rPr>
          <w:rFonts w:ascii="Arial" w:hAnsi="Arial" w:cs="Arial"/>
          <w:b/>
          <w:sz w:val="18"/>
          <w:szCs w:val="16"/>
        </w:rPr>
        <w:tab/>
      </w:r>
      <w:r w:rsidRPr="00D22DCB">
        <w:rPr>
          <w:rFonts w:ascii="Arial" w:hAnsi="Arial" w:cs="Arial"/>
          <w:b/>
          <w:sz w:val="18"/>
          <w:szCs w:val="16"/>
        </w:rPr>
        <w:tab/>
      </w:r>
      <w:r w:rsidRPr="00D22DCB">
        <w:rPr>
          <w:rFonts w:ascii="Arial" w:hAnsi="Arial" w:cs="Arial"/>
          <w:b/>
          <w:sz w:val="18"/>
          <w:szCs w:val="16"/>
        </w:rPr>
        <w:tab/>
      </w:r>
      <w:r w:rsidRPr="00D22DCB">
        <w:rPr>
          <w:rFonts w:ascii="Arial" w:hAnsi="Arial" w:cs="Arial"/>
          <w:iCs/>
          <w:sz w:val="18"/>
          <w:szCs w:val="16"/>
        </w:rPr>
        <w:t>Ordinario laboral</w:t>
      </w:r>
    </w:p>
    <w:p w:rsidR="00B93086" w:rsidRPr="00D22DCB" w:rsidRDefault="00B93086" w:rsidP="002A678D">
      <w:pPr>
        <w:ind w:left="1985"/>
        <w:jc w:val="both"/>
        <w:rPr>
          <w:rFonts w:ascii="Arial" w:hAnsi="Arial" w:cs="Arial"/>
          <w:b/>
          <w:bCs/>
          <w:iCs/>
          <w:sz w:val="18"/>
          <w:szCs w:val="16"/>
          <w:u w:val="single"/>
        </w:rPr>
      </w:pPr>
      <w:r w:rsidRPr="00D22DCB">
        <w:rPr>
          <w:rFonts w:ascii="Arial" w:hAnsi="Arial" w:cs="Arial"/>
          <w:b/>
          <w:sz w:val="18"/>
          <w:szCs w:val="16"/>
          <w:u w:val="single"/>
        </w:rPr>
        <w:t>Radicación Nro.</w:t>
      </w:r>
      <w:r w:rsidRPr="00D22DCB">
        <w:rPr>
          <w:rFonts w:ascii="Arial" w:hAnsi="Arial" w:cs="Arial"/>
          <w:sz w:val="18"/>
          <w:szCs w:val="16"/>
        </w:rPr>
        <w:t xml:space="preserve"> :</w:t>
      </w:r>
      <w:r w:rsidRPr="00D22DCB">
        <w:rPr>
          <w:rFonts w:ascii="Arial" w:hAnsi="Arial" w:cs="Arial"/>
          <w:sz w:val="18"/>
          <w:szCs w:val="16"/>
        </w:rPr>
        <w:tab/>
      </w:r>
      <w:r w:rsidRPr="00D22DCB">
        <w:rPr>
          <w:rFonts w:ascii="Arial" w:hAnsi="Arial" w:cs="Arial"/>
          <w:sz w:val="18"/>
          <w:szCs w:val="16"/>
        </w:rPr>
        <w:tab/>
      </w:r>
      <w:r w:rsidR="00620C4B" w:rsidRPr="00D22DCB">
        <w:rPr>
          <w:rFonts w:ascii="Arial" w:hAnsi="Arial" w:cs="Arial"/>
          <w:sz w:val="18"/>
          <w:szCs w:val="16"/>
        </w:rPr>
        <w:t>66001-31-02</w:t>
      </w:r>
      <w:r w:rsidR="00116B06" w:rsidRPr="00D22DCB">
        <w:rPr>
          <w:rFonts w:ascii="Arial" w:hAnsi="Arial" w:cs="Arial"/>
          <w:sz w:val="18"/>
          <w:szCs w:val="16"/>
        </w:rPr>
        <w:t>-001-2016-003</w:t>
      </w:r>
      <w:r w:rsidR="00713E32" w:rsidRPr="00D22DCB">
        <w:rPr>
          <w:rFonts w:ascii="Arial" w:hAnsi="Arial" w:cs="Arial"/>
          <w:sz w:val="18"/>
          <w:szCs w:val="16"/>
        </w:rPr>
        <w:t>6</w:t>
      </w:r>
      <w:r w:rsidR="007222A0" w:rsidRPr="00D22DCB">
        <w:rPr>
          <w:rFonts w:ascii="Arial" w:hAnsi="Arial" w:cs="Arial"/>
          <w:sz w:val="18"/>
          <w:szCs w:val="16"/>
        </w:rPr>
        <w:t>5-01</w:t>
      </w:r>
      <w:r w:rsidRPr="00D22DCB">
        <w:rPr>
          <w:rFonts w:ascii="Arial" w:hAnsi="Arial" w:cs="Arial"/>
          <w:sz w:val="18"/>
          <w:szCs w:val="16"/>
        </w:rPr>
        <w:t xml:space="preserve"> </w:t>
      </w:r>
    </w:p>
    <w:p w:rsidR="00B93086" w:rsidRPr="00D22DCB" w:rsidRDefault="00B93086" w:rsidP="002A678D">
      <w:pPr>
        <w:ind w:left="1985"/>
        <w:jc w:val="both"/>
        <w:rPr>
          <w:rFonts w:ascii="Arial" w:hAnsi="Arial" w:cs="Arial"/>
          <w:b/>
          <w:bCs/>
          <w:iCs/>
          <w:sz w:val="18"/>
          <w:szCs w:val="16"/>
        </w:rPr>
      </w:pPr>
      <w:r w:rsidRPr="00D22DCB">
        <w:rPr>
          <w:rFonts w:ascii="Arial" w:hAnsi="Arial" w:cs="Arial"/>
          <w:b/>
          <w:bCs/>
          <w:iCs/>
          <w:sz w:val="18"/>
          <w:szCs w:val="16"/>
          <w:u w:val="single"/>
        </w:rPr>
        <w:t>Demandante:</w:t>
      </w:r>
      <w:r w:rsidRPr="00D22DCB">
        <w:rPr>
          <w:rFonts w:ascii="Arial" w:hAnsi="Arial" w:cs="Arial"/>
          <w:iCs/>
          <w:sz w:val="18"/>
          <w:szCs w:val="16"/>
        </w:rPr>
        <w:t xml:space="preserve"> </w:t>
      </w:r>
      <w:r w:rsidRPr="00D22DCB">
        <w:rPr>
          <w:rFonts w:ascii="Arial" w:hAnsi="Arial" w:cs="Arial"/>
          <w:iCs/>
          <w:sz w:val="18"/>
          <w:szCs w:val="16"/>
        </w:rPr>
        <w:tab/>
      </w:r>
      <w:r w:rsidRPr="00D22DCB">
        <w:rPr>
          <w:rFonts w:ascii="Arial" w:hAnsi="Arial" w:cs="Arial"/>
          <w:iCs/>
          <w:sz w:val="18"/>
          <w:szCs w:val="16"/>
        </w:rPr>
        <w:tab/>
      </w:r>
      <w:r w:rsidR="00116B06" w:rsidRPr="00D22DCB">
        <w:rPr>
          <w:rFonts w:ascii="Arial" w:hAnsi="Arial" w:cs="Arial"/>
          <w:bCs/>
          <w:iCs/>
          <w:sz w:val="18"/>
          <w:szCs w:val="16"/>
        </w:rPr>
        <w:t>Jorge Enrique Marín</w:t>
      </w:r>
    </w:p>
    <w:p w:rsidR="00B93086" w:rsidRPr="00D22DCB" w:rsidRDefault="00B93086" w:rsidP="002A678D">
      <w:pPr>
        <w:ind w:left="1985"/>
        <w:jc w:val="both"/>
        <w:rPr>
          <w:rFonts w:ascii="Arial" w:hAnsi="Arial" w:cs="Arial"/>
          <w:b/>
          <w:sz w:val="18"/>
          <w:szCs w:val="16"/>
          <w:u w:val="single"/>
        </w:rPr>
      </w:pPr>
      <w:r w:rsidRPr="00D22DCB">
        <w:rPr>
          <w:rFonts w:ascii="Arial" w:hAnsi="Arial" w:cs="Arial"/>
          <w:b/>
          <w:bCs/>
          <w:iCs/>
          <w:sz w:val="18"/>
          <w:szCs w:val="16"/>
          <w:u w:val="single"/>
        </w:rPr>
        <w:t>Demandado:</w:t>
      </w:r>
      <w:r w:rsidRPr="00D22DCB">
        <w:rPr>
          <w:rFonts w:ascii="Arial" w:hAnsi="Arial" w:cs="Arial"/>
          <w:sz w:val="18"/>
          <w:szCs w:val="16"/>
        </w:rPr>
        <w:t xml:space="preserve"> </w:t>
      </w:r>
      <w:r w:rsidRPr="00D22DCB">
        <w:rPr>
          <w:rFonts w:ascii="Arial" w:hAnsi="Arial" w:cs="Arial"/>
          <w:sz w:val="18"/>
          <w:szCs w:val="16"/>
        </w:rPr>
        <w:tab/>
      </w:r>
      <w:r w:rsidR="002A678D" w:rsidRPr="00D22DCB">
        <w:rPr>
          <w:rFonts w:ascii="Arial" w:hAnsi="Arial" w:cs="Arial"/>
          <w:sz w:val="18"/>
          <w:szCs w:val="16"/>
        </w:rPr>
        <w:tab/>
      </w:r>
      <w:r w:rsidR="00713E32" w:rsidRPr="00D22DCB">
        <w:rPr>
          <w:rFonts w:ascii="Arial" w:hAnsi="Arial" w:cs="Arial"/>
          <w:sz w:val="18"/>
          <w:szCs w:val="16"/>
        </w:rPr>
        <w:t>Municipio de Pereira</w:t>
      </w:r>
    </w:p>
    <w:p w:rsidR="00B93086" w:rsidRPr="00D22DCB" w:rsidRDefault="00B93086" w:rsidP="002A678D">
      <w:pPr>
        <w:ind w:left="1985"/>
        <w:jc w:val="both"/>
        <w:rPr>
          <w:rFonts w:ascii="Arial" w:hAnsi="Arial" w:cs="Arial"/>
          <w:b/>
          <w:sz w:val="18"/>
          <w:szCs w:val="16"/>
        </w:rPr>
      </w:pPr>
      <w:r w:rsidRPr="00D22DCB">
        <w:rPr>
          <w:rFonts w:ascii="Arial" w:hAnsi="Arial" w:cs="Arial"/>
          <w:b/>
          <w:sz w:val="18"/>
          <w:szCs w:val="16"/>
          <w:u w:val="single"/>
        </w:rPr>
        <w:t>Juzgado de Origen:</w:t>
      </w:r>
      <w:r w:rsidRPr="00D22DCB">
        <w:rPr>
          <w:rFonts w:ascii="Arial" w:hAnsi="Arial" w:cs="Arial"/>
          <w:b/>
          <w:sz w:val="18"/>
          <w:szCs w:val="16"/>
        </w:rPr>
        <w:tab/>
      </w:r>
      <w:r w:rsidR="00116B06" w:rsidRPr="00D22DCB">
        <w:rPr>
          <w:rFonts w:ascii="Arial" w:hAnsi="Arial" w:cs="Arial"/>
          <w:sz w:val="18"/>
          <w:szCs w:val="16"/>
        </w:rPr>
        <w:t>Primero</w:t>
      </w:r>
      <w:r w:rsidR="00C35022" w:rsidRPr="00D22DCB">
        <w:rPr>
          <w:rFonts w:ascii="Arial" w:hAnsi="Arial" w:cs="Arial"/>
          <w:b/>
          <w:sz w:val="18"/>
          <w:szCs w:val="16"/>
        </w:rPr>
        <w:t xml:space="preserve"> </w:t>
      </w:r>
      <w:r w:rsidRPr="00D22DCB">
        <w:rPr>
          <w:rFonts w:ascii="Arial" w:hAnsi="Arial" w:cs="Arial"/>
          <w:sz w:val="18"/>
          <w:szCs w:val="16"/>
        </w:rPr>
        <w:t xml:space="preserve">Laboral del Circuito de </w:t>
      </w:r>
      <w:r w:rsidR="00C35022" w:rsidRPr="00D22DCB">
        <w:rPr>
          <w:rFonts w:ascii="Arial" w:hAnsi="Arial" w:cs="Arial"/>
          <w:sz w:val="18"/>
          <w:szCs w:val="16"/>
        </w:rPr>
        <w:t>Pereira</w:t>
      </w:r>
    </w:p>
    <w:p w:rsidR="009302E9" w:rsidRPr="00D22DCB" w:rsidRDefault="00B93086" w:rsidP="00BC399D">
      <w:pPr>
        <w:pStyle w:val="Prrafodelista"/>
        <w:spacing w:after="0" w:line="240" w:lineRule="auto"/>
        <w:ind w:left="4248" w:hanging="2263"/>
        <w:jc w:val="both"/>
        <w:rPr>
          <w:rFonts w:ascii="Arial" w:hAnsi="Arial" w:cs="Arial"/>
          <w:sz w:val="24"/>
          <w:szCs w:val="24"/>
        </w:rPr>
      </w:pPr>
      <w:r w:rsidRPr="00D22DCB">
        <w:rPr>
          <w:rFonts w:ascii="Arial" w:hAnsi="Arial" w:cs="Arial"/>
          <w:b/>
          <w:bCs/>
          <w:sz w:val="18"/>
          <w:szCs w:val="16"/>
          <w:u w:val="single"/>
        </w:rPr>
        <w:t xml:space="preserve">Tema a Tratar: </w:t>
      </w:r>
      <w:r w:rsidR="009302E9" w:rsidRPr="00D22DCB">
        <w:rPr>
          <w:rFonts w:ascii="Arial" w:hAnsi="Arial" w:cs="Arial"/>
          <w:b/>
          <w:bCs/>
          <w:sz w:val="18"/>
          <w:szCs w:val="16"/>
        </w:rPr>
        <w:tab/>
      </w:r>
      <w:r w:rsidR="00A27AD4" w:rsidRPr="00D22DCB">
        <w:rPr>
          <w:rFonts w:ascii="Arial" w:hAnsi="Arial" w:cs="Arial"/>
          <w:bCs/>
          <w:sz w:val="18"/>
          <w:szCs w:val="16"/>
        </w:rPr>
        <w:t xml:space="preserve">Interpretación de las cláusulas de la </w:t>
      </w:r>
      <w:r w:rsidR="00116B06" w:rsidRPr="00D22DCB">
        <w:rPr>
          <w:rFonts w:ascii="Arial" w:hAnsi="Arial" w:cs="Arial"/>
          <w:bCs/>
          <w:sz w:val="18"/>
          <w:szCs w:val="16"/>
        </w:rPr>
        <w:t>Convención Colectiva de Trabajo</w:t>
      </w:r>
      <w:r w:rsidR="00A27AD4" w:rsidRPr="00D22DCB">
        <w:rPr>
          <w:rFonts w:ascii="Arial" w:hAnsi="Arial" w:cs="Arial"/>
          <w:bCs/>
          <w:sz w:val="18"/>
          <w:szCs w:val="16"/>
        </w:rPr>
        <w:t xml:space="preserve"> </w:t>
      </w:r>
    </w:p>
    <w:p w:rsidR="009302E9" w:rsidRPr="00D22DCB" w:rsidRDefault="009302E9" w:rsidP="005D04E2">
      <w:pPr>
        <w:spacing w:line="276" w:lineRule="auto"/>
        <w:jc w:val="both"/>
        <w:rPr>
          <w:rFonts w:ascii="Arial" w:eastAsia="Calibri" w:hAnsi="Arial" w:cs="Arial"/>
          <w:szCs w:val="24"/>
          <w:lang w:eastAsia="en-US"/>
        </w:rPr>
      </w:pPr>
    </w:p>
    <w:p w:rsidR="00226D5F" w:rsidRPr="00D22DCB" w:rsidRDefault="00226D5F" w:rsidP="005D04E2">
      <w:pPr>
        <w:spacing w:line="276" w:lineRule="auto"/>
        <w:jc w:val="both"/>
        <w:rPr>
          <w:rFonts w:ascii="Arial" w:hAnsi="Arial" w:cs="Arial"/>
          <w:bCs/>
          <w:iCs/>
          <w:szCs w:val="24"/>
        </w:rPr>
      </w:pPr>
      <w:r w:rsidRPr="00D22DCB">
        <w:rPr>
          <w:rFonts w:ascii="Arial" w:eastAsia="Calibri" w:hAnsi="Arial" w:cs="Arial"/>
          <w:szCs w:val="24"/>
          <w:lang w:val="es-CO" w:eastAsia="en-US"/>
        </w:rPr>
        <w:lastRenderedPageBreak/>
        <w:t xml:space="preserve">En Pereira, a los </w:t>
      </w:r>
      <w:r w:rsidR="00116B06" w:rsidRPr="00D22DCB">
        <w:rPr>
          <w:rFonts w:ascii="Arial" w:eastAsia="Calibri" w:hAnsi="Arial" w:cs="Arial"/>
          <w:szCs w:val="24"/>
          <w:lang w:val="es-CO" w:eastAsia="en-US"/>
        </w:rPr>
        <w:t>doce</w:t>
      </w:r>
      <w:r w:rsidR="007A5318" w:rsidRPr="00D22DCB">
        <w:rPr>
          <w:rFonts w:ascii="Arial" w:eastAsia="Calibri" w:hAnsi="Arial" w:cs="Arial"/>
          <w:szCs w:val="24"/>
          <w:lang w:val="es-CO" w:eastAsia="en-US"/>
        </w:rPr>
        <w:t xml:space="preserve"> </w:t>
      </w:r>
      <w:r w:rsidRPr="00D22DCB">
        <w:rPr>
          <w:rFonts w:ascii="Arial" w:eastAsia="Calibri" w:hAnsi="Arial" w:cs="Arial"/>
          <w:szCs w:val="24"/>
          <w:lang w:val="es-CO" w:eastAsia="en-US"/>
        </w:rPr>
        <w:t>(</w:t>
      </w:r>
      <w:r w:rsidR="00116B06" w:rsidRPr="00D22DCB">
        <w:rPr>
          <w:rFonts w:ascii="Arial" w:eastAsia="Calibri" w:hAnsi="Arial" w:cs="Arial"/>
          <w:szCs w:val="24"/>
          <w:lang w:val="es-CO" w:eastAsia="en-US"/>
        </w:rPr>
        <w:t>12</w:t>
      </w:r>
      <w:r w:rsidRPr="00D22DCB">
        <w:rPr>
          <w:rFonts w:ascii="Arial" w:eastAsia="Calibri" w:hAnsi="Arial" w:cs="Arial"/>
          <w:szCs w:val="24"/>
          <w:lang w:val="es-CO" w:eastAsia="en-US"/>
        </w:rPr>
        <w:t>) días del mes de</w:t>
      </w:r>
      <w:r w:rsidR="00C24C79" w:rsidRPr="00D22DCB">
        <w:rPr>
          <w:rFonts w:ascii="Arial" w:eastAsia="Calibri" w:hAnsi="Arial" w:cs="Arial"/>
          <w:szCs w:val="24"/>
          <w:lang w:val="es-CO" w:eastAsia="en-US"/>
        </w:rPr>
        <w:t xml:space="preserve"> </w:t>
      </w:r>
      <w:r w:rsidR="00116B06" w:rsidRPr="00D22DCB">
        <w:rPr>
          <w:rFonts w:ascii="Arial" w:eastAsia="Calibri" w:hAnsi="Arial" w:cs="Arial"/>
          <w:szCs w:val="24"/>
          <w:lang w:val="es-CO" w:eastAsia="en-US"/>
        </w:rPr>
        <w:t>junio</w:t>
      </w:r>
      <w:r w:rsidR="007C5A02" w:rsidRPr="00D22DCB">
        <w:rPr>
          <w:rFonts w:ascii="Arial" w:eastAsia="Calibri" w:hAnsi="Arial" w:cs="Arial"/>
          <w:szCs w:val="24"/>
          <w:lang w:val="es-CO" w:eastAsia="en-US"/>
        </w:rPr>
        <w:t xml:space="preserve"> </w:t>
      </w:r>
      <w:r w:rsidRPr="00D22DCB">
        <w:rPr>
          <w:rFonts w:ascii="Arial" w:eastAsia="Calibri" w:hAnsi="Arial" w:cs="Arial"/>
          <w:szCs w:val="24"/>
          <w:lang w:val="es-CO" w:eastAsia="en-US"/>
        </w:rPr>
        <w:t xml:space="preserve">de dos mil </w:t>
      </w:r>
      <w:r w:rsidR="007C5A02" w:rsidRPr="00D22DCB">
        <w:rPr>
          <w:rFonts w:ascii="Arial" w:eastAsia="Calibri" w:hAnsi="Arial" w:cs="Arial"/>
          <w:szCs w:val="24"/>
          <w:lang w:val="es-CO" w:eastAsia="en-US"/>
        </w:rPr>
        <w:t>dieci</w:t>
      </w:r>
      <w:r w:rsidR="009302E9" w:rsidRPr="00D22DCB">
        <w:rPr>
          <w:rFonts w:ascii="Arial" w:eastAsia="Calibri" w:hAnsi="Arial" w:cs="Arial"/>
          <w:szCs w:val="24"/>
          <w:lang w:val="es-CO" w:eastAsia="en-US"/>
        </w:rPr>
        <w:t>ocho</w:t>
      </w:r>
      <w:r w:rsidR="007C5A02" w:rsidRPr="00D22DCB">
        <w:rPr>
          <w:rFonts w:ascii="Arial" w:eastAsia="Calibri" w:hAnsi="Arial" w:cs="Arial"/>
          <w:szCs w:val="24"/>
          <w:lang w:val="es-CO" w:eastAsia="en-US"/>
        </w:rPr>
        <w:t xml:space="preserve"> </w:t>
      </w:r>
      <w:r w:rsidRPr="00D22DCB">
        <w:rPr>
          <w:rFonts w:ascii="Arial" w:eastAsia="Calibri" w:hAnsi="Arial" w:cs="Arial"/>
          <w:szCs w:val="24"/>
          <w:lang w:val="es-CO" w:eastAsia="en-US"/>
        </w:rPr>
        <w:t>(201</w:t>
      </w:r>
      <w:r w:rsidR="009302E9" w:rsidRPr="00D22DCB">
        <w:rPr>
          <w:rFonts w:ascii="Arial" w:eastAsia="Calibri" w:hAnsi="Arial" w:cs="Arial"/>
          <w:szCs w:val="24"/>
          <w:lang w:val="es-CO" w:eastAsia="en-US"/>
        </w:rPr>
        <w:t>8</w:t>
      </w:r>
      <w:r w:rsidRPr="00D22DCB">
        <w:rPr>
          <w:rFonts w:ascii="Arial" w:eastAsia="Calibri" w:hAnsi="Arial" w:cs="Arial"/>
          <w:szCs w:val="24"/>
          <w:lang w:val="es-CO" w:eastAsia="en-US"/>
        </w:rPr>
        <w:t xml:space="preserve">), siendo las </w:t>
      </w:r>
      <w:r w:rsidR="00116B06" w:rsidRPr="00D22DCB">
        <w:rPr>
          <w:rFonts w:ascii="Arial" w:eastAsia="Calibri" w:hAnsi="Arial" w:cs="Arial"/>
          <w:szCs w:val="24"/>
          <w:lang w:val="es-CO" w:eastAsia="en-US"/>
        </w:rPr>
        <w:t>diez</w:t>
      </w:r>
      <w:r w:rsidR="00713E32" w:rsidRPr="00D22DCB">
        <w:rPr>
          <w:rFonts w:ascii="Arial" w:eastAsia="Calibri" w:hAnsi="Arial" w:cs="Arial"/>
          <w:szCs w:val="24"/>
          <w:lang w:val="es-CO" w:eastAsia="en-US"/>
        </w:rPr>
        <w:t xml:space="preserve"> y treinta </w:t>
      </w:r>
      <w:r w:rsidR="00C3483F" w:rsidRPr="00D22DCB">
        <w:rPr>
          <w:rFonts w:ascii="Arial" w:eastAsia="Calibri" w:hAnsi="Arial" w:cs="Arial"/>
          <w:szCs w:val="24"/>
          <w:lang w:val="es-CO" w:eastAsia="en-US"/>
        </w:rPr>
        <w:t>de la mañana</w:t>
      </w:r>
      <w:r w:rsidR="007A5318" w:rsidRPr="00D22DCB">
        <w:rPr>
          <w:rFonts w:ascii="Arial" w:eastAsia="Calibri" w:hAnsi="Arial" w:cs="Arial"/>
          <w:szCs w:val="24"/>
          <w:lang w:val="es-CO" w:eastAsia="en-US"/>
        </w:rPr>
        <w:t xml:space="preserve"> </w:t>
      </w:r>
      <w:r w:rsidR="00C1062A" w:rsidRPr="00D22DCB">
        <w:rPr>
          <w:rFonts w:ascii="Arial" w:eastAsia="Calibri" w:hAnsi="Arial" w:cs="Arial"/>
          <w:szCs w:val="24"/>
          <w:lang w:val="es-CO" w:eastAsia="en-US"/>
        </w:rPr>
        <w:t>(</w:t>
      </w:r>
      <w:r w:rsidR="00116B06" w:rsidRPr="00D22DCB">
        <w:rPr>
          <w:rFonts w:ascii="Arial" w:eastAsia="Calibri" w:hAnsi="Arial" w:cs="Arial"/>
          <w:szCs w:val="24"/>
          <w:lang w:val="es-CO" w:eastAsia="en-US"/>
        </w:rPr>
        <w:t>10</w:t>
      </w:r>
      <w:r w:rsidR="00713E32" w:rsidRPr="00D22DCB">
        <w:rPr>
          <w:rFonts w:ascii="Arial" w:eastAsia="Calibri" w:hAnsi="Arial" w:cs="Arial"/>
          <w:szCs w:val="24"/>
          <w:lang w:val="es-CO" w:eastAsia="en-US"/>
        </w:rPr>
        <w:t>:3</w:t>
      </w:r>
      <w:r w:rsidR="00C3483F" w:rsidRPr="00D22DCB">
        <w:rPr>
          <w:rFonts w:ascii="Arial" w:eastAsia="Calibri" w:hAnsi="Arial" w:cs="Arial"/>
          <w:szCs w:val="24"/>
          <w:lang w:val="es-CO" w:eastAsia="en-US"/>
        </w:rPr>
        <w:t>0 a</w:t>
      </w:r>
      <w:r w:rsidR="00C1062A" w:rsidRPr="00D22DCB">
        <w:rPr>
          <w:rFonts w:ascii="Arial" w:eastAsia="Calibri" w:hAnsi="Arial" w:cs="Arial"/>
          <w:szCs w:val="24"/>
          <w:lang w:val="es-CO" w:eastAsia="en-US"/>
        </w:rPr>
        <w:t>.m.),</w:t>
      </w:r>
      <w:r w:rsidRPr="00D22DCB">
        <w:rPr>
          <w:rFonts w:ascii="Arial" w:eastAsia="Calibri" w:hAnsi="Arial" w:cs="Arial"/>
          <w:szCs w:val="24"/>
          <w:lang w:val="es-CO" w:eastAsia="en-US"/>
        </w:rPr>
        <w:t xml:space="preserve"> </w:t>
      </w:r>
      <w:r w:rsidRPr="00D22DCB">
        <w:rPr>
          <w:rFonts w:ascii="Arial" w:hAnsi="Arial" w:cs="Arial"/>
          <w:bCs/>
          <w:szCs w:val="24"/>
          <w:lang w:eastAsia="es-CO"/>
        </w:rPr>
        <w:t>la Sala</w:t>
      </w:r>
      <w:r w:rsidR="007C5A02" w:rsidRPr="00D22DCB">
        <w:rPr>
          <w:rFonts w:ascii="Arial" w:hAnsi="Arial" w:cs="Arial"/>
          <w:bCs/>
          <w:szCs w:val="24"/>
          <w:lang w:eastAsia="es-CO"/>
        </w:rPr>
        <w:t xml:space="preserve"> </w:t>
      </w:r>
      <w:r w:rsidR="009302E9" w:rsidRPr="00D22DCB">
        <w:rPr>
          <w:rFonts w:ascii="Arial" w:hAnsi="Arial" w:cs="Arial"/>
          <w:bCs/>
          <w:szCs w:val="24"/>
          <w:lang w:eastAsia="es-CO"/>
        </w:rPr>
        <w:t>Segunda</w:t>
      </w:r>
      <w:r w:rsidR="007C5A02" w:rsidRPr="00D22DCB">
        <w:rPr>
          <w:rFonts w:ascii="Arial" w:hAnsi="Arial" w:cs="Arial"/>
          <w:bCs/>
          <w:szCs w:val="24"/>
          <w:lang w:eastAsia="es-CO"/>
        </w:rPr>
        <w:t xml:space="preserve"> de Decisión Laboral del </w:t>
      </w:r>
      <w:r w:rsidRPr="00D22DCB">
        <w:rPr>
          <w:rFonts w:ascii="Arial" w:hAnsi="Arial" w:cs="Arial"/>
          <w:bCs/>
          <w:szCs w:val="24"/>
          <w:lang w:eastAsia="es-CO"/>
        </w:rPr>
        <w:t>Tribunal Superior de</w:t>
      </w:r>
      <w:r w:rsidR="007C5A02" w:rsidRPr="00D22DCB">
        <w:rPr>
          <w:rFonts w:ascii="Arial" w:hAnsi="Arial" w:cs="Arial"/>
          <w:bCs/>
          <w:szCs w:val="24"/>
          <w:lang w:eastAsia="es-CO"/>
        </w:rPr>
        <w:t>l Distrito Judicial de</w:t>
      </w:r>
      <w:r w:rsidRPr="00D22DCB">
        <w:rPr>
          <w:rFonts w:ascii="Arial" w:hAnsi="Arial" w:cs="Arial"/>
          <w:bCs/>
          <w:szCs w:val="24"/>
          <w:lang w:eastAsia="es-CO"/>
        </w:rPr>
        <w:t xml:space="preserve"> Pereira, </w:t>
      </w:r>
      <w:r w:rsidR="007C5A02" w:rsidRPr="00D22DCB">
        <w:rPr>
          <w:rFonts w:ascii="Arial" w:hAnsi="Arial" w:cs="Arial"/>
          <w:bCs/>
          <w:szCs w:val="24"/>
          <w:lang w:eastAsia="es-CO"/>
        </w:rPr>
        <w:t xml:space="preserve">se </w:t>
      </w:r>
      <w:r w:rsidRPr="00D22DCB">
        <w:rPr>
          <w:rFonts w:ascii="Arial" w:hAnsi="Arial" w:cs="Arial"/>
          <w:bCs/>
          <w:szCs w:val="24"/>
          <w:lang w:eastAsia="es-CO"/>
        </w:rPr>
        <w:t xml:space="preserve">declara </w:t>
      </w:r>
      <w:r w:rsidR="007C5A02" w:rsidRPr="00D22DCB">
        <w:rPr>
          <w:rFonts w:ascii="Arial" w:hAnsi="Arial" w:cs="Arial"/>
          <w:bCs/>
          <w:szCs w:val="24"/>
          <w:lang w:eastAsia="es-CO"/>
        </w:rPr>
        <w:t xml:space="preserve">en audiencia pública </w:t>
      </w:r>
      <w:r w:rsidR="00A2679A" w:rsidRPr="00D22DCB">
        <w:rPr>
          <w:rFonts w:ascii="Arial" w:hAnsi="Arial" w:cs="Arial"/>
          <w:bCs/>
          <w:szCs w:val="24"/>
          <w:lang w:eastAsia="es-CO"/>
        </w:rPr>
        <w:t xml:space="preserve">con el propósito de resolver el </w:t>
      </w:r>
      <w:r w:rsidR="006C54E5" w:rsidRPr="00D22DCB">
        <w:rPr>
          <w:rFonts w:ascii="Arial" w:hAnsi="Arial" w:cs="Arial"/>
          <w:bCs/>
          <w:szCs w:val="24"/>
          <w:lang w:eastAsia="es-CO"/>
        </w:rPr>
        <w:t>recurso de apel</w:t>
      </w:r>
      <w:r w:rsidR="00C35022" w:rsidRPr="00D22DCB">
        <w:rPr>
          <w:rFonts w:ascii="Arial" w:hAnsi="Arial" w:cs="Arial"/>
          <w:bCs/>
          <w:szCs w:val="24"/>
          <w:lang w:eastAsia="es-CO"/>
        </w:rPr>
        <w:t>ación</w:t>
      </w:r>
      <w:r w:rsidR="0030353D" w:rsidRPr="00D22DCB">
        <w:rPr>
          <w:rFonts w:ascii="Arial" w:hAnsi="Arial" w:cs="Arial"/>
          <w:bCs/>
          <w:szCs w:val="24"/>
          <w:lang w:eastAsia="es-CO"/>
        </w:rPr>
        <w:t xml:space="preserve"> </w:t>
      </w:r>
      <w:r w:rsidR="008974D5" w:rsidRPr="00D22DCB">
        <w:rPr>
          <w:rFonts w:ascii="Arial" w:hAnsi="Arial" w:cs="Arial"/>
          <w:bCs/>
          <w:szCs w:val="24"/>
          <w:lang w:eastAsia="es-CO"/>
        </w:rPr>
        <w:t xml:space="preserve">a la sentencia </w:t>
      </w:r>
      <w:r w:rsidRPr="00D22DCB">
        <w:rPr>
          <w:rFonts w:ascii="Arial" w:hAnsi="Arial" w:cs="Arial"/>
          <w:bCs/>
          <w:szCs w:val="24"/>
          <w:lang w:eastAsia="es-CO"/>
        </w:rPr>
        <w:t>p</w:t>
      </w:r>
      <w:r w:rsidR="00116B06" w:rsidRPr="00D22DCB">
        <w:rPr>
          <w:rFonts w:ascii="Arial" w:hAnsi="Arial" w:cs="Arial"/>
          <w:szCs w:val="24"/>
        </w:rPr>
        <w:t>roferida el 06 de diciembre</w:t>
      </w:r>
      <w:r w:rsidR="009C711E" w:rsidRPr="00D22DCB">
        <w:rPr>
          <w:rFonts w:ascii="Arial" w:hAnsi="Arial" w:cs="Arial"/>
          <w:szCs w:val="24"/>
        </w:rPr>
        <w:t xml:space="preserve"> de 2017</w:t>
      </w:r>
      <w:r w:rsidRPr="00D22DCB">
        <w:rPr>
          <w:rFonts w:ascii="Arial" w:hAnsi="Arial" w:cs="Arial"/>
          <w:szCs w:val="24"/>
        </w:rPr>
        <w:t xml:space="preserve"> por el Juzgado</w:t>
      </w:r>
      <w:r w:rsidR="009C711E" w:rsidRPr="00D22DCB">
        <w:rPr>
          <w:rFonts w:ascii="Arial" w:hAnsi="Arial" w:cs="Arial"/>
          <w:szCs w:val="24"/>
        </w:rPr>
        <w:t xml:space="preserve"> </w:t>
      </w:r>
      <w:r w:rsidR="00116B06" w:rsidRPr="00D22DCB">
        <w:rPr>
          <w:rFonts w:ascii="Arial" w:hAnsi="Arial" w:cs="Arial"/>
          <w:szCs w:val="24"/>
        </w:rPr>
        <w:t>Primero</w:t>
      </w:r>
      <w:r w:rsidRPr="00D22DCB">
        <w:rPr>
          <w:rFonts w:ascii="Arial" w:hAnsi="Arial" w:cs="Arial"/>
          <w:szCs w:val="24"/>
        </w:rPr>
        <w:t xml:space="preserve"> Laboral del Circuito de </w:t>
      </w:r>
      <w:r w:rsidR="009C711E" w:rsidRPr="00D22DCB">
        <w:rPr>
          <w:rFonts w:ascii="Arial" w:hAnsi="Arial" w:cs="Arial"/>
          <w:szCs w:val="24"/>
        </w:rPr>
        <w:t>Pereira</w:t>
      </w:r>
      <w:r w:rsidRPr="00D22DCB">
        <w:rPr>
          <w:rFonts w:ascii="Arial" w:hAnsi="Arial" w:cs="Arial"/>
          <w:szCs w:val="24"/>
        </w:rPr>
        <w:t xml:space="preserve">, dentro del proceso </w:t>
      </w:r>
      <w:r w:rsidR="003440CA" w:rsidRPr="00D22DCB">
        <w:rPr>
          <w:rFonts w:ascii="Arial" w:hAnsi="Arial" w:cs="Arial"/>
          <w:szCs w:val="24"/>
        </w:rPr>
        <w:t xml:space="preserve">que </w:t>
      </w:r>
      <w:r w:rsidRPr="00D22DCB">
        <w:rPr>
          <w:rFonts w:ascii="Arial" w:hAnsi="Arial" w:cs="Arial"/>
          <w:szCs w:val="24"/>
        </w:rPr>
        <w:t>prom</w:t>
      </w:r>
      <w:r w:rsidR="00C3483F" w:rsidRPr="00D22DCB">
        <w:rPr>
          <w:rFonts w:ascii="Arial" w:hAnsi="Arial" w:cs="Arial"/>
          <w:szCs w:val="24"/>
        </w:rPr>
        <w:t xml:space="preserve">ueve </w:t>
      </w:r>
      <w:r w:rsidR="009C711E" w:rsidRPr="00D22DCB">
        <w:rPr>
          <w:rFonts w:ascii="Arial" w:hAnsi="Arial" w:cs="Arial"/>
          <w:szCs w:val="24"/>
        </w:rPr>
        <w:t>el</w:t>
      </w:r>
      <w:r w:rsidR="00B305C0" w:rsidRPr="00D22DCB">
        <w:rPr>
          <w:rFonts w:ascii="Arial" w:hAnsi="Arial" w:cs="Arial"/>
          <w:szCs w:val="24"/>
        </w:rPr>
        <w:t xml:space="preserve"> </w:t>
      </w:r>
      <w:r w:rsidR="003440CA" w:rsidRPr="00D22DCB">
        <w:rPr>
          <w:rFonts w:ascii="Arial" w:hAnsi="Arial" w:cs="Arial"/>
          <w:szCs w:val="24"/>
        </w:rPr>
        <w:t>señor</w:t>
      </w:r>
      <w:r w:rsidR="009C711E" w:rsidRPr="00D22DCB">
        <w:rPr>
          <w:rFonts w:ascii="Arial" w:hAnsi="Arial" w:cs="Arial"/>
          <w:szCs w:val="24"/>
        </w:rPr>
        <w:t xml:space="preserve"> </w:t>
      </w:r>
      <w:r w:rsidR="00116B06" w:rsidRPr="00D22DCB">
        <w:rPr>
          <w:rFonts w:ascii="Arial" w:hAnsi="Arial" w:cs="Arial"/>
          <w:b/>
          <w:szCs w:val="24"/>
        </w:rPr>
        <w:t>Jorge Enrique Marín</w:t>
      </w:r>
      <w:r w:rsidR="002D0D07" w:rsidRPr="00D22DCB">
        <w:rPr>
          <w:rFonts w:ascii="Arial" w:hAnsi="Arial" w:cs="Arial"/>
          <w:b/>
          <w:szCs w:val="24"/>
        </w:rPr>
        <w:t xml:space="preserve"> </w:t>
      </w:r>
      <w:r w:rsidRPr="00D22DCB">
        <w:rPr>
          <w:rFonts w:ascii="Arial" w:hAnsi="Arial" w:cs="Arial"/>
          <w:szCs w:val="24"/>
        </w:rPr>
        <w:t>contra</w:t>
      </w:r>
      <w:r w:rsidR="009C711E" w:rsidRPr="00D22DCB">
        <w:rPr>
          <w:rFonts w:ascii="Arial" w:hAnsi="Arial" w:cs="Arial"/>
          <w:szCs w:val="24"/>
        </w:rPr>
        <w:t xml:space="preserve"> el </w:t>
      </w:r>
      <w:r w:rsidR="009C711E" w:rsidRPr="00D22DCB">
        <w:rPr>
          <w:rFonts w:ascii="Arial" w:hAnsi="Arial" w:cs="Arial"/>
          <w:b/>
          <w:szCs w:val="16"/>
        </w:rPr>
        <w:t xml:space="preserve">Municipio de </w:t>
      </w:r>
      <w:r w:rsidR="00713E32" w:rsidRPr="00D22DCB">
        <w:rPr>
          <w:rFonts w:ascii="Arial" w:hAnsi="Arial" w:cs="Arial"/>
          <w:b/>
          <w:szCs w:val="16"/>
        </w:rPr>
        <w:t>Pereira</w:t>
      </w:r>
      <w:r w:rsidR="009302E9" w:rsidRPr="00D22DCB">
        <w:rPr>
          <w:rFonts w:ascii="Arial" w:hAnsi="Arial" w:cs="Arial"/>
          <w:b/>
          <w:szCs w:val="16"/>
        </w:rPr>
        <w:t xml:space="preserve">, </w:t>
      </w:r>
      <w:r w:rsidR="009302E9" w:rsidRPr="00D22DCB">
        <w:rPr>
          <w:rFonts w:ascii="Arial" w:hAnsi="Arial" w:cs="Arial"/>
          <w:szCs w:val="16"/>
        </w:rPr>
        <w:t xml:space="preserve">radicado </w:t>
      </w:r>
      <w:r w:rsidR="00713E32" w:rsidRPr="00D22DCB">
        <w:rPr>
          <w:rFonts w:ascii="Arial" w:hAnsi="Arial" w:cs="Arial"/>
          <w:szCs w:val="16"/>
        </w:rPr>
        <w:t>66001-31-05-00</w:t>
      </w:r>
      <w:r w:rsidR="00620C4B" w:rsidRPr="00D22DCB">
        <w:rPr>
          <w:rFonts w:ascii="Arial" w:hAnsi="Arial" w:cs="Arial"/>
          <w:szCs w:val="16"/>
        </w:rPr>
        <w:t>1</w:t>
      </w:r>
      <w:r w:rsidR="00713E32" w:rsidRPr="00D22DCB">
        <w:rPr>
          <w:rFonts w:ascii="Arial" w:hAnsi="Arial" w:cs="Arial"/>
          <w:szCs w:val="16"/>
        </w:rPr>
        <w:t>-201</w:t>
      </w:r>
      <w:r w:rsidR="00A17CC6" w:rsidRPr="00D22DCB">
        <w:rPr>
          <w:rFonts w:ascii="Arial" w:hAnsi="Arial" w:cs="Arial"/>
          <w:szCs w:val="16"/>
        </w:rPr>
        <w:t>6</w:t>
      </w:r>
      <w:r w:rsidR="00713E32" w:rsidRPr="00D22DCB">
        <w:rPr>
          <w:rFonts w:ascii="Arial" w:hAnsi="Arial" w:cs="Arial"/>
          <w:szCs w:val="16"/>
        </w:rPr>
        <w:t>-00</w:t>
      </w:r>
      <w:r w:rsidR="00A17CC6" w:rsidRPr="00D22DCB">
        <w:rPr>
          <w:rFonts w:ascii="Arial" w:hAnsi="Arial" w:cs="Arial"/>
          <w:szCs w:val="16"/>
        </w:rPr>
        <w:t>3</w:t>
      </w:r>
      <w:r w:rsidR="00713E32" w:rsidRPr="00D22DCB">
        <w:rPr>
          <w:rFonts w:ascii="Arial" w:hAnsi="Arial" w:cs="Arial"/>
          <w:szCs w:val="16"/>
        </w:rPr>
        <w:t>6</w:t>
      </w:r>
      <w:r w:rsidR="00A17CC6" w:rsidRPr="00D22DCB">
        <w:rPr>
          <w:rFonts w:ascii="Arial" w:hAnsi="Arial" w:cs="Arial"/>
          <w:szCs w:val="16"/>
        </w:rPr>
        <w:t>5</w:t>
      </w:r>
      <w:r w:rsidR="009302E9" w:rsidRPr="00D22DCB">
        <w:rPr>
          <w:rFonts w:ascii="Arial" w:hAnsi="Arial" w:cs="Arial"/>
          <w:szCs w:val="16"/>
        </w:rPr>
        <w:t>-0</w:t>
      </w:r>
      <w:r w:rsidR="007222A0" w:rsidRPr="00D22DCB">
        <w:rPr>
          <w:rFonts w:ascii="Arial" w:hAnsi="Arial" w:cs="Arial"/>
          <w:szCs w:val="16"/>
        </w:rPr>
        <w:t>1</w:t>
      </w:r>
      <w:r w:rsidR="009302E9" w:rsidRPr="00D22DCB">
        <w:rPr>
          <w:rFonts w:ascii="Arial" w:hAnsi="Arial" w:cs="Arial"/>
          <w:szCs w:val="16"/>
        </w:rPr>
        <w:t>.</w:t>
      </w:r>
    </w:p>
    <w:p w:rsidR="00E8654D" w:rsidRPr="00D22DCB" w:rsidRDefault="00E8654D" w:rsidP="002D0D07">
      <w:pPr>
        <w:spacing w:line="276" w:lineRule="auto"/>
        <w:rPr>
          <w:rFonts w:ascii="Arial" w:hAnsi="Arial" w:cs="Arial"/>
          <w:b/>
          <w:szCs w:val="24"/>
        </w:rPr>
      </w:pPr>
    </w:p>
    <w:p w:rsidR="00502691" w:rsidRPr="00D22DCB" w:rsidRDefault="00502691" w:rsidP="002D0D07">
      <w:pPr>
        <w:spacing w:line="276" w:lineRule="auto"/>
        <w:rPr>
          <w:rFonts w:ascii="Arial" w:hAnsi="Arial" w:cs="Arial"/>
          <w:b/>
          <w:szCs w:val="24"/>
        </w:rPr>
      </w:pPr>
      <w:r w:rsidRPr="00D22DCB">
        <w:rPr>
          <w:rFonts w:ascii="Arial" w:hAnsi="Arial" w:cs="Arial"/>
          <w:b/>
          <w:szCs w:val="24"/>
        </w:rPr>
        <w:t>REGISTRO DE ASISTENCIA:</w:t>
      </w:r>
    </w:p>
    <w:p w:rsidR="00502691" w:rsidRPr="00D22DCB" w:rsidRDefault="00502691" w:rsidP="00F017BF">
      <w:pPr>
        <w:spacing w:line="276" w:lineRule="auto"/>
        <w:ind w:firstLine="851"/>
        <w:rPr>
          <w:rFonts w:ascii="Arial" w:hAnsi="Arial" w:cs="Arial"/>
          <w:szCs w:val="24"/>
        </w:rPr>
      </w:pPr>
    </w:p>
    <w:p w:rsidR="00502691" w:rsidRPr="00D22DCB" w:rsidRDefault="00502691" w:rsidP="002D0D07">
      <w:pPr>
        <w:spacing w:line="276" w:lineRule="auto"/>
        <w:rPr>
          <w:rFonts w:ascii="Arial" w:hAnsi="Arial" w:cs="Arial"/>
          <w:szCs w:val="24"/>
        </w:rPr>
      </w:pPr>
      <w:r w:rsidRPr="00D22DCB">
        <w:rPr>
          <w:rFonts w:ascii="Arial" w:hAnsi="Arial" w:cs="Arial"/>
          <w:szCs w:val="24"/>
        </w:rPr>
        <w:t>Demandante y su apodera</w:t>
      </w:r>
      <w:r w:rsidR="005E0ED1" w:rsidRPr="00D22DCB">
        <w:rPr>
          <w:rFonts w:ascii="Arial" w:hAnsi="Arial" w:cs="Arial"/>
          <w:szCs w:val="24"/>
        </w:rPr>
        <w:t xml:space="preserve">do: </w:t>
      </w:r>
      <w:r w:rsidR="005E0ED1" w:rsidRPr="00D22DCB">
        <w:rPr>
          <w:rFonts w:ascii="Arial" w:hAnsi="Arial" w:cs="Arial"/>
          <w:szCs w:val="24"/>
        </w:rPr>
        <w:tab/>
      </w:r>
      <w:r w:rsidR="005E0ED1" w:rsidRPr="00D22DCB">
        <w:rPr>
          <w:rFonts w:ascii="Arial" w:hAnsi="Arial" w:cs="Arial"/>
          <w:szCs w:val="24"/>
        </w:rPr>
        <w:tab/>
        <w:t>Demandado y su apoderado:</w:t>
      </w:r>
    </w:p>
    <w:p w:rsidR="00272C8B" w:rsidRPr="00D22DCB" w:rsidRDefault="00272C8B" w:rsidP="00272C8B">
      <w:pPr>
        <w:spacing w:line="276" w:lineRule="auto"/>
        <w:ind w:left="709" w:firstLine="142"/>
        <w:contextualSpacing/>
        <w:jc w:val="both"/>
        <w:rPr>
          <w:rFonts w:ascii="Arial" w:hAnsi="Arial" w:cs="Arial"/>
          <w:szCs w:val="24"/>
        </w:rPr>
      </w:pPr>
    </w:p>
    <w:p w:rsidR="00272C8B" w:rsidRPr="00D22DCB" w:rsidRDefault="00272C8B" w:rsidP="002D0D07">
      <w:pPr>
        <w:spacing w:line="276" w:lineRule="auto"/>
        <w:jc w:val="both"/>
        <w:rPr>
          <w:rFonts w:ascii="Arial" w:hAnsi="Arial" w:cs="Arial"/>
          <w:b/>
          <w:szCs w:val="24"/>
        </w:rPr>
      </w:pPr>
      <w:r w:rsidRPr="00D22DCB">
        <w:rPr>
          <w:rFonts w:ascii="Arial" w:hAnsi="Arial" w:cs="Arial"/>
          <w:b/>
          <w:szCs w:val="24"/>
        </w:rPr>
        <w:t>TRASLADO A LAS PARTES</w:t>
      </w:r>
    </w:p>
    <w:p w:rsidR="00272C8B" w:rsidRPr="00D22DCB" w:rsidRDefault="00272C8B" w:rsidP="00272C8B">
      <w:pPr>
        <w:spacing w:line="276" w:lineRule="auto"/>
        <w:contextualSpacing/>
        <w:jc w:val="both"/>
        <w:rPr>
          <w:rFonts w:ascii="Arial" w:hAnsi="Arial" w:cs="Arial"/>
          <w:szCs w:val="24"/>
        </w:rPr>
      </w:pPr>
      <w:r w:rsidRPr="00D22DCB">
        <w:rPr>
          <w:rFonts w:ascii="Arial" w:hAnsi="Arial" w:cs="Arial"/>
          <w:szCs w:val="24"/>
        </w:rPr>
        <w:t xml:space="preserve"> </w:t>
      </w:r>
    </w:p>
    <w:p w:rsidR="00272C8B" w:rsidRPr="00D22DCB" w:rsidRDefault="00272C8B" w:rsidP="002D0D07">
      <w:pPr>
        <w:spacing w:line="276" w:lineRule="auto"/>
        <w:contextualSpacing/>
        <w:jc w:val="both"/>
        <w:rPr>
          <w:rFonts w:ascii="Arial" w:hAnsi="Arial" w:cs="Arial"/>
          <w:szCs w:val="24"/>
        </w:rPr>
      </w:pPr>
      <w:r w:rsidRPr="00D22DCB">
        <w:rPr>
          <w:rFonts w:ascii="Arial" w:hAnsi="Arial" w:cs="Arial"/>
          <w:szCs w:val="24"/>
        </w:rPr>
        <w:t>En este estado se corre traslado a los asistentes para que presenten sus alegatos.</w:t>
      </w:r>
    </w:p>
    <w:p w:rsidR="00E8654D" w:rsidRPr="00D22DCB" w:rsidRDefault="00E8654D" w:rsidP="002D0D07">
      <w:pPr>
        <w:spacing w:line="276" w:lineRule="auto"/>
        <w:rPr>
          <w:rFonts w:ascii="Arial" w:hAnsi="Arial" w:cs="Arial"/>
          <w:b/>
          <w:szCs w:val="24"/>
        </w:rPr>
      </w:pPr>
    </w:p>
    <w:p w:rsidR="00226D5F" w:rsidRPr="00D22DCB" w:rsidRDefault="00850C2F" w:rsidP="00850C2F">
      <w:pPr>
        <w:spacing w:line="276" w:lineRule="auto"/>
        <w:jc w:val="center"/>
        <w:rPr>
          <w:rFonts w:ascii="Arial" w:hAnsi="Arial" w:cs="Arial"/>
          <w:b/>
          <w:szCs w:val="24"/>
        </w:rPr>
      </w:pPr>
      <w:r w:rsidRPr="00D22DCB">
        <w:rPr>
          <w:rFonts w:ascii="Arial" w:hAnsi="Arial" w:cs="Arial"/>
          <w:b/>
          <w:szCs w:val="24"/>
        </w:rPr>
        <w:t>ANTECEDENTES</w:t>
      </w:r>
    </w:p>
    <w:p w:rsidR="00DE7127" w:rsidRPr="00D22DCB" w:rsidRDefault="00DE7127" w:rsidP="00341CD1">
      <w:pPr>
        <w:suppressAutoHyphens/>
        <w:spacing w:line="276" w:lineRule="auto"/>
        <w:jc w:val="both"/>
        <w:rPr>
          <w:rFonts w:ascii="Arial" w:hAnsi="Arial" w:cs="Arial"/>
          <w:b/>
          <w:spacing w:val="-2"/>
          <w:szCs w:val="24"/>
        </w:rPr>
      </w:pPr>
    </w:p>
    <w:p w:rsidR="00341CD1" w:rsidRPr="00D22DCB" w:rsidRDefault="00341CD1" w:rsidP="00341CD1">
      <w:pPr>
        <w:suppressAutoHyphens/>
        <w:spacing w:line="276" w:lineRule="auto"/>
        <w:jc w:val="both"/>
        <w:rPr>
          <w:rFonts w:ascii="Arial" w:hAnsi="Arial" w:cs="Arial"/>
          <w:b/>
          <w:spacing w:val="-2"/>
          <w:szCs w:val="24"/>
        </w:rPr>
      </w:pPr>
      <w:r w:rsidRPr="00D22DCB">
        <w:rPr>
          <w:rFonts w:ascii="Arial" w:hAnsi="Arial" w:cs="Arial"/>
          <w:b/>
          <w:spacing w:val="-2"/>
          <w:szCs w:val="24"/>
        </w:rPr>
        <w:t>1. Síntesis de la demanda y su contestación</w:t>
      </w:r>
    </w:p>
    <w:p w:rsidR="00AB4350" w:rsidRPr="00D22DCB" w:rsidRDefault="00AB4350" w:rsidP="00341CD1">
      <w:pPr>
        <w:suppressAutoHyphens/>
        <w:spacing w:line="276" w:lineRule="auto"/>
        <w:jc w:val="both"/>
        <w:rPr>
          <w:rFonts w:ascii="Arial" w:hAnsi="Arial" w:cs="Arial"/>
          <w:b/>
          <w:spacing w:val="-2"/>
          <w:szCs w:val="24"/>
        </w:rPr>
      </w:pPr>
    </w:p>
    <w:p w:rsidR="00AB4350" w:rsidRPr="00D22DCB" w:rsidRDefault="00C3483F" w:rsidP="00503298">
      <w:pPr>
        <w:spacing w:line="276" w:lineRule="auto"/>
        <w:jc w:val="both"/>
        <w:rPr>
          <w:rFonts w:ascii="Arial" w:hAnsi="Arial" w:cs="Arial"/>
          <w:szCs w:val="24"/>
        </w:rPr>
      </w:pPr>
      <w:r w:rsidRPr="00D22DCB">
        <w:rPr>
          <w:rFonts w:ascii="Arial" w:hAnsi="Arial" w:cs="Arial"/>
          <w:szCs w:val="24"/>
        </w:rPr>
        <w:t xml:space="preserve">Pretende </w:t>
      </w:r>
      <w:r w:rsidR="009C711E" w:rsidRPr="00D22DCB">
        <w:rPr>
          <w:rFonts w:ascii="Arial" w:hAnsi="Arial" w:cs="Arial"/>
          <w:szCs w:val="24"/>
        </w:rPr>
        <w:t>el</w:t>
      </w:r>
      <w:r w:rsidR="00A957FB" w:rsidRPr="00D22DCB">
        <w:rPr>
          <w:rFonts w:ascii="Arial" w:hAnsi="Arial" w:cs="Arial"/>
          <w:szCs w:val="24"/>
        </w:rPr>
        <w:t xml:space="preserve"> señor</w:t>
      </w:r>
      <w:r w:rsidR="00AB4350" w:rsidRPr="00D22DCB">
        <w:rPr>
          <w:rFonts w:ascii="Arial" w:hAnsi="Arial" w:cs="Arial"/>
          <w:szCs w:val="24"/>
        </w:rPr>
        <w:t xml:space="preserve"> </w:t>
      </w:r>
      <w:r w:rsidR="00B01D72" w:rsidRPr="00D22DCB">
        <w:rPr>
          <w:rFonts w:ascii="Arial" w:hAnsi="Arial" w:cs="Arial"/>
          <w:szCs w:val="24"/>
        </w:rPr>
        <w:t>Jorge Enrique Marín</w:t>
      </w:r>
      <w:r w:rsidR="00226D5F" w:rsidRPr="00D22DCB">
        <w:rPr>
          <w:rFonts w:ascii="Arial" w:hAnsi="Arial" w:cs="Arial"/>
          <w:szCs w:val="24"/>
        </w:rPr>
        <w:t xml:space="preserve">, que se </w:t>
      </w:r>
      <w:r w:rsidR="007D25F9" w:rsidRPr="00D22DCB">
        <w:rPr>
          <w:rFonts w:ascii="Arial" w:hAnsi="Arial" w:cs="Arial"/>
          <w:szCs w:val="24"/>
        </w:rPr>
        <w:t>ordene a</w:t>
      </w:r>
      <w:r w:rsidR="0028297C" w:rsidRPr="00D22DCB">
        <w:rPr>
          <w:rFonts w:ascii="Arial" w:hAnsi="Arial" w:cs="Arial"/>
          <w:szCs w:val="24"/>
        </w:rPr>
        <w:t xml:space="preserve">l Municipio de </w:t>
      </w:r>
      <w:r w:rsidR="009D6442" w:rsidRPr="00D22DCB">
        <w:rPr>
          <w:rFonts w:ascii="Arial" w:hAnsi="Arial" w:cs="Arial"/>
          <w:szCs w:val="24"/>
        </w:rPr>
        <w:t>Pereira</w:t>
      </w:r>
      <w:r w:rsidR="007D25F9" w:rsidRPr="00D22DCB">
        <w:rPr>
          <w:rFonts w:ascii="Arial" w:hAnsi="Arial" w:cs="Arial"/>
          <w:szCs w:val="24"/>
        </w:rPr>
        <w:t xml:space="preserve"> dar cumplimiento a la </w:t>
      </w:r>
      <w:r w:rsidR="009D6442" w:rsidRPr="00D22DCB">
        <w:rPr>
          <w:rFonts w:ascii="Arial" w:hAnsi="Arial" w:cs="Arial"/>
          <w:szCs w:val="24"/>
        </w:rPr>
        <w:t xml:space="preserve">convención colectiva </w:t>
      </w:r>
      <w:r w:rsidR="007D25F9" w:rsidRPr="00D22DCB">
        <w:rPr>
          <w:rFonts w:ascii="Arial" w:hAnsi="Arial" w:cs="Arial"/>
          <w:szCs w:val="24"/>
        </w:rPr>
        <w:t>de trabajo</w:t>
      </w:r>
      <w:r w:rsidR="00C441A4" w:rsidRPr="00D22DCB">
        <w:rPr>
          <w:rFonts w:ascii="Arial" w:hAnsi="Arial" w:cs="Arial"/>
          <w:szCs w:val="24"/>
        </w:rPr>
        <w:t>,</w:t>
      </w:r>
      <w:r w:rsidR="007D25F9" w:rsidRPr="00D22DCB">
        <w:rPr>
          <w:rFonts w:ascii="Arial" w:hAnsi="Arial" w:cs="Arial"/>
          <w:szCs w:val="24"/>
        </w:rPr>
        <w:t xml:space="preserve"> celebrada </w:t>
      </w:r>
      <w:r w:rsidR="00A27AD4" w:rsidRPr="00D22DCB">
        <w:rPr>
          <w:rFonts w:ascii="Arial" w:hAnsi="Arial" w:cs="Arial"/>
          <w:szCs w:val="24"/>
        </w:rPr>
        <w:t>con</w:t>
      </w:r>
      <w:r w:rsidR="00C441A4" w:rsidRPr="00D22DCB">
        <w:rPr>
          <w:rFonts w:ascii="Arial" w:hAnsi="Arial" w:cs="Arial"/>
          <w:szCs w:val="24"/>
        </w:rPr>
        <w:t xml:space="preserve"> el Sindicato de Trabajadores O</w:t>
      </w:r>
      <w:r w:rsidR="007D25F9" w:rsidRPr="00D22DCB">
        <w:rPr>
          <w:rFonts w:ascii="Arial" w:hAnsi="Arial" w:cs="Arial"/>
          <w:szCs w:val="24"/>
        </w:rPr>
        <w:t>ficiales de Pereira</w:t>
      </w:r>
      <w:r w:rsidR="009D6442" w:rsidRPr="00D22DCB">
        <w:rPr>
          <w:rFonts w:ascii="Arial" w:hAnsi="Arial" w:cs="Arial"/>
          <w:szCs w:val="24"/>
        </w:rPr>
        <w:t>;</w:t>
      </w:r>
      <w:r w:rsidR="001A08A5" w:rsidRPr="00D22DCB">
        <w:rPr>
          <w:rFonts w:ascii="Arial" w:hAnsi="Arial" w:cs="Arial"/>
          <w:szCs w:val="24"/>
        </w:rPr>
        <w:t xml:space="preserve"> </w:t>
      </w:r>
      <w:r w:rsidR="00B82A13" w:rsidRPr="00D22DCB">
        <w:rPr>
          <w:rFonts w:ascii="Arial" w:hAnsi="Arial" w:cs="Arial"/>
          <w:szCs w:val="24"/>
        </w:rPr>
        <w:t>en consecuencia</w:t>
      </w:r>
      <w:r w:rsidR="00F04AF8" w:rsidRPr="00D22DCB">
        <w:rPr>
          <w:rFonts w:ascii="Arial" w:hAnsi="Arial" w:cs="Arial"/>
          <w:szCs w:val="24"/>
        </w:rPr>
        <w:t>,</w:t>
      </w:r>
      <w:r w:rsidR="00A06D40" w:rsidRPr="00D22DCB">
        <w:rPr>
          <w:rFonts w:ascii="Arial" w:hAnsi="Arial" w:cs="Arial"/>
          <w:szCs w:val="24"/>
        </w:rPr>
        <w:t xml:space="preserve"> se </w:t>
      </w:r>
      <w:r w:rsidR="00A27AD4" w:rsidRPr="00D22DCB">
        <w:rPr>
          <w:rFonts w:ascii="Arial" w:hAnsi="Arial" w:cs="Arial"/>
          <w:szCs w:val="24"/>
        </w:rPr>
        <w:t xml:space="preserve">le </w:t>
      </w:r>
      <w:r w:rsidR="007D25F9" w:rsidRPr="00D22DCB">
        <w:rPr>
          <w:rFonts w:ascii="Arial" w:hAnsi="Arial" w:cs="Arial"/>
          <w:szCs w:val="24"/>
        </w:rPr>
        <w:t>nombr</w:t>
      </w:r>
      <w:r w:rsidR="00A27AD4" w:rsidRPr="00D22DCB">
        <w:rPr>
          <w:rFonts w:ascii="Arial" w:hAnsi="Arial" w:cs="Arial"/>
          <w:szCs w:val="24"/>
        </w:rPr>
        <w:t xml:space="preserve">e </w:t>
      </w:r>
      <w:r w:rsidR="007D25F9" w:rsidRPr="00D22DCB">
        <w:rPr>
          <w:rFonts w:ascii="Arial" w:hAnsi="Arial" w:cs="Arial"/>
          <w:szCs w:val="24"/>
        </w:rPr>
        <w:t xml:space="preserve">en propiedad </w:t>
      </w:r>
      <w:r w:rsidR="00A27AD4" w:rsidRPr="00D22DCB">
        <w:rPr>
          <w:rFonts w:ascii="Arial" w:hAnsi="Arial" w:cs="Arial"/>
          <w:szCs w:val="24"/>
        </w:rPr>
        <w:t xml:space="preserve">en el </w:t>
      </w:r>
      <w:r w:rsidR="00C441A4" w:rsidRPr="00D22DCB">
        <w:rPr>
          <w:rFonts w:ascii="Arial" w:hAnsi="Arial" w:cs="Arial"/>
          <w:szCs w:val="24"/>
        </w:rPr>
        <w:t xml:space="preserve">cargo de </w:t>
      </w:r>
      <w:r w:rsidR="00A27AD4" w:rsidRPr="00D22DCB">
        <w:rPr>
          <w:rFonts w:ascii="Arial" w:hAnsi="Arial" w:cs="Arial"/>
          <w:szCs w:val="24"/>
        </w:rPr>
        <w:t>o</w:t>
      </w:r>
      <w:r w:rsidR="00C441A4" w:rsidRPr="00D22DCB">
        <w:rPr>
          <w:rFonts w:ascii="Arial" w:hAnsi="Arial" w:cs="Arial"/>
          <w:szCs w:val="24"/>
        </w:rPr>
        <w:t xml:space="preserve">brero de </w:t>
      </w:r>
      <w:r w:rsidR="00A27AD4" w:rsidRPr="00D22DCB">
        <w:rPr>
          <w:rFonts w:ascii="Arial" w:hAnsi="Arial" w:cs="Arial"/>
          <w:szCs w:val="24"/>
        </w:rPr>
        <w:t>m</w:t>
      </w:r>
      <w:r w:rsidR="007D25F9" w:rsidRPr="00D22DCB">
        <w:rPr>
          <w:rFonts w:ascii="Arial" w:hAnsi="Arial" w:cs="Arial"/>
          <w:szCs w:val="24"/>
        </w:rPr>
        <w:t>antenimiento,</w:t>
      </w:r>
      <w:r w:rsidR="004B1211" w:rsidRPr="00D22DCB">
        <w:rPr>
          <w:rFonts w:ascii="Arial" w:hAnsi="Arial" w:cs="Arial"/>
          <w:szCs w:val="24"/>
        </w:rPr>
        <w:t xml:space="preserve"> se modifique el contrato de trabajo</w:t>
      </w:r>
      <w:r w:rsidR="007D25F9" w:rsidRPr="00D22DCB">
        <w:rPr>
          <w:rFonts w:ascii="Arial" w:hAnsi="Arial" w:cs="Arial"/>
          <w:szCs w:val="24"/>
        </w:rPr>
        <w:t xml:space="preserve"> </w:t>
      </w:r>
      <w:r w:rsidR="004B1211" w:rsidRPr="00D22DCB">
        <w:rPr>
          <w:rFonts w:ascii="Arial" w:hAnsi="Arial" w:cs="Arial"/>
          <w:szCs w:val="24"/>
        </w:rPr>
        <w:t xml:space="preserve">con el cargo antes referido </w:t>
      </w:r>
      <w:r w:rsidR="00A27AD4" w:rsidRPr="00D22DCB">
        <w:rPr>
          <w:rFonts w:ascii="Arial" w:hAnsi="Arial" w:cs="Arial"/>
          <w:szCs w:val="24"/>
        </w:rPr>
        <w:t>y se le pague de manera retroactiva</w:t>
      </w:r>
      <w:r w:rsidR="007D25F9" w:rsidRPr="00D22DCB">
        <w:rPr>
          <w:rFonts w:ascii="Arial" w:hAnsi="Arial" w:cs="Arial"/>
          <w:szCs w:val="24"/>
        </w:rPr>
        <w:t xml:space="preserve"> el salario</w:t>
      </w:r>
      <w:r w:rsidR="00A27AD4" w:rsidRPr="00D22DCB">
        <w:rPr>
          <w:rFonts w:ascii="Arial" w:hAnsi="Arial" w:cs="Arial"/>
          <w:szCs w:val="24"/>
        </w:rPr>
        <w:t xml:space="preserve">.  </w:t>
      </w:r>
      <w:r w:rsidR="00A12963" w:rsidRPr="00D22DCB">
        <w:rPr>
          <w:rFonts w:ascii="Arial" w:hAnsi="Arial" w:cs="Arial"/>
          <w:szCs w:val="24"/>
        </w:rPr>
        <w:t xml:space="preserve"> </w:t>
      </w:r>
    </w:p>
    <w:p w:rsidR="0028297C" w:rsidRPr="00D22DCB" w:rsidRDefault="0028297C" w:rsidP="00503298">
      <w:pPr>
        <w:spacing w:line="276" w:lineRule="auto"/>
        <w:jc w:val="both"/>
        <w:rPr>
          <w:rFonts w:ascii="Arial" w:hAnsi="Arial" w:cs="Arial"/>
          <w:szCs w:val="24"/>
        </w:rPr>
      </w:pPr>
    </w:p>
    <w:p w:rsidR="0076307E" w:rsidRPr="00D22DCB" w:rsidRDefault="00A957FB" w:rsidP="00503298">
      <w:pPr>
        <w:spacing w:line="276" w:lineRule="auto"/>
        <w:jc w:val="both"/>
        <w:rPr>
          <w:rFonts w:ascii="Arial" w:hAnsi="Arial" w:cs="Arial"/>
          <w:szCs w:val="24"/>
        </w:rPr>
      </w:pPr>
      <w:r w:rsidRPr="00D22DCB">
        <w:rPr>
          <w:rFonts w:ascii="Arial" w:hAnsi="Arial" w:cs="Arial"/>
          <w:szCs w:val="24"/>
        </w:rPr>
        <w:t xml:space="preserve">Fundamenta sus </w:t>
      </w:r>
      <w:r w:rsidR="00341CD1" w:rsidRPr="00D22DCB">
        <w:rPr>
          <w:rFonts w:ascii="Arial" w:hAnsi="Arial" w:cs="Arial"/>
          <w:szCs w:val="24"/>
        </w:rPr>
        <w:t>pretensiones</w:t>
      </w:r>
      <w:r w:rsidRPr="00D22DCB">
        <w:rPr>
          <w:rFonts w:ascii="Arial" w:hAnsi="Arial" w:cs="Arial"/>
          <w:szCs w:val="24"/>
        </w:rPr>
        <w:t xml:space="preserve"> </w:t>
      </w:r>
      <w:r w:rsidR="00226D5F" w:rsidRPr="00D22DCB">
        <w:rPr>
          <w:rFonts w:ascii="Arial" w:hAnsi="Arial" w:cs="Arial"/>
          <w:szCs w:val="24"/>
        </w:rPr>
        <w:t>en que</w:t>
      </w:r>
      <w:r w:rsidR="003B7DFA" w:rsidRPr="00D22DCB">
        <w:rPr>
          <w:rFonts w:ascii="Arial" w:hAnsi="Arial" w:cs="Arial"/>
          <w:szCs w:val="24"/>
        </w:rPr>
        <w:t>:</w:t>
      </w:r>
      <w:r w:rsidR="00915EE3" w:rsidRPr="00D22DCB">
        <w:rPr>
          <w:rFonts w:ascii="Arial" w:hAnsi="Arial" w:cs="Arial"/>
          <w:szCs w:val="24"/>
        </w:rPr>
        <w:t xml:space="preserve"> </w:t>
      </w:r>
      <w:r w:rsidR="003B7DFA" w:rsidRPr="00D22DCB">
        <w:rPr>
          <w:rFonts w:ascii="Arial" w:hAnsi="Arial" w:cs="Arial"/>
          <w:szCs w:val="24"/>
        </w:rPr>
        <w:t xml:space="preserve">(i) </w:t>
      </w:r>
      <w:r w:rsidR="0042696A" w:rsidRPr="00D22DCB">
        <w:rPr>
          <w:rFonts w:ascii="Arial" w:hAnsi="Arial" w:cs="Arial"/>
          <w:szCs w:val="24"/>
        </w:rPr>
        <w:t>trabaja al</w:t>
      </w:r>
      <w:r w:rsidR="000E3F9D" w:rsidRPr="00D22DCB">
        <w:rPr>
          <w:rFonts w:ascii="Arial" w:hAnsi="Arial" w:cs="Arial"/>
          <w:szCs w:val="24"/>
        </w:rPr>
        <w:t xml:space="preserve"> servicio </w:t>
      </w:r>
      <w:r w:rsidR="0042696A" w:rsidRPr="00D22DCB">
        <w:rPr>
          <w:rFonts w:ascii="Arial" w:hAnsi="Arial" w:cs="Arial"/>
          <w:szCs w:val="24"/>
        </w:rPr>
        <w:t>del Municipio de Pereira</w:t>
      </w:r>
      <w:r w:rsidR="00C441A4" w:rsidRPr="00D22DCB">
        <w:rPr>
          <w:rFonts w:ascii="Arial" w:hAnsi="Arial" w:cs="Arial"/>
          <w:szCs w:val="24"/>
        </w:rPr>
        <w:t xml:space="preserve"> como trabajador oficial de la Secretar</w:t>
      </w:r>
      <w:r w:rsidR="00D90FAC" w:rsidRPr="00D22DCB">
        <w:rPr>
          <w:rFonts w:ascii="Arial" w:hAnsi="Arial" w:cs="Arial"/>
          <w:szCs w:val="24"/>
        </w:rPr>
        <w:t>í</w:t>
      </w:r>
      <w:r w:rsidR="00C441A4" w:rsidRPr="00D22DCB">
        <w:rPr>
          <w:rFonts w:ascii="Arial" w:hAnsi="Arial" w:cs="Arial"/>
          <w:szCs w:val="24"/>
        </w:rPr>
        <w:t>a de I</w:t>
      </w:r>
      <w:r w:rsidR="0042696A" w:rsidRPr="00D22DCB">
        <w:rPr>
          <w:rFonts w:ascii="Arial" w:hAnsi="Arial" w:cs="Arial"/>
          <w:szCs w:val="24"/>
        </w:rPr>
        <w:t>nfraestructura mediante contrato de trabajo</w:t>
      </w:r>
      <w:r w:rsidR="00C441A4" w:rsidRPr="00D22DCB">
        <w:rPr>
          <w:rFonts w:ascii="Arial" w:hAnsi="Arial" w:cs="Arial"/>
          <w:szCs w:val="24"/>
        </w:rPr>
        <w:t>,</w:t>
      </w:r>
      <w:r w:rsidR="0042696A" w:rsidRPr="00D22DCB">
        <w:rPr>
          <w:rFonts w:ascii="Arial" w:hAnsi="Arial" w:cs="Arial"/>
          <w:szCs w:val="24"/>
        </w:rPr>
        <w:t xml:space="preserve"> como obrero</w:t>
      </w:r>
      <w:r w:rsidR="00C441A4" w:rsidRPr="00D22DCB">
        <w:rPr>
          <w:rFonts w:ascii="Arial" w:hAnsi="Arial" w:cs="Arial"/>
          <w:szCs w:val="24"/>
        </w:rPr>
        <w:t>,</w:t>
      </w:r>
      <w:r w:rsidR="0042696A" w:rsidRPr="00D22DCB">
        <w:rPr>
          <w:rFonts w:ascii="Arial" w:hAnsi="Arial" w:cs="Arial"/>
          <w:szCs w:val="24"/>
        </w:rPr>
        <w:t xml:space="preserve"> </w:t>
      </w:r>
      <w:r w:rsidR="00A12963" w:rsidRPr="00D22DCB">
        <w:rPr>
          <w:rFonts w:ascii="Arial" w:hAnsi="Arial" w:cs="Arial"/>
          <w:szCs w:val="24"/>
        </w:rPr>
        <w:t xml:space="preserve">desde el </w:t>
      </w:r>
      <w:r w:rsidR="0042696A" w:rsidRPr="00D22DCB">
        <w:rPr>
          <w:rFonts w:ascii="Arial" w:hAnsi="Arial" w:cs="Arial"/>
          <w:szCs w:val="24"/>
        </w:rPr>
        <w:t>01</w:t>
      </w:r>
      <w:r w:rsidR="00D90FAC" w:rsidRPr="00D22DCB">
        <w:rPr>
          <w:rFonts w:ascii="Arial" w:hAnsi="Arial" w:cs="Arial"/>
          <w:szCs w:val="24"/>
        </w:rPr>
        <w:t>-11-</w:t>
      </w:r>
      <w:r w:rsidR="00BD3559" w:rsidRPr="00D22DCB">
        <w:rPr>
          <w:rFonts w:ascii="Arial" w:hAnsi="Arial" w:cs="Arial"/>
          <w:szCs w:val="24"/>
        </w:rPr>
        <w:t>20</w:t>
      </w:r>
      <w:r w:rsidR="0042696A" w:rsidRPr="00D22DCB">
        <w:rPr>
          <w:rFonts w:ascii="Arial" w:hAnsi="Arial" w:cs="Arial"/>
          <w:szCs w:val="24"/>
        </w:rPr>
        <w:t>07</w:t>
      </w:r>
      <w:r w:rsidR="00496D28" w:rsidRPr="00D22DCB">
        <w:rPr>
          <w:rFonts w:ascii="Arial" w:hAnsi="Arial" w:cs="Arial"/>
          <w:szCs w:val="24"/>
        </w:rPr>
        <w:t>; (ii)</w:t>
      </w:r>
      <w:r w:rsidR="00BD3559" w:rsidRPr="00D22DCB">
        <w:rPr>
          <w:rFonts w:ascii="Arial" w:hAnsi="Arial" w:cs="Arial"/>
          <w:szCs w:val="24"/>
        </w:rPr>
        <w:t>,</w:t>
      </w:r>
      <w:r w:rsidR="00496D28" w:rsidRPr="00D22DCB">
        <w:rPr>
          <w:rFonts w:ascii="Arial" w:hAnsi="Arial" w:cs="Arial"/>
          <w:szCs w:val="24"/>
        </w:rPr>
        <w:t xml:space="preserve"> </w:t>
      </w:r>
      <w:r w:rsidR="0042696A" w:rsidRPr="00D22DCB">
        <w:rPr>
          <w:rFonts w:ascii="Arial" w:hAnsi="Arial" w:cs="Arial"/>
          <w:szCs w:val="24"/>
        </w:rPr>
        <w:t xml:space="preserve">se encuentra </w:t>
      </w:r>
      <w:r w:rsidR="00C441A4" w:rsidRPr="00D22DCB">
        <w:rPr>
          <w:rFonts w:ascii="Arial" w:hAnsi="Arial" w:cs="Arial"/>
          <w:szCs w:val="24"/>
        </w:rPr>
        <w:t>afiliado al Sindicato de Trabajadores O</w:t>
      </w:r>
      <w:r w:rsidR="0042696A" w:rsidRPr="00D22DCB">
        <w:rPr>
          <w:rFonts w:ascii="Arial" w:hAnsi="Arial" w:cs="Arial"/>
          <w:szCs w:val="24"/>
        </w:rPr>
        <w:t>ficiales de Pereira desde la fecha antes mencionada</w:t>
      </w:r>
      <w:r w:rsidR="00496D28" w:rsidRPr="00D22DCB">
        <w:rPr>
          <w:rFonts w:ascii="Arial" w:hAnsi="Arial" w:cs="Arial"/>
          <w:szCs w:val="24"/>
        </w:rPr>
        <w:t xml:space="preserve"> y que</w:t>
      </w:r>
      <w:r w:rsidR="0042696A" w:rsidRPr="00D22DCB">
        <w:rPr>
          <w:rFonts w:ascii="Arial" w:hAnsi="Arial" w:cs="Arial"/>
          <w:szCs w:val="24"/>
        </w:rPr>
        <w:t xml:space="preserve"> es beneficiario de la convención colectiva de trabajo.</w:t>
      </w:r>
    </w:p>
    <w:p w:rsidR="003651B5" w:rsidRPr="00D22DCB" w:rsidRDefault="00C07A0C" w:rsidP="00503298">
      <w:pPr>
        <w:spacing w:line="276" w:lineRule="auto"/>
        <w:jc w:val="both"/>
        <w:rPr>
          <w:rFonts w:ascii="Arial" w:hAnsi="Arial" w:cs="Arial"/>
          <w:szCs w:val="24"/>
        </w:rPr>
      </w:pPr>
      <w:r w:rsidRPr="00D22DCB">
        <w:rPr>
          <w:rFonts w:ascii="Arial" w:hAnsi="Arial" w:cs="Arial"/>
          <w:szCs w:val="24"/>
        </w:rPr>
        <w:t xml:space="preserve"> </w:t>
      </w:r>
    </w:p>
    <w:p w:rsidR="00B1139C" w:rsidRPr="00D22DCB" w:rsidRDefault="00BD07EC" w:rsidP="00A10068">
      <w:pPr>
        <w:spacing w:line="276" w:lineRule="auto"/>
        <w:jc w:val="both"/>
        <w:rPr>
          <w:rFonts w:ascii="Arial" w:hAnsi="Arial" w:cs="Arial"/>
          <w:szCs w:val="24"/>
        </w:rPr>
      </w:pPr>
      <w:r w:rsidRPr="00D22DCB">
        <w:rPr>
          <w:rFonts w:ascii="Arial" w:hAnsi="Arial" w:cs="Arial"/>
          <w:b/>
          <w:szCs w:val="24"/>
        </w:rPr>
        <w:t xml:space="preserve">Municipio de </w:t>
      </w:r>
      <w:r w:rsidR="009441D1" w:rsidRPr="00D22DCB">
        <w:rPr>
          <w:rFonts w:ascii="Arial" w:hAnsi="Arial" w:cs="Arial"/>
          <w:b/>
          <w:szCs w:val="24"/>
        </w:rPr>
        <w:t>Pereira</w:t>
      </w:r>
      <w:r w:rsidRPr="00D22DCB">
        <w:rPr>
          <w:rFonts w:ascii="Arial" w:hAnsi="Arial" w:cs="Arial"/>
          <w:b/>
          <w:szCs w:val="24"/>
        </w:rPr>
        <w:t xml:space="preserve"> </w:t>
      </w:r>
      <w:r w:rsidR="0042696A" w:rsidRPr="00D22DCB">
        <w:rPr>
          <w:rFonts w:ascii="Arial" w:hAnsi="Arial" w:cs="Arial"/>
          <w:szCs w:val="24"/>
        </w:rPr>
        <w:t>se</w:t>
      </w:r>
      <w:r w:rsidR="00496D28" w:rsidRPr="00D22DCB">
        <w:rPr>
          <w:rFonts w:ascii="Arial" w:hAnsi="Arial" w:cs="Arial"/>
          <w:szCs w:val="24"/>
        </w:rPr>
        <w:t xml:space="preserve"> </w:t>
      </w:r>
      <w:r w:rsidR="00B346B7" w:rsidRPr="00D22DCB">
        <w:rPr>
          <w:rFonts w:ascii="Arial" w:hAnsi="Arial" w:cs="Arial"/>
          <w:szCs w:val="24"/>
        </w:rPr>
        <w:t>opuso</w:t>
      </w:r>
      <w:r w:rsidR="00496D28" w:rsidRPr="00D22DCB">
        <w:rPr>
          <w:rFonts w:ascii="Arial" w:hAnsi="Arial" w:cs="Arial"/>
          <w:szCs w:val="24"/>
        </w:rPr>
        <w:t xml:space="preserve"> a las pretensiones</w:t>
      </w:r>
      <w:r w:rsidR="00782937" w:rsidRPr="00D22DCB">
        <w:rPr>
          <w:rFonts w:ascii="Arial" w:hAnsi="Arial" w:cs="Arial"/>
          <w:szCs w:val="24"/>
        </w:rPr>
        <w:t xml:space="preserve"> y</w:t>
      </w:r>
      <w:r w:rsidR="00982521" w:rsidRPr="00D22DCB">
        <w:rPr>
          <w:rFonts w:ascii="Arial" w:hAnsi="Arial" w:cs="Arial"/>
          <w:szCs w:val="24"/>
        </w:rPr>
        <w:t xml:space="preserve"> </w:t>
      </w:r>
      <w:r w:rsidR="00496D28" w:rsidRPr="00D22DCB">
        <w:rPr>
          <w:rFonts w:ascii="Arial" w:hAnsi="Arial" w:cs="Arial"/>
          <w:szCs w:val="24"/>
        </w:rPr>
        <w:t xml:space="preserve">formuló </w:t>
      </w:r>
      <w:r w:rsidR="00146D8E" w:rsidRPr="00D22DCB">
        <w:rPr>
          <w:rFonts w:ascii="Arial" w:hAnsi="Arial" w:cs="Arial"/>
          <w:szCs w:val="24"/>
        </w:rPr>
        <w:t>la</w:t>
      </w:r>
      <w:r w:rsidR="00B346B7" w:rsidRPr="00D22DCB">
        <w:rPr>
          <w:rFonts w:ascii="Arial" w:hAnsi="Arial" w:cs="Arial"/>
          <w:szCs w:val="24"/>
        </w:rPr>
        <w:t>s</w:t>
      </w:r>
      <w:r w:rsidR="00982521" w:rsidRPr="00D22DCB">
        <w:rPr>
          <w:rFonts w:ascii="Arial" w:hAnsi="Arial" w:cs="Arial"/>
          <w:szCs w:val="24"/>
        </w:rPr>
        <w:t xml:space="preserve"> </w:t>
      </w:r>
      <w:r w:rsidR="00B346B7" w:rsidRPr="00D22DCB">
        <w:rPr>
          <w:rFonts w:ascii="Arial" w:hAnsi="Arial" w:cs="Arial"/>
          <w:szCs w:val="24"/>
        </w:rPr>
        <w:t>excepciones</w:t>
      </w:r>
      <w:r w:rsidR="00782937" w:rsidRPr="00D22DCB">
        <w:rPr>
          <w:rFonts w:ascii="Arial" w:hAnsi="Arial" w:cs="Arial"/>
          <w:szCs w:val="24"/>
        </w:rPr>
        <w:t xml:space="preserve"> de</w:t>
      </w:r>
      <w:r w:rsidR="00B346B7" w:rsidRPr="00D22DCB">
        <w:rPr>
          <w:rFonts w:ascii="Arial" w:hAnsi="Arial" w:cs="Arial"/>
          <w:szCs w:val="24"/>
        </w:rPr>
        <w:t xml:space="preserve"> “inexistencia </w:t>
      </w:r>
      <w:r w:rsidR="0026508D" w:rsidRPr="00D22DCB">
        <w:rPr>
          <w:rFonts w:ascii="Arial" w:hAnsi="Arial" w:cs="Arial"/>
          <w:szCs w:val="24"/>
        </w:rPr>
        <w:t>de</w:t>
      </w:r>
      <w:r w:rsidR="0042696A" w:rsidRPr="00D22DCB">
        <w:rPr>
          <w:rFonts w:ascii="Arial" w:hAnsi="Arial" w:cs="Arial"/>
          <w:szCs w:val="24"/>
        </w:rPr>
        <w:t>l derecho por no existir carrera administrativa para los trabajadores oficiales</w:t>
      </w:r>
      <w:r w:rsidR="00B346B7" w:rsidRPr="00D22DCB">
        <w:rPr>
          <w:rFonts w:ascii="Arial" w:hAnsi="Arial" w:cs="Arial"/>
          <w:szCs w:val="24"/>
        </w:rPr>
        <w:t xml:space="preserve">”; </w:t>
      </w:r>
      <w:r w:rsidR="0026508D" w:rsidRPr="00D22DCB">
        <w:rPr>
          <w:rFonts w:ascii="Arial" w:hAnsi="Arial" w:cs="Arial"/>
          <w:szCs w:val="24"/>
        </w:rPr>
        <w:t xml:space="preserve">“inexistencia de </w:t>
      </w:r>
      <w:r w:rsidR="00151F30" w:rsidRPr="00D22DCB">
        <w:rPr>
          <w:rFonts w:ascii="Arial" w:hAnsi="Arial" w:cs="Arial"/>
          <w:szCs w:val="24"/>
        </w:rPr>
        <w:t xml:space="preserve">causa para demandar y </w:t>
      </w:r>
      <w:r w:rsidR="00411AA2" w:rsidRPr="00D22DCB">
        <w:rPr>
          <w:rFonts w:ascii="Arial" w:hAnsi="Arial" w:cs="Arial"/>
          <w:szCs w:val="24"/>
        </w:rPr>
        <w:t>cobro de lo no debido</w:t>
      </w:r>
      <w:r w:rsidR="00B346B7" w:rsidRPr="00D22DCB">
        <w:rPr>
          <w:rFonts w:ascii="Arial" w:hAnsi="Arial" w:cs="Arial"/>
          <w:szCs w:val="24"/>
        </w:rPr>
        <w:t xml:space="preserve">”; </w:t>
      </w:r>
      <w:r w:rsidR="00782937" w:rsidRPr="00D22DCB">
        <w:rPr>
          <w:rFonts w:ascii="Arial" w:hAnsi="Arial" w:cs="Arial"/>
          <w:szCs w:val="24"/>
        </w:rPr>
        <w:t>“prescripción”</w:t>
      </w:r>
      <w:r w:rsidR="00151F30" w:rsidRPr="00D22DCB">
        <w:rPr>
          <w:rFonts w:ascii="Arial" w:hAnsi="Arial" w:cs="Arial"/>
          <w:szCs w:val="24"/>
        </w:rPr>
        <w:t>, “excepción innominada o de oficio”</w:t>
      </w:r>
      <w:r w:rsidR="00146D8E" w:rsidRPr="00D22DCB">
        <w:rPr>
          <w:rFonts w:ascii="Arial" w:hAnsi="Arial" w:cs="Arial"/>
          <w:szCs w:val="24"/>
        </w:rPr>
        <w:t>.</w:t>
      </w:r>
      <w:r w:rsidR="00782937" w:rsidRPr="00D22DCB">
        <w:rPr>
          <w:rFonts w:ascii="Arial" w:hAnsi="Arial" w:cs="Arial"/>
          <w:szCs w:val="24"/>
        </w:rPr>
        <w:t xml:space="preserve"> </w:t>
      </w:r>
    </w:p>
    <w:p w:rsidR="000B0884" w:rsidRPr="00D22DCB" w:rsidRDefault="000B0884" w:rsidP="00A10068">
      <w:pPr>
        <w:spacing w:line="276" w:lineRule="auto"/>
        <w:jc w:val="both"/>
        <w:rPr>
          <w:rFonts w:ascii="Arial" w:hAnsi="Arial" w:cs="Arial"/>
          <w:szCs w:val="24"/>
        </w:rPr>
      </w:pPr>
    </w:p>
    <w:p w:rsidR="00226D5F" w:rsidRPr="00D22DCB" w:rsidRDefault="00A85C3A" w:rsidP="002D0D07">
      <w:pPr>
        <w:spacing w:line="276" w:lineRule="auto"/>
        <w:rPr>
          <w:rFonts w:ascii="Arial" w:hAnsi="Arial" w:cs="Arial"/>
          <w:b/>
          <w:szCs w:val="24"/>
        </w:rPr>
      </w:pPr>
      <w:r w:rsidRPr="00D22DCB">
        <w:rPr>
          <w:rFonts w:ascii="Arial" w:hAnsi="Arial" w:cs="Arial"/>
          <w:b/>
          <w:szCs w:val="24"/>
        </w:rPr>
        <w:t xml:space="preserve">2. Síntesis de la sentencia </w:t>
      </w:r>
      <w:r w:rsidR="00C964DB" w:rsidRPr="00D22DCB">
        <w:rPr>
          <w:rFonts w:ascii="Arial" w:hAnsi="Arial" w:cs="Arial"/>
          <w:b/>
          <w:szCs w:val="24"/>
        </w:rPr>
        <w:t xml:space="preserve">objeto de </w:t>
      </w:r>
      <w:r w:rsidR="009C711E" w:rsidRPr="00D22DCB">
        <w:rPr>
          <w:rFonts w:ascii="Arial" w:hAnsi="Arial" w:cs="Arial"/>
          <w:b/>
          <w:szCs w:val="24"/>
        </w:rPr>
        <w:t>apelación</w:t>
      </w:r>
    </w:p>
    <w:p w:rsidR="00EB43D8" w:rsidRPr="00D22DCB" w:rsidRDefault="00EB43D8" w:rsidP="002D0D07">
      <w:pPr>
        <w:spacing w:line="276" w:lineRule="auto"/>
        <w:rPr>
          <w:rFonts w:ascii="Arial" w:hAnsi="Arial" w:cs="Arial"/>
          <w:b/>
          <w:szCs w:val="24"/>
        </w:rPr>
      </w:pPr>
    </w:p>
    <w:p w:rsidR="00016400" w:rsidRPr="00D22DCB" w:rsidRDefault="00226D5F" w:rsidP="00016400">
      <w:pPr>
        <w:spacing w:line="276" w:lineRule="auto"/>
        <w:jc w:val="both"/>
        <w:rPr>
          <w:rFonts w:ascii="Arial" w:hAnsi="Arial" w:cs="Arial"/>
          <w:szCs w:val="24"/>
          <w:lang w:eastAsia="es-CO"/>
        </w:rPr>
      </w:pPr>
      <w:r w:rsidRPr="00D22DCB">
        <w:rPr>
          <w:rFonts w:ascii="Arial" w:hAnsi="Arial" w:cs="Arial"/>
          <w:szCs w:val="24"/>
          <w:lang w:eastAsia="es-CO"/>
        </w:rPr>
        <w:t>El Juzgado</w:t>
      </w:r>
      <w:r w:rsidR="0053562A" w:rsidRPr="00D22DCB">
        <w:rPr>
          <w:rFonts w:ascii="Arial" w:hAnsi="Arial" w:cs="Arial"/>
          <w:szCs w:val="24"/>
          <w:lang w:eastAsia="es-CO"/>
        </w:rPr>
        <w:t xml:space="preserve"> </w:t>
      </w:r>
      <w:r w:rsidR="001F6607" w:rsidRPr="00D22DCB">
        <w:rPr>
          <w:rFonts w:ascii="Arial" w:hAnsi="Arial" w:cs="Arial"/>
          <w:szCs w:val="24"/>
          <w:lang w:eastAsia="es-CO"/>
        </w:rPr>
        <w:t xml:space="preserve">Primero </w:t>
      </w:r>
      <w:r w:rsidRPr="00D22DCB">
        <w:rPr>
          <w:rFonts w:ascii="Arial" w:hAnsi="Arial" w:cs="Arial"/>
          <w:szCs w:val="24"/>
          <w:lang w:eastAsia="es-CO"/>
        </w:rPr>
        <w:t xml:space="preserve">Laboral del Circuito de </w:t>
      </w:r>
      <w:r w:rsidR="00685038" w:rsidRPr="00D22DCB">
        <w:rPr>
          <w:rFonts w:ascii="Arial" w:hAnsi="Arial" w:cs="Arial"/>
          <w:szCs w:val="24"/>
          <w:lang w:eastAsia="es-CO"/>
        </w:rPr>
        <w:t>Pereira</w:t>
      </w:r>
      <w:r w:rsidR="00496D28" w:rsidRPr="00D22DCB">
        <w:rPr>
          <w:rFonts w:ascii="Arial" w:hAnsi="Arial" w:cs="Arial"/>
          <w:szCs w:val="24"/>
          <w:lang w:eastAsia="es-CO"/>
        </w:rPr>
        <w:t xml:space="preserve"> negó las pretensiones, pues a pesar de </w:t>
      </w:r>
      <w:r w:rsidR="001F6607" w:rsidRPr="00D22DCB">
        <w:rPr>
          <w:rFonts w:ascii="Arial" w:hAnsi="Arial" w:cs="Arial"/>
          <w:szCs w:val="24"/>
          <w:lang w:eastAsia="es-CO"/>
        </w:rPr>
        <w:t>enc</w:t>
      </w:r>
      <w:r w:rsidR="00496D28" w:rsidRPr="00D22DCB">
        <w:rPr>
          <w:rFonts w:ascii="Arial" w:hAnsi="Arial" w:cs="Arial"/>
          <w:szCs w:val="24"/>
          <w:lang w:eastAsia="es-CO"/>
        </w:rPr>
        <w:t>ontrarse el actor</w:t>
      </w:r>
      <w:r w:rsidR="001F6607" w:rsidRPr="00D22DCB">
        <w:rPr>
          <w:rFonts w:ascii="Arial" w:hAnsi="Arial" w:cs="Arial"/>
          <w:szCs w:val="24"/>
          <w:lang w:eastAsia="es-CO"/>
        </w:rPr>
        <w:t xml:space="preserve"> vinculado</w:t>
      </w:r>
      <w:r w:rsidR="00496D28" w:rsidRPr="00D22DCB">
        <w:rPr>
          <w:rFonts w:ascii="Arial" w:hAnsi="Arial" w:cs="Arial"/>
          <w:szCs w:val="24"/>
          <w:lang w:eastAsia="es-CO"/>
        </w:rPr>
        <w:t xml:space="preserve"> a</w:t>
      </w:r>
      <w:r w:rsidR="00C441A4" w:rsidRPr="00D22DCB">
        <w:rPr>
          <w:rFonts w:ascii="Arial" w:hAnsi="Arial" w:cs="Arial"/>
          <w:szCs w:val="24"/>
          <w:lang w:eastAsia="es-CO"/>
        </w:rPr>
        <w:t>l M</w:t>
      </w:r>
      <w:r w:rsidR="001F6607" w:rsidRPr="00D22DCB">
        <w:rPr>
          <w:rFonts w:ascii="Arial" w:hAnsi="Arial" w:cs="Arial"/>
          <w:szCs w:val="24"/>
          <w:lang w:eastAsia="es-CO"/>
        </w:rPr>
        <w:t>unicipio de Pereira</w:t>
      </w:r>
      <w:r w:rsidR="00496D28" w:rsidRPr="00D22DCB">
        <w:rPr>
          <w:rFonts w:ascii="Arial" w:hAnsi="Arial" w:cs="Arial"/>
          <w:szCs w:val="24"/>
          <w:lang w:eastAsia="es-CO"/>
        </w:rPr>
        <w:t xml:space="preserve"> como</w:t>
      </w:r>
      <w:r w:rsidR="001F6607" w:rsidRPr="00D22DCB">
        <w:rPr>
          <w:rFonts w:ascii="Arial" w:hAnsi="Arial" w:cs="Arial"/>
          <w:szCs w:val="24"/>
          <w:lang w:eastAsia="es-CO"/>
        </w:rPr>
        <w:t xml:space="preserve"> trabajador oficial</w:t>
      </w:r>
      <w:r w:rsidR="00496D28" w:rsidRPr="00D22DCB">
        <w:rPr>
          <w:rFonts w:ascii="Arial" w:hAnsi="Arial" w:cs="Arial"/>
          <w:szCs w:val="24"/>
          <w:lang w:eastAsia="es-CO"/>
        </w:rPr>
        <w:t xml:space="preserve"> y </w:t>
      </w:r>
      <w:r w:rsidR="00C441A4" w:rsidRPr="00D22DCB">
        <w:rPr>
          <w:rFonts w:ascii="Arial" w:hAnsi="Arial" w:cs="Arial"/>
          <w:szCs w:val="24"/>
          <w:lang w:eastAsia="es-CO"/>
        </w:rPr>
        <w:t>vinculado al Sindicato de T</w:t>
      </w:r>
      <w:r w:rsidR="009A3287" w:rsidRPr="00D22DCB">
        <w:rPr>
          <w:rFonts w:ascii="Arial" w:hAnsi="Arial" w:cs="Arial"/>
          <w:szCs w:val="24"/>
          <w:lang w:eastAsia="es-CO"/>
        </w:rPr>
        <w:t>rabajadores</w:t>
      </w:r>
      <w:r w:rsidR="001F6607" w:rsidRPr="00D22DCB">
        <w:rPr>
          <w:rFonts w:ascii="Arial" w:hAnsi="Arial" w:cs="Arial"/>
          <w:szCs w:val="24"/>
          <w:lang w:eastAsia="es-CO"/>
        </w:rPr>
        <w:t xml:space="preserve"> de Pereira</w:t>
      </w:r>
      <w:r w:rsidR="00496D28" w:rsidRPr="00D22DCB">
        <w:rPr>
          <w:rFonts w:ascii="Arial" w:hAnsi="Arial" w:cs="Arial"/>
          <w:szCs w:val="24"/>
          <w:lang w:eastAsia="es-CO"/>
        </w:rPr>
        <w:t xml:space="preserve">, solo los empleados públicos están sometidos a un </w:t>
      </w:r>
      <w:r w:rsidR="001F6607" w:rsidRPr="00D22DCB">
        <w:rPr>
          <w:rFonts w:ascii="Arial" w:hAnsi="Arial" w:cs="Arial"/>
          <w:szCs w:val="24"/>
          <w:lang w:eastAsia="es-CO"/>
        </w:rPr>
        <w:t>régimen de carácter legal reglamenta</w:t>
      </w:r>
      <w:r w:rsidR="00496D28" w:rsidRPr="00D22DCB">
        <w:rPr>
          <w:rFonts w:ascii="Arial" w:hAnsi="Arial" w:cs="Arial"/>
          <w:szCs w:val="24"/>
          <w:lang w:eastAsia="es-CO"/>
        </w:rPr>
        <w:t>rio</w:t>
      </w:r>
      <w:r w:rsidR="001F6607" w:rsidRPr="00D22DCB">
        <w:rPr>
          <w:rFonts w:ascii="Arial" w:hAnsi="Arial" w:cs="Arial"/>
          <w:szCs w:val="24"/>
          <w:lang w:eastAsia="es-CO"/>
        </w:rPr>
        <w:t>,</w:t>
      </w:r>
      <w:r w:rsidR="00496D28" w:rsidRPr="00D22DCB">
        <w:rPr>
          <w:rFonts w:ascii="Arial" w:hAnsi="Arial" w:cs="Arial"/>
          <w:szCs w:val="24"/>
          <w:lang w:eastAsia="es-CO"/>
        </w:rPr>
        <w:t xml:space="preserve"> por lo que a ellos se les puede nombrar en propiedad, provisionalidad o encargo y se les posesiona; m</w:t>
      </w:r>
      <w:r w:rsidR="001F6607" w:rsidRPr="00D22DCB">
        <w:rPr>
          <w:rFonts w:ascii="Arial" w:hAnsi="Arial" w:cs="Arial"/>
          <w:szCs w:val="24"/>
          <w:lang w:eastAsia="es-CO"/>
        </w:rPr>
        <w:t>ientras que el trabajador oficial tiene una vinculación contractual regida por el código sustantivo del trabajo</w:t>
      </w:r>
      <w:r w:rsidR="00496D28" w:rsidRPr="00D22DCB">
        <w:rPr>
          <w:rFonts w:ascii="Arial" w:hAnsi="Arial" w:cs="Arial"/>
          <w:szCs w:val="24"/>
          <w:lang w:eastAsia="es-CO"/>
        </w:rPr>
        <w:t xml:space="preserve"> (</w:t>
      </w:r>
      <w:r w:rsidR="006E372B" w:rsidRPr="00D22DCB">
        <w:rPr>
          <w:rFonts w:ascii="Arial" w:hAnsi="Arial" w:cs="Arial"/>
          <w:szCs w:val="24"/>
          <w:lang w:eastAsia="es-CO"/>
        </w:rPr>
        <w:t>sic</w:t>
      </w:r>
      <w:r w:rsidR="00496D28" w:rsidRPr="00D22DCB">
        <w:rPr>
          <w:rFonts w:ascii="Arial" w:hAnsi="Arial" w:cs="Arial"/>
          <w:szCs w:val="24"/>
          <w:lang w:eastAsia="es-CO"/>
        </w:rPr>
        <w:t>)</w:t>
      </w:r>
      <w:r w:rsidR="001F6607" w:rsidRPr="00D22DCB">
        <w:rPr>
          <w:rFonts w:ascii="Arial" w:hAnsi="Arial" w:cs="Arial"/>
          <w:szCs w:val="24"/>
          <w:lang w:eastAsia="es-CO"/>
        </w:rPr>
        <w:t>.</w:t>
      </w:r>
      <w:r w:rsidR="00016400" w:rsidRPr="00D22DCB">
        <w:rPr>
          <w:rFonts w:ascii="Arial" w:hAnsi="Arial" w:cs="Arial"/>
          <w:szCs w:val="24"/>
          <w:lang w:eastAsia="es-CO"/>
        </w:rPr>
        <w:t xml:space="preserve"> </w:t>
      </w:r>
    </w:p>
    <w:p w:rsidR="00016400" w:rsidRPr="00D22DCB" w:rsidRDefault="00016400" w:rsidP="00016400">
      <w:pPr>
        <w:spacing w:line="276" w:lineRule="auto"/>
        <w:jc w:val="both"/>
        <w:rPr>
          <w:rFonts w:ascii="Arial" w:hAnsi="Arial" w:cs="Arial"/>
          <w:szCs w:val="24"/>
          <w:lang w:eastAsia="es-CO"/>
        </w:rPr>
      </w:pPr>
    </w:p>
    <w:p w:rsidR="00585F21" w:rsidRPr="00D22DCB" w:rsidRDefault="00016400" w:rsidP="00016400">
      <w:pPr>
        <w:spacing w:line="276" w:lineRule="auto"/>
        <w:jc w:val="both"/>
        <w:rPr>
          <w:rFonts w:ascii="Arial" w:hAnsi="Arial" w:cs="Arial"/>
          <w:szCs w:val="24"/>
          <w:lang w:eastAsia="es-CO"/>
        </w:rPr>
      </w:pPr>
      <w:r w:rsidRPr="00D22DCB">
        <w:rPr>
          <w:rFonts w:ascii="Arial" w:hAnsi="Arial" w:cs="Arial"/>
          <w:szCs w:val="24"/>
          <w:lang w:eastAsia="es-CO"/>
        </w:rPr>
        <w:lastRenderedPageBreak/>
        <w:t xml:space="preserve">Así las cosas, por la naturaleza del </w:t>
      </w:r>
      <w:r w:rsidR="00323EF0" w:rsidRPr="00D22DCB">
        <w:rPr>
          <w:rFonts w:ascii="Arial" w:hAnsi="Arial" w:cs="Arial"/>
          <w:szCs w:val="24"/>
          <w:lang w:eastAsia="es-CO"/>
        </w:rPr>
        <w:t>cargo desempeñado por el demandante</w:t>
      </w:r>
      <w:r w:rsidRPr="00D22DCB">
        <w:rPr>
          <w:rFonts w:ascii="Arial" w:hAnsi="Arial" w:cs="Arial"/>
          <w:szCs w:val="24"/>
          <w:lang w:eastAsia="es-CO"/>
        </w:rPr>
        <w:t xml:space="preserve"> no es posible</w:t>
      </w:r>
      <w:r w:rsidR="00323EF0" w:rsidRPr="00D22DCB">
        <w:rPr>
          <w:rFonts w:ascii="Arial" w:hAnsi="Arial" w:cs="Arial"/>
          <w:szCs w:val="24"/>
          <w:lang w:eastAsia="es-CO"/>
        </w:rPr>
        <w:t xml:space="preserve"> pasar a ser servidor público sin cumplir los requisitos exigidos por la </w:t>
      </w:r>
      <w:r w:rsidR="001F6607" w:rsidRPr="00D22DCB">
        <w:rPr>
          <w:rFonts w:ascii="Arial" w:hAnsi="Arial" w:cs="Arial"/>
          <w:szCs w:val="24"/>
          <w:lang w:eastAsia="es-CO"/>
        </w:rPr>
        <w:t>Ley 909 de 2004</w:t>
      </w:r>
      <w:r w:rsidR="00D53A87" w:rsidRPr="00D22DCB">
        <w:rPr>
          <w:rFonts w:ascii="Arial" w:hAnsi="Arial" w:cs="Arial"/>
          <w:szCs w:val="24"/>
          <w:lang w:eastAsia="es-CO"/>
        </w:rPr>
        <w:t xml:space="preserve"> (artículos 23, 24, 25); por tal motivo, es inaplicable lo requerido por el actor</w:t>
      </w:r>
      <w:r w:rsidRPr="00D22DCB">
        <w:rPr>
          <w:rFonts w:ascii="Arial" w:hAnsi="Arial" w:cs="Arial"/>
          <w:szCs w:val="24"/>
          <w:lang w:eastAsia="es-CO"/>
        </w:rPr>
        <w:t xml:space="preserve">. </w:t>
      </w:r>
    </w:p>
    <w:p w:rsidR="00585F21" w:rsidRPr="00D22DCB" w:rsidRDefault="00585F21" w:rsidP="0046650C">
      <w:pPr>
        <w:spacing w:line="276" w:lineRule="auto"/>
        <w:jc w:val="both"/>
        <w:rPr>
          <w:rFonts w:ascii="Arial" w:hAnsi="Arial" w:cs="Arial"/>
          <w:szCs w:val="24"/>
          <w:lang w:val="es-CO" w:eastAsia="es-CO"/>
        </w:rPr>
      </w:pPr>
    </w:p>
    <w:p w:rsidR="00567B10" w:rsidRPr="00D22DCB" w:rsidRDefault="00C964DB" w:rsidP="0046650C">
      <w:pPr>
        <w:spacing w:line="276" w:lineRule="auto"/>
        <w:jc w:val="both"/>
        <w:rPr>
          <w:rFonts w:ascii="Arial" w:hAnsi="Arial" w:cs="Arial"/>
          <w:b/>
          <w:szCs w:val="24"/>
        </w:rPr>
      </w:pPr>
      <w:r w:rsidRPr="00D22DCB">
        <w:rPr>
          <w:rFonts w:ascii="Arial" w:hAnsi="Arial" w:cs="Arial"/>
          <w:b/>
          <w:szCs w:val="24"/>
        </w:rPr>
        <w:t xml:space="preserve">3. </w:t>
      </w:r>
      <w:r w:rsidR="009C711E" w:rsidRPr="00D22DCB">
        <w:rPr>
          <w:rFonts w:ascii="Arial" w:hAnsi="Arial" w:cs="Arial"/>
          <w:b/>
          <w:szCs w:val="24"/>
        </w:rPr>
        <w:t>Síntesis de la apelación</w:t>
      </w:r>
    </w:p>
    <w:p w:rsidR="00DE7127" w:rsidRPr="00D22DCB" w:rsidRDefault="00DE7127" w:rsidP="00567B10">
      <w:pPr>
        <w:spacing w:line="276" w:lineRule="auto"/>
        <w:rPr>
          <w:rFonts w:ascii="Arial" w:hAnsi="Arial" w:cs="Arial"/>
          <w:b/>
          <w:szCs w:val="24"/>
        </w:rPr>
      </w:pPr>
    </w:p>
    <w:p w:rsidR="0070195F" w:rsidRPr="00D22DCB" w:rsidRDefault="004E34D4" w:rsidP="009C711E">
      <w:pPr>
        <w:spacing w:line="276" w:lineRule="auto"/>
        <w:jc w:val="both"/>
        <w:rPr>
          <w:rFonts w:ascii="Arial" w:hAnsi="Arial" w:cs="Arial"/>
          <w:szCs w:val="24"/>
          <w:lang w:eastAsia="es-CO"/>
        </w:rPr>
      </w:pPr>
      <w:r w:rsidRPr="00D22DCB">
        <w:rPr>
          <w:rFonts w:ascii="Arial" w:hAnsi="Arial" w:cs="Arial"/>
          <w:szCs w:val="24"/>
          <w:lang w:eastAsia="es-CO"/>
        </w:rPr>
        <w:t xml:space="preserve">Inconforme con la decisión </w:t>
      </w:r>
      <w:r w:rsidR="001F6607" w:rsidRPr="00D22DCB">
        <w:rPr>
          <w:rFonts w:ascii="Arial" w:hAnsi="Arial" w:cs="Arial"/>
          <w:szCs w:val="24"/>
          <w:lang w:eastAsia="es-CO"/>
        </w:rPr>
        <w:t xml:space="preserve">el </w:t>
      </w:r>
      <w:r w:rsidR="00713E32" w:rsidRPr="00D22DCB">
        <w:rPr>
          <w:rFonts w:ascii="Arial" w:hAnsi="Arial" w:cs="Arial"/>
          <w:szCs w:val="24"/>
          <w:lang w:eastAsia="es-CO"/>
        </w:rPr>
        <w:t>apoderad</w:t>
      </w:r>
      <w:r w:rsidR="001F6607" w:rsidRPr="00D22DCB">
        <w:rPr>
          <w:rFonts w:ascii="Arial" w:hAnsi="Arial" w:cs="Arial"/>
          <w:szCs w:val="24"/>
          <w:lang w:eastAsia="es-CO"/>
        </w:rPr>
        <w:t>o</w:t>
      </w:r>
      <w:r w:rsidR="00713E32" w:rsidRPr="00D22DCB">
        <w:rPr>
          <w:rFonts w:ascii="Arial" w:hAnsi="Arial" w:cs="Arial"/>
          <w:szCs w:val="24"/>
          <w:lang w:eastAsia="es-CO"/>
        </w:rPr>
        <w:t xml:space="preserve"> del</w:t>
      </w:r>
      <w:r w:rsidR="001F6607" w:rsidRPr="00D22DCB">
        <w:rPr>
          <w:rFonts w:ascii="Arial" w:hAnsi="Arial" w:cs="Arial"/>
          <w:szCs w:val="24"/>
          <w:lang w:eastAsia="es-CO"/>
        </w:rPr>
        <w:t xml:space="preserve"> actor </w:t>
      </w:r>
      <w:r w:rsidRPr="00D22DCB">
        <w:rPr>
          <w:rFonts w:ascii="Arial" w:hAnsi="Arial" w:cs="Arial"/>
          <w:szCs w:val="24"/>
          <w:lang w:eastAsia="es-CO"/>
        </w:rPr>
        <w:t xml:space="preserve">la apeló y expuso como punto de reparo </w:t>
      </w:r>
      <w:r w:rsidR="00D53A87" w:rsidRPr="00D22DCB">
        <w:rPr>
          <w:rFonts w:ascii="Arial" w:hAnsi="Arial" w:cs="Arial"/>
          <w:szCs w:val="24"/>
          <w:lang w:eastAsia="es-CO"/>
        </w:rPr>
        <w:t xml:space="preserve">que la Convención es </w:t>
      </w:r>
      <w:r w:rsidRPr="00D22DCB">
        <w:rPr>
          <w:rFonts w:ascii="Arial" w:hAnsi="Arial" w:cs="Arial"/>
          <w:szCs w:val="24"/>
          <w:lang w:eastAsia="es-CO"/>
        </w:rPr>
        <w:t>l</w:t>
      </w:r>
      <w:r w:rsidR="00D53A87" w:rsidRPr="00D22DCB">
        <w:rPr>
          <w:rFonts w:ascii="Arial" w:hAnsi="Arial" w:cs="Arial"/>
          <w:szCs w:val="24"/>
          <w:lang w:eastAsia="es-CO"/>
        </w:rPr>
        <w:t xml:space="preserve">ey para las partes, y que </w:t>
      </w:r>
      <w:r w:rsidRPr="00D22DCB">
        <w:rPr>
          <w:rFonts w:ascii="Arial" w:hAnsi="Arial" w:cs="Arial"/>
          <w:szCs w:val="24"/>
          <w:lang w:eastAsia="es-CO"/>
        </w:rPr>
        <w:t xml:space="preserve">reunidos </w:t>
      </w:r>
      <w:r w:rsidR="001F6607" w:rsidRPr="00D22DCB">
        <w:rPr>
          <w:rFonts w:ascii="Arial" w:hAnsi="Arial" w:cs="Arial"/>
          <w:szCs w:val="24"/>
          <w:lang w:eastAsia="es-CO"/>
        </w:rPr>
        <w:t>los dos requisitos exig</w:t>
      </w:r>
      <w:r w:rsidR="00D53A87" w:rsidRPr="00D22DCB">
        <w:rPr>
          <w:rFonts w:ascii="Arial" w:hAnsi="Arial" w:cs="Arial"/>
          <w:szCs w:val="24"/>
          <w:lang w:eastAsia="es-CO"/>
        </w:rPr>
        <w:t xml:space="preserve">idos por la convención (ser trabajador oficial </w:t>
      </w:r>
      <w:r w:rsidR="001F6607" w:rsidRPr="00D22DCB">
        <w:rPr>
          <w:rFonts w:ascii="Arial" w:hAnsi="Arial" w:cs="Arial"/>
          <w:szCs w:val="24"/>
          <w:lang w:eastAsia="es-CO"/>
        </w:rPr>
        <w:t>y tener 3 meses en el cargo</w:t>
      </w:r>
      <w:r w:rsidR="00D53A87" w:rsidRPr="00D22DCB">
        <w:rPr>
          <w:rFonts w:ascii="Arial" w:hAnsi="Arial" w:cs="Arial"/>
          <w:szCs w:val="24"/>
          <w:lang w:eastAsia="es-CO"/>
        </w:rPr>
        <w:t>)</w:t>
      </w:r>
      <w:r w:rsidR="0016533E" w:rsidRPr="00D22DCB">
        <w:rPr>
          <w:rFonts w:ascii="Arial" w:hAnsi="Arial" w:cs="Arial"/>
          <w:szCs w:val="24"/>
          <w:lang w:eastAsia="es-CO"/>
        </w:rPr>
        <w:t>; debía ser nombrado en el cargo solicitado en propiedad</w:t>
      </w:r>
      <w:r w:rsidRPr="00D22DCB">
        <w:rPr>
          <w:rFonts w:ascii="Arial" w:hAnsi="Arial" w:cs="Arial"/>
          <w:szCs w:val="24"/>
          <w:lang w:eastAsia="es-CO"/>
        </w:rPr>
        <w:t xml:space="preserve">. </w:t>
      </w:r>
    </w:p>
    <w:p w:rsidR="0046650C" w:rsidRPr="00D22DCB" w:rsidRDefault="0046650C" w:rsidP="009C711E">
      <w:pPr>
        <w:spacing w:line="276" w:lineRule="auto"/>
        <w:jc w:val="both"/>
        <w:rPr>
          <w:rFonts w:ascii="Arial" w:hAnsi="Arial" w:cs="Arial"/>
          <w:szCs w:val="24"/>
          <w:lang w:eastAsia="es-CO"/>
        </w:rPr>
      </w:pPr>
    </w:p>
    <w:p w:rsidR="0061484D" w:rsidRPr="00D22DCB" w:rsidRDefault="0061484D" w:rsidP="008141B8">
      <w:pPr>
        <w:shd w:val="clear" w:color="auto" w:fill="FFFFFF"/>
        <w:tabs>
          <w:tab w:val="left" w:pos="5197"/>
        </w:tabs>
        <w:spacing w:line="276" w:lineRule="auto"/>
        <w:jc w:val="center"/>
        <w:rPr>
          <w:rFonts w:ascii="Arial" w:hAnsi="Arial" w:cs="Arial"/>
          <w:b/>
          <w:szCs w:val="24"/>
        </w:rPr>
      </w:pPr>
      <w:r w:rsidRPr="00D22DCB">
        <w:rPr>
          <w:rFonts w:ascii="Arial" w:hAnsi="Arial" w:cs="Arial"/>
          <w:b/>
          <w:szCs w:val="24"/>
        </w:rPr>
        <w:t>CONSIDERACIONES</w:t>
      </w:r>
    </w:p>
    <w:p w:rsidR="009D1A56" w:rsidRPr="00D22DCB" w:rsidRDefault="009D1A56" w:rsidP="008141B8">
      <w:pPr>
        <w:shd w:val="clear" w:color="auto" w:fill="FFFFFF"/>
        <w:tabs>
          <w:tab w:val="left" w:pos="5197"/>
        </w:tabs>
        <w:spacing w:line="276" w:lineRule="auto"/>
        <w:jc w:val="center"/>
        <w:rPr>
          <w:rFonts w:ascii="Arial" w:hAnsi="Arial" w:cs="Arial"/>
          <w:b/>
          <w:szCs w:val="24"/>
        </w:rPr>
      </w:pPr>
    </w:p>
    <w:p w:rsidR="00622F32" w:rsidRPr="00D22DCB" w:rsidRDefault="00622F32" w:rsidP="00622F32">
      <w:pPr>
        <w:shd w:val="clear" w:color="auto" w:fill="FFFFFF"/>
        <w:tabs>
          <w:tab w:val="left" w:pos="5197"/>
        </w:tabs>
        <w:spacing w:line="276" w:lineRule="auto"/>
        <w:jc w:val="both"/>
        <w:rPr>
          <w:rFonts w:ascii="Arial" w:hAnsi="Arial" w:cs="Arial"/>
          <w:szCs w:val="24"/>
        </w:rPr>
      </w:pPr>
      <w:r w:rsidRPr="00D22DCB">
        <w:rPr>
          <w:rFonts w:ascii="Arial" w:hAnsi="Arial" w:cs="Arial"/>
          <w:b/>
          <w:szCs w:val="24"/>
        </w:rPr>
        <w:t>1. Problema</w:t>
      </w:r>
      <w:r w:rsidR="00D53011" w:rsidRPr="00D22DCB">
        <w:rPr>
          <w:rFonts w:ascii="Arial" w:hAnsi="Arial" w:cs="Arial"/>
          <w:b/>
          <w:szCs w:val="24"/>
        </w:rPr>
        <w:t>s</w:t>
      </w:r>
      <w:r w:rsidRPr="00D22DCB">
        <w:rPr>
          <w:rFonts w:ascii="Arial" w:hAnsi="Arial" w:cs="Arial"/>
          <w:b/>
          <w:szCs w:val="24"/>
        </w:rPr>
        <w:t xml:space="preserve"> jurídico</w:t>
      </w:r>
      <w:r w:rsidR="00D53011" w:rsidRPr="00D22DCB">
        <w:rPr>
          <w:rFonts w:ascii="Arial" w:hAnsi="Arial" w:cs="Arial"/>
          <w:b/>
          <w:szCs w:val="24"/>
        </w:rPr>
        <w:t>s</w:t>
      </w:r>
    </w:p>
    <w:p w:rsidR="00622F32" w:rsidRPr="00D22DCB" w:rsidRDefault="00622F32" w:rsidP="00622F32">
      <w:pPr>
        <w:pStyle w:val="Sinespaciado"/>
        <w:spacing w:line="276" w:lineRule="auto"/>
        <w:rPr>
          <w:rFonts w:ascii="Arial" w:hAnsi="Arial" w:cs="Arial"/>
          <w:sz w:val="24"/>
          <w:szCs w:val="24"/>
        </w:rPr>
      </w:pPr>
    </w:p>
    <w:p w:rsidR="00622F32" w:rsidRPr="00D22DCB" w:rsidRDefault="00622F32" w:rsidP="00622F32">
      <w:pPr>
        <w:suppressAutoHyphens/>
        <w:spacing w:line="276" w:lineRule="auto"/>
        <w:jc w:val="both"/>
        <w:rPr>
          <w:rFonts w:ascii="Arial" w:hAnsi="Arial" w:cs="Arial"/>
          <w:szCs w:val="24"/>
        </w:rPr>
      </w:pPr>
      <w:r w:rsidRPr="00D22DCB">
        <w:rPr>
          <w:rFonts w:ascii="Arial" w:hAnsi="Arial" w:cs="Arial"/>
          <w:szCs w:val="24"/>
        </w:rPr>
        <w:t xml:space="preserve">De acuerdo con lo </w:t>
      </w:r>
      <w:r w:rsidR="00776976" w:rsidRPr="00D22DCB">
        <w:rPr>
          <w:rFonts w:ascii="Arial" w:hAnsi="Arial" w:cs="Arial"/>
          <w:szCs w:val="24"/>
        </w:rPr>
        <w:t>expuesto</w:t>
      </w:r>
      <w:r w:rsidRPr="00D22DCB">
        <w:rPr>
          <w:rFonts w:ascii="Arial" w:hAnsi="Arial" w:cs="Arial"/>
          <w:szCs w:val="24"/>
        </w:rPr>
        <w:t xml:space="preserve">, la Sala </w:t>
      </w:r>
      <w:r w:rsidR="00776976" w:rsidRPr="00D22DCB">
        <w:rPr>
          <w:rFonts w:ascii="Arial" w:hAnsi="Arial" w:cs="Arial"/>
          <w:szCs w:val="24"/>
        </w:rPr>
        <w:t xml:space="preserve">se </w:t>
      </w:r>
      <w:r w:rsidRPr="00D22DCB">
        <w:rPr>
          <w:rFonts w:ascii="Arial" w:hAnsi="Arial" w:cs="Arial"/>
          <w:szCs w:val="24"/>
        </w:rPr>
        <w:t xml:space="preserve">plantea </w:t>
      </w:r>
      <w:r w:rsidR="00222ABD" w:rsidRPr="00D22DCB">
        <w:rPr>
          <w:rFonts w:ascii="Arial" w:hAnsi="Arial" w:cs="Arial"/>
          <w:szCs w:val="24"/>
        </w:rPr>
        <w:t>e</w:t>
      </w:r>
      <w:r w:rsidR="008A3DBD" w:rsidRPr="00D22DCB">
        <w:rPr>
          <w:rFonts w:ascii="Arial" w:hAnsi="Arial" w:cs="Arial"/>
          <w:szCs w:val="24"/>
        </w:rPr>
        <w:t>l</w:t>
      </w:r>
      <w:r w:rsidRPr="00D22DCB">
        <w:rPr>
          <w:rFonts w:ascii="Arial" w:hAnsi="Arial" w:cs="Arial"/>
          <w:szCs w:val="24"/>
        </w:rPr>
        <w:t xml:space="preserve"> siguiente</w:t>
      </w:r>
      <w:r w:rsidR="00776976" w:rsidRPr="00D22DCB">
        <w:rPr>
          <w:rFonts w:ascii="Arial" w:hAnsi="Arial" w:cs="Arial"/>
          <w:szCs w:val="24"/>
        </w:rPr>
        <w:t>:</w:t>
      </w:r>
    </w:p>
    <w:p w:rsidR="00000A60" w:rsidRPr="00D22DCB" w:rsidRDefault="00000A60" w:rsidP="00622F32">
      <w:pPr>
        <w:suppressAutoHyphens/>
        <w:spacing w:line="276" w:lineRule="auto"/>
        <w:jc w:val="both"/>
        <w:rPr>
          <w:rFonts w:ascii="Arial" w:hAnsi="Arial" w:cs="Arial"/>
          <w:szCs w:val="24"/>
        </w:rPr>
      </w:pPr>
    </w:p>
    <w:p w:rsidR="00E509D3" w:rsidRPr="00D22DCB" w:rsidRDefault="00E6261D" w:rsidP="00622F32">
      <w:pPr>
        <w:tabs>
          <w:tab w:val="left" w:pos="0"/>
          <w:tab w:val="left" w:pos="8647"/>
        </w:tabs>
        <w:suppressAutoHyphens/>
        <w:spacing w:line="276" w:lineRule="auto"/>
        <w:ind w:right="51"/>
        <w:jc w:val="both"/>
        <w:rPr>
          <w:rFonts w:ascii="Arial" w:hAnsi="Arial" w:cs="Arial"/>
          <w:szCs w:val="24"/>
        </w:rPr>
      </w:pPr>
      <w:r w:rsidRPr="00D22DCB">
        <w:rPr>
          <w:rFonts w:ascii="Arial" w:hAnsi="Arial" w:cs="Arial"/>
          <w:szCs w:val="24"/>
        </w:rPr>
        <w:t xml:space="preserve">(i) </w:t>
      </w:r>
      <w:r w:rsidR="00E509D3" w:rsidRPr="00D22DCB">
        <w:rPr>
          <w:rFonts w:ascii="Arial" w:hAnsi="Arial" w:cs="Arial"/>
          <w:szCs w:val="24"/>
        </w:rPr>
        <w:t xml:space="preserve">¿Cuál es el sentido que debe dársele a la cláusula 10 de la convención colectiva? </w:t>
      </w:r>
    </w:p>
    <w:p w:rsidR="00E6261D" w:rsidRPr="00D22DCB" w:rsidRDefault="00E6261D" w:rsidP="00622F32">
      <w:pPr>
        <w:tabs>
          <w:tab w:val="left" w:pos="0"/>
          <w:tab w:val="left" w:pos="8647"/>
        </w:tabs>
        <w:suppressAutoHyphens/>
        <w:spacing w:line="276" w:lineRule="auto"/>
        <w:ind w:right="51"/>
        <w:jc w:val="both"/>
        <w:rPr>
          <w:rFonts w:ascii="Arial" w:hAnsi="Arial" w:cs="Arial"/>
          <w:iCs/>
          <w:szCs w:val="24"/>
        </w:rPr>
      </w:pPr>
    </w:p>
    <w:p w:rsidR="00057890" w:rsidRPr="00D22DCB" w:rsidRDefault="00126DBB" w:rsidP="00385D77">
      <w:pPr>
        <w:pStyle w:val="Textoindependiente"/>
        <w:spacing w:line="276" w:lineRule="auto"/>
        <w:contextualSpacing/>
        <w:rPr>
          <w:b/>
          <w:iCs/>
          <w:szCs w:val="24"/>
        </w:rPr>
      </w:pPr>
      <w:r w:rsidRPr="00D22DCB">
        <w:rPr>
          <w:b/>
          <w:iCs/>
          <w:szCs w:val="24"/>
        </w:rPr>
        <w:t xml:space="preserve">2. Solución </w:t>
      </w:r>
      <w:r w:rsidR="008A3DBD" w:rsidRPr="00D22DCB">
        <w:rPr>
          <w:b/>
          <w:iCs/>
          <w:szCs w:val="24"/>
        </w:rPr>
        <w:t>al</w:t>
      </w:r>
      <w:r w:rsidR="00E509D3" w:rsidRPr="00D22DCB">
        <w:rPr>
          <w:b/>
          <w:iCs/>
          <w:szCs w:val="24"/>
        </w:rPr>
        <w:t xml:space="preserve"> </w:t>
      </w:r>
      <w:r w:rsidRPr="00D22DCB">
        <w:rPr>
          <w:b/>
          <w:iCs/>
          <w:szCs w:val="24"/>
        </w:rPr>
        <w:t>interrogante planteado</w:t>
      </w:r>
    </w:p>
    <w:p w:rsidR="00622F32" w:rsidRPr="00D22DCB" w:rsidRDefault="00622F32" w:rsidP="00622F32">
      <w:pPr>
        <w:suppressAutoHyphens/>
        <w:overflowPunct w:val="0"/>
        <w:autoSpaceDE w:val="0"/>
        <w:autoSpaceDN w:val="0"/>
        <w:adjustRightInd w:val="0"/>
        <w:spacing w:line="276" w:lineRule="auto"/>
        <w:jc w:val="both"/>
        <w:textAlignment w:val="baseline"/>
        <w:rPr>
          <w:rFonts w:ascii="Arial" w:hAnsi="Arial" w:cs="Arial"/>
          <w:szCs w:val="24"/>
        </w:rPr>
      </w:pPr>
    </w:p>
    <w:p w:rsidR="00634135" w:rsidRPr="00D22DCB" w:rsidRDefault="00634135" w:rsidP="00622F32">
      <w:pPr>
        <w:suppressAutoHyphens/>
        <w:overflowPunct w:val="0"/>
        <w:autoSpaceDE w:val="0"/>
        <w:autoSpaceDN w:val="0"/>
        <w:adjustRightInd w:val="0"/>
        <w:spacing w:line="276" w:lineRule="auto"/>
        <w:jc w:val="both"/>
        <w:textAlignment w:val="baseline"/>
        <w:rPr>
          <w:rFonts w:ascii="Arial" w:hAnsi="Arial" w:cs="Arial"/>
          <w:szCs w:val="24"/>
        </w:rPr>
      </w:pPr>
      <w:r w:rsidRPr="00D22DCB">
        <w:rPr>
          <w:rFonts w:ascii="Arial" w:hAnsi="Arial" w:cs="Arial"/>
          <w:szCs w:val="24"/>
        </w:rPr>
        <w:t>Para dar solución al interrogante planteado se hace necesario precisar lo siguiente:</w:t>
      </w:r>
    </w:p>
    <w:p w:rsidR="00634135" w:rsidRPr="00D22DCB" w:rsidRDefault="00634135" w:rsidP="00622F32">
      <w:pPr>
        <w:suppressAutoHyphens/>
        <w:overflowPunct w:val="0"/>
        <w:autoSpaceDE w:val="0"/>
        <w:autoSpaceDN w:val="0"/>
        <w:adjustRightInd w:val="0"/>
        <w:spacing w:line="276" w:lineRule="auto"/>
        <w:jc w:val="both"/>
        <w:textAlignment w:val="baseline"/>
        <w:rPr>
          <w:rFonts w:ascii="Arial" w:hAnsi="Arial" w:cs="Arial"/>
          <w:b/>
          <w:szCs w:val="24"/>
        </w:rPr>
      </w:pPr>
    </w:p>
    <w:p w:rsidR="00634135" w:rsidRPr="00D22DCB" w:rsidRDefault="00AB701F" w:rsidP="00622F32">
      <w:pPr>
        <w:suppressAutoHyphens/>
        <w:overflowPunct w:val="0"/>
        <w:autoSpaceDE w:val="0"/>
        <w:autoSpaceDN w:val="0"/>
        <w:adjustRightInd w:val="0"/>
        <w:spacing w:line="276" w:lineRule="auto"/>
        <w:jc w:val="both"/>
        <w:textAlignment w:val="baseline"/>
        <w:rPr>
          <w:rFonts w:ascii="Arial" w:hAnsi="Arial" w:cs="Arial"/>
          <w:b/>
          <w:szCs w:val="24"/>
        </w:rPr>
      </w:pPr>
      <w:r w:rsidRPr="00D22DCB">
        <w:rPr>
          <w:rFonts w:ascii="Arial" w:hAnsi="Arial" w:cs="Arial"/>
          <w:b/>
          <w:szCs w:val="24"/>
        </w:rPr>
        <w:t>2.1</w:t>
      </w:r>
      <w:r w:rsidR="00634135" w:rsidRPr="00D22DCB">
        <w:rPr>
          <w:rFonts w:ascii="Arial" w:hAnsi="Arial" w:cs="Arial"/>
          <w:b/>
          <w:szCs w:val="24"/>
        </w:rPr>
        <w:t xml:space="preserve"> Fundamento jurídico</w:t>
      </w:r>
    </w:p>
    <w:p w:rsidR="00634135" w:rsidRPr="00D22DCB" w:rsidRDefault="00634135" w:rsidP="00622F32">
      <w:pPr>
        <w:suppressAutoHyphens/>
        <w:overflowPunct w:val="0"/>
        <w:autoSpaceDE w:val="0"/>
        <w:autoSpaceDN w:val="0"/>
        <w:adjustRightInd w:val="0"/>
        <w:spacing w:line="276" w:lineRule="auto"/>
        <w:jc w:val="both"/>
        <w:textAlignment w:val="baseline"/>
        <w:rPr>
          <w:rFonts w:ascii="Arial" w:hAnsi="Arial" w:cs="Arial"/>
          <w:b/>
          <w:szCs w:val="24"/>
        </w:rPr>
      </w:pPr>
    </w:p>
    <w:p w:rsidR="006E372B" w:rsidRPr="00D22DCB" w:rsidRDefault="00634135" w:rsidP="00622F32">
      <w:pPr>
        <w:suppressAutoHyphens/>
        <w:overflowPunct w:val="0"/>
        <w:autoSpaceDE w:val="0"/>
        <w:autoSpaceDN w:val="0"/>
        <w:adjustRightInd w:val="0"/>
        <w:spacing w:line="276" w:lineRule="auto"/>
        <w:jc w:val="both"/>
        <w:textAlignment w:val="baseline"/>
        <w:rPr>
          <w:rFonts w:ascii="Arial" w:hAnsi="Arial" w:cs="Arial"/>
          <w:b/>
          <w:szCs w:val="24"/>
        </w:rPr>
      </w:pPr>
      <w:r w:rsidRPr="00D22DCB">
        <w:rPr>
          <w:rFonts w:ascii="Arial" w:hAnsi="Arial" w:cs="Arial"/>
          <w:b/>
          <w:szCs w:val="24"/>
        </w:rPr>
        <w:t>2.1.1</w:t>
      </w:r>
      <w:r w:rsidR="00AB701F" w:rsidRPr="00D22DCB">
        <w:rPr>
          <w:rFonts w:ascii="Arial" w:hAnsi="Arial" w:cs="Arial"/>
          <w:b/>
          <w:szCs w:val="24"/>
        </w:rPr>
        <w:t xml:space="preserve"> </w:t>
      </w:r>
      <w:r w:rsidRPr="00D22DCB">
        <w:rPr>
          <w:rFonts w:ascii="Arial" w:hAnsi="Arial" w:cs="Arial"/>
          <w:b/>
          <w:szCs w:val="24"/>
        </w:rPr>
        <w:t>N</w:t>
      </w:r>
      <w:r w:rsidR="006E372B" w:rsidRPr="00D22DCB">
        <w:rPr>
          <w:rFonts w:ascii="Arial" w:hAnsi="Arial" w:cs="Arial"/>
          <w:b/>
          <w:szCs w:val="24"/>
        </w:rPr>
        <w:t>aturaleza jurídica de la convención</w:t>
      </w:r>
    </w:p>
    <w:p w:rsidR="006E372B" w:rsidRPr="00D22DCB" w:rsidRDefault="006E372B" w:rsidP="00622F32">
      <w:pPr>
        <w:suppressAutoHyphens/>
        <w:overflowPunct w:val="0"/>
        <w:autoSpaceDE w:val="0"/>
        <w:autoSpaceDN w:val="0"/>
        <w:adjustRightInd w:val="0"/>
        <w:spacing w:line="276" w:lineRule="auto"/>
        <w:jc w:val="both"/>
        <w:textAlignment w:val="baseline"/>
        <w:rPr>
          <w:rFonts w:ascii="Arial" w:hAnsi="Arial" w:cs="Arial"/>
          <w:b/>
          <w:szCs w:val="24"/>
        </w:rPr>
      </w:pPr>
    </w:p>
    <w:p w:rsidR="006E372B" w:rsidRPr="00D22DCB" w:rsidRDefault="006E372B" w:rsidP="006E372B">
      <w:pPr>
        <w:tabs>
          <w:tab w:val="left" w:pos="8647"/>
          <w:tab w:val="left" w:pos="9356"/>
        </w:tabs>
        <w:spacing w:line="276" w:lineRule="auto"/>
        <w:jc w:val="both"/>
        <w:rPr>
          <w:rFonts w:ascii="Arial" w:hAnsi="Arial" w:cs="Arial"/>
          <w:szCs w:val="24"/>
        </w:rPr>
      </w:pPr>
      <w:r w:rsidRPr="00D22DCB">
        <w:rPr>
          <w:rFonts w:ascii="Arial" w:hAnsi="Arial" w:cs="Arial"/>
          <w:szCs w:val="24"/>
        </w:rPr>
        <w:t xml:space="preserve">De conformidad con el artículo 467 </w:t>
      </w:r>
      <w:proofErr w:type="spellStart"/>
      <w:r w:rsidRPr="00D22DCB">
        <w:rPr>
          <w:rFonts w:ascii="Arial" w:hAnsi="Arial" w:cs="Arial"/>
          <w:szCs w:val="24"/>
        </w:rPr>
        <w:t>CST</w:t>
      </w:r>
      <w:proofErr w:type="spellEnd"/>
      <w:r w:rsidRPr="00D22DCB">
        <w:rPr>
          <w:rFonts w:ascii="Arial" w:hAnsi="Arial" w:cs="Arial"/>
          <w:szCs w:val="24"/>
        </w:rPr>
        <w:t xml:space="preserve"> la convención colectiva es un acuerdo de voluntades</w:t>
      </w:r>
      <w:r w:rsidR="00572A44" w:rsidRPr="00D22DCB">
        <w:rPr>
          <w:rFonts w:ascii="Arial" w:hAnsi="Arial" w:cs="Arial"/>
          <w:szCs w:val="24"/>
        </w:rPr>
        <w:t>,</w:t>
      </w:r>
      <w:r w:rsidRPr="00D22DCB">
        <w:rPr>
          <w:rFonts w:ascii="Arial" w:hAnsi="Arial" w:cs="Arial"/>
          <w:szCs w:val="24"/>
        </w:rPr>
        <w:t xml:space="preserve"> </w:t>
      </w:r>
      <w:r w:rsidR="00572A44" w:rsidRPr="00D22DCB">
        <w:rPr>
          <w:rFonts w:ascii="Arial" w:hAnsi="Arial" w:cs="Arial"/>
          <w:szCs w:val="24"/>
        </w:rPr>
        <w:t xml:space="preserve">sui generis, </w:t>
      </w:r>
      <w:r w:rsidRPr="00D22DCB">
        <w:rPr>
          <w:rFonts w:ascii="Arial" w:hAnsi="Arial" w:cs="Arial"/>
          <w:szCs w:val="24"/>
        </w:rPr>
        <w:t xml:space="preserve">que se celebra entre uno o varios patronos o asociaciones patronales, por una parte, y uno o varios sindicatos o federaciones sindicales de trabajadores,  por la otra, con el propósito de fijar las condiciones que regirán los contratos de trabajo durante su vigencia.    </w:t>
      </w:r>
    </w:p>
    <w:p w:rsidR="006E372B" w:rsidRPr="00D22DCB" w:rsidRDefault="006E372B" w:rsidP="006E372B">
      <w:pPr>
        <w:tabs>
          <w:tab w:val="left" w:pos="8647"/>
          <w:tab w:val="left" w:pos="9356"/>
        </w:tabs>
        <w:spacing w:line="276" w:lineRule="auto"/>
        <w:jc w:val="both"/>
        <w:rPr>
          <w:rFonts w:ascii="Arial" w:hAnsi="Arial" w:cs="Arial"/>
          <w:szCs w:val="24"/>
        </w:rPr>
      </w:pPr>
    </w:p>
    <w:p w:rsidR="006E372B" w:rsidRPr="00D22DCB" w:rsidRDefault="00634135" w:rsidP="00634135">
      <w:pPr>
        <w:tabs>
          <w:tab w:val="left" w:pos="8647"/>
          <w:tab w:val="left" w:pos="9356"/>
        </w:tabs>
        <w:spacing w:line="276" w:lineRule="auto"/>
        <w:jc w:val="both"/>
        <w:rPr>
          <w:rStyle w:val="nfasis"/>
          <w:rFonts w:ascii="Arial" w:hAnsi="Arial" w:cs="Arial"/>
        </w:rPr>
      </w:pPr>
      <w:r w:rsidRPr="00D22DCB">
        <w:rPr>
          <w:rFonts w:ascii="Arial" w:hAnsi="Arial" w:cs="Arial"/>
          <w:szCs w:val="24"/>
        </w:rPr>
        <w:t xml:space="preserve">En palabras de la </w:t>
      </w:r>
      <w:r w:rsidR="006E372B" w:rsidRPr="00D22DCB">
        <w:rPr>
          <w:rFonts w:ascii="Arial" w:hAnsi="Arial" w:cs="Arial"/>
          <w:shd w:val="clear" w:color="auto" w:fill="FFFFFF"/>
        </w:rPr>
        <w:t xml:space="preserve">Corte Constitucional, </w:t>
      </w:r>
      <w:r w:rsidRPr="00D22DCB">
        <w:rPr>
          <w:rFonts w:ascii="Arial" w:hAnsi="Arial" w:cs="Arial"/>
          <w:shd w:val="clear" w:color="auto" w:fill="FFFFFF"/>
        </w:rPr>
        <w:t xml:space="preserve">en </w:t>
      </w:r>
      <w:r w:rsidR="006E372B" w:rsidRPr="00D22DCB">
        <w:rPr>
          <w:rFonts w:ascii="Arial" w:hAnsi="Arial" w:cs="Arial"/>
          <w:shd w:val="clear" w:color="auto" w:fill="FFFFFF"/>
        </w:rPr>
        <w:t>Sentencia C-009 de 1994</w:t>
      </w:r>
      <w:r w:rsidRPr="00D22DCB">
        <w:rPr>
          <w:rFonts w:ascii="Arial" w:hAnsi="Arial" w:cs="Arial"/>
          <w:shd w:val="clear" w:color="auto" w:fill="FFFFFF"/>
        </w:rPr>
        <w:t xml:space="preserve">, la convención colectiva contiene un elemento normativo, al </w:t>
      </w:r>
      <w:r w:rsidR="00572A44" w:rsidRPr="00D22DCB">
        <w:rPr>
          <w:rFonts w:ascii="Arial" w:hAnsi="Arial" w:cs="Arial"/>
          <w:shd w:val="clear" w:color="auto" w:fill="FFFFFF"/>
        </w:rPr>
        <w:t>tener</w:t>
      </w:r>
      <w:r w:rsidRPr="00D22DCB">
        <w:rPr>
          <w:rFonts w:ascii="Arial" w:hAnsi="Arial" w:cs="Arial"/>
          <w:shd w:val="clear" w:color="auto" w:fill="FFFFFF"/>
        </w:rPr>
        <w:t xml:space="preserve"> una “</w:t>
      </w:r>
      <w:r w:rsidR="006E372B" w:rsidRPr="00D22DCB">
        <w:rPr>
          <w:rStyle w:val="nfasis"/>
          <w:rFonts w:ascii="Arial" w:hAnsi="Arial" w:cs="Arial"/>
        </w:rPr>
        <w:t xml:space="preserve">serie de disposiciones, con vocación de permanencia en el tiempo, instituidas para regular las relaciones de trabajo individual en la empresa; en virtud de dichas disposiciones se establecen anticipadamente y en forma abstracta las estipulaciones que regirán las condiciones individuales para la prestación de los servicios, esto es, los contratos individuales de trabajo”. </w:t>
      </w:r>
    </w:p>
    <w:p w:rsidR="007D3604" w:rsidRPr="00D22DCB" w:rsidRDefault="007D3604" w:rsidP="00634135">
      <w:pPr>
        <w:tabs>
          <w:tab w:val="left" w:pos="8647"/>
          <w:tab w:val="left" w:pos="9356"/>
        </w:tabs>
        <w:spacing w:line="276" w:lineRule="auto"/>
        <w:jc w:val="both"/>
        <w:rPr>
          <w:rStyle w:val="nfasis"/>
          <w:rFonts w:ascii="Arial" w:hAnsi="Arial" w:cs="Arial"/>
        </w:rPr>
      </w:pPr>
    </w:p>
    <w:p w:rsidR="007D3604" w:rsidRPr="00D22DCB" w:rsidRDefault="007D3604" w:rsidP="007D3604">
      <w:pPr>
        <w:suppressAutoHyphens/>
        <w:overflowPunct w:val="0"/>
        <w:autoSpaceDE w:val="0"/>
        <w:autoSpaceDN w:val="0"/>
        <w:adjustRightInd w:val="0"/>
        <w:spacing w:line="276" w:lineRule="auto"/>
        <w:jc w:val="both"/>
        <w:textAlignment w:val="baseline"/>
        <w:rPr>
          <w:rFonts w:ascii="Arial" w:hAnsi="Arial" w:cs="Arial"/>
          <w:szCs w:val="24"/>
        </w:rPr>
      </w:pPr>
      <w:r w:rsidRPr="00D22DCB">
        <w:rPr>
          <w:rFonts w:ascii="Arial" w:hAnsi="Arial" w:cs="Arial"/>
          <w:szCs w:val="24"/>
        </w:rPr>
        <w:t>En consecuencia, la convención</w:t>
      </w:r>
      <w:r w:rsidR="00B73760" w:rsidRPr="00D22DCB">
        <w:rPr>
          <w:rFonts w:ascii="Arial" w:hAnsi="Arial" w:cs="Arial"/>
          <w:szCs w:val="24"/>
        </w:rPr>
        <w:t>,</w:t>
      </w:r>
      <w:r w:rsidRPr="00D22DCB">
        <w:rPr>
          <w:rFonts w:ascii="Arial" w:hAnsi="Arial" w:cs="Arial"/>
          <w:szCs w:val="24"/>
        </w:rPr>
        <w:t xml:space="preserve"> como los contratos</w:t>
      </w:r>
      <w:r w:rsidR="00B73760" w:rsidRPr="00D22DCB">
        <w:rPr>
          <w:rFonts w:ascii="Arial" w:hAnsi="Arial" w:cs="Arial"/>
          <w:szCs w:val="24"/>
        </w:rPr>
        <w:t>,</w:t>
      </w:r>
      <w:r w:rsidRPr="00D22DCB">
        <w:rPr>
          <w:rFonts w:ascii="Arial" w:hAnsi="Arial" w:cs="Arial"/>
          <w:szCs w:val="24"/>
        </w:rPr>
        <w:t xml:space="preserve"> son ley para las partes,</w:t>
      </w:r>
      <w:r w:rsidR="00B73760" w:rsidRPr="00D22DCB">
        <w:rPr>
          <w:rFonts w:ascii="Arial" w:hAnsi="Arial" w:cs="Arial"/>
          <w:szCs w:val="24"/>
        </w:rPr>
        <w:t xml:space="preserve"> </w:t>
      </w:r>
      <w:r w:rsidRPr="00D22DCB">
        <w:rPr>
          <w:rFonts w:ascii="Arial" w:hAnsi="Arial" w:cs="Arial"/>
          <w:szCs w:val="24"/>
        </w:rPr>
        <w:t>obliga</w:t>
      </w:r>
      <w:r w:rsidR="00B73760" w:rsidRPr="00D22DCB">
        <w:rPr>
          <w:rFonts w:ascii="Arial" w:hAnsi="Arial" w:cs="Arial"/>
          <w:szCs w:val="24"/>
        </w:rPr>
        <w:t>n a</w:t>
      </w:r>
      <w:r w:rsidRPr="00D22DCB">
        <w:rPr>
          <w:rFonts w:ascii="Arial" w:hAnsi="Arial" w:cs="Arial"/>
          <w:szCs w:val="24"/>
        </w:rPr>
        <w:t xml:space="preserve"> los contratantes a cumplir lo pactado (art. 1602 CC), sin embargo, pueden ser invalidadas sus cláusulas por mutuo acuerdo o causas legales.</w:t>
      </w:r>
    </w:p>
    <w:p w:rsidR="007D3604" w:rsidRPr="00D22DCB" w:rsidRDefault="007D3604" w:rsidP="00634135">
      <w:pPr>
        <w:tabs>
          <w:tab w:val="left" w:pos="8647"/>
          <w:tab w:val="left" w:pos="9356"/>
        </w:tabs>
        <w:spacing w:line="276" w:lineRule="auto"/>
        <w:jc w:val="both"/>
        <w:rPr>
          <w:rStyle w:val="nfasis"/>
          <w:rFonts w:ascii="Arial" w:hAnsi="Arial" w:cs="Arial"/>
          <w:sz w:val="27"/>
          <w:szCs w:val="27"/>
        </w:rPr>
      </w:pPr>
    </w:p>
    <w:p w:rsidR="00AB701F" w:rsidRPr="00D22DCB" w:rsidRDefault="00634135" w:rsidP="00622F32">
      <w:pPr>
        <w:suppressAutoHyphens/>
        <w:overflowPunct w:val="0"/>
        <w:autoSpaceDE w:val="0"/>
        <w:autoSpaceDN w:val="0"/>
        <w:adjustRightInd w:val="0"/>
        <w:spacing w:line="276" w:lineRule="auto"/>
        <w:jc w:val="both"/>
        <w:textAlignment w:val="baseline"/>
        <w:rPr>
          <w:rFonts w:ascii="Arial" w:hAnsi="Arial" w:cs="Arial"/>
          <w:b/>
          <w:szCs w:val="24"/>
        </w:rPr>
      </w:pPr>
      <w:r w:rsidRPr="00D22DCB">
        <w:rPr>
          <w:rFonts w:ascii="Arial" w:hAnsi="Arial" w:cs="Arial"/>
          <w:b/>
          <w:szCs w:val="24"/>
        </w:rPr>
        <w:t xml:space="preserve">2.1. 2. </w:t>
      </w:r>
      <w:r w:rsidR="00E509D3" w:rsidRPr="00D22DCB">
        <w:rPr>
          <w:rFonts w:ascii="Arial" w:hAnsi="Arial" w:cs="Arial"/>
          <w:b/>
          <w:szCs w:val="24"/>
        </w:rPr>
        <w:t xml:space="preserve">Interpretación de las cláusulas convencionales </w:t>
      </w:r>
    </w:p>
    <w:p w:rsidR="00622F32" w:rsidRPr="00D22DCB" w:rsidRDefault="00622F32" w:rsidP="00E509D3">
      <w:pPr>
        <w:suppressAutoHyphens/>
        <w:spacing w:line="276" w:lineRule="auto"/>
        <w:jc w:val="both"/>
        <w:rPr>
          <w:rFonts w:ascii="Arial" w:hAnsi="Arial" w:cs="Arial"/>
          <w:b/>
          <w:szCs w:val="24"/>
        </w:rPr>
      </w:pPr>
    </w:p>
    <w:p w:rsidR="00670105" w:rsidRPr="00D22DCB" w:rsidRDefault="008C12B3" w:rsidP="00670105">
      <w:pPr>
        <w:autoSpaceDE w:val="0"/>
        <w:autoSpaceDN w:val="0"/>
        <w:adjustRightInd w:val="0"/>
        <w:spacing w:line="276" w:lineRule="auto"/>
        <w:jc w:val="both"/>
        <w:rPr>
          <w:rFonts w:ascii="Arial" w:hAnsi="Arial" w:cs="Arial"/>
          <w:sz w:val="22"/>
          <w:szCs w:val="22"/>
        </w:rPr>
      </w:pPr>
      <w:r w:rsidRPr="00D22DCB">
        <w:rPr>
          <w:rFonts w:ascii="Arial" w:hAnsi="Arial" w:cs="Arial"/>
          <w:szCs w:val="24"/>
        </w:rPr>
        <w:lastRenderedPageBreak/>
        <w:t>Dada la naturaleza jurídica de la convención</w:t>
      </w:r>
      <w:r w:rsidR="0002277C" w:rsidRPr="00D22DCB">
        <w:rPr>
          <w:rFonts w:ascii="Arial" w:hAnsi="Arial" w:cs="Arial"/>
          <w:szCs w:val="24"/>
        </w:rPr>
        <w:t>,</w:t>
      </w:r>
      <w:r w:rsidRPr="00D22DCB">
        <w:rPr>
          <w:rFonts w:ascii="Arial" w:hAnsi="Arial" w:cs="Arial"/>
          <w:szCs w:val="24"/>
        </w:rPr>
        <w:t xml:space="preserve"> </w:t>
      </w:r>
      <w:r w:rsidR="003B4879" w:rsidRPr="00D22DCB">
        <w:rPr>
          <w:rFonts w:ascii="Arial" w:hAnsi="Arial" w:cs="Arial"/>
          <w:szCs w:val="24"/>
        </w:rPr>
        <w:t xml:space="preserve">en caso de oscuridad de alguna de sus disposiciones, son las partes la primeras llamadas a desentrañar su alcance, para lo cual puede </w:t>
      </w:r>
      <w:r w:rsidR="00B8127B" w:rsidRPr="00D22DCB">
        <w:rPr>
          <w:rFonts w:ascii="Arial" w:hAnsi="Arial" w:cs="Arial"/>
          <w:szCs w:val="24"/>
        </w:rPr>
        <w:t>acudir</w:t>
      </w:r>
      <w:r w:rsidR="003B4879" w:rsidRPr="00D22DCB">
        <w:rPr>
          <w:rFonts w:ascii="Arial" w:hAnsi="Arial" w:cs="Arial"/>
          <w:szCs w:val="24"/>
        </w:rPr>
        <w:t xml:space="preserve"> </w:t>
      </w:r>
      <w:r w:rsidR="00B8127B" w:rsidRPr="00D22DCB">
        <w:rPr>
          <w:rFonts w:ascii="Arial" w:hAnsi="Arial" w:cs="Arial"/>
          <w:szCs w:val="24"/>
        </w:rPr>
        <w:t>a las reglas de</w:t>
      </w:r>
      <w:r w:rsidR="003B4879" w:rsidRPr="00D22DCB">
        <w:rPr>
          <w:rFonts w:ascii="Arial" w:hAnsi="Arial" w:cs="Arial"/>
          <w:szCs w:val="24"/>
        </w:rPr>
        <w:t xml:space="preserve"> interpretación de los contratos señaladas en el C</w:t>
      </w:r>
      <w:r w:rsidRPr="00D22DCB">
        <w:rPr>
          <w:rFonts w:ascii="Arial" w:hAnsi="Arial" w:cs="Arial"/>
          <w:szCs w:val="24"/>
        </w:rPr>
        <w:t xml:space="preserve">ódigo </w:t>
      </w:r>
      <w:r w:rsidR="003B4879" w:rsidRPr="00D22DCB">
        <w:rPr>
          <w:rFonts w:ascii="Arial" w:hAnsi="Arial" w:cs="Arial"/>
          <w:szCs w:val="24"/>
        </w:rPr>
        <w:t>C</w:t>
      </w:r>
      <w:r w:rsidRPr="00D22DCB">
        <w:rPr>
          <w:rFonts w:ascii="Arial" w:hAnsi="Arial" w:cs="Arial"/>
          <w:szCs w:val="24"/>
        </w:rPr>
        <w:t>ivil</w:t>
      </w:r>
      <w:r w:rsidR="00565F59" w:rsidRPr="00D22DCB">
        <w:rPr>
          <w:rFonts w:ascii="Arial" w:hAnsi="Arial" w:cs="Arial"/>
          <w:szCs w:val="24"/>
        </w:rPr>
        <w:t xml:space="preserve"> (</w:t>
      </w:r>
      <w:r w:rsidR="009E4B2E" w:rsidRPr="00D22DCB">
        <w:rPr>
          <w:rFonts w:ascii="Arial" w:hAnsi="Arial" w:cs="Arial"/>
          <w:szCs w:val="24"/>
        </w:rPr>
        <w:t>arts.</w:t>
      </w:r>
      <w:r w:rsidR="00565F59" w:rsidRPr="00D22DCB">
        <w:rPr>
          <w:rFonts w:ascii="Arial" w:hAnsi="Arial" w:cs="Arial"/>
          <w:szCs w:val="24"/>
        </w:rPr>
        <w:t xml:space="preserve"> </w:t>
      </w:r>
      <w:r w:rsidRPr="00D22DCB">
        <w:rPr>
          <w:rFonts w:ascii="Arial" w:hAnsi="Arial" w:cs="Arial"/>
          <w:szCs w:val="24"/>
        </w:rPr>
        <w:t>1618 al 1624</w:t>
      </w:r>
      <w:r w:rsidR="00565F59" w:rsidRPr="00D22DCB">
        <w:rPr>
          <w:rFonts w:ascii="Arial" w:hAnsi="Arial" w:cs="Arial"/>
          <w:szCs w:val="24"/>
        </w:rPr>
        <w:t>)</w:t>
      </w:r>
      <w:r w:rsidR="003F393D" w:rsidRPr="00D22DCB">
        <w:rPr>
          <w:rFonts w:ascii="Arial" w:hAnsi="Arial" w:cs="Arial"/>
          <w:szCs w:val="24"/>
        </w:rPr>
        <w:t xml:space="preserve">, en principio a su literalidad, estudio de las actas que se levantaron, </w:t>
      </w:r>
      <w:r w:rsidR="00670105" w:rsidRPr="00D22DCB">
        <w:rPr>
          <w:rFonts w:ascii="Arial" w:hAnsi="Arial" w:cs="Arial"/>
          <w:szCs w:val="24"/>
        </w:rPr>
        <w:t>estudio integral del clausulado</w:t>
      </w:r>
      <w:r w:rsidR="00C6095E" w:rsidRPr="00D22DCB">
        <w:rPr>
          <w:rFonts w:ascii="Arial" w:hAnsi="Arial" w:cs="Arial"/>
          <w:szCs w:val="24"/>
        </w:rPr>
        <w:t>;</w:t>
      </w:r>
      <w:r w:rsidR="00670105" w:rsidRPr="00D22DCB">
        <w:rPr>
          <w:rFonts w:ascii="Arial" w:hAnsi="Arial" w:cs="Arial"/>
          <w:szCs w:val="24"/>
        </w:rPr>
        <w:t xml:space="preserve"> </w:t>
      </w:r>
      <w:r w:rsidR="003F393D" w:rsidRPr="00D22DCB">
        <w:rPr>
          <w:rFonts w:ascii="Arial" w:hAnsi="Arial" w:cs="Arial"/>
          <w:szCs w:val="24"/>
        </w:rPr>
        <w:t>para</w:t>
      </w:r>
      <w:r w:rsidR="00670105" w:rsidRPr="00D22DCB">
        <w:rPr>
          <w:rFonts w:ascii="Arial" w:hAnsi="Arial" w:cs="Arial"/>
          <w:szCs w:val="24"/>
        </w:rPr>
        <w:t xml:space="preserve"> así</w:t>
      </w:r>
      <w:r w:rsidR="003F393D" w:rsidRPr="00D22DCB">
        <w:rPr>
          <w:rFonts w:ascii="Arial" w:hAnsi="Arial" w:cs="Arial"/>
          <w:szCs w:val="24"/>
        </w:rPr>
        <w:t xml:space="preserve"> establecer la intención que los llevó a firmar la cláusula</w:t>
      </w:r>
      <w:r w:rsidR="00670105" w:rsidRPr="00D22DCB">
        <w:rPr>
          <w:rFonts w:ascii="Arial" w:hAnsi="Arial" w:cs="Arial"/>
          <w:szCs w:val="24"/>
        </w:rPr>
        <w:t xml:space="preserve"> o el alcance que quisieron darle</w:t>
      </w:r>
      <w:r w:rsidR="00670105" w:rsidRPr="00D22DCB">
        <w:rPr>
          <w:rStyle w:val="Refdenotaalpie"/>
          <w:rFonts w:ascii="Arial" w:hAnsi="Arial" w:cs="Arial"/>
          <w:szCs w:val="24"/>
        </w:rPr>
        <w:footnoteReference w:id="1"/>
      </w:r>
      <w:r w:rsidR="00670105" w:rsidRPr="00D22DCB">
        <w:rPr>
          <w:rFonts w:ascii="Arial" w:hAnsi="Arial" w:cs="Arial"/>
          <w:szCs w:val="24"/>
        </w:rPr>
        <w:t>, en suma, “</w:t>
      </w:r>
      <w:r w:rsidR="00670105" w:rsidRPr="00D22DCB">
        <w:rPr>
          <w:rFonts w:ascii="Arial" w:hAnsi="Arial" w:cs="Arial"/>
          <w:i/>
          <w:sz w:val="22"/>
          <w:szCs w:val="22"/>
        </w:rPr>
        <w:t xml:space="preserve">su interpretación debe ser integral, armónica y útil a los intereses y expectativas razonables de ambas partes” </w:t>
      </w:r>
      <w:r w:rsidR="00670105" w:rsidRPr="00D22DCB">
        <w:rPr>
          <w:rFonts w:ascii="Arial" w:hAnsi="Arial" w:cs="Arial"/>
          <w:sz w:val="22"/>
          <w:szCs w:val="22"/>
        </w:rPr>
        <w:t xml:space="preserve"> </w:t>
      </w:r>
    </w:p>
    <w:p w:rsidR="003F393D" w:rsidRPr="00D22DCB" w:rsidRDefault="003F393D" w:rsidP="00567F20">
      <w:pPr>
        <w:autoSpaceDE w:val="0"/>
        <w:autoSpaceDN w:val="0"/>
        <w:adjustRightInd w:val="0"/>
        <w:spacing w:line="276" w:lineRule="auto"/>
        <w:jc w:val="both"/>
        <w:rPr>
          <w:rFonts w:ascii="Arial" w:hAnsi="Arial" w:cs="Arial"/>
          <w:szCs w:val="24"/>
        </w:rPr>
      </w:pPr>
    </w:p>
    <w:p w:rsidR="008550AF" w:rsidRPr="00D22DCB" w:rsidRDefault="00670105" w:rsidP="00670105">
      <w:pPr>
        <w:autoSpaceDE w:val="0"/>
        <w:autoSpaceDN w:val="0"/>
        <w:adjustRightInd w:val="0"/>
        <w:spacing w:line="276" w:lineRule="auto"/>
        <w:jc w:val="both"/>
        <w:rPr>
          <w:rFonts w:ascii="Arial" w:hAnsi="Arial" w:cs="Arial"/>
          <w:szCs w:val="24"/>
        </w:rPr>
      </w:pPr>
      <w:r w:rsidRPr="00D22DCB">
        <w:rPr>
          <w:rFonts w:ascii="Arial" w:hAnsi="Arial" w:cs="Arial"/>
          <w:szCs w:val="24"/>
        </w:rPr>
        <w:t>Por lo dicho, es que nuestra superioridad ha sentado como tesis</w:t>
      </w:r>
      <w:r w:rsidR="00567F20" w:rsidRPr="00D22DCB">
        <w:rPr>
          <w:rStyle w:val="Refdenotaalpie"/>
          <w:rFonts w:ascii="Arial" w:hAnsi="Arial" w:cs="Arial"/>
          <w:szCs w:val="24"/>
        </w:rPr>
        <w:footnoteReference w:id="2"/>
      </w:r>
      <w:r w:rsidR="007D3604" w:rsidRPr="00D22DCB">
        <w:rPr>
          <w:rFonts w:ascii="Arial" w:hAnsi="Arial" w:cs="Arial"/>
          <w:szCs w:val="24"/>
        </w:rPr>
        <w:t xml:space="preserve"> </w:t>
      </w:r>
      <w:r w:rsidRPr="00D22DCB">
        <w:rPr>
          <w:rFonts w:ascii="Arial" w:hAnsi="Arial" w:cs="Arial"/>
          <w:szCs w:val="24"/>
        </w:rPr>
        <w:t xml:space="preserve">que </w:t>
      </w:r>
      <w:r w:rsidR="00567F20" w:rsidRPr="00D22DCB">
        <w:rPr>
          <w:rFonts w:ascii="Arial" w:hAnsi="Arial" w:cs="Arial"/>
          <w:szCs w:val="24"/>
        </w:rPr>
        <w:t xml:space="preserve">en la </w:t>
      </w:r>
      <w:r w:rsidR="0002277C" w:rsidRPr="00D22DCB">
        <w:rPr>
          <w:rFonts w:ascii="Arial" w:hAnsi="Arial" w:cs="Arial"/>
          <w:szCs w:val="24"/>
        </w:rPr>
        <w:t xml:space="preserve">labor interpretativa de las cláusulas convencionales, no tiene cabida el principio de </w:t>
      </w:r>
      <w:r w:rsidR="0002277C" w:rsidRPr="00D22DCB">
        <w:rPr>
          <w:rFonts w:ascii="Arial" w:hAnsi="Arial" w:cs="Arial"/>
          <w:i/>
          <w:szCs w:val="24"/>
        </w:rPr>
        <w:t>in dubio pro operario</w:t>
      </w:r>
      <w:r w:rsidR="0002277C" w:rsidRPr="00D22DCB">
        <w:rPr>
          <w:rFonts w:ascii="Arial" w:hAnsi="Arial" w:cs="Arial"/>
          <w:szCs w:val="24"/>
        </w:rPr>
        <w:t>, pues alude al carácter oscuro de las normas con alcance nacional, carácter del que carece el texto convencional</w:t>
      </w:r>
      <w:r w:rsidR="008550AF" w:rsidRPr="00D22DCB">
        <w:rPr>
          <w:rFonts w:ascii="Arial" w:hAnsi="Arial" w:cs="Arial"/>
          <w:szCs w:val="24"/>
        </w:rPr>
        <w:t>, como tampoco el de favorabilidad, por la misma razón</w:t>
      </w:r>
      <w:r w:rsidR="000547DD" w:rsidRPr="00D22DCB">
        <w:rPr>
          <w:rFonts w:ascii="Arial" w:hAnsi="Arial" w:cs="Arial"/>
          <w:szCs w:val="24"/>
        </w:rPr>
        <w:t>.</w:t>
      </w:r>
    </w:p>
    <w:p w:rsidR="008550AF" w:rsidRPr="00D22DCB" w:rsidRDefault="008550AF" w:rsidP="00567F20">
      <w:pPr>
        <w:autoSpaceDE w:val="0"/>
        <w:autoSpaceDN w:val="0"/>
        <w:adjustRightInd w:val="0"/>
        <w:spacing w:line="276" w:lineRule="auto"/>
        <w:jc w:val="both"/>
        <w:rPr>
          <w:rFonts w:ascii="Arial" w:hAnsi="Arial" w:cs="Arial"/>
          <w:b/>
          <w:szCs w:val="24"/>
        </w:rPr>
      </w:pPr>
    </w:p>
    <w:p w:rsidR="008550AF" w:rsidRPr="00D22DCB" w:rsidRDefault="000547DD" w:rsidP="000547DD">
      <w:pPr>
        <w:autoSpaceDE w:val="0"/>
        <w:autoSpaceDN w:val="0"/>
        <w:adjustRightInd w:val="0"/>
        <w:spacing w:line="276" w:lineRule="auto"/>
        <w:jc w:val="both"/>
        <w:rPr>
          <w:rFonts w:ascii="Arial" w:hAnsi="Arial" w:cs="Arial"/>
          <w:b/>
          <w:szCs w:val="24"/>
        </w:rPr>
      </w:pPr>
      <w:r w:rsidRPr="00D22DCB">
        <w:rPr>
          <w:rFonts w:ascii="Arial" w:hAnsi="Arial" w:cs="Arial"/>
          <w:b/>
          <w:szCs w:val="24"/>
        </w:rPr>
        <w:t>2.2 Fundamento fáctico</w:t>
      </w:r>
    </w:p>
    <w:p w:rsidR="0002277C" w:rsidRPr="00D22DCB" w:rsidRDefault="008550AF" w:rsidP="000547DD">
      <w:pPr>
        <w:autoSpaceDE w:val="0"/>
        <w:autoSpaceDN w:val="0"/>
        <w:adjustRightInd w:val="0"/>
        <w:spacing w:line="276" w:lineRule="auto"/>
        <w:jc w:val="both"/>
        <w:rPr>
          <w:rFonts w:ascii="Arial" w:hAnsi="Arial" w:cs="Arial"/>
          <w:b/>
          <w:szCs w:val="24"/>
        </w:rPr>
      </w:pPr>
      <w:r w:rsidRPr="00D22DCB">
        <w:rPr>
          <w:rFonts w:ascii="Arial" w:hAnsi="Arial" w:cs="Arial"/>
          <w:szCs w:val="24"/>
        </w:rPr>
        <w:t xml:space="preserve"> </w:t>
      </w:r>
      <w:r w:rsidR="000547DD" w:rsidRPr="00D22DCB">
        <w:rPr>
          <w:rFonts w:ascii="Arial" w:hAnsi="Arial" w:cs="Arial"/>
          <w:szCs w:val="24"/>
        </w:rPr>
        <w:t xml:space="preserve"> </w:t>
      </w:r>
    </w:p>
    <w:p w:rsidR="006A6229" w:rsidRPr="00D22DCB" w:rsidRDefault="00F32397" w:rsidP="000547DD">
      <w:pPr>
        <w:autoSpaceDE w:val="0"/>
        <w:autoSpaceDN w:val="0"/>
        <w:adjustRightInd w:val="0"/>
        <w:spacing w:line="276" w:lineRule="auto"/>
        <w:jc w:val="both"/>
        <w:rPr>
          <w:rFonts w:ascii="Arial" w:hAnsi="Arial" w:cs="Arial"/>
          <w:bCs/>
          <w:sz w:val="22"/>
          <w:szCs w:val="28"/>
        </w:rPr>
      </w:pPr>
      <w:r w:rsidRPr="00D22DCB">
        <w:rPr>
          <w:rFonts w:ascii="Arial" w:hAnsi="Arial" w:cs="Arial"/>
          <w:szCs w:val="24"/>
        </w:rPr>
        <w:t xml:space="preserve">Descendiendo al caso bajo examen, la Sala encuentra demostrado que </w:t>
      </w:r>
      <w:r w:rsidR="000547DD" w:rsidRPr="00D22DCB">
        <w:rPr>
          <w:rFonts w:ascii="Arial" w:hAnsi="Arial" w:cs="Arial"/>
          <w:szCs w:val="24"/>
        </w:rPr>
        <w:t xml:space="preserve">el señor </w:t>
      </w:r>
      <w:r w:rsidR="0016533E" w:rsidRPr="00D22DCB">
        <w:rPr>
          <w:rFonts w:ascii="Arial" w:hAnsi="Arial" w:cs="Arial"/>
          <w:szCs w:val="24"/>
        </w:rPr>
        <w:t>Jorge Enrique Marín</w:t>
      </w:r>
      <w:r w:rsidR="000547DD" w:rsidRPr="00D22DCB">
        <w:rPr>
          <w:rFonts w:ascii="Arial" w:hAnsi="Arial" w:cs="Arial"/>
          <w:szCs w:val="24"/>
        </w:rPr>
        <w:t xml:space="preserve"> está atado con el municipio de Pereira a través de un contrato de trabajo</w:t>
      </w:r>
      <w:r w:rsidR="00E4739F" w:rsidRPr="00D22DCB">
        <w:rPr>
          <w:rFonts w:ascii="Arial" w:hAnsi="Arial" w:cs="Arial"/>
          <w:szCs w:val="24"/>
        </w:rPr>
        <w:t>, aún vigente,</w:t>
      </w:r>
      <w:r w:rsidR="001F6E91" w:rsidRPr="00D22DCB">
        <w:rPr>
          <w:rFonts w:ascii="Arial" w:hAnsi="Arial" w:cs="Arial"/>
          <w:szCs w:val="24"/>
        </w:rPr>
        <w:t xml:space="preserve"> desde 01</w:t>
      </w:r>
      <w:r w:rsidR="000547DD" w:rsidRPr="00D22DCB">
        <w:rPr>
          <w:rFonts w:ascii="Arial" w:hAnsi="Arial" w:cs="Arial"/>
          <w:szCs w:val="24"/>
        </w:rPr>
        <w:t>-11-</w:t>
      </w:r>
      <w:r w:rsidR="001F6E91" w:rsidRPr="00D22DCB">
        <w:rPr>
          <w:rFonts w:ascii="Arial" w:hAnsi="Arial" w:cs="Arial"/>
          <w:szCs w:val="24"/>
        </w:rPr>
        <w:t>2007</w:t>
      </w:r>
      <w:r w:rsidR="000547DD" w:rsidRPr="00D22DCB">
        <w:rPr>
          <w:rFonts w:ascii="Arial" w:hAnsi="Arial" w:cs="Arial"/>
          <w:szCs w:val="24"/>
        </w:rPr>
        <w:t>, así dan cuenta los documentos que reposan a  folio</w:t>
      </w:r>
      <w:r w:rsidR="00EC6FAF" w:rsidRPr="00D22DCB">
        <w:rPr>
          <w:rFonts w:ascii="Arial" w:hAnsi="Arial" w:cs="Arial"/>
          <w:szCs w:val="24"/>
        </w:rPr>
        <w:t xml:space="preserve"> 29</w:t>
      </w:r>
      <w:r w:rsidR="000547DD" w:rsidRPr="00D22DCB">
        <w:rPr>
          <w:rFonts w:ascii="Arial" w:hAnsi="Arial" w:cs="Arial"/>
          <w:szCs w:val="24"/>
        </w:rPr>
        <w:t xml:space="preserve"> y 61 c.1</w:t>
      </w:r>
      <w:r w:rsidR="00C6095E" w:rsidRPr="00D22DCB">
        <w:rPr>
          <w:rFonts w:ascii="Arial" w:hAnsi="Arial" w:cs="Arial"/>
          <w:szCs w:val="24"/>
        </w:rPr>
        <w:t>;</w:t>
      </w:r>
      <w:r w:rsidR="000547DD" w:rsidRPr="00D22DCB">
        <w:rPr>
          <w:rFonts w:ascii="Arial" w:hAnsi="Arial" w:cs="Arial"/>
          <w:szCs w:val="24"/>
        </w:rPr>
        <w:t xml:space="preserve"> el que reza es a término indefinido</w:t>
      </w:r>
      <w:r w:rsidR="00E4739F" w:rsidRPr="00D22DCB">
        <w:rPr>
          <w:rFonts w:ascii="Arial" w:hAnsi="Arial" w:cs="Arial"/>
          <w:szCs w:val="24"/>
        </w:rPr>
        <w:t>, para desempeñarse como obrero dependiente de la secretaría de infraestructura; de lo que no queda duda que en el actor por la labor desarrollada se le califica como un trabajador oficial</w:t>
      </w:r>
      <w:r w:rsidR="000547DD" w:rsidRPr="00D22DCB">
        <w:rPr>
          <w:rFonts w:ascii="Arial" w:hAnsi="Arial" w:cs="Arial"/>
          <w:szCs w:val="24"/>
        </w:rPr>
        <w:t xml:space="preserve">. </w:t>
      </w:r>
    </w:p>
    <w:p w:rsidR="009A3287" w:rsidRPr="00D22DCB" w:rsidRDefault="009A3287" w:rsidP="006A6229">
      <w:pPr>
        <w:tabs>
          <w:tab w:val="left" w:pos="8647"/>
          <w:tab w:val="left" w:pos="9356"/>
        </w:tabs>
        <w:spacing w:line="276" w:lineRule="auto"/>
        <w:jc w:val="both"/>
        <w:rPr>
          <w:rFonts w:ascii="Arial" w:hAnsi="Arial" w:cs="Arial"/>
          <w:szCs w:val="24"/>
        </w:rPr>
      </w:pPr>
    </w:p>
    <w:p w:rsidR="008A2E0C" w:rsidRPr="00D22DCB" w:rsidRDefault="00F32397" w:rsidP="008A2E0C">
      <w:pPr>
        <w:autoSpaceDE w:val="0"/>
        <w:autoSpaceDN w:val="0"/>
        <w:adjustRightInd w:val="0"/>
        <w:spacing w:line="276" w:lineRule="auto"/>
        <w:jc w:val="both"/>
        <w:rPr>
          <w:rFonts w:ascii="Arial" w:hAnsi="Arial" w:cs="Arial"/>
          <w:szCs w:val="24"/>
        </w:rPr>
      </w:pPr>
      <w:r w:rsidRPr="00D22DCB">
        <w:rPr>
          <w:rFonts w:ascii="Arial" w:hAnsi="Arial" w:cs="Arial"/>
          <w:szCs w:val="24"/>
        </w:rPr>
        <w:t>También</w:t>
      </w:r>
      <w:r w:rsidR="00996822" w:rsidRPr="00D22DCB">
        <w:rPr>
          <w:rFonts w:ascii="Arial" w:hAnsi="Arial" w:cs="Arial"/>
          <w:szCs w:val="24"/>
        </w:rPr>
        <w:t>, que el Municipio de Pereira celebró con el sindicado de trabajadores del Municipio de Pereira convención colectiva e</w:t>
      </w:r>
      <w:r w:rsidR="00C6095E" w:rsidRPr="00D22DCB">
        <w:rPr>
          <w:rFonts w:ascii="Arial" w:hAnsi="Arial" w:cs="Arial"/>
          <w:szCs w:val="24"/>
        </w:rPr>
        <w:t>n</w:t>
      </w:r>
      <w:r w:rsidR="00996822" w:rsidRPr="00D22DCB">
        <w:rPr>
          <w:rFonts w:ascii="Arial" w:hAnsi="Arial" w:cs="Arial"/>
          <w:szCs w:val="24"/>
        </w:rPr>
        <w:t xml:space="preserve"> el año 1973, siendo la última la del año </w:t>
      </w:r>
      <w:r w:rsidR="007D08C5" w:rsidRPr="00D22DCB">
        <w:rPr>
          <w:rFonts w:ascii="Arial" w:hAnsi="Arial" w:cs="Arial"/>
          <w:szCs w:val="24"/>
        </w:rPr>
        <w:t>2014 a 2016; así mismo, que la cláusula 10 que se pretende se dé cumplimiento</w:t>
      </w:r>
      <w:r w:rsidR="00BA717B" w:rsidRPr="00D22DCB">
        <w:rPr>
          <w:rFonts w:ascii="Arial" w:hAnsi="Arial" w:cs="Arial"/>
          <w:szCs w:val="24"/>
        </w:rPr>
        <w:t>,</w:t>
      </w:r>
      <w:r w:rsidR="007D08C5" w:rsidRPr="00D22DCB">
        <w:rPr>
          <w:rFonts w:ascii="Arial" w:hAnsi="Arial" w:cs="Arial"/>
          <w:szCs w:val="24"/>
        </w:rPr>
        <w:t xml:space="preserve"> es</w:t>
      </w:r>
      <w:r w:rsidR="005F44F5" w:rsidRPr="00D22DCB">
        <w:rPr>
          <w:rFonts w:ascii="Arial" w:hAnsi="Arial" w:cs="Arial"/>
          <w:szCs w:val="24"/>
        </w:rPr>
        <w:t>tá contendida en</w:t>
      </w:r>
      <w:r w:rsidR="007D08C5" w:rsidRPr="00D22DCB">
        <w:rPr>
          <w:rFonts w:ascii="Arial" w:hAnsi="Arial" w:cs="Arial"/>
          <w:szCs w:val="24"/>
        </w:rPr>
        <w:t xml:space="preserve"> la convención</w:t>
      </w:r>
      <w:r w:rsidR="005F44F5" w:rsidRPr="00D22DCB">
        <w:rPr>
          <w:rFonts w:ascii="Arial" w:hAnsi="Arial" w:cs="Arial"/>
          <w:szCs w:val="24"/>
        </w:rPr>
        <w:t xml:space="preserve"> colectiva</w:t>
      </w:r>
      <w:r w:rsidR="007D08C5" w:rsidRPr="00D22DCB">
        <w:rPr>
          <w:rFonts w:ascii="Arial" w:hAnsi="Arial" w:cs="Arial"/>
          <w:szCs w:val="24"/>
        </w:rPr>
        <w:t xml:space="preserve"> 1993 a 1994, que ha permanecido vigente hasta la actualidad, según se desprende de la lectura de las convenciones posteriores</w:t>
      </w:r>
      <w:r w:rsidR="00F87BF7" w:rsidRPr="00D22DCB">
        <w:rPr>
          <w:rFonts w:ascii="Arial" w:hAnsi="Arial" w:cs="Arial"/>
          <w:szCs w:val="24"/>
        </w:rPr>
        <w:t>; todas se anexaron con nota de depós</w:t>
      </w:r>
      <w:r w:rsidR="00996822" w:rsidRPr="00D22DCB">
        <w:rPr>
          <w:rFonts w:ascii="Arial" w:hAnsi="Arial" w:cs="Arial"/>
          <w:szCs w:val="24"/>
        </w:rPr>
        <w:t>it</w:t>
      </w:r>
      <w:r w:rsidR="00F87BF7" w:rsidRPr="00D22DCB">
        <w:rPr>
          <w:rFonts w:ascii="Arial" w:hAnsi="Arial" w:cs="Arial"/>
          <w:szCs w:val="24"/>
        </w:rPr>
        <w:t xml:space="preserve">o </w:t>
      </w:r>
      <w:r w:rsidR="00996822" w:rsidRPr="00D22DCB">
        <w:rPr>
          <w:rFonts w:ascii="Arial" w:hAnsi="Arial" w:cs="Arial"/>
          <w:szCs w:val="24"/>
        </w:rPr>
        <w:t>(fls.19 a 27 – 7</w:t>
      </w:r>
      <w:r w:rsidR="00F87BF7" w:rsidRPr="00D22DCB">
        <w:rPr>
          <w:rFonts w:ascii="Arial" w:hAnsi="Arial" w:cs="Arial"/>
          <w:szCs w:val="24"/>
        </w:rPr>
        <w:t>6</w:t>
      </w:r>
      <w:r w:rsidR="00996822" w:rsidRPr="00D22DCB">
        <w:rPr>
          <w:rFonts w:ascii="Arial" w:hAnsi="Arial" w:cs="Arial"/>
          <w:szCs w:val="24"/>
        </w:rPr>
        <w:t xml:space="preserve"> a 8</w:t>
      </w:r>
      <w:r w:rsidR="00F87BF7" w:rsidRPr="00D22DCB">
        <w:rPr>
          <w:rFonts w:ascii="Arial" w:hAnsi="Arial" w:cs="Arial"/>
          <w:szCs w:val="24"/>
        </w:rPr>
        <w:t>2</w:t>
      </w:r>
      <w:r w:rsidR="00996822" w:rsidRPr="00D22DCB">
        <w:rPr>
          <w:rFonts w:ascii="Arial" w:hAnsi="Arial" w:cs="Arial"/>
          <w:szCs w:val="24"/>
        </w:rPr>
        <w:t>)</w:t>
      </w:r>
      <w:r w:rsidR="00F87BF7" w:rsidRPr="00D22DCB">
        <w:rPr>
          <w:rFonts w:ascii="Arial" w:hAnsi="Arial" w:cs="Arial"/>
          <w:szCs w:val="24"/>
        </w:rPr>
        <w:t>.</w:t>
      </w:r>
      <w:r w:rsidR="008A2E0C" w:rsidRPr="00D22DCB">
        <w:rPr>
          <w:rFonts w:ascii="Arial" w:hAnsi="Arial" w:cs="Arial"/>
          <w:szCs w:val="24"/>
        </w:rPr>
        <w:t xml:space="preserve"> </w:t>
      </w:r>
      <w:r w:rsidR="005F44F5" w:rsidRPr="00D22DCB">
        <w:rPr>
          <w:rFonts w:ascii="Arial" w:hAnsi="Arial" w:cs="Arial"/>
          <w:szCs w:val="24"/>
        </w:rPr>
        <w:t>A</w:t>
      </w:r>
      <w:r w:rsidR="00F87BF7" w:rsidRPr="00D22DCB">
        <w:rPr>
          <w:rFonts w:ascii="Arial" w:hAnsi="Arial" w:cs="Arial"/>
          <w:szCs w:val="24"/>
        </w:rPr>
        <w:t xml:space="preserve">dicionalmente, </w:t>
      </w:r>
      <w:r w:rsidR="005F44F5" w:rsidRPr="00D22DCB">
        <w:rPr>
          <w:rFonts w:ascii="Arial" w:hAnsi="Arial" w:cs="Arial"/>
          <w:szCs w:val="24"/>
        </w:rPr>
        <w:t xml:space="preserve">se acreditó que el actor está afiliado al sindicato, con la certificación que este expidiera y que obra a </w:t>
      </w:r>
      <w:r w:rsidR="00996822" w:rsidRPr="00D22DCB">
        <w:rPr>
          <w:rFonts w:ascii="Arial" w:hAnsi="Arial" w:cs="Arial"/>
          <w:szCs w:val="24"/>
        </w:rPr>
        <w:t>30 del cuaderno principal.</w:t>
      </w:r>
      <w:r w:rsidR="008A2E0C" w:rsidRPr="00D22DCB">
        <w:rPr>
          <w:rFonts w:ascii="Arial" w:hAnsi="Arial" w:cs="Arial"/>
          <w:szCs w:val="24"/>
        </w:rPr>
        <w:t xml:space="preserve"> </w:t>
      </w:r>
    </w:p>
    <w:p w:rsidR="008A2E0C" w:rsidRPr="00D22DCB" w:rsidRDefault="008A2E0C" w:rsidP="008A2E0C">
      <w:pPr>
        <w:autoSpaceDE w:val="0"/>
        <w:autoSpaceDN w:val="0"/>
        <w:adjustRightInd w:val="0"/>
        <w:spacing w:line="276" w:lineRule="auto"/>
        <w:jc w:val="both"/>
        <w:rPr>
          <w:rFonts w:ascii="Arial" w:hAnsi="Arial" w:cs="Arial"/>
          <w:szCs w:val="24"/>
        </w:rPr>
      </w:pPr>
    </w:p>
    <w:p w:rsidR="00FA5352" w:rsidRPr="00D22DCB" w:rsidRDefault="008A2E0C" w:rsidP="00FA5352">
      <w:pPr>
        <w:autoSpaceDE w:val="0"/>
        <w:autoSpaceDN w:val="0"/>
        <w:adjustRightInd w:val="0"/>
        <w:spacing w:line="276" w:lineRule="auto"/>
        <w:jc w:val="both"/>
        <w:rPr>
          <w:rFonts w:ascii="Arial" w:hAnsi="Arial" w:cs="Arial"/>
          <w:szCs w:val="24"/>
        </w:rPr>
      </w:pPr>
      <w:r w:rsidRPr="00D22DCB">
        <w:rPr>
          <w:rFonts w:ascii="Arial" w:hAnsi="Arial" w:cs="Arial"/>
          <w:szCs w:val="24"/>
        </w:rPr>
        <w:t xml:space="preserve">Entonces, demostradas estas circunstancias, se abre paso al estudio de la cláusula </w:t>
      </w:r>
      <w:r w:rsidR="00FA5352" w:rsidRPr="00D22DCB">
        <w:rPr>
          <w:rFonts w:ascii="Arial" w:hAnsi="Arial" w:cs="Arial"/>
          <w:szCs w:val="24"/>
        </w:rPr>
        <w:t>Nº 10 incluida en la convención de 1993 a 1994 (</w:t>
      </w:r>
      <w:proofErr w:type="spellStart"/>
      <w:r w:rsidR="00FA5352" w:rsidRPr="00D22DCB">
        <w:rPr>
          <w:rFonts w:ascii="Arial" w:hAnsi="Arial" w:cs="Arial"/>
          <w:szCs w:val="24"/>
        </w:rPr>
        <w:t>fl</w:t>
      </w:r>
      <w:proofErr w:type="spellEnd"/>
      <w:r w:rsidR="00FA5352" w:rsidRPr="00D22DCB">
        <w:rPr>
          <w:rFonts w:ascii="Arial" w:hAnsi="Arial" w:cs="Arial"/>
          <w:szCs w:val="24"/>
        </w:rPr>
        <w:t xml:space="preserve">. 25), que tiene el siguiente contenido: </w:t>
      </w:r>
    </w:p>
    <w:p w:rsidR="00FA5352" w:rsidRPr="00D22DCB" w:rsidRDefault="00FA5352" w:rsidP="00FA5352">
      <w:pPr>
        <w:autoSpaceDE w:val="0"/>
        <w:autoSpaceDN w:val="0"/>
        <w:adjustRightInd w:val="0"/>
        <w:spacing w:line="276" w:lineRule="auto"/>
        <w:jc w:val="both"/>
        <w:rPr>
          <w:rFonts w:ascii="Arial" w:hAnsi="Arial" w:cs="Arial"/>
          <w:szCs w:val="24"/>
        </w:rPr>
      </w:pPr>
    </w:p>
    <w:p w:rsidR="0002332E" w:rsidRPr="00D22DCB" w:rsidRDefault="00DD1641" w:rsidP="00FA5352">
      <w:pPr>
        <w:autoSpaceDE w:val="0"/>
        <w:autoSpaceDN w:val="0"/>
        <w:adjustRightInd w:val="0"/>
        <w:spacing w:line="276" w:lineRule="auto"/>
        <w:ind w:left="708"/>
        <w:jc w:val="both"/>
        <w:rPr>
          <w:rFonts w:ascii="Arial" w:hAnsi="Arial" w:cs="Arial"/>
          <w:szCs w:val="24"/>
        </w:rPr>
      </w:pPr>
      <w:r w:rsidRPr="00D22DCB">
        <w:rPr>
          <w:rFonts w:ascii="Arial" w:hAnsi="Arial" w:cs="Arial"/>
          <w:szCs w:val="24"/>
        </w:rPr>
        <w:t>“</w:t>
      </w:r>
      <w:r w:rsidR="007D39F6" w:rsidRPr="00D22DCB">
        <w:rPr>
          <w:rFonts w:ascii="Arial" w:hAnsi="Arial" w:cs="Arial"/>
          <w:szCs w:val="24"/>
        </w:rPr>
        <w:t>TRABAJADORES POR ENCARGO: E</w:t>
      </w:r>
      <w:r w:rsidR="00AB701F" w:rsidRPr="00D22DCB">
        <w:rPr>
          <w:rFonts w:ascii="Arial" w:hAnsi="Arial" w:cs="Arial"/>
          <w:szCs w:val="24"/>
        </w:rPr>
        <w:t xml:space="preserve">l Municipio de Pereira, queda </w:t>
      </w:r>
      <w:r w:rsidR="006A6229" w:rsidRPr="00D22DCB">
        <w:rPr>
          <w:rFonts w:ascii="Arial" w:hAnsi="Arial" w:cs="Arial"/>
          <w:szCs w:val="24"/>
        </w:rPr>
        <w:t xml:space="preserve"> </w:t>
      </w:r>
      <w:r w:rsidRPr="00D22DCB">
        <w:rPr>
          <w:rFonts w:ascii="Arial" w:hAnsi="Arial" w:cs="Arial"/>
          <w:szCs w:val="24"/>
        </w:rPr>
        <w:t xml:space="preserve">obligado a posesionar a los trabajadores </w:t>
      </w:r>
      <w:r w:rsidR="007D39F6" w:rsidRPr="00D22DCB">
        <w:rPr>
          <w:rFonts w:ascii="Arial" w:hAnsi="Arial" w:cs="Arial"/>
          <w:szCs w:val="24"/>
        </w:rPr>
        <w:t xml:space="preserve">que desempeñen puesto por </w:t>
      </w:r>
      <w:r w:rsidR="0002332E" w:rsidRPr="00D22DCB">
        <w:rPr>
          <w:rFonts w:ascii="Arial" w:hAnsi="Arial" w:cs="Arial"/>
          <w:szCs w:val="24"/>
        </w:rPr>
        <w:t>encargo</w:t>
      </w:r>
      <w:r w:rsidR="007D39F6" w:rsidRPr="00D22DCB">
        <w:rPr>
          <w:rFonts w:ascii="Arial" w:hAnsi="Arial" w:cs="Arial"/>
          <w:szCs w:val="24"/>
        </w:rPr>
        <w:t xml:space="preserve">. El nombramiento en posesión se </w:t>
      </w:r>
      <w:r w:rsidR="0002332E" w:rsidRPr="00D22DCB">
        <w:rPr>
          <w:rFonts w:ascii="Arial" w:hAnsi="Arial" w:cs="Arial"/>
          <w:szCs w:val="24"/>
        </w:rPr>
        <w:t>hará</w:t>
      </w:r>
      <w:r w:rsidR="007D39F6" w:rsidRPr="00D22DCB">
        <w:rPr>
          <w:rFonts w:ascii="Arial" w:hAnsi="Arial" w:cs="Arial"/>
          <w:szCs w:val="24"/>
        </w:rPr>
        <w:t xml:space="preserve"> en el momento que el trabajador cumpla tres (3) meses de desempeñarse como tal siempre y cuando no cubra vacante transitoria</w:t>
      </w:r>
      <w:r w:rsidR="0002332E" w:rsidRPr="00D22DCB">
        <w:rPr>
          <w:rFonts w:ascii="Arial" w:hAnsi="Arial" w:cs="Arial"/>
          <w:szCs w:val="24"/>
        </w:rPr>
        <w:t xml:space="preserve"> – licencia, vacaciones o este reemplazando un trabajador incapacitado”. </w:t>
      </w:r>
      <w:r w:rsidR="003632AC" w:rsidRPr="00D22DCB">
        <w:rPr>
          <w:rFonts w:ascii="Arial" w:hAnsi="Arial" w:cs="Arial"/>
          <w:szCs w:val="24"/>
        </w:rPr>
        <w:t xml:space="preserve">Clausula la cual el actor solicita </w:t>
      </w:r>
      <w:r w:rsidR="003632AC" w:rsidRPr="00D22DCB">
        <w:rPr>
          <w:rFonts w:ascii="Arial" w:hAnsi="Arial" w:cs="Arial"/>
          <w:szCs w:val="24"/>
        </w:rPr>
        <w:lastRenderedPageBreak/>
        <w:t>sea aplicada a su caso, por cumplir con los requisitos que ella exige, situación planteada desde el inicio y reclamada en la sustentación del recurso interpuesto.</w:t>
      </w:r>
    </w:p>
    <w:p w:rsidR="00337032" w:rsidRPr="00D22DCB" w:rsidRDefault="00337032" w:rsidP="002D667C">
      <w:pPr>
        <w:tabs>
          <w:tab w:val="left" w:pos="8647"/>
          <w:tab w:val="left" w:pos="9356"/>
        </w:tabs>
        <w:spacing w:line="276" w:lineRule="auto"/>
        <w:jc w:val="both"/>
        <w:rPr>
          <w:rFonts w:ascii="Arial" w:hAnsi="Arial" w:cs="Arial"/>
          <w:szCs w:val="24"/>
        </w:rPr>
      </w:pPr>
    </w:p>
    <w:p w:rsidR="00A416F6" w:rsidRPr="00D22DCB" w:rsidRDefault="00FA5352" w:rsidP="00F32397">
      <w:pPr>
        <w:autoSpaceDE w:val="0"/>
        <w:autoSpaceDN w:val="0"/>
        <w:adjustRightInd w:val="0"/>
        <w:spacing w:line="276" w:lineRule="auto"/>
        <w:jc w:val="both"/>
        <w:rPr>
          <w:rFonts w:ascii="Arial" w:hAnsi="Arial" w:cs="Arial"/>
          <w:szCs w:val="24"/>
        </w:rPr>
      </w:pPr>
      <w:r w:rsidRPr="00D22DCB">
        <w:rPr>
          <w:rFonts w:ascii="Arial" w:hAnsi="Arial" w:cs="Arial"/>
          <w:szCs w:val="24"/>
        </w:rPr>
        <w:t>Del tenor literal de la referida cláusula, se desprende que se convino el nombramiento en propiedad del trabajador que se vincule por encargo, siempre y cuando supere el término de 3 meses y no ocupe una vacante transitoria, licencia, vacaciones o reemplazo por incapacidad.</w:t>
      </w:r>
    </w:p>
    <w:p w:rsidR="00A416F6" w:rsidRPr="00D22DCB" w:rsidRDefault="00A416F6" w:rsidP="00F32397">
      <w:pPr>
        <w:autoSpaceDE w:val="0"/>
        <w:autoSpaceDN w:val="0"/>
        <w:adjustRightInd w:val="0"/>
        <w:spacing w:line="276" w:lineRule="auto"/>
        <w:jc w:val="both"/>
        <w:rPr>
          <w:rFonts w:ascii="Arial" w:hAnsi="Arial" w:cs="Arial"/>
          <w:szCs w:val="24"/>
        </w:rPr>
      </w:pPr>
    </w:p>
    <w:p w:rsidR="004B1211" w:rsidRPr="00D22DCB" w:rsidRDefault="00A416F6" w:rsidP="00F32397">
      <w:pPr>
        <w:autoSpaceDE w:val="0"/>
        <w:autoSpaceDN w:val="0"/>
        <w:adjustRightInd w:val="0"/>
        <w:spacing w:line="276" w:lineRule="auto"/>
        <w:jc w:val="both"/>
        <w:rPr>
          <w:rFonts w:ascii="Arial" w:hAnsi="Arial" w:cs="Arial"/>
          <w:szCs w:val="24"/>
        </w:rPr>
      </w:pPr>
      <w:r w:rsidRPr="00D22DCB">
        <w:rPr>
          <w:rFonts w:ascii="Arial" w:hAnsi="Arial" w:cs="Arial"/>
          <w:szCs w:val="24"/>
        </w:rPr>
        <w:t>Condiciones que considera el actor cumple</w:t>
      </w:r>
      <w:r w:rsidR="00BA717B" w:rsidRPr="00D22DCB">
        <w:rPr>
          <w:rFonts w:ascii="Arial" w:hAnsi="Arial" w:cs="Arial"/>
          <w:szCs w:val="24"/>
        </w:rPr>
        <w:t>,</w:t>
      </w:r>
      <w:r w:rsidRPr="00D22DCB">
        <w:rPr>
          <w:rFonts w:ascii="Arial" w:hAnsi="Arial" w:cs="Arial"/>
          <w:szCs w:val="24"/>
        </w:rPr>
        <w:t xml:space="preserve"> por lo que aspira ser nombrado en propiedad y se le dé posesión y de esta forma se le modifique su contrato de trabajo con el cargo de obrero de mantenimiento.</w:t>
      </w:r>
    </w:p>
    <w:p w:rsidR="008B7E42" w:rsidRPr="00D22DCB" w:rsidRDefault="00A416F6" w:rsidP="00F32397">
      <w:pPr>
        <w:autoSpaceDE w:val="0"/>
        <w:autoSpaceDN w:val="0"/>
        <w:adjustRightInd w:val="0"/>
        <w:spacing w:line="276" w:lineRule="auto"/>
        <w:jc w:val="both"/>
        <w:rPr>
          <w:rFonts w:ascii="Arial" w:hAnsi="Arial" w:cs="Arial"/>
          <w:szCs w:val="24"/>
        </w:rPr>
      </w:pPr>
      <w:r w:rsidRPr="00D22DCB">
        <w:rPr>
          <w:rFonts w:ascii="Arial" w:hAnsi="Arial" w:cs="Arial"/>
          <w:szCs w:val="24"/>
        </w:rPr>
        <w:t xml:space="preserve"> </w:t>
      </w:r>
    </w:p>
    <w:p w:rsidR="00BD3D2A" w:rsidRPr="00D22DCB" w:rsidRDefault="005F7D93" w:rsidP="00DA3E8B">
      <w:pPr>
        <w:autoSpaceDE w:val="0"/>
        <w:autoSpaceDN w:val="0"/>
        <w:adjustRightInd w:val="0"/>
        <w:spacing w:line="276" w:lineRule="auto"/>
        <w:jc w:val="both"/>
        <w:rPr>
          <w:rFonts w:ascii="Arial" w:hAnsi="Arial" w:cs="Arial"/>
          <w:szCs w:val="24"/>
        </w:rPr>
      </w:pPr>
      <w:r w:rsidRPr="00D22DCB">
        <w:rPr>
          <w:rFonts w:ascii="Arial" w:hAnsi="Arial" w:cs="Arial"/>
          <w:szCs w:val="24"/>
        </w:rPr>
        <w:t>Interpretada, de manera literal esta cláusula, y atendiendo la naturaleza de vinculación del actor para con el municipio, dada la función que expuso desempeña</w:t>
      </w:r>
      <w:r w:rsidR="006D66F6" w:rsidRPr="00D22DCB">
        <w:rPr>
          <w:rFonts w:ascii="Arial" w:hAnsi="Arial" w:cs="Arial"/>
          <w:szCs w:val="24"/>
        </w:rPr>
        <w:t xml:space="preserve"> –</w:t>
      </w:r>
      <w:r w:rsidRPr="00D22DCB">
        <w:rPr>
          <w:rFonts w:ascii="Arial" w:hAnsi="Arial" w:cs="Arial"/>
          <w:szCs w:val="24"/>
        </w:rPr>
        <w:t xml:space="preserve"> obrero</w:t>
      </w:r>
      <w:r w:rsidR="006D66F6" w:rsidRPr="00D22DCB">
        <w:rPr>
          <w:rFonts w:ascii="Arial" w:hAnsi="Arial" w:cs="Arial"/>
          <w:szCs w:val="24"/>
        </w:rPr>
        <w:t>-</w:t>
      </w:r>
      <w:r w:rsidRPr="00D22DCB">
        <w:rPr>
          <w:rFonts w:ascii="Arial" w:hAnsi="Arial" w:cs="Arial"/>
          <w:szCs w:val="24"/>
        </w:rPr>
        <w:t>,</w:t>
      </w:r>
      <w:r w:rsidR="00DA3E8B" w:rsidRPr="00D22DCB">
        <w:rPr>
          <w:rFonts w:ascii="Arial" w:hAnsi="Arial" w:cs="Arial"/>
          <w:szCs w:val="24"/>
        </w:rPr>
        <w:t xml:space="preserve"> no pareciera tener posibilidad de exigirse el cumplimiento de esta obligación al municipio,</w:t>
      </w:r>
      <w:r w:rsidR="007727DE" w:rsidRPr="00D22DCB">
        <w:rPr>
          <w:rFonts w:ascii="Arial" w:hAnsi="Arial" w:cs="Arial"/>
          <w:szCs w:val="24"/>
        </w:rPr>
        <w:t xml:space="preserve"> de nombrársele en propiedad; </w:t>
      </w:r>
      <w:r w:rsidR="00DA3E8B" w:rsidRPr="00D22DCB">
        <w:rPr>
          <w:rFonts w:ascii="Arial" w:hAnsi="Arial" w:cs="Arial"/>
          <w:szCs w:val="24"/>
        </w:rPr>
        <w:t xml:space="preserve">en tanto, los únicos servidores públicos del nivel territorial municipal que se nombran en </w:t>
      </w:r>
      <w:r w:rsidR="007727DE" w:rsidRPr="00D22DCB">
        <w:rPr>
          <w:rFonts w:ascii="Arial" w:hAnsi="Arial" w:cs="Arial"/>
          <w:szCs w:val="24"/>
        </w:rPr>
        <w:t xml:space="preserve">esta condición y se les </w:t>
      </w:r>
      <w:r w:rsidR="00DA3E8B" w:rsidRPr="00D22DCB">
        <w:rPr>
          <w:rFonts w:ascii="Arial" w:hAnsi="Arial" w:cs="Arial"/>
          <w:szCs w:val="24"/>
        </w:rPr>
        <w:t>posesiona son los empleados públicos</w:t>
      </w:r>
      <w:r w:rsidR="00B61022" w:rsidRPr="00D22DCB">
        <w:rPr>
          <w:rFonts w:ascii="Arial" w:hAnsi="Arial" w:cs="Arial"/>
          <w:szCs w:val="24"/>
        </w:rPr>
        <w:t>; que son</w:t>
      </w:r>
      <w:r w:rsidR="00BD3D2A" w:rsidRPr="00D22DCB">
        <w:rPr>
          <w:rFonts w:ascii="Arial" w:hAnsi="Arial" w:cs="Arial"/>
          <w:szCs w:val="24"/>
        </w:rPr>
        <w:t xml:space="preserve"> quienes </w:t>
      </w:r>
      <w:r w:rsidR="00333810" w:rsidRPr="00D22DCB">
        <w:rPr>
          <w:rFonts w:ascii="Arial" w:hAnsi="Arial" w:cs="Arial"/>
          <w:szCs w:val="24"/>
        </w:rPr>
        <w:t xml:space="preserve">prestan servicios personales remunerados con vinculación legal </w:t>
      </w:r>
      <w:r w:rsidR="00BD3D2A" w:rsidRPr="00D22DCB">
        <w:rPr>
          <w:rFonts w:ascii="Arial" w:hAnsi="Arial" w:cs="Arial"/>
          <w:szCs w:val="24"/>
        </w:rPr>
        <w:t>y reglament</w:t>
      </w:r>
      <w:r w:rsidR="00333810" w:rsidRPr="00D22DCB">
        <w:rPr>
          <w:rFonts w:ascii="Arial" w:hAnsi="Arial" w:cs="Arial"/>
          <w:szCs w:val="24"/>
        </w:rPr>
        <w:t>aria</w:t>
      </w:r>
      <w:r w:rsidR="00754113" w:rsidRPr="00D22DCB">
        <w:rPr>
          <w:rFonts w:ascii="Arial" w:hAnsi="Arial" w:cs="Arial"/>
          <w:szCs w:val="24"/>
        </w:rPr>
        <w:t>, que pueden ser de carrera, de lib</w:t>
      </w:r>
      <w:r w:rsidR="007222A0" w:rsidRPr="00D22DCB">
        <w:rPr>
          <w:rFonts w:ascii="Arial" w:hAnsi="Arial" w:cs="Arial"/>
          <w:szCs w:val="24"/>
        </w:rPr>
        <w:t>re nombramiento y remoción, en este caso particular</w:t>
      </w:r>
      <w:r w:rsidR="00754113" w:rsidRPr="00D22DCB">
        <w:rPr>
          <w:rFonts w:ascii="Arial" w:hAnsi="Arial" w:cs="Arial"/>
          <w:szCs w:val="24"/>
        </w:rPr>
        <w:t xml:space="preserve"> </w:t>
      </w:r>
      <w:r w:rsidR="00BD3D2A" w:rsidRPr="00D22DCB">
        <w:rPr>
          <w:rFonts w:ascii="Arial" w:hAnsi="Arial" w:cs="Arial"/>
          <w:szCs w:val="24"/>
        </w:rPr>
        <w:t>(Ley 909 de 2004).</w:t>
      </w:r>
    </w:p>
    <w:p w:rsidR="00BD3D2A" w:rsidRPr="00D22DCB" w:rsidRDefault="00BD3D2A" w:rsidP="00DA3E8B">
      <w:pPr>
        <w:autoSpaceDE w:val="0"/>
        <w:autoSpaceDN w:val="0"/>
        <w:adjustRightInd w:val="0"/>
        <w:spacing w:line="276" w:lineRule="auto"/>
        <w:jc w:val="both"/>
        <w:rPr>
          <w:rFonts w:ascii="Arial" w:hAnsi="Arial" w:cs="Arial"/>
          <w:szCs w:val="24"/>
        </w:rPr>
      </w:pPr>
    </w:p>
    <w:p w:rsidR="008B7E42" w:rsidRPr="00D22DCB" w:rsidRDefault="00BD3D2A" w:rsidP="00DA3E8B">
      <w:pPr>
        <w:autoSpaceDE w:val="0"/>
        <w:autoSpaceDN w:val="0"/>
        <w:adjustRightInd w:val="0"/>
        <w:spacing w:line="276" w:lineRule="auto"/>
        <w:jc w:val="both"/>
        <w:rPr>
          <w:rFonts w:ascii="Arial" w:hAnsi="Arial" w:cs="Arial"/>
          <w:szCs w:val="24"/>
        </w:rPr>
      </w:pPr>
      <w:r w:rsidRPr="00D22DCB">
        <w:rPr>
          <w:rFonts w:ascii="Arial" w:hAnsi="Arial" w:cs="Arial"/>
          <w:szCs w:val="24"/>
        </w:rPr>
        <w:t>Por el contrario,</w:t>
      </w:r>
      <w:r w:rsidR="00DA3E8B" w:rsidRPr="00D22DCB">
        <w:rPr>
          <w:rFonts w:ascii="Arial" w:hAnsi="Arial" w:cs="Arial"/>
          <w:szCs w:val="24"/>
        </w:rPr>
        <w:t xml:space="preserve"> los trabajadores oficiales, son aquellos que realizan funciones de mantenimiento y sostenimiento de obras públicas</w:t>
      </w:r>
      <w:r w:rsidR="00FE579E" w:rsidRPr="00D22DCB">
        <w:rPr>
          <w:rFonts w:ascii="Arial" w:hAnsi="Arial" w:cs="Arial"/>
          <w:szCs w:val="24"/>
        </w:rPr>
        <w:t xml:space="preserve"> </w:t>
      </w:r>
      <w:r w:rsidR="00DA3E8B" w:rsidRPr="00D22DCB">
        <w:rPr>
          <w:rFonts w:ascii="Arial" w:hAnsi="Arial" w:cs="Arial"/>
          <w:szCs w:val="24"/>
        </w:rPr>
        <w:t>(</w:t>
      </w:r>
      <w:r w:rsidRPr="00D22DCB">
        <w:rPr>
          <w:rFonts w:ascii="Arial" w:hAnsi="Arial" w:cs="Arial"/>
          <w:szCs w:val="24"/>
        </w:rPr>
        <w:t>Decreto 3135 de 1968 art. 5; Decreto 1848 de 1969, art.3; Decreto 1950 de 1973, art. 3</w:t>
      </w:r>
      <w:r w:rsidR="00DA3E8B" w:rsidRPr="00D22DCB">
        <w:rPr>
          <w:rFonts w:ascii="Arial" w:hAnsi="Arial" w:cs="Arial"/>
          <w:szCs w:val="24"/>
        </w:rPr>
        <w:t xml:space="preserve">) </w:t>
      </w:r>
      <w:r w:rsidRPr="00D22DCB">
        <w:rPr>
          <w:rFonts w:ascii="Arial" w:hAnsi="Arial" w:cs="Arial"/>
          <w:szCs w:val="24"/>
        </w:rPr>
        <w:t xml:space="preserve">y </w:t>
      </w:r>
      <w:r w:rsidR="00DA3E8B" w:rsidRPr="00D22DCB">
        <w:rPr>
          <w:rFonts w:ascii="Arial" w:hAnsi="Arial" w:cs="Arial"/>
          <w:szCs w:val="24"/>
        </w:rPr>
        <w:t>se vinculan a través de contrato de trabajo</w:t>
      </w:r>
      <w:r w:rsidRPr="00D22DCB">
        <w:rPr>
          <w:rFonts w:ascii="Arial" w:hAnsi="Arial" w:cs="Arial"/>
          <w:szCs w:val="24"/>
        </w:rPr>
        <w:t>;</w:t>
      </w:r>
      <w:r w:rsidR="00DA3E8B" w:rsidRPr="00D22DCB">
        <w:rPr>
          <w:rFonts w:ascii="Arial" w:hAnsi="Arial" w:cs="Arial"/>
          <w:szCs w:val="24"/>
        </w:rPr>
        <w:t xml:space="preserve"> que según el art</w:t>
      </w:r>
      <w:r w:rsidR="00FE579E" w:rsidRPr="00D22DCB">
        <w:rPr>
          <w:rFonts w:ascii="Arial" w:hAnsi="Arial" w:cs="Arial"/>
          <w:szCs w:val="24"/>
        </w:rPr>
        <w:t>í</w:t>
      </w:r>
      <w:r w:rsidR="00DA3E8B" w:rsidRPr="00D22DCB">
        <w:rPr>
          <w:rFonts w:ascii="Arial" w:hAnsi="Arial" w:cs="Arial"/>
          <w:szCs w:val="24"/>
        </w:rPr>
        <w:t xml:space="preserve">culo </w:t>
      </w:r>
      <w:r w:rsidR="002A62DA" w:rsidRPr="00D22DCB">
        <w:rPr>
          <w:rFonts w:ascii="Arial" w:hAnsi="Arial" w:cs="Arial"/>
          <w:szCs w:val="24"/>
        </w:rPr>
        <w:t>40 del decreto 2127 de 1945, que es la norma aplicable a los trabajadores oficiales,</w:t>
      </w:r>
      <w:r w:rsidR="00DA3E8B" w:rsidRPr="00D22DCB">
        <w:rPr>
          <w:rFonts w:ascii="Arial" w:hAnsi="Arial" w:cs="Arial"/>
          <w:szCs w:val="24"/>
        </w:rPr>
        <w:t xml:space="preserve"> tienen un plazo presuntivo de 6 meses y puede darse por terminado al llegar este plazo o por la causales señaladas en l</w:t>
      </w:r>
      <w:r w:rsidR="00BA717B" w:rsidRPr="00D22DCB">
        <w:rPr>
          <w:rFonts w:ascii="Arial" w:hAnsi="Arial" w:cs="Arial"/>
          <w:szCs w:val="24"/>
        </w:rPr>
        <w:t>os</w:t>
      </w:r>
      <w:r w:rsidR="00DA3E8B" w:rsidRPr="00D22DCB">
        <w:rPr>
          <w:rFonts w:ascii="Arial" w:hAnsi="Arial" w:cs="Arial"/>
          <w:szCs w:val="24"/>
        </w:rPr>
        <w:t xml:space="preserve"> artículo</w:t>
      </w:r>
      <w:r w:rsidR="00BA717B" w:rsidRPr="00D22DCB">
        <w:rPr>
          <w:rFonts w:ascii="Arial" w:hAnsi="Arial" w:cs="Arial"/>
          <w:szCs w:val="24"/>
        </w:rPr>
        <w:t>s</w:t>
      </w:r>
      <w:r w:rsidR="00DA3E8B" w:rsidRPr="00D22DCB">
        <w:rPr>
          <w:rFonts w:ascii="Arial" w:hAnsi="Arial" w:cs="Arial"/>
          <w:szCs w:val="24"/>
        </w:rPr>
        <w:t xml:space="preserve"> </w:t>
      </w:r>
      <w:r w:rsidR="00A563FF" w:rsidRPr="00D22DCB">
        <w:rPr>
          <w:rFonts w:ascii="Arial" w:hAnsi="Arial" w:cs="Arial"/>
          <w:szCs w:val="24"/>
        </w:rPr>
        <w:t>47, 48 y 49 ib.</w:t>
      </w:r>
      <w:r w:rsidR="00DA3E8B" w:rsidRPr="00D22DCB">
        <w:rPr>
          <w:rFonts w:ascii="Arial" w:hAnsi="Arial" w:cs="Arial"/>
          <w:szCs w:val="24"/>
        </w:rPr>
        <w:t>. De ahí que</w:t>
      </w:r>
      <w:r w:rsidR="00A7582C" w:rsidRPr="00D22DCB">
        <w:rPr>
          <w:rFonts w:ascii="Arial" w:hAnsi="Arial" w:cs="Arial"/>
          <w:szCs w:val="24"/>
        </w:rPr>
        <w:t xml:space="preserve"> a</w:t>
      </w:r>
      <w:r w:rsidR="00DA3E8B" w:rsidRPr="00D22DCB">
        <w:rPr>
          <w:rFonts w:ascii="Arial" w:hAnsi="Arial" w:cs="Arial"/>
          <w:szCs w:val="24"/>
        </w:rPr>
        <w:t xml:space="preserve"> los trabajadores oficiales no se les nombra en propiedad</w:t>
      </w:r>
      <w:r w:rsidR="00A7582C" w:rsidRPr="00D22DCB">
        <w:rPr>
          <w:rFonts w:ascii="Arial" w:hAnsi="Arial" w:cs="Arial"/>
          <w:szCs w:val="24"/>
        </w:rPr>
        <w:t xml:space="preserve"> o en</w:t>
      </w:r>
      <w:r w:rsidR="00DA3E8B" w:rsidRPr="00D22DCB">
        <w:rPr>
          <w:rFonts w:ascii="Arial" w:hAnsi="Arial" w:cs="Arial"/>
          <w:szCs w:val="24"/>
        </w:rPr>
        <w:t xml:space="preserve"> provisionalidad</w:t>
      </w:r>
      <w:r w:rsidR="00A7582C" w:rsidRPr="00D22DCB">
        <w:rPr>
          <w:rFonts w:ascii="Arial" w:hAnsi="Arial" w:cs="Arial"/>
          <w:szCs w:val="24"/>
        </w:rPr>
        <w:t xml:space="preserve">. </w:t>
      </w:r>
    </w:p>
    <w:p w:rsidR="00DA3E8B" w:rsidRPr="00D22DCB" w:rsidRDefault="00DA3E8B" w:rsidP="00DA3E8B">
      <w:pPr>
        <w:autoSpaceDE w:val="0"/>
        <w:autoSpaceDN w:val="0"/>
        <w:adjustRightInd w:val="0"/>
        <w:spacing w:line="276" w:lineRule="auto"/>
        <w:jc w:val="both"/>
        <w:rPr>
          <w:rFonts w:ascii="Arial" w:hAnsi="Arial" w:cs="Arial"/>
          <w:szCs w:val="24"/>
        </w:rPr>
      </w:pPr>
    </w:p>
    <w:p w:rsidR="007A3F6E" w:rsidRPr="00D22DCB" w:rsidRDefault="007727DE" w:rsidP="007A3F6E">
      <w:pPr>
        <w:autoSpaceDE w:val="0"/>
        <w:autoSpaceDN w:val="0"/>
        <w:adjustRightInd w:val="0"/>
        <w:spacing w:line="276" w:lineRule="auto"/>
        <w:jc w:val="both"/>
        <w:rPr>
          <w:rFonts w:ascii="Arial" w:hAnsi="Arial" w:cs="Arial"/>
          <w:szCs w:val="24"/>
        </w:rPr>
      </w:pPr>
      <w:r w:rsidRPr="00D22DCB">
        <w:rPr>
          <w:rFonts w:ascii="Arial" w:hAnsi="Arial" w:cs="Arial"/>
          <w:szCs w:val="24"/>
        </w:rPr>
        <w:t>En este orden de ideas</w:t>
      </w:r>
      <w:r w:rsidR="00B61022" w:rsidRPr="00D22DCB">
        <w:rPr>
          <w:rFonts w:ascii="Arial" w:hAnsi="Arial" w:cs="Arial"/>
          <w:szCs w:val="24"/>
        </w:rPr>
        <w:t xml:space="preserve">, en la forma en que se plantea la demanda no es posible para la jurisdicción ordinaria laboral ordenar a la accionada dar cumplimiento </w:t>
      </w:r>
      <w:r w:rsidR="007A3F6E" w:rsidRPr="00D22DCB">
        <w:rPr>
          <w:rFonts w:ascii="Arial" w:hAnsi="Arial" w:cs="Arial"/>
          <w:szCs w:val="24"/>
        </w:rPr>
        <w:t>a la cláusula 10 antes referida, compartiendo los argumentos expuestos en la primera instancia. Además porque el actor está desempeñándose como trabajador oficial desde el año 2007, de lo que se infiere que si este ingresó para suplir un encargo, lo que se ignora, al faltar la parte inicial del contrato que allegó la parte demandada; ya lo superó al estar vinculado al municipio por espacio de más de 10 años, sin que por ello pueda dársele la connotación de trabajador oficial en propiedad, al no estar concebido legalmente tal situación</w:t>
      </w:r>
      <w:r w:rsidR="0092251F" w:rsidRPr="00D22DCB">
        <w:rPr>
          <w:rFonts w:ascii="Arial" w:hAnsi="Arial" w:cs="Arial"/>
          <w:szCs w:val="24"/>
        </w:rPr>
        <w:t>;</w:t>
      </w:r>
      <w:r w:rsidR="007A3F6E" w:rsidRPr="00D22DCB">
        <w:rPr>
          <w:rFonts w:ascii="Arial" w:hAnsi="Arial" w:cs="Arial"/>
          <w:szCs w:val="24"/>
        </w:rPr>
        <w:t xml:space="preserve"> </w:t>
      </w:r>
      <w:r w:rsidR="0092251F" w:rsidRPr="00D22DCB">
        <w:rPr>
          <w:rFonts w:ascii="Arial" w:hAnsi="Arial" w:cs="Arial"/>
          <w:szCs w:val="24"/>
        </w:rPr>
        <w:t>menos</w:t>
      </w:r>
      <w:r w:rsidR="007A3F6E" w:rsidRPr="00D22DCB">
        <w:rPr>
          <w:rFonts w:ascii="Arial" w:hAnsi="Arial" w:cs="Arial"/>
          <w:szCs w:val="24"/>
        </w:rPr>
        <w:t xml:space="preserve"> mutar a empleado público</w:t>
      </w:r>
      <w:r w:rsidR="0092251F" w:rsidRPr="00D22DCB">
        <w:rPr>
          <w:rFonts w:ascii="Arial" w:hAnsi="Arial" w:cs="Arial"/>
          <w:szCs w:val="24"/>
        </w:rPr>
        <w:t>,</w:t>
      </w:r>
      <w:r w:rsidR="007A3F6E" w:rsidRPr="00D22DCB">
        <w:rPr>
          <w:rFonts w:ascii="Arial" w:hAnsi="Arial" w:cs="Arial"/>
          <w:szCs w:val="24"/>
        </w:rPr>
        <w:t xml:space="preserve"> dada la naturaleza de la función que desempeña de obrero, según lo afirmó en la demanda, y no ha</w:t>
      </w:r>
      <w:r w:rsidR="0092251F" w:rsidRPr="00D22DCB">
        <w:rPr>
          <w:rFonts w:ascii="Arial" w:hAnsi="Arial" w:cs="Arial"/>
          <w:szCs w:val="24"/>
        </w:rPr>
        <w:t xml:space="preserve"> </w:t>
      </w:r>
      <w:r w:rsidR="007A3F6E" w:rsidRPr="00D22DCB">
        <w:rPr>
          <w:rFonts w:ascii="Arial" w:hAnsi="Arial" w:cs="Arial"/>
          <w:szCs w:val="24"/>
        </w:rPr>
        <w:t>sido discutido en el proceso.</w:t>
      </w:r>
      <w:r w:rsidR="004940BE" w:rsidRPr="00D22DCB">
        <w:rPr>
          <w:rFonts w:ascii="Arial" w:hAnsi="Arial" w:cs="Arial"/>
          <w:szCs w:val="24"/>
        </w:rPr>
        <w:t xml:space="preserve"> Siendo necesaria precisar que las convenciones no pueden desconocer las normas de orden público y de ha</w:t>
      </w:r>
      <w:r w:rsidR="007222A0" w:rsidRPr="00D22DCB">
        <w:rPr>
          <w:rFonts w:ascii="Arial" w:hAnsi="Arial" w:cs="Arial"/>
          <w:szCs w:val="24"/>
        </w:rPr>
        <w:t>cerlo permitiría su ineficacia</w:t>
      </w:r>
      <w:r w:rsidR="0010442F" w:rsidRPr="00D22DCB">
        <w:rPr>
          <w:rFonts w:ascii="Arial" w:hAnsi="Arial" w:cs="Arial"/>
          <w:szCs w:val="24"/>
        </w:rPr>
        <w:t>, quedando la parte obligada liberada en su cumplimiento.</w:t>
      </w:r>
      <w:r w:rsidR="004940BE" w:rsidRPr="00D22DCB">
        <w:rPr>
          <w:rFonts w:ascii="Arial" w:hAnsi="Arial" w:cs="Arial"/>
          <w:szCs w:val="24"/>
        </w:rPr>
        <w:t xml:space="preserve"> </w:t>
      </w:r>
      <w:r w:rsidR="007A3F6E" w:rsidRPr="00D22DCB">
        <w:rPr>
          <w:rFonts w:ascii="Arial" w:hAnsi="Arial" w:cs="Arial"/>
          <w:szCs w:val="24"/>
        </w:rPr>
        <w:t xml:space="preserve"> </w:t>
      </w:r>
    </w:p>
    <w:p w:rsidR="007A3F6E" w:rsidRPr="00D22DCB" w:rsidRDefault="007A3F6E" w:rsidP="007A3F6E">
      <w:pPr>
        <w:autoSpaceDE w:val="0"/>
        <w:autoSpaceDN w:val="0"/>
        <w:adjustRightInd w:val="0"/>
        <w:spacing w:line="276" w:lineRule="auto"/>
        <w:jc w:val="both"/>
        <w:rPr>
          <w:rFonts w:ascii="Arial" w:hAnsi="Arial" w:cs="Arial"/>
          <w:szCs w:val="24"/>
        </w:rPr>
      </w:pPr>
    </w:p>
    <w:p w:rsidR="008D653A" w:rsidRPr="00D22DCB" w:rsidRDefault="002A62DA" w:rsidP="007A3F6E">
      <w:pPr>
        <w:autoSpaceDE w:val="0"/>
        <w:autoSpaceDN w:val="0"/>
        <w:adjustRightInd w:val="0"/>
        <w:spacing w:line="276" w:lineRule="auto"/>
        <w:jc w:val="both"/>
        <w:rPr>
          <w:rFonts w:ascii="Arial" w:hAnsi="Arial" w:cs="Arial"/>
          <w:szCs w:val="24"/>
        </w:rPr>
      </w:pPr>
      <w:r w:rsidRPr="00D22DCB">
        <w:rPr>
          <w:rFonts w:ascii="Arial" w:hAnsi="Arial" w:cs="Arial"/>
          <w:szCs w:val="24"/>
        </w:rPr>
        <w:lastRenderedPageBreak/>
        <w:t>Pero, como toda cláusula debe tener una utilidad práctica,</w:t>
      </w:r>
      <w:r w:rsidR="00A67EEC" w:rsidRPr="00D22DCB">
        <w:rPr>
          <w:rFonts w:ascii="Arial" w:hAnsi="Arial" w:cs="Arial"/>
          <w:szCs w:val="24"/>
        </w:rPr>
        <w:t xml:space="preserve"> la Sala deberá</w:t>
      </w:r>
      <w:r w:rsidR="00DF4266" w:rsidRPr="00D22DCB">
        <w:rPr>
          <w:rFonts w:ascii="Arial" w:hAnsi="Arial" w:cs="Arial"/>
          <w:szCs w:val="24"/>
        </w:rPr>
        <w:t xml:space="preserve"> </w:t>
      </w:r>
      <w:r w:rsidRPr="00D22DCB">
        <w:rPr>
          <w:rFonts w:ascii="Arial" w:hAnsi="Arial" w:cs="Arial"/>
          <w:szCs w:val="24"/>
        </w:rPr>
        <w:t>desentraña</w:t>
      </w:r>
      <w:r w:rsidR="00DF4266" w:rsidRPr="00D22DCB">
        <w:rPr>
          <w:rFonts w:ascii="Arial" w:hAnsi="Arial" w:cs="Arial"/>
          <w:szCs w:val="24"/>
        </w:rPr>
        <w:t xml:space="preserve">r </w:t>
      </w:r>
      <w:r w:rsidRPr="00D22DCB">
        <w:rPr>
          <w:rFonts w:ascii="Arial" w:hAnsi="Arial" w:cs="Arial"/>
          <w:szCs w:val="24"/>
        </w:rPr>
        <w:t>la intención de las partes</w:t>
      </w:r>
      <w:r w:rsidR="007A3F6E" w:rsidRPr="00D22DCB">
        <w:rPr>
          <w:rFonts w:ascii="Arial" w:hAnsi="Arial" w:cs="Arial"/>
          <w:szCs w:val="24"/>
        </w:rPr>
        <w:t xml:space="preserve">, </w:t>
      </w:r>
      <w:r w:rsidR="00DF4266" w:rsidRPr="00D22DCB">
        <w:rPr>
          <w:rFonts w:ascii="Arial" w:hAnsi="Arial" w:cs="Arial"/>
          <w:szCs w:val="24"/>
        </w:rPr>
        <w:t>p</w:t>
      </w:r>
      <w:r w:rsidR="008D653A" w:rsidRPr="00D22DCB">
        <w:rPr>
          <w:rFonts w:ascii="Arial" w:hAnsi="Arial" w:cs="Arial"/>
          <w:szCs w:val="24"/>
        </w:rPr>
        <w:t xml:space="preserve">or lo que </w:t>
      </w:r>
      <w:r w:rsidR="00A67EEC" w:rsidRPr="00D22DCB">
        <w:rPr>
          <w:rFonts w:ascii="Arial" w:hAnsi="Arial" w:cs="Arial"/>
          <w:szCs w:val="24"/>
        </w:rPr>
        <w:t>debe hacer una interpretación armónica del clausulado de la</w:t>
      </w:r>
      <w:r w:rsidR="004B40B5" w:rsidRPr="00D22DCB">
        <w:rPr>
          <w:rFonts w:ascii="Arial" w:hAnsi="Arial" w:cs="Arial"/>
          <w:szCs w:val="24"/>
        </w:rPr>
        <w:t>s</w:t>
      </w:r>
      <w:r w:rsidR="00A67EEC" w:rsidRPr="00D22DCB">
        <w:rPr>
          <w:rFonts w:ascii="Arial" w:hAnsi="Arial" w:cs="Arial"/>
          <w:szCs w:val="24"/>
        </w:rPr>
        <w:t xml:space="preserve"> convenciones</w:t>
      </w:r>
      <w:r w:rsidR="008D653A" w:rsidRPr="00D22DCB">
        <w:rPr>
          <w:rFonts w:ascii="Arial" w:hAnsi="Arial" w:cs="Arial"/>
          <w:szCs w:val="24"/>
        </w:rPr>
        <w:t>.</w:t>
      </w:r>
    </w:p>
    <w:p w:rsidR="008D653A" w:rsidRPr="00D22DCB" w:rsidRDefault="008D653A" w:rsidP="007A3F6E">
      <w:pPr>
        <w:autoSpaceDE w:val="0"/>
        <w:autoSpaceDN w:val="0"/>
        <w:adjustRightInd w:val="0"/>
        <w:spacing w:line="276" w:lineRule="auto"/>
        <w:jc w:val="both"/>
        <w:rPr>
          <w:rFonts w:ascii="Arial" w:hAnsi="Arial" w:cs="Arial"/>
          <w:szCs w:val="24"/>
        </w:rPr>
      </w:pPr>
    </w:p>
    <w:p w:rsidR="008D653A" w:rsidRPr="00D22DCB" w:rsidRDefault="008D653A" w:rsidP="007A3F6E">
      <w:pPr>
        <w:autoSpaceDE w:val="0"/>
        <w:autoSpaceDN w:val="0"/>
        <w:adjustRightInd w:val="0"/>
        <w:spacing w:line="276" w:lineRule="auto"/>
        <w:jc w:val="both"/>
        <w:rPr>
          <w:rFonts w:ascii="Arial" w:hAnsi="Arial" w:cs="Arial"/>
          <w:szCs w:val="24"/>
        </w:rPr>
      </w:pPr>
      <w:r w:rsidRPr="00D22DCB">
        <w:rPr>
          <w:rFonts w:ascii="Arial" w:hAnsi="Arial" w:cs="Arial"/>
          <w:szCs w:val="24"/>
        </w:rPr>
        <w:t>E</w:t>
      </w:r>
      <w:r w:rsidR="00A67EEC" w:rsidRPr="00D22DCB">
        <w:rPr>
          <w:rFonts w:ascii="Arial" w:hAnsi="Arial" w:cs="Arial"/>
          <w:szCs w:val="24"/>
        </w:rPr>
        <w:t>s así</w:t>
      </w:r>
      <w:r w:rsidRPr="00D22DCB">
        <w:rPr>
          <w:rFonts w:ascii="Arial" w:hAnsi="Arial" w:cs="Arial"/>
          <w:szCs w:val="24"/>
        </w:rPr>
        <w:t>,</w:t>
      </w:r>
      <w:r w:rsidR="00A67EEC" w:rsidRPr="00D22DCB">
        <w:rPr>
          <w:rFonts w:ascii="Arial" w:hAnsi="Arial" w:cs="Arial"/>
          <w:szCs w:val="24"/>
        </w:rPr>
        <w:t xml:space="preserve"> que en el artículo 33 de la con</w:t>
      </w:r>
      <w:r w:rsidR="004B40B5" w:rsidRPr="00D22DCB">
        <w:rPr>
          <w:rFonts w:ascii="Arial" w:hAnsi="Arial" w:cs="Arial"/>
          <w:szCs w:val="24"/>
        </w:rPr>
        <w:t>v</w:t>
      </w:r>
      <w:r w:rsidR="00A67EEC" w:rsidRPr="00D22DCB">
        <w:rPr>
          <w:rFonts w:ascii="Arial" w:hAnsi="Arial" w:cs="Arial"/>
          <w:szCs w:val="24"/>
        </w:rPr>
        <w:t>ención 1991 y 1992 se lee que “</w:t>
      </w:r>
      <w:r w:rsidR="004B40B5" w:rsidRPr="00D22DCB">
        <w:rPr>
          <w:rFonts w:ascii="Arial" w:hAnsi="Arial" w:cs="Arial"/>
          <w:i/>
          <w:szCs w:val="24"/>
        </w:rPr>
        <w:t xml:space="preserve">A partir del primero de enero de 1991 el municipio de Pereira queda obligado a pagar al trabajador el salario que corresponda al puesto que este desempeñe </w:t>
      </w:r>
      <w:r w:rsidR="004B40B5" w:rsidRPr="00D22DCB">
        <w:rPr>
          <w:rFonts w:ascii="Arial" w:hAnsi="Arial" w:cs="Arial"/>
          <w:b/>
          <w:i/>
          <w:szCs w:val="24"/>
        </w:rPr>
        <w:t>en calidad de encargado,</w:t>
      </w:r>
      <w:r w:rsidR="004B40B5" w:rsidRPr="00D22DCB">
        <w:rPr>
          <w:rFonts w:ascii="Arial" w:hAnsi="Arial" w:cs="Arial"/>
          <w:i/>
          <w:szCs w:val="24"/>
        </w:rPr>
        <w:t xml:space="preserve"> cuando el encargado sea o exceda de 15 días hábiles</w:t>
      </w:r>
      <w:r w:rsidR="00A67EEC" w:rsidRPr="00D22DCB">
        <w:rPr>
          <w:rFonts w:ascii="Arial" w:hAnsi="Arial" w:cs="Arial"/>
          <w:szCs w:val="24"/>
        </w:rPr>
        <w:t>”</w:t>
      </w:r>
      <w:r w:rsidR="004B40B5" w:rsidRPr="00D22DCB">
        <w:rPr>
          <w:rFonts w:ascii="Arial" w:hAnsi="Arial" w:cs="Arial"/>
          <w:szCs w:val="24"/>
        </w:rPr>
        <w:t>.</w:t>
      </w:r>
      <w:r w:rsidR="00A67EEC" w:rsidRPr="00D22DCB">
        <w:rPr>
          <w:rFonts w:ascii="Arial" w:hAnsi="Arial" w:cs="Arial"/>
          <w:szCs w:val="24"/>
        </w:rPr>
        <w:t xml:space="preserve"> </w:t>
      </w:r>
    </w:p>
    <w:p w:rsidR="008D653A" w:rsidRPr="00D22DCB" w:rsidRDefault="008D653A" w:rsidP="007A3F6E">
      <w:pPr>
        <w:autoSpaceDE w:val="0"/>
        <w:autoSpaceDN w:val="0"/>
        <w:adjustRightInd w:val="0"/>
        <w:spacing w:line="276" w:lineRule="auto"/>
        <w:jc w:val="both"/>
        <w:rPr>
          <w:rFonts w:ascii="Arial" w:hAnsi="Arial" w:cs="Arial"/>
          <w:szCs w:val="24"/>
        </w:rPr>
      </w:pPr>
    </w:p>
    <w:p w:rsidR="003111DC" w:rsidRPr="00D22DCB" w:rsidRDefault="004B40B5" w:rsidP="007A3F6E">
      <w:pPr>
        <w:autoSpaceDE w:val="0"/>
        <w:autoSpaceDN w:val="0"/>
        <w:adjustRightInd w:val="0"/>
        <w:spacing w:line="276" w:lineRule="auto"/>
        <w:jc w:val="both"/>
        <w:rPr>
          <w:rFonts w:ascii="Arial" w:hAnsi="Arial" w:cs="Arial"/>
          <w:szCs w:val="24"/>
        </w:rPr>
      </w:pPr>
      <w:r w:rsidRPr="00D22DCB">
        <w:rPr>
          <w:rFonts w:ascii="Arial" w:hAnsi="Arial" w:cs="Arial"/>
          <w:szCs w:val="24"/>
        </w:rPr>
        <w:t>D</w:t>
      </w:r>
      <w:r w:rsidR="00A67EEC" w:rsidRPr="00D22DCB">
        <w:rPr>
          <w:rFonts w:ascii="Arial" w:hAnsi="Arial" w:cs="Arial"/>
          <w:szCs w:val="24"/>
        </w:rPr>
        <w:t xml:space="preserve">e tal manera que pareciera que cuando se habla de trabajador en encargo, es en el supuesto, de un trabajador vinculado por contrato que se le encargue </w:t>
      </w:r>
      <w:r w:rsidRPr="00D22DCB">
        <w:rPr>
          <w:rFonts w:ascii="Arial" w:hAnsi="Arial" w:cs="Arial"/>
          <w:szCs w:val="24"/>
        </w:rPr>
        <w:t>el cumplimiento</w:t>
      </w:r>
      <w:r w:rsidR="00A67EEC" w:rsidRPr="00D22DCB">
        <w:rPr>
          <w:rFonts w:ascii="Arial" w:hAnsi="Arial" w:cs="Arial"/>
          <w:szCs w:val="24"/>
        </w:rPr>
        <w:t xml:space="preserve"> </w:t>
      </w:r>
      <w:r w:rsidRPr="00D22DCB">
        <w:rPr>
          <w:rFonts w:ascii="Arial" w:hAnsi="Arial" w:cs="Arial"/>
          <w:szCs w:val="24"/>
        </w:rPr>
        <w:t>de</w:t>
      </w:r>
      <w:r w:rsidR="00A67EEC" w:rsidRPr="00D22DCB">
        <w:rPr>
          <w:rFonts w:ascii="Arial" w:hAnsi="Arial" w:cs="Arial"/>
          <w:szCs w:val="24"/>
        </w:rPr>
        <w:t xml:space="preserve"> funci</w:t>
      </w:r>
      <w:r w:rsidRPr="00D22DCB">
        <w:rPr>
          <w:rFonts w:ascii="Arial" w:hAnsi="Arial" w:cs="Arial"/>
          <w:szCs w:val="24"/>
        </w:rPr>
        <w:t xml:space="preserve">ones </w:t>
      </w:r>
      <w:r w:rsidR="00A67EEC" w:rsidRPr="00D22DCB">
        <w:rPr>
          <w:rFonts w:ascii="Arial" w:hAnsi="Arial" w:cs="Arial"/>
          <w:szCs w:val="24"/>
        </w:rPr>
        <w:t xml:space="preserve">de </w:t>
      </w:r>
      <w:r w:rsidR="008D653A" w:rsidRPr="00D22DCB">
        <w:rPr>
          <w:rFonts w:ascii="Arial" w:hAnsi="Arial" w:cs="Arial"/>
          <w:szCs w:val="24"/>
        </w:rPr>
        <w:t xml:space="preserve">un </w:t>
      </w:r>
      <w:r w:rsidR="00A67EEC" w:rsidRPr="00D22DCB">
        <w:rPr>
          <w:rFonts w:ascii="Arial" w:hAnsi="Arial" w:cs="Arial"/>
          <w:szCs w:val="24"/>
        </w:rPr>
        <w:t>trabajador oficial con salario mayor</w:t>
      </w:r>
      <w:r w:rsidRPr="00D22DCB">
        <w:rPr>
          <w:rFonts w:ascii="Arial" w:hAnsi="Arial" w:cs="Arial"/>
          <w:szCs w:val="24"/>
        </w:rPr>
        <w:t>; lo que justifica el pago de la diferencia salarial cuando supere los 15 días.</w:t>
      </w:r>
    </w:p>
    <w:p w:rsidR="003111DC" w:rsidRPr="00D22DCB" w:rsidRDefault="003111DC" w:rsidP="007A3F6E">
      <w:pPr>
        <w:autoSpaceDE w:val="0"/>
        <w:autoSpaceDN w:val="0"/>
        <w:adjustRightInd w:val="0"/>
        <w:spacing w:line="276" w:lineRule="auto"/>
        <w:jc w:val="both"/>
        <w:rPr>
          <w:rFonts w:ascii="Arial" w:hAnsi="Arial" w:cs="Arial"/>
          <w:szCs w:val="24"/>
        </w:rPr>
      </w:pPr>
    </w:p>
    <w:p w:rsidR="006E0C4F" w:rsidRPr="00D22DCB" w:rsidRDefault="003111DC" w:rsidP="007A3F6E">
      <w:pPr>
        <w:autoSpaceDE w:val="0"/>
        <w:autoSpaceDN w:val="0"/>
        <w:adjustRightInd w:val="0"/>
        <w:spacing w:line="276" w:lineRule="auto"/>
        <w:jc w:val="both"/>
        <w:rPr>
          <w:rFonts w:ascii="Arial" w:hAnsi="Arial" w:cs="Arial"/>
          <w:szCs w:val="24"/>
        </w:rPr>
      </w:pPr>
      <w:r w:rsidRPr="00D22DCB">
        <w:rPr>
          <w:rFonts w:ascii="Arial" w:hAnsi="Arial" w:cs="Arial"/>
          <w:szCs w:val="24"/>
        </w:rPr>
        <w:t>Así</w:t>
      </w:r>
      <w:r w:rsidR="00DE08AD" w:rsidRPr="00D22DCB">
        <w:rPr>
          <w:rFonts w:ascii="Arial" w:hAnsi="Arial" w:cs="Arial"/>
          <w:szCs w:val="24"/>
        </w:rPr>
        <w:t xml:space="preserve"> las cosa, </w:t>
      </w:r>
      <w:r w:rsidRPr="00D22DCB">
        <w:rPr>
          <w:rFonts w:ascii="Arial" w:hAnsi="Arial" w:cs="Arial"/>
          <w:szCs w:val="24"/>
        </w:rPr>
        <w:t>este artículo le da sentido a cláusula 10 de la convención 1993-1994, si en cuenta se tiene, que lo que podría entenderse de esta, es que cuando el encargo de la función se realice por más de tres meses, sin cubrir una vacante transitoria, licencia, vacaciones o incapacidad, debe dar lugar a celebrarse nuevo contrato con el trabajador para seguir ejecutando tal labor con salario mayor</w:t>
      </w:r>
      <w:r w:rsidR="006E0C4F" w:rsidRPr="00D22DCB">
        <w:rPr>
          <w:rFonts w:ascii="Arial" w:hAnsi="Arial" w:cs="Arial"/>
          <w:szCs w:val="24"/>
        </w:rPr>
        <w:t xml:space="preserve">. </w:t>
      </w:r>
    </w:p>
    <w:p w:rsidR="006E0C4F" w:rsidRPr="00D22DCB" w:rsidRDefault="006E0C4F" w:rsidP="007A3F6E">
      <w:pPr>
        <w:autoSpaceDE w:val="0"/>
        <w:autoSpaceDN w:val="0"/>
        <w:adjustRightInd w:val="0"/>
        <w:spacing w:line="276" w:lineRule="auto"/>
        <w:jc w:val="both"/>
        <w:rPr>
          <w:rFonts w:ascii="Arial" w:hAnsi="Arial" w:cs="Arial"/>
          <w:szCs w:val="24"/>
        </w:rPr>
      </w:pPr>
    </w:p>
    <w:p w:rsidR="006E0C4F" w:rsidRPr="00D22DCB" w:rsidRDefault="00DE08AD" w:rsidP="007A3F6E">
      <w:pPr>
        <w:autoSpaceDE w:val="0"/>
        <w:autoSpaceDN w:val="0"/>
        <w:adjustRightInd w:val="0"/>
        <w:spacing w:line="276" w:lineRule="auto"/>
        <w:jc w:val="both"/>
        <w:rPr>
          <w:rFonts w:ascii="Arial" w:hAnsi="Arial" w:cs="Arial"/>
          <w:szCs w:val="24"/>
        </w:rPr>
      </w:pPr>
      <w:r w:rsidRPr="00D22DCB">
        <w:rPr>
          <w:rFonts w:ascii="Arial" w:hAnsi="Arial" w:cs="Arial"/>
          <w:szCs w:val="24"/>
        </w:rPr>
        <w:t>Si</w:t>
      </w:r>
      <w:r w:rsidR="006E0C4F" w:rsidRPr="00D22DCB">
        <w:rPr>
          <w:rFonts w:ascii="Arial" w:hAnsi="Arial" w:cs="Arial"/>
          <w:szCs w:val="24"/>
        </w:rPr>
        <w:t>n embargo, en este asunto, no se probó, ni afirmó en los hechos de la demanda, cuál era el objeto del contrato de trabajo que celebró</w:t>
      </w:r>
      <w:r w:rsidR="007A7BEF" w:rsidRPr="00D22DCB">
        <w:rPr>
          <w:rFonts w:ascii="Arial" w:hAnsi="Arial" w:cs="Arial"/>
          <w:szCs w:val="24"/>
        </w:rPr>
        <w:t xml:space="preserve"> el demandante</w:t>
      </w:r>
      <w:r w:rsidR="006E0C4F" w:rsidRPr="00D22DCB">
        <w:rPr>
          <w:rFonts w:ascii="Arial" w:hAnsi="Arial" w:cs="Arial"/>
          <w:szCs w:val="24"/>
        </w:rPr>
        <w:t xml:space="preserve"> con el municipio en el año 2007, su salario</w:t>
      </w:r>
      <w:r w:rsidR="007A7BEF" w:rsidRPr="00D22DCB">
        <w:rPr>
          <w:rFonts w:ascii="Arial" w:hAnsi="Arial" w:cs="Arial"/>
          <w:szCs w:val="24"/>
        </w:rPr>
        <w:t>,</w:t>
      </w:r>
      <w:r w:rsidR="006E0C4F" w:rsidRPr="00D22DCB">
        <w:rPr>
          <w:rFonts w:ascii="Arial" w:hAnsi="Arial" w:cs="Arial"/>
          <w:szCs w:val="24"/>
        </w:rPr>
        <w:t xml:space="preserve"> y si fue encargado para ejecutar otra labor desempeñada por trabajador oficial con asignación mayor y que continúa ejecutándola; lo que impide a la Sala, bajo este entendido dado a la cláusula 10, ordenar al municipio darle cumplimiento.</w:t>
      </w:r>
    </w:p>
    <w:p w:rsidR="006E0C4F" w:rsidRPr="00D22DCB" w:rsidRDefault="006E0C4F" w:rsidP="007A3F6E">
      <w:pPr>
        <w:autoSpaceDE w:val="0"/>
        <w:autoSpaceDN w:val="0"/>
        <w:adjustRightInd w:val="0"/>
        <w:spacing w:line="276" w:lineRule="auto"/>
        <w:jc w:val="both"/>
        <w:rPr>
          <w:rFonts w:ascii="Arial" w:hAnsi="Arial" w:cs="Arial"/>
          <w:szCs w:val="24"/>
        </w:rPr>
      </w:pPr>
    </w:p>
    <w:p w:rsidR="009B79A0" w:rsidRPr="00D22DCB" w:rsidRDefault="009B79A0" w:rsidP="00AF23E3">
      <w:pPr>
        <w:autoSpaceDE w:val="0"/>
        <w:autoSpaceDN w:val="0"/>
        <w:adjustRightInd w:val="0"/>
        <w:spacing w:line="276" w:lineRule="auto"/>
        <w:jc w:val="center"/>
        <w:rPr>
          <w:rFonts w:ascii="Arial" w:hAnsi="Arial" w:cs="Arial"/>
          <w:b/>
          <w:szCs w:val="24"/>
          <w:lang w:eastAsia="es-CO"/>
        </w:rPr>
      </w:pPr>
      <w:r w:rsidRPr="00D22DCB">
        <w:rPr>
          <w:rFonts w:ascii="Arial" w:hAnsi="Arial" w:cs="Arial"/>
          <w:b/>
          <w:szCs w:val="24"/>
          <w:lang w:eastAsia="es-CO"/>
        </w:rPr>
        <w:t>CONCLUSIÓN</w:t>
      </w:r>
    </w:p>
    <w:p w:rsidR="009B79A0" w:rsidRPr="00D22DCB" w:rsidRDefault="009B79A0" w:rsidP="009B79A0">
      <w:pPr>
        <w:shd w:val="clear" w:color="auto" w:fill="FFFFFF"/>
        <w:spacing w:line="276" w:lineRule="auto"/>
        <w:jc w:val="both"/>
        <w:rPr>
          <w:rFonts w:ascii="Arial" w:hAnsi="Arial" w:cs="Arial"/>
          <w:b/>
          <w:szCs w:val="24"/>
          <w:lang w:eastAsia="es-CO"/>
        </w:rPr>
      </w:pPr>
    </w:p>
    <w:p w:rsidR="006E18B3" w:rsidRPr="00D22DCB" w:rsidRDefault="00100FE4" w:rsidP="00100FE4">
      <w:pPr>
        <w:shd w:val="clear" w:color="auto" w:fill="FFFFFF"/>
        <w:spacing w:line="276" w:lineRule="auto"/>
        <w:jc w:val="both"/>
        <w:rPr>
          <w:rFonts w:ascii="Arial" w:hAnsi="Arial" w:cs="Arial"/>
          <w:bCs/>
          <w:szCs w:val="24"/>
          <w:lang w:val="es-ES" w:eastAsia="es-CO"/>
        </w:rPr>
      </w:pPr>
      <w:r w:rsidRPr="00D22DCB">
        <w:rPr>
          <w:rFonts w:ascii="Arial" w:hAnsi="Arial" w:cs="Arial"/>
          <w:bCs/>
          <w:szCs w:val="24"/>
          <w:lang w:val="es-ES" w:eastAsia="es-CO"/>
        </w:rPr>
        <w:t xml:space="preserve">A tono con lo expuesto, </w:t>
      </w:r>
      <w:r w:rsidR="009D474E" w:rsidRPr="00D22DCB">
        <w:rPr>
          <w:rFonts w:ascii="Arial" w:hAnsi="Arial" w:cs="Arial"/>
          <w:bCs/>
          <w:szCs w:val="24"/>
          <w:lang w:val="es-ES" w:eastAsia="es-CO"/>
        </w:rPr>
        <w:t xml:space="preserve">esta Sala </w:t>
      </w:r>
      <w:r w:rsidR="00454FA8" w:rsidRPr="00D22DCB">
        <w:rPr>
          <w:rFonts w:ascii="Arial" w:hAnsi="Arial" w:cs="Arial"/>
          <w:bCs/>
          <w:szCs w:val="24"/>
          <w:lang w:val="es-ES" w:eastAsia="es-CO"/>
        </w:rPr>
        <w:t>confirmará</w:t>
      </w:r>
      <w:r w:rsidRPr="00D22DCB">
        <w:rPr>
          <w:rFonts w:ascii="Arial" w:hAnsi="Arial" w:cs="Arial"/>
          <w:bCs/>
          <w:szCs w:val="24"/>
          <w:lang w:val="es-ES" w:eastAsia="es-CO"/>
        </w:rPr>
        <w:t xml:space="preserve"> la sentencia</w:t>
      </w:r>
      <w:r w:rsidR="00454FA8" w:rsidRPr="00D22DCB">
        <w:rPr>
          <w:rFonts w:ascii="Arial" w:hAnsi="Arial" w:cs="Arial"/>
          <w:bCs/>
          <w:szCs w:val="24"/>
          <w:lang w:val="es-ES" w:eastAsia="es-CO"/>
        </w:rPr>
        <w:t xml:space="preserve"> </w:t>
      </w:r>
      <w:r w:rsidR="009D474E" w:rsidRPr="00D22DCB">
        <w:rPr>
          <w:rFonts w:ascii="Arial" w:hAnsi="Arial" w:cs="Arial"/>
          <w:bCs/>
          <w:szCs w:val="24"/>
          <w:lang w:val="es-ES" w:eastAsia="es-CO"/>
        </w:rPr>
        <w:t xml:space="preserve">proferida por el Juzgado Primero Laboral del Circuito de Pereira </w:t>
      </w:r>
      <w:r w:rsidR="00454FA8" w:rsidRPr="00D22DCB">
        <w:rPr>
          <w:rFonts w:ascii="Arial" w:hAnsi="Arial" w:cs="Arial"/>
          <w:bCs/>
          <w:szCs w:val="24"/>
          <w:lang w:val="es-ES" w:eastAsia="es-CO"/>
        </w:rPr>
        <w:t>en</w:t>
      </w:r>
      <w:r w:rsidR="009D474E" w:rsidRPr="00D22DCB">
        <w:rPr>
          <w:rFonts w:ascii="Arial" w:hAnsi="Arial" w:cs="Arial"/>
          <w:bCs/>
          <w:szCs w:val="24"/>
          <w:lang w:val="es-ES" w:eastAsia="es-CO"/>
        </w:rPr>
        <w:t xml:space="preserve"> lo que fue objeto de apelación</w:t>
      </w:r>
      <w:r w:rsidR="00D876F3" w:rsidRPr="00D22DCB">
        <w:rPr>
          <w:rFonts w:ascii="Arial" w:hAnsi="Arial" w:cs="Arial"/>
          <w:bCs/>
          <w:szCs w:val="24"/>
          <w:lang w:val="es-ES" w:eastAsia="es-CO"/>
        </w:rPr>
        <w:t>.</w:t>
      </w:r>
      <w:r w:rsidRPr="00D22DCB">
        <w:rPr>
          <w:rFonts w:ascii="Arial" w:hAnsi="Arial" w:cs="Arial"/>
          <w:bCs/>
          <w:szCs w:val="24"/>
          <w:lang w:val="es-ES" w:eastAsia="es-CO"/>
        </w:rPr>
        <w:t xml:space="preserve">  </w:t>
      </w:r>
    </w:p>
    <w:p w:rsidR="00100FE4" w:rsidRPr="00D22DCB" w:rsidRDefault="00100FE4" w:rsidP="00100FE4">
      <w:pPr>
        <w:shd w:val="clear" w:color="auto" w:fill="FFFFFF"/>
        <w:spacing w:line="276" w:lineRule="auto"/>
        <w:jc w:val="both"/>
        <w:rPr>
          <w:rFonts w:ascii="Arial" w:hAnsi="Arial" w:cs="Arial"/>
          <w:bCs/>
          <w:szCs w:val="24"/>
          <w:lang w:val="es-ES" w:eastAsia="es-CO"/>
        </w:rPr>
      </w:pPr>
    </w:p>
    <w:p w:rsidR="00CA34EF" w:rsidRPr="00D22DCB" w:rsidRDefault="00CA34EF" w:rsidP="008D52BF">
      <w:pPr>
        <w:shd w:val="clear" w:color="auto" w:fill="FFFFFF"/>
        <w:spacing w:line="276" w:lineRule="auto"/>
        <w:jc w:val="both"/>
        <w:rPr>
          <w:rFonts w:ascii="Arial" w:hAnsi="Arial" w:cs="Arial"/>
          <w:b/>
          <w:szCs w:val="24"/>
          <w:lang w:val="es-CO"/>
        </w:rPr>
      </w:pPr>
      <w:r w:rsidRPr="00D22DCB">
        <w:rPr>
          <w:rFonts w:ascii="Arial" w:hAnsi="Arial" w:cs="Arial"/>
          <w:szCs w:val="24"/>
          <w:lang w:val="es-CO" w:eastAsia="es-CO"/>
        </w:rPr>
        <w:t xml:space="preserve">Costas. </w:t>
      </w:r>
      <w:r w:rsidR="00857984" w:rsidRPr="00D22DCB">
        <w:rPr>
          <w:rFonts w:ascii="Arial" w:hAnsi="Arial" w:cs="Arial"/>
          <w:szCs w:val="24"/>
          <w:lang w:val="es-CO" w:eastAsia="es-CO"/>
        </w:rPr>
        <w:t>H</w:t>
      </w:r>
      <w:r w:rsidR="00231305" w:rsidRPr="00D22DCB">
        <w:rPr>
          <w:rFonts w:ascii="Arial" w:hAnsi="Arial" w:cs="Arial"/>
          <w:szCs w:val="24"/>
          <w:lang w:val="es-CO" w:eastAsia="es-CO"/>
        </w:rPr>
        <w:t>ay lugar a imponerlas</w:t>
      </w:r>
      <w:r w:rsidR="006B05C6" w:rsidRPr="00D22DCB">
        <w:rPr>
          <w:rFonts w:ascii="Arial" w:hAnsi="Arial" w:cs="Arial"/>
          <w:szCs w:val="24"/>
          <w:lang w:val="es-CO" w:eastAsia="es-CO"/>
        </w:rPr>
        <w:t xml:space="preserve"> en </w:t>
      </w:r>
      <w:r w:rsidR="00231305" w:rsidRPr="00D22DCB">
        <w:rPr>
          <w:rFonts w:ascii="Arial" w:hAnsi="Arial" w:cs="Arial"/>
          <w:szCs w:val="24"/>
          <w:lang w:val="es-CO" w:eastAsia="es-CO"/>
        </w:rPr>
        <w:t>ésta instancia</w:t>
      </w:r>
      <w:r w:rsidR="006B05C6" w:rsidRPr="00D22DCB">
        <w:rPr>
          <w:rFonts w:ascii="Arial" w:hAnsi="Arial" w:cs="Arial"/>
          <w:szCs w:val="24"/>
          <w:lang w:val="es-CO" w:eastAsia="es-CO"/>
        </w:rPr>
        <w:t xml:space="preserve"> </w:t>
      </w:r>
      <w:r w:rsidR="00857984" w:rsidRPr="00D22DCB">
        <w:rPr>
          <w:rFonts w:ascii="Arial" w:hAnsi="Arial" w:cs="Arial"/>
          <w:szCs w:val="24"/>
          <w:lang w:val="es-CO" w:eastAsia="es-CO"/>
        </w:rPr>
        <w:t xml:space="preserve">a cargo </w:t>
      </w:r>
      <w:r w:rsidR="009D474E" w:rsidRPr="00D22DCB">
        <w:rPr>
          <w:rFonts w:ascii="Arial" w:hAnsi="Arial" w:cs="Arial"/>
          <w:szCs w:val="24"/>
          <w:lang w:val="es-CO" w:eastAsia="es-CO"/>
        </w:rPr>
        <w:t xml:space="preserve">del recurrente y en favor del Municipio de Pereira, </w:t>
      </w:r>
      <w:r w:rsidR="00857984" w:rsidRPr="00D22DCB">
        <w:rPr>
          <w:rFonts w:ascii="Arial" w:hAnsi="Arial" w:cs="Arial"/>
          <w:szCs w:val="24"/>
          <w:lang w:val="es-CO" w:eastAsia="es-CO"/>
        </w:rPr>
        <w:t xml:space="preserve">al no salir avante el recurso de apelación. </w:t>
      </w:r>
    </w:p>
    <w:p w:rsidR="008D52BF" w:rsidRPr="00D22DCB" w:rsidRDefault="008D52BF" w:rsidP="00DF4DE4">
      <w:pPr>
        <w:spacing w:line="276" w:lineRule="auto"/>
        <w:jc w:val="center"/>
        <w:rPr>
          <w:rFonts w:ascii="Arial" w:hAnsi="Arial" w:cs="Arial"/>
          <w:b/>
          <w:szCs w:val="24"/>
        </w:rPr>
      </w:pPr>
    </w:p>
    <w:p w:rsidR="00DF4DE4" w:rsidRPr="00D22DCB" w:rsidRDefault="00DF4DE4" w:rsidP="00DF4DE4">
      <w:pPr>
        <w:spacing w:line="276" w:lineRule="auto"/>
        <w:jc w:val="center"/>
        <w:rPr>
          <w:rFonts w:ascii="Arial" w:hAnsi="Arial" w:cs="Arial"/>
          <w:b/>
          <w:szCs w:val="24"/>
        </w:rPr>
      </w:pPr>
      <w:r w:rsidRPr="00D22DCB">
        <w:rPr>
          <w:rFonts w:ascii="Arial" w:hAnsi="Arial" w:cs="Arial"/>
          <w:b/>
          <w:szCs w:val="24"/>
        </w:rPr>
        <w:t>DECISIÓN</w:t>
      </w:r>
    </w:p>
    <w:p w:rsidR="00BA4ED7" w:rsidRPr="00D22DCB" w:rsidRDefault="00BA4ED7" w:rsidP="00385D77">
      <w:pPr>
        <w:pStyle w:val="Prrafodelista2"/>
        <w:spacing w:after="0"/>
        <w:ind w:left="0"/>
        <w:jc w:val="both"/>
        <w:rPr>
          <w:rFonts w:ascii="Arial" w:hAnsi="Arial" w:cs="Arial"/>
          <w:sz w:val="24"/>
          <w:szCs w:val="24"/>
        </w:rPr>
      </w:pPr>
    </w:p>
    <w:p w:rsidR="00226D5F" w:rsidRPr="00D22DCB" w:rsidRDefault="00226D5F" w:rsidP="00385D77">
      <w:pPr>
        <w:pStyle w:val="Prrafodelista2"/>
        <w:spacing w:after="0"/>
        <w:ind w:left="0"/>
        <w:jc w:val="both"/>
        <w:rPr>
          <w:rFonts w:ascii="Arial" w:hAnsi="Arial" w:cs="Arial"/>
          <w:sz w:val="24"/>
          <w:szCs w:val="24"/>
        </w:rPr>
      </w:pPr>
      <w:r w:rsidRPr="00D22DCB">
        <w:rPr>
          <w:rFonts w:ascii="Arial" w:hAnsi="Arial" w:cs="Arial"/>
          <w:sz w:val="24"/>
          <w:szCs w:val="24"/>
        </w:rPr>
        <w:t xml:space="preserve">En mérito de lo expuesto, el </w:t>
      </w:r>
      <w:r w:rsidRPr="00D22DCB">
        <w:rPr>
          <w:rFonts w:ascii="Arial" w:hAnsi="Arial" w:cs="Arial"/>
          <w:b/>
          <w:sz w:val="24"/>
          <w:szCs w:val="24"/>
        </w:rPr>
        <w:t>Tribunal Superior del Distrito Judicial de Pereira</w:t>
      </w:r>
      <w:r w:rsidR="00C40724" w:rsidRPr="00D22DCB">
        <w:rPr>
          <w:rFonts w:ascii="Arial" w:hAnsi="Arial" w:cs="Arial"/>
          <w:b/>
          <w:sz w:val="24"/>
          <w:szCs w:val="24"/>
        </w:rPr>
        <w:t xml:space="preserve"> </w:t>
      </w:r>
      <w:r w:rsidRPr="00D22DCB">
        <w:rPr>
          <w:rFonts w:ascii="Arial" w:hAnsi="Arial" w:cs="Arial"/>
          <w:b/>
          <w:sz w:val="24"/>
          <w:szCs w:val="24"/>
        </w:rPr>
        <w:t>Risaralda, Sala</w:t>
      </w:r>
      <w:r w:rsidR="009D1A56" w:rsidRPr="00D22DCB">
        <w:rPr>
          <w:rFonts w:ascii="Arial" w:hAnsi="Arial" w:cs="Arial"/>
          <w:b/>
          <w:sz w:val="24"/>
          <w:szCs w:val="24"/>
        </w:rPr>
        <w:t xml:space="preserve"> </w:t>
      </w:r>
      <w:r w:rsidR="00C358D8" w:rsidRPr="00D22DCB">
        <w:rPr>
          <w:rFonts w:ascii="Arial" w:hAnsi="Arial" w:cs="Arial"/>
          <w:b/>
          <w:sz w:val="24"/>
          <w:szCs w:val="24"/>
        </w:rPr>
        <w:t>Segunda</w:t>
      </w:r>
      <w:r w:rsidRPr="00D22DCB">
        <w:rPr>
          <w:rFonts w:ascii="Arial" w:hAnsi="Arial" w:cs="Arial"/>
          <w:b/>
          <w:sz w:val="24"/>
          <w:szCs w:val="24"/>
        </w:rPr>
        <w:t xml:space="preserve"> Laboral,</w:t>
      </w:r>
      <w:r w:rsidRPr="00D22DCB">
        <w:rPr>
          <w:rFonts w:ascii="Arial" w:hAnsi="Arial" w:cs="Arial"/>
          <w:sz w:val="24"/>
          <w:szCs w:val="24"/>
        </w:rPr>
        <w:t xml:space="preserve"> administrando justicia en nombre de la República y por autoridad de la ley,</w:t>
      </w:r>
    </w:p>
    <w:p w:rsidR="0034408B" w:rsidRPr="00D22DCB" w:rsidRDefault="0034408B" w:rsidP="00F017BF">
      <w:pPr>
        <w:spacing w:line="276" w:lineRule="auto"/>
        <w:jc w:val="center"/>
        <w:rPr>
          <w:rFonts w:ascii="Arial" w:hAnsi="Arial" w:cs="Arial"/>
          <w:b/>
          <w:szCs w:val="24"/>
        </w:rPr>
      </w:pPr>
    </w:p>
    <w:p w:rsidR="00226D5F" w:rsidRPr="00D22DCB" w:rsidRDefault="00D578CB" w:rsidP="00F017BF">
      <w:pPr>
        <w:spacing w:line="276" w:lineRule="auto"/>
        <w:jc w:val="center"/>
        <w:rPr>
          <w:rFonts w:ascii="Arial" w:hAnsi="Arial" w:cs="Arial"/>
          <w:b/>
          <w:szCs w:val="24"/>
        </w:rPr>
      </w:pPr>
      <w:r w:rsidRPr="00D22DCB">
        <w:rPr>
          <w:rFonts w:ascii="Arial" w:hAnsi="Arial" w:cs="Arial"/>
          <w:b/>
          <w:szCs w:val="24"/>
        </w:rPr>
        <w:t>RESUELVE</w:t>
      </w:r>
    </w:p>
    <w:p w:rsidR="000A6A53" w:rsidRPr="00D22DCB" w:rsidRDefault="000A6A53" w:rsidP="00F017BF">
      <w:pPr>
        <w:spacing w:line="276" w:lineRule="auto"/>
        <w:jc w:val="center"/>
        <w:rPr>
          <w:rFonts w:ascii="Arial" w:hAnsi="Arial" w:cs="Arial"/>
          <w:b/>
          <w:szCs w:val="24"/>
        </w:rPr>
      </w:pPr>
    </w:p>
    <w:p w:rsidR="006B3DB6" w:rsidRPr="00D22DCB" w:rsidRDefault="006B3DB6" w:rsidP="004C732E">
      <w:pPr>
        <w:autoSpaceDE w:val="0"/>
        <w:autoSpaceDN w:val="0"/>
        <w:adjustRightInd w:val="0"/>
        <w:spacing w:line="276" w:lineRule="auto"/>
        <w:jc w:val="both"/>
        <w:rPr>
          <w:rFonts w:ascii="Arial" w:hAnsi="Arial" w:cs="Arial"/>
          <w:b/>
          <w:spacing w:val="-2"/>
          <w:szCs w:val="24"/>
        </w:rPr>
      </w:pPr>
    </w:p>
    <w:p w:rsidR="009D474E" w:rsidRPr="00D22DCB" w:rsidRDefault="00572BE9" w:rsidP="009D474E">
      <w:pPr>
        <w:widowControl w:val="0"/>
        <w:autoSpaceDE w:val="0"/>
        <w:autoSpaceDN w:val="0"/>
        <w:adjustRightInd w:val="0"/>
        <w:spacing w:line="276" w:lineRule="auto"/>
        <w:contextualSpacing/>
        <w:jc w:val="both"/>
        <w:rPr>
          <w:rFonts w:ascii="Arial" w:hAnsi="Arial" w:cs="Arial"/>
          <w:bCs/>
          <w:iCs/>
          <w:szCs w:val="24"/>
        </w:rPr>
      </w:pPr>
      <w:r w:rsidRPr="00D22DCB">
        <w:rPr>
          <w:rFonts w:ascii="Arial" w:hAnsi="Arial" w:cs="Arial"/>
          <w:b/>
          <w:spacing w:val="-2"/>
          <w:szCs w:val="24"/>
        </w:rPr>
        <w:t>PRIMERO</w:t>
      </w:r>
      <w:r w:rsidR="000900D2" w:rsidRPr="00D22DCB">
        <w:rPr>
          <w:rFonts w:ascii="Arial" w:hAnsi="Arial" w:cs="Arial"/>
          <w:b/>
          <w:spacing w:val="-2"/>
          <w:szCs w:val="24"/>
        </w:rPr>
        <w:t xml:space="preserve">: </w:t>
      </w:r>
      <w:r w:rsidR="009D474E" w:rsidRPr="00D22DCB">
        <w:rPr>
          <w:rFonts w:ascii="Arial" w:hAnsi="Arial" w:cs="Arial"/>
          <w:b/>
          <w:szCs w:val="24"/>
        </w:rPr>
        <w:t xml:space="preserve">CONFIRMAR </w:t>
      </w:r>
      <w:r w:rsidR="009D474E" w:rsidRPr="00D22DCB">
        <w:rPr>
          <w:rFonts w:ascii="Arial" w:hAnsi="Arial" w:cs="Arial"/>
          <w:szCs w:val="24"/>
        </w:rPr>
        <w:t xml:space="preserve">la sentencia proferida el 06 de diciembre de 2017 por el Juzgado Primero Laboral del Circuito de Pereira, dentro del proceso que promueve el señor </w:t>
      </w:r>
      <w:r w:rsidR="009D474E" w:rsidRPr="00D22DCB">
        <w:rPr>
          <w:rFonts w:ascii="Arial" w:hAnsi="Arial" w:cs="Arial"/>
          <w:b/>
          <w:szCs w:val="24"/>
        </w:rPr>
        <w:t xml:space="preserve">Jorge Enrique Marín </w:t>
      </w:r>
      <w:r w:rsidR="009D474E" w:rsidRPr="00D22DCB">
        <w:rPr>
          <w:rFonts w:ascii="Arial" w:hAnsi="Arial" w:cs="Arial"/>
          <w:szCs w:val="24"/>
        </w:rPr>
        <w:t xml:space="preserve">contra </w:t>
      </w:r>
      <w:r w:rsidR="009D474E" w:rsidRPr="00D22DCB">
        <w:rPr>
          <w:rFonts w:ascii="Arial" w:hAnsi="Arial" w:cs="Arial"/>
          <w:b/>
          <w:szCs w:val="16"/>
        </w:rPr>
        <w:t xml:space="preserve">el Municipio de Pereira, </w:t>
      </w:r>
      <w:r w:rsidR="009D474E" w:rsidRPr="00D22DCB">
        <w:rPr>
          <w:rFonts w:ascii="Arial" w:hAnsi="Arial" w:cs="Arial"/>
          <w:szCs w:val="16"/>
        </w:rPr>
        <w:t>con radicado 66001-31-02-001-2016-00365-00</w:t>
      </w:r>
      <w:r w:rsidR="009D474E" w:rsidRPr="00D22DCB">
        <w:rPr>
          <w:rFonts w:ascii="Arial" w:hAnsi="Arial" w:cs="Arial"/>
          <w:bCs/>
          <w:szCs w:val="24"/>
        </w:rPr>
        <w:t>, conforme a lo exp</w:t>
      </w:r>
      <w:r w:rsidR="009D474E" w:rsidRPr="00D22DCB">
        <w:rPr>
          <w:rFonts w:ascii="Arial" w:hAnsi="Arial" w:cs="Arial"/>
          <w:bCs/>
          <w:iCs/>
          <w:szCs w:val="24"/>
        </w:rPr>
        <w:t xml:space="preserve">uesto en la parte motiva de esta </w:t>
      </w:r>
      <w:r w:rsidR="009D474E" w:rsidRPr="00D22DCB">
        <w:rPr>
          <w:rFonts w:ascii="Arial" w:hAnsi="Arial" w:cs="Arial"/>
          <w:bCs/>
          <w:iCs/>
          <w:szCs w:val="24"/>
        </w:rPr>
        <w:lastRenderedPageBreak/>
        <w:t>decisión</w:t>
      </w:r>
    </w:p>
    <w:p w:rsidR="009D474E" w:rsidRPr="00D22DCB" w:rsidRDefault="009D474E" w:rsidP="009D474E">
      <w:pPr>
        <w:widowControl w:val="0"/>
        <w:autoSpaceDE w:val="0"/>
        <w:autoSpaceDN w:val="0"/>
        <w:adjustRightInd w:val="0"/>
        <w:spacing w:line="276" w:lineRule="auto"/>
        <w:contextualSpacing/>
        <w:jc w:val="both"/>
        <w:rPr>
          <w:rFonts w:ascii="Arial" w:hAnsi="Arial" w:cs="Arial"/>
          <w:bCs/>
          <w:iCs/>
          <w:szCs w:val="24"/>
        </w:rPr>
      </w:pPr>
      <w:r w:rsidRPr="00D22DCB">
        <w:rPr>
          <w:rFonts w:ascii="Arial" w:hAnsi="Arial" w:cs="Arial"/>
          <w:bCs/>
          <w:iCs/>
          <w:szCs w:val="24"/>
        </w:rPr>
        <w:t xml:space="preserve"> </w:t>
      </w:r>
    </w:p>
    <w:p w:rsidR="00857984" w:rsidRPr="00D22DCB" w:rsidRDefault="009D474E" w:rsidP="009D474E">
      <w:pPr>
        <w:autoSpaceDE w:val="0"/>
        <w:autoSpaceDN w:val="0"/>
        <w:adjustRightInd w:val="0"/>
        <w:spacing w:line="276" w:lineRule="auto"/>
        <w:jc w:val="both"/>
        <w:rPr>
          <w:rFonts w:ascii="Arial" w:hAnsi="Arial" w:cs="Arial"/>
          <w:szCs w:val="24"/>
          <w:lang w:val="es-ES"/>
        </w:rPr>
      </w:pPr>
      <w:r w:rsidRPr="00D22DCB">
        <w:rPr>
          <w:rFonts w:ascii="Arial" w:hAnsi="Arial" w:cs="Arial"/>
          <w:b/>
          <w:szCs w:val="24"/>
        </w:rPr>
        <w:t>SEGUNDO.  CONDENAR</w:t>
      </w:r>
      <w:r w:rsidRPr="00D22DCB">
        <w:rPr>
          <w:rFonts w:ascii="Arial" w:hAnsi="Arial" w:cs="Arial"/>
          <w:szCs w:val="24"/>
        </w:rPr>
        <w:t xml:space="preserve"> en costas en esta instancia a la parte recurrente en favor de la demandada, por lo expuesto en la parte motiva.</w:t>
      </w:r>
    </w:p>
    <w:p w:rsidR="00857984" w:rsidRPr="00D22DCB" w:rsidRDefault="00857984" w:rsidP="00DF4DE4">
      <w:pPr>
        <w:autoSpaceDE w:val="0"/>
        <w:autoSpaceDN w:val="0"/>
        <w:adjustRightInd w:val="0"/>
        <w:spacing w:line="276" w:lineRule="auto"/>
        <w:jc w:val="both"/>
        <w:rPr>
          <w:rFonts w:ascii="Arial" w:hAnsi="Arial" w:cs="Arial"/>
          <w:szCs w:val="24"/>
          <w:lang w:val="es-ES"/>
        </w:rPr>
      </w:pPr>
    </w:p>
    <w:p w:rsidR="00174E3F" w:rsidRPr="00D22DCB" w:rsidRDefault="00174E3F" w:rsidP="00DF4DE4">
      <w:pPr>
        <w:autoSpaceDE w:val="0"/>
        <w:autoSpaceDN w:val="0"/>
        <w:adjustRightInd w:val="0"/>
        <w:spacing w:line="276" w:lineRule="auto"/>
        <w:jc w:val="both"/>
        <w:rPr>
          <w:rFonts w:ascii="Arial" w:hAnsi="Arial" w:cs="Arial"/>
          <w:szCs w:val="24"/>
          <w:lang w:val="es-ES"/>
        </w:rPr>
      </w:pPr>
      <w:r w:rsidRPr="00D22DCB">
        <w:rPr>
          <w:rFonts w:ascii="Arial" w:hAnsi="Arial" w:cs="Arial"/>
          <w:szCs w:val="24"/>
          <w:lang w:val="es-ES"/>
        </w:rPr>
        <w:t>Notificación surtida en estrados.</w:t>
      </w:r>
    </w:p>
    <w:p w:rsidR="00F7590E" w:rsidRPr="00D22DCB" w:rsidRDefault="00F7590E" w:rsidP="00DF4DE4">
      <w:pPr>
        <w:autoSpaceDE w:val="0"/>
        <w:autoSpaceDN w:val="0"/>
        <w:adjustRightInd w:val="0"/>
        <w:spacing w:line="276" w:lineRule="auto"/>
        <w:jc w:val="both"/>
        <w:rPr>
          <w:rFonts w:ascii="Arial" w:hAnsi="Arial" w:cs="Arial"/>
          <w:szCs w:val="24"/>
          <w:lang w:val="es-ES"/>
        </w:rPr>
      </w:pPr>
    </w:p>
    <w:p w:rsidR="00174E3F" w:rsidRPr="00D22DCB" w:rsidRDefault="00174E3F" w:rsidP="00174E3F">
      <w:pPr>
        <w:pStyle w:val="Textoindependiente"/>
        <w:spacing w:line="276" w:lineRule="auto"/>
        <w:contextualSpacing/>
        <w:rPr>
          <w:szCs w:val="24"/>
        </w:rPr>
      </w:pPr>
      <w:r w:rsidRPr="00D22DCB">
        <w:rPr>
          <w:szCs w:val="24"/>
        </w:rPr>
        <w:t>No siendo otro el objeto de la presente audiencia, se eleva y firma esta acta por las personas que han intervenido.</w:t>
      </w:r>
    </w:p>
    <w:p w:rsidR="00174E3F" w:rsidRPr="00D22DCB" w:rsidRDefault="00174E3F" w:rsidP="00174E3F">
      <w:pPr>
        <w:widowControl w:val="0"/>
        <w:autoSpaceDE w:val="0"/>
        <w:autoSpaceDN w:val="0"/>
        <w:adjustRightInd w:val="0"/>
        <w:spacing w:line="276" w:lineRule="auto"/>
        <w:contextualSpacing/>
        <w:jc w:val="both"/>
        <w:rPr>
          <w:rFonts w:ascii="Arial" w:hAnsi="Arial" w:cs="Arial"/>
          <w:szCs w:val="24"/>
        </w:rPr>
      </w:pPr>
      <w:r w:rsidRPr="00D22DCB">
        <w:rPr>
          <w:rFonts w:ascii="Arial" w:hAnsi="Arial" w:cs="Arial"/>
          <w:szCs w:val="24"/>
        </w:rPr>
        <w:t>Quienes integran la Sala,</w:t>
      </w:r>
    </w:p>
    <w:p w:rsidR="00134C86" w:rsidRPr="00D22DCB" w:rsidRDefault="00134C86" w:rsidP="00F017BF">
      <w:pPr>
        <w:pStyle w:val="Sinespaciado"/>
        <w:spacing w:line="276" w:lineRule="auto"/>
        <w:rPr>
          <w:rFonts w:ascii="Arial" w:hAnsi="Arial" w:cs="Arial"/>
          <w:sz w:val="24"/>
          <w:szCs w:val="24"/>
        </w:rPr>
      </w:pPr>
    </w:p>
    <w:p w:rsidR="00EF58BE" w:rsidRPr="00D22DCB" w:rsidRDefault="00EF58BE" w:rsidP="00F017BF">
      <w:pPr>
        <w:pStyle w:val="Sinespaciado"/>
        <w:spacing w:line="276" w:lineRule="auto"/>
        <w:rPr>
          <w:rFonts w:ascii="Arial" w:hAnsi="Arial" w:cs="Arial"/>
          <w:sz w:val="24"/>
          <w:szCs w:val="24"/>
        </w:rPr>
      </w:pPr>
    </w:p>
    <w:p w:rsidR="00C748E6" w:rsidRPr="00D22DCB" w:rsidRDefault="00C748E6" w:rsidP="00F017BF">
      <w:pPr>
        <w:pStyle w:val="Sinespaciado"/>
        <w:spacing w:line="276" w:lineRule="auto"/>
        <w:jc w:val="center"/>
        <w:rPr>
          <w:rFonts w:ascii="Arial" w:hAnsi="Arial" w:cs="Arial"/>
          <w:b/>
          <w:sz w:val="24"/>
          <w:szCs w:val="24"/>
          <w:lang w:val="es-ES"/>
        </w:rPr>
      </w:pPr>
    </w:p>
    <w:p w:rsidR="00134C86" w:rsidRPr="00D22DCB" w:rsidRDefault="00385D77" w:rsidP="00F017BF">
      <w:pPr>
        <w:pStyle w:val="Sinespaciado"/>
        <w:spacing w:line="276" w:lineRule="auto"/>
        <w:jc w:val="center"/>
        <w:rPr>
          <w:rFonts w:ascii="Arial" w:hAnsi="Arial" w:cs="Arial"/>
          <w:b/>
          <w:sz w:val="24"/>
          <w:szCs w:val="24"/>
          <w:lang w:val="es-ES"/>
        </w:rPr>
      </w:pPr>
      <w:r w:rsidRPr="00D22DCB">
        <w:rPr>
          <w:rFonts w:ascii="Arial" w:hAnsi="Arial" w:cs="Arial"/>
          <w:b/>
          <w:sz w:val="24"/>
          <w:szCs w:val="24"/>
          <w:lang w:val="es-ES"/>
        </w:rPr>
        <w:t>OLGA LUCÍA HOYOS SEPÚLVEDA</w:t>
      </w:r>
    </w:p>
    <w:p w:rsidR="00134C86" w:rsidRPr="00D22DCB" w:rsidRDefault="00385D77" w:rsidP="00F017BF">
      <w:pPr>
        <w:pStyle w:val="Sinespaciado"/>
        <w:spacing w:line="276" w:lineRule="auto"/>
        <w:jc w:val="center"/>
        <w:rPr>
          <w:rFonts w:ascii="Arial" w:hAnsi="Arial" w:cs="Arial"/>
          <w:sz w:val="24"/>
          <w:szCs w:val="24"/>
          <w:lang w:val="es-ES"/>
        </w:rPr>
      </w:pPr>
      <w:r w:rsidRPr="00D22DCB">
        <w:rPr>
          <w:rFonts w:ascii="Arial" w:hAnsi="Arial" w:cs="Arial"/>
          <w:sz w:val="24"/>
          <w:szCs w:val="24"/>
          <w:lang w:val="es-ES"/>
        </w:rPr>
        <w:t>Magistrada</w:t>
      </w:r>
      <w:r w:rsidR="00134C86" w:rsidRPr="00D22DCB">
        <w:rPr>
          <w:rFonts w:ascii="Arial" w:hAnsi="Arial" w:cs="Arial"/>
          <w:sz w:val="24"/>
          <w:szCs w:val="24"/>
          <w:lang w:val="es-ES"/>
        </w:rPr>
        <w:t xml:space="preserve"> Ponente</w:t>
      </w:r>
    </w:p>
    <w:p w:rsidR="00134C86" w:rsidRPr="00D22DCB" w:rsidRDefault="00134C86" w:rsidP="00F017BF">
      <w:pPr>
        <w:spacing w:line="276" w:lineRule="auto"/>
        <w:ind w:firstLine="900"/>
        <w:jc w:val="center"/>
        <w:rPr>
          <w:rFonts w:ascii="Arial" w:hAnsi="Arial" w:cs="Arial"/>
          <w:b/>
          <w:szCs w:val="24"/>
          <w:lang w:val="es-ES"/>
        </w:rPr>
      </w:pPr>
    </w:p>
    <w:p w:rsidR="00400F10" w:rsidRPr="00D22DCB" w:rsidRDefault="00400F10" w:rsidP="00F017BF">
      <w:pPr>
        <w:spacing w:line="276" w:lineRule="auto"/>
        <w:jc w:val="both"/>
        <w:rPr>
          <w:rFonts w:ascii="Arial" w:hAnsi="Arial" w:cs="Arial"/>
          <w:b/>
          <w:bCs/>
          <w:iCs/>
          <w:sz w:val="23"/>
          <w:szCs w:val="23"/>
          <w:lang w:val="es-ES"/>
        </w:rPr>
      </w:pPr>
    </w:p>
    <w:p w:rsidR="00400F10" w:rsidRPr="00D22DCB" w:rsidRDefault="00400F10" w:rsidP="00F017BF">
      <w:pPr>
        <w:spacing w:line="276" w:lineRule="auto"/>
        <w:jc w:val="both"/>
        <w:rPr>
          <w:rFonts w:ascii="Arial" w:hAnsi="Arial" w:cs="Arial"/>
          <w:b/>
          <w:bCs/>
          <w:iCs/>
          <w:sz w:val="23"/>
          <w:szCs w:val="23"/>
          <w:lang w:val="es-ES"/>
        </w:rPr>
      </w:pPr>
    </w:p>
    <w:p w:rsidR="00134C86" w:rsidRPr="00D22DCB" w:rsidRDefault="00EA1B84" w:rsidP="00F017BF">
      <w:pPr>
        <w:spacing w:line="276" w:lineRule="auto"/>
        <w:jc w:val="both"/>
        <w:rPr>
          <w:rFonts w:ascii="Arial" w:hAnsi="Arial" w:cs="Arial"/>
          <w:sz w:val="23"/>
          <w:szCs w:val="23"/>
          <w:lang w:val="es-ES"/>
        </w:rPr>
      </w:pPr>
      <w:r w:rsidRPr="00D22DCB">
        <w:rPr>
          <w:rFonts w:ascii="Arial" w:hAnsi="Arial" w:cs="Arial"/>
          <w:b/>
          <w:bCs/>
          <w:iCs/>
          <w:sz w:val="23"/>
          <w:szCs w:val="23"/>
          <w:lang w:val="es-ES"/>
        </w:rPr>
        <w:t>JULIO CÉSAR SALAZAR MUÑOZ</w:t>
      </w:r>
      <w:r w:rsidR="00C358D8" w:rsidRPr="00D22DCB">
        <w:rPr>
          <w:rFonts w:ascii="Arial" w:hAnsi="Arial" w:cs="Arial"/>
          <w:sz w:val="23"/>
          <w:szCs w:val="23"/>
          <w:lang w:val="es-ES"/>
        </w:rPr>
        <w:tab/>
      </w:r>
      <w:r w:rsidR="00C358D8" w:rsidRPr="00D22DCB">
        <w:rPr>
          <w:rFonts w:ascii="Arial" w:hAnsi="Arial" w:cs="Arial"/>
          <w:b/>
          <w:bCs/>
          <w:iCs/>
          <w:sz w:val="23"/>
          <w:szCs w:val="23"/>
          <w:lang w:val="es-ES"/>
        </w:rPr>
        <w:t>FRANCISCO JAVIER TAMAYO TABARES</w:t>
      </w:r>
      <w:r w:rsidR="00134C86" w:rsidRPr="00D22DCB">
        <w:rPr>
          <w:rFonts w:ascii="Arial" w:hAnsi="Arial" w:cs="Arial"/>
          <w:b/>
          <w:bCs/>
          <w:iCs/>
          <w:sz w:val="23"/>
          <w:szCs w:val="23"/>
          <w:lang w:val="es-ES"/>
        </w:rPr>
        <w:t xml:space="preserve">                </w:t>
      </w:r>
      <w:r w:rsidR="0071545C" w:rsidRPr="00D22DCB">
        <w:rPr>
          <w:rFonts w:ascii="Arial" w:hAnsi="Arial" w:cs="Arial"/>
          <w:b/>
          <w:bCs/>
          <w:iCs/>
          <w:sz w:val="23"/>
          <w:szCs w:val="23"/>
          <w:lang w:val="es-ES"/>
        </w:rPr>
        <w:t xml:space="preserve">      </w:t>
      </w:r>
    </w:p>
    <w:p w:rsidR="00454FA8" w:rsidRPr="00D22DCB" w:rsidRDefault="00EA1B84" w:rsidP="00D56839">
      <w:pPr>
        <w:spacing w:line="276" w:lineRule="auto"/>
        <w:jc w:val="both"/>
        <w:rPr>
          <w:rFonts w:ascii="Arial" w:hAnsi="Arial" w:cs="Arial"/>
          <w:sz w:val="23"/>
          <w:szCs w:val="23"/>
          <w:lang w:val="es-ES"/>
        </w:rPr>
      </w:pPr>
      <w:r w:rsidRPr="00D22DCB">
        <w:rPr>
          <w:rFonts w:ascii="Arial" w:hAnsi="Arial" w:cs="Arial"/>
          <w:sz w:val="23"/>
          <w:szCs w:val="23"/>
          <w:lang w:val="es-ES"/>
        </w:rPr>
        <w:t xml:space="preserve">                   Magistrado</w:t>
      </w:r>
      <w:r w:rsidR="00134C86" w:rsidRPr="00D22DCB">
        <w:rPr>
          <w:rFonts w:ascii="Arial" w:hAnsi="Arial" w:cs="Arial"/>
          <w:sz w:val="23"/>
          <w:szCs w:val="23"/>
          <w:lang w:val="es-ES"/>
        </w:rPr>
        <w:t xml:space="preserve">                                                           </w:t>
      </w:r>
      <w:r w:rsidRPr="00D22DCB">
        <w:rPr>
          <w:rFonts w:ascii="Arial" w:hAnsi="Arial" w:cs="Arial"/>
          <w:sz w:val="23"/>
          <w:szCs w:val="23"/>
          <w:lang w:val="es-ES"/>
        </w:rPr>
        <w:t xml:space="preserve"> </w:t>
      </w:r>
      <w:proofErr w:type="spellStart"/>
      <w:r w:rsidR="00C358D8" w:rsidRPr="00D22DCB">
        <w:rPr>
          <w:rFonts w:ascii="Arial" w:hAnsi="Arial" w:cs="Arial"/>
          <w:sz w:val="23"/>
          <w:szCs w:val="23"/>
          <w:lang w:val="es-ES"/>
        </w:rPr>
        <w:t>Magistrado</w:t>
      </w:r>
      <w:proofErr w:type="spellEnd"/>
    </w:p>
    <w:sectPr w:rsidR="00454FA8" w:rsidRPr="00D22DCB"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301" w:rsidRDefault="002D5301" w:rsidP="00226D5F">
      <w:r>
        <w:separator/>
      </w:r>
    </w:p>
  </w:endnote>
  <w:endnote w:type="continuationSeparator" w:id="0">
    <w:p w:rsidR="002D5301" w:rsidRDefault="002D530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7DC2" w:rsidRDefault="00517DC2"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2DCB">
      <w:rPr>
        <w:rStyle w:val="Nmerodepgina"/>
        <w:noProof/>
      </w:rPr>
      <w:t>7</w:t>
    </w:r>
    <w:r>
      <w:rPr>
        <w:rStyle w:val="Nmerodepgina"/>
      </w:rPr>
      <w:fldChar w:fldCharType="end"/>
    </w:r>
  </w:p>
  <w:p w:rsidR="00517DC2" w:rsidRDefault="00517DC2"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301" w:rsidRDefault="002D5301" w:rsidP="00226D5F">
      <w:r>
        <w:separator/>
      </w:r>
    </w:p>
  </w:footnote>
  <w:footnote w:type="continuationSeparator" w:id="0">
    <w:p w:rsidR="002D5301" w:rsidRDefault="002D5301" w:rsidP="00226D5F">
      <w:r>
        <w:continuationSeparator/>
      </w:r>
    </w:p>
  </w:footnote>
  <w:footnote w:id="1">
    <w:p w:rsidR="00670105" w:rsidRPr="002F2655" w:rsidRDefault="00670105" w:rsidP="00670105">
      <w:pPr>
        <w:pStyle w:val="Textonotapie"/>
        <w:rPr>
          <w:rFonts w:ascii="Arial" w:hAnsi="Arial" w:cs="Arial"/>
          <w:sz w:val="18"/>
          <w:szCs w:val="18"/>
          <w:lang w:val="es-AR"/>
        </w:rPr>
      </w:pPr>
      <w:r w:rsidRPr="002F2655">
        <w:rPr>
          <w:rStyle w:val="Refdenotaalpie"/>
          <w:rFonts w:ascii="Arial" w:hAnsi="Arial" w:cs="Arial"/>
          <w:sz w:val="18"/>
          <w:szCs w:val="18"/>
        </w:rPr>
        <w:footnoteRef/>
      </w:r>
      <w:r w:rsidRPr="002F2655">
        <w:rPr>
          <w:rFonts w:ascii="Arial" w:hAnsi="Arial" w:cs="Arial"/>
          <w:sz w:val="18"/>
          <w:szCs w:val="18"/>
        </w:rPr>
        <w:t xml:space="preserve"> </w:t>
      </w:r>
      <w:proofErr w:type="spellStart"/>
      <w:r w:rsidRPr="002F2655">
        <w:rPr>
          <w:rFonts w:ascii="Arial" w:hAnsi="Arial" w:cs="Arial"/>
          <w:sz w:val="18"/>
          <w:szCs w:val="18"/>
        </w:rPr>
        <w:t>M.P</w:t>
      </w:r>
      <w:proofErr w:type="spellEnd"/>
      <w:r w:rsidRPr="002F2655">
        <w:rPr>
          <w:rFonts w:ascii="Arial" w:hAnsi="Arial" w:cs="Arial"/>
          <w:sz w:val="18"/>
          <w:szCs w:val="18"/>
        </w:rPr>
        <w:t>. Clara Cecilia Dueñas Quevedo. SL17030-2016 Radicación N.° 46583 del 16/11/2016</w:t>
      </w:r>
    </w:p>
  </w:footnote>
  <w:footnote w:id="2">
    <w:p w:rsidR="00567F20" w:rsidRPr="00567F20" w:rsidRDefault="00567F20" w:rsidP="00567F20">
      <w:pPr>
        <w:autoSpaceDE w:val="0"/>
        <w:autoSpaceDN w:val="0"/>
        <w:adjustRightInd w:val="0"/>
        <w:spacing w:line="276" w:lineRule="auto"/>
        <w:jc w:val="both"/>
        <w:rPr>
          <w:rFonts w:ascii="Arial" w:hAnsi="Arial" w:cs="Arial"/>
          <w:sz w:val="16"/>
          <w:szCs w:val="16"/>
        </w:rPr>
      </w:pPr>
      <w:r w:rsidRPr="00567F20">
        <w:rPr>
          <w:rStyle w:val="Refdenotaalpie"/>
          <w:rFonts w:ascii="Arial" w:hAnsi="Arial" w:cs="Arial"/>
          <w:sz w:val="16"/>
          <w:szCs w:val="16"/>
        </w:rPr>
        <w:footnoteRef/>
      </w:r>
      <w:r w:rsidRPr="00567F20">
        <w:rPr>
          <w:rFonts w:ascii="Arial" w:hAnsi="Arial" w:cs="Arial"/>
          <w:sz w:val="16"/>
          <w:szCs w:val="16"/>
        </w:rPr>
        <w:t xml:space="preserve">CORTE SUPREMA DE JUSTICIA, Sala de Casación Laboral entre otras en providencias del 4 nov. 2009, rad. 5818, SL7807-2016 y SL609-2017  </w:t>
      </w:r>
    </w:p>
    <w:p w:rsidR="00567F20" w:rsidRPr="00567F20" w:rsidRDefault="00567F20" w:rsidP="00567F20">
      <w:pPr>
        <w:suppressAutoHyphens/>
        <w:overflowPunct w:val="0"/>
        <w:autoSpaceDE w:val="0"/>
        <w:autoSpaceDN w:val="0"/>
        <w:adjustRightInd w:val="0"/>
        <w:spacing w:line="276" w:lineRule="auto"/>
        <w:jc w:val="both"/>
        <w:textAlignment w:val="baseline"/>
        <w:rPr>
          <w:rFonts w:ascii="Arial" w:hAnsi="Arial" w:cs="Arial"/>
          <w:sz w:val="16"/>
          <w:szCs w:val="16"/>
        </w:rPr>
      </w:pPr>
    </w:p>
    <w:p w:rsidR="00567F20" w:rsidRPr="00567F20" w:rsidRDefault="00567F20">
      <w:pPr>
        <w:pStyle w:val="Textonotapie"/>
        <w:rPr>
          <w:lang w:val="es-CO"/>
        </w:rPr>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72" w:rsidRPr="00174E3F" w:rsidRDefault="00215672" w:rsidP="00215672">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215672" w:rsidRPr="00174E3F" w:rsidRDefault="007222A0" w:rsidP="00215672">
    <w:pPr>
      <w:pStyle w:val="Encabezado"/>
      <w:jc w:val="center"/>
      <w:rPr>
        <w:rFonts w:ascii="Arial" w:hAnsi="Arial" w:cs="Arial"/>
        <w:sz w:val="18"/>
        <w:szCs w:val="18"/>
      </w:rPr>
    </w:pPr>
    <w:r>
      <w:rPr>
        <w:rFonts w:ascii="Arial" w:hAnsi="Arial" w:cs="Arial"/>
        <w:sz w:val="18"/>
        <w:szCs w:val="16"/>
      </w:rPr>
      <w:t>66001-31-05-001-2016-00365-01</w:t>
    </w:r>
  </w:p>
  <w:p w:rsidR="00215672" w:rsidRPr="00174E3F" w:rsidRDefault="00215672" w:rsidP="00215672">
    <w:pPr>
      <w:pStyle w:val="Encabezado"/>
      <w:jc w:val="center"/>
      <w:rPr>
        <w:rFonts w:ascii="Arial" w:hAnsi="Arial" w:cs="Arial"/>
        <w:sz w:val="18"/>
        <w:szCs w:val="18"/>
      </w:rPr>
    </w:pPr>
    <w:r>
      <w:rPr>
        <w:rFonts w:ascii="Arial" w:hAnsi="Arial" w:cs="Arial"/>
        <w:sz w:val="18"/>
        <w:szCs w:val="18"/>
      </w:rPr>
      <w:t>Jorge Enrique Marín vs Municipio de Pereira</w:t>
    </w:r>
  </w:p>
  <w:p w:rsidR="00517DC2" w:rsidRPr="00174E3F" w:rsidRDefault="00517DC2" w:rsidP="00174E3F">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2"/>
  </w:num>
  <w:num w:numId="5">
    <w:abstractNumId w:val="0"/>
  </w:num>
  <w:num w:numId="6">
    <w:abstractNumId w:val="11"/>
  </w:num>
  <w:num w:numId="7">
    <w:abstractNumId w:val="1"/>
  </w:num>
  <w:num w:numId="8">
    <w:abstractNumId w:val="7"/>
  </w:num>
  <w:num w:numId="9">
    <w:abstractNumId w:val="8"/>
  </w:num>
  <w:num w:numId="10">
    <w:abstractNumId w:val="13"/>
  </w:num>
  <w:num w:numId="11">
    <w:abstractNumId w:val="2"/>
  </w:num>
  <w:num w:numId="12">
    <w:abstractNumId w:val="9"/>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581C"/>
    <w:rsid w:val="00005D3D"/>
    <w:rsid w:val="00007B72"/>
    <w:rsid w:val="0001390C"/>
    <w:rsid w:val="00013DE6"/>
    <w:rsid w:val="00014C37"/>
    <w:rsid w:val="00014E00"/>
    <w:rsid w:val="000157D2"/>
    <w:rsid w:val="00015D0D"/>
    <w:rsid w:val="00016400"/>
    <w:rsid w:val="00017D74"/>
    <w:rsid w:val="000210A1"/>
    <w:rsid w:val="0002277C"/>
    <w:rsid w:val="0002332E"/>
    <w:rsid w:val="00025D53"/>
    <w:rsid w:val="00026BC6"/>
    <w:rsid w:val="00027CE4"/>
    <w:rsid w:val="0003084E"/>
    <w:rsid w:val="00032CD2"/>
    <w:rsid w:val="000344FD"/>
    <w:rsid w:val="0003475D"/>
    <w:rsid w:val="00034F04"/>
    <w:rsid w:val="00036E33"/>
    <w:rsid w:val="00037A16"/>
    <w:rsid w:val="00040E9A"/>
    <w:rsid w:val="00041166"/>
    <w:rsid w:val="000429E7"/>
    <w:rsid w:val="0005071A"/>
    <w:rsid w:val="00052BEB"/>
    <w:rsid w:val="00053E26"/>
    <w:rsid w:val="000547DD"/>
    <w:rsid w:val="00056D9C"/>
    <w:rsid w:val="00057890"/>
    <w:rsid w:val="0005793F"/>
    <w:rsid w:val="000608A6"/>
    <w:rsid w:val="000609D1"/>
    <w:rsid w:val="0006136C"/>
    <w:rsid w:val="00062141"/>
    <w:rsid w:val="00062DDA"/>
    <w:rsid w:val="00063358"/>
    <w:rsid w:val="000717AD"/>
    <w:rsid w:val="000757B2"/>
    <w:rsid w:val="000760DA"/>
    <w:rsid w:val="000764CA"/>
    <w:rsid w:val="00080044"/>
    <w:rsid w:val="00080409"/>
    <w:rsid w:val="00080570"/>
    <w:rsid w:val="00080663"/>
    <w:rsid w:val="00080D87"/>
    <w:rsid w:val="00081200"/>
    <w:rsid w:val="00082409"/>
    <w:rsid w:val="00082AEB"/>
    <w:rsid w:val="0008406F"/>
    <w:rsid w:val="000900D2"/>
    <w:rsid w:val="00090125"/>
    <w:rsid w:val="000922D0"/>
    <w:rsid w:val="00094A3E"/>
    <w:rsid w:val="00095AFA"/>
    <w:rsid w:val="000A3640"/>
    <w:rsid w:val="000A397D"/>
    <w:rsid w:val="000A3CF2"/>
    <w:rsid w:val="000A3DB9"/>
    <w:rsid w:val="000A4845"/>
    <w:rsid w:val="000A6A53"/>
    <w:rsid w:val="000A7663"/>
    <w:rsid w:val="000A7A46"/>
    <w:rsid w:val="000B0884"/>
    <w:rsid w:val="000B0CA6"/>
    <w:rsid w:val="000B27B7"/>
    <w:rsid w:val="000B2AAD"/>
    <w:rsid w:val="000B34D9"/>
    <w:rsid w:val="000B5A7D"/>
    <w:rsid w:val="000B614C"/>
    <w:rsid w:val="000B67F1"/>
    <w:rsid w:val="000B7896"/>
    <w:rsid w:val="000C035F"/>
    <w:rsid w:val="000C08B1"/>
    <w:rsid w:val="000C0A51"/>
    <w:rsid w:val="000C23B1"/>
    <w:rsid w:val="000C3174"/>
    <w:rsid w:val="000C46E7"/>
    <w:rsid w:val="000C5082"/>
    <w:rsid w:val="000C7F67"/>
    <w:rsid w:val="000D0978"/>
    <w:rsid w:val="000D2BA5"/>
    <w:rsid w:val="000D3E44"/>
    <w:rsid w:val="000D7145"/>
    <w:rsid w:val="000E3C92"/>
    <w:rsid w:val="000E3F9D"/>
    <w:rsid w:val="000E4043"/>
    <w:rsid w:val="000E6750"/>
    <w:rsid w:val="000E70EB"/>
    <w:rsid w:val="000E739C"/>
    <w:rsid w:val="000E7F42"/>
    <w:rsid w:val="000F0EC2"/>
    <w:rsid w:val="000F2120"/>
    <w:rsid w:val="000F2EC0"/>
    <w:rsid w:val="000F33C6"/>
    <w:rsid w:val="000F358E"/>
    <w:rsid w:val="000F43EC"/>
    <w:rsid w:val="000F44F4"/>
    <w:rsid w:val="000F5775"/>
    <w:rsid w:val="000F604A"/>
    <w:rsid w:val="000F75BD"/>
    <w:rsid w:val="000F7A95"/>
    <w:rsid w:val="000F7AC0"/>
    <w:rsid w:val="00100FE4"/>
    <w:rsid w:val="00101DEB"/>
    <w:rsid w:val="00104110"/>
    <w:rsid w:val="0010442F"/>
    <w:rsid w:val="001053E1"/>
    <w:rsid w:val="001075AA"/>
    <w:rsid w:val="00107B5E"/>
    <w:rsid w:val="0011191A"/>
    <w:rsid w:val="001136B3"/>
    <w:rsid w:val="001143F2"/>
    <w:rsid w:val="00114A7A"/>
    <w:rsid w:val="00115A3C"/>
    <w:rsid w:val="00116B06"/>
    <w:rsid w:val="0011745B"/>
    <w:rsid w:val="00117D87"/>
    <w:rsid w:val="0012018B"/>
    <w:rsid w:val="00121188"/>
    <w:rsid w:val="0012145E"/>
    <w:rsid w:val="0012161D"/>
    <w:rsid w:val="001225D6"/>
    <w:rsid w:val="00122A57"/>
    <w:rsid w:val="00122A98"/>
    <w:rsid w:val="001238FE"/>
    <w:rsid w:val="00126DBB"/>
    <w:rsid w:val="00127390"/>
    <w:rsid w:val="00127AE7"/>
    <w:rsid w:val="00131426"/>
    <w:rsid w:val="001337DA"/>
    <w:rsid w:val="00134393"/>
    <w:rsid w:val="00134C86"/>
    <w:rsid w:val="00136DFB"/>
    <w:rsid w:val="0014375B"/>
    <w:rsid w:val="00144D6B"/>
    <w:rsid w:val="00145359"/>
    <w:rsid w:val="00145B25"/>
    <w:rsid w:val="00146784"/>
    <w:rsid w:val="00146D8E"/>
    <w:rsid w:val="0015050F"/>
    <w:rsid w:val="00151A72"/>
    <w:rsid w:val="00151F30"/>
    <w:rsid w:val="00154279"/>
    <w:rsid w:val="001546AC"/>
    <w:rsid w:val="001548E0"/>
    <w:rsid w:val="001557C9"/>
    <w:rsid w:val="00155962"/>
    <w:rsid w:val="00155DC7"/>
    <w:rsid w:val="0015619C"/>
    <w:rsid w:val="00156B5B"/>
    <w:rsid w:val="0016241F"/>
    <w:rsid w:val="00163804"/>
    <w:rsid w:val="0016533E"/>
    <w:rsid w:val="001667FB"/>
    <w:rsid w:val="001671C2"/>
    <w:rsid w:val="00167322"/>
    <w:rsid w:val="00171C56"/>
    <w:rsid w:val="00172834"/>
    <w:rsid w:val="00172B7B"/>
    <w:rsid w:val="001747B5"/>
    <w:rsid w:val="00174E3F"/>
    <w:rsid w:val="001751D4"/>
    <w:rsid w:val="00175283"/>
    <w:rsid w:val="00177F0B"/>
    <w:rsid w:val="00182241"/>
    <w:rsid w:val="00183477"/>
    <w:rsid w:val="0018453C"/>
    <w:rsid w:val="0018676F"/>
    <w:rsid w:val="001911BD"/>
    <w:rsid w:val="00193426"/>
    <w:rsid w:val="00193C74"/>
    <w:rsid w:val="00193CF6"/>
    <w:rsid w:val="00194FFF"/>
    <w:rsid w:val="00196EA9"/>
    <w:rsid w:val="001974B5"/>
    <w:rsid w:val="00197E44"/>
    <w:rsid w:val="001A05AC"/>
    <w:rsid w:val="001A08A5"/>
    <w:rsid w:val="001A09EA"/>
    <w:rsid w:val="001A3E0F"/>
    <w:rsid w:val="001A3F03"/>
    <w:rsid w:val="001A4AF0"/>
    <w:rsid w:val="001A4D21"/>
    <w:rsid w:val="001A7CF5"/>
    <w:rsid w:val="001B03FA"/>
    <w:rsid w:val="001B10E6"/>
    <w:rsid w:val="001B2BB0"/>
    <w:rsid w:val="001B5EBD"/>
    <w:rsid w:val="001B5F10"/>
    <w:rsid w:val="001B791C"/>
    <w:rsid w:val="001C25BE"/>
    <w:rsid w:val="001C2D4B"/>
    <w:rsid w:val="001C2DE0"/>
    <w:rsid w:val="001C3630"/>
    <w:rsid w:val="001C3BCE"/>
    <w:rsid w:val="001C3EDE"/>
    <w:rsid w:val="001C41CC"/>
    <w:rsid w:val="001C45B9"/>
    <w:rsid w:val="001C4C13"/>
    <w:rsid w:val="001C4D7F"/>
    <w:rsid w:val="001D13B7"/>
    <w:rsid w:val="001D5517"/>
    <w:rsid w:val="001D6A3E"/>
    <w:rsid w:val="001D7C93"/>
    <w:rsid w:val="001E0313"/>
    <w:rsid w:val="001E0989"/>
    <w:rsid w:val="001E2EF8"/>
    <w:rsid w:val="001E3575"/>
    <w:rsid w:val="001E3696"/>
    <w:rsid w:val="001E3CBE"/>
    <w:rsid w:val="001F217B"/>
    <w:rsid w:val="001F32C7"/>
    <w:rsid w:val="001F3BCD"/>
    <w:rsid w:val="001F6607"/>
    <w:rsid w:val="001F6E91"/>
    <w:rsid w:val="00200F0E"/>
    <w:rsid w:val="0020240D"/>
    <w:rsid w:val="00203B57"/>
    <w:rsid w:val="00203E4A"/>
    <w:rsid w:val="00204DF7"/>
    <w:rsid w:val="0020572E"/>
    <w:rsid w:val="00205A26"/>
    <w:rsid w:val="002077DB"/>
    <w:rsid w:val="002103AE"/>
    <w:rsid w:val="00210A6E"/>
    <w:rsid w:val="002116E8"/>
    <w:rsid w:val="00212143"/>
    <w:rsid w:val="00214379"/>
    <w:rsid w:val="00215672"/>
    <w:rsid w:val="00217102"/>
    <w:rsid w:val="0021756D"/>
    <w:rsid w:val="002203E3"/>
    <w:rsid w:val="00222432"/>
    <w:rsid w:val="00222ABD"/>
    <w:rsid w:val="0022308B"/>
    <w:rsid w:val="00225722"/>
    <w:rsid w:val="00225926"/>
    <w:rsid w:val="0022631F"/>
    <w:rsid w:val="002269DE"/>
    <w:rsid w:val="00226D5F"/>
    <w:rsid w:val="002304AC"/>
    <w:rsid w:val="00230AD9"/>
    <w:rsid w:val="002310B3"/>
    <w:rsid w:val="00231305"/>
    <w:rsid w:val="00231C21"/>
    <w:rsid w:val="002320EB"/>
    <w:rsid w:val="00235D24"/>
    <w:rsid w:val="00236122"/>
    <w:rsid w:val="00240F6C"/>
    <w:rsid w:val="00242152"/>
    <w:rsid w:val="002424AA"/>
    <w:rsid w:val="00245041"/>
    <w:rsid w:val="00246AF6"/>
    <w:rsid w:val="00247BBE"/>
    <w:rsid w:val="00247EA1"/>
    <w:rsid w:val="0025092D"/>
    <w:rsid w:val="00250D2A"/>
    <w:rsid w:val="00252696"/>
    <w:rsid w:val="0025389E"/>
    <w:rsid w:val="002578B8"/>
    <w:rsid w:val="00257DF7"/>
    <w:rsid w:val="00260413"/>
    <w:rsid w:val="002621F8"/>
    <w:rsid w:val="00263385"/>
    <w:rsid w:val="002638B6"/>
    <w:rsid w:val="00264EFC"/>
    <w:rsid w:val="0026508D"/>
    <w:rsid w:val="002658E4"/>
    <w:rsid w:val="002671A9"/>
    <w:rsid w:val="00271957"/>
    <w:rsid w:val="00272C8B"/>
    <w:rsid w:val="002777B2"/>
    <w:rsid w:val="00277E32"/>
    <w:rsid w:val="0028042F"/>
    <w:rsid w:val="00280E70"/>
    <w:rsid w:val="0028297C"/>
    <w:rsid w:val="00283964"/>
    <w:rsid w:val="00286970"/>
    <w:rsid w:val="002869BF"/>
    <w:rsid w:val="00287140"/>
    <w:rsid w:val="00287275"/>
    <w:rsid w:val="00287545"/>
    <w:rsid w:val="00291EA0"/>
    <w:rsid w:val="00294B6B"/>
    <w:rsid w:val="002953B6"/>
    <w:rsid w:val="00295DD9"/>
    <w:rsid w:val="0029607C"/>
    <w:rsid w:val="0029693C"/>
    <w:rsid w:val="002A0188"/>
    <w:rsid w:val="002A02BA"/>
    <w:rsid w:val="002A0C71"/>
    <w:rsid w:val="002A3808"/>
    <w:rsid w:val="002A4E7F"/>
    <w:rsid w:val="002A55E3"/>
    <w:rsid w:val="002A62DA"/>
    <w:rsid w:val="002A678D"/>
    <w:rsid w:val="002B3BCE"/>
    <w:rsid w:val="002B6020"/>
    <w:rsid w:val="002B6319"/>
    <w:rsid w:val="002B7086"/>
    <w:rsid w:val="002B7745"/>
    <w:rsid w:val="002B7AA1"/>
    <w:rsid w:val="002C2DEE"/>
    <w:rsid w:val="002C2FE3"/>
    <w:rsid w:val="002C3A4E"/>
    <w:rsid w:val="002C5811"/>
    <w:rsid w:val="002D0D07"/>
    <w:rsid w:val="002D4097"/>
    <w:rsid w:val="002D5301"/>
    <w:rsid w:val="002D5BCE"/>
    <w:rsid w:val="002D667C"/>
    <w:rsid w:val="002D6807"/>
    <w:rsid w:val="002D746D"/>
    <w:rsid w:val="002D7969"/>
    <w:rsid w:val="002E317A"/>
    <w:rsid w:val="002E34E6"/>
    <w:rsid w:val="002E3B26"/>
    <w:rsid w:val="002E4F47"/>
    <w:rsid w:val="002E6424"/>
    <w:rsid w:val="002E6786"/>
    <w:rsid w:val="002F1823"/>
    <w:rsid w:val="002F27EA"/>
    <w:rsid w:val="002F2BE2"/>
    <w:rsid w:val="002F2D3C"/>
    <w:rsid w:val="002F2E45"/>
    <w:rsid w:val="002F41DF"/>
    <w:rsid w:val="002F5044"/>
    <w:rsid w:val="002F6412"/>
    <w:rsid w:val="002F79B0"/>
    <w:rsid w:val="003032C2"/>
    <w:rsid w:val="0030353D"/>
    <w:rsid w:val="00303587"/>
    <w:rsid w:val="0030405A"/>
    <w:rsid w:val="00305AD4"/>
    <w:rsid w:val="0030734F"/>
    <w:rsid w:val="0030799D"/>
    <w:rsid w:val="003105F0"/>
    <w:rsid w:val="00310ED3"/>
    <w:rsid w:val="00310FC0"/>
    <w:rsid w:val="003111DC"/>
    <w:rsid w:val="00311DDC"/>
    <w:rsid w:val="003138FB"/>
    <w:rsid w:val="003174BE"/>
    <w:rsid w:val="00317F40"/>
    <w:rsid w:val="00317F9A"/>
    <w:rsid w:val="00321838"/>
    <w:rsid w:val="00322D9D"/>
    <w:rsid w:val="00322EBE"/>
    <w:rsid w:val="00323EF0"/>
    <w:rsid w:val="00324122"/>
    <w:rsid w:val="00324AC4"/>
    <w:rsid w:val="0032597B"/>
    <w:rsid w:val="003262F8"/>
    <w:rsid w:val="00327D88"/>
    <w:rsid w:val="0033017E"/>
    <w:rsid w:val="0033351F"/>
    <w:rsid w:val="00333810"/>
    <w:rsid w:val="00335B08"/>
    <w:rsid w:val="00337032"/>
    <w:rsid w:val="0034133C"/>
    <w:rsid w:val="00341CD1"/>
    <w:rsid w:val="0034408B"/>
    <w:rsid w:val="003440CA"/>
    <w:rsid w:val="003463CD"/>
    <w:rsid w:val="003465C4"/>
    <w:rsid w:val="00346D5D"/>
    <w:rsid w:val="003506D7"/>
    <w:rsid w:val="003556E8"/>
    <w:rsid w:val="00356403"/>
    <w:rsid w:val="00360DEF"/>
    <w:rsid w:val="003610BE"/>
    <w:rsid w:val="00362988"/>
    <w:rsid w:val="003632AC"/>
    <w:rsid w:val="00363442"/>
    <w:rsid w:val="003651B5"/>
    <w:rsid w:val="00370333"/>
    <w:rsid w:val="003703CB"/>
    <w:rsid w:val="00371CE2"/>
    <w:rsid w:val="00372C2F"/>
    <w:rsid w:val="00372F89"/>
    <w:rsid w:val="003736A4"/>
    <w:rsid w:val="003737A4"/>
    <w:rsid w:val="00374005"/>
    <w:rsid w:val="003746FB"/>
    <w:rsid w:val="00377FE0"/>
    <w:rsid w:val="00381D7C"/>
    <w:rsid w:val="003836C5"/>
    <w:rsid w:val="00384179"/>
    <w:rsid w:val="00385D77"/>
    <w:rsid w:val="003871DE"/>
    <w:rsid w:val="00390888"/>
    <w:rsid w:val="003922FA"/>
    <w:rsid w:val="0039394B"/>
    <w:rsid w:val="00396FDA"/>
    <w:rsid w:val="00397926"/>
    <w:rsid w:val="003A060F"/>
    <w:rsid w:val="003A0FA7"/>
    <w:rsid w:val="003A1A62"/>
    <w:rsid w:val="003A2A7B"/>
    <w:rsid w:val="003A2AE2"/>
    <w:rsid w:val="003A3091"/>
    <w:rsid w:val="003A42B0"/>
    <w:rsid w:val="003A5EEF"/>
    <w:rsid w:val="003B05C1"/>
    <w:rsid w:val="003B204A"/>
    <w:rsid w:val="003B31CF"/>
    <w:rsid w:val="003B3B7D"/>
    <w:rsid w:val="003B4879"/>
    <w:rsid w:val="003B5C6C"/>
    <w:rsid w:val="003B788A"/>
    <w:rsid w:val="003B7DFA"/>
    <w:rsid w:val="003C179D"/>
    <w:rsid w:val="003C2103"/>
    <w:rsid w:val="003C306A"/>
    <w:rsid w:val="003C32B1"/>
    <w:rsid w:val="003C36A4"/>
    <w:rsid w:val="003C3A9D"/>
    <w:rsid w:val="003C3D22"/>
    <w:rsid w:val="003C4EDF"/>
    <w:rsid w:val="003C5401"/>
    <w:rsid w:val="003C7C39"/>
    <w:rsid w:val="003D098B"/>
    <w:rsid w:val="003D166E"/>
    <w:rsid w:val="003D1DE3"/>
    <w:rsid w:val="003D225E"/>
    <w:rsid w:val="003D3A5A"/>
    <w:rsid w:val="003D4C89"/>
    <w:rsid w:val="003D5133"/>
    <w:rsid w:val="003D78CD"/>
    <w:rsid w:val="003D7CE8"/>
    <w:rsid w:val="003E05B1"/>
    <w:rsid w:val="003E5253"/>
    <w:rsid w:val="003E5A3F"/>
    <w:rsid w:val="003F0DFB"/>
    <w:rsid w:val="003F171F"/>
    <w:rsid w:val="003F1B33"/>
    <w:rsid w:val="003F1BD2"/>
    <w:rsid w:val="003F2517"/>
    <w:rsid w:val="003F2719"/>
    <w:rsid w:val="003F393D"/>
    <w:rsid w:val="003F4E7D"/>
    <w:rsid w:val="00400F10"/>
    <w:rsid w:val="00402654"/>
    <w:rsid w:val="004050D9"/>
    <w:rsid w:val="00406BF5"/>
    <w:rsid w:val="004074E6"/>
    <w:rsid w:val="0040758B"/>
    <w:rsid w:val="00410900"/>
    <w:rsid w:val="00411AA2"/>
    <w:rsid w:val="00411CE6"/>
    <w:rsid w:val="00413BB4"/>
    <w:rsid w:val="0041490B"/>
    <w:rsid w:val="00415515"/>
    <w:rsid w:val="00415D58"/>
    <w:rsid w:val="004166ED"/>
    <w:rsid w:val="00416BCE"/>
    <w:rsid w:val="00417C03"/>
    <w:rsid w:val="004202A9"/>
    <w:rsid w:val="00420C60"/>
    <w:rsid w:val="0042105E"/>
    <w:rsid w:val="00421A35"/>
    <w:rsid w:val="0042214B"/>
    <w:rsid w:val="00423F06"/>
    <w:rsid w:val="0042696A"/>
    <w:rsid w:val="004318E0"/>
    <w:rsid w:val="0043277F"/>
    <w:rsid w:val="00432881"/>
    <w:rsid w:val="004332E5"/>
    <w:rsid w:val="004348AB"/>
    <w:rsid w:val="00434FB0"/>
    <w:rsid w:val="00435966"/>
    <w:rsid w:val="00435FFF"/>
    <w:rsid w:val="004373D7"/>
    <w:rsid w:val="00442188"/>
    <w:rsid w:val="00443A66"/>
    <w:rsid w:val="00443AB3"/>
    <w:rsid w:val="00444317"/>
    <w:rsid w:val="00446355"/>
    <w:rsid w:val="00447A2F"/>
    <w:rsid w:val="00447CE6"/>
    <w:rsid w:val="00450598"/>
    <w:rsid w:val="00450903"/>
    <w:rsid w:val="004519EB"/>
    <w:rsid w:val="0045273B"/>
    <w:rsid w:val="00453838"/>
    <w:rsid w:val="00453FF3"/>
    <w:rsid w:val="00454FA8"/>
    <w:rsid w:val="0045551F"/>
    <w:rsid w:val="00457881"/>
    <w:rsid w:val="00463A9A"/>
    <w:rsid w:val="00463CAA"/>
    <w:rsid w:val="00465AD3"/>
    <w:rsid w:val="00465C38"/>
    <w:rsid w:val="0046650C"/>
    <w:rsid w:val="00467D56"/>
    <w:rsid w:val="00474BF0"/>
    <w:rsid w:val="00474E6E"/>
    <w:rsid w:val="0047592E"/>
    <w:rsid w:val="004765C2"/>
    <w:rsid w:val="00476E52"/>
    <w:rsid w:val="00477EF8"/>
    <w:rsid w:val="00482977"/>
    <w:rsid w:val="004830AF"/>
    <w:rsid w:val="00484488"/>
    <w:rsid w:val="004853A1"/>
    <w:rsid w:val="0048757A"/>
    <w:rsid w:val="004914BE"/>
    <w:rsid w:val="00491E8F"/>
    <w:rsid w:val="004931EC"/>
    <w:rsid w:val="0049342A"/>
    <w:rsid w:val="004940BE"/>
    <w:rsid w:val="00495233"/>
    <w:rsid w:val="00495FE2"/>
    <w:rsid w:val="00496D28"/>
    <w:rsid w:val="004974D6"/>
    <w:rsid w:val="004A049E"/>
    <w:rsid w:val="004A2468"/>
    <w:rsid w:val="004A3182"/>
    <w:rsid w:val="004A3808"/>
    <w:rsid w:val="004A4F3A"/>
    <w:rsid w:val="004A557F"/>
    <w:rsid w:val="004A7521"/>
    <w:rsid w:val="004B1053"/>
    <w:rsid w:val="004B1211"/>
    <w:rsid w:val="004B12B4"/>
    <w:rsid w:val="004B1E46"/>
    <w:rsid w:val="004B2B6C"/>
    <w:rsid w:val="004B40B5"/>
    <w:rsid w:val="004B5325"/>
    <w:rsid w:val="004B53D0"/>
    <w:rsid w:val="004B5CC2"/>
    <w:rsid w:val="004B68A1"/>
    <w:rsid w:val="004B68A4"/>
    <w:rsid w:val="004C09D3"/>
    <w:rsid w:val="004C3373"/>
    <w:rsid w:val="004C36E2"/>
    <w:rsid w:val="004C499C"/>
    <w:rsid w:val="004C4AF7"/>
    <w:rsid w:val="004C51D2"/>
    <w:rsid w:val="004C732E"/>
    <w:rsid w:val="004C7FD8"/>
    <w:rsid w:val="004D01C5"/>
    <w:rsid w:val="004D0D6D"/>
    <w:rsid w:val="004D38E4"/>
    <w:rsid w:val="004D3BC8"/>
    <w:rsid w:val="004D4993"/>
    <w:rsid w:val="004D771C"/>
    <w:rsid w:val="004E142F"/>
    <w:rsid w:val="004E2277"/>
    <w:rsid w:val="004E307E"/>
    <w:rsid w:val="004E34D4"/>
    <w:rsid w:val="004E410B"/>
    <w:rsid w:val="004E4CC6"/>
    <w:rsid w:val="004E546E"/>
    <w:rsid w:val="004E6192"/>
    <w:rsid w:val="004F09DC"/>
    <w:rsid w:val="004F30B6"/>
    <w:rsid w:val="004F5114"/>
    <w:rsid w:val="004F51C9"/>
    <w:rsid w:val="004F6857"/>
    <w:rsid w:val="004F6DA3"/>
    <w:rsid w:val="00500460"/>
    <w:rsid w:val="005007E8"/>
    <w:rsid w:val="0050096B"/>
    <w:rsid w:val="00500D7F"/>
    <w:rsid w:val="00501034"/>
    <w:rsid w:val="00502691"/>
    <w:rsid w:val="00503298"/>
    <w:rsid w:val="0050379D"/>
    <w:rsid w:val="00504BFC"/>
    <w:rsid w:val="00505475"/>
    <w:rsid w:val="00505DB5"/>
    <w:rsid w:val="005063D9"/>
    <w:rsid w:val="005068FA"/>
    <w:rsid w:val="0051304E"/>
    <w:rsid w:val="005132A4"/>
    <w:rsid w:val="0051375D"/>
    <w:rsid w:val="00514BB3"/>
    <w:rsid w:val="00515BDC"/>
    <w:rsid w:val="00517DC2"/>
    <w:rsid w:val="005206F5"/>
    <w:rsid w:val="005212BC"/>
    <w:rsid w:val="00521F24"/>
    <w:rsid w:val="00524EAD"/>
    <w:rsid w:val="005250CB"/>
    <w:rsid w:val="00525724"/>
    <w:rsid w:val="00525CE4"/>
    <w:rsid w:val="00531071"/>
    <w:rsid w:val="00533479"/>
    <w:rsid w:val="0053562A"/>
    <w:rsid w:val="0053641B"/>
    <w:rsid w:val="00543F68"/>
    <w:rsid w:val="005447F5"/>
    <w:rsid w:val="00544C35"/>
    <w:rsid w:val="0054756E"/>
    <w:rsid w:val="005476AA"/>
    <w:rsid w:val="005501C5"/>
    <w:rsid w:val="00551558"/>
    <w:rsid w:val="005517AD"/>
    <w:rsid w:val="00551B9A"/>
    <w:rsid w:val="0055465D"/>
    <w:rsid w:val="00554D6A"/>
    <w:rsid w:val="00554F06"/>
    <w:rsid w:val="00561314"/>
    <w:rsid w:val="00562CBC"/>
    <w:rsid w:val="00563496"/>
    <w:rsid w:val="00564B4F"/>
    <w:rsid w:val="00565CBD"/>
    <w:rsid w:val="00565E83"/>
    <w:rsid w:val="00565F59"/>
    <w:rsid w:val="005663C0"/>
    <w:rsid w:val="00566410"/>
    <w:rsid w:val="00566A22"/>
    <w:rsid w:val="00567B10"/>
    <w:rsid w:val="00567B33"/>
    <w:rsid w:val="00567F20"/>
    <w:rsid w:val="005718CB"/>
    <w:rsid w:val="00572A44"/>
    <w:rsid w:val="00572BE9"/>
    <w:rsid w:val="005731C0"/>
    <w:rsid w:val="0057342C"/>
    <w:rsid w:val="00573B9A"/>
    <w:rsid w:val="00574156"/>
    <w:rsid w:val="00574AAF"/>
    <w:rsid w:val="005754A3"/>
    <w:rsid w:val="00577679"/>
    <w:rsid w:val="00577C3F"/>
    <w:rsid w:val="00582FF5"/>
    <w:rsid w:val="0058378D"/>
    <w:rsid w:val="005840AA"/>
    <w:rsid w:val="00584D12"/>
    <w:rsid w:val="0058573E"/>
    <w:rsid w:val="00585F21"/>
    <w:rsid w:val="00586454"/>
    <w:rsid w:val="005877F6"/>
    <w:rsid w:val="00594CDE"/>
    <w:rsid w:val="005A02C7"/>
    <w:rsid w:val="005A19BC"/>
    <w:rsid w:val="005A1BA2"/>
    <w:rsid w:val="005A328B"/>
    <w:rsid w:val="005A32DB"/>
    <w:rsid w:val="005A3E14"/>
    <w:rsid w:val="005A617C"/>
    <w:rsid w:val="005A66BB"/>
    <w:rsid w:val="005B02D5"/>
    <w:rsid w:val="005B31B1"/>
    <w:rsid w:val="005B36A8"/>
    <w:rsid w:val="005B400F"/>
    <w:rsid w:val="005B4731"/>
    <w:rsid w:val="005B4833"/>
    <w:rsid w:val="005B5E4E"/>
    <w:rsid w:val="005C2889"/>
    <w:rsid w:val="005C4377"/>
    <w:rsid w:val="005C604D"/>
    <w:rsid w:val="005C6FC5"/>
    <w:rsid w:val="005D04E2"/>
    <w:rsid w:val="005D29AF"/>
    <w:rsid w:val="005D453B"/>
    <w:rsid w:val="005D4EB7"/>
    <w:rsid w:val="005D5862"/>
    <w:rsid w:val="005D5BB8"/>
    <w:rsid w:val="005D5E66"/>
    <w:rsid w:val="005D6656"/>
    <w:rsid w:val="005E050F"/>
    <w:rsid w:val="005E0EAD"/>
    <w:rsid w:val="005E0ED1"/>
    <w:rsid w:val="005E1C62"/>
    <w:rsid w:val="005E4BAA"/>
    <w:rsid w:val="005E5F1A"/>
    <w:rsid w:val="005E6814"/>
    <w:rsid w:val="005E6FAF"/>
    <w:rsid w:val="005F010F"/>
    <w:rsid w:val="005F0848"/>
    <w:rsid w:val="005F43EE"/>
    <w:rsid w:val="005F44F5"/>
    <w:rsid w:val="005F4614"/>
    <w:rsid w:val="005F5E82"/>
    <w:rsid w:val="005F60A9"/>
    <w:rsid w:val="005F6A73"/>
    <w:rsid w:val="005F794B"/>
    <w:rsid w:val="005F7D93"/>
    <w:rsid w:val="005F7E29"/>
    <w:rsid w:val="00603CF1"/>
    <w:rsid w:val="00603DBF"/>
    <w:rsid w:val="00605E81"/>
    <w:rsid w:val="00606EDF"/>
    <w:rsid w:val="00607F9F"/>
    <w:rsid w:val="00611811"/>
    <w:rsid w:val="00612626"/>
    <w:rsid w:val="00612EDA"/>
    <w:rsid w:val="006135E9"/>
    <w:rsid w:val="0061396E"/>
    <w:rsid w:val="00614563"/>
    <w:rsid w:val="0061484D"/>
    <w:rsid w:val="00615075"/>
    <w:rsid w:val="00616F45"/>
    <w:rsid w:val="006173D2"/>
    <w:rsid w:val="00617B77"/>
    <w:rsid w:val="00620C4B"/>
    <w:rsid w:val="006211FE"/>
    <w:rsid w:val="006228F5"/>
    <w:rsid w:val="00622F32"/>
    <w:rsid w:val="00623C9F"/>
    <w:rsid w:val="00623EFC"/>
    <w:rsid w:val="006249C0"/>
    <w:rsid w:val="006276B8"/>
    <w:rsid w:val="00630038"/>
    <w:rsid w:val="00631FA5"/>
    <w:rsid w:val="00633107"/>
    <w:rsid w:val="0063322A"/>
    <w:rsid w:val="00634135"/>
    <w:rsid w:val="00635309"/>
    <w:rsid w:val="006356BF"/>
    <w:rsid w:val="00636A54"/>
    <w:rsid w:val="00637118"/>
    <w:rsid w:val="00637924"/>
    <w:rsid w:val="00645398"/>
    <w:rsid w:val="006464D1"/>
    <w:rsid w:val="006478DE"/>
    <w:rsid w:val="00647A0A"/>
    <w:rsid w:val="00650C06"/>
    <w:rsid w:val="006516CA"/>
    <w:rsid w:val="006521F5"/>
    <w:rsid w:val="006544D3"/>
    <w:rsid w:val="00654BDF"/>
    <w:rsid w:val="006554D3"/>
    <w:rsid w:val="006558CD"/>
    <w:rsid w:val="00664140"/>
    <w:rsid w:val="006650EB"/>
    <w:rsid w:val="0066558F"/>
    <w:rsid w:val="006659E0"/>
    <w:rsid w:val="00666005"/>
    <w:rsid w:val="00666589"/>
    <w:rsid w:val="006667A5"/>
    <w:rsid w:val="006674D5"/>
    <w:rsid w:val="00670105"/>
    <w:rsid w:val="00672148"/>
    <w:rsid w:val="0067340E"/>
    <w:rsid w:val="006743E1"/>
    <w:rsid w:val="00675E25"/>
    <w:rsid w:val="00676280"/>
    <w:rsid w:val="00676401"/>
    <w:rsid w:val="006764A8"/>
    <w:rsid w:val="00677A20"/>
    <w:rsid w:val="00680D12"/>
    <w:rsid w:val="00681403"/>
    <w:rsid w:val="00682F47"/>
    <w:rsid w:val="00684FEF"/>
    <w:rsid w:val="00685038"/>
    <w:rsid w:val="00685A04"/>
    <w:rsid w:val="0068769B"/>
    <w:rsid w:val="00687F67"/>
    <w:rsid w:val="00690171"/>
    <w:rsid w:val="006901D8"/>
    <w:rsid w:val="006916F8"/>
    <w:rsid w:val="006931A9"/>
    <w:rsid w:val="00695907"/>
    <w:rsid w:val="00695E71"/>
    <w:rsid w:val="00695FB9"/>
    <w:rsid w:val="006967AA"/>
    <w:rsid w:val="00696CC0"/>
    <w:rsid w:val="00696DDA"/>
    <w:rsid w:val="006A057B"/>
    <w:rsid w:val="006A0D48"/>
    <w:rsid w:val="006A2B73"/>
    <w:rsid w:val="006A3F99"/>
    <w:rsid w:val="006A5AB6"/>
    <w:rsid w:val="006A5DC0"/>
    <w:rsid w:val="006A6229"/>
    <w:rsid w:val="006A7475"/>
    <w:rsid w:val="006A7755"/>
    <w:rsid w:val="006A7B25"/>
    <w:rsid w:val="006A7D6E"/>
    <w:rsid w:val="006B0322"/>
    <w:rsid w:val="006B05C6"/>
    <w:rsid w:val="006B1708"/>
    <w:rsid w:val="006B230A"/>
    <w:rsid w:val="006B37E9"/>
    <w:rsid w:val="006B3DB6"/>
    <w:rsid w:val="006B5E47"/>
    <w:rsid w:val="006C4657"/>
    <w:rsid w:val="006C4937"/>
    <w:rsid w:val="006C54E5"/>
    <w:rsid w:val="006C686F"/>
    <w:rsid w:val="006C6D72"/>
    <w:rsid w:val="006D01F7"/>
    <w:rsid w:val="006D0816"/>
    <w:rsid w:val="006D5DE5"/>
    <w:rsid w:val="006D66F6"/>
    <w:rsid w:val="006D71F3"/>
    <w:rsid w:val="006D75AA"/>
    <w:rsid w:val="006D7866"/>
    <w:rsid w:val="006D79A3"/>
    <w:rsid w:val="006E099D"/>
    <w:rsid w:val="006E0C4F"/>
    <w:rsid w:val="006E11A2"/>
    <w:rsid w:val="006E18B3"/>
    <w:rsid w:val="006E2C68"/>
    <w:rsid w:val="006E2F01"/>
    <w:rsid w:val="006E372B"/>
    <w:rsid w:val="006E7CAB"/>
    <w:rsid w:val="006F002D"/>
    <w:rsid w:val="006F1150"/>
    <w:rsid w:val="006F2DB0"/>
    <w:rsid w:val="006F2FF3"/>
    <w:rsid w:val="006F3338"/>
    <w:rsid w:val="006F3415"/>
    <w:rsid w:val="006F3D12"/>
    <w:rsid w:val="006F68BC"/>
    <w:rsid w:val="006F71DD"/>
    <w:rsid w:val="00701226"/>
    <w:rsid w:val="0070195F"/>
    <w:rsid w:val="00701F94"/>
    <w:rsid w:val="00702856"/>
    <w:rsid w:val="00703B23"/>
    <w:rsid w:val="007046FA"/>
    <w:rsid w:val="007049F1"/>
    <w:rsid w:val="00707327"/>
    <w:rsid w:val="00710C21"/>
    <w:rsid w:val="0071108C"/>
    <w:rsid w:val="00712BB2"/>
    <w:rsid w:val="00712CFC"/>
    <w:rsid w:val="00712DE8"/>
    <w:rsid w:val="00713558"/>
    <w:rsid w:val="00713E1A"/>
    <w:rsid w:val="00713E32"/>
    <w:rsid w:val="0071545C"/>
    <w:rsid w:val="00716474"/>
    <w:rsid w:val="007219E3"/>
    <w:rsid w:val="00721D7A"/>
    <w:rsid w:val="0072224F"/>
    <w:rsid w:val="007222A0"/>
    <w:rsid w:val="007241A9"/>
    <w:rsid w:val="007258A6"/>
    <w:rsid w:val="007308D1"/>
    <w:rsid w:val="00731EE5"/>
    <w:rsid w:val="00733EF4"/>
    <w:rsid w:val="00734C1C"/>
    <w:rsid w:val="007362EC"/>
    <w:rsid w:val="00740DAA"/>
    <w:rsid w:val="00741097"/>
    <w:rsid w:val="00743649"/>
    <w:rsid w:val="0074575F"/>
    <w:rsid w:val="007465BA"/>
    <w:rsid w:val="007509DB"/>
    <w:rsid w:val="00754113"/>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5B3"/>
    <w:rsid w:val="00770917"/>
    <w:rsid w:val="00770A8C"/>
    <w:rsid w:val="00770CF8"/>
    <w:rsid w:val="007714C0"/>
    <w:rsid w:val="007727DE"/>
    <w:rsid w:val="0077315E"/>
    <w:rsid w:val="00773B33"/>
    <w:rsid w:val="007755AF"/>
    <w:rsid w:val="007757F2"/>
    <w:rsid w:val="00775DD3"/>
    <w:rsid w:val="00776347"/>
    <w:rsid w:val="00776976"/>
    <w:rsid w:val="00777D9C"/>
    <w:rsid w:val="00780B52"/>
    <w:rsid w:val="00782937"/>
    <w:rsid w:val="007866A0"/>
    <w:rsid w:val="00787399"/>
    <w:rsid w:val="007910B1"/>
    <w:rsid w:val="00791F1D"/>
    <w:rsid w:val="00792377"/>
    <w:rsid w:val="00793DC4"/>
    <w:rsid w:val="00793FBF"/>
    <w:rsid w:val="00795237"/>
    <w:rsid w:val="00796349"/>
    <w:rsid w:val="007967CF"/>
    <w:rsid w:val="007A03FC"/>
    <w:rsid w:val="007A06E4"/>
    <w:rsid w:val="007A1589"/>
    <w:rsid w:val="007A2D40"/>
    <w:rsid w:val="007A3F6E"/>
    <w:rsid w:val="007A5318"/>
    <w:rsid w:val="007A7BEF"/>
    <w:rsid w:val="007B1977"/>
    <w:rsid w:val="007B1F92"/>
    <w:rsid w:val="007B3705"/>
    <w:rsid w:val="007B3DB5"/>
    <w:rsid w:val="007B477C"/>
    <w:rsid w:val="007B5499"/>
    <w:rsid w:val="007B5C5D"/>
    <w:rsid w:val="007B6835"/>
    <w:rsid w:val="007B7BCC"/>
    <w:rsid w:val="007C01FB"/>
    <w:rsid w:val="007C09F2"/>
    <w:rsid w:val="007C1AE8"/>
    <w:rsid w:val="007C1F37"/>
    <w:rsid w:val="007C2957"/>
    <w:rsid w:val="007C338F"/>
    <w:rsid w:val="007C4348"/>
    <w:rsid w:val="007C5A02"/>
    <w:rsid w:val="007C5BEB"/>
    <w:rsid w:val="007C5C98"/>
    <w:rsid w:val="007C7DC5"/>
    <w:rsid w:val="007D00C1"/>
    <w:rsid w:val="007D01BA"/>
    <w:rsid w:val="007D08C5"/>
    <w:rsid w:val="007D25F9"/>
    <w:rsid w:val="007D3604"/>
    <w:rsid w:val="007D39F6"/>
    <w:rsid w:val="007D56F2"/>
    <w:rsid w:val="007D5E30"/>
    <w:rsid w:val="007D6363"/>
    <w:rsid w:val="007D7A61"/>
    <w:rsid w:val="007E1A41"/>
    <w:rsid w:val="007E3662"/>
    <w:rsid w:val="007E5F18"/>
    <w:rsid w:val="007F045A"/>
    <w:rsid w:val="007F0F7E"/>
    <w:rsid w:val="007F266F"/>
    <w:rsid w:val="007F3CA4"/>
    <w:rsid w:val="007F4C07"/>
    <w:rsid w:val="007F4E9D"/>
    <w:rsid w:val="007F5826"/>
    <w:rsid w:val="008012D4"/>
    <w:rsid w:val="0080346B"/>
    <w:rsid w:val="008038AE"/>
    <w:rsid w:val="00803951"/>
    <w:rsid w:val="00804D84"/>
    <w:rsid w:val="00810397"/>
    <w:rsid w:val="0081316B"/>
    <w:rsid w:val="00813385"/>
    <w:rsid w:val="008139B6"/>
    <w:rsid w:val="008141B8"/>
    <w:rsid w:val="0081609A"/>
    <w:rsid w:val="0081685C"/>
    <w:rsid w:val="008221D9"/>
    <w:rsid w:val="00824066"/>
    <w:rsid w:val="00825550"/>
    <w:rsid w:val="00825B7A"/>
    <w:rsid w:val="008304B5"/>
    <w:rsid w:val="0083061B"/>
    <w:rsid w:val="0083121D"/>
    <w:rsid w:val="0083155E"/>
    <w:rsid w:val="00831AF1"/>
    <w:rsid w:val="00832CAB"/>
    <w:rsid w:val="008337F2"/>
    <w:rsid w:val="00833819"/>
    <w:rsid w:val="0083387D"/>
    <w:rsid w:val="00835472"/>
    <w:rsid w:val="00840433"/>
    <w:rsid w:val="00840501"/>
    <w:rsid w:val="00840DB5"/>
    <w:rsid w:val="00842AF9"/>
    <w:rsid w:val="008441F8"/>
    <w:rsid w:val="00845004"/>
    <w:rsid w:val="008468BB"/>
    <w:rsid w:val="00850C2F"/>
    <w:rsid w:val="00851922"/>
    <w:rsid w:val="008526D4"/>
    <w:rsid w:val="0085454F"/>
    <w:rsid w:val="00854767"/>
    <w:rsid w:val="008550AF"/>
    <w:rsid w:val="0085548A"/>
    <w:rsid w:val="008561F6"/>
    <w:rsid w:val="00856739"/>
    <w:rsid w:val="00857984"/>
    <w:rsid w:val="00857B33"/>
    <w:rsid w:val="00857FFD"/>
    <w:rsid w:val="00864A7D"/>
    <w:rsid w:val="00864CB2"/>
    <w:rsid w:val="00866A37"/>
    <w:rsid w:val="0086787B"/>
    <w:rsid w:val="008679CE"/>
    <w:rsid w:val="00870E57"/>
    <w:rsid w:val="008724B0"/>
    <w:rsid w:val="00874BEE"/>
    <w:rsid w:val="008751D8"/>
    <w:rsid w:val="008778BA"/>
    <w:rsid w:val="00881758"/>
    <w:rsid w:val="0088196D"/>
    <w:rsid w:val="00881EAA"/>
    <w:rsid w:val="00882642"/>
    <w:rsid w:val="00882880"/>
    <w:rsid w:val="008831C1"/>
    <w:rsid w:val="00884E12"/>
    <w:rsid w:val="00890037"/>
    <w:rsid w:val="0089053E"/>
    <w:rsid w:val="0089056F"/>
    <w:rsid w:val="008905E5"/>
    <w:rsid w:val="008917C7"/>
    <w:rsid w:val="00891AE6"/>
    <w:rsid w:val="00891F9C"/>
    <w:rsid w:val="00892DF7"/>
    <w:rsid w:val="00893ACA"/>
    <w:rsid w:val="00894F1A"/>
    <w:rsid w:val="00895036"/>
    <w:rsid w:val="00896C7E"/>
    <w:rsid w:val="00896E9A"/>
    <w:rsid w:val="00897122"/>
    <w:rsid w:val="008974D5"/>
    <w:rsid w:val="00897AED"/>
    <w:rsid w:val="008A04F6"/>
    <w:rsid w:val="008A2267"/>
    <w:rsid w:val="008A2E0C"/>
    <w:rsid w:val="008A3DBD"/>
    <w:rsid w:val="008A50F9"/>
    <w:rsid w:val="008A51F8"/>
    <w:rsid w:val="008A707E"/>
    <w:rsid w:val="008B1110"/>
    <w:rsid w:val="008B1E23"/>
    <w:rsid w:val="008B30EB"/>
    <w:rsid w:val="008B4F14"/>
    <w:rsid w:val="008B6EBA"/>
    <w:rsid w:val="008B78FD"/>
    <w:rsid w:val="008B7E42"/>
    <w:rsid w:val="008C12B3"/>
    <w:rsid w:val="008C162E"/>
    <w:rsid w:val="008C1F98"/>
    <w:rsid w:val="008C47BC"/>
    <w:rsid w:val="008C4864"/>
    <w:rsid w:val="008C5EB9"/>
    <w:rsid w:val="008C607B"/>
    <w:rsid w:val="008C684E"/>
    <w:rsid w:val="008C7277"/>
    <w:rsid w:val="008C7497"/>
    <w:rsid w:val="008C7972"/>
    <w:rsid w:val="008D005A"/>
    <w:rsid w:val="008D0971"/>
    <w:rsid w:val="008D1855"/>
    <w:rsid w:val="008D1B5B"/>
    <w:rsid w:val="008D2FBA"/>
    <w:rsid w:val="008D3314"/>
    <w:rsid w:val="008D4B11"/>
    <w:rsid w:val="008D52BF"/>
    <w:rsid w:val="008D5473"/>
    <w:rsid w:val="008D653A"/>
    <w:rsid w:val="008E1851"/>
    <w:rsid w:val="008E2691"/>
    <w:rsid w:val="008E3C3C"/>
    <w:rsid w:val="008E603E"/>
    <w:rsid w:val="008E6AA8"/>
    <w:rsid w:val="008E6C03"/>
    <w:rsid w:val="008E6DFE"/>
    <w:rsid w:val="008E73DF"/>
    <w:rsid w:val="008F003B"/>
    <w:rsid w:val="008F00BE"/>
    <w:rsid w:val="008F1593"/>
    <w:rsid w:val="008F209D"/>
    <w:rsid w:val="008F5F5E"/>
    <w:rsid w:val="008F6774"/>
    <w:rsid w:val="008F6CC0"/>
    <w:rsid w:val="00902D01"/>
    <w:rsid w:val="00903579"/>
    <w:rsid w:val="009037F5"/>
    <w:rsid w:val="009040B1"/>
    <w:rsid w:val="0090451C"/>
    <w:rsid w:val="0090527C"/>
    <w:rsid w:val="009057B3"/>
    <w:rsid w:val="009065C6"/>
    <w:rsid w:val="00907A5F"/>
    <w:rsid w:val="00911B87"/>
    <w:rsid w:val="00911F30"/>
    <w:rsid w:val="00913C4D"/>
    <w:rsid w:val="00915EE3"/>
    <w:rsid w:val="009162CE"/>
    <w:rsid w:val="00917E40"/>
    <w:rsid w:val="009204AD"/>
    <w:rsid w:val="0092251F"/>
    <w:rsid w:val="00922DCA"/>
    <w:rsid w:val="00923401"/>
    <w:rsid w:val="0092344C"/>
    <w:rsid w:val="00923BA4"/>
    <w:rsid w:val="00923CEA"/>
    <w:rsid w:val="00924D80"/>
    <w:rsid w:val="00924DC7"/>
    <w:rsid w:val="00926DF4"/>
    <w:rsid w:val="00927125"/>
    <w:rsid w:val="009302E9"/>
    <w:rsid w:val="0093309A"/>
    <w:rsid w:val="009352E2"/>
    <w:rsid w:val="00935E10"/>
    <w:rsid w:val="009375C8"/>
    <w:rsid w:val="00943127"/>
    <w:rsid w:val="00944036"/>
    <w:rsid w:val="00944115"/>
    <w:rsid w:val="009441D1"/>
    <w:rsid w:val="00945870"/>
    <w:rsid w:val="0094587A"/>
    <w:rsid w:val="00945F68"/>
    <w:rsid w:val="0094757E"/>
    <w:rsid w:val="00947CCA"/>
    <w:rsid w:val="00952C93"/>
    <w:rsid w:val="009561AA"/>
    <w:rsid w:val="00960AC0"/>
    <w:rsid w:val="00960D55"/>
    <w:rsid w:val="0096145D"/>
    <w:rsid w:val="00962246"/>
    <w:rsid w:val="009649A1"/>
    <w:rsid w:val="009667C1"/>
    <w:rsid w:val="00966F23"/>
    <w:rsid w:val="00967691"/>
    <w:rsid w:val="00967852"/>
    <w:rsid w:val="00972E83"/>
    <w:rsid w:val="009740CF"/>
    <w:rsid w:val="00976CAB"/>
    <w:rsid w:val="00977845"/>
    <w:rsid w:val="00980315"/>
    <w:rsid w:val="009805C8"/>
    <w:rsid w:val="00982521"/>
    <w:rsid w:val="009847A2"/>
    <w:rsid w:val="009902BE"/>
    <w:rsid w:val="00990677"/>
    <w:rsid w:val="00990E65"/>
    <w:rsid w:val="009934E1"/>
    <w:rsid w:val="009943D9"/>
    <w:rsid w:val="00995393"/>
    <w:rsid w:val="00996822"/>
    <w:rsid w:val="009A0EA9"/>
    <w:rsid w:val="009A2686"/>
    <w:rsid w:val="009A3287"/>
    <w:rsid w:val="009A41BE"/>
    <w:rsid w:val="009B213D"/>
    <w:rsid w:val="009B230A"/>
    <w:rsid w:val="009B33A9"/>
    <w:rsid w:val="009B370F"/>
    <w:rsid w:val="009B5608"/>
    <w:rsid w:val="009B6B68"/>
    <w:rsid w:val="009B79A0"/>
    <w:rsid w:val="009B7BE8"/>
    <w:rsid w:val="009C1889"/>
    <w:rsid w:val="009C2212"/>
    <w:rsid w:val="009C2449"/>
    <w:rsid w:val="009C5272"/>
    <w:rsid w:val="009C5525"/>
    <w:rsid w:val="009C6057"/>
    <w:rsid w:val="009C60F1"/>
    <w:rsid w:val="009C6DF0"/>
    <w:rsid w:val="009C6E85"/>
    <w:rsid w:val="009C711E"/>
    <w:rsid w:val="009D0343"/>
    <w:rsid w:val="009D1A56"/>
    <w:rsid w:val="009D3556"/>
    <w:rsid w:val="009D474E"/>
    <w:rsid w:val="009D6442"/>
    <w:rsid w:val="009D744A"/>
    <w:rsid w:val="009D7D60"/>
    <w:rsid w:val="009E0B28"/>
    <w:rsid w:val="009E0EAF"/>
    <w:rsid w:val="009E0FE6"/>
    <w:rsid w:val="009E4B2E"/>
    <w:rsid w:val="009E5A8E"/>
    <w:rsid w:val="009E7B2F"/>
    <w:rsid w:val="009F0FC0"/>
    <w:rsid w:val="009F1835"/>
    <w:rsid w:val="009F19D2"/>
    <w:rsid w:val="009F2922"/>
    <w:rsid w:val="009F5335"/>
    <w:rsid w:val="009F53AE"/>
    <w:rsid w:val="009F75D6"/>
    <w:rsid w:val="00A01EA8"/>
    <w:rsid w:val="00A02115"/>
    <w:rsid w:val="00A03B2F"/>
    <w:rsid w:val="00A05C60"/>
    <w:rsid w:val="00A06D40"/>
    <w:rsid w:val="00A10068"/>
    <w:rsid w:val="00A12778"/>
    <w:rsid w:val="00A127FE"/>
    <w:rsid w:val="00A12963"/>
    <w:rsid w:val="00A16A40"/>
    <w:rsid w:val="00A16D37"/>
    <w:rsid w:val="00A17CC6"/>
    <w:rsid w:val="00A20DFE"/>
    <w:rsid w:val="00A22191"/>
    <w:rsid w:val="00A2271E"/>
    <w:rsid w:val="00A22B3D"/>
    <w:rsid w:val="00A23CFA"/>
    <w:rsid w:val="00A24F8A"/>
    <w:rsid w:val="00A2504E"/>
    <w:rsid w:val="00A251ED"/>
    <w:rsid w:val="00A2679A"/>
    <w:rsid w:val="00A27137"/>
    <w:rsid w:val="00A271FA"/>
    <w:rsid w:val="00A27AD4"/>
    <w:rsid w:val="00A3084E"/>
    <w:rsid w:val="00A30D4C"/>
    <w:rsid w:val="00A355CC"/>
    <w:rsid w:val="00A373F4"/>
    <w:rsid w:val="00A40DAC"/>
    <w:rsid w:val="00A40E6F"/>
    <w:rsid w:val="00A41324"/>
    <w:rsid w:val="00A416F6"/>
    <w:rsid w:val="00A434FC"/>
    <w:rsid w:val="00A437AE"/>
    <w:rsid w:val="00A44753"/>
    <w:rsid w:val="00A448D4"/>
    <w:rsid w:val="00A467EC"/>
    <w:rsid w:val="00A46A33"/>
    <w:rsid w:val="00A46C4C"/>
    <w:rsid w:val="00A50050"/>
    <w:rsid w:val="00A50097"/>
    <w:rsid w:val="00A5024C"/>
    <w:rsid w:val="00A528B3"/>
    <w:rsid w:val="00A53070"/>
    <w:rsid w:val="00A533B9"/>
    <w:rsid w:val="00A53D87"/>
    <w:rsid w:val="00A5598E"/>
    <w:rsid w:val="00A56028"/>
    <w:rsid w:val="00A56297"/>
    <w:rsid w:val="00A563FF"/>
    <w:rsid w:val="00A577F2"/>
    <w:rsid w:val="00A57806"/>
    <w:rsid w:val="00A579B9"/>
    <w:rsid w:val="00A60787"/>
    <w:rsid w:val="00A612E0"/>
    <w:rsid w:val="00A6130D"/>
    <w:rsid w:val="00A639B8"/>
    <w:rsid w:val="00A65E5B"/>
    <w:rsid w:val="00A67910"/>
    <w:rsid w:val="00A67B45"/>
    <w:rsid w:val="00A67EEC"/>
    <w:rsid w:val="00A71596"/>
    <w:rsid w:val="00A71668"/>
    <w:rsid w:val="00A72647"/>
    <w:rsid w:val="00A73161"/>
    <w:rsid w:val="00A737D2"/>
    <w:rsid w:val="00A73819"/>
    <w:rsid w:val="00A74BD1"/>
    <w:rsid w:val="00A75186"/>
    <w:rsid w:val="00A7582C"/>
    <w:rsid w:val="00A76C70"/>
    <w:rsid w:val="00A77B3D"/>
    <w:rsid w:val="00A80133"/>
    <w:rsid w:val="00A801DB"/>
    <w:rsid w:val="00A822BE"/>
    <w:rsid w:val="00A8386A"/>
    <w:rsid w:val="00A85C3A"/>
    <w:rsid w:val="00A85CF2"/>
    <w:rsid w:val="00A9023E"/>
    <w:rsid w:val="00A90F81"/>
    <w:rsid w:val="00A928D2"/>
    <w:rsid w:val="00A92CEA"/>
    <w:rsid w:val="00A92E64"/>
    <w:rsid w:val="00A93211"/>
    <w:rsid w:val="00A93DCA"/>
    <w:rsid w:val="00A9500E"/>
    <w:rsid w:val="00A95310"/>
    <w:rsid w:val="00A957FB"/>
    <w:rsid w:val="00A97790"/>
    <w:rsid w:val="00AA0FED"/>
    <w:rsid w:val="00AA3D56"/>
    <w:rsid w:val="00AA3DA0"/>
    <w:rsid w:val="00AA62FE"/>
    <w:rsid w:val="00AA6CC4"/>
    <w:rsid w:val="00AA7544"/>
    <w:rsid w:val="00AB0641"/>
    <w:rsid w:val="00AB2934"/>
    <w:rsid w:val="00AB2C99"/>
    <w:rsid w:val="00AB4350"/>
    <w:rsid w:val="00AB5856"/>
    <w:rsid w:val="00AB5FBF"/>
    <w:rsid w:val="00AB6F49"/>
    <w:rsid w:val="00AB701F"/>
    <w:rsid w:val="00AC00E5"/>
    <w:rsid w:val="00AC0E6D"/>
    <w:rsid w:val="00AC1B08"/>
    <w:rsid w:val="00AC27C7"/>
    <w:rsid w:val="00AC3E0F"/>
    <w:rsid w:val="00AC486E"/>
    <w:rsid w:val="00AC5A75"/>
    <w:rsid w:val="00AC61A5"/>
    <w:rsid w:val="00AC61B2"/>
    <w:rsid w:val="00AD0122"/>
    <w:rsid w:val="00AD06B8"/>
    <w:rsid w:val="00AD0908"/>
    <w:rsid w:val="00AD1C64"/>
    <w:rsid w:val="00AD2661"/>
    <w:rsid w:val="00AD7F36"/>
    <w:rsid w:val="00AE1DDF"/>
    <w:rsid w:val="00AE3469"/>
    <w:rsid w:val="00AE49B2"/>
    <w:rsid w:val="00AE5FED"/>
    <w:rsid w:val="00AE7124"/>
    <w:rsid w:val="00AE754D"/>
    <w:rsid w:val="00AE75E2"/>
    <w:rsid w:val="00AE763C"/>
    <w:rsid w:val="00AF23E3"/>
    <w:rsid w:val="00AF343E"/>
    <w:rsid w:val="00AF374E"/>
    <w:rsid w:val="00AF4C89"/>
    <w:rsid w:val="00AF4D71"/>
    <w:rsid w:val="00AF68D5"/>
    <w:rsid w:val="00AF7477"/>
    <w:rsid w:val="00AF7676"/>
    <w:rsid w:val="00B007CA"/>
    <w:rsid w:val="00B01D72"/>
    <w:rsid w:val="00B026E7"/>
    <w:rsid w:val="00B0355F"/>
    <w:rsid w:val="00B0466B"/>
    <w:rsid w:val="00B04712"/>
    <w:rsid w:val="00B05545"/>
    <w:rsid w:val="00B071D6"/>
    <w:rsid w:val="00B10FBC"/>
    <w:rsid w:val="00B1139C"/>
    <w:rsid w:val="00B131F4"/>
    <w:rsid w:val="00B15356"/>
    <w:rsid w:val="00B16627"/>
    <w:rsid w:val="00B172AF"/>
    <w:rsid w:val="00B206A8"/>
    <w:rsid w:val="00B216C1"/>
    <w:rsid w:val="00B218D9"/>
    <w:rsid w:val="00B22E56"/>
    <w:rsid w:val="00B24A82"/>
    <w:rsid w:val="00B24B98"/>
    <w:rsid w:val="00B26592"/>
    <w:rsid w:val="00B26E75"/>
    <w:rsid w:val="00B305C0"/>
    <w:rsid w:val="00B319E9"/>
    <w:rsid w:val="00B3291E"/>
    <w:rsid w:val="00B34386"/>
    <w:rsid w:val="00B346B7"/>
    <w:rsid w:val="00B35677"/>
    <w:rsid w:val="00B40ECF"/>
    <w:rsid w:val="00B4338D"/>
    <w:rsid w:val="00B4383F"/>
    <w:rsid w:val="00B44683"/>
    <w:rsid w:val="00B44955"/>
    <w:rsid w:val="00B44AC8"/>
    <w:rsid w:val="00B5007E"/>
    <w:rsid w:val="00B50141"/>
    <w:rsid w:val="00B52FD6"/>
    <w:rsid w:val="00B53787"/>
    <w:rsid w:val="00B566D8"/>
    <w:rsid w:val="00B56E76"/>
    <w:rsid w:val="00B60273"/>
    <w:rsid w:val="00B6075B"/>
    <w:rsid w:val="00B60F48"/>
    <w:rsid w:val="00B61022"/>
    <w:rsid w:val="00B61AAC"/>
    <w:rsid w:val="00B63443"/>
    <w:rsid w:val="00B63804"/>
    <w:rsid w:val="00B66319"/>
    <w:rsid w:val="00B67118"/>
    <w:rsid w:val="00B71A06"/>
    <w:rsid w:val="00B73760"/>
    <w:rsid w:val="00B738FA"/>
    <w:rsid w:val="00B7470B"/>
    <w:rsid w:val="00B74D85"/>
    <w:rsid w:val="00B769BF"/>
    <w:rsid w:val="00B77826"/>
    <w:rsid w:val="00B77C56"/>
    <w:rsid w:val="00B810D6"/>
    <w:rsid w:val="00B8127B"/>
    <w:rsid w:val="00B815DC"/>
    <w:rsid w:val="00B82A13"/>
    <w:rsid w:val="00B82B46"/>
    <w:rsid w:val="00B82DD0"/>
    <w:rsid w:val="00B83233"/>
    <w:rsid w:val="00B8373A"/>
    <w:rsid w:val="00B8518E"/>
    <w:rsid w:val="00B85C78"/>
    <w:rsid w:val="00B86376"/>
    <w:rsid w:val="00B873BB"/>
    <w:rsid w:val="00B93086"/>
    <w:rsid w:val="00B93D18"/>
    <w:rsid w:val="00B94B2F"/>
    <w:rsid w:val="00B9600C"/>
    <w:rsid w:val="00BA01A6"/>
    <w:rsid w:val="00BA0C20"/>
    <w:rsid w:val="00BA0F14"/>
    <w:rsid w:val="00BA1AC7"/>
    <w:rsid w:val="00BA4ED7"/>
    <w:rsid w:val="00BA56B4"/>
    <w:rsid w:val="00BA5FDB"/>
    <w:rsid w:val="00BA717B"/>
    <w:rsid w:val="00BB0F24"/>
    <w:rsid w:val="00BB1C9D"/>
    <w:rsid w:val="00BB3689"/>
    <w:rsid w:val="00BB4AFB"/>
    <w:rsid w:val="00BB5A4F"/>
    <w:rsid w:val="00BB5C37"/>
    <w:rsid w:val="00BB6125"/>
    <w:rsid w:val="00BB6691"/>
    <w:rsid w:val="00BB6BE7"/>
    <w:rsid w:val="00BC071C"/>
    <w:rsid w:val="00BC0CA1"/>
    <w:rsid w:val="00BC31C8"/>
    <w:rsid w:val="00BC399D"/>
    <w:rsid w:val="00BC5714"/>
    <w:rsid w:val="00BC7444"/>
    <w:rsid w:val="00BC7CE9"/>
    <w:rsid w:val="00BD00C4"/>
    <w:rsid w:val="00BD079F"/>
    <w:rsid w:val="00BD07EC"/>
    <w:rsid w:val="00BD0961"/>
    <w:rsid w:val="00BD1A37"/>
    <w:rsid w:val="00BD1BC0"/>
    <w:rsid w:val="00BD1E53"/>
    <w:rsid w:val="00BD2671"/>
    <w:rsid w:val="00BD3559"/>
    <w:rsid w:val="00BD3D2A"/>
    <w:rsid w:val="00BD4FE3"/>
    <w:rsid w:val="00BD5148"/>
    <w:rsid w:val="00BE0373"/>
    <w:rsid w:val="00BE0BB7"/>
    <w:rsid w:val="00BE20ED"/>
    <w:rsid w:val="00BE301E"/>
    <w:rsid w:val="00BE7A25"/>
    <w:rsid w:val="00BF05BF"/>
    <w:rsid w:val="00BF12A9"/>
    <w:rsid w:val="00BF49B5"/>
    <w:rsid w:val="00BF661D"/>
    <w:rsid w:val="00BF75C8"/>
    <w:rsid w:val="00C0195F"/>
    <w:rsid w:val="00C0287C"/>
    <w:rsid w:val="00C02F3A"/>
    <w:rsid w:val="00C04833"/>
    <w:rsid w:val="00C05A6F"/>
    <w:rsid w:val="00C06115"/>
    <w:rsid w:val="00C06ACE"/>
    <w:rsid w:val="00C06B14"/>
    <w:rsid w:val="00C06D25"/>
    <w:rsid w:val="00C07A0C"/>
    <w:rsid w:val="00C07ED0"/>
    <w:rsid w:val="00C1022F"/>
    <w:rsid w:val="00C1062A"/>
    <w:rsid w:val="00C11698"/>
    <w:rsid w:val="00C11DAB"/>
    <w:rsid w:val="00C12069"/>
    <w:rsid w:val="00C12904"/>
    <w:rsid w:val="00C1591F"/>
    <w:rsid w:val="00C1662C"/>
    <w:rsid w:val="00C166A1"/>
    <w:rsid w:val="00C172D7"/>
    <w:rsid w:val="00C217DD"/>
    <w:rsid w:val="00C2225D"/>
    <w:rsid w:val="00C24C79"/>
    <w:rsid w:val="00C25319"/>
    <w:rsid w:val="00C25F80"/>
    <w:rsid w:val="00C279EA"/>
    <w:rsid w:val="00C3019C"/>
    <w:rsid w:val="00C32118"/>
    <w:rsid w:val="00C3232A"/>
    <w:rsid w:val="00C324B8"/>
    <w:rsid w:val="00C32D56"/>
    <w:rsid w:val="00C3483F"/>
    <w:rsid w:val="00C348FA"/>
    <w:rsid w:val="00C35022"/>
    <w:rsid w:val="00C35420"/>
    <w:rsid w:val="00C358D8"/>
    <w:rsid w:val="00C3792A"/>
    <w:rsid w:val="00C40724"/>
    <w:rsid w:val="00C413A2"/>
    <w:rsid w:val="00C426A5"/>
    <w:rsid w:val="00C43948"/>
    <w:rsid w:val="00C441A4"/>
    <w:rsid w:val="00C44751"/>
    <w:rsid w:val="00C46814"/>
    <w:rsid w:val="00C4681F"/>
    <w:rsid w:val="00C4737A"/>
    <w:rsid w:val="00C47D40"/>
    <w:rsid w:val="00C50D73"/>
    <w:rsid w:val="00C50FC4"/>
    <w:rsid w:val="00C53DC2"/>
    <w:rsid w:val="00C53E77"/>
    <w:rsid w:val="00C546E9"/>
    <w:rsid w:val="00C552D5"/>
    <w:rsid w:val="00C5676F"/>
    <w:rsid w:val="00C568D3"/>
    <w:rsid w:val="00C56C1E"/>
    <w:rsid w:val="00C576A6"/>
    <w:rsid w:val="00C6095E"/>
    <w:rsid w:val="00C60AB9"/>
    <w:rsid w:val="00C61693"/>
    <w:rsid w:val="00C62BFC"/>
    <w:rsid w:val="00C645B3"/>
    <w:rsid w:val="00C713F3"/>
    <w:rsid w:val="00C74029"/>
    <w:rsid w:val="00C748E6"/>
    <w:rsid w:val="00C7798B"/>
    <w:rsid w:val="00C77E60"/>
    <w:rsid w:val="00C80E8B"/>
    <w:rsid w:val="00C81E3C"/>
    <w:rsid w:val="00C83132"/>
    <w:rsid w:val="00C83784"/>
    <w:rsid w:val="00C84164"/>
    <w:rsid w:val="00C84A48"/>
    <w:rsid w:val="00C8596B"/>
    <w:rsid w:val="00C86715"/>
    <w:rsid w:val="00C87324"/>
    <w:rsid w:val="00C91182"/>
    <w:rsid w:val="00C91902"/>
    <w:rsid w:val="00C91AC7"/>
    <w:rsid w:val="00C92023"/>
    <w:rsid w:val="00C93538"/>
    <w:rsid w:val="00C93DC4"/>
    <w:rsid w:val="00C94D7D"/>
    <w:rsid w:val="00C9522B"/>
    <w:rsid w:val="00C95671"/>
    <w:rsid w:val="00C9628A"/>
    <w:rsid w:val="00C964DB"/>
    <w:rsid w:val="00C96E6D"/>
    <w:rsid w:val="00C96E8D"/>
    <w:rsid w:val="00C97875"/>
    <w:rsid w:val="00CA0281"/>
    <w:rsid w:val="00CA13FF"/>
    <w:rsid w:val="00CA20CD"/>
    <w:rsid w:val="00CA34EF"/>
    <w:rsid w:val="00CA516D"/>
    <w:rsid w:val="00CA64FD"/>
    <w:rsid w:val="00CA73F8"/>
    <w:rsid w:val="00CB03B2"/>
    <w:rsid w:val="00CB1323"/>
    <w:rsid w:val="00CB2514"/>
    <w:rsid w:val="00CB3E00"/>
    <w:rsid w:val="00CB437A"/>
    <w:rsid w:val="00CB4756"/>
    <w:rsid w:val="00CB4E45"/>
    <w:rsid w:val="00CC2F7F"/>
    <w:rsid w:val="00CC3D5A"/>
    <w:rsid w:val="00CC4F76"/>
    <w:rsid w:val="00CC7628"/>
    <w:rsid w:val="00CD09D8"/>
    <w:rsid w:val="00CD1413"/>
    <w:rsid w:val="00CD2052"/>
    <w:rsid w:val="00CD20F2"/>
    <w:rsid w:val="00CD4B9A"/>
    <w:rsid w:val="00CD5F71"/>
    <w:rsid w:val="00CD794E"/>
    <w:rsid w:val="00CD7B17"/>
    <w:rsid w:val="00CE03BB"/>
    <w:rsid w:val="00CE1C3E"/>
    <w:rsid w:val="00CE2152"/>
    <w:rsid w:val="00CE2A63"/>
    <w:rsid w:val="00CE2EDC"/>
    <w:rsid w:val="00CE3DE0"/>
    <w:rsid w:val="00CE41CA"/>
    <w:rsid w:val="00CE432D"/>
    <w:rsid w:val="00CE5C97"/>
    <w:rsid w:val="00CF07CA"/>
    <w:rsid w:val="00CF0D70"/>
    <w:rsid w:val="00CF1042"/>
    <w:rsid w:val="00CF14F8"/>
    <w:rsid w:val="00CF16D3"/>
    <w:rsid w:val="00CF1B5C"/>
    <w:rsid w:val="00CF576A"/>
    <w:rsid w:val="00CF70B9"/>
    <w:rsid w:val="00D04516"/>
    <w:rsid w:val="00D0496E"/>
    <w:rsid w:val="00D04A9E"/>
    <w:rsid w:val="00D051F0"/>
    <w:rsid w:val="00D0678E"/>
    <w:rsid w:val="00D06C12"/>
    <w:rsid w:val="00D0750C"/>
    <w:rsid w:val="00D10079"/>
    <w:rsid w:val="00D10F92"/>
    <w:rsid w:val="00D1205F"/>
    <w:rsid w:val="00D1558E"/>
    <w:rsid w:val="00D1641E"/>
    <w:rsid w:val="00D16BEE"/>
    <w:rsid w:val="00D1732B"/>
    <w:rsid w:val="00D178D6"/>
    <w:rsid w:val="00D21A84"/>
    <w:rsid w:val="00D21D3F"/>
    <w:rsid w:val="00D22DCB"/>
    <w:rsid w:val="00D25993"/>
    <w:rsid w:val="00D260A1"/>
    <w:rsid w:val="00D264DA"/>
    <w:rsid w:val="00D276A7"/>
    <w:rsid w:val="00D30498"/>
    <w:rsid w:val="00D30531"/>
    <w:rsid w:val="00D31C57"/>
    <w:rsid w:val="00D320B2"/>
    <w:rsid w:val="00D34650"/>
    <w:rsid w:val="00D3559B"/>
    <w:rsid w:val="00D40233"/>
    <w:rsid w:val="00D418FD"/>
    <w:rsid w:val="00D427CB"/>
    <w:rsid w:val="00D43197"/>
    <w:rsid w:val="00D458C3"/>
    <w:rsid w:val="00D47B5F"/>
    <w:rsid w:val="00D5099B"/>
    <w:rsid w:val="00D5147D"/>
    <w:rsid w:val="00D51FE2"/>
    <w:rsid w:val="00D53011"/>
    <w:rsid w:val="00D53A87"/>
    <w:rsid w:val="00D55C55"/>
    <w:rsid w:val="00D56022"/>
    <w:rsid w:val="00D56839"/>
    <w:rsid w:val="00D5759A"/>
    <w:rsid w:val="00D578CB"/>
    <w:rsid w:val="00D60CBF"/>
    <w:rsid w:val="00D60DDC"/>
    <w:rsid w:val="00D619D6"/>
    <w:rsid w:val="00D6221E"/>
    <w:rsid w:val="00D62286"/>
    <w:rsid w:val="00D6353A"/>
    <w:rsid w:val="00D64183"/>
    <w:rsid w:val="00D64EF1"/>
    <w:rsid w:val="00D66DB2"/>
    <w:rsid w:val="00D67012"/>
    <w:rsid w:val="00D67A52"/>
    <w:rsid w:val="00D718C4"/>
    <w:rsid w:val="00D747E2"/>
    <w:rsid w:val="00D75B98"/>
    <w:rsid w:val="00D761D4"/>
    <w:rsid w:val="00D803FC"/>
    <w:rsid w:val="00D83DD4"/>
    <w:rsid w:val="00D83F2B"/>
    <w:rsid w:val="00D85203"/>
    <w:rsid w:val="00D871BD"/>
    <w:rsid w:val="00D876F3"/>
    <w:rsid w:val="00D879BD"/>
    <w:rsid w:val="00D90FAC"/>
    <w:rsid w:val="00D90FDC"/>
    <w:rsid w:val="00D91DA5"/>
    <w:rsid w:val="00D92C02"/>
    <w:rsid w:val="00D944B0"/>
    <w:rsid w:val="00D96294"/>
    <w:rsid w:val="00D97DAD"/>
    <w:rsid w:val="00D97E1A"/>
    <w:rsid w:val="00DA2705"/>
    <w:rsid w:val="00DA27EC"/>
    <w:rsid w:val="00DA2871"/>
    <w:rsid w:val="00DA29D3"/>
    <w:rsid w:val="00DA3E57"/>
    <w:rsid w:val="00DA3E8B"/>
    <w:rsid w:val="00DA4BE7"/>
    <w:rsid w:val="00DA4DD6"/>
    <w:rsid w:val="00DA4F31"/>
    <w:rsid w:val="00DA67B0"/>
    <w:rsid w:val="00DB1108"/>
    <w:rsid w:val="00DB6443"/>
    <w:rsid w:val="00DB7BD4"/>
    <w:rsid w:val="00DC0BBE"/>
    <w:rsid w:val="00DD1294"/>
    <w:rsid w:val="00DD1641"/>
    <w:rsid w:val="00DD1D5A"/>
    <w:rsid w:val="00DD218F"/>
    <w:rsid w:val="00DD3057"/>
    <w:rsid w:val="00DD441F"/>
    <w:rsid w:val="00DD58F0"/>
    <w:rsid w:val="00DD5C83"/>
    <w:rsid w:val="00DD725E"/>
    <w:rsid w:val="00DD74CD"/>
    <w:rsid w:val="00DE003E"/>
    <w:rsid w:val="00DE033F"/>
    <w:rsid w:val="00DE06B1"/>
    <w:rsid w:val="00DE08AD"/>
    <w:rsid w:val="00DE1A7D"/>
    <w:rsid w:val="00DE5977"/>
    <w:rsid w:val="00DE6752"/>
    <w:rsid w:val="00DE6A90"/>
    <w:rsid w:val="00DE7127"/>
    <w:rsid w:val="00DE7CA5"/>
    <w:rsid w:val="00DF20B4"/>
    <w:rsid w:val="00DF301A"/>
    <w:rsid w:val="00DF30A5"/>
    <w:rsid w:val="00DF3E73"/>
    <w:rsid w:val="00DF4266"/>
    <w:rsid w:val="00DF4DE4"/>
    <w:rsid w:val="00DF5F39"/>
    <w:rsid w:val="00E05BF2"/>
    <w:rsid w:val="00E062F9"/>
    <w:rsid w:val="00E07AAB"/>
    <w:rsid w:val="00E07E43"/>
    <w:rsid w:val="00E11F8A"/>
    <w:rsid w:val="00E12927"/>
    <w:rsid w:val="00E13992"/>
    <w:rsid w:val="00E14B41"/>
    <w:rsid w:val="00E14DFB"/>
    <w:rsid w:val="00E15919"/>
    <w:rsid w:val="00E20AAF"/>
    <w:rsid w:val="00E20EBF"/>
    <w:rsid w:val="00E213FA"/>
    <w:rsid w:val="00E22D61"/>
    <w:rsid w:val="00E2348F"/>
    <w:rsid w:val="00E23770"/>
    <w:rsid w:val="00E23FCB"/>
    <w:rsid w:val="00E2419B"/>
    <w:rsid w:val="00E24247"/>
    <w:rsid w:val="00E242A4"/>
    <w:rsid w:val="00E24AB9"/>
    <w:rsid w:val="00E259A5"/>
    <w:rsid w:val="00E265C0"/>
    <w:rsid w:val="00E27B52"/>
    <w:rsid w:val="00E311AD"/>
    <w:rsid w:val="00E312C8"/>
    <w:rsid w:val="00E32A5C"/>
    <w:rsid w:val="00E330A9"/>
    <w:rsid w:val="00E3406A"/>
    <w:rsid w:val="00E3420D"/>
    <w:rsid w:val="00E34904"/>
    <w:rsid w:val="00E35690"/>
    <w:rsid w:val="00E35F4D"/>
    <w:rsid w:val="00E367B6"/>
    <w:rsid w:val="00E368B2"/>
    <w:rsid w:val="00E36F90"/>
    <w:rsid w:val="00E40B5D"/>
    <w:rsid w:val="00E40BA7"/>
    <w:rsid w:val="00E43AEA"/>
    <w:rsid w:val="00E44AD8"/>
    <w:rsid w:val="00E45F33"/>
    <w:rsid w:val="00E46566"/>
    <w:rsid w:val="00E46B55"/>
    <w:rsid w:val="00E4739F"/>
    <w:rsid w:val="00E47F0E"/>
    <w:rsid w:val="00E509D3"/>
    <w:rsid w:val="00E5328C"/>
    <w:rsid w:val="00E54915"/>
    <w:rsid w:val="00E55861"/>
    <w:rsid w:val="00E605FF"/>
    <w:rsid w:val="00E60EB1"/>
    <w:rsid w:val="00E6261D"/>
    <w:rsid w:val="00E63665"/>
    <w:rsid w:val="00E65479"/>
    <w:rsid w:val="00E665CA"/>
    <w:rsid w:val="00E67622"/>
    <w:rsid w:val="00E67A93"/>
    <w:rsid w:val="00E70A48"/>
    <w:rsid w:val="00E7324E"/>
    <w:rsid w:val="00E75D0D"/>
    <w:rsid w:val="00E821C1"/>
    <w:rsid w:val="00E821F7"/>
    <w:rsid w:val="00E83B38"/>
    <w:rsid w:val="00E8654D"/>
    <w:rsid w:val="00E86FA2"/>
    <w:rsid w:val="00E918D0"/>
    <w:rsid w:val="00E95B72"/>
    <w:rsid w:val="00E9644F"/>
    <w:rsid w:val="00E966E7"/>
    <w:rsid w:val="00E969B8"/>
    <w:rsid w:val="00EA0C58"/>
    <w:rsid w:val="00EA1A69"/>
    <w:rsid w:val="00EA1B84"/>
    <w:rsid w:val="00EA32CA"/>
    <w:rsid w:val="00EA3EB5"/>
    <w:rsid w:val="00EA4765"/>
    <w:rsid w:val="00EA62AA"/>
    <w:rsid w:val="00EA6C0B"/>
    <w:rsid w:val="00EA73D9"/>
    <w:rsid w:val="00EA7B80"/>
    <w:rsid w:val="00EB058A"/>
    <w:rsid w:val="00EB10D4"/>
    <w:rsid w:val="00EB2070"/>
    <w:rsid w:val="00EB21C1"/>
    <w:rsid w:val="00EB42C4"/>
    <w:rsid w:val="00EB43D8"/>
    <w:rsid w:val="00EB4BBE"/>
    <w:rsid w:val="00EC0EA2"/>
    <w:rsid w:val="00EC300C"/>
    <w:rsid w:val="00EC3C6F"/>
    <w:rsid w:val="00EC5AC2"/>
    <w:rsid w:val="00EC6A4D"/>
    <w:rsid w:val="00EC6FAF"/>
    <w:rsid w:val="00EC7821"/>
    <w:rsid w:val="00EC7863"/>
    <w:rsid w:val="00ED27EE"/>
    <w:rsid w:val="00ED3532"/>
    <w:rsid w:val="00ED37BD"/>
    <w:rsid w:val="00ED3B38"/>
    <w:rsid w:val="00ED5146"/>
    <w:rsid w:val="00ED55C9"/>
    <w:rsid w:val="00ED62CD"/>
    <w:rsid w:val="00EE0149"/>
    <w:rsid w:val="00EE0EC7"/>
    <w:rsid w:val="00EE4714"/>
    <w:rsid w:val="00EE6058"/>
    <w:rsid w:val="00EE7988"/>
    <w:rsid w:val="00EF0092"/>
    <w:rsid w:val="00EF0ECD"/>
    <w:rsid w:val="00EF2074"/>
    <w:rsid w:val="00EF2897"/>
    <w:rsid w:val="00EF30AA"/>
    <w:rsid w:val="00EF50D1"/>
    <w:rsid w:val="00EF58BE"/>
    <w:rsid w:val="00EF6EB1"/>
    <w:rsid w:val="00EF7BA5"/>
    <w:rsid w:val="00F00494"/>
    <w:rsid w:val="00F00C7F"/>
    <w:rsid w:val="00F017BF"/>
    <w:rsid w:val="00F022C2"/>
    <w:rsid w:val="00F04AF8"/>
    <w:rsid w:val="00F0556B"/>
    <w:rsid w:val="00F057D4"/>
    <w:rsid w:val="00F06555"/>
    <w:rsid w:val="00F078F2"/>
    <w:rsid w:val="00F10317"/>
    <w:rsid w:val="00F10C45"/>
    <w:rsid w:val="00F11410"/>
    <w:rsid w:val="00F13D96"/>
    <w:rsid w:val="00F13F2E"/>
    <w:rsid w:val="00F14702"/>
    <w:rsid w:val="00F17151"/>
    <w:rsid w:val="00F21BC7"/>
    <w:rsid w:val="00F22D81"/>
    <w:rsid w:val="00F22E90"/>
    <w:rsid w:val="00F25C5B"/>
    <w:rsid w:val="00F271D5"/>
    <w:rsid w:val="00F27936"/>
    <w:rsid w:val="00F318DF"/>
    <w:rsid w:val="00F32397"/>
    <w:rsid w:val="00F324DD"/>
    <w:rsid w:val="00F32921"/>
    <w:rsid w:val="00F33DD7"/>
    <w:rsid w:val="00F342D6"/>
    <w:rsid w:val="00F35B14"/>
    <w:rsid w:val="00F37BEE"/>
    <w:rsid w:val="00F37C20"/>
    <w:rsid w:val="00F4204B"/>
    <w:rsid w:val="00F44736"/>
    <w:rsid w:val="00F500A7"/>
    <w:rsid w:val="00F5364B"/>
    <w:rsid w:val="00F547B5"/>
    <w:rsid w:val="00F54ABD"/>
    <w:rsid w:val="00F6445D"/>
    <w:rsid w:val="00F652BC"/>
    <w:rsid w:val="00F65645"/>
    <w:rsid w:val="00F659C0"/>
    <w:rsid w:val="00F6659E"/>
    <w:rsid w:val="00F66F45"/>
    <w:rsid w:val="00F7229A"/>
    <w:rsid w:val="00F72D9C"/>
    <w:rsid w:val="00F72E98"/>
    <w:rsid w:val="00F7380C"/>
    <w:rsid w:val="00F73D50"/>
    <w:rsid w:val="00F7590E"/>
    <w:rsid w:val="00F769EC"/>
    <w:rsid w:val="00F76BAF"/>
    <w:rsid w:val="00F8267A"/>
    <w:rsid w:val="00F837DD"/>
    <w:rsid w:val="00F83C28"/>
    <w:rsid w:val="00F84195"/>
    <w:rsid w:val="00F863DE"/>
    <w:rsid w:val="00F8669D"/>
    <w:rsid w:val="00F87808"/>
    <w:rsid w:val="00F87BF7"/>
    <w:rsid w:val="00F87C40"/>
    <w:rsid w:val="00F9074A"/>
    <w:rsid w:val="00F91459"/>
    <w:rsid w:val="00F91F7C"/>
    <w:rsid w:val="00F91FDD"/>
    <w:rsid w:val="00F92535"/>
    <w:rsid w:val="00F947A3"/>
    <w:rsid w:val="00F94878"/>
    <w:rsid w:val="00F95035"/>
    <w:rsid w:val="00F96D3B"/>
    <w:rsid w:val="00F9783D"/>
    <w:rsid w:val="00FA24C0"/>
    <w:rsid w:val="00FA5352"/>
    <w:rsid w:val="00FA5E62"/>
    <w:rsid w:val="00FA6675"/>
    <w:rsid w:val="00FA7FA8"/>
    <w:rsid w:val="00FB3564"/>
    <w:rsid w:val="00FB435B"/>
    <w:rsid w:val="00FB44D0"/>
    <w:rsid w:val="00FB4A42"/>
    <w:rsid w:val="00FB79EC"/>
    <w:rsid w:val="00FB7A9D"/>
    <w:rsid w:val="00FB7F2B"/>
    <w:rsid w:val="00FC01E8"/>
    <w:rsid w:val="00FC0E48"/>
    <w:rsid w:val="00FC2CAD"/>
    <w:rsid w:val="00FC50CD"/>
    <w:rsid w:val="00FC5C54"/>
    <w:rsid w:val="00FC6F73"/>
    <w:rsid w:val="00FD499E"/>
    <w:rsid w:val="00FD4FFC"/>
    <w:rsid w:val="00FD6794"/>
    <w:rsid w:val="00FD69F4"/>
    <w:rsid w:val="00FD721F"/>
    <w:rsid w:val="00FE059A"/>
    <w:rsid w:val="00FE0E2B"/>
    <w:rsid w:val="00FE5292"/>
    <w:rsid w:val="00FE52E6"/>
    <w:rsid w:val="00FE579E"/>
    <w:rsid w:val="00FE6CF3"/>
    <w:rsid w:val="00FE77DE"/>
    <w:rsid w:val="00FE7F5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0C089-04C1-4403-84FC-83951984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uiPriority w:val="20"/>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62110190">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1941911828">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CF71-1A59-4900-9503-E93F9C6D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2634</Words>
  <Characters>14492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2018-06-08T18:46:00Z</cp:lastPrinted>
  <dcterms:created xsi:type="dcterms:W3CDTF">2018-06-08T18:56:00Z</dcterms:created>
  <dcterms:modified xsi:type="dcterms:W3CDTF">2018-07-04T20:11:00Z</dcterms:modified>
</cp:coreProperties>
</file>