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EC747" w14:textId="77777777" w:rsidR="006305AD" w:rsidRPr="006305AD" w:rsidRDefault="006305AD" w:rsidP="006305AD">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6305AD">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14:paraId="31CFC616" w14:textId="77777777" w:rsidR="006305AD" w:rsidRDefault="006305AD" w:rsidP="006305AD">
      <w:pPr>
        <w:spacing w:line="276" w:lineRule="auto"/>
        <w:rPr>
          <w:rFonts w:cs="Arial"/>
          <w:b/>
          <w:sz w:val="20"/>
        </w:rPr>
      </w:pPr>
    </w:p>
    <w:p w14:paraId="4D14D5EF" w14:textId="77777777" w:rsidR="006305AD" w:rsidRPr="007C5A02" w:rsidRDefault="006305AD" w:rsidP="006305AD">
      <w:pPr>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r>
      <w:r>
        <w:rPr>
          <w:rFonts w:ascii="Arial" w:hAnsi="Arial" w:cs="Arial"/>
          <w:spacing w:val="-8"/>
          <w:sz w:val="18"/>
          <w:szCs w:val="18"/>
        </w:rPr>
        <w:t>Apelación Sentencia</w:t>
      </w:r>
      <w:r w:rsidRPr="00E6358A">
        <w:rPr>
          <w:rFonts w:ascii="Arial" w:hAnsi="Arial" w:cs="Arial"/>
          <w:spacing w:val="-8"/>
          <w:sz w:val="18"/>
          <w:szCs w:val="18"/>
        </w:rPr>
        <w:t xml:space="preserve"> </w:t>
      </w:r>
      <w:r>
        <w:rPr>
          <w:rFonts w:ascii="Arial" w:hAnsi="Arial" w:cs="Arial"/>
          <w:spacing w:val="-8"/>
          <w:sz w:val="18"/>
          <w:szCs w:val="18"/>
        </w:rPr>
        <w:t xml:space="preserve"> - Derrota</w:t>
      </w:r>
    </w:p>
    <w:p w14:paraId="33601C00" w14:textId="77777777" w:rsidR="006305AD" w:rsidRDefault="006305AD" w:rsidP="006305AD">
      <w:pPr>
        <w:jc w:val="both"/>
        <w:rPr>
          <w:rFonts w:ascii="Arial" w:hAnsi="Arial" w:cs="Arial"/>
          <w:iCs/>
          <w:spacing w:val="-8"/>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pacing w:val="-8"/>
          <w:sz w:val="18"/>
          <w:szCs w:val="18"/>
        </w:rPr>
        <w:t xml:space="preserve">Ordinario Laboral </w:t>
      </w:r>
    </w:p>
    <w:p w14:paraId="091EEE3E" w14:textId="77777777" w:rsidR="006305AD" w:rsidRPr="007C5A02" w:rsidRDefault="006305AD" w:rsidP="006305AD">
      <w:pPr>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66001-31-05-004-2016</w:t>
      </w:r>
      <w:r w:rsidRPr="007C5A02">
        <w:rPr>
          <w:rFonts w:ascii="Arial" w:hAnsi="Arial" w:cs="Arial"/>
          <w:bCs/>
          <w:sz w:val="18"/>
          <w:szCs w:val="18"/>
        </w:rPr>
        <w:t>-00</w:t>
      </w:r>
      <w:r>
        <w:rPr>
          <w:rFonts w:ascii="Arial" w:hAnsi="Arial" w:cs="Arial"/>
          <w:bCs/>
          <w:sz w:val="18"/>
          <w:szCs w:val="18"/>
        </w:rPr>
        <w:t>373</w:t>
      </w:r>
      <w:r w:rsidRPr="007C5A02">
        <w:rPr>
          <w:rFonts w:ascii="Arial" w:hAnsi="Arial" w:cs="Arial"/>
          <w:bCs/>
          <w:sz w:val="18"/>
          <w:szCs w:val="18"/>
        </w:rPr>
        <w:t>-0</w:t>
      </w:r>
      <w:r>
        <w:rPr>
          <w:rFonts w:ascii="Arial" w:hAnsi="Arial" w:cs="Arial"/>
          <w:bCs/>
          <w:sz w:val="18"/>
          <w:szCs w:val="18"/>
        </w:rPr>
        <w:t>1</w:t>
      </w:r>
    </w:p>
    <w:p w14:paraId="02A66385" w14:textId="56A08AE3" w:rsidR="006305AD" w:rsidRDefault="006305AD" w:rsidP="006305AD">
      <w:pPr>
        <w:jc w:val="both"/>
        <w:rPr>
          <w:rFonts w:ascii="Arial" w:hAnsi="Arial" w:cs="Arial"/>
          <w:iCs/>
          <w:sz w:val="18"/>
          <w:szCs w:val="18"/>
        </w:rPr>
      </w:pPr>
      <w:r w:rsidRPr="007C5A02">
        <w:rPr>
          <w:rFonts w:ascii="Arial" w:hAnsi="Arial" w:cs="Arial"/>
          <w:b/>
          <w:iCs/>
          <w:sz w:val="18"/>
          <w:szCs w:val="18"/>
        </w:rPr>
        <w:t>Demandante</w:t>
      </w:r>
      <w:r w:rsidR="00564FFB">
        <w:rPr>
          <w:rFonts w:ascii="Arial" w:hAnsi="Arial" w:cs="Arial"/>
          <w:b/>
          <w:iCs/>
          <w:sz w:val="18"/>
          <w:szCs w:val="18"/>
        </w:rPr>
        <w:t>:</w:t>
      </w:r>
      <w:r w:rsidR="00564FFB">
        <w:rPr>
          <w:rFonts w:ascii="Arial" w:hAnsi="Arial" w:cs="Arial"/>
          <w:b/>
          <w:iCs/>
          <w:sz w:val="18"/>
          <w:szCs w:val="18"/>
        </w:rPr>
        <w:tab/>
      </w:r>
      <w:r w:rsidRPr="007C5A02">
        <w:rPr>
          <w:rFonts w:ascii="Arial" w:hAnsi="Arial" w:cs="Arial"/>
          <w:iCs/>
          <w:sz w:val="18"/>
          <w:szCs w:val="18"/>
        </w:rPr>
        <w:tab/>
      </w:r>
      <w:proofErr w:type="spellStart"/>
      <w:r>
        <w:rPr>
          <w:rFonts w:ascii="Arial" w:hAnsi="Arial" w:cs="Arial"/>
          <w:iCs/>
          <w:sz w:val="18"/>
          <w:szCs w:val="18"/>
        </w:rPr>
        <w:t>Norbairo</w:t>
      </w:r>
      <w:proofErr w:type="spellEnd"/>
      <w:r>
        <w:rPr>
          <w:rFonts w:ascii="Arial" w:hAnsi="Arial" w:cs="Arial"/>
          <w:iCs/>
          <w:sz w:val="18"/>
          <w:szCs w:val="18"/>
        </w:rPr>
        <w:t xml:space="preserve"> Abelardo López</w:t>
      </w:r>
    </w:p>
    <w:p w14:paraId="44449220" w14:textId="77777777" w:rsidR="006305AD" w:rsidRPr="007C5A02" w:rsidRDefault="006305AD" w:rsidP="006305AD">
      <w:pPr>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Pr>
          <w:rFonts w:ascii="Arial" w:hAnsi="Arial" w:cs="Arial"/>
          <w:bCs/>
          <w:sz w:val="18"/>
          <w:szCs w:val="18"/>
        </w:rPr>
        <w:t xml:space="preserve">José </w:t>
      </w:r>
      <w:proofErr w:type="spellStart"/>
      <w:r>
        <w:rPr>
          <w:rFonts w:ascii="Arial" w:hAnsi="Arial" w:cs="Arial"/>
          <w:bCs/>
          <w:sz w:val="18"/>
          <w:szCs w:val="18"/>
        </w:rPr>
        <w:t>Arley</w:t>
      </w:r>
      <w:proofErr w:type="spellEnd"/>
      <w:r>
        <w:rPr>
          <w:rFonts w:ascii="Arial" w:hAnsi="Arial" w:cs="Arial"/>
          <w:bCs/>
          <w:sz w:val="18"/>
          <w:szCs w:val="18"/>
        </w:rPr>
        <w:t xml:space="preserve"> Giraldo Carmona y Primer </w:t>
      </w:r>
      <w:proofErr w:type="spellStart"/>
      <w:r>
        <w:rPr>
          <w:rFonts w:ascii="Arial" w:hAnsi="Arial" w:cs="Arial"/>
          <w:bCs/>
          <w:sz w:val="18"/>
          <w:szCs w:val="18"/>
        </w:rPr>
        <w:t>Tax</w:t>
      </w:r>
      <w:proofErr w:type="spellEnd"/>
      <w:r>
        <w:rPr>
          <w:rFonts w:ascii="Arial" w:hAnsi="Arial" w:cs="Arial"/>
          <w:bCs/>
          <w:sz w:val="18"/>
          <w:szCs w:val="18"/>
        </w:rPr>
        <w:t xml:space="preserve"> S.A.</w:t>
      </w:r>
    </w:p>
    <w:p w14:paraId="15A6A0EF" w14:textId="03941742" w:rsidR="006305AD" w:rsidRDefault="006305AD" w:rsidP="006305AD">
      <w:pPr>
        <w:jc w:val="both"/>
        <w:rPr>
          <w:rFonts w:ascii="Arial" w:hAnsi="Arial" w:cs="Arial"/>
          <w:sz w:val="18"/>
          <w:szCs w:val="18"/>
        </w:rPr>
      </w:pPr>
      <w:r w:rsidRPr="007C5A02">
        <w:rPr>
          <w:rFonts w:ascii="Arial" w:hAnsi="Arial" w:cs="Arial"/>
          <w:b/>
          <w:sz w:val="18"/>
          <w:szCs w:val="18"/>
        </w:rPr>
        <w:t>Juzgado de origen</w:t>
      </w:r>
      <w:r>
        <w:rPr>
          <w:rFonts w:ascii="Arial" w:hAnsi="Arial" w:cs="Arial"/>
          <w:sz w:val="18"/>
          <w:szCs w:val="18"/>
        </w:rPr>
        <w:tab/>
        <w:t xml:space="preserve">Cuarto </w:t>
      </w:r>
      <w:r w:rsidRPr="007C5A02">
        <w:rPr>
          <w:rFonts w:ascii="Arial" w:hAnsi="Arial" w:cs="Arial"/>
          <w:sz w:val="18"/>
          <w:szCs w:val="18"/>
        </w:rPr>
        <w:t>Laboral del Circuito de Pereira.</w:t>
      </w:r>
    </w:p>
    <w:p w14:paraId="7C9DA20B" w14:textId="77777777" w:rsidR="006305AD" w:rsidRPr="007C5A02" w:rsidRDefault="006305AD" w:rsidP="006305AD">
      <w:pPr>
        <w:jc w:val="both"/>
        <w:rPr>
          <w:rFonts w:ascii="Arial" w:hAnsi="Arial" w:cs="Arial"/>
          <w:sz w:val="18"/>
          <w:szCs w:val="18"/>
        </w:rPr>
      </w:pPr>
    </w:p>
    <w:p w14:paraId="3478A9FF" w14:textId="55DC34F1" w:rsidR="006305AD" w:rsidRPr="00564FFB" w:rsidRDefault="006305AD" w:rsidP="006305AD">
      <w:pPr>
        <w:shd w:val="clear" w:color="auto" w:fill="FFFFFF"/>
        <w:jc w:val="both"/>
        <w:rPr>
          <w:rFonts w:ascii="Arial" w:hAnsi="Arial" w:cs="Arial"/>
          <w:b/>
          <w:bCs/>
          <w:sz w:val="20"/>
        </w:rPr>
      </w:pPr>
      <w:r w:rsidRPr="00564FFB">
        <w:rPr>
          <w:rFonts w:ascii="Arial" w:hAnsi="Arial" w:cs="Arial"/>
          <w:b/>
          <w:color w:val="000000"/>
          <w:sz w:val="20"/>
          <w:lang w:eastAsia="es-CO"/>
        </w:rPr>
        <w:t>Tema</w:t>
      </w:r>
      <w:r w:rsidR="00564FFB">
        <w:rPr>
          <w:rFonts w:ascii="Arial" w:hAnsi="Arial" w:cs="Arial"/>
          <w:b/>
          <w:color w:val="000000"/>
          <w:sz w:val="20"/>
          <w:lang w:eastAsia="es-CO"/>
        </w:rPr>
        <w:t>s:</w:t>
      </w:r>
      <w:r w:rsidR="00564FFB">
        <w:rPr>
          <w:rFonts w:ascii="Arial" w:hAnsi="Arial" w:cs="Arial"/>
          <w:b/>
          <w:color w:val="000000"/>
          <w:sz w:val="20"/>
          <w:lang w:eastAsia="es-CO"/>
        </w:rPr>
        <w:tab/>
      </w:r>
      <w:r w:rsidRPr="00564FFB">
        <w:rPr>
          <w:rFonts w:ascii="Arial" w:hAnsi="Arial" w:cs="Arial"/>
          <w:b/>
          <w:bCs/>
          <w:sz w:val="20"/>
        </w:rPr>
        <w:tab/>
      </w:r>
      <w:r w:rsidR="003F0511">
        <w:rPr>
          <w:rFonts w:ascii="Arial" w:hAnsi="Arial" w:cs="Arial"/>
          <w:b/>
          <w:bCs/>
          <w:sz w:val="20"/>
        </w:rPr>
        <w:t xml:space="preserve">CONTRATO DE TRABAJO / ELEMENTOS / CONDUCTOR DE TAXI / REGULACIÓN LEGAL Y JURISPRUDENCIAL / </w:t>
      </w:r>
      <w:r w:rsidR="003F0511" w:rsidRPr="00564FFB">
        <w:rPr>
          <w:rFonts w:ascii="Arial" w:hAnsi="Arial" w:cs="Arial"/>
          <w:b/>
          <w:bCs/>
          <w:sz w:val="20"/>
        </w:rPr>
        <w:t xml:space="preserve">PRESUNCIÓN DEL ARTÍCULO </w:t>
      </w:r>
      <w:r w:rsidRPr="00564FFB">
        <w:rPr>
          <w:rFonts w:ascii="Arial" w:hAnsi="Arial" w:cs="Arial"/>
          <w:b/>
          <w:bCs/>
          <w:sz w:val="20"/>
        </w:rPr>
        <w:t xml:space="preserve">24 </w:t>
      </w:r>
      <w:r w:rsidR="003F0511" w:rsidRPr="00564FFB">
        <w:rPr>
          <w:rFonts w:ascii="Arial" w:hAnsi="Arial" w:cs="Arial"/>
          <w:b/>
          <w:bCs/>
          <w:sz w:val="20"/>
        </w:rPr>
        <w:t xml:space="preserve">DEL </w:t>
      </w:r>
      <w:proofErr w:type="spellStart"/>
      <w:r w:rsidRPr="00564FFB">
        <w:rPr>
          <w:rFonts w:ascii="Arial" w:hAnsi="Arial" w:cs="Arial"/>
          <w:b/>
          <w:bCs/>
          <w:sz w:val="20"/>
        </w:rPr>
        <w:t>CST</w:t>
      </w:r>
      <w:proofErr w:type="spellEnd"/>
      <w:r w:rsidRPr="00564FFB">
        <w:rPr>
          <w:rFonts w:ascii="Arial" w:hAnsi="Arial" w:cs="Arial"/>
          <w:b/>
          <w:bCs/>
          <w:sz w:val="20"/>
        </w:rPr>
        <w:t xml:space="preserve"> </w:t>
      </w:r>
      <w:r w:rsidR="003F0511" w:rsidRPr="00564FFB">
        <w:rPr>
          <w:rFonts w:ascii="Arial" w:hAnsi="Arial" w:cs="Arial"/>
          <w:b/>
          <w:bCs/>
          <w:sz w:val="20"/>
        </w:rPr>
        <w:t xml:space="preserve">FUE INFIRMADA </w:t>
      </w:r>
      <w:r w:rsidR="003F0511">
        <w:rPr>
          <w:rFonts w:ascii="Arial" w:hAnsi="Arial" w:cs="Arial"/>
          <w:b/>
          <w:bCs/>
          <w:sz w:val="20"/>
        </w:rPr>
        <w:t>/</w:t>
      </w:r>
      <w:r w:rsidRPr="00564FFB">
        <w:rPr>
          <w:rFonts w:ascii="Arial" w:hAnsi="Arial" w:cs="Arial"/>
          <w:b/>
          <w:bCs/>
          <w:sz w:val="20"/>
        </w:rPr>
        <w:t xml:space="preserve"> </w:t>
      </w:r>
      <w:r w:rsidR="003F0511" w:rsidRPr="00564FFB">
        <w:rPr>
          <w:rFonts w:ascii="Arial" w:hAnsi="Arial" w:cs="Arial"/>
          <w:b/>
          <w:bCs/>
          <w:sz w:val="20"/>
        </w:rPr>
        <w:t>INEXISTENCIA DE SUBORDINACIÓN.</w:t>
      </w:r>
    </w:p>
    <w:p w14:paraId="3E4ABCEB" w14:textId="77777777" w:rsidR="00AB4D3F" w:rsidRDefault="00AB4D3F" w:rsidP="00AB4D3F">
      <w:pPr>
        <w:spacing w:line="276" w:lineRule="auto"/>
        <w:jc w:val="both"/>
        <w:rPr>
          <w:rFonts w:ascii="Arial" w:eastAsiaTheme="minorHAnsi" w:hAnsi="Arial" w:cs="Arial"/>
          <w:szCs w:val="24"/>
        </w:rPr>
      </w:pPr>
    </w:p>
    <w:p w14:paraId="7FDB50B4" w14:textId="1045579A" w:rsidR="00AB4D3F" w:rsidRPr="00AB4D3F" w:rsidRDefault="00AB4D3F" w:rsidP="00975F69">
      <w:pPr>
        <w:jc w:val="both"/>
        <w:rPr>
          <w:rFonts w:ascii="Arial" w:eastAsiaTheme="minorHAnsi" w:hAnsi="Arial" w:cs="Arial"/>
          <w:sz w:val="20"/>
          <w:szCs w:val="24"/>
        </w:rPr>
      </w:pPr>
      <w:r w:rsidRPr="00AB4D3F">
        <w:rPr>
          <w:rFonts w:ascii="Arial" w:eastAsiaTheme="minorHAnsi" w:hAnsi="Arial" w:cs="Arial"/>
          <w:sz w:val="20"/>
          <w:szCs w:val="24"/>
        </w:rPr>
        <w:t>Para desentrañar los problemas jurídicos planteados se hace necesario recordar, que los elementos esenciales que se requiere concurran para la configuración del contrato de trabajo, son: la actividad personal del trabajador, esto es, que este</w:t>
      </w:r>
      <w:r w:rsidRPr="00AB4D3F">
        <w:rPr>
          <w:rFonts w:ascii="Arial" w:eastAsiaTheme="minorHAnsi" w:hAnsi="Arial" w:cs="Arial"/>
          <w:iCs/>
          <w:sz w:val="20"/>
          <w:szCs w:val="24"/>
        </w:rPr>
        <w:t xml:space="preserve"> realice por sí mismo, de manera prolongada; </w:t>
      </w:r>
      <w:r w:rsidRPr="00AB4D3F">
        <w:rPr>
          <w:rFonts w:ascii="Arial" w:eastAsiaTheme="minorHAnsi" w:hAnsi="Arial" w:cs="Arial"/>
          <w:sz w:val="20"/>
          <w:szCs w:val="24"/>
        </w:rPr>
        <w:t xml:space="preserve">la continua subordinación o dependencia respecto del empleador, que lo faculta para requerirle el cumplimiento de órdenes o instrucciones al empleado y la correlativa obligación de acatarlas; y un salario en retribución del servicio (art. 23 del </w:t>
      </w:r>
      <w:proofErr w:type="spellStart"/>
      <w:r w:rsidRPr="00AB4D3F">
        <w:rPr>
          <w:rFonts w:ascii="Arial" w:eastAsiaTheme="minorHAnsi" w:hAnsi="Arial" w:cs="Arial"/>
          <w:sz w:val="20"/>
          <w:szCs w:val="24"/>
        </w:rPr>
        <w:t>C.S.T</w:t>
      </w:r>
      <w:proofErr w:type="spellEnd"/>
      <w:r w:rsidRPr="00AB4D3F">
        <w:rPr>
          <w:rFonts w:ascii="Arial" w:eastAsiaTheme="minorHAnsi" w:hAnsi="Arial" w:cs="Arial"/>
          <w:sz w:val="20"/>
          <w:szCs w:val="24"/>
        </w:rPr>
        <w:t>.).</w:t>
      </w:r>
    </w:p>
    <w:p w14:paraId="1BB3FD62" w14:textId="77777777" w:rsidR="00AB4D3F" w:rsidRPr="00AB4D3F" w:rsidRDefault="00AB4D3F" w:rsidP="00975F69">
      <w:pPr>
        <w:jc w:val="both"/>
        <w:rPr>
          <w:rFonts w:ascii="Arial" w:eastAsiaTheme="minorHAnsi" w:hAnsi="Arial" w:cs="Arial"/>
          <w:sz w:val="20"/>
          <w:szCs w:val="24"/>
        </w:rPr>
      </w:pPr>
    </w:p>
    <w:p w14:paraId="630C52F8" w14:textId="01637D0C" w:rsidR="00AB4D3F" w:rsidRPr="00AB4D3F" w:rsidRDefault="00AB4D3F" w:rsidP="00975F69">
      <w:pPr>
        <w:jc w:val="both"/>
        <w:rPr>
          <w:rFonts w:ascii="Arial" w:eastAsiaTheme="minorHAnsi" w:hAnsi="Arial" w:cs="Arial"/>
          <w:bCs/>
          <w:iCs/>
          <w:sz w:val="20"/>
          <w:szCs w:val="24"/>
        </w:rPr>
      </w:pPr>
      <w:r w:rsidRPr="00AB4D3F">
        <w:rPr>
          <w:rFonts w:ascii="Arial" w:eastAsiaTheme="minorHAnsi" w:hAnsi="Arial" w:cs="Arial"/>
          <w:sz w:val="20"/>
          <w:szCs w:val="24"/>
        </w:rPr>
        <w:t>Estos requisitos los debe acreditar el demandante, de conformidad con el art. 167 del Código General del Proceso, que se aplica por remisión del artículo 145 del C. P. del T. y de la S.S.; carga</w:t>
      </w:r>
      <w:r w:rsidRPr="00AB4D3F">
        <w:rPr>
          <w:rFonts w:ascii="Arial" w:eastAsiaTheme="minorHAnsi" w:hAnsi="Arial" w:cs="Arial"/>
          <w:iCs/>
          <w:sz w:val="20"/>
          <w:szCs w:val="24"/>
        </w:rPr>
        <w:t xml:space="preserve"> probatoria que se atenúa con la presunción consagrada en el artículo 24 del </w:t>
      </w:r>
      <w:proofErr w:type="spellStart"/>
      <w:r w:rsidRPr="00AB4D3F">
        <w:rPr>
          <w:rFonts w:ascii="Arial" w:eastAsiaTheme="minorHAnsi" w:hAnsi="Arial" w:cs="Arial"/>
          <w:iCs/>
          <w:sz w:val="20"/>
          <w:szCs w:val="24"/>
        </w:rPr>
        <w:t>C.S.T</w:t>
      </w:r>
      <w:proofErr w:type="spellEnd"/>
      <w:r w:rsidRPr="00AB4D3F">
        <w:rPr>
          <w:rFonts w:ascii="Arial" w:eastAsiaTheme="minorHAnsi" w:hAnsi="Arial" w:cs="Arial"/>
          <w:iCs/>
          <w:sz w:val="20"/>
          <w:szCs w:val="24"/>
        </w:rPr>
        <w:t>. a favor del trabajador, a quien le bastará con probar la prestación personal del servicio para el demandado con el propósito de dar por sentada la existencia del contrato de trabajo, de tal manera que se trasladará la carga probatoria a la parte demandada, quien deberá des</w:t>
      </w:r>
      <w:r w:rsidRPr="00AB4D3F">
        <w:rPr>
          <w:rFonts w:ascii="Arial" w:eastAsiaTheme="minorHAnsi" w:hAnsi="Arial" w:cs="Arial"/>
          <w:bCs/>
          <w:iCs/>
          <w:sz w:val="20"/>
          <w:szCs w:val="24"/>
        </w:rPr>
        <w:t>virtuar</w:t>
      </w:r>
      <w:r w:rsidRPr="00AB4D3F">
        <w:rPr>
          <w:rFonts w:ascii="Arial" w:eastAsiaTheme="minorHAnsi" w:hAnsi="Arial" w:cs="Arial"/>
          <w:iCs/>
          <w:sz w:val="20"/>
          <w:szCs w:val="24"/>
        </w:rPr>
        <w:t xml:space="preserve"> tal presunción</w:t>
      </w:r>
      <w:r w:rsidRPr="00AB4D3F">
        <w:rPr>
          <w:rFonts w:ascii="Arial" w:eastAsiaTheme="minorHAnsi" w:hAnsi="Arial" w:cs="Arial"/>
          <w:sz w:val="20"/>
          <w:szCs w:val="24"/>
        </w:rPr>
        <w:t xml:space="preserve"> legal</w:t>
      </w:r>
      <w:r w:rsidRPr="00AB4D3F">
        <w:rPr>
          <w:rFonts w:ascii="Arial" w:eastAsiaTheme="minorHAnsi" w:hAnsi="Arial" w:cs="Arial"/>
          <w:bCs/>
          <w:iCs/>
          <w:sz w:val="20"/>
          <w:szCs w:val="24"/>
        </w:rPr>
        <w:t>; criterio expuesto por la Corte Suprema de Justicia, Sala de Casación Laboral en diferentes providencias, entre las que se encuentra la del 26-10-2016, rad. 46704.</w:t>
      </w:r>
    </w:p>
    <w:p w14:paraId="6AD7E10A" w14:textId="77777777" w:rsidR="00AB4D3F" w:rsidRPr="00AB4D3F" w:rsidRDefault="00AB4D3F" w:rsidP="00975F69">
      <w:pPr>
        <w:jc w:val="both"/>
        <w:rPr>
          <w:rFonts w:ascii="Arial" w:eastAsiaTheme="minorHAnsi" w:hAnsi="Arial" w:cs="Arial"/>
          <w:bCs/>
          <w:iCs/>
          <w:sz w:val="20"/>
          <w:szCs w:val="24"/>
        </w:rPr>
      </w:pPr>
    </w:p>
    <w:p w14:paraId="0E9C9DCA" w14:textId="2031394F" w:rsidR="006305AD" w:rsidRDefault="00AB4D3F" w:rsidP="00975F69">
      <w:pPr>
        <w:jc w:val="both"/>
        <w:rPr>
          <w:rFonts w:ascii="Arial" w:eastAsiaTheme="minorHAnsi" w:hAnsi="Arial" w:cs="Arial"/>
          <w:bCs/>
          <w:iCs/>
          <w:sz w:val="20"/>
          <w:szCs w:val="24"/>
        </w:rPr>
      </w:pPr>
      <w:r w:rsidRPr="00AB4D3F">
        <w:rPr>
          <w:rFonts w:ascii="Arial" w:eastAsiaTheme="minorHAnsi" w:hAnsi="Arial" w:cs="Arial"/>
          <w:bCs/>
          <w:iCs/>
          <w:sz w:val="20"/>
          <w:szCs w:val="24"/>
        </w:rPr>
        <w:t xml:space="preserve">Por otro lado, dado que en la apelación se alude a reglas sentadas por la </w:t>
      </w:r>
      <w:proofErr w:type="spellStart"/>
      <w:r w:rsidRPr="00AB4D3F">
        <w:rPr>
          <w:rFonts w:ascii="Arial" w:eastAsiaTheme="minorHAnsi" w:hAnsi="Arial" w:cs="Arial"/>
          <w:bCs/>
          <w:iCs/>
          <w:sz w:val="20"/>
          <w:szCs w:val="24"/>
        </w:rPr>
        <w:t>C.S.J</w:t>
      </w:r>
      <w:proofErr w:type="spellEnd"/>
      <w:r w:rsidRPr="00AB4D3F">
        <w:rPr>
          <w:rFonts w:ascii="Arial" w:eastAsiaTheme="minorHAnsi" w:hAnsi="Arial" w:cs="Arial"/>
          <w:bCs/>
          <w:iCs/>
          <w:sz w:val="20"/>
          <w:szCs w:val="24"/>
        </w:rPr>
        <w:t>. sobre esta actividad</w:t>
      </w:r>
      <w:r w:rsidR="00975F69">
        <w:rPr>
          <w:rFonts w:ascii="Arial" w:eastAsiaTheme="minorHAnsi" w:hAnsi="Arial" w:cs="Arial"/>
          <w:bCs/>
          <w:iCs/>
          <w:sz w:val="20"/>
          <w:szCs w:val="24"/>
        </w:rPr>
        <w:t xml:space="preserve"> (conductor de taxi)</w:t>
      </w:r>
      <w:r w:rsidRPr="00AB4D3F">
        <w:rPr>
          <w:rFonts w:ascii="Arial" w:eastAsiaTheme="minorHAnsi" w:hAnsi="Arial" w:cs="Arial"/>
          <w:bCs/>
          <w:iCs/>
          <w:sz w:val="20"/>
          <w:szCs w:val="24"/>
        </w:rPr>
        <w:t xml:space="preserve">, debe decirse por la sala mayoritaria que ninguna podría derivarse de la sentencia de la Sala Laboral de la Corte Suprema de Justicia, radicada al número 39259 de 17 de abril de 2013, como para concluir que el tribunal de cierre ya ha definido como elementos constitutivos del contrato de trabajo originado en la conducción de un vehículo dispuesto para el servicio público, aquellos concernientes a la prohibición de comisionar a otra persona para que recoja, entregue o realice el turno de conducción, entregue el taxi </w:t>
      </w:r>
      <w:proofErr w:type="spellStart"/>
      <w:r w:rsidRPr="00AB4D3F">
        <w:rPr>
          <w:rFonts w:ascii="Arial" w:eastAsiaTheme="minorHAnsi" w:hAnsi="Arial" w:cs="Arial"/>
          <w:bCs/>
          <w:i/>
          <w:iCs/>
          <w:sz w:val="20"/>
          <w:szCs w:val="24"/>
        </w:rPr>
        <w:t>tanqueado</w:t>
      </w:r>
      <w:proofErr w:type="spellEnd"/>
      <w:r w:rsidRPr="00AB4D3F">
        <w:rPr>
          <w:rFonts w:ascii="Arial" w:eastAsiaTheme="minorHAnsi" w:hAnsi="Arial" w:cs="Arial"/>
          <w:bCs/>
          <w:iCs/>
          <w:sz w:val="20"/>
          <w:szCs w:val="24"/>
        </w:rPr>
        <w:t xml:space="preserve"> y lavado o el pago a destajo como componente salarial</w:t>
      </w:r>
      <w:r w:rsidR="00975F69">
        <w:rPr>
          <w:rFonts w:ascii="Arial" w:eastAsiaTheme="minorHAnsi" w:hAnsi="Arial" w:cs="Arial"/>
          <w:bCs/>
          <w:iCs/>
          <w:sz w:val="20"/>
          <w:szCs w:val="24"/>
        </w:rPr>
        <w:t>…</w:t>
      </w:r>
    </w:p>
    <w:p w14:paraId="16B6908D" w14:textId="77777777" w:rsidR="00975F69" w:rsidRDefault="00975F69" w:rsidP="00975F69">
      <w:pPr>
        <w:jc w:val="both"/>
        <w:rPr>
          <w:rFonts w:ascii="Arial" w:eastAsiaTheme="minorHAnsi" w:hAnsi="Arial" w:cs="Arial"/>
          <w:bCs/>
          <w:iCs/>
          <w:sz w:val="20"/>
          <w:szCs w:val="24"/>
        </w:rPr>
      </w:pPr>
    </w:p>
    <w:p w14:paraId="09881917" w14:textId="77777777" w:rsidR="00975F69" w:rsidRPr="00975F69" w:rsidRDefault="00975F69" w:rsidP="00975F69">
      <w:pPr>
        <w:jc w:val="both"/>
        <w:rPr>
          <w:rFonts w:ascii="Arial" w:eastAsiaTheme="minorHAnsi" w:hAnsi="Arial" w:cs="Arial"/>
          <w:sz w:val="20"/>
          <w:szCs w:val="24"/>
        </w:rPr>
      </w:pPr>
      <w:r w:rsidRPr="00975F69">
        <w:rPr>
          <w:rFonts w:ascii="Arial" w:eastAsiaTheme="minorHAnsi" w:hAnsi="Arial" w:cs="Arial"/>
          <w:sz w:val="20"/>
          <w:szCs w:val="24"/>
        </w:rPr>
        <w:t xml:space="preserve">Ahora bien, en punto a la normativa que reglamenta el transporte público terrestre, es preciso aclarar que por mandato legal las relaciones acaecidas entre el conductor y la empresa de transporte público están regidas por un contrato de trabajo, donde el propietario del vehículo es solidariamente responsable de las acreencias laborales de conformidad con el artículo 15 de la Ley 15 de 1959 y los artículos 2º y 36 de la Ley 336 de 1996, último artículo que conserva vigencia pese a las modificaciones realizadas por los decretos 1122 de 26 de junio de 1999 y 266 de 22 de febrero de 2000, debido a la declaratoria de </w:t>
      </w:r>
      <w:proofErr w:type="spellStart"/>
      <w:r w:rsidRPr="00975F69">
        <w:rPr>
          <w:rFonts w:ascii="Arial" w:eastAsiaTheme="minorHAnsi" w:hAnsi="Arial" w:cs="Arial"/>
          <w:sz w:val="20"/>
          <w:szCs w:val="24"/>
        </w:rPr>
        <w:t>inexequibilidad</w:t>
      </w:r>
      <w:proofErr w:type="spellEnd"/>
      <w:r w:rsidRPr="00975F69">
        <w:rPr>
          <w:rFonts w:ascii="Arial" w:eastAsiaTheme="minorHAnsi" w:hAnsi="Arial" w:cs="Arial"/>
          <w:sz w:val="20"/>
          <w:szCs w:val="24"/>
        </w:rPr>
        <w:t xml:space="preserve"> de estas normas, mediante las sentencias C - 923 de 18 de noviembre de 1999 y C - 1316 de 26 de septiembre de 2000.</w:t>
      </w:r>
    </w:p>
    <w:p w14:paraId="453746D2" w14:textId="77777777" w:rsidR="00975F69" w:rsidRPr="00975F69" w:rsidRDefault="00975F69" w:rsidP="00975F69">
      <w:pPr>
        <w:jc w:val="both"/>
        <w:rPr>
          <w:rFonts w:ascii="Arial" w:eastAsiaTheme="minorHAnsi" w:hAnsi="Arial" w:cs="Arial"/>
          <w:sz w:val="20"/>
          <w:szCs w:val="24"/>
        </w:rPr>
      </w:pPr>
    </w:p>
    <w:p w14:paraId="74D42479" w14:textId="5F0BFC02" w:rsidR="00975F69" w:rsidRPr="00975F69" w:rsidRDefault="00975F69" w:rsidP="00975F69">
      <w:pPr>
        <w:jc w:val="both"/>
        <w:rPr>
          <w:rFonts w:ascii="Arial" w:eastAsiaTheme="minorHAnsi" w:hAnsi="Arial" w:cs="Arial"/>
          <w:sz w:val="20"/>
          <w:szCs w:val="24"/>
        </w:rPr>
      </w:pPr>
      <w:r w:rsidRPr="00975F69">
        <w:rPr>
          <w:rFonts w:ascii="Arial" w:eastAsiaTheme="minorHAnsi" w:hAnsi="Arial" w:cs="Arial"/>
          <w:sz w:val="20"/>
          <w:szCs w:val="24"/>
        </w:rPr>
        <w:t>No obstante lo anterior, la Sala Laboral de la Corte Suprema de Justicia ha delimitado el ámbito interpretativo de dicha ley, para lo cual enseñó que los aludidos artículos tienen como finalidad primordial garantizar condiciones dignas de trabajo a los conductores de servicio público de transporte; sin embargo, aclaró que ella de ninguna manera impide la configuración de contratos de servicios independientes, ni exime de la carga probatoria de los tres elementos constitutivos del contrato de trabajo</w:t>
      </w:r>
      <w:r>
        <w:rPr>
          <w:rFonts w:ascii="Arial" w:eastAsiaTheme="minorHAnsi" w:hAnsi="Arial" w:cs="Arial"/>
          <w:sz w:val="20"/>
          <w:szCs w:val="24"/>
        </w:rPr>
        <w:t>…</w:t>
      </w:r>
    </w:p>
    <w:p w14:paraId="1B704BC4" w14:textId="77777777" w:rsidR="00975F69" w:rsidRDefault="00975F69" w:rsidP="00975F69">
      <w:pPr>
        <w:jc w:val="both"/>
        <w:rPr>
          <w:rFonts w:ascii="Arial" w:eastAsiaTheme="minorHAnsi" w:hAnsi="Arial" w:cs="Arial"/>
          <w:bCs/>
          <w:iCs/>
          <w:sz w:val="20"/>
          <w:szCs w:val="24"/>
        </w:rPr>
      </w:pPr>
    </w:p>
    <w:p w14:paraId="5773B03C" w14:textId="77777777" w:rsidR="005123D6" w:rsidRPr="00CE2AD8" w:rsidRDefault="005123D6" w:rsidP="005123D6">
      <w:pPr>
        <w:tabs>
          <w:tab w:val="left" w:pos="3060"/>
        </w:tabs>
        <w:jc w:val="both"/>
        <w:rPr>
          <w:rFonts w:ascii="Arial" w:hAnsi="Arial" w:cs="Arial"/>
          <w:b/>
          <w:color w:val="FF0000"/>
          <w:spacing w:val="2"/>
          <w:sz w:val="20"/>
          <w:u w:val="single"/>
        </w:rPr>
      </w:pPr>
      <w:r w:rsidRPr="00CE2AD8">
        <w:rPr>
          <w:rFonts w:ascii="Arial" w:hAnsi="Arial" w:cs="Arial"/>
          <w:b/>
          <w:color w:val="FF0000"/>
          <w:spacing w:val="2"/>
          <w:sz w:val="20"/>
          <w:u w:val="single"/>
        </w:rPr>
        <w:t xml:space="preserve">SALVAMENTO DE VOTO – MAGISTRADA ANA LUCÍA CAICEDO CALDERÓN: </w:t>
      </w:r>
    </w:p>
    <w:p w14:paraId="0C3CCEE8" w14:textId="77777777" w:rsidR="005123D6" w:rsidRPr="005123D6" w:rsidRDefault="005123D6" w:rsidP="005123D6">
      <w:pPr>
        <w:pStyle w:val="Prrafodelista"/>
        <w:ind w:left="0"/>
        <w:jc w:val="both"/>
        <w:rPr>
          <w:rFonts w:ascii="Tahoma" w:hAnsi="Tahoma" w:cs="Tahoma"/>
          <w:b/>
          <w:color w:val="000000"/>
          <w:sz w:val="14"/>
          <w:szCs w:val="18"/>
        </w:rPr>
      </w:pPr>
    </w:p>
    <w:p w14:paraId="51D3CEE2" w14:textId="6F6361E4" w:rsidR="00CE2AD8" w:rsidRPr="00CE2AD8" w:rsidRDefault="00CE2AD8" w:rsidP="00CE2AD8">
      <w:pPr>
        <w:widowControl w:val="0"/>
        <w:autoSpaceDE w:val="0"/>
        <w:autoSpaceDN w:val="0"/>
        <w:adjustRightInd w:val="0"/>
        <w:jc w:val="both"/>
        <w:rPr>
          <w:rFonts w:ascii="Arial" w:hAnsi="Arial" w:cs="Arial"/>
          <w:spacing w:val="2"/>
          <w:sz w:val="20"/>
        </w:rPr>
      </w:pPr>
      <w:r>
        <w:rPr>
          <w:rFonts w:ascii="Arial" w:hAnsi="Arial" w:cs="Arial"/>
          <w:spacing w:val="2"/>
          <w:sz w:val="20"/>
        </w:rPr>
        <w:t>A pesar de los…</w:t>
      </w:r>
      <w:r w:rsidRPr="00CE2AD8">
        <w:rPr>
          <w:rFonts w:ascii="Arial" w:hAnsi="Arial" w:cs="Arial"/>
          <w:spacing w:val="2"/>
          <w:sz w:val="20"/>
        </w:rPr>
        <w:t xml:space="preserve"> esfuerzos reglamentarios, todavía subsiste una vieja discusión en torno a la naturaleza jurídica del vínculo que une al conductor de Taxi con el dueño del mismo o con la empresa transportadora en la cual se encuentra inscrito o afiliado el vehículo. </w:t>
      </w:r>
    </w:p>
    <w:p w14:paraId="45B48F4A" w14:textId="77777777" w:rsidR="00CE2AD8" w:rsidRPr="00CE2AD8" w:rsidRDefault="00CE2AD8" w:rsidP="00CE2AD8">
      <w:pPr>
        <w:widowControl w:val="0"/>
        <w:autoSpaceDE w:val="0"/>
        <w:autoSpaceDN w:val="0"/>
        <w:adjustRightInd w:val="0"/>
        <w:jc w:val="both"/>
        <w:rPr>
          <w:rFonts w:ascii="Arial" w:hAnsi="Arial" w:cs="Arial"/>
          <w:spacing w:val="2"/>
          <w:sz w:val="20"/>
        </w:rPr>
      </w:pPr>
    </w:p>
    <w:p w14:paraId="3AE9E5E5" w14:textId="77777777" w:rsidR="00CE2AD8" w:rsidRPr="00CE2AD8" w:rsidRDefault="00CE2AD8" w:rsidP="00CE2AD8">
      <w:pPr>
        <w:widowControl w:val="0"/>
        <w:autoSpaceDE w:val="0"/>
        <w:autoSpaceDN w:val="0"/>
        <w:adjustRightInd w:val="0"/>
        <w:jc w:val="both"/>
        <w:rPr>
          <w:rFonts w:ascii="Arial" w:hAnsi="Arial" w:cs="Arial"/>
          <w:spacing w:val="2"/>
          <w:sz w:val="20"/>
        </w:rPr>
      </w:pPr>
      <w:r w:rsidRPr="00CE2AD8">
        <w:rPr>
          <w:rFonts w:ascii="Arial" w:hAnsi="Arial" w:cs="Arial"/>
          <w:spacing w:val="2"/>
          <w:sz w:val="20"/>
        </w:rPr>
        <w:t xml:space="preserve">De un lado se dice que los taxistas son trabajadores independientes, que manejan su horario de trabajo y que distribuyen el denominado “producido” o utilidad con el dueño del Taxi, obteniendo para sí el remanente o lo que queda tras pagar el canon diario de arrendamiento del vehículo, </w:t>
      </w:r>
      <w:proofErr w:type="spellStart"/>
      <w:r w:rsidRPr="00CE2AD8">
        <w:rPr>
          <w:rFonts w:ascii="Arial" w:hAnsi="Arial" w:cs="Arial"/>
          <w:spacing w:val="2"/>
          <w:sz w:val="20"/>
        </w:rPr>
        <w:t>tanquearlo</w:t>
      </w:r>
      <w:proofErr w:type="spellEnd"/>
      <w:r w:rsidRPr="00CE2AD8">
        <w:rPr>
          <w:rFonts w:ascii="Arial" w:hAnsi="Arial" w:cs="Arial"/>
          <w:spacing w:val="2"/>
          <w:sz w:val="20"/>
        </w:rPr>
        <w:t xml:space="preserve"> y entregarlo lavado a su dueño o al conductor que cubre el segundo turno del día. </w:t>
      </w:r>
    </w:p>
    <w:p w14:paraId="3A255E21" w14:textId="77777777" w:rsidR="00CE2AD8" w:rsidRPr="00CE2AD8" w:rsidRDefault="00CE2AD8" w:rsidP="00CE2AD8">
      <w:pPr>
        <w:widowControl w:val="0"/>
        <w:autoSpaceDE w:val="0"/>
        <w:autoSpaceDN w:val="0"/>
        <w:adjustRightInd w:val="0"/>
        <w:jc w:val="both"/>
        <w:rPr>
          <w:rFonts w:ascii="Arial" w:hAnsi="Arial" w:cs="Arial"/>
          <w:spacing w:val="2"/>
          <w:sz w:val="20"/>
        </w:rPr>
      </w:pPr>
    </w:p>
    <w:p w14:paraId="01D5D65E" w14:textId="77777777" w:rsidR="00FB64B9" w:rsidRDefault="00CE2AD8" w:rsidP="00CE2AD8">
      <w:pPr>
        <w:jc w:val="both"/>
        <w:rPr>
          <w:rFonts w:ascii="Arial" w:hAnsi="Arial" w:cs="Arial"/>
          <w:spacing w:val="2"/>
          <w:sz w:val="20"/>
        </w:rPr>
      </w:pPr>
      <w:r w:rsidRPr="00CE2AD8">
        <w:rPr>
          <w:rFonts w:ascii="Arial" w:hAnsi="Arial" w:cs="Arial"/>
          <w:spacing w:val="2"/>
          <w:sz w:val="20"/>
        </w:rPr>
        <w:t xml:space="preserve">Desde otra orilla, se afirma que los taxistas que no son dueños del medio de producción, son verdaderos trabajadores dependientes, que pese a no estar sometidos al cumplimiento riguroso de un </w:t>
      </w:r>
      <w:r w:rsidRPr="00CE2AD8">
        <w:rPr>
          <w:rFonts w:ascii="Arial" w:hAnsi="Arial" w:cs="Arial"/>
          <w:spacing w:val="2"/>
          <w:sz w:val="20"/>
        </w:rPr>
        <w:lastRenderedPageBreak/>
        <w:t>horario de trabajo, se encuentran subordinados a condiciones especiales de trabajo, cuya imposición está dada por la misma dinámica de explotación del negocio del transporte individual de pasajeros</w:t>
      </w:r>
      <w:r>
        <w:rPr>
          <w:rFonts w:ascii="Arial" w:hAnsi="Arial" w:cs="Arial"/>
          <w:spacing w:val="2"/>
          <w:sz w:val="20"/>
        </w:rPr>
        <w:t xml:space="preserve"> (…)</w:t>
      </w:r>
    </w:p>
    <w:p w14:paraId="654E712E" w14:textId="77777777" w:rsidR="00FB64B9" w:rsidRDefault="00FB64B9" w:rsidP="00CE2AD8">
      <w:pPr>
        <w:jc w:val="both"/>
        <w:rPr>
          <w:rFonts w:ascii="Arial" w:hAnsi="Arial" w:cs="Arial"/>
          <w:spacing w:val="2"/>
          <w:sz w:val="20"/>
        </w:rPr>
      </w:pPr>
    </w:p>
    <w:p w14:paraId="3117579C" w14:textId="7802045E" w:rsidR="00CE2AD8" w:rsidRPr="00FB64B9" w:rsidRDefault="00CE2AD8" w:rsidP="00CE2AD8">
      <w:pPr>
        <w:jc w:val="both"/>
        <w:rPr>
          <w:rFonts w:ascii="Arial" w:hAnsi="Arial" w:cs="Arial"/>
          <w:spacing w:val="2"/>
          <w:sz w:val="20"/>
        </w:rPr>
      </w:pPr>
      <w:r w:rsidRPr="00FB64B9">
        <w:rPr>
          <w:rFonts w:ascii="Arial" w:hAnsi="Arial" w:cs="Arial"/>
          <w:spacing w:val="2"/>
          <w:sz w:val="20"/>
        </w:rPr>
        <w:t xml:space="preserve">Para la Corte Suprema de Justicia (según lo dicho en la sentencia 39259 del 17 de abril de 2013), el alcance al principio de primacía de la realidad, previsto en el artículo 53 de la Constitución Política, y la aplicación de la presunción prevista en el artículo 24 del </w:t>
      </w:r>
      <w:proofErr w:type="spellStart"/>
      <w:r w:rsidRPr="00FB64B9">
        <w:rPr>
          <w:rFonts w:ascii="Arial" w:hAnsi="Arial" w:cs="Arial"/>
          <w:spacing w:val="2"/>
          <w:sz w:val="20"/>
        </w:rPr>
        <w:t>C.S.T</w:t>
      </w:r>
      <w:proofErr w:type="spellEnd"/>
      <w:r w:rsidRPr="00FB64B9">
        <w:rPr>
          <w:rFonts w:ascii="Arial" w:hAnsi="Arial" w:cs="Arial"/>
          <w:spacing w:val="2"/>
          <w:sz w:val="20"/>
        </w:rPr>
        <w:t xml:space="preserve">., abre la posibilidad de que un chofer de un taxi (o de cualquier otro medio público de transporte) tenga derecho a que se le reconozca todas las prestaciones laborales como primas y cesantías, pago de seguridad social, indemnizaciones, vacaciones y demás derechos consagrados por la ley, siempre y cuando se evidencie en la relación que lleva con el propietario del vehículo </w:t>
      </w:r>
      <w:r w:rsidR="00FB64B9">
        <w:rPr>
          <w:rFonts w:ascii="Arial" w:hAnsi="Arial" w:cs="Arial"/>
          <w:spacing w:val="2"/>
          <w:sz w:val="20"/>
        </w:rPr>
        <w:t>las siguientes características…</w:t>
      </w:r>
    </w:p>
    <w:p w14:paraId="13DA5D58" w14:textId="4278D886" w:rsidR="005123D6" w:rsidRPr="005123D6" w:rsidRDefault="005123D6" w:rsidP="00FB64B9">
      <w:pPr>
        <w:jc w:val="both"/>
        <w:rPr>
          <w:rFonts w:ascii="Arial" w:hAnsi="Arial" w:cs="Arial"/>
          <w:spacing w:val="2"/>
          <w:sz w:val="20"/>
        </w:rPr>
      </w:pPr>
    </w:p>
    <w:p w14:paraId="3B3BC240" w14:textId="77777777" w:rsidR="005123D6" w:rsidRPr="005123D6" w:rsidRDefault="005123D6" w:rsidP="005123D6">
      <w:pPr>
        <w:widowControl w:val="0"/>
        <w:autoSpaceDE w:val="0"/>
        <w:autoSpaceDN w:val="0"/>
        <w:adjustRightInd w:val="0"/>
        <w:jc w:val="both"/>
        <w:rPr>
          <w:rFonts w:ascii="Arial" w:hAnsi="Arial" w:cs="Arial"/>
          <w:spacing w:val="2"/>
          <w:sz w:val="20"/>
        </w:rPr>
      </w:pPr>
    </w:p>
    <w:p w14:paraId="4E12148A" w14:textId="77777777" w:rsidR="00C32FDF" w:rsidRPr="00621508" w:rsidRDefault="00C32FDF" w:rsidP="00C32FDF">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2B3F29BC" wp14:editId="3130E2F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6AADC32" w14:textId="77777777" w:rsidR="00C32FDF" w:rsidRPr="00781A7A" w:rsidRDefault="00C32FDF" w:rsidP="00C32FDF">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14:paraId="03CE3519" w14:textId="77777777" w:rsidR="00C32FDF" w:rsidRPr="00781A7A" w:rsidRDefault="00C32FDF" w:rsidP="00C32FDF">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14:paraId="18D7A5C6" w14:textId="77777777" w:rsidR="00C32FDF" w:rsidRPr="00781A7A" w:rsidRDefault="00C32FDF" w:rsidP="00C32FDF">
      <w:pPr>
        <w:keepNext/>
        <w:spacing w:line="360" w:lineRule="auto"/>
        <w:jc w:val="center"/>
        <w:rPr>
          <w:rFonts w:ascii="Arial" w:hAnsi="Arial" w:cs="Arial"/>
          <w:bCs/>
          <w:szCs w:val="24"/>
        </w:rPr>
      </w:pPr>
      <w:r w:rsidRPr="00781A7A">
        <w:rPr>
          <w:rFonts w:ascii="Arial" w:hAnsi="Arial" w:cs="Arial"/>
          <w:bCs/>
          <w:szCs w:val="24"/>
        </w:rPr>
        <w:t>SALA LABORAL</w:t>
      </w:r>
    </w:p>
    <w:p w14:paraId="23FF5E6B" w14:textId="77777777" w:rsidR="00C32FDF" w:rsidRPr="00764878" w:rsidRDefault="00C32FDF" w:rsidP="00C32FDF">
      <w:pPr>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16D5FF46" w14:textId="77777777" w:rsidR="00C32FDF" w:rsidRDefault="00C32FDF" w:rsidP="00C32FDF">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2AAED016" w14:textId="77777777" w:rsidR="00C32FDF" w:rsidRPr="00764878" w:rsidRDefault="00C32FDF" w:rsidP="00C32FDF">
      <w:pPr>
        <w:widowControl w:val="0"/>
        <w:jc w:val="center"/>
        <w:rPr>
          <w:rFonts w:ascii="Arial" w:hAnsi="Arial" w:cs="Arial"/>
          <w:b/>
          <w:bCs/>
          <w:color w:val="000000"/>
          <w:kern w:val="28"/>
          <w:szCs w:val="24"/>
          <w:lang w:val="es-ES"/>
        </w:rPr>
      </w:pPr>
    </w:p>
    <w:p w14:paraId="0F71A38D" w14:textId="77777777" w:rsidR="00CD6326" w:rsidRDefault="00CD6326" w:rsidP="00CD6326">
      <w:pPr>
        <w:spacing w:line="276" w:lineRule="auto"/>
        <w:ind w:left="2127" w:hanging="1276"/>
        <w:jc w:val="center"/>
        <w:rPr>
          <w:rFonts w:ascii="Arial" w:hAnsi="Arial" w:cs="Arial"/>
          <w:b/>
          <w:szCs w:val="24"/>
          <w:u w:val="single"/>
        </w:rPr>
      </w:pPr>
    </w:p>
    <w:p w14:paraId="2C02B1AE" w14:textId="77777777" w:rsidR="00CD6326" w:rsidRPr="00AC486E" w:rsidRDefault="00CD6326" w:rsidP="006305AD">
      <w:pPr>
        <w:spacing w:line="276" w:lineRule="auto"/>
        <w:jc w:val="center"/>
        <w:rPr>
          <w:rFonts w:ascii="Arial" w:hAnsi="Arial" w:cs="Arial"/>
          <w:b/>
          <w:szCs w:val="24"/>
        </w:rPr>
      </w:pPr>
      <w:r w:rsidRPr="003440CA">
        <w:rPr>
          <w:rFonts w:ascii="Arial" w:hAnsi="Arial" w:cs="Arial"/>
          <w:b/>
          <w:szCs w:val="24"/>
        </w:rPr>
        <w:t>AUDIENCIA PÚBLICA</w:t>
      </w:r>
    </w:p>
    <w:p w14:paraId="7E6738B3" w14:textId="77777777" w:rsidR="00CD6326" w:rsidRPr="00AC486E" w:rsidRDefault="00CD6326" w:rsidP="00CD6326">
      <w:pPr>
        <w:pStyle w:val="Sinespaciado"/>
        <w:spacing w:line="276" w:lineRule="auto"/>
        <w:rPr>
          <w:rFonts w:ascii="Arial" w:hAnsi="Arial" w:cs="Arial"/>
          <w:sz w:val="24"/>
          <w:szCs w:val="24"/>
        </w:rPr>
      </w:pPr>
    </w:p>
    <w:p w14:paraId="58F718B9" w14:textId="39C5C47A" w:rsidR="00CD6326" w:rsidRDefault="00CD6326" w:rsidP="00CD6326">
      <w:pPr>
        <w:spacing w:line="276" w:lineRule="auto"/>
        <w:jc w:val="both"/>
        <w:rPr>
          <w:rFonts w:ascii="Arial" w:hAnsi="Arial" w:cs="Arial"/>
          <w:b/>
          <w:bCs/>
          <w:szCs w:val="24"/>
        </w:rPr>
      </w:pPr>
      <w:r w:rsidRPr="00AC486E">
        <w:rPr>
          <w:rFonts w:ascii="Arial" w:eastAsia="Calibri" w:hAnsi="Arial" w:cs="Arial"/>
          <w:szCs w:val="24"/>
          <w:lang w:val="es-CO" w:eastAsia="en-US"/>
        </w:rPr>
        <w:t xml:space="preserve">En Pereira, a los </w:t>
      </w:r>
      <w:r w:rsidR="00387BCE">
        <w:rPr>
          <w:rFonts w:ascii="Arial" w:eastAsia="Calibri" w:hAnsi="Arial" w:cs="Arial"/>
          <w:szCs w:val="24"/>
          <w:lang w:val="es-CO" w:eastAsia="en-US"/>
        </w:rPr>
        <w:t xml:space="preserve">diecisiete </w:t>
      </w:r>
      <w:r w:rsidRPr="00AC486E">
        <w:rPr>
          <w:rFonts w:ascii="Arial" w:eastAsia="Calibri" w:hAnsi="Arial" w:cs="Arial"/>
          <w:szCs w:val="24"/>
          <w:lang w:val="es-CO" w:eastAsia="en-US"/>
        </w:rPr>
        <w:t>(</w:t>
      </w:r>
      <w:r w:rsidR="00683E3E">
        <w:rPr>
          <w:rFonts w:ascii="Arial" w:eastAsia="Calibri" w:hAnsi="Arial" w:cs="Arial"/>
          <w:szCs w:val="24"/>
          <w:lang w:val="es-CO" w:eastAsia="en-US"/>
        </w:rPr>
        <w:t>1</w:t>
      </w:r>
      <w:r w:rsidR="00387BCE">
        <w:rPr>
          <w:rFonts w:ascii="Arial" w:eastAsia="Calibri" w:hAnsi="Arial" w:cs="Arial"/>
          <w:szCs w:val="24"/>
          <w:lang w:val="es-CO" w:eastAsia="en-US"/>
        </w:rPr>
        <w:t>7</w:t>
      </w:r>
      <w:r w:rsidRPr="00AC486E">
        <w:rPr>
          <w:rFonts w:ascii="Arial" w:eastAsia="Calibri" w:hAnsi="Arial" w:cs="Arial"/>
          <w:szCs w:val="24"/>
          <w:lang w:val="es-CO" w:eastAsia="en-US"/>
        </w:rPr>
        <w:t xml:space="preserve">) días del mes de </w:t>
      </w:r>
      <w:r w:rsidR="00683E3E">
        <w:rPr>
          <w:rFonts w:ascii="Arial" w:eastAsia="Calibri" w:hAnsi="Arial" w:cs="Arial"/>
          <w:szCs w:val="24"/>
          <w:lang w:val="es-CO" w:eastAsia="en-US"/>
        </w:rPr>
        <w:t>septiembre</w:t>
      </w:r>
      <w:r>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5C61F6">
        <w:rPr>
          <w:rFonts w:ascii="Arial" w:eastAsia="Calibri" w:hAnsi="Arial" w:cs="Arial"/>
          <w:szCs w:val="24"/>
          <w:lang w:val="es-CO" w:eastAsia="en-US"/>
        </w:rPr>
        <w:t>dieciocho</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5C61F6">
        <w:rPr>
          <w:rFonts w:ascii="Arial" w:eastAsia="Calibri" w:hAnsi="Arial" w:cs="Arial"/>
          <w:szCs w:val="24"/>
          <w:lang w:val="es-CO" w:eastAsia="en-US"/>
        </w:rPr>
        <w:t>8</w:t>
      </w:r>
      <w:r>
        <w:rPr>
          <w:rFonts w:ascii="Arial" w:eastAsia="Calibri" w:hAnsi="Arial" w:cs="Arial"/>
          <w:szCs w:val="24"/>
          <w:lang w:val="es-CO" w:eastAsia="en-US"/>
        </w:rPr>
        <w:t xml:space="preserve">), </w:t>
      </w:r>
      <w:r w:rsidRPr="00A20BE3">
        <w:rPr>
          <w:rFonts w:ascii="Arial" w:eastAsia="Calibri" w:hAnsi="Arial" w:cs="Arial"/>
          <w:szCs w:val="24"/>
          <w:lang w:val="es-CO" w:eastAsia="en-US"/>
        </w:rPr>
        <w:t xml:space="preserve">siendo las </w:t>
      </w:r>
      <w:r w:rsidR="00683E3E">
        <w:rPr>
          <w:rFonts w:ascii="Arial" w:eastAsia="Calibri" w:hAnsi="Arial" w:cs="Arial"/>
          <w:szCs w:val="24"/>
          <w:lang w:val="es-CO" w:eastAsia="en-US"/>
        </w:rPr>
        <w:t>dos</w:t>
      </w:r>
      <w:r w:rsidR="00387BCE">
        <w:rPr>
          <w:rFonts w:ascii="Arial" w:eastAsia="Calibri" w:hAnsi="Arial" w:cs="Arial"/>
          <w:szCs w:val="24"/>
          <w:lang w:val="es-CO" w:eastAsia="en-US"/>
        </w:rPr>
        <w:t xml:space="preserve"> y treinta</w:t>
      </w:r>
      <w:r w:rsidR="00683E3E">
        <w:rPr>
          <w:rFonts w:ascii="Arial" w:eastAsia="Calibri" w:hAnsi="Arial" w:cs="Arial"/>
          <w:szCs w:val="24"/>
          <w:lang w:val="es-CO" w:eastAsia="en-US"/>
        </w:rPr>
        <w:t xml:space="preserve"> </w:t>
      </w:r>
      <w:r w:rsidR="00196039">
        <w:rPr>
          <w:rFonts w:ascii="Arial" w:eastAsia="Calibri" w:hAnsi="Arial" w:cs="Arial"/>
          <w:szCs w:val="24"/>
          <w:lang w:val="es-CO" w:eastAsia="en-US"/>
        </w:rPr>
        <w:t>d</w:t>
      </w:r>
      <w:r w:rsidR="005C61F6">
        <w:rPr>
          <w:rFonts w:ascii="Arial" w:eastAsia="Calibri" w:hAnsi="Arial" w:cs="Arial"/>
          <w:szCs w:val="24"/>
          <w:lang w:val="es-CO" w:eastAsia="en-US"/>
        </w:rPr>
        <w:t xml:space="preserve">e la </w:t>
      </w:r>
      <w:r w:rsidR="00683E3E">
        <w:rPr>
          <w:rFonts w:ascii="Arial" w:eastAsia="Calibri" w:hAnsi="Arial" w:cs="Arial"/>
          <w:szCs w:val="24"/>
          <w:lang w:val="es-CO" w:eastAsia="en-US"/>
        </w:rPr>
        <w:t>tarde</w:t>
      </w:r>
      <w:r>
        <w:rPr>
          <w:rFonts w:ascii="Arial" w:eastAsia="Calibri" w:hAnsi="Arial" w:cs="Arial"/>
          <w:szCs w:val="24"/>
          <w:lang w:val="es-CO" w:eastAsia="en-US"/>
        </w:rPr>
        <w:t xml:space="preserve"> </w:t>
      </w:r>
      <w:r w:rsidRPr="00A20BE3">
        <w:rPr>
          <w:rFonts w:ascii="Arial" w:eastAsia="Calibri" w:hAnsi="Arial" w:cs="Arial"/>
          <w:szCs w:val="24"/>
          <w:lang w:val="es-CO" w:eastAsia="en-US"/>
        </w:rPr>
        <w:t>(</w:t>
      </w:r>
      <w:r w:rsidR="00683E3E">
        <w:rPr>
          <w:rFonts w:ascii="Arial" w:eastAsia="Calibri" w:hAnsi="Arial" w:cs="Arial"/>
          <w:szCs w:val="24"/>
          <w:lang w:val="es-CO" w:eastAsia="en-US"/>
        </w:rPr>
        <w:t xml:space="preserve"> 2</w:t>
      </w:r>
      <w:r w:rsidR="00387BCE">
        <w:rPr>
          <w:rFonts w:ascii="Arial" w:eastAsia="Calibri" w:hAnsi="Arial" w:cs="Arial"/>
          <w:szCs w:val="24"/>
          <w:lang w:val="es-CO" w:eastAsia="en-US"/>
        </w:rPr>
        <w:t>:30</w:t>
      </w:r>
      <w:r w:rsidR="005C61F6">
        <w:rPr>
          <w:rFonts w:ascii="Arial" w:eastAsia="Calibri" w:hAnsi="Arial" w:cs="Arial"/>
          <w:szCs w:val="24"/>
          <w:lang w:val="es-CO" w:eastAsia="en-US"/>
        </w:rPr>
        <w:t xml:space="preserve"> </w:t>
      </w:r>
      <w:r w:rsidR="00683E3E">
        <w:rPr>
          <w:rFonts w:ascii="Arial" w:eastAsia="Calibri" w:hAnsi="Arial" w:cs="Arial"/>
          <w:szCs w:val="24"/>
          <w:lang w:val="es-CO" w:eastAsia="en-US"/>
        </w:rPr>
        <w:t>p</w:t>
      </w:r>
      <w:r w:rsidRPr="00A20BE3">
        <w:rPr>
          <w:rFonts w:ascii="Arial" w:eastAsia="Calibri" w:hAnsi="Arial" w:cs="Arial"/>
          <w:szCs w:val="24"/>
          <w:lang w:val="es-CO" w:eastAsia="en-US"/>
        </w:rPr>
        <w:t xml:space="preserve">.m.), </w:t>
      </w:r>
      <w:r w:rsidRPr="00A20BE3">
        <w:rPr>
          <w:rFonts w:ascii="Arial" w:hAnsi="Arial" w:cs="Arial"/>
          <w:bCs/>
          <w:color w:val="000000"/>
          <w:szCs w:val="24"/>
          <w:lang w:eastAsia="es-CO"/>
        </w:rPr>
        <w:t xml:space="preserve">la Sala </w:t>
      </w:r>
      <w:r w:rsidR="00990382">
        <w:rPr>
          <w:rFonts w:ascii="Arial" w:hAnsi="Arial" w:cs="Arial"/>
          <w:bCs/>
          <w:color w:val="000000"/>
          <w:szCs w:val="24"/>
          <w:lang w:eastAsia="es-CO"/>
        </w:rPr>
        <w:t>Primera</w:t>
      </w:r>
      <w:r w:rsidR="005C61F6">
        <w:rPr>
          <w:rFonts w:ascii="Arial" w:hAnsi="Arial" w:cs="Arial"/>
          <w:bCs/>
          <w:color w:val="000000"/>
          <w:szCs w:val="24"/>
          <w:lang w:eastAsia="es-CO"/>
        </w:rPr>
        <w:t xml:space="preserve">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recurso de apelación interpuesto por la parte </w:t>
      </w:r>
      <w:r w:rsidR="00CD21E4">
        <w:rPr>
          <w:rFonts w:ascii="Arial" w:hAnsi="Arial" w:cs="Arial"/>
          <w:bCs/>
          <w:color w:val="000000"/>
          <w:szCs w:val="24"/>
          <w:lang w:eastAsia="es-CO"/>
        </w:rPr>
        <w:t>demandante</w:t>
      </w:r>
      <w:r>
        <w:rPr>
          <w:rFonts w:ascii="Arial" w:hAnsi="Arial" w:cs="Arial"/>
          <w:bCs/>
          <w:color w:val="000000"/>
          <w:szCs w:val="24"/>
          <w:lang w:eastAsia="es-CO"/>
        </w:rPr>
        <w:t xml:space="preserve"> respecto de </w:t>
      </w:r>
      <w:r w:rsidRPr="00AC486E">
        <w:rPr>
          <w:rFonts w:ascii="Arial" w:hAnsi="Arial" w:cs="Arial"/>
          <w:bCs/>
          <w:color w:val="000000"/>
          <w:szCs w:val="24"/>
          <w:lang w:eastAsia="es-CO"/>
        </w:rPr>
        <w:t>la sentencia p</w:t>
      </w:r>
      <w:r>
        <w:rPr>
          <w:rFonts w:ascii="Arial" w:hAnsi="Arial" w:cs="Arial"/>
          <w:szCs w:val="24"/>
        </w:rPr>
        <w:t xml:space="preserve">roferida el </w:t>
      </w:r>
      <w:r w:rsidR="00CD21E4">
        <w:rPr>
          <w:rFonts w:ascii="Arial" w:hAnsi="Arial" w:cs="Arial"/>
          <w:szCs w:val="24"/>
        </w:rPr>
        <w:t>20 de octubre de 2017</w:t>
      </w:r>
      <w:r w:rsidRPr="00AC486E">
        <w:rPr>
          <w:rFonts w:ascii="Arial" w:hAnsi="Arial" w:cs="Arial"/>
          <w:szCs w:val="24"/>
        </w:rPr>
        <w:t xml:space="preserve"> por el Juzgado </w:t>
      </w:r>
      <w:r w:rsidR="00CD21E4">
        <w:rPr>
          <w:rFonts w:ascii="Arial" w:hAnsi="Arial" w:cs="Arial"/>
          <w:szCs w:val="24"/>
        </w:rPr>
        <w:t>Cuarto</w:t>
      </w:r>
      <w:r w:rsidR="007E4B2A">
        <w:rPr>
          <w:rFonts w:ascii="Arial" w:hAnsi="Arial" w:cs="Arial"/>
          <w:szCs w:val="24"/>
        </w:rPr>
        <w:t xml:space="preserve">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7E4B2A">
        <w:rPr>
          <w:rFonts w:ascii="Arial" w:hAnsi="Arial" w:cs="Arial"/>
          <w:szCs w:val="24"/>
        </w:rPr>
        <w:t>el señor</w:t>
      </w:r>
      <w:r w:rsidR="005C61F6">
        <w:rPr>
          <w:rFonts w:ascii="Arial" w:hAnsi="Arial" w:cs="Arial"/>
          <w:szCs w:val="24"/>
        </w:rPr>
        <w:t xml:space="preserve"> </w:t>
      </w:r>
      <w:proofErr w:type="spellStart"/>
      <w:r w:rsidR="00CD21E4">
        <w:rPr>
          <w:rFonts w:ascii="Arial" w:hAnsi="Arial" w:cs="Arial"/>
          <w:b/>
          <w:szCs w:val="24"/>
        </w:rPr>
        <w:t>Norbairo</w:t>
      </w:r>
      <w:proofErr w:type="spellEnd"/>
      <w:r w:rsidR="00CD21E4">
        <w:rPr>
          <w:rFonts w:ascii="Arial" w:hAnsi="Arial" w:cs="Arial"/>
          <w:b/>
          <w:szCs w:val="24"/>
        </w:rPr>
        <w:t xml:space="preserve"> Abelardo López</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00CD21E4">
        <w:rPr>
          <w:rFonts w:ascii="Arial" w:hAnsi="Arial" w:cs="Arial"/>
          <w:szCs w:val="24"/>
        </w:rPr>
        <w:t xml:space="preserve"> </w:t>
      </w:r>
      <w:r w:rsidR="00683E3E" w:rsidRPr="00683E3E">
        <w:rPr>
          <w:rFonts w:ascii="Arial" w:hAnsi="Arial" w:cs="Arial"/>
          <w:b/>
          <w:szCs w:val="24"/>
        </w:rPr>
        <w:t xml:space="preserve">José </w:t>
      </w:r>
      <w:proofErr w:type="spellStart"/>
      <w:r w:rsidR="00683E3E" w:rsidRPr="00683E3E">
        <w:rPr>
          <w:rFonts w:ascii="Arial" w:hAnsi="Arial" w:cs="Arial"/>
          <w:b/>
          <w:szCs w:val="24"/>
        </w:rPr>
        <w:t>Arley</w:t>
      </w:r>
      <w:proofErr w:type="spellEnd"/>
      <w:r w:rsidR="00683E3E" w:rsidRPr="00683E3E">
        <w:rPr>
          <w:rFonts w:ascii="Arial" w:hAnsi="Arial" w:cs="Arial"/>
          <w:b/>
          <w:szCs w:val="24"/>
        </w:rPr>
        <w:t xml:space="preserve"> Giraldo Carmona y</w:t>
      </w:r>
      <w:r w:rsidR="00683E3E">
        <w:rPr>
          <w:rFonts w:ascii="Arial" w:hAnsi="Arial" w:cs="Arial"/>
          <w:szCs w:val="24"/>
        </w:rPr>
        <w:t xml:space="preserve"> </w:t>
      </w:r>
      <w:r w:rsidR="00CD21E4">
        <w:rPr>
          <w:rFonts w:ascii="Arial" w:hAnsi="Arial" w:cs="Arial"/>
          <w:b/>
          <w:szCs w:val="24"/>
        </w:rPr>
        <w:t xml:space="preserve">Primer </w:t>
      </w:r>
      <w:proofErr w:type="spellStart"/>
      <w:r w:rsidR="00CD21E4">
        <w:rPr>
          <w:rFonts w:ascii="Arial" w:hAnsi="Arial" w:cs="Arial"/>
          <w:b/>
          <w:szCs w:val="24"/>
        </w:rPr>
        <w:t>Tax</w:t>
      </w:r>
      <w:proofErr w:type="spellEnd"/>
      <w:r w:rsidR="00CD21E4">
        <w:rPr>
          <w:rFonts w:ascii="Arial" w:hAnsi="Arial" w:cs="Arial"/>
          <w:b/>
          <w:szCs w:val="24"/>
        </w:rPr>
        <w:t xml:space="preserve"> S.A.</w:t>
      </w:r>
      <w:r>
        <w:rPr>
          <w:rFonts w:ascii="Arial" w:hAnsi="Arial" w:cs="Arial"/>
          <w:b/>
          <w:bCs/>
          <w:szCs w:val="24"/>
        </w:rPr>
        <w:t xml:space="preserve">, </w:t>
      </w:r>
      <w:r>
        <w:rPr>
          <w:rFonts w:ascii="Arial" w:hAnsi="Arial" w:cs="Arial"/>
          <w:bCs/>
          <w:szCs w:val="24"/>
        </w:rPr>
        <w:t>radicado al N° 66001-31-05-00</w:t>
      </w:r>
      <w:r w:rsidR="00CD21E4">
        <w:rPr>
          <w:rFonts w:ascii="Arial" w:hAnsi="Arial" w:cs="Arial"/>
          <w:bCs/>
          <w:szCs w:val="24"/>
        </w:rPr>
        <w:t>4</w:t>
      </w:r>
      <w:r>
        <w:rPr>
          <w:rFonts w:ascii="Arial" w:hAnsi="Arial" w:cs="Arial"/>
          <w:bCs/>
          <w:szCs w:val="24"/>
        </w:rPr>
        <w:t>-201</w:t>
      </w:r>
      <w:r w:rsidR="007E4B2A">
        <w:rPr>
          <w:rFonts w:ascii="Arial" w:hAnsi="Arial" w:cs="Arial"/>
          <w:bCs/>
          <w:szCs w:val="24"/>
        </w:rPr>
        <w:t>6</w:t>
      </w:r>
      <w:r>
        <w:rPr>
          <w:rFonts w:ascii="Arial" w:hAnsi="Arial" w:cs="Arial"/>
          <w:bCs/>
          <w:szCs w:val="24"/>
        </w:rPr>
        <w:t>-00</w:t>
      </w:r>
      <w:r w:rsidR="00CD21E4">
        <w:rPr>
          <w:rFonts w:ascii="Arial" w:hAnsi="Arial" w:cs="Arial"/>
          <w:bCs/>
          <w:szCs w:val="24"/>
        </w:rPr>
        <w:t>373</w:t>
      </w:r>
      <w:r>
        <w:rPr>
          <w:rFonts w:ascii="Arial" w:hAnsi="Arial" w:cs="Arial"/>
          <w:bCs/>
          <w:szCs w:val="24"/>
        </w:rPr>
        <w:t>-01</w:t>
      </w:r>
      <w:r>
        <w:rPr>
          <w:rFonts w:ascii="Arial" w:hAnsi="Arial" w:cs="Arial"/>
          <w:b/>
          <w:bCs/>
          <w:szCs w:val="24"/>
        </w:rPr>
        <w:t>.</w:t>
      </w:r>
    </w:p>
    <w:p w14:paraId="1A7C480D" w14:textId="77777777" w:rsidR="007E4B2A" w:rsidRDefault="007E4B2A" w:rsidP="00CD6326">
      <w:pPr>
        <w:spacing w:line="276" w:lineRule="auto"/>
        <w:jc w:val="both"/>
        <w:rPr>
          <w:rFonts w:ascii="Arial" w:hAnsi="Arial" w:cs="Arial"/>
          <w:b/>
          <w:bCs/>
          <w:szCs w:val="24"/>
        </w:rPr>
      </w:pPr>
    </w:p>
    <w:p w14:paraId="2CE4E235" w14:textId="77777777" w:rsidR="00CD6326" w:rsidRPr="00502691" w:rsidRDefault="00CD6326" w:rsidP="00CD6326">
      <w:pPr>
        <w:spacing w:line="276" w:lineRule="auto"/>
        <w:contextualSpacing/>
        <w:rPr>
          <w:rFonts w:ascii="Arial" w:hAnsi="Arial" w:cs="Arial"/>
          <w:b/>
          <w:szCs w:val="24"/>
        </w:rPr>
      </w:pPr>
      <w:r w:rsidRPr="00502691">
        <w:rPr>
          <w:rFonts w:ascii="Arial" w:hAnsi="Arial" w:cs="Arial"/>
          <w:b/>
          <w:szCs w:val="24"/>
        </w:rPr>
        <w:t>Registro de asistencia:</w:t>
      </w:r>
    </w:p>
    <w:p w14:paraId="63C6C9AB" w14:textId="77777777" w:rsidR="00CD6326" w:rsidRDefault="00CD6326" w:rsidP="00CD6326">
      <w:pPr>
        <w:spacing w:line="276" w:lineRule="auto"/>
        <w:ind w:firstLine="851"/>
        <w:contextualSpacing/>
        <w:rPr>
          <w:rFonts w:ascii="Arial" w:hAnsi="Arial" w:cs="Arial"/>
          <w:szCs w:val="24"/>
        </w:rPr>
      </w:pPr>
    </w:p>
    <w:p w14:paraId="5C338AB9" w14:textId="77777777" w:rsidR="00CD6326" w:rsidRDefault="00CD6326" w:rsidP="00CD6326">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14:paraId="405DC0BC" w14:textId="77777777" w:rsidR="00CD6326" w:rsidRDefault="007E4B2A" w:rsidP="00CD6326">
      <w:pPr>
        <w:spacing w:line="276" w:lineRule="auto"/>
        <w:contextualSpacing/>
        <w:rPr>
          <w:rFonts w:ascii="Arial" w:hAnsi="Arial" w:cs="Arial"/>
          <w:szCs w:val="24"/>
        </w:rPr>
      </w:pPr>
      <w:r>
        <w:rPr>
          <w:rFonts w:ascii="Arial" w:hAnsi="Arial" w:cs="Arial"/>
          <w:szCs w:val="24"/>
        </w:rPr>
        <w:t>Demandado</w:t>
      </w:r>
      <w:r w:rsidR="00CD6326">
        <w:rPr>
          <w:rFonts w:ascii="Arial" w:hAnsi="Arial" w:cs="Arial"/>
          <w:szCs w:val="24"/>
        </w:rPr>
        <w:t xml:space="preserve"> y su apoderado:</w:t>
      </w:r>
    </w:p>
    <w:p w14:paraId="67B7CADB" w14:textId="77777777" w:rsidR="00CD6326" w:rsidRDefault="00CD6326" w:rsidP="00CD6326">
      <w:pPr>
        <w:spacing w:line="276" w:lineRule="auto"/>
        <w:ind w:firstLine="851"/>
        <w:contextualSpacing/>
        <w:rPr>
          <w:rFonts w:ascii="Arial" w:hAnsi="Arial" w:cs="Arial"/>
          <w:szCs w:val="24"/>
        </w:rPr>
      </w:pPr>
    </w:p>
    <w:p w14:paraId="10EE163E" w14:textId="77777777" w:rsidR="00CD6326" w:rsidRDefault="00CD6326" w:rsidP="00CD6326">
      <w:pPr>
        <w:spacing w:line="276" w:lineRule="auto"/>
        <w:contextualSpacing/>
        <w:jc w:val="both"/>
        <w:rPr>
          <w:rFonts w:ascii="Arial" w:hAnsi="Arial" w:cs="Arial"/>
          <w:b/>
          <w:szCs w:val="24"/>
        </w:rPr>
      </w:pPr>
      <w:r>
        <w:rPr>
          <w:rFonts w:ascii="Arial" w:hAnsi="Arial" w:cs="Arial"/>
          <w:b/>
          <w:szCs w:val="24"/>
        </w:rPr>
        <w:t xml:space="preserve">Traslado a las partes </w:t>
      </w:r>
    </w:p>
    <w:p w14:paraId="18D80478" w14:textId="77777777" w:rsidR="00CD6326" w:rsidRDefault="00CD6326" w:rsidP="00CD6326">
      <w:pPr>
        <w:spacing w:line="276" w:lineRule="auto"/>
        <w:contextualSpacing/>
        <w:jc w:val="both"/>
        <w:rPr>
          <w:rFonts w:ascii="Arial" w:hAnsi="Arial" w:cs="Arial"/>
          <w:b/>
          <w:szCs w:val="24"/>
        </w:rPr>
      </w:pPr>
    </w:p>
    <w:p w14:paraId="32302F0F" w14:textId="77777777" w:rsidR="00CD6326" w:rsidRDefault="00CD6326" w:rsidP="00CD6326">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14:paraId="7D8A2684" w14:textId="77777777" w:rsidR="00CD6326" w:rsidRDefault="00CD6326" w:rsidP="00CD6326">
      <w:pPr>
        <w:spacing w:line="276" w:lineRule="auto"/>
        <w:contextualSpacing/>
        <w:jc w:val="both"/>
        <w:rPr>
          <w:rFonts w:ascii="Arial" w:hAnsi="Arial" w:cs="Arial"/>
          <w:szCs w:val="24"/>
        </w:rPr>
      </w:pPr>
    </w:p>
    <w:p w14:paraId="37F48E83" w14:textId="77777777" w:rsidR="00CD6326" w:rsidRDefault="00CD6326" w:rsidP="00CD6326">
      <w:pPr>
        <w:spacing w:line="276" w:lineRule="auto"/>
        <w:ind w:firstLine="851"/>
        <w:contextualSpacing/>
        <w:jc w:val="center"/>
        <w:rPr>
          <w:rFonts w:ascii="Arial" w:hAnsi="Arial" w:cs="Arial"/>
          <w:b/>
          <w:szCs w:val="24"/>
        </w:rPr>
      </w:pPr>
      <w:r w:rsidRPr="00637118">
        <w:rPr>
          <w:rFonts w:ascii="Arial" w:hAnsi="Arial" w:cs="Arial"/>
          <w:b/>
          <w:szCs w:val="24"/>
        </w:rPr>
        <w:t>ANTECEDENTES:</w:t>
      </w:r>
    </w:p>
    <w:p w14:paraId="3C0C1B78" w14:textId="77777777" w:rsidR="00CD6326" w:rsidRPr="00637118" w:rsidRDefault="00CD6326" w:rsidP="00CD6326">
      <w:pPr>
        <w:spacing w:line="276" w:lineRule="auto"/>
        <w:ind w:firstLine="851"/>
        <w:contextualSpacing/>
        <w:jc w:val="center"/>
        <w:rPr>
          <w:rFonts w:ascii="Arial" w:hAnsi="Arial" w:cs="Arial"/>
          <w:b/>
          <w:szCs w:val="24"/>
        </w:rPr>
      </w:pPr>
    </w:p>
    <w:p w14:paraId="3786A94E" w14:textId="77777777" w:rsidR="00CD6326" w:rsidRPr="00346958" w:rsidRDefault="00CD6326" w:rsidP="00CD6326">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14:paraId="4419DF97" w14:textId="415C68B2" w:rsidR="00E07B21" w:rsidRPr="007E4B2A" w:rsidRDefault="007E4B2A" w:rsidP="00CD6326">
      <w:pPr>
        <w:spacing w:line="276" w:lineRule="auto"/>
        <w:jc w:val="both"/>
        <w:rPr>
          <w:rFonts w:ascii="Arial" w:hAnsi="Arial" w:cs="Arial"/>
          <w:szCs w:val="24"/>
        </w:rPr>
      </w:pPr>
      <w:r>
        <w:rPr>
          <w:rFonts w:ascii="Arial" w:hAnsi="Arial" w:cs="Arial"/>
          <w:szCs w:val="24"/>
        </w:rPr>
        <w:t>El señor</w:t>
      </w:r>
      <w:r w:rsidR="00CD6326" w:rsidRPr="008E0CBF">
        <w:rPr>
          <w:rFonts w:ascii="Arial" w:hAnsi="Arial" w:cs="Arial"/>
          <w:szCs w:val="24"/>
        </w:rPr>
        <w:t xml:space="preserve"> </w:t>
      </w:r>
      <w:proofErr w:type="spellStart"/>
      <w:r w:rsidR="00CD21E4">
        <w:rPr>
          <w:rFonts w:ascii="Arial" w:hAnsi="Arial" w:cs="Arial"/>
          <w:szCs w:val="24"/>
        </w:rPr>
        <w:t>Norbairo</w:t>
      </w:r>
      <w:proofErr w:type="spellEnd"/>
      <w:r w:rsidR="00CD21E4">
        <w:rPr>
          <w:rFonts w:ascii="Arial" w:hAnsi="Arial" w:cs="Arial"/>
          <w:szCs w:val="24"/>
        </w:rPr>
        <w:t xml:space="preserve"> Abelardo López</w:t>
      </w:r>
      <w:r w:rsidR="00391EA2">
        <w:rPr>
          <w:rFonts w:ascii="Arial" w:hAnsi="Arial" w:cs="Arial"/>
          <w:szCs w:val="24"/>
        </w:rPr>
        <w:t xml:space="preserve"> </w:t>
      </w:r>
      <w:r w:rsidR="00CD6326" w:rsidRPr="008E0CBF">
        <w:rPr>
          <w:rFonts w:ascii="Arial" w:hAnsi="Arial" w:cs="Arial"/>
          <w:szCs w:val="24"/>
        </w:rPr>
        <w:t>solicita que se</w:t>
      </w:r>
      <w:r w:rsidR="00CD6326">
        <w:rPr>
          <w:rFonts w:ascii="Arial" w:hAnsi="Arial" w:cs="Arial"/>
          <w:szCs w:val="24"/>
        </w:rPr>
        <w:t xml:space="preserve"> declare</w:t>
      </w:r>
      <w:r>
        <w:rPr>
          <w:rFonts w:ascii="Arial" w:hAnsi="Arial" w:cs="Arial"/>
          <w:szCs w:val="24"/>
        </w:rPr>
        <w:t xml:space="preserve">: </w:t>
      </w:r>
      <w:r w:rsidRPr="007E4B2A">
        <w:rPr>
          <w:rFonts w:ascii="Arial" w:hAnsi="Arial" w:cs="Arial"/>
          <w:i/>
          <w:szCs w:val="24"/>
        </w:rPr>
        <w:t>i)</w:t>
      </w:r>
      <w:r>
        <w:rPr>
          <w:rFonts w:ascii="Arial" w:hAnsi="Arial" w:cs="Arial"/>
          <w:i/>
          <w:szCs w:val="24"/>
        </w:rPr>
        <w:t xml:space="preserve"> </w:t>
      </w:r>
      <w:r w:rsidR="00ED2213">
        <w:rPr>
          <w:rFonts w:ascii="Arial" w:hAnsi="Arial" w:cs="Arial"/>
          <w:szCs w:val="24"/>
        </w:rPr>
        <w:t xml:space="preserve">que entre él y </w:t>
      </w:r>
      <w:r w:rsidR="005C5D24">
        <w:rPr>
          <w:rFonts w:ascii="Arial" w:hAnsi="Arial" w:cs="Arial"/>
          <w:szCs w:val="24"/>
        </w:rPr>
        <w:t xml:space="preserve">los empleadores </w:t>
      </w:r>
      <w:r w:rsidR="00CD21E4">
        <w:rPr>
          <w:rFonts w:ascii="Arial" w:hAnsi="Arial" w:cs="Arial"/>
          <w:szCs w:val="24"/>
        </w:rPr>
        <w:t xml:space="preserve">José </w:t>
      </w:r>
      <w:proofErr w:type="spellStart"/>
      <w:r w:rsidR="005C5D24">
        <w:rPr>
          <w:rFonts w:ascii="Arial" w:hAnsi="Arial" w:cs="Arial"/>
          <w:szCs w:val="24"/>
        </w:rPr>
        <w:t>Arley</w:t>
      </w:r>
      <w:proofErr w:type="spellEnd"/>
      <w:r w:rsidR="005C5D24">
        <w:rPr>
          <w:rFonts w:ascii="Arial" w:hAnsi="Arial" w:cs="Arial"/>
          <w:szCs w:val="24"/>
        </w:rPr>
        <w:t xml:space="preserve"> Giraldo Carmona y Primer </w:t>
      </w:r>
      <w:proofErr w:type="spellStart"/>
      <w:r w:rsidR="005C5D24">
        <w:rPr>
          <w:rFonts w:ascii="Arial" w:hAnsi="Arial" w:cs="Arial"/>
          <w:szCs w:val="24"/>
        </w:rPr>
        <w:t>Tax</w:t>
      </w:r>
      <w:proofErr w:type="spellEnd"/>
      <w:r w:rsidR="005C5D24">
        <w:rPr>
          <w:rFonts w:ascii="Arial" w:hAnsi="Arial" w:cs="Arial"/>
          <w:szCs w:val="24"/>
        </w:rPr>
        <w:t xml:space="preserve"> S.A. existió un verdadero contrato de trabajo desde el 10-06-2010 hasta el 13-08-2015 y </w:t>
      </w:r>
      <w:r w:rsidR="005C5D24" w:rsidRPr="005C5D24">
        <w:rPr>
          <w:rFonts w:ascii="Arial" w:hAnsi="Arial" w:cs="Arial"/>
          <w:i/>
          <w:szCs w:val="24"/>
        </w:rPr>
        <w:t>ii)</w:t>
      </w:r>
      <w:r w:rsidR="005C5D24">
        <w:rPr>
          <w:rFonts w:ascii="Arial" w:hAnsi="Arial" w:cs="Arial"/>
          <w:i/>
          <w:szCs w:val="24"/>
        </w:rPr>
        <w:t xml:space="preserve"> </w:t>
      </w:r>
      <w:r w:rsidR="005C5D24">
        <w:rPr>
          <w:rFonts w:ascii="Arial" w:hAnsi="Arial" w:cs="Arial"/>
          <w:szCs w:val="24"/>
        </w:rPr>
        <w:t xml:space="preserve">que fue despedido sin justa causa; en consecuencia </w:t>
      </w:r>
      <w:r w:rsidR="005A0085">
        <w:rPr>
          <w:rFonts w:ascii="Arial" w:hAnsi="Arial" w:cs="Arial"/>
          <w:szCs w:val="24"/>
        </w:rPr>
        <w:t xml:space="preserve">se condene: </w:t>
      </w:r>
      <w:r w:rsidR="005A0085" w:rsidRPr="005A0085">
        <w:rPr>
          <w:rFonts w:ascii="Arial" w:hAnsi="Arial" w:cs="Arial"/>
          <w:i/>
          <w:szCs w:val="24"/>
        </w:rPr>
        <w:t>i)</w:t>
      </w:r>
      <w:r w:rsidR="005A0085">
        <w:rPr>
          <w:rFonts w:ascii="Arial" w:hAnsi="Arial" w:cs="Arial"/>
          <w:i/>
          <w:szCs w:val="24"/>
        </w:rPr>
        <w:t xml:space="preserve"> </w:t>
      </w:r>
      <w:r w:rsidR="005A0085">
        <w:rPr>
          <w:rFonts w:ascii="Arial" w:hAnsi="Arial" w:cs="Arial"/>
          <w:szCs w:val="24"/>
        </w:rPr>
        <w:t xml:space="preserve">al pago de las prestaciones sociales y </w:t>
      </w:r>
      <w:r w:rsidR="005A0085">
        <w:rPr>
          <w:rFonts w:ascii="Arial" w:hAnsi="Arial" w:cs="Arial"/>
          <w:szCs w:val="24"/>
        </w:rPr>
        <w:lastRenderedPageBreak/>
        <w:t xml:space="preserve">vacaciones; </w:t>
      </w:r>
      <w:r w:rsidR="005A0085" w:rsidRPr="005A0085">
        <w:rPr>
          <w:rFonts w:ascii="Arial" w:hAnsi="Arial" w:cs="Arial"/>
          <w:i/>
          <w:szCs w:val="24"/>
        </w:rPr>
        <w:t>ii)</w:t>
      </w:r>
      <w:r w:rsidR="005A0085">
        <w:rPr>
          <w:rFonts w:ascii="Arial" w:hAnsi="Arial" w:cs="Arial"/>
          <w:i/>
          <w:szCs w:val="24"/>
        </w:rPr>
        <w:t xml:space="preserve"> </w:t>
      </w:r>
      <w:r w:rsidR="005A0085">
        <w:rPr>
          <w:rFonts w:ascii="Arial" w:hAnsi="Arial" w:cs="Arial"/>
          <w:szCs w:val="24"/>
        </w:rPr>
        <w:t xml:space="preserve">a la indemnización por despido sin justa causa y moratoria;  </w:t>
      </w:r>
      <w:r w:rsidR="005A0085" w:rsidRPr="005A0085">
        <w:rPr>
          <w:rFonts w:ascii="Arial" w:hAnsi="Arial" w:cs="Arial"/>
          <w:i/>
          <w:szCs w:val="24"/>
        </w:rPr>
        <w:t>iii)</w:t>
      </w:r>
      <w:r w:rsidR="005A0085">
        <w:rPr>
          <w:rFonts w:ascii="Arial" w:hAnsi="Arial" w:cs="Arial"/>
          <w:i/>
          <w:szCs w:val="24"/>
        </w:rPr>
        <w:t xml:space="preserve"> </w:t>
      </w:r>
      <w:r w:rsidR="00262975">
        <w:rPr>
          <w:rFonts w:ascii="Arial" w:hAnsi="Arial" w:cs="Arial"/>
          <w:szCs w:val="24"/>
        </w:rPr>
        <w:t xml:space="preserve">a lo </w:t>
      </w:r>
      <w:r w:rsidR="00262975" w:rsidRPr="006577EB">
        <w:rPr>
          <w:rFonts w:ascii="Arial" w:hAnsi="Arial" w:cs="Arial"/>
          <w:i/>
          <w:szCs w:val="24"/>
        </w:rPr>
        <w:t xml:space="preserve">ultra y extra </w:t>
      </w:r>
      <w:proofErr w:type="spellStart"/>
      <w:r w:rsidR="00262975" w:rsidRPr="006577EB">
        <w:rPr>
          <w:rFonts w:ascii="Arial" w:hAnsi="Arial" w:cs="Arial"/>
          <w:i/>
          <w:szCs w:val="24"/>
        </w:rPr>
        <w:t>petita</w:t>
      </w:r>
      <w:proofErr w:type="spellEnd"/>
      <w:r w:rsidR="00262975">
        <w:rPr>
          <w:rFonts w:ascii="Arial" w:hAnsi="Arial" w:cs="Arial"/>
          <w:szCs w:val="24"/>
        </w:rPr>
        <w:t xml:space="preserve"> que resulte probado y las costas procesales.</w:t>
      </w:r>
      <w:r>
        <w:rPr>
          <w:rFonts w:ascii="Arial" w:hAnsi="Arial" w:cs="Arial"/>
          <w:i/>
          <w:szCs w:val="24"/>
        </w:rPr>
        <w:t xml:space="preserve"> </w:t>
      </w:r>
    </w:p>
    <w:p w14:paraId="2FA37DEC" w14:textId="77777777" w:rsidR="00CD6326" w:rsidRDefault="00CD6326" w:rsidP="00CD6326">
      <w:pPr>
        <w:spacing w:line="276" w:lineRule="auto"/>
        <w:jc w:val="both"/>
        <w:rPr>
          <w:rFonts w:ascii="Arial" w:hAnsi="Arial" w:cs="Arial"/>
          <w:szCs w:val="24"/>
        </w:rPr>
      </w:pPr>
    </w:p>
    <w:p w14:paraId="2E2286F3" w14:textId="77777777" w:rsidR="00262975" w:rsidRPr="00006D22" w:rsidRDefault="00CD6326" w:rsidP="00B81B46">
      <w:pPr>
        <w:spacing w:line="276" w:lineRule="auto"/>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w:t>
      </w:r>
      <w:r w:rsidR="00262975" w:rsidRPr="00262975">
        <w:rPr>
          <w:rFonts w:ascii="Arial" w:hAnsi="Arial" w:cs="Arial"/>
          <w:i/>
          <w:szCs w:val="24"/>
        </w:rPr>
        <w:t>i)</w:t>
      </w:r>
      <w:r w:rsidR="00262975">
        <w:rPr>
          <w:rFonts w:ascii="Arial" w:hAnsi="Arial" w:cs="Arial"/>
          <w:szCs w:val="24"/>
        </w:rPr>
        <w:t xml:space="preserve"> prestó sus servicios personales desde el </w:t>
      </w:r>
      <w:r w:rsidR="005A0085">
        <w:rPr>
          <w:rFonts w:ascii="Arial" w:hAnsi="Arial" w:cs="Arial"/>
          <w:szCs w:val="24"/>
        </w:rPr>
        <w:t>10-06-2010</w:t>
      </w:r>
      <w:r w:rsidR="00262975">
        <w:rPr>
          <w:rFonts w:ascii="Arial" w:hAnsi="Arial" w:cs="Arial"/>
          <w:szCs w:val="24"/>
        </w:rPr>
        <w:t xml:space="preserve"> hasta el </w:t>
      </w:r>
      <w:r w:rsidR="005A0085">
        <w:rPr>
          <w:rFonts w:ascii="Arial" w:hAnsi="Arial" w:cs="Arial"/>
          <w:szCs w:val="24"/>
        </w:rPr>
        <w:t>13-08-2015</w:t>
      </w:r>
      <w:r w:rsidR="00262975">
        <w:rPr>
          <w:rFonts w:ascii="Arial" w:hAnsi="Arial" w:cs="Arial"/>
          <w:szCs w:val="24"/>
        </w:rPr>
        <w:t xml:space="preserve">, como </w:t>
      </w:r>
      <w:r w:rsidR="005A0085">
        <w:rPr>
          <w:rFonts w:ascii="Arial" w:hAnsi="Arial" w:cs="Arial"/>
          <w:szCs w:val="24"/>
        </w:rPr>
        <w:t>conductor de servicio público tipo taxi</w:t>
      </w:r>
      <w:r w:rsidR="00262975">
        <w:rPr>
          <w:rFonts w:ascii="Arial" w:hAnsi="Arial" w:cs="Arial"/>
          <w:szCs w:val="24"/>
        </w:rPr>
        <w:t xml:space="preserve">; </w:t>
      </w:r>
      <w:r w:rsidR="005A0085" w:rsidRPr="005A0085">
        <w:rPr>
          <w:rFonts w:ascii="Arial" w:hAnsi="Arial" w:cs="Arial"/>
          <w:i/>
          <w:szCs w:val="24"/>
        </w:rPr>
        <w:t>ii)</w:t>
      </w:r>
      <w:r w:rsidR="005A0085">
        <w:rPr>
          <w:rFonts w:ascii="Arial" w:hAnsi="Arial" w:cs="Arial"/>
          <w:i/>
          <w:szCs w:val="24"/>
        </w:rPr>
        <w:t xml:space="preserve"> </w:t>
      </w:r>
      <w:r w:rsidR="005A0085">
        <w:rPr>
          <w:rFonts w:ascii="Arial" w:hAnsi="Arial" w:cs="Arial"/>
          <w:szCs w:val="24"/>
        </w:rPr>
        <w:t>con un salario de $800.000 y un horario laboral de 4:00 p.m. a 4:00 a.m.</w:t>
      </w:r>
      <w:r w:rsidR="00006D22">
        <w:rPr>
          <w:rFonts w:ascii="Arial" w:hAnsi="Arial" w:cs="Arial"/>
          <w:szCs w:val="24"/>
        </w:rPr>
        <w:t xml:space="preserve">; </w:t>
      </w:r>
      <w:r w:rsidR="00006D22" w:rsidRPr="00006D22">
        <w:rPr>
          <w:rFonts w:ascii="Arial" w:hAnsi="Arial" w:cs="Arial"/>
          <w:i/>
          <w:szCs w:val="24"/>
        </w:rPr>
        <w:t>iii)</w:t>
      </w:r>
      <w:r w:rsidR="00006D22">
        <w:rPr>
          <w:rFonts w:ascii="Arial" w:hAnsi="Arial" w:cs="Arial"/>
          <w:szCs w:val="24"/>
        </w:rPr>
        <w:t xml:space="preserve"> </w:t>
      </w:r>
      <w:r w:rsidR="005A0085">
        <w:rPr>
          <w:rFonts w:ascii="Arial" w:hAnsi="Arial" w:cs="Arial"/>
          <w:szCs w:val="24"/>
        </w:rPr>
        <w:t xml:space="preserve">que recibía órdenes de José </w:t>
      </w:r>
      <w:proofErr w:type="spellStart"/>
      <w:r w:rsidR="005A0085">
        <w:rPr>
          <w:rFonts w:ascii="Arial" w:hAnsi="Arial" w:cs="Arial"/>
          <w:szCs w:val="24"/>
        </w:rPr>
        <w:t>Arley</w:t>
      </w:r>
      <w:proofErr w:type="spellEnd"/>
      <w:r w:rsidR="005A0085">
        <w:rPr>
          <w:rFonts w:ascii="Arial" w:hAnsi="Arial" w:cs="Arial"/>
          <w:szCs w:val="24"/>
        </w:rPr>
        <w:t xml:space="preserve"> Giraldo consistentes en aseo del vehículo, </w:t>
      </w:r>
      <w:proofErr w:type="spellStart"/>
      <w:r w:rsidR="005A0085" w:rsidRPr="00877F96">
        <w:rPr>
          <w:rFonts w:ascii="Arial" w:hAnsi="Arial" w:cs="Arial"/>
          <w:i/>
          <w:szCs w:val="24"/>
        </w:rPr>
        <w:t>tanqueo</w:t>
      </w:r>
      <w:proofErr w:type="spellEnd"/>
      <w:r w:rsidR="005A0085" w:rsidRPr="00877F96">
        <w:rPr>
          <w:rFonts w:ascii="Arial" w:hAnsi="Arial" w:cs="Arial"/>
          <w:i/>
          <w:szCs w:val="24"/>
        </w:rPr>
        <w:t>,</w:t>
      </w:r>
      <w:r w:rsidR="005A0085">
        <w:rPr>
          <w:rFonts w:ascii="Arial" w:hAnsi="Arial" w:cs="Arial"/>
          <w:szCs w:val="24"/>
        </w:rPr>
        <w:t xml:space="preserve"> custodia y reparación, inclusive los días de pico y placa, para lo cual debía conseguir repuestos y verificar las reparaciones realizadas; </w:t>
      </w:r>
      <w:r w:rsidR="005A0085" w:rsidRPr="005A0085">
        <w:rPr>
          <w:rFonts w:ascii="Arial" w:hAnsi="Arial" w:cs="Arial"/>
          <w:i/>
          <w:szCs w:val="24"/>
        </w:rPr>
        <w:t>iv)</w:t>
      </w:r>
      <w:r w:rsidR="005A0085">
        <w:rPr>
          <w:rFonts w:ascii="Arial" w:hAnsi="Arial" w:cs="Arial"/>
          <w:i/>
          <w:szCs w:val="24"/>
        </w:rPr>
        <w:t xml:space="preserve"> </w:t>
      </w:r>
      <w:r w:rsidR="005A0085">
        <w:rPr>
          <w:rFonts w:ascii="Arial" w:hAnsi="Arial" w:cs="Arial"/>
          <w:szCs w:val="24"/>
        </w:rPr>
        <w:t xml:space="preserve">que Primer </w:t>
      </w:r>
      <w:proofErr w:type="spellStart"/>
      <w:r w:rsidR="005A0085">
        <w:rPr>
          <w:rFonts w:ascii="Arial" w:hAnsi="Arial" w:cs="Arial"/>
          <w:szCs w:val="24"/>
        </w:rPr>
        <w:t>Tax</w:t>
      </w:r>
      <w:proofErr w:type="spellEnd"/>
      <w:r w:rsidR="005A0085">
        <w:rPr>
          <w:rFonts w:ascii="Arial" w:hAnsi="Arial" w:cs="Arial"/>
          <w:szCs w:val="24"/>
        </w:rPr>
        <w:t xml:space="preserve"> S.A. expidió la tarjeta de control para permitir su locomoción; </w:t>
      </w:r>
      <w:r w:rsidR="005A0085" w:rsidRPr="005A0085">
        <w:rPr>
          <w:rFonts w:ascii="Arial" w:hAnsi="Arial" w:cs="Arial"/>
          <w:i/>
          <w:szCs w:val="24"/>
        </w:rPr>
        <w:t>v)</w:t>
      </w:r>
      <w:r w:rsidR="005A0085">
        <w:rPr>
          <w:rFonts w:ascii="Arial" w:hAnsi="Arial" w:cs="Arial"/>
          <w:i/>
          <w:szCs w:val="24"/>
        </w:rPr>
        <w:t xml:space="preserve"> </w:t>
      </w:r>
      <w:r w:rsidR="005A0085">
        <w:rPr>
          <w:rFonts w:ascii="Arial" w:hAnsi="Arial" w:cs="Arial"/>
          <w:szCs w:val="24"/>
        </w:rPr>
        <w:t xml:space="preserve">que </w:t>
      </w:r>
      <w:r w:rsidR="00006D22">
        <w:rPr>
          <w:rFonts w:ascii="Arial" w:hAnsi="Arial" w:cs="Arial"/>
          <w:szCs w:val="24"/>
        </w:rPr>
        <w:t xml:space="preserve">durante la relación laboral nunca le pagaron prestaciones sociales; por último, </w:t>
      </w:r>
      <w:r w:rsidR="00006D22" w:rsidRPr="00006D22">
        <w:rPr>
          <w:rFonts w:ascii="Arial" w:hAnsi="Arial" w:cs="Arial"/>
          <w:i/>
          <w:szCs w:val="24"/>
        </w:rPr>
        <w:t>v</w:t>
      </w:r>
      <w:r w:rsidR="007959A5">
        <w:rPr>
          <w:rFonts w:ascii="Arial" w:hAnsi="Arial" w:cs="Arial"/>
          <w:i/>
          <w:szCs w:val="24"/>
        </w:rPr>
        <w:t>i</w:t>
      </w:r>
      <w:r w:rsidR="00006D22" w:rsidRPr="00006D22">
        <w:rPr>
          <w:rFonts w:ascii="Arial" w:hAnsi="Arial" w:cs="Arial"/>
          <w:i/>
          <w:szCs w:val="24"/>
        </w:rPr>
        <w:t>)</w:t>
      </w:r>
      <w:r w:rsidR="00006D22">
        <w:rPr>
          <w:rFonts w:ascii="Arial" w:hAnsi="Arial" w:cs="Arial"/>
          <w:szCs w:val="24"/>
        </w:rPr>
        <w:t xml:space="preserve"> relató que fue despedido sin justa causa, </w:t>
      </w:r>
      <w:r w:rsidR="007959A5">
        <w:rPr>
          <w:rFonts w:ascii="Arial" w:hAnsi="Arial" w:cs="Arial"/>
          <w:szCs w:val="24"/>
        </w:rPr>
        <w:t xml:space="preserve">pues el 13-08-2015 José </w:t>
      </w:r>
      <w:proofErr w:type="spellStart"/>
      <w:r w:rsidR="007959A5">
        <w:rPr>
          <w:rFonts w:ascii="Arial" w:hAnsi="Arial" w:cs="Arial"/>
          <w:szCs w:val="24"/>
        </w:rPr>
        <w:t>Arley</w:t>
      </w:r>
      <w:proofErr w:type="spellEnd"/>
      <w:r w:rsidR="007959A5">
        <w:rPr>
          <w:rFonts w:ascii="Arial" w:hAnsi="Arial" w:cs="Arial"/>
          <w:szCs w:val="24"/>
        </w:rPr>
        <w:t xml:space="preserve"> Giraldo Carmona requirió la entrega intempestiva del vehículo. </w:t>
      </w:r>
      <w:r w:rsidR="00006D22">
        <w:rPr>
          <w:rFonts w:ascii="Arial" w:hAnsi="Arial" w:cs="Arial"/>
          <w:szCs w:val="24"/>
        </w:rPr>
        <w:t xml:space="preserve"> </w:t>
      </w:r>
    </w:p>
    <w:p w14:paraId="7D9FE54D" w14:textId="77777777" w:rsidR="00262975" w:rsidRDefault="00262975" w:rsidP="00B81B46">
      <w:pPr>
        <w:spacing w:line="276" w:lineRule="auto"/>
        <w:jc w:val="both"/>
        <w:rPr>
          <w:rFonts w:ascii="Arial" w:hAnsi="Arial" w:cs="Arial"/>
          <w:szCs w:val="24"/>
        </w:rPr>
      </w:pPr>
    </w:p>
    <w:p w14:paraId="7A2CB0AF" w14:textId="6EC67866" w:rsidR="007959A5" w:rsidRPr="00A01FD8" w:rsidRDefault="007959A5" w:rsidP="00B81B46">
      <w:pPr>
        <w:spacing w:line="276" w:lineRule="auto"/>
        <w:jc w:val="both"/>
        <w:rPr>
          <w:rFonts w:ascii="Arial" w:hAnsi="Arial" w:cs="Arial"/>
          <w:szCs w:val="24"/>
        </w:rPr>
      </w:pPr>
      <w:r>
        <w:rPr>
          <w:rFonts w:ascii="Arial" w:hAnsi="Arial" w:cs="Arial"/>
          <w:b/>
          <w:szCs w:val="24"/>
        </w:rPr>
        <w:t xml:space="preserve">José </w:t>
      </w:r>
      <w:proofErr w:type="spellStart"/>
      <w:r>
        <w:rPr>
          <w:rFonts w:ascii="Arial" w:hAnsi="Arial" w:cs="Arial"/>
          <w:b/>
          <w:szCs w:val="24"/>
        </w:rPr>
        <w:t>Arley</w:t>
      </w:r>
      <w:proofErr w:type="spellEnd"/>
      <w:r>
        <w:rPr>
          <w:rFonts w:ascii="Arial" w:hAnsi="Arial" w:cs="Arial"/>
          <w:b/>
          <w:szCs w:val="24"/>
        </w:rPr>
        <w:t xml:space="preserve"> Giraldo Carmona</w:t>
      </w:r>
      <w:r w:rsidR="00006D22">
        <w:rPr>
          <w:rFonts w:ascii="Arial" w:hAnsi="Arial" w:cs="Arial"/>
          <w:b/>
          <w:szCs w:val="24"/>
        </w:rPr>
        <w:t xml:space="preserve"> </w:t>
      </w:r>
      <w:r w:rsidR="00006D22">
        <w:rPr>
          <w:rFonts w:ascii="Arial" w:hAnsi="Arial" w:cs="Arial"/>
          <w:szCs w:val="24"/>
        </w:rPr>
        <w:t xml:space="preserve">al contestar la demanda se opuso a todas y cada una de las pretensiones, tras considerar que </w:t>
      </w:r>
      <w:r w:rsidR="00CD0D10">
        <w:rPr>
          <w:rFonts w:ascii="Arial" w:hAnsi="Arial" w:cs="Arial"/>
          <w:szCs w:val="24"/>
        </w:rPr>
        <w:t>nunca existió un</w:t>
      </w:r>
      <w:r>
        <w:rPr>
          <w:rFonts w:ascii="Arial" w:hAnsi="Arial" w:cs="Arial"/>
          <w:szCs w:val="24"/>
        </w:rPr>
        <w:t xml:space="preserve">a relación de trabajo, por el contrario entre las partes </w:t>
      </w:r>
      <w:r w:rsidR="00387BCE">
        <w:rPr>
          <w:rFonts w:ascii="Arial" w:hAnsi="Arial" w:cs="Arial"/>
          <w:szCs w:val="24"/>
        </w:rPr>
        <w:t>se celebró</w:t>
      </w:r>
      <w:r>
        <w:rPr>
          <w:rFonts w:ascii="Arial" w:hAnsi="Arial" w:cs="Arial"/>
          <w:szCs w:val="24"/>
        </w:rPr>
        <w:t xml:space="preserve"> un contrato de arrendamiento de veh</w:t>
      </w:r>
      <w:r w:rsidR="00A01FD8">
        <w:rPr>
          <w:rFonts w:ascii="Arial" w:hAnsi="Arial" w:cs="Arial"/>
          <w:szCs w:val="24"/>
        </w:rPr>
        <w:t xml:space="preserve">ículo, por lo cual el demandante operaba </w:t>
      </w:r>
      <w:r w:rsidR="00387BCE">
        <w:rPr>
          <w:rFonts w:ascii="Arial" w:hAnsi="Arial" w:cs="Arial"/>
          <w:szCs w:val="24"/>
        </w:rPr>
        <w:t>este</w:t>
      </w:r>
      <w:r w:rsidR="00A01FD8">
        <w:rPr>
          <w:rFonts w:ascii="Arial" w:hAnsi="Arial" w:cs="Arial"/>
          <w:szCs w:val="24"/>
        </w:rPr>
        <w:t xml:space="preserve"> en el horario que él dispus</w:t>
      </w:r>
      <w:r w:rsidR="00387BCE">
        <w:rPr>
          <w:rFonts w:ascii="Arial" w:hAnsi="Arial" w:cs="Arial"/>
          <w:szCs w:val="24"/>
        </w:rPr>
        <w:t>iera para su explotación;</w:t>
      </w:r>
      <w:r w:rsidR="00A01FD8">
        <w:rPr>
          <w:rFonts w:ascii="Arial" w:hAnsi="Arial" w:cs="Arial"/>
          <w:szCs w:val="24"/>
        </w:rPr>
        <w:t xml:space="preserve"> además debía encargarse de su mantenimiento, obligación incluida dentro del con</w:t>
      </w:r>
      <w:r w:rsidR="00725425">
        <w:rPr>
          <w:rFonts w:ascii="Arial" w:hAnsi="Arial" w:cs="Arial"/>
          <w:szCs w:val="24"/>
        </w:rPr>
        <w:t xml:space="preserve">trato de arrendamiento; por otro lado, </w:t>
      </w:r>
      <w:r w:rsidR="00A01FD8">
        <w:rPr>
          <w:rFonts w:ascii="Arial" w:hAnsi="Arial" w:cs="Arial"/>
          <w:szCs w:val="24"/>
        </w:rPr>
        <w:t xml:space="preserve">aclaró que el demandante no operó el vehículo para los meses de julio y noviembre de 2010, agosto a octubre de 2014, pues en dichos meses </w:t>
      </w:r>
      <w:r w:rsidR="00725425">
        <w:rPr>
          <w:rFonts w:ascii="Arial" w:hAnsi="Arial" w:cs="Arial"/>
          <w:szCs w:val="24"/>
        </w:rPr>
        <w:t>había omitido</w:t>
      </w:r>
      <w:r w:rsidR="00A01FD8">
        <w:rPr>
          <w:rFonts w:ascii="Arial" w:hAnsi="Arial" w:cs="Arial"/>
          <w:szCs w:val="24"/>
        </w:rPr>
        <w:t xml:space="preserve"> realizar el trámite de refrendación o actualización de tarjeta de control del vehículo</w:t>
      </w:r>
      <w:r w:rsidR="00204377">
        <w:rPr>
          <w:rFonts w:ascii="Arial" w:hAnsi="Arial" w:cs="Arial"/>
          <w:szCs w:val="24"/>
        </w:rPr>
        <w:t>.</w:t>
      </w:r>
    </w:p>
    <w:p w14:paraId="1F831134" w14:textId="77777777" w:rsidR="007959A5" w:rsidRDefault="007959A5" w:rsidP="00B81B46">
      <w:pPr>
        <w:spacing w:line="276" w:lineRule="auto"/>
        <w:jc w:val="both"/>
        <w:rPr>
          <w:rFonts w:ascii="Arial" w:hAnsi="Arial" w:cs="Arial"/>
          <w:szCs w:val="24"/>
        </w:rPr>
      </w:pPr>
    </w:p>
    <w:p w14:paraId="0237B376" w14:textId="7A9866CE" w:rsidR="00204377" w:rsidRDefault="00A01FD8" w:rsidP="00B81B46">
      <w:pPr>
        <w:spacing w:line="276" w:lineRule="auto"/>
        <w:jc w:val="both"/>
        <w:rPr>
          <w:rFonts w:ascii="Arial" w:hAnsi="Arial" w:cs="Arial"/>
          <w:szCs w:val="24"/>
        </w:rPr>
      </w:pPr>
      <w:r>
        <w:rPr>
          <w:rFonts w:ascii="Arial" w:hAnsi="Arial" w:cs="Arial"/>
          <w:szCs w:val="24"/>
        </w:rPr>
        <w:t xml:space="preserve">A su turno, </w:t>
      </w:r>
      <w:r w:rsidRPr="00A01FD8">
        <w:rPr>
          <w:rFonts w:ascii="Arial" w:hAnsi="Arial" w:cs="Arial"/>
          <w:b/>
          <w:szCs w:val="24"/>
        </w:rPr>
        <w:t xml:space="preserve">Primer </w:t>
      </w:r>
      <w:proofErr w:type="spellStart"/>
      <w:r w:rsidRPr="00A01FD8">
        <w:rPr>
          <w:rFonts w:ascii="Arial" w:hAnsi="Arial" w:cs="Arial"/>
          <w:b/>
          <w:szCs w:val="24"/>
        </w:rPr>
        <w:t>Tax</w:t>
      </w:r>
      <w:proofErr w:type="spellEnd"/>
      <w:r w:rsidRPr="00A01FD8">
        <w:rPr>
          <w:rFonts w:ascii="Arial" w:hAnsi="Arial" w:cs="Arial"/>
          <w:b/>
          <w:szCs w:val="24"/>
        </w:rPr>
        <w:t xml:space="preserve"> S.A.</w:t>
      </w:r>
      <w:r>
        <w:rPr>
          <w:rFonts w:ascii="Arial" w:hAnsi="Arial" w:cs="Arial"/>
          <w:szCs w:val="24"/>
        </w:rPr>
        <w:t xml:space="preserve"> también se opuso a las pretensiones, para lo cual recriminó que la empresa no ostenta la propiedad sobre los vehículos automotores, por lo que tampoco puede contratar a su conductor, pues los rodantes pertenecen a propietarios independientes, pues su actividad se restringe a vigilar y controlar que los vehículos tipo taxi cumplan</w:t>
      </w:r>
      <w:r w:rsidR="00682242">
        <w:rPr>
          <w:rFonts w:ascii="Arial" w:hAnsi="Arial" w:cs="Arial"/>
          <w:szCs w:val="24"/>
        </w:rPr>
        <w:t xml:space="preserve"> </w:t>
      </w:r>
      <w:r>
        <w:rPr>
          <w:rFonts w:ascii="Arial" w:hAnsi="Arial" w:cs="Arial"/>
          <w:szCs w:val="24"/>
        </w:rPr>
        <w:t>con la norma</w:t>
      </w:r>
      <w:r w:rsidR="00683E3E">
        <w:rPr>
          <w:rFonts w:ascii="Arial" w:hAnsi="Arial" w:cs="Arial"/>
          <w:szCs w:val="24"/>
        </w:rPr>
        <w:t>tiva</w:t>
      </w:r>
      <w:r>
        <w:rPr>
          <w:rFonts w:ascii="Arial" w:hAnsi="Arial" w:cs="Arial"/>
          <w:szCs w:val="24"/>
        </w:rPr>
        <w:t xml:space="preserve"> que los rigen para su circulaci</w:t>
      </w:r>
      <w:r w:rsidR="00204377">
        <w:rPr>
          <w:rFonts w:ascii="Arial" w:hAnsi="Arial" w:cs="Arial"/>
          <w:szCs w:val="24"/>
        </w:rPr>
        <w:t>ón.</w:t>
      </w:r>
    </w:p>
    <w:p w14:paraId="2DEC78DB" w14:textId="77777777" w:rsidR="00204377" w:rsidRDefault="00204377" w:rsidP="00B81B46">
      <w:pPr>
        <w:spacing w:line="276" w:lineRule="auto"/>
        <w:jc w:val="both"/>
        <w:rPr>
          <w:rFonts w:ascii="Arial" w:hAnsi="Arial" w:cs="Arial"/>
          <w:szCs w:val="24"/>
        </w:rPr>
      </w:pPr>
    </w:p>
    <w:p w14:paraId="63E52BDF" w14:textId="77777777" w:rsidR="00A01FD8" w:rsidRDefault="00204377" w:rsidP="00B81B46">
      <w:pPr>
        <w:spacing w:line="276" w:lineRule="auto"/>
        <w:jc w:val="both"/>
        <w:rPr>
          <w:rFonts w:ascii="Arial" w:hAnsi="Arial" w:cs="Arial"/>
          <w:szCs w:val="24"/>
        </w:rPr>
      </w:pPr>
      <w:r>
        <w:rPr>
          <w:rFonts w:ascii="Arial" w:hAnsi="Arial" w:cs="Arial"/>
          <w:szCs w:val="24"/>
        </w:rPr>
        <w:t>Por último, ambas demandadas propusieron las excepciones de “</w:t>
      </w:r>
      <w:r w:rsidRPr="00204377">
        <w:rPr>
          <w:rFonts w:ascii="Arial" w:hAnsi="Arial" w:cs="Arial"/>
          <w:i/>
          <w:szCs w:val="24"/>
        </w:rPr>
        <w:t>inexistencia de la relación laboral”</w:t>
      </w:r>
      <w:r>
        <w:rPr>
          <w:rFonts w:ascii="Arial" w:hAnsi="Arial" w:cs="Arial"/>
          <w:szCs w:val="24"/>
        </w:rPr>
        <w:t xml:space="preserve"> y “</w:t>
      </w:r>
      <w:r w:rsidRPr="00204377">
        <w:rPr>
          <w:rFonts w:ascii="Arial" w:hAnsi="Arial" w:cs="Arial"/>
          <w:i/>
          <w:szCs w:val="24"/>
        </w:rPr>
        <w:t>reclamación jurídica de obligaciones inexistentes y lo no debido”.</w:t>
      </w:r>
      <w:r w:rsidR="00A01FD8">
        <w:rPr>
          <w:rFonts w:ascii="Arial" w:hAnsi="Arial" w:cs="Arial"/>
          <w:szCs w:val="24"/>
        </w:rPr>
        <w:t xml:space="preserve"> </w:t>
      </w:r>
    </w:p>
    <w:p w14:paraId="69D0F156" w14:textId="77777777" w:rsidR="00204377" w:rsidRDefault="00204377" w:rsidP="00B81B46">
      <w:pPr>
        <w:spacing w:line="276" w:lineRule="auto"/>
        <w:jc w:val="both"/>
        <w:rPr>
          <w:rFonts w:ascii="Arial" w:hAnsi="Arial" w:cs="Arial"/>
          <w:szCs w:val="24"/>
        </w:rPr>
      </w:pPr>
    </w:p>
    <w:p w14:paraId="0FC75C97" w14:textId="77777777" w:rsidR="00CD6326" w:rsidRPr="00AC0A1C" w:rsidRDefault="00CD6326" w:rsidP="00CD6326">
      <w:pPr>
        <w:spacing w:line="276" w:lineRule="auto"/>
        <w:rPr>
          <w:rFonts w:ascii="Arial" w:hAnsi="Arial" w:cs="Arial"/>
          <w:b/>
          <w:szCs w:val="24"/>
        </w:rPr>
      </w:pPr>
      <w:r w:rsidRPr="00AC0A1C">
        <w:rPr>
          <w:rFonts w:ascii="Arial" w:hAnsi="Arial" w:cs="Arial"/>
          <w:b/>
          <w:szCs w:val="24"/>
        </w:rPr>
        <w:t xml:space="preserve">2. Síntesis de la sentencia </w:t>
      </w:r>
      <w:r>
        <w:rPr>
          <w:rFonts w:ascii="Arial" w:hAnsi="Arial" w:cs="Arial"/>
          <w:b/>
          <w:szCs w:val="24"/>
        </w:rPr>
        <w:t>apelada</w:t>
      </w:r>
    </w:p>
    <w:p w14:paraId="6E37D95B" w14:textId="77777777" w:rsidR="00CD6326" w:rsidRPr="009F06E6" w:rsidRDefault="00CD6326" w:rsidP="00CD6326">
      <w:pPr>
        <w:spacing w:line="276" w:lineRule="auto"/>
        <w:rPr>
          <w:rFonts w:ascii="Arial" w:hAnsi="Arial" w:cs="Arial"/>
          <w:b/>
          <w:szCs w:val="24"/>
          <w:highlight w:val="yellow"/>
        </w:rPr>
      </w:pPr>
    </w:p>
    <w:p w14:paraId="6F9A635A" w14:textId="77777777" w:rsidR="00CD6326" w:rsidRDefault="00CD6326" w:rsidP="00CD632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204377">
        <w:rPr>
          <w:rFonts w:ascii="Arial" w:hAnsi="Arial" w:cs="Arial"/>
          <w:color w:val="000000"/>
          <w:szCs w:val="24"/>
          <w:lang w:eastAsia="es-CO"/>
        </w:rPr>
        <w:t>Cuarto</w:t>
      </w:r>
      <w:r w:rsidR="00817B9D">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204377">
        <w:rPr>
          <w:rFonts w:ascii="Arial" w:hAnsi="Arial" w:cs="Arial"/>
          <w:color w:val="000000"/>
          <w:szCs w:val="24"/>
          <w:lang w:eastAsia="es-CO"/>
        </w:rPr>
        <w:t xml:space="preserve"> negó las pretensiones y</w:t>
      </w:r>
      <w:r w:rsidR="00817B9D">
        <w:rPr>
          <w:rFonts w:ascii="Arial" w:hAnsi="Arial" w:cs="Arial"/>
          <w:color w:val="000000"/>
          <w:szCs w:val="24"/>
          <w:lang w:eastAsia="es-CO"/>
        </w:rPr>
        <w:t xml:space="preserve"> co</w:t>
      </w:r>
      <w:r w:rsidR="00204377">
        <w:rPr>
          <w:rFonts w:ascii="Arial" w:hAnsi="Arial" w:cs="Arial"/>
          <w:color w:val="000000"/>
          <w:szCs w:val="24"/>
          <w:lang w:eastAsia="es-CO"/>
        </w:rPr>
        <w:t xml:space="preserve">ndenó en costas procesales al </w:t>
      </w:r>
      <w:r w:rsidR="00817B9D">
        <w:rPr>
          <w:rFonts w:ascii="Arial" w:hAnsi="Arial" w:cs="Arial"/>
          <w:color w:val="000000"/>
          <w:szCs w:val="24"/>
          <w:lang w:eastAsia="es-CO"/>
        </w:rPr>
        <w:t>demandante.</w:t>
      </w:r>
    </w:p>
    <w:p w14:paraId="10E27819" w14:textId="77777777" w:rsidR="00CD6326" w:rsidRDefault="00CD6326" w:rsidP="00CD6326">
      <w:pPr>
        <w:spacing w:line="276" w:lineRule="auto"/>
        <w:jc w:val="both"/>
        <w:rPr>
          <w:rFonts w:ascii="Arial" w:hAnsi="Arial" w:cs="Arial"/>
          <w:color w:val="000000"/>
          <w:szCs w:val="24"/>
          <w:lang w:eastAsia="es-CO"/>
        </w:rPr>
      </w:pPr>
    </w:p>
    <w:p w14:paraId="5B26090F" w14:textId="43ACEACA" w:rsidR="00204377" w:rsidRDefault="00CD6326" w:rsidP="00CD6326">
      <w:pPr>
        <w:spacing w:line="276" w:lineRule="auto"/>
        <w:jc w:val="both"/>
        <w:rPr>
          <w:rFonts w:ascii="Arial" w:hAnsi="Arial" w:cs="Arial"/>
          <w:color w:val="000000"/>
          <w:szCs w:val="24"/>
          <w:lang w:eastAsia="es-CO"/>
        </w:rPr>
      </w:pPr>
      <w:r w:rsidRPr="00D90456">
        <w:rPr>
          <w:rFonts w:ascii="Arial" w:hAnsi="Arial" w:cs="Arial"/>
          <w:color w:val="000000"/>
          <w:szCs w:val="24"/>
          <w:lang w:eastAsia="es-CO"/>
        </w:rPr>
        <w:t xml:space="preserve">Para arribar a la anterior decisión, </w:t>
      </w:r>
      <w:r w:rsidR="003D1705">
        <w:rPr>
          <w:rFonts w:ascii="Arial" w:hAnsi="Arial" w:cs="Arial"/>
          <w:color w:val="000000"/>
          <w:szCs w:val="24"/>
          <w:lang w:eastAsia="es-CO"/>
        </w:rPr>
        <w:t>expuso</w:t>
      </w:r>
      <w:r w:rsidR="00204377">
        <w:rPr>
          <w:rFonts w:ascii="Arial" w:hAnsi="Arial" w:cs="Arial"/>
          <w:color w:val="000000"/>
          <w:szCs w:val="24"/>
          <w:lang w:eastAsia="es-CO"/>
        </w:rPr>
        <w:t xml:space="preserve"> que aun cuando </w:t>
      </w:r>
      <w:proofErr w:type="spellStart"/>
      <w:r w:rsidR="00204377">
        <w:rPr>
          <w:rFonts w:ascii="Arial" w:hAnsi="Arial" w:cs="Arial"/>
          <w:color w:val="000000"/>
          <w:szCs w:val="24"/>
          <w:lang w:eastAsia="es-CO"/>
        </w:rPr>
        <w:t>Norbairo</w:t>
      </w:r>
      <w:proofErr w:type="spellEnd"/>
      <w:r w:rsidR="00204377">
        <w:rPr>
          <w:rFonts w:ascii="Arial" w:hAnsi="Arial" w:cs="Arial"/>
          <w:color w:val="000000"/>
          <w:szCs w:val="24"/>
          <w:lang w:eastAsia="es-CO"/>
        </w:rPr>
        <w:t xml:space="preserve"> Abelardo López acreditó la prestación personal del servicio, pues se desempeñaba como conductor del vehículo de propiedad de José </w:t>
      </w:r>
      <w:proofErr w:type="spellStart"/>
      <w:r w:rsidR="00204377">
        <w:rPr>
          <w:rFonts w:ascii="Arial" w:hAnsi="Arial" w:cs="Arial"/>
          <w:color w:val="000000"/>
          <w:szCs w:val="24"/>
          <w:lang w:eastAsia="es-CO"/>
        </w:rPr>
        <w:t>Arley</w:t>
      </w:r>
      <w:proofErr w:type="spellEnd"/>
      <w:r w:rsidR="00204377">
        <w:rPr>
          <w:rFonts w:ascii="Arial" w:hAnsi="Arial" w:cs="Arial"/>
          <w:color w:val="000000"/>
          <w:szCs w:val="24"/>
          <w:lang w:eastAsia="es-CO"/>
        </w:rPr>
        <w:t xml:space="preserve"> Giraldo Carmona, afiliado a Primer </w:t>
      </w:r>
      <w:proofErr w:type="spellStart"/>
      <w:r w:rsidR="00204377">
        <w:rPr>
          <w:rFonts w:ascii="Arial" w:hAnsi="Arial" w:cs="Arial"/>
          <w:color w:val="000000"/>
          <w:szCs w:val="24"/>
          <w:lang w:eastAsia="es-CO"/>
        </w:rPr>
        <w:t>Tax</w:t>
      </w:r>
      <w:proofErr w:type="spellEnd"/>
      <w:r w:rsidR="00204377">
        <w:rPr>
          <w:rFonts w:ascii="Arial" w:hAnsi="Arial" w:cs="Arial"/>
          <w:color w:val="000000"/>
          <w:szCs w:val="24"/>
          <w:lang w:eastAsia="es-CO"/>
        </w:rPr>
        <w:t xml:space="preserve"> S.A., y en consecuencia se presumió la existencia del contrato de trabajo; la parte demandada logró desvirtuar dicha presunción, puesto que ninguna orden o condición fue impuesta para que el demandante ejecutara su labor, diferente a las inherentes a la prestación de un servicio público como seguridad y sometimiento a autorizaciones para salir del área metropolitana, conclusión que </w:t>
      </w:r>
      <w:r w:rsidR="00725425">
        <w:rPr>
          <w:rFonts w:ascii="Arial" w:hAnsi="Arial" w:cs="Arial"/>
          <w:color w:val="000000"/>
          <w:szCs w:val="24"/>
          <w:lang w:eastAsia="es-CO"/>
        </w:rPr>
        <w:t xml:space="preserve">la juez </w:t>
      </w:r>
      <w:r w:rsidR="00204377">
        <w:rPr>
          <w:rFonts w:ascii="Arial" w:hAnsi="Arial" w:cs="Arial"/>
          <w:color w:val="000000"/>
          <w:szCs w:val="24"/>
          <w:lang w:eastAsia="es-CO"/>
        </w:rPr>
        <w:t>dedujo tanto del interrogatorio de parte absuelto por el demandante, como de los testigos</w:t>
      </w:r>
      <w:r w:rsidR="00877F96">
        <w:rPr>
          <w:rFonts w:ascii="Arial" w:hAnsi="Arial" w:cs="Arial"/>
          <w:color w:val="000000"/>
          <w:szCs w:val="24"/>
          <w:lang w:eastAsia="es-CO"/>
        </w:rPr>
        <w:t xml:space="preserve"> allegados por la demandada, frente a los cuales ninguna tacha de sospecha consideró próspera, </w:t>
      </w:r>
      <w:r w:rsidR="00725425">
        <w:rPr>
          <w:rFonts w:ascii="Arial" w:hAnsi="Arial" w:cs="Arial"/>
          <w:color w:val="000000"/>
          <w:szCs w:val="24"/>
          <w:lang w:eastAsia="es-CO"/>
        </w:rPr>
        <w:t xml:space="preserve">máxime que </w:t>
      </w:r>
      <w:r w:rsidR="00877F96">
        <w:rPr>
          <w:rFonts w:ascii="Arial" w:hAnsi="Arial" w:cs="Arial"/>
          <w:color w:val="000000"/>
          <w:szCs w:val="24"/>
          <w:lang w:eastAsia="es-CO"/>
        </w:rPr>
        <w:t>las declaraciones allegadas por el demandante apenas tuvieron un conocimiento indirecto</w:t>
      </w:r>
      <w:r w:rsidR="00725425">
        <w:rPr>
          <w:rFonts w:ascii="Arial" w:hAnsi="Arial" w:cs="Arial"/>
          <w:color w:val="000000"/>
          <w:szCs w:val="24"/>
          <w:lang w:eastAsia="es-CO"/>
        </w:rPr>
        <w:t xml:space="preserve"> de los hechos indagados</w:t>
      </w:r>
      <w:r w:rsidR="00877F96">
        <w:rPr>
          <w:rFonts w:ascii="Arial" w:hAnsi="Arial" w:cs="Arial"/>
          <w:color w:val="000000"/>
          <w:szCs w:val="24"/>
          <w:lang w:eastAsia="es-CO"/>
        </w:rPr>
        <w:t>, y por ende, carente</w:t>
      </w:r>
      <w:r w:rsidR="00725425">
        <w:rPr>
          <w:rFonts w:ascii="Arial" w:hAnsi="Arial" w:cs="Arial"/>
          <w:color w:val="000000"/>
          <w:szCs w:val="24"/>
          <w:lang w:eastAsia="es-CO"/>
        </w:rPr>
        <w:t>s</w:t>
      </w:r>
      <w:r w:rsidR="00877F96">
        <w:rPr>
          <w:rFonts w:ascii="Arial" w:hAnsi="Arial" w:cs="Arial"/>
          <w:color w:val="000000"/>
          <w:szCs w:val="24"/>
          <w:lang w:eastAsia="es-CO"/>
        </w:rPr>
        <w:t xml:space="preserve"> de valor probatorio alguno. </w:t>
      </w:r>
    </w:p>
    <w:p w14:paraId="5D366435" w14:textId="77777777" w:rsidR="00204377" w:rsidRDefault="00204377" w:rsidP="00CD6326">
      <w:pPr>
        <w:spacing w:line="276" w:lineRule="auto"/>
        <w:jc w:val="both"/>
        <w:rPr>
          <w:rFonts w:ascii="Arial" w:hAnsi="Arial" w:cs="Arial"/>
          <w:color w:val="000000"/>
          <w:szCs w:val="24"/>
          <w:lang w:eastAsia="es-CO"/>
        </w:rPr>
      </w:pPr>
    </w:p>
    <w:p w14:paraId="0AAF2457" w14:textId="77777777" w:rsidR="00CD6326" w:rsidRPr="000130DB" w:rsidRDefault="00CD6326" w:rsidP="00CD6326">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3. </w:t>
      </w:r>
      <w:r w:rsidRPr="000130DB">
        <w:rPr>
          <w:rFonts w:ascii="Arial" w:hAnsi="Arial" w:cs="Arial"/>
          <w:b/>
          <w:color w:val="000000"/>
          <w:szCs w:val="24"/>
          <w:lang w:eastAsia="es-CO"/>
        </w:rPr>
        <w:t xml:space="preserve"> Síntesis del recurso de apelación</w:t>
      </w:r>
    </w:p>
    <w:p w14:paraId="7C11E456" w14:textId="77777777" w:rsidR="00CD6326" w:rsidRDefault="00CD6326" w:rsidP="00CD6326">
      <w:pPr>
        <w:spacing w:line="276" w:lineRule="auto"/>
        <w:jc w:val="both"/>
        <w:rPr>
          <w:rFonts w:ascii="Arial" w:hAnsi="Arial" w:cs="Arial"/>
          <w:color w:val="000000"/>
          <w:szCs w:val="24"/>
          <w:lang w:eastAsia="es-CO"/>
        </w:rPr>
      </w:pPr>
    </w:p>
    <w:p w14:paraId="5571A310" w14:textId="3AA22F1A" w:rsidR="00877F96" w:rsidRDefault="00FE2880" w:rsidP="00630E60">
      <w:pPr>
        <w:spacing w:line="276" w:lineRule="auto"/>
        <w:jc w:val="both"/>
        <w:rPr>
          <w:rFonts w:ascii="Arial" w:hAnsi="Arial" w:cs="Arial"/>
          <w:color w:val="000000"/>
          <w:szCs w:val="24"/>
          <w:lang w:eastAsia="es-CO"/>
        </w:rPr>
      </w:pPr>
      <w:r>
        <w:rPr>
          <w:rFonts w:ascii="Arial" w:hAnsi="Arial" w:cs="Arial"/>
          <w:color w:val="000000"/>
          <w:szCs w:val="24"/>
          <w:lang w:eastAsia="es-CO"/>
        </w:rPr>
        <w:t>El</w:t>
      </w:r>
      <w:r w:rsidR="00CD6326">
        <w:rPr>
          <w:rFonts w:ascii="Arial" w:hAnsi="Arial" w:cs="Arial"/>
          <w:color w:val="000000"/>
          <w:szCs w:val="24"/>
          <w:lang w:eastAsia="es-CO"/>
        </w:rPr>
        <w:t xml:space="preserve"> apoderad</w:t>
      </w:r>
      <w:r w:rsidR="000A57B9">
        <w:rPr>
          <w:rFonts w:ascii="Arial" w:hAnsi="Arial" w:cs="Arial"/>
          <w:color w:val="000000"/>
          <w:szCs w:val="24"/>
          <w:lang w:eastAsia="es-CO"/>
        </w:rPr>
        <w:t>o</w:t>
      </w:r>
      <w:r w:rsidR="00CD6326">
        <w:rPr>
          <w:rFonts w:ascii="Arial" w:hAnsi="Arial" w:cs="Arial"/>
          <w:color w:val="000000"/>
          <w:szCs w:val="24"/>
          <w:lang w:eastAsia="es-CO"/>
        </w:rPr>
        <w:t xml:space="preserve"> judicial de la parte </w:t>
      </w:r>
      <w:r w:rsidR="00B23B83">
        <w:rPr>
          <w:rFonts w:ascii="Arial" w:hAnsi="Arial" w:cs="Arial"/>
          <w:color w:val="000000"/>
          <w:szCs w:val="24"/>
          <w:lang w:eastAsia="es-CO"/>
        </w:rPr>
        <w:t>demandante</w:t>
      </w:r>
      <w:r w:rsidR="00CD6326">
        <w:rPr>
          <w:rFonts w:ascii="Arial" w:hAnsi="Arial" w:cs="Arial"/>
          <w:color w:val="000000"/>
          <w:szCs w:val="24"/>
          <w:lang w:eastAsia="es-CO"/>
        </w:rPr>
        <w:t xml:space="preserve">, presentó recurso </w:t>
      </w:r>
      <w:r w:rsidR="000A57B9">
        <w:rPr>
          <w:rFonts w:ascii="Arial" w:hAnsi="Arial" w:cs="Arial"/>
          <w:color w:val="000000"/>
          <w:szCs w:val="24"/>
          <w:lang w:eastAsia="es-CO"/>
        </w:rPr>
        <w:t xml:space="preserve">de apelación </w:t>
      </w:r>
      <w:r w:rsidR="00B23B83">
        <w:rPr>
          <w:rFonts w:ascii="Arial" w:hAnsi="Arial" w:cs="Arial"/>
          <w:color w:val="000000"/>
          <w:szCs w:val="24"/>
          <w:lang w:eastAsia="es-CO"/>
        </w:rPr>
        <w:t>para lo cual recriminó que</w:t>
      </w:r>
      <w:r w:rsidR="00877F96">
        <w:rPr>
          <w:rFonts w:ascii="Arial" w:hAnsi="Arial" w:cs="Arial"/>
          <w:color w:val="000000"/>
          <w:szCs w:val="24"/>
          <w:lang w:eastAsia="es-CO"/>
        </w:rPr>
        <w:t xml:space="preserve"> sí se </w:t>
      </w:r>
      <w:r w:rsidR="00725425">
        <w:rPr>
          <w:rFonts w:ascii="Arial" w:hAnsi="Arial" w:cs="Arial"/>
          <w:color w:val="000000"/>
          <w:szCs w:val="24"/>
          <w:lang w:eastAsia="es-CO"/>
        </w:rPr>
        <w:t>había acreditado</w:t>
      </w:r>
      <w:r w:rsidR="00877F96">
        <w:rPr>
          <w:rFonts w:ascii="Arial" w:hAnsi="Arial" w:cs="Arial"/>
          <w:color w:val="000000"/>
          <w:szCs w:val="24"/>
          <w:lang w:eastAsia="es-CO"/>
        </w:rPr>
        <w:t xml:space="preserve"> la subordinación y dependencia del demandante para ejecutar el contrato suscrito con la demandada, puesto que el propietario del vehículo determinó el número </w:t>
      </w:r>
      <w:r w:rsidR="00725425">
        <w:rPr>
          <w:rFonts w:ascii="Arial" w:hAnsi="Arial" w:cs="Arial"/>
          <w:color w:val="000000"/>
          <w:szCs w:val="24"/>
          <w:lang w:eastAsia="es-CO"/>
        </w:rPr>
        <w:t xml:space="preserve">de turnos en que debía trabajar, además era sujeto de llamados de atención y, debía </w:t>
      </w:r>
      <w:r w:rsidR="00877F96">
        <w:rPr>
          <w:rFonts w:ascii="Arial" w:hAnsi="Arial" w:cs="Arial"/>
          <w:color w:val="000000"/>
          <w:szCs w:val="24"/>
          <w:lang w:eastAsia="es-CO"/>
        </w:rPr>
        <w:t xml:space="preserve">lavar y </w:t>
      </w:r>
      <w:proofErr w:type="spellStart"/>
      <w:r w:rsidR="00877F96" w:rsidRPr="00877F96">
        <w:rPr>
          <w:rFonts w:ascii="Arial" w:hAnsi="Arial" w:cs="Arial"/>
          <w:i/>
          <w:color w:val="000000"/>
          <w:szCs w:val="24"/>
          <w:lang w:eastAsia="es-CO"/>
        </w:rPr>
        <w:t>tanquear</w:t>
      </w:r>
      <w:proofErr w:type="spellEnd"/>
      <w:r w:rsidR="00877F96">
        <w:rPr>
          <w:rFonts w:ascii="Arial" w:hAnsi="Arial" w:cs="Arial"/>
          <w:color w:val="000000"/>
          <w:szCs w:val="24"/>
          <w:lang w:eastAsia="es-CO"/>
        </w:rPr>
        <w:t xml:space="preserve"> el vehículo</w:t>
      </w:r>
      <w:r w:rsidR="00387BCE">
        <w:rPr>
          <w:rFonts w:ascii="Arial" w:hAnsi="Arial" w:cs="Arial"/>
          <w:color w:val="000000"/>
          <w:szCs w:val="24"/>
          <w:lang w:eastAsia="es-CO"/>
        </w:rPr>
        <w:t>,</w:t>
      </w:r>
      <w:r w:rsidR="00877F96">
        <w:rPr>
          <w:rFonts w:ascii="Arial" w:hAnsi="Arial" w:cs="Arial"/>
          <w:color w:val="000000"/>
          <w:szCs w:val="24"/>
          <w:lang w:eastAsia="es-CO"/>
        </w:rPr>
        <w:t xml:space="preserve"> </w:t>
      </w:r>
      <w:r w:rsidR="00725425">
        <w:rPr>
          <w:rFonts w:ascii="Arial" w:hAnsi="Arial" w:cs="Arial"/>
          <w:color w:val="000000"/>
          <w:szCs w:val="24"/>
          <w:lang w:eastAsia="es-CO"/>
        </w:rPr>
        <w:t>actividades que demostraron</w:t>
      </w:r>
      <w:r w:rsidR="00387BCE">
        <w:rPr>
          <w:rFonts w:ascii="Arial" w:hAnsi="Arial" w:cs="Arial"/>
          <w:color w:val="000000"/>
          <w:szCs w:val="24"/>
          <w:lang w:eastAsia="es-CO"/>
        </w:rPr>
        <w:t xml:space="preserve"> la subordinación mencionada</w:t>
      </w:r>
      <w:r w:rsidR="00877F96">
        <w:rPr>
          <w:rFonts w:ascii="Arial" w:hAnsi="Arial" w:cs="Arial"/>
          <w:color w:val="000000"/>
          <w:szCs w:val="24"/>
          <w:lang w:eastAsia="es-CO"/>
        </w:rPr>
        <w:t xml:space="preserve"> de conformidad con la jurisprudencia de la Corte Suprema de Justicia. </w:t>
      </w:r>
    </w:p>
    <w:p w14:paraId="03898557" w14:textId="77777777" w:rsidR="0071157E" w:rsidRDefault="0071157E" w:rsidP="00630E60">
      <w:pPr>
        <w:spacing w:line="276" w:lineRule="auto"/>
        <w:jc w:val="both"/>
        <w:rPr>
          <w:rFonts w:ascii="Arial" w:hAnsi="Arial" w:cs="Arial"/>
          <w:color w:val="000000"/>
          <w:szCs w:val="24"/>
          <w:lang w:eastAsia="es-CO"/>
        </w:rPr>
      </w:pPr>
    </w:p>
    <w:p w14:paraId="4DCD1CFE" w14:textId="77777777" w:rsidR="00CD6326" w:rsidRDefault="00CD6326" w:rsidP="00CD6326">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14:paraId="50DE1390" w14:textId="77777777" w:rsidR="00CD6326" w:rsidRPr="00C84DAD" w:rsidRDefault="00CD6326" w:rsidP="00CD6326">
      <w:pPr>
        <w:shd w:val="clear" w:color="auto" w:fill="FFFFFF"/>
        <w:spacing w:line="276" w:lineRule="auto"/>
        <w:jc w:val="center"/>
        <w:rPr>
          <w:rFonts w:ascii="Arial" w:hAnsi="Arial" w:cs="Arial"/>
          <w:b/>
          <w:szCs w:val="24"/>
        </w:rPr>
      </w:pPr>
    </w:p>
    <w:p w14:paraId="72A16C9A" w14:textId="41797612" w:rsidR="00CD6326" w:rsidRPr="00387BCE" w:rsidRDefault="00CD6326" w:rsidP="00387BCE">
      <w:pPr>
        <w:pStyle w:val="Prrafodelista"/>
        <w:numPr>
          <w:ilvl w:val="0"/>
          <w:numId w:val="6"/>
        </w:numPr>
        <w:shd w:val="clear" w:color="auto" w:fill="FFFFFF"/>
        <w:tabs>
          <w:tab w:val="left" w:pos="5197"/>
        </w:tabs>
        <w:spacing w:line="276" w:lineRule="auto"/>
        <w:ind w:left="284" w:hanging="284"/>
        <w:jc w:val="both"/>
        <w:rPr>
          <w:rFonts w:ascii="Arial" w:hAnsi="Arial" w:cs="Arial"/>
          <w:szCs w:val="24"/>
        </w:rPr>
      </w:pPr>
      <w:r w:rsidRPr="00387BCE">
        <w:rPr>
          <w:rFonts w:ascii="Arial" w:hAnsi="Arial" w:cs="Arial"/>
          <w:b/>
          <w:szCs w:val="24"/>
        </w:rPr>
        <w:t>De los problemas jurídicos.</w:t>
      </w:r>
    </w:p>
    <w:p w14:paraId="35D0425D" w14:textId="77777777" w:rsidR="00CD6326" w:rsidRDefault="00CD6326" w:rsidP="00CD6326">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ED2213">
        <w:rPr>
          <w:rFonts w:ascii="Arial" w:hAnsi="Arial" w:cs="Arial"/>
          <w:color w:val="000000"/>
          <w:szCs w:val="24"/>
          <w:lang w:eastAsia="es-CO"/>
        </w:rPr>
        <w:t>los siguientes</w:t>
      </w:r>
      <w:r w:rsidRPr="00AD3534">
        <w:rPr>
          <w:rFonts w:ascii="Arial" w:hAnsi="Arial" w:cs="Arial"/>
          <w:color w:val="000000"/>
          <w:szCs w:val="24"/>
          <w:lang w:eastAsia="es-CO"/>
        </w:rPr>
        <w:t>:</w:t>
      </w:r>
    </w:p>
    <w:p w14:paraId="118EAB5A" w14:textId="77777777" w:rsidR="00CD6326" w:rsidRDefault="00CD6326" w:rsidP="00CD6326">
      <w:pPr>
        <w:tabs>
          <w:tab w:val="left" w:pos="0"/>
          <w:tab w:val="left" w:pos="8647"/>
        </w:tabs>
        <w:suppressAutoHyphens/>
        <w:spacing w:line="276" w:lineRule="auto"/>
        <w:jc w:val="both"/>
        <w:rPr>
          <w:rFonts w:ascii="Arial" w:hAnsi="Arial" w:cs="Arial"/>
          <w:szCs w:val="24"/>
        </w:rPr>
      </w:pPr>
    </w:p>
    <w:p w14:paraId="29504CB3" w14:textId="77777777" w:rsidR="00791B68" w:rsidRDefault="00791B68" w:rsidP="00791B68">
      <w:pPr>
        <w:tabs>
          <w:tab w:val="left" w:pos="0"/>
          <w:tab w:val="left" w:pos="8647"/>
        </w:tabs>
        <w:suppressAutoHyphens/>
        <w:spacing w:line="276" w:lineRule="auto"/>
        <w:jc w:val="both"/>
        <w:rPr>
          <w:rFonts w:ascii="Arial" w:hAnsi="Arial" w:cs="Arial"/>
          <w:szCs w:val="24"/>
        </w:rPr>
      </w:pPr>
      <w:r>
        <w:rPr>
          <w:rFonts w:ascii="Arial" w:hAnsi="Arial" w:cs="Arial"/>
          <w:szCs w:val="24"/>
        </w:rPr>
        <w:t>1.1</w:t>
      </w:r>
      <w:r w:rsidR="007756B7">
        <w:rPr>
          <w:rFonts w:ascii="Arial" w:hAnsi="Arial" w:cs="Arial"/>
          <w:szCs w:val="24"/>
        </w:rPr>
        <w:t>.</w:t>
      </w:r>
      <w:r w:rsidR="007756B7" w:rsidRPr="00791B68">
        <w:rPr>
          <w:rFonts w:ascii="Arial" w:hAnsi="Arial" w:cs="Arial"/>
          <w:szCs w:val="24"/>
        </w:rPr>
        <w:t xml:space="preserve"> ¿</w:t>
      </w:r>
      <w:r w:rsidR="00CD6326" w:rsidRPr="00791B68">
        <w:rPr>
          <w:rFonts w:ascii="Arial" w:hAnsi="Arial" w:cs="Arial"/>
          <w:szCs w:val="24"/>
        </w:rPr>
        <w:t xml:space="preserve">Existió un contrato de trabajo entre </w:t>
      </w:r>
      <w:r w:rsidR="00451C21">
        <w:rPr>
          <w:rFonts w:ascii="Arial" w:hAnsi="Arial" w:cs="Arial"/>
          <w:szCs w:val="24"/>
        </w:rPr>
        <w:t>el señor</w:t>
      </w:r>
      <w:r w:rsidR="00BF6C07">
        <w:rPr>
          <w:rFonts w:ascii="Arial" w:hAnsi="Arial" w:cs="Arial"/>
          <w:szCs w:val="24"/>
        </w:rPr>
        <w:t xml:space="preserve"> </w:t>
      </w:r>
      <w:proofErr w:type="spellStart"/>
      <w:r w:rsidR="004D569F">
        <w:rPr>
          <w:rFonts w:ascii="Arial" w:hAnsi="Arial" w:cs="Arial"/>
          <w:szCs w:val="24"/>
        </w:rPr>
        <w:t>Norbairo</w:t>
      </w:r>
      <w:proofErr w:type="spellEnd"/>
      <w:r w:rsidR="004D569F">
        <w:rPr>
          <w:rFonts w:ascii="Arial" w:hAnsi="Arial" w:cs="Arial"/>
          <w:szCs w:val="24"/>
        </w:rPr>
        <w:t xml:space="preserve"> Abelardo López</w:t>
      </w:r>
      <w:r w:rsidRPr="00791B68">
        <w:rPr>
          <w:rFonts w:ascii="Arial" w:hAnsi="Arial" w:cs="Arial"/>
          <w:szCs w:val="24"/>
        </w:rPr>
        <w:t xml:space="preserve"> </w:t>
      </w:r>
      <w:r w:rsidR="00CD6326" w:rsidRPr="00791B68">
        <w:rPr>
          <w:rFonts w:ascii="Arial" w:hAnsi="Arial" w:cs="Arial"/>
          <w:szCs w:val="24"/>
        </w:rPr>
        <w:t xml:space="preserve">y </w:t>
      </w:r>
      <w:r w:rsidR="004D569F">
        <w:rPr>
          <w:rFonts w:ascii="Arial" w:hAnsi="Arial" w:cs="Arial"/>
          <w:szCs w:val="24"/>
        </w:rPr>
        <w:t xml:space="preserve">los empleadores José </w:t>
      </w:r>
      <w:proofErr w:type="spellStart"/>
      <w:r w:rsidR="004D569F">
        <w:rPr>
          <w:rFonts w:ascii="Arial" w:hAnsi="Arial" w:cs="Arial"/>
          <w:szCs w:val="24"/>
        </w:rPr>
        <w:t>Arley</w:t>
      </w:r>
      <w:proofErr w:type="spellEnd"/>
      <w:r w:rsidR="004D569F">
        <w:rPr>
          <w:rFonts w:ascii="Arial" w:hAnsi="Arial" w:cs="Arial"/>
          <w:szCs w:val="24"/>
        </w:rPr>
        <w:t xml:space="preserve"> Giraldo Carmona y Primer </w:t>
      </w:r>
      <w:proofErr w:type="spellStart"/>
      <w:r w:rsidR="004D569F">
        <w:rPr>
          <w:rFonts w:ascii="Arial" w:hAnsi="Arial" w:cs="Arial"/>
          <w:szCs w:val="24"/>
        </w:rPr>
        <w:t>Tax</w:t>
      </w:r>
      <w:proofErr w:type="spellEnd"/>
      <w:r w:rsidR="004D569F">
        <w:rPr>
          <w:rFonts w:ascii="Arial" w:hAnsi="Arial" w:cs="Arial"/>
          <w:szCs w:val="24"/>
        </w:rPr>
        <w:t xml:space="preserve"> S.A.</w:t>
      </w:r>
      <w:r w:rsidR="00CD6326" w:rsidRPr="00791B68">
        <w:rPr>
          <w:rFonts w:ascii="Arial" w:hAnsi="Arial" w:cs="Arial"/>
          <w:szCs w:val="24"/>
        </w:rPr>
        <w:t>?</w:t>
      </w:r>
    </w:p>
    <w:p w14:paraId="089B40ED" w14:textId="77777777" w:rsidR="00791B68" w:rsidRDefault="00791B68" w:rsidP="00791B68">
      <w:pPr>
        <w:tabs>
          <w:tab w:val="left" w:pos="0"/>
          <w:tab w:val="left" w:pos="8647"/>
        </w:tabs>
        <w:suppressAutoHyphens/>
        <w:spacing w:line="276" w:lineRule="auto"/>
        <w:jc w:val="both"/>
        <w:rPr>
          <w:rFonts w:ascii="Arial" w:hAnsi="Arial" w:cs="Arial"/>
          <w:szCs w:val="24"/>
        </w:rPr>
      </w:pPr>
    </w:p>
    <w:p w14:paraId="47168C07" w14:textId="76A742F5" w:rsidR="00CD6326" w:rsidRDefault="00791B68" w:rsidP="00791B68">
      <w:pPr>
        <w:tabs>
          <w:tab w:val="left" w:pos="0"/>
          <w:tab w:val="left" w:pos="8647"/>
        </w:tabs>
        <w:suppressAutoHyphens/>
        <w:spacing w:line="276" w:lineRule="auto"/>
        <w:jc w:val="both"/>
        <w:rPr>
          <w:rFonts w:ascii="Arial" w:hAnsi="Arial" w:cs="Arial"/>
          <w:szCs w:val="24"/>
        </w:rPr>
      </w:pPr>
      <w:r>
        <w:rPr>
          <w:rFonts w:ascii="Arial" w:hAnsi="Arial" w:cs="Arial"/>
          <w:szCs w:val="24"/>
        </w:rPr>
        <w:t>1.2</w:t>
      </w:r>
      <w:r w:rsidR="007756B7">
        <w:rPr>
          <w:rFonts w:ascii="Arial" w:hAnsi="Arial" w:cs="Arial"/>
          <w:szCs w:val="24"/>
        </w:rPr>
        <w:t xml:space="preserve">. </w:t>
      </w:r>
      <w:r w:rsidR="007756B7" w:rsidRPr="00791B68">
        <w:rPr>
          <w:rFonts w:ascii="Arial" w:hAnsi="Arial" w:cs="Arial"/>
          <w:szCs w:val="24"/>
        </w:rPr>
        <w:t>Si</w:t>
      </w:r>
      <w:r w:rsidR="00CD6326" w:rsidRPr="00791B68">
        <w:rPr>
          <w:rFonts w:ascii="Arial" w:hAnsi="Arial" w:cs="Arial"/>
          <w:szCs w:val="24"/>
        </w:rPr>
        <w:t xml:space="preserve"> la respuesta al anteri</w:t>
      </w:r>
      <w:r w:rsidR="007756B7">
        <w:rPr>
          <w:rFonts w:ascii="Arial" w:hAnsi="Arial" w:cs="Arial"/>
          <w:szCs w:val="24"/>
        </w:rPr>
        <w:t>or interrogante fuere positiva. ¿</w:t>
      </w:r>
      <w:r w:rsidRPr="00791B68">
        <w:rPr>
          <w:rFonts w:ascii="Arial" w:hAnsi="Arial" w:cs="Arial"/>
          <w:szCs w:val="24"/>
        </w:rPr>
        <w:t>Hay lugar al reconocimiento de las pre</w:t>
      </w:r>
      <w:r w:rsidR="00387BCE">
        <w:rPr>
          <w:rFonts w:ascii="Arial" w:hAnsi="Arial" w:cs="Arial"/>
          <w:szCs w:val="24"/>
        </w:rPr>
        <w:t xml:space="preserve">staciones reclamadas e </w:t>
      </w:r>
      <w:r w:rsidR="007756B7">
        <w:rPr>
          <w:rFonts w:ascii="Arial" w:hAnsi="Arial" w:cs="Arial"/>
          <w:szCs w:val="24"/>
        </w:rPr>
        <w:t>indemnizaciones?</w:t>
      </w:r>
    </w:p>
    <w:p w14:paraId="4706D0C5" w14:textId="77777777" w:rsidR="007756B7" w:rsidRPr="00791B68" w:rsidRDefault="007756B7" w:rsidP="00791B68">
      <w:pPr>
        <w:tabs>
          <w:tab w:val="left" w:pos="0"/>
          <w:tab w:val="left" w:pos="8647"/>
        </w:tabs>
        <w:suppressAutoHyphens/>
        <w:spacing w:line="276" w:lineRule="auto"/>
        <w:jc w:val="both"/>
        <w:rPr>
          <w:rFonts w:ascii="Arial" w:hAnsi="Arial" w:cs="Arial"/>
          <w:szCs w:val="24"/>
        </w:rPr>
      </w:pPr>
    </w:p>
    <w:p w14:paraId="6B83E271" w14:textId="77777777" w:rsidR="00CD6326" w:rsidRDefault="00CD6326" w:rsidP="00CD6326">
      <w:pPr>
        <w:pStyle w:val="Textoindependiente"/>
        <w:spacing w:line="276" w:lineRule="auto"/>
        <w:contextualSpacing/>
        <w:rPr>
          <w:b/>
          <w:iCs/>
          <w:szCs w:val="24"/>
        </w:rPr>
      </w:pPr>
      <w:r>
        <w:rPr>
          <w:b/>
          <w:iCs/>
          <w:szCs w:val="24"/>
        </w:rPr>
        <w:t>2. 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14:paraId="3D92F0D4" w14:textId="77777777" w:rsidR="00CD6326" w:rsidRDefault="00CD6326" w:rsidP="00CD6326">
      <w:pPr>
        <w:pStyle w:val="Textoindependiente"/>
        <w:spacing w:line="276" w:lineRule="auto"/>
        <w:ind w:left="390"/>
        <w:contextualSpacing/>
        <w:rPr>
          <w:b/>
          <w:iCs/>
          <w:szCs w:val="24"/>
        </w:rPr>
      </w:pPr>
    </w:p>
    <w:p w14:paraId="492DBE85" w14:textId="77777777" w:rsidR="000969E1" w:rsidRPr="0096767D" w:rsidRDefault="0062100D" w:rsidP="000969E1">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0021043E">
        <w:rPr>
          <w:rFonts w:ascii="Arial" w:hAnsi="Arial" w:cs="Arial"/>
          <w:b/>
          <w:szCs w:val="24"/>
        </w:rPr>
        <w:t>1</w:t>
      </w:r>
      <w:r w:rsidR="000969E1">
        <w:rPr>
          <w:rFonts w:ascii="Arial" w:hAnsi="Arial" w:cs="Arial"/>
          <w:b/>
          <w:szCs w:val="24"/>
        </w:rPr>
        <w:t xml:space="preserve"> E</w:t>
      </w:r>
      <w:r w:rsidR="000969E1" w:rsidRPr="0096767D">
        <w:rPr>
          <w:rFonts w:ascii="Arial" w:hAnsi="Arial" w:cs="Arial"/>
          <w:b/>
          <w:szCs w:val="24"/>
        </w:rPr>
        <w:t xml:space="preserve">lementos </w:t>
      </w:r>
      <w:r w:rsidR="000969E1">
        <w:rPr>
          <w:rFonts w:ascii="Arial" w:hAnsi="Arial" w:cs="Arial"/>
          <w:b/>
          <w:szCs w:val="24"/>
        </w:rPr>
        <w:t>del contrato de trabajo</w:t>
      </w:r>
    </w:p>
    <w:p w14:paraId="7AF2D56C" w14:textId="77777777" w:rsidR="000969E1" w:rsidRDefault="000969E1" w:rsidP="000969E1">
      <w:pPr>
        <w:pStyle w:val="Textoindependiente"/>
        <w:spacing w:line="276" w:lineRule="auto"/>
        <w:contextualSpacing/>
        <w:rPr>
          <w:b/>
          <w:iCs/>
          <w:szCs w:val="24"/>
        </w:rPr>
      </w:pPr>
    </w:p>
    <w:p w14:paraId="50F279A8" w14:textId="43D382E0" w:rsidR="000969E1" w:rsidRPr="0096767D" w:rsidRDefault="000969E1" w:rsidP="000969E1">
      <w:pPr>
        <w:spacing w:line="276" w:lineRule="auto"/>
        <w:jc w:val="both"/>
        <w:rPr>
          <w:rFonts w:ascii="Arial" w:eastAsiaTheme="minorHAnsi" w:hAnsi="Arial" w:cs="Arial"/>
          <w:szCs w:val="24"/>
        </w:rPr>
      </w:pPr>
      <w:r w:rsidRPr="0096767D">
        <w:rPr>
          <w:rFonts w:ascii="Arial" w:eastAsiaTheme="minorHAnsi" w:hAnsi="Arial" w:cs="Arial"/>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Pr>
          <w:rFonts w:ascii="Arial" w:eastAsiaTheme="minorHAnsi" w:hAnsi="Arial" w:cs="Arial"/>
          <w:szCs w:val="24"/>
        </w:rPr>
        <w:t>este</w:t>
      </w:r>
      <w:r w:rsidRPr="0096767D">
        <w:rPr>
          <w:rFonts w:ascii="Arial" w:eastAsiaTheme="minorHAnsi" w:hAnsi="Arial" w:cs="Arial"/>
          <w:iCs/>
          <w:szCs w:val="24"/>
        </w:rPr>
        <w:t xml:space="preserve"> realice por sí mismo, de manera prolongada</w:t>
      </w:r>
      <w:r w:rsidR="00F07568">
        <w:rPr>
          <w:rFonts w:ascii="Arial" w:eastAsiaTheme="minorHAnsi" w:hAnsi="Arial" w:cs="Arial"/>
          <w:iCs/>
          <w:szCs w:val="24"/>
        </w:rPr>
        <w:t>;</w:t>
      </w:r>
      <w:r w:rsidR="00D324C5">
        <w:rPr>
          <w:rFonts w:ascii="Arial" w:eastAsiaTheme="minorHAnsi" w:hAnsi="Arial" w:cs="Arial"/>
          <w:iCs/>
          <w:szCs w:val="24"/>
        </w:rPr>
        <w:t xml:space="preserve"> </w:t>
      </w:r>
      <w:r w:rsidRPr="0096767D">
        <w:rPr>
          <w:rFonts w:ascii="Arial" w:eastAsiaTheme="minorHAnsi" w:hAnsi="Arial" w:cs="Arial"/>
          <w:szCs w:val="24"/>
        </w:rPr>
        <w:t xml:space="preserve">la continua subordinación o dependencia respecto del empleador, que </w:t>
      </w:r>
      <w:r>
        <w:rPr>
          <w:rFonts w:ascii="Arial" w:eastAsiaTheme="minorHAnsi" w:hAnsi="Arial" w:cs="Arial"/>
          <w:szCs w:val="24"/>
        </w:rPr>
        <w:t xml:space="preserve">lo </w:t>
      </w:r>
      <w:r w:rsidRPr="0096767D">
        <w:rPr>
          <w:rFonts w:ascii="Arial" w:eastAsiaTheme="minorHAnsi" w:hAnsi="Arial" w:cs="Arial"/>
          <w:szCs w:val="24"/>
        </w:rPr>
        <w:t>faculta para requerirle el cumplimiento de órdenes o instrucciones al empleado y la correlativa obligación de acatarlas</w:t>
      </w:r>
      <w:r w:rsidR="00F07568">
        <w:rPr>
          <w:rFonts w:ascii="Arial" w:eastAsiaTheme="minorHAnsi" w:hAnsi="Arial" w:cs="Arial"/>
          <w:szCs w:val="24"/>
        </w:rPr>
        <w:t>;</w:t>
      </w:r>
      <w:r w:rsidR="00D324C5">
        <w:rPr>
          <w:rFonts w:ascii="Arial" w:eastAsiaTheme="minorHAnsi" w:hAnsi="Arial" w:cs="Arial"/>
          <w:szCs w:val="24"/>
        </w:rPr>
        <w:t xml:space="preserve"> </w:t>
      </w:r>
      <w:r w:rsidRPr="0096767D">
        <w:rPr>
          <w:rFonts w:ascii="Arial" w:eastAsiaTheme="minorHAnsi" w:hAnsi="Arial" w:cs="Arial"/>
          <w:szCs w:val="24"/>
        </w:rPr>
        <w:t xml:space="preserve">y un salario en retribución del </w:t>
      </w:r>
      <w:r w:rsidR="00683E3E">
        <w:rPr>
          <w:rFonts w:ascii="Arial" w:eastAsiaTheme="minorHAnsi" w:hAnsi="Arial" w:cs="Arial"/>
          <w:szCs w:val="24"/>
        </w:rPr>
        <w:t xml:space="preserve">servicio (art. 23 del </w:t>
      </w:r>
      <w:proofErr w:type="spellStart"/>
      <w:r w:rsidR="00683E3E">
        <w:rPr>
          <w:rFonts w:ascii="Arial" w:eastAsiaTheme="minorHAnsi" w:hAnsi="Arial" w:cs="Arial"/>
          <w:szCs w:val="24"/>
        </w:rPr>
        <w:t>C.S.T</w:t>
      </w:r>
      <w:proofErr w:type="spellEnd"/>
      <w:r w:rsidR="00683E3E">
        <w:rPr>
          <w:rFonts w:ascii="Arial" w:eastAsiaTheme="minorHAnsi" w:hAnsi="Arial" w:cs="Arial"/>
          <w:szCs w:val="24"/>
        </w:rPr>
        <w:t>.).</w:t>
      </w:r>
    </w:p>
    <w:p w14:paraId="013211C1" w14:textId="77777777" w:rsidR="000969E1" w:rsidRPr="0096767D" w:rsidRDefault="000969E1" w:rsidP="000969E1">
      <w:pPr>
        <w:spacing w:line="276" w:lineRule="auto"/>
        <w:jc w:val="both"/>
        <w:rPr>
          <w:rFonts w:ascii="Arial" w:eastAsiaTheme="minorHAnsi" w:hAnsi="Arial" w:cs="Arial"/>
          <w:szCs w:val="24"/>
        </w:rPr>
      </w:pPr>
    </w:p>
    <w:p w14:paraId="78DFC5EB" w14:textId="45FF5A8E" w:rsidR="000969E1" w:rsidRDefault="000969E1" w:rsidP="000C2B10">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art. 16</w:t>
      </w:r>
      <w:r w:rsidRPr="00622F32">
        <w:rPr>
          <w:rFonts w:ascii="Arial" w:eastAsiaTheme="minorHAnsi" w:hAnsi="Arial" w:cs="Arial"/>
          <w:szCs w:val="24"/>
        </w:rPr>
        <w:t>7 del C</w:t>
      </w:r>
      <w:r>
        <w:rPr>
          <w:rFonts w:ascii="Arial" w:eastAsiaTheme="minorHAnsi" w:hAnsi="Arial" w:cs="Arial"/>
          <w:szCs w:val="24"/>
        </w:rPr>
        <w:t xml:space="preserve">ódigo General del Proceso, </w:t>
      </w:r>
      <w:r w:rsidR="002266D7">
        <w:rPr>
          <w:rFonts w:ascii="Arial" w:eastAsiaTheme="minorHAnsi" w:hAnsi="Arial" w:cs="Arial"/>
          <w:szCs w:val="24"/>
        </w:rPr>
        <w:t xml:space="preserve">que </w:t>
      </w:r>
      <w:r w:rsidRPr="00622F32">
        <w:rPr>
          <w:rFonts w:ascii="Arial" w:eastAsiaTheme="minorHAnsi" w:hAnsi="Arial" w:cs="Arial"/>
          <w:szCs w:val="24"/>
        </w:rPr>
        <w:t>se aplica por remisión del artículo 145 del C. P. del T. y de la S.S.; carga</w:t>
      </w:r>
      <w:r w:rsidRPr="00622F32">
        <w:rPr>
          <w:rFonts w:ascii="Arial" w:eastAsiaTheme="minorHAnsi" w:hAnsi="Arial" w:cs="Arial"/>
          <w:iCs/>
          <w:szCs w:val="24"/>
        </w:rPr>
        <w:t xml:space="preserve"> probatoria que se atenúa con la presunción consagrada </w:t>
      </w:r>
      <w:r w:rsidR="00F07568">
        <w:rPr>
          <w:rFonts w:ascii="Arial" w:eastAsiaTheme="minorHAnsi" w:hAnsi="Arial" w:cs="Arial"/>
          <w:iCs/>
          <w:szCs w:val="24"/>
        </w:rPr>
        <w:t xml:space="preserve">en el artículo 24 del </w:t>
      </w:r>
      <w:proofErr w:type="spellStart"/>
      <w:r w:rsidR="00F07568">
        <w:rPr>
          <w:rFonts w:ascii="Arial" w:eastAsiaTheme="minorHAnsi" w:hAnsi="Arial" w:cs="Arial"/>
          <w:iCs/>
          <w:szCs w:val="24"/>
        </w:rPr>
        <w:t>C.S.T</w:t>
      </w:r>
      <w:proofErr w:type="spellEnd"/>
      <w:r w:rsidR="00F07568">
        <w:rPr>
          <w:rFonts w:ascii="Arial" w:eastAsiaTheme="minorHAnsi" w:hAnsi="Arial" w:cs="Arial"/>
          <w:iCs/>
          <w:szCs w:val="24"/>
        </w:rPr>
        <w:t>.</w:t>
      </w:r>
      <w:r>
        <w:rPr>
          <w:rFonts w:ascii="Arial" w:eastAsiaTheme="minorHAnsi" w:hAnsi="Arial" w:cs="Arial"/>
          <w:iCs/>
          <w:szCs w:val="24"/>
        </w:rPr>
        <w:t xml:space="preserve"> </w:t>
      </w:r>
      <w:r w:rsidRPr="00622F32">
        <w:rPr>
          <w:rFonts w:ascii="Arial" w:eastAsiaTheme="minorHAnsi" w:hAnsi="Arial" w:cs="Arial"/>
          <w:iCs/>
          <w:szCs w:val="24"/>
        </w:rPr>
        <w:t xml:space="preserve">a favor del trabajador, a quien le bastará con probar la prestación personal del servicio </w:t>
      </w:r>
      <w:r w:rsidR="00683E3E">
        <w:rPr>
          <w:rFonts w:ascii="Arial" w:eastAsiaTheme="minorHAnsi" w:hAnsi="Arial" w:cs="Arial"/>
          <w:iCs/>
          <w:szCs w:val="24"/>
        </w:rPr>
        <w:t xml:space="preserve">para el demandado con el propósito de </w:t>
      </w:r>
      <w:r w:rsidRPr="00622F32">
        <w:rPr>
          <w:rFonts w:ascii="Arial" w:eastAsiaTheme="minorHAnsi" w:hAnsi="Arial" w:cs="Arial"/>
          <w:iCs/>
          <w:szCs w:val="24"/>
        </w:rPr>
        <w:t xml:space="preserve">dar por sentada la existencia del contrato de trabajo, de tal manera que se trasladará la carga probatoria a la parte demandada, </w:t>
      </w:r>
      <w:r w:rsidR="00225880" w:rsidRPr="00FE0641">
        <w:rPr>
          <w:rFonts w:ascii="Arial" w:eastAsiaTheme="minorHAnsi" w:hAnsi="Arial" w:cs="Arial"/>
          <w:iCs/>
          <w:szCs w:val="24"/>
        </w:rPr>
        <w:t>quien deberá des</w:t>
      </w:r>
      <w:r w:rsidR="00225880" w:rsidRPr="00FE0641">
        <w:rPr>
          <w:rFonts w:ascii="Arial" w:eastAsiaTheme="minorHAnsi" w:hAnsi="Arial" w:cs="Arial"/>
          <w:bCs/>
          <w:iCs/>
          <w:szCs w:val="24"/>
        </w:rPr>
        <w:t>virtuar</w:t>
      </w:r>
      <w:r w:rsidR="00225880" w:rsidRPr="00FE0641">
        <w:rPr>
          <w:rFonts w:ascii="Arial" w:eastAsiaTheme="minorHAnsi" w:hAnsi="Arial" w:cs="Arial"/>
          <w:iCs/>
          <w:szCs w:val="24"/>
        </w:rPr>
        <w:t xml:space="preserve"> tal presunción</w:t>
      </w:r>
      <w:r w:rsidR="00225880" w:rsidRPr="00FE0641">
        <w:rPr>
          <w:rFonts w:ascii="Arial" w:eastAsiaTheme="minorHAnsi" w:hAnsi="Arial" w:cs="Arial"/>
          <w:szCs w:val="24"/>
        </w:rPr>
        <w:t xml:space="preserve"> legal</w:t>
      </w:r>
      <w:r w:rsidR="00225880" w:rsidRPr="00FE0641">
        <w:rPr>
          <w:rFonts w:ascii="Arial" w:eastAsiaTheme="minorHAnsi" w:hAnsi="Arial" w:cs="Arial"/>
          <w:bCs/>
          <w:iCs/>
          <w:szCs w:val="24"/>
        </w:rPr>
        <w:t>; criterio expuesto por la Corte Suprema de Justicia, Sala de Casación Laboral en diferentes providencias, entre las que se encuentra la del 26-10-2016, rad. 46704</w:t>
      </w:r>
      <w:r w:rsidR="00225880" w:rsidRPr="00FE0641">
        <w:rPr>
          <w:rFonts w:ascii="Arial" w:eastAsiaTheme="minorHAnsi" w:hAnsi="Arial" w:cs="Arial"/>
          <w:bCs/>
          <w:iCs/>
          <w:szCs w:val="24"/>
          <w:vertAlign w:val="superscript"/>
        </w:rPr>
        <w:footnoteReference w:id="1"/>
      </w:r>
      <w:r w:rsidR="00225880" w:rsidRPr="00FE0641">
        <w:rPr>
          <w:rFonts w:ascii="Arial" w:eastAsiaTheme="minorHAnsi" w:hAnsi="Arial" w:cs="Arial"/>
          <w:bCs/>
          <w:iCs/>
          <w:szCs w:val="24"/>
        </w:rPr>
        <w:t>.</w:t>
      </w:r>
    </w:p>
    <w:p w14:paraId="3BB8BA0A" w14:textId="77777777" w:rsidR="00725425" w:rsidRDefault="00725425" w:rsidP="000C2B10">
      <w:pPr>
        <w:spacing w:line="276" w:lineRule="auto"/>
        <w:jc w:val="both"/>
        <w:rPr>
          <w:rFonts w:ascii="Arial" w:eastAsiaTheme="minorHAnsi" w:hAnsi="Arial" w:cs="Arial"/>
          <w:bCs/>
          <w:iCs/>
          <w:szCs w:val="24"/>
        </w:rPr>
      </w:pPr>
    </w:p>
    <w:p w14:paraId="38C5E5C7" w14:textId="7131BF11" w:rsidR="00413D51" w:rsidRDefault="00FD55D8" w:rsidP="000C2B10">
      <w:pPr>
        <w:spacing w:line="276" w:lineRule="auto"/>
        <w:jc w:val="both"/>
        <w:rPr>
          <w:rFonts w:ascii="Arial" w:eastAsiaTheme="minorHAnsi" w:hAnsi="Arial" w:cs="Arial"/>
          <w:bCs/>
          <w:iCs/>
          <w:szCs w:val="24"/>
        </w:rPr>
      </w:pPr>
      <w:r>
        <w:rPr>
          <w:rFonts w:ascii="Arial" w:eastAsiaTheme="minorHAnsi" w:hAnsi="Arial" w:cs="Arial"/>
          <w:bCs/>
          <w:iCs/>
          <w:szCs w:val="24"/>
        </w:rPr>
        <w:t xml:space="preserve">Por otro lado, </w:t>
      </w:r>
      <w:r w:rsidR="00683E3E">
        <w:rPr>
          <w:rFonts w:ascii="Arial" w:eastAsiaTheme="minorHAnsi" w:hAnsi="Arial" w:cs="Arial"/>
          <w:bCs/>
          <w:iCs/>
          <w:szCs w:val="24"/>
        </w:rPr>
        <w:t xml:space="preserve">dado que en la apelación se alude a reglas sentadas por la </w:t>
      </w:r>
      <w:proofErr w:type="spellStart"/>
      <w:r w:rsidR="00683E3E">
        <w:rPr>
          <w:rFonts w:ascii="Arial" w:eastAsiaTheme="minorHAnsi" w:hAnsi="Arial" w:cs="Arial"/>
          <w:bCs/>
          <w:iCs/>
          <w:szCs w:val="24"/>
        </w:rPr>
        <w:t>C.S.J</w:t>
      </w:r>
      <w:proofErr w:type="spellEnd"/>
      <w:r w:rsidR="00683E3E">
        <w:rPr>
          <w:rFonts w:ascii="Arial" w:eastAsiaTheme="minorHAnsi" w:hAnsi="Arial" w:cs="Arial"/>
          <w:bCs/>
          <w:iCs/>
          <w:szCs w:val="24"/>
        </w:rPr>
        <w:t>. sobre esta actividad, debe decirse por la sala mayoritaria que ninguna</w:t>
      </w:r>
      <w:r>
        <w:rPr>
          <w:rFonts w:ascii="Arial" w:eastAsiaTheme="minorHAnsi" w:hAnsi="Arial" w:cs="Arial"/>
          <w:bCs/>
          <w:iCs/>
          <w:szCs w:val="24"/>
        </w:rPr>
        <w:t xml:space="preserve"> </w:t>
      </w:r>
      <w:r w:rsidR="00683E3E">
        <w:rPr>
          <w:rFonts w:ascii="Arial" w:eastAsiaTheme="minorHAnsi" w:hAnsi="Arial" w:cs="Arial"/>
          <w:bCs/>
          <w:iCs/>
          <w:szCs w:val="24"/>
        </w:rPr>
        <w:t xml:space="preserve">podría </w:t>
      </w:r>
      <w:r w:rsidR="00725425">
        <w:rPr>
          <w:rFonts w:ascii="Arial" w:eastAsiaTheme="minorHAnsi" w:hAnsi="Arial" w:cs="Arial"/>
          <w:bCs/>
          <w:iCs/>
          <w:szCs w:val="24"/>
        </w:rPr>
        <w:t xml:space="preserve">derivarse de la sentencia </w:t>
      </w:r>
      <w:r w:rsidR="008B205C">
        <w:rPr>
          <w:rFonts w:ascii="Arial" w:eastAsiaTheme="minorHAnsi" w:hAnsi="Arial" w:cs="Arial"/>
          <w:bCs/>
          <w:iCs/>
          <w:szCs w:val="24"/>
        </w:rPr>
        <w:t xml:space="preserve">de la </w:t>
      </w:r>
      <w:r>
        <w:rPr>
          <w:rFonts w:ascii="Arial" w:eastAsiaTheme="minorHAnsi" w:hAnsi="Arial" w:cs="Arial"/>
          <w:bCs/>
          <w:iCs/>
          <w:szCs w:val="24"/>
        </w:rPr>
        <w:t xml:space="preserve">Sala Laboral de la </w:t>
      </w:r>
      <w:r w:rsidR="008B205C">
        <w:rPr>
          <w:rFonts w:ascii="Arial" w:eastAsiaTheme="minorHAnsi" w:hAnsi="Arial" w:cs="Arial"/>
          <w:bCs/>
          <w:iCs/>
          <w:szCs w:val="24"/>
        </w:rPr>
        <w:t xml:space="preserve">Corte Suprema de Justicia, radicada al número </w:t>
      </w:r>
      <w:r w:rsidR="008B205C">
        <w:rPr>
          <w:rFonts w:ascii="Arial" w:eastAsiaTheme="minorHAnsi" w:hAnsi="Arial" w:cs="Arial"/>
          <w:bCs/>
          <w:iCs/>
          <w:szCs w:val="24"/>
        </w:rPr>
        <w:lastRenderedPageBreak/>
        <w:t>39259 de 17 de abril de 2013</w:t>
      </w:r>
      <w:r w:rsidR="00725425">
        <w:rPr>
          <w:rFonts w:ascii="Arial" w:eastAsiaTheme="minorHAnsi" w:hAnsi="Arial" w:cs="Arial"/>
          <w:bCs/>
          <w:iCs/>
          <w:szCs w:val="24"/>
        </w:rPr>
        <w:t>, como para concluir que el tribunal de cierre</w:t>
      </w:r>
      <w:r w:rsidR="008B205C">
        <w:rPr>
          <w:rFonts w:ascii="Arial" w:eastAsiaTheme="minorHAnsi" w:hAnsi="Arial" w:cs="Arial"/>
          <w:bCs/>
          <w:iCs/>
          <w:szCs w:val="24"/>
        </w:rPr>
        <w:t xml:space="preserve"> ya</w:t>
      </w:r>
      <w:r w:rsidR="00725425">
        <w:rPr>
          <w:rFonts w:ascii="Arial" w:eastAsiaTheme="minorHAnsi" w:hAnsi="Arial" w:cs="Arial"/>
          <w:bCs/>
          <w:iCs/>
          <w:szCs w:val="24"/>
        </w:rPr>
        <w:t xml:space="preserve"> </w:t>
      </w:r>
      <w:r w:rsidR="008B205C">
        <w:rPr>
          <w:rFonts w:ascii="Arial" w:eastAsiaTheme="minorHAnsi" w:hAnsi="Arial" w:cs="Arial"/>
          <w:bCs/>
          <w:iCs/>
          <w:szCs w:val="24"/>
        </w:rPr>
        <w:t>ha definido como elementos constitutivos del contrato de trabajo originado en la conducción de un vehículo dispuesto para el servicio público, aquellos concernientes a</w:t>
      </w:r>
      <w:r w:rsidR="00DA42D0">
        <w:rPr>
          <w:rFonts w:ascii="Arial" w:eastAsiaTheme="minorHAnsi" w:hAnsi="Arial" w:cs="Arial"/>
          <w:bCs/>
          <w:iCs/>
          <w:szCs w:val="24"/>
        </w:rPr>
        <w:t xml:space="preserve"> la prohibición de comisionar a otra persona para que recoja, entregue o realice el turno de conducción, entregue</w:t>
      </w:r>
      <w:r w:rsidR="008B205C">
        <w:rPr>
          <w:rFonts w:ascii="Arial" w:eastAsiaTheme="minorHAnsi" w:hAnsi="Arial" w:cs="Arial"/>
          <w:bCs/>
          <w:iCs/>
          <w:szCs w:val="24"/>
        </w:rPr>
        <w:t xml:space="preserve"> el taxi </w:t>
      </w:r>
      <w:proofErr w:type="spellStart"/>
      <w:r w:rsidR="008B205C" w:rsidRPr="008B205C">
        <w:rPr>
          <w:rFonts w:ascii="Arial" w:eastAsiaTheme="minorHAnsi" w:hAnsi="Arial" w:cs="Arial"/>
          <w:bCs/>
          <w:i/>
          <w:iCs/>
          <w:szCs w:val="24"/>
        </w:rPr>
        <w:t>tanqueado</w:t>
      </w:r>
      <w:proofErr w:type="spellEnd"/>
      <w:r w:rsidR="008B205C">
        <w:rPr>
          <w:rFonts w:ascii="Arial" w:eastAsiaTheme="minorHAnsi" w:hAnsi="Arial" w:cs="Arial"/>
          <w:bCs/>
          <w:iCs/>
          <w:szCs w:val="24"/>
        </w:rPr>
        <w:t xml:space="preserve"> y lavado o el pago a destajo</w:t>
      </w:r>
      <w:r>
        <w:rPr>
          <w:rFonts w:ascii="Arial" w:eastAsiaTheme="minorHAnsi" w:hAnsi="Arial" w:cs="Arial"/>
          <w:bCs/>
          <w:iCs/>
          <w:szCs w:val="24"/>
        </w:rPr>
        <w:t xml:space="preserve"> como componente salarial</w:t>
      </w:r>
      <w:r w:rsidR="008B205C">
        <w:rPr>
          <w:rFonts w:ascii="Arial" w:eastAsiaTheme="minorHAnsi" w:hAnsi="Arial" w:cs="Arial"/>
          <w:bCs/>
          <w:iCs/>
          <w:szCs w:val="24"/>
        </w:rPr>
        <w:t xml:space="preserve">, pues dicha sentencia apenas analizó </w:t>
      </w:r>
      <w:r w:rsidR="00413D51">
        <w:rPr>
          <w:rFonts w:ascii="Arial" w:eastAsiaTheme="minorHAnsi" w:hAnsi="Arial" w:cs="Arial"/>
          <w:bCs/>
          <w:iCs/>
          <w:szCs w:val="24"/>
        </w:rPr>
        <w:t xml:space="preserve">dos cargos planteados por los </w:t>
      </w:r>
      <w:proofErr w:type="spellStart"/>
      <w:r w:rsidR="00387BCE">
        <w:rPr>
          <w:rFonts w:ascii="Arial" w:eastAsiaTheme="minorHAnsi" w:hAnsi="Arial" w:cs="Arial"/>
          <w:bCs/>
          <w:iCs/>
          <w:szCs w:val="24"/>
        </w:rPr>
        <w:t>casacionistas</w:t>
      </w:r>
      <w:proofErr w:type="spellEnd"/>
      <w:r w:rsidR="00387BCE">
        <w:rPr>
          <w:rFonts w:ascii="Arial" w:eastAsiaTheme="minorHAnsi" w:hAnsi="Arial" w:cs="Arial"/>
          <w:bCs/>
          <w:iCs/>
          <w:szCs w:val="24"/>
        </w:rPr>
        <w:t>;</w:t>
      </w:r>
      <w:r w:rsidR="00413D51">
        <w:rPr>
          <w:rFonts w:ascii="Arial" w:eastAsiaTheme="minorHAnsi" w:hAnsi="Arial" w:cs="Arial"/>
          <w:bCs/>
          <w:iCs/>
          <w:szCs w:val="24"/>
        </w:rPr>
        <w:t xml:space="preserve"> uno por vía indirecta ante la </w:t>
      </w:r>
      <w:r w:rsidR="00413D51" w:rsidRPr="00413D51">
        <w:rPr>
          <w:rFonts w:ascii="Arial" w:eastAsiaTheme="minorHAnsi" w:hAnsi="Arial" w:cs="Arial"/>
          <w:bCs/>
          <w:i/>
          <w:iCs/>
          <w:szCs w:val="24"/>
        </w:rPr>
        <w:t>falta de apreciación</w:t>
      </w:r>
      <w:r w:rsidR="00413D51">
        <w:rPr>
          <w:rFonts w:ascii="Arial" w:eastAsiaTheme="minorHAnsi" w:hAnsi="Arial" w:cs="Arial"/>
          <w:bCs/>
          <w:i/>
          <w:iCs/>
          <w:szCs w:val="24"/>
        </w:rPr>
        <w:t xml:space="preserve"> </w:t>
      </w:r>
      <w:r w:rsidR="00413D51">
        <w:rPr>
          <w:rFonts w:ascii="Arial" w:eastAsiaTheme="minorHAnsi" w:hAnsi="Arial" w:cs="Arial"/>
          <w:bCs/>
          <w:iCs/>
          <w:szCs w:val="24"/>
        </w:rPr>
        <w:t>de un contrato de vinculación, que la Corte de ninguna manera estudio de fondo ante la ausencia de los requisitos de técnica para su auscultación en sede de casación</w:t>
      </w:r>
      <w:r w:rsidR="00332B19">
        <w:rPr>
          <w:rFonts w:ascii="Arial" w:eastAsiaTheme="minorHAnsi" w:hAnsi="Arial" w:cs="Arial"/>
          <w:bCs/>
          <w:iCs/>
          <w:szCs w:val="24"/>
        </w:rPr>
        <w:t xml:space="preserve"> pues la acusación elevada no fue completa en su formulación, ni suficiente en su desarrollo, y mucho menos eficaz en lo pretendido</w:t>
      </w:r>
      <w:r w:rsidR="00413D51">
        <w:rPr>
          <w:rFonts w:ascii="Arial" w:eastAsiaTheme="minorHAnsi" w:hAnsi="Arial" w:cs="Arial"/>
          <w:bCs/>
          <w:iCs/>
          <w:szCs w:val="24"/>
        </w:rPr>
        <w:t xml:space="preserve">, </w:t>
      </w:r>
      <w:r w:rsidR="00387BCE">
        <w:rPr>
          <w:rFonts w:ascii="Arial" w:eastAsiaTheme="minorHAnsi" w:hAnsi="Arial" w:cs="Arial"/>
          <w:bCs/>
          <w:iCs/>
          <w:szCs w:val="24"/>
        </w:rPr>
        <w:t>máxime que</w:t>
      </w:r>
      <w:r w:rsidR="00413D51">
        <w:rPr>
          <w:rFonts w:ascii="Arial" w:eastAsiaTheme="minorHAnsi" w:hAnsi="Arial" w:cs="Arial"/>
          <w:bCs/>
          <w:iCs/>
          <w:szCs w:val="24"/>
        </w:rPr>
        <w:t xml:space="preserve"> el cargo además de carecer de una proposición jurídica adecuada que permitiera su estudio, el </w:t>
      </w:r>
      <w:r w:rsidRPr="00FD55D8">
        <w:rPr>
          <w:rFonts w:ascii="Arial" w:eastAsiaTheme="minorHAnsi" w:hAnsi="Arial" w:cs="Arial"/>
          <w:bCs/>
          <w:i/>
          <w:iCs/>
          <w:szCs w:val="24"/>
        </w:rPr>
        <w:t xml:space="preserve">ad </w:t>
      </w:r>
      <w:proofErr w:type="spellStart"/>
      <w:r w:rsidRPr="00FD55D8">
        <w:rPr>
          <w:rFonts w:ascii="Arial" w:eastAsiaTheme="minorHAnsi" w:hAnsi="Arial" w:cs="Arial"/>
          <w:bCs/>
          <w:i/>
          <w:iCs/>
          <w:szCs w:val="24"/>
        </w:rPr>
        <w:t>quem</w:t>
      </w:r>
      <w:proofErr w:type="spellEnd"/>
      <w:r w:rsidR="00413D51">
        <w:rPr>
          <w:rFonts w:ascii="Arial" w:eastAsiaTheme="minorHAnsi" w:hAnsi="Arial" w:cs="Arial"/>
          <w:bCs/>
          <w:iCs/>
          <w:szCs w:val="24"/>
        </w:rPr>
        <w:t xml:space="preserve"> sí apreció la totalidad del material probatorio obrante en el expediente, entre ellos el aludido contrato de vinculación.  </w:t>
      </w:r>
    </w:p>
    <w:p w14:paraId="1B0CDC76" w14:textId="77777777" w:rsidR="008B205C" w:rsidRDefault="008B205C" w:rsidP="000C2B10">
      <w:pPr>
        <w:spacing w:line="276" w:lineRule="auto"/>
        <w:jc w:val="both"/>
        <w:rPr>
          <w:rFonts w:ascii="Arial" w:eastAsiaTheme="minorHAnsi" w:hAnsi="Arial" w:cs="Arial"/>
          <w:bCs/>
          <w:iCs/>
          <w:szCs w:val="24"/>
        </w:rPr>
      </w:pPr>
    </w:p>
    <w:p w14:paraId="57725430" w14:textId="054FEC74" w:rsidR="00332B19" w:rsidRPr="003D50C8" w:rsidRDefault="00332B19" w:rsidP="000C2B10">
      <w:pPr>
        <w:spacing w:line="276" w:lineRule="auto"/>
        <w:jc w:val="both"/>
        <w:rPr>
          <w:rFonts w:ascii="Arial" w:eastAsiaTheme="minorHAnsi" w:hAnsi="Arial" w:cs="Arial"/>
          <w:bCs/>
          <w:iCs/>
          <w:szCs w:val="24"/>
        </w:rPr>
      </w:pPr>
      <w:r>
        <w:rPr>
          <w:rFonts w:ascii="Arial" w:eastAsiaTheme="minorHAnsi" w:hAnsi="Arial" w:cs="Arial"/>
          <w:bCs/>
          <w:iCs/>
          <w:szCs w:val="24"/>
        </w:rPr>
        <w:t xml:space="preserve">El restante cargo </w:t>
      </w:r>
      <w:r w:rsidR="00FD55D8">
        <w:rPr>
          <w:rFonts w:ascii="Arial" w:eastAsiaTheme="minorHAnsi" w:hAnsi="Arial" w:cs="Arial"/>
          <w:bCs/>
          <w:iCs/>
          <w:szCs w:val="24"/>
        </w:rPr>
        <w:t xml:space="preserve">fue </w:t>
      </w:r>
      <w:r>
        <w:rPr>
          <w:rFonts w:ascii="Arial" w:eastAsiaTheme="minorHAnsi" w:hAnsi="Arial" w:cs="Arial"/>
          <w:bCs/>
          <w:iCs/>
          <w:szCs w:val="24"/>
        </w:rPr>
        <w:t xml:space="preserve">elevado por vía directa en la modalidad de interpretación errónea de los artículos 22 a 24 y 27 del </w:t>
      </w:r>
      <w:proofErr w:type="spellStart"/>
      <w:r>
        <w:rPr>
          <w:rFonts w:ascii="Arial" w:eastAsiaTheme="minorHAnsi" w:hAnsi="Arial" w:cs="Arial"/>
          <w:bCs/>
          <w:iCs/>
          <w:szCs w:val="24"/>
        </w:rPr>
        <w:t>C.S.T</w:t>
      </w:r>
      <w:proofErr w:type="spellEnd"/>
      <w:r>
        <w:rPr>
          <w:rFonts w:ascii="Arial" w:eastAsiaTheme="minorHAnsi" w:hAnsi="Arial" w:cs="Arial"/>
          <w:bCs/>
          <w:iCs/>
          <w:szCs w:val="24"/>
        </w:rPr>
        <w:t>. y el Decreto 172 de 2001</w:t>
      </w:r>
      <w:r w:rsidR="00FD55D8">
        <w:rPr>
          <w:rFonts w:ascii="Arial" w:eastAsiaTheme="minorHAnsi" w:hAnsi="Arial" w:cs="Arial"/>
          <w:bCs/>
          <w:iCs/>
          <w:szCs w:val="24"/>
        </w:rPr>
        <w:t>, frente al que la Corte concluyó que el Tribunal aplicó cabalmente la presunción derivada de la prestación personal del servicio, y de manera correlativa trasladó al empleador la carga de desvirtuar el contrato de trabajo presumido, “</w:t>
      </w:r>
      <w:r w:rsidR="00FD55D8" w:rsidRPr="003D50C8">
        <w:rPr>
          <w:rFonts w:ascii="Arial" w:eastAsiaTheme="minorHAnsi" w:hAnsi="Arial" w:cs="Arial"/>
          <w:bCs/>
          <w:i/>
          <w:iCs/>
          <w:szCs w:val="24"/>
        </w:rPr>
        <w:t>sin que la parte demandada conforme a las reglas de la carga de la prueba, haya logrado destruir dicha presunción de acuerdo con el análisis probatorio que se llevó a cabo y cuyo estudio no es factible abordar por la vía directa escogida”.</w:t>
      </w:r>
    </w:p>
    <w:p w14:paraId="068B3A06" w14:textId="77777777" w:rsidR="003749ED" w:rsidRDefault="003749ED" w:rsidP="000C2B10">
      <w:pPr>
        <w:spacing w:line="276" w:lineRule="auto"/>
        <w:jc w:val="both"/>
        <w:rPr>
          <w:rFonts w:ascii="Arial" w:eastAsiaTheme="minorHAnsi" w:hAnsi="Arial" w:cs="Arial"/>
          <w:bCs/>
          <w:i/>
          <w:iCs/>
          <w:szCs w:val="24"/>
        </w:rPr>
      </w:pPr>
    </w:p>
    <w:p w14:paraId="07FBA0B2" w14:textId="1C7BE916" w:rsidR="003749ED" w:rsidRPr="003D50C8" w:rsidRDefault="003749ED" w:rsidP="003749ED">
      <w:pPr>
        <w:spacing w:line="276" w:lineRule="auto"/>
        <w:jc w:val="both"/>
        <w:rPr>
          <w:rFonts w:ascii="Arial" w:eastAsiaTheme="minorHAnsi" w:hAnsi="Arial" w:cs="Arial"/>
          <w:bCs/>
          <w:iCs/>
          <w:szCs w:val="24"/>
        </w:rPr>
      </w:pPr>
      <w:r>
        <w:rPr>
          <w:rFonts w:ascii="Arial" w:eastAsiaTheme="minorHAnsi" w:hAnsi="Arial" w:cs="Arial"/>
          <w:bCs/>
          <w:iCs/>
          <w:szCs w:val="24"/>
        </w:rPr>
        <w:t xml:space="preserve">Ahora </w:t>
      </w:r>
      <w:r w:rsidR="00683E3E">
        <w:rPr>
          <w:rFonts w:ascii="Arial" w:eastAsiaTheme="minorHAnsi" w:hAnsi="Arial" w:cs="Arial"/>
          <w:bCs/>
          <w:iCs/>
          <w:szCs w:val="24"/>
        </w:rPr>
        <w:t>bien, en punto a la normativa</w:t>
      </w:r>
      <w:r w:rsidRPr="003D50C8">
        <w:rPr>
          <w:rFonts w:ascii="Arial" w:eastAsiaTheme="minorHAnsi" w:hAnsi="Arial" w:cs="Arial"/>
          <w:bCs/>
          <w:iCs/>
          <w:szCs w:val="24"/>
        </w:rPr>
        <w:t xml:space="preserve"> que reglamenta el transporte público terrestre</w:t>
      </w:r>
      <w:r w:rsidR="00387BCE">
        <w:rPr>
          <w:rFonts w:ascii="Arial" w:eastAsiaTheme="minorHAnsi" w:hAnsi="Arial" w:cs="Arial"/>
          <w:bCs/>
          <w:iCs/>
          <w:szCs w:val="24"/>
        </w:rPr>
        <w:t>,</w:t>
      </w:r>
      <w:r w:rsidRPr="003D50C8">
        <w:rPr>
          <w:rFonts w:ascii="Arial" w:eastAsiaTheme="minorHAnsi" w:hAnsi="Arial" w:cs="Arial"/>
          <w:bCs/>
          <w:iCs/>
          <w:szCs w:val="24"/>
        </w:rPr>
        <w:t xml:space="preserve"> </w:t>
      </w:r>
      <w:r w:rsidR="00B01D76" w:rsidRPr="003D50C8">
        <w:rPr>
          <w:rFonts w:ascii="Arial" w:eastAsiaTheme="minorHAnsi" w:hAnsi="Arial" w:cs="Arial"/>
          <w:bCs/>
          <w:iCs/>
          <w:szCs w:val="24"/>
        </w:rPr>
        <w:t xml:space="preserve">es preciso aclarar que por mandato legal las relaciones acaecidas entre el conductor y la empresa de transporte público están regidas por un contrato de trabajo, donde el propietario del vehículo es solidariamente responsable de las acreencias laborales de conformidad con </w:t>
      </w:r>
      <w:r w:rsidRPr="003D50C8">
        <w:rPr>
          <w:rFonts w:ascii="Arial" w:eastAsiaTheme="minorHAnsi" w:hAnsi="Arial" w:cs="Arial"/>
          <w:bCs/>
          <w:iCs/>
          <w:szCs w:val="24"/>
        </w:rPr>
        <w:t xml:space="preserve">el artículo 15 de la Ley 15 de 1959 y los artículos 2º y 36 de la Ley 336 de 1996, último artículo que conserva vigencia pese a las modificaciones realizadas por los decretos 1122 de 26 de junio de 1999 y 266 de 22 de febrero de 2000, debido a la declaratoria de </w:t>
      </w:r>
      <w:proofErr w:type="spellStart"/>
      <w:r w:rsidRPr="003D50C8">
        <w:rPr>
          <w:rFonts w:ascii="Arial" w:eastAsiaTheme="minorHAnsi" w:hAnsi="Arial" w:cs="Arial"/>
          <w:bCs/>
          <w:iCs/>
          <w:szCs w:val="24"/>
        </w:rPr>
        <w:t>inexequibilidad</w:t>
      </w:r>
      <w:proofErr w:type="spellEnd"/>
      <w:r w:rsidRPr="003D50C8">
        <w:rPr>
          <w:rFonts w:ascii="Arial" w:eastAsiaTheme="minorHAnsi" w:hAnsi="Arial" w:cs="Arial"/>
          <w:bCs/>
          <w:iCs/>
          <w:szCs w:val="24"/>
        </w:rPr>
        <w:t xml:space="preserve"> de estas normas, mediante las sentencias C - 923 de 18 de noviembre de 1999 y C - 1</w:t>
      </w:r>
      <w:r w:rsidR="00B01D76" w:rsidRPr="003D50C8">
        <w:rPr>
          <w:rFonts w:ascii="Arial" w:eastAsiaTheme="minorHAnsi" w:hAnsi="Arial" w:cs="Arial"/>
          <w:bCs/>
          <w:iCs/>
          <w:szCs w:val="24"/>
        </w:rPr>
        <w:t>316 de 26 de septiembre de 2000.</w:t>
      </w:r>
    </w:p>
    <w:p w14:paraId="3E0C16BD" w14:textId="77777777" w:rsidR="00B01D76" w:rsidRDefault="00B01D76" w:rsidP="003749ED">
      <w:pPr>
        <w:spacing w:line="276" w:lineRule="auto"/>
        <w:jc w:val="both"/>
        <w:rPr>
          <w:rFonts w:ascii="Tahoma" w:hAnsi="Tahoma" w:cs="Tahoma"/>
          <w:szCs w:val="24"/>
          <w:lang w:val="es-CO"/>
        </w:rPr>
      </w:pPr>
    </w:p>
    <w:p w14:paraId="3BD5871B" w14:textId="66695F36" w:rsidR="00B01D76" w:rsidRDefault="00B01D76" w:rsidP="003749ED">
      <w:pPr>
        <w:spacing w:line="276" w:lineRule="auto"/>
        <w:jc w:val="both"/>
        <w:rPr>
          <w:rFonts w:ascii="Arial" w:eastAsiaTheme="minorHAnsi" w:hAnsi="Arial" w:cs="Arial"/>
          <w:bCs/>
          <w:iCs/>
          <w:szCs w:val="24"/>
        </w:rPr>
      </w:pPr>
      <w:r w:rsidRPr="003D50C8">
        <w:rPr>
          <w:rFonts w:ascii="Arial" w:eastAsiaTheme="minorHAnsi" w:hAnsi="Arial" w:cs="Arial"/>
          <w:bCs/>
          <w:iCs/>
          <w:szCs w:val="24"/>
        </w:rPr>
        <w:t xml:space="preserve">No obstante lo anterior, la Sala Laboral de la Corte Suprema de Justicia ha delimitado el ámbito interpretativo de dicha </w:t>
      </w:r>
      <w:r w:rsidR="00683E3E">
        <w:rPr>
          <w:rFonts w:ascii="Arial" w:eastAsiaTheme="minorHAnsi" w:hAnsi="Arial" w:cs="Arial"/>
          <w:bCs/>
          <w:iCs/>
          <w:szCs w:val="24"/>
        </w:rPr>
        <w:t>ley</w:t>
      </w:r>
      <w:r w:rsidR="003D50C8">
        <w:rPr>
          <w:rStyle w:val="Refdenotaalpie"/>
          <w:rFonts w:ascii="Arial" w:eastAsiaTheme="minorHAnsi" w:hAnsi="Arial" w:cs="Arial"/>
          <w:bCs/>
          <w:iCs/>
          <w:szCs w:val="24"/>
        </w:rPr>
        <w:footnoteReference w:id="2"/>
      </w:r>
      <w:r w:rsidRPr="003D50C8">
        <w:rPr>
          <w:rFonts w:ascii="Arial" w:eastAsiaTheme="minorHAnsi" w:hAnsi="Arial" w:cs="Arial"/>
          <w:bCs/>
          <w:iCs/>
          <w:szCs w:val="24"/>
        </w:rPr>
        <w:t>, para lo cual enseñó que los aludidos artículos tienen como finalidad primordial garantizar condiciones dignas de trabajo a los conductores de servicio público de transporte;</w:t>
      </w:r>
      <w:r w:rsidR="003D50C8" w:rsidRPr="003D50C8">
        <w:rPr>
          <w:rFonts w:ascii="Arial" w:eastAsiaTheme="minorHAnsi" w:hAnsi="Arial" w:cs="Arial"/>
          <w:bCs/>
          <w:iCs/>
          <w:szCs w:val="24"/>
        </w:rPr>
        <w:t xml:space="preserve"> sin embargo, aclaró que </w:t>
      </w:r>
      <w:r w:rsidR="00683E3E">
        <w:rPr>
          <w:rFonts w:ascii="Arial" w:eastAsiaTheme="minorHAnsi" w:hAnsi="Arial" w:cs="Arial"/>
          <w:bCs/>
          <w:iCs/>
          <w:szCs w:val="24"/>
        </w:rPr>
        <w:t>ella</w:t>
      </w:r>
      <w:r w:rsidR="003D50C8" w:rsidRPr="003D50C8">
        <w:rPr>
          <w:rFonts w:ascii="Arial" w:eastAsiaTheme="minorHAnsi" w:hAnsi="Arial" w:cs="Arial"/>
          <w:bCs/>
          <w:iCs/>
          <w:szCs w:val="24"/>
        </w:rPr>
        <w:t xml:space="preserve"> de ninguna manera</w:t>
      </w:r>
      <w:r w:rsidR="003D50C8">
        <w:rPr>
          <w:rFonts w:ascii="Arial" w:eastAsiaTheme="minorHAnsi" w:hAnsi="Arial" w:cs="Arial"/>
          <w:bCs/>
          <w:iCs/>
          <w:szCs w:val="24"/>
        </w:rPr>
        <w:t xml:space="preserve"> impide la configuración de contratos de servicios independientes, ni exime de</w:t>
      </w:r>
      <w:r w:rsidR="003D50C8" w:rsidRPr="003D50C8">
        <w:rPr>
          <w:rFonts w:ascii="Arial" w:eastAsiaTheme="minorHAnsi" w:hAnsi="Arial" w:cs="Arial"/>
          <w:bCs/>
          <w:iCs/>
          <w:szCs w:val="24"/>
        </w:rPr>
        <w:t xml:space="preserve"> la carga probatoria de los tres elementos constitutivos del contrato de trabajo</w:t>
      </w:r>
      <w:r w:rsidR="003D50C8">
        <w:rPr>
          <w:rFonts w:ascii="Arial" w:eastAsiaTheme="minorHAnsi" w:hAnsi="Arial" w:cs="Arial"/>
          <w:bCs/>
          <w:iCs/>
          <w:szCs w:val="24"/>
        </w:rPr>
        <w:t>, o en palabras de la Corte:</w:t>
      </w:r>
    </w:p>
    <w:p w14:paraId="5D1C935C" w14:textId="77777777" w:rsidR="003D50C8" w:rsidRDefault="003D50C8" w:rsidP="004030C1">
      <w:pPr>
        <w:spacing w:line="480" w:lineRule="auto"/>
        <w:jc w:val="both"/>
        <w:rPr>
          <w:rFonts w:ascii="Arial" w:eastAsiaTheme="minorHAnsi" w:hAnsi="Arial" w:cs="Arial"/>
          <w:bCs/>
          <w:iCs/>
          <w:szCs w:val="24"/>
        </w:rPr>
      </w:pPr>
    </w:p>
    <w:p w14:paraId="4A1F95A7" w14:textId="3150A857" w:rsidR="007C75B7" w:rsidRDefault="003D50C8" w:rsidP="003D50C8">
      <w:pPr>
        <w:spacing w:line="276" w:lineRule="auto"/>
        <w:ind w:left="567" w:right="760" w:firstLine="709"/>
        <w:jc w:val="both"/>
        <w:rPr>
          <w:rFonts w:ascii="Arial" w:eastAsiaTheme="minorHAnsi" w:hAnsi="Arial" w:cs="Arial"/>
          <w:bCs/>
          <w:i/>
          <w:iCs/>
          <w:szCs w:val="24"/>
        </w:rPr>
      </w:pPr>
      <w:r>
        <w:rPr>
          <w:rFonts w:ascii="Arial" w:eastAsiaTheme="minorHAnsi" w:hAnsi="Arial" w:cs="Arial"/>
          <w:bCs/>
          <w:iCs/>
          <w:szCs w:val="24"/>
        </w:rPr>
        <w:t>“</w:t>
      </w:r>
      <w:r w:rsidRPr="003D50C8">
        <w:rPr>
          <w:rFonts w:ascii="Arial" w:eastAsiaTheme="minorHAnsi" w:hAnsi="Arial" w:cs="Arial"/>
          <w:bCs/>
          <w:i/>
          <w:iCs/>
          <w:sz w:val="22"/>
          <w:szCs w:val="24"/>
        </w:rPr>
        <w:t xml:space="preserve">Ello no quiere decir, que entre estos sujetos no pueda desdibujarse tal contratación y derribarse dicha presunción, cuando se omita alguno de tres elementos constitutivos del contrato de trabajo instituidos en el art. 23 del Código Sustantivo del Trabajo, pues, este articulado guarda total consonancia con el artículo 15 de la Ley 15 de 1959 que reglamenta la vinculación de los conductores </w:t>
      </w:r>
      <w:r w:rsidRPr="003D50C8">
        <w:rPr>
          <w:rFonts w:ascii="Arial" w:eastAsiaTheme="minorHAnsi" w:hAnsi="Arial" w:cs="Arial"/>
          <w:bCs/>
          <w:i/>
          <w:iCs/>
          <w:sz w:val="22"/>
          <w:szCs w:val="24"/>
        </w:rPr>
        <w:lastRenderedPageBreak/>
        <w:t>del servicio público, y su ejecución debe estar soportada en el cumplimiento integral de la prestación personal del servicio, la continuada subordinación y dependencia, y la remuneración, elementos estos que, conforme a las consideraciones plasmadas ante el cargo primero, no fueron derrotados por el censor”.</w:t>
      </w:r>
    </w:p>
    <w:p w14:paraId="18CAF348" w14:textId="77777777" w:rsidR="0021043E" w:rsidRDefault="0021043E" w:rsidP="004030C1">
      <w:pPr>
        <w:spacing w:line="480" w:lineRule="auto"/>
        <w:jc w:val="both"/>
        <w:rPr>
          <w:rFonts w:ascii="Arial" w:eastAsiaTheme="minorHAnsi" w:hAnsi="Arial" w:cs="Arial"/>
          <w:bCs/>
          <w:iCs/>
          <w:szCs w:val="24"/>
        </w:rPr>
      </w:pPr>
    </w:p>
    <w:p w14:paraId="3CE3DEB5" w14:textId="77777777" w:rsidR="000969E1" w:rsidRPr="00FF4413" w:rsidRDefault="001E2008" w:rsidP="000969E1">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F87FC0">
        <w:rPr>
          <w:rFonts w:ascii="Arial" w:hAnsi="Arial" w:cs="Arial"/>
          <w:b/>
          <w:szCs w:val="24"/>
        </w:rPr>
        <w:t>.2</w:t>
      </w:r>
      <w:r w:rsidR="000969E1">
        <w:rPr>
          <w:rFonts w:ascii="Arial" w:hAnsi="Arial" w:cs="Arial"/>
          <w:b/>
          <w:szCs w:val="24"/>
        </w:rPr>
        <w:t xml:space="preserve"> Fundamento fáctico</w:t>
      </w:r>
    </w:p>
    <w:p w14:paraId="0CE39F85" w14:textId="77777777" w:rsidR="00B75F25" w:rsidRDefault="00B75F25" w:rsidP="004030C1">
      <w:pPr>
        <w:autoSpaceDE w:val="0"/>
        <w:autoSpaceDN w:val="0"/>
        <w:adjustRightInd w:val="0"/>
        <w:spacing w:line="480" w:lineRule="auto"/>
        <w:jc w:val="both"/>
        <w:rPr>
          <w:rFonts w:ascii="Arial" w:hAnsi="Arial" w:cs="Arial"/>
          <w:color w:val="000000"/>
          <w:szCs w:val="24"/>
          <w:shd w:val="clear" w:color="auto" w:fill="FFFFFF"/>
        </w:rPr>
      </w:pPr>
    </w:p>
    <w:p w14:paraId="4CAC4608" w14:textId="58A9B8D9" w:rsidR="00FD55D8" w:rsidRDefault="00C71E10" w:rsidP="00FD55D8">
      <w:pPr>
        <w:pStyle w:val="Textoindependiente"/>
        <w:spacing w:line="276" w:lineRule="auto"/>
        <w:contextualSpacing/>
        <w:rPr>
          <w:szCs w:val="24"/>
        </w:rPr>
      </w:pPr>
      <w:r w:rsidRPr="00D41EA6">
        <w:rPr>
          <w:szCs w:val="24"/>
        </w:rPr>
        <w:t xml:space="preserve">En esta instancia no se encuentra en discusión que </w:t>
      </w:r>
      <w:r w:rsidR="00BF6C07">
        <w:rPr>
          <w:szCs w:val="24"/>
        </w:rPr>
        <w:t xml:space="preserve">el demandante </w:t>
      </w:r>
      <w:proofErr w:type="spellStart"/>
      <w:r w:rsidR="00FD55D8">
        <w:rPr>
          <w:szCs w:val="24"/>
        </w:rPr>
        <w:t>Norbairo</w:t>
      </w:r>
      <w:proofErr w:type="spellEnd"/>
      <w:r w:rsidR="00FD55D8">
        <w:rPr>
          <w:szCs w:val="24"/>
        </w:rPr>
        <w:t xml:space="preserve"> Abelardo López</w:t>
      </w:r>
      <w:r>
        <w:rPr>
          <w:szCs w:val="24"/>
        </w:rPr>
        <w:t xml:space="preserve"> prestó sus servicios personales a</w:t>
      </w:r>
      <w:r w:rsidR="00FD55D8">
        <w:rPr>
          <w:szCs w:val="24"/>
        </w:rPr>
        <w:t xml:space="preserve"> </w:t>
      </w:r>
      <w:proofErr w:type="spellStart"/>
      <w:r w:rsidR="00FD55D8">
        <w:rPr>
          <w:szCs w:val="24"/>
        </w:rPr>
        <w:t>Arley</w:t>
      </w:r>
      <w:proofErr w:type="spellEnd"/>
      <w:r w:rsidR="00FD55D8">
        <w:rPr>
          <w:szCs w:val="24"/>
        </w:rPr>
        <w:t xml:space="preserve"> Giraldo Carmona y Primer </w:t>
      </w:r>
      <w:proofErr w:type="spellStart"/>
      <w:r w:rsidR="00FD55D8">
        <w:rPr>
          <w:szCs w:val="24"/>
        </w:rPr>
        <w:t>Tax</w:t>
      </w:r>
      <w:proofErr w:type="spellEnd"/>
      <w:r w:rsidR="00FD55D8">
        <w:rPr>
          <w:szCs w:val="24"/>
        </w:rPr>
        <w:t xml:space="preserve"> S.A.</w:t>
      </w:r>
      <w:r w:rsidR="00387BCE">
        <w:rPr>
          <w:szCs w:val="24"/>
        </w:rPr>
        <w:t>,</w:t>
      </w:r>
      <w:r w:rsidR="00FD55D8">
        <w:rPr>
          <w:szCs w:val="24"/>
        </w:rPr>
        <w:t xml:space="preserve"> </w:t>
      </w:r>
      <w:r w:rsidR="00683E3E">
        <w:rPr>
          <w:szCs w:val="24"/>
        </w:rPr>
        <w:t>en tanto se desempeñó</w:t>
      </w:r>
      <w:r w:rsidR="00FD55D8">
        <w:rPr>
          <w:szCs w:val="24"/>
        </w:rPr>
        <w:t xml:space="preserve"> como conductor de un taxi de propiedad del primero y afiliado a la segunda, pues fue un asunto definido en primera instancia sin reproche por los interesados.</w:t>
      </w:r>
    </w:p>
    <w:p w14:paraId="1D81A954" w14:textId="0807864A" w:rsidR="00C71E10" w:rsidRDefault="00FD55D8" w:rsidP="00FD55D8">
      <w:pPr>
        <w:pStyle w:val="Textoindependiente"/>
        <w:spacing w:line="276" w:lineRule="auto"/>
        <w:contextualSpacing/>
        <w:rPr>
          <w:color w:val="000000"/>
          <w:szCs w:val="24"/>
          <w:shd w:val="clear" w:color="auto" w:fill="FFFFFF"/>
        </w:rPr>
      </w:pPr>
      <w:r>
        <w:rPr>
          <w:color w:val="000000"/>
          <w:szCs w:val="24"/>
          <w:shd w:val="clear" w:color="auto" w:fill="FFFFFF"/>
        </w:rPr>
        <w:t xml:space="preserve"> </w:t>
      </w:r>
    </w:p>
    <w:p w14:paraId="1249C95F" w14:textId="4F2FA300" w:rsidR="00911F14" w:rsidRDefault="00911F14" w:rsidP="00911F14">
      <w:pPr>
        <w:autoSpaceDE w:val="0"/>
        <w:autoSpaceDN w:val="0"/>
        <w:adjustRightInd w:val="0"/>
        <w:spacing w:line="276" w:lineRule="auto"/>
        <w:jc w:val="both"/>
        <w:rPr>
          <w:rFonts w:ascii="Arial" w:eastAsiaTheme="minorHAnsi" w:hAnsi="Arial" w:cs="Arial"/>
          <w:szCs w:val="24"/>
        </w:rPr>
      </w:pPr>
      <w:r w:rsidRPr="00911F14">
        <w:rPr>
          <w:rFonts w:ascii="Arial" w:eastAsiaTheme="minorHAnsi" w:hAnsi="Arial" w:cs="Arial"/>
          <w:szCs w:val="24"/>
        </w:rPr>
        <w:t xml:space="preserve">Tal hecho permite presumir que la relación entre </w:t>
      </w:r>
      <w:r w:rsidR="00FD55D8">
        <w:rPr>
          <w:rFonts w:ascii="Arial" w:eastAsiaTheme="minorHAnsi" w:hAnsi="Arial" w:cs="Arial"/>
          <w:szCs w:val="24"/>
        </w:rPr>
        <w:t>las partes en contienda</w:t>
      </w:r>
      <w:r w:rsidR="00BF6C07">
        <w:rPr>
          <w:rFonts w:ascii="Arial" w:eastAsiaTheme="minorHAnsi" w:hAnsi="Arial" w:cs="Arial"/>
          <w:szCs w:val="24"/>
        </w:rPr>
        <w:t xml:space="preserve">, </w:t>
      </w:r>
      <w:r w:rsidRPr="00911F14">
        <w:rPr>
          <w:rFonts w:ascii="Arial" w:eastAsiaTheme="minorHAnsi" w:hAnsi="Arial" w:cs="Arial"/>
          <w:szCs w:val="24"/>
        </w:rPr>
        <w:t>estuvo regida por un contrato de trabajo, por lo que le correspondía a la parte demandada desvirtuar tal presunción legal</w:t>
      </w:r>
      <w:r w:rsidR="00FA4413">
        <w:rPr>
          <w:rFonts w:ascii="Arial" w:eastAsiaTheme="minorHAnsi" w:hAnsi="Arial" w:cs="Arial"/>
          <w:szCs w:val="24"/>
        </w:rPr>
        <w:t>.</w:t>
      </w:r>
    </w:p>
    <w:p w14:paraId="33BEEA6C" w14:textId="77777777" w:rsidR="00911F14" w:rsidRPr="00911F14" w:rsidRDefault="00911F14" w:rsidP="00911F14">
      <w:pPr>
        <w:autoSpaceDE w:val="0"/>
        <w:autoSpaceDN w:val="0"/>
        <w:adjustRightInd w:val="0"/>
        <w:spacing w:line="276" w:lineRule="auto"/>
        <w:jc w:val="both"/>
        <w:rPr>
          <w:rFonts w:ascii="Arial" w:eastAsiaTheme="minorHAnsi" w:hAnsi="Arial" w:cs="Arial"/>
          <w:szCs w:val="24"/>
        </w:rPr>
      </w:pPr>
    </w:p>
    <w:p w14:paraId="354DED75" w14:textId="566A7698" w:rsidR="00BC7621" w:rsidRDefault="00911F14" w:rsidP="00911F1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Para lograr su cometido, </w:t>
      </w:r>
      <w:r w:rsidR="00FD55D8">
        <w:rPr>
          <w:rFonts w:ascii="Arial" w:eastAsiaTheme="minorHAnsi" w:hAnsi="Arial" w:cs="Arial"/>
          <w:szCs w:val="24"/>
        </w:rPr>
        <w:t>la parte demandada inte</w:t>
      </w:r>
      <w:r w:rsidR="00281187">
        <w:rPr>
          <w:rFonts w:ascii="Arial" w:eastAsiaTheme="minorHAnsi" w:hAnsi="Arial" w:cs="Arial"/>
          <w:szCs w:val="24"/>
        </w:rPr>
        <w:t>rrogó al demandante</w:t>
      </w:r>
      <w:r w:rsidR="003749ED">
        <w:rPr>
          <w:rFonts w:ascii="Arial" w:eastAsiaTheme="minorHAnsi" w:hAnsi="Arial" w:cs="Arial"/>
          <w:szCs w:val="24"/>
        </w:rPr>
        <w:t xml:space="preserve"> (min. 14:35 a 43:09, </w:t>
      </w:r>
      <w:proofErr w:type="spellStart"/>
      <w:r w:rsidR="003749ED">
        <w:rPr>
          <w:rFonts w:ascii="Arial" w:eastAsiaTheme="minorHAnsi" w:hAnsi="Arial" w:cs="Arial"/>
          <w:szCs w:val="24"/>
        </w:rPr>
        <w:t>fl</w:t>
      </w:r>
      <w:proofErr w:type="spellEnd"/>
      <w:r w:rsidR="003749ED">
        <w:rPr>
          <w:rFonts w:ascii="Arial" w:eastAsiaTheme="minorHAnsi" w:hAnsi="Arial" w:cs="Arial"/>
          <w:szCs w:val="24"/>
        </w:rPr>
        <w:t>. 125</w:t>
      </w:r>
      <w:r w:rsidR="00BC7621">
        <w:rPr>
          <w:rFonts w:ascii="Arial" w:eastAsiaTheme="minorHAnsi" w:hAnsi="Arial" w:cs="Arial"/>
          <w:szCs w:val="24"/>
        </w:rPr>
        <w:t>, c. 1)</w:t>
      </w:r>
      <w:r w:rsidR="00003EB4">
        <w:rPr>
          <w:rFonts w:ascii="Arial" w:eastAsiaTheme="minorHAnsi" w:hAnsi="Arial" w:cs="Arial"/>
          <w:szCs w:val="24"/>
        </w:rPr>
        <w:t>, quien afirmó que conducía el</w:t>
      </w:r>
      <w:r w:rsidR="00281187">
        <w:rPr>
          <w:rFonts w:ascii="Arial" w:eastAsiaTheme="minorHAnsi" w:hAnsi="Arial" w:cs="Arial"/>
          <w:szCs w:val="24"/>
        </w:rPr>
        <w:t xml:space="preserve"> taxi desde las 4 p.m. hasta las 4 a.m. y confesó frente a la sociedad anónima que nunca lo había contratado para conducir vehículo alguno de la empresa</w:t>
      </w:r>
      <w:r w:rsidR="003D50C8">
        <w:rPr>
          <w:rFonts w:ascii="Arial" w:eastAsiaTheme="minorHAnsi" w:hAnsi="Arial" w:cs="Arial"/>
          <w:szCs w:val="24"/>
        </w:rPr>
        <w:t xml:space="preserve">, pues </w:t>
      </w:r>
      <w:r w:rsidR="00683E3E">
        <w:rPr>
          <w:rFonts w:ascii="Arial" w:eastAsiaTheme="minorHAnsi" w:hAnsi="Arial" w:cs="Arial"/>
          <w:szCs w:val="24"/>
        </w:rPr>
        <w:t>el convenio se efectuó</w:t>
      </w:r>
      <w:r w:rsidR="003D50C8">
        <w:rPr>
          <w:rFonts w:ascii="Arial" w:eastAsiaTheme="minorHAnsi" w:hAnsi="Arial" w:cs="Arial"/>
          <w:szCs w:val="24"/>
        </w:rPr>
        <w:t xml:space="preserve"> con</w:t>
      </w:r>
      <w:r w:rsidR="00281187">
        <w:rPr>
          <w:rFonts w:ascii="Arial" w:eastAsiaTheme="minorHAnsi" w:hAnsi="Arial" w:cs="Arial"/>
          <w:szCs w:val="24"/>
        </w:rPr>
        <w:t xml:space="preserve"> la persona natural, </w:t>
      </w:r>
      <w:r w:rsidR="003D50C8">
        <w:rPr>
          <w:rFonts w:ascii="Arial" w:eastAsiaTheme="minorHAnsi" w:hAnsi="Arial" w:cs="Arial"/>
          <w:szCs w:val="24"/>
        </w:rPr>
        <w:t xml:space="preserve">frente a la que </w:t>
      </w:r>
      <w:r w:rsidR="00281187">
        <w:rPr>
          <w:rFonts w:ascii="Arial" w:eastAsiaTheme="minorHAnsi" w:hAnsi="Arial" w:cs="Arial"/>
          <w:szCs w:val="24"/>
        </w:rPr>
        <w:t xml:space="preserve">admitió que José </w:t>
      </w:r>
      <w:proofErr w:type="spellStart"/>
      <w:r w:rsidR="00281187">
        <w:rPr>
          <w:rFonts w:ascii="Arial" w:eastAsiaTheme="minorHAnsi" w:hAnsi="Arial" w:cs="Arial"/>
          <w:szCs w:val="24"/>
        </w:rPr>
        <w:t>Arley</w:t>
      </w:r>
      <w:proofErr w:type="spellEnd"/>
      <w:r w:rsidR="00281187">
        <w:rPr>
          <w:rFonts w:ascii="Arial" w:eastAsiaTheme="minorHAnsi" w:hAnsi="Arial" w:cs="Arial"/>
          <w:szCs w:val="24"/>
        </w:rPr>
        <w:t xml:space="preserve"> Giraldo Carmona es el propietario del vehículo con el que hizo un pacto para conducir el automotor, sin que dicha persona estableciera el horario para trabajar, pues este era fijado en conjunto con otra persona q</w:t>
      </w:r>
      <w:r w:rsidR="00003EB4">
        <w:rPr>
          <w:rFonts w:ascii="Arial" w:eastAsiaTheme="minorHAnsi" w:hAnsi="Arial" w:cs="Arial"/>
          <w:szCs w:val="24"/>
        </w:rPr>
        <w:t xml:space="preserve">ue se encargaba de manejar el </w:t>
      </w:r>
      <w:r w:rsidR="00491905">
        <w:rPr>
          <w:rFonts w:ascii="Arial" w:eastAsiaTheme="minorHAnsi" w:hAnsi="Arial" w:cs="Arial"/>
          <w:szCs w:val="24"/>
        </w:rPr>
        <w:t>mueble de 4 a.m. a 4 p.m.; además, admitió que tampoco debía</w:t>
      </w:r>
      <w:r w:rsidR="00281187">
        <w:rPr>
          <w:rFonts w:ascii="Arial" w:eastAsiaTheme="minorHAnsi" w:hAnsi="Arial" w:cs="Arial"/>
          <w:szCs w:val="24"/>
        </w:rPr>
        <w:t xml:space="preserve"> informar a la empresa o José </w:t>
      </w:r>
      <w:proofErr w:type="spellStart"/>
      <w:r w:rsidR="00281187">
        <w:rPr>
          <w:rFonts w:ascii="Arial" w:eastAsiaTheme="minorHAnsi" w:hAnsi="Arial" w:cs="Arial"/>
          <w:szCs w:val="24"/>
        </w:rPr>
        <w:t>Arley</w:t>
      </w:r>
      <w:proofErr w:type="spellEnd"/>
      <w:r w:rsidR="00281187">
        <w:rPr>
          <w:rFonts w:ascii="Arial" w:eastAsiaTheme="minorHAnsi" w:hAnsi="Arial" w:cs="Arial"/>
          <w:szCs w:val="24"/>
        </w:rPr>
        <w:t xml:space="preserve"> Giraldo Carmona los recesos que tomaba durante </w:t>
      </w:r>
      <w:r w:rsidR="00491905">
        <w:rPr>
          <w:rFonts w:ascii="Arial" w:eastAsiaTheme="minorHAnsi" w:hAnsi="Arial" w:cs="Arial"/>
          <w:szCs w:val="24"/>
        </w:rPr>
        <w:t>el lapso</w:t>
      </w:r>
      <w:r w:rsidR="00281187">
        <w:rPr>
          <w:rFonts w:ascii="Arial" w:eastAsiaTheme="minorHAnsi" w:hAnsi="Arial" w:cs="Arial"/>
          <w:szCs w:val="24"/>
        </w:rPr>
        <w:t xml:space="preserve"> de 12 horas para descansar o tomar alimentos, o en palabras del demandante “</w:t>
      </w:r>
      <w:r w:rsidR="00281187" w:rsidRPr="00281187">
        <w:rPr>
          <w:rFonts w:ascii="Arial" w:eastAsiaTheme="minorHAnsi" w:hAnsi="Arial" w:cs="Arial"/>
          <w:i/>
          <w:szCs w:val="24"/>
        </w:rPr>
        <w:t>uno nunca en las 12 horas de trabajo le informa a nadie pero se presume que uno está tomándose descansos cada rato”</w:t>
      </w:r>
      <w:r w:rsidR="00281187">
        <w:rPr>
          <w:rFonts w:ascii="Arial" w:eastAsiaTheme="minorHAnsi" w:hAnsi="Arial" w:cs="Arial"/>
          <w:i/>
          <w:szCs w:val="24"/>
        </w:rPr>
        <w:t xml:space="preserve">, </w:t>
      </w:r>
      <w:r w:rsidR="00281187">
        <w:rPr>
          <w:rFonts w:ascii="Arial" w:eastAsiaTheme="minorHAnsi" w:hAnsi="Arial" w:cs="Arial"/>
          <w:szCs w:val="24"/>
        </w:rPr>
        <w:t xml:space="preserve">tampoco ninguna de las personas demandadas estaba pendiente si el demandante </w:t>
      </w:r>
      <w:r w:rsidR="00BC7621">
        <w:rPr>
          <w:rFonts w:ascii="Arial" w:eastAsiaTheme="minorHAnsi" w:hAnsi="Arial" w:cs="Arial"/>
          <w:szCs w:val="24"/>
        </w:rPr>
        <w:t xml:space="preserve">a las 4 a.m. </w:t>
      </w:r>
      <w:r w:rsidR="00281187">
        <w:rPr>
          <w:rFonts w:ascii="Arial" w:eastAsiaTheme="minorHAnsi" w:hAnsi="Arial" w:cs="Arial"/>
          <w:szCs w:val="24"/>
        </w:rPr>
        <w:t xml:space="preserve">entregaba el vehículo </w:t>
      </w:r>
      <w:r w:rsidR="00BC7621">
        <w:rPr>
          <w:rFonts w:ascii="Arial" w:eastAsiaTheme="minorHAnsi" w:hAnsi="Arial" w:cs="Arial"/>
          <w:szCs w:val="24"/>
        </w:rPr>
        <w:t>al siguiente conductor.</w:t>
      </w:r>
    </w:p>
    <w:p w14:paraId="2F17039E" w14:textId="77777777" w:rsidR="00BC7621" w:rsidRDefault="00BC7621" w:rsidP="00911F14">
      <w:pPr>
        <w:autoSpaceDE w:val="0"/>
        <w:autoSpaceDN w:val="0"/>
        <w:adjustRightInd w:val="0"/>
        <w:spacing w:line="276" w:lineRule="auto"/>
        <w:jc w:val="both"/>
        <w:rPr>
          <w:rFonts w:ascii="Arial" w:eastAsiaTheme="minorHAnsi" w:hAnsi="Arial" w:cs="Arial"/>
          <w:szCs w:val="24"/>
        </w:rPr>
      </w:pPr>
    </w:p>
    <w:p w14:paraId="2450F10C" w14:textId="1F80ED61" w:rsidR="00FD55D8" w:rsidRDefault="00BC7621" w:rsidP="00911F1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Además, el demandante aceptó que pese a que asistía todos los días entre las 11 p.m. y 12 </w:t>
      </w:r>
      <w:proofErr w:type="spellStart"/>
      <w:r>
        <w:rPr>
          <w:rFonts w:ascii="Arial" w:eastAsiaTheme="minorHAnsi" w:hAnsi="Arial" w:cs="Arial"/>
          <w:szCs w:val="24"/>
        </w:rPr>
        <w:t>m.m</w:t>
      </w:r>
      <w:proofErr w:type="spellEnd"/>
      <w:r>
        <w:rPr>
          <w:rFonts w:ascii="Arial" w:eastAsiaTheme="minorHAnsi" w:hAnsi="Arial" w:cs="Arial"/>
          <w:szCs w:val="24"/>
        </w:rPr>
        <w:t xml:space="preserve">. a la residencia de José </w:t>
      </w:r>
      <w:proofErr w:type="spellStart"/>
      <w:r>
        <w:rPr>
          <w:rFonts w:ascii="Arial" w:eastAsiaTheme="minorHAnsi" w:hAnsi="Arial" w:cs="Arial"/>
          <w:szCs w:val="24"/>
        </w:rPr>
        <w:t>Arley</w:t>
      </w:r>
      <w:proofErr w:type="spellEnd"/>
      <w:r>
        <w:rPr>
          <w:rFonts w:ascii="Arial" w:eastAsiaTheme="minorHAnsi" w:hAnsi="Arial" w:cs="Arial"/>
          <w:szCs w:val="24"/>
        </w:rPr>
        <w:t xml:space="preserve"> Giraldo Carmona, lo hacía de manera voluntaria, pues la persona natural de ninguna manera imponía dicha asistencia.  </w:t>
      </w:r>
    </w:p>
    <w:p w14:paraId="20F2898F" w14:textId="77777777" w:rsidR="00BC7621" w:rsidRDefault="00BC7621" w:rsidP="00911F14">
      <w:pPr>
        <w:autoSpaceDE w:val="0"/>
        <w:autoSpaceDN w:val="0"/>
        <w:adjustRightInd w:val="0"/>
        <w:spacing w:line="276" w:lineRule="auto"/>
        <w:jc w:val="both"/>
        <w:rPr>
          <w:rFonts w:ascii="Arial" w:eastAsiaTheme="minorHAnsi" w:hAnsi="Arial" w:cs="Arial"/>
          <w:szCs w:val="24"/>
        </w:rPr>
      </w:pPr>
    </w:p>
    <w:p w14:paraId="1393FF87" w14:textId="5BA93811" w:rsidR="00BC7621" w:rsidRDefault="00491905" w:rsidP="00911F1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Del anterior interrogatorio</w:t>
      </w:r>
      <w:r w:rsidR="00BC7621">
        <w:rPr>
          <w:rFonts w:ascii="Arial" w:eastAsiaTheme="minorHAnsi" w:hAnsi="Arial" w:cs="Arial"/>
          <w:szCs w:val="24"/>
        </w:rPr>
        <w:t xml:space="preserve"> se deriva que la actividad de taxista desempeñada por el demandante de ninguna manera exigía a este una subordinación o dependencia, pues </w:t>
      </w:r>
      <w:r>
        <w:rPr>
          <w:rFonts w:ascii="Arial" w:eastAsiaTheme="minorHAnsi" w:hAnsi="Arial" w:cs="Arial"/>
          <w:szCs w:val="24"/>
        </w:rPr>
        <w:t xml:space="preserve">ni </w:t>
      </w:r>
      <w:r w:rsidR="00BC7621">
        <w:rPr>
          <w:rFonts w:ascii="Arial" w:eastAsiaTheme="minorHAnsi" w:hAnsi="Arial" w:cs="Arial"/>
          <w:szCs w:val="24"/>
        </w:rPr>
        <w:t xml:space="preserve">José </w:t>
      </w:r>
      <w:proofErr w:type="spellStart"/>
      <w:r w:rsidR="00BC7621">
        <w:rPr>
          <w:rFonts w:ascii="Arial" w:eastAsiaTheme="minorHAnsi" w:hAnsi="Arial" w:cs="Arial"/>
          <w:szCs w:val="24"/>
        </w:rPr>
        <w:t>Arley</w:t>
      </w:r>
      <w:proofErr w:type="spellEnd"/>
      <w:r w:rsidR="00BC7621">
        <w:rPr>
          <w:rFonts w:ascii="Arial" w:eastAsiaTheme="minorHAnsi" w:hAnsi="Arial" w:cs="Arial"/>
          <w:szCs w:val="24"/>
        </w:rPr>
        <w:t xml:space="preserve"> Giraldo Carmona </w:t>
      </w:r>
      <w:r>
        <w:rPr>
          <w:rFonts w:ascii="Arial" w:eastAsiaTheme="minorHAnsi" w:hAnsi="Arial" w:cs="Arial"/>
          <w:szCs w:val="24"/>
        </w:rPr>
        <w:t xml:space="preserve">o Primer </w:t>
      </w:r>
      <w:proofErr w:type="spellStart"/>
      <w:r>
        <w:rPr>
          <w:rFonts w:ascii="Arial" w:eastAsiaTheme="minorHAnsi" w:hAnsi="Arial" w:cs="Arial"/>
          <w:szCs w:val="24"/>
        </w:rPr>
        <w:t>Tax</w:t>
      </w:r>
      <w:proofErr w:type="spellEnd"/>
      <w:r>
        <w:rPr>
          <w:rFonts w:ascii="Arial" w:eastAsiaTheme="minorHAnsi" w:hAnsi="Arial" w:cs="Arial"/>
          <w:szCs w:val="24"/>
        </w:rPr>
        <w:t xml:space="preserve"> S.A. en momento alguno exigieron</w:t>
      </w:r>
      <w:r w:rsidR="00BC7621">
        <w:rPr>
          <w:rFonts w:ascii="Arial" w:eastAsiaTheme="minorHAnsi" w:hAnsi="Arial" w:cs="Arial"/>
          <w:szCs w:val="24"/>
        </w:rPr>
        <w:t xml:space="preserve"> el cumpl</w:t>
      </w:r>
      <w:r>
        <w:rPr>
          <w:rFonts w:ascii="Arial" w:eastAsiaTheme="minorHAnsi" w:hAnsi="Arial" w:cs="Arial"/>
          <w:szCs w:val="24"/>
        </w:rPr>
        <w:t>imiento de un horario, ni estuvieron</w:t>
      </w:r>
      <w:r w:rsidR="00BC7621">
        <w:rPr>
          <w:rFonts w:ascii="Arial" w:eastAsiaTheme="minorHAnsi" w:hAnsi="Arial" w:cs="Arial"/>
          <w:szCs w:val="24"/>
        </w:rPr>
        <w:t xml:space="preserve"> vigilante</w:t>
      </w:r>
      <w:r>
        <w:rPr>
          <w:rFonts w:ascii="Arial" w:eastAsiaTheme="minorHAnsi" w:hAnsi="Arial" w:cs="Arial"/>
          <w:szCs w:val="24"/>
        </w:rPr>
        <w:t>s</w:t>
      </w:r>
      <w:r w:rsidR="00BC7621">
        <w:rPr>
          <w:rFonts w:ascii="Arial" w:eastAsiaTheme="minorHAnsi" w:hAnsi="Arial" w:cs="Arial"/>
          <w:szCs w:val="24"/>
        </w:rPr>
        <w:t xml:space="preserve"> de su cumplimiento, ni mucho menos debía informar cada vez que suspendiera la actividad ya fuera para </w:t>
      </w:r>
      <w:r w:rsidR="00FF4BFF">
        <w:rPr>
          <w:rFonts w:ascii="Arial" w:eastAsiaTheme="minorHAnsi" w:hAnsi="Arial" w:cs="Arial"/>
          <w:szCs w:val="24"/>
        </w:rPr>
        <w:t>tomar los alimentos o simplemente para descansar, circunstancias que por el contrario demuestran la libertad que ostentaba el demandante para desempeñar la actividad que se había encomendado al mismo.</w:t>
      </w:r>
    </w:p>
    <w:p w14:paraId="79709822" w14:textId="77777777" w:rsidR="00FF4BFF" w:rsidRDefault="00FF4BFF" w:rsidP="00911F14">
      <w:pPr>
        <w:autoSpaceDE w:val="0"/>
        <w:autoSpaceDN w:val="0"/>
        <w:adjustRightInd w:val="0"/>
        <w:spacing w:line="276" w:lineRule="auto"/>
        <w:jc w:val="both"/>
        <w:rPr>
          <w:rFonts w:ascii="Arial" w:eastAsiaTheme="minorHAnsi" w:hAnsi="Arial" w:cs="Arial"/>
          <w:szCs w:val="24"/>
        </w:rPr>
      </w:pPr>
    </w:p>
    <w:p w14:paraId="0155CC27" w14:textId="65839D38" w:rsidR="00BC43BC" w:rsidRDefault="00FF4BFF" w:rsidP="00BC43BC">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Ahora </w:t>
      </w:r>
      <w:proofErr w:type="spellStart"/>
      <w:r>
        <w:rPr>
          <w:rFonts w:ascii="Arial" w:eastAsiaTheme="minorHAnsi" w:hAnsi="Arial" w:cs="Arial"/>
          <w:szCs w:val="24"/>
        </w:rPr>
        <w:t>sino</w:t>
      </w:r>
      <w:proofErr w:type="spellEnd"/>
      <w:r>
        <w:rPr>
          <w:rFonts w:ascii="Arial" w:eastAsiaTheme="minorHAnsi" w:hAnsi="Arial" w:cs="Arial"/>
          <w:szCs w:val="24"/>
        </w:rPr>
        <w:t xml:space="preserve"> fuera suficiente lo anterior para dar al traste con los reproches elevados, se practicaron los testimonios </w:t>
      </w:r>
      <w:r w:rsidR="00491905">
        <w:rPr>
          <w:rFonts w:ascii="Arial" w:eastAsiaTheme="minorHAnsi" w:hAnsi="Arial" w:cs="Arial"/>
          <w:szCs w:val="24"/>
        </w:rPr>
        <w:t xml:space="preserve">de Ángel María Duque Mesa y </w:t>
      </w:r>
      <w:proofErr w:type="spellStart"/>
      <w:r w:rsidR="00491905">
        <w:rPr>
          <w:rFonts w:ascii="Arial" w:eastAsiaTheme="minorHAnsi" w:hAnsi="Arial" w:cs="Arial"/>
          <w:szCs w:val="24"/>
        </w:rPr>
        <w:t>Olger</w:t>
      </w:r>
      <w:proofErr w:type="spellEnd"/>
      <w:r>
        <w:rPr>
          <w:rFonts w:ascii="Arial" w:eastAsiaTheme="minorHAnsi" w:hAnsi="Arial" w:cs="Arial"/>
          <w:szCs w:val="24"/>
        </w:rPr>
        <w:t xml:space="preserve"> Uriel Ceballos Arcila</w:t>
      </w:r>
      <w:r w:rsidR="00491905">
        <w:rPr>
          <w:rFonts w:ascii="Arial" w:eastAsiaTheme="minorHAnsi" w:hAnsi="Arial" w:cs="Arial"/>
          <w:szCs w:val="24"/>
        </w:rPr>
        <w:t>,</w:t>
      </w:r>
      <w:r>
        <w:rPr>
          <w:rFonts w:ascii="Arial" w:eastAsiaTheme="minorHAnsi" w:hAnsi="Arial" w:cs="Arial"/>
          <w:szCs w:val="24"/>
        </w:rPr>
        <w:t xml:space="preserve"> </w:t>
      </w:r>
      <w:r w:rsidR="00491905">
        <w:rPr>
          <w:rFonts w:ascii="Arial" w:eastAsiaTheme="minorHAnsi" w:hAnsi="Arial" w:cs="Arial"/>
          <w:szCs w:val="24"/>
        </w:rPr>
        <w:lastRenderedPageBreak/>
        <w:t xml:space="preserve">allegados por la parte demandante, </w:t>
      </w:r>
      <w:r>
        <w:rPr>
          <w:rFonts w:ascii="Arial" w:eastAsiaTheme="minorHAnsi" w:hAnsi="Arial" w:cs="Arial"/>
          <w:szCs w:val="24"/>
        </w:rPr>
        <w:t xml:space="preserve">que </w:t>
      </w:r>
      <w:r w:rsidR="00491905">
        <w:rPr>
          <w:rFonts w:ascii="Arial" w:eastAsiaTheme="minorHAnsi" w:hAnsi="Arial" w:cs="Arial"/>
          <w:szCs w:val="24"/>
        </w:rPr>
        <w:t>resultaron</w:t>
      </w:r>
      <w:r>
        <w:rPr>
          <w:rFonts w:ascii="Arial" w:eastAsiaTheme="minorHAnsi" w:hAnsi="Arial" w:cs="Arial"/>
          <w:szCs w:val="24"/>
        </w:rPr>
        <w:t xml:space="preserve"> indirectos sobre el hecho principal escrutado, es decir, la pretendida subordinación o dependencia, pues ninguno de los dos condujo el vehículo en que se movilizaba el demandante concomitante a este; sin embargo, sus declaraciones aparecen reveladoras de la actividad desempeñada por el </w:t>
      </w:r>
      <w:r w:rsidR="00416D37">
        <w:rPr>
          <w:rFonts w:ascii="Arial" w:eastAsiaTheme="minorHAnsi" w:hAnsi="Arial" w:cs="Arial"/>
          <w:szCs w:val="24"/>
        </w:rPr>
        <w:t xml:space="preserve">gremio de taxistas, pues ambos han ejecutado este oficio por más de 20 años, declaraciones en las que si bien afirmaron que los propietarios de los vehículos pagan la seguridad social del conductor, de las mismas </w:t>
      </w:r>
      <w:r w:rsidR="00491905">
        <w:rPr>
          <w:rFonts w:ascii="Arial" w:eastAsiaTheme="minorHAnsi" w:hAnsi="Arial" w:cs="Arial"/>
          <w:szCs w:val="24"/>
        </w:rPr>
        <w:t>se desprende</w:t>
      </w:r>
      <w:r w:rsidR="00BC43BC">
        <w:rPr>
          <w:rFonts w:ascii="Arial" w:eastAsiaTheme="minorHAnsi" w:hAnsi="Arial" w:cs="Arial"/>
          <w:szCs w:val="24"/>
        </w:rPr>
        <w:t xml:space="preserve"> la autonomía e independencia en la ejecución de la labor de conducción. </w:t>
      </w:r>
    </w:p>
    <w:p w14:paraId="184F6530" w14:textId="77777777" w:rsidR="00FF4BFF" w:rsidRDefault="00FF4BFF" w:rsidP="00911F14">
      <w:pPr>
        <w:autoSpaceDE w:val="0"/>
        <w:autoSpaceDN w:val="0"/>
        <w:adjustRightInd w:val="0"/>
        <w:spacing w:line="276" w:lineRule="auto"/>
        <w:jc w:val="both"/>
        <w:rPr>
          <w:rFonts w:ascii="Arial" w:eastAsiaTheme="minorHAnsi" w:hAnsi="Arial" w:cs="Arial"/>
          <w:szCs w:val="24"/>
        </w:rPr>
      </w:pPr>
    </w:p>
    <w:p w14:paraId="42040230" w14:textId="60931827" w:rsidR="00FF4BFF" w:rsidRPr="00416D37" w:rsidRDefault="00FF4BFF" w:rsidP="00911F1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En efecto, Ángel María Duque Mesa </w:t>
      </w:r>
      <w:r w:rsidR="00416D37">
        <w:rPr>
          <w:rFonts w:ascii="Arial" w:eastAsiaTheme="minorHAnsi" w:hAnsi="Arial" w:cs="Arial"/>
          <w:szCs w:val="24"/>
        </w:rPr>
        <w:t xml:space="preserve">(min: 44:54 a 1:11:02, </w:t>
      </w:r>
      <w:proofErr w:type="spellStart"/>
      <w:r w:rsidR="00416D37">
        <w:rPr>
          <w:rFonts w:ascii="Arial" w:eastAsiaTheme="minorHAnsi" w:hAnsi="Arial" w:cs="Arial"/>
          <w:szCs w:val="24"/>
        </w:rPr>
        <w:t>fl</w:t>
      </w:r>
      <w:proofErr w:type="spellEnd"/>
      <w:r w:rsidR="00416D37">
        <w:rPr>
          <w:rFonts w:ascii="Arial" w:eastAsiaTheme="minorHAnsi" w:hAnsi="Arial" w:cs="Arial"/>
          <w:szCs w:val="24"/>
        </w:rPr>
        <w:t>.</w:t>
      </w:r>
      <w:r w:rsidR="000D1A9D">
        <w:rPr>
          <w:rFonts w:ascii="Arial" w:eastAsiaTheme="minorHAnsi" w:hAnsi="Arial" w:cs="Arial"/>
          <w:szCs w:val="24"/>
        </w:rPr>
        <w:t xml:space="preserve">  125</w:t>
      </w:r>
      <w:r w:rsidR="00416D37">
        <w:rPr>
          <w:rFonts w:ascii="Arial" w:eastAsiaTheme="minorHAnsi" w:hAnsi="Arial" w:cs="Arial"/>
          <w:szCs w:val="24"/>
        </w:rPr>
        <w:t xml:space="preserve">, c. 1) </w:t>
      </w:r>
      <w:r>
        <w:rPr>
          <w:rFonts w:ascii="Arial" w:eastAsiaTheme="minorHAnsi" w:hAnsi="Arial" w:cs="Arial"/>
          <w:szCs w:val="24"/>
        </w:rPr>
        <w:t>afirmó que ni la empresa</w:t>
      </w:r>
      <w:r w:rsidR="00416D37">
        <w:rPr>
          <w:rFonts w:ascii="Arial" w:eastAsiaTheme="minorHAnsi" w:hAnsi="Arial" w:cs="Arial"/>
          <w:szCs w:val="24"/>
        </w:rPr>
        <w:t>,</w:t>
      </w:r>
      <w:r>
        <w:rPr>
          <w:rFonts w:ascii="Arial" w:eastAsiaTheme="minorHAnsi" w:hAnsi="Arial" w:cs="Arial"/>
          <w:szCs w:val="24"/>
        </w:rPr>
        <w:t xml:space="preserve"> ni el propietario del vehículo </w:t>
      </w:r>
      <w:r w:rsidR="00BE01C8">
        <w:rPr>
          <w:rFonts w:ascii="Arial" w:eastAsiaTheme="minorHAnsi" w:hAnsi="Arial" w:cs="Arial"/>
          <w:szCs w:val="24"/>
        </w:rPr>
        <w:t xml:space="preserve">examinan cómo </w:t>
      </w:r>
      <w:r w:rsidR="00683E3E">
        <w:rPr>
          <w:rFonts w:ascii="Arial" w:eastAsiaTheme="minorHAnsi" w:hAnsi="Arial" w:cs="Arial"/>
          <w:szCs w:val="24"/>
        </w:rPr>
        <w:t>se conduce</w:t>
      </w:r>
      <w:r w:rsidR="00BE01C8">
        <w:rPr>
          <w:rFonts w:ascii="Arial" w:eastAsiaTheme="minorHAnsi" w:hAnsi="Arial" w:cs="Arial"/>
          <w:szCs w:val="24"/>
        </w:rPr>
        <w:t xml:space="preserve"> el vehículo, ni </w:t>
      </w:r>
      <w:r>
        <w:rPr>
          <w:rFonts w:ascii="Arial" w:eastAsiaTheme="minorHAnsi" w:hAnsi="Arial" w:cs="Arial"/>
          <w:szCs w:val="24"/>
        </w:rPr>
        <w:t>vigilan el cumplimiento del horario, ni lo impone</w:t>
      </w:r>
      <w:r w:rsidR="00BE01C8">
        <w:rPr>
          <w:rFonts w:ascii="Arial" w:eastAsiaTheme="minorHAnsi" w:hAnsi="Arial" w:cs="Arial"/>
          <w:szCs w:val="24"/>
        </w:rPr>
        <w:t>n</w:t>
      </w:r>
      <w:r>
        <w:rPr>
          <w:rFonts w:ascii="Arial" w:eastAsiaTheme="minorHAnsi" w:hAnsi="Arial" w:cs="Arial"/>
          <w:szCs w:val="24"/>
        </w:rPr>
        <w:t xml:space="preserve">, pues entre los conductores pactan el mismo y durante las 12 horas de trabajo se limitan a </w:t>
      </w:r>
      <w:r w:rsidRPr="00FF4BFF">
        <w:rPr>
          <w:rFonts w:ascii="Arial" w:eastAsiaTheme="minorHAnsi" w:hAnsi="Arial" w:cs="Arial"/>
          <w:i/>
          <w:szCs w:val="24"/>
        </w:rPr>
        <w:t>producir</w:t>
      </w:r>
      <w:r w:rsidR="00416D37">
        <w:rPr>
          <w:rFonts w:ascii="Arial" w:eastAsiaTheme="minorHAnsi" w:hAnsi="Arial" w:cs="Arial"/>
          <w:i/>
          <w:szCs w:val="24"/>
        </w:rPr>
        <w:t xml:space="preserve">, </w:t>
      </w:r>
      <w:r w:rsidR="00416D37">
        <w:rPr>
          <w:rFonts w:ascii="Arial" w:eastAsiaTheme="minorHAnsi" w:hAnsi="Arial" w:cs="Arial"/>
          <w:szCs w:val="24"/>
        </w:rPr>
        <w:t xml:space="preserve">aseveraciones que </w:t>
      </w:r>
      <w:r w:rsidR="00416D37" w:rsidRPr="00416D37">
        <w:rPr>
          <w:rFonts w:ascii="Arial" w:eastAsiaTheme="minorHAnsi" w:hAnsi="Arial" w:cs="Arial"/>
          <w:i/>
          <w:szCs w:val="24"/>
        </w:rPr>
        <w:t>a fortiori</w:t>
      </w:r>
      <w:r w:rsidR="00416D37">
        <w:rPr>
          <w:rFonts w:ascii="Arial" w:eastAsiaTheme="minorHAnsi" w:hAnsi="Arial" w:cs="Arial"/>
          <w:szCs w:val="24"/>
        </w:rPr>
        <w:t xml:space="preserve"> descartan la subordinación pretendida. </w:t>
      </w:r>
    </w:p>
    <w:p w14:paraId="2ED4BEAF" w14:textId="77777777" w:rsidR="00FF4BFF" w:rsidRDefault="00FF4BFF" w:rsidP="00911F14">
      <w:pPr>
        <w:autoSpaceDE w:val="0"/>
        <w:autoSpaceDN w:val="0"/>
        <w:adjustRightInd w:val="0"/>
        <w:spacing w:line="276" w:lineRule="auto"/>
        <w:jc w:val="both"/>
        <w:rPr>
          <w:rFonts w:ascii="Arial" w:eastAsiaTheme="minorHAnsi" w:hAnsi="Arial" w:cs="Arial"/>
          <w:i/>
          <w:szCs w:val="24"/>
        </w:rPr>
      </w:pPr>
    </w:p>
    <w:p w14:paraId="665588A8" w14:textId="028B3A0D" w:rsidR="001B6E31" w:rsidRDefault="00491905" w:rsidP="00911F1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A su turno, </w:t>
      </w:r>
      <w:proofErr w:type="spellStart"/>
      <w:r>
        <w:rPr>
          <w:rFonts w:ascii="Arial" w:eastAsiaTheme="minorHAnsi" w:hAnsi="Arial" w:cs="Arial"/>
          <w:szCs w:val="24"/>
        </w:rPr>
        <w:t>Olger</w:t>
      </w:r>
      <w:proofErr w:type="spellEnd"/>
      <w:r w:rsidR="001B6E31">
        <w:rPr>
          <w:rFonts w:ascii="Arial" w:eastAsiaTheme="minorHAnsi" w:hAnsi="Arial" w:cs="Arial"/>
          <w:szCs w:val="24"/>
        </w:rPr>
        <w:t xml:space="preserve"> Uriel Ceballos Arcila (min: 1:05 a 27:44, </w:t>
      </w:r>
      <w:proofErr w:type="spellStart"/>
      <w:r w:rsidR="001B6E31">
        <w:rPr>
          <w:rFonts w:ascii="Arial" w:eastAsiaTheme="minorHAnsi" w:hAnsi="Arial" w:cs="Arial"/>
          <w:szCs w:val="24"/>
        </w:rPr>
        <w:t>fl</w:t>
      </w:r>
      <w:proofErr w:type="spellEnd"/>
      <w:r w:rsidR="001B6E31">
        <w:rPr>
          <w:rFonts w:ascii="Arial" w:eastAsiaTheme="minorHAnsi" w:hAnsi="Arial" w:cs="Arial"/>
          <w:szCs w:val="24"/>
        </w:rPr>
        <w:t xml:space="preserve">. </w:t>
      </w:r>
      <w:r w:rsidR="000D1A9D">
        <w:rPr>
          <w:rFonts w:ascii="Arial" w:eastAsiaTheme="minorHAnsi" w:hAnsi="Arial" w:cs="Arial"/>
          <w:szCs w:val="24"/>
        </w:rPr>
        <w:t>125</w:t>
      </w:r>
      <w:r w:rsidR="001B6E31">
        <w:rPr>
          <w:rFonts w:ascii="Arial" w:eastAsiaTheme="minorHAnsi" w:hAnsi="Arial" w:cs="Arial"/>
          <w:szCs w:val="24"/>
        </w:rPr>
        <w:t>, c. 1), conductor de un taxi afiliado a la sociedad demandada, afirmó que para los taxis que se manejan en dos turnos, los conductores pactan entre sí el horario de trabajo, de 4 a 4 o de 6 a 6, sin que puedan autónomamente dejar de cumplir el mismo porque le genera conflicto con el conductor del siguiente turno.</w:t>
      </w:r>
    </w:p>
    <w:p w14:paraId="6993B7C3" w14:textId="77777777" w:rsidR="001B6E31" w:rsidRDefault="001B6E31" w:rsidP="00911F14">
      <w:pPr>
        <w:autoSpaceDE w:val="0"/>
        <w:autoSpaceDN w:val="0"/>
        <w:adjustRightInd w:val="0"/>
        <w:spacing w:line="276" w:lineRule="auto"/>
        <w:jc w:val="both"/>
        <w:rPr>
          <w:rFonts w:ascii="Arial" w:eastAsiaTheme="minorHAnsi" w:hAnsi="Arial" w:cs="Arial"/>
          <w:szCs w:val="24"/>
        </w:rPr>
      </w:pPr>
    </w:p>
    <w:p w14:paraId="394FE2E9" w14:textId="536FB0E9" w:rsidR="001B6E31" w:rsidRDefault="001B6E31" w:rsidP="00911F14">
      <w:pPr>
        <w:autoSpaceDE w:val="0"/>
        <w:autoSpaceDN w:val="0"/>
        <w:adjustRightInd w:val="0"/>
        <w:spacing w:line="276" w:lineRule="auto"/>
        <w:jc w:val="both"/>
        <w:rPr>
          <w:rFonts w:ascii="Arial" w:eastAsiaTheme="minorHAnsi" w:hAnsi="Arial" w:cs="Arial"/>
          <w:i/>
          <w:szCs w:val="24"/>
        </w:rPr>
      </w:pPr>
      <w:r>
        <w:rPr>
          <w:rFonts w:ascii="Arial" w:eastAsiaTheme="minorHAnsi" w:hAnsi="Arial" w:cs="Arial"/>
          <w:szCs w:val="24"/>
        </w:rPr>
        <w:t xml:space="preserve">Asimismo afirmó que deben cumplir con un reglamento interno, por lo que incumplir con un </w:t>
      </w:r>
      <w:r w:rsidRPr="001B6E31">
        <w:rPr>
          <w:rFonts w:ascii="Arial" w:eastAsiaTheme="minorHAnsi" w:hAnsi="Arial" w:cs="Arial"/>
          <w:i/>
          <w:szCs w:val="24"/>
        </w:rPr>
        <w:t>servicio que fue despachado</w:t>
      </w:r>
      <w:r>
        <w:rPr>
          <w:rFonts w:ascii="Arial" w:eastAsiaTheme="minorHAnsi" w:hAnsi="Arial" w:cs="Arial"/>
          <w:i/>
          <w:szCs w:val="24"/>
        </w:rPr>
        <w:t xml:space="preserve"> con radio teléfono </w:t>
      </w:r>
      <w:r>
        <w:rPr>
          <w:rFonts w:ascii="Arial" w:eastAsiaTheme="minorHAnsi" w:hAnsi="Arial" w:cs="Arial"/>
          <w:szCs w:val="24"/>
        </w:rPr>
        <w:t>genera una sanción disciplinaria, máxime que cuando entra un nuevo conductor a la empresa</w:t>
      </w:r>
      <w:r w:rsidR="00683E3E">
        <w:rPr>
          <w:rFonts w:ascii="Arial" w:eastAsiaTheme="minorHAnsi" w:hAnsi="Arial" w:cs="Arial"/>
          <w:szCs w:val="24"/>
        </w:rPr>
        <w:t>,</w:t>
      </w:r>
      <w:r>
        <w:rPr>
          <w:rFonts w:ascii="Arial" w:eastAsiaTheme="minorHAnsi" w:hAnsi="Arial" w:cs="Arial"/>
          <w:szCs w:val="24"/>
        </w:rPr>
        <w:t xml:space="preserve"> debe imperativamente realizar la capacitación o curso de radio teléfono, sin el </w:t>
      </w:r>
      <w:r w:rsidR="00683E3E">
        <w:rPr>
          <w:rFonts w:ascii="Arial" w:eastAsiaTheme="minorHAnsi" w:hAnsi="Arial" w:cs="Arial"/>
          <w:szCs w:val="24"/>
        </w:rPr>
        <w:t xml:space="preserve">que </w:t>
      </w:r>
      <w:r>
        <w:rPr>
          <w:rFonts w:ascii="Arial" w:eastAsiaTheme="minorHAnsi" w:hAnsi="Arial" w:cs="Arial"/>
          <w:szCs w:val="24"/>
        </w:rPr>
        <w:t>de ninguna manera pueden acce</w:t>
      </w:r>
      <w:r w:rsidR="00BC43BC">
        <w:rPr>
          <w:rFonts w:ascii="Arial" w:eastAsiaTheme="minorHAnsi" w:hAnsi="Arial" w:cs="Arial"/>
          <w:szCs w:val="24"/>
        </w:rPr>
        <w:t>der a servicios puerta a puerta.</w:t>
      </w:r>
      <w:r>
        <w:rPr>
          <w:rFonts w:ascii="Arial" w:eastAsiaTheme="minorHAnsi" w:hAnsi="Arial" w:cs="Arial"/>
          <w:i/>
          <w:szCs w:val="24"/>
        </w:rPr>
        <w:t xml:space="preserve"> </w:t>
      </w:r>
    </w:p>
    <w:p w14:paraId="2913C663" w14:textId="77777777" w:rsidR="00491905" w:rsidRDefault="00491905" w:rsidP="00911F14">
      <w:pPr>
        <w:autoSpaceDE w:val="0"/>
        <w:autoSpaceDN w:val="0"/>
        <w:adjustRightInd w:val="0"/>
        <w:spacing w:line="276" w:lineRule="auto"/>
        <w:jc w:val="both"/>
        <w:rPr>
          <w:rFonts w:ascii="Arial" w:eastAsiaTheme="minorHAnsi" w:hAnsi="Arial" w:cs="Arial"/>
          <w:i/>
          <w:szCs w:val="24"/>
        </w:rPr>
      </w:pPr>
    </w:p>
    <w:p w14:paraId="3078DFC4" w14:textId="6962D0B0" w:rsidR="00491905" w:rsidRDefault="00491905" w:rsidP="00491905">
      <w:pPr>
        <w:autoSpaceDE w:val="0"/>
        <w:autoSpaceDN w:val="0"/>
        <w:adjustRightInd w:val="0"/>
        <w:spacing w:line="276" w:lineRule="auto"/>
        <w:jc w:val="both"/>
        <w:rPr>
          <w:rFonts w:ascii="Arial" w:eastAsiaTheme="minorHAnsi" w:hAnsi="Arial" w:cs="Arial"/>
          <w:szCs w:val="24"/>
        </w:rPr>
      </w:pPr>
      <w:r w:rsidRPr="00491905">
        <w:rPr>
          <w:rFonts w:ascii="Arial" w:eastAsiaTheme="minorHAnsi" w:hAnsi="Arial" w:cs="Arial"/>
          <w:szCs w:val="24"/>
        </w:rPr>
        <w:t xml:space="preserve">En ese sentido, el aludido Ángel María Duque Mesa también afirmó que existe un comité de vigilancia o disciplina, que está conformado en general por un grupo de propietarios de vehículos con el propósito de recibir las quejas de los usuarios sobre exceso de velocidad, volumen alto de la música, ropa inadecuada, que en algunas ocasiones son comunicadas a los propietarios de los vehículos; que todos los taxistas lavan y </w:t>
      </w:r>
      <w:proofErr w:type="spellStart"/>
      <w:r w:rsidRPr="00491905">
        <w:rPr>
          <w:rFonts w:ascii="Arial" w:eastAsiaTheme="minorHAnsi" w:hAnsi="Arial" w:cs="Arial"/>
          <w:i/>
          <w:szCs w:val="24"/>
        </w:rPr>
        <w:t>tanquean</w:t>
      </w:r>
      <w:proofErr w:type="spellEnd"/>
      <w:r w:rsidRPr="00491905">
        <w:rPr>
          <w:rFonts w:ascii="Arial" w:eastAsiaTheme="minorHAnsi" w:hAnsi="Arial" w:cs="Arial"/>
          <w:i/>
          <w:szCs w:val="24"/>
        </w:rPr>
        <w:t xml:space="preserve"> </w:t>
      </w:r>
      <w:r w:rsidRPr="00491905">
        <w:rPr>
          <w:rFonts w:ascii="Arial" w:eastAsiaTheme="minorHAnsi" w:hAnsi="Arial" w:cs="Arial"/>
          <w:szCs w:val="24"/>
        </w:rPr>
        <w:t>el vehículo antes de entregarlo al siguiente compañero y que para salir del área metropolitana – Pereira, Dosquebradas y La Virginia – deben tener autorización del propietario del vehículo.</w:t>
      </w:r>
    </w:p>
    <w:p w14:paraId="76AE915D" w14:textId="220B8EFA" w:rsidR="00491905" w:rsidRPr="00491905" w:rsidRDefault="00491905" w:rsidP="00911F14">
      <w:pPr>
        <w:autoSpaceDE w:val="0"/>
        <w:autoSpaceDN w:val="0"/>
        <w:adjustRightInd w:val="0"/>
        <w:spacing w:line="276" w:lineRule="auto"/>
        <w:jc w:val="both"/>
        <w:rPr>
          <w:rFonts w:ascii="Arial" w:eastAsiaTheme="minorHAnsi" w:hAnsi="Arial" w:cs="Arial"/>
          <w:szCs w:val="24"/>
        </w:rPr>
      </w:pPr>
    </w:p>
    <w:p w14:paraId="5A54247A" w14:textId="7203AF69" w:rsidR="00BC43BC" w:rsidRDefault="00491905" w:rsidP="00BC43BC">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De las anteriores declaraciones tampoco se desprende la aludida subordinación</w:t>
      </w:r>
      <w:r w:rsidR="00387BCE">
        <w:rPr>
          <w:rFonts w:ascii="Arial" w:eastAsiaTheme="minorHAnsi" w:hAnsi="Arial" w:cs="Arial"/>
          <w:szCs w:val="24"/>
        </w:rPr>
        <w:t>,</w:t>
      </w:r>
      <w:r>
        <w:rPr>
          <w:rFonts w:ascii="Arial" w:eastAsiaTheme="minorHAnsi" w:hAnsi="Arial" w:cs="Arial"/>
          <w:szCs w:val="24"/>
        </w:rPr>
        <w:t xml:space="preserve"> pues</w:t>
      </w:r>
      <w:r w:rsidR="00BC43BC">
        <w:rPr>
          <w:rFonts w:ascii="Arial" w:eastAsiaTheme="minorHAnsi" w:hAnsi="Arial" w:cs="Arial"/>
          <w:szCs w:val="24"/>
        </w:rPr>
        <w:t xml:space="preserve"> dichas actividades y supervisiones de ninguna manera evidencia</w:t>
      </w:r>
      <w:r w:rsidR="00665277">
        <w:rPr>
          <w:rFonts w:ascii="Arial" w:eastAsiaTheme="minorHAnsi" w:hAnsi="Arial" w:cs="Arial"/>
          <w:szCs w:val="24"/>
        </w:rPr>
        <w:t>n</w:t>
      </w:r>
      <w:r w:rsidR="00BC43BC">
        <w:rPr>
          <w:rFonts w:ascii="Arial" w:eastAsiaTheme="minorHAnsi" w:hAnsi="Arial" w:cs="Arial"/>
          <w:szCs w:val="24"/>
        </w:rPr>
        <w:t xml:space="preserve"> una sumisión en la actividad de conducción, </w:t>
      </w:r>
      <w:r>
        <w:rPr>
          <w:rFonts w:ascii="Arial" w:eastAsiaTheme="minorHAnsi" w:hAnsi="Arial" w:cs="Arial"/>
          <w:szCs w:val="24"/>
        </w:rPr>
        <w:t>en tanto que</w:t>
      </w:r>
      <w:r w:rsidR="00BC43BC">
        <w:rPr>
          <w:rFonts w:ascii="Arial" w:eastAsiaTheme="minorHAnsi" w:hAnsi="Arial" w:cs="Arial"/>
          <w:szCs w:val="24"/>
        </w:rPr>
        <w:t xml:space="preserve"> apenas son actos inherentes a la adecuada prestación de un servicio de transporte</w:t>
      </w:r>
      <w:r w:rsidR="000F4DF3">
        <w:rPr>
          <w:rFonts w:ascii="Arial" w:eastAsiaTheme="minorHAnsi" w:hAnsi="Arial" w:cs="Arial"/>
          <w:szCs w:val="24"/>
        </w:rPr>
        <w:t xml:space="preserve"> y acostumbrada dinámica</w:t>
      </w:r>
      <w:r w:rsidR="00665277">
        <w:rPr>
          <w:rFonts w:ascii="Arial" w:eastAsiaTheme="minorHAnsi" w:hAnsi="Arial" w:cs="Arial"/>
          <w:szCs w:val="24"/>
        </w:rPr>
        <w:t xml:space="preserve"> del gremio de taxistas en la ejecución de la conducción</w:t>
      </w:r>
      <w:r w:rsidR="00BC43BC">
        <w:rPr>
          <w:rFonts w:ascii="Arial" w:eastAsiaTheme="minorHAnsi" w:hAnsi="Arial" w:cs="Arial"/>
          <w:szCs w:val="24"/>
        </w:rPr>
        <w:t xml:space="preserve">, con las consecuencias en la seguridad </w:t>
      </w:r>
      <w:r w:rsidR="00387BCE">
        <w:rPr>
          <w:rFonts w:ascii="Arial" w:eastAsiaTheme="minorHAnsi" w:hAnsi="Arial" w:cs="Arial"/>
          <w:szCs w:val="24"/>
        </w:rPr>
        <w:t xml:space="preserve">de los usuarios, limpieza del </w:t>
      </w:r>
      <w:r w:rsidR="00BC43BC">
        <w:rPr>
          <w:rFonts w:ascii="Arial" w:eastAsiaTheme="minorHAnsi" w:hAnsi="Arial" w:cs="Arial"/>
          <w:szCs w:val="24"/>
        </w:rPr>
        <w:t>mueble y competencia comercial del transporte prestado, máxime que Ángel María Duque Mesa aseguró que en algunas ocasiones los resultados del comité de vigilancia o disciplina no se comunican al propietario del vehículo, por lo que contrario a una subordinación laboral, de las declaraciones se evidencia que el gremio de taxistas cuenta en general de un grado de independencia y autonomía para desarrollar la</w:t>
      </w:r>
      <w:r w:rsidR="008C00B5">
        <w:rPr>
          <w:rFonts w:ascii="Arial" w:eastAsiaTheme="minorHAnsi" w:hAnsi="Arial" w:cs="Arial"/>
          <w:szCs w:val="24"/>
        </w:rPr>
        <w:t xml:space="preserve"> labor contratada impropia de un</w:t>
      </w:r>
      <w:r w:rsidR="00BC43BC">
        <w:rPr>
          <w:rFonts w:ascii="Arial" w:eastAsiaTheme="minorHAnsi" w:hAnsi="Arial" w:cs="Arial"/>
          <w:szCs w:val="24"/>
        </w:rPr>
        <w:t xml:space="preserve"> contrato de trabajo. </w:t>
      </w:r>
    </w:p>
    <w:p w14:paraId="2C8FF4DB" w14:textId="77777777" w:rsidR="00905E6F" w:rsidRDefault="00905E6F" w:rsidP="00E701B2">
      <w:pPr>
        <w:autoSpaceDE w:val="0"/>
        <w:autoSpaceDN w:val="0"/>
        <w:adjustRightInd w:val="0"/>
        <w:spacing w:line="276" w:lineRule="auto"/>
        <w:jc w:val="both"/>
        <w:rPr>
          <w:rFonts w:ascii="Arial" w:eastAsiaTheme="minorHAnsi" w:hAnsi="Arial" w:cs="Arial"/>
          <w:szCs w:val="24"/>
        </w:rPr>
      </w:pPr>
    </w:p>
    <w:p w14:paraId="7DE6C45D" w14:textId="694DC796" w:rsidR="00273019" w:rsidRDefault="00C24354" w:rsidP="00273019">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lastRenderedPageBreak/>
        <w:t xml:space="preserve">La precitada conclusión </w:t>
      </w:r>
      <w:r w:rsidR="003749ED">
        <w:rPr>
          <w:rFonts w:ascii="Arial" w:eastAsiaTheme="minorHAnsi" w:hAnsi="Arial" w:cs="Arial"/>
          <w:szCs w:val="24"/>
        </w:rPr>
        <w:t xml:space="preserve">de ninguna manera resulta vencida por la prueba documental restante, pues en lo que interesa a la subordinación aludida y dentro de los extremos temporales anunciados, apenas obran unas certificaciones expedidas por la demandada Primer </w:t>
      </w:r>
      <w:proofErr w:type="spellStart"/>
      <w:r w:rsidR="003749ED">
        <w:rPr>
          <w:rFonts w:ascii="Arial" w:eastAsiaTheme="minorHAnsi" w:hAnsi="Arial" w:cs="Arial"/>
          <w:szCs w:val="24"/>
        </w:rPr>
        <w:t>Tax</w:t>
      </w:r>
      <w:proofErr w:type="spellEnd"/>
      <w:r w:rsidR="003749ED">
        <w:rPr>
          <w:rFonts w:ascii="Arial" w:eastAsiaTheme="minorHAnsi" w:hAnsi="Arial" w:cs="Arial"/>
          <w:szCs w:val="24"/>
        </w:rPr>
        <w:t xml:space="preserve"> S.A. en las que da cuenta que el demandante condujo unos vehículos en modalidad de taxi afiliados a dicha empresa, entre ellos, el vehículo de propiedad del demandado José </w:t>
      </w:r>
      <w:proofErr w:type="spellStart"/>
      <w:r w:rsidR="003749ED">
        <w:rPr>
          <w:rFonts w:ascii="Arial" w:eastAsiaTheme="minorHAnsi" w:hAnsi="Arial" w:cs="Arial"/>
          <w:szCs w:val="24"/>
        </w:rPr>
        <w:t>Arley</w:t>
      </w:r>
      <w:proofErr w:type="spellEnd"/>
      <w:r w:rsidR="003749ED">
        <w:rPr>
          <w:rFonts w:ascii="Arial" w:eastAsiaTheme="minorHAnsi" w:hAnsi="Arial" w:cs="Arial"/>
          <w:szCs w:val="24"/>
        </w:rPr>
        <w:t xml:space="preserve"> Giral</w:t>
      </w:r>
      <w:r w:rsidR="00273019">
        <w:rPr>
          <w:rFonts w:ascii="Arial" w:eastAsiaTheme="minorHAnsi" w:hAnsi="Arial" w:cs="Arial"/>
          <w:szCs w:val="24"/>
        </w:rPr>
        <w:t>do Carmona –</w:t>
      </w:r>
      <w:proofErr w:type="spellStart"/>
      <w:r w:rsidR="00273019">
        <w:rPr>
          <w:rFonts w:ascii="Arial" w:eastAsiaTheme="minorHAnsi" w:hAnsi="Arial" w:cs="Arial"/>
          <w:szCs w:val="24"/>
        </w:rPr>
        <w:t>fls</w:t>
      </w:r>
      <w:proofErr w:type="spellEnd"/>
      <w:r w:rsidR="00273019">
        <w:rPr>
          <w:rFonts w:ascii="Arial" w:eastAsiaTheme="minorHAnsi" w:hAnsi="Arial" w:cs="Arial"/>
          <w:szCs w:val="24"/>
        </w:rPr>
        <w:t>. 91 a 96 c. 1 –,</w:t>
      </w:r>
      <w:r w:rsidR="003749ED">
        <w:rPr>
          <w:rFonts w:ascii="Arial" w:eastAsiaTheme="minorHAnsi" w:hAnsi="Arial" w:cs="Arial"/>
          <w:szCs w:val="24"/>
        </w:rPr>
        <w:t xml:space="preserve"> </w:t>
      </w:r>
      <w:r w:rsidR="00273019">
        <w:rPr>
          <w:rFonts w:ascii="Arial" w:eastAsiaTheme="minorHAnsi" w:hAnsi="Arial" w:cs="Arial"/>
          <w:szCs w:val="24"/>
        </w:rPr>
        <w:t>documentaciones de las que no se desprende la pretendida subordinación.</w:t>
      </w:r>
    </w:p>
    <w:p w14:paraId="6B31073D" w14:textId="201B2EC3" w:rsidR="003749ED" w:rsidRDefault="003749ED" w:rsidP="00E701B2">
      <w:pPr>
        <w:autoSpaceDE w:val="0"/>
        <w:autoSpaceDN w:val="0"/>
        <w:adjustRightInd w:val="0"/>
        <w:spacing w:line="276" w:lineRule="auto"/>
        <w:jc w:val="both"/>
        <w:rPr>
          <w:rFonts w:ascii="Arial" w:eastAsiaTheme="minorHAnsi" w:hAnsi="Arial" w:cs="Arial"/>
          <w:szCs w:val="24"/>
        </w:rPr>
      </w:pPr>
    </w:p>
    <w:p w14:paraId="42086F3F" w14:textId="47542B5A" w:rsidR="00273019" w:rsidRDefault="00273019" w:rsidP="00E701B2">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Tampoco contribuye a cambiar el rumbo de la providencia los documentos consistentes en las liquidaciones de prestaciones sociales desde al año 2010 hasta el 2015 a favor del demandante y allegadas por José </w:t>
      </w:r>
      <w:proofErr w:type="spellStart"/>
      <w:r>
        <w:rPr>
          <w:rFonts w:ascii="Arial" w:eastAsiaTheme="minorHAnsi" w:hAnsi="Arial" w:cs="Arial"/>
          <w:szCs w:val="24"/>
        </w:rPr>
        <w:t>Arley</w:t>
      </w:r>
      <w:proofErr w:type="spellEnd"/>
      <w:r>
        <w:rPr>
          <w:rFonts w:ascii="Arial" w:eastAsiaTheme="minorHAnsi" w:hAnsi="Arial" w:cs="Arial"/>
          <w:szCs w:val="24"/>
        </w:rPr>
        <w:t xml:space="preserve"> Giraldo Carmona – </w:t>
      </w:r>
      <w:proofErr w:type="spellStart"/>
      <w:r>
        <w:rPr>
          <w:rFonts w:ascii="Arial" w:eastAsiaTheme="minorHAnsi" w:hAnsi="Arial" w:cs="Arial"/>
          <w:szCs w:val="24"/>
        </w:rPr>
        <w:t>fls</w:t>
      </w:r>
      <w:proofErr w:type="spellEnd"/>
      <w:r>
        <w:rPr>
          <w:rFonts w:ascii="Arial" w:eastAsiaTheme="minorHAnsi" w:hAnsi="Arial" w:cs="Arial"/>
          <w:szCs w:val="24"/>
        </w:rPr>
        <w:t xml:space="preserve">. 53 a 59 c. 1 -, puesto que en el contexto de las pretensiones elevadas por </w:t>
      </w:r>
      <w:proofErr w:type="spellStart"/>
      <w:r>
        <w:rPr>
          <w:rFonts w:ascii="Arial" w:eastAsiaTheme="minorHAnsi" w:hAnsi="Arial" w:cs="Arial"/>
          <w:szCs w:val="24"/>
        </w:rPr>
        <w:t>Norbairo</w:t>
      </w:r>
      <w:proofErr w:type="spellEnd"/>
      <w:r>
        <w:rPr>
          <w:rFonts w:ascii="Arial" w:eastAsiaTheme="minorHAnsi" w:hAnsi="Arial" w:cs="Arial"/>
          <w:szCs w:val="24"/>
        </w:rPr>
        <w:t xml:space="preserve"> Abelardo López – </w:t>
      </w:r>
      <w:proofErr w:type="spellStart"/>
      <w:r>
        <w:rPr>
          <w:rFonts w:ascii="Arial" w:eastAsiaTheme="minorHAnsi" w:hAnsi="Arial" w:cs="Arial"/>
          <w:szCs w:val="24"/>
        </w:rPr>
        <w:t>fls</w:t>
      </w:r>
      <w:proofErr w:type="spellEnd"/>
      <w:r>
        <w:rPr>
          <w:rFonts w:ascii="Arial" w:eastAsiaTheme="minorHAnsi" w:hAnsi="Arial" w:cs="Arial"/>
          <w:szCs w:val="24"/>
        </w:rPr>
        <w:t>. 24 a 26 c. 1- el mismo adujo que nunca le pagaron dichas acreencias, por lo que decae cualquier valor probatorio derivado de su existencia y pago, máxime que se desconoce si el origen de dichos documentos estuvo propiciado por reclamaciones anteriores del demandante.</w:t>
      </w:r>
    </w:p>
    <w:p w14:paraId="5060D1F2" w14:textId="77777777" w:rsidR="003749ED" w:rsidRDefault="003749ED" w:rsidP="00E701B2">
      <w:pPr>
        <w:autoSpaceDE w:val="0"/>
        <w:autoSpaceDN w:val="0"/>
        <w:adjustRightInd w:val="0"/>
        <w:spacing w:line="276" w:lineRule="auto"/>
        <w:jc w:val="both"/>
        <w:rPr>
          <w:rFonts w:ascii="Arial" w:eastAsiaTheme="minorHAnsi" w:hAnsi="Arial" w:cs="Arial"/>
          <w:szCs w:val="24"/>
        </w:rPr>
      </w:pPr>
    </w:p>
    <w:p w14:paraId="77382CC4" w14:textId="06DD979F" w:rsidR="00110289" w:rsidRDefault="00105313" w:rsidP="00110289">
      <w:pPr>
        <w:spacing w:after="120" w:line="276" w:lineRule="auto"/>
        <w:contextualSpacing/>
        <w:jc w:val="both"/>
        <w:rPr>
          <w:rFonts w:ascii="Arial" w:eastAsia="Arial" w:hAnsi="Arial" w:cs="Arial"/>
          <w:szCs w:val="24"/>
        </w:rPr>
      </w:pPr>
      <w:r>
        <w:rPr>
          <w:rFonts w:ascii="Arial" w:eastAsia="Arial" w:hAnsi="Arial" w:cs="Arial"/>
          <w:szCs w:val="24"/>
        </w:rPr>
        <w:t>Tal</w:t>
      </w:r>
      <w:r w:rsidR="00110289">
        <w:rPr>
          <w:rFonts w:ascii="Arial" w:eastAsia="Arial" w:hAnsi="Arial" w:cs="Arial"/>
          <w:szCs w:val="24"/>
        </w:rPr>
        <w:t xml:space="preserve"> como quedó sustentado hasta este punto, de las pruebas arrimadas se puede concluir que la prestación de servicios que realizó </w:t>
      </w:r>
      <w:proofErr w:type="spellStart"/>
      <w:r w:rsidR="008C00B5">
        <w:rPr>
          <w:rFonts w:ascii="Arial" w:eastAsia="Arial" w:hAnsi="Arial" w:cs="Arial"/>
          <w:szCs w:val="24"/>
        </w:rPr>
        <w:t>Norbairo</w:t>
      </w:r>
      <w:proofErr w:type="spellEnd"/>
      <w:r w:rsidR="008C00B5">
        <w:rPr>
          <w:rFonts w:ascii="Arial" w:eastAsia="Arial" w:hAnsi="Arial" w:cs="Arial"/>
          <w:szCs w:val="24"/>
        </w:rPr>
        <w:t xml:space="preserve"> Abelardo López</w:t>
      </w:r>
      <w:r w:rsidR="00110289">
        <w:rPr>
          <w:rFonts w:ascii="Arial" w:eastAsia="Arial" w:hAnsi="Arial" w:cs="Arial"/>
          <w:szCs w:val="24"/>
        </w:rPr>
        <w:t xml:space="preserve"> </w:t>
      </w:r>
      <w:r w:rsidR="0049552E">
        <w:rPr>
          <w:rFonts w:ascii="Arial" w:eastAsia="Arial" w:hAnsi="Arial" w:cs="Arial"/>
          <w:szCs w:val="24"/>
        </w:rPr>
        <w:t>a</w:t>
      </w:r>
      <w:r w:rsidR="00110289">
        <w:rPr>
          <w:rFonts w:ascii="Arial" w:eastAsia="Arial" w:hAnsi="Arial" w:cs="Arial"/>
          <w:szCs w:val="24"/>
        </w:rPr>
        <w:t xml:space="preserve"> favor de </w:t>
      </w:r>
      <w:r w:rsidR="008C00B5">
        <w:rPr>
          <w:rFonts w:ascii="Arial" w:eastAsia="Arial" w:hAnsi="Arial" w:cs="Arial"/>
          <w:szCs w:val="24"/>
        </w:rPr>
        <w:t xml:space="preserve">José </w:t>
      </w:r>
      <w:proofErr w:type="spellStart"/>
      <w:r w:rsidR="008C00B5">
        <w:rPr>
          <w:rFonts w:ascii="Arial" w:eastAsia="Arial" w:hAnsi="Arial" w:cs="Arial"/>
          <w:szCs w:val="24"/>
        </w:rPr>
        <w:t>Arley</w:t>
      </w:r>
      <w:proofErr w:type="spellEnd"/>
      <w:r w:rsidR="008C00B5">
        <w:rPr>
          <w:rFonts w:ascii="Arial" w:eastAsia="Arial" w:hAnsi="Arial" w:cs="Arial"/>
          <w:szCs w:val="24"/>
        </w:rPr>
        <w:t xml:space="preserve"> Giraldo Carmona y Primer </w:t>
      </w:r>
      <w:proofErr w:type="spellStart"/>
      <w:r w:rsidR="008C00B5">
        <w:rPr>
          <w:rFonts w:ascii="Arial" w:eastAsia="Arial" w:hAnsi="Arial" w:cs="Arial"/>
          <w:szCs w:val="24"/>
        </w:rPr>
        <w:t>Tax</w:t>
      </w:r>
      <w:proofErr w:type="spellEnd"/>
      <w:r w:rsidR="008C00B5">
        <w:rPr>
          <w:rFonts w:ascii="Arial" w:eastAsia="Arial" w:hAnsi="Arial" w:cs="Arial"/>
          <w:szCs w:val="24"/>
        </w:rPr>
        <w:t xml:space="preserve"> S.A.</w:t>
      </w:r>
      <w:r w:rsidR="00110289">
        <w:rPr>
          <w:rFonts w:ascii="Arial" w:eastAsia="Arial" w:hAnsi="Arial" w:cs="Arial"/>
          <w:szCs w:val="24"/>
        </w:rPr>
        <w:t xml:space="preserve"> se caracterizó por una independ</w:t>
      </w:r>
      <w:r w:rsidR="0049552E">
        <w:rPr>
          <w:rFonts w:ascii="Arial" w:eastAsia="Arial" w:hAnsi="Arial" w:cs="Arial"/>
          <w:szCs w:val="24"/>
        </w:rPr>
        <w:t xml:space="preserve">encia y autonomía de parte </w:t>
      </w:r>
      <w:r w:rsidR="008C00B5">
        <w:rPr>
          <w:rFonts w:ascii="Arial" w:eastAsia="Arial" w:hAnsi="Arial" w:cs="Arial"/>
          <w:szCs w:val="24"/>
        </w:rPr>
        <w:t>del conductor</w:t>
      </w:r>
      <w:r w:rsidR="00110289">
        <w:rPr>
          <w:rFonts w:ascii="Arial" w:eastAsia="Arial" w:hAnsi="Arial" w:cs="Arial"/>
          <w:szCs w:val="24"/>
        </w:rPr>
        <w:t xml:space="preserve">, y </w:t>
      </w:r>
      <w:r w:rsidR="0049552E">
        <w:rPr>
          <w:rFonts w:ascii="Arial" w:eastAsia="Arial" w:hAnsi="Arial" w:cs="Arial"/>
          <w:szCs w:val="24"/>
        </w:rPr>
        <w:t>con ello quedó</w:t>
      </w:r>
      <w:r w:rsidR="00110289">
        <w:rPr>
          <w:rFonts w:ascii="Arial" w:eastAsia="Arial" w:hAnsi="Arial" w:cs="Arial"/>
          <w:szCs w:val="24"/>
        </w:rPr>
        <w:t xml:space="preserve"> desvirtuado el elemento de subordinación y dependencia. En consecuencia, el contrato que existió entre las partes no tuvo naturaleza laboral y, por ende, no hay lugar a de</w:t>
      </w:r>
      <w:r w:rsidR="0049552E">
        <w:rPr>
          <w:rFonts w:ascii="Arial" w:eastAsia="Arial" w:hAnsi="Arial" w:cs="Arial"/>
          <w:szCs w:val="24"/>
        </w:rPr>
        <w:t xml:space="preserve">clarar su existencia, tal como lo </w:t>
      </w:r>
      <w:r w:rsidR="00110289">
        <w:rPr>
          <w:rFonts w:ascii="Arial" w:eastAsia="Arial" w:hAnsi="Arial" w:cs="Arial"/>
          <w:szCs w:val="24"/>
        </w:rPr>
        <w:t xml:space="preserve">concluyó la </w:t>
      </w:r>
      <w:r w:rsidR="00110289" w:rsidRPr="0049552E">
        <w:rPr>
          <w:rFonts w:ascii="Arial" w:eastAsia="Arial" w:hAnsi="Arial" w:cs="Arial"/>
          <w:i/>
          <w:szCs w:val="24"/>
        </w:rPr>
        <w:t>a quo</w:t>
      </w:r>
      <w:r w:rsidR="00110289">
        <w:rPr>
          <w:rFonts w:ascii="Arial" w:eastAsia="Arial" w:hAnsi="Arial" w:cs="Arial"/>
          <w:szCs w:val="24"/>
        </w:rPr>
        <w:t xml:space="preserve">. </w:t>
      </w:r>
    </w:p>
    <w:p w14:paraId="411A4BD2" w14:textId="77777777" w:rsidR="001D6CDE" w:rsidRDefault="001D6CDE" w:rsidP="00110289">
      <w:pPr>
        <w:spacing w:after="120" w:line="276" w:lineRule="auto"/>
        <w:contextualSpacing/>
        <w:jc w:val="both"/>
        <w:rPr>
          <w:rFonts w:ascii="Arial" w:eastAsia="Arial" w:hAnsi="Arial" w:cs="Arial"/>
          <w:szCs w:val="24"/>
        </w:rPr>
      </w:pPr>
    </w:p>
    <w:p w14:paraId="28DB916E" w14:textId="77777777" w:rsidR="00CD6326" w:rsidRDefault="00CD6326" w:rsidP="00CD6326">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CONCLUSIÓN</w:t>
      </w:r>
    </w:p>
    <w:p w14:paraId="0A66F025" w14:textId="77777777" w:rsidR="00237E80" w:rsidRDefault="00237E80" w:rsidP="00CD6326">
      <w:pPr>
        <w:pStyle w:val="Sinespaciado"/>
        <w:spacing w:line="276" w:lineRule="auto"/>
        <w:contextualSpacing/>
        <w:jc w:val="center"/>
        <w:rPr>
          <w:rFonts w:ascii="Arial" w:hAnsi="Arial" w:cs="Arial"/>
          <w:b/>
          <w:sz w:val="24"/>
          <w:szCs w:val="24"/>
        </w:rPr>
      </w:pPr>
    </w:p>
    <w:p w14:paraId="2A178459" w14:textId="77777777" w:rsidR="00CD6326" w:rsidRDefault="00CD6326" w:rsidP="00CD6326">
      <w:pPr>
        <w:spacing w:line="276" w:lineRule="auto"/>
        <w:contextualSpacing/>
        <w:jc w:val="both"/>
        <w:rPr>
          <w:b/>
          <w:color w:val="000000"/>
          <w:szCs w:val="24"/>
          <w:shd w:val="clear" w:color="auto" w:fill="FFFFFF"/>
          <w:lang w:val="es-ES"/>
        </w:rPr>
      </w:pPr>
      <w:r>
        <w:rPr>
          <w:rFonts w:ascii="Arial" w:hAnsi="Arial" w:cs="Arial"/>
          <w:szCs w:val="24"/>
        </w:rPr>
        <w:t>A tono con lo expuesto, la decisión revisada se confirmará</w:t>
      </w:r>
      <w:r w:rsidR="0049552E">
        <w:rPr>
          <w:rFonts w:ascii="Arial" w:hAnsi="Arial" w:cs="Arial"/>
          <w:szCs w:val="24"/>
        </w:rPr>
        <w:t>.</w:t>
      </w:r>
    </w:p>
    <w:p w14:paraId="633D1A0E" w14:textId="77777777" w:rsidR="00CD6326" w:rsidRDefault="00CD6326" w:rsidP="00CD6326">
      <w:pPr>
        <w:shd w:val="clear" w:color="auto" w:fill="FFFFFF"/>
        <w:tabs>
          <w:tab w:val="left" w:pos="5197"/>
        </w:tabs>
        <w:spacing w:line="276" w:lineRule="auto"/>
        <w:jc w:val="both"/>
        <w:rPr>
          <w:rFonts w:ascii="Arial" w:hAnsi="Arial" w:cs="Arial"/>
          <w:color w:val="000000"/>
          <w:szCs w:val="24"/>
          <w:lang w:eastAsia="es-CO"/>
        </w:rPr>
      </w:pPr>
    </w:p>
    <w:p w14:paraId="3A1D6F1E" w14:textId="18675312" w:rsidR="00CD6326" w:rsidRDefault="00CD6326" w:rsidP="00CD6326">
      <w:pPr>
        <w:spacing w:line="276" w:lineRule="auto"/>
        <w:jc w:val="both"/>
        <w:rPr>
          <w:rFonts w:ascii="Arial" w:hAnsi="Arial" w:cs="Arial"/>
          <w:szCs w:val="24"/>
        </w:rPr>
      </w:pPr>
      <w:r w:rsidRPr="005A6DB9">
        <w:rPr>
          <w:rFonts w:ascii="Arial" w:hAnsi="Arial" w:cs="Arial"/>
          <w:szCs w:val="24"/>
        </w:rPr>
        <w:t xml:space="preserve">Costas en </w:t>
      </w:r>
      <w:r>
        <w:rPr>
          <w:rFonts w:ascii="Arial" w:hAnsi="Arial" w:cs="Arial"/>
          <w:szCs w:val="24"/>
        </w:rPr>
        <w:t xml:space="preserve">esta instancia a cargo </w:t>
      </w:r>
      <w:r w:rsidR="008C00B5">
        <w:rPr>
          <w:rFonts w:ascii="Arial" w:hAnsi="Arial" w:cs="Arial"/>
          <w:szCs w:val="24"/>
        </w:rPr>
        <w:t>del recurrente</w:t>
      </w:r>
      <w:r w:rsidR="0049552E">
        <w:rPr>
          <w:rFonts w:ascii="Arial" w:hAnsi="Arial" w:cs="Arial"/>
          <w:szCs w:val="24"/>
        </w:rPr>
        <w:t xml:space="preserve"> </w:t>
      </w:r>
      <w:r>
        <w:rPr>
          <w:rFonts w:ascii="Arial" w:hAnsi="Arial" w:cs="Arial"/>
          <w:szCs w:val="24"/>
        </w:rPr>
        <w:t xml:space="preserve">y a favor de </w:t>
      </w:r>
      <w:r w:rsidR="008C00B5">
        <w:rPr>
          <w:rFonts w:ascii="Arial" w:hAnsi="Arial" w:cs="Arial"/>
          <w:szCs w:val="24"/>
        </w:rPr>
        <w:t>parte demandada</w:t>
      </w:r>
      <w:r w:rsidR="00791B68">
        <w:rPr>
          <w:rFonts w:ascii="Arial" w:hAnsi="Arial" w:cs="Arial"/>
          <w:szCs w:val="24"/>
        </w:rPr>
        <w:t xml:space="preserve"> </w:t>
      </w:r>
      <w:r>
        <w:rPr>
          <w:rFonts w:ascii="Arial" w:hAnsi="Arial" w:cs="Arial"/>
          <w:szCs w:val="24"/>
        </w:rPr>
        <w:t xml:space="preserve">al no prosperar la alzada, conforme al numeral 1 del </w:t>
      </w:r>
      <w:r w:rsidR="00AC633A">
        <w:rPr>
          <w:rFonts w:ascii="Arial" w:hAnsi="Arial" w:cs="Arial"/>
          <w:szCs w:val="24"/>
        </w:rPr>
        <w:t xml:space="preserve">artículo 365 del </w:t>
      </w:r>
      <w:proofErr w:type="spellStart"/>
      <w:r>
        <w:rPr>
          <w:rFonts w:ascii="Arial" w:hAnsi="Arial" w:cs="Arial"/>
          <w:szCs w:val="24"/>
        </w:rPr>
        <w:t>C.G.P</w:t>
      </w:r>
      <w:proofErr w:type="spellEnd"/>
      <w:r>
        <w:rPr>
          <w:rFonts w:ascii="Arial" w:hAnsi="Arial" w:cs="Arial"/>
          <w:szCs w:val="24"/>
        </w:rPr>
        <w:t>.</w:t>
      </w:r>
    </w:p>
    <w:p w14:paraId="4EEA970E" w14:textId="77777777" w:rsidR="008C00B5" w:rsidRPr="005A6DB9" w:rsidRDefault="008C00B5" w:rsidP="004030C1">
      <w:pPr>
        <w:spacing w:line="480" w:lineRule="auto"/>
        <w:jc w:val="both"/>
        <w:rPr>
          <w:rFonts w:ascii="Arial" w:hAnsi="Arial" w:cs="Arial"/>
          <w:szCs w:val="24"/>
        </w:rPr>
      </w:pPr>
    </w:p>
    <w:p w14:paraId="163C982F" w14:textId="77777777" w:rsidR="00CD6326" w:rsidRPr="00313DC2" w:rsidRDefault="00CD6326" w:rsidP="00CD6326">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14:paraId="2DA70516" w14:textId="77777777" w:rsidR="00CD6326" w:rsidRPr="00D578CB" w:rsidRDefault="00CD6326" w:rsidP="00CD6326">
      <w:pPr>
        <w:pStyle w:val="Sinespaciado"/>
        <w:spacing w:line="276" w:lineRule="auto"/>
        <w:rPr>
          <w:rFonts w:ascii="Arial" w:hAnsi="Arial" w:cs="Arial"/>
          <w:sz w:val="24"/>
          <w:szCs w:val="24"/>
        </w:rPr>
      </w:pPr>
    </w:p>
    <w:p w14:paraId="7B7AF7CD" w14:textId="435A1A34" w:rsidR="00CD6326" w:rsidRDefault="00CD6326" w:rsidP="00CD632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C36F2A">
        <w:rPr>
          <w:rFonts w:ascii="Arial" w:hAnsi="Arial" w:cs="Arial"/>
          <w:b/>
          <w:sz w:val="24"/>
          <w:szCs w:val="24"/>
        </w:rPr>
        <w:t>Primera</w:t>
      </w:r>
      <w:r w:rsidR="00791B68">
        <w:rPr>
          <w:rFonts w:ascii="Arial" w:hAnsi="Arial" w:cs="Arial"/>
          <w:b/>
          <w:sz w:val="24"/>
          <w:szCs w:val="24"/>
        </w:rPr>
        <w:t xml:space="preserve">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14:paraId="3781795F" w14:textId="77777777" w:rsidR="00CD6326" w:rsidRDefault="00CD6326" w:rsidP="004030C1">
      <w:pPr>
        <w:pStyle w:val="Prrafodelista2"/>
        <w:spacing w:after="0" w:line="480" w:lineRule="auto"/>
        <w:ind w:left="0"/>
        <w:jc w:val="both"/>
        <w:rPr>
          <w:rFonts w:ascii="Arial" w:hAnsi="Arial" w:cs="Arial"/>
          <w:sz w:val="24"/>
          <w:szCs w:val="24"/>
        </w:rPr>
      </w:pPr>
    </w:p>
    <w:p w14:paraId="7D19FBC3" w14:textId="77777777" w:rsidR="00CD6326" w:rsidRPr="00D578CB" w:rsidRDefault="00CD6326" w:rsidP="00CD6326">
      <w:pPr>
        <w:spacing w:line="276" w:lineRule="auto"/>
        <w:jc w:val="center"/>
        <w:rPr>
          <w:rFonts w:ascii="Arial" w:hAnsi="Arial" w:cs="Arial"/>
          <w:b/>
          <w:szCs w:val="24"/>
        </w:rPr>
      </w:pPr>
      <w:r w:rsidRPr="00D578CB">
        <w:rPr>
          <w:rFonts w:ascii="Arial" w:hAnsi="Arial" w:cs="Arial"/>
          <w:b/>
          <w:szCs w:val="24"/>
        </w:rPr>
        <w:t>RESUELVE</w:t>
      </w:r>
    </w:p>
    <w:p w14:paraId="68DC6844" w14:textId="77777777" w:rsidR="00CD6326" w:rsidRPr="00D578CB" w:rsidRDefault="00CD6326" w:rsidP="00CD6326">
      <w:pPr>
        <w:pStyle w:val="Sinespaciado"/>
        <w:tabs>
          <w:tab w:val="left" w:pos="3387"/>
        </w:tabs>
        <w:spacing w:line="276" w:lineRule="auto"/>
        <w:rPr>
          <w:rFonts w:ascii="Arial" w:hAnsi="Arial" w:cs="Arial"/>
          <w:sz w:val="24"/>
          <w:szCs w:val="24"/>
        </w:rPr>
      </w:pPr>
      <w:r>
        <w:rPr>
          <w:rFonts w:ascii="Arial" w:hAnsi="Arial" w:cs="Arial"/>
          <w:sz w:val="24"/>
          <w:szCs w:val="24"/>
        </w:rPr>
        <w:tab/>
      </w:r>
    </w:p>
    <w:p w14:paraId="6A98DF6D" w14:textId="38DAE6F3" w:rsidR="0049552E" w:rsidRDefault="00CD6326" w:rsidP="00CD6326">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8C00B5">
        <w:rPr>
          <w:rFonts w:ascii="Arial" w:hAnsi="Arial" w:cs="Arial"/>
          <w:szCs w:val="24"/>
        </w:rPr>
        <w:t>20 de octubre de 2017</w:t>
      </w:r>
      <w:r w:rsidR="008C00B5" w:rsidRPr="00AC486E">
        <w:rPr>
          <w:rFonts w:ascii="Arial" w:hAnsi="Arial" w:cs="Arial"/>
          <w:szCs w:val="24"/>
        </w:rPr>
        <w:t xml:space="preserve"> por el Juzgado </w:t>
      </w:r>
      <w:r w:rsidR="008C00B5">
        <w:rPr>
          <w:rFonts w:ascii="Arial" w:hAnsi="Arial" w:cs="Arial"/>
          <w:szCs w:val="24"/>
        </w:rPr>
        <w:t xml:space="preserve">Cuarto </w:t>
      </w:r>
      <w:r w:rsidR="008C00B5" w:rsidRPr="00AC486E">
        <w:rPr>
          <w:rFonts w:ascii="Arial" w:hAnsi="Arial" w:cs="Arial"/>
          <w:szCs w:val="24"/>
        </w:rPr>
        <w:t xml:space="preserve">Laboral del Circuito de Pereira, dentro del proceso </w:t>
      </w:r>
      <w:r w:rsidR="008C00B5">
        <w:rPr>
          <w:rFonts w:ascii="Arial" w:hAnsi="Arial" w:cs="Arial"/>
          <w:szCs w:val="24"/>
        </w:rPr>
        <w:t xml:space="preserve">promovido por el señor </w:t>
      </w:r>
      <w:proofErr w:type="spellStart"/>
      <w:r w:rsidR="008C00B5">
        <w:rPr>
          <w:rFonts w:ascii="Arial" w:hAnsi="Arial" w:cs="Arial"/>
          <w:b/>
          <w:szCs w:val="24"/>
        </w:rPr>
        <w:t>Norbairo</w:t>
      </w:r>
      <w:proofErr w:type="spellEnd"/>
      <w:r w:rsidR="008C00B5">
        <w:rPr>
          <w:rFonts w:ascii="Arial" w:hAnsi="Arial" w:cs="Arial"/>
          <w:b/>
          <w:szCs w:val="24"/>
        </w:rPr>
        <w:t xml:space="preserve"> Abelardo López </w:t>
      </w:r>
      <w:r w:rsidR="008C00B5">
        <w:rPr>
          <w:rFonts w:ascii="Arial" w:hAnsi="Arial" w:cs="Arial"/>
          <w:szCs w:val="24"/>
        </w:rPr>
        <w:t xml:space="preserve">en </w:t>
      </w:r>
      <w:r w:rsidR="008C00B5" w:rsidRPr="003440CA">
        <w:rPr>
          <w:rFonts w:ascii="Arial" w:hAnsi="Arial" w:cs="Arial"/>
          <w:szCs w:val="24"/>
        </w:rPr>
        <w:t>contra</w:t>
      </w:r>
      <w:r w:rsidR="008C00B5">
        <w:rPr>
          <w:rFonts w:ascii="Arial" w:hAnsi="Arial" w:cs="Arial"/>
          <w:szCs w:val="24"/>
        </w:rPr>
        <w:t xml:space="preserve"> de </w:t>
      </w:r>
      <w:r w:rsidR="008C00B5">
        <w:rPr>
          <w:rFonts w:ascii="Arial" w:hAnsi="Arial" w:cs="Arial"/>
          <w:b/>
          <w:szCs w:val="24"/>
        </w:rPr>
        <w:t xml:space="preserve">Primer </w:t>
      </w:r>
      <w:proofErr w:type="spellStart"/>
      <w:r w:rsidR="008C00B5">
        <w:rPr>
          <w:rFonts w:ascii="Arial" w:hAnsi="Arial" w:cs="Arial"/>
          <w:b/>
          <w:szCs w:val="24"/>
        </w:rPr>
        <w:t>Tax</w:t>
      </w:r>
      <w:proofErr w:type="spellEnd"/>
      <w:r w:rsidR="008C00B5">
        <w:rPr>
          <w:rFonts w:ascii="Arial" w:hAnsi="Arial" w:cs="Arial"/>
          <w:b/>
          <w:szCs w:val="24"/>
        </w:rPr>
        <w:t xml:space="preserve"> S.A.</w:t>
      </w:r>
      <w:r w:rsidR="00387BCE">
        <w:rPr>
          <w:rFonts w:ascii="Arial" w:hAnsi="Arial" w:cs="Arial"/>
          <w:b/>
          <w:szCs w:val="24"/>
        </w:rPr>
        <w:t xml:space="preserve"> </w:t>
      </w:r>
      <w:r w:rsidR="00387BCE" w:rsidRPr="00387BCE">
        <w:rPr>
          <w:rFonts w:ascii="Arial" w:hAnsi="Arial" w:cs="Arial"/>
          <w:szCs w:val="24"/>
        </w:rPr>
        <w:t>y</w:t>
      </w:r>
      <w:r w:rsidR="00387BCE">
        <w:rPr>
          <w:rFonts w:ascii="Arial" w:hAnsi="Arial" w:cs="Arial"/>
          <w:b/>
          <w:szCs w:val="24"/>
        </w:rPr>
        <w:t xml:space="preserve"> José </w:t>
      </w:r>
      <w:proofErr w:type="spellStart"/>
      <w:r w:rsidR="00387BCE">
        <w:rPr>
          <w:rFonts w:ascii="Arial" w:hAnsi="Arial" w:cs="Arial"/>
          <w:b/>
          <w:szCs w:val="24"/>
        </w:rPr>
        <w:t>Arley</w:t>
      </w:r>
      <w:proofErr w:type="spellEnd"/>
      <w:r w:rsidR="00387BCE">
        <w:rPr>
          <w:rFonts w:ascii="Arial" w:hAnsi="Arial" w:cs="Arial"/>
          <w:b/>
          <w:szCs w:val="24"/>
        </w:rPr>
        <w:t xml:space="preserve"> Giraldo Carmona</w:t>
      </w:r>
      <w:r w:rsidR="0045635C">
        <w:rPr>
          <w:rFonts w:ascii="Arial" w:hAnsi="Arial" w:cs="Arial"/>
          <w:b/>
          <w:bCs/>
          <w:szCs w:val="24"/>
        </w:rPr>
        <w:t xml:space="preserve">, </w:t>
      </w:r>
      <w:r>
        <w:rPr>
          <w:rFonts w:ascii="Arial" w:hAnsi="Arial" w:cs="Arial"/>
          <w:bCs/>
          <w:szCs w:val="24"/>
        </w:rPr>
        <w:t>conforme a lo exp</w:t>
      </w:r>
      <w:r>
        <w:rPr>
          <w:rFonts w:ascii="Arial" w:hAnsi="Arial" w:cs="Arial"/>
          <w:bCs/>
          <w:iCs/>
          <w:szCs w:val="24"/>
        </w:rPr>
        <w:t>uesto en precedencia.</w:t>
      </w:r>
    </w:p>
    <w:p w14:paraId="134012DD" w14:textId="77777777" w:rsidR="00690871" w:rsidRDefault="00690871" w:rsidP="00CD6326">
      <w:pPr>
        <w:widowControl w:val="0"/>
        <w:autoSpaceDE w:val="0"/>
        <w:autoSpaceDN w:val="0"/>
        <w:adjustRightInd w:val="0"/>
        <w:spacing w:line="276" w:lineRule="auto"/>
        <w:jc w:val="both"/>
        <w:rPr>
          <w:rFonts w:ascii="Arial" w:hAnsi="Arial" w:cs="Arial"/>
          <w:bCs/>
          <w:iCs/>
          <w:szCs w:val="24"/>
        </w:rPr>
      </w:pPr>
    </w:p>
    <w:p w14:paraId="3F46A034" w14:textId="77777777" w:rsidR="00CD6326" w:rsidRDefault="00CD6326" w:rsidP="00CD6326">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00237E80">
        <w:rPr>
          <w:rFonts w:ascii="Arial" w:hAnsi="Arial" w:cs="Arial"/>
          <w:bCs/>
          <w:iCs/>
          <w:szCs w:val="24"/>
        </w:rPr>
        <w:t>Condenar en c</w:t>
      </w:r>
      <w:r w:rsidRPr="006169ED">
        <w:rPr>
          <w:rFonts w:ascii="Arial" w:hAnsi="Arial" w:cs="Arial"/>
          <w:szCs w:val="24"/>
        </w:rPr>
        <w:t xml:space="preserve">ostas en </w:t>
      </w:r>
      <w:r>
        <w:rPr>
          <w:rFonts w:ascii="Arial" w:hAnsi="Arial" w:cs="Arial"/>
          <w:szCs w:val="24"/>
        </w:rPr>
        <w:t xml:space="preserve">esta instancia </w:t>
      </w:r>
      <w:r w:rsidR="00237E80">
        <w:rPr>
          <w:rFonts w:ascii="Arial" w:hAnsi="Arial" w:cs="Arial"/>
          <w:szCs w:val="24"/>
        </w:rPr>
        <w:t>a la</w:t>
      </w:r>
      <w:r>
        <w:rPr>
          <w:rFonts w:ascii="Arial" w:hAnsi="Arial" w:cs="Arial"/>
          <w:szCs w:val="24"/>
        </w:rPr>
        <w:t xml:space="preserve"> parte actora </w:t>
      </w:r>
      <w:r w:rsidRPr="006169ED">
        <w:rPr>
          <w:rFonts w:ascii="Arial" w:hAnsi="Arial" w:cs="Arial"/>
          <w:bCs/>
          <w:iCs/>
          <w:szCs w:val="24"/>
        </w:rPr>
        <w:t xml:space="preserve">y a favor de </w:t>
      </w:r>
      <w:r w:rsidR="00237E80">
        <w:rPr>
          <w:rFonts w:ascii="Arial" w:hAnsi="Arial" w:cs="Arial"/>
          <w:bCs/>
          <w:iCs/>
          <w:szCs w:val="24"/>
        </w:rPr>
        <w:t>la demandada.</w:t>
      </w:r>
    </w:p>
    <w:p w14:paraId="137CD332" w14:textId="77777777" w:rsidR="00CD6326" w:rsidRDefault="00CD6326" w:rsidP="00CD6326">
      <w:pPr>
        <w:widowControl w:val="0"/>
        <w:autoSpaceDE w:val="0"/>
        <w:autoSpaceDN w:val="0"/>
        <w:adjustRightInd w:val="0"/>
        <w:spacing w:line="276" w:lineRule="auto"/>
        <w:jc w:val="both"/>
        <w:rPr>
          <w:rFonts w:ascii="Arial" w:hAnsi="Arial" w:cs="Arial"/>
          <w:szCs w:val="24"/>
        </w:rPr>
      </w:pPr>
    </w:p>
    <w:p w14:paraId="36BED2A5" w14:textId="77777777" w:rsidR="00CD6326" w:rsidRDefault="00CD6326" w:rsidP="00CD6326">
      <w:pPr>
        <w:spacing w:line="276" w:lineRule="auto"/>
        <w:contextualSpacing/>
        <w:jc w:val="both"/>
        <w:rPr>
          <w:rFonts w:ascii="Arial" w:hAnsi="Arial" w:cs="Arial"/>
          <w:szCs w:val="24"/>
        </w:rPr>
      </w:pPr>
      <w:r w:rsidRPr="00A47C8D">
        <w:rPr>
          <w:rFonts w:ascii="Arial" w:hAnsi="Arial" w:cs="Arial"/>
          <w:szCs w:val="24"/>
        </w:rPr>
        <w:t>Notificación surtida en estrados.</w:t>
      </w:r>
    </w:p>
    <w:p w14:paraId="51A3E798" w14:textId="77777777" w:rsidR="00CD6326" w:rsidRPr="00A47C8D" w:rsidRDefault="00CD6326" w:rsidP="00CD6326">
      <w:pPr>
        <w:spacing w:line="276" w:lineRule="auto"/>
        <w:contextualSpacing/>
        <w:jc w:val="both"/>
        <w:rPr>
          <w:rFonts w:ascii="Arial" w:hAnsi="Arial" w:cs="Arial"/>
          <w:szCs w:val="24"/>
        </w:rPr>
      </w:pPr>
    </w:p>
    <w:p w14:paraId="17F8A264" w14:textId="77777777" w:rsidR="00CD6326" w:rsidRPr="00A47C8D" w:rsidRDefault="00CD6326" w:rsidP="00CD6326">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14:paraId="387A8695" w14:textId="77777777" w:rsidR="00CD6326" w:rsidRPr="00A47C8D" w:rsidRDefault="00CD6326" w:rsidP="00CD6326">
      <w:pPr>
        <w:widowControl w:val="0"/>
        <w:autoSpaceDE w:val="0"/>
        <w:autoSpaceDN w:val="0"/>
        <w:adjustRightInd w:val="0"/>
        <w:spacing w:line="276" w:lineRule="auto"/>
        <w:contextualSpacing/>
        <w:jc w:val="both"/>
        <w:rPr>
          <w:rFonts w:ascii="Arial" w:hAnsi="Arial" w:cs="Arial"/>
          <w:szCs w:val="24"/>
        </w:rPr>
      </w:pPr>
    </w:p>
    <w:p w14:paraId="4F89DB11" w14:textId="77777777" w:rsidR="00CD6326" w:rsidRDefault="00CD6326" w:rsidP="00CD632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14:paraId="76A60C51" w14:textId="77777777" w:rsidR="00C40ADD" w:rsidRDefault="00C40ADD" w:rsidP="00CD6326">
      <w:pPr>
        <w:widowControl w:val="0"/>
        <w:autoSpaceDE w:val="0"/>
        <w:autoSpaceDN w:val="0"/>
        <w:adjustRightInd w:val="0"/>
        <w:spacing w:line="276" w:lineRule="auto"/>
        <w:contextualSpacing/>
        <w:jc w:val="both"/>
        <w:rPr>
          <w:rFonts w:ascii="Arial" w:hAnsi="Arial" w:cs="Arial"/>
          <w:szCs w:val="24"/>
        </w:rPr>
      </w:pPr>
    </w:p>
    <w:p w14:paraId="5B3363E7" w14:textId="77777777" w:rsidR="0045635C" w:rsidRDefault="0045635C" w:rsidP="00CD6326">
      <w:pPr>
        <w:widowControl w:val="0"/>
        <w:autoSpaceDE w:val="0"/>
        <w:autoSpaceDN w:val="0"/>
        <w:adjustRightInd w:val="0"/>
        <w:spacing w:line="276" w:lineRule="auto"/>
        <w:contextualSpacing/>
        <w:jc w:val="both"/>
        <w:rPr>
          <w:rFonts w:ascii="Arial" w:hAnsi="Arial" w:cs="Arial"/>
          <w:szCs w:val="24"/>
        </w:rPr>
      </w:pPr>
    </w:p>
    <w:p w14:paraId="5D8C8516" w14:textId="77777777" w:rsidR="00CD6326" w:rsidRDefault="00CD6326" w:rsidP="00CD6326">
      <w:pPr>
        <w:widowControl w:val="0"/>
        <w:autoSpaceDE w:val="0"/>
        <w:autoSpaceDN w:val="0"/>
        <w:adjustRightInd w:val="0"/>
        <w:spacing w:line="276" w:lineRule="auto"/>
        <w:contextualSpacing/>
        <w:jc w:val="both"/>
        <w:rPr>
          <w:rFonts w:ascii="Arial" w:hAnsi="Arial" w:cs="Arial"/>
          <w:szCs w:val="24"/>
        </w:rPr>
      </w:pPr>
    </w:p>
    <w:p w14:paraId="72DA739B" w14:textId="77777777" w:rsidR="00CD21E4" w:rsidRDefault="00CD21E4" w:rsidP="00CD21E4">
      <w:pPr>
        <w:pStyle w:val="Sinespaciado"/>
        <w:spacing w:line="276" w:lineRule="auto"/>
        <w:jc w:val="center"/>
        <w:rPr>
          <w:rFonts w:ascii="Arial" w:hAnsi="Arial" w:cs="Arial"/>
          <w:b/>
          <w:sz w:val="24"/>
          <w:szCs w:val="24"/>
          <w:lang w:val="es-ES"/>
        </w:rPr>
      </w:pPr>
    </w:p>
    <w:p w14:paraId="4192009D" w14:textId="77777777" w:rsidR="00CD21E4" w:rsidRPr="00D578CB" w:rsidRDefault="00CD21E4" w:rsidP="00CD21E4">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14:paraId="192E51E4" w14:textId="77777777" w:rsidR="00CD21E4" w:rsidRPr="00D578CB" w:rsidRDefault="00CD21E4" w:rsidP="00CD21E4">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14:paraId="21085CEA" w14:textId="77777777" w:rsidR="00CD21E4" w:rsidRDefault="00CD21E4" w:rsidP="00CD21E4">
      <w:pPr>
        <w:spacing w:line="276" w:lineRule="auto"/>
        <w:ind w:firstLine="900"/>
        <w:jc w:val="center"/>
        <w:rPr>
          <w:rFonts w:ascii="Arial" w:hAnsi="Arial" w:cs="Arial"/>
          <w:b/>
          <w:szCs w:val="24"/>
          <w:lang w:val="es-ES"/>
        </w:rPr>
      </w:pPr>
    </w:p>
    <w:p w14:paraId="58E1429D" w14:textId="77777777" w:rsidR="00CD21E4" w:rsidRDefault="00CD21E4" w:rsidP="00CD21E4">
      <w:pPr>
        <w:spacing w:line="276" w:lineRule="auto"/>
        <w:ind w:firstLine="900"/>
        <w:jc w:val="center"/>
        <w:rPr>
          <w:rFonts w:ascii="Arial" w:hAnsi="Arial" w:cs="Arial"/>
          <w:b/>
          <w:szCs w:val="24"/>
          <w:lang w:val="es-ES"/>
        </w:rPr>
      </w:pPr>
    </w:p>
    <w:p w14:paraId="54C5776C" w14:textId="77777777" w:rsidR="00CD21E4" w:rsidRDefault="00CD21E4" w:rsidP="00CD21E4">
      <w:pPr>
        <w:spacing w:line="276" w:lineRule="auto"/>
        <w:jc w:val="both"/>
        <w:rPr>
          <w:rFonts w:ascii="Arial" w:hAnsi="Arial" w:cs="Arial"/>
          <w:b/>
          <w:bCs/>
          <w:iCs/>
          <w:sz w:val="23"/>
          <w:szCs w:val="23"/>
          <w:lang w:val="es-ES"/>
        </w:rPr>
      </w:pPr>
    </w:p>
    <w:p w14:paraId="368343C6" w14:textId="77777777" w:rsidR="00CD21E4" w:rsidRDefault="00CD21E4" w:rsidP="00CD21E4">
      <w:pPr>
        <w:spacing w:line="276" w:lineRule="auto"/>
        <w:jc w:val="both"/>
        <w:rPr>
          <w:rFonts w:ascii="Arial" w:hAnsi="Arial" w:cs="Arial"/>
          <w:b/>
          <w:bCs/>
          <w:iCs/>
          <w:sz w:val="23"/>
          <w:szCs w:val="23"/>
          <w:lang w:val="es-ES"/>
        </w:rPr>
      </w:pPr>
    </w:p>
    <w:p w14:paraId="64CBDF17" w14:textId="77777777" w:rsidR="00CD21E4" w:rsidRPr="0045273B" w:rsidRDefault="00CD21E4" w:rsidP="00CD21E4">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t xml:space="preserve"> </w:t>
      </w:r>
      <w:r>
        <w:rPr>
          <w:rFonts w:ascii="Arial" w:hAnsi="Arial" w:cs="Arial"/>
          <w:b/>
          <w:bCs/>
          <w:iCs/>
          <w:sz w:val="23"/>
          <w:szCs w:val="23"/>
          <w:lang w:val="es-ES"/>
        </w:rPr>
        <w:t>ANA LUCÍA CAICEDO CALDERÓN</w:t>
      </w:r>
      <w:r w:rsidRPr="0045273B">
        <w:rPr>
          <w:rFonts w:ascii="Arial" w:hAnsi="Arial" w:cs="Arial"/>
          <w:b/>
          <w:bCs/>
          <w:iCs/>
          <w:sz w:val="23"/>
          <w:szCs w:val="23"/>
          <w:lang w:val="es-ES"/>
        </w:rPr>
        <w:t xml:space="preserve">                </w:t>
      </w:r>
      <w:r>
        <w:rPr>
          <w:rFonts w:ascii="Arial" w:hAnsi="Arial" w:cs="Arial"/>
          <w:b/>
          <w:bCs/>
          <w:iCs/>
          <w:sz w:val="23"/>
          <w:szCs w:val="23"/>
          <w:lang w:val="es-ES"/>
        </w:rPr>
        <w:t xml:space="preserve">      </w:t>
      </w:r>
    </w:p>
    <w:p w14:paraId="7C3A5F3A" w14:textId="77777777" w:rsidR="00CD21E4" w:rsidRDefault="00CD21E4" w:rsidP="00CD21E4">
      <w:pPr>
        <w:spacing w:line="276" w:lineRule="auto"/>
        <w:jc w:val="both"/>
        <w:rPr>
          <w:rFonts w:ascii="Arial" w:hAnsi="Arial" w:cs="Arial"/>
          <w:szCs w:val="23"/>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Magistrada</w:t>
      </w:r>
    </w:p>
    <w:p w14:paraId="66642728" w14:textId="26BAA183" w:rsidR="005123D6" w:rsidRDefault="005123D6">
      <w:pPr>
        <w:spacing w:after="160" w:line="259" w:lineRule="auto"/>
        <w:rPr>
          <w:rFonts w:ascii="Arial" w:eastAsiaTheme="minorHAnsi" w:hAnsi="Arial" w:cs="Arial"/>
          <w:sz w:val="23"/>
          <w:szCs w:val="23"/>
          <w:lang w:val="es-ES" w:eastAsia="en-US"/>
        </w:rPr>
      </w:pPr>
      <w:r>
        <w:rPr>
          <w:rFonts w:ascii="Arial" w:hAnsi="Arial" w:cs="Arial"/>
          <w:sz w:val="23"/>
          <w:szCs w:val="23"/>
          <w:lang w:val="es-ES"/>
        </w:rPr>
        <w:br w:type="page"/>
      </w:r>
    </w:p>
    <w:p w14:paraId="78241331" w14:textId="77777777" w:rsidR="005123D6" w:rsidRPr="00095469" w:rsidRDefault="005123D6" w:rsidP="005123D6">
      <w:pPr>
        <w:pStyle w:val="Puesto"/>
        <w:spacing w:line="240" w:lineRule="auto"/>
        <w:jc w:val="both"/>
        <w:rPr>
          <w:rFonts w:ascii="Tahoma" w:hAnsi="Tahoma" w:cs="Tahoma"/>
          <w:b w:val="0"/>
          <w:sz w:val="18"/>
          <w:szCs w:val="18"/>
        </w:rPr>
      </w:pPr>
      <w:r w:rsidRPr="00095469">
        <w:rPr>
          <w:rFonts w:ascii="Tahoma" w:hAnsi="Tahoma" w:cs="Tahoma"/>
          <w:sz w:val="18"/>
          <w:szCs w:val="18"/>
        </w:rPr>
        <w:lastRenderedPageBreak/>
        <w:t>Providencia:</w:t>
      </w:r>
      <w:r w:rsidRPr="00095469">
        <w:rPr>
          <w:rFonts w:ascii="Tahoma" w:hAnsi="Tahoma" w:cs="Tahoma"/>
          <w:b w:val="0"/>
          <w:sz w:val="18"/>
          <w:szCs w:val="18"/>
        </w:rPr>
        <w:t xml:space="preserve"> </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Pr>
          <w:rFonts w:ascii="Tahoma" w:hAnsi="Tahoma" w:cs="Tahoma"/>
          <w:b w:val="0"/>
          <w:sz w:val="18"/>
          <w:szCs w:val="18"/>
        </w:rPr>
        <w:t xml:space="preserve">Sentencia </w:t>
      </w:r>
      <w:r w:rsidRPr="00095469">
        <w:rPr>
          <w:rFonts w:ascii="Tahoma" w:hAnsi="Tahoma" w:cs="Tahoma"/>
          <w:b w:val="0"/>
          <w:sz w:val="18"/>
          <w:szCs w:val="18"/>
        </w:rPr>
        <w:t xml:space="preserve">del </w:t>
      </w:r>
      <w:r>
        <w:rPr>
          <w:rFonts w:ascii="Tahoma" w:hAnsi="Tahoma" w:cs="Tahoma"/>
          <w:b w:val="0"/>
          <w:sz w:val="18"/>
          <w:szCs w:val="18"/>
        </w:rPr>
        <w:t>17 de septiembre de 2018</w:t>
      </w:r>
    </w:p>
    <w:p w14:paraId="1B013BC9" w14:textId="77777777" w:rsidR="005123D6" w:rsidRPr="00095469" w:rsidRDefault="005123D6" w:rsidP="005123D6">
      <w:pPr>
        <w:pStyle w:val="Puesto"/>
        <w:spacing w:line="240" w:lineRule="auto"/>
        <w:jc w:val="both"/>
        <w:rPr>
          <w:rFonts w:ascii="Tahoma" w:hAnsi="Tahoma" w:cs="Tahoma"/>
          <w:sz w:val="18"/>
          <w:szCs w:val="18"/>
        </w:rPr>
      </w:pPr>
      <w:r w:rsidRPr="00095469">
        <w:rPr>
          <w:rFonts w:ascii="Tahoma" w:hAnsi="Tahoma" w:cs="Tahoma"/>
          <w:sz w:val="18"/>
          <w:szCs w:val="18"/>
        </w:rPr>
        <w:t>Radicación No.:</w:t>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b w:val="0"/>
          <w:sz w:val="18"/>
          <w:szCs w:val="18"/>
        </w:rPr>
        <w:t>66001-31-05-00</w:t>
      </w:r>
      <w:r>
        <w:rPr>
          <w:rFonts w:ascii="Tahoma" w:hAnsi="Tahoma" w:cs="Tahoma"/>
          <w:b w:val="0"/>
          <w:sz w:val="18"/>
          <w:szCs w:val="18"/>
        </w:rPr>
        <w:t>4</w:t>
      </w:r>
      <w:r w:rsidRPr="00095469">
        <w:rPr>
          <w:rFonts w:ascii="Tahoma" w:hAnsi="Tahoma" w:cs="Tahoma"/>
          <w:b w:val="0"/>
          <w:sz w:val="18"/>
          <w:szCs w:val="18"/>
        </w:rPr>
        <w:t>-201</w:t>
      </w:r>
      <w:r>
        <w:rPr>
          <w:rFonts w:ascii="Tahoma" w:hAnsi="Tahoma" w:cs="Tahoma"/>
          <w:b w:val="0"/>
          <w:sz w:val="18"/>
          <w:szCs w:val="18"/>
        </w:rPr>
        <w:t>6</w:t>
      </w:r>
      <w:r w:rsidRPr="00095469">
        <w:rPr>
          <w:rFonts w:ascii="Tahoma" w:hAnsi="Tahoma" w:cs="Tahoma"/>
          <w:b w:val="0"/>
          <w:sz w:val="18"/>
          <w:szCs w:val="18"/>
        </w:rPr>
        <w:t>-00</w:t>
      </w:r>
      <w:r>
        <w:rPr>
          <w:rFonts w:ascii="Tahoma" w:hAnsi="Tahoma" w:cs="Tahoma"/>
          <w:b w:val="0"/>
          <w:sz w:val="18"/>
          <w:szCs w:val="18"/>
        </w:rPr>
        <w:t>373</w:t>
      </w:r>
      <w:r w:rsidRPr="00095469">
        <w:rPr>
          <w:rFonts w:ascii="Tahoma" w:hAnsi="Tahoma" w:cs="Tahoma"/>
          <w:b w:val="0"/>
          <w:sz w:val="18"/>
          <w:szCs w:val="18"/>
        </w:rPr>
        <w:t>-0</w:t>
      </w:r>
      <w:r>
        <w:rPr>
          <w:rFonts w:ascii="Tahoma" w:hAnsi="Tahoma" w:cs="Tahoma"/>
          <w:b w:val="0"/>
          <w:sz w:val="18"/>
          <w:szCs w:val="18"/>
        </w:rPr>
        <w:t>1</w:t>
      </w:r>
    </w:p>
    <w:p w14:paraId="195F4099" w14:textId="77777777" w:rsidR="005123D6" w:rsidRPr="00095469" w:rsidRDefault="005123D6" w:rsidP="005123D6">
      <w:pPr>
        <w:pStyle w:val="Puesto"/>
        <w:spacing w:line="240" w:lineRule="auto"/>
        <w:jc w:val="both"/>
        <w:rPr>
          <w:rFonts w:ascii="Tahoma" w:hAnsi="Tahoma" w:cs="Tahoma"/>
          <w:b w:val="0"/>
          <w:sz w:val="18"/>
          <w:szCs w:val="18"/>
        </w:rPr>
      </w:pPr>
      <w:r w:rsidRPr="00095469">
        <w:rPr>
          <w:rFonts w:ascii="Tahoma" w:hAnsi="Tahoma" w:cs="Tahoma"/>
          <w:sz w:val="18"/>
          <w:szCs w:val="18"/>
        </w:rPr>
        <w:t>Proceso: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Ordinario laboral </w:t>
      </w:r>
    </w:p>
    <w:p w14:paraId="763DF85C" w14:textId="77777777" w:rsidR="005123D6" w:rsidRPr="00095469" w:rsidRDefault="005123D6" w:rsidP="005123D6">
      <w:pPr>
        <w:pStyle w:val="Puesto"/>
        <w:spacing w:line="240" w:lineRule="auto"/>
        <w:jc w:val="both"/>
        <w:rPr>
          <w:rFonts w:ascii="Tahoma" w:hAnsi="Tahoma" w:cs="Tahoma"/>
          <w:b w:val="0"/>
          <w:sz w:val="18"/>
          <w:szCs w:val="18"/>
        </w:rPr>
      </w:pPr>
      <w:r w:rsidRPr="00095469">
        <w:rPr>
          <w:rFonts w:ascii="Tahoma" w:hAnsi="Tahoma" w:cs="Tahoma"/>
          <w:sz w:val="18"/>
          <w:szCs w:val="18"/>
        </w:rPr>
        <w:t>Demandante:</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proofErr w:type="spellStart"/>
      <w:r>
        <w:rPr>
          <w:rFonts w:ascii="Tahoma" w:hAnsi="Tahoma" w:cs="Tahoma"/>
          <w:b w:val="0"/>
          <w:sz w:val="18"/>
          <w:szCs w:val="18"/>
        </w:rPr>
        <w:t>Norbairo</w:t>
      </w:r>
      <w:proofErr w:type="spellEnd"/>
      <w:r>
        <w:rPr>
          <w:rFonts w:ascii="Tahoma" w:hAnsi="Tahoma" w:cs="Tahoma"/>
          <w:b w:val="0"/>
          <w:sz w:val="18"/>
          <w:szCs w:val="18"/>
        </w:rPr>
        <w:t xml:space="preserve"> Abelardo López</w:t>
      </w:r>
    </w:p>
    <w:p w14:paraId="426DC5E7" w14:textId="77777777" w:rsidR="005123D6" w:rsidRPr="00095469" w:rsidRDefault="005123D6" w:rsidP="005123D6">
      <w:pPr>
        <w:pStyle w:val="Puesto"/>
        <w:spacing w:line="240" w:lineRule="auto"/>
        <w:ind w:left="708" w:hanging="708"/>
        <w:jc w:val="both"/>
        <w:rPr>
          <w:rFonts w:ascii="Tahoma" w:hAnsi="Tahoma" w:cs="Tahoma"/>
          <w:b w:val="0"/>
          <w:sz w:val="18"/>
          <w:szCs w:val="18"/>
        </w:rPr>
      </w:pPr>
      <w:r w:rsidRPr="00095469">
        <w:rPr>
          <w:rFonts w:ascii="Tahoma" w:hAnsi="Tahoma" w:cs="Tahoma"/>
          <w:sz w:val="18"/>
          <w:szCs w:val="18"/>
        </w:rPr>
        <w:t>Demandado: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Pr>
          <w:rFonts w:ascii="Tahoma" w:hAnsi="Tahoma" w:cs="Tahoma"/>
          <w:b w:val="0"/>
          <w:sz w:val="18"/>
          <w:szCs w:val="18"/>
        </w:rPr>
        <w:t xml:space="preserve">Primer </w:t>
      </w:r>
      <w:proofErr w:type="spellStart"/>
      <w:r>
        <w:rPr>
          <w:rFonts w:ascii="Tahoma" w:hAnsi="Tahoma" w:cs="Tahoma"/>
          <w:b w:val="0"/>
          <w:sz w:val="18"/>
          <w:szCs w:val="18"/>
        </w:rPr>
        <w:t>Tax</w:t>
      </w:r>
      <w:proofErr w:type="spellEnd"/>
      <w:r>
        <w:rPr>
          <w:rFonts w:ascii="Tahoma" w:hAnsi="Tahoma" w:cs="Tahoma"/>
          <w:b w:val="0"/>
          <w:sz w:val="18"/>
          <w:szCs w:val="18"/>
        </w:rPr>
        <w:t xml:space="preserve"> S.A. </w:t>
      </w:r>
    </w:p>
    <w:p w14:paraId="084DF8BA" w14:textId="77777777" w:rsidR="005123D6" w:rsidRPr="00095469" w:rsidRDefault="005123D6" w:rsidP="005123D6">
      <w:pPr>
        <w:pStyle w:val="Puesto"/>
        <w:spacing w:line="240" w:lineRule="auto"/>
        <w:jc w:val="both"/>
        <w:rPr>
          <w:rFonts w:ascii="Tahoma" w:hAnsi="Tahoma" w:cs="Tahoma"/>
          <w:b w:val="0"/>
          <w:sz w:val="18"/>
          <w:szCs w:val="18"/>
        </w:rPr>
      </w:pPr>
      <w:r w:rsidRPr="00095469">
        <w:rPr>
          <w:rFonts w:ascii="Tahoma" w:hAnsi="Tahoma" w:cs="Tahoma"/>
          <w:sz w:val="18"/>
          <w:szCs w:val="18"/>
        </w:rPr>
        <w:t>Magistrad</w:t>
      </w:r>
      <w:r>
        <w:rPr>
          <w:rFonts w:ascii="Tahoma" w:hAnsi="Tahoma" w:cs="Tahoma"/>
          <w:sz w:val="18"/>
          <w:szCs w:val="18"/>
        </w:rPr>
        <w:t>a</w:t>
      </w:r>
      <w:r w:rsidRPr="00095469">
        <w:rPr>
          <w:rFonts w:ascii="Tahoma" w:hAnsi="Tahoma" w:cs="Tahoma"/>
          <w:sz w:val="18"/>
          <w:szCs w:val="18"/>
        </w:rPr>
        <w:t xml:space="preserve"> </w:t>
      </w:r>
      <w:r>
        <w:rPr>
          <w:rFonts w:ascii="Tahoma" w:hAnsi="Tahoma" w:cs="Tahoma"/>
          <w:sz w:val="18"/>
          <w:szCs w:val="18"/>
        </w:rPr>
        <w:t>p</w:t>
      </w:r>
      <w:r w:rsidRPr="00095469">
        <w:rPr>
          <w:rFonts w:ascii="Tahoma" w:hAnsi="Tahoma" w:cs="Tahoma"/>
          <w:sz w:val="18"/>
          <w:szCs w:val="18"/>
        </w:rPr>
        <w:t>onente:</w:t>
      </w:r>
      <w:r w:rsidRPr="00095469">
        <w:rPr>
          <w:rFonts w:ascii="Tahoma" w:hAnsi="Tahoma" w:cs="Tahoma"/>
          <w:b w:val="0"/>
          <w:sz w:val="18"/>
          <w:szCs w:val="18"/>
        </w:rPr>
        <w:tab/>
      </w:r>
      <w:r w:rsidRPr="00095469">
        <w:rPr>
          <w:rFonts w:ascii="Tahoma" w:hAnsi="Tahoma" w:cs="Tahoma"/>
          <w:b w:val="0"/>
          <w:sz w:val="18"/>
          <w:szCs w:val="18"/>
        </w:rPr>
        <w:tab/>
        <w:t>Dr</w:t>
      </w:r>
      <w:r>
        <w:rPr>
          <w:rFonts w:ascii="Tahoma" w:hAnsi="Tahoma" w:cs="Tahoma"/>
          <w:b w:val="0"/>
          <w:sz w:val="18"/>
          <w:szCs w:val="18"/>
        </w:rPr>
        <w:t xml:space="preserve">a. Olga Lucía Hoyos Sepúlveda </w:t>
      </w:r>
    </w:p>
    <w:p w14:paraId="324BA7D3" w14:textId="77777777" w:rsidR="005123D6" w:rsidRPr="00095469" w:rsidRDefault="005123D6" w:rsidP="005123D6">
      <w:pPr>
        <w:pStyle w:val="Puesto"/>
        <w:spacing w:line="240" w:lineRule="auto"/>
        <w:ind w:left="2805" w:hanging="2805"/>
        <w:jc w:val="both"/>
        <w:rPr>
          <w:rFonts w:ascii="Tahoma" w:hAnsi="Tahoma" w:cs="Tahoma"/>
          <w:b w:val="0"/>
          <w:sz w:val="18"/>
          <w:szCs w:val="18"/>
        </w:rPr>
      </w:pPr>
      <w:r w:rsidRPr="00095469">
        <w:rPr>
          <w:rFonts w:ascii="Tahoma" w:hAnsi="Tahoma" w:cs="Tahoma"/>
          <w:sz w:val="18"/>
          <w:szCs w:val="18"/>
        </w:rPr>
        <w:t>Magistrada que salva voto:</w:t>
      </w:r>
      <w:r w:rsidRPr="00095469">
        <w:rPr>
          <w:rFonts w:ascii="Tahoma" w:hAnsi="Tahoma" w:cs="Tahoma"/>
          <w:sz w:val="18"/>
          <w:szCs w:val="18"/>
        </w:rPr>
        <w:tab/>
      </w:r>
      <w:r w:rsidRPr="00095469">
        <w:rPr>
          <w:rFonts w:ascii="Tahoma" w:hAnsi="Tahoma" w:cs="Tahoma"/>
          <w:b w:val="0"/>
          <w:sz w:val="18"/>
          <w:szCs w:val="18"/>
        </w:rPr>
        <w:t>Dra. Ana Lucia Caicedo Calderón</w:t>
      </w:r>
    </w:p>
    <w:p w14:paraId="1B722298" w14:textId="77777777" w:rsidR="005123D6" w:rsidRPr="00095469" w:rsidRDefault="005123D6" w:rsidP="005123D6">
      <w:pPr>
        <w:pStyle w:val="Puesto"/>
        <w:spacing w:line="240" w:lineRule="auto"/>
        <w:ind w:left="2805" w:hanging="2805"/>
        <w:jc w:val="both"/>
        <w:rPr>
          <w:sz w:val="18"/>
          <w:szCs w:val="18"/>
          <w:lang w:eastAsia="es-MX"/>
        </w:rPr>
      </w:pPr>
    </w:p>
    <w:p w14:paraId="04A5EC00" w14:textId="77777777" w:rsidR="005123D6" w:rsidRDefault="005123D6" w:rsidP="005123D6">
      <w:pPr>
        <w:rPr>
          <w:lang w:val="es-CO" w:eastAsia="es-MX"/>
        </w:rPr>
      </w:pPr>
      <w:r w:rsidRPr="00095469">
        <w:rPr>
          <w:lang w:val="es-CO" w:eastAsia="es-MX"/>
        </w:rPr>
        <w:tab/>
      </w:r>
    </w:p>
    <w:p w14:paraId="6C5B7A1D" w14:textId="77777777" w:rsidR="005123D6" w:rsidRPr="00095469" w:rsidRDefault="005123D6" w:rsidP="005123D6">
      <w:pPr>
        <w:rPr>
          <w:lang w:val="es-CO" w:eastAsia="es-MX"/>
        </w:rPr>
      </w:pPr>
    </w:p>
    <w:p w14:paraId="0C689AA2" w14:textId="77777777" w:rsidR="005123D6" w:rsidRPr="00787154" w:rsidRDefault="005123D6" w:rsidP="005123D6">
      <w:pPr>
        <w:pStyle w:val="Ttulo1"/>
        <w:widowControl/>
        <w:autoSpaceDE/>
        <w:autoSpaceDN/>
        <w:adjustRightInd/>
        <w:rPr>
          <w:rFonts w:ascii="Tahoma" w:hAnsi="Tahoma" w:cs="Tahoma"/>
          <w:bCs/>
          <w:sz w:val="24"/>
          <w:u w:val="single"/>
        </w:rPr>
      </w:pPr>
      <w:r w:rsidRPr="00787154">
        <w:rPr>
          <w:rFonts w:ascii="Tahoma" w:hAnsi="Tahoma" w:cs="Tahoma"/>
          <w:bCs/>
          <w:sz w:val="24"/>
          <w:u w:val="single"/>
        </w:rPr>
        <w:t>SALVAMENTO DE VOTO</w:t>
      </w:r>
    </w:p>
    <w:p w14:paraId="2400E224" w14:textId="77777777" w:rsidR="005123D6" w:rsidRPr="00787154" w:rsidRDefault="005123D6" w:rsidP="005123D6">
      <w:pPr>
        <w:jc w:val="both"/>
        <w:rPr>
          <w:rFonts w:ascii="Tahoma" w:hAnsi="Tahoma" w:cs="Tahoma"/>
          <w:b/>
          <w:bCs/>
        </w:rPr>
      </w:pPr>
    </w:p>
    <w:p w14:paraId="50F035C6" w14:textId="77777777" w:rsidR="005123D6" w:rsidRDefault="005123D6" w:rsidP="005123D6">
      <w:pPr>
        <w:ind w:firstLine="851"/>
        <w:jc w:val="both"/>
        <w:rPr>
          <w:rFonts w:ascii="Tahoma" w:hAnsi="Tahoma" w:cs="Tahoma"/>
        </w:rPr>
      </w:pPr>
      <w:r w:rsidRPr="00787154">
        <w:rPr>
          <w:rFonts w:ascii="Tahoma" w:hAnsi="Tahoma" w:cs="Tahoma"/>
        </w:rPr>
        <w:t xml:space="preserve">Con mi acostumbrado respeto, manifiesto mi inconformidad frente a la decisión mayoritaria por </w:t>
      </w:r>
      <w:r>
        <w:rPr>
          <w:rFonts w:ascii="Tahoma" w:hAnsi="Tahoma" w:cs="Tahoma"/>
        </w:rPr>
        <w:t>las raz</w:t>
      </w:r>
      <w:bookmarkStart w:id="0" w:name="_GoBack"/>
      <w:bookmarkEnd w:id="0"/>
      <w:r>
        <w:rPr>
          <w:rFonts w:ascii="Tahoma" w:hAnsi="Tahoma" w:cs="Tahoma"/>
        </w:rPr>
        <w:t>ones que expuse cuando presenté el proyecto en mi calidad de ponente original, las cuales fueron las siguientes:</w:t>
      </w:r>
    </w:p>
    <w:p w14:paraId="2A4BDDB3" w14:textId="77777777" w:rsidR="005123D6" w:rsidRDefault="005123D6" w:rsidP="005123D6">
      <w:pPr>
        <w:ind w:firstLine="851"/>
        <w:jc w:val="both"/>
        <w:rPr>
          <w:rFonts w:ascii="Tahoma" w:hAnsi="Tahoma" w:cs="Tahoma"/>
        </w:rPr>
      </w:pPr>
    </w:p>
    <w:p w14:paraId="3B84DDAA" w14:textId="77777777" w:rsidR="005123D6" w:rsidRPr="009A2733" w:rsidRDefault="005123D6" w:rsidP="005123D6">
      <w:pPr>
        <w:ind w:firstLine="708"/>
        <w:jc w:val="center"/>
        <w:rPr>
          <w:rFonts w:ascii="Tahoma" w:hAnsi="Tahoma" w:cs="Tahoma"/>
          <w:b/>
          <w:lang w:val="es-CO"/>
        </w:rPr>
      </w:pPr>
      <w:r w:rsidRPr="009A2733">
        <w:rPr>
          <w:rFonts w:ascii="Tahoma" w:hAnsi="Tahoma" w:cs="Tahoma"/>
          <w:b/>
          <w:lang w:val="es-CO"/>
        </w:rPr>
        <w:t>CONTRATO DE TRABAJO – TRABAJADORES DEL TRANSPORTE PÚBLICO DE PASAJEROS –</w:t>
      </w:r>
    </w:p>
    <w:p w14:paraId="7338A117" w14:textId="77777777" w:rsidR="005123D6" w:rsidRPr="009A2733" w:rsidRDefault="005123D6" w:rsidP="005123D6">
      <w:pPr>
        <w:pStyle w:val="Sinespaciado"/>
        <w:jc w:val="both"/>
      </w:pPr>
    </w:p>
    <w:p w14:paraId="5E88E37E" w14:textId="77777777" w:rsidR="005123D6" w:rsidRPr="00996686" w:rsidRDefault="005123D6" w:rsidP="005123D6">
      <w:pPr>
        <w:ind w:firstLine="708"/>
        <w:jc w:val="both"/>
        <w:rPr>
          <w:rFonts w:ascii="Arial Narrow" w:hAnsi="Arial Narrow" w:cs="Tahoma"/>
          <w:i/>
        </w:rPr>
      </w:pPr>
      <w:r w:rsidRPr="009A2733">
        <w:rPr>
          <w:rFonts w:ascii="Tahoma" w:hAnsi="Tahoma" w:cs="Tahoma"/>
          <w:lang w:val="es-CO"/>
        </w:rPr>
        <w:t>Desde el año 1996, el Estado Colombiano ha dado pasos importantes hacia la formalización del gremio de taxistas. Con la expedición de la Ley 336 de 1996, se estableció la obligación de las empresas de transporte público de</w:t>
      </w:r>
      <w:r w:rsidRPr="00996686">
        <w:rPr>
          <w:rFonts w:ascii="Tahoma" w:hAnsi="Tahoma" w:cs="Tahoma"/>
          <w:sz w:val="23"/>
          <w:szCs w:val="23"/>
          <w:lang w:val="es-CO"/>
        </w:rPr>
        <w:t xml:space="preserve"> </w:t>
      </w:r>
      <w:r w:rsidRPr="00996686">
        <w:rPr>
          <w:rFonts w:ascii="Arial Narrow" w:hAnsi="Arial Narrow" w:cs="Tahoma"/>
          <w:i/>
        </w:rPr>
        <w:t>“vigilar y constatar que los conductores de sus equipos cuenten con la licencia de conducción vigente y apropiada para el servicio, así como su afiliación al sistema de seguridad social según lo prevean las disposiciones legales vigentes sobre la materia”</w:t>
      </w:r>
      <w:r w:rsidRPr="00996686">
        <w:rPr>
          <w:rFonts w:ascii="Tahoma" w:hAnsi="Tahoma" w:cs="Tahoma"/>
          <w:sz w:val="23"/>
          <w:szCs w:val="23"/>
        </w:rPr>
        <w:t xml:space="preserve"> </w:t>
      </w:r>
      <w:r w:rsidRPr="009A2733">
        <w:rPr>
          <w:rFonts w:ascii="Tahoma" w:hAnsi="Tahoma" w:cs="Tahoma"/>
        </w:rPr>
        <w:t xml:space="preserve">(Art. 34). Asimismo, se estableció en el Decreto 1703 de 2002, que </w:t>
      </w:r>
      <w:r w:rsidRPr="00996686">
        <w:rPr>
          <w:rFonts w:ascii="Arial Narrow" w:hAnsi="Arial Narrow" w:cs="Tahoma"/>
          <w:i/>
        </w:rPr>
        <w:t xml:space="preserve">“(…) para efectos de garantizar la afiliación de los conductores de transporte público al Sistema General de Seguridad Social en Salud, las empresas o cooperativas a las cuales se encuentren afiliados los vehículos velarán porque tales trabajadores se encuentren afiliados a una entidad promotora de salud, </w:t>
      </w:r>
      <w:proofErr w:type="spellStart"/>
      <w:r w:rsidRPr="00996686">
        <w:rPr>
          <w:rFonts w:ascii="Arial Narrow" w:hAnsi="Arial Narrow" w:cs="Tahoma"/>
          <w:i/>
        </w:rPr>
        <w:t>E.P.S</w:t>
      </w:r>
      <w:proofErr w:type="spellEnd"/>
      <w:r w:rsidRPr="00996686">
        <w:rPr>
          <w:rFonts w:ascii="Arial Narrow" w:hAnsi="Arial Narrow" w:cs="Tahoma"/>
          <w:i/>
        </w:rPr>
        <w:t>., en calidad de cotizantes”.</w:t>
      </w:r>
    </w:p>
    <w:p w14:paraId="448C4798" w14:textId="77777777" w:rsidR="005123D6" w:rsidRPr="009A2733" w:rsidRDefault="005123D6" w:rsidP="005123D6">
      <w:pPr>
        <w:pStyle w:val="Sinespaciado"/>
        <w:jc w:val="both"/>
      </w:pPr>
    </w:p>
    <w:p w14:paraId="54A35E7F" w14:textId="77777777" w:rsidR="005123D6" w:rsidRPr="00996686" w:rsidRDefault="005123D6" w:rsidP="005123D6">
      <w:pPr>
        <w:ind w:firstLine="708"/>
        <w:jc w:val="both"/>
        <w:rPr>
          <w:rFonts w:ascii="Arial Narrow" w:hAnsi="Arial Narrow" w:cs="Tahoma"/>
          <w:sz w:val="23"/>
          <w:szCs w:val="23"/>
        </w:rPr>
      </w:pPr>
      <w:r w:rsidRPr="009A2733">
        <w:rPr>
          <w:rFonts w:ascii="Tahoma" w:hAnsi="Tahoma" w:cs="Tahoma"/>
        </w:rPr>
        <w:t>Más recientemente, en el Decreto 1047 de 2014 (Art. 2), se estableció que</w:t>
      </w:r>
      <w:r w:rsidRPr="00996686">
        <w:rPr>
          <w:rFonts w:ascii="Tahoma" w:hAnsi="Tahoma" w:cs="Tahoma"/>
          <w:sz w:val="23"/>
          <w:szCs w:val="23"/>
        </w:rPr>
        <w:t xml:space="preserve"> </w:t>
      </w:r>
      <w:r w:rsidRPr="00996686">
        <w:rPr>
          <w:rFonts w:ascii="Tahoma" w:hAnsi="Tahoma" w:cs="Tahoma"/>
          <w:i/>
          <w:sz w:val="23"/>
          <w:szCs w:val="23"/>
        </w:rPr>
        <w:t>“</w:t>
      </w:r>
      <w:r w:rsidRPr="00996686">
        <w:rPr>
          <w:rFonts w:ascii="Arial Narrow" w:hAnsi="Arial Narrow" w:cs="Tahoma"/>
          <w:i/>
          <w:sz w:val="23"/>
          <w:szCs w:val="23"/>
        </w:rPr>
        <w:t>los conductores de los equipos destinados al Servicio Público de Transporte Terrestre Automotor Individual de Pasajeros en Vehículos Taxi, deberán estar afiliados como cotizantes al Sistema de Seguridad Social y no podrán operar sin que se encuentren activos en los sistemas de pensiones, salud y riesgos laborales”</w:t>
      </w:r>
    </w:p>
    <w:p w14:paraId="1A6D0488" w14:textId="77777777" w:rsidR="005123D6" w:rsidRPr="009A2733" w:rsidRDefault="005123D6" w:rsidP="005123D6">
      <w:pPr>
        <w:pStyle w:val="Sinespaciado"/>
        <w:jc w:val="both"/>
      </w:pPr>
    </w:p>
    <w:p w14:paraId="63539970" w14:textId="77777777" w:rsidR="005123D6" w:rsidRPr="009A2733" w:rsidRDefault="005123D6" w:rsidP="005123D6">
      <w:pPr>
        <w:ind w:firstLine="708"/>
        <w:jc w:val="both"/>
        <w:rPr>
          <w:rFonts w:ascii="Tahoma" w:hAnsi="Tahoma" w:cs="Tahoma"/>
          <w:lang w:val="es-CO"/>
        </w:rPr>
      </w:pPr>
      <w:r w:rsidRPr="009A2733">
        <w:rPr>
          <w:rFonts w:ascii="Tahoma" w:hAnsi="Tahoma" w:cs="Tahoma"/>
          <w:lang w:val="es-CO"/>
        </w:rPr>
        <w:t xml:space="preserve">A pesar de los anteriores esfuerzos reglamentarios, todavía subsiste una vieja discusión en torno a la naturaleza jurídica del vínculo que une al conductor de Taxi con el dueño del mismo o con la empresa transportadora en la cual se encuentra inscrito o afiliado el vehículo. </w:t>
      </w:r>
    </w:p>
    <w:p w14:paraId="19325B32" w14:textId="77777777" w:rsidR="005123D6" w:rsidRPr="009A2733" w:rsidRDefault="005123D6" w:rsidP="005123D6">
      <w:pPr>
        <w:pStyle w:val="Sinespaciado"/>
        <w:jc w:val="both"/>
      </w:pPr>
    </w:p>
    <w:p w14:paraId="3BE14A28" w14:textId="2DC99439" w:rsidR="005123D6" w:rsidRPr="009A2733" w:rsidRDefault="005123D6" w:rsidP="005123D6">
      <w:pPr>
        <w:ind w:firstLine="708"/>
        <w:jc w:val="both"/>
        <w:rPr>
          <w:rFonts w:ascii="Tahoma" w:hAnsi="Tahoma" w:cs="Tahoma"/>
          <w:lang w:val="es-CO"/>
        </w:rPr>
      </w:pPr>
      <w:r w:rsidRPr="009A2733">
        <w:rPr>
          <w:rFonts w:ascii="Tahoma" w:hAnsi="Tahoma" w:cs="Tahoma"/>
          <w:lang w:val="es-CO"/>
        </w:rPr>
        <w:t xml:space="preserve">De un lado se dice que los taxistas son trabajadores independientes, que manejan su horario de trabajo y que distribuyen el denominado “producido” o utilidad con el dueño del Taxi, obteniendo para </w:t>
      </w:r>
      <w:r w:rsidR="00CE2AD8" w:rsidRPr="009A2733">
        <w:rPr>
          <w:rFonts w:ascii="Tahoma" w:hAnsi="Tahoma" w:cs="Tahoma"/>
          <w:lang w:val="es-CO"/>
        </w:rPr>
        <w:t>sí</w:t>
      </w:r>
      <w:r w:rsidRPr="009A2733">
        <w:rPr>
          <w:rFonts w:ascii="Tahoma" w:hAnsi="Tahoma" w:cs="Tahoma"/>
          <w:lang w:val="es-CO"/>
        </w:rPr>
        <w:t xml:space="preserve"> el remanente o lo que queda tras pagar el canon diario de arrendamiento del vehículo, </w:t>
      </w:r>
      <w:proofErr w:type="spellStart"/>
      <w:r w:rsidRPr="009A2733">
        <w:rPr>
          <w:rFonts w:ascii="Tahoma" w:hAnsi="Tahoma" w:cs="Tahoma"/>
          <w:lang w:val="es-CO"/>
        </w:rPr>
        <w:t>tanquearlo</w:t>
      </w:r>
      <w:proofErr w:type="spellEnd"/>
      <w:r w:rsidRPr="009A2733">
        <w:rPr>
          <w:rFonts w:ascii="Tahoma" w:hAnsi="Tahoma" w:cs="Tahoma"/>
          <w:lang w:val="es-CO"/>
        </w:rPr>
        <w:t xml:space="preserve"> y entregarlo lavado a su dueño o al conductor que cubre el segundo turno del día. </w:t>
      </w:r>
    </w:p>
    <w:p w14:paraId="4CE6B4D3" w14:textId="77777777" w:rsidR="005123D6" w:rsidRPr="009A2733" w:rsidRDefault="005123D6" w:rsidP="005123D6">
      <w:pPr>
        <w:pStyle w:val="Sinespaciado"/>
        <w:jc w:val="both"/>
      </w:pPr>
    </w:p>
    <w:p w14:paraId="49B3E9C1" w14:textId="77777777" w:rsidR="005123D6" w:rsidRPr="009A2733" w:rsidRDefault="005123D6" w:rsidP="005123D6">
      <w:pPr>
        <w:ind w:firstLine="708"/>
        <w:jc w:val="both"/>
        <w:rPr>
          <w:rFonts w:ascii="Tahoma" w:hAnsi="Tahoma" w:cs="Tahoma"/>
          <w:lang w:val="es-CO"/>
        </w:rPr>
      </w:pPr>
      <w:r w:rsidRPr="009A2733">
        <w:rPr>
          <w:rFonts w:ascii="Tahoma" w:hAnsi="Tahoma" w:cs="Tahoma"/>
          <w:lang w:val="es-CO"/>
        </w:rPr>
        <w:t xml:space="preserve">Desde otra orilla, se afirma que los taxistas que no son dueños del medio de producción, son verdaderos trabajadores dependientes, que pese a no estar sometidos al cumplimiento riguroso de un horario de trabajo, se encuentran subordinados a condiciones especiales de trabajo, cuya imposición está dada por la misma dinámica de explotación del negocio del transporte individual de pasajeros, y quienes, además, no ejercen una tenencia verdadera sobre el vehículo, pues no cargan con los riesgos inherentes a la pérdida de la cosa, ni tienen a su cargo la reparación de los daños que puedan llegar a producirse con ocasión de uso. </w:t>
      </w:r>
    </w:p>
    <w:p w14:paraId="161B688F" w14:textId="77777777" w:rsidR="005123D6" w:rsidRPr="00D60933" w:rsidRDefault="005123D6" w:rsidP="005123D6">
      <w:pPr>
        <w:pStyle w:val="Sinespaciado"/>
        <w:jc w:val="both"/>
      </w:pPr>
    </w:p>
    <w:p w14:paraId="3486E874" w14:textId="77777777" w:rsidR="005123D6" w:rsidRPr="009A2733" w:rsidRDefault="005123D6" w:rsidP="005123D6">
      <w:pPr>
        <w:ind w:firstLine="708"/>
        <w:jc w:val="both"/>
        <w:rPr>
          <w:rFonts w:ascii="Tahoma" w:hAnsi="Tahoma" w:cs="Tahoma"/>
          <w:lang w:val="es-CO"/>
        </w:rPr>
      </w:pPr>
      <w:r w:rsidRPr="009A2733">
        <w:rPr>
          <w:rFonts w:ascii="Tahoma" w:hAnsi="Tahoma" w:cs="Tahoma"/>
          <w:lang w:val="es-CO"/>
        </w:rPr>
        <w:t xml:space="preserve">Ahora bien, no desconoce </w:t>
      </w:r>
      <w:r>
        <w:rPr>
          <w:rFonts w:ascii="Tahoma" w:hAnsi="Tahoma" w:cs="Tahoma"/>
          <w:lang w:val="es-CO"/>
        </w:rPr>
        <w:t xml:space="preserve">la suscrita </w:t>
      </w:r>
      <w:r w:rsidRPr="009A2733">
        <w:rPr>
          <w:rFonts w:ascii="Tahoma" w:hAnsi="Tahoma" w:cs="Tahoma"/>
          <w:lang w:val="es-CO"/>
        </w:rPr>
        <w:t xml:space="preserve">las dificultades que impiden muchas veces una eficiente vigilancia sobre los actos que componen la prestación del servicio de </w:t>
      </w:r>
      <w:r w:rsidRPr="009A2733">
        <w:rPr>
          <w:rFonts w:ascii="Tahoma" w:hAnsi="Tahoma" w:cs="Tahoma"/>
          <w:lang w:val="es-CO"/>
        </w:rPr>
        <w:lastRenderedPageBreak/>
        <w:t xml:space="preserve">transporte público. La </w:t>
      </w:r>
      <w:proofErr w:type="spellStart"/>
      <w:r w:rsidRPr="009A2733">
        <w:rPr>
          <w:rFonts w:ascii="Tahoma" w:hAnsi="Tahoma" w:cs="Tahoma"/>
          <w:lang w:val="es-CO"/>
        </w:rPr>
        <w:t>deslaborización</w:t>
      </w:r>
      <w:proofErr w:type="spellEnd"/>
      <w:r w:rsidRPr="009A2733">
        <w:rPr>
          <w:rFonts w:ascii="Tahoma" w:hAnsi="Tahoma" w:cs="Tahoma"/>
          <w:lang w:val="es-CO"/>
        </w:rPr>
        <w:t xml:space="preserve"> del trabajo de este gremio de trabajadores estuvo por mucho tiempo justificada en la imposibilidad material de llevar un control sobre los ingresos producto de la explotación del taxi, a cuenta de lo cual el propietario del vehículo no tenía un remedio distinto al de establecer una rentabilidad fija al conductor, haciendo aparecer lo que en la práctica dibuja una típica relación de trabajo como un simple contrato de arrendamiento de un medio de producción o incluso como un contrato de asociación comercial con reparto diario de utilidades. Sin embargo es evidente, conforme enseña la regla de la experiencia, que el avance de la tecnología ha servido para desvanecer dicha barrera material. La incursión de nuevos medios tecnológicos </w:t>
      </w:r>
      <w:proofErr w:type="gramStart"/>
      <w:r w:rsidRPr="009A2733">
        <w:rPr>
          <w:rFonts w:ascii="Tahoma" w:hAnsi="Tahoma" w:cs="Tahoma"/>
          <w:lang w:val="es-CO"/>
        </w:rPr>
        <w:t>favorecen</w:t>
      </w:r>
      <w:proofErr w:type="gramEnd"/>
      <w:r w:rsidRPr="009A2733">
        <w:rPr>
          <w:rFonts w:ascii="Tahoma" w:hAnsi="Tahoma" w:cs="Tahoma"/>
          <w:lang w:val="es-CO"/>
        </w:rPr>
        <w:t xml:space="preserve"> un mayor control del empleador (dueño del vehículo) sobre los ingresos que supone la explotación del taxi en el mercado abierto del transporte público. El uso del taxímetro, el GPS, las aplicaciones móviles, sensores de asientos y demás, debe revertir en un ascenso de la formalización laboral, pues es un imperativo legal que toda prestación personal de un servicio se encuentre regulada y amparada en un contrato de trabajo que origine un mínimo de derechos y retribuciones al prestador del servicio.</w:t>
      </w:r>
    </w:p>
    <w:p w14:paraId="36906DF4" w14:textId="77777777" w:rsidR="005123D6" w:rsidRPr="00D60933" w:rsidRDefault="005123D6" w:rsidP="005123D6">
      <w:pPr>
        <w:pStyle w:val="Sinespaciado"/>
        <w:jc w:val="both"/>
      </w:pPr>
    </w:p>
    <w:p w14:paraId="5DD6EBE0" w14:textId="77777777" w:rsidR="005123D6" w:rsidRPr="009A2733" w:rsidRDefault="005123D6" w:rsidP="005123D6">
      <w:pPr>
        <w:jc w:val="both"/>
        <w:rPr>
          <w:rFonts w:ascii="Tahoma" w:hAnsi="Tahoma" w:cs="Tahoma"/>
          <w:shd w:val="clear" w:color="auto" w:fill="FFFFFF"/>
        </w:rPr>
      </w:pPr>
      <w:r w:rsidRPr="009A2733">
        <w:rPr>
          <w:rFonts w:ascii="Tahoma" w:hAnsi="Tahoma" w:cs="Tahoma"/>
          <w:lang w:val="es-CO"/>
        </w:rPr>
        <w:tab/>
        <w:t xml:space="preserve">Para la Corte Suprema de Justicia (según lo dicho en la sentencia 39259 del 17 de abril de 2013), el alcance al principio de primacía de la realidad, previsto en el artículo 53 de la Constitución Política, y la aplicación de la presunción prevista en el artículo 24 del </w:t>
      </w:r>
      <w:proofErr w:type="spellStart"/>
      <w:r w:rsidRPr="009A2733">
        <w:rPr>
          <w:rFonts w:ascii="Tahoma" w:hAnsi="Tahoma" w:cs="Tahoma"/>
          <w:lang w:val="es-CO"/>
        </w:rPr>
        <w:t>C.S.T</w:t>
      </w:r>
      <w:proofErr w:type="spellEnd"/>
      <w:r w:rsidRPr="009A2733">
        <w:rPr>
          <w:rFonts w:ascii="Tahoma" w:hAnsi="Tahoma" w:cs="Tahoma"/>
          <w:lang w:val="es-CO"/>
        </w:rPr>
        <w:t xml:space="preserve">., abre la posibilidad de que </w:t>
      </w:r>
      <w:r w:rsidRPr="009A2733">
        <w:rPr>
          <w:rFonts w:ascii="Tahoma" w:hAnsi="Tahoma" w:cs="Tahoma"/>
          <w:shd w:val="clear" w:color="auto" w:fill="FFFFFF"/>
        </w:rPr>
        <w:t xml:space="preserve">un chofer de un taxi (o de cualquier otro medio público de transporte) tenga derecho a que se le reconozca todas las prestaciones laborales como primas y cesantías, pago de seguridad social, indemnizaciones, vacaciones y demás derechos consagrados por la ley, siempre y cuando se evidencie en la relación que lleva con el propietario del vehículo las siguientes características: </w:t>
      </w:r>
    </w:p>
    <w:p w14:paraId="1923E019" w14:textId="77777777" w:rsidR="005123D6" w:rsidRPr="009A2733" w:rsidRDefault="005123D6" w:rsidP="005123D6">
      <w:pPr>
        <w:pStyle w:val="Sinespaciado"/>
        <w:jc w:val="both"/>
        <w:rPr>
          <w:shd w:val="clear" w:color="auto" w:fill="FFFFFF"/>
        </w:rPr>
      </w:pPr>
    </w:p>
    <w:p w14:paraId="1058CBE4" w14:textId="77777777" w:rsidR="005123D6" w:rsidRPr="009A2733" w:rsidRDefault="005123D6" w:rsidP="005123D6">
      <w:pPr>
        <w:jc w:val="both"/>
        <w:rPr>
          <w:rFonts w:ascii="Tahoma" w:hAnsi="Tahoma" w:cs="Tahoma"/>
        </w:rPr>
      </w:pPr>
      <w:r w:rsidRPr="009A2733">
        <w:rPr>
          <w:rFonts w:ascii="Tahoma" w:hAnsi="Tahoma" w:cs="Tahoma"/>
          <w:b/>
          <w:shd w:val="clear" w:color="auto" w:fill="FFFFFF"/>
        </w:rPr>
        <w:tab/>
        <w:t>1) Que el taxista realice una actividad laboral personal</w:t>
      </w:r>
      <w:r w:rsidRPr="009A2733">
        <w:rPr>
          <w:rFonts w:ascii="Tahoma" w:hAnsi="Tahoma" w:cs="Tahoma"/>
          <w:shd w:val="clear" w:color="auto" w:fill="FFFFFF"/>
        </w:rPr>
        <w:t xml:space="preserve">: </w:t>
      </w:r>
      <w:r w:rsidRPr="009A2733">
        <w:rPr>
          <w:rFonts w:ascii="Tahoma" w:hAnsi="Tahoma" w:cs="Tahoma"/>
        </w:rPr>
        <w:t>es decir que en la prestación de servicio que se sostenga con el propietario y/o la empresa que afilia exista una dependencia y no haya autonomía del taxista, que no le sea permitido al taxista comisionar a otra persona para que recoja el taxi, lo entregue o que realice un turno por él. Esta actividad personal según la Corte Suprema de Justicia corresponde desvirtuarla al empleador y para hacerlo no basta con que exponga el contrato comercial o civil firmado por el conductor del vehículo.</w:t>
      </w:r>
    </w:p>
    <w:p w14:paraId="3992B522" w14:textId="77777777" w:rsidR="005123D6" w:rsidRPr="009A2733" w:rsidRDefault="005123D6" w:rsidP="005123D6">
      <w:pPr>
        <w:pStyle w:val="Sinespaciado"/>
        <w:jc w:val="both"/>
        <w:rPr>
          <w:shd w:val="clear" w:color="auto" w:fill="FFFFFF"/>
        </w:rPr>
      </w:pPr>
    </w:p>
    <w:p w14:paraId="4C3BA1E2" w14:textId="77777777" w:rsidR="005123D6" w:rsidRPr="009A2733" w:rsidRDefault="005123D6" w:rsidP="005123D6">
      <w:pPr>
        <w:jc w:val="both"/>
        <w:rPr>
          <w:rFonts w:ascii="Tahoma" w:hAnsi="Tahoma" w:cs="Tahoma"/>
        </w:rPr>
      </w:pPr>
      <w:r w:rsidRPr="009A2733">
        <w:rPr>
          <w:rFonts w:ascii="Tahoma" w:hAnsi="Tahoma" w:cs="Tahoma"/>
          <w:shd w:val="clear" w:color="auto" w:fill="FFFFFF"/>
        </w:rPr>
        <w:tab/>
      </w:r>
      <w:r w:rsidRPr="009A2733">
        <w:rPr>
          <w:rFonts w:ascii="Tahoma" w:hAnsi="Tahoma" w:cs="Tahoma"/>
          <w:b/>
          <w:shd w:val="clear" w:color="auto" w:fill="FFFFFF"/>
        </w:rPr>
        <w:t>2)</w:t>
      </w:r>
      <w:r w:rsidRPr="009A2733">
        <w:rPr>
          <w:rFonts w:ascii="Tahoma" w:hAnsi="Tahoma" w:cs="Tahoma"/>
          <w:shd w:val="clear" w:color="auto" w:fill="FFFFFF"/>
        </w:rPr>
        <w:t xml:space="preserve"> </w:t>
      </w:r>
      <w:r w:rsidRPr="009A2733">
        <w:rPr>
          <w:rFonts w:ascii="Tahoma" w:hAnsi="Tahoma" w:cs="Tahoma"/>
          <w:b/>
          <w:shd w:val="clear" w:color="auto" w:fill="FFFFFF"/>
        </w:rPr>
        <w:t xml:space="preserve">Que </w:t>
      </w:r>
      <w:r w:rsidRPr="009A2733">
        <w:rPr>
          <w:rFonts w:ascii="Tahoma" w:hAnsi="Tahoma" w:cs="Tahoma"/>
          <w:b/>
          <w:bCs/>
        </w:rPr>
        <w:t xml:space="preserve">exista una subordinación del chofer con el propietario del vehículo o la empresa de servicios de taxis: </w:t>
      </w:r>
      <w:r w:rsidRPr="009A2733">
        <w:rPr>
          <w:rFonts w:ascii="Tahoma" w:hAnsi="Tahoma" w:cs="Tahoma"/>
          <w:bCs/>
        </w:rPr>
        <w:t>e</w:t>
      </w:r>
      <w:r w:rsidRPr="009A2733">
        <w:rPr>
          <w:rFonts w:ascii="Tahoma" w:hAnsi="Tahoma" w:cs="Tahoma"/>
        </w:rPr>
        <w:t xml:space="preserve">sta subordinación consiste en que el taxista reciba órdenes e instrucciones, tales como la obligación de entregar el carro </w:t>
      </w:r>
      <w:proofErr w:type="spellStart"/>
      <w:r w:rsidRPr="009A2733">
        <w:rPr>
          <w:rFonts w:ascii="Tahoma" w:hAnsi="Tahoma" w:cs="Tahoma"/>
        </w:rPr>
        <w:t>tanqueado</w:t>
      </w:r>
      <w:proofErr w:type="spellEnd"/>
      <w:r w:rsidRPr="009A2733">
        <w:rPr>
          <w:rFonts w:ascii="Tahoma" w:hAnsi="Tahoma" w:cs="Tahoma"/>
        </w:rPr>
        <w:t xml:space="preserve"> y lavado, o que reciba regaños o llamados de atención, se le fijen horarios para recibir o entregar el vehículo, entre otros actos que no permitan la libertad de ejercicio de la actividad realizada por el taxista.</w:t>
      </w:r>
    </w:p>
    <w:p w14:paraId="26BE2E59" w14:textId="77777777" w:rsidR="005123D6" w:rsidRPr="002A6A82" w:rsidRDefault="005123D6" w:rsidP="005123D6">
      <w:pPr>
        <w:pStyle w:val="Sinespaciado"/>
        <w:jc w:val="both"/>
        <w:rPr>
          <w:lang w:val="es-ES"/>
        </w:rPr>
      </w:pPr>
    </w:p>
    <w:p w14:paraId="6904DE9A" w14:textId="77777777" w:rsidR="005123D6" w:rsidRPr="00996686" w:rsidRDefault="005123D6" w:rsidP="005123D6">
      <w:pPr>
        <w:ind w:firstLine="708"/>
        <w:jc w:val="both"/>
        <w:rPr>
          <w:rFonts w:ascii="Arial Narrow" w:hAnsi="Arial Narrow"/>
          <w:i/>
          <w:iCs/>
          <w:lang w:val="es-CO" w:eastAsia="es-CO"/>
        </w:rPr>
      </w:pPr>
      <w:r w:rsidRPr="009A2733">
        <w:rPr>
          <w:rFonts w:ascii="Tahoma" w:hAnsi="Tahoma" w:cs="Tahoma"/>
          <w:b/>
        </w:rPr>
        <w:t>3) Que el taxista reciba una contraprestación por sus servicios:</w:t>
      </w:r>
      <w:r w:rsidRPr="009A2733">
        <w:rPr>
          <w:rFonts w:ascii="Tahoma" w:hAnsi="Tahoma" w:cs="Tahoma"/>
        </w:rPr>
        <w:t xml:space="preserve"> significa que el taxista por el servicio prestado reciba un salario, que puede ser mensual, quincenal, diario, o </w:t>
      </w:r>
      <w:r w:rsidRPr="009A2733">
        <w:rPr>
          <w:rFonts w:ascii="Tahoma" w:hAnsi="Tahoma" w:cs="Tahoma"/>
          <w:bCs/>
        </w:rPr>
        <w:t>aun cuando se trate del pago de una suma de dinero que quede después de la entregar la suma acordada al propietario o empresa de servicio de taxis</w:t>
      </w:r>
      <w:r w:rsidRPr="009A2733">
        <w:rPr>
          <w:rFonts w:ascii="Tahoma" w:hAnsi="Tahoma" w:cs="Tahoma"/>
        </w:rPr>
        <w:t xml:space="preserve">, pues según la Corte Suprema de Justicia Sala Laboral, es posible pactar el salario a destajo, es decir, </w:t>
      </w:r>
      <w:r w:rsidRPr="009A2733">
        <w:rPr>
          <w:rStyle w:val="nfasis"/>
          <w:rFonts w:ascii="Tahoma" w:hAnsi="Tahoma" w:cs="Tahoma"/>
          <w:shd w:val="clear" w:color="auto" w:fill="FFFFFF"/>
        </w:rPr>
        <w:t>se pacta un determinado valor por cada unidad producida. Sobre este punto la Corte aclaró que</w:t>
      </w:r>
      <w:r w:rsidRPr="00996686">
        <w:rPr>
          <w:rStyle w:val="nfasis"/>
          <w:rFonts w:ascii="Arial Narrow" w:hAnsi="Arial Narrow" w:cs="Tahoma"/>
          <w:sz w:val="23"/>
          <w:szCs w:val="23"/>
          <w:shd w:val="clear" w:color="auto" w:fill="FFFFFF"/>
        </w:rPr>
        <w:t xml:space="preserve"> </w:t>
      </w:r>
      <w:r w:rsidRPr="00996686">
        <w:rPr>
          <w:rFonts w:ascii="Arial Narrow" w:hAnsi="Arial Narrow"/>
          <w:i/>
          <w:iCs/>
          <w:lang w:val="es-CO" w:eastAsia="es-CO"/>
        </w:rPr>
        <w:t>“(...) si el producido diario que recoge el conductor va a formar parte de su salario, el que lo tome él directamente o le sea entregado por el propietario no desdibuja la retribución económica que implica</w:t>
      </w:r>
      <w:r>
        <w:rPr>
          <w:rFonts w:ascii="Arial Narrow" w:hAnsi="Arial Narrow"/>
          <w:i/>
          <w:iCs/>
          <w:lang w:val="es-CO" w:eastAsia="es-CO"/>
        </w:rPr>
        <w:t>”</w:t>
      </w:r>
      <w:r w:rsidRPr="00996686">
        <w:rPr>
          <w:rFonts w:ascii="Arial Narrow" w:hAnsi="Arial Narrow"/>
          <w:i/>
          <w:iCs/>
          <w:lang w:val="es-CO" w:eastAsia="es-CO"/>
        </w:rPr>
        <w:t>.</w:t>
      </w:r>
    </w:p>
    <w:p w14:paraId="7ADCA4B7" w14:textId="77777777" w:rsidR="005123D6" w:rsidRPr="009A2733" w:rsidRDefault="005123D6" w:rsidP="005123D6">
      <w:pPr>
        <w:pStyle w:val="Sinespaciado"/>
        <w:jc w:val="both"/>
        <w:rPr>
          <w:rStyle w:val="nfasis"/>
          <w:rFonts w:ascii="Tahoma" w:hAnsi="Tahoma" w:cs="Tahoma"/>
          <w:i w:val="0"/>
          <w:shd w:val="clear" w:color="auto" w:fill="FFFFFF"/>
        </w:rPr>
      </w:pPr>
    </w:p>
    <w:p w14:paraId="7DA7FA76" w14:textId="77777777" w:rsidR="005123D6" w:rsidRDefault="005123D6" w:rsidP="005123D6">
      <w:pPr>
        <w:shd w:val="clear" w:color="auto" w:fill="FFFFFF"/>
        <w:ind w:firstLine="708"/>
        <w:jc w:val="both"/>
        <w:rPr>
          <w:rFonts w:ascii="Arial Narrow" w:hAnsi="Arial Narrow" w:cs="Tahoma"/>
          <w:i/>
          <w:sz w:val="23"/>
          <w:szCs w:val="23"/>
          <w:lang w:val="es-CO" w:eastAsia="es-CO"/>
        </w:rPr>
      </w:pPr>
      <w:r w:rsidRPr="009A2733">
        <w:rPr>
          <w:rFonts w:ascii="Tahoma" w:hAnsi="Tahoma" w:cs="Tahoma"/>
          <w:lang w:val="es-CO" w:eastAsia="es-CO"/>
        </w:rPr>
        <w:t>A propósito de lo anterior, ya se ha pronunciado</w:t>
      </w:r>
      <w:r>
        <w:rPr>
          <w:rFonts w:ascii="Tahoma" w:hAnsi="Tahoma" w:cs="Tahoma"/>
          <w:lang w:val="es-CO" w:eastAsia="es-CO"/>
        </w:rPr>
        <w:t xml:space="preserve"> la</w:t>
      </w:r>
      <w:r w:rsidRPr="009A2733">
        <w:rPr>
          <w:rFonts w:ascii="Tahoma" w:hAnsi="Tahoma" w:cs="Tahoma"/>
          <w:lang w:val="es-CO" w:eastAsia="es-CO"/>
        </w:rPr>
        <w:t xml:space="preserve"> Sala</w:t>
      </w:r>
      <w:r>
        <w:rPr>
          <w:rFonts w:ascii="Tahoma" w:hAnsi="Tahoma" w:cs="Tahoma"/>
          <w:lang w:val="es-CO" w:eastAsia="es-CO"/>
        </w:rPr>
        <w:t xml:space="preserve"> # 4 de Decisión de esta Corporación</w:t>
      </w:r>
      <w:r w:rsidRPr="009A2733">
        <w:rPr>
          <w:rFonts w:ascii="Tahoma" w:hAnsi="Tahoma" w:cs="Tahoma"/>
          <w:lang w:val="es-CO" w:eastAsia="es-CO"/>
        </w:rPr>
        <w:t xml:space="preserve">, con ponencia del Dr. Francisco Javier Tamayo Tabares, en la sentencia No. 2014-00142, del 25 de agosto de 2015, en la que se anotó, respecto al elemento </w:t>
      </w:r>
      <w:r w:rsidRPr="009A2733">
        <w:rPr>
          <w:rFonts w:ascii="Tahoma" w:hAnsi="Tahoma" w:cs="Tahoma"/>
          <w:lang w:val="es-CO" w:eastAsia="es-CO"/>
        </w:rPr>
        <w:lastRenderedPageBreak/>
        <w:t>de la remuneración, que</w:t>
      </w:r>
      <w:r w:rsidRPr="00996686">
        <w:rPr>
          <w:rFonts w:ascii="Tahoma" w:hAnsi="Tahoma" w:cs="Tahoma"/>
          <w:sz w:val="23"/>
          <w:szCs w:val="23"/>
          <w:lang w:val="es-CO" w:eastAsia="es-CO"/>
        </w:rPr>
        <w:t xml:space="preserve"> </w:t>
      </w:r>
      <w:r w:rsidRPr="00996686">
        <w:rPr>
          <w:rFonts w:ascii="Tahoma" w:hAnsi="Tahoma" w:cs="Tahoma"/>
          <w:i/>
          <w:sz w:val="23"/>
          <w:szCs w:val="23"/>
          <w:lang w:val="es-CO" w:eastAsia="es-CO"/>
        </w:rPr>
        <w:t>“</w:t>
      </w:r>
      <w:r w:rsidRPr="00996686">
        <w:rPr>
          <w:rFonts w:ascii="Arial Narrow" w:hAnsi="Arial Narrow" w:cs="Tahoma"/>
          <w:i/>
          <w:sz w:val="23"/>
          <w:szCs w:val="23"/>
          <w:lang w:val="es-CO" w:eastAsia="es-CO"/>
        </w:rPr>
        <w:t xml:space="preserve">la utilidad que la actividad del conductor le reportaba lógicamente a su dueño, es la cuota diaria que recibía éste, esto es, una rentabilidad fija, al paso que a título de salario el conductor recibía una suma variable que dependía del realizo o producido diario, a partir del pico de la utilidad del dueño, pactada de manera anticipada y diaria, modalidad de pago que no se opone a las previstas en el artículo 132 del </w:t>
      </w:r>
      <w:proofErr w:type="spellStart"/>
      <w:r w:rsidRPr="00996686">
        <w:rPr>
          <w:rFonts w:ascii="Arial Narrow" w:hAnsi="Arial Narrow" w:cs="Tahoma"/>
          <w:i/>
          <w:sz w:val="23"/>
          <w:szCs w:val="23"/>
          <w:lang w:val="es-CO" w:eastAsia="es-CO"/>
        </w:rPr>
        <w:t>CST</w:t>
      </w:r>
      <w:proofErr w:type="spellEnd"/>
      <w:r w:rsidRPr="00996686">
        <w:rPr>
          <w:rFonts w:ascii="Arial Narrow" w:hAnsi="Arial Narrow" w:cs="Tahoma"/>
          <w:i/>
          <w:sz w:val="23"/>
          <w:szCs w:val="23"/>
          <w:lang w:val="es-CO" w:eastAsia="es-CO"/>
        </w:rPr>
        <w:t>, siempre que no esté por debajo del mínimo legal (…)”</w:t>
      </w:r>
    </w:p>
    <w:p w14:paraId="304075FB" w14:textId="77777777" w:rsidR="005123D6" w:rsidRPr="00D60933" w:rsidRDefault="005123D6" w:rsidP="005123D6">
      <w:pPr>
        <w:pStyle w:val="Sinespaciado"/>
        <w:jc w:val="both"/>
      </w:pPr>
    </w:p>
    <w:p w14:paraId="33FAF46D" w14:textId="77777777" w:rsidR="005123D6" w:rsidRPr="009A2733" w:rsidRDefault="005123D6" w:rsidP="005123D6">
      <w:pPr>
        <w:shd w:val="clear" w:color="auto" w:fill="FFFFFF"/>
        <w:ind w:firstLine="708"/>
        <w:jc w:val="both"/>
        <w:rPr>
          <w:rFonts w:ascii="Tahoma" w:hAnsi="Tahoma" w:cs="Tahoma"/>
          <w:lang w:val="es-CO" w:eastAsia="es-CO"/>
        </w:rPr>
      </w:pPr>
      <w:r w:rsidRPr="009A2733">
        <w:rPr>
          <w:rFonts w:ascii="Tahoma" w:hAnsi="Tahoma" w:cs="Tahoma"/>
          <w:lang w:val="es-CO" w:eastAsia="es-CO"/>
        </w:rPr>
        <w:t>Con base en las anteriores premisas, la</w:t>
      </w:r>
      <w:r>
        <w:rPr>
          <w:rFonts w:ascii="Tahoma" w:hAnsi="Tahoma" w:cs="Tahoma"/>
          <w:lang w:val="es-CO" w:eastAsia="es-CO"/>
        </w:rPr>
        <w:t xml:space="preserve"> suscrita</w:t>
      </w:r>
      <w:r w:rsidRPr="009A2733">
        <w:rPr>
          <w:rFonts w:ascii="Tahoma" w:hAnsi="Tahoma" w:cs="Tahoma"/>
          <w:lang w:val="es-CO" w:eastAsia="es-CO"/>
        </w:rPr>
        <w:t xml:space="preserve"> verific</w:t>
      </w:r>
      <w:r>
        <w:rPr>
          <w:rFonts w:ascii="Tahoma" w:hAnsi="Tahoma" w:cs="Tahoma"/>
          <w:lang w:val="es-CO" w:eastAsia="es-CO"/>
        </w:rPr>
        <w:t>ó</w:t>
      </w:r>
      <w:r w:rsidRPr="009A2733">
        <w:rPr>
          <w:rFonts w:ascii="Tahoma" w:hAnsi="Tahoma" w:cs="Tahoma"/>
          <w:lang w:val="es-CO" w:eastAsia="es-CO"/>
        </w:rPr>
        <w:t xml:space="preserve"> si de las pruebas prácticas en primera instancia puede inferirse la existencia de un verdadero contrato de trabajo entre las partes enfrentadas en este juicio.</w:t>
      </w:r>
    </w:p>
    <w:p w14:paraId="3D7FD60F" w14:textId="77777777" w:rsidR="005123D6" w:rsidRPr="00551E21" w:rsidRDefault="005123D6" w:rsidP="005123D6">
      <w:pPr>
        <w:jc w:val="both"/>
        <w:rPr>
          <w:rFonts w:ascii="Tahoma" w:hAnsi="Tahoma" w:cs="Tahoma"/>
          <w:color w:val="333333"/>
          <w:sz w:val="23"/>
          <w:szCs w:val="23"/>
          <w:lang w:val="es-CO"/>
        </w:rPr>
      </w:pPr>
    </w:p>
    <w:p w14:paraId="5F9AD3E2" w14:textId="77777777" w:rsidR="005123D6" w:rsidRPr="009A2733" w:rsidRDefault="005123D6" w:rsidP="005123D6">
      <w:pPr>
        <w:jc w:val="center"/>
        <w:rPr>
          <w:rFonts w:ascii="Tahoma" w:hAnsi="Tahoma" w:cs="Tahoma"/>
          <w:b/>
        </w:rPr>
      </w:pPr>
      <w:r w:rsidRPr="009A2733">
        <w:rPr>
          <w:rFonts w:ascii="Tahoma" w:hAnsi="Tahoma" w:cs="Tahoma"/>
          <w:b/>
        </w:rPr>
        <w:t>CASO CONCRETO</w:t>
      </w:r>
    </w:p>
    <w:p w14:paraId="51BF6F0D" w14:textId="77777777" w:rsidR="005123D6" w:rsidRPr="009A2733" w:rsidRDefault="005123D6" w:rsidP="005123D6">
      <w:pPr>
        <w:pStyle w:val="Sinespaciado"/>
        <w:jc w:val="both"/>
      </w:pPr>
    </w:p>
    <w:p w14:paraId="3814306C" w14:textId="77777777" w:rsidR="005123D6" w:rsidRPr="009A2733" w:rsidRDefault="005123D6" w:rsidP="005123D6">
      <w:pPr>
        <w:jc w:val="both"/>
        <w:rPr>
          <w:rFonts w:ascii="Tahoma" w:hAnsi="Tahoma" w:cs="Tahoma"/>
        </w:rPr>
      </w:pPr>
      <w:r w:rsidRPr="009A2733">
        <w:rPr>
          <w:rFonts w:ascii="Tahoma" w:hAnsi="Tahoma" w:cs="Tahoma"/>
        </w:rPr>
        <w:tab/>
        <w:t xml:space="preserve">Sea lo primero anotar que desde los albores del proceso no existió duda sobre la prestación del servicio por parte del demandante, es más, la contestación de la demanda coincide con el libelo introductorio y la certificación expedida el 17 de febrero de 2017 por la codemandada PRIMER </w:t>
      </w:r>
      <w:proofErr w:type="spellStart"/>
      <w:r w:rsidRPr="009A2733">
        <w:rPr>
          <w:rFonts w:ascii="Tahoma" w:hAnsi="Tahoma" w:cs="Tahoma"/>
        </w:rPr>
        <w:t>TAX</w:t>
      </w:r>
      <w:proofErr w:type="spellEnd"/>
      <w:r w:rsidRPr="009A2733">
        <w:rPr>
          <w:rFonts w:ascii="Tahoma" w:hAnsi="Tahoma" w:cs="Tahoma"/>
        </w:rPr>
        <w:t xml:space="preserve"> S.A., en cuanto a que el señor </w:t>
      </w:r>
      <w:proofErr w:type="spellStart"/>
      <w:r w:rsidRPr="009A2733">
        <w:rPr>
          <w:rFonts w:ascii="Tahoma" w:hAnsi="Tahoma" w:cs="Tahoma"/>
        </w:rPr>
        <w:t>NORBAIRO</w:t>
      </w:r>
      <w:proofErr w:type="spellEnd"/>
      <w:r w:rsidRPr="009A2733">
        <w:rPr>
          <w:rFonts w:ascii="Tahoma" w:hAnsi="Tahoma" w:cs="Tahoma"/>
        </w:rPr>
        <w:t xml:space="preserve"> ABELARDO LÓPEZ condujo el vehículo taxi de propiedad del codemandado señor JOSÉ </w:t>
      </w:r>
      <w:proofErr w:type="spellStart"/>
      <w:r w:rsidRPr="009A2733">
        <w:rPr>
          <w:rFonts w:ascii="Tahoma" w:hAnsi="Tahoma" w:cs="Tahoma"/>
        </w:rPr>
        <w:t>ARLEY</w:t>
      </w:r>
      <w:proofErr w:type="spellEnd"/>
      <w:r w:rsidRPr="009A2733">
        <w:rPr>
          <w:rFonts w:ascii="Tahoma" w:hAnsi="Tahoma" w:cs="Tahoma"/>
        </w:rPr>
        <w:t xml:space="preserve"> GIRALDO CARMONA del 9 de junio de 2010 hasta el 6 de agosto de 2015 (</w:t>
      </w:r>
      <w:proofErr w:type="spellStart"/>
      <w:r w:rsidRPr="009A2733">
        <w:rPr>
          <w:rFonts w:ascii="Tahoma" w:hAnsi="Tahoma" w:cs="Tahoma"/>
        </w:rPr>
        <w:t>fl</w:t>
      </w:r>
      <w:proofErr w:type="spellEnd"/>
      <w:r w:rsidRPr="009A2733">
        <w:rPr>
          <w:rFonts w:ascii="Tahoma" w:hAnsi="Tahoma" w:cs="Tahoma"/>
        </w:rPr>
        <w:t>. 94).</w:t>
      </w:r>
    </w:p>
    <w:p w14:paraId="79926BE2" w14:textId="77777777" w:rsidR="005123D6" w:rsidRPr="002A74D8" w:rsidRDefault="005123D6" w:rsidP="005123D6">
      <w:pPr>
        <w:pStyle w:val="Sinespaciado"/>
        <w:jc w:val="both"/>
      </w:pPr>
    </w:p>
    <w:p w14:paraId="0141B657" w14:textId="77777777" w:rsidR="005123D6" w:rsidRPr="009A2733" w:rsidRDefault="005123D6" w:rsidP="005123D6">
      <w:pPr>
        <w:shd w:val="clear" w:color="auto" w:fill="FFFFFF"/>
        <w:ind w:firstLine="708"/>
        <w:jc w:val="both"/>
        <w:rPr>
          <w:rFonts w:ascii="Tahoma" w:hAnsi="Tahoma" w:cs="Tahoma"/>
        </w:rPr>
      </w:pPr>
      <w:r w:rsidRPr="009A2733">
        <w:rPr>
          <w:rFonts w:ascii="Tahoma" w:hAnsi="Tahoma" w:cs="Tahoma"/>
          <w:lang w:val="es-CO" w:eastAsia="es-CO"/>
        </w:rPr>
        <w:t>Ahora</w:t>
      </w:r>
      <w:r w:rsidRPr="009A2733">
        <w:rPr>
          <w:rFonts w:ascii="Tahoma" w:hAnsi="Tahoma" w:cs="Tahoma"/>
        </w:rPr>
        <w:t>, para determinar las condiciones de la relación, e</w:t>
      </w:r>
      <w:r>
        <w:rPr>
          <w:rFonts w:ascii="Tahoma" w:hAnsi="Tahoma" w:cs="Tahoma"/>
        </w:rPr>
        <w:t>ra</w:t>
      </w:r>
      <w:r w:rsidRPr="009A2733">
        <w:rPr>
          <w:rFonts w:ascii="Tahoma" w:hAnsi="Tahoma" w:cs="Tahoma"/>
        </w:rPr>
        <w:t xml:space="preserve"> necesario acudir a la prueba testimonial aportada por ambas partes, que dicho sea de paso, fue rendida por cuatro hombres que han ejercido la actividad de taxista de varios años atrás e incluso los dos solicitados por la parte demandada, como conductores del mismo vehículo que el actor.</w:t>
      </w:r>
    </w:p>
    <w:p w14:paraId="50FCD72F" w14:textId="77777777" w:rsidR="005123D6" w:rsidRPr="002A74D8" w:rsidRDefault="005123D6" w:rsidP="005123D6">
      <w:pPr>
        <w:pStyle w:val="Sinespaciado"/>
        <w:jc w:val="both"/>
      </w:pPr>
    </w:p>
    <w:p w14:paraId="0ED80D08" w14:textId="77777777" w:rsidR="005123D6" w:rsidRPr="009A2733" w:rsidRDefault="005123D6" w:rsidP="005123D6">
      <w:pPr>
        <w:shd w:val="clear" w:color="auto" w:fill="FFFFFF"/>
        <w:ind w:firstLine="708"/>
        <w:jc w:val="both"/>
        <w:rPr>
          <w:rFonts w:ascii="Tahoma" w:hAnsi="Tahoma" w:cs="Tahoma"/>
        </w:rPr>
      </w:pPr>
      <w:r w:rsidRPr="009A2733">
        <w:rPr>
          <w:rFonts w:ascii="Tahoma" w:hAnsi="Tahoma" w:cs="Tahoma"/>
        </w:rPr>
        <w:t xml:space="preserve">Coinciden los testigos, en que el vehículo </w:t>
      </w:r>
      <w:r w:rsidRPr="009A2733">
        <w:rPr>
          <w:rFonts w:ascii="Arial Narrow" w:hAnsi="Arial Narrow" w:cs="Tahoma"/>
          <w:i/>
        </w:rPr>
        <w:t>“se trabaja en dos turnos”</w:t>
      </w:r>
      <w:r w:rsidRPr="009A2733">
        <w:rPr>
          <w:rFonts w:ascii="Tahoma" w:hAnsi="Tahoma" w:cs="Tahoma"/>
        </w:rPr>
        <w:t xml:space="preserve"> que este solo podía ser conducido por el demandante y su relevo del turno diurno, quienes no estaban autorizados para delegarle a nadie más la conducción del vehículo, ya que todos los taxistas, por exigencia legal, deben portar la tarjeta de control expedida por la empresa transportadora a la cual se encuentre afiliado o inscrito el vehículo automotor.</w:t>
      </w:r>
    </w:p>
    <w:p w14:paraId="11789A84" w14:textId="77777777" w:rsidR="005123D6" w:rsidRPr="009A2733" w:rsidRDefault="005123D6" w:rsidP="005123D6">
      <w:pPr>
        <w:jc w:val="both"/>
        <w:rPr>
          <w:rFonts w:ascii="Tahoma" w:hAnsi="Tahoma" w:cs="Tahoma"/>
        </w:rPr>
      </w:pPr>
    </w:p>
    <w:p w14:paraId="5ACC6CAE" w14:textId="77777777" w:rsidR="005123D6" w:rsidRPr="009A2733" w:rsidRDefault="005123D6" w:rsidP="005123D6">
      <w:pPr>
        <w:ind w:firstLine="708"/>
        <w:jc w:val="both"/>
        <w:rPr>
          <w:rFonts w:ascii="Tahoma" w:hAnsi="Tahoma" w:cs="Tahoma"/>
        </w:rPr>
      </w:pPr>
      <w:r w:rsidRPr="009A2733">
        <w:rPr>
          <w:rFonts w:ascii="Tahoma" w:hAnsi="Tahoma" w:cs="Tahoma"/>
        </w:rPr>
        <w:t>Anotaron igualmente que el actor siempre hizo uso del turno de la noche, es decir de 4:00 pm a 4:00 am; que desde el inicio de la relación contractual, quedó establecido que los conductores deben reconocer al propietario del vehículo una suma de dinero diaria fija, la cual de no recogerse el mismo día, debe compensarse en los siguientes; que es el propietario del taxi quien decide si los conductores podían hacer servicios por fuera del área metropolitana, pues para asignarle uno, debían contar con la autorización por escrito en la planilla, misma que podía concederse o revocarse a discreción del propietario.</w:t>
      </w:r>
    </w:p>
    <w:p w14:paraId="6F7227EC" w14:textId="77777777" w:rsidR="005123D6" w:rsidRPr="002A74D8" w:rsidRDefault="005123D6" w:rsidP="005123D6">
      <w:pPr>
        <w:pStyle w:val="Sinespaciado"/>
        <w:jc w:val="both"/>
      </w:pPr>
    </w:p>
    <w:p w14:paraId="09728B57" w14:textId="77777777" w:rsidR="005123D6" w:rsidRPr="009A2733" w:rsidRDefault="005123D6" w:rsidP="005123D6">
      <w:pPr>
        <w:ind w:firstLine="708"/>
        <w:jc w:val="both"/>
        <w:rPr>
          <w:rFonts w:ascii="Tahoma" w:hAnsi="Tahoma" w:cs="Tahoma"/>
        </w:rPr>
      </w:pPr>
      <w:r w:rsidRPr="009A2733">
        <w:rPr>
          <w:rFonts w:ascii="Tahoma" w:hAnsi="Tahoma" w:cs="Tahoma"/>
        </w:rPr>
        <w:t xml:space="preserve">Asimismo manifestaron que el chofer tenía la obligación de entregar </w:t>
      </w:r>
      <w:proofErr w:type="spellStart"/>
      <w:r w:rsidRPr="009A2733">
        <w:rPr>
          <w:rFonts w:ascii="Tahoma" w:hAnsi="Tahoma" w:cs="Tahoma"/>
        </w:rPr>
        <w:t>tanqueado</w:t>
      </w:r>
      <w:proofErr w:type="spellEnd"/>
      <w:r w:rsidRPr="009A2733">
        <w:rPr>
          <w:rFonts w:ascii="Tahoma" w:hAnsi="Tahoma" w:cs="Tahoma"/>
        </w:rPr>
        <w:t xml:space="preserve"> y lavado el vehículo a su compañero de relevo, lo cual, a la luz de la jurisprudencia citada, constituye una manifestación clara del poder subordinante ejercido sobre el prestador del servicio. Adicionalmente, precisó el señor José Roberto Marín Orozco (quien fuera compañero del demandante en los últimos meses de prestación del servicio) que estaba establecido que quien tenía el vehículo en el turno del día se encargaba de las reparaciones necesarias, mientras el encargado del turno de la noche, del aseo.</w:t>
      </w:r>
    </w:p>
    <w:p w14:paraId="0A582CCD" w14:textId="77777777" w:rsidR="005123D6" w:rsidRPr="009A2733" w:rsidRDefault="005123D6" w:rsidP="005123D6">
      <w:pPr>
        <w:pStyle w:val="Sinespaciado"/>
        <w:jc w:val="both"/>
      </w:pPr>
    </w:p>
    <w:p w14:paraId="73BB5DAE" w14:textId="77777777" w:rsidR="005123D6" w:rsidRPr="009A2733" w:rsidRDefault="005123D6" w:rsidP="005123D6">
      <w:pPr>
        <w:ind w:firstLine="708"/>
        <w:jc w:val="both"/>
        <w:rPr>
          <w:rFonts w:ascii="Tahoma" w:hAnsi="Tahoma" w:cs="Tahoma"/>
        </w:rPr>
      </w:pPr>
      <w:r w:rsidRPr="009A2733">
        <w:rPr>
          <w:rFonts w:ascii="Tahoma" w:hAnsi="Tahoma" w:cs="Tahoma"/>
        </w:rPr>
        <w:t>Adicional a lo expuesto hasta este punto, aparte de esas típicas expresiones de las cualidades de un empleador, consider</w:t>
      </w:r>
      <w:r>
        <w:rPr>
          <w:rFonts w:ascii="Tahoma" w:hAnsi="Tahoma" w:cs="Tahoma"/>
        </w:rPr>
        <w:t>o</w:t>
      </w:r>
      <w:r w:rsidRPr="009A2733">
        <w:rPr>
          <w:rFonts w:ascii="Tahoma" w:hAnsi="Tahoma" w:cs="Tahoma"/>
        </w:rPr>
        <w:t xml:space="preserve"> que la mayor manifestación de dicho poder subordinante devi</w:t>
      </w:r>
      <w:r>
        <w:rPr>
          <w:rFonts w:ascii="Tahoma" w:hAnsi="Tahoma" w:cs="Tahoma"/>
        </w:rPr>
        <w:t>no</w:t>
      </w:r>
      <w:r w:rsidRPr="009A2733">
        <w:rPr>
          <w:rFonts w:ascii="Tahoma" w:hAnsi="Tahoma" w:cs="Tahoma"/>
        </w:rPr>
        <w:t xml:space="preserve"> precisamente de la exigencia de una renta fija diaria al conductor, pues es obvio que, para lograrla, el taxista deb</w:t>
      </w:r>
      <w:r>
        <w:rPr>
          <w:rFonts w:ascii="Tahoma" w:hAnsi="Tahoma" w:cs="Tahoma"/>
        </w:rPr>
        <w:t>ía</w:t>
      </w:r>
      <w:r w:rsidRPr="009A2733">
        <w:rPr>
          <w:rFonts w:ascii="Tahoma" w:hAnsi="Tahoma" w:cs="Tahoma"/>
        </w:rPr>
        <w:t xml:space="preserve"> invertir gran parte de su tiempo, a </w:t>
      </w:r>
      <w:r w:rsidRPr="009A2733">
        <w:rPr>
          <w:rFonts w:ascii="Tahoma" w:hAnsi="Tahoma" w:cs="Tahoma"/>
        </w:rPr>
        <w:lastRenderedPageBreak/>
        <w:t>riesgo de que un turno de 12 horas le resulte corto para hacerse con dicho monto (de 50.000 a 60.000 pesos diarios por turno, según la contestación de la demanda). De modo que el horario de trabajo, aunque no se ofrezca riguroso sino variable, viene dado por el tiempo que deb</w:t>
      </w:r>
      <w:r>
        <w:rPr>
          <w:rFonts w:ascii="Tahoma" w:hAnsi="Tahoma" w:cs="Tahoma"/>
        </w:rPr>
        <w:t>ía</w:t>
      </w:r>
      <w:r w:rsidRPr="009A2733">
        <w:rPr>
          <w:rFonts w:ascii="Tahoma" w:hAnsi="Tahoma" w:cs="Tahoma"/>
        </w:rPr>
        <w:t xml:space="preserve"> invertir el conductor del taxi en conseguir -sumando carreras o servicios- el monto de la entrega diaria más el </w:t>
      </w:r>
      <w:proofErr w:type="spellStart"/>
      <w:r w:rsidRPr="009A2733">
        <w:rPr>
          <w:rFonts w:ascii="Tahoma" w:hAnsi="Tahoma" w:cs="Tahoma"/>
        </w:rPr>
        <w:t>tanqueo</w:t>
      </w:r>
      <w:proofErr w:type="spellEnd"/>
      <w:r w:rsidRPr="009A2733">
        <w:rPr>
          <w:rFonts w:ascii="Tahoma" w:hAnsi="Tahoma" w:cs="Tahoma"/>
        </w:rPr>
        <w:t xml:space="preserve"> y el lavado del carro. Y aunque se diga que el demandante era libre</w:t>
      </w:r>
      <w:r>
        <w:rPr>
          <w:rFonts w:ascii="Tahoma" w:hAnsi="Tahoma" w:cs="Tahoma"/>
        </w:rPr>
        <w:t xml:space="preserve"> de</w:t>
      </w:r>
      <w:r w:rsidRPr="009A2733">
        <w:rPr>
          <w:rFonts w:ascii="Tahoma" w:hAnsi="Tahoma" w:cs="Tahoma"/>
        </w:rPr>
        <w:t xml:space="preserve"> manejar el tiempo a su antojo (es decir, sin estar sometido a un horario fijo), lo cierto es que independientemente de la hora en que recibiera el taxi, solo tenía 12 horas para hacerse con la suma fija de dinero exigida por el dueño del vehículo y, de no conseguirlo, compensarle posteriormente </w:t>
      </w:r>
      <w:r w:rsidRPr="003F4D9E">
        <w:rPr>
          <w:rFonts w:ascii="Arial Narrow" w:hAnsi="Arial Narrow" w:cs="Tahoma"/>
          <w:i/>
        </w:rPr>
        <w:t>“en el fin de semana que le fuera bien”.</w:t>
      </w:r>
    </w:p>
    <w:p w14:paraId="7605D8AA" w14:textId="77777777" w:rsidR="005123D6" w:rsidRPr="009A2733" w:rsidRDefault="005123D6" w:rsidP="005123D6">
      <w:pPr>
        <w:ind w:firstLine="708"/>
        <w:jc w:val="both"/>
        <w:rPr>
          <w:rFonts w:ascii="Tahoma" w:hAnsi="Tahoma" w:cs="Tahoma"/>
        </w:rPr>
      </w:pPr>
    </w:p>
    <w:p w14:paraId="5955E6B8" w14:textId="77777777" w:rsidR="005123D6" w:rsidRDefault="005123D6" w:rsidP="005123D6">
      <w:pPr>
        <w:ind w:firstLine="708"/>
        <w:jc w:val="both"/>
        <w:rPr>
          <w:rFonts w:ascii="Tahoma" w:hAnsi="Tahoma" w:cs="Tahoma"/>
        </w:rPr>
      </w:pPr>
      <w:r w:rsidRPr="009A2733">
        <w:rPr>
          <w:rFonts w:ascii="Tahoma" w:hAnsi="Tahoma" w:cs="Tahoma"/>
        </w:rPr>
        <w:t xml:space="preserve">Por otra parte, tres de los cuatro testigos manifestaron sin dudar que la seguridad social (pensiones, salud y riesgos laborales) fue pagada por el propietario del vehículo, es decir el señor JOSÉ </w:t>
      </w:r>
      <w:proofErr w:type="spellStart"/>
      <w:r w:rsidRPr="009A2733">
        <w:rPr>
          <w:rFonts w:ascii="Tahoma" w:hAnsi="Tahoma" w:cs="Tahoma"/>
        </w:rPr>
        <w:t>ARLEY</w:t>
      </w:r>
      <w:proofErr w:type="spellEnd"/>
      <w:r w:rsidRPr="009A2733">
        <w:rPr>
          <w:rFonts w:ascii="Tahoma" w:hAnsi="Tahoma" w:cs="Tahoma"/>
        </w:rPr>
        <w:t xml:space="preserve"> GIRALDO CARMONA, quien, según el señor José Roberto Marín Orozco, efectuaba el pago a través de una cooperativa. Este punto, resulta extraño para un contrato de arrendamiento, puesto que el Decreto 1047 de 2014 exige que los conductores de servicio público de taxi estén afiliados a la seguridad social como cotizantes, por lo que no encuentr</w:t>
      </w:r>
      <w:r>
        <w:rPr>
          <w:rFonts w:ascii="Tahoma" w:hAnsi="Tahoma" w:cs="Tahoma"/>
        </w:rPr>
        <w:t xml:space="preserve">o </w:t>
      </w:r>
      <w:r w:rsidRPr="009A2733">
        <w:rPr>
          <w:rFonts w:ascii="Tahoma" w:hAnsi="Tahoma" w:cs="Tahoma"/>
        </w:rPr>
        <w:t xml:space="preserve">un motivo que justifique que el propietario del vehículo asumiera el pago y no lo hiciera directamente el conductor, con cargo al excedente obtenido por su servicio, una vez descontada la suma fija entregada al señor Giraldo Carmona, que no fuera otra que el reconocimiento de una obligación propia de un contrato de trabajo. </w:t>
      </w:r>
    </w:p>
    <w:p w14:paraId="4F810F83" w14:textId="77777777" w:rsidR="005123D6" w:rsidRPr="009A2733" w:rsidRDefault="005123D6" w:rsidP="005123D6">
      <w:pPr>
        <w:pStyle w:val="Sinespaciado"/>
        <w:jc w:val="both"/>
      </w:pPr>
    </w:p>
    <w:p w14:paraId="253CF94C" w14:textId="77777777" w:rsidR="005123D6" w:rsidRPr="009A2733" w:rsidRDefault="005123D6" w:rsidP="005123D6">
      <w:pPr>
        <w:ind w:firstLine="708"/>
        <w:jc w:val="both"/>
        <w:rPr>
          <w:rFonts w:ascii="Tahoma" w:hAnsi="Tahoma" w:cs="Tahoma"/>
        </w:rPr>
      </w:pPr>
      <w:r w:rsidRPr="009A2733">
        <w:rPr>
          <w:rFonts w:ascii="Tahoma" w:hAnsi="Tahoma" w:cs="Tahoma"/>
        </w:rPr>
        <w:t xml:space="preserve">Si lo anterior no resultara suficiente, el codemandado señor JOSÉ </w:t>
      </w:r>
      <w:proofErr w:type="spellStart"/>
      <w:r w:rsidRPr="009A2733">
        <w:rPr>
          <w:rFonts w:ascii="Tahoma" w:hAnsi="Tahoma" w:cs="Tahoma"/>
        </w:rPr>
        <w:t>ARLEY</w:t>
      </w:r>
      <w:proofErr w:type="spellEnd"/>
      <w:r w:rsidRPr="009A2733">
        <w:rPr>
          <w:rFonts w:ascii="Tahoma" w:hAnsi="Tahoma" w:cs="Tahoma"/>
        </w:rPr>
        <w:t xml:space="preserve"> GIRALDO CARMONA allegó con la contestación de la demanda 7 folios de trabajo de las liquidaciones de todo el tiempo laborado (</w:t>
      </w:r>
      <w:proofErr w:type="spellStart"/>
      <w:r w:rsidRPr="009A2733">
        <w:rPr>
          <w:rFonts w:ascii="Tahoma" w:hAnsi="Tahoma" w:cs="Tahoma"/>
        </w:rPr>
        <w:t>fls</w:t>
      </w:r>
      <w:proofErr w:type="spellEnd"/>
      <w:r w:rsidRPr="009A2733">
        <w:rPr>
          <w:rFonts w:ascii="Tahoma" w:hAnsi="Tahoma" w:cs="Tahoma"/>
        </w:rPr>
        <w:t xml:space="preserve">. 53 al 59), en los que se observa como salario base el mínimo legal desde el mes de junio de 2010 a agosto de 2016. Esta documental si bien no cuenta con una constancia de recibido o una anotación que permita deducir que efectivamente las cantidades allí señaladas fueron canceladas al señor </w:t>
      </w:r>
      <w:proofErr w:type="spellStart"/>
      <w:r w:rsidRPr="009A2733">
        <w:rPr>
          <w:rFonts w:ascii="Tahoma" w:hAnsi="Tahoma" w:cs="Tahoma"/>
        </w:rPr>
        <w:t>NORBAIRO</w:t>
      </w:r>
      <w:proofErr w:type="spellEnd"/>
      <w:r w:rsidRPr="009A2733">
        <w:rPr>
          <w:rFonts w:ascii="Tahoma" w:hAnsi="Tahoma" w:cs="Tahoma"/>
        </w:rPr>
        <w:t xml:space="preserve"> ABELARDO LÓPEZ, lo cierto es que refuerzan la existencia de un verdadero contrato de trabajo, única relación que generaría a favor del demandante las prestaciones que allí se señalan (cesantías, intereses a las cesantías, prima y vacaciones).</w:t>
      </w:r>
    </w:p>
    <w:p w14:paraId="2F3490E2" w14:textId="77777777" w:rsidR="005123D6" w:rsidRPr="009A2733" w:rsidRDefault="005123D6" w:rsidP="005123D6">
      <w:pPr>
        <w:pStyle w:val="Sinespaciado"/>
        <w:jc w:val="both"/>
      </w:pPr>
    </w:p>
    <w:p w14:paraId="0EA6F164" w14:textId="77777777" w:rsidR="005123D6" w:rsidRPr="009A2733" w:rsidRDefault="005123D6" w:rsidP="005123D6">
      <w:pPr>
        <w:ind w:firstLine="708"/>
        <w:jc w:val="both"/>
        <w:rPr>
          <w:rFonts w:ascii="Tahoma" w:hAnsi="Tahoma" w:cs="Tahoma"/>
        </w:rPr>
      </w:pPr>
      <w:r w:rsidRPr="009A2733">
        <w:rPr>
          <w:rFonts w:ascii="Tahoma" w:hAnsi="Tahoma" w:cs="Tahoma"/>
        </w:rPr>
        <w:t xml:space="preserve">De lo que viene de decirse, sin necesidad de hacer referencia a lo expresado por el demandante en el interrogatorio de parte, teniendo en cuenta que el fundamento de la decisión proviene básicamente del contenido coincidente entre los 4 testigos antes reseñados, así como las liquidaciones aportadas por la parte demandada, se </w:t>
      </w:r>
      <w:r>
        <w:rPr>
          <w:rFonts w:ascii="Tahoma" w:hAnsi="Tahoma" w:cs="Tahoma"/>
        </w:rPr>
        <w:t xml:space="preserve">debió </w:t>
      </w:r>
      <w:r w:rsidRPr="009A2733">
        <w:rPr>
          <w:rFonts w:ascii="Tahoma" w:hAnsi="Tahoma" w:cs="Tahoma"/>
        </w:rPr>
        <w:t xml:space="preserve">revocar la decisión de primera instancia en el sentido de declarar la existencia de un verdadero contrato de trabajo entre el señor </w:t>
      </w:r>
      <w:proofErr w:type="spellStart"/>
      <w:r w:rsidRPr="009A2733">
        <w:rPr>
          <w:rFonts w:ascii="Tahoma" w:hAnsi="Tahoma" w:cs="Tahoma"/>
        </w:rPr>
        <w:t>NORBAIRO</w:t>
      </w:r>
      <w:proofErr w:type="spellEnd"/>
      <w:r w:rsidRPr="009A2733">
        <w:rPr>
          <w:rFonts w:ascii="Tahoma" w:hAnsi="Tahoma" w:cs="Tahoma"/>
        </w:rPr>
        <w:t xml:space="preserve"> ABELARDO LÓPEZ y el codemandado </w:t>
      </w:r>
      <w:r>
        <w:rPr>
          <w:rFonts w:ascii="Tahoma" w:hAnsi="Tahoma" w:cs="Tahoma"/>
        </w:rPr>
        <w:t>JOSÉ</w:t>
      </w:r>
      <w:r w:rsidRPr="009A2733">
        <w:rPr>
          <w:rFonts w:ascii="Tahoma" w:hAnsi="Tahoma" w:cs="Tahoma"/>
        </w:rPr>
        <w:t xml:space="preserve"> </w:t>
      </w:r>
      <w:proofErr w:type="spellStart"/>
      <w:r w:rsidRPr="009A2733">
        <w:rPr>
          <w:rFonts w:ascii="Tahoma" w:hAnsi="Tahoma" w:cs="Tahoma"/>
        </w:rPr>
        <w:t>ARLEY</w:t>
      </w:r>
      <w:proofErr w:type="spellEnd"/>
      <w:r w:rsidRPr="009A2733">
        <w:rPr>
          <w:rFonts w:ascii="Tahoma" w:hAnsi="Tahoma" w:cs="Tahoma"/>
        </w:rPr>
        <w:t xml:space="preserve"> GIRALDO CARMONA.</w:t>
      </w:r>
    </w:p>
    <w:p w14:paraId="35874127" w14:textId="77777777" w:rsidR="005123D6" w:rsidRPr="00996686" w:rsidRDefault="005123D6" w:rsidP="005123D6">
      <w:pPr>
        <w:pStyle w:val="Sinespaciado"/>
        <w:jc w:val="both"/>
      </w:pPr>
    </w:p>
    <w:p w14:paraId="20DB3502" w14:textId="77777777" w:rsidR="005123D6" w:rsidRPr="009A2733" w:rsidRDefault="005123D6" w:rsidP="005123D6">
      <w:pPr>
        <w:ind w:firstLine="708"/>
        <w:jc w:val="both"/>
        <w:rPr>
          <w:rFonts w:ascii="Tahoma" w:hAnsi="Tahoma" w:cs="Tahoma"/>
        </w:rPr>
      </w:pPr>
      <w:r w:rsidRPr="009A2733">
        <w:rPr>
          <w:rFonts w:ascii="Tahoma" w:hAnsi="Tahoma" w:cs="Tahoma"/>
        </w:rPr>
        <w:t xml:space="preserve">Ahora bien, frente a los extremos temporales de la relación laboral, se reitera que lo manifestado por el demandante coincide con las apreciaciones en la contestación de la demanda y con el certificado emitido por la empresa PRIMER </w:t>
      </w:r>
      <w:proofErr w:type="spellStart"/>
      <w:r w:rsidRPr="009A2733">
        <w:rPr>
          <w:rFonts w:ascii="Tahoma" w:hAnsi="Tahoma" w:cs="Tahoma"/>
        </w:rPr>
        <w:t>TAX</w:t>
      </w:r>
      <w:proofErr w:type="spellEnd"/>
      <w:r w:rsidRPr="009A2733">
        <w:rPr>
          <w:rFonts w:ascii="Tahoma" w:hAnsi="Tahoma" w:cs="Tahoma"/>
        </w:rPr>
        <w:t xml:space="preserve"> S.A. No obstante, en cuanto a los interregnos que aducen las codemandadas que el actor no prestó el servicio por no haber refrendado la tarjeta de control que expide la empresa mensualmente, debe aclararse que al aceptar el actor durante el interrogatorio de parte que</w:t>
      </w:r>
      <w:r>
        <w:rPr>
          <w:rFonts w:ascii="Tahoma" w:hAnsi="Tahoma" w:cs="Tahoma"/>
        </w:rPr>
        <w:t xml:space="preserve"> </w:t>
      </w:r>
      <w:r w:rsidRPr="009A2733">
        <w:rPr>
          <w:rFonts w:ascii="Tahoma" w:hAnsi="Tahoma" w:cs="Tahoma"/>
        </w:rPr>
        <w:t xml:space="preserve">estuvo 3 meses vetado y por ende no condujo el vehículo, en efecto hubo una interrupción en la prestación de personal del servicio en el segundo semestre del año 2014. De modo que </w:t>
      </w:r>
      <w:r>
        <w:rPr>
          <w:rFonts w:ascii="Tahoma" w:hAnsi="Tahoma" w:cs="Tahoma"/>
        </w:rPr>
        <w:t xml:space="preserve">debió </w:t>
      </w:r>
      <w:r w:rsidRPr="009A2733">
        <w:rPr>
          <w:rFonts w:ascii="Tahoma" w:hAnsi="Tahoma" w:cs="Tahoma"/>
        </w:rPr>
        <w:t>declarar</w:t>
      </w:r>
      <w:r>
        <w:rPr>
          <w:rFonts w:ascii="Tahoma" w:hAnsi="Tahoma" w:cs="Tahoma"/>
        </w:rPr>
        <w:t>se</w:t>
      </w:r>
      <w:r w:rsidRPr="009A2733">
        <w:rPr>
          <w:rFonts w:ascii="Tahoma" w:hAnsi="Tahoma" w:cs="Tahoma"/>
        </w:rPr>
        <w:t xml:space="preserve"> en esta instancia que fueron dos los contratos celebrados entre las partes: el primero del 9 de junio de 2010 al 30 de julio de 2014, y el segundo del 01 de noviembre de 2014 al 06 de agosto de 2015. </w:t>
      </w:r>
    </w:p>
    <w:p w14:paraId="148D5E47" w14:textId="77777777" w:rsidR="005123D6" w:rsidRDefault="005123D6" w:rsidP="005123D6">
      <w:pPr>
        <w:ind w:firstLine="708"/>
        <w:jc w:val="both"/>
        <w:rPr>
          <w:rFonts w:ascii="Tahoma" w:hAnsi="Tahoma" w:cs="Tahoma"/>
        </w:rPr>
      </w:pPr>
    </w:p>
    <w:p w14:paraId="0E668763" w14:textId="77777777" w:rsidR="005123D6" w:rsidRDefault="005123D6" w:rsidP="005123D6">
      <w:pPr>
        <w:ind w:firstLine="708"/>
        <w:jc w:val="both"/>
        <w:rPr>
          <w:rFonts w:ascii="Arial Narrow" w:hAnsi="Arial Narrow" w:cs="Tahoma"/>
          <w:i/>
        </w:rPr>
      </w:pPr>
      <w:r w:rsidRPr="009A2733">
        <w:rPr>
          <w:rFonts w:ascii="Tahoma" w:hAnsi="Tahoma" w:cs="Tahoma"/>
        </w:rPr>
        <w:lastRenderedPageBreak/>
        <w:t xml:space="preserve">En lo que atañe a la eventual responsabilidad que le cabe en la condena a la empresa de transporte demandada, es del caso anotar que la Sala de Casación Laboral de la Corte Suprema de Justicia, tiene señalado que el artículo 15 de la Ley 15 de 1959 constituye una presunción especial de la relación laboral entre el conductor de servicio público, el propietario y la empresa </w:t>
      </w:r>
      <w:proofErr w:type="spellStart"/>
      <w:r w:rsidRPr="009A2733">
        <w:rPr>
          <w:rFonts w:ascii="Tahoma" w:hAnsi="Tahoma" w:cs="Tahoma"/>
        </w:rPr>
        <w:t>afiliadora</w:t>
      </w:r>
      <w:proofErr w:type="spellEnd"/>
      <w:r w:rsidRPr="009A2733">
        <w:rPr>
          <w:rFonts w:ascii="Tahoma" w:hAnsi="Tahoma" w:cs="Tahoma"/>
        </w:rPr>
        <w:t xml:space="preserve">, y de ella se deriva una solidaridad distinta a la establecida en los artículos 34 y 35 del </w:t>
      </w:r>
      <w:proofErr w:type="spellStart"/>
      <w:r w:rsidRPr="009A2733">
        <w:rPr>
          <w:rFonts w:ascii="Tahoma" w:hAnsi="Tahoma" w:cs="Tahoma"/>
        </w:rPr>
        <w:t>C.S.T</w:t>
      </w:r>
      <w:proofErr w:type="spellEnd"/>
      <w:r w:rsidRPr="009A2733">
        <w:rPr>
          <w:rFonts w:ascii="Tahoma" w:hAnsi="Tahoma" w:cs="Tahoma"/>
        </w:rPr>
        <w:t xml:space="preserve">., en tanto prevé que dichas empresas junto con los propietarios de los automotores son los responsables </w:t>
      </w:r>
      <w:r w:rsidRPr="009A2733">
        <w:rPr>
          <w:rFonts w:ascii="Arial Narrow" w:hAnsi="Arial Narrow" w:cs="Tahoma"/>
          <w:i/>
        </w:rPr>
        <w:t xml:space="preserve">“para efectos del pago de salarios, prestaciones e indemnizaciones”. </w:t>
      </w:r>
    </w:p>
    <w:p w14:paraId="0E64A048" w14:textId="77777777" w:rsidR="005123D6" w:rsidRPr="002A6A82" w:rsidRDefault="005123D6" w:rsidP="005123D6">
      <w:pPr>
        <w:ind w:firstLine="708"/>
        <w:jc w:val="both"/>
        <w:rPr>
          <w:rFonts w:ascii="Tahoma" w:hAnsi="Tahoma" w:cs="Tahoma"/>
          <w:i/>
        </w:rPr>
      </w:pPr>
    </w:p>
    <w:p w14:paraId="4565B04A" w14:textId="0D3EEA28" w:rsidR="005123D6" w:rsidRPr="002A6A82" w:rsidRDefault="005123D6" w:rsidP="005123D6">
      <w:pPr>
        <w:ind w:firstLine="708"/>
        <w:jc w:val="both"/>
        <w:rPr>
          <w:rFonts w:ascii="Tahoma" w:hAnsi="Tahoma" w:cs="Tahoma"/>
        </w:rPr>
      </w:pPr>
      <w:r w:rsidRPr="002A6A82">
        <w:rPr>
          <w:rFonts w:ascii="Tahoma" w:hAnsi="Tahoma" w:cs="Tahoma"/>
        </w:rPr>
        <w:t xml:space="preserve">En virtud de lo anterior, considero que </w:t>
      </w:r>
      <w:r>
        <w:rPr>
          <w:rFonts w:ascii="Tahoma" w:hAnsi="Tahoma" w:cs="Tahoma"/>
        </w:rPr>
        <w:t xml:space="preserve">debió revocar y emitirse las condenas respectivas en la sentencia de primera instancia para, en su lugar, declarar la existencia del contrato de trabajo entre el demandante y Primer </w:t>
      </w:r>
      <w:proofErr w:type="spellStart"/>
      <w:r>
        <w:rPr>
          <w:rFonts w:ascii="Tahoma" w:hAnsi="Tahoma" w:cs="Tahoma"/>
        </w:rPr>
        <w:t>TAX</w:t>
      </w:r>
      <w:proofErr w:type="spellEnd"/>
      <w:r>
        <w:rPr>
          <w:rFonts w:ascii="Tahoma" w:hAnsi="Tahoma" w:cs="Tahoma"/>
        </w:rPr>
        <w:t xml:space="preserve"> S.A. </w:t>
      </w:r>
    </w:p>
    <w:p w14:paraId="6928E152" w14:textId="77777777" w:rsidR="005123D6" w:rsidRPr="00787154" w:rsidRDefault="005123D6" w:rsidP="005123D6">
      <w:pPr>
        <w:ind w:firstLine="851"/>
        <w:jc w:val="both"/>
        <w:rPr>
          <w:rFonts w:ascii="Tahoma" w:hAnsi="Tahoma" w:cs="Tahoma"/>
        </w:rPr>
      </w:pPr>
    </w:p>
    <w:p w14:paraId="6058E9D8" w14:textId="77777777" w:rsidR="005123D6" w:rsidRPr="00787154" w:rsidRDefault="005123D6" w:rsidP="005123D6">
      <w:pPr>
        <w:ind w:firstLine="708"/>
        <w:jc w:val="both"/>
        <w:rPr>
          <w:rFonts w:ascii="Tahoma" w:hAnsi="Tahoma" w:cs="Tahoma"/>
        </w:rPr>
      </w:pPr>
      <w:r w:rsidRPr="00787154">
        <w:rPr>
          <w:rFonts w:ascii="Tahoma" w:hAnsi="Tahoma" w:cs="Tahoma"/>
        </w:rPr>
        <w:t>En estos términos sustento mi salvamento de voto.</w:t>
      </w:r>
    </w:p>
    <w:p w14:paraId="4E0FE241" w14:textId="77777777" w:rsidR="005123D6" w:rsidRPr="00787154" w:rsidRDefault="005123D6" w:rsidP="005123D6">
      <w:pPr>
        <w:pStyle w:val="Textoindependiente"/>
        <w:rPr>
          <w:rFonts w:ascii="Tahoma" w:hAnsi="Tahoma" w:cs="Tahoma"/>
          <w:lang w:val="es-ES"/>
        </w:rPr>
      </w:pPr>
    </w:p>
    <w:p w14:paraId="5267A8D6" w14:textId="77777777" w:rsidR="005123D6" w:rsidRPr="00787154" w:rsidRDefault="005123D6" w:rsidP="005123D6">
      <w:pPr>
        <w:widowControl w:val="0"/>
        <w:autoSpaceDE w:val="0"/>
        <w:autoSpaceDN w:val="0"/>
        <w:adjustRightInd w:val="0"/>
        <w:jc w:val="both"/>
        <w:rPr>
          <w:rFonts w:ascii="Tahoma" w:hAnsi="Tahoma" w:cs="Tahoma"/>
        </w:rPr>
      </w:pPr>
    </w:p>
    <w:p w14:paraId="6DC4EFAF" w14:textId="77777777" w:rsidR="005123D6" w:rsidRPr="00787154" w:rsidRDefault="005123D6" w:rsidP="005123D6">
      <w:pPr>
        <w:widowControl w:val="0"/>
        <w:autoSpaceDE w:val="0"/>
        <w:autoSpaceDN w:val="0"/>
        <w:adjustRightInd w:val="0"/>
        <w:jc w:val="both"/>
        <w:rPr>
          <w:rFonts w:ascii="Tahoma" w:hAnsi="Tahoma" w:cs="Tahoma"/>
        </w:rPr>
      </w:pPr>
    </w:p>
    <w:p w14:paraId="372BF387" w14:textId="77777777" w:rsidR="005123D6" w:rsidRPr="00787154" w:rsidRDefault="005123D6" w:rsidP="005123D6">
      <w:pPr>
        <w:widowControl w:val="0"/>
        <w:autoSpaceDE w:val="0"/>
        <w:autoSpaceDN w:val="0"/>
        <w:adjustRightInd w:val="0"/>
        <w:jc w:val="both"/>
        <w:rPr>
          <w:rFonts w:ascii="Tahoma" w:hAnsi="Tahoma" w:cs="Tahoma"/>
        </w:rPr>
      </w:pPr>
    </w:p>
    <w:p w14:paraId="2C2A4BB3" w14:textId="77777777" w:rsidR="005123D6" w:rsidRPr="00787154" w:rsidRDefault="005123D6" w:rsidP="005123D6">
      <w:pPr>
        <w:widowControl w:val="0"/>
        <w:autoSpaceDE w:val="0"/>
        <w:autoSpaceDN w:val="0"/>
        <w:adjustRightInd w:val="0"/>
        <w:jc w:val="both"/>
        <w:rPr>
          <w:rFonts w:ascii="Tahoma" w:hAnsi="Tahoma" w:cs="Tahoma"/>
        </w:rPr>
      </w:pPr>
    </w:p>
    <w:p w14:paraId="6DA6DAB5" w14:textId="77777777" w:rsidR="005123D6" w:rsidRPr="00787154" w:rsidRDefault="005123D6" w:rsidP="005123D6">
      <w:pPr>
        <w:widowControl w:val="0"/>
        <w:autoSpaceDE w:val="0"/>
        <w:autoSpaceDN w:val="0"/>
        <w:adjustRightInd w:val="0"/>
        <w:jc w:val="both"/>
        <w:rPr>
          <w:rFonts w:ascii="Tahoma" w:hAnsi="Tahoma" w:cs="Tahoma"/>
        </w:rPr>
      </w:pPr>
    </w:p>
    <w:p w14:paraId="352132F0" w14:textId="77777777" w:rsidR="005123D6" w:rsidRPr="00787154" w:rsidRDefault="005123D6" w:rsidP="005123D6">
      <w:pPr>
        <w:pStyle w:val="Ttulo3"/>
        <w:spacing w:line="240" w:lineRule="auto"/>
        <w:rPr>
          <w:rFonts w:ascii="Tahoma" w:hAnsi="Tahoma" w:cs="Tahoma"/>
        </w:rPr>
      </w:pPr>
      <w:r w:rsidRPr="00787154">
        <w:rPr>
          <w:rFonts w:ascii="Tahoma" w:hAnsi="Tahoma" w:cs="Tahoma"/>
        </w:rPr>
        <w:t>ANA LUCÍA CAICEDO CALDERÓN</w:t>
      </w:r>
    </w:p>
    <w:p w14:paraId="60D2EBB0" w14:textId="602B64EC" w:rsidR="00AD0D49" w:rsidRPr="005123D6" w:rsidRDefault="005123D6" w:rsidP="005123D6">
      <w:pPr>
        <w:pStyle w:val="Sinespaciado"/>
        <w:spacing w:line="276" w:lineRule="auto"/>
        <w:contextualSpacing/>
        <w:jc w:val="center"/>
        <w:rPr>
          <w:rFonts w:ascii="Arial" w:hAnsi="Arial" w:cs="Arial"/>
          <w:sz w:val="23"/>
          <w:szCs w:val="23"/>
          <w:lang w:val="es-ES"/>
        </w:rPr>
      </w:pPr>
      <w:r w:rsidRPr="005123D6">
        <w:rPr>
          <w:rFonts w:ascii="Tahoma" w:eastAsia="Times New Roman" w:hAnsi="Tahoma" w:cs="Tahoma"/>
          <w:sz w:val="20"/>
          <w:szCs w:val="20"/>
          <w:lang w:val="es-ES" w:eastAsia="es-ES"/>
        </w:rPr>
        <w:t>Magistrada</w:t>
      </w:r>
    </w:p>
    <w:sectPr w:rsidR="00AD0D49" w:rsidRPr="005123D6" w:rsidSect="006305AD">
      <w:headerReference w:type="default" r:id="rId9"/>
      <w:footerReference w:type="even" r:id="rId10"/>
      <w:footerReference w:type="default" r:id="rId11"/>
      <w:footerReference w:type="first" r:id="rId12"/>
      <w:pgSz w:w="12242" w:h="18722" w:code="14"/>
      <w:pgMar w:top="1701"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9DBCB" w14:textId="77777777" w:rsidR="0083023F" w:rsidRDefault="0083023F" w:rsidP="00CD6326">
      <w:r>
        <w:separator/>
      </w:r>
    </w:p>
  </w:endnote>
  <w:endnote w:type="continuationSeparator" w:id="0">
    <w:p w14:paraId="63B83A83" w14:textId="77777777" w:rsidR="0083023F" w:rsidRDefault="0083023F" w:rsidP="00CD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B3C0" w14:textId="77777777" w:rsidR="00BC43BC" w:rsidRDefault="00BC43BC"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FEB859" w14:textId="77777777" w:rsidR="00BC43BC" w:rsidRDefault="00BC43BC" w:rsidP="00D54F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BDC84" w14:textId="77777777" w:rsidR="00BC43BC" w:rsidRDefault="00BC43BC"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0871">
      <w:rPr>
        <w:rStyle w:val="Nmerodepgina"/>
        <w:noProof/>
      </w:rPr>
      <w:t>9</w:t>
    </w:r>
    <w:r>
      <w:rPr>
        <w:rStyle w:val="Nmerodepgina"/>
      </w:rPr>
      <w:fldChar w:fldCharType="end"/>
    </w:r>
  </w:p>
  <w:p w14:paraId="7867B49A" w14:textId="77777777" w:rsidR="00BC43BC" w:rsidRDefault="00BC43BC" w:rsidP="00D54F3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98926"/>
      <w:docPartObj>
        <w:docPartGallery w:val="Page Numbers (Bottom of Page)"/>
        <w:docPartUnique/>
      </w:docPartObj>
    </w:sdtPr>
    <w:sdtEndPr/>
    <w:sdtContent>
      <w:p w14:paraId="36C103A0" w14:textId="77777777" w:rsidR="00BC43BC" w:rsidRDefault="00BC43BC">
        <w:pPr>
          <w:pStyle w:val="Piedepgina"/>
          <w:jc w:val="right"/>
        </w:pPr>
        <w:r>
          <w:fldChar w:fldCharType="begin"/>
        </w:r>
        <w:r>
          <w:instrText>PAGE   \* MERGEFORMAT</w:instrText>
        </w:r>
        <w:r>
          <w:fldChar w:fldCharType="separate"/>
        </w:r>
        <w:r w:rsidR="00690871" w:rsidRPr="00690871">
          <w:rPr>
            <w:noProof/>
            <w:lang w:val="es-ES"/>
          </w:rPr>
          <w:t>1</w:t>
        </w:r>
        <w:r>
          <w:fldChar w:fldCharType="end"/>
        </w:r>
      </w:p>
    </w:sdtContent>
  </w:sdt>
  <w:p w14:paraId="25B4E19A" w14:textId="77777777" w:rsidR="00BC43BC" w:rsidRDefault="00BC43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3747C" w14:textId="77777777" w:rsidR="0083023F" w:rsidRDefault="0083023F" w:rsidP="00CD6326">
      <w:r>
        <w:separator/>
      </w:r>
    </w:p>
  </w:footnote>
  <w:footnote w:type="continuationSeparator" w:id="0">
    <w:p w14:paraId="35BC6D41" w14:textId="77777777" w:rsidR="0083023F" w:rsidRDefault="0083023F" w:rsidP="00CD6326">
      <w:r>
        <w:continuationSeparator/>
      </w:r>
    </w:p>
  </w:footnote>
  <w:footnote w:id="1">
    <w:p w14:paraId="0B98A115" w14:textId="77777777" w:rsidR="00BC43BC" w:rsidRPr="00BB4A68" w:rsidRDefault="00BC43BC" w:rsidP="00225880">
      <w:pPr>
        <w:pStyle w:val="Textoindependiente21"/>
        <w:spacing w:line="240" w:lineRule="auto"/>
        <w:rPr>
          <w:rFonts w:cs="Arial"/>
          <w:b w:val="0"/>
          <w:sz w:val="16"/>
          <w:szCs w:val="16"/>
        </w:rPr>
      </w:pPr>
      <w:r w:rsidRPr="00BB4A68">
        <w:rPr>
          <w:rStyle w:val="Refdenotaalpie"/>
          <w:rFonts w:cs="Arial"/>
          <w:b w:val="0"/>
          <w:sz w:val="18"/>
        </w:rPr>
        <w:footnoteRef/>
      </w:r>
      <w:r w:rsidRPr="00BB4A68">
        <w:rPr>
          <w:rFonts w:cs="Arial"/>
          <w:b w:val="0"/>
          <w:sz w:val="18"/>
        </w:rPr>
        <w:t xml:space="preserve"> </w:t>
      </w:r>
      <w:proofErr w:type="spellStart"/>
      <w:r w:rsidRPr="00BB4A68">
        <w:rPr>
          <w:rFonts w:cs="Arial"/>
          <w:b w:val="0"/>
          <w:bCs/>
          <w:iCs/>
          <w:sz w:val="18"/>
        </w:rPr>
        <w:t>M.P</w:t>
      </w:r>
      <w:proofErr w:type="spellEnd"/>
      <w:r w:rsidRPr="00BB4A68">
        <w:rPr>
          <w:rFonts w:cs="Arial"/>
          <w:b w:val="0"/>
          <w:bCs/>
          <w:iCs/>
          <w:sz w:val="18"/>
        </w:rPr>
        <w:t>. Gerardo Botero Zuluaga y Jorge Mauricio Burgos Ruiz</w:t>
      </w:r>
      <w:r w:rsidRPr="00BB4A68">
        <w:rPr>
          <w:rFonts w:cs="Arial"/>
          <w:b w:val="0"/>
          <w:sz w:val="18"/>
        </w:rPr>
        <w:t xml:space="preserve">. </w:t>
      </w:r>
    </w:p>
  </w:footnote>
  <w:footnote w:id="2">
    <w:p w14:paraId="680C00A7" w14:textId="1C6A1717" w:rsidR="003D50C8" w:rsidRPr="003D50C8" w:rsidRDefault="003D50C8">
      <w:pPr>
        <w:pStyle w:val="Textonotapie"/>
        <w:rPr>
          <w:lang w:val="es-CO"/>
        </w:rPr>
      </w:pPr>
      <w:r>
        <w:rPr>
          <w:rStyle w:val="Refdenotaalpie"/>
        </w:rPr>
        <w:footnoteRef/>
      </w:r>
      <w:r>
        <w:t xml:space="preserve"> </w:t>
      </w:r>
      <w:proofErr w:type="spellStart"/>
      <w:r>
        <w:t>Sent</w:t>
      </w:r>
      <w:proofErr w:type="spellEnd"/>
      <w:r>
        <w:t xml:space="preserve">. Cas. </w:t>
      </w:r>
      <w:proofErr w:type="spellStart"/>
      <w:r>
        <w:t>Lab</w:t>
      </w:r>
      <w:proofErr w:type="spellEnd"/>
      <w:r>
        <w:t xml:space="preserve">. de 21-11-2017, </w:t>
      </w:r>
      <w:proofErr w:type="spellStart"/>
      <w:r>
        <w:t>Exp</w:t>
      </w:r>
      <w:proofErr w:type="spellEnd"/>
      <w:r>
        <w:t xml:space="preserve">. No. 45486, </w:t>
      </w:r>
      <w:proofErr w:type="spellStart"/>
      <w:r>
        <w:t>M.P</w:t>
      </w:r>
      <w:proofErr w:type="spellEnd"/>
      <w:r>
        <w:t>. Santander Rafael Brito Cuadrado.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DCF2" w14:textId="77777777" w:rsidR="00BC43BC" w:rsidRPr="001B0E6E" w:rsidRDefault="00BC43BC" w:rsidP="00D54F37">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14:paraId="69D10F85" w14:textId="77777777" w:rsidR="00BC43BC" w:rsidRPr="001B0E6E" w:rsidRDefault="00BC43BC" w:rsidP="00D54F37">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4</w:t>
    </w:r>
    <w:r w:rsidRPr="001B0E6E">
      <w:rPr>
        <w:rFonts w:ascii="Arial" w:hAnsi="Arial" w:cs="Arial"/>
        <w:sz w:val="16"/>
        <w:szCs w:val="16"/>
      </w:rPr>
      <w:t>-201</w:t>
    </w:r>
    <w:r>
      <w:rPr>
        <w:rFonts w:ascii="Arial" w:hAnsi="Arial" w:cs="Arial"/>
        <w:sz w:val="16"/>
        <w:szCs w:val="16"/>
      </w:rPr>
      <w:t>6</w:t>
    </w:r>
    <w:r w:rsidRPr="001B0E6E">
      <w:rPr>
        <w:rFonts w:ascii="Arial" w:hAnsi="Arial" w:cs="Arial"/>
        <w:sz w:val="16"/>
        <w:szCs w:val="16"/>
      </w:rPr>
      <w:t>-00</w:t>
    </w:r>
    <w:r>
      <w:rPr>
        <w:rFonts w:ascii="Arial" w:hAnsi="Arial" w:cs="Arial"/>
        <w:sz w:val="16"/>
        <w:szCs w:val="16"/>
      </w:rPr>
      <w:t>373</w:t>
    </w:r>
    <w:r w:rsidRPr="001B0E6E">
      <w:rPr>
        <w:rFonts w:ascii="Arial" w:hAnsi="Arial" w:cs="Arial"/>
        <w:sz w:val="16"/>
        <w:szCs w:val="16"/>
      </w:rPr>
      <w:t>-01</w:t>
    </w:r>
  </w:p>
  <w:p w14:paraId="144D58D4" w14:textId="77777777" w:rsidR="00BC43BC" w:rsidRPr="001B0E6E" w:rsidRDefault="00BC43BC" w:rsidP="00204377">
    <w:pPr>
      <w:pStyle w:val="Encabezado"/>
      <w:jc w:val="center"/>
      <w:rPr>
        <w:rFonts w:ascii="Arial" w:hAnsi="Arial" w:cs="Arial"/>
        <w:sz w:val="16"/>
        <w:szCs w:val="16"/>
      </w:rPr>
    </w:pPr>
    <w:proofErr w:type="spellStart"/>
    <w:r>
      <w:rPr>
        <w:rFonts w:ascii="Arial" w:hAnsi="Arial" w:cs="Arial"/>
        <w:sz w:val="16"/>
        <w:szCs w:val="16"/>
      </w:rPr>
      <w:t>Norbairo</w:t>
    </w:r>
    <w:proofErr w:type="spellEnd"/>
    <w:r>
      <w:rPr>
        <w:rFonts w:ascii="Arial" w:hAnsi="Arial" w:cs="Arial"/>
        <w:sz w:val="16"/>
        <w:szCs w:val="16"/>
      </w:rPr>
      <w:t xml:space="preserve"> Abelardo López Vs. José </w:t>
    </w:r>
    <w:proofErr w:type="spellStart"/>
    <w:r>
      <w:rPr>
        <w:rFonts w:ascii="Arial" w:hAnsi="Arial" w:cs="Arial"/>
        <w:sz w:val="16"/>
        <w:szCs w:val="16"/>
      </w:rPr>
      <w:t>Arley</w:t>
    </w:r>
    <w:proofErr w:type="spellEnd"/>
    <w:r>
      <w:rPr>
        <w:rFonts w:ascii="Arial" w:hAnsi="Arial" w:cs="Arial"/>
        <w:sz w:val="16"/>
        <w:szCs w:val="16"/>
      </w:rPr>
      <w:t xml:space="preserve"> Giraldo Carmona y Primer </w:t>
    </w:r>
    <w:proofErr w:type="spellStart"/>
    <w:r>
      <w:rPr>
        <w:rFonts w:ascii="Arial" w:hAnsi="Arial" w:cs="Arial"/>
        <w:sz w:val="16"/>
        <w:szCs w:val="16"/>
      </w:rPr>
      <w:t>Tax</w:t>
    </w:r>
    <w:proofErr w:type="spellEnd"/>
    <w:r>
      <w:rPr>
        <w:rFonts w:ascii="Arial" w:hAnsi="Arial" w:cs="Arial"/>
        <w:sz w:val="16"/>
        <w:szCs w:val="16"/>
      </w:rPr>
      <w:t xml:space="preserve"> S.A.</w:t>
    </w:r>
  </w:p>
  <w:p w14:paraId="76558BFD" w14:textId="77777777" w:rsidR="00BC43BC" w:rsidRPr="00350788" w:rsidRDefault="00BC43BC" w:rsidP="00D54F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71022"/>
    <w:multiLevelType w:val="hybridMultilevel"/>
    <w:tmpl w:val="30DE0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F81A06"/>
    <w:multiLevelType w:val="multilevel"/>
    <w:tmpl w:val="A80A1B3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D774F29"/>
    <w:multiLevelType w:val="hybridMultilevel"/>
    <w:tmpl w:val="4846FEE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6BB25F12"/>
    <w:multiLevelType w:val="hybridMultilevel"/>
    <w:tmpl w:val="13446F38"/>
    <w:lvl w:ilvl="0" w:tplc="FAF40F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0D20A6B"/>
    <w:multiLevelType w:val="hybridMultilevel"/>
    <w:tmpl w:val="A01CD0E0"/>
    <w:lvl w:ilvl="0" w:tplc="9F9ED6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6"/>
    <w:rsid w:val="00001F77"/>
    <w:rsid w:val="00003EB4"/>
    <w:rsid w:val="00006D22"/>
    <w:rsid w:val="0000787A"/>
    <w:rsid w:val="00040EB7"/>
    <w:rsid w:val="00042F9F"/>
    <w:rsid w:val="0004362B"/>
    <w:rsid w:val="00060910"/>
    <w:rsid w:val="000621B2"/>
    <w:rsid w:val="00070280"/>
    <w:rsid w:val="00091334"/>
    <w:rsid w:val="00092612"/>
    <w:rsid w:val="000969E1"/>
    <w:rsid w:val="000A35F7"/>
    <w:rsid w:val="000A57B9"/>
    <w:rsid w:val="000A71F8"/>
    <w:rsid w:val="000A76FA"/>
    <w:rsid w:val="000C2B10"/>
    <w:rsid w:val="000C6477"/>
    <w:rsid w:val="000D1A9D"/>
    <w:rsid w:val="000F056D"/>
    <w:rsid w:val="000F381B"/>
    <w:rsid w:val="000F4DF3"/>
    <w:rsid w:val="00105313"/>
    <w:rsid w:val="00110289"/>
    <w:rsid w:val="00112450"/>
    <w:rsid w:val="001441AE"/>
    <w:rsid w:val="00151017"/>
    <w:rsid w:val="001757C6"/>
    <w:rsid w:val="001770FB"/>
    <w:rsid w:val="00185863"/>
    <w:rsid w:val="00195DB1"/>
    <w:rsid w:val="00196039"/>
    <w:rsid w:val="001A3061"/>
    <w:rsid w:val="001A791A"/>
    <w:rsid w:val="001B4F73"/>
    <w:rsid w:val="001B6E31"/>
    <w:rsid w:val="001C472C"/>
    <w:rsid w:val="001D4DCB"/>
    <w:rsid w:val="001D6CDE"/>
    <w:rsid w:val="001D6FD3"/>
    <w:rsid w:val="001E2008"/>
    <w:rsid w:val="001F7358"/>
    <w:rsid w:val="00204377"/>
    <w:rsid w:val="0021043E"/>
    <w:rsid w:val="00212471"/>
    <w:rsid w:val="002128E1"/>
    <w:rsid w:val="00225880"/>
    <w:rsid w:val="002266D7"/>
    <w:rsid w:val="00231ABE"/>
    <w:rsid w:val="00235CBA"/>
    <w:rsid w:val="00237E80"/>
    <w:rsid w:val="002433E1"/>
    <w:rsid w:val="002461AD"/>
    <w:rsid w:val="00256F5E"/>
    <w:rsid w:val="00262975"/>
    <w:rsid w:val="002642DB"/>
    <w:rsid w:val="00273019"/>
    <w:rsid w:val="00276122"/>
    <w:rsid w:val="00280DB4"/>
    <w:rsid w:val="00281187"/>
    <w:rsid w:val="0029029E"/>
    <w:rsid w:val="002A0670"/>
    <w:rsid w:val="002B5F9D"/>
    <w:rsid w:val="002D71B8"/>
    <w:rsid w:val="002D7D4F"/>
    <w:rsid w:val="002F437C"/>
    <w:rsid w:val="002F4401"/>
    <w:rsid w:val="002F6EBF"/>
    <w:rsid w:val="0031474F"/>
    <w:rsid w:val="00332539"/>
    <w:rsid w:val="00332B19"/>
    <w:rsid w:val="003749ED"/>
    <w:rsid w:val="003752C6"/>
    <w:rsid w:val="00385DE8"/>
    <w:rsid w:val="003868FC"/>
    <w:rsid w:val="00387BCE"/>
    <w:rsid w:val="00390A13"/>
    <w:rsid w:val="00391EA2"/>
    <w:rsid w:val="003A3F95"/>
    <w:rsid w:val="003B014A"/>
    <w:rsid w:val="003B273A"/>
    <w:rsid w:val="003C2BA9"/>
    <w:rsid w:val="003C68CF"/>
    <w:rsid w:val="003D1705"/>
    <w:rsid w:val="003D50C8"/>
    <w:rsid w:val="003D73F3"/>
    <w:rsid w:val="003F0511"/>
    <w:rsid w:val="00400A6C"/>
    <w:rsid w:val="0040251F"/>
    <w:rsid w:val="00402D0F"/>
    <w:rsid w:val="004030C1"/>
    <w:rsid w:val="00413D51"/>
    <w:rsid w:val="00416D37"/>
    <w:rsid w:val="00424896"/>
    <w:rsid w:val="0043034D"/>
    <w:rsid w:val="004327DA"/>
    <w:rsid w:val="00432E0D"/>
    <w:rsid w:val="00446A2D"/>
    <w:rsid w:val="00451C21"/>
    <w:rsid w:val="0045635C"/>
    <w:rsid w:val="00471FDF"/>
    <w:rsid w:val="00475495"/>
    <w:rsid w:val="00476751"/>
    <w:rsid w:val="00487107"/>
    <w:rsid w:val="00491905"/>
    <w:rsid w:val="004946DA"/>
    <w:rsid w:val="0049552E"/>
    <w:rsid w:val="004B2430"/>
    <w:rsid w:val="004B4F5B"/>
    <w:rsid w:val="004D569F"/>
    <w:rsid w:val="004D6BC6"/>
    <w:rsid w:val="004E1916"/>
    <w:rsid w:val="00502F8A"/>
    <w:rsid w:val="00507B32"/>
    <w:rsid w:val="005123D6"/>
    <w:rsid w:val="00530431"/>
    <w:rsid w:val="005353ED"/>
    <w:rsid w:val="005357D0"/>
    <w:rsid w:val="005467C7"/>
    <w:rsid w:val="00546EFA"/>
    <w:rsid w:val="0055222C"/>
    <w:rsid w:val="00555AAB"/>
    <w:rsid w:val="0056011A"/>
    <w:rsid w:val="00564FFB"/>
    <w:rsid w:val="005718C1"/>
    <w:rsid w:val="00573D35"/>
    <w:rsid w:val="0058093F"/>
    <w:rsid w:val="005831F0"/>
    <w:rsid w:val="005A0085"/>
    <w:rsid w:val="005B4DDB"/>
    <w:rsid w:val="005B58FB"/>
    <w:rsid w:val="005C1E46"/>
    <w:rsid w:val="005C5D24"/>
    <w:rsid w:val="005C61F6"/>
    <w:rsid w:val="005D1A61"/>
    <w:rsid w:val="005E2DA0"/>
    <w:rsid w:val="005E6A38"/>
    <w:rsid w:val="0062100D"/>
    <w:rsid w:val="00624D4B"/>
    <w:rsid w:val="006305AD"/>
    <w:rsid w:val="00630E60"/>
    <w:rsid w:val="00640197"/>
    <w:rsid w:val="00642EC4"/>
    <w:rsid w:val="006577EB"/>
    <w:rsid w:val="006640B9"/>
    <w:rsid w:val="00665277"/>
    <w:rsid w:val="00682242"/>
    <w:rsid w:val="0068357D"/>
    <w:rsid w:val="00683ACE"/>
    <w:rsid w:val="00683E3E"/>
    <w:rsid w:val="00684389"/>
    <w:rsid w:val="00690871"/>
    <w:rsid w:val="00690CC9"/>
    <w:rsid w:val="006E1A8D"/>
    <w:rsid w:val="006E48F1"/>
    <w:rsid w:val="006F4460"/>
    <w:rsid w:val="00701277"/>
    <w:rsid w:val="00702A9F"/>
    <w:rsid w:val="0071157E"/>
    <w:rsid w:val="00711B37"/>
    <w:rsid w:val="00711CFB"/>
    <w:rsid w:val="00712C2A"/>
    <w:rsid w:val="00712CC6"/>
    <w:rsid w:val="007154D5"/>
    <w:rsid w:val="00725425"/>
    <w:rsid w:val="007370BB"/>
    <w:rsid w:val="00743D76"/>
    <w:rsid w:val="00751350"/>
    <w:rsid w:val="007756B7"/>
    <w:rsid w:val="00791B68"/>
    <w:rsid w:val="00792C17"/>
    <w:rsid w:val="007959A5"/>
    <w:rsid w:val="007C13A3"/>
    <w:rsid w:val="007C69B3"/>
    <w:rsid w:val="007C75B7"/>
    <w:rsid w:val="007D67ED"/>
    <w:rsid w:val="007E4B2A"/>
    <w:rsid w:val="007F1053"/>
    <w:rsid w:val="00810DC7"/>
    <w:rsid w:val="0081582E"/>
    <w:rsid w:val="00817B9D"/>
    <w:rsid w:val="00820A5B"/>
    <w:rsid w:val="0083023F"/>
    <w:rsid w:val="00855C5C"/>
    <w:rsid w:val="00870B65"/>
    <w:rsid w:val="00877E97"/>
    <w:rsid w:val="00877F96"/>
    <w:rsid w:val="0088430B"/>
    <w:rsid w:val="008A3BF2"/>
    <w:rsid w:val="008B0371"/>
    <w:rsid w:val="008B205C"/>
    <w:rsid w:val="008B4F12"/>
    <w:rsid w:val="008C00B5"/>
    <w:rsid w:val="008C1E34"/>
    <w:rsid w:val="008C5F31"/>
    <w:rsid w:val="008D4DB8"/>
    <w:rsid w:val="00905E6F"/>
    <w:rsid w:val="009073CE"/>
    <w:rsid w:val="00910C52"/>
    <w:rsid w:val="00911F14"/>
    <w:rsid w:val="0091720A"/>
    <w:rsid w:val="00922447"/>
    <w:rsid w:val="00927014"/>
    <w:rsid w:val="0093085B"/>
    <w:rsid w:val="00931E3B"/>
    <w:rsid w:val="009506CF"/>
    <w:rsid w:val="00950D6B"/>
    <w:rsid w:val="00952B56"/>
    <w:rsid w:val="00953B0B"/>
    <w:rsid w:val="009732E1"/>
    <w:rsid w:val="00974ECA"/>
    <w:rsid w:val="00975F69"/>
    <w:rsid w:val="00977FD5"/>
    <w:rsid w:val="0098053F"/>
    <w:rsid w:val="00980953"/>
    <w:rsid w:val="00984CF7"/>
    <w:rsid w:val="00990382"/>
    <w:rsid w:val="0099653F"/>
    <w:rsid w:val="009B1F96"/>
    <w:rsid w:val="009B5768"/>
    <w:rsid w:val="009F4538"/>
    <w:rsid w:val="00A01FD8"/>
    <w:rsid w:val="00A108FB"/>
    <w:rsid w:val="00A31716"/>
    <w:rsid w:val="00A323BB"/>
    <w:rsid w:val="00A515C6"/>
    <w:rsid w:val="00A54EE5"/>
    <w:rsid w:val="00A76DA4"/>
    <w:rsid w:val="00A76F10"/>
    <w:rsid w:val="00A84B95"/>
    <w:rsid w:val="00AA4491"/>
    <w:rsid w:val="00AA5491"/>
    <w:rsid w:val="00AA7E60"/>
    <w:rsid w:val="00AB4D3F"/>
    <w:rsid w:val="00AB4D66"/>
    <w:rsid w:val="00AC633A"/>
    <w:rsid w:val="00AD0D49"/>
    <w:rsid w:val="00AF259C"/>
    <w:rsid w:val="00B01D76"/>
    <w:rsid w:val="00B222A3"/>
    <w:rsid w:val="00B23705"/>
    <w:rsid w:val="00B23B83"/>
    <w:rsid w:val="00B265D2"/>
    <w:rsid w:val="00B26BE4"/>
    <w:rsid w:val="00B4546C"/>
    <w:rsid w:val="00B573A3"/>
    <w:rsid w:val="00B75F25"/>
    <w:rsid w:val="00B8029F"/>
    <w:rsid w:val="00B81B46"/>
    <w:rsid w:val="00B911D2"/>
    <w:rsid w:val="00B95E23"/>
    <w:rsid w:val="00BA5ECA"/>
    <w:rsid w:val="00BB319C"/>
    <w:rsid w:val="00BC43BC"/>
    <w:rsid w:val="00BC7621"/>
    <w:rsid w:val="00BD4536"/>
    <w:rsid w:val="00BE01C8"/>
    <w:rsid w:val="00BE17D4"/>
    <w:rsid w:val="00BE1AC9"/>
    <w:rsid w:val="00BF2C83"/>
    <w:rsid w:val="00BF3637"/>
    <w:rsid w:val="00BF3A74"/>
    <w:rsid w:val="00BF6C07"/>
    <w:rsid w:val="00C042BE"/>
    <w:rsid w:val="00C10ABC"/>
    <w:rsid w:val="00C24354"/>
    <w:rsid w:val="00C32FDF"/>
    <w:rsid w:val="00C36F2A"/>
    <w:rsid w:val="00C4083D"/>
    <w:rsid w:val="00C40ADD"/>
    <w:rsid w:val="00C71E10"/>
    <w:rsid w:val="00C744D3"/>
    <w:rsid w:val="00C8267E"/>
    <w:rsid w:val="00C97B51"/>
    <w:rsid w:val="00CB2A10"/>
    <w:rsid w:val="00CD0D10"/>
    <w:rsid w:val="00CD21E4"/>
    <w:rsid w:val="00CD35C1"/>
    <w:rsid w:val="00CD6326"/>
    <w:rsid w:val="00CE2AD8"/>
    <w:rsid w:val="00CE335D"/>
    <w:rsid w:val="00D0174B"/>
    <w:rsid w:val="00D02BAC"/>
    <w:rsid w:val="00D03461"/>
    <w:rsid w:val="00D06969"/>
    <w:rsid w:val="00D10EB3"/>
    <w:rsid w:val="00D21DB6"/>
    <w:rsid w:val="00D324C5"/>
    <w:rsid w:val="00D54F37"/>
    <w:rsid w:val="00DA0469"/>
    <w:rsid w:val="00DA1A2B"/>
    <w:rsid w:val="00DA315B"/>
    <w:rsid w:val="00DA42D0"/>
    <w:rsid w:val="00E009BD"/>
    <w:rsid w:val="00E07B21"/>
    <w:rsid w:val="00E10F70"/>
    <w:rsid w:val="00E1297F"/>
    <w:rsid w:val="00E316DF"/>
    <w:rsid w:val="00E35627"/>
    <w:rsid w:val="00E364A8"/>
    <w:rsid w:val="00E56C31"/>
    <w:rsid w:val="00E61E2F"/>
    <w:rsid w:val="00E701B2"/>
    <w:rsid w:val="00E97F55"/>
    <w:rsid w:val="00EB21C5"/>
    <w:rsid w:val="00ED2213"/>
    <w:rsid w:val="00EF01A4"/>
    <w:rsid w:val="00EF2963"/>
    <w:rsid w:val="00EF2AE5"/>
    <w:rsid w:val="00F07568"/>
    <w:rsid w:val="00F131E3"/>
    <w:rsid w:val="00F177F7"/>
    <w:rsid w:val="00F34449"/>
    <w:rsid w:val="00F477FC"/>
    <w:rsid w:val="00F628B6"/>
    <w:rsid w:val="00F74C17"/>
    <w:rsid w:val="00F87A9A"/>
    <w:rsid w:val="00F87FC0"/>
    <w:rsid w:val="00F94739"/>
    <w:rsid w:val="00FA2129"/>
    <w:rsid w:val="00FA4413"/>
    <w:rsid w:val="00FB64B9"/>
    <w:rsid w:val="00FD519F"/>
    <w:rsid w:val="00FD55D8"/>
    <w:rsid w:val="00FE2880"/>
    <w:rsid w:val="00FF4BFF"/>
    <w:rsid w:val="00FF695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7D723"/>
  <w15:docId w15:val="{BE8E6291-0C30-4B9F-A08F-613FC7E7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26"/>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5123D6"/>
    <w:pPr>
      <w:keepNext/>
      <w:widowControl w:val="0"/>
      <w:autoSpaceDE w:val="0"/>
      <w:autoSpaceDN w:val="0"/>
      <w:adjustRightInd w:val="0"/>
      <w:jc w:val="center"/>
      <w:outlineLvl w:val="0"/>
    </w:pPr>
    <w:rPr>
      <w:rFonts w:ascii="Arial" w:hAnsi="Arial" w:cs="Arial"/>
      <w:b/>
      <w:sz w:val="28"/>
      <w:szCs w:val="24"/>
      <w:lang w:val="es-ES"/>
    </w:rPr>
  </w:style>
  <w:style w:type="paragraph" w:styleId="Ttulo3">
    <w:name w:val="heading 3"/>
    <w:basedOn w:val="Normal"/>
    <w:next w:val="Normal"/>
    <w:link w:val="Ttulo3Car"/>
    <w:qFormat/>
    <w:rsid w:val="005123D6"/>
    <w:pPr>
      <w:keepNext/>
      <w:widowControl w:val="0"/>
      <w:autoSpaceDE w:val="0"/>
      <w:autoSpaceDN w:val="0"/>
      <w:adjustRightInd w:val="0"/>
      <w:spacing w:line="360" w:lineRule="auto"/>
      <w:jc w:val="center"/>
      <w:outlineLvl w:val="2"/>
    </w:pPr>
    <w:rPr>
      <w:rFonts w:ascii="Arial" w:hAnsi="Arial" w:cs="Arial"/>
      <w:b/>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D6326"/>
    <w:rPr>
      <w:rFonts w:ascii="Arial" w:hAnsi="Arial" w:cs="Arial"/>
      <w:sz w:val="24"/>
      <w:lang w:val="es-ES_tradnl" w:eastAsia="es-ES"/>
    </w:rPr>
  </w:style>
  <w:style w:type="paragraph" w:styleId="Textoindependiente">
    <w:name w:val="Body Text"/>
    <w:basedOn w:val="Normal"/>
    <w:link w:val="TextoindependienteCar"/>
    <w:rsid w:val="00CD63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D632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CD6326"/>
    <w:pPr>
      <w:tabs>
        <w:tab w:val="center" w:pos="4252"/>
        <w:tab w:val="right" w:pos="8504"/>
      </w:tabs>
    </w:pPr>
  </w:style>
  <w:style w:type="character" w:customStyle="1" w:styleId="PiedepginaCar">
    <w:name w:val="Pie de página Car"/>
    <w:basedOn w:val="Fuentedeprrafopredeter"/>
    <w:link w:val="Piedepgina"/>
    <w:uiPriority w:val="99"/>
    <w:rsid w:val="00CD63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D6326"/>
  </w:style>
  <w:style w:type="paragraph" w:customStyle="1" w:styleId="Prrafodelista2">
    <w:name w:val="Párrafo de lista2"/>
    <w:basedOn w:val="Normal"/>
    <w:rsid w:val="00CD63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CD6326"/>
    <w:pPr>
      <w:spacing w:after="0" w:line="240" w:lineRule="auto"/>
    </w:pPr>
    <w:rPr>
      <w:lang w:val="es-ES_tradnl"/>
    </w:rPr>
  </w:style>
  <w:style w:type="paragraph" w:styleId="Encabezado">
    <w:name w:val="header"/>
    <w:basedOn w:val="Normal"/>
    <w:link w:val="EncabezadoCar"/>
    <w:unhideWhenUsed/>
    <w:rsid w:val="00CD6326"/>
    <w:pPr>
      <w:tabs>
        <w:tab w:val="center" w:pos="4419"/>
        <w:tab w:val="right" w:pos="8838"/>
      </w:tabs>
    </w:pPr>
  </w:style>
  <w:style w:type="character" w:customStyle="1" w:styleId="EncabezadoCar">
    <w:name w:val="Encabezado Car"/>
    <w:basedOn w:val="Fuentedeprrafopredeter"/>
    <w:link w:val="Encabezado"/>
    <w:rsid w:val="00CD6326"/>
    <w:rPr>
      <w:rFonts w:ascii="Times New Roman" w:eastAsia="Times New Roman" w:hAnsi="Times New Roman" w:cs="Times New Roman"/>
      <w:sz w:val="24"/>
      <w:szCs w:val="20"/>
      <w:lang w:val="es-ES_tradnl" w:eastAsia="es-ES"/>
    </w:rPr>
  </w:style>
  <w:style w:type="paragraph" w:styleId="Prrafodelista">
    <w:name w:val="List Paragraph"/>
    <w:basedOn w:val="Normal"/>
    <w:qFormat/>
    <w:rsid w:val="00CD6326"/>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D6326"/>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D632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D6326"/>
    <w:rPr>
      <w:vertAlign w:val="superscript"/>
    </w:rPr>
  </w:style>
  <w:style w:type="paragraph" w:customStyle="1" w:styleId="Textoindependiente21">
    <w:name w:val="Texto independiente 21"/>
    <w:basedOn w:val="Normal"/>
    <w:link w:val="BodyText2Car1"/>
    <w:rsid w:val="00CD6326"/>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CD6326"/>
    <w:rPr>
      <w:rFonts w:ascii="Arial" w:eastAsia="Times New Roman" w:hAnsi="Arial" w:cs="Times New Roman"/>
      <w:b/>
      <w:sz w:val="28"/>
      <w:szCs w:val="20"/>
      <w:lang w:val="es-ES_tradnl" w:eastAsia="es-ES"/>
    </w:rPr>
  </w:style>
  <w:style w:type="paragraph" w:styleId="Textodeglobo">
    <w:name w:val="Balloon Text"/>
    <w:basedOn w:val="Normal"/>
    <w:link w:val="TextodegloboCar"/>
    <w:uiPriority w:val="99"/>
    <w:semiHidden/>
    <w:unhideWhenUsed/>
    <w:rsid w:val="00502F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8A"/>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F07568"/>
    <w:rPr>
      <w:sz w:val="16"/>
      <w:szCs w:val="16"/>
    </w:rPr>
  </w:style>
  <w:style w:type="paragraph" w:styleId="Textocomentario">
    <w:name w:val="annotation text"/>
    <w:basedOn w:val="Normal"/>
    <w:link w:val="TextocomentarioCar"/>
    <w:uiPriority w:val="99"/>
    <w:semiHidden/>
    <w:unhideWhenUsed/>
    <w:rsid w:val="00F07568"/>
    <w:rPr>
      <w:sz w:val="20"/>
    </w:rPr>
  </w:style>
  <w:style w:type="character" w:customStyle="1" w:styleId="TextocomentarioCar">
    <w:name w:val="Texto comentario Car"/>
    <w:basedOn w:val="Fuentedeprrafopredeter"/>
    <w:link w:val="Textocomentario"/>
    <w:uiPriority w:val="99"/>
    <w:semiHidden/>
    <w:rsid w:val="00F0756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07568"/>
    <w:rPr>
      <w:b/>
      <w:bCs/>
    </w:rPr>
  </w:style>
  <w:style w:type="character" w:customStyle="1" w:styleId="AsuntodelcomentarioCar">
    <w:name w:val="Asunto del comentario Car"/>
    <w:basedOn w:val="TextocomentarioCar"/>
    <w:link w:val="Asuntodelcomentario"/>
    <w:uiPriority w:val="99"/>
    <w:semiHidden/>
    <w:rsid w:val="00F07568"/>
    <w:rPr>
      <w:rFonts w:ascii="Times New Roman" w:eastAsia="Times New Roman" w:hAnsi="Times New Roman" w:cs="Times New Roman"/>
      <w:b/>
      <w:bCs/>
      <w:sz w:val="20"/>
      <w:szCs w:val="20"/>
      <w:lang w:val="es-ES_tradnl" w:eastAsia="es-ES"/>
    </w:rPr>
  </w:style>
  <w:style w:type="paragraph" w:customStyle="1" w:styleId="Normal1">
    <w:name w:val="Normal1"/>
    <w:basedOn w:val="Normal"/>
    <w:rsid w:val="003749ED"/>
    <w:pPr>
      <w:overflowPunct w:val="0"/>
      <w:autoSpaceDE w:val="0"/>
      <w:autoSpaceDN w:val="0"/>
      <w:adjustRightInd w:val="0"/>
      <w:textAlignment w:val="baseline"/>
    </w:pPr>
    <w:rPr>
      <w:lang w:val="en-US"/>
    </w:rPr>
  </w:style>
  <w:style w:type="character" w:customStyle="1" w:styleId="Ttulo1Car">
    <w:name w:val="Título 1 Car"/>
    <w:basedOn w:val="Fuentedeprrafopredeter"/>
    <w:link w:val="Ttulo1"/>
    <w:rsid w:val="005123D6"/>
    <w:rPr>
      <w:rFonts w:ascii="Arial" w:eastAsia="Times New Roman" w:hAnsi="Arial" w:cs="Arial"/>
      <w:b/>
      <w:sz w:val="28"/>
      <w:szCs w:val="24"/>
      <w:lang w:eastAsia="es-ES"/>
    </w:rPr>
  </w:style>
  <w:style w:type="character" w:customStyle="1" w:styleId="Ttulo3Car">
    <w:name w:val="Título 3 Car"/>
    <w:basedOn w:val="Fuentedeprrafopredeter"/>
    <w:link w:val="Ttulo3"/>
    <w:rsid w:val="005123D6"/>
    <w:rPr>
      <w:rFonts w:ascii="Arial" w:eastAsia="Times New Roman" w:hAnsi="Arial" w:cs="Arial"/>
      <w:b/>
      <w:sz w:val="24"/>
      <w:szCs w:val="24"/>
      <w:lang w:eastAsia="es-ES"/>
    </w:rPr>
  </w:style>
  <w:style w:type="paragraph" w:styleId="Puesto">
    <w:name w:val="Title"/>
    <w:basedOn w:val="Normal"/>
    <w:link w:val="PuestoCar"/>
    <w:qFormat/>
    <w:rsid w:val="005123D6"/>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5123D6"/>
    <w:rPr>
      <w:rFonts w:ascii="Arial" w:eastAsia="Times New Roman" w:hAnsi="Arial" w:cs="Arial"/>
      <w:b/>
      <w:sz w:val="24"/>
      <w:szCs w:val="24"/>
      <w:lang w:eastAsia="es-ES"/>
    </w:rPr>
  </w:style>
  <w:style w:type="character" w:styleId="nfasis">
    <w:name w:val="Emphasis"/>
    <w:basedOn w:val="Fuentedeprrafopredeter"/>
    <w:uiPriority w:val="20"/>
    <w:qFormat/>
    <w:rsid w:val="005123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2E5F6-A697-4490-80DC-2A3668AF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6390</Words>
  <Characters>35150</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8</cp:revision>
  <cp:lastPrinted>2018-08-24T19:16:00Z</cp:lastPrinted>
  <dcterms:created xsi:type="dcterms:W3CDTF">2018-09-18T12:55:00Z</dcterms:created>
  <dcterms:modified xsi:type="dcterms:W3CDTF">2018-11-19T18:14:00Z</dcterms:modified>
</cp:coreProperties>
</file>