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EC" w:rsidRDefault="00654BEC" w:rsidP="001D557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p>
    <w:p w:rsidR="001D5576" w:rsidRPr="000C5AA2" w:rsidRDefault="001D5576" w:rsidP="001D557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1D5576" w:rsidRPr="000C5AA2" w:rsidRDefault="001D5576" w:rsidP="001D5576">
      <w:pPr>
        <w:pStyle w:val="Sinespaciado"/>
        <w:jc w:val="both"/>
        <w:rPr>
          <w:rFonts w:ascii="Arial" w:eastAsia="Calibri" w:hAnsi="Arial" w:cs="Arial"/>
          <w:sz w:val="20"/>
          <w:szCs w:val="18"/>
        </w:rPr>
      </w:pP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Asunto.</w:t>
      </w:r>
      <w:r w:rsidRPr="001D5576">
        <w:rPr>
          <w:rFonts w:ascii="Arial" w:eastAsia="Calibri" w:hAnsi="Arial" w:cs="Arial"/>
          <w:sz w:val="20"/>
          <w:szCs w:val="18"/>
        </w:rPr>
        <w:tab/>
      </w:r>
      <w:r w:rsidRPr="001D5576">
        <w:rPr>
          <w:rFonts w:ascii="Arial" w:eastAsia="Calibri" w:hAnsi="Arial" w:cs="Arial"/>
          <w:sz w:val="20"/>
          <w:szCs w:val="18"/>
        </w:rPr>
        <w:tab/>
      </w:r>
      <w:r>
        <w:rPr>
          <w:rFonts w:ascii="Arial" w:eastAsia="Calibri" w:hAnsi="Arial" w:cs="Arial"/>
          <w:sz w:val="20"/>
          <w:szCs w:val="18"/>
        </w:rPr>
        <w:tab/>
      </w:r>
      <w:r w:rsidRPr="001D5576">
        <w:rPr>
          <w:rFonts w:ascii="Arial" w:eastAsia="Calibri" w:hAnsi="Arial" w:cs="Arial"/>
          <w:sz w:val="20"/>
          <w:szCs w:val="18"/>
        </w:rPr>
        <w:t xml:space="preserve">Apelación </w:t>
      </w: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Proceso.</w:t>
      </w:r>
      <w:r w:rsidRPr="001D5576">
        <w:rPr>
          <w:rFonts w:ascii="Arial" w:eastAsia="Calibri" w:hAnsi="Arial" w:cs="Arial"/>
          <w:sz w:val="20"/>
          <w:szCs w:val="18"/>
        </w:rPr>
        <w:tab/>
      </w:r>
      <w:r w:rsidRPr="001D5576">
        <w:rPr>
          <w:rFonts w:ascii="Arial" w:eastAsia="Calibri" w:hAnsi="Arial" w:cs="Arial"/>
          <w:sz w:val="20"/>
          <w:szCs w:val="18"/>
        </w:rPr>
        <w:tab/>
        <w:t>Ordinario laboral</w:t>
      </w: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Radicación Nro.:</w:t>
      </w:r>
      <w:r w:rsidRPr="001D5576">
        <w:rPr>
          <w:rFonts w:ascii="Arial" w:eastAsia="Calibri" w:hAnsi="Arial" w:cs="Arial"/>
          <w:sz w:val="20"/>
          <w:szCs w:val="18"/>
        </w:rPr>
        <w:tab/>
        <w:t>66001-31-05-001-2016-00180-01</w:t>
      </w: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 xml:space="preserve">Demandante: </w:t>
      </w:r>
      <w:r w:rsidRPr="001D5576">
        <w:rPr>
          <w:rFonts w:ascii="Arial" w:eastAsia="Calibri" w:hAnsi="Arial" w:cs="Arial"/>
          <w:sz w:val="20"/>
          <w:szCs w:val="18"/>
        </w:rPr>
        <w:tab/>
      </w:r>
      <w:r w:rsidRPr="001D5576">
        <w:rPr>
          <w:rFonts w:ascii="Arial" w:eastAsia="Calibri" w:hAnsi="Arial" w:cs="Arial"/>
          <w:sz w:val="20"/>
          <w:szCs w:val="18"/>
        </w:rPr>
        <w:tab/>
        <w:t>Albeiro Rivera Betancur</w:t>
      </w: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 xml:space="preserve">Demandado: </w:t>
      </w:r>
      <w:r w:rsidRPr="001D5576">
        <w:rPr>
          <w:rFonts w:ascii="Arial" w:eastAsia="Calibri" w:hAnsi="Arial" w:cs="Arial"/>
          <w:sz w:val="20"/>
          <w:szCs w:val="18"/>
        </w:rPr>
        <w:tab/>
      </w:r>
      <w:r>
        <w:rPr>
          <w:rFonts w:ascii="Arial" w:eastAsia="Calibri" w:hAnsi="Arial" w:cs="Arial"/>
          <w:sz w:val="20"/>
          <w:szCs w:val="18"/>
        </w:rPr>
        <w:tab/>
      </w:r>
      <w:r w:rsidRPr="001D5576">
        <w:rPr>
          <w:rFonts w:ascii="Arial" w:eastAsia="Calibri" w:hAnsi="Arial" w:cs="Arial"/>
          <w:sz w:val="20"/>
          <w:szCs w:val="18"/>
        </w:rPr>
        <w:t>Colpensiones</w:t>
      </w:r>
    </w:p>
    <w:p w:rsidR="001D5576" w:rsidRPr="001D5576" w:rsidRDefault="001D5576" w:rsidP="001D5576">
      <w:pPr>
        <w:pStyle w:val="Sinespaciado"/>
        <w:jc w:val="both"/>
        <w:rPr>
          <w:rFonts w:ascii="Arial" w:eastAsia="Calibri" w:hAnsi="Arial" w:cs="Arial"/>
          <w:sz w:val="20"/>
          <w:szCs w:val="18"/>
        </w:rPr>
      </w:pPr>
      <w:r w:rsidRPr="001D5576">
        <w:rPr>
          <w:rFonts w:ascii="Arial" w:eastAsia="Calibri" w:hAnsi="Arial" w:cs="Arial"/>
          <w:sz w:val="20"/>
          <w:szCs w:val="18"/>
        </w:rPr>
        <w:t>Juzgado de Origen:</w:t>
      </w:r>
      <w:r w:rsidRPr="001D5576">
        <w:rPr>
          <w:rFonts w:ascii="Arial" w:eastAsia="Calibri" w:hAnsi="Arial" w:cs="Arial"/>
          <w:sz w:val="20"/>
          <w:szCs w:val="18"/>
        </w:rPr>
        <w:tab/>
        <w:t xml:space="preserve">Primero Laboral del Circuito de Pereira </w:t>
      </w:r>
    </w:p>
    <w:p w:rsidR="001D5576" w:rsidRPr="000C5AA2" w:rsidRDefault="001D5576" w:rsidP="001D5576">
      <w:pPr>
        <w:pStyle w:val="Sinespaciado"/>
        <w:jc w:val="both"/>
        <w:rPr>
          <w:rFonts w:ascii="Arial" w:eastAsia="Calibri" w:hAnsi="Arial" w:cs="Arial"/>
          <w:sz w:val="20"/>
          <w:szCs w:val="18"/>
        </w:rPr>
      </w:pPr>
    </w:p>
    <w:p w:rsidR="001D5576" w:rsidRPr="00654BEC" w:rsidRDefault="001D5576" w:rsidP="00654BEC">
      <w:pPr>
        <w:pStyle w:val="Sinespaciado"/>
        <w:jc w:val="both"/>
        <w:rPr>
          <w:rFonts w:ascii="Arial" w:eastAsia="Calibri" w:hAnsi="Arial" w:cs="Arial"/>
          <w:sz w:val="20"/>
          <w:szCs w:val="18"/>
        </w:rPr>
      </w:pPr>
      <w:r w:rsidRPr="000C5AA2">
        <w:rPr>
          <w:rFonts w:ascii="Arial" w:hAnsi="Arial" w:cs="Arial"/>
          <w:b/>
          <w:sz w:val="20"/>
          <w:szCs w:val="20"/>
          <w:lang w:val="es-CO"/>
        </w:rPr>
        <w:t>TEMAS:</w:t>
      </w:r>
      <w:r w:rsidRPr="000C5AA2">
        <w:rPr>
          <w:rFonts w:ascii="Arial" w:hAnsi="Arial" w:cs="Arial"/>
          <w:b/>
          <w:sz w:val="20"/>
          <w:szCs w:val="20"/>
          <w:lang w:val="es-CO"/>
        </w:rPr>
        <w:tab/>
      </w:r>
      <w:r w:rsidRPr="00654BEC">
        <w:rPr>
          <w:rFonts w:ascii="Arial" w:hAnsi="Arial" w:cs="Arial"/>
          <w:b/>
          <w:sz w:val="20"/>
          <w:szCs w:val="20"/>
          <w:lang w:val="es-CO"/>
        </w:rPr>
        <w:t>PENSIÓN DE INVALIDEZ</w:t>
      </w:r>
      <w:r w:rsidR="00654BEC" w:rsidRPr="00654BEC">
        <w:rPr>
          <w:rFonts w:ascii="Arial" w:hAnsi="Arial" w:cs="Arial"/>
          <w:b/>
          <w:sz w:val="20"/>
          <w:szCs w:val="20"/>
          <w:lang w:val="es-CO"/>
        </w:rPr>
        <w:t xml:space="preserve"> / FECHA DE </w:t>
      </w:r>
      <w:r w:rsidR="00654BEC">
        <w:rPr>
          <w:rFonts w:ascii="Arial" w:hAnsi="Arial" w:cs="Arial"/>
          <w:b/>
          <w:sz w:val="20"/>
          <w:szCs w:val="20"/>
          <w:lang w:val="es-CO"/>
        </w:rPr>
        <w:t xml:space="preserve">PAGO </w:t>
      </w:r>
      <w:r w:rsidR="00654BEC" w:rsidRPr="00654BEC">
        <w:rPr>
          <w:rFonts w:ascii="Arial" w:hAnsi="Arial" w:cs="Arial"/>
          <w:b/>
          <w:sz w:val="20"/>
          <w:szCs w:val="20"/>
          <w:lang w:val="es-CO"/>
        </w:rPr>
        <w:t xml:space="preserve">/ DESDE </w:t>
      </w:r>
      <w:r w:rsidR="00654BEC">
        <w:rPr>
          <w:rFonts w:ascii="Arial" w:hAnsi="Arial" w:cs="Arial"/>
          <w:b/>
          <w:sz w:val="20"/>
          <w:szCs w:val="20"/>
          <w:lang w:val="es-CO"/>
        </w:rPr>
        <w:t>CUANDO S</w:t>
      </w:r>
      <w:r w:rsidR="00654BEC" w:rsidRPr="00654BEC">
        <w:rPr>
          <w:rFonts w:ascii="Arial" w:hAnsi="Arial" w:cs="Arial"/>
          <w:b/>
          <w:sz w:val="20"/>
          <w:szCs w:val="20"/>
          <w:lang w:val="es-CO"/>
        </w:rPr>
        <w:t>E ESTRUCTUR</w:t>
      </w:r>
      <w:r w:rsidR="00654BEC">
        <w:rPr>
          <w:rFonts w:ascii="Arial" w:hAnsi="Arial" w:cs="Arial"/>
          <w:b/>
          <w:sz w:val="20"/>
          <w:szCs w:val="20"/>
          <w:lang w:val="es-CO"/>
        </w:rPr>
        <w:t xml:space="preserve">Ó LA INVALIDEZ </w:t>
      </w:r>
      <w:r w:rsidR="00654BEC" w:rsidRPr="00654BEC">
        <w:rPr>
          <w:rFonts w:ascii="Arial" w:hAnsi="Arial" w:cs="Arial"/>
          <w:b/>
          <w:sz w:val="20"/>
          <w:szCs w:val="20"/>
          <w:lang w:val="es-CO"/>
        </w:rPr>
        <w:t xml:space="preserve">O </w:t>
      </w:r>
      <w:r w:rsidR="00654BEC">
        <w:rPr>
          <w:rFonts w:ascii="Arial" w:hAnsi="Arial" w:cs="Arial"/>
          <w:b/>
          <w:sz w:val="20"/>
          <w:szCs w:val="20"/>
          <w:lang w:val="es-CO"/>
        </w:rPr>
        <w:t>CESÓ EL</w:t>
      </w:r>
      <w:r w:rsidR="00654BEC" w:rsidRPr="00654BEC">
        <w:rPr>
          <w:rFonts w:ascii="Arial" w:hAnsi="Arial" w:cs="Arial"/>
          <w:b/>
          <w:sz w:val="20"/>
          <w:szCs w:val="20"/>
          <w:lang w:val="es-CO"/>
        </w:rPr>
        <w:t xml:space="preserve"> PAGO DE INCAPACIDADES / INTERESES </w:t>
      </w:r>
      <w:r w:rsidRPr="00654BEC">
        <w:rPr>
          <w:rFonts w:ascii="Arial" w:hAnsi="Arial" w:cs="Arial"/>
          <w:b/>
          <w:sz w:val="20"/>
          <w:szCs w:val="20"/>
          <w:lang w:val="es-CO"/>
        </w:rPr>
        <w:t>MORATORIOS</w:t>
      </w:r>
      <w:r w:rsidR="00654BEC">
        <w:rPr>
          <w:rFonts w:ascii="Arial" w:hAnsi="Arial" w:cs="Arial"/>
          <w:b/>
          <w:sz w:val="20"/>
          <w:szCs w:val="20"/>
          <w:lang w:val="es-CO"/>
        </w:rPr>
        <w:t>.</w:t>
      </w:r>
      <w:r w:rsidRPr="000C5AA2">
        <w:rPr>
          <w:rFonts w:ascii="Arial" w:hAnsi="Arial" w:cs="Arial"/>
          <w:b/>
          <w:sz w:val="20"/>
          <w:szCs w:val="20"/>
          <w:lang w:val="es-CO"/>
        </w:rPr>
        <w:t xml:space="preserve"> </w:t>
      </w:r>
    </w:p>
    <w:p w:rsidR="001D5576" w:rsidRPr="00654BEC" w:rsidRDefault="001D5576" w:rsidP="00654BEC">
      <w:pPr>
        <w:pStyle w:val="Sinespaciado"/>
        <w:jc w:val="both"/>
        <w:rPr>
          <w:rFonts w:ascii="Arial" w:eastAsia="Calibri" w:hAnsi="Arial" w:cs="Arial"/>
          <w:sz w:val="20"/>
          <w:szCs w:val="18"/>
        </w:rPr>
      </w:pPr>
    </w:p>
    <w:p w:rsidR="00654BEC" w:rsidRPr="00654BEC" w:rsidRDefault="00654BEC" w:rsidP="00654BEC">
      <w:pPr>
        <w:pStyle w:val="Sinespaciado"/>
        <w:jc w:val="both"/>
        <w:rPr>
          <w:rFonts w:ascii="Arial" w:eastAsia="Calibri" w:hAnsi="Arial" w:cs="Arial"/>
          <w:sz w:val="20"/>
          <w:szCs w:val="18"/>
        </w:rPr>
      </w:pPr>
      <w:r w:rsidRPr="00654BEC">
        <w:rPr>
          <w:rFonts w:ascii="Arial" w:eastAsia="Calibri" w:hAnsi="Arial" w:cs="Arial"/>
          <w:sz w:val="20"/>
          <w:szCs w:val="18"/>
        </w:rPr>
        <w:t>El inciso final del artículo 40 de la Ley 100 de 1993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w:t>
      </w:r>
    </w:p>
    <w:p w:rsidR="00654BEC" w:rsidRPr="00654BEC" w:rsidRDefault="00654BEC" w:rsidP="00654BEC">
      <w:pPr>
        <w:pStyle w:val="Sinespaciado"/>
        <w:jc w:val="both"/>
        <w:rPr>
          <w:rFonts w:ascii="Arial" w:eastAsia="Calibri" w:hAnsi="Arial" w:cs="Arial"/>
          <w:sz w:val="20"/>
          <w:szCs w:val="18"/>
        </w:rPr>
      </w:pPr>
    </w:p>
    <w:p w:rsidR="00654BEC" w:rsidRPr="00654BEC" w:rsidRDefault="00654BEC" w:rsidP="00654BEC">
      <w:pPr>
        <w:pStyle w:val="Sinespaciado"/>
        <w:jc w:val="both"/>
        <w:rPr>
          <w:rFonts w:ascii="Arial" w:eastAsia="Calibri" w:hAnsi="Arial" w:cs="Arial"/>
          <w:sz w:val="20"/>
          <w:szCs w:val="18"/>
        </w:rPr>
      </w:pPr>
      <w:r w:rsidRPr="00654BEC">
        <w:rPr>
          <w:rFonts w:ascii="Arial" w:eastAsia="Calibri" w:hAnsi="Arial" w:cs="Arial"/>
          <w:sz w:val="20"/>
          <w:szCs w:val="18"/>
        </w:rPr>
        <w:t xml:space="preserve">En lo que tiene que ver con la fecha a partir de la cual proceden los intereses moratorios previstos en el artículo 141 de la Ley 100 de 1993, de conformidad con lo dispuesto por el artículo 19 del Decreto 656 de 1994, en concordancia con el artículo 9 de la Ley 797 de 2003 y la sentencia SU 975 de 2003 de la Corte Constitucional, se causan, si las administradoras de pensiones sobrepasan el término de 4 meses que tienen para reconocer la pensión de invalidez, contados a partir del momento en que se radique la solicitud, siempre y cuando para ese momento se reúnan los requisitos que permitan el acceso al derecho. Pero también procede cuando no se efectúe el pago en término. </w:t>
      </w:r>
    </w:p>
    <w:p w:rsidR="00654BEC" w:rsidRPr="00654BEC" w:rsidRDefault="00654BEC" w:rsidP="00654BEC">
      <w:pPr>
        <w:pStyle w:val="Sinespaciado"/>
        <w:jc w:val="both"/>
        <w:rPr>
          <w:rFonts w:ascii="Arial" w:eastAsia="Calibri" w:hAnsi="Arial" w:cs="Arial"/>
          <w:sz w:val="20"/>
          <w:szCs w:val="18"/>
        </w:rPr>
      </w:pPr>
    </w:p>
    <w:p w:rsidR="001D5576" w:rsidRPr="000C5AA2" w:rsidRDefault="001D5576" w:rsidP="001D5576">
      <w:pPr>
        <w:pStyle w:val="Sinespaciado"/>
        <w:jc w:val="both"/>
        <w:rPr>
          <w:rFonts w:ascii="Arial" w:eastAsia="Calibri" w:hAnsi="Arial" w:cs="Arial"/>
          <w:sz w:val="20"/>
          <w:szCs w:val="18"/>
        </w:rPr>
      </w:pPr>
    </w:p>
    <w:p w:rsidR="001D5576" w:rsidRPr="000C5AA2" w:rsidRDefault="001D5576" w:rsidP="001D5576">
      <w:pPr>
        <w:autoSpaceDE w:val="0"/>
        <w:autoSpaceDN w:val="0"/>
        <w:adjustRightInd w:val="0"/>
        <w:contextualSpacing/>
        <w:jc w:val="both"/>
        <w:rPr>
          <w:rFonts w:ascii="Arial" w:hAnsi="Arial" w:cs="Arial"/>
          <w:sz w:val="20"/>
        </w:rPr>
      </w:pPr>
    </w:p>
    <w:p w:rsidR="00DA1612" w:rsidRDefault="00B93086" w:rsidP="00DA161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2466147</wp:posOffset>
            </wp:positionH>
            <wp:positionV relativeFrom="paragraph">
              <wp:posOffset>1242</wp:posOffset>
            </wp:positionV>
            <wp:extent cx="676800" cy="658800"/>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5576" w:rsidRDefault="001D5576" w:rsidP="00DA1612">
      <w:pPr>
        <w:spacing w:line="240" w:lineRule="atLeast"/>
        <w:jc w:val="center"/>
        <w:rPr>
          <w:rFonts w:ascii="Arial" w:hAnsi="Arial" w:cs="Arial"/>
          <w:kern w:val="28"/>
          <w:szCs w:val="24"/>
          <w:lang w:val="es-ES"/>
        </w:rPr>
      </w:pPr>
    </w:p>
    <w:p w:rsidR="001D5576" w:rsidRDefault="001D5576" w:rsidP="00DA1612">
      <w:pPr>
        <w:spacing w:line="240" w:lineRule="atLeast"/>
        <w:jc w:val="center"/>
        <w:rPr>
          <w:rFonts w:ascii="Arial" w:hAnsi="Arial" w:cs="Arial"/>
          <w:kern w:val="28"/>
          <w:szCs w:val="24"/>
          <w:lang w:val="es-ES"/>
        </w:rPr>
      </w:pPr>
    </w:p>
    <w:p w:rsidR="001D5576" w:rsidRDefault="001D5576" w:rsidP="00DA1612">
      <w:pPr>
        <w:spacing w:line="240" w:lineRule="atLeast"/>
        <w:jc w:val="center"/>
        <w:rPr>
          <w:rFonts w:ascii="Arial" w:hAnsi="Arial" w:cs="Arial"/>
          <w:kern w:val="28"/>
          <w:szCs w:val="24"/>
          <w:lang w:val="es-ES"/>
        </w:rPr>
      </w:pPr>
    </w:p>
    <w:p w:rsidR="00B93086" w:rsidRPr="001D5576" w:rsidRDefault="00B93086" w:rsidP="001D5576">
      <w:pPr>
        <w:widowControl w:val="0"/>
        <w:spacing w:line="360" w:lineRule="auto"/>
        <w:jc w:val="center"/>
        <w:rPr>
          <w:rFonts w:ascii="Arial" w:hAnsi="Arial" w:cs="Arial"/>
          <w:b/>
          <w:kern w:val="28"/>
          <w:szCs w:val="24"/>
          <w:lang w:val="es-ES"/>
        </w:rPr>
      </w:pPr>
      <w:r w:rsidRPr="001D5576">
        <w:rPr>
          <w:rFonts w:ascii="Arial" w:hAnsi="Arial" w:cs="Arial"/>
          <w:b/>
          <w:kern w:val="28"/>
          <w:szCs w:val="24"/>
          <w:lang w:val="es-ES"/>
        </w:rPr>
        <w:t>RAMA JUDICIAL DEL PODER PÚBLICO</w:t>
      </w:r>
    </w:p>
    <w:p w:rsidR="00B93086" w:rsidRPr="001D5576" w:rsidRDefault="00B93086" w:rsidP="00B93086">
      <w:pPr>
        <w:widowControl w:val="0"/>
        <w:spacing w:line="360" w:lineRule="auto"/>
        <w:jc w:val="center"/>
        <w:rPr>
          <w:rFonts w:ascii="Arial" w:hAnsi="Arial" w:cs="Arial"/>
          <w:b/>
          <w:kern w:val="28"/>
          <w:szCs w:val="24"/>
          <w:lang w:val="es-ES"/>
        </w:rPr>
      </w:pPr>
      <w:r w:rsidRPr="001D5576">
        <w:rPr>
          <w:rFonts w:ascii="Arial" w:hAnsi="Arial" w:cs="Arial"/>
          <w:b/>
          <w:kern w:val="28"/>
          <w:szCs w:val="24"/>
          <w:lang w:val="es-ES"/>
        </w:rPr>
        <w:t>TRIBUNAL SUPERIOR DEL DISTRITO JUDICIAL DE PEREIRA</w:t>
      </w:r>
    </w:p>
    <w:p w:rsidR="00B93086" w:rsidRPr="001D5576" w:rsidRDefault="002B4631" w:rsidP="001D5576">
      <w:pPr>
        <w:widowControl w:val="0"/>
        <w:spacing w:line="360" w:lineRule="auto"/>
        <w:jc w:val="center"/>
        <w:rPr>
          <w:rFonts w:ascii="Arial" w:hAnsi="Arial" w:cs="Arial"/>
          <w:b/>
          <w:kern w:val="28"/>
          <w:szCs w:val="24"/>
          <w:lang w:val="es-ES"/>
        </w:rPr>
      </w:pPr>
      <w:r w:rsidRPr="001D5576">
        <w:rPr>
          <w:rFonts w:ascii="Arial" w:hAnsi="Arial" w:cs="Arial"/>
          <w:b/>
          <w:kern w:val="28"/>
          <w:szCs w:val="24"/>
          <w:lang w:val="es-ES"/>
        </w:rPr>
        <w:t>SALA SEGUNDA</w:t>
      </w:r>
      <w:r w:rsidR="00B93086" w:rsidRPr="001D5576">
        <w:rPr>
          <w:rFonts w:ascii="Arial" w:hAnsi="Arial" w:cs="Arial"/>
          <w:b/>
          <w:kern w:val="28"/>
          <w:szCs w:val="24"/>
          <w:lang w:val="es-ES"/>
        </w:rPr>
        <w:t xml:space="preserve"> DE DECISIÓN LABORAL</w:t>
      </w:r>
    </w:p>
    <w:p w:rsidR="00B93086" w:rsidRDefault="00B93086" w:rsidP="001D5576">
      <w:pPr>
        <w:widowControl w:val="0"/>
        <w:jc w:val="both"/>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1D5576" w:rsidRDefault="00B93086" w:rsidP="001D5576">
      <w:pPr>
        <w:widowControl w:val="0"/>
        <w:jc w:val="both"/>
        <w:rPr>
          <w:rFonts w:ascii="Arial" w:hAnsi="Arial" w:cs="Arial"/>
          <w:bCs/>
          <w:kern w:val="28"/>
          <w:szCs w:val="24"/>
        </w:rPr>
      </w:pPr>
    </w:p>
    <w:p w:rsidR="00DB4D76" w:rsidRPr="001D5576" w:rsidRDefault="00DB4D76" w:rsidP="001D5576">
      <w:pPr>
        <w:widowControl w:val="0"/>
        <w:jc w:val="both"/>
        <w:rPr>
          <w:rFonts w:ascii="Arial" w:hAnsi="Arial" w:cs="Arial"/>
          <w:bCs/>
          <w:kern w:val="28"/>
          <w:szCs w:val="24"/>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7665F2">
        <w:rPr>
          <w:rFonts w:ascii="Arial" w:eastAsia="Calibri" w:hAnsi="Arial" w:cs="Arial"/>
          <w:szCs w:val="24"/>
          <w:lang w:val="es-CO" w:eastAsia="en-US"/>
        </w:rPr>
        <w:t>seis</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665F2">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7665F2">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7665F2">
        <w:rPr>
          <w:rFonts w:ascii="Arial" w:eastAsia="Calibri" w:hAnsi="Arial" w:cs="Arial"/>
          <w:szCs w:val="24"/>
          <w:lang w:val="es-CO" w:eastAsia="en-US"/>
        </w:rPr>
        <w:t>ocho y treinta</w:t>
      </w:r>
      <w:r w:rsidR="008E7316">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7665F2">
        <w:rPr>
          <w:rFonts w:ascii="Arial" w:eastAsia="Calibri" w:hAnsi="Arial" w:cs="Arial"/>
          <w:szCs w:val="24"/>
          <w:lang w:val="es-CO" w:eastAsia="en-US"/>
        </w:rPr>
        <w:t>8</w:t>
      </w:r>
      <w:r w:rsidR="008327FD">
        <w:rPr>
          <w:rFonts w:ascii="Arial" w:eastAsia="Calibri" w:hAnsi="Arial" w:cs="Arial"/>
          <w:szCs w:val="24"/>
          <w:lang w:val="es-CO" w:eastAsia="en-US"/>
        </w:rPr>
        <w:t>:</w:t>
      </w:r>
      <w:r w:rsidR="007665F2">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7665F2">
        <w:rPr>
          <w:rFonts w:ascii="Arial" w:hAnsi="Arial" w:cs="Arial"/>
          <w:bCs/>
          <w:color w:val="000000"/>
          <w:szCs w:val="24"/>
          <w:lang w:eastAsia="es-CO"/>
        </w:rPr>
        <w:t xml:space="preserve">recurso de apelación y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7665F2">
        <w:rPr>
          <w:rFonts w:ascii="Arial" w:hAnsi="Arial" w:cs="Arial"/>
          <w:szCs w:val="24"/>
        </w:rPr>
        <w:t>roferida el 22</w:t>
      </w:r>
      <w:r w:rsidR="00CF0D70">
        <w:rPr>
          <w:rFonts w:ascii="Arial" w:hAnsi="Arial" w:cs="Arial"/>
          <w:szCs w:val="24"/>
        </w:rPr>
        <w:t xml:space="preserve"> de </w:t>
      </w:r>
      <w:r w:rsidR="007665F2">
        <w:rPr>
          <w:rFonts w:ascii="Arial" w:hAnsi="Arial" w:cs="Arial"/>
          <w:szCs w:val="24"/>
        </w:rPr>
        <w:t>febrero</w:t>
      </w:r>
      <w:r w:rsidR="003440CA">
        <w:rPr>
          <w:rFonts w:ascii="Arial" w:hAnsi="Arial" w:cs="Arial"/>
          <w:szCs w:val="24"/>
        </w:rPr>
        <w:t xml:space="preserve"> </w:t>
      </w:r>
      <w:r w:rsidR="00A53872">
        <w:rPr>
          <w:rFonts w:ascii="Arial" w:hAnsi="Arial" w:cs="Arial"/>
          <w:szCs w:val="24"/>
        </w:rPr>
        <w:t xml:space="preserve">de </w:t>
      </w:r>
      <w:r w:rsidRPr="00AC486E">
        <w:rPr>
          <w:rFonts w:ascii="Arial" w:hAnsi="Arial" w:cs="Arial"/>
          <w:szCs w:val="24"/>
        </w:rPr>
        <w:t>201</w:t>
      </w:r>
      <w:r w:rsidR="007665F2">
        <w:rPr>
          <w:rFonts w:ascii="Arial" w:hAnsi="Arial" w:cs="Arial"/>
          <w:szCs w:val="24"/>
        </w:rPr>
        <w:t>8</w:t>
      </w:r>
      <w:r w:rsidRPr="00AC486E">
        <w:rPr>
          <w:rFonts w:ascii="Arial" w:hAnsi="Arial" w:cs="Arial"/>
          <w:szCs w:val="24"/>
        </w:rPr>
        <w:t xml:space="preserve"> por el Juzgado </w:t>
      </w:r>
      <w:r w:rsidR="007665F2">
        <w:rPr>
          <w:rFonts w:ascii="Arial" w:hAnsi="Arial" w:cs="Arial"/>
          <w:szCs w:val="24"/>
        </w:rPr>
        <w:t>Primero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7665F2">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7665F2">
        <w:rPr>
          <w:rFonts w:ascii="Arial" w:hAnsi="Arial" w:cs="Arial"/>
          <w:b/>
          <w:szCs w:val="24"/>
        </w:rPr>
        <w:t>Albeiro Rivera Betancur</w:t>
      </w:r>
      <w:r w:rsidR="00716A18">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w:t>
      </w:r>
      <w:r w:rsidR="007665F2">
        <w:rPr>
          <w:rFonts w:ascii="Arial" w:hAnsi="Arial" w:cs="Arial"/>
          <w:szCs w:val="16"/>
        </w:rPr>
        <w:t>1-2016-00180</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53872" w:rsidRDefault="00A53872" w:rsidP="00C32C0B">
      <w:pPr>
        <w:spacing w:line="276" w:lineRule="auto"/>
        <w:contextualSpacing/>
        <w:jc w:val="both"/>
        <w:rPr>
          <w:rFonts w:ascii="Arial" w:hAnsi="Arial" w:cs="Arial"/>
          <w:b/>
          <w:szCs w:val="24"/>
        </w:rPr>
      </w:pPr>
    </w:p>
    <w:p w:rsidR="008E1A15" w:rsidRDefault="007665F2" w:rsidP="00582277">
      <w:pPr>
        <w:spacing w:line="276" w:lineRule="auto"/>
        <w:contextualSpacing/>
        <w:jc w:val="both"/>
        <w:rPr>
          <w:rFonts w:ascii="Arial" w:hAnsi="Arial" w:cs="Arial"/>
          <w:szCs w:val="24"/>
        </w:rPr>
      </w:pPr>
      <w:r>
        <w:rPr>
          <w:rFonts w:ascii="Arial" w:hAnsi="Arial" w:cs="Arial"/>
          <w:szCs w:val="24"/>
        </w:rPr>
        <w:t xml:space="preserve">Pretende el </w:t>
      </w:r>
      <w:r w:rsidR="00C32C0B">
        <w:rPr>
          <w:rFonts w:ascii="Arial" w:hAnsi="Arial" w:cs="Arial"/>
          <w:szCs w:val="24"/>
        </w:rPr>
        <w:t>seño</w:t>
      </w:r>
      <w:r w:rsidR="00A87924">
        <w:rPr>
          <w:rFonts w:ascii="Arial" w:hAnsi="Arial" w:cs="Arial"/>
          <w:szCs w:val="24"/>
        </w:rPr>
        <w:t xml:space="preserve">r </w:t>
      </w:r>
      <w:r w:rsidRPr="00D72D2C">
        <w:rPr>
          <w:rFonts w:ascii="Arial" w:hAnsi="Arial" w:cs="Arial"/>
          <w:szCs w:val="24"/>
        </w:rPr>
        <w:t>Albeiro Rivera Betancur</w:t>
      </w:r>
      <w:r w:rsidR="00C32C0B">
        <w:rPr>
          <w:rFonts w:ascii="Arial" w:hAnsi="Arial" w:cs="Arial"/>
          <w:szCs w:val="24"/>
        </w:rPr>
        <w:t xml:space="preserve"> </w:t>
      </w:r>
      <w:r w:rsidR="00582277" w:rsidRPr="00582277">
        <w:rPr>
          <w:rFonts w:ascii="Arial" w:hAnsi="Arial" w:cs="Arial"/>
          <w:szCs w:val="24"/>
        </w:rPr>
        <w:t>que se</w:t>
      </w:r>
      <w:r w:rsidR="008E1A15">
        <w:rPr>
          <w:rFonts w:ascii="Arial" w:hAnsi="Arial" w:cs="Arial"/>
          <w:szCs w:val="24"/>
        </w:rPr>
        <w:t xml:space="preserve"> le reliquide la</w:t>
      </w:r>
      <w:r w:rsidR="00162E41">
        <w:rPr>
          <w:rFonts w:ascii="Arial" w:hAnsi="Arial" w:cs="Arial"/>
          <w:szCs w:val="24"/>
        </w:rPr>
        <w:t xml:space="preserve"> mesada pensional por invalidez y se le pague la diferencia, al igual que </w:t>
      </w:r>
      <w:r w:rsidR="008E1A15">
        <w:rPr>
          <w:rFonts w:ascii="Arial" w:hAnsi="Arial" w:cs="Arial"/>
          <w:szCs w:val="24"/>
        </w:rPr>
        <w:t>el retroactivo desde el 01-10-2014, fecha de</w:t>
      </w:r>
      <w:r w:rsidR="00162E41">
        <w:rPr>
          <w:rFonts w:ascii="Arial" w:hAnsi="Arial" w:cs="Arial"/>
          <w:szCs w:val="24"/>
        </w:rPr>
        <w:t xml:space="preserve"> la</w:t>
      </w:r>
      <w:r w:rsidR="008E1A15">
        <w:rPr>
          <w:rFonts w:ascii="Arial" w:hAnsi="Arial" w:cs="Arial"/>
          <w:szCs w:val="24"/>
        </w:rPr>
        <w:t xml:space="preserve"> estructuración hasta el 31-12-2015.</w:t>
      </w:r>
    </w:p>
    <w:p w:rsidR="008E1A15" w:rsidRDefault="008E1A15" w:rsidP="00582277">
      <w:pPr>
        <w:spacing w:line="276" w:lineRule="auto"/>
        <w:contextualSpacing/>
        <w:jc w:val="both"/>
        <w:rPr>
          <w:rFonts w:ascii="Arial" w:hAnsi="Arial" w:cs="Arial"/>
          <w:szCs w:val="24"/>
        </w:rPr>
      </w:pPr>
    </w:p>
    <w:p w:rsidR="00EF7745" w:rsidRDefault="00EF7745" w:rsidP="008E1A15">
      <w:pPr>
        <w:spacing w:line="276" w:lineRule="auto"/>
        <w:contextualSpacing/>
        <w:jc w:val="both"/>
        <w:rPr>
          <w:rFonts w:ascii="Arial" w:hAnsi="Arial" w:cs="Arial"/>
          <w:szCs w:val="24"/>
        </w:rPr>
      </w:pPr>
      <w:r w:rsidRPr="00EF7745">
        <w:rPr>
          <w:rFonts w:ascii="Arial" w:hAnsi="Arial" w:cs="Arial"/>
          <w:szCs w:val="24"/>
        </w:rPr>
        <w:t>Fundamenta sus aspiraciones en que: (i)</w:t>
      </w:r>
      <w:r w:rsidR="005A2D0B">
        <w:rPr>
          <w:rFonts w:ascii="Arial" w:hAnsi="Arial" w:cs="Arial"/>
          <w:szCs w:val="24"/>
        </w:rPr>
        <w:t xml:space="preserve"> </w:t>
      </w:r>
      <w:r w:rsidR="00914057">
        <w:rPr>
          <w:rFonts w:ascii="Arial" w:hAnsi="Arial" w:cs="Arial"/>
          <w:szCs w:val="24"/>
        </w:rPr>
        <w:t xml:space="preserve">el 13-08-2015 la Junta </w:t>
      </w:r>
      <w:r w:rsidR="00BA6F0F">
        <w:rPr>
          <w:rFonts w:ascii="Arial" w:hAnsi="Arial" w:cs="Arial"/>
          <w:szCs w:val="24"/>
        </w:rPr>
        <w:t>Regiona</w:t>
      </w:r>
      <w:r w:rsidR="00914057">
        <w:rPr>
          <w:rFonts w:ascii="Arial" w:hAnsi="Arial" w:cs="Arial"/>
          <w:szCs w:val="24"/>
        </w:rPr>
        <w:t>l de Calificación de Invalidez</w:t>
      </w:r>
      <w:r w:rsidR="00BA6F0F">
        <w:rPr>
          <w:rFonts w:ascii="Arial" w:hAnsi="Arial" w:cs="Arial"/>
          <w:szCs w:val="24"/>
        </w:rPr>
        <w:t xml:space="preserve"> de Risaralda</w:t>
      </w:r>
      <w:r w:rsidR="00914057">
        <w:rPr>
          <w:rFonts w:ascii="Arial" w:hAnsi="Arial" w:cs="Arial"/>
          <w:szCs w:val="24"/>
        </w:rPr>
        <w:t xml:space="preserve"> le dictaminó una PCL del 50.88% con fecha de </w:t>
      </w:r>
      <w:r w:rsidR="003430AA">
        <w:rPr>
          <w:rFonts w:ascii="Arial" w:hAnsi="Arial" w:cs="Arial"/>
          <w:szCs w:val="24"/>
        </w:rPr>
        <w:t>estructuración</w:t>
      </w:r>
      <w:r w:rsidR="00914057">
        <w:rPr>
          <w:rFonts w:ascii="Arial" w:hAnsi="Arial" w:cs="Arial"/>
          <w:szCs w:val="24"/>
        </w:rPr>
        <w:t xml:space="preserve"> 30-01-2014; (ii) </w:t>
      </w:r>
      <w:r>
        <w:rPr>
          <w:rFonts w:ascii="Arial" w:hAnsi="Arial" w:cs="Arial"/>
          <w:szCs w:val="24"/>
        </w:rPr>
        <w:t>Colpensiones m</w:t>
      </w:r>
      <w:r w:rsidR="003430AA">
        <w:rPr>
          <w:rFonts w:ascii="Arial" w:hAnsi="Arial" w:cs="Arial"/>
          <w:szCs w:val="24"/>
        </w:rPr>
        <w:t>ediante Resolución N° GNR 410615</w:t>
      </w:r>
      <w:r>
        <w:rPr>
          <w:rFonts w:ascii="Arial" w:hAnsi="Arial" w:cs="Arial"/>
          <w:szCs w:val="24"/>
        </w:rPr>
        <w:t xml:space="preserve"> de</w:t>
      </w:r>
      <w:r w:rsidR="005A2D0B">
        <w:rPr>
          <w:rFonts w:ascii="Arial" w:hAnsi="Arial" w:cs="Arial"/>
          <w:szCs w:val="24"/>
        </w:rPr>
        <w:t>l</w:t>
      </w:r>
      <w:r w:rsidR="003430AA">
        <w:rPr>
          <w:rFonts w:ascii="Arial" w:hAnsi="Arial" w:cs="Arial"/>
          <w:szCs w:val="24"/>
        </w:rPr>
        <w:t xml:space="preserve"> 17-12</w:t>
      </w:r>
      <w:r>
        <w:rPr>
          <w:rFonts w:ascii="Arial" w:hAnsi="Arial" w:cs="Arial"/>
          <w:szCs w:val="24"/>
        </w:rPr>
        <w:t>-</w:t>
      </w:r>
      <w:r w:rsidR="00826211">
        <w:rPr>
          <w:rFonts w:ascii="Arial" w:hAnsi="Arial" w:cs="Arial"/>
          <w:szCs w:val="24"/>
        </w:rPr>
        <w:t>2015</w:t>
      </w:r>
      <w:r w:rsidRPr="00EF7745">
        <w:rPr>
          <w:rFonts w:ascii="Arial" w:hAnsi="Arial" w:cs="Arial"/>
          <w:szCs w:val="24"/>
        </w:rPr>
        <w:t xml:space="preserve"> le reconoció la pensión de </w:t>
      </w:r>
      <w:r>
        <w:rPr>
          <w:rFonts w:ascii="Arial" w:hAnsi="Arial" w:cs="Arial"/>
          <w:szCs w:val="24"/>
        </w:rPr>
        <w:t>invalidez</w:t>
      </w:r>
      <w:r w:rsidR="005A2D0B">
        <w:rPr>
          <w:rFonts w:ascii="Arial" w:hAnsi="Arial" w:cs="Arial"/>
          <w:szCs w:val="24"/>
        </w:rPr>
        <w:t>,</w:t>
      </w:r>
      <w:r>
        <w:rPr>
          <w:rFonts w:ascii="Arial" w:hAnsi="Arial" w:cs="Arial"/>
          <w:szCs w:val="24"/>
        </w:rPr>
        <w:t xml:space="preserve"> </w:t>
      </w:r>
      <w:r w:rsidRPr="00EF7745">
        <w:rPr>
          <w:rFonts w:ascii="Arial" w:hAnsi="Arial" w:cs="Arial"/>
          <w:szCs w:val="24"/>
        </w:rPr>
        <w:t xml:space="preserve">en cuantía de </w:t>
      </w:r>
      <w:r w:rsidR="003430AA">
        <w:rPr>
          <w:rFonts w:ascii="Arial" w:hAnsi="Arial" w:cs="Arial"/>
          <w:szCs w:val="24"/>
        </w:rPr>
        <w:t>$644.350</w:t>
      </w:r>
      <w:r w:rsidR="002842BD">
        <w:rPr>
          <w:rFonts w:ascii="Arial" w:hAnsi="Arial" w:cs="Arial"/>
          <w:szCs w:val="24"/>
        </w:rPr>
        <w:t xml:space="preserve"> correspondientes al 54% del IBL</w:t>
      </w:r>
      <w:r w:rsidR="00162E41">
        <w:rPr>
          <w:rFonts w:ascii="Arial" w:hAnsi="Arial" w:cs="Arial"/>
          <w:szCs w:val="24"/>
        </w:rPr>
        <w:t xml:space="preserve"> (sic)</w:t>
      </w:r>
      <w:r w:rsidR="003430AA">
        <w:rPr>
          <w:rFonts w:ascii="Arial" w:hAnsi="Arial" w:cs="Arial"/>
          <w:szCs w:val="24"/>
        </w:rPr>
        <w:t>, a partir del 01-01-2016</w:t>
      </w:r>
      <w:r w:rsidR="00162E41">
        <w:rPr>
          <w:rFonts w:ascii="Arial" w:hAnsi="Arial" w:cs="Arial"/>
          <w:szCs w:val="24"/>
        </w:rPr>
        <w:t>;</w:t>
      </w:r>
      <w:r w:rsidR="002842BD">
        <w:rPr>
          <w:rFonts w:ascii="Arial" w:hAnsi="Arial" w:cs="Arial"/>
          <w:szCs w:val="24"/>
        </w:rPr>
        <w:t xml:space="preserve"> asimismo </w:t>
      </w:r>
      <w:r w:rsidR="00162E41">
        <w:rPr>
          <w:rFonts w:ascii="Arial" w:hAnsi="Arial" w:cs="Arial"/>
          <w:szCs w:val="24"/>
        </w:rPr>
        <w:t>all</w:t>
      </w:r>
      <w:r w:rsidR="00765CE0">
        <w:rPr>
          <w:rFonts w:ascii="Arial" w:hAnsi="Arial" w:cs="Arial"/>
          <w:szCs w:val="24"/>
        </w:rPr>
        <w:t xml:space="preserve">í </w:t>
      </w:r>
      <w:r w:rsidR="002842BD">
        <w:rPr>
          <w:rFonts w:ascii="Arial" w:hAnsi="Arial" w:cs="Arial"/>
          <w:szCs w:val="24"/>
        </w:rPr>
        <w:t xml:space="preserve">se </w:t>
      </w:r>
      <w:r w:rsidR="00765CE0">
        <w:rPr>
          <w:rFonts w:ascii="Arial" w:hAnsi="Arial" w:cs="Arial"/>
          <w:szCs w:val="24"/>
        </w:rPr>
        <w:t>plasmó</w:t>
      </w:r>
      <w:r w:rsidR="002842BD">
        <w:rPr>
          <w:rFonts w:ascii="Arial" w:hAnsi="Arial" w:cs="Arial"/>
          <w:szCs w:val="24"/>
        </w:rPr>
        <w:t xml:space="preserve"> que contaba con 826 semanas</w:t>
      </w:r>
      <w:r w:rsidRPr="00EF7745">
        <w:rPr>
          <w:rFonts w:ascii="Arial" w:hAnsi="Arial" w:cs="Arial"/>
          <w:szCs w:val="24"/>
        </w:rPr>
        <w:t>;</w:t>
      </w:r>
      <w:r w:rsidR="005A2D0B">
        <w:rPr>
          <w:rFonts w:ascii="Arial" w:hAnsi="Arial" w:cs="Arial"/>
          <w:szCs w:val="24"/>
        </w:rPr>
        <w:t xml:space="preserve"> </w:t>
      </w:r>
      <w:r w:rsidR="00826211">
        <w:rPr>
          <w:rFonts w:ascii="Arial" w:hAnsi="Arial" w:cs="Arial"/>
          <w:szCs w:val="24"/>
        </w:rPr>
        <w:t>(ii</w:t>
      </w:r>
      <w:r w:rsidR="00914057">
        <w:rPr>
          <w:rFonts w:ascii="Arial" w:hAnsi="Arial" w:cs="Arial"/>
          <w:szCs w:val="24"/>
        </w:rPr>
        <w:t>i</w:t>
      </w:r>
      <w:r w:rsidRPr="00EF7745">
        <w:rPr>
          <w:rFonts w:ascii="Arial" w:hAnsi="Arial" w:cs="Arial"/>
          <w:szCs w:val="24"/>
        </w:rPr>
        <w:t>)</w:t>
      </w:r>
      <w:r w:rsidR="00765CE0">
        <w:rPr>
          <w:rFonts w:ascii="Arial" w:hAnsi="Arial" w:cs="Arial"/>
          <w:szCs w:val="24"/>
        </w:rPr>
        <w:t xml:space="preserve"> agrega que según historia laboral actualizada al 09-09-2015 cuenta con 905,43 semanas, por lo que tiene derecho al reconocimiento d</w:t>
      </w:r>
      <w:r w:rsidR="008E1A15">
        <w:rPr>
          <w:rFonts w:ascii="Arial" w:hAnsi="Arial" w:cs="Arial"/>
          <w:szCs w:val="24"/>
        </w:rPr>
        <w:t>e la pensión</w:t>
      </w:r>
      <w:r w:rsidR="00162E41">
        <w:rPr>
          <w:rFonts w:ascii="Arial" w:hAnsi="Arial" w:cs="Arial"/>
          <w:szCs w:val="24"/>
        </w:rPr>
        <w:t xml:space="preserve"> equivalente al</w:t>
      </w:r>
      <w:r w:rsidR="008E1A15">
        <w:rPr>
          <w:rFonts w:ascii="Arial" w:hAnsi="Arial" w:cs="Arial"/>
          <w:szCs w:val="24"/>
        </w:rPr>
        <w:t xml:space="preserve"> 57%</w:t>
      </w:r>
      <w:r w:rsidR="00162E41">
        <w:rPr>
          <w:rFonts w:ascii="Arial" w:hAnsi="Arial" w:cs="Arial"/>
          <w:szCs w:val="24"/>
        </w:rPr>
        <w:t xml:space="preserve"> del IBL</w:t>
      </w:r>
      <w:r w:rsidR="008E1A15">
        <w:rPr>
          <w:rFonts w:ascii="Arial" w:hAnsi="Arial" w:cs="Arial"/>
          <w:szCs w:val="24"/>
        </w:rPr>
        <w:t>.</w:t>
      </w:r>
    </w:p>
    <w:p w:rsidR="008E1A15" w:rsidRDefault="008E1A15" w:rsidP="008E1A15">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w:t>
      </w:r>
      <w:r w:rsidR="00D200C8">
        <w:rPr>
          <w:rFonts w:ascii="Arial" w:hAnsi="Arial" w:cs="Arial"/>
          <w:b/>
          <w:szCs w:val="24"/>
        </w:rPr>
        <w:t>na de Pensiones –</w:t>
      </w:r>
      <w:r w:rsidR="001D5576">
        <w:rPr>
          <w:rFonts w:ascii="Arial" w:hAnsi="Arial" w:cs="Arial"/>
          <w:b/>
          <w:szCs w:val="24"/>
        </w:rPr>
        <w:t xml:space="preserve"> </w:t>
      </w:r>
      <w:r w:rsidR="00D200C8">
        <w:rPr>
          <w:rFonts w:ascii="Arial" w:hAnsi="Arial" w:cs="Arial"/>
          <w:b/>
          <w:szCs w:val="24"/>
        </w:rPr>
        <w:t>COLPENSIONES</w:t>
      </w:r>
      <w:r w:rsidR="00D200C8" w:rsidRPr="00D200C8">
        <w:rPr>
          <w:rFonts w:ascii="Arial" w:hAnsi="Arial" w:cs="Arial"/>
          <w:szCs w:val="24"/>
        </w:rPr>
        <w:t xml:space="preserve"> </w:t>
      </w:r>
      <w:r w:rsidR="00D200C8">
        <w:rPr>
          <w:rFonts w:ascii="Arial" w:hAnsi="Arial" w:cs="Arial"/>
          <w:szCs w:val="24"/>
        </w:rPr>
        <w:t>se opuso a todas las pretensiones de la demanda y como razones de defensa indicó</w:t>
      </w:r>
      <w:r w:rsidR="00903DCE">
        <w:rPr>
          <w:rFonts w:ascii="Arial" w:hAnsi="Arial" w:cs="Arial"/>
          <w:szCs w:val="24"/>
        </w:rPr>
        <w:t xml:space="preserve"> que                                 el retroactivo pensional deberá ser  cancelado desde la fecha de est</w:t>
      </w:r>
      <w:r w:rsidR="00162E41">
        <w:rPr>
          <w:rFonts w:ascii="Arial" w:hAnsi="Arial" w:cs="Arial"/>
          <w:szCs w:val="24"/>
        </w:rPr>
        <w:t>ructuración de la invalidez o en</w:t>
      </w:r>
      <w:r w:rsidR="00903DCE">
        <w:rPr>
          <w:rFonts w:ascii="Arial" w:hAnsi="Arial" w:cs="Arial"/>
          <w:szCs w:val="24"/>
        </w:rPr>
        <w:t xml:space="preserve"> fecha distinta</w:t>
      </w:r>
      <w:r w:rsidR="00162E41">
        <w:rPr>
          <w:rFonts w:ascii="Arial" w:hAnsi="Arial" w:cs="Arial"/>
          <w:szCs w:val="24"/>
        </w:rPr>
        <w:t>,</w:t>
      </w:r>
      <w:r w:rsidR="00903DCE">
        <w:rPr>
          <w:rFonts w:ascii="Arial" w:hAnsi="Arial" w:cs="Arial"/>
          <w:szCs w:val="24"/>
        </w:rPr>
        <w:t xml:space="preserve"> cuando a los afiliados les haya sido canceladas incapacidades y para ello el actor presentó una certificación suscrita por la EPS SOS que no reunía los requisitos necesarios. De la reliquidación de la pensión adujo que la tasa de remplazo del 54% del IBL fue en virtud de lo señalado en el artículo </w:t>
      </w:r>
      <w:r w:rsidR="003B012E" w:rsidRPr="003B012E">
        <w:rPr>
          <w:rFonts w:ascii="Arial" w:hAnsi="Arial" w:cs="Arial"/>
          <w:szCs w:val="24"/>
        </w:rPr>
        <w:t>40</w:t>
      </w:r>
      <w:r w:rsidR="00903DCE">
        <w:rPr>
          <w:rFonts w:ascii="Arial" w:hAnsi="Arial" w:cs="Arial"/>
          <w:szCs w:val="24"/>
        </w:rPr>
        <w:t xml:space="preserve"> de la Ley 100 de 1993. </w:t>
      </w:r>
      <w:r w:rsidR="00F364C2">
        <w:rPr>
          <w:rFonts w:ascii="Arial" w:hAnsi="Arial" w:cs="Arial"/>
          <w:szCs w:val="24"/>
        </w:rPr>
        <w:t>Propuso excepciones</w:t>
      </w:r>
      <w:r>
        <w:rPr>
          <w:rFonts w:ascii="Arial" w:hAnsi="Arial" w:cs="Arial"/>
          <w:szCs w:val="24"/>
        </w:rPr>
        <w:t xml:space="preserve"> de fondo que rotuló como “</w:t>
      </w:r>
      <w:r w:rsidR="00216E5E">
        <w:rPr>
          <w:rFonts w:ascii="Arial" w:hAnsi="Arial" w:cs="Arial"/>
          <w:szCs w:val="24"/>
        </w:rPr>
        <w:t>inexist</w:t>
      </w:r>
      <w:r w:rsidR="00903DCE">
        <w:rPr>
          <w:rFonts w:ascii="Arial" w:hAnsi="Arial" w:cs="Arial"/>
          <w:szCs w:val="24"/>
        </w:rPr>
        <w:t>encia de la obligación demandada</w:t>
      </w:r>
      <w:r>
        <w:rPr>
          <w:rFonts w:ascii="Arial" w:hAnsi="Arial" w:cs="Arial"/>
          <w:szCs w:val="24"/>
        </w:rPr>
        <w:t>”</w:t>
      </w:r>
      <w:r w:rsidR="001839E0">
        <w:rPr>
          <w:rFonts w:ascii="Arial" w:hAnsi="Arial" w:cs="Arial"/>
          <w:szCs w:val="24"/>
        </w:rPr>
        <w:t>;</w:t>
      </w:r>
      <w:r w:rsidR="00BC5C92">
        <w:rPr>
          <w:rFonts w:ascii="Arial" w:hAnsi="Arial" w:cs="Arial"/>
          <w:szCs w:val="24"/>
        </w:rPr>
        <w:t xml:space="preserve"> </w:t>
      </w:r>
      <w:r w:rsidR="00FF5FF5">
        <w:rPr>
          <w:rFonts w:ascii="Arial" w:hAnsi="Arial" w:cs="Arial"/>
          <w:szCs w:val="24"/>
        </w:rPr>
        <w:t xml:space="preserve">y </w:t>
      </w:r>
      <w:r w:rsidR="00BC5C92">
        <w:rPr>
          <w:rFonts w:ascii="Arial" w:hAnsi="Arial" w:cs="Arial"/>
          <w:szCs w:val="24"/>
        </w:rPr>
        <w:t>“p</w:t>
      </w:r>
      <w:r>
        <w:rPr>
          <w:rFonts w:ascii="Arial" w:hAnsi="Arial" w:cs="Arial"/>
          <w:szCs w:val="24"/>
        </w:rPr>
        <w:t>rescripción”</w:t>
      </w:r>
      <w:r w:rsidR="00903DCE">
        <w:rPr>
          <w:rFonts w:ascii="Arial" w:hAnsi="Arial" w:cs="Arial"/>
          <w:szCs w:val="24"/>
        </w:rPr>
        <w:t>.</w:t>
      </w:r>
    </w:p>
    <w:p w:rsidR="00DB4D76" w:rsidRDefault="00DB4D76" w:rsidP="00AA07F0">
      <w:pPr>
        <w:spacing w:line="276" w:lineRule="auto"/>
        <w:rPr>
          <w:rFonts w:ascii="Arial" w:hAnsi="Arial" w:cs="Arial"/>
          <w:b/>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FE2D83" w:rsidRDefault="00C32C0B" w:rsidP="0034558F">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976DF">
        <w:rPr>
          <w:rFonts w:ascii="Arial" w:hAnsi="Arial" w:cs="Arial"/>
          <w:color w:val="000000"/>
          <w:szCs w:val="24"/>
          <w:lang w:eastAsia="es-CO"/>
        </w:rPr>
        <w:t>Primero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declaró</w:t>
      </w:r>
      <w:r w:rsidR="00E61923">
        <w:rPr>
          <w:rFonts w:ascii="Arial" w:hAnsi="Arial" w:cs="Arial"/>
          <w:color w:val="000000"/>
          <w:szCs w:val="24"/>
          <w:lang w:eastAsia="es-CO"/>
        </w:rPr>
        <w:t xml:space="preserve"> </w:t>
      </w:r>
      <w:r w:rsidR="00B976DF">
        <w:rPr>
          <w:rFonts w:ascii="Arial" w:hAnsi="Arial" w:cs="Arial"/>
          <w:color w:val="000000"/>
          <w:szCs w:val="24"/>
          <w:lang w:eastAsia="es-CO"/>
        </w:rPr>
        <w:t>que el actor</w:t>
      </w:r>
      <w:r w:rsidR="00716A18">
        <w:rPr>
          <w:rFonts w:ascii="Arial" w:hAnsi="Arial" w:cs="Arial"/>
          <w:color w:val="000000"/>
          <w:szCs w:val="24"/>
          <w:lang w:eastAsia="es-CO"/>
        </w:rPr>
        <w:t xml:space="preserve"> tiene derecho a la pensión</w:t>
      </w:r>
      <w:r w:rsidR="00B976DF">
        <w:rPr>
          <w:rFonts w:ascii="Arial" w:hAnsi="Arial" w:cs="Arial"/>
          <w:color w:val="000000"/>
          <w:szCs w:val="24"/>
          <w:lang w:eastAsia="es-CO"/>
        </w:rPr>
        <w:t xml:space="preserve"> de invalidez a partir del 30-01-2014</w:t>
      </w:r>
      <w:r w:rsidR="003676E4">
        <w:rPr>
          <w:rFonts w:ascii="Arial" w:hAnsi="Arial" w:cs="Arial"/>
          <w:color w:val="000000"/>
          <w:szCs w:val="24"/>
          <w:lang w:eastAsia="es-CO"/>
        </w:rPr>
        <w:t xml:space="preserve">, en </w:t>
      </w:r>
      <w:r w:rsidR="00060FD9">
        <w:rPr>
          <w:rFonts w:ascii="Arial" w:hAnsi="Arial" w:cs="Arial"/>
          <w:color w:val="000000"/>
          <w:szCs w:val="24"/>
          <w:lang w:eastAsia="es-CO"/>
        </w:rPr>
        <w:t>consecuencia</w:t>
      </w:r>
      <w:r w:rsidR="001D77C0">
        <w:rPr>
          <w:rFonts w:ascii="Arial" w:hAnsi="Arial" w:cs="Arial"/>
          <w:color w:val="000000"/>
          <w:szCs w:val="24"/>
          <w:lang w:eastAsia="es-CO"/>
        </w:rPr>
        <w:t>,</w:t>
      </w:r>
      <w:r w:rsidR="00060FD9">
        <w:rPr>
          <w:rFonts w:ascii="Arial" w:hAnsi="Arial" w:cs="Arial"/>
          <w:color w:val="000000"/>
          <w:szCs w:val="24"/>
          <w:lang w:eastAsia="es-CO"/>
        </w:rPr>
        <w:t xml:space="preserve"> </w:t>
      </w:r>
      <w:r w:rsidR="0034558F">
        <w:rPr>
          <w:rFonts w:ascii="Arial" w:hAnsi="Arial" w:cs="Arial"/>
          <w:color w:val="000000"/>
          <w:szCs w:val="24"/>
          <w:lang w:eastAsia="es-CO"/>
        </w:rPr>
        <w:t>condenó a Colpensiones a</w:t>
      </w:r>
      <w:r w:rsidR="00716A18">
        <w:rPr>
          <w:rFonts w:ascii="Arial" w:hAnsi="Arial" w:cs="Arial"/>
          <w:color w:val="000000"/>
          <w:szCs w:val="24"/>
          <w:lang w:eastAsia="es-CO"/>
        </w:rPr>
        <w:t xml:space="preserve"> reconocer y</w:t>
      </w:r>
      <w:r w:rsidR="0034558F">
        <w:rPr>
          <w:rFonts w:ascii="Arial" w:hAnsi="Arial" w:cs="Arial"/>
          <w:color w:val="000000"/>
          <w:szCs w:val="24"/>
          <w:lang w:eastAsia="es-CO"/>
        </w:rPr>
        <w:t xml:space="preserve"> pagar </w:t>
      </w:r>
      <w:r w:rsidR="00716A18">
        <w:rPr>
          <w:rFonts w:ascii="Arial" w:hAnsi="Arial" w:cs="Arial"/>
          <w:color w:val="000000"/>
          <w:szCs w:val="24"/>
          <w:lang w:eastAsia="es-CO"/>
        </w:rPr>
        <w:t>en su favor</w:t>
      </w:r>
      <w:r w:rsidR="0034558F">
        <w:rPr>
          <w:rFonts w:ascii="Arial" w:hAnsi="Arial" w:cs="Arial"/>
          <w:color w:val="000000"/>
          <w:szCs w:val="24"/>
          <w:lang w:eastAsia="es-CO"/>
        </w:rPr>
        <w:t xml:space="preserve"> un retroactivo pensional </w:t>
      </w:r>
      <w:r w:rsidR="005A2D0B">
        <w:rPr>
          <w:rFonts w:ascii="Arial" w:hAnsi="Arial" w:cs="Arial"/>
          <w:color w:val="000000"/>
          <w:szCs w:val="24"/>
          <w:lang w:eastAsia="es-CO"/>
        </w:rPr>
        <w:t xml:space="preserve">desde </w:t>
      </w:r>
      <w:r w:rsidR="00B976DF">
        <w:rPr>
          <w:rFonts w:ascii="Arial" w:hAnsi="Arial" w:cs="Arial"/>
          <w:color w:val="000000"/>
          <w:szCs w:val="24"/>
          <w:lang w:eastAsia="es-CO"/>
        </w:rPr>
        <w:t>el 30-01-2014</w:t>
      </w:r>
      <w:r w:rsidR="0034558F">
        <w:rPr>
          <w:rFonts w:ascii="Arial" w:hAnsi="Arial" w:cs="Arial"/>
          <w:color w:val="000000"/>
          <w:szCs w:val="24"/>
          <w:lang w:eastAsia="es-CO"/>
        </w:rPr>
        <w:t xml:space="preserve"> </w:t>
      </w:r>
      <w:r w:rsidR="005A2D0B">
        <w:rPr>
          <w:rFonts w:ascii="Arial" w:hAnsi="Arial" w:cs="Arial"/>
          <w:color w:val="000000"/>
          <w:szCs w:val="24"/>
          <w:lang w:eastAsia="es-CO"/>
        </w:rPr>
        <w:t>al</w:t>
      </w:r>
      <w:r w:rsidR="00B976DF">
        <w:rPr>
          <w:rFonts w:ascii="Arial" w:hAnsi="Arial" w:cs="Arial"/>
          <w:color w:val="000000"/>
          <w:szCs w:val="24"/>
          <w:lang w:eastAsia="es-CO"/>
        </w:rPr>
        <w:t xml:space="preserve"> 31-12</w:t>
      </w:r>
      <w:r w:rsidR="00716A18">
        <w:rPr>
          <w:rFonts w:ascii="Arial" w:hAnsi="Arial" w:cs="Arial"/>
          <w:color w:val="000000"/>
          <w:szCs w:val="24"/>
          <w:lang w:eastAsia="es-CO"/>
        </w:rPr>
        <w:t>-201</w:t>
      </w:r>
      <w:r w:rsidR="00B976DF">
        <w:rPr>
          <w:rFonts w:ascii="Arial" w:hAnsi="Arial" w:cs="Arial"/>
          <w:color w:val="000000"/>
          <w:szCs w:val="24"/>
          <w:lang w:eastAsia="es-CO"/>
        </w:rPr>
        <w:t>5 y los intereses moratorios a partir del 01-02-2016 y hasta que se haga efectivo el pago del retroactivo.</w:t>
      </w:r>
    </w:p>
    <w:p w:rsidR="00B976DF" w:rsidRDefault="00B976DF" w:rsidP="0034558F">
      <w:pPr>
        <w:spacing w:line="276" w:lineRule="auto"/>
        <w:contextualSpacing/>
        <w:jc w:val="both"/>
        <w:rPr>
          <w:rFonts w:ascii="Arial" w:hAnsi="Arial" w:cs="Arial"/>
          <w:color w:val="ED7D31" w:themeColor="accent2"/>
          <w:szCs w:val="24"/>
          <w:lang w:eastAsia="es-CO"/>
        </w:rPr>
      </w:pPr>
    </w:p>
    <w:p w:rsidR="0022563D" w:rsidRDefault="005A2D0B" w:rsidP="00F65A7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Conclusión a la que arribó al </w:t>
      </w:r>
      <w:r w:rsidR="0034558F" w:rsidRPr="0034558F">
        <w:rPr>
          <w:rFonts w:ascii="Arial" w:hAnsi="Arial" w:cs="Arial"/>
          <w:color w:val="000000"/>
          <w:szCs w:val="24"/>
          <w:lang w:eastAsia="es-CO"/>
        </w:rPr>
        <w:t>acredit</w:t>
      </w:r>
      <w:r>
        <w:rPr>
          <w:rFonts w:ascii="Arial" w:hAnsi="Arial" w:cs="Arial"/>
          <w:color w:val="000000"/>
          <w:szCs w:val="24"/>
          <w:lang w:eastAsia="es-CO"/>
        </w:rPr>
        <w:t xml:space="preserve">arse </w:t>
      </w:r>
      <w:r w:rsidR="0034558F" w:rsidRPr="0034558F">
        <w:rPr>
          <w:rFonts w:ascii="Arial" w:hAnsi="Arial" w:cs="Arial"/>
          <w:color w:val="000000"/>
          <w:szCs w:val="24"/>
          <w:lang w:eastAsia="es-CO"/>
        </w:rPr>
        <w:t>que la</w:t>
      </w:r>
      <w:r w:rsidR="0022563D">
        <w:rPr>
          <w:rFonts w:ascii="Arial" w:hAnsi="Arial" w:cs="Arial"/>
          <w:color w:val="000000"/>
          <w:szCs w:val="24"/>
          <w:lang w:eastAsia="es-CO"/>
        </w:rPr>
        <w:t xml:space="preserve"> invalidez del</w:t>
      </w:r>
      <w:r>
        <w:rPr>
          <w:rFonts w:ascii="Arial" w:hAnsi="Arial" w:cs="Arial"/>
          <w:color w:val="000000"/>
          <w:szCs w:val="24"/>
          <w:lang w:eastAsia="es-CO"/>
        </w:rPr>
        <w:t xml:space="preserve"> demandante se </w:t>
      </w:r>
      <w:r w:rsidR="00B72FCC">
        <w:rPr>
          <w:rFonts w:ascii="Arial" w:hAnsi="Arial" w:cs="Arial"/>
          <w:color w:val="000000"/>
          <w:szCs w:val="24"/>
          <w:lang w:eastAsia="es-CO"/>
        </w:rPr>
        <w:t>estructur</w:t>
      </w:r>
      <w:r>
        <w:rPr>
          <w:rFonts w:ascii="Arial" w:hAnsi="Arial" w:cs="Arial"/>
          <w:color w:val="000000"/>
          <w:szCs w:val="24"/>
          <w:lang w:eastAsia="es-CO"/>
        </w:rPr>
        <w:t>ó</w:t>
      </w:r>
      <w:r w:rsidR="0022563D">
        <w:rPr>
          <w:rFonts w:ascii="Arial" w:hAnsi="Arial" w:cs="Arial"/>
          <w:color w:val="000000"/>
          <w:szCs w:val="24"/>
          <w:lang w:eastAsia="es-CO"/>
        </w:rPr>
        <w:t xml:space="preserve"> el 30-01</w:t>
      </w:r>
      <w:r w:rsidR="00B72FCC">
        <w:rPr>
          <w:rFonts w:ascii="Arial" w:hAnsi="Arial" w:cs="Arial"/>
          <w:color w:val="000000"/>
          <w:szCs w:val="24"/>
          <w:lang w:eastAsia="es-CO"/>
        </w:rPr>
        <w:t>-</w:t>
      </w:r>
      <w:r w:rsidR="0022563D">
        <w:rPr>
          <w:rFonts w:ascii="Arial" w:hAnsi="Arial" w:cs="Arial"/>
          <w:color w:val="000000"/>
          <w:szCs w:val="24"/>
          <w:lang w:eastAsia="es-CO"/>
        </w:rPr>
        <w:t>2014, según el dictamen de la Junta</w:t>
      </w:r>
      <w:r w:rsidR="00BA6F0F">
        <w:rPr>
          <w:rFonts w:ascii="Arial" w:hAnsi="Arial" w:cs="Arial"/>
          <w:color w:val="000000"/>
          <w:szCs w:val="24"/>
          <w:lang w:eastAsia="es-CO"/>
        </w:rPr>
        <w:t xml:space="preserve"> Regional</w:t>
      </w:r>
      <w:r w:rsidR="0022563D">
        <w:rPr>
          <w:rFonts w:ascii="Arial" w:hAnsi="Arial" w:cs="Arial"/>
          <w:color w:val="000000"/>
          <w:szCs w:val="24"/>
          <w:lang w:eastAsia="es-CO"/>
        </w:rPr>
        <w:t xml:space="preserve"> de Invalidez, pese a que en la reso</w:t>
      </w:r>
      <w:r w:rsidR="00162E41">
        <w:rPr>
          <w:rFonts w:ascii="Arial" w:hAnsi="Arial" w:cs="Arial"/>
          <w:color w:val="000000"/>
          <w:szCs w:val="24"/>
          <w:lang w:eastAsia="es-CO"/>
        </w:rPr>
        <w:t>lución GNR 410615 de 07-12-2015</w:t>
      </w:r>
      <w:r w:rsidR="0022563D">
        <w:rPr>
          <w:rFonts w:ascii="Arial" w:hAnsi="Arial" w:cs="Arial"/>
          <w:color w:val="000000"/>
          <w:szCs w:val="24"/>
          <w:lang w:eastAsia="es-CO"/>
        </w:rPr>
        <w:t xml:space="preserve"> se le reconoció </w:t>
      </w:r>
      <w:r w:rsidR="00484A29">
        <w:rPr>
          <w:rFonts w:ascii="Arial" w:hAnsi="Arial" w:cs="Arial"/>
          <w:color w:val="000000"/>
          <w:szCs w:val="24"/>
          <w:lang w:eastAsia="es-CO"/>
        </w:rPr>
        <w:t>desde el 01-01</w:t>
      </w:r>
      <w:r w:rsidR="0022563D">
        <w:rPr>
          <w:rFonts w:ascii="Arial" w:hAnsi="Arial" w:cs="Arial"/>
          <w:color w:val="000000"/>
          <w:szCs w:val="24"/>
          <w:lang w:eastAsia="es-CO"/>
        </w:rPr>
        <w:t xml:space="preserve">-2016, </w:t>
      </w:r>
      <w:r w:rsidR="008E1A15">
        <w:rPr>
          <w:rFonts w:ascii="Arial" w:hAnsi="Arial" w:cs="Arial"/>
          <w:color w:val="000000"/>
          <w:szCs w:val="24"/>
          <w:lang w:eastAsia="es-CO"/>
        </w:rPr>
        <w:t xml:space="preserve">a pesar de no </w:t>
      </w:r>
      <w:r w:rsidR="008327FD">
        <w:rPr>
          <w:rFonts w:ascii="Arial" w:hAnsi="Arial" w:cs="Arial"/>
          <w:color w:val="000000"/>
          <w:szCs w:val="24"/>
          <w:lang w:eastAsia="es-CO"/>
        </w:rPr>
        <w:t>presentar incapacidades médicas;</w:t>
      </w:r>
      <w:r w:rsidR="008E1A15">
        <w:rPr>
          <w:rFonts w:ascii="Arial" w:hAnsi="Arial" w:cs="Arial"/>
          <w:color w:val="000000"/>
          <w:szCs w:val="24"/>
          <w:lang w:eastAsia="es-CO"/>
        </w:rPr>
        <w:t xml:space="preserve"> </w:t>
      </w:r>
      <w:r w:rsidR="00162E41">
        <w:rPr>
          <w:rFonts w:ascii="Arial" w:hAnsi="Arial" w:cs="Arial"/>
          <w:color w:val="000000"/>
          <w:szCs w:val="24"/>
          <w:lang w:eastAsia="es-CO"/>
        </w:rPr>
        <w:t>en cuanto a los</w:t>
      </w:r>
      <w:r w:rsidR="008E1A15">
        <w:rPr>
          <w:rFonts w:ascii="Arial" w:hAnsi="Arial" w:cs="Arial"/>
          <w:color w:val="000000"/>
          <w:szCs w:val="24"/>
          <w:lang w:eastAsia="es-CO"/>
        </w:rPr>
        <w:t xml:space="preserve"> intereses, </w:t>
      </w:r>
      <w:r w:rsidR="00162E41">
        <w:rPr>
          <w:rFonts w:ascii="Arial" w:hAnsi="Arial" w:cs="Arial"/>
          <w:color w:val="000000"/>
          <w:szCs w:val="24"/>
          <w:lang w:eastAsia="es-CO"/>
        </w:rPr>
        <w:t xml:space="preserve">se dispuso su pago </w:t>
      </w:r>
      <w:r w:rsidR="008E1A15">
        <w:rPr>
          <w:rFonts w:ascii="Arial" w:hAnsi="Arial" w:cs="Arial"/>
          <w:color w:val="000000"/>
          <w:szCs w:val="24"/>
          <w:lang w:eastAsia="es-CO"/>
        </w:rPr>
        <w:t xml:space="preserve">dado </w:t>
      </w:r>
      <w:r w:rsidR="00162E41">
        <w:rPr>
          <w:rFonts w:ascii="Arial" w:hAnsi="Arial" w:cs="Arial"/>
          <w:color w:val="000000"/>
          <w:szCs w:val="24"/>
          <w:lang w:eastAsia="es-CO"/>
        </w:rPr>
        <w:t xml:space="preserve">que si bien </w:t>
      </w:r>
      <w:r w:rsidR="00534C39">
        <w:rPr>
          <w:rFonts w:ascii="Arial" w:hAnsi="Arial" w:cs="Arial"/>
          <w:color w:val="000000"/>
          <w:szCs w:val="24"/>
          <w:lang w:eastAsia="es-CO"/>
        </w:rPr>
        <w:t>se dio respuesta a tiempo, no se h</w:t>
      </w:r>
      <w:r w:rsidR="00162E41">
        <w:rPr>
          <w:rFonts w:ascii="Arial" w:hAnsi="Arial" w:cs="Arial"/>
          <w:color w:val="000000"/>
          <w:szCs w:val="24"/>
          <w:lang w:eastAsia="es-CO"/>
        </w:rPr>
        <w:t>izo desde la fecha que procedía</w:t>
      </w:r>
      <w:r w:rsidR="00D02D2E">
        <w:rPr>
          <w:rFonts w:ascii="Arial" w:hAnsi="Arial" w:cs="Arial"/>
          <w:color w:val="000000"/>
          <w:szCs w:val="24"/>
          <w:lang w:eastAsia="es-CO"/>
        </w:rPr>
        <w:t>.</w:t>
      </w:r>
    </w:p>
    <w:p w:rsidR="008E1A15" w:rsidRDefault="008E1A15" w:rsidP="00F65A74">
      <w:pPr>
        <w:spacing w:line="276" w:lineRule="auto"/>
        <w:contextualSpacing/>
        <w:jc w:val="both"/>
        <w:rPr>
          <w:rFonts w:ascii="Arial" w:hAnsi="Arial" w:cs="Arial"/>
          <w:color w:val="000000"/>
          <w:szCs w:val="24"/>
          <w:lang w:eastAsia="es-CO"/>
        </w:rPr>
      </w:pPr>
    </w:p>
    <w:p w:rsidR="0022563D" w:rsidRDefault="00162E41" w:rsidP="00F65A7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otro lado, dijo no había lugar</w:t>
      </w:r>
      <w:r w:rsidR="00D02D2E">
        <w:rPr>
          <w:rFonts w:ascii="Arial" w:hAnsi="Arial" w:cs="Arial"/>
          <w:color w:val="000000"/>
          <w:szCs w:val="24"/>
          <w:lang w:eastAsia="es-CO"/>
        </w:rPr>
        <w:t xml:space="preserve"> al reajuste de la pensión, pues sin importar el porcentaje</w:t>
      </w:r>
      <w:r w:rsidR="00654BEC">
        <w:rPr>
          <w:rFonts w:ascii="Arial" w:hAnsi="Arial" w:cs="Arial"/>
          <w:color w:val="000000"/>
          <w:szCs w:val="24"/>
          <w:lang w:eastAsia="es-CO"/>
        </w:rPr>
        <w:t xml:space="preserve"> a</w:t>
      </w:r>
      <w:r w:rsidR="00D02D2E">
        <w:rPr>
          <w:rFonts w:ascii="Arial" w:hAnsi="Arial" w:cs="Arial"/>
          <w:color w:val="000000"/>
          <w:szCs w:val="24"/>
          <w:lang w:eastAsia="es-CO"/>
        </w:rPr>
        <w:t xml:space="preserve"> aplicar, atendiendo el número de semanas en este caso, arroja  una suma inferior al SMLMV y este fue el valor reconocido.</w:t>
      </w:r>
    </w:p>
    <w:p w:rsidR="0022563D" w:rsidRDefault="0022563D" w:rsidP="00F65A74">
      <w:pPr>
        <w:spacing w:line="276" w:lineRule="auto"/>
        <w:contextualSpacing/>
        <w:jc w:val="both"/>
        <w:rPr>
          <w:rFonts w:ascii="Arial" w:hAnsi="Arial" w:cs="Arial"/>
          <w:color w:val="000000"/>
          <w:szCs w:val="24"/>
          <w:lang w:eastAsia="es-CO"/>
        </w:rPr>
      </w:pPr>
    </w:p>
    <w:p w:rsidR="001D72DD" w:rsidRDefault="00D02D2E" w:rsidP="00001E5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último adujo que no hubo prescripción </w:t>
      </w:r>
      <w:r w:rsidR="009E2952">
        <w:rPr>
          <w:rFonts w:ascii="Arial" w:eastAsiaTheme="minorHAnsi" w:hAnsi="Arial" w:cs="Arial"/>
          <w:szCs w:val="24"/>
          <w:lang w:eastAsia="en-US"/>
        </w:rPr>
        <w:t>al no transcurrir más de 3 años, teniendo en cuenta que la reclamación se presentó e</w:t>
      </w:r>
      <w:r w:rsidR="009E2952" w:rsidRPr="005032BC">
        <w:rPr>
          <w:rFonts w:ascii="Arial" w:eastAsiaTheme="minorHAnsi" w:hAnsi="Arial" w:cs="Arial"/>
          <w:szCs w:val="24"/>
          <w:lang w:eastAsia="en-US"/>
        </w:rPr>
        <w:t>l 01-10-2015</w:t>
      </w:r>
      <w:r w:rsidR="00A535BB">
        <w:rPr>
          <w:rFonts w:ascii="Arial" w:eastAsiaTheme="minorHAnsi" w:hAnsi="Arial" w:cs="Arial"/>
          <w:szCs w:val="24"/>
          <w:lang w:eastAsia="en-US"/>
        </w:rPr>
        <w:t xml:space="preserve">, la fecha de estructuración </w:t>
      </w:r>
      <w:r w:rsidR="009E2952" w:rsidRPr="005032BC">
        <w:rPr>
          <w:rFonts w:ascii="Arial" w:eastAsiaTheme="minorHAnsi" w:hAnsi="Arial" w:cs="Arial"/>
          <w:szCs w:val="24"/>
          <w:lang w:eastAsia="en-US"/>
        </w:rPr>
        <w:t>el 30-01-2014</w:t>
      </w:r>
      <w:r w:rsidR="00A535BB">
        <w:rPr>
          <w:rFonts w:ascii="Arial" w:eastAsiaTheme="minorHAnsi" w:hAnsi="Arial" w:cs="Arial"/>
          <w:szCs w:val="24"/>
          <w:lang w:eastAsia="en-US"/>
        </w:rPr>
        <w:t>, y la</w:t>
      </w:r>
      <w:r w:rsidR="009E2952" w:rsidRPr="005032BC">
        <w:rPr>
          <w:rFonts w:ascii="Arial" w:eastAsiaTheme="minorHAnsi" w:hAnsi="Arial" w:cs="Arial"/>
          <w:szCs w:val="24"/>
          <w:lang w:eastAsia="en-US"/>
        </w:rPr>
        <w:t xml:space="preserve"> demanda 11-05-201</w:t>
      </w:r>
      <w:r w:rsidR="00A535BB">
        <w:rPr>
          <w:rFonts w:ascii="Arial" w:eastAsiaTheme="minorHAnsi" w:hAnsi="Arial" w:cs="Arial"/>
          <w:szCs w:val="24"/>
          <w:lang w:eastAsia="en-US"/>
        </w:rPr>
        <w:t>6.</w:t>
      </w:r>
    </w:p>
    <w:p w:rsidR="00D02D2E" w:rsidRDefault="00D02D2E" w:rsidP="00001E5D">
      <w:pPr>
        <w:spacing w:line="276" w:lineRule="auto"/>
        <w:contextualSpacing/>
        <w:jc w:val="both"/>
        <w:rPr>
          <w:rFonts w:ascii="Arial" w:hAnsi="Arial" w:cs="Arial"/>
          <w:color w:val="000000"/>
          <w:szCs w:val="24"/>
          <w:lang w:eastAsia="es-CO"/>
        </w:rPr>
      </w:pPr>
    </w:p>
    <w:p w:rsidR="00C32B5C" w:rsidRDefault="00AA07F0" w:rsidP="00C16F40">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B5C">
        <w:rPr>
          <w:rFonts w:ascii="Arial" w:hAnsi="Arial" w:cs="Arial"/>
          <w:b/>
          <w:color w:val="000000"/>
          <w:szCs w:val="24"/>
          <w:lang w:eastAsia="es-CO"/>
        </w:rPr>
        <w:t>recurso de apelación</w:t>
      </w:r>
    </w:p>
    <w:p w:rsidR="00C32B5C" w:rsidRDefault="00C32B5C" w:rsidP="00C16F40">
      <w:pPr>
        <w:spacing w:line="276" w:lineRule="auto"/>
        <w:contextualSpacing/>
        <w:jc w:val="both"/>
        <w:rPr>
          <w:rFonts w:ascii="Arial" w:hAnsi="Arial" w:cs="Arial"/>
          <w:b/>
          <w:color w:val="000000"/>
          <w:szCs w:val="24"/>
          <w:lang w:eastAsia="es-CO"/>
        </w:rPr>
      </w:pPr>
    </w:p>
    <w:p w:rsidR="007665F2" w:rsidRPr="007F1EB7" w:rsidRDefault="007F1EB7" w:rsidP="00C16F40">
      <w:pPr>
        <w:spacing w:line="276" w:lineRule="auto"/>
        <w:contextualSpacing/>
        <w:jc w:val="both"/>
        <w:rPr>
          <w:rFonts w:ascii="Arial" w:hAnsi="Arial" w:cs="Arial"/>
          <w:color w:val="000000"/>
          <w:szCs w:val="24"/>
          <w:lang w:eastAsia="es-CO"/>
        </w:rPr>
      </w:pPr>
      <w:r w:rsidRPr="007F1EB7">
        <w:rPr>
          <w:rFonts w:ascii="Arial" w:hAnsi="Arial" w:cs="Arial"/>
          <w:color w:val="000000"/>
          <w:szCs w:val="24"/>
          <w:lang w:eastAsia="es-CO"/>
        </w:rPr>
        <w:t xml:space="preserve">La parte demandada presentó su inconformidad </w:t>
      </w:r>
      <w:r w:rsidR="00A535BB">
        <w:rPr>
          <w:rFonts w:ascii="Arial" w:hAnsi="Arial" w:cs="Arial"/>
          <w:color w:val="000000"/>
          <w:szCs w:val="24"/>
          <w:lang w:eastAsia="es-CO"/>
        </w:rPr>
        <w:t>y señaló</w:t>
      </w:r>
      <w:r>
        <w:rPr>
          <w:rFonts w:ascii="Arial" w:hAnsi="Arial" w:cs="Arial"/>
          <w:color w:val="000000"/>
          <w:szCs w:val="24"/>
          <w:lang w:eastAsia="es-CO"/>
        </w:rPr>
        <w:t xml:space="preserve"> que</w:t>
      </w:r>
      <w:r w:rsidR="00162E41">
        <w:rPr>
          <w:rFonts w:ascii="Arial" w:hAnsi="Arial" w:cs="Arial"/>
          <w:color w:val="000000"/>
          <w:szCs w:val="24"/>
          <w:lang w:eastAsia="es-CO"/>
        </w:rPr>
        <w:t xml:space="preserve"> el actor no</w:t>
      </w:r>
      <w:r w:rsidR="00A535BB">
        <w:rPr>
          <w:rFonts w:ascii="Arial" w:hAnsi="Arial" w:cs="Arial"/>
          <w:color w:val="000000"/>
          <w:szCs w:val="24"/>
          <w:lang w:eastAsia="es-CO"/>
        </w:rPr>
        <w:t xml:space="preserve"> pro</w:t>
      </w:r>
      <w:r w:rsidR="00162E41">
        <w:rPr>
          <w:rFonts w:ascii="Arial" w:hAnsi="Arial" w:cs="Arial"/>
          <w:color w:val="000000"/>
          <w:szCs w:val="24"/>
          <w:lang w:eastAsia="es-CO"/>
        </w:rPr>
        <w:t>bó</w:t>
      </w:r>
      <w:r>
        <w:rPr>
          <w:rFonts w:ascii="Arial" w:hAnsi="Arial" w:cs="Arial"/>
          <w:color w:val="000000"/>
          <w:szCs w:val="24"/>
          <w:lang w:eastAsia="es-CO"/>
        </w:rPr>
        <w:t xml:space="preserve"> que</w:t>
      </w:r>
      <w:r w:rsidR="00162E41">
        <w:rPr>
          <w:rFonts w:ascii="Arial" w:hAnsi="Arial" w:cs="Arial"/>
          <w:color w:val="000000"/>
          <w:szCs w:val="24"/>
          <w:lang w:eastAsia="es-CO"/>
        </w:rPr>
        <w:t xml:space="preserve"> dejó</w:t>
      </w:r>
      <w:r w:rsidR="00A535BB">
        <w:rPr>
          <w:rFonts w:ascii="Arial" w:hAnsi="Arial" w:cs="Arial"/>
          <w:color w:val="000000"/>
          <w:szCs w:val="24"/>
          <w:lang w:eastAsia="es-CO"/>
        </w:rPr>
        <w:t xml:space="preserve"> de recibir</w:t>
      </w:r>
      <w:r>
        <w:rPr>
          <w:rFonts w:ascii="Arial" w:hAnsi="Arial" w:cs="Arial"/>
          <w:color w:val="000000"/>
          <w:szCs w:val="24"/>
          <w:lang w:eastAsia="es-CO"/>
        </w:rPr>
        <w:t xml:space="preserve"> prestaciones económicas por </w:t>
      </w:r>
      <w:r w:rsidR="00B976DF">
        <w:rPr>
          <w:rFonts w:ascii="Arial" w:hAnsi="Arial" w:cs="Arial"/>
          <w:color w:val="000000"/>
          <w:szCs w:val="24"/>
          <w:lang w:eastAsia="es-CO"/>
        </w:rPr>
        <w:t>su</w:t>
      </w:r>
      <w:r>
        <w:rPr>
          <w:rFonts w:ascii="Arial" w:hAnsi="Arial" w:cs="Arial"/>
          <w:color w:val="000000"/>
          <w:szCs w:val="24"/>
          <w:lang w:eastAsia="es-CO"/>
        </w:rPr>
        <w:t xml:space="preserve"> EPS, </w:t>
      </w:r>
      <w:r w:rsidR="00D72D2C">
        <w:rPr>
          <w:rFonts w:ascii="Arial" w:hAnsi="Arial" w:cs="Arial"/>
          <w:color w:val="000000"/>
          <w:szCs w:val="24"/>
          <w:lang w:eastAsia="es-CO"/>
        </w:rPr>
        <w:t>por lo tanto,</w:t>
      </w:r>
      <w:r>
        <w:rPr>
          <w:rFonts w:ascii="Arial" w:hAnsi="Arial" w:cs="Arial"/>
          <w:color w:val="000000"/>
          <w:szCs w:val="24"/>
          <w:lang w:eastAsia="es-CO"/>
        </w:rPr>
        <w:t xml:space="preserve"> la resolución No.410615 del 17-12-2015 se encuentra acorde a los postulados normativos y</w:t>
      </w:r>
      <w:r w:rsidR="00B976DF">
        <w:rPr>
          <w:rFonts w:ascii="Arial" w:hAnsi="Arial" w:cs="Arial"/>
          <w:color w:val="000000"/>
          <w:szCs w:val="24"/>
          <w:lang w:eastAsia="es-CO"/>
        </w:rPr>
        <w:t xml:space="preserve"> a</w:t>
      </w:r>
      <w:r>
        <w:rPr>
          <w:rFonts w:ascii="Arial" w:hAnsi="Arial" w:cs="Arial"/>
          <w:color w:val="000000"/>
          <w:szCs w:val="24"/>
          <w:lang w:eastAsia="es-CO"/>
        </w:rPr>
        <w:t xml:space="preserve"> la fecha de estructuración de invalidez</w:t>
      </w:r>
      <w:r w:rsidR="00B976DF">
        <w:rPr>
          <w:rFonts w:ascii="Arial" w:hAnsi="Arial" w:cs="Arial"/>
          <w:color w:val="000000"/>
          <w:szCs w:val="24"/>
          <w:lang w:eastAsia="es-CO"/>
        </w:rPr>
        <w:t xml:space="preserve"> de 30-01-2014.</w:t>
      </w:r>
    </w:p>
    <w:p w:rsidR="00C32B5C" w:rsidRDefault="00C32B5C" w:rsidP="00C16F40">
      <w:pPr>
        <w:spacing w:line="276" w:lineRule="auto"/>
        <w:contextualSpacing/>
        <w:jc w:val="both"/>
        <w:rPr>
          <w:rFonts w:ascii="Arial" w:hAnsi="Arial" w:cs="Arial"/>
          <w:b/>
          <w:color w:val="000000"/>
          <w:szCs w:val="24"/>
          <w:lang w:eastAsia="es-CO"/>
        </w:rPr>
      </w:pPr>
    </w:p>
    <w:p w:rsidR="00C32C0B" w:rsidRDefault="00C32B5C" w:rsidP="00C16F40">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4. Del </w:t>
      </w:r>
      <w:r w:rsidR="00C32C0B">
        <w:rPr>
          <w:rFonts w:ascii="Arial" w:hAnsi="Arial" w:cs="Arial"/>
          <w:b/>
          <w:color w:val="000000"/>
          <w:szCs w:val="24"/>
          <w:lang w:eastAsia="es-CO"/>
        </w:rPr>
        <w:t xml:space="preserve">grado jurisdiccional de consulta </w:t>
      </w:r>
    </w:p>
    <w:p w:rsidR="000020BC" w:rsidRDefault="000020BC" w:rsidP="000020BC">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DB4D76" w:rsidRDefault="00DB4D76"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682AFD" w:rsidRDefault="00682AFD" w:rsidP="009D33AA">
      <w:pPr>
        <w:spacing w:line="276" w:lineRule="auto"/>
        <w:jc w:val="center"/>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162E41">
        <w:rPr>
          <w:rFonts w:ascii="Arial" w:hAnsi="Arial" w:cs="Arial"/>
          <w:b/>
          <w:szCs w:val="24"/>
        </w:rPr>
        <w:t>s</w:t>
      </w:r>
      <w:r w:rsidRPr="009740CF">
        <w:rPr>
          <w:rFonts w:ascii="Arial" w:hAnsi="Arial" w:cs="Arial"/>
          <w:b/>
          <w:szCs w:val="24"/>
        </w:rPr>
        <w:t xml:space="preserve"> jurídico</w:t>
      </w:r>
      <w:r w:rsidR="00162E41">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w:t>
      </w:r>
      <w:r w:rsidR="00684A5B">
        <w:rPr>
          <w:rFonts w:ascii="Arial" w:hAnsi="Arial" w:cs="Arial"/>
          <w:color w:val="000000"/>
          <w:szCs w:val="24"/>
          <w:lang w:eastAsia="es-CO"/>
        </w:rPr>
        <w:t xml:space="preserve">r, la Sala </w:t>
      </w:r>
      <w:r w:rsidR="00C32C7A">
        <w:rPr>
          <w:rFonts w:ascii="Arial" w:hAnsi="Arial" w:cs="Arial"/>
          <w:color w:val="000000"/>
          <w:szCs w:val="24"/>
          <w:lang w:eastAsia="es-CO"/>
        </w:rPr>
        <w:t xml:space="preserve">se </w:t>
      </w:r>
      <w:r w:rsidR="00684A5B">
        <w:rPr>
          <w:rFonts w:ascii="Arial" w:hAnsi="Arial" w:cs="Arial"/>
          <w:color w:val="000000"/>
          <w:szCs w:val="24"/>
          <w:lang w:eastAsia="es-CO"/>
        </w:rPr>
        <w:t xml:space="preserve">formula los </w:t>
      </w:r>
      <w:r w:rsidR="00C32C7A">
        <w:rPr>
          <w:rFonts w:ascii="Arial" w:hAnsi="Arial" w:cs="Arial"/>
          <w:color w:val="000000"/>
          <w:szCs w:val="24"/>
          <w:lang w:eastAsia="es-CO"/>
        </w:rPr>
        <w:t>siguientes</w:t>
      </w:r>
      <w:r w:rsidRPr="00AA07F0">
        <w:rPr>
          <w:rFonts w:ascii="Arial" w:hAnsi="Arial" w:cs="Arial"/>
          <w:color w:val="000000"/>
          <w:szCs w:val="24"/>
          <w:lang w:eastAsia="es-CO"/>
        </w:rPr>
        <w:t>:</w:t>
      </w:r>
    </w:p>
    <w:p w:rsidR="00A53D9C" w:rsidRDefault="00A53D9C" w:rsidP="000020BC">
      <w:pPr>
        <w:spacing w:line="276" w:lineRule="auto"/>
        <w:jc w:val="both"/>
        <w:rPr>
          <w:rFonts w:ascii="Arial" w:hAnsi="Arial" w:cs="Arial"/>
          <w:szCs w:val="24"/>
        </w:rPr>
      </w:pPr>
    </w:p>
    <w:p w:rsidR="000020BC" w:rsidRDefault="00A53D9C" w:rsidP="000020BC">
      <w:pPr>
        <w:spacing w:line="276" w:lineRule="auto"/>
        <w:jc w:val="both"/>
        <w:rPr>
          <w:rFonts w:ascii="Arial" w:hAnsi="Arial" w:cs="Arial"/>
          <w:szCs w:val="24"/>
        </w:rPr>
      </w:pPr>
      <w:r>
        <w:rPr>
          <w:rFonts w:ascii="Arial" w:hAnsi="Arial" w:cs="Arial"/>
          <w:szCs w:val="24"/>
        </w:rPr>
        <w:t xml:space="preserve">(i) </w:t>
      </w:r>
      <w:r w:rsidR="000020BC">
        <w:rPr>
          <w:rFonts w:ascii="Arial" w:hAnsi="Arial" w:cs="Arial"/>
          <w:szCs w:val="24"/>
        </w:rPr>
        <w:t>¿</w:t>
      </w:r>
      <w:r w:rsidR="00754690">
        <w:rPr>
          <w:rFonts w:ascii="Arial" w:hAnsi="Arial" w:cs="Arial"/>
          <w:szCs w:val="24"/>
        </w:rPr>
        <w:t xml:space="preserve">Al señor Albeiro Rivera Betancur </w:t>
      </w:r>
      <w:r w:rsidR="000020BC">
        <w:rPr>
          <w:rFonts w:ascii="Arial" w:hAnsi="Arial" w:cs="Arial"/>
          <w:szCs w:val="24"/>
        </w:rPr>
        <w:t xml:space="preserve">le asiste el derecho a obtener </w:t>
      </w:r>
      <w:r w:rsidR="00273DCB">
        <w:rPr>
          <w:rFonts w:ascii="Arial" w:hAnsi="Arial" w:cs="Arial"/>
          <w:szCs w:val="24"/>
        </w:rPr>
        <w:t xml:space="preserve">el reconocimiento y pago de la </w:t>
      </w:r>
      <w:r w:rsidR="00144B8F">
        <w:rPr>
          <w:rFonts w:ascii="Arial" w:hAnsi="Arial" w:cs="Arial"/>
          <w:szCs w:val="24"/>
        </w:rPr>
        <w:t>pen</w:t>
      </w:r>
      <w:r w:rsidR="00754690">
        <w:rPr>
          <w:rFonts w:ascii="Arial" w:hAnsi="Arial" w:cs="Arial"/>
          <w:szCs w:val="24"/>
        </w:rPr>
        <w:t>sión de invalidez desde el 30-01</w:t>
      </w:r>
      <w:r w:rsidR="00273DCB">
        <w:rPr>
          <w:rFonts w:ascii="Arial" w:hAnsi="Arial" w:cs="Arial"/>
          <w:szCs w:val="24"/>
        </w:rPr>
        <w:t>-</w:t>
      </w:r>
      <w:r w:rsidR="00754690">
        <w:rPr>
          <w:rFonts w:ascii="Arial" w:hAnsi="Arial" w:cs="Arial"/>
          <w:szCs w:val="24"/>
        </w:rPr>
        <w:t>2014</w:t>
      </w:r>
      <w:r w:rsidR="000020BC">
        <w:rPr>
          <w:rFonts w:ascii="Arial" w:hAnsi="Arial" w:cs="Arial"/>
          <w:szCs w:val="24"/>
        </w:rPr>
        <w:t xml:space="preserve">, </w:t>
      </w:r>
      <w:r w:rsidR="00D06968">
        <w:rPr>
          <w:rFonts w:ascii="Arial" w:hAnsi="Arial" w:cs="Arial"/>
          <w:szCs w:val="24"/>
        </w:rPr>
        <w:t>fecha de estructuración</w:t>
      </w:r>
      <w:r w:rsidR="000020BC">
        <w:rPr>
          <w:rFonts w:ascii="Arial" w:hAnsi="Arial" w:cs="Arial"/>
          <w:szCs w:val="24"/>
        </w:rPr>
        <w:t>?</w:t>
      </w:r>
    </w:p>
    <w:p w:rsidR="00754690" w:rsidRDefault="00754690" w:rsidP="000020BC">
      <w:pPr>
        <w:spacing w:line="276" w:lineRule="auto"/>
        <w:jc w:val="both"/>
        <w:rPr>
          <w:rFonts w:ascii="Arial" w:hAnsi="Arial" w:cs="Arial"/>
          <w:szCs w:val="24"/>
        </w:rPr>
      </w:pPr>
    </w:p>
    <w:p w:rsidR="00A53D9C" w:rsidRPr="00AA07F0" w:rsidRDefault="00A53D9C" w:rsidP="00D06968">
      <w:pPr>
        <w:spacing w:line="276" w:lineRule="auto"/>
        <w:jc w:val="both"/>
        <w:rPr>
          <w:rFonts w:ascii="Arial" w:eastAsiaTheme="minorHAnsi" w:hAnsi="Arial" w:cs="Arial"/>
          <w:iCs/>
          <w:szCs w:val="24"/>
        </w:rPr>
      </w:pPr>
      <w:r>
        <w:rPr>
          <w:rFonts w:ascii="Arial" w:hAnsi="Arial" w:cs="Arial"/>
          <w:szCs w:val="24"/>
        </w:rPr>
        <w:t>(ii)</w:t>
      </w:r>
      <w:r w:rsidR="000020BC">
        <w:rPr>
          <w:rFonts w:ascii="Arial" w:hAnsi="Arial" w:cs="Arial"/>
          <w:szCs w:val="24"/>
        </w:rPr>
        <w:t xml:space="preserve"> </w:t>
      </w:r>
      <w:r w:rsidRPr="00AA07F0">
        <w:rPr>
          <w:rFonts w:ascii="Arial" w:eastAsiaTheme="minorHAnsi" w:hAnsi="Arial" w:cs="Arial"/>
          <w:iCs/>
          <w:szCs w:val="24"/>
        </w:rPr>
        <w:t>¿Hay lugar a emitir condena por concepto de intereses moratorios</w:t>
      </w:r>
      <w:r w:rsidR="003C0C77">
        <w:rPr>
          <w:rFonts w:ascii="Arial" w:eastAsiaTheme="minorHAnsi" w:hAnsi="Arial" w:cs="Arial"/>
          <w:iCs/>
          <w:szCs w:val="24"/>
        </w:rPr>
        <w:t xml:space="preserve"> desde el 01-02-2016</w:t>
      </w:r>
      <w:r w:rsidRPr="00AA07F0">
        <w:rPr>
          <w:rFonts w:ascii="Arial" w:eastAsiaTheme="minorHAnsi" w:hAnsi="Arial" w:cs="Arial"/>
          <w:iCs/>
          <w:szCs w:val="24"/>
        </w:rPr>
        <w:t>?</w:t>
      </w:r>
    </w:p>
    <w:p w:rsidR="00A53D9C" w:rsidRPr="00AA07F0" w:rsidRDefault="00A53D9C" w:rsidP="00A53D9C">
      <w:pPr>
        <w:spacing w:line="276" w:lineRule="auto"/>
        <w:jc w:val="both"/>
        <w:rPr>
          <w:rFonts w:ascii="Arial" w:eastAsiaTheme="minorHAnsi" w:hAnsi="Arial" w:cs="Arial"/>
          <w:iCs/>
          <w:szCs w:val="24"/>
        </w:rPr>
      </w:pPr>
    </w:p>
    <w:p w:rsidR="00A53D9C" w:rsidRPr="00AA07F0" w:rsidRDefault="00273DCB" w:rsidP="00A53D9C">
      <w:pPr>
        <w:spacing w:line="276" w:lineRule="auto"/>
        <w:jc w:val="both"/>
        <w:rPr>
          <w:rFonts w:ascii="Arial" w:eastAsiaTheme="minorHAnsi" w:hAnsi="Arial" w:cs="Arial"/>
          <w:iCs/>
          <w:szCs w:val="24"/>
        </w:rPr>
      </w:pPr>
      <w:r>
        <w:rPr>
          <w:rFonts w:ascii="Arial" w:eastAsiaTheme="minorHAnsi" w:hAnsi="Arial" w:cs="Arial"/>
          <w:iCs/>
          <w:szCs w:val="24"/>
        </w:rPr>
        <w:t>(i</w:t>
      </w:r>
      <w:r w:rsidR="008327FD">
        <w:rPr>
          <w:rFonts w:ascii="Arial" w:eastAsiaTheme="minorHAnsi" w:hAnsi="Arial" w:cs="Arial"/>
          <w:iCs/>
          <w:szCs w:val="24"/>
        </w:rPr>
        <w:t>ii</w:t>
      </w:r>
      <w:r w:rsidR="00A53D9C">
        <w:rPr>
          <w:rFonts w:ascii="Arial" w:eastAsiaTheme="minorHAnsi" w:hAnsi="Arial" w:cs="Arial"/>
          <w:iCs/>
          <w:szCs w:val="24"/>
        </w:rPr>
        <w:t>)</w:t>
      </w:r>
      <w:r w:rsidR="00A53D9C" w:rsidRPr="00AA07F0">
        <w:rPr>
          <w:rFonts w:ascii="Arial" w:eastAsiaTheme="minorHAnsi" w:hAnsi="Arial" w:cs="Arial"/>
          <w:iCs/>
          <w:szCs w:val="24"/>
        </w:rPr>
        <w:t xml:space="preserve"> ¿Fueron afectadas por la prescripción l</w:t>
      </w:r>
      <w:r>
        <w:rPr>
          <w:rFonts w:ascii="Arial" w:eastAsiaTheme="minorHAnsi" w:hAnsi="Arial" w:cs="Arial"/>
          <w:iCs/>
          <w:szCs w:val="24"/>
        </w:rPr>
        <w:t xml:space="preserve">as mesadas </w:t>
      </w:r>
      <w:r w:rsidR="00D06968">
        <w:rPr>
          <w:rFonts w:ascii="Arial" w:eastAsiaTheme="minorHAnsi" w:hAnsi="Arial" w:cs="Arial"/>
          <w:iCs/>
          <w:szCs w:val="24"/>
        </w:rPr>
        <w:t>reclamadas por</w:t>
      </w:r>
      <w:r w:rsidR="00754690">
        <w:rPr>
          <w:rFonts w:ascii="Arial" w:eastAsiaTheme="minorHAnsi" w:hAnsi="Arial" w:cs="Arial"/>
          <w:iCs/>
          <w:szCs w:val="24"/>
        </w:rPr>
        <w:t xml:space="preserve"> el</w:t>
      </w:r>
      <w:r>
        <w:rPr>
          <w:rFonts w:ascii="Arial" w:eastAsiaTheme="minorHAnsi" w:hAnsi="Arial" w:cs="Arial"/>
          <w:iCs/>
          <w:szCs w:val="24"/>
        </w:rPr>
        <w:t xml:space="preserve"> </w:t>
      </w:r>
      <w:r w:rsidR="00A53D9C" w:rsidRPr="00AA07F0">
        <w:rPr>
          <w:rFonts w:ascii="Arial" w:eastAsiaTheme="minorHAnsi" w:hAnsi="Arial" w:cs="Arial"/>
          <w:iCs/>
          <w:szCs w:val="24"/>
        </w:rPr>
        <w:t>demandante</w:t>
      </w:r>
      <w:r w:rsidR="003C0C77">
        <w:rPr>
          <w:rFonts w:ascii="Arial" w:eastAsiaTheme="minorHAnsi" w:hAnsi="Arial" w:cs="Arial"/>
          <w:iCs/>
          <w:szCs w:val="24"/>
        </w:rPr>
        <w:t xml:space="preserve"> y sus </w:t>
      </w:r>
      <w:r w:rsidR="000A0EE7">
        <w:rPr>
          <w:rFonts w:ascii="Arial" w:eastAsiaTheme="minorHAnsi" w:hAnsi="Arial" w:cs="Arial"/>
          <w:iCs/>
          <w:szCs w:val="24"/>
        </w:rPr>
        <w:t>intereses</w:t>
      </w:r>
      <w:r w:rsidR="00A53D9C" w:rsidRPr="00AA07F0">
        <w:rPr>
          <w:rFonts w:ascii="Arial" w:eastAsiaTheme="minorHAnsi" w:hAnsi="Arial" w:cs="Arial"/>
          <w:iCs/>
          <w:szCs w:val="24"/>
        </w:rPr>
        <w:t xml:space="preserve">? </w:t>
      </w:r>
    </w:p>
    <w:p w:rsidR="00364E44" w:rsidRDefault="00364E44" w:rsidP="00AA07F0">
      <w:pPr>
        <w:spacing w:line="276" w:lineRule="auto"/>
        <w:contextualSpacing/>
        <w:jc w:val="both"/>
        <w:rPr>
          <w:rFonts w:ascii="Arial" w:eastAsiaTheme="minorHAnsi" w:hAnsi="Arial" w:cs="Arial"/>
          <w:b/>
          <w:iCs/>
          <w:szCs w:val="24"/>
        </w:rPr>
      </w:pPr>
    </w:p>
    <w:p w:rsidR="00AA07F0" w:rsidRPr="00AA07F0" w:rsidRDefault="00AA07F0" w:rsidP="00AA07F0">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AA07F0">
      <w:pPr>
        <w:spacing w:line="276" w:lineRule="auto"/>
        <w:ind w:left="390"/>
        <w:contextualSpacing/>
        <w:jc w:val="both"/>
        <w:rPr>
          <w:rFonts w:ascii="Arial" w:eastAsiaTheme="minorHAnsi" w:hAnsi="Arial" w:cs="Arial"/>
          <w:b/>
          <w:iCs/>
          <w:szCs w:val="24"/>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 fecha en que debe ser reconocida la pensión de invalidez</w:t>
      </w:r>
    </w:p>
    <w:p w:rsidR="002835FB" w:rsidRDefault="002835FB" w:rsidP="002835FB">
      <w:pPr>
        <w:pStyle w:val="Textoindependiente"/>
        <w:rPr>
          <w:b/>
          <w:color w:val="000000"/>
          <w:szCs w:val="24"/>
          <w:shd w:val="clear" w:color="auto" w:fill="FFFFFF"/>
          <w:lang w:val="es-ES"/>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1E2968" w:rsidRDefault="001E2968" w:rsidP="002835FB">
      <w:pPr>
        <w:pStyle w:val="Textoindependiente"/>
        <w:spacing w:line="276" w:lineRule="auto"/>
        <w:rPr>
          <w:color w:val="000000"/>
          <w:szCs w:val="24"/>
          <w:shd w:val="clear" w:color="auto" w:fill="FFFFFF"/>
          <w:lang w:val="es-ES"/>
        </w:rPr>
      </w:pPr>
    </w:p>
    <w:p w:rsidR="002835FB" w:rsidRDefault="001E2968" w:rsidP="002835FB">
      <w:pPr>
        <w:pStyle w:val="Textoindependiente"/>
        <w:spacing w:line="276" w:lineRule="auto"/>
        <w:rPr>
          <w:color w:val="000000"/>
          <w:szCs w:val="24"/>
          <w:shd w:val="clear" w:color="auto" w:fill="FFFFFF"/>
          <w:lang w:val="es-ES"/>
        </w:rPr>
      </w:pPr>
      <w:r>
        <w:rPr>
          <w:color w:val="000000"/>
          <w:szCs w:val="24"/>
          <w:shd w:val="clear" w:color="auto" w:fill="FFFFFF"/>
          <w:lang w:val="es-ES"/>
        </w:rPr>
        <w:t>El</w:t>
      </w:r>
      <w:r w:rsidR="002835FB" w:rsidRPr="00931452">
        <w:rPr>
          <w:color w:val="000000"/>
          <w:szCs w:val="24"/>
          <w:shd w:val="clear" w:color="auto" w:fill="FFFFFF"/>
          <w:lang w:val="es-ES"/>
        </w:rPr>
        <w:t xml:space="preserve"> inciso final del artículo 40 de la Ley 100 de 1993 establece que </w:t>
      </w:r>
      <w:r w:rsidR="002835FB" w:rsidRPr="00931452">
        <w:rPr>
          <w:color w:val="000000"/>
          <w:szCs w:val="24"/>
        </w:rPr>
        <w:t>comenzará a pagarse, en forma retroactiva</w:t>
      </w:r>
      <w:r>
        <w:rPr>
          <w:color w:val="000000"/>
          <w:szCs w:val="24"/>
        </w:rPr>
        <w:t xml:space="preserve"> la pensión de invalidez</w:t>
      </w:r>
      <w:r w:rsidR="002835FB" w:rsidRPr="00931452">
        <w:rPr>
          <w:color w:val="000000"/>
          <w:szCs w:val="24"/>
        </w:rPr>
        <w:t>, desde la fecha en que se produzca tal estado</w:t>
      </w:r>
      <w:r>
        <w:rPr>
          <w:color w:val="000000"/>
          <w:szCs w:val="24"/>
        </w:rPr>
        <w:t xml:space="preserve">, a menos que </w:t>
      </w:r>
      <w:r w:rsidR="002835FB" w:rsidRPr="00931452">
        <w:rPr>
          <w:color w:val="000000"/>
          <w:szCs w:val="24"/>
          <w:shd w:val="clear" w:color="auto" w:fill="FFFFFF"/>
        </w:rPr>
        <w:t>la persona reciba subsidio por incapacidad temporal</w:t>
      </w:r>
      <w:r>
        <w:rPr>
          <w:color w:val="000000"/>
          <w:szCs w:val="24"/>
          <w:shd w:val="clear" w:color="auto" w:fill="FFFFFF"/>
        </w:rPr>
        <w:t xml:space="preserve">, como lo dispone </w:t>
      </w:r>
      <w:r w:rsidRPr="00931452">
        <w:rPr>
          <w:color w:val="000000"/>
          <w:szCs w:val="24"/>
        </w:rPr>
        <w:t>el artículo 3° del Decreto 917 de 1999</w:t>
      </w:r>
      <w:r>
        <w:rPr>
          <w:color w:val="000000"/>
          <w:szCs w:val="24"/>
        </w:rPr>
        <w:t xml:space="preserve">; </w:t>
      </w:r>
      <w:r w:rsidR="002835FB">
        <w:rPr>
          <w:color w:val="000000"/>
          <w:szCs w:val="24"/>
          <w:shd w:val="clear" w:color="auto" w:fill="FFFFFF"/>
          <w:lang w:val="es-ES"/>
        </w:rPr>
        <w:t>caso en el cual, el reconocimiento se debe efectuar una vez cese este pago, toda vez que se trata del reconocimiento de prestaciones respecto de una misma contingencia.</w:t>
      </w:r>
    </w:p>
    <w:p w:rsidR="002835FB" w:rsidRDefault="002835FB" w:rsidP="002835FB">
      <w:pPr>
        <w:pStyle w:val="Textoindependiente"/>
        <w:ind w:firstLine="708"/>
        <w:rPr>
          <w:b/>
          <w:color w:val="000000"/>
          <w:szCs w:val="24"/>
          <w:shd w:val="clear" w:color="auto" w:fill="FFFFFF"/>
          <w:lang w:val="es-ES"/>
        </w:rPr>
      </w:pPr>
    </w:p>
    <w:p w:rsidR="00EB3FE1" w:rsidRPr="009D7B62" w:rsidRDefault="00EB3FE1" w:rsidP="00EB3FE1">
      <w:pPr>
        <w:pStyle w:val="Textoindependien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98146D" w:rsidRDefault="0098146D" w:rsidP="0096659E">
      <w:pPr>
        <w:pStyle w:val="Sinespaciado"/>
        <w:spacing w:line="276" w:lineRule="auto"/>
        <w:jc w:val="both"/>
        <w:rPr>
          <w:rFonts w:ascii="Arial" w:hAnsi="Arial" w:cs="Arial"/>
          <w:sz w:val="24"/>
          <w:szCs w:val="24"/>
        </w:rPr>
      </w:pPr>
    </w:p>
    <w:p w:rsidR="0098146D" w:rsidRPr="0098146D" w:rsidRDefault="0098146D" w:rsidP="0098146D">
      <w:pPr>
        <w:spacing w:line="276" w:lineRule="auto"/>
        <w:jc w:val="both"/>
        <w:rPr>
          <w:rFonts w:ascii="Arial" w:eastAsiaTheme="minorHAnsi" w:hAnsi="Arial" w:cs="Arial"/>
          <w:szCs w:val="24"/>
          <w:lang w:eastAsia="en-US"/>
        </w:rPr>
      </w:pPr>
      <w:r w:rsidRPr="0098146D">
        <w:rPr>
          <w:rFonts w:ascii="Arial" w:eastAsiaTheme="minorHAnsi" w:hAnsi="Arial" w:cs="Arial"/>
          <w:szCs w:val="24"/>
          <w:lang w:eastAsia="en-US"/>
        </w:rPr>
        <w:lastRenderedPageBreak/>
        <w:t xml:space="preserve">Conforme al material probatorio adosado al expediente se encuentra acreditado que el señor </w:t>
      </w:r>
      <w:r w:rsidR="00734068">
        <w:rPr>
          <w:rFonts w:ascii="Arial" w:eastAsiaTheme="minorHAnsi" w:hAnsi="Arial" w:cs="Arial"/>
          <w:szCs w:val="24"/>
          <w:lang w:eastAsia="en-US"/>
        </w:rPr>
        <w:t>Albeiro Rivera Betancur</w:t>
      </w:r>
      <w:r w:rsidRPr="0098146D">
        <w:rPr>
          <w:rFonts w:ascii="Arial" w:eastAsiaTheme="minorHAnsi" w:hAnsi="Arial" w:cs="Arial"/>
          <w:szCs w:val="24"/>
          <w:lang w:eastAsia="en-US"/>
        </w:rPr>
        <w:t xml:space="preserve"> fue calificado </w:t>
      </w:r>
      <w:r w:rsidR="00734068">
        <w:rPr>
          <w:rFonts w:ascii="Arial" w:eastAsiaTheme="minorHAnsi" w:hAnsi="Arial" w:cs="Arial"/>
          <w:szCs w:val="24"/>
          <w:lang w:eastAsia="en-US"/>
        </w:rPr>
        <w:t>el 13-08-2015</w:t>
      </w:r>
      <w:r w:rsidRPr="0098146D">
        <w:rPr>
          <w:rFonts w:ascii="Arial" w:eastAsiaTheme="minorHAnsi" w:hAnsi="Arial" w:cs="Arial"/>
          <w:szCs w:val="24"/>
          <w:lang w:eastAsia="en-US"/>
        </w:rPr>
        <w:t xml:space="preserve"> por la Junta Regional </w:t>
      </w:r>
      <w:r w:rsidR="00734068">
        <w:rPr>
          <w:rFonts w:ascii="Arial" w:eastAsiaTheme="minorHAnsi" w:hAnsi="Arial" w:cs="Arial"/>
          <w:szCs w:val="24"/>
          <w:lang w:eastAsia="en-US"/>
        </w:rPr>
        <w:t>de Calificación de Invalidez de Risaralda</w:t>
      </w:r>
      <w:r w:rsidRPr="0098146D">
        <w:rPr>
          <w:rFonts w:ascii="Arial" w:eastAsiaTheme="minorHAnsi" w:hAnsi="Arial" w:cs="Arial"/>
          <w:szCs w:val="24"/>
          <w:lang w:eastAsia="en-US"/>
        </w:rPr>
        <w:t xml:space="preserve"> con una PCL equivalente al </w:t>
      </w:r>
      <w:r w:rsidR="00734068">
        <w:rPr>
          <w:rFonts w:ascii="Arial" w:eastAsiaTheme="minorHAnsi" w:hAnsi="Arial" w:cs="Arial"/>
          <w:szCs w:val="24"/>
          <w:lang w:eastAsia="en-US"/>
        </w:rPr>
        <w:t>50,88</w:t>
      </w:r>
      <w:r w:rsidRPr="0098146D">
        <w:rPr>
          <w:rFonts w:ascii="Arial" w:eastAsiaTheme="minorHAnsi" w:hAnsi="Arial" w:cs="Arial"/>
          <w:szCs w:val="24"/>
          <w:lang w:eastAsia="en-US"/>
        </w:rPr>
        <w:t xml:space="preserve">% de origen común y con fecha de estructuración del </w:t>
      </w:r>
      <w:r w:rsidR="00734068">
        <w:rPr>
          <w:rFonts w:ascii="Arial" w:eastAsiaTheme="minorHAnsi" w:hAnsi="Arial" w:cs="Arial"/>
          <w:szCs w:val="24"/>
          <w:lang w:eastAsia="en-US"/>
        </w:rPr>
        <w:t>30-01-2014</w:t>
      </w:r>
      <w:r w:rsidRPr="0098146D">
        <w:rPr>
          <w:rFonts w:ascii="Arial" w:eastAsiaTheme="minorHAnsi" w:hAnsi="Arial" w:cs="Arial"/>
          <w:szCs w:val="24"/>
          <w:lang w:eastAsia="en-US"/>
        </w:rPr>
        <w:t xml:space="preserve"> –fls</w:t>
      </w:r>
      <w:r w:rsidR="00734068">
        <w:rPr>
          <w:rFonts w:ascii="Arial" w:eastAsiaTheme="minorHAnsi" w:hAnsi="Arial" w:cs="Arial"/>
          <w:szCs w:val="24"/>
          <w:lang w:eastAsia="en-US"/>
        </w:rPr>
        <w:t>. 18</w:t>
      </w:r>
      <w:r w:rsidRPr="0098146D">
        <w:rPr>
          <w:rFonts w:ascii="Arial" w:eastAsiaTheme="minorHAnsi" w:hAnsi="Arial" w:cs="Arial"/>
          <w:szCs w:val="24"/>
          <w:lang w:eastAsia="en-US"/>
        </w:rPr>
        <w:t xml:space="preserve"> y s.s.-, calenda que no fue reprochada por los intervinientes.</w:t>
      </w:r>
    </w:p>
    <w:p w:rsidR="0098146D" w:rsidRPr="0098146D" w:rsidRDefault="0098146D" w:rsidP="0098146D">
      <w:pPr>
        <w:spacing w:line="276" w:lineRule="auto"/>
        <w:jc w:val="both"/>
        <w:rPr>
          <w:rFonts w:ascii="Arial" w:eastAsiaTheme="minorHAnsi" w:hAnsi="Arial" w:cs="Arial"/>
          <w:szCs w:val="24"/>
          <w:lang w:eastAsia="en-US"/>
        </w:rPr>
      </w:pPr>
    </w:p>
    <w:p w:rsidR="0098146D" w:rsidRPr="0098146D" w:rsidRDefault="0098146D" w:rsidP="006F750C">
      <w:pPr>
        <w:spacing w:line="276" w:lineRule="auto"/>
        <w:jc w:val="both"/>
        <w:rPr>
          <w:rFonts w:ascii="Arial" w:eastAsiaTheme="minorHAnsi" w:hAnsi="Arial" w:cs="Arial"/>
          <w:szCs w:val="24"/>
          <w:lang w:eastAsia="en-US"/>
        </w:rPr>
      </w:pPr>
      <w:r w:rsidRPr="0098146D">
        <w:rPr>
          <w:rFonts w:ascii="Arial" w:eastAsiaTheme="minorHAnsi" w:hAnsi="Arial" w:cs="Arial"/>
          <w:szCs w:val="24"/>
          <w:lang w:eastAsia="en-US"/>
        </w:rPr>
        <w:t xml:space="preserve">Así mismo, </w:t>
      </w:r>
      <w:r w:rsidR="006F750C" w:rsidRPr="005B62C5">
        <w:rPr>
          <w:rFonts w:ascii="Arial" w:eastAsiaTheme="minorHAnsi" w:hAnsi="Arial" w:cs="Arial"/>
          <w:szCs w:val="24"/>
          <w:lang w:eastAsia="en-US"/>
        </w:rPr>
        <w:t>que la entidad demandada le reconoció la prestación en vía administrativa</w:t>
      </w:r>
      <w:r w:rsidR="004208FF">
        <w:rPr>
          <w:rFonts w:ascii="Arial" w:eastAsiaTheme="minorHAnsi" w:hAnsi="Arial" w:cs="Arial"/>
          <w:szCs w:val="24"/>
          <w:lang w:eastAsia="en-US"/>
        </w:rPr>
        <w:t xml:space="preserve"> mediante la </w:t>
      </w:r>
      <w:r w:rsidR="004208FF" w:rsidRPr="00C65780">
        <w:rPr>
          <w:rFonts w:ascii="Arial" w:eastAsiaTheme="minorHAnsi" w:hAnsi="Arial" w:cs="Arial"/>
          <w:szCs w:val="24"/>
          <w:lang w:val="es-CO" w:eastAsia="en-US"/>
        </w:rPr>
        <w:t>Resolución N°</w:t>
      </w:r>
      <w:r w:rsidR="004208FF">
        <w:rPr>
          <w:rFonts w:ascii="Arial" w:eastAsiaTheme="minorHAnsi" w:hAnsi="Arial" w:cs="Arial"/>
          <w:szCs w:val="24"/>
          <w:lang w:val="es-CO" w:eastAsia="en-US"/>
        </w:rPr>
        <w:t xml:space="preserve"> 410615 de 17-12-2015</w:t>
      </w:r>
      <w:r w:rsidR="006F750C">
        <w:rPr>
          <w:rFonts w:ascii="Arial" w:eastAsiaTheme="minorHAnsi" w:hAnsi="Arial" w:cs="Arial"/>
          <w:szCs w:val="24"/>
          <w:lang w:eastAsia="en-US"/>
        </w:rPr>
        <w:t xml:space="preserve">, </w:t>
      </w:r>
      <w:r w:rsidRPr="0098146D">
        <w:rPr>
          <w:rFonts w:ascii="Arial" w:eastAsiaTheme="minorHAnsi" w:hAnsi="Arial" w:cs="Arial"/>
          <w:szCs w:val="24"/>
          <w:lang w:eastAsia="en-US"/>
        </w:rPr>
        <w:t xml:space="preserve">a partir del </w:t>
      </w:r>
      <w:r w:rsidR="00734068">
        <w:rPr>
          <w:rFonts w:ascii="Arial" w:eastAsiaTheme="minorHAnsi" w:hAnsi="Arial" w:cs="Arial"/>
          <w:szCs w:val="24"/>
          <w:lang w:eastAsia="en-US"/>
        </w:rPr>
        <w:t>01-01-2016</w:t>
      </w:r>
      <w:r w:rsidR="004208FF">
        <w:rPr>
          <w:rFonts w:ascii="Arial" w:eastAsiaTheme="minorHAnsi" w:hAnsi="Arial" w:cs="Arial"/>
          <w:szCs w:val="24"/>
          <w:lang w:val="es-CO" w:eastAsia="en-US"/>
        </w:rPr>
        <w:t>, equivalente a 1 SMLMV</w:t>
      </w:r>
      <w:r w:rsidR="00C65780">
        <w:rPr>
          <w:rFonts w:ascii="Arial" w:eastAsiaTheme="minorHAnsi" w:hAnsi="Arial" w:cs="Arial"/>
          <w:szCs w:val="24"/>
          <w:lang w:val="es-CO" w:eastAsia="en-US"/>
        </w:rPr>
        <w:t>–fls. 13 y s.s.</w:t>
      </w:r>
    </w:p>
    <w:p w:rsidR="0098146D" w:rsidRPr="0098146D" w:rsidRDefault="0098146D" w:rsidP="0098146D">
      <w:pPr>
        <w:spacing w:line="276" w:lineRule="auto"/>
        <w:jc w:val="both"/>
        <w:rPr>
          <w:rFonts w:ascii="Arial" w:eastAsiaTheme="minorHAnsi" w:hAnsi="Arial" w:cs="Arial"/>
          <w:color w:val="000000"/>
          <w:szCs w:val="24"/>
          <w:shd w:val="clear" w:color="auto" w:fill="FFFFFF"/>
          <w:lang w:val="es-ES"/>
        </w:rPr>
      </w:pPr>
    </w:p>
    <w:p w:rsidR="0098146D" w:rsidRDefault="0098146D" w:rsidP="0098146D">
      <w:pPr>
        <w:spacing w:line="276" w:lineRule="auto"/>
        <w:jc w:val="both"/>
        <w:rPr>
          <w:rFonts w:ascii="Arial" w:eastAsiaTheme="minorHAnsi" w:hAnsi="Arial" w:cs="Arial"/>
          <w:color w:val="000000"/>
          <w:szCs w:val="24"/>
          <w:shd w:val="clear" w:color="auto" w:fill="FFFFFF"/>
          <w:lang w:val="es-ES"/>
        </w:rPr>
      </w:pPr>
      <w:r w:rsidRPr="0098146D">
        <w:rPr>
          <w:rFonts w:ascii="Arial" w:eastAsiaTheme="minorHAnsi" w:hAnsi="Arial" w:cs="Arial"/>
          <w:color w:val="000000"/>
          <w:szCs w:val="24"/>
          <w:shd w:val="clear" w:color="auto" w:fill="FFFFFF"/>
          <w:lang w:val="es-ES"/>
        </w:rPr>
        <w:t xml:space="preserve">De otro lado, </w:t>
      </w:r>
      <w:r w:rsidR="00734068" w:rsidRPr="0098146D">
        <w:rPr>
          <w:rFonts w:ascii="Arial" w:eastAsiaTheme="minorHAnsi" w:hAnsi="Arial" w:cs="Arial"/>
          <w:color w:val="000000"/>
          <w:szCs w:val="24"/>
          <w:shd w:val="clear" w:color="auto" w:fill="FFFFFF"/>
          <w:lang w:val="es-ES"/>
        </w:rPr>
        <w:t>acorde</w:t>
      </w:r>
      <w:r w:rsidRPr="0098146D">
        <w:rPr>
          <w:rFonts w:ascii="Arial" w:eastAsiaTheme="minorHAnsi" w:hAnsi="Arial" w:cs="Arial"/>
          <w:color w:val="000000"/>
          <w:szCs w:val="24"/>
          <w:shd w:val="clear" w:color="auto" w:fill="FFFFFF"/>
          <w:lang w:val="es-ES"/>
        </w:rPr>
        <w:t xml:space="preserve"> a la información suministrada por</w:t>
      </w:r>
      <w:r w:rsidR="00734068">
        <w:rPr>
          <w:rFonts w:ascii="Arial" w:eastAsiaTheme="minorHAnsi" w:hAnsi="Arial" w:cs="Arial"/>
          <w:color w:val="000000"/>
          <w:szCs w:val="24"/>
          <w:shd w:val="clear" w:color="auto" w:fill="FFFFFF"/>
          <w:lang w:val="es-ES"/>
        </w:rPr>
        <w:t xml:space="preserve"> la EPS Servicio Occidental </w:t>
      </w:r>
      <w:r w:rsidR="00060386">
        <w:rPr>
          <w:rFonts w:ascii="Arial" w:eastAsiaTheme="minorHAnsi" w:hAnsi="Arial" w:cs="Arial"/>
          <w:color w:val="000000"/>
          <w:szCs w:val="24"/>
          <w:shd w:val="clear" w:color="auto" w:fill="FFFFFF"/>
          <w:lang w:val="es-ES"/>
        </w:rPr>
        <w:t>d</w:t>
      </w:r>
      <w:r w:rsidR="00734068">
        <w:rPr>
          <w:rFonts w:ascii="Arial" w:eastAsiaTheme="minorHAnsi" w:hAnsi="Arial" w:cs="Arial"/>
          <w:color w:val="000000"/>
          <w:szCs w:val="24"/>
          <w:shd w:val="clear" w:color="auto" w:fill="FFFFFF"/>
          <w:lang w:val="es-ES"/>
        </w:rPr>
        <w:t>e Salud, visible a folio</w:t>
      </w:r>
      <w:r w:rsidRPr="0098146D">
        <w:rPr>
          <w:rFonts w:ascii="Arial" w:eastAsiaTheme="minorHAnsi" w:hAnsi="Arial" w:cs="Arial"/>
          <w:color w:val="000000"/>
          <w:szCs w:val="24"/>
          <w:shd w:val="clear" w:color="auto" w:fill="FFFFFF"/>
          <w:lang w:val="es-ES"/>
        </w:rPr>
        <w:t xml:space="preserve"> </w:t>
      </w:r>
      <w:r w:rsidR="00734068">
        <w:rPr>
          <w:rFonts w:ascii="Arial" w:eastAsiaTheme="minorHAnsi" w:hAnsi="Arial" w:cs="Arial"/>
          <w:color w:val="000000"/>
          <w:szCs w:val="24"/>
          <w:shd w:val="clear" w:color="auto" w:fill="FFFFFF"/>
          <w:lang w:val="es-ES"/>
        </w:rPr>
        <w:t>94</w:t>
      </w:r>
      <w:r w:rsidRPr="0098146D">
        <w:rPr>
          <w:rFonts w:ascii="Arial" w:eastAsiaTheme="minorHAnsi" w:hAnsi="Arial" w:cs="Arial"/>
          <w:color w:val="000000"/>
          <w:szCs w:val="24"/>
          <w:shd w:val="clear" w:color="auto" w:fill="FFFFFF"/>
          <w:lang w:val="es-ES"/>
        </w:rPr>
        <w:t xml:space="preserve"> de</w:t>
      </w:r>
      <w:r w:rsidR="001413A4">
        <w:rPr>
          <w:rFonts w:ascii="Arial" w:eastAsiaTheme="minorHAnsi" w:hAnsi="Arial" w:cs="Arial"/>
          <w:color w:val="000000"/>
          <w:szCs w:val="24"/>
          <w:shd w:val="clear" w:color="auto" w:fill="FFFFFF"/>
          <w:lang w:val="es-ES"/>
        </w:rPr>
        <w:t>l cuaderno de primera instancia</w:t>
      </w:r>
      <w:r w:rsidR="00060386">
        <w:rPr>
          <w:rFonts w:ascii="Arial" w:eastAsiaTheme="minorHAnsi" w:hAnsi="Arial" w:cs="Arial"/>
          <w:color w:val="000000"/>
          <w:szCs w:val="24"/>
          <w:shd w:val="clear" w:color="auto" w:fill="FFFFFF"/>
          <w:lang w:val="es-ES"/>
        </w:rPr>
        <w:t>,</w:t>
      </w:r>
      <w:r w:rsidRPr="0098146D">
        <w:rPr>
          <w:rFonts w:ascii="Arial" w:eastAsiaTheme="minorHAnsi" w:hAnsi="Arial" w:cs="Arial"/>
          <w:color w:val="000000"/>
          <w:szCs w:val="24"/>
          <w:shd w:val="clear" w:color="auto" w:fill="FFFFFF"/>
          <w:lang w:val="es-ES"/>
        </w:rPr>
        <w:t xml:space="preserve"> el actor recibió el pago </w:t>
      </w:r>
      <w:r w:rsidR="001413A4">
        <w:rPr>
          <w:rFonts w:ascii="Arial" w:eastAsiaTheme="minorHAnsi" w:hAnsi="Arial" w:cs="Arial"/>
          <w:color w:val="000000"/>
          <w:szCs w:val="24"/>
          <w:shd w:val="clear" w:color="auto" w:fill="FFFFFF"/>
          <w:lang w:val="es-ES"/>
        </w:rPr>
        <w:t>de subsidios por incapacidad</w:t>
      </w:r>
      <w:r w:rsidRPr="0098146D">
        <w:rPr>
          <w:rFonts w:ascii="Arial" w:eastAsiaTheme="minorHAnsi" w:hAnsi="Arial" w:cs="Arial"/>
          <w:color w:val="000000"/>
          <w:szCs w:val="24"/>
          <w:shd w:val="clear" w:color="auto" w:fill="FFFFFF"/>
          <w:lang w:val="es-ES"/>
        </w:rPr>
        <w:t xml:space="preserve"> por los </w:t>
      </w:r>
      <w:r w:rsidR="00734068">
        <w:rPr>
          <w:rFonts w:ascii="Arial" w:eastAsiaTheme="minorHAnsi" w:hAnsi="Arial" w:cs="Arial"/>
          <w:color w:val="000000"/>
          <w:szCs w:val="24"/>
          <w:shd w:val="clear" w:color="auto" w:fill="FFFFFF"/>
          <w:lang w:val="es-ES"/>
        </w:rPr>
        <w:t>periodos comprendidos entre el 22-02-2013</w:t>
      </w:r>
      <w:r w:rsidRPr="0098146D">
        <w:rPr>
          <w:rFonts w:ascii="Arial" w:eastAsiaTheme="minorHAnsi" w:hAnsi="Arial" w:cs="Arial"/>
          <w:color w:val="000000"/>
          <w:szCs w:val="24"/>
          <w:shd w:val="clear" w:color="auto" w:fill="FFFFFF"/>
          <w:lang w:val="es-ES"/>
        </w:rPr>
        <w:t xml:space="preserve"> al </w:t>
      </w:r>
      <w:r w:rsidR="00734068">
        <w:rPr>
          <w:rFonts w:ascii="Arial" w:eastAsiaTheme="minorHAnsi" w:hAnsi="Arial" w:cs="Arial"/>
          <w:color w:val="000000"/>
          <w:szCs w:val="24"/>
          <w:shd w:val="clear" w:color="auto" w:fill="FFFFFF"/>
          <w:lang w:val="es-ES"/>
        </w:rPr>
        <w:t>31-05-2013, por 94</w:t>
      </w:r>
      <w:r w:rsidRPr="0098146D">
        <w:rPr>
          <w:rFonts w:ascii="Arial" w:eastAsiaTheme="minorHAnsi" w:hAnsi="Arial" w:cs="Arial"/>
          <w:color w:val="000000"/>
          <w:szCs w:val="24"/>
          <w:shd w:val="clear" w:color="auto" w:fill="FFFFFF"/>
          <w:lang w:val="es-ES"/>
        </w:rPr>
        <w:t xml:space="preserve"> días, esto es, </w:t>
      </w:r>
      <w:r w:rsidR="001413A4">
        <w:rPr>
          <w:rFonts w:ascii="Arial" w:eastAsiaTheme="minorHAnsi" w:hAnsi="Arial" w:cs="Arial"/>
          <w:color w:val="000000"/>
          <w:szCs w:val="24"/>
          <w:shd w:val="clear" w:color="auto" w:fill="FFFFFF"/>
          <w:lang w:val="es-ES"/>
        </w:rPr>
        <w:t>previos a la fecha de estructur</w:t>
      </w:r>
      <w:r w:rsidR="00060386">
        <w:rPr>
          <w:rFonts w:ascii="Arial" w:eastAsiaTheme="minorHAnsi" w:hAnsi="Arial" w:cs="Arial"/>
          <w:color w:val="000000"/>
          <w:szCs w:val="24"/>
          <w:shd w:val="clear" w:color="auto" w:fill="FFFFFF"/>
          <w:lang w:val="es-ES"/>
        </w:rPr>
        <w:t>ación del estado invalidante.</w:t>
      </w:r>
    </w:p>
    <w:p w:rsidR="005B62C5" w:rsidRDefault="005B62C5" w:rsidP="0098146D">
      <w:pPr>
        <w:spacing w:line="276" w:lineRule="auto"/>
        <w:jc w:val="both"/>
        <w:rPr>
          <w:rFonts w:ascii="Arial" w:eastAsiaTheme="minorHAnsi" w:hAnsi="Arial" w:cs="Arial"/>
          <w:color w:val="000000"/>
          <w:szCs w:val="24"/>
          <w:shd w:val="clear" w:color="auto" w:fill="FFFFFF"/>
          <w:lang w:val="es-ES"/>
        </w:rPr>
      </w:pPr>
    </w:p>
    <w:p w:rsidR="001413A4" w:rsidRDefault="00DD66CD" w:rsidP="00DD66CD">
      <w:pPr>
        <w:pStyle w:val="Sinespaciado"/>
        <w:spacing w:line="276" w:lineRule="auto"/>
        <w:jc w:val="both"/>
        <w:rPr>
          <w:rFonts w:ascii="Arial" w:hAnsi="Arial" w:cs="Arial"/>
          <w:sz w:val="24"/>
          <w:szCs w:val="24"/>
        </w:rPr>
      </w:pPr>
      <w:r>
        <w:rPr>
          <w:rFonts w:ascii="Arial" w:hAnsi="Arial" w:cs="Arial"/>
          <w:sz w:val="24"/>
          <w:szCs w:val="24"/>
        </w:rPr>
        <w:t>Así las cosas y en atención a las disposiciones citadas previamente, se puede afirmar que el derecho pensional por invalidez a favor de</w:t>
      </w:r>
      <w:r w:rsidR="00AE297A">
        <w:rPr>
          <w:rFonts w:ascii="Arial" w:hAnsi="Arial" w:cs="Arial"/>
          <w:sz w:val="24"/>
          <w:szCs w:val="24"/>
        </w:rPr>
        <w:t>l</w:t>
      </w:r>
      <w:r>
        <w:rPr>
          <w:rFonts w:ascii="Arial" w:hAnsi="Arial" w:cs="Arial"/>
          <w:sz w:val="24"/>
          <w:szCs w:val="24"/>
        </w:rPr>
        <w:t xml:space="preserve"> señor</w:t>
      </w:r>
      <w:r w:rsidR="00AE297A">
        <w:rPr>
          <w:rFonts w:ascii="Arial" w:hAnsi="Arial" w:cs="Arial"/>
          <w:sz w:val="24"/>
          <w:szCs w:val="24"/>
        </w:rPr>
        <w:t xml:space="preserve"> Rivera Betancur</w:t>
      </w:r>
      <w:r>
        <w:rPr>
          <w:rFonts w:ascii="Arial" w:hAnsi="Arial" w:cs="Arial"/>
          <w:sz w:val="24"/>
          <w:szCs w:val="24"/>
        </w:rPr>
        <w:t xml:space="preserve">, debió ser reconocido </w:t>
      </w:r>
      <w:r w:rsidR="00AE297A">
        <w:rPr>
          <w:rFonts w:ascii="Arial" w:hAnsi="Arial" w:cs="Arial"/>
          <w:sz w:val="24"/>
          <w:szCs w:val="24"/>
        </w:rPr>
        <w:t>a partir del 30-01-2014</w:t>
      </w:r>
      <w:r>
        <w:rPr>
          <w:rFonts w:ascii="Arial" w:hAnsi="Arial" w:cs="Arial"/>
          <w:sz w:val="24"/>
          <w:szCs w:val="24"/>
        </w:rPr>
        <w:t xml:space="preserve">, cuando se dio el estado de invalidez; y consecuentemente, pagado el retroactivo desde tal momento y no como se hizo en la </w:t>
      </w:r>
      <w:r w:rsidR="00AE297A">
        <w:rPr>
          <w:rFonts w:ascii="Arial" w:hAnsi="Arial" w:cs="Arial"/>
          <w:sz w:val="24"/>
          <w:szCs w:val="24"/>
        </w:rPr>
        <w:t>Resolución N° GNR 410615 de 17-12-2015, a partir del 01-01-2016 –</w:t>
      </w:r>
      <w:proofErr w:type="spellStart"/>
      <w:r w:rsidR="00AE297A">
        <w:rPr>
          <w:rFonts w:ascii="Arial" w:hAnsi="Arial" w:cs="Arial"/>
          <w:sz w:val="24"/>
          <w:szCs w:val="24"/>
        </w:rPr>
        <w:t>fls</w:t>
      </w:r>
      <w:proofErr w:type="spellEnd"/>
      <w:r w:rsidR="00AE297A">
        <w:rPr>
          <w:rFonts w:ascii="Arial" w:hAnsi="Arial" w:cs="Arial"/>
          <w:sz w:val="24"/>
          <w:szCs w:val="24"/>
        </w:rPr>
        <w:t>.</w:t>
      </w:r>
      <w:r w:rsidR="00654BEC">
        <w:rPr>
          <w:rFonts w:ascii="Arial" w:hAnsi="Arial" w:cs="Arial"/>
          <w:sz w:val="24"/>
          <w:szCs w:val="24"/>
        </w:rPr>
        <w:t xml:space="preserve"> </w:t>
      </w:r>
      <w:r w:rsidR="00AE297A">
        <w:rPr>
          <w:rFonts w:ascii="Arial" w:hAnsi="Arial" w:cs="Arial"/>
          <w:sz w:val="24"/>
          <w:szCs w:val="24"/>
        </w:rPr>
        <w:t>13</w:t>
      </w:r>
      <w:r>
        <w:rPr>
          <w:rFonts w:ascii="Arial" w:hAnsi="Arial" w:cs="Arial"/>
          <w:sz w:val="24"/>
          <w:szCs w:val="24"/>
        </w:rPr>
        <w:t xml:space="preserve"> y s.s</w:t>
      </w:r>
      <w:r w:rsidR="00654BEC">
        <w:rPr>
          <w:rFonts w:ascii="Arial" w:hAnsi="Arial" w:cs="Arial"/>
          <w:sz w:val="24"/>
          <w:szCs w:val="24"/>
        </w:rPr>
        <w:t>.</w:t>
      </w:r>
      <w:r>
        <w:rPr>
          <w:rFonts w:ascii="Arial" w:hAnsi="Arial" w:cs="Arial"/>
          <w:sz w:val="24"/>
          <w:szCs w:val="24"/>
        </w:rPr>
        <w:t xml:space="preserve">-; en este sentido acertó la primera instancia, aún la suma </w:t>
      </w:r>
      <w:r w:rsidR="001413A4">
        <w:rPr>
          <w:rFonts w:ascii="Arial" w:hAnsi="Arial" w:cs="Arial"/>
          <w:sz w:val="24"/>
          <w:szCs w:val="24"/>
        </w:rPr>
        <w:t>liquidada</w:t>
      </w:r>
      <w:r>
        <w:rPr>
          <w:rFonts w:ascii="Arial" w:hAnsi="Arial" w:cs="Arial"/>
          <w:sz w:val="24"/>
          <w:szCs w:val="24"/>
        </w:rPr>
        <w:t xml:space="preserve"> </w:t>
      </w:r>
      <w:r w:rsidR="00162E41">
        <w:rPr>
          <w:rFonts w:ascii="Arial" w:hAnsi="Arial" w:cs="Arial"/>
          <w:sz w:val="24"/>
          <w:szCs w:val="24"/>
        </w:rPr>
        <w:t>que partió del</w:t>
      </w:r>
      <w:r w:rsidR="001413A4">
        <w:rPr>
          <w:rFonts w:ascii="Arial" w:hAnsi="Arial" w:cs="Arial"/>
          <w:sz w:val="24"/>
          <w:szCs w:val="24"/>
        </w:rPr>
        <w:t xml:space="preserve"> valor de la mesada equivalente a 1SMLMV, que no fue objeto de apelación</w:t>
      </w:r>
      <w:r w:rsidR="00162E41">
        <w:rPr>
          <w:rFonts w:ascii="Arial" w:hAnsi="Arial" w:cs="Arial"/>
          <w:sz w:val="24"/>
          <w:szCs w:val="24"/>
        </w:rPr>
        <w:t>; sin que</w:t>
      </w:r>
      <w:r w:rsidR="001413A4">
        <w:rPr>
          <w:rFonts w:ascii="Arial" w:hAnsi="Arial" w:cs="Arial"/>
          <w:sz w:val="24"/>
          <w:szCs w:val="24"/>
        </w:rPr>
        <w:t xml:space="preserve"> </w:t>
      </w:r>
      <w:r w:rsidR="00162E41">
        <w:rPr>
          <w:rFonts w:ascii="Arial" w:hAnsi="Arial" w:cs="Arial"/>
          <w:sz w:val="24"/>
          <w:szCs w:val="24"/>
        </w:rPr>
        <w:t>amerite</w:t>
      </w:r>
      <w:r w:rsidR="001413A4">
        <w:rPr>
          <w:rFonts w:ascii="Arial" w:hAnsi="Arial" w:cs="Arial"/>
          <w:sz w:val="24"/>
          <w:szCs w:val="24"/>
        </w:rPr>
        <w:t xml:space="preserve"> análisis de la Sala</w:t>
      </w:r>
      <w:r w:rsidR="00162E41">
        <w:rPr>
          <w:rFonts w:ascii="Arial" w:hAnsi="Arial" w:cs="Arial"/>
          <w:sz w:val="24"/>
          <w:szCs w:val="24"/>
        </w:rPr>
        <w:t xml:space="preserve"> la cuantía de la mesada pensional, al ser la mínima</w:t>
      </w:r>
      <w:r w:rsidR="008327FD">
        <w:rPr>
          <w:rFonts w:ascii="Arial" w:hAnsi="Arial" w:cs="Arial"/>
          <w:sz w:val="24"/>
          <w:szCs w:val="24"/>
        </w:rPr>
        <w:t xml:space="preserve"> a fijar; </w:t>
      </w:r>
      <w:r w:rsidR="00162E41">
        <w:rPr>
          <w:rFonts w:ascii="Arial" w:hAnsi="Arial" w:cs="Arial"/>
          <w:sz w:val="24"/>
          <w:szCs w:val="24"/>
        </w:rPr>
        <w:t>debiendo sí</w:t>
      </w:r>
      <w:r w:rsidR="004F046F">
        <w:rPr>
          <w:rFonts w:ascii="Arial" w:hAnsi="Arial" w:cs="Arial"/>
          <w:sz w:val="24"/>
          <w:szCs w:val="24"/>
        </w:rPr>
        <w:t xml:space="preserve"> precisar</w:t>
      </w:r>
      <w:r w:rsidR="00162E41">
        <w:rPr>
          <w:rFonts w:ascii="Arial" w:hAnsi="Arial" w:cs="Arial"/>
          <w:sz w:val="24"/>
          <w:szCs w:val="24"/>
        </w:rPr>
        <w:t>se</w:t>
      </w:r>
      <w:r w:rsidR="004F046F">
        <w:rPr>
          <w:rFonts w:ascii="Arial" w:hAnsi="Arial" w:cs="Arial"/>
          <w:sz w:val="24"/>
          <w:szCs w:val="24"/>
        </w:rPr>
        <w:t xml:space="preserve"> que en todo caso por regla general para efectos de determinar la causación del derecho y el valor de la mesada, debe tenerse en cuenta las semanas cotizadas con anterioridad a la fecha de estructuración del estado invalidante.</w:t>
      </w:r>
    </w:p>
    <w:p w:rsidR="00C4498A" w:rsidRDefault="00C4498A" w:rsidP="00DD66CD">
      <w:pPr>
        <w:pStyle w:val="Sinespaciado"/>
        <w:spacing w:line="276" w:lineRule="auto"/>
        <w:jc w:val="both"/>
        <w:rPr>
          <w:rFonts w:ascii="Arial" w:hAnsi="Arial" w:cs="Arial"/>
          <w:sz w:val="24"/>
          <w:szCs w:val="24"/>
        </w:rPr>
      </w:pPr>
    </w:p>
    <w:p w:rsidR="00DD66CD" w:rsidRDefault="00C4498A" w:rsidP="00DD66CD">
      <w:pPr>
        <w:pStyle w:val="Sinespaciado"/>
        <w:spacing w:line="276" w:lineRule="auto"/>
        <w:jc w:val="both"/>
        <w:rPr>
          <w:rFonts w:ascii="Arial" w:hAnsi="Arial" w:cs="Arial"/>
          <w:sz w:val="24"/>
          <w:szCs w:val="24"/>
        </w:rPr>
      </w:pPr>
      <w:r>
        <w:rPr>
          <w:rFonts w:ascii="Arial" w:hAnsi="Arial" w:cs="Arial"/>
          <w:sz w:val="24"/>
          <w:szCs w:val="24"/>
        </w:rPr>
        <w:t>D</w:t>
      </w:r>
      <w:r w:rsidR="000D03AD">
        <w:rPr>
          <w:rFonts w:ascii="Arial" w:hAnsi="Arial" w:cs="Arial"/>
          <w:sz w:val="24"/>
          <w:szCs w:val="24"/>
        </w:rPr>
        <w:t xml:space="preserve">e tal manera que no le asiste razón a la apoderada de la </w:t>
      </w:r>
      <w:r>
        <w:rPr>
          <w:rFonts w:ascii="Arial" w:hAnsi="Arial" w:cs="Arial"/>
          <w:sz w:val="24"/>
          <w:szCs w:val="24"/>
        </w:rPr>
        <w:t xml:space="preserve">parte pasiva en este aspecto </w:t>
      </w:r>
      <w:r w:rsidR="008327FD">
        <w:rPr>
          <w:rFonts w:ascii="Arial" w:hAnsi="Arial" w:cs="Arial"/>
          <w:sz w:val="24"/>
          <w:szCs w:val="24"/>
        </w:rPr>
        <w:t xml:space="preserve">ya que </w:t>
      </w:r>
      <w:r>
        <w:rPr>
          <w:rFonts w:ascii="Arial" w:hAnsi="Arial" w:cs="Arial"/>
          <w:sz w:val="24"/>
          <w:szCs w:val="24"/>
        </w:rPr>
        <w:t>quien tenía la carga de probar el pago de incapacidades posteriores a la estructuración de la invalidez</w:t>
      </w:r>
      <w:r w:rsidR="00DD66CD">
        <w:rPr>
          <w:rFonts w:ascii="Arial" w:hAnsi="Arial" w:cs="Arial"/>
          <w:sz w:val="24"/>
          <w:szCs w:val="24"/>
        </w:rPr>
        <w:t xml:space="preserve"> </w:t>
      </w:r>
      <w:r w:rsidR="000A0EE7">
        <w:rPr>
          <w:rFonts w:ascii="Arial" w:hAnsi="Arial" w:cs="Arial"/>
          <w:sz w:val="24"/>
          <w:szCs w:val="24"/>
        </w:rPr>
        <w:t>dada la documental obrante era la parte demandada en atención en que la parte actora allegó el certificado que da cuenta de los pagos de incapacidades.</w:t>
      </w:r>
    </w:p>
    <w:p w:rsidR="00DD66CD" w:rsidRDefault="00DD66CD" w:rsidP="00625EC4">
      <w:pPr>
        <w:spacing w:line="276" w:lineRule="auto"/>
        <w:jc w:val="both"/>
        <w:rPr>
          <w:rFonts w:ascii="Arial" w:eastAsiaTheme="minorHAnsi" w:hAnsi="Arial" w:cs="Arial"/>
          <w:color w:val="000000"/>
          <w:szCs w:val="24"/>
          <w:shd w:val="clear" w:color="auto" w:fill="FFFFFF"/>
          <w:lang w:eastAsia="en-US"/>
        </w:rPr>
      </w:pPr>
    </w:p>
    <w:p w:rsidR="00AA07F0" w:rsidRPr="00AA07F0" w:rsidRDefault="00CD09D9" w:rsidP="00527AA7">
      <w:pPr>
        <w:pStyle w:val="Textoindependiente"/>
        <w:spacing w:line="276" w:lineRule="auto"/>
        <w:contextualSpacing/>
        <w:rPr>
          <w:b/>
          <w:color w:val="000000"/>
          <w:szCs w:val="24"/>
          <w:lang w:eastAsia="es-CO"/>
        </w:rPr>
      </w:pPr>
      <w:r w:rsidRPr="00CD09D9">
        <w:rPr>
          <w:b/>
          <w:szCs w:val="24"/>
          <w:lang w:val="es-CO"/>
        </w:rPr>
        <w:t xml:space="preserve">2.2. </w:t>
      </w:r>
      <w:r w:rsidR="00AA07F0" w:rsidRPr="00AA07F0">
        <w:rPr>
          <w:b/>
          <w:color w:val="000000"/>
          <w:szCs w:val="24"/>
          <w:lang w:eastAsia="es-CO"/>
        </w:rPr>
        <w:t>Intereses moratorios</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527AA7" w:rsidP="00AA07F0">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AA07F0" w:rsidRPr="00AA07F0">
        <w:rPr>
          <w:rFonts w:ascii="Arial" w:hAnsi="Arial" w:cs="Arial"/>
          <w:b/>
          <w:color w:val="000000"/>
          <w:szCs w:val="24"/>
          <w:lang w:eastAsia="es-CO"/>
        </w:rPr>
        <w:t>.1. Fundamento jurídico</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86996" w:rsidRDefault="00A86996" w:rsidP="00A86996">
      <w:pPr>
        <w:tabs>
          <w:tab w:val="left" w:pos="589"/>
        </w:tabs>
        <w:spacing w:line="276" w:lineRule="auto"/>
        <w:jc w:val="both"/>
        <w:rPr>
          <w:rFonts w:ascii="Arial" w:hAnsi="Arial" w:cs="Arial"/>
          <w:color w:val="000000"/>
        </w:rPr>
      </w:pPr>
      <w:r w:rsidRPr="00EC27B5">
        <w:rPr>
          <w:rFonts w:ascii="Arial" w:hAnsi="Arial" w:cs="Arial"/>
          <w:color w:val="000000"/>
        </w:rPr>
        <w:t>En lo que tiene que ver con la fecha a partir de la cual proceden los intereses moratorios previstos en el artículo 141 de la Ley 100 de 199</w:t>
      </w:r>
      <w:r w:rsidR="00C32C7A">
        <w:rPr>
          <w:rFonts w:ascii="Arial" w:hAnsi="Arial" w:cs="Arial"/>
          <w:color w:val="000000"/>
        </w:rPr>
        <w:t>3</w:t>
      </w:r>
      <w:r w:rsidRPr="00EC27B5">
        <w:rPr>
          <w:rFonts w:ascii="Arial" w:hAnsi="Arial" w:cs="Arial"/>
          <w:color w:val="000000"/>
        </w:rPr>
        <w:t>, de conformidad con</w:t>
      </w:r>
      <w:r>
        <w:rPr>
          <w:rFonts w:ascii="Arial" w:hAnsi="Arial" w:cs="Arial"/>
          <w:color w:val="000000"/>
        </w:rPr>
        <w:t xml:space="preserve"> lo dispuesto por el artículo 19 del Decreto 656 de 1994</w:t>
      </w:r>
      <w:r w:rsidR="00C32C7A">
        <w:rPr>
          <w:rFonts w:ascii="Arial" w:hAnsi="Arial" w:cs="Arial"/>
          <w:color w:val="000000"/>
        </w:rPr>
        <w:t>, en concordancia con el artículo 9 de la Ley 797 de 2003</w:t>
      </w:r>
      <w:r>
        <w:rPr>
          <w:rFonts w:ascii="Arial" w:hAnsi="Arial" w:cs="Arial"/>
          <w:color w:val="000000"/>
        </w:rPr>
        <w:t xml:space="preserve"> y </w:t>
      </w:r>
      <w:r w:rsidR="00C32C7A">
        <w:rPr>
          <w:rFonts w:ascii="Arial" w:hAnsi="Arial" w:cs="Arial"/>
          <w:color w:val="000000"/>
        </w:rPr>
        <w:t>la sentencia SU 9</w:t>
      </w:r>
      <w:r>
        <w:rPr>
          <w:rFonts w:ascii="Arial" w:hAnsi="Arial" w:cs="Arial"/>
          <w:color w:val="000000"/>
        </w:rPr>
        <w:t>75 de 2003 de la Corte Constitucional</w:t>
      </w:r>
      <w:r w:rsidRPr="00EC27B5">
        <w:rPr>
          <w:rFonts w:ascii="Arial" w:hAnsi="Arial" w:cs="Arial"/>
          <w:color w:val="000000"/>
        </w:rPr>
        <w:t xml:space="preserve">, </w:t>
      </w:r>
      <w:r w:rsidR="009D41B5">
        <w:rPr>
          <w:rFonts w:ascii="Arial" w:hAnsi="Arial" w:cs="Arial"/>
          <w:color w:val="000000"/>
        </w:rPr>
        <w:t xml:space="preserve">se causan, si </w:t>
      </w:r>
      <w:r w:rsidRPr="00EC27B5">
        <w:rPr>
          <w:rFonts w:ascii="Arial" w:hAnsi="Arial" w:cs="Arial"/>
          <w:color w:val="000000"/>
        </w:rPr>
        <w:t xml:space="preserve">las administradoras de pensiones </w:t>
      </w:r>
      <w:r w:rsidR="009D41B5">
        <w:rPr>
          <w:rFonts w:ascii="Arial" w:hAnsi="Arial" w:cs="Arial"/>
          <w:color w:val="000000"/>
        </w:rPr>
        <w:t xml:space="preserve">sobrepasan el término de 4 meses que tienen </w:t>
      </w:r>
      <w:r w:rsidRPr="00EC27B5">
        <w:rPr>
          <w:rFonts w:ascii="Arial" w:hAnsi="Arial" w:cs="Arial"/>
          <w:color w:val="000000"/>
        </w:rPr>
        <w:t>para</w:t>
      </w:r>
      <w:r w:rsidR="009D41B5">
        <w:rPr>
          <w:rFonts w:ascii="Arial" w:hAnsi="Arial" w:cs="Arial"/>
          <w:color w:val="000000"/>
        </w:rPr>
        <w:t xml:space="preserve"> </w:t>
      </w:r>
      <w:r w:rsidRPr="00EC27B5">
        <w:rPr>
          <w:rFonts w:ascii="Arial" w:hAnsi="Arial" w:cs="Arial"/>
          <w:color w:val="000000"/>
        </w:rPr>
        <w:t>reconoc</w:t>
      </w:r>
      <w:r w:rsidR="009D41B5">
        <w:rPr>
          <w:rFonts w:ascii="Arial" w:hAnsi="Arial" w:cs="Arial"/>
          <w:color w:val="000000"/>
        </w:rPr>
        <w:t xml:space="preserve">er </w:t>
      </w:r>
      <w:r>
        <w:rPr>
          <w:rFonts w:ascii="Arial" w:hAnsi="Arial" w:cs="Arial"/>
          <w:color w:val="000000"/>
        </w:rPr>
        <w:t>la pensi</w:t>
      </w:r>
      <w:r w:rsidR="009D41B5">
        <w:rPr>
          <w:rFonts w:ascii="Arial" w:hAnsi="Arial" w:cs="Arial"/>
          <w:color w:val="000000"/>
        </w:rPr>
        <w:t>ó</w:t>
      </w:r>
      <w:r>
        <w:rPr>
          <w:rFonts w:ascii="Arial" w:hAnsi="Arial" w:cs="Arial"/>
          <w:color w:val="000000"/>
        </w:rPr>
        <w:t>n de invalidez</w:t>
      </w:r>
      <w:r w:rsidR="009D41B5">
        <w:rPr>
          <w:rFonts w:ascii="Arial" w:hAnsi="Arial" w:cs="Arial"/>
          <w:color w:val="000000"/>
        </w:rPr>
        <w:t xml:space="preserve">, </w:t>
      </w:r>
      <w:r w:rsidRPr="00EC27B5">
        <w:rPr>
          <w:rFonts w:ascii="Arial" w:hAnsi="Arial" w:cs="Arial"/>
          <w:color w:val="000000"/>
        </w:rPr>
        <w:t>contados a partir del momento en que se radique la solicitud, siempre y cuando para ese momento se reúnan los requisitos que permitan el acceso al derecho.</w:t>
      </w:r>
      <w:r w:rsidR="009D41B5">
        <w:rPr>
          <w:rFonts w:ascii="Arial" w:hAnsi="Arial" w:cs="Arial"/>
          <w:color w:val="000000"/>
        </w:rPr>
        <w:t xml:space="preserve"> Pero también procede cuando no se efectúe el pago en término. </w:t>
      </w:r>
    </w:p>
    <w:p w:rsidR="00D60D96" w:rsidRDefault="00D60D96" w:rsidP="00A86996">
      <w:pPr>
        <w:tabs>
          <w:tab w:val="left" w:pos="589"/>
        </w:tabs>
        <w:spacing w:line="276" w:lineRule="auto"/>
        <w:jc w:val="both"/>
        <w:rPr>
          <w:rFonts w:ascii="Arial" w:hAnsi="Arial" w:cs="Arial"/>
          <w:color w:val="000000"/>
        </w:rPr>
      </w:pPr>
    </w:p>
    <w:p w:rsidR="00E27E09" w:rsidRDefault="00527AA7" w:rsidP="00E27E09">
      <w:pPr>
        <w:spacing w:line="276" w:lineRule="auto"/>
        <w:jc w:val="both"/>
        <w:rPr>
          <w:rFonts w:ascii="Arial" w:eastAsiaTheme="minorHAnsi" w:hAnsi="Arial" w:cs="Arial"/>
          <w:b/>
          <w:szCs w:val="24"/>
        </w:rPr>
      </w:pPr>
      <w:r>
        <w:rPr>
          <w:rFonts w:ascii="Arial" w:eastAsiaTheme="minorHAnsi" w:hAnsi="Arial" w:cs="Arial"/>
          <w:b/>
          <w:szCs w:val="24"/>
        </w:rPr>
        <w:lastRenderedPageBreak/>
        <w:t>2.2</w:t>
      </w:r>
      <w:r w:rsidR="00E27E09" w:rsidRPr="00AA07F0">
        <w:rPr>
          <w:rFonts w:ascii="Arial" w:eastAsiaTheme="minorHAnsi" w:hAnsi="Arial" w:cs="Arial"/>
          <w:b/>
          <w:szCs w:val="24"/>
        </w:rPr>
        <w:t>.2. Fundamento fáctico</w:t>
      </w:r>
    </w:p>
    <w:p w:rsidR="00E27E09" w:rsidRPr="00AA07F0" w:rsidRDefault="00E27E09" w:rsidP="00E27E09">
      <w:pPr>
        <w:spacing w:line="276" w:lineRule="auto"/>
        <w:jc w:val="both"/>
        <w:rPr>
          <w:rFonts w:ascii="Arial" w:eastAsiaTheme="minorHAnsi" w:hAnsi="Arial" w:cs="Arial"/>
          <w:b/>
          <w:szCs w:val="24"/>
        </w:rPr>
      </w:pPr>
    </w:p>
    <w:p w:rsidR="00E27E09" w:rsidRDefault="00E27E09" w:rsidP="00E27E09">
      <w:pPr>
        <w:spacing w:line="276" w:lineRule="auto"/>
        <w:jc w:val="both"/>
        <w:rPr>
          <w:rFonts w:ascii="Arial" w:hAnsi="Arial" w:cs="Arial"/>
          <w:szCs w:val="24"/>
        </w:rPr>
      </w:pPr>
      <w:r>
        <w:rPr>
          <w:rFonts w:ascii="Arial" w:eastAsiaTheme="minorHAnsi" w:hAnsi="Arial" w:cs="Arial"/>
          <w:szCs w:val="24"/>
        </w:rPr>
        <w:t xml:space="preserve">En el presente caso el demandante </w:t>
      </w:r>
      <w:r w:rsidRPr="00AA07F0">
        <w:rPr>
          <w:rFonts w:ascii="Arial" w:eastAsiaTheme="minorHAnsi" w:hAnsi="Arial" w:cs="Arial"/>
          <w:szCs w:val="24"/>
        </w:rPr>
        <w:t>solicit</w:t>
      </w:r>
      <w:r>
        <w:rPr>
          <w:rFonts w:ascii="Arial" w:eastAsiaTheme="minorHAnsi" w:hAnsi="Arial" w:cs="Arial"/>
          <w:szCs w:val="24"/>
        </w:rPr>
        <w:t>ó el 01-10-2015</w:t>
      </w:r>
      <w:r w:rsidRPr="00AA07F0">
        <w:rPr>
          <w:rFonts w:ascii="Arial" w:eastAsiaTheme="minorHAnsi" w:hAnsi="Arial" w:cs="Arial"/>
          <w:szCs w:val="24"/>
        </w:rPr>
        <w:t xml:space="preserve"> </w:t>
      </w:r>
      <w:r>
        <w:rPr>
          <w:rFonts w:ascii="Arial" w:eastAsiaTheme="minorHAnsi" w:hAnsi="Arial" w:cs="Arial"/>
          <w:szCs w:val="24"/>
        </w:rPr>
        <w:t xml:space="preserve">reconocimiento de la pensión de invalidez </w:t>
      </w:r>
      <w:r w:rsidRPr="00AA07F0">
        <w:rPr>
          <w:rFonts w:ascii="Arial" w:eastAsiaTheme="minorHAnsi" w:hAnsi="Arial" w:cs="Arial"/>
          <w:i/>
          <w:szCs w:val="24"/>
        </w:rPr>
        <w:t>–</w:t>
      </w:r>
      <w:r>
        <w:rPr>
          <w:rFonts w:ascii="Arial" w:eastAsiaTheme="minorHAnsi" w:hAnsi="Arial" w:cs="Arial"/>
          <w:szCs w:val="24"/>
        </w:rPr>
        <w:t>fl. 13-y dentro del término</w:t>
      </w:r>
      <w:r w:rsidRPr="00AA07F0">
        <w:rPr>
          <w:rFonts w:ascii="Arial" w:eastAsiaTheme="minorHAnsi" w:hAnsi="Arial" w:cs="Arial"/>
          <w:szCs w:val="24"/>
        </w:rPr>
        <w:t xml:space="preserve"> </w:t>
      </w:r>
      <w:r>
        <w:rPr>
          <w:rFonts w:ascii="Arial" w:eastAsiaTheme="minorHAnsi" w:hAnsi="Arial" w:cs="Arial"/>
          <w:szCs w:val="24"/>
        </w:rPr>
        <w:t xml:space="preserve">de los 4 meses que tenía la entidad concedió la prestación a través de la Resolución </w:t>
      </w:r>
      <w:r>
        <w:rPr>
          <w:rFonts w:ascii="Arial" w:hAnsi="Arial" w:cs="Arial"/>
          <w:szCs w:val="24"/>
        </w:rPr>
        <w:t>GNR 410615 de 17-12-2015</w:t>
      </w:r>
      <w:r w:rsidR="00527AA7">
        <w:rPr>
          <w:rFonts w:ascii="Arial" w:hAnsi="Arial" w:cs="Arial"/>
          <w:szCs w:val="24"/>
        </w:rPr>
        <w:t>,</w:t>
      </w:r>
      <w:r>
        <w:rPr>
          <w:rFonts w:ascii="Arial" w:hAnsi="Arial" w:cs="Arial"/>
          <w:szCs w:val="24"/>
        </w:rPr>
        <w:t xml:space="preserve"> pero a partir del 01-01-2016</w:t>
      </w:r>
      <w:r w:rsidR="00162E41">
        <w:rPr>
          <w:rFonts w:ascii="Arial" w:hAnsi="Arial" w:cs="Arial"/>
          <w:szCs w:val="24"/>
        </w:rPr>
        <w:t>, al no acreditarse el no pago de incapacidades.</w:t>
      </w:r>
    </w:p>
    <w:p w:rsidR="00E27E09" w:rsidRDefault="00E27E09" w:rsidP="00E27E09">
      <w:pPr>
        <w:spacing w:line="276" w:lineRule="auto"/>
        <w:jc w:val="both"/>
        <w:rPr>
          <w:rFonts w:ascii="Arial" w:hAnsi="Arial" w:cs="Arial"/>
          <w:szCs w:val="24"/>
        </w:rPr>
      </w:pPr>
    </w:p>
    <w:p w:rsidR="00162E41" w:rsidRDefault="00E27E09" w:rsidP="00E27E09">
      <w:pPr>
        <w:spacing w:line="276" w:lineRule="auto"/>
        <w:jc w:val="both"/>
        <w:rPr>
          <w:rFonts w:ascii="Arial" w:hAnsi="Arial" w:cs="Arial"/>
          <w:szCs w:val="24"/>
        </w:rPr>
      </w:pPr>
      <w:r>
        <w:rPr>
          <w:rFonts w:ascii="Arial" w:hAnsi="Arial" w:cs="Arial"/>
          <w:szCs w:val="24"/>
        </w:rPr>
        <w:t xml:space="preserve">Argumento, que no justificaba la negativa, al generarse por regla general el disfrute desde la fecha de la estructuración de la invalidez y solo, de forma excepcional, si se allega prueba del pago de incapacidades, una vez cesaran estas; carga que no incumbía al actor, pues era la AFP quien para liberarse de pagar desde la estructuración debía hacer las averiguaciones pertinentes; </w:t>
      </w:r>
      <w:r w:rsidR="00162E41">
        <w:rPr>
          <w:rFonts w:ascii="Arial" w:hAnsi="Arial" w:cs="Arial"/>
          <w:szCs w:val="24"/>
        </w:rPr>
        <w:t>pero es más</w:t>
      </w:r>
      <w:r w:rsidR="008327FD">
        <w:rPr>
          <w:rFonts w:ascii="Arial" w:hAnsi="Arial" w:cs="Arial"/>
          <w:szCs w:val="24"/>
        </w:rPr>
        <w:t>,</w:t>
      </w:r>
      <w:r w:rsidR="00162E41">
        <w:rPr>
          <w:rFonts w:ascii="Arial" w:hAnsi="Arial" w:cs="Arial"/>
          <w:szCs w:val="24"/>
        </w:rPr>
        <w:t xml:space="preserve"> allegó el actor certificado de estas, siendo la última en el año 2013.</w:t>
      </w:r>
    </w:p>
    <w:p w:rsidR="00162E41" w:rsidRDefault="00162E41" w:rsidP="00E27E09">
      <w:pPr>
        <w:spacing w:line="276" w:lineRule="auto"/>
        <w:jc w:val="both"/>
        <w:rPr>
          <w:rFonts w:ascii="Arial" w:hAnsi="Arial" w:cs="Arial"/>
          <w:szCs w:val="24"/>
        </w:rPr>
      </w:pPr>
    </w:p>
    <w:p w:rsidR="00E27E09" w:rsidRPr="00162E41" w:rsidRDefault="00162E41" w:rsidP="00E27E09">
      <w:pPr>
        <w:spacing w:line="276" w:lineRule="auto"/>
        <w:jc w:val="both"/>
        <w:rPr>
          <w:rFonts w:ascii="Arial" w:hAnsi="Arial" w:cs="Arial"/>
          <w:szCs w:val="24"/>
        </w:rPr>
      </w:pPr>
      <w:r>
        <w:rPr>
          <w:rFonts w:ascii="Arial" w:hAnsi="Arial" w:cs="Arial"/>
          <w:szCs w:val="24"/>
        </w:rPr>
        <w:t>D</w:t>
      </w:r>
      <w:r w:rsidR="00E27E09">
        <w:rPr>
          <w:rFonts w:ascii="Arial" w:hAnsi="Arial" w:cs="Arial"/>
          <w:szCs w:val="24"/>
        </w:rPr>
        <w:t xml:space="preserve">e tal manera que al estar satisfechos los presupuestos al elevar la solicitud del </w:t>
      </w:r>
      <w:r>
        <w:rPr>
          <w:rFonts w:ascii="Arial" w:hAnsi="Arial" w:cs="Arial"/>
          <w:szCs w:val="24"/>
        </w:rPr>
        <w:t>reconocimiento</w:t>
      </w:r>
      <w:r w:rsidR="00E27E09">
        <w:rPr>
          <w:rFonts w:ascii="Arial" w:hAnsi="Arial" w:cs="Arial"/>
          <w:szCs w:val="24"/>
        </w:rPr>
        <w:t xml:space="preserve"> de la pensión de invalidez, </w:t>
      </w:r>
      <w:r>
        <w:rPr>
          <w:rFonts w:ascii="Arial" w:hAnsi="Arial" w:cs="Arial"/>
          <w:szCs w:val="24"/>
        </w:rPr>
        <w:t xml:space="preserve">era pertinente </w:t>
      </w:r>
      <w:r w:rsidR="008F0D0B">
        <w:rPr>
          <w:rFonts w:ascii="Arial" w:hAnsi="Arial" w:cs="Arial"/>
          <w:szCs w:val="24"/>
        </w:rPr>
        <w:t>concederla desde la fecha de estructuración de</w:t>
      </w:r>
      <w:r>
        <w:rPr>
          <w:rFonts w:ascii="Arial" w:hAnsi="Arial" w:cs="Arial"/>
          <w:szCs w:val="24"/>
        </w:rPr>
        <w:t xml:space="preserve"> la</w:t>
      </w:r>
      <w:r w:rsidR="008F0D0B">
        <w:rPr>
          <w:rFonts w:ascii="Arial" w:hAnsi="Arial" w:cs="Arial"/>
          <w:szCs w:val="24"/>
        </w:rPr>
        <w:t xml:space="preserve"> invalidez</w:t>
      </w:r>
      <w:r w:rsidR="00E27E09">
        <w:rPr>
          <w:rFonts w:ascii="Arial" w:hAnsi="Arial" w:cs="Arial"/>
          <w:szCs w:val="24"/>
        </w:rPr>
        <w:t xml:space="preserve">, </w:t>
      </w:r>
      <w:r>
        <w:rPr>
          <w:rFonts w:ascii="Arial" w:hAnsi="Arial" w:cs="Arial"/>
          <w:szCs w:val="24"/>
        </w:rPr>
        <w:t xml:space="preserve">por lo que </w:t>
      </w:r>
      <w:r w:rsidR="00E27E09">
        <w:rPr>
          <w:rFonts w:ascii="Arial" w:hAnsi="Arial" w:cs="Arial"/>
          <w:szCs w:val="24"/>
        </w:rPr>
        <w:t>se cumplió el hecho generador de los intereses moratorios de que trata el artículo 141 de la ley 100 de 1993</w:t>
      </w:r>
      <w:r w:rsidR="00096784">
        <w:rPr>
          <w:rFonts w:ascii="Arial" w:hAnsi="Arial" w:cs="Arial"/>
          <w:szCs w:val="24"/>
        </w:rPr>
        <w:t xml:space="preserve">, tal como lo estableció la </w:t>
      </w:r>
      <w:r>
        <w:rPr>
          <w:rFonts w:ascii="Arial" w:hAnsi="Arial" w:cs="Arial"/>
          <w:i/>
          <w:szCs w:val="24"/>
        </w:rPr>
        <w:t xml:space="preserve">a quo, </w:t>
      </w:r>
      <w:r w:rsidR="0013269A">
        <w:rPr>
          <w:rFonts w:ascii="Arial" w:hAnsi="Arial" w:cs="Arial"/>
          <w:szCs w:val="24"/>
        </w:rPr>
        <w:t xml:space="preserve">pero a partir del 02-02-2016, cuando vencían </w:t>
      </w:r>
      <w:r w:rsidR="008327FD">
        <w:rPr>
          <w:rFonts w:ascii="Arial" w:hAnsi="Arial" w:cs="Arial"/>
          <w:szCs w:val="24"/>
        </w:rPr>
        <w:t>los 4 meses y no desde el 01-02-</w:t>
      </w:r>
      <w:r w:rsidR="0013269A">
        <w:rPr>
          <w:rFonts w:ascii="Arial" w:hAnsi="Arial" w:cs="Arial"/>
          <w:szCs w:val="24"/>
        </w:rPr>
        <w:t>2016 como lo dijo la primera instancia, por lo que esta fecha se modificará.</w:t>
      </w:r>
    </w:p>
    <w:p w:rsidR="00E27E09" w:rsidRDefault="00E27E09" w:rsidP="00E27E09">
      <w:pPr>
        <w:spacing w:line="276" w:lineRule="auto"/>
        <w:jc w:val="both"/>
        <w:rPr>
          <w:rFonts w:ascii="Arial" w:hAnsi="Arial" w:cs="Arial"/>
          <w:szCs w:val="24"/>
        </w:rPr>
      </w:pPr>
    </w:p>
    <w:p w:rsidR="00E27E09" w:rsidRPr="00780600" w:rsidRDefault="00E27E09" w:rsidP="00E27E09">
      <w:pPr>
        <w:spacing w:line="276" w:lineRule="auto"/>
        <w:jc w:val="both"/>
        <w:rPr>
          <w:rFonts w:ascii="Arial" w:eastAsiaTheme="minorHAnsi" w:hAnsi="Arial" w:cs="Arial"/>
          <w:szCs w:val="24"/>
          <w:lang w:eastAsia="en-US"/>
        </w:rPr>
      </w:pPr>
      <w:r w:rsidRPr="005032BC">
        <w:rPr>
          <w:rFonts w:ascii="Arial" w:eastAsiaTheme="minorHAnsi" w:hAnsi="Arial" w:cs="Arial"/>
          <w:szCs w:val="24"/>
          <w:lang w:eastAsia="en-US"/>
        </w:rPr>
        <w:t>Finalmente, la Sala no encontró probada la</w:t>
      </w:r>
      <w:r w:rsidR="0013269A">
        <w:rPr>
          <w:rFonts w:ascii="Arial" w:eastAsiaTheme="minorHAnsi" w:hAnsi="Arial" w:cs="Arial"/>
          <w:szCs w:val="24"/>
          <w:lang w:eastAsia="en-US"/>
        </w:rPr>
        <w:t xml:space="preserve"> excepción de</w:t>
      </w:r>
      <w:r w:rsidRPr="005032BC">
        <w:rPr>
          <w:rFonts w:ascii="Arial" w:eastAsiaTheme="minorHAnsi" w:hAnsi="Arial" w:cs="Arial"/>
          <w:szCs w:val="24"/>
          <w:lang w:eastAsia="en-US"/>
        </w:rPr>
        <w:t xml:space="preserve"> prescripción de las mesadas solicitadas, al no transcurrir más de 3 años el término prescriptivo, luego de interrumpido con la reclamación del </w:t>
      </w:r>
      <w:r w:rsidR="00096784" w:rsidRPr="005032BC">
        <w:rPr>
          <w:rFonts w:ascii="Arial" w:eastAsiaTheme="minorHAnsi" w:hAnsi="Arial" w:cs="Arial"/>
          <w:szCs w:val="24"/>
          <w:lang w:eastAsia="en-US"/>
        </w:rPr>
        <w:t>01-10-2015</w:t>
      </w:r>
      <w:r w:rsidR="0013269A">
        <w:rPr>
          <w:rFonts w:ascii="Arial" w:eastAsiaTheme="minorHAnsi" w:hAnsi="Arial" w:cs="Arial"/>
          <w:szCs w:val="24"/>
          <w:lang w:eastAsia="en-US"/>
        </w:rPr>
        <w:t>, al incoarse</w:t>
      </w:r>
      <w:r w:rsidRPr="005032BC">
        <w:rPr>
          <w:rFonts w:ascii="Arial" w:eastAsiaTheme="minorHAnsi" w:hAnsi="Arial" w:cs="Arial"/>
          <w:szCs w:val="24"/>
          <w:lang w:eastAsia="en-US"/>
        </w:rPr>
        <w:t xml:space="preserve"> la demanda </w:t>
      </w:r>
      <w:r w:rsidR="0013269A">
        <w:rPr>
          <w:rFonts w:ascii="Arial" w:eastAsiaTheme="minorHAnsi" w:hAnsi="Arial" w:cs="Arial"/>
          <w:szCs w:val="24"/>
          <w:lang w:eastAsia="en-US"/>
        </w:rPr>
        <w:t xml:space="preserve">el </w:t>
      </w:r>
      <w:r w:rsidR="005032BC" w:rsidRPr="005032BC">
        <w:rPr>
          <w:rFonts w:ascii="Arial" w:eastAsiaTheme="minorHAnsi" w:hAnsi="Arial" w:cs="Arial"/>
          <w:szCs w:val="24"/>
          <w:lang w:eastAsia="en-US"/>
        </w:rPr>
        <w:t>11-05-2016</w:t>
      </w:r>
      <w:r w:rsidRPr="005032BC">
        <w:rPr>
          <w:rFonts w:ascii="Arial" w:eastAsiaTheme="minorHAnsi" w:hAnsi="Arial" w:cs="Arial"/>
          <w:szCs w:val="24"/>
          <w:lang w:eastAsia="en-US"/>
        </w:rPr>
        <w:t xml:space="preserve"> conforme al acta de reparto del folio </w:t>
      </w:r>
      <w:r w:rsidR="005032BC" w:rsidRPr="005032BC">
        <w:rPr>
          <w:rFonts w:ascii="Arial" w:eastAsiaTheme="minorHAnsi" w:hAnsi="Arial" w:cs="Arial"/>
          <w:szCs w:val="24"/>
          <w:lang w:eastAsia="en-US"/>
        </w:rPr>
        <w:t>41</w:t>
      </w:r>
      <w:r w:rsidRPr="005032BC">
        <w:rPr>
          <w:rFonts w:ascii="Arial" w:eastAsiaTheme="minorHAnsi" w:hAnsi="Arial" w:cs="Arial"/>
          <w:szCs w:val="24"/>
          <w:lang w:eastAsia="en-US"/>
        </w:rPr>
        <w:t>. Igual cosa sucede con los intereses moratorios</w:t>
      </w:r>
      <w:r w:rsidRPr="00DA3A93">
        <w:rPr>
          <w:rFonts w:ascii="Arial" w:eastAsiaTheme="minorHAnsi" w:hAnsi="Arial" w:cs="Arial"/>
          <w:szCs w:val="24"/>
          <w:lang w:eastAsia="en-US"/>
        </w:rPr>
        <w:t>.</w:t>
      </w:r>
    </w:p>
    <w:p w:rsidR="00096784" w:rsidRDefault="00096784" w:rsidP="008053EE">
      <w:pPr>
        <w:spacing w:line="276" w:lineRule="auto"/>
        <w:jc w:val="both"/>
        <w:rPr>
          <w:rFonts w:ascii="Arial" w:eastAsiaTheme="minorHAnsi" w:hAnsi="Arial" w:cs="Arial"/>
          <w:szCs w:val="24"/>
          <w:lang w:eastAsia="en-US"/>
        </w:rPr>
      </w:pP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p>
    <w:p w:rsidR="00D23E30" w:rsidRDefault="0013269A" w:rsidP="00D23E30">
      <w:pPr>
        <w:spacing w:line="276" w:lineRule="auto"/>
        <w:jc w:val="both"/>
        <w:rPr>
          <w:rFonts w:ascii="Arial" w:eastAsiaTheme="minorHAnsi" w:hAnsi="Arial" w:cs="Arial"/>
          <w:iCs/>
          <w:szCs w:val="24"/>
        </w:rPr>
      </w:pPr>
      <w:r>
        <w:rPr>
          <w:rFonts w:ascii="Arial" w:hAnsi="Arial" w:cs="Arial"/>
          <w:color w:val="000000"/>
          <w:szCs w:val="24"/>
          <w:lang w:eastAsia="es-CO"/>
        </w:rPr>
        <w:t>Conforme lo dicho</w:t>
      </w:r>
      <w:r w:rsidR="00546E10">
        <w:rPr>
          <w:rFonts w:ascii="Arial" w:hAnsi="Arial" w:cs="Arial"/>
          <w:color w:val="000000"/>
          <w:szCs w:val="24"/>
          <w:lang w:eastAsia="es-CO"/>
        </w:rPr>
        <w:t>, se confirma</w:t>
      </w:r>
      <w:r w:rsidR="00D23E30">
        <w:rPr>
          <w:rFonts w:ascii="Arial" w:hAnsi="Arial" w:cs="Arial"/>
          <w:color w:val="000000"/>
          <w:szCs w:val="24"/>
          <w:lang w:eastAsia="es-CO"/>
        </w:rPr>
        <w:t>rá la sentencia revisada</w:t>
      </w:r>
      <w:r>
        <w:rPr>
          <w:rFonts w:ascii="Arial" w:hAnsi="Arial" w:cs="Arial"/>
          <w:color w:val="000000"/>
          <w:szCs w:val="24"/>
          <w:lang w:eastAsia="es-CO"/>
        </w:rPr>
        <w:t xml:space="preserve"> salvo el numeral 5</w:t>
      </w:r>
      <w:r>
        <w:rPr>
          <w:rFonts w:ascii="Arial" w:eastAsiaTheme="minorHAnsi" w:hAnsi="Arial" w:cs="Arial"/>
          <w:iCs/>
          <w:szCs w:val="24"/>
        </w:rPr>
        <w:t xml:space="preserve"> que se modificará.</w:t>
      </w:r>
    </w:p>
    <w:p w:rsidR="00353387" w:rsidRDefault="00353387" w:rsidP="00353387">
      <w:pPr>
        <w:shd w:val="clear" w:color="auto" w:fill="FFFFFF"/>
        <w:tabs>
          <w:tab w:val="left" w:pos="5197"/>
        </w:tabs>
        <w:spacing w:line="276" w:lineRule="auto"/>
        <w:jc w:val="both"/>
        <w:rPr>
          <w:rFonts w:ascii="Arial" w:hAnsi="Arial" w:cs="Arial"/>
          <w:color w:val="000000"/>
          <w:szCs w:val="24"/>
          <w:lang w:eastAsia="es-CO"/>
        </w:rPr>
      </w:pPr>
    </w:p>
    <w:p w:rsidR="005032BC" w:rsidRDefault="005032BC" w:rsidP="005032BC">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ia solo a cargo de la demandada</w:t>
      </w:r>
      <w:r w:rsidR="0013269A">
        <w:rPr>
          <w:rFonts w:ascii="Arial" w:hAnsi="Arial" w:cs="Arial"/>
          <w:szCs w:val="24"/>
        </w:rPr>
        <w:t xml:space="preserve"> en favor de la demandante</w:t>
      </w:r>
      <w:r>
        <w:rPr>
          <w:rFonts w:ascii="Arial" w:hAnsi="Arial" w:cs="Arial"/>
          <w:szCs w:val="24"/>
        </w:rPr>
        <w:t xml:space="preserve"> por fracasar su alzada.</w:t>
      </w:r>
    </w:p>
    <w:p w:rsidR="005032BC" w:rsidRPr="00D578CB" w:rsidRDefault="005032BC" w:rsidP="005032BC">
      <w:pPr>
        <w:spacing w:line="276" w:lineRule="auto"/>
        <w:jc w:val="both"/>
        <w:rPr>
          <w:rFonts w:ascii="Arial" w:hAnsi="Arial" w:cs="Arial"/>
          <w:szCs w:val="24"/>
        </w:rPr>
      </w:pPr>
      <w:r>
        <w:rPr>
          <w:rFonts w:ascii="Arial" w:hAnsi="Arial" w:cs="Arial"/>
          <w:szCs w:val="24"/>
        </w:rPr>
        <w:t xml:space="preserve"> </w:t>
      </w: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DECISIÓN</w:t>
      </w:r>
    </w:p>
    <w:p w:rsidR="00353387" w:rsidRPr="005F585B" w:rsidRDefault="00353387" w:rsidP="00353387">
      <w:pPr>
        <w:spacing w:line="276" w:lineRule="auto"/>
        <w:jc w:val="center"/>
        <w:rPr>
          <w:rFonts w:ascii="Arial" w:hAnsi="Arial" w:cs="Arial"/>
          <w:b/>
          <w:szCs w:val="24"/>
        </w:rPr>
      </w:pPr>
    </w:p>
    <w:p w:rsidR="00353387" w:rsidRPr="005F585B" w:rsidRDefault="00353387" w:rsidP="00353387">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RESUELVE</w:t>
      </w:r>
    </w:p>
    <w:p w:rsidR="00353387" w:rsidRDefault="00353387" w:rsidP="00353387">
      <w:pPr>
        <w:tabs>
          <w:tab w:val="left" w:pos="3387"/>
        </w:tabs>
        <w:spacing w:line="276" w:lineRule="auto"/>
        <w:jc w:val="both"/>
        <w:rPr>
          <w:rFonts w:ascii="Arial" w:eastAsiaTheme="minorHAnsi" w:hAnsi="Arial" w:cs="Arial"/>
          <w:b/>
          <w:szCs w:val="24"/>
          <w:u w:val="single"/>
          <w:lang w:eastAsia="en-US"/>
        </w:rPr>
      </w:pPr>
    </w:p>
    <w:p w:rsidR="005032BC" w:rsidRDefault="00353387" w:rsidP="00353387">
      <w:pPr>
        <w:tabs>
          <w:tab w:val="left" w:pos="3387"/>
        </w:tabs>
        <w:spacing w:line="276" w:lineRule="auto"/>
        <w:jc w:val="both"/>
        <w:rPr>
          <w:rFonts w:ascii="Arial" w:hAnsi="Arial" w:cs="Arial"/>
          <w:szCs w:val="16"/>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955478">
        <w:rPr>
          <w:rFonts w:ascii="Arial" w:eastAsiaTheme="minorHAnsi" w:hAnsi="Arial" w:cs="Arial"/>
          <w:b/>
          <w:szCs w:val="24"/>
          <w:lang w:eastAsia="en-US"/>
        </w:rPr>
        <w:t>CONFIRMAR</w:t>
      </w:r>
      <w:r>
        <w:rPr>
          <w:rFonts w:ascii="Arial" w:eastAsiaTheme="minorHAnsi" w:hAnsi="Arial" w:cs="Arial"/>
          <w:b/>
          <w:szCs w:val="24"/>
          <w:lang w:eastAsia="en-US"/>
        </w:rPr>
        <w:t xml:space="preserve"> </w:t>
      </w:r>
      <w:r w:rsidR="00601E1D">
        <w:rPr>
          <w:rFonts w:ascii="Arial" w:eastAsiaTheme="minorHAnsi" w:hAnsi="Arial" w:cs="Arial"/>
          <w:szCs w:val="24"/>
          <w:lang w:eastAsia="en-US"/>
        </w:rPr>
        <w:t>la sentencia proferida</w:t>
      </w:r>
      <w:r w:rsidR="00955478" w:rsidRPr="00955478">
        <w:rPr>
          <w:rFonts w:ascii="Arial" w:hAnsi="Arial" w:cs="Arial"/>
          <w:szCs w:val="24"/>
        </w:rPr>
        <w:t xml:space="preserve"> </w:t>
      </w:r>
      <w:r w:rsidR="005032BC">
        <w:rPr>
          <w:rFonts w:ascii="Arial" w:hAnsi="Arial" w:cs="Arial"/>
          <w:szCs w:val="24"/>
        </w:rPr>
        <w:t xml:space="preserve">el 22 de febrero de </w:t>
      </w:r>
      <w:r w:rsidR="005032BC" w:rsidRPr="00AC486E">
        <w:rPr>
          <w:rFonts w:ascii="Arial" w:hAnsi="Arial" w:cs="Arial"/>
          <w:szCs w:val="24"/>
        </w:rPr>
        <w:t>201</w:t>
      </w:r>
      <w:r w:rsidR="005032BC">
        <w:rPr>
          <w:rFonts w:ascii="Arial" w:hAnsi="Arial" w:cs="Arial"/>
          <w:szCs w:val="24"/>
        </w:rPr>
        <w:t>8</w:t>
      </w:r>
      <w:r w:rsidR="005032BC" w:rsidRPr="00AC486E">
        <w:rPr>
          <w:rFonts w:ascii="Arial" w:hAnsi="Arial" w:cs="Arial"/>
          <w:szCs w:val="24"/>
        </w:rPr>
        <w:t xml:space="preserve"> por el Juzgado </w:t>
      </w:r>
      <w:r w:rsidR="005032BC">
        <w:rPr>
          <w:rFonts w:ascii="Arial" w:hAnsi="Arial" w:cs="Arial"/>
          <w:szCs w:val="24"/>
        </w:rPr>
        <w:t xml:space="preserve">Primero </w:t>
      </w:r>
      <w:r w:rsidR="005032BC" w:rsidRPr="00AC486E">
        <w:rPr>
          <w:rFonts w:ascii="Arial" w:hAnsi="Arial" w:cs="Arial"/>
          <w:szCs w:val="24"/>
        </w:rPr>
        <w:t xml:space="preserve">Laboral del Circuito de Pereira, dentro del proceso </w:t>
      </w:r>
      <w:r w:rsidR="005032BC">
        <w:rPr>
          <w:rFonts w:ascii="Arial" w:hAnsi="Arial" w:cs="Arial"/>
          <w:szCs w:val="24"/>
        </w:rPr>
        <w:t xml:space="preserve">que </w:t>
      </w:r>
      <w:r w:rsidR="005032BC" w:rsidRPr="00AC486E">
        <w:rPr>
          <w:rFonts w:ascii="Arial" w:hAnsi="Arial" w:cs="Arial"/>
          <w:szCs w:val="24"/>
        </w:rPr>
        <w:t>prom</w:t>
      </w:r>
      <w:r w:rsidR="005032BC">
        <w:rPr>
          <w:rFonts w:ascii="Arial" w:hAnsi="Arial" w:cs="Arial"/>
          <w:szCs w:val="24"/>
        </w:rPr>
        <w:t xml:space="preserve">ueve el señor </w:t>
      </w:r>
      <w:r w:rsidR="005032BC">
        <w:rPr>
          <w:rFonts w:ascii="Arial" w:hAnsi="Arial" w:cs="Arial"/>
          <w:b/>
          <w:szCs w:val="24"/>
        </w:rPr>
        <w:t xml:space="preserve">Albeiro Rivera Betancur </w:t>
      </w:r>
      <w:r w:rsidR="005032BC" w:rsidRPr="003440CA">
        <w:rPr>
          <w:rFonts w:ascii="Arial" w:hAnsi="Arial" w:cs="Arial"/>
          <w:szCs w:val="24"/>
        </w:rPr>
        <w:t>contra</w:t>
      </w:r>
      <w:r w:rsidR="005032BC">
        <w:rPr>
          <w:rFonts w:ascii="Arial" w:hAnsi="Arial" w:cs="Arial"/>
          <w:szCs w:val="24"/>
        </w:rPr>
        <w:t xml:space="preserve"> la</w:t>
      </w:r>
      <w:r w:rsidR="005032BC" w:rsidRPr="003440CA">
        <w:rPr>
          <w:rFonts w:ascii="Arial" w:hAnsi="Arial" w:cs="Arial"/>
          <w:szCs w:val="24"/>
        </w:rPr>
        <w:t xml:space="preserve"> </w:t>
      </w:r>
      <w:r w:rsidR="005032BC">
        <w:rPr>
          <w:rFonts w:ascii="Arial" w:hAnsi="Arial" w:cs="Arial"/>
          <w:b/>
          <w:szCs w:val="16"/>
        </w:rPr>
        <w:t>Administradora Colombiana de Pensiones Colpensiones</w:t>
      </w:r>
      <w:r w:rsidR="0013269A">
        <w:rPr>
          <w:rFonts w:ascii="Arial" w:hAnsi="Arial" w:cs="Arial"/>
          <w:b/>
          <w:szCs w:val="16"/>
        </w:rPr>
        <w:t xml:space="preserve">, </w:t>
      </w:r>
      <w:r w:rsidR="0013269A">
        <w:rPr>
          <w:rFonts w:ascii="Arial" w:hAnsi="Arial" w:cs="Arial"/>
          <w:szCs w:val="16"/>
        </w:rPr>
        <w:t>salvo el numeral 5 que se modifica así:</w:t>
      </w:r>
    </w:p>
    <w:p w:rsidR="0013269A" w:rsidRDefault="0013269A" w:rsidP="00353387">
      <w:pPr>
        <w:tabs>
          <w:tab w:val="left" w:pos="3387"/>
        </w:tabs>
        <w:spacing w:line="276" w:lineRule="auto"/>
        <w:jc w:val="both"/>
        <w:rPr>
          <w:rFonts w:ascii="Arial" w:hAnsi="Arial" w:cs="Arial"/>
          <w:szCs w:val="16"/>
        </w:rPr>
      </w:pPr>
    </w:p>
    <w:p w:rsidR="00DF02AB" w:rsidRDefault="00DF02AB" w:rsidP="00DF02AB">
      <w:pPr>
        <w:tabs>
          <w:tab w:val="left" w:pos="3387"/>
        </w:tabs>
        <w:spacing w:line="276" w:lineRule="auto"/>
        <w:ind w:left="708"/>
        <w:jc w:val="both"/>
        <w:rPr>
          <w:rFonts w:ascii="Arial" w:hAnsi="Arial" w:cs="Arial"/>
          <w:szCs w:val="24"/>
        </w:rPr>
      </w:pPr>
      <w:r w:rsidRPr="00DF02AB">
        <w:rPr>
          <w:rFonts w:ascii="Arial" w:hAnsi="Arial" w:cs="Arial"/>
          <w:b/>
          <w:szCs w:val="16"/>
        </w:rPr>
        <w:lastRenderedPageBreak/>
        <w:t>QUINTO: CONDENAR</w:t>
      </w:r>
      <w:r>
        <w:rPr>
          <w:rFonts w:ascii="Arial" w:hAnsi="Arial" w:cs="Arial"/>
          <w:szCs w:val="16"/>
        </w:rPr>
        <w:t xml:space="preserve"> a la ADMINISTRADORA COLOMBIANA DE PENSIONES COLPENSIONES a cancelar a favor del señor ALBEIRO RIVERA BETANCUR los intereses moratorios de que trata el artículo 141 de la Ley 100 de 1993, sobre el valor del retroactivo adeudado a partir del 2 de febrero de 2016</w:t>
      </w:r>
      <w:r w:rsidR="00D825B9">
        <w:rPr>
          <w:rFonts w:ascii="Arial" w:hAnsi="Arial" w:cs="Arial"/>
          <w:szCs w:val="16"/>
        </w:rPr>
        <w:t xml:space="preserve"> y hasta que se haga </w:t>
      </w:r>
      <w:r w:rsidR="008327FD">
        <w:rPr>
          <w:rFonts w:ascii="Arial" w:hAnsi="Arial" w:cs="Arial"/>
          <w:szCs w:val="16"/>
        </w:rPr>
        <w:t>el pago del retroactivo</w:t>
      </w:r>
      <w:r w:rsidR="00D825B9">
        <w:rPr>
          <w:rFonts w:ascii="Arial" w:hAnsi="Arial" w:cs="Arial"/>
          <w:szCs w:val="16"/>
        </w:rPr>
        <w:t>.</w:t>
      </w:r>
      <w:r>
        <w:rPr>
          <w:rFonts w:ascii="Arial" w:hAnsi="Arial" w:cs="Arial"/>
          <w:szCs w:val="16"/>
        </w:rPr>
        <w:t xml:space="preserve"> </w:t>
      </w:r>
    </w:p>
    <w:p w:rsidR="005032BC" w:rsidRDefault="005032BC" w:rsidP="00353387">
      <w:pPr>
        <w:tabs>
          <w:tab w:val="left" w:pos="3387"/>
        </w:tabs>
        <w:spacing w:line="276" w:lineRule="auto"/>
        <w:jc w:val="both"/>
        <w:rPr>
          <w:rFonts w:ascii="Arial" w:hAnsi="Arial" w:cs="Arial"/>
          <w:szCs w:val="24"/>
        </w:rPr>
      </w:pPr>
    </w:p>
    <w:p w:rsidR="00353387" w:rsidRPr="005F585B" w:rsidRDefault="00353387" w:rsidP="00353387">
      <w:pPr>
        <w:spacing w:line="276" w:lineRule="auto"/>
        <w:jc w:val="both"/>
        <w:rPr>
          <w:rFonts w:ascii="Arial" w:hAnsi="Arial" w:cs="Arial"/>
          <w:b/>
          <w:szCs w:val="24"/>
          <w:u w:val="single"/>
        </w:rPr>
      </w:pPr>
      <w:r w:rsidRPr="00314751">
        <w:rPr>
          <w:rFonts w:ascii="Arial" w:hAnsi="Arial" w:cs="Arial"/>
          <w:b/>
          <w:bCs/>
          <w:iCs/>
          <w:szCs w:val="24"/>
          <w:u w:val="single"/>
        </w:rPr>
        <w:t>SEGUNDO</w:t>
      </w:r>
      <w:r w:rsidRPr="00314751">
        <w:rPr>
          <w:rFonts w:ascii="Arial" w:hAnsi="Arial" w:cs="Arial"/>
          <w:b/>
          <w:bCs/>
          <w:iCs/>
          <w:szCs w:val="24"/>
        </w:rPr>
        <w:t xml:space="preserve">: </w:t>
      </w:r>
      <w:r w:rsidR="005032BC" w:rsidRPr="006D46E2">
        <w:rPr>
          <w:rFonts w:ascii="Arial" w:hAnsi="Arial" w:cs="Arial"/>
          <w:b/>
          <w:szCs w:val="24"/>
        </w:rPr>
        <w:t>CONDENAR</w:t>
      </w:r>
      <w:r w:rsidR="005032BC">
        <w:rPr>
          <w:rFonts w:ascii="Arial" w:hAnsi="Arial" w:cs="Arial"/>
          <w:szCs w:val="24"/>
        </w:rPr>
        <w:t xml:space="preserve"> en c</w:t>
      </w:r>
      <w:r w:rsidR="005032BC" w:rsidRPr="00D578CB">
        <w:rPr>
          <w:rFonts w:ascii="Arial" w:hAnsi="Arial" w:cs="Arial"/>
          <w:szCs w:val="24"/>
        </w:rPr>
        <w:t xml:space="preserve">ostas en </w:t>
      </w:r>
      <w:r w:rsidR="005032BC">
        <w:rPr>
          <w:rFonts w:ascii="Arial" w:hAnsi="Arial" w:cs="Arial"/>
          <w:szCs w:val="24"/>
        </w:rPr>
        <w:t xml:space="preserve">esta </w:t>
      </w:r>
      <w:r w:rsidR="005032BC" w:rsidRPr="00D578CB">
        <w:rPr>
          <w:rFonts w:ascii="Arial" w:hAnsi="Arial" w:cs="Arial"/>
          <w:szCs w:val="24"/>
        </w:rPr>
        <w:t>instanc</w:t>
      </w:r>
      <w:r w:rsidR="005032BC">
        <w:rPr>
          <w:rFonts w:ascii="Arial" w:hAnsi="Arial" w:cs="Arial"/>
          <w:szCs w:val="24"/>
        </w:rPr>
        <w:t>ia a la demandada y a favor del demandante, como se expuso en la parte motiva</w:t>
      </w:r>
    </w:p>
    <w:p w:rsidR="00353387" w:rsidRPr="005F585B" w:rsidRDefault="00353387" w:rsidP="00353387">
      <w:pPr>
        <w:shd w:val="clear" w:color="auto" w:fill="FFFFFF"/>
        <w:tabs>
          <w:tab w:val="left" w:pos="5197"/>
        </w:tabs>
        <w:spacing w:line="276" w:lineRule="auto"/>
        <w:contextualSpacing/>
        <w:jc w:val="both"/>
        <w:rPr>
          <w:rFonts w:ascii="Arial" w:hAnsi="Arial" w:cs="Arial"/>
          <w:color w:val="000000"/>
          <w:szCs w:val="24"/>
          <w:lang w:eastAsia="es-CO"/>
        </w:rPr>
      </w:pPr>
    </w:p>
    <w:p w:rsidR="00353387" w:rsidRDefault="00353387" w:rsidP="00353387">
      <w:pPr>
        <w:spacing w:line="276" w:lineRule="auto"/>
        <w:contextualSpacing/>
        <w:jc w:val="both"/>
        <w:rPr>
          <w:rFonts w:ascii="Arial" w:hAnsi="Arial" w:cs="Arial"/>
          <w:szCs w:val="24"/>
        </w:rPr>
      </w:pPr>
      <w:r w:rsidRPr="005F585B">
        <w:rPr>
          <w:rFonts w:ascii="Arial" w:hAnsi="Arial" w:cs="Arial"/>
          <w:szCs w:val="24"/>
        </w:rPr>
        <w:t>Notificación surtida en estrados.</w:t>
      </w:r>
    </w:p>
    <w:p w:rsidR="001D5576" w:rsidRDefault="001D5576" w:rsidP="00353387">
      <w:pPr>
        <w:spacing w:line="276" w:lineRule="auto"/>
        <w:contextualSpacing/>
        <w:jc w:val="both"/>
        <w:rPr>
          <w:rFonts w:ascii="Arial" w:hAnsi="Arial" w:cs="Arial"/>
          <w:szCs w:val="24"/>
        </w:rPr>
      </w:pPr>
    </w:p>
    <w:p w:rsidR="00353387" w:rsidRPr="005F585B" w:rsidRDefault="00353387" w:rsidP="00353387">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353387" w:rsidRDefault="00353387"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p>
    <w:p w:rsidR="00525D92" w:rsidRDefault="00525D92" w:rsidP="00353387">
      <w:pPr>
        <w:spacing w:line="276" w:lineRule="auto"/>
        <w:contextualSpacing/>
        <w:jc w:val="center"/>
        <w:rPr>
          <w:rFonts w:ascii="Arial" w:eastAsiaTheme="minorHAnsi" w:hAnsi="Arial" w:cs="Arial"/>
          <w:b/>
          <w:szCs w:val="24"/>
          <w:lang w:val="es-ES" w:eastAsia="en-US"/>
        </w:rPr>
      </w:pPr>
    </w:p>
    <w:p w:rsidR="00527AA7" w:rsidRDefault="00527AA7" w:rsidP="00353387">
      <w:pPr>
        <w:spacing w:line="276" w:lineRule="auto"/>
        <w:contextualSpacing/>
        <w:jc w:val="center"/>
        <w:rPr>
          <w:rFonts w:ascii="Arial" w:eastAsiaTheme="minorHAnsi" w:hAnsi="Arial" w:cs="Arial"/>
          <w:b/>
          <w:szCs w:val="24"/>
          <w:lang w:val="es-ES" w:eastAsia="en-US"/>
        </w:rPr>
      </w:pPr>
    </w:p>
    <w:p w:rsidR="00353387" w:rsidRPr="005F585B" w:rsidRDefault="00353387" w:rsidP="00353387">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353387" w:rsidRPr="005F585B" w:rsidRDefault="00353387" w:rsidP="00353387">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353387" w:rsidRPr="005F585B" w:rsidRDefault="00353387" w:rsidP="00353387">
      <w:pPr>
        <w:spacing w:line="276" w:lineRule="auto"/>
        <w:ind w:firstLine="900"/>
        <w:contextualSpacing/>
        <w:jc w:val="center"/>
        <w:rPr>
          <w:rFonts w:ascii="Arial" w:hAnsi="Arial" w:cs="Arial"/>
          <w:b/>
          <w:szCs w:val="24"/>
          <w:lang w:val="es-ES"/>
        </w:rPr>
      </w:pPr>
    </w:p>
    <w:p w:rsidR="005C71AB" w:rsidRDefault="005C71AB" w:rsidP="00353387">
      <w:pPr>
        <w:spacing w:line="276" w:lineRule="auto"/>
        <w:contextualSpacing/>
        <w:jc w:val="both"/>
        <w:rPr>
          <w:rFonts w:ascii="Arial" w:hAnsi="Arial" w:cs="Arial"/>
          <w:b/>
          <w:bCs/>
          <w:iCs/>
          <w:sz w:val="23"/>
          <w:szCs w:val="23"/>
          <w:lang w:val="es-ES"/>
        </w:rPr>
      </w:pPr>
    </w:p>
    <w:p w:rsidR="00527AA7" w:rsidRDefault="00527AA7" w:rsidP="00353387">
      <w:pPr>
        <w:spacing w:line="276" w:lineRule="auto"/>
        <w:contextualSpacing/>
        <w:jc w:val="both"/>
        <w:rPr>
          <w:rFonts w:ascii="Arial" w:hAnsi="Arial" w:cs="Arial"/>
          <w:b/>
          <w:bCs/>
          <w:iCs/>
          <w:sz w:val="23"/>
          <w:szCs w:val="23"/>
          <w:lang w:val="es-ES"/>
        </w:rPr>
      </w:pPr>
    </w:p>
    <w:p w:rsidR="00353387" w:rsidRPr="005F585B" w:rsidRDefault="00353387" w:rsidP="00353387">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r>
      <w:r w:rsidR="001D5576">
        <w:rPr>
          <w:rFonts w:ascii="Arial" w:hAnsi="Arial" w:cs="Arial"/>
          <w:b/>
          <w:bCs/>
          <w:iCs/>
          <w:sz w:val="23"/>
          <w:szCs w:val="23"/>
          <w:lang w:val="es-ES"/>
        </w:rPr>
        <w:t xml:space="preserve">    </w:t>
      </w:r>
      <w:r>
        <w:rPr>
          <w:rFonts w:ascii="Arial" w:hAnsi="Arial" w:cs="Arial"/>
          <w:b/>
          <w:bCs/>
          <w:iCs/>
          <w:sz w:val="23"/>
          <w:szCs w:val="23"/>
          <w:lang w:val="es-ES"/>
        </w:rPr>
        <w:t>FRANCISCO JAVIER TAMAYO TABARES</w:t>
      </w:r>
    </w:p>
    <w:p w:rsidR="00AF1291" w:rsidRDefault="00353387" w:rsidP="00CC471A">
      <w:pPr>
        <w:spacing w:line="276" w:lineRule="auto"/>
        <w:contextualSpacing/>
        <w:jc w:val="both"/>
        <w:rPr>
          <w:rFonts w:ascii="Arial" w:hAnsi="Arial" w:cs="Arial"/>
          <w:szCs w:val="24"/>
        </w:rPr>
      </w:pPr>
      <w:r w:rsidRPr="005F585B">
        <w:rPr>
          <w:rFonts w:ascii="Arial" w:hAnsi="Arial" w:cs="Arial"/>
          <w:sz w:val="23"/>
          <w:szCs w:val="23"/>
          <w:lang w:val="es-ES"/>
        </w:rPr>
        <w:t xml:space="preserve">                   Magistrado                              </w:t>
      </w:r>
      <w:r>
        <w:rPr>
          <w:rFonts w:ascii="Arial" w:hAnsi="Arial" w:cs="Arial"/>
          <w:sz w:val="23"/>
          <w:szCs w:val="23"/>
          <w:lang w:val="es-ES"/>
        </w:rPr>
        <w:t xml:space="preserve">                       </w:t>
      </w:r>
      <w:r w:rsidR="001D5576">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bookmarkStart w:id="0" w:name="_GoBack"/>
      <w:bookmarkEnd w:id="0"/>
      <w:proofErr w:type="spellEnd"/>
    </w:p>
    <w:sectPr w:rsidR="00AF1291" w:rsidSect="001D5576">
      <w:headerReference w:type="default" r:id="rId10"/>
      <w:footerReference w:type="even" r:id="rId11"/>
      <w:footerReference w:type="defaul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FD" w:rsidRDefault="00D959FD" w:rsidP="00226D5F">
      <w:r>
        <w:separator/>
      </w:r>
    </w:p>
  </w:endnote>
  <w:endnote w:type="continuationSeparator" w:id="0">
    <w:p w:rsidR="00D959FD" w:rsidRDefault="00D959F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AD" w:rsidRDefault="000D03A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3AD" w:rsidRDefault="000D03A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AD" w:rsidRPr="001D5576" w:rsidRDefault="000D03AD" w:rsidP="001D5576">
    <w:pPr>
      <w:pStyle w:val="Encabezado"/>
      <w:framePr w:wrap="around" w:vAnchor="text" w:hAnchor="page" w:x="10756" w:y="144"/>
      <w:jc w:val="center"/>
      <w:rPr>
        <w:rFonts w:ascii="Arial" w:hAnsi="Arial" w:cs="Arial"/>
        <w:sz w:val="18"/>
        <w:szCs w:val="18"/>
      </w:rPr>
    </w:pPr>
    <w:r w:rsidRPr="001D5576">
      <w:rPr>
        <w:rFonts w:ascii="Arial" w:hAnsi="Arial" w:cs="Arial"/>
        <w:sz w:val="18"/>
        <w:szCs w:val="18"/>
      </w:rPr>
      <w:fldChar w:fldCharType="begin"/>
    </w:r>
    <w:r w:rsidRPr="001D5576">
      <w:rPr>
        <w:rFonts w:ascii="Arial" w:hAnsi="Arial" w:cs="Arial"/>
        <w:sz w:val="18"/>
        <w:szCs w:val="18"/>
      </w:rPr>
      <w:instrText xml:space="preserve">PAGE  </w:instrText>
    </w:r>
    <w:r w:rsidRPr="001D5576">
      <w:rPr>
        <w:rFonts w:ascii="Arial" w:hAnsi="Arial" w:cs="Arial"/>
        <w:sz w:val="18"/>
        <w:szCs w:val="18"/>
      </w:rPr>
      <w:fldChar w:fldCharType="separate"/>
    </w:r>
    <w:r w:rsidR="00654BEC">
      <w:rPr>
        <w:rFonts w:ascii="Arial" w:hAnsi="Arial" w:cs="Arial"/>
        <w:noProof/>
        <w:sz w:val="18"/>
        <w:szCs w:val="18"/>
      </w:rPr>
      <w:t>6</w:t>
    </w:r>
    <w:r w:rsidRPr="001D5576">
      <w:rPr>
        <w:rFonts w:ascii="Arial" w:hAnsi="Arial" w:cs="Arial"/>
        <w:sz w:val="18"/>
        <w:szCs w:val="18"/>
      </w:rPr>
      <w:fldChar w:fldCharType="end"/>
    </w:r>
  </w:p>
  <w:p w:rsidR="000D03AD" w:rsidRDefault="000D03AD"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FD" w:rsidRDefault="00D959FD" w:rsidP="00226D5F">
      <w:r>
        <w:separator/>
      </w:r>
    </w:p>
  </w:footnote>
  <w:footnote w:type="continuationSeparator" w:id="0">
    <w:p w:rsidR="00D959FD" w:rsidRDefault="00D959F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AD" w:rsidRPr="00174E3F" w:rsidRDefault="000D03A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D03AD" w:rsidRPr="00174E3F" w:rsidRDefault="000D03AD" w:rsidP="00174E3F">
    <w:pPr>
      <w:pStyle w:val="Encabezado"/>
      <w:jc w:val="center"/>
      <w:rPr>
        <w:rFonts w:ascii="Arial" w:hAnsi="Arial" w:cs="Arial"/>
        <w:sz w:val="18"/>
        <w:szCs w:val="18"/>
      </w:rPr>
    </w:pPr>
    <w:r>
      <w:rPr>
        <w:rFonts w:ascii="Arial" w:hAnsi="Arial" w:cs="Arial"/>
        <w:sz w:val="18"/>
        <w:szCs w:val="18"/>
      </w:rPr>
      <w:t>66001-31-05-001-2016-00180-</w:t>
    </w:r>
    <w:r w:rsidRPr="00174E3F">
      <w:rPr>
        <w:rFonts w:ascii="Arial" w:hAnsi="Arial" w:cs="Arial"/>
        <w:sz w:val="18"/>
        <w:szCs w:val="18"/>
      </w:rPr>
      <w:t>01</w:t>
    </w:r>
  </w:p>
  <w:p w:rsidR="000D03AD" w:rsidRPr="00174E3F" w:rsidRDefault="000D03AD" w:rsidP="00174E3F">
    <w:pPr>
      <w:pStyle w:val="Encabezado"/>
      <w:jc w:val="center"/>
      <w:rPr>
        <w:rFonts w:ascii="Arial" w:hAnsi="Arial" w:cs="Arial"/>
        <w:sz w:val="18"/>
        <w:szCs w:val="18"/>
      </w:rPr>
    </w:pPr>
    <w:r>
      <w:rPr>
        <w:rFonts w:ascii="Arial" w:hAnsi="Arial" w:cs="Arial"/>
        <w:sz w:val="18"/>
        <w:szCs w:val="18"/>
      </w:rPr>
      <w:t>Albeiro Rivera Betancur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1"/>
  </w:num>
  <w:num w:numId="6">
    <w:abstractNumId w:val="13"/>
  </w:num>
  <w:num w:numId="7">
    <w:abstractNumId w:val="2"/>
  </w:num>
  <w:num w:numId="8">
    <w:abstractNumId w:val="10"/>
  </w:num>
  <w:num w:numId="9">
    <w:abstractNumId w:val="12"/>
  </w:num>
  <w:num w:numId="10">
    <w:abstractNumId w:val="15"/>
  </w:num>
  <w:num w:numId="11">
    <w:abstractNumId w:val="3"/>
  </w:num>
  <w:num w:numId="12">
    <w:abstractNumId w:val="11"/>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C5D"/>
    <w:rsid w:val="00001E5D"/>
    <w:rsid w:val="000020BC"/>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04E"/>
    <w:rsid w:val="000157D2"/>
    <w:rsid w:val="0001617F"/>
    <w:rsid w:val="000173D2"/>
    <w:rsid w:val="00017D74"/>
    <w:rsid w:val="00021706"/>
    <w:rsid w:val="00021CB6"/>
    <w:rsid w:val="00022B94"/>
    <w:rsid w:val="00022E08"/>
    <w:rsid w:val="000237AD"/>
    <w:rsid w:val="00024CDE"/>
    <w:rsid w:val="00024DDC"/>
    <w:rsid w:val="00025D53"/>
    <w:rsid w:val="00026BC6"/>
    <w:rsid w:val="00027CE4"/>
    <w:rsid w:val="000305F9"/>
    <w:rsid w:val="0003084E"/>
    <w:rsid w:val="00030AA8"/>
    <w:rsid w:val="00030E6C"/>
    <w:rsid w:val="00030EF5"/>
    <w:rsid w:val="00032F5D"/>
    <w:rsid w:val="00033C51"/>
    <w:rsid w:val="00034495"/>
    <w:rsid w:val="000344FD"/>
    <w:rsid w:val="000369FD"/>
    <w:rsid w:val="00037575"/>
    <w:rsid w:val="000408A8"/>
    <w:rsid w:val="000409D1"/>
    <w:rsid w:val="00040E9A"/>
    <w:rsid w:val="0004265C"/>
    <w:rsid w:val="000429E7"/>
    <w:rsid w:val="00043A96"/>
    <w:rsid w:val="00044DA1"/>
    <w:rsid w:val="0004511E"/>
    <w:rsid w:val="00045E25"/>
    <w:rsid w:val="0004719C"/>
    <w:rsid w:val="0005076B"/>
    <w:rsid w:val="00053E26"/>
    <w:rsid w:val="000543E9"/>
    <w:rsid w:val="00054478"/>
    <w:rsid w:val="000552AC"/>
    <w:rsid w:val="000555E5"/>
    <w:rsid w:val="00055724"/>
    <w:rsid w:val="000566AD"/>
    <w:rsid w:val="00056D9C"/>
    <w:rsid w:val="00057890"/>
    <w:rsid w:val="00060386"/>
    <w:rsid w:val="00060714"/>
    <w:rsid w:val="000608A6"/>
    <w:rsid w:val="00060FD9"/>
    <w:rsid w:val="0006136C"/>
    <w:rsid w:val="000627B1"/>
    <w:rsid w:val="00063358"/>
    <w:rsid w:val="00067CEA"/>
    <w:rsid w:val="00070C64"/>
    <w:rsid w:val="000717AD"/>
    <w:rsid w:val="000724B7"/>
    <w:rsid w:val="00072770"/>
    <w:rsid w:val="000728C3"/>
    <w:rsid w:val="00073CE5"/>
    <w:rsid w:val="0007529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C40"/>
    <w:rsid w:val="00090F53"/>
    <w:rsid w:val="000918FC"/>
    <w:rsid w:val="000922D0"/>
    <w:rsid w:val="00094A3E"/>
    <w:rsid w:val="000953D4"/>
    <w:rsid w:val="00095AFA"/>
    <w:rsid w:val="00095E59"/>
    <w:rsid w:val="00096784"/>
    <w:rsid w:val="00097989"/>
    <w:rsid w:val="00097AC2"/>
    <w:rsid w:val="000A0EE7"/>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03AD"/>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269A"/>
    <w:rsid w:val="00134393"/>
    <w:rsid w:val="00134C86"/>
    <w:rsid w:val="00136DFB"/>
    <w:rsid w:val="00137242"/>
    <w:rsid w:val="0013727E"/>
    <w:rsid w:val="00137A0C"/>
    <w:rsid w:val="00137A69"/>
    <w:rsid w:val="00137D16"/>
    <w:rsid w:val="001413A4"/>
    <w:rsid w:val="0014375B"/>
    <w:rsid w:val="00143A4C"/>
    <w:rsid w:val="00144158"/>
    <w:rsid w:val="001441E9"/>
    <w:rsid w:val="00144B8F"/>
    <w:rsid w:val="00144D6B"/>
    <w:rsid w:val="00145359"/>
    <w:rsid w:val="00145B22"/>
    <w:rsid w:val="00146784"/>
    <w:rsid w:val="0015050F"/>
    <w:rsid w:val="00151624"/>
    <w:rsid w:val="00151A72"/>
    <w:rsid w:val="00153F73"/>
    <w:rsid w:val="00154279"/>
    <w:rsid w:val="001557C9"/>
    <w:rsid w:val="00155DC7"/>
    <w:rsid w:val="00156B5B"/>
    <w:rsid w:val="0015732E"/>
    <w:rsid w:val="001579DC"/>
    <w:rsid w:val="00162E41"/>
    <w:rsid w:val="00163804"/>
    <w:rsid w:val="001667FB"/>
    <w:rsid w:val="00166ACF"/>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759"/>
    <w:rsid w:val="00181E35"/>
    <w:rsid w:val="00182241"/>
    <w:rsid w:val="00182245"/>
    <w:rsid w:val="00183477"/>
    <w:rsid w:val="001839E0"/>
    <w:rsid w:val="0018453C"/>
    <w:rsid w:val="00184B29"/>
    <w:rsid w:val="00184E20"/>
    <w:rsid w:val="001870AE"/>
    <w:rsid w:val="00187CDA"/>
    <w:rsid w:val="001900D4"/>
    <w:rsid w:val="0019036C"/>
    <w:rsid w:val="00191E0F"/>
    <w:rsid w:val="00192BC2"/>
    <w:rsid w:val="0019369E"/>
    <w:rsid w:val="00193C45"/>
    <w:rsid w:val="00193C74"/>
    <w:rsid w:val="0019473F"/>
    <w:rsid w:val="00194FFF"/>
    <w:rsid w:val="001958CC"/>
    <w:rsid w:val="00196235"/>
    <w:rsid w:val="00196F42"/>
    <w:rsid w:val="001A0025"/>
    <w:rsid w:val="001A0471"/>
    <w:rsid w:val="001A08A5"/>
    <w:rsid w:val="001A0AB8"/>
    <w:rsid w:val="001A1124"/>
    <w:rsid w:val="001A1D6C"/>
    <w:rsid w:val="001A40B7"/>
    <w:rsid w:val="001A4D21"/>
    <w:rsid w:val="001A5022"/>
    <w:rsid w:val="001A7CEA"/>
    <w:rsid w:val="001B03FA"/>
    <w:rsid w:val="001B10E6"/>
    <w:rsid w:val="001B195A"/>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5576"/>
    <w:rsid w:val="001D6B6B"/>
    <w:rsid w:val="001D72DD"/>
    <w:rsid w:val="001D77C0"/>
    <w:rsid w:val="001E0313"/>
    <w:rsid w:val="001E2968"/>
    <w:rsid w:val="001E3135"/>
    <w:rsid w:val="001E324B"/>
    <w:rsid w:val="001E3575"/>
    <w:rsid w:val="001E3CBE"/>
    <w:rsid w:val="001F13EA"/>
    <w:rsid w:val="001F1B37"/>
    <w:rsid w:val="001F217B"/>
    <w:rsid w:val="001F25C6"/>
    <w:rsid w:val="001F2604"/>
    <w:rsid w:val="001F346C"/>
    <w:rsid w:val="001F35AC"/>
    <w:rsid w:val="001F4807"/>
    <w:rsid w:val="001F4D55"/>
    <w:rsid w:val="001F55F3"/>
    <w:rsid w:val="001F71E4"/>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1838"/>
    <w:rsid w:val="0022308B"/>
    <w:rsid w:val="0022343D"/>
    <w:rsid w:val="0022563D"/>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2DD2"/>
    <w:rsid w:val="00244132"/>
    <w:rsid w:val="00245041"/>
    <w:rsid w:val="00245335"/>
    <w:rsid w:val="00246AF6"/>
    <w:rsid w:val="00247BBE"/>
    <w:rsid w:val="00250764"/>
    <w:rsid w:val="002517D0"/>
    <w:rsid w:val="00251C2A"/>
    <w:rsid w:val="002529E5"/>
    <w:rsid w:val="00252E82"/>
    <w:rsid w:val="00253146"/>
    <w:rsid w:val="00254E27"/>
    <w:rsid w:val="002563D2"/>
    <w:rsid w:val="002578B8"/>
    <w:rsid w:val="00260413"/>
    <w:rsid w:val="00263385"/>
    <w:rsid w:val="00263622"/>
    <w:rsid w:val="002638B6"/>
    <w:rsid w:val="00264518"/>
    <w:rsid w:val="00264EFC"/>
    <w:rsid w:val="002658E4"/>
    <w:rsid w:val="00266B5F"/>
    <w:rsid w:val="00267258"/>
    <w:rsid w:val="00267279"/>
    <w:rsid w:val="002673E6"/>
    <w:rsid w:val="00271957"/>
    <w:rsid w:val="00272398"/>
    <w:rsid w:val="00272C8B"/>
    <w:rsid w:val="00273DCB"/>
    <w:rsid w:val="00273E1A"/>
    <w:rsid w:val="00273EE8"/>
    <w:rsid w:val="00275EDA"/>
    <w:rsid w:val="00276292"/>
    <w:rsid w:val="002769D5"/>
    <w:rsid w:val="002777B2"/>
    <w:rsid w:val="00277839"/>
    <w:rsid w:val="00277AEF"/>
    <w:rsid w:val="00277E32"/>
    <w:rsid w:val="00280E70"/>
    <w:rsid w:val="00281E85"/>
    <w:rsid w:val="0028205D"/>
    <w:rsid w:val="002820DD"/>
    <w:rsid w:val="002835FB"/>
    <w:rsid w:val="002842BD"/>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323D"/>
    <w:rsid w:val="002A3808"/>
    <w:rsid w:val="002A3E70"/>
    <w:rsid w:val="002A4AF9"/>
    <w:rsid w:val="002A55E3"/>
    <w:rsid w:val="002A678D"/>
    <w:rsid w:val="002B309B"/>
    <w:rsid w:val="002B4631"/>
    <w:rsid w:val="002B7086"/>
    <w:rsid w:val="002B7745"/>
    <w:rsid w:val="002C0992"/>
    <w:rsid w:val="002C26EB"/>
    <w:rsid w:val="002C2FE3"/>
    <w:rsid w:val="002C3A4E"/>
    <w:rsid w:val="002C4543"/>
    <w:rsid w:val="002C5811"/>
    <w:rsid w:val="002C60D7"/>
    <w:rsid w:val="002C6ADC"/>
    <w:rsid w:val="002C7FAF"/>
    <w:rsid w:val="002D0D07"/>
    <w:rsid w:val="002D11A1"/>
    <w:rsid w:val="002D1231"/>
    <w:rsid w:val="002D2704"/>
    <w:rsid w:val="002D56B7"/>
    <w:rsid w:val="002D6807"/>
    <w:rsid w:val="002D743C"/>
    <w:rsid w:val="002E0885"/>
    <w:rsid w:val="002E0A9F"/>
    <w:rsid w:val="002E1590"/>
    <w:rsid w:val="002E1A56"/>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072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4302"/>
    <w:rsid w:val="0033574C"/>
    <w:rsid w:val="00335D2C"/>
    <w:rsid w:val="00336FC5"/>
    <w:rsid w:val="00340029"/>
    <w:rsid w:val="0034133C"/>
    <w:rsid w:val="00341CD1"/>
    <w:rsid w:val="00342F00"/>
    <w:rsid w:val="00342F28"/>
    <w:rsid w:val="003430AA"/>
    <w:rsid w:val="00343E86"/>
    <w:rsid w:val="003440CA"/>
    <w:rsid w:val="00344A99"/>
    <w:rsid w:val="0034558F"/>
    <w:rsid w:val="00345881"/>
    <w:rsid w:val="003463CD"/>
    <w:rsid w:val="003465C4"/>
    <w:rsid w:val="00346710"/>
    <w:rsid w:val="00346D5D"/>
    <w:rsid w:val="003506D7"/>
    <w:rsid w:val="003514E1"/>
    <w:rsid w:val="00352ED4"/>
    <w:rsid w:val="00353387"/>
    <w:rsid w:val="003550E8"/>
    <w:rsid w:val="003578C9"/>
    <w:rsid w:val="003578DF"/>
    <w:rsid w:val="00360DEF"/>
    <w:rsid w:val="003610BE"/>
    <w:rsid w:val="00362988"/>
    <w:rsid w:val="003635E8"/>
    <w:rsid w:val="00364D0E"/>
    <w:rsid w:val="00364E44"/>
    <w:rsid w:val="0036686B"/>
    <w:rsid w:val="003676E4"/>
    <w:rsid w:val="0037162E"/>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394B"/>
    <w:rsid w:val="0039629F"/>
    <w:rsid w:val="003A060F"/>
    <w:rsid w:val="003A1684"/>
    <w:rsid w:val="003A175F"/>
    <w:rsid w:val="003A2A7B"/>
    <w:rsid w:val="003A2C1E"/>
    <w:rsid w:val="003A2F30"/>
    <w:rsid w:val="003A2F97"/>
    <w:rsid w:val="003A3172"/>
    <w:rsid w:val="003A42B0"/>
    <w:rsid w:val="003A5D4C"/>
    <w:rsid w:val="003B012E"/>
    <w:rsid w:val="003B04CA"/>
    <w:rsid w:val="003B05F4"/>
    <w:rsid w:val="003B07A2"/>
    <w:rsid w:val="003B2561"/>
    <w:rsid w:val="003B2F88"/>
    <w:rsid w:val="003B4FB6"/>
    <w:rsid w:val="003B5C6C"/>
    <w:rsid w:val="003B7DFA"/>
    <w:rsid w:val="003C0C77"/>
    <w:rsid w:val="003C14DB"/>
    <w:rsid w:val="003C1AD5"/>
    <w:rsid w:val="003C2103"/>
    <w:rsid w:val="003C32B1"/>
    <w:rsid w:val="003C345C"/>
    <w:rsid w:val="003C3A9D"/>
    <w:rsid w:val="003C3D9E"/>
    <w:rsid w:val="003C4712"/>
    <w:rsid w:val="003C4EDF"/>
    <w:rsid w:val="003D098B"/>
    <w:rsid w:val="003D166E"/>
    <w:rsid w:val="003D1DE3"/>
    <w:rsid w:val="003D1ED1"/>
    <w:rsid w:val="003D225E"/>
    <w:rsid w:val="003D23BA"/>
    <w:rsid w:val="003D24A3"/>
    <w:rsid w:val="003D2CF1"/>
    <w:rsid w:val="003D3035"/>
    <w:rsid w:val="003D3A5A"/>
    <w:rsid w:val="003D3D22"/>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877"/>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08FF"/>
    <w:rsid w:val="0042105E"/>
    <w:rsid w:val="0042214B"/>
    <w:rsid w:val="00422F3E"/>
    <w:rsid w:val="00424B17"/>
    <w:rsid w:val="00432EFD"/>
    <w:rsid w:val="00432F5D"/>
    <w:rsid w:val="004332E5"/>
    <w:rsid w:val="004339A7"/>
    <w:rsid w:val="004348AB"/>
    <w:rsid w:val="0043533A"/>
    <w:rsid w:val="004354EB"/>
    <w:rsid w:val="0043596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0308"/>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4A29"/>
    <w:rsid w:val="004853A1"/>
    <w:rsid w:val="00485B20"/>
    <w:rsid w:val="004914BE"/>
    <w:rsid w:val="00491CEF"/>
    <w:rsid w:val="00492004"/>
    <w:rsid w:val="00495233"/>
    <w:rsid w:val="004955C1"/>
    <w:rsid w:val="00495BB0"/>
    <w:rsid w:val="004974D6"/>
    <w:rsid w:val="00497ADE"/>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018"/>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1A3B"/>
    <w:rsid w:val="004E2277"/>
    <w:rsid w:val="004E307E"/>
    <w:rsid w:val="004E4CC6"/>
    <w:rsid w:val="004E546E"/>
    <w:rsid w:val="004E6192"/>
    <w:rsid w:val="004E7090"/>
    <w:rsid w:val="004F046F"/>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32BC"/>
    <w:rsid w:val="00504615"/>
    <w:rsid w:val="00505475"/>
    <w:rsid w:val="00505590"/>
    <w:rsid w:val="00505DB5"/>
    <w:rsid w:val="00505F89"/>
    <w:rsid w:val="005063D9"/>
    <w:rsid w:val="005068FA"/>
    <w:rsid w:val="0050793C"/>
    <w:rsid w:val="00510BFD"/>
    <w:rsid w:val="005132A4"/>
    <w:rsid w:val="0051375D"/>
    <w:rsid w:val="00513C48"/>
    <w:rsid w:val="00515BDC"/>
    <w:rsid w:val="00516AEC"/>
    <w:rsid w:val="005206F5"/>
    <w:rsid w:val="005212BC"/>
    <w:rsid w:val="00521F1E"/>
    <w:rsid w:val="00524931"/>
    <w:rsid w:val="005250CB"/>
    <w:rsid w:val="00525724"/>
    <w:rsid w:val="00525CE4"/>
    <w:rsid w:val="00525D92"/>
    <w:rsid w:val="005269D2"/>
    <w:rsid w:val="00527AA7"/>
    <w:rsid w:val="00530519"/>
    <w:rsid w:val="00530BEB"/>
    <w:rsid w:val="00533479"/>
    <w:rsid w:val="00534C39"/>
    <w:rsid w:val="0053562A"/>
    <w:rsid w:val="0053641B"/>
    <w:rsid w:val="00536E18"/>
    <w:rsid w:val="00541609"/>
    <w:rsid w:val="005422AB"/>
    <w:rsid w:val="00543732"/>
    <w:rsid w:val="005440D0"/>
    <w:rsid w:val="00544300"/>
    <w:rsid w:val="00546E1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3A7"/>
    <w:rsid w:val="00572BE9"/>
    <w:rsid w:val="00573B9A"/>
    <w:rsid w:val="00574156"/>
    <w:rsid w:val="00574293"/>
    <w:rsid w:val="005744DF"/>
    <w:rsid w:val="0057677A"/>
    <w:rsid w:val="00576B6C"/>
    <w:rsid w:val="00577C3F"/>
    <w:rsid w:val="00582277"/>
    <w:rsid w:val="00582FF5"/>
    <w:rsid w:val="00583825"/>
    <w:rsid w:val="00584E65"/>
    <w:rsid w:val="0058573E"/>
    <w:rsid w:val="0058575C"/>
    <w:rsid w:val="00586155"/>
    <w:rsid w:val="00586454"/>
    <w:rsid w:val="00586614"/>
    <w:rsid w:val="005877F6"/>
    <w:rsid w:val="00590416"/>
    <w:rsid w:val="00590BCD"/>
    <w:rsid w:val="00591806"/>
    <w:rsid w:val="00594765"/>
    <w:rsid w:val="00596542"/>
    <w:rsid w:val="005A0679"/>
    <w:rsid w:val="005A19BC"/>
    <w:rsid w:val="005A2CCE"/>
    <w:rsid w:val="005A2D0B"/>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2C5"/>
    <w:rsid w:val="005B6EE9"/>
    <w:rsid w:val="005B78C1"/>
    <w:rsid w:val="005C11B0"/>
    <w:rsid w:val="005C2889"/>
    <w:rsid w:val="005C6D34"/>
    <w:rsid w:val="005C6FC5"/>
    <w:rsid w:val="005C71AB"/>
    <w:rsid w:val="005C764A"/>
    <w:rsid w:val="005D04E2"/>
    <w:rsid w:val="005D30EC"/>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142A"/>
    <w:rsid w:val="00622FE4"/>
    <w:rsid w:val="006231FA"/>
    <w:rsid w:val="00623C9F"/>
    <w:rsid w:val="006258E1"/>
    <w:rsid w:val="00625EC4"/>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0F3E"/>
    <w:rsid w:val="006510C4"/>
    <w:rsid w:val="006516CA"/>
    <w:rsid w:val="006519BB"/>
    <w:rsid w:val="006521F5"/>
    <w:rsid w:val="00652847"/>
    <w:rsid w:val="00652EA0"/>
    <w:rsid w:val="0065330B"/>
    <w:rsid w:val="006538FF"/>
    <w:rsid w:val="00653B8B"/>
    <w:rsid w:val="006544D3"/>
    <w:rsid w:val="00654BEC"/>
    <w:rsid w:val="006554D3"/>
    <w:rsid w:val="00655696"/>
    <w:rsid w:val="00655A49"/>
    <w:rsid w:val="00655AB0"/>
    <w:rsid w:val="00657DB2"/>
    <w:rsid w:val="00657E5C"/>
    <w:rsid w:val="00661268"/>
    <w:rsid w:val="00661292"/>
    <w:rsid w:val="00661881"/>
    <w:rsid w:val="00662553"/>
    <w:rsid w:val="006634CE"/>
    <w:rsid w:val="00663EF3"/>
    <w:rsid w:val="00664140"/>
    <w:rsid w:val="00664EC7"/>
    <w:rsid w:val="006650EB"/>
    <w:rsid w:val="00665231"/>
    <w:rsid w:val="0066558F"/>
    <w:rsid w:val="006659E0"/>
    <w:rsid w:val="00666005"/>
    <w:rsid w:val="006667A5"/>
    <w:rsid w:val="00667104"/>
    <w:rsid w:val="006674D5"/>
    <w:rsid w:val="006679D6"/>
    <w:rsid w:val="0067261C"/>
    <w:rsid w:val="00672754"/>
    <w:rsid w:val="0067340E"/>
    <w:rsid w:val="00673B3F"/>
    <w:rsid w:val="006743E1"/>
    <w:rsid w:val="00674903"/>
    <w:rsid w:val="006751A6"/>
    <w:rsid w:val="00675E25"/>
    <w:rsid w:val="00675EC8"/>
    <w:rsid w:val="00676401"/>
    <w:rsid w:val="0067691C"/>
    <w:rsid w:val="00677A20"/>
    <w:rsid w:val="00681031"/>
    <w:rsid w:val="00681403"/>
    <w:rsid w:val="00681E64"/>
    <w:rsid w:val="00682AFD"/>
    <w:rsid w:val="00684A5B"/>
    <w:rsid w:val="00687686"/>
    <w:rsid w:val="00687F67"/>
    <w:rsid w:val="006901D8"/>
    <w:rsid w:val="00690EE3"/>
    <w:rsid w:val="006921EB"/>
    <w:rsid w:val="0069616B"/>
    <w:rsid w:val="006967AA"/>
    <w:rsid w:val="00696CC0"/>
    <w:rsid w:val="00696DDA"/>
    <w:rsid w:val="00697E5A"/>
    <w:rsid w:val="00697E83"/>
    <w:rsid w:val="006A0D48"/>
    <w:rsid w:val="006A22A6"/>
    <w:rsid w:val="006A32CF"/>
    <w:rsid w:val="006A48B8"/>
    <w:rsid w:val="006A5AB6"/>
    <w:rsid w:val="006A5DC0"/>
    <w:rsid w:val="006A7D6E"/>
    <w:rsid w:val="006B05C0"/>
    <w:rsid w:val="006B1708"/>
    <w:rsid w:val="006B37E9"/>
    <w:rsid w:val="006B3AE6"/>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5172"/>
    <w:rsid w:val="006E68AC"/>
    <w:rsid w:val="006F002D"/>
    <w:rsid w:val="006F0731"/>
    <w:rsid w:val="006F0CCB"/>
    <w:rsid w:val="006F1150"/>
    <w:rsid w:val="006F1756"/>
    <w:rsid w:val="006F2511"/>
    <w:rsid w:val="006F2FF3"/>
    <w:rsid w:val="006F3379"/>
    <w:rsid w:val="006F3415"/>
    <w:rsid w:val="006F3D12"/>
    <w:rsid w:val="006F3E50"/>
    <w:rsid w:val="006F4633"/>
    <w:rsid w:val="006F59BC"/>
    <w:rsid w:val="006F6603"/>
    <w:rsid w:val="006F68BC"/>
    <w:rsid w:val="006F6F38"/>
    <w:rsid w:val="006F71DD"/>
    <w:rsid w:val="006F7309"/>
    <w:rsid w:val="006F750C"/>
    <w:rsid w:val="00701226"/>
    <w:rsid w:val="00701F94"/>
    <w:rsid w:val="00702964"/>
    <w:rsid w:val="00703C8C"/>
    <w:rsid w:val="007046FA"/>
    <w:rsid w:val="00705F70"/>
    <w:rsid w:val="00706D52"/>
    <w:rsid w:val="00707327"/>
    <w:rsid w:val="00707A63"/>
    <w:rsid w:val="00707C8B"/>
    <w:rsid w:val="00710CC5"/>
    <w:rsid w:val="0071108C"/>
    <w:rsid w:val="00711B96"/>
    <w:rsid w:val="00711ECB"/>
    <w:rsid w:val="007120E7"/>
    <w:rsid w:val="00712CFC"/>
    <w:rsid w:val="007132B2"/>
    <w:rsid w:val="00713558"/>
    <w:rsid w:val="0071419C"/>
    <w:rsid w:val="00714C3B"/>
    <w:rsid w:val="0071545C"/>
    <w:rsid w:val="00715A79"/>
    <w:rsid w:val="00716165"/>
    <w:rsid w:val="00716474"/>
    <w:rsid w:val="00716A18"/>
    <w:rsid w:val="00717B42"/>
    <w:rsid w:val="007219E3"/>
    <w:rsid w:val="007241A9"/>
    <w:rsid w:val="007258A6"/>
    <w:rsid w:val="0072628D"/>
    <w:rsid w:val="007308D1"/>
    <w:rsid w:val="0073254F"/>
    <w:rsid w:val="00733CD2"/>
    <w:rsid w:val="00734068"/>
    <w:rsid w:val="00734B0E"/>
    <w:rsid w:val="00737237"/>
    <w:rsid w:val="007408C6"/>
    <w:rsid w:val="00744FB0"/>
    <w:rsid w:val="0074575F"/>
    <w:rsid w:val="007465BA"/>
    <w:rsid w:val="007509DB"/>
    <w:rsid w:val="00751D22"/>
    <w:rsid w:val="00751FE2"/>
    <w:rsid w:val="007529CD"/>
    <w:rsid w:val="00753AD1"/>
    <w:rsid w:val="00753B19"/>
    <w:rsid w:val="00754690"/>
    <w:rsid w:val="00754975"/>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E0"/>
    <w:rsid w:val="0076654D"/>
    <w:rsid w:val="007665F2"/>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0600"/>
    <w:rsid w:val="00781426"/>
    <w:rsid w:val="007820AC"/>
    <w:rsid w:val="007826A6"/>
    <w:rsid w:val="00783F3F"/>
    <w:rsid w:val="00786DC0"/>
    <w:rsid w:val="00787399"/>
    <w:rsid w:val="007910B1"/>
    <w:rsid w:val="00791F1D"/>
    <w:rsid w:val="00791FD5"/>
    <w:rsid w:val="0079339D"/>
    <w:rsid w:val="00793DC4"/>
    <w:rsid w:val="00795237"/>
    <w:rsid w:val="00795A68"/>
    <w:rsid w:val="00795AE1"/>
    <w:rsid w:val="00796349"/>
    <w:rsid w:val="007967CF"/>
    <w:rsid w:val="00797BEB"/>
    <w:rsid w:val="007A03FC"/>
    <w:rsid w:val="007A136F"/>
    <w:rsid w:val="007A1584"/>
    <w:rsid w:val="007A2204"/>
    <w:rsid w:val="007A2D40"/>
    <w:rsid w:val="007A2F86"/>
    <w:rsid w:val="007A317D"/>
    <w:rsid w:val="007A367D"/>
    <w:rsid w:val="007A3AF7"/>
    <w:rsid w:val="007A478E"/>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48D9"/>
    <w:rsid w:val="007C5585"/>
    <w:rsid w:val="007C5A02"/>
    <w:rsid w:val="007C5BEB"/>
    <w:rsid w:val="007C5C98"/>
    <w:rsid w:val="007C638E"/>
    <w:rsid w:val="007C68AF"/>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17CA"/>
    <w:rsid w:val="007F1EB7"/>
    <w:rsid w:val="007F4E9D"/>
    <w:rsid w:val="007F5826"/>
    <w:rsid w:val="007F5FD6"/>
    <w:rsid w:val="007F7F97"/>
    <w:rsid w:val="008012D4"/>
    <w:rsid w:val="00801328"/>
    <w:rsid w:val="00802328"/>
    <w:rsid w:val="00802CCD"/>
    <w:rsid w:val="0080346B"/>
    <w:rsid w:val="008038AE"/>
    <w:rsid w:val="00803951"/>
    <w:rsid w:val="008043A4"/>
    <w:rsid w:val="00804D84"/>
    <w:rsid w:val="008053EE"/>
    <w:rsid w:val="00810397"/>
    <w:rsid w:val="00810BEC"/>
    <w:rsid w:val="00810E8B"/>
    <w:rsid w:val="00812D9A"/>
    <w:rsid w:val="0081316B"/>
    <w:rsid w:val="00813385"/>
    <w:rsid w:val="008137D2"/>
    <w:rsid w:val="008141B8"/>
    <w:rsid w:val="008163A6"/>
    <w:rsid w:val="0081685C"/>
    <w:rsid w:val="00817C56"/>
    <w:rsid w:val="00821697"/>
    <w:rsid w:val="008221D9"/>
    <w:rsid w:val="0082258B"/>
    <w:rsid w:val="00824066"/>
    <w:rsid w:val="00824946"/>
    <w:rsid w:val="00825550"/>
    <w:rsid w:val="00825B7A"/>
    <w:rsid w:val="00826211"/>
    <w:rsid w:val="0083061B"/>
    <w:rsid w:val="00830DC4"/>
    <w:rsid w:val="0083155E"/>
    <w:rsid w:val="00831654"/>
    <w:rsid w:val="00832454"/>
    <w:rsid w:val="008327FD"/>
    <w:rsid w:val="00832CAB"/>
    <w:rsid w:val="008334C7"/>
    <w:rsid w:val="00833819"/>
    <w:rsid w:val="00835472"/>
    <w:rsid w:val="008357EF"/>
    <w:rsid w:val="00836430"/>
    <w:rsid w:val="00836C96"/>
    <w:rsid w:val="00840433"/>
    <w:rsid w:val="00841C44"/>
    <w:rsid w:val="00841E41"/>
    <w:rsid w:val="00841E7B"/>
    <w:rsid w:val="0084287B"/>
    <w:rsid w:val="00842AF9"/>
    <w:rsid w:val="0084445F"/>
    <w:rsid w:val="00845004"/>
    <w:rsid w:val="00845F9F"/>
    <w:rsid w:val="00850C2F"/>
    <w:rsid w:val="00851922"/>
    <w:rsid w:val="00852518"/>
    <w:rsid w:val="00853215"/>
    <w:rsid w:val="008546B8"/>
    <w:rsid w:val="00854B74"/>
    <w:rsid w:val="00854FF4"/>
    <w:rsid w:val="008561CE"/>
    <w:rsid w:val="00856739"/>
    <w:rsid w:val="00857B33"/>
    <w:rsid w:val="00857FFD"/>
    <w:rsid w:val="00861036"/>
    <w:rsid w:val="008620D6"/>
    <w:rsid w:val="00864CB2"/>
    <w:rsid w:val="0086655D"/>
    <w:rsid w:val="00866A37"/>
    <w:rsid w:val="008724B0"/>
    <w:rsid w:val="00872883"/>
    <w:rsid w:val="008751D8"/>
    <w:rsid w:val="00876555"/>
    <w:rsid w:val="008778BA"/>
    <w:rsid w:val="00877E3D"/>
    <w:rsid w:val="00881758"/>
    <w:rsid w:val="0088196D"/>
    <w:rsid w:val="00881AF4"/>
    <w:rsid w:val="00881EAA"/>
    <w:rsid w:val="00882106"/>
    <w:rsid w:val="00882880"/>
    <w:rsid w:val="00882ADA"/>
    <w:rsid w:val="00884238"/>
    <w:rsid w:val="00884EE6"/>
    <w:rsid w:val="00885129"/>
    <w:rsid w:val="00885B26"/>
    <w:rsid w:val="00885C35"/>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4210"/>
    <w:rsid w:val="008B5812"/>
    <w:rsid w:val="008B636E"/>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C6B"/>
    <w:rsid w:val="008D5D01"/>
    <w:rsid w:val="008E1A15"/>
    <w:rsid w:val="008E1DD4"/>
    <w:rsid w:val="008E232E"/>
    <w:rsid w:val="008E3115"/>
    <w:rsid w:val="008E3AE3"/>
    <w:rsid w:val="008E3E91"/>
    <w:rsid w:val="008E4255"/>
    <w:rsid w:val="008E6413"/>
    <w:rsid w:val="008E6AA8"/>
    <w:rsid w:val="008E6DFE"/>
    <w:rsid w:val="008E7316"/>
    <w:rsid w:val="008F003B"/>
    <w:rsid w:val="008F00BE"/>
    <w:rsid w:val="008F0CA5"/>
    <w:rsid w:val="008F0D0B"/>
    <w:rsid w:val="008F2EF8"/>
    <w:rsid w:val="008F3D00"/>
    <w:rsid w:val="008F44B4"/>
    <w:rsid w:val="008F5F5E"/>
    <w:rsid w:val="008F66C9"/>
    <w:rsid w:val="008F6774"/>
    <w:rsid w:val="008F6B00"/>
    <w:rsid w:val="008F7369"/>
    <w:rsid w:val="00900486"/>
    <w:rsid w:val="00902285"/>
    <w:rsid w:val="00902D01"/>
    <w:rsid w:val="00903579"/>
    <w:rsid w:val="00903873"/>
    <w:rsid w:val="00903DCE"/>
    <w:rsid w:val="00903F40"/>
    <w:rsid w:val="009040B1"/>
    <w:rsid w:val="0090451C"/>
    <w:rsid w:val="00904DBE"/>
    <w:rsid w:val="0090527C"/>
    <w:rsid w:val="009065C6"/>
    <w:rsid w:val="00907A5F"/>
    <w:rsid w:val="00911FC7"/>
    <w:rsid w:val="00913B63"/>
    <w:rsid w:val="00914057"/>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4871"/>
    <w:rsid w:val="00935DB3"/>
    <w:rsid w:val="0093648F"/>
    <w:rsid w:val="00936943"/>
    <w:rsid w:val="009375C8"/>
    <w:rsid w:val="00940F33"/>
    <w:rsid w:val="00942239"/>
    <w:rsid w:val="00942643"/>
    <w:rsid w:val="00943127"/>
    <w:rsid w:val="009431AA"/>
    <w:rsid w:val="00943F5F"/>
    <w:rsid w:val="00944036"/>
    <w:rsid w:val="00945870"/>
    <w:rsid w:val="0094587A"/>
    <w:rsid w:val="00945F68"/>
    <w:rsid w:val="00947CCA"/>
    <w:rsid w:val="00951698"/>
    <w:rsid w:val="0095197A"/>
    <w:rsid w:val="00952C93"/>
    <w:rsid w:val="00953187"/>
    <w:rsid w:val="00954180"/>
    <w:rsid w:val="0095421C"/>
    <w:rsid w:val="00955478"/>
    <w:rsid w:val="00960D55"/>
    <w:rsid w:val="00960E61"/>
    <w:rsid w:val="00960EAE"/>
    <w:rsid w:val="00962246"/>
    <w:rsid w:val="00963D20"/>
    <w:rsid w:val="00963F15"/>
    <w:rsid w:val="00964A7D"/>
    <w:rsid w:val="00966336"/>
    <w:rsid w:val="0096659E"/>
    <w:rsid w:val="009667C1"/>
    <w:rsid w:val="00966F23"/>
    <w:rsid w:val="009670CB"/>
    <w:rsid w:val="00967599"/>
    <w:rsid w:val="00967D35"/>
    <w:rsid w:val="00971585"/>
    <w:rsid w:val="009728B4"/>
    <w:rsid w:val="00972E82"/>
    <w:rsid w:val="009740CF"/>
    <w:rsid w:val="00974205"/>
    <w:rsid w:val="00974818"/>
    <w:rsid w:val="00977845"/>
    <w:rsid w:val="009802FE"/>
    <w:rsid w:val="009805C8"/>
    <w:rsid w:val="00980C3F"/>
    <w:rsid w:val="0098146D"/>
    <w:rsid w:val="0098193C"/>
    <w:rsid w:val="00982521"/>
    <w:rsid w:val="009838AB"/>
    <w:rsid w:val="009847A2"/>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3330"/>
    <w:rsid w:val="009A41BE"/>
    <w:rsid w:val="009B0AB8"/>
    <w:rsid w:val="009B230A"/>
    <w:rsid w:val="009B389C"/>
    <w:rsid w:val="009B4645"/>
    <w:rsid w:val="009B5608"/>
    <w:rsid w:val="009B6B68"/>
    <w:rsid w:val="009B6C13"/>
    <w:rsid w:val="009B7BE8"/>
    <w:rsid w:val="009C1604"/>
    <w:rsid w:val="009C1889"/>
    <w:rsid w:val="009C1CCF"/>
    <w:rsid w:val="009C2167"/>
    <w:rsid w:val="009C2449"/>
    <w:rsid w:val="009C3024"/>
    <w:rsid w:val="009C328F"/>
    <w:rsid w:val="009C4151"/>
    <w:rsid w:val="009C4751"/>
    <w:rsid w:val="009C5272"/>
    <w:rsid w:val="009C5525"/>
    <w:rsid w:val="009C5B2C"/>
    <w:rsid w:val="009C6057"/>
    <w:rsid w:val="009C60F1"/>
    <w:rsid w:val="009C6574"/>
    <w:rsid w:val="009C6E85"/>
    <w:rsid w:val="009D0343"/>
    <w:rsid w:val="009D0CB1"/>
    <w:rsid w:val="009D1A56"/>
    <w:rsid w:val="009D33AA"/>
    <w:rsid w:val="009D41B5"/>
    <w:rsid w:val="009D75E9"/>
    <w:rsid w:val="009D7D60"/>
    <w:rsid w:val="009E02A1"/>
    <w:rsid w:val="009E1A74"/>
    <w:rsid w:val="009E2952"/>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0F66"/>
    <w:rsid w:val="00A1121B"/>
    <w:rsid w:val="00A13CE4"/>
    <w:rsid w:val="00A14043"/>
    <w:rsid w:val="00A1490E"/>
    <w:rsid w:val="00A15128"/>
    <w:rsid w:val="00A15597"/>
    <w:rsid w:val="00A161B2"/>
    <w:rsid w:val="00A1678C"/>
    <w:rsid w:val="00A168A0"/>
    <w:rsid w:val="00A20CCA"/>
    <w:rsid w:val="00A22B19"/>
    <w:rsid w:val="00A237AA"/>
    <w:rsid w:val="00A23CFA"/>
    <w:rsid w:val="00A23F2F"/>
    <w:rsid w:val="00A24F8A"/>
    <w:rsid w:val="00A2504E"/>
    <w:rsid w:val="00A2679A"/>
    <w:rsid w:val="00A26B7E"/>
    <w:rsid w:val="00A26D14"/>
    <w:rsid w:val="00A27137"/>
    <w:rsid w:val="00A27DE5"/>
    <w:rsid w:val="00A301D3"/>
    <w:rsid w:val="00A30D4C"/>
    <w:rsid w:val="00A30FE9"/>
    <w:rsid w:val="00A3275E"/>
    <w:rsid w:val="00A33186"/>
    <w:rsid w:val="00A344D5"/>
    <w:rsid w:val="00A34A95"/>
    <w:rsid w:val="00A374D3"/>
    <w:rsid w:val="00A37A73"/>
    <w:rsid w:val="00A4046D"/>
    <w:rsid w:val="00A40DAC"/>
    <w:rsid w:val="00A434FC"/>
    <w:rsid w:val="00A437AE"/>
    <w:rsid w:val="00A4576D"/>
    <w:rsid w:val="00A46A33"/>
    <w:rsid w:val="00A50050"/>
    <w:rsid w:val="00A5024C"/>
    <w:rsid w:val="00A50909"/>
    <w:rsid w:val="00A5098B"/>
    <w:rsid w:val="00A53070"/>
    <w:rsid w:val="00A533B9"/>
    <w:rsid w:val="00A535BB"/>
    <w:rsid w:val="00A53665"/>
    <w:rsid w:val="00A53872"/>
    <w:rsid w:val="00A53D87"/>
    <w:rsid w:val="00A53D9C"/>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3D8F"/>
    <w:rsid w:val="00A75186"/>
    <w:rsid w:val="00A75519"/>
    <w:rsid w:val="00A7680E"/>
    <w:rsid w:val="00A8205C"/>
    <w:rsid w:val="00A8386A"/>
    <w:rsid w:val="00A83CC8"/>
    <w:rsid w:val="00A85C3A"/>
    <w:rsid w:val="00A86996"/>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54C7"/>
    <w:rsid w:val="00AB5808"/>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646"/>
    <w:rsid w:val="00AD1C64"/>
    <w:rsid w:val="00AD2661"/>
    <w:rsid w:val="00AD65F0"/>
    <w:rsid w:val="00AD753E"/>
    <w:rsid w:val="00AD7F36"/>
    <w:rsid w:val="00AE0DEC"/>
    <w:rsid w:val="00AE1B1C"/>
    <w:rsid w:val="00AE21AC"/>
    <w:rsid w:val="00AE2639"/>
    <w:rsid w:val="00AE297A"/>
    <w:rsid w:val="00AE3032"/>
    <w:rsid w:val="00AE5309"/>
    <w:rsid w:val="00AE5FED"/>
    <w:rsid w:val="00AE7124"/>
    <w:rsid w:val="00AE754D"/>
    <w:rsid w:val="00AF1291"/>
    <w:rsid w:val="00AF21A2"/>
    <w:rsid w:val="00AF38AB"/>
    <w:rsid w:val="00AF4C89"/>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46B82"/>
    <w:rsid w:val="00B50141"/>
    <w:rsid w:val="00B51314"/>
    <w:rsid w:val="00B52628"/>
    <w:rsid w:val="00B52F28"/>
    <w:rsid w:val="00B550DB"/>
    <w:rsid w:val="00B5561D"/>
    <w:rsid w:val="00B56D52"/>
    <w:rsid w:val="00B56E76"/>
    <w:rsid w:val="00B570E7"/>
    <w:rsid w:val="00B575B4"/>
    <w:rsid w:val="00B6075B"/>
    <w:rsid w:val="00B60F48"/>
    <w:rsid w:val="00B63804"/>
    <w:rsid w:val="00B65C8D"/>
    <w:rsid w:val="00B66319"/>
    <w:rsid w:val="00B67118"/>
    <w:rsid w:val="00B676D6"/>
    <w:rsid w:val="00B70C6D"/>
    <w:rsid w:val="00B72312"/>
    <w:rsid w:val="00B72FCC"/>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7B8"/>
    <w:rsid w:val="00B94B2F"/>
    <w:rsid w:val="00B95A7F"/>
    <w:rsid w:val="00B9600C"/>
    <w:rsid w:val="00B96623"/>
    <w:rsid w:val="00B976DF"/>
    <w:rsid w:val="00BA028F"/>
    <w:rsid w:val="00BA02FD"/>
    <w:rsid w:val="00BA0C20"/>
    <w:rsid w:val="00BA1B47"/>
    <w:rsid w:val="00BA1F64"/>
    <w:rsid w:val="00BA1F97"/>
    <w:rsid w:val="00BA2832"/>
    <w:rsid w:val="00BA2F9F"/>
    <w:rsid w:val="00BA56B4"/>
    <w:rsid w:val="00BA5FDB"/>
    <w:rsid w:val="00BA6757"/>
    <w:rsid w:val="00BA6F0F"/>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153"/>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C0B"/>
    <w:rsid w:val="00C16F40"/>
    <w:rsid w:val="00C16F98"/>
    <w:rsid w:val="00C20042"/>
    <w:rsid w:val="00C217DD"/>
    <w:rsid w:val="00C21CD8"/>
    <w:rsid w:val="00C25AB2"/>
    <w:rsid w:val="00C25F80"/>
    <w:rsid w:val="00C27354"/>
    <w:rsid w:val="00C3019C"/>
    <w:rsid w:val="00C305DD"/>
    <w:rsid w:val="00C3087A"/>
    <w:rsid w:val="00C324B8"/>
    <w:rsid w:val="00C32B5C"/>
    <w:rsid w:val="00C32C0B"/>
    <w:rsid w:val="00C32C7A"/>
    <w:rsid w:val="00C32D56"/>
    <w:rsid w:val="00C35112"/>
    <w:rsid w:val="00C35447"/>
    <w:rsid w:val="00C3792A"/>
    <w:rsid w:val="00C40724"/>
    <w:rsid w:val="00C428BD"/>
    <w:rsid w:val="00C4498A"/>
    <w:rsid w:val="00C44E79"/>
    <w:rsid w:val="00C45F58"/>
    <w:rsid w:val="00C46356"/>
    <w:rsid w:val="00C46814"/>
    <w:rsid w:val="00C4681F"/>
    <w:rsid w:val="00C5069E"/>
    <w:rsid w:val="00C51889"/>
    <w:rsid w:val="00C52C2A"/>
    <w:rsid w:val="00C53B9C"/>
    <w:rsid w:val="00C546E9"/>
    <w:rsid w:val="00C552D5"/>
    <w:rsid w:val="00C602B2"/>
    <w:rsid w:val="00C62BE1"/>
    <w:rsid w:val="00C645B3"/>
    <w:rsid w:val="00C64831"/>
    <w:rsid w:val="00C64972"/>
    <w:rsid w:val="00C6522F"/>
    <w:rsid w:val="00C65780"/>
    <w:rsid w:val="00C65B37"/>
    <w:rsid w:val="00C661FA"/>
    <w:rsid w:val="00C67A62"/>
    <w:rsid w:val="00C7014F"/>
    <w:rsid w:val="00C70DE6"/>
    <w:rsid w:val="00C7124D"/>
    <w:rsid w:val="00C71665"/>
    <w:rsid w:val="00C73166"/>
    <w:rsid w:val="00C74C47"/>
    <w:rsid w:val="00C752B2"/>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72E"/>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C77A1"/>
    <w:rsid w:val="00CD03B3"/>
    <w:rsid w:val="00CD09D9"/>
    <w:rsid w:val="00CD27CB"/>
    <w:rsid w:val="00CD433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20B1"/>
    <w:rsid w:val="00CF4EAB"/>
    <w:rsid w:val="00CF576A"/>
    <w:rsid w:val="00CF70B9"/>
    <w:rsid w:val="00D017CC"/>
    <w:rsid w:val="00D01CE2"/>
    <w:rsid w:val="00D02381"/>
    <w:rsid w:val="00D02D2E"/>
    <w:rsid w:val="00D0496E"/>
    <w:rsid w:val="00D04A9E"/>
    <w:rsid w:val="00D05098"/>
    <w:rsid w:val="00D05ABE"/>
    <w:rsid w:val="00D05DC6"/>
    <w:rsid w:val="00D0678E"/>
    <w:rsid w:val="00D06968"/>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0C8"/>
    <w:rsid w:val="00D204CB"/>
    <w:rsid w:val="00D21448"/>
    <w:rsid w:val="00D23510"/>
    <w:rsid w:val="00D23E30"/>
    <w:rsid w:val="00D23ECC"/>
    <w:rsid w:val="00D24799"/>
    <w:rsid w:val="00D264DA"/>
    <w:rsid w:val="00D276A7"/>
    <w:rsid w:val="00D30498"/>
    <w:rsid w:val="00D30BC4"/>
    <w:rsid w:val="00D31C57"/>
    <w:rsid w:val="00D320B2"/>
    <w:rsid w:val="00D340E4"/>
    <w:rsid w:val="00D34537"/>
    <w:rsid w:val="00D34C4C"/>
    <w:rsid w:val="00D354F6"/>
    <w:rsid w:val="00D3559B"/>
    <w:rsid w:val="00D358D8"/>
    <w:rsid w:val="00D35B99"/>
    <w:rsid w:val="00D35DD1"/>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0D96"/>
    <w:rsid w:val="00D619D6"/>
    <w:rsid w:val="00D62286"/>
    <w:rsid w:val="00D629C5"/>
    <w:rsid w:val="00D62BB0"/>
    <w:rsid w:val="00D63303"/>
    <w:rsid w:val="00D63B2B"/>
    <w:rsid w:val="00D63E98"/>
    <w:rsid w:val="00D64183"/>
    <w:rsid w:val="00D66DB2"/>
    <w:rsid w:val="00D718C4"/>
    <w:rsid w:val="00D72D2C"/>
    <w:rsid w:val="00D73F77"/>
    <w:rsid w:val="00D742DD"/>
    <w:rsid w:val="00D747E2"/>
    <w:rsid w:val="00D75766"/>
    <w:rsid w:val="00D75C62"/>
    <w:rsid w:val="00D76432"/>
    <w:rsid w:val="00D803FC"/>
    <w:rsid w:val="00D805C3"/>
    <w:rsid w:val="00D825B9"/>
    <w:rsid w:val="00D83DD4"/>
    <w:rsid w:val="00D865AC"/>
    <w:rsid w:val="00D879BD"/>
    <w:rsid w:val="00D90D66"/>
    <w:rsid w:val="00D91A9E"/>
    <w:rsid w:val="00D925E1"/>
    <w:rsid w:val="00D92A6F"/>
    <w:rsid w:val="00D92C02"/>
    <w:rsid w:val="00D9449F"/>
    <w:rsid w:val="00D94855"/>
    <w:rsid w:val="00D94C5B"/>
    <w:rsid w:val="00D959FD"/>
    <w:rsid w:val="00D95E7D"/>
    <w:rsid w:val="00D95F65"/>
    <w:rsid w:val="00D96229"/>
    <w:rsid w:val="00D96B87"/>
    <w:rsid w:val="00D9706A"/>
    <w:rsid w:val="00D971D1"/>
    <w:rsid w:val="00D97E1A"/>
    <w:rsid w:val="00DA11A0"/>
    <w:rsid w:val="00DA1612"/>
    <w:rsid w:val="00DA1CC2"/>
    <w:rsid w:val="00DA2705"/>
    <w:rsid w:val="00DA2728"/>
    <w:rsid w:val="00DA27EC"/>
    <w:rsid w:val="00DA2871"/>
    <w:rsid w:val="00DA29D3"/>
    <w:rsid w:val="00DA3E57"/>
    <w:rsid w:val="00DA4DD6"/>
    <w:rsid w:val="00DA4F31"/>
    <w:rsid w:val="00DA6609"/>
    <w:rsid w:val="00DA7FE4"/>
    <w:rsid w:val="00DB232F"/>
    <w:rsid w:val="00DB3ECC"/>
    <w:rsid w:val="00DB4D76"/>
    <w:rsid w:val="00DB5CE6"/>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D66CD"/>
    <w:rsid w:val="00DE033F"/>
    <w:rsid w:val="00DE0664"/>
    <w:rsid w:val="00DE1A7D"/>
    <w:rsid w:val="00DE3E8F"/>
    <w:rsid w:val="00DE3EF5"/>
    <w:rsid w:val="00DE405E"/>
    <w:rsid w:val="00DE5C4F"/>
    <w:rsid w:val="00DE6752"/>
    <w:rsid w:val="00DE73FE"/>
    <w:rsid w:val="00DF02AB"/>
    <w:rsid w:val="00DF20B2"/>
    <w:rsid w:val="00DF23F9"/>
    <w:rsid w:val="00DF30A5"/>
    <w:rsid w:val="00DF3217"/>
    <w:rsid w:val="00DF3E73"/>
    <w:rsid w:val="00DF434E"/>
    <w:rsid w:val="00DF492F"/>
    <w:rsid w:val="00DF4ABD"/>
    <w:rsid w:val="00DF4DE4"/>
    <w:rsid w:val="00DF55C6"/>
    <w:rsid w:val="00DF5905"/>
    <w:rsid w:val="00DF700C"/>
    <w:rsid w:val="00DF7773"/>
    <w:rsid w:val="00DF7F70"/>
    <w:rsid w:val="00E008C9"/>
    <w:rsid w:val="00E009F1"/>
    <w:rsid w:val="00E03248"/>
    <w:rsid w:val="00E03ADF"/>
    <w:rsid w:val="00E062F9"/>
    <w:rsid w:val="00E065AB"/>
    <w:rsid w:val="00E06A27"/>
    <w:rsid w:val="00E0752A"/>
    <w:rsid w:val="00E07BB0"/>
    <w:rsid w:val="00E10CDF"/>
    <w:rsid w:val="00E11F8A"/>
    <w:rsid w:val="00E12888"/>
    <w:rsid w:val="00E12F9F"/>
    <w:rsid w:val="00E13992"/>
    <w:rsid w:val="00E14B41"/>
    <w:rsid w:val="00E14DFB"/>
    <w:rsid w:val="00E21D90"/>
    <w:rsid w:val="00E22D61"/>
    <w:rsid w:val="00E231E2"/>
    <w:rsid w:val="00E2419B"/>
    <w:rsid w:val="00E24AB9"/>
    <w:rsid w:val="00E24D12"/>
    <w:rsid w:val="00E253F3"/>
    <w:rsid w:val="00E27B52"/>
    <w:rsid w:val="00E27E09"/>
    <w:rsid w:val="00E312C8"/>
    <w:rsid w:val="00E31FB3"/>
    <w:rsid w:val="00E3406A"/>
    <w:rsid w:val="00E3631A"/>
    <w:rsid w:val="00E368B2"/>
    <w:rsid w:val="00E410A7"/>
    <w:rsid w:val="00E4187A"/>
    <w:rsid w:val="00E42AB1"/>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3FE1"/>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BD7"/>
    <w:rsid w:val="00ED23C1"/>
    <w:rsid w:val="00ED27F6"/>
    <w:rsid w:val="00ED2D3F"/>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20F"/>
    <w:rsid w:val="00EF17B6"/>
    <w:rsid w:val="00EF1FCC"/>
    <w:rsid w:val="00EF2074"/>
    <w:rsid w:val="00EF30AA"/>
    <w:rsid w:val="00EF7745"/>
    <w:rsid w:val="00F00C00"/>
    <w:rsid w:val="00F00C7F"/>
    <w:rsid w:val="00F017BF"/>
    <w:rsid w:val="00F02D1C"/>
    <w:rsid w:val="00F04AF8"/>
    <w:rsid w:val="00F057D4"/>
    <w:rsid w:val="00F059A6"/>
    <w:rsid w:val="00F059CE"/>
    <w:rsid w:val="00F05A7D"/>
    <w:rsid w:val="00F11410"/>
    <w:rsid w:val="00F121FA"/>
    <w:rsid w:val="00F13D96"/>
    <w:rsid w:val="00F13EB6"/>
    <w:rsid w:val="00F13F2E"/>
    <w:rsid w:val="00F14E1E"/>
    <w:rsid w:val="00F1595A"/>
    <w:rsid w:val="00F16C9B"/>
    <w:rsid w:val="00F1763F"/>
    <w:rsid w:val="00F22D81"/>
    <w:rsid w:val="00F22DB8"/>
    <w:rsid w:val="00F22E90"/>
    <w:rsid w:val="00F24FC1"/>
    <w:rsid w:val="00F256B3"/>
    <w:rsid w:val="00F26EDA"/>
    <w:rsid w:val="00F271D5"/>
    <w:rsid w:val="00F30C88"/>
    <w:rsid w:val="00F314F7"/>
    <w:rsid w:val="00F3181E"/>
    <w:rsid w:val="00F32921"/>
    <w:rsid w:val="00F34B9D"/>
    <w:rsid w:val="00F34E32"/>
    <w:rsid w:val="00F364C2"/>
    <w:rsid w:val="00F36518"/>
    <w:rsid w:val="00F36FF7"/>
    <w:rsid w:val="00F37BEE"/>
    <w:rsid w:val="00F37C20"/>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7C3B"/>
    <w:rsid w:val="00F609C5"/>
    <w:rsid w:val="00F609F2"/>
    <w:rsid w:val="00F6244A"/>
    <w:rsid w:val="00F641DC"/>
    <w:rsid w:val="00F64435"/>
    <w:rsid w:val="00F6445D"/>
    <w:rsid w:val="00F65322"/>
    <w:rsid w:val="00F65645"/>
    <w:rsid w:val="00F65A74"/>
    <w:rsid w:val="00F65E6D"/>
    <w:rsid w:val="00F6659E"/>
    <w:rsid w:val="00F66F45"/>
    <w:rsid w:val="00F71092"/>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0268"/>
    <w:rsid w:val="00FA15F4"/>
    <w:rsid w:val="00FA1C31"/>
    <w:rsid w:val="00FA36A5"/>
    <w:rsid w:val="00FA3A9C"/>
    <w:rsid w:val="00FA5E62"/>
    <w:rsid w:val="00FA6675"/>
    <w:rsid w:val="00FA7B6B"/>
    <w:rsid w:val="00FA7FA8"/>
    <w:rsid w:val="00FB0050"/>
    <w:rsid w:val="00FB073A"/>
    <w:rsid w:val="00FB160E"/>
    <w:rsid w:val="00FB22C6"/>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5590"/>
    <w:rsid w:val="00FD6794"/>
    <w:rsid w:val="00FD69F4"/>
    <w:rsid w:val="00FD721F"/>
    <w:rsid w:val="00FD753C"/>
    <w:rsid w:val="00FD7564"/>
    <w:rsid w:val="00FE04D3"/>
    <w:rsid w:val="00FE059A"/>
    <w:rsid w:val="00FE0A9E"/>
    <w:rsid w:val="00FE2D83"/>
    <w:rsid w:val="00FE5292"/>
    <w:rsid w:val="00FE52E6"/>
    <w:rsid w:val="00FE535B"/>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5FF5"/>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 w:type="character" w:customStyle="1" w:styleId="SinespaciadoCar">
    <w:name w:val="Sin espaciado Car"/>
    <w:link w:val="Sinespaciado"/>
    <w:uiPriority w:val="1"/>
    <w:locked/>
    <w:rsid w:val="001D5576"/>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 w:type="character" w:customStyle="1" w:styleId="SinespaciadoCar">
    <w:name w:val="Sin espaciado Car"/>
    <w:link w:val="Sinespaciado"/>
    <w:uiPriority w:val="1"/>
    <w:locked/>
    <w:rsid w:val="001D557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36532252">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70E6-9F0F-434C-A6F6-2FD24532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2076</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31</cp:revision>
  <cp:lastPrinted>2018-10-31T13:35:00Z</cp:lastPrinted>
  <dcterms:created xsi:type="dcterms:W3CDTF">2018-10-25T21:32:00Z</dcterms:created>
  <dcterms:modified xsi:type="dcterms:W3CDTF">2019-01-19T16:44:00Z</dcterms:modified>
</cp:coreProperties>
</file>