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69" w:rsidRPr="0095097A" w:rsidRDefault="005F0169" w:rsidP="005F0169">
      <w:pPr>
        <w:pBdr>
          <w:top w:val="single" w:sz="4" w:space="1" w:color="auto"/>
          <w:left w:val="single" w:sz="4" w:space="4" w:color="auto"/>
          <w:bottom w:val="single" w:sz="4" w:space="1" w:color="auto"/>
          <w:right w:val="single" w:sz="4" w:space="4" w:color="auto"/>
        </w:pBdr>
        <w:shd w:val="clear" w:color="auto" w:fill="FFFFFF"/>
        <w:jc w:val="center"/>
        <w:rPr>
          <w:color w:val="222222"/>
          <w:sz w:val="24"/>
          <w:lang w:eastAsia="fr-FR"/>
        </w:rPr>
      </w:pPr>
      <w:r w:rsidRPr="0095097A">
        <w:rPr>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95097A">
        <w:rPr>
          <w:color w:val="222222"/>
          <w:sz w:val="18"/>
          <w:szCs w:val="18"/>
          <w:lang w:eastAsia="fr-FR"/>
        </w:rPr>
        <w:t> </w:t>
      </w:r>
    </w:p>
    <w:p w:rsidR="005F0169" w:rsidRPr="005F0169" w:rsidRDefault="005F0169" w:rsidP="005F0169">
      <w:pPr>
        <w:shd w:val="clear" w:color="auto" w:fill="FFFFFF"/>
        <w:spacing w:after="0" w:line="240" w:lineRule="auto"/>
        <w:jc w:val="both"/>
        <w:rPr>
          <w:rFonts w:ascii="Calibri" w:hAnsi="Calibri"/>
          <w:sz w:val="18"/>
          <w:szCs w:val="18"/>
          <w:lang w:eastAsia="fr-FR"/>
        </w:rPr>
      </w:pPr>
      <w:r w:rsidRPr="005F0169">
        <w:rPr>
          <w:rFonts w:ascii="Calibri" w:hAnsi="Calibri"/>
          <w:sz w:val="18"/>
          <w:szCs w:val="18"/>
          <w:lang w:eastAsia="fr-FR"/>
        </w:rPr>
        <w:t>Providencia:</w:t>
      </w:r>
      <w:r w:rsidRPr="005F0169">
        <w:rPr>
          <w:rFonts w:ascii="Calibri" w:hAnsi="Calibri"/>
          <w:sz w:val="18"/>
          <w:szCs w:val="18"/>
          <w:lang w:eastAsia="fr-FR"/>
        </w:rPr>
        <w:tab/>
      </w:r>
      <w:r w:rsidRPr="005F0169">
        <w:rPr>
          <w:rFonts w:ascii="Calibri" w:hAnsi="Calibri"/>
          <w:sz w:val="18"/>
          <w:szCs w:val="18"/>
          <w:lang w:eastAsia="fr-FR"/>
        </w:rPr>
        <w:tab/>
        <w:t>Sentencia – 2ª instancia – 27 de abril de 2018</w:t>
      </w:r>
    </w:p>
    <w:p w:rsidR="005F0169" w:rsidRPr="005F0169" w:rsidRDefault="005F0169" w:rsidP="005F0169">
      <w:pPr>
        <w:shd w:val="clear" w:color="auto" w:fill="FFFFFF"/>
        <w:tabs>
          <w:tab w:val="left" w:pos="1418"/>
        </w:tabs>
        <w:spacing w:after="0" w:line="240" w:lineRule="auto"/>
        <w:jc w:val="both"/>
        <w:rPr>
          <w:rFonts w:ascii="Calibri" w:hAnsi="Calibri"/>
          <w:sz w:val="18"/>
          <w:szCs w:val="18"/>
          <w:lang w:eastAsia="fr-FR"/>
        </w:rPr>
      </w:pPr>
      <w:r w:rsidRPr="005F0169">
        <w:rPr>
          <w:rFonts w:ascii="Calibri" w:hAnsi="Calibri"/>
          <w:sz w:val="18"/>
          <w:szCs w:val="18"/>
          <w:lang w:eastAsia="fr-FR"/>
        </w:rPr>
        <w:t>Proceso:</w:t>
      </w:r>
      <w:r w:rsidRPr="005F0169">
        <w:rPr>
          <w:rFonts w:ascii="Calibri" w:hAnsi="Calibri"/>
          <w:sz w:val="18"/>
          <w:szCs w:val="18"/>
          <w:lang w:eastAsia="fr-FR"/>
        </w:rPr>
        <w:tab/>
      </w:r>
      <w:r w:rsidRPr="005F0169">
        <w:rPr>
          <w:rFonts w:ascii="Calibri" w:hAnsi="Calibri"/>
          <w:sz w:val="18"/>
          <w:szCs w:val="18"/>
          <w:lang w:eastAsia="fr-FR"/>
        </w:rPr>
        <w:tab/>
        <w:t>Penal – Condena – Confirma</w:t>
      </w:r>
      <w:r w:rsidRPr="005F0169">
        <w:rPr>
          <w:rFonts w:ascii="Calibri" w:hAnsi="Calibri"/>
          <w:spacing w:val="-20"/>
          <w:sz w:val="18"/>
          <w:szCs w:val="18"/>
          <w:lang w:eastAsia="fr-FR"/>
        </w:rPr>
        <w:t xml:space="preserve">   </w:t>
      </w:r>
    </w:p>
    <w:p w:rsidR="005F0169" w:rsidRPr="005F0169" w:rsidRDefault="005F0169" w:rsidP="005F0169">
      <w:pPr>
        <w:shd w:val="clear" w:color="auto" w:fill="FFFFFF"/>
        <w:tabs>
          <w:tab w:val="left" w:pos="1418"/>
        </w:tabs>
        <w:spacing w:after="0" w:line="240" w:lineRule="auto"/>
        <w:jc w:val="both"/>
        <w:rPr>
          <w:rFonts w:ascii="Calibri" w:hAnsi="Calibri"/>
          <w:bCs/>
          <w:iCs/>
          <w:sz w:val="18"/>
          <w:szCs w:val="18"/>
          <w:lang w:val="es-MX" w:eastAsia="fr-FR"/>
        </w:rPr>
      </w:pPr>
      <w:r w:rsidRPr="005F0169">
        <w:rPr>
          <w:rFonts w:ascii="Calibri" w:hAnsi="Calibri"/>
          <w:sz w:val="18"/>
          <w:szCs w:val="18"/>
          <w:lang w:eastAsia="fr-FR"/>
        </w:rPr>
        <w:t>Radicación Nro. :</w:t>
      </w:r>
      <w:r w:rsidRPr="005F0169">
        <w:rPr>
          <w:rFonts w:ascii="Calibri" w:hAnsi="Calibri"/>
          <w:sz w:val="18"/>
          <w:szCs w:val="18"/>
          <w:lang w:eastAsia="fr-FR"/>
        </w:rPr>
        <w:tab/>
        <w:t xml:space="preserve">  </w:t>
      </w:r>
      <w:r w:rsidRPr="005F0169">
        <w:rPr>
          <w:rFonts w:ascii="Calibri" w:hAnsi="Calibri"/>
          <w:sz w:val="18"/>
          <w:szCs w:val="18"/>
          <w:lang w:eastAsia="fr-FR"/>
        </w:rPr>
        <w:tab/>
      </w:r>
      <w:r w:rsidRPr="005F0169">
        <w:rPr>
          <w:rFonts w:ascii="Calibri" w:hAnsi="Calibri"/>
          <w:bCs/>
          <w:iCs/>
          <w:sz w:val="18"/>
          <w:szCs w:val="18"/>
          <w:lang w:val="es-MX" w:eastAsia="fr-FR"/>
        </w:rPr>
        <w:t>6664406000068201200238-01</w:t>
      </w:r>
    </w:p>
    <w:p w:rsidR="005F0169" w:rsidRPr="005F0169" w:rsidRDefault="005F0169" w:rsidP="005F0169">
      <w:pPr>
        <w:shd w:val="clear" w:color="auto" w:fill="FFFFFF"/>
        <w:tabs>
          <w:tab w:val="left" w:pos="1418"/>
        </w:tabs>
        <w:spacing w:after="0" w:line="240" w:lineRule="auto"/>
        <w:jc w:val="both"/>
        <w:rPr>
          <w:rFonts w:ascii="Calibri" w:eastAsia="Batang" w:hAnsi="Calibri"/>
          <w:bCs/>
          <w:sz w:val="18"/>
          <w:szCs w:val="18"/>
          <w:lang w:eastAsia="es-ES"/>
        </w:rPr>
      </w:pPr>
      <w:r w:rsidRPr="005F0169">
        <w:rPr>
          <w:rFonts w:ascii="Calibri" w:eastAsia="Batang" w:hAnsi="Calibri"/>
          <w:bCs/>
          <w:sz w:val="18"/>
          <w:szCs w:val="18"/>
          <w:lang w:eastAsia="es-ES"/>
        </w:rPr>
        <w:t xml:space="preserve">Procesado:   </w:t>
      </w:r>
      <w:r w:rsidRPr="005F0169">
        <w:rPr>
          <w:rFonts w:ascii="Calibri" w:eastAsia="Batang" w:hAnsi="Calibri"/>
          <w:bCs/>
          <w:sz w:val="18"/>
          <w:szCs w:val="18"/>
          <w:lang w:eastAsia="es-ES"/>
        </w:rPr>
        <w:tab/>
      </w:r>
      <w:r w:rsidRPr="005F0169">
        <w:rPr>
          <w:rFonts w:ascii="Calibri" w:eastAsia="Batang" w:hAnsi="Calibri"/>
          <w:bCs/>
          <w:sz w:val="18"/>
          <w:szCs w:val="18"/>
          <w:lang w:eastAsia="es-ES"/>
        </w:rPr>
        <w:tab/>
        <w:t>DIEGO FERNANDO LÓPEZ TAMAYO</w:t>
      </w:r>
    </w:p>
    <w:p w:rsidR="005F0169" w:rsidRPr="005F0169" w:rsidRDefault="005F0169" w:rsidP="005F0169">
      <w:pPr>
        <w:shd w:val="clear" w:color="auto" w:fill="FFFFFF"/>
        <w:tabs>
          <w:tab w:val="left" w:pos="1418"/>
        </w:tabs>
        <w:spacing w:after="0" w:line="240" w:lineRule="auto"/>
        <w:jc w:val="both"/>
        <w:rPr>
          <w:rFonts w:ascii="Calibri" w:eastAsia="Batang" w:hAnsi="Calibri"/>
          <w:b/>
          <w:bCs/>
          <w:sz w:val="18"/>
          <w:szCs w:val="18"/>
          <w:lang w:eastAsia="es-ES"/>
        </w:rPr>
      </w:pPr>
      <w:r w:rsidRPr="005F0169">
        <w:rPr>
          <w:rFonts w:ascii="Calibri" w:eastAsia="Batang" w:hAnsi="Calibri"/>
          <w:bCs/>
          <w:sz w:val="18"/>
          <w:szCs w:val="18"/>
          <w:lang w:eastAsia="es-ES"/>
        </w:rPr>
        <w:t>Delito:</w:t>
      </w:r>
      <w:r w:rsidRPr="005F0169">
        <w:rPr>
          <w:rFonts w:ascii="Calibri" w:eastAsia="Batang" w:hAnsi="Calibri"/>
          <w:bCs/>
          <w:sz w:val="18"/>
          <w:szCs w:val="18"/>
          <w:lang w:eastAsia="es-ES"/>
        </w:rPr>
        <w:tab/>
      </w:r>
      <w:r w:rsidRPr="005F0169">
        <w:rPr>
          <w:rFonts w:ascii="Calibri" w:eastAsia="Batang" w:hAnsi="Calibri"/>
          <w:bCs/>
          <w:sz w:val="18"/>
          <w:szCs w:val="18"/>
          <w:lang w:eastAsia="es-ES"/>
        </w:rPr>
        <w:tab/>
        <w:t>Porte de armas de fuego de defensa personal</w:t>
      </w:r>
    </w:p>
    <w:p w:rsidR="005F0169" w:rsidRPr="005F0169" w:rsidRDefault="005F0169" w:rsidP="005F0169">
      <w:pPr>
        <w:shd w:val="clear" w:color="auto" w:fill="FFFFFF"/>
        <w:tabs>
          <w:tab w:val="left" w:pos="1418"/>
        </w:tabs>
        <w:spacing w:after="0" w:line="240" w:lineRule="auto"/>
        <w:jc w:val="both"/>
        <w:rPr>
          <w:rFonts w:ascii="Calibri" w:hAnsi="Calibri"/>
          <w:bCs/>
          <w:iCs/>
          <w:sz w:val="18"/>
          <w:szCs w:val="18"/>
          <w:lang w:eastAsia="fr-FR"/>
        </w:rPr>
      </w:pPr>
      <w:r w:rsidRPr="005F0169">
        <w:rPr>
          <w:rFonts w:ascii="Calibri" w:hAnsi="Calibri"/>
          <w:sz w:val="18"/>
          <w:szCs w:val="18"/>
          <w:lang w:eastAsia="fr-FR"/>
        </w:rPr>
        <w:t>Magistrado Ponente: </w:t>
      </w:r>
      <w:r w:rsidRPr="005F0169">
        <w:rPr>
          <w:rFonts w:ascii="Calibri" w:hAnsi="Calibri"/>
          <w:sz w:val="18"/>
          <w:szCs w:val="18"/>
          <w:lang w:eastAsia="fr-FR"/>
        </w:rPr>
        <w:tab/>
        <w:t xml:space="preserve">MANUEL </w:t>
      </w:r>
      <w:proofErr w:type="spellStart"/>
      <w:r w:rsidRPr="005F0169">
        <w:rPr>
          <w:rFonts w:ascii="Calibri" w:hAnsi="Calibri"/>
          <w:sz w:val="18"/>
          <w:szCs w:val="18"/>
          <w:lang w:eastAsia="fr-FR"/>
        </w:rPr>
        <w:t>YARZAGARAY</w:t>
      </w:r>
      <w:proofErr w:type="spellEnd"/>
      <w:r w:rsidRPr="005F0169">
        <w:rPr>
          <w:rFonts w:ascii="Calibri" w:hAnsi="Calibri"/>
          <w:sz w:val="18"/>
          <w:szCs w:val="18"/>
          <w:lang w:eastAsia="fr-FR"/>
        </w:rPr>
        <w:t xml:space="preserve"> BANDERA</w:t>
      </w:r>
    </w:p>
    <w:p w:rsidR="005F0169" w:rsidRPr="005F0169" w:rsidRDefault="005F0169" w:rsidP="005F0169">
      <w:pPr>
        <w:shd w:val="clear" w:color="auto" w:fill="FFFFFF"/>
        <w:tabs>
          <w:tab w:val="left" w:pos="1418"/>
        </w:tabs>
        <w:spacing w:after="0" w:line="240" w:lineRule="auto"/>
        <w:jc w:val="both"/>
        <w:rPr>
          <w:rFonts w:ascii="Calibri" w:hAnsi="Calibri"/>
          <w:bCs/>
          <w:iCs/>
          <w:sz w:val="18"/>
          <w:szCs w:val="18"/>
          <w:lang w:eastAsia="fr-FR"/>
        </w:rPr>
      </w:pPr>
    </w:p>
    <w:p w:rsidR="005F0169" w:rsidRPr="005F0169" w:rsidRDefault="005F0169" w:rsidP="005F0169">
      <w:pPr>
        <w:pStyle w:val="Sinespaciado"/>
        <w:jc w:val="both"/>
        <w:rPr>
          <w:rFonts w:ascii="Calibri" w:hAnsi="Calibri"/>
          <w:sz w:val="18"/>
          <w:szCs w:val="18"/>
        </w:rPr>
      </w:pPr>
    </w:p>
    <w:p w:rsidR="00902E38" w:rsidRPr="00902E38" w:rsidRDefault="005F0169" w:rsidP="00902E38">
      <w:pPr>
        <w:pStyle w:val="Sinespaciado"/>
        <w:jc w:val="both"/>
        <w:rPr>
          <w:rFonts w:ascii="Calibri" w:hAnsi="Calibri"/>
          <w:sz w:val="18"/>
          <w:szCs w:val="18"/>
        </w:rPr>
      </w:pPr>
      <w:r w:rsidRPr="005F0169">
        <w:rPr>
          <w:rFonts w:ascii="Calibri" w:hAnsi="Calibri"/>
          <w:b/>
          <w:sz w:val="18"/>
          <w:szCs w:val="18"/>
        </w:rPr>
        <w:t>TEMA:</w:t>
      </w:r>
      <w:r w:rsidRPr="005F0169">
        <w:rPr>
          <w:rFonts w:ascii="Calibri" w:hAnsi="Calibri"/>
          <w:b/>
          <w:sz w:val="18"/>
          <w:szCs w:val="18"/>
        </w:rPr>
        <w:tab/>
      </w:r>
      <w:r w:rsidRPr="005F0169">
        <w:rPr>
          <w:rFonts w:ascii="Calibri" w:hAnsi="Calibri"/>
          <w:b/>
          <w:sz w:val="18"/>
          <w:szCs w:val="18"/>
        </w:rPr>
        <w:tab/>
      </w:r>
      <w:r w:rsidRPr="005F0169">
        <w:rPr>
          <w:rFonts w:ascii="Calibri" w:hAnsi="Calibri"/>
          <w:b/>
          <w:sz w:val="18"/>
          <w:szCs w:val="18"/>
        </w:rPr>
        <w:tab/>
        <w:t xml:space="preserve">PORTE DE ARMAS DE FUEGO DE DEFENSA PERSONAL / </w:t>
      </w:r>
      <w:r>
        <w:rPr>
          <w:rFonts w:ascii="Calibri" w:hAnsi="Calibri"/>
          <w:b/>
          <w:sz w:val="18"/>
          <w:szCs w:val="18"/>
        </w:rPr>
        <w:t xml:space="preserve">NULIDAD / PRINCIPIO DE </w:t>
      </w:r>
      <w:proofErr w:type="spellStart"/>
      <w:r>
        <w:rPr>
          <w:rFonts w:ascii="Calibri" w:hAnsi="Calibri"/>
          <w:b/>
          <w:sz w:val="18"/>
          <w:szCs w:val="18"/>
        </w:rPr>
        <w:t>RESIDUALIDAD</w:t>
      </w:r>
      <w:proofErr w:type="spellEnd"/>
      <w:r>
        <w:rPr>
          <w:rFonts w:ascii="Calibri" w:hAnsi="Calibri"/>
          <w:b/>
          <w:sz w:val="18"/>
          <w:szCs w:val="18"/>
        </w:rPr>
        <w:t xml:space="preserve"> EN SU ESTUDIO Y ANÁLISIS / AD </w:t>
      </w:r>
      <w:proofErr w:type="spellStart"/>
      <w:r>
        <w:rPr>
          <w:rFonts w:ascii="Calibri" w:hAnsi="Calibri"/>
          <w:b/>
          <w:sz w:val="18"/>
          <w:szCs w:val="18"/>
        </w:rPr>
        <w:t>QUEM</w:t>
      </w:r>
      <w:proofErr w:type="spellEnd"/>
      <w:r>
        <w:rPr>
          <w:rFonts w:ascii="Calibri" w:hAnsi="Calibri"/>
          <w:b/>
          <w:sz w:val="18"/>
          <w:szCs w:val="18"/>
        </w:rPr>
        <w:t xml:space="preserve"> CORRIGE YERRO EN LA VALORACIÓN PROBATORIA / CONDENA / CON</w:t>
      </w:r>
      <w:r w:rsidRPr="005F0169">
        <w:rPr>
          <w:rFonts w:ascii="Calibri" w:hAnsi="Calibri"/>
          <w:b/>
          <w:sz w:val="18"/>
          <w:szCs w:val="18"/>
        </w:rPr>
        <w:t xml:space="preserve">FIRMA </w:t>
      </w:r>
      <w:r w:rsidRPr="005F0169">
        <w:rPr>
          <w:rFonts w:ascii="Calibri" w:hAnsi="Calibri"/>
          <w:sz w:val="18"/>
          <w:szCs w:val="18"/>
        </w:rPr>
        <w:t xml:space="preserve">- </w:t>
      </w:r>
      <w:r w:rsidR="00902E38" w:rsidRPr="00902E38">
        <w:rPr>
          <w:rFonts w:ascii="Calibri" w:hAnsi="Calibri"/>
          <w:sz w:val="18"/>
          <w:szCs w:val="18"/>
        </w:rPr>
        <w:t xml:space="preserve">Tal situación, nos hace concluir que en el fallo opugnado, al momento de analizar y valorar el acervo probatorio, se incurrió en un error de hecho de preterición probatoria generado por la conducta displicente asumida por el Juez A quo, quien, por razones que no sabemos, decidió no apreciar ni valorar las pruebas de descargo, lo que ha generado una vulneración del debido proceso por desconocimiento del principio de «la unidad de la prueba», consagrado en el artículo 380 </w:t>
      </w:r>
      <w:proofErr w:type="spellStart"/>
      <w:r w:rsidR="00902E38" w:rsidRPr="00902E38">
        <w:rPr>
          <w:rFonts w:ascii="Calibri" w:hAnsi="Calibri"/>
          <w:sz w:val="18"/>
          <w:szCs w:val="18"/>
        </w:rPr>
        <w:t>C.P.P</w:t>
      </w:r>
      <w:proofErr w:type="spellEnd"/>
      <w:r w:rsidR="00902E38" w:rsidRPr="00902E38">
        <w:rPr>
          <w:rFonts w:ascii="Calibri" w:hAnsi="Calibri"/>
          <w:sz w:val="18"/>
          <w:szCs w:val="18"/>
        </w:rPr>
        <w:t xml:space="preserve">. el cual consagra la obligación que le asiste al Juez del Conocimiento de apreciar el acervo probatorio de manera integral y conjunta   como si este fuera un todo único e inescindible. </w:t>
      </w:r>
    </w:p>
    <w:p w:rsidR="00902E38" w:rsidRPr="00902E38" w:rsidRDefault="00902E38" w:rsidP="00902E38">
      <w:pPr>
        <w:pStyle w:val="Sinespaciado"/>
        <w:jc w:val="both"/>
        <w:rPr>
          <w:rFonts w:ascii="Calibri" w:hAnsi="Calibri"/>
          <w:sz w:val="18"/>
          <w:szCs w:val="18"/>
        </w:rPr>
      </w:pPr>
    </w:p>
    <w:p w:rsidR="00902E38" w:rsidRPr="00902E38" w:rsidRDefault="00902E38" w:rsidP="00902E38">
      <w:pPr>
        <w:pStyle w:val="Sinespaciado"/>
        <w:jc w:val="both"/>
        <w:rPr>
          <w:rFonts w:ascii="Calibri" w:hAnsi="Calibri"/>
          <w:sz w:val="18"/>
          <w:szCs w:val="18"/>
        </w:rPr>
      </w:pPr>
      <w:r w:rsidRPr="00902E38">
        <w:rPr>
          <w:rFonts w:ascii="Calibri" w:hAnsi="Calibri"/>
          <w:sz w:val="18"/>
          <w:szCs w:val="18"/>
        </w:rPr>
        <w:t>Siendo entonces un hecho claro e indiscutible el consistente en que en el presente asunto por parte del Juzgado A quo se conculcó el debido proceso por desconocimiento del principio de la unidad de la prueba, el tópico que le correspondería a la Colegiatura por esclarecer vendría siendo el relacionado con determinar ¿si como consecuencia de los yerros de apreciación probatoria en los que se incurrieron al momento de la apreciación del acervo probatorio, fueron socavadas o no las bases estructurales del debido proceso?</w:t>
      </w:r>
    </w:p>
    <w:p w:rsidR="00902E38" w:rsidRPr="00902E38" w:rsidRDefault="00902E38" w:rsidP="00902E38">
      <w:pPr>
        <w:pStyle w:val="Sinespaciado"/>
        <w:jc w:val="both"/>
        <w:rPr>
          <w:rFonts w:ascii="Calibri" w:hAnsi="Calibri"/>
          <w:sz w:val="18"/>
          <w:szCs w:val="18"/>
        </w:rPr>
      </w:pPr>
    </w:p>
    <w:p w:rsidR="00902E38" w:rsidRPr="00902E38" w:rsidRDefault="00902E38" w:rsidP="00902E38">
      <w:pPr>
        <w:pStyle w:val="Sinespaciado"/>
        <w:jc w:val="both"/>
        <w:rPr>
          <w:rFonts w:ascii="Calibri" w:hAnsi="Calibri"/>
          <w:sz w:val="18"/>
          <w:szCs w:val="18"/>
        </w:rPr>
      </w:pPr>
      <w:r w:rsidRPr="00902E38">
        <w:rPr>
          <w:rFonts w:ascii="Calibri" w:hAnsi="Calibri"/>
          <w:sz w:val="18"/>
          <w:szCs w:val="18"/>
        </w:rPr>
        <w:t xml:space="preserve">Como solución lógica a la que se debería acudir para sanear el entuerto procesal surgido como consecuencia del comportamiento </w:t>
      </w:r>
      <w:proofErr w:type="spellStart"/>
      <w:r w:rsidRPr="00902E38">
        <w:rPr>
          <w:rFonts w:ascii="Calibri" w:hAnsi="Calibri"/>
          <w:sz w:val="18"/>
          <w:szCs w:val="18"/>
        </w:rPr>
        <w:t>omisivo</w:t>
      </w:r>
      <w:proofErr w:type="spellEnd"/>
      <w:r w:rsidRPr="00902E38">
        <w:rPr>
          <w:rFonts w:ascii="Calibri" w:hAnsi="Calibri"/>
          <w:sz w:val="18"/>
          <w:szCs w:val="18"/>
        </w:rPr>
        <w:t xml:space="preserve"> asumido por el Juez de primer nivel, vendría siendo la de declarar la nulidad del proceso, para de esa forma procurar que se dicte una nueva sentencia en la cual se lleve a cabo un análisis integral y armónico de todo el acervo probatorio. Pero para la Sala tales máculas que eventualmente viciarían de nulidad la actuación procesal, de una u otra forma podrían ser saneadas en aplicación del principio de la </w:t>
      </w:r>
      <w:proofErr w:type="spellStart"/>
      <w:r w:rsidRPr="00902E38">
        <w:rPr>
          <w:rFonts w:ascii="Calibri" w:hAnsi="Calibri"/>
          <w:sz w:val="18"/>
          <w:szCs w:val="18"/>
        </w:rPr>
        <w:t>residualidad</w:t>
      </w:r>
      <w:proofErr w:type="spellEnd"/>
      <w:r w:rsidRPr="00902E38">
        <w:rPr>
          <w:rFonts w:ascii="Calibri" w:hAnsi="Calibri"/>
          <w:sz w:val="18"/>
          <w:szCs w:val="18"/>
        </w:rPr>
        <w:t>, el cual nos enseña que la nulidad es la última ratio a la que se debe acudir como mecanismos de saneamiento del proceso, por lo que en los eventos de existir otras opciones menos nocivas o traumáticas, el Juzgador de instancia tiene el deber o la obligación de hacer uso de ellas.</w:t>
      </w:r>
    </w:p>
    <w:p w:rsidR="00902E38" w:rsidRPr="00902E38" w:rsidRDefault="00902E38" w:rsidP="00902E38">
      <w:pPr>
        <w:pStyle w:val="Sinespaciado"/>
        <w:jc w:val="both"/>
        <w:rPr>
          <w:rFonts w:ascii="Calibri" w:hAnsi="Calibri"/>
          <w:sz w:val="18"/>
          <w:szCs w:val="18"/>
        </w:rPr>
      </w:pPr>
    </w:p>
    <w:p w:rsidR="00902E38" w:rsidRPr="00902E38" w:rsidRDefault="00902E38" w:rsidP="00902E38">
      <w:pPr>
        <w:pStyle w:val="Sinespaciado"/>
        <w:jc w:val="both"/>
        <w:rPr>
          <w:rFonts w:ascii="Calibri" w:hAnsi="Calibri"/>
          <w:sz w:val="18"/>
          <w:szCs w:val="18"/>
        </w:rPr>
      </w:pPr>
      <w:r w:rsidRPr="00902E38">
        <w:rPr>
          <w:rFonts w:ascii="Calibri" w:hAnsi="Calibri"/>
          <w:sz w:val="18"/>
          <w:szCs w:val="18"/>
        </w:rPr>
        <w:t xml:space="preserve">Luego, si en consonancia con el principio rector de la naturaleza residual de las nulidades procesales, se tiene que entre los fallos de 1ª y de 2ª instancia existe una especie de integración que incide para que dichos actos procesales se fusionen entre sí como si fueran un todo único e indivisible, es obvio que a los Jueces que fungen en la categoría de Ad </w:t>
      </w:r>
      <w:proofErr w:type="spellStart"/>
      <w:r w:rsidRPr="00902E38">
        <w:rPr>
          <w:rFonts w:ascii="Calibri" w:hAnsi="Calibri"/>
          <w:sz w:val="18"/>
          <w:szCs w:val="18"/>
        </w:rPr>
        <w:t>quem</w:t>
      </w:r>
      <w:proofErr w:type="spellEnd"/>
      <w:r w:rsidRPr="00902E38">
        <w:rPr>
          <w:rFonts w:ascii="Calibri" w:hAnsi="Calibri"/>
          <w:sz w:val="18"/>
          <w:szCs w:val="18"/>
        </w:rPr>
        <w:t xml:space="preserve">, al desatar una alzada, les asiste la obligación o el deber de enmendar o corregir los yerros de apreciación probatoria en los que eventualmente hayan podido incurrir los Jueces A quo en el momento de la apreciación del acervo probatorio. </w:t>
      </w:r>
    </w:p>
    <w:p w:rsidR="00902E38" w:rsidRPr="00902E38" w:rsidRDefault="00902E38" w:rsidP="00902E38">
      <w:pPr>
        <w:pStyle w:val="Sinespaciado"/>
        <w:jc w:val="both"/>
        <w:rPr>
          <w:rFonts w:ascii="Calibri" w:hAnsi="Calibri"/>
          <w:sz w:val="18"/>
          <w:szCs w:val="18"/>
        </w:rPr>
      </w:pPr>
    </w:p>
    <w:p w:rsidR="005F0169" w:rsidRPr="005F0169" w:rsidRDefault="00902E38" w:rsidP="00902E38">
      <w:pPr>
        <w:pStyle w:val="Sinespaciado"/>
        <w:jc w:val="both"/>
        <w:rPr>
          <w:rFonts w:ascii="Calibri" w:hAnsi="Calibri"/>
          <w:sz w:val="18"/>
          <w:szCs w:val="18"/>
        </w:rPr>
      </w:pPr>
      <w:r w:rsidRPr="00902E38">
        <w:rPr>
          <w:rFonts w:ascii="Calibri" w:hAnsi="Calibri"/>
          <w:sz w:val="18"/>
          <w:szCs w:val="18"/>
        </w:rPr>
        <w:t xml:space="preserve">Lo antes expuesto nos quiere decir que al existir una medida menos dramática, no es necesario acudir a la declaratoria de la nulidad procesal para sanear las irregularidades acaecidas en el proceso como consecuencia del incumplimiento del deber que le asistía Juez A quo de apreciar de manera integral y conjunta el acervo probatorio, ya que el Juez Ad </w:t>
      </w:r>
      <w:proofErr w:type="spellStart"/>
      <w:r w:rsidRPr="00902E38">
        <w:rPr>
          <w:rFonts w:ascii="Calibri" w:hAnsi="Calibri"/>
          <w:sz w:val="18"/>
          <w:szCs w:val="18"/>
        </w:rPr>
        <w:t>quem</w:t>
      </w:r>
      <w:proofErr w:type="spellEnd"/>
      <w:r w:rsidRPr="00902E38">
        <w:rPr>
          <w:rFonts w:ascii="Calibri" w:hAnsi="Calibri"/>
          <w:sz w:val="18"/>
          <w:szCs w:val="18"/>
        </w:rPr>
        <w:t xml:space="preserve"> válidamente puede valorar y apreciar las pruebas preteridas por el A quo, para de esa forma poder determinar si las mismas tenían o no el suficiente poder suasorio como para variar o alterar en su esencia la decisión confutada, para así concluir que en el evento en el que las pruebas ignoradas no hubiesen sido desconocidas, seguramente que el sentido de la decisión sería otro.  </w:t>
      </w:r>
      <w:bookmarkStart w:id="0" w:name="_GoBack"/>
      <w:bookmarkEnd w:id="0"/>
    </w:p>
    <w:p w:rsidR="005F0169" w:rsidRPr="005F0169" w:rsidRDefault="005F0169" w:rsidP="005F0169">
      <w:pPr>
        <w:pStyle w:val="Sinespaciado"/>
        <w:jc w:val="both"/>
        <w:rPr>
          <w:rFonts w:ascii="Calibri" w:hAnsi="Calibri"/>
          <w:sz w:val="18"/>
          <w:szCs w:val="18"/>
        </w:rPr>
      </w:pPr>
    </w:p>
    <w:p w:rsidR="00327CE5" w:rsidRPr="008E4C50" w:rsidRDefault="00327CE5" w:rsidP="00695405">
      <w:pPr>
        <w:pStyle w:val="Sinespaciado"/>
        <w:spacing w:line="276" w:lineRule="auto"/>
        <w:jc w:val="center"/>
        <w:rPr>
          <w:rFonts w:ascii="Verdana" w:hAnsi="Verdana"/>
          <w:b/>
        </w:rPr>
      </w:pPr>
      <w:r w:rsidRPr="008E4C50">
        <w:rPr>
          <w:rFonts w:ascii="Verdana" w:hAnsi="Verdana"/>
          <w:b/>
        </w:rPr>
        <w:t>REPÚBLICA DE COLOMBIA</w:t>
      </w:r>
    </w:p>
    <w:p w:rsidR="00327CE5" w:rsidRPr="008E4C50" w:rsidRDefault="00327CE5" w:rsidP="00695405">
      <w:pPr>
        <w:pStyle w:val="Sinespaciado"/>
        <w:spacing w:line="276" w:lineRule="auto"/>
        <w:jc w:val="center"/>
        <w:rPr>
          <w:rFonts w:ascii="Verdana" w:hAnsi="Verdana"/>
          <w:b/>
        </w:rPr>
      </w:pPr>
      <w:r w:rsidRPr="008E4C50">
        <w:rPr>
          <w:rFonts w:ascii="Verdana" w:hAnsi="Verdana"/>
          <w:b/>
        </w:rPr>
        <w:t>RAMA JUDICIAL DEL PODER PÚBLICO</w:t>
      </w:r>
    </w:p>
    <w:p w:rsidR="00327CE5" w:rsidRPr="008E4C50" w:rsidRDefault="00327CE5" w:rsidP="00695405">
      <w:pPr>
        <w:pStyle w:val="Sinespaciado"/>
        <w:spacing w:line="276" w:lineRule="auto"/>
        <w:jc w:val="center"/>
        <w:rPr>
          <w:rFonts w:ascii="Verdana" w:hAnsi="Verdana"/>
          <w:b/>
        </w:rPr>
      </w:pPr>
      <w:r w:rsidRPr="008E4C50">
        <w:rPr>
          <w:rFonts w:ascii="Verdana" w:hAnsi="Verdana"/>
          <w:b/>
          <w:noProof/>
          <w:lang w:val="es-ES" w:eastAsia="es-ES"/>
        </w:rPr>
        <w:drawing>
          <wp:inline distT="0" distB="0" distL="0" distR="0" wp14:anchorId="2581556E" wp14:editId="6DB7292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327CE5" w:rsidRPr="008E4C50" w:rsidRDefault="00327CE5" w:rsidP="00695405">
      <w:pPr>
        <w:pStyle w:val="Sinespaciado"/>
        <w:spacing w:line="276" w:lineRule="auto"/>
        <w:jc w:val="center"/>
        <w:rPr>
          <w:rFonts w:ascii="Verdana" w:hAnsi="Verdana"/>
          <w:b/>
        </w:rPr>
      </w:pPr>
      <w:r w:rsidRPr="008E4C50">
        <w:rPr>
          <w:rFonts w:ascii="Verdana" w:hAnsi="Verdana"/>
          <w:b/>
        </w:rPr>
        <w:t>TRIBUNAL SUPERIOR DEL DISTRITO JUDICIAL DE PEREIRA</w:t>
      </w:r>
    </w:p>
    <w:p w:rsidR="00327CE5" w:rsidRPr="008E4C50" w:rsidRDefault="00327CE5" w:rsidP="00695405">
      <w:pPr>
        <w:pStyle w:val="Sinespaciado"/>
        <w:spacing w:line="276" w:lineRule="auto"/>
        <w:jc w:val="center"/>
        <w:rPr>
          <w:rFonts w:ascii="Verdana" w:hAnsi="Verdana"/>
          <w:b/>
        </w:rPr>
      </w:pPr>
      <w:r w:rsidRPr="008E4C50">
        <w:rPr>
          <w:rFonts w:ascii="Verdana" w:hAnsi="Verdana"/>
          <w:b/>
        </w:rPr>
        <w:t>SALA DE DECISIÓN PENAL</w:t>
      </w:r>
    </w:p>
    <w:p w:rsidR="00327CE5" w:rsidRDefault="00327CE5" w:rsidP="00B9046F">
      <w:pPr>
        <w:pStyle w:val="Sinespaciado"/>
        <w:spacing w:line="276" w:lineRule="auto"/>
        <w:jc w:val="center"/>
        <w:rPr>
          <w:rFonts w:ascii="Verdana" w:hAnsi="Verdana"/>
          <w:b/>
        </w:rPr>
      </w:pPr>
    </w:p>
    <w:p w:rsidR="00695405" w:rsidRPr="008E4C50" w:rsidRDefault="00695405" w:rsidP="00B9046F">
      <w:pPr>
        <w:pStyle w:val="Sinespaciado"/>
        <w:spacing w:line="276" w:lineRule="auto"/>
        <w:jc w:val="center"/>
        <w:rPr>
          <w:rFonts w:ascii="Verdana" w:hAnsi="Verdana"/>
          <w:b/>
        </w:rPr>
      </w:pPr>
    </w:p>
    <w:p w:rsidR="00327CE5" w:rsidRPr="008E4C50" w:rsidRDefault="00327CE5" w:rsidP="00B9046F">
      <w:pPr>
        <w:pStyle w:val="Sinespaciado"/>
        <w:spacing w:line="276" w:lineRule="auto"/>
        <w:jc w:val="center"/>
        <w:rPr>
          <w:rFonts w:ascii="Verdana" w:hAnsi="Verdana"/>
          <w:b/>
        </w:rPr>
      </w:pPr>
      <w:r w:rsidRPr="008E4C50">
        <w:rPr>
          <w:rFonts w:ascii="Verdana" w:hAnsi="Verdana"/>
          <w:b/>
        </w:rPr>
        <w:t>M.P. MANUEL YARZAGARAY BANDERA</w:t>
      </w:r>
    </w:p>
    <w:p w:rsidR="00327CE5" w:rsidRDefault="00327CE5" w:rsidP="00B9046F">
      <w:pPr>
        <w:pStyle w:val="Sinespaciado"/>
        <w:spacing w:line="276" w:lineRule="auto"/>
        <w:jc w:val="center"/>
        <w:rPr>
          <w:rFonts w:ascii="Verdana" w:hAnsi="Verdana"/>
          <w:b/>
          <w:bCs/>
        </w:rPr>
      </w:pPr>
    </w:p>
    <w:p w:rsidR="00695405" w:rsidRPr="008E4C50" w:rsidRDefault="00695405" w:rsidP="00B9046F">
      <w:pPr>
        <w:pStyle w:val="Sinespaciado"/>
        <w:spacing w:line="276" w:lineRule="auto"/>
        <w:jc w:val="center"/>
        <w:rPr>
          <w:rFonts w:ascii="Verdana" w:hAnsi="Verdana"/>
          <w:b/>
          <w:bCs/>
        </w:rPr>
      </w:pPr>
    </w:p>
    <w:p w:rsidR="00327CE5" w:rsidRPr="008E4C50" w:rsidRDefault="00327CE5" w:rsidP="00B9046F">
      <w:pPr>
        <w:pStyle w:val="Sinespaciado"/>
        <w:spacing w:line="276" w:lineRule="auto"/>
        <w:jc w:val="center"/>
        <w:rPr>
          <w:rFonts w:ascii="Verdana" w:hAnsi="Verdana"/>
          <w:b/>
          <w:bCs/>
        </w:rPr>
      </w:pPr>
      <w:r w:rsidRPr="008E4C50">
        <w:rPr>
          <w:rFonts w:ascii="Verdana" w:hAnsi="Verdana"/>
          <w:b/>
          <w:bCs/>
        </w:rPr>
        <w:t>SENTENCIA DE 2ª INSTANCIA</w:t>
      </w:r>
    </w:p>
    <w:p w:rsidR="00327CE5" w:rsidRDefault="00327CE5" w:rsidP="00B9046F">
      <w:pPr>
        <w:pStyle w:val="Sinespaciado"/>
        <w:spacing w:line="276" w:lineRule="auto"/>
        <w:jc w:val="center"/>
        <w:rPr>
          <w:rFonts w:ascii="Verdana" w:hAnsi="Verdana"/>
        </w:rPr>
      </w:pPr>
    </w:p>
    <w:p w:rsidR="00695405" w:rsidRPr="00327CE5" w:rsidRDefault="00695405" w:rsidP="00B9046F">
      <w:pPr>
        <w:pStyle w:val="Sinespaciado"/>
        <w:spacing w:line="276" w:lineRule="auto"/>
        <w:jc w:val="center"/>
        <w:rPr>
          <w:rFonts w:ascii="Verdana" w:hAnsi="Verdana"/>
        </w:rPr>
      </w:pPr>
    </w:p>
    <w:p w:rsidR="00327CE5" w:rsidRPr="008E4C50" w:rsidRDefault="008E4C50" w:rsidP="00B9046F">
      <w:pPr>
        <w:pStyle w:val="Sinespaciado"/>
        <w:spacing w:line="276" w:lineRule="auto"/>
        <w:jc w:val="center"/>
        <w:rPr>
          <w:rFonts w:ascii="Verdana" w:hAnsi="Verdana"/>
          <w:sz w:val="24"/>
        </w:rPr>
      </w:pPr>
      <w:r>
        <w:rPr>
          <w:rFonts w:ascii="Verdana" w:hAnsi="Verdana"/>
          <w:sz w:val="24"/>
        </w:rPr>
        <w:t xml:space="preserve">Aprobado por Acta No. 358 del 26 de abril de 2018. H: 01:30 p.m. </w:t>
      </w:r>
    </w:p>
    <w:p w:rsidR="00327CE5" w:rsidRPr="00327CE5" w:rsidRDefault="00327CE5" w:rsidP="00B9046F">
      <w:pPr>
        <w:pStyle w:val="Sinespaciado"/>
        <w:spacing w:line="276" w:lineRule="auto"/>
        <w:rPr>
          <w:b/>
          <w:bCs/>
        </w:rPr>
      </w:pPr>
    </w:p>
    <w:p w:rsidR="00327CE5" w:rsidRDefault="00327CE5" w:rsidP="00B9046F">
      <w:pPr>
        <w:pStyle w:val="Sinespaciado"/>
        <w:spacing w:line="276" w:lineRule="auto"/>
        <w:jc w:val="both"/>
        <w:rPr>
          <w:rFonts w:ascii="Verdana" w:hAnsi="Verdana"/>
        </w:rPr>
      </w:pPr>
      <w:r w:rsidRPr="00327CE5">
        <w:rPr>
          <w:rFonts w:ascii="Verdana" w:hAnsi="Verdana"/>
        </w:rPr>
        <w:t xml:space="preserve">Pereira,   </w:t>
      </w:r>
      <w:r w:rsidR="008E4C50">
        <w:rPr>
          <w:rFonts w:ascii="Verdana" w:hAnsi="Verdana"/>
        </w:rPr>
        <w:t>veintisiete (27) de abril de d</w:t>
      </w:r>
      <w:r w:rsidRPr="00327CE5">
        <w:rPr>
          <w:rFonts w:ascii="Verdana" w:hAnsi="Verdana"/>
        </w:rPr>
        <w:t xml:space="preserve">os </w:t>
      </w:r>
      <w:r w:rsidR="008E4C50">
        <w:rPr>
          <w:rFonts w:ascii="Verdana" w:hAnsi="Verdana"/>
        </w:rPr>
        <w:t>mil dieciocho (2</w:t>
      </w:r>
      <w:r w:rsidRPr="00327CE5">
        <w:rPr>
          <w:rFonts w:ascii="Verdana" w:hAnsi="Verdana"/>
        </w:rPr>
        <w:t>018)</w:t>
      </w:r>
    </w:p>
    <w:p w:rsidR="008E4C50" w:rsidRPr="00327CE5" w:rsidRDefault="008E4C50" w:rsidP="00B9046F">
      <w:pPr>
        <w:pStyle w:val="Sinespaciado"/>
        <w:spacing w:line="276" w:lineRule="auto"/>
        <w:jc w:val="both"/>
        <w:rPr>
          <w:rFonts w:ascii="Verdana" w:hAnsi="Verdana"/>
        </w:rPr>
      </w:pPr>
      <w:r>
        <w:rPr>
          <w:rFonts w:ascii="Verdana" w:hAnsi="Verdana"/>
        </w:rPr>
        <w:t xml:space="preserve">Hora: </w:t>
      </w:r>
      <w:r w:rsidR="00F26F8B">
        <w:rPr>
          <w:rFonts w:ascii="Verdana" w:hAnsi="Verdana"/>
        </w:rPr>
        <w:t>08:13 a.m.</w:t>
      </w:r>
    </w:p>
    <w:p w:rsidR="00327CE5" w:rsidRPr="00327CE5" w:rsidRDefault="00327CE5" w:rsidP="00B9046F">
      <w:pPr>
        <w:pStyle w:val="Sinespaciado"/>
        <w:spacing w:line="276" w:lineRule="auto"/>
        <w:jc w:val="both"/>
        <w:rPr>
          <w:rFonts w:ascii="Verdana" w:hAnsi="Verdana"/>
        </w:rPr>
      </w:pPr>
    </w:p>
    <w:p w:rsidR="00327CE5" w:rsidRPr="008E4C50"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i/>
          <w:sz w:val="22"/>
        </w:rPr>
      </w:pPr>
      <w:r w:rsidRPr="008E4C50">
        <w:rPr>
          <w:rFonts w:ascii="Verdana" w:hAnsi="Verdana"/>
          <w:sz w:val="22"/>
        </w:rPr>
        <w:t>Procesado: DIEGO FERNANDO LÓPEZ TAMAYO</w:t>
      </w:r>
    </w:p>
    <w:p w:rsidR="00327CE5" w:rsidRPr="008E4C50"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2"/>
        </w:rPr>
      </w:pPr>
      <w:r w:rsidRPr="008E4C50">
        <w:rPr>
          <w:rFonts w:ascii="Verdana" w:hAnsi="Verdana"/>
          <w:sz w:val="22"/>
        </w:rPr>
        <w:t>Radicado # 6664406000068201200238-01</w:t>
      </w:r>
    </w:p>
    <w:p w:rsidR="00327CE5" w:rsidRPr="008E4C50"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2"/>
        </w:rPr>
      </w:pPr>
      <w:r w:rsidRPr="008E4C50">
        <w:rPr>
          <w:rFonts w:ascii="Verdana" w:hAnsi="Verdana"/>
          <w:sz w:val="22"/>
        </w:rPr>
        <w:t>Delito: Porte de armas de fuego de defensa personal</w:t>
      </w:r>
    </w:p>
    <w:p w:rsidR="00327CE5" w:rsidRPr="008E4C50"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2"/>
        </w:rPr>
      </w:pPr>
      <w:r w:rsidRPr="008E4C50">
        <w:rPr>
          <w:rFonts w:ascii="Verdana" w:hAnsi="Verdana"/>
          <w:sz w:val="22"/>
        </w:rPr>
        <w:t>Procede:</w:t>
      </w:r>
      <w:r w:rsidRPr="008E4C50">
        <w:rPr>
          <w:rFonts w:ascii="Verdana" w:hAnsi="Verdana"/>
          <w:sz w:val="22"/>
        </w:rPr>
        <w:tab/>
        <w:t xml:space="preserve">Juzgado 1º Penal del Circuito de Pereira  </w:t>
      </w:r>
    </w:p>
    <w:p w:rsidR="00327CE5" w:rsidRPr="008E4C50"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2"/>
        </w:rPr>
      </w:pPr>
      <w:r w:rsidRPr="008E4C50">
        <w:rPr>
          <w:rFonts w:ascii="Verdana" w:hAnsi="Verdana"/>
          <w:sz w:val="22"/>
        </w:rPr>
        <w:t>Asunto: Resuelve recurso de apelación interpuesto por la Defensa en contra de Sentencia Condenatoria</w:t>
      </w:r>
    </w:p>
    <w:p w:rsidR="00327CE5" w:rsidRPr="008E4C50"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2"/>
        </w:rPr>
      </w:pPr>
      <w:r w:rsidRPr="008E4C50">
        <w:rPr>
          <w:rFonts w:ascii="Verdana" w:hAnsi="Verdana"/>
          <w:sz w:val="22"/>
        </w:rPr>
        <w:t>Decisión:</w:t>
      </w:r>
      <w:r w:rsidR="00A65742" w:rsidRPr="008E4C50">
        <w:rPr>
          <w:rFonts w:ascii="Verdana" w:hAnsi="Verdana"/>
          <w:sz w:val="22"/>
        </w:rPr>
        <w:t xml:space="preserve"> Confirma</w:t>
      </w:r>
      <w:r w:rsidRPr="008E4C50">
        <w:rPr>
          <w:rFonts w:ascii="Verdana" w:hAnsi="Verdana"/>
          <w:sz w:val="22"/>
        </w:rPr>
        <w:t xml:space="preserve"> fallo confutado</w:t>
      </w:r>
    </w:p>
    <w:p w:rsidR="00327CE5" w:rsidRPr="00327CE5" w:rsidRDefault="00327CE5" w:rsidP="00695405">
      <w:pPr>
        <w:pStyle w:val="Sinespaciado"/>
        <w:spacing w:line="360" w:lineRule="auto"/>
        <w:jc w:val="both"/>
        <w:rPr>
          <w:rFonts w:ascii="Verdana" w:hAnsi="Verdana"/>
        </w:rPr>
      </w:pPr>
    </w:p>
    <w:p w:rsidR="00327CE5" w:rsidRPr="00327CE5" w:rsidRDefault="00327CE5" w:rsidP="008E4C50">
      <w:pPr>
        <w:pStyle w:val="Sinespaciado"/>
        <w:jc w:val="center"/>
        <w:rPr>
          <w:rFonts w:ascii="Verdana" w:hAnsi="Verdana"/>
          <w:b/>
          <w:bCs/>
        </w:rPr>
      </w:pPr>
      <w:r w:rsidRPr="00327CE5">
        <w:rPr>
          <w:rFonts w:ascii="Verdana" w:hAnsi="Verdana"/>
          <w:b/>
          <w:bCs/>
        </w:rPr>
        <w:t>VISTOS:</w:t>
      </w:r>
    </w:p>
    <w:p w:rsidR="00327CE5" w:rsidRPr="00327CE5" w:rsidRDefault="00327CE5" w:rsidP="008E4C50">
      <w:pPr>
        <w:pStyle w:val="Sinespaciado"/>
        <w:jc w:val="both"/>
        <w:rPr>
          <w:rFonts w:ascii="Verdana" w:hAnsi="Verdana"/>
          <w:b/>
          <w:bCs/>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 xml:space="preserve">Procede la Sala Penal de Decisión del Tribunal Superior de este Distrito Judicial a resolver el recurso de apelación interpuesto por la Defensa en contra de la sentencia proferida </w:t>
      </w:r>
      <w:r w:rsidR="00E26190" w:rsidRPr="00327CE5">
        <w:rPr>
          <w:rFonts w:ascii="Verdana" w:hAnsi="Verdana"/>
        </w:rPr>
        <w:t xml:space="preserve">en las calendas del </w:t>
      </w:r>
      <w:r w:rsidR="00E26190">
        <w:rPr>
          <w:rFonts w:ascii="Verdana" w:hAnsi="Verdana"/>
        </w:rPr>
        <w:t xml:space="preserve">cinco (5) de octubre del 2.015 </w:t>
      </w:r>
      <w:r w:rsidRPr="00327CE5">
        <w:rPr>
          <w:rFonts w:ascii="Verdana" w:hAnsi="Verdana"/>
        </w:rPr>
        <w:t xml:space="preserve">por el Juzgado 1º Penal del Circuito de Pereira, en virtud de la cual se declaró la responsabilidad </w:t>
      </w:r>
      <w:r w:rsidR="00E26190">
        <w:rPr>
          <w:rFonts w:ascii="Verdana" w:hAnsi="Verdana"/>
        </w:rPr>
        <w:t xml:space="preserve">penal </w:t>
      </w:r>
      <w:r>
        <w:rPr>
          <w:rFonts w:ascii="Verdana" w:hAnsi="Verdana"/>
        </w:rPr>
        <w:t xml:space="preserve">endilgada en contra </w:t>
      </w:r>
      <w:r w:rsidRPr="00327CE5">
        <w:rPr>
          <w:rFonts w:ascii="Verdana" w:hAnsi="Verdana"/>
        </w:rPr>
        <w:t xml:space="preserve">del Procesado </w:t>
      </w:r>
      <w:r w:rsidRPr="008E4C50">
        <w:rPr>
          <w:rFonts w:ascii="Verdana" w:hAnsi="Verdana"/>
          <w:b/>
        </w:rPr>
        <w:t>DIEGO FERNANDO LÓPEZ TAMAYO</w:t>
      </w:r>
      <w:r w:rsidRPr="00327CE5">
        <w:rPr>
          <w:rFonts w:ascii="Verdana" w:hAnsi="Verdana"/>
        </w:rPr>
        <w:t xml:space="preserve"> por incurrir en la comisión del delito de </w:t>
      </w:r>
      <w:r>
        <w:rPr>
          <w:rFonts w:ascii="Verdana" w:hAnsi="Verdana"/>
        </w:rPr>
        <w:t>p</w:t>
      </w:r>
      <w:r w:rsidRPr="00327CE5">
        <w:rPr>
          <w:rFonts w:ascii="Verdana" w:hAnsi="Verdana"/>
        </w:rPr>
        <w:t xml:space="preserve">orte de armas de fuego de defensa personal. </w:t>
      </w:r>
    </w:p>
    <w:p w:rsidR="00327CE5" w:rsidRPr="00327CE5" w:rsidRDefault="00327CE5" w:rsidP="00695405">
      <w:pPr>
        <w:pStyle w:val="Sinespaciado"/>
        <w:spacing w:line="360" w:lineRule="auto"/>
        <w:jc w:val="both"/>
        <w:rPr>
          <w:rFonts w:ascii="Verdana" w:hAnsi="Verdana"/>
        </w:rPr>
      </w:pPr>
    </w:p>
    <w:p w:rsidR="00327CE5" w:rsidRPr="00327CE5" w:rsidRDefault="00327CE5" w:rsidP="008E4C50">
      <w:pPr>
        <w:pStyle w:val="Sinespaciado"/>
        <w:jc w:val="center"/>
        <w:rPr>
          <w:rFonts w:ascii="Verdana" w:hAnsi="Verdana"/>
          <w:b/>
          <w:bCs/>
        </w:rPr>
      </w:pPr>
      <w:r w:rsidRPr="00327CE5">
        <w:rPr>
          <w:rFonts w:ascii="Verdana" w:hAnsi="Verdana"/>
          <w:b/>
          <w:bCs/>
        </w:rPr>
        <w:t>ANTECEDENTES:</w:t>
      </w:r>
    </w:p>
    <w:p w:rsidR="00327CE5" w:rsidRPr="00327CE5" w:rsidRDefault="00327CE5" w:rsidP="008E4C50">
      <w:pPr>
        <w:pStyle w:val="Sinespaciado"/>
        <w:jc w:val="both"/>
        <w:rPr>
          <w:rFonts w:ascii="Verdana" w:hAnsi="Verdana"/>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 xml:space="preserve">Los hechos que concitan la atención de la </w:t>
      </w:r>
      <w:r w:rsidR="00E26190">
        <w:rPr>
          <w:rFonts w:ascii="Verdana" w:hAnsi="Verdana"/>
        </w:rPr>
        <w:t>Colegiatura</w:t>
      </w:r>
      <w:r w:rsidRPr="00327CE5">
        <w:rPr>
          <w:rFonts w:ascii="Verdana" w:hAnsi="Verdana"/>
        </w:rPr>
        <w:t xml:space="preserve"> tuvieron </w:t>
      </w:r>
      <w:r w:rsidR="007451F0">
        <w:rPr>
          <w:rFonts w:ascii="Verdana" w:hAnsi="Verdana"/>
        </w:rPr>
        <w:t xml:space="preserve">ocurrencia en el municipio de Marsella a eso de 01:56 horas del 8 de octubre del 2.012, y están relacionados con la captura del ciudadano DIEGO FERNANDO LÓPEZ TAMAYO, de quien se dice que fue sorprendido por parte de efectivos de la </w:t>
      </w:r>
      <w:r w:rsidR="00BE347D">
        <w:rPr>
          <w:rFonts w:ascii="Verdana" w:hAnsi="Verdana"/>
        </w:rPr>
        <w:t>Policía</w:t>
      </w:r>
      <w:r w:rsidR="007451F0">
        <w:rPr>
          <w:rFonts w:ascii="Verdana" w:hAnsi="Verdana"/>
        </w:rPr>
        <w:t xml:space="preserve"> Nacional en el momento en el que por</w:t>
      </w:r>
      <w:r w:rsidR="008E4C50">
        <w:rPr>
          <w:rFonts w:ascii="Verdana" w:hAnsi="Verdana"/>
        </w:rPr>
        <w:t>taba un arma de fuego, tipo revó</w:t>
      </w:r>
      <w:r w:rsidR="007451F0">
        <w:rPr>
          <w:rFonts w:ascii="Verdana" w:hAnsi="Verdana"/>
        </w:rPr>
        <w:t xml:space="preserve">lver, de la cual </w:t>
      </w:r>
      <w:r w:rsidR="0069234C">
        <w:rPr>
          <w:rFonts w:ascii="Verdana" w:hAnsi="Verdana"/>
        </w:rPr>
        <w:t>carecía</w:t>
      </w:r>
      <w:r w:rsidR="007451F0">
        <w:rPr>
          <w:rFonts w:ascii="Verdana" w:hAnsi="Verdana"/>
        </w:rPr>
        <w:t xml:space="preserve"> de los respectivos permisos que autorizaban su porte o tenencia</w:t>
      </w:r>
      <w:r w:rsidR="00E26190">
        <w:rPr>
          <w:rFonts w:ascii="Verdana" w:hAnsi="Verdana"/>
        </w:rPr>
        <w:t xml:space="preserve">, </w:t>
      </w:r>
      <w:r w:rsidR="00A85E7A">
        <w:rPr>
          <w:rFonts w:ascii="Verdana" w:hAnsi="Verdana"/>
        </w:rPr>
        <w:t>d</w:t>
      </w:r>
      <w:r w:rsidR="00E26190" w:rsidRPr="00E26190">
        <w:rPr>
          <w:rFonts w:ascii="Verdana" w:hAnsi="Verdana"/>
        </w:rPr>
        <w:t>e</w:t>
      </w:r>
      <w:r w:rsidR="00A85E7A">
        <w:rPr>
          <w:rFonts w:ascii="Verdana" w:hAnsi="Verdana"/>
        </w:rPr>
        <w:t xml:space="preserve"> </w:t>
      </w:r>
      <w:r w:rsidR="00E26190" w:rsidRPr="00E26190">
        <w:rPr>
          <w:rFonts w:ascii="Verdana" w:hAnsi="Verdana"/>
        </w:rPr>
        <w:t>l</w:t>
      </w:r>
      <w:r w:rsidR="00A85E7A">
        <w:rPr>
          <w:rFonts w:ascii="Verdana" w:hAnsi="Verdana"/>
        </w:rPr>
        <w:t>a</w:t>
      </w:r>
      <w:r w:rsidR="00E26190" w:rsidRPr="00E26190">
        <w:rPr>
          <w:rFonts w:ascii="Verdana" w:hAnsi="Verdana"/>
        </w:rPr>
        <w:t xml:space="preserve"> cual posteriormente se pudo establecer, mediante pericia, que se encontraba en óptimas condiciones para su uso.</w:t>
      </w:r>
      <w:r w:rsidR="007451F0">
        <w:rPr>
          <w:rFonts w:ascii="Verdana" w:hAnsi="Verdana"/>
        </w:rPr>
        <w:t xml:space="preserve"> </w:t>
      </w:r>
    </w:p>
    <w:p w:rsidR="00327CE5" w:rsidRPr="00327CE5" w:rsidRDefault="00327CE5" w:rsidP="00B9046F">
      <w:pPr>
        <w:pStyle w:val="Sinespaciado"/>
        <w:spacing w:line="276" w:lineRule="auto"/>
        <w:jc w:val="both"/>
        <w:rPr>
          <w:rFonts w:ascii="Verdana" w:hAnsi="Verdana"/>
        </w:rPr>
      </w:pPr>
    </w:p>
    <w:p w:rsidR="007451F0" w:rsidRPr="00BE347D" w:rsidRDefault="00327CE5" w:rsidP="00B9046F">
      <w:pPr>
        <w:pStyle w:val="Sinespaciado"/>
        <w:spacing w:line="276" w:lineRule="auto"/>
        <w:jc w:val="both"/>
        <w:rPr>
          <w:rFonts w:ascii="Verdana" w:hAnsi="Verdana"/>
        </w:rPr>
      </w:pPr>
      <w:r w:rsidRPr="00327CE5">
        <w:rPr>
          <w:rFonts w:ascii="Verdana" w:hAnsi="Verdana"/>
        </w:rPr>
        <w:t xml:space="preserve">Acorde con lo consignado en los medios de conocimiento aducidos por la Fiscalía, se tiene que para la fecha antes aludida, unos policiales patrullaban </w:t>
      </w:r>
      <w:r w:rsidR="007451F0">
        <w:rPr>
          <w:rFonts w:ascii="Verdana" w:hAnsi="Verdana"/>
        </w:rPr>
        <w:t xml:space="preserve">por las calles del municipio de Marsella, cuando fueron alertados por la central de radio sobre </w:t>
      </w:r>
      <w:r w:rsidR="007451F0">
        <w:rPr>
          <w:rFonts w:ascii="Verdana" w:hAnsi="Verdana"/>
        </w:rPr>
        <w:lastRenderedPageBreak/>
        <w:t xml:space="preserve">la presencia de un individuo que se encontraba portando un arma de fuego al interior de un bar denominado como </w:t>
      </w:r>
      <w:r w:rsidR="007451F0">
        <w:rPr>
          <w:rFonts w:ascii="Verdana" w:hAnsi="Verdana"/>
          <w:i/>
        </w:rPr>
        <w:t xml:space="preserve">“Las Muñecas”, </w:t>
      </w:r>
      <w:r w:rsidR="007451F0">
        <w:rPr>
          <w:rFonts w:ascii="Verdana" w:hAnsi="Verdana"/>
        </w:rPr>
        <w:t xml:space="preserve">ubicado por la carrera 14, en el sector conocido como </w:t>
      </w:r>
      <w:r w:rsidR="007451F0">
        <w:rPr>
          <w:rFonts w:ascii="Verdana" w:hAnsi="Verdana"/>
          <w:i/>
        </w:rPr>
        <w:t xml:space="preserve">“La Pista”. </w:t>
      </w:r>
    </w:p>
    <w:p w:rsidR="007451F0" w:rsidRDefault="007451F0" w:rsidP="00B9046F">
      <w:pPr>
        <w:pStyle w:val="Sinespaciado"/>
        <w:spacing w:line="276" w:lineRule="auto"/>
        <w:jc w:val="both"/>
        <w:rPr>
          <w:rFonts w:ascii="Verdana" w:hAnsi="Verdana"/>
        </w:rPr>
      </w:pPr>
    </w:p>
    <w:p w:rsidR="00327CE5" w:rsidRPr="00327CE5" w:rsidRDefault="007451F0" w:rsidP="00B9046F">
      <w:pPr>
        <w:pStyle w:val="Sinespaciado"/>
        <w:spacing w:line="276" w:lineRule="auto"/>
        <w:jc w:val="both"/>
        <w:rPr>
          <w:rFonts w:ascii="Verdana" w:hAnsi="Verdana"/>
          <w:lang w:val="es-ES"/>
        </w:rPr>
      </w:pPr>
      <w:r>
        <w:rPr>
          <w:rFonts w:ascii="Verdana" w:hAnsi="Verdana"/>
        </w:rPr>
        <w:t xml:space="preserve">Al </w:t>
      </w:r>
      <w:r w:rsidR="00A85E7A">
        <w:rPr>
          <w:rFonts w:ascii="Verdana" w:hAnsi="Verdana"/>
        </w:rPr>
        <w:t>arribar</w:t>
      </w:r>
      <w:r>
        <w:rPr>
          <w:rFonts w:ascii="Verdana" w:hAnsi="Verdana"/>
        </w:rPr>
        <w:t xml:space="preserve"> </w:t>
      </w:r>
      <w:r w:rsidR="0069234C">
        <w:rPr>
          <w:rFonts w:ascii="Verdana" w:hAnsi="Verdana"/>
        </w:rPr>
        <w:t xml:space="preserve">e ingresar </w:t>
      </w:r>
      <w:r>
        <w:rPr>
          <w:rFonts w:ascii="Verdana" w:hAnsi="Verdana"/>
        </w:rPr>
        <w:t xml:space="preserve">al bar de marras, el cual </w:t>
      </w:r>
      <w:r w:rsidR="008E4C50">
        <w:rPr>
          <w:rFonts w:ascii="Verdana" w:hAnsi="Verdana"/>
        </w:rPr>
        <w:t>estaba</w:t>
      </w:r>
      <w:r>
        <w:rPr>
          <w:rFonts w:ascii="Verdana" w:hAnsi="Verdana"/>
        </w:rPr>
        <w:t xml:space="preserve"> cerrado, los policiales se dieron cuenta </w:t>
      </w:r>
      <w:r w:rsidR="0069234C">
        <w:rPr>
          <w:rFonts w:ascii="Verdana" w:hAnsi="Verdana"/>
        </w:rPr>
        <w:t xml:space="preserve">que allí se encontraba </w:t>
      </w:r>
      <w:r>
        <w:rPr>
          <w:rFonts w:ascii="Verdana" w:hAnsi="Verdana"/>
        </w:rPr>
        <w:t xml:space="preserve">un </w:t>
      </w:r>
      <w:r w:rsidR="0069234C">
        <w:rPr>
          <w:rFonts w:ascii="Verdana" w:hAnsi="Verdana"/>
        </w:rPr>
        <w:t xml:space="preserve">fulano, </w:t>
      </w:r>
      <w:r w:rsidR="00A85E7A">
        <w:rPr>
          <w:rFonts w:ascii="Verdana" w:hAnsi="Verdana"/>
        </w:rPr>
        <w:t xml:space="preserve">de características y vestir similar al suministrado por la fuente anónima, </w:t>
      </w:r>
      <w:r w:rsidR="0069234C">
        <w:rPr>
          <w:rFonts w:ascii="Verdana" w:hAnsi="Verdana"/>
        </w:rPr>
        <w:t xml:space="preserve">quien asumió una actitud </w:t>
      </w:r>
      <w:r>
        <w:rPr>
          <w:rFonts w:ascii="Verdana" w:hAnsi="Verdana"/>
        </w:rPr>
        <w:t>sospechos</w:t>
      </w:r>
      <w:r w:rsidR="0069234C">
        <w:rPr>
          <w:rFonts w:ascii="Verdana" w:hAnsi="Verdana"/>
        </w:rPr>
        <w:t>a</w:t>
      </w:r>
      <w:r w:rsidR="00E26190">
        <w:rPr>
          <w:rFonts w:ascii="Verdana" w:hAnsi="Verdana"/>
        </w:rPr>
        <w:t xml:space="preserve"> ya que </w:t>
      </w:r>
      <w:r>
        <w:rPr>
          <w:rFonts w:ascii="Verdana" w:hAnsi="Verdana"/>
        </w:rPr>
        <w:t xml:space="preserve">al percatarse de la presencia de los agentes del orden, </w:t>
      </w:r>
      <w:r w:rsidR="0069234C">
        <w:rPr>
          <w:rFonts w:ascii="Verdana" w:hAnsi="Verdana"/>
        </w:rPr>
        <w:t>procedió</w:t>
      </w:r>
      <w:r>
        <w:rPr>
          <w:rFonts w:ascii="Verdana" w:hAnsi="Verdana"/>
        </w:rPr>
        <w:t xml:space="preserve"> a dirigirse hacia una habitación, </w:t>
      </w:r>
      <w:r w:rsidR="00A85E7A">
        <w:rPr>
          <w:rFonts w:ascii="Verdana" w:hAnsi="Verdana"/>
        </w:rPr>
        <w:t xml:space="preserve">siendo </w:t>
      </w:r>
      <w:r>
        <w:rPr>
          <w:rFonts w:ascii="Verdana" w:hAnsi="Verdana"/>
        </w:rPr>
        <w:t xml:space="preserve">seguido por los policías, quienes </w:t>
      </w:r>
      <w:r w:rsidR="0069234C">
        <w:rPr>
          <w:rFonts w:ascii="Verdana" w:hAnsi="Verdana"/>
        </w:rPr>
        <w:t>procedieron a abordarlo y a practicar una requisa tanto al sujeto como a la habitación</w:t>
      </w:r>
      <w:r w:rsidR="00A85E7A">
        <w:rPr>
          <w:rFonts w:ascii="Verdana" w:hAnsi="Verdana"/>
        </w:rPr>
        <w:t xml:space="preserve"> en la que se encontraban</w:t>
      </w:r>
      <w:r w:rsidR="0069234C">
        <w:rPr>
          <w:rFonts w:ascii="Verdana" w:hAnsi="Verdana"/>
        </w:rPr>
        <w:t xml:space="preserve">. Como consecuencia de dicha requisa, los policías </w:t>
      </w:r>
      <w:r w:rsidR="00A85E7A">
        <w:rPr>
          <w:rFonts w:ascii="Verdana" w:hAnsi="Verdana"/>
        </w:rPr>
        <w:t>hallaron</w:t>
      </w:r>
      <w:r w:rsidR="0069234C">
        <w:rPr>
          <w:rFonts w:ascii="Verdana" w:hAnsi="Verdana"/>
        </w:rPr>
        <w:t xml:space="preserve"> </w:t>
      </w:r>
      <w:r w:rsidR="008E4C50">
        <w:rPr>
          <w:rFonts w:ascii="Verdana" w:hAnsi="Verdana"/>
        </w:rPr>
        <w:t>un arma de fuego, tipo revó</w:t>
      </w:r>
      <w:r w:rsidR="00E26190">
        <w:rPr>
          <w:rFonts w:ascii="Verdana" w:hAnsi="Verdana"/>
        </w:rPr>
        <w:t xml:space="preserve">lver, marca </w:t>
      </w:r>
      <w:r w:rsidR="00E26190">
        <w:rPr>
          <w:rFonts w:ascii="Verdana" w:hAnsi="Verdana"/>
          <w:i/>
        </w:rPr>
        <w:t xml:space="preserve">Llama, </w:t>
      </w:r>
      <w:r w:rsidR="00E26190">
        <w:rPr>
          <w:rFonts w:ascii="Verdana" w:hAnsi="Verdana"/>
        </w:rPr>
        <w:t xml:space="preserve">modelo </w:t>
      </w:r>
      <w:r w:rsidR="00E26190">
        <w:rPr>
          <w:rFonts w:ascii="Verdana" w:hAnsi="Verdana"/>
          <w:i/>
        </w:rPr>
        <w:t xml:space="preserve">Gabilondo, </w:t>
      </w:r>
      <w:r w:rsidR="00E26190">
        <w:rPr>
          <w:rFonts w:ascii="Verdana" w:hAnsi="Verdana"/>
        </w:rPr>
        <w:t xml:space="preserve">calibre .22, que </w:t>
      </w:r>
      <w:r w:rsidR="00A85E7A">
        <w:rPr>
          <w:rFonts w:ascii="Verdana" w:hAnsi="Verdana"/>
        </w:rPr>
        <w:t>estaba</w:t>
      </w:r>
      <w:r w:rsidR="00E26190">
        <w:rPr>
          <w:rFonts w:ascii="Verdana" w:hAnsi="Verdana"/>
        </w:rPr>
        <w:t xml:space="preserve"> </w:t>
      </w:r>
      <w:r w:rsidR="0069234C">
        <w:rPr>
          <w:rFonts w:ascii="Verdana" w:hAnsi="Verdana"/>
        </w:rPr>
        <w:t>debajo del colchón de una cama</w:t>
      </w:r>
      <w:r w:rsidR="00E26190">
        <w:rPr>
          <w:rFonts w:ascii="Verdana" w:hAnsi="Verdana"/>
        </w:rPr>
        <w:t xml:space="preserve"> habida en dicho sitio. </w:t>
      </w:r>
    </w:p>
    <w:p w:rsidR="00E26190" w:rsidRDefault="00E26190" w:rsidP="00B9046F">
      <w:pPr>
        <w:pStyle w:val="Sinespaciado"/>
        <w:spacing w:line="276" w:lineRule="auto"/>
        <w:jc w:val="center"/>
        <w:rPr>
          <w:rFonts w:ascii="Verdana" w:hAnsi="Verdana"/>
          <w:b/>
          <w:bCs/>
        </w:rPr>
      </w:pPr>
    </w:p>
    <w:p w:rsidR="00327CE5" w:rsidRPr="00327CE5" w:rsidRDefault="00327CE5" w:rsidP="008E4C50">
      <w:pPr>
        <w:pStyle w:val="Sinespaciado"/>
        <w:jc w:val="center"/>
        <w:rPr>
          <w:rFonts w:ascii="Verdana" w:hAnsi="Verdana"/>
        </w:rPr>
      </w:pPr>
      <w:r w:rsidRPr="00327CE5">
        <w:rPr>
          <w:rFonts w:ascii="Verdana" w:hAnsi="Verdana"/>
          <w:b/>
          <w:bCs/>
        </w:rPr>
        <w:t>LA ACTUACIÓN PROCESAL:</w:t>
      </w:r>
    </w:p>
    <w:p w:rsidR="00327CE5" w:rsidRPr="00327CE5" w:rsidRDefault="00327CE5" w:rsidP="008E4C50">
      <w:pPr>
        <w:pStyle w:val="Sinespaciado"/>
        <w:jc w:val="both"/>
        <w:rPr>
          <w:rFonts w:ascii="Verdana" w:hAnsi="Verdana"/>
        </w:rPr>
      </w:pPr>
    </w:p>
    <w:p w:rsidR="00327CE5" w:rsidRDefault="00327CE5" w:rsidP="00B9046F">
      <w:pPr>
        <w:pStyle w:val="Sinespaciado"/>
        <w:numPr>
          <w:ilvl w:val="0"/>
          <w:numId w:val="5"/>
        </w:numPr>
        <w:spacing w:line="276" w:lineRule="auto"/>
        <w:ind w:left="360"/>
        <w:jc w:val="both"/>
        <w:rPr>
          <w:rFonts w:ascii="Verdana" w:hAnsi="Verdana"/>
        </w:rPr>
      </w:pPr>
      <w:r w:rsidRPr="00327CE5">
        <w:rPr>
          <w:rFonts w:ascii="Verdana" w:hAnsi="Verdana"/>
        </w:rPr>
        <w:t xml:space="preserve">Las audiencias preliminares se llevaron a cabo el día </w:t>
      </w:r>
      <w:r w:rsidR="00BE347D">
        <w:rPr>
          <w:rFonts w:ascii="Verdana" w:hAnsi="Verdana"/>
        </w:rPr>
        <w:t>9 de octubre del 2.012 a</w:t>
      </w:r>
      <w:r w:rsidRPr="00327CE5">
        <w:rPr>
          <w:rFonts w:ascii="Verdana" w:hAnsi="Verdana"/>
        </w:rPr>
        <w:t>nte el Juzgado Único Promiscuo Municipal de</w:t>
      </w:r>
      <w:r w:rsidR="00BE347D">
        <w:rPr>
          <w:rFonts w:ascii="Verdana" w:hAnsi="Verdana"/>
        </w:rPr>
        <w:t xml:space="preserve"> Marsella</w:t>
      </w:r>
      <w:r w:rsidRPr="00327CE5">
        <w:rPr>
          <w:rFonts w:ascii="Verdana" w:hAnsi="Verdana"/>
        </w:rPr>
        <w:t xml:space="preserve">, con Funciones de Control de Garantías, en las cuales se le impartió legalidad a la captura del entonces indiciado </w:t>
      </w:r>
      <w:r w:rsidR="00BE347D" w:rsidRPr="00BE347D">
        <w:rPr>
          <w:rFonts w:ascii="Verdana" w:hAnsi="Verdana"/>
        </w:rPr>
        <w:t>DIEGO FERNANDO LÓPEZ TAMAYO</w:t>
      </w:r>
      <w:r w:rsidRPr="00327CE5">
        <w:rPr>
          <w:rFonts w:ascii="Verdana" w:hAnsi="Verdana"/>
          <w:lang w:val="es-ES"/>
        </w:rPr>
        <w:t>,</w:t>
      </w:r>
      <w:r w:rsidRPr="00327CE5">
        <w:rPr>
          <w:rFonts w:ascii="Verdana" w:hAnsi="Verdana"/>
        </w:rPr>
        <w:t xml:space="preserve"> a quien se le endilgaron cargos por incurrir en la presunta comisión del delito </w:t>
      </w:r>
      <w:r w:rsidR="00BE347D" w:rsidRPr="00BE347D">
        <w:rPr>
          <w:rFonts w:ascii="Verdana" w:hAnsi="Verdana"/>
        </w:rPr>
        <w:t>porte de armas de fuego de defensa personal</w:t>
      </w:r>
      <w:r w:rsidRPr="00327CE5">
        <w:rPr>
          <w:rFonts w:ascii="Verdana" w:hAnsi="Verdana"/>
        </w:rPr>
        <w:t xml:space="preserve">. </w:t>
      </w:r>
      <w:r w:rsidR="00BE347D">
        <w:rPr>
          <w:rFonts w:ascii="Verdana" w:hAnsi="Verdana"/>
        </w:rPr>
        <w:t>Asimismo al Procesado no se le impuso ningún tipo de medida de aseguramiento debido a que el Ente Acusador declinó de impetrar petición alguna en tal sentido.</w:t>
      </w:r>
    </w:p>
    <w:p w:rsidR="00327CE5" w:rsidRPr="00327CE5" w:rsidRDefault="00327CE5" w:rsidP="00B9046F">
      <w:pPr>
        <w:pStyle w:val="Sinespaciado"/>
        <w:spacing w:line="276" w:lineRule="auto"/>
        <w:jc w:val="both"/>
        <w:rPr>
          <w:rFonts w:ascii="Verdana" w:hAnsi="Verdana"/>
        </w:rPr>
      </w:pPr>
    </w:p>
    <w:p w:rsidR="00BE347D" w:rsidRDefault="00327CE5" w:rsidP="008E4C50">
      <w:pPr>
        <w:pStyle w:val="Sinespaciado"/>
        <w:numPr>
          <w:ilvl w:val="0"/>
          <w:numId w:val="5"/>
        </w:numPr>
        <w:spacing w:line="276" w:lineRule="auto"/>
        <w:ind w:left="357" w:hanging="357"/>
        <w:jc w:val="both"/>
        <w:rPr>
          <w:rFonts w:ascii="Verdana" w:hAnsi="Verdana"/>
        </w:rPr>
      </w:pPr>
      <w:r w:rsidRPr="00327CE5">
        <w:rPr>
          <w:rFonts w:ascii="Verdana" w:hAnsi="Verdana"/>
        </w:rPr>
        <w:t xml:space="preserve">El 2 de </w:t>
      </w:r>
      <w:r w:rsidR="00BE347D">
        <w:rPr>
          <w:rFonts w:ascii="Verdana" w:hAnsi="Verdana"/>
        </w:rPr>
        <w:t xml:space="preserve">enero </w:t>
      </w:r>
      <w:r w:rsidRPr="00327CE5">
        <w:rPr>
          <w:rFonts w:ascii="Verdana" w:hAnsi="Verdana"/>
        </w:rPr>
        <w:t>de 2.01</w:t>
      </w:r>
      <w:r w:rsidR="00BE347D">
        <w:rPr>
          <w:rFonts w:ascii="Verdana" w:hAnsi="Verdana"/>
        </w:rPr>
        <w:t>3</w:t>
      </w:r>
      <w:r w:rsidRPr="00327CE5">
        <w:rPr>
          <w:rFonts w:ascii="Verdana" w:hAnsi="Verdana"/>
        </w:rPr>
        <w:t xml:space="preserve">, la Fiscalía presentó el escrito de acusación, correspondiéndole el conocimiento de la actuación al </w:t>
      </w:r>
      <w:r w:rsidR="00BE347D" w:rsidRPr="00BE347D">
        <w:rPr>
          <w:rFonts w:ascii="Verdana" w:hAnsi="Verdana"/>
        </w:rPr>
        <w:t>Juzgado 1º Penal del Circuito de</w:t>
      </w:r>
      <w:r w:rsidR="00BE347D">
        <w:rPr>
          <w:rFonts w:ascii="Verdana" w:hAnsi="Verdana"/>
        </w:rPr>
        <w:t xml:space="preserve"> esta localidad, el cual, luego de una serie de aplazamientos, </w:t>
      </w:r>
      <w:r w:rsidR="00E26190">
        <w:rPr>
          <w:rFonts w:ascii="Verdana" w:hAnsi="Verdana"/>
        </w:rPr>
        <w:t xml:space="preserve">celebró la audiencia de acusación </w:t>
      </w:r>
      <w:r w:rsidR="00BE347D">
        <w:rPr>
          <w:rFonts w:ascii="Verdana" w:hAnsi="Verdana"/>
        </w:rPr>
        <w:t>e</w:t>
      </w:r>
      <w:r w:rsidR="00E26190">
        <w:rPr>
          <w:rFonts w:ascii="Verdana" w:hAnsi="Verdana"/>
        </w:rPr>
        <w:t xml:space="preserve">l </w:t>
      </w:r>
      <w:r w:rsidR="00D86AFA">
        <w:rPr>
          <w:rFonts w:ascii="Verdana" w:hAnsi="Verdana"/>
        </w:rPr>
        <w:t>día</w:t>
      </w:r>
      <w:r w:rsidR="00E26190">
        <w:rPr>
          <w:rFonts w:ascii="Verdana" w:hAnsi="Verdana"/>
        </w:rPr>
        <w:t xml:space="preserve"> 4 de septiembre del 2.013</w:t>
      </w:r>
      <w:r w:rsidR="00BE347D">
        <w:rPr>
          <w:rFonts w:ascii="Verdana" w:hAnsi="Verdana"/>
        </w:rPr>
        <w:t xml:space="preserve">, en la cual al Procesado </w:t>
      </w:r>
      <w:r w:rsidR="00E26190" w:rsidRPr="00E26190">
        <w:rPr>
          <w:rFonts w:ascii="Verdana" w:hAnsi="Verdana"/>
        </w:rPr>
        <w:t xml:space="preserve">DIEGO FERNANDO LÓPEZ TAMAYO </w:t>
      </w:r>
      <w:r w:rsidR="00BE347D">
        <w:rPr>
          <w:rFonts w:ascii="Verdana" w:hAnsi="Verdana"/>
        </w:rPr>
        <w:t xml:space="preserve">se le endilgaron cargos por incurrir en la presunta comisión de delito de </w:t>
      </w:r>
      <w:r w:rsidR="00BE347D" w:rsidRPr="00BE347D">
        <w:rPr>
          <w:rFonts w:ascii="Verdana" w:hAnsi="Verdana"/>
        </w:rPr>
        <w:t>porte de armas de fuego de defensa personal.</w:t>
      </w:r>
      <w:r w:rsidR="00BE347D">
        <w:rPr>
          <w:rFonts w:ascii="Verdana" w:hAnsi="Verdana"/>
        </w:rPr>
        <w:t xml:space="preserve"> </w:t>
      </w:r>
    </w:p>
    <w:p w:rsidR="00327CE5" w:rsidRPr="00327CE5" w:rsidRDefault="00327CE5" w:rsidP="00B9046F">
      <w:pPr>
        <w:pStyle w:val="Sinespaciado"/>
        <w:spacing w:line="276" w:lineRule="auto"/>
        <w:jc w:val="both"/>
        <w:rPr>
          <w:rFonts w:ascii="Verdana" w:hAnsi="Verdana"/>
        </w:rPr>
      </w:pPr>
    </w:p>
    <w:p w:rsidR="00327CE5" w:rsidRDefault="00327CE5" w:rsidP="00B9046F">
      <w:pPr>
        <w:pStyle w:val="Sinespaciado"/>
        <w:numPr>
          <w:ilvl w:val="0"/>
          <w:numId w:val="5"/>
        </w:numPr>
        <w:spacing w:line="276" w:lineRule="auto"/>
        <w:ind w:left="360"/>
        <w:jc w:val="both"/>
        <w:rPr>
          <w:rFonts w:ascii="Verdana" w:hAnsi="Verdana"/>
        </w:rPr>
      </w:pPr>
      <w:r w:rsidRPr="00327CE5">
        <w:rPr>
          <w:rFonts w:ascii="Verdana" w:hAnsi="Verdana"/>
        </w:rPr>
        <w:lastRenderedPageBreak/>
        <w:t xml:space="preserve">El </w:t>
      </w:r>
      <w:r w:rsidR="00BE347D">
        <w:rPr>
          <w:rFonts w:ascii="Verdana" w:hAnsi="Verdana"/>
        </w:rPr>
        <w:t>1º d</w:t>
      </w:r>
      <w:r w:rsidRPr="00327CE5">
        <w:rPr>
          <w:rFonts w:ascii="Verdana" w:hAnsi="Verdana"/>
        </w:rPr>
        <w:t xml:space="preserve">e </w:t>
      </w:r>
      <w:r w:rsidR="00BE347D">
        <w:rPr>
          <w:rFonts w:ascii="Verdana" w:hAnsi="Verdana"/>
        </w:rPr>
        <w:t>noviembre del</w:t>
      </w:r>
      <w:r w:rsidRPr="00327CE5">
        <w:rPr>
          <w:rFonts w:ascii="Verdana" w:hAnsi="Verdana"/>
        </w:rPr>
        <w:t xml:space="preserve"> 2.01</w:t>
      </w:r>
      <w:r w:rsidR="00BE347D">
        <w:rPr>
          <w:rFonts w:ascii="Verdana" w:hAnsi="Verdana"/>
        </w:rPr>
        <w:t>3</w:t>
      </w:r>
      <w:r w:rsidRPr="00327CE5">
        <w:rPr>
          <w:rFonts w:ascii="Verdana" w:hAnsi="Verdana"/>
        </w:rPr>
        <w:t xml:space="preserve"> se </w:t>
      </w:r>
      <w:r w:rsidR="00BE347D">
        <w:rPr>
          <w:rFonts w:ascii="Verdana" w:hAnsi="Verdana"/>
        </w:rPr>
        <w:t xml:space="preserve">efectuó </w:t>
      </w:r>
      <w:r w:rsidRPr="00327CE5">
        <w:rPr>
          <w:rFonts w:ascii="Verdana" w:hAnsi="Verdana"/>
        </w:rPr>
        <w:t xml:space="preserve">la audiencia preparatoria, mientras que el juicio oral se </w:t>
      </w:r>
      <w:r w:rsidR="00BE347D">
        <w:rPr>
          <w:rFonts w:ascii="Verdana" w:hAnsi="Verdana"/>
        </w:rPr>
        <w:t xml:space="preserve">llevó a cabo </w:t>
      </w:r>
      <w:r w:rsidRPr="00327CE5">
        <w:rPr>
          <w:rFonts w:ascii="Verdana" w:hAnsi="Verdana"/>
        </w:rPr>
        <w:t xml:space="preserve">en sesiones </w:t>
      </w:r>
      <w:r w:rsidR="00BE347D">
        <w:rPr>
          <w:rFonts w:ascii="Verdana" w:hAnsi="Verdana"/>
        </w:rPr>
        <w:t>celebradas</w:t>
      </w:r>
      <w:r w:rsidRPr="00327CE5">
        <w:rPr>
          <w:rFonts w:ascii="Verdana" w:hAnsi="Verdana"/>
        </w:rPr>
        <w:t xml:space="preserve"> los días </w:t>
      </w:r>
      <w:r w:rsidR="00BE347D">
        <w:rPr>
          <w:rFonts w:ascii="Verdana" w:hAnsi="Verdana"/>
        </w:rPr>
        <w:t xml:space="preserve">10 de junio y 31 de agosto de 2.014. </w:t>
      </w:r>
      <w:r w:rsidRPr="00327CE5">
        <w:rPr>
          <w:rFonts w:ascii="Verdana" w:hAnsi="Verdana"/>
        </w:rPr>
        <w:t xml:space="preserve">Luego de haber sido anunciado el sentido del fallo, el que resultó ser de carácter condenatorio, el </w:t>
      </w:r>
      <w:r w:rsidR="00BE347D">
        <w:rPr>
          <w:rFonts w:ascii="Verdana" w:hAnsi="Verdana"/>
        </w:rPr>
        <w:t>5</w:t>
      </w:r>
      <w:r w:rsidR="00BE347D" w:rsidRPr="00BE347D">
        <w:rPr>
          <w:rFonts w:ascii="Verdana" w:hAnsi="Verdana"/>
        </w:rPr>
        <w:t xml:space="preserve"> de octubre del 2.015</w:t>
      </w:r>
      <w:r w:rsidRPr="00327CE5">
        <w:rPr>
          <w:rFonts w:ascii="Verdana" w:hAnsi="Verdana"/>
        </w:rPr>
        <w:t xml:space="preserve"> se profirió la sentencia condenatoria, en contra de la cual se alzó de manera oportuna el apoderado de la Defensa.</w:t>
      </w:r>
    </w:p>
    <w:p w:rsidR="00327CE5" w:rsidRPr="00327CE5" w:rsidRDefault="00327CE5" w:rsidP="00FE446F">
      <w:pPr>
        <w:pStyle w:val="Sinespaciado"/>
        <w:spacing w:line="360" w:lineRule="auto"/>
        <w:jc w:val="both"/>
        <w:rPr>
          <w:rFonts w:ascii="Verdana" w:hAnsi="Verdana"/>
        </w:rPr>
      </w:pPr>
      <w:r w:rsidRPr="00327CE5">
        <w:rPr>
          <w:rFonts w:ascii="Verdana" w:hAnsi="Verdana"/>
        </w:rPr>
        <w:t xml:space="preserve">  </w:t>
      </w:r>
    </w:p>
    <w:p w:rsidR="00327CE5" w:rsidRPr="00327CE5" w:rsidRDefault="00327CE5" w:rsidP="00FE446F">
      <w:pPr>
        <w:pStyle w:val="Sinespaciado"/>
        <w:jc w:val="center"/>
        <w:rPr>
          <w:rFonts w:ascii="Verdana" w:hAnsi="Verdana"/>
          <w:b/>
          <w:bCs/>
        </w:rPr>
      </w:pPr>
      <w:r w:rsidRPr="00327CE5">
        <w:rPr>
          <w:rFonts w:ascii="Verdana" w:hAnsi="Verdana"/>
          <w:b/>
          <w:bCs/>
        </w:rPr>
        <w:t>LA SENTENCIA OPUGNADA:</w:t>
      </w:r>
    </w:p>
    <w:p w:rsidR="00327CE5" w:rsidRPr="00327CE5" w:rsidRDefault="00327CE5" w:rsidP="00FE446F">
      <w:pPr>
        <w:pStyle w:val="Sinespaciado"/>
        <w:jc w:val="both"/>
        <w:rPr>
          <w:rFonts w:ascii="Verdana" w:hAnsi="Verdana"/>
          <w:b/>
          <w:bCs/>
        </w:rPr>
      </w:pPr>
    </w:p>
    <w:p w:rsidR="00327CE5" w:rsidRDefault="00327CE5" w:rsidP="00B9046F">
      <w:pPr>
        <w:pStyle w:val="Sinespaciado"/>
        <w:spacing w:line="276" w:lineRule="auto"/>
        <w:jc w:val="both"/>
        <w:rPr>
          <w:rFonts w:ascii="Verdana" w:hAnsi="Verdana"/>
        </w:rPr>
      </w:pPr>
      <w:r w:rsidRPr="00327CE5">
        <w:rPr>
          <w:rFonts w:ascii="Verdana" w:hAnsi="Verdana"/>
        </w:rPr>
        <w:t xml:space="preserve">Como ya se dijo, se trata de la sentencia dictada por el </w:t>
      </w:r>
      <w:r w:rsidR="00235A95" w:rsidRPr="00235A95">
        <w:rPr>
          <w:rFonts w:ascii="Verdana" w:hAnsi="Verdana"/>
        </w:rPr>
        <w:t>Juzgado 1º Penal del Circuito de Per</w:t>
      </w:r>
      <w:r w:rsidR="00235A95">
        <w:rPr>
          <w:rFonts w:ascii="Verdana" w:hAnsi="Verdana"/>
        </w:rPr>
        <w:t>eira en las calendas del 5</w:t>
      </w:r>
      <w:r w:rsidR="00235A95" w:rsidRPr="00235A95">
        <w:rPr>
          <w:rFonts w:ascii="Verdana" w:hAnsi="Verdana"/>
        </w:rPr>
        <w:t xml:space="preserve"> de octubre del 2.015, en la </w:t>
      </w:r>
      <w:r w:rsidR="00FE1AC7">
        <w:rPr>
          <w:rFonts w:ascii="Verdana" w:hAnsi="Verdana"/>
        </w:rPr>
        <w:t>que</w:t>
      </w:r>
      <w:r w:rsidR="00235A95" w:rsidRPr="00235A95">
        <w:rPr>
          <w:rFonts w:ascii="Verdana" w:hAnsi="Verdana"/>
        </w:rPr>
        <w:t xml:space="preserve"> se declaró la responsabilidad </w:t>
      </w:r>
      <w:r w:rsidR="00E26190">
        <w:rPr>
          <w:rFonts w:ascii="Verdana" w:hAnsi="Verdana"/>
        </w:rPr>
        <w:t>penal enrostrada</w:t>
      </w:r>
      <w:r w:rsidR="00235A95" w:rsidRPr="00235A95">
        <w:rPr>
          <w:rFonts w:ascii="Verdana" w:hAnsi="Verdana"/>
        </w:rPr>
        <w:t xml:space="preserve"> en contra del Procesado DIEGO FERNANDO LÓPEZ TAMAYO por incurrir en la comisión del delito de porte de armas de fuego de defensa personal.</w:t>
      </w:r>
    </w:p>
    <w:p w:rsidR="00235A95" w:rsidRPr="00327CE5" w:rsidRDefault="00235A95" w:rsidP="00B9046F">
      <w:pPr>
        <w:pStyle w:val="Sinespaciado"/>
        <w:spacing w:line="276" w:lineRule="auto"/>
        <w:jc w:val="both"/>
        <w:rPr>
          <w:rFonts w:ascii="Verdana" w:hAnsi="Verdana"/>
          <w:lang w:val="es-ES"/>
        </w:rPr>
      </w:pPr>
    </w:p>
    <w:p w:rsidR="00327CE5" w:rsidRPr="00327CE5" w:rsidRDefault="00327CE5" w:rsidP="00B9046F">
      <w:pPr>
        <w:pStyle w:val="Sinespaciado"/>
        <w:spacing w:line="276" w:lineRule="auto"/>
        <w:jc w:val="both"/>
        <w:rPr>
          <w:rFonts w:ascii="Verdana" w:hAnsi="Verdana"/>
          <w:lang w:val="es-ES"/>
        </w:rPr>
      </w:pPr>
      <w:r w:rsidRPr="00327CE5">
        <w:rPr>
          <w:rFonts w:ascii="Verdana" w:hAnsi="Verdana"/>
          <w:lang w:val="es-ES"/>
        </w:rPr>
        <w:t xml:space="preserve">Como consecuencia de la declaratoria del compromiso penal endilgado al </w:t>
      </w:r>
      <w:r w:rsidRPr="00327CE5">
        <w:rPr>
          <w:rFonts w:ascii="Verdana" w:hAnsi="Verdana"/>
        </w:rPr>
        <w:t xml:space="preserve">Procesado </w:t>
      </w:r>
      <w:r w:rsidR="00235A95" w:rsidRPr="00235A95">
        <w:rPr>
          <w:rFonts w:ascii="Verdana" w:hAnsi="Verdana"/>
          <w:lang w:val="es-ES"/>
        </w:rPr>
        <w:t>DIEGO FERNANDO LÓPEZ TAMAYO</w:t>
      </w:r>
      <w:r w:rsidRPr="00327CE5">
        <w:rPr>
          <w:rFonts w:ascii="Verdana" w:hAnsi="Verdana"/>
          <w:lang w:val="es-ES"/>
        </w:rPr>
        <w:t xml:space="preserve">, el susodicho fue condenado a purgar una pena de </w:t>
      </w:r>
      <w:r w:rsidR="00235A95">
        <w:rPr>
          <w:rFonts w:ascii="Verdana" w:hAnsi="Verdana"/>
          <w:lang w:val="es-ES"/>
        </w:rPr>
        <w:t xml:space="preserve">108 meses de </w:t>
      </w:r>
      <w:r w:rsidR="00235A95" w:rsidRPr="00327CE5">
        <w:rPr>
          <w:rFonts w:ascii="Verdana" w:hAnsi="Verdana"/>
          <w:lang w:val="es-ES"/>
        </w:rPr>
        <w:t>prisión</w:t>
      </w:r>
      <w:r w:rsidRPr="00327CE5">
        <w:rPr>
          <w:rFonts w:ascii="Verdana" w:hAnsi="Verdana"/>
          <w:lang w:val="es-ES"/>
        </w:rPr>
        <w:t>. Asimismo, por no cumplirse con los presupuestos legales, al declarado penalmente responsable no se le concedió el disfrute del subrogado penal de la suspensión condicional de la ejecución de la pena</w:t>
      </w:r>
      <w:r w:rsidR="00235A95">
        <w:rPr>
          <w:rFonts w:ascii="Verdana" w:hAnsi="Verdana"/>
          <w:lang w:val="es-ES"/>
        </w:rPr>
        <w:t xml:space="preserve"> ni la sustitución de la pena de prisión por prisión domiciliaria</w:t>
      </w:r>
      <w:r w:rsidRPr="00327CE5">
        <w:rPr>
          <w:rFonts w:ascii="Verdana" w:hAnsi="Verdana"/>
          <w:lang w:val="es-ES"/>
        </w:rPr>
        <w:t xml:space="preserve">, y como </w:t>
      </w:r>
      <w:r w:rsidR="00235A95">
        <w:rPr>
          <w:rFonts w:ascii="Verdana" w:hAnsi="Verdana"/>
          <w:lang w:val="es-ES"/>
        </w:rPr>
        <w:t xml:space="preserve">quiera que </w:t>
      </w:r>
      <w:r w:rsidR="00E26190">
        <w:rPr>
          <w:rFonts w:ascii="Verdana" w:hAnsi="Verdana"/>
          <w:lang w:val="es-ES"/>
        </w:rPr>
        <w:t xml:space="preserve">el reo </w:t>
      </w:r>
      <w:r w:rsidRPr="00327CE5">
        <w:rPr>
          <w:rFonts w:ascii="Verdana" w:hAnsi="Verdana"/>
          <w:lang w:val="es-ES"/>
        </w:rPr>
        <w:t>se encontraba en libertad, se procedió a librar en su contra las correspondientes órdenes de captura</w:t>
      </w:r>
      <w:r w:rsidR="00235A95">
        <w:rPr>
          <w:rFonts w:ascii="Verdana" w:hAnsi="Verdana"/>
          <w:lang w:val="es-ES"/>
        </w:rPr>
        <w:t xml:space="preserve">, las que se hicieron efectivas a la </w:t>
      </w:r>
      <w:r w:rsidR="00FD09B1">
        <w:rPr>
          <w:rFonts w:ascii="Verdana" w:hAnsi="Verdana"/>
          <w:lang w:val="es-ES"/>
        </w:rPr>
        <w:t>víspera</w:t>
      </w:r>
      <w:r w:rsidRPr="00327CE5">
        <w:rPr>
          <w:rFonts w:ascii="Verdana" w:hAnsi="Verdana"/>
          <w:lang w:val="es-ES"/>
        </w:rPr>
        <w:t>.</w:t>
      </w:r>
    </w:p>
    <w:p w:rsidR="00327CE5" w:rsidRPr="00327CE5" w:rsidRDefault="00327CE5" w:rsidP="00B9046F">
      <w:pPr>
        <w:pStyle w:val="Sinespaciado"/>
        <w:spacing w:line="276" w:lineRule="auto"/>
        <w:jc w:val="both"/>
        <w:rPr>
          <w:rFonts w:ascii="Verdana" w:hAnsi="Verdana"/>
          <w:lang w:val="es-ES"/>
        </w:rPr>
      </w:pPr>
    </w:p>
    <w:p w:rsidR="00327CE5" w:rsidRPr="00327CE5" w:rsidRDefault="00327CE5" w:rsidP="00B9046F">
      <w:pPr>
        <w:pStyle w:val="Sinespaciado"/>
        <w:spacing w:line="276" w:lineRule="auto"/>
        <w:jc w:val="both"/>
        <w:rPr>
          <w:rFonts w:ascii="Verdana" w:hAnsi="Verdana"/>
        </w:rPr>
      </w:pPr>
      <w:r w:rsidRPr="00327CE5">
        <w:rPr>
          <w:rFonts w:ascii="Verdana" w:hAnsi="Verdana"/>
          <w:lang w:val="es-ES"/>
        </w:rPr>
        <w:t xml:space="preserve">Los argumentos invocados en el fallo de primer nivel para poder proferir la sentencia condenatoria, </w:t>
      </w:r>
      <w:r w:rsidRPr="00327CE5">
        <w:rPr>
          <w:rFonts w:ascii="Verdana" w:hAnsi="Verdana"/>
        </w:rPr>
        <w:t xml:space="preserve">se fundamentaron en </w:t>
      </w:r>
      <w:r w:rsidR="00E26190">
        <w:rPr>
          <w:rFonts w:ascii="Verdana" w:hAnsi="Verdana"/>
        </w:rPr>
        <w:t xml:space="preserve">las estipulaciones probatorias, en las que se dio por probado las características del </w:t>
      </w:r>
      <w:r w:rsidR="0062257E">
        <w:rPr>
          <w:rFonts w:ascii="Verdana" w:hAnsi="Verdana"/>
        </w:rPr>
        <w:t xml:space="preserve">instrumento </w:t>
      </w:r>
      <w:r w:rsidR="00A65742">
        <w:rPr>
          <w:rFonts w:ascii="Verdana" w:hAnsi="Verdana"/>
        </w:rPr>
        <w:t>bélico</w:t>
      </w:r>
      <w:r w:rsidR="0062257E">
        <w:rPr>
          <w:rFonts w:ascii="Verdana" w:hAnsi="Verdana"/>
        </w:rPr>
        <w:t xml:space="preserve"> </w:t>
      </w:r>
      <w:r w:rsidR="00E26190">
        <w:rPr>
          <w:rFonts w:ascii="Verdana" w:hAnsi="Verdana"/>
        </w:rPr>
        <w:t>incautad</w:t>
      </w:r>
      <w:r w:rsidR="0062257E">
        <w:rPr>
          <w:rFonts w:ascii="Verdana" w:hAnsi="Verdana"/>
        </w:rPr>
        <w:t>o y la carencia del Procesado de permiso alguno que lo autorizara para portar arma</w:t>
      </w:r>
      <w:r w:rsidR="00FE1AC7">
        <w:rPr>
          <w:rFonts w:ascii="Verdana" w:hAnsi="Verdana"/>
        </w:rPr>
        <w:t>s</w:t>
      </w:r>
      <w:r w:rsidR="0062257E">
        <w:rPr>
          <w:rFonts w:ascii="Verdana" w:hAnsi="Verdana"/>
        </w:rPr>
        <w:t xml:space="preserve"> de fuegos. De igual forma en la sentencia se tuvo en cuenta </w:t>
      </w:r>
      <w:r w:rsidR="00235A95">
        <w:rPr>
          <w:rFonts w:ascii="Verdana" w:hAnsi="Verdana"/>
        </w:rPr>
        <w:t xml:space="preserve">el testimonio rendido por el Policial OSCAR IVÁN LARA, </w:t>
      </w:r>
      <w:r w:rsidRPr="00327CE5">
        <w:rPr>
          <w:rFonts w:ascii="Verdana" w:hAnsi="Verdana"/>
        </w:rPr>
        <w:t xml:space="preserve"> </w:t>
      </w:r>
      <w:r w:rsidR="00235A95">
        <w:rPr>
          <w:rFonts w:ascii="Verdana" w:hAnsi="Verdana"/>
        </w:rPr>
        <w:t xml:space="preserve">a cuyos dichos, por ser claros y contundentes, se le concedieron total y absoluta credibilidad, sin que pudiera decirse que se estaba en presencia de un </w:t>
      </w:r>
      <w:r w:rsidR="00235A95">
        <w:rPr>
          <w:rFonts w:ascii="Verdana" w:hAnsi="Verdana"/>
          <w:i/>
        </w:rPr>
        <w:t xml:space="preserve">falso </w:t>
      </w:r>
      <w:r w:rsidR="00E26190">
        <w:rPr>
          <w:rFonts w:ascii="Verdana" w:hAnsi="Verdana"/>
          <w:i/>
        </w:rPr>
        <w:t>positivo</w:t>
      </w:r>
      <w:r w:rsidR="00235A95">
        <w:rPr>
          <w:rFonts w:ascii="Verdana" w:hAnsi="Verdana"/>
          <w:i/>
        </w:rPr>
        <w:t xml:space="preserve"> </w:t>
      </w:r>
      <w:r w:rsidR="00235A95">
        <w:rPr>
          <w:rFonts w:ascii="Verdana" w:hAnsi="Verdana"/>
        </w:rPr>
        <w:t xml:space="preserve">o de un montaje, en lo que tenía que ver con las circunstancias de tiempo, modo y lugar </w:t>
      </w:r>
      <w:r w:rsidR="00235A95">
        <w:rPr>
          <w:rFonts w:ascii="Verdana" w:hAnsi="Verdana"/>
        </w:rPr>
        <w:lastRenderedPageBreak/>
        <w:t xml:space="preserve">que incidieron en la captura del Procesado, </w:t>
      </w:r>
      <w:r w:rsidRPr="00327CE5">
        <w:rPr>
          <w:rFonts w:ascii="Verdana" w:hAnsi="Verdana"/>
        </w:rPr>
        <w:t xml:space="preserve">en </w:t>
      </w:r>
      <w:r w:rsidR="00FD09B1">
        <w:rPr>
          <w:rFonts w:ascii="Verdana" w:hAnsi="Verdana"/>
        </w:rPr>
        <w:t xml:space="preserve">especial de todo lo acontecido al interior del bar </w:t>
      </w:r>
      <w:r w:rsidR="00FD09B1">
        <w:rPr>
          <w:rFonts w:ascii="Verdana" w:hAnsi="Verdana"/>
          <w:i/>
        </w:rPr>
        <w:t xml:space="preserve">“Las </w:t>
      </w:r>
      <w:r w:rsidR="00FE1AC7">
        <w:rPr>
          <w:rFonts w:ascii="Verdana" w:hAnsi="Verdana"/>
          <w:i/>
        </w:rPr>
        <w:t>M</w:t>
      </w:r>
      <w:r w:rsidR="00FD09B1">
        <w:rPr>
          <w:rFonts w:ascii="Verdana" w:hAnsi="Verdana"/>
          <w:i/>
        </w:rPr>
        <w:t xml:space="preserve">uñecas”, </w:t>
      </w:r>
      <w:r w:rsidR="00FD09B1">
        <w:rPr>
          <w:rFonts w:ascii="Verdana" w:hAnsi="Verdana"/>
        </w:rPr>
        <w:t xml:space="preserve">a partir del momento en el que el ahora Procesado </w:t>
      </w:r>
      <w:r w:rsidR="0062257E">
        <w:rPr>
          <w:rFonts w:ascii="Verdana" w:hAnsi="Verdana"/>
        </w:rPr>
        <w:t xml:space="preserve">intentó ocultar un arma de fuego que llevaba consigo al darse </w:t>
      </w:r>
      <w:r w:rsidR="00FD09B1">
        <w:rPr>
          <w:rFonts w:ascii="Verdana" w:hAnsi="Verdana"/>
        </w:rPr>
        <w:t xml:space="preserve">cuenta de la presencia de </w:t>
      </w:r>
      <w:r w:rsidR="00FE1AC7">
        <w:rPr>
          <w:rFonts w:ascii="Verdana" w:hAnsi="Verdana"/>
        </w:rPr>
        <w:t>unos</w:t>
      </w:r>
      <w:r w:rsidR="00FD09B1">
        <w:rPr>
          <w:rFonts w:ascii="Verdana" w:hAnsi="Verdana"/>
        </w:rPr>
        <w:t xml:space="preserve"> policiales</w:t>
      </w:r>
      <w:r w:rsidR="00FE1AC7">
        <w:rPr>
          <w:rFonts w:ascii="Verdana" w:hAnsi="Verdana"/>
        </w:rPr>
        <w:t xml:space="preserve"> que arribaban a dicho establecimiento de comercio</w:t>
      </w:r>
      <w:r w:rsidR="00FD09B1">
        <w:rPr>
          <w:rFonts w:ascii="Verdana" w:hAnsi="Verdana"/>
        </w:rPr>
        <w:t>, quienes se dirigieron hacia ese lugar debido a que fueron alertados de la presencia en el mismo de un individuo que se encontraba portando un arma de fuego.</w:t>
      </w:r>
      <w:r w:rsidR="00E26190">
        <w:rPr>
          <w:rFonts w:ascii="Verdana" w:hAnsi="Verdana"/>
        </w:rPr>
        <w:t xml:space="preserve"> </w:t>
      </w:r>
    </w:p>
    <w:p w:rsidR="00327CE5" w:rsidRPr="00327CE5" w:rsidRDefault="00327CE5" w:rsidP="00B9046F">
      <w:pPr>
        <w:pStyle w:val="Sinespaciado"/>
        <w:spacing w:line="276" w:lineRule="auto"/>
        <w:jc w:val="both"/>
        <w:rPr>
          <w:rFonts w:ascii="Verdana" w:hAnsi="Verdana"/>
        </w:rPr>
      </w:pPr>
    </w:p>
    <w:p w:rsidR="00327CE5" w:rsidRPr="00327CE5" w:rsidRDefault="00327CE5" w:rsidP="00FE446F">
      <w:pPr>
        <w:pStyle w:val="Sinespaciado"/>
        <w:jc w:val="center"/>
        <w:rPr>
          <w:rFonts w:ascii="Verdana" w:hAnsi="Verdana"/>
          <w:b/>
          <w:bCs/>
        </w:rPr>
      </w:pPr>
      <w:r w:rsidRPr="00327CE5">
        <w:rPr>
          <w:rFonts w:ascii="Verdana" w:hAnsi="Verdana"/>
          <w:b/>
          <w:bCs/>
        </w:rPr>
        <w:t>LA ALZADA:</w:t>
      </w:r>
    </w:p>
    <w:p w:rsidR="00327CE5" w:rsidRPr="00327CE5" w:rsidRDefault="00327CE5" w:rsidP="00FE446F">
      <w:pPr>
        <w:pStyle w:val="Sinespaciado"/>
        <w:jc w:val="both"/>
        <w:rPr>
          <w:rFonts w:ascii="Verdana" w:hAnsi="Verdana"/>
          <w:b/>
          <w:bCs/>
        </w:rPr>
      </w:pPr>
    </w:p>
    <w:p w:rsidR="0062257E" w:rsidRDefault="00327CE5" w:rsidP="00B9046F">
      <w:pPr>
        <w:pStyle w:val="Sinespaciado"/>
        <w:spacing w:line="276" w:lineRule="auto"/>
        <w:jc w:val="both"/>
        <w:rPr>
          <w:rFonts w:ascii="Verdana" w:hAnsi="Verdana"/>
          <w:bCs/>
        </w:rPr>
      </w:pPr>
      <w:r w:rsidRPr="00327CE5">
        <w:rPr>
          <w:rFonts w:ascii="Verdana" w:hAnsi="Verdana"/>
          <w:bCs/>
        </w:rPr>
        <w:t xml:space="preserve">Para expresar su inconformidad con el fallo opugnado, el apelante propuso como tesis de su discrepancia la consistente en que </w:t>
      </w:r>
      <w:r w:rsidR="0062257E">
        <w:rPr>
          <w:rFonts w:ascii="Verdana" w:hAnsi="Verdana"/>
          <w:bCs/>
        </w:rPr>
        <w:t xml:space="preserve">en el fallo confutado se incurrieron en yerros de apreciación probatoria, debido a que en el mismo solo se tuvieron en cuenta las pruebas de la Fiscalía, las que fueron apreciadas de manera sesgada, mientras que se ignoraron las pruebas de la Defensa, las que en momento alguno fueron objeto de valoración probatoria. </w:t>
      </w:r>
    </w:p>
    <w:p w:rsidR="0062257E" w:rsidRDefault="0062257E" w:rsidP="00B9046F">
      <w:pPr>
        <w:pStyle w:val="Sinespaciado"/>
        <w:spacing w:line="276" w:lineRule="auto"/>
        <w:jc w:val="both"/>
        <w:rPr>
          <w:rFonts w:ascii="Verdana" w:hAnsi="Verdana"/>
          <w:bCs/>
        </w:rPr>
      </w:pPr>
    </w:p>
    <w:p w:rsidR="00951173" w:rsidRDefault="0062257E" w:rsidP="00B9046F">
      <w:pPr>
        <w:pStyle w:val="Sinespaciado"/>
        <w:spacing w:line="276" w:lineRule="auto"/>
        <w:jc w:val="both"/>
        <w:rPr>
          <w:rFonts w:ascii="Verdana" w:hAnsi="Verdana"/>
          <w:bCs/>
        </w:rPr>
      </w:pPr>
      <w:r>
        <w:rPr>
          <w:rFonts w:ascii="Verdana" w:hAnsi="Verdana"/>
          <w:bCs/>
        </w:rPr>
        <w:t xml:space="preserve">Como consecuencia de dichos yerros de preterición probatoria, expone la recurrente que si en el fallo se hubieran </w:t>
      </w:r>
      <w:r w:rsidR="00FE1AC7">
        <w:rPr>
          <w:rFonts w:ascii="Verdana" w:hAnsi="Verdana"/>
          <w:bCs/>
        </w:rPr>
        <w:t xml:space="preserve">apreciado </w:t>
      </w:r>
      <w:r>
        <w:rPr>
          <w:rFonts w:ascii="Verdana" w:hAnsi="Verdana"/>
          <w:bCs/>
        </w:rPr>
        <w:t xml:space="preserve">los testimonios absueltos por JOHN ÉDISON </w:t>
      </w:r>
      <w:r w:rsidR="00815F59">
        <w:rPr>
          <w:rFonts w:ascii="Verdana" w:hAnsi="Verdana"/>
          <w:bCs/>
        </w:rPr>
        <w:t>GRISALES MOLINA</w:t>
      </w:r>
      <w:r>
        <w:rPr>
          <w:rFonts w:ascii="Verdana" w:hAnsi="Verdana"/>
          <w:bCs/>
        </w:rPr>
        <w:t xml:space="preserve"> y </w:t>
      </w:r>
      <w:r w:rsidRPr="0062257E">
        <w:rPr>
          <w:rFonts w:ascii="Verdana" w:hAnsi="Verdana"/>
          <w:bCs/>
        </w:rPr>
        <w:t>DIEGO FERNANDO LÓPEZ</w:t>
      </w:r>
      <w:r>
        <w:rPr>
          <w:rFonts w:ascii="Verdana" w:hAnsi="Verdana"/>
          <w:bCs/>
        </w:rPr>
        <w:t xml:space="preserve">, el </w:t>
      </w:r>
      <w:r>
        <w:rPr>
          <w:rFonts w:ascii="Verdana" w:hAnsi="Verdana"/>
          <w:bCs/>
          <w:i/>
        </w:rPr>
        <w:t xml:space="preserve">A quo </w:t>
      </w:r>
      <w:r>
        <w:rPr>
          <w:rFonts w:ascii="Verdana" w:hAnsi="Verdana"/>
          <w:bCs/>
        </w:rPr>
        <w:t xml:space="preserve">se habría dado cuenta que con dichas pruebas se desvirtuaba </w:t>
      </w:r>
      <w:r w:rsidR="00951173">
        <w:rPr>
          <w:rFonts w:ascii="Verdana" w:hAnsi="Verdana"/>
          <w:bCs/>
        </w:rPr>
        <w:t xml:space="preserve">todo lo dicho por parte del policial </w:t>
      </w:r>
      <w:r w:rsidR="00951173" w:rsidRPr="00951173">
        <w:rPr>
          <w:rFonts w:ascii="Verdana" w:hAnsi="Verdana"/>
          <w:bCs/>
        </w:rPr>
        <w:t>OSCAR IVÁN LARA</w:t>
      </w:r>
      <w:r w:rsidR="00951173">
        <w:rPr>
          <w:rFonts w:ascii="Verdana" w:hAnsi="Verdana"/>
          <w:bCs/>
        </w:rPr>
        <w:t xml:space="preserve"> respecto </w:t>
      </w:r>
      <w:r w:rsidR="00FE1AC7">
        <w:rPr>
          <w:rFonts w:ascii="Verdana" w:hAnsi="Verdana"/>
          <w:bCs/>
        </w:rPr>
        <w:t>a cómo tuvo ocurrencia e</w:t>
      </w:r>
      <w:r w:rsidR="00951173">
        <w:rPr>
          <w:rFonts w:ascii="Verdana" w:hAnsi="Verdana"/>
          <w:bCs/>
        </w:rPr>
        <w:t xml:space="preserve">l hallazgo del arma </w:t>
      </w:r>
      <w:r w:rsidR="00FE1AC7">
        <w:rPr>
          <w:rFonts w:ascii="Verdana" w:hAnsi="Verdana"/>
          <w:bCs/>
        </w:rPr>
        <w:t xml:space="preserve">de fuego incautada </w:t>
      </w:r>
      <w:r w:rsidR="00951173">
        <w:rPr>
          <w:rFonts w:ascii="Verdana" w:hAnsi="Verdana"/>
          <w:bCs/>
        </w:rPr>
        <w:t xml:space="preserve">en una de las habitaciones y la posterior captura del procesado, la cual se dio sin que existiera razón </w:t>
      </w:r>
      <w:r w:rsidR="00A65742">
        <w:rPr>
          <w:rFonts w:ascii="Verdana" w:hAnsi="Verdana"/>
          <w:bCs/>
        </w:rPr>
        <w:t>válida</w:t>
      </w:r>
      <w:r w:rsidR="00951173">
        <w:rPr>
          <w:rFonts w:ascii="Verdana" w:hAnsi="Verdana"/>
          <w:bCs/>
        </w:rPr>
        <w:t xml:space="preserve"> alguna para que se procediera en tal sentido, debido a que cuando los policiales hicieron su arribo a </w:t>
      </w:r>
      <w:r w:rsidR="00951173" w:rsidRPr="00951173">
        <w:rPr>
          <w:rFonts w:ascii="Verdana" w:hAnsi="Verdana"/>
          <w:bCs/>
          <w:i/>
        </w:rPr>
        <w:t>“Las muñecas”</w:t>
      </w:r>
      <w:r w:rsidR="00951173">
        <w:rPr>
          <w:rFonts w:ascii="Verdana" w:hAnsi="Verdana"/>
          <w:bCs/>
        </w:rPr>
        <w:t xml:space="preserve">, </w:t>
      </w:r>
      <w:r w:rsidR="00FE1AC7" w:rsidRPr="00FE1AC7">
        <w:rPr>
          <w:rFonts w:ascii="Verdana" w:hAnsi="Verdana"/>
          <w:bCs/>
        </w:rPr>
        <w:t>DIEGO FERNANDO LÓPEZ</w:t>
      </w:r>
      <w:r w:rsidR="00951173">
        <w:rPr>
          <w:rFonts w:ascii="Verdana" w:hAnsi="Verdana"/>
          <w:bCs/>
        </w:rPr>
        <w:t xml:space="preserve"> se encontraba sentado</w:t>
      </w:r>
      <w:r w:rsidR="00FE1AC7">
        <w:rPr>
          <w:rFonts w:ascii="Verdana" w:hAnsi="Verdana"/>
          <w:bCs/>
        </w:rPr>
        <w:t xml:space="preserve"> en la barra del bar sin hacer nada que incidiera en la actividades desplegada por los policiales</w:t>
      </w:r>
      <w:r w:rsidR="00951173">
        <w:rPr>
          <w:rFonts w:ascii="Verdana" w:hAnsi="Verdana"/>
          <w:bCs/>
        </w:rPr>
        <w:t xml:space="preserve">. </w:t>
      </w:r>
    </w:p>
    <w:p w:rsidR="00951173" w:rsidRDefault="00951173" w:rsidP="00B9046F">
      <w:pPr>
        <w:pStyle w:val="Sinespaciado"/>
        <w:spacing w:line="276" w:lineRule="auto"/>
        <w:jc w:val="both"/>
        <w:rPr>
          <w:rFonts w:ascii="Verdana" w:hAnsi="Verdana"/>
          <w:bCs/>
        </w:rPr>
      </w:pPr>
    </w:p>
    <w:p w:rsidR="00327CE5" w:rsidRPr="00327CE5" w:rsidRDefault="00951173" w:rsidP="00B9046F">
      <w:pPr>
        <w:pStyle w:val="Sinespaciado"/>
        <w:spacing w:line="276" w:lineRule="auto"/>
        <w:jc w:val="both"/>
        <w:rPr>
          <w:rFonts w:ascii="Verdana" w:hAnsi="Verdana"/>
          <w:bCs/>
        </w:rPr>
      </w:pPr>
      <w:r>
        <w:rPr>
          <w:rFonts w:ascii="Verdana" w:hAnsi="Verdana"/>
          <w:bCs/>
        </w:rPr>
        <w:t xml:space="preserve">Por lo tanto, </w:t>
      </w:r>
      <w:r w:rsidR="00FE1AC7">
        <w:rPr>
          <w:rFonts w:ascii="Verdana" w:hAnsi="Verdana"/>
          <w:bCs/>
        </w:rPr>
        <w:t>concluye</w:t>
      </w:r>
      <w:r>
        <w:rPr>
          <w:rFonts w:ascii="Verdana" w:hAnsi="Verdana"/>
          <w:bCs/>
        </w:rPr>
        <w:t xml:space="preserve"> la apelante, que de no haberse ignorado los testimonios omitidos, el </w:t>
      </w:r>
      <w:r>
        <w:rPr>
          <w:rFonts w:ascii="Verdana" w:hAnsi="Verdana"/>
          <w:bCs/>
          <w:i/>
        </w:rPr>
        <w:t xml:space="preserve">A quo </w:t>
      </w:r>
      <w:r>
        <w:rPr>
          <w:rFonts w:ascii="Verdana" w:hAnsi="Verdana"/>
          <w:bCs/>
        </w:rPr>
        <w:t xml:space="preserve">se habría dado cuenta que </w:t>
      </w:r>
      <w:r w:rsidR="00FE1AC7">
        <w:rPr>
          <w:rFonts w:ascii="Verdana" w:hAnsi="Verdana"/>
          <w:bCs/>
        </w:rPr>
        <w:t xml:space="preserve">con tales pruebas </w:t>
      </w:r>
      <w:r>
        <w:rPr>
          <w:rFonts w:ascii="Verdana" w:hAnsi="Verdana"/>
          <w:bCs/>
        </w:rPr>
        <w:t xml:space="preserve">se socavaba la credibilidad de lo declarado por el policía </w:t>
      </w:r>
      <w:r w:rsidRPr="00951173">
        <w:rPr>
          <w:rFonts w:ascii="Verdana" w:hAnsi="Verdana"/>
          <w:bCs/>
        </w:rPr>
        <w:t>OSCAR IVÁN LARA</w:t>
      </w:r>
      <w:r>
        <w:rPr>
          <w:rFonts w:ascii="Verdana" w:hAnsi="Verdana"/>
          <w:bCs/>
        </w:rPr>
        <w:t xml:space="preserve"> respecto de la manera de cómo sucedieron los hechos</w:t>
      </w:r>
      <w:r w:rsidR="00FE1AC7">
        <w:rPr>
          <w:rFonts w:ascii="Verdana" w:hAnsi="Verdana"/>
          <w:bCs/>
        </w:rPr>
        <w:t xml:space="preserve"> y la ajenidad del Procesado en los mismos</w:t>
      </w:r>
      <w:r>
        <w:rPr>
          <w:rFonts w:ascii="Verdana" w:hAnsi="Verdana"/>
          <w:bCs/>
        </w:rPr>
        <w:t>.</w:t>
      </w:r>
    </w:p>
    <w:p w:rsidR="00327CE5" w:rsidRPr="00327CE5" w:rsidRDefault="00327CE5" w:rsidP="00B9046F">
      <w:pPr>
        <w:pStyle w:val="Sinespaciado"/>
        <w:spacing w:line="276" w:lineRule="auto"/>
        <w:jc w:val="both"/>
        <w:rPr>
          <w:rFonts w:ascii="Verdana" w:hAnsi="Verdana"/>
          <w:bCs/>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 xml:space="preserve">Con base en los anteriores argumentos, el apelante solicitó que se revoque la sentencia opugnada y que en consecuencia se absuelva al Procesado </w:t>
      </w:r>
      <w:r w:rsidR="00951173" w:rsidRPr="00951173">
        <w:rPr>
          <w:rFonts w:ascii="Verdana" w:hAnsi="Verdana"/>
          <w:lang w:val="es-ES"/>
        </w:rPr>
        <w:t xml:space="preserve">DIEGO FERNANDO LÓPEZ TAMAYO </w:t>
      </w:r>
      <w:r w:rsidRPr="00327CE5">
        <w:rPr>
          <w:rFonts w:ascii="Verdana" w:hAnsi="Verdana"/>
        </w:rPr>
        <w:t xml:space="preserve">de los cargos endilgados en su contra. </w:t>
      </w:r>
    </w:p>
    <w:p w:rsidR="00327CE5" w:rsidRPr="00327CE5" w:rsidRDefault="00327CE5" w:rsidP="00FE446F">
      <w:pPr>
        <w:pStyle w:val="Sinespaciado"/>
        <w:spacing w:line="360" w:lineRule="auto"/>
        <w:jc w:val="both"/>
        <w:rPr>
          <w:rFonts w:ascii="Verdana" w:hAnsi="Verdana"/>
        </w:rPr>
      </w:pPr>
    </w:p>
    <w:p w:rsidR="00327CE5" w:rsidRPr="00327CE5" w:rsidRDefault="00327CE5" w:rsidP="00FE446F">
      <w:pPr>
        <w:pStyle w:val="Sinespaciado"/>
        <w:jc w:val="center"/>
        <w:rPr>
          <w:rFonts w:ascii="Verdana" w:hAnsi="Verdana"/>
        </w:rPr>
      </w:pPr>
      <w:r w:rsidRPr="00327CE5">
        <w:rPr>
          <w:rFonts w:ascii="Verdana" w:hAnsi="Verdana"/>
          <w:b/>
          <w:bCs/>
        </w:rPr>
        <w:t>PARA RESOLVER SE CONSIDERA:</w:t>
      </w:r>
    </w:p>
    <w:p w:rsidR="00327CE5" w:rsidRPr="00327CE5" w:rsidRDefault="00327CE5" w:rsidP="00FE446F">
      <w:pPr>
        <w:pStyle w:val="Sinespaciado"/>
        <w:jc w:val="both"/>
        <w:rPr>
          <w:rFonts w:ascii="Verdana" w:hAnsi="Verdana"/>
          <w:b/>
          <w:bCs/>
        </w:rPr>
      </w:pPr>
    </w:p>
    <w:p w:rsidR="00327CE5" w:rsidRPr="00327CE5" w:rsidRDefault="00327CE5" w:rsidP="00FE446F">
      <w:pPr>
        <w:pStyle w:val="Sinespaciado"/>
        <w:jc w:val="both"/>
        <w:rPr>
          <w:rFonts w:ascii="Verdana" w:hAnsi="Verdana"/>
          <w:b/>
          <w:bCs/>
        </w:rPr>
      </w:pPr>
      <w:r w:rsidRPr="00327CE5">
        <w:rPr>
          <w:rFonts w:ascii="Verdana" w:hAnsi="Verdana"/>
          <w:b/>
          <w:bCs/>
        </w:rPr>
        <w:t>- Competencia:</w:t>
      </w:r>
    </w:p>
    <w:p w:rsidR="00327CE5" w:rsidRPr="00327CE5" w:rsidRDefault="00327CE5" w:rsidP="00FE446F">
      <w:pPr>
        <w:pStyle w:val="Sinespaciado"/>
        <w:jc w:val="both"/>
        <w:rPr>
          <w:rFonts w:ascii="Verdana" w:hAnsi="Verdana"/>
          <w:b/>
          <w:bCs/>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327CE5" w:rsidRPr="00327CE5" w:rsidRDefault="00327CE5" w:rsidP="00B9046F">
      <w:pPr>
        <w:pStyle w:val="Sinespaciado"/>
        <w:spacing w:line="276" w:lineRule="auto"/>
        <w:jc w:val="both"/>
        <w:rPr>
          <w:rFonts w:ascii="Verdana" w:hAnsi="Verdana"/>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De igual forma no se avizora macula que de alguna u otra forma haya generado una irregularidad sustancia que incida en la nulidad de la actuación procesal.</w:t>
      </w:r>
    </w:p>
    <w:p w:rsidR="00327CE5" w:rsidRPr="00327CE5" w:rsidRDefault="00327CE5" w:rsidP="00FE446F">
      <w:pPr>
        <w:pStyle w:val="Sinespaciado"/>
        <w:spacing w:line="360" w:lineRule="auto"/>
        <w:jc w:val="both"/>
        <w:rPr>
          <w:rFonts w:ascii="Verdana" w:hAnsi="Verdana"/>
        </w:rPr>
      </w:pPr>
    </w:p>
    <w:p w:rsidR="00327CE5" w:rsidRPr="00327CE5" w:rsidRDefault="00327CE5" w:rsidP="00FE446F">
      <w:pPr>
        <w:pStyle w:val="Sinespaciado"/>
        <w:jc w:val="both"/>
        <w:rPr>
          <w:rFonts w:ascii="Verdana" w:hAnsi="Verdana"/>
        </w:rPr>
      </w:pPr>
      <w:r w:rsidRPr="00327CE5">
        <w:rPr>
          <w:rFonts w:ascii="Verdana" w:hAnsi="Verdana"/>
          <w:b/>
          <w:bCs/>
        </w:rPr>
        <w:t>- Problema Jurídico:</w:t>
      </w:r>
    </w:p>
    <w:p w:rsidR="00327CE5" w:rsidRPr="00327CE5" w:rsidRDefault="00327CE5" w:rsidP="00FE446F">
      <w:pPr>
        <w:pStyle w:val="Sinespaciado"/>
        <w:jc w:val="both"/>
        <w:rPr>
          <w:rFonts w:ascii="Verdana" w:hAnsi="Verdana"/>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Acorde con los argumentos del disenso propuestos por el recurrente en la Alzada, considera la Sala que de los mismos se desprenden el siguiente problema jurídico:</w:t>
      </w:r>
    </w:p>
    <w:p w:rsidR="00327CE5" w:rsidRPr="00327CE5" w:rsidRDefault="00327CE5" w:rsidP="00B9046F">
      <w:pPr>
        <w:pStyle w:val="Sinespaciado"/>
        <w:spacing w:line="276" w:lineRule="auto"/>
        <w:jc w:val="both"/>
        <w:rPr>
          <w:rFonts w:ascii="Verdana" w:hAnsi="Verdana"/>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 xml:space="preserve">¿Se incurrieron en el fallo opugnado en errores </w:t>
      </w:r>
      <w:r w:rsidR="00FE1AC7">
        <w:rPr>
          <w:rFonts w:ascii="Verdana" w:hAnsi="Verdana"/>
        </w:rPr>
        <w:t xml:space="preserve">de preterición probatoria </w:t>
      </w:r>
      <w:r w:rsidRPr="00327CE5">
        <w:rPr>
          <w:rFonts w:ascii="Verdana" w:hAnsi="Verdana"/>
        </w:rPr>
        <w:t xml:space="preserve">al momento de la apreciación del acervo probatorio, que incidieron para que no se tuviera en cuenta que con las pruebas habidas en el proceso no se cumplían con los requisitos exigidos por el artículo 381 C.P.P. para poder proferir un fallo de condena en contra del Procesado </w:t>
      </w:r>
      <w:r w:rsidR="00951173" w:rsidRPr="00951173">
        <w:rPr>
          <w:rFonts w:ascii="Verdana" w:hAnsi="Verdana"/>
          <w:bCs/>
        </w:rPr>
        <w:t>DIEGO FERNANDO LÓPEZ TAMAYO</w:t>
      </w:r>
      <w:r w:rsidRPr="00327CE5">
        <w:rPr>
          <w:rFonts w:ascii="Verdana" w:hAnsi="Verdana"/>
        </w:rPr>
        <w:t>?</w:t>
      </w:r>
    </w:p>
    <w:p w:rsidR="00327CE5" w:rsidRPr="00327CE5" w:rsidRDefault="00327CE5" w:rsidP="00695405">
      <w:pPr>
        <w:pStyle w:val="Sinespaciado"/>
        <w:spacing w:line="360" w:lineRule="auto"/>
        <w:jc w:val="both"/>
        <w:rPr>
          <w:rFonts w:ascii="Verdana" w:hAnsi="Verdana"/>
          <w:lang w:val="es-ES"/>
        </w:rPr>
      </w:pPr>
    </w:p>
    <w:p w:rsidR="00327CE5" w:rsidRPr="00327CE5" w:rsidRDefault="00327CE5" w:rsidP="00FE446F">
      <w:pPr>
        <w:pStyle w:val="Sinespaciado"/>
        <w:jc w:val="both"/>
        <w:rPr>
          <w:rFonts w:ascii="Verdana" w:hAnsi="Verdana"/>
          <w:b/>
          <w:bCs/>
        </w:rPr>
      </w:pPr>
      <w:r w:rsidRPr="00327CE5">
        <w:rPr>
          <w:rFonts w:ascii="Verdana" w:hAnsi="Verdana"/>
          <w:b/>
          <w:bCs/>
        </w:rPr>
        <w:t>- Solución:</w:t>
      </w:r>
    </w:p>
    <w:p w:rsidR="00327CE5" w:rsidRPr="00327CE5" w:rsidRDefault="00327CE5" w:rsidP="00FE446F">
      <w:pPr>
        <w:pStyle w:val="Sinespaciado"/>
        <w:jc w:val="both"/>
        <w:rPr>
          <w:rFonts w:ascii="Verdana" w:hAnsi="Verdana"/>
          <w:bCs/>
        </w:rPr>
      </w:pPr>
    </w:p>
    <w:p w:rsidR="00327CE5" w:rsidRPr="00327CE5" w:rsidRDefault="00327CE5" w:rsidP="00B9046F">
      <w:pPr>
        <w:pStyle w:val="Sinespaciado"/>
        <w:spacing w:line="276" w:lineRule="auto"/>
        <w:jc w:val="both"/>
        <w:rPr>
          <w:rFonts w:ascii="Verdana" w:hAnsi="Verdana"/>
          <w:bCs/>
        </w:rPr>
      </w:pPr>
      <w:r w:rsidRPr="00327CE5">
        <w:rPr>
          <w:rFonts w:ascii="Verdana" w:hAnsi="Verdana"/>
          <w:bCs/>
        </w:rPr>
        <w:t xml:space="preserve">Para poder resolver el problema jurídico postulado por el apelante, la Sala tendrá en cuenta que del contenido de la tesis </w:t>
      </w:r>
      <w:r w:rsidRPr="00327CE5">
        <w:rPr>
          <w:rFonts w:ascii="Verdana" w:hAnsi="Verdana"/>
          <w:bCs/>
        </w:rPr>
        <w:lastRenderedPageBreak/>
        <w:t>de la discrepancia propuesta por el recurrente, se desprende que el apelante está aceptando como hechos ciertos e indiscutibles, y por ende se tendrán como plenamente probados</w:t>
      </w:r>
      <w:r w:rsidR="00E329F6">
        <w:rPr>
          <w:rFonts w:ascii="Verdana" w:hAnsi="Verdana"/>
          <w:bCs/>
        </w:rPr>
        <w:t>,</w:t>
      </w:r>
      <w:r w:rsidRPr="00327CE5">
        <w:rPr>
          <w:rFonts w:ascii="Verdana" w:hAnsi="Verdana"/>
          <w:bCs/>
        </w:rPr>
        <w:t xml:space="preserve"> los siguientes: </w:t>
      </w:r>
    </w:p>
    <w:p w:rsidR="00327CE5" w:rsidRPr="00327CE5" w:rsidRDefault="00327CE5" w:rsidP="00B9046F">
      <w:pPr>
        <w:pStyle w:val="Sinespaciado"/>
        <w:spacing w:line="276" w:lineRule="auto"/>
        <w:jc w:val="both"/>
        <w:rPr>
          <w:rFonts w:ascii="Verdana" w:hAnsi="Verdana"/>
          <w:bCs/>
        </w:rPr>
      </w:pPr>
    </w:p>
    <w:p w:rsidR="00A65742" w:rsidRDefault="00327CE5" w:rsidP="00B9046F">
      <w:pPr>
        <w:pStyle w:val="Sinespaciado"/>
        <w:numPr>
          <w:ilvl w:val="0"/>
          <w:numId w:val="6"/>
        </w:numPr>
        <w:spacing w:line="276" w:lineRule="auto"/>
        <w:ind w:left="360"/>
        <w:jc w:val="both"/>
        <w:rPr>
          <w:rFonts w:ascii="Verdana" w:hAnsi="Verdana"/>
          <w:bCs/>
        </w:rPr>
      </w:pPr>
      <w:r w:rsidRPr="00327CE5">
        <w:rPr>
          <w:rFonts w:ascii="Verdana" w:hAnsi="Verdana"/>
          <w:bCs/>
        </w:rPr>
        <w:t>El hallazgo por parte de e</w:t>
      </w:r>
      <w:r w:rsidR="00A65742">
        <w:rPr>
          <w:rFonts w:ascii="Verdana" w:hAnsi="Verdana"/>
          <w:bCs/>
        </w:rPr>
        <w:t>fectivos de la Policía Nacional,</w:t>
      </w:r>
      <w:r w:rsidRPr="00327CE5">
        <w:rPr>
          <w:rFonts w:ascii="Verdana" w:hAnsi="Verdana"/>
          <w:bCs/>
        </w:rPr>
        <w:t xml:space="preserve"> en </w:t>
      </w:r>
      <w:r w:rsidR="00A65742">
        <w:rPr>
          <w:rFonts w:ascii="Verdana" w:hAnsi="Verdana"/>
          <w:bCs/>
        </w:rPr>
        <w:t xml:space="preserve">el interior de una habitación habida en un lupanar conocido </w:t>
      </w:r>
      <w:r w:rsidR="00A65742" w:rsidRPr="00A65742">
        <w:rPr>
          <w:rFonts w:ascii="Verdana" w:hAnsi="Verdana"/>
          <w:bCs/>
          <w:i/>
        </w:rPr>
        <w:t xml:space="preserve">“Las </w:t>
      </w:r>
      <w:r w:rsidR="00A65742">
        <w:rPr>
          <w:rFonts w:ascii="Verdana" w:hAnsi="Verdana"/>
          <w:bCs/>
          <w:i/>
        </w:rPr>
        <w:t>M</w:t>
      </w:r>
      <w:r w:rsidR="00A65742" w:rsidRPr="00A65742">
        <w:rPr>
          <w:rFonts w:ascii="Verdana" w:hAnsi="Verdana"/>
          <w:bCs/>
          <w:i/>
        </w:rPr>
        <w:t>uñecas”</w:t>
      </w:r>
      <w:r w:rsidR="00A65742">
        <w:rPr>
          <w:rFonts w:ascii="Verdana" w:hAnsi="Verdana"/>
          <w:bCs/>
        </w:rPr>
        <w:t xml:space="preserve">, de un arma de fuego, </w:t>
      </w:r>
      <w:r w:rsidR="00A65742" w:rsidRPr="00A65742">
        <w:rPr>
          <w:rFonts w:ascii="Verdana" w:hAnsi="Verdana"/>
          <w:bCs/>
        </w:rPr>
        <w:t>tipo revolver</w:t>
      </w:r>
      <w:r w:rsidR="00A65742">
        <w:rPr>
          <w:rFonts w:ascii="Verdana" w:hAnsi="Verdana"/>
          <w:bCs/>
        </w:rPr>
        <w:t xml:space="preserve"> calibre .22.</w:t>
      </w:r>
      <w:r w:rsidR="00A65742" w:rsidRPr="00A65742">
        <w:rPr>
          <w:rFonts w:ascii="Verdana" w:hAnsi="Verdana"/>
          <w:bCs/>
        </w:rPr>
        <w:t xml:space="preserve"> </w:t>
      </w:r>
      <w:r w:rsidRPr="00327CE5">
        <w:rPr>
          <w:rFonts w:ascii="Verdana" w:hAnsi="Verdana"/>
          <w:bCs/>
        </w:rPr>
        <w:t xml:space="preserve"> </w:t>
      </w:r>
    </w:p>
    <w:p w:rsidR="00A65742" w:rsidRDefault="00A65742" w:rsidP="00B9046F">
      <w:pPr>
        <w:pStyle w:val="Sinespaciado"/>
        <w:spacing w:line="276" w:lineRule="auto"/>
        <w:jc w:val="both"/>
        <w:rPr>
          <w:rFonts w:ascii="Verdana" w:hAnsi="Verdana"/>
          <w:bCs/>
        </w:rPr>
      </w:pPr>
    </w:p>
    <w:p w:rsidR="00327CE5" w:rsidRDefault="00A65742" w:rsidP="00B9046F">
      <w:pPr>
        <w:pStyle w:val="Sinespaciado"/>
        <w:numPr>
          <w:ilvl w:val="0"/>
          <w:numId w:val="6"/>
        </w:numPr>
        <w:spacing w:line="276" w:lineRule="auto"/>
        <w:ind w:left="360"/>
        <w:jc w:val="both"/>
        <w:rPr>
          <w:rFonts w:ascii="Verdana" w:hAnsi="Verdana"/>
          <w:bCs/>
        </w:rPr>
      </w:pPr>
      <w:r>
        <w:rPr>
          <w:rFonts w:ascii="Verdana" w:hAnsi="Verdana"/>
          <w:bCs/>
        </w:rPr>
        <w:t xml:space="preserve">La presencia del Procesado </w:t>
      </w:r>
      <w:r w:rsidRPr="00A65742">
        <w:rPr>
          <w:rFonts w:ascii="Verdana" w:hAnsi="Verdana"/>
          <w:bCs/>
        </w:rPr>
        <w:t>DIEGO FERNANDO LÓPEZ TAMAYO</w:t>
      </w:r>
      <w:r>
        <w:rPr>
          <w:rFonts w:ascii="Verdana" w:hAnsi="Verdana"/>
          <w:bCs/>
        </w:rPr>
        <w:t xml:space="preserve"> en la casa de lenocinio</w:t>
      </w:r>
      <w:r w:rsidR="00B9046F">
        <w:rPr>
          <w:rFonts w:ascii="Verdana" w:hAnsi="Verdana"/>
          <w:bCs/>
        </w:rPr>
        <w:t xml:space="preserve"> en donde fue encontrada un arma de fuego por los agentes del orden</w:t>
      </w:r>
      <w:r w:rsidR="00E329F6">
        <w:rPr>
          <w:rFonts w:ascii="Verdana" w:hAnsi="Verdana"/>
          <w:bCs/>
        </w:rPr>
        <w:t>,</w:t>
      </w:r>
      <w:r>
        <w:rPr>
          <w:rFonts w:ascii="Verdana" w:hAnsi="Verdana"/>
          <w:bCs/>
        </w:rPr>
        <w:t xml:space="preserve"> en el </w:t>
      </w:r>
      <w:r w:rsidR="00D0409C">
        <w:rPr>
          <w:rFonts w:ascii="Verdana" w:hAnsi="Verdana"/>
          <w:bCs/>
        </w:rPr>
        <w:t xml:space="preserve">mismo </w:t>
      </w:r>
      <w:r>
        <w:rPr>
          <w:rFonts w:ascii="Verdana" w:hAnsi="Verdana"/>
          <w:bCs/>
        </w:rPr>
        <w:t xml:space="preserve">momento en el que </w:t>
      </w:r>
      <w:r w:rsidR="00A8084B">
        <w:rPr>
          <w:rFonts w:ascii="Verdana" w:hAnsi="Verdana"/>
          <w:bCs/>
        </w:rPr>
        <w:t xml:space="preserve">se dio la incautación de dicho instrumento </w:t>
      </w:r>
      <w:r w:rsidR="00A53D7A">
        <w:rPr>
          <w:rFonts w:ascii="Verdana" w:hAnsi="Verdana"/>
          <w:bCs/>
        </w:rPr>
        <w:t>bélico</w:t>
      </w:r>
      <w:r w:rsidR="00A8084B">
        <w:rPr>
          <w:rFonts w:ascii="Verdana" w:hAnsi="Verdana"/>
          <w:bCs/>
        </w:rPr>
        <w:t>.</w:t>
      </w:r>
    </w:p>
    <w:p w:rsidR="00A65742" w:rsidRDefault="00A65742" w:rsidP="00B9046F">
      <w:pPr>
        <w:pStyle w:val="Sinespaciado"/>
        <w:spacing w:line="276" w:lineRule="auto"/>
        <w:jc w:val="both"/>
        <w:rPr>
          <w:rFonts w:ascii="Verdana" w:hAnsi="Verdana"/>
          <w:bCs/>
        </w:rPr>
      </w:pPr>
    </w:p>
    <w:p w:rsidR="00A65742" w:rsidRPr="00327CE5" w:rsidRDefault="00A65742" w:rsidP="00B9046F">
      <w:pPr>
        <w:pStyle w:val="Sinespaciado"/>
        <w:numPr>
          <w:ilvl w:val="0"/>
          <w:numId w:val="6"/>
        </w:numPr>
        <w:spacing w:line="276" w:lineRule="auto"/>
        <w:ind w:left="360"/>
        <w:jc w:val="both"/>
        <w:rPr>
          <w:rFonts w:ascii="Verdana" w:hAnsi="Verdana"/>
          <w:bCs/>
        </w:rPr>
      </w:pPr>
      <w:r>
        <w:rPr>
          <w:rFonts w:ascii="Verdana" w:hAnsi="Verdana"/>
          <w:bCs/>
        </w:rPr>
        <w:t xml:space="preserve">La idoneidad y aptitud del arma de fuego incautada para producir disparos, </w:t>
      </w:r>
      <w:r w:rsidR="00A53D7A">
        <w:rPr>
          <w:rFonts w:ascii="Verdana" w:hAnsi="Verdana"/>
          <w:bCs/>
        </w:rPr>
        <w:t>así</w:t>
      </w:r>
      <w:r>
        <w:rPr>
          <w:rFonts w:ascii="Verdana" w:hAnsi="Verdana"/>
          <w:bCs/>
        </w:rPr>
        <w:t xml:space="preserve"> como la carencia de </w:t>
      </w:r>
      <w:r w:rsidR="00D0409C">
        <w:rPr>
          <w:rFonts w:ascii="Verdana" w:hAnsi="Verdana"/>
          <w:bCs/>
        </w:rPr>
        <w:t>permiso expedido por las autoridades competentes a órdenes del Procesado</w:t>
      </w:r>
      <w:r w:rsidR="00E329F6" w:rsidRPr="00E329F6">
        <w:rPr>
          <w:rFonts w:ascii="Verdana" w:hAnsi="Verdana"/>
          <w:bCs/>
        </w:rPr>
        <w:t xml:space="preserve"> </w:t>
      </w:r>
      <w:r w:rsidR="00E329F6" w:rsidRPr="00A65742">
        <w:rPr>
          <w:rFonts w:ascii="Verdana" w:hAnsi="Verdana"/>
          <w:bCs/>
        </w:rPr>
        <w:t>DIEGO FERNANDO LÓPEZ</w:t>
      </w:r>
      <w:r w:rsidR="00D0409C">
        <w:rPr>
          <w:rFonts w:ascii="Verdana" w:hAnsi="Verdana"/>
          <w:bCs/>
        </w:rPr>
        <w:t xml:space="preserve"> </w:t>
      </w:r>
      <w:r w:rsidR="00E329F6">
        <w:rPr>
          <w:rFonts w:ascii="Verdana" w:hAnsi="Verdana"/>
          <w:bCs/>
        </w:rPr>
        <w:t xml:space="preserve">que lo avalaran </w:t>
      </w:r>
      <w:r w:rsidR="00D0409C">
        <w:rPr>
          <w:rFonts w:ascii="Verdana" w:hAnsi="Verdana"/>
          <w:bCs/>
        </w:rPr>
        <w:t>para poder portar o tener armas de fuego.</w:t>
      </w:r>
    </w:p>
    <w:p w:rsidR="00327CE5" w:rsidRPr="00327CE5" w:rsidRDefault="00327CE5" w:rsidP="00B9046F">
      <w:pPr>
        <w:pStyle w:val="Sinespaciado"/>
        <w:spacing w:line="276" w:lineRule="auto"/>
        <w:jc w:val="both"/>
        <w:rPr>
          <w:rFonts w:ascii="Verdana" w:hAnsi="Verdana"/>
          <w:bCs/>
        </w:rPr>
      </w:pPr>
    </w:p>
    <w:p w:rsidR="004F4060" w:rsidRDefault="00327CE5" w:rsidP="00B9046F">
      <w:pPr>
        <w:pStyle w:val="Sinespaciado"/>
        <w:spacing w:line="276" w:lineRule="auto"/>
        <w:jc w:val="both"/>
        <w:rPr>
          <w:rFonts w:ascii="Verdana" w:hAnsi="Verdana"/>
          <w:bCs/>
        </w:rPr>
      </w:pPr>
      <w:r w:rsidRPr="00327CE5">
        <w:rPr>
          <w:rFonts w:ascii="Verdana" w:hAnsi="Verdana"/>
          <w:bCs/>
        </w:rPr>
        <w:t>De igual forma, de los argumentos invocados por el apelante para demostrar su discrepancia con el contenido del fallo confutado, la Sala observa que los mismos giran en torno de prop</w:t>
      </w:r>
      <w:r w:rsidR="004F4060">
        <w:rPr>
          <w:rFonts w:ascii="Verdana" w:hAnsi="Verdana"/>
          <w:bCs/>
        </w:rPr>
        <w:t>oner la tesis consistente en que en el fallo opugnado se incurrieron en errores de hecho en la apreciación del acervo probatorio debido a que se omitió valorar las pruebas presentadas por la Defensa, las que de haber sido apreciadas, seguramente que hubieran incidido para minar la credibilidad conc</w:t>
      </w:r>
      <w:r w:rsidR="00A8084B">
        <w:rPr>
          <w:rFonts w:ascii="Verdana" w:hAnsi="Verdana"/>
          <w:bCs/>
        </w:rPr>
        <w:t>edida al único testigo de cargo:</w:t>
      </w:r>
      <w:r w:rsidR="004F4060">
        <w:rPr>
          <w:rFonts w:ascii="Verdana" w:hAnsi="Verdana"/>
          <w:bCs/>
        </w:rPr>
        <w:t xml:space="preserve"> </w:t>
      </w:r>
      <w:r w:rsidR="004F4060" w:rsidRPr="004F4060">
        <w:rPr>
          <w:rFonts w:ascii="Verdana" w:hAnsi="Verdana"/>
          <w:bCs/>
        </w:rPr>
        <w:t>OSCAR IVÁN LARA</w:t>
      </w:r>
      <w:r w:rsidR="004F4060">
        <w:rPr>
          <w:rFonts w:ascii="Verdana" w:hAnsi="Verdana"/>
          <w:bCs/>
        </w:rPr>
        <w:t>, sobre la forma en la cual ocurrieron los hechos</w:t>
      </w:r>
      <w:r w:rsidR="00E329F6">
        <w:rPr>
          <w:rFonts w:ascii="Verdana" w:hAnsi="Verdana"/>
          <w:bCs/>
        </w:rPr>
        <w:t xml:space="preserve">, lo que a su vez repercutía en contra de la plena acreditación </w:t>
      </w:r>
      <w:r w:rsidR="005B0135">
        <w:rPr>
          <w:rFonts w:ascii="Verdana" w:hAnsi="Verdana"/>
          <w:bCs/>
        </w:rPr>
        <w:t xml:space="preserve">del juicio de responsabilidad criminal presuntamente endilgado en contra del Procesado </w:t>
      </w:r>
      <w:r w:rsidR="005B0135" w:rsidRPr="005B0135">
        <w:rPr>
          <w:rFonts w:ascii="Verdana" w:hAnsi="Verdana"/>
          <w:bCs/>
        </w:rPr>
        <w:t>DIEGO FERNANDO LÓPEZ TAMAYO</w:t>
      </w:r>
      <w:r w:rsidR="004F4060">
        <w:rPr>
          <w:rFonts w:ascii="Verdana" w:hAnsi="Verdana"/>
          <w:bCs/>
        </w:rPr>
        <w:t xml:space="preserve">. </w:t>
      </w:r>
      <w:r w:rsidRPr="00327CE5">
        <w:rPr>
          <w:rFonts w:ascii="Verdana" w:hAnsi="Verdana"/>
          <w:bCs/>
        </w:rPr>
        <w:t xml:space="preserve"> </w:t>
      </w:r>
    </w:p>
    <w:p w:rsidR="004F4060" w:rsidRDefault="004F4060" w:rsidP="00B9046F">
      <w:pPr>
        <w:pStyle w:val="Sinespaciado"/>
        <w:spacing w:line="276" w:lineRule="auto"/>
        <w:jc w:val="both"/>
        <w:rPr>
          <w:rFonts w:ascii="Verdana" w:hAnsi="Verdana"/>
          <w:bCs/>
        </w:rPr>
      </w:pPr>
    </w:p>
    <w:p w:rsidR="00F47467" w:rsidRDefault="00327CE5" w:rsidP="00B9046F">
      <w:pPr>
        <w:pStyle w:val="Sinespaciado"/>
        <w:spacing w:line="276" w:lineRule="auto"/>
        <w:jc w:val="both"/>
        <w:rPr>
          <w:rFonts w:ascii="Verdana" w:hAnsi="Verdana"/>
          <w:bCs/>
        </w:rPr>
      </w:pPr>
      <w:r w:rsidRPr="00327CE5">
        <w:rPr>
          <w:rFonts w:ascii="Verdana" w:hAnsi="Verdana"/>
          <w:bCs/>
        </w:rPr>
        <w:t xml:space="preserve">Frente a lo anterior, la Sala dirá que </w:t>
      </w:r>
      <w:r w:rsidR="004F4060">
        <w:rPr>
          <w:rFonts w:ascii="Verdana" w:hAnsi="Verdana"/>
          <w:bCs/>
        </w:rPr>
        <w:t xml:space="preserve">inicialmente </w:t>
      </w:r>
      <w:r w:rsidRPr="00327CE5">
        <w:rPr>
          <w:rFonts w:ascii="Verdana" w:hAnsi="Verdana"/>
          <w:bCs/>
        </w:rPr>
        <w:t xml:space="preserve">le asiste la razón a la tesis de la discrepancia propuesta por el recurrente, </w:t>
      </w:r>
      <w:r w:rsidR="004F4060">
        <w:rPr>
          <w:rFonts w:ascii="Verdana" w:hAnsi="Verdana"/>
          <w:bCs/>
        </w:rPr>
        <w:t>porque de</w:t>
      </w:r>
      <w:r w:rsidRPr="00327CE5">
        <w:rPr>
          <w:rFonts w:ascii="Verdana" w:hAnsi="Verdana"/>
          <w:bCs/>
        </w:rPr>
        <w:t xml:space="preserve"> un simple análisis </w:t>
      </w:r>
      <w:r w:rsidR="004F4060">
        <w:rPr>
          <w:rFonts w:ascii="Verdana" w:hAnsi="Verdana"/>
          <w:bCs/>
        </w:rPr>
        <w:t xml:space="preserve">de la realidad procesal, </w:t>
      </w:r>
      <w:r w:rsidR="002253D8">
        <w:rPr>
          <w:rFonts w:ascii="Verdana" w:hAnsi="Verdana"/>
          <w:bCs/>
        </w:rPr>
        <w:t xml:space="preserve">se tiene que </w:t>
      </w:r>
      <w:r w:rsidR="004F4060">
        <w:rPr>
          <w:rFonts w:ascii="Verdana" w:hAnsi="Verdana"/>
          <w:bCs/>
        </w:rPr>
        <w:t xml:space="preserve">la misma nos indica que en el fallo confutado </w:t>
      </w:r>
      <w:r w:rsidR="002253D8">
        <w:rPr>
          <w:rFonts w:ascii="Verdana" w:hAnsi="Verdana"/>
          <w:bCs/>
        </w:rPr>
        <w:t xml:space="preserve">si </w:t>
      </w:r>
      <w:r w:rsidR="004F4060">
        <w:rPr>
          <w:rFonts w:ascii="Verdana" w:hAnsi="Verdana"/>
          <w:bCs/>
        </w:rPr>
        <w:t xml:space="preserve">se incurrieron en los yerros de apreciación probatoria denunciados por el </w:t>
      </w:r>
      <w:r w:rsidR="004F4060">
        <w:rPr>
          <w:rFonts w:ascii="Verdana" w:hAnsi="Verdana"/>
          <w:bCs/>
        </w:rPr>
        <w:lastRenderedPageBreak/>
        <w:t xml:space="preserve">apelante, porque en efecto no fueron valoradas ni tenidas en cuenta </w:t>
      </w:r>
      <w:r w:rsidR="00F47467">
        <w:rPr>
          <w:rFonts w:ascii="Verdana" w:hAnsi="Verdana"/>
          <w:bCs/>
        </w:rPr>
        <w:t xml:space="preserve">para tales fines </w:t>
      </w:r>
      <w:r w:rsidR="004F4060">
        <w:rPr>
          <w:rFonts w:ascii="Verdana" w:hAnsi="Verdana"/>
          <w:bCs/>
        </w:rPr>
        <w:t xml:space="preserve">las pruebas de la Defensa, entre las cuales se encontraban los testimonios absueltos por </w:t>
      </w:r>
      <w:r w:rsidR="004F4060" w:rsidRPr="004F4060">
        <w:rPr>
          <w:rFonts w:ascii="Verdana" w:hAnsi="Verdana"/>
          <w:bCs/>
        </w:rPr>
        <w:t xml:space="preserve">JOHN ÉDISON </w:t>
      </w:r>
      <w:r w:rsidR="00815F59">
        <w:rPr>
          <w:rFonts w:ascii="Verdana" w:hAnsi="Verdana"/>
          <w:bCs/>
        </w:rPr>
        <w:t>GRISALES MOLINA</w:t>
      </w:r>
      <w:r w:rsidR="004F4060" w:rsidRPr="004F4060">
        <w:rPr>
          <w:rFonts w:ascii="Verdana" w:hAnsi="Verdana"/>
          <w:bCs/>
        </w:rPr>
        <w:t xml:space="preserve"> y DIEGO FERNANDO LÓPEZ</w:t>
      </w:r>
      <w:r w:rsidR="00F47467">
        <w:rPr>
          <w:rFonts w:ascii="Verdana" w:hAnsi="Verdana"/>
          <w:bCs/>
        </w:rPr>
        <w:t>.</w:t>
      </w:r>
    </w:p>
    <w:p w:rsidR="002253D8" w:rsidRDefault="002253D8" w:rsidP="00B9046F">
      <w:pPr>
        <w:pStyle w:val="Sinespaciado"/>
        <w:spacing w:line="276" w:lineRule="auto"/>
        <w:jc w:val="both"/>
        <w:rPr>
          <w:rFonts w:ascii="Verdana" w:hAnsi="Verdana"/>
          <w:bCs/>
        </w:rPr>
      </w:pPr>
    </w:p>
    <w:p w:rsidR="00EB3808" w:rsidRDefault="002253D8" w:rsidP="00B9046F">
      <w:pPr>
        <w:pStyle w:val="Sinespaciado"/>
        <w:spacing w:line="276" w:lineRule="auto"/>
        <w:jc w:val="both"/>
        <w:rPr>
          <w:rFonts w:ascii="Verdana" w:hAnsi="Verdana"/>
          <w:bCs/>
        </w:rPr>
      </w:pPr>
      <w:r>
        <w:rPr>
          <w:rFonts w:ascii="Verdana" w:hAnsi="Verdana"/>
          <w:bCs/>
        </w:rPr>
        <w:t xml:space="preserve">Tal situación, nos hace concluir que en el fallo opugnado, </w:t>
      </w:r>
      <w:r w:rsidRPr="002253D8">
        <w:rPr>
          <w:rFonts w:ascii="Verdana" w:hAnsi="Verdana"/>
          <w:bCs/>
        </w:rPr>
        <w:t xml:space="preserve">al momento de analizar y valorar el acervo probatorio, </w:t>
      </w:r>
      <w:r>
        <w:rPr>
          <w:rFonts w:ascii="Verdana" w:hAnsi="Verdana"/>
          <w:bCs/>
        </w:rPr>
        <w:t xml:space="preserve">se incurrió en un error de hecho de preterición probatoria generado por la conducta displicente asumida por el </w:t>
      </w:r>
      <w:r w:rsidRPr="00F47467">
        <w:rPr>
          <w:rFonts w:ascii="Verdana" w:hAnsi="Verdana"/>
          <w:bCs/>
        </w:rPr>
        <w:t xml:space="preserve">Juez </w:t>
      </w:r>
      <w:r w:rsidRPr="00F47467">
        <w:rPr>
          <w:rFonts w:ascii="Verdana" w:hAnsi="Verdana"/>
          <w:bCs/>
          <w:i/>
        </w:rPr>
        <w:t>A quo</w:t>
      </w:r>
      <w:r>
        <w:rPr>
          <w:rFonts w:ascii="Verdana" w:hAnsi="Verdana"/>
          <w:bCs/>
        </w:rPr>
        <w:t xml:space="preserve">, quien, por razones que no sabemos, decidió no apreciar ni valorar </w:t>
      </w:r>
      <w:r w:rsidRPr="00F47467">
        <w:rPr>
          <w:rFonts w:ascii="Verdana" w:hAnsi="Verdana"/>
          <w:bCs/>
        </w:rPr>
        <w:t>las pruebas de descargo</w:t>
      </w:r>
      <w:r>
        <w:rPr>
          <w:rFonts w:ascii="Verdana" w:hAnsi="Verdana"/>
          <w:bCs/>
        </w:rPr>
        <w:t xml:space="preserve">, lo </w:t>
      </w:r>
      <w:r w:rsidR="00EB3808">
        <w:rPr>
          <w:rFonts w:ascii="Verdana" w:hAnsi="Verdana"/>
          <w:bCs/>
        </w:rPr>
        <w:t>que</w:t>
      </w:r>
      <w:r>
        <w:rPr>
          <w:rFonts w:ascii="Verdana" w:hAnsi="Verdana"/>
          <w:bCs/>
        </w:rPr>
        <w:t xml:space="preserve"> </w:t>
      </w:r>
      <w:r w:rsidR="00F47467" w:rsidRPr="00F47467">
        <w:rPr>
          <w:rFonts w:ascii="Verdana" w:hAnsi="Verdana"/>
          <w:bCs/>
        </w:rPr>
        <w:t xml:space="preserve">ha generado una </w:t>
      </w:r>
      <w:r w:rsidR="00EB3808">
        <w:rPr>
          <w:rFonts w:ascii="Verdana" w:hAnsi="Verdana"/>
          <w:bCs/>
        </w:rPr>
        <w:t xml:space="preserve">vulneración </w:t>
      </w:r>
      <w:r w:rsidR="00F47467" w:rsidRPr="00F47467">
        <w:rPr>
          <w:rFonts w:ascii="Verdana" w:hAnsi="Verdana"/>
          <w:bCs/>
        </w:rPr>
        <w:t xml:space="preserve">del debido proceso por desconocimiento del principio de </w:t>
      </w:r>
      <w:r w:rsidR="00F47467" w:rsidRPr="00F47467">
        <w:rPr>
          <w:rFonts w:ascii="Verdana" w:hAnsi="Verdana"/>
          <w:bCs/>
          <w:i/>
        </w:rPr>
        <w:t>«la unidad de la prueba</w:t>
      </w:r>
      <w:r w:rsidR="00F47467" w:rsidRPr="00F47467">
        <w:rPr>
          <w:rFonts w:ascii="Verdana" w:hAnsi="Verdana" w:cs="Arial"/>
          <w:bCs/>
          <w:i/>
        </w:rPr>
        <w:t>»</w:t>
      </w:r>
      <w:r w:rsidR="00F47467">
        <w:rPr>
          <w:rFonts w:ascii="Verdana" w:hAnsi="Verdana" w:cs="Arial"/>
          <w:bCs/>
        </w:rPr>
        <w:t xml:space="preserve">, consagrado en el </w:t>
      </w:r>
      <w:r>
        <w:rPr>
          <w:rFonts w:ascii="Verdana" w:hAnsi="Verdana" w:cs="Arial"/>
          <w:bCs/>
        </w:rPr>
        <w:t>artículo</w:t>
      </w:r>
      <w:r w:rsidR="00F47467">
        <w:rPr>
          <w:rFonts w:ascii="Verdana" w:hAnsi="Verdana" w:cs="Arial"/>
          <w:bCs/>
        </w:rPr>
        <w:t xml:space="preserve"> 380 C.P.P. </w:t>
      </w:r>
      <w:r w:rsidR="00EB3808">
        <w:rPr>
          <w:rFonts w:ascii="Verdana" w:hAnsi="Verdana" w:cs="Arial"/>
          <w:bCs/>
        </w:rPr>
        <w:t xml:space="preserve">el cual consagra la obligación que le asiste </w:t>
      </w:r>
      <w:r w:rsidR="00EB3808" w:rsidRPr="00EB3808">
        <w:rPr>
          <w:rFonts w:ascii="Verdana" w:hAnsi="Verdana"/>
          <w:bCs/>
        </w:rPr>
        <w:t>al Juez del Conocimiento de apreciar el acervo probatori</w:t>
      </w:r>
      <w:r w:rsidR="00EB3808">
        <w:rPr>
          <w:rFonts w:ascii="Verdana" w:hAnsi="Verdana"/>
          <w:bCs/>
        </w:rPr>
        <w:t>o de manera integral y conjunta</w:t>
      </w:r>
      <w:r w:rsidR="00EB3808" w:rsidRPr="00EB3808">
        <w:rPr>
          <w:rFonts w:ascii="Verdana" w:hAnsi="Verdana"/>
          <w:bCs/>
        </w:rPr>
        <w:t xml:space="preserve"> </w:t>
      </w:r>
      <w:r w:rsidR="00EB3808">
        <w:rPr>
          <w:rFonts w:ascii="Verdana" w:hAnsi="Verdana"/>
          <w:bCs/>
        </w:rPr>
        <w:t xml:space="preserve"> </w:t>
      </w:r>
      <w:r w:rsidR="00EB3808" w:rsidRPr="00EB3808">
        <w:rPr>
          <w:rFonts w:ascii="Verdana" w:hAnsi="Verdana"/>
          <w:bCs/>
        </w:rPr>
        <w:t xml:space="preserve"> como si este fuera un todo único e inescindible. </w:t>
      </w:r>
    </w:p>
    <w:p w:rsidR="00EB3808" w:rsidRDefault="00EB3808" w:rsidP="00B9046F">
      <w:pPr>
        <w:pStyle w:val="Sinespaciado"/>
        <w:spacing w:line="276" w:lineRule="auto"/>
        <w:jc w:val="both"/>
        <w:rPr>
          <w:rFonts w:ascii="Verdana" w:hAnsi="Verdana"/>
          <w:bCs/>
        </w:rPr>
      </w:pPr>
    </w:p>
    <w:p w:rsidR="00D6069C" w:rsidRDefault="00EB3808" w:rsidP="00B9046F">
      <w:pPr>
        <w:pStyle w:val="Sinespaciado"/>
        <w:spacing w:line="276" w:lineRule="auto"/>
        <w:jc w:val="both"/>
        <w:rPr>
          <w:rFonts w:ascii="Verdana" w:hAnsi="Verdana"/>
          <w:bCs/>
        </w:rPr>
      </w:pPr>
      <w:r>
        <w:rPr>
          <w:rFonts w:ascii="Verdana" w:hAnsi="Verdana"/>
          <w:bCs/>
        </w:rPr>
        <w:t xml:space="preserve">Siendo entonces un hecho claro e indiscutible el consistente en que en el presente asunto por parte del Juzgado </w:t>
      </w:r>
      <w:r>
        <w:rPr>
          <w:rFonts w:ascii="Verdana" w:hAnsi="Verdana"/>
          <w:bCs/>
          <w:i/>
        </w:rPr>
        <w:t xml:space="preserve">A quo </w:t>
      </w:r>
      <w:r>
        <w:rPr>
          <w:rFonts w:ascii="Verdana" w:hAnsi="Verdana"/>
          <w:bCs/>
        </w:rPr>
        <w:t xml:space="preserve">se </w:t>
      </w:r>
      <w:r w:rsidR="00A8084B">
        <w:rPr>
          <w:rFonts w:ascii="Verdana" w:hAnsi="Verdana"/>
          <w:bCs/>
        </w:rPr>
        <w:t>conculcó</w:t>
      </w:r>
      <w:r>
        <w:rPr>
          <w:rFonts w:ascii="Verdana" w:hAnsi="Verdana"/>
          <w:bCs/>
        </w:rPr>
        <w:t xml:space="preserve"> el debido proceso por desconocimiento del principio de la unidad de la prueba, el </w:t>
      </w:r>
      <w:r w:rsidR="00D6069C">
        <w:rPr>
          <w:rFonts w:ascii="Verdana" w:hAnsi="Verdana"/>
          <w:bCs/>
        </w:rPr>
        <w:t>tópico</w:t>
      </w:r>
      <w:r>
        <w:rPr>
          <w:rFonts w:ascii="Verdana" w:hAnsi="Verdana"/>
          <w:bCs/>
        </w:rPr>
        <w:t xml:space="preserve"> que le correspondería a la Colegiatura </w:t>
      </w:r>
      <w:r w:rsidR="00A8084B">
        <w:rPr>
          <w:rFonts w:ascii="Verdana" w:hAnsi="Verdana"/>
          <w:bCs/>
        </w:rPr>
        <w:t xml:space="preserve">por </w:t>
      </w:r>
      <w:r>
        <w:rPr>
          <w:rFonts w:ascii="Verdana" w:hAnsi="Verdana"/>
          <w:bCs/>
        </w:rPr>
        <w:t xml:space="preserve">esclarecer vendría siendo el relacionado con determinar </w:t>
      </w:r>
      <w:r w:rsidR="00D6069C">
        <w:rPr>
          <w:rFonts w:ascii="Verdana" w:hAnsi="Verdana"/>
          <w:bCs/>
        </w:rPr>
        <w:t>¿</w:t>
      </w:r>
      <w:r>
        <w:rPr>
          <w:rFonts w:ascii="Verdana" w:hAnsi="Verdana"/>
          <w:bCs/>
        </w:rPr>
        <w:t xml:space="preserve">si como consecuencia de los yerros de apreciación probatoria en los que se incurrieron al momento de la apreciación del acervo probatorio, </w:t>
      </w:r>
      <w:r w:rsidR="00D6069C">
        <w:rPr>
          <w:rFonts w:ascii="Verdana" w:hAnsi="Verdana"/>
          <w:bCs/>
        </w:rPr>
        <w:t>fueron socavadas o no las bases estructurales del debido proceso?</w:t>
      </w:r>
    </w:p>
    <w:p w:rsidR="00D6069C" w:rsidRDefault="00D6069C" w:rsidP="00B9046F">
      <w:pPr>
        <w:pStyle w:val="Sinespaciado"/>
        <w:spacing w:line="276" w:lineRule="auto"/>
        <w:jc w:val="both"/>
        <w:rPr>
          <w:rFonts w:ascii="Verdana" w:hAnsi="Verdana"/>
          <w:bCs/>
        </w:rPr>
      </w:pPr>
    </w:p>
    <w:p w:rsidR="00E66449" w:rsidRDefault="00E66449" w:rsidP="00B9046F">
      <w:pPr>
        <w:pStyle w:val="Sinespaciado"/>
        <w:spacing w:line="276" w:lineRule="auto"/>
        <w:jc w:val="both"/>
        <w:rPr>
          <w:rFonts w:ascii="Verdana" w:hAnsi="Verdana"/>
          <w:bCs/>
        </w:rPr>
      </w:pPr>
      <w:r>
        <w:rPr>
          <w:rFonts w:ascii="Verdana" w:hAnsi="Verdana"/>
          <w:bCs/>
        </w:rPr>
        <w:t>Como solución lógica a la que se debería acudir para sanear el</w:t>
      </w:r>
      <w:r w:rsidR="00D6069C">
        <w:rPr>
          <w:rFonts w:ascii="Verdana" w:hAnsi="Verdana"/>
          <w:bCs/>
        </w:rPr>
        <w:t xml:space="preserve"> entuerto procesal surgido como consecuencia del comportamiento </w:t>
      </w:r>
      <w:proofErr w:type="spellStart"/>
      <w:r w:rsidR="00D6069C">
        <w:rPr>
          <w:rFonts w:ascii="Verdana" w:hAnsi="Verdana"/>
          <w:bCs/>
        </w:rPr>
        <w:t>omisivo</w:t>
      </w:r>
      <w:proofErr w:type="spellEnd"/>
      <w:r w:rsidR="00D6069C">
        <w:rPr>
          <w:rFonts w:ascii="Verdana" w:hAnsi="Verdana"/>
          <w:bCs/>
        </w:rPr>
        <w:t xml:space="preserve"> asumido por el Juez de primer nivel,</w:t>
      </w:r>
      <w:r>
        <w:rPr>
          <w:rFonts w:ascii="Verdana" w:hAnsi="Verdana"/>
          <w:bCs/>
        </w:rPr>
        <w:t xml:space="preserve"> vendría siendo </w:t>
      </w:r>
      <w:r w:rsidR="00D6069C">
        <w:rPr>
          <w:rFonts w:ascii="Verdana" w:hAnsi="Verdana"/>
          <w:bCs/>
        </w:rPr>
        <w:t>la de declarar la nulidad del proceso, para de esa forma procurar que se dicte una nueva sentencia en la cual se lleve a cabo un análisis integral y armónico de todo el acervo probat</w:t>
      </w:r>
      <w:r w:rsidR="00815F59">
        <w:rPr>
          <w:rFonts w:ascii="Verdana" w:hAnsi="Verdana"/>
          <w:bCs/>
        </w:rPr>
        <w:t>orio. Pero para la Sala tales má</w:t>
      </w:r>
      <w:r w:rsidR="00D6069C">
        <w:rPr>
          <w:rFonts w:ascii="Verdana" w:hAnsi="Verdana"/>
          <w:bCs/>
        </w:rPr>
        <w:t>culas que eventualmente viciarían de nulidad la actuación procesal, de una u otra forma podrían ser sanead</w:t>
      </w:r>
      <w:r w:rsidR="00A8084B">
        <w:rPr>
          <w:rFonts w:ascii="Verdana" w:hAnsi="Verdana"/>
          <w:bCs/>
        </w:rPr>
        <w:t>a</w:t>
      </w:r>
      <w:r w:rsidR="00D6069C">
        <w:rPr>
          <w:rFonts w:ascii="Verdana" w:hAnsi="Verdana"/>
          <w:bCs/>
        </w:rPr>
        <w:t xml:space="preserve">s </w:t>
      </w:r>
      <w:r>
        <w:rPr>
          <w:rFonts w:ascii="Verdana" w:hAnsi="Verdana"/>
          <w:bCs/>
        </w:rPr>
        <w:t xml:space="preserve">en aplicación del principio de la </w:t>
      </w:r>
      <w:proofErr w:type="spellStart"/>
      <w:r w:rsidRPr="00E66449">
        <w:rPr>
          <w:rFonts w:ascii="Verdana" w:hAnsi="Verdana"/>
          <w:bCs/>
          <w:i/>
        </w:rPr>
        <w:t>residualidad</w:t>
      </w:r>
      <w:proofErr w:type="spellEnd"/>
      <w:r>
        <w:rPr>
          <w:rFonts w:ascii="Verdana" w:hAnsi="Verdana"/>
          <w:bCs/>
        </w:rPr>
        <w:t xml:space="preserve">, el cual nos enseña que la nulidad es la </w:t>
      </w:r>
      <w:r>
        <w:rPr>
          <w:rFonts w:ascii="Verdana" w:hAnsi="Verdana"/>
          <w:bCs/>
          <w:i/>
        </w:rPr>
        <w:t>última ratio</w:t>
      </w:r>
      <w:r>
        <w:rPr>
          <w:rFonts w:ascii="Verdana" w:hAnsi="Verdana"/>
          <w:bCs/>
        </w:rPr>
        <w:t xml:space="preserve"> a la </w:t>
      </w:r>
      <w:r w:rsidR="00A8084B">
        <w:rPr>
          <w:rFonts w:ascii="Verdana" w:hAnsi="Verdana"/>
          <w:bCs/>
        </w:rPr>
        <w:t>que</w:t>
      </w:r>
      <w:r>
        <w:rPr>
          <w:rFonts w:ascii="Verdana" w:hAnsi="Verdana"/>
          <w:bCs/>
        </w:rPr>
        <w:t xml:space="preserve"> se debe acudir como mecanismos de saneamiento del proceso, por lo que en los eventos de existir otras opciones </w:t>
      </w:r>
      <w:r>
        <w:rPr>
          <w:rFonts w:ascii="Verdana" w:hAnsi="Verdana"/>
          <w:bCs/>
        </w:rPr>
        <w:lastRenderedPageBreak/>
        <w:t>menos nocivas o traumáticas, el Juzgador de instancia tiene el deber o la obligación de hacer uso de ellas.</w:t>
      </w:r>
    </w:p>
    <w:p w:rsidR="00E66449" w:rsidRDefault="00E66449" w:rsidP="00B9046F">
      <w:pPr>
        <w:pStyle w:val="Sinespaciado"/>
        <w:spacing w:line="276" w:lineRule="auto"/>
        <w:jc w:val="both"/>
        <w:rPr>
          <w:rFonts w:ascii="Verdana" w:hAnsi="Verdana"/>
          <w:bCs/>
        </w:rPr>
      </w:pPr>
    </w:p>
    <w:p w:rsidR="001162CB" w:rsidRDefault="00E66449" w:rsidP="00B9046F">
      <w:pPr>
        <w:pStyle w:val="Sinespaciado"/>
        <w:spacing w:line="276" w:lineRule="auto"/>
        <w:jc w:val="both"/>
        <w:rPr>
          <w:rFonts w:ascii="Verdana" w:hAnsi="Verdana"/>
          <w:bCs/>
        </w:rPr>
      </w:pPr>
      <w:r>
        <w:rPr>
          <w:rFonts w:ascii="Verdana" w:hAnsi="Verdana"/>
          <w:bCs/>
        </w:rPr>
        <w:t xml:space="preserve">Luego, si en consonancia con el principio rector de la naturaleza residual de las nulidades procesales, </w:t>
      </w:r>
      <w:r w:rsidR="00896FC5">
        <w:rPr>
          <w:rFonts w:ascii="Verdana" w:hAnsi="Verdana"/>
          <w:bCs/>
        </w:rPr>
        <w:t xml:space="preserve">se tiene </w:t>
      </w:r>
      <w:r>
        <w:rPr>
          <w:rFonts w:ascii="Verdana" w:hAnsi="Verdana"/>
          <w:bCs/>
        </w:rPr>
        <w:t>que entre los fallos de 1ª y de 2ª instancia existe una especie de integración</w:t>
      </w:r>
      <w:r w:rsidR="001162CB">
        <w:rPr>
          <w:rFonts w:ascii="Verdana" w:hAnsi="Verdana"/>
          <w:bCs/>
        </w:rPr>
        <w:t xml:space="preserve"> que incide para que dichos actos procesales se fusionen entre </w:t>
      </w:r>
      <w:r w:rsidR="00896FC5">
        <w:rPr>
          <w:rFonts w:ascii="Verdana" w:hAnsi="Verdana"/>
          <w:bCs/>
        </w:rPr>
        <w:t>sí</w:t>
      </w:r>
      <w:r w:rsidR="001162CB">
        <w:rPr>
          <w:rFonts w:ascii="Verdana" w:hAnsi="Verdana"/>
          <w:bCs/>
        </w:rPr>
        <w:t xml:space="preserve"> como si fueran un todo único e indivisible, es obvio que a los Jueces que fungen en la categoría de </w:t>
      </w:r>
      <w:r w:rsidR="001162CB">
        <w:rPr>
          <w:rFonts w:ascii="Verdana" w:hAnsi="Verdana"/>
          <w:bCs/>
          <w:i/>
        </w:rPr>
        <w:t xml:space="preserve">Ad </w:t>
      </w:r>
      <w:proofErr w:type="spellStart"/>
      <w:r w:rsidR="001162CB">
        <w:rPr>
          <w:rFonts w:ascii="Verdana" w:hAnsi="Verdana"/>
          <w:bCs/>
          <w:i/>
        </w:rPr>
        <w:t>quem</w:t>
      </w:r>
      <w:proofErr w:type="spellEnd"/>
      <w:r w:rsidR="001162CB">
        <w:rPr>
          <w:rFonts w:ascii="Verdana" w:hAnsi="Verdana"/>
          <w:bCs/>
        </w:rPr>
        <w:t xml:space="preserve">, al desatar una alzada, les asiste la obligación o el deber de enmendar o corregir los yerros de apreciación probatoria en los que eventualmente hayan podido incurrir los Jueces </w:t>
      </w:r>
      <w:r w:rsidR="001162CB">
        <w:rPr>
          <w:rFonts w:ascii="Verdana" w:hAnsi="Verdana"/>
          <w:bCs/>
          <w:i/>
        </w:rPr>
        <w:t>A quo</w:t>
      </w:r>
      <w:r w:rsidR="001162CB">
        <w:rPr>
          <w:rFonts w:ascii="Verdana" w:hAnsi="Verdana"/>
          <w:bCs/>
        </w:rPr>
        <w:t xml:space="preserve"> en el momento de la apreciación del acervo probatorio. </w:t>
      </w:r>
    </w:p>
    <w:p w:rsidR="001162CB" w:rsidRDefault="001162CB" w:rsidP="00B9046F">
      <w:pPr>
        <w:pStyle w:val="Sinespaciado"/>
        <w:spacing w:line="276" w:lineRule="auto"/>
        <w:jc w:val="both"/>
        <w:rPr>
          <w:rFonts w:ascii="Verdana" w:hAnsi="Verdana"/>
          <w:bCs/>
        </w:rPr>
      </w:pPr>
    </w:p>
    <w:p w:rsidR="00896FC5" w:rsidRDefault="001162CB" w:rsidP="00B9046F">
      <w:pPr>
        <w:pStyle w:val="Sinespaciado"/>
        <w:spacing w:line="276" w:lineRule="auto"/>
        <w:jc w:val="both"/>
        <w:rPr>
          <w:rFonts w:ascii="Verdana" w:hAnsi="Verdana"/>
          <w:bCs/>
        </w:rPr>
      </w:pPr>
      <w:r>
        <w:rPr>
          <w:rFonts w:ascii="Verdana" w:hAnsi="Verdana"/>
          <w:bCs/>
        </w:rPr>
        <w:t xml:space="preserve">Lo antes expuesto nos quiere decir </w:t>
      </w:r>
      <w:r w:rsidR="00896FC5">
        <w:rPr>
          <w:rFonts w:ascii="Verdana" w:hAnsi="Verdana"/>
          <w:bCs/>
        </w:rPr>
        <w:t xml:space="preserve">que al existir una medida menos dramática, </w:t>
      </w:r>
      <w:r>
        <w:rPr>
          <w:rFonts w:ascii="Verdana" w:hAnsi="Verdana"/>
          <w:bCs/>
        </w:rPr>
        <w:t xml:space="preserve">no es necesario acudir a la declaratoria de la nulidad procesal para sanear las irregularidades acaecidas en el proceso como consecuencia del incumplimiento del deber que le asistía Juez </w:t>
      </w:r>
      <w:r>
        <w:rPr>
          <w:rFonts w:ascii="Verdana" w:hAnsi="Verdana"/>
          <w:bCs/>
          <w:i/>
        </w:rPr>
        <w:t>A quo</w:t>
      </w:r>
      <w:r>
        <w:rPr>
          <w:rFonts w:ascii="Verdana" w:hAnsi="Verdana"/>
          <w:bCs/>
        </w:rPr>
        <w:t xml:space="preserve"> de apreciar de manera integral y conjunta el acervo probatorio, </w:t>
      </w:r>
      <w:r w:rsidR="00896FC5">
        <w:rPr>
          <w:rFonts w:ascii="Verdana" w:hAnsi="Verdana"/>
          <w:bCs/>
        </w:rPr>
        <w:t xml:space="preserve">ya que </w:t>
      </w:r>
      <w:r>
        <w:rPr>
          <w:rFonts w:ascii="Verdana" w:hAnsi="Verdana"/>
          <w:bCs/>
        </w:rPr>
        <w:t xml:space="preserve">el </w:t>
      </w:r>
      <w:r w:rsidR="00896FC5">
        <w:rPr>
          <w:rFonts w:ascii="Verdana" w:hAnsi="Verdana"/>
          <w:bCs/>
        </w:rPr>
        <w:t xml:space="preserve">Juez </w:t>
      </w:r>
      <w:r>
        <w:rPr>
          <w:rFonts w:ascii="Verdana" w:hAnsi="Verdana"/>
          <w:bCs/>
          <w:i/>
        </w:rPr>
        <w:t xml:space="preserve">Ad </w:t>
      </w:r>
      <w:proofErr w:type="spellStart"/>
      <w:r>
        <w:rPr>
          <w:rFonts w:ascii="Verdana" w:hAnsi="Verdana"/>
          <w:bCs/>
          <w:i/>
        </w:rPr>
        <w:t>quem</w:t>
      </w:r>
      <w:proofErr w:type="spellEnd"/>
      <w:r>
        <w:rPr>
          <w:rFonts w:ascii="Verdana" w:hAnsi="Verdana"/>
          <w:bCs/>
          <w:i/>
        </w:rPr>
        <w:t xml:space="preserve"> </w:t>
      </w:r>
      <w:r>
        <w:rPr>
          <w:rFonts w:ascii="Verdana" w:hAnsi="Verdana"/>
          <w:bCs/>
        </w:rPr>
        <w:t>válidamente puede valorar y apreciar las pruebas preteridas</w:t>
      </w:r>
      <w:r w:rsidR="00896FC5">
        <w:rPr>
          <w:rFonts w:ascii="Verdana" w:hAnsi="Verdana"/>
          <w:bCs/>
        </w:rPr>
        <w:t xml:space="preserve"> por el </w:t>
      </w:r>
      <w:r w:rsidR="00896FC5">
        <w:rPr>
          <w:rFonts w:ascii="Verdana" w:hAnsi="Verdana"/>
          <w:bCs/>
          <w:i/>
        </w:rPr>
        <w:t>A quo</w:t>
      </w:r>
      <w:r>
        <w:rPr>
          <w:rFonts w:ascii="Verdana" w:hAnsi="Verdana"/>
          <w:bCs/>
        </w:rPr>
        <w:t xml:space="preserve">, para de esa forma poder determinar si las mismas tenían </w:t>
      </w:r>
      <w:r w:rsidR="00896FC5">
        <w:rPr>
          <w:rFonts w:ascii="Verdana" w:hAnsi="Verdana"/>
          <w:bCs/>
        </w:rPr>
        <w:t xml:space="preserve">o no </w:t>
      </w:r>
      <w:r>
        <w:rPr>
          <w:rFonts w:ascii="Verdana" w:hAnsi="Verdana"/>
          <w:bCs/>
        </w:rPr>
        <w:t xml:space="preserve">el suficiente </w:t>
      </w:r>
      <w:r w:rsidRPr="001162CB">
        <w:rPr>
          <w:rFonts w:ascii="Verdana" w:hAnsi="Verdana"/>
          <w:bCs/>
        </w:rPr>
        <w:t>poder suasorio como para variar o alterar en su esencia la decisión confutad</w:t>
      </w:r>
      <w:r w:rsidR="00896FC5">
        <w:rPr>
          <w:rFonts w:ascii="Verdana" w:hAnsi="Verdana"/>
          <w:bCs/>
        </w:rPr>
        <w:t>a</w:t>
      </w:r>
      <w:r w:rsidRPr="001162CB">
        <w:rPr>
          <w:rFonts w:ascii="Verdana" w:hAnsi="Verdana"/>
          <w:bCs/>
        </w:rPr>
        <w:t xml:space="preserve">, </w:t>
      </w:r>
      <w:r w:rsidR="00896FC5">
        <w:rPr>
          <w:rFonts w:ascii="Verdana" w:hAnsi="Verdana"/>
          <w:bCs/>
        </w:rPr>
        <w:t xml:space="preserve">para </w:t>
      </w:r>
      <w:r w:rsidR="006109EC">
        <w:rPr>
          <w:rFonts w:ascii="Verdana" w:hAnsi="Verdana"/>
          <w:bCs/>
        </w:rPr>
        <w:t>así</w:t>
      </w:r>
      <w:r w:rsidR="00896FC5">
        <w:rPr>
          <w:rFonts w:ascii="Verdana" w:hAnsi="Verdana"/>
          <w:bCs/>
        </w:rPr>
        <w:t xml:space="preserve"> concluir que </w:t>
      </w:r>
      <w:r w:rsidRPr="001162CB">
        <w:rPr>
          <w:rFonts w:ascii="Verdana" w:hAnsi="Verdana"/>
          <w:bCs/>
        </w:rPr>
        <w:t xml:space="preserve">en el evento </w:t>
      </w:r>
      <w:r w:rsidR="00896FC5">
        <w:rPr>
          <w:rFonts w:ascii="Verdana" w:hAnsi="Verdana"/>
          <w:bCs/>
        </w:rPr>
        <w:t xml:space="preserve">en el que las pruebas ignoradas </w:t>
      </w:r>
      <w:r w:rsidRPr="001162CB">
        <w:rPr>
          <w:rFonts w:ascii="Verdana" w:hAnsi="Verdana"/>
          <w:bCs/>
        </w:rPr>
        <w:t xml:space="preserve">no hubiesen sido desconocidas, seguramente que el sentido de la decisión sería otro.  </w:t>
      </w:r>
    </w:p>
    <w:p w:rsidR="00896FC5" w:rsidRDefault="00896FC5" w:rsidP="00B9046F">
      <w:pPr>
        <w:pStyle w:val="Sinespaciado"/>
        <w:spacing w:line="276" w:lineRule="auto"/>
        <w:jc w:val="both"/>
        <w:rPr>
          <w:rFonts w:ascii="Verdana" w:hAnsi="Verdana"/>
          <w:bCs/>
        </w:rPr>
      </w:pPr>
    </w:p>
    <w:p w:rsidR="000443B0" w:rsidRDefault="00896FC5" w:rsidP="00B9046F">
      <w:pPr>
        <w:pStyle w:val="Sinespaciado"/>
        <w:spacing w:line="276" w:lineRule="auto"/>
        <w:jc w:val="both"/>
        <w:rPr>
          <w:rFonts w:ascii="Verdana" w:hAnsi="Verdana"/>
          <w:bCs/>
        </w:rPr>
      </w:pPr>
      <w:r>
        <w:rPr>
          <w:rFonts w:ascii="Verdana" w:hAnsi="Verdana"/>
          <w:bCs/>
        </w:rPr>
        <w:t xml:space="preserve">Por lo tanto, si apreciamos </w:t>
      </w:r>
      <w:r w:rsidR="00400020">
        <w:rPr>
          <w:rFonts w:ascii="Verdana" w:hAnsi="Verdana"/>
          <w:bCs/>
        </w:rPr>
        <w:t xml:space="preserve">conjuntamente </w:t>
      </w:r>
      <w:r>
        <w:rPr>
          <w:rFonts w:ascii="Verdana" w:hAnsi="Verdana"/>
          <w:bCs/>
        </w:rPr>
        <w:t xml:space="preserve">lo atestado por los testigos </w:t>
      </w:r>
      <w:r w:rsidRPr="00896FC5">
        <w:rPr>
          <w:rFonts w:ascii="Verdana" w:hAnsi="Verdana"/>
          <w:bCs/>
        </w:rPr>
        <w:t xml:space="preserve">JOHN ÉDISON </w:t>
      </w:r>
      <w:r w:rsidR="00815F59">
        <w:rPr>
          <w:rFonts w:ascii="Verdana" w:hAnsi="Verdana"/>
          <w:bCs/>
        </w:rPr>
        <w:t>GRISALES MOLINA</w:t>
      </w:r>
      <w:r w:rsidRPr="00896FC5">
        <w:rPr>
          <w:rFonts w:ascii="Verdana" w:hAnsi="Verdana"/>
          <w:bCs/>
        </w:rPr>
        <w:t xml:space="preserve"> y DIEGO FERNANDO LÓPEZ</w:t>
      </w:r>
      <w:r>
        <w:rPr>
          <w:rFonts w:ascii="Verdana" w:hAnsi="Verdana"/>
          <w:bCs/>
        </w:rPr>
        <w:t xml:space="preserve">, vemos que </w:t>
      </w:r>
      <w:r w:rsidR="00400020">
        <w:rPr>
          <w:rFonts w:ascii="Verdana" w:hAnsi="Verdana"/>
          <w:bCs/>
        </w:rPr>
        <w:t xml:space="preserve">de </w:t>
      </w:r>
      <w:r>
        <w:rPr>
          <w:rFonts w:ascii="Verdana" w:hAnsi="Verdana"/>
          <w:bCs/>
        </w:rPr>
        <w:t>sus dicho</w:t>
      </w:r>
      <w:r w:rsidR="00400020">
        <w:rPr>
          <w:rFonts w:ascii="Verdana" w:hAnsi="Verdana"/>
          <w:bCs/>
        </w:rPr>
        <w:t xml:space="preserve">s se desprende </w:t>
      </w:r>
      <w:r w:rsidR="000443B0">
        <w:rPr>
          <w:rFonts w:ascii="Verdana" w:hAnsi="Verdana"/>
          <w:bCs/>
        </w:rPr>
        <w:t>lo siguiente:</w:t>
      </w:r>
    </w:p>
    <w:p w:rsidR="000443B0" w:rsidRDefault="000443B0" w:rsidP="00B9046F">
      <w:pPr>
        <w:pStyle w:val="Sinespaciado"/>
        <w:spacing w:line="276" w:lineRule="auto"/>
        <w:jc w:val="both"/>
        <w:rPr>
          <w:rFonts w:ascii="Verdana" w:hAnsi="Verdana"/>
          <w:bCs/>
        </w:rPr>
      </w:pPr>
    </w:p>
    <w:p w:rsidR="00E66449" w:rsidRDefault="000443B0" w:rsidP="00B9046F">
      <w:pPr>
        <w:pStyle w:val="Sinespaciado"/>
        <w:numPr>
          <w:ilvl w:val="0"/>
          <w:numId w:val="7"/>
        </w:numPr>
        <w:spacing w:line="276" w:lineRule="auto"/>
        <w:ind w:left="360"/>
        <w:jc w:val="both"/>
        <w:rPr>
          <w:rFonts w:ascii="Verdana" w:hAnsi="Verdana"/>
          <w:bCs/>
        </w:rPr>
      </w:pPr>
      <w:r>
        <w:rPr>
          <w:rFonts w:ascii="Verdana" w:hAnsi="Verdana"/>
          <w:bCs/>
        </w:rPr>
        <w:t xml:space="preserve">La </w:t>
      </w:r>
      <w:r w:rsidR="00400020">
        <w:rPr>
          <w:rFonts w:ascii="Verdana" w:hAnsi="Verdana"/>
          <w:bCs/>
        </w:rPr>
        <w:t xml:space="preserve">noche </w:t>
      </w:r>
      <w:r w:rsidR="00896FC5">
        <w:rPr>
          <w:rFonts w:ascii="Verdana" w:hAnsi="Verdana"/>
          <w:bCs/>
        </w:rPr>
        <w:t xml:space="preserve">en la </w:t>
      </w:r>
      <w:r>
        <w:rPr>
          <w:rFonts w:ascii="Verdana" w:hAnsi="Verdana"/>
          <w:bCs/>
        </w:rPr>
        <w:t xml:space="preserve">que </w:t>
      </w:r>
      <w:r w:rsidR="00896FC5">
        <w:rPr>
          <w:rFonts w:ascii="Verdana" w:hAnsi="Verdana"/>
          <w:bCs/>
        </w:rPr>
        <w:t xml:space="preserve">ocurrieron los hechos, el Procesado se encontraba ingiriendo unas cervezas en la barra del bar </w:t>
      </w:r>
      <w:r w:rsidR="00896FC5" w:rsidRPr="00896FC5">
        <w:rPr>
          <w:rFonts w:ascii="Verdana" w:hAnsi="Verdana"/>
          <w:bCs/>
          <w:i/>
        </w:rPr>
        <w:t>“Las Muñecas”</w:t>
      </w:r>
      <w:r w:rsidR="00896FC5">
        <w:rPr>
          <w:rFonts w:ascii="Verdana" w:hAnsi="Verdana"/>
          <w:bCs/>
        </w:rPr>
        <w:t xml:space="preserve">, </w:t>
      </w:r>
      <w:r w:rsidR="00400020">
        <w:rPr>
          <w:rFonts w:ascii="Verdana" w:hAnsi="Verdana"/>
          <w:bCs/>
        </w:rPr>
        <w:t xml:space="preserve">cuando siendo la hora cierre, </w:t>
      </w:r>
      <w:r>
        <w:rPr>
          <w:rFonts w:ascii="Verdana" w:hAnsi="Verdana"/>
          <w:bCs/>
        </w:rPr>
        <w:t xml:space="preserve">a eso más o menos de la 01:30 horas, </w:t>
      </w:r>
      <w:r w:rsidR="00400020">
        <w:rPr>
          <w:rFonts w:ascii="Verdana" w:hAnsi="Verdana"/>
          <w:bCs/>
        </w:rPr>
        <w:t xml:space="preserve">hicieron arribo un par de policiales, quienes después de dialogar con el administrador de la cantina, </w:t>
      </w:r>
      <w:r>
        <w:rPr>
          <w:rFonts w:ascii="Verdana" w:hAnsi="Verdana"/>
          <w:bCs/>
        </w:rPr>
        <w:t xml:space="preserve">se dirigieron hacia el lugar en donde se encontraban las habitaciones en las cuales ejercían sus </w:t>
      </w:r>
      <w:r>
        <w:rPr>
          <w:rFonts w:ascii="Verdana" w:hAnsi="Verdana"/>
          <w:bCs/>
          <w:i/>
        </w:rPr>
        <w:t xml:space="preserve">labores intimas </w:t>
      </w:r>
      <w:r>
        <w:rPr>
          <w:rFonts w:ascii="Verdana" w:hAnsi="Verdana"/>
          <w:bCs/>
        </w:rPr>
        <w:t xml:space="preserve">las meretrices que laboraban en el bar de marras. </w:t>
      </w:r>
    </w:p>
    <w:p w:rsidR="000443B0" w:rsidRDefault="000443B0" w:rsidP="00B9046F">
      <w:pPr>
        <w:pStyle w:val="Sinespaciado"/>
        <w:spacing w:line="276" w:lineRule="auto"/>
        <w:jc w:val="both"/>
        <w:rPr>
          <w:rFonts w:ascii="Verdana" w:hAnsi="Verdana"/>
          <w:bCs/>
        </w:rPr>
      </w:pPr>
    </w:p>
    <w:p w:rsidR="000443B0" w:rsidRDefault="000443B0" w:rsidP="00B9046F">
      <w:pPr>
        <w:pStyle w:val="Sinespaciado"/>
        <w:numPr>
          <w:ilvl w:val="0"/>
          <w:numId w:val="7"/>
        </w:numPr>
        <w:spacing w:line="276" w:lineRule="auto"/>
        <w:ind w:left="360"/>
        <w:jc w:val="both"/>
        <w:rPr>
          <w:rFonts w:ascii="Verdana" w:hAnsi="Verdana"/>
          <w:bCs/>
        </w:rPr>
      </w:pPr>
      <w:r>
        <w:rPr>
          <w:rFonts w:ascii="Verdana" w:hAnsi="Verdana"/>
          <w:bCs/>
        </w:rPr>
        <w:lastRenderedPageBreak/>
        <w:t xml:space="preserve">Al poco rato los Policiales regresaron con un arma de fuego, y se dirigieron hacia el sitio en donde se encontraba </w:t>
      </w:r>
      <w:r w:rsidRPr="000443B0">
        <w:rPr>
          <w:rFonts w:ascii="Verdana" w:hAnsi="Verdana"/>
          <w:bCs/>
        </w:rPr>
        <w:t>DIEGO FERNANDO LÓPEZ</w:t>
      </w:r>
      <w:r>
        <w:rPr>
          <w:rFonts w:ascii="Verdana" w:hAnsi="Verdana"/>
          <w:bCs/>
        </w:rPr>
        <w:t>, a quien, sin más ni menos, procedieron a arrestar</w:t>
      </w:r>
      <w:r w:rsidR="00C8572B">
        <w:rPr>
          <w:rFonts w:ascii="Verdana" w:hAnsi="Verdana"/>
          <w:bCs/>
        </w:rPr>
        <w:t>lo</w:t>
      </w:r>
      <w:r>
        <w:rPr>
          <w:rFonts w:ascii="Verdana" w:hAnsi="Verdana"/>
          <w:bCs/>
        </w:rPr>
        <w:t xml:space="preserve"> con el argumento consistente en que estaba involucrado en la comisión del delito de </w:t>
      </w:r>
      <w:r w:rsidRPr="000443B0">
        <w:rPr>
          <w:rFonts w:ascii="Verdana" w:hAnsi="Verdana"/>
          <w:bCs/>
        </w:rPr>
        <w:t>Porte de armas de fuego de defensa personal</w:t>
      </w:r>
      <w:r>
        <w:rPr>
          <w:rFonts w:ascii="Verdana" w:hAnsi="Verdana"/>
          <w:bCs/>
        </w:rPr>
        <w:t>.</w:t>
      </w:r>
      <w:r w:rsidR="00C8572B">
        <w:rPr>
          <w:rFonts w:ascii="Verdana" w:hAnsi="Verdana"/>
          <w:bCs/>
        </w:rPr>
        <w:t xml:space="preserve"> Tal actuar de los Policiales, dejó patidifuso y desconcertado a las demás personas que se encontraban departiendo en el bar.</w:t>
      </w:r>
    </w:p>
    <w:p w:rsidR="000443B0" w:rsidRDefault="000443B0" w:rsidP="00B9046F">
      <w:pPr>
        <w:pStyle w:val="Sinespaciado"/>
        <w:spacing w:line="276" w:lineRule="auto"/>
        <w:jc w:val="both"/>
        <w:rPr>
          <w:rFonts w:ascii="Verdana" w:hAnsi="Verdana"/>
          <w:bCs/>
        </w:rPr>
      </w:pPr>
    </w:p>
    <w:p w:rsidR="000443B0" w:rsidRDefault="000443B0" w:rsidP="00B9046F">
      <w:pPr>
        <w:pStyle w:val="Sinespaciado"/>
        <w:numPr>
          <w:ilvl w:val="0"/>
          <w:numId w:val="7"/>
        </w:numPr>
        <w:spacing w:line="276" w:lineRule="auto"/>
        <w:ind w:left="360"/>
        <w:jc w:val="both"/>
        <w:rPr>
          <w:rFonts w:ascii="Verdana" w:hAnsi="Verdana"/>
          <w:bCs/>
        </w:rPr>
      </w:pPr>
      <w:r>
        <w:rPr>
          <w:rFonts w:ascii="Verdana" w:hAnsi="Verdana"/>
          <w:bCs/>
        </w:rPr>
        <w:t>El ahora Procesado</w:t>
      </w:r>
      <w:r w:rsidRPr="000443B0">
        <w:t xml:space="preserve"> </w:t>
      </w:r>
      <w:r w:rsidRPr="000443B0">
        <w:rPr>
          <w:rFonts w:ascii="Verdana" w:hAnsi="Verdana"/>
          <w:bCs/>
        </w:rPr>
        <w:t>DIEGO FERNANDO LÓPEZ</w:t>
      </w:r>
      <w:r>
        <w:rPr>
          <w:rFonts w:ascii="Verdana" w:hAnsi="Verdana"/>
          <w:bCs/>
        </w:rPr>
        <w:t xml:space="preserve">, durante el tiempo que estuvo en la cantina, en momento alguno se </w:t>
      </w:r>
      <w:r w:rsidR="00852C3F">
        <w:rPr>
          <w:rFonts w:ascii="Verdana" w:hAnsi="Verdana"/>
          <w:bCs/>
        </w:rPr>
        <w:t>movió</w:t>
      </w:r>
      <w:r>
        <w:rPr>
          <w:rFonts w:ascii="Verdana" w:hAnsi="Verdana"/>
          <w:bCs/>
        </w:rPr>
        <w:t xml:space="preserve"> del sitio en el cual se encontraba al </w:t>
      </w:r>
      <w:r w:rsidR="00A8084B">
        <w:rPr>
          <w:rFonts w:ascii="Verdana" w:hAnsi="Verdana"/>
          <w:bCs/>
        </w:rPr>
        <w:t xml:space="preserve">cuando fue </w:t>
      </w:r>
      <w:r>
        <w:rPr>
          <w:rFonts w:ascii="Verdana" w:hAnsi="Verdana"/>
          <w:bCs/>
        </w:rPr>
        <w:t>captura</w:t>
      </w:r>
      <w:r w:rsidR="00A8084B">
        <w:rPr>
          <w:rFonts w:ascii="Verdana" w:hAnsi="Verdana"/>
          <w:bCs/>
        </w:rPr>
        <w:t>do por los policiales</w:t>
      </w:r>
      <w:r>
        <w:rPr>
          <w:rFonts w:ascii="Verdana" w:hAnsi="Verdana"/>
          <w:bCs/>
        </w:rPr>
        <w:t>, ni ingresó a las habitaciones o piezas en las cuales se encontró el arma de fuego.</w:t>
      </w:r>
    </w:p>
    <w:p w:rsidR="000443B0" w:rsidRDefault="000443B0" w:rsidP="00B9046F">
      <w:pPr>
        <w:pStyle w:val="Sinespaciado"/>
        <w:spacing w:line="276" w:lineRule="auto"/>
        <w:jc w:val="both"/>
        <w:rPr>
          <w:rFonts w:ascii="Verdana" w:hAnsi="Verdana"/>
          <w:bCs/>
        </w:rPr>
      </w:pPr>
    </w:p>
    <w:p w:rsidR="00852C3F" w:rsidRDefault="000443B0" w:rsidP="00B9046F">
      <w:pPr>
        <w:pStyle w:val="Sinespaciado"/>
        <w:spacing w:line="276" w:lineRule="auto"/>
        <w:jc w:val="both"/>
        <w:rPr>
          <w:rFonts w:ascii="Verdana" w:hAnsi="Verdana"/>
          <w:bCs/>
        </w:rPr>
      </w:pPr>
      <w:r>
        <w:rPr>
          <w:rFonts w:ascii="Verdana" w:hAnsi="Verdana"/>
          <w:bCs/>
        </w:rPr>
        <w:t xml:space="preserve">Ahora bien, si apreciamos las atestaciones </w:t>
      </w:r>
      <w:r w:rsidR="00852C3F">
        <w:rPr>
          <w:rFonts w:ascii="Verdana" w:hAnsi="Verdana"/>
          <w:bCs/>
        </w:rPr>
        <w:t xml:space="preserve">de los testigos </w:t>
      </w:r>
      <w:r w:rsidR="00852C3F" w:rsidRPr="00852C3F">
        <w:rPr>
          <w:rFonts w:ascii="Verdana" w:hAnsi="Verdana"/>
          <w:bCs/>
        </w:rPr>
        <w:t xml:space="preserve">JOHN ÉDISON </w:t>
      </w:r>
      <w:r w:rsidR="00815F59">
        <w:rPr>
          <w:rFonts w:ascii="Verdana" w:hAnsi="Verdana"/>
          <w:bCs/>
        </w:rPr>
        <w:t>GRISALES MOLINA</w:t>
      </w:r>
      <w:r w:rsidR="00852C3F" w:rsidRPr="00852C3F">
        <w:rPr>
          <w:rFonts w:ascii="Verdana" w:hAnsi="Verdana"/>
          <w:bCs/>
        </w:rPr>
        <w:t xml:space="preserve"> y DIEGO FERNANDO LÓPEZ</w:t>
      </w:r>
      <w:r w:rsidR="00852C3F">
        <w:rPr>
          <w:rFonts w:ascii="Verdana" w:hAnsi="Verdana"/>
          <w:bCs/>
        </w:rPr>
        <w:t xml:space="preserve">, para la Sala existen plausibles razones que incidirían para poner en tela de juicio la credibilidad de sus dichos, si nos atenemos a lo siguiente: </w:t>
      </w:r>
    </w:p>
    <w:p w:rsidR="00852C3F" w:rsidRDefault="00852C3F" w:rsidP="00B9046F">
      <w:pPr>
        <w:pStyle w:val="Sinespaciado"/>
        <w:spacing w:line="276" w:lineRule="auto"/>
        <w:jc w:val="both"/>
        <w:rPr>
          <w:rFonts w:ascii="Verdana" w:hAnsi="Verdana"/>
          <w:bCs/>
        </w:rPr>
      </w:pPr>
    </w:p>
    <w:p w:rsidR="00C8572B" w:rsidRDefault="008B58C2" w:rsidP="00B9046F">
      <w:pPr>
        <w:pStyle w:val="Sinespaciado"/>
        <w:numPr>
          <w:ilvl w:val="0"/>
          <w:numId w:val="8"/>
        </w:numPr>
        <w:spacing w:line="276" w:lineRule="auto"/>
        <w:ind w:left="360"/>
        <w:jc w:val="both"/>
        <w:rPr>
          <w:rFonts w:ascii="Verdana" w:hAnsi="Verdana"/>
          <w:bCs/>
        </w:rPr>
      </w:pPr>
      <w:r>
        <w:rPr>
          <w:rFonts w:ascii="Verdana" w:hAnsi="Verdana"/>
          <w:bCs/>
        </w:rPr>
        <w:t>E</w:t>
      </w:r>
      <w:r w:rsidR="00C8572B">
        <w:rPr>
          <w:rFonts w:ascii="Verdana" w:hAnsi="Verdana"/>
          <w:bCs/>
        </w:rPr>
        <w:t>n el proceso está acreditado que en el momento de la captura del Procesado</w:t>
      </w:r>
      <w:r>
        <w:rPr>
          <w:rFonts w:ascii="Verdana" w:hAnsi="Verdana"/>
          <w:bCs/>
        </w:rPr>
        <w:t xml:space="preserve">, en la taberna </w:t>
      </w:r>
      <w:r w:rsidR="00C8572B">
        <w:rPr>
          <w:rFonts w:ascii="Verdana" w:hAnsi="Verdana"/>
          <w:bCs/>
        </w:rPr>
        <w:t xml:space="preserve">se encontraban </w:t>
      </w:r>
      <w:r>
        <w:rPr>
          <w:rFonts w:ascii="Verdana" w:hAnsi="Verdana"/>
          <w:bCs/>
        </w:rPr>
        <w:t xml:space="preserve">otras personas </w:t>
      </w:r>
      <w:r w:rsidR="00C8572B">
        <w:rPr>
          <w:rFonts w:ascii="Verdana" w:hAnsi="Verdana"/>
          <w:bCs/>
        </w:rPr>
        <w:t xml:space="preserve">departiendo, </w:t>
      </w:r>
      <w:r>
        <w:rPr>
          <w:rFonts w:ascii="Verdana" w:hAnsi="Verdana"/>
          <w:bCs/>
        </w:rPr>
        <w:t xml:space="preserve">por lo que se </w:t>
      </w:r>
      <w:r w:rsidR="00C8572B">
        <w:rPr>
          <w:rFonts w:ascii="Verdana" w:hAnsi="Verdana"/>
          <w:bCs/>
        </w:rPr>
        <w:t xml:space="preserve">puede </w:t>
      </w:r>
      <w:r>
        <w:rPr>
          <w:rFonts w:ascii="Verdana" w:hAnsi="Verdana"/>
          <w:bCs/>
        </w:rPr>
        <w:t xml:space="preserve">colegir </w:t>
      </w:r>
      <w:r w:rsidR="00C8572B">
        <w:rPr>
          <w:rFonts w:ascii="Verdana" w:hAnsi="Verdana"/>
          <w:bCs/>
        </w:rPr>
        <w:t>que n</w:t>
      </w:r>
      <w:r w:rsidR="00852C3F">
        <w:rPr>
          <w:rFonts w:ascii="Verdana" w:hAnsi="Verdana"/>
          <w:bCs/>
        </w:rPr>
        <w:t xml:space="preserve">o </w:t>
      </w:r>
      <w:r w:rsidR="00C8572B">
        <w:rPr>
          <w:rFonts w:ascii="Verdana" w:hAnsi="Verdana"/>
          <w:bCs/>
        </w:rPr>
        <w:t xml:space="preserve">sería </w:t>
      </w:r>
      <w:r w:rsidR="00852C3F">
        <w:rPr>
          <w:rFonts w:ascii="Verdana" w:hAnsi="Verdana"/>
          <w:bCs/>
        </w:rPr>
        <w:t>lógico ni racional que unos Policiales</w:t>
      </w:r>
      <w:r w:rsidR="00A8084B">
        <w:rPr>
          <w:rFonts w:ascii="Verdana" w:hAnsi="Verdana"/>
          <w:bCs/>
        </w:rPr>
        <w:t>,</w:t>
      </w:r>
      <w:r w:rsidR="00852C3F">
        <w:rPr>
          <w:rFonts w:ascii="Verdana" w:hAnsi="Verdana"/>
          <w:bCs/>
        </w:rPr>
        <w:t xml:space="preserve"> en presencia de varias personas</w:t>
      </w:r>
      <w:r w:rsidR="00A8084B">
        <w:rPr>
          <w:rFonts w:ascii="Verdana" w:hAnsi="Verdana"/>
          <w:bCs/>
        </w:rPr>
        <w:t>,</w:t>
      </w:r>
      <w:r w:rsidR="00852C3F">
        <w:rPr>
          <w:rFonts w:ascii="Verdana" w:hAnsi="Verdana"/>
          <w:bCs/>
        </w:rPr>
        <w:t xml:space="preserve"> sean </w:t>
      </w:r>
      <w:r w:rsidR="00DB1407">
        <w:rPr>
          <w:rFonts w:ascii="Verdana" w:hAnsi="Verdana"/>
          <w:bCs/>
        </w:rPr>
        <w:t>lo suficientemente</w:t>
      </w:r>
      <w:r w:rsidR="00852C3F">
        <w:rPr>
          <w:rFonts w:ascii="Verdana" w:hAnsi="Verdana"/>
          <w:bCs/>
        </w:rPr>
        <w:t xml:space="preserve"> </w:t>
      </w:r>
      <w:r w:rsidR="00815F59">
        <w:rPr>
          <w:rFonts w:ascii="Verdana" w:hAnsi="Verdana"/>
          <w:bCs/>
        </w:rPr>
        <w:t>tontos</w:t>
      </w:r>
      <w:r w:rsidR="00852C3F">
        <w:rPr>
          <w:rFonts w:ascii="Verdana" w:hAnsi="Verdana"/>
          <w:bCs/>
        </w:rPr>
        <w:t xml:space="preserve"> </w:t>
      </w:r>
      <w:r w:rsidR="00C8572B">
        <w:rPr>
          <w:rFonts w:ascii="Verdana" w:hAnsi="Verdana"/>
          <w:bCs/>
        </w:rPr>
        <w:t>e</w:t>
      </w:r>
      <w:r w:rsidR="00852C3F">
        <w:rPr>
          <w:rFonts w:ascii="Verdana" w:hAnsi="Verdana"/>
          <w:bCs/>
        </w:rPr>
        <w:t xml:space="preserve"> ingenuos </w:t>
      </w:r>
      <w:r w:rsidR="00DB1407">
        <w:rPr>
          <w:rFonts w:ascii="Verdana" w:hAnsi="Verdana"/>
          <w:bCs/>
        </w:rPr>
        <w:t xml:space="preserve">como </w:t>
      </w:r>
      <w:r w:rsidR="00852C3F">
        <w:rPr>
          <w:rFonts w:ascii="Verdana" w:hAnsi="Verdana"/>
          <w:bCs/>
        </w:rPr>
        <w:t xml:space="preserve">para </w:t>
      </w:r>
      <w:r w:rsidR="00C8572B">
        <w:rPr>
          <w:rFonts w:ascii="Verdana" w:hAnsi="Verdana"/>
          <w:bCs/>
        </w:rPr>
        <w:t xml:space="preserve">actuar </w:t>
      </w:r>
      <w:r w:rsidR="00852C3F">
        <w:rPr>
          <w:rFonts w:ascii="Verdana" w:hAnsi="Verdana"/>
          <w:bCs/>
        </w:rPr>
        <w:t xml:space="preserve">de </w:t>
      </w:r>
      <w:r w:rsidR="00DB1407">
        <w:rPr>
          <w:rFonts w:ascii="Verdana" w:hAnsi="Verdana"/>
          <w:bCs/>
        </w:rPr>
        <w:t xml:space="preserve">tan </w:t>
      </w:r>
      <w:r w:rsidR="00852C3F">
        <w:rPr>
          <w:rFonts w:ascii="Verdana" w:hAnsi="Verdana"/>
          <w:bCs/>
        </w:rPr>
        <w:t xml:space="preserve">semejante manera atrabiliaria y abusiva </w:t>
      </w:r>
      <w:r w:rsidR="00C8572B">
        <w:rPr>
          <w:rFonts w:ascii="Verdana" w:hAnsi="Verdana"/>
          <w:bCs/>
        </w:rPr>
        <w:t xml:space="preserve">al arrestar a un ciudadano </w:t>
      </w:r>
      <w:r w:rsidR="00852C3F">
        <w:rPr>
          <w:rFonts w:ascii="Verdana" w:hAnsi="Verdana"/>
          <w:bCs/>
        </w:rPr>
        <w:t>sin que hubiera razón o motivo algun</w:t>
      </w:r>
      <w:r w:rsidR="00C8572B">
        <w:rPr>
          <w:rFonts w:ascii="Verdana" w:hAnsi="Verdana"/>
          <w:bCs/>
        </w:rPr>
        <w:t>o</w:t>
      </w:r>
      <w:r w:rsidR="00852C3F">
        <w:rPr>
          <w:rFonts w:ascii="Verdana" w:hAnsi="Verdana"/>
          <w:bCs/>
        </w:rPr>
        <w:t xml:space="preserve"> para proceder en tal sentido</w:t>
      </w:r>
      <w:r w:rsidR="00A8084B">
        <w:rPr>
          <w:rFonts w:ascii="Verdana" w:hAnsi="Verdana"/>
          <w:bCs/>
        </w:rPr>
        <w:t>;</w:t>
      </w:r>
      <w:r w:rsidR="00C8572B">
        <w:rPr>
          <w:rFonts w:ascii="Verdana" w:hAnsi="Verdana"/>
          <w:bCs/>
        </w:rPr>
        <w:t xml:space="preserve"> ya que lo lógico es que si unos agentes del orden deciden actuar como unos </w:t>
      </w:r>
      <w:proofErr w:type="spellStart"/>
      <w:r w:rsidR="00C8572B">
        <w:rPr>
          <w:rFonts w:ascii="Verdana" w:hAnsi="Verdana"/>
          <w:bCs/>
        </w:rPr>
        <w:t>atarbanes</w:t>
      </w:r>
      <w:proofErr w:type="spellEnd"/>
      <w:r w:rsidR="00C8572B">
        <w:rPr>
          <w:rFonts w:ascii="Verdana" w:hAnsi="Verdana"/>
          <w:bCs/>
        </w:rPr>
        <w:t xml:space="preserve"> en contra de un ciudadano</w:t>
      </w:r>
      <w:r w:rsidR="00DB1407">
        <w:rPr>
          <w:rFonts w:ascii="Verdana" w:hAnsi="Verdana"/>
          <w:bCs/>
        </w:rPr>
        <w:t>,</w:t>
      </w:r>
      <w:r w:rsidR="00C8572B">
        <w:rPr>
          <w:rFonts w:ascii="Verdana" w:hAnsi="Verdana"/>
          <w:bCs/>
        </w:rPr>
        <w:t xml:space="preserve"> lo hagan </w:t>
      </w:r>
      <w:r w:rsidR="00DB1407">
        <w:rPr>
          <w:rFonts w:ascii="Verdana" w:hAnsi="Verdana"/>
          <w:bCs/>
        </w:rPr>
        <w:t>bajo la egida de cierto</w:t>
      </w:r>
      <w:r w:rsidR="00C8572B">
        <w:rPr>
          <w:rFonts w:ascii="Verdana" w:hAnsi="Verdana"/>
          <w:bCs/>
        </w:rPr>
        <w:t xml:space="preserve"> velo que garantice la impunidad de sus actos arbitrarios, o sea sin que existan personas que eventualmente puedan fungir como testigos</w:t>
      </w:r>
      <w:r w:rsidR="00022273">
        <w:rPr>
          <w:rFonts w:ascii="Verdana" w:hAnsi="Verdana"/>
          <w:bCs/>
        </w:rPr>
        <w:t xml:space="preserve"> de sus desafueros</w:t>
      </w:r>
      <w:r w:rsidR="00C8572B">
        <w:rPr>
          <w:rFonts w:ascii="Verdana" w:hAnsi="Verdana"/>
          <w:bCs/>
        </w:rPr>
        <w:t>.</w:t>
      </w:r>
    </w:p>
    <w:p w:rsidR="00DB1407" w:rsidRDefault="00DB1407" w:rsidP="00B9046F">
      <w:pPr>
        <w:pStyle w:val="Sinespaciado"/>
        <w:spacing w:line="276" w:lineRule="auto"/>
        <w:jc w:val="both"/>
        <w:rPr>
          <w:rFonts w:ascii="Verdana" w:hAnsi="Verdana"/>
          <w:bCs/>
        </w:rPr>
      </w:pPr>
    </w:p>
    <w:p w:rsidR="00DB1407" w:rsidRDefault="00815F59" w:rsidP="00B9046F">
      <w:pPr>
        <w:pStyle w:val="Sinespaciado"/>
        <w:numPr>
          <w:ilvl w:val="0"/>
          <w:numId w:val="8"/>
        </w:numPr>
        <w:spacing w:line="276" w:lineRule="auto"/>
        <w:ind w:left="360"/>
        <w:jc w:val="both"/>
        <w:rPr>
          <w:rFonts w:ascii="Verdana" w:hAnsi="Verdana"/>
          <w:bCs/>
        </w:rPr>
      </w:pPr>
      <w:r>
        <w:rPr>
          <w:rFonts w:ascii="Verdana" w:hAnsi="Verdana"/>
          <w:bCs/>
        </w:rPr>
        <w:t>Acorde con lo declarado por el p</w:t>
      </w:r>
      <w:r w:rsidR="00DB1407">
        <w:rPr>
          <w:rFonts w:ascii="Verdana" w:hAnsi="Verdana"/>
          <w:bCs/>
        </w:rPr>
        <w:t>rocesado</w:t>
      </w:r>
      <w:r w:rsidR="00DB1407" w:rsidRPr="00DB1407">
        <w:t xml:space="preserve"> </w:t>
      </w:r>
      <w:r w:rsidR="00DB1407" w:rsidRPr="00DB1407">
        <w:rPr>
          <w:rFonts w:ascii="Verdana" w:hAnsi="Verdana"/>
          <w:bCs/>
        </w:rPr>
        <w:t>DIEGO FERNANDO LÓPEZ TAMAYO</w:t>
      </w:r>
      <w:r w:rsidR="00DB1407">
        <w:rPr>
          <w:rFonts w:ascii="Verdana" w:hAnsi="Verdana"/>
          <w:bCs/>
        </w:rPr>
        <w:t xml:space="preserve">, en momento alguno había tenido problemas o incordios con los policiales que lo arrestaron, a quienes distinguía debido a que en otras oportunidades los había visto patrullando por el pueblo. Por lo tanto, si es un hecho cierto </w:t>
      </w:r>
      <w:r w:rsidR="00DB1407">
        <w:rPr>
          <w:rFonts w:ascii="Verdana" w:hAnsi="Verdana"/>
          <w:bCs/>
        </w:rPr>
        <w:lastRenderedPageBreak/>
        <w:t xml:space="preserve">el consistente en que el Procesado no tenía problemas con los policías que lo capturaron, es obvio que no </w:t>
      </w:r>
      <w:r w:rsidR="00A53D7A">
        <w:rPr>
          <w:rFonts w:ascii="Verdana" w:hAnsi="Verdana"/>
          <w:bCs/>
        </w:rPr>
        <w:t>existía</w:t>
      </w:r>
      <w:r w:rsidR="00DB1407">
        <w:rPr>
          <w:rFonts w:ascii="Verdana" w:hAnsi="Verdana"/>
          <w:bCs/>
        </w:rPr>
        <w:t xml:space="preserve"> razón alguna para que los agentes del orden hayan procedido de la manera tan arbitraria y abusiva como </w:t>
      </w:r>
      <w:r w:rsidR="0076463A">
        <w:rPr>
          <w:rFonts w:ascii="Verdana" w:hAnsi="Verdana"/>
          <w:bCs/>
        </w:rPr>
        <w:t xml:space="preserve">lo </w:t>
      </w:r>
      <w:r w:rsidR="00DB1407">
        <w:rPr>
          <w:rFonts w:ascii="Verdana" w:hAnsi="Verdana"/>
          <w:bCs/>
        </w:rPr>
        <w:t>asevera el testigo en su relato</w:t>
      </w:r>
      <w:r w:rsidR="0076463A">
        <w:rPr>
          <w:rFonts w:ascii="Verdana" w:hAnsi="Verdana"/>
          <w:bCs/>
        </w:rPr>
        <w:t>.</w:t>
      </w:r>
    </w:p>
    <w:p w:rsidR="00DB1407" w:rsidRDefault="00DB1407" w:rsidP="00B9046F">
      <w:pPr>
        <w:pStyle w:val="Sinespaciado"/>
        <w:spacing w:line="276" w:lineRule="auto"/>
        <w:jc w:val="both"/>
        <w:rPr>
          <w:rFonts w:ascii="Verdana" w:hAnsi="Verdana"/>
          <w:bCs/>
        </w:rPr>
      </w:pPr>
    </w:p>
    <w:p w:rsidR="008B58C2" w:rsidRPr="008B58C2" w:rsidRDefault="00DB1407" w:rsidP="00B9046F">
      <w:pPr>
        <w:pStyle w:val="Sinespaciado"/>
        <w:numPr>
          <w:ilvl w:val="0"/>
          <w:numId w:val="8"/>
        </w:numPr>
        <w:spacing w:line="276" w:lineRule="auto"/>
        <w:ind w:left="360"/>
        <w:jc w:val="both"/>
        <w:rPr>
          <w:rFonts w:ascii="Verdana" w:hAnsi="Verdana"/>
          <w:bCs/>
        </w:rPr>
      </w:pPr>
      <w:r>
        <w:rPr>
          <w:rFonts w:ascii="Verdana" w:hAnsi="Verdana"/>
          <w:bCs/>
        </w:rPr>
        <w:t xml:space="preserve">El testigo </w:t>
      </w:r>
      <w:r w:rsidRPr="00DB1407">
        <w:rPr>
          <w:rFonts w:ascii="Verdana" w:hAnsi="Verdana"/>
          <w:bCs/>
        </w:rPr>
        <w:t>DIEGO FERNANDO LÓPEZ</w:t>
      </w:r>
      <w:r>
        <w:rPr>
          <w:rFonts w:ascii="Verdana" w:hAnsi="Verdana"/>
          <w:bCs/>
        </w:rPr>
        <w:t xml:space="preserve"> adujo que al mes y medio de haber ocurrido los hechos se desempeñó</w:t>
      </w:r>
      <w:r w:rsidR="008B58C2">
        <w:rPr>
          <w:rFonts w:ascii="Verdana" w:hAnsi="Verdana"/>
          <w:bCs/>
        </w:rPr>
        <w:t>,</w:t>
      </w:r>
      <w:r>
        <w:rPr>
          <w:rFonts w:ascii="Verdana" w:hAnsi="Verdana"/>
          <w:bCs/>
        </w:rPr>
        <w:t xml:space="preserve"> </w:t>
      </w:r>
      <w:r w:rsidR="008B58C2">
        <w:rPr>
          <w:rFonts w:ascii="Verdana" w:hAnsi="Verdana"/>
          <w:bCs/>
        </w:rPr>
        <w:t xml:space="preserve">por el lapso de dos meses, como administrador del </w:t>
      </w:r>
      <w:r w:rsidR="008B58C2" w:rsidRPr="008B58C2">
        <w:rPr>
          <w:rFonts w:ascii="Verdana" w:hAnsi="Verdana"/>
          <w:bCs/>
        </w:rPr>
        <w:t xml:space="preserve">bar </w:t>
      </w:r>
      <w:r w:rsidR="008B58C2" w:rsidRPr="008B58C2">
        <w:rPr>
          <w:rFonts w:ascii="Verdana" w:hAnsi="Verdana"/>
          <w:bCs/>
          <w:i/>
        </w:rPr>
        <w:t>“Las Muñecas”</w:t>
      </w:r>
      <w:r w:rsidR="008B58C2">
        <w:rPr>
          <w:rFonts w:ascii="Verdana" w:hAnsi="Verdana"/>
          <w:bCs/>
        </w:rPr>
        <w:t xml:space="preserve">; si a ello le adicionamos que el también testigo </w:t>
      </w:r>
      <w:r w:rsidR="008B58C2" w:rsidRPr="008B58C2">
        <w:rPr>
          <w:rFonts w:ascii="Verdana" w:hAnsi="Verdana"/>
          <w:bCs/>
        </w:rPr>
        <w:t xml:space="preserve">JOHN ÉDISON </w:t>
      </w:r>
      <w:r w:rsidR="00815F59">
        <w:rPr>
          <w:rFonts w:ascii="Verdana" w:hAnsi="Verdana"/>
          <w:bCs/>
        </w:rPr>
        <w:t>GRISALES MOLINA</w:t>
      </w:r>
      <w:r w:rsidR="008B58C2" w:rsidRPr="008B58C2">
        <w:rPr>
          <w:rFonts w:ascii="Verdana" w:hAnsi="Verdana"/>
          <w:bCs/>
        </w:rPr>
        <w:t xml:space="preserve"> </w:t>
      </w:r>
      <w:r w:rsidR="008B58C2">
        <w:rPr>
          <w:rFonts w:ascii="Verdana" w:hAnsi="Verdana"/>
          <w:bCs/>
        </w:rPr>
        <w:t xml:space="preserve">admitió que laboró como </w:t>
      </w:r>
      <w:r w:rsidR="008B58C2">
        <w:rPr>
          <w:rFonts w:ascii="Verdana" w:hAnsi="Verdana"/>
          <w:bCs/>
          <w:i/>
        </w:rPr>
        <w:t xml:space="preserve">“trabajadora sexual” </w:t>
      </w:r>
      <w:r w:rsidR="008B58C2">
        <w:rPr>
          <w:rFonts w:ascii="Verdana" w:hAnsi="Verdana"/>
          <w:bCs/>
        </w:rPr>
        <w:t xml:space="preserve">en el bar de marras, y ante la absoluta coincidencia de lo declarado por los testigos en sus más mínimos detalles, válidamente se puede colegir que posiblemente, como consecuencia de tales factores, los testigos se </w:t>
      </w:r>
      <w:r w:rsidR="00815F59">
        <w:rPr>
          <w:rFonts w:ascii="Verdana" w:hAnsi="Verdana"/>
          <w:bCs/>
        </w:rPr>
        <w:t xml:space="preserve">hayan puesto de acuerdo sobre </w:t>
      </w:r>
      <w:r w:rsidR="00695405">
        <w:rPr>
          <w:rFonts w:ascii="Verdana" w:hAnsi="Verdana"/>
          <w:bCs/>
        </w:rPr>
        <w:t>aquello que dirían en el juicio respecto a esa noche de los hechos</w:t>
      </w:r>
      <w:r w:rsidR="008B58C2">
        <w:rPr>
          <w:rFonts w:ascii="Verdana" w:hAnsi="Verdana"/>
          <w:bCs/>
        </w:rPr>
        <w:t xml:space="preserve">. </w:t>
      </w:r>
    </w:p>
    <w:p w:rsidR="00DB1407" w:rsidRDefault="00DB1407" w:rsidP="00B9046F">
      <w:pPr>
        <w:pStyle w:val="Sinespaciado"/>
        <w:spacing w:line="276" w:lineRule="auto"/>
        <w:jc w:val="both"/>
        <w:rPr>
          <w:rFonts w:ascii="Verdana" w:hAnsi="Verdana"/>
          <w:bCs/>
        </w:rPr>
      </w:pPr>
    </w:p>
    <w:p w:rsidR="000443B0" w:rsidRDefault="006109EC" w:rsidP="00B9046F">
      <w:pPr>
        <w:pStyle w:val="Sinespaciado"/>
        <w:spacing w:line="276" w:lineRule="auto"/>
        <w:jc w:val="both"/>
        <w:rPr>
          <w:rFonts w:ascii="Verdana" w:hAnsi="Verdana"/>
          <w:bCs/>
        </w:rPr>
      </w:pPr>
      <w:r>
        <w:rPr>
          <w:rFonts w:ascii="Verdana" w:hAnsi="Verdana"/>
          <w:bCs/>
        </w:rPr>
        <w:t>Como consecuencia</w:t>
      </w:r>
      <w:r w:rsidR="00022273">
        <w:rPr>
          <w:rFonts w:ascii="Verdana" w:hAnsi="Verdana"/>
          <w:bCs/>
        </w:rPr>
        <w:t xml:space="preserve">, la Sala considera que en caso de que el Juez de primer, al momento de la valoración del acervo probatorio, se hubiera dignado en apreciar los testimonios rendidos por los Sres. </w:t>
      </w:r>
      <w:r w:rsidR="00022273" w:rsidRPr="00022273">
        <w:rPr>
          <w:rFonts w:ascii="Verdana" w:hAnsi="Verdana"/>
          <w:bCs/>
        </w:rPr>
        <w:t xml:space="preserve">JOHN ÉDISON </w:t>
      </w:r>
      <w:r w:rsidR="00695405">
        <w:rPr>
          <w:rFonts w:ascii="Verdana" w:hAnsi="Verdana"/>
          <w:bCs/>
        </w:rPr>
        <w:t>GRISALES MOLINA</w:t>
      </w:r>
      <w:r w:rsidR="00022273" w:rsidRPr="00022273">
        <w:rPr>
          <w:rFonts w:ascii="Verdana" w:hAnsi="Verdana"/>
          <w:bCs/>
        </w:rPr>
        <w:t xml:space="preserve"> y DIEGO FERNANDO LÓPEZ</w:t>
      </w:r>
      <w:r w:rsidR="00022273">
        <w:rPr>
          <w:rFonts w:ascii="Verdana" w:hAnsi="Verdana"/>
          <w:bCs/>
        </w:rPr>
        <w:t xml:space="preserve">, seguramente que se habría dado cuenta que se estaba en presencia de testigos de dudosa credibilidad, cuyas atestaciones en momento alguno podían hacerle mella al poder suasorio que manaba del relato vertido por el policial </w:t>
      </w:r>
      <w:r w:rsidR="00022273" w:rsidRPr="00022273">
        <w:rPr>
          <w:rFonts w:ascii="Verdana" w:hAnsi="Verdana"/>
          <w:bCs/>
        </w:rPr>
        <w:t>OSCAR IVÁN LARA</w:t>
      </w:r>
      <w:r w:rsidR="00022273">
        <w:rPr>
          <w:rFonts w:ascii="Verdana" w:hAnsi="Verdana"/>
          <w:bCs/>
        </w:rPr>
        <w:t>, cuando adujo el haber capturado</w:t>
      </w:r>
      <w:r w:rsidR="0076463A" w:rsidRPr="0076463A">
        <w:rPr>
          <w:rFonts w:ascii="Verdana" w:hAnsi="Verdana"/>
          <w:bCs/>
        </w:rPr>
        <w:t xml:space="preserve"> </w:t>
      </w:r>
      <w:r w:rsidR="0076463A">
        <w:rPr>
          <w:rFonts w:ascii="Verdana" w:hAnsi="Verdana"/>
          <w:bCs/>
        </w:rPr>
        <w:t>al Procesado</w:t>
      </w:r>
      <w:r w:rsidR="00022273">
        <w:rPr>
          <w:rFonts w:ascii="Verdana" w:hAnsi="Verdana"/>
          <w:bCs/>
        </w:rPr>
        <w:t xml:space="preserve"> en flagrancia</w:t>
      </w:r>
      <w:r w:rsidR="0076463A">
        <w:rPr>
          <w:rFonts w:ascii="Verdana" w:hAnsi="Verdana"/>
          <w:bCs/>
        </w:rPr>
        <w:t>,</w:t>
      </w:r>
      <w:r w:rsidR="00022273">
        <w:rPr>
          <w:rFonts w:ascii="Verdana" w:hAnsi="Verdana"/>
          <w:bCs/>
        </w:rPr>
        <w:t xml:space="preserve"> </w:t>
      </w:r>
      <w:r w:rsidR="0076463A">
        <w:rPr>
          <w:rFonts w:ascii="Verdana" w:hAnsi="Verdana"/>
          <w:bCs/>
        </w:rPr>
        <w:t xml:space="preserve">inmediatamente </w:t>
      </w:r>
      <w:r w:rsidR="00022273">
        <w:rPr>
          <w:rFonts w:ascii="Verdana" w:hAnsi="Verdana"/>
          <w:bCs/>
        </w:rPr>
        <w:t>después de haberse dado cuenta de cómo pretendía ocultar en una pieza de una casa de lenocinio un arma de fuego de defensa personal</w:t>
      </w:r>
      <w:r w:rsidR="0076463A">
        <w:rPr>
          <w:rFonts w:ascii="Verdana" w:hAnsi="Verdana"/>
          <w:bCs/>
        </w:rPr>
        <w:t>,</w:t>
      </w:r>
      <w:r w:rsidR="00022273">
        <w:rPr>
          <w:rFonts w:ascii="Verdana" w:hAnsi="Verdana"/>
          <w:bCs/>
        </w:rPr>
        <w:t xml:space="preserve"> la cual el entonces indiciado estaba portando de manera ilegal.</w:t>
      </w:r>
    </w:p>
    <w:p w:rsidR="00022273" w:rsidRDefault="00022273" w:rsidP="00B9046F">
      <w:pPr>
        <w:pStyle w:val="Sinespaciado"/>
        <w:spacing w:line="276" w:lineRule="auto"/>
        <w:jc w:val="both"/>
        <w:rPr>
          <w:rFonts w:ascii="Verdana" w:hAnsi="Verdana"/>
          <w:bCs/>
        </w:rPr>
      </w:pPr>
    </w:p>
    <w:p w:rsidR="006109EC" w:rsidRDefault="00022273" w:rsidP="00B9046F">
      <w:pPr>
        <w:pStyle w:val="Sinespaciado"/>
        <w:spacing w:line="276" w:lineRule="auto"/>
        <w:jc w:val="both"/>
        <w:rPr>
          <w:rFonts w:ascii="Verdana" w:hAnsi="Verdana"/>
          <w:bCs/>
        </w:rPr>
      </w:pPr>
      <w:r>
        <w:rPr>
          <w:rFonts w:ascii="Verdana" w:hAnsi="Verdana"/>
          <w:bCs/>
        </w:rPr>
        <w:t xml:space="preserve">En suma, lo antes expuesto </w:t>
      </w:r>
      <w:r w:rsidR="0076463A">
        <w:rPr>
          <w:rFonts w:ascii="Verdana" w:hAnsi="Verdana"/>
          <w:bCs/>
        </w:rPr>
        <w:t xml:space="preserve">es suficiente para que </w:t>
      </w:r>
      <w:r>
        <w:rPr>
          <w:rFonts w:ascii="Verdana" w:hAnsi="Verdana"/>
          <w:bCs/>
        </w:rPr>
        <w:t xml:space="preserve">la Sala </w:t>
      </w:r>
      <w:r w:rsidR="0076463A">
        <w:rPr>
          <w:rFonts w:ascii="Verdana" w:hAnsi="Verdana"/>
          <w:bCs/>
        </w:rPr>
        <w:t xml:space="preserve">concluya </w:t>
      </w:r>
      <w:r>
        <w:rPr>
          <w:rFonts w:ascii="Verdana" w:hAnsi="Verdana"/>
          <w:bCs/>
        </w:rPr>
        <w:t>que si bien es cierto que en el fallo de primer nivel</w:t>
      </w:r>
      <w:r w:rsidR="006109EC">
        <w:rPr>
          <w:rFonts w:ascii="Verdana" w:hAnsi="Verdana"/>
          <w:bCs/>
        </w:rPr>
        <w:t xml:space="preserve">, al momento de la </w:t>
      </w:r>
      <w:r>
        <w:rPr>
          <w:rFonts w:ascii="Verdana" w:hAnsi="Verdana"/>
          <w:bCs/>
        </w:rPr>
        <w:t xml:space="preserve"> </w:t>
      </w:r>
      <w:r w:rsidR="006109EC">
        <w:rPr>
          <w:rFonts w:ascii="Verdana" w:hAnsi="Verdana"/>
          <w:bCs/>
        </w:rPr>
        <w:t xml:space="preserve">apreciación del caudal probatorio, </w:t>
      </w:r>
      <w:r>
        <w:rPr>
          <w:rFonts w:ascii="Verdana" w:hAnsi="Verdana"/>
          <w:bCs/>
        </w:rPr>
        <w:t xml:space="preserve">se incurrieron en los errores de hecho </w:t>
      </w:r>
      <w:r w:rsidR="006109EC">
        <w:rPr>
          <w:rFonts w:ascii="Verdana" w:hAnsi="Verdana"/>
          <w:bCs/>
        </w:rPr>
        <w:t>denunciados por la apelante</w:t>
      </w:r>
      <w:r>
        <w:rPr>
          <w:rFonts w:ascii="Verdana" w:hAnsi="Verdana"/>
          <w:bCs/>
        </w:rPr>
        <w:t xml:space="preserve">, </w:t>
      </w:r>
      <w:r w:rsidR="006109EC">
        <w:rPr>
          <w:rFonts w:ascii="Verdana" w:hAnsi="Verdana"/>
          <w:bCs/>
        </w:rPr>
        <w:t xml:space="preserve">de igual forma se tiene que en caso de que no se hubieran incurrido en tales yerros, </w:t>
      </w:r>
      <w:r w:rsidR="0076463A">
        <w:rPr>
          <w:rFonts w:ascii="Verdana" w:hAnsi="Verdana"/>
          <w:bCs/>
        </w:rPr>
        <w:t xml:space="preserve">seguramente que el </w:t>
      </w:r>
      <w:r w:rsidR="0076463A">
        <w:rPr>
          <w:rFonts w:ascii="Verdana" w:hAnsi="Verdana"/>
          <w:bCs/>
          <w:i/>
        </w:rPr>
        <w:t xml:space="preserve">A quo </w:t>
      </w:r>
      <w:r w:rsidR="0076463A">
        <w:rPr>
          <w:rFonts w:ascii="Verdana" w:hAnsi="Verdana"/>
          <w:bCs/>
        </w:rPr>
        <w:t xml:space="preserve">se habría dado cuenta que </w:t>
      </w:r>
      <w:r w:rsidR="006109EC">
        <w:rPr>
          <w:rFonts w:ascii="Verdana" w:hAnsi="Verdana"/>
          <w:bCs/>
        </w:rPr>
        <w:t xml:space="preserve">las pruebas preteridas carecían del suficiente poder de convicción como para poder mutar el juicio de responsabilidad </w:t>
      </w:r>
      <w:r w:rsidR="006109EC">
        <w:rPr>
          <w:rFonts w:ascii="Verdana" w:hAnsi="Verdana"/>
          <w:bCs/>
        </w:rPr>
        <w:lastRenderedPageBreak/>
        <w:t xml:space="preserve">criminal pregonado en contra del </w:t>
      </w:r>
      <w:r w:rsidR="006109EC" w:rsidRPr="006109EC">
        <w:rPr>
          <w:rFonts w:ascii="Verdana" w:hAnsi="Verdana"/>
          <w:bCs/>
        </w:rPr>
        <w:t>DIEGO FERNANDO LÓPEZ TAMAYO</w:t>
      </w:r>
      <w:r w:rsidR="0076463A">
        <w:rPr>
          <w:rFonts w:ascii="Verdana" w:hAnsi="Verdana"/>
          <w:bCs/>
        </w:rPr>
        <w:t xml:space="preserve">, y que en consecuencia el testimonio rendido por el policial </w:t>
      </w:r>
      <w:r w:rsidR="0076463A" w:rsidRPr="0076463A">
        <w:rPr>
          <w:rFonts w:ascii="Verdana" w:hAnsi="Verdana"/>
          <w:bCs/>
        </w:rPr>
        <w:t>OSCAR IVÁN LARA</w:t>
      </w:r>
      <w:r w:rsidR="0076463A">
        <w:rPr>
          <w:rFonts w:ascii="Verdana" w:hAnsi="Verdana"/>
          <w:bCs/>
        </w:rPr>
        <w:t xml:space="preserve"> era suficiente prenda de garantía que satisfacía los requisitos exigidos por el articulo 381 C.P.P. para poder dictar un fallo de condena.  </w:t>
      </w:r>
    </w:p>
    <w:p w:rsidR="006109EC" w:rsidRDefault="006109EC" w:rsidP="00B9046F">
      <w:pPr>
        <w:pStyle w:val="Sinespaciado"/>
        <w:spacing w:line="276" w:lineRule="auto"/>
        <w:jc w:val="both"/>
        <w:rPr>
          <w:rFonts w:ascii="Verdana" w:hAnsi="Verdana"/>
          <w:bCs/>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Siendo así las cosas, la Sala confirmara</w:t>
      </w:r>
      <w:r w:rsidR="006109EC" w:rsidRPr="006109EC">
        <w:rPr>
          <w:rFonts w:ascii="Verdana" w:hAnsi="Verdana"/>
        </w:rPr>
        <w:t xml:space="preserve"> </w:t>
      </w:r>
      <w:r w:rsidR="006109EC" w:rsidRPr="00327CE5">
        <w:rPr>
          <w:rFonts w:ascii="Verdana" w:hAnsi="Verdana"/>
        </w:rPr>
        <w:t>el fallo confutado</w:t>
      </w:r>
      <w:r w:rsidRPr="00327CE5">
        <w:rPr>
          <w:rFonts w:ascii="Verdana" w:hAnsi="Verdana"/>
        </w:rPr>
        <w:t xml:space="preserve">, en todo aquello que fue objeto de </w:t>
      </w:r>
      <w:r w:rsidR="006109EC">
        <w:rPr>
          <w:rFonts w:ascii="Verdana" w:hAnsi="Verdana"/>
        </w:rPr>
        <w:t xml:space="preserve">la inconformidad expresada por la apelante.  </w:t>
      </w:r>
      <w:r w:rsidRPr="00327CE5">
        <w:rPr>
          <w:rFonts w:ascii="Verdana" w:hAnsi="Verdana"/>
        </w:rPr>
        <w:t xml:space="preserve">      </w:t>
      </w:r>
    </w:p>
    <w:p w:rsidR="00327CE5" w:rsidRPr="00327CE5" w:rsidRDefault="00327CE5" w:rsidP="00B9046F">
      <w:pPr>
        <w:pStyle w:val="Sinespaciado"/>
        <w:spacing w:line="276" w:lineRule="auto"/>
        <w:jc w:val="both"/>
        <w:rPr>
          <w:rFonts w:ascii="Verdana" w:hAnsi="Verdana"/>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En mérito de todo lo antes lo expuesto, la Sala Penal de Decisión del Tribunal Superior del Distrito Judicial de Pereira, administrando justicia en nombre de la República y por autoridad de la ley,</w:t>
      </w:r>
    </w:p>
    <w:p w:rsidR="00327CE5" w:rsidRPr="00327CE5" w:rsidRDefault="00327CE5" w:rsidP="00B9046F">
      <w:pPr>
        <w:pStyle w:val="Sinespaciado"/>
        <w:spacing w:line="276" w:lineRule="auto"/>
        <w:jc w:val="both"/>
        <w:rPr>
          <w:rFonts w:ascii="Verdana" w:hAnsi="Verdana"/>
        </w:rPr>
      </w:pPr>
    </w:p>
    <w:p w:rsidR="00327CE5" w:rsidRPr="00327CE5" w:rsidRDefault="00327CE5" w:rsidP="00B9046F">
      <w:pPr>
        <w:pStyle w:val="Sinespaciado"/>
        <w:spacing w:line="276" w:lineRule="auto"/>
        <w:jc w:val="center"/>
        <w:rPr>
          <w:rFonts w:ascii="Verdana" w:hAnsi="Verdana"/>
          <w:b/>
        </w:rPr>
      </w:pPr>
      <w:r w:rsidRPr="00327CE5">
        <w:rPr>
          <w:rFonts w:ascii="Verdana" w:hAnsi="Verdana"/>
          <w:b/>
        </w:rPr>
        <w:t>RESUELVE:</w:t>
      </w:r>
    </w:p>
    <w:p w:rsidR="00327CE5" w:rsidRPr="00327CE5" w:rsidRDefault="00327CE5" w:rsidP="00B9046F">
      <w:pPr>
        <w:pStyle w:val="Sinespaciado"/>
        <w:spacing w:line="276" w:lineRule="auto"/>
        <w:jc w:val="both"/>
        <w:rPr>
          <w:rFonts w:ascii="Verdana" w:hAnsi="Verdana"/>
          <w:b/>
        </w:rPr>
      </w:pPr>
    </w:p>
    <w:p w:rsidR="00327CE5" w:rsidRDefault="00327CE5" w:rsidP="00B9046F">
      <w:pPr>
        <w:pStyle w:val="Sinespaciado"/>
        <w:spacing w:line="276" w:lineRule="auto"/>
        <w:jc w:val="both"/>
        <w:rPr>
          <w:rFonts w:ascii="Verdana" w:hAnsi="Verdana"/>
        </w:rPr>
      </w:pPr>
      <w:r w:rsidRPr="00327CE5">
        <w:rPr>
          <w:rFonts w:ascii="Verdana" w:hAnsi="Verdana"/>
          <w:b/>
        </w:rPr>
        <w:t xml:space="preserve">PRIMERO: </w:t>
      </w:r>
      <w:r w:rsidR="00695405" w:rsidRPr="00695405">
        <w:rPr>
          <w:rFonts w:ascii="Verdana" w:hAnsi="Verdana"/>
          <w:b/>
        </w:rPr>
        <w:t>CONFIRMAR</w:t>
      </w:r>
      <w:r w:rsidRPr="00327CE5">
        <w:rPr>
          <w:rFonts w:ascii="Verdana" w:hAnsi="Verdana"/>
          <w:b/>
        </w:rPr>
        <w:t xml:space="preserve"> </w:t>
      </w:r>
      <w:r w:rsidRPr="00327CE5">
        <w:rPr>
          <w:rFonts w:ascii="Verdana" w:hAnsi="Verdana"/>
        </w:rPr>
        <w:t xml:space="preserve">la </w:t>
      </w:r>
      <w:r w:rsidR="006109EC">
        <w:rPr>
          <w:rFonts w:ascii="Verdana" w:hAnsi="Verdana"/>
        </w:rPr>
        <w:t xml:space="preserve">sentencia proferida </w:t>
      </w:r>
      <w:r w:rsidR="006109EC" w:rsidRPr="006109EC">
        <w:rPr>
          <w:rFonts w:ascii="Verdana" w:hAnsi="Verdana"/>
        </w:rPr>
        <w:t xml:space="preserve">por el Juzgado 1º Penal del Circuito de Pereira en las calendas del 5 de octubre del 2.015, en la que se declaró la responsabilidad penal enrostrada en contra del Procesado </w:t>
      </w:r>
      <w:r w:rsidR="006109EC" w:rsidRPr="00695405">
        <w:rPr>
          <w:rFonts w:ascii="Verdana" w:hAnsi="Verdana"/>
          <w:b/>
        </w:rPr>
        <w:t>DIEGO FERNANDO LÓPEZ TAMAYO</w:t>
      </w:r>
      <w:r w:rsidR="006109EC" w:rsidRPr="006109EC">
        <w:rPr>
          <w:rFonts w:ascii="Verdana" w:hAnsi="Verdana"/>
        </w:rPr>
        <w:t xml:space="preserve"> por incurrir en la comisión del delito de porte de armas de fuego de defensa personal.</w:t>
      </w:r>
    </w:p>
    <w:p w:rsidR="006109EC" w:rsidRPr="00327CE5" w:rsidRDefault="006109EC" w:rsidP="00B9046F">
      <w:pPr>
        <w:pStyle w:val="Sinespaciado"/>
        <w:spacing w:line="276" w:lineRule="auto"/>
        <w:jc w:val="both"/>
        <w:rPr>
          <w:rFonts w:ascii="Verdana" w:hAnsi="Verdana"/>
        </w:rPr>
      </w:pPr>
    </w:p>
    <w:p w:rsidR="00327CE5" w:rsidRPr="00695405" w:rsidRDefault="00327CE5" w:rsidP="00B9046F">
      <w:pPr>
        <w:pStyle w:val="Sinespaciado"/>
        <w:spacing w:line="276" w:lineRule="auto"/>
        <w:jc w:val="both"/>
        <w:rPr>
          <w:rFonts w:ascii="Verdana" w:hAnsi="Verdana"/>
        </w:rPr>
      </w:pPr>
      <w:r w:rsidRPr="00327CE5">
        <w:rPr>
          <w:rFonts w:ascii="Verdana" w:hAnsi="Verdana"/>
          <w:b/>
        </w:rPr>
        <w:t xml:space="preserve">SEGUNDO: </w:t>
      </w:r>
      <w:r w:rsidRPr="00327CE5">
        <w:rPr>
          <w:rFonts w:ascii="Verdana" w:hAnsi="Verdana"/>
        </w:rPr>
        <w:t>Declarar que en contra del presente fallo de 2ª instancia procede el recurso de casación, el cual deberá ser interpuesto y sustentado dentro de las oportunidades de ley.</w:t>
      </w:r>
    </w:p>
    <w:p w:rsidR="00327CE5" w:rsidRPr="00327CE5" w:rsidRDefault="00327CE5" w:rsidP="00B9046F">
      <w:pPr>
        <w:pStyle w:val="Sinespaciado"/>
        <w:spacing w:line="276" w:lineRule="auto"/>
        <w:jc w:val="both"/>
        <w:rPr>
          <w:rFonts w:ascii="Verdana" w:hAnsi="Verdana"/>
          <w:b/>
        </w:rPr>
      </w:pPr>
    </w:p>
    <w:p w:rsidR="00327CE5" w:rsidRPr="00327CE5" w:rsidRDefault="00327CE5" w:rsidP="00B9046F">
      <w:pPr>
        <w:pStyle w:val="Sinespaciado"/>
        <w:spacing w:line="276" w:lineRule="auto"/>
        <w:jc w:val="center"/>
        <w:rPr>
          <w:rFonts w:ascii="Verdana" w:hAnsi="Verdana"/>
          <w:b/>
        </w:rPr>
      </w:pPr>
      <w:r w:rsidRPr="00327CE5">
        <w:rPr>
          <w:rFonts w:ascii="Verdana" w:hAnsi="Verdana"/>
          <w:b/>
        </w:rPr>
        <w:t>NOTIFÍQUESE Y CÚMPLASE:</w:t>
      </w:r>
    </w:p>
    <w:p w:rsidR="00327CE5" w:rsidRPr="00327CE5" w:rsidRDefault="00327CE5" w:rsidP="00B9046F">
      <w:pPr>
        <w:pStyle w:val="Sinespaciado"/>
        <w:spacing w:line="276" w:lineRule="auto"/>
        <w:jc w:val="both"/>
        <w:rPr>
          <w:rFonts w:ascii="Verdana" w:hAnsi="Verdana"/>
        </w:rPr>
      </w:pPr>
    </w:p>
    <w:p w:rsidR="00327CE5" w:rsidRDefault="00327CE5" w:rsidP="00B9046F">
      <w:pPr>
        <w:pStyle w:val="Sinespaciado"/>
        <w:spacing w:line="276" w:lineRule="auto"/>
        <w:jc w:val="both"/>
        <w:rPr>
          <w:rFonts w:ascii="Verdana" w:hAnsi="Verdana"/>
        </w:rPr>
      </w:pPr>
    </w:p>
    <w:p w:rsidR="00695405" w:rsidRDefault="00695405" w:rsidP="00B9046F">
      <w:pPr>
        <w:pStyle w:val="Sinespaciado"/>
        <w:spacing w:line="276" w:lineRule="auto"/>
        <w:jc w:val="both"/>
        <w:rPr>
          <w:rFonts w:ascii="Verdana" w:hAnsi="Verdana"/>
        </w:rPr>
      </w:pPr>
    </w:p>
    <w:p w:rsidR="00695405" w:rsidRPr="00327CE5" w:rsidRDefault="00695405" w:rsidP="00B9046F">
      <w:pPr>
        <w:pStyle w:val="Sinespaciado"/>
        <w:spacing w:line="276" w:lineRule="auto"/>
        <w:jc w:val="both"/>
        <w:rPr>
          <w:rFonts w:ascii="Verdana" w:hAnsi="Verdana"/>
        </w:rPr>
      </w:pPr>
    </w:p>
    <w:p w:rsidR="00327CE5" w:rsidRPr="00327CE5" w:rsidRDefault="00327CE5" w:rsidP="00B9046F">
      <w:pPr>
        <w:pStyle w:val="Sinespaciado"/>
        <w:spacing w:line="276" w:lineRule="auto"/>
        <w:jc w:val="both"/>
        <w:rPr>
          <w:rFonts w:ascii="Verdana" w:hAnsi="Verdana"/>
        </w:rPr>
      </w:pPr>
    </w:p>
    <w:p w:rsidR="00327CE5" w:rsidRPr="00327CE5" w:rsidRDefault="00327CE5" w:rsidP="00B9046F">
      <w:pPr>
        <w:pStyle w:val="Sinespaciado"/>
        <w:spacing w:line="276" w:lineRule="auto"/>
        <w:jc w:val="both"/>
        <w:rPr>
          <w:rFonts w:ascii="Verdana" w:hAnsi="Verdana"/>
        </w:rPr>
      </w:pPr>
    </w:p>
    <w:p w:rsidR="00327CE5" w:rsidRPr="00327CE5" w:rsidRDefault="00327CE5" w:rsidP="00B9046F">
      <w:pPr>
        <w:pStyle w:val="Sinespaciado"/>
        <w:spacing w:line="276" w:lineRule="auto"/>
        <w:jc w:val="both"/>
        <w:rPr>
          <w:rFonts w:ascii="Verdana" w:hAnsi="Verdana"/>
        </w:rPr>
      </w:pPr>
    </w:p>
    <w:p w:rsidR="00327CE5" w:rsidRPr="00327CE5" w:rsidRDefault="00327CE5" w:rsidP="00B9046F">
      <w:pPr>
        <w:pStyle w:val="Sinespaciado"/>
        <w:spacing w:line="276" w:lineRule="auto"/>
        <w:jc w:val="both"/>
        <w:rPr>
          <w:rFonts w:ascii="Verdana" w:hAnsi="Verdana"/>
        </w:rPr>
      </w:pPr>
    </w:p>
    <w:p w:rsidR="00327CE5" w:rsidRPr="00327CE5" w:rsidRDefault="00327CE5" w:rsidP="00695405">
      <w:pPr>
        <w:pStyle w:val="Sinespaciado"/>
        <w:jc w:val="center"/>
        <w:rPr>
          <w:rFonts w:ascii="Verdana" w:hAnsi="Verdana"/>
          <w:b/>
        </w:rPr>
      </w:pPr>
      <w:r w:rsidRPr="00327CE5">
        <w:rPr>
          <w:rFonts w:ascii="Verdana" w:hAnsi="Verdana"/>
          <w:b/>
        </w:rPr>
        <w:t>MANUEL YARZAGARAY BANDERA</w:t>
      </w:r>
    </w:p>
    <w:p w:rsidR="00327CE5" w:rsidRPr="00327CE5" w:rsidRDefault="00327CE5" w:rsidP="00695405">
      <w:pPr>
        <w:pStyle w:val="Sinespaciado"/>
        <w:jc w:val="center"/>
        <w:rPr>
          <w:rFonts w:ascii="Verdana" w:hAnsi="Verdana"/>
        </w:rPr>
      </w:pPr>
      <w:r w:rsidRPr="00327CE5">
        <w:rPr>
          <w:rFonts w:ascii="Verdana" w:hAnsi="Verdana"/>
        </w:rPr>
        <w:t>Magistrado</w:t>
      </w:r>
    </w:p>
    <w:p w:rsidR="00327CE5" w:rsidRDefault="00327CE5" w:rsidP="00695405">
      <w:pPr>
        <w:pStyle w:val="Sinespaciado"/>
        <w:jc w:val="both"/>
        <w:rPr>
          <w:rFonts w:ascii="Verdana" w:hAnsi="Verdana"/>
        </w:rPr>
      </w:pPr>
    </w:p>
    <w:p w:rsidR="00695405" w:rsidRPr="00327CE5" w:rsidRDefault="00695405" w:rsidP="00695405">
      <w:pPr>
        <w:pStyle w:val="Sinespaciado"/>
        <w:jc w:val="both"/>
        <w:rPr>
          <w:rFonts w:ascii="Verdana" w:hAnsi="Verdana"/>
        </w:rPr>
      </w:pPr>
    </w:p>
    <w:p w:rsidR="00327CE5" w:rsidRPr="00327CE5" w:rsidRDefault="00327CE5" w:rsidP="00695405">
      <w:pPr>
        <w:pStyle w:val="Sinespaciado"/>
        <w:spacing w:line="276" w:lineRule="auto"/>
        <w:jc w:val="center"/>
        <w:rPr>
          <w:rFonts w:ascii="Verdana" w:hAnsi="Verdana"/>
        </w:rPr>
      </w:pPr>
    </w:p>
    <w:p w:rsidR="00327CE5" w:rsidRDefault="00327CE5" w:rsidP="00695405">
      <w:pPr>
        <w:pStyle w:val="Sinespaciado"/>
        <w:spacing w:line="276" w:lineRule="auto"/>
        <w:jc w:val="center"/>
        <w:rPr>
          <w:rFonts w:ascii="Verdana" w:hAnsi="Verdana"/>
        </w:rPr>
      </w:pPr>
    </w:p>
    <w:p w:rsidR="00695405" w:rsidRDefault="00695405" w:rsidP="00695405">
      <w:pPr>
        <w:pStyle w:val="Sinespaciado"/>
        <w:spacing w:line="276" w:lineRule="auto"/>
        <w:jc w:val="center"/>
        <w:rPr>
          <w:rFonts w:ascii="Verdana" w:hAnsi="Verdana"/>
        </w:rPr>
      </w:pPr>
    </w:p>
    <w:p w:rsidR="00695405" w:rsidRPr="00327CE5" w:rsidRDefault="00695405" w:rsidP="00695405">
      <w:pPr>
        <w:pStyle w:val="Sinespaciado"/>
        <w:spacing w:line="276" w:lineRule="auto"/>
        <w:jc w:val="center"/>
        <w:rPr>
          <w:rFonts w:ascii="Verdana" w:hAnsi="Verdana"/>
        </w:rPr>
      </w:pPr>
    </w:p>
    <w:p w:rsidR="00327CE5" w:rsidRDefault="00327CE5" w:rsidP="00695405">
      <w:pPr>
        <w:pStyle w:val="Sinespaciado"/>
        <w:spacing w:line="276" w:lineRule="auto"/>
        <w:jc w:val="center"/>
        <w:rPr>
          <w:rFonts w:ascii="Verdana" w:hAnsi="Verdana"/>
        </w:rPr>
      </w:pPr>
    </w:p>
    <w:p w:rsidR="00695405" w:rsidRPr="00327CE5" w:rsidRDefault="00695405" w:rsidP="00695405">
      <w:pPr>
        <w:pStyle w:val="Sinespaciado"/>
        <w:spacing w:line="276" w:lineRule="auto"/>
        <w:jc w:val="center"/>
        <w:rPr>
          <w:rFonts w:ascii="Verdana" w:hAnsi="Verdana"/>
        </w:rPr>
      </w:pPr>
    </w:p>
    <w:p w:rsidR="00327CE5" w:rsidRPr="00327CE5" w:rsidRDefault="00327CE5" w:rsidP="00695405">
      <w:pPr>
        <w:pStyle w:val="Sinespaciado"/>
        <w:spacing w:line="276" w:lineRule="auto"/>
        <w:jc w:val="center"/>
        <w:rPr>
          <w:rFonts w:ascii="Verdana" w:hAnsi="Verdana"/>
        </w:rPr>
      </w:pPr>
    </w:p>
    <w:p w:rsidR="00327CE5" w:rsidRPr="00327CE5" w:rsidRDefault="00327CE5" w:rsidP="00695405">
      <w:pPr>
        <w:pStyle w:val="Sinespaciado"/>
        <w:jc w:val="center"/>
        <w:rPr>
          <w:rFonts w:ascii="Verdana" w:hAnsi="Verdana"/>
          <w:b/>
        </w:rPr>
      </w:pPr>
      <w:r w:rsidRPr="00327CE5">
        <w:rPr>
          <w:rFonts w:ascii="Verdana" w:hAnsi="Verdana"/>
          <w:b/>
        </w:rPr>
        <w:t>JORGE ARTURO CASTAÑO DUQUE</w:t>
      </w:r>
    </w:p>
    <w:p w:rsidR="00327CE5" w:rsidRPr="00327CE5" w:rsidRDefault="00327CE5" w:rsidP="00695405">
      <w:pPr>
        <w:pStyle w:val="Sinespaciado"/>
        <w:jc w:val="center"/>
        <w:rPr>
          <w:rFonts w:ascii="Verdana" w:hAnsi="Verdana"/>
        </w:rPr>
      </w:pPr>
      <w:r w:rsidRPr="00327CE5">
        <w:rPr>
          <w:rFonts w:ascii="Verdana" w:hAnsi="Verdana"/>
        </w:rPr>
        <w:t>Magistrado</w:t>
      </w:r>
    </w:p>
    <w:p w:rsidR="00327CE5" w:rsidRPr="00327CE5" w:rsidRDefault="00327CE5" w:rsidP="00695405">
      <w:pPr>
        <w:pStyle w:val="Sinespaciado"/>
        <w:spacing w:line="276" w:lineRule="auto"/>
        <w:jc w:val="center"/>
        <w:rPr>
          <w:rFonts w:ascii="Verdana" w:hAnsi="Verdana"/>
        </w:rPr>
      </w:pPr>
    </w:p>
    <w:p w:rsidR="00327CE5" w:rsidRPr="00327CE5" w:rsidRDefault="00327CE5" w:rsidP="00695405">
      <w:pPr>
        <w:pStyle w:val="Sinespaciado"/>
        <w:spacing w:line="276" w:lineRule="auto"/>
        <w:jc w:val="center"/>
        <w:rPr>
          <w:rFonts w:ascii="Verdana" w:hAnsi="Verdana"/>
        </w:rPr>
      </w:pPr>
    </w:p>
    <w:p w:rsidR="00327CE5" w:rsidRDefault="00327CE5" w:rsidP="00695405">
      <w:pPr>
        <w:pStyle w:val="Sinespaciado"/>
        <w:spacing w:line="276" w:lineRule="auto"/>
        <w:jc w:val="center"/>
        <w:rPr>
          <w:rFonts w:ascii="Verdana" w:hAnsi="Verdana"/>
        </w:rPr>
      </w:pPr>
    </w:p>
    <w:p w:rsidR="00695405" w:rsidRDefault="00695405" w:rsidP="00695405">
      <w:pPr>
        <w:pStyle w:val="Sinespaciado"/>
        <w:spacing w:line="276" w:lineRule="auto"/>
        <w:jc w:val="center"/>
        <w:rPr>
          <w:rFonts w:ascii="Verdana" w:hAnsi="Verdana"/>
        </w:rPr>
      </w:pPr>
    </w:p>
    <w:p w:rsidR="00695405" w:rsidRDefault="00695405" w:rsidP="00695405">
      <w:pPr>
        <w:pStyle w:val="Sinespaciado"/>
        <w:spacing w:line="276" w:lineRule="auto"/>
        <w:jc w:val="center"/>
        <w:rPr>
          <w:rFonts w:ascii="Verdana" w:hAnsi="Verdana"/>
        </w:rPr>
      </w:pPr>
    </w:p>
    <w:p w:rsidR="00695405" w:rsidRDefault="00695405" w:rsidP="00695405">
      <w:pPr>
        <w:pStyle w:val="Sinespaciado"/>
        <w:spacing w:line="276" w:lineRule="auto"/>
        <w:jc w:val="center"/>
        <w:rPr>
          <w:rFonts w:ascii="Verdana" w:hAnsi="Verdana"/>
        </w:rPr>
      </w:pPr>
    </w:p>
    <w:p w:rsidR="00695405" w:rsidRPr="00327CE5" w:rsidRDefault="00587A75" w:rsidP="00587A75">
      <w:pPr>
        <w:pStyle w:val="Sinespaciado"/>
        <w:tabs>
          <w:tab w:val="left" w:pos="2546"/>
        </w:tabs>
        <w:spacing w:line="276" w:lineRule="auto"/>
        <w:rPr>
          <w:rFonts w:ascii="Verdana" w:hAnsi="Verdana"/>
        </w:rPr>
      </w:pPr>
      <w:r>
        <w:rPr>
          <w:rFonts w:ascii="Verdana" w:hAnsi="Verdana"/>
        </w:rPr>
        <w:tab/>
      </w:r>
    </w:p>
    <w:p w:rsidR="00327CE5" w:rsidRPr="00327CE5" w:rsidRDefault="00327CE5" w:rsidP="00695405">
      <w:pPr>
        <w:pStyle w:val="Sinespaciado"/>
        <w:spacing w:line="276" w:lineRule="auto"/>
        <w:jc w:val="center"/>
        <w:rPr>
          <w:rFonts w:ascii="Verdana" w:hAnsi="Verdana"/>
        </w:rPr>
      </w:pPr>
    </w:p>
    <w:p w:rsidR="00327CE5" w:rsidRPr="00327CE5" w:rsidRDefault="00327CE5" w:rsidP="00695405">
      <w:pPr>
        <w:pStyle w:val="Sinespaciado"/>
        <w:jc w:val="center"/>
        <w:rPr>
          <w:rFonts w:ascii="Verdana" w:hAnsi="Verdana"/>
          <w:b/>
        </w:rPr>
      </w:pPr>
      <w:r w:rsidRPr="00327CE5">
        <w:rPr>
          <w:rFonts w:ascii="Verdana" w:hAnsi="Verdana"/>
          <w:b/>
        </w:rPr>
        <w:t>JAIRO ERNESTO ESCOBAR SANZ</w:t>
      </w:r>
    </w:p>
    <w:p w:rsidR="00D17B79" w:rsidRDefault="00327CE5" w:rsidP="00695405">
      <w:pPr>
        <w:pStyle w:val="Sinespaciado"/>
        <w:jc w:val="center"/>
      </w:pPr>
      <w:r w:rsidRPr="00327CE5">
        <w:rPr>
          <w:rFonts w:ascii="Verdana" w:hAnsi="Verdana"/>
        </w:rPr>
        <w:t>Magistrado</w:t>
      </w:r>
    </w:p>
    <w:sectPr w:rsidR="00D17B79" w:rsidSect="00695405">
      <w:headerReference w:type="default" r:id="rId8"/>
      <w:footerReference w:type="default" r:id="rId9"/>
      <w:pgSz w:w="12242" w:h="19442" w:code="268"/>
      <w:pgMar w:top="1531" w:right="1531" w:bottom="1418"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A2" w:rsidRDefault="00472EA2" w:rsidP="00327CE5">
      <w:pPr>
        <w:spacing w:after="0" w:line="240" w:lineRule="auto"/>
      </w:pPr>
      <w:r>
        <w:separator/>
      </w:r>
    </w:p>
  </w:endnote>
  <w:endnote w:type="continuationSeparator" w:id="0">
    <w:p w:rsidR="00472EA2" w:rsidRDefault="00472EA2" w:rsidP="0032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w:altName w:val=" Helvetica"/>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73" w:rsidRPr="001349EE" w:rsidRDefault="00022273">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902E38">
      <w:rPr>
        <w:rFonts w:ascii="Consolas" w:hAnsi="Consolas" w:cs="Consolas"/>
        <w:b/>
        <w:bCs/>
        <w:noProof/>
        <w:sz w:val="22"/>
        <w:szCs w:val="22"/>
      </w:rPr>
      <w:t>2</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902E38">
      <w:rPr>
        <w:rFonts w:ascii="Consolas" w:hAnsi="Consolas" w:cs="Consolas"/>
        <w:b/>
        <w:bCs/>
        <w:noProof/>
        <w:sz w:val="22"/>
        <w:szCs w:val="22"/>
      </w:rPr>
      <w:t>13</w:t>
    </w:r>
    <w:r w:rsidRPr="001349EE">
      <w:rPr>
        <w:rFonts w:ascii="Consolas" w:hAnsi="Consolas" w:cs="Consolas"/>
        <w:b/>
        <w:bCs/>
        <w:sz w:val="22"/>
        <w:szCs w:val="22"/>
      </w:rPr>
      <w:fldChar w:fldCharType="end"/>
    </w:r>
  </w:p>
  <w:p w:rsidR="00022273" w:rsidRPr="001349EE" w:rsidRDefault="00022273">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A2" w:rsidRDefault="00472EA2" w:rsidP="00327CE5">
      <w:pPr>
        <w:spacing w:after="0" w:line="240" w:lineRule="auto"/>
      </w:pPr>
      <w:r>
        <w:separator/>
      </w:r>
    </w:p>
  </w:footnote>
  <w:footnote w:type="continuationSeparator" w:id="0">
    <w:p w:rsidR="00472EA2" w:rsidRDefault="00472EA2" w:rsidP="0032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73" w:rsidRPr="00327CE5" w:rsidRDefault="00022273"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Procesado: DIEGO FERNANDO LÓPEZ TAMAYO</w:t>
    </w:r>
  </w:p>
  <w:p w:rsidR="00022273" w:rsidRPr="00327CE5" w:rsidRDefault="00022273"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Radicado # 6664406000068201200238-01</w:t>
    </w:r>
  </w:p>
  <w:p w:rsidR="00022273" w:rsidRPr="00327CE5" w:rsidRDefault="00022273"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Delito: Porte de armas de fuego de defensa personal</w:t>
    </w:r>
  </w:p>
  <w:p w:rsidR="00022273" w:rsidRPr="00327CE5" w:rsidRDefault="00022273" w:rsidP="00327CE5">
    <w:pPr>
      <w:pStyle w:val="Sinespaciado"/>
      <w:ind w:left="3402"/>
      <w:jc w:val="both"/>
      <w:rPr>
        <w:rFonts w:ascii="Lucida Sans" w:hAnsi="Lucida Sans"/>
        <w:b/>
        <w:color w:val="7F7F7F"/>
        <w:sz w:val="18"/>
        <w:szCs w:val="18"/>
      </w:rPr>
    </w:pPr>
    <w:r>
      <w:rPr>
        <w:rFonts w:ascii="Lucida Sans" w:hAnsi="Lucida Sans"/>
        <w:b/>
        <w:color w:val="7F7F7F"/>
        <w:sz w:val="18"/>
        <w:szCs w:val="18"/>
      </w:rPr>
      <w:t>Procede:</w:t>
    </w:r>
    <w:r>
      <w:rPr>
        <w:rFonts w:ascii="Lucida Sans" w:hAnsi="Lucida Sans"/>
        <w:b/>
        <w:color w:val="7F7F7F"/>
        <w:sz w:val="18"/>
        <w:szCs w:val="18"/>
      </w:rPr>
      <w:tab/>
      <w:t xml:space="preserve">Juzgado 1º </w:t>
    </w:r>
    <w:r w:rsidRPr="00327CE5">
      <w:rPr>
        <w:rFonts w:ascii="Lucida Sans" w:hAnsi="Lucida Sans"/>
        <w:b/>
        <w:color w:val="7F7F7F"/>
        <w:sz w:val="18"/>
        <w:szCs w:val="18"/>
      </w:rPr>
      <w:t xml:space="preserve">Penal del Circuito de Pereira  </w:t>
    </w:r>
  </w:p>
  <w:p w:rsidR="00695405" w:rsidRDefault="00022273"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 xml:space="preserve">Asunto: Resuelve recurso de apelación </w:t>
    </w:r>
    <w:r w:rsidR="00695405">
      <w:rPr>
        <w:rFonts w:ascii="Lucida Sans" w:hAnsi="Lucida Sans"/>
        <w:b/>
        <w:color w:val="7F7F7F"/>
        <w:sz w:val="18"/>
        <w:szCs w:val="18"/>
      </w:rPr>
      <w:t xml:space="preserve">interpuesto por la defensa contra el fallo condenatorio </w:t>
    </w:r>
  </w:p>
  <w:p w:rsidR="00022273" w:rsidRDefault="00022273"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Decisión:</w:t>
    </w:r>
    <w:r w:rsidRPr="00327CE5">
      <w:rPr>
        <w:rFonts w:ascii="Lucida Sans" w:hAnsi="Lucida Sans"/>
        <w:b/>
        <w:color w:val="7F7F7F"/>
        <w:sz w:val="18"/>
        <w:szCs w:val="18"/>
      </w:rPr>
      <w:tab/>
    </w:r>
    <w:r>
      <w:rPr>
        <w:rFonts w:ascii="Lucida Sans" w:hAnsi="Lucida Sans"/>
        <w:b/>
        <w:color w:val="7F7F7F"/>
        <w:sz w:val="18"/>
        <w:szCs w:val="18"/>
      </w:rPr>
      <w:t xml:space="preserve"> </w:t>
    </w:r>
    <w:r w:rsidRPr="00327CE5">
      <w:rPr>
        <w:rFonts w:ascii="Lucida Sans" w:hAnsi="Lucida Sans"/>
        <w:b/>
        <w:color w:val="7F7F7F"/>
        <w:sz w:val="18"/>
        <w:szCs w:val="18"/>
      </w:rPr>
      <w:t>Confirma fallo confutado</w:t>
    </w:r>
  </w:p>
  <w:p w:rsidR="00022273" w:rsidRPr="00220B91" w:rsidRDefault="00022273" w:rsidP="00327CE5">
    <w:pPr>
      <w:pStyle w:val="Sinespaciado"/>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955C55"/>
    <w:multiLevelType w:val="hybridMultilevel"/>
    <w:tmpl w:val="0786D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E180FCB"/>
    <w:multiLevelType w:val="hybridMultilevel"/>
    <w:tmpl w:val="10BC6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A1C7BF4"/>
    <w:multiLevelType w:val="hybridMultilevel"/>
    <w:tmpl w:val="1FAC54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1E1442C"/>
    <w:multiLevelType w:val="hybridMultilevel"/>
    <w:tmpl w:val="0FF47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E5"/>
    <w:rsid w:val="00022273"/>
    <w:rsid w:val="000443B0"/>
    <w:rsid w:val="000B6F31"/>
    <w:rsid w:val="001162CB"/>
    <w:rsid w:val="002253D8"/>
    <w:rsid w:val="00235A95"/>
    <w:rsid w:val="002B52F4"/>
    <w:rsid w:val="00327CE5"/>
    <w:rsid w:val="003A345C"/>
    <w:rsid w:val="003D04B6"/>
    <w:rsid w:val="00400020"/>
    <w:rsid w:val="00472EA2"/>
    <w:rsid w:val="0049598C"/>
    <w:rsid w:val="004F4060"/>
    <w:rsid w:val="00587A75"/>
    <w:rsid w:val="005B0135"/>
    <w:rsid w:val="005E0388"/>
    <w:rsid w:val="005F0169"/>
    <w:rsid w:val="006109EC"/>
    <w:rsid w:val="0062257E"/>
    <w:rsid w:val="0069234C"/>
    <w:rsid w:val="00695405"/>
    <w:rsid w:val="006E23F4"/>
    <w:rsid w:val="007451F0"/>
    <w:rsid w:val="0076463A"/>
    <w:rsid w:val="00815F59"/>
    <w:rsid w:val="00852C3F"/>
    <w:rsid w:val="00873C96"/>
    <w:rsid w:val="00896FC5"/>
    <w:rsid w:val="008B58C2"/>
    <w:rsid w:val="008E4C50"/>
    <w:rsid w:val="00902E38"/>
    <w:rsid w:val="00951173"/>
    <w:rsid w:val="009A5F3B"/>
    <w:rsid w:val="009E34C6"/>
    <w:rsid w:val="00A53D7A"/>
    <w:rsid w:val="00A65742"/>
    <w:rsid w:val="00A8084B"/>
    <w:rsid w:val="00A85E7A"/>
    <w:rsid w:val="00B9046F"/>
    <w:rsid w:val="00BE347D"/>
    <w:rsid w:val="00C8572B"/>
    <w:rsid w:val="00D0409C"/>
    <w:rsid w:val="00D17B79"/>
    <w:rsid w:val="00D6069C"/>
    <w:rsid w:val="00D86AFA"/>
    <w:rsid w:val="00DB1407"/>
    <w:rsid w:val="00E26190"/>
    <w:rsid w:val="00E329F6"/>
    <w:rsid w:val="00E66449"/>
    <w:rsid w:val="00EB3808"/>
    <w:rsid w:val="00F01E0F"/>
    <w:rsid w:val="00F26F8B"/>
    <w:rsid w:val="00F47467"/>
    <w:rsid w:val="00FD09B1"/>
    <w:rsid w:val="00FE1AC7"/>
    <w:rsid w:val="00FE44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58B84-3D41-4A4A-AB2F-E9811965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327CE5"/>
    <w:pPr>
      <w:spacing w:after="0" w:line="240" w:lineRule="auto"/>
    </w:pPr>
    <w:rPr>
      <w:sz w:val="28"/>
      <w:szCs w:val="28"/>
    </w:rPr>
  </w:style>
  <w:style w:type="paragraph" w:styleId="Piedepgina">
    <w:name w:val="footer"/>
    <w:basedOn w:val="Normal"/>
    <w:link w:val="PiedepginaCar"/>
    <w:uiPriority w:val="99"/>
    <w:unhideWhenUsed/>
    <w:rsid w:val="00327CE5"/>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327CE5"/>
    <w:rPr>
      <w:sz w:val="28"/>
      <w:szCs w:val="28"/>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327CE5"/>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327CE5"/>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nhideWhenUsed/>
    <w:rsid w:val="00327CE5"/>
    <w:rPr>
      <w:rFonts w:ascii="Times New Roman" w:hAnsi="Times New Roman" w:cs="Times New Roman" w:hint="default"/>
      <w:vertAlign w:val="superscript"/>
    </w:rPr>
  </w:style>
  <w:style w:type="paragraph" w:styleId="Encabezado">
    <w:name w:val="header"/>
    <w:basedOn w:val="Normal"/>
    <w:link w:val="EncabezadoCar"/>
    <w:uiPriority w:val="99"/>
    <w:unhideWhenUsed/>
    <w:rsid w:val="00327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CE5"/>
  </w:style>
  <w:style w:type="paragraph" w:styleId="Textodeglobo">
    <w:name w:val="Balloon Text"/>
    <w:basedOn w:val="Normal"/>
    <w:link w:val="TextodegloboCar"/>
    <w:uiPriority w:val="99"/>
    <w:semiHidden/>
    <w:unhideWhenUsed/>
    <w:rsid w:val="00587A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A75"/>
    <w:rPr>
      <w:rFonts w:ascii="Segoe UI" w:hAnsi="Segoe UI" w:cs="Segoe UI"/>
      <w:sz w:val="18"/>
      <w:szCs w:val="18"/>
    </w:rPr>
  </w:style>
  <w:style w:type="character" w:customStyle="1" w:styleId="SinespaciadoCar">
    <w:name w:val="Sin espaciado Car"/>
    <w:link w:val="Sinespaciado"/>
    <w:uiPriority w:val="99"/>
    <w:locked/>
    <w:rsid w:val="005F016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13</Pages>
  <Words>3895</Words>
  <Characters>21425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16</cp:revision>
  <cp:lastPrinted>2018-04-27T15:11:00Z</cp:lastPrinted>
  <dcterms:created xsi:type="dcterms:W3CDTF">2018-04-16T18:40:00Z</dcterms:created>
  <dcterms:modified xsi:type="dcterms:W3CDTF">2018-05-15T14:45:00Z</dcterms:modified>
</cp:coreProperties>
</file>