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84A" w:rsidRPr="0042684A" w:rsidRDefault="0042684A" w:rsidP="0042684A">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GoBack"/>
      <w:bookmarkEnd w:id="0"/>
      <w:r w:rsidRPr="0042684A">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2684A" w:rsidRPr="0042684A" w:rsidRDefault="0042684A" w:rsidP="0042684A">
      <w:pPr>
        <w:widowControl/>
        <w:autoSpaceDE/>
        <w:autoSpaceDN/>
        <w:adjustRightInd/>
        <w:jc w:val="both"/>
        <w:rPr>
          <w:rFonts w:ascii="Arial" w:hAnsi="Arial" w:cs="Arial"/>
          <w:sz w:val="20"/>
          <w:szCs w:val="20"/>
          <w:lang w:val="es-419"/>
        </w:rPr>
      </w:pPr>
    </w:p>
    <w:p w:rsidR="0042684A" w:rsidRPr="0042684A" w:rsidRDefault="0042684A" w:rsidP="0042684A">
      <w:pPr>
        <w:widowControl/>
        <w:autoSpaceDE/>
        <w:autoSpaceDN/>
        <w:adjustRightInd/>
        <w:jc w:val="both"/>
        <w:rPr>
          <w:rFonts w:ascii="Arial" w:hAnsi="Arial" w:cs="Arial"/>
          <w:sz w:val="20"/>
          <w:szCs w:val="20"/>
          <w:lang w:val="es-419"/>
        </w:rPr>
      </w:pPr>
      <w:r w:rsidRPr="0042684A">
        <w:rPr>
          <w:rFonts w:ascii="Arial" w:hAnsi="Arial" w:cs="Arial"/>
          <w:sz w:val="20"/>
          <w:szCs w:val="20"/>
          <w:lang w:val="es-419"/>
        </w:rPr>
        <w:t>Asunto</w:t>
      </w:r>
      <w:r w:rsidRPr="0042684A">
        <w:rPr>
          <w:rFonts w:ascii="Arial" w:hAnsi="Arial" w:cs="Arial"/>
          <w:sz w:val="20"/>
          <w:szCs w:val="20"/>
          <w:lang w:val="es-419"/>
        </w:rPr>
        <w:tab/>
      </w:r>
      <w:r w:rsidRPr="0042684A">
        <w:rPr>
          <w:rFonts w:ascii="Arial" w:hAnsi="Arial" w:cs="Arial"/>
          <w:sz w:val="20"/>
          <w:szCs w:val="20"/>
          <w:lang w:val="es-419"/>
        </w:rPr>
        <w:tab/>
      </w:r>
      <w:r w:rsidRPr="0042684A">
        <w:rPr>
          <w:rFonts w:ascii="Arial" w:hAnsi="Arial" w:cs="Arial"/>
          <w:sz w:val="20"/>
          <w:szCs w:val="20"/>
          <w:lang w:val="es-419"/>
        </w:rPr>
        <w:tab/>
        <w:t>: Sentencia de tutela en segunda instancia</w:t>
      </w:r>
    </w:p>
    <w:p w:rsidR="0042684A" w:rsidRPr="0042684A" w:rsidRDefault="0042684A" w:rsidP="0042684A">
      <w:pPr>
        <w:widowControl/>
        <w:autoSpaceDE/>
        <w:autoSpaceDN/>
        <w:adjustRightInd/>
        <w:jc w:val="both"/>
        <w:rPr>
          <w:rFonts w:ascii="Arial" w:hAnsi="Arial" w:cs="Arial"/>
          <w:sz w:val="20"/>
          <w:szCs w:val="20"/>
          <w:lang w:val="es-419"/>
        </w:rPr>
      </w:pPr>
      <w:r w:rsidRPr="0042684A">
        <w:rPr>
          <w:rFonts w:ascii="Arial" w:hAnsi="Arial" w:cs="Arial"/>
          <w:sz w:val="20"/>
          <w:szCs w:val="20"/>
          <w:lang w:val="es-419"/>
        </w:rPr>
        <w:t>Accionantes</w:t>
      </w:r>
      <w:r w:rsidRPr="0042684A">
        <w:rPr>
          <w:rFonts w:ascii="Arial" w:hAnsi="Arial" w:cs="Arial"/>
          <w:sz w:val="20"/>
          <w:szCs w:val="20"/>
          <w:lang w:val="es-419"/>
        </w:rPr>
        <w:tab/>
      </w:r>
      <w:r w:rsidRPr="0042684A">
        <w:rPr>
          <w:rFonts w:ascii="Arial" w:hAnsi="Arial" w:cs="Arial"/>
          <w:sz w:val="20"/>
          <w:szCs w:val="20"/>
          <w:lang w:val="es-419"/>
        </w:rPr>
        <w:tab/>
        <w:t>: Mónica Cárdenas Zapata y otros</w:t>
      </w:r>
    </w:p>
    <w:p w:rsidR="0042684A" w:rsidRPr="0042684A" w:rsidRDefault="0042684A" w:rsidP="0042684A">
      <w:pPr>
        <w:widowControl/>
        <w:autoSpaceDE/>
        <w:autoSpaceDN/>
        <w:adjustRightInd/>
        <w:jc w:val="both"/>
        <w:rPr>
          <w:rFonts w:ascii="Arial" w:hAnsi="Arial" w:cs="Arial"/>
          <w:sz w:val="20"/>
          <w:szCs w:val="20"/>
          <w:lang w:val="es-419"/>
        </w:rPr>
      </w:pPr>
      <w:r w:rsidRPr="0042684A">
        <w:rPr>
          <w:rFonts w:ascii="Arial" w:hAnsi="Arial" w:cs="Arial"/>
          <w:sz w:val="20"/>
          <w:szCs w:val="20"/>
          <w:lang w:val="es-419"/>
        </w:rPr>
        <w:t>Accionados</w:t>
      </w:r>
      <w:r w:rsidRPr="0042684A">
        <w:rPr>
          <w:rFonts w:ascii="Arial" w:hAnsi="Arial" w:cs="Arial"/>
          <w:sz w:val="20"/>
          <w:szCs w:val="20"/>
          <w:lang w:val="es-419"/>
        </w:rPr>
        <w:tab/>
      </w:r>
      <w:r w:rsidRPr="0042684A">
        <w:rPr>
          <w:rFonts w:ascii="Arial" w:hAnsi="Arial" w:cs="Arial"/>
          <w:sz w:val="20"/>
          <w:szCs w:val="20"/>
          <w:lang w:val="es-419"/>
        </w:rPr>
        <w:tab/>
        <w:t>: Asociación de Suscriptores de la Empresa de Acueducto y otros</w:t>
      </w:r>
    </w:p>
    <w:p w:rsidR="0042684A" w:rsidRPr="0042684A" w:rsidRDefault="0042684A" w:rsidP="0042684A">
      <w:pPr>
        <w:widowControl/>
        <w:autoSpaceDE/>
        <w:autoSpaceDN/>
        <w:adjustRightInd/>
        <w:jc w:val="both"/>
        <w:rPr>
          <w:rFonts w:ascii="Arial" w:hAnsi="Arial" w:cs="Arial"/>
          <w:sz w:val="20"/>
          <w:szCs w:val="20"/>
          <w:lang w:val="es-419"/>
        </w:rPr>
      </w:pPr>
      <w:r w:rsidRPr="0042684A">
        <w:rPr>
          <w:rFonts w:ascii="Arial" w:hAnsi="Arial" w:cs="Arial"/>
          <w:sz w:val="20"/>
          <w:szCs w:val="20"/>
          <w:lang w:val="es-419"/>
        </w:rPr>
        <w:t>Vinculados</w:t>
      </w:r>
      <w:r w:rsidRPr="0042684A">
        <w:rPr>
          <w:rFonts w:ascii="Arial" w:hAnsi="Arial" w:cs="Arial"/>
          <w:sz w:val="20"/>
          <w:szCs w:val="20"/>
          <w:lang w:val="es-419"/>
        </w:rPr>
        <w:tab/>
      </w:r>
      <w:r w:rsidRPr="0042684A">
        <w:rPr>
          <w:rFonts w:ascii="Arial" w:hAnsi="Arial" w:cs="Arial"/>
          <w:sz w:val="20"/>
          <w:szCs w:val="20"/>
          <w:lang w:val="es-419"/>
        </w:rPr>
        <w:tab/>
        <w:t>: Alcaldía de Pereira y otros</w:t>
      </w:r>
    </w:p>
    <w:p w:rsidR="0042684A" w:rsidRPr="0042684A" w:rsidRDefault="0042684A" w:rsidP="0042684A">
      <w:pPr>
        <w:widowControl/>
        <w:autoSpaceDE/>
        <w:autoSpaceDN/>
        <w:adjustRightInd/>
        <w:jc w:val="both"/>
        <w:rPr>
          <w:rFonts w:ascii="Arial" w:hAnsi="Arial" w:cs="Arial"/>
          <w:sz w:val="20"/>
          <w:szCs w:val="20"/>
          <w:lang w:val="es-419"/>
        </w:rPr>
      </w:pPr>
      <w:r w:rsidRPr="0042684A">
        <w:rPr>
          <w:rFonts w:ascii="Arial" w:hAnsi="Arial" w:cs="Arial"/>
          <w:sz w:val="20"/>
          <w:szCs w:val="20"/>
          <w:lang w:val="es-419"/>
        </w:rPr>
        <w:t>Radicación</w:t>
      </w:r>
      <w:r w:rsidRPr="0042684A">
        <w:rPr>
          <w:rFonts w:ascii="Arial" w:hAnsi="Arial" w:cs="Arial"/>
          <w:sz w:val="20"/>
          <w:szCs w:val="20"/>
          <w:lang w:val="es-419"/>
        </w:rPr>
        <w:tab/>
      </w:r>
      <w:r w:rsidRPr="0042684A">
        <w:rPr>
          <w:rFonts w:ascii="Arial" w:hAnsi="Arial" w:cs="Arial"/>
          <w:sz w:val="20"/>
          <w:szCs w:val="20"/>
          <w:lang w:val="es-419"/>
        </w:rPr>
        <w:tab/>
        <w:t>: 66001-31-10-001-2019-00385-01</w:t>
      </w:r>
    </w:p>
    <w:p w:rsidR="0042684A" w:rsidRPr="0042684A" w:rsidRDefault="0042684A" w:rsidP="0042684A">
      <w:pPr>
        <w:widowControl/>
        <w:autoSpaceDE/>
        <w:autoSpaceDN/>
        <w:adjustRightInd/>
        <w:jc w:val="both"/>
        <w:rPr>
          <w:rFonts w:ascii="Arial" w:hAnsi="Arial" w:cs="Arial"/>
          <w:sz w:val="20"/>
          <w:szCs w:val="20"/>
          <w:lang w:val="es-419"/>
        </w:rPr>
      </w:pPr>
      <w:r w:rsidRPr="0042684A">
        <w:rPr>
          <w:rFonts w:ascii="Arial" w:hAnsi="Arial" w:cs="Arial"/>
          <w:sz w:val="20"/>
          <w:szCs w:val="20"/>
          <w:lang w:val="es-419"/>
        </w:rPr>
        <w:t>Despacho de origen</w:t>
      </w:r>
      <w:r w:rsidRPr="0042684A">
        <w:rPr>
          <w:rFonts w:ascii="Arial" w:hAnsi="Arial" w:cs="Arial"/>
          <w:sz w:val="20"/>
          <w:szCs w:val="20"/>
          <w:lang w:val="es-419"/>
        </w:rPr>
        <w:tab/>
        <w:t>: Juzgado Primero de Familia de Pereira</w:t>
      </w:r>
    </w:p>
    <w:p w:rsidR="0042684A" w:rsidRPr="0042684A" w:rsidRDefault="0042684A" w:rsidP="0042684A">
      <w:pPr>
        <w:widowControl/>
        <w:autoSpaceDE/>
        <w:autoSpaceDN/>
        <w:adjustRightInd/>
        <w:jc w:val="both"/>
        <w:rPr>
          <w:rFonts w:ascii="Arial" w:hAnsi="Arial" w:cs="Arial"/>
          <w:sz w:val="20"/>
          <w:szCs w:val="20"/>
          <w:lang w:val="es-419"/>
        </w:rPr>
      </w:pPr>
      <w:r w:rsidRPr="0042684A">
        <w:rPr>
          <w:rFonts w:ascii="Arial" w:hAnsi="Arial" w:cs="Arial"/>
          <w:sz w:val="20"/>
          <w:szCs w:val="20"/>
          <w:lang w:val="es-419"/>
        </w:rPr>
        <w:t>Magistrado Ponente</w:t>
      </w:r>
      <w:r w:rsidRPr="0042684A">
        <w:rPr>
          <w:rFonts w:ascii="Arial" w:hAnsi="Arial" w:cs="Arial"/>
          <w:sz w:val="20"/>
          <w:szCs w:val="20"/>
          <w:lang w:val="es-419"/>
        </w:rPr>
        <w:tab/>
        <w:t>: DUBERNEY GRISALES HERRERA</w:t>
      </w:r>
    </w:p>
    <w:p w:rsidR="0042684A" w:rsidRPr="0042684A" w:rsidRDefault="0042684A" w:rsidP="0042684A">
      <w:pPr>
        <w:widowControl/>
        <w:autoSpaceDE/>
        <w:autoSpaceDN/>
        <w:adjustRightInd/>
        <w:jc w:val="both"/>
        <w:rPr>
          <w:rFonts w:ascii="Arial" w:hAnsi="Arial" w:cs="Arial"/>
          <w:sz w:val="20"/>
          <w:szCs w:val="20"/>
          <w:lang w:val="es-419"/>
        </w:rPr>
      </w:pPr>
      <w:r w:rsidRPr="0042684A">
        <w:rPr>
          <w:rFonts w:ascii="Arial" w:hAnsi="Arial" w:cs="Arial"/>
          <w:sz w:val="20"/>
          <w:szCs w:val="20"/>
          <w:lang w:val="es-419"/>
        </w:rPr>
        <w:t>Acta número</w:t>
      </w:r>
      <w:r w:rsidRPr="0042684A">
        <w:rPr>
          <w:rFonts w:ascii="Arial" w:hAnsi="Arial" w:cs="Arial"/>
          <w:sz w:val="20"/>
          <w:szCs w:val="20"/>
          <w:lang w:val="es-419"/>
        </w:rPr>
        <w:tab/>
      </w:r>
      <w:r w:rsidRPr="0042684A">
        <w:rPr>
          <w:rFonts w:ascii="Arial" w:hAnsi="Arial" w:cs="Arial"/>
          <w:sz w:val="20"/>
          <w:szCs w:val="20"/>
          <w:lang w:val="es-419"/>
        </w:rPr>
        <w:tab/>
        <w:t>: 479 de 02-10-2019</w:t>
      </w:r>
    </w:p>
    <w:p w:rsidR="0042684A" w:rsidRPr="0042684A" w:rsidRDefault="0042684A" w:rsidP="0042684A">
      <w:pPr>
        <w:widowControl/>
        <w:autoSpaceDE/>
        <w:autoSpaceDN/>
        <w:adjustRightInd/>
        <w:jc w:val="both"/>
        <w:rPr>
          <w:rFonts w:ascii="Arial" w:hAnsi="Arial" w:cs="Arial"/>
          <w:sz w:val="20"/>
          <w:szCs w:val="20"/>
          <w:lang w:val="es-419"/>
        </w:rPr>
      </w:pPr>
    </w:p>
    <w:p w:rsidR="0042684A" w:rsidRPr="0042684A" w:rsidRDefault="0042684A" w:rsidP="0042684A">
      <w:pPr>
        <w:widowControl/>
        <w:autoSpaceDE/>
        <w:autoSpaceDN/>
        <w:adjustRightInd/>
        <w:jc w:val="both"/>
        <w:rPr>
          <w:rFonts w:ascii="Arial" w:hAnsi="Arial" w:cs="Arial"/>
          <w:b/>
          <w:bCs/>
          <w:iCs/>
          <w:sz w:val="20"/>
          <w:szCs w:val="20"/>
          <w:lang w:val="es-419" w:eastAsia="fr-FR"/>
        </w:rPr>
      </w:pPr>
      <w:r w:rsidRPr="0042684A">
        <w:rPr>
          <w:rFonts w:ascii="Arial" w:hAnsi="Arial" w:cs="Arial"/>
          <w:b/>
          <w:bCs/>
          <w:iCs/>
          <w:sz w:val="20"/>
          <w:szCs w:val="20"/>
          <w:u w:val="single"/>
          <w:lang w:val="es-419" w:eastAsia="fr-FR"/>
        </w:rPr>
        <w:t>TEMAS:</w:t>
      </w:r>
      <w:r w:rsidRPr="0042684A">
        <w:rPr>
          <w:rFonts w:ascii="Arial" w:hAnsi="Arial" w:cs="Arial"/>
          <w:b/>
          <w:bCs/>
          <w:iCs/>
          <w:sz w:val="20"/>
          <w:szCs w:val="20"/>
          <w:lang w:val="es-419" w:eastAsia="fr-FR"/>
        </w:rPr>
        <w:tab/>
      </w:r>
      <w:r w:rsidRPr="0042684A">
        <w:rPr>
          <w:rFonts w:ascii="Arial" w:hAnsi="Arial" w:cs="Arial"/>
          <w:b/>
          <w:sz w:val="20"/>
          <w:szCs w:val="20"/>
          <w:lang w:val="es-419"/>
        </w:rPr>
        <w:t>DERECHO AL AGUA POTABLE</w:t>
      </w:r>
      <w:r w:rsidR="00310522">
        <w:rPr>
          <w:rFonts w:ascii="Arial" w:hAnsi="Arial" w:cs="Arial"/>
          <w:b/>
          <w:sz w:val="20"/>
          <w:szCs w:val="20"/>
          <w:lang w:val="es-CO"/>
        </w:rPr>
        <w:t xml:space="preserve"> / TIENE CARÁCTER FUNDAMENTAL CUANDO ES PARA EL CONSUMO HUMANO / EN CASO CONTRARIO ES DERECHO COLECTIVO / PROCEDENCIA DE LA TUTELA / REQUISITOS PARA SU PROSPERIDAD.</w:t>
      </w:r>
    </w:p>
    <w:p w:rsidR="0042684A" w:rsidRPr="0042684A" w:rsidRDefault="0042684A" w:rsidP="0042684A">
      <w:pPr>
        <w:widowControl/>
        <w:autoSpaceDE/>
        <w:autoSpaceDN/>
        <w:adjustRightInd/>
        <w:jc w:val="both"/>
        <w:rPr>
          <w:rFonts w:ascii="Arial" w:hAnsi="Arial" w:cs="Arial"/>
          <w:sz w:val="20"/>
          <w:szCs w:val="20"/>
          <w:lang w:val="es-419"/>
        </w:rPr>
      </w:pPr>
    </w:p>
    <w:p w:rsidR="002A780B" w:rsidRPr="002A780B" w:rsidRDefault="002A780B" w:rsidP="002A780B">
      <w:pPr>
        <w:widowControl/>
        <w:autoSpaceDE/>
        <w:autoSpaceDN/>
        <w:adjustRightInd/>
        <w:jc w:val="both"/>
        <w:rPr>
          <w:rFonts w:ascii="Arial" w:hAnsi="Arial" w:cs="Arial"/>
          <w:sz w:val="20"/>
          <w:szCs w:val="20"/>
          <w:lang w:val="es-419"/>
        </w:rPr>
      </w:pPr>
      <w:r>
        <w:rPr>
          <w:rFonts w:ascii="Arial" w:hAnsi="Arial" w:cs="Arial"/>
          <w:sz w:val="20"/>
          <w:szCs w:val="20"/>
          <w:lang w:val="es-CO"/>
        </w:rPr>
        <w:t xml:space="preserve">… </w:t>
      </w:r>
      <w:r w:rsidRPr="002A780B">
        <w:rPr>
          <w:rFonts w:ascii="Arial" w:hAnsi="Arial" w:cs="Arial"/>
          <w:sz w:val="20"/>
          <w:szCs w:val="20"/>
          <w:lang w:val="es-419"/>
        </w:rPr>
        <w:t>hay que tener presente que el derecho internacional y la jurisprudencia constitucional han categorizado el agua como derecho fundamental individual, de tal suerte que su protección es exigible a través de la acción de tutela, siempre y cuando la pretensión sea la obtención para el consumo humano: “(…) el juez debe verificar que esté destinada al consumo humano, pues ésta es la característica que define su carácter de fundamental, de lo contrario, se trataría del derecho colectivo al agua y en este caso se debe acudir a la acción popular, consagrada en la Ley 472 de 1998 (…)” .</w:t>
      </w:r>
    </w:p>
    <w:p w:rsidR="002A780B" w:rsidRPr="002A780B" w:rsidRDefault="002A780B" w:rsidP="002A780B">
      <w:pPr>
        <w:widowControl/>
        <w:autoSpaceDE/>
        <w:autoSpaceDN/>
        <w:adjustRightInd/>
        <w:jc w:val="both"/>
        <w:rPr>
          <w:rFonts w:ascii="Arial" w:hAnsi="Arial" w:cs="Arial"/>
          <w:sz w:val="20"/>
          <w:szCs w:val="20"/>
          <w:lang w:val="es-419"/>
        </w:rPr>
      </w:pPr>
    </w:p>
    <w:p w:rsidR="0042684A" w:rsidRPr="009B4715" w:rsidRDefault="002A780B" w:rsidP="002A780B">
      <w:pPr>
        <w:widowControl/>
        <w:autoSpaceDE/>
        <w:autoSpaceDN/>
        <w:adjustRightInd/>
        <w:jc w:val="both"/>
        <w:rPr>
          <w:rFonts w:ascii="Arial" w:hAnsi="Arial" w:cs="Arial"/>
          <w:sz w:val="20"/>
          <w:szCs w:val="20"/>
          <w:lang w:val="es-CO"/>
        </w:rPr>
      </w:pPr>
      <w:r w:rsidRPr="002A780B">
        <w:rPr>
          <w:rFonts w:ascii="Arial" w:hAnsi="Arial" w:cs="Arial"/>
          <w:sz w:val="20"/>
          <w:szCs w:val="20"/>
          <w:lang w:val="es-419"/>
        </w:rPr>
        <w:t>Entonces, deben analizarse las súplicas del amparo junto con las condiciones del accionante para determinar cuál es el mecanismo judicial al que debe acudir, y en caso de que se persiga la protección del derecho fundamental al agua, debe tenerse presente, adicionalmente, que la tutela solo procede si no concurre ninguno de los siete (7) supuestos que la CC ha establecido</w:t>
      </w:r>
      <w:r w:rsidR="009B4715">
        <w:rPr>
          <w:rFonts w:ascii="Arial" w:hAnsi="Arial" w:cs="Arial"/>
          <w:sz w:val="20"/>
          <w:szCs w:val="20"/>
          <w:lang w:val="es-CO"/>
        </w:rPr>
        <w:t>…</w:t>
      </w:r>
    </w:p>
    <w:p w:rsidR="0042684A" w:rsidRPr="0042684A" w:rsidRDefault="0042684A" w:rsidP="0042684A">
      <w:pPr>
        <w:widowControl/>
        <w:autoSpaceDE/>
        <w:autoSpaceDN/>
        <w:adjustRightInd/>
        <w:jc w:val="both"/>
        <w:rPr>
          <w:rFonts w:ascii="Arial" w:hAnsi="Arial" w:cs="Arial"/>
          <w:sz w:val="20"/>
          <w:szCs w:val="20"/>
          <w:lang w:val="es-419"/>
        </w:rPr>
      </w:pPr>
    </w:p>
    <w:p w:rsidR="0042684A" w:rsidRPr="009B4715" w:rsidRDefault="009B4715" w:rsidP="0042684A">
      <w:pPr>
        <w:widowControl/>
        <w:autoSpaceDE/>
        <w:autoSpaceDN/>
        <w:adjustRightInd/>
        <w:jc w:val="both"/>
        <w:rPr>
          <w:rFonts w:ascii="Arial" w:hAnsi="Arial" w:cs="Arial"/>
          <w:sz w:val="20"/>
          <w:szCs w:val="20"/>
          <w:lang w:val="es-CO"/>
        </w:rPr>
      </w:pPr>
      <w:r w:rsidRPr="009B4715">
        <w:rPr>
          <w:rFonts w:ascii="Arial" w:hAnsi="Arial" w:cs="Arial"/>
          <w:sz w:val="20"/>
          <w:szCs w:val="20"/>
          <w:lang w:val="es-419"/>
        </w:rPr>
        <w:t>De tiempo atrás la jurisprudencia constitucional ha reconocido el derecho fundamental al agua, pese a que no está contemplado en la CP, en razón a su importancia para garantizar la vida, la salud y la dignidad humana</w:t>
      </w:r>
      <w:r>
        <w:rPr>
          <w:rFonts w:ascii="Arial" w:hAnsi="Arial" w:cs="Arial"/>
          <w:sz w:val="20"/>
          <w:szCs w:val="20"/>
          <w:lang w:val="es-CO"/>
        </w:rPr>
        <w:t>…</w:t>
      </w:r>
    </w:p>
    <w:p w:rsidR="009B4715" w:rsidRDefault="009B4715" w:rsidP="0042684A">
      <w:pPr>
        <w:widowControl/>
        <w:autoSpaceDE/>
        <w:autoSpaceDN/>
        <w:adjustRightInd/>
        <w:jc w:val="both"/>
        <w:rPr>
          <w:rFonts w:ascii="Arial" w:hAnsi="Arial" w:cs="Arial"/>
          <w:sz w:val="20"/>
          <w:szCs w:val="20"/>
          <w:lang w:val="es-419"/>
        </w:rPr>
      </w:pPr>
    </w:p>
    <w:p w:rsidR="009B4715" w:rsidRPr="00973574" w:rsidRDefault="00973574" w:rsidP="0042684A">
      <w:pPr>
        <w:widowControl/>
        <w:autoSpaceDE/>
        <w:autoSpaceDN/>
        <w:adjustRightInd/>
        <w:jc w:val="both"/>
        <w:rPr>
          <w:rFonts w:ascii="Arial" w:hAnsi="Arial" w:cs="Arial"/>
          <w:sz w:val="20"/>
          <w:szCs w:val="20"/>
          <w:lang w:val="es-CO"/>
        </w:rPr>
      </w:pPr>
      <w:r w:rsidRPr="00973574">
        <w:rPr>
          <w:rFonts w:ascii="Arial" w:hAnsi="Arial" w:cs="Arial"/>
          <w:sz w:val="20"/>
          <w:szCs w:val="20"/>
          <w:lang w:val="es-419"/>
        </w:rPr>
        <w:t>En síntesis, el Estado tiene la obligación de garantizar el acceso suficiente, regular, salubre y equitativo al agua potable, sin discriminación alguna; y, le está prohibido negar el derecho al agua a hogares por razones de la clasificación de su vivienda o de la tierra en que se encuentran ubicados</w:t>
      </w:r>
      <w:r>
        <w:rPr>
          <w:rFonts w:ascii="Arial" w:hAnsi="Arial" w:cs="Arial"/>
          <w:sz w:val="20"/>
          <w:szCs w:val="20"/>
          <w:lang w:val="es-CO"/>
        </w:rPr>
        <w:t>.</w:t>
      </w:r>
    </w:p>
    <w:p w:rsidR="0042684A" w:rsidRDefault="0042684A" w:rsidP="0042684A">
      <w:pPr>
        <w:widowControl/>
        <w:autoSpaceDE/>
        <w:autoSpaceDN/>
        <w:adjustRightInd/>
        <w:jc w:val="both"/>
        <w:rPr>
          <w:rFonts w:ascii="Arial" w:hAnsi="Arial" w:cs="Arial"/>
          <w:sz w:val="20"/>
          <w:szCs w:val="20"/>
          <w:lang w:val="es-419"/>
        </w:rPr>
      </w:pPr>
    </w:p>
    <w:p w:rsidR="00973574" w:rsidRPr="0042684A" w:rsidRDefault="00973574" w:rsidP="0042684A">
      <w:pPr>
        <w:widowControl/>
        <w:autoSpaceDE/>
        <w:autoSpaceDN/>
        <w:adjustRightInd/>
        <w:jc w:val="both"/>
        <w:rPr>
          <w:rFonts w:ascii="Arial" w:hAnsi="Arial" w:cs="Arial"/>
          <w:sz w:val="20"/>
          <w:szCs w:val="20"/>
          <w:lang w:val="es-419"/>
        </w:rPr>
      </w:pPr>
    </w:p>
    <w:p w:rsidR="0042684A" w:rsidRPr="0042684A" w:rsidRDefault="0042684A" w:rsidP="0042684A">
      <w:pPr>
        <w:widowControl/>
        <w:autoSpaceDE/>
        <w:autoSpaceDN/>
        <w:adjustRightInd/>
        <w:jc w:val="both"/>
        <w:rPr>
          <w:rFonts w:ascii="Arial" w:hAnsi="Arial" w:cs="Arial"/>
          <w:sz w:val="20"/>
          <w:szCs w:val="20"/>
          <w:lang w:val="es-419"/>
        </w:rPr>
      </w:pPr>
    </w:p>
    <w:p w:rsidR="003913E3" w:rsidRPr="0042684A" w:rsidRDefault="00165382" w:rsidP="00F839CE">
      <w:pPr>
        <w:pStyle w:val="Sinespaciado"/>
        <w:spacing w:line="360" w:lineRule="auto"/>
        <w:rPr>
          <w:rFonts w:ascii="Georgia" w:hAnsi="Georgia" w:cs="Arial"/>
          <w:w w:val="140"/>
          <w:lang w:val="es-419"/>
        </w:rPr>
      </w:pPr>
      <w:r w:rsidRPr="0042684A">
        <w:rPr>
          <w:rFonts w:ascii="Georgia" w:hAnsi="Georgia"/>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Pr="0042684A" w:rsidRDefault="003913E3" w:rsidP="00F839CE">
      <w:pPr>
        <w:pStyle w:val="Sinespaciado"/>
        <w:spacing w:line="360" w:lineRule="auto"/>
        <w:rPr>
          <w:rFonts w:ascii="Georgia" w:hAnsi="Georgia" w:cs="Arial"/>
          <w:w w:val="140"/>
          <w:sz w:val="14"/>
          <w:lang w:val="es-419"/>
        </w:rPr>
      </w:pPr>
    </w:p>
    <w:p w:rsidR="003913E3" w:rsidRPr="0042684A" w:rsidRDefault="003913E3" w:rsidP="00417661">
      <w:pPr>
        <w:pStyle w:val="Sinespaciado"/>
        <w:spacing w:line="360" w:lineRule="auto"/>
        <w:ind w:left="708" w:firstLine="708"/>
        <w:jc w:val="center"/>
        <w:rPr>
          <w:rFonts w:ascii="Georgia" w:hAnsi="Georgia" w:cs="Arial"/>
          <w:w w:val="140"/>
          <w:sz w:val="14"/>
          <w:lang w:val="es-419"/>
        </w:rPr>
      </w:pPr>
    </w:p>
    <w:p w:rsidR="003913E3" w:rsidRPr="0042684A" w:rsidRDefault="003913E3" w:rsidP="00D37757">
      <w:pPr>
        <w:pStyle w:val="Sinespaciado"/>
        <w:spacing w:line="360" w:lineRule="auto"/>
        <w:jc w:val="center"/>
        <w:rPr>
          <w:rFonts w:ascii="Georgia" w:hAnsi="Georgia" w:cs="Arial"/>
          <w:w w:val="140"/>
          <w:sz w:val="14"/>
          <w:lang w:val="es-419"/>
        </w:rPr>
      </w:pPr>
      <w:r w:rsidRPr="0042684A">
        <w:rPr>
          <w:rFonts w:ascii="Georgia" w:hAnsi="Georgia" w:cs="Arial"/>
          <w:w w:val="140"/>
          <w:sz w:val="14"/>
          <w:lang w:val="es-419"/>
        </w:rPr>
        <w:t>REPUBLICA DE COLOMBIA</w:t>
      </w:r>
    </w:p>
    <w:p w:rsidR="003913E3" w:rsidRPr="0042684A" w:rsidRDefault="003913E3" w:rsidP="00692159">
      <w:pPr>
        <w:pStyle w:val="Sinespaciado"/>
        <w:tabs>
          <w:tab w:val="center" w:pos="4987"/>
          <w:tab w:val="left" w:pos="8449"/>
        </w:tabs>
        <w:spacing w:line="360" w:lineRule="auto"/>
        <w:jc w:val="center"/>
        <w:rPr>
          <w:rFonts w:ascii="Georgia" w:hAnsi="Georgia" w:cs="Arial"/>
          <w:w w:val="140"/>
          <w:lang w:val="es-419"/>
        </w:rPr>
      </w:pPr>
      <w:r w:rsidRPr="0042684A">
        <w:rPr>
          <w:rFonts w:ascii="Georgia" w:hAnsi="Georgia" w:cs="Arial"/>
          <w:w w:val="140"/>
          <w:sz w:val="14"/>
          <w:lang w:val="es-419"/>
        </w:rPr>
        <w:t>RAMA JUDICIAL DEL PODER PÚBLICO</w:t>
      </w:r>
    </w:p>
    <w:p w:rsidR="003913E3" w:rsidRPr="0042684A" w:rsidRDefault="003913E3" w:rsidP="00692159">
      <w:pPr>
        <w:pStyle w:val="Sinespaciado"/>
        <w:spacing w:line="360" w:lineRule="auto"/>
        <w:jc w:val="center"/>
        <w:rPr>
          <w:rFonts w:ascii="Georgia" w:hAnsi="Georgia" w:cs="Arial"/>
          <w:w w:val="140"/>
          <w:sz w:val="16"/>
          <w:lang w:val="es-419"/>
        </w:rPr>
      </w:pPr>
      <w:r w:rsidRPr="0042684A">
        <w:rPr>
          <w:rFonts w:ascii="Georgia" w:hAnsi="Georgia" w:cs="Arial"/>
          <w:w w:val="140"/>
          <w:sz w:val="18"/>
          <w:lang w:val="es-419"/>
        </w:rPr>
        <w:t>T</w:t>
      </w:r>
      <w:r w:rsidRPr="0042684A">
        <w:rPr>
          <w:rFonts w:ascii="Georgia" w:hAnsi="Georgia" w:cs="Arial"/>
          <w:w w:val="140"/>
          <w:sz w:val="16"/>
          <w:lang w:val="es-419"/>
        </w:rPr>
        <w:t>RIBUNAL</w:t>
      </w:r>
      <w:r w:rsidRPr="0042684A">
        <w:rPr>
          <w:rFonts w:ascii="Georgia" w:hAnsi="Georgia" w:cs="Arial"/>
          <w:w w:val="140"/>
          <w:sz w:val="18"/>
          <w:lang w:val="es-419"/>
        </w:rPr>
        <w:t xml:space="preserve"> S</w:t>
      </w:r>
      <w:r w:rsidRPr="0042684A">
        <w:rPr>
          <w:rFonts w:ascii="Georgia" w:hAnsi="Georgia" w:cs="Arial"/>
          <w:w w:val="140"/>
          <w:sz w:val="16"/>
          <w:lang w:val="es-419"/>
        </w:rPr>
        <w:t xml:space="preserve">UPERIOR DEL </w:t>
      </w:r>
      <w:r w:rsidRPr="0042684A">
        <w:rPr>
          <w:rFonts w:ascii="Georgia" w:hAnsi="Georgia" w:cs="Arial"/>
          <w:w w:val="140"/>
          <w:sz w:val="18"/>
          <w:lang w:val="es-419"/>
        </w:rPr>
        <w:t>D</w:t>
      </w:r>
      <w:r w:rsidRPr="0042684A">
        <w:rPr>
          <w:rFonts w:ascii="Georgia" w:hAnsi="Georgia" w:cs="Arial"/>
          <w:w w:val="140"/>
          <w:sz w:val="16"/>
          <w:lang w:val="es-419"/>
        </w:rPr>
        <w:t>ISTRITO</w:t>
      </w:r>
      <w:r w:rsidRPr="0042684A">
        <w:rPr>
          <w:rFonts w:ascii="Georgia" w:hAnsi="Georgia" w:cs="Arial"/>
          <w:w w:val="140"/>
          <w:sz w:val="18"/>
          <w:lang w:val="es-419"/>
        </w:rPr>
        <w:t xml:space="preserve"> J</w:t>
      </w:r>
      <w:r w:rsidRPr="0042684A">
        <w:rPr>
          <w:rFonts w:ascii="Georgia" w:hAnsi="Georgia" w:cs="Arial"/>
          <w:w w:val="140"/>
          <w:sz w:val="16"/>
          <w:lang w:val="es-419"/>
        </w:rPr>
        <w:t>UDICIAL</w:t>
      </w:r>
    </w:p>
    <w:p w:rsidR="004E702E" w:rsidRPr="0042684A" w:rsidRDefault="004E702E" w:rsidP="004E702E">
      <w:pPr>
        <w:pStyle w:val="Sinespaciado"/>
        <w:spacing w:line="360" w:lineRule="auto"/>
        <w:jc w:val="center"/>
        <w:rPr>
          <w:rFonts w:ascii="Georgia" w:hAnsi="Georgia" w:cs="Arial"/>
          <w:w w:val="140"/>
          <w:sz w:val="16"/>
          <w:szCs w:val="18"/>
          <w:lang w:val="es-419"/>
        </w:rPr>
      </w:pPr>
      <w:r w:rsidRPr="0042684A">
        <w:rPr>
          <w:rFonts w:ascii="Georgia" w:hAnsi="Georgia" w:cs="Arial"/>
          <w:w w:val="140"/>
          <w:sz w:val="18"/>
          <w:szCs w:val="18"/>
          <w:lang w:val="es-419"/>
        </w:rPr>
        <w:t>S</w:t>
      </w:r>
      <w:r w:rsidRPr="0042684A">
        <w:rPr>
          <w:rFonts w:ascii="Georgia" w:hAnsi="Georgia" w:cs="Arial"/>
          <w:w w:val="140"/>
          <w:sz w:val="16"/>
          <w:szCs w:val="18"/>
          <w:lang w:val="es-419"/>
        </w:rPr>
        <w:t xml:space="preserve">ALA DE </w:t>
      </w:r>
      <w:r w:rsidRPr="0042684A">
        <w:rPr>
          <w:rFonts w:ascii="Georgia" w:hAnsi="Georgia" w:cs="Arial"/>
          <w:w w:val="140"/>
          <w:sz w:val="18"/>
          <w:szCs w:val="18"/>
          <w:lang w:val="es-419"/>
        </w:rPr>
        <w:t>D</w:t>
      </w:r>
      <w:r w:rsidRPr="0042684A">
        <w:rPr>
          <w:rFonts w:ascii="Georgia" w:hAnsi="Georgia" w:cs="Arial"/>
          <w:w w:val="140"/>
          <w:sz w:val="16"/>
          <w:szCs w:val="18"/>
          <w:lang w:val="es-419"/>
        </w:rPr>
        <w:t xml:space="preserve">ECISIÓN </w:t>
      </w:r>
      <w:r w:rsidRPr="0042684A">
        <w:rPr>
          <w:rFonts w:ascii="Georgia" w:hAnsi="Georgia" w:cs="Arial"/>
          <w:w w:val="140"/>
          <w:sz w:val="18"/>
          <w:szCs w:val="18"/>
          <w:lang w:val="es-419"/>
        </w:rPr>
        <w:t>C</w:t>
      </w:r>
      <w:r w:rsidRPr="0042684A">
        <w:rPr>
          <w:rFonts w:ascii="Georgia" w:hAnsi="Georgia" w:cs="Arial"/>
          <w:w w:val="140"/>
          <w:sz w:val="16"/>
          <w:szCs w:val="18"/>
          <w:lang w:val="es-419"/>
        </w:rPr>
        <w:t xml:space="preserve">IVIL – </w:t>
      </w:r>
      <w:r w:rsidRPr="0042684A">
        <w:rPr>
          <w:rFonts w:ascii="Georgia" w:hAnsi="Georgia" w:cs="Arial"/>
          <w:w w:val="140"/>
          <w:sz w:val="18"/>
          <w:szCs w:val="18"/>
          <w:lang w:val="es-419"/>
        </w:rPr>
        <w:t>F</w:t>
      </w:r>
      <w:r w:rsidRPr="0042684A">
        <w:rPr>
          <w:rFonts w:ascii="Georgia" w:hAnsi="Georgia" w:cs="Arial"/>
          <w:w w:val="140"/>
          <w:sz w:val="16"/>
          <w:szCs w:val="18"/>
          <w:lang w:val="es-419"/>
        </w:rPr>
        <w:t xml:space="preserve">AMILIA – </w:t>
      </w:r>
      <w:r w:rsidRPr="0042684A">
        <w:rPr>
          <w:rFonts w:ascii="Georgia" w:hAnsi="Georgia" w:cs="Arial"/>
          <w:w w:val="140"/>
          <w:sz w:val="18"/>
          <w:szCs w:val="18"/>
          <w:lang w:val="es-419"/>
        </w:rPr>
        <w:t>D</w:t>
      </w:r>
      <w:r w:rsidRPr="0042684A">
        <w:rPr>
          <w:rFonts w:ascii="Georgia" w:hAnsi="Georgia" w:cs="Arial"/>
          <w:w w:val="140"/>
          <w:sz w:val="16"/>
          <w:szCs w:val="18"/>
          <w:lang w:val="es-419"/>
        </w:rPr>
        <w:t xml:space="preserve">ISTRITO DE </w:t>
      </w:r>
      <w:r w:rsidRPr="0042684A">
        <w:rPr>
          <w:rFonts w:ascii="Georgia" w:hAnsi="Georgia" w:cs="Arial"/>
          <w:w w:val="140"/>
          <w:sz w:val="18"/>
          <w:szCs w:val="18"/>
          <w:lang w:val="es-419"/>
        </w:rPr>
        <w:t>P</w:t>
      </w:r>
      <w:r w:rsidRPr="0042684A">
        <w:rPr>
          <w:rFonts w:ascii="Georgia" w:hAnsi="Georgia" w:cs="Arial"/>
          <w:w w:val="140"/>
          <w:sz w:val="16"/>
          <w:szCs w:val="18"/>
          <w:lang w:val="es-419"/>
        </w:rPr>
        <w:t>EREIRA</w:t>
      </w:r>
    </w:p>
    <w:p w:rsidR="00C65627" w:rsidRPr="0042684A" w:rsidRDefault="00C65627" w:rsidP="00C65627">
      <w:pPr>
        <w:pStyle w:val="Sinespaciado"/>
        <w:spacing w:line="360" w:lineRule="auto"/>
        <w:jc w:val="center"/>
        <w:rPr>
          <w:rFonts w:ascii="Georgia" w:hAnsi="Georgia" w:cs="Arial"/>
          <w:w w:val="140"/>
          <w:sz w:val="16"/>
          <w:szCs w:val="18"/>
          <w:lang w:val="es-419"/>
        </w:rPr>
      </w:pPr>
      <w:r w:rsidRPr="0042684A">
        <w:rPr>
          <w:rFonts w:ascii="Georgia" w:hAnsi="Georgia" w:cs="Arial"/>
          <w:w w:val="140"/>
          <w:sz w:val="18"/>
          <w:szCs w:val="18"/>
          <w:lang w:val="es-419"/>
        </w:rPr>
        <w:t>D</w:t>
      </w:r>
      <w:r w:rsidRPr="0042684A">
        <w:rPr>
          <w:rFonts w:ascii="Georgia" w:hAnsi="Georgia" w:cs="Arial"/>
          <w:w w:val="140"/>
          <w:sz w:val="16"/>
          <w:szCs w:val="18"/>
          <w:lang w:val="es-419"/>
        </w:rPr>
        <w:t xml:space="preserve">EPARTAMENTO DEL </w:t>
      </w:r>
      <w:r w:rsidRPr="0042684A">
        <w:rPr>
          <w:rFonts w:ascii="Georgia" w:hAnsi="Georgia" w:cs="Arial"/>
          <w:w w:val="140"/>
          <w:sz w:val="18"/>
          <w:szCs w:val="18"/>
          <w:lang w:val="es-419"/>
        </w:rPr>
        <w:t>R</w:t>
      </w:r>
      <w:r w:rsidRPr="0042684A">
        <w:rPr>
          <w:rFonts w:ascii="Georgia" w:hAnsi="Georgia" w:cs="Arial"/>
          <w:w w:val="140"/>
          <w:sz w:val="16"/>
          <w:szCs w:val="18"/>
          <w:lang w:val="es-419"/>
        </w:rPr>
        <w:t>ISARALDA</w:t>
      </w:r>
    </w:p>
    <w:p w:rsidR="003913E3" w:rsidRPr="0042684A" w:rsidRDefault="003913E3" w:rsidP="00F839CE">
      <w:pPr>
        <w:pBdr>
          <w:bottom w:val="double" w:sz="6" w:space="1" w:color="auto"/>
        </w:pBdr>
        <w:spacing w:line="360" w:lineRule="auto"/>
        <w:jc w:val="center"/>
        <w:rPr>
          <w:rFonts w:ascii="Georgia" w:hAnsi="Georgia" w:cs="Arial"/>
          <w:b/>
          <w:bCs/>
          <w:szCs w:val="22"/>
          <w:lang w:val="es-419"/>
        </w:rPr>
      </w:pPr>
    </w:p>
    <w:p w:rsidR="003913E3" w:rsidRPr="0042684A" w:rsidRDefault="003913E3" w:rsidP="00F839CE">
      <w:pPr>
        <w:spacing w:line="360" w:lineRule="auto"/>
        <w:jc w:val="center"/>
        <w:rPr>
          <w:rFonts w:ascii="Georgia" w:hAnsi="Georgia" w:cs="Arial"/>
          <w:b/>
          <w:bCs/>
          <w:szCs w:val="22"/>
          <w:lang w:val="es-419"/>
        </w:rPr>
      </w:pPr>
    </w:p>
    <w:p w:rsidR="003913E3" w:rsidRPr="0042684A" w:rsidRDefault="003913E3" w:rsidP="0042684A">
      <w:pPr>
        <w:spacing w:line="276" w:lineRule="auto"/>
        <w:jc w:val="center"/>
        <w:rPr>
          <w:rFonts w:ascii="Georgia" w:hAnsi="Georgia" w:cs="Arial"/>
          <w:iCs/>
          <w:sz w:val="32"/>
          <w:lang w:val="es-419"/>
        </w:rPr>
      </w:pPr>
      <w:r w:rsidRPr="0042684A">
        <w:rPr>
          <w:rFonts w:ascii="Georgia" w:hAnsi="Georgia" w:cs="Arial"/>
          <w:iCs/>
          <w:smallCaps/>
          <w:sz w:val="28"/>
          <w:lang w:val="es-419"/>
        </w:rPr>
        <w:t>Pereira, R</w:t>
      </w:r>
      <w:r w:rsidR="00916B67" w:rsidRPr="0042684A">
        <w:rPr>
          <w:rFonts w:ascii="Georgia" w:hAnsi="Georgia" w:cs="Arial"/>
          <w:iCs/>
          <w:smallCaps/>
          <w:sz w:val="28"/>
          <w:lang w:val="es-419"/>
        </w:rPr>
        <w:t>.</w:t>
      </w:r>
      <w:r w:rsidRPr="0042684A">
        <w:rPr>
          <w:rFonts w:ascii="Georgia" w:hAnsi="Georgia" w:cs="Arial"/>
          <w:iCs/>
          <w:smallCaps/>
          <w:sz w:val="28"/>
          <w:lang w:val="es-419"/>
        </w:rPr>
        <w:t xml:space="preserve">, </w:t>
      </w:r>
      <w:r w:rsidR="00AF487F" w:rsidRPr="0042684A">
        <w:rPr>
          <w:rFonts w:ascii="Georgia" w:hAnsi="Georgia" w:cs="Arial"/>
          <w:iCs/>
          <w:smallCaps/>
          <w:sz w:val="28"/>
          <w:lang w:val="es-419"/>
        </w:rPr>
        <w:t>dos</w:t>
      </w:r>
      <w:r w:rsidR="000F63E3" w:rsidRPr="0042684A">
        <w:rPr>
          <w:rFonts w:ascii="Georgia" w:hAnsi="Georgia" w:cs="Arial"/>
          <w:iCs/>
          <w:smallCaps/>
          <w:sz w:val="28"/>
          <w:lang w:val="es-419"/>
        </w:rPr>
        <w:t xml:space="preserve"> </w:t>
      </w:r>
      <w:r w:rsidRPr="0042684A">
        <w:rPr>
          <w:rFonts w:ascii="Georgia" w:hAnsi="Georgia" w:cs="Arial"/>
          <w:iCs/>
          <w:smallCaps/>
          <w:sz w:val="28"/>
          <w:lang w:val="es-419"/>
        </w:rPr>
        <w:t>(</w:t>
      </w:r>
      <w:r w:rsidR="00AF487F" w:rsidRPr="0042684A">
        <w:rPr>
          <w:rFonts w:ascii="Georgia" w:hAnsi="Georgia" w:cs="Arial"/>
          <w:iCs/>
          <w:smallCaps/>
          <w:sz w:val="28"/>
          <w:lang w:val="es-419"/>
        </w:rPr>
        <w:t>2</w:t>
      </w:r>
      <w:r w:rsidRPr="0042684A">
        <w:rPr>
          <w:rFonts w:ascii="Georgia" w:hAnsi="Georgia" w:cs="Arial"/>
          <w:iCs/>
          <w:smallCaps/>
          <w:sz w:val="28"/>
          <w:lang w:val="es-419"/>
        </w:rPr>
        <w:t xml:space="preserve">) de </w:t>
      </w:r>
      <w:r w:rsidR="000F63E3" w:rsidRPr="0042684A">
        <w:rPr>
          <w:rFonts w:ascii="Georgia" w:hAnsi="Georgia" w:cs="Arial"/>
          <w:iCs/>
          <w:smallCaps/>
          <w:sz w:val="28"/>
          <w:lang w:val="es-419"/>
        </w:rPr>
        <w:t xml:space="preserve">octubre </w:t>
      </w:r>
      <w:r w:rsidRPr="0042684A">
        <w:rPr>
          <w:rFonts w:ascii="Georgia" w:hAnsi="Georgia" w:cs="Arial"/>
          <w:iCs/>
          <w:smallCaps/>
          <w:sz w:val="28"/>
          <w:lang w:val="es-419"/>
        </w:rPr>
        <w:t xml:space="preserve">de dos mil </w:t>
      </w:r>
      <w:r w:rsidR="000F63E3" w:rsidRPr="0042684A">
        <w:rPr>
          <w:rFonts w:ascii="Georgia" w:hAnsi="Georgia" w:cs="Arial"/>
          <w:iCs/>
          <w:smallCaps/>
          <w:sz w:val="28"/>
          <w:lang w:val="es-419"/>
        </w:rPr>
        <w:t xml:space="preserve">diecinueve </w:t>
      </w:r>
      <w:r w:rsidRPr="0042684A">
        <w:rPr>
          <w:rFonts w:ascii="Georgia" w:hAnsi="Georgia" w:cs="Arial"/>
          <w:iCs/>
          <w:smallCaps/>
          <w:sz w:val="28"/>
          <w:lang w:val="es-419"/>
        </w:rPr>
        <w:t>(</w:t>
      </w:r>
      <w:r w:rsidR="000F63E3" w:rsidRPr="0042684A">
        <w:rPr>
          <w:rFonts w:ascii="Georgia" w:hAnsi="Georgia" w:cs="Arial"/>
          <w:iCs/>
          <w:smallCaps/>
          <w:sz w:val="28"/>
          <w:lang w:val="es-419"/>
        </w:rPr>
        <w:t>2019</w:t>
      </w:r>
      <w:r w:rsidRPr="0042684A">
        <w:rPr>
          <w:rFonts w:ascii="Georgia" w:hAnsi="Georgia" w:cs="Arial"/>
          <w:iCs/>
          <w:smallCaps/>
          <w:sz w:val="28"/>
          <w:lang w:val="es-419"/>
        </w:rPr>
        <w:t>)</w:t>
      </w:r>
      <w:r w:rsidRPr="0042684A">
        <w:rPr>
          <w:rFonts w:ascii="Georgia" w:hAnsi="Georgia" w:cs="Arial"/>
          <w:iCs/>
          <w:sz w:val="28"/>
          <w:lang w:val="es-419"/>
        </w:rPr>
        <w:t>.</w:t>
      </w:r>
    </w:p>
    <w:p w:rsidR="003913E3" w:rsidRPr="0042684A" w:rsidRDefault="003913E3" w:rsidP="0042684A">
      <w:pPr>
        <w:pStyle w:val="Textoindependiente"/>
        <w:spacing w:line="276" w:lineRule="auto"/>
        <w:rPr>
          <w:rFonts w:ascii="Georgia" w:hAnsi="Georgia" w:cs="Arial"/>
          <w:szCs w:val="24"/>
          <w:lang w:val="es-419"/>
        </w:rPr>
      </w:pPr>
    </w:p>
    <w:p w:rsidR="003913E3" w:rsidRPr="0042684A" w:rsidRDefault="003913E3" w:rsidP="0042684A">
      <w:pPr>
        <w:pStyle w:val="Textoindependiente"/>
        <w:numPr>
          <w:ilvl w:val="0"/>
          <w:numId w:val="1"/>
        </w:numPr>
        <w:spacing w:line="276" w:lineRule="auto"/>
        <w:rPr>
          <w:rFonts w:ascii="Georgia" w:hAnsi="Georgia" w:cs="Arial"/>
          <w:sz w:val="24"/>
          <w:szCs w:val="24"/>
          <w:lang w:val="es-419"/>
        </w:rPr>
      </w:pPr>
      <w:r w:rsidRPr="0042684A">
        <w:rPr>
          <w:rFonts w:ascii="Georgia" w:hAnsi="Georgia" w:cs="Arial"/>
          <w:sz w:val="24"/>
          <w:szCs w:val="24"/>
          <w:lang w:val="es-419"/>
        </w:rPr>
        <w:t>EL ASUNTO A DECIDIR</w:t>
      </w:r>
    </w:p>
    <w:p w:rsidR="003913E3" w:rsidRPr="0042684A" w:rsidRDefault="003913E3" w:rsidP="0042684A">
      <w:pPr>
        <w:pStyle w:val="Textoindependiente"/>
        <w:spacing w:line="276" w:lineRule="auto"/>
        <w:rPr>
          <w:rFonts w:ascii="Georgia" w:hAnsi="Georgia" w:cs="Arial"/>
          <w:szCs w:val="24"/>
          <w:lang w:val="es-419"/>
        </w:rPr>
      </w:pPr>
    </w:p>
    <w:p w:rsidR="006545A0" w:rsidRPr="0042684A" w:rsidRDefault="006545A0" w:rsidP="0042684A">
      <w:pPr>
        <w:pStyle w:val="Textoindependiente"/>
        <w:spacing w:line="276" w:lineRule="auto"/>
        <w:rPr>
          <w:rFonts w:ascii="Georgia" w:hAnsi="Georgia"/>
          <w:sz w:val="24"/>
          <w:szCs w:val="24"/>
          <w:lang w:val="es-419"/>
        </w:rPr>
      </w:pPr>
      <w:r w:rsidRPr="0042684A">
        <w:rPr>
          <w:rFonts w:ascii="Georgia" w:hAnsi="Georgia"/>
          <w:sz w:val="24"/>
          <w:szCs w:val="24"/>
          <w:lang w:val="es-419"/>
        </w:rPr>
        <w:t xml:space="preserve">La impugnación </w:t>
      </w:r>
      <w:r w:rsidR="00435CCB" w:rsidRPr="0042684A">
        <w:rPr>
          <w:rFonts w:ascii="Georgia" w:hAnsi="Georgia"/>
          <w:sz w:val="24"/>
          <w:szCs w:val="24"/>
          <w:lang w:val="es-419"/>
        </w:rPr>
        <w:t>suscitada</w:t>
      </w:r>
      <w:r w:rsidRPr="0042684A">
        <w:rPr>
          <w:rFonts w:ascii="Georgia" w:hAnsi="Georgia"/>
          <w:sz w:val="24"/>
          <w:szCs w:val="24"/>
          <w:lang w:val="es-419"/>
        </w:rPr>
        <w:t xml:space="preserve"> en el trámite constitucional ya referido, una vez se ha cumplido la actuación de primera instancia.</w:t>
      </w:r>
    </w:p>
    <w:p w:rsidR="003913E3" w:rsidRPr="0042684A" w:rsidRDefault="003913E3" w:rsidP="0042684A">
      <w:pPr>
        <w:pStyle w:val="Textoindependiente"/>
        <w:spacing w:line="276" w:lineRule="auto"/>
        <w:rPr>
          <w:rFonts w:ascii="Georgia" w:hAnsi="Georgia" w:cs="Arial"/>
          <w:szCs w:val="24"/>
          <w:lang w:val="es-419"/>
        </w:rPr>
      </w:pPr>
    </w:p>
    <w:p w:rsidR="003913E3" w:rsidRPr="0042684A" w:rsidRDefault="003913E3" w:rsidP="0042684A">
      <w:pPr>
        <w:pStyle w:val="Textoindependiente"/>
        <w:numPr>
          <w:ilvl w:val="0"/>
          <w:numId w:val="1"/>
        </w:numPr>
        <w:spacing w:line="276" w:lineRule="auto"/>
        <w:rPr>
          <w:rFonts w:ascii="Georgia" w:hAnsi="Georgia" w:cs="Arial"/>
          <w:sz w:val="24"/>
          <w:szCs w:val="24"/>
          <w:lang w:val="es-419"/>
        </w:rPr>
      </w:pPr>
      <w:r w:rsidRPr="0042684A">
        <w:rPr>
          <w:rFonts w:ascii="Georgia" w:hAnsi="Georgia" w:cs="Arial"/>
          <w:sz w:val="24"/>
          <w:szCs w:val="24"/>
          <w:lang w:val="es-419"/>
        </w:rPr>
        <w:t xml:space="preserve">LA SÍNTESIS </w:t>
      </w:r>
      <w:r w:rsidR="00000585" w:rsidRPr="0042684A">
        <w:rPr>
          <w:rFonts w:ascii="Georgia" w:hAnsi="Georgia" w:cs="Arial"/>
          <w:sz w:val="24"/>
          <w:szCs w:val="24"/>
          <w:lang w:val="es-419"/>
        </w:rPr>
        <w:t>FÁCTICA</w:t>
      </w:r>
    </w:p>
    <w:p w:rsidR="003913E3" w:rsidRPr="0042684A" w:rsidRDefault="003913E3" w:rsidP="0042684A">
      <w:pPr>
        <w:pStyle w:val="Textoindependiente"/>
        <w:spacing w:line="276" w:lineRule="auto"/>
        <w:rPr>
          <w:rFonts w:ascii="Georgia" w:hAnsi="Georgia" w:cs="Arial"/>
          <w:szCs w:val="24"/>
          <w:lang w:val="es-419"/>
        </w:rPr>
      </w:pPr>
    </w:p>
    <w:p w:rsidR="00ED7429" w:rsidRPr="0042684A" w:rsidRDefault="00537F97" w:rsidP="0042684A">
      <w:pPr>
        <w:pStyle w:val="Textoindependiente"/>
        <w:spacing w:line="276" w:lineRule="auto"/>
        <w:rPr>
          <w:rFonts w:ascii="Georgia" w:hAnsi="Georgia" w:cs="Arial"/>
          <w:sz w:val="24"/>
          <w:szCs w:val="24"/>
          <w:lang w:val="es-419"/>
        </w:rPr>
      </w:pPr>
      <w:r w:rsidRPr="0042684A">
        <w:rPr>
          <w:rFonts w:ascii="Georgia" w:hAnsi="Georgia" w:cs="Arial"/>
          <w:sz w:val="24"/>
          <w:szCs w:val="24"/>
          <w:lang w:val="es-419"/>
        </w:rPr>
        <w:t>I</w:t>
      </w:r>
      <w:r w:rsidR="00916B67" w:rsidRPr="0042684A">
        <w:rPr>
          <w:rFonts w:ascii="Georgia" w:hAnsi="Georgia" w:cs="Arial"/>
          <w:sz w:val="24"/>
          <w:szCs w:val="24"/>
          <w:lang w:val="es-419"/>
        </w:rPr>
        <w:t xml:space="preserve">nformó </w:t>
      </w:r>
      <w:r w:rsidRPr="0042684A">
        <w:rPr>
          <w:rFonts w:ascii="Georgia" w:hAnsi="Georgia" w:cs="Arial"/>
          <w:sz w:val="24"/>
          <w:szCs w:val="24"/>
          <w:lang w:val="es-419"/>
        </w:rPr>
        <w:t xml:space="preserve">la </w:t>
      </w:r>
      <w:r w:rsidR="00EC47CA" w:rsidRPr="0042684A">
        <w:rPr>
          <w:rFonts w:ascii="Georgia" w:hAnsi="Georgia" w:cs="Arial"/>
          <w:sz w:val="24"/>
          <w:szCs w:val="24"/>
          <w:lang w:val="es-419"/>
        </w:rPr>
        <w:t>agente oficiosa y accionante que radicó derecho de petición ant</w:t>
      </w:r>
      <w:r w:rsidR="00F52C9D" w:rsidRPr="0042684A">
        <w:rPr>
          <w:rFonts w:ascii="Georgia" w:hAnsi="Georgia" w:cs="Arial"/>
          <w:sz w:val="24"/>
          <w:szCs w:val="24"/>
          <w:lang w:val="es-419"/>
        </w:rPr>
        <w:t>e</w:t>
      </w:r>
      <w:r w:rsidR="00EC47CA" w:rsidRPr="0042684A">
        <w:rPr>
          <w:rFonts w:ascii="Georgia" w:hAnsi="Georgia" w:cs="Arial"/>
          <w:sz w:val="24"/>
          <w:szCs w:val="24"/>
          <w:lang w:val="es-419"/>
        </w:rPr>
        <w:t xml:space="preserve"> la ESP de La Bella para que le suministrara el servicio de agua, mas fue desestimado porque la CARDER restringió la cobertura a los usuarios actuales. Agregó que la falta </w:t>
      </w:r>
      <w:r w:rsidR="00297D4D" w:rsidRPr="0042684A">
        <w:rPr>
          <w:rFonts w:ascii="Georgia" w:hAnsi="Georgia" w:cs="Arial"/>
          <w:sz w:val="24"/>
          <w:szCs w:val="24"/>
          <w:lang w:val="es-419"/>
        </w:rPr>
        <w:t>del líquido</w:t>
      </w:r>
      <w:r w:rsidR="00EC47CA" w:rsidRPr="0042684A">
        <w:rPr>
          <w:rFonts w:ascii="Georgia" w:hAnsi="Georgia" w:cs="Arial"/>
          <w:sz w:val="24"/>
          <w:szCs w:val="24"/>
          <w:lang w:val="es-419"/>
        </w:rPr>
        <w:t xml:space="preserve"> </w:t>
      </w:r>
      <w:r w:rsidR="00EC47CA" w:rsidRPr="0042684A">
        <w:rPr>
          <w:rFonts w:ascii="Georgia" w:hAnsi="Georgia" w:cs="Arial"/>
          <w:sz w:val="24"/>
          <w:szCs w:val="24"/>
          <w:lang w:val="es-419"/>
        </w:rPr>
        <w:lastRenderedPageBreak/>
        <w:t xml:space="preserve">afectó </w:t>
      </w:r>
      <w:r w:rsidR="00F52C9D" w:rsidRPr="0042684A">
        <w:rPr>
          <w:rFonts w:ascii="Georgia" w:hAnsi="Georgia" w:cs="Arial"/>
          <w:sz w:val="24"/>
          <w:szCs w:val="24"/>
          <w:lang w:val="es-419"/>
        </w:rPr>
        <w:t xml:space="preserve">la </w:t>
      </w:r>
      <w:r w:rsidR="00EC47CA" w:rsidRPr="0042684A">
        <w:rPr>
          <w:rFonts w:ascii="Georgia" w:hAnsi="Georgia" w:cs="Arial"/>
          <w:sz w:val="24"/>
          <w:szCs w:val="24"/>
          <w:lang w:val="es-419"/>
        </w:rPr>
        <w:t xml:space="preserve">salud (Dolor abdominal, diarrea, vómito y nauseas) </w:t>
      </w:r>
      <w:r w:rsidR="00F52C9D" w:rsidRPr="0042684A">
        <w:rPr>
          <w:rFonts w:ascii="Georgia" w:hAnsi="Georgia" w:cs="Arial"/>
          <w:sz w:val="24"/>
          <w:szCs w:val="24"/>
          <w:lang w:val="es-419"/>
        </w:rPr>
        <w:t xml:space="preserve">de </w:t>
      </w:r>
      <w:r w:rsidR="00EC47CA" w:rsidRPr="0042684A">
        <w:rPr>
          <w:rFonts w:ascii="Georgia" w:hAnsi="Georgia" w:cs="Arial"/>
          <w:sz w:val="24"/>
          <w:szCs w:val="24"/>
          <w:lang w:val="es-419"/>
        </w:rPr>
        <w:t xml:space="preserve">su esposo, calificado con pérdida de capacidad laboral, y </w:t>
      </w:r>
      <w:r w:rsidR="00F52C9D" w:rsidRPr="0042684A">
        <w:rPr>
          <w:rFonts w:ascii="Georgia" w:hAnsi="Georgia" w:cs="Arial"/>
          <w:sz w:val="24"/>
          <w:szCs w:val="24"/>
          <w:lang w:val="es-419"/>
        </w:rPr>
        <w:t xml:space="preserve">de </w:t>
      </w:r>
      <w:r w:rsidR="00EC47CA" w:rsidRPr="0042684A">
        <w:rPr>
          <w:rFonts w:ascii="Georgia" w:hAnsi="Georgia" w:cs="Arial"/>
          <w:sz w:val="24"/>
          <w:szCs w:val="24"/>
          <w:lang w:val="es-419"/>
        </w:rPr>
        <w:t>su hijo menor</w:t>
      </w:r>
      <w:r w:rsidR="00F52C9D" w:rsidRPr="0042684A">
        <w:rPr>
          <w:rFonts w:ascii="Georgia" w:hAnsi="Georgia" w:cs="Arial"/>
          <w:sz w:val="24"/>
          <w:szCs w:val="24"/>
          <w:lang w:val="es-419"/>
        </w:rPr>
        <w:t xml:space="preserve">; incluso, la unidad familiar y el rendimiento escolar del menor, porque debe dormir en una vivienda vecina para acceder </w:t>
      </w:r>
      <w:r w:rsidR="00297D4D" w:rsidRPr="0042684A">
        <w:rPr>
          <w:rFonts w:ascii="Georgia" w:hAnsi="Georgia" w:cs="Arial"/>
          <w:sz w:val="24"/>
          <w:szCs w:val="24"/>
          <w:lang w:val="es-419"/>
        </w:rPr>
        <w:t xml:space="preserve">al servicio </w:t>
      </w:r>
      <w:r w:rsidR="00ED7429" w:rsidRPr="0042684A">
        <w:rPr>
          <w:rFonts w:ascii="Georgia" w:hAnsi="Georgia" w:cs="Arial"/>
          <w:sz w:val="24"/>
          <w:szCs w:val="24"/>
          <w:lang w:val="es-419"/>
        </w:rPr>
        <w:t xml:space="preserve">(Folios </w:t>
      </w:r>
      <w:r w:rsidR="00F52C9D" w:rsidRPr="0042684A">
        <w:rPr>
          <w:rFonts w:ascii="Georgia" w:hAnsi="Georgia" w:cs="Arial"/>
          <w:sz w:val="24"/>
          <w:szCs w:val="24"/>
          <w:lang w:val="es-419"/>
        </w:rPr>
        <w:t>29-32</w:t>
      </w:r>
      <w:r w:rsidR="00ED7429" w:rsidRPr="0042684A">
        <w:rPr>
          <w:rFonts w:ascii="Georgia" w:hAnsi="Georgia" w:cs="Arial"/>
          <w:sz w:val="24"/>
          <w:szCs w:val="24"/>
          <w:lang w:val="es-419"/>
        </w:rPr>
        <w:t>, cuaderno No.1).</w:t>
      </w:r>
    </w:p>
    <w:p w:rsidR="00ED7429" w:rsidRPr="0042684A" w:rsidRDefault="00ED7429" w:rsidP="0042684A">
      <w:pPr>
        <w:pStyle w:val="Textoindependiente"/>
        <w:spacing w:line="276" w:lineRule="auto"/>
        <w:rPr>
          <w:rFonts w:ascii="Georgia" w:hAnsi="Georgia" w:cs="Arial"/>
          <w:sz w:val="24"/>
          <w:szCs w:val="24"/>
          <w:lang w:val="es-419"/>
        </w:rPr>
      </w:pPr>
    </w:p>
    <w:p w:rsidR="00386A25" w:rsidRPr="0042684A" w:rsidRDefault="00386A25" w:rsidP="0042684A">
      <w:pPr>
        <w:pStyle w:val="Textoindependiente"/>
        <w:numPr>
          <w:ilvl w:val="0"/>
          <w:numId w:val="1"/>
        </w:numPr>
        <w:spacing w:line="276" w:lineRule="auto"/>
        <w:rPr>
          <w:rFonts w:ascii="Georgia" w:hAnsi="Georgia"/>
          <w:sz w:val="24"/>
          <w:szCs w:val="24"/>
          <w:lang w:val="es-419"/>
        </w:rPr>
      </w:pPr>
      <w:r w:rsidRPr="0042684A">
        <w:rPr>
          <w:rFonts w:ascii="Georgia" w:hAnsi="Georgia"/>
          <w:sz w:val="24"/>
          <w:szCs w:val="24"/>
          <w:lang w:val="es-419"/>
        </w:rPr>
        <w:t xml:space="preserve">LOS DERECHOS </w:t>
      </w:r>
      <w:r w:rsidR="00E22AF4" w:rsidRPr="0042684A">
        <w:rPr>
          <w:rFonts w:ascii="Georgia" w:hAnsi="Georgia"/>
          <w:sz w:val="24"/>
          <w:szCs w:val="24"/>
          <w:lang w:val="es-419"/>
        </w:rPr>
        <w:t>INVOCADOS</w:t>
      </w:r>
    </w:p>
    <w:p w:rsidR="00036C66" w:rsidRPr="0042684A" w:rsidRDefault="00036C66" w:rsidP="0042684A">
      <w:pPr>
        <w:pStyle w:val="Textoindependiente"/>
        <w:spacing w:line="276" w:lineRule="auto"/>
        <w:ind w:left="360"/>
        <w:rPr>
          <w:rFonts w:ascii="Georgia" w:hAnsi="Georgia"/>
          <w:sz w:val="24"/>
          <w:szCs w:val="24"/>
          <w:lang w:val="es-419"/>
        </w:rPr>
      </w:pPr>
    </w:p>
    <w:p w:rsidR="00386A25" w:rsidRPr="0042684A" w:rsidRDefault="00386A25" w:rsidP="0042684A">
      <w:pPr>
        <w:pStyle w:val="Textoindependiente"/>
        <w:widowControl w:val="0"/>
        <w:spacing w:line="276" w:lineRule="auto"/>
        <w:rPr>
          <w:rFonts w:ascii="Georgia" w:hAnsi="Georgia"/>
          <w:sz w:val="24"/>
          <w:szCs w:val="24"/>
          <w:lang w:val="es-419"/>
        </w:rPr>
      </w:pPr>
      <w:r w:rsidRPr="0042684A">
        <w:rPr>
          <w:rFonts w:ascii="Georgia" w:hAnsi="Georgia"/>
          <w:sz w:val="24"/>
          <w:szCs w:val="24"/>
          <w:lang w:val="es-419"/>
        </w:rPr>
        <w:t xml:space="preserve">Se invocan </w:t>
      </w:r>
      <w:r w:rsidR="007E274B" w:rsidRPr="0042684A">
        <w:rPr>
          <w:rFonts w:ascii="Georgia" w:hAnsi="Georgia"/>
          <w:sz w:val="24"/>
          <w:szCs w:val="24"/>
          <w:lang w:val="es-419"/>
        </w:rPr>
        <w:t xml:space="preserve">los derechos </w:t>
      </w:r>
      <w:r w:rsidR="00F52C9D" w:rsidRPr="0042684A">
        <w:rPr>
          <w:rFonts w:ascii="Georgia" w:hAnsi="Georgia"/>
          <w:sz w:val="24"/>
          <w:szCs w:val="24"/>
          <w:lang w:val="es-419"/>
        </w:rPr>
        <w:t xml:space="preserve">al agua, a la vida digna, a la vida y a la salud </w:t>
      </w:r>
      <w:r w:rsidRPr="0042684A">
        <w:rPr>
          <w:rFonts w:ascii="Georgia" w:hAnsi="Georgia"/>
          <w:sz w:val="24"/>
          <w:szCs w:val="24"/>
          <w:lang w:val="es-419"/>
        </w:rPr>
        <w:t xml:space="preserve">(Folio </w:t>
      </w:r>
      <w:r w:rsidR="00F52C9D" w:rsidRPr="0042684A">
        <w:rPr>
          <w:rFonts w:ascii="Georgia" w:hAnsi="Georgia"/>
          <w:sz w:val="24"/>
          <w:szCs w:val="24"/>
          <w:lang w:val="es-419"/>
        </w:rPr>
        <w:t>29</w:t>
      </w:r>
      <w:r w:rsidRPr="0042684A">
        <w:rPr>
          <w:rFonts w:ascii="Georgia" w:hAnsi="Georgia"/>
          <w:sz w:val="24"/>
          <w:szCs w:val="24"/>
          <w:lang w:val="es-419"/>
        </w:rPr>
        <w:t xml:space="preserve">, </w:t>
      </w:r>
      <w:r w:rsidRPr="0042684A">
        <w:rPr>
          <w:rFonts w:ascii="Georgia" w:hAnsi="Georgia" w:cs="Arial"/>
          <w:color w:val="000000"/>
          <w:sz w:val="24"/>
          <w:lang w:val="es-419"/>
        </w:rPr>
        <w:t>cuaderno No.1</w:t>
      </w:r>
      <w:r w:rsidRPr="0042684A">
        <w:rPr>
          <w:rFonts w:ascii="Georgia" w:hAnsi="Georgia"/>
          <w:sz w:val="24"/>
          <w:szCs w:val="24"/>
          <w:lang w:val="es-419"/>
        </w:rPr>
        <w:t>).</w:t>
      </w:r>
    </w:p>
    <w:p w:rsidR="002D6D2A" w:rsidRPr="0042684A" w:rsidRDefault="002D6D2A" w:rsidP="0042684A">
      <w:pPr>
        <w:pStyle w:val="Textoindependiente"/>
        <w:widowControl w:val="0"/>
        <w:spacing w:line="276" w:lineRule="auto"/>
        <w:rPr>
          <w:rFonts w:ascii="Georgia" w:hAnsi="Georgia"/>
          <w:sz w:val="24"/>
          <w:szCs w:val="24"/>
          <w:lang w:val="es-419"/>
        </w:rPr>
      </w:pPr>
    </w:p>
    <w:p w:rsidR="002D6D2A" w:rsidRPr="0042684A" w:rsidRDefault="007A4604" w:rsidP="0042684A">
      <w:pPr>
        <w:pStyle w:val="Textoindependiente"/>
        <w:numPr>
          <w:ilvl w:val="0"/>
          <w:numId w:val="1"/>
        </w:numPr>
        <w:spacing w:line="276" w:lineRule="auto"/>
        <w:rPr>
          <w:rFonts w:ascii="Georgia" w:hAnsi="Georgia"/>
          <w:sz w:val="24"/>
          <w:szCs w:val="28"/>
          <w:lang w:val="es-419"/>
        </w:rPr>
      </w:pPr>
      <w:r w:rsidRPr="0042684A">
        <w:rPr>
          <w:rFonts w:ascii="Georgia" w:hAnsi="Georgia"/>
          <w:sz w:val="24"/>
          <w:szCs w:val="28"/>
          <w:lang w:val="es-419"/>
        </w:rPr>
        <w:t>LA PETICIÓN DE PROTECCIÓN</w:t>
      </w:r>
    </w:p>
    <w:p w:rsidR="002D6D2A" w:rsidRPr="0042684A" w:rsidRDefault="002D6D2A" w:rsidP="0042684A">
      <w:pPr>
        <w:pStyle w:val="Sinespaciado"/>
        <w:spacing w:line="276" w:lineRule="auto"/>
        <w:jc w:val="both"/>
        <w:rPr>
          <w:rFonts w:ascii="Georgia" w:hAnsi="Georgia" w:cs="Arial"/>
          <w:sz w:val="24"/>
          <w:lang w:val="es-419"/>
        </w:rPr>
      </w:pPr>
    </w:p>
    <w:p w:rsidR="002D6D2A" w:rsidRPr="0042684A" w:rsidRDefault="002D6D2A" w:rsidP="0042684A">
      <w:pPr>
        <w:pStyle w:val="Textoindependiente"/>
        <w:widowControl w:val="0"/>
        <w:spacing w:line="276" w:lineRule="auto"/>
        <w:rPr>
          <w:rFonts w:ascii="Georgia" w:hAnsi="Georgia" w:cs="Arial"/>
          <w:sz w:val="24"/>
          <w:szCs w:val="24"/>
          <w:lang w:val="es-419"/>
        </w:rPr>
      </w:pPr>
      <w:r w:rsidRPr="0042684A">
        <w:rPr>
          <w:rFonts w:ascii="Georgia" w:hAnsi="Georgia" w:cs="Arial"/>
          <w:sz w:val="24"/>
          <w:lang w:val="es-419"/>
        </w:rPr>
        <w:t>Que se tutelen los derechos fundamentales invocados</w:t>
      </w:r>
      <w:r w:rsidR="00F52C9D" w:rsidRPr="0042684A">
        <w:rPr>
          <w:rFonts w:ascii="Georgia" w:hAnsi="Georgia" w:cs="Arial"/>
          <w:sz w:val="24"/>
          <w:lang w:val="es-419"/>
        </w:rPr>
        <w:t>;</w:t>
      </w:r>
      <w:r w:rsidRPr="0042684A">
        <w:rPr>
          <w:rFonts w:ascii="Georgia" w:hAnsi="Georgia" w:cs="Arial"/>
          <w:sz w:val="24"/>
          <w:lang w:val="es-419"/>
        </w:rPr>
        <w:t xml:space="preserve"> en consecuencia, se </w:t>
      </w:r>
      <w:r w:rsidR="007E274B" w:rsidRPr="0042684A">
        <w:rPr>
          <w:rFonts w:ascii="Georgia" w:hAnsi="Georgia" w:cs="Arial"/>
          <w:sz w:val="24"/>
          <w:lang w:val="es-419"/>
        </w:rPr>
        <w:t xml:space="preserve">ordene </w:t>
      </w:r>
      <w:r w:rsidR="00F52C9D" w:rsidRPr="0042684A">
        <w:rPr>
          <w:rFonts w:ascii="Georgia" w:hAnsi="Georgia" w:cs="Arial"/>
          <w:sz w:val="24"/>
          <w:lang w:val="es-419"/>
        </w:rPr>
        <w:t xml:space="preserve">a las accionadas brindar el servicio de agua potable en la vivienda de la familia accionante </w:t>
      </w:r>
      <w:r w:rsidRPr="0042684A">
        <w:rPr>
          <w:rFonts w:ascii="Georgia" w:hAnsi="Georgia" w:cs="Arial"/>
          <w:sz w:val="24"/>
          <w:szCs w:val="24"/>
          <w:lang w:val="es-419"/>
        </w:rPr>
        <w:t>(Folio</w:t>
      </w:r>
      <w:r w:rsidR="00F97BBC" w:rsidRPr="0042684A">
        <w:rPr>
          <w:rFonts w:ascii="Georgia" w:hAnsi="Georgia" w:cs="Arial"/>
          <w:sz w:val="24"/>
          <w:szCs w:val="24"/>
          <w:lang w:val="es-419"/>
        </w:rPr>
        <w:t>s</w:t>
      </w:r>
      <w:r w:rsidRPr="0042684A">
        <w:rPr>
          <w:rFonts w:ascii="Georgia" w:hAnsi="Georgia" w:cs="Arial"/>
          <w:sz w:val="24"/>
          <w:szCs w:val="24"/>
          <w:lang w:val="es-419"/>
        </w:rPr>
        <w:t xml:space="preserve"> </w:t>
      </w:r>
      <w:r w:rsidR="00F52C9D" w:rsidRPr="0042684A">
        <w:rPr>
          <w:rFonts w:ascii="Georgia" w:hAnsi="Georgia" w:cs="Arial"/>
          <w:sz w:val="24"/>
          <w:szCs w:val="24"/>
          <w:lang w:val="es-419"/>
        </w:rPr>
        <w:t>31-32</w:t>
      </w:r>
      <w:r w:rsidRPr="0042684A">
        <w:rPr>
          <w:rFonts w:ascii="Georgia" w:hAnsi="Georgia" w:cs="Arial"/>
          <w:sz w:val="24"/>
          <w:szCs w:val="24"/>
          <w:lang w:val="es-419"/>
        </w:rPr>
        <w:t>, cuaderno No.1).</w:t>
      </w:r>
    </w:p>
    <w:p w:rsidR="00800C57" w:rsidRPr="0042684A" w:rsidRDefault="00800C57" w:rsidP="0042684A">
      <w:pPr>
        <w:pStyle w:val="Textoindependiente"/>
        <w:widowControl w:val="0"/>
        <w:spacing w:line="276" w:lineRule="auto"/>
        <w:rPr>
          <w:rFonts w:ascii="Georgia" w:hAnsi="Georgia" w:cs="Arial"/>
          <w:sz w:val="24"/>
          <w:szCs w:val="24"/>
          <w:lang w:val="es-419"/>
        </w:rPr>
      </w:pPr>
    </w:p>
    <w:p w:rsidR="003913E3" w:rsidRPr="0042684A" w:rsidRDefault="007A4604" w:rsidP="0042684A">
      <w:pPr>
        <w:pStyle w:val="Textoindependiente"/>
        <w:widowControl w:val="0"/>
        <w:numPr>
          <w:ilvl w:val="0"/>
          <w:numId w:val="1"/>
        </w:numPr>
        <w:spacing w:line="276" w:lineRule="auto"/>
        <w:rPr>
          <w:rFonts w:ascii="Georgia" w:hAnsi="Georgia" w:cs="Arial"/>
          <w:sz w:val="24"/>
          <w:szCs w:val="24"/>
          <w:lang w:val="es-419"/>
        </w:rPr>
      </w:pPr>
      <w:r w:rsidRPr="0042684A">
        <w:rPr>
          <w:rFonts w:ascii="Georgia" w:hAnsi="Georgia" w:cs="Arial"/>
          <w:sz w:val="24"/>
          <w:szCs w:val="24"/>
          <w:lang w:val="es-419"/>
        </w:rPr>
        <w:t xml:space="preserve">EL RESUMEN </w:t>
      </w:r>
      <w:r w:rsidR="003913E3" w:rsidRPr="0042684A">
        <w:rPr>
          <w:rFonts w:ascii="Georgia" w:hAnsi="Georgia" w:cs="Arial"/>
          <w:sz w:val="24"/>
          <w:szCs w:val="24"/>
          <w:lang w:val="es-419"/>
        </w:rPr>
        <w:t>DE LA CRÓNICA PROCESAL</w:t>
      </w:r>
    </w:p>
    <w:p w:rsidR="003913E3" w:rsidRPr="0042684A" w:rsidRDefault="003913E3" w:rsidP="0042684A">
      <w:pPr>
        <w:pStyle w:val="Textoindependiente"/>
        <w:spacing w:line="276" w:lineRule="auto"/>
        <w:rPr>
          <w:rFonts w:ascii="Georgia" w:hAnsi="Georgia" w:cs="Arial"/>
          <w:sz w:val="24"/>
          <w:szCs w:val="24"/>
          <w:lang w:val="es-419"/>
        </w:rPr>
      </w:pPr>
    </w:p>
    <w:p w:rsidR="00E23D2E" w:rsidRPr="0042684A" w:rsidRDefault="00036C66" w:rsidP="0042684A">
      <w:pPr>
        <w:pStyle w:val="Textoindependiente"/>
        <w:widowControl w:val="0"/>
        <w:spacing w:line="276" w:lineRule="auto"/>
        <w:rPr>
          <w:rFonts w:ascii="Georgia" w:hAnsi="Georgia"/>
          <w:sz w:val="24"/>
          <w:lang w:val="es-419"/>
        </w:rPr>
      </w:pPr>
      <w:r w:rsidRPr="0042684A">
        <w:rPr>
          <w:rFonts w:ascii="Georgia" w:hAnsi="Georgia"/>
          <w:sz w:val="24"/>
          <w:lang w:val="es-419"/>
        </w:rPr>
        <w:t>C</w:t>
      </w:r>
      <w:r w:rsidR="00E23D2E" w:rsidRPr="0042684A">
        <w:rPr>
          <w:rFonts w:ascii="Georgia" w:hAnsi="Georgia"/>
          <w:sz w:val="24"/>
          <w:lang w:val="es-419"/>
        </w:rPr>
        <w:t xml:space="preserve">on providencia del </w:t>
      </w:r>
      <w:r w:rsidR="00F52C9D" w:rsidRPr="0042684A">
        <w:rPr>
          <w:rFonts w:ascii="Georgia" w:hAnsi="Georgia"/>
          <w:sz w:val="24"/>
          <w:lang w:val="es-419"/>
        </w:rPr>
        <w:t>08</w:t>
      </w:r>
      <w:r w:rsidR="007E274B" w:rsidRPr="0042684A">
        <w:rPr>
          <w:rFonts w:ascii="Georgia" w:hAnsi="Georgia"/>
          <w:sz w:val="24"/>
          <w:lang w:val="es-419"/>
        </w:rPr>
        <w:t>-</w:t>
      </w:r>
      <w:r w:rsidR="00F97BBC" w:rsidRPr="0042684A">
        <w:rPr>
          <w:rFonts w:ascii="Georgia" w:hAnsi="Georgia"/>
          <w:sz w:val="24"/>
          <w:lang w:val="es-419"/>
        </w:rPr>
        <w:t>08</w:t>
      </w:r>
      <w:r w:rsidR="007E274B" w:rsidRPr="0042684A">
        <w:rPr>
          <w:rFonts w:ascii="Georgia" w:hAnsi="Georgia"/>
          <w:sz w:val="24"/>
          <w:lang w:val="es-419"/>
        </w:rPr>
        <w:t>-</w:t>
      </w:r>
      <w:r w:rsidR="00F52C9D" w:rsidRPr="0042684A">
        <w:rPr>
          <w:rFonts w:ascii="Georgia" w:hAnsi="Georgia"/>
          <w:sz w:val="24"/>
          <w:lang w:val="es-419"/>
        </w:rPr>
        <w:t xml:space="preserve">2019 </w:t>
      </w:r>
      <w:r w:rsidRPr="0042684A">
        <w:rPr>
          <w:rFonts w:ascii="Georgia" w:hAnsi="Georgia"/>
          <w:sz w:val="24"/>
          <w:lang w:val="es-419"/>
        </w:rPr>
        <w:t xml:space="preserve">se </w:t>
      </w:r>
      <w:r w:rsidR="00E23D2E" w:rsidRPr="0042684A">
        <w:rPr>
          <w:rFonts w:ascii="Georgia" w:hAnsi="Georgia"/>
          <w:sz w:val="24"/>
          <w:lang w:val="es-419"/>
        </w:rPr>
        <w:t xml:space="preserve">admitió y </w:t>
      </w:r>
      <w:r w:rsidRPr="0042684A">
        <w:rPr>
          <w:rFonts w:ascii="Georgia" w:hAnsi="Georgia"/>
          <w:sz w:val="24"/>
          <w:lang w:val="es-419"/>
        </w:rPr>
        <w:t xml:space="preserve">se </w:t>
      </w:r>
      <w:r w:rsidR="00E23D2E" w:rsidRPr="0042684A">
        <w:rPr>
          <w:rFonts w:ascii="Georgia" w:hAnsi="Georgia"/>
          <w:sz w:val="24"/>
          <w:lang w:val="es-419"/>
        </w:rPr>
        <w:t>ordenó notificar a las partes (Folio</w:t>
      </w:r>
      <w:r w:rsidR="00FB469C" w:rsidRPr="0042684A">
        <w:rPr>
          <w:rFonts w:ascii="Georgia" w:hAnsi="Georgia"/>
          <w:sz w:val="24"/>
          <w:lang w:val="es-419"/>
        </w:rPr>
        <w:t xml:space="preserve"> </w:t>
      </w:r>
      <w:r w:rsidR="00F52C9D" w:rsidRPr="0042684A">
        <w:rPr>
          <w:rFonts w:ascii="Georgia" w:hAnsi="Georgia"/>
          <w:sz w:val="24"/>
          <w:lang w:val="es-419"/>
        </w:rPr>
        <w:t>33</w:t>
      </w:r>
      <w:r w:rsidR="00E23D2E" w:rsidRPr="0042684A">
        <w:rPr>
          <w:rFonts w:ascii="Georgia" w:hAnsi="Georgia"/>
          <w:sz w:val="24"/>
          <w:lang w:val="es-419"/>
        </w:rPr>
        <w:t xml:space="preserve">, </w:t>
      </w:r>
      <w:r w:rsidR="002D6D2A" w:rsidRPr="0042684A">
        <w:rPr>
          <w:rFonts w:ascii="Georgia" w:hAnsi="Georgia" w:cs="Arial"/>
          <w:color w:val="000000"/>
          <w:sz w:val="24"/>
          <w:lang w:val="es-419"/>
        </w:rPr>
        <w:t>ibídem</w:t>
      </w:r>
      <w:r w:rsidR="00E23D2E" w:rsidRPr="0042684A">
        <w:rPr>
          <w:rFonts w:ascii="Georgia" w:hAnsi="Georgia"/>
          <w:sz w:val="24"/>
          <w:lang w:val="es-419"/>
        </w:rPr>
        <w:t>)</w:t>
      </w:r>
      <w:r w:rsidR="00490305" w:rsidRPr="0042684A">
        <w:rPr>
          <w:rFonts w:ascii="Georgia" w:hAnsi="Georgia"/>
          <w:sz w:val="24"/>
          <w:lang w:val="es-419"/>
        </w:rPr>
        <w:t xml:space="preserve">. </w:t>
      </w:r>
      <w:r w:rsidR="005C3B36" w:rsidRPr="0042684A">
        <w:rPr>
          <w:rFonts w:ascii="Georgia" w:hAnsi="Georgia"/>
          <w:sz w:val="24"/>
          <w:lang w:val="es-419"/>
        </w:rPr>
        <w:t xml:space="preserve">El 20-08-2019 se vincularon litisconsortes por pasiva </w:t>
      </w:r>
      <w:r w:rsidR="00F52C9D" w:rsidRPr="0042684A">
        <w:rPr>
          <w:rFonts w:ascii="Georgia" w:hAnsi="Georgia"/>
          <w:sz w:val="24"/>
          <w:lang w:val="es-419"/>
        </w:rPr>
        <w:t>(Folio</w:t>
      </w:r>
      <w:r w:rsidR="005C3B36" w:rsidRPr="0042684A">
        <w:rPr>
          <w:rFonts w:ascii="Georgia" w:hAnsi="Georgia"/>
          <w:sz w:val="24"/>
          <w:lang w:val="es-419"/>
        </w:rPr>
        <w:t>s</w:t>
      </w:r>
      <w:r w:rsidR="00F52C9D" w:rsidRPr="0042684A">
        <w:rPr>
          <w:rFonts w:ascii="Georgia" w:hAnsi="Georgia"/>
          <w:sz w:val="24"/>
          <w:lang w:val="es-419"/>
        </w:rPr>
        <w:t xml:space="preserve"> 114</w:t>
      </w:r>
      <w:r w:rsidR="005C3B36" w:rsidRPr="0042684A">
        <w:rPr>
          <w:rFonts w:ascii="Georgia" w:hAnsi="Georgia"/>
          <w:sz w:val="24"/>
          <w:lang w:val="es-419"/>
        </w:rPr>
        <w:t xml:space="preserve"> y 116</w:t>
      </w:r>
      <w:r w:rsidR="00F52C9D" w:rsidRPr="0042684A">
        <w:rPr>
          <w:rFonts w:ascii="Georgia" w:hAnsi="Georgia"/>
          <w:sz w:val="24"/>
          <w:lang w:val="es-419"/>
        </w:rPr>
        <w:t xml:space="preserve">, ibídem). </w:t>
      </w:r>
      <w:r w:rsidR="002D6D2A" w:rsidRPr="0042684A">
        <w:rPr>
          <w:rFonts w:ascii="Georgia" w:hAnsi="Georgia"/>
          <w:sz w:val="24"/>
          <w:lang w:val="es-419"/>
        </w:rPr>
        <w:t>S</w:t>
      </w:r>
      <w:r w:rsidR="00E23D2E" w:rsidRPr="0042684A">
        <w:rPr>
          <w:rFonts w:ascii="Georgia" w:hAnsi="Georgia"/>
          <w:sz w:val="24"/>
          <w:lang w:val="es-419"/>
        </w:rPr>
        <w:t xml:space="preserve">e profirió sentencia </w:t>
      </w:r>
      <w:r w:rsidR="002D6D2A" w:rsidRPr="0042684A">
        <w:rPr>
          <w:rFonts w:ascii="Georgia" w:hAnsi="Georgia"/>
          <w:sz w:val="24"/>
          <w:lang w:val="es-419"/>
        </w:rPr>
        <w:t xml:space="preserve">el </w:t>
      </w:r>
      <w:r w:rsidR="00F52C9D" w:rsidRPr="0042684A">
        <w:rPr>
          <w:rFonts w:ascii="Georgia" w:hAnsi="Georgia"/>
          <w:sz w:val="24"/>
          <w:lang w:val="es-419"/>
        </w:rPr>
        <w:t xml:space="preserve">21-08-2019 </w:t>
      </w:r>
      <w:r w:rsidR="00E23D2E" w:rsidRPr="0042684A">
        <w:rPr>
          <w:rFonts w:ascii="Georgia" w:hAnsi="Georgia"/>
          <w:sz w:val="24"/>
          <w:lang w:val="es-419"/>
        </w:rPr>
        <w:t xml:space="preserve">(Folios </w:t>
      </w:r>
      <w:r w:rsidR="00F52C9D" w:rsidRPr="0042684A">
        <w:rPr>
          <w:rFonts w:ascii="Georgia" w:hAnsi="Georgia"/>
          <w:sz w:val="24"/>
          <w:lang w:val="es-419"/>
        </w:rPr>
        <w:t>136-140</w:t>
      </w:r>
      <w:r w:rsidR="0095250C" w:rsidRPr="0042684A">
        <w:rPr>
          <w:rFonts w:ascii="Georgia" w:hAnsi="Georgia"/>
          <w:sz w:val="24"/>
          <w:lang w:val="es-419"/>
        </w:rPr>
        <w:t>, ibídem). Y</w:t>
      </w:r>
      <w:r w:rsidR="00F52C9D" w:rsidRPr="0042684A">
        <w:rPr>
          <w:rFonts w:ascii="Georgia" w:hAnsi="Georgia"/>
          <w:sz w:val="24"/>
          <w:lang w:val="es-419"/>
        </w:rPr>
        <w:t xml:space="preserve">, </w:t>
      </w:r>
      <w:r w:rsidR="00E23D2E" w:rsidRPr="0042684A">
        <w:rPr>
          <w:rFonts w:ascii="Georgia" w:hAnsi="Georgia"/>
          <w:sz w:val="24"/>
          <w:lang w:val="es-419"/>
        </w:rPr>
        <w:t xml:space="preserve">con proveído del </w:t>
      </w:r>
      <w:r w:rsidR="00F52C9D" w:rsidRPr="0042684A">
        <w:rPr>
          <w:rFonts w:ascii="Georgia" w:hAnsi="Georgia"/>
          <w:sz w:val="24"/>
          <w:lang w:val="es-419"/>
        </w:rPr>
        <w:t xml:space="preserve">02-09-2019 </w:t>
      </w:r>
      <w:r w:rsidR="00E23D2E" w:rsidRPr="0042684A">
        <w:rPr>
          <w:rFonts w:ascii="Georgia" w:hAnsi="Georgia"/>
          <w:sz w:val="24"/>
          <w:lang w:val="es-419"/>
        </w:rPr>
        <w:t xml:space="preserve">se concedió la impugnación formulada por </w:t>
      </w:r>
      <w:r w:rsidR="00F52C9D" w:rsidRPr="0042684A">
        <w:rPr>
          <w:rFonts w:ascii="Georgia" w:hAnsi="Georgia"/>
          <w:sz w:val="24"/>
          <w:lang w:val="es-419"/>
        </w:rPr>
        <w:t>el municipio de Pereira</w:t>
      </w:r>
      <w:r w:rsidR="007E274B" w:rsidRPr="0042684A">
        <w:rPr>
          <w:rFonts w:ascii="Georgia" w:hAnsi="Georgia"/>
          <w:sz w:val="24"/>
          <w:lang w:val="es-419"/>
        </w:rPr>
        <w:t xml:space="preserve">, ante este Tribunal (Folio </w:t>
      </w:r>
      <w:r w:rsidR="00F52C9D" w:rsidRPr="0042684A">
        <w:rPr>
          <w:rFonts w:ascii="Georgia" w:hAnsi="Georgia"/>
          <w:sz w:val="24"/>
          <w:lang w:val="es-419"/>
        </w:rPr>
        <w:t>167</w:t>
      </w:r>
      <w:r w:rsidR="00E23D2E" w:rsidRPr="0042684A">
        <w:rPr>
          <w:rFonts w:ascii="Georgia" w:hAnsi="Georgia"/>
          <w:sz w:val="24"/>
          <w:lang w:val="es-419"/>
        </w:rPr>
        <w:t xml:space="preserve">, </w:t>
      </w:r>
      <w:r w:rsidR="007E274B" w:rsidRPr="0042684A">
        <w:rPr>
          <w:rFonts w:ascii="Georgia" w:hAnsi="Georgia"/>
          <w:sz w:val="24"/>
          <w:lang w:val="es-419"/>
        </w:rPr>
        <w:t>ibídem</w:t>
      </w:r>
      <w:r w:rsidR="00E23D2E" w:rsidRPr="0042684A">
        <w:rPr>
          <w:rFonts w:ascii="Georgia" w:hAnsi="Georgia"/>
          <w:sz w:val="24"/>
          <w:lang w:val="es-419"/>
        </w:rPr>
        <w:t xml:space="preserve">). </w:t>
      </w:r>
    </w:p>
    <w:p w:rsidR="00996E1D" w:rsidRPr="0042684A" w:rsidRDefault="00996E1D" w:rsidP="0042684A">
      <w:pPr>
        <w:pStyle w:val="Textoindependiente"/>
        <w:widowControl w:val="0"/>
        <w:spacing w:line="276" w:lineRule="auto"/>
        <w:rPr>
          <w:rFonts w:ascii="Georgia" w:hAnsi="Georgia"/>
          <w:sz w:val="24"/>
          <w:lang w:val="es-419"/>
        </w:rPr>
      </w:pPr>
    </w:p>
    <w:p w:rsidR="00F97BBC" w:rsidRPr="0042684A" w:rsidRDefault="00434D78" w:rsidP="0042684A">
      <w:pPr>
        <w:pStyle w:val="Textoindependiente"/>
        <w:widowControl w:val="0"/>
        <w:spacing w:line="276" w:lineRule="auto"/>
        <w:rPr>
          <w:rFonts w:ascii="Georgia" w:hAnsi="Georgia" w:cs="Arial"/>
          <w:sz w:val="24"/>
          <w:szCs w:val="24"/>
          <w:lang w:val="es-419"/>
        </w:rPr>
      </w:pPr>
      <w:r w:rsidRPr="0042684A">
        <w:rPr>
          <w:rFonts w:ascii="Georgia" w:hAnsi="Georgia" w:cs="Arial"/>
          <w:sz w:val="24"/>
          <w:szCs w:val="24"/>
          <w:lang w:val="es-419"/>
        </w:rPr>
        <w:t xml:space="preserve">En el </w:t>
      </w:r>
      <w:r w:rsidR="002D6D2A" w:rsidRPr="0042684A">
        <w:rPr>
          <w:rFonts w:ascii="Georgia" w:hAnsi="Georgia" w:cs="Arial"/>
          <w:sz w:val="24"/>
          <w:szCs w:val="24"/>
          <w:lang w:val="es-419"/>
        </w:rPr>
        <w:t xml:space="preserve">fallo </w:t>
      </w:r>
      <w:r w:rsidR="00297D4D" w:rsidRPr="0042684A">
        <w:rPr>
          <w:rFonts w:ascii="Georgia" w:hAnsi="Georgia" w:cs="Arial"/>
          <w:sz w:val="24"/>
          <w:szCs w:val="24"/>
          <w:lang w:val="es-419"/>
        </w:rPr>
        <w:t>amparó los derechos</w:t>
      </w:r>
      <w:r w:rsidR="002D6D2A" w:rsidRPr="0042684A">
        <w:rPr>
          <w:rFonts w:ascii="Georgia" w:hAnsi="Georgia" w:cs="Arial"/>
          <w:sz w:val="24"/>
          <w:szCs w:val="24"/>
          <w:lang w:val="es-419"/>
        </w:rPr>
        <w:t xml:space="preserve"> </w:t>
      </w:r>
      <w:r w:rsidR="00F97BBC" w:rsidRPr="0042684A">
        <w:rPr>
          <w:rFonts w:ascii="Georgia" w:hAnsi="Georgia" w:cs="Arial"/>
          <w:sz w:val="24"/>
          <w:szCs w:val="24"/>
          <w:lang w:val="es-419"/>
        </w:rPr>
        <w:t xml:space="preserve">debido </w:t>
      </w:r>
      <w:r w:rsidR="0095250C" w:rsidRPr="0042684A">
        <w:rPr>
          <w:rFonts w:ascii="Georgia" w:hAnsi="Georgia" w:cs="Arial"/>
          <w:sz w:val="24"/>
          <w:szCs w:val="24"/>
          <w:lang w:val="es-419"/>
        </w:rPr>
        <w:t xml:space="preserve">a la falta de suministro del </w:t>
      </w:r>
      <w:r w:rsidR="00F97BBC" w:rsidRPr="0042684A">
        <w:rPr>
          <w:rFonts w:ascii="Georgia" w:hAnsi="Georgia" w:cs="Arial"/>
          <w:sz w:val="24"/>
          <w:szCs w:val="24"/>
          <w:lang w:val="es-419"/>
        </w:rPr>
        <w:t xml:space="preserve">servicio de agua potable en el domicilio </w:t>
      </w:r>
      <w:r w:rsidR="0095250C" w:rsidRPr="0042684A">
        <w:rPr>
          <w:rFonts w:ascii="Georgia" w:hAnsi="Georgia" w:cs="Arial"/>
          <w:sz w:val="24"/>
          <w:szCs w:val="24"/>
          <w:lang w:val="es-419"/>
        </w:rPr>
        <w:t xml:space="preserve">de los accionantes, sin que la ESP </w:t>
      </w:r>
      <w:r w:rsidR="00264918" w:rsidRPr="0042684A">
        <w:rPr>
          <w:rFonts w:ascii="Georgia" w:hAnsi="Georgia" w:cs="Arial"/>
          <w:sz w:val="24"/>
          <w:szCs w:val="24"/>
          <w:lang w:val="es-419"/>
        </w:rPr>
        <w:t xml:space="preserve">ni la Alcaldía local </w:t>
      </w:r>
      <w:r w:rsidR="0095250C" w:rsidRPr="0042684A">
        <w:rPr>
          <w:rFonts w:ascii="Georgia" w:hAnsi="Georgia" w:cs="Arial"/>
          <w:sz w:val="24"/>
          <w:szCs w:val="24"/>
          <w:lang w:val="es-419"/>
        </w:rPr>
        <w:t>haya</w:t>
      </w:r>
      <w:r w:rsidR="00264918" w:rsidRPr="0042684A">
        <w:rPr>
          <w:rFonts w:ascii="Georgia" w:hAnsi="Georgia" w:cs="Arial"/>
          <w:sz w:val="24"/>
          <w:szCs w:val="24"/>
          <w:lang w:val="es-419"/>
        </w:rPr>
        <w:t>n</w:t>
      </w:r>
      <w:r w:rsidR="0095250C" w:rsidRPr="0042684A">
        <w:rPr>
          <w:rFonts w:ascii="Georgia" w:hAnsi="Georgia" w:cs="Arial"/>
          <w:sz w:val="24"/>
          <w:szCs w:val="24"/>
          <w:lang w:val="es-419"/>
        </w:rPr>
        <w:t xml:space="preserve"> </w:t>
      </w:r>
      <w:r w:rsidR="00264918" w:rsidRPr="0042684A">
        <w:rPr>
          <w:rFonts w:ascii="Georgia" w:hAnsi="Georgia" w:cs="Arial"/>
          <w:sz w:val="24"/>
          <w:szCs w:val="24"/>
          <w:lang w:val="es-419"/>
        </w:rPr>
        <w:t xml:space="preserve">tomado medidas de índole alguna </w:t>
      </w:r>
      <w:r w:rsidR="0095250C" w:rsidRPr="0042684A">
        <w:rPr>
          <w:rFonts w:ascii="Georgia" w:hAnsi="Georgia" w:cs="Arial"/>
          <w:sz w:val="24"/>
          <w:szCs w:val="24"/>
          <w:lang w:val="es-419"/>
        </w:rPr>
        <w:t>para garantizarlo</w:t>
      </w:r>
      <w:r w:rsidR="00F97BBC" w:rsidRPr="0042684A">
        <w:rPr>
          <w:rFonts w:ascii="Georgia" w:hAnsi="Georgia" w:cs="Arial"/>
          <w:sz w:val="24"/>
          <w:szCs w:val="24"/>
          <w:lang w:val="es-419"/>
        </w:rPr>
        <w:t xml:space="preserve"> </w:t>
      </w:r>
      <w:r w:rsidR="00AA3391" w:rsidRPr="0042684A">
        <w:rPr>
          <w:rFonts w:ascii="Georgia" w:hAnsi="Georgia" w:cs="Arial"/>
          <w:sz w:val="24"/>
          <w:szCs w:val="24"/>
          <w:lang w:val="es-419"/>
        </w:rPr>
        <w:t>(</w:t>
      </w:r>
      <w:r w:rsidR="003913E3" w:rsidRPr="0042684A">
        <w:rPr>
          <w:rFonts w:ascii="Georgia" w:hAnsi="Georgia" w:cs="Arial"/>
          <w:sz w:val="24"/>
          <w:szCs w:val="24"/>
          <w:lang w:val="es-419"/>
        </w:rPr>
        <w:t xml:space="preserve">Folios </w:t>
      </w:r>
      <w:r w:rsidR="0095250C" w:rsidRPr="0042684A">
        <w:rPr>
          <w:rFonts w:ascii="Georgia" w:hAnsi="Georgia"/>
          <w:sz w:val="24"/>
          <w:lang w:val="es-419"/>
        </w:rPr>
        <w:t>136-140</w:t>
      </w:r>
      <w:r w:rsidR="003913E3" w:rsidRPr="0042684A">
        <w:rPr>
          <w:rFonts w:ascii="Georgia" w:hAnsi="Georgia" w:cs="Arial"/>
          <w:sz w:val="24"/>
          <w:szCs w:val="24"/>
          <w:lang w:val="es-419"/>
        </w:rPr>
        <w:t xml:space="preserve">, </w:t>
      </w:r>
      <w:r w:rsidR="00CF0365" w:rsidRPr="0042684A">
        <w:rPr>
          <w:rFonts w:ascii="Georgia" w:hAnsi="Georgia" w:cs="Arial"/>
          <w:sz w:val="24"/>
          <w:szCs w:val="24"/>
          <w:lang w:val="es-419"/>
        </w:rPr>
        <w:t>ib.</w:t>
      </w:r>
      <w:r w:rsidR="003913E3" w:rsidRPr="0042684A">
        <w:rPr>
          <w:rFonts w:ascii="Georgia" w:hAnsi="Georgia" w:cs="Arial"/>
          <w:sz w:val="24"/>
          <w:szCs w:val="24"/>
          <w:lang w:val="es-419"/>
        </w:rPr>
        <w:t>).</w:t>
      </w:r>
      <w:r w:rsidR="00D810D1" w:rsidRPr="0042684A">
        <w:rPr>
          <w:rFonts w:ascii="Georgia" w:hAnsi="Georgia" w:cs="Arial"/>
          <w:sz w:val="24"/>
          <w:szCs w:val="24"/>
          <w:lang w:val="es-419"/>
        </w:rPr>
        <w:t xml:space="preserve"> </w:t>
      </w:r>
    </w:p>
    <w:p w:rsidR="00F97BBC" w:rsidRPr="0042684A" w:rsidRDefault="00F97BBC" w:rsidP="0042684A">
      <w:pPr>
        <w:pStyle w:val="Textoindependiente"/>
        <w:widowControl w:val="0"/>
        <w:spacing w:line="276" w:lineRule="auto"/>
        <w:rPr>
          <w:rFonts w:ascii="Georgia" w:hAnsi="Georgia" w:cs="Arial"/>
          <w:sz w:val="24"/>
          <w:szCs w:val="24"/>
          <w:lang w:val="es-419"/>
        </w:rPr>
      </w:pPr>
    </w:p>
    <w:p w:rsidR="00264918" w:rsidRPr="0042684A" w:rsidRDefault="00264918" w:rsidP="0042684A">
      <w:pPr>
        <w:pStyle w:val="Textoindependiente"/>
        <w:widowControl w:val="0"/>
        <w:spacing w:line="276" w:lineRule="auto"/>
        <w:rPr>
          <w:rFonts w:ascii="Georgia" w:hAnsi="Georgia" w:cs="Arial"/>
          <w:sz w:val="24"/>
          <w:szCs w:val="24"/>
          <w:highlight w:val="yellow"/>
          <w:lang w:val="es-419"/>
        </w:rPr>
      </w:pPr>
      <w:r w:rsidRPr="0042684A">
        <w:rPr>
          <w:rFonts w:ascii="Georgia" w:hAnsi="Georgia" w:cs="Arial"/>
          <w:sz w:val="24"/>
          <w:szCs w:val="24"/>
          <w:lang w:val="es-419"/>
        </w:rPr>
        <w:t xml:space="preserve">El municipio alegó que la parte accionante no le ha realizado requerimiento alguno relacionado con las pretensiones del libelo, por lo que es inviable que haya </w:t>
      </w:r>
      <w:r w:rsidR="00744258" w:rsidRPr="0042684A">
        <w:rPr>
          <w:rFonts w:ascii="Georgia" w:hAnsi="Georgia" w:cs="Arial"/>
          <w:sz w:val="24"/>
          <w:szCs w:val="24"/>
          <w:lang w:val="es-419"/>
        </w:rPr>
        <w:t xml:space="preserve">vulnerado o esté amenazando sus derechos. </w:t>
      </w:r>
      <w:r w:rsidR="006721DA" w:rsidRPr="0042684A">
        <w:rPr>
          <w:rFonts w:ascii="Georgia" w:hAnsi="Georgia" w:cs="Arial"/>
          <w:sz w:val="24"/>
          <w:szCs w:val="24"/>
          <w:lang w:val="es-419"/>
        </w:rPr>
        <w:t>También</w:t>
      </w:r>
      <w:r w:rsidR="00744258" w:rsidRPr="0042684A">
        <w:rPr>
          <w:rFonts w:ascii="Georgia" w:hAnsi="Georgia" w:cs="Arial"/>
          <w:sz w:val="24"/>
          <w:szCs w:val="24"/>
          <w:lang w:val="es-419"/>
        </w:rPr>
        <w:t xml:space="preserve"> refirió que carece de legitimación</w:t>
      </w:r>
      <w:r w:rsidR="006721DA" w:rsidRPr="0042684A">
        <w:rPr>
          <w:rFonts w:ascii="Georgia" w:hAnsi="Georgia" w:cs="Arial"/>
          <w:sz w:val="24"/>
          <w:szCs w:val="24"/>
          <w:lang w:val="es-419"/>
        </w:rPr>
        <w:t xml:space="preserve"> dado que es a la EPS rural accionada a la que corresponde garantizar el servicio y proveer sobre la vinculación de nuevos suscriptores</w:t>
      </w:r>
      <w:r w:rsidRPr="0042684A">
        <w:rPr>
          <w:rFonts w:ascii="Georgia" w:hAnsi="Georgia" w:cs="Arial"/>
          <w:sz w:val="24"/>
          <w:szCs w:val="24"/>
          <w:lang w:val="es-419"/>
        </w:rPr>
        <w:t xml:space="preserve">. </w:t>
      </w:r>
      <w:r w:rsidR="006721DA" w:rsidRPr="0042684A">
        <w:rPr>
          <w:rFonts w:ascii="Georgia" w:hAnsi="Georgia" w:cs="Arial"/>
          <w:sz w:val="24"/>
          <w:szCs w:val="24"/>
          <w:lang w:val="es-419"/>
        </w:rPr>
        <w:t>Y, explicó que por intermedio de la Secretaría de Desarrollo Rural y Gestión Ambiental acompaña a las comunidades en el mejoramiento integral de las condiciones técnicas y administrativas referentes al suministro de agua. Deprecó su desvinculación (Folios 159-165, ib.).</w:t>
      </w:r>
      <w:r w:rsidR="006721DA" w:rsidRPr="0042684A">
        <w:rPr>
          <w:rFonts w:ascii="Georgia" w:hAnsi="Georgia" w:cs="Arial"/>
          <w:sz w:val="24"/>
          <w:szCs w:val="24"/>
          <w:highlight w:val="yellow"/>
          <w:lang w:val="es-419"/>
        </w:rPr>
        <w:t xml:space="preserve"> </w:t>
      </w:r>
    </w:p>
    <w:p w:rsidR="003913E3" w:rsidRPr="0042684A" w:rsidRDefault="003913E3" w:rsidP="0042684A">
      <w:pPr>
        <w:pStyle w:val="Textoindependiente"/>
        <w:spacing w:line="276" w:lineRule="auto"/>
        <w:rPr>
          <w:rFonts w:ascii="Georgia" w:hAnsi="Georgia" w:cs="Arial"/>
          <w:sz w:val="24"/>
          <w:szCs w:val="24"/>
          <w:lang w:val="es-419"/>
        </w:rPr>
      </w:pPr>
    </w:p>
    <w:p w:rsidR="00CF0365" w:rsidRPr="0042684A" w:rsidRDefault="003913E3" w:rsidP="0042684A">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cs="Arial"/>
          <w:sz w:val="24"/>
          <w:szCs w:val="24"/>
          <w:lang w:val="es-419"/>
        </w:rPr>
      </w:pPr>
      <w:r w:rsidRPr="0042684A">
        <w:rPr>
          <w:rFonts w:ascii="Georgia" w:hAnsi="Georgia" w:cs="Arial"/>
          <w:sz w:val="24"/>
          <w:szCs w:val="24"/>
          <w:lang w:val="es-419"/>
        </w:rPr>
        <w:t>LA FUNDAMENTACIÓN JURÍDICA PARA RESOLVER</w:t>
      </w:r>
    </w:p>
    <w:p w:rsidR="00CF0365" w:rsidRPr="0042684A" w:rsidRDefault="00CF0365" w:rsidP="0042684A">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rPr>
          <w:rFonts w:ascii="Georgia" w:hAnsi="Georgia" w:cs="Arial"/>
          <w:sz w:val="24"/>
          <w:szCs w:val="24"/>
          <w:lang w:val="es-419"/>
        </w:rPr>
      </w:pPr>
    </w:p>
    <w:p w:rsidR="004B74BA" w:rsidRPr="0042684A" w:rsidRDefault="003913E3" w:rsidP="0042684A">
      <w:pPr>
        <w:pStyle w:val="Textoindependiente"/>
        <w:widowControl w:val="0"/>
        <w:numPr>
          <w:ilvl w:val="1"/>
          <w:numId w:val="3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cs="Arial"/>
          <w:sz w:val="24"/>
          <w:szCs w:val="24"/>
          <w:lang w:val="es-419"/>
        </w:rPr>
      </w:pPr>
      <w:r w:rsidRPr="0042684A">
        <w:rPr>
          <w:rFonts w:ascii="Georgia" w:hAnsi="Georgia" w:cs="Arial"/>
          <w:smallCaps/>
          <w:sz w:val="24"/>
          <w:szCs w:val="24"/>
          <w:lang w:val="es-419"/>
        </w:rPr>
        <w:t>La competencia funcional</w:t>
      </w:r>
      <w:r w:rsidR="00CF0365" w:rsidRPr="0042684A">
        <w:rPr>
          <w:rFonts w:ascii="Georgia" w:hAnsi="Georgia" w:cs="Arial"/>
          <w:smallCaps/>
          <w:sz w:val="24"/>
          <w:szCs w:val="24"/>
          <w:lang w:val="es-419"/>
        </w:rPr>
        <w:t xml:space="preserve">. </w:t>
      </w:r>
      <w:r w:rsidR="0017096D" w:rsidRPr="0042684A">
        <w:rPr>
          <w:rFonts w:ascii="Georgia" w:hAnsi="Georgia" w:cs="Arial"/>
          <w:sz w:val="24"/>
          <w:szCs w:val="24"/>
          <w:lang w:val="es-419"/>
        </w:rPr>
        <w:t xml:space="preserve">Esta Sala especializada está facultada en forma legal para desatar la controversia puesta a su consideración, por ser la superiora jerárquica del Despacho </w:t>
      </w:r>
      <w:r w:rsidR="006721DA" w:rsidRPr="0042684A">
        <w:rPr>
          <w:rFonts w:ascii="Georgia" w:hAnsi="Georgia" w:cs="Arial"/>
          <w:sz w:val="24"/>
          <w:szCs w:val="24"/>
          <w:lang w:val="es-419"/>
        </w:rPr>
        <w:t>cognoscente</w:t>
      </w:r>
      <w:r w:rsidR="00CF0365" w:rsidRPr="0042684A">
        <w:rPr>
          <w:rFonts w:ascii="Georgia" w:hAnsi="Georgia" w:cs="Arial"/>
          <w:sz w:val="24"/>
          <w:szCs w:val="24"/>
          <w:lang w:val="es-419"/>
        </w:rPr>
        <w:t>.</w:t>
      </w:r>
    </w:p>
    <w:p w:rsidR="006721DA" w:rsidRPr="0042684A" w:rsidRDefault="006721DA" w:rsidP="0042684A">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cs="Arial"/>
          <w:sz w:val="24"/>
          <w:szCs w:val="24"/>
          <w:lang w:val="es-419"/>
        </w:rPr>
      </w:pPr>
    </w:p>
    <w:p w:rsidR="004B74BA" w:rsidRPr="0042684A" w:rsidRDefault="004B74BA" w:rsidP="0042684A">
      <w:pPr>
        <w:pStyle w:val="Textoindependiente"/>
        <w:widowControl w:val="0"/>
        <w:numPr>
          <w:ilvl w:val="1"/>
          <w:numId w:val="3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cs="Arial"/>
          <w:sz w:val="24"/>
          <w:szCs w:val="24"/>
          <w:lang w:val="es-419"/>
        </w:rPr>
      </w:pPr>
      <w:r w:rsidRPr="0042684A">
        <w:rPr>
          <w:rFonts w:ascii="Georgia" w:hAnsi="Georgia" w:cs="Arial"/>
          <w:smallCaps/>
          <w:sz w:val="24"/>
          <w:szCs w:val="24"/>
          <w:lang w:val="es-419"/>
        </w:rPr>
        <w:t>El problema jurídico a resolver.</w:t>
      </w:r>
      <w:r w:rsidRPr="0042684A">
        <w:rPr>
          <w:rFonts w:ascii="Georgia" w:hAnsi="Georgia" w:cs="Arial"/>
          <w:sz w:val="24"/>
          <w:szCs w:val="24"/>
          <w:lang w:val="es-419"/>
        </w:rPr>
        <w:t xml:space="preserve"> ¿Es procedente confirmar, modificar o revocar la sentencia del </w:t>
      </w:r>
      <w:r w:rsidRPr="0042684A">
        <w:rPr>
          <w:rFonts w:ascii="Georgia" w:hAnsi="Georgia"/>
          <w:sz w:val="24"/>
          <w:lang w:val="es-419"/>
        </w:rPr>
        <w:t xml:space="preserve">Juzgado </w:t>
      </w:r>
      <w:r w:rsidR="006721DA" w:rsidRPr="0042684A">
        <w:rPr>
          <w:rFonts w:ascii="Georgia" w:hAnsi="Georgia"/>
          <w:sz w:val="24"/>
          <w:lang w:val="es-419"/>
        </w:rPr>
        <w:t xml:space="preserve">Primero </w:t>
      </w:r>
      <w:r w:rsidR="00AA3391" w:rsidRPr="0042684A">
        <w:rPr>
          <w:rFonts w:ascii="Georgia" w:hAnsi="Georgia"/>
          <w:sz w:val="24"/>
          <w:lang w:val="es-419"/>
        </w:rPr>
        <w:t xml:space="preserve">de Familia de </w:t>
      </w:r>
      <w:r w:rsidR="006721DA" w:rsidRPr="0042684A">
        <w:rPr>
          <w:rFonts w:ascii="Georgia" w:hAnsi="Georgia"/>
          <w:sz w:val="24"/>
          <w:lang w:val="es-419"/>
        </w:rPr>
        <w:t>Pereira</w:t>
      </w:r>
      <w:r w:rsidRPr="0042684A">
        <w:rPr>
          <w:rFonts w:ascii="Georgia" w:hAnsi="Georgia" w:cs="Arial"/>
          <w:sz w:val="24"/>
          <w:szCs w:val="24"/>
          <w:lang w:val="es-419"/>
        </w:rPr>
        <w:t xml:space="preserve">, según la </w:t>
      </w:r>
      <w:r w:rsidR="006721DA" w:rsidRPr="0042684A">
        <w:rPr>
          <w:rFonts w:ascii="Georgia" w:hAnsi="Georgia" w:cs="Arial"/>
          <w:sz w:val="24"/>
          <w:szCs w:val="24"/>
          <w:lang w:val="es-419"/>
        </w:rPr>
        <w:t xml:space="preserve">impugnación </w:t>
      </w:r>
      <w:r w:rsidRPr="0042684A">
        <w:rPr>
          <w:rFonts w:ascii="Georgia" w:hAnsi="Georgia" w:cs="Arial"/>
          <w:sz w:val="24"/>
          <w:szCs w:val="24"/>
          <w:lang w:val="es-419"/>
        </w:rPr>
        <w:t xml:space="preserve">de la </w:t>
      </w:r>
      <w:r w:rsidR="006721DA" w:rsidRPr="0042684A">
        <w:rPr>
          <w:rFonts w:ascii="Georgia" w:hAnsi="Georgia" w:cs="Arial"/>
          <w:sz w:val="24"/>
          <w:szCs w:val="24"/>
          <w:lang w:val="es-419"/>
        </w:rPr>
        <w:t>accionada</w:t>
      </w:r>
      <w:r w:rsidRPr="0042684A">
        <w:rPr>
          <w:rFonts w:ascii="Georgia" w:hAnsi="Georgia" w:cs="Arial"/>
          <w:sz w:val="24"/>
          <w:szCs w:val="24"/>
          <w:lang w:val="es-419"/>
        </w:rPr>
        <w:t xml:space="preserve">? </w:t>
      </w:r>
    </w:p>
    <w:p w:rsidR="004B74BA" w:rsidRPr="0042684A" w:rsidRDefault="004B74BA" w:rsidP="0042684A">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567"/>
        <w:rPr>
          <w:rFonts w:ascii="Georgia" w:hAnsi="Georgia" w:cs="Arial"/>
          <w:sz w:val="24"/>
          <w:szCs w:val="24"/>
          <w:lang w:val="es-419"/>
        </w:rPr>
      </w:pPr>
    </w:p>
    <w:p w:rsidR="003469EC" w:rsidRPr="0042684A" w:rsidRDefault="003469EC" w:rsidP="0042684A">
      <w:pPr>
        <w:pStyle w:val="Textoindependiente"/>
        <w:numPr>
          <w:ilvl w:val="1"/>
          <w:numId w:val="33"/>
        </w:numPr>
        <w:spacing w:line="276" w:lineRule="auto"/>
        <w:rPr>
          <w:rFonts w:ascii="Georgia" w:hAnsi="Georgia" w:cs="Arial"/>
          <w:sz w:val="24"/>
          <w:szCs w:val="24"/>
          <w:lang w:val="es-419"/>
        </w:rPr>
      </w:pPr>
      <w:r w:rsidRPr="0042684A">
        <w:rPr>
          <w:rFonts w:ascii="Georgia" w:hAnsi="Georgia"/>
          <w:smallCaps/>
          <w:sz w:val="24"/>
          <w:szCs w:val="24"/>
          <w:lang w:val="es-419"/>
        </w:rPr>
        <w:t>Los presupuestos generales de procedencia</w:t>
      </w:r>
    </w:p>
    <w:p w:rsidR="004B74BA" w:rsidRPr="0042684A" w:rsidRDefault="004B74BA" w:rsidP="0042684A">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567"/>
        <w:rPr>
          <w:rFonts w:ascii="Georgia" w:hAnsi="Georgia" w:cs="Arial"/>
          <w:sz w:val="24"/>
          <w:szCs w:val="24"/>
          <w:lang w:val="es-419"/>
        </w:rPr>
      </w:pPr>
    </w:p>
    <w:p w:rsidR="00CF0365" w:rsidRPr="0042684A" w:rsidRDefault="003913E3" w:rsidP="0042684A">
      <w:pPr>
        <w:pStyle w:val="Textoindependiente"/>
        <w:widowControl w:val="0"/>
        <w:numPr>
          <w:ilvl w:val="2"/>
          <w:numId w:val="3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cs="Arial"/>
          <w:smallCaps/>
          <w:sz w:val="22"/>
          <w:szCs w:val="22"/>
          <w:lang w:val="es-419"/>
        </w:rPr>
      </w:pPr>
      <w:r w:rsidRPr="0042684A">
        <w:rPr>
          <w:rFonts w:ascii="Georgia" w:hAnsi="Georgia" w:cs="Arial"/>
          <w:smallCaps/>
          <w:sz w:val="22"/>
          <w:szCs w:val="22"/>
          <w:lang w:val="es-419"/>
        </w:rPr>
        <w:lastRenderedPageBreak/>
        <w:t>La legitimación en la causa</w:t>
      </w:r>
    </w:p>
    <w:p w:rsidR="00AA3391" w:rsidRPr="0042684A" w:rsidRDefault="00AA3391" w:rsidP="0042684A">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cs="Arial"/>
          <w:smallCaps/>
          <w:sz w:val="22"/>
          <w:szCs w:val="22"/>
          <w:lang w:val="es-419"/>
        </w:rPr>
      </w:pPr>
    </w:p>
    <w:p w:rsidR="00817B08" w:rsidRPr="0042684A" w:rsidRDefault="003913E3" w:rsidP="0042684A">
      <w:pPr>
        <w:pStyle w:val="Textoindependiente"/>
        <w:spacing w:line="276" w:lineRule="auto"/>
        <w:rPr>
          <w:rFonts w:ascii="Georgia" w:hAnsi="Georgia" w:cs="Arial"/>
          <w:sz w:val="24"/>
          <w:szCs w:val="24"/>
          <w:lang w:val="es-419"/>
        </w:rPr>
      </w:pPr>
      <w:r w:rsidRPr="0042684A">
        <w:rPr>
          <w:rFonts w:ascii="Georgia" w:hAnsi="Georgia" w:cs="Arial"/>
          <w:sz w:val="24"/>
          <w:szCs w:val="24"/>
          <w:lang w:val="es-419"/>
        </w:rPr>
        <w:t xml:space="preserve">Se cumple por activa porque </w:t>
      </w:r>
      <w:r w:rsidR="00817B08" w:rsidRPr="0042684A">
        <w:rPr>
          <w:rFonts w:ascii="Georgia" w:hAnsi="Georgia" w:cs="Arial"/>
          <w:sz w:val="24"/>
          <w:szCs w:val="24"/>
          <w:lang w:val="es-419"/>
        </w:rPr>
        <w:t>la señora Mónica Cárdenas Zapata, el señor Andrés Mauricio Salazar Giraldo y el menor Michael Salazar Cárdenas</w:t>
      </w:r>
      <w:r w:rsidR="00A10C0B" w:rsidRPr="0042684A">
        <w:rPr>
          <w:rFonts w:ascii="Georgia" w:hAnsi="Georgia" w:cs="Arial"/>
          <w:sz w:val="24"/>
          <w:szCs w:val="24"/>
          <w:lang w:val="es-419"/>
        </w:rPr>
        <w:t xml:space="preserve"> habitan el inmueble </w:t>
      </w:r>
      <w:r w:rsidR="00817B08" w:rsidRPr="0042684A">
        <w:rPr>
          <w:rFonts w:ascii="Georgia" w:hAnsi="Georgia" w:cs="Arial"/>
          <w:sz w:val="24"/>
          <w:szCs w:val="24"/>
          <w:lang w:val="es-419"/>
        </w:rPr>
        <w:t xml:space="preserve">carente del servicio </w:t>
      </w:r>
      <w:r w:rsidR="00297D4D" w:rsidRPr="0042684A">
        <w:rPr>
          <w:rFonts w:ascii="Georgia" w:hAnsi="Georgia" w:cs="Arial"/>
          <w:sz w:val="24"/>
          <w:szCs w:val="24"/>
          <w:lang w:val="es-419"/>
        </w:rPr>
        <w:t xml:space="preserve">de </w:t>
      </w:r>
      <w:r w:rsidR="00A10C0B" w:rsidRPr="0042684A">
        <w:rPr>
          <w:rFonts w:ascii="Georgia" w:hAnsi="Georgia" w:cs="Arial"/>
          <w:sz w:val="24"/>
          <w:szCs w:val="24"/>
          <w:lang w:val="es-419"/>
        </w:rPr>
        <w:t>agua potable</w:t>
      </w:r>
      <w:r w:rsidRPr="0042684A">
        <w:rPr>
          <w:rFonts w:ascii="Georgia" w:hAnsi="Georgia" w:cs="Arial"/>
          <w:sz w:val="24"/>
          <w:szCs w:val="24"/>
          <w:lang w:val="es-419"/>
        </w:rPr>
        <w:t xml:space="preserve">. </w:t>
      </w:r>
    </w:p>
    <w:p w:rsidR="00817B08" w:rsidRPr="0042684A" w:rsidRDefault="00817B08" w:rsidP="0042684A">
      <w:pPr>
        <w:pStyle w:val="Textoindependiente"/>
        <w:spacing w:line="276" w:lineRule="auto"/>
        <w:rPr>
          <w:rFonts w:ascii="Georgia" w:hAnsi="Georgia" w:cs="Arial"/>
          <w:sz w:val="24"/>
          <w:szCs w:val="24"/>
          <w:lang w:val="es-419"/>
        </w:rPr>
      </w:pPr>
    </w:p>
    <w:p w:rsidR="008D7D36" w:rsidRPr="0042684A" w:rsidRDefault="008D4074" w:rsidP="0042684A">
      <w:pPr>
        <w:pStyle w:val="Textoindependiente"/>
        <w:spacing w:line="276" w:lineRule="auto"/>
        <w:rPr>
          <w:rFonts w:ascii="Georgia" w:hAnsi="Georgia" w:cs="Arial"/>
          <w:sz w:val="24"/>
          <w:szCs w:val="24"/>
          <w:lang w:val="es-419"/>
        </w:rPr>
      </w:pPr>
      <w:r w:rsidRPr="0042684A">
        <w:rPr>
          <w:rFonts w:ascii="Georgia" w:hAnsi="Georgia" w:cs="Arial"/>
          <w:sz w:val="24"/>
          <w:szCs w:val="24"/>
          <w:lang w:val="es-419"/>
        </w:rPr>
        <w:t xml:space="preserve">En el extremo </w:t>
      </w:r>
      <w:r w:rsidR="005C3B36" w:rsidRPr="0042684A">
        <w:rPr>
          <w:rFonts w:ascii="Georgia" w:hAnsi="Georgia" w:cs="Arial"/>
          <w:sz w:val="24"/>
          <w:szCs w:val="24"/>
          <w:lang w:val="es-419"/>
        </w:rPr>
        <w:t xml:space="preserve">pasivo </w:t>
      </w:r>
      <w:r w:rsidR="00817B08" w:rsidRPr="0042684A">
        <w:rPr>
          <w:rFonts w:ascii="Georgia" w:hAnsi="Georgia" w:cs="Arial"/>
          <w:sz w:val="24"/>
          <w:szCs w:val="24"/>
          <w:lang w:val="es-419"/>
        </w:rPr>
        <w:t xml:space="preserve">la Asociación de Suscriptores de la Empresa de Acueducto y Alcantarillado del Corregimiento </w:t>
      </w:r>
      <w:r w:rsidR="008D7D36" w:rsidRPr="0042684A">
        <w:rPr>
          <w:rFonts w:ascii="Georgia" w:hAnsi="Georgia" w:cs="Arial"/>
          <w:sz w:val="24"/>
          <w:szCs w:val="24"/>
          <w:lang w:val="es-419"/>
        </w:rPr>
        <w:t>La Bella ESP y la Alcaldía de Pereira</w:t>
      </w:r>
      <w:r w:rsidR="005C3B36" w:rsidRPr="0042684A">
        <w:rPr>
          <w:rFonts w:ascii="Georgia" w:hAnsi="Georgia" w:cs="Arial"/>
          <w:sz w:val="24"/>
          <w:szCs w:val="24"/>
          <w:lang w:val="es-419"/>
        </w:rPr>
        <w:t>;</w:t>
      </w:r>
      <w:r w:rsidR="008D7D36" w:rsidRPr="0042684A">
        <w:rPr>
          <w:rFonts w:ascii="Georgia" w:hAnsi="Georgia" w:cs="Arial"/>
          <w:sz w:val="24"/>
          <w:szCs w:val="24"/>
          <w:lang w:val="es-419"/>
        </w:rPr>
        <w:t xml:space="preserve"> la primera, </w:t>
      </w:r>
      <w:r w:rsidR="00817B08" w:rsidRPr="0042684A">
        <w:rPr>
          <w:rFonts w:ascii="Georgia" w:hAnsi="Georgia" w:cs="Arial"/>
          <w:sz w:val="24"/>
          <w:szCs w:val="24"/>
          <w:lang w:val="es-419"/>
        </w:rPr>
        <w:t>como operadora del servicio</w:t>
      </w:r>
      <w:r w:rsidR="002C36B1" w:rsidRPr="0042684A">
        <w:rPr>
          <w:rFonts w:ascii="Georgia" w:hAnsi="Georgia" w:cs="Arial"/>
          <w:sz w:val="24"/>
          <w:szCs w:val="24"/>
          <w:lang w:val="es-419"/>
        </w:rPr>
        <w:t xml:space="preserve"> (Artículo 15, Ley 142</w:t>
      </w:r>
      <w:r w:rsidR="008D7D36" w:rsidRPr="0042684A">
        <w:rPr>
          <w:rFonts w:ascii="Georgia" w:hAnsi="Georgia" w:cs="Arial"/>
          <w:sz w:val="24"/>
          <w:szCs w:val="24"/>
          <w:lang w:val="es-419"/>
        </w:rPr>
        <w:t xml:space="preserve"> y Decreto 1898 de 2016)</w:t>
      </w:r>
      <w:r w:rsidR="00817B08" w:rsidRPr="0042684A">
        <w:rPr>
          <w:rFonts w:ascii="Georgia" w:hAnsi="Georgia" w:cs="Arial"/>
          <w:sz w:val="24"/>
          <w:szCs w:val="24"/>
          <w:lang w:val="es-419"/>
        </w:rPr>
        <w:t xml:space="preserve">, y la última, </w:t>
      </w:r>
      <w:r w:rsidR="008D7D36" w:rsidRPr="0042684A">
        <w:rPr>
          <w:rFonts w:ascii="Georgia" w:hAnsi="Georgia" w:cs="Arial"/>
          <w:sz w:val="24"/>
          <w:szCs w:val="24"/>
          <w:lang w:val="es-419"/>
        </w:rPr>
        <w:t xml:space="preserve">por virtud de que le corresponde asegurar </w:t>
      </w:r>
      <w:r w:rsidR="005C3B36" w:rsidRPr="0042684A">
        <w:rPr>
          <w:rFonts w:ascii="Georgia" w:hAnsi="Georgia" w:cs="Arial"/>
          <w:sz w:val="24"/>
          <w:szCs w:val="24"/>
          <w:lang w:val="es-419"/>
        </w:rPr>
        <w:t>su</w:t>
      </w:r>
      <w:r w:rsidR="00297D4D" w:rsidRPr="0042684A">
        <w:rPr>
          <w:rFonts w:ascii="Georgia" w:hAnsi="Georgia" w:cs="Arial"/>
          <w:sz w:val="24"/>
          <w:szCs w:val="24"/>
          <w:lang w:val="es-419"/>
        </w:rPr>
        <w:t xml:space="preserve"> </w:t>
      </w:r>
      <w:r w:rsidR="008D7D36" w:rsidRPr="0042684A">
        <w:rPr>
          <w:rFonts w:ascii="Georgia" w:hAnsi="Georgia" w:cs="Arial"/>
          <w:sz w:val="24"/>
          <w:szCs w:val="24"/>
          <w:lang w:val="es-419"/>
        </w:rPr>
        <w:t>prestación a todos los habitantes de su territorio (Ley 142 y Artículo 14-6º, Ley 388, parágrafo 2º, Artículo 2.3.7.1.2.3. del Decreto 1898 de 2016); y, la CARDER como quiera que expidió el acto administrativo que impide a la ESP vincular</w:t>
      </w:r>
      <w:r w:rsidR="005C3B36" w:rsidRPr="0042684A">
        <w:rPr>
          <w:rFonts w:ascii="Georgia" w:hAnsi="Georgia" w:cs="Arial"/>
          <w:sz w:val="24"/>
          <w:szCs w:val="24"/>
          <w:lang w:val="es-419"/>
        </w:rPr>
        <w:t xml:space="preserve"> a</w:t>
      </w:r>
      <w:r w:rsidR="008D7D36" w:rsidRPr="0042684A">
        <w:rPr>
          <w:rFonts w:ascii="Georgia" w:hAnsi="Georgia" w:cs="Arial"/>
          <w:sz w:val="24"/>
          <w:szCs w:val="24"/>
          <w:lang w:val="es-419"/>
        </w:rPr>
        <w:t xml:space="preserve"> nuevos usuarios (Folios 78-82, ib.).</w:t>
      </w:r>
    </w:p>
    <w:p w:rsidR="00C11DB7" w:rsidRPr="0042684A" w:rsidRDefault="00C11DB7" w:rsidP="0042684A">
      <w:pPr>
        <w:pStyle w:val="Textoindependiente"/>
        <w:spacing w:line="276" w:lineRule="auto"/>
        <w:rPr>
          <w:rFonts w:ascii="Georgia" w:hAnsi="Georgia" w:cs="Arial"/>
          <w:sz w:val="24"/>
          <w:szCs w:val="24"/>
          <w:lang w:val="es-419"/>
        </w:rPr>
      </w:pPr>
    </w:p>
    <w:p w:rsidR="00C11DB7" w:rsidRPr="0042684A" w:rsidRDefault="00C11DB7" w:rsidP="0042684A">
      <w:pPr>
        <w:pStyle w:val="Textoindependiente"/>
        <w:numPr>
          <w:ilvl w:val="2"/>
          <w:numId w:val="33"/>
        </w:numPr>
        <w:spacing w:line="276" w:lineRule="auto"/>
        <w:rPr>
          <w:rFonts w:ascii="Georgia" w:hAnsi="Georgia" w:cs="Arial"/>
          <w:smallCaps/>
          <w:sz w:val="22"/>
          <w:szCs w:val="24"/>
          <w:lang w:val="es-419"/>
        </w:rPr>
      </w:pPr>
      <w:r w:rsidRPr="0042684A">
        <w:rPr>
          <w:rFonts w:ascii="Georgia" w:hAnsi="Georgia" w:cs="Arial"/>
          <w:smallCaps/>
          <w:sz w:val="22"/>
          <w:szCs w:val="24"/>
          <w:lang w:val="es-419"/>
        </w:rPr>
        <w:t>El presupuesto de la inmediatez</w:t>
      </w:r>
    </w:p>
    <w:p w:rsidR="00C11DB7" w:rsidRPr="0042684A" w:rsidRDefault="00C11DB7" w:rsidP="0042684A">
      <w:pPr>
        <w:pStyle w:val="Textoindependiente"/>
        <w:spacing w:line="276" w:lineRule="auto"/>
        <w:rPr>
          <w:rFonts w:ascii="Georgia" w:hAnsi="Georgia" w:cs="Arial"/>
          <w:smallCaps/>
          <w:sz w:val="22"/>
          <w:szCs w:val="24"/>
          <w:lang w:val="es-419"/>
        </w:rPr>
      </w:pPr>
    </w:p>
    <w:p w:rsidR="00ED5795" w:rsidRPr="0042684A" w:rsidRDefault="00C11DB7" w:rsidP="0042684A">
      <w:pPr>
        <w:pStyle w:val="Sinespaciado"/>
        <w:spacing w:line="276" w:lineRule="auto"/>
        <w:jc w:val="both"/>
        <w:rPr>
          <w:rFonts w:ascii="Georgia" w:hAnsi="Georgia"/>
          <w:sz w:val="24"/>
          <w:szCs w:val="24"/>
          <w:lang w:val="es-419"/>
        </w:rPr>
      </w:pPr>
      <w:r w:rsidRPr="0042684A">
        <w:rPr>
          <w:rFonts w:ascii="Georgia" w:hAnsi="Georgia"/>
          <w:sz w:val="24"/>
          <w:szCs w:val="24"/>
          <w:lang w:val="es-419"/>
        </w:rPr>
        <w:t>Según constante jurisprudencia de nuestro máximo Tribunal Constitucional</w:t>
      </w:r>
      <w:r w:rsidRPr="0042684A">
        <w:rPr>
          <w:rStyle w:val="Refdenotaalpie"/>
          <w:rFonts w:ascii="Georgia" w:hAnsi="Georgia"/>
          <w:sz w:val="24"/>
          <w:szCs w:val="24"/>
          <w:lang w:val="es-419"/>
        </w:rPr>
        <w:footnoteReference w:id="1"/>
      </w:r>
      <w:r w:rsidRPr="0042684A">
        <w:rPr>
          <w:rFonts w:ascii="Georgia" w:hAnsi="Georgia"/>
          <w:sz w:val="24"/>
          <w:szCs w:val="24"/>
          <w:lang w:val="es-419"/>
        </w:rPr>
        <w:t>, y también la CSJ</w:t>
      </w:r>
      <w:r w:rsidRPr="0042684A">
        <w:rPr>
          <w:rStyle w:val="Refdenotaalpie"/>
          <w:rFonts w:ascii="Georgia" w:hAnsi="Georgia"/>
          <w:sz w:val="24"/>
          <w:szCs w:val="24"/>
          <w:lang w:val="es-419"/>
        </w:rPr>
        <w:footnoteReference w:id="2"/>
      </w:r>
      <w:r w:rsidRPr="0042684A">
        <w:rPr>
          <w:rFonts w:ascii="Georgia" w:hAnsi="Georgia"/>
          <w:sz w:val="24"/>
          <w:szCs w:val="24"/>
          <w:lang w:val="es-419"/>
        </w:rPr>
        <w:t xml:space="preserve">, la inmediatez en la protección, conlleva entender que el remedio judicial requiere </w:t>
      </w:r>
      <w:r w:rsidRPr="0042684A">
        <w:rPr>
          <w:rFonts w:ascii="Georgia" w:hAnsi="Georgia"/>
          <w:sz w:val="24"/>
          <w:szCs w:val="24"/>
          <w:u w:val="single"/>
          <w:lang w:val="es-419"/>
        </w:rPr>
        <w:t>aplicación urgente</w:t>
      </w:r>
      <w:r w:rsidRPr="0042684A">
        <w:rPr>
          <w:rFonts w:ascii="Georgia" w:hAnsi="Georgia"/>
          <w:sz w:val="24"/>
          <w:szCs w:val="24"/>
          <w:lang w:val="es-419"/>
        </w:rPr>
        <w:t xml:space="preserve">, por lo que quien actúa en ejercicio de la tutela, debe usarla en forma oportuna. </w:t>
      </w:r>
    </w:p>
    <w:p w:rsidR="00ED5795" w:rsidRPr="0042684A" w:rsidRDefault="00ED5795" w:rsidP="0042684A">
      <w:pPr>
        <w:pStyle w:val="Sinespaciado"/>
        <w:spacing w:line="276" w:lineRule="auto"/>
        <w:jc w:val="both"/>
        <w:rPr>
          <w:rFonts w:ascii="Georgia" w:hAnsi="Georgia"/>
          <w:sz w:val="24"/>
          <w:szCs w:val="24"/>
          <w:lang w:val="es-419"/>
        </w:rPr>
      </w:pPr>
    </w:p>
    <w:p w:rsidR="00C11DB7" w:rsidRPr="0042684A" w:rsidRDefault="00C11DB7" w:rsidP="0042684A">
      <w:pPr>
        <w:pStyle w:val="Sinespaciado"/>
        <w:spacing w:line="276" w:lineRule="auto"/>
        <w:jc w:val="both"/>
        <w:rPr>
          <w:rFonts w:ascii="Georgia" w:hAnsi="Georgia"/>
          <w:sz w:val="24"/>
          <w:szCs w:val="24"/>
          <w:lang w:val="es-419"/>
        </w:rPr>
      </w:pPr>
      <w:r w:rsidRPr="0042684A">
        <w:rPr>
          <w:rFonts w:ascii="Georgia" w:hAnsi="Georgia"/>
          <w:sz w:val="24"/>
          <w:szCs w:val="24"/>
          <w:lang w:val="es-419"/>
        </w:rPr>
        <w:t>Significa lo dicho que el juez no está obligado a atender una petición, cuando el afectado injustificadamente, por desidia o desinterés, ha dejado pasar el tiempo para elevarla</w:t>
      </w:r>
      <w:r w:rsidR="00ED5795" w:rsidRPr="0042684A">
        <w:rPr>
          <w:rFonts w:ascii="Georgia" w:hAnsi="Georgia"/>
          <w:sz w:val="24"/>
          <w:szCs w:val="24"/>
          <w:lang w:val="es-419"/>
        </w:rPr>
        <w:t xml:space="preserve">, dado que </w:t>
      </w:r>
      <w:r w:rsidR="00ED5795" w:rsidRPr="0042684A">
        <w:rPr>
          <w:rFonts w:ascii="Georgia" w:hAnsi="Georgia"/>
          <w:sz w:val="24"/>
          <w:szCs w:val="24"/>
          <w:u w:val="single"/>
          <w:lang w:val="es-419"/>
        </w:rPr>
        <w:t>la</w:t>
      </w:r>
      <w:r w:rsidR="00ED5795" w:rsidRPr="0042684A">
        <w:rPr>
          <w:rFonts w:ascii="Georgia" w:hAnsi="Georgia"/>
          <w:sz w:val="24"/>
          <w:szCs w:val="24"/>
          <w:lang w:val="es-419"/>
        </w:rPr>
        <w:t xml:space="preserve"> </w:t>
      </w:r>
      <w:r w:rsidRPr="0042684A">
        <w:rPr>
          <w:rFonts w:ascii="Georgia" w:hAnsi="Georgia"/>
          <w:sz w:val="24"/>
          <w:szCs w:val="24"/>
          <w:u w:val="single"/>
          <w:lang w:val="es-419"/>
        </w:rPr>
        <w:t>inmediatez es consubstancial a la protección que brinda la mencionada acción como defensa efectiva de los derechos fundamentales</w:t>
      </w:r>
      <w:r w:rsidRPr="0042684A">
        <w:rPr>
          <w:rFonts w:ascii="Georgia" w:hAnsi="Georgia"/>
          <w:sz w:val="24"/>
          <w:szCs w:val="24"/>
          <w:lang w:val="es-419"/>
        </w:rPr>
        <w:t>.</w:t>
      </w:r>
    </w:p>
    <w:p w:rsidR="00C11DB7" w:rsidRPr="0042684A" w:rsidRDefault="00C11DB7" w:rsidP="0042684A">
      <w:pPr>
        <w:pStyle w:val="Sinespaciado"/>
        <w:spacing w:line="276" w:lineRule="auto"/>
        <w:jc w:val="both"/>
        <w:rPr>
          <w:rFonts w:ascii="Georgia" w:hAnsi="Georgia"/>
          <w:sz w:val="24"/>
          <w:szCs w:val="24"/>
          <w:lang w:val="es-419"/>
        </w:rPr>
      </w:pPr>
    </w:p>
    <w:p w:rsidR="00ED5795" w:rsidRPr="0042684A" w:rsidRDefault="00ED5795" w:rsidP="0042684A">
      <w:pPr>
        <w:widowControl/>
        <w:tabs>
          <w:tab w:val="left" w:pos="0"/>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bCs/>
          <w:lang w:val="es-419"/>
        </w:rPr>
      </w:pPr>
      <w:r w:rsidRPr="0042684A">
        <w:rPr>
          <w:rFonts w:ascii="Georgia" w:hAnsi="Georgia" w:cs="Arial"/>
          <w:bCs/>
          <w:lang w:val="es-419"/>
        </w:rPr>
        <w:t xml:space="preserve">Para esta Magistratura el aludido presupuesto se encuentra cumplido porque la acción se formuló (06-08-2019) (Folio 1, ib.) un (1) mes y ocho (8) días después de </w:t>
      </w:r>
      <w:r w:rsidR="00297D4D" w:rsidRPr="0042684A">
        <w:rPr>
          <w:rFonts w:ascii="Georgia" w:hAnsi="Georgia" w:cs="Arial"/>
          <w:bCs/>
          <w:lang w:val="es-419"/>
        </w:rPr>
        <w:t xml:space="preserve">que </w:t>
      </w:r>
      <w:r w:rsidRPr="0042684A">
        <w:rPr>
          <w:rFonts w:ascii="Georgia" w:hAnsi="Georgia" w:cs="Arial"/>
          <w:bCs/>
          <w:lang w:val="es-419"/>
        </w:rPr>
        <w:t xml:space="preserve">la </w:t>
      </w:r>
      <w:r w:rsidR="00297D4D" w:rsidRPr="0042684A">
        <w:rPr>
          <w:rFonts w:ascii="Georgia" w:hAnsi="Georgia" w:cs="Arial"/>
          <w:bCs/>
          <w:lang w:val="es-419"/>
        </w:rPr>
        <w:t xml:space="preserve">ESP </w:t>
      </w:r>
      <w:r w:rsidRPr="0042684A">
        <w:rPr>
          <w:rFonts w:ascii="Georgia" w:hAnsi="Georgia" w:cs="Arial"/>
          <w:bCs/>
          <w:lang w:val="es-419"/>
        </w:rPr>
        <w:t>respondiera el derecho de petición (27-06-2019) (Folios 8, ib.), es decir, dentro de los seis (6) meses siguientes a los hechos violatorios, que es el plazo general, fijado por la doctrina constitucional.</w:t>
      </w:r>
    </w:p>
    <w:p w:rsidR="00ED5795" w:rsidRPr="0042684A" w:rsidRDefault="00ED5795" w:rsidP="0042684A">
      <w:pPr>
        <w:pStyle w:val="Prrafodelista"/>
        <w:spacing w:after="0"/>
        <w:ind w:right="51"/>
        <w:jc w:val="both"/>
        <w:rPr>
          <w:rFonts w:ascii="Georgia" w:hAnsi="Georgia"/>
          <w:smallCaps/>
          <w:spacing w:val="-3"/>
          <w:sz w:val="24"/>
          <w:lang w:val="es-419"/>
        </w:rPr>
      </w:pPr>
    </w:p>
    <w:p w:rsidR="002F2011" w:rsidRPr="0042684A" w:rsidRDefault="002F2011" w:rsidP="0042684A">
      <w:pPr>
        <w:pStyle w:val="Prrafodelista"/>
        <w:numPr>
          <w:ilvl w:val="2"/>
          <w:numId w:val="33"/>
        </w:numPr>
        <w:spacing w:after="0"/>
        <w:ind w:right="51"/>
        <w:jc w:val="both"/>
        <w:rPr>
          <w:rFonts w:ascii="Georgia" w:hAnsi="Georgia"/>
          <w:smallCaps/>
          <w:spacing w:val="-3"/>
          <w:lang w:val="es-419"/>
        </w:rPr>
      </w:pPr>
      <w:r w:rsidRPr="0042684A">
        <w:rPr>
          <w:rFonts w:ascii="Georgia" w:hAnsi="Georgia"/>
          <w:smallCaps/>
          <w:spacing w:val="-3"/>
          <w:lang w:val="es-419"/>
        </w:rPr>
        <w:t>La procedencia excepcional de la tutela</w:t>
      </w:r>
    </w:p>
    <w:p w:rsidR="002F2011" w:rsidRPr="0042684A" w:rsidRDefault="002F2011" w:rsidP="0042684A">
      <w:pPr>
        <w:spacing w:line="276" w:lineRule="auto"/>
        <w:ind w:right="51"/>
        <w:jc w:val="both"/>
        <w:rPr>
          <w:rFonts w:ascii="Georgia" w:hAnsi="Georgia" w:cs="Arial"/>
          <w:lang w:val="es-419"/>
        </w:rPr>
      </w:pPr>
    </w:p>
    <w:p w:rsidR="00AF3AC8" w:rsidRPr="0042684A" w:rsidRDefault="00AF3AC8" w:rsidP="0042684A">
      <w:pPr>
        <w:spacing w:line="276" w:lineRule="auto"/>
        <w:jc w:val="both"/>
        <w:rPr>
          <w:rFonts w:ascii="Georgia" w:hAnsi="Georgia" w:cs="Arial"/>
          <w:lang w:val="es-419"/>
        </w:rPr>
      </w:pPr>
      <w:r w:rsidRPr="0042684A">
        <w:rPr>
          <w:rFonts w:ascii="Georgia" w:hAnsi="Georgia" w:cs="Arial"/>
          <w:lang w:val="es-419"/>
        </w:rPr>
        <w:t>En cuanto a la subsidiariedad debe indicarse que la acción es viable siempre que el afectado carezca de otro medio de defensa judicial, de tal manera que no se sustituyan los mecanismos legales ordinarios</w:t>
      </w:r>
      <w:r w:rsidRPr="0042684A">
        <w:rPr>
          <w:rFonts w:ascii="Georgia" w:hAnsi="Georgia" w:cs="Arial"/>
          <w:vertAlign w:val="superscript"/>
          <w:lang w:val="es-419"/>
        </w:rPr>
        <w:footnoteReference w:id="3"/>
      </w:r>
      <w:r w:rsidRPr="0042684A">
        <w:rPr>
          <w:rFonts w:ascii="Georgia" w:hAnsi="Georgia" w:cs="Arial"/>
          <w:lang w:val="es-419"/>
        </w:rPr>
        <w:t>. Esta regla tiene dos (2) excepciones que guardan en común la existencia del medio judicial ordinario</w:t>
      </w:r>
      <w:r w:rsidRPr="0042684A">
        <w:rPr>
          <w:rStyle w:val="Refdenotaalpie"/>
          <w:rFonts w:ascii="Georgia" w:hAnsi="Georgia" w:cs="Arial"/>
          <w:lang w:val="es-419"/>
        </w:rPr>
        <w:footnoteReference w:id="4"/>
      </w:r>
      <w:r w:rsidRPr="0042684A">
        <w:rPr>
          <w:rFonts w:ascii="Georgia" w:hAnsi="Georgia" w:cs="Arial"/>
          <w:lang w:val="es-419"/>
        </w:rPr>
        <w:t xml:space="preserve">: (i) la tutela transitoria para evitar un perjuicio irremediable; y (ii) La ineficacia de la acción ordinaria para salvaguardar los derechos fundamentales del accionante. </w:t>
      </w:r>
    </w:p>
    <w:p w:rsidR="00AF3AC8" w:rsidRPr="0042684A" w:rsidRDefault="00AF3AC8" w:rsidP="0042684A">
      <w:pPr>
        <w:pStyle w:val="Textoindependiente"/>
        <w:tabs>
          <w:tab w:val="clear" w:pos="0"/>
        </w:tabs>
        <w:spacing w:line="276" w:lineRule="auto"/>
        <w:rPr>
          <w:rFonts w:ascii="Georgia" w:hAnsi="Georgia" w:cs="Arial"/>
          <w:sz w:val="24"/>
          <w:szCs w:val="24"/>
          <w:lang w:val="es-419"/>
        </w:rPr>
      </w:pPr>
    </w:p>
    <w:p w:rsidR="004A5DC5" w:rsidRPr="0042684A" w:rsidRDefault="004A5DC5" w:rsidP="0042684A">
      <w:pPr>
        <w:pStyle w:val="Textoindependiente"/>
        <w:tabs>
          <w:tab w:val="clear" w:pos="0"/>
        </w:tabs>
        <w:spacing w:line="276" w:lineRule="auto"/>
        <w:rPr>
          <w:rFonts w:ascii="Georgia" w:hAnsi="Georgia" w:cs="Arial"/>
          <w:sz w:val="24"/>
          <w:szCs w:val="24"/>
          <w:lang w:val="es-419"/>
        </w:rPr>
      </w:pPr>
      <w:r w:rsidRPr="0042684A">
        <w:rPr>
          <w:rFonts w:ascii="Georgia" w:hAnsi="Georgia" w:cs="Arial"/>
          <w:sz w:val="24"/>
          <w:szCs w:val="24"/>
          <w:lang w:val="es-419"/>
        </w:rPr>
        <w:t>Ahora, h</w:t>
      </w:r>
      <w:r w:rsidR="005C778F" w:rsidRPr="0042684A">
        <w:rPr>
          <w:rFonts w:ascii="Georgia" w:hAnsi="Georgia" w:cs="Arial"/>
          <w:sz w:val="24"/>
          <w:szCs w:val="24"/>
          <w:lang w:val="es-419"/>
        </w:rPr>
        <w:t xml:space="preserve">ay que </w:t>
      </w:r>
      <w:r w:rsidR="000072FC" w:rsidRPr="0042684A">
        <w:rPr>
          <w:rFonts w:ascii="Georgia" w:hAnsi="Georgia" w:cs="Arial"/>
          <w:sz w:val="24"/>
          <w:szCs w:val="24"/>
          <w:lang w:val="es-419"/>
        </w:rPr>
        <w:t xml:space="preserve">tener presente </w:t>
      </w:r>
      <w:r w:rsidR="00435DC4" w:rsidRPr="0042684A">
        <w:rPr>
          <w:rFonts w:ascii="Georgia" w:hAnsi="Georgia" w:cs="Arial"/>
          <w:sz w:val="24"/>
          <w:szCs w:val="24"/>
          <w:lang w:val="es-419"/>
        </w:rPr>
        <w:t xml:space="preserve">que </w:t>
      </w:r>
      <w:r w:rsidRPr="0042684A">
        <w:rPr>
          <w:rFonts w:ascii="Georgia" w:hAnsi="Georgia" w:cs="Arial"/>
          <w:sz w:val="24"/>
          <w:szCs w:val="24"/>
          <w:lang w:val="es-419"/>
        </w:rPr>
        <w:t>el derecho internacional</w:t>
      </w:r>
      <w:r w:rsidRPr="0042684A">
        <w:rPr>
          <w:rStyle w:val="Refdenotaalpie"/>
          <w:rFonts w:ascii="Georgia" w:hAnsi="Georgia"/>
          <w:sz w:val="24"/>
          <w:szCs w:val="24"/>
          <w:lang w:val="es-419"/>
        </w:rPr>
        <w:footnoteReference w:id="5"/>
      </w:r>
      <w:r w:rsidRPr="0042684A">
        <w:rPr>
          <w:rFonts w:ascii="Georgia" w:hAnsi="Georgia" w:cs="Arial"/>
          <w:sz w:val="24"/>
          <w:szCs w:val="24"/>
          <w:lang w:val="es-419"/>
        </w:rPr>
        <w:t xml:space="preserve"> y la jurisprudencia constitucional</w:t>
      </w:r>
      <w:r w:rsidR="005C778F" w:rsidRPr="0042684A">
        <w:rPr>
          <w:rStyle w:val="Refdenotaalpie"/>
          <w:rFonts w:ascii="Georgia" w:hAnsi="Georgia"/>
          <w:sz w:val="24"/>
          <w:szCs w:val="24"/>
          <w:lang w:val="es-419"/>
        </w:rPr>
        <w:footnoteReference w:id="6"/>
      </w:r>
      <w:r w:rsidR="005C778F" w:rsidRPr="0042684A">
        <w:rPr>
          <w:rFonts w:ascii="Georgia" w:hAnsi="Georgia" w:cs="Arial"/>
          <w:sz w:val="24"/>
          <w:szCs w:val="24"/>
          <w:lang w:val="es-419"/>
        </w:rPr>
        <w:t xml:space="preserve"> ha</w:t>
      </w:r>
      <w:r w:rsidRPr="0042684A">
        <w:rPr>
          <w:rFonts w:ascii="Georgia" w:hAnsi="Georgia" w:cs="Arial"/>
          <w:sz w:val="24"/>
          <w:szCs w:val="24"/>
          <w:lang w:val="es-419"/>
        </w:rPr>
        <w:t>n</w:t>
      </w:r>
      <w:r w:rsidR="005C778F" w:rsidRPr="0042684A">
        <w:rPr>
          <w:rFonts w:ascii="Georgia" w:hAnsi="Georgia" w:cs="Arial"/>
          <w:sz w:val="24"/>
          <w:szCs w:val="24"/>
          <w:lang w:val="es-419"/>
        </w:rPr>
        <w:t xml:space="preserve"> categorizado </w:t>
      </w:r>
      <w:r w:rsidR="000072FC" w:rsidRPr="0042684A">
        <w:rPr>
          <w:rFonts w:ascii="Georgia" w:hAnsi="Georgia" w:cs="Arial"/>
          <w:sz w:val="24"/>
          <w:szCs w:val="24"/>
          <w:lang w:val="es-419"/>
        </w:rPr>
        <w:t xml:space="preserve">el </w:t>
      </w:r>
      <w:r w:rsidR="005C778F" w:rsidRPr="0042684A">
        <w:rPr>
          <w:rFonts w:ascii="Georgia" w:hAnsi="Georgia" w:cs="Arial"/>
          <w:sz w:val="24"/>
          <w:szCs w:val="24"/>
          <w:lang w:val="es-419"/>
        </w:rPr>
        <w:t>agua como derecho fundamental individual</w:t>
      </w:r>
      <w:r w:rsidRPr="0042684A">
        <w:rPr>
          <w:rFonts w:ascii="Georgia" w:hAnsi="Georgia" w:cs="Arial"/>
          <w:sz w:val="24"/>
          <w:szCs w:val="24"/>
          <w:lang w:val="es-419"/>
        </w:rPr>
        <w:t xml:space="preserve">, de tal suerte </w:t>
      </w:r>
      <w:r w:rsidR="005C778F" w:rsidRPr="0042684A">
        <w:rPr>
          <w:rFonts w:ascii="Georgia" w:hAnsi="Georgia" w:cs="Arial"/>
          <w:sz w:val="24"/>
          <w:szCs w:val="24"/>
          <w:lang w:val="es-419"/>
        </w:rPr>
        <w:t>que su protección es exigible a través de la acción de tutela</w:t>
      </w:r>
      <w:r w:rsidRPr="0042684A">
        <w:rPr>
          <w:rFonts w:ascii="Georgia" w:hAnsi="Georgia" w:cs="Arial"/>
          <w:sz w:val="24"/>
          <w:szCs w:val="24"/>
          <w:lang w:val="es-419"/>
        </w:rPr>
        <w:t>,</w:t>
      </w:r>
      <w:r w:rsidR="000072FC" w:rsidRPr="0042684A">
        <w:rPr>
          <w:rFonts w:ascii="Georgia" w:hAnsi="Georgia" w:cs="Arial"/>
          <w:sz w:val="24"/>
          <w:szCs w:val="24"/>
          <w:lang w:val="es-419"/>
        </w:rPr>
        <w:t xml:space="preserve"> </w:t>
      </w:r>
      <w:r w:rsidRPr="0042684A">
        <w:rPr>
          <w:rFonts w:ascii="Georgia" w:hAnsi="Georgia" w:cs="Arial"/>
          <w:sz w:val="24"/>
          <w:szCs w:val="24"/>
          <w:lang w:val="es-419"/>
        </w:rPr>
        <w:t xml:space="preserve">siempre y cuando la </w:t>
      </w:r>
      <w:r w:rsidRPr="0042684A">
        <w:rPr>
          <w:rFonts w:ascii="Georgia" w:hAnsi="Georgia" w:cs="Arial"/>
          <w:sz w:val="24"/>
          <w:szCs w:val="24"/>
          <w:lang w:val="es-419"/>
        </w:rPr>
        <w:lastRenderedPageBreak/>
        <w:t xml:space="preserve">pretensión sea la obtención para el consumo humano: </w:t>
      </w:r>
      <w:r w:rsidRPr="0042684A">
        <w:rPr>
          <w:rFonts w:ascii="Georgia" w:hAnsi="Georgia" w:cs="Arial"/>
          <w:i/>
          <w:sz w:val="22"/>
          <w:szCs w:val="24"/>
          <w:lang w:val="es-419"/>
        </w:rPr>
        <w:t>“(…) el juez debe verificar que esté destinada al consumo humano, pues ésta es la característica que define su carácter de fundamental, de lo contrario, se trataría del derecho colectivo al agua y en este caso se debe acudir a la acción popular, consagrada en la Ley 472 de 1998 (…)”</w:t>
      </w:r>
      <w:r w:rsidRPr="0042684A">
        <w:rPr>
          <w:rFonts w:ascii="Georgia" w:hAnsi="Georgia" w:cs="Arial"/>
          <w:sz w:val="24"/>
          <w:szCs w:val="24"/>
          <w:vertAlign w:val="superscript"/>
          <w:lang w:val="es-419"/>
        </w:rPr>
        <w:footnoteReference w:id="7"/>
      </w:r>
      <w:r w:rsidRPr="0042684A">
        <w:rPr>
          <w:rFonts w:ascii="Georgia" w:hAnsi="Georgia" w:cs="Arial"/>
          <w:i/>
          <w:sz w:val="22"/>
          <w:szCs w:val="24"/>
          <w:lang w:val="es-419"/>
        </w:rPr>
        <w:t>.</w:t>
      </w:r>
    </w:p>
    <w:p w:rsidR="004A5DC5" w:rsidRPr="0042684A" w:rsidRDefault="004A5DC5" w:rsidP="0042684A">
      <w:pPr>
        <w:pStyle w:val="Textoindependiente"/>
        <w:tabs>
          <w:tab w:val="clear" w:pos="0"/>
        </w:tabs>
        <w:spacing w:line="276" w:lineRule="auto"/>
        <w:rPr>
          <w:rFonts w:ascii="Georgia" w:hAnsi="Georgia" w:cs="Arial"/>
          <w:sz w:val="24"/>
          <w:szCs w:val="24"/>
          <w:lang w:val="es-419"/>
        </w:rPr>
      </w:pPr>
    </w:p>
    <w:p w:rsidR="00E35D84" w:rsidRPr="0042684A" w:rsidRDefault="000A7BD3" w:rsidP="0042684A">
      <w:pPr>
        <w:pStyle w:val="Textoindependiente"/>
        <w:spacing w:line="276" w:lineRule="auto"/>
        <w:rPr>
          <w:rFonts w:ascii="Georgia" w:hAnsi="Georgia" w:cs="Arial"/>
          <w:sz w:val="24"/>
          <w:szCs w:val="24"/>
          <w:lang w:val="es-419"/>
        </w:rPr>
      </w:pPr>
      <w:r w:rsidRPr="0042684A">
        <w:rPr>
          <w:rFonts w:ascii="Georgia" w:hAnsi="Georgia" w:cs="Arial"/>
          <w:sz w:val="24"/>
          <w:szCs w:val="24"/>
          <w:lang w:val="es-419"/>
        </w:rPr>
        <w:t>E</w:t>
      </w:r>
      <w:r w:rsidR="00435DC4" w:rsidRPr="0042684A">
        <w:rPr>
          <w:rFonts w:ascii="Georgia" w:hAnsi="Georgia" w:cs="Arial"/>
          <w:sz w:val="24"/>
          <w:szCs w:val="24"/>
          <w:lang w:val="es-419"/>
        </w:rPr>
        <w:t>ntonces</w:t>
      </w:r>
      <w:r w:rsidR="005C3B36" w:rsidRPr="0042684A">
        <w:rPr>
          <w:rFonts w:ascii="Georgia" w:hAnsi="Georgia" w:cs="Arial"/>
          <w:sz w:val="24"/>
          <w:szCs w:val="24"/>
          <w:lang w:val="es-419"/>
        </w:rPr>
        <w:t>,</w:t>
      </w:r>
      <w:r w:rsidR="00354D57" w:rsidRPr="0042684A">
        <w:rPr>
          <w:rFonts w:ascii="Georgia" w:hAnsi="Georgia" w:cs="Arial"/>
          <w:sz w:val="24"/>
          <w:szCs w:val="24"/>
          <w:lang w:val="es-419"/>
        </w:rPr>
        <w:t xml:space="preserve"> deben analizarse las </w:t>
      </w:r>
      <w:r w:rsidR="005C3B36" w:rsidRPr="0042684A">
        <w:rPr>
          <w:rFonts w:ascii="Georgia" w:hAnsi="Georgia" w:cs="Arial"/>
          <w:sz w:val="24"/>
          <w:szCs w:val="24"/>
          <w:lang w:val="es-419"/>
        </w:rPr>
        <w:t xml:space="preserve">súplicas </w:t>
      </w:r>
      <w:r w:rsidR="00354D57" w:rsidRPr="0042684A">
        <w:rPr>
          <w:rFonts w:ascii="Georgia" w:hAnsi="Georgia" w:cs="Arial"/>
          <w:sz w:val="24"/>
          <w:szCs w:val="24"/>
          <w:lang w:val="es-419"/>
        </w:rPr>
        <w:t xml:space="preserve">del amparo junto con las condiciones del accionante para determinar cuál es el mecanismo </w:t>
      </w:r>
      <w:r w:rsidR="00E35D84" w:rsidRPr="0042684A">
        <w:rPr>
          <w:rFonts w:ascii="Georgia" w:hAnsi="Georgia" w:cs="Arial"/>
          <w:sz w:val="24"/>
          <w:szCs w:val="24"/>
          <w:lang w:val="es-419"/>
        </w:rPr>
        <w:t xml:space="preserve">judicial </w:t>
      </w:r>
      <w:r w:rsidR="003A521C" w:rsidRPr="0042684A">
        <w:rPr>
          <w:rFonts w:ascii="Georgia" w:hAnsi="Georgia" w:cs="Arial"/>
          <w:sz w:val="24"/>
          <w:szCs w:val="24"/>
          <w:lang w:val="es-419"/>
        </w:rPr>
        <w:t xml:space="preserve">al que debe acudir, y en caso de que se persiga la protección del derecho fundamental al agua, </w:t>
      </w:r>
      <w:r w:rsidR="000072FC" w:rsidRPr="0042684A">
        <w:rPr>
          <w:rFonts w:ascii="Georgia" w:hAnsi="Georgia" w:cs="Arial"/>
          <w:sz w:val="24"/>
          <w:szCs w:val="24"/>
          <w:lang w:val="es-419"/>
        </w:rPr>
        <w:t xml:space="preserve">debe tenerse presente, adicionalmente, que la tutela </w:t>
      </w:r>
      <w:r w:rsidR="003A521C" w:rsidRPr="0042684A">
        <w:rPr>
          <w:rFonts w:ascii="Georgia" w:hAnsi="Georgia" w:cs="Arial"/>
          <w:sz w:val="24"/>
          <w:szCs w:val="24"/>
          <w:lang w:val="es-419"/>
        </w:rPr>
        <w:t>solo procede si no concurre ninguno de los siete (7) supuestos que la CC</w:t>
      </w:r>
      <w:r w:rsidR="003A521C" w:rsidRPr="0042684A">
        <w:rPr>
          <w:rStyle w:val="Refdenotaalpie"/>
          <w:rFonts w:ascii="Georgia" w:hAnsi="Georgia"/>
          <w:sz w:val="24"/>
          <w:szCs w:val="24"/>
          <w:lang w:val="es-419"/>
        </w:rPr>
        <w:footnoteReference w:id="8"/>
      </w:r>
      <w:r w:rsidR="000072FC" w:rsidRPr="0042684A">
        <w:rPr>
          <w:rFonts w:ascii="Georgia" w:hAnsi="Georgia" w:cs="Arial"/>
          <w:sz w:val="24"/>
          <w:szCs w:val="24"/>
          <w:lang w:val="es-419"/>
        </w:rPr>
        <w:t xml:space="preserve"> ha establecido</w:t>
      </w:r>
      <w:r w:rsidR="003A521C" w:rsidRPr="0042684A">
        <w:rPr>
          <w:rFonts w:ascii="Georgia" w:hAnsi="Georgia" w:cs="Arial"/>
          <w:sz w:val="24"/>
          <w:szCs w:val="24"/>
          <w:lang w:val="es-419"/>
        </w:rPr>
        <w:t xml:space="preserve">, a saber: </w:t>
      </w:r>
    </w:p>
    <w:p w:rsidR="00E35D84" w:rsidRPr="0042684A" w:rsidRDefault="00E35D84" w:rsidP="0042684A">
      <w:pPr>
        <w:pStyle w:val="Textoindependiente"/>
        <w:tabs>
          <w:tab w:val="clear" w:pos="0"/>
        </w:tabs>
        <w:spacing w:line="276" w:lineRule="auto"/>
        <w:rPr>
          <w:rFonts w:ascii="Georgia" w:hAnsi="Georgia" w:cs="Arial"/>
          <w:sz w:val="24"/>
          <w:szCs w:val="24"/>
          <w:lang w:val="es-419"/>
        </w:rPr>
      </w:pPr>
    </w:p>
    <w:p w:rsidR="00E35D84" w:rsidRPr="0042684A" w:rsidRDefault="00E35D84" w:rsidP="0042684A">
      <w:pPr>
        <w:ind w:left="426" w:right="420"/>
        <w:jc w:val="both"/>
        <w:rPr>
          <w:rFonts w:ascii="Georgia" w:hAnsi="Georgia"/>
          <w:sz w:val="22"/>
          <w:u w:color="410108"/>
          <w:lang w:val="es-419"/>
        </w:rPr>
      </w:pPr>
      <w:r w:rsidRPr="0042684A">
        <w:rPr>
          <w:rFonts w:ascii="Georgia" w:hAnsi="Georgia"/>
          <w:i/>
          <w:iCs/>
          <w:sz w:val="22"/>
          <w:u w:color="410108"/>
          <w:lang w:val="es-419"/>
        </w:rPr>
        <w:t>“</w:t>
      </w:r>
      <w:r w:rsidRPr="0042684A">
        <w:rPr>
          <w:rFonts w:ascii="Georgia" w:hAnsi="Georgia"/>
          <w:i/>
          <w:sz w:val="22"/>
          <w:u w:color="410108"/>
          <w:lang w:val="es-419"/>
        </w:rPr>
        <w:t xml:space="preserve">(i) cuando la entidad encargada de prestar el servicio adopta la decisión de suspender el servicio de agua, dentro de las reglas establecidas y con el respeto debido a los derechos fundamentales de la persona y en especial a su mínimo vital, pues en tal caso no viola un derecho sino que cumple un deber; (ii) cuando el riesgo de las obras pendientes, inconclusas o deterioradas constituyen una amenaza que no representa un riesgo real para los derechos fundamentales de las personas; (iii) cuando se pretenda reclamaciones de carácter puramente económico, que pueden ser reclamadas por otros medios de defensa judicial, y no impliquen la afectación de derechos fundamentales; (iv) cuando no se constata que la calidad del agua a la que se accede no es adecuada para el consumo humano; (v) cuando una persona está disfrutando el servicio de agua, por medios ilícitos, reconectándose a la fuerza, y se encuentra disfrutando del goce efectivo de su derecho al agua, por ejemplo, pierde la posibilidad de reclamar su protección mediante la acción de tutela. En este caso la persona no pierde sus derechos, pero sí la posibilidad de legitimar </w:t>
      </w:r>
      <w:r w:rsidRPr="0042684A">
        <w:rPr>
          <w:rFonts w:ascii="Georgia" w:hAnsi="Georgia"/>
          <w:i/>
          <w:iCs/>
          <w:sz w:val="22"/>
          <w:u w:color="410108"/>
          <w:lang w:val="es-419"/>
        </w:rPr>
        <w:t>a posteriori</w:t>
      </w:r>
      <w:r w:rsidRPr="0042684A">
        <w:rPr>
          <w:rFonts w:ascii="Georgia" w:hAnsi="Georgia"/>
          <w:i/>
          <w:sz w:val="22"/>
          <w:u w:color="410108"/>
          <w:lang w:val="es-419"/>
        </w:rPr>
        <w:t xml:space="preserve"> sus actos de hecho mediante el procedimiento constitucional de la tutela; (vi) cuando una persona pretende acceder por sus propios medios al agua disponible, pero de una forma irregular, desconociendo los procedimientos y afectando el acceso de las demás personas de la comunidad que dependen de la misma fuente de agua; (vii) cuando la afectación a la salubridad pública, como obstrucción a tuberías de alcantarillado, no afecta el mínimo vital en dignidad de las personas; en tal caso, se trata de una afectación que puede ser reclamada judicialmente, pero que no es objeto de acción de tutela.”</w:t>
      </w:r>
      <w:r w:rsidRPr="0042684A">
        <w:rPr>
          <w:rFonts w:ascii="Georgia" w:hAnsi="Georgia"/>
          <w:sz w:val="22"/>
          <w:u w:color="410108"/>
          <w:lang w:val="es-419"/>
        </w:rPr>
        <w:t xml:space="preserve">. </w:t>
      </w:r>
      <w:r w:rsidR="00633819" w:rsidRPr="0042684A">
        <w:rPr>
          <w:rFonts w:ascii="Georgia" w:hAnsi="Georgia"/>
          <w:sz w:val="22"/>
          <w:u w:color="410108"/>
          <w:lang w:val="es-419"/>
        </w:rPr>
        <w:t xml:space="preserve"> (Sublínea fuera del texto).</w:t>
      </w:r>
    </w:p>
    <w:p w:rsidR="00C11DB7" w:rsidRPr="0042684A" w:rsidRDefault="00C11DB7" w:rsidP="0042684A">
      <w:pPr>
        <w:pStyle w:val="Textoindependiente"/>
        <w:tabs>
          <w:tab w:val="clear" w:pos="0"/>
        </w:tabs>
        <w:spacing w:line="276" w:lineRule="auto"/>
        <w:rPr>
          <w:rFonts w:ascii="Georgia" w:hAnsi="Georgia" w:cs="Arial"/>
          <w:sz w:val="28"/>
          <w:szCs w:val="24"/>
          <w:lang w:val="es-419"/>
        </w:rPr>
      </w:pPr>
    </w:p>
    <w:p w:rsidR="00C11DB7" w:rsidRPr="0042684A" w:rsidRDefault="00C11DB7" w:rsidP="0042684A">
      <w:pPr>
        <w:pStyle w:val="Textoindependiente"/>
        <w:tabs>
          <w:tab w:val="clear" w:pos="0"/>
        </w:tabs>
        <w:spacing w:line="276" w:lineRule="auto"/>
        <w:rPr>
          <w:rFonts w:ascii="Georgia" w:hAnsi="Georgia" w:cs="Arial"/>
          <w:sz w:val="24"/>
          <w:szCs w:val="24"/>
          <w:lang w:val="es-419"/>
        </w:rPr>
      </w:pPr>
      <w:r w:rsidRPr="0042684A">
        <w:rPr>
          <w:rFonts w:ascii="Georgia" w:hAnsi="Georgia" w:cs="Arial"/>
          <w:sz w:val="24"/>
          <w:szCs w:val="24"/>
          <w:lang w:val="es-419"/>
        </w:rPr>
        <w:t>De acuerdo con la narración fáctica esta Sala descarta la acción popular como mecanismo idóneo y eficaz para la protección de los derechos invocados</w:t>
      </w:r>
      <w:r w:rsidR="00ED5795" w:rsidRPr="0042684A">
        <w:rPr>
          <w:rFonts w:ascii="Georgia" w:hAnsi="Georgia" w:cs="Arial"/>
          <w:sz w:val="24"/>
          <w:szCs w:val="24"/>
          <w:lang w:val="es-419"/>
        </w:rPr>
        <w:t xml:space="preserve"> ya que de ellos no se desprende </w:t>
      </w:r>
      <w:r w:rsidR="005C3B36" w:rsidRPr="0042684A">
        <w:rPr>
          <w:rFonts w:ascii="Georgia" w:hAnsi="Georgia" w:cs="Arial"/>
          <w:sz w:val="24"/>
          <w:szCs w:val="24"/>
          <w:lang w:val="es-419"/>
        </w:rPr>
        <w:t xml:space="preserve">un </w:t>
      </w:r>
      <w:r w:rsidR="00ED5795" w:rsidRPr="0042684A">
        <w:rPr>
          <w:rFonts w:ascii="Georgia" w:hAnsi="Georgia" w:cs="Arial"/>
          <w:sz w:val="24"/>
          <w:szCs w:val="24"/>
          <w:lang w:val="es-419"/>
        </w:rPr>
        <w:t>interés colectivo</w:t>
      </w:r>
      <w:r w:rsidRPr="0042684A">
        <w:rPr>
          <w:rFonts w:ascii="Georgia" w:hAnsi="Georgia" w:cs="Arial"/>
          <w:sz w:val="24"/>
          <w:szCs w:val="24"/>
          <w:lang w:val="es-419"/>
        </w:rPr>
        <w:t xml:space="preserve">; y, como quiera que </w:t>
      </w:r>
      <w:r w:rsidR="00ED5795" w:rsidRPr="0042684A">
        <w:rPr>
          <w:rFonts w:ascii="Georgia" w:hAnsi="Georgia" w:cs="Arial"/>
          <w:sz w:val="24"/>
          <w:szCs w:val="24"/>
          <w:lang w:val="es-419"/>
        </w:rPr>
        <w:t xml:space="preserve">ninguno </w:t>
      </w:r>
      <w:r w:rsidRPr="0042684A">
        <w:rPr>
          <w:rFonts w:ascii="Georgia" w:hAnsi="Georgia" w:cs="Arial"/>
          <w:sz w:val="24"/>
          <w:szCs w:val="24"/>
          <w:lang w:val="es-419"/>
        </w:rPr>
        <w:t>de los supuestos jurisprudenciales reseñados</w:t>
      </w:r>
      <w:r w:rsidR="00ED5795" w:rsidRPr="0042684A">
        <w:rPr>
          <w:rFonts w:ascii="Georgia" w:hAnsi="Georgia" w:cs="Arial"/>
          <w:sz w:val="24"/>
          <w:szCs w:val="24"/>
          <w:lang w:val="es-419"/>
        </w:rPr>
        <w:t xml:space="preserve"> se configura</w:t>
      </w:r>
      <w:r w:rsidRPr="0042684A">
        <w:rPr>
          <w:rFonts w:ascii="Georgia" w:hAnsi="Georgia" w:cs="Arial"/>
          <w:sz w:val="24"/>
          <w:szCs w:val="24"/>
          <w:lang w:val="es-419"/>
        </w:rPr>
        <w:t xml:space="preserve">, </w:t>
      </w:r>
      <w:r w:rsidR="00ED5795" w:rsidRPr="0042684A">
        <w:rPr>
          <w:rFonts w:ascii="Georgia" w:hAnsi="Georgia" w:cs="Arial"/>
          <w:sz w:val="24"/>
          <w:szCs w:val="24"/>
          <w:lang w:val="es-419"/>
        </w:rPr>
        <w:t xml:space="preserve">es palmario </w:t>
      </w:r>
      <w:r w:rsidRPr="0042684A">
        <w:rPr>
          <w:rFonts w:ascii="Georgia" w:hAnsi="Georgia" w:cs="Arial"/>
          <w:sz w:val="24"/>
          <w:szCs w:val="24"/>
          <w:lang w:val="es-419"/>
        </w:rPr>
        <w:t xml:space="preserve">que esta es la única vía judicial de que disponen los accionantes para hacer cesar la supuesta transgresión de su derecho fundamental al agua, en consonancia con la vida, la salud y la dignidad humana, pues, desde que habitan la vivienda de su propiedad, no han tenido acceso al mínimo vital requerido para el consumo humano. Criterio expuesto en recientes </w:t>
      </w:r>
      <w:r w:rsidR="005C3B36" w:rsidRPr="0042684A">
        <w:rPr>
          <w:rFonts w:ascii="Georgia" w:hAnsi="Georgia" w:cs="Arial"/>
          <w:sz w:val="24"/>
          <w:szCs w:val="24"/>
          <w:lang w:val="es-419"/>
        </w:rPr>
        <w:t xml:space="preserve">(2019) </w:t>
      </w:r>
      <w:r w:rsidRPr="0042684A">
        <w:rPr>
          <w:rFonts w:ascii="Georgia" w:hAnsi="Georgia" w:cs="Arial"/>
          <w:sz w:val="24"/>
          <w:szCs w:val="24"/>
          <w:lang w:val="es-419"/>
        </w:rPr>
        <w:t>decisiones de la Alta Magistratura Constitucional</w:t>
      </w:r>
      <w:r w:rsidRPr="0042684A">
        <w:rPr>
          <w:rStyle w:val="Refdenotaalpie"/>
          <w:rFonts w:ascii="Georgia" w:hAnsi="Georgia"/>
          <w:sz w:val="24"/>
          <w:szCs w:val="24"/>
          <w:lang w:val="es-419"/>
        </w:rPr>
        <w:footnoteReference w:id="9"/>
      </w:r>
      <w:r w:rsidRPr="0042684A">
        <w:rPr>
          <w:rFonts w:ascii="Georgia" w:hAnsi="Georgia" w:cs="Arial"/>
          <w:sz w:val="24"/>
          <w:szCs w:val="24"/>
          <w:lang w:val="es-419"/>
        </w:rPr>
        <w:t>.</w:t>
      </w:r>
    </w:p>
    <w:p w:rsidR="00797C82" w:rsidRPr="0042684A" w:rsidRDefault="00797C82" w:rsidP="0042684A">
      <w:pPr>
        <w:pStyle w:val="Textoindependiente"/>
        <w:tabs>
          <w:tab w:val="clear" w:pos="0"/>
        </w:tabs>
        <w:spacing w:line="276" w:lineRule="auto"/>
        <w:rPr>
          <w:rFonts w:ascii="Georgia" w:hAnsi="Georgia" w:cs="Arial"/>
          <w:sz w:val="24"/>
          <w:szCs w:val="24"/>
          <w:lang w:val="es-419"/>
        </w:rPr>
      </w:pPr>
    </w:p>
    <w:p w:rsidR="00797C82" w:rsidRPr="0042684A" w:rsidRDefault="00797C82" w:rsidP="0042684A">
      <w:pPr>
        <w:pStyle w:val="Textoindependiente"/>
        <w:numPr>
          <w:ilvl w:val="1"/>
          <w:numId w:val="33"/>
        </w:numPr>
        <w:tabs>
          <w:tab w:val="clear" w:pos="0"/>
        </w:tabs>
        <w:spacing w:line="276" w:lineRule="auto"/>
        <w:rPr>
          <w:rFonts w:ascii="Georgia" w:hAnsi="Georgia" w:cs="Arial"/>
          <w:smallCaps/>
          <w:sz w:val="24"/>
          <w:szCs w:val="24"/>
          <w:lang w:val="es-419"/>
        </w:rPr>
      </w:pPr>
      <w:r w:rsidRPr="0042684A">
        <w:rPr>
          <w:rFonts w:ascii="Georgia" w:hAnsi="Georgia" w:cs="Arial"/>
          <w:smallCaps/>
          <w:sz w:val="24"/>
          <w:szCs w:val="24"/>
          <w:lang w:val="es-419"/>
        </w:rPr>
        <w:t>El derecho fundamental al agua potable</w:t>
      </w:r>
    </w:p>
    <w:p w:rsidR="00797C82" w:rsidRPr="0042684A" w:rsidRDefault="00797C82" w:rsidP="0042684A">
      <w:pPr>
        <w:pStyle w:val="Textoindependiente"/>
        <w:tabs>
          <w:tab w:val="clear" w:pos="0"/>
        </w:tabs>
        <w:spacing w:line="276" w:lineRule="auto"/>
        <w:rPr>
          <w:rFonts w:ascii="Georgia" w:hAnsi="Georgia" w:cs="Arial"/>
          <w:sz w:val="24"/>
          <w:szCs w:val="24"/>
          <w:lang w:val="es-419"/>
        </w:rPr>
      </w:pPr>
    </w:p>
    <w:p w:rsidR="00DD0D89" w:rsidRPr="0042684A" w:rsidRDefault="00797C82" w:rsidP="0042684A">
      <w:pPr>
        <w:pStyle w:val="Textoindependiente"/>
        <w:tabs>
          <w:tab w:val="clear" w:pos="0"/>
        </w:tabs>
        <w:spacing w:line="276" w:lineRule="auto"/>
        <w:rPr>
          <w:rFonts w:ascii="Georgia" w:hAnsi="Georgia" w:cs="Arial"/>
          <w:sz w:val="24"/>
          <w:szCs w:val="24"/>
          <w:lang w:val="es-419"/>
        </w:rPr>
      </w:pPr>
      <w:r w:rsidRPr="0042684A">
        <w:rPr>
          <w:rFonts w:ascii="Georgia" w:hAnsi="Georgia" w:cs="Arial"/>
          <w:sz w:val="24"/>
          <w:szCs w:val="24"/>
          <w:lang w:val="es-419"/>
        </w:rPr>
        <w:t>De tiempo atrás la jurisprudencia constitucional</w:t>
      </w:r>
      <w:r w:rsidR="00DD0D89" w:rsidRPr="0042684A">
        <w:rPr>
          <w:rStyle w:val="Refdenotaalpie"/>
          <w:rFonts w:ascii="Georgia" w:hAnsi="Georgia"/>
          <w:sz w:val="24"/>
          <w:szCs w:val="24"/>
          <w:lang w:val="es-419"/>
        </w:rPr>
        <w:footnoteReference w:id="10"/>
      </w:r>
      <w:r w:rsidRPr="0042684A">
        <w:rPr>
          <w:rFonts w:ascii="Georgia" w:hAnsi="Georgia" w:cs="Arial"/>
          <w:sz w:val="24"/>
          <w:szCs w:val="24"/>
          <w:lang w:val="es-419"/>
        </w:rPr>
        <w:t xml:space="preserve"> </w:t>
      </w:r>
      <w:r w:rsidR="00DD0D89" w:rsidRPr="0042684A">
        <w:rPr>
          <w:rFonts w:ascii="Georgia" w:hAnsi="Georgia" w:cs="Arial"/>
          <w:sz w:val="24"/>
          <w:szCs w:val="24"/>
          <w:lang w:val="es-419"/>
        </w:rPr>
        <w:t>ha reconocido el derecho fundamental al agua, pese a que no está contemplado en la CP, en razón a su importancia para garantizar la vida, la salud y la dignidad humana</w:t>
      </w:r>
      <w:r w:rsidR="00962163" w:rsidRPr="0042684A">
        <w:rPr>
          <w:rFonts w:ascii="Georgia" w:hAnsi="Georgia" w:cs="Arial"/>
          <w:sz w:val="24"/>
          <w:szCs w:val="24"/>
          <w:lang w:val="es-419"/>
        </w:rPr>
        <w:t xml:space="preserve">; en efecto, expuso: </w:t>
      </w:r>
      <w:r w:rsidR="00962163" w:rsidRPr="0042684A">
        <w:rPr>
          <w:rFonts w:ascii="Georgia" w:hAnsi="Georgia" w:cs="Arial"/>
          <w:i/>
          <w:sz w:val="22"/>
          <w:szCs w:val="24"/>
          <w:lang w:val="es-419"/>
        </w:rPr>
        <w:t xml:space="preserve">“(…) El agua constituye </w:t>
      </w:r>
      <w:r w:rsidR="00962163" w:rsidRPr="0042684A">
        <w:rPr>
          <w:rFonts w:ascii="Georgia" w:hAnsi="Georgia" w:cs="Arial"/>
          <w:i/>
          <w:sz w:val="22"/>
          <w:szCs w:val="24"/>
          <w:lang w:val="es-419"/>
        </w:rPr>
        <w:lastRenderedPageBreak/>
        <w:t>fuente de vida y la falta del servicio atenta directamente con el derecho fundamental a la vida de las personas. Así pues, el servicio público domiciliario de acueducto y alcantarillado en tanto que afecte la vida de las personas (CP art. 11), la salubridad pública (CP arts. 365 y 366) o la salud (CP art. 49), es un derecho constitucional fundamental y como tal ser objeto de protección a través de la acción de tutela (…)”.</w:t>
      </w:r>
      <w:r w:rsidR="00DD0D89" w:rsidRPr="0042684A">
        <w:rPr>
          <w:rFonts w:ascii="Georgia" w:hAnsi="Georgia" w:cs="Arial"/>
          <w:sz w:val="24"/>
          <w:szCs w:val="24"/>
          <w:lang w:val="es-419"/>
        </w:rPr>
        <w:t xml:space="preserve"> </w:t>
      </w:r>
    </w:p>
    <w:p w:rsidR="00DD0D89" w:rsidRPr="0042684A" w:rsidRDefault="00DD0D89" w:rsidP="0042684A">
      <w:pPr>
        <w:pStyle w:val="Textoindependiente"/>
        <w:tabs>
          <w:tab w:val="clear" w:pos="0"/>
        </w:tabs>
        <w:spacing w:line="276" w:lineRule="auto"/>
        <w:rPr>
          <w:rFonts w:ascii="Georgia" w:hAnsi="Georgia" w:cs="Arial"/>
          <w:sz w:val="24"/>
          <w:szCs w:val="24"/>
          <w:lang w:val="es-419"/>
        </w:rPr>
      </w:pPr>
    </w:p>
    <w:p w:rsidR="00962163" w:rsidRPr="0042684A" w:rsidRDefault="00876D0A" w:rsidP="0042684A">
      <w:pPr>
        <w:pStyle w:val="Textoindependiente"/>
        <w:tabs>
          <w:tab w:val="clear" w:pos="0"/>
        </w:tabs>
        <w:spacing w:line="276" w:lineRule="auto"/>
        <w:rPr>
          <w:rFonts w:ascii="Georgia" w:hAnsi="Georgia" w:cs="Arial"/>
          <w:sz w:val="24"/>
          <w:szCs w:val="24"/>
          <w:lang w:val="es-419"/>
        </w:rPr>
      </w:pPr>
      <w:r w:rsidRPr="0042684A">
        <w:rPr>
          <w:rFonts w:ascii="Georgia" w:hAnsi="Georgia" w:cs="Arial"/>
          <w:sz w:val="24"/>
          <w:szCs w:val="24"/>
          <w:lang w:val="es-419"/>
        </w:rPr>
        <w:t>Y, a</w:t>
      </w:r>
      <w:r w:rsidR="00962163" w:rsidRPr="0042684A">
        <w:rPr>
          <w:rFonts w:ascii="Georgia" w:hAnsi="Georgia" w:cs="Arial"/>
          <w:sz w:val="24"/>
          <w:szCs w:val="24"/>
          <w:lang w:val="es-419"/>
        </w:rPr>
        <w:t>ctualmente</w:t>
      </w:r>
      <w:r w:rsidR="00702C8B" w:rsidRPr="0042684A">
        <w:rPr>
          <w:rStyle w:val="Refdenotaalpie"/>
          <w:rFonts w:ascii="Georgia" w:hAnsi="Georgia"/>
          <w:sz w:val="24"/>
          <w:szCs w:val="24"/>
          <w:lang w:val="es-419"/>
        </w:rPr>
        <w:footnoteReference w:id="11"/>
      </w:r>
      <w:r w:rsidR="005C3B36" w:rsidRPr="0042684A">
        <w:rPr>
          <w:rFonts w:ascii="Georgia" w:hAnsi="Georgia" w:cs="Arial"/>
          <w:sz w:val="24"/>
          <w:szCs w:val="24"/>
          <w:lang w:val="es-419"/>
        </w:rPr>
        <w:t xml:space="preserve"> (2019)</w:t>
      </w:r>
      <w:r w:rsidR="00962163" w:rsidRPr="0042684A">
        <w:rPr>
          <w:rFonts w:ascii="Georgia" w:hAnsi="Georgia" w:cs="Arial"/>
          <w:sz w:val="24"/>
          <w:szCs w:val="24"/>
          <w:lang w:val="es-419"/>
        </w:rPr>
        <w:t xml:space="preserve">, vinculó aquel razonamiento </w:t>
      </w:r>
      <w:r w:rsidRPr="0042684A">
        <w:rPr>
          <w:rFonts w:ascii="Georgia" w:hAnsi="Georgia" w:cs="Arial"/>
          <w:sz w:val="24"/>
          <w:szCs w:val="24"/>
          <w:lang w:val="es-419"/>
        </w:rPr>
        <w:t xml:space="preserve">al cumplimiento de las </w:t>
      </w:r>
      <w:r w:rsidR="00962163" w:rsidRPr="0042684A">
        <w:rPr>
          <w:rFonts w:ascii="Georgia" w:hAnsi="Georgia" w:cs="Arial"/>
          <w:sz w:val="24"/>
          <w:szCs w:val="24"/>
          <w:lang w:val="es-419"/>
        </w:rPr>
        <w:t>condiciones mínimas establecidas en la Observación General No.15 del Comité de derechos Económicos, Sociales y Culturales, donde se reconoce su condición de derecho fundamental autónomo en el ámbito internacional de los derechos humanos</w:t>
      </w:r>
      <w:r w:rsidRPr="0042684A">
        <w:rPr>
          <w:rFonts w:ascii="Georgia" w:hAnsi="Georgia" w:cs="Arial"/>
          <w:sz w:val="24"/>
          <w:szCs w:val="24"/>
          <w:lang w:val="es-419"/>
        </w:rPr>
        <w:t xml:space="preserve">, habida cuenta de que forma parte del bloque de constitucionalidad (Artículo 93, CP). </w:t>
      </w:r>
    </w:p>
    <w:p w:rsidR="00876D0A" w:rsidRPr="0042684A" w:rsidRDefault="00876D0A" w:rsidP="0042684A">
      <w:pPr>
        <w:pStyle w:val="Textoindependiente"/>
        <w:tabs>
          <w:tab w:val="clear" w:pos="0"/>
        </w:tabs>
        <w:spacing w:line="276" w:lineRule="auto"/>
        <w:rPr>
          <w:rFonts w:ascii="Georgia" w:hAnsi="Georgia" w:cs="Arial"/>
          <w:sz w:val="22"/>
          <w:szCs w:val="24"/>
          <w:lang w:val="es-419"/>
        </w:rPr>
      </w:pPr>
    </w:p>
    <w:p w:rsidR="00876D0A" w:rsidRPr="0042684A" w:rsidRDefault="00876D0A" w:rsidP="0042684A">
      <w:pPr>
        <w:pStyle w:val="Textoindependiente"/>
        <w:tabs>
          <w:tab w:val="clear" w:pos="0"/>
        </w:tabs>
        <w:spacing w:line="276" w:lineRule="auto"/>
        <w:rPr>
          <w:rFonts w:ascii="Georgia" w:hAnsi="Georgia" w:cs="Arial"/>
          <w:sz w:val="24"/>
          <w:szCs w:val="24"/>
          <w:lang w:val="es-419"/>
        </w:rPr>
      </w:pPr>
      <w:r w:rsidRPr="0042684A">
        <w:rPr>
          <w:rFonts w:ascii="Georgia" w:hAnsi="Georgia" w:cs="Arial"/>
          <w:sz w:val="24"/>
          <w:szCs w:val="24"/>
          <w:lang w:val="es-419"/>
        </w:rPr>
        <w:t xml:space="preserve">Las aludidas condiciones son el presupuesto para </w:t>
      </w:r>
      <w:r w:rsidR="00702C8B" w:rsidRPr="0042684A">
        <w:rPr>
          <w:rFonts w:ascii="Georgia" w:hAnsi="Georgia" w:cs="Arial"/>
          <w:sz w:val="24"/>
          <w:szCs w:val="24"/>
          <w:lang w:val="es-419"/>
        </w:rPr>
        <w:t>asegurar</w:t>
      </w:r>
      <w:r w:rsidRPr="0042684A">
        <w:rPr>
          <w:rFonts w:ascii="Georgia" w:hAnsi="Georgia" w:cs="Arial"/>
          <w:sz w:val="24"/>
          <w:szCs w:val="24"/>
          <w:lang w:val="es-419"/>
        </w:rPr>
        <w:t xml:space="preserve"> el derecho al agua potable y consisten en</w:t>
      </w:r>
      <w:r w:rsidR="00702C8B" w:rsidRPr="0042684A">
        <w:rPr>
          <w:rStyle w:val="Refdenotaalpie"/>
          <w:rFonts w:ascii="Georgia" w:hAnsi="Georgia"/>
          <w:sz w:val="24"/>
          <w:szCs w:val="24"/>
          <w:lang w:val="es-419"/>
        </w:rPr>
        <w:footnoteReference w:id="12"/>
      </w:r>
      <w:r w:rsidRPr="0042684A">
        <w:rPr>
          <w:rFonts w:ascii="Georgia" w:hAnsi="Georgia" w:cs="Arial"/>
          <w:sz w:val="24"/>
          <w:szCs w:val="24"/>
          <w:lang w:val="es-419"/>
        </w:rPr>
        <w:t xml:space="preserve">: </w:t>
      </w:r>
      <w:r w:rsidR="00161A44" w:rsidRPr="0042684A">
        <w:rPr>
          <w:rFonts w:ascii="Georgia" w:hAnsi="Georgia" w:cs="Arial"/>
          <w:sz w:val="22"/>
          <w:szCs w:val="22"/>
          <w:lang w:val="es-419"/>
        </w:rPr>
        <w:t>“</w:t>
      </w:r>
      <w:r w:rsidR="00161A44" w:rsidRPr="0042684A">
        <w:rPr>
          <w:rFonts w:ascii="Georgia" w:hAnsi="Georgia" w:cs="Arial"/>
          <w:i/>
          <w:sz w:val="22"/>
          <w:szCs w:val="22"/>
          <w:lang w:val="es-419"/>
        </w:rPr>
        <w:t>(…)</w:t>
      </w:r>
      <w:r w:rsidR="00161A44" w:rsidRPr="0042684A">
        <w:rPr>
          <w:rFonts w:ascii="Georgia" w:hAnsi="Georgia" w:cs="Arial"/>
          <w:sz w:val="22"/>
          <w:szCs w:val="22"/>
          <w:lang w:val="es-419"/>
        </w:rPr>
        <w:t xml:space="preserve"> </w:t>
      </w:r>
      <w:r w:rsidRPr="0042684A">
        <w:rPr>
          <w:rFonts w:ascii="Georgia" w:hAnsi="Georgia" w:cs="Arial"/>
          <w:i/>
          <w:sz w:val="22"/>
          <w:szCs w:val="22"/>
          <w:lang w:val="es-419"/>
        </w:rPr>
        <w:t>(i) </w:t>
      </w:r>
      <w:r w:rsidRPr="0042684A">
        <w:rPr>
          <w:rFonts w:ascii="Georgia" w:hAnsi="Georgia" w:cs="Arial"/>
          <w:b/>
          <w:bCs/>
          <w:i/>
          <w:sz w:val="22"/>
          <w:szCs w:val="22"/>
          <w:lang w:val="es-419"/>
        </w:rPr>
        <w:t>disponibilidad</w:t>
      </w:r>
      <w:r w:rsidRPr="0042684A">
        <w:rPr>
          <w:rFonts w:ascii="Georgia" w:hAnsi="Georgia" w:cs="Arial"/>
          <w:i/>
          <w:sz w:val="22"/>
          <w:szCs w:val="22"/>
          <w:lang w:val="es-419"/>
        </w:rPr>
        <w:t>: el suministro de agua para cada persona debe ser </w:t>
      </w:r>
      <w:r w:rsidRPr="0042684A">
        <w:rPr>
          <w:rFonts w:ascii="Georgia" w:hAnsi="Georgia" w:cs="Arial"/>
          <w:i/>
          <w:iCs/>
          <w:sz w:val="22"/>
          <w:szCs w:val="22"/>
          <w:lang w:val="es-419"/>
        </w:rPr>
        <w:t>continuo</w:t>
      </w:r>
      <w:r w:rsidRPr="0042684A">
        <w:rPr>
          <w:rFonts w:ascii="Georgia" w:hAnsi="Georgia" w:cs="Arial"/>
          <w:b/>
          <w:bCs/>
          <w:i/>
          <w:sz w:val="22"/>
          <w:szCs w:val="22"/>
          <w:lang w:val="es-419"/>
        </w:rPr>
        <w:t> </w:t>
      </w:r>
      <w:r w:rsidRPr="0042684A">
        <w:rPr>
          <w:rFonts w:ascii="Georgia" w:hAnsi="Georgia" w:cs="Arial"/>
          <w:i/>
          <w:sz w:val="22"/>
          <w:szCs w:val="22"/>
          <w:lang w:val="es-419"/>
        </w:rPr>
        <w:t>y</w:t>
      </w:r>
      <w:r w:rsidRPr="0042684A">
        <w:rPr>
          <w:rFonts w:ascii="Georgia" w:hAnsi="Georgia" w:cs="Arial"/>
          <w:b/>
          <w:bCs/>
          <w:i/>
          <w:sz w:val="22"/>
          <w:szCs w:val="22"/>
          <w:lang w:val="es-419"/>
        </w:rPr>
        <w:t> </w:t>
      </w:r>
      <w:r w:rsidRPr="0042684A">
        <w:rPr>
          <w:rFonts w:ascii="Georgia" w:hAnsi="Georgia" w:cs="Arial"/>
          <w:i/>
          <w:iCs/>
          <w:sz w:val="22"/>
          <w:szCs w:val="22"/>
          <w:lang w:val="es-419"/>
        </w:rPr>
        <w:t>suficiente</w:t>
      </w:r>
      <w:r w:rsidRPr="0042684A">
        <w:rPr>
          <w:rFonts w:ascii="Georgia" w:hAnsi="Georgia" w:cs="Arial"/>
          <w:i/>
          <w:sz w:val="22"/>
          <w:szCs w:val="22"/>
          <w:lang w:val="es-419"/>
        </w:rPr>
        <w:t> para cubrir las necesidades básicas de uso personal y doméstico; (ii) </w:t>
      </w:r>
      <w:r w:rsidRPr="0042684A">
        <w:rPr>
          <w:rFonts w:ascii="Georgia" w:hAnsi="Georgia" w:cs="Arial"/>
          <w:b/>
          <w:bCs/>
          <w:i/>
          <w:sz w:val="22"/>
          <w:szCs w:val="22"/>
          <w:lang w:val="es-419"/>
        </w:rPr>
        <w:t>calidad</w:t>
      </w:r>
      <w:r w:rsidRPr="0042684A">
        <w:rPr>
          <w:rFonts w:ascii="Georgia" w:hAnsi="Georgia" w:cs="Arial"/>
          <w:i/>
          <w:sz w:val="22"/>
          <w:szCs w:val="22"/>
          <w:lang w:val="es-419"/>
        </w:rPr>
        <w:t>: el agua debe ser </w:t>
      </w:r>
      <w:r w:rsidRPr="0042684A">
        <w:rPr>
          <w:rFonts w:ascii="Georgia" w:hAnsi="Georgia" w:cs="Arial"/>
          <w:i/>
          <w:iCs/>
          <w:sz w:val="22"/>
          <w:szCs w:val="22"/>
          <w:lang w:val="es-419"/>
        </w:rPr>
        <w:t>salubre</w:t>
      </w:r>
      <w:r w:rsidRPr="0042684A">
        <w:rPr>
          <w:rFonts w:ascii="Georgia" w:hAnsi="Georgia" w:cs="Arial"/>
          <w:i/>
          <w:sz w:val="22"/>
          <w:szCs w:val="22"/>
          <w:lang w:val="es-419"/>
        </w:rPr>
        <w:t> para su consumo personal y doméstico; y (iii) </w:t>
      </w:r>
      <w:r w:rsidRPr="0042684A">
        <w:rPr>
          <w:rFonts w:ascii="Georgia" w:hAnsi="Georgia" w:cs="Arial"/>
          <w:b/>
          <w:bCs/>
          <w:i/>
          <w:sz w:val="22"/>
          <w:szCs w:val="22"/>
          <w:lang w:val="es-419"/>
        </w:rPr>
        <w:t>accesibilidad</w:t>
      </w:r>
      <w:r w:rsidRPr="0042684A">
        <w:rPr>
          <w:rFonts w:ascii="Georgia" w:hAnsi="Georgia" w:cs="Arial"/>
          <w:i/>
          <w:sz w:val="22"/>
          <w:szCs w:val="22"/>
          <w:lang w:val="es-419"/>
        </w:rPr>
        <w:t>: los servicios de abastecimiento de agua deben ser físicamente </w:t>
      </w:r>
      <w:r w:rsidRPr="0042684A">
        <w:rPr>
          <w:rFonts w:ascii="Georgia" w:hAnsi="Georgia" w:cs="Arial"/>
          <w:i/>
          <w:iCs/>
          <w:sz w:val="22"/>
          <w:szCs w:val="22"/>
          <w:lang w:val="es-419"/>
        </w:rPr>
        <w:t>accesibles</w:t>
      </w:r>
      <w:r w:rsidRPr="0042684A">
        <w:rPr>
          <w:rFonts w:ascii="Georgia" w:hAnsi="Georgia" w:cs="Arial"/>
          <w:i/>
          <w:sz w:val="22"/>
          <w:szCs w:val="22"/>
          <w:lang w:val="es-419"/>
        </w:rPr>
        <w:t> y económicamente </w:t>
      </w:r>
      <w:r w:rsidRPr="0042684A">
        <w:rPr>
          <w:rFonts w:ascii="Georgia" w:hAnsi="Georgia" w:cs="Arial"/>
          <w:i/>
          <w:iCs/>
          <w:sz w:val="22"/>
          <w:szCs w:val="22"/>
          <w:lang w:val="es-419"/>
        </w:rPr>
        <w:t>asequibles</w:t>
      </w:r>
      <w:r w:rsidRPr="0042684A">
        <w:rPr>
          <w:rFonts w:ascii="Georgia" w:hAnsi="Georgia" w:cs="Arial"/>
          <w:i/>
          <w:sz w:val="22"/>
          <w:szCs w:val="22"/>
          <w:lang w:val="es-419"/>
        </w:rPr>
        <w:t> para estar al alcance de todos los sectores de la población, sin discriminación alguna</w:t>
      </w:r>
      <w:r w:rsidR="00161A44" w:rsidRPr="0042684A">
        <w:rPr>
          <w:rFonts w:ascii="Georgia" w:hAnsi="Georgia" w:cs="Arial"/>
          <w:i/>
          <w:sz w:val="22"/>
          <w:szCs w:val="22"/>
          <w:lang w:val="es-419"/>
        </w:rPr>
        <w:t xml:space="preserve"> (…)”</w:t>
      </w:r>
      <w:r w:rsidRPr="0042684A">
        <w:rPr>
          <w:rFonts w:ascii="Georgia" w:hAnsi="Georgia" w:cs="Arial"/>
          <w:i/>
          <w:sz w:val="22"/>
          <w:szCs w:val="22"/>
          <w:lang w:val="es-419"/>
        </w:rPr>
        <w:t>.</w:t>
      </w:r>
      <w:r w:rsidR="00161A44" w:rsidRPr="0042684A">
        <w:rPr>
          <w:rFonts w:ascii="Georgia" w:hAnsi="Georgia" w:cs="Arial"/>
          <w:sz w:val="24"/>
          <w:szCs w:val="24"/>
          <w:lang w:val="es-419"/>
        </w:rPr>
        <w:t xml:space="preserve"> </w:t>
      </w:r>
      <w:r w:rsidRPr="0042684A">
        <w:rPr>
          <w:rFonts w:ascii="Georgia" w:hAnsi="Georgia" w:cs="Arial"/>
          <w:sz w:val="24"/>
          <w:szCs w:val="24"/>
          <w:lang w:val="es-419"/>
        </w:rPr>
        <w:t xml:space="preserve"> </w:t>
      </w:r>
    </w:p>
    <w:p w:rsidR="00702C8B" w:rsidRPr="0042684A" w:rsidRDefault="00702C8B" w:rsidP="0042684A">
      <w:pPr>
        <w:pStyle w:val="Textoindependiente"/>
        <w:tabs>
          <w:tab w:val="clear" w:pos="0"/>
        </w:tabs>
        <w:spacing w:line="276" w:lineRule="auto"/>
        <w:rPr>
          <w:rFonts w:ascii="Georgia" w:hAnsi="Georgia" w:cs="Arial"/>
          <w:sz w:val="22"/>
          <w:szCs w:val="24"/>
          <w:lang w:val="es-419"/>
        </w:rPr>
      </w:pPr>
    </w:p>
    <w:p w:rsidR="00702C8B" w:rsidRPr="0042684A" w:rsidRDefault="00702C8B" w:rsidP="0042684A">
      <w:pPr>
        <w:shd w:val="clear" w:color="auto" w:fill="FFFFFF"/>
        <w:spacing w:line="276" w:lineRule="auto"/>
        <w:ind w:right="51"/>
        <w:jc w:val="both"/>
        <w:textAlignment w:val="baseline"/>
        <w:rPr>
          <w:rFonts w:ascii="Georgia" w:hAnsi="Georgia"/>
          <w:i/>
          <w:sz w:val="22"/>
          <w:szCs w:val="28"/>
          <w:bdr w:val="none" w:sz="0" w:space="0" w:color="auto" w:frame="1"/>
          <w:lang w:val="es-419"/>
        </w:rPr>
      </w:pPr>
      <w:r w:rsidRPr="0042684A">
        <w:rPr>
          <w:rFonts w:ascii="Georgia" w:hAnsi="Georgia" w:cs="Arial"/>
          <w:lang w:val="es-419"/>
        </w:rPr>
        <w:t xml:space="preserve">Asimismo, aquella observación impone variadas obligaciones a los Estados </w:t>
      </w:r>
      <w:r w:rsidR="00161A44" w:rsidRPr="0042684A">
        <w:rPr>
          <w:rFonts w:ascii="Georgia" w:hAnsi="Georgia" w:cs="Arial"/>
          <w:lang w:val="es-419"/>
        </w:rPr>
        <w:t xml:space="preserve">que la </w:t>
      </w:r>
      <w:r w:rsidRPr="0042684A">
        <w:rPr>
          <w:rFonts w:ascii="Georgia" w:hAnsi="Georgia" w:cs="Arial"/>
          <w:lang w:val="es-419"/>
        </w:rPr>
        <w:t>CC</w:t>
      </w:r>
      <w:r w:rsidR="00161A44" w:rsidRPr="0042684A">
        <w:rPr>
          <w:rStyle w:val="Refdenotaalpie"/>
          <w:rFonts w:ascii="Georgia" w:hAnsi="Georgia"/>
          <w:lang w:val="es-419"/>
        </w:rPr>
        <w:footnoteReference w:id="13"/>
      </w:r>
      <w:r w:rsidRPr="0042684A">
        <w:rPr>
          <w:rFonts w:ascii="Georgia" w:hAnsi="Georgia" w:cs="Arial"/>
          <w:lang w:val="es-419"/>
        </w:rPr>
        <w:t xml:space="preserve"> </w:t>
      </w:r>
      <w:r w:rsidR="00161A44" w:rsidRPr="0042684A">
        <w:rPr>
          <w:rFonts w:ascii="Georgia" w:hAnsi="Georgia" w:cs="Arial"/>
          <w:lang w:val="es-419"/>
        </w:rPr>
        <w:t>destaca en su jurisprudencia</w:t>
      </w:r>
      <w:r w:rsidRPr="0042684A">
        <w:rPr>
          <w:rFonts w:ascii="Georgia" w:hAnsi="Georgia" w:cs="Arial"/>
          <w:lang w:val="es-419"/>
        </w:rPr>
        <w:t xml:space="preserve">: </w:t>
      </w:r>
      <w:r w:rsidRPr="0042684A">
        <w:rPr>
          <w:rFonts w:ascii="Georgia" w:hAnsi="Georgia"/>
          <w:i/>
          <w:sz w:val="22"/>
          <w:szCs w:val="28"/>
          <w:bdr w:val="none" w:sz="0" w:space="0" w:color="auto" w:frame="1"/>
          <w:lang w:val="es-419"/>
        </w:rPr>
        <w:t xml:space="preserve">“(…) </w:t>
      </w:r>
      <w:r w:rsidRPr="0042684A">
        <w:rPr>
          <w:rFonts w:ascii="Georgia" w:hAnsi="Georgia"/>
          <w:b/>
          <w:bCs/>
          <w:i/>
          <w:sz w:val="22"/>
          <w:szCs w:val="28"/>
          <w:bdr w:val="none" w:sz="0" w:space="0" w:color="auto" w:frame="1"/>
          <w:lang w:val="es-419"/>
        </w:rPr>
        <w:t>a) </w:t>
      </w:r>
      <w:r w:rsidRPr="0042684A">
        <w:rPr>
          <w:rFonts w:ascii="Georgia" w:hAnsi="Georgia"/>
          <w:i/>
          <w:sz w:val="22"/>
          <w:szCs w:val="28"/>
          <w:bdr w:val="none" w:sz="0" w:space="0" w:color="auto" w:frame="1"/>
          <w:lang w:val="es-419"/>
        </w:rPr>
        <w:t>Garantizar el acceso a la cantidad esencial mínima de agua, que sea suficiente y apta para el uso personal y domésti</w:t>
      </w:r>
      <w:r w:rsidR="00161A44" w:rsidRPr="0042684A">
        <w:rPr>
          <w:rFonts w:ascii="Georgia" w:hAnsi="Georgia"/>
          <w:i/>
          <w:sz w:val="22"/>
          <w:szCs w:val="28"/>
          <w:bdr w:val="none" w:sz="0" w:space="0" w:color="auto" w:frame="1"/>
          <w:lang w:val="es-419"/>
        </w:rPr>
        <w:t xml:space="preserve">co y prevenir las enfermedades; </w:t>
      </w:r>
      <w:r w:rsidRPr="0042684A">
        <w:rPr>
          <w:rFonts w:ascii="Georgia" w:hAnsi="Georgia"/>
          <w:b/>
          <w:bCs/>
          <w:i/>
          <w:sz w:val="22"/>
          <w:szCs w:val="28"/>
          <w:bdr w:val="none" w:sz="0" w:space="0" w:color="auto" w:frame="1"/>
          <w:lang w:val="es-419"/>
        </w:rPr>
        <w:t>b) </w:t>
      </w:r>
      <w:r w:rsidRPr="0042684A">
        <w:rPr>
          <w:rFonts w:ascii="Georgia" w:hAnsi="Georgia"/>
          <w:i/>
          <w:sz w:val="22"/>
          <w:szCs w:val="28"/>
          <w:bdr w:val="none" w:sz="0" w:space="0" w:color="auto" w:frame="1"/>
          <w:lang w:val="es-419"/>
        </w:rPr>
        <w:t xml:space="preserve">Asegurar el derecho de acceso al agua y las instalaciones y servicios de agua sobre una base no discriminatoria, en especial en lo que respecta a los grupos vulnerables o marginados; </w:t>
      </w:r>
      <w:r w:rsidRPr="0042684A">
        <w:rPr>
          <w:rFonts w:ascii="Georgia" w:hAnsi="Georgia"/>
          <w:b/>
          <w:bCs/>
          <w:i/>
          <w:sz w:val="22"/>
          <w:szCs w:val="28"/>
          <w:bdr w:val="none" w:sz="0" w:space="0" w:color="auto" w:frame="1"/>
          <w:lang w:val="es-419"/>
        </w:rPr>
        <w:t>c) </w:t>
      </w:r>
      <w:r w:rsidRPr="0042684A">
        <w:rPr>
          <w:rFonts w:ascii="Georgia" w:hAnsi="Georgia"/>
          <w:i/>
          <w:sz w:val="22"/>
          <w:szCs w:val="28"/>
          <w:bdr w:val="none" w:sz="0" w:space="0" w:color="auto" w:frame="1"/>
          <w:lang w:val="es-419"/>
        </w:rPr>
        <w:t xml:space="preserve">Garantizar el acceso físico a las instalaciones o servicios de agua que proporcionen un suministro suficiente y regular de agua salubre; (…) </w:t>
      </w:r>
      <w:r w:rsidRPr="0042684A">
        <w:rPr>
          <w:rFonts w:ascii="Georgia" w:hAnsi="Georgia"/>
          <w:b/>
          <w:bCs/>
          <w:i/>
          <w:sz w:val="22"/>
          <w:szCs w:val="28"/>
          <w:bdr w:val="none" w:sz="0" w:space="0" w:color="auto" w:frame="1"/>
          <w:lang w:val="es-419"/>
        </w:rPr>
        <w:t>e) </w:t>
      </w:r>
      <w:r w:rsidRPr="0042684A">
        <w:rPr>
          <w:rFonts w:ascii="Georgia" w:hAnsi="Georgia"/>
          <w:i/>
          <w:sz w:val="22"/>
          <w:szCs w:val="28"/>
          <w:bdr w:val="none" w:sz="0" w:space="0" w:color="auto" w:frame="1"/>
          <w:lang w:val="es-419"/>
        </w:rPr>
        <w:t xml:space="preserve">Velar por una distribución equitativa de todas las instalaciones y servicios de agua disponibles; (…) </w:t>
      </w:r>
      <w:r w:rsidRPr="0042684A">
        <w:rPr>
          <w:rFonts w:ascii="Georgia" w:hAnsi="Georgia"/>
          <w:b/>
          <w:bCs/>
          <w:i/>
          <w:sz w:val="22"/>
          <w:szCs w:val="28"/>
          <w:bdr w:val="none" w:sz="0" w:space="0" w:color="auto" w:frame="1"/>
          <w:lang w:val="es-419"/>
        </w:rPr>
        <w:t>f) </w:t>
      </w:r>
      <w:r w:rsidRPr="0042684A">
        <w:rPr>
          <w:rFonts w:ascii="Georgia" w:hAnsi="Georgia"/>
          <w:i/>
          <w:sz w:val="22"/>
          <w:szCs w:val="28"/>
          <w:bdr w:val="none" w:sz="0" w:space="0" w:color="auto" w:frame="1"/>
          <w:lang w:val="es-419"/>
        </w:rPr>
        <w:t>Adoptar y aplicar una estrategia y un plan de acción nacional sobre el agua para toda la población prestando especial atención a todos los grupos vulnerables o marginados; (…)”.</w:t>
      </w:r>
    </w:p>
    <w:p w:rsidR="00702C8B" w:rsidRPr="0042684A" w:rsidRDefault="00702C8B" w:rsidP="0042684A">
      <w:pPr>
        <w:shd w:val="clear" w:color="auto" w:fill="FFFFFF"/>
        <w:spacing w:line="276" w:lineRule="auto"/>
        <w:ind w:right="51"/>
        <w:jc w:val="both"/>
        <w:textAlignment w:val="baseline"/>
        <w:rPr>
          <w:rFonts w:ascii="Georgia" w:hAnsi="Georgia"/>
          <w:i/>
          <w:color w:val="2D2D2D"/>
          <w:szCs w:val="28"/>
          <w:bdr w:val="none" w:sz="0" w:space="0" w:color="auto" w:frame="1"/>
          <w:lang w:val="es-419"/>
        </w:rPr>
      </w:pPr>
    </w:p>
    <w:p w:rsidR="00702C8B" w:rsidRPr="0042684A" w:rsidRDefault="00702C8B" w:rsidP="0042684A">
      <w:pPr>
        <w:shd w:val="clear" w:color="auto" w:fill="FFFFFF"/>
        <w:spacing w:line="276" w:lineRule="auto"/>
        <w:ind w:right="51"/>
        <w:jc w:val="both"/>
        <w:textAlignment w:val="baseline"/>
        <w:rPr>
          <w:rFonts w:ascii="Georgia" w:hAnsi="Georgia"/>
          <w:color w:val="2D2D2D"/>
          <w:sz w:val="18"/>
          <w:szCs w:val="22"/>
          <w:lang w:val="es-419"/>
        </w:rPr>
      </w:pPr>
      <w:r w:rsidRPr="0042684A">
        <w:rPr>
          <w:rFonts w:ascii="Georgia" w:hAnsi="Georgia"/>
          <w:szCs w:val="28"/>
          <w:bdr w:val="none" w:sz="0" w:space="0" w:color="auto" w:frame="1"/>
          <w:lang w:val="es-419"/>
        </w:rPr>
        <w:t>En síntesis</w:t>
      </w:r>
      <w:r w:rsidR="0077347B" w:rsidRPr="0042684A">
        <w:rPr>
          <w:rFonts w:ascii="Georgia" w:hAnsi="Georgia"/>
          <w:szCs w:val="28"/>
          <w:bdr w:val="none" w:sz="0" w:space="0" w:color="auto" w:frame="1"/>
          <w:lang w:val="es-419"/>
        </w:rPr>
        <w:t>,</w:t>
      </w:r>
      <w:r w:rsidRPr="0042684A">
        <w:rPr>
          <w:rFonts w:ascii="Georgia" w:hAnsi="Georgia"/>
          <w:szCs w:val="28"/>
          <w:bdr w:val="none" w:sz="0" w:space="0" w:color="auto" w:frame="1"/>
          <w:lang w:val="es-419"/>
        </w:rPr>
        <w:t xml:space="preserve"> </w:t>
      </w:r>
      <w:r w:rsidRPr="0042684A">
        <w:rPr>
          <w:rFonts w:ascii="Georgia" w:hAnsi="Georgia"/>
          <w:szCs w:val="28"/>
          <w:u w:val="single"/>
          <w:bdr w:val="none" w:sz="0" w:space="0" w:color="auto" w:frame="1"/>
          <w:lang w:val="es-419"/>
        </w:rPr>
        <w:t>el Estado tiene la obligación de garantizar el acceso suficiente, regular, salubre y equitativo al agua potable, sin discriminación alguna; y, le está prohibido negar el derecho al agua a hogares por razones de la clasificación de su vivienda o de la tierra en que se encuentran ubicados</w:t>
      </w:r>
      <w:r w:rsidRPr="0042684A">
        <w:rPr>
          <w:rStyle w:val="Refdenotaalpie"/>
          <w:rFonts w:ascii="Georgia" w:hAnsi="Georgia"/>
          <w:szCs w:val="28"/>
          <w:bdr w:val="none" w:sz="0" w:space="0" w:color="auto" w:frame="1"/>
          <w:lang w:val="es-419"/>
        </w:rPr>
        <w:footnoteReference w:id="14"/>
      </w:r>
      <w:r w:rsidR="00161A44" w:rsidRPr="0042684A">
        <w:rPr>
          <w:rFonts w:ascii="Georgia" w:hAnsi="Georgia"/>
          <w:szCs w:val="28"/>
          <w:bdr w:val="none" w:sz="0" w:space="0" w:color="auto" w:frame="1"/>
          <w:lang w:val="es-419"/>
        </w:rPr>
        <w:t>.</w:t>
      </w:r>
      <w:r w:rsidRPr="0042684A">
        <w:rPr>
          <w:rFonts w:ascii="Georgia" w:hAnsi="Georgia"/>
          <w:color w:val="2D2D2D"/>
          <w:sz w:val="22"/>
          <w:szCs w:val="28"/>
          <w:bdr w:val="none" w:sz="0" w:space="0" w:color="auto" w:frame="1"/>
          <w:lang w:val="es-419"/>
        </w:rPr>
        <w:t xml:space="preserve"> </w:t>
      </w:r>
    </w:p>
    <w:p w:rsidR="004D083D" w:rsidRPr="0042684A" w:rsidRDefault="004D083D" w:rsidP="0042684A">
      <w:pPr>
        <w:pStyle w:val="Prrafodelista"/>
        <w:ind w:left="390"/>
        <w:jc w:val="both"/>
        <w:rPr>
          <w:rFonts w:ascii="Georgia" w:hAnsi="Georgia" w:cs="Arial"/>
          <w:sz w:val="24"/>
          <w:szCs w:val="24"/>
          <w:lang w:val="es-419"/>
        </w:rPr>
      </w:pPr>
    </w:p>
    <w:p w:rsidR="002F2011" w:rsidRPr="0042684A" w:rsidRDefault="002F2011" w:rsidP="0042684A">
      <w:pPr>
        <w:pStyle w:val="Prrafodelista"/>
        <w:numPr>
          <w:ilvl w:val="0"/>
          <w:numId w:val="33"/>
        </w:numPr>
        <w:jc w:val="both"/>
        <w:rPr>
          <w:rFonts w:ascii="Georgia" w:hAnsi="Georgia" w:cs="Arial"/>
          <w:sz w:val="24"/>
          <w:szCs w:val="24"/>
          <w:lang w:val="es-419"/>
        </w:rPr>
      </w:pPr>
      <w:r w:rsidRPr="0042684A">
        <w:rPr>
          <w:rFonts w:ascii="Georgia" w:hAnsi="Georgia" w:cs="Arial"/>
          <w:sz w:val="24"/>
          <w:szCs w:val="24"/>
          <w:lang w:val="es-419"/>
        </w:rPr>
        <w:t>EL CASO CONCRETO MATERIA DE ANÁLISIS</w:t>
      </w:r>
    </w:p>
    <w:p w:rsidR="002F2011" w:rsidRPr="0042684A" w:rsidRDefault="002F2011" w:rsidP="0042684A">
      <w:pPr>
        <w:pStyle w:val="Prrafodelista"/>
        <w:spacing w:after="0"/>
        <w:ind w:left="390"/>
        <w:jc w:val="both"/>
        <w:rPr>
          <w:rFonts w:ascii="Georgia" w:hAnsi="Georgia" w:cs="Arial"/>
          <w:sz w:val="24"/>
          <w:szCs w:val="24"/>
          <w:lang w:val="es-419"/>
        </w:rPr>
      </w:pPr>
    </w:p>
    <w:p w:rsidR="0013358E" w:rsidRPr="0042684A" w:rsidRDefault="005833EA" w:rsidP="0042684A">
      <w:pPr>
        <w:spacing w:line="276" w:lineRule="auto"/>
        <w:jc w:val="both"/>
        <w:rPr>
          <w:rFonts w:ascii="Georgia" w:hAnsi="Georgia"/>
          <w:lang w:val="es-419"/>
        </w:rPr>
      </w:pPr>
      <w:r w:rsidRPr="0042684A">
        <w:rPr>
          <w:rFonts w:ascii="Georgia" w:hAnsi="Georgia"/>
          <w:lang w:val="es-419"/>
        </w:rPr>
        <w:t xml:space="preserve">Partiendo de las premisas jurídicas anotadas, advierte esta Sala </w:t>
      </w:r>
      <w:r w:rsidR="0013358E" w:rsidRPr="0042684A">
        <w:rPr>
          <w:rFonts w:ascii="Georgia" w:hAnsi="Georgia"/>
          <w:lang w:val="es-419"/>
        </w:rPr>
        <w:t xml:space="preserve">de la Corporación que se confirmará la decisión impugnada porque es </w:t>
      </w:r>
      <w:r w:rsidR="0042074E" w:rsidRPr="0042684A">
        <w:rPr>
          <w:rFonts w:ascii="Georgia" w:hAnsi="Georgia"/>
          <w:lang w:val="es-419"/>
        </w:rPr>
        <w:t>e</w:t>
      </w:r>
      <w:r w:rsidR="0013358E" w:rsidRPr="0042684A">
        <w:rPr>
          <w:rFonts w:ascii="Georgia" w:hAnsi="Georgia"/>
          <w:lang w:val="es-419"/>
        </w:rPr>
        <w:t xml:space="preserve">vidente </w:t>
      </w:r>
      <w:r w:rsidR="0042074E" w:rsidRPr="0042684A">
        <w:rPr>
          <w:rFonts w:ascii="Georgia" w:hAnsi="Georgia"/>
          <w:lang w:val="es-419"/>
        </w:rPr>
        <w:t xml:space="preserve">que la ESP “La Bella” trasgredió </w:t>
      </w:r>
      <w:r w:rsidR="0013358E" w:rsidRPr="0042684A">
        <w:rPr>
          <w:rFonts w:ascii="Georgia" w:hAnsi="Georgia"/>
          <w:lang w:val="es-419"/>
        </w:rPr>
        <w:t>los derechos fundamentales de los accionantes, en consideración a que no ha tomado recaudo alguno para proveerles el servicio de agua potable, indispensable, para garantizar los derechos conexos a la vida, a la salud y a la dignidad humana; pero se modulará con base en el acervo probatorio y competencias de las demás autoridades implicadas.</w:t>
      </w:r>
    </w:p>
    <w:p w:rsidR="0013358E" w:rsidRPr="0042684A" w:rsidRDefault="0013358E" w:rsidP="0042684A">
      <w:pPr>
        <w:spacing w:line="276" w:lineRule="auto"/>
        <w:jc w:val="both"/>
        <w:rPr>
          <w:rFonts w:ascii="Georgia" w:hAnsi="Georgia"/>
          <w:lang w:val="es-419"/>
        </w:rPr>
      </w:pPr>
    </w:p>
    <w:p w:rsidR="00A066AE" w:rsidRPr="0042684A" w:rsidRDefault="0013358E" w:rsidP="0042684A">
      <w:pPr>
        <w:spacing w:line="276" w:lineRule="auto"/>
        <w:jc w:val="both"/>
        <w:rPr>
          <w:rFonts w:ascii="Georgia" w:hAnsi="Georgia"/>
          <w:lang w:val="es-419"/>
        </w:rPr>
      </w:pPr>
      <w:r w:rsidRPr="0042684A">
        <w:rPr>
          <w:rFonts w:ascii="Georgia" w:hAnsi="Georgia"/>
          <w:lang w:val="es-419"/>
        </w:rPr>
        <w:t xml:space="preserve">La aludida ESP denegó el acceso al agua con fundamento en la Resolución No.1081 </w:t>
      </w:r>
      <w:r w:rsidR="001003BF" w:rsidRPr="0042684A">
        <w:rPr>
          <w:rFonts w:ascii="Georgia" w:hAnsi="Georgia"/>
          <w:lang w:val="es-419"/>
        </w:rPr>
        <w:lastRenderedPageBreak/>
        <w:t xml:space="preserve">expedida por la CARDER </w:t>
      </w:r>
      <w:r w:rsidRPr="0042684A">
        <w:rPr>
          <w:rFonts w:ascii="Georgia" w:hAnsi="Georgia"/>
          <w:lang w:val="es-419"/>
        </w:rPr>
        <w:t>el 15-06-2018 que prorrogó la concesión de aguas superficiales  sobre las quebradas “Cabuyales” y “San Pablo” para consumo humano y uso doméstico</w:t>
      </w:r>
      <w:r w:rsidR="00A066AE" w:rsidRPr="0042684A">
        <w:rPr>
          <w:rFonts w:ascii="Georgia" w:hAnsi="Georgia"/>
          <w:lang w:val="es-419"/>
        </w:rPr>
        <w:t xml:space="preserve">;  </w:t>
      </w:r>
      <w:r w:rsidRPr="0042684A">
        <w:rPr>
          <w:rFonts w:ascii="Georgia" w:hAnsi="Georgia"/>
          <w:lang w:val="es-419"/>
        </w:rPr>
        <w:t xml:space="preserve">modificó el caudal concesionado; </w:t>
      </w:r>
      <w:r w:rsidR="00A066AE" w:rsidRPr="0042684A">
        <w:rPr>
          <w:rFonts w:ascii="Georgia" w:hAnsi="Georgia"/>
          <w:lang w:val="es-419"/>
        </w:rPr>
        <w:t xml:space="preserve">y, le ordenó: </w:t>
      </w:r>
      <w:r w:rsidR="00A066AE" w:rsidRPr="0042684A">
        <w:rPr>
          <w:rFonts w:ascii="Georgia" w:hAnsi="Georgia"/>
          <w:i/>
          <w:sz w:val="22"/>
          <w:lang w:val="es-419"/>
        </w:rPr>
        <w:t>“(…) buscar otra fuente de abastecimiento para suplir la demanda de los Suscriptores con los que cuenta actualmente; adicional a ello hasta que no encuentre otra fuente no podrá ampliar la cobertura de usuarios (…)”</w:t>
      </w:r>
      <w:r w:rsidR="00A066AE" w:rsidRPr="0042684A">
        <w:rPr>
          <w:rFonts w:ascii="Georgia" w:hAnsi="Georgia"/>
          <w:lang w:val="es-419"/>
        </w:rPr>
        <w:t xml:space="preserve"> (Folios 78-82, cuaderno No.1).</w:t>
      </w:r>
    </w:p>
    <w:p w:rsidR="00A066AE" w:rsidRPr="0042684A" w:rsidRDefault="00A066AE" w:rsidP="0042684A">
      <w:pPr>
        <w:spacing w:line="276" w:lineRule="auto"/>
        <w:jc w:val="both"/>
        <w:rPr>
          <w:rFonts w:ascii="Georgia" w:hAnsi="Georgia"/>
          <w:lang w:val="es-419"/>
        </w:rPr>
      </w:pPr>
    </w:p>
    <w:p w:rsidR="00A066AE" w:rsidRPr="0042684A" w:rsidRDefault="00A066AE" w:rsidP="0042684A">
      <w:pPr>
        <w:spacing w:line="276" w:lineRule="auto"/>
        <w:jc w:val="both"/>
        <w:rPr>
          <w:rFonts w:ascii="Georgia" w:hAnsi="Georgia"/>
          <w:lang w:val="es-419"/>
        </w:rPr>
      </w:pPr>
      <w:r w:rsidRPr="0042684A">
        <w:rPr>
          <w:rFonts w:ascii="Georgia" w:hAnsi="Georgia"/>
          <w:lang w:val="es-419"/>
        </w:rPr>
        <w:t xml:space="preserve">Empero, a la fecha no ha realizado ninguna gestión referente a la búsqueda de otra fuente hídrica; la única labor consistió en requerir a la </w:t>
      </w:r>
      <w:r w:rsidR="001003BF" w:rsidRPr="0042684A">
        <w:rPr>
          <w:rFonts w:ascii="Georgia" w:hAnsi="Georgia"/>
          <w:lang w:val="es-419"/>
        </w:rPr>
        <w:t xml:space="preserve">CARDER con oficio del 06-06-2019 que modificará el caudal concesionado (Folio 83, ibídem), mas solo devino en </w:t>
      </w:r>
      <w:r w:rsidR="003166A7" w:rsidRPr="0042684A">
        <w:rPr>
          <w:rFonts w:ascii="Georgia" w:hAnsi="Georgia"/>
          <w:lang w:val="es-419"/>
        </w:rPr>
        <w:t>un</w:t>
      </w:r>
      <w:r w:rsidR="005C3B36" w:rsidRPr="0042684A">
        <w:rPr>
          <w:rFonts w:ascii="Georgia" w:hAnsi="Georgia"/>
          <w:lang w:val="es-419"/>
        </w:rPr>
        <w:t>a</w:t>
      </w:r>
      <w:r w:rsidR="003166A7" w:rsidRPr="0042684A">
        <w:rPr>
          <w:rFonts w:ascii="Georgia" w:hAnsi="Georgia"/>
          <w:lang w:val="es-419"/>
        </w:rPr>
        <w:t xml:space="preserve"> </w:t>
      </w:r>
      <w:r w:rsidR="001003BF" w:rsidRPr="0042684A">
        <w:rPr>
          <w:rFonts w:ascii="Georgia" w:hAnsi="Georgia"/>
          <w:lang w:val="es-419"/>
        </w:rPr>
        <w:t xml:space="preserve">visita del 21-06-2019, donde la Corporación Autónoma describió cómo es el aprovechamiento de las quebradas, sin </w:t>
      </w:r>
      <w:r w:rsidR="005C3B36" w:rsidRPr="0042684A">
        <w:rPr>
          <w:rFonts w:ascii="Georgia" w:hAnsi="Georgia"/>
          <w:lang w:val="es-419"/>
        </w:rPr>
        <w:t xml:space="preserve">aludir </w:t>
      </w:r>
      <w:r w:rsidR="001003BF" w:rsidRPr="0042684A">
        <w:rPr>
          <w:rFonts w:ascii="Georgia" w:hAnsi="Georgia"/>
          <w:lang w:val="es-419"/>
        </w:rPr>
        <w:t xml:space="preserve">al aumento del caudal (Folio 84, ib.). </w:t>
      </w:r>
    </w:p>
    <w:p w:rsidR="00A066AE" w:rsidRPr="0042684A" w:rsidRDefault="00A066AE" w:rsidP="0042684A">
      <w:pPr>
        <w:spacing w:line="276" w:lineRule="auto"/>
        <w:jc w:val="both"/>
        <w:rPr>
          <w:rFonts w:ascii="Georgia" w:hAnsi="Georgia"/>
          <w:lang w:val="es-419"/>
        </w:rPr>
      </w:pPr>
    </w:p>
    <w:p w:rsidR="003166A7" w:rsidRPr="0042684A" w:rsidRDefault="001003BF" w:rsidP="0042684A">
      <w:pPr>
        <w:spacing w:line="276" w:lineRule="auto"/>
        <w:jc w:val="both"/>
        <w:rPr>
          <w:rFonts w:ascii="Georgia" w:hAnsi="Georgia"/>
          <w:lang w:val="es-419"/>
        </w:rPr>
      </w:pPr>
      <w:r w:rsidRPr="0042684A">
        <w:rPr>
          <w:rFonts w:ascii="Georgia" w:hAnsi="Georgia"/>
          <w:lang w:val="es-419"/>
        </w:rPr>
        <w:t xml:space="preserve">Ahora, la Magistratura es consciente que </w:t>
      </w:r>
      <w:r w:rsidR="00166A34" w:rsidRPr="0042684A">
        <w:rPr>
          <w:rFonts w:ascii="Georgia" w:hAnsi="Georgia"/>
          <w:lang w:val="es-419"/>
        </w:rPr>
        <w:t xml:space="preserve">la decisión de la CARDER procura preservar </w:t>
      </w:r>
      <w:r w:rsidR="005C3B36" w:rsidRPr="0042684A">
        <w:rPr>
          <w:rFonts w:ascii="Georgia" w:hAnsi="Georgia"/>
          <w:lang w:val="es-419"/>
        </w:rPr>
        <w:t>el cauc</w:t>
      </w:r>
      <w:r w:rsidR="00166A34" w:rsidRPr="0042684A">
        <w:rPr>
          <w:rFonts w:ascii="Georgia" w:hAnsi="Georgia"/>
          <w:lang w:val="es-419"/>
        </w:rPr>
        <w:t>e mínimo de los afluentes</w:t>
      </w:r>
      <w:r w:rsidR="0042074E" w:rsidRPr="0042684A">
        <w:rPr>
          <w:rFonts w:ascii="Georgia" w:hAnsi="Georgia"/>
          <w:lang w:val="es-419"/>
        </w:rPr>
        <w:t xml:space="preserve"> porque </w:t>
      </w:r>
      <w:r w:rsidR="00166A34" w:rsidRPr="0042684A">
        <w:rPr>
          <w:rFonts w:ascii="Georgia" w:hAnsi="Georgia"/>
          <w:lang w:val="es-419"/>
        </w:rPr>
        <w:t>la sobreexplotación podría conllevar su eventual secamiento</w:t>
      </w:r>
      <w:r w:rsidR="0042074E" w:rsidRPr="0042684A">
        <w:rPr>
          <w:rFonts w:ascii="Georgia" w:hAnsi="Georgia"/>
          <w:lang w:val="es-419"/>
        </w:rPr>
        <w:t>;</w:t>
      </w:r>
      <w:r w:rsidR="00166A34" w:rsidRPr="0042684A">
        <w:rPr>
          <w:rFonts w:ascii="Georgia" w:hAnsi="Georgia"/>
          <w:lang w:val="es-419"/>
        </w:rPr>
        <w:t xml:space="preserve"> daño ecológico que</w:t>
      </w:r>
      <w:r w:rsidR="0042074E" w:rsidRPr="0042684A">
        <w:rPr>
          <w:rFonts w:ascii="Georgia" w:hAnsi="Georgia"/>
          <w:lang w:val="es-419"/>
        </w:rPr>
        <w:t>,</w:t>
      </w:r>
      <w:r w:rsidR="00166A34" w:rsidRPr="0042684A">
        <w:rPr>
          <w:rFonts w:ascii="Georgia" w:hAnsi="Georgia"/>
          <w:lang w:val="es-419"/>
        </w:rPr>
        <w:t xml:space="preserve"> </w:t>
      </w:r>
      <w:r w:rsidR="0042074E" w:rsidRPr="0042684A">
        <w:rPr>
          <w:rFonts w:ascii="Georgia" w:hAnsi="Georgia"/>
          <w:lang w:val="es-419"/>
        </w:rPr>
        <w:t xml:space="preserve">además, </w:t>
      </w:r>
      <w:r w:rsidR="00166A34" w:rsidRPr="0042684A">
        <w:rPr>
          <w:rFonts w:ascii="Georgia" w:hAnsi="Georgia"/>
          <w:lang w:val="es-419"/>
        </w:rPr>
        <w:t xml:space="preserve">afectaría a </w:t>
      </w:r>
      <w:r w:rsidR="005C3B36" w:rsidRPr="0042684A">
        <w:rPr>
          <w:rFonts w:ascii="Georgia" w:hAnsi="Georgia"/>
          <w:lang w:val="es-419"/>
        </w:rPr>
        <w:t xml:space="preserve">toda </w:t>
      </w:r>
      <w:r w:rsidR="00166A34" w:rsidRPr="0042684A">
        <w:rPr>
          <w:rFonts w:ascii="Georgia" w:hAnsi="Georgia"/>
          <w:lang w:val="es-419"/>
        </w:rPr>
        <w:t xml:space="preserve">la comunidad que se abastece del recurso natural.  </w:t>
      </w:r>
    </w:p>
    <w:p w:rsidR="003166A7" w:rsidRPr="0042684A" w:rsidRDefault="003166A7" w:rsidP="0042684A">
      <w:pPr>
        <w:spacing w:line="276" w:lineRule="auto"/>
        <w:jc w:val="both"/>
        <w:rPr>
          <w:rFonts w:ascii="Georgia" w:hAnsi="Georgia"/>
          <w:lang w:val="es-419"/>
        </w:rPr>
      </w:pPr>
    </w:p>
    <w:p w:rsidR="00134865" w:rsidRPr="0042684A" w:rsidRDefault="00166A34" w:rsidP="0042684A">
      <w:pPr>
        <w:spacing w:line="276" w:lineRule="auto"/>
        <w:jc w:val="both"/>
        <w:rPr>
          <w:rFonts w:ascii="Georgia" w:hAnsi="Georgia"/>
          <w:lang w:val="es-419"/>
        </w:rPr>
      </w:pPr>
      <w:r w:rsidRPr="0042684A">
        <w:rPr>
          <w:rFonts w:ascii="Georgia" w:hAnsi="Georgia"/>
          <w:lang w:val="es-419"/>
        </w:rPr>
        <w:t xml:space="preserve">Sin embargo, aquella medida no </w:t>
      </w:r>
      <w:r w:rsidR="00F16873" w:rsidRPr="0042684A">
        <w:rPr>
          <w:rFonts w:ascii="Georgia" w:hAnsi="Georgia"/>
          <w:lang w:val="es-419"/>
        </w:rPr>
        <w:t>es razón válida para privar a la familia accionante del líquido vital</w:t>
      </w:r>
      <w:r w:rsidR="00023048" w:rsidRPr="0042684A">
        <w:rPr>
          <w:rFonts w:ascii="Georgia" w:hAnsi="Georgia"/>
          <w:lang w:val="es-419"/>
        </w:rPr>
        <w:t xml:space="preserve">, por el contrario constituye un trato discriminatorio vedado por la regulación internacional acogida por Colombia, más aún cuando el grupo familiar está integrado por personas de especial protección constitucional (Esposo con discapacidad laboral e hijo menor). </w:t>
      </w:r>
    </w:p>
    <w:p w:rsidR="00134865" w:rsidRPr="0042684A" w:rsidRDefault="00134865" w:rsidP="0042684A">
      <w:pPr>
        <w:spacing w:line="276" w:lineRule="auto"/>
        <w:jc w:val="both"/>
        <w:rPr>
          <w:rFonts w:ascii="Georgia" w:hAnsi="Georgia"/>
          <w:lang w:val="es-419"/>
        </w:rPr>
      </w:pPr>
    </w:p>
    <w:p w:rsidR="000F2507" w:rsidRPr="0042684A" w:rsidRDefault="007E77B4" w:rsidP="0042684A">
      <w:pPr>
        <w:spacing w:line="276" w:lineRule="auto"/>
        <w:jc w:val="both"/>
        <w:rPr>
          <w:rFonts w:ascii="Georgia" w:hAnsi="Georgia"/>
          <w:lang w:val="es-419"/>
        </w:rPr>
      </w:pPr>
      <w:r w:rsidRPr="0042684A">
        <w:rPr>
          <w:rFonts w:ascii="Georgia" w:hAnsi="Georgia"/>
          <w:lang w:val="es-419"/>
        </w:rPr>
        <w:t xml:space="preserve">Entonces, como el recurso es limitado, la accionada debió elaborar estrategias para asegurar el acceso al servicio en las </w:t>
      </w:r>
      <w:r w:rsidRPr="0042684A">
        <w:rPr>
          <w:rFonts w:ascii="Georgia" w:hAnsi="Georgia" w:cs="Arial"/>
          <w:lang w:val="es-419"/>
        </w:rPr>
        <w:t xml:space="preserve">condiciones mínimas de </w:t>
      </w:r>
      <w:r w:rsidRPr="0042684A">
        <w:rPr>
          <w:rFonts w:ascii="Georgia" w:hAnsi="Georgia"/>
          <w:szCs w:val="28"/>
          <w:shd w:val="clear" w:color="auto" w:fill="FFFFFF"/>
          <w:lang w:val="es-419"/>
        </w:rPr>
        <w:t>disponibilidad, calidad, accesibilidad</w:t>
      </w:r>
      <w:r w:rsidRPr="0042684A">
        <w:rPr>
          <w:rFonts w:ascii="Georgia" w:hAnsi="Georgia"/>
          <w:lang w:val="es-419"/>
        </w:rPr>
        <w:t xml:space="preserve"> y equidad para toda la comunidad</w:t>
      </w:r>
      <w:r w:rsidRPr="0042684A">
        <w:rPr>
          <w:rFonts w:ascii="Georgia" w:hAnsi="Georgia"/>
          <w:szCs w:val="28"/>
          <w:shd w:val="clear" w:color="auto" w:fill="FFFFFF"/>
          <w:lang w:val="es-419"/>
        </w:rPr>
        <w:t xml:space="preserve">, </w:t>
      </w:r>
      <w:r w:rsidRPr="0042684A">
        <w:rPr>
          <w:rFonts w:ascii="Georgia" w:hAnsi="Georgia"/>
          <w:lang w:val="es-419"/>
        </w:rPr>
        <w:t xml:space="preserve">mas es notoria su pasividad. </w:t>
      </w:r>
    </w:p>
    <w:p w:rsidR="000F2507" w:rsidRPr="0042684A" w:rsidRDefault="000F2507" w:rsidP="0042684A">
      <w:pPr>
        <w:spacing w:line="276" w:lineRule="auto"/>
        <w:jc w:val="both"/>
        <w:rPr>
          <w:rFonts w:ascii="Georgia" w:hAnsi="Georgia"/>
          <w:lang w:val="es-419"/>
        </w:rPr>
      </w:pPr>
    </w:p>
    <w:p w:rsidR="007E77B4" w:rsidRPr="0042684A" w:rsidRDefault="007E77B4" w:rsidP="0042684A">
      <w:pPr>
        <w:spacing w:line="276" w:lineRule="auto"/>
        <w:jc w:val="both"/>
        <w:rPr>
          <w:rFonts w:ascii="Georgia" w:hAnsi="Georgia"/>
          <w:lang w:val="es-419"/>
        </w:rPr>
      </w:pPr>
      <w:r w:rsidRPr="0042684A">
        <w:rPr>
          <w:rFonts w:ascii="Georgia" w:hAnsi="Georgia"/>
          <w:lang w:val="es-419"/>
        </w:rPr>
        <w:t xml:space="preserve">Ha pasado más de un año desde que se expidió la orden administrativa, sin emplear medida alguna: </w:t>
      </w:r>
      <w:r w:rsidRPr="0042684A">
        <w:rPr>
          <w:rFonts w:ascii="Georgia" w:hAnsi="Georgia"/>
          <w:i/>
          <w:sz w:val="22"/>
          <w:lang w:val="es-419"/>
        </w:rPr>
        <w:t>“(…) El prestador del servicio de acueducto en zona rural que no pueda suministrar agua potable de manera continua dentro de su área de prestación, podrá suministrarla de manera periódica, siempre y cuando se garantice la entrega de un volumen correspondiente al consumo básico (…)”</w:t>
      </w:r>
      <w:r w:rsidRPr="0042684A">
        <w:rPr>
          <w:rFonts w:ascii="Georgia" w:hAnsi="Georgia"/>
          <w:lang w:val="es-419"/>
        </w:rPr>
        <w:t xml:space="preserve"> (Artículo 2.3.7.1.2.2.-3º, Decreto 1898 de 2016); y, tampoco acudió ante el ente territorial local para que </w:t>
      </w:r>
      <w:r w:rsidR="000F2507" w:rsidRPr="0042684A">
        <w:rPr>
          <w:rFonts w:ascii="Georgia" w:hAnsi="Georgia"/>
          <w:lang w:val="es-419"/>
        </w:rPr>
        <w:t xml:space="preserve">la apoyara </w:t>
      </w:r>
      <w:r w:rsidRPr="0042684A">
        <w:rPr>
          <w:rFonts w:ascii="Georgia" w:hAnsi="Georgia"/>
          <w:lang w:val="es-419"/>
        </w:rPr>
        <w:t>en la implementación de la soluciones alternativas para el aprovisionamiento del agua (</w:t>
      </w:r>
      <w:r w:rsidR="0031535B" w:rsidRPr="0042684A">
        <w:rPr>
          <w:rFonts w:ascii="Georgia" w:hAnsi="Georgia"/>
          <w:lang w:val="es-419"/>
        </w:rPr>
        <w:t xml:space="preserve">Parágrafo 2º, artículo 2.3.7.1.2.3., </w:t>
      </w:r>
      <w:r w:rsidRPr="0042684A">
        <w:rPr>
          <w:rFonts w:ascii="Georgia" w:hAnsi="Georgia"/>
          <w:lang w:val="es-419"/>
        </w:rPr>
        <w:t>Decreto 1898 de 2016)</w:t>
      </w:r>
      <w:r w:rsidR="000F2507" w:rsidRPr="0042684A">
        <w:rPr>
          <w:rFonts w:ascii="Georgia" w:hAnsi="Georgia"/>
          <w:lang w:val="es-419"/>
        </w:rPr>
        <w:t>.</w:t>
      </w:r>
      <w:r w:rsidRPr="0042684A">
        <w:rPr>
          <w:rFonts w:ascii="Georgia" w:hAnsi="Georgia"/>
          <w:lang w:val="es-419"/>
        </w:rPr>
        <w:t xml:space="preserve"> </w:t>
      </w:r>
    </w:p>
    <w:p w:rsidR="000F2507" w:rsidRPr="0042684A" w:rsidRDefault="000F2507" w:rsidP="0042684A">
      <w:pPr>
        <w:spacing w:line="276" w:lineRule="auto"/>
        <w:jc w:val="both"/>
        <w:rPr>
          <w:rFonts w:ascii="Georgia" w:hAnsi="Georgia"/>
          <w:lang w:val="es-419"/>
        </w:rPr>
      </w:pPr>
    </w:p>
    <w:p w:rsidR="00A368AB" w:rsidRPr="0042684A" w:rsidRDefault="000F2507" w:rsidP="0042684A">
      <w:pPr>
        <w:spacing w:line="276" w:lineRule="auto"/>
        <w:jc w:val="both"/>
        <w:rPr>
          <w:rFonts w:ascii="Georgia" w:hAnsi="Georgia"/>
          <w:lang w:val="es-419"/>
        </w:rPr>
      </w:pPr>
      <w:r w:rsidRPr="0042684A">
        <w:rPr>
          <w:rFonts w:ascii="Georgia" w:hAnsi="Georgia"/>
          <w:lang w:val="es-419"/>
        </w:rPr>
        <w:t xml:space="preserve">Ahora, en lo atinente al reparo de la Alcaldía de esta municipalidad, </w:t>
      </w:r>
      <w:r w:rsidR="00CF77A9" w:rsidRPr="0042684A">
        <w:rPr>
          <w:rFonts w:ascii="Georgia" w:hAnsi="Georgia"/>
          <w:lang w:val="es-419"/>
        </w:rPr>
        <w:t>es cierto que</w:t>
      </w:r>
      <w:r w:rsidR="0031535B" w:rsidRPr="0042684A">
        <w:rPr>
          <w:rFonts w:ascii="Georgia" w:hAnsi="Georgia"/>
          <w:lang w:val="es-419"/>
        </w:rPr>
        <w:t xml:space="preserve"> se </w:t>
      </w:r>
      <w:r w:rsidRPr="0042684A">
        <w:rPr>
          <w:rFonts w:ascii="Georgia" w:hAnsi="Georgia"/>
          <w:lang w:val="es-419"/>
        </w:rPr>
        <w:t xml:space="preserve">carece de acciones u omisiones suyas amenazantes o agraviantes de los derechos </w:t>
      </w:r>
      <w:r w:rsidR="0031535B" w:rsidRPr="0042684A">
        <w:rPr>
          <w:rFonts w:ascii="Georgia" w:hAnsi="Georgia"/>
          <w:lang w:val="es-419"/>
        </w:rPr>
        <w:t xml:space="preserve">de los </w:t>
      </w:r>
      <w:r w:rsidRPr="0042684A">
        <w:rPr>
          <w:rFonts w:ascii="Georgia" w:hAnsi="Georgia"/>
          <w:lang w:val="es-419"/>
        </w:rPr>
        <w:t>accionantes, había cuenta de que nunca fue requerida para que solventara los problemas de agua que padecen</w:t>
      </w:r>
      <w:r w:rsidR="0031535B" w:rsidRPr="0042684A">
        <w:rPr>
          <w:rFonts w:ascii="Georgia" w:hAnsi="Georgia"/>
          <w:lang w:val="es-419"/>
        </w:rPr>
        <w:t xml:space="preserve">; por lo tanto, se negará el amparo en su contra. </w:t>
      </w:r>
      <w:r w:rsidR="00A368AB" w:rsidRPr="0042684A">
        <w:rPr>
          <w:rFonts w:ascii="Georgia" w:hAnsi="Georgia"/>
          <w:lang w:val="es-419"/>
        </w:rPr>
        <w:t>No desconoce este juzgado</w:t>
      </w:r>
      <w:r w:rsidR="00CF77A9" w:rsidRPr="0042684A">
        <w:rPr>
          <w:rFonts w:ascii="Georgia" w:hAnsi="Georgia"/>
          <w:lang w:val="es-419"/>
        </w:rPr>
        <w:t>r</w:t>
      </w:r>
      <w:r w:rsidR="00A368AB" w:rsidRPr="0042684A">
        <w:rPr>
          <w:rFonts w:ascii="Georgia" w:hAnsi="Georgia"/>
          <w:lang w:val="es-419"/>
        </w:rPr>
        <w:t xml:space="preserve"> que el ente territorial debe </w:t>
      </w:r>
      <w:r w:rsidR="00A368AB" w:rsidRPr="0042684A">
        <w:rPr>
          <w:rFonts w:ascii="Georgia" w:hAnsi="Georgia"/>
          <w:i/>
          <w:sz w:val="22"/>
          <w:lang w:val="es-419"/>
        </w:rPr>
        <w:t xml:space="preserve">“(…) apoyar técnicamente y mediante la financiación de proyectos a los prestadores de su jurisdicción y en la formulación e implementación de los planes de gestión (…)” </w:t>
      </w:r>
      <w:r w:rsidR="00A368AB" w:rsidRPr="0042684A">
        <w:rPr>
          <w:rFonts w:ascii="Georgia" w:hAnsi="Georgia"/>
          <w:lang w:val="es-419"/>
        </w:rPr>
        <w:t>(Parágrafo 2º, artículo 2.3.7.1.2.3., Decreto 1898 de 2016)</w:t>
      </w:r>
      <w:r w:rsidR="00A368AB" w:rsidRPr="0042684A">
        <w:rPr>
          <w:rFonts w:ascii="Georgia" w:hAnsi="Georgia"/>
          <w:sz w:val="22"/>
          <w:lang w:val="es-419"/>
        </w:rPr>
        <w:t xml:space="preserve">, </w:t>
      </w:r>
      <w:r w:rsidR="00A368AB" w:rsidRPr="0042684A">
        <w:rPr>
          <w:rFonts w:ascii="Georgia" w:hAnsi="Georgia"/>
          <w:lang w:val="es-419"/>
        </w:rPr>
        <w:t>mas su intervención implica la denuncia previa de la comunidad o el requerimiento del prestador del servicio.</w:t>
      </w:r>
    </w:p>
    <w:p w:rsidR="00A368AB" w:rsidRPr="0042684A" w:rsidRDefault="00A368AB" w:rsidP="0042684A">
      <w:pPr>
        <w:spacing w:line="276" w:lineRule="auto"/>
        <w:jc w:val="both"/>
        <w:rPr>
          <w:rFonts w:ascii="Georgia" w:hAnsi="Georgia"/>
          <w:lang w:val="es-419"/>
        </w:rPr>
      </w:pPr>
    </w:p>
    <w:p w:rsidR="00CF088B" w:rsidRPr="0042684A" w:rsidRDefault="00CF088B" w:rsidP="0042684A">
      <w:pPr>
        <w:tabs>
          <w:tab w:val="left" w:pos="-720"/>
        </w:tabs>
        <w:suppressAutoHyphens/>
        <w:spacing w:line="276" w:lineRule="auto"/>
        <w:jc w:val="both"/>
        <w:rPr>
          <w:rFonts w:ascii="Georgia" w:hAnsi="Georgia" w:cs="Arial"/>
          <w:lang w:val="es-419"/>
        </w:rPr>
      </w:pPr>
      <w:r w:rsidRPr="0042684A">
        <w:rPr>
          <w:rFonts w:ascii="Georgia" w:hAnsi="Georgia" w:cs="Arial"/>
          <w:lang w:val="es-419"/>
        </w:rPr>
        <w:t xml:space="preserve">En mérito de los razonamientos jurídicos hechos, el </w:t>
      </w:r>
      <w:r w:rsidRPr="0042684A">
        <w:rPr>
          <w:rFonts w:ascii="Georgia" w:hAnsi="Georgia" w:cs="Arial"/>
          <w:bCs/>
          <w:smallCaps/>
          <w:lang w:val="es-419"/>
        </w:rPr>
        <w:t>Tribunal Superior del Distrito Judicial de Pereira, en Sala decisión Civil - Familia</w:t>
      </w:r>
      <w:r w:rsidRPr="0042684A">
        <w:rPr>
          <w:rFonts w:ascii="Georgia" w:hAnsi="Georgia" w:cs="Arial"/>
          <w:lang w:val="es-419"/>
        </w:rPr>
        <w:t>, administrando Justicia, en nombre de la República y por autoridad de la Ley,</w:t>
      </w:r>
    </w:p>
    <w:p w:rsidR="00CF088B" w:rsidRPr="0042684A" w:rsidRDefault="00CF088B" w:rsidP="0042684A">
      <w:pPr>
        <w:pStyle w:val="Textoindependiente"/>
        <w:spacing w:line="276" w:lineRule="auto"/>
        <w:jc w:val="center"/>
        <w:rPr>
          <w:rFonts w:ascii="Georgia" w:hAnsi="Georgia" w:cs="Arial"/>
          <w:bCs/>
          <w:smallCaps/>
          <w:sz w:val="2"/>
          <w:szCs w:val="24"/>
          <w:lang w:val="es-419"/>
        </w:rPr>
      </w:pPr>
    </w:p>
    <w:p w:rsidR="00633819" w:rsidRPr="0042684A" w:rsidRDefault="00633819" w:rsidP="0042684A">
      <w:pPr>
        <w:pStyle w:val="Textoindependiente"/>
        <w:spacing w:line="276" w:lineRule="auto"/>
        <w:jc w:val="center"/>
        <w:rPr>
          <w:rFonts w:ascii="Georgia" w:hAnsi="Georgia" w:cs="Arial"/>
          <w:bCs/>
          <w:smallCaps/>
          <w:sz w:val="2"/>
          <w:szCs w:val="24"/>
          <w:lang w:val="es-419"/>
        </w:rPr>
      </w:pPr>
    </w:p>
    <w:p w:rsidR="00633819" w:rsidRPr="0042684A" w:rsidRDefault="00633819" w:rsidP="0042684A">
      <w:pPr>
        <w:pStyle w:val="Textoindependiente"/>
        <w:spacing w:line="276" w:lineRule="auto"/>
        <w:jc w:val="center"/>
        <w:rPr>
          <w:rFonts w:ascii="Georgia" w:hAnsi="Georgia" w:cs="Arial"/>
          <w:bCs/>
          <w:smallCaps/>
          <w:sz w:val="2"/>
          <w:szCs w:val="24"/>
          <w:lang w:val="es-419"/>
        </w:rPr>
      </w:pPr>
    </w:p>
    <w:p w:rsidR="00633819" w:rsidRPr="0042684A" w:rsidRDefault="00633819" w:rsidP="0042684A">
      <w:pPr>
        <w:pStyle w:val="Textoindependiente"/>
        <w:spacing w:line="276" w:lineRule="auto"/>
        <w:jc w:val="center"/>
        <w:rPr>
          <w:rFonts w:ascii="Georgia" w:hAnsi="Georgia" w:cs="Arial"/>
          <w:bCs/>
          <w:smallCaps/>
          <w:sz w:val="2"/>
          <w:szCs w:val="24"/>
          <w:lang w:val="es-419"/>
        </w:rPr>
      </w:pPr>
    </w:p>
    <w:p w:rsidR="00633819" w:rsidRPr="0042684A" w:rsidRDefault="00633819" w:rsidP="0042684A">
      <w:pPr>
        <w:pStyle w:val="Textoindependiente"/>
        <w:spacing w:line="276" w:lineRule="auto"/>
        <w:jc w:val="center"/>
        <w:rPr>
          <w:rFonts w:ascii="Georgia" w:hAnsi="Georgia" w:cs="Arial"/>
          <w:bCs/>
          <w:smallCaps/>
          <w:sz w:val="2"/>
          <w:szCs w:val="24"/>
          <w:lang w:val="es-419"/>
        </w:rPr>
      </w:pPr>
    </w:p>
    <w:p w:rsidR="00633819" w:rsidRPr="0042684A" w:rsidRDefault="00633819" w:rsidP="0042684A">
      <w:pPr>
        <w:pStyle w:val="Textoindependiente"/>
        <w:spacing w:line="276" w:lineRule="auto"/>
        <w:jc w:val="center"/>
        <w:rPr>
          <w:rFonts w:ascii="Georgia" w:hAnsi="Georgia" w:cs="Arial"/>
          <w:bCs/>
          <w:smallCaps/>
          <w:sz w:val="2"/>
          <w:szCs w:val="24"/>
          <w:lang w:val="es-419"/>
        </w:rPr>
      </w:pPr>
    </w:p>
    <w:p w:rsidR="00CF77A9" w:rsidRPr="0042684A" w:rsidRDefault="00CF77A9" w:rsidP="0042684A">
      <w:pPr>
        <w:spacing w:line="276" w:lineRule="auto"/>
        <w:jc w:val="both"/>
        <w:rPr>
          <w:rFonts w:ascii="Georgia" w:hAnsi="Georgia"/>
          <w:lang w:val="es-419"/>
        </w:rPr>
      </w:pPr>
    </w:p>
    <w:p w:rsidR="00CF77A9" w:rsidRPr="0042684A" w:rsidRDefault="00CF77A9" w:rsidP="0042684A">
      <w:pPr>
        <w:pStyle w:val="Textoindependiente"/>
        <w:spacing w:line="276" w:lineRule="auto"/>
        <w:jc w:val="center"/>
        <w:rPr>
          <w:rFonts w:ascii="Georgia" w:hAnsi="Georgia" w:cs="Arial"/>
          <w:bCs/>
          <w:smallCaps/>
          <w:sz w:val="2"/>
          <w:szCs w:val="24"/>
          <w:lang w:val="es-419"/>
        </w:rPr>
      </w:pPr>
    </w:p>
    <w:p w:rsidR="00CF088B" w:rsidRPr="0042684A" w:rsidRDefault="0042684A" w:rsidP="0042684A">
      <w:pPr>
        <w:pStyle w:val="Textoindependiente"/>
        <w:spacing w:line="276" w:lineRule="auto"/>
        <w:jc w:val="center"/>
        <w:rPr>
          <w:rFonts w:ascii="Georgia" w:hAnsi="Georgia" w:cs="Arial"/>
          <w:bCs/>
          <w:smallCaps/>
          <w:sz w:val="28"/>
          <w:szCs w:val="24"/>
          <w:lang w:val="es-419"/>
        </w:rPr>
      </w:pPr>
      <w:r>
        <w:rPr>
          <w:rFonts w:ascii="Georgia" w:hAnsi="Georgia" w:cs="Arial"/>
          <w:bCs/>
          <w:smallCaps/>
          <w:sz w:val="28"/>
          <w:szCs w:val="24"/>
          <w:lang w:val="es-419"/>
        </w:rPr>
        <w:t>F a l l a</w:t>
      </w:r>
    </w:p>
    <w:p w:rsidR="00447D0F" w:rsidRPr="0042684A" w:rsidRDefault="00447D0F" w:rsidP="0042684A">
      <w:pPr>
        <w:spacing w:line="276" w:lineRule="auto"/>
        <w:jc w:val="both"/>
        <w:rPr>
          <w:rFonts w:ascii="Georgia" w:hAnsi="Georgia"/>
          <w:lang w:val="es-419"/>
        </w:rPr>
      </w:pPr>
    </w:p>
    <w:p w:rsidR="00590D26" w:rsidRDefault="00A368AB" w:rsidP="0042684A">
      <w:pPr>
        <w:widowControl/>
        <w:numPr>
          <w:ilvl w:val="0"/>
          <w:numId w:val="28"/>
        </w:numPr>
        <w:tabs>
          <w:tab w:val="clear" w:pos="360"/>
          <w:tab w:val="num" w:pos="720"/>
        </w:tabs>
        <w:autoSpaceDE/>
        <w:autoSpaceDN/>
        <w:adjustRightInd/>
        <w:spacing w:line="276" w:lineRule="auto"/>
        <w:jc w:val="both"/>
        <w:rPr>
          <w:rFonts w:ascii="Georgia" w:hAnsi="Georgia" w:cs="Arial"/>
          <w:lang w:val="es-419"/>
        </w:rPr>
      </w:pPr>
      <w:r w:rsidRPr="0042684A">
        <w:rPr>
          <w:rFonts w:ascii="Georgia" w:hAnsi="Georgia" w:cs="Arial"/>
          <w:lang w:val="es-419"/>
        </w:rPr>
        <w:t xml:space="preserve">CONFIRMAR PARCIALMENTE </w:t>
      </w:r>
      <w:r w:rsidR="00692756" w:rsidRPr="0042684A">
        <w:rPr>
          <w:rFonts w:ascii="Georgia" w:hAnsi="Georgia" w:cs="Arial"/>
          <w:lang w:val="es-419"/>
        </w:rPr>
        <w:t xml:space="preserve">la </w:t>
      </w:r>
      <w:r w:rsidR="00692756" w:rsidRPr="0042684A">
        <w:rPr>
          <w:rFonts w:ascii="Georgia" w:hAnsi="Georgia"/>
          <w:spacing w:val="-3"/>
          <w:lang w:val="es-419"/>
        </w:rPr>
        <w:t xml:space="preserve">sentencia </w:t>
      </w:r>
      <w:r w:rsidRPr="0042684A">
        <w:rPr>
          <w:rFonts w:ascii="Georgia" w:hAnsi="Georgia" w:cs="Arial"/>
          <w:lang w:val="es-419"/>
        </w:rPr>
        <w:t xml:space="preserve">dictada </w:t>
      </w:r>
      <w:r w:rsidR="00692756" w:rsidRPr="0042684A">
        <w:rPr>
          <w:rFonts w:ascii="Georgia" w:hAnsi="Georgia" w:cs="Arial"/>
          <w:lang w:val="es-419"/>
        </w:rPr>
        <w:t xml:space="preserve">por el Juzgado </w:t>
      </w:r>
      <w:r w:rsidRPr="0042684A">
        <w:rPr>
          <w:rFonts w:ascii="Georgia" w:hAnsi="Georgia" w:cs="Arial"/>
          <w:lang w:val="es-419"/>
        </w:rPr>
        <w:t xml:space="preserve">Primero </w:t>
      </w:r>
      <w:r w:rsidR="00435DC4" w:rsidRPr="0042684A">
        <w:rPr>
          <w:rFonts w:ascii="Georgia" w:hAnsi="Georgia" w:cs="Arial"/>
          <w:lang w:val="es-419"/>
        </w:rPr>
        <w:t xml:space="preserve">de </w:t>
      </w:r>
      <w:r w:rsidRPr="0042684A">
        <w:rPr>
          <w:rFonts w:ascii="Georgia" w:hAnsi="Georgia" w:cs="Arial"/>
          <w:lang w:val="es-419"/>
        </w:rPr>
        <w:t>Familia de Pereira</w:t>
      </w:r>
      <w:r w:rsidR="00692756" w:rsidRPr="0042684A">
        <w:rPr>
          <w:rFonts w:ascii="Georgia" w:hAnsi="Georgia" w:cs="Arial"/>
          <w:lang w:val="es-419"/>
        </w:rPr>
        <w:t>.</w:t>
      </w:r>
    </w:p>
    <w:p w:rsidR="0042684A" w:rsidRPr="0042684A" w:rsidRDefault="0042684A" w:rsidP="0042684A">
      <w:pPr>
        <w:spacing w:line="276" w:lineRule="auto"/>
        <w:jc w:val="both"/>
        <w:rPr>
          <w:rFonts w:ascii="Georgia" w:hAnsi="Georgia"/>
          <w:lang w:val="es-419"/>
        </w:rPr>
      </w:pPr>
    </w:p>
    <w:p w:rsidR="00435DC4" w:rsidRPr="0042684A" w:rsidRDefault="00A368AB" w:rsidP="0042684A">
      <w:pPr>
        <w:widowControl/>
        <w:numPr>
          <w:ilvl w:val="0"/>
          <w:numId w:val="28"/>
        </w:numPr>
        <w:tabs>
          <w:tab w:val="clear" w:pos="360"/>
          <w:tab w:val="num" w:pos="720"/>
        </w:tabs>
        <w:autoSpaceDE/>
        <w:autoSpaceDN/>
        <w:adjustRightInd/>
        <w:spacing w:line="276" w:lineRule="auto"/>
        <w:jc w:val="both"/>
        <w:rPr>
          <w:rFonts w:ascii="Georgia" w:hAnsi="Georgia" w:cs="Arial"/>
          <w:lang w:val="es-419"/>
        </w:rPr>
      </w:pPr>
      <w:r w:rsidRPr="0042684A">
        <w:rPr>
          <w:rFonts w:ascii="Georgia" w:hAnsi="Georgia" w:cs="Arial"/>
          <w:lang w:val="es-419"/>
        </w:rPr>
        <w:t>MODIFICAR los numerales tercero y cuarto en el sentido</w:t>
      </w:r>
      <w:r w:rsidR="00CF77A9" w:rsidRPr="0042684A">
        <w:rPr>
          <w:rFonts w:ascii="Georgia" w:hAnsi="Georgia" w:cs="Arial"/>
          <w:lang w:val="es-419"/>
        </w:rPr>
        <w:t xml:space="preserve"> de</w:t>
      </w:r>
      <w:r w:rsidRPr="0042684A">
        <w:rPr>
          <w:rFonts w:ascii="Georgia" w:hAnsi="Georgia" w:cs="Arial"/>
          <w:lang w:val="es-419"/>
        </w:rPr>
        <w:t xml:space="preserve"> que es la Empresa de Acueducto y Alcantarillado del Corregimiento </w:t>
      </w:r>
      <w:r w:rsidR="005C3B36" w:rsidRPr="0042684A">
        <w:rPr>
          <w:rFonts w:ascii="Georgia" w:hAnsi="Georgia" w:cs="Arial"/>
          <w:lang w:val="es-419"/>
        </w:rPr>
        <w:t>“</w:t>
      </w:r>
      <w:r w:rsidRPr="0042684A">
        <w:rPr>
          <w:rFonts w:ascii="Georgia" w:hAnsi="Georgia" w:cs="Arial"/>
          <w:lang w:val="es-419"/>
        </w:rPr>
        <w:t>La Bella</w:t>
      </w:r>
      <w:r w:rsidR="005C3B36" w:rsidRPr="0042684A">
        <w:rPr>
          <w:rFonts w:ascii="Georgia" w:hAnsi="Georgia" w:cs="Arial"/>
          <w:lang w:val="es-419"/>
        </w:rPr>
        <w:t>”</w:t>
      </w:r>
      <w:r w:rsidRPr="0042684A">
        <w:rPr>
          <w:rFonts w:ascii="Georgia" w:hAnsi="Georgia" w:cs="Arial"/>
          <w:lang w:val="es-419"/>
        </w:rPr>
        <w:t xml:space="preserve"> ESP la encargada de elaborar y ejecutar las gestiones necesarias para garantizar el servicio de agua potable a la familia accionante. </w:t>
      </w:r>
    </w:p>
    <w:p w:rsidR="00A368AB" w:rsidRPr="0042684A" w:rsidRDefault="00A368AB" w:rsidP="0042684A">
      <w:pPr>
        <w:spacing w:line="276" w:lineRule="auto"/>
        <w:jc w:val="both"/>
        <w:rPr>
          <w:rFonts w:ascii="Georgia" w:hAnsi="Georgia"/>
          <w:lang w:val="es-419"/>
        </w:rPr>
      </w:pPr>
    </w:p>
    <w:p w:rsidR="00A368AB" w:rsidRPr="0042684A" w:rsidRDefault="00A368AB" w:rsidP="0042684A">
      <w:pPr>
        <w:widowControl/>
        <w:numPr>
          <w:ilvl w:val="0"/>
          <w:numId w:val="28"/>
        </w:numPr>
        <w:tabs>
          <w:tab w:val="clear" w:pos="360"/>
          <w:tab w:val="num" w:pos="720"/>
        </w:tabs>
        <w:autoSpaceDE/>
        <w:autoSpaceDN/>
        <w:adjustRightInd/>
        <w:spacing w:line="276" w:lineRule="auto"/>
        <w:jc w:val="both"/>
        <w:rPr>
          <w:rFonts w:ascii="Georgia" w:hAnsi="Georgia" w:cs="Arial"/>
          <w:lang w:val="es-419"/>
        </w:rPr>
      </w:pPr>
      <w:r w:rsidRPr="0042684A">
        <w:rPr>
          <w:rFonts w:ascii="Georgia" w:hAnsi="Georgia"/>
          <w:lang w:val="es-419"/>
        </w:rPr>
        <w:t xml:space="preserve">ADICIONAR los referidos numerales en el sentido de que la ESP deberá </w:t>
      </w:r>
      <w:r w:rsidR="00CF77A9" w:rsidRPr="0042684A">
        <w:rPr>
          <w:rFonts w:ascii="Georgia" w:hAnsi="Georgia"/>
          <w:lang w:val="es-419"/>
        </w:rPr>
        <w:t xml:space="preserve">requerir </w:t>
      </w:r>
      <w:r w:rsidRPr="0042684A">
        <w:rPr>
          <w:rFonts w:ascii="Georgia" w:hAnsi="Georgia"/>
          <w:lang w:val="es-419"/>
        </w:rPr>
        <w:t>a</w:t>
      </w:r>
      <w:r w:rsidRPr="0042684A">
        <w:rPr>
          <w:rFonts w:ascii="Georgia" w:hAnsi="Georgia" w:cs="Arial"/>
          <w:lang w:val="es-419"/>
        </w:rPr>
        <w:t xml:space="preserve"> la </w:t>
      </w:r>
      <w:r w:rsidR="00CF77A9" w:rsidRPr="0042684A">
        <w:rPr>
          <w:rFonts w:ascii="Georgia" w:hAnsi="Georgia" w:cs="Arial"/>
          <w:lang w:val="es-419"/>
        </w:rPr>
        <w:t xml:space="preserve">Alcaldía </w:t>
      </w:r>
      <w:r w:rsidRPr="0042684A">
        <w:rPr>
          <w:rFonts w:ascii="Georgia" w:hAnsi="Georgia" w:cs="Arial"/>
          <w:lang w:val="es-419"/>
        </w:rPr>
        <w:t xml:space="preserve">de Pereira </w:t>
      </w:r>
      <w:r w:rsidR="00CF77A9" w:rsidRPr="0042684A">
        <w:rPr>
          <w:rFonts w:ascii="Georgia" w:hAnsi="Georgia" w:cs="Arial"/>
          <w:lang w:val="es-419"/>
        </w:rPr>
        <w:t>el apoyo técnico</w:t>
      </w:r>
      <w:r w:rsidRPr="0042684A">
        <w:rPr>
          <w:rFonts w:ascii="Georgia" w:hAnsi="Georgia" w:cs="Arial"/>
          <w:lang w:val="es-419"/>
        </w:rPr>
        <w:t xml:space="preserve"> y </w:t>
      </w:r>
      <w:r w:rsidR="00CF77A9" w:rsidRPr="0042684A">
        <w:rPr>
          <w:rFonts w:ascii="Georgia" w:hAnsi="Georgia" w:cs="Arial"/>
          <w:lang w:val="es-419"/>
        </w:rPr>
        <w:t>financiero</w:t>
      </w:r>
      <w:r w:rsidRPr="0042684A">
        <w:rPr>
          <w:rFonts w:ascii="Georgia" w:hAnsi="Georgia" w:cs="Arial"/>
          <w:lang w:val="es-419"/>
        </w:rPr>
        <w:t xml:space="preserve"> </w:t>
      </w:r>
      <w:r w:rsidR="00CF77A9" w:rsidRPr="0042684A">
        <w:rPr>
          <w:rFonts w:ascii="Georgia" w:hAnsi="Georgia" w:cs="Arial"/>
          <w:lang w:val="es-419"/>
        </w:rPr>
        <w:t xml:space="preserve">que necesario para elaborar </w:t>
      </w:r>
      <w:r w:rsidRPr="0042684A">
        <w:rPr>
          <w:rFonts w:ascii="Georgia" w:hAnsi="Georgia" w:cs="Arial"/>
          <w:lang w:val="es-419"/>
        </w:rPr>
        <w:t xml:space="preserve">y </w:t>
      </w:r>
      <w:r w:rsidR="00CF77A9" w:rsidRPr="0042684A">
        <w:rPr>
          <w:rFonts w:ascii="Georgia" w:hAnsi="Georgia" w:cs="Arial"/>
          <w:lang w:val="es-419"/>
        </w:rPr>
        <w:t xml:space="preserve">ejecutar el </w:t>
      </w:r>
      <w:r w:rsidRPr="0042684A">
        <w:rPr>
          <w:rFonts w:ascii="Georgia" w:hAnsi="Georgia" w:cs="Arial"/>
          <w:lang w:val="es-419"/>
        </w:rPr>
        <w:t>cometido</w:t>
      </w:r>
      <w:r w:rsidR="00CF77A9" w:rsidRPr="0042684A">
        <w:rPr>
          <w:rFonts w:ascii="Georgia" w:hAnsi="Georgia" w:cs="Arial"/>
          <w:lang w:val="es-419"/>
        </w:rPr>
        <w:t xml:space="preserve"> reseñado</w:t>
      </w:r>
      <w:r w:rsidRPr="0042684A">
        <w:rPr>
          <w:rFonts w:ascii="Georgia" w:hAnsi="Georgia" w:cs="Arial"/>
          <w:lang w:val="es-419"/>
        </w:rPr>
        <w:t>.</w:t>
      </w:r>
    </w:p>
    <w:p w:rsidR="00590D26" w:rsidRPr="0042684A" w:rsidRDefault="00590D26" w:rsidP="0042684A">
      <w:pPr>
        <w:widowControl/>
        <w:autoSpaceDE/>
        <w:autoSpaceDN/>
        <w:adjustRightInd/>
        <w:spacing w:line="276" w:lineRule="auto"/>
        <w:ind w:left="360"/>
        <w:jc w:val="both"/>
        <w:rPr>
          <w:rFonts w:ascii="Georgia" w:hAnsi="Georgia" w:cs="Arial"/>
          <w:lang w:val="es-419"/>
        </w:rPr>
      </w:pPr>
    </w:p>
    <w:p w:rsidR="007A4604" w:rsidRPr="0042684A" w:rsidRDefault="00CF77A9" w:rsidP="0042684A">
      <w:pPr>
        <w:widowControl/>
        <w:numPr>
          <w:ilvl w:val="0"/>
          <w:numId w:val="28"/>
        </w:numPr>
        <w:tabs>
          <w:tab w:val="clear" w:pos="360"/>
          <w:tab w:val="num" w:pos="720"/>
        </w:tabs>
        <w:autoSpaceDE/>
        <w:autoSpaceDN/>
        <w:adjustRightInd/>
        <w:spacing w:line="276" w:lineRule="auto"/>
        <w:jc w:val="both"/>
        <w:rPr>
          <w:rFonts w:ascii="Georgia" w:hAnsi="Georgia" w:cs="Arial"/>
          <w:lang w:val="es-419"/>
        </w:rPr>
      </w:pPr>
      <w:r w:rsidRPr="0042684A">
        <w:rPr>
          <w:rFonts w:ascii="Georgia" w:hAnsi="Georgia" w:cs="Arial"/>
          <w:lang w:val="es-419"/>
        </w:rPr>
        <w:t>REVOCAR el numeral quinto del fallo</w:t>
      </w:r>
      <w:r w:rsidR="00447D0F" w:rsidRPr="0042684A">
        <w:rPr>
          <w:rFonts w:ascii="Georgia" w:hAnsi="Georgia" w:cs="Arial"/>
          <w:lang w:val="es-419"/>
        </w:rPr>
        <w:t>, y en su lugar, NEGAR el amparo contra la Alcaldía de Pereira, según lo expuesto</w:t>
      </w:r>
      <w:r w:rsidRPr="0042684A">
        <w:rPr>
          <w:rFonts w:ascii="Georgia" w:hAnsi="Georgia" w:cs="Arial"/>
          <w:lang w:val="es-419"/>
        </w:rPr>
        <w:t>.</w:t>
      </w:r>
    </w:p>
    <w:p w:rsidR="00435DC4" w:rsidRPr="00A54D57" w:rsidRDefault="00435DC4" w:rsidP="00A54D57">
      <w:pPr>
        <w:spacing w:line="276" w:lineRule="auto"/>
        <w:jc w:val="both"/>
        <w:rPr>
          <w:rFonts w:ascii="Georgia" w:hAnsi="Georgia"/>
          <w:lang w:val="es-419"/>
        </w:rPr>
      </w:pPr>
    </w:p>
    <w:p w:rsidR="00D4466B" w:rsidRPr="0042684A" w:rsidRDefault="00D4466B" w:rsidP="0042684A">
      <w:pPr>
        <w:widowControl/>
        <w:numPr>
          <w:ilvl w:val="0"/>
          <w:numId w:val="28"/>
        </w:numPr>
        <w:tabs>
          <w:tab w:val="clear" w:pos="360"/>
          <w:tab w:val="num" w:pos="720"/>
        </w:tabs>
        <w:autoSpaceDE/>
        <w:autoSpaceDN/>
        <w:adjustRightInd/>
        <w:spacing w:line="276" w:lineRule="auto"/>
        <w:jc w:val="both"/>
        <w:rPr>
          <w:rFonts w:ascii="Georgia" w:hAnsi="Georgia" w:cs="Arial"/>
          <w:lang w:val="es-419"/>
        </w:rPr>
      </w:pPr>
      <w:r w:rsidRPr="0042684A">
        <w:rPr>
          <w:rFonts w:ascii="Georgia" w:hAnsi="Georgia"/>
          <w:lang w:val="es-419"/>
        </w:rPr>
        <w:t xml:space="preserve">REMITIR el expediente a la </w:t>
      </w:r>
      <w:r w:rsidR="00F407B5" w:rsidRPr="0042684A">
        <w:rPr>
          <w:rFonts w:ascii="Georgia" w:hAnsi="Georgia"/>
          <w:lang w:val="es-419"/>
        </w:rPr>
        <w:t>CC</w:t>
      </w:r>
      <w:r w:rsidRPr="0042684A">
        <w:rPr>
          <w:rFonts w:ascii="Georgia" w:hAnsi="Georgia"/>
          <w:lang w:val="es-419"/>
        </w:rPr>
        <w:t xml:space="preserve"> para su eventual revisión.</w:t>
      </w:r>
    </w:p>
    <w:p w:rsidR="002F2011" w:rsidRPr="00A54D57" w:rsidRDefault="002F2011" w:rsidP="00A54D57">
      <w:pPr>
        <w:spacing w:line="276" w:lineRule="auto"/>
        <w:jc w:val="both"/>
        <w:rPr>
          <w:rFonts w:ascii="Georgia" w:hAnsi="Georgia"/>
          <w:lang w:val="es-419"/>
        </w:rPr>
      </w:pPr>
    </w:p>
    <w:p w:rsidR="003913E3" w:rsidRPr="0042684A" w:rsidRDefault="0042684A" w:rsidP="0042684A">
      <w:pPr>
        <w:pStyle w:val="Textoindependiente"/>
        <w:spacing w:line="276" w:lineRule="auto"/>
        <w:jc w:val="center"/>
        <w:rPr>
          <w:rFonts w:ascii="Georgia" w:hAnsi="Georgia" w:cs="Arial"/>
          <w:smallCaps/>
          <w:sz w:val="28"/>
          <w:szCs w:val="24"/>
          <w:lang w:val="es-419"/>
        </w:rPr>
      </w:pPr>
      <w:r>
        <w:rPr>
          <w:rFonts w:ascii="Georgia" w:hAnsi="Georgia" w:cs="Arial"/>
          <w:smallCaps/>
          <w:sz w:val="28"/>
          <w:szCs w:val="24"/>
          <w:lang w:val="es-419"/>
        </w:rPr>
        <w:t>Notifíquese</w:t>
      </w:r>
    </w:p>
    <w:p w:rsidR="00F407B5" w:rsidRDefault="00F407B5" w:rsidP="00A54D57">
      <w:pPr>
        <w:spacing w:line="276" w:lineRule="auto"/>
        <w:jc w:val="both"/>
        <w:rPr>
          <w:rFonts w:ascii="Georgia" w:hAnsi="Georgia"/>
          <w:lang w:val="es-419"/>
        </w:rPr>
      </w:pPr>
    </w:p>
    <w:p w:rsidR="00A54D57" w:rsidRPr="00A54D57" w:rsidRDefault="00A54D57" w:rsidP="00A54D57">
      <w:pPr>
        <w:spacing w:line="276" w:lineRule="auto"/>
        <w:jc w:val="both"/>
        <w:rPr>
          <w:rFonts w:ascii="Georgia" w:hAnsi="Georgia"/>
          <w:lang w:val="es-419"/>
        </w:rPr>
      </w:pPr>
    </w:p>
    <w:p w:rsidR="00F407B5" w:rsidRPr="00A54D57" w:rsidRDefault="00F407B5" w:rsidP="00A54D57">
      <w:pPr>
        <w:spacing w:line="276" w:lineRule="auto"/>
        <w:jc w:val="both"/>
        <w:rPr>
          <w:rFonts w:ascii="Georgia" w:hAnsi="Georgia"/>
          <w:lang w:val="es-419"/>
        </w:rPr>
      </w:pPr>
    </w:p>
    <w:p w:rsidR="00642128" w:rsidRPr="0042684A" w:rsidRDefault="00642128" w:rsidP="0042684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i/>
          <w:spacing w:val="-3"/>
          <w:w w:val="150"/>
          <w:sz w:val="18"/>
          <w:szCs w:val="18"/>
          <w:lang w:val="es-419"/>
        </w:rPr>
      </w:pPr>
      <w:r w:rsidRPr="0042684A">
        <w:rPr>
          <w:rFonts w:ascii="Georgia" w:hAnsi="Georgia" w:cs="Arial"/>
          <w:i/>
          <w:spacing w:val="-3"/>
          <w:w w:val="150"/>
          <w:sz w:val="28"/>
          <w:lang w:val="es-419"/>
        </w:rPr>
        <w:t>D</w:t>
      </w:r>
      <w:r w:rsidRPr="0042684A">
        <w:rPr>
          <w:rFonts w:ascii="Georgia" w:hAnsi="Georgia" w:cs="Arial"/>
          <w:i/>
          <w:spacing w:val="-3"/>
          <w:w w:val="150"/>
          <w:sz w:val="18"/>
          <w:szCs w:val="16"/>
          <w:lang w:val="es-419"/>
        </w:rPr>
        <w:t xml:space="preserve">UBERNEY </w:t>
      </w:r>
      <w:r w:rsidRPr="0042684A">
        <w:rPr>
          <w:rFonts w:ascii="Georgia" w:hAnsi="Georgia" w:cs="Arial"/>
          <w:i/>
          <w:spacing w:val="-3"/>
          <w:w w:val="150"/>
          <w:sz w:val="28"/>
          <w:lang w:val="es-419"/>
        </w:rPr>
        <w:t>G</w:t>
      </w:r>
      <w:r w:rsidRPr="0042684A">
        <w:rPr>
          <w:rFonts w:ascii="Georgia" w:hAnsi="Georgia" w:cs="Arial"/>
          <w:i/>
          <w:spacing w:val="-3"/>
          <w:w w:val="150"/>
          <w:sz w:val="18"/>
          <w:szCs w:val="16"/>
          <w:lang w:val="es-419"/>
        </w:rPr>
        <w:t xml:space="preserve">RISALES </w:t>
      </w:r>
      <w:r w:rsidRPr="0042684A">
        <w:rPr>
          <w:rFonts w:ascii="Georgia" w:hAnsi="Georgia" w:cs="Arial"/>
          <w:i/>
          <w:spacing w:val="-3"/>
          <w:w w:val="150"/>
          <w:sz w:val="28"/>
          <w:lang w:val="es-419"/>
        </w:rPr>
        <w:t>H</w:t>
      </w:r>
      <w:r w:rsidRPr="0042684A">
        <w:rPr>
          <w:rFonts w:ascii="Georgia" w:hAnsi="Georgia" w:cs="Arial"/>
          <w:i/>
          <w:spacing w:val="-3"/>
          <w:w w:val="150"/>
          <w:sz w:val="18"/>
          <w:szCs w:val="16"/>
          <w:lang w:val="es-419"/>
        </w:rPr>
        <w:t>ERRERA</w:t>
      </w:r>
    </w:p>
    <w:p w:rsidR="00642128" w:rsidRPr="0042684A" w:rsidRDefault="00642128" w:rsidP="0042684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i/>
          <w:spacing w:val="-3"/>
          <w:sz w:val="14"/>
          <w:szCs w:val="20"/>
          <w:lang w:val="es-419"/>
        </w:rPr>
      </w:pPr>
      <w:r w:rsidRPr="0042684A">
        <w:rPr>
          <w:rFonts w:ascii="Georgia" w:hAnsi="Georgia" w:cs="Arial"/>
          <w:i/>
          <w:spacing w:val="-3"/>
          <w:w w:val="150"/>
          <w:sz w:val="28"/>
          <w:lang w:val="es-419"/>
        </w:rPr>
        <w:t>M</w:t>
      </w:r>
      <w:r w:rsidRPr="0042684A">
        <w:rPr>
          <w:rFonts w:ascii="Georgia" w:hAnsi="Georgia" w:cs="Arial"/>
          <w:i/>
          <w:spacing w:val="-3"/>
          <w:w w:val="150"/>
          <w:lang w:val="es-419"/>
        </w:rPr>
        <w:t xml:space="preserve"> </w:t>
      </w:r>
      <w:r w:rsidRPr="0042684A">
        <w:rPr>
          <w:rFonts w:ascii="Georgia" w:hAnsi="Georgia" w:cs="Arial"/>
          <w:i/>
          <w:spacing w:val="-3"/>
          <w:w w:val="150"/>
          <w:sz w:val="18"/>
          <w:szCs w:val="20"/>
          <w:lang w:val="es-419"/>
        </w:rPr>
        <w:t>A G I S T R A D O</w:t>
      </w:r>
    </w:p>
    <w:p w:rsidR="00F407B5" w:rsidRDefault="00F407B5" w:rsidP="00A54D57">
      <w:pPr>
        <w:spacing w:line="276" w:lineRule="auto"/>
        <w:jc w:val="both"/>
        <w:rPr>
          <w:rFonts w:ascii="Georgia" w:hAnsi="Georgia"/>
          <w:lang w:val="es-419"/>
        </w:rPr>
      </w:pPr>
    </w:p>
    <w:p w:rsidR="00A54D57" w:rsidRPr="00A54D57" w:rsidRDefault="00A54D57" w:rsidP="00A54D57">
      <w:pPr>
        <w:spacing w:line="276" w:lineRule="auto"/>
        <w:jc w:val="both"/>
        <w:rPr>
          <w:rFonts w:ascii="Georgia" w:hAnsi="Georgia"/>
          <w:lang w:val="es-419"/>
        </w:rPr>
      </w:pPr>
    </w:p>
    <w:p w:rsidR="00F407B5" w:rsidRPr="00A54D57" w:rsidRDefault="00F407B5" w:rsidP="00A54D57">
      <w:pPr>
        <w:spacing w:line="276" w:lineRule="auto"/>
        <w:jc w:val="both"/>
        <w:rPr>
          <w:rFonts w:ascii="Georgia" w:hAnsi="Georgia"/>
          <w:lang w:val="es-419"/>
        </w:rPr>
      </w:pPr>
    </w:p>
    <w:p w:rsidR="00642128" w:rsidRPr="0042684A" w:rsidRDefault="00642128" w:rsidP="0042684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textAlignment w:val="baseline"/>
        <w:rPr>
          <w:rFonts w:ascii="Georgia" w:hAnsi="Georgia"/>
          <w:i/>
          <w:w w:val="150"/>
          <w:sz w:val="20"/>
          <w:lang w:val="es-419"/>
        </w:rPr>
      </w:pPr>
      <w:r w:rsidRPr="0042684A">
        <w:rPr>
          <w:rFonts w:ascii="Georgia" w:hAnsi="Georgia"/>
          <w:i/>
          <w:w w:val="150"/>
          <w:sz w:val="28"/>
          <w:szCs w:val="18"/>
          <w:lang w:val="es-419"/>
        </w:rPr>
        <w:t>E</w:t>
      </w:r>
      <w:r w:rsidRPr="0042684A">
        <w:rPr>
          <w:rFonts w:ascii="Georgia" w:hAnsi="Georgia"/>
          <w:i/>
          <w:w w:val="150"/>
          <w:sz w:val="18"/>
          <w:szCs w:val="18"/>
          <w:lang w:val="es-419"/>
        </w:rPr>
        <w:t>DDER</w:t>
      </w:r>
      <w:r w:rsidRPr="0042684A">
        <w:rPr>
          <w:rFonts w:ascii="Georgia" w:hAnsi="Georgia"/>
          <w:i/>
          <w:w w:val="150"/>
          <w:sz w:val="18"/>
          <w:lang w:val="es-419"/>
        </w:rPr>
        <w:t xml:space="preserve"> </w:t>
      </w:r>
      <w:r w:rsidRPr="0042684A">
        <w:rPr>
          <w:rFonts w:ascii="Georgia" w:hAnsi="Georgia"/>
          <w:i/>
          <w:w w:val="150"/>
          <w:sz w:val="28"/>
          <w:lang w:val="es-419"/>
        </w:rPr>
        <w:t>J</w:t>
      </w:r>
      <w:r w:rsidRPr="0042684A">
        <w:rPr>
          <w:rFonts w:ascii="Georgia" w:hAnsi="Georgia"/>
          <w:i/>
          <w:w w:val="150"/>
          <w:sz w:val="18"/>
          <w:szCs w:val="18"/>
          <w:lang w:val="es-419"/>
        </w:rPr>
        <w:t xml:space="preserve">IMMY </w:t>
      </w:r>
      <w:r w:rsidRPr="0042684A">
        <w:rPr>
          <w:rFonts w:ascii="Georgia" w:hAnsi="Georgia"/>
          <w:i/>
          <w:w w:val="150"/>
          <w:sz w:val="28"/>
          <w:lang w:val="es-419"/>
        </w:rPr>
        <w:t>S</w:t>
      </w:r>
      <w:r w:rsidRPr="0042684A">
        <w:rPr>
          <w:rFonts w:ascii="Georgia" w:hAnsi="Georgia"/>
          <w:i/>
          <w:w w:val="150"/>
          <w:sz w:val="18"/>
          <w:szCs w:val="18"/>
          <w:lang w:val="es-419"/>
        </w:rPr>
        <w:t xml:space="preserve">ÁNCHEZ </w:t>
      </w:r>
      <w:r w:rsidRPr="0042684A">
        <w:rPr>
          <w:rFonts w:ascii="Georgia" w:hAnsi="Georgia"/>
          <w:i/>
          <w:w w:val="150"/>
          <w:sz w:val="28"/>
          <w:szCs w:val="18"/>
          <w:lang w:val="es-419"/>
        </w:rPr>
        <w:t>C.</w:t>
      </w:r>
      <w:r w:rsidRPr="0042684A">
        <w:rPr>
          <w:rFonts w:ascii="Georgia" w:hAnsi="Georgia"/>
          <w:i/>
          <w:w w:val="150"/>
          <w:sz w:val="28"/>
          <w:szCs w:val="18"/>
          <w:lang w:val="es-419"/>
        </w:rPr>
        <w:tab/>
      </w:r>
      <w:r w:rsidRPr="0042684A">
        <w:rPr>
          <w:rFonts w:ascii="Georgia" w:hAnsi="Georgia"/>
          <w:i/>
          <w:w w:val="150"/>
          <w:sz w:val="28"/>
          <w:szCs w:val="18"/>
          <w:lang w:val="es-419"/>
        </w:rPr>
        <w:tab/>
      </w:r>
      <w:r w:rsidRPr="0042684A">
        <w:rPr>
          <w:rFonts w:ascii="Georgia" w:hAnsi="Georgia" w:cs="Arial"/>
          <w:i/>
          <w:spacing w:val="-3"/>
          <w:w w:val="150"/>
          <w:sz w:val="28"/>
          <w:szCs w:val="18"/>
          <w:lang w:val="es-419"/>
        </w:rPr>
        <w:t>J</w:t>
      </w:r>
      <w:r w:rsidRPr="0042684A">
        <w:rPr>
          <w:rFonts w:ascii="Georgia" w:hAnsi="Georgia" w:cs="Arial"/>
          <w:i/>
          <w:spacing w:val="-3"/>
          <w:w w:val="150"/>
          <w:sz w:val="18"/>
          <w:szCs w:val="18"/>
          <w:lang w:val="es-419"/>
        </w:rPr>
        <w:t xml:space="preserve">AIME </w:t>
      </w:r>
      <w:r w:rsidRPr="0042684A">
        <w:rPr>
          <w:rFonts w:ascii="Georgia" w:hAnsi="Georgia" w:cs="Arial"/>
          <w:i/>
          <w:spacing w:val="-3"/>
          <w:w w:val="150"/>
          <w:sz w:val="28"/>
          <w:szCs w:val="18"/>
          <w:lang w:val="es-419"/>
        </w:rPr>
        <w:t>A</w:t>
      </w:r>
      <w:r w:rsidRPr="0042684A">
        <w:rPr>
          <w:rFonts w:ascii="Georgia" w:hAnsi="Georgia"/>
          <w:i/>
          <w:w w:val="150"/>
          <w:sz w:val="18"/>
          <w:szCs w:val="18"/>
          <w:lang w:val="es-419"/>
        </w:rPr>
        <w:t xml:space="preserve">LBERTO </w:t>
      </w:r>
      <w:r w:rsidRPr="0042684A">
        <w:rPr>
          <w:rFonts w:ascii="Georgia" w:hAnsi="Georgia" w:cs="Arial"/>
          <w:i/>
          <w:spacing w:val="-3"/>
          <w:w w:val="150"/>
          <w:sz w:val="28"/>
          <w:szCs w:val="18"/>
          <w:lang w:val="es-419"/>
        </w:rPr>
        <w:t>S</w:t>
      </w:r>
      <w:r w:rsidRPr="0042684A">
        <w:rPr>
          <w:rFonts w:ascii="Georgia" w:hAnsi="Georgia" w:cs="Arial"/>
          <w:i/>
          <w:spacing w:val="-3"/>
          <w:w w:val="150"/>
          <w:sz w:val="18"/>
          <w:szCs w:val="16"/>
          <w:lang w:val="es-419"/>
        </w:rPr>
        <w:t xml:space="preserve">ARAZA </w:t>
      </w:r>
      <w:r w:rsidRPr="0042684A">
        <w:rPr>
          <w:rFonts w:ascii="Georgia" w:hAnsi="Georgia" w:cs="Arial"/>
          <w:i/>
          <w:spacing w:val="-3"/>
          <w:w w:val="150"/>
          <w:sz w:val="28"/>
          <w:szCs w:val="18"/>
          <w:lang w:val="es-419"/>
        </w:rPr>
        <w:t>N.</w:t>
      </w:r>
    </w:p>
    <w:p w:rsidR="00350057" w:rsidRPr="0042684A" w:rsidRDefault="00642128" w:rsidP="0042684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textAlignment w:val="baseline"/>
        <w:rPr>
          <w:rFonts w:ascii="Georgia" w:hAnsi="Georgia" w:cs="Arial"/>
          <w:i/>
          <w:w w:val="150"/>
          <w:sz w:val="18"/>
          <w:lang w:val="es-419"/>
        </w:rPr>
      </w:pPr>
      <w:r w:rsidRPr="0042684A">
        <w:rPr>
          <w:rFonts w:ascii="Georgia" w:hAnsi="Georgia" w:cs="Arial"/>
          <w:i/>
          <w:w w:val="150"/>
          <w:sz w:val="28"/>
          <w:lang w:val="es-419"/>
        </w:rPr>
        <w:tab/>
        <w:t>M</w:t>
      </w:r>
      <w:r w:rsidRPr="0042684A">
        <w:rPr>
          <w:rFonts w:ascii="Georgia" w:hAnsi="Georgia" w:cs="Arial"/>
          <w:i/>
          <w:w w:val="150"/>
          <w:sz w:val="18"/>
          <w:lang w:val="es-419"/>
        </w:rPr>
        <w:t xml:space="preserve"> A G I S T R A D O </w:t>
      </w:r>
      <w:r w:rsidRPr="0042684A">
        <w:rPr>
          <w:rFonts w:ascii="Georgia" w:hAnsi="Georgia" w:cs="Arial"/>
          <w:i/>
          <w:w w:val="150"/>
          <w:sz w:val="18"/>
          <w:lang w:val="es-419"/>
        </w:rPr>
        <w:tab/>
      </w:r>
      <w:r w:rsidRPr="0042684A">
        <w:rPr>
          <w:rFonts w:ascii="Georgia" w:hAnsi="Georgia" w:cs="Arial"/>
          <w:i/>
          <w:w w:val="150"/>
          <w:sz w:val="18"/>
          <w:lang w:val="es-419"/>
        </w:rPr>
        <w:tab/>
      </w:r>
      <w:r w:rsidRPr="0042684A">
        <w:rPr>
          <w:rFonts w:ascii="Georgia" w:hAnsi="Georgia" w:cs="Arial"/>
          <w:i/>
          <w:w w:val="150"/>
          <w:sz w:val="18"/>
          <w:lang w:val="es-419"/>
        </w:rPr>
        <w:tab/>
      </w:r>
      <w:r w:rsidRPr="0042684A">
        <w:rPr>
          <w:rFonts w:ascii="Georgia" w:hAnsi="Georgia" w:cs="Arial"/>
          <w:i/>
          <w:w w:val="150"/>
          <w:sz w:val="18"/>
          <w:lang w:val="es-419"/>
        </w:rPr>
        <w:tab/>
      </w:r>
      <w:r w:rsidRPr="0042684A">
        <w:rPr>
          <w:rFonts w:ascii="Georgia" w:hAnsi="Georgia" w:cs="Arial"/>
          <w:i/>
          <w:w w:val="150"/>
          <w:sz w:val="28"/>
          <w:lang w:val="es-419"/>
        </w:rPr>
        <w:t>M</w:t>
      </w:r>
      <w:r w:rsidR="0042684A" w:rsidRPr="0042684A">
        <w:rPr>
          <w:rFonts w:ascii="Georgia" w:hAnsi="Georgia" w:cs="Arial"/>
          <w:i/>
          <w:w w:val="150"/>
          <w:sz w:val="18"/>
          <w:lang w:val="es-419"/>
        </w:rPr>
        <w:t xml:space="preserve"> A G I S T R A D O</w:t>
      </w:r>
    </w:p>
    <w:sectPr w:rsidR="00350057" w:rsidRPr="0042684A" w:rsidSect="0042684A">
      <w:headerReference w:type="even" r:id="rId9"/>
      <w:headerReference w:type="default" r:id="rId10"/>
      <w:footerReference w:type="even" r:id="rId11"/>
      <w:footerReference w:type="default" r:id="rId12"/>
      <w:headerReference w:type="first" r:id="rId13"/>
      <w:footerReference w:type="first" r:id="rId14"/>
      <w:pgSz w:w="12242" w:h="18722" w:code="14"/>
      <w:pgMar w:top="1871" w:right="1304" w:bottom="1304" w:left="1871" w:header="567"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ED9" w:rsidRDefault="005E7ED9" w:rsidP="002F20AB">
      <w:r>
        <w:separator/>
      </w:r>
    </w:p>
  </w:endnote>
  <w:endnote w:type="continuationSeparator" w:id="0">
    <w:p w:rsidR="005E7ED9" w:rsidRDefault="005E7ED9"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Default="006508CF">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6508CF" w:rsidRDefault="006508C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F407B5" w:rsidRDefault="006508CF" w:rsidP="00A67268">
    <w:pPr>
      <w:pStyle w:val="Piedepgina"/>
      <w:pBdr>
        <w:bottom w:val="double" w:sz="6" w:space="1" w:color="auto"/>
      </w:pBdr>
      <w:spacing w:line="360" w:lineRule="auto"/>
      <w:rPr>
        <w:rFonts w:ascii="Arial" w:hAnsi="Arial" w:cs="Arial"/>
        <w:spacing w:val="20"/>
        <w:w w:val="200"/>
        <w:sz w:val="2"/>
        <w:szCs w:val="10"/>
        <w:lang w:val="es-ES"/>
      </w:rPr>
    </w:pPr>
  </w:p>
  <w:p w:rsidR="006508CF" w:rsidRPr="00642128" w:rsidRDefault="006508CF" w:rsidP="00751EE2">
    <w:pPr>
      <w:pStyle w:val="Piedepgina"/>
      <w:spacing w:line="360" w:lineRule="auto"/>
      <w:jc w:val="right"/>
      <w:rPr>
        <w:rFonts w:ascii="Georgia" w:hAnsi="Georgia" w:cs="Arial"/>
        <w:spacing w:val="20"/>
        <w:w w:val="200"/>
        <w:sz w:val="14"/>
        <w:szCs w:val="10"/>
      </w:rPr>
    </w:pPr>
  </w:p>
  <w:p w:rsidR="006508CF" w:rsidRPr="00642128" w:rsidRDefault="006508CF" w:rsidP="00751EE2">
    <w:pPr>
      <w:pStyle w:val="Piedepgina"/>
      <w:spacing w:line="360" w:lineRule="auto"/>
      <w:jc w:val="right"/>
      <w:rPr>
        <w:rFonts w:ascii="Georgia" w:hAnsi="Georgia" w:cs="Arial"/>
        <w:spacing w:val="20"/>
        <w:w w:val="200"/>
        <w:sz w:val="10"/>
        <w:szCs w:val="10"/>
        <w:lang w:val="es-ES"/>
      </w:rPr>
    </w:pPr>
    <w:r w:rsidRPr="00642128">
      <w:rPr>
        <w:rFonts w:ascii="Georgia" w:hAnsi="Georgia" w:cs="Arial"/>
        <w:spacing w:val="20"/>
        <w:w w:val="200"/>
        <w:sz w:val="14"/>
        <w:szCs w:val="10"/>
        <w:lang w:val="es-ES"/>
      </w:rPr>
      <w:t>T</w:t>
    </w:r>
    <w:r w:rsidRPr="00642128">
      <w:rPr>
        <w:rFonts w:ascii="Georgia" w:hAnsi="Georgia" w:cs="Arial"/>
        <w:spacing w:val="20"/>
        <w:w w:val="200"/>
        <w:sz w:val="10"/>
        <w:szCs w:val="10"/>
        <w:lang w:val="es-ES"/>
      </w:rPr>
      <w:t xml:space="preserve">RIBUNAL </w:t>
    </w:r>
    <w:r w:rsidRPr="00642128">
      <w:rPr>
        <w:rFonts w:ascii="Georgia" w:hAnsi="Georgia" w:cs="Arial"/>
        <w:spacing w:val="20"/>
        <w:w w:val="200"/>
        <w:sz w:val="14"/>
        <w:szCs w:val="10"/>
        <w:lang w:val="es-ES"/>
      </w:rPr>
      <w:t>S</w:t>
    </w:r>
    <w:r w:rsidRPr="00642128">
      <w:rPr>
        <w:rFonts w:ascii="Georgia" w:hAnsi="Georgia" w:cs="Arial"/>
        <w:spacing w:val="20"/>
        <w:w w:val="200"/>
        <w:sz w:val="10"/>
        <w:szCs w:val="10"/>
        <w:lang w:val="es-ES"/>
      </w:rPr>
      <w:t xml:space="preserve">UPERIOR DE </w:t>
    </w:r>
    <w:r w:rsidRPr="00642128">
      <w:rPr>
        <w:rFonts w:ascii="Georgia" w:hAnsi="Georgia" w:cs="Arial"/>
        <w:spacing w:val="20"/>
        <w:w w:val="200"/>
        <w:sz w:val="14"/>
        <w:szCs w:val="10"/>
        <w:lang w:val="es-ES"/>
      </w:rPr>
      <w:t>P</w:t>
    </w:r>
    <w:r w:rsidRPr="00642128">
      <w:rPr>
        <w:rFonts w:ascii="Georgia" w:hAnsi="Georgia" w:cs="Arial"/>
        <w:spacing w:val="20"/>
        <w:w w:val="200"/>
        <w:sz w:val="10"/>
        <w:szCs w:val="10"/>
        <w:lang w:val="es-ES"/>
      </w:rPr>
      <w:t>EREIRA</w:t>
    </w:r>
  </w:p>
  <w:p w:rsidR="006508CF" w:rsidRPr="00642128" w:rsidRDefault="006508CF" w:rsidP="00751EE2">
    <w:pPr>
      <w:pStyle w:val="Piedepgina"/>
      <w:jc w:val="right"/>
      <w:rPr>
        <w:rFonts w:ascii="Georgia" w:hAnsi="Georgia"/>
        <w:lang w:val="es-ES"/>
      </w:rPr>
    </w:pPr>
    <w:r w:rsidRPr="00642128">
      <w:rPr>
        <w:rFonts w:ascii="Georgia" w:hAnsi="Georgia" w:cs="Arial"/>
        <w:spacing w:val="20"/>
        <w:w w:val="200"/>
        <w:sz w:val="10"/>
        <w:szCs w:val="10"/>
        <w:lang w:val="es-ES"/>
      </w:rPr>
      <w:t xml:space="preserve">MP </w:t>
    </w:r>
    <w:r w:rsidRPr="00642128">
      <w:rPr>
        <w:rFonts w:ascii="Georgia" w:hAnsi="Georgia" w:cs="Arial"/>
        <w:spacing w:val="20"/>
        <w:w w:val="200"/>
        <w:sz w:val="12"/>
        <w:szCs w:val="10"/>
        <w:lang w:val="es-ES"/>
      </w:rPr>
      <w:t>D</w:t>
    </w:r>
    <w:r w:rsidRPr="00642128">
      <w:rPr>
        <w:rFonts w:ascii="Georgia" w:hAnsi="Georgia" w:cs="Arial"/>
        <w:spacing w:val="20"/>
        <w:w w:val="200"/>
        <w:sz w:val="8"/>
        <w:szCs w:val="10"/>
        <w:lang w:val="es-ES"/>
      </w:rPr>
      <w:t xml:space="preserve">UBERNEY </w:t>
    </w:r>
    <w:r w:rsidRPr="00642128">
      <w:rPr>
        <w:rFonts w:ascii="Georgia" w:hAnsi="Georgia" w:cs="Arial"/>
        <w:spacing w:val="20"/>
        <w:w w:val="200"/>
        <w:sz w:val="12"/>
        <w:szCs w:val="10"/>
        <w:lang w:val="es-ES"/>
      </w:rPr>
      <w:t>G</w:t>
    </w:r>
    <w:r w:rsidRPr="00642128">
      <w:rPr>
        <w:rFonts w:ascii="Georgia" w:hAnsi="Georgia" w:cs="Arial"/>
        <w:spacing w:val="20"/>
        <w:w w:val="200"/>
        <w:sz w:val="8"/>
        <w:szCs w:val="10"/>
        <w:lang w:val="es-ES"/>
      </w:rPr>
      <w:t xml:space="preserve">RISALES </w:t>
    </w:r>
    <w:r w:rsidRPr="00642128">
      <w:rPr>
        <w:rFonts w:ascii="Georgia" w:hAnsi="Georgia" w:cs="Arial"/>
        <w:spacing w:val="20"/>
        <w:w w:val="200"/>
        <w:sz w:val="12"/>
        <w:szCs w:val="10"/>
        <w:lang w:val="es-ES"/>
      </w:rPr>
      <w:t>H</w:t>
    </w:r>
    <w:r w:rsidRPr="00642128">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C53999" w:rsidRDefault="006508CF"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508CF" w:rsidRPr="00213147" w:rsidRDefault="006508CF"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ED9" w:rsidRDefault="005E7ED9" w:rsidP="002F20AB">
      <w:r>
        <w:separator/>
      </w:r>
    </w:p>
  </w:footnote>
  <w:footnote w:type="continuationSeparator" w:id="0">
    <w:p w:rsidR="005E7ED9" w:rsidRDefault="005E7ED9" w:rsidP="002F20AB">
      <w:r>
        <w:continuationSeparator/>
      </w:r>
    </w:p>
  </w:footnote>
  <w:footnote w:id="1">
    <w:p w:rsidR="00C11DB7" w:rsidRPr="0077347B" w:rsidRDefault="00C11DB7" w:rsidP="00C11DB7">
      <w:pPr>
        <w:pStyle w:val="Textonotapie"/>
        <w:jc w:val="both"/>
        <w:rPr>
          <w:rFonts w:ascii="Century" w:hAnsi="Century"/>
          <w:sz w:val="18"/>
          <w:szCs w:val="18"/>
        </w:rPr>
      </w:pPr>
      <w:r w:rsidRPr="0077347B">
        <w:rPr>
          <w:rStyle w:val="Refdenotaalpie"/>
          <w:rFonts w:ascii="Century" w:hAnsi="Century"/>
          <w:sz w:val="18"/>
          <w:szCs w:val="18"/>
        </w:rPr>
        <w:footnoteRef/>
      </w:r>
      <w:r w:rsidRPr="0077347B">
        <w:rPr>
          <w:rFonts w:ascii="Century" w:hAnsi="Century"/>
          <w:sz w:val="18"/>
          <w:szCs w:val="18"/>
        </w:rPr>
        <w:t xml:space="preserve"> CC. T-195 de 2019, SU-961 de 1999, T-890 de 2006, T-548 de 2011 y T-172 de 2013.</w:t>
      </w:r>
    </w:p>
  </w:footnote>
  <w:footnote w:id="2">
    <w:p w:rsidR="00C11DB7" w:rsidRPr="0077347B" w:rsidRDefault="00C11DB7" w:rsidP="00C11DB7">
      <w:pPr>
        <w:pStyle w:val="Textonotapie"/>
        <w:jc w:val="both"/>
        <w:rPr>
          <w:rFonts w:ascii="Century" w:hAnsi="Century"/>
          <w:sz w:val="18"/>
          <w:szCs w:val="18"/>
        </w:rPr>
      </w:pPr>
      <w:r w:rsidRPr="0077347B">
        <w:rPr>
          <w:rStyle w:val="Refdenotaalpie"/>
          <w:rFonts w:ascii="Century" w:hAnsi="Century"/>
          <w:sz w:val="18"/>
          <w:szCs w:val="18"/>
        </w:rPr>
        <w:footnoteRef/>
      </w:r>
      <w:r w:rsidRPr="0077347B">
        <w:rPr>
          <w:rFonts w:ascii="Century" w:hAnsi="Century"/>
          <w:sz w:val="18"/>
          <w:szCs w:val="18"/>
        </w:rPr>
        <w:t xml:space="preserve"> CSJ, Civil. </w:t>
      </w:r>
      <w:proofErr w:type="spellStart"/>
      <w:r w:rsidRPr="0077347B">
        <w:rPr>
          <w:rFonts w:ascii="Century" w:hAnsi="Century"/>
          <w:sz w:val="18"/>
          <w:szCs w:val="18"/>
        </w:rPr>
        <w:t>Sentencia</w:t>
      </w:r>
      <w:proofErr w:type="spellEnd"/>
      <w:r w:rsidRPr="0077347B">
        <w:rPr>
          <w:rFonts w:ascii="Century" w:hAnsi="Century"/>
          <w:sz w:val="18"/>
          <w:szCs w:val="18"/>
        </w:rPr>
        <w:t xml:space="preserve"> </w:t>
      </w:r>
      <w:proofErr w:type="gramStart"/>
      <w:r w:rsidRPr="0077347B">
        <w:rPr>
          <w:rFonts w:ascii="Century" w:hAnsi="Century"/>
          <w:sz w:val="18"/>
          <w:szCs w:val="18"/>
        </w:rPr>
        <w:t>del</w:t>
      </w:r>
      <w:proofErr w:type="gramEnd"/>
      <w:r w:rsidRPr="0077347B">
        <w:rPr>
          <w:rFonts w:ascii="Century" w:hAnsi="Century"/>
          <w:sz w:val="18"/>
          <w:szCs w:val="18"/>
        </w:rPr>
        <w:t xml:space="preserve"> 09-03-2011, MP: Jaime A. </w:t>
      </w:r>
      <w:proofErr w:type="spellStart"/>
      <w:r w:rsidRPr="0077347B">
        <w:rPr>
          <w:rFonts w:ascii="Century" w:hAnsi="Century"/>
          <w:sz w:val="18"/>
          <w:szCs w:val="18"/>
        </w:rPr>
        <w:t>Arrubla</w:t>
      </w:r>
      <w:proofErr w:type="spellEnd"/>
      <w:r w:rsidRPr="0077347B">
        <w:rPr>
          <w:rFonts w:ascii="Century" w:hAnsi="Century"/>
          <w:sz w:val="18"/>
          <w:szCs w:val="18"/>
        </w:rPr>
        <w:t xml:space="preserve"> P., No.</w:t>
      </w:r>
      <w:r w:rsidRPr="0077347B">
        <w:rPr>
          <w:rFonts w:ascii="Century" w:hAnsi="Century"/>
          <w:w w:val="110"/>
          <w:sz w:val="18"/>
          <w:szCs w:val="18"/>
        </w:rPr>
        <w:t>11001-02-03-000-2011-0-00</w:t>
      </w:r>
      <w:r w:rsidRPr="0077347B">
        <w:rPr>
          <w:rFonts w:ascii="Century" w:hAnsi="Century"/>
          <w:sz w:val="18"/>
          <w:szCs w:val="18"/>
        </w:rPr>
        <w:t>.</w:t>
      </w:r>
    </w:p>
  </w:footnote>
  <w:footnote w:id="3">
    <w:p w:rsidR="00AF3AC8" w:rsidRPr="0077347B" w:rsidRDefault="00AF3AC8" w:rsidP="00AF3AC8">
      <w:pPr>
        <w:pStyle w:val="Textonotapie"/>
        <w:jc w:val="both"/>
        <w:rPr>
          <w:rFonts w:ascii="Century" w:hAnsi="Century"/>
          <w:sz w:val="18"/>
          <w:szCs w:val="18"/>
        </w:rPr>
      </w:pPr>
      <w:r w:rsidRPr="0077347B">
        <w:rPr>
          <w:rStyle w:val="Refdenotaalpie"/>
          <w:rFonts w:ascii="Century" w:hAnsi="Century"/>
          <w:sz w:val="18"/>
          <w:szCs w:val="18"/>
        </w:rPr>
        <w:footnoteRef/>
      </w:r>
      <w:r w:rsidRPr="0077347B">
        <w:rPr>
          <w:rFonts w:ascii="Century" w:hAnsi="Century"/>
          <w:sz w:val="18"/>
          <w:szCs w:val="18"/>
        </w:rPr>
        <w:t xml:space="preserve"> CC. T-162 y-034 de 2010 y T-099 de 2008. </w:t>
      </w:r>
    </w:p>
  </w:footnote>
  <w:footnote w:id="4">
    <w:p w:rsidR="00AF3AC8" w:rsidRPr="0077347B" w:rsidRDefault="00AF3AC8" w:rsidP="00AF3AC8">
      <w:pPr>
        <w:pStyle w:val="Textonotapie"/>
        <w:jc w:val="both"/>
        <w:rPr>
          <w:rFonts w:ascii="Century" w:hAnsi="Century"/>
          <w:sz w:val="18"/>
          <w:szCs w:val="18"/>
          <w:lang w:val="es-AR"/>
        </w:rPr>
      </w:pPr>
      <w:r w:rsidRPr="0077347B">
        <w:rPr>
          <w:rStyle w:val="Refdenotaalpie"/>
          <w:rFonts w:ascii="Century" w:hAnsi="Century"/>
          <w:sz w:val="18"/>
          <w:szCs w:val="18"/>
        </w:rPr>
        <w:footnoteRef/>
      </w:r>
      <w:r w:rsidRPr="0077347B">
        <w:rPr>
          <w:rFonts w:ascii="Century" w:hAnsi="Century"/>
          <w:sz w:val="18"/>
          <w:szCs w:val="18"/>
        </w:rPr>
        <w:t xml:space="preserve"> CC. T-128</w:t>
      </w:r>
      <w:r w:rsidRPr="0077347B">
        <w:rPr>
          <w:rFonts w:ascii="Century" w:hAnsi="Century"/>
          <w:sz w:val="18"/>
          <w:szCs w:val="18"/>
          <w:lang w:val="es-AR"/>
        </w:rPr>
        <w:t xml:space="preserve"> de 2016,  T-623 de 2011, T-498 de 2011, T-162 de 2010, T-034 de 2010, T-180 de 2009, T-989 de 2008, T-972 de 2005, T-822 de 2002, T-626 de 2000 y T-315 de 2000.</w:t>
      </w:r>
    </w:p>
  </w:footnote>
  <w:footnote w:id="5">
    <w:p w:rsidR="004A5DC5" w:rsidRPr="0077347B" w:rsidRDefault="004A5DC5" w:rsidP="004A5DC5">
      <w:pPr>
        <w:pStyle w:val="Textonotapie"/>
        <w:rPr>
          <w:rFonts w:ascii="Century" w:hAnsi="Century"/>
          <w:sz w:val="18"/>
          <w:szCs w:val="18"/>
          <w:lang w:val="es-CO"/>
        </w:rPr>
      </w:pPr>
      <w:r w:rsidRPr="0077347B">
        <w:rPr>
          <w:rStyle w:val="Refdenotaalpie"/>
          <w:rFonts w:ascii="Century" w:hAnsi="Century"/>
          <w:sz w:val="18"/>
          <w:szCs w:val="18"/>
        </w:rPr>
        <w:footnoteRef/>
      </w:r>
      <w:r w:rsidRPr="0077347B">
        <w:rPr>
          <w:rFonts w:ascii="Century" w:hAnsi="Century"/>
          <w:sz w:val="18"/>
          <w:szCs w:val="18"/>
        </w:rPr>
        <w:t xml:space="preserve"> </w:t>
      </w:r>
      <w:r w:rsidRPr="0077347B">
        <w:rPr>
          <w:rFonts w:ascii="Century" w:hAnsi="Century"/>
          <w:sz w:val="18"/>
          <w:szCs w:val="18"/>
          <w:lang w:val="es-CO"/>
        </w:rPr>
        <w:t>Pacto Internacional de Derechos Económicos Sociales y Culturales de la ONU.</w:t>
      </w:r>
    </w:p>
  </w:footnote>
  <w:footnote w:id="6">
    <w:p w:rsidR="005C778F" w:rsidRPr="0077347B" w:rsidRDefault="005C778F">
      <w:pPr>
        <w:pStyle w:val="Textonotapie"/>
        <w:rPr>
          <w:rFonts w:ascii="Century" w:hAnsi="Century"/>
          <w:sz w:val="18"/>
          <w:szCs w:val="18"/>
          <w:lang w:val="es-CO"/>
        </w:rPr>
      </w:pPr>
      <w:r w:rsidRPr="0077347B">
        <w:rPr>
          <w:rStyle w:val="Refdenotaalpie"/>
          <w:rFonts w:ascii="Century" w:hAnsi="Century"/>
          <w:sz w:val="18"/>
          <w:szCs w:val="18"/>
        </w:rPr>
        <w:footnoteRef/>
      </w:r>
      <w:r w:rsidRPr="0077347B">
        <w:rPr>
          <w:rFonts w:ascii="Century" w:hAnsi="Century"/>
          <w:sz w:val="18"/>
          <w:szCs w:val="18"/>
        </w:rPr>
        <w:t xml:space="preserve"> </w:t>
      </w:r>
      <w:r w:rsidRPr="0077347B">
        <w:rPr>
          <w:rFonts w:ascii="Century" w:hAnsi="Century"/>
          <w:sz w:val="18"/>
          <w:szCs w:val="18"/>
          <w:lang w:val="es-CO"/>
        </w:rPr>
        <w:t xml:space="preserve">CC. T-980 de 2012, T-348 de 2013, T-028 de 2014, entre otras. </w:t>
      </w:r>
    </w:p>
  </w:footnote>
  <w:footnote w:id="7">
    <w:p w:rsidR="004A5DC5" w:rsidRPr="0077347B" w:rsidRDefault="004A5DC5" w:rsidP="004A5DC5">
      <w:pPr>
        <w:pStyle w:val="Textonotapie"/>
        <w:rPr>
          <w:rFonts w:ascii="Century" w:hAnsi="Century"/>
          <w:sz w:val="18"/>
          <w:szCs w:val="18"/>
        </w:rPr>
      </w:pPr>
      <w:r w:rsidRPr="0077347B">
        <w:rPr>
          <w:rFonts w:ascii="Century" w:hAnsi="Century"/>
          <w:sz w:val="18"/>
          <w:szCs w:val="18"/>
          <w:vertAlign w:val="superscript"/>
        </w:rPr>
        <w:footnoteRef/>
      </w:r>
      <w:r w:rsidRPr="0077347B">
        <w:rPr>
          <w:rFonts w:ascii="Century" w:hAnsi="Century"/>
          <w:sz w:val="18"/>
          <w:szCs w:val="18"/>
        </w:rPr>
        <w:t xml:space="preserve"> </w:t>
      </w:r>
      <w:r w:rsidRPr="0077347B">
        <w:rPr>
          <w:rFonts w:ascii="Century" w:hAnsi="Century"/>
          <w:sz w:val="18"/>
          <w:szCs w:val="18"/>
          <w:lang w:val="es-ES_tradnl"/>
        </w:rPr>
        <w:t xml:space="preserve">CC. T-348 de 2013, reiterada en la T-099 de 2017. </w:t>
      </w:r>
    </w:p>
  </w:footnote>
  <w:footnote w:id="8">
    <w:p w:rsidR="003A521C" w:rsidRPr="0077347B" w:rsidRDefault="003A521C">
      <w:pPr>
        <w:pStyle w:val="Textonotapie"/>
        <w:rPr>
          <w:rFonts w:ascii="Century" w:hAnsi="Century"/>
          <w:sz w:val="18"/>
          <w:szCs w:val="18"/>
          <w:lang w:val="es-CO"/>
        </w:rPr>
      </w:pPr>
      <w:r w:rsidRPr="0077347B">
        <w:rPr>
          <w:rStyle w:val="Refdenotaalpie"/>
          <w:rFonts w:ascii="Century" w:hAnsi="Century"/>
          <w:sz w:val="18"/>
          <w:szCs w:val="18"/>
        </w:rPr>
        <w:footnoteRef/>
      </w:r>
      <w:r w:rsidRPr="0077347B">
        <w:rPr>
          <w:rFonts w:ascii="Century" w:hAnsi="Century"/>
          <w:sz w:val="18"/>
          <w:szCs w:val="18"/>
        </w:rPr>
        <w:t xml:space="preserve"> </w:t>
      </w:r>
      <w:r w:rsidRPr="0077347B">
        <w:rPr>
          <w:rFonts w:ascii="Century" w:hAnsi="Century"/>
          <w:sz w:val="18"/>
          <w:szCs w:val="18"/>
          <w:lang w:val="es-CO"/>
        </w:rPr>
        <w:t xml:space="preserve">CC. T-418 de 2010, reiterada en la </w:t>
      </w:r>
      <w:r w:rsidR="007D5A14" w:rsidRPr="0077347B">
        <w:rPr>
          <w:rFonts w:ascii="Century" w:hAnsi="Century"/>
          <w:sz w:val="18"/>
          <w:szCs w:val="18"/>
          <w:lang w:val="es-ES_tradnl"/>
        </w:rPr>
        <w:t>T-099 de 2017</w:t>
      </w:r>
      <w:r w:rsidRPr="0077347B">
        <w:rPr>
          <w:rFonts w:ascii="Century" w:hAnsi="Century"/>
          <w:sz w:val="18"/>
          <w:szCs w:val="18"/>
          <w:lang w:val="es-CO"/>
        </w:rPr>
        <w:t>.</w:t>
      </w:r>
    </w:p>
  </w:footnote>
  <w:footnote w:id="9">
    <w:p w:rsidR="00C11DB7" w:rsidRPr="0077347B" w:rsidRDefault="00C11DB7" w:rsidP="00C11DB7">
      <w:pPr>
        <w:pStyle w:val="Textonotapie"/>
        <w:rPr>
          <w:rFonts w:ascii="Century" w:hAnsi="Century"/>
          <w:sz w:val="18"/>
          <w:szCs w:val="18"/>
          <w:lang w:val="es-CO"/>
        </w:rPr>
      </w:pPr>
      <w:r w:rsidRPr="0077347B">
        <w:rPr>
          <w:rStyle w:val="Refdenotaalpie"/>
          <w:rFonts w:ascii="Century" w:hAnsi="Century"/>
          <w:sz w:val="18"/>
          <w:szCs w:val="18"/>
        </w:rPr>
        <w:footnoteRef/>
      </w:r>
      <w:r w:rsidRPr="0077347B">
        <w:rPr>
          <w:rFonts w:ascii="Century" w:hAnsi="Century"/>
          <w:sz w:val="18"/>
          <w:szCs w:val="18"/>
        </w:rPr>
        <w:t xml:space="preserve"> </w:t>
      </w:r>
      <w:r w:rsidRPr="0077347B">
        <w:rPr>
          <w:rFonts w:ascii="Century" w:hAnsi="Century"/>
          <w:sz w:val="18"/>
          <w:szCs w:val="18"/>
          <w:lang w:val="es-CO"/>
        </w:rPr>
        <w:t>CC. T-012-2019 y T-044 de 2019.</w:t>
      </w:r>
    </w:p>
  </w:footnote>
  <w:footnote w:id="10">
    <w:p w:rsidR="00DD0D89" w:rsidRPr="0077347B" w:rsidRDefault="00DD0D89">
      <w:pPr>
        <w:pStyle w:val="Textonotapie"/>
        <w:rPr>
          <w:rFonts w:ascii="Century" w:hAnsi="Century"/>
          <w:sz w:val="18"/>
          <w:szCs w:val="18"/>
          <w:lang w:val="es-CO"/>
        </w:rPr>
      </w:pPr>
      <w:r w:rsidRPr="0077347B">
        <w:rPr>
          <w:rStyle w:val="Refdenotaalpie"/>
          <w:rFonts w:ascii="Century" w:hAnsi="Century"/>
          <w:sz w:val="18"/>
          <w:szCs w:val="18"/>
        </w:rPr>
        <w:footnoteRef/>
      </w:r>
      <w:r w:rsidRPr="0077347B">
        <w:rPr>
          <w:rFonts w:ascii="Century" w:hAnsi="Century"/>
          <w:sz w:val="18"/>
          <w:szCs w:val="18"/>
        </w:rPr>
        <w:t xml:space="preserve"> </w:t>
      </w:r>
      <w:r w:rsidRPr="0077347B">
        <w:rPr>
          <w:rFonts w:ascii="Century" w:hAnsi="Century"/>
          <w:sz w:val="18"/>
          <w:szCs w:val="18"/>
          <w:lang w:val="es-CO"/>
        </w:rPr>
        <w:t>CC. T-406 de 1992, T-578 de 1992, T-140 de 1994, T-431 de 1994, T-413 de 1995</w:t>
      </w:r>
      <w:r w:rsidR="00962163" w:rsidRPr="0077347B">
        <w:rPr>
          <w:rFonts w:ascii="Century" w:hAnsi="Century"/>
          <w:sz w:val="18"/>
          <w:szCs w:val="18"/>
          <w:lang w:val="es-CO"/>
        </w:rPr>
        <w:t xml:space="preserve">, T-227 de 2003, T-016 de 2007 y T-888 de 2008. </w:t>
      </w:r>
    </w:p>
  </w:footnote>
  <w:footnote w:id="11">
    <w:p w:rsidR="00702C8B" w:rsidRPr="0077347B" w:rsidRDefault="00702C8B">
      <w:pPr>
        <w:pStyle w:val="Textonotapie"/>
        <w:rPr>
          <w:rFonts w:ascii="Century" w:hAnsi="Century"/>
          <w:sz w:val="18"/>
          <w:szCs w:val="18"/>
          <w:lang w:val="es-CO"/>
        </w:rPr>
      </w:pPr>
      <w:r w:rsidRPr="0077347B">
        <w:rPr>
          <w:rStyle w:val="Refdenotaalpie"/>
          <w:rFonts w:ascii="Century" w:hAnsi="Century"/>
          <w:sz w:val="18"/>
          <w:szCs w:val="18"/>
        </w:rPr>
        <w:footnoteRef/>
      </w:r>
      <w:r w:rsidRPr="0077347B">
        <w:rPr>
          <w:rFonts w:ascii="Century" w:hAnsi="Century"/>
          <w:sz w:val="18"/>
          <w:szCs w:val="18"/>
        </w:rPr>
        <w:t xml:space="preserve"> </w:t>
      </w:r>
      <w:r w:rsidRPr="0077347B">
        <w:rPr>
          <w:rFonts w:ascii="Century" w:hAnsi="Century"/>
          <w:sz w:val="18"/>
          <w:szCs w:val="18"/>
          <w:lang w:val="es-CO"/>
        </w:rPr>
        <w:t>CC. T-418 de 2010, T-616 de 2010, T-131 de 2016, T-100 de 2017 T-118 de 2018 y T-012 de 2019.</w:t>
      </w:r>
    </w:p>
  </w:footnote>
  <w:footnote w:id="12">
    <w:p w:rsidR="00702C8B" w:rsidRPr="0077347B" w:rsidRDefault="00702C8B">
      <w:pPr>
        <w:pStyle w:val="Textonotapie"/>
        <w:rPr>
          <w:rFonts w:ascii="Century" w:hAnsi="Century"/>
          <w:sz w:val="18"/>
          <w:szCs w:val="18"/>
          <w:lang w:val="es-CO"/>
        </w:rPr>
      </w:pPr>
      <w:r w:rsidRPr="0077347B">
        <w:rPr>
          <w:rStyle w:val="Refdenotaalpie"/>
          <w:rFonts w:ascii="Century" w:hAnsi="Century"/>
          <w:sz w:val="18"/>
          <w:szCs w:val="18"/>
        </w:rPr>
        <w:footnoteRef/>
      </w:r>
      <w:r w:rsidRPr="0077347B">
        <w:rPr>
          <w:rFonts w:ascii="Century" w:hAnsi="Century"/>
          <w:sz w:val="18"/>
          <w:szCs w:val="18"/>
        </w:rPr>
        <w:t xml:space="preserve"> </w:t>
      </w:r>
      <w:r w:rsidRPr="0077347B">
        <w:rPr>
          <w:rFonts w:ascii="Century" w:hAnsi="Century"/>
          <w:sz w:val="18"/>
          <w:szCs w:val="18"/>
          <w:lang w:val="es-CO"/>
        </w:rPr>
        <w:t>CC. T-012 de 2019.</w:t>
      </w:r>
    </w:p>
  </w:footnote>
  <w:footnote w:id="13">
    <w:p w:rsidR="00161A44" w:rsidRPr="0077347B" w:rsidRDefault="00161A44" w:rsidP="00161A44">
      <w:pPr>
        <w:pStyle w:val="Textonotapie"/>
        <w:rPr>
          <w:rFonts w:ascii="Century" w:hAnsi="Century"/>
          <w:sz w:val="18"/>
          <w:szCs w:val="18"/>
          <w:lang w:val="es-CO"/>
        </w:rPr>
      </w:pPr>
      <w:r w:rsidRPr="0077347B">
        <w:rPr>
          <w:rStyle w:val="Refdenotaalpie"/>
          <w:rFonts w:ascii="Century" w:hAnsi="Century"/>
          <w:sz w:val="18"/>
          <w:szCs w:val="18"/>
        </w:rPr>
        <w:footnoteRef/>
      </w:r>
      <w:r w:rsidRPr="0077347B">
        <w:rPr>
          <w:rFonts w:ascii="Century" w:hAnsi="Century"/>
          <w:sz w:val="18"/>
          <w:szCs w:val="18"/>
        </w:rPr>
        <w:t xml:space="preserve"> </w:t>
      </w:r>
      <w:r w:rsidRPr="0077347B">
        <w:rPr>
          <w:rFonts w:ascii="Century" w:hAnsi="Century"/>
          <w:sz w:val="18"/>
          <w:szCs w:val="18"/>
          <w:lang w:val="es-CO"/>
        </w:rPr>
        <w:t>CC. Ob. cit.</w:t>
      </w:r>
    </w:p>
  </w:footnote>
  <w:footnote w:id="14">
    <w:p w:rsidR="00702C8B" w:rsidRPr="0077347B" w:rsidRDefault="00702C8B">
      <w:pPr>
        <w:pStyle w:val="Textonotapie"/>
        <w:rPr>
          <w:rFonts w:ascii="Century" w:hAnsi="Century"/>
          <w:sz w:val="18"/>
          <w:szCs w:val="18"/>
          <w:lang w:val="es-CO"/>
        </w:rPr>
      </w:pPr>
      <w:r w:rsidRPr="0077347B">
        <w:rPr>
          <w:rStyle w:val="Refdenotaalpie"/>
          <w:rFonts w:ascii="Century" w:hAnsi="Century"/>
          <w:sz w:val="18"/>
          <w:szCs w:val="18"/>
        </w:rPr>
        <w:footnoteRef/>
      </w:r>
      <w:r w:rsidR="00161A44" w:rsidRPr="0077347B">
        <w:rPr>
          <w:rFonts w:ascii="Century" w:hAnsi="Century"/>
          <w:sz w:val="18"/>
          <w:szCs w:val="18"/>
        </w:rPr>
        <w:t xml:space="preserve"> CC.</w:t>
      </w:r>
      <w:r w:rsidRPr="0077347B">
        <w:rPr>
          <w:rFonts w:ascii="Century" w:hAnsi="Century"/>
          <w:sz w:val="18"/>
          <w:szCs w:val="18"/>
        </w:rPr>
        <w:t xml:space="preserve"> </w:t>
      </w:r>
      <w:r w:rsidR="00161A44" w:rsidRPr="0077347B">
        <w:rPr>
          <w:rFonts w:ascii="Century" w:hAnsi="Century"/>
          <w:sz w:val="18"/>
          <w:szCs w:val="18"/>
          <w:lang w:val="es-CO"/>
        </w:rPr>
        <w:t>Ob.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Default="006508C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6508CF" w:rsidRDefault="006508C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642128" w:rsidRDefault="006508CF">
    <w:pPr>
      <w:pStyle w:val="Encabezado"/>
      <w:pBdr>
        <w:bottom w:val="single" w:sz="4" w:space="1" w:color="D9D9D9"/>
      </w:pBdr>
      <w:jc w:val="right"/>
      <w:rPr>
        <w:rFonts w:ascii="Georgia" w:hAnsi="Georgia"/>
        <w:b/>
        <w:lang w:val="es-CO"/>
      </w:rPr>
    </w:pPr>
    <w:r w:rsidRPr="00642128">
      <w:rPr>
        <w:rFonts w:ascii="Georgia" w:hAnsi="Georgia"/>
        <w:color w:val="7F7F7F"/>
        <w:spacing w:val="60"/>
        <w:sz w:val="22"/>
        <w:lang w:val="es-CO"/>
      </w:rPr>
      <w:t>Página</w:t>
    </w:r>
    <w:r w:rsidRPr="00642128">
      <w:rPr>
        <w:rFonts w:ascii="Georgia" w:hAnsi="Georgia"/>
        <w:sz w:val="22"/>
        <w:lang w:val="es-CO"/>
      </w:rPr>
      <w:t xml:space="preserve"> | </w:t>
    </w:r>
    <w:r w:rsidRPr="00642128">
      <w:rPr>
        <w:rFonts w:ascii="Georgia" w:hAnsi="Georgia"/>
        <w:sz w:val="22"/>
        <w:lang w:val="es-CO"/>
      </w:rPr>
      <w:fldChar w:fldCharType="begin"/>
    </w:r>
    <w:r w:rsidRPr="00642128">
      <w:rPr>
        <w:rFonts w:ascii="Georgia" w:hAnsi="Georgia"/>
        <w:sz w:val="22"/>
        <w:lang w:val="es-CO"/>
      </w:rPr>
      <w:instrText xml:space="preserve"> PAGE   \* MERGEFORMAT </w:instrText>
    </w:r>
    <w:r w:rsidRPr="00642128">
      <w:rPr>
        <w:rFonts w:ascii="Georgia" w:hAnsi="Georgia"/>
        <w:sz w:val="22"/>
        <w:lang w:val="es-CO"/>
      </w:rPr>
      <w:fldChar w:fldCharType="separate"/>
    </w:r>
    <w:r w:rsidR="004B3D9B">
      <w:rPr>
        <w:rFonts w:ascii="Georgia" w:hAnsi="Georgia"/>
        <w:noProof/>
        <w:sz w:val="22"/>
        <w:lang w:val="es-CO"/>
      </w:rPr>
      <w:t>7</w:t>
    </w:r>
    <w:r w:rsidRPr="00642128">
      <w:rPr>
        <w:rFonts w:ascii="Georgia" w:hAnsi="Georgia"/>
        <w:sz w:val="22"/>
        <w:lang w:val="es-CO"/>
      </w:rPr>
      <w:fldChar w:fldCharType="end"/>
    </w:r>
  </w:p>
  <w:p w:rsidR="006508CF" w:rsidRPr="00642128" w:rsidRDefault="006508CF" w:rsidP="006F562A">
    <w:pPr>
      <w:pStyle w:val="Encabezado"/>
      <w:ind w:right="360"/>
      <w:jc w:val="both"/>
      <w:rPr>
        <w:rFonts w:ascii="Georgia" w:hAnsi="Georgia" w:cs="Calibri"/>
        <w:i/>
      </w:rPr>
    </w:pPr>
    <w:r w:rsidRPr="00642128">
      <w:rPr>
        <w:rFonts w:ascii="Georgia" w:hAnsi="Georgia" w:cs="Calibri"/>
        <w:i/>
        <w:sz w:val="20"/>
        <w:szCs w:val="20"/>
        <w:lang w:val="es-CO"/>
      </w:rPr>
      <w:t>EXPEDIENTE No.</w:t>
    </w:r>
    <w:r w:rsidR="000F63E3">
      <w:rPr>
        <w:rFonts w:ascii="Georgia" w:hAnsi="Georgia" w:cs="Calibri"/>
        <w:i/>
        <w:sz w:val="20"/>
        <w:szCs w:val="20"/>
        <w:lang w:val="es-CO"/>
      </w:rPr>
      <w:t>2019-00385-01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92089F" w:rsidRDefault="006508CF">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508CF" w:rsidRDefault="006508CF"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6970753"/>
    <w:multiLevelType w:val="multilevel"/>
    <w:tmpl w:val="71A8BD9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5">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8">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8">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0">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5EF6D6C"/>
    <w:multiLevelType w:val="multilevel"/>
    <w:tmpl w:val="3042D63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6199068C"/>
    <w:multiLevelType w:val="multilevel"/>
    <w:tmpl w:val="89B8F024"/>
    <w:lvl w:ilvl="0">
      <w:start w:val="1"/>
      <w:numFmt w:val="decimal"/>
      <w:lvlText w:val="%1."/>
      <w:lvlJc w:val="left"/>
      <w:pPr>
        <w:tabs>
          <w:tab w:val="num" w:pos="360"/>
        </w:tabs>
        <w:ind w:left="360" w:hanging="360"/>
      </w:pPr>
      <w:rPr>
        <w:rFonts w:cs="Times New Roman"/>
        <w:i w:val="0"/>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5">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6">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89D70DE"/>
    <w:multiLevelType w:val="multilevel"/>
    <w:tmpl w:val="C6B0EB6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2"/>
        <w:szCs w:val="24"/>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1">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nsid w:val="7EC46C59"/>
    <w:multiLevelType w:val="multilevel"/>
    <w:tmpl w:val="39EA482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23"/>
  </w:num>
  <w:num w:numId="3">
    <w:abstractNumId w:val="17"/>
  </w:num>
  <w:num w:numId="4">
    <w:abstractNumId w:val="15"/>
  </w:num>
  <w:num w:numId="5">
    <w:abstractNumId w:val="25"/>
  </w:num>
  <w:num w:numId="6">
    <w:abstractNumId w:val="16"/>
  </w:num>
  <w:num w:numId="7">
    <w:abstractNumId w:val="4"/>
  </w:num>
  <w:num w:numId="8">
    <w:abstractNumId w:val="11"/>
  </w:num>
  <w:num w:numId="9">
    <w:abstractNumId w:val="12"/>
  </w:num>
  <w:num w:numId="10">
    <w:abstractNumId w:val="3"/>
  </w:num>
  <w:num w:numId="11">
    <w:abstractNumId w:val="22"/>
  </w:num>
  <w:num w:numId="12">
    <w:abstractNumId w:val="8"/>
  </w:num>
  <w:num w:numId="13">
    <w:abstractNumId w:val="14"/>
  </w:num>
  <w:num w:numId="14">
    <w:abstractNumId w:val="29"/>
  </w:num>
  <w:num w:numId="15">
    <w:abstractNumId w:val="19"/>
  </w:num>
  <w:num w:numId="16">
    <w:abstractNumId w:val="1"/>
  </w:num>
  <w:num w:numId="17">
    <w:abstractNumId w:val="31"/>
  </w:num>
  <w:num w:numId="18">
    <w:abstractNumId w:val="20"/>
  </w:num>
  <w:num w:numId="19">
    <w:abstractNumId w:val="27"/>
  </w:num>
  <w:num w:numId="20">
    <w:abstractNumId w:val="26"/>
  </w:num>
  <w:num w:numId="21">
    <w:abstractNumId w:val="6"/>
  </w:num>
  <w:num w:numId="22">
    <w:abstractNumId w:val="0"/>
  </w:num>
  <w:num w:numId="23">
    <w:abstractNumId w:val="33"/>
  </w:num>
  <w:num w:numId="24">
    <w:abstractNumId w:val="18"/>
  </w:num>
  <w:num w:numId="25">
    <w:abstractNumId w:val="10"/>
  </w:num>
  <w:num w:numId="26">
    <w:abstractNumId w:val="13"/>
  </w:num>
  <w:num w:numId="27">
    <w:abstractNumId w:val="5"/>
  </w:num>
  <w:num w:numId="28">
    <w:abstractNumId w:val="24"/>
  </w:num>
  <w:num w:numId="29">
    <w:abstractNumId w:val="9"/>
  </w:num>
  <w:num w:numId="30">
    <w:abstractNumId w:val="26"/>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2"/>
  </w:num>
  <w:num w:numId="34">
    <w:abstractNumId w:val="28"/>
  </w:num>
  <w:num w:numId="35">
    <w:abstractNumId w:val="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0585"/>
    <w:rsid w:val="0000191C"/>
    <w:rsid w:val="0000299D"/>
    <w:rsid w:val="00002C84"/>
    <w:rsid w:val="00003111"/>
    <w:rsid w:val="00005281"/>
    <w:rsid w:val="00006C9E"/>
    <w:rsid w:val="000072FC"/>
    <w:rsid w:val="00007912"/>
    <w:rsid w:val="000100E5"/>
    <w:rsid w:val="00011CF2"/>
    <w:rsid w:val="00011D52"/>
    <w:rsid w:val="00013BE8"/>
    <w:rsid w:val="00017BC5"/>
    <w:rsid w:val="0002042C"/>
    <w:rsid w:val="000215F0"/>
    <w:rsid w:val="00022F38"/>
    <w:rsid w:val="00023048"/>
    <w:rsid w:val="00023886"/>
    <w:rsid w:val="00023FAD"/>
    <w:rsid w:val="00024E51"/>
    <w:rsid w:val="00025764"/>
    <w:rsid w:val="00026F32"/>
    <w:rsid w:val="00027251"/>
    <w:rsid w:val="00031CFF"/>
    <w:rsid w:val="00031D5D"/>
    <w:rsid w:val="000332E9"/>
    <w:rsid w:val="00033F1E"/>
    <w:rsid w:val="00036C66"/>
    <w:rsid w:val="00041B57"/>
    <w:rsid w:val="0004382E"/>
    <w:rsid w:val="00043EC5"/>
    <w:rsid w:val="00047896"/>
    <w:rsid w:val="000505E7"/>
    <w:rsid w:val="00051F5B"/>
    <w:rsid w:val="00052FE3"/>
    <w:rsid w:val="00055B9D"/>
    <w:rsid w:val="00056027"/>
    <w:rsid w:val="000601B1"/>
    <w:rsid w:val="00060954"/>
    <w:rsid w:val="00060F7F"/>
    <w:rsid w:val="0006117C"/>
    <w:rsid w:val="0006167A"/>
    <w:rsid w:val="00061922"/>
    <w:rsid w:val="000634BA"/>
    <w:rsid w:val="00065A2F"/>
    <w:rsid w:val="000664A8"/>
    <w:rsid w:val="00066726"/>
    <w:rsid w:val="00067E4F"/>
    <w:rsid w:val="0007063B"/>
    <w:rsid w:val="00072310"/>
    <w:rsid w:val="00072763"/>
    <w:rsid w:val="00072B7F"/>
    <w:rsid w:val="00073265"/>
    <w:rsid w:val="0007503D"/>
    <w:rsid w:val="0007524F"/>
    <w:rsid w:val="00075C73"/>
    <w:rsid w:val="00076139"/>
    <w:rsid w:val="00076772"/>
    <w:rsid w:val="00076D55"/>
    <w:rsid w:val="00076F62"/>
    <w:rsid w:val="0007768D"/>
    <w:rsid w:val="0008009F"/>
    <w:rsid w:val="000818FB"/>
    <w:rsid w:val="000820F0"/>
    <w:rsid w:val="0008427C"/>
    <w:rsid w:val="0008432D"/>
    <w:rsid w:val="00085FB4"/>
    <w:rsid w:val="00086D8F"/>
    <w:rsid w:val="00086DEB"/>
    <w:rsid w:val="0008767C"/>
    <w:rsid w:val="00087DB9"/>
    <w:rsid w:val="00091A3B"/>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6C04"/>
    <w:rsid w:val="000A7BD3"/>
    <w:rsid w:val="000B307B"/>
    <w:rsid w:val="000B6A4A"/>
    <w:rsid w:val="000B7BE2"/>
    <w:rsid w:val="000C0A5D"/>
    <w:rsid w:val="000C6F60"/>
    <w:rsid w:val="000C7144"/>
    <w:rsid w:val="000C7176"/>
    <w:rsid w:val="000C75AD"/>
    <w:rsid w:val="000C7C79"/>
    <w:rsid w:val="000D1818"/>
    <w:rsid w:val="000D302F"/>
    <w:rsid w:val="000D3AE1"/>
    <w:rsid w:val="000D4585"/>
    <w:rsid w:val="000D5B9C"/>
    <w:rsid w:val="000D5ECA"/>
    <w:rsid w:val="000E1A18"/>
    <w:rsid w:val="000E2262"/>
    <w:rsid w:val="000E324D"/>
    <w:rsid w:val="000E4B1F"/>
    <w:rsid w:val="000E52D7"/>
    <w:rsid w:val="000E7042"/>
    <w:rsid w:val="000E742B"/>
    <w:rsid w:val="000E7ABD"/>
    <w:rsid w:val="000F1AC1"/>
    <w:rsid w:val="000F2507"/>
    <w:rsid w:val="000F2CA2"/>
    <w:rsid w:val="000F3710"/>
    <w:rsid w:val="000F3FF5"/>
    <w:rsid w:val="000F45EF"/>
    <w:rsid w:val="000F63E3"/>
    <w:rsid w:val="000F6C11"/>
    <w:rsid w:val="001003BF"/>
    <w:rsid w:val="001012AD"/>
    <w:rsid w:val="001017E7"/>
    <w:rsid w:val="001039FB"/>
    <w:rsid w:val="00103CD9"/>
    <w:rsid w:val="0010401B"/>
    <w:rsid w:val="001055E9"/>
    <w:rsid w:val="00105F37"/>
    <w:rsid w:val="001064AC"/>
    <w:rsid w:val="001107AC"/>
    <w:rsid w:val="001127AE"/>
    <w:rsid w:val="00115C96"/>
    <w:rsid w:val="00117015"/>
    <w:rsid w:val="00117C99"/>
    <w:rsid w:val="00120933"/>
    <w:rsid w:val="00120EAE"/>
    <w:rsid w:val="001240AF"/>
    <w:rsid w:val="00124A3F"/>
    <w:rsid w:val="00124BDB"/>
    <w:rsid w:val="00124DDA"/>
    <w:rsid w:val="00124F49"/>
    <w:rsid w:val="00125979"/>
    <w:rsid w:val="001266B4"/>
    <w:rsid w:val="00126EC6"/>
    <w:rsid w:val="001322A1"/>
    <w:rsid w:val="0013310E"/>
    <w:rsid w:val="0013358E"/>
    <w:rsid w:val="00133D97"/>
    <w:rsid w:val="00134865"/>
    <w:rsid w:val="00135B04"/>
    <w:rsid w:val="001424D3"/>
    <w:rsid w:val="00143D8D"/>
    <w:rsid w:val="0014678E"/>
    <w:rsid w:val="00146F13"/>
    <w:rsid w:val="00147EF8"/>
    <w:rsid w:val="00147F79"/>
    <w:rsid w:val="00150AF5"/>
    <w:rsid w:val="00150C96"/>
    <w:rsid w:val="00152DAF"/>
    <w:rsid w:val="0015445A"/>
    <w:rsid w:val="001545B7"/>
    <w:rsid w:val="00156283"/>
    <w:rsid w:val="00160A8B"/>
    <w:rsid w:val="00161353"/>
    <w:rsid w:val="00161A44"/>
    <w:rsid w:val="00162BFC"/>
    <w:rsid w:val="00162DEF"/>
    <w:rsid w:val="00162EC9"/>
    <w:rsid w:val="00164342"/>
    <w:rsid w:val="00164959"/>
    <w:rsid w:val="00165382"/>
    <w:rsid w:val="00165935"/>
    <w:rsid w:val="00166158"/>
    <w:rsid w:val="00166A34"/>
    <w:rsid w:val="00167BBA"/>
    <w:rsid w:val="0017096D"/>
    <w:rsid w:val="0017129C"/>
    <w:rsid w:val="0017206C"/>
    <w:rsid w:val="00172487"/>
    <w:rsid w:val="00172F27"/>
    <w:rsid w:val="00173244"/>
    <w:rsid w:val="00173EBC"/>
    <w:rsid w:val="0017543D"/>
    <w:rsid w:val="00175F77"/>
    <w:rsid w:val="0017606A"/>
    <w:rsid w:val="001768A9"/>
    <w:rsid w:val="0018099D"/>
    <w:rsid w:val="00180F71"/>
    <w:rsid w:val="0018124A"/>
    <w:rsid w:val="00181871"/>
    <w:rsid w:val="00184D93"/>
    <w:rsid w:val="00187410"/>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B2A"/>
    <w:rsid w:val="001A3EF7"/>
    <w:rsid w:val="001A4B98"/>
    <w:rsid w:val="001A4F41"/>
    <w:rsid w:val="001A71BE"/>
    <w:rsid w:val="001A7CD5"/>
    <w:rsid w:val="001B03A5"/>
    <w:rsid w:val="001B22A1"/>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658"/>
    <w:rsid w:val="001D6840"/>
    <w:rsid w:val="001D76C4"/>
    <w:rsid w:val="001E1592"/>
    <w:rsid w:val="001E311C"/>
    <w:rsid w:val="001E6AB8"/>
    <w:rsid w:val="001E7EDB"/>
    <w:rsid w:val="001F08CF"/>
    <w:rsid w:val="001F0AC0"/>
    <w:rsid w:val="001F1DC2"/>
    <w:rsid w:val="001F2983"/>
    <w:rsid w:val="001F3204"/>
    <w:rsid w:val="001F55DF"/>
    <w:rsid w:val="001F6067"/>
    <w:rsid w:val="001F6B77"/>
    <w:rsid w:val="001F7D5D"/>
    <w:rsid w:val="0020003C"/>
    <w:rsid w:val="00202EB9"/>
    <w:rsid w:val="0020383C"/>
    <w:rsid w:val="00204694"/>
    <w:rsid w:val="00205091"/>
    <w:rsid w:val="00207906"/>
    <w:rsid w:val="00210A59"/>
    <w:rsid w:val="00213147"/>
    <w:rsid w:val="00214468"/>
    <w:rsid w:val="00214A4A"/>
    <w:rsid w:val="00217035"/>
    <w:rsid w:val="00221B21"/>
    <w:rsid w:val="00221B6D"/>
    <w:rsid w:val="00225472"/>
    <w:rsid w:val="00227BA7"/>
    <w:rsid w:val="00227D2E"/>
    <w:rsid w:val="00230D6E"/>
    <w:rsid w:val="00230F0D"/>
    <w:rsid w:val="00231A7F"/>
    <w:rsid w:val="00231EFB"/>
    <w:rsid w:val="002338DF"/>
    <w:rsid w:val="00235DC0"/>
    <w:rsid w:val="00240E98"/>
    <w:rsid w:val="00242E93"/>
    <w:rsid w:val="002431E8"/>
    <w:rsid w:val="00243973"/>
    <w:rsid w:val="00243BF8"/>
    <w:rsid w:val="00245D96"/>
    <w:rsid w:val="00250401"/>
    <w:rsid w:val="00250FAB"/>
    <w:rsid w:val="002524D7"/>
    <w:rsid w:val="002527C0"/>
    <w:rsid w:val="00252B94"/>
    <w:rsid w:val="00253BE8"/>
    <w:rsid w:val="00253DB2"/>
    <w:rsid w:val="00254D05"/>
    <w:rsid w:val="00255A76"/>
    <w:rsid w:val="00255E29"/>
    <w:rsid w:val="00257A0E"/>
    <w:rsid w:val="00257C43"/>
    <w:rsid w:val="002617B1"/>
    <w:rsid w:val="00264918"/>
    <w:rsid w:val="00265452"/>
    <w:rsid w:val="00267DED"/>
    <w:rsid w:val="0027273C"/>
    <w:rsid w:val="00275F4A"/>
    <w:rsid w:val="0028166B"/>
    <w:rsid w:val="00283209"/>
    <w:rsid w:val="0028498A"/>
    <w:rsid w:val="002865F6"/>
    <w:rsid w:val="00286A56"/>
    <w:rsid w:val="00287CF2"/>
    <w:rsid w:val="002901E0"/>
    <w:rsid w:val="00290D6E"/>
    <w:rsid w:val="002923B3"/>
    <w:rsid w:val="0029313D"/>
    <w:rsid w:val="002946FF"/>
    <w:rsid w:val="0029571A"/>
    <w:rsid w:val="0029574A"/>
    <w:rsid w:val="00296EA8"/>
    <w:rsid w:val="002978A1"/>
    <w:rsid w:val="00297D4D"/>
    <w:rsid w:val="002A0F18"/>
    <w:rsid w:val="002A259F"/>
    <w:rsid w:val="002A2B8A"/>
    <w:rsid w:val="002A5547"/>
    <w:rsid w:val="002A780B"/>
    <w:rsid w:val="002B0529"/>
    <w:rsid w:val="002B2E94"/>
    <w:rsid w:val="002B44A9"/>
    <w:rsid w:val="002B4504"/>
    <w:rsid w:val="002B503F"/>
    <w:rsid w:val="002B6043"/>
    <w:rsid w:val="002B7A49"/>
    <w:rsid w:val="002C0DE9"/>
    <w:rsid w:val="002C36B1"/>
    <w:rsid w:val="002C47C0"/>
    <w:rsid w:val="002C4CF9"/>
    <w:rsid w:val="002C4FE7"/>
    <w:rsid w:val="002C763E"/>
    <w:rsid w:val="002D1038"/>
    <w:rsid w:val="002D5131"/>
    <w:rsid w:val="002D6785"/>
    <w:rsid w:val="002D688F"/>
    <w:rsid w:val="002D6B23"/>
    <w:rsid w:val="002D6D2A"/>
    <w:rsid w:val="002D7FE1"/>
    <w:rsid w:val="002E1A27"/>
    <w:rsid w:val="002E1BBA"/>
    <w:rsid w:val="002E273A"/>
    <w:rsid w:val="002E33DD"/>
    <w:rsid w:val="002E393C"/>
    <w:rsid w:val="002E64BE"/>
    <w:rsid w:val="002E6A68"/>
    <w:rsid w:val="002E71F1"/>
    <w:rsid w:val="002E7DC6"/>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522"/>
    <w:rsid w:val="003106C4"/>
    <w:rsid w:val="0031077B"/>
    <w:rsid w:val="00310803"/>
    <w:rsid w:val="00311747"/>
    <w:rsid w:val="00311FCA"/>
    <w:rsid w:val="00312032"/>
    <w:rsid w:val="00312D1F"/>
    <w:rsid w:val="0031535B"/>
    <w:rsid w:val="003166A7"/>
    <w:rsid w:val="003169D9"/>
    <w:rsid w:val="00317A3A"/>
    <w:rsid w:val="00320A40"/>
    <w:rsid w:val="0032385F"/>
    <w:rsid w:val="003278B1"/>
    <w:rsid w:val="00332FAA"/>
    <w:rsid w:val="0033413E"/>
    <w:rsid w:val="00336C64"/>
    <w:rsid w:val="003377CA"/>
    <w:rsid w:val="00340212"/>
    <w:rsid w:val="0034319E"/>
    <w:rsid w:val="00344D27"/>
    <w:rsid w:val="00345261"/>
    <w:rsid w:val="003469EC"/>
    <w:rsid w:val="00350057"/>
    <w:rsid w:val="0035091C"/>
    <w:rsid w:val="003509ED"/>
    <w:rsid w:val="003510AE"/>
    <w:rsid w:val="00351A77"/>
    <w:rsid w:val="00351BE4"/>
    <w:rsid w:val="003530CC"/>
    <w:rsid w:val="00354D57"/>
    <w:rsid w:val="00356574"/>
    <w:rsid w:val="00356E28"/>
    <w:rsid w:val="003575CA"/>
    <w:rsid w:val="003620FA"/>
    <w:rsid w:val="00362F8C"/>
    <w:rsid w:val="00367DF8"/>
    <w:rsid w:val="003708EF"/>
    <w:rsid w:val="0037385E"/>
    <w:rsid w:val="00373EC1"/>
    <w:rsid w:val="00374FC2"/>
    <w:rsid w:val="00377C39"/>
    <w:rsid w:val="00377F8E"/>
    <w:rsid w:val="003801D6"/>
    <w:rsid w:val="003832EC"/>
    <w:rsid w:val="00383C88"/>
    <w:rsid w:val="003855C9"/>
    <w:rsid w:val="00386A25"/>
    <w:rsid w:val="003908F6"/>
    <w:rsid w:val="0039105A"/>
    <w:rsid w:val="003913E3"/>
    <w:rsid w:val="003929B3"/>
    <w:rsid w:val="00393460"/>
    <w:rsid w:val="00393A40"/>
    <w:rsid w:val="0039564A"/>
    <w:rsid w:val="00396D5A"/>
    <w:rsid w:val="00396F25"/>
    <w:rsid w:val="00397CA0"/>
    <w:rsid w:val="003A241C"/>
    <w:rsid w:val="003A29EA"/>
    <w:rsid w:val="003A3829"/>
    <w:rsid w:val="003A46C9"/>
    <w:rsid w:val="003A521C"/>
    <w:rsid w:val="003A606E"/>
    <w:rsid w:val="003A7064"/>
    <w:rsid w:val="003B030B"/>
    <w:rsid w:val="003B0B67"/>
    <w:rsid w:val="003B17E8"/>
    <w:rsid w:val="003B26B1"/>
    <w:rsid w:val="003B4254"/>
    <w:rsid w:val="003B5607"/>
    <w:rsid w:val="003B59CD"/>
    <w:rsid w:val="003B5FE0"/>
    <w:rsid w:val="003B604B"/>
    <w:rsid w:val="003B612B"/>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702"/>
    <w:rsid w:val="003D3820"/>
    <w:rsid w:val="003D3B31"/>
    <w:rsid w:val="003E14C0"/>
    <w:rsid w:val="003E18D8"/>
    <w:rsid w:val="003E431C"/>
    <w:rsid w:val="003E6D15"/>
    <w:rsid w:val="003F01EC"/>
    <w:rsid w:val="003F10B4"/>
    <w:rsid w:val="003F162E"/>
    <w:rsid w:val="003F298D"/>
    <w:rsid w:val="003F63F2"/>
    <w:rsid w:val="0040074A"/>
    <w:rsid w:val="004017E5"/>
    <w:rsid w:val="004046B5"/>
    <w:rsid w:val="00404829"/>
    <w:rsid w:val="0041105C"/>
    <w:rsid w:val="004121F7"/>
    <w:rsid w:val="004134D8"/>
    <w:rsid w:val="0041373E"/>
    <w:rsid w:val="0041414C"/>
    <w:rsid w:val="0041757E"/>
    <w:rsid w:val="00417661"/>
    <w:rsid w:val="00417DA3"/>
    <w:rsid w:val="0042074E"/>
    <w:rsid w:val="00421D69"/>
    <w:rsid w:val="0042362D"/>
    <w:rsid w:val="004259A6"/>
    <w:rsid w:val="0042684A"/>
    <w:rsid w:val="00427D6B"/>
    <w:rsid w:val="00430378"/>
    <w:rsid w:val="00431AEE"/>
    <w:rsid w:val="004343C1"/>
    <w:rsid w:val="004344C0"/>
    <w:rsid w:val="0043473A"/>
    <w:rsid w:val="00434D78"/>
    <w:rsid w:val="00434E57"/>
    <w:rsid w:val="00435CCB"/>
    <w:rsid w:val="00435CE5"/>
    <w:rsid w:val="00435DC4"/>
    <w:rsid w:val="00435E0C"/>
    <w:rsid w:val="00436117"/>
    <w:rsid w:val="00436ECB"/>
    <w:rsid w:val="004374B7"/>
    <w:rsid w:val="00437F21"/>
    <w:rsid w:val="004421F1"/>
    <w:rsid w:val="00443720"/>
    <w:rsid w:val="00444414"/>
    <w:rsid w:val="00444980"/>
    <w:rsid w:val="00444E8C"/>
    <w:rsid w:val="004466BF"/>
    <w:rsid w:val="00447D0F"/>
    <w:rsid w:val="004518F7"/>
    <w:rsid w:val="0045202E"/>
    <w:rsid w:val="00452844"/>
    <w:rsid w:val="00454539"/>
    <w:rsid w:val="00455284"/>
    <w:rsid w:val="004604D3"/>
    <w:rsid w:val="00461F7E"/>
    <w:rsid w:val="0046206E"/>
    <w:rsid w:val="00463482"/>
    <w:rsid w:val="00463583"/>
    <w:rsid w:val="00463D16"/>
    <w:rsid w:val="00464A72"/>
    <w:rsid w:val="00467235"/>
    <w:rsid w:val="0046775F"/>
    <w:rsid w:val="00472E2D"/>
    <w:rsid w:val="004736F9"/>
    <w:rsid w:val="00474092"/>
    <w:rsid w:val="00475136"/>
    <w:rsid w:val="00475C03"/>
    <w:rsid w:val="00476D6C"/>
    <w:rsid w:val="00480688"/>
    <w:rsid w:val="00483D25"/>
    <w:rsid w:val="00485811"/>
    <w:rsid w:val="00486576"/>
    <w:rsid w:val="00490305"/>
    <w:rsid w:val="0049109E"/>
    <w:rsid w:val="0049174B"/>
    <w:rsid w:val="004930CF"/>
    <w:rsid w:val="00493C9F"/>
    <w:rsid w:val="00494780"/>
    <w:rsid w:val="004975AA"/>
    <w:rsid w:val="004A0593"/>
    <w:rsid w:val="004A05CD"/>
    <w:rsid w:val="004A0DCF"/>
    <w:rsid w:val="004A0F23"/>
    <w:rsid w:val="004A0FE6"/>
    <w:rsid w:val="004A1E39"/>
    <w:rsid w:val="004A2227"/>
    <w:rsid w:val="004A2DDC"/>
    <w:rsid w:val="004A38E3"/>
    <w:rsid w:val="004A5DC5"/>
    <w:rsid w:val="004A6DD5"/>
    <w:rsid w:val="004A6E0A"/>
    <w:rsid w:val="004A7D32"/>
    <w:rsid w:val="004B3751"/>
    <w:rsid w:val="004B3D9B"/>
    <w:rsid w:val="004B47A3"/>
    <w:rsid w:val="004B53D6"/>
    <w:rsid w:val="004B5E6C"/>
    <w:rsid w:val="004B638F"/>
    <w:rsid w:val="004B74BA"/>
    <w:rsid w:val="004C0806"/>
    <w:rsid w:val="004C31A3"/>
    <w:rsid w:val="004C4256"/>
    <w:rsid w:val="004C4A5C"/>
    <w:rsid w:val="004C5BDE"/>
    <w:rsid w:val="004C6746"/>
    <w:rsid w:val="004C7D84"/>
    <w:rsid w:val="004D083D"/>
    <w:rsid w:val="004D1CFD"/>
    <w:rsid w:val="004D4476"/>
    <w:rsid w:val="004D4912"/>
    <w:rsid w:val="004D49AC"/>
    <w:rsid w:val="004D564D"/>
    <w:rsid w:val="004D678C"/>
    <w:rsid w:val="004D69AB"/>
    <w:rsid w:val="004D7EC1"/>
    <w:rsid w:val="004E2B78"/>
    <w:rsid w:val="004E4AC4"/>
    <w:rsid w:val="004E6287"/>
    <w:rsid w:val="004E702E"/>
    <w:rsid w:val="004F1BDB"/>
    <w:rsid w:val="004F31F1"/>
    <w:rsid w:val="004F448C"/>
    <w:rsid w:val="004F5D30"/>
    <w:rsid w:val="004F6583"/>
    <w:rsid w:val="004F6D6A"/>
    <w:rsid w:val="004F7A80"/>
    <w:rsid w:val="004F7AA5"/>
    <w:rsid w:val="00502776"/>
    <w:rsid w:val="00503BF5"/>
    <w:rsid w:val="00505776"/>
    <w:rsid w:val="005069CE"/>
    <w:rsid w:val="00506B03"/>
    <w:rsid w:val="0050752F"/>
    <w:rsid w:val="0051036C"/>
    <w:rsid w:val="00512B46"/>
    <w:rsid w:val="00512B8A"/>
    <w:rsid w:val="00513E31"/>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21C"/>
    <w:rsid w:val="005378BD"/>
    <w:rsid w:val="00537F97"/>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4C04"/>
    <w:rsid w:val="005551E2"/>
    <w:rsid w:val="00557BCF"/>
    <w:rsid w:val="00562995"/>
    <w:rsid w:val="00563DAB"/>
    <w:rsid w:val="00565175"/>
    <w:rsid w:val="00565450"/>
    <w:rsid w:val="005660B9"/>
    <w:rsid w:val="00570C27"/>
    <w:rsid w:val="00571181"/>
    <w:rsid w:val="00571A04"/>
    <w:rsid w:val="00572791"/>
    <w:rsid w:val="00574FAA"/>
    <w:rsid w:val="0057530B"/>
    <w:rsid w:val="005755F3"/>
    <w:rsid w:val="00581321"/>
    <w:rsid w:val="00582361"/>
    <w:rsid w:val="005833EA"/>
    <w:rsid w:val="00584B9D"/>
    <w:rsid w:val="005859B5"/>
    <w:rsid w:val="00587194"/>
    <w:rsid w:val="00587698"/>
    <w:rsid w:val="005902CE"/>
    <w:rsid w:val="00590CB5"/>
    <w:rsid w:val="00590D26"/>
    <w:rsid w:val="0059311A"/>
    <w:rsid w:val="00596C0B"/>
    <w:rsid w:val="00597CED"/>
    <w:rsid w:val="005A2467"/>
    <w:rsid w:val="005A2595"/>
    <w:rsid w:val="005A3B1D"/>
    <w:rsid w:val="005A3C01"/>
    <w:rsid w:val="005A461E"/>
    <w:rsid w:val="005A66FC"/>
    <w:rsid w:val="005A7334"/>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B36"/>
    <w:rsid w:val="005C3B96"/>
    <w:rsid w:val="005C458F"/>
    <w:rsid w:val="005C6722"/>
    <w:rsid w:val="005C7391"/>
    <w:rsid w:val="005C778F"/>
    <w:rsid w:val="005C7936"/>
    <w:rsid w:val="005D1620"/>
    <w:rsid w:val="005D269F"/>
    <w:rsid w:val="005D29AD"/>
    <w:rsid w:val="005D2A01"/>
    <w:rsid w:val="005D4289"/>
    <w:rsid w:val="005D5B8A"/>
    <w:rsid w:val="005E0DC3"/>
    <w:rsid w:val="005E14BE"/>
    <w:rsid w:val="005E25A0"/>
    <w:rsid w:val="005E45DD"/>
    <w:rsid w:val="005E799C"/>
    <w:rsid w:val="005E7ED9"/>
    <w:rsid w:val="005F1D7B"/>
    <w:rsid w:val="005F288E"/>
    <w:rsid w:val="005F2B51"/>
    <w:rsid w:val="005F4CEA"/>
    <w:rsid w:val="005F583A"/>
    <w:rsid w:val="005F6B42"/>
    <w:rsid w:val="005F7975"/>
    <w:rsid w:val="00600602"/>
    <w:rsid w:val="00600AC6"/>
    <w:rsid w:val="006018EB"/>
    <w:rsid w:val="006027B0"/>
    <w:rsid w:val="00604455"/>
    <w:rsid w:val="00607FBD"/>
    <w:rsid w:val="00607FC8"/>
    <w:rsid w:val="00611180"/>
    <w:rsid w:val="00614195"/>
    <w:rsid w:val="00614452"/>
    <w:rsid w:val="006145D8"/>
    <w:rsid w:val="00615133"/>
    <w:rsid w:val="00615E1E"/>
    <w:rsid w:val="00616841"/>
    <w:rsid w:val="00617636"/>
    <w:rsid w:val="00620C95"/>
    <w:rsid w:val="0062698A"/>
    <w:rsid w:val="006278ED"/>
    <w:rsid w:val="00630A34"/>
    <w:rsid w:val="00631D04"/>
    <w:rsid w:val="00633819"/>
    <w:rsid w:val="00634AD8"/>
    <w:rsid w:val="00634D8C"/>
    <w:rsid w:val="00634E55"/>
    <w:rsid w:val="006352B7"/>
    <w:rsid w:val="00635ED8"/>
    <w:rsid w:val="0063671B"/>
    <w:rsid w:val="0063767B"/>
    <w:rsid w:val="00637AB3"/>
    <w:rsid w:val="00640CA5"/>
    <w:rsid w:val="00641308"/>
    <w:rsid w:val="00642128"/>
    <w:rsid w:val="0064234D"/>
    <w:rsid w:val="00644F63"/>
    <w:rsid w:val="00645798"/>
    <w:rsid w:val="006472F2"/>
    <w:rsid w:val="00650262"/>
    <w:rsid w:val="006507EA"/>
    <w:rsid w:val="006508CF"/>
    <w:rsid w:val="0065133D"/>
    <w:rsid w:val="00652D2F"/>
    <w:rsid w:val="006535FE"/>
    <w:rsid w:val="006545A0"/>
    <w:rsid w:val="00655913"/>
    <w:rsid w:val="006562FD"/>
    <w:rsid w:val="006568AE"/>
    <w:rsid w:val="00656C54"/>
    <w:rsid w:val="00660082"/>
    <w:rsid w:val="00661297"/>
    <w:rsid w:val="006615CB"/>
    <w:rsid w:val="006627C2"/>
    <w:rsid w:val="00662B8C"/>
    <w:rsid w:val="006641CB"/>
    <w:rsid w:val="006642B1"/>
    <w:rsid w:val="0066436E"/>
    <w:rsid w:val="006668E1"/>
    <w:rsid w:val="006678FC"/>
    <w:rsid w:val="00667F0F"/>
    <w:rsid w:val="00671D69"/>
    <w:rsid w:val="006721DA"/>
    <w:rsid w:val="00672F20"/>
    <w:rsid w:val="00676C54"/>
    <w:rsid w:val="00684416"/>
    <w:rsid w:val="00684673"/>
    <w:rsid w:val="0068471D"/>
    <w:rsid w:val="0068549C"/>
    <w:rsid w:val="006862CD"/>
    <w:rsid w:val="006904E2"/>
    <w:rsid w:val="00690E0F"/>
    <w:rsid w:val="00692159"/>
    <w:rsid w:val="00692569"/>
    <w:rsid w:val="00692756"/>
    <w:rsid w:val="006938F5"/>
    <w:rsid w:val="00694281"/>
    <w:rsid w:val="006950A1"/>
    <w:rsid w:val="00695FDF"/>
    <w:rsid w:val="0069656E"/>
    <w:rsid w:val="006975BD"/>
    <w:rsid w:val="006A04FE"/>
    <w:rsid w:val="006A3A7B"/>
    <w:rsid w:val="006A5F1E"/>
    <w:rsid w:val="006A66EB"/>
    <w:rsid w:val="006A6927"/>
    <w:rsid w:val="006A6C0A"/>
    <w:rsid w:val="006A6FA0"/>
    <w:rsid w:val="006A7035"/>
    <w:rsid w:val="006A78E4"/>
    <w:rsid w:val="006B0DC5"/>
    <w:rsid w:val="006B0F10"/>
    <w:rsid w:val="006B28B3"/>
    <w:rsid w:val="006B3DB3"/>
    <w:rsid w:val="006B6B2E"/>
    <w:rsid w:val="006B6D9B"/>
    <w:rsid w:val="006B77CB"/>
    <w:rsid w:val="006C0A90"/>
    <w:rsid w:val="006C11A5"/>
    <w:rsid w:val="006C1FB5"/>
    <w:rsid w:val="006C2AFC"/>
    <w:rsid w:val="006C325C"/>
    <w:rsid w:val="006C5C89"/>
    <w:rsid w:val="006D1972"/>
    <w:rsid w:val="006D1B00"/>
    <w:rsid w:val="006D3B8F"/>
    <w:rsid w:val="006D5236"/>
    <w:rsid w:val="006D5F62"/>
    <w:rsid w:val="006D6BA1"/>
    <w:rsid w:val="006D7214"/>
    <w:rsid w:val="006E1629"/>
    <w:rsid w:val="006E1832"/>
    <w:rsid w:val="006E3DA0"/>
    <w:rsid w:val="006E5690"/>
    <w:rsid w:val="006E6874"/>
    <w:rsid w:val="006E6B60"/>
    <w:rsid w:val="006E71AC"/>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1835"/>
    <w:rsid w:val="00701A66"/>
    <w:rsid w:val="00702C8B"/>
    <w:rsid w:val="00705353"/>
    <w:rsid w:val="00707B4A"/>
    <w:rsid w:val="007117A0"/>
    <w:rsid w:val="00716B70"/>
    <w:rsid w:val="007201D5"/>
    <w:rsid w:val="0072020C"/>
    <w:rsid w:val="00720D87"/>
    <w:rsid w:val="0072250C"/>
    <w:rsid w:val="007238E9"/>
    <w:rsid w:val="007239AD"/>
    <w:rsid w:val="00723F96"/>
    <w:rsid w:val="00725575"/>
    <w:rsid w:val="00725A38"/>
    <w:rsid w:val="00725C00"/>
    <w:rsid w:val="00726989"/>
    <w:rsid w:val="0073192F"/>
    <w:rsid w:val="00731B65"/>
    <w:rsid w:val="00731CB2"/>
    <w:rsid w:val="00732403"/>
    <w:rsid w:val="007328DA"/>
    <w:rsid w:val="0073555B"/>
    <w:rsid w:val="00735CD2"/>
    <w:rsid w:val="00740778"/>
    <w:rsid w:val="00743286"/>
    <w:rsid w:val="00744258"/>
    <w:rsid w:val="007469AE"/>
    <w:rsid w:val="007470B5"/>
    <w:rsid w:val="00747531"/>
    <w:rsid w:val="00747ED4"/>
    <w:rsid w:val="00751EE2"/>
    <w:rsid w:val="007535D5"/>
    <w:rsid w:val="00753CF1"/>
    <w:rsid w:val="00753EFD"/>
    <w:rsid w:val="007552B7"/>
    <w:rsid w:val="00755DA9"/>
    <w:rsid w:val="00757533"/>
    <w:rsid w:val="00757715"/>
    <w:rsid w:val="007640D2"/>
    <w:rsid w:val="00764347"/>
    <w:rsid w:val="007671B0"/>
    <w:rsid w:val="00771090"/>
    <w:rsid w:val="007720C9"/>
    <w:rsid w:val="0077234A"/>
    <w:rsid w:val="0077347B"/>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905"/>
    <w:rsid w:val="00795FFE"/>
    <w:rsid w:val="007962BE"/>
    <w:rsid w:val="0079684A"/>
    <w:rsid w:val="00797324"/>
    <w:rsid w:val="00797588"/>
    <w:rsid w:val="0079762C"/>
    <w:rsid w:val="00797C82"/>
    <w:rsid w:val="007A16DB"/>
    <w:rsid w:val="007A1A8D"/>
    <w:rsid w:val="007A21BD"/>
    <w:rsid w:val="007A2210"/>
    <w:rsid w:val="007A3642"/>
    <w:rsid w:val="007A4604"/>
    <w:rsid w:val="007A53D4"/>
    <w:rsid w:val="007A56E2"/>
    <w:rsid w:val="007A6DAB"/>
    <w:rsid w:val="007A6EFF"/>
    <w:rsid w:val="007A73BB"/>
    <w:rsid w:val="007B1C17"/>
    <w:rsid w:val="007B2DD3"/>
    <w:rsid w:val="007B4249"/>
    <w:rsid w:val="007B4307"/>
    <w:rsid w:val="007B4FAE"/>
    <w:rsid w:val="007B68AB"/>
    <w:rsid w:val="007B7CB1"/>
    <w:rsid w:val="007C1154"/>
    <w:rsid w:val="007C1F0B"/>
    <w:rsid w:val="007C1FC4"/>
    <w:rsid w:val="007C3091"/>
    <w:rsid w:val="007C32C7"/>
    <w:rsid w:val="007C68C1"/>
    <w:rsid w:val="007C6965"/>
    <w:rsid w:val="007D130E"/>
    <w:rsid w:val="007D1E22"/>
    <w:rsid w:val="007D4737"/>
    <w:rsid w:val="007D5A14"/>
    <w:rsid w:val="007D6F7F"/>
    <w:rsid w:val="007E269D"/>
    <w:rsid w:val="007E274B"/>
    <w:rsid w:val="007E2FA0"/>
    <w:rsid w:val="007E3CDF"/>
    <w:rsid w:val="007E4E84"/>
    <w:rsid w:val="007E62ED"/>
    <w:rsid w:val="007E7710"/>
    <w:rsid w:val="007E77B4"/>
    <w:rsid w:val="007F2158"/>
    <w:rsid w:val="007F3A65"/>
    <w:rsid w:val="007F7D49"/>
    <w:rsid w:val="00800654"/>
    <w:rsid w:val="00800C57"/>
    <w:rsid w:val="008025E6"/>
    <w:rsid w:val="008114E1"/>
    <w:rsid w:val="00812318"/>
    <w:rsid w:val="0081509A"/>
    <w:rsid w:val="0081536B"/>
    <w:rsid w:val="0081561D"/>
    <w:rsid w:val="00815BC3"/>
    <w:rsid w:val="00816246"/>
    <w:rsid w:val="0081669C"/>
    <w:rsid w:val="00817B08"/>
    <w:rsid w:val="00821AC0"/>
    <w:rsid w:val="00821FFD"/>
    <w:rsid w:val="00823227"/>
    <w:rsid w:val="008241DE"/>
    <w:rsid w:val="008260C7"/>
    <w:rsid w:val="00830F64"/>
    <w:rsid w:val="00834CAA"/>
    <w:rsid w:val="0083685E"/>
    <w:rsid w:val="00836EE1"/>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92"/>
    <w:rsid w:val="00866D83"/>
    <w:rsid w:val="00872680"/>
    <w:rsid w:val="00875B27"/>
    <w:rsid w:val="00875D4E"/>
    <w:rsid w:val="00876D0A"/>
    <w:rsid w:val="00877A45"/>
    <w:rsid w:val="00880CA4"/>
    <w:rsid w:val="0088212C"/>
    <w:rsid w:val="00882F38"/>
    <w:rsid w:val="008847CB"/>
    <w:rsid w:val="0088683E"/>
    <w:rsid w:val="00893FCA"/>
    <w:rsid w:val="008961CD"/>
    <w:rsid w:val="00896588"/>
    <w:rsid w:val="00896FA9"/>
    <w:rsid w:val="008A1328"/>
    <w:rsid w:val="008A14FC"/>
    <w:rsid w:val="008A2B57"/>
    <w:rsid w:val="008A4A7A"/>
    <w:rsid w:val="008A4D55"/>
    <w:rsid w:val="008B0BC9"/>
    <w:rsid w:val="008B0D88"/>
    <w:rsid w:val="008B2D04"/>
    <w:rsid w:val="008B3C3E"/>
    <w:rsid w:val="008B615C"/>
    <w:rsid w:val="008B7331"/>
    <w:rsid w:val="008C043B"/>
    <w:rsid w:val="008C0916"/>
    <w:rsid w:val="008C0F06"/>
    <w:rsid w:val="008C16DE"/>
    <w:rsid w:val="008C3D59"/>
    <w:rsid w:val="008C42CD"/>
    <w:rsid w:val="008C4916"/>
    <w:rsid w:val="008C4B4E"/>
    <w:rsid w:val="008C4B67"/>
    <w:rsid w:val="008C7AF3"/>
    <w:rsid w:val="008D112B"/>
    <w:rsid w:val="008D4074"/>
    <w:rsid w:val="008D4EE1"/>
    <w:rsid w:val="008D5CC7"/>
    <w:rsid w:val="008D698B"/>
    <w:rsid w:val="008D767F"/>
    <w:rsid w:val="008D77CB"/>
    <w:rsid w:val="008D7D36"/>
    <w:rsid w:val="008E1D0B"/>
    <w:rsid w:val="008E33BF"/>
    <w:rsid w:val="008E4DA9"/>
    <w:rsid w:val="008E50EF"/>
    <w:rsid w:val="008E5C6D"/>
    <w:rsid w:val="008E6FC1"/>
    <w:rsid w:val="008F04FE"/>
    <w:rsid w:val="008F05E9"/>
    <w:rsid w:val="008F2A37"/>
    <w:rsid w:val="008F2DE9"/>
    <w:rsid w:val="008F2E47"/>
    <w:rsid w:val="008F3514"/>
    <w:rsid w:val="008F449D"/>
    <w:rsid w:val="008F533C"/>
    <w:rsid w:val="008F60D0"/>
    <w:rsid w:val="008F6566"/>
    <w:rsid w:val="008F6FC2"/>
    <w:rsid w:val="008F71EF"/>
    <w:rsid w:val="00900508"/>
    <w:rsid w:val="00901E1E"/>
    <w:rsid w:val="009026FC"/>
    <w:rsid w:val="00904E56"/>
    <w:rsid w:val="00905425"/>
    <w:rsid w:val="00905E36"/>
    <w:rsid w:val="00907B47"/>
    <w:rsid w:val="00912854"/>
    <w:rsid w:val="00912A38"/>
    <w:rsid w:val="00913716"/>
    <w:rsid w:val="00913B35"/>
    <w:rsid w:val="009147B3"/>
    <w:rsid w:val="00916708"/>
    <w:rsid w:val="00916B67"/>
    <w:rsid w:val="00916BD5"/>
    <w:rsid w:val="0091769E"/>
    <w:rsid w:val="00917999"/>
    <w:rsid w:val="00917BF8"/>
    <w:rsid w:val="0092089F"/>
    <w:rsid w:val="00922E55"/>
    <w:rsid w:val="0092352E"/>
    <w:rsid w:val="009262D5"/>
    <w:rsid w:val="00927162"/>
    <w:rsid w:val="0092748E"/>
    <w:rsid w:val="00931691"/>
    <w:rsid w:val="0093403F"/>
    <w:rsid w:val="009346FF"/>
    <w:rsid w:val="0094060D"/>
    <w:rsid w:val="00940B61"/>
    <w:rsid w:val="00940C53"/>
    <w:rsid w:val="00940FE3"/>
    <w:rsid w:val="009429E1"/>
    <w:rsid w:val="00942D80"/>
    <w:rsid w:val="00943BD1"/>
    <w:rsid w:val="0095183F"/>
    <w:rsid w:val="009520FD"/>
    <w:rsid w:val="0095250C"/>
    <w:rsid w:val="0095291D"/>
    <w:rsid w:val="009551E8"/>
    <w:rsid w:val="009565D3"/>
    <w:rsid w:val="00956A70"/>
    <w:rsid w:val="00957870"/>
    <w:rsid w:val="00962163"/>
    <w:rsid w:val="00963416"/>
    <w:rsid w:val="00963C4C"/>
    <w:rsid w:val="00966BCA"/>
    <w:rsid w:val="0096734B"/>
    <w:rsid w:val="0096755F"/>
    <w:rsid w:val="00970BE6"/>
    <w:rsid w:val="00971C3A"/>
    <w:rsid w:val="00972E5F"/>
    <w:rsid w:val="00973574"/>
    <w:rsid w:val="00974030"/>
    <w:rsid w:val="00975546"/>
    <w:rsid w:val="009758F3"/>
    <w:rsid w:val="00977C42"/>
    <w:rsid w:val="00980038"/>
    <w:rsid w:val="00980916"/>
    <w:rsid w:val="00983599"/>
    <w:rsid w:val="00985901"/>
    <w:rsid w:val="00985D9D"/>
    <w:rsid w:val="0098633C"/>
    <w:rsid w:val="00986544"/>
    <w:rsid w:val="0098678D"/>
    <w:rsid w:val="00986C5F"/>
    <w:rsid w:val="00990F6C"/>
    <w:rsid w:val="00993072"/>
    <w:rsid w:val="00994E00"/>
    <w:rsid w:val="00995A0B"/>
    <w:rsid w:val="009963C1"/>
    <w:rsid w:val="009968A3"/>
    <w:rsid w:val="00996E1D"/>
    <w:rsid w:val="00997AFC"/>
    <w:rsid w:val="00997B9C"/>
    <w:rsid w:val="009A09E7"/>
    <w:rsid w:val="009A17AB"/>
    <w:rsid w:val="009A30FA"/>
    <w:rsid w:val="009A4B2D"/>
    <w:rsid w:val="009A4B9C"/>
    <w:rsid w:val="009A7604"/>
    <w:rsid w:val="009A7C3E"/>
    <w:rsid w:val="009B2801"/>
    <w:rsid w:val="009B4715"/>
    <w:rsid w:val="009B4F92"/>
    <w:rsid w:val="009C00B3"/>
    <w:rsid w:val="009C1824"/>
    <w:rsid w:val="009C2DA9"/>
    <w:rsid w:val="009C553D"/>
    <w:rsid w:val="009C56F5"/>
    <w:rsid w:val="009C635F"/>
    <w:rsid w:val="009D0422"/>
    <w:rsid w:val="009D0D8E"/>
    <w:rsid w:val="009D1E21"/>
    <w:rsid w:val="009D2AA8"/>
    <w:rsid w:val="009D2AAF"/>
    <w:rsid w:val="009D2BC9"/>
    <w:rsid w:val="009D4D2B"/>
    <w:rsid w:val="009E17E9"/>
    <w:rsid w:val="009E40F3"/>
    <w:rsid w:val="009E4769"/>
    <w:rsid w:val="009E579C"/>
    <w:rsid w:val="009E65C8"/>
    <w:rsid w:val="009E7674"/>
    <w:rsid w:val="009F0BC3"/>
    <w:rsid w:val="009F17BA"/>
    <w:rsid w:val="009F3788"/>
    <w:rsid w:val="009F5C6C"/>
    <w:rsid w:val="009F7765"/>
    <w:rsid w:val="009F7B88"/>
    <w:rsid w:val="009F7C3E"/>
    <w:rsid w:val="009F7FC5"/>
    <w:rsid w:val="00A01283"/>
    <w:rsid w:val="00A018E6"/>
    <w:rsid w:val="00A01C46"/>
    <w:rsid w:val="00A040C2"/>
    <w:rsid w:val="00A05DB4"/>
    <w:rsid w:val="00A066AE"/>
    <w:rsid w:val="00A1019D"/>
    <w:rsid w:val="00A1098C"/>
    <w:rsid w:val="00A10C0B"/>
    <w:rsid w:val="00A1168F"/>
    <w:rsid w:val="00A12315"/>
    <w:rsid w:val="00A13B23"/>
    <w:rsid w:val="00A14E56"/>
    <w:rsid w:val="00A16E76"/>
    <w:rsid w:val="00A21281"/>
    <w:rsid w:val="00A231EF"/>
    <w:rsid w:val="00A23B0E"/>
    <w:rsid w:val="00A23C49"/>
    <w:rsid w:val="00A24DF3"/>
    <w:rsid w:val="00A25327"/>
    <w:rsid w:val="00A25584"/>
    <w:rsid w:val="00A25DCF"/>
    <w:rsid w:val="00A25EF0"/>
    <w:rsid w:val="00A26337"/>
    <w:rsid w:val="00A304FA"/>
    <w:rsid w:val="00A30C3F"/>
    <w:rsid w:val="00A31490"/>
    <w:rsid w:val="00A368AB"/>
    <w:rsid w:val="00A36DEC"/>
    <w:rsid w:val="00A37190"/>
    <w:rsid w:val="00A3754E"/>
    <w:rsid w:val="00A376DA"/>
    <w:rsid w:val="00A42755"/>
    <w:rsid w:val="00A4288C"/>
    <w:rsid w:val="00A4376B"/>
    <w:rsid w:val="00A4395D"/>
    <w:rsid w:val="00A43E7E"/>
    <w:rsid w:val="00A45F3A"/>
    <w:rsid w:val="00A46722"/>
    <w:rsid w:val="00A51118"/>
    <w:rsid w:val="00A519A2"/>
    <w:rsid w:val="00A531E0"/>
    <w:rsid w:val="00A5414B"/>
    <w:rsid w:val="00A54D57"/>
    <w:rsid w:val="00A554B2"/>
    <w:rsid w:val="00A55ED7"/>
    <w:rsid w:val="00A55F71"/>
    <w:rsid w:val="00A60F57"/>
    <w:rsid w:val="00A63601"/>
    <w:rsid w:val="00A643AF"/>
    <w:rsid w:val="00A65335"/>
    <w:rsid w:val="00A66348"/>
    <w:rsid w:val="00A67268"/>
    <w:rsid w:val="00A67644"/>
    <w:rsid w:val="00A6794E"/>
    <w:rsid w:val="00A701ED"/>
    <w:rsid w:val="00A71300"/>
    <w:rsid w:val="00A716DD"/>
    <w:rsid w:val="00A717E8"/>
    <w:rsid w:val="00A72FCA"/>
    <w:rsid w:val="00A73DA4"/>
    <w:rsid w:val="00A74577"/>
    <w:rsid w:val="00A747DA"/>
    <w:rsid w:val="00A748C7"/>
    <w:rsid w:val="00A755B7"/>
    <w:rsid w:val="00A75B1D"/>
    <w:rsid w:val="00A75DA8"/>
    <w:rsid w:val="00A763B0"/>
    <w:rsid w:val="00A77179"/>
    <w:rsid w:val="00A80F0C"/>
    <w:rsid w:val="00A8100F"/>
    <w:rsid w:val="00A8129C"/>
    <w:rsid w:val="00A82ED3"/>
    <w:rsid w:val="00A8309A"/>
    <w:rsid w:val="00A867A7"/>
    <w:rsid w:val="00A8787C"/>
    <w:rsid w:val="00A92EB1"/>
    <w:rsid w:val="00A93460"/>
    <w:rsid w:val="00A93B4F"/>
    <w:rsid w:val="00A94126"/>
    <w:rsid w:val="00A94AAE"/>
    <w:rsid w:val="00A9535D"/>
    <w:rsid w:val="00AA06EF"/>
    <w:rsid w:val="00AA1C1A"/>
    <w:rsid w:val="00AA25A4"/>
    <w:rsid w:val="00AA25B6"/>
    <w:rsid w:val="00AA2AD9"/>
    <w:rsid w:val="00AA3391"/>
    <w:rsid w:val="00AA6B28"/>
    <w:rsid w:val="00AB0D7B"/>
    <w:rsid w:val="00AB190E"/>
    <w:rsid w:val="00AB2B91"/>
    <w:rsid w:val="00AB3059"/>
    <w:rsid w:val="00AB45FB"/>
    <w:rsid w:val="00AB498B"/>
    <w:rsid w:val="00AB54C2"/>
    <w:rsid w:val="00AB6246"/>
    <w:rsid w:val="00AB7BF3"/>
    <w:rsid w:val="00AC01AE"/>
    <w:rsid w:val="00AC411C"/>
    <w:rsid w:val="00AC5998"/>
    <w:rsid w:val="00AC626D"/>
    <w:rsid w:val="00AC66DA"/>
    <w:rsid w:val="00AC67A1"/>
    <w:rsid w:val="00AC7679"/>
    <w:rsid w:val="00AD0BF1"/>
    <w:rsid w:val="00AD2E57"/>
    <w:rsid w:val="00AD3CE7"/>
    <w:rsid w:val="00AD5832"/>
    <w:rsid w:val="00AD5990"/>
    <w:rsid w:val="00AE08D1"/>
    <w:rsid w:val="00AE0F4B"/>
    <w:rsid w:val="00AE3D47"/>
    <w:rsid w:val="00AE45C6"/>
    <w:rsid w:val="00AE4964"/>
    <w:rsid w:val="00AE4CFE"/>
    <w:rsid w:val="00AE6A4F"/>
    <w:rsid w:val="00AE6C6B"/>
    <w:rsid w:val="00AE7D08"/>
    <w:rsid w:val="00AF3AC8"/>
    <w:rsid w:val="00AF487F"/>
    <w:rsid w:val="00AF48A5"/>
    <w:rsid w:val="00AF6FE8"/>
    <w:rsid w:val="00B0031E"/>
    <w:rsid w:val="00B00453"/>
    <w:rsid w:val="00B00489"/>
    <w:rsid w:val="00B011DC"/>
    <w:rsid w:val="00B023D5"/>
    <w:rsid w:val="00B02529"/>
    <w:rsid w:val="00B033DB"/>
    <w:rsid w:val="00B047F5"/>
    <w:rsid w:val="00B04D33"/>
    <w:rsid w:val="00B05CFA"/>
    <w:rsid w:val="00B06D42"/>
    <w:rsid w:val="00B072A5"/>
    <w:rsid w:val="00B07CB8"/>
    <w:rsid w:val="00B11EA9"/>
    <w:rsid w:val="00B122EF"/>
    <w:rsid w:val="00B123B3"/>
    <w:rsid w:val="00B13D0F"/>
    <w:rsid w:val="00B14227"/>
    <w:rsid w:val="00B14311"/>
    <w:rsid w:val="00B15A63"/>
    <w:rsid w:val="00B15E33"/>
    <w:rsid w:val="00B16670"/>
    <w:rsid w:val="00B16DD3"/>
    <w:rsid w:val="00B17799"/>
    <w:rsid w:val="00B202C3"/>
    <w:rsid w:val="00B2085E"/>
    <w:rsid w:val="00B21BCD"/>
    <w:rsid w:val="00B247D4"/>
    <w:rsid w:val="00B24E19"/>
    <w:rsid w:val="00B26BE9"/>
    <w:rsid w:val="00B30644"/>
    <w:rsid w:val="00B30689"/>
    <w:rsid w:val="00B3071D"/>
    <w:rsid w:val="00B317C5"/>
    <w:rsid w:val="00B32328"/>
    <w:rsid w:val="00B34E93"/>
    <w:rsid w:val="00B357FD"/>
    <w:rsid w:val="00B36DCA"/>
    <w:rsid w:val="00B40C21"/>
    <w:rsid w:val="00B41036"/>
    <w:rsid w:val="00B4190A"/>
    <w:rsid w:val="00B437AB"/>
    <w:rsid w:val="00B43D9D"/>
    <w:rsid w:val="00B440FD"/>
    <w:rsid w:val="00B44BA8"/>
    <w:rsid w:val="00B4624C"/>
    <w:rsid w:val="00B478FE"/>
    <w:rsid w:val="00B47F00"/>
    <w:rsid w:val="00B509BE"/>
    <w:rsid w:val="00B5195E"/>
    <w:rsid w:val="00B52709"/>
    <w:rsid w:val="00B533C4"/>
    <w:rsid w:val="00B54BA9"/>
    <w:rsid w:val="00B552A6"/>
    <w:rsid w:val="00B5576A"/>
    <w:rsid w:val="00B55D36"/>
    <w:rsid w:val="00B620F5"/>
    <w:rsid w:val="00B62341"/>
    <w:rsid w:val="00B62F4B"/>
    <w:rsid w:val="00B64C11"/>
    <w:rsid w:val="00B64CE8"/>
    <w:rsid w:val="00B64EF9"/>
    <w:rsid w:val="00B6731F"/>
    <w:rsid w:val="00B676CC"/>
    <w:rsid w:val="00B677AB"/>
    <w:rsid w:val="00B67935"/>
    <w:rsid w:val="00B67AF7"/>
    <w:rsid w:val="00B70072"/>
    <w:rsid w:val="00B72130"/>
    <w:rsid w:val="00B74916"/>
    <w:rsid w:val="00B755A0"/>
    <w:rsid w:val="00B7667E"/>
    <w:rsid w:val="00B772B6"/>
    <w:rsid w:val="00B77DFA"/>
    <w:rsid w:val="00B81D1E"/>
    <w:rsid w:val="00B82C68"/>
    <w:rsid w:val="00B8402B"/>
    <w:rsid w:val="00B87F44"/>
    <w:rsid w:val="00B902FF"/>
    <w:rsid w:val="00B90B52"/>
    <w:rsid w:val="00B931CB"/>
    <w:rsid w:val="00B942B6"/>
    <w:rsid w:val="00B9636E"/>
    <w:rsid w:val="00B963C6"/>
    <w:rsid w:val="00B964F2"/>
    <w:rsid w:val="00B97412"/>
    <w:rsid w:val="00BA1780"/>
    <w:rsid w:val="00BA2498"/>
    <w:rsid w:val="00BA2ED5"/>
    <w:rsid w:val="00BA3339"/>
    <w:rsid w:val="00BA454B"/>
    <w:rsid w:val="00BA5744"/>
    <w:rsid w:val="00BA594C"/>
    <w:rsid w:val="00BA620B"/>
    <w:rsid w:val="00BA67CE"/>
    <w:rsid w:val="00BA72A8"/>
    <w:rsid w:val="00BA7368"/>
    <w:rsid w:val="00BA7D97"/>
    <w:rsid w:val="00BB08B2"/>
    <w:rsid w:val="00BB0B08"/>
    <w:rsid w:val="00BB1123"/>
    <w:rsid w:val="00BB1D1D"/>
    <w:rsid w:val="00BB1D42"/>
    <w:rsid w:val="00BB1DEC"/>
    <w:rsid w:val="00BB51DC"/>
    <w:rsid w:val="00BB56D4"/>
    <w:rsid w:val="00BB74FF"/>
    <w:rsid w:val="00BC017D"/>
    <w:rsid w:val="00BC06A8"/>
    <w:rsid w:val="00BC0987"/>
    <w:rsid w:val="00BC1677"/>
    <w:rsid w:val="00BC1C36"/>
    <w:rsid w:val="00BC1E92"/>
    <w:rsid w:val="00BC5662"/>
    <w:rsid w:val="00BD166F"/>
    <w:rsid w:val="00BD491A"/>
    <w:rsid w:val="00BD744E"/>
    <w:rsid w:val="00BD7D7B"/>
    <w:rsid w:val="00BE0BEF"/>
    <w:rsid w:val="00BE210F"/>
    <w:rsid w:val="00BE2865"/>
    <w:rsid w:val="00BF0265"/>
    <w:rsid w:val="00BF0BA5"/>
    <w:rsid w:val="00BF257E"/>
    <w:rsid w:val="00BF2953"/>
    <w:rsid w:val="00BF2D53"/>
    <w:rsid w:val="00BF3CE6"/>
    <w:rsid w:val="00BF4B32"/>
    <w:rsid w:val="00C01000"/>
    <w:rsid w:val="00C015A5"/>
    <w:rsid w:val="00C045A0"/>
    <w:rsid w:val="00C054CD"/>
    <w:rsid w:val="00C07092"/>
    <w:rsid w:val="00C0768E"/>
    <w:rsid w:val="00C1156E"/>
    <w:rsid w:val="00C11DB7"/>
    <w:rsid w:val="00C12A96"/>
    <w:rsid w:val="00C1385E"/>
    <w:rsid w:val="00C144F5"/>
    <w:rsid w:val="00C15706"/>
    <w:rsid w:val="00C21AB2"/>
    <w:rsid w:val="00C2274B"/>
    <w:rsid w:val="00C248CC"/>
    <w:rsid w:val="00C25D39"/>
    <w:rsid w:val="00C278E5"/>
    <w:rsid w:val="00C305DA"/>
    <w:rsid w:val="00C308FC"/>
    <w:rsid w:val="00C312D0"/>
    <w:rsid w:val="00C327A5"/>
    <w:rsid w:val="00C33EF9"/>
    <w:rsid w:val="00C34319"/>
    <w:rsid w:val="00C34C23"/>
    <w:rsid w:val="00C34CBF"/>
    <w:rsid w:val="00C35357"/>
    <w:rsid w:val="00C36670"/>
    <w:rsid w:val="00C406A9"/>
    <w:rsid w:val="00C40CBF"/>
    <w:rsid w:val="00C40D13"/>
    <w:rsid w:val="00C43FC8"/>
    <w:rsid w:val="00C46338"/>
    <w:rsid w:val="00C46708"/>
    <w:rsid w:val="00C50767"/>
    <w:rsid w:val="00C50EAA"/>
    <w:rsid w:val="00C51054"/>
    <w:rsid w:val="00C51AB9"/>
    <w:rsid w:val="00C52889"/>
    <w:rsid w:val="00C52D6B"/>
    <w:rsid w:val="00C53999"/>
    <w:rsid w:val="00C53DAB"/>
    <w:rsid w:val="00C54653"/>
    <w:rsid w:val="00C568DD"/>
    <w:rsid w:val="00C576F9"/>
    <w:rsid w:val="00C61834"/>
    <w:rsid w:val="00C65627"/>
    <w:rsid w:val="00C65A0F"/>
    <w:rsid w:val="00C662C1"/>
    <w:rsid w:val="00C67CA2"/>
    <w:rsid w:val="00C70F24"/>
    <w:rsid w:val="00C7546E"/>
    <w:rsid w:val="00C76997"/>
    <w:rsid w:val="00C8203C"/>
    <w:rsid w:val="00C8302F"/>
    <w:rsid w:val="00C838FC"/>
    <w:rsid w:val="00C85FFF"/>
    <w:rsid w:val="00C862D7"/>
    <w:rsid w:val="00C873CC"/>
    <w:rsid w:val="00C91BBB"/>
    <w:rsid w:val="00C93B2A"/>
    <w:rsid w:val="00C95350"/>
    <w:rsid w:val="00C95768"/>
    <w:rsid w:val="00C959B4"/>
    <w:rsid w:val="00C961BD"/>
    <w:rsid w:val="00C96B2D"/>
    <w:rsid w:val="00C96DA5"/>
    <w:rsid w:val="00C97DFA"/>
    <w:rsid w:val="00CA0962"/>
    <w:rsid w:val="00CA3AA5"/>
    <w:rsid w:val="00CA5F8D"/>
    <w:rsid w:val="00CA67C7"/>
    <w:rsid w:val="00CA7384"/>
    <w:rsid w:val="00CB1751"/>
    <w:rsid w:val="00CB30AD"/>
    <w:rsid w:val="00CB3A58"/>
    <w:rsid w:val="00CB7701"/>
    <w:rsid w:val="00CC1C22"/>
    <w:rsid w:val="00CC39CD"/>
    <w:rsid w:val="00CC3BCB"/>
    <w:rsid w:val="00CC7DFC"/>
    <w:rsid w:val="00CD09F7"/>
    <w:rsid w:val="00CD0DCC"/>
    <w:rsid w:val="00CD2CB0"/>
    <w:rsid w:val="00CD354D"/>
    <w:rsid w:val="00CD3E8C"/>
    <w:rsid w:val="00CD43FC"/>
    <w:rsid w:val="00CD461C"/>
    <w:rsid w:val="00CD4C65"/>
    <w:rsid w:val="00CD57FB"/>
    <w:rsid w:val="00CD5AB8"/>
    <w:rsid w:val="00CE1D1C"/>
    <w:rsid w:val="00CE2B49"/>
    <w:rsid w:val="00CE3C23"/>
    <w:rsid w:val="00CE3CD5"/>
    <w:rsid w:val="00CE3DD8"/>
    <w:rsid w:val="00CF0365"/>
    <w:rsid w:val="00CF03D1"/>
    <w:rsid w:val="00CF0562"/>
    <w:rsid w:val="00CF0884"/>
    <w:rsid w:val="00CF088B"/>
    <w:rsid w:val="00CF191F"/>
    <w:rsid w:val="00CF3971"/>
    <w:rsid w:val="00CF4D81"/>
    <w:rsid w:val="00CF5E40"/>
    <w:rsid w:val="00CF667A"/>
    <w:rsid w:val="00CF77A9"/>
    <w:rsid w:val="00D0039D"/>
    <w:rsid w:val="00D067E0"/>
    <w:rsid w:val="00D0757E"/>
    <w:rsid w:val="00D108C2"/>
    <w:rsid w:val="00D11813"/>
    <w:rsid w:val="00D1298B"/>
    <w:rsid w:val="00D12F43"/>
    <w:rsid w:val="00D13B9F"/>
    <w:rsid w:val="00D146F4"/>
    <w:rsid w:val="00D1751E"/>
    <w:rsid w:val="00D2051D"/>
    <w:rsid w:val="00D2069B"/>
    <w:rsid w:val="00D21EEA"/>
    <w:rsid w:val="00D22184"/>
    <w:rsid w:val="00D22801"/>
    <w:rsid w:val="00D2288E"/>
    <w:rsid w:val="00D23191"/>
    <w:rsid w:val="00D2373A"/>
    <w:rsid w:val="00D254F9"/>
    <w:rsid w:val="00D32E88"/>
    <w:rsid w:val="00D33D3F"/>
    <w:rsid w:val="00D33D52"/>
    <w:rsid w:val="00D342F8"/>
    <w:rsid w:val="00D35921"/>
    <w:rsid w:val="00D37757"/>
    <w:rsid w:val="00D42F40"/>
    <w:rsid w:val="00D43C0E"/>
    <w:rsid w:val="00D4466B"/>
    <w:rsid w:val="00D44CED"/>
    <w:rsid w:val="00D460F2"/>
    <w:rsid w:val="00D47861"/>
    <w:rsid w:val="00D50671"/>
    <w:rsid w:val="00D5296C"/>
    <w:rsid w:val="00D54BF8"/>
    <w:rsid w:val="00D55820"/>
    <w:rsid w:val="00D6104D"/>
    <w:rsid w:val="00D648BB"/>
    <w:rsid w:val="00D66C88"/>
    <w:rsid w:val="00D73163"/>
    <w:rsid w:val="00D74733"/>
    <w:rsid w:val="00D7492E"/>
    <w:rsid w:val="00D76EA3"/>
    <w:rsid w:val="00D7703E"/>
    <w:rsid w:val="00D80C4E"/>
    <w:rsid w:val="00D810D1"/>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9F2"/>
    <w:rsid w:val="00DB7F28"/>
    <w:rsid w:val="00DC0ADE"/>
    <w:rsid w:val="00DC1326"/>
    <w:rsid w:val="00DC1800"/>
    <w:rsid w:val="00DC1F9D"/>
    <w:rsid w:val="00DC22B3"/>
    <w:rsid w:val="00DC47F9"/>
    <w:rsid w:val="00DC5255"/>
    <w:rsid w:val="00DC5F9B"/>
    <w:rsid w:val="00DC624E"/>
    <w:rsid w:val="00DD0D89"/>
    <w:rsid w:val="00DD20F9"/>
    <w:rsid w:val="00DD304F"/>
    <w:rsid w:val="00DD3F4A"/>
    <w:rsid w:val="00DD79ED"/>
    <w:rsid w:val="00DE19F8"/>
    <w:rsid w:val="00DE1F32"/>
    <w:rsid w:val="00DE20EA"/>
    <w:rsid w:val="00DE25BB"/>
    <w:rsid w:val="00DE43BE"/>
    <w:rsid w:val="00DE7AA6"/>
    <w:rsid w:val="00DE7DCD"/>
    <w:rsid w:val="00DF180B"/>
    <w:rsid w:val="00DF2230"/>
    <w:rsid w:val="00DF4164"/>
    <w:rsid w:val="00DF6FAD"/>
    <w:rsid w:val="00E02766"/>
    <w:rsid w:val="00E05640"/>
    <w:rsid w:val="00E0600F"/>
    <w:rsid w:val="00E14018"/>
    <w:rsid w:val="00E1458E"/>
    <w:rsid w:val="00E16DFE"/>
    <w:rsid w:val="00E17DF3"/>
    <w:rsid w:val="00E21F2B"/>
    <w:rsid w:val="00E22306"/>
    <w:rsid w:val="00E22A58"/>
    <w:rsid w:val="00E22AF4"/>
    <w:rsid w:val="00E23D2E"/>
    <w:rsid w:val="00E24161"/>
    <w:rsid w:val="00E24C10"/>
    <w:rsid w:val="00E265FD"/>
    <w:rsid w:val="00E26A5B"/>
    <w:rsid w:val="00E32841"/>
    <w:rsid w:val="00E34A00"/>
    <w:rsid w:val="00E35D84"/>
    <w:rsid w:val="00E36DB7"/>
    <w:rsid w:val="00E4314D"/>
    <w:rsid w:val="00E4399D"/>
    <w:rsid w:val="00E46BAA"/>
    <w:rsid w:val="00E5080E"/>
    <w:rsid w:val="00E524AE"/>
    <w:rsid w:val="00E54491"/>
    <w:rsid w:val="00E55393"/>
    <w:rsid w:val="00E55F7F"/>
    <w:rsid w:val="00E56AE7"/>
    <w:rsid w:val="00E56BC0"/>
    <w:rsid w:val="00E5717C"/>
    <w:rsid w:val="00E5762C"/>
    <w:rsid w:val="00E57C7E"/>
    <w:rsid w:val="00E6111C"/>
    <w:rsid w:val="00E654A0"/>
    <w:rsid w:val="00E66BFB"/>
    <w:rsid w:val="00E67FC4"/>
    <w:rsid w:val="00E70A23"/>
    <w:rsid w:val="00E71BB4"/>
    <w:rsid w:val="00E75008"/>
    <w:rsid w:val="00E7584C"/>
    <w:rsid w:val="00E7621F"/>
    <w:rsid w:val="00E76D99"/>
    <w:rsid w:val="00E77549"/>
    <w:rsid w:val="00E815F5"/>
    <w:rsid w:val="00E819AD"/>
    <w:rsid w:val="00E82C3B"/>
    <w:rsid w:val="00E82CE1"/>
    <w:rsid w:val="00E838E0"/>
    <w:rsid w:val="00E85616"/>
    <w:rsid w:val="00E86D69"/>
    <w:rsid w:val="00E91010"/>
    <w:rsid w:val="00E9207C"/>
    <w:rsid w:val="00E9348C"/>
    <w:rsid w:val="00E942CB"/>
    <w:rsid w:val="00E957A3"/>
    <w:rsid w:val="00E95E74"/>
    <w:rsid w:val="00E96EBF"/>
    <w:rsid w:val="00E975A9"/>
    <w:rsid w:val="00E97DCA"/>
    <w:rsid w:val="00EA1B5E"/>
    <w:rsid w:val="00EA4F49"/>
    <w:rsid w:val="00EA4FBC"/>
    <w:rsid w:val="00EA64B7"/>
    <w:rsid w:val="00EA7C10"/>
    <w:rsid w:val="00EB007E"/>
    <w:rsid w:val="00EB0C2A"/>
    <w:rsid w:val="00EB0C80"/>
    <w:rsid w:val="00EB44BF"/>
    <w:rsid w:val="00EB4D38"/>
    <w:rsid w:val="00EB7193"/>
    <w:rsid w:val="00EB7638"/>
    <w:rsid w:val="00EC0BBF"/>
    <w:rsid w:val="00EC0DD5"/>
    <w:rsid w:val="00EC3E6B"/>
    <w:rsid w:val="00EC3EC0"/>
    <w:rsid w:val="00EC47CA"/>
    <w:rsid w:val="00EC5C2E"/>
    <w:rsid w:val="00EC6711"/>
    <w:rsid w:val="00EC7665"/>
    <w:rsid w:val="00ED132D"/>
    <w:rsid w:val="00ED1A3B"/>
    <w:rsid w:val="00ED1D80"/>
    <w:rsid w:val="00ED2012"/>
    <w:rsid w:val="00ED435E"/>
    <w:rsid w:val="00ED5795"/>
    <w:rsid w:val="00ED7429"/>
    <w:rsid w:val="00EE0105"/>
    <w:rsid w:val="00EE0CB5"/>
    <w:rsid w:val="00EE1730"/>
    <w:rsid w:val="00EE4205"/>
    <w:rsid w:val="00EE58DB"/>
    <w:rsid w:val="00EF2151"/>
    <w:rsid w:val="00EF3C0E"/>
    <w:rsid w:val="00EF3FE1"/>
    <w:rsid w:val="00EF4E29"/>
    <w:rsid w:val="00EF5408"/>
    <w:rsid w:val="00EF5765"/>
    <w:rsid w:val="00F02D6F"/>
    <w:rsid w:val="00F02F49"/>
    <w:rsid w:val="00F04D44"/>
    <w:rsid w:val="00F051FB"/>
    <w:rsid w:val="00F05B49"/>
    <w:rsid w:val="00F064B3"/>
    <w:rsid w:val="00F07649"/>
    <w:rsid w:val="00F1453B"/>
    <w:rsid w:val="00F14A50"/>
    <w:rsid w:val="00F15030"/>
    <w:rsid w:val="00F16873"/>
    <w:rsid w:val="00F17B33"/>
    <w:rsid w:val="00F20799"/>
    <w:rsid w:val="00F2083E"/>
    <w:rsid w:val="00F21D34"/>
    <w:rsid w:val="00F2520B"/>
    <w:rsid w:val="00F25E55"/>
    <w:rsid w:val="00F26165"/>
    <w:rsid w:val="00F26514"/>
    <w:rsid w:val="00F26B05"/>
    <w:rsid w:val="00F30557"/>
    <w:rsid w:val="00F30DDD"/>
    <w:rsid w:val="00F32EE7"/>
    <w:rsid w:val="00F32F15"/>
    <w:rsid w:val="00F34554"/>
    <w:rsid w:val="00F34CCB"/>
    <w:rsid w:val="00F35167"/>
    <w:rsid w:val="00F35D52"/>
    <w:rsid w:val="00F407B5"/>
    <w:rsid w:val="00F407F0"/>
    <w:rsid w:val="00F40905"/>
    <w:rsid w:val="00F42D77"/>
    <w:rsid w:val="00F45C90"/>
    <w:rsid w:val="00F46B1C"/>
    <w:rsid w:val="00F46B42"/>
    <w:rsid w:val="00F51A57"/>
    <w:rsid w:val="00F52C9D"/>
    <w:rsid w:val="00F53813"/>
    <w:rsid w:val="00F53E62"/>
    <w:rsid w:val="00F54AD5"/>
    <w:rsid w:val="00F54BCF"/>
    <w:rsid w:val="00F54EF6"/>
    <w:rsid w:val="00F60161"/>
    <w:rsid w:val="00F60957"/>
    <w:rsid w:val="00F6264F"/>
    <w:rsid w:val="00F62F83"/>
    <w:rsid w:val="00F62FC8"/>
    <w:rsid w:val="00F631F2"/>
    <w:rsid w:val="00F66918"/>
    <w:rsid w:val="00F70355"/>
    <w:rsid w:val="00F70534"/>
    <w:rsid w:val="00F70C08"/>
    <w:rsid w:val="00F71B57"/>
    <w:rsid w:val="00F72A57"/>
    <w:rsid w:val="00F73F45"/>
    <w:rsid w:val="00F748E0"/>
    <w:rsid w:val="00F755CB"/>
    <w:rsid w:val="00F81602"/>
    <w:rsid w:val="00F839CE"/>
    <w:rsid w:val="00F83E14"/>
    <w:rsid w:val="00F84342"/>
    <w:rsid w:val="00F8533E"/>
    <w:rsid w:val="00F85F06"/>
    <w:rsid w:val="00F86A7A"/>
    <w:rsid w:val="00F86DCE"/>
    <w:rsid w:val="00F87C51"/>
    <w:rsid w:val="00F90658"/>
    <w:rsid w:val="00F90AB3"/>
    <w:rsid w:val="00F917CC"/>
    <w:rsid w:val="00F917E2"/>
    <w:rsid w:val="00F91B1D"/>
    <w:rsid w:val="00F92D90"/>
    <w:rsid w:val="00F94295"/>
    <w:rsid w:val="00F94A1B"/>
    <w:rsid w:val="00F95498"/>
    <w:rsid w:val="00F95F8F"/>
    <w:rsid w:val="00F96CF6"/>
    <w:rsid w:val="00F97BBC"/>
    <w:rsid w:val="00F97CEA"/>
    <w:rsid w:val="00FA0874"/>
    <w:rsid w:val="00FA14A6"/>
    <w:rsid w:val="00FA1597"/>
    <w:rsid w:val="00FA36E1"/>
    <w:rsid w:val="00FA399C"/>
    <w:rsid w:val="00FA73CF"/>
    <w:rsid w:val="00FB0F0A"/>
    <w:rsid w:val="00FB27AA"/>
    <w:rsid w:val="00FB469C"/>
    <w:rsid w:val="00FB5476"/>
    <w:rsid w:val="00FB559A"/>
    <w:rsid w:val="00FB570D"/>
    <w:rsid w:val="00FB7AC6"/>
    <w:rsid w:val="00FC02EA"/>
    <w:rsid w:val="00FC071A"/>
    <w:rsid w:val="00FC31D9"/>
    <w:rsid w:val="00FC3E8F"/>
    <w:rsid w:val="00FC457A"/>
    <w:rsid w:val="00FC48F9"/>
    <w:rsid w:val="00FC623A"/>
    <w:rsid w:val="00FC632B"/>
    <w:rsid w:val="00FD0DFF"/>
    <w:rsid w:val="00FD5558"/>
    <w:rsid w:val="00FD58EF"/>
    <w:rsid w:val="00FE2934"/>
    <w:rsid w:val="00FE5669"/>
    <w:rsid w:val="00FE5C14"/>
    <w:rsid w:val="00FF1161"/>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538B8C5-EFB4-4F89-8E09-5FF13F55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Fuentedeprrafopredeter"/>
    <w:rsid w:val="00554C04"/>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11DB7"/>
    <w:pPr>
      <w:widowControl/>
      <w:autoSpaceDE/>
      <w:autoSpaceDN/>
      <w:adjustRightInd/>
      <w:jc w:val="both"/>
    </w:pPr>
    <w:rPr>
      <w:rFonts w:ascii="Calibri" w:hAnsi="Calibri" w:cs="Times New Roman"/>
      <w:sz w:val="22"/>
      <w:szCs w:val="22"/>
      <w:vertAlign w:val="superscrip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209339355">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2D67-60C4-4FE7-BD68-39B8CC522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Pages>
  <Words>2928</Words>
  <Characters>16109</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14</cp:revision>
  <cp:lastPrinted>2019-10-02T15:20:00Z</cp:lastPrinted>
  <dcterms:created xsi:type="dcterms:W3CDTF">2019-10-01T14:19:00Z</dcterms:created>
  <dcterms:modified xsi:type="dcterms:W3CDTF">2019-11-07T14:33:00Z</dcterms:modified>
</cp:coreProperties>
</file>