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21" w:rsidRDefault="00B22921" w:rsidP="00B229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22921" w:rsidRDefault="00B22921" w:rsidP="00B22921">
      <w:pPr>
        <w:jc w:val="both"/>
        <w:rPr>
          <w:rFonts w:ascii="Arial" w:hAnsi="Arial" w:cs="Arial"/>
          <w:lang w:val="es-419"/>
        </w:rPr>
      </w:pPr>
    </w:p>
    <w:p w:rsidR="00B22921" w:rsidRDefault="00B22921" w:rsidP="00B22921">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C4522B">
        <w:rPr>
          <w:rFonts w:ascii="Arial" w:hAnsi="Arial" w:cs="Arial"/>
          <w:b/>
          <w:bCs/>
          <w:iCs/>
          <w:lang w:val="es-CO" w:eastAsia="fr-FR"/>
        </w:rPr>
        <w:t xml:space="preserve">DERECHO DE PETICIÓN / NATURALEZA / REQUISITOS / </w:t>
      </w:r>
      <w:r w:rsidR="0066365A">
        <w:rPr>
          <w:rFonts w:ascii="Arial" w:hAnsi="Arial" w:cs="Arial"/>
          <w:b/>
          <w:bCs/>
          <w:iCs/>
          <w:lang w:val="es-CO" w:eastAsia="fr-FR"/>
        </w:rPr>
        <w:t xml:space="preserve">CARENCIA ACTUAL DE OBJETO POR </w:t>
      </w:r>
      <w:bookmarkStart w:id="0" w:name="_GoBack"/>
      <w:bookmarkEnd w:id="0"/>
      <w:r w:rsidR="00C4522B">
        <w:rPr>
          <w:rFonts w:ascii="Arial" w:hAnsi="Arial" w:cs="Arial"/>
          <w:b/>
          <w:bCs/>
          <w:iCs/>
          <w:lang w:val="es-CO" w:eastAsia="fr-FR"/>
        </w:rPr>
        <w:t>HECHO SUPERADO.</w:t>
      </w:r>
    </w:p>
    <w:p w:rsidR="00B22921" w:rsidRDefault="00B22921" w:rsidP="00B22921">
      <w:pPr>
        <w:jc w:val="both"/>
        <w:rPr>
          <w:rFonts w:ascii="Arial" w:hAnsi="Arial" w:cs="Arial"/>
          <w:lang w:val="es-419"/>
        </w:rPr>
      </w:pPr>
    </w:p>
    <w:p w:rsidR="00B22921" w:rsidRDefault="00C4522B" w:rsidP="00B22921">
      <w:pPr>
        <w:jc w:val="both"/>
        <w:rPr>
          <w:rFonts w:ascii="Arial" w:hAnsi="Arial" w:cs="Arial"/>
          <w:lang w:val="es-CO"/>
        </w:rPr>
      </w:pPr>
      <w:r w:rsidRPr="00C4522B">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w:t>
      </w:r>
      <w:r>
        <w:rPr>
          <w:rFonts w:ascii="Arial" w:hAnsi="Arial" w:cs="Arial"/>
          <w:lang w:val="es-CO"/>
        </w:rPr>
        <w:t>…</w:t>
      </w:r>
    </w:p>
    <w:p w:rsidR="00C4522B" w:rsidRDefault="00C4522B" w:rsidP="00B22921">
      <w:pPr>
        <w:jc w:val="both"/>
        <w:rPr>
          <w:rFonts w:ascii="Arial" w:hAnsi="Arial" w:cs="Arial"/>
          <w:lang w:val="es-CO"/>
        </w:rPr>
      </w:pPr>
    </w:p>
    <w:p w:rsidR="00C4522B" w:rsidRDefault="00C4522B" w:rsidP="00B22921">
      <w:pPr>
        <w:jc w:val="both"/>
        <w:rPr>
          <w:rFonts w:ascii="Arial" w:hAnsi="Arial" w:cs="Arial"/>
          <w:lang w:val="es-CO"/>
        </w:rPr>
      </w:pPr>
      <w:r w:rsidRPr="00C4522B">
        <w:rPr>
          <w:rFonts w:ascii="Arial" w:hAnsi="Arial" w:cs="Arial"/>
          <w:lang w:val="es-CO"/>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w:t>
      </w:r>
      <w:r>
        <w:rPr>
          <w:rFonts w:ascii="Arial" w:hAnsi="Arial" w:cs="Arial"/>
          <w:lang w:val="es-CO"/>
        </w:rPr>
        <w:t>…</w:t>
      </w:r>
    </w:p>
    <w:p w:rsidR="00C4522B" w:rsidRPr="00C4522B" w:rsidRDefault="00C4522B" w:rsidP="00B22921">
      <w:pPr>
        <w:jc w:val="both"/>
        <w:rPr>
          <w:rFonts w:ascii="Arial" w:hAnsi="Arial" w:cs="Arial"/>
          <w:lang w:val="es-CO"/>
        </w:rPr>
      </w:pPr>
    </w:p>
    <w:p w:rsidR="00B22921" w:rsidRDefault="00C4522B" w:rsidP="00B22921">
      <w:pPr>
        <w:jc w:val="both"/>
        <w:rPr>
          <w:rFonts w:ascii="Arial" w:hAnsi="Arial" w:cs="Arial"/>
          <w:lang w:val="es-419"/>
        </w:rPr>
      </w:pPr>
      <w:r w:rsidRPr="00C4522B">
        <w:rPr>
          <w:rFonts w:ascii="Arial" w:hAnsi="Arial" w:cs="Arial"/>
          <w:lang w:val="es-419"/>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C4522B" w:rsidRDefault="00C4522B" w:rsidP="00B22921">
      <w:pPr>
        <w:jc w:val="both"/>
        <w:rPr>
          <w:rFonts w:ascii="Arial" w:hAnsi="Arial" w:cs="Arial"/>
          <w:lang w:val="es-419"/>
        </w:rPr>
      </w:pPr>
    </w:p>
    <w:p w:rsidR="00B22921" w:rsidRDefault="00B22921" w:rsidP="00B22921">
      <w:pPr>
        <w:jc w:val="both"/>
        <w:rPr>
          <w:rFonts w:ascii="Arial" w:hAnsi="Arial" w:cs="Arial"/>
          <w:lang w:val="es-419"/>
        </w:rPr>
      </w:pPr>
    </w:p>
    <w:p w:rsidR="00B22921" w:rsidRDefault="00B22921" w:rsidP="00B22921">
      <w:pPr>
        <w:jc w:val="both"/>
        <w:rPr>
          <w:rFonts w:ascii="Arial" w:hAnsi="Arial" w:cs="Arial"/>
        </w:rPr>
      </w:pPr>
    </w:p>
    <w:p w:rsidR="00103423" w:rsidRPr="00B22921" w:rsidRDefault="00103423" w:rsidP="00B22921">
      <w:pPr>
        <w:spacing w:line="288" w:lineRule="auto"/>
        <w:jc w:val="center"/>
        <w:rPr>
          <w:rFonts w:ascii="Arial" w:hAnsi="Arial" w:cs="Arial"/>
          <w:b/>
          <w:bCs/>
          <w:sz w:val="24"/>
          <w:szCs w:val="24"/>
        </w:rPr>
      </w:pPr>
      <w:r w:rsidRPr="00B22921">
        <w:rPr>
          <w:rFonts w:ascii="Arial" w:hAnsi="Arial" w:cs="Arial"/>
          <w:b/>
          <w:bCs/>
          <w:sz w:val="24"/>
          <w:szCs w:val="24"/>
        </w:rPr>
        <w:t>TRIBUNAL SUPERIOR DE PEREIRA</w:t>
      </w:r>
    </w:p>
    <w:p w:rsidR="00055295" w:rsidRPr="00B22921" w:rsidRDefault="00103423" w:rsidP="00B22921">
      <w:pPr>
        <w:spacing w:line="288" w:lineRule="auto"/>
        <w:jc w:val="center"/>
        <w:rPr>
          <w:rFonts w:ascii="Arial" w:hAnsi="Arial" w:cs="Arial"/>
          <w:b/>
          <w:bCs/>
          <w:sz w:val="24"/>
          <w:szCs w:val="24"/>
        </w:rPr>
      </w:pPr>
      <w:r w:rsidRPr="00B22921">
        <w:rPr>
          <w:rFonts w:ascii="Arial" w:hAnsi="Arial" w:cs="Arial"/>
          <w:bCs/>
          <w:sz w:val="24"/>
          <w:szCs w:val="24"/>
        </w:rPr>
        <w:t>Sala No. 5 de Asuntos Penales para Adolescentes</w:t>
      </w:r>
    </w:p>
    <w:p w:rsidR="00055295" w:rsidRPr="00B22921" w:rsidRDefault="00055295" w:rsidP="00B22921">
      <w:pPr>
        <w:spacing w:line="288" w:lineRule="auto"/>
        <w:jc w:val="center"/>
        <w:rPr>
          <w:rFonts w:ascii="Arial" w:hAnsi="Arial" w:cs="Arial"/>
          <w:bCs/>
          <w:sz w:val="24"/>
          <w:szCs w:val="24"/>
        </w:rPr>
      </w:pPr>
    </w:p>
    <w:p w:rsidR="00055295" w:rsidRPr="00B22921" w:rsidRDefault="00055295" w:rsidP="00B22921">
      <w:pPr>
        <w:spacing w:line="288" w:lineRule="auto"/>
        <w:jc w:val="center"/>
        <w:rPr>
          <w:rFonts w:ascii="Arial" w:hAnsi="Arial" w:cs="Arial"/>
          <w:bCs/>
          <w:sz w:val="24"/>
          <w:szCs w:val="24"/>
        </w:rPr>
      </w:pPr>
    </w:p>
    <w:p w:rsidR="00055295" w:rsidRPr="00B22921" w:rsidRDefault="00055295" w:rsidP="00B22921">
      <w:pPr>
        <w:spacing w:line="288" w:lineRule="auto"/>
        <w:jc w:val="center"/>
        <w:rPr>
          <w:rFonts w:ascii="Arial" w:hAnsi="Arial" w:cs="Arial"/>
          <w:bCs/>
          <w:sz w:val="24"/>
          <w:szCs w:val="24"/>
        </w:rPr>
      </w:pPr>
      <w:r w:rsidRPr="00B22921">
        <w:rPr>
          <w:rFonts w:ascii="Arial" w:hAnsi="Arial" w:cs="Arial"/>
          <w:bCs/>
          <w:sz w:val="24"/>
          <w:szCs w:val="24"/>
        </w:rPr>
        <w:t xml:space="preserve">Magistrado Ponente: </w:t>
      </w:r>
    </w:p>
    <w:p w:rsidR="00055295" w:rsidRPr="00B22921" w:rsidRDefault="00055295" w:rsidP="00B22921">
      <w:pPr>
        <w:spacing w:line="288" w:lineRule="auto"/>
        <w:jc w:val="center"/>
        <w:rPr>
          <w:rFonts w:ascii="Arial" w:hAnsi="Arial" w:cs="Arial"/>
          <w:b/>
          <w:bCs/>
          <w:sz w:val="24"/>
          <w:szCs w:val="24"/>
        </w:rPr>
      </w:pPr>
      <w:proofErr w:type="spellStart"/>
      <w:r w:rsidRPr="00B22921">
        <w:rPr>
          <w:rFonts w:ascii="Arial" w:hAnsi="Arial" w:cs="Arial"/>
          <w:b/>
          <w:bCs/>
          <w:sz w:val="24"/>
          <w:szCs w:val="24"/>
        </w:rPr>
        <w:t>EDDER</w:t>
      </w:r>
      <w:proofErr w:type="spellEnd"/>
      <w:r w:rsidRPr="00B22921">
        <w:rPr>
          <w:rFonts w:ascii="Arial" w:hAnsi="Arial" w:cs="Arial"/>
          <w:b/>
          <w:bCs/>
          <w:sz w:val="24"/>
          <w:szCs w:val="24"/>
        </w:rPr>
        <w:t xml:space="preserve"> JIMMY SÁNCHEZ </w:t>
      </w:r>
      <w:proofErr w:type="spellStart"/>
      <w:r w:rsidRPr="00B22921">
        <w:rPr>
          <w:rFonts w:ascii="Arial" w:hAnsi="Arial" w:cs="Arial"/>
          <w:b/>
          <w:bCs/>
          <w:sz w:val="24"/>
          <w:szCs w:val="24"/>
        </w:rPr>
        <w:t>CALAMBÁS</w:t>
      </w:r>
      <w:proofErr w:type="spellEnd"/>
    </w:p>
    <w:p w:rsidR="00055295" w:rsidRPr="00B22921" w:rsidRDefault="00055295" w:rsidP="00B22921">
      <w:pPr>
        <w:spacing w:line="288" w:lineRule="auto"/>
        <w:jc w:val="center"/>
        <w:rPr>
          <w:rFonts w:ascii="Arial" w:hAnsi="Arial" w:cs="Arial"/>
          <w:bCs/>
          <w:sz w:val="24"/>
          <w:szCs w:val="24"/>
        </w:rPr>
      </w:pPr>
    </w:p>
    <w:p w:rsidR="00055295" w:rsidRPr="00B22921" w:rsidRDefault="00055295" w:rsidP="00B22921">
      <w:pPr>
        <w:spacing w:line="288" w:lineRule="auto"/>
        <w:jc w:val="center"/>
        <w:rPr>
          <w:rFonts w:ascii="Arial" w:hAnsi="Arial" w:cs="Arial"/>
          <w:bCs/>
          <w:sz w:val="24"/>
          <w:szCs w:val="24"/>
        </w:rPr>
      </w:pPr>
    </w:p>
    <w:p w:rsidR="00055295" w:rsidRPr="00B22921" w:rsidRDefault="00055295" w:rsidP="00B22921">
      <w:pPr>
        <w:spacing w:line="288" w:lineRule="auto"/>
        <w:jc w:val="center"/>
        <w:rPr>
          <w:rFonts w:ascii="Arial" w:hAnsi="Arial" w:cs="Arial"/>
          <w:bCs/>
          <w:sz w:val="24"/>
          <w:szCs w:val="24"/>
        </w:rPr>
      </w:pPr>
      <w:r w:rsidRPr="00B22921">
        <w:rPr>
          <w:rFonts w:ascii="Arial" w:hAnsi="Arial" w:cs="Arial"/>
          <w:bCs/>
          <w:sz w:val="24"/>
          <w:szCs w:val="24"/>
        </w:rPr>
        <w:t xml:space="preserve">Pereira, </w:t>
      </w:r>
      <w:r w:rsidR="00256457" w:rsidRPr="00B22921">
        <w:rPr>
          <w:rFonts w:ascii="Arial" w:hAnsi="Arial" w:cs="Arial"/>
          <w:bCs/>
          <w:sz w:val="24"/>
          <w:szCs w:val="24"/>
        </w:rPr>
        <w:t>doce</w:t>
      </w:r>
      <w:r w:rsidRPr="00B22921">
        <w:rPr>
          <w:rFonts w:ascii="Arial" w:hAnsi="Arial" w:cs="Arial"/>
          <w:bCs/>
          <w:sz w:val="24"/>
          <w:szCs w:val="24"/>
        </w:rPr>
        <w:t xml:space="preserve"> (</w:t>
      </w:r>
      <w:r w:rsidR="00256457" w:rsidRPr="00B22921">
        <w:rPr>
          <w:rFonts w:ascii="Arial" w:hAnsi="Arial" w:cs="Arial"/>
          <w:bCs/>
          <w:sz w:val="24"/>
          <w:szCs w:val="24"/>
        </w:rPr>
        <w:t>1</w:t>
      </w:r>
      <w:r w:rsidR="00167E49" w:rsidRPr="00B22921">
        <w:rPr>
          <w:rFonts w:ascii="Arial" w:hAnsi="Arial" w:cs="Arial"/>
          <w:bCs/>
          <w:sz w:val="24"/>
          <w:szCs w:val="24"/>
        </w:rPr>
        <w:t>2</w:t>
      </w:r>
      <w:r w:rsidRPr="00B22921">
        <w:rPr>
          <w:rFonts w:ascii="Arial" w:hAnsi="Arial" w:cs="Arial"/>
          <w:bCs/>
          <w:sz w:val="24"/>
          <w:szCs w:val="24"/>
        </w:rPr>
        <w:t xml:space="preserve">) de </w:t>
      </w:r>
      <w:r w:rsidR="00167E49" w:rsidRPr="00B22921">
        <w:rPr>
          <w:rFonts w:ascii="Arial" w:hAnsi="Arial" w:cs="Arial"/>
          <w:bCs/>
          <w:sz w:val="24"/>
          <w:szCs w:val="24"/>
        </w:rPr>
        <w:t>a</w:t>
      </w:r>
      <w:r w:rsidR="00256457" w:rsidRPr="00B22921">
        <w:rPr>
          <w:rFonts w:ascii="Arial" w:hAnsi="Arial" w:cs="Arial"/>
          <w:bCs/>
          <w:sz w:val="24"/>
          <w:szCs w:val="24"/>
        </w:rPr>
        <w:t>bril</w:t>
      </w:r>
      <w:r w:rsidR="00103423" w:rsidRPr="00B22921">
        <w:rPr>
          <w:rFonts w:ascii="Arial" w:hAnsi="Arial" w:cs="Arial"/>
          <w:bCs/>
          <w:sz w:val="24"/>
          <w:szCs w:val="24"/>
        </w:rPr>
        <w:t xml:space="preserve"> </w:t>
      </w:r>
      <w:r w:rsidRPr="00B22921">
        <w:rPr>
          <w:rFonts w:ascii="Arial" w:hAnsi="Arial" w:cs="Arial"/>
          <w:bCs/>
          <w:sz w:val="24"/>
          <w:szCs w:val="24"/>
        </w:rPr>
        <w:t>de dos mil dieci</w:t>
      </w:r>
      <w:r w:rsidR="00256457" w:rsidRPr="00B22921">
        <w:rPr>
          <w:rFonts w:ascii="Arial" w:hAnsi="Arial" w:cs="Arial"/>
          <w:bCs/>
          <w:sz w:val="24"/>
          <w:szCs w:val="24"/>
        </w:rPr>
        <w:t xml:space="preserve">nueve </w:t>
      </w:r>
      <w:r w:rsidRPr="00B22921">
        <w:rPr>
          <w:rFonts w:ascii="Arial" w:hAnsi="Arial" w:cs="Arial"/>
          <w:bCs/>
          <w:sz w:val="24"/>
          <w:szCs w:val="24"/>
        </w:rPr>
        <w:t>(201</w:t>
      </w:r>
      <w:r w:rsidR="00256457" w:rsidRPr="00B22921">
        <w:rPr>
          <w:rFonts w:ascii="Arial" w:hAnsi="Arial" w:cs="Arial"/>
          <w:bCs/>
          <w:sz w:val="24"/>
          <w:szCs w:val="24"/>
        </w:rPr>
        <w:t>9</w:t>
      </w:r>
      <w:r w:rsidRPr="00B22921">
        <w:rPr>
          <w:rFonts w:ascii="Arial" w:hAnsi="Arial" w:cs="Arial"/>
          <w:bCs/>
          <w:sz w:val="24"/>
          <w:szCs w:val="24"/>
        </w:rPr>
        <w:t>)</w:t>
      </w:r>
    </w:p>
    <w:p w:rsidR="00055295" w:rsidRPr="00B22921" w:rsidRDefault="00055295" w:rsidP="00B22921">
      <w:pPr>
        <w:spacing w:line="288" w:lineRule="auto"/>
        <w:jc w:val="center"/>
        <w:rPr>
          <w:rFonts w:ascii="Arial" w:hAnsi="Arial" w:cs="Arial"/>
          <w:sz w:val="24"/>
          <w:szCs w:val="24"/>
        </w:rPr>
      </w:pPr>
      <w:r w:rsidRPr="00B22921">
        <w:rPr>
          <w:rFonts w:ascii="Arial" w:hAnsi="Arial" w:cs="Arial"/>
          <w:sz w:val="24"/>
          <w:szCs w:val="24"/>
        </w:rPr>
        <w:t xml:space="preserve">Acta Nº </w:t>
      </w:r>
      <w:r w:rsidR="00CC1ABE" w:rsidRPr="00B22921">
        <w:rPr>
          <w:rFonts w:ascii="Arial" w:hAnsi="Arial" w:cs="Arial"/>
          <w:sz w:val="24"/>
          <w:szCs w:val="24"/>
        </w:rPr>
        <w:t>151</w:t>
      </w:r>
      <w:r w:rsidRPr="00B22921">
        <w:rPr>
          <w:rFonts w:ascii="Arial" w:hAnsi="Arial" w:cs="Arial"/>
          <w:sz w:val="24"/>
          <w:szCs w:val="24"/>
        </w:rPr>
        <w:t xml:space="preserve"> de </w:t>
      </w:r>
      <w:r w:rsidR="00256457" w:rsidRPr="00B22921">
        <w:rPr>
          <w:rFonts w:ascii="Arial" w:hAnsi="Arial" w:cs="Arial"/>
          <w:sz w:val="24"/>
          <w:szCs w:val="24"/>
        </w:rPr>
        <w:t>1</w:t>
      </w:r>
      <w:r w:rsidR="00014424" w:rsidRPr="00B22921">
        <w:rPr>
          <w:rFonts w:ascii="Arial" w:hAnsi="Arial" w:cs="Arial"/>
          <w:sz w:val="24"/>
          <w:szCs w:val="24"/>
        </w:rPr>
        <w:t>2</w:t>
      </w:r>
      <w:r w:rsidRPr="00B22921">
        <w:rPr>
          <w:rFonts w:ascii="Arial" w:hAnsi="Arial" w:cs="Arial"/>
          <w:sz w:val="24"/>
          <w:szCs w:val="24"/>
        </w:rPr>
        <w:t>-0</w:t>
      </w:r>
      <w:r w:rsidR="00256457" w:rsidRPr="00B22921">
        <w:rPr>
          <w:rFonts w:ascii="Arial" w:hAnsi="Arial" w:cs="Arial"/>
          <w:sz w:val="24"/>
          <w:szCs w:val="24"/>
        </w:rPr>
        <w:t>4-2019</w:t>
      </w:r>
    </w:p>
    <w:p w:rsidR="00055295" w:rsidRPr="00B22921" w:rsidRDefault="00055295" w:rsidP="00B22921">
      <w:pPr>
        <w:spacing w:line="288" w:lineRule="auto"/>
        <w:jc w:val="center"/>
        <w:rPr>
          <w:rFonts w:ascii="Arial" w:hAnsi="Arial" w:cs="Arial"/>
          <w:bCs/>
          <w:sz w:val="24"/>
          <w:szCs w:val="24"/>
        </w:rPr>
      </w:pPr>
      <w:r w:rsidRPr="00B22921">
        <w:rPr>
          <w:rFonts w:ascii="Arial" w:hAnsi="Arial" w:cs="Arial"/>
          <w:sz w:val="24"/>
          <w:szCs w:val="24"/>
        </w:rPr>
        <w:t>Referencia: 66001-31-</w:t>
      </w:r>
      <w:r w:rsidR="00264D4B" w:rsidRPr="00B22921">
        <w:rPr>
          <w:rFonts w:ascii="Arial" w:hAnsi="Arial" w:cs="Arial"/>
          <w:sz w:val="24"/>
          <w:szCs w:val="24"/>
        </w:rPr>
        <w:t>1</w:t>
      </w:r>
      <w:r w:rsidR="00103423" w:rsidRPr="00B22921">
        <w:rPr>
          <w:rFonts w:ascii="Arial" w:hAnsi="Arial" w:cs="Arial"/>
          <w:sz w:val="24"/>
          <w:szCs w:val="24"/>
        </w:rPr>
        <w:t>8</w:t>
      </w:r>
      <w:r w:rsidRPr="00B22921">
        <w:rPr>
          <w:rFonts w:ascii="Arial" w:hAnsi="Arial" w:cs="Arial"/>
          <w:sz w:val="24"/>
          <w:szCs w:val="24"/>
        </w:rPr>
        <w:t>-00</w:t>
      </w:r>
      <w:r w:rsidR="00256457" w:rsidRPr="00B22921">
        <w:rPr>
          <w:rFonts w:ascii="Arial" w:hAnsi="Arial" w:cs="Arial"/>
          <w:sz w:val="24"/>
          <w:szCs w:val="24"/>
        </w:rPr>
        <w:t>2</w:t>
      </w:r>
      <w:r w:rsidRPr="00B22921">
        <w:rPr>
          <w:rFonts w:ascii="Arial" w:hAnsi="Arial" w:cs="Arial"/>
          <w:sz w:val="24"/>
          <w:szCs w:val="24"/>
        </w:rPr>
        <w:t>-</w:t>
      </w:r>
      <w:r w:rsidRPr="00B22921">
        <w:rPr>
          <w:rFonts w:ascii="Arial" w:hAnsi="Arial" w:cs="Arial"/>
          <w:b/>
          <w:sz w:val="24"/>
          <w:szCs w:val="24"/>
        </w:rPr>
        <w:t>201</w:t>
      </w:r>
      <w:r w:rsidR="00256457" w:rsidRPr="00B22921">
        <w:rPr>
          <w:rFonts w:ascii="Arial" w:hAnsi="Arial" w:cs="Arial"/>
          <w:b/>
          <w:sz w:val="24"/>
          <w:szCs w:val="24"/>
        </w:rPr>
        <w:t>9</w:t>
      </w:r>
      <w:r w:rsidRPr="00B22921">
        <w:rPr>
          <w:rFonts w:ascii="Arial" w:hAnsi="Arial" w:cs="Arial"/>
          <w:b/>
          <w:sz w:val="24"/>
          <w:szCs w:val="24"/>
        </w:rPr>
        <w:t>-00</w:t>
      </w:r>
      <w:r w:rsidR="00256457" w:rsidRPr="00B22921">
        <w:rPr>
          <w:rFonts w:ascii="Arial" w:hAnsi="Arial" w:cs="Arial"/>
          <w:b/>
          <w:sz w:val="24"/>
          <w:szCs w:val="24"/>
        </w:rPr>
        <w:t>032</w:t>
      </w:r>
      <w:r w:rsidRPr="00B22921">
        <w:rPr>
          <w:rFonts w:ascii="Arial" w:hAnsi="Arial" w:cs="Arial"/>
          <w:sz w:val="24"/>
          <w:szCs w:val="24"/>
        </w:rPr>
        <w:t>-01</w:t>
      </w:r>
    </w:p>
    <w:p w:rsidR="00055295" w:rsidRPr="00B22921" w:rsidRDefault="00055295" w:rsidP="00B22921">
      <w:pPr>
        <w:pStyle w:val="Sinespaciado1"/>
        <w:spacing w:line="288" w:lineRule="auto"/>
        <w:ind w:firstLine="2835"/>
        <w:rPr>
          <w:rFonts w:ascii="Arial" w:hAnsi="Arial" w:cs="Arial"/>
          <w:b/>
          <w:sz w:val="24"/>
          <w:szCs w:val="24"/>
          <w:lang w:val="es-ES" w:eastAsia="es-ES"/>
        </w:rPr>
      </w:pPr>
    </w:p>
    <w:p w:rsidR="00BE455A" w:rsidRPr="00B22921" w:rsidRDefault="00BE455A" w:rsidP="00B22921">
      <w:pPr>
        <w:pStyle w:val="Sinespaciado1"/>
        <w:spacing w:line="288" w:lineRule="auto"/>
        <w:ind w:firstLine="2835"/>
        <w:rPr>
          <w:rFonts w:ascii="Arial" w:hAnsi="Arial" w:cs="Arial"/>
          <w:b/>
          <w:sz w:val="24"/>
          <w:szCs w:val="24"/>
          <w:lang w:val="es-ES" w:eastAsia="es-ES"/>
        </w:rPr>
      </w:pPr>
    </w:p>
    <w:p w:rsidR="00055295" w:rsidRPr="00B22921" w:rsidRDefault="00055295" w:rsidP="00B22921">
      <w:pPr>
        <w:pStyle w:val="Sinespaciado1"/>
        <w:spacing w:line="288" w:lineRule="auto"/>
        <w:ind w:firstLine="2835"/>
        <w:rPr>
          <w:rFonts w:ascii="Arial" w:hAnsi="Arial" w:cs="Arial"/>
          <w:b/>
          <w:sz w:val="24"/>
          <w:szCs w:val="24"/>
          <w:lang w:val="es-ES" w:eastAsia="es-ES"/>
        </w:rPr>
      </w:pPr>
      <w:r w:rsidRPr="00B22921">
        <w:rPr>
          <w:rFonts w:ascii="Arial" w:hAnsi="Arial" w:cs="Arial"/>
          <w:b/>
          <w:sz w:val="24"/>
          <w:szCs w:val="24"/>
          <w:lang w:val="es-ES" w:eastAsia="es-ES"/>
        </w:rPr>
        <w:t>I. ASUNTO</w:t>
      </w:r>
    </w:p>
    <w:p w:rsidR="00055295" w:rsidRPr="00B22921" w:rsidRDefault="00055295" w:rsidP="00B22921">
      <w:pPr>
        <w:pStyle w:val="Sinespaciado1"/>
        <w:spacing w:line="288" w:lineRule="auto"/>
        <w:ind w:firstLine="2835"/>
        <w:rPr>
          <w:rFonts w:ascii="Arial" w:hAnsi="Arial" w:cs="Arial"/>
          <w:sz w:val="24"/>
          <w:szCs w:val="24"/>
          <w:lang w:val="es-ES" w:eastAsia="es-ES"/>
        </w:rPr>
      </w:pPr>
    </w:p>
    <w:p w:rsidR="00055295" w:rsidRPr="00B22921" w:rsidRDefault="00C33F64" w:rsidP="00B22921">
      <w:pPr>
        <w:pStyle w:val="Sinespaciado1"/>
        <w:spacing w:line="288" w:lineRule="auto"/>
        <w:ind w:firstLine="2835"/>
        <w:jc w:val="both"/>
        <w:rPr>
          <w:rFonts w:ascii="Arial" w:eastAsia="Arial" w:hAnsi="Arial" w:cs="Arial"/>
          <w:sz w:val="24"/>
          <w:szCs w:val="24"/>
        </w:rPr>
      </w:pPr>
      <w:r w:rsidRPr="00B22921">
        <w:rPr>
          <w:rFonts w:ascii="Arial" w:hAnsi="Arial" w:cs="Arial"/>
          <w:sz w:val="24"/>
          <w:szCs w:val="24"/>
          <w:lang w:val="es-ES" w:eastAsia="es-ES"/>
        </w:rPr>
        <w:t xml:space="preserve">Se decide la impugnación formulada por la Administradora Colombiana de Pensiones – </w:t>
      </w:r>
      <w:r w:rsidRPr="00B22921">
        <w:rPr>
          <w:rFonts w:ascii="Arial" w:eastAsia="Arial" w:hAnsi="Arial" w:cs="Arial"/>
          <w:sz w:val="24"/>
          <w:szCs w:val="24"/>
        </w:rPr>
        <w:t>COLPENSIONES</w:t>
      </w:r>
      <w:r w:rsidRPr="00B22921">
        <w:rPr>
          <w:rFonts w:ascii="Arial" w:hAnsi="Arial" w:cs="Arial"/>
          <w:sz w:val="24"/>
          <w:szCs w:val="24"/>
          <w:lang w:val="es-ES" w:eastAsia="es-ES"/>
        </w:rPr>
        <w:t xml:space="preserve">, contra la sentencia proferida </w:t>
      </w:r>
      <w:r w:rsidR="00055295" w:rsidRPr="00B22921">
        <w:rPr>
          <w:rFonts w:ascii="Arial" w:hAnsi="Arial" w:cs="Arial"/>
          <w:sz w:val="24"/>
          <w:szCs w:val="24"/>
          <w:lang w:val="es-ES" w:eastAsia="es-ES"/>
        </w:rPr>
        <w:t xml:space="preserve">el </w:t>
      </w:r>
      <w:r w:rsidRPr="00B22921">
        <w:rPr>
          <w:rFonts w:ascii="Arial" w:hAnsi="Arial" w:cs="Arial"/>
          <w:sz w:val="24"/>
          <w:szCs w:val="24"/>
          <w:lang w:val="es-ES" w:eastAsia="es-ES"/>
        </w:rPr>
        <w:t>1º</w:t>
      </w:r>
      <w:r w:rsidR="00055295" w:rsidRPr="00B22921">
        <w:rPr>
          <w:rFonts w:ascii="Arial" w:hAnsi="Arial" w:cs="Arial"/>
          <w:sz w:val="24"/>
          <w:szCs w:val="24"/>
          <w:lang w:val="es-ES" w:eastAsia="es-ES"/>
        </w:rPr>
        <w:t xml:space="preserve"> de</w:t>
      </w:r>
      <w:r w:rsidR="00033DAF" w:rsidRPr="00B22921">
        <w:rPr>
          <w:rFonts w:ascii="Arial" w:hAnsi="Arial" w:cs="Arial"/>
          <w:sz w:val="24"/>
          <w:szCs w:val="24"/>
          <w:lang w:val="es-ES" w:eastAsia="es-ES"/>
        </w:rPr>
        <w:t xml:space="preserve"> </w:t>
      </w:r>
      <w:r w:rsidRPr="00B22921">
        <w:rPr>
          <w:rFonts w:ascii="Arial" w:hAnsi="Arial" w:cs="Arial"/>
          <w:sz w:val="24"/>
          <w:szCs w:val="24"/>
          <w:lang w:val="es-ES" w:eastAsia="es-ES"/>
        </w:rPr>
        <w:t>marz</w:t>
      </w:r>
      <w:r w:rsidR="00167E49" w:rsidRPr="00B22921">
        <w:rPr>
          <w:rFonts w:ascii="Arial" w:hAnsi="Arial" w:cs="Arial"/>
          <w:sz w:val="24"/>
          <w:szCs w:val="24"/>
          <w:lang w:val="es-ES" w:eastAsia="es-ES"/>
        </w:rPr>
        <w:t>o</w:t>
      </w:r>
      <w:r w:rsidR="00055295" w:rsidRPr="00B22921">
        <w:rPr>
          <w:rFonts w:ascii="Arial" w:hAnsi="Arial" w:cs="Arial"/>
          <w:sz w:val="24"/>
          <w:szCs w:val="24"/>
          <w:lang w:val="es-ES" w:eastAsia="es-ES"/>
        </w:rPr>
        <w:t xml:space="preserve"> de 201</w:t>
      </w:r>
      <w:r w:rsidRPr="00B22921">
        <w:rPr>
          <w:rFonts w:ascii="Arial" w:hAnsi="Arial" w:cs="Arial"/>
          <w:sz w:val="24"/>
          <w:szCs w:val="24"/>
          <w:lang w:val="es-ES" w:eastAsia="es-ES"/>
        </w:rPr>
        <w:t>9</w:t>
      </w:r>
      <w:r w:rsidR="00055295" w:rsidRPr="00B22921">
        <w:rPr>
          <w:rFonts w:ascii="Arial" w:hAnsi="Arial" w:cs="Arial"/>
          <w:sz w:val="24"/>
          <w:szCs w:val="24"/>
          <w:lang w:val="es-ES" w:eastAsia="es-ES"/>
        </w:rPr>
        <w:t xml:space="preserve">, mediante la cual el </w:t>
      </w:r>
      <w:r w:rsidR="001F7F72" w:rsidRPr="00B22921">
        <w:rPr>
          <w:rFonts w:ascii="Arial" w:hAnsi="Arial" w:cs="Arial"/>
          <w:sz w:val="24"/>
          <w:szCs w:val="24"/>
        </w:rPr>
        <w:t xml:space="preserve">Juzgado </w:t>
      </w:r>
      <w:r w:rsidR="00167E49" w:rsidRPr="00B22921">
        <w:rPr>
          <w:rFonts w:ascii="Arial" w:hAnsi="Arial" w:cs="Arial"/>
          <w:sz w:val="24"/>
          <w:szCs w:val="24"/>
        </w:rPr>
        <w:t>Segundo</w:t>
      </w:r>
      <w:r w:rsidR="001F7F72" w:rsidRPr="00B22921">
        <w:rPr>
          <w:rFonts w:ascii="Arial" w:hAnsi="Arial" w:cs="Arial"/>
          <w:sz w:val="24"/>
          <w:szCs w:val="24"/>
        </w:rPr>
        <w:t xml:space="preserve"> Penal del Circuito para Adolescentes con Función de Conocimiento</w:t>
      </w:r>
      <w:r w:rsidR="00055295" w:rsidRPr="00B22921">
        <w:rPr>
          <w:rFonts w:ascii="Arial" w:hAnsi="Arial" w:cs="Arial"/>
          <w:sz w:val="24"/>
          <w:szCs w:val="24"/>
          <w:lang w:val="es-ES" w:eastAsia="es-ES"/>
        </w:rPr>
        <w:t xml:space="preserve"> de Pereira resolvió la acción de tutela promovida </w:t>
      </w:r>
      <w:r w:rsidRPr="00B22921">
        <w:rPr>
          <w:rFonts w:ascii="Arial" w:hAnsi="Arial" w:cs="Arial"/>
          <w:sz w:val="24"/>
          <w:szCs w:val="24"/>
          <w:lang w:val="es-ES" w:eastAsia="es-ES"/>
        </w:rPr>
        <w:t xml:space="preserve">por el señor </w:t>
      </w:r>
      <w:r w:rsidRPr="00B22921">
        <w:rPr>
          <w:rFonts w:ascii="Arial" w:eastAsia="Arial" w:hAnsi="Arial" w:cs="Arial"/>
          <w:sz w:val="24"/>
          <w:szCs w:val="24"/>
        </w:rPr>
        <w:t>GILDARDO DE JESÚS CARMONA HERNÁNDEZ contra dicha entidad</w:t>
      </w:r>
      <w:r w:rsidR="00545D57" w:rsidRPr="00B22921">
        <w:rPr>
          <w:rFonts w:ascii="Arial" w:eastAsia="Arial" w:hAnsi="Arial" w:cs="Arial"/>
          <w:sz w:val="24"/>
          <w:szCs w:val="24"/>
        </w:rPr>
        <w:t>.</w:t>
      </w:r>
    </w:p>
    <w:p w:rsidR="00055295" w:rsidRPr="00B22921" w:rsidRDefault="00055295" w:rsidP="00B22921">
      <w:pPr>
        <w:pStyle w:val="Sinespaciado1"/>
        <w:spacing w:line="288" w:lineRule="auto"/>
        <w:ind w:firstLine="2835"/>
        <w:jc w:val="both"/>
        <w:rPr>
          <w:rFonts w:ascii="Arial" w:hAnsi="Arial" w:cs="Arial"/>
          <w:bCs/>
          <w:sz w:val="24"/>
          <w:szCs w:val="24"/>
          <w:lang w:val="es-ES_tradnl" w:eastAsia="es-ES"/>
        </w:rPr>
      </w:pPr>
    </w:p>
    <w:p w:rsidR="00055295" w:rsidRPr="00B22921" w:rsidRDefault="00055295" w:rsidP="00B22921">
      <w:pPr>
        <w:pStyle w:val="Sinespaciado1"/>
        <w:spacing w:line="288" w:lineRule="auto"/>
        <w:ind w:firstLine="2835"/>
        <w:jc w:val="both"/>
        <w:rPr>
          <w:rFonts w:ascii="Arial" w:hAnsi="Arial" w:cs="Arial"/>
          <w:b/>
          <w:sz w:val="24"/>
          <w:szCs w:val="24"/>
          <w:lang w:val="es-ES" w:eastAsia="es-ES"/>
        </w:rPr>
      </w:pPr>
      <w:r w:rsidRPr="00B22921">
        <w:rPr>
          <w:rFonts w:ascii="Arial" w:hAnsi="Arial" w:cs="Arial"/>
          <w:b/>
          <w:sz w:val="24"/>
          <w:szCs w:val="24"/>
          <w:lang w:val="es-ES" w:eastAsia="es-ES"/>
        </w:rPr>
        <w:t>II. ANTECEDENTES</w:t>
      </w:r>
    </w:p>
    <w:p w:rsidR="00055295" w:rsidRPr="00B22921" w:rsidRDefault="00055295" w:rsidP="00B22921">
      <w:pPr>
        <w:suppressAutoHyphens/>
        <w:spacing w:line="288" w:lineRule="auto"/>
        <w:ind w:firstLine="2835"/>
        <w:jc w:val="both"/>
        <w:rPr>
          <w:rFonts w:ascii="Arial" w:hAnsi="Arial" w:cs="Arial"/>
          <w:spacing w:val="-3"/>
          <w:sz w:val="24"/>
          <w:szCs w:val="24"/>
        </w:rPr>
      </w:pPr>
    </w:p>
    <w:p w:rsidR="00055295" w:rsidRPr="00B22921" w:rsidRDefault="00055295" w:rsidP="00B22921">
      <w:pPr>
        <w:suppressAutoHyphens/>
        <w:spacing w:line="288" w:lineRule="auto"/>
        <w:ind w:firstLine="2835"/>
        <w:jc w:val="both"/>
        <w:rPr>
          <w:rFonts w:ascii="Arial" w:hAnsi="Arial" w:cs="Arial"/>
          <w:spacing w:val="-3"/>
          <w:sz w:val="24"/>
          <w:szCs w:val="24"/>
        </w:rPr>
      </w:pPr>
      <w:r w:rsidRPr="00B22921">
        <w:rPr>
          <w:rFonts w:ascii="Arial" w:hAnsi="Arial" w:cs="Arial"/>
          <w:sz w:val="24"/>
          <w:szCs w:val="24"/>
        </w:rPr>
        <w:t xml:space="preserve">1. </w:t>
      </w:r>
      <w:r w:rsidR="004F7C40" w:rsidRPr="00B22921">
        <w:rPr>
          <w:rFonts w:ascii="Arial" w:hAnsi="Arial" w:cs="Arial"/>
          <w:sz w:val="24"/>
          <w:szCs w:val="24"/>
        </w:rPr>
        <w:t>El</w:t>
      </w:r>
      <w:r w:rsidR="00033DAF" w:rsidRPr="00B22921">
        <w:rPr>
          <w:rFonts w:ascii="Arial" w:hAnsi="Arial" w:cs="Arial"/>
          <w:sz w:val="24"/>
          <w:szCs w:val="24"/>
        </w:rPr>
        <w:t xml:space="preserve"> señor </w:t>
      </w:r>
      <w:r w:rsidR="00C33F64" w:rsidRPr="00B22921">
        <w:rPr>
          <w:rFonts w:ascii="Arial" w:eastAsia="Arial" w:hAnsi="Arial" w:cs="Arial"/>
          <w:sz w:val="24"/>
          <w:szCs w:val="24"/>
        </w:rPr>
        <w:t>GILDARDO DE JESÚS CARMONA HERNÁNDEZ</w:t>
      </w:r>
      <w:r w:rsidR="004F7C40" w:rsidRPr="00B22921">
        <w:rPr>
          <w:rFonts w:ascii="Arial" w:hAnsi="Arial" w:cs="Arial"/>
          <w:sz w:val="24"/>
          <w:szCs w:val="24"/>
        </w:rPr>
        <w:t xml:space="preserve"> </w:t>
      </w:r>
      <w:r w:rsidR="00C33F64" w:rsidRPr="00B22921">
        <w:rPr>
          <w:rFonts w:ascii="Arial" w:hAnsi="Arial" w:cs="Arial"/>
          <w:sz w:val="24"/>
          <w:szCs w:val="24"/>
        </w:rPr>
        <w:t xml:space="preserve">interpuso el presente amparo constitucional contra COLPENSIONES, </w:t>
      </w:r>
      <w:r w:rsidR="00C33F64" w:rsidRPr="00B22921">
        <w:rPr>
          <w:rFonts w:ascii="Arial" w:hAnsi="Arial" w:cs="Arial"/>
          <w:spacing w:val="-3"/>
          <w:sz w:val="24"/>
          <w:szCs w:val="24"/>
        </w:rPr>
        <w:lastRenderedPageBreak/>
        <w:t>por considerar que dicha entidad vulnera sus derechos fundamentales de petición, igualdad, debido proceso y seguridad social</w:t>
      </w:r>
      <w:r w:rsidRPr="00B22921">
        <w:rPr>
          <w:rFonts w:ascii="Arial" w:hAnsi="Arial" w:cs="Arial"/>
          <w:spacing w:val="-3"/>
          <w:sz w:val="24"/>
          <w:szCs w:val="24"/>
        </w:rPr>
        <w:t>.</w:t>
      </w:r>
    </w:p>
    <w:p w:rsidR="00055295" w:rsidRPr="00B22921" w:rsidRDefault="00055295" w:rsidP="00B22921">
      <w:pPr>
        <w:suppressAutoHyphens/>
        <w:spacing w:line="288" w:lineRule="auto"/>
        <w:ind w:firstLine="2835"/>
        <w:jc w:val="both"/>
        <w:rPr>
          <w:rFonts w:ascii="Arial" w:hAnsi="Arial" w:cs="Arial"/>
          <w:spacing w:val="-3"/>
          <w:sz w:val="24"/>
          <w:szCs w:val="24"/>
        </w:rPr>
      </w:pPr>
    </w:p>
    <w:p w:rsidR="00D27E25" w:rsidRPr="00B22921" w:rsidRDefault="00D27E2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2. En síntesis, señaló como sustento del reclamo constitucional lo siguiente:</w:t>
      </w:r>
    </w:p>
    <w:p w:rsidR="00D27E25" w:rsidRPr="00B22921" w:rsidRDefault="00D27E25" w:rsidP="00B22921">
      <w:pPr>
        <w:pStyle w:val="Sinespaciado1"/>
        <w:spacing w:line="288" w:lineRule="auto"/>
        <w:ind w:firstLine="2835"/>
        <w:jc w:val="both"/>
        <w:rPr>
          <w:rFonts w:ascii="Arial" w:hAnsi="Arial" w:cs="Arial"/>
          <w:sz w:val="24"/>
          <w:szCs w:val="24"/>
        </w:rPr>
      </w:pPr>
    </w:p>
    <w:p w:rsidR="00D27E25" w:rsidRPr="00B22921" w:rsidRDefault="00D27E2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 xml:space="preserve">2.1. </w:t>
      </w:r>
      <w:r w:rsidR="00CF3390" w:rsidRPr="00B22921">
        <w:rPr>
          <w:rFonts w:ascii="Arial" w:hAnsi="Arial" w:cs="Arial"/>
          <w:sz w:val="24"/>
          <w:szCs w:val="24"/>
        </w:rPr>
        <w:t xml:space="preserve">El 9 de julio de 2018, </w:t>
      </w:r>
      <w:r w:rsidR="00DA57DE" w:rsidRPr="00B22921">
        <w:rPr>
          <w:rFonts w:ascii="Arial" w:hAnsi="Arial" w:cs="Arial"/>
          <w:sz w:val="24"/>
          <w:szCs w:val="24"/>
        </w:rPr>
        <w:t>radicó</w:t>
      </w:r>
      <w:r w:rsidR="00CF3390" w:rsidRPr="00B22921">
        <w:rPr>
          <w:rFonts w:ascii="Arial" w:hAnsi="Arial" w:cs="Arial"/>
          <w:sz w:val="24"/>
          <w:szCs w:val="24"/>
        </w:rPr>
        <w:t xml:space="preserve"> ante la </w:t>
      </w:r>
      <w:r w:rsidR="00CF3390" w:rsidRPr="00B22921">
        <w:rPr>
          <w:rFonts w:ascii="Arial" w:hAnsi="Arial" w:cs="Arial"/>
          <w:sz w:val="24"/>
          <w:szCs w:val="24"/>
          <w:lang w:val="es-ES" w:eastAsia="es-ES"/>
        </w:rPr>
        <w:t xml:space="preserve">Administradora Colombiana de Pensiones – </w:t>
      </w:r>
      <w:r w:rsidR="00CF3390" w:rsidRPr="00B22921">
        <w:rPr>
          <w:rFonts w:ascii="Arial" w:eastAsia="Arial" w:hAnsi="Arial" w:cs="Arial"/>
          <w:sz w:val="24"/>
          <w:szCs w:val="24"/>
        </w:rPr>
        <w:t>COLPENSIONES</w:t>
      </w:r>
      <w:r w:rsidR="00CF3390" w:rsidRPr="00B22921">
        <w:rPr>
          <w:rFonts w:ascii="Arial" w:hAnsi="Arial" w:cs="Arial"/>
          <w:sz w:val="24"/>
          <w:szCs w:val="24"/>
        </w:rPr>
        <w:t>, reclamación administrativa donde solicitó el reconocimiento y pago</w:t>
      </w:r>
      <w:r w:rsidR="00CC1ABE" w:rsidRPr="00B22921">
        <w:rPr>
          <w:rFonts w:ascii="Arial" w:hAnsi="Arial" w:cs="Arial"/>
          <w:sz w:val="24"/>
          <w:szCs w:val="24"/>
        </w:rPr>
        <w:t xml:space="preserve"> de</w:t>
      </w:r>
      <w:r w:rsidR="00CF3390" w:rsidRPr="00B22921">
        <w:rPr>
          <w:rFonts w:ascii="Arial" w:hAnsi="Arial" w:cs="Arial"/>
          <w:sz w:val="24"/>
          <w:szCs w:val="24"/>
        </w:rPr>
        <w:t xml:space="preserve"> la mesada catorce (14), por haber cumplido los requisitos para adquirir la pensión de vejez a partir del 31 de octubre de 2009, calenda para la cual cumplió los 60 años de edad y ya tenía acreditados los 20 años de servicio desde enero de 1996. Así mismo se </w:t>
      </w:r>
      <w:r w:rsidR="00DA57DE" w:rsidRPr="00B22921">
        <w:rPr>
          <w:rFonts w:ascii="Arial" w:hAnsi="Arial" w:cs="Arial"/>
          <w:sz w:val="24"/>
          <w:szCs w:val="24"/>
        </w:rPr>
        <w:t>pidi</w:t>
      </w:r>
      <w:r w:rsidR="00CF3390" w:rsidRPr="00B22921">
        <w:rPr>
          <w:rFonts w:ascii="Arial" w:hAnsi="Arial" w:cs="Arial"/>
          <w:sz w:val="24"/>
          <w:szCs w:val="24"/>
        </w:rPr>
        <w:t>ó el reconocimiento y pago del retroactivo pensional a que tiene derecho por concepto de la mesada adicional que se debió pagar desde el 31 de octubre de 2009</w:t>
      </w:r>
      <w:r w:rsidR="00962AE5" w:rsidRPr="00B22921">
        <w:rPr>
          <w:rFonts w:ascii="Arial" w:hAnsi="Arial" w:cs="Arial"/>
          <w:sz w:val="24"/>
          <w:szCs w:val="24"/>
        </w:rPr>
        <w:t>.</w:t>
      </w:r>
    </w:p>
    <w:p w:rsidR="00D27E25" w:rsidRPr="00B22921" w:rsidRDefault="00D27E25" w:rsidP="00B22921">
      <w:pPr>
        <w:pStyle w:val="Sinespaciado1"/>
        <w:spacing w:line="288" w:lineRule="auto"/>
        <w:ind w:firstLine="2835"/>
        <w:jc w:val="both"/>
        <w:rPr>
          <w:rFonts w:ascii="Arial" w:hAnsi="Arial" w:cs="Arial"/>
          <w:sz w:val="24"/>
          <w:szCs w:val="24"/>
        </w:rPr>
      </w:pPr>
    </w:p>
    <w:p w:rsidR="00D27E25" w:rsidRPr="00B22921" w:rsidRDefault="00D27E2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2.2.</w:t>
      </w:r>
      <w:r w:rsidR="00FE2C1D" w:rsidRPr="00B22921">
        <w:rPr>
          <w:rFonts w:ascii="Arial" w:hAnsi="Arial" w:cs="Arial"/>
          <w:sz w:val="24"/>
          <w:szCs w:val="24"/>
        </w:rPr>
        <w:t xml:space="preserve"> </w:t>
      </w:r>
      <w:r w:rsidR="00DA57DE" w:rsidRPr="00B22921">
        <w:rPr>
          <w:rFonts w:ascii="Arial" w:hAnsi="Arial" w:cs="Arial"/>
          <w:sz w:val="24"/>
          <w:szCs w:val="24"/>
        </w:rPr>
        <w:t xml:space="preserve">A la fecha de presentación del presente amparo la </w:t>
      </w:r>
      <w:r w:rsidR="00DA57DE" w:rsidRPr="00B22921">
        <w:rPr>
          <w:rFonts w:ascii="Arial" w:hAnsi="Arial" w:cs="Arial"/>
          <w:sz w:val="24"/>
          <w:szCs w:val="24"/>
          <w:lang w:val="es-ES" w:eastAsia="es-ES"/>
        </w:rPr>
        <w:t xml:space="preserve">Administradora Colombiana de Pensiones – </w:t>
      </w:r>
      <w:r w:rsidR="00DA57DE" w:rsidRPr="00B22921">
        <w:rPr>
          <w:rFonts w:ascii="Arial" w:eastAsia="Arial" w:hAnsi="Arial" w:cs="Arial"/>
          <w:sz w:val="24"/>
          <w:szCs w:val="24"/>
        </w:rPr>
        <w:t>COLPENSIONES</w:t>
      </w:r>
      <w:r w:rsidR="00DA57DE" w:rsidRPr="00B22921">
        <w:rPr>
          <w:rFonts w:ascii="Arial" w:hAnsi="Arial" w:cs="Arial"/>
          <w:sz w:val="24"/>
          <w:szCs w:val="24"/>
        </w:rPr>
        <w:t xml:space="preserve"> no ha dado respuesta a la reclamación administrativa radicada</w:t>
      </w:r>
      <w:r w:rsidRPr="00B22921">
        <w:rPr>
          <w:rFonts w:ascii="Arial" w:hAnsi="Arial" w:cs="Arial"/>
          <w:sz w:val="24"/>
          <w:szCs w:val="24"/>
        </w:rPr>
        <w:t>.</w:t>
      </w:r>
    </w:p>
    <w:p w:rsidR="00D27E25" w:rsidRPr="00B22921" w:rsidRDefault="00D27E25" w:rsidP="00B22921">
      <w:pPr>
        <w:pStyle w:val="Sinespaciado1"/>
        <w:spacing w:line="288" w:lineRule="auto"/>
        <w:ind w:firstLine="2835"/>
        <w:jc w:val="both"/>
        <w:rPr>
          <w:rFonts w:ascii="Arial" w:hAnsi="Arial" w:cs="Arial"/>
          <w:sz w:val="24"/>
          <w:szCs w:val="24"/>
        </w:rPr>
      </w:pPr>
    </w:p>
    <w:p w:rsidR="00055295" w:rsidRPr="00B22921" w:rsidRDefault="0005529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3.</w:t>
      </w:r>
      <w:r w:rsidR="00033DAF" w:rsidRPr="00B22921">
        <w:rPr>
          <w:rFonts w:ascii="Arial" w:hAnsi="Arial" w:cs="Arial"/>
          <w:sz w:val="24"/>
          <w:szCs w:val="24"/>
        </w:rPr>
        <w:t xml:space="preserve"> </w:t>
      </w:r>
      <w:r w:rsidR="00A23CC4" w:rsidRPr="00B22921">
        <w:rPr>
          <w:rFonts w:ascii="Arial" w:hAnsi="Arial" w:cs="Arial"/>
          <w:sz w:val="24"/>
          <w:szCs w:val="24"/>
        </w:rPr>
        <w:t xml:space="preserve">Pide la protección de los derechos invocados y se ordene a la entidad demandada </w:t>
      </w:r>
      <w:r w:rsidR="00AF2ACC" w:rsidRPr="00B22921">
        <w:rPr>
          <w:rFonts w:ascii="Arial" w:hAnsi="Arial" w:cs="Arial"/>
          <w:sz w:val="24"/>
          <w:szCs w:val="24"/>
        </w:rPr>
        <w:t>dar</w:t>
      </w:r>
      <w:r w:rsidR="00B469AC" w:rsidRPr="00B22921">
        <w:rPr>
          <w:rFonts w:ascii="Arial" w:hAnsi="Arial" w:cs="Arial"/>
          <w:sz w:val="24"/>
          <w:szCs w:val="24"/>
        </w:rPr>
        <w:t xml:space="preserve"> respuesta de fondo a la solicitu</w:t>
      </w:r>
      <w:r w:rsidR="00AF2ACC" w:rsidRPr="00B22921">
        <w:rPr>
          <w:rFonts w:ascii="Arial" w:hAnsi="Arial" w:cs="Arial"/>
          <w:sz w:val="24"/>
          <w:szCs w:val="24"/>
        </w:rPr>
        <w:t>d elevada el 9 de julio de 2018;</w:t>
      </w:r>
      <w:r w:rsidR="00B469AC" w:rsidRPr="00B22921">
        <w:rPr>
          <w:rFonts w:ascii="Arial" w:hAnsi="Arial" w:cs="Arial"/>
          <w:sz w:val="24"/>
          <w:szCs w:val="24"/>
        </w:rPr>
        <w:t xml:space="preserve"> reconocer y pagar la mesada adicional por haber cumplido los requisitos para adquirir la pensión de vejez a partir del 31 de octubre de 2009, así </w:t>
      </w:r>
      <w:r w:rsidR="00AF2ACC" w:rsidRPr="00B22921">
        <w:rPr>
          <w:rFonts w:ascii="Arial" w:hAnsi="Arial" w:cs="Arial"/>
          <w:sz w:val="24"/>
          <w:szCs w:val="24"/>
        </w:rPr>
        <w:t>co</w:t>
      </w:r>
      <w:r w:rsidR="00B469AC" w:rsidRPr="00B22921">
        <w:rPr>
          <w:rFonts w:ascii="Arial" w:hAnsi="Arial" w:cs="Arial"/>
          <w:sz w:val="24"/>
          <w:szCs w:val="24"/>
        </w:rPr>
        <w:t xml:space="preserve">mo el retroactivo pensional a que tiene derecho por </w:t>
      </w:r>
      <w:r w:rsidR="00857F13" w:rsidRPr="00B22921">
        <w:rPr>
          <w:rFonts w:ascii="Arial" w:hAnsi="Arial" w:cs="Arial"/>
          <w:sz w:val="24"/>
          <w:szCs w:val="24"/>
        </w:rPr>
        <w:t xml:space="preserve">dicho </w:t>
      </w:r>
      <w:r w:rsidR="00B469AC" w:rsidRPr="00B22921">
        <w:rPr>
          <w:rFonts w:ascii="Arial" w:hAnsi="Arial" w:cs="Arial"/>
          <w:sz w:val="24"/>
          <w:szCs w:val="24"/>
        </w:rPr>
        <w:t>concepto</w:t>
      </w:r>
      <w:r w:rsidR="00EC7448" w:rsidRPr="00B22921">
        <w:rPr>
          <w:rFonts w:ascii="Arial" w:hAnsi="Arial" w:cs="Arial"/>
          <w:sz w:val="24"/>
          <w:szCs w:val="24"/>
        </w:rPr>
        <w:t xml:space="preserve">. </w:t>
      </w:r>
      <w:r w:rsidRPr="00B22921">
        <w:rPr>
          <w:rFonts w:ascii="Arial" w:hAnsi="Arial" w:cs="Arial"/>
          <w:sz w:val="24"/>
          <w:szCs w:val="24"/>
        </w:rPr>
        <w:t xml:space="preserve"> </w:t>
      </w:r>
    </w:p>
    <w:p w:rsidR="00055295" w:rsidRPr="00B22921" w:rsidRDefault="00055295" w:rsidP="00B22921">
      <w:pPr>
        <w:pStyle w:val="Sinespaciado1"/>
        <w:spacing w:line="288" w:lineRule="auto"/>
        <w:ind w:firstLine="2835"/>
        <w:jc w:val="both"/>
        <w:rPr>
          <w:rFonts w:ascii="Arial" w:hAnsi="Arial" w:cs="Arial"/>
          <w:sz w:val="24"/>
          <w:szCs w:val="24"/>
        </w:rPr>
      </w:pPr>
    </w:p>
    <w:p w:rsidR="00055295" w:rsidRPr="00B22921" w:rsidRDefault="0005529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 xml:space="preserve">4. Correspondió el conocimiento del amparo constitucional al </w:t>
      </w:r>
      <w:r w:rsidR="00C235B4" w:rsidRPr="00B22921">
        <w:rPr>
          <w:rFonts w:ascii="Arial" w:hAnsi="Arial" w:cs="Arial"/>
          <w:sz w:val="24"/>
          <w:szCs w:val="24"/>
        </w:rPr>
        <w:t xml:space="preserve">Juzgado </w:t>
      </w:r>
      <w:r w:rsidR="00A23CC4" w:rsidRPr="00B22921">
        <w:rPr>
          <w:rFonts w:ascii="Arial" w:hAnsi="Arial" w:cs="Arial"/>
          <w:sz w:val="24"/>
          <w:szCs w:val="24"/>
        </w:rPr>
        <w:t>Segundo</w:t>
      </w:r>
      <w:r w:rsidR="00C235B4" w:rsidRPr="00B22921">
        <w:rPr>
          <w:rFonts w:ascii="Arial" w:hAnsi="Arial" w:cs="Arial"/>
          <w:sz w:val="24"/>
          <w:szCs w:val="24"/>
        </w:rPr>
        <w:t xml:space="preserve"> Penal del Circuito para Adolescentes con Función de Conocimiento</w:t>
      </w:r>
      <w:r w:rsidR="00033DAF" w:rsidRPr="00B22921">
        <w:rPr>
          <w:rFonts w:ascii="Arial" w:hAnsi="Arial" w:cs="Arial"/>
          <w:sz w:val="24"/>
          <w:szCs w:val="24"/>
        </w:rPr>
        <w:t xml:space="preserve"> </w:t>
      </w:r>
      <w:r w:rsidRPr="00B22921">
        <w:rPr>
          <w:rFonts w:ascii="Arial" w:hAnsi="Arial" w:cs="Arial"/>
          <w:sz w:val="24"/>
          <w:szCs w:val="24"/>
          <w:lang w:val="es-ES" w:eastAsia="es-ES"/>
        </w:rPr>
        <w:t xml:space="preserve">de </w:t>
      </w:r>
      <w:r w:rsidRPr="00B22921">
        <w:rPr>
          <w:rFonts w:ascii="Arial" w:hAnsi="Arial" w:cs="Arial"/>
          <w:sz w:val="24"/>
          <w:szCs w:val="24"/>
        </w:rPr>
        <w:t>la ciudad, quien impartió el trámite legal</w:t>
      </w:r>
      <w:r w:rsidRPr="00B22921">
        <w:rPr>
          <w:rFonts w:ascii="Arial" w:hAnsi="Arial" w:cs="Arial"/>
          <w:sz w:val="24"/>
          <w:szCs w:val="24"/>
          <w:lang w:val="es-ES" w:eastAsia="es-ES"/>
        </w:rPr>
        <w:t>.</w:t>
      </w:r>
    </w:p>
    <w:p w:rsidR="00540F51" w:rsidRPr="00B22921" w:rsidRDefault="00540F51" w:rsidP="00B22921">
      <w:pPr>
        <w:pStyle w:val="Sinespaciado1"/>
        <w:spacing w:line="288" w:lineRule="auto"/>
        <w:ind w:firstLine="2835"/>
        <w:jc w:val="both"/>
        <w:rPr>
          <w:rFonts w:ascii="Arial" w:hAnsi="Arial" w:cs="Arial"/>
          <w:sz w:val="24"/>
          <w:szCs w:val="24"/>
        </w:rPr>
      </w:pPr>
    </w:p>
    <w:p w:rsidR="00540F51" w:rsidRPr="00B22921" w:rsidRDefault="00867D90"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lang w:val="es-ES" w:eastAsia="es-ES"/>
        </w:rPr>
        <w:t>4.1. Se pronunció l</w:t>
      </w:r>
      <w:r w:rsidR="007B55F4" w:rsidRPr="00B22921">
        <w:rPr>
          <w:rFonts w:ascii="Arial" w:hAnsi="Arial" w:cs="Arial"/>
          <w:sz w:val="24"/>
          <w:szCs w:val="24"/>
          <w:lang w:val="es-ES" w:eastAsia="es-ES"/>
        </w:rPr>
        <w:t>a</w:t>
      </w:r>
      <w:r w:rsidRPr="00B22921">
        <w:rPr>
          <w:rFonts w:ascii="Arial" w:hAnsi="Arial" w:cs="Arial"/>
          <w:sz w:val="24"/>
          <w:szCs w:val="24"/>
          <w:lang w:val="es-ES" w:eastAsia="es-ES"/>
        </w:rPr>
        <w:t xml:space="preserve"> Director</w:t>
      </w:r>
      <w:r w:rsidR="007B55F4" w:rsidRPr="00B22921">
        <w:rPr>
          <w:rFonts w:ascii="Arial" w:hAnsi="Arial" w:cs="Arial"/>
          <w:sz w:val="24"/>
          <w:szCs w:val="24"/>
          <w:lang w:val="es-ES" w:eastAsia="es-ES"/>
        </w:rPr>
        <w:t>a (A)</w:t>
      </w:r>
      <w:r w:rsidRPr="00B22921">
        <w:rPr>
          <w:rFonts w:ascii="Arial" w:hAnsi="Arial" w:cs="Arial"/>
          <w:sz w:val="24"/>
          <w:szCs w:val="24"/>
          <w:lang w:val="es-ES" w:eastAsia="es-ES"/>
        </w:rPr>
        <w:t xml:space="preserve"> de Acciones Constitucionales de Colpensiones, quien</w:t>
      </w:r>
      <w:r w:rsidR="007B55F4" w:rsidRPr="00B22921">
        <w:rPr>
          <w:rFonts w:ascii="Arial" w:hAnsi="Arial" w:cs="Arial"/>
          <w:sz w:val="24"/>
          <w:szCs w:val="24"/>
          <w:lang w:val="es-ES" w:eastAsia="es-ES"/>
        </w:rPr>
        <w:t xml:space="preserve"> </w:t>
      </w:r>
      <w:r w:rsidR="009A6376" w:rsidRPr="00B22921">
        <w:rPr>
          <w:rFonts w:ascii="Arial" w:hAnsi="Arial" w:cs="Arial"/>
          <w:sz w:val="24"/>
          <w:szCs w:val="24"/>
          <w:lang w:val="es-ES" w:eastAsia="es-ES"/>
        </w:rPr>
        <w:t>realizó</w:t>
      </w:r>
      <w:r w:rsidR="007B55F4" w:rsidRPr="00B22921">
        <w:rPr>
          <w:rFonts w:ascii="Arial" w:hAnsi="Arial" w:cs="Arial"/>
          <w:sz w:val="24"/>
          <w:szCs w:val="24"/>
          <w:lang w:val="es-ES" w:eastAsia="es-ES"/>
        </w:rPr>
        <w:t xml:space="preserve"> un recuento de las actuaciones administrativas surtidas en el trámite de la pensión de vejez del accionante e</w:t>
      </w:r>
      <w:r w:rsidRPr="00B22921">
        <w:rPr>
          <w:rFonts w:ascii="Arial" w:hAnsi="Arial" w:cs="Arial"/>
          <w:sz w:val="24"/>
          <w:szCs w:val="24"/>
          <w:lang w:val="es-ES" w:eastAsia="es-ES"/>
        </w:rPr>
        <w:t xml:space="preserve"> indicó que</w:t>
      </w:r>
      <w:r w:rsidR="007B55F4" w:rsidRPr="00B22921">
        <w:rPr>
          <w:rFonts w:ascii="Arial" w:hAnsi="Arial" w:cs="Arial"/>
          <w:sz w:val="24"/>
          <w:szCs w:val="24"/>
          <w:lang w:val="es-ES" w:eastAsia="es-ES"/>
        </w:rPr>
        <w:t xml:space="preserve"> el reconocimiento de dicha prestación se alzó conforme a una sentencia judicial, decisión que ya hizo tránsito a cosa juzgada</w:t>
      </w:r>
      <w:r w:rsidR="00C23B67" w:rsidRPr="00B22921">
        <w:rPr>
          <w:rFonts w:ascii="Arial" w:hAnsi="Arial" w:cs="Arial"/>
          <w:sz w:val="24"/>
          <w:szCs w:val="24"/>
          <w:lang w:val="es-ES" w:eastAsia="es-ES"/>
        </w:rPr>
        <w:t>; también sobre la improcedencia de reconocer el derecho a la mesada 14 en ese caso en particular</w:t>
      </w:r>
      <w:r w:rsidR="001363F5" w:rsidRPr="00B22921">
        <w:rPr>
          <w:rFonts w:ascii="Arial" w:hAnsi="Arial" w:cs="Arial"/>
          <w:sz w:val="24"/>
          <w:szCs w:val="24"/>
          <w:lang w:val="es-ES" w:eastAsia="es-ES"/>
        </w:rPr>
        <w:t>;</w:t>
      </w:r>
      <w:r w:rsidR="00C23B67" w:rsidRPr="00B22921">
        <w:rPr>
          <w:rFonts w:ascii="Arial" w:hAnsi="Arial" w:cs="Arial"/>
          <w:sz w:val="24"/>
          <w:szCs w:val="24"/>
          <w:lang w:val="es-ES" w:eastAsia="es-ES"/>
        </w:rPr>
        <w:t xml:space="preserve"> la inexistencia de un perjuicio irremediable</w:t>
      </w:r>
      <w:r w:rsidR="001363F5" w:rsidRPr="00B22921">
        <w:rPr>
          <w:rFonts w:ascii="Arial" w:hAnsi="Arial" w:cs="Arial"/>
          <w:sz w:val="24"/>
          <w:szCs w:val="24"/>
          <w:lang w:val="es-ES" w:eastAsia="es-ES"/>
        </w:rPr>
        <w:t xml:space="preserve"> para el actor, pues tiene garantizado el mínimo vital y que la situación planteada en </w:t>
      </w:r>
      <w:r w:rsidRPr="00B22921">
        <w:rPr>
          <w:rFonts w:ascii="Arial" w:hAnsi="Arial" w:cs="Arial"/>
          <w:sz w:val="24"/>
          <w:szCs w:val="24"/>
          <w:lang w:val="es-ES" w:eastAsia="es-ES"/>
        </w:rPr>
        <w:t>la acción de tutela</w:t>
      </w:r>
      <w:r w:rsidR="001363F5" w:rsidRPr="00B22921">
        <w:rPr>
          <w:rFonts w:ascii="Arial" w:hAnsi="Arial" w:cs="Arial"/>
          <w:sz w:val="24"/>
          <w:szCs w:val="24"/>
          <w:lang w:val="es-ES" w:eastAsia="es-ES"/>
        </w:rPr>
        <w:t xml:space="preserve">, debe ser discutida en otro escenario, por </w:t>
      </w:r>
      <w:r w:rsidRPr="00B22921">
        <w:rPr>
          <w:rFonts w:ascii="Arial" w:hAnsi="Arial" w:cs="Arial"/>
          <w:sz w:val="24"/>
          <w:szCs w:val="24"/>
          <w:lang w:val="es-ES" w:eastAsia="es-ES"/>
        </w:rPr>
        <w:t>existir otro remedio judicial</w:t>
      </w:r>
      <w:r w:rsidR="001363F5" w:rsidRPr="00B22921">
        <w:rPr>
          <w:rFonts w:ascii="Arial" w:hAnsi="Arial" w:cs="Arial"/>
          <w:sz w:val="24"/>
          <w:szCs w:val="24"/>
          <w:lang w:val="es-ES" w:eastAsia="es-ES"/>
        </w:rPr>
        <w:t xml:space="preserve"> idóneo</w:t>
      </w:r>
      <w:r w:rsidR="00476E0E" w:rsidRPr="00B22921">
        <w:rPr>
          <w:rFonts w:ascii="Arial" w:hAnsi="Arial" w:cs="Arial"/>
          <w:sz w:val="24"/>
          <w:szCs w:val="24"/>
          <w:lang w:val="es-ES" w:eastAsia="es-ES"/>
        </w:rPr>
        <w:t xml:space="preserve"> y eficaz como lo es el proceso ordinario</w:t>
      </w:r>
      <w:r w:rsidRPr="00B22921">
        <w:rPr>
          <w:rFonts w:ascii="Arial" w:hAnsi="Arial" w:cs="Arial"/>
          <w:sz w:val="24"/>
          <w:szCs w:val="24"/>
          <w:lang w:val="es-ES" w:eastAsia="es-ES"/>
        </w:rPr>
        <w:t xml:space="preserve">. Solicita se </w:t>
      </w:r>
      <w:r w:rsidR="00CD3675" w:rsidRPr="00B22921">
        <w:rPr>
          <w:rFonts w:ascii="Arial" w:hAnsi="Arial" w:cs="Arial"/>
          <w:sz w:val="24"/>
          <w:szCs w:val="24"/>
          <w:lang w:val="es-ES" w:eastAsia="es-ES"/>
        </w:rPr>
        <w:t>de</w:t>
      </w:r>
      <w:r w:rsidR="00476E0E" w:rsidRPr="00B22921">
        <w:rPr>
          <w:rFonts w:ascii="Arial" w:hAnsi="Arial" w:cs="Arial"/>
          <w:sz w:val="24"/>
          <w:szCs w:val="24"/>
          <w:lang w:val="es-ES" w:eastAsia="es-ES"/>
        </w:rPr>
        <w:t xml:space="preserve">niegue el amparo constitucional invocado ya que no se han vulnerado derechos fundamentales, además de la improcedencia del mismo por </w:t>
      </w:r>
      <w:r w:rsidR="007808C9" w:rsidRPr="00B22921">
        <w:rPr>
          <w:rFonts w:ascii="Arial" w:hAnsi="Arial" w:cs="Arial"/>
          <w:sz w:val="24"/>
          <w:szCs w:val="24"/>
          <w:lang w:val="es-ES" w:eastAsia="es-ES"/>
        </w:rPr>
        <w:t xml:space="preserve">contar con </w:t>
      </w:r>
      <w:r w:rsidR="00476E0E" w:rsidRPr="00B22921">
        <w:rPr>
          <w:rFonts w:ascii="Arial" w:hAnsi="Arial" w:cs="Arial"/>
          <w:sz w:val="24"/>
          <w:szCs w:val="24"/>
          <w:lang w:val="es-ES" w:eastAsia="es-ES"/>
        </w:rPr>
        <w:t>otros mecanismos</w:t>
      </w:r>
      <w:r w:rsidR="007808C9" w:rsidRPr="00B22921">
        <w:rPr>
          <w:rFonts w:ascii="Arial" w:hAnsi="Arial" w:cs="Arial"/>
          <w:sz w:val="24"/>
          <w:szCs w:val="24"/>
          <w:lang w:val="es-ES" w:eastAsia="es-ES"/>
        </w:rPr>
        <w:t xml:space="preserve"> de defensa</w:t>
      </w:r>
      <w:r w:rsidR="00476E0E" w:rsidRPr="00B22921">
        <w:rPr>
          <w:rFonts w:ascii="Arial" w:hAnsi="Arial" w:cs="Arial"/>
          <w:sz w:val="24"/>
          <w:szCs w:val="24"/>
          <w:lang w:val="es-ES" w:eastAsia="es-ES"/>
        </w:rPr>
        <w:t xml:space="preserve"> y la inexistencia de un perjuicio irremediable</w:t>
      </w:r>
      <w:r w:rsidRPr="00B22921">
        <w:rPr>
          <w:rFonts w:ascii="Arial" w:hAnsi="Arial" w:cs="Arial"/>
          <w:sz w:val="24"/>
          <w:szCs w:val="24"/>
          <w:lang w:val="es-ES" w:eastAsia="es-ES"/>
        </w:rPr>
        <w:t>. (</w:t>
      </w:r>
      <w:proofErr w:type="spellStart"/>
      <w:r w:rsidRPr="00B22921">
        <w:rPr>
          <w:rFonts w:ascii="Arial" w:hAnsi="Arial" w:cs="Arial"/>
          <w:sz w:val="24"/>
          <w:szCs w:val="24"/>
          <w:lang w:val="es-ES" w:eastAsia="es-ES"/>
        </w:rPr>
        <w:t>fls</w:t>
      </w:r>
      <w:proofErr w:type="spellEnd"/>
      <w:r w:rsidRPr="00B22921">
        <w:rPr>
          <w:rFonts w:ascii="Arial" w:hAnsi="Arial" w:cs="Arial"/>
          <w:sz w:val="24"/>
          <w:szCs w:val="24"/>
          <w:lang w:val="es-ES" w:eastAsia="es-ES"/>
        </w:rPr>
        <w:t xml:space="preserve">. </w:t>
      </w:r>
      <w:r w:rsidR="00476E0E" w:rsidRPr="00B22921">
        <w:rPr>
          <w:rFonts w:ascii="Arial" w:hAnsi="Arial" w:cs="Arial"/>
          <w:sz w:val="24"/>
          <w:szCs w:val="24"/>
          <w:lang w:val="es-ES" w:eastAsia="es-ES"/>
        </w:rPr>
        <w:t>19</w:t>
      </w:r>
      <w:r w:rsidRPr="00B22921">
        <w:rPr>
          <w:rFonts w:ascii="Arial" w:hAnsi="Arial" w:cs="Arial"/>
          <w:sz w:val="24"/>
          <w:szCs w:val="24"/>
          <w:lang w:val="es-ES" w:eastAsia="es-ES"/>
        </w:rPr>
        <w:t>-</w:t>
      </w:r>
      <w:r w:rsidR="00476E0E" w:rsidRPr="00B22921">
        <w:rPr>
          <w:rFonts w:ascii="Arial" w:hAnsi="Arial" w:cs="Arial"/>
          <w:sz w:val="24"/>
          <w:szCs w:val="24"/>
          <w:lang w:val="es-ES" w:eastAsia="es-ES"/>
        </w:rPr>
        <w:t>2</w:t>
      </w:r>
      <w:r w:rsidR="00CD3675" w:rsidRPr="00B22921">
        <w:rPr>
          <w:rFonts w:ascii="Arial" w:hAnsi="Arial" w:cs="Arial"/>
          <w:sz w:val="24"/>
          <w:szCs w:val="24"/>
          <w:lang w:val="es-ES" w:eastAsia="es-ES"/>
        </w:rPr>
        <w:t>3</w:t>
      </w:r>
      <w:r w:rsidRPr="00B22921">
        <w:rPr>
          <w:rFonts w:ascii="Arial" w:hAnsi="Arial" w:cs="Arial"/>
          <w:sz w:val="24"/>
          <w:szCs w:val="24"/>
          <w:lang w:val="es-ES" w:eastAsia="es-ES"/>
        </w:rPr>
        <w:t xml:space="preserve"> </w:t>
      </w:r>
      <w:r w:rsidR="00DA3470" w:rsidRPr="00B22921">
        <w:rPr>
          <w:rFonts w:ascii="Arial" w:hAnsi="Arial" w:cs="Arial"/>
          <w:sz w:val="24"/>
          <w:szCs w:val="24"/>
          <w:lang w:val="es-ES" w:eastAsia="es-ES"/>
        </w:rPr>
        <w:t>c</w:t>
      </w:r>
      <w:r w:rsidR="00246E04" w:rsidRPr="00B22921">
        <w:rPr>
          <w:rFonts w:ascii="Arial" w:hAnsi="Arial" w:cs="Arial"/>
          <w:sz w:val="24"/>
          <w:szCs w:val="24"/>
          <w:lang w:val="es-ES" w:eastAsia="es-ES"/>
        </w:rPr>
        <w:t>d</w:t>
      </w:r>
      <w:r w:rsidR="004A25AB" w:rsidRPr="00B22921">
        <w:rPr>
          <w:rFonts w:ascii="Arial" w:hAnsi="Arial" w:cs="Arial"/>
          <w:sz w:val="24"/>
          <w:szCs w:val="24"/>
          <w:lang w:val="es-ES" w:eastAsia="es-ES"/>
        </w:rPr>
        <w:t>.</w:t>
      </w:r>
      <w:r w:rsidR="00DA3470" w:rsidRPr="00B22921">
        <w:rPr>
          <w:rFonts w:ascii="Arial" w:hAnsi="Arial" w:cs="Arial"/>
          <w:sz w:val="24"/>
          <w:szCs w:val="24"/>
          <w:lang w:val="es-ES" w:eastAsia="es-ES"/>
        </w:rPr>
        <w:t xml:space="preserve"> p</w:t>
      </w:r>
      <w:r w:rsidR="00246E04" w:rsidRPr="00B22921">
        <w:rPr>
          <w:rFonts w:ascii="Arial" w:hAnsi="Arial" w:cs="Arial"/>
          <w:sz w:val="24"/>
          <w:szCs w:val="24"/>
          <w:lang w:val="es-ES" w:eastAsia="es-ES"/>
        </w:rPr>
        <w:t>pal.</w:t>
      </w:r>
      <w:r w:rsidR="00540F51" w:rsidRPr="00B22921">
        <w:rPr>
          <w:rFonts w:ascii="Arial" w:hAnsi="Arial" w:cs="Arial"/>
          <w:sz w:val="24"/>
          <w:szCs w:val="24"/>
        </w:rPr>
        <w:t>).</w:t>
      </w:r>
    </w:p>
    <w:p w:rsidR="00055295" w:rsidRPr="00B22921" w:rsidRDefault="00CE72B7"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 xml:space="preserve"> </w:t>
      </w:r>
    </w:p>
    <w:p w:rsidR="00055295" w:rsidRPr="00B22921" w:rsidRDefault="00055295" w:rsidP="00B22921">
      <w:pPr>
        <w:pStyle w:val="Sinespaciado1"/>
        <w:spacing w:line="288" w:lineRule="auto"/>
        <w:ind w:firstLine="2835"/>
        <w:jc w:val="both"/>
        <w:rPr>
          <w:rFonts w:ascii="Arial" w:hAnsi="Arial" w:cs="Arial"/>
          <w:b/>
          <w:sz w:val="24"/>
          <w:szCs w:val="24"/>
        </w:rPr>
      </w:pPr>
      <w:r w:rsidRPr="00B22921">
        <w:rPr>
          <w:rFonts w:ascii="Arial" w:hAnsi="Arial" w:cs="Arial"/>
          <w:b/>
          <w:sz w:val="24"/>
          <w:szCs w:val="24"/>
        </w:rPr>
        <w:t>III. LA SENTENCIA IMPUGNADA</w:t>
      </w:r>
    </w:p>
    <w:p w:rsidR="00055295" w:rsidRPr="00B22921" w:rsidRDefault="00055295" w:rsidP="00B22921">
      <w:pPr>
        <w:pStyle w:val="Sinespaciado1"/>
        <w:spacing w:line="288" w:lineRule="auto"/>
        <w:ind w:firstLine="2835"/>
        <w:jc w:val="both"/>
        <w:rPr>
          <w:rFonts w:ascii="Arial" w:hAnsi="Arial" w:cs="Arial"/>
          <w:sz w:val="24"/>
          <w:szCs w:val="24"/>
        </w:rPr>
      </w:pPr>
    </w:p>
    <w:p w:rsidR="00055295" w:rsidRPr="00B22921" w:rsidRDefault="00055295" w:rsidP="00B22921">
      <w:pPr>
        <w:pStyle w:val="Sinespaciado1"/>
        <w:spacing w:line="288" w:lineRule="auto"/>
        <w:ind w:firstLine="2835"/>
        <w:jc w:val="both"/>
        <w:rPr>
          <w:rFonts w:ascii="Arial" w:eastAsia="Batang" w:hAnsi="Arial" w:cs="Arial"/>
          <w:sz w:val="24"/>
          <w:szCs w:val="24"/>
        </w:rPr>
      </w:pPr>
      <w:r w:rsidRPr="00B22921">
        <w:rPr>
          <w:rFonts w:ascii="Arial" w:hAnsi="Arial" w:cs="Arial"/>
          <w:sz w:val="24"/>
          <w:szCs w:val="24"/>
        </w:rPr>
        <w:t xml:space="preserve">1. </w:t>
      </w:r>
      <w:r w:rsidRPr="00B22921">
        <w:rPr>
          <w:rFonts w:ascii="Arial" w:eastAsia="Arial" w:hAnsi="Arial" w:cs="Arial"/>
          <w:sz w:val="24"/>
          <w:szCs w:val="24"/>
        </w:rPr>
        <w:t xml:space="preserve">La profirió el </w:t>
      </w:r>
      <w:r w:rsidR="008B7941" w:rsidRPr="00B22921">
        <w:rPr>
          <w:rFonts w:ascii="Arial" w:hAnsi="Arial" w:cs="Arial"/>
          <w:sz w:val="24"/>
          <w:szCs w:val="24"/>
        </w:rPr>
        <w:t xml:space="preserve">Juzgado </w:t>
      </w:r>
      <w:r w:rsidR="00A23CC4" w:rsidRPr="00B22921">
        <w:rPr>
          <w:rFonts w:ascii="Arial" w:hAnsi="Arial" w:cs="Arial"/>
          <w:sz w:val="24"/>
          <w:szCs w:val="24"/>
        </w:rPr>
        <w:t>Segund</w:t>
      </w:r>
      <w:r w:rsidR="008B7941" w:rsidRPr="00B22921">
        <w:rPr>
          <w:rFonts w:ascii="Arial" w:hAnsi="Arial" w:cs="Arial"/>
          <w:sz w:val="24"/>
          <w:szCs w:val="24"/>
        </w:rPr>
        <w:t>o Penal del Circuito para Adolescentes con Función de Conocimiento</w:t>
      </w:r>
      <w:r w:rsidR="00092289" w:rsidRPr="00B22921">
        <w:rPr>
          <w:rFonts w:ascii="Arial" w:hAnsi="Arial" w:cs="Arial"/>
          <w:sz w:val="24"/>
          <w:szCs w:val="24"/>
        </w:rPr>
        <w:t xml:space="preserve"> </w:t>
      </w:r>
      <w:r w:rsidRPr="00B22921">
        <w:rPr>
          <w:rFonts w:ascii="Arial" w:eastAsia="Arial" w:hAnsi="Arial" w:cs="Arial"/>
          <w:sz w:val="24"/>
          <w:szCs w:val="24"/>
        </w:rPr>
        <w:t xml:space="preserve">de Pereira el </w:t>
      </w:r>
      <w:r w:rsidR="00C6364F" w:rsidRPr="00B22921">
        <w:rPr>
          <w:rFonts w:ascii="Arial" w:eastAsia="Arial" w:hAnsi="Arial" w:cs="Arial"/>
          <w:sz w:val="24"/>
          <w:szCs w:val="24"/>
        </w:rPr>
        <w:t>1º</w:t>
      </w:r>
      <w:r w:rsidRPr="00B22921">
        <w:rPr>
          <w:rFonts w:ascii="Arial" w:eastAsia="Arial" w:hAnsi="Arial" w:cs="Arial"/>
          <w:sz w:val="24"/>
          <w:szCs w:val="24"/>
        </w:rPr>
        <w:t xml:space="preserve"> de</w:t>
      </w:r>
      <w:r w:rsidR="00092289" w:rsidRPr="00B22921">
        <w:rPr>
          <w:rFonts w:ascii="Arial" w:eastAsia="Arial" w:hAnsi="Arial" w:cs="Arial"/>
          <w:sz w:val="24"/>
          <w:szCs w:val="24"/>
        </w:rPr>
        <w:t xml:space="preserve"> </w:t>
      </w:r>
      <w:r w:rsidR="00C6364F" w:rsidRPr="00B22921">
        <w:rPr>
          <w:rFonts w:ascii="Arial" w:eastAsia="Arial" w:hAnsi="Arial" w:cs="Arial"/>
          <w:sz w:val="24"/>
          <w:szCs w:val="24"/>
        </w:rPr>
        <w:t>marz</w:t>
      </w:r>
      <w:r w:rsidR="00A23CC4" w:rsidRPr="00B22921">
        <w:rPr>
          <w:rFonts w:ascii="Arial" w:eastAsia="Arial" w:hAnsi="Arial" w:cs="Arial"/>
          <w:sz w:val="24"/>
          <w:szCs w:val="24"/>
        </w:rPr>
        <w:t>o</w:t>
      </w:r>
      <w:r w:rsidRPr="00B22921">
        <w:rPr>
          <w:rFonts w:ascii="Arial" w:eastAsia="Arial" w:hAnsi="Arial" w:cs="Arial"/>
          <w:sz w:val="24"/>
          <w:szCs w:val="24"/>
        </w:rPr>
        <w:t xml:space="preserve"> de 201</w:t>
      </w:r>
      <w:r w:rsidR="00A23CC4" w:rsidRPr="00B22921">
        <w:rPr>
          <w:rFonts w:ascii="Arial" w:eastAsia="Arial" w:hAnsi="Arial" w:cs="Arial"/>
          <w:sz w:val="24"/>
          <w:szCs w:val="24"/>
        </w:rPr>
        <w:t>8</w:t>
      </w:r>
      <w:r w:rsidRPr="00B22921">
        <w:rPr>
          <w:rFonts w:ascii="Arial" w:eastAsia="Arial" w:hAnsi="Arial" w:cs="Arial"/>
          <w:sz w:val="24"/>
          <w:szCs w:val="24"/>
        </w:rPr>
        <w:t xml:space="preserve">, </w:t>
      </w:r>
      <w:r w:rsidRPr="00B22921">
        <w:rPr>
          <w:rFonts w:ascii="Arial" w:eastAsia="Arial" w:hAnsi="Arial" w:cs="Arial"/>
          <w:sz w:val="24"/>
          <w:szCs w:val="24"/>
        </w:rPr>
        <w:lastRenderedPageBreak/>
        <w:t xml:space="preserve">autoridad judicial que </w:t>
      </w:r>
      <w:r w:rsidR="00C6364F" w:rsidRPr="00B22921">
        <w:rPr>
          <w:rFonts w:ascii="Arial" w:eastAsia="Arial" w:hAnsi="Arial" w:cs="Arial"/>
          <w:sz w:val="24"/>
          <w:szCs w:val="24"/>
        </w:rPr>
        <w:t>concedió el amparo del derecho fundamental de petición invocado, al considerar que</w:t>
      </w:r>
      <w:r w:rsidR="00C6364F" w:rsidRPr="00B22921">
        <w:rPr>
          <w:rFonts w:ascii="Arial" w:eastAsia="Batang" w:hAnsi="Arial" w:cs="Arial"/>
          <w:sz w:val="24"/>
          <w:szCs w:val="24"/>
        </w:rPr>
        <w:t xml:space="preserve"> COLPENSIONES no ha dado respuesta a la solicitud del actor</w:t>
      </w:r>
      <w:r w:rsidR="005036AB" w:rsidRPr="00B22921">
        <w:rPr>
          <w:rFonts w:ascii="Arial" w:eastAsia="Batang" w:hAnsi="Arial" w:cs="Arial"/>
          <w:sz w:val="24"/>
          <w:szCs w:val="24"/>
        </w:rPr>
        <w:t xml:space="preserve"> del 9 de julio de 2018</w:t>
      </w:r>
      <w:r w:rsidR="00C6364F" w:rsidRPr="00B22921">
        <w:rPr>
          <w:rFonts w:ascii="Arial" w:eastAsia="Batang" w:hAnsi="Arial" w:cs="Arial"/>
          <w:sz w:val="24"/>
          <w:szCs w:val="24"/>
        </w:rPr>
        <w:t>, relacionada con</w:t>
      </w:r>
      <w:r w:rsidR="007808C9" w:rsidRPr="00B22921">
        <w:rPr>
          <w:rFonts w:ascii="Arial" w:eastAsia="Batang" w:hAnsi="Arial" w:cs="Arial"/>
          <w:sz w:val="24"/>
          <w:szCs w:val="24"/>
        </w:rPr>
        <w:t xml:space="preserve"> el </w:t>
      </w:r>
      <w:r w:rsidR="005036AB" w:rsidRPr="00B22921">
        <w:rPr>
          <w:rFonts w:ascii="Arial" w:eastAsia="Batang" w:hAnsi="Arial" w:cs="Arial"/>
          <w:sz w:val="24"/>
          <w:szCs w:val="24"/>
        </w:rPr>
        <w:t>reconocimiento y pago de la mesada 14 con su correspondiente retroactivo</w:t>
      </w:r>
      <w:r w:rsidR="00C6364F" w:rsidRPr="00B22921">
        <w:rPr>
          <w:rFonts w:ascii="Arial" w:eastAsia="Batang" w:hAnsi="Arial" w:cs="Arial"/>
          <w:sz w:val="24"/>
          <w:szCs w:val="24"/>
        </w:rPr>
        <w:t>. Ordenó, en consecuencia, que se hiciera en el término de 48 horas, siguientes a la notificación del fallo. (</w:t>
      </w:r>
      <w:proofErr w:type="spellStart"/>
      <w:r w:rsidR="00C6364F" w:rsidRPr="00B22921">
        <w:rPr>
          <w:rFonts w:ascii="Arial" w:eastAsia="Batang" w:hAnsi="Arial" w:cs="Arial"/>
          <w:sz w:val="24"/>
          <w:szCs w:val="24"/>
        </w:rPr>
        <w:t>fls</w:t>
      </w:r>
      <w:proofErr w:type="spellEnd"/>
      <w:r w:rsidR="00C6364F" w:rsidRPr="00B22921">
        <w:rPr>
          <w:rFonts w:ascii="Arial" w:eastAsia="Batang" w:hAnsi="Arial" w:cs="Arial"/>
          <w:sz w:val="24"/>
          <w:szCs w:val="24"/>
        </w:rPr>
        <w:t>. 30-32</w:t>
      </w:r>
      <w:r w:rsidR="001F0F0D" w:rsidRPr="00B22921">
        <w:rPr>
          <w:rFonts w:ascii="Arial" w:eastAsia="Batang" w:hAnsi="Arial" w:cs="Arial"/>
          <w:sz w:val="24"/>
          <w:szCs w:val="24"/>
        </w:rPr>
        <w:t xml:space="preserve"> </w:t>
      </w:r>
      <w:proofErr w:type="gramStart"/>
      <w:r w:rsidR="001F0F0D" w:rsidRPr="00B22921">
        <w:rPr>
          <w:rFonts w:ascii="Arial" w:eastAsia="Batang" w:hAnsi="Arial" w:cs="Arial"/>
          <w:sz w:val="24"/>
          <w:szCs w:val="24"/>
        </w:rPr>
        <w:t>i</w:t>
      </w:r>
      <w:r w:rsidR="00C6364F" w:rsidRPr="00B22921">
        <w:rPr>
          <w:rFonts w:ascii="Arial" w:eastAsia="Batang" w:hAnsi="Arial" w:cs="Arial"/>
          <w:sz w:val="24"/>
          <w:szCs w:val="24"/>
        </w:rPr>
        <w:t>b.</w:t>
      </w:r>
      <w:proofErr w:type="gramEnd"/>
      <w:r w:rsidR="00C6364F" w:rsidRPr="00B22921">
        <w:rPr>
          <w:rFonts w:ascii="Arial" w:eastAsia="Batang" w:hAnsi="Arial" w:cs="Arial"/>
          <w:sz w:val="24"/>
          <w:szCs w:val="24"/>
        </w:rPr>
        <w:t>).</w:t>
      </w:r>
    </w:p>
    <w:p w:rsidR="00D133F1" w:rsidRPr="00B22921" w:rsidRDefault="00D133F1" w:rsidP="00B22921">
      <w:pPr>
        <w:pStyle w:val="Sinespaciado1"/>
        <w:spacing w:line="288" w:lineRule="auto"/>
        <w:ind w:firstLine="2835"/>
        <w:jc w:val="both"/>
        <w:rPr>
          <w:rFonts w:ascii="Arial" w:eastAsia="Batang" w:hAnsi="Arial" w:cs="Arial"/>
          <w:sz w:val="24"/>
          <w:szCs w:val="24"/>
        </w:rPr>
      </w:pPr>
    </w:p>
    <w:p w:rsidR="00ED5544" w:rsidRPr="00B22921" w:rsidRDefault="00ED5544" w:rsidP="00B22921">
      <w:pPr>
        <w:pStyle w:val="Sinespaciado1"/>
        <w:spacing w:line="288" w:lineRule="auto"/>
        <w:ind w:firstLine="2835"/>
        <w:jc w:val="both"/>
        <w:rPr>
          <w:rFonts w:ascii="Arial" w:hAnsi="Arial" w:cs="Arial"/>
          <w:b/>
          <w:sz w:val="24"/>
          <w:szCs w:val="24"/>
        </w:rPr>
      </w:pPr>
      <w:r w:rsidRPr="00B22921">
        <w:rPr>
          <w:rFonts w:ascii="Arial" w:hAnsi="Arial" w:cs="Arial"/>
          <w:b/>
          <w:sz w:val="24"/>
          <w:szCs w:val="24"/>
        </w:rPr>
        <w:t>IV. LA IMPUGNACIÓN</w:t>
      </w:r>
    </w:p>
    <w:p w:rsidR="00ED5544" w:rsidRPr="00B22921" w:rsidRDefault="00ED5544" w:rsidP="00B22921">
      <w:pPr>
        <w:pStyle w:val="Sinespaciado1"/>
        <w:spacing w:line="288" w:lineRule="auto"/>
        <w:ind w:firstLine="2835"/>
        <w:jc w:val="both"/>
        <w:rPr>
          <w:rFonts w:ascii="Arial" w:hAnsi="Arial" w:cs="Arial"/>
          <w:b/>
          <w:sz w:val="24"/>
          <w:szCs w:val="24"/>
        </w:rPr>
      </w:pPr>
    </w:p>
    <w:p w:rsidR="00E61D95" w:rsidRPr="00B22921" w:rsidRDefault="00E61D95" w:rsidP="00B22921">
      <w:pPr>
        <w:pStyle w:val="Sinespaciado1"/>
        <w:spacing w:line="288" w:lineRule="auto"/>
        <w:ind w:firstLine="2835"/>
        <w:jc w:val="both"/>
        <w:rPr>
          <w:rFonts w:ascii="Arial" w:hAnsi="Arial" w:cs="Arial"/>
          <w:sz w:val="24"/>
          <w:szCs w:val="24"/>
        </w:rPr>
      </w:pPr>
      <w:r w:rsidRPr="00B22921">
        <w:rPr>
          <w:rFonts w:ascii="Arial" w:hAnsi="Arial" w:cs="Arial"/>
          <w:sz w:val="24"/>
          <w:szCs w:val="24"/>
        </w:rPr>
        <w:t xml:space="preserve">La sentencia fue impugnada por </w:t>
      </w:r>
      <w:r w:rsidR="00475C25" w:rsidRPr="00B22921">
        <w:rPr>
          <w:rFonts w:ascii="Arial" w:hAnsi="Arial" w:cs="Arial"/>
          <w:sz w:val="24"/>
          <w:szCs w:val="24"/>
          <w:lang w:val="es-ES" w:eastAsia="es-ES"/>
        </w:rPr>
        <w:t>la Directora (A) de Acciones Constitucionales de Colpensiones,</w:t>
      </w:r>
      <w:r w:rsidRPr="00B22921">
        <w:rPr>
          <w:rFonts w:ascii="Arial" w:hAnsi="Arial" w:cs="Arial"/>
          <w:sz w:val="24"/>
          <w:szCs w:val="24"/>
        </w:rPr>
        <w:t xml:space="preserve"> indicó que mediante la resolución SUB 4</w:t>
      </w:r>
      <w:r w:rsidR="00475C25" w:rsidRPr="00B22921">
        <w:rPr>
          <w:rFonts w:ascii="Arial" w:hAnsi="Arial" w:cs="Arial"/>
          <w:sz w:val="24"/>
          <w:szCs w:val="24"/>
        </w:rPr>
        <w:t>98</w:t>
      </w:r>
      <w:r w:rsidRPr="00B22921">
        <w:rPr>
          <w:rFonts w:ascii="Arial" w:hAnsi="Arial" w:cs="Arial"/>
          <w:sz w:val="24"/>
          <w:szCs w:val="24"/>
        </w:rPr>
        <w:t>3</w:t>
      </w:r>
      <w:r w:rsidR="00475C25" w:rsidRPr="00B22921">
        <w:rPr>
          <w:rFonts w:ascii="Arial" w:hAnsi="Arial" w:cs="Arial"/>
          <w:sz w:val="24"/>
          <w:szCs w:val="24"/>
        </w:rPr>
        <w:t>1 del 26 de febrero de 2019</w:t>
      </w:r>
      <w:r w:rsidRPr="00B22921">
        <w:rPr>
          <w:rFonts w:ascii="Arial" w:hAnsi="Arial" w:cs="Arial"/>
          <w:sz w:val="24"/>
          <w:szCs w:val="24"/>
        </w:rPr>
        <w:t xml:space="preserve">, </w:t>
      </w:r>
      <w:r w:rsidR="00475C25" w:rsidRPr="00B22921">
        <w:rPr>
          <w:rFonts w:ascii="Arial" w:hAnsi="Arial" w:cs="Arial"/>
          <w:sz w:val="24"/>
          <w:szCs w:val="24"/>
        </w:rPr>
        <w:t>resolvió de fondo la solicitud elevada por el accionante, la cual se encuentra en trámite de notificación</w:t>
      </w:r>
      <w:r w:rsidRPr="00B22921">
        <w:rPr>
          <w:rFonts w:ascii="Arial" w:hAnsi="Arial" w:cs="Arial"/>
          <w:sz w:val="24"/>
          <w:szCs w:val="24"/>
        </w:rPr>
        <w:t xml:space="preserve">, solicitando la declaración de carencia actual de objeto por hecho superado. Anexó copia de la resolución SUB </w:t>
      </w:r>
      <w:r w:rsidR="00BC296D" w:rsidRPr="00B22921">
        <w:rPr>
          <w:rFonts w:ascii="Arial" w:hAnsi="Arial" w:cs="Arial"/>
          <w:sz w:val="24"/>
          <w:szCs w:val="24"/>
        </w:rPr>
        <w:t xml:space="preserve">49831 del 26 de febrero de 2019 </w:t>
      </w:r>
      <w:r w:rsidRPr="00B22921">
        <w:rPr>
          <w:rFonts w:ascii="Arial" w:hAnsi="Arial" w:cs="Arial"/>
          <w:sz w:val="24"/>
          <w:szCs w:val="24"/>
        </w:rPr>
        <w:t>(</w:t>
      </w:r>
      <w:proofErr w:type="spellStart"/>
      <w:r w:rsidRPr="00B22921">
        <w:rPr>
          <w:rFonts w:ascii="Arial" w:hAnsi="Arial" w:cs="Arial"/>
          <w:sz w:val="24"/>
          <w:szCs w:val="24"/>
        </w:rPr>
        <w:t>fls</w:t>
      </w:r>
      <w:proofErr w:type="spellEnd"/>
      <w:r w:rsidRPr="00B22921">
        <w:rPr>
          <w:rFonts w:ascii="Arial" w:hAnsi="Arial" w:cs="Arial"/>
          <w:sz w:val="24"/>
          <w:szCs w:val="24"/>
        </w:rPr>
        <w:t>. 3</w:t>
      </w:r>
      <w:r w:rsidR="00BC296D" w:rsidRPr="00B22921">
        <w:rPr>
          <w:rFonts w:ascii="Arial" w:hAnsi="Arial" w:cs="Arial"/>
          <w:sz w:val="24"/>
          <w:szCs w:val="24"/>
        </w:rPr>
        <w:t>6</w:t>
      </w:r>
      <w:r w:rsidRPr="00B22921">
        <w:rPr>
          <w:rFonts w:ascii="Arial" w:hAnsi="Arial" w:cs="Arial"/>
          <w:sz w:val="24"/>
          <w:szCs w:val="24"/>
        </w:rPr>
        <w:t>-3</w:t>
      </w:r>
      <w:r w:rsidR="00BC296D" w:rsidRPr="00B22921">
        <w:rPr>
          <w:rFonts w:ascii="Arial" w:hAnsi="Arial" w:cs="Arial"/>
          <w:sz w:val="24"/>
          <w:szCs w:val="24"/>
        </w:rPr>
        <w:t>7</w:t>
      </w:r>
      <w:r w:rsidRPr="00B22921">
        <w:rPr>
          <w:rFonts w:ascii="Arial" w:hAnsi="Arial" w:cs="Arial"/>
          <w:sz w:val="24"/>
          <w:szCs w:val="24"/>
        </w:rPr>
        <w:t xml:space="preserve"> ib.).</w:t>
      </w:r>
      <w:r w:rsidR="001F0F0D" w:rsidRPr="00B22921">
        <w:rPr>
          <w:rFonts w:ascii="Arial" w:hAnsi="Arial" w:cs="Arial"/>
          <w:sz w:val="24"/>
          <w:szCs w:val="24"/>
        </w:rPr>
        <w:t xml:space="preserve"> </w:t>
      </w:r>
      <w:r w:rsidRPr="00B22921">
        <w:rPr>
          <w:rFonts w:ascii="Arial" w:hAnsi="Arial" w:cs="Arial"/>
          <w:sz w:val="24"/>
          <w:szCs w:val="24"/>
        </w:rPr>
        <w:t>Posteriormente, estando en esta instancia el asunto, se recibió escrito de</w:t>
      </w:r>
      <w:r w:rsidR="008542FE" w:rsidRPr="00B22921">
        <w:rPr>
          <w:rFonts w:ascii="Arial" w:hAnsi="Arial" w:cs="Arial"/>
          <w:sz w:val="24"/>
          <w:szCs w:val="24"/>
        </w:rPr>
        <w:t xml:space="preserve"> </w:t>
      </w:r>
      <w:r w:rsidRPr="00B22921">
        <w:rPr>
          <w:rFonts w:ascii="Arial" w:hAnsi="Arial" w:cs="Arial"/>
          <w:sz w:val="24"/>
          <w:szCs w:val="24"/>
        </w:rPr>
        <w:t>l</w:t>
      </w:r>
      <w:r w:rsidR="008542FE" w:rsidRPr="00B22921">
        <w:rPr>
          <w:rFonts w:ascii="Arial" w:hAnsi="Arial" w:cs="Arial"/>
          <w:sz w:val="24"/>
          <w:szCs w:val="24"/>
        </w:rPr>
        <w:t>a misma</w:t>
      </w:r>
      <w:r w:rsidRPr="00B22921">
        <w:rPr>
          <w:rFonts w:ascii="Arial" w:hAnsi="Arial" w:cs="Arial"/>
          <w:sz w:val="24"/>
          <w:szCs w:val="24"/>
        </w:rPr>
        <w:t xml:space="preserve"> </w:t>
      </w:r>
      <w:r w:rsidRPr="00B22921">
        <w:rPr>
          <w:rFonts w:ascii="Arial" w:hAnsi="Arial" w:cs="Arial"/>
          <w:sz w:val="24"/>
          <w:szCs w:val="24"/>
          <w:lang w:val="es-ES" w:eastAsia="es-ES"/>
        </w:rPr>
        <w:t>Director</w:t>
      </w:r>
      <w:r w:rsidR="008542FE" w:rsidRPr="00B22921">
        <w:rPr>
          <w:rFonts w:ascii="Arial" w:hAnsi="Arial" w:cs="Arial"/>
          <w:sz w:val="24"/>
          <w:szCs w:val="24"/>
          <w:lang w:val="es-ES" w:eastAsia="es-ES"/>
        </w:rPr>
        <w:t>a</w:t>
      </w:r>
      <w:r w:rsidRPr="00B22921">
        <w:rPr>
          <w:rFonts w:ascii="Arial" w:hAnsi="Arial" w:cs="Arial"/>
          <w:sz w:val="24"/>
          <w:szCs w:val="24"/>
          <w:lang w:val="es-ES" w:eastAsia="es-ES"/>
        </w:rPr>
        <w:t xml:space="preserve"> de Acciones Constitucionales</w:t>
      </w:r>
      <w:r w:rsidR="008542FE" w:rsidRPr="00B22921">
        <w:rPr>
          <w:rFonts w:ascii="Arial" w:hAnsi="Arial" w:cs="Arial"/>
          <w:sz w:val="24"/>
          <w:szCs w:val="24"/>
          <w:lang w:val="es-ES" w:eastAsia="es-ES"/>
        </w:rPr>
        <w:t xml:space="preserve"> de Colpensiones, quien informó</w:t>
      </w:r>
      <w:r w:rsidRPr="00B22921">
        <w:rPr>
          <w:rFonts w:ascii="Arial" w:hAnsi="Arial" w:cs="Arial"/>
          <w:sz w:val="24"/>
          <w:szCs w:val="24"/>
          <w:lang w:val="es-ES" w:eastAsia="es-ES"/>
        </w:rPr>
        <w:t xml:space="preserve"> que con</w:t>
      </w:r>
      <w:r w:rsidR="008542FE" w:rsidRPr="00B22921">
        <w:rPr>
          <w:rFonts w:ascii="Arial" w:hAnsi="Arial" w:cs="Arial"/>
          <w:sz w:val="24"/>
          <w:szCs w:val="24"/>
          <w:lang w:val="es-ES" w:eastAsia="es-ES"/>
        </w:rPr>
        <w:t xml:space="preserve"> acta </w:t>
      </w:r>
      <w:r w:rsidRPr="00B22921">
        <w:rPr>
          <w:rFonts w:ascii="Arial" w:hAnsi="Arial" w:cs="Arial"/>
          <w:sz w:val="24"/>
          <w:szCs w:val="24"/>
          <w:lang w:val="es-ES" w:eastAsia="es-ES"/>
        </w:rPr>
        <w:t xml:space="preserve">del </w:t>
      </w:r>
      <w:r w:rsidR="008542FE" w:rsidRPr="00B22921">
        <w:rPr>
          <w:rFonts w:ascii="Arial" w:hAnsi="Arial" w:cs="Arial"/>
          <w:sz w:val="24"/>
          <w:szCs w:val="24"/>
          <w:lang w:val="es-ES" w:eastAsia="es-ES"/>
        </w:rPr>
        <w:t>13</w:t>
      </w:r>
      <w:r w:rsidRPr="00B22921">
        <w:rPr>
          <w:rFonts w:ascii="Arial" w:hAnsi="Arial" w:cs="Arial"/>
          <w:sz w:val="24"/>
          <w:szCs w:val="24"/>
          <w:lang w:val="es-ES" w:eastAsia="es-ES"/>
        </w:rPr>
        <w:t xml:space="preserve"> de marzo de 201</w:t>
      </w:r>
      <w:r w:rsidR="008542FE" w:rsidRPr="00B22921">
        <w:rPr>
          <w:rFonts w:ascii="Arial" w:hAnsi="Arial" w:cs="Arial"/>
          <w:sz w:val="24"/>
          <w:szCs w:val="24"/>
          <w:lang w:val="es-ES" w:eastAsia="es-ES"/>
        </w:rPr>
        <w:t>9</w:t>
      </w:r>
      <w:r w:rsidRPr="00B22921">
        <w:rPr>
          <w:rFonts w:ascii="Arial" w:hAnsi="Arial" w:cs="Arial"/>
          <w:sz w:val="24"/>
          <w:szCs w:val="24"/>
          <w:lang w:val="es-ES" w:eastAsia="es-ES"/>
        </w:rPr>
        <w:t xml:space="preserve">, </w:t>
      </w:r>
      <w:r w:rsidR="008542FE" w:rsidRPr="00B22921">
        <w:rPr>
          <w:rFonts w:ascii="Arial" w:hAnsi="Arial" w:cs="Arial"/>
          <w:sz w:val="24"/>
          <w:szCs w:val="24"/>
          <w:lang w:val="es-ES" w:eastAsia="es-ES"/>
        </w:rPr>
        <w:t>se notificó al</w:t>
      </w:r>
      <w:r w:rsidRPr="00B22921">
        <w:rPr>
          <w:rFonts w:ascii="Arial" w:hAnsi="Arial" w:cs="Arial"/>
          <w:sz w:val="24"/>
          <w:szCs w:val="24"/>
          <w:lang w:val="es-ES" w:eastAsia="es-ES"/>
        </w:rPr>
        <w:t xml:space="preserve"> accionante </w:t>
      </w:r>
      <w:r w:rsidR="008542FE" w:rsidRPr="00B22921">
        <w:rPr>
          <w:rFonts w:ascii="Arial" w:hAnsi="Arial" w:cs="Arial"/>
          <w:sz w:val="24"/>
          <w:szCs w:val="24"/>
        </w:rPr>
        <w:t>de la resolución SUB 49831 del 26 de febrero de 2019</w:t>
      </w:r>
      <w:r w:rsidR="00097E34" w:rsidRPr="00B22921">
        <w:rPr>
          <w:rFonts w:ascii="Arial" w:hAnsi="Arial" w:cs="Arial"/>
          <w:sz w:val="24"/>
          <w:szCs w:val="24"/>
        </w:rPr>
        <w:t>, por medio de la cual se da cumplimiento al fallo de tutela</w:t>
      </w:r>
      <w:r w:rsidRPr="00B22921">
        <w:rPr>
          <w:rFonts w:ascii="Arial" w:hAnsi="Arial" w:cs="Arial"/>
          <w:sz w:val="24"/>
          <w:szCs w:val="24"/>
          <w:lang w:val="es-ES" w:eastAsia="es-ES"/>
        </w:rPr>
        <w:t>. (</w:t>
      </w:r>
      <w:proofErr w:type="spellStart"/>
      <w:r w:rsidRPr="00B22921">
        <w:rPr>
          <w:rFonts w:ascii="Arial" w:hAnsi="Arial" w:cs="Arial"/>
          <w:sz w:val="24"/>
          <w:szCs w:val="24"/>
          <w:lang w:val="es-ES" w:eastAsia="es-ES"/>
        </w:rPr>
        <w:t>fls</w:t>
      </w:r>
      <w:proofErr w:type="spellEnd"/>
      <w:r w:rsidRPr="00B22921">
        <w:rPr>
          <w:rFonts w:ascii="Arial" w:hAnsi="Arial" w:cs="Arial"/>
          <w:sz w:val="24"/>
          <w:szCs w:val="24"/>
          <w:lang w:val="es-ES" w:eastAsia="es-ES"/>
        </w:rPr>
        <w:t xml:space="preserve">. 5-6 cd. 2ª </w:t>
      </w:r>
      <w:proofErr w:type="spellStart"/>
      <w:r w:rsidRPr="00B22921">
        <w:rPr>
          <w:rFonts w:ascii="Arial" w:hAnsi="Arial" w:cs="Arial"/>
          <w:sz w:val="24"/>
          <w:szCs w:val="24"/>
          <w:lang w:val="es-ES" w:eastAsia="es-ES"/>
        </w:rPr>
        <w:t>inst.</w:t>
      </w:r>
      <w:proofErr w:type="spellEnd"/>
      <w:r w:rsidRPr="00B22921">
        <w:rPr>
          <w:rFonts w:ascii="Arial" w:hAnsi="Arial" w:cs="Arial"/>
          <w:sz w:val="24"/>
          <w:szCs w:val="24"/>
          <w:lang w:val="es-ES" w:eastAsia="es-ES"/>
        </w:rPr>
        <w:t>).</w:t>
      </w:r>
    </w:p>
    <w:p w:rsidR="00E61D95" w:rsidRPr="00B22921" w:rsidRDefault="00E61D95" w:rsidP="00B22921">
      <w:pPr>
        <w:pStyle w:val="Sinespaciado1"/>
        <w:spacing w:line="288" w:lineRule="auto"/>
        <w:ind w:firstLine="2835"/>
        <w:jc w:val="both"/>
        <w:rPr>
          <w:rFonts w:ascii="Arial" w:hAnsi="Arial" w:cs="Arial"/>
          <w:sz w:val="24"/>
          <w:szCs w:val="24"/>
        </w:rPr>
      </w:pPr>
    </w:p>
    <w:p w:rsidR="00E61D95" w:rsidRPr="00B22921" w:rsidRDefault="00E61D95" w:rsidP="00B22921">
      <w:pPr>
        <w:pStyle w:val="Sinespaciado1"/>
        <w:spacing w:line="288" w:lineRule="auto"/>
        <w:ind w:firstLine="2835"/>
        <w:rPr>
          <w:rFonts w:ascii="Arial" w:hAnsi="Arial" w:cs="Arial"/>
          <w:b/>
          <w:spacing w:val="-3"/>
          <w:sz w:val="24"/>
          <w:szCs w:val="24"/>
        </w:rPr>
      </w:pPr>
      <w:r w:rsidRPr="00B22921">
        <w:rPr>
          <w:rFonts w:ascii="Arial" w:hAnsi="Arial" w:cs="Arial"/>
          <w:b/>
          <w:spacing w:val="-3"/>
          <w:sz w:val="24"/>
          <w:szCs w:val="24"/>
        </w:rPr>
        <w:t>V. CONSIDERACIONES</w:t>
      </w:r>
    </w:p>
    <w:p w:rsidR="00E61D95" w:rsidRPr="00B22921" w:rsidRDefault="00E61D95" w:rsidP="00B22921">
      <w:pPr>
        <w:pStyle w:val="Sinespaciado1"/>
        <w:spacing w:line="288" w:lineRule="auto"/>
        <w:ind w:firstLine="2835"/>
        <w:jc w:val="both"/>
        <w:rPr>
          <w:rFonts w:ascii="Arial" w:hAnsi="Arial" w:cs="Arial"/>
          <w:spacing w:val="-3"/>
          <w:sz w:val="24"/>
          <w:szCs w:val="24"/>
        </w:rPr>
      </w:pPr>
    </w:p>
    <w:p w:rsidR="00E61D95" w:rsidRPr="00B22921" w:rsidRDefault="00E61D95" w:rsidP="00B22921">
      <w:pPr>
        <w:pStyle w:val="Sinespaciado1"/>
        <w:spacing w:line="288" w:lineRule="auto"/>
        <w:ind w:firstLine="2835"/>
        <w:jc w:val="both"/>
        <w:rPr>
          <w:rFonts w:ascii="Arial" w:hAnsi="Arial" w:cs="Arial"/>
          <w:sz w:val="24"/>
          <w:szCs w:val="24"/>
          <w:lang w:val="es-ES"/>
        </w:rPr>
      </w:pPr>
      <w:r w:rsidRPr="00B22921">
        <w:rPr>
          <w:rFonts w:ascii="Arial" w:hAnsi="Arial" w:cs="Arial"/>
          <w:sz w:val="24"/>
          <w:szCs w:val="24"/>
          <w:lang w:val="es-ES"/>
        </w:rPr>
        <w:t>1.</w:t>
      </w:r>
      <w:r w:rsidRPr="00B22921">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B22921">
        <w:rPr>
          <w:rFonts w:ascii="Arial" w:hAnsi="Arial" w:cs="Arial"/>
          <w:sz w:val="24"/>
          <w:szCs w:val="24"/>
        </w:rPr>
        <w:t xml:space="preserve"> 86 C.P., Decreto 2591 de 1991 y Decreto 1</w:t>
      </w:r>
      <w:r w:rsidR="00B276A9" w:rsidRPr="00B22921">
        <w:rPr>
          <w:rFonts w:ascii="Arial" w:hAnsi="Arial" w:cs="Arial"/>
          <w:sz w:val="24"/>
          <w:szCs w:val="24"/>
        </w:rPr>
        <w:t>98</w:t>
      </w:r>
      <w:r w:rsidRPr="00B22921">
        <w:rPr>
          <w:rFonts w:ascii="Arial" w:hAnsi="Arial" w:cs="Arial"/>
          <w:sz w:val="24"/>
          <w:szCs w:val="24"/>
        </w:rPr>
        <w:t>3 de 20</w:t>
      </w:r>
      <w:r w:rsidR="00B276A9" w:rsidRPr="00B22921">
        <w:rPr>
          <w:rFonts w:ascii="Arial" w:hAnsi="Arial" w:cs="Arial"/>
          <w:sz w:val="24"/>
          <w:szCs w:val="24"/>
        </w:rPr>
        <w:t>17</w:t>
      </w:r>
      <w:r w:rsidRPr="00B22921">
        <w:rPr>
          <w:rFonts w:ascii="Arial" w:hAnsi="Arial" w:cs="Arial"/>
          <w:sz w:val="24"/>
          <w:szCs w:val="24"/>
        </w:rPr>
        <w:t>).</w:t>
      </w:r>
    </w:p>
    <w:p w:rsidR="00E61D95" w:rsidRPr="00B22921" w:rsidRDefault="00E61D95" w:rsidP="00B22921">
      <w:pPr>
        <w:pStyle w:val="Sinespaciado1"/>
        <w:spacing w:line="288" w:lineRule="auto"/>
        <w:ind w:firstLine="2835"/>
        <w:jc w:val="both"/>
        <w:rPr>
          <w:rFonts w:ascii="Arial" w:hAnsi="Arial" w:cs="Arial"/>
          <w:sz w:val="24"/>
          <w:szCs w:val="24"/>
          <w:lang w:val="es-ES"/>
        </w:rPr>
      </w:pPr>
    </w:p>
    <w:p w:rsidR="00E61D95" w:rsidRPr="00B22921" w:rsidRDefault="00E61D95" w:rsidP="00B22921">
      <w:pPr>
        <w:pStyle w:val="Sinespaciado1"/>
        <w:spacing w:line="288" w:lineRule="auto"/>
        <w:ind w:firstLine="2835"/>
        <w:jc w:val="both"/>
        <w:rPr>
          <w:rFonts w:ascii="Arial" w:hAnsi="Arial" w:cs="Arial"/>
          <w:sz w:val="24"/>
          <w:szCs w:val="24"/>
          <w:lang w:val="es-ES"/>
        </w:rPr>
      </w:pPr>
      <w:r w:rsidRPr="00B22921">
        <w:rPr>
          <w:rFonts w:ascii="Arial" w:hAnsi="Arial" w:cs="Arial"/>
          <w:sz w:val="24"/>
          <w:szCs w:val="24"/>
          <w:lang w:val="es-ES"/>
        </w:rPr>
        <w:t>2.</w:t>
      </w:r>
      <w:r w:rsidRPr="00B22921">
        <w:rPr>
          <w:rFonts w:ascii="Arial" w:hAnsi="Arial" w:cs="Arial"/>
          <w:spacing w:val="-3"/>
          <w:sz w:val="24"/>
          <w:szCs w:val="24"/>
        </w:rPr>
        <w:t xml:space="preserve"> La controversia consiste en dilucidar si COLPENSIONES ha vulnerado el derecho fundamental de petición invocado por el promotor de la acción de tutela, al no dar respuesta oportuna, de fondo y de manera congruente a la solicitud de reconocimiento y </w:t>
      </w:r>
      <w:r w:rsidRPr="00B22921">
        <w:rPr>
          <w:rFonts w:ascii="Arial" w:hAnsi="Arial" w:cs="Arial"/>
          <w:sz w:val="24"/>
          <w:szCs w:val="24"/>
        </w:rPr>
        <w:t>pago de</w:t>
      </w:r>
      <w:r w:rsidR="006A20A8" w:rsidRPr="00B22921">
        <w:rPr>
          <w:rFonts w:ascii="Arial" w:eastAsia="Batang" w:hAnsi="Arial" w:cs="Arial"/>
          <w:sz w:val="24"/>
          <w:szCs w:val="24"/>
        </w:rPr>
        <w:t xml:space="preserve"> la mesada 14 de su pensión de vejez, con su correspondiente retroactivo</w:t>
      </w:r>
      <w:r w:rsidRPr="00B22921">
        <w:rPr>
          <w:rFonts w:ascii="Arial" w:hAnsi="Arial" w:cs="Arial"/>
          <w:spacing w:val="-3"/>
          <w:sz w:val="24"/>
          <w:szCs w:val="24"/>
        </w:rPr>
        <w:t>.</w:t>
      </w:r>
      <w:r w:rsidR="006A20A8" w:rsidRPr="00B22921">
        <w:rPr>
          <w:rFonts w:ascii="Arial" w:hAnsi="Arial" w:cs="Arial"/>
          <w:spacing w:val="-3"/>
          <w:sz w:val="24"/>
          <w:szCs w:val="24"/>
        </w:rPr>
        <w:t xml:space="preserve"> El</w:t>
      </w:r>
      <w:r w:rsidRPr="00B22921">
        <w:rPr>
          <w:rFonts w:ascii="Arial" w:hAnsi="Arial" w:cs="Arial"/>
          <w:spacing w:val="-3"/>
          <w:sz w:val="24"/>
          <w:szCs w:val="24"/>
        </w:rPr>
        <w:t xml:space="preserve"> a quo consideró que si, la accionada impugnó tal decisión y </w:t>
      </w:r>
      <w:r w:rsidRPr="00B22921">
        <w:rPr>
          <w:rFonts w:ascii="Arial" w:hAnsi="Arial" w:cs="Arial"/>
          <w:sz w:val="24"/>
          <w:szCs w:val="24"/>
        </w:rPr>
        <w:t>solicitó se declare la carencia actual de objeto por hecho superado.</w:t>
      </w:r>
    </w:p>
    <w:p w:rsidR="00E61D95" w:rsidRPr="00B22921" w:rsidRDefault="00E61D95" w:rsidP="00B22921">
      <w:pPr>
        <w:pStyle w:val="Sinespaciado1"/>
        <w:spacing w:line="288" w:lineRule="auto"/>
        <w:ind w:firstLine="2835"/>
        <w:jc w:val="both"/>
        <w:rPr>
          <w:rFonts w:ascii="Arial" w:hAnsi="Arial" w:cs="Arial"/>
          <w:sz w:val="24"/>
          <w:szCs w:val="24"/>
          <w:lang w:val="es-ES"/>
        </w:rPr>
      </w:pPr>
    </w:p>
    <w:p w:rsidR="00E61D95" w:rsidRPr="00B22921" w:rsidRDefault="00E61D95" w:rsidP="00B22921">
      <w:pPr>
        <w:pStyle w:val="Sinespaciado1"/>
        <w:spacing w:line="288" w:lineRule="auto"/>
        <w:ind w:firstLine="2835"/>
        <w:jc w:val="both"/>
        <w:rPr>
          <w:rFonts w:ascii="Arial" w:hAnsi="Arial" w:cs="Arial"/>
          <w:sz w:val="24"/>
          <w:szCs w:val="24"/>
          <w:lang w:val="es-ES"/>
        </w:rPr>
      </w:pPr>
      <w:r w:rsidRPr="00B22921">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B22921">
        <w:rPr>
          <w:rFonts w:ascii="Arial" w:hAnsi="Arial" w:cs="Arial"/>
          <w:sz w:val="24"/>
          <w:szCs w:val="24"/>
        </w:rPr>
        <w:t xml:space="preserve">Ahora bien, el 30 de junio de 2015 se expidió la Ley 1755, </w:t>
      </w:r>
      <w:r w:rsidRPr="00B22921">
        <w:rPr>
          <w:rFonts w:ascii="Arial" w:hAnsi="Arial" w:cs="Arial"/>
          <w:i/>
          <w:sz w:val="24"/>
          <w:szCs w:val="24"/>
        </w:rPr>
        <w:t>"</w:t>
      </w:r>
      <w:r w:rsidRPr="002C3759">
        <w:rPr>
          <w:rFonts w:ascii="Arial" w:hAnsi="Arial" w:cs="Arial"/>
          <w:i/>
          <w:szCs w:val="24"/>
        </w:rPr>
        <w:t>Por medio de la cual se regula el derecho fundamental de petición y se sustituye un título del Código de Procedimiento Administrativo y de lo Contencioso Administrativo</w:t>
      </w:r>
      <w:r w:rsidRPr="00B22921">
        <w:rPr>
          <w:rFonts w:ascii="Arial" w:hAnsi="Arial" w:cs="Arial"/>
          <w:i/>
          <w:sz w:val="24"/>
          <w:szCs w:val="24"/>
        </w:rPr>
        <w:t xml:space="preserve">”. </w:t>
      </w:r>
      <w:r w:rsidRPr="00B22921">
        <w:rPr>
          <w:rFonts w:ascii="Arial" w:hAnsi="Arial" w:cs="Arial"/>
          <w:sz w:val="24"/>
          <w:szCs w:val="24"/>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w:t>
      </w:r>
      <w:r w:rsidRPr="00B22921">
        <w:rPr>
          <w:rFonts w:ascii="Arial" w:hAnsi="Arial" w:cs="Arial"/>
          <w:sz w:val="24"/>
          <w:szCs w:val="24"/>
        </w:rPr>
        <w:lastRenderedPageBreak/>
        <w:t>razonable en que se resolverá o dará respuesta, que no podrá exceder del doble del inicialmente previsto</w:t>
      </w:r>
      <w:r w:rsidRPr="00B22921">
        <w:rPr>
          <w:rFonts w:ascii="Arial" w:hAnsi="Arial" w:cs="Arial"/>
          <w:sz w:val="24"/>
          <w:szCs w:val="24"/>
          <w:lang w:val="es-ES"/>
        </w:rPr>
        <w:t>.</w:t>
      </w:r>
    </w:p>
    <w:p w:rsidR="00E61D95" w:rsidRPr="00B22921" w:rsidRDefault="00E61D95" w:rsidP="00B22921">
      <w:pPr>
        <w:pStyle w:val="Sinespaciado1"/>
        <w:spacing w:line="288" w:lineRule="auto"/>
        <w:ind w:firstLine="2880"/>
        <w:jc w:val="both"/>
        <w:rPr>
          <w:rFonts w:ascii="Arial" w:hAnsi="Arial" w:cs="Arial"/>
          <w:sz w:val="24"/>
          <w:szCs w:val="24"/>
          <w:lang w:val="es-ES"/>
        </w:rPr>
      </w:pPr>
    </w:p>
    <w:p w:rsidR="00E61D95" w:rsidRPr="00B22921" w:rsidRDefault="00E61D95" w:rsidP="00B22921">
      <w:pPr>
        <w:pStyle w:val="Sinespaciado1"/>
        <w:spacing w:line="288" w:lineRule="auto"/>
        <w:ind w:firstLine="2880"/>
        <w:jc w:val="both"/>
        <w:rPr>
          <w:rFonts w:ascii="Arial" w:hAnsi="Arial" w:cs="Arial"/>
          <w:sz w:val="24"/>
          <w:szCs w:val="24"/>
          <w:lang w:val="es-ES"/>
        </w:rPr>
      </w:pPr>
      <w:r w:rsidRPr="00B22921">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B22921">
        <w:rPr>
          <w:rStyle w:val="Refdenotaalpie"/>
          <w:rFonts w:ascii="Arial" w:hAnsi="Arial" w:cs="Arial"/>
          <w:sz w:val="24"/>
          <w:szCs w:val="24"/>
          <w:lang w:val="es-ES"/>
        </w:rPr>
        <w:footnoteReference w:id="1"/>
      </w:r>
      <w:r w:rsidRPr="00B22921">
        <w:rPr>
          <w:rFonts w:ascii="Arial" w:hAnsi="Arial" w:cs="Arial"/>
          <w:sz w:val="24"/>
          <w:szCs w:val="24"/>
          <w:lang w:val="es-ES"/>
        </w:rPr>
        <w:t>.</w:t>
      </w:r>
    </w:p>
    <w:p w:rsidR="00E61D95" w:rsidRPr="00B22921" w:rsidRDefault="00E61D95" w:rsidP="00B22921">
      <w:pPr>
        <w:pStyle w:val="Sinespaciado1"/>
        <w:spacing w:line="288" w:lineRule="auto"/>
        <w:ind w:firstLine="2880"/>
        <w:jc w:val="both"/>
        <w:rPr>
          <w:rFonts w:ascii="Arial" w:hAnsi="Arial" w:cs="Arial"/>
          <w:sz w:val="24"/>
          <w:szCs w:val="24"/>
          <w:lang w:val="es-ES"/>
        </w:rPr>
      </w:pPr>
    </w:p>
    <w:p w:rsidR="00E61D95" w:rsidRPr="00B22921" w:rsidRDefault="00E61D95" w:rsidP="00B22921">
      <w:pPr>
        <w:pStyle w:val="Sinespaciado1"/>
        <w:spacing w:line="288" w:lineRule="auto"/>
        <w:ind w:firstLine="2880"/>
        <w:jc w:val="both"/>
        <w:rPr>
          <w:rFonts w:ascii="Arial" w:hAnsi="Arial" w:cs="Arial"/>
          <w:sz w:val="24"/>
          <w:szCs w:val="24"/>
          <w:lang w:val="es-ES"/>
        </w:rPr>
      </w:pPr>
      <w:r w:rsidRPr="00B22921">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E61D95" w:rsidRPr="00B22921" w:rsidRDefault="00E61D95" w:rsidP="00B22921">
      <w:pPr>
        <w:pStyle w:val="Sinespaciado1"/>
        <w:spacing w:line="288" w:lineRule="auto"/>
        <w:ind w:firstLine="2835"/>
        <w:jc w:val="both"/>
        <w:rPr>
          <w:rFonts w:ascii="Arial" w:hAnsi="Arial" w:cs="Arial"/>
          <w:sz w:val="24"/>
          <w:szCs w:val="24"/>
          <w:lang w:val="es-ES"/>
        </w:rPr>
      </w:pPr>
    </w:p>
    <w:p w:rsidR="00E61D95" w:rsidRPr="00B22921" w:rsidRDefault="00E61D95" w:rsidP="00B22921">
      <w:pPr>
        <w:pStyle w:val="Sinespaciado1"/>
        <w:spacing w:line="288" w:lineRule="auto"/>
        <w:ind w:firstLine="2835"/>
        <w:jc w:val="both"/>
        <w:rPr>
          <w:rFonts w:ascii="Arial" w:hAnsi="Arial" w:cs="Arial"/>
          <w:b/>
          <w:sz w:val="24"/>
          <w:szCs w:val="24"/>
          <w:lang w:val="es-ES"/>
        </w:rPr>
      </w:pPr>
      <w:r w:rsidRPr="00B22921">
        <w:rPr>
          <w:rFonts w:ascii="Arial" w:hAnsi="Arial" w:cs="Arial"/>
          <w:b/>
          <w:sz w:val="24"/>
          <w:szCs w:val="24"/>
          <w:lang w:val="es-ES"/>
        </w:rPr>
        <w:t>VI. CASO CONCRETO</w:t>
      </w:r>
    </w:p>
    <w:p w:rsidR="00E61D95" w:rsidRPr="00B22921" w:rsidRDefault="00E61D95" w:rsidP="00B22921">
      <w:pPr>
        <w:pStyle w:val="Sinespaciado1"/>
        <w:spacing w:line="288" w:lineRule="auto"/>
        <w:ind w:firstLine="2835"/>
        <w:jc w:val="both"/>
        <w:rPr>
          <w:rFonts w:ascii="Arial" w:hAnsi="Arial" w:cs="Arial"/>
          <w:sz w:val="24"/>
          <w:szCs w:val="24"/>
          <w:lang w:val="es-ES"/>
        </w:rPr>
      </w:pPr>
    </w:p>
    <w:p w:rsidR="00E61D95" w:rsidRPr="00B22921" w:rsidRDefault="00E61D95" w:rsidP="00B22921">
      <w:pPr>
        <w:pStyle w:val="Sinespaciado"/>
        <w:spacing w:line="288" w:lineRule="auto"/>
        <w:ind w:firstLine="2835"/>
        <w:jc w:val="both"/>
        <w:rPr>
          <w:rFonts w:ascii="Arial" w:hAnsi="Arial" w:cs="Arial"/>
          <w:sz w:val="24"/>
          <w:szCs w:val="24"/>
        </w:rPr>
      </w:pPr>
      <w:r w:rsidRPr="00B22921">
        <w:rPr>
          <w:rFonts w:ascii="Arial" w:hAnsi="Arial" w:cs="Arial"/>
          <w:sz w:val="24"/>
          <w:szCs w:val="24"/>
        </w:rPr>
        <w:t>1. De</w:t>
      </w:r>
      <w:r w:rsidR="006A20A8" w:rsidRPr="00B22921">
        <w:rPr>
          <w:rFonts w:ascii="Arial" w:hAnsi="Arial" w:cs="Arial"/>
          <w:sz w:val="24"/>
          <w:szCs w:val="24"/>
        </w:rPr>
        <w:t xml:space="preserve"> </w:t>
      </w:r>
      <w:r w:rsidRPr="00B22921">
        <w:rPr>
          <w:rFonts w:ascii="Arial" w:hAnsi="Arial" w:cs="Arial"/>
          <w:sz w:val="24"/>
          <w:szCs w:val="24"/>
        </w:rPr>
        <w:t>l</w:t>
      </w:r>
      <w:r w:rsidR="006A20A8" w:rsidRPr="00B22921">
        <w:rPr>
          <w:rFonts w:ascii="Arial" w:hAnsi="Arial" w:cs="Arial"/>
          <w:sz w:val="24"/>
          <w:szCs w:val="24"/>
        </w:rPr>
        <w:t>a “Reclamación Administrativa” radicada el 9</w:t>
      </w:r>
      <w:r w:rsidRPr="00B22921">
        <w:rPr>
          <w:rFonts w:ascii="Arial" w:hAnsi="Arial" w:cs="Arial"/>
          <w:sz w:val="24"/>
          <w:szCs w:val="24"/>
        </w:rPr>
        <w:t xml:space="preserve"> de </w:t>
      </w:r>
      <w:r w:rsidR="006A20A8" w:rsidRPr="00B22921">
        <w:rPr>
          <w:rFonts w:ascii="Arial" w:hAnsi="Arial" w:cs="Arial"/>
          <w:sz w:val="24"/>
          <w:szCs w:val="24"/>
        </w:rPr>
        <w:t>julio de 2018</w:t>
      </w:r>
      <w:r w:rsidRPr="00B22921">
        <w:rPr>
          <w:rFonts w:ascii="Arial" w:hAnsi="Arial" w:cs="Arial"/>
          <w:sz w:val="24"/>
          <w:szCs w:val="24"/>
        </w:rPr>
        <w:t xml:space="preserve"> (</w:t>
      </w:r>
      <w:proofErr w:type="spellStart"/>
      <w:r w:rsidRPr="00B22921">
        <w:rPr>
          <w:rFonts w:ascii="Arial" w:hAnsi="Arial" w:cs="Arial"/>
          <w:sz w:val="24"/>
          <w:szCs w:val="24"/>
        </w:rPr>
        <w:t>fl</w:t>
      </w:r>
      <w:r w:rsidR="006A20A8" w:rsidRPr="00B22921">
        <w:rPr>
          <w:rFonts w:ascii="Arial" w:hAnsi="Arial" w:cs="Arial"/>
          <w:sz w:val="24"/>
          <w:szCs w:val="24"/>
        </w:rPr>
        <w:t>s</w:t>
      </w:r>
      <w:proofErr w:type="spellEnd"/>
      <w:r w:rsidRPr="00B22921">
        <w:rPr>
          <w:rFonts w:ascii="Arial" w:hAnsi="Arial" w:cs="Arial"/>
          <w:sz w:val="24"/>
          <w:szCs w:val="24"/>
        </w:rPr>
        <w:t xml:space="preserve">. </w:t>
      </w:r>
      <w:r w:rsidR="006A20A8" w:rsidRPr="00B22921">
        <w:rPr>
          <w:rFonts w:ascii="Arial" w:hAnsi="Arial" w:cs="Arial"/>
          <w:sz w:val="24"/>
          <w:szCs w:val="24"/>
        </w:rPr>
        <w:t>11-14</w:t>
      </w:r>
      <w:r w:rsidRPr="00B22921">
        <w:rPr>
          <w:rFonts w:ascii="Arial" w:hAnsi="Arial" w:cs="Arial"/>
          <w:sz w:val="24"/>
          <w:szCs w:val="24"/>
        </w:rPr>
        <w:t xml:space="preserve"> Cd. Ppal.), puede establecerse que el accionante elevó a COLPENSIONES una petición donde solicita el </w:t>
      </w:r>
      <w:r w:rsidR="006A20A8" w:rsidRPr="00B22921">
        <w:rPr>
          <w:rFonts w:ascii="Arial" w:hAnsi="Arial" w:cs="Arial"/>
          <w:sz w:val="24"/>
          <w:szCs w:val="24"/>
        </w:rPr>
        <w:t xml:space="preserve">reconocimiento y pago </w:t>
      </w:r>
      <w:r w:rsidR="006A20A8" w:rsidRPr="00B22921">
        <w:rPr>
          <w:rFonts w:ascii="Arial" w:eastAsia="Batang" w:hAnsi="Arial" w:cs="Arial"/>
          <w:sz w:val="24"/>
          <w:szCs w:val="24"/>
        </w:rPr>
        <w:t>de la mesada 14 de su pensión de vejez, con su correspondiente retroactivo</w:t>
      </w:r>
      <w:r w:rsidRPr="00B22921">
        <w:rPr>
          <w:rFonts w:ascii="Arial" w:hAnsi="Arial" w:cs="Arial"/>
          <w:sz w:val="24"/>
          <w:szCs w:val="24"/>
        </w:rPr>
        <w:t>.</w:t>
      </w:r>
    </w:p>
    <w:p w:rsidR="00E61D95" w:rsidRPr="00B22921" w:rsidRDefault="00E61D95" w:rsidP="00B22921">
      <w:pPr>
        <w:pStyle w:val="Sinespaciado"/>
        <w:spacing w:line="288" w:lineRule="auto"/>
        <w:ind w:firstLine="2835"/>
        <w:jc w:val="both"/>
        <w:rPr>
          <w:rFonts w:ascii="Arial" w:hAnsi="Arial" w:cs="Arial"/>
          <w:sz w:val="24"/>
          <w:szCs w:val="24"/>
        </w:rPr>
      </w:pPr>
    </w:p>
    <w:p w:rsidR="00E61D95" w:rsidRPr="00B22921" w:rsidRDefault="00E61D95" w:rsidP="00B22921">
      <w:pPr>
        <w:pStyle w:val="Sinespaciado"/>
        <w:spacing w:line="288" w:lineRule="auto"/>
        <w:ind w:firstLine="2835"/>
        <w:jc w:val="both"/>
        <w:rPr>
          <w:rFonts w:ascii="Arial" w:hAnsi="Arial" w:cs="Arial"/>
          <w:sz w:val="24"/>
          <w:szCs w:val="24"/>
        </w:rPr>
      </w:pPr>
      <w:r w:rsidRPr="00B22921">
        <w:rPr>
          <w:rFonts w:ascii="Arial" w:hAnsi="Arial" w:cs="Arial"/>
          <w:sz w:val="24"/>
          <w:szCs w:val="24"/>
        </w:rPr>
        <w:t xml:space="preserve">2. El fallo de primera instancia amparó el derecho fundamental incoado e impartió la orden para su reparación, en el sentido que COLPENSIONES diera respuesta a la petición </w:t>
      </w:r>
      <w:r w:rsidR="00D47CAE" w:rsidRPr="00B22921">
        <w:rPr>
          <w:rFonts w:ascii="Arial" w:hAnsi="Arial" w:cs="Arial"/>
          <w:sz w:val="24"/>
          <w:szCs w:val="24"/>
        </w:rPr>
        <w:t>del quejoso (</w:t>
      </w:r>
      <w:proofErr w:type="spellStart"/>
      <w:r w:rsidR="00D47CAE" w:rsidRPr="00B22921">
        <w:rPr>
          <w:rFonts w:ascii="Arial" w:hAnsi="Arial" w:cs="Arial"/>
          <w:sz w:val="24"/>
          <w:szCs w:val="24"/>
        </w:rPr>
        <w:t>fls</w:t>
      </w:r>
      <w:proofErr w:type="spellEnd"/>
      <w:r w:rsidR="00D47CAE" w:rsidRPr="00B22921">
        <w:rPr>
          <w:rFonts w:ascii="Arial" w:hAnsi="Arial" w:cs="Arial"/>
          <w:sz w:val="24"/>
          <w:szCs w:val="24"/>
        </w:rPr>
        <w:t>. 30</w:t>
      </w:r>
      <w:r w:rsidRPr="00B22921">
        <w:rPr>
          <w:rFonts w:ascii="Arial" w:hAnsi="Arial" w:cs="Arial"/>
          <w:sz w:val="24"/>
          <w:szCs w:val="24"/>
        </w:rPr>
        <w:t>-</w:t>
      </w:r>
      <w:r w:rsidR="00D47CAE" w:rsidRPr="00B22921">
        <w:rPr>
          <w:rFonts w:ascii="Arial" w:hAnsi="Arial" w:cs="Arial"/>
          <w:sz w:val="24"/>
          <w:szCs w:val="24"/>
        </w:rPr>
        <w:t>3</w:t>
      </w:r>
      <w:r w:rsidRPr="00B22921">
        <w:rPr>
          <w:rFonts w:ascii="Arial" w:eastAsia="Batang" w:hAnsi="Arial" w:cs="Arial"/>
          <w:sz w:val="24"/>
          <w:szCs w:val="24"/>
        </w:rPr>
        <w:t xml:space="preserve">2 </w:t>
      </w:r>
      <w:r w:rsidRPr="00B22921">
        <w:rPr>
          <w:rFonts w:ascii="Arial" w:hAnsi="Arial" w:cs="Arial"/>
          <w:sz w:val="24"/>
          <w:szCs w:val="24"/>
        </w:rPr>
        <w:t>Ib.).</w:t>
      </w:r>
    </w:p>
    <w:p w:rsidR="00E61D95" w:rsidRPr="00B22921" w:rsidRDefault="00E61D95" w:rsidP="00B22921">
      <w:pPr>
        <w:pStyle w:val="Sinespaciado1"/>
        <w:spacing w:line="288" w:lineRule="auto"/>
        <w:ind w:firstLine="2835"/>
        <w:jc w:val="both"/>
        <w:rPr>
          <w:rFonts w:ascii="Arial" w:eastAsia="Arial" w:hAnsi="Arial" w:cs="Arial"/>
          <w:sz w:val="24"/>
          <w:szCs w:val="24"/>
        </w:rPr>
      </w:pPr>
    </w:p>
    <w:p w:rsidR="00E61D95" w:rsidRPr="00B22921" w:rsidRDefault="00E61D95" w:rsidP="00B22921">
      <w:pPr>
        <w:pStyle w:val="Sinespaciado"/>
        <w:spacing w:line="288" w:lineRule="auto"/>
        <w:ind w:firstLine="2835"/>
        <w:jc w:val="both"/>
        <w:rPr>
          <w:rFonts w:ascii="Arial" w:hAnsi="Arial" w:cs="Arial"/>
          <w:sz w:val="24"/>
          <w:szCs w:val="24"/>
        </w:rPr>
      </w:pPr>
      <w:r w:rsidRPr="00B22921">
        <w:rPr>
          <w:rFonts w:ascii="Arial" w:hAnsi="Arial" w:cs="Arial"/>
          <w:sz w:val="24"/>
          <w:szCs w:val="24"/>
        </w:rPr>
        <w:t>3. COLPENSIONES, en la impugnación y en esta instancia, puso en conocimiento que mediante</w:t>
      </w:r>
      <w:r w:rsidR="00D47CAE" w:rsidRPr="00B22921">
        <w:rPr>
          <w:rFonts w:ascii="Arial" w:hAnsi="Arial" w:cs="Arial"/>
          <w:sz w:val="24"/>
          <w:szCs w:val="24"/>
        </w:rPr>
        <w:t xml:space="preserve"> la resolución SUB 49831 del 26 de febrero de 2019,</w:t>
      </w:r>
      <w:r w:rsidRPr="00B22921">
        <w:rPr>
          <w:rFonts w:ascii="Arial" w:hAnsi="Arial" w:cs="Arial"/>
          <w:sz w:val="24"/>
          <w:szCs w:val="24"/>
        </w:rPr>
        <w:t xml:space="preserve"> resolvió de fondo la solicitud radicada por el accionante</w:t>
      </w:r>
      <w:r w:rsidR="00D47CAE" w:rsidRPr="00B22921">
        <w:rPr>
          <w:rFonts w:ascii="Arial" w:hAnsi="Arial" w:cs="Arial"/>
          <w:sz w:val="24"/>
          <w:szCs w:val="24"/>
        </w:rPr>
        <w:t xml:space="preserve"> (</w:t>
      </w:r>
      <w:proofErr w:type="spellStart"/>
      <w:r w:rsidR="00D47CAE" w:rsidRPr="00B22921">
        <w:rPr>
          <w:rFonts w:ascii="Arial" w:hAnsi="Arial" w:cs="Arial"/>
          <w:sz w:val="24"/>
          <w:szCs w:val="24"/>
        </w:rPr>
        <w:t>fls</w:t>
      </w:r>
      <w:proofErr w:type="spellEnd"/>
      <w:r w:rsidR="00D47CAE" w:rsidRPr="00B22921">
        <w:rPr>
          <w:rFonts w:ascii="Arial" w:hAnsi="Arial" w:cs="Arial"/>
          <w:sz w:val="24"/>
          <w:szCs w:val="24"/>
        </w:rPr>
        <w:t>. 36-37</w:t>
      </w:r>
      <w:r w:rsidRPr="00B22921">
        <w:rPr>
          <w:rFonts w:ascii="Arial" w:hAnsi="Arial" w:cs="Arial"/>
          <w:sz w:val="24"/>
          <w:szCs w:val="24"/>
        </w:rPr>
        <w:t xml:space="preserve"> Ib. y </w:t>
      </w:r>
      <w:r w:rsidR="00D47CAE" w:rsidRPr="00B22921">
        <w:rPr>
          <w:rFonts w:ascii="Arial" w:hAnsi="Arial" w:cs="Arial"/>
          <w:sz w:val="24"/>
          <w:szCs w:val="24"/>
        </w:rPr>
        <w:t>5-6</w:t>
      </w:r>
      <w:r w:rsidRPr="00B22921">
        <w:rPr>
          <w:rFonts w:ascii="Arial" w:hAnsi="Arial" w:cs="Arial"/>
          <w:sz w:val="24"/>
          <w:szCs w:val="24"/>
        </w:rPr>
        <w:t xml:space="preserve"> cd. de 2ª </w:t>
      </w:r>
      <w:proofErr w:type="spellStart"/>
      <w:r w:rsidRPr="00B22921">
        <w:rPr>
          <w:rFonts w:ascii="Arial" w:hAnsi="Arial" w:cs="Arial"/>
          <w:sz w:val="24"/>
          <w:szCs w:val="24"/>
        </w:rPr>
        <w:t>inst.</w:t>
      </w:r>
      <w:proofErr w:type="spellEnd"/>
      <w:r w:rsidRPr="00B22921">
        <w:rPr>
          <w:rFonts w:ascii="Arial" w:hAnsi="Arial" w:cs="Arial"/>
          <w:sz w:val="24"/>
          <w:szCs w:val="24"/>
        </w:rPr>
        <w:t>) y solicita que como desapareció la situación que generó la violación o la amenaza del derecho fundamental, se declare la carencia actual de objeto por hecho superado.</w:t>
      </w:r>
    </w:p>
    <w:p w:rsidR="00E61D95" w:rsidRPr="00B22921" w:rsidRDefault="00E61D95" w:rsidP="00B22921">
      <w:pPr>
        <w:pStyle w:val="Sinespaciado1"/>
        <w:spacing w:line="288" w:lineRule="auto"/>
        <w:ind w:firstLine="2835"/>
        <w:jc w:val="both"/>
        <w:rPr>
          <w:rFonts w:ascii="Arial" w:eastAsia="Arial" w:hAnsi="Arial" w:cs="Arial"/>
          <w:sz w:val="24"/>
          <w:szCs w:val="24"/>
        </w:rPr>
      </w:pPr>
    </w:p>
    <w:p w:rsidR="00E61D95" w:rsidRPr="00B22921" w:rsidRDefault="00E61D95" w:rsidP="00B22921">
      <w:pPr>
        <w:pStyle w:val="Sinespaciado1"/>
        <w:spacing w:line="288" w:lineRule="auto"/>
        <w:ind w:firstLine="2835"/>
        <w:jc w:val="both"/>
        <w:rPr>
          <w:rFonts w:ascii="Arial" w:hAnsi="Arial" w:cs="Arial"/>
          <w:sz w:val="24"/>
          <w:szCs w:val="24"/>
          <w:lang w:val="es-ES"/>
        </w:rPr>
      </w:pPr>
      <w:r w:rsidRPr="00B22921">
        <w:rPr>
          <w:rFonts w:ascii="Arial" w:hAnsi="Arial" w:cs="Arial"/>
          <w:sz w:val="24"/>
          <w:szCs w:val="24"/>
          <w:lang w:val="es-ES"/>
        </w:rPr>
        <w:t xml:space="preserve">4. Para esta Corporación en realidad y como lo advirtió acertadamente </w:t>
      </w:r>
      <w:r w:rsidR="00D47CAE" w:rsidRPr="00B22921">
        <w:rPr>
          <w:rFonts w:ascii="Arial" w:hAnsi="Arial" w:cs="Arial"/>
          <w:sz w:val="24"/>
          <w:szCs w:val="24"/>
          <w:lang w:val="es-ES"/>
        </w:rPr>
        <w:t>e</w:t>
      </w:r>
      <w:r w:rsidRPr="00B22921">
        <w:rPr>
          <w:rFonts w:ascii="Arial" w:hAnsi="Arial" w:cs="Arial"/>
          <w:sz w:val="24"/>
          <w:szCs w:val="24"/>
          <w:lang w:val="es-ES"/>
        </w:rPr>
        <w:t xml:space="preserve">l </w:t>
      </w:r>
      <w:r w:rsidRPr="00B22921">
        <w:rPr>
          <w:rFonts w:ascii="Arial" w:hAnsi="Arial" w:cs="Arial"/>
          <w:i/>
          <w:sz w:val="24"/>
          <w:szCs w:val="24"/>
          <w:lang w:val="es-ES"/>
        </w:rPr>
        <w:t xml:space="preserve">a quo, </w:t>
      </w:r>
      <w:r w:rsidRPr="00B22921">
        <w:rPr>
          <w:rFonts w:ascii="Arial" w:hAnsi="Arial" w:cs="Arial"/>
          <w:sz w:val="24"/>
          <w:szCs w:val="24"/>
          <w:lang w:val="es-ES"/>
        </w:rPr>
        <w:t xml:space="preserve">no había certeza de que se hubiese brindado una contestación al reclamo del demandante en lo relacionado con </w:t>
      </w:r>
      <w:r w:rsidRPr="00B22921">
        <w:rPr>
          <w:rFonts w:ascii="Arial" w:eastAsia="Batang" w:hAnsi="Arial" w:cs="Arial"/>
          <w:sz w:val="24"/>
          <w:szCs w:val="24"/>
        </w:rPr>
        <w:t xml:space="preserve">el reconocimiento y pago </w:t>
      </w:r>
      <w:r w:rsidR="00D47CAE" w:rsidRPr="00B22921">
        <w:rPr>
          <w:rFonts w:ascii="Arial" w:eastAsia="Batang" w:hAnsi="Arial" w:cs="Arial"/>
          <w:sz w:val="24"/>
          <w:szCs w:val="24"/>
        </w:rPr>
        <w:t>de la mesada 14 de su pensión de vejez, con su correspondiente retroactivo</w:t>
      </w:r>
      <w:r w:rsidRPr="00B22921">
        <w:rPr>
          <w:rFonts w:ascii="Arial" w:hAnsi="Arial" w:cs="Arial"/>
          <w:sz w:val="24"/>
          <w:szCs w:val="24"/>
          <w:lang w:val="es-ES"/>
        </w:rPr>
        <w:t xml:space="preserve">, por lo que amparó su derecho de petición; sin embargo, con el </w:t>
      </w:r>
      <w:r w:rsidR="00D47CAE" w:rsidRPr="00B22921">
        <w:rPr>
          <w:rFonts w:ascii="Arial" w:hAnsi="Arial" w:cs="Arial"/>
          <w:sz w:val="24"/>
          <w:szCs w:val="24"/>
          <w:lang w:val="es-ES" w:eastAsia="es-ES"/>
        </w:rPr>
        <w:t xml:space="preserve">acta del 13 de marzo de 2019, mediante la cual se notificó al accionante </w:t>
      </w:r>
      <w:r w:rsidR="00D47CAE" w:rsidRPr="00B22921">
        <w:rPr>
          <w:rFonts w:ascii="Arial" w:hAnsi="Arial" w:cs="Arial"/>
          <w:sz w:val="24"/>
          <w:szCs w:val="24"/>
        </w:rPr>
        <w:t>la resolución SUB 49831 del 26 de febrero de 2019</w:t>
      </w:r>
      <w:r w:rsidRPr="00B22921">
        <w:rPr>
          <w:rFonts w:ascii="Arial" w:hAnsi="Arial" w:cs="Arial"/>
          <w:sz w:val="24"/>
          <w:szCs w:val="24"/>
        </w:rPr>
        <w:t>,</w:t>
      </w:r>
      <w:r w:rsidRPr="00B22921">
        <w:rPr>
          <w:rFonts w:ascii="Arial" w:hAnsi="Arial" w:cs="Arial"/>
          <w:sz w:val="24"/>
          <w:szCs w:val="24"/>
          <w:lang w:val="es-ES"/>
        </w:rPr>
        <w:t xml:space="preserve"> </w:t>
      </w:r>
      <w:r w:rsidRPr="00B22921">
        <w:rPr>
          <w:rFonts w:ascii="Arial" w:hAnsi="Arial" w:cs="Arial"/>
          <w:sz w:val="24"/>
          <w:szCs w:val="24"/>
        </w:rPr>
        <w:t>la vulneración del derecho fundamental de petición ya se encuentra superada; tal como se corroboró por esta Sala (</w:t>
      </w:r>
      <w:proofErr w:type="spellStart"/>
      <w:r w:rsidRPr="00B22921">
        <w:rPr>
          <w:rFonts w:ascii="Arial" w:hAnsi="Arial" w:cs="Arial"/>
          <w:sz w:val="24"/>
          <w:szCs w:val="24"/>
        </w:rPr>
        <w:t>fl</w:t>
      </w:r>
      <w:proofErr w:type="spellEnd"/>
      <w:r w:rsidRPr="00B22921">
        <w:rPr>
          <w:rFonts w:ascii="Arial" w:hAnsi="Arial" w:cs="Arial"/>
          <w:sz w:val="24"/>
          <w:szCs w:val="24"/>
        </w:rPr>
        <w:t xml:space="preserve">. </w:t>
      </w:r>
      <w:r w:rsidR="00D47CAE" w:rsidRPr="00B22921">
        <w:rPr>
          <w:rFonts w:ascii="Arial" w:hAnsi="Arial" w:cs="Arial"/>
          <w:sz w:val="24"/>
          <w:szCs w:val="24"/>
        </w:rPr>
        <w:t>11</w:t>
      </w:r>
      <w:r w:rsidRPr="00B22921">
        <w:rPr>
          <w:rFonts w:ascii="Arial" w:hAnsi="Arial" w:cs="Arial"/>
          <w:sz w:val="24"/>
          <w:szCs w:val="24"/>
        </w:rPr>
        <w:t xml:space="preserve"> cd. de 2ª </w:t>
      </w:r>
      <w:proofErr w:type="spellStart"/>
      <w:r w:rsidRPr="00B22921">
        <w:rPr>
          <w:rFonts w:ascii="Arial" w:hAnsi="Arial" w:cs="Arial"/>
          <w:sz w:val="24"/>
          <w:szCs w:val="24"/>
        </w:rPr>
        <w:t>inst.</w:t>
      </w:r>
      <w:proofErr w:type="spellEnd"/>
      <w:r w:rsidRPr="00B22921">
        <w:rPr>
          <w:rFonts w:ascii="Arial" w:hAnsi="Arial" w:cs="Arial"/>
          <w:sz w:val="24"/>
          <w:szCs w:val="24"/>
        </w:rPr>
        <w:t>).</w:t>
      </w:r>
    </w:p>
    <w:p w:rsidR="00E61D95" w:rsidRPr="00B22921" w:rsidRDefault="00E61D95" w:rsidP="00B22921">
      <w:pPr>
        <w:pStyle w:val="Sinespaciado1"/>
        <w:spacing w:line="288" w:lineRule="auto"/>
        <w:ind w:firstLine="2835"/>
        <w:jc w:val="both"/>
        <w:rPr>
          <w:rFonts w:ascii="Arial" w:hAnsi="Arial" w:cs="Arial"/>
          <w:sz w:val="24"/>
          <w:szCs w:val="24"/>
          <w:lang w:val="es-ES"/>
        </w:rPr>
      </w:pPr>
    </w:p>
    <w:p w:rsidR="00E61D95" w:rsidRPr="00B22921" w:rsidRDefault="00E61D95" w:rsidP="00B22921">
      <w:pPr>
        <w:pStyle w:val="Sinespaciado2"/>
        <w:spacing w:line="288" w:lineRule="auto"/>
        <w:ind w:firstLine="2880"/>
        <w:jc w:val="both"/>
        <w:rPr>
          <w:rFonts w:ascii="Arial" w:hAnsi="Arial" w:cs="Arial"/>
          <w:i/>
          <w:sz w:val="24"/>
          <w:szCs w:val="24"/>
          <w:lang w:val="pt-BR"/>
        </w:rPr>
      </w:pPr>
      <w:r w:rsidRPr="00B22921">
        <w:rPr>
          <w:rFonts w:ascii="Arial" w:hAnsi="Arial" w:cs="Arial"/>
          <w:sz w:val="24"/>
          <w:szCs w:val="24"/>
        </w:rPr>
        <w:t xml:space="preserve">5. La Corte Constitucional ha sostenido en numerosas oportunidades que se configura un hecho superado cuando en el trámite de la acción sobrevienen circunstancias fácticas, que permiten concluir que la alegada vulneración </w:t>
      </w:r>
      <w:r w:rsidRPr="00B22921">
        <w:rPr>
          <w:rFonts w:ascii="Arial" w:hAnsi="Arial" w:cs="Arial"/>
          <w:sz w:val="24"/>
          <w:szCs w:val="24"/>
        </w:rPr>
        <w:lastRenderedPageBreak/>
        <w:t xml:space="preserve">o amenaza a los derechos fundamentales ha cesado.  Cuando ello ocurre se extingue el objeto jurídico sobre el cual gira la tutela, de tal forma que cualquier decisión al respecto resulta inocua.  En este sentido, en sentencia SU-540 de 2007 sostuvo que, </w:t>
      </w:r>
      <w:r w:rsidRPr="00B22921">
        <w:rPr>
          <w:rFonts w:ascii="Arial" w:hAnsi="Arial" w:cs="Arial"/>
          <w:i/>
          <w:iCs/>
          <w:sz w:val="24"/>
          <w:szCs w:val="24"/>
        </w:rPr>
        <w:t>“</w:t>
      </w:r>
      <w:r w:rsidRPr="002C3759">
        <w:rPr>
          <w:rFonts w:ascii="Arial" w:hAnsi="Arial" w:cs="Arial"/>
          <w:i/>
          <w:iCs/>
          <w:sz w:val="22"/>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2C3759">
        <w:rPr>
          <w:rFonts w:ascii="Arial" w:hAnsi="Arial" w:cs="Arial"/>
          <w:bCs/>
          <w:i/>
          <w:iCs/>
          <w:sz w:val="22"/>
          <w:szCs w:val="24"/>
        </w:rPr>
        <w:t xml:space="preserve"> (</w:t>
      </w:r>
      <w:r w:rsidRPr="002C3759">
        <w:rPr>
          <w:rFonts w:ascii="Arial" w:hAnsi="Arial" w:cs="Arial"/>
          <w:i/>
          <w:sz w:val="22"/>
          <w:szCs w:val="24"/>
          <w:lang w:val="pt-BR"/>
        </w:rPr>
        <w:t xml:space="preserve">T-519 de </w:t>
      </w:r>
      <w:smartTag w:uri="urn:schemas-microsoft-com:office:smarttags" w:element="metricconverter">
        <w:smartTagPr>
          <w:attr w:name="ProductID" w:val="1992, M"/>
        </w:smartTagPr>
        <w:r w:rsidRPr="002C3759">
          <w:rPr>
            <w:rFonts w:ascii="Arial" w:hAnsi="Arial" w:cs="Arial"/>
            <w:i/>
            <w:sz w:val="22"/>
            <w:szCs w:val="24"/>
            <w:lang w:val="pt-BR"/>
          </w:rPr>
          <w:t>1992, M</w:t>
        </w:r>
      </w:smartTag>
      <w:r w:rsidRPr="002C3759">
        <w:rPr>
          <w:rFonts w:ascii="Arial" w:hAnsi="Arial" w:cs="Arial"/>
          <w:i/>
          <w:sz w:val="22"/>
          <w:szCs w:val="24"/>
          <w:lang w:val="pt-BR"/>
        </w:rPr>
        <w:t xml:space="preserve">.P., José </w:t>
      </w:r>
      <w:proofErr w:type="spellStart"/>
      <w:r w:rsidRPr="002C3759">
        <w:rPr>
          <w:rFonts w:ascii="Arial" w:hAnsi="Arial" w:cs="Arial"/>
          <w:i/>
          <w:sz w:val="22"/>
          <w:szCs w:val="24"/>
          <w:lang w:val="pt-BR"/>
        </w:rPr>
        <w:t>Gregorio</w:t>
      </w:r>
      <w:proofErr w:type="spellEnd"/>
      <w:r w:rsidRPr="002C3759">
        <w:rPr>
          <w:rFonts w:ascii="Arial" w:hAnsi="Arial" w:cs="Arial"/>
          <w:i/>
          <w:sz w:val="22"/>
          <w:szCs w:val="24"/>
          <w:lang w:val="pt-BR"/>
        </w:rPr>
        <w:t xml:space="preserve"> Hernández Galindo).</w:t>
      </w:r>
      <w:r w:rsidRPr="00B22921">
        <w:rPr>
          <w:rFonts w:ascii="Arial" w:hAnsi="Arial" w:cs="Arial"/>
          <w:i/>
          <w:sz w:val="24"/>
          <w:szCs w:val="24"/>
          <w:lang w:val="pt-BR"/>
        </w:rPr>
        <w:t>”</w:t>
      </w:r>
    </w:p>
    <w:p w:rsidR="00E61D95" w:rsidRPr="00B22921" w:rsidRDefault="00E61D95" w:rsidP="00B22921">
      <w:pPr>
        <w:pStyle w:val="Sinespaciado2"/>
        <w:spacing w:line="288" w:lineRule="auto"/>
        <w:ind w:firstLine="2835"/>
        <w:jc w:val="both"/>
        <w:rPr>
          <w:rFonts w:ascii="Arial" w:hAnsi="Arial" w:cs="Arial"/>
          <w:sz w:val="24"/>
          <w:szCs w:val="24"/>
          <w:highlight w:val="magenta"/>
          <w:lang w:val="pt-BR"/>
        </w:rPr>
      </w:pPr>
    </w:p>
    <w:p w:rsidR="00E61D95" w:rsidRPr="00B22921" w:rsidRDefault="00E61D95" w:rsidP="00B22921">
      <w:pPr>
        <w:pStyle w:val="Sinespaciado2"/>
        <w:spacing w:line="288" w:lineRule="auto"/>
        <w:ind w:firstLine="2880"/>
        <w:jc w:val="both"/>
        <w:rPr>
          <w:rFonts w:ascii="Arial" w:hAnsi="Arial" w:cs="Arial"/>
          <w:sz w:val="24"/>
          <w:szCs w:val="24"/>
        </w:rPr>
      </w:pPr>
      <w:r w:rsidRPr="00B22921">
        <w:rPr>
          <w:rFonts w:ascii="Arial" w:hAnsi="Arial" w:cs="Arial"/>
          <w:sz w:val="24"/>
          <w:szCs w:val="24"/>
        </w:rPr>
        <w:t>6.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E61D95" w:rsidRPr="00B22921" w:rsidRDefault="00E61D95" w:rsidP="00B22921">
      <w:pPr>
        <w:pStyle w:val="Sinespaciado2"/>
        <w:spacing w:line="288" w:lineRule="auto"/>
        <w:ind w:firstLine="2835"/>
        <w:jc w:val="both"/>
        <w:rPr>
          <w:rFonts w:ascii="Arial" w:hAnsi="Arial" w:cs="Arial"/>
          <w:sz w:val="24"/>
          <w:szCs w:val="24"/>
          <w:highlight w:val="magenta"/>
        </w:rPr>
      </w:pPr>
    </w:p>
    <w:p w:rsidR="00E61D95" w:rsidRPr="00B22921" w:rsidRDefault="00E61D95" w:rsidP="00B22921">
      <w:pPr>
        <w:pStyle w:val="Sinespaciado2"/>
        <w:spacing w:line="288" w:lineRule="auto"/>
        <w:ind w:firstLine="2880"/>
        <w:jc w:val="both"/>
        <w:rPr>
          <w:rFonts w:ascii="Arial" w:hAnsi="Arial" w:cs="Arial"/>
          <w:sz w:val="24"/>
          <w:szCs w:val="24"/>
        </w:rPr>
      </w:pPr>
      <w:r w:rsidRPr="00B22921">
        <w:rPr>
          <w:rFonts w:ascii="Arial" w:hAnsi="Arial" w:cs="Arial"/>
          <w:sz w:val="24"/>
          <w:szCs w:val="24"/>
        </w:rPr>
        <w:t xml:space="preserve">7. Por lo expuesto anteriormente, la Sala considera que se ha satisfecho lo dispuesto por </w:t>
      </w:r>
      <w:r w:rsidR="00D47CAE" w:rsidRPr="00B22921">
        <w:rPr>
          <w:rFonts w:ascii="Arial" w:hAnsi="Arial" w:cs="Arial"/>
          <w:sz w:val="24"/>
          <w:szCs w:val="24"/>
        </w:rPr>
        <w:t>e</w:t>
      </w:r>
      <w:r w:rsidRPr="00B22921">
        <w:rPr>
          <w:rFonts w:ascii="Arial" w:hAnsi="Arial" w:cs="Arial"/>
          <w:sz w:val="24"/>
          <w:szCs w:val="24"/>
        </w:rPr>
        <w:t>l</w:t>
      </w:r>
      <w:r w:rsidR="00D47CAE" w:rsidRPr="00B22921">
        <w:rPr>
          <w:rFonts w:ascii="Arial" w:hAnsi="Arial" w:cs="Arial"/>
          <w:sz w:val="24"/>
          <w:szCs w:val="24"/>
        </w:rPr>
        <w:t xml:space="preserve"> j</w:t>
      </w:r>
      <w:r w:rsidRPr="00B22921">
        <w:rPr>
          <w:rFonts w:ascii="Arial" w:hAnsi="Arial" w:cs="Arial"/>
          <w:sz w:val="24"/>
          <w:szCs w:val="24"/>
        </w:rPr>
        <w:t xml:space="preserve">uez de primera instancia, pues ha cesado la vulneración del derecho fundamental de petición del señor </w:t>
      </w:r>
      <w:r w:rsidR="00005CA7" w:rsidRPr="00B22921">
        <w:rPr>
          <w:rFonts w:ascii="Arial" w:eastAsia="Arial" w:hAnsi="Arial" w:cs="Arial"/>
          <w:sz w:val="24"/>
          <w:szCs w:val="24"/>
        </w:rPr>
        <w:t>GILDARDO DE JESÚS CARMONA HERNÁNDEZ</w:t>
      </w:r>
      <w:r w:rsidRPr="00B22921">
        <w:rPr>
          <w:rFonts w:ascii="Arial" w:hAnsi="Arial" w:cs="Arial"/>
          <w:sz w:val="24"/>
          <w:szCs w:val="24"/>
        </w:rPr>
        <w:t xml:space="preserve">; aunque ha de </w:t>
      </w:r>
      <w:r w:rsidR="00005CA7" w:rsidRPr="00B22921">
        <w:rPr>
          <w:rFonts w:ascii="Arial" w:hAnsi="Arial" w:cs="Arial"/>
          <w:sz w:val="24"/>
          <w:szCs w:val="24"/>
        </w:rPr>
        <w:t>advertirse que el j</w:t>
      </w:r>
      <w:r w:rsidRPr="00B22921">
        <w:rPr>
          <w:rFonts w:ascii="Arial" w:hAnsi="Arial" w:cs="Arial"/>
          <w:sz w:val="24"/>
          <w:szCs w:val="24"/>
        </w:rPr>
        <w:t>uzgado concedió la tutela, contra el</w:t>
      </w:r>
      <w:r w:rsidR="00005CA7" w:rsidRPr="00B22921">
        <w:rPr>
          <w:rFonts w:ascii="Arial" w:hAnsi="Arial" w:cs="Arial"/>
          <w:sz w:val="24"/>
          <w:szCs w:val="24"/>
        </w:rPr>
        <w:t xml:space="preserve"> representante legal, la Vicepresidencia de Operaciones Régimen de Prima Media, la Gerencia de Defensa Judicial</w:t>
      </w:r>
      <w:r w:rsidR="001F0F0D" w:rsidRPr="00B22921">
        <w:rPr>
          <w:rFonts w:ascii="Arial" w:hAnsi="Arial" w:cs="Arial"/>
          <w:sz w:val="24"/>
          <w:szCs w:val="24"/>
        </w:rPr>
        <w:t xml:space="preserve"> y</w:t>
      </w:r>
      <w:r w:rsidR="00005CA7" w:rsidRPr="00B22921">
        <w:rPr>
          <w:rFonts w:ascii="Arial" w:hAnsi="Arial" w:cs="Arial"/>
          <w:sz w:val="24"/>
          <w:szCs w:val="24"/>
        </w:rPr>
        <w:t xml:space="preserve"> la Dirección de Acciones Constitucionales</w:t>
      </w:r>
      <w:r w:rsidRPr="00B22921">
        <w:rPr>
          <w:rFonts w:ascii="Arial" w:hAnsi="Arial" w:cs="Arial"/>
          <w:sz w:val="24"/>
          <w:szCs w:val="24"/>
        </w:rPr>
        <w:t xml:space="preserve"> de COLPENSIONES, que no está</w:t>
      </w:r>
      <w:r w:rsidR="00005CA7" w:rsidRPr="00B22921">
        <w:rPr>
          <w:rFonts w:ascii="Arial" w:hAnsi="Arial" w:cs="Arial"/>
          <w:sz w:val="24"/>
          <w:szCs w:val="24"/>
        </w:rPr>
        <w:t>n</w:t>
      </w:r>
      <w:r w:rsidRPr="00B22921">
        <w:rPr>
          <w:rFonts w:ascii="Arial" w:hAnsi="Arial" w:cs="Arial"/>
          <w:sz w:val="24"/>
          <w:szCs w:val="24"/>
        </w:rPr>
        <w:t xml:space="preserve"> en la obligación de dar respuesta a la petición del actor, pues a quien en realidad le corresponde esa específica función es a </w:t>
      </w:r>
      <w:r w:rsidR="00005CA7" w:rsidRPr="00B22921">
        <w:rPr>
          <w:rFonts w:ascii="Arial" w:hAnsi="Arial" w:cs="Arial"/>
          <w:sz w:val="24"/>
          <w:szCs w:val="24"/>
        </w:rPr>
        <w:t>la Gerencia de Determinación de Derechos y a la Dirección de Prestaciones Económicas</w:t>
      </w:r>
      <w:r w:rsidRPr="00B22921">
        <w:rPr>
          <w:rFonts w:ascii="Arial" w:hAnsi="Arial" w:cs="Arial"/>
          <w:sz w:val="24"/>
          <w:szCs w:val="24"/>
        </w:rPr>
        <w:t>, por lo que han de confirmarse los ordinales primero, tercero y cuarto del fallo de tutela y modificar el segundo, para excluir a</w:t>
      </w:r>
      <w:r w:rsidR="00005CA7" w:rsidRPr="00B22921">
        <w:rPr>
          <w:rFonts w:ascii="Arial" w:hAnsi="Arial" w:cs="Arial"/>
          <w:sz w:val="24"/>
          <w:szCs w:val="24"/>
        </w:rPr>
        <w:t xml:space="preserve"> </w:t>
      </w:r>
      <w:r w:rsidRPr="00B22921">
        <w:rPr>
          <w:rFonts w:ascii="Arial" w:hAnsi="Arial" w:cs="Arial"/>
          <w:sz w:val="24"/>
          <w:szCs w:val="24"/>
        </w:rPr>
        <w:t>l</w:t>
      </w:r>
      <w:r w:rsidR="00005CA7" w:rsidRPr="00B22921">
        <w:rPr>
          <w:rFonts w:ascii="Arial" w:hAnsi="Arial" w:cs="Arial"/>
          <w:sz w:val="24"/>
          <w:szCs w:val="24"/>
        </w:rPr>
        <w:t>as citadas</w:t>
      </w:r>
      <w:r w:rsidRPr="00B22921">
        <w:rPr>
          <w:rFonts w:ascii="Arial" w:hAnsi="Arial" w:cs="Arial"/>
          <w:sz w:val="24"/>
          <w:szCs w:val="24"/>
        </w:rPr>
        <w:t xml:space="preserve"> </w:t>
      </w:r>
      <w:r w:rsidR="00005CA7" w:rsidRPr="00B22921">
        <w:rPr>
          <w:rFonts w:ascii="Arial" w:hAnsi="Arial" w:cs="Arial"/>
          <w:sz w:val="24"/>
          <w:szCs w:val="24"/>
        </w:rPr>
        <w:t>dependencias</w:t>
      </w:r>
      <w:r w:rsidRPr="00B22921">
        <w:rPr>
          <w:rFonts w:ascii="Arial" w:hAnsi="Arial" w:cs="Arial"/>
          <w:sz w:val="24"/>
          <w:szCs w:val="24"/>
        </w:rPr>
        <w:t xml:space="preserve"> de la orden emitida en este asunto.</w:t>
      </w:r>
    </w:p>
    <w:p w:rsidR="00E61D95" w:rsidRPr="00B22921" w:rsidRDefault="00E61D95" w:rsidP="00B22921">
      <w:pPr>
        <w:pStyle w:val="Sinespaciado1"/>
        <w:spacing w:line="288" w:lineRule="auto"/>
        <w:ind w:firstLine="2835"/>
        <w:jc w:val="both"/>
        <w:rPr>
          <w:rFonts w:ascii="Arial" w:hAnsi="Arial" w:cs="Arial"/>
          <w:sz w:val="24"/>
          <w:szCs w:val="24"/>
        </w:rPr>
      </w:pPr>
    </w:p>
    <w:p w:rsidR="001F7F72" w:rsidRPr="00B22921" w:rsidRDefault="001F7F72" w:rsidP="00B22921">
      <w:pPr>
        <w:pStyle w:val="Sinespaciado2"/>
        <w:spacing w:line="288" w:lineRule="auto"/>
        <w:ind w:firstLine="2880"/>
        <w:jc w:val="both"/>
        <w:rPr>
          <w:rFonts w:ascii="Arial" w:hAnsi="Arial" w:cs="Arial"/>
          <w:b/>
          <w:bCs/>
          <w:sz w:val="24"/>
          <w:szCs w:val="24"/>
        </w:rPr>
      </w:pPr>
      <w:r w:rsidRPr="00B22921">
        <w:rPr>
          <w:rFonts w:ascii="Arial" w:hAnsi="Arial" w:cs="Arial"/>
          <w:b/>
          <w:bCs/>
          <w:sz w:val="24"/>
          <w:szCs w:val="24"/>
        </w:rPr>
        <w:t>VII. DECISIÓN</w:t>
      </w:r>
    </w:p>
    <w:p w:rsidR="001F7F72" w:rsidRPr="00B22921" w:rsidRDefault="001F7F72" w:rsidP="00B22921">
      <w:pPr>
        <w:pStyle w:val="Sinespaciado1"/>
        <w:spacing w:line="288" w:lineRule="auto"/>
        <w:ind w:firstLine="2835"/>
        <w:jc w:val="both"/>
        <w:rPr>
          <w:rFonts w:ascii="Arial" w:hAnsi="Arial" w:cs="Arial"/>
          <w:bCs/>
          <w:sz w:val="24"/>
          <w:szCs w:val="24"/>
        </w:rPr>
      </w:pPr>
    </w:p>
    <w:p w:rsidR="001F7F72" w:rsidRPr="00B22921" w:rsidRDefault="001F7F72" w:rsidP="00B22921">
      <w:pPr>
        <w:pStyle w:val="Sinespaciado2"/>
        <w:spacing w:line="288" w:lineRule="auto"/>
        <w:ind w:firstLine="2880"/>
        <w:jc w:val="both"/>
        <w:rPr>
          <w:rFonts w:ascii="Arial" w:hAnsi="Arial" w:cs="Arial"/>
          <w:sz w:val="24"/>
          <w:szCs w:val="24"/>
        </w:rPr>
      </w:pPr>
      <w:r w:rsidRPr="00B22921">
        <w:rPr>
          <w:rFonts w:ascii="Arial" w:hAnsi="Arial" w:cs="Arial"/>
          <w:sz w:val="24"/>
          <w:szCs w:val="24"/>
        </w:rPr>
        <w:t xml:space="preserve">En mérito de lo expuesto, la Sala </w:t>
      </w:r>
      <w:r w:rsidRPr="00B22921">
        <w:rPr>
          <w:rFonts w:ascii="Arial" w:hAnsi="Arial" w:cs="Arial"/>
          <w:bCs/>
          <w:sz w:val="24"/>
          <w:szCs w:val="24"/>
        </w:rPr>
        <w:t>No. 5 de Asuntos Penales para Adolescentes</w:t>
      </w:r>
      <w:r w:rsidRPr="00B22921">
        <w:rPr>
          <w:rFonts w:ascii="Arial" w:hAnsi="Arial" w:cs="Arial"/>
          <w:sz w:val="24"/>
          <w:szCs w:val="24"/>
        </w:rPr>
        <w:t xml:space="preserve"> del Tribunal Superior de Pereira, administrando justicia en nombre de la República y por autoridad de la ley,</w:t>
      </w:r>
    </w:p>
    <w:p w:rsidR="0025764D" w:rsidRPr="00B22921" w:rsidRDefault="0025764D" w:rsidP="00B22921">
      <w:pPr>
        <w:pStyle w:val="Sinespaciado1"/>
        <w:spacing w:line="288" w:lineRule="auto"/>
        <w:ind w:firstLine="2835"/>
        <w:jc w:val="both"/>
        <w:rPr>
          <w:rFonts w:ascii="Arial" w:hAnsi="Arial" w:cs="Arial"/>
          <w:b/>
          <w:spacing w:val="-3"/>
          <w:sz w:val="24"/>
          <w:szCs w:val="24"/>
        </w:rPr>
      </w:pPr>
    </w:p>
    <w:p w:rsidR="001F7F72" w:rsidRPr="00B22921" w:rsidRDefault="001F7F72" w:rsidP="00B22921">
      <w:pPr>
        <w:pStyle w:val="Sinespaciado1"/>
        <w:spacing w:line="288" w:lineRule="auto"/>
        <w:ind w:firstLine="2835"/>
        <w:jc w:val="both"/>
        <w:rPr>
          <w:rFonts w:ascii="Arial" w:hAnsi="Arial" w:cs="Arial"/>
          <w:b/>
          <w:sz w:val="24"/>
          <w:szCs w:val="24"/>
        </w:rPr>
      </w:pPr>
      <w:r w:rsidRPr="00B22921">
        <w:rPr>
          <w:rFonts w:ascii="Arial" w:hAnsi="Arial" w:cs="Arial"/>
          <w:b/>
          <w:spacing w:val="-3"/>
          <w:sz w:val="24"/>
          <w:szCs w:val="24"/>
        </w:rPr>
        <w:t>RESUELVE:</w:t>
      </w:r>
    </w:p>
    <w:p w:rsidR="001F7F72" w:rsidRPr="00B22921" w:rsidRDefault="001F7F72" w:rsidP="00B22921">
      <w:pPr>
        <w:pStyle w:val="Sinespaciado1"/>
        <w:spacing w:line="288" w:lineRule="auto"/>
        <w:ind w:firstLine="2835"/>
        <w:jc w:val="both"/>
        <w:rPr>
          <w:rFonts w:ascii="Arial" w:hAnsi="Arial" w:cs="Arial"/>
          <w:sz w:val="24"/>
          <w:szCs w:val="24"/>
        </w:rPr>
      </w:pPr>
    </w:p>
    <w:p w:rsidR="00A37287" w:rsidRPr="00B22921" w:rsidRDefault="00A37287" w:rsidP="00B22921">
      <w:pPr>
        <w:pStyle w:val="Sinespaciado1"/>
        <w:spacing w:line="288" w:lineRule="auto"/>
        <w:ind w:firstLine="2835"/>
        <w:jc w:val="both"/>
        <w:rPr>
          <w:rFonts w:ascii="Arial" w:hAnsi="Arial" w:cs="Arial"/>
          <w:sz w:val="24"/>
          <w:szCs w:val="24"/>
          <w:lang w:val="es-ES" w:eastAsia="es-ES"/>
        </w:rPr>
      </w:pPr>
      <w:r w:rsidRPr="00B22921">
        <w:rPr>
          <w:rFonts w:ascii="Arial" w:hAnsi="Arial" w:cs="Arial"/>
          <w:b/>
          <w:spacing w:val="-3"/>
          <w:sz w:val="24"/>
          <w:szCs w:val="24"/>
        </w:rPr>
        <w:t>Primero:</w:t>
      </w:r>
      <w:r w:rsidRPr="00B22921">
        <w:rPr>
          <w:rFonts w:ascii="Arial" w:hAnsi="Arial" w:cs="Arial"/>
          <w:spacing w:val="-3"/>
          <w:sz w:val="24"/>
          <w:szCs w:val="24"/>
        </w:rPr>
        <w:t xml:space="preserve"> C</w:t>
      </w:r>
      <w:r w:rsidR="00FC049A" w:rsidRPr="00B22921">
        <w:rPr>
          <w:rFonts w:ascii="Arial" w:hAnsi="Arial" w:cs="Arial"/>
          <w:spacing w:val="-3"/>
          <w:sz w:val="24"/>
          <w:szCs w:val="24"/>
        </w:rPr>
        <w:t>ONFIRM</w:t>
      </w:r>
      <w:r w:rsidRPr="00B22921">
        <w:rPr>
          <w:rFonts w:ascii="Arial" w:hAnsi="Arial" w:cs="Arial"/>
          <w:spacing w:val="-3"/>
          <w:sz w:val="24"/>
          <w:szCs w:val="24"/>
        </w:rPr>
        <w:t xml:space="preserve">AR </w:t>
      </w:r>
      <w:r w:rsidRPr="00B22921">
        <w:rPr>
          <w:rFonts w:ascii="Arial" w:hAnsi="Arial" w:cs="Arial"/>
          <w:sz w:val="24"/>
          <w:szCs w:val="24"/>
          <w:lang w:val="es-ES" w:eastAsia="es-ES"/>
        </w:rPr>
        <w:t xml:space="preserve">la sentencia proferida el </w:t>
      </w:r>
      <w:r w:rsidR="00FC049A" w:rsidRPr="00B22921">
        <w:rPr>
          <w:rFonts w:ascii="Arial" w:hAnsi="Arial" w:cs="Arial"/>
          <w:sz w:val="24"/>
          <w:szCs w:val="24"/>
          <w:lang w:val="es-ES" w:eastAsia="es-ES"/>
        </w:rPr>
        <w:t>1º</w:t>
      </w:r>
      <w:r w:rsidRPr="00B22921">
        <w:rPr>
          <w:rFonts w:ascii="Arial" w:hAnsi="Arial" w:cs="Arial"/>
          <w:sz w:val="24"/>
          <w:szCs w:val="24"/>
          <w:lang w:val="es-ES" w:eastAsia="es-ES"/>
        </w:rPr>
        <w:t xml:space="preserve"> de </w:t>
      </w:r>
      <w:r w:rsidR="00FC049A" w:rsidRPr="00B22921">
        <w:rPr>
          <w:rFonts w:ascii="Arial" w:hAnsi="Arial" w:cs="Arial"/>
          <w:sz w:val="24"/>
          <w:szCs w:val="24"/>
          <w:lang w:val="es-ES" w:eastAsia="es-ES"/>
        </w:rPr>
        <w:t>marzo de 2019</w:t>
      </w:r>
      <w:r w:rsidRPr="00B22921">
        <w:rPr>
          <w:rFonts w:ascii="Arial" w:hAnsi="Arial" w:cs="Arial"/>
          <w:sz w:val="24"/>
          <w:szCs w:val="24"/>
          <w:lang w:val="es-ES" w:eastAsia="es-ES"/>
        </w:rPr>
        <w:t xml:space="preserve">, por el </w:t>
      </w:r>
      <w:r w:rsidRPr="00B22921">
        <w:rPr>
          <w:rFonts w:ascii="Arial" w:hAnsi="Arial" w:cs="Arial"/>
          <w:sz w:val="24"/>
          <w:szCs w:val="24"/>
        </w:rPr>
        <w:t>Juzgado Segundo Penal del Circuito para Adolescentes con Función de Conocimiento</w:t>
      </w:r>
      <w:r w:rsidRPr="00B22921">
        <w:rPr>
          <w:rFonts w:ascii="Arial" w:hAnsi="Arial" w:cs="Arial"/>
          <w:sz w:val="24"/>
          <w:szCs w:val="24"/>
          <w:lang w:val="es-ES" w:eastAsia="es-ES"/>
        </w:rPr>
        <w:t xml:space="preserve"> de Pereira, dentro de la presente acción de tutela, por lo indicado en la parte motiva.</w:t>
      </w:r>
    </w:p>
    <w:p w:rsidR="00A37287" w:rsidRPr="00B22921" w:rsidRDefault="00A37287" w:rsidP="00B22921">
      <w:pPr>
        <w:pStyle w:val="Sinespaciado1"/>
        <w:spacing w:line="288" w:lineRule="auto"/>
        <w:ind w:firstLine="2835"/>
        <w:jc w:val="both"/>
        <w:rPr>
          <w:rFonts w:ascii="Arial" w:hAnsi="Arial" w:cs="Arial"/>
          <w:sz w:val="24"/>
          <w:szCs w:val="24"/>
          <w:lang w:val="es-ES" w:eastAsia="es-ES"/>
        </w:rPr>
      </w:pPr>
    </w:p>
    <w:p w:rsidR="00FC049A" w:rsidRPr="00B22921" w:rsidRDefault="00FC049A" w:rsidP="00B22921">
      <w:pPr>
        <w:pStyle w:val="Sinespaciado2"/>
        <w:spacing w:line="288" w:lineRule="auto"/>
        <w:ind w:firstLine="2880"/>
        <w:jc w:val="both"/>
        <w:rPr>
          <w:rFonts w:ascii="Arial" w:hAnsi="Arial" w:cs="Arial"/>
          <w:sz w:val="24"/>
          <w:szCs w:val="24"/>
        </w:rPr>
      </w:pPr>
      <w:r w:rsidRPr="00B22921">
        <w:rPr>
          <w:rFonts w:ascii="Arial" w:hAnsi="Arial" w:cs="Arial"/>
          <w:b/>
          <w:spacing w:val="-3"/>
          <w:sz w:val="24"/>
          <w:szCs w:val="24"/>
        </w:rPr>
        <w:t>Segundo</w:t>
      </w:r>
      <w:r w:rsidRPr="00B22921">
        <w:rPr>
          <w:rFonts w:ascii="Arial" w:hAnsi="Arial" w:cs="Arial"/>
          <w:spacing w:val="-3"/>
          <w:sz w:val="24"/>
          <w:szCs w:val="24"/>
        </w:rPr>
        <w:t xml:space="preserve">: MODIFICAR </w:t>
      </w:r>
      <w:r w:rsidRPr="00B22921">
        <w:rPr>
          <w:rFonts w:ascii="Arial" w:hAnsi="Arial" w:cs="Arial"/>
          <w:sz w:val="24"/>
          <w:szCs w:val="24"/>
        </w:rPr>
        <w:t xml:space="preserve">el ordinal segundo </w:t>
      </w:r>
      <w:r w:rsidRPr="00B22921">
        <w:rPr>
          <w:rFonts w:ascii="Arial" w:hAnsi="Arial" w:cs="Arial"/>
          <w:spacing w:val="-3"/>
          <w:sz w:val="24"/>
          <w:szCs w:val="24"/>
        </w:rPr>
        <w:t xml:space="preserve">del citado fallo, excluyendo de la orden al </w:t>
      </w:r>
      <w:r w:rsidR="00005CA7" w:rsidRPr="00B22921">
        <w:rPr>
          <w:rFonts w:ascii="Arial" w:hAnsi="Arial" w:cs="Arial"/>
          <w:sz w:val="24"/>
          <w:szCs w:val="24"/>
        </w:rPr>
        <w:t>representante legal, la Vicepresidencia de Operaciones Régimen de Prima Media, la Gerencia de Defensa Judicial y la Dirección de Acciones Constitucionales de COLPENSIONES</w:t>
      </w:r>
      <w:r w:rsidRPr="00B22921">
        <w:rPr>
          <w:rFonts w:ascii="Arial" w:hAnsi="Arial" w:cs="Arial"/>
          <w:sz w:val="24"/>
          <w:szCs w:val="24"/>
        </w:rPr>
        <w:t>, que no est</w:t>
      </w:r>
      <w:r w:rsidR="00005CA7" w:rsidRPr="00B22921">
        <w:rPr>
          <w:rFonts w:ascii="Arial" w:hAnsi="Arial" w:cs="Arial"/>
          <w:sz w:val="24"/>
          <w:szCs w:val="24"/>
        </w:rPr>
        <w:t>aba</w:t>
      </w:r>
      <w:r w:rsidR="001F0F0D" w:rsidRPr="00B22921">
        <w:rPr>
          <w:rFonts w:ascii="Arial" w:hAnsi="Arial" w:cs="Arial"/>
          <w:sz w:val="24"/>
          <w:szCs w:val="24"/>
        </w:rPr>
        <w:t>n</w:t>
      </w:r>
      <w:r w:rsidRPr="00B22921">
        <w:rPr>
          <w:rFonts w:ascii="Arial" w:hAnsi="Arial" w:cs="Arial"/>
          <w:sz w:val="24"/>
          <w:szCs w:val="24"/>
        </w:rPr>
        <w:t xml:space="preserve"> en la obligación de dar </w:t>
      </w:r>
      <w:r w:rsidRPr="00B22921">
        <w:rPr>
          <w:rFonts w:ascii="Arial" w:hAnsi="Arial" w:cs="Arial"/>
          <w:sz w:val="24"/>
          <w:szCs w:val="24"/>
        </w:rPr>
        <w:lastRenderedPageBreak/>
        <w:t xml:space="preserve">respuesta a la petición del actor, pues a quien en realidad le corresponde esa específica función es a la </w:t>
      </w:r>
      <w:r w:rsidR="001F0F0D" w:rsidRPr="00B22921">
        <w:rPr>
          <w:rFonts w:ascii="Arial" w:hAnsi="Arial" w:cs="Arial"/>
          <w:sz w:val="24"/>
          <w:szCs w:val="24"/>
        </w:rPr>
        <w:t>Gerencia de Determinación de Derechos y a la Dirección de Prestaciones Económicas</w:t>
      </w:r>
      <w:r w:rsidRPr="00B22921">
        <w:rPr>
          <w:rFonts w:ascii="Arial" w:hAnsi="Arial" w:cs="Arial"/>
          <w:sz w:val="24"/>
          <w:szCs w:val="24"/>
        </w:rPr>
        <w:t>.</w:t>
      </w:r>
    </w:p>
    <w:p w:rsidR="00FC049A" w:rsidRPr="00B22921" w:rsidRDefault="00FC049A" w:rsidP="00B22921">
      <w:pPr>
        <w:pStyle w:val="Sinespaciado2"/>
        <w:spacing w:line="288" w:lineRule="auto"/>
        <w:ind w:firstLine="2880"/>
        <w:jc w:val="both"/>
        <w:rPr>
          <w:rFonts w:ascii="Arial" w:hAnsi="Arial" w:cs="Arial"/>
          <w:spacing w:val="-3"/>
          <w:sz w:val="24"/>
          <w:szCs w:val="24"/>
        </w:rPr>
      </w:pPr>
    </w:p>
    <w:p w:rsidR="00FC049A" w:rsidRPr="00B22921" w:rsidRDefault="00FC049A" w:rsidP="00B22921">
      <w:pPr>
        <w:pStyle w:val="Sinespaciado2"/>
        <w:spacing w:line="288" w:lineRule="auto"/>
        <w:ind w:firstLine="2880"/>
        <w:jc w:val="both"/>
        <w:rPr>
          <w:rFonts w:ascii="Arial" w:hAnsi="Arial" w:cs="Arial"/>
          <w:spacing w:val="-3"/>
          <w:sz w:val="24"/>
          <w:szCs w:val="24"/>
        </w:rPr>
      </w:pPr>
      <w:r w:rsidRPr="00B22921">
        <w:rPr>
          <w:rFonts w:ascii="Arial" w:hAnsi="Arial" w:cs="Arial"/>
          <w:b/>
          <w:spacing w:val="-3"/>
          <w:sz w:val="24"/>
          <w:szCs w:val="24"/>
        </w:rPr>
        <w:t>Tercero</w:t>
      </w:r>
      <w:r w:rsidRPr="00B22921">
        <w:rPr>
          <w:rFonts w:ascii="Arial" w:hAnsi="Arial" w:cs="Arial"/>
          <w:spacing w:val="-3"/>
          <w:sz w:val="24"/>
          <w:szCs w:val="24"/>
        </w:rPr>
        <w:t>:</w:t>
      </w:r>
      <w:r w:rsidRPr="00B22921">
        <w:rPr>
          <w:rFonts w:ascii="Arial" w:hAnsi="Arial" w:cs="Arial"/>
          <w:sz w:val="24"/>
          <w:szCs w:val="24"/>
        </w:rPr>
        <w:t xml:space="preserve"> </w:t>
      </w:r>
      <w:r w:rsidRPr="00B22921">
        <w:rPr>
          <w:rFonts w:ascii="Arial" w:hAnsi="Arial" w:cs="Arial"/>
          <w:spacing w:val="-3"/>
          <w:sz w:val="24"/>
          <w:szCs w:val="24"/>
        </w:rPr>
        <w:t xml:space="preserve">DECLARAR la carencia actual de objeto, por hecho superado. </w:t>
      </w:r>
    </w:p>
    <w:p w:rsidR="00FC049A" w:rsidRPr="00B22921" w:rsidRDefault="00FC049A" w:rsidP="00B22921">
      <w:pPr>
        <w:pStyle w:val="Sinespaciado2"/>
        <w:spacing w:line="288" w:lineRule="auto"/>
        <w:ind w:firstLine="2880"/>
        <w:jc w:val="both"/>
        <w:rPr>
          <w:rFonts w:ascii="Arial" w:hAnsi="Arial" w:cs="Arial"/>
          <w:spacing w:val="-3"/>
          <w:sz w:val="24"/>
          <w:szCs w:val="24"/>
        </w:rPr>
      </w:pPr>
    </w:p>
    <w:p w:rsidR="00FC049A" w:rsidRPr="00B22921" w:rsidRDefault="00FC049A" w:rsidP="00B22921">
      <w:pPr>
        <w:pStyle w:val="Sinespaciado2"/>
        <w:spacing w:line="288" w:lineRule="auto"/>
        <w:ind w:firstLine="2880"/>
        <w:jc w:val="both"/>
        <w:rPr>
          <w:rFonts w:ascii="Arial" w:hAnsi="Arial" w:cs="Arial"/>
          <w:sz w:val="24"/>
          <w:szCs w:val="24"/>
        </w:rPr>
      </w:pPr>
      <w:r w:rsidRPr="00B22921">
        <w:rPr>
          <w:rFonts w:ascii="Arial" w:hAnsi="Arial" w:cs="Arial"/>
          <w:b/>
          <w:sz w:val="24"/>
          <w:szCs w:val="24"/>
        </w:rPr>
        <w:t>Cuarto</w:t>
      </w:r>
      <w:r w:rsidRPr="00B22921">
        <w:rPr>
          <w:rFonts w:ascii="Arial" w:hAnsi="Arial" w:cs="Arial"/>
          <w:spacing w:val="-3"/>
          <w:sz w:val="24"/>
          <w:szCs w:val="24"/>
        </w:rPr>
        <w:t>:</w:t>
      </w:r>
      <w:r w:rsidRPr="00B22921">
        <w:rPr>
          <w:rFonts w:ascii="Arial" w:hAnsi="Arial" w:cs="Arial"/>
          <w:sz w:val="24"/>
          <w:szCs w:val="24"/>
        </w:rPr>
        <w:t xml:space="preserve"> Notifíquese esta decisión a las partes por el medio más expedito posible (Art. 5° del Decreto 306 de 1992).</w:t>
      </w:r>
      <w:r w:rsidRPr="00B22921">
        <w:rPr>
          <w:rFonts w:ascii="Arial" w:hAnsi="Arial" w:cs="Arial"/>
          <w:spacing w:val="-3"/>
          <w:sz w:val="24"/>
          <w:szCs w:val="24"/>
        </w:rPr>
        <w:t xml:space="preserve"> </w:t>
      </w:r>
    </w:p>
    <w:p w:rsidR="00FC049A" w:rsidRPr="00B22921" w:rsidRDefault="00FC049A" w:rsidP="00B22921">
      <w:pPr>
        <w:pStyle w:val="Sinespaciado2"/>
        <w:spacing w:line="288" w:lineRule="auto"/>
        <w:ind w:firstLine="2880"/>
        <w:jc w:val="both"/>
        <w:rPr>
          <w:rFonts w:ascii="Arial" w:hAnsi="Arial" w:cs="Arial"/>
          <w:sz w:val="24"/>
          <w:szCs w:val="24"/>
        </w:rPr>
      </w:pPr>
    </w:p>
    <w:p w:rsidR="001F7F72" w:rsidRPr="00B22921" w:rsidRDefault="00FC049A" w:rsidP="00B22921">
      <w:pPr>
        <w:pStyle w:val="Sinespaciado1"/>
        <w:spacing w:line="288" w:lineRule="auto"/>
        <w:ind w:firstLine="2835"/>
        <w:jc w:val="both"/>
        <w:rPr>
          <w:rFonts w:ascii="Arial" w:hAnsi="Arial" w:cs="Arial"/>
          <w:spacing w:val="-3"/>
          <w:sz w:val="24"/>
          <w:szCs w:val="24"/>
        </w:rPr>
      </w:pPr>
      <w:r w:rsidRPr="00B22921">
        <w:rPr>
          <w:rFonts w:ascii="Arial" w:hAnsi="Arial" w:cs="Arial"/>
          <w:b/>
          <w:sz w:val="24"/>
          <w:szCs w:val="24"/>
        </w:rPr>
        <w:t>Quinto</w:t>
      </w:r>
      <w:r w:rsidRPr="00B22921">
        <w:rPr>
          <w:rFonts w:ascii="Arial" w:hAnsi="Arial" w:cs="Arial"/>
          <w:sz w:val="24"/>
          <w:szCs w:val="24"/>
        </w:rPr>
        <w:t>: Remítase el expediente a la Honorable Corte Constitucional para su eventual revisión.</w:t>
      </w:r>
    </w:p>
    <w:p w:rsidR="001F7F72" w:rsidRPr="00B22921" w:rsidRDefault="001F7F72" w:rsidP="00B22921">
      <w:pPr>
        <w:pStyle w:val="Sinespaciado1"/>
        <w:spacing w:line="288" w:lineRule="auto"/>
        <w:ind w:firstLine="2835"/>
        <w:jc w:val="both"/>
        <w:rPr>
          <w:rFonts w:ascii="Arial" w:hAnsi="Arial" w:cs="Arial"/>
          <w:spacing w:val="-3"/>
          <w:sz w:val="24"/>
          <w:szCs w:val="24"/>
        </w:rPr>
      </w:pPr>
    </w:p>
    <w:p w:rsidR="001F7F72" w:rsidRPr="00B22921" w:rsidRDefault="001F7F72" w:rsidP="00B22921">
      <w:pPr>
        <w:tabs>
          <w:tab w:val="left" w:pos="-720"/>
        </w:tabs>
        <w:suppressAutoHyphens/>
        <w:spacing w:line="288" w:lineRule="auto"/>
        <w:ind w:firstLine="2835"/>
        <w:jc w:val="both"/>
        <w:rPr>
          <w:rFonts w:ascii="Arial" w:hAnsi="Arial" w:cs="Arial"/>
          <w:spacing w:val="-3"/>
          <w:sz w:val="24"/>
          <w:szCs w:val="24"/>
        </w:rPr>
      </w:pPr>
      <w:r w:rsidRPr="00B22921">
        <w:rPr>
          <w:rFonts w:ascii="Arial" w:hAnsi="Arial" w:cs="Arial"/>
          <w:spacing w:val="-3"/>
          <w:sz w:val="24"/>
          <w:szCs w:val="24"/>
        </w:rPr>
        <w:t>Notifíquese y cúmplase,</w:t>
      </w:r>
    </w:p>
    <w:p w:rsidR="001F7F72" w:rsidRPr="00B22921" w:rsidRDefault="001F7F72" w:rsidP="00B22921">
      <w:pPr>
        <w:tabs>
          <w:tab w:val="left" w:pos="-720"/>
        </w:tabs>
        <w:suppressAutoHyphens/>
        <w:spacing w:line="288" w:lineRule="auto"/>
        <w:ind w:firstLine="2835"/>
        <w:jc w:val="both"/>
        <w:rPr>
          <w:rFonts w:ascii="Arial" w:hAnsi="Arial" w:cs="Arial"/>
          <w:spacing w:val="-3"/>
          <w:sz w:val="24"/>
          <w:szCs w:val="24"/>
        </w:rPr>
      </w:pPr>
    </w:p>
    <w:p w:rsidR="001F7F72" w:rsidRPr="00B22921" w:rsidRDefault="001F7F72" w:rsidP="00B22921">
      <w:pPr>
        <w:tabs>
          <w:tab w:val="left" w:pos="-720"/>
        </w:tabs>
        <w:suppressAutoHyphens/>
        <w:spacing w:line="288" w:lineRule="auto"/>
        <w:ind w:firstLine="2835"/>
        <w:jc w:val="both"/>
        <w:rPr>
          <w:rFonts w:ascii="Arial" w:hAnsi="Arial" w:cs="Arial"/>
          <w:b/>
          <w:spacing w:val="-3"/>
          <w:sz w:val="24"/>
          <w:szCs w:val="24"/>
        </w:rPr>
      </w:pPr>
      <w:r w:rsidRPr="00B22921">
        <w:rPr>
          <w:rFonts w:ascii="Arial" w:hAnsi="Arial" w:cs="Arial"/>
          <w:spacing w:val="-3"/>
          <w:sz w:val="24"/>
          <w:szCs w:val="24"/>
        </w:rPr>
        <w:t>Los Magistrados,</w:t>
      </w:r>
    </w:p>
    <w:p w:rsidR="001F7F72" w:rsidRPr="00B22921" w:rsidRDefault="001F7F72" w:rsidP="00B22921">
      <w:pPr>
        <w:tabs>
          <w:tab w:val="left" w:pos="-720"/>
        </w:tabs>
        <w:suppressAutoHyphens/>
        <w:spacing w:line="288" w:lineRule="auto"/>
        <w:ind w:firstLine="2835"/>
        <w:jc w:val="both"/>
        <w:rPr>
          <w:rFonts w:ascii="Arial" w:hAnsi="Arial" w:cs="Arial"/>
          <w:b/>
          <w:spacing w:val="-3"/>
          <w:sz w:val="24"/>
          <w:szCs w:val="24"/>
        </w:rPr>
      </w:pPr>
    </w:p>
    <w:p w:rsidR="005237A4" w:rsidRPr="00B22921" w:rsidRDefault="005237A4" w:rsidP="00B22921">
      <w:pPr>
        <w:tabs>
          <w:tab w:val="left" w:pos="-720"/>
        </w:tabs>
        <w:suppressAutoHyphens/>
        <w:spacing w:line="288" w:lineRule="auto"/>
        <w:ind w:firstLine="2835"/>
        <w:jc w:val="both"/>
        <w:rPr>
          <w:rFonts w:ascii="Arial" w:hAnsi="Arial" w:cs="Arial"/>
          <w:b/>
          <w:spacing w:val="-3"/>
          <w:sz w:val="24"/>
          <w:szCs w:val="24"/>
        </w:rPr>
      </w:pPr>
    </w:p>
    <w:p w:rsidR="001F7F72" w:rsidRPr="00B22921" w:rsidRDefault="001F7F72" w:rsidP="00B22921">
      <w:pPr>
        <w:tabs>
          <w:tab w:val="left" w:pos="-720"/>
        </w:tabs>
        <w:suppressAutoHyphens/>
        <w:spacing w:line="288" w:lineRule="auto"/>
        <w:ind w:firstLine="2835"/>
        <w:jc w:val="both"/>
        <w:rPr>
          <w:rFonts w:ascii="Arial" w:hAnsi="Arial" w:cs="Arial"/>
          <w:b/>
          <w:spacing w:val="-3"/>
          <w:sz w:val="24"/>
          <w:szCs w:val="24"/>
        </w:rPr>
      </w:pPr>
    </w:p>
    <w:p w:rsidR="00005CA7" w:rsidRPr="00B22921" w:rsidRDefault="00005CA7" w:rsidP="00B22921">
      <w:pPr>
        <w:pStyle w:val="Sinespaciado3"/>
        <w:spacing w:line="288" w:lineRule="auto"/>
        <w:ind w:firstLine="2835"/>
        <w:jc w:val="both"/>
        <w:rPr>
          <w:rFonts w:ascii="Arial" w:hAnsi="Arial" w:cs="Arial"/>
          <w:b/>
          <w:spacing w:val="-3"/>
          <w:sz w:val="24"/>
          <w:szCs w:val="24"/>
        </w:rPr>
      </w:pPr>
    </w:p>
    <w:p w:rsidR="001F7F72" w:rsidRPr="00B22921" w:rsidRDefault="001F7F72" w:rsidP="00B22921">
      <w:pPr>
        <w:pStyle w:val="Sinespaciado3"/>
        <w:spacing w:line="288" w:lineRule="auto"/>
        <w:ind w:firstLine="2835"/>
        <w:jc w:val="both"/>
        <w:rPr>
          <w:rFonts w:ascii="Arial" w:hAnsi="Arial" w:cs="Arial"/>
          <w:b/>
          <w:spacing w:val="-3"/>
          <w:sz w:val="24"/>
          <w:szCs w:val="24"/>
        </w:rPr>
      </w:pPr>
      <w:proofErr w:type="spellStart"/>
      <w:r w:rsidRPr="00B22921">
        <w:rPr>
          <w:rFonts w:ascii="Arial" w:hAnsi="Arial" w:cs="Arial"/>
          <w:b/>
          <w:spacing w:val="-3"/>
          <w:sz w:val="24"/>
          <w:szCs w:val="24"/>
        </w:rPr>
        <w:t>EDDER</w:t>
      </w:r>
      <w:proofErr w:type="spellEnd"/>
      <w:r w:rsidRPr="00B22921">
        <w:rPr>
          <w:rFonts w:ascii="Arial" w:hAnsi="Arial" w:cs="Arial"/>
          <w:b/>
          <w:spacing w:val="-3"/>
          <w:sz w:val="24"/>
          <w:szCs w:val="24"/>
        </w:rPr>
        <w:t xml:space="preserve"> JIMMY SÁNCHEZ </w:t>
      </w:r>
      <w:proofErr w:type="spellStart"/>
      <w:r w:rsidRPr="00B22921">
        <w:rPr>
          <w:rFonts w:ascii="Arial" w:hAnsi="Arial" w:cs="Arial"/>
          <w:b/>
          <w:spacing w:val="-3"/>
          <w:sz w:val="24"/>
          <w:szCs w:val="24"/>
        </w:rPr>
        <w:t>CALAMBÁS</w:t>
      </w:r>
      <w:proofErr w:type="spellEnd"/>
    </w:p>
    <w:p w:rsidR="005237A4" w:rsidRPr="00B22921" w:rsidRDefault="005237A4" w:rsidP="00B22921">
      <w:pPr>
        <w:pStyle w:val="Sinespaciado3"/>
        <w:spacing w:line="288" w:lineRule="auto"/>
        <w:ind w:firstLine="2835"/>
        <w:jc w:val="both"/>
        <w:rPr>
          <w:rFonts w:ascii="Arial" w:hAnsi="Arial" w:cs="Arial"/>
          <w:b/>
          <w:spacing w:val="-3"/>
          <w:sz w:val="24"/>
          <w:szCs w:val="24"/>
        </w:rPr>
      </w:pPr>
    </w:p>
    <w:p w:rsidR="001F7F72" w:rsidRPr="00B22921" w:rsidRDefault="001F7F72" w:rsidP="00B22921">
      <w:pPr>
        <w:pStyle w:val="Sinespaciado3"/>
        <w:spacing w:line="288" w:lineRule="auto"/>
        <w:ind w:firstLine="2835"/>
        <w:jc w:val="both"/>
        <w:rPr>
          <w:rFonts w:ascii="Arial" w:hAnsi="Arial" w:cs="Arial"/>
          <w:b/>
          <w:spacing w:val="-3"/>
          <w:sz w:val="24"/>
          <w:szCs w:val="24"/>
        </w:rPr>
      </w:pPr>
    </w:p>
    <w:p w:rsidR="001F7F72" w:rsidRPr="00B22921" w:rsidRDefault="001F7F72" w:rsidP="00B22921">
      <w:pPr>
        <w:pStyle w:val="Sinespaciado3"/>
        <w:spacing w:line="288" w:lineRule="auto"/>
        <w:ind w:firstLine="2835"/>
        <w:jc w:val="both"/>
        <w:rPr>
          <w:rFonts w:ascii="Arial" w:hAnsi="Arial" w:cs="Arial"/>
          <w:b/>
          <w:spacing w:val="-3"/>
          <w:sz w:val="24"/>
          <w:szCs w:val="24"/>
        </w:rPr>
      </w:pPr>
    </w:p>
    <w:p w:rsidR="00005CA7" w:rsidRPr="00B22921" w:rsidRDefault="00005CA7" w:rsidP="00B22921">
      <w:pPr>
        <w:pStyle w:val="Sinespaciado3"/>
        <w:spacing w:line="288" w:lineRule="auto"/>
        <w:ind w:left="2835"/>
        <w:jc w:val="both"/>
        <w:rPr>
          <w:rFonts w:ascii="Arial" w:hAnsi="Arial" w:cs="Arial"/>
          <w:b/>
          <w:spacing w:val="-3"/>
          <w:sz w:val="24"/>
          <w:szCs w:val="24"/>
        </w:rPr>
      </w:pPr>
    </w:p>
    <w:p w:rsidR="004A25AB" w:rsidRPr="00B22921" w:rsidRDefault="001F7F72" w:rsidP="00B22921">
      <w:pPr>
        <w:pStyle w:val="Sinespaciado3"/>
        <w:spacing w:line="288" w:lineRule="auto"/>
        <w:ind w:left="2835"/>
        <w:jc w:val="both"/>
        <w:rPr>
          <w:rFonts w:ascii="Arial" w:hAnsi="Arial" w:cs="Arial"/>
          <w:b/>
          <w:spacing w:val="-3"/>
          <w:sz w:val="24"/>
          <w:szCs w:val="24"/>
        </w:rPr>
      </w:pPr>
      <w:r w:rsidRPr="00B22921">
        <w:rPr>
          <w:rFonts w:ascii="Arial" w:hAnsi="Arial" w:cs="Arial"/>
          <w:b/>
          <w:spacing w:val="-3"/>
          <w:sz w:val="24"/>
          <w:szCs w:val="24"/>
        </w:rPr>
        <w:t>JAIME ALBERTO SARAZA NARANJO</w:t>
      </w:r>
    </w:p>
    <w:p w:rsidR="004A25AB" w:rsidRPr="00B22921" w:rsidRDefault="004A25AB" w:rsidP="00B22921">
      <w:pPr>
        <w:pStyle w:val="Sinespaciado3"/>
        <w:spacing w:line="288" w:lineRule="auto"/>
        <w:jc w:val="both"/>
        <w:rPr>
          <w:rFonts w:ascii="Arial" w:hAnsi="Arial" w:cs="Arial"/>
          <w:b/>
          <w:spacing w:val="-3"/>
          <w:sz w:val="24"/>
          <w:szCs w:val="24"/>
        </w:rPr>
      </w:pPr>
    </w:p>
    <w:p w:rsidR="004A25AB" w:rsidRPr="00B22921" w:rsidRDefault="004A25AB" w:rsidP="00B22921">
      <w:pPr>
        <w:pStyle w:val="Sinespaciado3"/>
        <w:spacing w:line="288" w:lineRule="auto"/>
        <w:jc w:val="both"/>
        <w:rPr>
          <w:rFonts w:ascii="Arial" w:hAnsi="Arial" w:cs="Arial"/>
          <w:b/>
          <w:spacing w:val="-3"/>
          <w:sz w:val="24"/>
          <w:szCs w:val="24"/>
        </w:rPr>
      </w:pPr>
    </w:p>
    <w:p w:rsidR="004A25AB" w:rsidRPr="00B22921" w:rsidRDefault="004A25AB" w:rsidP="00B22921">
      <w:pPr>
        <w:pStyle w:val="Sinespaciado3"/>
        <w:spacing w:line="288" w:lineRule="auto"/>
        <w:jc w:val="both"/>
        <w:rPr>
          <w:rFonts w:ascii="Arial" w:hAnsi="Arial" w:cs="Arial"/>
          <w:b/>
          <w:spacing w:val="-3"/>
          <w:sz w:val="24"/>
          <w:szCs w:val="24"/>
        </w:rPr>
      </w:pPr>
    </w:p>
    <w:p w:rsidR="00005CA7" w:rsidRPr="00B22921" w:rsidRDefault="00005CA7" w:rsidP="00B22921">
      <w:pPr>
        <w:pStyle w:val="Sinespaciado3"/>
        <w:spacing w:line="288" w:lineRule="auto"/>
        <w:ind w:left="2832"/>
        <w:jc w:val="both"/>
        <w:rPr>
          <w:rFonts w:ascii="Arial" w:hAnsi="Arial" w:cs="Arial"/>
          <w:b/>
          <w:sz w:val="24"/>
          <w:szCs w:val="24"/>
        </w:rPr>
      </w:pPr>
    </w:p>
    <w:p w:rsidR="00014424" w:rsidRPr="00B22921" w:rsidRDefault="001F7F72" w:rsidP="00B22921">
      <w:pPr>
        <w:pStyle w:val="Sinespaciado3"/>
        <w:spacing w:line="288" w:lineRule="auto"/>
        <w:ind w:left="2832"/>
        <w:jc w:val="both"/>
        <w:rPr>
          <w:rFonts w:ascii="Arial" w:hAnsi="Arial" w:cs="Arial"/>
          <w:b/>
          <w:sz w:val="24"/>
          <w:szCs w:val="24"/>
        </w:rPr>
      </w:pPr>
      <w:r w:rsidRPr="00B22921">
        <w:rPr>
          <w:rFonts w:ascii="Arial" w:hAnsi="Arial" w:cs="Arial"/>
          <w:b/>
          <w:sz w:val="24"/>
          <w:szCs w:val="24"/>
        </w:rPr>
        <w:t xml:space="preserve">MANUEL </w:t>
      </w:r>
      <w:proofErr w:type="spellStart"/>
      <w:r w:rsidRPr="00B22921">
        <w:rPr>
          <w:rFonts w:ascii="Arial" w:hAnsi="Arial" w:cs="Arial"/>
          <w:b/>
          <w:sz w:val="24"/>
          <w:szCs w:val="24"/>
        </w:rPr>
        <w:t>YARZAGARAY</w:t>
      </w:r>
      <w:proofErr w:type="spellEnd"/>
      <w:r w:rsidRPr="00B22921">
        <w:rPr>
          <w:rFonts w:ascii="Arial" w:hAnsi="Arial" w:cs="Arial"/>
          <w:b/>
          <w:sz w:val="24"/>
          <w:szCs w:val="24"/>
        </w:rPr>
        <w:t xml:space="preserve"> BANDERA</w:t>
      </w:r>
    </w:p>
    <w:sectPr w:rsidR="00014424" w:rsidRPr="00B22921" w:rsidSect="00B22921">
      <w:headerReference w:type="default" r:id="rId6"/>
      <w:footerReference w:type="default" r:id="rId7"/>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7C" w:rsidRDefault="00756D7C" w:rsidP="00ED5544">
      <w:r>
        <w:separator/>
      </w:r>
    </w:p>
  </w:endnote>
  <w:endnote w:type="continuationSeparator" w:id="0">
    <w:p w:rsidR="00756D7C" w:rsidRDefault="00756D7C"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22921" w:rsidRDefault="00065EF4">
    <w:pPr>
      <w:pStyle w:val="Piedepgina"/>
      <w:jc w:val="right"/>
      <w:rPr>
        <w:rFonts w:ascii="Arial" w:hAnsi="Arial" w:cs="Arial"/>
        <w:szCs w:val="22"/>
      </w:rPr>
    </w:pPr>
    <w:r w:rsidRPr="00B22921">
      <w:rPr>
        <w:rFonts w:ascii="Arial" w:hAnsi="Arial" w:cs="Arial"/>
        <w:szCs w:val="22"/>
      </w:rPr>
      <w:fldChar w:fldCharType="begin"/>
    </w:r>
    <w:r w:rsidR="00753543" w:rsidRPr="00B22921">
      <w:rPr>
        <w:rFonts w:ascii="Arial" w:hAnsi="Arial" w:cs="Arial"/>
        <w:szCs w:val="22"/>
      </w:rPr>
      <w:instrText xml:space="preserve"> PAGE   \* MERGEFORMAT </w:instrText>
    </w:r>
    <w:r w:rsidRPr="00B22921">
      <w:rPr>
        <w:rFonts w:ascii="Arial" w:hAnsi="Arial" w:cs="Arial"/>
        <w:szCs w:val="22"/>
      </w:rPr>
      <w:fldChar w:fldCharType="separate"/>
    </w:r>
    <w:r w:rsidR="0066365A">
      <w:rPr>
        <w:rFonts w:ascii="Arial" w:hAnsi="Arial" w:cs="Arial"/>
        <w:noProof/>
        <w:szCs w:val="22"/>
      </w:rPr>
      <w:t>6</w:t>
    </w:r>
    <w:r w:rsidRPr="00B22921">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7C" w:rsidRDefault="00756D7C" w:rsidP="00ED5544">
      <w:r>
        <w:separator/>
      </w:r>
    </w:p>
  </w:footnote>
  <w:footnote w:type="continuationSeparator" w:id="0">
    <w:p w:rsidR="00756D7C" w:rsidRDefault="00756D7C" w:rsidP="00ED5544">
      <w:r>
        <w:continuationSeparator/>
      </w:r>
    </w:p>
  </w:footnote>
  <w:footnote w:id="1">
    <w:p w:rsidR="00E61D95" w:rsidRPr="002C3759" w:rsidRDefault="00E61D95" w:rsidP="00E61D95">
      <w:pPr>
        <w:pStyle w:val="Textonotapie"/>
        <w:jc w:val="both"/>
        <w:rPr>
          <w:rFonts w:ascii="Arial" w:hAnsi="Arial" w:cs="Arial"/>
          <w:sz w:val="18"/>
          <w:szCs w:val="18"/>
          <w:lang w:val="es-CO"/>
        </w:rPr>
      </w:pPr>
      <w:r w:rsidRPr="002C3759">
        <w:rPr>
          <w:rStyle w:val="Refdenotaalpie"/>
          <w:rFonts w:ascii="Arial" w:hAnsi="Arial" w:cs="Arial"/>
          <w:sz w:val="18"/>
          <w:szCs w:val="18"/>
        </w:rPr>
        <w:footnoteRef/>
      </w:r>
      <w:r w:rsidRPr="002C3759">
        <w:rPr>
          <w:rFonts w:ascii="Arial" w:hAnsi="Arial" w:cs="Arial"/>
          <w:sz w:val="18"/>
          <w:szCs w:val="18"/>
        </w:rPr>
        <w:t xml:space="preserve"> </w:t>
      </w:r>
      <w:r w:rsidRPr="002C3759">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756D7C" w:rsidP="00D82FC3">
    <w:pPr>
      <w:pStyle w:val="Sinespaciado1"/>
      <w:rPr>
        <w:rFonts w:ascii="Arial" w:hAnsi="Arial" w:cs="Arial"/>
        <w:sz w:val="16"/>
        <w:szCs w:val="16"/>
      </w:rPr>
    </w:pPr>
  </w:p>
  <w:p w:rsidR="00D82FC3" w:rsidRPr="005643A9" w:rsidRDefault="00756D7C"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B2292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103423">
      <w:rPr>
        <w:rFonts w:ascii="Arial" w:hAnsi="Arial" w:cs="Arial"/>
        <w:sz w:val="16"/>
        <w:szCs w:val="16"/>
      </w:rPr>
      <w:t>8</w:t>
    </w:r>
    <w:r w:rsidR="00F13A4C">
      <w:rPr>
        <w:rFonts w:ascii="Arial" w:hAnsi="Arial" w:cs="Arial"/>
        <w:sz w:val="16"/>
        <w:szCs w:val="16"/>
      </w:rPr>
      <w:t>-00</w:t>
    </w:r>
    <w:r w:rsidR="00256457">
      <w:rPr>
        <w:rFonts w:ascii="Arial" w:hAnsi="Arial" w:cs="Arial"/>
        <w:sz w:val="16"/>
        <w:szCs w:val="16"/>
      </w:rPr>
      <w:t>2</w:t>
    </w:r>
    <w:r w:rsidR="00F13A4C">
      <w:rPr>
        <w:rFonts w:ascii="Arial" w:hAnsi="Arial" w:cs="Arial"/>
        <w:sz w:val="16"/>
        <w:szCs w:val="16"/>
      </w:rPr>
      <w:t>-201</w:t>
    </w:r>
    <w:r w:rsidR="00256457">
      <w:rPr>
        <w:rFonts w:ascii="Arial" w:hAnsi="Arial" w:cs="Arial"/>
        <w:sz w:val="16"/>
        <w:szCs w:val="16"/>
      </w:rPr>
      <w:t>9</w:t>
    </w:r>
    <w:r w:rsidR="00F13A4C">
      <w:rPr>
        <w:rFonts w:ascii="Arial" w:hAnsi="Arial" w:cs="Arial"/>
        <w:sz w:val="16"/>
        <w:szCs w:val="16"/>
      </w:rPr>
      <w:t>-00</w:t>
    </w:r>
    <w:r w:rsidR="00256457">
      <w:rPr>
        <w:rFonts w:ascii="Arial" w:hAnsi="Arial" w:cs="Arial"/>
        <w:sz w:val="16"/>
        <w:szCs w:val="16"/>
      </w:rPr>
      <w:t>032</w:t>
    </w:r>
    <w:r>
      <w:rPr>
        <w:rFonts w:ascii="Arial" w:hAnsi="Arial" w:cs="Arial"/>
        <w:sz w:val="16"/>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19A"/>
    <w:rsid w:val="00005CA7"/>
    <w:rsid w:val="00010679"/>
    <w:rsid w:val="00014424"/>
    <w:rsid w:val="00032AD3"/>
    <w:rsid w:val="00033DAF"/>
    <w:rsid w:val="000478C4"/>
    <w:rsid w:val="000515DB"/>
    <w:rsid w:val="0005328C"/>
    <w:rsid w:val="00055295"/>
    <w:rsid w:val="000652E6"/>
    <w:rsid w:val="00065EF4"/>
    <w:rsid w:val="000874F1"/>
    <w:rsid w:val="000875E1"/>
    <w:rsid w:val="00092289"/>
    <w:rsid w:val="00093043"/>
    <w:rsid w:val="00097E34"/>
    <w:rsid w:val="000A47B0"/>
    <w:rsid w:val="000A5FE9"/>
    <w:rsid w:val="000A76FC"/>
    <w:rsid w:val="000C7F41"/>
    <w:rsid w:val="000D1E2F"/>
    <w:rsid w:val="000D29B2"/>
    <w:rsid w:val="000D4917"/>
    <w:rsid w:val="000E37B1"/>
    <w:rsid w:val="00102060"/>
    <w:rsid w:val="00103423"/>
    <w:rsid w:val="00106CAA"/>
    <w:rsid w:val="00110BF4"/>
    <w:rsid w:val="00112DC9"/>
    <w:rsid w:val="00120CDB"/>
    <w:rsid w:val="001237B7"/>
    <w:rsid w:val="0012634A"/>
    <w:rsid w:val="001363F5"/>
    <w:rsid w:val="00137526"/>
    <w:rsid w:val="001413D1"/>
    <w:rsid w:val="00167B0D"/>
    <w:rsid w:val="00167E49"/>
    <w:rsid w:val="00172A99"/>
    <w:rsid w:val="00183382"/>
    <w:rsid w:val="001868DF"/>
    <w:rsid w:val="00194308"/>
    <w:rsid w:val="00195906"/>
    <w:rsid w:val="001B1E0D"/>
    <w:rsid w:val="001F0F0D"/>
    <w:rsid w:val="001F67D3"/>
    <w:rsid w:val="001F7B27"/>
    <w:rsid w:val="001F7F72"/>
    <w:rsid w:val="00215FF7"/>
    <w:rsid w:val="00246E04"/>
    <w:rsid w:val="00256457"/>
    <w:rsid w:val="0025764D"/>
    <w:rsid w:val="00260630"/>
    <w:rsid w:val="0026246C"/>
    <w:rsid w:val="00264D4B"/>
    <w:rsid w:val="00291173"/>
    <w:rsid w:val="00294D8E"/>
    <w:rsid w:val="002964E4"/>
    <w:rsid w:val="002B03FE"/>
    <w:rsid w:val="002C3759"/>
    <w:rsid w:val="002D29E5"/>
    <w:rsid w:val="002E129B"/>
    <w:rsid w:val="002E2CBA"/>
    <w:rsid w:val="002E5663"/>
    <w:rsid w:val="002F219C"/>
    <w:rsid w:val="003056D7"/>
    <w:rsid w:val="003216E6"/>
    <w:rsid w:val="003421C2"/>
    <w:rsid w:val="0035711C"/>
    <w:rsid w:val="00385632"/>
    <w:rsid w:val="0038667D"/>
    <w:rsid w:val="00386883"/>
    <w:rsid w:val="003B69D6"/>
    <w:rsid w:val="003C13BB"/>
    <w:rsid w:val="003E5D17"/>
    <w:rsid w:val="00417189"/>
    <w:rsid w:val="00423623"/>
    <w:rsid w:val="00424EE1"/>
    <w:rsid w:val="0043688F"/>
    <w:rsid w:val="00472DA2"/>
    <w:rsid w:val="00475C25"/>
    <w:rsid w:val="00476E0E"/>
    <w:rsid w:val="00487916"/>
    <w:rsid w:val="00487BCA"/>
    <w:rsid w:val="00493564"/>
    <w:rsid w:val="004A25AB"/>
    <w:rsid w:val="004A35F9"/>
    <w:rsid w:val="004C04F0"/>
    <w:rsid w:val="004C1A6D"/>
    <w:rsid w:val="004C26DF"/>
    <w:rsid w:val="004C4ADE"/>
    <w:rsid w:val="004D3645"/>
    <w:rsid w:val="004D6AFB"/>
    <w:rsid w:val="004F17D1"/>
    <w:rsid w:val="004F4DCB"/>
    <w:rsid w:val="004F7C40"/>
    <w:rsid w:val="00502E31"/>
    <w:rsid w:val="0050300D"/>
    <w:rsid w:val="005036AB"/>
    <w:rsid w:val="00506309"/>
    <w:rsid w:val="005237A4"/>
    <w:rsid w:val="0052647A"/>
    <w:rsid w:val="0053601F"/>
    <w:rsid w:val="00536DAC"/>
    <w:rsid w:val="00540F51"/>
    <w:rsid w:val="00545D57"/>
    <w:rsid w:val="00554A8A"/>
    <w:rsid w:val="0056473C"/>
    <w:rsid w:val="005835AD"/>
    <w:rsid w:val="005839F5"/>
    <w:rsid w:val="0058661A"/>
    <w:rsid w:val="00591CC7"/>
    <w:rsid w:val="005C0E1E"/>
    <w:rsid w:val="00606E60"/>
    <w:rsid w:val="00607C72"/>
    <w:rsid w:val="0061111F"/>
    <w:rsid w:val="006112F9"/>
    <w:rsid w:val="0062170F"/>
    <w:rsid w:val="00631C4D"/>
    <w:rsid w:val="00640AE3"/>
    <w:rsid w:val="006535C3"/>
    <w:rsid w:val="00654010"/>
    <w:rsid w:val="0066365A"/>
    <w:rsid w:val="006713AE"/>
    <w:rsid w:val="00671E0D"/>
    <w:rsid w:val="006A20A8"/>
    <w:rsid w:val="006A5844"/>
    <w:rsid w:val="006B1586"/>
    <w:rsid w:val="006F5BA7"/>
    <w:rsid w:val="007036F5"/>
    <w:rsid w:val="0071305E"/>
    <w:rsid w:val="007348ED"/>
    <w:rsid w:val="00753543"/>
    <w:rsid w:val="00756D7C"/>
    <w:rsid w:val="00770F85"/>
    <w:rsid w:val="007711AE"/>
    <w:rsid w:val="007808C9"/>
    <w:rsid w:val="007809E7"/>
    <w:rsid w:val="00795C63"/>
    <w:rsid w:val="0079619D"/>
    <w:rsid w:val="0079673F"/>
    <w:rsid w:val="007B21B0"/>
    <w:rsid w:val="007B55F4"/>
    <w:rsid w:val="007E67D2"/>
    <w:rsid w:val="007F74DF"/>
    <w:rsid w:val="0080681C"/>
    <w:rsid w:val="008077A4"/>
    <w:rsid w:val="008213BB"/>
    <w:rsid w:val="00841AFC"/>
    <w:rsid w:val="008542FE"/>
    <w:rsid w:val="00857F13"/>
    <w:rsid w:val="00867D90"/>
    <w:rsid w:val="00872425"/>
    <w:rsid w:val="00884BD6"/>
    <w:rsid w:val="00885986"/>
    <w:rsid w:val="00885F64"/>
    <w:rsid w:val="008A2916"/>
    <w:rsid w:val="008B0583"/>
    <w:rsid w:val="008B231C"/>
    <w:rsid w:val="008B7941"/>
    <w:rsid w:val="008C471C"/>
    <w:rsid w:val="008C56F4"/>
    <w:rsid w:val="008E09EB"/>
    <w:rsid w:val="008E39C8"/>
    <w:rsid w:val="008F464A"/>
    <w:rsid w:val="008F65E2"/>
    <w:rsid w:val="00905882"/>
    <w:rsid w:val="00945110"/>
    <w:rsid w:val="009504EA"/>
    <w:rsid w:val="00955352"/>
    <w:rsid w:val="00962AE5"/>
    <w:rsid w:val="00970AC4"/>
    <w:rsid w:val="009911D0"/>
    <w:rsid w:val="009A107C"/>
    <w:rsid w:val="009A6376"/>
    <w:rsid w:val="009B1287"/>
    <w:rsid w:val="009C5560"/>
    <w:rsid w:val="009D40B9"/>
    <w:rsid w:val="009E1EB4"/>
    <w:rsid w:val="009E2ED0"/>
    <w:rsid w:val="009E3784"/>
    <w:rsid w:val="009F3242"/>
    <w:rsid w:val="00A0611B"/>
    <w:rsid w:val="00A160BD"/>
    <w:rsid w:val="00A23CC4"/>
    <w:rsid w:val="00A33217"/>
    <w:rsid w:val="00A367D2"/>
    <w:rsid w:val="00A37287"/>
    <w:rsid w:val="00A5721F"/>
    <w:rsid w:val="00A87792"/>
    <w:rsid w:val="00A92E6F"/>
    <w:rsid w:val="00AD0322"/>
    <w:rsid w:val="00AE1D82"/>
    <w:rsid w:val="00AF2ACC"/>
    <w:rsid w:val="00B02773"/>
    <w:rsid w:val="00B053A3"/>
    <w:rsid w:val="00B073E3"/>
    <w:rsid w:val="00B22921"/>
    <w:rsid w:val="00B276A9"/>
    <w:rsid w:val="00B31CDF"/>
    <w:rsid w:val="00B462D8"/>
    <w:rsid w:val="00B469AC"/>
    <w:rsid w:val="00B61D9B"/>
    <w:rsid w:val="00B71F7C"/>
    <w:rsid w:val="00B72D46"/>
    <w:rsid w:val="00B93E4E"/>
    <w:rsid w:val="00BA3B98"/>
    <w:rsid w:val="00BB02A0"/>
    <w:rsid w:val="00BB0D1E"/>
    <w:rsid w:val="00BC296D"/>
    <w:rsid w:val="00BC579F"/>
    <w:rsid w:val="00BD7196"/>
    <w:rsid w:val="00BE455A"/>
    <w:rsid w:val="00BE4A60"/>
    <w:rsid w:val="00C1692F"/>
    <w:rsid w:val="00C235B4"/>
    <w:rsid w:val="00C23B67"/>
    <w:rsid w:val="00C24677"/>
    <w:rsid w:val="00C33F64"/>
    <w:rsid w:val="00C36B41"/>
    <w:rsid w:val="00C43870"/>
    <w:rsid w:val="00C4522B"/>
    <w:rsid w:val="00C56DDC"/>
    <w:rsid w:val="00C6364F"/>
    <w:rsid w:val="00C640AE"/>
    <w:rsid w:val="00C941DB"/>
    <w:rsid w:val="00CB46AC"/>
    <w:rsid w:val="00CC1ABE"/>
    <w:rsid w:val="00CC6F54"/>
    <w:rsid w:val="00CD3675"/>
    <w:rsid w:val="00CE72B7"/>
    <w:rsid w:val="00CF0FB6"/>
    <w:rsid w:val="00CF3390"/>
    <w:rsid w:val="00D0066D"/>
    <w:rsid w:val="00D133F1"/>
    <w:rsid w:val="00D24504"/>
    <w:rsid w:val="00D27E25"/>
    <w:rsid w:val="00D35018"/>
    <w:rsid w:val="00D3564B"/>
    <w:rsid w:val="00D41116"/>
    <w:rsid w:val="00D47CAE"/>
    <w:rsid w:val="00D51A29"/>
    <w:rsid w:val="00D53C32"/>
    <w:rsid w:val="00D80557"/>
    <w:rsid w:val="00D80937"/>
    <w:rsid w:val="00DA3470"/>
    <w:rsid w:val="00DA511D"/>
    <w:rsid w:val="00DA57DE"/>
    <w:rsid w:val="00DB62DE"/>
    <w:rsid w:val="00DC3243"/>
    <w:rsid w:val="00DF015B"/>
    <w:rsid w:val="00DF1016"/>
    <w:rsid w:val="00E1212E"/>
    <w:rsid w:val="00E14FB2"/>
    <w:rsid w:val="00E21760"/>
    <w:rsid w:val="00E21F95"/>
    <w:rsid w:val="00E35CDC"/>
    <w:rsid w:val="00E37FDE"/>
    <w:rsid w:val="00E61D95"/>
    <w:rsid w:val="00E86B0A"/>
    <w:rsid w:val="00E86BC0"/>
    <w:rsid w:val="00E9498E"/>
    <w:rsid w:val="00EB360D"/>
    <w:rsid w:val="00EC2E73"/>
    <w:rsid w:val="00EC7448"/>
    <w:rsid w:val="00ED3459"/>
    <w:rsid w:val="00ED4CAA"/>
    <w:rsid w:val="00ED5544"/>
    <w:rsid w:val="00EE16DA"/>
    <w:rsid w:val="00F079CD"/>
    <w:rsid w:val="00F13A4C"/>
    <w:rsid w:val="00F553AF"/>
    <w:rsid w:val="00F61AA4"/>
    <w:rsid w:val="00F66F73"/>
    <w:rsid w:val="00F758E9"/>
    <w:rsid w:val="00F80187"/>
    <w:rsid w:val="00F83756"/>
    <w:rsid w:val="00F87284"/>
    <w:rsid w:val="00FC049A"/>
    <w:rsid w:val="00FC3AEF"/>
    <w:rsid w:val="00FC4594"/>
    <w:rsid w:val="00FC7E32"/>
    <w:rsid w:val="00FD523D"/>
    <w:rsid w:val="00FD647B"/>
    <w:rsid w:val="00FD7524"/>
    <w:rsid w:val="00FE2C1D"/>
    <w:rsid w:val="00FE54B8"/>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8E6AE1-9412-421B-A7A4-C1BAC42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 w:type="character" w:customStyle="1" w:styleId="Textoindependiente3Car">
    <w:name w:val="Texto independiente 3 Car"/>
    <w:basedOn w:val="Fuentedeprrafopredeter"/>
    <w:link w:val="Textoindependiente3"/>
    <w:rsid w:val="00294D8E"/>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294D8E"/>
    <w:pPr>
      <w:spacing w:after="120"/>
    </w:pPr>
    <w:rPr>
      <w:rFonts w:ascii="Arial" w:hAnsi="Arial" w:cs="Tahoma"/>
      <w:sz w:val="16"/>
      <w:szCs w:val="16"/>
    </w:rPr>
  </w:style>
  <w:style w:type="character" w:customStyle="1" w:styleId="Textoindependiente3Car1">
    <w:name w:val="Texto independiente 3 Car1"/>
    <w:basedOn w:val="Fuentedeprrafopredeter"/>
    <w:uiPriority w:val="99"/>
    <w:semiHidden/>
    <w:rsid w:val="00294D8E"/>
    <w:rPr>
      <w:rFonts w:ascii="Times New Roman" w:eastAsia="Times New Roman" w:hAnsi="Times New Roman" w:cs="Times New Roman"/>
      <w:sz w:val="16"/>
      <w:szCs w:val="16"/>
      <w:lang w:eastAsia="es-ES"/>
    </w:rPr>
  </w:style>
  <w:style w:type="character" w:customStyle="1" w:styleId="apple-converted-space">
    <w:name w:val="apple-converted-space"/>
    <w:rsid w:val="00294D8E"/>
  </w:style>
  <w:style w:type="paragraph" w:styleId="Prrafodelista">
    <w:name w:val="List Paragraph"/>
    <w:basedOn w:val="Normal"/>
    <w:uiPriority w:val="34"/>
    <w:qFormat/>
    <w:rsid w:val="00294D8E"/>
    <w:pPr>
      <w:ind w:left="720"/>
      <w:contextualSpacing/>
    </w:pPr>
    <w:rPr>
      <w:rFonts w:eastAsia="Calibri"/>
    </w:rPr>
  </w:style>
  <w:style w:type="character" w:customStyle="1" w:styleId="SinespaciadoCar">
    <w:name w:val="Sin espaciado Car"/>
    <w:link w:val="Sinespaciado"/>
    <w:uiPriority w:val="1"/>
    <w:locked/>
    <w:rsid w:val="00B2292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34</cp:revision>
  <cp:lastPrinted>2019-04-12T16:47:00Z</cp:lastPrinted>
  <dcterms:created xsi:type="dcterms:W3CDTF">2019-04-10T17:00:00Z</dcterms:created>
  <dcterms:modified xsi:type="dcterms:W3CDTF">2019-05-13T16:31:00Z</dcterms:modified>
</cp:coreProperties>
</file>