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86" w:rsidRPr="00F82186" w:rsidRDefault="00F82186" w:rsidP="00F8218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8218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82186" w:rsidRPr="00F82186" w:rsidRDefault="00F82186" w:rsidP="00F82186">
      <w:pPr>
        <w:jc w:val="both"/>
        <w:rPr>
          <w:rFonts w:ascii="Arial" w:hAnsi="Arial" w:cs="Arial"/>
          <w:lang w:val="es-419"/>
        </w:rPr>
      </w:pPr>
    </w:p>
    <w:p w:rsidR="00F82186" w:rsidRPr="00F82186" w:rsidRDefault="00F82186" w:rsidP="00F82186">
      <w:pPr>
        <w:jc w:val="both"/>
        <w:rPr>
          <w:rFonts w:ascii="Arial" w:hAnsi="Arial" w:cs="Arial"/>
          <w:b/>
          <w:bCs/>
          <w:iCs/>
          <w:lang w:val="es-419" w:eastAsia="fr-FR"/>
        </w:rPr>
      </w:pPr>
      <w:r w:rsidRPr="00F82186">
        <w:rPr>
          <w:rFonts w:ascii="Arial" w:hAnsi="Arial" w:cs="Arial"/>
          <w:b/>
          <w:bCs/>
          <w:iCs/>
          <w:lang w:val="es-419" w:eastAsia="fr-FR"/>
        </w:rPr>
        <w:t>TEMAS:</w:t>
      </w:r>
      <w:r w:rsidRPr="00F82186">
        <w:rPr>
          <w:rFonts w:ascii="Arial" w:hAnsi="Arial" w:cs="Arial"/>
          <w:b/>
          <w:bCs/>
          <w:iCs/>
          <w:lang w:val="es-419" w:eastAsia="fr-FR"/>
        </w:rPr>
        <w:tab/>
      </w:r>
      <w:r w:rsidR="00083190">
        <w:rPr>
          <w:rFonts w:ascii="Arial" w:hAnsi="Arial" w:cs="Arial"/>
          <w:b/>
          <w:bCs/>
          <w:iCs/>
          <w:lang w:eastAsia="fr-FR"/>
        </w:rPr>
        <w:t>DEBIDO PROCESO / TUTELA CONTRA DECISIÓN JUDICIAL / PRINCIPIO DE SUBSIDIARIEDAD / IMPONE FORMULAR SOLICITUD PREVIAMENTE AL JUEZ ORDINARIO O ESPERAR QUE ÉSTE DECIDA / ACCIÓN PREMATURA.</w:t>
      </w:r>
    </w:p>
    <w:p w:rsidR="00F82186" w:rsidRPr="00F82186" w:rsidRDefault="00F82186" w:rsidP="00F82186">
      <w:pPr>
        <w:jc w:val="both"/>
        <w:rPr>
          <w:rFonts w:ascii="Arial" w:hAnsi="Arial" w:cs="Arial"/>
          <w:lang w:val="es-419"/>
        </w:rPr>
      </w:pPr>
    </w:p>
    <w:p w:rsidR="00F34FDE" w:rsidRPr="00F34FDE" w:rsidRDefault="00F34FDE" w:rsidP="00F34FDE">
      <w:pPr>
        <w:jc w:val="both"/>
        <w:rPr>
          <w:rFonts w:ascii="Arial" w:hAnsi="Arial" w:cs="Arial"/>
          <w:lang w:val="es-419"/>
        </w:rPr>
      </w:pPr>
      <w:r w:rsidRPr="00F34FDE">
        <w:rPr>
          <w:rFonts w:ascii="Arial"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F34FDE" w:rsidRPr="00F34FDE" w:rsidRDefault="00F34FDE" w:rsidP="00F34FDE">
      <w:pPr>
        <w:jc w:val="both"/>
        <w:rPr>
          <w:rFonts w:ascii="Arial" w:hAnsi="Arial" w:cs="Arial"/>
          <w:lang w:val="es-419"/>
        </w:rPr>
      </w:pPr>
    </w:p>
    <w:p w:rsidR="00F82186" w:rsidRPr="00F34FDE" w:rsidRDefault="00F34FDE" w:rsidP="00F34FDE">
      <w:pPr>
        <w:jc w:val="both"/>
        <w:rPr>
          <w:rFonts w:ascii="Arial" w:hAnsi="Arial" w:cs="Arial"/>
        </w:rPr>
      </w:pPr>
      <w:r w:rsidRPr="00F34FDE">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hAnsi="Arial" w:cs="Arial"/>
        </w:rPr>
        <w:t>. (…)</w:t>
      </w:r>
    </w:p>
    <w:p w:rsidR="00F82186" w:rsidRPr="00F82186" w:rsidRDefault="00F82186" w:rsidP="00F82186">
      <w:pPr>
        <w:jc w:val="both"/>
        <w:rPr>
          <w:rFonts w:ascii="Arial" w:hAnsi="Arial" w:cs="Arial"/>
          <w:lang w:val="es-419"/>
        </w:rPr>
      </w:pPr>
    </w:p>
    <w:p w:rsidR="00083190" w:rsidRPr="00083190" w:rsidRDefault="00083190" w:rsidP="00083190">
      <w:pPr>
        <w:jc w:val="both"/>
        <w:rPr>
          <w:rFonts w:ascii="Arial" w:hAnsi="Arial" w:cs="Arial"/>
          <w:lang w:val="es-419"/>
        </w:rPr>
      </w:pPr>
      <w:r w:rsidRPr="00083190">
        <w:rPr>
          <w:rFonts w:ascii="Arial" w:hAnsi="Arial" w:cs="Arial"/>
          <w:lang w:val="es-419"/>
        </w:rPr>
        <w:t>Del examen minucioso de los documentos que componen la presente acción, de entrada dan al traste con el presupuesto de subsidiaridad de este mecanismo tutelar.</w:t>
      </w:r>
    </w:p>
    <w:p w:rsidR="00083190" w:rsidRPr="00083190" w:rsidRDefault="00083190" w:rsidP="00083190">
      <w:pPr>
        <w:jc w:val="both"/>
        <w:rPr>
          <w:rFonts w:ascii="Arial" w:hAnsi="Arial" w:cs="Arial"/>
          <w:lang w:val="es-419"/>
        </w:rPr>
      </w:pPr>
    </w:p>
    <w:p w:rsidR="00F82186" w:rsidRPr="00F82186" w:rsidRDefault="00083190" w:rsidP="00083190">
      <w:pPr>
        <w:jc w:val="both"/>
        <w:rPr>
          <w:rFonts w:ascii="Arial" w:hAnsi="Arial" w:cs="Arial"/>
          <w:lang w:val="es-419"/>
        </w:rPr>
      </w:pPr>
      <w:r w:rsidRPr="00083190">
        <w:rPr>
          <w:rFonts w:ascii="Arial" w:hAnsi="Arial" w:cs="Arial"/>
          <w:lang w:val="es-419"/>
        </w:rPr>
        <w:t>Lo anterior toda vez que, como se pudo constatar, la presente acción constitucional es prematura, pues la misma fue interpuesta el 8 de abril pasado</w:t>
      </w:r>
      <w:r>
        <w:rPr>
          <w:rFonts w:ascii="Arial" w:hAnsi="Arial" w:cs="Arial"/>
        </w:rPr>
        <w:t>…</w:t>
      </w:r>
      <w:r w:rsidRPr="00083190">
        <w:rPr>
          <w:rFonts w:ascii="Arial" w:hAnsi="Arial" w:cs="Arial"/>
          <w:lang w:val="es-419"/>
        </w:rPr>
        <w:t>, esto es, antes de que se hubiese recibido en el despacho judicial accionado el memorial que contenía idéntica solicitud a la pretensión principal de la presente demanda, según informó el Juez Octavo Civil Municipal de Pereira</w:t>
      </w:r>
      <w:r>
        <w:rPr>
          <w:rFonts w:ascii="Arial" w:hAnsi="Arial" w:cs="Arial"/>
        </w:rPr>
        <w:t>…</w:t>
      </w:r>
      <w:r w:rsidRPr="00083190">
        <w:rPr>
          <w:rFonts w:ascii="Arial" w:hAnsi="Arial" w:cs="Arial"/>
          <w:lang w:val="es-419"/>
        </w:rPr>
        <w:t>, es decir, si al interior del proceso se presentó similar petición a la de la presente demanda tutelar, debió el actor esperar a que en esa instancia se decidiera sobre esa cuestión y no acudir directamente a la acción de tutela.</w:t>
      </w:r>
    </w:p>
    <w:p w:rsidR="00F82186" w:rsidRPr="00F82186" w:rsidRDefault="00F82186" w:rsidP="00F82186">
      <w:pPr>
        <w:jc w:val="both"/>
        <w:rPr>
          <w:rFonts w:ascii="Arial" w:hAnsi="Arial" w:cs="Arial"/>
          <w:lang w:val="es-ES"/>
        </w:rPr>
      </w:pPr>
    </w:p>
    <w:p w:rsidR="00F82186" w:rsidRPr="00F82186" w:rsidRDefault="00F82186" w:rsidP="00F82186">
      <w:pPr>
        <w:jc w:val="both"/>
        <w:rPr>
          <w:rFonts w:ascii="Arial" w:hAnsi="Arial" w:cs="Arial"/>
          <w:lang w:val="es-ES"/>
        </w:rPr>
      </w:pPr>
    </w:p>
    <w:p w:rsidR="00F82186" w:rsidRPr="00F82186" w:rsidRDefault="00F82186" w:rsidP="00F82186">
      <w:pPr>
        <w:jc w:val="both"/>
        <w:rPr>
          <w:rFonts w:ascii="Arial" w:hAnsi="Arial" w:cs="Arial"/>
          <w:lang w:val="es-ES"/>
        </w:rPr>
      </w:pPr>
    </w:p>
    <w:p w:rsidR="002C74F5" w:rsidRPr="00F82186" w:rsidRDefault="006215AE" w:rsidP="00F82186">
      <w:pPr>
        <w:spacing w:line="288" w:lineRule="auto"/>
        <w:jc w:val="center"/>
        <w:rPr>
          <w:rFonts w:ascii="Arial" w:eastAsia="Arial" w:hAnsi="Arial" w:cs="Arial"/>
          <w:b/>
          <w:sz w:val="24"/>
          <w:szCs w:val="24"/>
        </w:rPr>
      </w:pPr>
      <w:r w:rsidRPr="00F82186">
        <w:rPr>
          <w:rFonts w:ascii="Arial" w:eastAsia="Arial" w:hAnsi="Arial" w:cs="Arial"/>
          <w:b/>
          <w:sz w:val="24"/>
          <w:szCs w:val="24"/>
        </w:rPr>
        <w:t>TRIBUNAL SUPERIOR DE PEREIRA</w:t>
      </w:r>
    </w:p>
    <w:p w:rsidR="002C74F5" w:rsidRPr="00F82186" w:rsidRDefault="006215AE" w:rsidP="00F82186">
      <w:pPr>
        <w:spacing w:line="288" w:lineRule="auto"/>
        <w:jc w:val="center"/>
        <w:rPr>
          <w:rFonts w:ascii="Arial" w:eastAsia="Arial" w:hAnsi="Arial" w:cs="Arial"/>
          <w:sz w:val="24"/>
          <w:szCs w:val="24"/>
        </w:rPr>
      </w:pPr>
      <w:r w:rsidRPr="00F82186">
        <w:rPr>
          <w:rFonts w:ascii="Arial" w:eastAsia="Arial" w:hAnsi="Arial" w:cs="Arial"/>
          <w:sz w:val="24"/>
          <w:szCs w:val="24"/>
        </w:rPr>
        <w:t>Sala de Decisión Civil Familia</w:t>
      </w:r>
    </w:p>
    <w:p w:rsidR="002C74F5" w:rsidRPr="00F82186" w:rsidRDefault="002C74F5" w:rsidP="00F82186">
      <w:pPr>
        <w:spacing w:line="288" w:lineRule="auto"/>
        <w:jc w:val="center"/>
        <w:rPr>
          <w:rFonts w:ascii="Arial" w:eastAsia="Arial" w:hAnsi="Arial" w:cs="Arial"/>
          <w:sz w:val="24"/>
          <w:szCs w:val="24"/>
        </w:rPr>
      </w:pPr>
    </w:p>
    <w:p w:rsidR="002C74F5" w:rsidRPr="00F82186" w:rsidRDefault="006215AE" w:rsidP="00F82186">
      <w:pPr>
        <w:spacing w:line="288" w:lineRule="auto"/>
        <w:jc w:val="center"/>
        <w:rPr>
          <w:rFonts w:ascii="Arial" w:eastAsia="Arial" w:hAnsi="Arial" w:cs="Arial"/>
          <w:sz w:val="24"/>
          <w:szCs w:val="24"/>
        </w:rPr>
      </w:pPr>
      <w:r w:rsidRPr="00F82186">
        <w:rPr>
          <w:rFonts w:ascii="Arial" w:eastAsia="Arial" w:hAnsi="Arial" w:cs="Arial"/>
          <w:sz w:val="24"/>
          <w:szCs w:val="24"/>
        </w:rPr>
        <w:t xml:space="preserve">Magistrado Ponente: </w:t>
      </w:r>
    </w:p>
    <w:p w:rsidR="002C74F5" w:rsidRPr="00F82186" w:rsidRDefault="006215AE" w:rsidP="00F82186">
      <w:pPr>
        <w:spacing w:line="288" w:lineRule="auto"/>
        <w:jc w:val="center"/>
        <w:rPr>
          <w:rFonts w:ascii="Arial" w:eastAsia="Arial" w:hAnsi="Arial" w:cs="Arial"/>
          <w:b/>
          <w:sz w:val="24"/>
          <w:szCs w:val="24"/>
        </w:rPr>
      </w:pPr>
      <w:proofErr w:type="spellStart"/>
      <w:r w:rsidRPr="00F82186">
        <w:rPr>
          <w:rFonts w:ascii="Arial" w:eastAsia="Arial" w:hAnsi="Arial" w:cs="Arial"/>
          <w:b/>
          <w:sz w:val="24"/>
          <w:szCs w:val="24"/>
        </w:rPr>
        <w:t>EDDER</w:t>
      </w:r>
      <w:proofErr w:type="spellEnd"/>
      <w:r w:rsidRPr="00F82186">
        <w:rPr>
          <w:rFonts w:ascii="Arial" w:eastAsia="Arial" w:hAnsi="Arial" w:cs="Arial"/>
          <w:b/>
          <w:sz w:val="24"/>
          <w:szCs w:val="24"/>
        </w:rPr>
        <w:t xml:space="preserve"> JIMMY SÁNCHEZ </w:t>
      </w:r>
      <w:proofErr w:type="spellStart"/>
      <w:r w:rsidRPr="00F82186">
        <w:rPr>
          <w:rFonts w:ascii="Arial" w:eastAsia="Arial" w:hAnsi="Arial" w:cs="Arial"/>
          <w:b/>
          <w:sz w:val="24"/>
          <w:szCs w:val="24"/>
        </w:rPr>
        <w:t>CALAMBÁS</w:t>
      </w:r>
      <w:proofErr w:type="spellEnd"/>
    </w:p>
    <w:p w:rsidR="002C74F5" w:rsidRPr="00F82186" w:rsidRDefault="002C74F5" w:rsidP="00F82186">
      <w:pPr>
        <w:spacing w:line="288" w:lineRule="auto"/>
        <w:jc w:val="center"/>
        <w:rPr>
          <w:rFonts w:ascii="Arial" w:eastAsia="Arial" w:hAnsi="Arial" w:cs="Arial"/>
          <w:sz w:val="24"/>
          <w:szCs w:val="24"/>
        </w:rPr>
      </w:pPr>
    </w:p>
    <w:p w:rsidR="002C74F5" w:rsidRPr="00F82186" w:rsidRDefault="006215AE" w:rsidP="00F82186">
      <w:pPr>
        <w:spacing w:line="288" w:lineRule="auto"/>
        <w:jc w:val="center"/>
        <w:rPr>
          <w:rFonts w:ascii="Arial" w:eastAsia="Arial" w:hAnsi="Arial" w:cs="Arial"/>
          <w:sz w:val="24"/>
          <w:szCs w:val="24"/>
        </w:rPr>
      </w:pPr>
      <w:r w:rsidRPr="00F82186">
        <w:rPr>
          <w:rFonts w:ascii="Arial" w:eastAsia="Arial" w:hAnsi="Arial" w:cs="Arial"/>
          <w:sz w:val="24"/>
          <w:szCs w:val="24"/>
        </w:rPr>
        <w:t xml:space="preserve">Pereira, </w:t>
      </w:r>
      <w:r w:rsidR="005A3B6D" w:rsidRPr="00F82186">
        <w:rPr>
          <w:rFonts w:ascii="Arial" w:eastAsia="Arial" w:hAnsi="Arial" w:cs="Arial"/>
          <w:sz w:val="24"/>
          <w:szCs w:val="24"/>
        </w:rPr>
        <w:t>cinco</w:t>
      </w:r>
      <w:r w:rsidR="00434116" w:rsidRPr="00F82186">
        <w:rPr>
          <w:rFonts w:ascii="Arial" w:eastAsia="Arial" w:hAnsi="Arial" w:cs="Arial"/>
          <w:sz w:val="24"/>
          <w:szCs w:val="24"/>
        </w:rPr>
        <w:t xml:space="preserve"> (</w:t>
      </w:r>
      <w:r w:rsidR="005A3B6D" w:rsidRPr="00F82186">
        <w:rPr>
          <w:rFonts w:ascii="Arial" w:eastAsia="Arial" w:hAnsi="Arial" w:cs="Arial"/>
          <w:sz w:val="24"/>
          <w:szCs w:val="24"/>
        </w:rPr>
        <w:t>5</w:t>
      </w:r>
      <w:r w:rsidRPr="00F82186">
        <w:rPr>
          <w:rFonts w:ascii="Arial" w:eastAsia="Arial" w:hAnsi="Arial" w:cs="Arial"/>
          <w:sz w:val="24"/>
          <w:szCs w:val="24"/>
        </w:rPr>
        <w:t xml:space="preserve">) de </w:t>
      </w:r>
      <w:r w:rsidR="0031231F" w:rsidRPr="00F82186">
        <w:rPr>
          <w:rFonts w:ascii="Arial" w:eastAsia="Arial" w:hAnsi="Arial" w:cs="Arial"/>
          <w:sz w:val="24"/>
          <w:szCs w:val="24"/>
        </w:rPr>
        <w:t>julio</w:t>
      </w:r>
      <w:r w:rsidRPr="00F82186">
        <w:rPr>
          <w:rFonts w:ascii="Arial" w:eastAsia="Arial" w:hAnsi="Arial" w:cs="Arial"/>
          <w:sz w:val="24"/>
          <w:szCs w:val="24"/>
        </w:rPr>
        <w:t xml:space="preserve"> de dos mil dieci</w:t>
      </w:r>
      <w:r w:rsidR="00434116" w:rsidRPr="00F82186">
        <w:rPr>
          <w:rFonts w:ascii="Arial" w:eastAsia="Arial" w:hAnsi="Arial" w:cs="Arial"/>
          <w:sz w:val="24"/>
          <w:szCs w:val="24"/>
        </w:rPr>
        <w:t>nueve (2019</w:t>
      </w:r>
      <w:r w:rsidRPr="00F82186">
        <w:rPr>
          <w:rFonts w:ascii="Arial" w:eastAsia="Arial" w:hAnsi="Arial" w:cs="Arial"/>
          <w:sz w:val="24"/>
          <w:szCs w:val="24"/>
        </w:rPr>
        <w:t>)</w:t>
      </w:r>
    </w:p>
    <w:p w:rsidR="002C74F5" w:rsidRPr="00F82186" w:rsidRDefault="00D45B55" w:rsidP="00F82186">
      <w:pPr>
        <w:spacing w:line="288" w:lineRule="auto"/>
        <w:jc w:val="center"/>
        <w:rPr>
          <w:rFonts w:ascii="Arial" w:eastAsia="Arial" w:hAnsi="Arial" w:cs="Arial"/>
          <w:sz w:val="24"/>
          <w:szCs w:val="24"/>
        </w:rPr>
      </w:pPr>
      <w:r w:rsidRPr="00F82186">
        <w:rPr>
          <w:rFonts w:ascii="Arial" w:eastAsia="Arial" w:hAnsi="Arial" w:cs="Arial"/>
          <w:sz w:val="24"/>
          <w:szCs w:val="24"/>
        </w:rPr>
        <w:t xml:space="preserve">Acta N° </w:t>
      </w:r>
      <w:r w:rsidR="005A3B6D" w:rsidRPr="00F82186">
        <w:rPr>
          <w:rFonts w:ascii="Arial" w:eastAsia="Arial" w:hAnsi="Arial" w:cs="Arial"/>
          <w:sz w:val="24"/>
          <w:szCs w:val="24"/>
        </w:rPr>
        <w:t>284</w:t>
      </w:r>
      <w:r w:rsidR="006215AE" w:rsidRPr="00F82186">
        <w:rPr>
          <w:rFonts w:ascii="Arial" w:eastAsia="Arial" w:hAnsi="Arial" w:cs="Arial"/>
          <w:sz w:val="24"/>
          <w:szCs w:val="24"/>
        </w:rPr>
        <w:t xml:space="preserve"> de </w:t>
      </w:r>
      <w:r w:rsidR="005A3B6D" w:rsidRPr="00F82186">
        <w:rPr>
          <w:rFonts w:ascii="Arial" w:eastAsia="Arial" w:hAnsi="Arial" w:cs="Arial"/>
          <w:sz w:val="24"/>
          <w:szCs w:val="24"/>
        </w:rPr>
        <w:t>05</w:t>
      </w:r>
      <w:r w:rsidR="00434116" w:rsidRPr="00F82186">
        <w:rPr>
          <w:rFonts w:ascii="Arial" w:eastAsia="Arial" w:hAnsi="Arial" w:cs="Arial"/>
          <w:sz w:val="24"/>
          <w:szCs w:val="24"/>
        </w:rPr>
        <w:t>-</w:t>
      </w:r>
      <w:r w:rsidR="006215AE" w:rsidRPr="00F82186">
        <w:rPr>
          <w:rFonts w:ascii="Arial" w:eastAsia="Arial" w:hAnsi="Arial" w:cs="Arial"/>
          <w:sz w:val="24"/>
          <w:szCs w:val="24"/>
        </w:rPr>
        <w:t>0</w:t>
      </w:r>
      <w:r w:rsidR="0031231F" w:rsidRPr="00F82186">
        <w:rPr>
          <w:rFonts w:ascii="Arial" w:eastAsia="Arial" w:hAnsi="Arial" w:cs="Arial"/>
          <w:sz w:val="24"/>
          <w:szCs w:val="24"/>
        </w:rPr>
        <w:t>7</w:t>
      </w:r>
      <w:r w:rsidR="006215AE" w:rsidRPr="00F82186">
        <w:rPr>
          <w:rFonts w:ascii="Arial" w:eastAsia="Arial" w:hAnsi="Arial" w:cs="Arial"/>
          <w:sz w:val="24"/>
          <w:szCs w:val="24"/>
        </w:rPr>
        <w:t>-201</w:t>
      </w:r>
      <w:r w:rsidR="00434116" w:rsidRPr="00F82186">
        <w:rPr>
          <w:rFonts w:ascii="Arial" w:eastAsia="Arial" w:hAnsi="Arial" w:cs="Arial"/>
          <w:sz w:val="24"/>
          <w:szCs w:val="24"/>
        </w:rPr>
        <w:t>9</w:t>
      </w:r>
    </w:p>
    <w:p w:rsidR="002C74F5" w:rsidRPr="00F82186" w:rsidRDefault="006215AE" w:rsidP="00F82186">
      <w:pPr>
        <w:spacing w:line="288" w:lineRule="auto"/>
        <w:jc w:val="center"/>
        <w:rPr>
          <w:rFonts w:ascii="Arial" w:eastAsia="Arial" w:hAnsi="Arial" w:cs="Arial"/>
          <w:sz w:val="24"/>
          <w:szCs w:val="24"/>
        </w:rPr>
      </w:pPr>
      <w:r w:rsidRPr="00F82186">
        <w:rPr>
          <w:rFonts w:ascii="Arial" w:eastAsia="Arial" w:hAnsi="Arial" w:cs="Arial"/>
          <w:sz w:val="24"/>
          <w:szCs w:val="24"/>
        </w:rPr>
        <w:t>Expediente: 66001-31-03-00</w:t>
      </w:r>
      <w:r w:rsidR="0031231F" w:rsidRPr="00F82186">
        <w:rPr>
          <w:rFonts w:ascii="Arial" w:eastAsia="Arial" w:hAnsi="Arial" w:cs="Arial"/>
          <w:sz w:val="24"/>
          <w:szCs w:val="24"/>
        </w:rPr>
        <w:t>2</w:t>
      </w:r>
      <w:r w:rsidRPr="00F82186">
        <w:rPr>
          <w:rFonts w:ascii="Arial" w:eastAsia="Arial" w:hAnsi="Arial" w:cs="Arial"/>
          <w:sz w:val="24"/>
          <w:szCs w:val="24"/>
        </w:rPr>
        <w:t>-</w:t>
      </w:r>
      <w:r w:rsidR="0031231F" w:rsidRPr="00F82186">
        <w:rPr>
          <w:rFonts w:ascii="Arial" w:eastAsia="Arial" w:hAnsi="Arial" w:cs="Arial"/>
          <w:b/>
          <w:sz w:val="24"/>
          <w:szCs w:val="24"/>
        </w:rPr>
        <w:t>2019</w:t>
      </w:r>
      <w:r w:rsidRPr="00F82186">
        <w:rPr>
          <w:rFonts w:ascii="Arial" w:eastAsia="Arial" w:hAnsi="Arial" w:cs="Arial"/>
          <w:b/>
          <w:sz w:val="24"/>
          <w:szCs w:val="24"/>
        </w:rPr>
        <w:t>-00</w:t>
      </w:r>
      <w:r w:rsidR="0031231F" w:rsidRPr="00F82186">
        <w:rPr>
          <w:rFonts w:ascii="Arial" w:eastAsia="Arial" w:hAnsi="Arial" w:cs="Arial"/>
          <w:b/>
          <w:sz w:val="24"/>
          <w:szCs w:val="24"/>
        </w:rPr>
        <w:t>0</w:t>
      </w:r>
      <w:r w:rsidR="00434116" w:rsidRPr="00F82186">
        <w:rPr>
          <w:rFonts w:ascii="Arial" w:eastAsia="Arial" w:hAnsi="Arial" w:cs="Arial"/>
          <w:b/>
          <w:sz w:val="24"/>
          <w:szCs w:val="24"/>
        </w:rPr>
        <w:t>99-01</w:t>
      </w:r>
    </w:p>
    <w:p w:rsidR="002C74F5" w:rsidRPr="00F82186" w:rsidRDefault="002C74F5" w:rsidP="00F82186">
      <w:pPr>
        <w:pBdr>
          <w:top w:val="nil"/>
          <w:left w:val="nil"/>
          <w:bottom w:val="nil"/>
          <w:right w:val="nil"/>
          <w:between w:val="nil"/>
        </w:pBdr>
        <w:spacing w:line="288" w:lineRule="auto"/>
        <w:ind w:left="705" w:firstLine="2130"/>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left="1277" w:firstLine="1558"/>
        <w:rPr>
          <w:rFonts w:ascii="Arial" w:eastAsia="Arial" w:hAnsi="Arial" w:cs="Arial"/>
          <w:b/>
          <w:color w:val="000000"/>
          <w:sz w:val="24"/>
          <w:szCs w:val="24"/>
        </w:rPr>
      </w:pPr>
      <w:r w:rsidRPr="00F82186">
        <w:rPr>
          <w:rFonts w:ascii="Arial" w:eastAsia="Arial" w:hAnsi="Arial" w:cs="Arial"/>
          <w:b/>
          <w:color w:val="000000"/>
          <w:sz w:val="24"/>
          <w:szCs w:val="24"/>
        </w:rPr>
        <w:t>I. ASUNTO</w:t>
      </w:r>
    </w:p>
    <w:p w:rsidR="002C74F5" w:rsidRPr="00F82186" w:rsidRDefault="002C74F5" w:rsidP="00F82186">
      <w:pPr>
        <w:pBdr>
          <w:top w:val="nil"/>
          <w:left w:val="nil"/>
          <w:bottom w:val="nil"/>
          <w:right w:val="nil"/>
          <w:between w:val="nil"/>
        </w:pBdr>
        <w:spacing w:line="288" w:lineRule="auto"/>
        <w:ind w:firstLine="2835"/>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 xml:space="preserve">Se decide la impugnación formulada por </w:t>
      </w:r>
      <w:r w:rsidR="006967EC" w:rsidRPr="00F82186">
        <w:rPr>
          <w:rFonts w:ascii="Arial" w:eastAsia="Arial" w:hAnsi="Arial" w:cs="Arial"/>
          <w:color w:val="000000"/>
          <w:sz w:val="24"/>
          <w:szCs w:val="24"/>
        </w:rPr>
        <w:t>e</w:t>
      </w:r>
      <w:r w:rsidRPr="00F82186">
        <w:rPr>
          <w:rFonts w:ascii="Arial" w:eastAsia="Arial" w:hAnsi="Arial" w:cs="Arial"/>
          <w:color w:val="000000"/>
          <w:sz w:val="24"/>
          <w:szCs w:val="24"/>
        </w:rPr>
        <w:t xml:space="preserve">l señor </w:t>
      </w:r>
      <w:r w:rsidR="00A37F9D" w:rsidRPr="00F82186">
        <w:rPr>
          <w:rFonts w:ascii="Arial" w:hAnsi="Arial" w:cs="Arial"/>
          <w:sz w:val="24"/>
          <w:szCs w:val="24"/>
          <w:lang w:val="es-ES"/>
        </w:rPr>
        <w:t>Octavio de Jesús Marín Botero</w:t>
      </w:r>
      <w:r w:rsidR="00C82A07" w:rsidRPr="00F82186">
        <w:rPr>
          <w:rFonts w:ascii="Arial" w:eastAsia="Arial" w:hAnsi="Arial" w:cs="Arial"/>
          <w:color w:val="000000"/>
          <w:sz w:val="24"/>
          <w:szCs w:val="24"/>
        </w:rPr>
        <w:t>, contra el fallo proferido el 29</w:t>
      </w:r>
      <w:r w:rsidRPr="00F82186">
        <w:rPr>
          <w:rFonts w:ascii="Arial" w:eastAsia="Arial" w:hAnsi="Arial" w:cs="Arial"/>
          <w:color w:val="000000"/>
          <w:sz w:val="24"/>
          <w:szCs w:val="24"/>
        </w:rPr>
        <w:t xml:space="preserve"> de</w:t>
      </w:r>
      <w:r w:rsidR="00C82A07" w:rsidRPr="00F82186">
        <w:rPr>
          <w:rFonts w:ascii="Arial" w:eastAsia="Arial" w:hAnsi="Arial" w:cs="Arial"/>
          <w:color w:val="000000"/>
          <w:sz w:val="24"/>
          <w:szCs w:val="24"/>
        </w:rPr>
        <w:t xml:space="preserve"> abril de 2019</w:t>
      </w:r>
      <w:r w:rsidRPr="00F82186">
        <w:rPr>
          <w:rFonts w:ascii="Arial" w:eastAsia="Arial" w:hAnsi="Arial" w:cs="Arial"/>
          <w:color w:val="000000"/>
          <w:sz w:val="24"/>
          <w:szCs w:val="24"/>
        </w:rPr>
        <w:t xml:space="preserve">, mediante la cual el Juzgado </w:t>
      </w:r>
      <w:r w:rsidR="00C82A07" w:rsidRPr="00F82186">
        <w:rPr>
          <w:rFonts w:ascii="Arial" w:eastAsia="Arial" w:hAnsi="Arial" w:cs="Arial"/>
          <w:color w:val="000000"/>
          <w:sz w:val="24"/>
          <w:szCs w:val="24"/>
        </w:rPr>
        <w:t>Segund</w:t>
      </w:r>
      <w:r w:rsidRPr="00F82186">
        <w:rPr>
          <w:rFonts w:ascii="Arial" w:eastAsia="Arial" w:hAnsi="Arial" w:cs="Arial"/>
          <w:color w:val="000000"/>
          <w:sz w:val="24"/>
          <w:szCs w:val="24"/>
        </w:rPr>
        <w:t xml:space="preserve">o Civil del Circuito de Pereira resolvió la acción de tutela promovida por </w:t>
      </w:r>
      <w:r w:rsidR="006967EC" w:rsidRPr="00F82186">
        <w:rPr>
          <w:rFonts w:ascii="Arial" w:eastAsia="Arial" w:hAnsi="Arial" w:cs="Arial"/>
          <w:color w:val="000000"/>
          <w:sz w:val="24"/>
          <w:szCs w:val="24"/>
        </w:rPr>
        <w:t>e</w:t>
      </w:r>
      <w:r w:rsidRPr="00F82186">
        <w:rPr>
          <w:rFonts w:ascii="Arial" w:eastAsia="Arial" w:hAnsi="Arial" w:cs="Arial"/>
          <w:color w:val="000000"/>
          <w:sz w:val="24"/>
          <w:szCs w:val="24"/>
        </w:rPr>
        <w:t xml:space="preserve">l </w:t>
      </w:r>
      <w:proofErr w:type="spellStart"/>
      <w:r w:rsidRPr="00F82186">
        <w:rPr>
          <w:rFonts w:ascii="Arial" w:eastAsia="Arial" w:hAnsi="Arial" w:cs="Arial"/>
          <w:color w:val="000000"/>
          <w:sz w:val="24"/>
          <w:szCs w:val="24"/>
        </w:rPr>
        <w:t>opugnante</w:t>
      </w:r>
      <w:proofErr w:type="spellEnd"/>
      <w:r w:rsidRPr="00F82186">
        <w:rPr>
          <w:rFonts w:ascii="Arial" w:eastAsia="Arial" w:hAnsi="Arial" w:cs="Arial"/>
          <w:color w:val="000000"/>
          <w:sz w:val="24"/>
          <w:szCs w:val="24"/>
        </w:rPr>
        <w:t xml:space="preserve"> frente al </w:t>
      </w:r>
      <w:r w:rsidR="00A37F9D" w:rsidRPr="00F82186">
        <w:rPr>
          <w:rFonts w:ascii="Arial" w:eastAsia="Arial" w:hAnsi="Arial" w:cs="Arial"/>
          <w:color w:val="000000"/>
          <w:sz w:val="24"/>
          <w:szCs w:val="24"/>
        </w:rPr>
        <w:t>Juzgado Octavo Civil Municipal de Pereira</w:t>
      </w:r>
      <w:r w:rsidRPr="00F82186">
        <w:rPr>
          <w:rFonts w:ascii="Arial" w:eastAsia="Arial" w:hAnsi="Arial" w:cs="Arial"/>
          <w:color w:val="000000"/>
          <w:sz w:val="24"/>
          <w:szCs w:val="24"/>
        </w:rPr>
        <w:t>, trámite al que se vinculó</w:t>
      </w:r>
      <w:r w:rsidR="00C82A07" w:rsidRPr="00F82186">
        <w:rPr>
          <w:rFonts w:ascii="Arial" w:eastAsia="Arial" w:hAnsi="Arial" w:cs="Arial"/>
          <w:color w:val="000000"/>
          <w:sz w:val="24"/>
          <w:szCs w:val="24"/>
        </w:rPr>
        <w:t xml:space="preserve"> </w:t>
      </w:r>
      <w:r w:rsidR="00C82A07" w:rsidRPr="00F82186">
        <w:rPr>
          <w:rFonts w:ascii="Arial" w:hAnsi="Arial" w:cs="Arial"/>
          <w:sz w:val="24"/>
          <w:szCs w:val="24"/>
          <w:lang w:val="es-ES"/>
        </w:rPr>
        <w:t xml:space="preserve">al abogado </w:t>
      </w:r>
      <w:r w:rsidR="00A37F9D" w:rsidRPr="00F82186">
        <w:rPr>
          <w:rFonts w:ascii="Arial" w:hAnsi="Arial" w:cs="Arial"/>
          <w:sz w:val="24"/>
          <w:szCs w:val="24"/>
        </w:rPr>
        <w:t>Eduardo Andrés Ramírez Zuluaga</w:t>
      </w:r>
      <w:r w:rsidR="00A37F9D" w:rsidRPr="00F82186">
        <w:rPr>
          <w:rFonts w:ascii="Arial" w:eastAsia="Arial" w:hAnsi="Arial" w:cs="Arial"/>
          <w:color w:val="000000"/>
          <w:sz w:val="24"/>
          <w:szCs w:val="24"/>
        </w:rPr>
        <w:t xml:space="preserve"> </w:t>
      </w:r>
      <w:r w:rsidRPr="00F82186">
        <w:rPr>
          <w:rFonts w:ascii="Arial" w:eastAsia="Arial" w:hAnsi="Arial" w:cs="Arial"/>
          <w:color w:val="000000"/>
          <w:sz w:val="24"/>
          <w:szCs w:val="24"/>
        </w:rPr>
        <w:t xml:space="preserve">y </w:t>
      </w:r>
      <w:r w:rsidR="006967EC" w:rsidRPr="00F82186">
        <w:rPr>
          <w:rFonts w:ascii="Arial" w:eastAsia="Arial" w:hAnsi="Arial" w:cs="Arial"/>
          <w:color w:val="000000"/>
          <w:sz w:val="24"/>
          <w:szCs w:val="24"/>
        </w:rPr>
        <w:t>a</w:t>
      </w:r>
      <w:r w:rsidR="00C82A07" w:rsidRPr="00F82186">
        <w:rPr>
          <w:rFonts w:ascii="Arial" w:eastAsia="Arial" w:hAnsi="Arial" w:cs="Arial"/>
          <w:color w:val="000000"/>
          <w:sz w:val="24"/>
          <w:szCs w:val="24"/>
        </w:rPr>
        <w:t xml:space="preserve"> la </w:t>
      </w:r>
      <w:r w:rsidR="00A37F9D" w:rsidRPr="00F82186">
        <w:rPr>
          <w:rFonts w:ascii="Arial" w:eastAsia="Arial" w:hAnsi="Arial" w:cs="Arial"/>
          <w:color w:val="000000"/>
          <w:sz w:val="24"/>
          <w:szCs w:val="24"/>
        </w:rPr>
        <w:t>Defensoría del Pueblo Regional Risaralda</w:t>
      </w:r>
      <w:r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F82186">
        <w:rPr>
          <w:rFonts w:ascii="Arial" w:eastAsia="Arial" w:hAnsi="Arial" w:cs="Arial"/>
          <w:b/>
          <w:color w:val="000000"/>
          <w:sz w:val="24"/>
          <w:szCs w:val="24"/>
        </w:rPr>
        <w:t>II. ANTECEDENTES</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EF0CE8"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1. El accionante</w:t>
      </w:r>
      <w:r w:rsidR="006215AE" w:rsidRPr="00F82186">
        <w:rPr>
          <w:rFonts w:ascii="Arial" w:eastAsia="Arial" w:hAnsi="Arial" w:cs="Arial"/>
          <w:color w:val="000000"/>
          <w:sz w:val="24"/>
          <w:szCs w:val="24"/>
        </w:rPr>
        <w:t xml:space="preserve"> promovió el amparo constitucional, por considerar que la autoridad judicial accionada vulnera sus derechos fundamentales</w:t>
      </w:r>
      <w:r w:rsidR="0080772F" w:rsidRPr="00F82186">
        <w:rPr>
          <w:rFonts w:ascii="Arial" w:eastAsia="Arial" w:hAnsi="Arial" w:cs="Arial"/>
          <w:color w:val="000000"/>
          <w:sz w:val="24"/>
          <w:szCs w:val="24"/>
        </w:rPr>
        <w:t>, sin especificar ninguno en particular</w:t>
      </w:r>
      <w:r w:rsidR="006215AE"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2. Señaló como sustento de su reclamo, en síntesis, lo siguiente:</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C55EE3" w:rsidRPr="00F82186" w:rsidRDefault="00C55EE3" w:rsidP="00F82186">
      <w:pPr>
        <w:pStyle w:val="Sinespaciado1"/>
        <w:spacing w:line="288" w:lineRule="auto"/>
        <w:ind w:firstLine="2835"/>
        <w:jc w:val="both"/>
        <w:rPr>
          <w:rFonts w:ascii="Arial" w:hAnsi="Arial" w:cs="Arial"/>
          <w:sz w:val="24"/>
          <w:szCs w:val="24"/>
        </w:rPr>
      </w:pPr>
      <w:r w:rsidRPr="00F82186">
        <w:rPr>
          <w:rFonts w:ascii="Arial" w:hAnsi="Arial" w:cs="Arial"/>
          <w:sz w:val="24"/>
          <w:szCs w:val="24"/>
        </w:rPr>
        <w:t xml:space="preserve">2.1. </w:t>
      </w:r>
      <w:r w:rsidR="0080772F" w:rsidRPr="00F82186">
        <w:rPr>
          <w:rFonts w:ascii="Arial" w:hAnsi="Arial" w:cs="Arial"/>
          <w:sz w:val="24"/>
          <w:szCs w:val="24"/>
        </w:rPr>
        <w:t>Desde comienzos del año 2015, en el caso No. 660016000036201504426, el abogado de la Defensoría del Pueblo, doctor EDUARDO ANDRÉS RAMÍREZ ZULUAGA, ha estado haciendo presencia en las audiencias</w:t>
      </w:r>
      <w:r w:rsidR="00476896" w:rsidRPr="00F82186">
        <w:rPr>
          <w:rFonts w:ascii="Arial" w:hAnsi="Arial" w:cs="Arial"/>
          <w:sz w:val="24"/>
          <w:szCs w:val="24"/>
        </w:rPr>
        <w:t>, a sabiendas que era el representante del proceso No. 660016000035201403705, faltando a sus deberes profesionales y a la fidelidad, porque el radicado 201504426, lo viene asumiendo ilegalmente, ya que no tiene como acreditar que la Defensoría se lo otorgó</w:t>
      </w:r>
      <w:r w:rsidRPr="00F82186">
        <w:rPr>
          <w:rFonts w:ascii="Arial" w:hAnsi="Arial" w:cs="Arial"/>
          <w:sz w:val="24"/>
          <w:szCs w:val="24"/>
        </w:rPr>
        <w:t>.</w:t>
      </w:r>
    </w:p>
    <w:p w:rsidR="00C55EE3" w:rsidRPr="00F82186" w:rsidRDefault="00C55EE3" w:rsidP="00F82186">
      <w:pPr>
        <w:pStyle w:val="Sinespaciado1"/>
        <w:spacing w:line="288" w:lineRule="auto"/>
        <w:ind w:firstLine="2835"/>
        <w:jc w:val="both"/>
        <w:rPr>
          <w:rFonts w:ascii="Arial" w:hAnsi="Arial" w:cs="Arial"/>
          <w:sz w:val="24"/>
          <w:szCs w:val="24"/>
        </w:rPr>
      </w:pPr>
    </w:p>
    <w:p w:rsidR="00C55EE3" w:rsidRPr="00F82186" w:rsidRDefault="00C55EE3" w:rsidP="00F82186">
      <w:pPr>
        <w:pStyle w:val="Sinespaciado1"/>
        <w:spacing w:line="288" w:lineRule="auto"/>
        <w:ind w:firstLine="2835"/>
        <w:jc w:val="both"/>
        <w:rPr>
          <w:rFonts w:ascii="Arial" w:hAnsi="Arial" w:cs="Arial"/>
          <w:sz w:val="24"/>
          <w:szCs w:val="24"/>
        </w:rPr>
      </w:pPr>
      <w:r w:rsidRPr="00F82186">
        <w:rPr>
          <w:rFonts w:ascii="Arial" w:hAnsi="Arial" w:cs="Arial"/>
          <w:sz w:val="24"/>
          <w:szCs w:val="24"/>
        </w:rPr>
        <w:t>2.2. En el oficio</w:t>
      </w:r>
      <w:r w:rsidR="00FD0835" w:rsidRPr="00F82186">
        <w:rPr>
          <w:rFonts w:ascii="Arial" w:hAnsi="Arial" w:cs="Arial"/>
          <w:sz w:val="24"/>
          <w:szCs w:val="24"/>
        </w:rPr>
        <w:t xml:space="preserve"> No. 0802 de marzo 11 de 2019, en el radicado 66001-40-03-008-2019-00144-00, el Juzgado Octavo </w:t>
      </w:r>
      <w:r w:rsidR="009C75FB" w:rsidRPr="00F82186">
        <w:rPr>
          <w:rFonts w:ascii="Arial" w:hAnsi="Arial" w:cs="Arial"/>
          <w:sz w:val="24"/>
          <w:szCs w:val="24"/>
        </w:rPr>
        <w:t>Civil Municipal, mediante</w:t>
      </w:r>
      <w:r w:rsidR="00FD0835" w:rsidRPr="00F82186">
        <w:rPr>
          <w:rFonts w:ascii="Arial" w:hAnsi="Arial" w:cs="Arial"/>
          <w:sz w:val="24"/>
          <w:szCs w:val="24"/>
        </w:rPr>
        <w:t xml:space="preserve"> auto decretó </w:t>
      </w:r>
      <w:r w:rsidR="009C75FB" w:rsidRPr="00F82186">
        <w:rPr>
          <w:rFonts w:ascii="Arial" w:hAnsi="Arial" w:cs="Arial"/>
          <w:sz w:val="24"/>
          <w:szCs w:val="24"/>
        </w:rPr>
        <w:t>l</w:t>
      </w:r>
      <w:r w:rsidR="00FD0835" w:rsidRPr="00F82186">
        <w:rPr>
          <w:rFonts w:ascii="Arial" w:hAnsi="Arial" w:cs="Arial"/>
          <w:sz w:val="24"/>
          <w:szCs w:val="24"/>
        </w:rPr>
        <w:t>a nulidad</w:t>
      </w:r>
      <w:r w:rsidRPr="00F82186">
        <w:rPr>
          <w:rFonts w:ascii="Arial" w:hAnsi="Arial" w:cs="Arial"/>
          <w:sz w:val="24"/>
          <w:szCs w:val="24"/>
        </w:rPr>
        <w:t>.</w:t>
      </w:r>
    </w:p>
    <w:p w:rsidR="00C55EE3" w:rsidRPr="00F82186" w:rsidRDefault="00C55EE3" w:rsidP="00F82186">
      <w:pPr>
        <w:pStyle w:val="Sinespaciado1"/>
        <w:spacing w:line="288" w:lineRule="auto"/>
        <w:ind w:firstLine="2835"/>
        <w:jc w:val="both"/>
        <w:rPr>
          <w:rFonts w:ascii="Arial" w:hAnsi="Arial" w:cs="Arial"/>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3. Solicita se ordene al JUZGADO O</w:t>
      </w:r>
      <w:r w:rsidR="00B305AD" w:rsidRPr="00F82186">
        <w:rPr>
          <w:rFonts w:ascii="Arial" w:eastAsia="Arial" w:hAnsi="Arial" w:cs="Arial"/>
          <w:color w:val="000000"/>
          <w:sz w:val="24"/>
          <w:szCs w:val="24"/>
        </w:rPr>
        <w:t>CTAVO</w:t>
      </w:r>
      <w:r w:rsidRPr="00F82186">
        <w:rPr>
          <w:rFonts w:ascii="Arial" w:eastAsia="Arial" w:hAnsi="Arial" w:cs="Arial"/>
          <w:color w:val="000000"/>
          <w:sz w:val="24"/>
          <w:szCs w:val="24"/>
        </w:rPr>
        <w:t xml:space="preserve"> CIVIL MUNICIPAL DE PEREIRA, l</w:t>
      </w:r>
      <w:r w:rsidR="009C75FB" w:rsidRPr="00F82186">
        <w:rPr>
          <w:rFonts w:ascii="Arial" w:eastAsia="Arial" w:hAnsi="Arial" w:cs="Arial"/>
          <w:color w:val="000000"/>
          <w:sz w:val="24"/>
          <w:szCs w:val="24"/>
        </w:rPr>
        <w:t xml:space="preserve">e haga llegar copia del oficio donde la Defensoría del Pueblo de Pereira, le otorgó el caso No. </w:t>
      </w:r>
      <w:r w:rsidR="009C75FB" w:rsidRPr="00F82186">
        <w:rPr>
          <w:rFonts w:ascii="Arial" w:hAnsi="Arial" w:cs="Arial"/>
          <w:sz w:val="24"/>
          <w:szCs w:val="24"/>
        </w:rPr>
        <w:t>201504426 al abogado EDUARDO ANDRÉS RAMÍREZ ZULUAGA, para representarlo</w:t>
      </w:r>
      <w:r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 xml:space="preserve">4. Correspondió el conocimiento del amparo constitucional al Juzgado </w:t>
      </w:r>
      <w:r w:rsidR="00B305AD" w:rsidRPr="00F82186">
        <w:rPr>
          <w:rFonts w:ascii="Arial" w:eastAsia="Arial" w:hAnsi="Arial" w:cs="Arial"/>
          <w:color w:val="000000"/>
          <w:sz w:val="24"/>
          <w:szCs w:val="24"/>
        </w:rPr>
        <w:t>Segund</w:t>
      </w:r>
      <w:r w:rsidRPr="00F82186">
        <w:rPr>
          <w:rFonts w:ascii="Arial" w:eastAsia="Arial" w:hAnsi="Arial" w:cs="Arial"/>
          <w:color w:val="000000"/>
          <w:sz w:val="24"/>
          <w:szCs w:val="24"/>
        </w:rPr>
        <w:t>o Civil del Circuito de Pereira, quien impartió el t</w:t>
      </w:r>
      <w:r w:rsidR="002657FE" w:rsidRPr="00F82186">
        <w:rPr>
          <w:rFonts w:ascii="Arial" w:eastAsia="Arial" w:hAnsi="Arial" w:cs="Arial"/>
          <w:color w:val="000000"/>
          <w:sz w:val="24"/>
          <w:szCs w:val="24"/>
        </w:rPr>
        <w:t>rámite legal; ordenó vincular</w:t>
      </w:r>
      <w:r w:rsidR="00B305AD" w:rsidRPr="00F82186">
        <w:rPr>
          <w:rFonts w:ascii="Arial" w:eastAsia="Arial" w:hAnsi="Arial" w:cs="Arial"/>
          <w:color w:val="000000"/>
          <w:sz w:val="24"/>
          <w:szCs w:val="24"/>
        </w:rPr>
        <w:t xml:space="preserve"> al</w:t>
      </w:r>
      <w:r w:rsidR="002657FE" w:rsidRPr="00F82186">
        <w:rPr>
          <w:rFonts w:ascii="Arial" w:eastAsia="Arial" w:hAnsi="Arial" w:cs="Arial"/>
          <w:color w:val="000000"/>
          <w:sz w:val="24"/>
          <w:szCs w:val="24"/>
        </w:rPr>
        <w:t xml:space="preserve"> </w:t>
      </w:r>
      <w:r w:rsidR="00B305AD" w:rsidRPr="00F82186">
        <w:rPr>
          <w:rFonts w:ascii="Arial" w:hAnsi="Arial" w:cs="Arial"/>
          <w:sz w:val="24"/>
          <w:szCs w:val="24"/>
          <w:lang w:val="es-ES"/>
        </w:rPr>
        <w:t xml:space="preserve">abogado </w:t>
      </w:r>
      <w:r w:rsidR="00B305AD" w:rsidRPr="00F82186">
        <w:rPr>
          <w:rFonts w:ascii="Arial" w:hAnsi="Arial" w:cs="Arial"/>
          <w:sz w:val="24"/>
          <w:szCs w:val="24"/>
        </w:rPr>
        <w:t>EDUARDO ANDRÉS RAMÍREZ ZULUAGA</w:t>
      </w:r>
      <w:r w:rsidR="00B305AD" w:rsidRPr="00F82186">
        <w:rPr>
          <w:rFonts w:ascii="Arial" w:eastAsia="Arial" w:hAnsi="Arial" w:cs="Arial"/>
          <w:color w:val="000000"/>
          <w:sz w:val="24"/>
          <w:szCs w:val="24"/>
        </w:rPr>
        <w:t xml:space="preserve"> y a la DEFENSORÍA DEL PUEBLO REGIONAL RISARALDA</w:t>
      </w:r>
      <w:r w:rsidRPr="00F82186">
        <w:rPr>
          <w:rFonts w:ascii="Arial" w:eastAsia="Arial" w:hAnsi="Arial" w:cs="Arial"/>
          <w:color w:val="000000"/>
          <w:sz w:val="24"/>
          <w:szCs w:val="24"/>
        </w:rPr>
        <w:t xml:space="preserve">, </w:t>
      </w:r>
      <w:r w:rsidR="00B305AD" w:rsidRPr="00F82186">
        <w:rPr>
          <w:rFonts w:ascii="Arial" w:eastAsia="Arial" w:hAnsi="Arial" w:cs="Arial"/>
          <w:color w:val="000000"/>
          <w:sz w:val="24"/>
          <w:szCs w:val="24"/>
        </w:rPr>
        <w:t xml:space="preserve">y </w:t>
      </w:r>
      <w:r w:rsidRPr="00F82186">
        <w:rPr>
          <w:rFonts w:ascii="Arial" w:eastAsia="Arial" w:hAnsi="Arial" w:cs="Arial"/>
          <w:color w:val="000000"/>
          <w:sz w:val="24"/>
          <w:szCs w:val="24"/>
        </w:rPr>
        <w:t>decretó la inspección judicial a</w:t>
      </w:r>
      <w:r w:rsidR="00B305AD" w:rsidRPr="00F82186">
        <w:rPr>
          <w:rFonts w:ascii="Arial" w:eastAsia="Arial" w:hAnsi="Arial" w:cs="Arial"/>
          <w:color w:val="000000"/>
          <w:sz w:val="24"/>
          <w:szCs w:val="24"/>
        </w:rPr>
        <w:t>l proceso de tutela radicada</w:t>
      </w:r>
      <w:r w:rsidRPr="00F82186">
        <w:rPr>
          <w:rFonts w:ascii="Arial" w:eastAsia="Arial" w:hAnsi="Arial" w:cs="Arial"/>
          <w:color w:val="000000"/>
          <w:sz w:val="24"/>
          <w:szCs w:val="24"/>
        </w:rPr>
        <w:t xml:space="preserve"> 201</w:t>
      </w:r>
      <w:r w:rsidR="00B305AD" w:rsidRPr="00F82186">
        <w:rPr>
          <w:rFonts w:ascii="Arial" w:eastAsia="Arial" w:hAnsi="Arial" w:cs="Arial"/>
          <w:color w:val="000000"/>
          <w:sz w:val="24"/>
          <w:szCs w:val="24"/>
        </w:rPr>
        <w:t>9</w:t>
      </w:r>
      <w:r w:rsidRPr="00F82186">
        <w:rPr>
          <w:rFonts w:ascii="Arial" w:eastAsia="Arial" w:hAnsi="Arial" w:cs="Arial"/>
          <w:color w:val="000000"/>
          <w:sz w:val="24"/>
          <w:szCs w:val="24"/>
        </w:rPr>
        <w:t>-00</w:t>
      </w:r>
      <w:r w:rsidR="002657FE" w:rsidRPr="00F82186">
        <w:rPr>
          <w:rFonts w:ascii="Arial" w:eastAsia="Arial" w:hAnsi="Arial" w:cs="Arial"/>
          <w:color w:val="000000"/>
          <w:sz w:val="24"/>
          <w:szCs w:val="24"/>
        </w:rPr>
        <w:t>1</w:t>
      </w:r>
      <w:r w:rsidR="00B305AD" w:rsidRPr="00F82186">
        <w:rPr>
          <w:rFonts w:ascii="Arial" w:eastAsia="Arial" w:hAnsi="Arial" w:cs="Arial"/>
          <w:color w:val="000000"/>
          <w:sz w:val="24"/>
          <w:szCs w:val="24"/>
        </w:rPr>
        <w:t>44</w:t>
      </w:r>
      <w:r w:rsidRPr="00F82186">
        <w:rPr>
          <w:rFonts w:ascii="Arial" w:eastAsia="Arial" w:hAnsi="Arial" w:cs="Arial"/>
          <w:color w:val="000000"/>
          <w:sz w:val="24"/>
          <w:szCs w:val="24"/>
        </w:rPr>
        <w:t xml:space="preserve"> (</w:t>
      </w:r>
      <w:proofErr w:type="spellStart"/>
      <w:r w:rsidRPr="00F82186">
        <w:rPr>
          <w:rFonts w:ascii="Arial" w:eastAsia="Arial" w:hAnsi="Arial" w:cs="Arial"/>
          <w:color w:val="000000"/>
          <w:sz w:val="24"/>
          <w:szCs w:val="24"/>
        </w:rPr>
        <w:t>fl</w:t>
      </w:r>
      <w:proofErr w:type="spellEnd"/>
      <w:r w:rsidRPr="00F82186">
        <w:rPr>
          <w:rFonts w:ascii="Arial" w:eastAsia="Arial" w:hAnsi="Arial" w:cs="Arial"/>
          <w:color w:val="000000"/>
          <w:sz w:val="24"/>
          <w:szCs w:val="24"/>
        </w:rPr>
        <w:t xml:space="preserve">. </w:t>
      </w:r>
      <w:r w:rsidR="00B305AD" w:rsidRPr="00F82186">
        <w:rPr>
          <w:rFonts w:ascii="Arial" w:eastAsia="Arial" w:hAnsi="Arial" w:cs="Arial"/>
          <w:color w:val="000000"/>
          <w:sz w:val="24"/>
          <w:szCs w:val="24"/>
        </w:rPr>
        <w:t>6</w:t>
      </w:r>
      <w:r w:rsidR="00906029" w:rsidRPr="00F82186">
        <w:rPr>
          <w:rFonts w:ascii="Arial" w:eastAsia="Arial" w:hAnsi="Arial" w:cs="Arial"/>
          <w:color w:val="000000"/>
          <w:sz w:val="24"/>
          <w:szCs w:val="24"/>
        </w:rPr>
        <w:t xml:space="preserve"> Cd. 1</w:t>
      </w:r>
      <w:r w:rsidRPr="00F82186">
        <w:rPr>
          <w:rFonts w:ascii="Arial" w:eastAsia="Arial" w:hAnsi="Arial" w:cs="Arial"/>
          <w:color w:val="000000"/>
          <w:sz w:val="24"/>
          <w:szCs w:val="24"/>
        </w:rPr>
        <w:t xml:space="preserve">ª </w:t>
      </w:r>
      <w:proofErr w:type="spellStart"/>
      <w:r w:rsidRPr="00F82186">
        <w:rPr>
          <w:rFonts w:ascii="Arial" w:eastAsia="Arial" w:hAnsi="Arial" w:cs="Arial"/>
          <w:color w:val="000000"/>
          <w:sz w:val="24"/>
          <w:szCs w:val="24"/>
        </w:rPr>
        <w:t>inst</w:t>
      </w:r>
      <w:r w:rsidR="00B305AD" w:rsidRPr="00F82186">
        <w:rPr>
          <w:rFonts w:ascii="Arial" w:eastAsia="Arial" w:hAnsi="Arial" w:cs="Arial"/>
          <w:color w:val="000000"/>
          <w:sz w:val="24"/>
          <w:szCs w:val="24"/>
        </w:rPr>
        <w:t>.</w:t>
      </w:r>
      <w:proofErr w:type="spellEnd"/>
      <w:r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CC599D" w:rsidRPr="00F82186" w:rsidRDefault="00D13A41"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4.1. El</w:t>
      </w:r>
      <w:r w:rsidR="006215AE" w:rsidRPr="00F82186">
        <w:rPr>
          <w:rFonts w:ascii="Arial" w:eastAsia="Arial" w:hAnsi="Arial" w:cs="Arial"/>
          <w:color w:val="000000"/>
          <w:sz w:val="24"/>
          <w:szCs w:val="24"/>
        </w:rPr>
        <w:t xml:space="preserve"> </w:t>
      </w:r>
      <w:r w:rsidR="00C55EE3" w:rsidRPr="00F82186">
        <w:rPr>
          <w:rFonts w:ascii="Arial" w:eastAsia="Arial" w:hAnsi="Arial" w:cs="Arial"/>
          <w:color w:val="000000"/>
          <w:sz w:val="24"/>
          <w:szCs w:val="24"/>
        </w:rPr>
        <w:t>Juez Octavo Civil Municipal de Pereira</w:t>
      </w:r>
      <w:r w:rsidR="006215AE" w:rsidRPr="00F82186">
        <w:rPr>
          <w:rFonts w:ascii="Arial" w:eastAsia="Arial" w:hAnsi="Arial" w:cs="Arial"/>
          <w:color w:val="000000"/>
          <w:sz w:val="24"/>
          <w:szCs w:val="24"/>
        </w:rPr>
        <w:t xml:space="preserve">, </w:t>
      </w:r>
      <w:r w:rsidR="00CC599D" w:rsidRPr="00F82186">
        <w:rPr>
          <w:rFonts w:ascii="Arial" w:eastAsia="Arial" w:hAnsi="Arial" w:cs="Arial"/>
          <w:color w:val="000000"/>
          <w:sz w:val="24"/>
          <w:szCs w:val="24"/>
        </w:rPr>
        <w:t xml:space="preserve">afirma que el accionante pretende se le proteja su derecho de petición presuntamente vulnerado por ese despacho judicial, por cuanto no se le ha enviado por parte de ese juzgador, el oficio mediante el cual la Defensoría </w:t>
      </w:r>
      <w:r w:rsidR="00426A74" w:rsidRPr="00F82186">
        <w:rPr>
          <w:rFonts w:ascii="Arial" w:eastAsia="Arial" w:hAnsi="Arial" w:cs="Arial"/>
          <w:color w:val="000000"/>
          <w:sz w:val="24"/>
          <w:szCs w:val="24"/>
        </w:rPr>
        <w:t xml:space="preserve">del Pueblo </w:t>
      </w:r>
      <w:r w:rsidR="00CC599D" w:rsidRPr="00F82186">
        <w:rPr>
          <w:rFonts w:ascii="Arial" w:eastAsia="Arial" w:hAnsi="Arial" w:cs="Arial"/>
          <w:color w:val="000000"/>
          <w:sz w:val="24"/>
          <w:szCs w:val="24"/>
        </w:rPr>
        <w:t>de Pereira otorgó el caso No. 201504426 al abogado EDUARDO ANDRÉS RAMÍREZ ZULUAGA.</w:t>
      </w:r>
    </w:p>
    <w:p w:rsidR="00426A74" w:rsidRPr="00F82186" w:rsidRDefault="00426A74"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CC599D" w:rsidRPr="00F82186" w:rsidRDefault="00CC599D"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Aclara que la acción de tutela fue presentada el 9 de abril de</w:t>
      </w:r>
      <w:r w:rsidR="00426A74" w:rsidRPr="00F82186">
        <w:rPr>
          <w:rFonts w:ascii="Arial" w:eastAsia="Arial" w:hAnsi="Arial" w:cs="Arial"/>
          <w:color w:val="000000"/>
          <w:sz w:val="24"/>
          <w:szCs w:val="24"/>
        </w:rPr>
        <w:t xml:space="preserve"> 2019</w:t>
      </w:r>
      <w:r w:rsidRPr="00F82186">
        <w:rPr>
          <w:rFonts w:ascii="Arial" w:eastAsia="Arial" w:hAnsi="Arial" w:cs="Arial"/>
          <w:color w:val="000000"/>
          <w:sz w:val="24"/>
          <w:szCs w:val="24"/>
        </w:rPr>
        <w:t xml:space="preserve">, fecha para la cual ese despacho no había </w:t>
      </w:r>
      <w:proofErr w:type="spellStart"/>
      <w:r w:rsidRPr="00F82186">
        <w:rPr>
          <w:rFonts w:ascii="Arial" w:eastAsia="Arial" w:hAnsi="Arial" w:cs="Arial"/>
          <w:color w:val="000000"/>
          <w:sz w:val="24"/>
          <w:szCs w:val="24"/>
        </w:rPr>
        <w:t>recepcionado</w:t>
      </w:r>
      <w:proofErr w:type="spellEnd"/>
      <w:r w:rsidRPr="00F82186">
        <w:rPr>
          <w:rFonts w:ascii="Arial" w:eastAsia="Arial" w:hAnsi="Arial" w:cs="Arial"/>
          <w:color w:val="000000"/>
          <w:sz w:val="24"/>
          <w:szCs w:val="24"/>
        </w:rPr>
        <w:t xml:space="preserve"> la solicitud a que hace referencia el actor, pues la misma se recibió en la secretaría del despacho el 11 de abril, tal como consta a folio 60 y 61 del cuaderno principal de la acción de tute</w:t>
      </w:r>
      <w:r w:rsidR="00426A74" w:rsidRPr="00F82186">
        <w:rPr>
          <w:rFonts w:ascii="Arial" w:eastAsia="Arial" w:hAnsi="Arial" w:cs="Arial"/>
          <w:color w:val="000000"/>
          <w:sz w:val="24"/>
          <w:szCs w:val="24"/>
        </w:rPr>
        <w:t>la radicada bajo el No. 2019-0144.</w:t>
      </w:r>
    </w:p>
    <w:p w:rsidR="00426A74" w:rsidRPr="00F82186" w:rsidRDefault="00426A74"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7274EB"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Indic</w:t>
      </w:r>
      <w:r w:rsidR="00426A74" w:rsidRPr="00F82186">
        <w:rPr>
          <w:rFonts w:ascii="Arial" w:eastAsia="Arial" w:hAnsi="Arial" w:cs="Arial"/>
          <w:color w:val="000000"/>
          <w:sz w:val="24"/>
          <w:szCs w:val="24"/>
        </w:rPr>
        <w:t>a que</w:t>
      </w:r>
      <w:r w:rsidR="00CC599D" w:rsidRPr="00F82186">
        <w:rPr>
          <w:rFonts w:ascii="Arial" w:eastAsia="Arial" w:hAnsi="Arial" w:cs="Arial"/>
          <w:color w:val="000000"/>
          <w:sz w:val="24"/>
          <w:szCs w:val="24"/>
        </w:rPr>
        <w:t xml:space="preserve"> resulta a todas luces improcedente la acción constitucional instaurada por el citado ciudadano, pues el despacho desconocía para dicha fecha, la solicitud del quejoso.</w:t>
      </w:r>
      <w:r w:rsidR="00426A74" w:rsidRPr="00F82186">
        <w:rPr>
          <w:rFonts w:ascii="Arial" w:eastAsia="Arial" w:hAnsi="Arial" w:cs="Arial"/>
          <w:color w:val="000000"/>
          <w:sz w:val="24"/>
          <w:szCs w:val="24"/>
        </w:rPr>
        <w:t xml:space="preserve"> </w:t>
      </w:r>
      <w:r w:rsidR="002C4363" w:rsidRPr="00F82186">
        <w:rPr>
          <w:rFonts w:ascii="Arial" w:eastAsia="Arial" w:hAnsi="Arial" w:cs="Arial"/>
          <w:color w:val="000000"/>
          <w:sz w:val="24"/>
          <w:szCs w:val="24"/>
        </w:rPr>
        <w:t>(</w:t>
      </w:r>
      <w:proofErr w:type="spellStart"/>
      <w:r w:rsidR="002C4363" w:rsidRPr="00F82186">
        <w:rPr>
          <w:rFonts w:ascii="Arial" w:eastAsia="Arial" w:hAnsi="Arial" w:cs="Arial"/>
          <w:color w:val="000000"/>
          <w:sz w:val="24"/>
          <w:szCs w:val="24"/>
        </w:rPr>
        <w:t>fl</w:t>
      </w:r>
      <w:proofErr w:type="spellEnd"/>
      <w:r w:rsidR="002C4363" w:rsidRPr="00F82186">
        <w:rPr>
          <w:rFonts w:ascii="Arial" w:eastAsia="Arial" w:hAnsi="Arial" w:cs="Arial"/>
          <w:color w:val="000000"/>
          <w:sz w:val="24"/>
          <w:szCs w:val="24"/>
        </w:rPr>
        <w:t xml:space="preserve">. </w:t>
      </w:r>
      <w:r w:rsidR="00426A74" w:rsidRPr="00F82186">
        <w:rPr>
          <w:rFonts w:ascii="Arial" w:eastAsia="Arial" w:hAnsi="Arial" w:cs="Arial"/>
          <w:color w:val="000000"/>
          <w:sz w:val="24"/>
          <w:szCs w:val="24"/>
        </w:rPr>
        <w:t>11</w:t>
      </w:r>
      <w:r w:rsidR="006215AE" w:rsidRPr="00F82186">
        <w:rPr>
          <w:rFonts w:ascii="Arial" w:eastAsia="Arial" w:hAnsi="Arial" w:cs="Arial"/>
          <w:color w:val="000000"/>
          <w:sz w:val="24"/>
          <w:szCs w:val="24"/>
        </w:rPr>
        <w:t xml:space="preserve"> id.).</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rPr>
          <w:rFonts w:ascii="Arial" w:eastAsia="Arial" w:hAnsi="Arial" w:cs="Arial"/>
          <w:b/>
          <w:color w:val="000000"/>
          <w:sz w:val="24"/>
          <w:szCs w:val="24"/>
        </w:rPr>
      </w:pPr>
      <w:r w:rsidRPr="00F82186">
        <w:rPr>
          <w:rFonts w:ascii="Arial" w:eastAsia="Arial" w:hAnsi="Arial" w:cs="Arial"/>
          <w:b/>
          <w:color w:val="000000"/>
          <w:sz w:val="24"/>
          <w:szCs w:val="24"/>
        </w:rPr>
        <w:t>III. LA SENTENCIA IMPUGNADA</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747341" w:rsidRPr="00F82186" w:rsidRDefault="006215AE" w:rsidP="00F82186">
      <w:pPr>
        <w:pBdr>
          <w:top w:val="nil"/>
          <w:left w:val="nil"/>
          <w:bottom w:val="nil"/>
          <w:right w:val="nil"/>
          <w:between w:val="nil"/>
        </w:pBdr>
        <w:spacing w:line="288" w:lineRule="auto"/>
        <w:ind w:firstLine="2835"/>
        <w:jc w:val="both"/>
        <w:rPr>
          <w:rFonts w:ascii="Arial" w:eastAsia="Arial" w:hAnsi="Arial" w:cs="Arial"/>
          <w:i/>
          <w:color w:val="000000"/>
          <w:sz w:val="22"/>
          <w:szCs w:val="24"/>
        </w:rPr>
      </w:pPr>
      <w:r w:rsidRPr="00F82186">
        <w:rPr>
          <w:rFonts w:ascii="Arial" w:eastAsia="Arial" w:hAnsi="Arial" w:cs="Arial"/>
          <w:color w:val="000000"/>
          <w:sz w:val="24"/>
          <w:szCs w:val="24"/>
        </w:rPr>
        <w:t xml:space="preserve">El </w:t>
      </w:r>
      <w:r w:rsidR="00982EA7" w:rsidRPr="00F82186">
        <w:rPr>
          <w:rFonts w:ascii="Arial" w:eastAsia="Arial" w:hAnsi="Arial" w:cs="Arial"/>
          <w:color w:val="000000"/>
          <w:sz w:val="24"/>
          <w:szCs w:val="24"/>
        </w:rPr>
        <w:t xml:space="preserve">juez </w:t>
      </w:r>
      <w:r w:rsidRPr="00F82186">
        <w:rPr>
          <w:rFonts w:ascii="Arial" w:eastAsia="Arial" w:hAnsi="Arial" w:cs="Arial"/>
          <w:color w:val="000000"/>
          <w:sz w:val="24"/>
          <w:szCs w:val="24"/>
        </w:rPr>
        <w:t>de primera instancia</w:t>
      </w:r>
      <w:r w:rsidR="00CC43E6" w:rsidRPr="00F82186">
        <w:rPr>
          <w:rFonts w:ascii="Arial" w:eastAsia="Arial" w:hAnsi="Arial" w:cs="Arial"/>
          <w:color w:val="000000"/>
          <w:sz w:val="24"/>
          <w:szCs w:val="24"/>
        </w:rPr>
        <w:t xml:space="preserve"> declaró improcedente la acción de tutela interpuesta</w:t>
      </w:r>
      <w:r w:rsidRPr="00F82186">
        <w:rPr>
          <w:rFonts w:ascii="Arial" w:eastAsia="Arial" w:hAnsi="Arial" w:cs="Arial"/>
          <w:color w:val="000000"/>
          <w:sz w:val="24"/>
          <w:szCs w:val="24"/>
        </w:rPr>
        <w:t>, al considerar que</w:t>
      </w:r>
      <w:r w:rsidR="00CD10CE" w:rsidRPr="00F82186">
        <w:rPr>
          <w:rFonts w:ascii="Arial" w:eastAsia="Arial" w:hAnsi="Arial" w:cs="Arial"/>
          <w:color w:val="000000"/>
          <w:sz w:val="24"/>
          <w:szCs w:val="24"/>
        </w:rPr>
        <w:t>,</w:t>
      </w:r>
      <w:r w:rsidRPr="00F82186">
        <w:rPr>
          <w:rFonts w:ascii="Arial" w:eastAsia="Arial" w:hAnsi="Arial" w:cs="Arial"/>
          <w:color w:val="000000"/>
          <w:sz w:val="24"/>
          <w:szCs w:val="24"/>
        </w:rPr>
        <w:t xml:space="preserve"> </w:t>
      </w:r>
      <w:r w:rsidR="00747341" w:rsidRPr="00F82186">
        <w:rPr>
          <w:rFonts w:ascii="Arial" w:eastAsia="Arial" w:hAnsi="Arial" w:cs="Arial"/>
          <w:color w:val="000000"/>
          <w:sz w:val="24"/>
          <w:szCs w:val="24"/>
        </w:rPr>
        <w:t>“</w:t>
      </w:r>
      <w:r w:rsidR="00747341" w:rsidRPr="00F82186">
        <w:rPr>
          <w:rFonts w:ascii="Arial" w:eastAsia="Arial" w:hAnsi="Arial" w:cs="Arial"/>
          <w:i/>
          <w:color w:val="000000"/>
          <w:sz w:val="22"/>
          <w:szCs w:val="24"/>
        </w:rPr>
        <w:t xml:space="preserve">De las pruebas documentales allegadas </w:t>
      </w:r>
      <w:r w:rsidR="00747341" w:rsidRPr="00F82186">
        <w:rPr>
          <w:rFonts w:ascii="Arial" w:eastAsia="Arial" w:hAnsi="Arial" w:cs="Arial"/>
          <w:i/>
          <w:color w:val="000000"/>
          <w:sz w:val="22"/>
          <w:szCs w:val="24"/>
        </w:rPr>
        <w:lastRenderedPageBreak/>
        <w:t>al plenario y de la inspección al expediente de tutela radicado 66001-40-03-008- 2019-00144-00, que obra en el cartulario (</w:t>
      </w:r>
      <w:proofErr w:type="spellStart"/>
      <w:r w:rsidR="00747341" w:rsidRPr="00F82186">
        <w:rPr>
          <w:rFonts w:ascii="Arial" w:eastAsia="Arial" w:hAnsi="Arial" w:cs="Arial"/>
          <w:i/>
          <w:color w:val="000000"/>
          <w:sz w:val="22"/>
          <w:szCs w:val="24"/>
        </w:rPr>
        <w:t>Fl</w:t>
      </w:r>
      <w:proofErr w:type="spellEnd"/>
      <w:r w:rsidR="00747341" w:rsidRPr="00F82186">
        <w:rPr>
          <w:rFonts w:ascii="Arial" w:eastAsia="Arial" w:hAnsi="Arial" w:cs="Arial"/>
          <w:i/>
          <w:color w:val="000000"/>
          <w:sz w:val="22"/>
          <w:szCs w:val="24"/>
        </w:rPr>
        <w:t>. 10), se acredita que el accionante incoó solicitud el día 11 de abril de 2019, requiriendo entre otras cosas “...</w:t>
      </w:r>
      <w:proofErr w:type="spellStart"/>
      <w:r w:rsidR="00747341" w:rsidRPr="00F82186">
        <w:rPr>
          <w:rFonts w:ascii="Arial" w:eastAsia="Arial" w:hAnsi="Arial" w:cs="Arial"/>
          <w:i/>
          <w:color w:val="000000"/>
          <w:sz w:val="22"/>
          <w:szCs w:val="24"/>
        </w:rPr>
        <w:t>Solisito</w:t>
      </w:r>
      <w:proofErr w:type="spellEnd"/>
      <w:r w:rsidR="00747341" w:rsidRPr="00F82186">
        <w:rPr>
          <w:rFonts w:ascii="Arial" w:eastAsia="Arial" w:hAnsi="Arial" w:cs="Arial"/>
          <w:i/>
          <w:color w:val="000000"/>
          <w:sz w:val="22"/>
          <w:szCs w:val="24"/>
        </w:rPr>
        <w:t xml:space="preserve"> (SIC) a su despacho el favor de hacerme llegar la copia cuándo la Dirección Regional de la Defensoría del Pueblo le delegó el Caso No. 660016000036201604426 de la </w:t>
      </w:r>
      <w:proofErr w:type="spellStart"/>
      <w:r w:rsidR="00747341" w:rsidRPr="00F82186">
        <w:rPr>
          <w:rFonts w:ascii="Arial" w:eastAsia="Arial" w:hAnsi="Arial" w:cs="Arial"/>
          <w:i/>
          <w:color w:val="000000"/>
          <w:sz w:val="22"/>
          <w:szCs w:val="24"/>
        </w:rPr>
        <w:t>Sra</w:t>
      </w:r>
      <w:proofErr w:type="spellEnd"/>
      <w:r w:rsidR="00747341" w:rsidRPr="00F82186">
        <w:rPr>
          <w:rFonts w:ascii="Arial" w:eastAsia="Arial" w:hAnsi="Arial" w:cs="Arial"/>
          <w:i/>
          <w:color w:val="000000"/>
          <w:sz w:val="22"/>
          <w:szCs w:val="24"/>
        </w:rPr>
        <w:t xml:space="preserve"> Mónica Cardona para que la representara el sr Eduardo”; y según la constancia secretaría obrante a folio 5 </w:t>
      </w:r>
      <w:proofErr w:type="spellStart"/>
      <w:r w:rsidR="00747341" w:rsidRPr="00F82186">
        <w:rPr>
          <w:rFonts w:ascii="Arial" w:eastAsia="Arial" w:hAnsi="Arial" w:cs="Arial"/>
          <w:i/>
          <w:color w:val="000000"/>
          <w:sz w:val="22"/>
          <w:szCs w:val="24"/>
        </w:rPr>
        <w:t>Vto</w:t>
      </w:r>
      <w:proofErr w:type="spellEnd"/>
      <w:r w:rsidR="00747341" w:rsidRPr="00F82186">
        <w:rPr>
          <w:rFonts w:ascii="Arial" w:eastAsia="Arial" w:hAnsi="Arial" w:cs="Arial"/>
          <w:i/>
          <w:color w:val="000000"/>
          <w:sz w:val="22"/>
          <w:szCs w:val="24"/>
        </w:rPr>
        <w:t>, se avizora que la presente acción constitucional se recibió en arcas de este despacho el día 8 de abril de 2019, es decir 3 días antes de haberle presentado la petición que hoy se reclama ante el A-quo.</w:t>
      </w:r>
    </w:p>
    <w:p w:rsidR="00747341" w:rsidRPr="00F82186" w:rsidRDefault="00747341" w:rsidP="00F82186">
      <w:pPr>
        <w:pBdr>
          <w:top w:val="nil"/>
          <w:left w:val="nil"/>
          <w:bottom w:val="nil"/>
          <w:right w:val="nil"/>
          <w:between w:val="nil"/>
        </w:pBdr>
        <w:spacing w:line="288" w:lineRule="auto"/>
        <w:ind w:firstLine="2835"/>
        <w:jc w:val="both"/>
        <w:rPr>
          <w:rFonts w:ascii="Arial" w:eastAsia="Arial" w:hAnsi="Arial" w:cs="Arial"/>
          <w:i/>
          <w:color w:val="000000"/>
          <w:sz w:val="22"/>
          <w:szCs w:val="24"/>
        </w:rPr>
      </w:pPr>
    </w:p>
    <w:p w:rsidR="00747341" w:rsidRPr="00F82186" w:rsidRDefault="004918C6" w:rsidP="00F82186">
      <w:pPr>
        <w:pBdr>
          <w:top w:val="nil"/>
          <w:left w:val="nil"/>
          <w:bottom w:val="nil"/>
          <w:right w:val="nil"/>
          <w:between w:val="nil"/>
        </w:pBdr>
        <w:spacing w:line="288" w:lineRule="auto"/>
        <w:ind w:firstLine="2835"/>
        <w:jc w:val="both"/>
        <w:rPr>
          <w:rFonts w:ascii="Arial" w:eastAsia="Arial" w:hAnsi="Arial" w:cs="Arial"/>
          <w:i/>
          <w:color w:val="000000"/>
          <w:sz w:val="22"/>
          <w:szCs w:val="24"/>
        </w:rPr>
      </w:pPr>
      <w:r w:rsidRPr="00F82186">
        <w:rPr>
          <w:rFonts w:ascii="Arial" w:eastAsia="Arial" w:hAnsi="Arial" w:cs="Arial"/>
          <w:i/>
          <w:color w:val="000000"/>
          <w:sz w:val="22"/>
          <w:szCs w:val="24"/>
        </w:rPr>
        <w:t>(...)</w:t>
      </w:r>
    </w:p>
    <w:p w:rsidR="00747341" w:rsidRPr="00F82186" w:rsidRDefault="00747341" w:rsidP="00F82186">
      <w:pPr>
        <w:pBdr>
          <w:top w:val="nil"/>
          <w:left w:val="nil"/>
          <w:bottom w:val="nil"/>
          <w:right w:val="nil"/>
          <w:between w:val="nil"/>
        </w:pBdr>
        <w:spacing w:line="288" w:lineRule="auto"/>
        <w:ind w:firstLine="2835"/>
        <w:jc w:val="both"/>
        <w:rPr>
          <w:rFonts w:ascii="Arial" w:eastAsia="Arial" w:hAnsi="Arial" w:cs="Arial"/>
          <w:i/>
          <w:color w:val="000000"/>
          <w:sz w:val="22"/>
          <w:szCs w:val="24"/>
        </w:rPr>
      </w:pPr>
    </w:p>
    <w:p w:rsidR="002C74F5" w:rsidRPr="00F82186" w:rsidRDefault="00747341"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i/>
          <w:color w:val="000000"/>
          <w:sz w:val="22"/>
          <w:szCs w:val="24"/>
        </w:rPr>
        <w:t xml:space="preserve">Se repite, que la solicitud del accionante data del 11-04-2019, de lo que surge evidente que para cuando se instauro la presente acción de tutela, abril 8 de 2019 (Fl.5), lo implorado por el demandante ni se había entablado. </w:t>
      </w:r>
      <w:r w:rsidR="004918C6" w:rsidRPr="00F82186">
        <w:rPr>
          <w:rFonts w:ascii="Arial" w:eastAsia="Arial" w:hAnsi="Arial" w:cs="Arial"/>
          <w:i/>
          <w:color w:val="000000"/>
          <w:sz w:val="22"/>
          <w:szCs w:val="24"/>
        </w:rPr>
        <w:t>Queda en evidencia, entonces, la causal de improcedencia prevista en el numeral 1º del artículo 6º</w:t>
      </w:r>
      <w:r w:rsidR="00F82186">
        <w:rPr>
          <w:rFonts w:ascii="Arial" w:eastAsia="Arial" w:hAnsi="Arial" w:cs="Arial"/>
          <w:i/>
          <w:color w:val="000000"/>
          <w:sz w:val="22"/>
          <w:szCs w:val="24"/>
        </w:rPr>
        <w:t xml:space="preserve"> del Decreto 2591 de 199</w:t>
      </w:r>
      <w:r w:rsidR="004918C6" w:rsidRPr="00F82186">
        <w:rPr>
          <w:rFonts w:ascii="Arial" w:eastAsia="Arial" w:hAnsi="Arial" w:cs="Arial"/>
          <w:i/>
          <w:color w:val="000000"/>
          <w:sz w:val="22"/>
          <w:szCs w:val="24"/>
        </w:rPr>
        <w:t xml:space="preserve"> </w:t>
      </w:r>
      <w:r w:rsidRPr="00F82186">
        <w:rPr>
          <w:rFonts w:ascii="Arial" w:eastAsia="Arial" w:hAnsi="Arial" w:cs="Arial"/>
          <w:i/>
          <w:color w:val="000000"/>
          <w:sz w:val="22"/>
          <w:szCs w:val="24"/>
        </w:rPr>
        <w:t>(...)</w:t>
      </w:r>
      <w:r w:rsidRPr="00F82186">
        <w:rPr>
          <w:rFonts w:ascii="Arial" w:eastAsia="Arial" w:hAnsi="Arial" w:cs="Arial"/>
          <w:color w:val="000000"/>
          <w:sz w:val="24"/>
          <w:szCs w:val="24"/>
        </w:rPr>
        <w:t>”</w:t>
      </w:r>
      <w:r w:rsidR="004B7B39" w:rsidRPr="00F82186">
        <w:rPr>
          <w:rFonts w:ascii="Arial" w:eastAsia="Arial" w:hAnsi="Arial" w:cs="Arial"/>
          <w:color w:val="000000"/>
          <w:sz w:val="24"/>
          <w:szCs w:val="24"/>
        </w:rPr>
        <w:t>.</w:t>
      </w:r>
      <w:r w:rsidR="00CE5A41" w:rsidRPr="00F82186">
        <w:rPr>
          <w:rFonts w:ascii="Arial" w:eastAsia="Arial" w:hAnsi="Arial" w:cs="Arial"/>
          <w:color w:val="000000"/>
          <w:sz w:val="24"/>
          <w:szCs w:val="24"/>
        </w:rPr>
        <w:t xml:space="preserve"> (</w:t>
      </w:r>
      <w:proofErr w:type="spellStart"/>
      <w:r w:rsidR="00CE5A41" w:rsidRPr="00F82186">
        <w:rPr>
          <w:rFonts w:ascii="Arial" w:eastAsia="Arial" w:hAnsi="Arial" w:cs="Arial"/>
          <w:color w:val="000000"/>
          <w:sz w:val="24"/>
          <w:szCs w:val="24"/>
        </w:rPr>
        <w:t>fls</w:t>
      </w:r>
      <w:proofErr w:type="spellEnd"/>
      <w:r w:rsidR="00CE5A41" w:rsidRPr="00F82186">
        <w:rPr>
          <w:rFonts w:ascii="Arial" w:eastAsia="Arial" w:hAnsi="Arial" w:cs="Arial"/>
          <w:color w:val="000000"/>
          <w:sz w:val="24"/>
          <w:szCs w:val="24"/>
        </w:rPr>
        <w:t xml:space="preserve">. </w:t>
      </w:r>
      <w:r w:rsidR="00F27E1B" w:rsidRPr="00F82186">
        <w:rPr>
          <w:rFonts w:ascii="Arial" w:eastAsia="Arial" w:hAnsi="Arial" w:cs="Arial"/>
          <w:color w:val="000000"/>
          <w:sz w:val="24"/>
          <w:szCs w:val="24"/>
        </w:rPr>
        <w:t>1</w:t>
      </w:r>
      <w:r w:rsidR="00CE5A41" w:rsidRPr="00F82186">
        <w:rPr>
          <w:rFonts w:ascii="Arial" w:eastAsia="Arial" w:hAnsi="Arial" w:cs="Arial"/>
          <w:color w:val="000000"/>
          <w:sz w:val="24"/>
          <w:szCs w:val="24"/>
        </w:rPr>
        <w:t>2</w:t>
      </w:r>
      <w:r w:rsidR="006215AE" w:rsidRPr="00F82186">
        <w:rPr>
          <w:rFonts w:ascii="Arial" w:eastAsia="Arial" w:hAnsi="Arial" w:cs="Arial"/>
          <w:color w:val="000000"/>
          <w:sz w:val="24"/>
          <w:szCs w:val="24"/>
        </w:rPr>
        <w:t>-</w:t>
      </w:r>
      <w:r w:rsidR="00F27E1B" w:rsidRPr="00F82186">
        <w:rPr>
          <w:rFonts w:ascii="Arial" w:eastAsia="Arial" w:hAnsi="Arial" w:cs="Arial"/>
          <w:color w:val="000000"/>
          <w:sz w:val="24"/>
          <w:szCs w:val="24"/>
        </w:rPr>
        <w:t>16</w:t>
      </w:r>
      <w:r w:rsidR="006215AE" w:rsidRPr="00F82186">
        <w:rPr>
          <w:rFonts w:ascii="Arial" w:eastAsia="Arial" w:hAnsi="Arial" w:cs="Arial"/>
          <w:color w:val="000000"/>
          <w:sz w:val="24"/>
          <w:szCs w:val="24"/>
        </w:rPr>
        <w:t xml:space="preserve"> id.).</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F82186">
        <w:rPr>
          <w:rFonts w:ascii="Arial" w:eastAsia="Arial" w:hAnsi="Arial" w:cs="Arial"/>
          <w:b/>
          <w:color w:val="000000"/>
          <w:sz w:val="24"/>
          <w:szCs w:val="24"/>
        </w:rPr>
        <w:t>IV. LA IMPUGNACIÓN</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 xml:space="preserve">La formuló </w:t>
      </w:r>
      <w:r w:rsidR="00CE5A41" w:rsidRPr="00F82186">
        <w:rPr>
          <w:rFonts w:ascii="Arial" w:eastAsia="Arial" w:hAnsi="Arial" w:cs="Arial"/>
          <w:color w:val="000000"/>
          <w:sz w:val="24"/>
          <w:szCs w:val="24"/>
        </w:rPr>
        <w:t>e</w:t>
      </w:r>
      <w:r w:rsidRPr="00F82186">
        <w:rPr>
          <w:rFonts w:ascii="Arial" w:eastAsia="Arial" w:hAnsi="Arial" w:cs="Arial"/>
          <w:color w:val="000000"/>
          <w:sz w:val="24"/>
          <w:szCs w:val="24"/>
        </w:rPr>
        <w:t xml:space="preserve">l accionante </w:t>
      </w:r>
      <w:r w:rsidR="00DB2F16" w:rsidRPr="00F82186">
        <w:rPr>
          <w:rFonts w:ascii="Arial" w:eastAsia="Arial" w:hAnsi="Arial" w:cs="Arial"/>
          <w:color w:val="000000"/>
          <w:sz w:val="24"/>
          <w:szCs w:val="24"/>
        </w:rPr>
        <w:t>en dos escritos fechados mayo 24 y 25 de 2019, con argumentos bastante confusos</w:t>
      </w:r>
      <w:r w:rsidR="00816726" w:rsidRPr="00F82186">
        <w:rPr>
          <w:rFonts w:ascii="Arial" w:eastAsia="Arial" w:hAnsi="Arial" w:cs="Arial"/>
          <w:color w:val="000000"/>
          <w:sz w:val="24"/>
          <w:szCs w:val="24"/>
        </w:rPr>
        <w:t>,</w:t>
      </w:r>
      <w:r w:rsidR="00DB2F16" w:rsidRPr="00F82186">
        <w:rPr>
          <w:rFonts w:ascii="Arial" w:eastAsia="Arial" w:hAnsi="Arial" w:cs="Arial"/>
          <w:color w:val="000000"/>
          <w:sz w:val="24"/>
          <w:szCs w:val="24"/>
        </w:rPr>
        <w:t xml:space="preserve"> </w:t>
      </w:r>
      <w:r w:rsidR="00816726" w:rsidRPr="00F82186">
        <w:rPr>
          <w:rFonts w:ascii="Arial" w:eastAsia="Arial" w:hAnsi="Arial" w:cs="Arial"/>
          <w:color w:val="000000"/>
          <w:sz w:val="24"/>
          <w:szCs w:val="24"/>
        </w:rPr>
        <w:t xml:space="preserve">donde considera que </w:t>
      </w:r>
      <w:r w:rsidR="00DB2F16" w:rsidRPr="00F82186">
        <w:rPr>
          <w:rFonts w:ascii="Arial" w:eastAsia="Arial" w:hAnsi="Arial" w:cs="Arial"/>
          <w:color w:val="000000"/>
          <w:sz w:val="24"/>
          <w:szCs w:val="24"/>
        </w:rPr>
        <w:t>sí</w:t>
      </w:r>
      <w:r w:rsidR="00C10CC9" w:rsidRPr="00F82186">
        <w:rPr>
          <w:rFonts w:ascii="Arial" w:eastAsia="Arial" w:hAnsi="Arial" w:cs="Arial"/>
          <w:color w:val="000000"/>
          <w:sz w:val="24"/>
          <w:szCs w:val="24"/>
        </w:rPr>
        <w:t xml:space="preserve"> se vulneraron los derechos invocados,</w:t>
      </w:r>
      <w:r w:rsidR="00DB2F16" w:rsidRPr="00F82186">
        <w:rPr>
          <w:rFonts w:ascii="Arial" w:eastAsia="Arial" w:hAnsi="Arial" w:cs="Arial"/>
          <w:color w:val="000000"/>
          <w:sz w:val="24"/>
          <w:szCs w:val="24"/>
        </w:rPr>
        <w:t xml:space="preserve"> </w:t>
      </w:r>
      <w:r w:rsidRPr="00F82186">
        <w:rPr>
          <w:rFonts w:ascii="Arial" w:eastAsia="Arial" w:hAnsi="Arial" w:cs="Arial"/>
          <w:color w:val="000000"/>
          <w:sz w:val="24"/>
          <w:szCs w:val="24"/>
        </w:rPr>
        <w:t>aduciendo</w:t>
      </w:r>
      <w:r w:rsidR="003802E6" w:rsidRPr="00F82186">
        <w:rPr>
          <w:rFonts w:ascii="Arial" w:eastAsia="Arial" w:hAnsi="Arial" w:cs="Arial"/>
          <w:color w:val="000000"/>
          <w:sz w:val="24"/>
          <w:szCs w:val="24"/>
        </w:rPr>
        <w:t xml:space="preserve"> que </w:t>
      </w:r>
      <w:r w:rsidR="00C10CC9" w:rsidRPr="00F82186">
        <w:rPr>
          <w:rFonts w:ascii="Arial" w:eastAsia="Arial" w:hAnsi="Arial" w:cs="Arial"/>
          <w:color w:val="000000"/>
          <w:sz w:val="24"/>
          <w:szCs w:val="24"/>
        </w:rPr>
        <w:t>existió una</w:t>
      </w:r>
      <w:r w:rsidR="00AF6F1B" w:rsidRPr="00F82186">
        <w:rPr>
          <w:rFonts w:ascii="Arial" w:eastAsia="Arial" w:hAnsi="Arial" w:cs="Arial"/>
          <w:color w:val="000000"/>
          <w:sz w:val="24"/>
          <w:szCs w:val="24"/>
        </w:rPr>
        <w:t xml:space="preserve"> </w:t>
      </w:r>
      <w:r w:rsidR="00C10CC9" w:rsidRPr="00F82186">
        <w:rPr>
          <w:rFonts w:ascii="Arial" w:eastAsia="Arial" w:hAnsi="Arial" w:cs="Arial"/>
          <w:color w:val="000000"/>
          <w:sz w:val="24"/>
          <w:szCs w:val="24"/>
        </w:rPr>
        <w:t>vía de hecho por defecto fáctico</w:t>
      </w:r>
      <w:r w:rsidR="00AF6F1B" w:rsidRPr="00F82186">
        <w:rPr>
          <w:rFonts w:ascii="Arial" w:eastAsia="Arial" w:hAnsi="Arial" w:cs="Arial"/>
          <w:color w:val="000000"/>
          <w:sz w:val="24"/>
          <w:szCs w:val="24"/>
        </w:rPr>
        <w:t>, pues el apoyo probatorio en que se basó</w:t>
      </w:r>
      <w:r w:rsidR="00C10CC9" w:rsidRPr="00F82186">
        <w:rPr>
          <w:rFonts w:ascii="Arial" w:eastAsia="Arial" w:hAnsi="Arial" w:cs="Arial"/>
          <w:color w:val="000000"/>
          <w:sz w:val="24"/>
          <w:szCs w:val="24"/>
        </w:rPr>
        <w:t xml:space="preserve"> </w:t>
      </w:r>
      <w:r w:rsidR="003802E6" w:rsidRPr="00F82186">
        <w:rPr>
          <w:rFonts w:ascii="Arial" w:eastAsia="Arial" w:hAnsi="Arial" w:cs="Arial"/>
          <w:color w:val="000000"/>
          <w:sz w:val="24"/>
          <w:szCs w:val="24"/>
        </w:rPr>
        <w:t xml:space="preserve">el juez </w:t>
      </w:r>
      <w:r w:rsidR="00AF6F1B" w:rsidRPr="00F82186">
        <w:rPr>
          <w:rFonts w:ascii="Arial" w:eastAsia="Arial" w:hAnsi="Arial" w:cs="Arial"/>
          <w:color w:val="000000"/>
          <w:sz w:val="24"/>
          <w:szCs w:val="24"/>
        </w:rPr>
        <w:t>es inadecuado, al ignorar las pruebas y omitir su valoración, por lo que era inaplicable el numeral 1º del artículo 6 del Decreto 2591 de 1991</w:t>
      </w:r>
      <w:r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sz w:val="24"/>
          <w:szCs w:val="24"/>
        </w:rPr>
        <w:t xml:space="preserve">Afirma que </w:t>
      </w:r>
      <w:r w:rsidR="00AF6F1B" w:rsidRPr="00F82186">
        <w:rPr>
          <w:rFonts w:ascii="Arial" w:eastAsia="Arial" w:hAnsi="Arial" w:cs="Arial"/>
          <w:sz w:val="24"/>
          <w:szCs w:val="24"/>
        </w:rPr>
        <w:t>el profesional del derecho se extralimitó en sus funciones</w:t>
      </w:r>
      <w:r w:rsidR="00CE3001" w:rsidRPr="00F82186">
        <w:rPr>
          <w:rFonts w:ascii="Arial" w:eastAsia="Arial" w:hAnsi="Arial" w:cs="Arial"/>
          <w:sz w:val="24"/>
          <w:szCs w:val="24"/>
        </w:rPr>
        <w:t xml:space="preserve"> y se sabe de su “</w:t>
      </w:r>
      <w:r w:rsidR="00CE3001" w:rsidRPr="00F82186">
        <w:rPr>
          <w:rFonts w:ascii="Arial" w:eastAsia="Arial" w:hAnsi="Arial" w:cs="Arial"/>
          <w:i/>
          <w:sz w:val="24"/>
          <w:szCs w:val="24"/>
        </w:rPr>
        <w:t>infidelidad</w:t>
      </w:r>
      <w:r w:rsidR="00CE3001" w:rsidRPr="00F82186">
        <w:rPr>
          <w:rFonts w:ascii="Arial" w:eastAsia="Arial" w:hAnsi="Arial" w:cs="Arial"/>
          <w:sz w:val="24"/>
          <w:szCs w:val="24"/>
        </w:rPr>
        <w:t>”, pues “</w:t>
      </w:r>
      <w:r w:rsidR="00CE3001" w:rsidRPr="00F82186">
        <w:rPr>
          <w:rFonts w:ascii="Arial" w:eastAsia="Arial" w:hAnsi="Arial" w:cs="Arial"/>
          <w:i/>
          <w:sz w:val="24"/>
          <w:szCs w:val="24"/>
        </w:rPr>
        <w:t>defiende intereses, compatibles surgidos de un mismo hecho</w:t>
      </w:r>
      <w:r w:rsidR="00CE3001" w:rsidRPr="00F82186">
        <w:rPr>
          <w:rFonts w:ascii="Arial" w:eastAsia="Arial" w:hAnsi="Arial" w:cs="Arial"/>
          <w:sz w:val="24"/>
          <w:szCs w:val="24"/>
        </w:rPr>
        <w:t>”</w:t>
      </w:r>
      <w:r w:rsidR="00816726" w:rsidRPr="00F82186">
        <w:rPr>
          <w:rFonts w:ascii="Arial" w:eastAsia="Arial" w:hAnsi="Arial" w:cs="Arial"/>
          <w:sz w:val="24"/>
          <w:szCs w:val="24"/>
        </w:rPr>
        <w:t xml:space="preserve"> (sic), también que se le desconoce su derecho a conocer y controvertir las pruebas</w:t>
      </w:r>
      <w:r w:rsidRPr="00F82186">
        <w:rPr>
          <w:rFonts w:ascii="Arial" w:eastAsia="Arial" w:hAnsi="Arial" w:cs="Arial"/>
          <w:color w:val="000000"/>
          <w:sz w:val="24"/>
          <w:szCs w:val="24"/>
        </w:rPr>
        <w:t>. (</w:t>
      </w:r>
      <w:proofErr w:type="spellStart"/>
      <w:r w:rsidRPr="00F82186">
        <w:rPr>
          <w:rFonts w:ascii="Arial" w:eastAsia="Arial" w:hAnsi="Arial" w:cs="Arial"/>
          <w:color w:val="000000"/>
          <w:sz w:val="24"/>
          <w:szCs w:val="24"/>
        </w:rPr>
        <w:t>fls</w:t>
      </w:r>
      <w:proofErr w:type="spellEnd"/>
      <w:r w:rsidRPr="00F82186">
        <w:rPr>
          <w:rFonts w:ascii="Arial" w:eastAsia="Arial" w:hAnsi="Arial" w:cs="Arial"/>
          <w:color w:val="000000"/>
          <w:sz w:val="24"/>
          <w:szCs w:val="24"/>
        </w:rPr>
        <w:t xml:space="preserve">. </w:t>
      </w:r>
      <w:r w:rsidR="00C26350" w:rsidRPr="00F82186">
        <w:rPr>
          <w:rFonts w:ascii="Arial" w:eastAsia="Arial" w:hAnsi="Arial" w:cs="Arial"/>
          <w:color w:val="000000"/>
          <w:sz w:val="24"/>
          <w:szCs w:val="24"/>
        </w:rPr>
        <w:t>25-</w:t>
      </w:r>
      <w:r w:rsidR="00420C9A" w:rsidRPr="00F82186">
        <w:rPr>
          <w:rFonts w:ascii="Arial" w:eastAsia="Arial" w:hAnsi="Arial" w:cs="Arial"/>
          <w:color w:val="000000"/>
          <w:sz w:val="24"/>
          <w:szCs w:val="24"/>
        </w:rPr>
        <w:t>27</w:t>
      </w:r>
      <w:r w:rsidRPr="00F82186">
        <w:rPr>
          <w:rFonts w:ascii="Arial" w:eastAsia="Arial" w:hAnsi="Arial" w:cs="Arial"/>
          <w:color w:val="000000"/>
          <w:sz w:val="24"/>
          <w:szCs w:val="24"/>
        </w:rPr>
        <w:t xml:space="preserve"> id.).</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rPr>
          <w:rFonts w:ascii="Arial" w:eastAsia="Arial" w:hAnsi="Arial" w:cs="Arial"/>
          <w:b/>
          <w:color w:val="000000"/>
          <w:sz w:val="24"/>
          <w:szCs w:val="24"/>
        </w:rPr>
      </w:pPr>
      <w:r w:rsidRPr="00F82186">
        <w:rPr>
          <w:rFonts w:ascii="Arial" w:eastAsia="Arial" w:hAnsi="Arial" w:cs="Arial"/>
          <w:b/>
          <w:color w:val="000000"/>
          <w:sz w:val="24"/>
          <w:szCs w:val="24"/>
        </w:rPr>
        <w:t>V. CONSIDERACIONES DE LA SALA</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82186" w:rsidRDefault="006215AE"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1. Esta Corporación es competente para resolver la impugnación, toda vez que es el superior funcional de la autoridad judicial que profirió la sentencia de primera instancia.</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E841DE" w:rsidRPr="00F82186" w:rsidRDefault="00E841DE" w:rsidP="00F82186">
      <w:pPr>
        <w:spacing w:line="288" w:lineRule="auto"/>
        <w:ind w:firstLine="2835"/>
        <w:jc w:val="both"/>
        <w:rPr>
          <w:rFonts w:ascii="Arial" w:hAnsi="Arial" w:cs="Arial"/>
          <w:sz w:val="24"/>
          <w:szCs w:val="24"/>
        </w:rPr>
      </w:pPr>
      <w:r w:rsidRPr="00F82186">
        <w:rPr>
          <w:rFonts w:ascii="Arial" w:hAnsi="Arial" w:cs="Arial"/>
          <w:sz w:val="24"/>
          <w:szCs w:val="24"/>
        </w:rPr>
        <w:t>2. Sea lo primero analizar si la impugnación formulada por el accionante fue oportuna.</w:t>
      </w:r>
    </w:p>
    <w:p w:rsidR="00E841DE" w:rsidRPr="00F82186" w:rsidRDefault="00E841DE" w:rsidP="00F82186">
      <w:pPr>
        <w:spacing w:line="288" w:lineRule="auto"/>
        <w:ind w:firstLine="2835"/>
        <w:jc w:val="both"/>
        <w:rPr>
          <w:rFonts w:ascii="Arial" w:hAnsi="Arial" w:cs="Arial"/>
          <w:sz w:val="24"/>
          <w:szCs w:val="24"/>
        </w:rPr>
      </w:pPr>
    </w:p>
    <w:p w:rsidR="00E841DE" w:rsidRPr="00F82186" w:rsidRDefault="00E841DE" w:rsidP="00F82186">
      <w:pPr>
        <w:spacing w:line="288" w:lineRule="auto"/>
        <w:ind w:firstLine="2835"/>
        <w:jc w:val="both"/>
        <w:rPr>
          <w:rFonts w:ascii="Arial" w:hAnsi="Arial" w:cs="Arial"/>
          <w:sz w:val="24"/>
          <w:szCs w:val="24"/>
        </w:rPr>
      </w:pPr>
      <w:r w:rsidRPr="00F82186">
        <w:rPr>
          <w:rFonts w:ascii="Arial" w:hAnsi="Arial" w:cs="Arial"/>
          <w:sz w:val="24"/>
          <w:szCs w:val="24"/>
        </w:rPr>
        <w:t xml:space="preserve">Según el artículo 31 del Decreto 2591 de 1991 </w:t>
      </w:r>
      <w:r w:rsidRPr="00F82186">
        <w:rPr>
          <w:rFonts w:ascii="Arial" w:hAnsi="Arial" w:cs="Arial"/>
          <w:i/>
          <w:sz w:val="24"/>
          <w:szCs w:val="24"/>
        </w:rPr>
        <w:t>“</w:t>
      </w:r>
      <w:r w:rsidRPr="00F82186">
        <w:rPr>
          <w:rFonts w:ascii="Arial" w:hAnsi="Arial" w:cs="Arial"/>
          <w:i/>
          <w:sz w:val="22"/>
          <w:szCs w:val="24"/>
        </w:rPr>
        <w:t>Dentro de los tres días siguientes a su notificación el fallo podrá ser impugnado por el Defensor del Pueblo, el solicitante, la autoridad pública o el representante del órgano correspondiente, sin perjuicio de su cumplimiento inmediato…</w:t>
      </w:r>
      <w:r w:rsidRPr="00F82186">
        <w:rPr>
          <w:rFonts w:ascii="Arial" w:hAnsi="Arial" w:cs="Arial"/>
          <w:i/>
          <w:sz w:val="24"/>
          <w:szCs w:val="24"/>
        </w:rPr>
        <w:t>”</w:t>
      </w:r>
    </w:p>
    <w:p w:rsidR="00E841DE" w:rsidRPr="00F82186" w:rsidRDefault="00E841DE" w:rsidP="00F82186">
      <w:pPr>
        <w:spacing w:line="288" w:lineRule="auto"/>
        <w:ind w:firstLine="2835"/>
        <w:jc w:val="both"/>
        <w:rPr>
          <w:rFonts w:ascii="Arial" w:hAnsi="Arial" w:cs="Arial"/>
          <w:sz w:val="24"/>
          <w:szCs w:val="24"/>
        </w:rPr>
      </w:pPr>
    </w:p>
    <w:p w:rsidR="00E841DE" w:rsidRPr="00F82186" w:rsidRDefault="00297E69" w:rsidP="00F82186">
      <w:pPr>
        <w:spacing w:line="288" w:lineRule="auto"/>
        <w:ind w:firstLine="2835"/>
        <w:jc w:val="both"/>
        <w:rPr>
          <w:rFonts w:ascii="Arial" w:hAnsi="Arial" w:cs="Arial"/>
          <w:sz w:val="24"/>
          <w:szCs w:val="24"/>
        </w:rPr>
      </w:pPr>
      <w:r w:rsidRPr="00F82186">
        <w:rPr>
          <w:rFonts w:ascii="Arial" w:hAnsi="Arial" w:cs="Arial"/>
          <w:sz w:val="24"/>
          <w:szCs w:val="24"/>
        </w:rPr>
        <w:t>De conformidad con las</w:t>
      </w:r>
      <w:r w:rsidR="00E841DE" w:rsidRPr="00F82186">
        <w:rPr>
          <w:rFonts w:ascii="Arial" w:hAnsi="Arial" w:cs="Arial"/>
          <w:sz w:val="24"/>
          <w:szCs w:val="24"/>
        </w:rPr>
        <w:t xml:space="preserve"> constancias que obran en el expediente, </w:t>
      </w:r>
      <w:r w:rsidRPr="00F82186">
        <w:rPr>
          <w:rFonts w:ascii="Arial" w:hAnsi="Arial" w:cs="Arial"/>
          <w:sz w:val="24"/>
          <w:szCs w:val="24"/>
        </w:rPr>
        <w:t xml:space="preserve">la sentencia fue notificada al actor el </w:t>
      </w:r>
      <w:r w:rsidR="00E841DE" w:rsidRPr="00F82186">
        <w:rPr>
          <w:rFonts w:ascii="Arial" w:hAnsi="Arial" w:cs="Arial"/>
          <w:sz w:val="24"/>
          <w:szCs w:val="24"/>
        </w:rPr>
        <w:t>2</w:t>
      </w:r>
      <w:r w:rsidRPr="00F82186">
        <w:rPr>
          <w:rFonts w:ascii="Arial" w:hAnsi="Arial" w:cs="Arial"/>
          <w:sz w:val="24"/>
          <w:szCs w:val="24"/>
        </w:rPr>
        <w:t>3</w:t>
      </w:r>
      <w:r w:rsidR="00E841DE" w:rsidRPr="00F82186">
        <w:rPr>
          <w:rFonts w:ascii="Arial" w:hAnsi="Arial" w:cs="Arial"/>
          <w:sz w:val="24"/>
          <w:szCs w:val="24"/>
        </w:rPr>
        <w:t xml:space="preserve"> de </w:t>
      </w:r>
      <w:r w:rsidRPr="00F82186">
        <w:rPr>
          <w:rFonts w:ascii="Arial" w:hAnsi="Arial" w:cs="Arial"/>
          <w:sz w:val="24"/>
          <w:szCs w:val="24"/>
        </w:rPr>
        <w:t>mayo último</w:t>
      </w:r>
      <w:r w:rsidR="00461173" w:rsidRPr="00F82186">
        <w:rPr>
          <w:rFonts w:ascii="Arial" w:hAnsi="Arial" w:cs="Arial"/>
          <w:sz w:val="24"/>
          <w:szCs w:val="24"/>
        </w:rPr>
        <w:t xml:space="preserve"> (</w:t>
      </w:r>
      <w:proofErr w:type="spellStart"/>
      <w:r w:rsidR="00461173" w:rsidRPr="00F82186">
        <w:rPr>
          <w:rFonts w:ascii="Arial" w:hAnsi="Arial" w:cs="Arial"/>
          <w:sz w:val="24"/>
          <w:szCs w:val="24"/>
        </w:rPr>
        <w:t>fl</w:t>
      </w:r>
      <w:proofErr w:type="spellEnd"/>
      <w:r w:rsidR="00461173" w:rsidRPr="00F82186">
        <w:rPr>
          <w:rFonts w:ascii="Arial" w:hAnsi="Arial" w:cs="Arial"/>
          <w:sz w:val="24"/>
          <w:szCs w:val="24"/>
        </w:rPr>
        <w:t>. 24 id.)</w:t>
      </w:r>
      <w:r w:rsidRPr="00F82186">
        <w:rPr>
          <w:rFonts w:ascii="Arial" w:hAnsi="Arial" w:cs="Arial"/>
          <w:sz w:val="24"/>
          <w:szCs w:val="24"/>
        </w:rPr>
        <w:t xml:space="preserve"> y el 29 </w:t>
      </w:r>
      <w:r w:rsidRPr="00F82186">
        <w:rPr>
          <w:rFonts w:ascii="Arial" w:hAnsi="Arial" w:cs="Arial"/>
          <w:sz w:val="24"/>
          <w:szCs w:val="24"/>
        </w:rPr>
        <w:lastRenderedPageBreak/>
        <w:t>siguiente fue recibida</w:t>
      </w:r>
      <w:r w:rsidR="00E841DE" w:rsidRPr="00F82186">
        <w:rPr>
          <w:rFonts w:ascii="Arial" w:hAnsi="Arial" w:cs="Arial"/>
          <w:sz w:val="24"/>
          <w:szCs w:val="24"/>
        </w:rPr>
        <w:t xml:space="preserve"> en el juzgado </w:t>
      </w:r>
      <w:r w:rsidRPr="00F82186">
        <w:rPr>
          <w:rFonts w:ascii="Arial" w:hAnsi="Arial" w:cs="Arial"/>
          <w:sz w:val="24"/>
          <w:szCs w:val="24"/>
        </w:rPr>
        <w:t>la impugnación</w:t>
      </w:r>
      <w:r w:rsidR="00E841DE" w:rsidRPr="00F82186">
        <w:rPr>
          <w:rFonts w:ascii="Arial" w:hAnsi="Arial" w:cs="Arial"/>
          <w:sz w:val="24"/>
          <w:szCs w:val="24"/>
        </w:rPr>
        <w:t xml:space="preserve">; es decir, cuatro días después, lo que supera el término que consagra la disposición transcrita. </w:t>
      </w:r>
    </w:p>
    <w:p w:rsidR="00E841DE" w:rsidRPr="00F82186" w:rsidRDefault="00E841DE" w:rsidP="00F82186">
      <w:pPr>
        <w:spacing w:line="288" w:lineRule="auto"/>
        <w:ind w:firstLine="2835"/>
        <w:jc w:val="both"/>
        <w:rPr>
          <w:rFonts w:ascii="Arial" w:hAnsi="Arial" w:cs="Arial"/>
          <w:sz w:val="24"/>
          <w:szCs w:val="24"/>
        </w:rPr>
      </w:pPr>
    </w:p>
    <w:p w:rsidR="00E841DE" w:rsidRPr="00F82186" w:rsidRDefault="00E841DE" w:rsidP="00F82186">
      <w:pPr>
        <w:spacing w:line="288" w:lineRule="auto"/>
        <w:ind w:firstLine="2835"/>
        <w:jc w:val="both"/>
        <w:rPr>
          <w:rFonts w:ascii="Arial" w:hAnsi="Arial" w:cs="Arial"/>
          <w:sz w:val="24"/>
          <w:szCs w:val="24"/>
        </w:rPr>
      </w:pPr>
      <w:r w:rsidRPr="00F82186">
        <w:rPr>
          <w:rFonts w:ascii="Arial" w:hAnsi="Arial" w:cs="Arial"/>
          <w:sz w:val="24"/>
          <w:szCs w:val="24"/>
        </w:rPr>
        <w:t xml:space="preserve">Sin embargo, el </w:t>
      </w:r>
      <w:r w:rsidR="00297E69" w:rsidRPr="00F82186">
        <w:rPr>
          <w:rFonts w:ascii="Arial" w:hAnsi="Arial" w:cs="Arial"/>
          <w:sz w:val="24"/>
          <w:szCs w:val="24"/>
        </w:rPr>
        <w:t>accionante</w:t>
      </w:r>
      <w:r w:rsidRPr="00F82186">
        <w:rPr>
          <w:rFonts w:ascii="Arial" w:hAnsi="Arial" w:cs="Arial"/>
          <w:sz w:val="24"/>
          <w:szCs w:val="24"/>
        </w:rPr>
        <w:t xml:space="preserve"> suscribió</w:t>
      </w:r>
      <w:r w:rsidR="00297E69" w:rsidRPr="00F82186">
        <w:rPr>
          <w:rFonts w:ascii="Arial" w:hAnsi="Arial" w:cs="Arial"/>
          <w:sz w:val="24"/>
          <w:szCs w:val="24"/>
        </w:rPr>
        <w:t xml:space="preserve"> los </w:t>
      </w:r>
      <w:r w:rsidR="00297E69" w:rsidRPr="00F82186">
        <w:rPr>
          <w:rFonts w:ascii="Arial" w:eastAsia="Arial" w:hAnsi="Arial" w:cs="Arial"/>
          <w:color w:val="000000"/>
          <w:sz w:val="24"/>
          <w:szCs w:val="24"/>
        </w:rPr>
        <w:t xml:space="preserve">dos escritos en los que elevó dicho recurso el 24 y 25 </w:t>
      </w:r>
      <w:r w:rsidRPr="00F82186">
        <w:rPr>
          <w:rFonts w:ascii="Arial" w:hAnsi="Arial" w:cs="Arial"/>
          <w:sz w:val="24"/>
          <w:szCs w:val="24"/>
        </w:rPr>
        <w:t xml:space="preserve">del mes citado, como en </w:t>
      </w:r>
      <w:r w:rsidR="0065597D" w:rsidRPr="00F82186">
        <w:rPr>
          <w:rFonts w:ascii="Arial" w:hAnsi="Arial" w:cs="Arial"/>
          <w:sz w:val="24"/>
          <w:szCs w:val="24"/>
        </w:rPr>
        <w:t>ellos</w:t>
      </w:r>
      <w:r w:rsidRPr="00F82186">
        <w:rPr>
          <w:rFonts w:ascii="Arial" w:hAnsi="Arial" w:cs="Arial"/>
          <w:sz w:val="24"/>
          <w:szCs w:val="24"/>
        </w:rPr>
        <w:t xml:space="preserve"> se anota</w:t>
      </w:r>
      <w:r w:rsidR="00461173" w:rsidRPr="00F82186">
        <w:rPr>
          <w:rFonts w:ascii="Arial" w:hAnsi="Arial" w:cs="Arial"/>
          <w:sz w:val="24"/>
          <w:szCs w:val="24"/>
        </w:rPr>
        <w:t xml:space="preserve"> (</w:t>
      </w:r>
      <w:proofErr w:type="spellStart"/>
      <w:r w:rsidR="00461173" w:rsidRPr="00F82186">
        <w:rPr>
          <w:rFonts w:ascii="Arial" w:hAnsi="Arial" w:cs="Arial"/>
          <w:sz w:val="24"/>
          <w:szCs w:val="24"/>
        </w:rPr>
        <w:t>fls</w:t>
      </w:r>
      <w:proofErr w:type="spellEnd"/>
      <w:r w:rsidR="00461173" w:rsidRPr="00F82186">
        <w:rPr>
          <w:rFonts w:ascii="Arial" w:hAnsi="Arial" w:cs="Arial"/>
          <w:sz w:val="24"/>
          <w:szCs w:val="24"/>
        </w:rPr>
        <w:t>. 25-27 id.)</w:t>
      </w:r>
      <w:r w:rsidRPr="00F82186">
        <w:rPr>
          <w:rFonts w:ascii="Arial" w:hAnsi="Arial" w:cs="Arial"/>
          <w:sz w:val="24"/>
          <w:szCs w:val="24"/>
        </w:rPr>
        <w:t xml:space="preserve">, </w:t>
      </w:r>
      <w:r w:rsidR="0023196F" w:rsidRPr="00F82186">
        <w:rPr>
          <w:rFonts w:ascii="Arial" w:hAnsi="Arial" w:cs="Arial"/>
          <w:sz w:val="24"/>
          <w:szCs w:val="24"/>
        </w:rPr>
        <w:t>esto es, 1 y 2 días después, respectivamente, de ser notificado;</w:t>
      </w:r>
      <w:r w:rsidRPr="00F82186">
        <w:rPr>
          <w:rFonts w:ascii="Arial" w:hAnsi="Arial" w:cs="Arial"/>
          <w:sz w:val="24"/>
          <w:szCs w:val="24"/>
        </w:rPr>
        <w:t xml:space="preserve"> el establecimiento carcelario</w:t>
      </w:r>
      <w:r w:rsidR="0065597D" w:rsidRPr="00F82186">
        <w:rPr>
          <w:rFonts w:ascii="Arial" w:hAnsi="Arial" w:cs="Arial"/>
          <w:sz w:val="24"/>
          <w:szCs w:val="24"/>
        </w:rPr>
        <w:t xml:space="preserve"> los remitió por correo el 27 siguiente</w:t>
      </w:r>
      <w:r w:rsidR="004F4CD0" w:rsidRPr="00F82186">
        <w:rPr>
          <w:rFonts w:ascii="Arial" w:hAnsi="Arial" w:cs="Arial"/>
          <w:sz w:val="24"/>
          <w:szCs w:val="24"/>
        </w:rPr>
        <w:t xml:space="preserve"> (</w:t>
      </w:r>
      <w:proofErr w:type="spellStart"/>
      <w:r w:rsidR="004F4CD0" w:rsidRPr="00F82186">
        <w:rPr>
          <w:rFonts w:ascii="Arial" w:hAnsi="Arial" w:cs="Arial"/>
          <w:sz w:val="24"/>
          <w:szCs w:val="24"/>
        </w:rPr>
        <w:t>fls</w:t>
      </w:r>
      <w:proofErr w:type="spellEnd"/>
      <w:r w:rsidR="004F4CD0" w:rsidRPr="00F82186">
        <w:rPr>
          <w:rFonts w:ascii="Arial" w:hAnsi="Arial" w:cs="Arial"/>
          <w:sz w:val="24"/>
          <w:szCs w:val="24"/>
        </w:rPr>
        <w:t>. 25 vto. y 27 vto.)</w:t>
      </w:r>
      <w:r w:rsidRPr="00F82186">
        <w:rPr>
          <w:rFonts w:ascii="Arial" w:hAnsi="Arial" w:cs="Arial"/>
          <w:sz w:val="24"/>
          <w:szCs w:val="24"/>
        </w:rPr>
        <w:t xml:space="preserve">, </w:t>
      </w:r>
      <w:r w:rsidR="0065597D" w:rsidRPr="00F82186">
        <w:rPr>
          <w:rFonts w:ascii="Arial" w:hAnsi="Arial" w:cs="Arial"/>
          <w:sz w:val="24"/>
          <w:szCs w:val="24"/>
        </w:rPr>
        <w:t xml:space="preserve">por lo que </w:t>
      </w:r>
      <w:r w:rsidRPr="00F82186">
        <w:rPr>
          <w:rFonts w:ascii="Arial" w:hAnsi="Arial" w:cs="Arial"/>
          <w:sz w:val="24"/>
          <w:szCs w:val="24"/>
        </w:rPr>
        <w:t>puede considerarse que l</w:t>
      </w:r>
      <w:r w:rsidR="0065597D" w:rsidRPr="00F82186">
        <w:rPr>
          <w:rFonts w:ascii="Arial" w:hAnsi="Arial" w:cs="Arial"/>
          <w:sz w:val="24"/>
          <w:szCs w:val="24"/>
        </w:rPr>
        <w:t>os</w:t>
      </w:r>
      <w:r w:rsidRPr="00F82186">
        <w:rPr>
          <w:rFonts w:ascii="Arial" w:hAnsi="Arial" w:cs="Arial"/>
          <w:sz w:val="24"/>
          <w:szCs w:val="24"/>
        </w:rPr>
        <w:t xml:space="preserve"> referido</w:t>
      </w:r>
      <w:r w:rsidR="0065597D" w:rsidRPr="00F82186">
        <w:rPr>
          <w:rFonts w:ascii="Arial" w:hAnsi="Arial" w:cs="Arial"/>
          <w:sz w:val="24"/>
          <w:szCs w:val="24"/>
        </w:rPr>
        <w:t>s</w:t>
      </w:r>
      <w:r w:rsidRPr="00F82186">
        <w:rPr>
          <w:rFonts w:ascii="Arial" w:hAnsi="Arial" w:cs="Arial"/>
          <w:sz w:val="24"/>
          <w:szCs w:val="24"/>
        </w:rPr>
        <w:t xml:space="preserve"> memorial</w:t>
      </w:r>
      <w:r w:rsidR="0065597D" w:rsidRPr="00F82186">
        <w:rPr>
          <w:rFonts w:ascii="Arial" w:hAnsi="Arial" w:cs="Arial"/>
          <w:sz w:val="24"/>
          <w:szCs w:val="24"/>
        </w:rPr>
        <w:t>es fueron presentados por el actor ante dicha autoridad</w:t>
      </w:r>
      <w:r w:rsidR="004F4CD0" w:rsidRPr="00F82186">
        <w:rPr>
          <w:rFonts w:ascii="Arial" w:hAnsi="Arial" w:cs="Arial"/>
          <w:sz w:val="24"/>
          <w:szCs w:val="24"/>
        </w:rPr>
        <w:t xml:space="preserve"> penitenciaria</w:t>
      </w:r>
      <w:r w:rsidR="0065597D" w:rsidRPr="00F82186">
        <w:rPr>
          <w:rFonts w:ascii="Arial" w:hAnsi="Arial" w:cs="Arial"/>
          <w:sz w:val="24"/>
          <w:szCs w:val="24"/>
        </w:rPr>
        <w:t xml:space="preserve"> por tardar en esta última fecha, y</w:t>
      </w:r>
      <w:r w:rsidRPr="00F82186">
        <w:rPr>
          <w:rFonts w:ascii="Arial" w:hAnsi="Arial" w:cs="Arial"/>
          <w:sz w:val="24"/>
          <w:szCs w:val="24"/>
        </w:rPr>
        <w:t xml:space="preserve"> </w:t>
      </w:r>
      <w:r w:rsidR="0065597D" w:rsidRPr="00F82186">
        <w:rPr>
          <w:rFonts w:ascii="Arial" w:hAnsi="Arial" w:cs="Arial"/>
          <w:sz w:val="24"/>
          <w:szCs w:val="24"/>
        </w:rPr>
        <w:t xml:space="preserve">si </w:t>
      </w:r>
      <w:r w:rsidRPr="00F82186">
        <w:rPr>
          <w:rFonts w:ascii="Arial" w:hAnsi="Arial" w:cs="Arial"/>
          <w:sz w:val="24"/>
          <w:szCs w:val="24"/>
        </w:rPr>
        <w:t>se</w:t>
      </w:r>
      <w:r w:rsidR="0065597D" w:rsidRPr="00F82186">
        <w:rPr>
          <w:rFonts w:ascii="Arial" w:hAnsi="Arial" w:cs="Arial"/>
          <w:sz w:val="24"/>
          <w:szCs w:val="24"/>
        </w:rPr>
        <w:t xml:space="preserve"> recibieron</w:t>
      </w:r>
      <w:r w:rsidRPr="00F82186">
        <w:rPr>
          <w:rFonts w:ascii="Arial" w:hAnsi="Arial" w:cs="Arial"/>
          <w:sz w:val="24"/>
          <w:szCs w:val="24"/>
        </w:rPr>
        <w:t xml:space="preserve"> de ma</w:t>
      </w:r>
      <w:r w:rsidR="0065597D" w:rsidRPr="00F82186">
        <w:rPr>
          <w:rFonts w:ascii="Arial" w:hAnsi="Arial" w:cs="Arial"/>
          <w:sz w:val="24"/>
          <w:szCs w:val="24"/>
        </w:rPr>
        <w:t>nera extemporánea en el juzgado fue</w:t>
      </w:r>
      <w:r w:rsidRPr="00F82186">
        <w:rPr>
          <w:rFonts w:ascii="Arial" w:hAnsi="Arial" w:cs="Arial"/>
          <w:sz w:val="24"/>
          <w:szCs w:val="24"/>
        </w:rPr>
        <w:t xml:space="preserve"> por </w:t>
      </w:r>
      <w:r w:rsidR="004F4CD0" w:rsidRPr="00F82186">
        <w:rPr>
          <w:rFonts w:ascii="Arial" w:hAnsi="Arial" w:cs="Arial"/>
          <w:sz w:val="24"/>
          <w:szCs w:val="24"/>
        </w:rPr>
        <w:t xml:space="preserve">situaciones </w:t>
      </w:r>
      <w:r w:rsidRPr="00F82186">
        <w:rPr>
          <w:rFonts w:ascii="Arial" w:hAnsi="Arial" w:cs="Arial"/>
          <w:sz w:val="24"/>
          <w:szCs w:val="24"/>
        </w:rPr>
        <w:t>ajenas a quien lo</w:t>
      </w:r>
      <w:r w:rsidR="0065597D" w:rsidRPr="00F82186">
        <w:rPr>
          <w:rFonts w:ascii="Arial" w:hAnsi="Arial" w:cs="Arial"/>
          <w:sz w:val="24"/>
          <w:szCs w:val="24"/>
        </w:rPr>
        <w:t>s</w:t>
      </w:r>
      <w:r w:rsidRPr="00F82186">
        <w:rPr>
          <w:rFonts w:ascii="Arial" w:hAnsi="Arial" w:cs="Arial"/>
          <w:sz w:val="24"/>
          <w:szCs w:val="24"/>
        </w:rPr>
        <w:t xml:space="preserve"> suscribe, pues </w:t>
      </w:r>
      <w:r w:rsidR="0065597D" w:rsidRPr="00F82186">
        <w:rPr>
          <w:rFonts w:ascii="Arial" w:hAnsi="Arial" w:cs="Arial"/>
          <w:sz w:val="24"/>
          <w:szCs w:val="24"/>
        </w:rPr>
        <w:t xml:space="preserve">hay que tener en </w:t>
      </w:r>
      <w:r w:rsidR="0023196F" w:rsidRPr="00F82186">
        <w:rPr>
          <w:rFonts w:ascii="Arial" w:hAnsi="Arial" w:cs="Arial"/>
          <w:sz w:val="24"/>
          <w:szCs w:val="24"/>
        </w:rPr>
        <w:t>consideración</w:t>
      </w:r>
      <w:r w:rsidR="0065597D" w:rsidRPr="00F82186">
        <w:rPr>
          <w:rFonts w:ascii="Arial" w:hAnsi="Arial" w:cs="Arial"/>
          <w:sz w:val="24"/>
          <w:szCs w:val="24"/>
        </w:rPr>
        <w:t xml:space="preserve"> que </w:t>
      </w:r>
      <w:r w:rsidRPr="00F82186">
        <w:rPr>
          <w:rFonts w:ascii="Arial" w:hAnsi="Arial" w:cs="Arial"/>
          <w:sz w:val="24"/>
          <w:szCs w:val="24"/>
        </w:rPr>
        <w:t xml:space="preserve">se encuentra privado de la  libertad y por ende, </w:t>
      </w:r>
      <w:r w:rsidR="004F4CD0" w:rsidRPr="00F82186">
        <w:rPr>
          <w:rFonts w:ascii="Arial" w:hAnsi="Arial" w:cs="Arial"/>
          <w:sz w:val="24"/>
          <w:szCs w:val="24"/>
        </w:rPr>
        <w:t xml:space="preserve">tales circunstancias </w:t>
      </w:r>
      <w:r w:rsidRPr="00F82186">
        <w:rPr>
          <w:rFonts w:ascii="Arial" w:hAnsi="Arial" w:cs="Arial"/>
          <w:sz w:val="24"/>
          <w:szCs w:val="24"/>
        </w:rPr>
        <w:t>no pueden perjudicarlo.</w:t>
      </w:r>
    </w:p>
    <w:p w:rsidR="00E841DE" w:rsidRPr="00F82186" w:rsidRDefault="00E841DE" w:rsidP="00F82186">
      <w:pPr>
        <w:spacing w:line="288" w:lineRule="auto"/>
        <w:ind w:firstLine="2835"/>
        <w:jc w:val="both"/>
        <w:rPr>
          <w:rFonts w:ascii="Arial" w:hAnsi="Arial" w:cs="Arial"/>
          <w:sz w:val="24"/>
          <w:szCs w:val="24"/>
        </w:rPr>
      </w:pPr>
    </w:p>
    <w:p w:rsidR="00E841DE" w:rsidRPr="00F82186" w:rsidRDefault="004F4CD0" w:rsidP="00F82186">
      <w:pPr>
        <w:spacing w:line="288" w:lineRule="auto"/>
        <w:ind w:firstLine="2835"/>
        <w:jc w:val="both"/>
        <w:rPr>
          <w:rFonts w:ascii="Arial" w:hAnsi="Arial" w:cs="Arial"/>
          <w:sz w:val="24"/>
          <w:szCs w:val="24"/>
        </w:rPr>
      </w:pPr>
      <w:r w:rsidRPr="00F82186">
        <w:rPr>
          <w:rFonts w:ascii="Arial" w:hAnsi="Arial" w:cs="Arial"/>
          <w:sz w:val="24"/>
          <w:szCs w:val="24"/>
        </w:rPr>
        <w:t xml:space="preserve">Al respecto </w:t>
      </w:r>
      <w:r w:rsidR="00E841DE" w:rsidRPr="00F82186">
        <w:rPr>
          <w:rFonts w:ascii="Arial" w:hAnsi="Arial" w:cs="Arial"/>
          <w:sz w:val="24"/>
          <w:szCs w:val="24"/>
        </w:rPr>
        <w:t>la Sala de Casación Penal de la Corte Suprema de Justicia</w:t>
      </w:r>
      <w:r w:rsidRPr="00F82186">
        <w:rPr>
          <w:rFonts w:ascii="Arial" w:hAnsi="Arial" w:cs="Arial"/>
          <w:sz w:val="24"/>
          <w:szCs w:val="24"/>
        </w:rPr>
        <w:t>,</w:t>
      </w:r>
      <w:r w:rsidR="00E841DE" w:rsidRPr="00F82186">
        <w:rPr>
          <w:rFonts w:ascii="Arial" w:hAnsi="Arial" w:cs="Arial"/>
          <w:sz w:val="24"/>
          <w:szCs w:val="24"/>
        </w:rPr>
        <w:t xml:space="preserve"> en sede de tutela</w:t>
      </w:r>
      <w:r w:rsidRPr="00F82186">
        <w:rPr>
          <w:rFonts w:ascii="Arial" w:hAnsi="Arial" w:cs="Arial"/>
          <w:sz w:val="24"/>
          <w:szCs w:val="24"/>
        </w:rPr>
        <w:t>, expuso</w:t>
      </w:r>
      <w:r w:rsidR="00E841DE" w:rsidRPr="00F82186">
        <w:rPr>
          <w:rFonts w:ascii="Arial" w:hAnsi="Arial" w:cs="Arial"/>
          <w:sz w:val="24"/>
          <w:szCs w:val="24"/>
        </w:rPr>
        <w:t xml:space="preserve">: </w:t>
      </w:r>
    </w:p>
    <w:p w:rsidR="00E841DE" w:rsidRPr="00F82186" w:rsidRDefault="00E841DE" w:rsidP="00F82186">
      <w:pPr>
        <w:spacing w:line="288" w:lineRule="auto"/>
        <w:ind w:firstLine="2835"/>
        <w:jc w:val="both"/>
        <w:rPr>
          <w:rFonts w:ascii="Arial" w:hAnsi="Arial" w:cs="Arial"/>
          <w:sz w:val="24"/>
          <w:szCs w:val="24"/>
        </w:rPr>
      </w:pPr>
    </w:p>
    <w:p w:rsidR="00E841DE" w:rsidRPr="00F82186" w:rsidRDefault="00E841DE" w:rsidP="00F82186">
      <w:pPr>
        <w:ind w:left="426" w:right="418"/>
        <w:jc w:val="both"/>
        <w:rPr>
          <w:rFonts w:ascii="Arial" w:hAnsi="Arial" w:cs="Arial"/>
          <w:i/>
          <w:sz w:val="22"/>
          <w:szCs w:val="24"/>
        </w:rPr>
      </w:pPr>
      <w:r w:rsidRPr="00F82186">
        <w:rPr>
          <w:rFonts w:ascii="Arial" w:hAnsi="Arial" w:cs="Arial"/>
          <w:i/>
          <w:sz w:val="22"/>
          <w:szCs w:val="24"/>
        </w:rPr>
        <w:t>“… no puede pasar desapercibido que el libelista siempre mostró su deseo de controvertir la providencia desestimatoria de hábeas corpus, recuérdese que fue notificado el día viernes 11 de octubre de 2013, y los tres días siguientes calendario para impugnar esto es, sábado (12), domingo (13) y lunes festivo (14) coinciden con la no prestación de servicio tanto en la Oficina Jurídica del centro reclusorio como en el Tribunal Superior del Distrito Judicial de Florencia, lo cual generaba una doble dificultad insuperable para el actor, razón por la que su visto bueno denominado “pase jurídico” de salida del escrito impugnatorio sólo lo recibió hasta 15 de octubre, día laborable, radicándose por fuera de los días estipulados para concretar la alzada, lo cual se debió a una fuerza mayor como se explicó anteriormente, circunstancia que no puede ser trasladada al administrado en justicia.”</w:t>
      </w:r>
      <w:r w:rsidRPr="00F82186">
        <w:rPr>
          <w:rStyle w:val="Refdenotaalpie"/>
          <w:rFonts w:ascii="Arial" w:hAnsi="Arial" w:cs="Arial"/>
          <w:i/>
          <w:sz w:val="22"/>
          <w:szCs w:val="24"/>
        </w:rPr>
        <w:footnoteReference w:id="1"/>
      </w:r>
    </w:p>
    <w:p w:rsidR="00E841DE" w:rsidRPr="00F82186" w:rsidRDefault="00E841DE" w:rsidP="00F82186">
      <w:pPr>
        <w:spacing w:line="288" w:lineRule="auto"/>
        <w:ind w:firstLine="2835"/>
        <w:jc w:val="both"/>
        <w:rPr>
          <w:rFonts w:ascii="Arial" w:hAnsi="Arial" w:cs="Arial"/>
          <w:sz w:val="24"/>
          <w:szCs w:val="24"/>
        </w:rPr>
      </w:pPr>
    </w:p>
    <w:p w:rsidR="00E841DE" w:rsidRPr="00F82186" w:rsidRDefault="00297E69" w:rsidP="00F82186">
      <w:pPr>
        <w:spacing w:line="288" w:lineRule="auto"/>
        <w:ind w:firstLine="2835"/>
        <w:jc w:val="both"/>
        <w:rPr>
          <w:rFonts w:ascii="Arial" w:hAnsi="Arial" w:cs="Arial"/>
          <w:sz w:val="24"/>
          <w:szCs w:val="24"/>
        </w:rPr>
      </w:pPr>
      <w:r w:rsidRPr="00F82186">
        <w:rPr>
          <w:rFonts w:ascii="Arial" w:hAnsi="Arial" w:cs="Arial"/>
          <w:sz w:val="24"/>
          <w:szCs w:val="24"/>
        </w:rPr>
        <w:t xml:space="preserve">Así </w:t>
      </w:r>
      <w:r w:rsidR="00E841DE" w:rsidRPr="00F82186">
        <w:rPr>
          <w:rFonts w:ascii="Arial" w:hAnsi="Arial" w:cs="Arial"/>
          <w:sz w:val="24"/>
          <w:szCs w:val="24"/>
        </w:rPr>
        <w:t>las cosas, se analizará de fondo la cuestión.</w:t>
      </w:r>
    </w:p>
    <w:p w:rsidR="00E841DE" w:rsidRPr="00F82186" w:rsidRDefault="00E841DE" w:rsidP="00F82186">
      <w:pPr>
        <w:spacing w:line="288" w:lineRule="auto"/>
        <w:ind w:firstLine="2835"/>
        <w:jc w:val="both"/>
        <w:rPr>
          <w:rFonts w:ascii="Arial" w:hAnsi="Arial" w:cs="Arial"/>
          <w:sz w:val="24"/>
          <w:szCs w:val="24"/>
        </w:rPr>
      </w:pPr>
    </w:p>
    <w:p w:rsidR="002C74F5" w:rsidRPr="00F82186" w:rsidRDefault="00390E5B"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eastAsia="Arial" w:hAnsi="Arial" w:cs="Arial"/>
          <w:color w:val="000000"/>
          <w:sz w:val="24"/>
          <w:szCs w:val="24"/>
        </w:rPr>
        <w:t>3</w:t>
      </w:r>
      <w:r w:rsidR="006215AE" w:rsidRPr="00F82186">
        <w:rPr>
          <w:rFonts w:ascii="Arial" w:eastAsia="Arial" w:hAnsi="Arial" w:cs="Arial"/>
          <w:color w:val="000000"/>
          <w:sz w:val="24"/>
          <w:szCs w:val="24"/>
        </w:rPr>
        <w:t xml:space="preserve">. La controversia consiste en dilucidar si el </w:t>
      </w:r>
      <w:r w:rsidR="00961974" w:rsidRPr="00F82186">
        <w:rPr>
          <w:rFonts w:ascii="Arial" w:eastAsia="Arial" w:hAnsi="Arial" w:cs="Arial"/>
          <w:color w:val="000000"/>
          <w:sz w:val="24"/>
          <w:szCs w:val="24"/>
        </w:rPr>
        <w:t xml:space="preserve">Juzgado Octavo Civil Municipal de Pereira incurrió en una “vía de hecho” en contra del aquí accionante, en la acción de tutela radicada en ese despacho bajo el número 2019-00144, adelantado por el mismo actor, contra </w:t>
      </w:r>
      <w:r w:rsidR="00961974" w:rsidRPr="00F82186">
        <w:rPr>
          <w:rFonts w:ascii="Arial" w:hAnsi="Arial" w:cs="Arial"/>
          <w:sz w:val="24"/>
          <w:szCs w:val="24"/>
        </w:rPr>
        <w:t>Eduardo Andrés Ramírez Zuluaga</w:t>
      </w:r>
      <w:r w:rsidR="00C01666" w:rsidRPr="00F82186">
        <w:rPr>
          <w:rFonts w:ascii="Arial" w:eastAsia="Arial" w:hAnsi="Arial" w:cs="Arial"/>
          <w:color w:val="000000"/>
          <w:sz w:val="24"/>
          <w:szCs w:val="24"/>
        </w:rPr>
        <w:t>, que amerite la injerencia del juez constitucional.</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8246AB" w:rsidRPr="00F82186" w:rsidRDefault="00390E5B" w:rsidP="00F82186">
      <w:pPr>
        <w:pStyle w:val="Sinespaciado1"/>
        <w:spacing w:line="288" w:lineRule="auto"/>
        <w:ind w:firstLine="2832"/>
        <w:jc w:val="both"/>
        <w:rPr>
          <w:rFonts w:ascii="Arial" w:hAnsi="Arial" w:cs="Arial"/>
          <w:sz w:val="24"/>
          <w:szCs w:val="24"/>
        </w:rPr>
      </w:pPr>
      <w:r w:rsidRPr="00F82186">
        <w:rPr>
          <w:rFonts w:ascii="Arial" w:hAnsi="Arial" w:cs="Arial"/>
          <w:sz w:val="24"/>
          <w:szCs w:val="24"/>
        </w:rPr>
        <w:t>4</w:t>
      </w:r>
      <w:r w:rsidR="008246AB" w:rsidRPr="00F82186">
        <w:rPr>
          <w:rFonts w:ascii="Arial" w:hAnsi="Arial" w:cs="Arial"/>
          <w:sz w:val="24"/>
          <w:szCs w:val="24"/>
        </w:rPr>
        <w:t>.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246AB" w:rsidRPr="00F82186" w:rsidRDefault="008246AB" w:rsidP="00F82186">
      <w:pPr>
        <w:spacing w:line="288" w:lineRule="auto"/>
        <w:ind w:firstLine="2835"/>
        <w:jc w:val="both"/>
        <w:rPr>
          <w:rFonts w:ascii="Arial" w:hAnsi="Arial" w:cs="Arial"/>
          <w:sz w:val="24"/>
          <w:szCs w:val="24"/>
        </w:rPr>
      </w:pPr>
    </w:p>
    <w:p w:rsidR="008246AB" w:rsidRPr="00F82186" w:rsidRDefault="00390E5B" w:rsidP="00F82186">
      <w:pPr>
        <w:spacing w:line="288" w:lineRule="auto"/>
        <w:ind w:firstLine="2835"/>
        <w:jc w:val="both"/>
        <w:rPr>
          <w:rFonts w:ascii="Arial" w:hAnsi="Arial" w:cs="Arial"/>
          <w:sz w:val="24"/>
          <w:szCs w:val="24"/>
        </w:rPr>
      </w:pPr>
      <w:r w:rsidRPr="00F82186">
        <w:rPr>
          <w:rFonts w:ascii="Arial" w:hAnsi="Arial" w:cs="Arial"/>
          <w:sz w:val="24"/>
          <w:szCs w:val="24"/>
        </w:rPr>
        <w:t>5</w:t>
      </w:r>
      <w:r w:rsidR="008246AB" w:rsidRPr="00F82186">
        <w:rPr>
          <w:rFonts w:ascii="Arial" w:hAnsi="Arial" w:cs="Arial"/>
          <w:sz w:val="24"/>
          <w:szCs w:val="24"/>
        </w:rPr>
        <w:t xml:space="preserve">.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w:t>
      </w:r>
      <w:r w:rsidR="008246AB" w:rsidRPr="00F82186">
        <w:rPr>
          <w:rFonts w:ascii="Arial" w:hAnsi="Arial" w:cs="Arial"/>
          <w:sz w:val="24"/>
          <w:szCs w:val="24"/>
        </w:rPr>
        <w:lastRenderedPageBreak/>
        <w:t>jurídico o prevenir el agravio que con la actuación censurada se pueda causar a las partes o intervinientes en el proceso, si el afectado no cuenta con otro medio de protección judicial</w:t>
      </w:r>
      <w:r w:rsidR="008246AB" w:rsidRPr="00F82186">
        <w:rPr>
          <w:rStyle w:val="Refdenotaalpie"/>
          <w:rFonts w:ascii="Arial" w:hAnsi="Arial" w:cs="Arial"/>
          <w:sz w:val="24"/>
          <w:szCs w:val="24"/>
        </w:rPr>
        <w:footnoteReference w:id="2"/>
      </w:r>
      <w:r w:rsidR="008246AB" w:rsidRPr="00F82186">
        <w:rPr>
          <w:rFonts w:ascii="Arial" w:hAnsi="Arial" w:cs="Arial"/>
          <w:sz w:val="24"/>
          <w:szCs w:val="24"/>
        </w:rPr>
        <w:t>.</w:t>
      </w:r>
    </w:p>
    <w:p w:rsidR="008246AB" w:rsidRPr="00F82186" w:rsidRDefault="008246AB" w:rsidP="00F82186">
      <w:pPr>
        <w:pStyle w:val="Sinespaciado1"/>
        <w:spacing w:line="288" w:lineRule="auto"/>
        <w:ind w:firstLine="2832"/>
        <w:jc w:val="both"/>
        <w:rPr>
          <w:rFonts w:ascii="Arial" w:hAnsi="Arial" w:cs="Arial"/>
          <w:sz w:val="24"/>
          <w:szCs w:val="24"/>
          <w:lang w:val="es-ES"/>
        </w:rPr>
      </w:pPr>
    </w:p>
    <w:p w:rsidR="008246AB" w:rsidRPr="00F82186" w:rsidRDefault="008246AB" w:rsidP="00F82186">
      <w:pPr>
        <w:pStyle w:val="Sinespaciado1"/>
        <w:spacing w:line="288" w:lineRule="auto"/>
        <w:ind w:firstLine="2835"/>
        <w:jc w:val="both"/>
        <w:rPr>
          <w:rFonts w:ascii="Arial" w:hAnsi="Arial" w:cs="Arial"/>
          <w:b/>
          <w:sz w:val="24"/>
          <w:szCs w:val="24"/>
        </w:rPr>
      </w:pPr>
      <w:r w:rsidRPr="00F82186">
        <w:rPr>
          <w:rFonts w:ascii="Arial" w:hAnsi="Arial" w:cs="Arial"/>
          <w:b/>
          <w:spacing w:val="-3"/>
          <w:sz w:val="24"/>
          <w:szCs w:val="24"/>
        </w:rPr>
        <w:t>VI. EL CASO CONCRETO</w:t>
      </w:r>
    </w:p>
    <w:p w:rsidR="008246AB" w:rsidRPr="00F82186" w:rsidRDefault="008246AB" w:rsidP="00F82186">
      <w:pPr>
        <w:pStyle w:val="Sinespaciado1"/>
        <w:spacing w:line="288" w:lineRule="auto"/>
        <w:ind w:firstLine="2835"/>
        <w:jc w:val="both"/>
        <w:rPr>
          <w:rFonts w:ascii="Arial" w:hAnsi="Arial" w:cs="Arial"/>
          <w:sz w:val="24"/>
          <w:szCs w:val="24"/>
        </w:rPr>
      </w:pPr>
    </w:p>
    <w:p w:rsidR="002C74F5" w:rsidRPr="00F82186" w:rsidRDefault="008246AB"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hAnsi="Arial" w:cs="Arial"/>
          <w:spacing w:val="-3"/>
          <w:sz w:val="24"/>
          <w:szCs w:val="24"/>
        </w:rPr>
        <w:t xml:space="preserve">1. Se recuerda que, en el presente caso, </w:t>
      </w:r>
      <w:r w:rsidRPr="00F82186">
        <w:rPr>
          <w:rFonts w:ascii="Arial" w:hAnsi="Arial" w:cs="Arial"/>
          <w:sz w:val="24"/>
          <w:szCs w:val="24"/>
          <w:lang w:val="es-ES"/>
        </w:rPr>
        <w:t xml:space="preserve">el señor </w:t>
      </w:r>
      <w:r w:rsidR="00EE2FE4" w:rsidRPr="00F82186">
        <w:rPr>
          <w:rFonts w:ascii="Arial" w:hAnsi="Arial" w:cs="Arial"/>
          <w:sz w:val="24"/>
          <w:szCs w:val="24"/>
          <w:lang w:val="es-ES"/>
        </w:rPr>
        <w:t>OCTAVIO DE JESÚS MARÍN BOTERO</w:t>
      </w:r>
      <w:r w:rsidRPr="00F82186">
        <w:rPr>
          <w:rFonts w:ascii="Arial" w:hAnsi="Arial" w:cs="Arial"/>
          <w:spacing w:val="-3"/>
          <w:sz w:val="24"/>
          <w:szCs w:val="24"/>
        </w:rPr>
        <w:t xml:space="preserve">, pretende </w:t>
      </w:r>
      <w:r w:rsidRPr="00F82186">
        <w:rPr>
          <w:rFonts w:ascii="Arial" w:hAnsi="Arial" w:cs="Arial"/>
          <w:sz w:val="24"/>
          <w:szCs w:val="24"/>
        </w:rPr>
        <w:t>que por este mecanismo excepcional se</w:t>
      </w:r>
      <w:r w:rsidRPr="00F82186">
        <w:rPr>
          <w:rFonts w:ascii="Arial" w:eastAsia="Arial" w:hAnsi="Arial" w:cs="Arial"/>
          <w:color w:val="000000"/>
          <w:sz w:val="24"/>
          <w:szCs w:val="24"/>
        </w:rPr>
        <w:t xml:space="preserve"> </w:t>
      </w:r>
      <w:r w:rsidR="006215AE" w:rsidRPr="00F82186">
        <w:rPr>
          <w:rFonts w:ascii="Arial" w:eastAsia="Arial" w:hAnsi="Arial" w:cs="Arial"/>
          <w:color w:val="000000"/>
          <w:sz w:val="24"/>
          <w:szCs w:val="24"/>
        </w:rPr>
        <w:t xml:space="preserve">disponga ordenar al </w:t>
      </w:r>
      <w:r w:rsidR="00EE2FE4" w:rsidRPr="00F82186">
        <w:rPr>
          <w:rFonts w:ascii="Arial" w:eastAsia="Arial" w:hAnsi="Arial" w:cs="Arial"/>
          <w:color w:val="000000"/>
          <w:sz w:val="24"/>
          <w:szCs w:val="24"/>
        </w:rPr>
        <w:t xml:space="preserve">JUZGADO </w:t>
      </w:r>
      <w:r w:rsidR="00402625" w:rsidRPr="00F82186">
        <w:rPr>
          <w:rFonts w:ascii="Arial" w:eastAsia="Arial" w:hAnsi="Arial" w:cs="Arial"/>
          <w:color w:val="000000"/>
          <w:sz w:val="24"/>
          <w:szCs w:val="24"/>
        </w:rPr>
        <w:t>O</w:t>
      </w:r>
      <w:r w:rsidR="00EE2FE4" w:rsidRPr="00F82186">
        <w:rPr>
          <w:rFonts w:ascii="Arial" w:eastAsia="Arial" w:hAnsi="Arial" w:cs="Arial"/>
          <w:color w:val="000000"/>
          <w:sz w:val="24"/>
          <w:szCs w:val="24"/>
        </w:rPr>
        <w:t>CTAVO</w:t>
      </w:r>
      <w:r w:rsidR="006215AE" w:rsidRPr="00F82186">
        <w:rPr>
          <w:rFonts w:ascii="Arial" w:eastAsia="Arial" w:hAnsi="Arial" w:cs="Arial"/>
          <w:color w:val="000000"/>
          <w:sz w:val="24"/>
          <w:szCs w:val="24"/>
        </w:rPr>
        <w:t xml:space="preserve"> CIVIL MUNICIPAL DE PEREIRA, </w:t>
      </w:r>
      <w:r w:rsidR="00CC599D" w:rsidRPr="00F82186">
        <w:rPr>
          <w:rFonts w:ascii="Arial" w:eastAsia="Arial" w:hAnsi="Arial" w:cs="Arial"/>
          <w:color w:val="000000"/>
          <w:sz w:val="24"/>
          <w:szCs w:val="24"/>
        </w:rPr>
        <w:t xml:space="preserve">le haga llegar copia del oficio donde la Defensoría del Pueblo de Pereira, le otorgó el caso No. </w:t>
      </w:r>
      <w:r w:rsidR="00CC599D" w:rsidRPr="00F82186">
        <w:rPr>
          <w:rFonts w:ascii="Arial" w:hAnsi="Arial" w:cs="Arial"/>
          <w:sz w:val="24"/>
          <w:szCs w:val="24"/>
        </w:rPr>
        <w:t>201504426 al abogado EDUARDO ANDRÉS RAMÍREZ ZULUAGA, para representarlo</w:t>
      </w:r>
      <w:r w:rsidR="006215AE"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4953D7" w:rsidRPr="00F82186" w:rsidRDefault="00D40740" w:rsidP="00F82186">
      <w:pPr>
        <w:pStyle w:val="Sinespaciado1"/>
        <w:spacing w:line="288" w:lineRule="auto"/>
        <w:ind w:firstLine="2835"/>
        <w:jc w:val="both"/>
        <w:rPr>
          <w:rFonts w:ascii="Arial" w:hAnsi="Arial" w:cs="Arial"/>
          <w:sz w:val="24"/>
          <w:szCs w:val="24"/>
          <w:lang w:val="es-ES"/>
        </w:rPr>
      </w:pPr>
      <w:r w:rsidRPr="00F82186">
        <w:rPr>
          <w:rFonts w:ascii="Arial" w:hAnsi="Arial" w:cs="Arial"/>
          <w:sz w:val="24"/>
          <w:szCs w:val="24"/>
          <w:lang w:val="es-ES"/>
        </w:rPr>
        <w:t>2</w:t>
      </w:r>
      <w:r w:rsidR="004953D7" w:rsidRPr="00F82186">
        <w:rPr>
          <w:rFonts w:ascii="Arial" w:hAnsi="Arial" w:cs="Arial"/>
          <w:sz w:val="24"/>
          <w:szCs w:val="24"/>
          <w:lang w:val="es-ES"/>
        </w:rPr>
        <w:t>. De</w:t>
      </w:r>
      <w:r w:rsidRPr="00F82186">
        <w:rPr>
          <w:rFonts w:ascii="Arial" w:hAnsi="Arial" w:cs="Arial"/>
          <w:sz w:val="24"/>
          <w:szCs w:val="24"/>
          <w:lang w:val="es-ES"/>
        </w:rPr>
        <w:t>l examen minucioso</w:t>
      </w:r>
      <w:r w:rsidR="004953D7" w:rsidRPr="00F82186">
        <w:rPr>
          <w:rFonts w:ascii="Arial" w:hAnsi="Arial" w:cs="Arial"/>
          <w:sz w:val="24"/>
          <w:szCs w:val="24"/>
          <w:lang w:val="es-ES"/>
        </w:rPr>
        <w:t xml:space="preserve"> de los documentos que componen la presente acción, </w:t>
      </w:r>
      <w:r w:rsidRPr="00F82186">
        <w:rPr>
          <w:rFonts w:ascii="Arial" w:hAnsi="Arial" w:cs="Arial"/>
          <w:sz w:val="24"/>
          <w:szCs w:val="24"/>
        </w:rPr>
        <w:t>de entrada dan al traste con el presupuesto de subsidiaridad de este mecanismo tutelar</w:t>
      </w:r>
      <w:r w:rsidR="004953D7" w:rsidRPr="00F82186">
        <w:rPr>
          <w:rFonts w:ascii="Arial" w:hAnsi="Arial" w:cs="Arial"/>
          <w:sz w:val="24"/>
          <w:szCs w:val="24"/>
          <w:lang w:val="es-ES"/>
        </w:rPr>
        <w:t>.</w:t>
      </w:r>
    </w:p>
    <w:p w:rsidR="004953D7" w:rsidRPr="00F82186" w:rsidRDefault="004953D7" w:rsidP="00F82186">
      <w:pPr>
        <w:pStyle w:val="Sinespaciado1"/>
        <w:spacing w:line="288" w:lineRule="auto"/>
        <w:ind w:firstLine="2835"/>
        <w:jc w:val="both"/>
        <w:rPr>
          <w:rFonts w:ascii="Arial" w:hAnsi="Arial" w:cs="Arial"/>
          <w:sz w:val="24"/>
          <w:szCs w:val="24"/>
          <w:lang w:val="es-ES"/>
        </w:rPr>
      </w:pPr>
    </w:p>
    <w:p w:rsidR="006F1C5C" w:rsidRPr="00F82186" w:rsidRDefault="006F1C5C" w:rsidP="00F82186">
      <w:pPr>
        <w:pStyle w:val="Sinespaciado2"/>
        <w:spacing w:line="288" w:lineRule="auto"/>
        <w:ind w:firstLine="2835"/>
        <w:jc w:val="both"/>
        <w:rPr>
          <w:rFonts w:ascii="Arial" w:hAnsi="Arial" w:cs="Arial"/>
          <w:sz w:val="24"/>
          <w:szCs w:val="24"/>
        </w:rPr>
      </w:pPr>
      <w:r w:rsidRPr="00F82186">
        <w:rPr>
          <w:rFonts w:ascii="Arial" w:hAnsi="Arial" w:cs="Arial"/>
          <w:sz w:val="24"/>
          <w:szCs w:val="24"/>
        </w:rPr>
        <w:t xml:space="preserve">3. </w:t>
      </w:r>
      <w:r w:rsidR="00CC599D" w:rsidRPr="00F82186">
        <w:rPr>
          <w:rFonts w:ascii="Arial" w:hAnsi="Arial" w:cs="Arial"/>
          <w:sz w:val="24"/>
          <w:szCs w:val="24"/>
        </w:rPr>
        <w:t xml:space="preserve">Lo anterior </w:t>
      </w:r>
      <w:r w:rsidRPr="00F82186">
        <w:rPr>
          <w:rFonts w:ascii="Arial" w:hAnsi="Arial" w:cs="Arial"/>
          <w:sz w:val="24"/>
          <w:szCs w:val="24"/>
          <w:lang w:val="es-CO"/>
        </w:rPr>
        <w:t xml:space="preserve">toda vez que, como se pudo constatar, </w:t>
      </w:r>
      <w:r w:rsidRPr="00F82186">
        <w:rPr>
          <w:rFonts w:ascii="Arial" w:hAnsi="Arial" w:cs="Arial"/>
          <w:sz w:val="24"/>
          <w:szCs w:val="24"/>
        </w:rPr>
        <w:t xml:space="preserve">la presente acción constitucional es prematura, pues la misma </w:t>
      </w:r>
      <w:r w:rsidRPr="00F82186">
        <w:rPr>
          <w:rFonts w:ascii="Arial" w:hAnsi="Arial" w:cs="Arial"/>
          <w:sz w:val="24"/>
          <w:szCs w:val="24"/>
          <w:lang w:val="es-CO"/>
        </w:rPr>
        <w:t xml:space="preserve">fue interpuesta el </w:t>
      </w:r>
      <w:r w:rsidR="00AC396F" w:rsidRPr="00F82186">
        <w:rPr>
          <w:rFonts w:ascii="Arial" w:hAnsi="Arial" w:cs="Arial"/>
          <w:sz w:val="24"/>
          <w:szCs w:val="24"/>
          <w:lang w:val="es-CO"/>
        </w:rPr>
        <w:t>8</w:t>
      </w:r>
      <w:r w:rsidRPr="00F82186">
        <w:rPr>
          <w:rFonts w:ascii="Arial" w:hAnsi="Arial" w:cs="Arial"/>
          <w:sz w:val="24"/>
          <w:szCs w:val="24"/>
          <w:lang w:val="es-CO"/>
        </w:rPr>
        <w:t xml:space="preserve"> de </w:t>
      </w:r>
      <w:r w:rsidR="00AC396F" w:rsidRPr="00F82186">
        <w:rPr>
          <w:rFonts w:ascii="Arial" w:hAnsi="Arial" w:cs="Arial"/>
          <w:sz w:val="24"/>
          <w:szCs w:val="24"/>
          <w:lang w:val="es-CO"/>
        </w:rPr>
        <w:t>abril</w:t>
      </w:r>
      <w:r w:rsidRPr="00F82186">
        <w:rPr>
          <w:rFonts w:ascii="Arial" w:hAnsi="Arial" w:cs="Arial"/>
          <w:sz w:val="24"/>
          <w:szCs w:val="24"/>
          <w:lang w:val="es-CO"/>
        </w:rPr>
        <w:t xml:space="preserve"> pasado (</w:t>
      </w:r>
      <w:proofErr w:type="spellStart"/>
      <w:r w:rsidRPr="00F82186">
        <w:rPr>
          <w:rFonts w:ascii="Arial" w:hAnsi="Arial" w:cs="Arial"/>
          <w:sz w:val="24"/>
          <w:szCs w:val="24"/>
          <w:lang w:val="es-CO"/>
        </w:rPr>
        <w:t>fl</w:t>
      </w:r>
      <w:proofErr w:type="spellEnd"/>
      <w:r w:rsidRPr="00F82186">
        <w:rPr>
          <w:rFonts w:ascii="Arial" w:hAnsi="Arial" w:cs="Arial"/>
          <w:sz w:val="24"/>
          <w:szCs w:val="24"/>
          <w:lang w:val="es-CO"/>
        </w:rPr>
        <w:t xml:space="preserve">. </w:t>
      </w:r>
      <w:r w:rsidR="00AC396F" w:rsidRPr="00F82186">
        <w:rPr>
          <w:rFonts w:ascii="Arial" w:hAnsi="Arial" w:cs="Arial"/>
          <w:sz w:val="24"/>
          <w:szCs w:val="24"/>
          <w:lang w:val="es-CO"/>
        </w:rPr>
        <w:t>5</w:t>
      </w:r>
      <w:r w:rsidRPr="00F82186">
        <w:rPr>
          <w:rFonts w:ascii="Arial" w:hAnsi="Arial" w:cs="Arial"/>
          <w:sz w:val="24"/>
          <w:szCs w:val="24"/>
          <w:lang w:val="es-CO"/>
        </w:rPr>
        <w:t>), esto es,</w:t>
      </w:r>
      <w:r w:rsidR="007D380A" w:rsidRPr="00F82186">
        <w:rPr>
          <w:rFonts w:ascii="Arial" w:hAnsi="Arial" w:cs="Arial"/>
          <w:sz w:val="24"/>
          <w:szCs w:val="24"/>
          <w:lang w:val="es-CO"/>
        </w:rPr>
        <w:t xml:space="preserve"> antes de que se hubiese recibido en el despacho judicial accionado el </w:t>
      </w:r>
      <w:r w:rsidR="007D380A" w:rsidRPr="00F82186">
        <w:rPr>
          <w:rFonts w:ascii="Arial" w:hAnsi="Arial" w:cs="Arial"/>
          <w:sz w:val="24"/>
          <w:szCs w:val="24"/>
        </w:rPr>
        <w:t>memorial que contenía idéntica solicitud a la pretensión principal de la presente demanda</w:t>
      </w:r>
      <w:r w:rsidRPr="00F82186">
        <w:rPr>
          <w:rFonts w:ascii="Arial" w:hAnsi="Arial" w:cs="Arial"/>
          <w:sz w:val="24"/>
          <w:szCs w:val="24"/>
        </w:rPr>
        <w:t xml:space="preserve">, según informó el Juez </w:t>
      </w:r>
      <w:r w:rsidR="00AC396F" w:rsidRPr="00F82186">
        <w:rPr>
          <w:rFonts w:ascii="Arial" w:hAnsi="Arial" w:cs="Arial"/>
          <w:sz w:val="24"/>
          <w:szCs w:val="24"/>
        </w:rPr>
        <w:t>Octavo Civil Municipal de Pereira</w:t>
      </w:r>
      <w:r w:rsidRPr="00F82186">
        <w:rPr>
          <w:rFonts w:ascii="Arial" w:hAnsi="Arial" w:cs="Arial"/>
          <w:sz w:val="24"/>
          <w:szCs w:val="24"/>
        </w:rPr>
        <w:t xml:space="preserve"> (</w:t>
      </w:r>
      <w:proofErr w:type="spellStart"/>
      <w:r w:rsidRPr="00F82186">
        <w:rPr>
          <w:rFonts w:ascii="Arial" w:hAnsi="Arial" w:cs="Arial"/>
          <w:sz w:val="24"/>
          <w:szCs w:val="24"/>
        </w:rPr>
        <w:t>fl</w:t>
      </w:r>
      <w:proofErr w:type="spellEnd"/>
      <w:r w:rsidRPr="00F82186">
        <w:rPr>
          <w:rFonts w:ascii="Arial" w:hAnsi="Arial" w:cs="Arial"/>
          <w:sz w:val="24"/>
          <w:szCs w:val="24"/>
        </w:rPr>
        <w:t xml:space="preserve">. </w:t>
      </w:r>
      <w:r w:rsidR="00AC396F" w:rsidRPr="00F82186">
        <w:rPr>
          <w:rFonts w:ascii="Arial" w:hAnsi="Arial" w:cs="Arial"/>
          <w:sz w:val="24"/>
          <w:szCs w:val="24"/>
        </w:rPr>
        <w:t>11</w:t>
      </w:r>
      <w:r w:rsidRPr="00F82186">
        <w:rPr>
          <w:rFonts w:ascii="Arial" w:hAnsi="Arial" w:cs="Arial"/>
          <w:sz w:val="24"/>
          <w:szCs w:val="24"/>
        </w:rPr>
        <w:t>), es decir, si al interior del proceso se presentó similar petición a la de la presente demanda tutelar, debió el actor esperar a que en esa instancia se decidiera sobre esa cuestión y no acudir directamente a la acción de tutela.</w:t>
      </w:r>
    </w:p>
    <w:p w:rsidR="006F1C5C" w:rsidRPr="00F82186" w:rsidRDefault="006F1C5C" w:rsidP="00F82186">
      <w:pPr>
        <w:pStyle w:val="Sinespaciado2"/>
        <w:spacing w:line="288" w:lineRule="auto"/>
        <w:ind w:firstLine="2835"/>
        <w:jc w:val="both"/>
        <w:rPr>
          <w:rFonts w:ascii="Arial" w:hAnsi="Arial" w:cs="Arial"/>
          <w:sz w:val="24"/>
          <w:szCs w:val="24"/>
        </w:rPr>
      </w:pPr>
    </w:p>
    <w:p w:rsidR="006F1C5C" w:rsidRPr="00F82186" w:rsidRDefault="006F1C5C" w:rsidP="00F82186">
      <w:pPr>
        <w:pStyle w:val="Sinespaciado2"/>
        <w:spacing w:line="288" w:lineRule="auto"/>
        <w:ind w:firstLine="2835"/>
        <w:jc w:val="both"/>
        <w:rPr>
          <w:rFonts w:ascii="Arial" w:hAnsi="Arial" w:cs="Arial"/>
          <w:sz w:val="24"/>
          <w:szCs w:val="24"/>
        </w:rPr>
      </w:pPr>
      <w:r w:rsidRPr="00F82186">
        <w:rPr>
          <w:rFonts w:ascii="Arial" w:hAnsi="Arial" w:cs="Arial"/>
          <w:sz w:val="24"/>
          <w:szCs w:val="24"/>
        </w:rPr>
        <w:t xml:space="preserve">4.  Recuérdese que </w:t>
      </w:r>
      <w:r w:rsidRPr="00F82186">
        <w:rPr>
          <w:rFonts w:ascii="Arial" w:hAnsi="Arial" w:cs="Arial"/>
          <w:i/>
          <w:sz w:val="24"/>
          <w:szCs w:val="24"/>
        </w:rPr>
        <w:t>“</w:t>
      </w:r>
      <w:r w:rsidRPr="00F82186">
        <w:rPr>
          <w:rFonts w:ascii="Arial" w:hAnsi="Arial" w:cs="Arial"/>
          <w:i/>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F82186">
        <w:rPr>
          <w:rFonts w:ascii="Arial" w:hAnsi="Arial" w:cs="Arial"/>
          <w:i/>
          <w:sz w:val="24"/>
          <w:szCs w:val="24"/>
        </w:rPr>
        <w:t>”</w:t>
      </w:r>
      <w:r w:rsidRPr="00F82186">
        <w:rPr>
          <w:rStyle w:val="Refdenotaalpie"/>
          <w:rFonts w:ascii="Arial" w:hAnsi="Arial" w:cs="Arial"/>
          <w:i/>
          <w:sz w:val="24"/>
          <w:szCs w:val="24"/>
        </w:rPr>
        <w:footnoteReference w:id="3"/>
      </w:r>
      <w:r w:rsidRPr="00F82186">
        <w:rPr>
          <w:rFonts w:ascii="Arial" w:hAnsi="Arial" w:cs="Arial"/>
          <w:sz w:val="24"/>
          <w:szCs w:val="24"/>
        </w:rPr>
        <w:t>.</w:t>
      </w:r>
    </w:p>
    <w:p w:rsidR="006F1C5C" w:rsidRPr="00F82186" w:rsidRDefault="006F1C5C" w:rsidP="00F82186">
      <w:pPr>
        <w:pStyle w:val="Sinespaciado2"/>
        <w:spacing w:line="288" w:lineRule="auto"/>
        <w:ind w:firstLine="2835"/>
        <w:jc w:val="both"/>
        <w:rPr>
          <w:rFonts w:ascii="Arial" w:hAnsi="Arial" w:cs="Arial"/>
          <w:sz w:val="24"/>
          <w:szCs w:val="24"/>
        </w:rPr>
      </w:pPr>
    </w:p>
    <w:p w:rsidR="006F1C5C" w:rsidRPr="00F82186" w:rsidRDefault="006F1C5C" w:rsidP="00F82186">
      <w:pPr>
        <w:pStyle w:val="Sinespaciado2"/>
        <w:spacing w:line="288" w:lineRule="auto"/>
        <w:ind w:firstLine="2835"/>
        <w:jc w:val="both"/>
        <w:rPr>
          <w:rFonts w:ascii="Arial" w:hAnsi="Arial" w:cs="Arial"/>
          <w:sz w:val="24"/>
          <w:szCs w:val="24"/>
          <w:lang w:val="es-CO"/>
        </w:rPr>
      </w:pPr>
      <w:r w:rsidRPr="00F82186">
        <w:rPr>
          <w:rFonts w:ascii="Arial" w:hAnsi="Arial" w:cs="Arial"/>
          <w:sz w:val="24"/>
          <w:szCs w:val="24"/>
          <w:lang w:val="es-CO"/>
        </w:rPr>
        <w:t>5. También ha señalado el alto tribunal Constitucional que, “</w:t>
      </w:r>
      <w:r w:rsidRPr="00F82186">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F82186">
        <w:rPr>
          <w:rFonts w:ascii="Arial" w:hAnsi="Arial" w:cs="Arial"/>
          <w:i/>
          <w:sz w:val="24"/>
          <w:szCs w:val="24"/>
        </w:rPr>
        <w:t>”</w:t>
      </w:r>
      <w:r w:rsidRPr="00F82186">
        <w:rPr>
          <w:rStyle w:val="Refdenotaalpie"/>
          <w:rFonts w:ascii="Arial" w:hAnsi="Arial" w:cs="Arial"/>
          <w:i/>
          <w:sz w:val="24"/>
          <w:szCs w:val="24"/>
        </w:rPr>
        <w:footnoteReference w:id="4"/>
      </w:r>
      <w:r w:rsidR="00F82186">
        <w:rPr>
          <w:rFonts w:ascii="Arial" w:hAnsi="Arial" w:cs="Arial"/>
          <w:i/>
          <w:sz w:val="24"/>
          <w:szCs w:val="24"/>
        </w:rPr>
        <w:t>.</w:t>
      </w:r>
    </w:p>
    <w:p w:rsidR="006F1C5C" w:rsidRPr="00F82186" w:rsidRDefault="006F1C5C" w:rsidP="00F82186">
      <w:pPr>
        <w:pStyle w:val="Sinespaciado1"/>
        <w:spacing w:line="288" w:lineRule="auto"/>
        <w:ind w:firstLine="2832"/>
        <w:jc w:val="both"/>
        <w:rPr>
          <w:rFonts w:ascii="Arial" w:hAnsi="Arial" w:cs="Arial"/>
          <w:sz w:val="24"/>
          <w:szCs w:val="24"/>
        </w:rPr>
      </w:pPr>
    </w:p>
    <w:p w:rsidR="006F1C5C" w:rsidRPr="00F82186" w:rsidRDefault="006F1C5C" w:rsidP="00F82186">
      <w:pPr>
        <w:pStyle w:val="Sinespaciado2"/>
        <w:spacing w:line="288" w:lineRule="auto"/>
        <w:ind w:firstLine="2835"/>
        <w:jc w:val="both"/>
        <w:rPr>
          <w:rFonts w:ascii="Arial" w:hAnsi="Arial" w:cs="Arial"/>
          <w:sz w:val="24"/>
          <w:szCs w:val="24"/>
        </w:rPr>
      </w:pPr>
      <w:r w:rsidRPr="00F82186">
        <w:rPr>
          <w:rFonts w:ascii="Arial" w:hAnsi="Arial" w:cs="Arial"/>
          <w:sz w:val="24"/>
          <w:szCs w:val="24"/>
          <w:lang w:val="es-CO"/>
        </w:rPr>
        <w:t xml:space="preserve">6. </w:t>
      </w:r>
      <w:r w:rsidRPr="00F82186">
        <w:rPr>
          <w:rFonts w:ascii="Arial" w:hAnsi="Arial" w:cs="Arial"/>
          <w:sz w:val="24"/>
          <w:szCs w:val="24"/>
        </w:rPr>
        <w:t xml:space="preserve">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w:t>
      </w:r>
      <w:r w:rsidRPr="00F82186">
        <w:rPr>
          <w:rFonts w:ascii="Arial" w:hAnsi="Arial" w:cs="Arial"/>
          <w:sz w:val="24"/>
          <w:szCs w:val="24"/>
        </w:rPr>
        <w:lastRenderedPageBreak/>
        <w:t>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6F1C5C" w:rsidRPr="00F82186" w:rsidRDefault="006F1C5C" w:rsidP="00F82186">
      <w:pPr>
        <w:pStyle w:val="Sinespaciado2"/>
        <w:spacing w:line="288" w:lineRule="auto"/>
        <w:ind w:firstLine="2835"/>
        <w:jc w:val="both"/>
        <w:rPr>
          <w:rFonts w:ascii="Arial" w:hAnsi="Arial" w:cs="Arial"/>
          <w:sz w:val="24"/>
          <w:szCs w:val="24"/>
        </w:rPr>
      </w:pPr>
    </w:p>
    <w:p w:rsidR="00906029" w:rsidRPr="00F82186" w:rsidRDefault="00906029" w:rsidP="00F82186">
      <w:pPr>
        <w:pStyle w:val="Sinespaciado1"/>
        <w:spacing w:line="288" w:lineRule="auto"/>
        <w:ind w:firstLine="2835"/>
        <w:jc w:val="both"/>
        <w:rPr>
          <w:rFonts w:ascii="Arial" w:hAnsi="Arial" w:cs="Arial"/>
          <w:sz w:val="24"/>
          <w:szCs w:val="24"/>
        </w:rPr>
      </w:pPr>
      <w:r w:rsidRPr="00F82186">
        <w:rPr>
          <w:rFonts w:ascii="Arial" w:hAnsi="Arial" w:cs="Arial"/>
          <w:sz w:val="24"/>
          <w:szCs w:val="24"/>
        </w:rPr>
        <w:t>7. Ahora bien,</w:t>
      </w:r>
      <w:r w:rsidRPr="00F82186">
        <w:rPr>
          <w:rFonts w:ascii="Arial" w:hAnsi="Arial" w:cs="Arial"/>
          <w:spacing w:val="-3"/>
          <w:sz w:val="24"/>
          <w:szCs w:val="24"/>
        </w:rPr>
        <w:t xml:space="preserve"> respecto a los argumentos plasmados en el escrito de impugnación del fallo de tutela, los cuales hacen referencia a unos hechos que no fueron consignados en la demanda inicial, relacionados con </w:t>
      </w:r>
      <w:r w:rsidRPr="00F82186">
        <w:rPr>
          <w:rFonts w:ascii="Arial" w:eastAsia="Arial" w:hAnsi="Arial" w:cs="Arial"/>
          <w:color w:val="000000"/>
          <w:sz w:val="24"/>
          <w:szCs w:val="24"/>
        </w:rPr>
        <w:t>que existió una “vía de hecho” por defecto fáctico,</w:t>
      </w:r>
      <w:r w:rsidRPr="00F82186">
        <w:rPr>
          <w:rFonts w:ascii="Arial" w:hAnsi="Arial" w:cs="Arial"/>
          <w:spacing w:val="-3"/>
          <w:sz w:val="24"/>
          <w:szCs w:val="24"/>
        </w:rPr>
        <w:t xml:space="preserve"> </w:t>
      </w:r>
      <w:r w:rsidRPr="00F82186">
        <w:rPr>
          <w:rFonts w:ascii="Arial" w:eastAsia="Arial" w:hAnsi="Arial" w:cs="Arial"/>
          <w:color w:val="000000"/>
          <w:sz w:val="24"/>
          <w:szCs w:val="24"/>
        </w:rPr>
        <w:t xml:space="preserve">pues el apoyo probatorio en que se basó el juez es inadecuado, al ignorar las pruebas y omitir su valoración, </w:t>
      </w:r>
      <w:r w:rsidRPr="00F82186">
        <w:rPr>
          <w:rFonts w:ascii="Arial" w:hAnsi="Arial" w:cs="Arial"/>
          <w:sz w:val="24"/>
          <w:szCs w:val="24"/>
        </w:rPr>
        <w:t xml:space="preserve">se tiene que estos son </w:t>
      </w:r>
      <w:r w:rsidRPr="00F82186">
        <w:rPr>
          <w:rFonts w:ascii="Arial" w:hAnsi="Arial" w:cs="Arial"/>
          <w:spacing w:val="-3"/>
          <w:sz w:val="24"/>
          <w:szCs w:val="24"/>
        </w:rPr>
        <w:t>nuevos, y la autoridad accionada no tuvo oportunidad de rebatirlos</w:t>
      </w:r>
      <w:r w:rsidRPr="00F82186">
        <w:rPr>
          <w:rFonts w:ascii="Arial" w:hAnsi="Arial" w:cs="Arial"/>
          <w:sz w:val="24"/>
          <w:szCs w:val="24"/>
          <w:lang w:eastAsia="es-CO"/>
        </w:rPr>
        <w:t>.</w:t>
      </w:r>
    </w:p>
    <w:p w:rsidR="00906029" w:rsidRPr="00F82186" w:rsidRDefault="00906029" w:rsidP="00F82186">
      <w:pPr>
        <w:pStyle w:val="Sinespaciado1"/>
        <w:spacing w:line="288" w:lineRule="auto"/>
        <w:ind w:firstLine="2835"/>
        <w:jc w:val="both"/>
        <w:rPr>
          <w:rFonts w:ascii="Arial" w:hAnsi="Arial" w:cs="Arial"/>
          <w:sz w:val="24"/>
          <w:szCs w:val="24"/>
          <w:lang w:eastAsia="es-CO"/>
        </w:rPr>
      </w:pPr>
    </w:p>
    <w:p w:rsidR="000914F8" w:rsidRPr="00F82186" w:rsidRDefault="00906029" w:rsidP="00F82186">
      <w:pPr>
        <w:pStyle w:val="Sinespaciado2"/>
        <w:spacing w:line="288" w:lineRule="auto"/>
        <w:ind w:firstLine="2835"/>
        <w:jc w:val="both"/>
        <w:rPr>
          <w:rFonts w:ascii="Arial" w:hAnsi="Arial" w:cs="Arial"/>
          <w:spacing w:val="-3"/>
          <w:sz w:val="24"/>
          <w:szCs w:val="24"/>
        </w:rPr>
      </w:pPr>
      <w:r w:rsidRPr="00F82186">
        <w:rPr>
          <w:rFonts w:ascii="Arial" w:hAnsi="Arial" w:cs="Arial"/>
          <w:sz w:val="24"/>
          <w:szCs w:val="24"/>
          <w:lang w:val="es-CO"/>
        </w:rPr>
        <w:t>8</w:t>
      </w:r>
      <w:r w:rsidR="00D40740" w:rsidRPr="00F82186">
        <w:rPr>
          <w:rFonts w:ascii="Arial" w:hAnsi="Arial" w:cs="Arial"/>
          <w:sz w:val="24"/>
          <w:szCs w:val="24"/>
          <w:lang w:val="es-CO"/>
        </w:rPr>
        <w:t xml:space="preserve">. </w:t>
      </w:r>
      <w:r w:rsidRPr="00F82186">
        <w:rPr>
          <w:rFonts w:ascii="Arial" w:hAnsi="Arial" w:cs="Arial"/>
          <w:spacing w:val="-3"/>
          <w:sz w:val="24"/>
          <w:szCs w:val="24"/>
        </w:rPr>
        <w:t>Corolario de todo lo anterior, s</w:t>
      </w:r>
      <w:r w:rsidR="002602CB" w:rsidRPr="00F82186">
        <w:rPr>
          <w:rFonts w:ascii="Arial" w:hAnsi="Arial" w:cs="Arial"/>
          <w:sz w:val="24"/>
          <w:szCs w:val="24"/>
        </w:rPr>
        <w:t>e confirmará el fallo impugnado</w:t>
      </w:r>
      <w:r w:rsidR="000914F8" w:rsidRPr="00F82186">
        <w:rPr>
          <w:rFonts w:ascii="Arial" w:hAnsi="Arial" w:cs="Arial"/>
          <w:spacing w:val="-3"/>
          <w:sz w:val="24"/>
          <w:szCs w:val="24"/>
        </w:rPr>
        <w:t>.</w:t>
      </w:r>
    </w:p>
    <w:p w:rsidR="000A04F5" w:rsidRPr="00F82186" w:rsidRDefault="000A04F5" w:rsidP="00F82186">
      <w:pPr>
        <w:pStyle w:val="Sinespaciado1"/>
        <w:spacing w:line="288" w:lineRule="auto"/>
        <w:ind w:firstLine="2835"/>
        <w:jc w:val="both"/>
        <w:rPr>
          <w:rFonts w:ascii="Arial" w:hAnsi="Arial" w:cs="Arial"/>
          <w:spacing w:val="-3"/>
          <w:sz w:val="24"/>
          <w:szCs w:val="24"/>
        </w:rPr>
      </w:pPr>
    </w:p>
    <w:p w:rsidR="000914F8" w:rsidRPr="00F82186" w:rsidRDefault="000914F8" w:rsidP="00F82186">
      <w:pPr>
        <w:pStyle w:val="Sinespaciado1"/>
        <w:spacing w:line="288" w:lineRule="auto"/>
        <w:ind w:firstLine="2835"/>
        <w:jc w:val="both"/>
        <w:rPr>
          <w:rFonts w:ascii="Arial" w:hAnsi="Arial" w:cs="Arial"/>
          <w:b/>
          <w:bCs/>
          <w:sz w:val="24"/>
          <w:szCs w:val="24"/>
        </w:rPr>
      </w:pPr>
      <w:r w:rsidRPr="00F82186">
        <w:rPr>
          <w:rFonts w:ascii="Arial" w:hAnsi="Arial" w:cs="Arial"/>
          <w:b/>
          <w:bCs/>
          <w:sz w:val="24"/>
          <w:szCs w:val="24"/>
        </w:rPr>
        <w:t>VII. DECISIÓN</w:t>
      </w:r>
    </w:p>
    <w:p w:rsidR="000914F8" w:rsidRPr="00F82186" w:rsidRDefault="000914F8" w:rsidP="00F82186">
      <w:pPr>
        <w:pStyle w:val="Sinespaciado1"/>
        <w:spacing w:line="288" w:lineRule="auto"/>
        <w:ind w:firstLine="2835"/>
        <w:jc w:val="both"/>
        <w:rPr>
          <w:rFonts w:ascii="Arial" w:hAnsi="Arial" w:cs="Arial"/>
          <w:bCs/>
          <w:sz w:val="24"/>
          <w:szCs w:val="24"/>
        </w:rPr>
      </w:pPr>
    </w:p>
    <w:p w:rsidR="000914F8" w:rsidRPr="00F82186" w:rsidRDefault="000914F8" w:rsidP="00F82186">
      <w:pPr>
        <w:pStyle w:val="Sinespaciado2"/>
        <w:spacing w:line="288" w:lineRule="auto"/>
        <w:ind w:firstLine="2880"/>
        <w:jc w:val="both"/>
        <w:rPr>
          <w:rFonts w:ascii="Arial" w:hAnsi="Arial" w:cs="Arial"/>
          <w:sz w:val="24"/>
          <w:szCs w:val="24"/>
        </w:rPr>
      </w:pPr>
      <w:r w:rsidRPr="00F82186">
        <w:rPr>
          <w:rFonts w:ascii="Arial" w:hAnsi="Arial" w:cs="Arial"/>
          <w:sz w:val="24"/>
          <w:szCs w:val="24"/>
        </w:rPr>
        <w:t>En mérito de lo expuesto, la Sala de Decisión Civil Familia del Tribunal Superior de Pereira, administrando justicia en nombre de la República y por autoridad de la ley,</w:t>
      </w:r>
    </w:p>
    <w:p w:rsidR="000914F8" w:rsidRPr="00F82186" w:rsidRDefault="000914F8" w:rsidP="00F82186">
      <w:pPr>
        <w:pStyle w:val="Sinespaciado1"/>
        <w:spacing w:line="288" w:lineRule="auto"/>
        <w:ind w:firstLine="2835"/>
        <w:jc w:val="both"/>
        <w:rPr>
          <w:rFonts w:ascii="Arial" w:hAnsi="Arial" w:cs="Arial"/>
          <w:sz w:val="24"/>
          <w:szCs w:val="24"/>
        </w:rPr>
      </w:pPr>
    </w:p>
    <w:p w:rsidR="000914F8" w:rsidRPr="00F82186" w:rsidRDefault="000914F8" w:rsidP="00F82186">
      <w:pPr>
        <w:pStyle w:val="Sinespaciado1"/>
        <w:spacing w:line="288" w:lineRule="auto"/>
        <w:ind w:firstLine="2835"/>
        <w:jc w:val="both"/>
        <w:rPr>
          <w:rFonts w:ascii="Arial" w:hAnsi="Arial" w:cs="Arial"/>
          <w:b/>
          <w:sz w:val="24"/>
          <w:szCs w:val="24"/>
        </w:rPr>
      </w:pPr>
      <w:r w:rsidRPr="00F82186">
        <w:rPr>
          <w:rFonts w:ascii="Arial" w:hAnsi="Arial" w:cs="Arial"/>
          <w:b/>
          <w:spacing w:val="-3"/>
          <w:sz w:val="24"/>
          <w:szCs w:val="24"/>
        </w:rPr>
        <w:t>RESUELVE:</w:t>
      </w:r>
    </w:p>
    <w:p w:rsidR="000914F8" w:rsidRPr="00F82186" w:rsidRDefault="000914F8" w:rsidP="00F82186">
      <w:pPr>
        <w:pStyle w:val="Sinespaciado1"/>
        <w:spacing w:line="288" w:lineRule="auto"/>
        <w:ind w:firstLine="2835"/>
        <w:jc w:val="both"/>
        <w:rPr>
          <w:rFonts w:ascii="Arial" w:hAnsi="Arial" w:cs="Arial"/>
          <w:sz w:val="24"/>
          <w:szCs w:val="24"/>
        </w:rPr>
      </w:pPr>
    </w:p>
    <w:p w:rsidR="002C74F5" w:rsidRPr="00F82186" w:rsidRDefault="000914F8"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82186">
        <w:rPr>
          <w:rFonts w:ascii="Arial" w:hAnsi="Arial" w:cs="Arial"/>
          <w:b/>
          <w:spacing w:val="-3"/>
          <w:sz w:val="24"/>
          <w:szCs w:val="24"/>
        </w:rPr>
        <w:t>Primero:</w:t>
      </w:r>
      <w:r w:rsidRPr="00F82186">
        <w:rPr>
          <w:rFonts w:ascii="Arial" w:hAnsi="Arial" w:cs="Arial"/>
          <w:spacing w:val="-3"/>
          <w:sz w:val="24"/>
          <w:szCs w:val="24"/>
        </w:rPr>
        <w:t xml:space="preserve"> CONFIRMAR</w:t>
      </w:r>
      <w:r w:rsidRPr="00F82186">
        <w:rPr>
          <w:rFonts w:ascii="Arial" w:eastAsia="Arial" w:hAnsi="Arial" w:cs="Arial"/>
          <w:color w:val="000000"/>
          <w:sz w:val="24"/>
          <w:szCs w:val="24"/>
        </w:rPr>
        <w:t xml:space="preserve"> </w:t>
      </w:r>
      <w:r w:rsidR="006215AE" w:rsidRPr="00F82186">
        <w:rPr>
          <w:rFonts w:ascii="Arial" w:eastAsia="Arial" w:hAnsi="Arial" w:cs="Arial"/>
          <w:color w:val="000000"/>
          <w:sz w:val="24"/>
          <w:szCs w:val="24"/>
        </w:rPr>
        <w:t xml:space="preserve">el fallo de tutela proferido el </w:t>
      </w:r>
      <w:r w:rsidR="00EE2FE4" w:rsidRPr="00F82186">
        <w:rPr>
          <w:rFonts w:ascii="Arial" w:eastAsia="Arial" w:hAnsi="Arial" w:cs="Arial"/>
          <w:color w:val="000000"/>
          <w:sz w:val="24"/>
          <w:szCs w:val="24"/>
        </w:rPr>
        <w:t>29</w:t>
      </w:r>
      <w:r w:rsidR="006215AE" w:rsidRPr="00F82186">
        <w:rPr>
          <w:rFonts w:ascii="Arial" w:eastAsia="Arial" w:hAnsi="Arial" w:cs="Arial"/>
          <w:color w:val="000000"/>
          <w:sz w:val="24"/>
          <w:szCs w:val="24"/>
        </w:rPr>
        <w:t xml:space="preserve"> de </w:t>
      </w:r>
      <w:r w:rsidR="00EE2FE4" w:rsidRPr="00F82186">
        <w:rPr>
          <w:rFonts w:ascii="Arial" w:eastAsia="Arial" w:hAnsi="Arial" w:cs="Arial"/>
          <w:color w:val="000000"/>
          <w:sz w:val="24"/>
          <w:szCs w:val="24"/>
        </w:rPr>
        <w:t>abril</w:t>
      </w:r>
      <w:r w:rsidRPr="00F82186">
        <w:rPr>
          <w:rFonts w:ascii="Arial" w:eastAsia="Arial" w:hAnsi="Arial" w:cs="Arial"/>
          <w:color w:val="000000"/>
          <w:sz w:val="24"/>
          <w:szCs w:val="24"/>
        </w:rPr>
        <w:t xml:space="preserve"> </w:t>
      </w:r>
      <w:r w:rsidR="00EE2FE4" w:rsidRPr="00F82186">
        <w:rPr>
          <w:rFonts w:ascii="Arial" w:eastAsia="Arial" w:hAnsi="Arial" w:cs="Arial"/>
          <w:color w:val="000000"/>
          <w:sz w:val="24"/>
          <w:szCs w:val="24"/>
        </w:rPr>
        <w:t>de 2019</w:t>
      </w:r>
      <w:r w:rsidR="006215AE" w:rsidRPr="00F82186">
        <w:rPr>
          <w:rFonts w:ascii="Arial" w:eastAsia="Arial" w:hAnsi="Arial" w:cs="Arial"/>
          <w:color w:val="000000"/>
          <w:sz w:val="24"/>
          <w:szCs w:val="24"/>
        </w:rPr>
        <w:t xml:space="preserve">, por el Juzgado </w:t>
      </w:r>
      <w:r w:rsidR="00EE2FE4" w:rsidRPr="00F82186">
        <w:rPr>
          <w:rFonts w:ascii="Arial" w:eastAsia="Arial" w:hAnsi="Arial" w:cs="Arial"/>
          <w:color w:val="000000"/>
          <w:sz w:val="24"/>
          <w:szCs w:val="24"/>
        </w:rPr>
        <w:t>Segund</w:t>
      </w:r>
      <w:r w:rsidR="006215AE" w:rsidRPr="00F82186">
        <w:rPr>
          <w:rFonts w:ascii="Arial" w:eastAsia="Arial" w:hAnsi="Arial" w:cs="Arial"/>
          <w:color w:val="000000"/>
          <w:sz w:val="24"/>
          <w:szCs w:val="24"/>
        </w:rPr>
        <w:t>o Civil del Circuito de Pereira</w:t>
      </w:r>
      <w:r w:rsidR="002602CB" w:rsidRPr="00F82186">
        <w:rPr>
          <w:rFonts w:ascii="Arial" w:eastAsia="Arial" w:hAnsi="Arial" w:cs="Arial"/>
          <w:color w:val="000000"/>
          <w:sz w:val="24"/>
          <w:szCs w:val="24"/>
        </w:rPr>
        <w:t xml:space="preserve">, </w:t>
      </w:r>
      <w:r w:rsidR="002602CB" w:rsidRPr="00F82186">
        <w:rPr>
          <w:rFonts w:ascii="Arial" w:hAnsi="Arial" w:cs="Arial"/>
          <w:sz w:val="24"/>
          <w:szCs w:val="24"/>
          <w:lang w:val="es-ES"/>
        </w:rPr>
        <w:t>por lo indicado en la parte motiva</w:t>
      </w:r>
      <w:r w:rsidR="006215AE" w:rsidRPr="00F82186">
        <w:rPr>
          <w:rFonts w:ascii="Arial" w:eastAsia="Arial" w:hAnsi="Arial" w:cs="Arial"/>
          <w:color w:val="000000"/>
          <w:sz w:val="24"/>
          <w:szCs w:val="24"/>
        </w:rPr>
        <w:t>.</w:t>
      </w:r>
    </w:p>
    <w:p w:rsidR="002C74F5" w:rsidRPr="00F82186" w:rsidRDefault="002C74F5" w:rsidP="00F82186">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0914F8" w:rsidRPr="00F82186" w:rsidRDefault="000914F8" w:rsidP="00F82186">
      <w:pPr>
        <w:pStyle w:val="Sinespaciado1"/>
        <w:spacing w:line="288" w:lineRule="auto"/>
        <w:ind w:firstLine="2835"/>
        <w:jc w:val="both"/>
        <w:rPr>
          <w:rFonts w:ascii="Arial" w:hAnsi="Arial" w:cs="Arial"/>
          <w:spacing w:val="-3"/>
          <w:sz w:val="24"/>
          <w:szCs w:val="24"/>
        </w:rPr>
      </w:pPr>
      <w:r w:rsidRPr="00F82186">
        <w:rPr>
          <w:rFonts w:ascii="Arial" w:hAnsi="Arial" w:cs="Arial"/>
          <w:b/>
          <w:spacing w:val="-3"/>
          <w:sz w:val="24"/>
          <w:szCs w:val="24"/>
        </w:rPr>
        <w:t>Segundo:</w:t>
      </w:r>
      <w:r w:rsidRPr="00F82186">
        <w:rPr>
          <w:rFonts w:ascii="Arial" w:hAnsi="Arial" w:cs="Arial"/>
          <w:spacing w:val="-3"/>
          <w:sz w:val="24"/>
          <w:szCs w:val="24"/>
        </w:rPr>
        <w:t xml:space="preserve"> Notifíquese esta decisión a los interesados por el medio más expedito posible (Art. 5o., Dto. 306 de 1992).</w:t>
      </w:r>
    </w:p>
    <w:p w:rsidR="000914F8" w:rsidRPr="00F82186" w:rsidRDefault="000914F8" w:rsidP="00F82186">
      <w:pPr>
        <w:pStyle w:val="Sinespaciado1"/>
        <w:spacing w:line="288" w:lineRule="auto"/>
        <w:ind w:firstLine="2835"/>
        <w:jc w:val="both"/>
        <w:rPr>
          <w:rFonts w:ascii="Arial" w:hAnsi="Arial" w:cs="Arial"/>
          <w:spacing w:val="-3"/>
          <w:sz w:val="24"/>
          <w:szCs w:val="24"/>
        </w:rPr>
      </w:pPr>
    </w:p>
    <w:p w:rsidR="000914F8" w:rsidRPr="00F82186" w:rsidRDefault="000914F8" w:rsidP="00F82186">
      <w:pPr>
        <w:pStyle w:val="Sinespaciado1"/>
        <w:spacing w:line="288" w:lineRule="auto"/>
        <w:ind w:firstLine="2835"/>
        <w:jc w:val="both"/>
        <w:rPr>
          <w:rFonts w:ascii="Arial" w:hAnsi="Arial" w:cs="Arial"/>
          <w:spacing w:val="-3"/>
          <w:sz w:val="24"/>
          <w:szCs w:val="24"/>
        </w:rPr>
      </w:pPr>
      <w:r w:rsidRPr="00F82186">
        <w:rPr>
          <w:rFonts w:ascii="Arial" w:hAnsi="Arial" w:cs="Arial"/>
          <w:b/>
          <w:spacing w:val="-3"/>
          <w:sz w:val="24"/>
          <w:szCs w:val="24"/>
        </w:rPr>
        <w:t>Tercero:</w:t>
      </w:r>
      <w:r w:rsidRPr="00F82186">
        <w:rPr>
          <w:rFonts w:ascii="Arial" w:hAnsi="Arial" w:cs="Arial"/>
          <w:spacing w:val="-3"/>
          <w:sz w:val="24"/>
          <w:szCs w:val="24"/>
        </w:rPr>
        <w:t xml:space="preserve"> Remítase el expediente a la Honorable Corte Constitucional para su eventual revisión.</w:t>
      </w:r>
    </w:p>
    <w:p w:rsidR="000914F8" w:rsidRPr="00F82186" w:rsidRDefault="000914F8" w:rsidP="00F82186">
      <w:pPr>
        <w:pStyle w:val="Sinespaciado1"/>
        <w:spacing w:line="288" w:lineRule="auto"/>
        <w:ind w:firstLine="2835"/>
        <w:jc w:val="both"/>
        <w:rPr>
          <w:rFonts w:ascii="Arial" w:hAnsi="Arial" w:cs="Arial"/>
          <w:spacing w:val="-3"/>
          <w:sz w:val="24"/>
          <w:szCs w:val="24"/>
        </w:rPr>
      </w:pPr>
    </w:p>
    <w:p w:rsidR="000914F8" w:rsidRPr="00F82186" w:rsidRDefault="000914F8" w:rsidP="00F82186">
      <w:pPr>
        <w:pStyle w:val="Sinespaciado1"/>
        <w:spacing w:line="288" w:lineRule="auto"/>
        <w:ind w:firstLine="2835"/>
        <w:jc w:val="both"/>
        <w:rPr>
          <w:rFonts w:ascii="Arial" w:hAnsi="Arial" w:cs="Arial"/>
          <w:spacing w:val="-3"/>
          <w:sz w:val="24"/>
          <w:szCs w:val="24"/>
        </w:rPr>
      </w:pPr>
      <w:r w:rsidRPr="00F82186">
        <w:rPr>
          <w:rFonts w:ascii="Arial" w:hAnsi="Arial" w:cs="Arial"/>
          <w:spacing w:val="-3"/>
          <w:sz w:val="24"/>
          <w:szCs w:val="24"/>
        </w:rPr>
        <w:t>Notifíquese y cúmplase</w:t>
      </w:r>
    </w:p>
    <w:p w:rsidR="000914F8" w:rsidRPr="00F82186" w:rsidRDefault="000914F8" w:rsidP="00F82186">
      <w:pPr>
        <w:pStyle w:val="Sinespaciado1"/>
        <w:spacing w:line="288" w:lineRule="auto"/>
        <w:ind w:firstLine="2835"/>
        <w:jc w:val="both"/>
        <w:rPr>
          <w:rFonts w:ascii="Arial" w:hAnsi="Arial" w:cs="Arial"/>
          <w:spacing w:val="-3"/>
          <w:sz w:val="24"/>
          <w:szCs w:val="24"/>
        </w:rPr>
      </w:pPr>
    </w:p>
    <w:p w:rsidR="000914F8" w:rsidRPr="00F82186" w:rsidRDefault="000914F8" w:rsidP="00F82186">
      <w:pPr>
        <w:pStyle w:val="Sinespaciado1"/>
        <w:spacing w:line="288" w:lineRule="auto"/>
        <w:ind w:firstLine="2835"/>
        <w:jc w:val="both"/>
        <w:rPr>
          <w:rFonts w:ascii="Arial" w:hAnsi="Arial" w:cs="Arial"/>
          <w:b/>
          <w:spacing w:val="-3"/>
          <w:sz w:val="24"/>
          <w:szCs w:val="24"/>
        </w:rPr>
      </w:pPr>
      <w:r w:rsidRPr="00F82186">
        <w:rPr>
          <w:rFonts w:ascii="Arial" w:hAnsi="Arial" w:cs="Arial"/>
          <w:spacing w:val="-3"/>
          <w:sz w:val="24"/>
          <w:szCs w:val="24"/>
        </w:rPr>
        <w:t>Los Magistrados,</w:t>
      </w:r>
    </w:p>
    <w:p w:rsidR="000914F8" w:rsidRPr="00F82186" w:rsidRDefault="000914F8" w:rsidP="00F82186">
      <w:pPr>
        <w:pStyle w:val="Sinespaciado1"/>
        <w:spacing w:line="288" w:lineRule="auto"/>
        <w:ind w:firstLine="2835"/>
        <w:jc w:val="both"/>
        <w:rPr>
          <w:rFonts w:ascii="Arial" w:hAnsi="Arial" w:cs="Arial"/>
          <w:b/>
          <w:spacing w:val="-3"/>
          <w:sz w:val="24"/>
          <w:szCs w:val="24"/>
        </w:rPr>
      </w:pPr>
    </w:p>
    <w:p w:rsidR="000914F8" w:rsidRPr="00F82186" w:rsidRDefault="0034638D" w:rsidP="00F82186">
      <w:pPr>
        <w:pStyle w:val="Sinespaciado1"/>
        <w:tabs>
          <w:tab w:val="left" w:pos="5010"/>
        </w:tabs>
        <w:spacing w:line="288" w:lineRule="auto"/>
        <w:ind w:firstLine="2835"/>
        <w:jc w:val="both"/>
        <w:rPr>
          <w:rFonts w:ascii="Arial" w:hAnsi="Arial" w:cs="Arial"/>
          <w:b/>
          <w:spacing w:val="-3"/>
          <w:sz w:val="24"/>
          <w:szCs w:val="24"/>
        </w:rPr>
      </w:pPr>
      <w:r w:rsidRPr="00F82186">
        <w:rPr>
          <w:rFonts w:ascii="Arial" w:hAnsi="Arial" w:cs="Arial"/>
          <w:b/>
          <w:spacing w:val="-3"/>
          <w:sz w:val="24"/>
          <w:szCs w:val="24"/>
        </w:rPr>
        <w:tab/>
      </w:r>
    </w:p>
    <w:p w:rsidR="00EE2FE4" w:rsidRPr="00F82186" w:rsidRDefault="00EE2FE4" w:rsidP="00F82186">
      <w:pPr>
        <w:pStyle w:val="Sinespaciado1"/>
        <w:spacing w:line="288" w:lineRule="auto"/>
        <w:ind w:firstLine="2835"/>
        <w:jc w:val="both"/>
        <w:rPr>
          <w:rFonts w:ascii="Arial" w:hAnsi="Arial" w:cs="Arial"/>
          <w:b/>
          <w:spacing w:val="-3"/>
          <w:sz w:val="24"/>
          <w:szCs w:val="24"/>
        </w:rPr>
      </w:pPr>
    </w:p>
    <w:p w:rsidR="000914F8" w:rsidRPr="00F82186" w:rsidRDefault="000914F8" w:rsidP="00F82186">
      <w:pPr>
        <w:pStyle w:val="Sinespaciado1"/>
        <w:spacing w:line="288" w:lineRule="auto"/>
        <w:ind w:firstLine="2835"/>
        <w:jc w:val="both"/>
        <w:rPr>
          <w:rFonts w:ascii="Arial" w:hAnsi="Arial" w:cs="Arial"/>
          <w:b/>
          <w:spacing w:val="-3"/>
          <w:sz w:val="24"/>
          <w:szCs w:val="24"/>
        </w:rPr>
      </w:pPr>
      <w:proofErr w:type="spellStart"/>
      <w:r w:rsidRPr="00F82186">
        <w:rPr>
          <w:rFonts w:ascii="Arial" w:hAnsi="Arial" w:cs="Arial"/>
          <w:b/>
          <w:spacing w:val="-3"/>
          <w:sz w:val="24"/>
          <w:szCs w:val="24"/>
        </w:rPr>
        <w:t>EDDER</w:t>
      </w:r>
      <w:proofErr w:type="spellEnd"/>
      <w:r w:rsidRPr="00F82186">
        <w:rPr>
          <w:rFonts w:ascii="Arial" w:hAnsi="Arial" w:cs="Arial"/>
          <w:b/>
          <w:spacing w:val="-3"/>
          <w:sz w:val="24"/>
          <w:szCs w:val="24"/>
        </w:rPr>
        <w:t xml:space="preserve"> JIMMY SÁNCHEZ </w:t>
      </w:r>
      <w:proofErr w:type="spellStart"/>
      <w:r w:rsidRPr="00F82186">
        <w:rPr>
          <w:rFonts w:ascii="Arial" w:hAnsi="Arial" w:cs="Arial"/>
          <w:b/>
          <w:spacing w:val="-3"/>
          <w:sz w:val="24"/>
          <w:szCs w:val="24"/>
        </w:rPr>
        <w:t>CALAMBÁS</w:t>
      </w:r>
      <w:proofErr w:type="spellEnd"/>
    </w:p>
    <w:p w:rsidR="000914F8" w:rsidRPr="00F82186" w:rsidRDefault="000914F8" w:rsidP="00F82186">
      <w:pPr>
        <w:pStyle w:val="Sinespaciado1"/>
        <w:spacing w:line="288" w:lineRule="auto"/>
        <w:ind w:firstLine="2835"/>
        <w:jc w:val="both"/>
        <w:rPr>
          <w:rFonts w:ascii="Arial" w:hAnsi="Arial" w:cs="Arial"/>
          <w:b/>
          <w:spacing w:val="-3"/>
          <w:sz w:val="24"/>
          <w:szCs w:val="24"/>
        </w:rPr>
      </w:pPr>
    </w:p>
    <w:p w:rsidR="000914F8" w:rsidRPr="00F82186" w:rsidRDefault="000914F8" w:rsidP="00F82186">
      <w:pPr>
        <w:pStyle w:val="Sinespaciado1"/>
        <w:spacing w:line="288" w:lineRule="auto"/>
        <w:ind w:firstLine="2835"/>
        <w:jc w:val="both"/>
        <w:rPr>
          <w:rFonts w:ascii="Arial" w:hAnsi="Arial" w:cs="Arial"/>
          <w:b/>
          <w:spacing w:val="-3"/>
          <w:sz w:val="24"/>
          <w:szCs w:val="24"/>
        </w:rPr>
      </w:pPr>
    </w:p>
    <w:p w:rsidR="000914F8" w:rsidRPr="00F82186" w:rsidRDefault="000914F8" w:rsidP="00F82186">
      <w:pPr>
        <w:pStyle w:val="Sinespaciado1"/>
        <w:spacing w:line="288" w:lineRule="auto"/>
        <w:ind w:firstLine="2835"/>
        <w:jc w:val="both"/>
        <w:rPr>
          <w:rFonts w:ascii="Arial" w:hAnsi="Arial" w:cs="Arial"/>
          <w:b/>
          <w:spacing w:val="-3"/>
          <w:sz w:val="24"/>
          <w:szCs w:val="24"/>
        </w:rPr>
      </w:pPr>
    </w:p>
    <w:p w:rsidR="007D380A" w:rsidRPr="00F82186" w:rsidRDefault="000914F8" w:rsidP="00F82186">
      <w:pPr>
        <w:pStyle w:val="Sinespaciado1"/>
        <w:spacing w:line="288" w:lineRule="auto"/>
        <w:jc w:val="both"/>
        <w:rPr>
          <w:rFonts w:ascii="Arial" w:hAnsi="Arial" w:cs="Arial"/>
          <w:b/>
          <w:sz w:val="24"/>
          <w:szCs w:val="24"/>
        </w:rPr>
      </w:pPr>
      <w:r w:rsidRPr="00F82186">
        <w:rPr>
          <w:rFonts w:ascii="Arial" w:hAnsi="Arial" w:cs="Arial"/>
          <w:b/>
          <w:spacing w:val="-3"/>
          <w:sz w:val="24"/>
          <w:szCs w:val="24"/>
        </w:rPr>
        <w:t>JAIME ALBERTO SARAZA N</w:t>
      </w:r>
      <w:r w:rsidR="00F82186">
        <w:rPr>
          <w:rFonts w:ascii="Arial" w:hAnsi="Arial" w:cs="Arial"/>
          <w:b/>
          <w:spacing w:val="-3"/>
          <w:sz w:val="24"/>
          <w:szCs w:val="24"/>
        </w:rPr>
        <w:t xml:space="preserve">ARANJO                   </w:t>
      </w:r>
      <w:r w:rsidRPr="00F82186">
        <w:rPr>
          <w:rFonts w:ascii="Arial" w:hAnsi="Arial" w:cs="Arial"/>
          <w:b/>
          <w:sz w:val="24"/>
          <w:szCs w:val="24"/>
        </w:rPr>
        <w:t>CLAUDIA MARÍA ARCILA RÍOS</w:t>
      </w:r>
      <w:bookmarkStart w:id="0" w:name="_GoBack"/>
      <w:bookmarkEnd w:id="0"/>
    </w:p>
    <w:sectPr w:rsidR="007D380A" w:rsidRPr="00F82186" w:rsidSect="00F82186">
      <w:headerReference w:type="even" r:id="rId6"/>
      <w:headerReference w:type="default" r:id="rId7"/>
      <w:footerReference w:type="even" r:id="rId8"/>
      <w:footerReference w:type="default" r:id="rId9"/>
      <w:headerReference w:type="first" r:id="rId10"/>
      <w:footerReference w:type="first" r:id="rId11"/>
      <w:pgSz w:w="12240" w:h="18720"/>
      <w:pgMar w:top="1871" w:right="1304" w:bottom="1304" w:left="187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28" w:rsidRDefault="00DC6228">
      <w:r>
        <w:separator/>
      </w:r>
    </w:p>
  </w:endnote>
  <w:endnote w:type="continuationSeparator" w:id="0">
    <w:p w:rsidR="00DC6228" w:rsidRDefault="00D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77" w:rsidRDefault="00F22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Pr="00F22777" w:rsidRDefault="00D246D7">
    <w:pPr>
      <w:pBdr>
        <w:top w:val="nil"/>
        <w:left w:val="nil"/>
        <w:bottom w:val="nil"/>
        <w:right w:val="nil"/>
        <w:between w:val="nil"/>
      </w:pBdr>
      <w:tabs>
        <w:tab w:val="center" w:pos="4419"/>
        <w:tab w:val="right" w:pos="8838"/>
      </w:tabs>
      <w:jc w:val="right"/>
      <w:rPr>
        <w:rFonts w:ascii="Arial" w:eastAsia="Arial" w:hAnsi="Arial" w:cs="Arial"/>
        <w:color w:val="000000"/>
        <w:sz w:val="18"/>
        <w:szCs w:val="22"/>
      </w:rPr>
    </w:pPr>
    <w:r w:rsidRPr="00F22777">
      <w:rPr>
        <w:rFonts w:ascii="Arial" w:eastAsia="Arial" w:hAnsi="Arial" w:cs="Arial"/>
        <w:color w:val="000000"/>
        <w:sz w:val="18"/>
        <w:szCs w:val="22"/>
      </w:rPr>
      <w:fldChar w:fldCharType="begin"/>
    </w:r>
    <w:r w:rsidRPr="00F22777">
      <w:rPr>
        <w:rFonts w:ascii="Arial" w:eastAsia="Arial" w:hAnsi="Arial" w:cs="Arial"/>
        <w:color w:val="000000"/>
        <w:sz w:val="18"/>
        <w:szCs w:val="22"/>
      </w:rPr>
      <w:instrText>PAGE</w:instrText>
    </w:r>
    <w:r w:rsidRPr="00F22777">
      <w:rPr>
        <w:rFonts w:ascii="Arial" w:eastAsia="Arial" w:hAnsi="Arial" w:cs="Arial"/>
        <w:color w:val="000000"/>
        <w:sz w:val="18"/>
        <w:szCs w:val="22"/>
      </w:rPr>
      <w:fldChar w:fldCharType="separate"/>
    </w:r>
    <w:r w:rsidR="00083190">
      <w:rPr>
        <w:rFonts w:ascii="Arial" w:eastAsia="Arial" w:hAnsi="Arial" w:cs="Arial"/>
        <w:noProof/>
        <w:color w:val="000000"/>
        <w:sz w:val="18"/>
        <w:szCs w:val="22"/>
      </w:rPr>
      <w:t>6</w:t>
    </w:r>
    <w:r w:rsidRPr="00F22777">
      <w:rPr>
        <w:rFonts w:ascii="Arial" w:eastAsia="Arial" w:hAnsi="Arial" w:cs="Arial"/>
        <w:color w:val="000000"/>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77" w:rsidRDefault="00F22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28" w:rsidRDefault="00DC6228">
      <w:r>
        <w:separator/>
      </w:r>
    </w:p>
  </w:footnote>
  <w:footnote w:type="continuationSeparator" w:id="0">
    <w:p w:rsidR="00DC6228" w:rsidRDefault="00DC6228">
      <w:r>
        <w:continuationSeparator/>
      </w:r>
    </w:p>
  </w:footnote>
  <w:footnote w:id="1">
    <w:p w:rsidR="00E841DE" w:rsidRPr="00F82186" w:rsidRDefault="00E841DE" w:rsidP="00F82186">
      <w:pPr>
        <w:pStyle w:val="Textonotapie"/>
        <w:jc w:val="both"/>
        <w:rPr>
          <w:rFonts w:ascii="Arial" w:hAnsi="Arial" w:cs="Arial"/>
          <w:sz w:val="18"/>
          <w:szCs w:val="18"/>
          <w:lang w:val="es-CO"/>
        </w:rPr>
      </w:pPr>
      <w:r w:rsidRPr="00F82186">
        <w:rPr>
          <w:rStyle w:val="Refdenotaalpie"/>
          <w:rFonts w:ascii="Arial" w:hAnsi="Arial" w:cs="Arial"/>
          <w:sz w:val="18"/>
          <w:szCs w:val="18"/>
        </w:rPr>
        <w:footnoteRef/>
      </w:r>
      <w:r w:rsidRPr="00F82186">
        <w:rPr>
          <w:rFonts w:ascii="Arial" w:hAnsi="Arial" w:cs="Arial"/>
          <w:sz w:val="18"/>
          <w:szCs w:val="18"/>
        </w:rPr>
        <w:t xml:space="preserve"> </w:t>
      </w:r>
      <w:r w:rsidR="00390E5B" w:rsidRPr="00F82186">
        <w:rPr>
          <w:rFonts w:ascii="Arial" w:hAnsi="Arial" w:cs="Arial"/>
          <w:sz w:val="18"/>
          <w:szCs w:val="18"/>
          <w:lang w:val="es-CO"/>
        </w:rPr>
        <w:t>Sentencia</w:t>
      </w:r>
      <w:r w:rsidRPr="00F82186">
        <w:rPr>
          <w:rFonts w:ascii="Arial" w:hAnsi="Arial" w:cs="Arial"/>
          <w:sz w:val="18"/>
          <w:szCs w:val="18"/>
          <w:lang w:val="es-CO"/>
        </w:rPr>
        <w:t xml:space="preserve"> del 27 de noviembre 2013, </w:t>
      </w:r>
      <w:proofErr w:type="spellStart"/>
      <w:r w:rsidRPr="00F82186">
        <w:rPr>
          <w:rFonts w:ascii="Arial" w:hAnsi="Arial" w:cs="Arial"/>
          <w:sz w:val="18"/>
          <w:szCs w:val="18"/>
          <w:lang w:val="es-CO"/>
        </w:rPr>
        <w:t>MP</w:t>
      </w:r>
      <w:proofErr w:type="spellEnd"/>
      <w:r w:rsidRPr="00F82186">
        <w:rPr>
          <w:rFonts w:ascii="Arial" w:hAnsi="Arial" w:cs="Arial"/>
          <w:sz w:val="18"/>
          <w:szCs w:val="18"/>
          <w:lang w:val="es-CO"/>
        </w:rPr>
        <w:t>. Dr. Gustavo Enrique Malo Fernández</w:t>
      </w:r>
    </w:p>
  </w:footnote>
  <w:footnote w:id="2">
    <w:p w:rsidR="008246AB" w:rsidRPr="00F82186" w:rsidRDefault="008246AB" w:rsidP="00F82186">
      <w:pPr>
        <w:pStyle w:val="Textonotapie"/>
        <w:jc w:val="both"/>
        <w:rPr>
          <w:rFonts w:ascii="Arial" w:hAnsi="Arial" w:cs="Arial"/>
          <w:sz w:val="18"/>
          <w:szCs w:val="18"/>
          <w:lang w:val="es-CO"/>
        </w:rPr>
      </w:pPr>
      <w:r w:rsidRPr="00F82186">
        <w:rPr>
          <w:rStyle w:val="Refdenotaalpie"/>
          <w:rFonts w:ascii="Arial" w:hAnsi="Arial" w:cs="Arial"/>
          <w:sz w:val="18"/>
          <w:szCs w:val="18"/>
        </w:rPr>
        <w:footnoteRef/>
      </w:r>
      <w:r w:rsidR="00F82186">
        <w:rPr>
          <w:rFonts w:ascii="Arial" w:hAnsi="Arial" w:cs="Arial"/>
          <w:sz w:val="18"/>
          <w:szCs w:val="18"/>
        </w:rPr>
        <w:t xml:space="preserve"> </w:t>
      </w:r>
      <w:r w:rsidRPr="00F82186">
        <w:rPr>
          <w:rFonts w:ascii="Arial" w:hAnsi="Arial" w:cs="Arial"/>
          <w:sz w:val="18"/>
          <w:szCs w:val="18"/>
        </w:rPr>
        <w:t>CORTE SUPREMA DE JUSTICIA SALA DE CASACIÓN CIVIL, sentencia STC7208 de 2016.</w:t>
      </w:r>
    </w:p>
  </w:footnote>
  <w:footnote w:id="3">
    <w:p w:rsidR="006F1C5C" w:rsidRPr="00F82186" w:rsidRDefault="006F1C5C" w:rsidP="00F82186">
      <w:pPr>
        <w:pStyle w:val="Textonotapie"/>
        <w:jc w:val="both"/>
        <w:rPr>
          <w:rFonts w:ascii="Arial" w:hAnsi="Arial" w:cs="Arial"/>
          <w:sz w:val="18"/>
          <w:szCs w:val="18"/>
          <w:lang w:val="es-CO"/>
        </w:rPr>
      </w:pPr>
      <w:r w:rsidRPr="00F82186">
        <w:rPr>
          <w:rStyle w:val="Refdenotaalpie"/>
          <w:rFonts w:ascii="Arial" w:hAnsi="Arial" w:cs="Arial"/>
          <w:sz w:val="18"/>
          <w:szCs w:val="18"/>
        </w:rPr>
        <w:footnoteRef/>
      </w:r>
      <w:r w:rsidRPr="00F82186">
        <w:rPr>
          <w:rFonts w:ascii="Arial" w:hAnsi="Arial" w:cs="Arial"/>
          <w:sz w:val="18"/>
          <w:szCs w:val="18"/>
        </w:rPr>
        <w:t xml:space="preserve"> Corte Constitucional </w:t>
      </w:r>
      <w:r w:rsidRPr="00F82186">
        <w:rPr>
          <w:rFonts w:ascii="Arial" w:hAnsi="Arial" w:cs="Arial"/>
          <w:sz w:val="18"/>
          <w:szCs w:val="18"/>
          <w:lang w:val="es-CO"/>
        </w:rPr>
        <w:t xml:space="preserve">Sentencia T-103 de 2014, M.P. Jorge Iván Palacio </w:t>
      </w:r>
      <w:proofErr w:type="spellStart"/>
      <w:r w:rsidRPr="00F82186">
        <w:rPr>
          <w:rFonts w:ascii="Arial" w:hAnsi="Arial" w:cs="Arial"/>
          <w:sz w:val="18"/>
          <w:szCs w:val="18"/>
          <w:lang w:val="es-CO"/>
        </w:rPr>
        <w:t>Palacio</w:t>
      </w:r>
      <w:proofErr w:type="spellEnd"/>
      <w:r w:rsidRPr="00F82186">
        <w:rPr>
          <w:rFonts w:ascii="Arial" w:hAnsi="Arial" w:cs="Arial"/>
          <w:sz w:val="18"/>
          <w:szCs w:val="18"/>
          <w:lang w:val="es-CO"/>
        </w:rPr>
        <w:t>.</w:t>
      </w:r>
    </w:p>
  </w:footnote>
  <w:footnote w:id="4">
    <w:p w:rsidR="006F1C5C" w:rsidRPr="00C1307D" w:rsidRDefault="006F1C5C" w:rsidP="00F82186">
      <w:pPr>
        <w:pStyle w:val="Textonotapie"/>
        <w:jc w:val="both"/>
        <w:rPr>
          <w:rFonts w:ascii="Arial" w:hAnsi="Arial" w:cs="Arial"/>
          <w:lang w:val="es-CO"/>
        </w:rPr>
      </w:pPr>
      <w:r w:rsidRPr="00F82186">
        <w:rPr>
          <w:rStyle w:val="Refdenotaalpie"/>
          <w:rFonts w:ascii="Arial" w:hAnsi="Arial" w:cs="Arial"/>
          <w:sz w:val="18"/>
          <w:szCs w:val="18"/>
        </w:rPr>
        <w:footnoteRef/>
      </w:r>
      <w:r w:rsidR="00F82186">
        <w:rPr>
          <w:rFonts w:ascii="Arial" w:hAnsi="Arial" w:cs="Arial"/>
          <w:sz w:val="18"/>
          <w:szCs w:val="18"/>
          <w:lang w:val="es-CO"/>
        </w:rPr>
        <w:t xml:space="preserve"> </w:t>
      </w:r>
      <w:r w:rsidRPr="00F82186">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77" w:rsidRDefault="00F22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rsidR="00D246D7" w:rsidRDefault="00D246D7">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14:anchorId="00217BCD" wp14:editId="1F970585">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TRIBUNAL SUPERIOR DE PEREIRA</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E</w:t>
    </w:r>
    <w:r w:rsidR="0031231F">
      <w:rPr>
        <w:rFonts w:ascii="Arial" w:eastAsia="Arial" w:hAnsi="Arial" w:cs="Arial"/>
        <w:color w:val="000000"/>
        <w:sz w:val="16"/>
        <w:szCs w:val="16"/>
      </w:rPr>
      <w:t>XPEDIENTE. T-2a. 66001-31-03-002-2019</w:t>
    </w:r>
    <w:r>
      <w:rPr>
        <w:rFonts w:ascii="Arial" w:eastAsia="Arial" w:hAnsi="Arial" w:cs="Arial"/>
        <w:color w:val="000000"/>
        <w:sz w:val="16"/>
        <w:szCs w:val="16"/>
      </w:rPr>
      <w:t>-00</w:t>
    </w:r>
    <w:r w:rsidR="0031231F">
      <w:rPr>
        <w:rFonts w:ascii="Arial" w:eastAsia="Arial" w:hAnsi="Arial" w:cs="Arial"/>
        <w:color w:val="000000"/>
        <w:sz w:val="16"/>
        <w:szCs w:val="16"/>
      </w:rPr>
      <w:t>0</w:t>
    </w:r>
    <w:r w:rsidR="00434116">
      <w:rPr>
        <w:rFonts w:ascii="Arial" w:eastAsia="Arial" w:hAnsi="Arial" w:cs="Arial"/>
        <w:color w:val="000000"/>
        <w:sz w:val="16"/>
        <w:szCs w:val="16"/>
      </w:rPr>
      <w:t>99-01</w:t>
    </w:r>
  </w:p>
  <w:p w:rsidR="00D246D7" w:rsidRDefault="00D246D7">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77" w:rsidRDefault="00F22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F5"/>
    <w:rsid w:val="00006E5D"/>
    <w:rsid w:val="000459EE"/>
    <w:rsid w:val="00066648"/>
    <w:rsid w:val="00081AF7"/>
    <w:rsid w:val="00083190"/>
    <w:rsid w:val="000914F8"/>
    <w:rsid w:val="000A04F5"/>
    <w:rsid w:val="0010178E"/>
    <w:rsid w:val="001D2DB1"/>
    <w:rsid w:val="001E2BB7"/>
    <w:rsid w:val="0023196F"/>
    <w:rsid w:val="00234515"/>
    <w:rsid w:val="00256260"/>
    <w:rsid w:val="002602CB"/>
    <w:rsid w:val="002657FE"/>
    <w:rsid w:val="002726F7"/>
    <w:rsid w:val="00274F6B"/>
    <w:rsid w:val="00297E69"/>
    <w:rsid w:val="002C4363"/>
    <w:rsid w:val="002C74F5"/>
    <w:rsid w:val="0031231F"/>
    <w:rsid w:val="0031798F"/>
    <w:rsid w:val="0032292D"/>
    <w:rsid w:val="00324E25"/>
    <w:rsid w:val="0034638D"/>
    <w:rsid w:val="00365642"/>
    <w:rsid w:val="00376C3C"/>
    <w:rsid w:val="00377C7A"/>
    <w:rsid w:val="003802E6"/>
    <w:rsid w:val="00384EF4"/>
    <w:rsid w:val="00390E5B"/>
    <w:rsid w:val="003E0B1F"/>
    <w:rsid w:val="00402625"/>
    <w:rsid w:val="00420C9A"/>
    <w:rsid w:val="0042411F"/>
    <w:rsid w:val="00426A74"/>
    <w:rsid w:val="00434116"/>
    <w:rsid w:val="00461173"/>
    <w:rsid w:val="00465DB7"/>
    <w:rsid w:val="00476896"/>
    <w:rsid w:val="00477A9A"/>
    <w:rsid w:val="004841AF"/>
    <w:rsid w:val="004918C6"/>
    <w:rsid w:val="004953D7"/>
    <w:rsid w:val="004B7B39"/>
    <w:rsid w:val="004D60A6"/>
    <w:rsid w:val="004E563D"/>
    <w:rsid w:val="004F1AAF"/>
    <w:rsid w:val="004F4CD0"/>
    <w:rsid w:val="00503DFD"/>
    <w:rsid w:val="005050F2"/>
    <w:rsid w:val="00520E9C"/>
    <w:rsid w:val="005467A7"/>
    <w:rsid w:val="00573EDB"/>
    <w:rsid w:val="005A3B6D"/>
    <w:rsid w:val="005B021A"/>
    <w:rsid w:val="005B169B"/>
    <w:rsid w:val="00607551"/>
    <w:rsid w:val="00611026"/>
    <w:rsid w:val="006215AE"/>
    <w:rsid w:val="00631B52"/>
    <w:rsid w:val="0065597D"/>
    <w:rsid w:val="006967EC"/>
    <w:rsid w:val="006C532E"/>
    <w:rsid w:val="006E6FC1"/>
    <w:rsid w:val="006F1C5C"/>
    <w:rsid w:val="00701A15"/>
    <w:rsid w:val="00721292"/>
    <w:rsid w:val="007274EB"/>
    <w:rsid w:val="00747341"/>
    <w:rsid w:val="00754AE5"/>
    <w:rsid w:val="0078017E"/>
    <w:rsid w:val="007D0B46"/>
    <w:rsid w:val="007D380A"/>
    <w:rsid w:val="008073E5"/>
    <w:rsid w:val="0080772F"/>
    <w:rsid w:val="00816726"/>
    <w:rsid w:val="00820B79"/>
    <w:rsid w:val="008246AB"/>
    <w:rsid w:val="00844E6C"/>
    <w:rsid w:val="008B0ED2"/>
    <w:rsid w:val="008E065A"/>
    <w:rsid w:val="00900373"/>
    <w:rsid w:val="00906029"/>
    <w:rsid w:val="0091324E"/>
    <w:rsid w:val="00921A8E"/>
    <w:rsid w:val="0094527E"/>
    <w:rsid w:val="00961974"/>
    <w:rsid w:val="00982EA7"/>
    <w:rsid w:val="009B1C6A"/>
    <w:rsid w:val="009C75FB"/>
    <w:rsid w:val="009E0EBD"/>
    <w:rsid w:val="009E2F98"/>
    <w:rsid w:val="009F3D07"/>
    <w:rsid w:val="00A20D80"/>
    <w:rsid w:val="00A37F9D"/>
    <w:rsid w:val="00AC396F"/>
    <w:rsid w:val="00AF6F1B"/>
    <w:rsid w:val="00B25114"/>
    <w:rsid w:val="00B305AD"/>
    <w:rsid w:val="00B5008E"/>
    <w:rsid w:val="00B57B63"/>
    <w:rsid w:val="00B8679D"/>
    <w:rsid w:val="00B869D3"/>
    <w:rsid w:val="00B94B8A"/>
    <w:rsid w:val="00BA4781"/>
    <w:rsid w:val="00BA7F25"/>
    <w:rsid w:val="00C01666"/>
    <w:rsid w:val="00C10CC9"/>
    <w:rsid w:val="00C26350"/>
    <w:rsid w:val="00C31924"/>
    <w:rsid w:val="00C55EE3"/>
    <w:rsid w:val="00C6346D"/>
    <w:rsid w:val="00C66B37"/>
    <w:rsid w:val="00C82A07"/>
    <w:rsid w:val="00C859D0"/>
    <w:rsid w:val="00C915B0"/>
    <w:rsid w:val="00C93D88"/>
    <w:rsid w:val="00CC43E6"/>
    <w:rsid w:val="00CC599D"/>
    <w:rsid w:val="00CD10CE"/>
    <w:rsid w:val="00CD430E"/>
    <w:rsid w:val="00CE0D3C"/>
    <w:rsid w:val="00CE3001"/>
    <w:rsid w:val="00CE5A41"/>
    <w:rsid w:val="00D036A8"/>
    <w:rsid w:val="00D061A1"/>
    <w:rsid w:val="00D12701"/>
    <w:rsid w:val="00D13A41"/>
    <w:rsid w:val="00D246D7"/>
    <w:rsid w:val="00D40740"/>
    <w:rsid w:val="00D45B55"/>
    <w:rsid w:val="00D67712"/>
    <w:rsid w:val="00DA5878"/>
    <w:rsid w:val="00DB0A29"/>
    <w:rsid w:val="00DB2F16"/>
    <w:rsid w:val="00DC6228"/>
    <w:rsid w:val="00DD392A"/>
    <w:rsid w:val="00DF0F95"/>
    <w:rsid w:val="00E3693D"/>
    <w:rsid w:val="00E6242E"/>
    <w:rsid w:val="00E841DE"/>
    <w:rsid w:val="00E84AF4"/>
    <w:rsid w:val="00EB3832"/>
    <w:rsid w:val="00EB5160"/>
    <w:rsid w:val="00EC3B3E"/>
    <w:rsid w:val="00EE2FE4"/>
    <w:rsid w:val="00EE5B87"/>
    <w:rsid w:val="00EF0CE8"/>
    <w:rsid w:val="00F22777"/>
    <w:rsid w:val="00F27E1B"/>
    <w:rsid w:val="00F34FDE"/>
    <w:rsid w:val="00F36ADD"/>
    <w:rsid w:val="00F41640"/>
    <w:rsid w:val="00F46DDC"/>
    <w:rsid w:val="00F70D48"/>
    <w:rsid w:val="00F8036F"/>
    <w:rsid w:val="00F810C8"/>
    <w:rsid w:val="00F82186"/>
    <w:rsid w:val="00F834B9"/>
    <w:rsid w:val="00F8601E"/>
    <w:rsid w:val="00FA000A"/>
    <w:rsid w:val="00FC264C"/>
    <w:rsid w:val="00FD0835"/>
    <w:rsid w:val="00FE4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7756F-F423-46F1-955E-0E1F3DA4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uiPriority w:val="99"/>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2350</Words>
  <Characters>12927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46</cp:revision>
  <cp:lastPrinted>2019-07-05T12:51:00Z</cp:lastPrinted>
  <dcterms:created xsi:type="dcterms:W3CDTF">2019-06-28T16:10:00Z</dcterms:created>
  <dcterms:modified xsi:type="dcterms:W3CDTF">2019-08-26T14:47:00Z</dcterms:modified>
</cp:coreProperties>
</file>