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3C" w:rsidRPr="00ED5D3C" w:rsidRDefault="00ED5D3C" w:rsidP="00ED5D3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ED5D3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D5D3C" w:rsidRPr="00ED5D3C" w:rsidRDefault="00ED5D3C" w:rsidP="00ED5D3C">
      <w:pPr>
        <w:jc w:val="both"/>
        <w:rPr>
          <w:rFonts w:ascii="Arial" w:hAnsi="Arial" w:cs="Arial"/>
          <w:lang w:val="es-419"/>
        </w:rPr>
      </w:pPr>
    </w:p>
    <w:p w:rsidR="00ED5D3C" w:rsidRPr="00ED5D3C" w:rsidRDefault="00ED5D3C" w:rsidP="00ED5D3C">
      <w:pPr>
        <w:jc w:val="both"/>
        <w:rPr>
          <w:rFonts w:ascii="Arial" w:hAnsi="Arial" w:cs="Arial"/>
          <w:b/>
          <w:bCs/>
          <w:iCs/>
          <w:lang w:val="es-419" w:eastAsia="fr-FR"/>
        </w:rPr>
      </w:pPr>
      <w:r w:rsidRPr="00ED5D3C">
        <w:rPr>
          <w:rFonts w:ascii="Arial" w:hAnsi="Arial" w:cs="Arial"/>
          <w:b/>
          <w:bCs/>
          <w:iCs/>
          <w:lang w:val="es-419" w:eastAsia="fr-FR"/>
        </w:rPr>
        <w:t>TEMAS:</w:t>
      </w:r>
      <w:r w:rsidRPr="00ED5D3C">
        <w:rPr>
          <w:rFonts w:ascii="Arial" w:hAnsi="Arial" w:cs="Arial"/>
          <w:b/>
          <w:bCs/>
          <w:iCs/>
          <w:lang w:val="es-419" w:eastAsia="fr-FR"/>
        </w:rPr>
        <w:tab/>
      </w:r>
      <w:r w:rsidR="00D71856">
        <w:rPr>
          <w:rFonts w:ascii="Arial" w:hAnsi="Arial" w:cs="Arial"/>
          <w:b/>
          <w:bCs/>
          <w:iCs/>
          <w:lang w:val="es-CO" w:eastAsia="fr-FR"/>
        </w:rPr>
        <w:t>DEBIDO PROCESO / TUTELA CONTRA DECISIÓN JUDICIAL / PRINCIPIO DE SUBSIDIARIEDAD / DEBEN AGOTARSE PREVIAMENTE LOS MECANISMOS ORDINARIOS DE DEFENSA ANTE EL JUEZ QUE CONOCE DEL PROCESO.</w:t>
      </w:r>
    </w:p>
    <w:p w:rsidR="00ED5D3C" w:rsidRPr="00ED5D3C" w:rsidRDefault="00ED5D3C" w:rsidP="00ED5D3C">
      <w:pPr>
        <w:jc w:val="both"/>
        <w:rPr>
          <w:rFonts w:ascii="Arial" w:hAnsi="Arial" w:cs="Arial"/>
          <w:lang w:val="es-419"/>
        </w:rPr>
      </w:pPr>
    </w:p>
    <w:p w:rsidR="00FA73F5" w:rsidRPr="00FA73F5" w:rsidRDefault="00FA73F5" w:rsidP="00FA73F5">
      <w:pPr>
        <w:jc w:val="both"/>
        <w:rPr>
          <w:rFonts w:ascii="Arial" w:hAnsi="Arial" w:cs="Arial"/>
          <w:lang w:val="es-419"/>
        </w:rPr>
      </w:pPr>
      <w:r w:rsidRPr="00FA73F5">
        <w:rPr>
          <w:rFonts w:ascii="Arial" w:hAnsi="Arial" w:cs="Arial"/>
          <w:lang w:val="es-419"/>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FA73F5" w:rsidRPr="00FA73F5" w:rsidRDefault="00FA73F5" w:rsidP="00FA73F5">
      <w:pPr>
        <w:jc w:val="both"/>
        <w:rPr>
          <w:rFonts w:ascii="Arial" w:hAnsi="Arial" w:cs="Arial"/>
          <w:lang w:val="es-419"/>
        </w:rPr>
      </w:pPr>
    </w:p>
    <w:p w:rsidR="00ED5D3C" w:rsidRPr="00FA73F5" w:rsidRDefault="00FA73F5" w:rsidP="00FA73F5">
      <w:pPr>
        <w:jc w:val="both"/>
        <w:rPr>
          <w:rFonts w:ascii="Arial" w:hAnsi="Arial" w:cs="Arial"/>
          <w:lang w:val="es-CO"/>
        </w:rPr>
      </w:pPr>
      <w:r w:rsidRPr="00FA73F5">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hAnsi="Arial" w:cs="Arial"/>
          <w:lang w:val="es-CO"/>
        </w:rPr>
        <w:t>. (…)</w:t>
      </w:r>
    </w:p>
    <w:p w:rsidR="00ED5D3C" w:rsidRPr="00ED5D3C" w:rsidRDefault="00ED5D3C" w:rsidP="00ED5D3C">
      <w:pPr>
        <w:jc w:val="both"/>
        <w:rPr>
          <w:rFonts w:ascii="Arial" w:hAnsi="Arial" w:cs="Arial"/>
          <w:lang w:val="es-419"/>
        </w:rPr>
      </w:pPr>
    </w:p>
    <w:p w:rsidR="00FA73F5" w:rsidRPr="00FA73F5" w:rsidRDefault="00FA73F5" w:rsidP="00FA73F5">
      <w:pPr>
        <w:jc w:val="both"/>
        <w:rPr>
          <w:rFonts w:ascii="Arial" w:hAnsi="Arial" w:cs="Arial"/>
          <w:lang w:val="es-419"/>
        </w:rPr>
      </w:pPr>
      <w:r w:rsidRPr="00FA73F5">
        <w:rPr>
          <w:rFonts w:ascii="Arial" w:hAnsi="Arial" w:cs="Arial"/>
          <w:lang w:val="es-419"/>
        </w:rPr>
        <w:t>Vistas así las cosas el amparo constitucional invocado es improcedente, por incumplirse con el requisito de subsidiariedad, por cuanto se observa que, frente al auto del 10 de mayo de 2019, que se pronunció acerca de similar petición a la de la presente demanda tutelar, no se interpuso recurso alguno, es decir, la parte actora debió hacer uso de los mecanismos legales ordinarios que el ordenamiento jurídico consagra y no acudir directamente a la acción de tutela, incumpliendo así el requisito de subsidiariedad que contempla la Carta Política y el Decreto 2591 de 1991.</w:t>
      </w:r>
    </w:p>
    <w:p w:rsidR="00FA73F5" w:rsidRPr="00FA73F5" w:rsidRDefault="00FA73F5" w:rsidP="00FA73F5">
      <w:pPr>
        <w:jc w:val="both"/>
        <w:rPr>
          <w:rFonts w:ascii="Arial" w:hAnsi="Arial" w:cs="Arial"/>
          <w:lang w:val="es-419"/>
        </w:rPr>
      </w:pPr>
    </w:p>
    <w:p w:rsidR="00FA73F5" w:rsidRPr="00FA73F5" w:rsidRDefault="00FA73F5" w:rsidP="00FA73F5">
      <w:pPr>
        <w:jc w:val="both"/>
        <w:rPr>
          <w:rFonts w:ascii="Arial" w:hAnsi="Arial" w:cs="Arial"/>
          <w:lang w:val="es-419"/>
        </w:rPr>
      </w:pPr>
      <w:r w:rsidRPr="00FA73F5">
        <w:rPr>
          <w:rFonts w:ascii="Arial" w:hAnsi="Arial" w:cs="Arial"/>
          <w:lang w:val="es-419"/>
        </w:rPr>
        <w:t>Aunado a lo anterior, la presente acción constitucional resulta prematura, pues la misma fue interpuesta el 17 de mayo pasado, esto es, dentro del término de ejecutoria de la providencia del 13 de mayo último, que aclaró la sentencia proferida, donde pudo la parte actora interponer el recurso de apelación contra la sentencia objeto de aclaración, pues así lo permite el inciso final del artículo 285 del CGP.</w:t>
      </w:r>
    </w:p>
    <w:p w:rsidR="00FA73F5" w:rsidRPr="00FA73F5" w:rsidRDefault="00FA73F5" w:rsidP="00FA73F5">
      <w:pPr>
        <w:jc w:val="both"/>
        <w:rPr>
          <w:rFonts w:ascii="Arial" w:hAnsi="Arial" w:cs="Arial"/>
          <w:lang w:val="es-419"/>
        </w:rPr>
      </w:pPr>
    </w:p>
    <w:p w:rsidR="00ED5D3C" w:rsidRDefault="00FA73F5" w:rsidP="00FA73F5">
      <w:pPr>
        <w:jc w:val="both"/>
        <w:rPr>
          <w:rFonts w:ascii="Arial" w:hAnsi="Arial" w:cs="Arial"/>
          <w:lang w:val="es-CO"/>
        </w:rPr>
      </w:pPr>
      <w:r w:rsidRPr="00FA73F5">
        <w:rPr>
          <w:rFonts w:ascii="Arial" w:hAnsi="Arial" w:cs="Arial"/>
          <w:lang w:val="es-419"/>
        </w:rPr>
        <w:t>En esas condiciones puede concluirse que no se satisface el presupuesto de la subsidiaridad que consagra el numeral 1º, artículo 6º del Decreto 2591 de 1991, según el cual, la tutela resulta improcedente cuando existan otros recursos o medios de defensa judicial</w:t>
      </w:r>
      <w:r w:rsidR="00D71856">
        <w:rPr>
          <w:rFonts w:ascii="Arial" w:hAnsi="Arial" w:cs="Arial"/>
          <w:lang w:val="es-CO"/>
        </w:rPr>
        <w:t>…</w:t>
      </w:r>
    </w:p>
    <w:p w:rsidR="00F64591" w:rsidRDefault="00F64591" w:rsidP="00FA73F5">
      <w:pPr>
        <w:jc w:val="both"/>
        <w:rPr>
          <w:rFonts w:ascii="Arial" w:hAnsi="Arial" w:cs="Arial"/>
          <w:lang w:val="es-CO"/>
        </w:rPr>
      </w:pPr>
    </w:p>
    <w:p w:rsidR="00F64591" w:rsidRPr="00F64591" w:rsidRDefault="00F64591" w:rsidP="00FA73F5">
      <w:pPr>
        <w:jc w:val="both"/>
        <w:rPr>
          <w:rFonts w:ascii="Arial" w:hAnsi="Arial" w:cs="Arial"/>
          <w:b/>
          <w:color w:val="FF0000"/>
          <w:lang w:val="es-CO"/>
        </w:rPr>
      </w:pPr>
      <w:r w:rsidRPr="00F64591">
        <w:rPr>
          <w:rFonts w:ascii="Arial" w:hAnsi="Arial" w:cs="Arial"/>
          <w:b/>
          <w:color w:val="FF0000"/>
          <w:lang w:val="es-CO"/>
        </w:rPr>
        <w:t>SALVAMENTO DE VOTO: DOCTORA CLAUDIA MARÍA ARCILA RÍOS</w:t>
      </w:r>
    </w:p>
    <w:p w:rsidR="00F64591" w:rsidRDefault="00F64591" w:rsidP="00FA73F5">
      <w:pPr>
        <w:jc w:val="both"/>
        <w:rPr>
          <w:rFonts w:ascii="Arial" w:hAnsi="Arial" w:cs="Arial"/>
          <w:lang w:val="es-CO"/>
        </w:rPr>
      </w:pPr>
    </w:p>
    <w:p w:rsidR="00F64591" w:rsidRDefault="00F64591" w:rsidP="00FA73F5">
      <w:pPr>
        <w:jc w:val="both"/>
        <w:rPr>
          <w:rFonts w:ascii="Arial" w:hAnsi="Arial" w:cs="Arial"/>
          <w:lang w:val="es-CO"/>
        </w:rPr>
      </w:pPr>
      <w:r w:rsidRPr="00F64591">
        <w:rPr>
          <w:rFonts w:ascii="Arial" w:hAnsi="Arial" w:cs="Arial"/>
          <w:lang w:val="es-CO"/>
        </w:rPr>
        <w:t>Aunque había anunciado que salvaría mi voto respecto de la sentencia proferida el pasado 19 de julio, en el proceso de la referencia, surgieron razones que me llevaron a reconsiderar tal planteamiento, las que paso a exponer.</w:t>
      </w:r>
      <w:r>
        <w:rPr>
          <w:rFonts w:ascii="Arial" w:hAnsi="Arial" w:cs="Arial"/>
          <w:lang w:val="es-CO"/>
        </w:rPr>
        <w:t xml:space="preserve"> (…)</w:t>
      </w:r>
    </w:p>
    <w:p w:rsidR="00F64591" w:rsidRDefault="00F64591" w:rsidP="00FA73F5">
      <w:pPr>
        <w:jc w:val="both"/>
        <w:rPr>
          <w:rFonts w:ascii="Arial" w:hAnsi="Arial" w:cs="Arial"/>
          <w:lang w:val="es-CO"/>
        </w:rPr>
      </w:pPr>
    </w:p>
    <w:p w:rsidR="00F64591" w:rsidRPr="00D71856" w:rsidRDefault="004A3CD1" w:rsidP="00FA73F5">
      <w:pPr>
        <w:jc w:val="both"/>
        <w:rPr>
          <w:rFonts w:ascii="Arial" w:hAnsi="Arial" w:cs="Arial"/>
          <w:lang w:val="es-CO"/>
        </w:rPr>
      </w:pPr>
      <w:r>
        <w:rPr>
          <w:rFonts w:ascii="Arial" w:hAnsi="Arial" w:cs="Arial"/>
          <w:lang w:val="es-CO"/>
        </w:rPr>
        <w:t xml:space="preserve">… </w:t>
      </w:r>
      <w:r w:rsidRPr="004A3CD1">
        <w:rPr>
          <w:rFonts w:ascii="Arial" w:hAnsi="Arial" w:cs="Arial"/>
          <w:lang w:val="es-CO"/>
        </w:rPr>
        <w:t>revisada nuevamente la actuación, encuentro que el demandante tuvo otra oportunidad para impugnar el fallo, concretamente dentro del término de ejecutoria del auto que aclaró  el fallo, dictado el 13 de mayo del año que corre, en los términos del último inciso del último inciso del artículo 285 del CGP, según el cual, la providencia que resuelva sobre la aclaración no admite recursos, pero dentro de su ejecutoria podrán interponerse los que procedan contra la providencia objeto de aclaración.</w:t>
      </w:r>
    </w:p>
    <w:p w:rsidR="00ED5D3C" w:rsidRPr="00ED5D3C" w:rsidRDefault="00ED5D3C" w:rsidP="00ED5D3C">
      <w:pPr>
        <w:jc w:val="both"/>
        <w:rPr>
          <w:rFonts w:ascii="Arial" w:hAnsi="Arial" w:cs="Arial"/>
        </w:rPr>
      </w:pPr>
    </w:p>
    <w:p w:rsidR="00ED5D3C" w:rsidRPr="00ED5D3C" w:rsidRDefault="00ED5D3C" w:rsidP="00ED5D3C">
      <w:pPr>
        <w:jc w:val="both"/>
        <w:rPr>
          <w:rFonts w:ascii="Arial" w:hAnsi="Arial" w:cs="Arial"/>
        </w:rPr>
      </w:pPr>
    </w:p>
    <w:p w:rsidR="00ED5D3C" w:rsidRPr="00ED5D3C" w:rsidRDefault="00ED5D3C" w:rsidP="00ED5D3C">
      <w:pPr>
        <w:jc w:val="both"/>
        <w:rPr>
          <w:rFonts w:ascii="Arial" w:hAnsi="Arial" w:cs="Arial"/>
        </w:rPr>
      </w:pPr>
    </w:p>
    <w:p w:rsidR="00690F4A" w:rsidRPr="00ED5D3C" w:rsidRDefault="00690F4A" w:rsidP="00ED5D3C">
      <w:pPr>
        <w:spacing w:line="288" w:lineRule="auto"/>
        <w:jc w:val="center"/>
        <w:rPr>
          <w:rFonts w:ascii="Arial" w:hAnsi="Arial" w:cs="Arial"/>
          <w:b/>
          <w:bCs/>
          <w:sz w:val="24"/>
          <w:szCs w:val="24"/>
        </w:rPr>
      </w:pPr>
      <w:r w:rsidRPr="00ED5D3C">
        <w:rPr>
          <w:rFonts w:ascii="Arial" w:hAnsi="Arial" w:cs="Arial"/>
          <w:b/>
          <w:bCs/>
          <w:sz w:val="24"/>
          <w:szCs w:val="24"/>
        </w:rPr>
        <w:t>TRIBUNAL SUPERIOR DE PEREIRA</w:t>
      </w:r>
    </w:p>
    <w:p w:rsidR="00690F4A" w:rsidRPr="00ED5D3C" w:rsidRDefault="00690F4A" w:rsidP="00ED5D3C">
      <w:pPr>
        <w:spacing w:line="288" w:lineRule="auto"/>
        <w:jc w:val="center"/>
        <w:rPr>
          <w:rFonts w:ascii="Arial" w:hAnsi="Arial" w:cs="Arial"/>
          <w:b/>
          <w:bCs/>
          <w:sz w:val="24"/>
          <w:szCs w:val="24"/>
        </w:rPr>
      </w:pPr>
      <w:r w:rsidRPr="00ED5D3C">
        <w:rPr>
          <w:rFonts w:ascii="Arial" w:hAnsi="Arial" w:cs="Arial"/>
          <w:b/>
          <w:bCs/>
          <w:sz w:val="24"/>
          <w:szCs w:val="24"/>
        </w:rPr>
        <w:t>Sala de Decisión Civil Familia</w:t>
      </w:r>
    </w:p>
    <w:p w:rsidR="00690F4A" w:rsidRPr="00ED5D3C" w:rsidRDefault="00690F4A" w:rsidP="00ED5D3C">
      <w:pPr>
        <w:spacing w:line="288" w:lineRule="auto"/>
        <w:jc w:val="center"/>
        <w:rPr>
          <w:rFonts w:ascii="Arial" w:hAnsi="Arial" w:cs="Arial"/>
          <w:bCs/>
          <w:sz w:val="24"/>
          <w:szCs w:val="24"/>
        </w:rPr>
      </w:pPr>
    </w:p>
    <w:p w:rsidR="00690F4A" w:rsidRPr="00ED5D3C" w:rsidRDefault="00690F4A" w:rsidP="00ED5D3C">
      <w:pPr>
        <w:spacing w:line="288" w:lineRule="auto"/>
        <w:jc w:val="center"/>
        <w:rPr>
          <w:rFonts w:ascii="Arial" w:hAnsi="Arial" w:cs="Arial"/>
          <w:bCs/>
          <w:sz w:val="24"/>
          <w:szCs w:val="24"/>
        </w:rPr>
      </w:pPr>
      <w:r w:rsidRPr="00ED5D3C">
        <w:rPr>
          <w:rFonts w:ascii="Arial" w:hAnsi="Arial" w:cs="Arial"/>
          <w:bCs/>
          <w:sz w:val="24"/>
          <w:szCs w:val="24"/>
        </w:rPr>
        <w:t xml:space="preserve">Magistrado Ponente: </w:t>
      </w:r>
    </w:p>
    <w:p w:rsidR="00690F4A" w:rsidRPr="00ED5D3C" w:rsidRDefault="00690F4A" w:rsidP="00ED5D3C">
      <w:pPr>
        <w:spacing w:line="288" w:lineRule="auto"/>
        <w:jc w:val="center"/>
        <w:rPr>
          <w:rFonts w:ascii="Arial" w:hAnsi="Arial" w:cs="Arial"/>
          <w:b/>
          <w:bCs/>
          <w:sz w:val="24"/>
          <w:szCs w:val="24"/>
        </w:rPr>
      </w:pPr>
      <w:proofErr w:type="spellStart"/>
      <w:r w:rsidRPr="00ED5D3C">
        <w:rPr>
          <w:rFonts w:ascii="Arial" w:hAnsi="Arial" w:cs="Arial"/>
          <w:b/>
          <w:bCs/>
          <w:sz w:val="24"/>
          <w:szCs w:val="24"/>
        </w:rPr>
        <w:t>EDDER</w:t>
      </w:r>
      <w:proofErr w:type="spellEnd"/>
      <w:r w:rsidRPr="00ED5D3C">
        <w:rPr>
          <w:rFonts w:ascii="Arial" w:hAnsi="Arial" w:cs="Arial"/>
          <w:b/>
          <w:bCs/>
          <w:sz w:val="24"/>
          <w:szCs w:val="24"/>
        </w:rPr>
        <w:t xml:space="preserve"> JIMMY SÁNCHEZ </w:t>
      </w:r>
      <w:proofErr w:type="spellStart"/>
      <w:r w:rsidRPr="00ED5D3C">
        <w:rPr>
          <w:rFonts w:ascii="Arial" w:hAnsi="Arial" w:cs="Arial"/>
          <w:b/>
          <w:bCs/>
          <w:sz w:val="24"/>
          <w:szCs w:val="24"/>
        </w:rPr>
        <w:t>CALAMBÁS</w:t>
      </w:r>
      <w:proofErr w:type="spellEnd"/>
    </w:p>
    <w:p w:rsidR="00690F4A" w:rsidRPr="00ED5D3C" w:rsidRDefault="00690F4A" w:rsidP="00ED5D3C">
      <w:pPr>
        <w:spacing w:line="288" w:lineRule="auto"/>
        <w:jc w:val="center"/>
        <w:rPr>
          <w:rFonts w:ascii="Arial" w:hAnsi="Arial" w:cs="Arial"/>
          <w:bCs/>
          <w:sz w:val="24"/>
          <w:szCs w:val="24"/>
        </w:rPr>
      </w:pPr>
    </w:p>
    <w:p w:rsidR="00253931" w:rsidRPr="00ED5D3C" w:rsidRDefault="00253931" w:rsidP="00ED5D3C">
      <w:pPr>
        <w:spacing w:line="288" w:lineRule="auto"/>
        <w:jc w:val="center"/>
        <w:rPr>
          <w:rFonts w:ascii="Arial" w:hAnsi="Arial" w:cs="Arial"/>
          <w:bCs/>
          <w:sz w:val="24"/>
          <w:szCs w:val="24"/>
        </w:rPr>
      </w:pPr>
      <w:r w:rsidRPr="00ED5D3C">
        <w:rPr>
          <w:rFonts w:ascii="Arial" w:hAnsi="Arial" w:cs="Arial"/>
          <w:bCs/>
          <w:sz w:val="24"/>
          <w:szCs w:val="24"/>
        </w:rPr>
        <w:t xml:space="preserve">Pereira, </w:t>
      </w:r>
      <w:r w:rsidR="00CC5B7D" w:rsidRPr="00ED5D3C">
        <w:rPr>
          <w:rFonts w:ascii="Arial" w:hAnsi="Arial" w:cs="Arial"/>
          <w:bCs/>
          <w:sz w:val="24"/>
          <w:szCs w:val="24"/>
        </w:rPr>
        <w:t>diecinueve</w:t>
      </w:r>
      <w:r w:rsidRPr="00ED5D3C">
        <w:rPr>
          <w:rFonts w:ascii="Arial" w:hAnsi="Arial" w:cs="Arial"/>
          <w:bCs/>
          <w:sz w:val="24"/>
          <w:szCs w:val="24"/>
        </w:rPr>
        <w:t xml:space="preserve"> (</w:t>
      </w:r>
      <w:r w:rsidR="00CC5B7D" w:rsidRPr="00ED5D3C">
        <w:rPr>
          <w:rFonts w:ascii="Arial" w:hAnsi="Arial" w:cs="Arial"/>
          <w:bCs/>
          <w:sz w:val="24"/>
          <w:szCs w:val="24"/>
        </w:rPr>
        <w:t>19</w:t>
      </w:r>
      <w:r w:rsidRPr="00ED5D3C">
        <w:rPr>
          <w:rFonts w:ascii="Arial" w:hAnsi="Arial" w:cs="Arial"/>
          <w:bCs/>
          <w:sz w:val="24"/>
          <w:szCs w:val="24"/>
        </w:rPr>
        <w:t xml:space="preserve">) de </w:t>
      </w:r>
      <w:r w:rsidR="00CC5B7D" w:rsidRPr="00ED5D3C">
        <w:rPr>
          <w:rFonts w:ascii="Arial" w:hAnsi="Arial" w:cs="Arial"/>
          <w:bCs/>
          <w:sz w:val="24"/>
          <w:szCs w:val="24"/>
        </w:rPr>
        <w:t>julio</w:t>
      </w:r>
      <w:r w:rsidRPr="00ED5D3C">
        <w:rPr>
          <w:rFonts w:ascii="Arial" w:hAnsi="Arial" w:cs="Arial"/>
          <w:bCs/>
          <w:sz w:val="24"/>
          <w:szCs w:val="24"/>
        </w:rPr>
        <w:t xml:space="preserve"> de dos mil dieci</w:t>
      </w:r>
      <w:r w:rsidR="001418B6" w:rsidRPr="00ED5D3C">
        <w:rPr>
          <w:rFonts w:ascii="Arial" w:hAnsi="Arial" w:cs="Arial"/>
          <w:bCs/>
          <w:sz w:val="24"/>
          <w:szCs w:val="24"/>
        </w:rPr>
        <w:t>nueve</w:t>
      </w:r>
      <w:r w:rsidRPr="00ED5D3C">
        <w:rPr>
          <w:rFonts w:ascii="Arial" w:hAnsi="Arial" w:cs="Arial"/>
          <w:bCs/>
          <w:sz w:val="24"/>
          <w:szCs w:val="24"/>
        </w:rPr>
        <w:t xml:space="preserve"> (201</w:t>
      </w:r>
      <w:r w:rsidR="001418B6" w:rsidRPr="00ED5D3C">
        <w:rPr>
          <w:rFonts w:ascii="Arial" w:hAnsi="Arial" w:cs="Arial"/>
          <w:bCs/>
          <w:sz w:val="24"/>
          <w:szCs w:val="24"/>
        </w:rPr>
        <w:t>9</w:t>
      </w:r>
      <w:r w:rsidRPr="00ED5D3C">
        <w:rPr>
          <w:rFonts w:ascii="Arial" w:hAnsi="Arial" w:cs="Arial"/>
          <w:bCs/>
          <w:sz w:val="24"/>
          <w:szCs w:val="24"/>
        </w:rPr>
        <w:t>)</w:t>
      </w:r>
    </w:p>
    <w:p w:rsidR="00690F4A" w:rsidRPr="00ED5D3C" w:rsidRDefault="00253931" w:rsidP="00ED5D3C">
      <w:pPr>
        <w:spacing w:line="288" w:lineRule="auto"/>
        <w:jc w:val="center"/>
        <w:rPr>
          <w:rFonts w:ascii="Arial" w:hAnsi="Arial" w:cs="Arial"/>
          <w:sz w:val="24"/>
          <w:szCs w:val="24"/>
        </w:rPr>
      </w:pPr>
      <w:r w:rsidRPr="00ED5D3C">
        <w:rPr>
          <w:rFonts w:ascii="Arial" w:hAnsi="Arial" w:cs="Arial"/>
          <w:sz w:val="24"/>
          <w:szCs w:val="24"/>
        </w:rPr>
        <w:t xml:space="preserve">Acta Nº </w:t>
      </w:r>
      <w:r w:rsidR="007B2FA5" w:rsidRPr="00ED5D3C">
        <w:rPr>
          <w:rFonts w:ascii="Arial" w:hAnsi="Arial" w:cs="Arial"/>
          <w:sz w:val="24"/>
          <w:szCs w:val="24"/>
        </w:rPr>
        <w:t>316</w:t>
      </w:r>
      <w:r w:rsidRPr="00ED5D3C">
        <w:rPr>
          <w:rFonts w:ascii="Arial" w:hAnsi="Arial" w:cs="Arial"/>
          <w:sz w:val="24"/>
          <w:szCs w:val="24"/>
        </w:rPr>
        <w:t xml:space="preserve"> de </w:t>
      </w:r>
      <w:r w:rsidR="00CC5B7D" w:rsidRPr="00ED5D3C">
        <w:rPr>
          <w:rFonts w:ascii="Arial" w:hAnsi="Arial" w:cs="Arial"/>
          <w:sz w:val="24"/>
          <w:szCs w:val="24"/>
        </w:rPr>
        <w:t>19</w:t>
      </w:r>
      <w:r w:rsidRPr="00ED5D3C">
        <w:rPr>
          <w:rFonts w:ascii="Arial" w:hAnsi="Arial" w:cs="Arial"/>
          <w:sz w:val="24"/>
          <w:szCs w:val="24"/>
        </w:rPr>
        <w:t>-</w:t>
      </w:r>
      <w:r w:rsidR="00CC5B7D" w:rsidRPr="00ED5D3C">
        <w:rPr>
          <w:rFonts w:ascii="Arial" w:hAnsi="Arial" w:cs="Arial"/>
          <w:sz w:val="24"/>
          <w:szCs w:val="24"/>
        </w:rPr>
        <w:t>07</w:t>
      </w:r>
      <w:r w:rsidRPr="00ED5D3C">
        <w:rPr>
          <w:rFonts w:ascii="Arial" w:hAnsi="Arial" w:cs="Arial"/>
          <w:sz w:val="24"/>
          <w:szCs w:val="24"/>
        </w:rPr>
        <w:t>-201</w:t>
      </w:r>
      <w:r w:rsidR="001418B6" w:rsidRPr="00ED5D3C">
        <w:rPr>
          <w:rFonts w:ascii="Arial" w:hAnsi="Arial" w:cs="Arial"/>
          <w:sz w:val="24"/>
          <w:szCs w:val="24"/>
        </w:rPr>
        <w:t>9</w:t>
      </w:r>
    </w:p>
    <w:p w:rsidR="00690F4A" w:rsidRPr="00ED5D3C" w:rsidRDefault="001418B6" w:rsidP="00ED5D3C">
      <w:pPr>
        <w:spacing w:line="288" w:lineRule="auto"/>
        <w:jc w:val="center"/>
        <w:rPr>
          <w:rFonts w:ascii="Arial" w:hAnsi="Arial" w:cs="Arial"/>
          <w:bCs/>
          <w:sz w:val="24"/>
          <w:szCs w:val="24"/>
        </w:rPr>
      </w:pPr>
      <w:r w:rsidRPr="00ED5D3C">
        <w:rPr>
          <w:rFonts w:ascii="Arial" w:hAnsi="Arial" w:cs="Arial"/>
          <w:sz w:val="24"/>
          <w:szCs w:val="24"/>
        </w:rPr>
        <w:t>Referencia: 66682</w:t>
      </w:r>
      <w:r w:rsidR="00690F4A" w:rsidRPr="00ED5D3C">
        <w:rPr>
          <w:rFonts w:ascii="Arial" w:hAnsi="Arial" w:cs="Arial"/>
          <w:sz w:val="24"/>
          <w:szCs w:val="24"/>
        </w:rPr>
        <w:t>-31-</w:t>
      </w:r>
      <w:r w:rsidR="006363B2" w:rsidRPr="00ED5D3C">
        <w:rPr>
          <w:rFonts w:ascii="Arial" w:hAnsi="Arial" w:cs="Arial"/>
          <w:sz w:val="24"/>
          <w:szCs w:val="24"/>
        </w:rPr>
        <w:t>03-00</w:t>
      </w:r>
      <w:r w:rsidRPr="00ED5D3C">
        <w:rPr>
          <w:rFonts w:ascii="Arial" w:hAnsi="Arial" w:cs="Arial"/>
          <w:sz w:val="24"/>
          <w:szCs w:val="24"/>
        </w:rPr>
        <w:t>1</w:t>
      </w:r>
      <w:r w:rsidR="00690F4A" w:rsidRPr="00ED5D3C">
        <w:rPr>
          <w:rFonts w:ascii="Arial" w:hAnsi="Arial" w:cs="Arial"/>
          <w:sz w:val="24"/>
          <w:szCs w:val="24"/>
        </w:rPr>
        <w:t>-</w:t>
      </w:r>
      <w:r w:rsidR="00690F4A" w:rsidRPr="00ED5D3C">
        <w:rPr>
          <w:rFonts w:ascii="Arial" w:hAnsi="Arial" w:cs="Arial"/>
          <w:b/>
          <w:sz w:val="24"/>
          <w:szCs w:val="24"/>
        </w:rPr>
        <w:t>201</w:t>
      </w:r>
      <w:r w:rsidR="00CC5B7D" w:rsidRPr="00ED5D3C">
        <w:rPr>
          <w:rFonts w:ascii="Arial" w:hAnsi="Arial" w:cs="Arial"/>
          <w:b/>
          <w:sz w:val="24"/>
          <w:szCs w:val="24"/>
        </w:rPr>
        <w:t>9</w:t>
      </w:r>
      <w:r w:rsidR="00690F4A" w:rsidRPr="00ED5D3C">
        <w:rPr>
          <w:rFonts w:ascii="Arial" w:hAnsi="Arial" w:cs="Arial"/>
          <w:b/>
          <w:sz w:val="24"/>
          <w:szCs w:val="24"/>
        </w:rPr>
        <w:t>-00</w:t>
      </w:r>
      <w:r w:rsidR="00CC5B7D" w:rsidRPr="00ED5D3C">
        <w:rPr>
          <w:rFonts w:ascii="Arial" w:hAnsi="Arial" w:cs="Arial"/>
          <w:b/>
          <w:sz w:val="24"/>
          <w:szCs w:val="24"/>
        </w:rPr>
        <w:t>315</w:t>
      </w:r>
      <w:r w:rsidR="0072492F" w:rsidRPr="00ED5D3C">
        <w:rPr>
          <w:rFonts w:ascii="Arial" w:hAnsi="Arial" w:cs="Arial"/>
          <w:b/>
          <w:sz w:val="24"/>
          <w:szCs w:val="24"/>
        </w:rPr>
        <w:t>-01</w:t>
      </w:r>
    </w:p>
    <w:p w:rsidR="00690F4A" w:rsidRPr="00ED5D3C" w:rsidRDefault="00690F4A" w:rsidP="00ED5D3C">
      <w:pPr>
        <w:pStyle w:val="Sinespaciado10"/>
        <w:spacing w:line="288" w:lineRule="auto"/>
        <w:ind w:firstLine="2835"/>
        <w:rPr>
          <w:rFonts w:ascii="Arial" w:hAnsi="Arial" w:cs="Arial"/>
          <w:sz w:val="24"/>
          <w:szCs w:val="24"/>
          <w:lang w:val="es-ES" w:eastAsia="es-ES"/>
        </w:rPr>
      </w:pPr>
    </w:p>
    <w:p w:rsidR="00690F4A" w:rsidRPr="00ED5D3C" w:rsidRDefault="00690F4A" w:rsidP="00ED5D3C">
      <w:pPr>
        <w:pStyle w:val="Sinespaciado10"/>
        <w:spacing w:line="288" w:lineRule="auto"/>
        <w:ind w:firstLine="2835"/>
        <w:rPr>
          <w:rFonts w:ascii="Arial" w:hAnsi="Arial" w:cs="Arial"/>
          <w:b/>
          <w:sz w:val="24"/>
          <w:szCs w:val="24"/>
          <w:lang w:val="es-ES" w:eastAsia="es-ES"/>
        </w:rPr>
      </w:pPr>
      <w:r w:rsidRPr="00ED5D3C">
        <w:rPr>
          <w:rFonts w:ascii="Arial" w:hAnsi="Arial" w:cs="Arial"/>
          <w:b/>
          <w:sz w:val="24"/>
          <w:szCs w:val="24"/>
          <w:lang w:val="es-ES" w:eastAsia="es-ES"/>
        </w:rPr>
        <w:t>I. ASUNTO</w:t>
      </w:r>
    </w:p>
    <w:p w:rsidR="00690F4A" w:rsidRPr="00ED5D3C" w:rsidRDefault="00690F4A" w:rsidP="00ED5D3C">
      <w:pPr>
        <w:pStyle w:val="Sinespaciado10"/>
        <w:spacing w:line="288" w:lineRule="auto"/>
        <w:ind w:firstLine="2835"/>
        <w:rPr>
          <w:rFonts w:ascii="Arial" w:hAnsi="Arial" w:cs="Arial"/>
          <w:sz w:val="24"/>
          <w:szCs w:val="24"/>
          <w:lang w:val="es-ES" w:eastAsia="es-ES"/>
        </w:rPr>
      </w:pPr>
    </w:p>
    <w:p w:rsidR="00384A4E" w:rsidRPr="00ED5D3C" w:rsidRDefault="0096731E" w:rsidP="00ED5D3C">
      <w:pPr>
        <w:pStyle w:val="Sinespaciado10"/>
        <w:spacing w:line="288" w:lineRule="auto"/>
        <w:ind w:firstLine="2835"/>
        <w:jc w:val="both"/>
        <w:rPr>
          <w:rFonts w:ascii="Arial" w:hAnsi="Arial" w:cs="Arial"/>
          <w:sz w:val="24"/>
          <w:szCs w:val="24"/>
          <w:lang w:val="es-ES" w:eastAsia="es-ES"/>
        </w:rPr>
      </w:pPr>
      <w:r w:rsidRPr="00ED5D3C">
        <w:rPr>
          <w:rFonts w:ascii="Arial" w:hAnsi="Arial" w:cs="Arial"/>
          <w:sz w:val="24"/>
          <w:szCs w:val="24"/>
          <w:lang w:val="es-ES" w:eastAsia="es-ES"/>
        </w:rPr>
        <w:t xml:space="preserve">Se decide la impugnación formulada por </w:t>
      </w:r>
      <w:r w:rsidR="0019010D" w:rsidRPr="00ED5D3C">
        <w:rPr>
          <w:rFonts w:ascii="Arial" w:hAnsi="Arial" w:cs="Arial"/>
          <w:sz w:val="24"/>
          <w:szCs w:val="24"/>
          <w:lang w:val="es-ES" w:eastAsia="es-ES"/>
        </w:rPr>
        <w:t>e</w:t>
      </w:r>
      <w:r w:rsidRPr="00ED5D3C">
        <w:rPr>
          <w:rFonts w:ascii="Arial" w:hAnsi="Arial" w:cs="Arial"/>
          <w:sz w:val="24"/>
          <w:szCs w:val="24"/>
          <w:lang w:val="es-ES" w:eastAsia="es-ES"/>
        </w:rPr>
        <w:t xml:space="preserve">l señor </w:t>
      </w:r>
      <w:r w:rsidR="00CC5B7D" w:rsidRPr="00ED5D3C">
        <w:rPr>
          <w:rFonts w:ascii="Arial" w:hAnsi="Arial" w:cs="Arial"/>
          <w:sz w:val="24"/>
          <w:szCs w:val="24"/>
          <w:lang w:val="es-ES" w:eastAsia="es-ES"/>
        </w:rPr>
        <w:t xml:space="preserve">LUÍS </w:t>
      </w:r>
      <w:r w:rsidR="00A10EA1" w:rsidRPr="00ED5D3C">
        <w:rPr>
          <w:rFonts w:ascii="Arial" w:hAnsi="Arial" w:cs="Arial"/>
          <w:sz w:val="24"/>
          <w:szCs w:val="24"/>
          <w:lang w:val="es-ES" w:eastAsia="es-ES"/>
        </w:rPr>
        <w:t>Fernando Muñoz Alarcón</w:t>
      </w:r>
      <w:r w:rsidR="00384A4E" w:rsidRPr="00ED5D3C">
        <w:rPr>
          <w:rFonts w:ascii="Arial" w:hAnsi="Arial" w:cs="Arial"/>
          <w:sz w:val="24"/>
          <w:szCs w:val="24"/>
          <w:lang w:val="es-ES" w:eastAsia="es-ES"/>
        </w:rPr>
        <w:t xml:space="preserve">, contra </w:t>
      </w:r>
      <w:r w:rsidR="00CA4230" w:rsidRPr="00ED5D3C">
        <w:rPr>
          <w:rFonts w:ascii="Arial" w:hAnsi="Arial" w:cs="Arial"/>
          <w:sz w:val="24"/>
          <w:szCs w:val="24"/>
          <w:lang w:val="es-ES" w:eastAsia="es-ES"/>
        </w:rPr>
        <w:t xml:space="preserve">la sentencia proferida el </w:t>
      </w:r>
      <w:r w:rsidR="001418B6" w:rsidRPr="00ED5D3C">
        <w:rPr>
          <w:rFonts w:ascii="Arial" w:hAnsi="Arial" w:cs="Arial"/>
          <w:sz w:val="24"/>
          <w:szCs w:val="24"/>
          <w:lang w:val="es-ES" w:eastAsia="es-ES"/>
        </w:rPr>
        <w:t>3</w:t>
      </w:r>
      <w:r w:rsidR="00CC5B7D" w:rsidRPr="00ED5D3C">
        <w:rPr>
          <w:rFonts w:ascii="Arial" w:hAnsi="Arial" w:cs="Arial"/>
          <w:sz w:val="24"/>
          <w:szCs w:val="24"/>
          <w:lang w:val="es-ES" w:eastAsia="es-ES"/>
        </w:rPr>
        <w:t>0</w:t>
      </w:r>
      <w:r w:rsidR="00384A4E" w:rsidRPr="00ED5D3C">
        <w:rPr>
          <w:rFonts w:ascii="Arial" w:hAnsi="Arial" w:cs="Arial"/>
          <w:sz w:val="24"/>
          <w:szCs w:val="24"/>
          <w:lang w:val="es-ES" w:eastAsia="es-ES"/>
        </w:rPr>
        <w:t xml:space="preserve"> de </w:t>
      </w:r>
      <w:r w:rsidR="00CC5B7D" w:rsidRPr="00ED5D3C">
        <w:rPr>
          <w:rFonts w:ascii="Arial" w:hAnsi="Arial" w:cs="Arial"/>
          <w:sz w:val="24"/>
          <w:szCs w:val="24"/>
          <w:lang w:val="es-ES" w:eastAsia="es-ES"/>
        </w:rPr>
        <w:t>mayo de 2019</w:t>
      </w:r>
      <w:r w:rsidR="00690F4A" w:rsidRPr="00ED5D3C">
        <w:rPr>
          <w:rFonts w:ascii="Arial" w:hAnsi="Arial" w:cs="Arial"/>
          <w:sz w:val="24"/>
          <w:szCs w:val="24"/>
          <w:lang w:val="es-ES" w:eastAsia="es-ES"/>
        </w:rPr>
        <w:t>,</w:t>
      </w:r>
      <w:r w:rsidR="00384A4E" w:rsidRPr="00ED5D3C">
        <w:rPr>
          <w:rFonts w:ascii="Arial" w:hAnsi="Arial" w:cs="Arial"/>
          <w:sz w:val="24"/>
          <w:szCs w:val="24"/>
          <w:lang w:val="es-ES" w:eastAsia="es-ES"/>
        </w:rPr>
        <w:t xml:space="preserve"> </w:t>
      </w:r>
      <w:r w:rsidR="00BB078B" w:rsidRPr="00ED5D3C">
        <w:rPr>
          <w:rFonts w:ascii="Arial" w:hAnsi="Arial" w:cs="Arial"/>
          <w:sz w:val="24"/>
          <w:szCs w:val="24"/>
          <w:lang w:val="es-ES" w:eastAsia="es-ES"/>
        </w:rPr>
        <w:t>mediante la cual</w:t>
      </w:r>
      <w:r w:rsidR="00384A4E" w:rsidRPr="00ED5D3C">
        <w:rPr>
          <w:rFonts w:ascii="Arial" w:hAnsi="Arial" w:cs="Arial"/>
          <w:sz w:val="24"/>
          <w:szCs w:val="24"/>
          <w:lang w:val="es-ES" w:eastAsia="es-ES"/>
        </w:rPr>
        <w:t xml:space="preserve"> el Juzgado </w:t>
      </w:r>
      <w:r w:rsidR="00690F4A" w:rsidRPr="00ED5D3C">
        <w:rPr>
          <w:rFonts w:ascii="Arial" w:hAnsi="Arial" w:cs="Arial"/>
          <w:sz w:val="24"/>
          <w:szCs w:val="24"/>
          <w:lang w:val="es-ES" w:eastAsia="es-ES"/>
        </w:rPr>
        <w:t xml:space="preserve">Civil </w:t>
      </w:r>
      <w:r w:rsidR="00384A4E" w:rsidRPr="00ED5D3C">
        <w:rPr>
          <w:rFonts w:ascii="Arial" w:hAnsi="Arial" w:cs="Arial"/>
          <w:sz w:val="24"/>
          <w:szCs w:val="24"/>
          <w:lang w:val="es-ES" w:eastAsia="es-ES"/>
        </w:rPr>
        <w:t>del Circuito</w:t>
      </w:r>
      <w:r w:rsidR="00046ACB" w:rsidRPr="00ED5D3C">
        <w:rPr>
          <w:rFonts w:ascii="Arial" w:hAnsi="Arial" w:cs="Arial"/>
          <w:sz w:val="24"/>
          <w:szCs w:val="24"/>
          <w:lang w:val="es-ES" w:eastAsia="es-ES"/>
        </w:rPr>
        <w:t xml:space="preserve"> </w:t>
      </w:r>
      <w:r w:rsidR="00690F4A" w:rsidRPr="00ED5D3C">
        <w:rPr>
          <w:rFonts w:ascii="Arial" w:hAnsi="Arial" w:cs="Arial"/>
          <w:sz w:val="24"/>
          <w:szCs w:val="24"/>
          <w:lang w:val="es-ES" w:eastAsia="es-ES"/>
        </w:rPr>
        <w:t xml:space="preserve">de </w:t>
      </w:r>
      <w:r w:rsidR="001418B6" w:rsidRPr="00ED5D3C">
        <w:rPr>
          <w:rFonts w:ascii="Arial" w:hAnsi="Arial" w:cs="Arial"/>
          <w:sz w:val="24"/>
          <w:szCs w:val="24"/>
          <w:lang w:val="es-ES" w:eastAsia="es-ES"/>
        </w:rPr>
        <w:t>Santa Rosa de Cabal</w:t>
      </w:r>
      <w:r w:rsidR="00A247DC" w:rsidRPr="00ED5D3C">
        <w:rPr>
          <w:rFonts w:ascii="Arial" w:hAnsi="Arial" w:cs="Arial"/>
          <w:sz w:val="24"/>
          <w:szCs w:val="24"/>
          <w:lang w:val="es-ES" w:eastAsia="es-ES"/>
        </w:rPr>
        <w:t xml:space="preserve"> </w:t>
      </w:r>
      <w:r w:rsidR="00A06678" w:rsidRPr="00ED5D3C">
        <w:rPr>
          <w:rFonts w:ascii="Arial" w:hAnsi="Arial" w:cs="Arial"/>
          <w:sz w:val="24"/>
          <w:szCs w:val="24"/>
          <w:lang w:val="es-ES" w:eastAsia="es-ES"/>
        </w:rPr>
        <w:t xml:space="preserve">resolvió la acción de tutela que promovió </w:t>
      </w:r>
      <w:r w:rsidR="0019010D" w:rsidRPr="00ED5D3C">
        <w:rPr>
          <w:rFonts w:ascii="Arial" w:hAnsi="Arial" w:cs="Arial"/>
          <w:sz w:val="24"/>
          <w:szCs w:val="24"/>
          <w:lang w:val="es-ES" w:eastAsia="es-ES"/>
        </w:rPr>
        <w:t>e</w:t>
      </w:r>
      <w:r w:rsidR="00A06678" w:rsidRPr="00ED5D3C">
        <w:rPr>
          <w:rFonts w:ascii="Arial" w:hAnsi="Arial" w:cs="Arial"/>
          <w:sz w:val="24"/>
          <w:szCs w:val="24"/>
          <w:lang w:val="es-ES" w:eastAsia="es-ES"/>
        </w:rPr>
        <w:t xml:space="preserve">l </w:t>
      </w:r>
      <w:proofErr w:type="spellStart"/>
      <w:r w:rsidR="006363B2" w:rsidRPr="00ED5D3C">
        <w:rPr>
          <w:rFonts w:ascii="Arial" w:hAnsi="Arial" w:cs="Arial"/>
          <w:sz w:val="24"/>
          <w:szCs w:val="24"/>
          <w:lang w:val="es-ES" w:eastAsia="es-ES"/>
        </w:rPr>
        <w:t>opugnante</w:t>
      </w:r>
      <w:proofErr w:type="spellEnd"/>
      <w:r w:rsidR="00452A64" w:rsidRPr="00ED5D3C">
        <w:rPr>
          <w:rFonts w:ascii="Arial" w:hAnsi="Arial" w:cs="Arial"/>
          <w:spacing w:val="-3"/>
          <w:sz w:val="24"/>
          <w:szCs w:val="24"/>
        </w:rPr>
        <w:t>,</w:t>
      </w:r>
      <w:r w:rsidR="00165D5D" w:rsidRPr="00ED5D3C">
        <w:rPr>
          <w:rFonts w:ascii="Arial" w:hAnsi="Arial" w:cs="Arial"/>
          <w:sz w:val="24"/>
          <w:szCs w:val="24"/>
          <w:lang w:val="es-ES" w:eastAsia="es-ES"/>
        </w:rPr>
        <w:t xml:space="preserve"> </w:t>
      </w:r>
      <w:r w:rsidR="0019010D" w:rsidRPr="00ED5D3C">
        <w:rPr>
          <w:rFonts w:ascii="Arial" w:eastAsia="Arial" w:hAnsi="Arial" w:cs="Arial"/>
          <w:sz w:val="24"/>
          <w:szCs w:val="24"/>
        </w:rPr>
        <w:t xml:space="preserve">contra </w:t>
      </w:r>
      <w:r w:rsidR="00820454" w:rsidRPr="00ED5D3C">
        <w:rPr>
          <w:rFonts w:ascii="Arial" w:eastAsia="Arial" w:hAnsi="Arial" w:cs="Arial"/>
          <w:sz w:val="24"/>
          <w:szCs w:val="24"/>
        </w:rPr>
        <w:t>e</w:t>
      </w:r>
      <w:r w:rsidR="0019010D" w:rsidRPr="00ED5D3C">
        <w:rPr>
          <w:rFonts w:ascii="Arial" w:eastAsia="Arial" w:hAnsi="Arial" w:cs="Arial"/>
          <w:sz w:val="24"/>
          <w:szCs w:val="24"/>
        </w:rPr>
        <w:t xml:space="preserve">l </w:t>
      </w:r>
      <w:r w:rsidR="00A10EA1" w:rsidRPr="00ED5D3C">
        <w:rPr>
          <w:rFonts w:ascii="Arial" w:hAnsi="Arial" w:cs="Arial"/>
          <w:spacing w:val="-3"/>
          <w:sz w:val="24"/>
          <w:szCs w:val="24"/>
        </w:rPr>
        <w:t>Juzgado Segundo Civil Municipal de Santa Rosa de Cabal</w:t>
      </w:r>
      <w:r w:rsidR="00CC5B7D" w:rsidRPr="00ED5D3C">
        <w:rPr>
          <w:rFonts w:ascii="Arial" w:hAnsi="Arial" w:cs="Arial"/>
          <w:spacing w:val="-3"/>
          <w:sz w:val="24"/>
          <w:szCs w:val="24"/>
        </w:rPr>
        <w:t>,</w:t>
      </w:r>
      <w:r w:rsidR="001418B6" w:rsidRPr="00ED5D3C">
        <w:rPr>
          <w:rFonts w:ascii="Arial" w:hAnsi="Arial" w:cs="Arial"/>
          <w:spacing w:val="-3"/>
          <w:sz w:val="24"/>
          <w:szCs w:val="24"/>
        </w:rPr>
        <w:t xml:space="preserve"> </w:t>
      </w:r>
      <w:r w:rsidR="00CC5B7D" w:rsidRPr="00ED5D3C">
        <w:rPr>
          <w:rFonts w:ascii="Arial" w:hAnsi="Arial" w:cs="Arial"/>
          <w:spacing w:val="-3"/>
          <w:sz w:val="24"/>
          <w:szCs w:val="24"/>
        </w:rPr>
        <w:t xml:space="preserve">trámite al que se vinculó a </w:t>
      </w:r>
      <w:r w:rsidR="00FC72F3" w:rsidRPr="00ED5D3C">
        <w:rPr>
          <w:rFonts w:ascii="Arial" w:hAnsi="Arial" w:cs="Arial"/>
          <w:spacing w:val="-3"/>
          <w:sz w:val="24"/>
          <w:szCs w:val="24"/>
        </w:rPr>
        <w:t>los señores</w:t>
      </w:r>
      <w:r w:rsidR="001418B6" w:rsidRPr="00ED5D3C">
        <w:rPr>
          <w:rFonts w:ascii="Arial" w:hAnsi="Arial" w:cs="Arial"/>
          <w:spacing w:val="-3"/>
          <w:sz w:val="24"/>
          <w:szCs w:val="24"/>
        </w:rPr>
        <w:t xml:space="preserve"> </w:t>
      </w:r>
      <w:r w:rsidR="00F64591" w:rsidRPr="00ED5D3C">
        <w:rPr>
          <w:rFonts w:ascii="Arial" w:hAnsi="Arial" w:cs="Arial"/>
          <w:spacing w:val="-3"/>
          <w:sz w:val="24"/>
          <w:szCs w:val="24"/>
        </w:rPr>
        <w:t xml:space="preserve">Francisco Javier López Correa, Leonel Barbosa Arias, José Octavio Cardona Salazar, Juan Bautista Ospina, Fabio Correa Osorio, Adriana Milena Correa Valencia, Jorge Enrique Correa Duque, José </w:t>
      </w:r>
      <w:proofErr w:type="spellStart"/>
      <w:r w:rsidR="00F64591" w:rsidRPr="00ED5D3C">
        <w:rPr>
          <w:rFonts w:ascii="Arial" w:hAnsi="Arial" w:cs="Arial"/>
          <w:spacing w:val="-3"/>
          <w:sz w:val="24"/>
          <w:szCs w:val="24"/>
        </w:rPr>
        <w:t>Dariel</w:t>
      </w:r>
      <w:proofErr w:type="spellEnd"/>
      <w:r w:rsidR="00F64591" w:rsidRPr="00ED5D3C">
        <w:rPr>
          <w:rFonts w:ascii="Arial" w:hAnsi="Arial" w:cs="Arial"/>
          <w:spacing w:val="-3"/>
          <w:sz w:val="24"/>
          <w:szCs w:val="24"/>
        </w:rPr>
        <w:t xml:space="preserve"> Correa Duque, </w:t>
      </w:r>
      <w:proofErr w:type="spellStart"/>
      <w:r w:rsidR="00F64591" w:rsidRPr="00ED5D3C">
        <w:rPr>
          <w:rFonts w:ascii="Arial" w:hAnsi="Arial" w:cs="Arial"/>
          <w:spacing w:val="-3"/>
          <w:sz w:val="24"/>
          <w:szCs w:val="24"/>
        </w:rPr>
        <w:t>Victor</w:t>
      </w:r>
      <w:proofErr w:type="spellEnd"/>
      <w:r w:rsidR="00F64591" w:rsidRPr="00ED5D3C">
        <w:rPr>
          <w:rFonts w:ascii="Arial" w:hAnsi="Arial" w:cs="Arial"/>
          <w:spacing w:val="-3"/>
          <w:sz w:val="24"/>
          <w:szCs w:val="24"/>
        </w:rPr>
        <w:t xml:space="preserve"> Alfonso Correa Duque, </w:t>
      </w:r>
      <w:proofErr w:type="spellStart"/>
      <w:r w:rsidR="00F64591" w:rsidRPr="00ED5D3C">
        <w:rPr>
          <w:rFonts w:ascii="Arial" w:hAnsi="Arial" w:cs="Arial"/>
          <w:spacing w:val="-3"/>
          <w:sz w:val="24"/>
          <w:szCs w:val="24"/>
        </w:rPr>
        <w:t>Marilu</w:t>
      </w:r>
      <w:proofErr w:type="spellEnd"/>
      <w:r w:rsidR="00F64591" w:rsidRPr="00ED5D3C">
        <w:rPr>
          <w:rFonts w:ascii="Arial" w:hAnsi="Arial" w:cs="Arial"/>
          <w:spacing w:val="-3"/>
          <w:sz w:val="24"/>
          <w:szCs w:val="24"/>
        </w:rPr>
        <w:t xml:space="preserve"> Correa Duque, Luz Mery Duque López, Juan Manuel Pineda Orozco, Jesús Ángel Agreda España, Martha Lucía López Correa, María Myriam López Correa, María Ruth Correa Osorio, Blanca Judith Correa Osorio, Desiderio López Correa y </w:t>
      </w:r>
      <w:proofErr w:type="spellStart"/>
      <w:r w:rsidR="00F64591" w:rsidRPr="00ED5D3C">
        <w:rPr>
          <w:rFonts w:ascii="Arial" w:hAnsi="Arial" w:cs="Arial"/>
          <w:spacing w:val="-3"/>
          <w:sz w:val="24"/>
          <w:szCs w:val="24"/>
        </w:rPr>
        <w:t>Arbey</w:t>
      </w:r>
      <w:proofErr w:type="spellEnd"/>
      <w:r w:rsidR="00F64591" w:rsidRPr="00ED5D3C">
        <w:rPr>
          <w:rFonts w:ascii="Arial" w:hAnsi="Arial" w:cs="Arial"/>
          <w:spacing w:val="-3"/>
          <w:sz w:val="24"/>
          <w:szCs w:val="24"/>
        </w:rPr>
        <w:t xml:space="preserve"> Pascual Betancourt Cardona</w:t>
      </w:r>
      <w:r w:rsidR="00F64591" w:rsidRPr="00ED5D3C">
        <w:rPr>
          <w:rFonts w:ascii="Arial" w:hAnsi="Arial" w:cs="Arial"/>
          <w:sz w:val="24"/>
          <w:szCs w:val="24"/>
          <w:lang w:val="es-ES" w:eastAsia="es-ES"/>
        </w:rPr>
        <w:t>.</w:t>
      </w:r>
    </w:p>
    <w:p w:rsidR="00BB078B" w:rsidRPr="00ED5D3C" w:rsidRDefault="00BB078B" w:rsidP="00ED5D3C">
      <w:pPr>
        <w:pStyle w:val="Sinespaciado10"/>
        <w:spacing w:line="288" w:lineRule="auto"/>
        <w:ind w:firstLine="2835"/>
        <w:jc w:val="both"/>
        <w:rPr>
          <w:rFonts w:ascii="Arial" w:hAnsi="Arial" w:cs="Arial"/>
          <w:sz w:val="24"/>
          <w:szCs w:val="24"/>
          <w:lang w:val="es-ES" w:eastAsia="es-ES"/>
        </w:rPr>
      </w:pPr>
    </w:p>
    <w:p w:rsidR="0096731E" w:rsidRPr="00ED5D3C" w:rsidRDefault="0096731E" w:rsidP="00ED5D3C">
      <w:pPr>
        <w:pStyle w:val="Sinespaciado10"/>
        <w:spacing w:line="288" w:lineRule="auto"/>
        <w:ind w:firstLine="2835"/>
        <w:rPr>
          <w:rFonts w:ascii="Arial" w:hAnsi="Arial" w:cs="Arial"/>
          <w:b/>
          <w:sz w:val="24"/>
          <w:szCs w:val="24"/>
          <w:lang w:val="es-ES" w:eastAsia="es-ES"/>
        </w:rPr>
      </w:pPr>
      <w:r w:rsidRPr="00ED5D3C">
        <w:rPr>
          <w:rFonts w:ascii="Arial" w:hAnsi="Arial" w:cs="Arial"/>
          <w:b/>
          <w:sz w:val="24"/>
          <w:szCs w:val="24"/>
          <w:lang w:val="es-ES" w:eastAsia="es-ES"/>
        </w:rPr>
        <w:t xml:space="preserve">II. </w:t>
      </w:r>
      <w:r w:rsidR="004E3168" w:rsidRPr="00ED5D3C">
        <w:rPr>
          <w:rFonts w:ascii="Arial" w:hAnsi="Arial" w:cs="Arial"/>
          <w:b/>
          <w:sz w:val="24"/>
          <w:szCs w:val="24"/>
          <w:lang w:val="es-ES" w:eastAsia="es-ES"/>
        </w:rPr>
        <w:t>A</w:t>
      </w:r>
      <w:r w:rsidR="00935B83" w:rsidRPr="00ED5D3C">
        <w:rPr>
          <w:rFonts w:ascii="Arial" w:hAnsi="Arial" w:cs="Arial"/>
          <w:b/>
          <w:sz w:val="24"/>
          <w:szCs w:val="24"/>
          <w:lang w:val="es-ES" w:eastAsia="es-ES"/>
        </w:rPr>
        <w:t>NTECEDENTES</w:t>
      </w:r>
    </w:p>
    <w:p w:rsidR="0096731E" w:rsidRPr="00ED5D3C" w:rsidRDefault="0096731E" w:rsidP="00ED5D3C">
      <w:pPr>
        <w:pStyle w:val="Sinespaciado10"/>
        <w:spacing w:line="288" w:lineRule="auto"/>
        <w:ind w:firstLine="2835"/>
        <w:rPr>
          <w:rFonts w:ascii="Arial" w:hAnsi="Arial" w:cs="Arial"/>
          <w:sz w:val="24"/>
          <w:szCs w:val="24"/>
          <w:lang w:val="es-ES" w:eastAsia="es-ES"/>
        </w:rPr>
      </w:pPr>
    </w:p>
    <w:p w:rsidR="000D6FAE" w:rsidRPr="00ED5D3C" w:rsidRDefault="00CF572D" w:rsidP="00ED5D3C">
      <w:pPr>
        <w:suppressAutoHyphens/>
        <w:spacing w:line="288" w:lineRule="auto"/>
        <w:ind w:firstLine="2835"/>
        <w:jc w:val="both"/>
        <w:rPr>
          <w:rFonts w:ascii="Arial" w:hAnsi="Arial" w:cs="Arial"/>
          <w:spacing w:val="-3"/>
          <w:sz w:val="24"/>
          <w:szCs w:val="24"/>
        </w:rPr>
      </w:pPr>
      <w:r w:rsidRPr="00ED5D3C">
        <w:rPr>
          <w:rFonts w:ascii="Arial" w:hAnsi="Arial" w:cs="Arial"/>
          <w:sz w:val="24"/>
          <w:szCs w:val="24"/>
        </w:rPr>
        <w:t xml:space="preserve">1. </w:t>
      </w:r>
      <w:r w:rsidR="0019010D" w:rsidRPr="00ED5D3C">
        <w:rPr>
          <w:rFonts w:ascii="Arial" w:hAnsi="Arial" w:cs="Arial"/>
          <w:sz w:val="24"/>
          <w:szCs w:val="24"/>
        </w:rPr>
        <w:t>El</w:t>
      </w:r>
      <w:r w:rsidR="0032007D" w:rsidRPr="00ED5D3C">
        <w:rPr>
          <w:rFonts w:ascii="Arial" w:hAnsi="Arial" w:cs="Arial"/>
          <w:sz w:val="24"/>
          <w:szCs w:val="24"/>
        </w:rPr>
        <w:t xml:space="preserve"> accionante</w:t>
      </w:r>
      <w:r w:rsidR="00CA4230" w:rsidRPr="00ED5D3C">
        <w:rPr>
          <w:rFonts w:ascii="Arial" w:hAnsi="Arial" w:cs="Arial"/>
          <w:sz w:val="24"/>
          <w:szCs w:val="24"/>
        </w:rPr>
        <w:t xml:space="preserve">, </w:t>
      </w:r>
      <w:r w:rsidR="00CC5B7D" w:rsidRPr="00ED5D3C">
        <w:rPr>
          <w:rFonts w:ascii="Arial" w:hAnsi="Arial" w:cs="Arial"/>
          <w:sz w:val="24"/>
          <w:szCs w:val="24"/>
        </w:rPr>
        <w:t>por intermedio de apoderado judicial</w:t>
      </w:r>
      <w:r w:rsidR="00BD6FE7" w:rsidRPr="00ED5D3C">
        <w:rPr>
          <w:rFonts w:ascii="Arial" w:hAnsi="Arial" w:cs="Arial"/>
          <w:spacing w:val="-3"/>
          <w:sz w:val="24"/>
          <w:szCs w:val="24"/>
        </w:rPr>
        <w:t>,</w:t>
      </w:r>
      <w:r w:rsidR="00BD6FE7" w:rsidRPr="00ED5D3C">
        <w:rPr>
          <w:rFonts w:ascii="Arial" w:hAnsi="Arial" w:cs="Arial"/>
          <w:sz w:val="24"/>
          <w:szCs w:val="24"/>
        </w:rPr>
        <w:t xml:space="preserve"> </w:t>
      </w:r>
      <w:r w:rsidRPr="00ED5D3C">
        <w:rPr>
          <w:rFonts w:ascii="Arial" w:hAnsi="Arial" w:cs="Arial"/>
          <w:spacing w:val="-3"/>
          <w:sz w:val="24"/>
          <w:szCs w:val="24"/>
        </w:rPr>
        <w:t>promovió el amparo constitucional por considerar que</w:t>
      </w:r>
      <w:r w:rsidR="00CF123B" w:rsidRPr="00ED5D3C">
        <w:rPr>
          <w:rFonts w:ascii="Arial" w:hAnsi="Arial" w:cs="Arial"/>
          <w:spacing w:val="-3"/>
          <w:sz w:val="24"/>
          <w:szCs w:val="24"/>
        </w:rPr>
        <w:t xml:space="preserve"> la</w:t>
      </w:r>
      <w:r w:rsidR="00CC5B7D" w:rsidRPr="00ED5D3C">
        <w:rPr>
          <w:rFonts w:ascii="Arial" w:hAnsi="Arial" w:cs="Arial"/>
          <w:spacing w:val="-3"/>
          <w:sz w:val="24"/>
          <w:szCs w:val="24"/>
        </w:rPr>
        <w:t xml:space="preserve"> autoridad judicial</w:t>
      </w:r>
      <w:r w:rsidR="00CF123B" w:rsidRPr="00ED5D3C">
        <w:rPr>
          <w:rFonts w:ascii="Arial" w:hAnsi="Arial" w:cs="Arial"/>
          <w:spacing w:val="-3"/>
          <w:sz w:val="24"/>
          <w:szCs w:val="24"/>
        </w:rPr>
        <w:t xml:space="preserve"> accionada</w:t>
      </w:r>
      <w:r w:rsidR="00B47612" w:rsidRPr="00ED5D3C">
        <w:rPr>
          <w:rFonts w:ascii="Arial" w:hAnsi="Arial" w:cs="Arial"/>
          <w:spacing w:val="-3"/>
          <w:sz w:val="24"/>
          <w:szCs w:val="24"/>
        </w:rPr>
        <w:t xml:space="preserve"> vulnera</w:t>
      </w:r>
      <w:r w:rsidRPr="00ED5D3C">
        <w:rPr>
          <w:rFonts w:ascii="Arial" w:hAnsi="Arial" w:cs="Arial"/>
          <w:spacing w:val="-3"/>
          <w:sz w:val="24"/>
          <w:szCs w:val="24"/>
        </w:rPr>
        <w:t xml:space="preserve"> </w:t>
      </w:r>
      <w:r w:rsidR="0019010D" w:rsidRPr="00ED5D3C">
        <w:rPr>
          <w:rFonts w:ascii="Arial" w:hAnsi="Arial" w:cs="Arial"/>
          <w:sz w:val="24"/>
          <w:szCs w:val="24"/>
        </w:rPr>
        <w:t>sus derechos fundamentales a</w:t>
      </w:r>
      <w:r w:rsidR="00B47612" w:rsidRPr="00ED5D3C">
        <w:rPr>
          <w:rFonts w:ascii="Arial" w:hAnsi="Arial" w:cs="Arial"/>
          <w:sz w:val="24"/>
          <w:szCs w:val="24"/>
        </w:rPr>
        <w:t>l</w:t>
      </w:r>
      <w:r w:rsidR="002C07D7" w:rsidRPr="00ED5D3C">
        <w:rPr>
          <w:rFonts w:ascii="Arial" w:hAnsi="Arial" w:cs="Arial"/>
          <w:sz w:val="24"/>
          <w:szCs w:val="24"/>
        </w:rPr>
        <w:t xml:space="preserve"> debido proceso</w:t>
      </w:r>
      <w:r w:rsidR="00B47612" w:rsidRPr="00ED5D3C">
        <w:rPr>
          <w:rFonts w:ascii="Arial" w:hAnsi="Arial" w:cs="Arial"/>
          <w:sz w:val="24"/>
          <w:szCs w:val="24"/>
        </w:rPr>
        <w:t xml:space="preserve"> y acceso a la administración de justicia</w:t>
      </w:r>
      <w:r w:rsidR="00CF123B" w:rsidRPr="00ED5D3C">
        <w:rPr>
          <w:rFonts w:ascii="Arial" w:hAnsi="Arial" w:cs="Arial"/>
          <w:spacing w:val="-3"/>
          <w:sz w:val="24"/>
          <w:szCs w:val="24"/>
        </w:rPr>
        <w:t>.</w:t>
      </w:r>
    </w:p>
    <w:p w:rsidR="00CF572D" w:rsidRPr="00ED5D3C" w:rsidRDefault="00CF572D" w:rsidP="00ED5D3C">
      <w:pPr>
        <w:suppressAutoHyphens/>
        <w:spacing w:line="288" w:lineRule="auto"/>
        <w:ind w:firstLine="2835"/>
        <w:jc w:val="both"/>
        <w:rPr>
          <w:rFonts w:ascii="Arial" w:hAnsi="Arial" w:cs="Arial"/>
          <w:spacing w:val="-3"/>
          <w:sz w:val="24"/>
          <w:szCs w:val="24"/>
        </w:rPr>
      </w:pPr>
    </w:p>
    <w:p w:rsidR="006B218C" w:rsidRPr="00ED5D3C" w:rsidRDefault="00CF572D" w:rsidP="00ED5D3C">
      <w:pPr>
        <w:pStyle w:val="Sinespaciado10"/>
        <w:spacing w:line="288" w:lineRule="auto"/>
        <w:ind w:firstLine="2835"/>
        <w:jc w:val="both"/>
        <w:rPr>
          <w:rFonts w:ascii="Arial" w:hAnsi="Arial" w:cs="Arial"/>
          <w:sz w:val="24"/>
          <w:szCs w:val="24"/>
        </w:rPr>
      </w:pPr>
      <w:r w:rsidRPr="00ED5D3C">
        <w:rPr>
          <w:rFonts w:ascii="Arial" w:hAnsi="Arial" w:cs="Arial"/>
          <w:sz w:val="24"/>
          <w:szCs w:val="24"/>
        </w:rPr>
        <w:t xml:space="preserve">2. </w:t>
      </w:r>
      <w:r w:rsidR="00935B83" w:rsidRPr="00ED5D3C">
        <w:rPr>
          <w:rFonts w:ascii="Arial" w:hAnsi="Arial" w:cs="Arial"/>
          <w:sz w:val="24"/>
          <w:szCs w:val="24"/>
        </w:rPr>
        <w:t>En síntesis, s</w:t>
      </w:r>
      <w:r w:rsidRPr="00ED5D3C">
        <w:rPr>
          <w:rFonts w:ascii="Arial" w:hAnsi="Arial" w:cs="Arial"/>
          <w:sz w:val="24"/>
          <w:szCs w:val="24"/>
        </w:rPr>
        <w:t>eñaló como sustento de su reclamo</w:t>
      </w:r>
      <w:r w:rsidR="00935B83" w:rsidRPr="00ED5D3C">
        <w:rPr>
          <w:rFonts w:ascii="Arial" w:hAnsi="Arial" w:cs="Arial"/>
          <w:sz w:val="24"/>
          <w:szCs w:val="24"/>
        </w:rPr>
        <w:t xml:space="preserve"> </w:t>
      </w:r>
      <w:r w:rsidRPr="00ED5D3C">
        <w:rPr>
          <w:rFonts w:ascii="Arial" w:hAnsi="Arial" w:cs="Arial"/>
          <w:sz w:val="24"/>
          <w:szCs w:val="24"/>
        </w:rPr>
        <w:t>lo siguiente:</w:t>
      </w:r>
    </w:p>
    <w:p w:rsidR="006B218C" w:rsidRPr="00ED5D3C" w:rsidRDefault="006B218C" w:rsidP="00ED5D3C">
      <w:pPr>
        <w:pStyle w:val="Sinespaciado10"/>
        <w:spacing w:line="288" w:lineRule="auto"/>
        <w:ind w:firstLine="2835"/>
        <w:jc w:val="both"/>
        <w:rPr>
          <w:rFonts w:ascii="Arial" w:hAnsi="Arial" w:cs="Arial"/>
          <w:sz w:val="24"/>
          <w:szCs w:val="24"/>
        </w:rPr>
      </w:pPr>
    </w:p>
    <w:p w:rsidR="00FA3B7E" w:rsidRPr="00ED5D3C" w:rsidRDefault="00145B9D" w:rsidP="00ED5D3C">
      <w:pPr>
        <w:pStyle w:val="Sinespaciado10"/>
        <w:spacing w:line="288" w:lineRule="auto"/>
        <w:ind w:firstLine="2835"/>
        <w:jc w:val="both"/>
        <w:rPr>
          <w:rFonts w:ascii="Arial" w:hAnsi="Arial" w:cs="Arial"/>
          <w:sz w:val="24"/>
          <w:szCs w:val="24"/>
        </w:rPr>
      </w:pPr>
      <w:r w:rsidRPr="00ED5D3C">
        <w:rPr>
          <w:rFonts w:ascii="Arial" w:hAnsi="Arial" w:cs="Arial"/>
          <w:sz w:val="24"/>
          <w:szCs w:val="24"/>
        </w:rPr>
        <w:t xml:space="preserve">2.1. </w:t>
      </w:r>
      <w:r w:rsidR="000A6DD1" w:rsidRPr="00ED5D3C">
        <w:rPr>
          <w:rFonts w:ascii="Arial" w:hAnsi="Arial" w:cs="Arial"/>
          <w:sz w:val="24"/>
          <w:szCs w:val="24"/>
        </w:rPr>
        <w:t xml:space="preserve">En el Juzgado Segundo Civil Municipal de </w:t>
      </w:r>
      <w:r w:rsidR="000A6DD1" w:rsidRPr="00ED5D3C">
        <w:rPr>
          <w:rFonts w:ascii="Arial" w:hAnsi="Arial" w:cs="Arial"/>
          <w:sz w:val="24"/>
          <w:szCs w:val="24"/>
          <w:lang w:val="es-ES" w:eastAsia="es-ES"/>
        </w:rPr>
        <w:t xml:space="preserve">Santa Rosa de Cabal, se adelanta proceso verbal de </w:t>
      </w:r>
      <w:r w:rsidR="000A6DD1" w:rsidRPr="00ED5D3C">
        <w:rPr>
          <w:rFonts w:ascii="Arial" w:hAnsi="Arial" w:cs="Arial"/>
          <w:sz w:val="24"/>
          <w:szCs w:val="24"/>
        </w:rPr>
        <w:t xml:space="preserve">prescripción extraordinaria adquisitiva de dominio, </w:t>
      </w:r>
      <w:r w:rsidR="000A6DD1" w:rsidRPr="00ED5D3C">
        <w:rPr>
          <w:rFonts w:ascii="Arial" w:hAnsi="Arial" w:cs="Arial"/>
          <w:sz w:val="24"/>
          <w:szCs w:val="24"/>
          <w:lang w:val="es-MX"/>
        </w:rPr>
        <w:t>radicado 66682-40-03-002-2016-00097-00</w:t>
      </w:r>
      <w:r w:rsidR="00740B5B" w:rsidRPr="00ED5D3C">
        <w:rPr>
          <w:rFonts w:ascii="Arial" w:hAnsi="Arial" w:cs="Arial"/>
          <w:sz w:val="24"/>
          <w:szCs w:val="24"/>
        </w:rPr>
        <w:t>.</w:t>
      </w:r>
    </w:p>
    <w:p w:rsidR="00FA3B7E" w:rsidRPr="00ED5D3C" w:rsidRDefault="00FA3B7E" w:rsidP="00ED5D3C">
      <w:pPr>
        <w:pStyle w:val="Sinespaciado10"/>
        <w:spacing w:line="288" w:lineRule="auto"/>
        <w:ind w:firstLine="2835"/>
        <w:jc w:val="both"/>
        <w:rPr>
          <w:rFonts w:ascii="Arial" w:hAnsi="Arial" w:cs="Arial"/>
          <w:sz w:val="24"/>
          <w:szCs w:val="24"/>
        </w:rPr>
      </w:pPr>
    </w:p>
    <w:p w:rsidR="00FA3B7E" w:rsidRPr="00ED5D3C" w:rsidRDefault="00FA3B7E" w:rsidP="00ED5D3C">
      <w:pPr>
        <w:pStyle w:val="Sinespaciado10"/>
        <w:spacing w:line="288" w:lineRule="auto"/>
        <w:ind w:firstLine="2835"/>
        <w:jc w:val="both"/>
        <w:rPr>
          <w:rFonts w:ascii="Arial" w:hAnsi="Arial" w:cs="Arial"/>
          <w:sz w:val="24"/>
          <w:szCs w:val="24"/>
        </w:rPr>
      </w:pPr>
      <w:r w:rsidRPr="00ED5D3C">
        <w:rPr>
          <w:rFonts w:ascii="Arial" w:hAnsi="Arial" w:cs="Arial"/>
          <w:sz w:val="24"/>
          <w:szCs w:val="24"/>
        </w:rPr>
        <w:t xml:space="preserve">2.2. </w:t>
      </w:r>
      <w:r w:rsidR="00D1281A" w:rsidRPr="00ED5D3C">
        <w:rPr>
          <w:rFonts w:ascii="Arial" w:hAnsi="Arial" w:cs="Arial"/>
          <w:sz w:val="24"/>
          <w:szCs w:val="24"/>
        </w:rPr>
        <w:t>Mediante auto de trámite se programó audiencia de instrucción y juzgamiento, en el proceso antes referido, para el día 7 de mayo de 2019 a las nueve de la mañana</w:t>
      </w:r>
      <w:r w:rsidR="00197487" w:rsidRPr="00ED5D3C">
        <w:rPr>
          <w:rFonts w:ascii="Arial" w:hAnsi="Arial" w:cs="Arial"/>
          <w:sz w:val="24"/>
          <w:szCs w:val="24"/>
        </w:rPr>
        <w:t>.</w:t>
      </w:r>
    </w:p>
    <w:p w:rsidR="000E40E6" w:rsidRPr="00ED5D3C" w:rsidRDefault="000E40E6" w:rsidP="00ED5D3C">
      <w:pPr>
        <w:pStyle w:val="Sinespaciado10"/>
        <w:spacing w:line="288" w:lineRule="auto"/>
        <w:ind w:firstLine="2835"/>
        <w:jc w:val="both"/>
        <w:rPr>
          <w:rFonts w:ascii="Arial" w:hAnsi="Arial" w:cs="Arial"/>
          <w:sz w:val="24"/>
          <w:szCs w:val="24"/>
        </w:rPr>
      </w:pPr>
    </w:p>
    <w:p w:rsidR="000E40E6" w:rsidRPr="00ED5D3C" w:rsidRDefault="000E40E6" w:rsidP="00ED5D3C">
      <w:pPr>
        <w:pStyle w:val="Sinespaciado10"/>
        <w:spacing w:line="288" w:lineRule="auto"/>
        <w:ind w:firstLine="2835"/>
        <w:jc w:val="both"/>
        <w:rPr>
          <w:rFonts w:ascii="Arial" w:hAnsi="Arial" w:cs="Arial"/>
          <w:sz w:val="24"/>
          <w:szCs w:val="24"/>
        </w:rPr>
      </w:pPr>
      <w:r w:rsidRPr="00ED5D3C">
        <w:rPr>
          <w:rFonts w:ascii="Arial" w:hAnsi="Arial" w:cs="Arial"/>
          <w:sz w:val="24"/>
          <w:szCs w:val="24"/>
        </w:rPr>
        <w:t xml:space="preserve">2.3. </w:t>
      </w:r>
      <w:r w:rsidR="00230E75" w:rsidRPr="00ED5D3C">
        <w:rPr>
          <w:rFonts w:ascii="Arial" w:hAnsi="Arial" w:cs="Arial"/>
          <w:sz w:val="24"/>
          <w:szCs w:val="24"/>
        </w:rPr>
        <w:t xml:space="preserve">En la diligencia consagrada en los artículos 372 y 373 del Código General del Proceso, de fecha 7 de mayo de 2019, siendo las 10:57 minutos de la mañana, fue suspendido en forma abrupta el registro del audio y video, por lo que las </w:t>
      </w:r>
      <w:r w:rsidR="00B535A5" w:rsidRPr="00ED5D3C">
        <w:rPr>
          <w:rFonts w:ascii="Arial" w:hAnsi="Arial" w:cs="Arial"/>
          <w:sz w:val="24"/>
          <w:szCs w:val="24"/>
        </w:rPr>
        <w:t xml:space="preserve">intervenciones de los abogados </w:t>
      </w:r>
      <w:proofErr w:type="spellStart"/>
      <w:r w:rsidR="00B535A5" w:rsidRPr="00ED5D3C">
        <w:rPr>
          <w:rFonts w:ascii="Arial" w:hAnsi="Arial" w:cs="Arial"/>
          <w:sz w:val="24"/>
          <w:szCs w:val="24"/>
        </w:rPr>
        <w:t>Ó</w:t>
      </w:r>
      <w:r w:rsidR="00230E75" w:rsidRPr="00ED5D3C">
        <w:rPr>
          <w:rFonts w:ascii="Arial" w:hAnsi="Arial" w:cs="Arial"/>
          <w:sz w:val="24"/>
          <w:szCs w:val="24"/>
        </w:rPr>
        <w:t>mar</w:t>
      </w:r>
      <w:proofErr w:type="spellEnd"/>
      <w:r w:rsidR="00230E75" w:rsidRPr="00ED5D3C">
        <w:rPr>
          <w:rFonts w:ascii="Arial" w:hAnsi="Arial" w:cs="Arial"/>
          <w:sz w:val="24"/>
          <w:szCs w:val="24"/>
        </w:rPr>
        <w:t xml:space="preserve"> Flores Morales y José Orlando Cardona Retrepo, en la etapa de exposición de las razones de inconformidad con la providencia (recursos), no quedaron registradas</w:t>
      </w:r>
      <w:r w:rsidR="00E76ADF" w:rsidRPr="00ED5D3C">
        <w:rPr>
          <w:rFonts w:ascii="Arial" w:hAnsi="Arial" w:cs="Arial"/>
          <w:sz w:val="24"/>
          <w:szCs w:val="24"/>
        </w:rPr>
        <w:t xml:space="preserve">. </w:t>
      </w:r>
    </w:p>
    <w:p w:rsidR="00197487" w:rsidRPr="00ED5D3C" w:rsidRDefault="00197487" w:rsidP="00ED5D3C">
      <w:pPr>
        <w:pStyle w:val="Sinespaciado10"/>
        <w:spacing w:line="288" w:lineRule="auto"/>
        <w:ind w:firstLine="2835"/>
        <w:jc w:val="both"/>
        <w:rPr>
          <w:rFonts w:ascii="Arial" w:hAnsi="Arial" w:cs="Arial"/>
          <w:sz w:val="24"/>
          <w:szCs w:val="24"/>
        </w:rPr>
      </w:pPr>
    </w:p>
    <w:p w:rsidR="00646F0E" w:rsidRPr="00ED5D3C" w:rsidRDefault="00646F0E" w:rsidP="00ED5D3C">
      <w:pPr>
        <w:pStyle w:val="Sinespaciado10"/>
        <w:spacing w:line="288" w:lineRule="auto"/>
        <w:ind w:firstLine="2835"/>
        <w:jc w:val="both"/>
        <w:rPr>
          <w:rFonts w:ascii="Arial" w:hAnsi="Arial" w:cs="Arial"/>
          <w:sz w:val="24"/>
          <w:szCs w:val="24"/>
        </w:rPr>
      </w:pPr>
      <w:r w:rsidRPr="00ED5D3C">
        <w:rPr>
          <w:rFonts w:ascii="Arial" w:hAnsi="Arial" w:cs="Arial"/>
          <w:sz w:val="24"/>
          <w:szCs w:val="24"/>
        </w:rPr>
        <w:t xml:space="preserve">2.4. </w:t>
      </w:r>
      <w:r w:rsidR="00167FF9" w:rsidRPr="00ED5D3C">
        <w:rPr>
          <w:rFonts w:ascii="Arial" w:hAnsi="Arial" w:cs="Arial"/>
          <w:sz w:val="24"/>
          <w:szCs w:val="24"/>
        </w:rPr>
        <w:t>Enteradas las partes de la suspensión abrupta del registro de audio, informaron al juez la situación procesal, tendiente a la elaboración de acta escrita que sustituya el sistema de registro. El señor juez no aceptó plasmar en el acta la situación presentada. Las partes recurrentes, en forma respetuosa, informaron sobre la imposibilidad de suscribir el acta sin poder consignar las irregularidades descritas</w:t>
      </w:r>
      <w:r w:rsidR="00A8784B" w:rsidRPr="00ED5D3C">
        <w:rPr>
          <w:rFonts w:ascii="Arial" w:hAnsi="Arial" w:cs="Arial"/>
          <w:sz w:val="24"/>
          <w:szCs w:val="24"/>
        </w:rPr>
        <w:t>.</w:t>
      </w:r>
    </w:p>
    <w:p w:rsidR="009C1788" w:rsidRPr="00ED5D3C" w:rsidRDefault="009C1788" w:rsidP="00ED5D3C">
      <w:pPr>
        <w:pStyle w:val="Sinespaciado10"/>
        <w:spacing w:line="288" w:lineRule="auto"/>
        <w:ind w:firstLine="2835"/>
        <w:jc w:val="both"/>
        <w:rPr>
          <w:rFonts w:ascii="Arial" w:hAnsi="Arial" w:cs="Arial"/>
          <w:sz w:val="24"/>
          <w:szCs w:val="24"/>
        </w:rPr>
      </w:pPr>
    </w:p>
    <w:p w:rsidR="009C1788" w:rsidRPr="00ED5D3C" w:rsidRDefault="009C1788" w:rsidP="00ED5D3C">
      <w:pPr>
        <w:pStyle w:val="Sinespaciado10"/>
        <w:spacing w:line="288" w:lineRule="auto"/>
        <w:ind w:firstLine="2835"/>
        <w:jc w:val="both"/>
        <w:rPr>
          <w:rFonts w:ascii="Arial" w:hAnsi="Arial" w:cs="Arial"/>
          <w:sz w:val="24"/>
          <w:szCs w:val="24"/>
        </w:rPr>
      </w:pPr>
      <w:r w:rsidRPr="00ED5D3C">
        <w:rPr>
          <w:rFonts w:ascii="Arial" w:hAnsi="Arial" w:cs="Arial"/>
          <w:sz w:val="24"/>
          <w:szCs w:val="24"/>
        </w:rPr>
        <w:lastRenderedPageBreak/>
        <w:t xml:space="preserve">2.5. </w:t>
      </w:r>
      <w:r w:rsidR="00167FF9" w:rsidRPr="00ED5D3C">
        <w:rPr>
          <w:rFonts w:ascii="Arial" w:hAnsi="Arial" w:cs="Arial"/>
          <w:sz w:val="24"/>
          <w:szCs w:val="24"/>
        </w:rPr>
        <w:t xml:space="preserve">El 9 de mayo de 2019, se presentó petición respetuosa ante el Juez Segundo Civil Municipal de </w:t>
      </w:r>
      <w:r w:rsidR="00167FF9" w:rsidRPr="00ED5D3C">
        <w:rPr>
          <w:rFonts w:ascii="Arial" w:hAnsi="Arial" w:cs="Arial"/>
          <w:sz w:val="24"/>
          <w:szCs w:val="24"/>
          <w:lang w:val="es-ES" w:eastAsia="es-ES"/>
        </w:rPr>
        <w:t xml:space="preserve">Santa Rosa de Cabal, </w:t>
      </w:r>
      <w:r w:rsidR="00167FF9" w:rsidRPr="00ED5D3C">
        <w:rPr>
          <w:rFonts w:ascii="Arial" w:hAnsi="Arial" w:cs="Arial"/>
          <w:sz w:val="24"/>
          <w:szCs w:val="24"/>
        </w:rPr>
        <w:t>tendiente a la fijación de fecha para continuar la audiencia de instrucción y juzgamiento, en razón de la suspensión abrupta del trámite y, ausencia de registro mediante acta escrita, que informe las situaciones presentadas</w:t>
      </w:r>
      <w:r w:rsidRPr="00ED5D3C">
        <w:rPr>
          <w:rFonts w:ascii="Arial" w:hAnsi="Arial" w:cs="Arial"/>
          <w:sz w:val="24"/>
          <w:szCs w:val="24"/>
        </w:rPr>
        <w:t>.</w:t>
      </w:r>
    </w:p>
    <w:p w:rsidR="00632FAB" w:rsidRPr="00ED5D3C" w:rsidRDefault="00632FAB" w:rsidP="00ED5D3C">
      <w:pPr>
        <w:pStyle w:val="Sinespaciado10"/>
        <w:spacing w:line="288" w:lineRule="auto"/>
        <w:ind w:firstLine="2835"/>
        <w:jc w:val="both"/>
        <w:rPr>
          <w:rFonts w:ascii="Arial" w:hAnsi="Arial" w:cs="Arial"/>
          <w:sz w:val="24"/>
          <w:szCs w:val="24"/>
        </w:rPr>
      </w:pPr>
    </w:p>
    <w:p w:rsidR="00C74B76" w:rsidRPr="00ED5D3C" w:rsidRDefault="00C74B76" w:rsidP="00ED5D3C">
      <w:pPr>
        <w:pStyle w:val="Sinespaciado10"/>
        <w:spacing w:line="288" w:lineRule="auto"/>
        <w:ind w:firstLine="2835"/>
        <w:jc w:val="both"/>
        <w:rPr>
          <w:rFonts w:ascii="Arial" w:hAnsi="Arial" w:cs="Arial"/>
          <w:sz w:val="24"/>
          <w:szCs w:val="24"/>
        </w:rPr>
      </w:pPr>
      <w:r w:rsidRPr="00ED5D3C">
        <w:rPr>
          <w:rFonts w:ascii="Arial" w:hAnsi="Arial" w:cs="Arial"/>
          <w:sz w:val="24"/>
          <w:szCs w:val="24"/>
        </w:rPr>
        <w:t xml:space="preserve">2.6. </w:t>
      </w:r>
      <w:r w:rsidR="00952597" w:rsidRPr="00ED5D3C">
        <w:rPr>
          <w:rFonts w:ascii="Arial" w:hAnsi="Arial" w:cs="Arial"/>
          <w:sz w:val="24"/>
          <w:szCs w:val="24"/>
        </w:rPr>
        <w:t>El Juzgado Segundo Municipal de Santa Rosa de Cabal, profirió auto de fecha mayo 10 de 2019, mediante el cual indica que la sentencia no contiene traslado alguno; informa que inmediatamente termine la pronunciación del juez, debe manifestarse en forma verbal las apelaciones. Que durante esta no se presentó solicitud alguna y terminada la sentencia, no se hizo ningún pronunciamiento, como puede verificarse en la videograbación. Igualmente, que la sala de audiencia en que se llevó a cabo la misma, no presenta ningún problema. Negó tácitamente la solicitud presentada</w:t>
      </w:r>
      <w:r w:rsidRPr="00ED5D3C">
        <w:rPr>
          <w:rFonts w:ascii="Arial" w:hAnsi="Arial" w:cs="Arial"/>
          <w:sz w:val="24"/>
          <w:szCs w:val="24"/>
        </w:rPr>
        <w:t>.</w:t>
      </w:r>
    </w:p>
    <w:p w:rsidR="00C74B76" w:rsidRPr="00ED5D3C" w:rsidRDefault="00C74B76" w:rsidP="00ED5D3C">
      <w:pPr>
        <w:pStyle w:val="Sinespaciado10"/>
        <w:spacing w:line="288" w:lineRule="auto"/>
        <w:ind w:firstLine="2835"/>
        <w:jc w:val="both"/>
        <w:rPr>
          <w:rFonts w:ascii="Arial" w:hAnsi="Arial" w:cs="Arial"/>
          <w:sz w:val="24"/>
          <w:szCs w:val="24"/>
        </w:rPr>
      </w:pPr>
    </w:p>
    <w:p w:rsidR="005A38E7" w:rsidRPr="00ED5D3C" w:rsidRDefault="005A38E7" w:rsidP="00ED5D3C">
      <w:pPr>
        <w:pStyle w:val="Sinespaciado10"/>
        <w:spacing w:line="288" w:lineRule="auto"/>
        <w:ind w:firstLine="2835"/>
        <w:jc w:val="both"/>
        <w:rPr>
          <w:rFonts w:ascii="Arial" w:hAnsi="Arial" w:cs="Arial"/>
          <w:sz w:val="24"/>
          <w:szCs w:val="24"/>
        </w:rPr>
      </w:pPr>
      <w:r w:rsidRPr="00ED5D3C">
        <w:rPr>
          <w:rFonts w:ascii="Arial" w:hAnsi="Arial" w:cs="Arial"/>
          <w:sz w:val="24"/>
          <w:szCs w:val="24"/>
        </w:rPr>
        <w:t>3.</w:t>
      </w:r>
      <w:r w:rsidRPr="00ED5D3C">
        <w:rPr>
          <w:rFonts w:ascii="Arial" w:hAnsi="Arial" w:cs="Arial"/>
          <w:spacing w:val="-3"/>
          <w:sz w:val="24"/>
          <w:szCs w:val="24"/>
        </w:rPr>
        <w:t xml:space="preserve"> </w:t>
      </w:r>
      <w:r w:rsidRPr="00ED5D3C">
        <w:rPr>
          <w:rFonts w:ascii="Arial" w:hAnsi="Arial" w:cs="Arial"/>
          <w:sz w:val="24"/>
          <w:szCs w:val="24"/>
        </w:rPr>
        <w:t xml:space="preserve">Pide conforme a lo relatado, </w:t>
      </w:r>
      <w:r w:rsidR="00EA1679" w:rsidRPr="00ED5D3C">
        <w:rPr>
          <w:rFonts w:ascii="Arial" w:hAnsi="Arial" w:cs="Arial"/>
          <w:sz w:val="24"/>
          <w:szCs w:val="24"/>
        </w:rPr>
        <w:t>se ordene a la autoridad judicial accionada, dar continuidad a la audiencia de instrucción y juzgamiento llevada a cabo el 7 de mayo pasado</w:t>
      </w:r>
      <w:r w:rsidR="003F52C3" w:rsidRPr="00ED5D3C">
        <w:rPr>
          <w:rFonts w:ascii="Arial" w:hAnsi="Arial" w:cs="Arial"/>
          <w:sz w:val="24"/>
          <w:szCs w:val="24"/>
        </w:rPr>
        <w:t xml:space="preserve">, </w:t>
      </w:r>
      <w:r w:rsidR="003F52C3" w:rsidRPr="00ED5D3C">
        <w:rPr>
          <w:rFonts w:ascii="Arial" w:hAnsi="Arial" w:cs="Arial"/>
          <w:sz w:val="24"/>
          <w:szCs w:val="24"/>
          <w:lang w:val="es-MX"/>
        </w:rPr>
        <w:t>ante la supuesta “</w:t>
      </w:r>
      <w:r w:rsidR="003F52C3" w:rsidRPr="00ED5D3C">
        <w:rPr>
          <w:rFonts w:ascii="Arial" w:hAnsi="Arial" w:cs="Arial"/>
          <w:i/>
          <w:sz w:val="24"/>
          <w:szCs w:val="24"/>
          <w:lang w:val="es-MX"/>
        </w:rPr>
        <w:t>suspensión abrupta con cierre de micrófonos y audio</w:t>
      </w:r>
      <w:r w:rsidR="003F52C3" w:rsidRPr="00ED5D3C">
        <w:rPr>
          <w:rFonts w:ascii="Arial" w:hAnsi="Arial" w:cs="Arial"/>
          <w:sz w:val="24"/>
          <w:szCs w:val="24"/>
          <w:lang w:val="es-MX"/>
        </w:rPr>
        <w:t>”</w:t>
      </w:r>
      <w:r w:rsidRPr="00ED5D3C">
        <w:rPr>
          <w:rFonts w:ascii="Arial" w:hAnsi="Arial" w:cs="Arial"/>
          <w:sz w:val="24"/>
          <w:szCs w:val="24"/>
        </w:rPr>
        <w:t>.</w:t>
      </w:r>
    </w:p>
    <w:p w:rsidR="005A38E7" w:rsidRPr="00ED5D3C" w:rsidRDefault="005A38E7" w:rsidP="00ED5D3C">
      <w:pPr>
        <w:pStyle w:val="Sinespaciado10"/>
        <w:spacing w:line="288" w:lineRule="auto"/>
        <w:ind w:firstLine="2835"/>
        <w:jc w:val="both"/>
        <w:rPr>
          <w:rFonts w:ascii="Arial" w:hAnsi="Arial" w:cs="Arial"/>
          <w:sz w:val="24"/>
          <w:szCs w:val="24"/>
        </w:rPr>
      </w:pPr>
    </w:p>
    <w:p w:rsidR="00B95D09" w:rsidRPr="00ED5D3C" w:rsidRDefault="005A38E7" w:rsidP="00ED5D3C">
      <w:pPr>
        <w:pStyle w:val="Sinespaciado10"/>
        <w:spacing w:line="288" w:lineRule="auto"/>
        <w:ind w:firstLine="2835"/>
        <w:jc w:val="both"/>
        <w:rPr>
          <w:rFonts w:ascii="Arial" w:hAnsi="Arial" w:cs="Arial"/>
          <w:sz w:val="24"/>
          <w:szCs w:val="24"/>
        </w:rPr>
      </w:pPr>
      <w:r w:rsidRPr="00ED5D3C">
        <w:rPr>
          <w:rFonts w:ascii="Arial" w:hAnsi="Arial" w:cs="Arial"/>
          <w:sz w:val="24"/>
          <w:szCs w:val="24"/>
          <w:lang w:val="es-ES"/>
        </w:rPr>
        <w:t xml:space="preserve">4. </w:t>
      </w:r>
      <w:r w:rsidR="00B27E1A" w:rsidRPr="00ED5D3C">
        <w:rPr>
          <w:rFonts w:ascii="Arial" w:hAnsi="Arial" w:cs="Arial"/>
          <w:sz w:val="24"/>
          <w:szCs w:val="24"/>
        </w:rPr>
        <w:t xml:space="preserve">Correspondió el conocimiento del amparo constitucional al </w:t>
      </w:r>
      <w:r w:rsidR="00B27E1A" w:rsidRPr="00ED5D3C">
        <w:rPr>
          <w:rFonts w:ascii="Arial" w:hAnsi="Arial" w:cs="Arial"/>
          <w:sz w:val="24"/>
          <w:szCs w:val="24"/>
          <w:lang w:val="es-ES" w:eastAsia="es-ES"/>
        </w:rPr>
        <w:t xml:space="preserve">Juzgado </w:t>
      </w:r>
      <w:r w:rsidR="000E2DEF" w:rsidRPr="00ED5D3C">
        <w:rPr>
          <w:rFonts w:ascii="Arial" w:hAnsi="Arial" w:cs="Arial"/>
          <w:sz w:val="24"/>
          <w:szCs w:val="24"/>
          <w:lang w:val="es-ES" w:eastAsia="es-ES"/>
        </w:rPr>
        <w:t>Civil</w:t>
      </w:r>
      <w:r w:rsidR="00B27E1A" w:rsidRPr="00ED5D3C">
        <w:rPr>
          <w:rFonts w:ascii="Arial" w:hAnsi="Arial" w:cs="Arial"/>
          <w:sz w:val="24"/>
          <w:szCs w:val="24"/>
          <w:lang w:val="es-ES" w:eastAsia="es-ES"/>
        </w:rPr>
        <w:t xml:space="preserve"> del Circuito</w:t>
      </w:r>
      <w:r w:rsidR="000E2DEF" w:rsidRPr="00ED5D3C">
        <w:rPr>
          <w:rFonts w:ascii="Arial" w:hAnsi="Arial" w:cs="Arial"/>
          <w:sz w:val="24"/>
          <w:szCs w:val="24"/>
          <w:lang w:val="es-ES" w:eastAsia="es-ES"/>
        </w:rPr>
        <w:t xml:space="preserve"> de </w:t>
      </w:r>
      <w:r w:rsidR="00B20940" w:rsidRPr="00ED5D3C">
        <w:rPr>
          <w:rFonts w:ascii="Arial" w:hAnsi="Arial" w:cs="Arial"/>
          <w:sz w:val="24"/>
          <w:szCs w:val="24"/>
          <w:lang w:val="es-ES" w:eastAsia="es-ES"/>
        </w:rPr>
        <w:t>Santa Rosa de Cabal</w:t>
      </w:r>
      <w:r w:rsidR="00B27E1A" w:rsidRPr="00ED5D3C">
        <w:rPr>
          <w:rFonts w:ascii="Arial" w:hAnsi="Arial" w:cs="Arial"/>
          <w:sz w:val="24"/>
          <w:szCs w:val="24"/>
        </w:rPr>
        <w:t xml:space="preserve">, </w:t>
      </w:r>
      <w:r w:rsidR="00AC14E9" w:rsidRPr="00ED5D3C">
        <w:rPr>
          <w:rFonts w:ascii="Arial" w:hAnsi="Arial" w:cs="Arial"/>
          <w:sz w:val="24"/>
          <w:szCs w:val="24"/>
        </w:rPr>
        <w:t>que</w:t>
      </w:r>
      <w:r w:rsidR="00B27E1A" w:rsidRPr="00ED5D3C">
        <w:rPr>
          <w:rFonts w:ascii="Arial" w:hAnsi="Arial" w:cs="Arial"/>
          <w:sz w:val="24"/>
          <w:szCs w:val="24"/>
        </w:rPr>
        <w:t xml:space="preserve"> </w:t>
      </w:r>
      <w:r w:rsidR="005131C0" w:rsidRPr="00ED5D3C">
        <w:rPr>
          <w:rFonts w:ascii="Arial" w:hAnsi="Arial" w:cs="Arial"/>
          <w:sz w:val="24"/>
          <w:szCs w:val="24"/>
        </w:rPr>
        <w:t xml:space="preserve">le </w:t>
      </w:r>
      <w:r w:rsidR="00B27E1A" w:rsidRPr="00ED5D3C">
        <w:rPr>
          <w:rFonts w:ascii="Arial" w:hAnsi="Arial" w:cs="Arial"/>
          <w:sz w:val="24"/>
          <w:szCs w:val="24"/>
        </w:rPr>
        <w:t>impartió el trámite legal</w:t>
      </w:r>
      <w:r w:rsidR="00F03B13" w:rsidRPr="00ED5D3C">
        <w:rPr>
          <w:rFonts w:ascii="Arial" w:hAnsi="Arial" w:cs="Arial"/>
          <w:sz w:val="24"/>
          <w:szCs w:val="24"/>
          <w:lang w:val="es-ES" w:eastAsia="es-ES"/>
        </w:rPr>
        <w:t>.</w:t>
      </w:r>
      <w:r w:rsidR="00B95D09" w:rsidRPr="00ED5D3C">
        <w:rPr>
          <w:rFonts w:ascii="Arial" w:hAnsi="Arial" w:cs="Arial"/>
          <w:sz w:val="24"/>
          <w:szCs w:val="24"/>
          <w:lang w:val="es-ES" w:eastAsia="es-ES"/>
        </w:rPr>
        <w:t xml:space="preserve"> </w:t>
      </w:r>
      <w:r w:rsidR="00D84BA8" w:rsidRPr="00ED5D3C">
        <w:rPr>
          <w:rFonts w:ascii="Arial" w:hAnsi="Arial" w:cs="Arial"/>
          <w:sz w:val="24"/>
          <w:szCs w:val="24"/>
        </w:rPr>
        <w:t>(</w:t>
      </w:r>
      <w:proofErr w:type="spellStart"/>
      <w:r w:rsidR="00D84BA8" w:rsidRPr="00ED5D3C">
        <w:rPr>
          <w:rFonts w:ascii="Arial" w:hAnsi="Arial" w:cs="Arial"/>
          <w:sz w:val="24"/>
          <w:szCs w:val="24"/>
        </w:rPr>
        <w:t>fl</w:t>
      </w:r>
      <w:r w:rsidR="001274AB" w:rsidRPr="00ED5D3C">
        <w:rPr>
          <w:rFonts w:ascii="Arial" w:hAnsi="Arial" w:cs="Arial"/>
          <w:sz w:val="24"/>
          <w:szCs w:val="24"/>
        </w:rPr>
        <w:t>s</w:t>
      </w:r>
      <w:proofErr w:type="spellEnd"/>
      <w:r w:rsidR="00D84BA8" w:rsidRPr="00ED5D3C">
        <w:rPr>
          <w:rFonts w:ascii="Arial" w:hAnsi="Arial" w:cs="Arial"/>
          <w:sz w:val="24"/>
          <w:szCs w:val="24"/>
        </w:rPr>
        <w:t xml:space="preserve">. </w:t>
      </w:r>
      <w:r w:rsidR="00B47612" w:rsidRPr="00ED5D3C">
        <w:rPr>
          <w:rFonts w:ascii="Arial" w:hAnsi="Arial" w:cs="Arial"/>
          <w:sz w:val="24"/>
          <w:szCs w:val="24"/>
        </w:rPr>
        <w:t>24-25</w:t>
      </w:r>
      <w:r w:rsidR="00D84BA8" w:rsidRPr="00ED5D3C">
        <w:rPr>
          <w:rFonts w:ascii="Arial" w:hAnsi="Arial" w:cs="Arial"/>
          <w:sz w:val="24"/>
          <w:szCs w:val="24"/>
        </w:rPr>
        <w:t xml:space="preserve"> C. Ppal.)</w:t>
      </w:r>
      <w:r w:rsidR="006615D9" w:rsidRPr="00ED5D3C">
        <w:rPr>
          <w:rFonts w:ascii="Arial" w:hAnsi="Arial" w:cs="Arial"/>
          <w:sz w:val="24"/>
          <w:szCs w:val="24"/>
        </w:rPr>
        <w:t>.</w:t>
      </w:r>
    </w:p>
    <w:p w:rsidR="00B95D09" w:rsidRPr="00ED5D3C" w:rsidRDefault="00B95D09" w:rsidP="00ED5D3C">
      <w:pPr>
        <w:pStyle w:val="Sinespaciado10"/>
        <w:spacing w:line="288" w:lineRule="auto"/>
        <w:ind w:firstLine="2835"/>
        <w:jc w:val="both"/>
        <w:rPr>
          <w:rFonts w:ascii="Arial" w:hAnsi="Arial" w:cs="Arial"/>
          <w:sz w:val="24"/>
          <w:szCs w:val="24"/>
        </w:rPr>
      </w:pPr>
    </w:p>
    <w:p w:rsidR="00F0131F" w:rsidRPr="00ED5D3C" w:rsidRDefault="005A38E7" w:rsidP="00ED5D3C">
      <w:pPr>
        <w:pStyle w:val="Sinespaciado10"/>
        <w:spacing w:line="288" w:lineRule="auto"/>
        <w:ind w:firstLine="2835"/>
        <w:jc w:val="both"/>
        <w:rPr>
          <w:rFonts w:ascii="Arial" w:hAnsi="Arial" w:cs="Arial"/>
          <w:sz w:val="24"/>
          <w:szCs w:val="24"/>
          <w:lang w:val="es-ES" w:eastAsia="es-ES"/>
        </w:rPr>
      </w:pPr>
      <w:r w:rsidRPr="00ED5D3C">
        <w:rPr>
          <w:rFonts w:ascii="Arial" w:hAnsi="Arial" w:cs="Arial"/>
          <w:sz w:val="24"/>
          <w:szCs w:val="24"/>
          <w:lang w:val="es-ES" w:eastAsia="es-ES"/>
        </w:rPr>
        <w:t>4</w:t>
      </w:r>
      <w:r w:rsidR="00F03B13" w:rsidRPr="00ED5D3C">
        <w:rPr>
          <w:rFonts w:ascii="Arial" w:hAnsi="Arial" w:cs="Arial"/>
          <w:sz w:val="24"/>
          <w:szCs w:val="24"/>
          <w:lang w:val="es-ES" w:eastAsia="es-ES"/>
        </w:rPr>
        <w:t xml:space="preserve">.1. </w:t>
      </w:r>
      <w:r w:rsidR="001B6190" w:rsidRPr="00ED5D3C">
        <w:rPr>
          <w:rFonts w:ascii="Arial" w:hAnsi="Arial" w:cs="Arial"/>
          <w:sz w:val="24"/>
          <w:szCs w:val="24"/>
          <w:lang w:val="es-ES" w:eastAsia="es-ES"/>
        </w:rPr>
        <w:t xml:space="preserve">El </w:t>
      </w:r>
      <w:r w:rsidR="001B6190" w:rsidRPr="00ED5D3C">
        <w:rPr>
          <w:rFonts w:ascii="Arial" w:hAnsi="Arial" w:cs="Arial"/>
          <w:sz w:val="24"/>
          <w:szCs w:val="24"/>
        </w:rPr>
        <w:t xml:space="preserve">Juez Segundo Civil Municipal de </w:t>
      </w:r>
      <w:r w:rsidR="001B6190" w:rsidRPr="00ED5D3C">
        <w:rPr>
          <w:rFonts w:ascii="Arial" w:hAnsi="Arial" w:cs="Arial"/>
          <w:sz w:val="24"/>
          <w:szCs w:val="24"/>
          <w:lang w:val="es-ES" w:eastAsia="es-ES"/>
        </w:rPr>
        <w:t xml:space="preserve">Santa Rosa de Cabal, </w:t>
      </w:r>
      <w:r w:rsidR="00F0131F" w:rsidRPr="00ED5D3C">
        <w:rPr>
          <w:rFonts w:ascii="Arial" w:hAnsi="Arial" w:cs="Arial"/>
          <w:sz w:val="24"/>
          <w:szCs w:val="24"/>
          <w:lang w:val="es-ES" w:eastAsia="es-ES"/>
        </w:rPr>
        <w:t>informó que se adelantó trámite verbal de pertenencia radicado en esa instancia al N° 2016-0097, y en audiencia del 7 de mayo de 2019 se profirió sentencia accediendo a las pretensiones de la demanda; concluida la audiencia y habiéndose retirado las partes, quedaron los a</w:t>
      </w:r>
      <w:r w:rsidR="00B535A5" w:rsidRPr="00ED5D3C">
        <w:rPr>
          <w:rFonts w:ascii="Arial" w:hAnsi="Arial" w:cs="Arial"/>
          <w:sz w:val="24"/>
          <w:szCs w:val="24"/>
          <w:lang w:val="es-ES" w:eastAsia="es-ES"/>
        </w:rPr>
        <w:t xml:space="preserve">poderados de la parte demandada </w:t>
      </w:r>
      <w:proofErr w:type="spellStart"/>
      <w:r w:rsidR="00B535A5" w:rsidRPr="00ED5D3C">
        <w:rPr>
          <w:rFonts w:ascii="Arial" w:hAnsi="Arial" w:cs="Arial"/>
          <w:sz w:val="24"/>
          <w:szCs w:val="24"/>
          <w:lang w:val="es-ES" w:eastAsia="es-ES"/>
        </w:rPr>
        <w:t>Ó</w:t>
      </w:r>
      <w:r w:rsidR="00F0131F" w:rsidRPr="00ED5D3C">
        <w:rPr>
          <w:rFonts w:ascii="Arial" w:hAnsi="Arial" w:cs="Arial"/>
          <w:sz w:val="24"/>
          <w:szCs w:val="24"/>
          <w:lang w:val="es-ES" w:eastAsia="es-ES"/>
        </w:rPr>
        <w:t>mar</w:t>
      </w:r>
      <w:proofErr w:type="spellEnd"/>
      <w:r w:rsidR="00F0131F" w:rsidRPr="00ED5D3C">
        <w:rPr>
          <w:rFonts w:ascii="Arial" w:hAnsi="Arial" w:cs="Arial"/>
          <w:sz w:val="24"/>
          <w:szCs w:val="24"/>
          <w:lang w:val="es-ES" w:eastAsia="es-ES"/>
        </w:rPr>
        <w:t xml:space="preserve"> Flórez Morales y José Orlando Cardona Restrepo, en diálogo entre los dos, el abogado José Orlando Cardona Restrepo pregunta si la sentencia era apelable, y el </w:t>
      </w:r>
      <w:r w:rsidR="00B535A5" w:rsidRPr="00ED5D3C">
        <w:rPr>
          <w:rFonts w:ascii="Arial" w:hAnsi="Arial" w:cs="Arial"/>
          <w:sz w:val="24"/>
          <w:szCs w:val="24"/>
          <w:lang w:val="es-ES" w:eastAsia="es-ES"/>
        </w:rPr>
        <w:t xml:space="preserve">profesional del derecho </w:t>
      </w:r>
      <w:proofErr w:type="spellStart"/>
      <w:r w:rsidR="00B535A5" w:rsidRPr="00ED5D3C">
        <w:rPr>
          <w:rFonts w:ascii="Arial" w:hAnsi="Arial" w:cs="Arial"/>
          <w:sz w:val="24"/>
          <w:szCs w:val="24"/>
          <w:lang w:val="es-ES" w:eastAsia="es-ES"/>
        </w:rPr>
        <w:t>Ó</w:t>
      </w:r>
      <w:r w:rsidR="00F0131F" w:rsidRPr="00ED5D3C">
        <w:rPr>
          <w:rFonts w:ascii="Arial" w:hAnsi="Arial" w:cs="Arial"/>
          <w:sz w:val="24"/>
          <w:szCs w:val="24"/>
          <w:lang w:val="es-ES" w:eastAsia="es-ES"/>
        </w:rPr>
        <w:t>mar</w:t>
      </w:r>
      <w:proofErr w:type="spellEnd"/>
      <w:r w:rsidR="00F0131F" w:rsidRPr="00ED5D3C">
        <w:rPr>
          <w:rFonts w:ascii="Arial" w:hAnsi="Arial" w:cs="Arial"/>
          <w:sz w:val="24"/>
          <w:szCs w:val="24"/>
          <w:lang w:val="es-ES" w:eastAsia="es-ES"/>
        </w:rPr>
        <w:t xml:space="preserve"> Flórez Morales le indica que no, que el trámite es de única instancia, a lo cual les aclaró que la </w:t>
      </w:r>
      <w:r w:rsidR="00B535A5" w:rsidRPr="00ED5D3C">
        <w:rPr>
          <w:rFonts w:ascii="Arial" w:hAnsi="Arial" w:cs="Arial"/>
          <w:sz w:val="24"/>
          <w:szCs w:val="24"/>
          <w:lang w:val="es-ES" w:eastAsia="es-ES"/>
        </w:rPr>
        <w:t>sentencia sí</w:t>
      </w:r>
      <w:r w:rsidR="00F0131F" w:rsidRPr="00ED5D3C">
        <w:rPr>
          <w:rFonts w:ascii="Arial" w:hAnsi="Arial" w:cs="Arial"/>
          <w:sz w:val="24"/>
          <w:szCs w:val="24"/>
          <w:lang w:val="es-ES" w:eastAsia="es-ES"/>
        </w:rPr>
        <w:t xml:space="preserve"> era apelable, pero que ya no era la oportunidad procesal, situación que evidencia la falta de interés para recurrir, sin dejar de lado la interposición oportuna del recurso. El trámite culminó con sentencia producida en audiencia, sin que con posterioridad se tenga oportunidad para recursos, puesto que “</w:t>
      </w:r>
      <w:r w:rsidR="00F0131F" w:rsidRPr="00ED5D3C">
        <w:rPr>
          <w:rFonts w:ascii="Arial" w:hAnsi="Arial" w:cs="Arial"/>
          <w:i/>
          <w:szCs w:val="24"/>
          <w:lang w:val="es-ES" w:eastAsia="es-ES"/>
        </w:rPr>
        <w:t>Cualquiera que fuere e</w:t>
      </w:r>
      <w:r w:rsidR="000251F1" w:rsidRPr="00ED5D3C">
        <w:rPr>
          <w:rFonts w:ascii="Arial" w:hAnsi="Arial" w:cs="Arial"/>
          <w:i/>
          <w:szCs w:val="24"/>
          <w:lang w:val="es-ES" w:eastAsia="es-ES"/>
        </w:rPr>
        <w:t>l</w:t>
      </w:r>
      <w:r w:rsidR="00F0131F" w:rsidRPr="00ED5D3C">
        <w:rPr>
          <w:rFonts w:ascii="Arial" w:hAnsi="Arial" w:cs="Arial"/>
          <w:i/>
          <w:szCs w:val="24"/>
          <w:lang w:val="es-ES" w:eastAsia="es-ES"/>
        </w:rPr>
        <w:t xml:space="preserve"> medio de impugnación, debe postularse oportunamente, pues de no hacerlo, la providencia queda ejecutoriada y surte sus efectos</w:t>
      </w:r>
      <w:r w:rsidR="00F0131F" w:rsidRPr="00ED5D3C">
        <w:rPr>
          <w:rFonts w:ascii="Arial" w:hAnsi="Arial" w:cs="Arial"/>
          <w:sz w:val="24"/>
          <w:szCs w:val="24"/>
          <w:lang w:val="es-ES" w:eastAsia="es-ES"/>
        </w:rPr>
        <w:t>”.</w:t>
      </w:r>
    </w:p>
    <w:p w:rsidR="000251F1" w:rsidRPr="00ED5D3C" w:rsidRDefault="000251F1" w:rsidP="00ED5D3C">
      <w:pPr>
        <w:pStyle w:val="Sinespaciado10"/>
        <w:spacing w:line="288" w:lineRule="auto"/>
        <w:ind w:firstLine="2835"/>
        <w:jc w:val="both"/>
        <w:rPr>
          <w:rFonts w:ascii="Arial" w:hAnsi="Arial" w:cs="Arial"/>
          <w:sz w:val="24"/>
          <w:szCs w:val="24"/>
          <w:lang w:val="es-ES" w:eastAsia="es-ES"/>
        </w:rPr>
      </w:pPr>
    </w:p>
    <w:p w:rsidR="001B6190" w:rsidRPr="00ED5D3C" w:rsidRDefault="000251F1" w:rsidP="00ED5D3C">
      <w:pPr>
        <w:pStyle w:val="Sinespaciado10"/>
        <w:spacing w:line="288" w:lineRule="auto"/>
        <w:ind w:firstLine="2835"/>
        <w:jc w:val="both"/>
        <w:rPr>
          <w:rFonts w:ascii="Arial" w:hAnsi="Arial" w:cs="Arial"/>
          <w:sz w:val="24"/>
          <w:szCs w:val="24"/>
          <w:lang w:val="es-ES" w:eastAsia="es-ES"/>
        </w:rPr>
      </w:pPr>
      <w:r w:rsidRPr="00ED5D3C">
        <w:rPr>
          <w:rFonts w:ascii="Arial" w:hAnsi="Arial" w:cs="Arial"/>
          <w:sz w:val="24"/>
          <w:szCs w:val="24"/>
          <w:lang w:val="es-ES" w:eastAsia="es-ES"/>
        </w:rPr>
        <w:t xml:space="preserve">Aclara que, </w:t>
      </w:r>
      <w:r w:rsidR="00F0131F" w:rsidRPr="00ED5D3C">
        <w:rPr>
          <w:rFonts w:ascii="Arial" w:hAnsi="Arial" w:cs="Arial"/>
          <w:sz w:val="24"/>
          <w:szCs w:val="24"/>
          <w:lang w:val="es-ES" w:eastAsia="es-ES"/>
        </w:rPr>
        <w:t>la norma, tanto anterior, como vigente, no contiene traslado alguno para</w:t>
      </w:r>
      <w:r w:rsidRPr="00ED5D3C">
        <w:rPr>
          <w:rFonts w:ascii="Arial" w:hAnsi="Arial" w:cs="Arial"/>
          <w:sz w:val="24"/>
          <w:szCs w:val="24"/>
          <w:lang w:val="es-ES" w:eastAsia="es-ES"/>
        </w:rPr>
        <w:t xml:space="preserve"> </w:t>
      </w:r>
      <w:r w:rsidR="00D97EB2" w:rsidRPr="00ED5D3C">
        <w:rPr>
          <w:rFonts w:ascii="Arial" w:hAnsi="Arial" w:cs="Arial"/>
          <w:sz w:val="24"/>
          <w:szCs w:val="24"/>
          <w:lang w:val="es-ES" w:eastAsia="es-ES"/>
        </w:rPr>
        <w:t>apelar una vez finalizada la audiencia, por el contrario, claramente el artículo 322 del Código General del Proceso establece la oportunidad para ello, “</w:t>
      </w:r>
      <w:r w:rsidR="00D97EB2" w:rsidRPr="00ED5D3C">
        <w:rPr>
          <w:rFonts w:ascii="Arial" w:hAnsi="Arial" w:cs="Arial"/>
          <w:b/>
          <w:i/>
          <w:szCs w:val="24"/>
        </w:rPr>
        <w:t xml:space="preserve">deberá interponerse en forma </w:t>
      </w:r>
      <w:r w:rsidR="00D97EB2" w:rsidRPr="00ED5D3C">
        <w:rPr>
          <w:rFonts w:ascii="Arial" w:hAnsi="Arial" w:cs="Arial"/>
          <w:b/>
          <w:i/>
          <w:szCs w:val="24"/>
          <w:lang w:val="es-ES" w:eastAsia="es-ES"/>
        </w:rPr>
        <w:t xml:space="preserve">verbal </w:t>
      </w:r>
      <w:r w:rsidR="00D97EB2" w:rsidRPr="00ED5D3C">
        <w:rPr>
          <w:rFonts w:ascii="Arial" w:hAnsi="Arial" w:cs="Arial"/>
          <w:b/>
          <w:i/>
          <w:szCs w:val="24"/>
          <w:u w:val="single"/>
          <w:lang w:val="es-ES" w:eastAsia="es-ES"/>
        </w:rPr>
        <w:t>inmediatamente</w:t>
      </w:r>
      <w:r w:rsidR="00D97EB2" w:rsidRPr="00ED5D3C">
        <w:rPr>
          <w:rFonts w:ascii="Arial" w:hAnsi="Arial" w:cs="Arial"/>
          <w:b/>
          <w:i/>
          <w:szCs w:val="24"/>
          <w:lang w:val="es-ES" w:eastAsia="es-ES"/>
        </w:rPr>
        <w:t xml:space="preserve"> después de</w:t>
      </w:r>
      <w:r w:rsidR="00D97EB2" w:rsidRPr="00ED5D3C">
        <w:rPr>
          <w:rFonts w:ascii="Arial" w:hAnsi="Arial" w:cs="Arial"/>
          <w:b/>
          <w:i/>
          <w:szCs w:val="24"/>
        </w:rPr>
        <w:t xml:space="preserve"> </w:t>
      </w:r>
      <w:r w:rsidR="00D97EB2" w:rsidRPr="00ED5D3C">
        <w:rPr>
          <w:rFonts w:ascii="Arial" w:hAnsi="Arial" w:cs="Arial"/>
          <w:b/>
          <w:i/>
          <w:szCs w:val="24"/>
          <w:lang w:val="es-ES" w:eastAsia="es-ES"/>
        </w:rPr>
        <w:t>pronunciada</w:t>
      </w:r>
      <w:r w:rsidR="00D97EB2" w:rsidRPr="00ED5D3C">
        <w:rPr>
          <w:rFonts w:ascii="Arial" w:hAnsi="Arial" w:cs="Arial"/>
          <w:sz w:val="24"/>
          <w:szCs w:val="24"/>
          <w:lang w:val="es-ES" w:eastAsia="es-ES"/>
        </w:rPr>
        <w:t xml:space="preserve">”, norma </w:t>
      </w:r>
      <w:r w:rsidR="00D97EB2" w:rsidRPr="00ED5D3C">
        <w:rPr>
          <w:rFonts w:ascii="Arial" w:hAnsi="Arial" w:cs="Arial"/>
          <w:sz w:val="24"/>
          <w:szCs w:val="24"/>
        </w:rPr>
        <w:t xml:space="preserve">concordante con el </w:t>
      </w:r>
      <w:r w:rsidR="00D97EB2" w:rsidRPr="00ED5D3C">
        <w:rPr>
          <w:rFonts w:ascii="Arial" w:hAnsi="Arial" w:cs="Arial"/>
          <w:sz w:val="24"/>
          <w:szCs w:val="24"/>
          <w:lang w:val="es-ES" w:eastAsia="es-ES"/>
        </w:rPr>
        <w:t>artículo 294 ibídem que prevé “</w:t>
      </w:r>
      <w:r w:rsidR="00D97EB2" w:rsidRPr="00ED5D3C">
        <w:rPr>
          <w:rFonts w:ascii="Arial" w:hAnsi="Arial" w:cs="Arial"/>
          <w:i/>
          <w:szCs w:val="24"/>
          <w:lang w:val="es-ES" w:eastAsia="es-ES"/>
        </w:rPr>
        <w:t xml:space="preserve">Las providencias que se dicten en el curso de las audiencias y diligencias quedan notificadas </w:t>
      </w:r>
      <w:r w:rsidR="00D97EB2" w:rsidRPr="00ED5D3C">
        <w:rPr>
          <w:rFonts w:ascii="Arial" w:hAnsi="Arial" w:cs="Arial"/>
          <w:i/>
          <w:szCs w:val="24"/>
          <w:u w:val="single"/>
          <w:lang w:val="es-ES" w:eastAsia="es-ES"/>
        </w:rPr>
        <w:t>inmediatamente después de proferidas</w:t>
      </w:r>
      <w:r w:rsidR="00142914" w:rsidRPr="00ED5D3C">
        <w:rPr>
          <w:rFonts w:ascii="Arial" w:hAnsi="Arial" w:cs="Arial"/>
          <w:sz w:val="24"/>
          <w:szCs w:val="24"/>
          <w:lang w:val="es-ES" w:eastAsia="es-ES"/>
        </w:rPr>
        <w:t>”; ya al final de la</w:t>
      </w:r>
      <w:r w:rsidR="00D97EB2" w:rsidRPr="00ED5D3C">
        <w:rPr>
          <w:rFonts w:ascii="Arial" w:hAnsi="Arial" w:cs="Arial"/>
          <w:sz w:val="24"/>
          <w:szCs w:val="24"/>
          <w:lang w:val="es-ES" w:eastAsia="es-ES"/>
        </w:rPr>
        <w:t xml:space="preserve"> audiencia, tiene lugar en </w:t>
      </w:r>
      <w:r w:rsidR="00D97EB2" w:rsidRPr="00ED5D3C">
        <w:rPr>
          <w:rFonts w:ascii="Arial" w:hAnsi="Arial" w:cs="Arial"/>
          <w:sz w:val="24"/>
          <w:szCs w:val="24"/>
          <w:lang w:val="es-ES" w:eastAsia="es-ES"/>
        </w:rPr>
        <w:lastRenderedPageBreak/>
        <w:t>términos del artículo 322</w:t>
      </w:r>
      <w:r w:rsidR="00142914" w:rsidRPr="00ED5D3C">
        <w:rPr>
          <w:rFonts w:ascii="Arial" w:hAnsi="Arial" w:cs="Arial"/>
          <w:sz w:val="24"/>
          <w:szCs w:val="24"/>
          <w:lang w:val="es-ES" w:eastAsia="es-ES"/>
        </w:rPr>
        <w:t xml:space="preserve"> ídem</w:t>
      </w:r>
      <w:r w:rsidR="00D97EB2" w:rsidRPr="00ED5D3C">
        <w:rPr>
          <w:rFonts w:ascii="Arial" w:hAnsi="Arial" w:cs="Arial"/>
          <w:sz w:val="24"/>
          <w:szCs w:val="24"/>
          <w:lang w:val="es-ES" w:eastAsia="es-ES"/>
        </w:rPr>
        <w:t>,</w:t>
      </w:r>
      <w:r w:rsidR="00A72A08" w:rsidRPr="00ED5D3C">
        <w:rPr>
          <w:rFonts w:ascii="Arial" w:hAnsi="Arial" w:cs="Arial"/>
          <w:sz w:val="24"/>
          <w:szCs w:val="24"/>
          <w:lang w:val="es-ES" w:eastAsia="es-ES"/>
        </w:rPr>
        <w:t xml:space="preserve"> resolver sobre</w:t>
      </w:r>
      <w:r w:rsidR="00D97EB2" w:rsidRPr="00ED5D3C">
        <w:rPr>
          <w:rFonts w:ascii="Arial" w:hAnsi="Arial" w:cs="Arial"/>
          <w:sz w:val="24"/>
          <w:szCs w:val="24"/>
          <w:lang w:val="es-ES" w:eastAsia="es-ES"/>
        </w:rPr>
        <w:t xml:space="preserve"> la procedencia de todas las apelaciones, según corresponda, así no hayan sido sustentados los recursos, e</w:t>
      </w:r>
      <w:r w:rsidR="00142914" w:rsidRPr="00ED5D3C">
        <w:rPr>
          <w:rFonts w:ascii="Arial" w:hAnsi="Arial" w:cs="Arial"/>
          <w:sz w:val="24"/>
          <w:szCs w:val="24"/>
          <w:lang w:val="es-ES" w:eastAsia="es-ES"/>
        </w:rPr>
        <w:t>n</w:t>
      </w:r>
      <w:r w:rsidR="00D97EB2" w:rsidRPr="00ED5D3C">
        <w:rPr>
          <w:rFonts w:ascii="Arial" w:hAnsi="Arial" w:cs="Arial"/>
          <w:sz w:val="24"/>
          <w:szCs w:val="24"/>
          <w:lang w:val="es-ES" w:eastAsia="es-ES"/>
        </w:rPr>
        <w:t xml:space="preserve"> ningún momento prevé la norma que al final de la audiencia se da traslado para apelar, sino que se resuelve sobre las apelaciones presentadas en oportunidad, esto es, inmediatamente pronunciada la decisión, lo que itera, no tuvo lugar, ya que dentro de la audiencia no se hizo ningún pronunciamiento frente a la sentencia, es más, los apoderados no tenían claro si era apelable o no, y las partes incluso ya se habían retirado del recinto, sin que por tanto se haya agotado </w:t>
      </w:r>
      <w:r w:rsidR="00142914" w:rsidRPr="00ED5D3C">
        <w:rPr>
          <w:rFonts w:ascii="Arial" w:hAnsi="Arial" w:cs="Arial"/>
          <w:sz w:val="24"/>
          <w:szCs w:val="24"/>
          <w:lang w:val="es-ES" w:eastAsia="es-ES"/>
        </w:rPr>
        <w:t xml:space="preserve">el </w:t>
      </w:r>
      <w:r w:rsidR="00D97EB2" w:rsidRPr="00ED5D3C">
        <w:rPr>
          <w:rFonts w:ascii="Arial" w:hAnsi="Arial" w:cs="Arial"/>
          <w:sz w:val="24"/>
          <w:szCs w:val="24"/>
          <w:lang w:val="es-ES" w:eastAsia="es-ES"/>
        </w:rPr>
        <w:t>requisito de procedibilidad en cuanto el trámite constitucional</w:t>
      </w:r>
      <w:r w:rsidRPr="00ED5D3C">
        <w:rPr>
          <w:rFonts w:ascii="Arial" w:hAnsi="Arial" w:cs="Arial"/>
          <w:sz w:val="24"/>
          <w:szCs w:val="24"/>
          <w:lang w:val="es-ES" w:eastAsia="es-ES"/>
        </w:rPr>
        <w:t>.</w:t>
      </w:r>
      <w:r w:rsidR="00142914" w:rsidRPr="00ED5D3C">
        <w:rPr>
          <w:rFonts w:ascii="Arial" w:hAnsi="Arial" w:cs="Arial"/>
          <w:sz w:val="24"/>
          <w:szCs w:val="24"/>
          <w:lang w:val="es-ES" w:eastAsia="es-ES"/>
        </w:rPr>
        <w:t xml:space="preserve"> Solicita negar las pretensiones impetradas y se declare la temeridad.</w:t>
      </w:r>
      <w:r w:rsidRPr="00ED5D3C">
        <w:rPr>
          <w:rFonts w:ascii="Arial" w:hAnsi="Arial" w:cs="Arial"/>
          <w:sz w:val="24"/>
          <w:szCs w:val="24"/>
          <w:lang w:val="es-ES" w:eastAsia="es-ES"/>
        </w:rPr>
        <w:t xml:space="preserve"> </w:t>
      </w:r>
      <w:r w:rsidRPr="00ED5D3C">
        <w:rPr>
          <w:rFonts w:ascii="Arial" w:hAnsi="Arial" w:cs="Arial"/>
          <w:sz w:val="24"/>
          <w:szCs w:val="24"/>
        </w:rPr>
        <w:t>(</w:t>
      </w:r>
      <w:proofErr w:type="spellStart"/>
      <w:r w:rsidRPr="00ED5D3C">
        <w:rPr>
          <w:rFonts w:ascii="Arial" w:hAnsi="Arial" w:cs="Arial"/>
          <w:sz w:val="24"/>
          <w:szCs w:val="24"/>
        </w:rPr>
        <w:t>fls</w:t>
      </w:r>
      <w:proofErr w:type="spellEnd"/>
      <w:r w:rsidRPr="00ED5D3C">
        <w:rPr>
          <w:rFonts w:ascii="Arial" w:hAnsi="Arial" w:cs="Arial"/>
          <w:sz w:val="24"/>
          <w:szCs w:val="24"/>
        </w:rPr>
        <w:t>. 28-29 id.).</w:t>
      </w:r>
    </w:p>
    <w:p w:rsidR="001B6190" w:rsidRPr="00ED5D3C" w:rsidRDefault="001B6190" w:rsidP="00ED5D3C">
      <w:pPr>
        <w:pStyle w:val="Sinespaciado10"/>
        <w:spacing w:line="288" w:lineRule="auto"/>
        <w:ind w:firstLine="2835"/>
        <w:jc w:val="both"/>
        <w:rPr>
          <w:rFonts w:ascii="Arial" w:hAnsi="Arial" w:cs="Arial"/>
          <w:sz w:val="24"/>
          <w:szCs w:val="24"/>
          <w:lang w:val="es-ES" w:eastAsia="es-ES"/>
        </w:rPr>
      </w:pPr>
    </w:p>
    <w:p w:rsidR="00EE2918" w:rsidRPr="00ED5D3C" w:rsidRDefault="001B6190" w:rsidP="00ED5D3C">
      <w:pPr>
        <w:pStyle w:val="Sinespaciado10"/>
        <w:spacing w:line="288" w:lineRule="auto"/>
        <w:ind w:firstLine="2835"/>
        <w:jc w:val="both"/>
        <w:rPr>
          <w:rFonts w:ascii="Arial" w:hAnsi="Arial" w:cs="Arial"/>
          <w:sz w:val="24"/>
          <w:szCs w:val="24"/>
          <w:lang w:val="es-ES" w:eastAsia="es-ES"/>
        </w:rPr>
      </w:pPr>
      <w:r w:rsidRPr="00ED5D3C">
        <w:rPr>
          <w:rFonts w:ascii="Arial" w:hAnsi="Arial" w:cs="Arial"/>
          <w:sz w:val="24"/>
          <w:szCs w:val="24"/>
          <w:lang w:val="es-ES" w:eastAsia="es-ES"/>
        </w:rPr>
        <w:t xml:space="preserve">4.2. El señor </w:t>
      </w:r>
      <w:r w:rsidRPr="00ED5D3C">
        <w:rPr>
          <w:rFonts w:ascii="Arial" w:hAnsi="Arial" w:cs="Arial"/>
          <w:spacing w:val="-3"/>
          <w:sz w:val="24"/>
          <w:szCs w:val="24"/>
        </w:rPr>
        <w:t>JOSÉ OCTAVIO CARDONA SALAZAR</w:t>
      </w:r>
      <w:r w:rsidR="00C84E53" w:rsidRPr="00ED5D3C">
        <w:rPr>
          <w:rFonts w:ascii="Arial" w:hAnsi="Arial" w:cs="Arial"/>
          <w:spacing w:val="-3"/>
          <w:sz w:val="24"/>
          <w:szCs w:val="24"/>
        </w:rPr>
        <w:t>,</w:t>
      </w:r>
      <w:r w:rsidR="00207E75" w:rsidRPr="00ED5D3C">
        <w:rPr>
          <w:rFonts w:ascii="Arial" w:hAnsi="Arial" w:cs="Arial"/>
          <w:sz w:val="24"/>
          <w:szCs w:val="24"/>
          <w:lang w:val="es-ES" w:eastAsia="es-ES"/>
        </w:rPr>
        <w:t xml:space="preserve"> por intermedio de apoderado judicial, </w:t>
      </w:r>
      <w:r w:rsidR="00274492" w:rsidRPr="00ED5D3C">
        <w:rPr>
          <w:rFonts w:ascii="Arial" w:hAnsi="Arial" w:cs="Arial"/>
          <w:sz w:val="24"/>
          <w:szCs w:val="24"/>
          <w:lang w:val="es-ES" w:eastAsia="es-ES"/>
        </w:rPr>
        <w:t xml:space="preserve">se </w:t>
      </w:r>
      <w:r w:rsidR="00DC42B9" w:rsidRPr="00ED5D3C">
        <w:rPr>
          <w:rFonts w:ascii="Arial" w:hAnsi="Arial" w:cs="Arial"/>
          <w:sz w:val="24"/>
          <w:szCs w:val="24"/>
          <w:lang w:val="es-ES" w:eastAsia="es-ES"/>
        </w:rPr>
        <w:t xml:space="preserve">pronunció sobre todos y cada uno de los hechos de la demanda de tutela y se </w:t>
      </w:r>
      <w:r w:rsidR="00274492" w:rsidRPr="00ED5D3C">
        <w:rPr>
          <w:rFonts w:ascii="Arial" w:hAnsi="Arial" w:cs="Arial"/>
          <w:sz w:val="24"/>
          <w:szCs w:val="24"/>
          <w:lang w:val="es-ES" w:eastAsia="es-ES"/>
        </w:rPr>
        <w:t xml:space="preserve">opuso a las </w:t>
      </w:r>
      <w:r w:rsidR="00DC42B9" w:rsidRPr="00ED5D3C">
        <w:rPr>
          <w:rFonts w:ascii="Arial" w:hAnsi="Arial" w:cs="Arial"/>
          <w:sz w:val="24"/>
          <w:szCs w:val="24"/>
          <w:lang w:val="es-ES" w:eastAsia="es-ES"/>
        </w:rPr>
        <w:t>pretensiones</w:t>
      </w:r>
      <w:r w:rsidR="00EE2918" w:rsidRPr="00ED5D3C">
        <w:rPr>
          <w:rFonts w:ascii="Arial" w:hAnsi="Arial" w:cs="Arial"/>
          <w:sz w:val="24"/>
          <w:szCs w:val="24"/>
          <w:lang w:val="es-ES" w:eastAsia="es-ES"/>
        </w:rPr>
        <w:t>.</w:t>
      </w:r>
      <w:r w:rsidR="00274492" w:rsidRPr="00ED5D3C">
        <w:rPr>
          <w:rFonts w:ascii="Arial" w:hAnsi="Arial" w:cs="Arial"/>
          <w:sz w:val="24"/>
          <w:szCs w:val="24"/>
          <w:lang w:val="es-ES" w:eastAsia="es-ES"/>
        </w:rPr>
        <w:t xml:space="preserve"> </w:t>
      </w:r>
      <w:r w:rsidR="00EE2918" w:rsidRPr="00ED5D3C">
        <w:rPr>
          <w:rFonts w:ascii="Arial" w:hAnsi="Arial" w:cs="Arial"/>
          <w:sz w:val="24"/>
          <w:szCs w:val="24"/>
          <w:lang w:val="es-ES" w:eastAsia="es-ES"/>
        </w:rPr>
        <w:t>I</w:t>
      </w:r>
      <w:r w:rsidR="00207E75" w:rsidRPr="00ED5D3C">
        <w:rPr>
          <w:rFonts w:ascii="Arial" w:hAnsi="Arial" w:cs="Arial"/>
          <w:sz w:val="24"/>
          <w:szCs w:val="24"/>
          <w:lang w:val="es-ES" w:eastAsia="es-ES"/>
        </w:rPr>
        <w:t>ndicó</w:t>
      </w:r>
      <w:r w:rsidR="00EE2918" w:rsidRPr="00ED5D3C">
        <w:rPr>
          <w:rFonts w:ascii="Arial" w:hAnsi="Arial" w:cs="Arial"/>
          <w:sz w:val="24"/>
          <w:szCs w:val="24"/>
          <w:lang w:val="es-ES" w:eastAsia="es-ES"/>
        </w:rPr>
        <w:t xml:space="preserve"> que respecto a la formulación del recurso de apelación, el artículo 322 contempla que si la resolución materia de inconform</w:t>
      </w:r>
      <w:r w:rsidR="00B535A5" w:rsidRPr="00ED5D3C">
        <w:rPr>
          <w:rFonts w:ascii="Arial" w:hAnsi="Arial" w:cs="Arial"/>
          <w:sz w:val="24"/>
          <w:szCs w:val="24"/>
          <w:lang w:val="es-ES" w:eastAsia="es-ES"/>
        </w:rPr>
        <w:t>idad se profirió en audiencia, e</w:t>
      </w:r>
      <w:r w:rsidR="00EE2918" w:rsidRPr="00ED5D3C">
        <w:rPr>
          <w:rFonts w:ascii="Arial" w:hAnsi="Arial" w:cs="Arial"/>
          <w:sz w:val="24"/>
          <w:szCs w:val="24"/>
          <w:lang w:val="es-ES" w:eastAsia="es-ES"/>
        </w:rPr>
        <w:t>ste deberá interponerse en forma verbal inmediatamente después de pronunciada aquella. La parte aquí accionante y demandada en el proceso de pertenencia, solo tenía una oportunidad en tiempo muy corto para pronunciarse respecto a su presunta inconformidad, el no haberlo hecho en ese perfecto y estrecho lapso de tiempo, no le puede abrir las puertas para que a través de la acción de tutela pretenda revivir etapas procesales.</w:t>
      </w:r>
    </w:p>
    <w:p w:rsidR="00EE2918" w:rsidRPr="00ED5D3C" w:rsidRDefault="00EE2918" w:rsidP="00ED5D3C">
      <w:pPr>
        <w:pStyle w:val="Sinespaciado10"/>
        <w:spacing w:line="288" w:lineRule="auto"/>
        <w:ind w:firstLine="2835"/>
        <w:jc w:val="both"/>
        <w:rPr>
          <w:rFonts w:ascii="Arial" w:hAnsi="Arial" w:cs="Arial"/>
          <w:sz w:val="24"/>
          <w:szCs w:val="24"/>
          <w:lang w:val="es-ES" w:eastAsia="es-ES"/>
        </w:rPr>
      </w:pPr>
    </w:p>
    <w:p w:rsidR="00EE2918" w:rsidRPr="00ED5D3C" w:rsidRDefault="00EE2918" w:rsidP="00ED5D3C">
      <w:pPr>
        <w:pStyle w:val="Sinespaciado10"/>
        <w:spacing w:line="288" w:lineRule="auto"/>
        <w:ind w:firstLine="2835"/>
        <w:jc w:val="both"/>
        <w:rPr>
          <w:rFonts w:ascii="Arial" w:hAnsi="Arial" w:cs="Arial"/>
          <w:sz w:val="24"/>
          <w:szCs w:val="24"/>
          <w:lang w:val="es-ES" w:eastAsia="es-ES"/>
        </w:rPr>
      </w:pPr>
      <w:r w:rsidRPr="00ED5D3C">
        <w:rPr>
          <w:rFonts w:ascii="Arial" w:hAnsi="Arial" w:cs="Arial"/>
          <w:sz w:val="24"/>
          <w:szCs w:val="24"/>
          <w:lang w:val="es-ES" w:eastAsia="es-ES"/>
        </w:rPr>
        <w:t xml:space="preserve"> Precisa que la notificación por estrados, empleada para dar a conocer</w:t>
      </w:r>
      <w:r w:rsidR="008B2107" w:rsidRPr="00ED5D3C">
        <w:rPr>
          <w:rFonts w:ascii="Arial" w:hAnsi="Arial" w:cs="Arial"/>
          <w:sz w:val="24"/>
          <w:szCs w:val="24"/>
          <w:lang w:val="es-ES" w:eastAsia="es-ES"/>
        </w:rPr>
        <w:t xml:space="preserve"> </w:t>
      </w:r>
      <w:r w:rsidRPr="00ED5D3C">
        <w:rPr>
          <w:rFonts w:ascii="Arial" w:hAnsi="Arial" w:cs="Arial"/>
          <w:sz w:val="24"/>
          <w:szCs w:val="24"/>
          <w:lang w:val="es-ES" w:eastAsia="es-ES"/>
        </w:rPr>
        <w:t xml:space="preserve">las decisiones proferidas en las audiencias a las cuales las partes han sido previamente citadas no puede resultar violatoria del derecho de defensa de las partes y menos cuando desde el inicio de la audiencia, como ocurrió en este caso, la Oficial Mayor, hizo clara advertencia de los momentos en los que era procedente </w:t>
      </w:r>
      <w:r w:rsidR="008B2107" w:rsidRPr="00ED5D3C">
        <w:rPr>
          <w:rFonts w:ascii="Arial" w:hAnsi="Arial" w:cs="Arial"/>
          <w:sz w:val="24"/>
          <w:szCs w:val="24"/>
          <w:lang w:val="es-ES" w:eastAsia="es-ES"/>
        </w:rPr>
        <w:t>su</w:t>
      </w:r>
      <w:r w:rsidRPr="00ED5D3C">
        <w:rPr>
          <w:rFonts w:ascii="Arial" w:hAnsi="Arial" w:cs="Arial"/>
          <w:sz w:val="24"/>
          <w:szCs w:val="24"/>
          <w:lang w:val="es-ES" w:eastAsia="es-ES"/>
        </w:rPr>
        <w:t xml:space="preserve"> intervención.</w:t>
      </w:r>
    </w:p>
    <w:p w:rsidR="00EE2918" w:rsidRPr="00ED5D3C" w:rsidRDefault="00EE2918" w:rsidP="00ED5D3C">
      <w:pPr>
        <w:pStyle w:val="Sinespaciado10"/>
        <w:spacing w:line="288" w:lineRule="auto"/>
        <w:ind w:firstLine="2835"/>
        <w:jc w:val="both"/>
        <w:rPr>
          <w:rFonts w:ascii="Arial" w:hAnsi="Arial" w:cs="Arial"/>
          <w:sz w:val="24"/>
          <w:szCs w:val="24"/>
          <w:lang w:val="es-ES" w:eastAsia="es-ES"/>
        </w:rPr>
      </w:pPr>
    </w:p>
    <w:p w:rsidR="00AD7279" w:rsidRPr="00ED5D3C" w:rsidRDefault="00C8169F" w:rsidP="00ED5D3C">
      <w:pPr>
        <w:pStyle w:val="Sinespaciado10"/>
        <w:spacing w:line="288" w:lineRule="auto"/>
        <w:ind w:firstLine="2835"/>
        <w:jc w:val="both"/>
        <w:rPr>
          <w:rFonts w:ascii="Arial" w:hAnsi="Arial" w:cs="Arial"/>
          <w:sz w:val="24"/>
          <w:szCs w:val="24"/>
          <w:lang w:val="es-ES" w:eastAsia="es-ES"/>
        </w:rPr>
      </w:pPr>
      <w:r w:rsidRPr="00ED5D3C">
        <w:rPr>
          <w:rFonts w:ascii="Arial" w:hAnsi="Arial" w:cs="Arial"/>
          <w:sz w:val="24"/>
          <w:szCs w:val="24"/>
          <w:lang w:val="es-ES" w:eastAsia="es-ES"/>
        </w:rPr>
        <w:t>Concluye afirmando que las etapas procesales en la audiencia de juzgamiento se respetaron en su integridad para todas las partes del proceso</w:t>
      </w:r>
      <w:r w:rsidR="00207E75" w:rsidRPr="00ED5D3C">
        <w:rPr>
          <w:rFonts w:ascii="Arial" w:hAnsi="Arial" w:cs="Arial"/>
          <w:sz w:val="24"/>
          <w:szCs w:val="24"/>
          <w:lang w:val="es-ES" w:eastAsia="es-ES"/>
        </w:rPr>
        <w:t>. (</w:t>
      </w:r>
      <w:proofErr w:type="spellStart"/>
      <w:r w:rsidR="00207E75" w:rsidRPr="00ED5D3C">
        <w:rPr>
          <w:rFonts w:ascii="Arial" w:hAnsi="Arial" w:cs="Arial"/>
          <w:sz w:val="24"/>
          <w:szCs w:val="24"/>
          <w:lang w:val="es-ES" w:eastAsia="es-ES"/>
        </w:rPr>
        <w:t>fls</w:t>
      </w:r>
      <w:proofErr w:type="spellEnd"/>
      <w:r w:rsidR="00207E75" w:rsidRPr="00ED5D3C">
        <w:rPr>
          <w:rFonts w:ascii="Arial" w:hAnsi="Arial" w:cs="Arial"/>
          <w:sz w:val="24"/>
          <w:szCs w:val="24"/>
          <w:lang w:val="es-ES" w:eastAsia="es-ES"/>
        </w:rPr>
        <w:t xml:space="preserve">. </w:t>
      </w:r>
      <w:r w:rsidRPr="00ED5D3C">
        <w:rPr>
          <w:rFonts w:ascii="Arial" w:hAnsi="Arial" w:cs="Arial"/>
          <w:sz w:val="24"/>
          <w:szCs w:val="24"/>
          <w:lang w:val="es-ES" w:eastAsia="es-ES"/>
        </w:rPr>
        <w:t>59</w:t>
      </w:r>
      <w:r w:rsidR="00207E75" w:rsidRPr="00ED5D3C">
        <w:rPr>
          <w:rFonts w:ascii="Arial" w:hAnsi="Arial" w:cs="Arial"/>
          <w:sz w:val="24"/>
          <w:szCs w:val="24"/>
          <w:lang w:val="es-ES" w:eastAsia="es-ES"/>
        </w:rPr>
        <w:t>-</w:t>
      </w:r>
      <w:r w:rsidRPr="00ED5D3C">
        <w:rPr>
          <w:rFonts w:ascii="Arial" w:hAnsi="Arial" w:cs="Arial"/>
          <w:sz w:val="24"/>
          <w:szCs w:val="24"/>
          <w:lang w:val="es-ES" w:eastAsia="es-ES"/>
        </w:rPr>
        <w:t>62</w:t>
      </w:r>
      <w:r w:rsidR="00207E75" w:rsidRPr="00ED5D3C">
        <w:rPr>
          <w:rFonts w:ascii="Arial" w:hAnsi="Arial" w:cs="Arial"/>
          <w:sz w:val="24"/>
          <w:szCs w:val="24"/>
          <w:lang w:val="es-ES" w:eastAsia="es-ES"/>
        </w:rPr>
        <w:t xml:space="preserve"> id.)</w:t>
      </w:r>
      <w:r w:rsidR="00AD7279" w:rsidRPr="00ED5D3C">
        <w:rPr>
          <w:rFonts w:ascii="Arial" w:hAnsi="Arial" w:cs="Arial"/>
          <w:sz w:val="24"/>
          <w:szCs w:val="24"/>
          <w:lang w:val="es-ES" w:eastAsia="es-ES"/>
        </w:rPr>
        <w:t>.</w:t>
      </w:r>
    </w:p>
    <w:p w:rsidR="00B47612" w:rsidRPr="00ED5D3C" w:rsidRDefault="00B47612" w:rsidP="00ED5D3C">
      <w:pPr>
        <w:pStyle w:val="Sinespaciado10"/>
        <w:spacing w:line="288" w:lineRule="auto"/>
        <w:ind w:firstLine="2835"/>
        <w:jc w:val="both"/>
        <w:rPr>
          <w:rFonts w:ascii="Arial" w:hAnsi="Arial" w:cs="Arial"/>
          <w:b/>
          <w:sz w:val="24"/>
          <w:szCs w:val="24"/>
        </w:rPr>
      </w:pPr>
    </w:p>
    <w:p w:rsidR="004A350A" w:rsidRPr="00ED5D3C" w:rsidRDefault="004A350A" w:rsidP="00ED5D3C">
      <w:pPr>
        <w:pStyle w:val="Sinespaciado10"/>
        <w:spacing w:line="288" w:lineRule="auto"/>
        <w:ind w:firstLine="2835"/>
        <w:jc w:val="both"/>
        <w:rPr>
          <w:rFonts w:ascii="Arial" w:hAnsi="Arial" w:cs="Arial"/>
          <w:b/>
          <w:sz w:val="24"/>
          <w:szCs w:val="24"/>
        </w:rPr>
      </w:pPr>
      <w:r w:rsidRPr="00ED5D3C">
        <w:rPr>
          <w:rFonts w:ascii="Arial" w:hAnsi="Arial" w:cs="Arial"/>
          <w:b/>
          <w:sz w:val="24"/>
          <w:szCs w:val="24"/>
        </w:rPr>
        <w:t xml:space="preserve">III. </w:t>
      </w:r>
      <w:r w:rsidR="004E3168" w:rsidRPr="00ED5D3C">
        <w:rPr>
          <w:rFonts w:ascii="Arial" w:hAnsi="Arial" w:cs="Arial"/>
          <w:b/>
          <w:sz w:val="24"/>
          <w:szCs w:val="24"/>
        </w:rPr>
        <w:t>L</w:t>
      </w:r>
      <w:r w:rsidR="00B0570C" w:rsidRPr="00ED5D3C">
        <w:rPr>
          <w:rFonts w:ascii="Arial" w:hAnsi="Arial" w:cs="Arial"/>
          <w:b/>
          <w:sz w:val="24"/>
          <w:szCs w:val="24"/>
        </w:rPr>
        <w:t>A SENTENCIA IMPUGNADA</w:t>
      </w:r>
    </w:p>
    <w:p w:rsidR="004A350A" w:rsidRPr="00ED5D3C" w:rsidRDefault="004A350A" w:rsidP="00ED5D3C">
      <w:pPr>
        <w:pStyle w:val="Sinespaciado10"/>
        <w:spacing w:line="288" w:lineRule="auto"/>
        <w:ind w:firstLine="2835"/>
        <w:jc w:val="both"/>
        <w:rPr>
          <w:rFonts w:ascii="Arial" w:hAnsi="Arial" w:cs="Arial"/>
          <w:sz w:val="24"/>
          <w:szCs w:val="24"/>
        </w:rPr>
      </w:pPr>
    </w:p>
    <w:p w:rsidR="00003511" w:rsidRPr="00ED5D3C" w:rsidRDefault="0029625C" w:rsidP="00ED5D3C">
      <w:pPr>
        <w:pStyle w:val="Sinespaciado10"/>
        <w:spacing w:line="288" w:lineRule="auto"/>
        <w:ind w:firstLine="2835"/>
        <w:jc w:val="both"/>
        <w:rPr>
          <w:rFonts w:ascii="Arial" w:hAnsi="Arial" w:cs="Arial"/>
          <w:sz w:val="24"/>
          <w:szCs w:val="24"/>
        </w:rPr>
      </w:pPr>
      <w:r w:rsidRPr="00ED5D3C">
        <w:rPr>
          <w:rFonts w:ascii="Arial" w:eastAsia="Arial" w:hAnsi="Arial" w:cs="Arial"/>
          <w:sz w:val="24"/>
          <w:szCs w:val="24"/>
        </w:rPr>
        <w:t xml:space="preserve">La profirió el </w:t>
      </w:r>
      <w:r w:rsidRPr="00ED5D3C">
        <w:rPr>
          <w:rFonts w:ascii="Arial" w:hAnsi="Arial" w:cs="Arial"/>
          <w:sz w:val="24"/>
          <w:szCs w:val="24"/>
          <w:lang w:val="es-ES" w:eastAsia="es-ES"/>
        </w:rPr>
        <w:t>Juzgado Civil del Circuito de Santa Rosa de Cabal</w:t>
      </w:r>
      <w:r w:rsidRPr="00ED5D3C">
        <w:rPr>
          <w:rFonts w:ascii="Arial" w:hAnsi="Arial" w:cs="Arial"/>
          <w:sz w:val="24"/>
          <w:szCs w:val="24"/>
        </w:rPr>
        <w:t>,</w:t>
      </w:r>
      <w:r w:rsidRPr="00ED5D3C">
        <w:rPr>
          <w:rFonts w:ascii="Arial" w:eastAsia="Arial" w:hAnsi="Arial" w:cs="Arial"/>
          <w:sz w:val="24"/>
          <w:szCs w:val="24"/>
        </w:rPr>
        <w:t xml:space="preserve"> que declar</w:t>
      </w:r>
      <w:r w:rsidRPr="00ED5D3C">
        <w:rPr>
          <w:rFonts w:ascii="Arial" w:hAnsi="Arial" w:cs="Arial"/>
          <w:sz w:val="24"/>
          <w:szCs w:val="24"/>
        </w:rPr>
        <w:t>ó improcedente el amparo deprecado, al no haberse agotado por el accionante</w:t>
      </w:r>
      <w:r w:rsidR="000B76C2" w:rsidRPr="00ED5D3C">
        <w:rPr>
          <w:rFonts w:ascii="Arial" w:hAnsi="Arial" w:cs="Arial"/>
          <w:sz w:val="24"/>
          <w:szCs w:val="24"/>
        </w:rPr>
        <w:t xml:space="preserve"> recurso alguno frente al proveído del 10 de mayo último, mediante el cual se resolvió la solicitud de que se fijara fecha y hora para dar continuidad a la audiencia llevada a cabo el 7 de mayo pasado, es decir, no agotó en su momento todas las vías judiciales ordinarias de que disponía para reclamar lo que pretende en sede constitucional; tampoco propuso ante el juez ordinario la nulidad prevista en el numeral 6 del </w:t>
      </w:r>
      <w:r w:rsidR="00207E75" w:rsidRPr="00ED5D3C">
        <w:rPr>
          <w:rFonts w:ascii="Arial" w:hAnsi="Arial" w:cs="Arial"/>
          <w:sz w:val="24"/>
          <w:szCs w:val="24"/>
        </w:rPr>
        <w:t xml:space="preserve">artículo </w:t>
      </w:r>
      <w:r w:rsidRPr="00ED5D3C">
        <w:rPr>
          <w:rFonts w:ascii="Arial" w:hAnsi="Arial" w:cs="Arial"/>
          <w:sz w:val="24"/>
          <w:szCs w:val="24"/>
        </w:rPr>
        <w:t>1</w:t>
      </w:r>
      <w:r w:rsidR="000B76C2" w:rsidRPr="00ED5D3C">
        <w:rPr>
          <w:rFonts w:ascii="Arial" w:hAnsi="Arial" w:cs="Arial"/>
          <w:sz w:val="24"/>
          <w:szCs w:val="24"/>
        </w:rPr>
        <w:t xml:space="preserve">33 </w:t>
      </w:r>
      <w:r w:rsidR="00207E75" w:rsidRPr="00ED5D3C">
        <w:rPr>
          <w:rFonts w:ascii="Arial" w:hAnsi="Arial" w:cs="Arial"/>
          <w:sz w:val="24"/>
          <w:szCs w:val="24"/>
        </w:rPr>
        <w:t>del Código General del Proceso</w:t>
      </w:r>
      <w:r w:rsidR="00FC73A1" w:rsidRPr="00ED5D3C">
        <w:rPr>
          <w:rFonts w:ascii="Arial" w:hAnsi="Arial" w:cs="Arial"/>
          <w:sz w:val="24"/>
          <w:szCs w:val="24"/>
        </w:rPr>
        <w:t>, incumpliéndose el requisito general de procedibilidad atinente a la subsidiariedad.</w:t>
      </w:r>
      <w:r w:rsidR="00207E75" w:rsidRPr="00ED5D3C">
        <w:rPr>
          <w:rFonts w:ascii="Arial" w:hAnsi="Arial" w:cs="Arial"/>
          <w:sz w:val="24"/>
          <w:szCs w:val="24"/>
        </w:rPr>
        <w:t xml:space="preserve"> (</w:t>
      </w:r>
      <w:proofErr w:type="spellStart"/>
      <w:r w:rsidR="00207E75" w:rsidRPr="00ED5D3C">
        <w:rPr>
          <w:rFonts w:ascii="Arial" w:hAnsi="Arial" w:cs="Arial"/>
          <w:sz w:val="24"/>
          <w:szCs w:val="24"/>
        </w:rPr>
        <w:t>fls</w:t>
      </w:r>
      <w:proofErr w:type="spellEnd"/>
      <w:r w:rsidR="00207E75" w:rsidRPr="00ED5D3C">
        <w:rPr>
          <w:rFonts w:ascii="Arial" w:hAnsi="Arial" w:cs="Arial"/>
          <w:sz w:val="24"/>
          <w:szCs w:val="24"/>
        </w:rPr>
        <w:t xml:space="preserve">. </w:t>
      </w:r>
      <w:r w:rsidR="000B76C2" w:rsidRPr="00ED5D3C">
        <w:rPr>
          <w:rFonts w:ascii="Arial" w:hAnsi="Arial" w:cs="Arial"/>
          <w:sz w:val="24"/>
          <w:szCs w:val="24"/>
        </w:rPr>
        <w:t>69</w:t>
      </w:r>
      <w:r w:rsidR="00207E75" w:rsidRPr="00ED5D3C">
        <w:rPr>
          <w:rFonts w:ascii="Arial" w:hAnsi="Arial" w:cs="Arial"/>
          <w:sz w:val="24"/>
          <w:szCs w:val="24"/>
        </w:rPr>
        <w:t>-</w:t>
      </w:r>
      <w:r w:rsidR="000B76C2" w:rsidRPr="00ED5D3C">
        <w:rPr>
          <w:rFonts w:ascii="Arial" w:hAnsi="Arial" w:cs="Arial"/>
          <w:sz w:val="24"/>
          <w:szCs w:val="24"/>
        </w:rPr>
        <w:t>7</w:t>
      </w:r>
      <w:r w:rsidR="00207E75" w:rsidRPr="00ED5D3C">
        <w:rPr>
          <w:rFonts w:ascii="Arial" w:hAnsi="Arial" w:cs="Arial"/>
          <w:sz w:val="24"/>
          <w:szCs w:val="24"/>
        </w:rPr>
        <w:t>4 id.)</w:t>
      </w:r>
      <w:r w:rsidR="00C567DB" w:rsidRPr="00ED5D3C">
        <w:rPr>
          <w:rFonts w:ascii="Arial" w:hAnsi="Arial" w:cs="Arial"/>
          <w:sz w:val="24"/>
          <w:szCs w:val="24"/>
        </w:rPr>
        <w:t>.</w:t>
      </w:r>
    </w:p>
    <w:p w:rsidR="00C567DB" w:rsidRPr="00ED5D3C" w:rsidRDefault="00C567DB" w:rsidP="00ED5D3C">
      <w:pPr>
        <w:pStyle w:val="Sinespaciado10"/>
        <w:spacing w:line="288" w:lineRule="auto"/>
        <w:ind w:firstLine="2835"/>
        <w:jc w:val="both"/>
        <w:rPr>
          <w:rFonts w:ascii="Arial" w:hAnsi="Arial" w:cs="Arial"/>
          <w:sz w:val="24"/>
          <w:szCs w:val="24"/>
        </w:rPr>
      </w:pPr>
    </w:p>
    <w:p w:rsidR="004E3168" w:rsidRPr="00ED5D3C" w:rsidRDefault="008F667E" w:rsidP="00ED5D3C">
      <w:pPr>
        <w:pStyle w:val="Sinespaciado10"/>
        <w:spacing w:line="288" w:lineRule="auto"/>
        <w:ind w:firstLine="2835"/>
        <w:jc w:val="both"/>
        <w:rPr>
          <w:rFonts w:ascii="Arial" w:hAnsi="Arial" w:cs="Arial"/>
          <w:b/>
          <w:sz w:val="24"/>
          <w:szCs w:val="24"/>
        </w:rPr>
      </w:pPr>
      <w:r w:rsidRPr="00ED5D3C">
        <w:rPr>
          <w:rFonts w:ascii="Arial" w:hAnsi="Arial" w:cs="Arial"/>
          <w:b/>
          <w:sz w:val="24"/>
          <w:szCs w:val="24"/>
        </w:rPr>
        <w:t>IV</w:t>
      </w:r>
      <w:r w:rsidR="004E3168" w:rsidRPr="00ED5D3C">
        <w:rPr>
          <w:rFonts w:ascii="Arial" w:hAnsi="Arial" w:cs="Arial"/>
          <w:b/>
          <w:sz w:val="24"/>
          <w:szCs w:val="24"/>
        </w:rPr>
        <w:t>. L</w:t>
      </w:r>
      <w:r w:rsidR="00B0570C" w:rsidRPr="00ED5D3C">
        <w:rPr>
          <w:rFonts w:ascii="Arial" w:hAnsi="Arial" w:cs="Arial"/>
          <w:b/>
          <w:sz w:val="24"/>
          <w:szCs w:val="24"/>
        </w:rPr>
        <w:t>A IMPUGNACIÓN</w:t>
      </w:r>
    </w:p>
    <w:p w:rsidR="004E3168" w:rsidRPr="00ED5D3C" w:rsidRDefault="004E3168" w:rsidP="00ED5D3C">
      <w:pPr>
        <w:pStyle w:val="Sinespaciado10"/>
        <w:spacing w:line="288" w:lineRule="auto"/>
        <w:ind w:firstLine="2835"/>
        <w:jc w:val="both"/>
        <w:rPr>
          <w:rFonts w:ascii="Arial" w:hAnsi="Arial" w:cs="Arial"/>
          <w:b/>
          <w:sz w:val="24"/>
          <w:szCs w:val="24"/>
        </w:rPr>
      </w:pPr>
    </w:p>
    <w:p w:rsidR="0081241F" w:rsidRPr="00ED5D3C" w:rsidRDefault="00C567DB" w:rsidP="00ED5D3C">
      <w:pPr>
        <w:pStyle w:val="Sinespaciado10"/>
        <w:spacing w:line="288" w:lineRule="auto"/>
        <w:ind w:firstLine="2835"/>
        <w:jc w:val="both"/>
        <w:rPr>
          <w:rFonts w:ascii="Arial" w:hAnsi="Arial" w:cs="Arial"/>
          <w:b/>
          <w:sz w:val="24"/>
          <w:szCs w:val="24"/>
        </w:rPr>
      </w:pPr>
      <w:r w:rsidRPr="00ED5D3C">
        <w:rPr>
          <w:rFonts w:ascii="Arial" w:hAnsi="Arial" w:cs="Arial"/>
          <w:sz w:val="24"/>
          <w:szCs w:val="24"/>
        </w:rPr>
        <w:t xml:space="preserve">El fallo fue impugnado por </w:t>
      </w:r>
      <w:r w:rsidR="00EF2887" w:rsidRPr="00ED5D3C">
        <w:rPr>
          <w:rFonts w:ascii="Arial" w:hAnsi="Arial" w:cs="Arial"/>
          <w:sz w:val="24"/>
          <w:szCs w:val="24"/>
        </w:rPr>
        <w:t>e</w:t>
      </w:r>
      <w:r w:rsidR="00321FC8" w:rsidRPr="00ED5D3C">
        <w:rPr>
          <w:rFonts w:ascii="Arial" w:hAnsi="Arial" w:cs="Arial"/>
          <w:sz w:val="24"/>
          <w:szCs w:val="24"/>
        </w:rPr>
        <w:t>l</w:t>
      </w:r>
      <w:r w:rsidR="00A61B89" w:rsidRPr="00ED5D3C">
        <w:rPr>
          <w:rFonts w:ascii="Arial" w:hAnsi="Arial" w:cs="Arial"/>
          <w:sz w:val="24"/>
          <w:szCs w:val="24"/>
        </w:rPr>
        <w:t xml:space="preserve"> </w:t>
      </w:r>
      <w:r w:rsidR="00321FC8" w:rsidRPr="00ED5D3C">
        <w:rPr>
          <w:rFonts w:ascii="Arial" w:hAnsi="Arial" w:cs="Arial"/>
          <w:sz w:val="24"/>
          <w:szCs w:val="24"/>
        </w:rPr>
        <w:t>accionante</w:t>
      </w:r>
      <w:r w:rsidR="00207E75" w:rsidRPr="00ED5D3C">
        <w:rPr>
          <w:rFonts w:ascii="Arial" w:hAnsi="Arial" w:cs="Arial"/>
          <w:sz w:val="24"/>
          <w:szCs w:val="24"/>
        </w:rPr>
        <w:t xml:space="preserve"> con sustento en similares argumentos a los expuestos en su escrito de tutela, indicando que</w:t>
      </w:r>
      <w:r w:rsidR="00AB567D" w:rsidRPr="00ED5D3C">
        <w:rPr>
          <w:rFonts w:ascii="Arial" w:hAnsi="Arial" w:cs="Arial"/>
          <w:sz w:val="24"/>
          <w:szCs w:val="24"/>
        </w:rPr>
        <w:t xml:space="preserve"> la </w:t>
      </w:r>
      <w:r w:rsidR="00B23073" w:rsidRPr="00ED5D3C">
        <w:rPr>
          <w:rFonts w:ascii="Arial" w:hAnsi="Arial" w:cs="Arial"/>
          <w:sz w:val="24"/>
          <w:szCs w:val="24"/>
        </w:rPr>
        <w:t>violación al debido proceso, la denegación de justicia, la protección especial para personas en condición de debilidad manifiesta, son valores o construcciones humanas, que requieren protección, sin exigir el cumplimiento de otras formalidades innecesarias</w:t>
      </w:r>
      <w:r w:rsidR="00207E75" w:rsidRPr="00ED5D3C">
        <w:rPr>
          <w:rFonts w:ascii="Arial" w:hAnsi="Arial" w:cs="Arial"/>
          <w:sz w:val="24"/>
          <w:szCs w:val="24"/>
        </w:rPr>
        <w:t>.</w:t>
      </w:r>
      <w:r w:rsidR="004A28EA" w:rsidRPr="00ED5D3C">
        <w:rPr>
          <w:rFonts w:ascii="Arial" w:hAnsi="Arial" w:cs="Arial"/>
          <w:sz w:val="24"/>
          <w:szCs w:val="24"/>
        </w:rPr>
        <w:t xml:space="preserve"> Solicita proteger los derechos fundamentales invocados</w:t>
      </w:r>
      <w:r w:rsidR="00207E75" w:rsidRPr="00ED5D3C">
        <w:rPr>
          <w:rFonts w:ascii="Arial" w:hAnsi="Arial" w:cs="Arial"/>
          <w:sz w:val="24"/>
          <w:szCs w:val="24"/>
        </w:rPr>
        <w:t xml:space="preserve"> (fs. </w:t>
      </w:r>
      <w:r w:rsidR="00B23073" w:rsidRPr="00ED5D3C">
        <w:rPr>
          <w:rFonts w:ascii="Arial" w:hAnsi="Arial" w:cs="Arial"/>
          <w:sz w:val="24"/>
          <w:szCs w:val="24"/>
        </w:rPr>
        <w:t>8</w:t>
      </w:r>
      <w:r w:rsidR="00282A3F" w:rsidRPr="00ED5D3C">
        <w:rPr>
          <w:rFonts w:ascii="Arial" w:hAnsi="Arial" w:cs="Arial"/>
          <w:sz w:val="24"/>
          <w:szCs w:val="24"/>
        </w:rPr>
        <w:t>1</w:t>
      </w:r>
      <w:r w:rsidR="00207E75" w:rsidRPr="00ED5D3C">
        <w:rPr>
          <w:rFonts w:ascii="Arial" w:hAnsi="Arial" w:cs="Arial"/>
          <w:sz w:val="24"/>
          <w:szCs w:val="24"/>
        </w:rPr>
        <w:t>-</w:t>
      </w:r>
      <w:r w:rsidR="00B23073" w:rsidRPr="00ED5D3C">
        <w:rPr>
          <w:rFonts w:ascii="Arial" w:hAnsi="Arial" w:cs="Arial"/>
          <w:sz w:val="24"/>
          <w:szCs w:val="24"/>
        </w:rPr>
        <w:t>8</w:t>
      </w:r>
      <w:r w:rsidR="00207E75" w:rsidRPr="00ED5D3C">
        <w:rPr>
          <w:rFonts w:ascii="Arial" w:hAnsi="Arial" w:cs="Arial"/>
          <w:sz w:val="24"/>
          <w:szCs w:val="24"/>
        </w:rPr>
        <w:t>3 id.)</w:t>
      </w:r>
      <w:r w:rsidR="00010D10" w:rsidRPr="00ED5D3C">
        <w:rPr>
          <w:rFonts w:ascii="Arial" w:hAnsi="Arial" w:cs="Arial"/>
          <w:sz w:val="24"/>
          <w:szCs w:val="24"/>
        </w:rPr>
        <w:t>.</w:t>
      </w:r>
    </w:p>
    <w:p w:rsidR="000A75D4" w:rsidRPr="00ED5D3C" w:rsidRDefault="000A75D4" w:rsidP="00ED5D3C">
      <w:pPr>
        <w:pStyle w:val="Sinespaciado1"/>
        <w:spacing w:line="288" w:lineRule="auto"/>
        <w:ind w:firstLine="2835"/>
        <w:jc w:val="both"/>
        <w:rPr>
          <w:rFonts w:ascii="Arial" w:hAnsi="Arial" w:cs="Arial"/>
          <w:sz w:val="24"/>
          <w:szCs w:val="24"/>
        </w:rPr>
      </w:pPr>
    </w:p>
    <w:p w:rsidR="00204521" w:rsidRPr="00ED5D3C" w:rsidRDefault="008F667E" w:rsidP="00ED5D3C">
      <w:pPr>
        <w:pStyle w:val="Sinespaciado1"/>
        <w:spacing w:line="288" w:lineRule="auto"/>
        <w:ind w:firstLine="2835"/>
        <w:rPr>
          <w:rFonts w:ascii="Arial" w:hAnsi="Arial" w:cs="Arial"/>
          <w:b/>
          <w:spacing w:val="-3"/>
          <w:sz w:val="24"/>
          <w:szCs w:val="24"/>
        </w:rPr>
      </w:pPr>
      <w:r w:rsidRPr="00ED5D3C">
        <w:rPr>
          <w:rFonts w:ascii="Arial" w:hAnsi="Arial" w:cs="Arial"/>
          <w:b/>
          <w:spacing w:val="-3"/>
          <w:sz w:val="24"/>
          <w:szCs w:val="24"/>
        </w:rPr>
        <w:t>V</w:t>
      </w:r>
      <w:r w:rsidR="00204521" w:rsidRPr="00ED5D3C">
        <w:rPr>
          <w:rFonts w:ascii="Arial" w:hAnsi="Arial" w:cs="Arial"/>
          <w:b/>
          <w:spacing w:val="-3"/>
          <w:sz w:val="24"/>
          <w:szCs w:val="24"/>
        </w:rPr>
        <w:t>. C</w:t>
      </w:r>
      <w:r w:rsidR="00B0570C" w:rsidRPr="00ED5D3C">
        <w:rPr>
          <w:rFonts w:ascii="Arial" w:hAnsi="Arial" w:cs="Arial"/>
          <w:b/>
          <w:spacing w:val="-3"/>
          <w:sz w:val="24"/>
          <w:szCs w:val="24"/>
        </w:rPr>
        <w:t>ONSIDERACIONES</w:t>
      </w:r>
    </w:p>
    <w:p w:rsidR="00204521" w:rsidRPr="00ED5D3C" w:rsidRDefault="00204521" w:rsidP="00ED5D3C">
      <w:pPr>
        <w:pStyle w:val="Sinespaciado1"/>
        <w:spacing w:line="288" w:lineRule="auto"/>
        <w:ind w:firstLine="2835"/>
        <w:jc w:val="both"/>
        <w:rPr>
          <w:rFonts w:ascii="Arial" w:hAnsi="Arial" w:cs="Arial"/>
          <w:spacing w:val="-3"/>
          <w:sz w:val="24"/>
          <w:szCs w:val="24"/>
        </w:rPr>
      </w:pPr>
    </w:p>
    <w:p w:rsidR="0092719E" w:rsidRPr="00ED5D3C" w:rsidRDefault="00204521" w:rsidP="00ED5D3C">
      <w:pPr>
        <w:pStyle w:val="Sinespaciado1"/>
        <w:spacing w:line="288" w:lineRule="auto"/>
        <w:ind w:firstLine="2835"/>
        <w:jc w:val="both"/>
        <w:rPr>
          <w:rFonts w:ascii="Arial" w:hAnsi="Arial" w:cs="Arial"/>
          <w:sz w:val="24"/>
          <w:szCs w:val="24"/>
        </w:rPr>
      </w:pPr>
      <w:r w:rsidRPr="00ED5D3C">
        <w:rPr>
          <w:rFonts w:ascii="Arial" w:hAnsi="Arial" w:cs="Arial"/>
          <w:sz w:val="24"/>
          <w:szCs w:val="24"/>
        </w:rPr>
        <w:t>1. Esta Corporación es competente para conocer de la impugnación, toda vez que es el superior funcional de la autoridad judicial que profirió el fallo atacado.</w:t>
      </w:r>
    </w:p>
    <w:p w:rsidR="0092719E" w:rsidRPr="00ED5D3C" w:rsidRDefault="0092719E" w:rsidP="00ED5D3C">
      <w:pPr>
        <w:pStyle w:val="Sinespaciado1"/>
        <w:spacing w:line="288" w:lineRule="auto"/>
        <w:ind w:firstLine="2835"/>
        <w:jc w:val="both"/>
        <w:rPr>
          <w:rFonts w:ascii="Arial" w:hAnsi="Arial" w:cs="Arial"/>
          <w:sz w:val="24"/>
          <w:szCs w:val="24"/>
        </w:rPr>
      </w:pPr>
    </w:p>
    <w:p w:rsidR="00591611" w:rsidRPr="00ED5D3C" w:rsidRDefault="00204521" w:rsidP="00ED5D3C">
      <w:pPr>
        <w:pStyle w:val="Sinespaciado10"/>
        <w:spacing w:line="288" w:lineRule="auto"/>
        <w:ind w:firstLine="2832"/>
        <w:jc w:val="both"/>
        <w:rPr>
          <w:rFonts w:ascii="Arial" w:hAnsi="Arial" w:cs="Arial"/>
          <w:sz w:val="24"/>
          <w:szCs w:val="24"/>
        </w:rPr>
      </w:pPr>
      <w:r w:rsidRPr="00ED5D3C">
        <w:rPr>
          <w:rFonts w:ascii="Arial" w:hAnsi="Arial" w:cs="Arial"/>
          <w:sz w:val="24"/>
          <w:szCs w:val="24"/>
        </w:rPr>
        <w:t xml:space="preserve">2. De conformidad con lo expuesto en el acápite de antecedentes, la decisión adoptada en primera instancia y la impugnación, corresponde a la Sala resolver si </w:t>
      </w:r>
      <w:r w:rsidR="00BC6897" w:rsidRPr="00ED5D3C">
        <w:rPr>
          <w:rFonts w:ascii="Arial" w:hAnsi="Arial" w:cs="Arial"/>
          <w:sz w:val="24"/>
          <w:szCs w:val="24"/>
          <w:lang w:val="es-ES" w:eastAsia="es-ES"/>
        </w:rPr>
        <w:t>la</w:t>
      </w:r>
      <w:r w:rsidR="001727F4" w:rsidRPr="00ED5D3C">
        <w:rPr>
          <w:rFonts w:ascii="Arial" w:hAnsi="Arial" w:cs="Arial"/>
          <w:sz w:val="24"/>
          <w:szCs w:val="24"/>
          <w:lang w:val="es-ES" w:eastAsia="es-ES"/>
        </w:rPr>
        <w:t xml:space="preserve"> </w:t>
      </w:r>
      <w:r w:rsidR="00591611" w:rsidRPr="00ED5D3C">
        <w:rPr>
          <w:rFonts w:ascii="Arial" w:hAnsi="Arial" w:cs="Arial"/>
          <w:sz w:val="24"/>
          <w:szCs w:val="24"/>
          <w:lang w:val="es-ES" w:eastAsia="es-ES"/>
        </w:rPr>
        <w:t xml:space="preserve">autoridad judicial </w:t>
      </w:r>
      <w:r w:rsidR="001727F4" w:rsidRPr="00ED5D3C">
        <w:rPr>
          <w:rFonts w:ascii="Arial" w:hAnsi="Arial" w:cs="Arial"/>
          <w:sz w:val="24"/>
          <w:szCs w:val="24"/>
          <w:lang w:val="es-ES" w:eastAsia="es-ES"/>
        </w:rPr>
        <w:t>accionada</w:t>
      </w:r>
      <w:r w:rsidR="003E5CB8" w:rsidRPr="00ED5D3C">
        <w:rPr>
          <w:rFonts w:ascii="Arial" w:eastAsia="Arial" w:hAnsi="Arial" w:cs="Arial"/>
          <w:sz w:val="24"/>
          <w:szCs w:val="24"/>
        </w:rPr>
        <w:t>,</w:t>
      </w:r>
      <w:r w:rsidR="00BC6897" w:rsidRPr="00ED5D3C">
        <w:rPr>
          <w:rFonts w:ascii="Arial" w:hAnsi="Arial" w:cs="Arial"/>
          <w:sz w:val="24"/>
          <w:szCs w:val="24"/>
        </w:rPr>
        <w:t xml:space="preserve"> </w:t>
      </w:r>
      <w:r w:rsidR="00591611" w:rsidRPr="00ED5D3C">
        <w:rPr>
          <w:rFonts w:ascii="Arial" w:hAnsi="Arial" w:cs="Arial"/>
          <w:sz w:val="24"/>
          <w:szCs w:val="24"/>
        </w:rPr>
        <w:t xml:space="preserve">vulneró los derechos fundamentales </w:t>
      </w:r>
      <w:r w:rsidR="00612B5F" w:rsidRPr="00ED5D3C">
        <w:rPr>
          <w:rFonts w:ascii="Arial" w:hAnsi="Arial" w:cs="Arial"/>
          <w:sz w:val="24"/>
          <w:szCs w:val="24"/>
        </w:rPr>
        <w:t>a</w:t>
      </w:r>
      <w:r w:rsidR="00B47612" w:rsidRPr="00ED5D3C">
        <w:rPr>
          <w:rFonts w:ascii="Arial" w:hAnsi="Arial" w:cs="Arial"/>
          <w:sz w:val="24"/>
          <w:szCs w:val="24"/>
        </w:rPr>
        <w:t xml:space="preserve">l </w:t>
      </w:r>
      <w:r w:rsidR="00612B5F" w:rsidRPr="00ED5D3C">
        <w:rPr>
          <w:rFonts w:ascii="Arial" w:hAnsi="Arial" w:cs="Arial"/>
          <w:sz w:val="24"/>
          <w:szCs w:val="24"/>
        </w:rPr>
        <w:t>debido proceso</w:t>
      </w:r>
      <w:r w:rsidR="00B47612" w:rsidRPr="00ED5D3C">
        <w:rPr>
          <w:rFonts w:ascii="Arial" w:hAnsi="Arial" w:cs="Arial"/>
          <w:sz w:val="24"/>
          <w:szCs w:val="24"/>
        </w:rPr>
        <w:t xml:space="preserve"> y acceso a la administración de justicia</w:t>
      </w:r>
      <w:r w:rsidR="00612B5F" w:rsidRPr="00ED5D3C">
        <w:rPr>
          <w:rFonts w:ascii="Arial" w:hAnsi="Arial" w:cs="Arial"/>
          <w:sz w:val="24"/>
          <w:szCs w:val="24"/>
        </w:rPr>
        <w:t>,</w:t>
      </w:r>
      <w:r w:rsidR="00591611" w:rsidRPr="00ED5D3C">
        <w:rPr>
          <w:rFonts w:ascii="Arial" w:hAnsi="Arial" w:cs="Arial"/>
          <w:sz w:val="24"/>
          <w:szCs w:val="24"/>
        </w:rPr>
        <w:t xml:space="preserve"> de</w:t>
      </w:r>
      <w:r w:rsidR="006E1B59" w:rsidRPr="00ED5D3C">
        <w:rPr>
          <w:rFonts w:ascii="Arial" w:hAnsi="Arial" w:cs="Arial"/>
          <w:sz w:val="24"/>
          <w:szCs w:val="24"/>
        </w:rPr>
        <w:t xml:space="preserve"> </w:t>
      </w:r>
      <w:r w:rsidR="00591611" w:rsidRPr="00ED5D3C">
        <w:rPr>
          <w:rFonts w:ascii="Arial" w:hAnsi="Arial" w:cs="Arial"/>
          <w:sz w:val="24"/>
          <w:szCs w:val="24"/>
        </w:rPr>
        <w:t>l</w:t>
      </w:r>
      <w:r w:rsidR="006E1B59" w:rsidRPr="00ED5D3C">
        <w:rPr>
          <w:rFonts w:ascii="Arial" w:hAnsi="Arial" w:cs="Arial"/>
          <w:sz w:val="24"/>
          <w:szCs w:val="24"/>
        </w:rPr>
        <w:t>a parte accionante</w:t>
      </w:r>
      <w:r w:rsidR="00591611" w:rsidRPr="00ED5D3C">
        <w:rPr>
          <w:rFonts w:ascii="Arial" w:hAnsi="Arial" w:cs="Arial"/>
          <w:sz w:val="24"/>
          <w:szCs w:val="24"/>
        </w:rPr>
        <w:t xml:space="preserve">, </w:t>
      </w:r>
      <w:r w:rsidR="00B47612" w:rsidRPr="00ED5D3C">
        <w:rPr>
          <w:rFonts w:ascii="Arial" w:hAnsi="Arial" w:cs="Arial"/>
          <w:sz w:val="24"/>
          <w:szCs w:val="24"/>
        </w:rPr>
        <w:t>en el</w:t>
      </w:r>
      <w:r w:rsidR="00591611" w:rsidRPr="00ED5D3C">
        <w:rPr>
          <w:rFonts w:ascii="Arial" w:hAnsi="Arial" w:cs="Arial"/>
          <w:sz w:val="24"/>
          <w:szCs w:val="24"/>
        </w:rPr>
        <w:t xml:space="preserve"> trámite del proceso </w:t>
      </w:r>
      <w:r w:rsidR="00B47612" w:rsidRPr="00ED5D3C">
        <w:rPr>
          <w:rFonts w:ascii="Arial" w:hAnsi="Arial" w:cs="Arial"/>
          <w:sz w:val="24"/>
          <w:szCs w:val="24"/>
        </w:rPr>
        <w:t>de prescripción extraordinaria adquisitiva de dominio</w:t>
      </w:r>
      <w:r w:rsidR="00591611" w:rsidRPr="00ED5D3C">
        <w:rPr>
          <w:rFonts w:ascii="Arial" w:hAnsi="Arial" w:cs="Arial"/>
          <w:sz w:val="24"/>
          <w:szCs w:val="24"/>
        </w:rPr>
        <w:t xml:space="preserve"> que se adelanta en el Juzgado </w:t>
      </w:r>
      <w:r w:rsidR="00B47612" w:rsidRPr="00ED5D3C">
        <w:rPr>
          <w:rFonts w:ascii="Arial" w:hAnsi="Arial" w:cs="Arial"/>
          <w:sz w:val="24"/>
          <w:szCs w:val="24"/>
        </w:rPr>
        <w:t>Segund</w:t>
      </w:r>
      <w:r w:rsidR="006E1B59" w:rsidRPr="00ED5D3C">
        <w:rPr>
          <w:rFonts w:ascii="Arial" w:hAnsi="Arial" w:cs="Arial"/>
          <w:sz w:val="24"/>
          <w:szCs w:val="24"/>
        </w:rPr>
        <w:t>o</w:t>
      </w:r>
      <w:r w:rsidR="00591611" w:rsidRPr="00ED5D3C">
        <w:rPr>
          <w:rFonts w:ascii="Arial" w:hAnsi="Arial" w:cs="Arial"/>
          <w:sz w:val="24"/>
          <w:szCs w:val="24"/>
        </w:rPr>
        <w:t xml:space="preserve"> Civil </w:t>
      </w:r>
      <w:r w:rsidR="0078049A" w:rsidRPr="00ED5D3C">
        <w:rPr>
          <w:rFonts w:ascii="Arial" w:hAnsi="Arial" w:cs="Arial"/>
          <w:sz w:val="24"/>
          <w:szCs w:val="24"/>
        </w:rPr>
        <w:t xml:space="preserve">Municipal </w:t>
      </w:r>
      <w:r w:rsidR="00591611" w:rsidRPr="00ED5D3C">
        <w:rPr>
          <w:rFonts w:ascii="Arial" w:hAnsi="Arial" w:cs="Arial"/>
          <w:sz w:val="24"/>
          <w:szCs w:val="24"/>
        </w:rPr>
        <w:t xml:space="preserve">de </w:t>
      </w:r>
      <w:r w:rsidR="006E1B59" w:rsidRPr="00ED5D3C">
        <w:rPr>
          <w:rFonts w:ascii="Arial" w:hAnsi="Arial" w:cs="Arial"/>
          <w:sz w:val="24"/>
          <w:szCs w:val="24"/>
          <w:lang w:val="es-ES" w:eastAsia="es-ES"/>
        </w:rPr>
        <w:t>Santa Rosa de Cabal</w:t>
      </w:r>
      <w:r w:rsidR="00591611" w:rsidRPr="00ED5D3C">
        <w:rPr>
          <w:rFonts w:ascii="Arial" w:hAnsi="Arial" w:cs="Arial"/>
          <w:sz w:val="24"/>
          <w:szCs w:val="24"/>
        </w:rPr>
        <w:t>, que amerite la injerencia del juez Constitucional.</w:t>
      </w:r>
    </w:p>
    <w:p w:rsidR="00591611" w:rsidRPr="00ED5D3C" w:rsidRDefault="00591611" w:rsidP="00ED5D3C">
      <w:pPr>
        <w:pStyle w:val="Sinespaciado10"/>
        <w:spacing w:line="288" w:lineRule="auto"/>
        <w:ind w:firstLine="2832"/>
        <w:jc w:val="both"/>
        <w:rPr>
          <w:rFonts w:ascii="Arial" w:hAnsi="Arial" w:cs="Arial"/>
          <w:sz w:val="24"/>
          <w:szCs w:val="24"/>
        </w:rPr>
      </w:pPr>
    </w:p>
    <w:p w:rsidR="00591611" w:rsidRPr="00ED5D3C" w:rsidRDefault="00591611" w:rsidP="00ED5D3C">
      <w:pPr>
        <w:pStyle w:val="Sinespaciado10"/>
        <w:spacing w:line="288" w:lineRule="auto"/>
        <w:ind w:firstLine="2832"/>
        <w:jc w:val="both"/>
        <w:rPr>
          <w:rFonts w:ascii="Arial" w:hAnsi="Arial" w:cs="Arial"/>
          <w:sz w:val="24"/>
          <w:szCs w:val="24"/>
        </w:rPr>
      </w:pPr>
      <w:r w:rsidRPr="00ED5D3C">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591611" w:rsidRPr="00ED5D3C" w:rsidRDefault="00591611" w:rsidP="00ED5D3C">
      <w:pPr>
        <w:spacing w:line="288" w:lineRule="auto"/>
        <w:ind w:firstLine="2835"/>
        <w:jc w:val="both"/>
        <w:rPr>
          <w:rFonts w:ascii="Arial" w:hAnsi="Arial" w:cs="Arial"/>
          <w:sz w:val="24"/>
          <w:szCs w:val="24"/>
        </w:rPr>
      </w:pPr>
    </w:p>
    <w:p w:rsidR="00591611" w:rsidRPr="00ED5D3C" w:rsidRDefault="00591611" w:rsidP="00ED5D3C">
      <w:pPr>
        <w:spacing w:line="288" w:lineRule="auto"/>
        <w:ind w:firstLine="2835"/>
        <w:jc w:val="both"/>
        <w:rPr>
          <w:rFonts w:ascii="Arial" w:hAnsi="Arial" w:cs="Arial"/>
          <w:sz w:val="24"/>
          <w:szCs w:val="24"/>
        </w:rPr>
      </w:pPr>
      <w:r w:rsidRPr="00ED5D3C">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ED5D3C">
        <w:rPr>
          <w:rStyle w:val="Refdenotaalpie"/>
          <w:rFonts w:ascii="Arial" w:hAnsi="Arial" w:cs="Arial"/>
          <w:sz w:val="24"/>
          <w:szCs w:val="24"/>
        </w:rPr>
        <w:footnoteReference w:id="1"/>
      </w:r>
      <w:r w:rsidRPr="00ED5D3C">
        <w:rPr>
          <w:rFonts w:ascii="Arial" w:hAnsi="Arial" w:cs="Arial"/>
          <w:sz w:val="24"/>
          <w:szCs w:val="24"/>
        </w:rPr>
        <w:t>.</w:t>
      </w:r>
    </w:p>
    <w:p w:rsidR="007400E0" w:rsidRPr="00ED5D3C" w:rsidRDefault="007400E0" w:rsidP="00ED5D3C">
      <w:pPr>
        <w:pStyle w:val="Sinespaciado10"/>
        <w:spacing w:line="288" w:lineRule="auto"/>
        <w:ind w:firstLine="2832"/>
        <w:jc w:val="both"/>
        <w:rPr>
          <w:rFonts w:ascii="Arial" w:hAnsi="Arial" w:cs="Arial"/>
          <w:sz w:val="24"/>
          <w:szCs w:val="24"/>
          <w:lang w:val="es-ES"/>
        </w:rPr>
      </w:pPr>
    </w:p>
    <w:p w:rsidR="0092719E" w:rsidRPr="00ED5D3C" w:rsidRDefault="00204521" w:rsidP="00ED5D3C">
      <w:pPr>
        <w:pStyle w:val="Sinespaciado1"/>
        <w:spacing w:line="288" w:lineRule="auto"/>
        <w:ind w:firstLine="2835"/>
        <w:jc w:val="both"/>
        <w:rPr>
          <w:rFonts w:ascii="Arial" w:hAnsi="Arial" w:cs="Arial"/>
          <w:b/>
          <w:sz w:val="24"/>
          <w:szCs w:val="24"/>
        </w:rPr>
      </w:pPr>
      <w:r w:rsidRPr="00ED5D3C">
        <w:rPr>
          <w:rFonts w:ascii="Arial" w:hAnsi="Arial" w:cs="Arial"/>
          <w:b/>
          <w:spacing w:val="-3"/>
          <w:sz w:val="24"/>
          <w:szCs w:val="24"/>
        </w:rPr>
        <w:t>VI. E</w:t>
      </w:r>
      <w:r w:rsidR="00B0570C" w:rsidRPr="00ED5D3C">
        <w:rPr>
          <w:rFonts w:ascii="Arial" w:hAnsi="Arial" w:cs="Arial"/>
          <w:b/>
          <w:spacing w:val="-3"/>
          <w:sz w:val="24"/>
          <w:szCs w:val="24"/>
        </w:rPr>
        <w:t>L CASO CONCRETO</w:t>
      </w:r>
    </w:p>
    <w:p w:rsidR="0092719E" w:rsidRPr="00ED5D3C" w:rsidRDefault="0092719E" w:rsidP="00ED5D3C">
      <w:pPr>
        <w:pStyle w:val="Sinespaciado1"/>
        <w:spacing w:line="288" w:lineRule="auto"/>
        <w:ind w:firstLine="2835"/>
        <w:jc w:val="both"/>
        <w:rPr>
          <w:rFonts w:ascii="Arial" w:hAnsi="Arial" w:cs="Arial"/>
          <w:sz w:val="24"/>
          <w:szCs w:val="24"/>
        </w:rPr>
      </w:pPr>
    </w:p>
    <w:p w:rsidR="00612F6B" w:rsidRPr="00ED5D3C" w:rsidRDefault="00204521" w:rsidP="00ED5D3C">
      <w:pPr>
        <w:pStyle w:val="Sinespaciado10"/>
        <w:spacing w:line="288" w:lineRule="auto"/>
        <w:ind w:firstLine="2835"/>
        <w:jc w:val="both"/>
        <w:rPr>
          <w:rFonts w:ascii="Arial" w:eastAsia="Arial" w:hAnsi="Arial" w:cs="Arial"/>
          <w:sz w:val="24"/>
          <w:szCs w:val="24"/>
        </w:rPr>
      </w:pPr>
      <w:r w:rsidRPr="00ED5D3C">
        <w:rPr>
          <w:rFonts w:ascii="Arial" w:hAnsi="Arial" w:cs="Arial"/>
          <w:spacing w:val="-3"/>
          <w:sz w:val="24"/>
          <w:szCs w:val="24"/>
        </w:rPr>
        <w:t xml:space="preserve">1. Se recuerda que, en el presente caso, </w:t>
      </w:r>
      <w:r w:rsidR="0019010D" w:rsidRPr="00ED5D3C">
        <w:rPr>
          <w:rFonts w:ascii="Arial" w:hAnsi="Arial" w:cs="Arial"/>
          <w:sz w:val="24"/>
          <w:szCs w:val="24"/>
          <w:lang w:val="es-ES" w:eastAsia="es-ES"/>
        </w:rPr>
        <w:t xml:space="preserve">el señor </w:t>
      </w:r>
      <w:r w:rsidR="00B47612" w:rsidRPr="00ED5D3C">
        <w:rPr>
          <w:rFonts w:ascii="Arial" w:hAnsi="Arial" w:cs="Arial"/>
          <w:sz w:val="24"/>
          <w:szCs w:val="24"/>
          <w:lang w:val="es-ES" w:eastAsia="es-ES"/>
        </w:rPr>
        <w:t>LUÍS FERNANDO MUÑOZ ALARCÓN</w:t>
      </w:r>
      <w:r w:rsidRPr="00ED5D3C">
        <w:rPr>
          <w:rFonts w:ascii="Arial" w:hAnsi="Arial" w:cs="Arial"/>
          <w:spacing w:val="-3"/>
          <w:sz w:val="24"/>
          <w:szCs w:val="24"/>
        </w:rPr>
        <w:t xml:space="preserve">, </w:t>
      </w:r>
      <w:r w:rsidR="00612F6B" w:rsidRPr="00ED5D3C">
        <w:rPr>
          <w:rFonts w:ascii="Arial" w:hAnsi="Arial" w:cs="Arial"/>
          <w:spacing w:val="-3"/>
          <w:sz w:val="24"/>
          <w:szCs w:val="24"/>
        </w:rPr>
        <w:t xml:space="preserve">pretende </w:t>
      </w:r>
      <w:r w:rsidR="00612F6B" w:rsidRPr="00ED5D3C">
        <w:rPr>
          <w:rFonts w:ascii="Arial" w:hAnsi="Arial" w:cs="Arial"/>
          <w:sz w:val="24"/>
          <w:szCs w:val="24"/>
        </w:rPr>
        <w:t xml:space="preserve">que por este mecanismo excepcional se </w:t>
      </w:r>
      <w:r w:rsidR="00624211" w:rsidRPr="00ED5D3C">
        <w:rPr>
          <w:rFonts w:ascii="Arial" w:hAnsi="Arial" w:cs="Arial"/>
          <w:sz w:val="24"/>
          <w:szCs w:val="24"/>
        </w:rPr>
        <w:t xml:space="preserve">ordene dar continuidad a la audiencia de instrucción y juzgamiento llevada a cabo el 7 de mayo pasado en el proceso de prescripción extraordinaria adquisitiva de dominio que se adelanta en el Juzgado Segundo Civil Municipal de </w:t>
      </w:r>
      <w:r w:rsidR="00624211" w:rsidRPr="00ED5D3C">
        <w:rPr>
          <w:rFonts w:ascii="Arial" w:hAnsi="Arial" w:cs="Arial"/>
          <w:sz w:val="24"/>
          <w:szCs w:val="24"/>
          <w:lang w:val="es-ES" w:eastAsia="es-ES"/>
        </w:rPr>
        <w:t xml:space="preserve">Santa Rosa de </w:t>
      </w:r>
      <w:r w:rsidR="00624211" w:rsidRPr="00ED5D3C">
        <w:rPr>
          <w:rFonts w:ascii="Arial" w:hAnsi="Arial" w:cs="Arial"/>
          <w:sz w:val="24"/>
          <w:szCs w:val="24"/>
          <w:lang w:val="es-ES" w:eastAsia="es-ES"/>
        </w:rPr>
        <w:lastRenderedPageBreak/>
        <w:t>Cabal</w:t>
      </w:r>
      <w:r w:rsidR="00624211" w:rsidRPr="00ED5D3C">
        <w:rPr>
          <w:rFonts w:ascii="Arial" w:hAnsi="Arial" w:cs="Arial"/>
          <w:sz w:val="24"/>
          <w:szCs w:val="24"/>
        </w:rPr>
        <w:t>,</w:t>
      </w:r>
      <w:r w:rsidR="00612F6B" w:rsidRPr="00ED5D3C">
        <w:rPr>
          <w:rFonts w:ascii="Arial" w:hAnsi="Arial" w:cs="Arial"/>
          <w:sz w:val="24"/>
          <w:szCs w:val="24"/>
          <w:lang w:val="es-MX"/>
        </w:rPr>
        <w:t xml:space="preserve"> radicado 66</w:t>
      </w:r>
      <w:r w:rsidR="006E1B59" w:rsidRPr="00ED5D3C">
        <w:rPr>
          <w:rFonts w:ascii="Arial" w:hAnsi="Arial" w:cs="Arial"/>
          <w:sz w:val="24"/>
          <w:szCs w:val="24"/>
          <w:lang w:val="es-MX"/>
        </w:rPr>
        <w:t>682</w:t>
      </w:r>
      <w:r w:rsidR="00612F6B" w:rsidRPr="00ED5D3C">
        <w:rPr>
          <w:rFonts w:ascii="Arial" w:hAnsi="Arial" w:cs="Arial"/>
          <w:sz w:val="24"/>
          <w:szCs w:val="24"/>
          <w:lang w:val="es-MX"/>
        </w:rPr>
        <w:t>-</w:t>
      </w:r>
      <w:r w:rsidR="0016355D" w:rsidRPr="00ED5D3C">
        <w:rPr>
          <w:rFonts w:ascii="Arial" w:hAnsi="Arial" w:cs="Arial"/>
          <w:sz w:val="24"/>
          <w:szCs w:val="24"/>
          <w:lang w:val="es-MX"/>
        </w:rPr>
        <w:t>40-03-00</w:t>
      </w:r>
      <w:r w:rsidR="00624211" w:rsidRPr="00ED5D3C">
        <w:rPr>
          <w:rFonts w:ascii="Arial" w:hAnsi="Arial" w:cs="Arial"/>
          <w:sz w:val="24"/>
          <w:szCs w:val="24"/>
          <w:lang w:val="es-MX"/>
        </w:rPr>
        <w:t>2</w:t>
      </w:r>
      <w:r w:rsidR="0016355D" w:rsidRPr="00ED5D3C">
        <w:rPr>
          <w:rFonts w:ascii="Arial" w:hAnsi="Arial" w:cs="Arial"/>
          <w:sz w:val="24"/>
          <w:szCs w:val="24"/>
          <w:lang w:val="es-MX"/>
        </w:rPr>
        <w:t>-201</w:t>
      </w:r>
      <w:r w:rsidR="00624211" w:rsidRPr="00ED5D3C">
        <w:rPr>
          <w:rFonts w:ascii="Arial" w:hAnsi="Arial" w:cs="Arial"/>
          <w:sz w:val="24"/>
          <w:szCs w:val="24"/>
          <w:lang w:val="es-MX"/>
        </w:rPr>
        <w:t>6</w:t>
      </w:r>
      <w:r w:rsidR="0016355D" w:rsidRPr="00ED5D3C">
        <w:rPr>
          <w:rFonts w:ascii="Arial" w:hAnsi="Arial" w:cs="Arial"/>
          <w:sz w:val="24"/>
          <w:szCs w:val="24"/>
          <w:lang w:val="es-MX"/>
        </w:rPr>
        <w:t>-00</w:t>
      </w:r>
      <w:r w:rsidR="00624211" w:rsidRPr="00ED5D3C">
        <w:rPr>
          <w:rFonts w:ascii="Arial" w:hAnsi="Arial" w:cs="Arial"/>
          <w:sz w:val="24"/>
          <w:szCs w:val="24"/>
          <w:lang w:val="es-MX"/>
        </w:rPr>
        <w:t>097</w:t>
      </w:r>
      <w:r w:rsidR="00612F6B" w:rsidRPr="00ED5D3C">
        <w:rPr>
          <w:rFonts w:ascii="Arial" w:hAnsi="Arial" w:cs="Arial"/>
          <w:sz w:val="24"/>
          <w:szCs w:val="24"/>
          <w:lang w:val="es-MX"/>
        </w:rPr>
        <w:t>-00</w:t>
      </w:r>
      <w:r w:rsidR="003F52C3" w:rsidRPr="00ED5D3C">
        <w:rPr>
          <w:rFonts w:ascii="Arial" w:hAnsi="Arial" w:cs="Arial"/>
          <w:sz w:val="24"/>
          <w:szCs w:val="24"/>
          <w:lang w:val="es-MX"/>
        </w:rPr>
        <w:t>, ante la supuesta “</w:t>
      </w:r>
      <w:r w:rsidR="003F52C3" w:rsidRPr="00ED5D3C">
        <w:rPr>
          <w:rFonts w:ascii="Arial" w:hAnsi="Arial" w:cs="Arial"/>
          <w:i/>
          <w:sz w:val="24"/>
          <w:szCs w:val="24"/>
          <w:lang w:val="es-MX"/>
        </w:rPr>
        <w:t>suspensión abrupta con cierre de micrófonos y audio</w:t>
      </w:r>
      <w:r w:rsidR="003F52C3" w:rsidRPr="00ED5D3C">
        <w:rPr>
          <w:rFonts w:ascii="Arial" w:hAnsi="Arial" w:cs="Arial"/>
          <w:sz w:val="24"/>
          <w:szCs w:val="24"/>
          <w:lang w:val="es-MX"/>
        </w:rPr>
        <w:t>”</w:t>
      </w:r>
      <w:r w:rsidR="00612F6B" w:rsidRPr="00ED5D3C">
        <w:rPr>
          <w:rFonts w:ascii="Arial" w:hAnsi="Arial" w:cs="Arial"/>
          <w:sz w:val="24"/>
          <w:szCs w:val="24"/>
        </w:rPr>
        <w:t>.</w:t>
      </w:r>
    </w:p>
    <w:p w:rsidR="00612F6B" w:rsidRPr="00ED5D3C" w:rsidRDefault="00612F6B" w:rsidP="00ED5D3C">
      <w:pPr>
        <w:pStyle w:val="Sinespaciado10"/>
        <w:spacing w:line="288" w:lineRule="auto"/>
        <w:ind w:firstLine="2835"/>
        <w:jc w:val="both"/>
        <w:rPr>
          <w:rFonts w:ascii="Arial" w:hAnsi="Arial" w:cs="Arial"/>
          <w:sz w:val="24"/>
          <w:szCs w:val="24"/>
        </w:rPr>
      </w:pPr>
    </w:p>
    <w:p w:rsidR="00612F6B" w:rsidRPr="00ED5D3C" w:rsidRDefault="00612F6B" w:rsidP="00ED5D3C">
      <w:pPr>
        <w:pStyle w:val="Sinespaciado10"/>
        <w:spacing w:line="288" w:lineRule="auto"/>
        <w:ind w:firstLine="2835"/>
        <w:jc w:val="both"/>
        <w:rPr>
          <w:rFonts w:ascii="Arial" w:hAnsi="Arial" w:cs="Arial"/>
          <w:sz w:val="24"/>
          <w:szCs w:val="24"/>
        </w:rPr>
      </w:pPr>
      <w:r w:rsidRPr="00ED5D3C">
        <w:rPr>
          <w:rFonts w:ascii="Arial" w:hAnsi="Arial" w:cs="Arial"/>
          <w:sz w:val="24"/>
          <w:szCs w:val="24"/>
        </w:rPr>
        <w:t>2. Del examen de las pruebas que obran en el expediente, de entrada dan al traste con el presupuesto de subsidiaridad de este mecanismo tutelar, como pasa a explicarse:</w:t>
      </w:r>
    </w:p>
    <w:p w:rsidR="00612F6B" w:rsidRPr="00ED5D3C" w:rsidRDefault="00612F6B" w:rsidP="00ED5D3C">
      <w:pPr>
        <w:pStyle w:val="Sinespaciado10"/>
        <w:spacing w:line="288" w:lineRule="auto"/>
        <w:ind w:firstLine="2835"/>
        <w:jc w:val="both"/>
        <w:rPr>
          <w:rFonts w:ascii="Arial" w:hAnsi="Arial" w:cs="Arial"/>
          <w:sz w:val="24"/>
          <w:szCs w:val="24"/>
        </w:rPr>
      </w:pPr>
    </w:p>
    <w:p w:rsidR="007162F4" w:rsidRPr="00ED5D3C" w:rsidRDefault="007162F4" w:rsidP="00ED5D3C">
      <w:pPr>
        <w:pStyle w:val="Sinespaciado10"/>
        <w:spacing w:line="288" w:lineRule="auto"/>
        <w:ind w:firstLine="2835"/>
        <w:jc w:val="both"/>
        <w:rPr>
          <w:rFonts w:ascii="Arial" w:hAnsi="Arial" w:cs="Arial"/>
          <w:sz w:val="24"/>
          <w:szCs w:val="24"/>
          <w:lang w:val="es-ES"/>
        </w:rPr>
      </w:pPr>
      <w:r w:rsidRPr="00ED5D3C">
        <w:rPr>
          <w:rFonts w:ascii="Arial" w:hAnsi="Arial" w:cs="Arial"/>
          <w:sz w:val="24"/>
          <w:szCs w:val="24"/>
          <w:lang w:val="es-ES"/>
        </w:rPr>
        <w:t>2</w:t>
      </w:r>
      <w:r w:rsidR="00146313" w:rsidRPr="00ED5D3C">
        <w:rPr>
          <w:rFonts w:ascii="Arial" w:hAnsi="Arial" w:cs="Arial"/>
          <w:sz w:val="24"/>
          <w:szCs w:val="24"/>
          <w:lang w:val="es-ES"/>
        </w:rPr>
        <w:t xml:space="preserve">.1. </w:t>
      </w:r>
      <w:r w:rsidR="003F52C3" w:rsidRPr="00ED5D3C">
        <w:rPr>
          <w:rFonts w:ascii="Arial" w:hAnsi="Arial" w:cs="Arial"/>
          <w:sz w:val="24"/>
          <w:szCs w:val="24"/>
          <w:lang w:val="es-ES"/>
        </w:rPr>
        <w:t xml:space="preserve">El </w:t>
      </w:r>
      <w:r w:rsidR="00437C3D" w:rsidRPr="00ED5D3C">
        <w:rPr>
          <w:rFonts w:ascii="Arial" w:hAnsi="Arial" w:cs="Arial"/>
          <w:sz w:val="24"/>
          <w:szCs w:val="24"/>
          <w:lang w:val="es-ES"/>
        </w:rPr>
        <w:t xml:space="preserve">pasado </w:t>
      </w:r>
      <w:r w:rsidR="003F52C3" w:rsidRPr="00ED5D3C">
        <w:rPr>
          <w:rFonts w:ascii="Arial" w:hAnsi="Arial" w:cs="Arial"/>
          <w:sz w:val="24"/>
          <w:szCs w:val="24"/>
          <w:lang w:val="es-ES"/>
        </w:rPr>
        <w:t>7 de may</w:t>
      </w:r>
      <w:r w:rsidR="00437C3D" w:rsidRPr="00ED5D3C">
        <w:rPr>
          <w:rFonts w:ascii="Arial" w:hAnsi="Arial" w:cs="Arial"/>
          <w:sz w:val="24"/>
          <w:szCs w:val="24"/>
          <w:lang w:val="es-ES"/>
        </w:rPr>
        <w:t>o</w:t>
      </w:r>
      <w:r w:rsidR="003F52C3" w:rsidRPr="00ED5D3C">
        <w:rPr>
          <w:rFonts w:ascii="Arial" w:hAnsi="Arial" w:cs="Arial"/>
          <w:sz w:val="24"/>
          <w:szCs w:val="24"/>
          <w:lang w:val="es-ES"/>
        </w:rPr>
        <w:t>, el</w:t>
      </w:r>
      <w:r w:rsidRPr="00ED5D3C">
        <w:rPr>
          <w:rFonts w:ascii="Arial" w:hAnsi="Arial" w:cs="Arial"/>
          <w:sz w:val="24"/>
          <w:szCs w:val="24"/>
        </w:rPr>
        <w:t xml:space="preserve"> Juzgado </w:t>
      </w:r>
      <w:r w:rsidR="003F52C3" w:rsidRPr="00ED5D3C">
        <w:rPr>
          <w:rFonts w:ascii="Arial" w:hAnsi="Arial" w:cs="Arial"/>
          <w:sz w:val="24"/>
          <w:szCs w:val="24"/>
        </w:rPr>
        <w:t>Segundo</w:t>
      </w:r>
      <w:r w:rsidRPr="00ED5D3C">
        <w:rPr>
          <w:rFonts w:ascii="Arial" w:hAnsi="Arial" w:cs="Arial"/>
          <w:sz w:val="24"/>
          <w:szCs w:val="24"/>
        </w:rPr>
        <w:t xml:space="preserve"> </w:t>
      </w:r>
      <w:r w:rsidR="00146313" w:rsidRPr="00ED5D3C">
        <w:rPr>
          <w:rFonts w:ascii="Arial" w:hAnsi="Arial" w:cs="Arial"/>
          <w:sz w:val="24"/>
          <w:szCs w:val="24"/>
        </w:rPr>
        <w:t>Civil</w:t>
      </w:r>
      <w:r w:rsidRPr="00ED5D3C">
        <w:rPr>
          <w:rFonts w:ascii="Arial" w:hAnsi="Arial" w:cs="Arial"/>
          <w:sz w:val="24"/>
          <w:szCs w:val="24"/>
        </w:rPr>
        <w:t xml:space="preserve"> Municipal de </w:t>
      </w:r>
      <w:r w:rsidR="00146313" w:rsidRPr="00ED5D3C">
        <w:rPr>
          <w:rFonts w:ascii="Arial" w:hAnsi="Arial" w:cs="Arial"/>
          <w:sz w:val="24"/>
          <w:szCs w:val="24"/>
        </w:rPr>
        <w:t>Santa Rosa de Cabal</w:t>
      </w:r>
      <w:r w:rsidR="003F52C3" w:rsidRPr="00ED5D3C">
        <w:rPr>
          <w:rFonts w:ascii="Arial" w:hAnsi="Arial" w:cs="Arial"/>
          <w:sz w:val="24"/>
          <w:szCs w:val="24"/>
        </w:rPr>
        <w:t>, llevó a cabo audiencia pública con</w:t>
      </w:r>
      <w:r w:rsidR="00C01930" w:rsidRPr="00ED5D3C">
        <w:rPr>
          <w:rFonts w:ascii="Arial" w:hAnsi="Arial" w:cs="Arial"/>
          <w:sz w:val="24"/>
          <w:szCs w:val="24"/>
        </w:rPr>
        <w:t xml:space="preserve">forme a </w:t>
      </w:r>
      <w:r w:rsidR="003F52C3" w:rsidRPr="00ED5D3C">
        <w:rPr>
          <w:rFonts w:ascii="Arial" w:hAnsi="Arial" w:cs="Arial"/>
          <w:sz w:val="24"/>
          <w:szCs w:val="24"/>
        </w:rPr>
        <w:t xml:space="preserve">los artículos 372 y 373 del CGP, en la cual </w:t>
      </w:r>
      <w:r w:rsidR="003F52C3" w:rsidRPr="00ED5D3C">
        <w:rPr>
          <w:rFonts w:ascii="Arial" w:hAnsi="Arial" w:cs="Arial"/>
          <w:sz w:val="24"/>
          <w:szCs w:val="24"/>
          <w:lang w:val="es-ES" w:eastAsia="es-ES"/>
        </w:rPr>
        <w:t>se profirió sentencia accediendo a las pretensiones de la demanda</w:t>
      </w:r>
      <w:r w:rsidR="00437C3D" w:rsidRPr="00ED5D3C">
        <w:rPr>
          <w:rFonts w:ascii="Arial" w:hAnsi="Arial" w:cs="Arial"/>
          <w:sz w:val="24"/>
          <w:szCs w:val="24"/>
          <w:lang w:val="es-ES" w:eastAsia="es-ES"/>
        </w:rPr>
        <w:t>.</w:t>
      </w:r>
      <w:r w:rsidR="00C01930" w:rsidRPr="00ED5D3C">
        <w:rPr>
          <w:rFonts w:ascii="Arial" w:hAnsi="Arial" w:cs="Arial"/>
          <w:sz w:val="24"/>
          <w:szCs w:val="24"/>
          <w:lang w:val="es-ES" w:eastAsia="es-ES"/>
        </w:rPr>
        <w:t xml:space="preserve"> </w:t>
      </w:r>
      <w:r w:rsidR="00C01930" w:rsidRPr="00ED5D3C">
        <w:rPr>
          <w:rFonts w:ascii="Arial" w:hAnsi="Arial" w:cs="Arial"/>
          <w:sz w:val="24"/>
          <w:szCs w:val="24"/>
          <w:lang w:val="es-MX"/>
        </w:rPr>
        <w:t xml:space="preserve">(CD obrante a folio 15 del cuaderno de tutela y folios 516-519 de las copias del cuaderno principal Nº 3 del proceso </w:t>
      </w:r>
      <w:r w:rsidR="00C01930" w:rsidRPr="00ED5D3C">
        <w:rPr>
          <w:rFonts w:ascii="Arial" w:hAnsi="Arial" w:cs="Arial"/>
          <w:sz w:val="24"/>
          <w:szCs w:val="24"/>
        </w:rPr>
        <w:t>de prescripción extraordinaria adquisitiva de dominio radicado 2016-00097</w:t>
      </w:r>
      <w:r w:rsidR="00C01930" w:rsidRPr="00ED5D3C">
        <w:rPr>
          <w:rFonts w:ascii="Arial" w:hAnsi="Arial" w:cs="Arial"/>
          <w:sz w:val="24"/>
          <w:szCs w:val="24"/>
          <w:lang w:val="es-MX"/>
        </w:rPr>
        <w:t>)</w:t>
      </w:r>
      <w:r w:rsidRPr="00ED5D3C">
        <w:rPr>
          <w:rFonts w:ascii="Arial" w:hAnsi="Arial" w:cs="Arial"/>
          <w:sz w:val="24"/>
          <w:szCs w:val="24"/>
          <w:lang w:val="es-ES"/>
        </w:rPr>
        <w:t>.</w:t>
      </w:r>
    </w:p>
    <w:p w:rsidR="007162F4" w:rsidRPr="00ED5D3C" w:rsidRDefault="007162F4" w:rsidP="00ED5D3C">
      <w:pPr>
        <w:pStyle w:val="Sinespaciado10"/>
        <w:spacing w:line="288" w:lineRule="auto"/>
        <w:ind w:firstLine="2835"/>
        <w:jc w:val="both"/>
        <w:rPr>
          <w:rFonts w:ascii="Arial" w:hAnsi="Arial" w:cs="Arial"/>
          <w:sz w:val="24"/>
          <w:szCs w:val="24"/>
          <w:lang w:val="es-ES"/>
        </w:rPr>
      </w:pPr>
    </w:p>
    <w:p w:rsidR="00146313" w:rsidRPr="00ED5D3C" w:rsidRDefault="007162F4" w:rsidP="00ED5D3C">
      <w:pPr>
        <w:pStyle w:val="Sinespaciado10"/>
        <w:spacing w:line="288" w:lineRule="auto"/>
        <w:ind w:firstLine="2835"/>
        <w:jc w:val="both"/>
        <w:rPr>
          <w:rFonts w:ascii="Arial" w:hAnsi="Arial" w:cs="Arial"/>
          <w:sz w:val="24"/>
          <w:szCs w:val="24"/>
        </w:rPr>
      </w:pPr>
      <w:r w:rsidRPr="00ED5D3C">
        <w:rPr>
          <w:rFonts w:ascii="Arial" w:hAnsi="Arial" w:cs="Arial"/>
          <w:sz w:val="24"/>
          <w:szCs w:val="24"/>
          <w:lang w:val="es-ES"/>
        </w:rPr>
        <w:t xml:space="preserve">2.2. </w:t>
      </w:r>
      <w:r w:rsidR="00146313" w:rsidRPr="00ED5D3C">
        <w:rPr>
          <w:rFonts w:ascii="Arial" w:hAnsi="Arial" w:cs="Arial"/>
          <w:sz w:val="24"/>
          <w:szCs w:val="24"/>
        </w:rPr>
        <w:t>El</w:t>
      </w:r>
      <w:r w:rsidR="00437C3D" w:rsidRPr="00ED5D3C">
        <w:rPr>
          <w:rFonts w:ascii="Arial" w:hAnsi="Arial" w:cs="Arial"/>
          <w:sz w:val="24"/>
          <w:szCs w:val="24"/>
        </w:rPr>
        <w:t xml:space="preserve"> 9 de mayo de 2019, el apoderado judicial de</w:t>
      </w:r>
      <w:r w:rsidR="0057477B" w:rsidRPr="00ED5D3C">
        <w:rPr>
          <w:rFonts w:ascii="Arial" w:hAnsi="Arial" w:cs="Arial"/>
          <w:sz w:val="24"/>
          <w:szCs w:val="24"/>
        </w:rPr>
        <w:t xml:space="preserve">l codemandado, señor </w:t>
      </w:r>
      <w:r w:rsidR="009349D9" w:rsidRPr="00ED5D3C">
        <w:rPr>
          <w:rFonts w:ascii="Arial" w:hAnsi="Arial" w:cs="Arial"/>
          <w:sz w:val="24"/>
          <w:szCs w:val="24"/>
          <w:lang w:val="es-ES" w:eastAsia="es-ES"/>
        </w:rPr>
        <w:t xml:space="preserve">LUÍS FERNANDO MUÑOZ ALARCÓN, </w:t>
      </w:r>
      <w:r w:rsidR="0057477B" w:rsidRPr="00ED5D3C">
        <w:rPr>
          <w:rFonts w:ascii="Arial" w:hAnsi="Arial" w:cs="Arial"/>
          <w:sz w:val="24"/>
          <w:szCs w:val="24"/>
        </w:rPr>
        <w:t>aquí accionante</w:t>
      </w:r>
      <w:r w:rsidR="009349D9" w:rsidRPr="00ED5D3C">
        <w:rPr>
          <w:rFonts w:ascii="Arial" w:hAnsi="Arial" w:cs="Arial"/>
          <w:sz w:val="24"/>
          <w:szCs w:val="24"/>
        </w:rPr>
        <w:t>, solicitó al despacho “</w:t>
      </w:r>
      <w:r w:rsidR="009349D9" w:rsidRPr="00ED5D3C">
        <w:rPr>
          <w:rFonts w:ascii="Arial" w:hAnsi="Arial" w:cs="Arial"/>
          <w:szCs w:val="24"/>
        </w:rPr>
        <w:t>...</w:t>
      </w:r>
      <w:r w:rsidR="00ED5D3C" w:rsidRPr="00ED5D3C">
        <w:rPr>
          <w:rFonts w:ascii="Arial" w:hAnsi="Arial" w:cs="Arial"/>
          <w:szCs w:val="24"/>
        </w:rPr>
        <w:t xml:space="preserve"> </w:t>
      </w:r>
      <w:r w:rsidR="009349D9" w:rsidRPr="00ED5D3C">
        <w:rPr>
          <w:rFonts w:ascii="Arial" w:hAnsi="Arial" w:cs="Arial"/>
          <w:i/>
          <w:szCs w:val="24"/>
        </w:rPr>
        <w:t>se corrija la falla técnica presentada y como consecuencia de lo anterior, se ordene, se programe -, y se notifique, conforme el trámite de petición respetuosa la continuación de la audiencia consagrada en el artículo 373 del Nuevo Código General del Proceso, en razón de la suspensión abrupta de la Audiencia de instrucción y Juzgamiento practicada el día siete (7) de mayo del año 2019. Que como consecuencia de lo anterior, se verifique el funcionamiento, adecuado del audio para grabar en forma clara y precisa las razones de la inconformidad con la providencia apelada como lo indica el artículo 322 del C. General del Proceso</w:t>
      </w:r>
      <w:r w:rsidR="009349D9" w:rsidRPr="00ED5D3C">
        <w:rPr>
          <w:rFonts w:ascii="Arial" w:hAnsi="Arial" w:cs="Arial"/>
          <w:sz w:val="24"/>
          <w:szCs w:val="24"/>
        </w:rPr>
        <w:t xml:space="preserve">” </w:t>
      </w:r>
      <w:r w:rsidR="009349D9" w:rsidRPr="00ED5D3C">
        <w:rPr>
          <w:rFonts w:ascii="Arial" w:hAnsi="Arial" w:cs="Arial"/>
          <w:sz w:val="24"/>
          <w:szCs w:val="24"/>
          <w:lang w:val="es-MX"/>
        </w:rPr>
        <w:t>(</w:t>
      </w:r>
      <w:proofErr w:type="spellStart"/>
      <w:r w:rsidR="009349D9" w:rsidRPr="00ED5D3C">
        <w:rPr>
          <w:rFonts w:ascii="Arial" w:hAnsi="Arial" w:cs="Arial"/>
          <w:sz w:val="24"/>
          <w:szCs w:val="24"/>
          <w:lang w:val="es-MX"/>
        </w:rPr>
        <w:t>fls</w:t>
      </w:r>
      <w:proofErr w:type="spellEnd"/>
      <w:r w:rsidR="009349D9" w:rsidRPr="00ED5D3C">
        <w:rPr>
          <w:rFonts w:ascii="Arial" w:hAnsi="Arial" w:cs="Arial"/>
          <w:sz w:val="24"/>
          <w:szCs w:val="24"/>
          <w:lang w:val="es-MX"/>
        </w:rPr>
        <w:t xml:space="preserve">. 3-7 del cuaderno de tutela y </w:t>
      </w:r>
      <w:proofErr w:type="spellStart"/>
      <w:r w:rsidR="009349D9" w:rsidRPr="00ED5D3C">
        <w:rPr>
          <w:rFonts w:ascii="Arial" w:hAnsi="Arial" w:cs="Arial"/>
          <w:sz w:val="24"/>
          <w:szCs w:val="24"/>
          <w:lang w:val="es-MX"/>
        </w:rPr>
        <w:t>fls</w:t>
      </w:r>
      <w:proofErr w:type="spellEnd"/>
      <w:r w:rsidR="009349D9" w:rsidRPr="00ED5D3C">
        <w:rPr>
          <w:rFonts w:ascii="Arial" w:hAnsi="Arial" w:cs="Arial"/>
          <w:sz w:val="24"/>
          <w:szCs w:val="24"/>
          <w:lang w:val="es-MX"/>
        </w:rPr>
        <w:t xml:space="preserve">. 521-525 de las copias del cuaderno principal Nº 3 del proceso </w:t>
      </w:r>
      <w:r w:rsidR="009349D9" w:rsidRPr="00ED5D3C">
        <w:rPr>
          <w:rFonts w:ascii="Arial" w:hAnsi="Arial" w:cs="Arial"/>
          <w:sz w:val="24"/>
          <w:szCs w:val="24"/>
        </w:rPr>
        <w:t>de prescripción extraordinaria adquisitiva de dominio radicado 2016-00097</w:t>
      </w:r>
      <w:r w:rsidR="009349D9" w:rsidRPr="00ED5D3C">
        <w:rPr>
          <w:rFonts w:ascii="Arial" w:hAnsi="Arial" w:cs="Arial"/>
          <w:sz w:val="24"/>
          <w:szCs w:val="24"/>
          <w:lang w:val="es-MX"/>
        </w:rPr>
        <w:t>)</w:t>
      </w:r>
      <w:r w:rsidR="009349D9" w:rsidRPr="00ED5D3C">
        <w:rPr>
          <w:rFonts w:ascii="Arial" w:hAnsi="Arial" w:cs="Arial"/>
          <w:sz w:val="24"/>
          <w:szCs w:val="24"/>
          <w:lang w:val="es-ES"/>
        </w:rPr>
        <w:t>.</w:t>
      </w:r>
    </w:p>
    <w:p w:rsidR="00146313" w:rsidRPr="00ED5D3C" w:rsidRDefault="00146313" w:rsidP="00ED5D3C">
      <w:pPr>
        <w:suppressAutoHyphens/>
        <w:spacing w:line="288" w:lineRule="auto"/>
        <w:ind w:firstLine="2835"/>
        <w:jc w:val="both"/>
        <w:rPr>
          <w:rFonts w:ascii="Arial" w:hAnsi="Arial" w:cs="Arial"/>
          <w:sz w:val="24"/>
          <w:szCs w:val="24"/>
        </w:rPr>
      </w:pPr>
    </w:p>
    <w:p w:rsidR="007B2FA5" w:rsidRPr="00ED5D3C" w:rsidRDefault="007B2FA5" w:rsidP="00ED5D3C">
      <w:pPr>
        <w:suppressAutoHyphens/>
        <w:spacing w:line="288" w:lineRule="auto"/>
        <w:ind w:firstLine="2835"/>
        <w:jc w:val="both"/>
        <w:rPr>
          <w:rFonts w:ascii="Arial" w:hAnsi="Arial" w:cs="Arial"/>
          <w:sz w:val="24"/>
          <w:szCs w:val="24"/>
        </w:rPr>
      </w:pPr>
    </w:p>
    <w:p w:rsidR="00B10AA9" w:rsidRPr="00ED5D3C" w:rsidRDefault="000F7C6D" w:rsidP="00ED5D3C">
      <w:pPr>
        <w:suppressAutoHyphens/>
        <w:spacing w:line="288" w:lineRule="auto"/>
        <w:ind w:firstLine="2835"/>
        <w:jc w:val="both"/>
        <w:rPr>
          <w:rFonts w:ascii="Arial" w:hAnsi="Arial" w:cs="Arial"/>
          <w:sz w:val="24"/>
          <w:szCs w:val="24"/>
        </w:rPr>
      </w:pPr>
      <w:r w:rsidRPr="00ED5D3C">
        <w:rPr>
          <w:rFonts w:ascii="Arial" w:hAnsi="Arial" w:cs="Arial"/>
          <w:sz w:val="24"/>
          <w:szCs w:val="24"/>
        </w:rPr>
        <w:t>2.3</w:t>
      </w:r>
      <w:r w:rsidR="00B10AA9" w:rsidRPr="00ED5D3C">
        <w:rPr>
          <w:rFonts w:ascii="Arial" w:hAnsi="Arial" w:cs="Arial"/>
          <w:sz w:val="24"/>
          <w:szCs w:val="24"/>
        </w:rPr>
        <w:t xml:space="preserve">. Por auto del </w:t>
      </w:r>
      <w:r w:rsidRPr="00ED5D3C">
        <w:rPr>
          <w:rFonts w:ascii="Arial" w:hAnsi="Arial" w:cs="Arial"/>
          <w:sz w:val="24"/>
          <w:szCs w:val="24"/>
        </w:rPr>
        <w:t>10</w:t>
      </w:r>
      <w:r w:rsidR="00B10AA9" w:rsidRPr="00ED5D3C">
        <w:rPr>
          <w:rFonts w:ascii="Arial" w:hAnsi="Arial" w:cs="Arial"/>
          <w:sz w:val="24"/>
          <w:szCs w:val="24"/>
        </w:rPr>
        <w:t xml:space="preserve"> de </w:t>
      </w:r>
      <w:r w:rsidRPr="00ED5D3C">
        <w:rPr>
          <w:rFonts w:ascii="Arial" w:hAnsi="Arial" w:cs="Arial"/>
          <w:sz w:val="24"/>
          <w:szCs w:val="24"/>
        </w:rPr>
        <w:t>may</w:t>
      </w:r>
      <w:r w:rsidR="00B10AA9" w:rsidRPr="00ED5D3C">
        <w:rPr>
          <w:rFonts w:ascii="Arial" w:hAnsi="Arial" w:cs="Arial"/>
          <w:sz w:val="24"/>
          <w:szCs w:val="24"/>
        </w:rPr>
        <w:t>o de</w:t>
      </w:r>
      <w:r w:rsidRPr="00ED5D3C">
        <w:rPr>
          <w:rFonts w:ascii="Arial" w:hAnsi="Arial" w:cs="Arial"/>
          <w:sz w:val="24"/>
          <w:szCs w:val="24"/>
        </w:rPr>
        <w:t xml:space="preserve"> 2019, el </w:t>
      </w:r>
      <w:r w:rsidR="0019469D" w:rsidRPr="00ED5D3C">
        <w:rPr>
          <w:rFonts w:ascii="Arial" w:hAnsi="Arial" w:cs="Arial"/>
          <w:sz w:val="24"/>
          <w:szCs w:val="24"/>
        </w:rPr>
        <w:t>Juez Segundo Civil Municipal de Santa Rosa de Cabal, se pronuncia acerca del escrito presentado por el apoderado judicial del señor LUÍS FERNANDO MUÑOZ ALARCÓN, aquí accionante</w:t>
      </w:r>
      <w:r w:rsidR="00B10AA9" w:rsidRPr="00ED5D3C">
        <w:rPr>
          <w:rFonts w:ascii="Arial" w:hAnsi="Arial" w:cs="Arial"/>
          <w:sz w:val="24"/>
          <w:szCs w:val="24"/>
        </w:rPr>
        <w:t>.</w:t>
      </w:r>
      <w:r w:rsidR="0019469D" w:rsidRPr="00ED5D3C">
        <w:rPr>
          <w:rFonts w:ascii="Arial" w:hAnsi="Arial" w:cs="Arial"/>
          <w:sz w:val="24"/>
          <w:szCs w:val="24"/>
        </w:rPr>
        <w:t xml:space="preserve"> Notificado por estado el 13 de mayo siguiente. (</w:t>
      </w:r>
      <w:proofErr w:type="spellStart"/>
      <w:r w:rsidR="0019469D" w:rsidRPr="00ED5D3C">
        <w:rPr>
          <w:rFonts w:ascii="Arial" w:hAnsi="Arial" w:cs="Arial"/>
          <w:sz w:val="24"/>
          <w:szCs w:val="24"/>
        </w:rPr>
        <w:t>fl</w:t>
      </w:r>
      <w:proofErr w:type="spellEnd"/>
      <w:r w:rsidR="0019469D" w:rsidRPr="00ED5D3C">
        <w:rPr>
          <w:rFonts w:ascii="Arial" w:hAnsi="Arial" w:cs="Arial"/>
          <w:sz w:val="24"/>
          <w:szCs w:val="24"/>
        </w:rPr>
        <w:t>. 13 del cuaderno de tutela).</w:t>
      </w:r>
    </w:p>
    <w:p w:rsidR="00B10AA9" w:rsidRPr="00ED5D3C" w:rsidRDefault="00B10AA9" w:rsidP="00ED5D3C">
      <w:pPr>
        <w:suppressAutoHyphens/>
        <w:spacing w:line="288" w:lineRule="auto"/>
        <w:ind w:firstLine="2835"/>
        <w:jc w:val="both"/>
        <w:rPr>
          <w:rFonts w:ascii="Arial" w:hAnsi="Arial" w:cs="Arial"/>
          <w:sz w:val="24"/>
          <w:szCs w:val="24"/>
        </w:rPr>
      </w:pPr>
    </w:p>
    <w:p w:rsidR="00B10AA9" w:rsidRPr="00ED5D3C" w:rsidRDefault="002D39CA" w:rsidP="00ED5D3C">
      <w:pPr>
        <w:suppressAutoHyphens/>
        <w:spacing w:line="288" w:lineRule="auto"/>
        <w:ind w:firstLine="2835"/>
        <w:jc w:val="both"/>
        <w:rPr>
          <w:rFonts w:ascii="Arial" w:hAnsi="Arial" w:cs="Arial"/>
          <w:sz w:val="24"/>
          <w:szCs w:val="24"/>
        </w:rPr>
      </w:pPr>
      <w:r w:rsidRPr="00ED5D3C">
        <w:rPr>
          <w:rFonts w:ascii="Arial" w:hAnsi="Arial" w:cs="Arial"/>
          <w:sz w:val="24"/>
          <w:szCs w:val="24"/>
        </w:rPr>
        <w:t>2.4</w:t>
      </w:r>
      <w:r w:rsidR="00B10AA9" w:rsidRPr="00ED5D3C">
        <w:rPr>
          <w:rFonts w:ascii="Arial" w:hAnsi="Arial" w:cs="Arial"/>
          <w:sz w:val="24"/>
          <w:szCs w:val="24"/>
        </w:rPr>
        <w:t xml:space="preserve">. </w:t>
      </w:r>
      <w:r w:rsidRPr="00ED5D3C">
        <w:rPr>
          <w:rFonts w:ascii="Arial" w:hAnsi="Arial" w:cs="Arial"/>
          <w:sz w:val="24"/>
          <w:szCs w:val="24"/>
        </w:rPr>
        <w:t>En providencia del 13 de mayo último, el despacho accionado, aclara la sentencia proferida de conformidad con el artículo 285 del CGP</w:t>
      </w:r>
      <w:r w:rsidR="00B10AA9" w:rsidRPr="00ED5D3C">
        <w:rPr>
          <w:rFonts w:ascii="Arial" w:hAnsi="Arial" w:cs="Arial"/>
          <w:sz w:val="24"/>
          <w:szCs w:val="24"/>
        </w:rPr>
        <w:t>.</w:t>
      </w:r>
      <w:r w:rsidRPr="00ED5D3C">
        <w:rPr>
          <w:rFonts w:ascii="Arial" w:hAnsi="Arial" w:cs="Arial"/>
          <w:sz w:val="24"/>
          <w:szCs w:val="24"/>
        </w:rPr>
        <w:t xml:space="preserve"> Notificado por estado el 14 de mayo siguiente. (</w:t>
      </w:r>
      <w:proofErr w:type="spellStart"/>
      <w:r w:rsidRPr="00ED5D3C">
        <w:rPr>
          <w:rFonts w:ascii="Arial" w:hAnsi="Arial" w:cs="Arial"/>
          <w:sz w:val="24"/>
          <w:szCs w:val="24"/>
        </w:rPr>
        <w:t>fl</w:t>
      </w:r>
      <w:proofErr w:type="spellEnd"/>
      <w:r w:rsidRPr="00ED5D3C">
        <w:rPr>
          <w:rFonts w:ascii="Arial" w:hAnsi="Arial" w:cs="Arial"/>
          <w:sz w:val="24"/>
          <w:szCs w:val="24"/>
        </w:rPr>
        <w:t>. 14 del cuaderno de tutela).</w:t>
      </w:r>
    </w:p>
    <w:p w:rsidR="00B10AA9" w:rsidRPr="00ED5D3C" w:rsidRDefault="00B10AA9" w:rsidP="00ED5D3C">
      <w:pPr>
        <w:suppressAutoHyphens/>
        <w:spacing w:line="288" w:lineRule="auto"/>
        <w:ind w:firstLine="2835"/>
        <w:jc w:val="both"/>
        <w:rPr>
          <w:rFonts w:ascii="Arial" w:hAnsi="Arial" w:cs="Arial"/>
          <w:sz w:val="24"/>
          <w:szCs w:val="24"/>
        </w:rPr>
      </w:pPr>
    </w:p>
    <w:p w:rsidR="002D39CA" w:rsidRPr="00ED5D3C" w:rsidRDefault="002D39CA" w:rsidP="00ED5D3C">
      <w:pPr>
        <w:suppressAutoHyphens/>
        <w:spacing w:line="288" w:lineRule="auto"/>
        <w:ind w:firstLine="2835"/>
        <w:jc w:val="both"/>
        <w:rPr>
          <w:rFonts w:ascii="Arial" w:hAnsi="Arial" w:cs="Arial"/>
          <w:sz w:val="24"/>
          <w:szCs w:val="24"/>
        </w:rPr>
      </w:pPr>
      <w:r w:rsidRPr="00ED5D3C">
        <w:rPr>
          <w:rFonts w:ascii="Arial" w:hAnsi="Arial" w:cs="Arial"/>
          <w:sz w:val="24"/>
          <w:szCs w:val="24"/>
        </w:rPr>
        <w:t>2.5</w:t>
      </w:r>
      <w:r w:rsidR="00146313" w:rsidRPr="00ED5D3C">
        <w:rPr>
          <w:rFonts w:ascii="Arial" w:hAnsi="Arial" w:cs="Arial"/>
          <w:sz w:val="24"/>
          <w:szCs w:val="24"/>
        </w:rPr>
        <w:t xml:space="preserve">. </w:t>
      </w:r>
      <w:r w:rsidR="00554461" w:rsidRPr="00ED5D3C">
        <w:rPr>
          <w:rFonts w:ascii="Arial" w:hAnsi="Arial" w:cs="Arial"/>
          <w:sz w:val="24"/>
          <w:szCs w:val="24"/>
        </w:rPr>
        <w:t>E</w:t>
      </w:r>
      <w:r w:rsidRPr="00ED5D3C">
        <w:rPr>
          <w:rFonts w:ascii="Arial" w:hAnsi="Arial" w:cs="Arial"/>
          <w:sz w:val="24"/>
          <w:szCs w:val="24"/>
        </w:rPr>
        <w:t>l 17</w:t>
      </w:r>
      <w:r w:rsidR="007162F4" w:rsidRPr="00ED5D3C">
        <w:rPr>
          <w:rFonts w:ascii="Arial" w:hAnsi="Arial" w:cs="Arial"/>
          <w:sz w:val="24"/>
          <w:szCs w:val="24"/>
        </w:rPr>
        <w:t xml:space="preserve"> de </w:t>
      </w:r>
      <w:r w:rsidR="00554461" w:rsidRPr="00ED5D3C">
        <w:rPr>
          <w:rFonts w:ascii="Arial" w:hAnsi="Arial" w:cs="Arial"/>
          <w:sz w:val="24"/>
          <w:szCs w:val="24"/>
        </w:rPr>
        <w:t>ma</w:t>
      </w:r>
      <w:r w:rsidRPr="00ED5D3C">
        <w:rPr>
          <w:rFonts w:ascii="Arial" w:hAnsi="Arial" w:cs="Arial"/>
          <w:sz w:val="24"/>
          <w:szCs w:val="24"/>
        </w:rPr>
        <w:t>y</w:t>
      </w:r>
      <w:r w:rsidR="00554461" w:rsidRPr="00ED5D3C">
        <w:rPr>
          <w:rFonts w:ascii="Arial" w:hAnsi="Arial" w:cs="Arial"/>
          <w:sz w:val="24"/>
          <w:szCs w:val="24"/>
        </w:rPr>
        <w:t>o</w:t>
      </w:r>
      <w:r w:rsidR="007162F4" w:rsidRPr="00ED5D3C">
        <w:rPr>
          <w:rFonts w:ascii="Arial" w:hAnsi="Arial" w:cs="Arial"/>
          <w:sz w:val="24"/>
          <w:szCs w:val="24"/>
        </w:rPr>
        <w:t xml:space="preserve"> de 201</w:t>
      </w:r>
      <w:r w:rsidRPr="00ED5D3C">
        <w:rPr>
          <w:rFonts w:ascii="Arial" w:hAnsi="Arial" w:cs="Arial"/>
          <w:sz w:val="24"/>
          <w:szCs w:val="24"/>
        </w:rPr>
        <w:t>9</w:t>
      </w:r>
      <w:r w:rsidR="007162F4" w:rsidRPr="00ED5D3C">
        <w:rPr>
          <w:rFonts w:ascii="Arial" w:hAnsi="Arial" w:cs="Arial"/>
          <w:sz w:val="24"/>
          <w:szCs w:val="24"/>
        </w:rPr>
        <w:t xml:space="preserve">, </w:t>
      </w:r>
      <w:r w:rsidRPr="00ED5D3C">
        <w:rPr>
          <w:rFonts w:ascii="Arial" w:hAnsi="Arial" w:cs="Arial"/>
          <w:sz w:val="24"/>
          <w:szCs w:val="24"/>
        </w:rPr>
        <w:t>el</w:t>
      </w:r>
      <w:r w:rsidRPr="00ED5D3C">
        <w:rPr>
          <w:rFonts w:ascii="Arial" w:hAnsi="Arial" w:cs="Arial"/>
          <w:sz w:val="24"/>
          <w:szCs w:val="24"/>
          <w:lang w:val="es-MX"/>
        </w:rPr>
        <w:t xml:space="preserve"> señor </w:t>
      </w:r>
      <w:r w:rsidRPr="00ED5D3C">
        <w:rPr>
          <w:rFonts w:ascii="Arial" w:hAnsi="Arial" w:cs="Arial"/>
          <w:sz w:val="24"/>
          <w:szCs w:val="24"/>
        </w:rPr>
        <w:t>LUÍS FERNANDO MUÑOZ ALARCÓN</w:t>
      </w:r>
      <w:r w:rsidRPr="00ED5D3C">
        <w:rPr>
          <w:rFonts w:ascii="Arial" w:hAnsi="Arial" w:cs="Arial"/>
          <w:sz w:val="24"/>
          <w:szCs w:val="24"/>
          <w:lang w:val="es-MX"/>
        </w:rPr>
        <w:t xml:space="preserve">, </w:t>
      </w:r>
      <w:r w:rsidRPr="00ED5D3C">
        <w:rPr>
          <w:rFonts w:ascii="Arial" w:hAnsi="Arial" w:cs="Arial"/>
          <w:sz w:val="24"/>
          <w:szCs w:val="24"/>
        </w:rPr>
        <w:t>formuló la acción de tutela. (</w:t>
      </w:r>
      <w:proofErr w:type="spellStart"/>
      <w:r w:rsidRPr="00ED5D3C">
        <w:rPr>
          <w:rFonts w:ascii="Arial" w:hAnsi="Arial" w:cs="Arial"/>
          <w:sz w:val="24"/>
          <w:szCs w:val="24"/>
        </w:rPr>
        <w:t>fl</w:t>
      </w:r>
      <w:r w:rsidR="00A11101" w:rsidRPr="00ED5D3C">
        <w:rPr>
          <w:rFonts w:ascii="Arial" w:hAnsi="Arial" w:cs="Arial"/>
          <w:sz w:val="24"/>
          <w:szCs w:val="24"/>
        </w:rPr>
        <w:t>s</w:t>
      </w:r>
      <w:proofErr w:type="spellEnd"/>
      <w:r w:rsidRPr="00ED5D3C">
        <w:rPr>
          <w:rFonts w:ascii="Arial" w:hAnsi="Arial" w:cs="Arial"/>
          <w:sz w:val="24"/>
          <w:szCs w:val="24"/>
        </w:rPr>
        <w:t xml:space="preserve">. </w:t>
      </w:r>
      <w:r w:rsidR="00A11101" w:rsidRPr="00ED5D3C">
        <w:rPr>
          <w:rFonts w:ascii="Arial" w:hAnsi="Arial" w:cs="Arial"/>
          <w:sz w:val="24"/>
          <w:szCs w:val="24"/>
        </w:rPr>
        <w:t xml:space="preserve">16 y </w:t>
      </w:r>
      <w:r w:rsidRPr="00ED5D3C">
        <w:rPr>
          <w:rFonts w:ascii="Arial" w:hAnsi="Arial" w:cs="Arial"/>
          <w:sz w:val="24"/>
          <w:szCs w:val="24"/>
        </w:rPr>
        <w:t>2</w:t>
      </w:r>
      <w:r w:rsidR="00A11101" w:rsidRPr="00ED5D3C">
        <w:rPr>
          <w:rFonts w:ascii="Arial" w:hAnsi="Arial" w:cs="Arial"/>
          <w:sz w:val="24"/>
          <w:szCs w:val="24"/>
        </w:rPr>
        <w:t>3 del cuaderno de tutela</w:t>
      </w:r>
      <w:r w:rsidRPr="00ED5D3C">
        <w:rPr>
          <w:rFonts w:ascii="Arial" w:hAnsi="Arial" w:cs="Arial"/>
          <w:sz w:val="24"/>
          <w:szCs w:val="24"/>
        </w:rPr>
        <w:t>).</w:t>
      </w:r>
    </w:p>
    <w:p w:rsidR="002D39CA" w:rsidRPr="00ED5D3C" w:rsidRDefault="002D39CA" w:rsidP="00ED5D3C">
      <w:pPr>
        <w:pStyle w:val="Sinespaciado2"/>
        <w:spacing w:line="288" w:lineRule="auto"/>
        <w:ind w:firstLine="2835"/>
        <w:jc w:val="both"/>
        <w:rPr>
          <w:rFonts w:ascii="Arial" w:hAnsi="Arial" w:cs="Arial"/>
          <w:sz w:val="24"/>
          <w:szCs w:val="24"/>
        </w:rPr>
      </w:pPr>
    </w:p>
    <w:p w:rsidR="00F23F40" w:rsidRPr="00ED5D3C" w:rsidRDefault="00612F6B" w:rsidP="00ED5D3C">
      <w:pPr>
        <w:suppressAutoHyphens/>
        <w:spacing w:line="288" w:lineRule="auto"/>
        <w:ind w:firstLine="2835"/>
        <w:jc w:val="both"/>
        <w:rPr>
          <w:rFonts w:ascii="Arial" w:hAnsi="Arial" w:cs="Arial"/>
          <w:sz w:val="24"/>
          <w:szCs w:val="24"/>
          <w:lang w:val="es-CO"/>
        </w:rPr>
      </w:pPr>
      <w:r w:rsidRPr="00ED5D3C">
        <w:rPr>
          <w:rFonts w:ascii="Arial" w:hAnsi="Arial" w:cs="Arial"/>
          <w:sz w:val="24"/>
          <w:szCs w:val="24"/>
        </w:rPr>
        <w:t xml:space="preserve">3. </w:t>
      </w:r>
      <w:r w:rsidR="00146313" w:rsidRPr="00ED5D3C">
        <w:rPr>
          <w:rFonts w:ascii="Arial" w:hAnsi="Arial" w:cs="Arial"/>
          <w:sz w:val="24"/>
          <w:szCs w:val="24"/>
        </w:rPr>
        <w:t xml:space="preserve">Vistas así las cosas el amparo constitucional invocado es improcedente, por incumplirse con el requisito de subsidiariedad, </w:t>
      </w:r>
      <w:r w:rsidR="00AE7378" w:rsidRPr="00ED5D3C">
        <w:rPr>
          <w:rFonts w:ascii="Arial" w:hAnsi="Arial" w:cs="Arial"/>
          <w:sz w:val="24"/>
          <w:szCs w:val="24"/>
        </w:rPr>
        <w:t>por cuanto se observa que, frente a</w:t>
      </w:r>
      <w:r w:rsidR="00F23F40" w:rsidRPr="00ED5D3C">
        <w:rPr>
          <w:rFonts w:ascii="Arial" w:hAnsi="Arial" w:cs="Arial"/>
          <w:sz w:val="24"/>
          <w:szCs w:val="24"/>
        </w:rPr>
        <w:t xml:space="preserve">l auto del 10 de mayo de 2019, que se pronunció acerca de similar petición a la de la presente demanda tutelar, no se interpuso recurso alguno, es decir, la parte actora debió hacer uso de los mecanismos legales ordinarios que el ordenamiento jurídico consagra </w:t>
      </w:r>
      <w:r w:rsidR="00F23F40" w:rsidRPr="00ED5D3C">
        <w:rPr>
          <w:rFonts w:ascii="Arial" w:hAnsi="Arial" w:cs="Arial"/>
          <w:sz w:val="24"/>
          <w:szCs w:val="24"/>
          <w:lang w:val="es-CO"/>
        </w:rPr>
        <w:t xml:space="preserve">y no acudir directamente a la acción de tutela, </w:t>
      </w:r>
      <w:r w:rsidR="00F23F40" w:rsidRPr="00ED5D3C">
        <w:rPr>
          <w:rFonts w:ascii="Arial" w:hAnsi="Arial" w:cs="Arial"/>
          <w:sz w:val="24"/>
          <w:szCs w:val="24"/>
          <w:lang w:val="es-CO"/>
        </w:rPr>
        <w:lastRenderedPageBreak/>
        <w:t>incumpliendo así el requisito de subsidiariedad que contempla la Carta Política y el Decreto 2591 de 1991.</w:t>
      </w:r>
    </w:p>
    <w:p w:rsidR="00F23F40" w:rsidRPr="00ED5D3C" w:rsidRDefault="00F23F40" w:rsidP="00ED5D3C">
      <w:pPr>
        <w:suppressAutoHyphens/>
        <w:spacing w:line="288" w:lineRule="auto"/>
        <w:ind w:firstLine="2835"/>
        <w:jc w:val="both"/>
        <w:rPr>
          <w:rFonts w:ascii="Arial" w:hAnsi="Arial" w:cs="Arial"/>
          <w:sz w:val="24"/>
          <w:szCs w:val="24"/>
          <w:lang w:val="es-CO"/>
        </w:rPr>
      </w:pPr>
    </w:p>
    <w:p w:rsidR="00F23F40" w:rsidRPr="00ED5D3C" w:rsidRDefault="00F23F40" w:rsidP="00ED5D3C">
      <w:pPr>
        <w:pStyle w:val="Sinespaciado10"/>
        <w:spacing w:line="288" w:lineRule="auto"/>
        <w:ind w:firstLine="2835"/>
        <w:jc w:val="both"/>
        <w:rPr>
          <w:rFonts w:ascii="Arial" w:hAnsi="Arial" w:cs="Arial"/>
          <w:sz w:val="24"/>
          <w:szCs w:val="24"/>
        </w:rPr>
      </w:pPr>
      <w:r w:rsidRPr="00ED5D3C">
        <w:rPr>
          <w:rFonts w:ascii="Arial" w:hAnsi="Arial" w:cs="Arial"/>
          <w:sz w:val="24"/>
          <w:szCs w:val="24"/>
        </w:rPr>
        <w:t xml:space="preserve">Aunado a lo anterior, la presente acción constitucional resulta prematura, pues la misma fue interpuesta el 17 de mayo pasado, esto es, dentro del término de ejecutoria de la providencia del 13 de mayo último, que aclaró la sentencia proferida, </w:t>
      </w:r>
      <w:r w:rsidR="00484DA6" w:rsidRPr="00ED5D3C">
        <w:rPr>
          <w:rFonts w:ascii="Arial" w:hAnsi="Arial" w:cs="Arial"/>
          <w:sz w:val="24"/>
          <w:szCs w:val="24"/>
        </w:rPr>
        <w:t>donde pudo la parte actora</w:t>
      </w:r>
      <w:r w:rsidRPr="00ED5D3C">
        <w:rPr>
          <w:rFonts w:ascii="Arial" w:hAnsi="Arial" w:cs="Arial"/>
          <w:sz w:val="24"/>
          <w:szCs w:val="24"/>
        </w:rPr>
        <w:t xml:space="preserve"> interponer </w:t>
      </w:r>
      <w:r w:rsidR="00484DA6" w:rsidRPr="00ED5D3C">
        <w:rPr>
          <w:rFonts w:ascii="Arial" w:hAnsi="Arial" w:cs="Arial"/>
          <w:sz w:val="24"/>
          <w:szCs w:val="24"/>
        </w:rPr>
        <w:t xml:space="preserve">el recurso de apelación </w:t>
      </w:r>
      <w:r w:rsidRPr="00ED5D3C">
        <w:rPr>
          <w:rFonts w:ascii="Arial" w:hAnsi="Arial" w:cs="Arial"/>
          <w:sz w:val="24"/>
          <w:szCs w:val="24"/>
        </w:rPr>
        <w:t xml:space="preserve">contra la </w:t>
      </w:r>
      <w:r w:rsidR="00484DA6" w:rsidRPr="00ED5D3C">
        <w:rPr>
          <w:rFonts w:ascii="Arial" w:hAnsi="Arial" w:cs="Arial"/>
          <w:sz w:val="24"/>
          <w:szCs w:val="24"/>
        </w:rPr>
        <w:t>sentencia</w:t>
      </w:r>
      <w:r w:rsidRPr="00ED5D3C">
        <w:rPr>
          <w:rFonts w:ascii="Arial" w:hAnsi="Arial" w:cs="Arial"/>
          <w:sz w:val="24"/>
          <w:szCs w:val="24"/>
        </w:rPr>
        <w:t xml:space="preserve"> objeto de aclaración</w:t>
      </w:r>
      <w:r w:rsidR="00096A9B" w:rsidRPr="00ED5D3C">
        <w:rPr>
          <w:rFonts w:ascii="Arial" w:hAnsi="Arial" w:cs="Arial"/>
          <w:sz w:val="24"/>
          <w:szCs w:val="24"/>
        </w:rPr>
        <w:t>, pues así lo permite el</w:t>
      </w:r>
      <w:r w:rsidR="00111CBE" w:rsidRPr="00ED5D3C">
        <w:rPr>
          <w:rFonts w:ascii="Arial" w:hAnsi="Arial" w:cs="Arial"/>
          <w:sz w:val="24"/>
          <w:szCs w:val="24"/>
        </w:rPr>
        <w:t xml:space="preserve"> inciso final del</w:t>
      </w:r>
      <w:r w:rsidR="00096A9B" w:rsidRPr="00ED5D3C">
        <w:rPr>
          <w:rFonts w:ascii="Arial" w:hAnsi="Arial" w:cs="Arial"/>
          <w:sz w:val="24"/>
          <w:szCs w:val="24"/>
        </w:rPr>
        <w:t xml:space="preserve"> artículo 285 del CGP</w:t>
      </w:r>
      <w:r w:rsidRPr="00ED5D3C">
        <w:rPr>
          <w:rFonts w:ascii="Arial" w:hAnsi="Arial" w:cs="Arial"/>
          <w:sz w:val="24"/>
          <w:szCs w:val="24"/>
        </w:rPr>
        <w:t>.</w:t>
      </w:r>
    </w:p>
    <w:p w:rsidR="00612F6B" w:rsidRPr="00ED5D3C" w:rsidRDefault="00612F6B" w:rsidP="00ED5D3C">
      <w:pPr>
        <w:pStyle w:val="Sinespaciado2"/>
        <w:spacing w:line="288" w:lineRule="auto"/>
        <w:ind w:firstLine="2835"/>
        <w:jc w:val="both"/>
        <w:rPr>
          <w:rFonts w:ascii="Arial" w:hAnsi="Arial" w:cs="Arial"/>
          <w:sz w:val="24"/>
          <w:szCs w:val="24"/>
        </w:rPr>
      </w:pPr>
    </w:p>
    <w:p w:rsidR="00612F6B" w:rsidRPr="00ED5D3C" w:rsidRDefault="00612F6B" w:rsidP="00ED5D3C">
      <w:pPr>
        <w:pStyle w:val="Sinespaciado2"/>
        <w:spacing w:line="288" w:lineRule="auto"/>
        <w:ind w:firstLine="2835"/>
        <w:jc w:val="both"/>
        <w:rPr>
          <w:rFonts w:ascii="Arial" w:hAnsi="Arial" w:cs="Arial"/>
          <w:sz w:val="24"/>
          <w:szCs w:val="24"/>
        </w:rPr>
      </w:pPr>
      <w:r w:rsidRPr="00ED5D3C">
        <w:rPr>
          <w:rFonts w:ascii="Arial" w:hAnsi="Arial" w:cs="Arial"/>
          <w:sz w:val="24"/>
          <w:szCs w:val="24"/>
        </w:rPr>
        <w:t>4.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612F6B" w:rsidRPr="00ED5D3C" w:rsidRDefault="00612F6B" w:rsidP="00ED5D3C">
      <w:pPr>
        <w:pStyle w:val="Sinespaciado2"/>
        <w:spacing w:line="288" w:lineRule="auto"/>
        <w:ind w:firstLine="2835"/>
        <w:jc w:val="both"/>
        <w:rPr>
          <w:rFonts w:ascii="Arial" w:hAnsi="Arial" w:cs="Arial"/>
          <w:sz w:val="24"/>
          <w:szCs w:val="24"/>
        </w:rPr>
      </w:pPr>
    </w:p>
    <w:p w:rsidR="00612F6B" w:rsidRPr="00ED5D3C" w:rsidRDefault="00612F6B" w:rsidP="00ED5D3C">
      <w:pPr>
        <w:pStyle w:val="Sinespaciado2"/>
        <w:spacing w:line="288" w:lineRule="auto"/>
        <w:ind w:firstLine="2835"/>
        <w:jc w:val="both"/>
        <w:rPr>
          <w:rFonts w:ascii="Arial" w:hAnsi="Arial" w:cs="Arial"/>
          <w:sz w:val="24"/>
          <w:szCs w:val="24"/>
        </w:rPr>
      </w:pPr>
      <w:r w:rsidRPr="00ED5D3C">
        <w:rPr>
          <w:rFonts w:ascii="Arial" w:hAnsi="Arial" w:cs="Arial"/>
          <w:sz w:val="24"/>
          <w:szCs w:val="24"/>
        </w:rPr>
        <w:t>5. Así las cosas, el amparo se torna improcedente por cuanto es claro que existe la vía ordinaria para dirimir conflictos como el planteado por el accionante, en tanto la tutela no está llamada a prosperar cuando se cuenta con otros medios de defensa judicial.</w:t>
      </w:r>
    </w:p>
    <w:p w:rsidR="00612F6B" w:rsidRPr="00ED5D3C" w:rsidRDefault="00612F6B" w:rsidP="00ED5D3C">
      <w:pPr>
        <w:pStyle w:val="Sinespaciado2"/>
        <w:spacing w:line="288" w:lineRule="auto"/>
        <w:ind w:firstLine="2835"/>
        <w:jc w:val="both"/>
        <w:rPr>
          <w:rFonts w:ascii="Arial" w:hAnsi="Arial" w:cs="Arial"/>
          <w:sz w:val="24"/>
          <w:szCs w:val="24"/>
        </w:rPr>
      </w:pPr>
    </w:p>
    <w:p w:rsidR="00AE7378" w:rsidRPr="00ED5D3C" w:rsidRDefault="00612F6B" w:rsidP="00ED5D3C">
      <w:pPr>
        <w:pStyle w:val="Sinespaciado2"/>
        <w:spacing w:line="288" w:lineRule="auto"/>
        <w:ind w:firstLine="2835"/>
        <w:jc w:val="both"/>
        <w:rPr>
          <w:rFonts w:ascii="Arial" w:hAnsi="Arial" w:cs="Arial"/>
          <w:sz w:val="24"/>
          <w:szCs w:val="24"/>
          <w:lang w:val="es-CO"/>
        </w:rPr>
      </w:pPr>
      <w:r w:rsidRPr="00ED5D3C">
        <w:rPr>
          <w:rFonts w:ascii="Arial" w:hAnsi="Arial" w:cs="Arial"/>
          <w:sz w:val="24"/>
          <w:szCs w:val="24"/>
          <w:lang w:val="es-CO"/>
        </w:rPr>
        <w:t xml:space="preserve">6. </w:t>
      </w:r>
      <w:r w:rsidR="00AE7378" w:rsidRPr="00ED5D3C">
        <w:rPr>
          <w:rFonts w:ascii="Arial" w:hAnsi="Arial" w:cs="Arial"/>
          <w:sz w:val="24"/>
          <w:szCs w:val="24"/>
          <w:lang w:val="es-CO"/>
        </w:rPr>
        <w:t>Recuérdese que “</w:t>
      </w:r>
      <w:r w:rsidR="00AE7378" w:rsidRPr="00ED5D3C">
        <w:rPr>
          <w:rFonts w:ascii="Arial" w:hAnsi="Arial" w:cs="Arial"/>
          <w:i/>
          <w:sz w:val="22"/>
          <w:szCs w:val="24"/>
          <w:lang w:val="es-CO"/>
        </w:rPr>
        <w:t>El principio de subsidiariedad de la acción de tutela envuelve tres características importantes que llevan a su improcedencia contra providencian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AE7378" w:rsidRPr="00ED5D3C">
        <w:rPr>
          <w:rFonts w:ascii="Arial" w:hAnsi="Arial" w:cs="Arial"/>
          <w:sz w:val="24"/>
          <w:szCs w:val="24"/>
          <w:lang w:val="es-CO"/>
        </w:rPr>
        <w:t>”</w:t>
      </w:r>
      <w:r w:rsidR="00AE7378" w:rsidRPr="00ED5D3C">
        <w:rPr>
          <w:rStyle w:val="Refdenotaalpie"/>
          <w:rFonts w:ascii="Arial" w:hAnsi="Arial" w:cs="Arial"/>
          <w:i/>
          <w:sz w:val="24"/>
          <w:szCs w:val="24"/>
        </w:rPr>
        <w:t xml:space="preserve"> </w:t>
      </w:r>
      <w:r w:rsidR="00AE7378" w:rsidRPr="00ED5D3C">
        <w:rPr>
          <w:rStyle w:val="Refdenotaalpie"/>
          <w:rFonts w:ascii="Arial" w:hAnsi="Arial" w:cs="Arial"/>
          <w:i/>
          <w:sz w:val="24"/>
          <w:szCs w:val="24"/>
        </w:rPr>
        <w:footnoteReference w:id="2"/>
      </w:r>
      <w:r w:rsidR="00AE7378" w:rsidRPr="00ED5D3C">
        <w:rPr>
          <w:rFonts w:ascii="Arial" w:hAnsi="Arial" w:cs="Arial"/>
          <w:sz w:val="24"/>
          <w:szCs w:val="24"/>
          <w:lang w:val="es-CO"/>
        </w:rPr>
        <w:t>.</w:t>
      </w:r>
    </w:p>
    <w:p w:rsidR="00AE7378" w:rsidRPr="00ED5D3C" w:rsidRDefault="00AE7378" w:rsidP="00ED5D3C">
      <w:pPr>
        <w:pStyle w:val="Sinespaciado2"/>
        <w:spacing w:line="288" w:lineRule="auto"/>
        <w:ind w:firstLine="2835"/>
        <w:jc w:val="both"/>
        <w:rPr>
          <w:rFonts w:ascii="Arial" w:hAnsi="Arial" w:cs="Arial"/>
          <w:sz w:val="24"/>
          <w:szCs w:val="24"/>
          <w:lang w:val="es-CO"/>
        </w:rPr>
      </w:pPr>
    </w:p>
    <w:p w:rsidR="00612F6B" w:rsidRPr="00ED5D3C" w:rsidRDefault="00AE7378" w:rsidP="00ED5D3C">
      <w:pPr>
        <w:pStyle w:val="Sinespaciado2"/>
        <w:spacing w:line="288" w:lineRule="auto"/>
        <w:ind w:firstLine="2835"/>
        <w:jc w:val="both"/>
        <w:rPr>
          <w:rFonts w:ascii="Arial" w:hAnsi="Arial" w:cs="Arial"/>
          <w:sz w:val="24"/>
          <w:szCs w:val="24"/>
          <w:lang w:val="es-CO"/>
        </w:rPr>
      </w:pPr>
      <w:r w:rsidRPr="00ED5D3C">
        <w:rPr>
          <w:rFonts w:ascii="Arial" w:hAnsi="Arial" w:cs="Arial"/>
          <w:sz w:val="24"/>
          <w:szCs w:val="24"/>
          <w:lang w:val="es-CO"/>
        </w:rPr>
        <w:t xml:space="preserve">7. </w:t>
      </w:r>
      <w:r w:rsidR="00612F6B" w:rsidRPr="00ED5D3C">
        <w:rPr>
          <w:rFonts w:ascii="Arial" w:hAnsi="Arial" w:cs="Arial"/>
          <w:sz w:val="24"/>
          <w:szCs w:val="24"/>
          <w:lang w:val="es-CO"/>
        </w:rPr>
        <w:t xml:space="preserve">También ha señalado el alto tribunal Constitucional que, </w:t>
      </w:r>
      <w:r w:rsidR="00612F6B" w:rsidRPr="00ED5D3C">
        <w:rPr>
          <w:rFonts w:ascii="Arial" w:hAnsi="Arial" w:cs="Arial"/>
          <w:sz w:val="24"/>
          <w:szCs w:val="24"/>
        </w:rPr>
        <w:t>“</w:t>
      </w:r>
      <w:r w:rsidR="00612F6B" w:rsidRPr="00ED5D3C">
        <w:rPr>
          <w:rFonts w:ascii="Arial" w:hAnsi="Arial" w:cs="Arial"/>
          <w:i/>
          <w:sz w:val="22"/>
          <w:szCs w:val="24"/>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612F6B" w:rsidRPr="00ED5D3C">
        <w:rPr>
          <w:rFonts w:ascii="Arial" w:hAnsi="Arial" w:cs="Arial"/>
          <w:i/>
          <w:sz w:val="24"/>
          <w:szCs w:val="24"/>
        </w:rPr>
        <w:t>.”</w:t>
      </w:r>
      <w:r w:rsidR="00612F6B" w:rsidRPr="00ED5D3C">
        <w:rPr>
          <w:rStyle w:val="Refdenotaalpie"/>
          <w:rFonts w:ascii="Arial" w:hAnsi="Arial" w:cs="Arial"/>
          <w:i/>
          <w:sz w:val="24"/>
          <w:szCs w:val="24"/>
        </w:rPr>
        <w:footnoteReference w:id="3"/>
      </w:r>
    </w:p>
    <w:p w:rsidR="00612F6B" w:rsidRPr="00ED5D3C" w:rsidRDefault="00612F6B" w:rsidP="00ED5D3C">
      <w:pPr>
        <w:spacing w:line="288" w:lineRule="auto"/>
        <w:ind w:right="51"/>
        <w:jc w:val="both"/>
        <w:rPr>
          <w:rFonts w:ascii="Arial" w:hAnsi="Arial" w:cs="Arial"/>
          <w:sz w:val="24"/>
          <w:szCs w:val="24"/>
        </w:rPr>
      </w:pPr>
    </w:p>
    <w:p w:rsidR="0092719E" w:rsidRPr="00ED5D3C" w:rsidRDefault="00AE7378" w:rsidP="00ED5D3C">
      <w:pPr>
        <w:pStyle w:val="Sinespaciado1"/>
        <w:spacing w:line="288" w:lineRule="auto"/>
        <w:ind w:firstLine="2835"/>
        <w:jc w:val="both"/>
        <w:rPr>
          <w:rFonts w:ascii="Arial" w:hAnsi="Arial" w:cs="Arial"/>
          <w:spacing w:val="-3"/>
          <w:sz w:val="24"/>
          <w:szCs w:val="24"/>
        </w:rPr>
      </w:pPr>
      <w:r w:rsidRPr="00ED5D3C">
        <w:rPr>
          <w:rFonts w:ascii="Arial" w:hAnsi="Arial" w:cs="Arial"/>
          <w:sz w:val="24"/>
          <w:szCs w:val="24"/>
        </w:rPr>
        <w:lastRenderedPageBreak/>
        <w:t>8</w:t>
      </w:r>
      <w:r w:rsidR="00612F6B" w:rsidRPr="00ED5D3C">
        <w:rPr>
          <w:rFonts w:ascii="Arial" w:hAnsi="Arial" w:cs="Arial"/>
          <w:sz w:val="24"/>
          <w:szCs w:val="24"/>
        </w:rPr>
        <w:t xml:space="preserve">. </w:t>
      </w:r>
      <w:r w:rsidR="00B47612" w:rsidRPr="00ED5D3C">
        <w:rPr>
          <w:rFonts w:ascii="Arial" w:hAnsi="Arial" w:cs="Arial"/>
          <w:spacing w:val="-3"/>
          <w:sz w:val="24"/>
          <w:szCs w:val="24"/>
        </w:rPr>
        <w:t xml:space="preserve">Verificado el incumplimiento de </w:t>
      </w:r>
      <w:r w:rsidR="00566AE2" w:rsidRPr="00ED5D3C">
        <w:rPr>
          <w:rFonts w:ascii="Arial" w:hAnsi="Arial" w:cs="Arial"/>
          <w:spacing w:val="-3"/>
          <w:sz w:val="24"/>
          <w:szCs w:val="24"/>
        </w:rPr>
        <w:t xml:space="preserve">uno </w:t>
      </w:r>
      <w:r w:rsidR="00526BDF" w:rsidRPr="00ED5D3C">
        <w:rPr>
          <w:rFonts w:ascii="Arial" w:hAnsi="Arial" w:cs="Arial"/>
          <w:spacing w:val="-3"/>
          <w:sz w:val="24"/>
          <w:szCs w:val="24"/>
        </w:rPr>
        <w:t xml:space="preserve">de </w:t>
      </w:r>
      <w:r w:rsidR="00204521" w:rsidRPr="00ED5D3C">
        <w:rPr>
          <w:rFonts w:ascii="Arial" w:hAnsi="Arial" w:cs="Arial"/>
          <w:spacing w:val="-3"/>
          <w:sz w:val="24"/>
          <w:szCs w:val="24"/>
        </w:rPr>
        <w:t xml:space="preserve">los requisitos generales de procedibilidad de la </w:t>
      </w:r>
      <w:r w:rsidR="00717704" w:rsidRPr="00ED5D3C">
        <w:rPr>
          <w:rFonts w:ascii="Arial" w:hAnsi="Arial" w:cs="Arial"/>
          <w:spacing w:val="-3"/>
          <w:sz w:val="24"/>
          <w:szCs w:val="24"/>
        </w:rPr>
        <w:t xml:space="preserve">acción de </w:t>
      </w:r>
      <w:r w:rsidR="00204521" w:rsidRPr="00ED5D3C">
        <w:rPr>
          <w:rFonts w:ascii="Arial" w:hAnsi="Arial" w:cs="Arial"/>
          <w:spacing w:val="-3"/>
          <w:sz w:val="24"/>
          <w:szCs w:val="24"/>
        </w:rPr>
        <w:t xml:space="preserve">tutela, </w:t>
      </w:r>
      <w:r w:rsidR="00566AE2" w:rsidRPr="00ED5D3C">
        <w:rPr>
          <w:rFonts w:ascii="Arial" w:hAnsi="Arial" w:cs="Arial"/>
          <w:spacing w:val="-3"/>
          <w:sz w:val="24"/>
          <w:szCs w:val="24"/>
        </w:rPr>
        <w:t>est</w:t>
      </w:r>
      <w:r w:rsidR="00AA2570" w:rsidRPr="00ED5D3C">
        <w:rPr>
          <w:rFonts w:ascii="Arial" w:hAnsi="Arial" w:cs="Arial"/>
          <w:spacing w:val="-3"/>
          <w:sz w:val="24"/>
          <w:szCs w:val="24"/>
        </w:rPr>
        <w:t>e</w:t>
      </w:r>
      <w:r w:rsidR="00526BDF" w:rsidRPr="00ED5D3C">
        <w:rPr>
          <w:rFonts w:ascii="Arial" w:hAnsi="Arial" w:cs="Arial"/>
          <w:spacing w:val="-3"/>
          <w:sz w:val="24"/>
          <w:szCs w:val="24"/>
        </w:rPr>
        <w:t xml:space="preserve"> </w:t>
      </w:r>
      <w:r w:rsidR="00566AE2" w:rsidRPr="00ED5D3C">
        <w:rPr>
          <w:rFonts w:ascii="Arial" w:hAnsi="Arial" w:cs="Arial"/>
          <w:spacing w:val="-3"/>
          <w:sz w:val="24"/>
          <w:szCs w:val="24"/>
        </w:rPr>
        <w:t>e</w:t>
      </w:r>
      <w:r w:rsidR="00526BDF" w:rsidRPr="00ED5D3C">
        <w:rPr>
          <w:rFonts w:ascii="Arial" w:hAnsi="Arial" w:cs="Arial"/>
          <w:spacing w:val="-3"/>
          <w:sz w:val="24"/>
          <w:szCs w:val="24"/>
        </w:rPr>
        <w:t xml:space="preserve">s, </w:t>
      </w:r>
      <w:r w:rsidR="001528DA" w:rsidRPr="00ED5D3C">
        <w:rPr>
          <w:rFonts w:ascii="Arial" w:hAnsi="Arial" w:cs="Arial"/>
          <w:spacing w:val="-3"/>
          <w:sz w:val="24"/>
          <w:szCs w:val="24"/>
        </w:rPr>
        <w:t xml:space="preserve">la </w:t>
      </w:r>
      <w:r w:rsidR="00526BDF" w:rsidRPr="00ED5D3C">
        <w:rPr>
          <w:rFonts w:ascii="Arial" w:hAnsi="Arial" w:cs="Arial"/>
          <w:spacing w:val="-3"/>
          <w:sz w:val="24"/>
          <w:szCs w:val="24"/>
        </w:rPr>
        <w:t xml:space="preserve">subsidiariedad, </w:t>
      </w:r>
      <w:r w:rsidR="00204521" w:rsidRPr="00ED5D3C">
        <w:rPr>
          <w:rFonts w:ascii="Arial" w:hAnsi="Arial" w:cs="Arial"/>
          <w:spacing w:val="-3"/>
          <w:sz w:val="24"/>
          <w:szCs w:val="24"/>
        </w:rPr>
        <w:t xml:space="preserve">no </w:t>
      </w:r>
      <w:r w:rsidR="00AA2570" w:rsidRPr="00ED5D3C">
        <w:rPr>
          <w:rFonts w:ascii="Arial" w:hAnsi="Arial" w:cs="Arial"/>
          <w:spacing w:val="-3"/>
          <w:sz w:val="24"/>
          <w:szCs w:val="24"/>
        </w:rPr>
        <w:t>es posible</w:t>
      </w:r>
      <w:r w:rsidR="00204521" w:rsidRPr="00ED5D3C">
        <w:rPr>
          <w:rFonts w:ascii="Arial" w:hAnsi="Arial" w:cs="Arial"/>
          <w:spacing w:val="-3"/>
          <w:sz w:val="24"/>
          <w:szCs w:val="24"/>
        </w:rPr>
        <w:t xml:space="preserve"> </w:t>
      </w:r>
      <w:r w:rsidR="00AA2570" w:rsidRPr="00ED5D3C">
        <w:rPr>
          <w:rFonts w:ascii="Arial" w:hAnsi="Arial" w:cs="Arial"/>
          <w:spacing w:val="-3"/>
          <w:sz w:val="24"/>
          <w:szCs w:val="24"/>
        </w:rPr>
        <w:t xml:space="preserve">por </w:t>
      </w:r>
      <w:r w:rsidR="00204521" w:rsidRPr="00ED5D3C">
        <w:rPr>
          <w:rFonts w:ascii="Arial" w:hAnsi="Arial" w:cs="Arial"/>
          <w:spacing w:val="-3"/>
          <w:sz w:val="24"/>
          <w:szCs w:val="24"/>
        </w:rPr>
        <w:t xml:space="preserve">este medio examinar </w:t>
      </w:r>
      <w:r w:rsidR="000B4C6C" w:rsidRPr="00ED5D3C">
        <w:rPr>
          <w:rFonts w:ascii="Arial" w:hAnsi="Arial" w:cs="Arial"/>
          <w:spacing w:val="-3"/>
          <w:sz w:val="24"/>
          <w:szCs w:val="24"/>
        </w:rPr>
        <w:t xml:space="preserve">de fondo </w:t>
      </w:r>
      <w:r w:rsidR="00204521" w:rsidRPr="00ED5D3C">
        <w:rPr>
          <w:rFonts w:ascii="Arial" w:hAnsi="Arial" w:cs="Arial"/>
          <w:spacing w:val="-3"/>
          <w:sz w:val="24"/>
          <w:szCs w:val="24"/>
        </w:rPr>
        <w:t xml:space="preserve">si en el </w:t>
      </w:r>
      <w:r w:rsidR="004F4638" w:rsidRPr="00ED5D3C">
        <w:rPr>
          <w:rFonts w:ascii="Arial" w:hAnsi="Arial" w:cs="Arial"/>
          <w:spacing w:val="-3"/>
          <w:sz w:val="24"/>
          <w:szCs w:val="24"/>
        </w:rPr>
        <w:t>asunto</w:t>
      </w:r>
      <w:r w:rsidR="00204521" w:rsidRPr="00ED5D3C">
        <w:rPr>
          <w:rFonts w:ascii="Arial" w:hAnsi="Arial" w:cs="Arial"/>
          <w:spacing w:val="-3"/>
          <w:sz w:val="24"/>
          <w:szCs w:val="24"/>
        </w:rPr>
        <w:t xml:space="preserve"> propuesto se </w:t>
      </w:r>
      <w:r w:rsidR="000B4C6C" w:rsidRPr="00ED5D3C">
        <w:rPr>
          <w:rFonts w:ascii="Arial" w:hAnsi="Arial" w:cs="Arial"/>
          <w:spacing w:val="-3"/>
          <w:sz w:val="24"/>
          <w:szCs w:val="24"/>
        </w:rPr>
        <w:t xml:space="preserve">dan las condiciones </w:t>
      </w:r>
      <w:r w:rsidR="00204521" w:rsidRPr="00ED5D3C">
        <w:rPr>
          <w:rFonts w:ascii="Arial" w:hAnsi="Arial" w:cs="Arial"/>
          <w:spacing w:val="-3"/>
          <w:sz w:val="24"/>
          <w:szCs w:val="24"/>
        </w:rPr>
        <w:t>para</w:t>
      </w:r>
      <w:r w:rsidR="00A53E1F" w:rsidRPr="00ED5D3C">
        <w:rPr>
          <w:rFonts w:ascii="Arial" w:hAnsi="Arial" w:cs="Arial"/>
          <w:spacing w:val="-3"/>
          <w:sz w:val="24"/>
          <w:szCs w:val="24"/>
        </w:rPr>
        <w:t xml:space="preserve"> </w:t>
      </w:r>
      <w:r w:rsidR="00767986" w:rsidRPr="00ED5D3C">
        <w:rPr>
          <w:rFonts w:ascii="Arial" w:hAnsi="Arial" w:cs="Arial"/>
          <w:spacing w:val="-3"/>
          <w:sz w:val="24"/>
          <w:szCs w:val="24"/>
        </w:rPr>
        <w:t xml:space="preserve">ordenar que se dé </w:t>
      </w:r>
      <w:r w:rsidR="00767986" w:rsidRPr="00ED5D3C">
        <w:rPr>
          <w:rFonts w:ascii="Arial" w:hAnsi="Arial" w:cs="Arial"/>
          <w:sz w:val="24"/>
          <w:szCs w:val="24"/>
        </w:rPr>
        <w:t xml:space="preserve">continuidad a la audiencia de instrucción y juzgamiento llevada a cabo el 7 de mayo pasado, </w:t>
      </w:r>
      <w:r w:rsidR="00767986" w:rsidRPr="00ED5D3C">
        <w:rPr>
          <w:rFonts w:ascii="Arial" w:hAnsi="Arial" w:cs="Arial"/>
          <w:sz w:val="24"/>
          <w:szCs w:val="24"/>
          <w:lang w:val="es-MX"/>
        </w:rPr>
        <w:t>ante la supuesta “</w:t>
      </w:r>
      <w:r w:rsidR="00767986" w:rsidRPr="00ED5D3C">
        <w:rPr>
          <w:rFonts w:ascii="Arial" w:hAnsi="Arial" w:cs="Arial"/>
          <w:i/>
          <w:sz w:val="24"/>
          <w:szCs w:val="24"/>
          <w:lang w:val="es-MX"/>
        </w:rPr>
        <w:t>suspensión abrupta con cierre de micrófonos y audio</w:t>
      </w:r>
      <w:r w:rsidR="00767986" w:rsidRPr="00ED5D3C">
        <w:rPr>
          <w:rFonts w:ascii="Arial" w:hAnsi="Arial" w:cs="Arial"/>
          <w:sz w:val="24"/>
          <w:szCs w:val="24"/>
          <w:lang w:val="es-MX"/>
        </w:rPr>
        <w:t>”</w:t>
      </w:r>
      <w:r w:rsidR="00204521" w:rsidRPr="00ED5D3C">
        <w:rPr>
          <w:rFonts w:ascii="Arial" w:hAnsi="Arial" w:cs="Arial"/>
          <w:spacing w:val="-3"/>
          <w:sz w:val="24"/>
          <w:szCs w:val="24"/>
        </w:rPr>
        <w:t>.</w:t>
      </w:r>
    </w:p>
    <w:p w:rsidR="0092719E" w:rsidRPr="00ED5D3C" w:rsidRDefault="0092719E" w:rsidP="00ED5D3C">
      <w:pPr>
        <w:pStyle w:val="Sinespaciado1"/>
        <w:spacing w:line="288" w:lineRule="auto"/>
        <w:ind w:firstLine="2835"/>
        <w:jc w:val="both"/>
        <w:rPr>
          <w:rFonts w:ascii="Arial" w:hAnsi="Arial" w:cs="Arial"/>
          <w:spacing w:val="-3"/>
          <w:sz w:val="24"/>
          <w:szCs w:val="24"/>
        </w:rPr>
      </w:pPr>
    </w:p>
    <w:p w:rsidR="0092719E" w:rsidRPr="00ED5D3C" w:rsidRDefault="00AE7378" w:rsidP="00ED5D3C">
      <w:pPr>
        <w:pStyle w:val="Sinespaciado1"/>
        <w:spacing w:line="288" w:lineRule="auto"/>
        <w:ind w:firstLine="2835"/>
        <w:jc w:val="both"/>
        <w:rPr>
          <w:rFonts w:ascii="Arial" w:hAnsi="Arial" w:cs="Arial"/>
          <w:spacing w:val="-3"/>
          <w:sz w:val="24"/>
          <w:szCs w:val="24"/>
        </w:rPr>
      </w:pPr>
      <w:r w:rsidRPr="00ED5D3C">
        <w:rPr>
          <w:rFonts w:ascii="Arial" w:hAnsi="Arial" w:cs="Arial"/>
          <w:spacing w:val="-3"/>
          <w:sz w:val="24"/>
          <w:szCs w:val="24"/>
        </w:rPr>
        <w:t>9</w:t>
      </w:r>
      <w:r w:rsidR="00123BDD" w:rsidRPr="00ED5D3C">
        <w:rPr>
          <w:rFonts w:ascii="Arial" w:hAnsi="Arial" w:cs="Arial"/>
          <w:spacing w:val="-3"/>
          <w:sz w:val="24"/>
          <w:szCs w:val="24"/>
        </w:rPr>
        <w:t xml:space="preserve">. </w:t>
      </w:r>
      <w:r w:rsidR="002060CD" w:rsidRPr="00ED5D3C">
        <w:rPr>
          <w:rFonts w:ascii="Arial" w:hAnsi="Arial" w:cs="Arial"/>
          <w:spacing w:val="-3"/>
          <w:sz w:val="24"/>
          <w:szCs w:val="24"/>
        </w:rPr>
        <w:t xml:space="preserve">Por lo anterior, ha de confirmarse la decisión </w:t>
      </w:r>
      <w:r w:rsidR="00717704" w:rsidRPr="00ED5D3C">
        <w:rPr>
          <w:rFonts w:ascii="Arial" w:hAnsi="Arial" w:cs="Arial"/>
          <w:spacing w:val="-3"/>
          <w:sz w:val="24"/>
          <w:szCs w:val="24"/>
        </w:rPr>
        <w:t>de primera instancia</w:t>
      </w:r>
      <w:r w:rsidR="007F2838" w:rsidRPr="00ED5D3C">
        <w:rPr>
          <w:rFonts w:ascii="Arial" w:hAnsi="Arial" w:cs="Arial"/>
          <w:spacing w:val="-3"/>
          <w:sz w:val="24"/>
          <w:szCs w:val="24"/>
        </w:rPr>
        <w:t>.</w:t>
      </w:r>
    </w:p>
    <w:p w:rsidR="0092719E" w:rsidRPr="00ED5D3C" w:rsidRDefault="0092719E" w:rsidP="00ED5D3C">
      <w:pPr>
        <w:pStyle w:val="Sinespaciado1"/>
        <w:spacing w:line="288" w:lineRule="auto"/>
        <w:ind w:firstLine="2835"/>
        <w:jc w:val="both"/>
        <w:rPr>
          <w:rFonts w:ascii="Arial" w:hAnsi="Arial" w:cs="Arial"/>
          <w:spacing w:val="-3"/>
          <w:sz w:val="24"/>
          <w:szCs w:val="24"/>
        </w:rPr>
      </w:pPr>
    </w:p>
    <w:p w:rsidR="0092719E" w:rsidRPr="00ED5D3C" w:rsidRDefault="00204521" w:rsidP="00ED5D3C">
      <w:pPr>
        <w:pStyle w:val="Sinespaciado1"/>
        <w:spacing w:line="288" w:lineRule="auto"/>
        <w:ind w:firstLine="2835"/>
        <w:jc w:val="both"/>
        <w:rPr>
          <w:rFonts w:ascii="Arial" w:hAnsi="Arial" w:cs="Arial"/>
          <w:b/>
          <w:bCs/>
          <w:sz w:val="24"/>
          <w:szCs w:val="24"/>
        </w:rPr>
      </w:pPr>
      <w:r w:rsidRPr="00ED5D3C">
        <w:rPr>
          <w:rFonts w:ascii="Arial" w:hAnsi="Arial" w:cs="Arial"/>
          <w:b/>
          <w:bCs/>
          <w:sz w:val="24"/>
          <w:szCs w:val="24"/>
        </w:rPr>
        <w:t>V</w:t>
      </w:r>
      <w:r w:rsidR="00C51AEF" w:rsidRPr="00ED5D3C">
        <w:rPr>
          <w:rFonts w:ascii="Arial" w:hAnsi="Arial" w:cs="Arial"/>
          <w:b/>
          <w:bCs/>
          <w:sz w:val="24"/>
          <w:szCs w:val="24"/>
        </w:rPr>
        <w:t>II</w:t>
      </w:r>
      <w:r w:rsidRPr="00ED5D3C">
        <w:rPr>
          <w:rFonts w:ascii="Arial" w:hAnsi="Arial" w:cs="Arial"/>
          <w:b/>
          <w:bCs/>
          <w:sz w:val="24"/>
          <w:szCs w:val="24"/>
        </w:rPr>
        <w:t>. D</w:t>
      </w:r>
      <w:r w:rsidR="00B0570C" w:rsidRPr="00ED5D3C">
        <w:rPr>
          <w:rFonts w:ascii="Arial" w:hAnsi="Arial" w:cs="Arial"/>
          <w:b/>
          <w:bCs/>
          <w:sz w:val="24"/>
          <w:szCs w:val="24"/>
        </w:rPr>
        <w:t>ECISIÓN</w:t>
      </w:r>
    </w:p>
    <w:p w:rsidR="0092719E" w:rsidRPr="00ED5D3C" w:rsidRDefault="0092719E" w:rsidP="00ED5D3C">
      <w:pPr>
        <w:pStyle w:val="Sinespaciado1"/>
        <w:spacing w:line="288" w:lineRule="auto"/>
        <w:ind w:firstLine="2835"/>
        <w:jc w:val="both"/>
        <w:rPr>
          <w:rFonts w:ascii="Arial" w:hAnsi="Arial" w:cs="Arial"/>
          <w:bCs/>
          <w:sz w:val="24"/>
          <w:szCs w:val="24"/>
        </w:rPr>
      </w:pPr>
    </w:p>
    <w:p w:rsidR="000266D3" w:rsidRPr="00ED5D3C" w:rsidRDefault="000266D3" w:rsidP="00ED5D3C">
      <w:pPr>
        <w:pStyle w:val="Sinespaciado2"/>
        <w:spacing w:line="288" w:lineRule="auto"/>
        <w:ind w:firstLine="2880"/>
        <w:jc w:val="both"/>
        <w:rPr>
          <w:rFonts w:ascii="Arial" w:hAnsi="Arial" w:cs="Arial"/>
          <w:sz w:val="24"/>
          <w:szCs w:val="24"/>
        </w:rPr>
      </w:pPr>
      <w:r w:rsidRPr="00ED5D3C">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Pr="00ED5D3C" w:rsidRDefault="0092719E" w:rsidP="00ED5D3C">
      <w:pPr>
        <w:pStyle w:val="Sinespaciado1"/>
        <w:spacing w:line="288" w:lineRule="auto"/>
        <w:ind w:firstLine="2835"/>
        <w:jc w:val="both"/>
        <w:rPr>
          <w:rFonts w:ascii="Arial" w:hAnsi="Arial" w:cs="Arial"/>
          <w:sz w:val="24"/>
          <w:szCs w:val="24"/>
        </w:rPr>
      </w:pPr>
    </w:p>
    <w:p w:rsidR="0092719E" w:rsidRPr="00ED5D3C" w:rsidRDefault="00204521" w:rsidP="00ED5D3C">
      <w:pPr>
        <w:pStyle w:val="Sinespaciado1"/>
        <w:spacing w:line="288" w:lineRule="auto"/>
        <w:ind w:firstLine="2835"/>
        <w:jc w:val="both"/>
        <w:rPr>
          <w:rFonts w:ascii="Arial" w:hAnsi="Arial" w:cs="Arial"/>
          <w:b/>
          <w:sz w:val="24"/>
          <w:szCs w:val="24"/>
        </w:rPr>
      </w:pPr>
      <w:r w:rsidRPr="00ED5D3C">
        <w:rPr>
          <w:rFonts w:ascii="Arial" w:hAnsi="Arial" w:cs="Arial"/>
          <w:b/>
          <w:spacing w:val="-3"/>
          <w:sz w:val="24"/>
          <w:szCs w:val="24"/>
        </w:rPr>
        <w:t>RESUELVE:</w:t>
      </w:r>
    </w:p>
    <w:p w:rsidR="0092719E" w:rsidRPr="00ED5D3C" w:rsidRDefault="0092719E" w:rsidP="00ED5D3C">
      <w:pPr>
        <w:pStyle w:val="Sinespaciado1"/>
        <w:spacing w:line="288" w:lineRule="auto"/>
        <w:ind w:firstLine="2835"/>
        <w:jc w:val="both"/>
        <w:rPr>
          <w:rFonts w:ascii="Arial" w:hAnsi="Arial" w:cs="Arial"/>
          <w:sz w:val="24"/>
          <w:szCs w:val="24"/>
        </w:rPr>
      </w:pPr>
    </w:p>
    <w:p w:rsidR="0092719E" w:rsidRPr="00ED5D3C" w:rsidRDefault="00204521" w:rsidP="00ED5D3C">
      <w:pPr>
        <w:pStyle w:val="Sinespaciado1"/>
        <w:spacing w:line="288" w:lineRule="auto"/>
        <w:ind w:firstLine="2835"/>
        <w:jc w:val="both"/>
        <w:rPr>
          <w:rFonts w:ascii="Arial" w:hAnsi="Arial" w:cs="Arial"/>
          <w:sz w:val="24"/>
          <w:szCs w:val="24"/>
          <w:lang w:val="es-ES" w:eastAsia="es-ES"/>
        </w:rPr>
      </w:pPr>
      <w:r w:rsidRPr="00ED5D3C">
        <w:rPr>
          <w:rFonts w:ascii="Arial" w:hAnsi="Arial" w:cs="Arial"/>
          <w:b/>
          <w:spacing w:val="-3"/>
          <w:sz w:val="24"/>
          <w:szCs w:val="24"/>
        </w:rPr>
        <w:t>Primero:</w:t>
      </w:r>
      <w:r w:rsidRPr="00ED5D3C">
        <w:rPr>
          <w:rFonts w:ascii="Arial" w:hAnsi="Arial" w:cs="Arial"/>
          <w:spacing w:val="-3"/>
          <w:sz w:val="24"/>
          <w:szCs w:val="24"/>
        </w:rPr>
        <w:t xml:space="preserve"> </w:t>
      </w:r>
      <w:r w:rsidR="00717704" w:rsidRPr="00ED5D3C">
        <w:rPr>
          <w:rFonts w:ascii="Arial" w:hAnsi="Arial" w:cs="Arial"/>
          <w:spacing w:val="-3"/>
          <w:sz w:val="24"/>
          <w:szCs w:val="24"/>
        </w:rPr>
        <w:t xml:space="preserve">CONFIRMAR </w:t>
      </w:r>
      <w:r w:rsidR="00717704" w:rsidRPr="00ED5D3C">
        <w:rPr>
          <w:rFonts w:ascii="Arial" w:hAnsi="Arial" w:cs="Arial"/>
          <w:sz w:val="24"/>
          <w:szCs w:val="24"/>
        </w:rPr>
        <w:t>el fallo</w:t>
      </w:r>
      <w:r w:rsidR="00717704" w:rsidRPr="00ED5D3C">
        <w:rPr>
          <w:rFonts w:ascii="Arial" w:hAnsi="Arial" w:cs="Arial"/>
          <w:spacing w:val="-3"/>
          <w:sz w:val="24"/>
          <w:szCs w:val="24"/>
        </w:rPr>
        <w:t xml:space="preserve"> proferido el </w:t>
      </w:r>
      <w:r w:rsidR="006536D9" w:rsidRPr="00ED5D3C">
        <w:rPr>
          <w:rFonts w:ascii="Arial" w:hAnsi="Arial" w:cs="Arial"/>
          <w:spacing w:val="-3"/>
          <w:sz w:val="24"/>
          <w:szCs w:val="24"/>
        </w:rPr>
        <w:t>3</w:t>
      </w:r>
      <w:r w:rsidR="00B47612" w:rsidRPr="00ED5D3C">
        <w:rPr>
          <w:rFonts w:ascii="Arial" w:hAnsi="Arial" w:cs="Arial"/>
          <w:spacing w:val="-3"/>
          <w:sz w:val="24"/>
          <w:szCs w:val="24"/>
        </w:rPr>
        <w:t>0</w:t>
      </w:r>
      <w:r w:rsidR="00717704" w:rsidRPr="00ED5D3C">
        <w:rPr>
          <w:rFonts w:ascii="Arial" w:hAnsi="Arial" w:cs="Arial"/>
          <w:spacing w:val="-3"/>
          <w:sz w:val="24"/>
          <w:szCs w:val="24"/>
        </w:rPr>
        <w:t xml:space="preserve"> de </w:t>
      </w:r>
      <w:r w:rsidR="00B47612" w:rsidRPr="00ED5D3C">
        <w:rPr>
          <w:rFonts w:ascii="Arial" w:hAnsi="Arial" w:cs="Arial"/>
          <w:spacing w:val="-3"/>
          <w:sz w:val="24"/>
          <w:szCs w:val="24"/>
        </w:rPr>
        <w:t>mayo de 2019</w:t>
      </w:r>
      <w:r w:rsidR="00717704" w:rsidRPr="00ED5D3C">
        <w:rPr>
          <w:rFonts w:ascii="Arial" w:hAnsi="Arial" w:cs="Arial"/>
          <w:spacing w:val="-3"/>
          <w:sz w:val="24"/>
          <w:szCs w:val="24"/>
        </w:rPr>
        <w:t xml:space="preserve"> por el Juzgado Civil de Circuito de </w:t>
      </w:r>
      <w:r w:rsidR="006536D9" w:rsidRPr="00ED5D3C">
        <w:rPr>
          <w:rFonts w:ascii="Arial" w:hAnsi="Arial" w:cs="Arial"/>
          <w:spacing w:val="-3"/>
          <w:sz w:val="24"/>
          <w:szCs w:val="24"/>
        </w:rPr>
        <w:t>Santa Rosa de Cabal</w:t>
      </w:r>
      <w:r w:rsidRPr="00ED5D3C">
        <w:rPr>
          <w:rFonts w:ascii="Arial" w:hAnsi="Arial" w:cs="Arial"/>
          <w:sz w:val="24"/>
          <w:szCs w:val="24"/>
          <w:lang w:val="es-ES" w:eastAsia="es-ES"/>
        </w:rPr>
        <w:t>, dentro de la presente acción de tutela</w:t>
      </w:r>
      <w:r w:rsidR="00767986" w:rsidRPr="00ED5D3C">
        <w:rPr>
          <w:rFonts w:ascii="Arial" w:hAnsi="Arial" w:cs="Arial"/>
          <w:sz w:val="24"/>
          <w:szCs w:val="24"/>
          <w:lang w:val="es-ES" w:eastAsia="es-ES"/>
        </w:rPr>
        <w:t>, por las razones expuesta en la parte motiva de esta providencia</w:t>
      </w:r>
      <w:r w:rsidRPr="00ED5D3C">
        <w:rPr>
          <w:rFonts w:ascii="Arial" w:hAnsi="Arial" w:cs="Arial"/>
          <w:sz w:val="24"/>
          <w:szCs w:val="24"/>
          <w:lang w:val="es-ES" w:eastAsia="es-ES"/>
        </w:rPr>
        <w:t>.</w:t>
      </w:r>
    </w:p>
    <w:p w:rsidR="0092719E" w:rsidRPr="00ED5D3C" w:rsidRDefault="0092719E" w:rsidP="00ED5D3C">
      <w:pPr>
        <w:pStyle w:val="Sinespaciado1"/>
        <w:spacing w:line="288" w:lineRule="auto"/>
        <w:ind w:firstLine="2835"/>
        <w:jc w:val="both"/>
        <w:rPr>
          <w:rFonts w:ascii="Arial" w:hAnsi="Arial" w:cs="Arial"/>
          <w:sz w:val="24"/>
          <w:szCs w:val="24"/>
          <w:lang w:val="es-ES" w:eastAsia="es-ES"/>
        </w:rPr>
      </w:pPr>
    </w:p>
    <w:p w:rsidR="0092719E" w:rsidRPr="00ED5D3C" w:rsidRDefault="00204521" w:rsidP="00ED5D3C">
      <w:pPr>
        <w:pStyle w:val="Sinespaciado1"/>
        <w:spacing w:line="288" w:lineRule="auto"/>
        <w:ind w:firstLine="2835"/>
        <w:jc w:val="both"/>
        <w:rPr>
          <w:rFonts w:ascii="Arial" w:hAnsi="Arial" w:cs="Arial"/>
          <w:spacing w:val="-3"/>
          <w:sz w:val="24"/>
          <w:szCs w:val="24"/>
        </w:rPr>
      </w:pPr>
      <w:r w:rsidRPr="00ED5D3C">
        <w:rPr>
          <w:rFonts w:ascii="Arial" w:hAnsi="Arial" w:cs="Arial"/>
          <w:b/>
          <w:spacing w:val="-3"/>
          <w:sz w:val="24"/>
          <w:szCs w:val="24"/>
        </w:rPr>
        <w:t>Segundo:</w:t>
      </w:r>
      <w:r w:rsidRPr="00ED5D3C">
        <w:rPr>
          <w:rFonts w:ascii="Arial" w:hAnsi="Arial" w:cs="Arial"/>
          <w:spacing w:val="-3"/>
          <w:sz w:val="24"/>
          <w:szCs w:val="24"/>
        </w:rPr>
        <w:t xml:space="preserve"> Notifíquese esta decisión a los interesados por el medio más expedito posible (Art. 5o., Dto. 306 de 1992).</w:t>
      </w:r>
    </w:p>
    <w:p w:rsidR="00803152" w:rsidRPr="00ED5D3C" w:rsidRDefault="00803152" w:rsidP="00ED5D3C">
      <w:pPr>
        <w:pStyle w:val="Sinespaciado1"/>
        <w:spacing w:line="288" w:lineRule="auto"/>
        <w:ind w:firstLine="2835"/>
        <w:jc w:val="both"/>
        <w:rPr>
          <w:rFonts w:ascii="Arial" w:hAnsi="Arial" w:cs="Arial"/>
          <w:spacing w:val="-3"/>
          <w:sz w:val="24"/>
          <w:szCs w:val="24"/>
        </w:rPr>
      </w:pPr>
    </w:p>
    <w:p w:rsidR="007B2FA5" w:rsidRPr="00ED5D3C" w:rsidRDefault="007B2FA5" w:rsidP="00ED5D3C">
      <w:pPr>
        <w:pStyle w:val="Sinespaciado1"/>
        <w:spacing w:line="288" w:lineRule="auto"/>
        <w:ind w:firstLine="2835"/>
        <w:jc w:val="both"/>
        <w:rPr>
          <w:rFonts w:ascii="Arial" w:hAnsi="Arial" w:cs="Arial"/>
          <w:spacing w:val="-3"/>
          <w:sz w:val="24"/>
          <w:szCs w:val="24"/>
        </w:rPr>
      </w:pPr>
    </w:p>
    <w:p w:rsidR="0092719E" w:rsidRPr="00ED5D3C" w:rsidRDefault="00204521" w:rsidP="00ED5D3C">
      <w:pPr>
        <w:pStyle w:val="Sinespaciado1"/>
        <w:spacing w:line="288" w:lineRule="auto"/>
        <w:ind w:firstLine="2835"/>
        <w:jc w:val="both"/>
        <w:rPr>
          <w:rFonts w:ascii="Arial" w:hAnsi="Arial" w:cs="Arial"/>
          <w:spacing w:val="-3"/>
          <w:sz w:val="24"/>
          <w:szCs w:val="24"/>
        </w:rPr>
      </w:pPr>
      <w:r w:rsidRPr="00ED5D3C">
        <w:rPr>
          <w:rFonts w:ascii="Arial" w:hAnsi="Arial" w:cs="Arial"/>
          <w:b/>
          <w:spacing w:val="-3"/>
          <w:sz w:val="24"/>
          <w:szCs w:val="24"/>
        </w:rPr>
        <w:t>Tercero:</w:t>
      </w:r>
      <w:r w:rsidRPr="00ED5D3C">
        <w:rPr>
          <w:rFonts w:ascii="Arial" w:hAnsi="Arial" w:cs="Arial"/>
          <w:spacing w:val="-3"/>
          <w:sz w:val="24"/>
          <w:szCs w:val="24"/>
        </w:rPr>
        <w:t xml:space="preserve"> Remítase el expediente a la Honorable Corte Constitucional para su eventual revisión.</w:t>
      </w:r>
    </w:p>
    <w:p w:rsidR="0092719E" w:rsidRPr="00ED5D3C" w:rsidRDefault="0092719E" w:rsidP="00ED5D3C">
      <w:pPr>
        <w:pStyle w:val="Sinespaciado1"/>
        <w:spacing w:line="288" w:lineRule="auto"/>
        <w:ind w:firstLine="2835"/>
        <w:jc w:val="both"/>
        <w:rPr>
          <w:rFonts w:ascii="Arial" w:hAnsi="Arial" w:cs="Arial"/>
          <w:spacing w:val="-3"/>
          <w:sz w:val="24"/>
          <w:szCs w:val="24"/>
        </w:rPr>
      </w:pPr>
    </w:p>
    <w:p w:rsidR="008F31B3" w:rsidRPr="00ED5D3C" w:rsidRDefault="00B0570C" w:rsidP="00ED5D3C">
      <w:pPr>
        <w:pStyle w:val="Sinespaciado1"/>
        <w:spacing w:line="288" w:lineRule="auto"/>
        <w:ind w:firstLine="2835"/>
        <w:jc w:val="both"/>
        <w:rPr>
          <w:rFonts w:ascii="Arial" w:hAnsi="Arial" w:cs="Arial"/>
          <w:spacing w:val="-3"/>
          <w:sz w:val="24"/>
          <w:szCs w:val="24"/>
        </w:rPr>
      </w:pPr>
      <w:r w:rsidRPr="00ED5D3C">
        <w:rPr>
          <w:rFonts w:ascii="Arial" w:hAnsi="Arial" w:cs="Arial"/>
          <w:spacing w:val="-3"/>
          <w:sz w:val="24"/>
          <w:szCs w:val="24"/>
        </w:rPr>
        <w:t>N</w:t>
      </w:r>
      <w:r w:rsidR="00204521" w:rsidRPr="00ED5D3C">
        <w:rPr>
          <w:rFonts w:ascii="Arial" w:hAnsi="Arial" w:cs="Arial"/>
          <w:spacing w:val="-3"/>
          <w:sz w:val="24"/>
          <w:szCs w:val="24"/>
        </w:rPr>
        <w:t>otifíquese</w:t>
      </w:r>
      <w:r w:rsidRPr="00ED5D3C">
        <w:rPr>
          <w:rFonts w:ascii="Arial" w:hAnsi="Arial" w:cs="Arial"/>
          <w:spacing w:val="-3"/>
          <w:sz w:val="24"/>
          <w:szCs w:val="24"/>
        </w:rPr>
        <w:t xml:space="preserve"> y cúmplase</w:t>
      </w:r>
    </w:p>
    <w:p w:rsidR="008F31B3" w:rsidRPr="00ED5D3C" w:rsidRDefault="008F31B3" w:rsidP="00ED5D3C">
      <w:pPr>
        <w:pStyle w:val="Sinespaciado1"/>
        <w:spacing w:line="288" w:lineRule="auto"/>
        <w:ind w:firstLine="2835"/>
        <w:jc w:val="both"/>
        <w:rPr>
          <w:rFonts w:ascii="Arial" w:hAnsi="Arial" w:cs="Arial"/>
          <w:spacing w:val="-3"/>
          <w:sz w:val="24"/>
          <w:szCs w:val="24"/>
        </w:rPr>
      </w:pPr>
    </w:p>
    <w:p w:rsidR="008F31B3" w:rsidRPr="00ED5D3C" w:rsidRDefault="00204521" w:rsidP="00ED5D3C">
      <w:pPr>
        <w:pStyle w:val="Sinespaciado1"/>
        <w:spacing w:line="288" w:lineRule="auto"/>
        <w:ind w:firstLine="2835"/>
        <w:jc w:val="both"/>
        <w:rPr>
          <w:rFonts w:ascii="Arial" w:hAnsi="Arial" w:cs="Arial"/>
          <w:b/>
          <w:spacing w:val="-3"/>
          <w:sz w:val="24"/>
          <w:szCs w:val="24"/>
        </w:rPr>
      </w:pPr>
      <w:r w:rsidRPr="00ED5D3C">
        <w:rPr>
          <w:rFonts w:ascii="Arial" w:hAnsi="Arial" w:cs="Arial"/>
          <w:spacing w:val="-3"/>
          <w:sz w:val="24"/>
          <w:szCs w:val="24"/>
        </w:rPr>
        <w:t>Los Magistrados,</w:t>
      </w:r>
    </w:p>
    <w:p w:rsidR="008F31B3" w:rsidRPr="00ED5D3C" w:rsidRDefault="008F31B3" w:rsidP="00ED5D3C">
      <w:pPr>
        <w:pStyle w:val="Sinespaciado1"/>
        <w:spacing w:line="288" w:lineRule="auto"/>
        <w:ind w:firstLine="2835"/>
        <w:jc w:val="both"/>
        <w:rPr>
          <w:rFonts w:ascii="Arial" w:hAnsi="Arial" w:cs="Arial"/>
          <w:b/>
          <w:spacing w:val="-3"/>
          <w:sz w:val="24"/>
          <w:szCs w:val="24"/>
        </w:rPr>
      </w:pPr>
    </w:p>
    <w:p w:rsidR="00875ED4" w:rsidRPr="00ED5D3C" w:rsidRDefault="00875ED4" w:rsidP="00ED5D3C">
      <w:pPr>
        <w:pStyle w:val="Sinespaciado1"/>
        <w:spacing w:line="288" w:lineRule="auto"/>
        <w:ind w:firstLine="2835"/>
        <w:jc w:val="both"/>
        <w:rPr>
          <w:rFonts w:ascii="Arial" w:hAnsi="Arial" w:cs="Arial"/>
          <w:b/>
          <w:spacing w:val="-3"/>
          <w:sz w:val="24"/>
          <w:szCs w:val="24"/>
        </w:rPr>
      </w:pPr>
    </w:p>
    <w:p w:rsidR="003430FF" w:rsidRPr="00ED5D3C" w:rsidRDefault="003430FF" w:rsidP="00ED5D3C">
      <w:pPr>
        <w:pStyle w:val="Sinespaciado1"/>
        <w:spacing w:line="288" w:lineRule="auto"/>
        <w:ind w:firstLine="2835"/>
        <w:jc w:val="both"/>
        <w:rPr>
          <w:rFonts w:ascii="Arial" w:hAnsi="Arial" w:cs="Arial"/>
          <w:b/>
          <w:spacing w:val="-3"/>
          <w:sz w:val="24"/>
          <w:szCs w:val="24"/>
        </w:rPr>
      </w:pPr>
    </w:p>
    <w:p w:rsidR="00AF382F" w:rsidRPr="00ED5D3C" w:rsidRDefault="00204521" w:rsidP="00ED5D3C">
      <w:pPr>
        <w:pStyle w:val="Sinespaciado1"/>
        <w:spacing w:line="288" w:lineRule="auto"/>
        <w:ind w:firstLine="2835"/>
        <w:jc w:val="both"/>
        <w:rPr>
          <w:rFonts w:ascii="Arial" w:hAnsi="Arial" w:cs="Arial"/>
          <w:b/>
          <w:spacing w:val="-3"/>
          <w:sz w:val="24"/>
          <w:szCs w:val="24"/>
        </w:rPr>
      </w:pPr>
      <w:proofErr w:type="spellStart"/>
      <w:r w:rsidRPr="00ED5D3C">
        <w:rPr>
          <w:rFonts w:ascii="Arial" w:hAnsi="Arial" w:cs="Arial"/>
          <w:b/>
          <w:spacing w:val="-3"/>
          <w:sz w:val="24"/>
          <w:szCs w:val="24"/>
        </w:rPr>
        <w:t>EDDER</w:t>
      </w:r>
      <w:proofErr w:type="spellEnd"/>
      <w:r w:rsidRPr="00ED5D3C">
        <w:rPr>
          <w:rFonts w:ascii="Arial" w:hAnsi="Arial" w:cs="Arial"/>
          <w:b/>
          <w:spacing w:val="-3"/>
          <w:sz w:val="24"/>
          <w:szCs w:val="24"/>
        </w:rPr>
        <w:t xml:space="preserve"> JIMMY SÁNCHEZ </w:t>
      </w:r>
      <w:proofErr w:type="spellStart"/>
      <w:r w:rsidRPr="00ED5D3C">
        <w:rPr>
          <w:rFonts w:ascii="Arial" w:hAnsi="Arial" w:cs="Arial"/>
          <w:b/>
          <w:spacing w:val="-3"/>
          <w:sz w:val="24"/>
          <w:szCs w:val="24"/>
        </w:rPr>
        <w:t>CALAMBÁS</w:t>
      </w:r>
      <w:proofErr w:type="spellEnd"/>
    </w:p>
    <w:p w:rsidR="00AF382F" w:rsidRPr="00ED5D3C" w:rsidRDefault="00AF382F" w:rsidP="00ED5D3C">
      <w:pPr>
        <w:pStyle w:val="Sinespaciado1"/>
        <w:spacing w:line="288" w:lineRule="auto"/>
        <w:ind w:firstLine="2835"/>
        <w:jc w:val="both"/>
        <w:rPr>
          <w:rFonts w:ascii="Arial" w:hAnsi="Arial" w:cs="Arial"/>
          <w:b/>
          <w:spacing w:val="-3"/>
          <w:sz w:val="24"/>
          <w:szCs w:val="24"/>
        </w:rPr>
      </w:pPr>
    </w:p>
    <w:p w:rsidR="00875ED4" w:rsidRPr="00ED5D3C" w:rsidRDefault="00875ED4" w:rsidP="00ED5D3C">
      <w:pPr>
        <w:pStyle w:val="Sinespaciado1"/>
        <w:spacing w:line="288" w:lineRule="auto"/>
        <w:ind w:firstLine="2835"/>
        <w:jc w:val="both"/>
        <w:rPr>
          <w:rFonts w:ascii="Arial" w:hAnsi="Arial" w:cs="Arial"/>
          <w:b/>
          <w:spacing w:val="-3"/>
          <w:sz w:val="24"/>
          <w:szCs w:val="24"/>
        </w:rPr>
      </w:pPr>
    </w:p>
    <w:p w:rsidR="00AF382F" w:rsidRPr="00ED5D3C" w:rsidRDefault="00AF382F" w:rsidP="00ED5D3C">
      <w:pPr>
        <w:pStyle w:val="Sinespaciado1"/>
        <w:spacing w:line="288" w:lineRule="auto"/>
        <w:ind w:firstLine="2835"/>
        <w:jc w:val="both"/>
        <w:rPr>
          <w:rFonts w:ascii="Arial" w:hAnsi="Arial" w:cs="Arial"/>
          <w:b/>
          <w:spacing w:val="-3"/>
          <w:sz w:val="24"/>
          <w:szCs w:val="24"/>
        </w:rPr>
      </w:pPr>
    </w:p>
    <w:p w:rsidR="00526BDF" w:rsidRPr="00ED5D3C" w:rsidRDefault="00204521" w:rsidP="00ED5D3C">
      <w:pPr>
        <w:pStyle w:val="Sinespaciado1"/>
        <w:spacing w:line="288" w:lineRule="auto"/>
        <w:ind w:firstLine="2835"/>
        <w:jc w:val="both"/>
        <w:rPr>
          <w:rFonts w:ascii="Arial" w:hAnsi="Arial" w:cs="Arial"/>
          <w:b/>
          <w:spacing w:val="-3"/>
          <w:sz w:val="24"/>
          <w:szCs w:val="24"/>
        </w:rPr>
      </w:pPr>
      <w:r w:rsidRPr="00ED5D3C">
        <w:rPr>
          <w:rFonts w:ascii="Arial" w:hAnsi="Arial" w:cs="Arial"/>
          <w:b/>
          <w:spacing w:val="-3"/>
          <w:sz w:val="24"/>
          <w:szCs w:val="24"/>
        </w:rPr>
        <w:t>JAIME ALBERTO SARAZA NARANJO</w:t>
      </w:r>
    </w:p>
    <w:p w:rsidR="00526BDF" w:rsidRPr="00ED5D3C" w:rsidRDefault="00526BDF" w:rsidP="00ED5D3C">
      <w:pPr>
        <w:pStyle w:val="Sinespaciado1"/>
        <w:spacing w:line="288" w:lineRule="auto"/>
        <w:ind w:firstLine="2835"/>
        <w:jc w:val="both"/>
        <w:rPr>
          <w:rFonts w:ascii="Arial" w:hAnsi="Arial" w:cs="Arial"/>
          <w:b/>
          <w:spacing w:val="-3"/>
          <w:sz w:val="24"/>
          <w:szCs w:val="24"/>
        </w:rPr>
      </w:pPr>
    </w:p>
    <w:p w:rsidR="00526BDF" w:rsidRPr="00ED5D3C" w:rsidRDefault="00526BDF" w:rsidP="00ED5D3C">
      <w:pPr>
        <w:pStyle w:val="Sinespaciado1"/>
        <w:spacing w:line="288" w:lineRule="auto"/>
        <w:ind w:firstLine="2835"/>
        <w:jc w:val="both"/>
        <w:rPr>
          <w:rFonts w:ascii="Arial" w:hAnsi="Arial" w:cs="Arial"/>
          <w:b/>
          <w:spacing w:val="-3"/>
          <w:sz w:val="24"/>
          <w:szCs w:val="24"/>
        </w:rPr>
      </w:pPr>
    </w:p>
    <w:p w:rsidR="00526BDF" w:rsidRPr="00ED5D3C" w:rsidRDefault="00526BDF" w:rsidP="00ED5D3C">
      <w:pPr>
        <w:pStyle w:val="Sinespaciado1"/>
        <w:spacing w:line="288" w:lineRule="auto"/>
        <w:ind w:firstLine="2835"/>
        <w:jc w:val="both"/>
        <w:rPr>
          <w:rFonts w:ascii="Arial" w:hAnsi="Arial" w:cs="Arial"/>
          <w:b/>
          <w:sz w:val="24"/>
          <w:szCs w:val="24"/>
        </w:rPr>
      </w:pPr>
    </w:p>
    <w:p w:rsidR="00526BDF" w:rsidRPr="00ED5D3C" w:rsidRDefault="006536D9" w:rsidP="00ED5D3C">
      <w:pPr>
        <w:pStyle w:val="Sinespaciado2"/>
        <w:spacing w:line="288" w:lineRule="auto"/>
        <w:ind w:left="2124" w:firstLine="708"/>
        <w:jc w:val="both"/>
        <w:rPr>
          <w:rFonts w:ascii="Arial" w:hAnsi="Arial" w:cs="Arial"/>
          <w:b/>
          <w:sz w:val="24"/>
          <w:szCs w:val="24"/>
        </w:rPr>
      </w:pPr>
      <w:r w:rsidRPr="00ED5D3C">
        <w:rPr>
          <w:rFonts w:ascii="Arial" w:hAnsi="Arial" w:cs="Arial"/>
          <w:b/>
          <w:sz w:val="24"/>
          <w:szCs w:val="24"/>
        </w:rPr>
        <w:t>CLAUDIA MARÍA ARCILA RÍOS</w:t>
      </w:r>
    </w:p>
    <w:p w:rsidR="007B2FA5" w:rsidRDefault="00ED5D3C" w:rsidP="00ED5D3C">
      <w:pPr>
        <w:pStyle w:val="Sinespaciado2"/>
        <w:spacing w:line="288" w:lineRule="auto"/>
        <w:ind w:left="2124" w:firstLine="708"/>
        <w:jc w:val="both"/>
        <w:rPr>
          <w:rFonts w:ascii="Arial" w:hAnsi="Arial" w:cs="Arial"/>
          <w:sz w:val="24"/>
          <w:szCs w:val="24"/>
        </w:rPr>
      </w:pPr>
      <w:r>
        <w:rPr>
          <w:rFonts w:ascii="Arial" w:hAnsi="Arial" w:cs="Arial"/>
          <w:sz w:val="24"/>
          <w:szCs w:val="24"/>
        </w:rPr>
        <w:t>Con salvamento de voto</w:t>
      </w:r>
    </w:p>
    <w:p w:rsidR="00A10EA1" w:rsidRDefault="00A10EA1">
      <w:pPr>
        <w:spacing w:after="160" w:line="259" w:lineRule="auto"/>
        <w:rPr>
          <w:rFonts w:ascii="Arial" w:eastAsia="Calibri" w:hAnsi="Arial" w:cs="Arial"/>
          <w:sz w:val="24"/>
          <w:szCs w:val="24"/>
        </w:rPr>
      </w:pPr>
      <w:r>
        <w:rPr>
          <w:rFonts w:ascii="Arial" w:hAnsi="Arial" w:cs="Arial"/>
          <w:sz w:val="24"/>
          <w:szCs w:val="24"/>
        </w:rPr>
        <w:br w:type="page"/>
      </w:r>
    </w:p>
    <w:p w:rsidR="00A10EA1" w:rsidRPr="00A10EA1" w:rsidRDefault="00A10EA1" w:rsidP="004A3CD1">
      <w:pPr>
        <w:spacing w:line="276" w:lineRule="auto"/>
        <w:jc w:val="both"/>
        <w:rPr>
          <w:rFonts w:ascii="Arial" w:hAnsi="Arial" w:cs="Arial"/>
          <w:sz w:val="24"/>
          <w:szCs w:val="24"/>
        </w:rPr>
      </w:pPr>
      <w:r w:rsidRPr="00A10EA1">
        <w:rPr>
          <w:rFonts w:ascii="Arial" w:hAnsi="Arial" w:cs="Arial"/>
          <w:sz w:val="24"/>
          <w:szCs w:val="24"/>
        </w:rPr>
        <w:lastRenderedPageBreak/>
        <w:t>Pereira, julio 24 de 2019</w:t>
      </w:r>
    </w:p>
    <w:p w:rsidR="00A10EA1" w:rsidRPr="00A10EA1" w:rsidRDefault="00A10EA1" w:rsidP="004A3CD1">
      <w:pPr>
        <w:spacing w:line="276" w:lineRule="auto"/>
        <w:jc w:val="both"/>
        <w:rPr>
          <w:rFonts w:ascii="Arial" w:hAnsi="Arial" w:cs="Arial"/>
          <w:sz w:val="24"/>
          <w:szCs w:val="24"/>
        </w:rPr>
      </w:pPr>
    </w:p>
    <w:p w:rsidR="00A10EA1" w:rsidRPr="00A10EA1" w:rsidRDefault="00A10EA1" w:rsidP="00A10EA1">
      <w:pPr>
        <w:jc w:val="both"/>
        <w:rPr>
          <w:rFonts w:ascii="Arial" w:hAnsi="Arial" w:cs="Arial"/>
          <w:sz w:val="22"/>
          <w:szCs w:val="24"/>
        </w:rPr>
      </w:pPr>
      <w:r w:rsidRPr="00A10EA1">
        <w:rPr>
          <w:rFonts w:ascii="Arial" w:hAnsi="Arial" w:cs="Arial"/>
          <w:sz w:val="22"/>
          <w:szCs w:val="24"/>
        </w:rPr>
        <w:t>Magistrado Ponente</w:t>
      </w:r>
      <w:r w:rsidRPr="00A10EA1">
        <w:rPr>
          <w:rFonts w:ascii="Arial" w:hAnsi="Arial" w:cs="Arial"/>
          <w:sz w:val="22"/>
          <w:szCs w:val="24"/>
        </w:rPr>
        <w:tab/>
      </w:r>
      <w:r w:rsidRPr="00A10EA1">
        <w:rPr>
          <w:rFonts w:ascii="Arial" w:hAnsi="Arial" w:cs="Arial"/>
          <w:sz w:val="22"/>
          <w:szCs w:val="24"/>
        </w:rPr>
        <w:tab/>
        <w:t xml:space="preserve">: </w:t>
      </w:r>
      <w:proofErr w:type="spellStart"/>
      <w:r w:rsidRPr="00A10EA1">
        <w:rPr>
          <w:rFonts w:ascii="Arial" w:hAnsi="Arial" w:cs="Arial"/>
          <w:sz w:val="22"/>
          <w:szCs w:val="24"/>
        </w:rPr>
        <w:t>Edder</w:t>
      </w:r>
      <w:proofErr w:type="spellEnd"/>
      <w:r w:rsidRPr="00A10EA1">
        <w:rPr>
          <w:rFonts w:ascii="Arial" w:hAnsi="Arial" w:cs="Arial"/>
          <w:sz w:val="22"/>
          <w:szCs w:val="24"/>
        </w:rPr>
        <w:t xml:space="preserve"> Jimmy Sánchez </w:t>
      </w:r>
      <w:proofErr w:type="spellStart"/>
      <w:r w:rsidRPr="00A10EA1">
        <w:rPr>
          <w:rFonts w:ascii="Arial" w:hAnsi="Arial" w:cs="Arial"/>
          <w:sz w:val="22"/>
          <w:szCs w:val="24"/>
        </w:rPr>
        <w:t>Calambás</w:t>
      </w:r>
      <w:proofErr w:type="spellEnd"/>
    </w:p>
    <w:p w:rsidR="00A10EA1" w:rsidRPr="00A10EA1" w:rsidRDefault="00A10EA1" w:rsidP="00A10EA1">
      <w:pPr>
        <w:jc w:val="both"/>
        <w:rPr>
          <w:rFonts w:ascii="Arial" w:hAnsi="Arial" w:cs="Arial"/>
          <w:sz w:val="22"/>
          <w:szCs w:val="24"/>
        </w:rPr>
      </w:pPr>
      <w:r w:rsidRPr="00A10EA1">
        <w:rPr>
          <w:rFonts w:ascii="Arial" w:hAnsi="Arial" w:cs="Arial"/>
          <w:sz w:val="22"/>
          <w:szCs w:val="24"/>
        </w:rPr>
        <w:t>Expediente No.</w:t>
      </w:r>
      <w:r w:rsidRPr="00A10EA1">
        <w:rPr>
          <w:rFonts w:ascii="Arial" w:hAnsi="Arial" w:cs="Arial"/>
          <w:sz w:val="22"/>
          <w:szCs w:val="24"/>
        </w:rPr>
        <w:tab/>
        <w:t xml:space="preserve">        </w:t>
      </w:r>
      <w:r w:rsidRPr="00A10EA1">
        <w:rPr>
          <w:rFonts w:ascii="Arial" w:hAnsi="Arial" w:cs="Arial"/>
          <w:sz w:val="22"/>
          <w:szCs w:val="24"/>
        </w:rPr>
        <w:tab/>
        <w:t>: 66682-31-03-001-2019-00315-01</w:t>
      </w:r>
    </w:p>
    <w:p w:rsidR="00A10EA1" w:rsidRPr="00A10EA1" w:rsidRDefault="00A10EA1" w:rsidP="00A10EA1">
      <w:pPr>
        <w:jc w:val="both"/>
        <w:rPr>
          <w:rFonts w:ascii="Arial" w:hAnsi="Arial" w:cs="Arial"/>
          <w:sz w:val="22"/>
          <w:szCs w:val="24"/>
        </w:rPr>
      </w:pPr>
      <w:r w:rsidRPr="00A10EA1">
        <w:rPr>
          <w:rFonts w:ascii="Arial" w:hAnsi="Arial" w:cs="Arial"/>
          <w:sz w:val="22"/>
          <w:szCs w:val="24"/>
        </w:rPr>
        <w:t xml:space="preserve">Proceso          </w:t>
      </w:r>
      <w:r w:rsidRPr="00A10EA1">
        <w:rPr>
          <w:rFonts w:ascii="Arial" w:hAnsi="Arial" w:cs="Arial"/>
          <w:sz w:val="22"/>
          <w:szCs w:val="24"/>
        </w:rPr>
        <w:tab/>
      </w:r>
      <w:r w:rsidRPr="00A10EA1">
        <w:rPr>
          <w:rFonts w:ascii="Arial" w:hAnsi="Arial" w:cs="Arial"/>
          <w:sz w:val="22"/>
          <w:szCs w:val="24"/>
        </w:rPr>
        <w:tab/>
        <w:t xml:space="preserve">: Tutela </w:t>
      </w:r>
    </w:p>
    <w:p w:rsidR="00A10EA1" w:rsidRPr="00A10EA1" w:rsidRDefault="00A10EA1" w:rsidP="00A10EA1">
      <w:pPr>
        <w:ind w:left="2836" w:hanging="2835"/>
        <w:jc w:val="both"/>
        <w:rPr>
          <w:rFonts w:ascii="Arial" w:hAnsi="Arial" w:cs="Arial"/>
          <w:sz w:val="22"/>
          <w:szCs w:val="24"/>
        </w:rPr>
      </w:pPr>
      <w:r w:rsidRPr="00A10EA1">
        <w:rPr>
          <w:rFonts w:ascii="Arial" w:hAnsi="Arial" w:cs="Arial"/>
          <w:sz w:val="22"/>
          <w:szCs w:val="24"/>
        </w:rPr>
        <w:t xml:space="preserve">Demandante  </w:t>
      </w:r>
      <w:r w:rsidRPr="00A10EA1">
        <w:rPr>
          <w:rFonts w:ascii="Arial" w:hAnsi="Arial" w:cs="Arial"/>
          <w:sz w:val="22"/>
          <w:szCs w:val="24"/>
        </w:rPr>
        <w:tab/>
      </w:r>
      <w:r w:rsidR="004A3CD1">
        <w:rPr>
          <w:rFonts w:ascii="Arial" w:hAnsi="Arial" w:cs="Arial"/>
          <w:sz w:val="22"/>
          <w:szCs w:val="24"/>
        </w:rPr>
        <w:t>: Luis Fernando Muñoz Alarcón</w:t>
      </w:r>
      <w:r w:rsidRPr="00A10EA1">
        <w:rPr>
          <w:rFonts w:ascii="Arial" w:hAnsi="Arial" w:cs="Arial"/>
          <w:sz w:val="22"/>
          <w:szCs w:val="24"/>
        </w:rPr>
        <w:t xml:space="preserve"> </w:t>
      </w:r>
    </w:p>
    <w:p w:rsidR="00A10EA1" w:rsidRPr="00A10EA1" w:rsidRDefault="00A10EA1" w:rsidP="00A10EA1">
      <w:pPr>
        <w:ind w:left="2836" w:hanging="2835"/>
        <w:jc w:val="both"/>
        <w:rPr>
          <w:rFonts w:ascii="Arial" w:hAnsi="Arial" w:cs="Arial"/>
          <w:sz w:val="24"/>
          <w:szCs w:val="24"/>
        </w:rPr>
      </w:pPr>
      <w:r w:rsidRPr="00A10EA1">
        <w:rPr>
          <w:rFonts w:ascii="Arial" w:hAnsi="Arial" w:cs="Arial"/>
          <w:sz w:val="22"/>
          <w:szCs w:val="24"/>
        </w:rPr>
        <w:t xml:space="preserve">Demandados            </w:t>
      </w:r>
      <w:r w:rsidRPr="00A10EA1">
        <w:rPr>
          <w:rFonts w:ascii="Arial" w:hAnsi="Arial" w:cs="Arial"/>
          <w:sz w:val="22"/>
          <w:szCs w:val="24"/>
        </w:rPr>
        <w:tab/>
        <w:t>:</w:t>
      </w:r>
      <w:r w:rsidRPr="00A10EA1">
        <w:rPr>
          <w:rFonts w:ascii="Arial" w:hAnsi="Arial" w:cs="Arial"/>
          <w:spacing w:val="-10"/>
          <w:sz w:val="22"/>
          <w:szCs w:val="24"/>
        </w:rPr>
        <w:t xml:space="preserve"> Juzgado Segund</w:t>
      </w:r>
      <w:r w:rsidR="004A3CD1">
        <w:rPr>
          <w:rFonts w:ascii="Arial" w:hAnsi="Arial" w:cs="Arial"/>
          <w:spacing w:val="-10"/>
          <w:sz w:val="22"/>
          <w:szCs w:val="24"/>
        </w:rPr>
        <w:t>o Civil Municipal de Santa Rosa</w:t>
      </w:r>
      <w:r w:rsidRPr="00A10EA1">
        <w:rPr>
          <w:rFonts w:ascii="Arial" w:hAnsi="Arial" w:cs="Arial"/>
          <w:spacing w:val="-10"/>
          <w:sz w:val="22"/>
          <w:szCs w:val="24"/>
        </w:rPr>
        <w:t xml:space="preserve"> de Cabal</w:t>
      </w:r>
      <w:r w:rsidRPr="00A10EA1">
        <w:rPr>
          <w:rFonts w:ascii="Arial" w:hAnsi="Arial" w:cs="Arial"/>
          <w:sz w:val="24"/>
          <w:szCs w:val="24"/>
        </w:rPr>
        <w:tab/>
      </w:r>
    </w:p>
    <w:p w:rsidR="00A10EA1" w:rsidRPr="00A10EA1" w:rsidRDefault="00A10EA1" w:rsidP="004A3CD1">
      <w:pPr>
        <w:spacing w:line="276" w:lineRule="auto"/>
        <w:jc w:val="both"/>
        <w:rPr>
          <w:rFonts w:ascii="Arial" w:hAnsi="Arial" w:cs="Arial"/>
          <w:sz w:val="24"/>
          <w:szCs w:val="24"/>
        </w:rPr>
      </w:pPr>
    </w:p>
    <w:p w:rsidR="00A10EA1" w:rsidRPr="00A10EA1" w:rsidRDefault="00A10EA1" w:rsidP="004A3CD1">
      <w:pPr>
        <w:spacing w:line="276" w:lineRule="auto"/>
        <w:jc w:val="both"/>
        <w:rPr>
          <w:rFonts w:ascii="Arial" w:hAnsi="Arial" w:cs="Arial"/>
          <w:sz w:val="24"/>
          <w:szCs w:val="24"/>
        </w:rPr>
      </w:pPr>
      <w:r w:rsidRPr="00A10EA1">
        <w:rPr>
          <w:rFonts w:ascii="Arial" w:hAnsi="Arial" w:cs="Arial"/>
          <w:sz w:val="24"/>
          <w:szCs w:val="24"/>
        </w:rPr>
        <w:t xml:space="preserve">Aunque había anunciado que salvaría mi voto respecto de la sentencia proferida el pasado 19 de julio, en el proceso de la referencia, surgieron razones que me llevaron a reconsiderar tal planteamiento, las que paso a exponer. </w:t>
      </w:r>
    </w:p>
    <w:p w:rsidR="00A10EA1" w:rsidRPr="00A10EA1" w:rsidRDefault="00A10EA1" w:rsidP="004A3CD1">
      <w:pPr>
        <w:spacing w:line="276" w:lineRule="auto"/>
        <w:jc w:val="both"/>
        <w:rPr>
          <w:rFonts w:ascii="Arial" w:hAnsi="Arial" w:cs="Arial"/>
          <w:sz w:val="24"/>
          <w:szCs w:val="24"/>
        </w:rPr>
      </w:pPr>
    </w:p>
    <w:p w:rsidR="00A10EA1" w:rsidRPr="00A10EA1" w:rsidRDefault="00A10EA1" w:rsidP="004A3CD1">
      <w:pPr>
        <w:spacing w:line="276" w:lineRule="auto"/>
        <w:jc w:val="both"/>
        <w:rPr>
          <w:rFonts w:ascii="Arial" w:hAnsi="Arial" w:cs="Arial"/>
          <w:sz w:val="24"/>
          <w:szCs w:val="24"/>
        </w:rPr>
      </w:pPr>
      <w:r w:rsidRPr="00A10EA1">
        <w:rPr>
          <w:rFonts w:ascii="Arial" w:hAnsi="Arial" w:cs="Arial"/>
          <w:sz w:val="24"/>
          <w:szCs w:val="24"/>
        </w:rPr>
        <w:t>En principio consideré que debía darse por superado el presupuesto de la subsidiaridad en razón a que inmediatamente proferido el fallo, sin más, sin que el titular del juzgado se dignara mirar a quienes asistían a la audiencia, sin decirles que su fallo quedaba notificado en estrados y sin otorgarles la oportunidad de intervenir para interponer algún recurso, o pedir aclaración, adición o complementación de esa providencia, suspendió abruptamente la grabación y en tal forma se lesionaron los derechos al debido proceso y a al acceso a la administración de justicia.</w:t>
      </w:r>
    </w:p>
    <w:p w:rsidR="00A10EA1" w:rsidRPr="00A10EA1" w:rsidRDefault="00A10EA1" w:rsidP="004A3CD1">
      <w:pPr>
        <w:spacing w:line="276" w:lineRule="auto"/>
        <w:jc w:val="both"/>
        <w:rPr>
          <w:rFonts w:ascii="Arial" w:hAnsi="Arial" w:cs="Arial"/>
          <w:sz w:val="24"/>
          <w:szCs w:val="24"/>
        </w:rPr>
      </w:pPr>
    </w:p>
    <w:p w:rsidR="00A10EA1" w:rsidRPr="00A10EA1" w:rsidRDefault="00A10EA1" w:rsidP="004A3CD1">
      <w:pPr>
        <w:spacing w:line="276" w:lineRule="auto"/>
        <w:jc w:val="both"/>
        <w:rPr>
          <w:rFonts w:ascii="Arial" w:hAnsi="Arial" w:cs="Arial"/>
          <w:sz w:val="24"/>
          <w:szCs w:val="24"/>
        </w:rPr>
      </w:pPr>
      <w:r w:rsidRPr="00A10EA1">
        <w:rPr>
          <w:rFonts w:ascii="Arial" w:hAnsi="Arial" w:cs="Arial"/>
          <w:sz w:val="24"/>
          <w:szCs w:val="24"/>
        </w:rPr>
        <w:t>Y eso a pesar de que el demandante solicitó, mediante escrito del 9  de mayo de este año, se continuara con la audiencia  con fundamento en que se le cercenó el derecho de impugnar el fallo, a lo que no accedió el juzgado mediante providencia del día siguiente, frente a la cual no se interpuso recurso alguno, pues dada la grave afectación de los derechos arriba mencionados, estimé que se debía flexibilizar el presupuesto de la subsidiaridad.</w:t>
      </w:r>
    </w:p>
    <w:p w:rsidR="00A10EA1" w:rsidRPr="00A10EA1" w:rsidRDefault="00A10EA1" w:rsidP="004A3CD1">
      <w:pPr>
        <w:spacing w:line="276" w:lineRule="auto"/>
        <w:jc w:val="both"/>
        <w:rPr>
          <w:rFonts w:ascii="Arial" w:hAnsi="Arial" w:cs="Arial"/>
          <w:sz w:val="24"/>
          <w:szCs w:val="24"/>
        </w:rPr>
      </w:pPr>
    </w:p>
    <w:p w:rsidR="00A10EA1" w:rsidRPr="00A10EA1" w:rsidRDefault="00A10EA1" w:rsidP="004A3CD1">
      <w:pPr>
        <w:spacing w:line="276" w:lineRule="auto"/>
        <w:jc w:val="both"/>
        <w:rPr>
          <w:rFonts w:ascii="Arial" w:hAnsi="Arial" w:cs="Arial"/>
          <w:sz w:val="24"/>
          <w:szCs w:val="24"/>
        </w:rPr>
      </w:pPr>
      <w:r w:rsidRPr="00A10EA1">
        <w:rPr>
          <w:rFonts w:ascii="Arial" w:hAnsi="Arial" w:cs="Arial"/>
          <w:sz w:val="24"/>
          <w:szCs w:val="24"/>
        </w:rPr>
        <w:t>Sin embargo, revisada nuevamente la actuación, encuentro que el demandante tuvo otra oportunidad para impugnar el fallo, concretamente dentro del término de ejecutoria del auto que aclaró  el fallo, dictado el 13 de mayo del año que corre, en los términos del último inciso del último inciso del artículo 285 del CGP, según el cual, la providencia que resuelva sobre la aclaración no admite recursos, pero dentro de su ejecutoria podrán interponerse los que procedan contra la providencia objeto de aclaración.</w:t>
      </w:r>
    </w:p>
    <w:p w:rsidR="00A10EA1" w:rsidRPr="00A10EA1" w:rsidRDefault="00A10EA1" w:rsidP="004A3CD1">
      <w:pPr>
        <w:spacing w:line="276" w:lineRule="auto"/>
        <w:jc w:val="both"/>
        <w:rPr>
          <w:rFonts w:ascii="Arial" w:hAnsi="Arial" w:cs="Arial"/>
          <w:sz w:val="24"/>
          <w:szCs w:val="24"/>
        </w:rPr>
      </w:pPr>
    </w:p>
    <w:p w:rsidR="00A10EA1" w:rsidRPr="00A10EA1" w:rsidRDefault="00A10EA1" w:rsidP="004A3CD1">
      <w:pPr>
        <w:spacing w:line="276" w:lineRule="auto"/>
        <w:jc w:val="both"/>
        <w:rPr>
          <w:rFonts w:ascii="Arial" w:hAnsi="Arial" w:cs="Arial"/>
          <w:sz w:val="24"/>
          <w:szCs w:val="24"/>
        </w:rPr>
      </w:pPr>
      <w:r w:rsidRPr="00A10EA1">
        <w:rPr>
          <w:rFonts w:ascii="Arial" w:hAnsi="Arial" w:cs="Arial"/>
          <w:sz w:val="24"/>
          <w:szCs w:val="24"/>
        </w:rPr>
        <w:t>Es decir, que además de no interponer recurso alguno el demandante contra el auto que no accedió a su petición de reanudar la audiencia, tuvo la oportunidad de impugnar el fallo en el término de ejecutoria del auto que lo aclaró, y se desconoce si lo hizo, pues instauró la acción constitucional cuando aún no había adquirido firmeza.</w:t>
      </w:r>
    </w:p>
    <w:p w:rsidR="00A10EA1" w:rsidRPr="00A10EA1" w:rsidRDefault="00A10EA1" w:rsidP="004A3CD1">
      <w:pPr>
        <w:spacing w:line="276" w:lineRule="auto"/>
        <w:jc w:val="both"/>
        <w:rPr>
          <w:rFonts w:ascii="Arial" w:hAnsi="Arial" w:cs="Arial"/>
          <w:sz w:val="24"/>
          <w:szCs w:val="24"/>
        </w:rPr>
      </w:pPr>
    </w:p>
    <w:p w:rsidR="00A10EA1" w:rsidRPr="00A10EA1" w:rsidRDefault="00A10EA1" w:rsidP="004A3CD1">
      <w:pPr>
        <w:spacing w:line="276" w:lineRule="auto"/>
        <w:jc w:val="both"/>
        <w:rPr>
          <w:rFonts w:ascii="Arial" w:hAnsi="Arial" w:cs="Arial"/>
          <w:sz w:val="24"/>
          <w:szCs w:val="24"/>
        </w:rPr>
      </w:pPr>
      <w:r w:rsidRPr="00A10EA1">
        <w:rPr>
          <w:rFonts w:ascii="Arial" w:hAnsi="Arial" w:cs="Arial"/>
          <w:sz w:val="24"/>
          <w:szCs w:val="24"/>
        </w:rPr>
        <w:t xml:space="preserve">Así entonces, debo rectificar mi posición frente a la sentencia de esta Sala y abstenerme de salvar el voto, pues comparto la decisión adoptada. </w:t>
      </w:r>
    </w:p>
    <w:p w:rsidR="00A10EA1" w:rsidRPr="00A10EA1" w:rsidRDefault="00A10EA1" w:rsidP="004A3C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p>
    <w:p w:rsidR="00A10EA1" w:rsidRPr="00A10EA1" w:rsidRDefault="00A10EA1" w:rsidP="004A3C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r w:rsidRPr="00A10EA1">
        <w:rPr>
          <w:rFonts w:ascii="Arial" w:hAnsi="Arial" w:cs="Arial"/>
          <w:sz w:val="24"/>
          <w:szCs w:val="24"/>
        </w:rPr>
        <w:t>Atentamente,</w:t>
      </w:r>
    </w:p>
    <w:p w:rsidR="004A3CD1" w:rsidRDefault="004A3CD1" w:rsidP="004A3C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p>
    <w:p w:rsidR="004A3CD1" w:rsidRPr="00A10EA1" w:rsidRDefault="004A3CD1" w:rsidP="004A3C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p>
    <w:p w:rsidR="00A10EA1" w:rsidRPr="00A10EA1" w:rsidRDefault="00A10EA1" w:rsidP="004A3C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z w:val="24"/>
          <w:szCs w:val="24"/>
        </w:rPr>
      </w:pPr>
      <w:r w:rsidRPr="00A10EA1">
        <w:rPr>
          <w:rFonts w:ascii="Arial" w:hAnsi="Arial" w:cs="Arial"/>
          <w:b/>
          <w:sz w:val="24"/>
          <w:szCs w:val="24"/>
        </w:rPr>
        <w:t>Claudia María Arcila Ríos</w:t>
      </w:r>
    </w:p>
    <w:p w:rsidR="00A10EA1" w:rsidRPr="00A10EA1" w:rsidRDefault="00A10EA1" w:rsidP="004A3C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r w:rsidRPr="00A10EA1">
        <w:rPr>
          <w:rFonts w:ascii="Arial" w:hAnsi="Arial" w:cs="Arial"/>
          <w:sz w:val="24"/>
          <w:szCs w:val="24"/>
        </w:rPr>
        <w:t>Magistrada</w:t>
      </w:r>
    </w:p>
    <w:sectPr w:rsidR="00A10EA1" w:rsidRPr="00A10EA1" w:rsidSect="00ED5D3C">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AC" w:rsidRDefault="002C55AC" w:rsidP="00204521">
      <w:r>
        <w:separator/>
      </w:r>
    </w:p>
  </w:endnote>
  <w:endnote w:type="continuationSeparator" w:id="0">
    <w:p w:rsidR="002C55AC" w:rsidRDefault="002C55AC"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ED5D3C" w:rsidRDefault="00AF6A66">
    <w:pPr>
      <w:pStyle w:val="Piedepgina"/>
      <w:jc w:val="right"/>
      <w:rPr>
        <w:rFonts w:ascii="Arial" w:hAnsi="Arial" w:cs="Arial"/>
        <w:sz w:val="18"/>
        <w:szCs w:val="22"/>
      </w:rPr>
    </w:pPr>
    <w:r w:rsidRPr="00ED5D3C">
      <w:rPr>
        <w:rFonts w:ascii="Arial" w:hAnsi="Arial" w:cs="Arial"/>
        <w:sz w:val="18"/>
        <w:szCs w:val="22"/>
      </w:rPr>
      <w:fldChar w:fldCharType="begin"/>
    </w:r>
    <w:r w:rsidRPr="00ED5D3C">
      <w:rPr>
        <w:rFonts w:ascii="Arial" w:hAnsi="Arial" w:cs="Arial"/>
        <w:sz w:val="18"/>
        <w:szCs w:val="22"/>
      </w:rPr>
      <w:instrText xml:space="preserve"> PAGE   \* MERGEFORMAT </w:instrText>
    </w:r>
    <w:r w:rsidRPr="00ED5D3C">
      <w:rPr>
        <w:rFonts w:ascii="Arial" w:hAnsi="Arial" w:cs="Arial"/>
        <w:sz w:val="18"/>
        <w:szCs w:val="22"/>
      </w:rPr>
      <w:fldChar w:fldCharType="separate"/>
    </w:r>
    <w:r w:rsidR="00761B9F">
      <w:rPr>
        <w:rFonts w:ascii="Arial" w:hAnsi="Arial" w:cs="Arial"/>
        <w:noProof/>
        <w:sz w:val="18"/>
        <w:szCs w:val="22"/>
      </w:rPr>
      <w:t>2</w:t>
    </w:r>
    <w:r w:rsidRPr="00ED5D3C">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AC" w:rsidRDefault="002C55AC" w:rsidP="00204521">
      <w:r>
        <w:separator/>
      </w:r>
    </w:p>
  </w:footnote>
  <w:footnote w:type="continuationSeparator" w:id="0">
    <w:p w:rsidR="002C55AC" w:rsidRDefault="002C55AC" w:rsidP="00204521">
      <w:r>
        <w:continuationSeparator/>
      </w:r>
    </w:p>
  </w:footnote>
  <w:footnote w:id="1">
    <w:p w:rsidR="00591611" w:rsidRPr="00ED5D3C" w:rsidRDefault="00591611" w:rsidP="00ED5D3C">
      <w:pPr>
        <w:pStyle w:val="Textonotapie"/>
        <w:jc w:val="both"/>
        <w:rPr>
          <w:rFonts w:ascii="Arial" w:hAnsi="Arial" w:cs="Arial"/>
          <w:sz w:val="18"/>
          <w:szCs w:val="18"/>
          <w:lang w:val="es-CO"/>
        </w:rPr>
      </w:pPr>
      <w:r w:rsidRPr="00ED5D3C">
        <w:rPr>
          <w:rStyle w:val="Refdenotaalpie"/>
          <w:rFonts w:ascii="Arial" w:hAnsi="Arial" w:cs="Arial"/>
          <w:sz w:val="18"/>
          <w:szCs w:val="18"/>
        </w:rPr>
        <w:footnoteRef/>
      </w:r>
      <w:r w:rsidR="00ED5D3C">
        <w:rPr>
          <w:rFonts w:ascii="Arial" w:hAnsi="Arial" w:cs="Arial"/>
          <w:sz w:val="18"/>
          <w:szCs w:val="18"/>
        </w:rPr>
        <w:t xml:space="preserve"> </w:t>
      </w:r>
      <w:r w:rsidRPr="00ED5D3C">
        <w:rPr>
          <w:rFonts w:ascii="Arial" w:hAnsi="Arial" w:cs="Arial"/>
          <w:sz w:val="18"/>
          <w:szCs w:val="18"/>
        </w:rPr>
        <w:t xml:space="preserve">CORTE SUPREMA DE JUSTICIA SALA DE CASACIÓN CIVIL, sentencia </w:t>
      </w:r>
      <w:r w:rsidR="00ED5D3C">
        <w:rPr>
          <w:rFonts w:ascii="Arial" w:hAnsi="Arial" w:cs="Arial"/>
          <w:sz w:val="18"/>
          <w:szCs w:val="18"/>
        </w:rPr>
        <w:t>STC7208 de 2016</w:t>
      </w:r>
    </w:p>
  </w:footnote>
  <w:footnote w:id="2">
    <w:p w:rsidR="00AE7378" w:rsidRPr="00ED5D3C" w:rsidRDefault="00AE7378" w:rsidP="00ED5D3C">
      <w:pPr>
        <w:pStyle w:val="Textonotapie"/>
        <w:jc w:val="both"/>
        <w:rPr>
          <w:rFonts w:ascii="Arial" w:hAnsi="Arial" w:cs="Arial"/>
          <w:sz w:val="18"/>
          <w:szCs w:val="18"/>
          <w:lang w:val="es-CO"/>
        </w:rPr>
      </w:pPr>
      <w:r w:rsidRPr="00ED5D3C">
        <w:rPr>
          <w:rStyle w:val="Refdenotaalpie"/>
          <w:rFonts w:ascii="Arial" w:hAnsi="Arial" w:cs="Arial"/>
          <w:sz w:val="18"/>
          <w:szCs w:val="18"/>
        </w:rPr>
        <w:footnoteRef/>
      </w:r>
      <w:r w:rsidR="00ED5D3C" w:rsidRPr="00ED5D3C">
        <w:rPr>
          <w:rFonts w:ascii="Arial" w:hAnsi="Arial" w:cs="Arial"/>
          <w:sz w:val="18"/>
          <w:szCs w:val="18"/>
          <w:lang w:val="es-CO"/>
        </w:rPr>
        <w:t xml:space="preserve"> </w:t>
      </w:r>
      <w:r w:rsidRPr="00ED5D3C">
        <w:rPr>
          <w:rFonts w:ascii="Arial" w:hAnsi="Arial" w:cs="Arial"/>
          <w:sz w:val="18"/>
          <w:szCs w:val="18"/>
          <w:lang w:val="es-CO"/>
        </w:rPr>
        <w:t>Corte Constitucional, Sentencia T-103</w:t>
      </w:r>
      <w:r w:rsidR="00ED5D3C">
        <w:rPr>
          <w:rFonts w:ascii="Arial" w:hAnsi="Arial" w:cs="Arial"/>
          <w:sz w:val="18"/>
          <w:szCs w:val="18"/>
          <w:lang w:val="es-CO"/>
        </w:rPr>
        <w:t xml:space="preserve"> de 2014</w:t>
      </w:r>
    </w:p>
  </w:footnote>
  <w:footnote w:id="3">
    <w:p w:rsidR="00612F6B" w:rsidRPr="00C1307D" w:rsidRDefault="00612F6B" w:rsidP="00ED5D3C">
      <w:pPr>
        <w:pStyle w:val="Textonotapie"/>
        <w:jc w:val="both"/>
        <w:rPr>
          <w:rFonts w:ascii="Arial" w:hAnsi="Arial" w:cs="Arial"/>
          <w:lang w:val="es-CO"/>
        </w:rPr>
      </w:pPr>
      <w:r w:rsidRPr="00ED5D3C">
        <w:rPr>
          <w:rStyle w:val="Refdenotaalpie"/>
          <w:rFonts w:ascii="Arial" w:hAnsi="Arial" w:cs="Arial"/>
          <w:sz w:val="18"/>
          <w:szCs w:val="18"/>
        </w:rPr>
        <w:footnoteRef/>
      </w:r>
      <w:r w:rsidR="00ED5D3C" w:rsidRPr="00ED5D3C">
        <w:rPr>
          <w:rFonts w:ascii="Arial" w:hAnsi="Arial" w:cs="Arial"/>
          <w:sz w:val="18"/>
          <w:szCs w:val="18"/>
          <w:lang w:val="es-CO"/>
        </w:rPr>
        <w:t xml:space="preserve"> </w:t>
      </w:r>
      <w:r w:rsidRPr="00ED5D3C">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15788E69" wp14:editId="4CFC167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w:t>
    </w:r>
    <w:r w:rsidR="001418B6">
      <w:rPr>
        <w:rFonts w:ascii="Arial" w:hAnsi="Arial" w:cs="Arial"/>
        <w:sz w:val="16"/>
        <w:szCs w:val="16"/>
      </w:rPr>
      <w:t>682</w:t>
    </w:r>
    <w:r>
      <w:rPr>
        <w:rFonts w:ascii="Arial" w:hAnsi="Arial" w:cs="Arial"/>
        <w:sz w:val="16"/>
        <w:szCs w:val="16"/>
      </w:rPr>
      <w:t>-31-03-00</w:t>
    </w:r>
    <w:r w:rsidR="001418B6">
      <w:rPr>
        <w:rFonts w:ascii="Arial" w:hAnsi="Arial" w:cs="Arial"/>
        <w:sz w:val="16"/>
        <w:szCs w:val="16"/>
      </w:rPr>
      <w:t>1</w:t>
    </w:r>
    <w:r>
      <w:rPr>
        <w:rFonts w:ascii="Arial" w:hAnsi="Arial" w:cs="Arial"/>
        <w:sz w:val="16"/>
        <w:szCs w:val="16"/>
      </w:rPr>
      <w:t>-201</w:t>
    </w:r>
    <w:r w:rsidR="00CC5B7D">
      <w:rPr>
        <w:rFonts w:ascii="Arial" w:hAnsi="Arial" w:cs="Arial"/>
        <w:sz w:val="16"/>
        <w:szCs w:val="16"/>
      </w:rPr>
      <w:t>9</w:t>
    </w:r>
    <w:r>
      <w:rPr>
        <w:rFonts w:ascii="Arial" w:hAnsi="Arial" w:cs="Arial"/>
        <w:sz w:val="16"/>
        <w:szCs w:val="16"/>
      </w:rPr>
      <w:t>-00</w:t>
    </w:r>
    <w:r w:rsidR="00CC5B7D">
      <w:rPr>
        <w:rFonts w:ascii="Arial" w:hAnsi="Arial" w:cs="Arial"/>
        <w:sz w:val="16"/>
        <w:szCs w:val="16"/>
      </w:rPr>
      <w:t>315</w:t>
    </w:r>
    <w:r>
      <w:rPr>
        <w:rFonts w:ascii="Arial" w:hAnsi="Arial" w:cs="Arial"/>
        <w:sz w:val="16"/>
        <w:szCs w:val="16"/>
      </w:rPr>
      <w:t>-0</w:t>
    </w:r>
    <w:r w:rsidR="007A1FD7">
      <w:rPr>
        <w:rFonts w:ascii="Arial" w:hAnsi="Arial" w:cs="Arial"/>
        <w:sz w:val="16"/>
        <w:szCs w:val="16"/>
      </w:rPr>
      <w:t>1</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05434"/>
    <w:rsid w:val="00006039"/>
    <w:rsid w:val="00006639"/>
    <w:rsid w:val="00006673"/>
    <w:rsid w:val="00010D10"/>
    <w:rsid w:val="00014447"/>
    <w:rsid w:val="0001696A"/>
    <w:rsid w:val="00017EA6"/>
    <w:rsid w:val="000251F1"/>
    <w:rsid w:val="000260D4"/>
    <w:rsid w:val="000266D3"/>
    <w:rsid w:val="00027382"/>
    <w:rsid w:val="000439E1"/>
    <w:rsid w:val="00044D4B"/>
    <w:rsid w:val="00045F5C"/>
    <w:rsid w:val="00046ACB"/>
    <w:rsid w:val="000510E6"/>
    <w:rsid w:val="0006076C"/>
    <w:rsid w:val="00074544"/>
    <w:rsid w:val="00076F17"/>
    <w:rsid w:val="00091AF0"/>
    <w:rsid w:val="00095ED9"/>
    <w:rsid w:val="00096A9B"/>
    <w:rsid w:val="00096B17"/>
    <w:rsid w:val="000A1C5D"/>
    <w:rsid w:val="000A4567"/>
    <w:rsid w:val="000A6DD1"/>
    <w:rsid w:val="000A75D4"/>
    <w:rsid w:val="000B25B3"/>
    <w:rsid w:val="000B3B17"/>
    <w:rsid w:val="000B4C6C"/>
    <w:rsid w:val="000B76C2"/>
    <w:rsid w:val="000C06C8"/>
    <w:rsid w:val="000C11A6"/>
    <w:rsid w:val="000D6FAE"/>
    <w:rsid w:val="000E2065"/>
    <w:rsid w:val="000E2DEF"/>
    <w:rsid w:val="000E40E6"/>
    <w:rsid w:val="000F0704"/>
    <w:rsid w:val="000F36C4"/>
    <w:rsid w:val="000F5480"/>
    <w:rsid w:val="000F7C6D"/>
    <w:rsid w:val="001008D3"/>
    <w:rsid w:val="00106546"/>
    <w:rsid w:val="00110937"/>
    <w:rsid w:val="00111CBE"/>
    <w:rsid w:val="001122A1"/>
    <w:rsid w:val="00112FDF"/>
    <w:rsid w:val="0011508F"/>
    <w:rsid w:val="0011793A"/>
    <w:rsid w:val="00123BDD"/>
    <w:rsid w:val="00124768"/>
    <w:rsid w:val="001274AB"/>
    <w:rsid w:val="00130F97"/>
    <w:rsid w:val="001315F7"/>
    <w:rsid w:val="001334F8"/>
    <w:rsid w:val="00136E29"/>
    <w:rsid w:val="001418B6"/>
    <w:rsid w:val="00141B1D"/>
    <w:rsid w:val="00142914"/>
    <w:rsid w:val="00145B9D"/>
    <w:rsid w:val="00146313"/>
    <w:rsid w:val="001528DA"/>
    <w:rsid w:val="001566F0"/>
    <w:rsid w:val="00156770"/>
    <w:rsid w:val="0016355D"/>
    <w:rsid w:val="00165D5D"/>
    <w:rsid w:val="00167FF9"/>
    <w:rsid w:val="00171C22"/>
    <w:rsid w:val="001727F4"/>
    <w:rsid w:val="00180DED"/>
    <w:rsid w:val="00187E5E"/>
    <w:rsid w:val="0019010D"/>
    <w:rsid w:val="00190798"/>
    <w:rsid w:val="0019469D"/>
    <w:rsid w:val="00197487"/>
    <w:rsid w:val="00197769"/>
    <w:rsid w:val="001A226E"/>
    <w:rsid w:val="001A461A"/>
    <w:rsid w:val="001A5F45"/>
    <w:rsid w:val="001B5A88"/>
    <w:rsid w:val="001B6190"/>
    <w:rsid w:val="001B6A02"/>
    <w:rsid w:val="001C2AE4"/>
    <w:rsid w:val="001C6BBD"/>
    <w:rsid w:val="001D7997"/>
    <w:rsid w:val="001E2E09"/>
    <w:rsid w:val="001E3518"/>
    <w:rsid w:val="001E632E"/>
    <w:rsid w:val="001F46E1"/>
    <w:rsid w:val="001F4C8C"/>
    <w:rsid w:val="00204521"/>
    <w:rsid w:val="002060CD"/>
    <w:rsid w:val="002066EE"/>
    <w:rsid w:val="002069E3"/>
    <w:rsid w:val="00207E75"/>
    <w:rsid w:val="002155D1"/>
    <w:rsid w:val="00225694"/>
    <w:rsid w:val="00230E75"/>
    <w:rsid w:val="00240F56"/>
    <w:rsid w:val="002415B1"/>
    <w:rsid w:val="00247900"/>
    <w:rsid w:val="002508F2"/>
    <w:rsid w:val="00253931"/>
    <w:rsid w:val="00267965"/>
    <w:rsid w:val="00273EA6"/>
    <w:rsid w:val="00274492"/>
    <w:rsid w:val="00275CA3"/>
    <w:rsid w:val="0027795B"/>
    <w:rsid w:val="00277BAF"/>
    <w:rsid w:val="00282A3F"/>
    <w:rsid w:val="00283BD7"/>
    <w:rsid w:val="00284EF6"/>
    <w:rsid w:val="00290B4E"/>
    <w:rsid w:val="00293E33"/>
    <w:rsid w:val="0029625C"/>
    <w:rsid w:val="002A25AB"/>
    <w:rsid w:val="002B43A6"/>
    <w:rsid w:val="002C07D7"/>
    <w:rsid w:val="002C1A25"/>
    <w:rsid w:val="002C44DE"/>
    <w:rsid w:val="002C55AC"/>
    <w:rsid w:val="002D39CA"/>
    <w:rsid w:val="002D49FA"/>
    <w:rsid w:val="002D755D"/>
    <w:rsid w:val="002D7B7B"/>
    <w:rsid w:val="002E02AA"/>
    <w:rsid w:val="002E444E"/>
    <w:rsid w:val="002F0E98"/>
    <w:rsid w:val="002F0EAA"/>
    <w:rsid w:val="002F3BA4"/>
    <w:rsid w:val="002F486C"/>
    <w:rsid w:val="003008E1"/>
    <w:rsid w:val="00304534"/>
    <w:rsid w:val="00307B92"/>
    <w:rsid w:val="00312D4B"/>
    <w:rsid w:val="0032007D"/>
    <w:rsid w:val="00321FC8"/>
    <w:rsid w:val="0032411E"/>
    <w:rsid w:val="00331E42"/>
    <w:rsid w:val="00333CA2"/>
    <w:rsid w:val="00341563"/>
    <w:rsid w:val="003430FF"/>
    <w:rsid w:val="003478CC"/>
    <w:rsid w:val="00350884"/>
    <w:rsid w:val="00353828"/>
    <w:rsid w:val="00382D12"/>
    <w:rsid w:val="00384A4E"/>
    <w:rsid w:val="00386D03"/>
    <w:rsid w:val="003B3E73"/>
    <w:rsid w:val="003C1766"/>
    <w:rsid w:val="003D1F87"/>
    <w:rsid w:val="003D271F"/>
    <w:rsid w:val="003D4800"/>
    <w:rsid w:val="003E3280"/>
    <w:rsid w:val="003E5CB8"/>
    <w:rsid w:val="003E6D10"/>
    <w:rsid w:val="003E7BDA"/>
    <w:rsid w:val="003F52C3"/>
    <w:rsid w:val="003F5E34"/>
    <w:rsid w:val="00401C6C"/>
    <w:rsid w:val="00404CCE"/>
    <w:rsid w:val="00410B7C"/>
    <w:rsid w:val="00411636"/>
    <w:rsid w:val="00412817"/>
    <w:rsid w:val="00421B5F"/>
    <w:rsid w:val="00424AA7"/>
    <w:rsid w:val="00424E3B"/>
    <w:rsid w:val="00436A45"/>
    <w:rsid w:val="00437C3D"/>
    <w:rsid w:val="004462FB"/>
    <w:rsid w:val="00451991"/>
    <w:rsid w:val="00452A64"/>
    <w:rsid w:val="0045442E"/>
    <w:rsid w:val="00460A75"/>
    <w:rsid w:val="004614C9"/>
    <w:rsid w:val="00470784"/>
    <w:rsid w:val="00474A82"/>
    <w:rsid w:val="00481694"/>
    <w:rsid w:val="004818CA"/>
    <w:rsid w:val="00484DA6"/>
    <w:rsid w:val="004A28EA"/>
    <w:rsid w:val="004A350A"/>
    <w:rsid w:val="004A3CD1"/>
    <w:rsid w:val="004A5620"/>
    <w:rsid w:val="004B4157"/>
    <w:rsid w:val="004B4552"/>
    <w:rsid w:val="004D10EC"/>
    <w:rsid w:val="004D504E"/>
    <w:rsid w:val="004E0CDB"/>
    <w:rsid w:val="004E3168"/>
    <w:rsid w:val="004E3706"/>
    <w:rsid w:val="004F0150"/>
    <w:rsid w:val="004F4638"/>
    <w:rsid w:val="004F5A1B"/>
    <w:rsid w:val="00501FDA"/>
    <w:rsid w:val="005035F1"/>
    <w:rsid w:val="005131C0"/>
    <w:rsid w:val="0051502F"/>
    <w:rsid w:val="00524F21"/>
    <w:rsid w:val="00526BDF"/>
    <w:rsid w:val="00530DF5"/>
    <w:rsid w:val="00554461"/>
    <w:rsid w:val="00566AE2"/>
    <w:rsid w:val="0057477B"/>
    <w:rsid w:val="00574E29"/>
    <w:rsid w:val="00590251"/>
    <w:rsid w:val="00590E34"/>
    <w:rsid w:val="00591611"/>
    <w:rsid w:val="005A0E93"/>
    <w:rsid w:val="005A38E7"/>
    <w:rsid w:val="005B2AD7"/>
    <w:rsid w:val="005C0FD5"/>
    <w:rsid w:val="005C358A"/>
    <w:rsid w:val="005C4383"/>
    <w:rsid w:val="005C4F40"/>
    <w:rsid w:val="005D610F"/>
    <w:rsid w:val="005E2348"/>
    <w:rsid w:val="005E7D28"/>
    <w:rsid w:val="00600167"/>
    <w:rsid w:val="0060173B"/>
    <w:rsid w:val="00603A9E"/>
    <w:rsid w:val="00612B5F"/>
    <w:rsid w:val="00612F6B"/>
    <w:rsid w:val="00613991"/>
    <w:rsid w:val="00624211"/>
    <w:rsid w:val="00627EBD"/>
    <w:rsid w:val="00630B95"/>
    <w:rsid w:val="00632360"/>
    <w:rsid w:val="00632FAB"/>
    <w:rsid w:val="006363B2"/>
    <w:rsid w:val="006412DE"/>
    <w:rsid w:val="00642819"/>
    <w:rsid w:val="00643252"/>
    <w:rsid w:val="00646D21"/>
    <w:rsid w:val="00646F0E"/>
    <w:rsid w:val="006536D9"/>
    <w:rsid w:val="00656B44"/>
    <w:rsid w:val="00657111"/>
    <w:rsid w:val="006573D8"/>
    <w:rsid w:val="006615D9"/>
    <w:rsid w:val="00664AAA"/>
    <w:rsid w:val="00665575"/>
    <w:rsid w:val="006858A8"/>
    <w:rsid w:val="00686789"/>
    <w:rsid w:val="00690F4A"/>
    <w:rsid w:val="00693018"/>
    <w:rsid w:val="0069453C"/>
    <w:rsid w:val="006A15A7"/>
    <w:rsid w:val="006A1E9F"/>
    <w:rsid w:val="006A351F"/>
    <w:rsid w:val="006B218C"/>
    <w:rsid w:val="006B77E7"/>
    <w:rsid w:val="006B7EF3"/>
    <w:rsid w:val="006C1629"/>
    <w:rsid w:val="006E00C8"/>
    <w:rsid w:val="006E1B59"/>
    <w:rsid w:val="006F0620"/>
    <w:rsid w:val="006F1730"/>
    <w:rsid w:val="006F2F3D"/>
    <w:rsid w:val="006F629D"/>
    <w:rsid w:val="00702574"/>
    <w:rsid w:val="00706616"/>
    <w:rsid w:val="007123D1"/>
    <w:rsid w:val="00714430"/>
    <w:rsid w:val="00715EC7"/>
    <w:rsid w:val="007162F4"/>
    <w:rsid w:val="00717704"/>
    <w:rsid w:val="00723D83"/>
    <w:rsid w:val="0072492F"/>
    <w:rsid w:val="007400E0"/>
    <w:rsid w:val="00740B5B"/>
    <w:rsid w:val="00741EF8"/>
    <w:rsid w:val="007525AC"/>
    <w:rsid w:val="007528D1"/>
    <w:rsid w:val="0075609E"/>
    <w:rsid w:val="00761B9F"/>
    <w:rsid w:val="00764844"/>
    <w:rsid w:val="00767986"/>
    <w:rsid w:val="00774ED8"/>
    <w:rsid w:val="0078049A"/>
    <w:rsid w:val="007904B8"/>
    <w:rsid w:val="00790B65"/>
    <w:rsid w:val="00793B6A"/>
    <w:rsid w:val="007965E3"/>
    <w:rsid w:val="00797BCE"/>
    <w:rsid w:val="007A1FD7"/>
    <w:rsid w:val="007A34F1"/>
    <w:rsid w:val="007A3B72"/>
    <w:rsid w:val="007B2FA5"/>
    <w:rsid w:val="007B4731"/>
    <w:rsid w:val="007C0D4B"/>
    <w:rsid w:val="007C2086"/>
    <w:rsid w:val="007C304F"/>
    <w:rsid w:val="007D11BF"/>
    <w:rsid w:val="007E0CDA"/>
    <w:rsid w:val="007F035D"/>
    <w:rsid w:val="007F1B93"/>
    <w:rsid w:val="007F2838"/>
    <w:rsid w:val="007F453A"/>
    <w:rsid w:val="007F7527"/>
    <w:rsid w:val="008013FB"/>
    <w:rsid w:val="00803152"/>
    <w:rsid w:val="00806B3D"/>
    <w:rsid w:val="0081044D"/>
    <w:rsid w:val="0081241F"/>
    <w:rsid w:val="0081378C"/>
    <w:rsid w:val="00820154"/>
    <w:rsid w:val="00820454"/>
    <w:rsid w:val="008328E6"/>
    <w:rsid w:val="00836C60"/>
    <w:rsid w:val="00841721"/>
    <w:rsid w:val="00854AED"/>
    <w:rsid w:val="00861F0D"/>
    <w:rsid w:val="00875ED4"/>
    <w:rsid w:val="0087797F"/>
    <w:rsid w:val="00883EB6"/>
    <w:rsid w:val="00887B7D"/>
    <w:rsid w:val="00887D7C"/>
    <w:rsid w:val="00892F02"/>
    <w:rsid w:val="00894632"/>
    <w:rsid w:val="00895A7D"/>
    <w:rsid w:val="008A374C"/>
    <w:rsid w:val="008A3E6F"/>
    <w:rsid w:val="008B2107"/>
    <w:rsid w:val="008B39E2"/>
    <w:rsid w:val="008D126A"/>
    <w:rsid w:val="008E31A1"/>
    <w:rsid w:val="008E5064"/>
    <w:rsid w:val="008E58A2"/>
    <w:rsid w:val="008E67D1"/>
    <w:rsid w:val="008E6C0C"/>
    <w:rsid w:val="008E6CF1"/>
    <w:rsid w:val="008F31B3"/>
    <w:rsid w:val="008F667E"/>
    <w:rsid w:val="008F7D14"/>
    <w:rsid w:val="00906310"/>
    <w:rsid w:val="009130C2"/>
    <w:rsid w:val="0092314F"/>
    <w:rsid w:val="00923266"/>
    <w:rsid w:val="0092719E"/>
    <w:rsid w:val="009349D9"/>
    <w:rsid w:val="00935AAA"/>
    <w:rsid w:val="00935B83"/>
    <w:rsid w:val="00936F45"/>
    <w:rsid w:val="00937C97"/>
    <w:rsid w:val="009402B6"/>
    <w:rsid w:val="0094252B"/>
    <w:rsid w:val="00952597"/>
    <w:rsid w:val="00954D66"/>
    <w:rsid w:val="00957F7D"/>
    <w:rsid w:val="00963EB1"/>
    <w:rsid w:val="00964E91"/>
    <w:rsid w:val="00965F2A"/>
    <w:rsid w:val="0096731E"/>
    <w:rsid w:val="009758E7"/>
    <w:rsid w:val="00980DFB"/>
    <w:rsid w:val="0098242C"/>
    <w:rsid w:val="009925BA"/>
    <w:rsid w:val="009A38DC"/>
    <w:rsid w:val="009A5204"/>
    <w:rsid w:val="009B1BAA"/>
    <w:rsid w:val="009C0428"/>
    <w:rsid w:val="009C1788"/>
    <w:rsid w:val="009D20B9"/>
    <w:rsid w:val="009D36E3"/>
    <w:rsid w:val="009E3C75"/>
    <w:rsid w:val="009E727B"/>
    <w:rsid w:val="009F4129"/>
    <w:rsid w:val="009F4514"/>
    <w:rsid w:val="009F635E"/>
    <w:rsid w:val="00A00350"/>
    <w:rsid w:val="00A01291"/>
    <w:rsid w:val="00A044FD"/>
    <w:rsid w:val="00A06678"/>
    <w:rsid w:val="00A10EA1"/>
    <w:rsid w:val="00A11101"/>
    <w:rsid w:val="00A12376"/>
    <w:rsid w:val="00A17299"/>
    <w:rsid w:val="00A247DC"/>
    <w:rsid w:val="00A26541"/>
    <w:rsid w:val="00A31663"/>
    <w:rsid w:val="00A51DB0"/>
    <w:rsid w:val="00A53E1F"/>
    <w:rsid w:val="00A54C45"/>
    <w:rsid w:val="00A56D00"/>
    <w:rsid w:val="00A5707A"/>
    <w:rsid w:val="00A6067A"/>
    <w:rsid w:val="00A61B89"/>
    <w:rsid w:val="00A647F4"/>
    <w:rsid w:val="00A717F1"/>
    <w:rsid w:val="00A72A08"/>
    <w:rsid w:val="00A77BAA"/>
    <w:rsid w:val="00A8784B"/>
    <w:rsid w:val="00A95A8C"/>
    <w:rsid w:val="00AA04E0"/>
    <w:rsid w:val="00AA2570"/>
    <w:rsid w:val="00AA607F"/>
    <w:rsid w:val="00AA6424"/>
    <w:rsid w:val="00AB567D"/>
    <w:rsid w:val="00AC0FAC"/>
    <w:rsid w:val="00AC14E9"/>
    <w:rsid w:val="00AC1DB3"/>
    <w:rsid w:val="00AC2508"/>
    <w:rsid w:val="00AC2CFE"/>
    <w:rsid w:val="00AC645D"/>
    <w:rsid w:val="00AD0E8F"/>
    <w:rsid w:val="00AD6EB8"/>
    <w:rsid w:val="00AD7279"/>
    <w:rsid w:val="00AE1F49"/>
    <w:rsid w:val="00AE2CF3"/>
    <w:rsid w:val="00AE7378"/>
    <w:rsid w:val="00AF0758"/>
    <w:rsid w:val="00AF233E"/>
    <w:rsid w:val="00AF382F"/>
    <w:rsid w:val="00AF6A66"/>
    <w:rsid w:val="00B008B1"/>
    <w:rsid w:val="00B0484A"/>
    <w:rsid w:val="00B050D6"/>
    <w:rsid w:val="00B0570C"/>
    <w:rsid w:val="00B10AA9"/>
    <w:rsid w:val="00B20940"/>
    <w:rsid w:val="00B23073"/>
    <w:rsid w:val="00B27E1A"/>
    <w:rsid w:val="00B34266"/>
    <w:rsid w:val="00B34683"/>
    <w:rsid w:val="00B35690"/>
    <w:rsid w:val="00B46BE1"/>
    <w:rsid w:val="00B46C36"/>
    <w:rsid w:val="00B47612"/>
    <w:rsid w:val="00B53387"/>
    <w:rsid w:val="00B535A5"/>
    <w:rsid w:val="00B57793"/>
    <w:rsid w:val="00B61140"/>
    <w:rsid w:val="00B76E4B"/>
    <w:rsid w:val="00B93755"/>
    <w:rsid w:val="00B95D09"/>
    <w:rsid w:val="00BA5D6D"/>
    <w:rsid w:val="00BA7981"/>
    <w:rsid w:val="00BB078B"/>
    <w:rsid w:val="00BC1EFA"/>
    <w:rsid w:val="00BC6897"/>
    <w:rsid w:val="00BD6FE7"/>
    <w:rsid w:val="00BD7EE4"/>
    <w:rsid w:val="00BE0989"/>
    <w:rsid w:val="00BE1282"/>
    <w:rsid w:val="00BE236C"/>
    <w:rsid w:val="00BE3C55"/>
    <w:rsid w:val="00BE6819"/>
    <w:rsid w:val="00BF206D"/>
    <w:rsid w:val="00BF4A91"/>
    <w:rsid w:val="00BF62F0"/>
    <w:rsid w:val="00C01930"/>
    <w:rsid w:val="00C106DC"/>
    <w:rsid w:val="00C111EA"/>
    <w:rsid w:val="00C138A3"/>
    <w:rsid w:val="00C333C4"/>
    <w:rsid w:val="00C4208B"/>
    <w:rsid w:val="00C423DB"/>
    <w:rsid w:val="00C450B6"/>
    <w:rsid w:val="00C47092"/>
    <w:rsid w:val="00C51AEF"/>
    <w:rsid w:val="00C56617"/>
    <w:rsid w:val="00C567DB"/>
    <w:rsid w:val="00C6160F"/>
    <w:rsid w:val="00C61B36"/>
    <w:rsid w:val="00C64B77"/>
    <w:rsid w:val="00C673F9"/>
    <w:rsid w:val="00C74B76"/>
    <w:rsid w:val="00C8169F"/>
    <w:rsid w:val="00C82657"/>
    <w:rsid w:val="00C84E53"/>
    <w:rsid w:val="00C9337F"/>
    <w:rsid w:val="00C950D9"/>
    <w:rsid w:val="00C9631E"/>
    <w:rsid w:val="00CA4230"/>
    <w:rsid w:val="00CA5135"/>
    <w:rsid w:val="00CC2D0A"/>
    <w:rsid w:val="00CC5130"/>
    <w:rsid w:val="00CC5B7D"/>
    <w:rsid w:val="00CD4942"/>
    <w:rsid w:val="00CD5982"/>
    <w:rsid w:val="00CD65B4"/>
    <w:rsid w:val="00CE47C2"/>
    <w:rsid w:val="00CE7A34"/>
    <w:rsid w:val="00CF0546"/>
    <w:rsid w:val="00CF123B"/>
    <w:rsid w:val="00CF572D"/>
    <w:rsid w:val="00D00528"/>
    <w:rsid w:val="00D04B2B"/>
    <w:rsid w:val="00D1281A"/>
    <w:rsid w:val="00D21173"/>
    <w:rsid w:val="00D23527"/>
    <w:rsid w:val="00D34C32"/>
    <w:rsid w:val="00D37D74"/>
    <w:rsid w:val="00D426C7"/>
    <w:rsid w:val="00D56A9E"/>
    <w:rsid w:val="00D62D9E"/>
    <w:rsid w:val="00D70BE5"/>
    <w:rsid w:val="00D71856"/>
    <w:rsid w:val="00D80B85"/>
    <w:rsid w:val="00D84BA8"/>
    <w:rsid w:val="00D91AE6"/>
    <w:rsid w:val="00D92F34"/>
    <w:rsid w:val="00D96E01"/>
    <w:rsid w:val="00D97EB2"/>
    <w:rsid w:val="00DA1924"/>
    <w:rsid w:val="00DA2178"/>
    <w:rsid w:val="00DC2DC6"/>
    <w:rsid w:val="00DC42B9"/>
    <w:rsid w:val="00DD11C8"/>
    <w:rsid w:val="00DD185F"/>
    <w:rsid w:val="00DE35F0"/>
    <w:rsid w:val="00E01BCA"/>
    <w:rsid w:val="00E05976"/>
    <w:rsid w:val="00E31E87"/>
    <w:rsid w:val="00E55A1C"/>
    <w:rsid w:val="00E57DD1"/>
    <w:rsid w:val="00E67327"/>
    <w:rsid w:val="00E76ADF"/>
    <w:rsid w:val="00E826BA"/>
    <w:rsid w:val="00E90764"/>
    <w:rsid w:val="00E971AC"/>
    <w:rsid w:val="00EA1679"/>
    <w:rsid w:val="00EA16A2"/>
    <w:rsid w:val="00EC04AB"/>
    <w:rsid w:val="00ED24BB"/>
    <w:rsid w:val="00ED3434"/>
    <w:rsid w:val="00ED5D3C"/>
    <w:rsid w:val="00EE14D1"/>
    <w:rsid w:val="00EE2918"/>
    <w:rsid w:val="00EE587A"/>
    <w:rsid w:val="00EE7199"/>
    <w:rsid w:val="00EF07C3"/>
    <w:rsid w:val="00EF2887"/>
    <w:rsid w:val="00F0131F"/>
    <w:rsid w:val="00F03B13"/>
    <w:rsid w:val="00F1229E"/>
    <w:rsid w:val="00F23598"/>
    <w:rsid w:val="00F23F40"/>
    <w:rsid w:val="00F26C29"/>
    <w:rsid w:val="00F37455"/>
    <w:rsid w:val="00F5143C"/>
    <w:rsid w:val="00F53681"/>
    <w:rsid w:val="00F57396"/>
    <w:rsid w:val="00F64591"/>
    <w:rsid w:val="00F70FEA"/>
    <w:rsid w:val="00F809E9"/>
    <w:rsid w:val="00F827DF"/>
    <w:rsid w:val="00F933D5"/>
    <w:rsid w:val="00F97DD6"/>
    <w:rsid w:val="00FA3B7E"/>
    <w:rsid w:val="00FA5809"/>
    <w:rsid w:val="00FA6D29"/>
    <w:rsid w:val="00FA73F5"/>
    <w:rsid w:val="00FB528C"/>
    <w:rsid w:val="00FC0346"/>
    <w:rsid w:val="00FC1C98"/>
    <w:rsid w:val="00FC6238"/>
    <w:rsid w:val="00FC72F3"/>
    <w:rsid w:val="00FC73A1"/>
    <w:rsid w:val="00FD07DA"/>
    <w:rsid w:val="00FD32C1"/>
    <w:rsid w:val="00FD6394"/>
    <w:rsid w:val="00FD7C8A"/>
    <w:rsid w:val="00FF3E17"/>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9775F-2D9B-4171-B43E-A02F40F1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Texto nota pie Car Car,Footnote referenc,Car"/>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Car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0E07-764E-4789-9C64-71ED9C09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9</Pages>
  <Words>3742</Words>
  <Characters>20585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56</cp:revision>
  <cp:lastPrinted>2019-07-19T20:49:00Z</cp:lastPrinted>
  <dcterms:created xsi:type="dcterms:W3CDTF">2019-07-18T15:34:00Z</dcterms:created>
  <dcterms:modified xsi:type="dcterms:W3CDTF">2019-08-28T19:09:00Z</dcterms:modified>
</cp:coreProperties>
</file>