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95" w:rsidRPr="008E0895" w:rsidRDefault="008E0895" w:rsidP="008E089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8E089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0895" w:rsidRPr="008E0895" w:rsidRDefault="008E0895" w:rsidP="008E0895">
      <w:pPr>
        <w:jc w:val="both"/>
        <w:rPr>
          <w:rFonts w:ascii="Arial" w:eastAsia="Times New Roman" w:hAnsi="Arial" w:cs="Arial"/>
          <w:lang w:val="es-419"/>
        </w:rPr>
      </w:pPr>
    </w:p>
    <w:p w:rsidR="008E0895" w:rsidRPr="008E0895" w:rsidRDefault="008E0895" w:rsidP="008E0895">
      <w:pPr>
        <w:jc w:val="both"/>
        <w:rPr>
          <w:rFonts w:ascii="Arial" w:eastAsia="Times New Roman" w:hAnsi="Arial" w:cs="Arial"/>
          <w:b/>
          <w:bCs/>
          <w:iCs/>
          <w:lang w:val="es-419" w:eastAsia="fr-FR"/>
        </w:rPr>
      </w:pPr>
      <w:r w:rsidRPr="008E0895">
        <w:rPr>
          <w:rFonts w:ascii="Arial" w:eastAsia="Times New Roman" w:hAnsi="Arial" w:cs="Arial"/>
          <w:b/>
          <w:bCs/>
          <w:iCs/>
          <w:lang w:val="es-419" w:eastAsia="fr-FR"/>
        </w:rPr>
        <w:t>TEMAS:</w:t>
      </w:r>
      <w:r w:rsidRPr="008E0895">
        <w:rPr>
          <w:rFonts w:ascii="Arial" w:eastAsia="Times New Roman" w:hAnsi="Arial" w:cs="Arial"/>
          <w:b/>
          <w:bCs/>
          <w:iCs/>
          <w:lang w:val="es-419" w:eastAsia="fr-FR"/>
        </w:rPr>
        <w:tab/>
      </w:r>
      <w:r w:rsidR="007F62E6">
        <w:rPr>
          <w:rFonts w:ascii="Arial" w:eastAsia="Times New Roman" w:hAnsi="Arial" w:cs="Arial"/>
          <w:b/>
          <w:bCs/>
          <w:iCs/>
          <w:lang w:val="es-CO" w:eastAsia="fr-FR"/>
        </w:rPr>
        <w:t>DEBIDO PROCESO / TUTELA CONTRA DECISIÓN JUDICIAL / AUSENCIA DE RELEVANCIA CONSTITUCIONAL / FALTA DE LEGITIMACIÓN DEL ACCIONANTE.</w:t>
      </w:r>
    </w:p>
    <w:p w:rsidR="008E0895" w:rsidRPr="008E0895" w:rsidRDefault="008E0895" w:rsidP="008E0895">
      <w:pPr>
        <w:jc w:val="both"/>
        <w:rPr>
          <w:rFonts w:ascii="Arial" w:eastAsia="Times New Roman" w:hAnsi="Arial" w:cs="Arial"/>
          <w:lang w:val="es-419"/>
        </w:rPr>
      </w:pPr>
    </w:p>
    <w:p w:rsidR="00210E3F" w:rsidRPr="00210E3F" w:rsidRDefault="00210E3F" w:rsidP="00210E3F">
      <w:pPr>
        <w:jc w:val="both"/>
        <w:rPr>
          <w:rFonts w:ascii="Arial" w:eastAsia="Times New Roman" w:hAnsi="Arial" w:cs="Arial"/>
          <w:lang w:val="es-419"/>
        </w:rPr>
      </w:pPr>
      <w:r w:rsidRPr="00210E3F">
        <w:rPr>
          <w:rFonts w:ascii="Arial" w:eastAsia="Times New Roman"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w:t>
      </w:r>
    </w:p>
    <w:p w:rsidR="00210E3F" w:rsidRPr="00210E3F" w:rsidRDefault="00210E3F" w:rsidP="00210E3F">
      <w:pPr>
        <w:jc w:val="both"/>
        <w:rPr>
          <w:rFonts w:ascii="Arial" w:eastAsia="Times New Roman" w:hAnsi="Arial" w:cs="Arial"/>
          <w:lang w:val="es-419"/>
        </w:rPr>
      </w:pPr>
    </w:p>
    <w:p w:rsidR="008E0895" w:rsidRPr="008E0895" w:rsidRDefault="00210E3F" w:rsidP="00210E3F">
      <w:pPr>
        <w:jc w:val="both"/>
        <w:rPr>
          <w:rFonts w:ascii="Arial" w:eastAsia="Times New Roman" w:hAnsi="Arial" w:cs="Arial"/>
          <w:lang w:val="es-CO"/>
        </w:rPr>
      </w:pPr>
      <w:r w:rsidRPr="00210E3F">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 xml:space="preserve"> (…)</w:t>
      </w:r>
    </w:p>
    <w:p w:rsidR="008E0895" w:rsidRPr="008E0895" w:rsidRDefault="008E0895" w:rsidP="008E0895">
      <w:pPr>
        <w:jc w:val="both"/>
        <w:rPr>
          <w:rFonts w:ascii="Arial" w:eastAsia="Times New Roman" w:hAnsi="Arial" w:cs="Arial"/>
          <w:lang w:val="es-419"/>
        </w:rPr>
      </w:pPr>
    </w:p>
    <w:p w:rsidR="008E0895" w:rsidRDefault="00061972" w:rsidP="008E0895">
      <w:pPr>
        <w:jc w:val="both"/>
        <w:rPr>
          <w:rFonts w:ascii="Arial" w:eastAsia="Times New Roman" w:hAnsi="Arial" w:cs="Arial"/>
          <w:lang w:val="es-CO"/>
        </w:rPr>
      </w:pPr>
      <w:r w:rsidRPr="00061972">
        <w:rPr>
          <w:rFonts w:ascii="Arial" w:eastAsia="Times New Roman" w:hAnsi="Arial" w:cs="Arial"/>
          <w:lang w:val="es-419"/>
        </w:rPr>
        <w:t>Por auto del 24 de julio pasado, el juzgado accionado admitió la demanda popular promovida por el señor JAVIER ELÍAS ARIAS IDÁRRAGA, contra el Banco Davivienda. Notificado por estado del 25 de julio siguiente.</w:t>
      </w:r>
      <w:r>
        <w:rPr>
          <w:rFonts w:ascii="Arial" w:eastAsia="Times New Roman" w:hAnsi="Arial" w:cs="Arial"/>
          <w:lang w:val="es-CO"/>
        </w:rPr>
        <w:t xml:space="preserve"> (…)</w:t>
      </w:r>
    </w:p>
    <w:p w:rsidR="00061972" w:rsidRPr="008E0895" w:rsidRDefault="00061972" w:rsidP="008E0895">
      <w:pPr>
        <w:jc w:val="both"/>
        <w:rPr>
          <w:rFonts w:ascii="Arial" w:eastAsia="Times New Roman" w:hAnsi="Arial" w:cs="Arial"/>
          <w:lang w:val="es-CO"/>
        </w:rPr>
      </w:pPr>
    </w:p>
    <w:p w:rsidR="007F62E6" w:rsidRPr="007F62E6" w:rsidRDefault="007F62E6" w:rsidP="007F62E6">
      <w:pPr>
        <w:jc w:val="both"/>
        <w:rPr>
          <w:rFonts w:ascii="Arial" w:eastAsia="Times New Roman" w:hAnsi="Arial" w:cs="Arial"/>
          <w:lang w:val="es-419"/>
        </w:rPr>
      </w:pPr>
      <w:r w:rsidRPr="007F62E6">
        <w:rPr>
          <w:rFonts w:ascii="Arial" w:eastAsia="Times New Roman" w:hAnsi="Arial" w:cs="Arial"/>
          <w:lang w:val="es-419"/>
        </w:rPr>
        <w:t>Así las cosas, no hay duda que la presente acción constitucional se torna improcedente por la evidente ausencia de relevancia constitucional del asunto sometido a estudio.</w:t>
      </w:r>
    </w:p>
    <w:p w:rsidR="007F62E6" w:rsidRPr="007F62E6" w:rsidRDefault="007F62E6" w:rsidP="007F62E6">
      <w:pPr>
        <w:jc w:val="both"/>
        <w:rPr>
          <w:rFonts w:ascii="Arial" w:eastAsia="Times New Roman" w:hAnsi="Arial" w:cs="Arial"/>
          <w:lang w:val="es-419"/>
        </w:rPr>
      </w:pPr>
    </w:p>
    <w:p w:rsidR="008E0895" w:rsidRPr="008E0895" w:rsidRDefault="007F62E6" w:rsidP="007F62E6">
      <w:pPr>
        <w:jc w:val="both"/>
        <w:rPr>
          <w:rFonts w:ascii="Arial" w:eastAsia="Times New Roman" w:hAnsi="Arial" w:cs="Arial"/>
          <w:lang w:val="es-419"/>
        </w:rPr>
      </w:pPr>
      <w:r w:rsidRPr="007F62E6">
        <w:rPr>
          <w:rFonts w:ascii="Arial" w:eastAsia="Times New Roman" w:hAnsi="Arial" w:cs="Arial"/>
          <w:lang w:val="es-419"/>
        </w:rPr>
        <w:t>Lo anterior por cuanto que la inconformidad plasmada en la solicitud de amparo, es una actuación favorable al demandante en la acción popular y acá accionante, de ahí que en este caso concreto es inviable alegar afectación alguna de sus derechos fundamentales, ya que el funcionario accionado, por auto del 24 de julio de 2019, admitió la demanda popular, materializando con ello su solicitud, al margen de que incumpliera los requisitos previstos en el artículo 18 de la Ley 472 de 1998.</w:t>
      </w:r>
    </w:p>
    <w:p w:rsidR="008E0895" w:rsidRPr="008E0895" w:rsidRDefault="008E0895" w:rsidP="008E0895">
      <w:pPr>
        <w:jc w:val="both"/>
        <w:rPr>
          <w:rFonts w:ascii="Arial" w:eastAsia="Times New Roman" w:hAnsi="Arial" w:cs="Arial"/>
          <w:lang w:val="es-419"/>
        </w:rPr>
      </w:pPr>
    </w:p>
    <w:p w:rsidR="008E0895" w:rsidRPr="008E0895" w:rsidRDefault="008E0895" w:rsidP="008E0895">
      <w:pPr>
        <w:jc w:val="both"/>
        <w:rPr>
          <w:rFonts w:ascii="Arial" w:eastAsia="Times New Roman" w:hAnsi="Arial" w:cs="Arial"/>
          <w:lang w:val="es-419"/>
        </w:rPr>
      </w:pPr>
    </w:p>
    <w:p w:rsidR="008E0895" w:rsidRPr="008E0895" w:rsidRDefault="008E0895" w:rsidP="008E0895">
      <w:pPr>
        <w:jc w:val="both"/>
        <w:rPr>
          <w:rFonts w:ascii="Arial" w:eastAsia="Times New Roman" w:hAnsi="Arial" w:cs="Arial"/>
          <w:lang w:val="es-419"/>
        </w:rPr>
      </w:pPr>
    </w:p>
    <w:p w:rsidR="00AE243A" w:rsidRPr="008E0895" w:rsidRDefault="00AE243A" w:rsidP="008E0895">
      <w:pPr>
        <w:spacing w:line="276" w:lineRule="auto"/>
        <w:jc w:val="center"/>
        <w:rPr>
          <w:rFonts w:ascii="Arial" w:hAnsi="Arial" w:cs="Arial"/>
          <w:b/>
          <w:bCs/>
          <w:sz w:val="24"/>
          <w:szCs w:val="24"/>
          <w:lang w:val="es-419"/>
        </w:rPr>
      </w:pPr>
      <w:r w:rsidRPr="008E0895">
        <w:rPr>
          <w:rFonts w:ascii="Arial" w:hAnsi="Arial" w:cs="Arial"/>
          <w:b/>
          <w:bCs/>
          <w:sz w:val="24"/>
          <w:szCs w:val="24"/>
          <w:lang w:val="es-419"/>
        </w:rPr>
        <w:t>TRIBUNAL SUPERIOR DE PEREIRA</w:t>
      </w:r>
    </w:p>
    <w:p w:rsidR="00AE243A" w:rsidRPr="008E0895" w:rsidRDefault="00AE243A" w:rsidP="008E0895">
      <w:pPr>
        <w:spacing w:line="276" w:lineRule="auto"/>
        <w:jc w:val="center"/>
        <w:rPr>
          <w:rFonts w:ascii="Arial" w:hAnsi="Arial" w:cs="Arial"/>
          <w:bCs/>
          <w:sz w:val="24"/>
          <w:szCs w:val="24"/>
          <w:lang w:val="es-419"/>
        </w:rPr>
      </w:pPr>
      <w:r w:rsidRPr="008E0895">
        <w:rPr>
          <w:rFonts w:ascii="Arial" w:hAnsi="Arial" w:cs="Arial"/>
          <w:bCs/>
          <w:sz w:val="24"/>
          <w:szCs w:val="24"/>
          <w:lang w:val="es-419"/>
        </w:rPr>
        <w:t>Sala de Decisión Civil Familia</w:t>
      </w:r>
    </w:p>
    <w:p w:rsidR="00AE243A" w:rsidRPr="00E57B26" w:rsidRDefault="00AE243A" w:rsidP="00E57B26">
      <w:pPr>
        <w:spacing w:line="276" w:lineRule="auto"/>
        <w:rPr>
          <w:rFonts w:ascii="Arial" w:hAnsi="Arial" w:cs="Arial"/>
          <w:bCs/>
          <w:szCs w:val="24"/>
          <w:lang w:val="es-419"/>
        </w:rPr>
      </w:pPr>
    </w:p>
    <w:p w:rsidR="00AE243A" w:rsidRPr="008E0895" w:rsidRDefault="00AE243A" w:rsidP="008E0895">
      <w:pPr>
        <w:spacing w:line="276" w:lineRule="auto"/>
        <w:jc w:val="center"/>
        <w:rPr>
          <w:rFonts w:ascii="Arial" w:hAnsi="Arial" w:cs="Arial"/>
          <w:bCs/>
          <w:sz w:val="24"/>
          <w:szCs w:val="24"/>
          <w:lang w:val="es-419"/>
        </w:rPr>
      </w:pPr>
      <w:r w:rsidRPr="008E0895">
        <w:rPr>
          <w:rFonts w:ascii="Arial" w:hAnsi="Arial" w:cs="Arial"/>
          <w:bCs/>
          <w:sz w:val="24"/>
          <w:szCs w:val="24"/>
          <w:lang w:val="es-419"/>
        </w:rPr>
        <w:t xml:space="preserve">Magistrado Ponente: </w:t>
      </w:r>
    </w:p>
    <w:p w:rsidR="00AE243A" w:rsidRPr="008E0895" w:rsidRDefault="00AE243A" w:rsidP="008E0895">
      <w:pPr>
        <w:spacing w:line="276" w:lineRule="auto"/>
        <w:jc w:val="center"/>
        <w:rPr>
          <w:rFonts w:ascii="Arial" w:hAnsi="Arial" w:cs="Arial"/>
          <w:b/>
          <w:bCs/>
          <w:sz w:val="24"/>
          <w:szCs w:val="24"/>
          <w:lang w:val="es-419"/>
        </w:rPr>
      </w:pPr>
      <w:r w:rsidRPr="008E0895">
        <w:rPr>
          <w:rFonts w:ascii="Arial" w:hAnsi="Arial" w:cs="Arial"/>
          <w:b/>
          <w:bCs/>
          <w:sz w:val="24"/>
          <w:szCs w:val="24"/>
          <w:lang w:val="es-419"/>
        </w:rPr>
        <w:t>EDDER JIMMY SÁNCHEZ CALAMBÁS</w:t>
      </w:r>
    </w:p>
    <w:p w:rsidR="00AE243A" w:rsidRPr="00E57B26" w:rsidRDefault="00AE243A" w:rsidP="00E57B26">
      <w:pPr>
        <w:spacing w:line="276" w:lineRule="auto"/>
        <w:rPr>
          <w:rFonts w:ascii="Arial" w:hAnsi="Arial" w:cs="Arial"/>
          <w:bCs/>
          <w:szCs w:val="24"/>
          <w:lang w:val="es-419"/>
        </w:rPr>
      </w:pPr>
    </w:p>
    <w:p w:rsidR="00271A66" w:rsidRPr="008E0895" w:rsidRDefault="00396A60" w:rsidP="008E0895">
      <w:pPr>
        <w:spacing w:line="276" w:lineRule="auto"/>
        <w:jc w:val="center"/>
        <w:rPr>
          <w:rFonts w:ascii="Arial" w:hAnsi="Arial" w:cs="Arial"/>
          <w:bCs/>
          <w:sz w:val="24"/>
          <w:szCs w:val="24"/>
          <w:lang w:val="es-419"/>
        </w:rPr>
      </w:pPr>
      <w:r w:rsidRPr="008E0895">
        <w:rPr>
          <w:rFonts w:ascii="Arial" w:hAnsi="Arial" w:cs="Arial"/>
          <w:bCs/>
          <w:sz w:val="24"/>
          <w:szCs w:val="24"/>
          <w:lang w:val="es-419"/>
        </w:rPr>
        <w:t>Pereira, cinco</w:t>
      </w:r>
      <w:r w:rsidR="00271A66" w:rsidRPr="008E0895">
        <w:rPr>
          <w:rFonts w:ascii="Arial" w:hAnsi="Arial" w:cs="Arial"/>
          <w:bCs/>
          <w:sz w:val="24"/>
          <w:szCs w:val="24"/>
          <w:lang w:val="es-419"/>
        </w:rPr>
        <w:t xml:space="preserve"> (</w:t>
      </w:r>
      <w:r w:rsidRPr="008E0895">
        <w:rPr>
          <w:rFonts w:ascii="Arial" w:hAnsi="Arial" w:cs="Arial"/>
          <w:bCs/>
          <w:sz w:val="24"/>
          <w:szCs w:val="24"/>
          <w:lang w:val="es-419"/>
        </w:rPr>
        <w:t>5</w:t>
      </w:r>
      <w:r w:rsidR="00271A66" w:rsidRPr="008E0895">
        <w:rPr>
          <w:rFonts w:ascii="Arial" w:hAnsi="Arial" w:cs="Arial"/>
          <w:bCs/>
          <w:sz w:val="24"/>
          <w:szCs w:val="24"/>
          <w:lang w:val="es-419"/>
        </w:rPr>
        <w:t xml:space="preserve">) de </w:t>
      </w:r>
      <w:r w:rsidR="00AA530E" w:rsidRPr="008E0895">
        <w:rPr>
          <w:rFonts w:ascii="Arial" w:hAnsi="Arial" w:cs="Arial"/>
          <w:bCs/>
          <w:sz w:val="24"/>
          <w:szCs w:val="24"/>
          <w:lang w:val="es-419"/>
        </w:rPr>
        <w:t>septiembre</w:t>
      </w:r>
      <w:r w:rsidR="00271A66" w:rsidRPr="008E0895">
        <w:rPr>
          <w:rFonts w:ascii="Arial" w:hAnsi="Arial" w:cs="Arial"/>
          <w:bCs/>
          <w:sz w:val="24"/>
          <w:szCs w:val="24"/>
          <w:lang w:val="es-419"/>
        </w:rPr>
        <w:t xml:space="preserve"> de dos mil diecinueve (2019)</w:t>
      </w:r>
    </w:p>
    <w:p w:rsidR="00AE243A" w:rsidRPr="008E0895" w:rsidRDefault="00271A66" w:rsidP="008E0895">
      <w:pPr>
        <w:spacing w:line="276" w:lineRule="auto"/>
        <w:jc w:val="center"/>
        <w:rPr>
          <w:rFonts w:ascii="Arial" w:hAnsi="Arial" w:cs="Arial"/>
          <w:sz w:val="24"/>
          <w:szCs w:val="24"/>
          <w:lang w:val="es-419"/>
        </w:rPr>
      </w:pPr>
      <w:r w:rsidRPr="008E0895">
        <w:rPr>
          <w:rFonts w:ascii="Arial" w:hAnsi="Arial" w:cs="Arial"/>
          <w:sz w:val="24"/>
          <w:szCs w:val="24"/>
          <w:lang w:val="es-419"/>
        </w:rPr>
        <w:t xml:space="preserve">Acta N° </w:t>
      </w:r>
      <w:r w:rsidR="00396A60" w:rsidRPr="008E0895">
        <w:rPr>
          <w:rFonts w:ascii="Arial" w:hAnsi="Arial" w:cs="Arial"/>
          <w:sz w:val="24"/>
          <w:szCs w:val="24"/>
          <w:lang w:val="es-419"/>
        </w:rPr>
        <w:t>407</w:t>
      </w:r>
      <w:r w:rsidRPr="008E0895">
        <w:rPr>
          <w:rFonts w:ascii="Arial" w:hAnsi="Arial" w:cs="Arial"/>
          <w:sz w:val="24"/>
          <w:szCs w:val="24"/>
          <w:lang w:val="es-419"/>
        </w:rPr>
        <w:t xml:space="preserve"> de </w:t>
      </w:r>
      <w:r w:rsidR="00396A60" w:rsidRPr="008E0895">
        <w:rPr>
          <w:rFonts w:ascii="Arial" w:hAnsi="Arial" w:cs="Arial"/>
          <w:sz w:val="24"/>
          <w:szCs w:val="24"/>
          <w:lang w:val="es-419"/>
        </w:rPr>
        <w:t>05</w:t>
      </w:r>
      <w:r w:rsidR="00AA530E" w:rsidRPr="008E0895">
        <w:rPr>
          <w:rFonts w:ascii="Arial" w:hAnsi="Arial" w:cs="Arial"/>
          <w:sz w:val="24"/>
          <w:szCs w:val="24"/>
          <w:lang w:val="es-419"/>
        </w:rPr>
        <w:t>-09</w:t>
      </w:r>
      <w:r w:rsidRPr="008E0895">
        <w:rPr>
          <w:rFonts w:ascii="Arial" w:hAnsi="Arial" w:cs="Arial"/>
          <w:sz w:val="24"/>
          <w:szCs w:val="24"/>
          <w:lang w:val="es-419"/>
        </w:rPr>
        <w:t>-2019</w:t>
      </w:r>
    </w:p>
    <w:p w:rsidR="00AE69A9" w:rsidRPr="008E0895" w:rsidRDefault="00AE243A" w:rsidP="008E0895">
      <w:pPr>
        <w:spacing w:line="276" w:lineRule="auto"/>
        <w:jc w:val="center"/>
        <w:rPr>
          <w:rFonts w:ascii="Arial" w:hAnsi="Arial" w:cs="Arial"/>
          <w:sz w:val="24"/>
          <w:szCs w:val="24"/>
          <w:lang w:val="es-419"/>
        </w:rPr>
      </w:pPr>
      <w:r w:rsidRPr="008E0895">
        <w:rPr>
          <w:rFonts w:ascii="Arial" w:hAnsi="Arial" w:cs="Arial"/>
          <w:sz w:val="24"/>
          <w:szCs w:val="24"/>
          <w:lang w:val="es-419"/>
        </w:rPr>
        <w:t>Expediente: 66001-22-13-000-</w:t>
      </w:r>
      <w:r w:rsidRPr="008E0895">
        <w:rPr>
          <w:rFonts w:ascii="Arial" w:hAnsi="Arial" w:cs="Arial"/>
          <w:b/>
          <w:sz w:val="24"/>
          <w:szCs w:val="24"/>
          <w:lang w:val="es-419"/>
        </w:rPr>
        <w:t>201</w:t>
      </w:r>
      <w:r w:rsidR="00DA33A7" w:rsidRPr="008E0895">
        <w:rPr>
          <w:rFonts w:ascii="Arial" w:hAnsi="Arial" w:cs="Arial"/>
          <w:b/>
          <w:sz w:val="24"/>
          <w:szCs w:val="24"/>
          <w:lang w:val="es-419"/>
        </w:rPr>
        <w:t>9</w:t>
      </w:r>
      <w:r w:rsidRPr="008E0895">
        <w:rPr>
          <w:rFonts w:ascii="Arial" w:hAnsi="Arial" w:cs="Arial"/>
          <w:b/>
          <w:sz w:val="24"/>
          <w:szCs w:val="24"/>
          <w:lang w:val="es-419"/>
        </w:rPr>
        <w:t>-0</w:t>
      </w:r>
      <w:r w:rsidR="00DA33A7" w:rsidRPr="008E0895">
        <w:rPr>
          <w:rFonts w:ascii="Arial" w:hAnsi="Arial" w:cs="Arial"/>
          <w:b/>
          <w:sz w:val="24"/>
          <w:szCs w:val="24"/>
          <w:lang w:val="es-419"/>
        </w:rPr>
        <w:t>0</w:t>
      </w:r>
      <w:r w:rsidR="00AA530E" w:rsidRPr="008E0895">
        <w:rPr>
          <w:rFonts w:ascii="Arial" w:hAnsi="Arial" w:cs="Arial"/>
          <w:b/>
          <w:sz w:val="24"/>
          <w:szCs w:val="24"/>
          <w:lang w:val="es-419"/>
        </w:rPr>
        <w:t>566</w:t>
      </w:r>
      <w:r w:rsidRPr="008E0895">
        <w:rPr>
          <w:rFonts w:ascii="Arial" w:hAnsi="Arial" w:cs="Arial"/>
          <w:sz w:val="24"/>
          <w:szCs w:val="24"/>
          <w:lang w:val="es-419"/>
        </w:rPr>
        <w:t>-</w:t>
      </w:r>
      <w:r w:rsidR="00AE69A9" w:rsidRPr="008E0895">
        <w:rPr>
          <w:rFonts w:ascii="Arial" w:hAnsi="Arial" w:cs="Arial"/>
          <w:sz w:val="24"/>
          <w:szCs w:val="24"/>
          <w:lang w:val="es-419"/>
        </w:rPr>
        <w:t>00</w:t>
      </w:r>
    </w:p>
    <w:p w:rsidR="00AE243A" w:rsidRPr="00E57B26" w:rsidRDefault="00AE243A" w:rsidP="008E0895">
      <w:pPr>
        <w:spacing w:line="276" w:lineRule="auto"/>
        <w:rPr>
          <w:rFonts w:ascii="Arial" w:hAnsi="Arial" w:cs="Arial"/>
          <w:bCs/>
          <w:szCs w:val="24"/>
          <w:lang w:val="es-419"/>
        </w:rPr>
      </w:pPr>
    </w:p>
    <w:p w:rsidR="00AE243A" w:rsidRPr="008E0895" w:rsidRDefault="00AE243A" w:rsidP="008E0895">
      <w:pPr>
        <w:pStyle w:val="Sinespaciado1"/>
        <w:spacing w:line="276" w:lineRule="auto"/>
        <w:ind w:left="1277" w:firstLine="1558"/>
        <w:rPr>
          <w:rFonts w:ascii="Arial" w:hAnsi="Arial" w:cs="Arial"/>
          <w:b/>
          <w:sz w:val="24"/>
          <w:szCs w:val="24"/>
          <w:lang w:val="es-419" w:eastAsia="es-ES"/>
        </w:rPr>
      </w:pPr>
      <w:r w:rsidRPr="008E0895">
        <w:rPr>
          <w:rFonts w:ascii="Arial" w:hAnsi="Arial" w:cs="Arial"/>
          <w:b/>
          <w:sz w:val="24"/>
          <w:szCs w:val="24"/>
          <w:lang w:val="es-419" w:eastAsia="es-ES"/>
        </w:rPr>
        <w:t>I. ASUNTO</w:t>
      </w:r>
    </w:p>
    <w:p w:rsidR="00AE243A" w:rsidRPr="00E57B26" w:rsidRDefault="00AE243A" w:rsidP="00E57B26">
      <w:pPr>
        <w:spacing w:line="276" w:lineRule="auto"/>
        <w:rPr>
          <w:rFonts w:ascii="Arial" w:hAnsi="Arial" w:cs="Arial"/>
          <w:bCs/>
          <w:szCs w:val="24"/>
          <w:lang w:val="es-419"/>
        </w:rPr>
      </w:pPr>
    </w:p>
    <w:p w:rsidR="00AE243A" w:rsidRPr="008E0895" w:rsidRDefault="00AE243A" w:rsidP="008E0895">
      <w:pPr>
        <w:pStyle w:val="Sinespaciado1"/>
        <w:spacing w:line="276" w:lineRule="auto"/>
        <w:ind w:firstLine="2835"/>
        <w:jc w:val="both"/>
        <w:rPr>
          <w:rFonts w:ascii="Arial" w:hAnsi="Arial" w:cs="Arial"/>
          <w:sz w:val="24"/>
          <w:szCs w:val="24"/>
          <w:lang w:val="es-419" w:eastAsia="es-ES"/>
        </w:rPr>
      </w:pPr>
      <w:r w:rsidRPr="008E0895">
        <w:rPr>
          <w:rFonts w:ascii="Arial" w:hAnsi="Arial" w:cs="Arial"/>
          <w:sz w:val="24"/>
          <w:szCs w:val="24"/>
          <w:lang w:val="es-419" w:eastAsia="es-ES"/>
        </w:rPr>
        <w:t xml:space="preserve">Se resuelve la </w:t>
      </w:r>
      <w:r w:rsidR="00FC2A1C" w:rsidRPr="008E0895">
        <w:rPr>
          <w:rFonts w:ascii="Arial" w:hAnsi="Arial" w:cs="Arial"/>
          <w:sz w:val="24"/>
          <w:szCs w:val="24"/>
          <w:lang w:val="es-419" w:eastAsia="es-ES"/>
        </w:rPr>
        <w:t xml:space="preserve">acción </w:t>
      </w:r>
      <w:r w:rsidRPr="008E0895">
        <w:rPr>
          <w:rFonts w:ascii="Arial" w:hAnsi="Arial" w:cs="Arial"/>
          <w:sz w:val="24"/>
          <w:szCs w:val="24"/>
          <w:lang w:val="es-419" w:eastAsia="es-ES"/>
        </w:rPr>
        <w:t xml:space="preserve">de tutela de la referencia, interpuesta por el ciudadano </w:t>
      </w:r>
      <w:r w:rsidR="00AA530E" w:rsidRPr="008E0895">
        <w:rPr>
          <w:rFonts w:ascii="Arial" w:hAnsi="Arial" w:cs="Arial"/>
          <w:szCs w:val="24"/>
          <w:lang w:val="es-419" w:eastAsia="es-ES"/>
        </w:rPr>
        <w:t>JAVIER ELÍAS ARIAS IDÁRRAGA</w:t>
      </w:r>
      <w:r w:rsidRPr="008E0895">
        <w:rPr>
          <w:rFonts w:ascii="Arial" w:hAnsi="Arial" w:cs="Arial"/>
          <w:sz w:val="24"/>
          <w:szCs w:val="24"/>
          <w:lang w:val="es-419" w:eastAsia="es-ES"/>
        </w:rPr>
        <w:t>,</w:t>
      </w:r>
      <w:r w:rsidR="007D7F72" w:rsidRPr="008E0895">
        <w:rPr>
          <w:rFonts w:ascii="Arial" w:hAnsi="Arial" w:cs="Arial"/>
          <w:sz w:val="24"/>
          <w:szCs w:val="24"/>
          <w:lang w:val="es-419" w:eastAsia="es-ES"/>
        </w:rPr>
        <w:t xml:space="preserve"> </w:t>
      </w:r>
      <w:r w:rsidRPr="008E0895">
        <w:rPr>
          <w:rFonts w:ascii="Arial" w:hAnsi="Arial" w:cs="Arial"/>
          <w:sz w:val="24"/>
          <w:szCs w:val="24"/>
          <w:lang w:val="es-419" w:eastAsia="es-ES"/>
        </w:rPr>
        <w:t xml:space="preserve">contra el </w:t>
      </w:r>
      <w:r w:rsidR="00206430" w:rsidRPr="008E0895">
        <w:rPr>
          <w:rFonts w:ascii="Arial" w:hAnsi="Arial" w:cs="Arial"/>
          <w:szCs w:val="24"/>
          <w:lang w:val="es-419" w:eastAsia="es-ES"/>
        </w:rPr>
        <w:t xml:space="preserve">JUZGADO </w:t>
      </w:r>
      <w:r w:rsidR="007A796F" w:rsidRPr="008E0895">
        <w:rPr>
          <w:rFonts w:ascii="Arial" w:hAnsi="Arial" w:cs="Arial"/>
          <w:szCs w:val="24"/>
          <w:lang w:val="es-419" w:eastAsia="es-ES"/>
        </w:rPr>
        <w:t>PROMISCUO</w:t>
      </w:r>
      <w:r w:rsidR="006027F6" w:rsidRPr="008E0895">
        <w:rPr>
          <w:rFonts w:ascii="Arial" w:hAnsi="Arial" w:cs="Arial"/>
          <w:szCs w:val="24"/>
          <w:lang w:val="es-419" w:eastAsia="es-ES"/>
        </w:rPr>
        <w:t xml:space="preserve"> </w:t>
      </w:r>
      <w:r w:rsidR="00206430" w:rsidRPr="008E0895">
        <w:rPr>
          <w:rFonts w:ascii="Arial" w:hAnsi="Arial" w:cs="Arial"/>
          <w:szCs w:val="24"/>
          <w:lang w:val="es-419" w:eastAsia="es-ES"/>
        </w:rPr>
        <w:t xml:space="preserve">DEL CIRCUITO DE </w:t>
      </w:r>
      <w:r w:rsidR="007A796F" w:rsidRPr="008E0895">
        <w:rPr>
          <w:rFonts w:ascii="Arial" w:hAnsi="Arial" w:cs="Arial"/>
          <w:szCs w:val="24"/>
          <w:lang w:val="es-419" w:eastAsia="es-ES"/>
        </w:rPr>
        <w:t>QUINCHÍA</w:t>
      </w:r>
      <w:r w:rsidR="00421192" w:rsidRPr="008E0895">
        <w:rPr>
          <w:rFonts w:ascii="Arial" w:hAnsi="Arial" w:cs="Arial"/>
          <w:szCs w:val="24"/>
          <w:lang w:val="es-419" w:eastAsia="es-ES"/>
        </w:rPr>
        <w:t>,</w:t>
      </w:r>
      <w:r w:rsidR="00AA530E" w:rsidRPr="008E0895">
        <w:rPr>
          <w:rFonts w:ascii="Arial" w:hAnsi="Arial" w:cs="Arial"/>
          <w:sz w:val="24"/>
          <w:szCs w:val="24"/>
          <w:lang w:val="es-419" w:eastAsia="es-ES"/>
        </w:rPr>
        <w:t xml:space="preserve"> la </w:t>
      </w:r>
      <w:r w:rsidR="00AA530E" w:rsidRPr="008E0895">
        <w:rPr>
          <w:rFonts w:ascii="Arial" w:hAnsi="Arial" w:cs="Arial"/>
          <w:szCs w:val="24"/>
          <w:lang w:val="es-419" w:eastAsia="es-ES"/>
        </w:rPr>
        <w:t>DEFENSORÍA DEL PUEBLO</w:t>
      </w:r>
      <w:r w:rsidR="00843C4B" w:rsidRPr="008E0895">
        <w:rPr>
          <w:rFonts w:ascii="Arial" w:hAnsi="Arial" w:cs="Arial"/>
          <w:szCs w:val="24"/>
          <w:lang w:val="es-419" w:eastAsia="es-ES"/>
        </w:rPr>
        <w:t xml:space="preserve"> REGIONAL RISARALDA</w:t>
      </w:r>
      <w:r w:rsidR="00843C4B" w:rsidRPr="008E0895">
        <w:rPr>
          <w:rFonts w:ascii="Arial" w:hAnsi="Arial" w:cs="Arial"/>
          <w:spacing w:val="3"/>
          <w:szCs w:val="24"/>
          <w:lang w:val="es-419"/>
        </w:rPr>
        <w:t>,</w:t>
      </w:r>
      <w:r w:rsidR="00AA530E" w:rsidRPr="008E0895">
        <w:rPr>
          <w:rFonts w:ascii="Arial" w:hAnsi="Arial" w:cs="Arial"/>
          <w:spacing w:val="3"/>
          <w:sz w:val="24"/>
          <w:szCs w:val="24"/>
          <w:lang w:val="es-419"/>
        </w:rPr>
        <w:t xml:space="preserve"> la </w:t>
      </w:r>
      <w:r w:rsidR="00AA530E" w:rsidRPr="008E0895">
        <w:rPr>
          <w:rFonts w:ascii="Arial" w:hAnsi="Arial" w:cs="Arial"/>
          <w:spacing w:val="3"/>
          <w:szCs w:val="24"/>
          <w:lang w:val="es-419"/>
        </w:rPr>
        <w:t>PROCURADURÍA GENERAL DE LA NACIÓN</w:t>
      </w:r>
      <w:r w:rsidR="00843C4B" w:rsidRPr="008E0895">
        <w:rPr>
          <w:rFonts w:ascii="Arial" w:hAnsi="Arial" w:cs="Arial"/>
          <w:sz w:val="24"/>
          <w:szCs w:val="24"/>
          <w:lang w:val="es-419" w:eastAsia="es-ES"/>
        </w:rPr>
        <w:t>,</w:t>
      </w:r>
      <w:r w:rsidR="00AA530E" w:rsidRPr="008E0895">
        <w:rPr>
          <w:rFonts w:ascii="Arial" w:hAnsi="Arial" w:cs="Arial"/>
          <w:sz w:val="24"/>
          <w:szCs w:val="24"/>
          <w:lang w:val="es-419" w:eastAsia="es-ES"/>
        </w:rPr>
        <w:t xml:space="preserve"> la</w:t>
      </w:r>
      <w:r w:rsidR="00843C4B" w:rsidRPr="008E0895">
        <w:rPr>
          <w:rFonts w:ascii="Arial" w:hAnsi="Arial" w:cs="Arial"/>
          <w:sz w:val="24"/>
          <w:szCs w:val="24"/>
          <w:lang w:val="es-419" w:eastAsia="es-ES"/>
        </w:rPr>
        <w:t xml:space="preserve"> </w:t>
      </w:r>
      <w:r w:rsidR="00843C4B" w:rsidRPr="008E0895">
        <w:rPr>
          <w:rFonts w:ascii="Arial" w:hAnsi="Arial" w:cs="Arial"/>
          <w:spacing w:val="3"/>
          <w:szCs w:val="24"/>
          <w:lang w:val="es-419"/>
        </w:rPr>
        <w:t>PROCURADURÍA</w:t>
      </w:r>
      <w:r w:rsidR="00AA530E" w:rsidRPr="008E0895">
        <w:rPr>
          <w:rFonts w:ascii="Arial" w:hAnsi="Arial" w:cs="Arial"/>
          <w:szCs w:val="24"/>
          <w:lang w:val="es-419" w:eastAsia="es-ES"/>
        </w:rPr>
        <w:t xml:space="preserve"> </w:t>
      </w:r>
      <w:r w:rsidR="00843C4B" w:rsidRPr="008E0895">
        <w:rPr>
          <w:rFonts w:ascii="Arial" w:hAnsi="Arial" w:cs="Arial"/>
          <w:szCs w:val="24"/>
          <w:lang w:val="es-419" w:eastAsia="es-ES"/>
        </w:rPr>
        <w:t>REGIONAL RISARALDA</w:t>
      </w:r>
      <w:r w:rsidR="00AA530E" w:rsidRPr="008E0895">
        <w:rPr>
          <w:rFonts w:ascii="Arial" w:hAnsi="Arial" w:cs="Arial"/>
          <w:sz w:val="24"/>
          <w:szCs w:val="24"/>
          <w:lang w:val="es-419" w:eastAsia="es-ES"/>
        </w:rPr>
        <w:t xml:space="preserve">, la </w:t>
      </w:r>
      <w:r w:rsidR="00AA530E" w:rsidRPr="008E0895">
        <w:rPr>
          <w:rFonts w:ascii="Arial" w:hAnsi="Arial" w:cs="Arial"/>
          <w:szCs w:val="24"/>
          <w:lang w:val="es-419" w:eastAsia="es-ES"/>
        </w:rPr>
        <w:t xml:space="preserve">PROCURADURÍA PROVINCIAL DE PEREIRA </w:t>
      </w:r>
      <w:r w:rsidR="00AA530E" w:rsidRPr="008E0895">
        <w:rPr>
          <w:rFonts w:ascii="Arial" w:hAnsi="Arial" w:cs="Arial"/>
          <w:sz w:val="24"/>
          <w:szCs w:val="24"/>
          <w:lang w:val="es-419" w:eastAsia="es-ES"/>
        </w:rPr>
        <w:t xml:space="preserve">y el </w:t>
      </w:r>
      <w:r w:rsidR="00AA530E" w:rsidRPr="008E0895">
        <w:rPr>
          <w:rFonts w:ascii="Arial" w:hAnsi="Arial" w:cs="Arial"/>
          <w:szCs w:val="24"/>
          <w:lang w:val="es-419" w:eastAsia="es-ES"/>
        </w:rPr>
        <w:t>PROCURADOR DELEGADO</w:t>
      </w:r>
      <w:r w:rsidR="00AA530E" w:rsidRPr="008E0895">
        <w:rPr>
          <w:rFonts w:ascii="Arial" w:hAnsi="Arial" w:cs="Arial"/>
          <w:sz w:val="24"/>
          <w:szCs w:val="24"/>
          <w:lang w:val="es-419" w:eastAsia="es-ES"/>
        </w:rPr>
        <w:t xml:space="preserve"> </w:t>
      </w:r>
      <w:r w:rsidR="00AA530E" w:rsidRPr="008E0895">
        <w:rPr>
          <w:rFonts w:ascii="Arial" w:hAnsi="Arial" w:cs="Arial"/>
          <w:sz w:val="24"/>
          <w:szCs w:val="24"/>
          <w:lang w:val="es-419"/>
        </w:rPr>
        <w:t xml:space="preserve">en la acción popular radicada bajo el número </w:t>
      </w:r>
      <w:r w:rsidR="00AA530E" w:rsidRPr="008E0895">
        <w:rPr>
          <w:rFonts w:ascii="Arial" w:hAnsi="Arial" w:cs="Arial"/>
          <w:b/>
          <w:sz w:val="24"/>
          <w:szCs w:val="24"/>
          <w:lang w:val="es-419"/>
        </w:rPr>
        <w:t>201</w:t>
      </w:r>
      <w:r w:rsidR="00843C4B" w:rsidRPr="008E0895">
        <w:rPr>
          <w:rFonts w:ascii="Arial" w:hAnsi="Arial" w:cs="Arial"/>
          <w:b/>
          <w:sz w:val="24"/>
          <w:szCs w:val="24"/>
          <w:lang w:val="es-419"/>
        </w:rPr>
        <w:t>9</w:t>
      </w:r>
      <w:r w:rsidR="00AA530E" w:rsidRPr="008E0895">
        <w:rPr>
          <w:rFonts w:ascii="Arial" w:hAnsi="Arial" w:cs="Arial"/>
          <w:b/>
          <w:sz w:val="24"/>
          <w:szCs w:val="24"/>
          <w:lang w:val="es-419"/>
        </w:rPr>
        <w:t>-01</w:t>
      </w:r>
      <w:r w:rsidR="00843C4B" w:rsidRPr="008E0895">
        <w:rPr>
          <w:rFonts w:ascii="Arial" w:hAnsi="Arial" w:cs="Arial"/>
          <w:b/>
          <w:sz w:val="24"/>
          <w:szCs w:val="24"/>
          <w:lang w:val="es-419"/>
        </w:rPr>
        <w:t>228</w:t>
      </w:r>
      <w:r w:rsidR="00AA530E" w:rsidRPr="008E0895">
        <w:rPr>
          <w:rFonts w:ascii="Arial" w:hAnsi="Arial" w:cs="Arial"/>
          <w:sz w:val="24"/>
          <w:szCs w:val="24"/>
          <w:lang w:val="es-419" w:eastAsia="es-ES"/>
        </w:rPr>
        <w:t xml:space="preserve">, trámite al que fueron vinculadas la </w:t>
      </w:r>
      <w:r w:rsidR="00AA530E" w:rsidRPr="008E0895">
        <w:rPr>
          <w:rFonts w:ascii="Arial" w:hAnsi="Arial" w:cs="Arial"/>
          <w:szCs w:val="24"/>
          <w:lang w:val="es-419" w:eastAsia="es-ES"/>
        </w:rPr>
        <w:t xml:space="preserve">ALCALDÍA DE </w:t>
      </w:r>
      <w:r w:rsidR="00843C4B" w:rsidRPr="008E0895">
        <w:rPr>
          <w:rFonts w:ascii="Arial" w:hAnsi="Arial" w:cs="Arial"/>
          <w:szCs w:val="24"/>
          <w:lang w:val="es-419" w:eastAsia="es-ES"/>
        </w:rPr>
        <w:t>QUINCHÍA</w:t>
      </w:r>
      <w:r w:rsidR="00AA530E" w:rsidRPr="008E0895">
        <w:rPr>
          <w:rFonts w:ascii="Arial" w:hAnsi="Arial" w:cs="Arial"/>
          <w:szCs w:val="24"/>
          <w:lang w:val="es-419" w:eastAsia="es-ES"/>
        </w:rPr>
        <w:t xml:space="preserve"> </w:t>
      </w:r>
      <w:r w:rsidR="00843C4B" w:rsidRPr="008E0895">
        <w:rPr>
          <w:rFonts w:ascii="Arial" w:hAnsi="Arial" w:cs="Arial"/>
          <w:sz w:val="24"/>
          <w:szCs w:val="24"/>
          <w:lang w:val="es-419" w:eastAsia="es-ES"/>
        </w:rPr>
        <w:t>y el</w:t>
      </w:r>
      <w:r w:rsidR="00AA530E" w:rsidRPr="008E0895">
        <w:rPr>
          <w:rFonts w:ascii="Arial" w:hAnsi="Arial" w:cs="Arial"/>
          <w:sz w:val="24"/>
          <w:szCs w:val="24"/>
          <w:lang w:val="es-419"/>
        </w:rPr>
        <w:t xml:space="preserve"> </w:t>
      </w:r>
      <w:r w:rsidR="00AA530E" w:rsidRPr="008E0895">
        <w:rPr>
          <w:rFonts w:ascii="Arial" w:hAnsi="Arial" w:cs="Arial"/>
          <w:szCs w:val="24"/>
          <w:lang w:val="es-419"/>
        </w:rPr>
        <w:t>BANCO DAVIVIENDA SA</w:t>
      </w:r>
      <w:r w:rsidRPr="008E0895">
        <w:rPr>
          <w:rFonts w:ascii="Arial" w:hAnsi="Arial" w:cs="Arial"/>
          <w:sz w:val="24"/>
          <w:szCs w:val="24"/>
          <w:lang w:val="es-419" w:eastAsia="es-ES"/>
        </w:rPr>
        <w:t xml:space="preserve">. </w:t>
      </w:r>
    </w:p>
    <w:p w:rsidR="00AE243A" w:rsidRPr="00E57B26" w:rsidRDefault="00AE243A" w:rsidP="00E57B26">
      <w:pPr>
        <w:spacing w:line="276" w:lineRule="auto"/>
        <w:rPr>
          <w:rFonts w:ascii="Arial" w:hAnsi="Arial" w:cs="Arial"/>
          <w:bCs/>
          <w:szCs w:val="24"/>
          <w:lang w:val="es-419"/>
        </w:rPr>
      </w:pPr>
    </w:p>
    <w:p w:rsidR="00AE243A" w:rsidRPr="008E0895" w:rsidRDefault="00AE243A" w:rsidP="008E0895">
      <w:pPr>
        <w:pStyle w:val="Sinespaciado1"/>
        <w:spacing w:line="276" w:lineRule="auto"/>
        <w:ind w:left="1277" w:firstLine="1558"/>
        <w:rPr>
          <w:rFonts w:ascii="Arial" w:hAnsi="Arial" w:cs="Arial"/>
          <w:b/>
          <w:sz w:val="24"/>
          <w:szCs w:val="24"/>
          <w:lang w:val="es-419" w:eastAsia="es-ES"/>
        </w:rPr>
      </w:pPr>
      <w:r w:rsidRPr="008E0895">
        <w:rPr>
          <w:rFonts w:ascii="Arial" w:hAnsi="Arial" w:cs="Arial"/>
          <w:b/>
          <w:sz w:val="24"/>
          <w:szCs w:val="24"/>
          <w:lang w:val="es-419" w:eastAsia="es-ES"/>
        </w:rPr>
        <w:t>II. ANTECEDENTES</w:t>
      </w:r>
    </w:p>
    <w:p w:rsidR="00AE243A" w:rsidRPr="00E57B26" w:rsidRDefault="00AE243A" w:rsidP="00E57B26">
      <w:pPr>
        <w:spacing w:line="276" w:lineRule="auto"/>
        <w:rPr>
          <w:rFonts w:ascii="Arial" w:hAnsi="Arial" w:cs="Arial"/>
          <w:bCs/>
          <w:szCs w:val="24"/>
          <w:lang w:val="es-419"/>
        </w:rPr>
      </w:pPr>
    </w:p>
    <w:p w:rsidR="00AE243A" w:rsidRPr="008E0895" w:rsidRDefault="00AE243A" w:rsidP="008E0895">
      <w:pPr>
        <w:pStyle w:val="Sinespaciado1"/>
        <w:spacing w:line="276" w:lineRule="auto"/>
        <w:ind w:firstLine="2835"/>
        <w:jc w:val="both"/>
        <w:rPr>
          <w:rFonts w:ascii="Arial" w:hAnsi="Arial" w:cs="Arial"/>
          <w:sz w:val="24"/>
          <w:szCs w:val="24"/>
          <w:lang w:val="es-419"/>
        </w:rPr>
      </w:pPr>
      <w:r w:rsidRPr="008E0895">
        <w:rPr>
          <w:rFonts w:ascii="Arial" w:hAnsi="Arial" w:cs="Arial"/>
          <w:sz w:val="24"/>
          <w:szCs w:val="24"/>
          <w:lang w:val="es-419"/>
        </w:rPr>
        <w:t xml:space="preserve">1. </w:t>
      </w:r>
      <w:r w:rsidR="00F325FE" w:rsidRPr="008E0895">
        <w:rPr>
          <w:rFonts w:ascii="Arial" w:hAnsi="Arial" w:cs="Arial"/>
          <w:sz w:val="24"/>
          <w:szCs w:val="24"/>
          <w:lang w:val="es-419"/>
        </w:rPr>
        <w:t xml:space="preserve">Manifiesta el actor que la autoridad judicial </w:t>
      </w:r>
      <w:r w:rsidR="00DF3989" w:rsidRPr="008E0895">
        <w:rPr>
          <w:rFonts w:ascii="Arial" w:hAnsi="Arial" w:cs="Arial"/>
          <w:sz w:val="24"/>
          <w:szCs w:val="24"/>
          <w:lang w:val="es-419"/>
        </w:rPr>
        <w:t>encartada vulnera su</w:t>
      </w:r>
      <w:r w:rsidR="00651B5B" w:rsidRPr="008E0895">
        <w:rPr>
          <w:rFonts w:ascii="Arial" w:hAnsi="Arial" w:cs="Arial"/>
          <w:sz w:val="24"/>
          <w:szCs w:val="24"/>
          <w:lang w:val="es-419"/>
        </w:rPr>
        <w:t>s</w:t>
      </w:r>
      <w:r w:rsidR="00DF3989" w:rsidRPr="008E0895">
        <w:rPr>
          <w:rFonts w:ascii="Arial" w:hAnsi="Arial" w:cs="Arial"/>
          <w:sz w:val="24"/>
          <w:szCs w:val="24"/>
          <w:lang w:val="es-419"/>
        </w:rPr>
        <w:t xml:space="preserve"> derecho</w:t>
      </w:r>
      <w:r w:rsidR="00651B5B" w:rsidRPr="008E0895">
        <w:rPr>
          <w:rFonts w:ascii="Arial" w:hAnsi="Arial" w:cs="Arial"/>
          <w:sz w:val="24"/>
          <w:szCs w:val="24"/>
          <w:lang w:val="es-419"/>
        </w:rPr>
        <w:t>s</w:t>
      </w:r>
      <w:r w:rsidR="00DF3989" w:rsidRPr="008E0895">
        <w:rPr>
          <w:rFonts w:ascii="Arial" w:hAnsi="Arial" w:cs="Arial"/>
          <w:sz w:val="24"/>
          <w:szCs w:val="24"/>
          <w:lang w:val="es-419"/>
        </w:rPr>
        <w:t xml:space="preserve"> fundamental</w:t>
      </w:r>
      <w:r w:rsidR="00651B5B" w:rsidRPr="008E0895">
        <w:rPr>
          <w:rFonts w:ascii="Arial" w:hAnsi="Arial" w:cs="Arial"/>
          <w:sz w:val="24"/>
          <w:szCs w:val="24"/>
          <w:lang w:val="es-419"/>
        </w:rPr>
        <w:t>es</w:t>
      </w:r>
      <w:r w:rsidR="00DF3989" w:rsidRPr="008E0895">
        <w:rPr>
          <w:rFonts w:ascii="Arial" w:hAnsi="Arial" w:cs="Arial"/>
          <w:sz w:val="24"/>
          <w:szCs w:val="24"/>
          <w:lang w:val="es-419"/>
        </w:rPr>
        <w:t xml:space="preserve"> al </w:t>
      </w:r>
      <w:r w:rsidR="00D23482" w:rsidRPr="008E0895">
        <w:rPr>
          <w:rFonts w:ascii="Arial" w:hAnsi="Arial" w:cs="Arial"/>
          <w:sz w:val="24"/>
          <w:szCs w:val="24"/>
          <w:lang w:val="es-419"/>
        </w:rPr>
        <w:t xml:space="preserve">debido proceso, </w:t>
      </w:r>
      <w:r w:rsidR="007B3F75" w:rsidRPr="008E0895">
        <w:rPr>
          <w:rFonts w:ascii="Arial" w:hAnsi="Arial" w:cs="Arial"/>
          <w:sz w:val="24"/>
          <w:szCs w:val="24"/>
          <w:lang w:val="es-419"/>
        </w:rPr>
        <w:t>igualdad</w:t>
      </w:r>
      <w:r w:rsidR="002B661F" w:rsidRPr="008E0895">
        <w:rPr>
          <w:rFonts w:ascii="Arial" w:hAnsi="Arial" w:cs="Arial"/>
          <w:sz w:val="24"/>
          <w:szCs w:val="24"/>
          <w:lang w:val="es-419"/>
        </w:rPr>
        <w:t xml:space="preserve"> </w:t>
      </w:r>
      <w:r w:rsidR="007B3F75" w:rsidRPr="008E0895">
        <w:rPr>
          <w:rFonts w:ascii="Arial" w:hAnsi="Arial" w:cs="Arial"/>
          <w:sz w:val="24"/>
          <w:szCs w:val="24"/>
          <w:lang w:val="es-419"/>
        </w:rPr>
        <w:t xml:space="preserve">y debida administración de justicia, en el trámite de la acción popular radicada bajo el número </w:t>
      </w:r>
      <w:r w:rsidR="007B3F75" w:rsidRPr="008E0895">
        <w:rPr>
          <w:rFonts w:ascii="Arial" w:hAnsi="Arial" w:cs="Arial"/>
          <w:b/>
          <w:sz w:val="24"/>
          <w:szCs w:val="24"/>
          <w:lang w:val="es-419"/>
        </w:rPr>
        <w:t>2019-01228</w:t>
      </w:r>
      <w:r w:rsidR="006715BA" w:rsidRPr="008E0895">
        <w:rPr>
          <w:rFonts w:ascii="Arial" w:hAnsi="Arial" w:cs="Arial"/>
          <w:spacing w:val="-3"/>
          <w:sz w:val="24"/>
          <w:szCs w:val="24"/>
          <w:lang w:val="es-419"/>
        </w:rPr>
        <w:t>.</w:t>
      </w:r>
    </w:p>
    <w:p w:rsidR="00AE243A" w:rsidRPr="00E57B26" w:rsidRDefault="00AE243A" w:rsidP="00E57B26">
      <w:pPr>
        <w:spacing w:line="276" w:lineRule="auto"/>
        <w:rPr>
          <w:rFonts w:ascii="Arial" w:hAnsi="Arial" w:cs="Arial"/>
          <w:bCs/>
          <w:szCs w:val="24"/>
          <w:lang w:val="es-419"/>
        </w:rPr>
      </w:pPr>
    </w:p>
    <w:p w:rsidR="00787014" w:rsidRPr="008E0895" w:rsidRDefault="00AE243A"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 xml:space="preserve">2. </w:t>
      </w:r>
      <w:r w:rsidR="00D11881" w:rsidRPr="008E0895">
        <w:rPr>
          <w:rFonts w:ascii="Arial" w:hAnsi="Arial" w:cs="Arial"/>
          <w:sz w:val="24"/>
          <w:szCs w:val="24"/>
          <w:lang w:val="es-419"/>
        </w:rPr>
        <w:t>Adujo que actúa en la referida acción popular, la cual, el funcionario accionado, no debió admitir, ya que incumple lo que ordena el artículo 18 de la Ley 472 de 1998, tampoco lo requirió en auto inadmisorio a fin de que aportara la dirección donde aparentemente ocurre la amenaza o vulneración de los derechos colectivos y se limitó a admitir</w:t>
      </w:r>
      <w:r w:rsidR="001B18EC" w:rsidRPr="008E0895">
        <w:rPr>
          <w:rFonts w:ascii="Arial" w:hAnsi="Arial" w:cs="Arial"/>
          <w:sz w:val="24"/>
          <w:szCs w:val="24"/>
          <w:lang w:val="es-419"/>
        </w:rPr>
        <w:t>la</w:t>
      </w:r>
      <w:r w:rsidR="00A9636D" w:rsidRPr="008E0895">
        <w:rPr>
          <w:rFonts w:ascii="Arial" w:hAnsi="Arial" w:cs="Arial"/>
          <w:sz w:val="24"/>
          <w:szCs w:val="24"/>
          <w:lang w:val="es-419"/>
        </w:rPr>
        <w:t>.</w:t>
      </w:r>
    </w:p>
    <w:p w:rsidR="00AE243A" w:rsidRPr="00E57B26" w:rsidRDefault="00AE243A" w:rsidP="00E57B26">
      <w:pPr>
        <w:spacing w:line="276" w:lineRule="auto"/>
        <w:rPr>
          <w:rFonts w:ascii="Arial" w:hAnsi="Arial" w:cs="Arial"/>
          <w:bCs/>
          <w:szCs w:val="24"/>
          <w:lang w:val="es-419"/>
        </w:rPr>
      </w:pPr>
    </w:p>
    <w:p w:rsidR="00AE243A" w:rsidRPr="008E0895" w:rsidRDefault="00AE243A"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 xml:space="preserve">3. </w:t>
      </w:r>
      <w:r w:rsidR="006F2871" w:rsidRPr="008E0895">
        <w:rPr>
          <w:rFonts w:ascii="Arial" w:hAnsi="Arial" w:cs="Arial"/>
          <w:sz w:val="24"/>
          <w:szCs w:val="24"/>
          <w:lang w:val="es-419"/>
        </w:rPr>
        <w:t>Con fundamento en lo relatado solicita</w:t>
      </w:r>
      <w:r w:rsidR="00CF5351" w:rsidRPr="008E0895">
        <w:rPr>
          <w:rFonts w:ascii="Arial" w:hAnsi="Arial" w:cs="Arial"/>
          <w:sz w:val="24"/>
          <w:szCs w:val="24"/>
          <w:lang w:val="es-419"/>
        </w:rPr>
        <w:t xml:space="preserve"> se ordene</w:t>
      </w:r>
      <w:r w:rsidR="00B16E10" w:rsidRPr="008E0895">
        <w:rPr>
          <w:rFonts w:ascii="Arial" w:hAnsi="Arial" w:cs="Arial"/>
          <w:sz w:val="24"/>
          <w:szCs w:val="24"/>
          <w:lang w:val="es-419"/>
        </w:rPr>
        <w:t>:</w:t>
      </w:r>
      <w:r w:rsidR="00F466F6" w:rsidRPr="008E0895">
        <w:rPr>
          <w:rFonts w:ascii="Arial" w:hAnsi="Arial" w:cs="Arial"/>
          <w:sz w:val="24"/>
          <w:szCs w:val="24"/>
          <w:lang w:val="es-419"/>
        </w:rPr>
        <w:t xml:space="preserve"> </w:t>
      </w:r>
      <w:r w:rsidR="0022524E" w:rsidRPr="008E0895">
        <w:rPr>
          <w:rFonts w:ascii="Arial" w:hAnsi="Arial" w:cs="Arial"/>
          <w:sz w:val="24"/>
          <w:szCs w:val="24"/>
          <w:lang w:val="es-419"/>
        </w:rPr>
        <w:t xml:space="preserve">(i) </w:t>
      </w:r>
      <w:r w:rsidR="00CA0325" w:rsidRPr="008E0895">
        <w:rPr>
          <w:rFonts w:ascii="Arial" w:hAnsi="Arial" w:cs="Arial"/>
          <w:sz w:val="24"/>
          <w:szCs w:val="24"/>
          <w:lang w:val="es-419"/>
        </w:rPr>
        <w:t>al funcionari</w:t>
      </w:r>
      <w:r w:rsidR="00A9636D" w:rsidRPr="008E0895">
        <w:rPr>
          <w:rFonts w:ascii="Arial" w:hAnsi="Arial" w:cs="Arial"/>
          <w:sz w:val="24"/>
          <w:szCs w:val="24"/>
          <w:lang w:val="es-419"/>
        </w:rPr>
        <w:t>o</w:t>
      </w:r>
      <w:r w:rsidR="00CA0325" w:rsidRPr="008E0895">
        <w:rPr>
          <w:rFonts w:ascii="Arial" w:hAnsi="Arial" w:cs="Arial"/>
          <w:sz w:val="24"/>
          <w:szCs w:val="24"/>
          <w:lang w:val="es-419"/>
        </w:rPr>
        <w:t xml:space="preserve"> accionad</w:t>
      </w:r>
      <w:r w:rsidR="00A9636D" w:rsidRPr="008E0895">
        <w:rPr>
          <w:rFonts w:ascii="Arial" w:hAnsi="Arial" w:cs="Arial"/>
          <w:sz w:val="24"/>
          <w:szCs w:val="24"/>
          <w:lang w:val="es-419"/>
        </w:rPr>
        <w:t>o</w:t>
      </w:r>
      <w:r w:rsidR="00B16E10" w:rsidRPr="008E0895">
        <w:rPr>
          <w:rFonts w:ascii="Arial" w:hAnsi="Arial" w:cs="Arial"/>
          <w:sz w:val="24"/>
          <w:szCs w:val="24"/>
          <w:lang w:val="es-419"/>
        </w:rPr>
        <w:t xml:space="preserve">, </w:t>
      </w:r>
      <w:r w:rsidR="006818F6" w:rsidRPr="008E0895">
        <w:rPr>
          <w:rFonts w:ascii="Arial" w:hAnsi="Arial" w:cs="Arial"/>
          <w:sz w:val="24"/>
          <w:szCs w:val="24"/>
          <w:lang w:val="es-419"/>
        </w:rPr>
        <w:t>declarar la nulidad del auto admisorio, ya que no cumple con lo que ordena el artículo 18 de la Ley 472 de 1998</w:t>
      </w:r>
      <w:r w:rsidR="008D3E4D" w:rsidRPr="008E0895">
        <w:rPr>
          <w:rFonts w:ascii="Arial" w:hAnsi="Arial" w:cs="Arial"/>
          <w:sz w:val="24"/>
          <w:szCs w:val="24"/>
          <w:lang w:val="es-419"/>
        </w:rPr>
        <w:t>;</w:t>
      </w:r>
      <w:r w:rsidR="003D1FE1" w:rsidRPr="008E0895">
        <w:rPr>
          <w:rFonts w:ascii="Arial" w:hAnsi="Arial" w:cs="Arial"/>
          <w:sz w:val="24"/>
          <w:szCs w:val="24"/>
          <w:lang w:val="es-419"/>
        </w:rPr>
        <w:t xml:space="preserve"> </w:t>
      </w:r>
      <w:r w:rsidR="006818F6" w:rsidRPr="008E0895">
        <w:rPr>
          <w:rFonts w:ascii="Arial" w:hAnsi="Arial" w:cs="Arial"/>
          <w:sz w:val="24"/>
          <w:szCs w:val="24"/>
          <w:lang w:val="es-419"/>
        </w:rPr>
        <w:t>y, (ii) a la Defensora del Pueblo de Risaralda, al Procurador General de la Nación, los Procuradores Regional, Provincial y delegado en la acción popular objeto de amparo, probar como han actuado en derecho a fin de evitar la supuesta vulneración al debido proceso</w:t>
      </w:r>
      <w:r w:rsidR="00626AB6" w:rsidRPr="008E0895">
        <w:rPr>
          <w:rFonts w:ascii="Arial" w:hAnsi="Arial" w:cs="Arial"/>
          <w:sz w:val="24"/>
          <w:szCs w:val="24"/>
          <w:lang w:val="es-419"/>
        </w:rPr>
        <w:t>.</w:t>
      </w:r>
    </w:p>
    <w:p w:rsidR="00B61F99" w:rsidRPr="00E57B26" w:rsidRDefault="00B61F99" w:rsidP="00E57B26">
      <w:pPr>
        <w:spacing w:line="276" w:lineRule="auto"/>
        <w:rPr>
          <w:rFonts w:ascii="Arial" w:hAnsi="Arial" w:cs="Arial"/>
          <w:bCs/>
          <w:szCs w:val="24"/>
          <w:lang w:val="es-419"/>
        </w:rPr>
      </w:pPr>
    </w:p>
    <w:p w:rsidR="00AE243A" w:rsidRPr="008E0895" w:rsidRDefault="00B96AD1"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 xml:space="preserve">4. </w:t>
      </w:r>
      <w:r w:rsidR="00132878" w:rsidRPr="008E0895">
        <w:rPr>
          <w:rFonts w:ascii="Arial" w:hAnsi="Arial" w:cs="Arial"/>
          <w:sz w:val="24"/>
          <w:szCs w:val="24"/>
          <w:lang w:val="es-419"/>
        </w:rPr>
        <w:t xml:space="preserve">Admitida la acción de tutela se dispuso la vinculación de la Alcaldía </w:t>
      </w:r>
      <w:r w:rsidR="00CA3E87" w:rsidRPr="008E0895">
        <w:rPr>
          <w:rFonts w:ascii="Arial" w:hAnsi="Arial" w:cs="Arial"/>
          <w:sz w:val="24"/>
          <w:szCs w:val="24"/>
          <w:lang w:val="es-419"/>
        </w:rPr>
        <w:t>de Quinchía</w:t>
      </w:r>
      <w:r w:rsidR="00132878" w:rsidRPr="008E0895">
        <w:rPr>
          <w:rFonts w:ascii="Arial" w:hAnsi="Arial" w:cs="Arial"/>
          <w:sz w:val="24"/>
          <w:szCs w:val="24"/>
          <w:lang w:val="es-419"/>
        </w:rPr>
        <w:t xml:space="preserve">, ordenándose la notificación y traslado, además la remisión por parte del juzgado de copias de las actuaciones en la referida demanda. </w:t>
      </w:r>
      <w:r w:rsidR="00B42780" w:rsidRPr="008E0895">
        <w:rPr>
          <w:rFonts w:ascii="Arial" w:hAnsi="Arial" w:cs="Arial"/>
          <w:sz w:val="24"/>
          <w:szCs w:val="24"/>
          <w:lang w:val="es-419"/>
        </w:rPr>
        <w:t xml:space="preserve">Posteriormente se vinculó </w:t>
      </w:r>
      <w:r w:rsidR="00B42780" w:rsidRPr="008E0895">
        <w:rPr>
          <w:rFonts w:ascii="Arial" w:hAnsi="Arial" w:cs="Arial"/>
          <w:sz w:val="24"/>
          <w:szCs w:val="24"/>
          <w:lang w:val="es-419" w:eastAsia="es-ES"/>
        </w:rPr>
        <w:t>al</w:t>
      </w:r>
      <w:r w:rsidR="00B42780" w:rsidRPr="008E0895">
        <w:rPr>
          <w:rFonts w:ascii="Arial" w:hAnsi="Arial" w:cs="Arial"/>
          <w:sz w:val="24"/>
          <w:szCs w:val="24"/>
          <w:lang w:val="es-419"/>
        </w:rPr>
        <w:t xml:space="preserve"> </w:t>
      </w:r>
      <w:r w:rsidR="00B42780" w:rsidRPr="00F1514B">
        <w:rPr>
          <w:rFonts w:ascii="Arial" w:hAnsi="Arial" w:cs="Arial"/>
          <w:szCs w:val="24"/>
          <w:lang w:val="es-419"/>
        </w:rPr>
        <w:t>BANCO DAVIVIENDA SA</w:t>
      </w:r>
      <w:r w:rsidR="00B42780" w:rsidRPr="008E0895">
        <w:rPr>
          <w:rFonts w:ascii="Arial" w:hAnsi="Arial" w:cs="Arial"/>
          <w:sz w:val="24"/>
          <w:szCs w:val="24"/>
          <w:lang w:val="es-419"/>
        </w:rPr>
        <w:t>.</w:t>
      </w:r>
    </w:p>
    <w:p w:rsidR="00AE243A" w:rsidRPr="00E57B26" w:rsidRDefault="00AE243A" w:rsidP="00E57B26">
      <w:pPr>
        <w:spacing w:line="276" w:lineRule="auto"/>
        <w:rPr>
          <w:rFonts w:ascii="Arial" w:hAnsi="Arial" w:cs="Arial"/>
          <w:bCs/>
          <w:szCs w:val="24"/>
          <w:lang w:val="es-419"/>
        </w:rPr>
      </w:pPr>
    </w:p>
    <w:p w:rsidR="002E27C1" w:rsidRPr="008E0895" w:rsidRDefault="002E27C1"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 xml:space="preserve">4.1. La Procuraduría Regional de Risaralda señaló que la situación planteada por el señor </w:t>
      </w:r>
      <w:r w:rsidRPr="00F1514B">
        <w:rPr>
          <w:rFonts w:ascii="Arial" w:hAnsi="Arial" w:cs="Arial"/>
          <w:szCs w:val="24"/>
          <w:lang w:val="es-419" w:eastAsia="es-ES"/>
        </w:rPr>
        <w:t>JAVIER ELÍAS ARIAS IDÁRRAGA</w:t>
      </w:r>
      <w:r w:rsidRPr="00F1514B">
        <w:rPr>
          <w:rFonts w:ascii="Arial" w:hAnsi="Arial" w:cs="Arial"/>
          <w:szCs w:val="24"/>
          <w:lang w:val="es-419"/>
        </w:rPr>
        <w:t xml:space="preserve"> </w:t>
      </w:r>
      <w:r w:rsidRPr="008E0895">
        <w:rPr>
          <w:rFonts w:ascii="Arial" w:hAnsi="Arial" w:cs="Arial"/>
          <w:sz w:val="24"/>
          <w:szCs w:val="24"/>
          <w:lang w:val="es-419"/>
        </w:rPr>
        <w:t>es ajena a esa agencia del Ministerio Público, toda vez que su actuación como ente de control está orientada a verificar la defensa de los derechos e intereses colectivos, por lo que solicita su desvinculación de este trámite. (fl. 7).</w:t>
      </w:r>
    </w:p>
    <w:p w:rsidR="002E27C1" w:rsidRPr="00E57B26" w:rsidRDefault="002E27C1" w:rsidP="00E57B26">
      <w:pPr>
        <w:spacing w:line="276" w:lineRule="auto"/>
        <w:rPr>
          <w:rFonts w:ascii="Arial" w:hAnsi="Arial" w:cs="Arial"/>
          <w:bCs/>
          <w:szCs w:val="24"/>
          <w:lang w:val="es-419"/>
        </w:rPr>
      </w:pPr>
    </w:p>
    <w:p w:rsidR="002E27C1" w:rsidRPr="008E0895" w:rsidRDefault="002E27C1"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 xml:space="preserve">4.2. La Procuraduría Provincial de Pereira, expuso que </w:t>
      </w:r>
      <w:r w:rsidR="00FF2B69" w:rsidRPr="008E0895">
        <w:rPr>
          <w:rFonts w:ascii="Arial" w:hAnsi="Arial" w:cs="Arial"/>
          <w:sz w:val="24"/>
          <w:szCs w:val="24"/>
          <w:lang w:val="es-419"/>
        </w:rPr>
        <w:t>la acción de tutela</w:t>
      </w:r>
      <w:r w:rsidRPr="008E0895">
        <w:rPr>
          <w:rFonts w:ascii="Arial" w:hAnsi="Arial" w:cs="Arial"/>
          <w:sz w:val="24"/>
          <w:szCs w:val="24"/>
          <w:lang w:val="es-419"/>
        </w:rPr>
        <w:t xml:space="preserve"> se torna improcedente, de acuerdo a lo establecido en el artículo 6, numeral 1º, del Decreto 2591 de 1991. Solicita desvincular a los Procuradores</w:t>
      </w:r>
      <w:r w:rsidR="00FF2B69" w:rsidRPr="008E0895">
        <w:rPr>
          <w:rFonts w:ascii="Arial" w:hAnsi="Arial" w:cs="Arial"/>
          <w:sz w:val="24"/>
          <w:szCs w:val="24"/>
          <w:lang w:val="es-419"/>
        </w:rPr>
        <w:t xml:space="preserve"> General de la Nación, Regional de Risaralda y Provincial de Pereira; y, denegar el amparo solicitado</w:t>
      </w:r>
      <w:r w:rsidRPr="008E0895">
        <w:rPr>
          <w:rFonts w:ascii="Arial" w:hAnsi="Arial" w:cs="Arial"/>
          <w:sz w:val="24"/>
          <w:szCs w:val="24"/>
          <w:lang w:val="es-419"/>
        </w:rPr>
        <w:t>. (fl</w:t>
      </w:r>
      <w:r w:rsidR="00FF2B69" w:rsidRPr="008E0895">
        <w:rPr>
          <w:rFonts w:ascii="Arial" w:hAnsi="Arial" w:cs="Arial"/>
          <w:sz w:val="24"/>
          <w:szCs w:val="24"/>
          <w:lang w:val="es-419"/>
        </w:rPr>
        <w:t>s. 9-11</w:t>
      </w:r>
      <w:r w:rsidRPr="008E0895">
        <w:rPr>
          <w:rFonts w:ascii="Arial" w:hAnsi="Arial" w:cs="Arial"/>
          <w:sz w:val="24"/>
          <w:szCs w:val="24"/>
          <w:lang w:val="es-419"/>
        </w:rPr>
        <w:t>).</w:t>
      </w:r>
    </w:p>
    <w:p w:rsidR="002E27C1" w:rsidRPr="00E57B26" w:rsidRDefault="002E27C1" w:rsidP="00E57B26">
      <w:pPr>
        <w:spacing w:line="276" w:lineRule="auto"/>
        <w:rPr>
          <w:rFonts w:ascii="Arial" w:hAnsi="Arial" w:cs="Arial"/>
          <w:bCs/>
          <w:szCs w:val="24"/>
          <w:lang w:val="es-419"/>
        </w:rPr>
      </w:pPr>
    </w:p>
    <w:p w:rsidR="001919E7" w:rsidRPr="008E0895" w:rsidRDefault="001919E7" w:rsidP="008E0895">
      <w:pPr>
        <w:pStyle w:val="Sinespaciado1"/>
        <w:spacing w:line="276" w:lineRule="auto"/>
        <w:ind w:firstLine="2835"/>
        <w:jc w:val="both"/>
        <w:rPr>
          <w:rFonts w:ascii="Arial" w:hAnsi="Arial" w:cs="Arial"/>
          <w:noProof/>
          <w:sz w:val="24"/>
          <w:szCs w:val="24"/>
          <w:lang w:val="es-419" w:eastAsia="es-ES"/>
        </w:rPr>
      </w:pPr>
      <w:r w:rsidRPr="008E0895">
        <w:rPr>
          <w:rFonts w:ascii="Arial" w:hAnsi="Arial" w:cs="Arial"/>
          <w:sz w:val="24"/>
          <w:szCs w:val="24"/>
          <w:lang w:val="es-419"/>
        </w:rPr>
        <w:t>4.3</w:t>
      </w:r>
      <w:r w:rsidR="00BA5ED0" w:rsidRPr="008E0895">
        <w:rPr>
          <w:rFonts w:ascii="Arial" w:hAnsi="Arial" w:cs="Arial"/>
          <w:sz w:val="24"/>
          <w:szCs w:val="24"/>
          <w:lang w:val="es-419"/>
        </w:rPr>
        <w:t xml:space="preserve">. </w:t>
      </w:r>
      <w:r w:rsidR="00AA219B" w:rsidRPr="008E0895">
        <w:rPr>
          <w:rFonts w:ascii="Arial" w:hAnsi="Arial" w:cs="Arial"/>
          <w:sz w:val="24"/>
          <w:szCs w:val="24"/>
          <w:lang w:val="es-419"/>
        </w:rPr>
        <w:t>El</w:t>
      </w:r>
      <w:r w:rsidR="00BA5ED0" w:rsidRPr="008E0895">
        <w:rPr>
          <w:rFonts w:ascii="Arial" w:hAnsi="Arial" w:cs="Arial"/>
          <w:sz w:val="24"/>
          <w:szCs w:val="24"/>
          <w:lang w:val="es-419"/>
        </w:rPr>
        <w:t xml:space="preserve"> Juez</w:t>
      </w:r>
      <w:r w:rsidR="00AA219B" w:rsidRPr="008E0895">
        <w:rPr>
          <w:rFonts w:ascii="Arial" w:hAnsi="Arial" w:cs="Arial"/>
          <w:sz w:val="24"/>
          <w:szCs w:val="24"/>
          <w:lang w:val="es-419"/>
        </w:rPr>
        <w:t xml:space="preserve"> Promiscuo del </w:t>
      </w:r>
      <w:r w:rsidR="00BA5ED0" w:rsidRPr="008E0895">
        <w:rPr>
          <w:rFonts w:ascii="Arial" w:hAnsi="Arial" w:cs="Arial"/>
          <w:sz w:val="24"/>
          <w:szCs w:val="24"/>
          <w:lang w:val="es-419"/>
        </w:rPr>
        <w:t xml:space="preserve">Circuito de </w:t>
      </w:r>
      <w:r w:rsidR="00AA219B" w:rsidRPr="008E0895">
        <w:rPr>
          <w:rFonts w:ascii="Arial" w:hAnsi="Arial" w:cs="Arial"/>
          <w:sz w:val="24"/>
          <w:szCs w:val="24"/>
          <w:lang w:val="es-419"/>
        </w:rPr>
        <w:t>Quinchía</w:t>
      </w:r>
      <w:r w:rsidR="00BA5ED0" w:rsidRPr="008E0895">
        <w:rPr>
          <w:rFonts w:ascii="Arial" w:hAnsi="Arial" w:cs="Arial"/>
          <w:sz w:val="24"/>
          <w:szCs w:val="24"/>
          <w:lang w:val="es-419"/>
        </w:rPr>
        <w:t xml:space="preserve">, </w:t>
      </w:r>
      <w:r w:rsidR="00061C27" w:rsidRPr="008E0895">
        <w:rPr>
          <w:rFonts w:ascii="Arial" w:hAnsi="Arial" w:cs="Arial"/>
          <w:sz w:val="24"/>
          <w:szCs w:val="24"/>
          <w:lang w:val="es-419"/>
        </w:rPr>
        <w:t xml:space="preserve">informó que en la </w:t>
      </w:r>
      <w:r w:rsidR="00BA5ED0" w:rsidRPr="008E0895">
        <w:rPr>
          <w:rFonts w:ascii="Arial" w:hAnsi="Arial" w:cs="Arial"/>
          <w:sz w:val="24"/>
          <w:szCs w:val="24"/>
          <w:lang w:val="es-419"/>
        </w:rPr>
        <w:t>acción popular radicada bajo el número 2019-0</w:t>
      </w:r>
      <w:r w:rsidR="00AA219B" w:rsidRPr="008E0895">
        <w:rPr>
          <w:rFonts w:ascii="Arial" w:hAnsi="Arial" w:cs="Arial"/>
          <w:sz w:val="24"/>
          <w:szCs w:val="24"/>
          <w:lang w:val="es-419"/>
        </w:rPr>
        <w:t>1</w:t>
      </w:r>
      <w:r w:rsidRPr="008E0895">
        <w:rPr>
          <w:rFonts w:ascii="Arial" w:hAnsi="Arial" w:cs="Arial"/>
          <w:sz w:val="24"/>
          <w:szCs w:val="24"/>
          <w:lang w:val="es-419"/>
        </w:rPr>
        <w:t>228</w:t>
      </w:r>
      <w:r w:rsidR="00AA219B" w:rsidRPr="008E0895">
        <w:rPr>
          <w:rFonts w:ascii="Arial" w:hAnsi="Arial" w:cs="Arial"/>
          <w:sz w:val="24"/>
          <w:szCs w:val="24"/>
          <w:lang w:val="es-419"/>
        </w:rPr>
        <w:t xml:space="preserve">, instaurada por el señor </w:t>
      </w:r>
      <w:r w:rsidR="00AA530E" w:rsidRPr="00F1514B">
        <w:rPr>
          <w:rFonts w:ascii="Arial" w:hAnsi="Arial" w:cs="Arial"/>
          <w:szCs w:val="24"/>
          <w:lang w:val="es-419" w:eastAsia="es-ES"/>
        </w:rPr>
        <w:t>JAVIER ELÍAS ARIAS IDÁRRAGA</w:t>
      </w:r>
      <w:r w:rsidR="00AA219B" w:rsidRPr="008E0895">
        <w:rPr>
          <w:rFonts w:ascii="Arial" w:hAnsi="Arial" w:cs="Arial"/>
          <w:sz w:val="24"/>
          <w:szCs w:val="24"/>
          <w:lang w:val="es-419" w:eastAsia="es-ES"/>
        </w:rPr>
        <w:t xml:space="preserve">, contra el Banco Davivienda, </w:t>
      </w:r>
      <w:r w:rsidRPr="008E0895">
        <w:rPr>
          <w:rFonts w:ascii="Arial" w:hAnsi="Arial" w:cs="Arial"/>
          <w:sz w:val="24"/>
          <w:szCs w:val="24"/>
          <w:lang w:val="es-419" w:eastAsia="es-ES"/>
        </w:rPr>
        <w:t>al momento de ser radicada se observó que se trataba de la misma demanda con 80 copias con exacto contenido</w:t>
      </w:r>
      <w:r w:rsidR="00AA219B" w:rsidRPr="008E0895">
        <w:rPr>
          <w:rFonts w:ascii="Arial" w:hAnsi="Arial" w:cs="Arial"/>
          <w:sz w:val="24"/>
          <w:szCs w:val="24"/>
          <w:lang w:val="es-419"/>
        </w:rPr>
        <w:t>;</w:t>
      </w:r>
      <w:r w:rsidR="00BA5ED0" w:rsidRPr="008E0895">
        <w:rPr>
          <w:rFonts w:ascii="Arial" w:hAnsi="Arial" w:cs="Arial"/>
          <w:sz w:val="24"/>
          <w:szCs w:val="24"/>
          <w:lang w:val="es-419"/>
        </w:rPr>
        <w:t xml:space="preserve"> </w:t>
      </w:r>
      <w:r w:rsidR="00AA219B" w:rsidRPr="008E0895">
        <w:rPr>
          <w:rFonts w:ascii="Arial" w:hAnsi="Arial" w:cs="Arial"/>
          <w:sz w:val="24"/>
          <w:szCs w:val="24"/>
          <w:lang w:val="es-419"/>
        </w:rPr>
        <w:t>indicando que se</w:t>
      </w:r>
      <w:r w:rsidRPr="008E0895">
        <w:rPr>
          <w:rFonts w:ascii="Arial" w:hAnsi="Arial" w:cs="Arial"/>
          <w:sz w:val="24"/>
          <w:szCs w:val="24"/>
          <w:lang w:val="es-419"/>
        </w:rPr>
        <w:t xml:space="preserve"> le dio trámite y se </w:t>
      </w:r>
      <w:r w:rsidR="00AA219B" w:rsidRPr="008E0895">
        <w:rPr>
          <w:rFonts w:ascii="Arial" w:hAnsi="Arial" w:cs="Arial"/>
          <w:sz w:val="24"/>
          <w:szCs w:val="24"/>
          <w:lang w:val="es-419"/>
        </w:rPr>
        <w:t xml:space="preserve">encuentra pendiente de </w:t>
      </w:r>
      <w:r w:rsidRPr="008E0895">
        <w:rPr>
          <w:rFonts w:ascii="Arial" w:hAnsi="Arial" w:cs="Arial"/>
          <w:sz w:val="24"/>
          <w:szCs w:val="24"/>
          <w:lang w:val="es-419"/>
        </w:rPr>
        <w:t>notificar al Ministerio Público</w:t>
      </w:r>
      <w:r w:rsidR="00061C27" w:rsidRPr="008E0895">
        <w:rPr>
          <w:rFonts w:ascii="Arial" w:hAnsi="Arial" w:cs="Arial"/>
          <w:sz w:val="24"/>
          <w:szCs w:val="24"/>
          <w:lang w:val="es-419"/>
        </w:rPr>
        <w:t>. Hizo saber que contra el mismo proceso, obra otra acción de tutela radicada 2019-00568 que correspondió al Magistrado Duberney Grisales Herrera.</w:t>
      </w:r>
      <w:r w:rsidR="006859A2" w:rsidRPr="008E0895">
        <w:rPr>
          <w:rFonts w:ascii="Arial" w:hAnsi="Arial" w:cs="Arial"/>
          <w:sz w:val="24"/>
          <w:szCs w:val="24"/>
          <w:lang w:val="es-419"/>
        </w:rPr>
        <w:t xml:space="preserve"> </w:t>
      </w:r>
      <w:r w:rsidR="00BA5ED0" w:rsidRPr="008E0895">
        <w:rPr>
          <w:rFonts w:ascii="Arial" w:hAnsi="Arial" w:cs="Arial"/>
          <w:sz w:val="24"/>
          <w:szCs w:val="24"/>
          <w:lang w:val="es-419"/>
        </w:rPr>
        <w:t>(</w:t>
      </w:r>
      <w:r w:rsidR="00061C27" w:rsidRPr="008E0895">
        <w:rPr>
          <w:rFonts w:ascii="Arial" w:hAnsi="Arial" w:cs="Arial"/>
          <w:sz w:val="24"/>
          <w:szCs w:val="24"/>
          <w:lang w:val="es-419"/>
        </w:rPr>
        <w:t xml:space="preserve">disco compacto obrante a </w:t>
      </w:r>
      <w:r w:rsidR="00BA5ED0" w:rsidRPr="008E0895">
        <w:rPr>
          <w:rFonts w:ascii="Arial" w:hAnsi="Arial" w:cs="Arial"/>
          <w:sz w:val="24"/>
          <w:szCs w:val="24"/>
          <w:lang w:val="es-419"/>
        </w:rPr>
        <w:t xml:space="preserve">fl. </w:t>
      </w:r>
      <w:r w:rsidR="00061C27" w:rsidRPr="008E0895">
        <w:rPr>
          <w:rFonts w:ascii="Arial" w:hAnsi="Arial" w:cs="Arial"/>
          <w:sz w:val="24"/>
          <w:szCs w:val="24"/>
          <w:lang w:val="es-419"/>
        </w:rPr>
        <w:t>14</w:t>
      </w:r>
      <w:r w:rsidR="00BA5ED0" w:rsidRPr="008E0895">
        <w:rPr>
          <w:rFonts w:ascii="Arial" w:hAnsi="Arial" w:cs="Arial"/>
          <w:sz w:val="24"/>
          <w:szCs w:val="24"/>
          <w:lang w:val="es-419"/>
        </w:rPr>
        <w:t>).</w:t>
      </w:r>
    </w:p>
    <w:p w:rsidR="001919E7" w:rsidRPr="00E57B26" w:rsidRDefault="001919E7" w:rsidP="00E57B26">
      <w:pPr>
        <w:spacing w:line="276" w:lineRule="auto"/>
        <w:rPr>
          <w:rFonts w:ascii="Arial" w:hAnsi="Arial" w:cs="Arial"/>
          <w:bCs/>
          <w:szCs w:val="24"/>
          <w:lang w:val="es-419"/>
        </w:rPr>
      </w:pPr>
    </w:p>
    <w:p w:rsidR="001919E7" w:rsidRPr="008E0895" w:rsidRDefault="00D205E7" w:rsidP="008E0895">
      <w:pPr>
        <w:pStyle w:val="Sinespaciado1"/>
        <w:spacing w:line="276" w:lineRule="auto"/>
        <w:ind w:firstLine="2835"/>
        <w:jc w:val="both"/>
        <w:rPr>
          <w:rFonts w:ascii="Arial" w:hAnsi="Arial" w:cs="Arial"/>
          <w:sz w:val="24"/>
          <w:szCs w:val="24"/>
          <w:lang w:val="es-419"/>
        </w:rPr>
      </w:pPr>
      <w:r w:rsidRPr="008E0895">
        <w:rPr>
          <w:rFonts w:ascii="Arial" w:hAnsi="Arial" w:cs="Arial"/>
          <w:sz w:val="24"/>
          <w:szCs w:val="24"/>
          <w:lang w:val="es-419"/>
        </w:rPr>
        <w:t>4.4</w:t>
      </w:r>
      <w:r w:rsidR="001919E7" w:rsidRPr="008E0895">
        <w:rPr>
          <w:rFonts w:ascii="Arial" w:hAnsi="Arial" w:cs="Arial"/>
          <w:sz w:val="24"/>
          <w:szCs w:val="24"/>
          <w:lang w:val="es-419"/>
        </w:rPr>
        <w:t xml:space="preserve">. El Alcalde del Municipio de Quinchía, manifestó que desconocía los hechos que sirvieron de sustento al accionante para promover la acción popular en la cual se está vinculando al ente territorial que representa, por lo que es imposible emitir pronunciamiento alguno. (fl. </w:t>
      </w:r>
      <w:r w:rsidRPr="008E0895">
        <w:rPr>
          <w:rFonts w:ascii="Arial" w:hAnsi="Arial" w:cs="Arial"/>
          <w:sz w:val="24"/>
          <w:szCs w:val="24"/>
          <w:lang w:val="es-419"/>
        </w:rPr>
        <w:t>16</w:t>
      </w:r>
      <w:r w:rsidR="001919E7" w:rsidRPr="008E0895">
        <w:rPr>
          <w:rFonts w:ascii="Arial" w:hAnsi="Arial" w:cs="Arial"/>
          <w:sz w:val="24"/>
          <w:szCs w:val="24"/>
          <w:lang w:val="es-419"/>
        </w:rPr>
        <w:t>).</w:t>
      </w:r>
    </w:p>
    <w:p w:rsidR="001919E7" w:rsidRPr="00E57B26" w:rsidRDefault="001919E7" w:rsidP="00E57B26">
      <w:pPr>
        <w:spacing w:line="276" w:lineRule="auto"/>
        <w:rPr>
          <w:rFonts w:ascii="Arial" w:hAnsi="Arial" w:cs="Arial"/>
          <w:bCs/>
          <w:szCs w:val="24"/>
          <w:lang w:val="es-419"/>
        </w:rPr>
      </w:pPr>
    </w:p>
    <w:p w:rsidR="00315240" w:rsidRPr="008E0895" w:rsidRDefault="00315240"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4.5. La Defensoría del Pueblo Regional Risaralda, se opuso a las pretensiones planteadas en el escrito de tutela y pidió se nieguen las mismas, o en su defecto, se declare improcedente el amparo. (fls. 18-20).</w:t>
      </w:r>
    </w:p>
    <w:p w:rsidR="00315240" w:rsidRPr="00E57B26" w:rsidRDefault="00315240" w:rsidP="00E57B26">
      <w:pPr>
        <w:spacing w:line="276" w:lineRule="auto"/>
        <w:rPr>
          <w:rFonts w:ascii="Arial" w:hAnsi="Arial" w:cs="Arial"/>
          <w:bCs/>
          <w:szCs w:val="24"/>
          <w:lang w:val="es-419"/>
        </w:rPr>
      </w:pPr>
    </w:p>
    <w:p w:rsidR="00984C64" w:rsidRPr="008E0895" w:rsidRDefault="00984C64"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lastRenderedPageBreak/>
        <w:t>4.6. El Banco Davivienda SA, por intermedio de apoderado judicial, solicita desestimarla por improcedente, su desvinculación y el correspondiente archivo (fls. 28-29).</w:t>
      </w:r>
    </w:p>
    <w:p w:rsidR="00984C64" w:rsidRPr="00E57B26" w:rsidRDefault="00984C64" w:rsidP="00E57B26">
      <w:pPr>
        <w:spacing w:line="276" w:lineRule="auto"/>
        <w:rPr>
          <w:rFonts w:ascii="Arial" w:hAnsi="Arial" w:cs="Arial"/>
          <w:bCs/>
          <w:szCs w:val="24"/>
          <w:lang w:val="es-419"/>
        </w:rPr>
      </w:pPr>
    </w:p>
    <w:p w:rsidR="00984C64" w:rsidRPr="008E0895" w:rsidRDefault="00984C64"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 xml:space="preserve">4.7. </w:t>
      </w:r>
      <w:r w:rsidRPr="008E0895">
        <w:rPr>
          <w:rFonts w:ascii="Arial" w:hAnsi="Arial" w:cs="Arial"/>
          <w:sz w:val="24"/>
          <w:szCs w:val="24"/>
          <w:lang w:val="es-419" w:eastAsia="es-ES"/>
        </w:rPr>
        <w:t xml:space="preserve">El doctor </w:t>
      </w:r>
      <w:r w:rsidRPr="00F1514B">
        <w:rPr>
          <w:rFonts w:ascii="Arial" w:hAnsi="Arial" w:cs="Arial"/>
          <w:szCs w:val="24"/>
          <w:lang w:val="es-419" w:eastAsia="es-ES"/>
        </w:rPr>
        <w:t>OSCAR JAVIER TÉLLEZ LIZARAZO</w:t>
      </w:r>
      <w:r w:rsidRPr="008E0895">
        <w:rPr>
          <w:rFonts w:ascii="Arial" w:hAnsi="Arial" w:cs="Arial"/>
          <w:sz w:val="24"/>
          <w:szCs w:val="24"/>
          <w:lang w:val="es-419" w:eastAsia="es-ES"/>
        </w:rPr>
        <w:t>, Procurador 12 Judicial II Para Asuntos Civiles</w:t>
      </w:r>
      <w:r w:rsidRPr="008E0895">
        <w:rPr>
          <w:rFonts w:ascii="Arial" w:hAnsi="Arial" w:cs="Arial"/>
          <w:sz w:val="24"/>
          <w:szCs w:val="24"/>
          <w:lang w:val="es-419"/>
        </w:rPr>
        <w:t xml:space="preserve">, solicitó negar la salvaguarda impetrada, porque el solo hecho de admitir una demanda no constituye un hecho lesivo de los derechos fundamentales; por el contrario, es un acto procesal que materializa las garantías de tutela judicial efectiva y debido proceso. Ahora, si se estima que la demanda debió </w:t>
      </w:r>
      <w:r w:rsidR="0021737F" w:rsidRPr="008E0895">
        <w:rPr>
          <w:rFonts w:ascii="Arial" w:hAnsi="Arial" w:cs="Arial"/>
          <w:sz w:val="24"/>
          <w:szCs w:val="24"/>
          <w:lang w:val="es-419"/>
        </w:rPr>
        <w:t>in</w:t>
      </w:r>
      <w:r w:rsidRPr="008E0895">
        <w:rPr>
          <w:rFonts w:ascii="Arial" w:hAnsi="Arial" w:cs="Arial"/>
          <w:sz w:val="24"/>
          <w:szCs w:val="24"/>
          <w:lang w:val="es-419"/>
        </w:rPr>
        <w:t xml:space="preserve">admitirse por </w:t>
      </w:r>
      <w:r w:rsidR="0021737F" w:rsidRPr="008E0895">
        <w:rPr>
          <w:rFonts w:ascii="Arial" w:hAnsi="Arial" w:cs="Arial"/>
          <w:sz w:val="24"/>
          <w:szCs w:val="24"/>
          <w:lang w:val="es-419"/>
        </w:rPr>
        <w:t>in</w:t>
      </w:r>
      <w:r w:rsidRPr="008E0895">
        <w:rPr>
          <w:rFonts w:ascii="Arial" w:hAnsi="Arial" w:cs="Arial"/>
          <w:sz w:val="24"/>
          <w:szCs w:val="24"/>
          <w:lang w:val="es-419"/>
        </w:rPr>
        <w:t xml:space="preserve">cumplir uno o más requisitos de los establecidos en la ley, dicha determinación bien puede ser impugnada por vía de recurso de reposición, si se está en oportunidad para ello, de suerte que si dicho medio impugnativo no se interpuso, la acción de tutela </w:t>
      </w:r>
      <w:r w:rsidR="0021737F" w:rsidRPr="008E0895">
        <w:rPr>
          <w:rFonts w:ascii="Arial" w:hAnsi="Arial" w:cs="Arial"/>
          <w:sz w:val="24"/>
          <w:szCs w:val="24"/>
          <w:lang w:val="es-419"/>
        </w:rPr>
        <w:t xml:space="preserve">es improcedente </w:t>
      </w:r>
      <w:r w:rsidRPr="008E0895">
        <w:rPr>
          <w:rFonts w:ascii="Arial" w:hAnsi="Arial" w:cs="Arial"/>
          <w:sz w:val="24"/>
          <w:szCs w:val="24"/>
          <w:lang w:val="es-419"/>
        </w:rPr>
        <w:t>para subsanar dicha falencia</w:t>
      </w:r>
      <w:r w:rsidR="0021737F" w:rsidRPr="008E0895">
        <w:rPr>
          <w:rFonts w:ascii="Arial" w:hAnsi="Arial" w:cs="Arial"/>
          <w:sz w:val="24"/>
          <w:szCs w:val="24"/>
          <w:lang w:val="es-419"/>
        </w:rPr>
        <w:t>, advirtiendo que el demandante tampoco ostenta legitimación para interponer recurso contra el auto que admitió su demanda, pues tal decisión le es favorable</w:t>
      </w:r>
      <w:r w:rsidRPr="008E0895">
        <w:rPr>
          <w:rFonts w:ascii="Arial" w:hAnsi="Arial" w:cs="Arial"/>
          <w:sz w:val="24"/>
          <w:szCs w:val="24"/>
          <w:lang w:val="es-419"/>
        </w:rPr>
        <w:t>.</w:t>
      </w:r>
      <w:r w:rsidR="0021737F" w:rsidRPr="008E0895">
        <w:rPr>
          <w:rFonts w:ascii="Arial" w:hAnsi="Arial" w:cs="Arial"/>
          <w:sz w:val="24"/>
          <w:szCs w:val="24"/>
          <w:lang w:val="es-419"/>
        </w:rPr>
        <w:t xml:space="preserve"> (fls. 35-36</w:t>
      </w:r>
      <w:r w:rsidRPr="008E0895">
        <w:rPr>
          <w:rFonts w:ascii="Arial" w:hAnsi="Arial" w:cs="Arial"/>
          <w:sz w:val="24"/>
          <w:szCs w:val="24"/>
          <w:lang w:val="es-419"/>
        </w:rPr>
        <w:t>).</w:t>
      </w:r>
    </w:p>
    <w:p w:rsidR="00984C64" w:rsidRPr="00E57B26" w:rsidRDefault="00984C64" w:rsidP="00E57B26">
      <w:pPr>
        <w:spacing w:line="276" w:lineRule="auto"/>
        <w:rPr>
          <w:rFonts w:ascii="Arial" w:hAnsi="Arial" w:cs="Arial"/>
          <w:bCs/>
          <w:szCs w:val="24"/>
          <w:lang w:val="es-419"/>
        </w:rPr>
      </w:pPr>
    </w:p>
    <w:p w:rsidR="00BA5ED0" w:rsidRPr="008E0895" w:rsidRDefault="00BB72A6"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4.8</w:t>
      </w:r>
      <w:r w:rsidR="00BA5ED0" w:rsidRPr="008E0895">
        <w:rPr>
          <w:rFonts w:ascii="Arial" w:hAnsi="Arial" w:cs="Arial"/>
          <w:sz w:val="24"/>
          <w:szCs w:val="24"/>
          <w:lang w:val="es-419"/>
        </w:rPr>
        <w:t>. Los demás vinculados guardaron silencio.</w:t>
      </w:r>
    </w:p>
    <w:p w:rsidR="00651662" w:rsidRPr="00E57B26" w:rsidRDefault="00651662" w:rsidP="00E57B26">
      <w:pPr>
        <w:spacing w:line="276" w:lineRule="auto"/>
        <w:rPr>
          <w:rFonts w:ascii="Arial" w:hAnsi="Arial" w:cs="Arial"/>
          <w:bCs/>
          <w:szCs w:val="24"/>
          <w:lang w:val="es-419"/>
        </w:rPr>
      </w:pPr>
    </w:p>
    <w:p w:rsidR="00BA5ED0" w:rsidRPr="008E0895" w:rsidRDefault="00BA5ED0" w:rsidP="008E0895">
      <w:pPr>
        <w:pStyle w:val="Sinespaciado1"/>
        <w:spacing w:line="276" w:lineRule="auto"/>
        <w:ind w:firstLine="2835"/>
        <w:rPr>
          <w:rFonts w:ascii="Arial" w:hAnsi="Arial" w:cs="Arial"/>
          <w:b/>
          <w:spacing w:val="-3"/>
          <w:sz w:val="24"/>
          <w:szCs w:val="24"/>
          <w:lang w:val="es-419"/>
        </w:rPr>
      </w:pPr>
      <w:r w:rsidRPr="008E0895">
        <w:rPr>
          <w:rFonts w:ascii="Arial" w:hAnsi="Arial" w:cs="Arial"/>
          <w:b/>
          <w:spacing w:val="-3"/>
          <w:sz w:val="24"/>
          <w:szCs w:val="24"/>
          <w:lang w:val="es-419"/>
        </w:rPr>
        <w:t>III. CONSIDERACIONES DE LA SALA</w:t>
      </w:r>
    </w:p>
    <w:p w:rsidR="00BA5ED0" w:rsidRPr="00E57B26" w:rsidRDefault="00BA5ED0" w:rsidP="00E57B26">
      <w:pPr>
        <w:spacing w:line="276" w:lineRule="auto"/>
        <w:rPr>
          <w:rFonts w:ascii="Arial" w:hAnsi="Arial" w:cs="Arial"/>
          <w:bCs/>
          <w:szCs w:val="24"/>
          <w:lang w:val="es-419"/>
        </w:rPr>
      </w:pPr>
    </w:p>
    <w:p w:rsidR="00BA5ED0" w:rsidRPr="008E0895" w:rsidRDefault="00BA5ED0"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1. Esta Corporación es competente para conocer de la tutela, de conformidad con lo previsto en el artículo 86 de la Carta Política y en los Decretos 2591 de 1991 y 1983 de 2017.</w:t>
      </w:r>
    </w:p>
    <w:p w:rsidR="00BA5ED0" w:rsidRPr="00E57B26" w:rsidRDefault="00BA5ED0" w:rsidP="00E57B26">
      <w:pPr>
        <w:spacing w:line="276" w:lineRule="auto"/>
        <w:rPr>
          <w:rFonts w:ascii="Arial" w:hAnsi="Arial" w:cs="Arial"/>
          <w:bCs/>
          <w:szCs w:val="24"/>
          <w:lang w:val="es-419"/>
        </w:rPr>
      </w:pPr>
    </w:p>
    <w:p w:rsidR="00BA5ED0" w:rsidRPr="008E0895" w:rsidRDefault="00BA5ED0"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 xml:space="preserve">2. La controversia consiste en dilucidar si el </w:t>
      </w:r>
      <w:r w:rsidRPr="00F1514B">
        <w:rPr>
          <w:rFonts w:ascii="Arial" w:hAnsi="Arial" w:cs="Arial"/>
          <w:szCs w:val="24"/>
          <w:lang w:val="es-419" w:eastAsia="es-ES"/>
        </w:rPr>
        <w:t xml:space="preserve">JUZGADO </w:t>
      </w:r>
      <w:r w:rsidR="00651662" w:rsidRPr="00F1514B">
        <w:rPr>
          <w:rFonts w:ascii="Arial" w:hAnsi="Arial" w:cs="Arial"/>
          <w:szCs w:val="24"/>
          <w:lang w:val="es-419" w:eastAsia="es-ES"/>
        </w:rPr>
        <w:t>PROMISCUO</w:t>
      </w:r>
      <w:r w:rsidRPr="00F1514B">
        <w:rPr>
          <w:rFonts w:ascii="Arial" w:hAnsi="Arial" w:cs="Arial"/>
          <w:szCs w:val="24"/>
          <w:lang w:val="es-419" w:eastAsia="es-ES"/>
        </w:rPr>
        <w:t xml:space="preserve"> DEL CIRCUITO DE </w:t>
      </w:r>
      <w:r w:rsidR="00651662" w:rsidRPr="00F1514B">
        <w:rPr>
          <w:rFonts w:ascii="Arial" w:hAnsi="Arial" w:cs="Arial"/>
          <w:szCs w:val="24"/>
          <w:lang w:val="es-419" w:eastAsia="es-ES"/>
        </w:rPr>
        <w:t>QUINCHÍA</w:t>
      </w:r>
      <w:r w:rsidRPr="008E0895">
        <w:rPr>
          <w:rFonts w:ascii="Arial" w:hAnsi="Arial" w:cs="Arial"/>
          <w:sz w:val="24"/>
          <w:szCs w:val="24"/>
          <w:lang w:val="es-419"/>
        </w:rPr>
        <w:t>, vulneró l</w:t>
      </w:r>
      <w:r w:rsidR="00651662" w:rsidRPr="008E0895">
        <w:rPr>
          <w:rFonts w:ascii="Arial" w:hAnsi="Arial" w:cs="Arial"/>
          <w:sz w:val="24"/>
          <w:szCs w:val="24"/>
          <w:lang w:val="es-419"/>
        </w:rPr>
        <w:t>os</w:t>
      </w:r>
      <w:r w:rsidRPr="008E0895">
        <w:rPr>
          <w:rFonts w:ascii="Arial" w:hAnsi="Arial" w:cs="Arial"/>
          <w:sz w:val="24"/>
          <w:szCs w:val="24"/>
          <w:lang w:val="es-419"/>
        </w:rPr>
        <w:t xml:space="preserve"> derecho</w:t>
      </w:r>
      <w:r w:rsidR="00651662" w:rsidRPr="008E0895">
        <w:rPr>
          <w:rFonts w:ascii="Arial" w:hAnsi="Arial" w:cs="Arial"/>
          <w:sz w:val="24"/>
          <w:szCs w:val="24"/>
          <w:lang w:val="es-419"/>
        </w:rPr>
        <w:t>s</w:t>
      </w:r>
      <w:r w:rsidRPr="008E0895">
        <w:rPr>
          <w:rFonts w:ascii="Arial" w:hAnsi="Arial" w:cs="Arial"/>
          <w:sz w:val="24"/>
          <w:szCs w:val="24"/>
          <w:lang w:val="es-419"/>
        </w:rPr>
        <w:t xml:space="preserve"> fundamental</w:t>
      </w:r>
      <w:r w:rsidR="00651662" w:rsidRPr="008E0895">
        <w:rPr>
          <w:rFonts w:ascii="Arial" w:hAnsi="Arial" w:cs="Arial"/>
          <w:sz w:val="24"/>
          <w:szCs w:val="24"/>
          <w:lang w:val="es-419"/>
        </w:rPr>
        <w:t>es</w:t>
      </w:r>
      <w:r w:rsidRPr="008E0895">
        <w:rPr>
          <w:rFonts w:ascii="Arial" w:hAnsi="Arial" w:cs="Arial"/>
          <w:sz w:val="24"/>
          <w:szCs w:val="24"/>
          <w:lang w:val="es-419"/>
        </w:rPr>
        <w:t xml:space="preserve"> del actor </w:t>
      </w:r>
      <w:r w:rsidR="00651662" w:rsidRPr="008E0895">
        <w:rPr>
          <w:rFonts w:ascii="Arial" w:hAnsi="Arial" w:cs="Arial"/>
          <w:sz w:val="24"/>
          <w:szCs w:val="24"/>
          <w:lang w:val="es-419"/>
        </w:rPr>
        <w:t xml:space="preserve">al debido proceso, </w:t>
      </w:r>
      <w:r w:rsidR="0036611A" w:rsidRPr="008E0895">
        <w:rPr>
          <w:rFonts w:ascii="Arial" w:hAnsi="Arial" w:cs="Arial"/>
          <w:sz w:val="24"/>
          <w:szCs w:val="24"/>
          <w:lang w:val="es-419"/>
        </w:rPr>
        <w:t>igualdad</w:t>
      </w:r>
      <w:r w:rsidR="00651662" w:rsidRPr="008E0895">
        <w:rPr>
          <w:rFonts w:ascii="Arial" w:hAnsi="Arial" w:cs="Arial"/>
          <w:sz w:val="24"/>
          <w:szCs w:val="24"/>
          <w:lang w:val="es-419"/>
        </w:rPr>
        <w:t xml:space="preserve"> </w:t>
      </w:r>
      <w:r w:rsidR="0036611A" w:rsidRPr="008E0895">
        <w:rPr>
          <w:rFonts w:ascii="Arial" w:hAnsi="Arial" w:cs="Arial"/>
          <w:sz w:val="24"/>
          <w:szCs w:val="24"/>
          <w:lang w:val="es-419"/>
        </w:rPr>
        <w:t xml:space="preserve">y debida administración de justicia, en el trámite de la acción popular radicada bajo el número </w:t>
      </w:r>
      <w:r w:rsidR="0036611A" w:rsidRPr="008E0895">
        <w:rPr>
          <w:rFonts w:ascii="Arial" w:hAnsi="Arial" w:cs="Arial"/>
          <w:b/>
          <w:sz w:val="24"/>
          <w:szCs w:val="24"/>
          <w:lang w:val="es-419"/>
        </w:rPr>
        <w:t>2019-01228</w:t>
      </w:r>
      <w:r w:rsidRPr="008E0895">
        <w:rPr>
          <w:rFonts w:ascii="Arial" w:hAnsi="Arial" w:cs="Arial"/>
          <w:sz w:val="24"/>
          <w:szCs w:val="24"/>
          <w:lang w:val="es-419"/>
        </w:rPr>
        <w:t>, que amerite la injerencia del juez Constitucional.</w:t>
      </w:r>
    </w:p>
    <w:p w:rsidR="00BA5ED0" w:rsidRPr="00E57B26" w:rsidRDefault="00BA5ED0" w:rsidP="00E57B26">
      <w:pPr>
        <w:spacing w:line="276" w:lineRule="auto"/>
        <w:rPr>
          <w:rFonts w:ascii="Arial" w:hAnsi="Arial" w:cs="Arial"/>
          <w:bCs/>
          <w:szCs w:val="24"/>
          <w:lang w:val="es-419"/>
        </w:rPr>
      </w:pPr>
    </w:p>
    <w:p w:rsidR="00BA5ED0" w:rsidRPr="008E0895" w:rsidRDefault="00BA5ED0"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A5ED0" w:rsidRPr="00E57B26" w:rsidRDefault="00BA5ED0" w:rsidP="00E57B26">
      <w:pPr>
        <w:spacing w:line="276" w:lineRule="auto"/>
        <w:rPr>
          <w:rFonts w:ascii="Arial" w:hAnsi="Arial" w:cs="Arial"/>
          <w:bCs/>
          <w:szCs w:val="24"/>
          <w:lang w:val="es-419"/>
        </w:rPr>
      </w:pPr>
    </w:p>
    <w:p w:rsidR="00BA5ED0" w:rsidRPr="008E0895" w:rsidRDefault="00BA5ED0" w:rsidP="008E0895">
      <w:pPr>
        <w:spacing w:line="276" w:lineRule="auto"/>
        <w:ind w:firstLine="2835"/>
        <w:jc w:val="both"/>
        <w:rPr>
          <w:rFonts w:ascii="Arial" w:hAnsi="Arial" w:cs="Arial"/>
          <w:sz w:val="24"/>
          <w:szCs w:val="24"/>
          <w:lang w:val="es-419"/>
        </w:rPr>
      </w:pPr>
      <w:r w:rsidRPr="008E0895">
        <w:rPr>
          <w:rFonts w:ascii="Arial" w:hAnsi="Arial" w:cs="Arial"/>
          <w:sz w:val="24"/>
          <w:szCs w:val="24"/>
          <w:lang w:val="es-419"/>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8E0895">
        <w:rPr>
          <w:rStyle w:val="Refdenotaalpie"/>
          <w:rFonts w:ascii="Arial" w:hAnsi="Arial"/>
          <w:sz w:val="24"/>
          <w:szCs w:val="24"/>
          <w:lang w:val="es-419"/>
        </w:rPr>
        <w:footnoteReference w:id="1"/>
      </w:r>
      <w:r w:rsidRPr="008E0895">
        <w:rPr>
          <w:rFonts w:ascii="Arial" w:hAnsi="Arial" w:cs="Arial"/>
          <w:sz w:val="24"/>
          <w:szCs w:val="24"/>
          <w:lang w:val="es-419"/>
        </w:rPr>
        <w:t>.</w:t>
      </w:r>
    </w:p>
    <w:p w:rsidR="007C210E" w:rsidRPr="00E57B26" w:rsidRDefault="007C210E" w:rsidP="00E57B26">
      <w:pPr>
        <w:spacing w:line="276" w:lineRule="auto"/>
        <w:rPr>
          <w:rFonts w:ascii="Arial" w:hAnsi="Arial" w:cs="Arial"/>
          <w:bCs/>
          <w:szCs w:val="24"/>
          <w:lang w:val="es-419"/>
        </w:rPr>
      </w:pPr>
    </w:p>
    <w:p w:rsidR="00BA5ED0" w:rsidRPr="008E0895" w:rsidRDefault="00BA5ED0" w:rsidP="008E0895">
      <w:pPr>
        <w:pStyle w:val="Sinespaciado1"/>
        <w:spacing w:line="276" w:lineRule="auto"/>
        <w:ind w:firstLine="2832"/>
        <w:jc w:val="both"/>
        <w:rPr>
          <w:rFonts w:ascii="Arial" w:hAnsi="Arial" w:cs="Arial"/>
          <w:b/>
          <w:spacing w:val="-3"/>
          <w:sz w:val="24"/>
          <w:szCs w:val="24"/>
          <w:lang w:val="es-419"/>
        </w:rPr>
      </w:pPr>
      <w:r w:rsidRPr="008E0895">
        <w:rPr>
          <w:rFonts w:ascii="Arial" w:hAnsi="Arial" w:cs="Arial"/>
          <w:b/>
          <w:spacing w:val="-3"/>
          <w:sz w:val="24"/>
          <w:szCs w:val="24"/>
          <w:lang w:val="es-419"/>
        </w:rPr>
        <w:t>IV. CASO CONCRETO</w:t>
      </w:r>
    </w:p>
    <w:p w:rsidR="00BA5ED0" w:rsidRPr="00E57B26" w:rsidRDefault="00BA5ED0" w:rsidP="00E57B26">
      <w:pPr>
        <w:spacing w:line="276" w:lineRule="auto"/>
        <w:rPr>
          <w:rFonts w:ascii="Arial" w:hAnsi="Arial" w:cs="Arial"/>
          <w:bCs/>
          <w:szCs w:val="24"/>
          <w:lang w:val="es-419"/>
        </w:rPr>
      </w:pPr>
    </w:p>
    <w:p w:rsidR="00895A5D" w:rsidRPr="008E0895" w:rsidRDefault="00895A5D" w:rsidP="008E0895">
      <w:pPr>
        <w:pStyle w:val="Sinespaciado1"/>
        <w:spacing w:line="276" w:lineRule="auto"/>
        <w:ind w:firstLine="2835"/>
        <w:jc w:val="both"/>
        <w:rPr>
          <w:rFonts w:ascii="Arial" w:hAnsi="Arial" w:cs="Arial"/>
          <w:spacing w:val="-3"/>
          <w:sz w:val="24"/>
          <w:szCs w:val="24"/>
          <w:lang w:val="es-419"/>
        </w:rPr>
      </w:pPr>
      <w:r w:rsidRPr="008E0895">
        <w:rPr>
          <w:rFonts w:ascii="Arial" w:hAnsi="Arial" w:cs="Arial"/>
          <w:spacing w:val="-3"/>
          <w:sz w:val="24"/>
          <w:szCs w:val="24"/>
          <w:lang w:val="es-419"/>
        </w:rPr>
        <w:t xml:space="preserve">1. Sea lo primero aclarar que no </w:t>
      </w:r>
      <w:r w:rsidRPr="008E0895">
        <w:rPr>
          <w:rFonts w:ascii="Arial" w:hAnsi="Arial" w:cs="Arial"/>
          <w:sz w:val="24"/>
          <w:szCs w:val="24"/>
          <w:lang w:val="es-419"/>
        </w:rPr>
        <w:t>se ha configurado temeridad en la presente actuación, porque si bien el accionante, promovió otra acción de tutela</w:t>
      </w:r>
      <w:r w:rsidR="00710C31" w:rsidRPr="008E0895">
        <w:rPr>
          <w:rFonts w:ascii="Arial" w:hAnsi="Arial" w:cs="Arial"/>
          <w:sz w:val="24"/>
          <w:szCs w:val="24"/>
          <w:lang w:val="es-419"/>
        </w:rPr>
        <w:t xml:space="preserve"> radicada </w:t>
      </w:r>
      <w:r w:rsidR="00710C31" w:rsidRPr="008E0895">
        <w:rPr>
          <w:rFonts w:ascii="Arial" w:hAnsi="Arial" w:cs="Arial"/>
          <w:b/>
          <w:sz w:val="24"/>
          <w:szCs w:val="24"/>
          <w:lang w:val="es-419"/>
        </w:rPr>
        <w:t>2019-00568</w:t>
      </w:r>
      <w:r w:rsidR="00710C31" w:rsidRPr="008E0895">
        <w:rPr>
          <w:rFonts w:ascii="Arial" w:hAnsi="Arial" w:cs="Arial"/>
          <w:sz w:val="24"/>
          <w:szCs w:val="24"/>
          <w:lang w:val="es-419"/>
        </w:rPr>
        <w:t xml:space="preserve"> que correspondió al Magistrado Duberney Grisales Herrera,</w:t>
      </w:r>
      <w:r w:rsidRPr="008E0895">
        <w:rPr>
          <w:rFonts w:ascii="Arial" w:hAnsi="Arial" w:cs="Arial"/>
          <w:sz w:val="24"/>
          <w:szCs w:val="24"/>
          <w:lang w:val="es-419"/>
        </w:rPr>
        <w:t xml:space="preserve"> contra el Juzgado Promiscuo del Circuito de Quinchía, por la misma acción popular </w:t>
      </w:r>
      <w:r w:rsidRPr="008E0895">
        <w:rPr>
          <w:rFonts w:ascii="Arial" w:hAnsi="Arial" w:cs="Arial"/>
          <w:b/>
          <w:sz w:val="24"/>
          <w:szCs w:val="24"/>
          <w:lang w:val="es-419"/>
        </w:rPr>
        <w:t xml:space="preserve">2019-01228 </w:t>
      </w:r>
      <w:r w:rsidRPr="008E0895">
        <w:rPr>
          <w:rFonts w:ascii="Arial" w:hAnsi="Arial" w:cs="Arial"/>
          <w:sz w:val="24"/>
          <w:szCs w:val="24"/>
          <w:lang w:val="es-419"/>
        </w:rPr>
        <w:t>(fl.</w:t>
      </w:r>
      <w:r w:rsidR="004A0A8E" w:rsidRPr="008E0895">
        <w:rPr>
          <w:rFonts w:ascii="Arial" w:hAnsi="Arial" w:cs="Arial"/>
          <w:sz w:val="24"/>
          <w:szCs w:val="24"/>
          <w:lang w:val="es-419"/>
        </w:rPr>
        <w:t xml:space="preserve"> 40</w:t>
      </w:r>
      <w:r w:rsidRPr="008E0895">
        <w:rPr>
          <w:rFonts w:ascii="Arial" w:hAnsi="Arial" w:cs="Arial"/>
          <w:sz w:val="24"/>
          <w:szCs w:val="24"/>
          <w:lang w:val="es-419"/>
        </w:rPr>
        <w:t>), al confrontarla con la que es objeto de estudio, se concluye que tanto los hechos como las pretensiones son diferentes, suficiente para concluir que no se trata de una actuación amañada o contraria al principio constitucional de buena fe, lo que justifica un pronunciamiento distinto al que ya se emitió por esta corporación</w:t>
      </w:r>
      <w:r w:rsidRPr="008E0895">
        <w:rPr>
          <w:rFonts w:ascii="Arial" w:hAnsi="Arial" w:cs="Arial"/>
          <w:spacing w:val="-3"/>
          <w:sz w:val="24"/>
          <w:szCs w:val="24"/>
          <w:lang w:val="es-419"/>
        </w:rPr>
        <w:t>.</w:t>
      </w:r>
    </w:p>
    <w:p w:rsidR="00895A5D" w:rsidRPr="00E57B26" w:rsidRDefault="00895A5D" w:rsidP="00E57B26">
      <w:pPr>
        <w:spacing w:line="276" w:lineRule="auto"/>
        <w:rPr>
          <w:rFonts w:ascii="Arial" w:hAnsi="Arial" w:cs="Arial"/>
          <w:bCs/>
          <w:szCs w:val="24"/>
          <w:lang w:val="es-419"/>
        </w:rPr>
      </w:pPr>
    </w:p>
    <w:p w:rsidR="00BA5ED0" w:rsidRPr="008E0895" w:rsidRDefault="00895A5D"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2</w:t>
      </w:r>
      <w:r w:rsidR="00BA5ED0" w:rsidRPr="008E0895">
        <w:rPr>
          <w:rFonts w:ascii="Arial" w:hAnsi="Arial" w:cs="Arial"/>
          <w:sz w:val="24"/>
          <w:szCs w:val="24"/>
          <w:lang w:val="es-419"/>
        </w:rPr>
        <w:t xml:space="preserve">. Examinadas las copias arrimadas al proceso, que obran </w:t>
      </w:r>
      <w:r w:rsidR="00885C21" w:rsidRPr="008E0895">
        <w:rPr>
          <w:rFonts w:ascii="Arial" w:hAnsi="Arial" w:cs="Arial"/>
          <w:sz w:val="24"/>
          <w:szCs w:val="24"/>
          <w:lang w:val="es-419"/>
        </w:rPr>
        <w:t>en el disco compacto obrante a folio</w:t>
      </w:r>
      <w:r w:rsidR="00BA5ED0" w:rsidRPr="008E0895">
        <w:rPr>
          <w:rFonts w:ascii="Arial" w:hAnsi="Arial" w:cs="Arial"/>
          <w:sz w:val="24"/>
          <w:szCs w:val="24"/>
          <w:lang w:val="es-419"/>
        </w:rPr>
        <w:t xml:space="preserve"> 1</w:t>
      </w:r>
      <w:r w:rsidR="00841E9D" w:rsidRPr="008E0895">
        <w:rPr>
          <w:rFonts w:ascii="Arial" w:hAnsi="Arial" w:cs="Arial"/>
          <w:sz w:val="24"/>
          <w:szCs w:val="24"/>
          <w:lang w:val="es-419"/>
        </w:rPr>
        <w:t>4</w:t>
      </w:r>
      <w:r w:rsidR="00BA5ED0" w:rsidRPr="008E0895">
        <w:rPr>
          <w:rFonts w:ascii="Arial" w:hAnsi="Arial" w:cs="Arial"/>
          <w:sz w:val="24"/>
          <w:szCs w:val="24"/>
          <w:lang w:val="es-419"/>
        </w:rPr>
        <w:t xml:space="preserve"> del expediente, esta Corporación advierte las siguientes actuaciones relevantes:</w:t>
      </w:r>
    </w:p>
    <w:p w:rsidR="00BA5ED0" w:rsidRPr="00E57B26" w:rsidRDefault="00BA5ED0" w:rsidP="00E57B26">
      <w:pPr>
        <w:spacing w:line="276" w:lineRule="auto"/>
        <w:rPr>
          <w:rFonts w:ascii="Arial" w:hAnsi="Arial" w:cs="Arial"/>
          <w:bCs/>
          <w:szCs w:val="24"/>
          <w:lang w:val="es-419"/>
        </w:rPr>
      </w:pPr>
    </w:p>
    <w:p w:rsidR="00BA5ED0" w:rsidRPr="008E0895" w:rsidRDefault="00BA5ED0" w:rsidP="008E0895">
      <w:pPr>
        <w:pStyle w:val="Sinespaciado2"/>
        <w:spacing w:line="276" w:lineRule="auto"/>
        <w:ind w:firstLine="2835"/>
        <w:jc w:val="both"/>
        <w:rPr>
          <w:rFonts w:ascii="Arial" w:hAnsi="Arial" w:cs="Arial"/>
          <w:sz w:val="24"/>
          <w:szCs w:val="24"/>
          <w:lang w:val="es-419"/>
        </w:rPr>
      </w:pPr>
      <w:r w:rsidRPr="008E0895">
        <w:rPr>
          <w:rFonts w:ascii="Arial" w:hAnsi="Arial" w:cs="Arial"/>
          <w:sz w:val="24"/>
          <w:szCs w:val="24"/>
          <w:lang w:val="es-419"/>
        </w:rPr>
        <w:t>(i) Por auto del 2</w:t>
      </w:r>
      <w:r w:rsidR="00885C21" w:rsidRPr="008E0895">
        <w:rPr>
          <w:rFonts w:ascii="Arial" w:hAnsi="Arial" w:cs="Arial"/>
          <w:sz w:val="24"/>
          <w:szCs w:val="24"/>
          <w:lang w:val="es-419"/>
        </w:rPr>
        <w:t>4</w:t>
      </w:r>
      <w:r w:rsidRPr="008E0895">
        <w:rPr>
          <w:rFonts w:ascii="Arial" w:hAnsi="Arial" w:cs="Arial"/>
          <w:sz w:val="24"/>
          <w:szCs w:val="24"/>
          <w:lang w:val="es-419"/>
        </w:rPr>
        <w:t xml:space="preserve"> de </w:t>
      </w:r>
      <w:r w:rsidR="00885C21" w:rsidRPr="008E0895">
        <w:rPr>
          <w:rFonts w:ascii="Arial" w:hAnsi="Arial" w:cs="Arial"/>
          <w:sz w:val="24"/>
          <w:szCs w:val="24"/>
          <w:lang w:val="es-419"/>
        </w:rPr>
        <w:t>juli</w:t>
      </w:r>
      <w:r w:rsidR="00841E9D" w:rsidRPr="008E0895">
        <w:rPr>
          <w:rFonts w:ascii="Arial" w:hAnsi="Arial" w:cs="Arial"/>
          <w:sz w:val="24"/>
          <w:szCs w:val="24"/>
          <w:lang w:val="es-419"/>
        </w:rPr>
        <w:t>o</w:t>
      </w:r>
      <w:r w:rsidRPr="008E0895">
        <w:rPr>
          <w:rFonts w:ascii="Arial" w:hAnsi="Arial" w:cs="Arial"/>
          <w:sz w:val="24"/>
          <w:szCs w:val="24"/>
          <w:lang w:val="es-419"/>
        </w:rPr>
        <w:t xml:space="preserve"> pasado, el juzgado accionado </w:t>
      </w:r>
      <w:r w:rsidR="00885C21" w:rsidRPr="008E0895">
        <w:rPr>
          <w:rFonts w:ascii="Arial" w:hAnsi="Arial" w:cs="Arial"/>
          <w:sz w:val="24"/>
          <w:szCs w:val="24"/>
          <w:lang w:val="es-419"/>
        </w:rPr>
        <w:t>admiti</w:t>
      </w:r>
      <w:r w:rsidR="00841E9D" w:rsidRPr="008E0895">
        <w:rPr>
          <w:rFonts w:ascii="Arial" w:hAnsi="Arial" w:cs="Arial"/>
          <w:sz w:val="24"/>
          <w:szCs w:val="24"/>
          <w:lang w:val="es-419"/>
        </w:rPr>
        <w:t xml:space="preserve">ó </w:t>
      </w:r>
      <w:r w:rsidRPr="008E0895">
        <w:rPr>
          <w:rFonts w:ascii="Arial" w:hAnsi="Arial" w:cs="Arial"/>
          <w:sz w:val="24"/>
          <w:szCs w:val="24"/>
          <w:lang w:val="es-419"/>
        </w:rPr>
        <w:t xml:space="preserve">la demanda popular promovida por el señor </w:t>
      </w:r>
      <w:r w:rsidR="00F1514B" w:rsidRPr="00F1514B">
        <w:rPr>
          <w:rFonts w:ascii="Arial" w:hAnsi="Arial" w:cs="Arial"/>
          <w:sz w:val="22"/>
          <w:szCs w:val="24"/>
          <w:lang w:val="es-419"/>
        </w:rPr>
        <w:t xml:space="preserve">JAVIER ELÍAS ARIAS IDÁRRAGA, </w:t>
      </w:r>
      <w:r w:rsidR="00841E9D" w:rsidRPr="008E0895">
        <w:rPr>
          <w:rFonts w:ascii="Arial" w:hAnsi="Arial" w:cs="Arial"/>
          <w:sz w:val="24"/>
          <w:szCs w:val="24"/>
          <w:lang w:val="es-419"/>
        </w:rPr>
        <w:t>contra el Banco Davivienda</w:t>
      </w:r>
      <w:r w:rsidR="00B47231" w:rsidRPr="008E0895">
        <w:rPr>
          <w:rFonts w:ascii="Arial" w:hAnsi="Arial" w:cs="Arial"/>
          <w:sz w:val="24"/>
          <w:szCs w:val="24"/>
          <w:lang w:val="es-419"/>
        </w:rPr>
        <w:t>. Notificado por estado del 25 de julio siguiente.</w:t>
      </w:r>
    </w:p>
    <w:p w:rsidR="00BA5ED0" w:rsidRPr="00E57B26" w:rsidRDefault="00BA5ED0" w:rsidP="00E57B26">
      <w:pPr>
        <w:spacing w:line="276" w:lineRule="auto"/>
        <w:rPr>
          <w:rFonts w:ascii="Arial" w:hAnsi="Arial" w:cs="Arial"/>
          <w:bCs/>
          <w:szCs w:val="24"/>
          <w:lang w:val="es-419"/>
        </w:rPr>
      </w:pPr>
    </w:p>
    <w:p w:rsidR="00CB647F" w:rsidRPr="008E0895" w:rsidRDefault="00BA5ED0"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 xml:space="preserve"> </w:t>
      </w:r>
      <w:r w:rsidR="00A40B7E" w:rsidRPr="008E0895">
        <w:rPr>
          <w:rFonts w:ascii="Arial" w:hAnsi="Arial" w:cs="Arial"/>
          <w:sz w:val="24"/>
          <w:szCs w:val="24"/>
          <w:lang w:val="es-419"/>
        </w:rPr>
        <w:t xml:space="preserve">(ii) </w:t>
      </w:r>
      <w:r w:rsidR="00CB647F" w:rsidRPr="008E0895">
        <w:rPr>
          <w:rFonts w:ascii="Arial" w:hAnsi="Arial" w:cs="Arial"/>
          <w:sz w:val="24"/>
          <w:szCs w:val="24"/>
          <w:lang w:val="es-419"/>
        </w:rPr>
        <w:t xml:space="preserve">El </w:t>
      </w:r>
      <w:r w:rsidR="00B47231" w:rsidRPr="008E0895">
        <w:rPr>
          <w:rFonts w:ascii="Arial" w:hAnsi="Arial" w:cs="Arial"/>
          <w:sz w:val="24"/>
          <w:szCs w:val="24"/>
          <w:lang w:val="es-419"/>
        </w:rPr>
        <w:t xml:space="preserve">20 de agosto último, el </w:t>
      </w:r>
      <w:r w:rsidR="00C4042A" w:rsidRPr="008E0895">
        <w:rPr>
          <w:rFonts w:ascii="Arial" w:hAnsi="Arial" w:cs="Arial"/>
          <w:sz w:val="24"/>
          <w:szCs w:val="24"/>
          <w:lang w:val="es-419"/>
        </w:rPr>
        <w:t xml:space="preserve">señor </w:t>
      </w:r>
      <w:r w:rsidR="00AA530E" w:rsidRPr="00F1514B">
        <w:rPr>
          <w:rFonts w:ascii="Arial" w:hAnsi="Arial" w:cs="Arial"/>
          <w:szCs w:val="24"/>
          <w:lang w:val="es-419" w:eastAsia="es-ES"/>
        </w:rPr>
        <w:t>JAVIER ELÍAS ARIAS IDÁRRAGA</w:t>
      </w:r>
      <w:r w:rsidR="00B47231" w:rsidRPr="008E0895">
        <w:rPr>
          <w:rFonts w:ascii="Arial" w:hAnsi="Arial" w:cs="Arial"/>
          <w:sz w:val="24"/>
          <w:szCs w:val="24"/>
          <w:lang w:val="es-419"/>
        </w:rPr>
        <w:t xml:space="preserve"> present</w:t>
      </w:r>
      <w:r w:rsidR="00C4042A" w:rsidRPr="008E0895">
        <w:rPr>
          <w:rFonts w:ascii="Arial" w:hAnsi="Arial" w:cs="Arial"/>
          <w:sz w:val="24"/>
          <w:szCs w:val="24"/>
          <w:lang w:val="es-419"/>
        </w:rPr>
        <w:t xml:space="preserve">ó </w:t>
      </w:r>
      <w:r w:rsidR="00B47231" w:rsidRPr="008E0895">
        <w:rPr>
          <w:rFonts w:ascii="Arial" w:hAnsi="Arial" w:cs="Arial"/>
          <w:sz w:val="24"/>
          <w:szCs w:val="24"/>
          <w:lang w:val="es-419"/>
        </w:rPr>
        <w:t>memorial en el que solicita se le informe “</w:t>
      </w:r>
      <w:r w:rsidR="00401F1F" w:rsidRPr="00F1514B">
        <w:rPr>
          <w:rFonts w:ascii="Arial" w:hAnsi="Arial" w:cs="Arial"/>
          <w:szCs w:val="24"/>
          <w:lang w:val="es-419"/>
        </w:rPr>
        <w:t>...</w:t>
      </w:r>
      <w:r w:rsidR="00F1514B" w:rsidRPr="00F1514B">
        <w:rPr>
          <w:rFonts w:ascii="Arial" w:hAnsi="Arial" w:cs="Arial"/>
          <w:szCs w:val="24"/>
        </w:rPr>
        <w:t xml:space="preserve"> </w:t>
      </w:r>
      <w:r w:rsidR="00401F1F" w:rsidRPr="00F1514B">
        <w:rPr>
          <w:rFonts w:ascii="Arial" w:hAnsi="Arial" w:cs="Arial"/>
          <w:i/>
          <w:szCs w:val="24"/>
          <w:lang w:val="es-419"/>
        </w:rPr>
        <w:t>cuales son las 80 copias q</w:t>
      </w:r>
      <w:r w:rsidR="00B47231" w:rsidRPr="00F1514B">
        <w:rPr>
          <w:rFonts w:ascii="Arial" w:hAnsi="Arial" w:cs="Arial"/>
          <w:i/>
          <w:szCs w:val="24"/>
          <w:lang w:val="es-419"/>
        </w:rPr>
        <w:t xml:space="preserve"> dice </w:t>
      </w:r>
      <w:r w:rsidR="00401F1F" w:rsidRPr="00F1514B">
        <w:rPr>
          <w:rFonts w:ascii="Arial" w:hAnsi="Arial" w:cs="Arial"/>
          <w:i/>
          <w:szCs w:val="24"/>
          <w:lang w:val="es-419"/>
        </w:rPr>
        <w:t>la empleada Marina Cartagena aporte. Como hizo y hace pa admitir la acción pese q NO cumplo art 18 ley 472/98... Pido consigne en derecho la suerte que corrieron mis 80 copias para ud y 80 demandas de acciones populares para mi, que presente en ese despacho</w:t>
      </w:r>
      <w:r w:rsidR="00401F1F" w:rsidRPr="008E0895">
        <w:rPr>
          <w:rFonts w:ascii="Arial" w:hAnsi="Arial" w:cs="Arial"/>
          <w:i/>
          <w:sz w:val="24"/>
          <w:szCs w:val="24"/>
          <w:lang w:val="es-419"/>
        </w:rPr>
        <w:t>.</w:t>
      </w:r>
      <w:r w:rsidR="00B47231" w:rsidRPr="008E0895">
        <w:rPr>
          <w:rFonts w:ascii="Arial" w:hAnsi="Arial" w:cs="Arial"/>
          <w:sz w:val="24"/>
          <w:szCs w:val="24"/>
          <w:lang w:val="es-419"/>
        </w:rPr>
        <w:t>”</w:t>
      </w:r>
      <w:r w:rsidR="00401F1F" w:rsidRPr="008E0895">
        <w:rPr>
          <w:rFonts w:ascii="Arial" w:hAnsi="Arial" w:cs="Arial"/>
          <w:sz w:val="24"/>
          <w:szCs w:val="24"/>
          <w:lang w:val="es-419"/>
        </w:rPr>
        <w:t xml:space="preserve"> (sic.)</w:t>
      </w:r>
      <w:r w:rsidR="00FD35F0" w:rsidRPr="008E0895">
        <w:rPr>
          <w:rFonts w:ascii="Arial" w:hAnsi="Arial" w:cs="Arial"/>
          <w:sz w:val="24"/>
          <w:szCs w:val="24"/>
          <w:lang w:val="es-419"/>
        </w:rPr>
        <w:t>.</w:t>
      </w:r>
      <w:r w:rsidR="00CB647F" w:rsidRPr="008E0895">
        <w:rPr>
          <w:rFonts w:ascii="Arial" w:hAnsi="Arial" w:cs="Arial"/>
          <w:sz w:val="24"/>
          <w:szCs w:val="24"/>
          <w:lang w:val="es-419"/>
        </w:rPr>
        <w:t xml:space="preserve"> </w:t>
      </w:r>
    </w:p>
    <w:p w:rsidR="00CB647F" w:rsidRPr="00E57B26" w:rsidRDefault="00CB647F" w:rsidP="00E57B26">
      <w:pPr>
        <w:spacing w:line="276" w:lineRule="auto"/>
        <w:rPr>
          <w:rFonts w:ascii="Arial" w:hAnsi="Arial" w:cs="Arial"/>
          <w:bCs/>
          <w:szCs w:val="24"/>
          <w:lang w:val="es-419"/>
        </w:rPr>
      </w:pPr>
    </w:p>
    <w:p w:rsidR="00E6267C" w:rsidRPr="008E0895" w:rsidRDefault="00895A5D" w:rsidP="008E0895">
      <w:pPr>
        <w:pStyle w:val="Sinespaciado2"/>
        <w:spacing w:line="276" w:lineRule="auto"/>
        <w:ind w:firstLine="2835"/>
        <w:jc w:val="both"/>
        <w:rPr>
          <w:rFonts w:ascii="Arial" w:hAnsi="Arial" w:cs="Arial"/>
          <w:sz w:val="24"/>
          <w:szCs w:val="24"/>
          <w:lang w:val="es-419"/>
        </w:rPr>
      </w:pPr>
      <w:r w:rsidRPr="008E0895">
        <w:rPr>
          <w:rFonts w:ascii="Arial" w:hAnsi="Arial" w:cs="Arial"/>
          <w:sz w:val="24"/>
          <w:szCs w:val="24"/>
          <w:lang w:val="es-419"/>
        </w:rPr>
        <w:t xml:space="preserve">3. Así las cosas, no hay duda que la presente acción constitucional se torna improcedente por </w:t>
      </w:r>
      <w:r w:rsidR="00E6267C" w:rsidRPr="008E0895">
        <w:rPr>
          <w:rFonts w:ascii="Arial" w:hAnsi="Arial" w:cs="Arial"/>
          <w:sz w:val="24"/>
          <w:szCs w:val="24"/>
          <w:lang w:val="es-419"/>
        </w:rPr>
        <w:t xml:space="preserve">la </w:t>
      </w:r>
      <w:r w:rsidR="00FC1EDD" w:rsidRPr="008E0895">
        <w:rPr>
          <w:rFonts w:ascii="Arial" w:hAnsi="Arial" w:cs="Arial"/>
          <w:sz w:val="24"/>
          <w:szCs w:val="24"/>
          <w:lang w:val="es-419"/>
        </w:rPr>
        <w:t xml:space="preserve">evidente ausencia de relevancia </w:t>
      </w:r>
      <w:r w:rsidR="00E6267C" w:rsidRPr="008E0895">
        <w:rPr>
          <w:rFonts w:ascii="Arial" w:hAnsi="Arial" w:cs="Arial"/>
          <w:sz w:val="24"/>
          <w:szCs w:val="24"/>
          <w:lang w:val="es-419"/>
        </w:rPr>
        <w:t>constitucional de</w:t>
      </w:r>
      <w:r w:rsidR="00FC1EDD" w:rsidRPr="008E0895">
        <w:rPr>
          <w:rFonts w:ascii="Arial" w:hAnsi="Arial" w:cs="Arial"/>
          <w:sz w:val="24"/>
          <w:szCs w:val="24"/>
          <w:lang w:val="es-419"/>
        </w:rPr>
        <w:t>l asunto sometido a estudio</w:t>
      </w:r>
      <w:r w:rsidR="00E6267C" w:rsidRPr="008E0895">
        <w:rPr>
          <w:rFonts w:ascii="Arial" w:hAnsi="Arial" w:cs="Arial"/>
          <w:sz w:val="24"/>
          <w:szCs w:val="24"/>
          <w:lang w:val="es-419"/>
        </w:rPr>
        <w:t>.</w:t>
      </w:r>
    </w:p>
    <w:p w:rsidR="00E6267C" w:rsidRPr="00E57B26" w:rsidRDefault="00E6267C" w:rsidP="00E57B26">
      <w:pPr>
        <w:spacing w:line="276" w:lineRule="auto"/>
        <w:rPr>
          <w:rFonts w:ascii="Arial" w:hAnsi="Arial" w:cs="Arial"/>
          <w:bCs/>
          <w:szCs w:val="24"/>
          <w:lang w:val="es-419"/>
        </w:rPr>
      </w:pPr>
    </w:p>
    <w:p w:rsidR="00E6267C" w:rsidRPr="008E0895" w:rsidRDefault="00FC1EDD" w:rsidP="008E0895">
      <w:pPr>
        <w:pStyle w:val="Sinespaciado2"/>
        <w:spacing w:line="276" w:lineRule="auto"/>
        <w:ind w:firstLine="2835"/>
        <w:jc w:val="both"/>
        <w:rPr>
          <w:rFonts w:ascii="Arial" w:hAnsi="Arial" w:cs="Arial"/>
          <w:sz w:val="24"/>
          <w:szCs w:val="24"/>
          <w:lang w:val="es-419"/>
        </w:rPr>
      </w:pPr>
      <w:r w:rsidRPr="008E0895">
        <w:rPr>
          <w:rFonts w:ascii="Arial" w:hAnsi="Arial" w:cs="Arial"/>
          <w:sz w:val="24"/>
          <w:szCs w:val="24"/>
          <w:lang w:val="es-419"/>
        </w:rPr>
        <w:t>Lo anterior por cuanto que la inconformidad plasmada en la solicitud de amparo,</w:t>
      </w:r>
      <w:r w:rsidR="00E6267C" w:rsidRPr="008E0895">
        <w:rPr>
          <w:rFonts w:ascii="Arial" w:hAnsi="Arial" w:cs="Arial"/>
          <w:sz w:val="24"/>
          <w:szCs w:val="24"/>
          <w:lang w:val="es-419"/>
        </w:rPr>
        <w:t xml:space="preserve"> es una actuación favorable al </w:t>
      </w:r>
      <w:r w:rsidRPr="008E0895">
        <w:rPr>
          <w:rFonts w:ascii="Arial" w:hAnsi="Arial" w:cs="Arial"/>
          <w:sz w:val="24"/>
          <w:szCs w:val="24"/>
          <w:lang w:val="es-419"/>
        </w:rPr>
        <w:t>demandante en la acción popular y acá accionant</w:t>
      </w:r>
      <w:r w:rsidR="00E6267C" w:rsidRPr="008E0895">
        <w:rPr>
          <w:rFonts w:ascii="Arial" w:hAnsi="Arial" w:cs="Arial"/>
          <w:sz w:val="24"/>
          <w:szCs w:val="24"/>
          <w:lang w:val="es-419"/>
        </w:rPr>
        <w:t>e, de ahí que en este caso concreto es inviable a</w:t>
      </w:r>
      <w:r w:rsidRPr="008E0895">
        <w:rPr>
          <w:rFonts w:ascii="Arial" w:hAnsi="Arial" w:cs="Arial"/>
          <w:sz w:val="24"/>
          <w:szCs w:val="24"/>
          <w:lang w:val="es-419"/>
        </w:rPr>
        <w:t>legar</w:t>
      </w:r>
      <w:r w:rsidR="00E6267C" w:rsidRPr="008E0895">
        <w:rPr>
          <w:rFonts w:ascii="Arial" w:hAnsi="Arial" w:cs="Arial"/>
          <w:sz w:val="24"/>
          <w:szCs w:val="24"/>
          <w:lang w:val="es-419"/>
        </w:rPr>
        <w:t xml:space="preserve"> afectación alguna de su</w:t>
      </w:r>
      <w:r w:rsidRPr="008E0895">
        <w:rPr>
          <w:rFonts w:ascii="Arial" w:hAnsi="Arial" w:cs="Arial"/>
          <w:sz w:val="24"/>
          <w:szCs w:val="24"/>
          <w:lang w:val="es-419"/>
        </w:rPr>
        <w:t>s</w:t>
      </w:r>
      <w:r w:rsidR="00E6267C" w:rsidRPr="008E0895">
        <w:rPr>
          <w:rFonts w:ascii="Arial" w:hAnsi="Arial" w:cs="Arial"/>
          <w:sz w:val="24"/>
          <w:szCs w:val="24"/>
          <w:lang w:val="es-419"/>
        </w:rPr>
        <w:t xml:space="preserve"> derecho</w:t>
      </w:r>
      <w:r w:rsidRPr="008E0895">
        <w:rPr>
          <w:rFonts w:ascii="Arial" w:hAnsi="Arial" w:cs="Arial"/>
          <w:sz w:val="24"/>
          <w:szCs w:val="24"/>
          <w:lang w:val="es-419"/>
        </w:rPr>
        <w:t>s</w:t>
      </w:r>
      <w:r w:rsidR="00E6267C" w:rsidRPr="008E0895">
        <w:rPr>
          <w:rFonts w:ascii="Arial" w:hAnsi="Arial" w:cs="Arial"/>
          <w:sz w:val="24"/>
          <w:szCs w:val="24"/>
          <w:lang w:val="es-419"/>
        </w:rPr>
        <w:t xml:space="preserve"> fundamental</w:t>
      </w:r>
      <w:r w:rsidRPr="008E0895">
        <w:rPr>
          <w:rFonts w:ascii="Arial" w:hAnsi="Arial" w:cs="Arial"/>
          <w:sz w:val="24"/>
          <w:szCs w:val="24"/>
          <w:lang w:val="es-419"/>
        </w:rPr>
        <w:t>es</w:t>
      </w:r>
      <w:r w:rsidR="00E6267C" w:rsidRPr="008E0895">
        <w:rPr>
          <w:rFonts w:ascii="Arial" w:hAnsi="Arial" w:cs="Arial"/>
          <w:sz w:val="24"/>
          <w:szCs w:val="24"/>
          <w:lang w:val="es-419"/>
        </w:rPr>
        <w:t xml:space="preserve">, </w:t>
      </w:r>
      <w:r w:rsidR="001B18EC" w:rsidRPr="008E0895">
        <w:rPr>
          <w:rFonts w:ascii="Arial" w:hAnsi="Arial" w:cs="Arial"/>
          <w:sz w:val="24"/>
          <w:szCs w:val="24"/>
          <w:lang w:val="es-419"/>
        </w:rPr>
        <w:t xml:space="preserve">ya que </w:t>
      </w:r>
      <w:r w:rsidR="006B4991" w:rsidRPr="008E0895">
        <w:rPr>
          <w:rFonts w:ascii="Arial" w:hAnsi="Arial" w:cs="Arial"/>
          <w:sz w:val="24"/>
          <w:szCs w:val="24"/>
          <w:lang w:val="es-419"/>
        </w:rPr>
        <w:t>el funcionario accionado</w:t>
      </w:r>
      <w:r w:rsidR="001B18EC" w:rsidRPr="008E0895">
        <w:rPr>
          <w:rFonts w:ascii="Arial" w:hAnsi="Arial" w:cs="Arial"/>
          <w:sz w:val="24"/>
          <w:szCs w:val="24"/>
          <w:lang w:val="es-419"/>
        </w:rPr>
        <w:t>,</w:t>
      </w:r>
      <w:r w:rsidR="006B4991" w:rsidRPr="008E0895">
        <w:rPr>
          <w:rFonts w:ascii="Arial" w:hAnsi="Arial" w:cs="Arial"/>
          <w:sz w:val="24"/>
          <w:szCs w:val="24"/>
          <w:lang w:val="es-419"/>
        </w:rPr>
        <w:t xml:space="preserve"> por auto del 24 de julio de 2019, admitió la demanda popular</w:t>
      </w:r>
      <w:r w:rsidR="00E6267C" w:rsidRPr="008E0895">
        <w:rPr>
          <w:rFonts w:ascii="Arial" w:hAnsi="Arial" w:cs="Arial"/>
          <w:sz w:val="24"/>
          <w:szCs w:val="24"/>
          <w:lang w:val="es-419"/>
        </w:rPr>
        <w:t xml:space="preserve">, </w:t>
      </w:r>
      <w:r w:rsidR="006B4991" w:rsidRPr="008E0895">
        <w:rPr>
          <w:rFonts w:ascii="Arial" w:hAnsi="Arial" w:cs="Arial"/>
          <w:sz w:val="24"/>
          <w:szCs w:val="24"/>
          <w:lang w:val="es-419"/>
        </w:rPr>
        <w:t xml:space="preserve">materializando </w:t>
      </w:r>
      <w:r w:rsidR="00E6267C" w:rsidRPr="008E0895">
        <w:rPr>
          <w:rFonts w:ascii="Arial" w:hAnsi="Arial" w:cs="Arial"/>
          <w:sz w:val="24"/>
          <w:szCs w:val="24"/>
          <w:lang w:val="es-419"/>
        </w:rPr>
        <w:t>con</w:t>
      </w:r>
      <w:r w:rsidR="006B4991" w:rsidRPr="008E0895">
        <w:rPr>
          <w:rFonts w:ascii="Arial" w:hAnsi="Arial" w:cs="Arial"/>
          <w:sz w:val="24"/>
          <w:szCs w:val="24"/>
          <w:lang w:val="es-419"/>
        </w:rPr>
        <w:t xml:space="preserve"> ello </w:t>
      </w:r>
      <w:r w:rsidR="00E6267C" w:rsidRPr="008E0895">
        <w:rPr>
          <w:rFonts w:ascii="Arial" w:hAnsi="Arial" w:cs="Arial"/>
          <w:sz w:val="24"/>
          <w:szCs w:val="24"/>
          <w:lang w:val="es-419"/>
        </w:rPr>
        <w:t xml:space="preserve">su solicitud, al margen de que </w:t>
      </w:r>
      <w:r w:rsidR="006B4991" w:rsidRPr="008E0895">
        <w:rPr>
          <w:rFonts w:ascii="Arial" w:hAnsi="Arial" w:cs="Arial"/>
          <w:sz w:val="24"/>
          <w:szCs w:val="24"/>
          <w:lang w:val="es-419"/>
        </w:rPr>
        <w:t>incumpliera</w:t>
      </w:r>
      <w:r w:rsidR="00E6267C" w:rsidRPr="008E0895">
        <w:rPr>
          <w:rFonts w:ascii="Arial" w:hAnsi="Arial" w:cs="Arial"/>
          <w:sz w:val="24"/>
          <w:szCs w:val="24"/>
          <w:lang w:val="es-419"/>
        </w:rPr>
        <w:t xml:space="preserve"> los </w:t>
      </w:r>
      <w:r w:rsidR="006B4991" w:rsidRPr="008E0895">
        <w:rPr>
          <w:rFonts w:ascii="Arial" w:hAnsi="Arial" w:cs="Arial"/>
          <w:sz w:val="24"/>
          <w:szCs w:val="24"/>
          <w:lang w:val="es-419"/>
        </w:rPr>
        <w:t>requisi</w:t>
      </w:r>
      <w:r w:rsidR="00E6267C" w:rsidRPr="008E0895">
        <w:rPr>
          <w:rFonts w:ascii="Arial" w:hAnsi="Arial" w:cs="Arial"/>
          <w:sz w:val="24"/>
          <w:szCs w:val="24"/>
          <w:lang w:val="es-419"/>
        </w:rPr>
        <w:t>tos previstos en el artículo 18 de la Ley 472 de 1998.</w:t>
      </w:r>
    </w:p>
    <w:p w:rsidR="00E6267C" w:rsidRPr="00E57B26" w:rsidRDefault="00E6267C" w:rsidP="00E57B26">
      <w:pPr>
        <w:spacing w:line="276" w:lineRule="auto"/>
        <w:rPr>
          <w:rFonts w:ascii="Arial" w:hAnsi="Arial" w:cs="Arial"/>
          <w:bCs/>
          <w:szCs w:val="24"/>
          <w:lang w:val="es-419"/>
        </w:rPr>
      </w:pPr>
    </w:p>
    <w:p w:rsidR="00E6267C" w:rsidRPr="008E0895" w:rsidRDefault="00E6267C" w:rsidP="008E0895">
      <w:pPr>
        <w:pStyle w:val="Sinespaciado2"/>
        <w:spacing w:line="276" w:lineRule="auto"/>
        <w:ind w:firstLine="2835"/>
        <w:jc w:val="both"/>
        <w:rPr>
          <w:rFonts w:ascii="Arial" w:hAnsi="Arial" w:cs="Arial"/>
          <w:sz w:val="24"/>
          <w:szCs w:val="24"/>
          <w:lang w:val="es-419"/>
        </w:rPr>
      </w:pPr>
      <w:r w:rsidRPr="008E0895">
        <w:rPr>
          <w:rFonts w:ascii="Arial" w:hAnsi="Arial" w:cs="Arial"/>
          <w:sz w:val="24"/>
          <w:szCs w:val="24"/>
          <w:lang w:val="es-419"/>
        </w:rPr>
        <w:t xml:space="preserve">Es claro entonces que el demandante carece de </w:t>
      </w:r>
      <w:r w:rsidR="006B4991" w:rsidRPr="008E0895">
        <w:rPr>
          <w:rFonts w:ascii="Arial" w:hAnsi="Arial" w:cs="Arial"/>
          <w:sz w:val="24"/>
          <w:szCs w:val="24"/>
          <w:lang w:val="es-419"/>
        </w:rPr>
        <w:t>legitimación</w:t>
      </w:r>
      <w:r w:rsidRPr="008E0895">
        <w:rPr>
          <w:rFonts w:ascii="Arial" w:hAnsi="Arial" w:cs="Arial"/>
          <w:sz w:val="24"/>
          <w:szCs w:val="24"/>
          <w:lang w:val="es-419"/>
        </w:rPr>
        <w:t xml:space="preserve"> para atacar la admisión del proceso;</w:t>
      </w:r>
      <w:r w:rsidR="006B4991" w:rsidRPr="008E0895">
        <w:rPr>
          <w:rFonts w:ascii="Arial" w:hAnsi="Arial" w:cs="Arial"/>
          <w:sz w:val="24"/>
          <w:szCs w:val="24"/>
          <w:lang w:val="es-419"/>
        </w:rPr>
        <w:t xml:space="preserve"> pues, quien</w:t>
      </w:r>
      <w:r w:rsidRPr="008E0895">
        <w:rPr>
          <w:rFonts w:ascii="Arial" w:hAnsi="Arial" w:cs="Arial"/>
          <w:sz w:val="24"/>
          <w:szCs w:val="24"/>
          <w:lang w:val="es-419"/>
        </w:rPr>
        <w:t xml:space="preserve"> tendría un legítimo interés </w:t>
      </w:r>
      <w:r w:rsidR="006B4991" w:rsidRPr="008E0895">
        <w:rPr>
          <w:rFonts w:ascii="Arial" w:hAnsi="Arial" w:cs="Arial"/>
          <w:sz w:val="24"/>
          <w:szCs w:val="24"/>
          <w:lang w:val="es-419"/>
        </w:rPr>
        <w:t>para objetar</w:t>
      </w:r>
      <w:r w:rsidR="006B1C21" w:rsidRPr="008E0895">
        <w:rPr>
          <w:rFonts w:ascii="Arial" w:hAnsi="Arial" w:cs="Arial"/>
          <w:sz w:val="24"/>
          <w:szCs w:val="24"/>
          <w:lang w:val="es-419"/>
        </w:rPr>
        <w:t>la</w:t>
      </w:r>
      <w:r w:rsidRPr="008E0895">
        <w:rPr>
          <w:rFonts w:ascii="Arial" w:hAnsi="Arial" w:cs="Arial"/>
          <w:sz w:val="24"/>
          <w:szCs w:val="24"/>
          <w:lang w:val="es-419"/>
        </w:rPr>
        <w:t>, sería la entidad accionada, lo cual no sucede en este caso</w:t>
      </w:r>
      <w:r w:rsidR="006B1C21" w:rsidRPr="008E0895">
        <w:rPr>
          <w:rFonts w:ascii="Arial" w:hAnsi="Arial" w:cs="Arial"/>
          <w:sz w:val="24"/>
          <w:szCs w:val="24"/>
          <w:lang w:val="es-419"/>
        </w:rPr>
        <w:t>.</w:t>
      </w:r>
    </w:p>
    <w:p w:rsidR="00626729" w:rsidRPr="00E57B26" w:rsidRDefault="00626729" w:rsidP="00E57B26">
      <w:pPr>
        <w:spacing w:line="276" w:lineRule="auto"/>
        <w:rPr>
          <w:rFonts w:ascii="Arial" w:hAnsi="Arial" w:cs="Arial"/>
          <w:bCs/>
          <w:szCs w:val="24"/>
          <w:lang w:val="es-419"/>
        </w:rPr>
      </w:pPr>
    </w:p>
    <w:p w:rsidR="005C2146" w:rsidRPr="008E0895" w:rsidRDefault="006B1C21" w:rsidP="008E0895">
      <w:pPr>
        <w:pStyle w:val="Sinespaciado1"/>
        <w:spacing w:line="276" w:lineRule="auto"/>
        <w:ind w:firstLine="2832"/>
        <w:jc w:val="both"/>
        <w:rPr>
          <w:rFonts w:ascii="Arial" w:hAnsi="Arial" w:cs="Arial"/>
          <w:sz w:val="24"/>
          <w:szCs w:val="24"/>
          <w:lang w:val="es-419"/>
        </w:rPr>
      </w:pPr>
      <w:r w:rsidRPr="008E0895">
        <w:rPr>
          <w:rFonts w:ascii="Arial" w:hAnsi="Arial" w:cs="Arial"/>
          <w:sz w:val="24"/>
          <w:szCs w:val="24"/>
          <w:lang w:val="es-419"/>
        </w:rPr>
        <w:t>4</w:t>
      </w:r>
      <w:r w:rsidR="00E3451D" w:rsidRPr="008E0895">
        <w:rPr>
          <w:rFonts w:ascii="Arial" w:hAnsi="Arial" w:cs="Arial"/>
          <w:sz w:val="24"/>
          <w:szCs w:val="24"/>
          <w:lang w:val="es-419"/>
        </w:rPr>
        <w:t xml:space="preserve">. </w:t>
      </w:r>
      <w:r w:rsidR="00C93EE1" w:rsidRPr="008E0895">
        <w:rPr>
          <w:rFonts w:ascii="Arial" w:hAnsi="Arial" w:cs="Arial"/>
          <w:sz w:val="24"/>
          <w:szCs w:val="24"/>
          <w:lang w:val="es-419"/>
        </w:rPr>
        <w:t xml:space="preserve">También se torna improcedente la pretensión del actor relacionada con que se ordene a la Defensora del Pueblo de Risaralda, al Procurador General de la Nación, </w:t>
      </w:r>
      <w:r w:rsidR="00CA2C9D" w:rsidRPr="008E0895">
        <w:rPr>
          <w:rFonts w:ascii="Arial" w:hAnsi="Arial" w:cs="Arial"/>
          <w:sz w:val="24"/>
          <w:szCs w:val="24"/>
          <w:lang w:val="es-419"/>
        </w:rPr>
        <w:t>los Procuradores Regional, Provincial y delegado en la acción popular objeto de amparo, probar como han actuado en derecho a fin de evitar la supuesta vulneración al debido proceso</w:t>
      </w:r>
      <w:r w:rsidR="00C93EE1" w:rsidRPr="008E0895">
        <w:rPr>
          <w:rFonts w:ascii="Arial" w:hAnsi="Arial" w:cs="Arial"/>
          <w:sz w:val="24"/>
          <w:szCs w:val="24"/>
          <w:lang w:val="es-419"/>
        </w:rPr>
        <w:t>; pues la acción de tutela no está consagrada para tramitar esa clase de solicitudes, las cuales deben ser elevadas directamente por el mismo interesado ante dichas autoridades</w:t>
      </w:r>
      <w:r w:rsidR="005C2146" w:rsidRPr="008E0895">
        <w:rPr>
          <w:rFonts w:ascii="Arial" w:hAnsi="Arial" w:cs="Arial"/>
          <w:sz w:val="24"/>
          <w:szCs w:val="24"/>
          <w:lang w:val="es-419"/>
        </w:rPr>
        <w:t>.</w:t>
      </w:r>
    </w:p>
    <w:p w:rsidR="005C2146" w:rsidRPr="00E57B26" w:rsidRDefault="005C2146" w:rsidP="00E57B26">
      <w:pPr>
        <w:spacing w:line="276" w:lineRule="auto"/>
        <w:rPr>
          <w:rFonts w:ascii="Arial" w:hAnsi="Arial" w:cs="Arial"/>
          <w:bCs/>
          <w:szCs w:val="24"/>
          <w:lang w:val="es-419"/>
        </w:rPr>
      </w:pPr>
    </w:p>
    <w:p w:rsidR="005C2146" w:rsidRPr="008E0895" w:rsidRDefault="005C2146" w:rsidP="008E0895">
      <w:pPr>
        <w:pStyle w:val="Sinespaciado1"/>
        <w:spacing w:line="276" w:lineRule="auto"/>
        <w:ind w:firstLine="2835"/>
        <w:jc w:val="both"/>
        <w:rPr>
          <w:rFonts w:ascii="Arial" w:hAnsi="Arial" w:cs="Arial"/>
          <w:b/>
          <w:bCs/>
          <w:sz w:val="24"/>
          <w:szCs w:val="24"/>
          <w:lang w:val="es-419"/>
        </w:rPr>
      </w:pPr>
      <w:r w:rsidRPr="008E0895">
        <w:rPr>
          <w:rFonts w:ascii="Arial" w:hAnsi="Arial" w:cs="Arial"/>
          <w:b/>
          <w:bCs/>
          <w:sz w:val="24"/>
          <w:szCs w:val="24"/>
          <w:lang w:val="es-419"/>
        </w:rPr>
        <w:lastRenderedPageBreak/>
        <w:t>V. DECISIÓN</w:t>
      </w:r>
    </w:p>
    <w:p w:rsidR="005C2146" w:rsidRPr="00E57B26" w:rsidRDefault="005C2146" w:rsidP="00E57B26">
      <w:pPr>
        <w:spacing w:line="276" w:lineRule="auto"/>
        <w:rPr>
          <w:rFonts w:ascii="Arial" w:hAnsi="Arial" w:cs="Arial"/>
          <w:bCs/>
          <w:szCs w:val="24"/>
          <w:lang w:val="es-419"/>
        </w:rPr>
      </w:pPr>
    </w:p>
    <w:p w:rsidR="005C2146" w:rsidRPr="008E0895" w:rsidRDefault="005C2146" w:rsidP="008E0895">
      <w:pPr>
        <w:pStyle w:val="Sinespaciado1"/>
        <w:spacing w:line="276" w:lineRule="auto"/>
        <w:ind w:firstLine="2835"/>
        <w:jc w:val="both"/>
        <w:rPr>
          <w:rFonts w:ascii="Arial" w:hAnsi="Arial" w:cs="Arial"/>
          <w:sz w:val="24"/>
          <w:szCs w:val="24"/>
          <w:lang w:val="es-419"/>
        </w:rPr>
      </w:pPr>
      <w:r w:rsidRPr="008E0895">
        <w:rPr>
          <w:rFonts w:ascii="Arial" w:hAnsi="Arial" w:cs="Arial"/>
          <w:sz w:val="24"/>
          <w:szCs w:val="24"/>
          <w:lang w:val="es-419"/>
        </w:rPr>
        <w:t>En mérito de lo expuesto, la Sala de Decisión Civil Familia del Tribunal Superior de Pereira, administrando justicia en nombre de la República y por autoridad de la ley,</w:t>
      </w:r>
    </w:p>
    <w:p w:rsidR="005C2146" w:rsidRPr="00E57B26" w:rsidRDefault="005C2146" w:rsidP="00E57B26">
      <w:pPr>
        <w:spacing w:line="276" w:lineRule="auto"/>
        <w:rPr>
          <w:rFonts w:ascii="Arial" w:hAnsi="Arial" w:cs="Arial"/>
          <w:bCs/>
          <w:szCs w:val="24"/>
          <w:lang w:val="es-419"/>
        </w:rPr>
      </w:pPr>
    </w:p>
    <w:p w:rsidR="005C2146" w:rsidRPr="008E0895" w:rsidRDefault="005C2146" w:rsidP="008E0895">
      <w:pPr>
        <w:pStyle w:val="Sinespaciado1"/>
        <w:spacing w:line="276" w:lineRule="auto"/>
        <w:ind w:firstLine="2835"/>
        <w:jc w:val="both"/>
        <w:rPr>
          <w:rFonts w:ascii="Arial" w:hAnsi="Arial" w:cs="Arial"/>
          <w:b/>
          <w:spacing w:val="-3"/>
          <w:sz w:val="24"/>
          <w:szCs w:val="24"/>
          <w:lang w:val="es-419"/>
        </w:rPr>
      </w:pPr>
      <w:r w:rsidRPr="008E0895">
        <w:rPr>
          <w:rFonts w:ascii="Arial" w:hAnsi="Arial" w:cs="Arial"/>
          <w:b/>
          <w:spacing w:val="-3"/>
          <w:sz w:val="24"/>
          <w:szCs w:val="24"/>
          <w:lang w:val="es-419"/>
        </w:rPr>
        <w:t>RESUELVE:</w:t>
      </w:r>
    </w:p>
    <w:p w:rsidR="00710C31" w:rsidRPr="00E57B26" w:rsidRDefault="00710C31" w:rsidP="00E57B26">
      <w:pPr>
        <w:spacing w:line="276" w:lineRule="auto"/>
        <w:rPr>
          <w:rFonts w:ascii="Arial" w:hAnsi="Arial" w:cs="Arial"/>
          <w:bCs/>
          <w:szCs w:val="24"/>
          <w:lang w:val="es-419"/>
        </w:rPr>
      </w:pPr>
    </w:p>
    <w:p w:rsidR="005C2146" w:rsidRPr="008E0895" w:rsidRDefault="005C2146" w:rsidP="008E0895">
      <w:pPr>
        <w:pStyle w:val="Sinespaciado1"/>
        <w:spacing w:line="276" w:lineRule="auto"/>
        <w:ind w:firstLine="2835"/>
        <w:jc w:val="both"/>
        <w:rPr>
          <w:rFonts w:ascii="Arial" w:hAnsi="Arial" w:cs="Arial"/>
          <w:sz w:val="24"/>
          <w:szCs w:val="24"/>
          <w:lang w:val="es-419"/>
        </w:rPr>
      </w:pPr>
      <w:r w:rsidRPr="008E0895">
        <w:rPr>
          <w:rFonts w:ascii="Arial" w:hAnsi="Arial" w:cs="Arial"/>
          <w:b/>
          <w:spacing w:val="-3"/>
          <w:sz w:val="24"/>
          <w:szCs w:val="24"/>
          <w:lang w:val="es-419"/>
        </w:rPr>
        <w:t>Primero:</w:t>
      </w:r>
      <w:r w:rsidRPr="008E0895">
        <w:rPr>
          <w:rFonts w:ascii="Arial" w:hAnsi="Arial" w:cs="Arial"/>
          <w:spacing w:val="-3"/>
          <w:sz w:val="24"/>
          <w:szCs w:val="24"/>
          <w:lang w:val="es-419"/>
        </w:rPr>
        <w:t xml:space="preserve"> </w:t>
      </w:r>
      <w:r w:rsidR="00BF006F" w:rsidRPr="00F1514B">
        <w:rPr>
          <w:rFonts w:ascii="Arial" w:hAnsi="Arial" w:cs="Arial"/>
          <w:spacing w:val="-3"/>
          <w:szCs w:val="24"/>
          <w:lang w:val="es-419"/>
        </w:rPr>
        <w:t>DECLARAR IMPROCEDENTE</w:t>
      </w:r>
      <w:r w:rsidR="00BF006F" w:rsidRPr="00F1514B">
        <w:rPr>
          <w:rFonts w:ascii="Arial" w:hAnsi="Arial" w:cs="Arial"/>
          <w:spacing w:val="-3"/>
          <w:sz w:val="24"/>
          <w:szCs w:val="24"/>
          <w:lang w:val="es-419"/>
        </w:rPr>
        <w:t xml:space="preserve"> </w:t>
      </w:r>
      <w:r w:rsidR="00BF006F" w:rsidRPr="008E0895">
        <w:rPr>
          <w:rFonts w:ascii="Arial" w:hAnsi="Arial" w:cs="Arial"/>
          <w:spacing w:val="-3"/>
          <w:sz w:val="24"/>
          <w:szCs w:val="24"/>
          <w:lang w:val="es-419"/>
        </w:rPr>
        <w:t xml:space="preserve">el amparo </w:t>
      </w:r>
      <w:r w:rsidRPr="008E0895">
        <w:rPr>
          <w:rFonts w:ascii="Arial" w:hAnsi="Arial" w:cs="Arial"/>
          <w:spacing w:val="-3"/>
          <w:sz w:val="24"/>
          <w:szCs w:val="24"/>
          <w:lang w:val="es-419"/>
        </w:rPr>
        <w:t xml:space="preserve">constitucional invocado </w:t>
      </w:r>
      <w:r w:rsidRPr="008E0895">
        <w:rPr>
          <w:rFonts w:ascii="Arial" w:hAnsi="Arial" w:cs="Arial"/>
          <w:sz w:val="24"/>
          <w:szCs w:val="24"/>
          <w:lang w:val="es-419"/>
        </w:rPr>
        <w:t xml:space="preserve">por el señor </w:t>
      </w:r>
      <w:r w:rsidR="00AA530E" w:rsidRPr="00F1514B">
        <w:rPr>
          <w:rFonts w:ascii="Arial" w:hAnsi="Arial" w:cs="Arial"/>
          <w:szCs w:val="24"/>
          <w:lang w:val="es-419" w:eastAsia="es-ES"/>
        </w:rPr>
        <w:t>JAVIER ELÍAS ARIAS IDÁRRAGA</w:t>
      </w:r>
      <w:r w:rsidRPr="008E0895">
        <w:rPr>
          <w:rFonts w:ascii="Arial" w:hAnsi="Arial" w:cs="Arial"/>
          <w:sz w:val="24"/>
          <w:szCs w:val="24"/>
          <w:lang w:val="es-419" w:eastAsia="es-ES"/>
        </w:rPr>
        <w:t xml:space="preserve">, contra el </w:t>
      </w:r>
      <w:r w:rsidRPr="00F1514B">
        <w:rPr>
          <w:rFonts w:ascii="Arial" w:hAnsi="Arial" w:cs="Arial"/>
          <w:szCs w:val="24"/>
          <w:lang w:val="es-419" w:eastAsia="es-ES"/>
        </w:rPr>
        <w:t xml:space="preserve">JUZGADO </w:t>
      </w:r>
      <w:r w:rsidR="00BF006F" w:rsidRPr="00F1514B">
        <w:rPr>
          <w:rFonts w:ascii="Arial" w:hAnsi="Arial" w:cs="Arial"/>
          <w:szCs w:val="24"/>
          <w:lang w:val="es-419" w:eastAsia="es-ES"/>
        </w:rPr>
        <w:t xml:space="preserve">PROMISCUO </w:t>
      </w:r>
      <w:r w:rsidRPr="00F1514B">
        <w:rPr>
          <w:rFonts w:ascii="Arial" w:hAnsi="Arial" w:cs="Arial"/>
          <w:szCs w:val="24"/>
          <w:lang w:val="es-419" w:eastAsia="es-ES"/>
        </w:rPr>
        <w:t xml:space="preserve">DEL CIRCUITO DE </w:t>
      </w:r>
      <w:r w:rsidR="00C93EE1" w:rsidRPr="00F1514B">
        <w:rPr>
          <w:rFonts w:ascii="Arial" w:hAnsi="Arial" w:cs="Arial"/>
          <w:szCs w:val="24"/>
          <w:lang w:val="es-419" w:eastAsia="es-ES"/>
        </w:rPr>
        <w:t>QUINCHÍA</w:t>
      </w:r>
      <w:r w:rsidR="00C93EE1" w:rsidRPr="008E0895">
        <w:rPr>
          <w:rFonts w:ascii="Arial" w:hAnsi="Arial" w:cs="Arial"/>
          <w:sz w:val="24"/>
          <w:szCs w:val="24"/>
          <w:lang w:val="es-419" w:eastAsia="es-ES"/>
        </w:rPr>
        <w:t xml:space="preserve">, la </w:t>
      </w:r>
      <w:r w:rsidR="00C93EE1" w:rsidRPr="00F1514B">
        <w:rPr>
          <w:rFonts w:ascii="Arial" w:hAnsi="Arial" w:cs="Arial"/>
          <w:szCs w:val="24"/>
          <w:lang w:val="es-419" w:eastAsia="es-ES"/>
        </w:rPr>
        <w:t>DEFENSORÍA DEL PUEBLO REGIONAL RISARALDA</w:t>
      </w:r>
      <w:r w:rsidR="00C93EE1" w:rsidRPr="008E0895">
        <w:rPr>
          <w:rFonts w:ascii="Arial" w:hAnsi="Arial" w:cs="Arial"/>
          <w:spacing w:val="3"/>
          <w:sz w:val="24"/>
          <w:szCs w:val="24"/>
          <w:lang w:val="es-419"/>
        </w:rPr>
        <w:t xml:space="preserve">, la </w:t>
      </w:r>
      <w:r w:rsidR="00C93EE1" w:rsidRPr="00F1514B">
        <w:rPr>
          <w:rFonts w:ascii="Arial" w:hAnsi="Arial" w:cs="Arial"/>
          <w:spacing w:val="3"/>
          <w:szCs w:val="24"/>
          <w:lang w:val="es-419"/>
        </w:rPr>
        <w:t>PROCURADURÍA GENERAL DE LA NACIÓN</w:t>
      </w:r>
      <w:r w:rsidR="00C93EE1" w:rsidRPr="008E0895">
        <w:rPr>
          <w:rFonts w:ascii="Arial" w:hAnsi="Arial" w:cs="Arial"/>
          <w:sz w:val="24"/>
          <w:szCs w:val="24"/>
          <w:lang w:val="es-419" w:eastAsia="es-ES"/>
        </w:rPr>
        <w:t xml:space="preserve">, la </w:t>
      </w:r>
      <w:r w:rsidR="00C93EE1" w:rsidRPr="00F1514B">
        <w:rPr>
          <w:rFonts w:ascii="Arial" w:hAnsi="Arial" w:cs="Arial"/>
          <w:spacing w:val="3"/>
          <w:szCs w:val="24"/>
          <w:lang w:val="es-419"/>
        </w:rPr>
        <w:t>PROCURADURÍA</w:t>
      </w:r>
      <w:r w:rsidR="00C93EE1" w:rsidRPr="00F1514B">
        <w:rPr>
          <w:rFonts w:ascii="Arial" w:hAnsi="Arial" w:cs="Arial"/>
          <w:szCs w:val="24"/>
          <w:lang w:val="es-419" w:eastAsia="es-ES"/>
        </w:rPr>
        <w:t xml:space="preserve"> REGIONAL RISARALDA</w:t>
      </w:r>
      <w:r w:rsidR="00C93EE1" w:rsidRPr="008E0895">
        <w:rPr>
          <w:rFonts w:ascii="Arial" w:hAnsi="Arial" w:cs="Arial"/>
          <w:sz w:val="24"/>
          <w:szCs w:val="24"/>
          <w:lang w:val="es-419" w:eastAsia="es-ES"/>
        </w:rPr>
        <w:t xml:space="preserve">, la </w:t>
      </w:r>
      <w:r w:rsidR="00C93EE1" w:rsidRPr="00F1514B">
        <w:rPr>
          <w:rFonts w:ascii="Arial" w:hAnsi="Arial" w:cs="Arial"/>
          <w:szCs w:val="24"/>
          <w:lang w:val="es-419" w:eastAsia="es-ES"/>
        </w:rPr>
        <w:t xml:space="preserve">PROCURADURÍA PROVINCIAL DE PEREIRA </w:t>
      </w:r>
      <w:r w:rsidR="00C93EE1" w:rsidRPr="008E0895">
        <w:rPr>
          <w:rFonts w:ascii="Arial" w:hAnsi="Arial" w:cs="Arial"/>
          <w:sz w:val="24"/>
          <w:szCs w:val="24"/>
          <w:lang w:val="es-419" w:eastAsia="es-ES"/>
        </w:rPr>
        <w:t xml:space="preserve">y el </w:t>
      </w:r>
      <w:r w:rsidR="00C93EE1" w:rsidRPr="00F1514B">
        <w:rPr>
          <w:rFonts w:ascii="Arial" w:hAnsi="Arial" w:cs="Arial"/>
          <w:szCs w:val="24"/>
          <w:lang w:val="es-419" w:eastAsia="es-ES"/>
        </w:rPr>
        <w:t xml:space="preserve">PROCURADOR DELEGADO </w:t>
      </w:r>
      <w:r w:rsidR="00C93EE1" w:rsidRPr="008E0895">
        <w:rPr>
          <w:rFonts w:ascii="Arial" w:hAnsi="Arial" w:cs="Arial"/>
          <w:sz w:val="24"/>
          <w:szCs w:val="24"/>
          <w:lang w:val="es-419"/>
        </w:rPr>
        <w:t xml:space="preserve">en la acción popular radicada bajo el número </w:t>
      </w:r>
      <w:r w:rsidR="00C93EE1" w:rsidRPr="008E0895">
        <w:rPr>
          <w:rFonts w:ascii="Arial" w:hAnsi="Arial" w:cs="Arial"/>
          <w:b/>
          <w:sz w:val="24"/>
          <w:szCs w:val="24"/>
          <w:lang w:val="es-419"/>
        </w:rPr>
        <w:t>2019-01228</w:t>
      </w:r>
      <w:r w:rsidRPr="008E0895">
        <w:rPr>
          <w:rFonts w:ascii="Arial" w:hAnsi="Arial" w:cs="Arial"/>
          <w:sz w:val="24"/>
          <w:szCs w:val="24"/>
          <w:lang w:val="es-419"/>
        </w:rPr>
        <w:t>.</w:t>
      </w:r>
    </w:p>
    <w:p w:rsidR="005C2146" w:rsidRPr="00E57B26" w:rsidRDefault="005C2146" w:rsidP="00E57B26">
      <w:pPr>
        <w:spacing w:line="276" w:lineRule="auto"/>
        <w:rPr>
          <w:rFonts w:ascii="Arial" w:hAnsi="Arial" w:cs="Arial"/>
          <w:bCs/>
          <w:szCs w:val="24"/>
          <w:lang w:val="es-419"/>
        </w:rPr>
      </w:pPr>
    </w:p>
    <w:p w:rsidR="00AE243A" w:rsidRPr="00210E3F" w:rsidRDefault="00AE243A" w:rsidP="008E0895">
      <w:pPr>
        <w:pStyle w:val="Sinespaciado1"/>
        <w:spacing w:line="276" w:lineRule="auto"/>
        <w:ind w:firstLine="2835"/>
        <w:jc w:val="both"/>
        <w:rPr>
          <w:rFonts w:ascii="Arial" w:hAnsi="Arial" w:cs="Arial"/>
          <w:szCs w:val="24"/>
          <w:lang w:val="es-419"/>
        </w:rPr>
      </w:pPr>
      <w:r w:rsidRPr="008E0895">
        <w:rPr>
          <w:rFonts w:ascii="Arial" w:hAnsi="Arial" w:cs="Arial"/>
          <w:b/>
          <w:spacing w:val="-3"/>
          <w:sz w:val="24"/>
          <w:szCs w:val="24"/>
          <w:lang w:val="es-419"/>
        </w:rPr>
        <w:t>Segundo:</w:t>
      </w:r>
      <w:r w:rsidR="00766F63" w:rsidRPr="008E0895">
        <w:rPr>
          <w:rFonts w:ascii="Arial" w:hAnsi="Arial" w:cs="Arial"/>
          <w:b/>
          <w:spacing w:val="-3"/>
          <w:sz w:val="24"/>
          <w:szCs w:val="24"/>
          <w:lang w:val="es-419"/>
        </w:rPr>
        <w:t xml:space="preserve"> </w:t>
      </w:r>
      <w:r w:rsidRPr="008E0895">
        <w:rPr>
          <w:rFonts w:ascii="Arial" w:hAnsi="Arial" w:cs="Arial"/>
          <w:sz w:val="24"/>
          <w:szCs w:val="24"/>
          <w:lang w:val="es-419"/>
        </w:rPr>
        <w:t>DESVINCULAR del asunto a</w:t>
      </w:r>
      <w:r w:rsidR="00766F63" w:rsidRPr="008E0895">
        <w:rPr>
          <w:rFonts w:ascii="Arial" w:hAnsi="Arial" w:cs="Arial"/>
          <w:sz w:val="24"/>
          <w:szCs w:val="24"/>
          <w:lang w:val="es-419"/>
        </w:rPr>
        <w:t xml:space="preserve"> </w:t>
      </w:r>
      <w:r w:rsidR="00E079B5" w:rsidRPr="008E0895">
        <w:rPr>
          <w:rFonts w:ascii="Arial" w:hAnsi="Arial" w:cs="Arial"/>
          <w:sz w:val="24"/>
          <w:szCs w:val="24"/>
          <w:lang w:val="es-419" w:eastAsia="es-ES"/>
        </w:rPr>
        <w:t xml:space="preserve">la </w:t>
      </w:r>
      <w:r w:rsidR="00C93EE1" w:rsidRPr="00210E3F">
        <w:rPr>
          <w:rFonts w:ascii="Arial" w:hAnsi="Arial" w:cs="Arial"/>
          <w:szCs w:val="24"/>
          <w:lang w:val="es-419" w:eastAsia="es-ES"/>
        </w:rPr>
        <w:t xml:space="preserve">ALCALDÍA DE QUINCHÍA </w:t>
      </w:r>
      <w:r w:rsidR="00C93EE1" w:rsidRPr="008E0895">
        <w:rPr>
          <w:rFonts w:ascii="Arial" w:hAnsi="Arial" w:cs="Arial"/>
          <w:sz w:val="24"/>
          <w:szCs w:val="24"/>
          <w:lang w:val="es-419" w:eastAsia="es-ES"/>
        </w:rPr>
        <w:t>y al</w:t>
      </w:r>
      <w:r w:rsidR="00C93EE1" w:rsidRPr="008E0895">
        <w:rPr>
          <w:rFonts w:ascii="Arial" w:hAnsi="Arial" w:cs="Arial"/>
          <w:sz w:val="24"/>
          <w:szCs w:val="24"/>
          <w:lang w:val="es-419"/>
        </w:rPr>
        <w:t xml:space="preserve"> </w:t>
      </w:r>
      <w:r w:rsidR="00C93EE1" w:rsidRPr="00210E3F">
        <w:rPr>
          <w:rFonts w:ascii="Arial" w:hAnsi="Arial" w:cs="Arial"/>
          <w:szCs w:val="24"/>
          <w:lang w:val="es-419"/>
        </w:rPr>
        <w:t>BANCO DAVIVIENDA SA</w:t>
      </w:r>
      <w:r w:rsidRPr="00210E3F">
        <w:rPr>
          <w:rFonts w:ascii="Arial" w:hAnsi="Arial" w:cs="Arial"/>
          <w:szCs w:val="24"/>
          <w:lang w:val="es-419" w:eastAsia="es-ES"/>
        </w:rPr>
        <w:t>.</w:t>
      </w:r>
    </w:p>
    <w:p w:rsidR="00AE243A" w:rsidRPr="00E57B26" w:rsidRDefault="00AE243A" w:rsidP="00E57B26">
      <w:pPr>
        <w:spacing w:line="276" w:lineRule="auto"/>
        <w:rPr>
          <w:rFonts w:ascii="Arial" w:hAnsi="Arial" w:cs="Arial"/>
          <w:bCs/>
          <w:szCs w:val="24"/>
          <w:lang w:val="es-419"/>
        </w:rPr>
      </w:pPr>
    </w:p>
    <w:p w:rsidR="00051E7A" w:rsidRPr="008E0895" w:rsidRDefault="00C23D27" w:rsidP="008E0895">
      <w:pPr>
        <w:pStyle w:val="Sinespaciado1"/>
        <w:spacing w:line="276" w:lineRule="auto"/>
        <w:ind w:firstLine="2835"/>
        <w:jc w:val="both"/>
        <w:rPr>
          <w:rFonts w:ascii="Arial" w:hAnsi="Arial" w:cs="Arial"/>
          <w:sz w:val="24"/>
          <w:szCs w:val="24"/>
          <w:lang w:val="es-419"/>
        </w:rPr>
      </w:pPr>
      <w:r w:rsidRPr="008E0895">
        <w:rPr>
          <w:rFonts w:ascii="Arial" w:hAnsi="Arial" w:cs="Arial"/>
          <w:b/>
          <w:spacing w:val="-3"/>
          <w:sz w:val="24"/>
          <w:szCs w:val="24"/>
          <w:lang w:val="es-419"/>
        </w:rPr>
        <w:t xml:space="preserve">Tercero: </w:t>
      </w:r>
      <w:r w:rsidR="00051E7A" w:rsidRPr="008E0895">
        <w:rPr>
          <w:rFonts w:ascii="Arial" w:hAnsi="Arial" w:cs="Arial"/>
          <w:spacing w:val="-3"/>
          <w:sz w:val="24"/>
          <w:szCs w:val="24"/>
          <w:lang w:val="es-419"/>
        </w:rPr>
        <w:t>Notifíquese esta decisión a las partes por el medio más expedito posible (art. 5º Decreto 306 de 1992).</w:t>
      </w:r>
    </w:p>
    <w:p w:rsidR="00051E7A" w:rsidRPr="00E57B26" w:rsidRDefault="00051E7A" w:rsidP="00E57B26">
      <w:pPr>
        <w:spacing w:line="276" w:lineRule="auto"/>
        <w:rPr>
          <w:rFonts w:ascii="Arial" w:hAnsi="Arial" w:cs="Arial"/>
          <w:bCs/>
          <w:szCs w:val="24"/>
          <w:lang w:val="es-419"/>
        </w:rPr>
      </w:pPr>
    </w:p>
    <w:p w:rsidR="00051E7A" w:rsidRPr="008E0895" w:rsidRDefault="00CA2C9D" w:rsidP="008E0895">
      <w:pPr>
        <w:tabs>
          <w:tab w:val="left" w:pos="-720"/>
        </w:tabs>
        <w:suppressAutoHyphens/>
        <w:spacing w:line="276" w:lineRule="auto"/>
        <w:ind w:firstLine="2835"/>
        <w:jc w:val="both"/>
        <w:rPr>
          <w:rFonts w:ascii="Arial" w:hAnsi="Arial" w:cs="Arial"/>
          <w:spacing w:val="-3"/>
          <w:sz w:val="24"/>
          <w:szCs w:val="24"/>
          <w:lang w:val="es-419"/>
        </w:rPr>
      </w:pPr>
      <w:r w:rsidRPr="008E0895">
        <w:rPr>
          <w:rFonts w:ascii="Arial" w:hAnsi="Arial" w:cs="Arial"/>
          <w:b/>
          <w:spacing w:val="-3"/>
          <w:sz w:val="24"/>
          <w:szCs w:val="24"/>
          <w:lang w:val="es-419"/>
        </w:rPr>
        <w:t>Cuarto</w:t>
      </w:r>
      <w:r w:rsidR="00051E7A" w:rsidRPr="008E0895">
        <w:rPr>
          <w:rFonts w:ascii="Arial" w:hAnsi="Arial" w:cs="Arial"/>
          <w:b/>
          <w:spacing w:val="-3"/>
          <w:sz w:val="24"/>
          <w:szCs w:val="24"/>
          <w:lang w:val="es-419"/>
        </w:rPr>
        <w:t xml:space="preserve">: </w:t>
      </w:r>
      <w:r w:rsidR="00051E7A" w:rsidRPr="008E0895">
        <w:rPr>
          <w:rFonts w:ascii="Arial" w:hAnsi="Arial" w:cs="Arial"/>
          <w:spacing w:val="-3"/>
          <w:sz w:val="24"/>
          <w:szCs w:val="24"/>
          <w:lang w:val="es-419"/>
        </w:rPr>
        <w:t>Si no fuere impugnada esta decisión, remítase el expediente a la Corte Constitucional para su eventual revisión.</w:t>
      </w:r>
    </w:p>
    <w:p w:rsidR="00051E7A" w:rsidRPr="00E57B26" w:rsidRDefault="00051E7A" w:rsidP="00E57B26">
      <w:pPr>
        <w:spacing w:line="276" w:lineRule="auto"/>
        <w:rPr>
          <w:rFonts w:ascii="Arial" w:hAnsi="Arial" w:cs="Arial"/>
          <w:bCs/>
          <w:szCs w:val="24"/>
          <w:lang w:val="es-419"/>
        </w:rPr>
      </w:pPr>
    </w:p>
    <w:p w:rsidR="00051E7A" w:rsidRPr="008E0895" w:rsidRDefault="00CA2C9D" w:rsidP="008E0895">
      <w:pPr>
        <w:pStyle w:val="Sinespaciado1"/>
        <w:spacing w:line="276" w:lineRule="auto"/>
        <w:ind w:firstLine="2835"/>
        <w:jc w:val="both"/>
        <w:rPr>
          <w:rFonts w:ascii="Arial" w:hAnsi="Arial" w:cs="Arial"/>
          <w:spacing w:val="-3"/>
          <w:sz w:val="24"/>
          <w:szCs w:val="24"/>
          <w:lang w:val="es-419"/>
        </w:rPr>
      </w:pPr>
      <w:r w:rsidRPr="008E0895">
        <w:rPr>
          <w:rFonts w:ascii="Arial" w:hAnsi="Arial" w:cs="Arial"/>
          <w:b/>
          <w:spacing w:val="-3"/>
          <w:sz w:val="24"/>
          <w:szCs w:val="24"/>
          <w:lang w:val="es-419"/>
        </w:rPr>
        <w:t>Quinto</w:t>
      </w:r>
      <w:r w:rsidR="00051E7A" w:rsidRPr="008E0895">
        <w:rPr>
          <w:rFonts w:ascii="Arial" w:hAnsi="Arial" w:cs="Arial"/>
          <w:b/>
          <w:spacing w:val="-3"/>
          <w:sz w:val="24"/>
          <w:szCs w:val="24"/>
          <w:lang w:val="es-419"/>
        </w:rPr>
        <w:t xml:space="preserve">: </w:t>
      </w:r>
      <w:r w:rsidR="00051E7A" w:rsidRPr="008E0895">
        <w:rPr>
          <w:rFonts w:ascii="Arial" w:hAnsi="Arial" w:cs="Arial"/>
          <w:spacing w:val="-3"/>
          <w:sz w:val="24"/>
          <w:szCs w:val="24"/>
          <w:lang w:val="es-419"/>
        </w:rPr>
        <w:t>Archivar el expediente, previa anotación en los libros radicadores, una vez agotado el trámite ante la Corte Constitucional.</w:t>
      </w:r>
    </w:p>
    <w:p w:rsidR="00051E7A" w:rsidRPr="00E57B26" w:rsidRDefault="00051E7A" w:rsidP="00E57B26">
      <w:pPr>
        <w:spacing w:line="276" w:lineRule="auto"/>
        <w:rPr>
          <w:rFonts w:ascii="Arial" w:hAnsi="Arial" w:cs="Arial"/>
          <w:bCs/>
          <w:szCs w:val="24"/>
          <w:lang w:val="es-419"/>
        </w:rPr>
      </w:pPr>
    </w:p>
    <w:p w:rsidR="00051E7A" w:rsidRPr="008E0895" w:rsidRDefault="00051E7A" w:rsidP="008E0895">
      <w:pPr>
        <w:pStyle w:val="Sinespaciado1"/>
        <w:spacing w:line="276" w:lineRule="auto"/>
        <w:ind w:firstLine="2835"/>
        <w:jc w:val="both"/>
        <w:rPr>
          <w:rFonts w:ascii="Arial" w:hAnsi="Arial" w:cs="Arial"/>
          <w:spacing w:val="-3"/>
          <w:sz w:val="24"/>
          <w:szCs w:val="24"/>
          <w:lang w:val="es-419"/>
        </w:rPr>
      </w:pPr>
      <w:r w:rsidRPr="008E0895">
        <w:rPr>
          <w:rFonts w:ascii="Arial" w:hAnsi="Arial" w:cs="Arial"/>
          <w:spacing w:val="-3"/>
          <w:sz w:val="24"/>
          <w:szCs w:val="24"/>
          <w:lang w:val="es-419"/>
        </w:rPr>
        <w:t>Notifíquese</w:t>
      </w:r>
    </w:p>
    <w:p w:rsidR="00051E7A" w:rsidRPr="00E57B26" w:rsidRDefault="00051E7A" w:rsidP="00E57B26">
      <w:pPr>
        <w:spacing w:line="276" w:lineRule="auto"/>
        <w:rPr>
          <w:rFonts w:ascii="Arial" w:hAnsi="Arial" w:cs="Arial"/>
          <w:bCs/>
          <w:szCs w:val="24"/>
          <w:lang w:val="es-419"/>
        </w:rPr>
      </w:pPr>
    </w:p>
    <w:p w:rsidR="00051E7A" w:rsidRPr="008E0895" w:rsidRDefault="00051E7A" w:rsidP="008E0895">
      <w:pPr>
        <w:pStyle w:val="Sinespaciado1"/>
        <w:spacing w:line="276" w:lineRule="auto"/>
        <w:ind w:firstLine="2835"/>
        <w:jc w:val="both"/>
        <w:rPr>
          <w:rFonts w:ascii="Arial" w:hAnsi="Arial" w:cs="Arial"/>
          <w:b/>
          <w:spacing w:val="-3"/>
          <w:sz w:val="24"/>
          <w:szCs w:val="24"/>
          <w:lang w:val="es-419"/>
        </w:rPr>
      </w:pPr>
      <w:r w:rsidRPr="008E0895">
        <w:rPr>
          <w:rFonts w:ascii="Arial" w:hAnsi="Arial" w:cs="Arial"/>
          <w:spacing w:val="-3"/>
          <w:sz w:val="24"/>
          <w:szCs w:val="24"/>
          <w:lang w:val="es-419"/>
        </w:rPr>
        <w:t>Los Magistrados,</w:t>
      </w:r>
    </w:p>
    <w:p w:rsidR="00051E7A" w:rsidRPr="00E57B26" w:rsidRDefault="00051E7A"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p w:rsidR="00710C31" w:rsidRPr="00E57B26" w:rsidRDefault="00710C31" w:rsidP="00E57B26">
      <w:pPr>
        <w:spacing w:line="276" w:lineRule="auto"/>
        <w:rPr>
          <w:rFonts w:ascii="Arial" w:hAnsi="Arial" w:cs="Arial"/>
          <w:bCs/>
          <w:szCs w:val="24"/>
          <w:lang w:val="es-419"/>
        </w:rPr>
      </w:pPr>
    </w:p>
    <w:p w:rsidR="00051E7A" w:rsidRPr="008E0895" w:rsidRDefault="00051E7A" w:rsidP="008E0895">
      <w:pPr>
        <w:pStyle w:val="Sinespaciado1"/>
        <w:spacing w:line="276" w:lineRule="auto"/>
        <w:ind w:firstLine="2835"/>
        <w:jc w:val="both"/>
        <w:rPr>
          <w:rFonts w:ascii="Arial" w:hAnsi="Arial" w:cs="Arial"/>
          <w:b/>
          <w:spacing w:val="-3"/>
          <w:sz w:val="24"/>
          <w:szCs w:val="24"/>
          <w:lang w:val="es-419"/>
        </w:rPr>
      </w:pPr>
      <w:r w:rsidRPr="008E0895">
        <w:rPr>
          <w:rFonts w:ascii="Arial" w:hAnsi="Arial" w:cs="Arial"/>
          <w:b/>
          <w:spacing w:val="-3"/>
          <w:sz w:val="24"/>
          <w:szCs w:val="24"/>
          <w:lang w:val="es-419"/>
        </w:rPr>
        <w:t>EDDER JIMMY SÁNCHEZ CALAMBÁS</w:t>
      </w:r>
    </w:p>
    <w:p w:rsidR="00051E7A" w:rsidRPr="00E57B26" w:rsidRDefault="00051E7A"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p w:rsidR="00710C31" w:rsidRPr="00E57B26" w:rsidRDefault="00710C31"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p w:rsidR="00051E7A" w:rsidRPr="008E0895" w:rsidRDefault="00051E7A" w:rsidP="008E0895">
      <w:pPr>
        <w:pStyle w:val="Sinespaciado1"/>
        <w:spacing w:line="276" w:lineRule="auto"/>
        <w:ind w:firstLine="2835"/>
        <w:jc w:val="both"/>
        <w:rPr>
          <w:rFonts w:ascii="Arial" w:hAnsi="Arial" w:cs="Arial"/>
          <w:b/>
          <w:spacing w:val="-3"/>
          <w:sz w:val="24"/>
          <w:szCs w:val="24"/>
          <w:lang w:val="es-419"/>
        </w:rPr>
      </w:pPr>
      <w:r w:rsidRPr="008E0895">
        <w:rPr>
          <w:rFonts w:ascii="Arial" w:hAnsi="Arial" w:cs="Arial"/>
          <w:b/>
          <w:spacing w:val="-3"/>
          <w:sz w:val="24"/>
          <w:szCs w:val="24"/>
          <w:lang w:val="es-419"/>
        </w:rPr>
        <w:t>JAIME ALBERTO SARAZA NARANJO</w:t>
      </w:r>
    </w:p>
    <w:p w:rsidR="00051E7A" w:rsidRPr="00E57B26" w:rsidRDefault="00051E7A" w:rsidP="00E57B26">
      <w:pPr>
        <w:spacing w:line="276" w:lineRule="auto"/>
        <w:rPr>
          <w:rFonts w:ascii="Arial" w:hAnsi="Arial" w:cs="Arial"/>
          <w:bCs/>
          <w:szCs w:val="24"/>
          <w:lang w:val="es-419"/>
        </w:rPr>
      </w:pPr>
      <w:bookmarkStart w:id="0" w:name="_GoBack"/>
    </w:p>
    <w:p w:rsidR="00710C31" w:rsidRPr="00E57B26" w:rsidRDefault="00710C31"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p w:rsidR="00051E7A" w:rsidRPr="00E57B26" w:rsidRDefault="00051E7A" w:rsidP="00E57B26">
      <w:pPr>
        <w:spacing w:line="276" w:lineRule="auto"/>
        <w:rPr>
          <w:rFonts w:ascii="Arial" w:hAnsi="Arial" w:cs="Arial"/>
          <w:bCs/>
          <w:szCs w:val="24"/>
          <w:lang w:val="es-419"/>
        </w:rPr>
      </w:pPr>
    </w:p>
    <w:bookmarkEnd w:id="0"/>
    <w:p w:rsidR="00710C31" w:rsidRPr="008E0895" w:rsidRDefault="00051E7A" w:rsidP="008E0895">
      <w:pPr>
        <w:pStyle w:val="Sinespaciado2"/>
        <w:spacing w:line="276" w:lineRule="auto"/>
        <w:ind w:left="2835"/>
        <w:jc w:val="both"/>
        <w:rPr>
          <w:rFonts w:ascii="Arial" w:hAnsi="Arial" w:cs="Arial"/>
          <w:b/>
          <w:sz w:val="24"/>
          <w:szCs w:val="24"/>
          <w:lang w:val="es-419"/>
        </w:rPr>
      </w:pPr>
      <w:r w:rsidRPr="008E0895">
        <w:rPr>
          <w:rFonts w:ascii="Arial" w:hAnsi="Arial" w:cs="Arial"/>
          <w:b/>
          <w:sz w:val="24"/>
          <w:szCs w:val="24"/>
          <w:lang w:val="es-419"/>
        </w:rPr>
        <w:t>CLAUDIA MARÍA ARCILA RÍOS</w:t>
      </w:r>
    </w:p>
    <w:sectPr w:rsidR="00710C31" w:rsidRPr="008E0895" w:rsidSect="008E0895">
      <w:headerReference w:type="default" r:id="rId6"/>
      <w:footerReference w:type="default" r:id="rId7"/>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21" w:rsidRDefault="00190921" w:rsidP="00AE243A">
      <w:r>
        <w:separator/>
      </w:r>
    </w:p>
  </w:endnote>
  <w:endnote w:type="continuationSeparator" w:id="0">
    <w:p w:rsidR="00190921" w:rsidRDefault="0019092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8E0895" w:rsidRDefault="00B54171">
    <w:pPr>
      <w:pStyle w:val="Piedepgina"/>
      <w:jc w:val="right"/>
      <w:rPr>
        <w:rFonts w:ascii="Arial" w:hAnsi="Arial" w:cs="Arial"/>
        <w:sz w:val="18"/>
        <w:szCs w:val="22"/>
      </w:rPr>
    </w:pPr>
    <w:r w:rsidRPr="008E0895">
      <w:rPr>
        <w:rFonts w:ascii="Arial" w:hAnsi="Arial" w:cs="Arial"/>
        <w:sz w:val="18"/>
        <w:szCs w:val="22"/>
      </w:rPr>
      <w:fldChar w:fldCharType="begin"/>
    </w:r>
    <w:r w:rsidRPr="008E0895">
      <w:rPr>
        <w:rFonts w:ascii="Arial" w:hAnsi="Arial" w:cs="Arial"/>
        <w:sz w:val="18"/>
        <w:szCs w:val="22"/>
      </w:rPr>
      <w:instrText xml:space="preserve"> PAGE   \* MERGEFORMAT </w:instrText>
    </w:r>
    <w:r w:rsidRPr="008E0895">
      <w:rPr>
        <w:rFonts w:ascii="Arial" w:hAnsi="Arial" w:cs="Arial"/>
        <w:sz w:val="18"/>
        <w:szCs w:val="22"/>
      </w:rPr>
      <w:fldChar w:fldCharType="separate"/>
    </w:r>
    <w:r w:rsidR="00E57B26">
      <w:rPr>
        <w:rFonts w:ascii="Arial" w:hAnsi="Arial" w:cs="Arial"/>
        <w:noProof/>
        <w:sz w:val="18"/>
        <w:szCs w:val="22"/>
      </w:rPr>
      <w:t>5</w:t>
    </w:r>
    <w:r w:rsidRPr="008E0895">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21" w:rsidRDefault="00190921" w:rsidP="00AE243A">
      <w:r>
        <w:separator/>
      </w:r>
    </w:p>
  </w:footnote>
  <w:footnote w:type="continuationSeparator" w:id="0">
    <w:p w:rsidR="00190921" w:rsidRDefault="00190921" w:rsidP="00AE243A">
      <w:r>
        <w:continuationSeparator/>
      </w:r>
    </w:p>
  </w:footnote>
  <w:footnote w:id="1">
    <w:p w:rsidR="00BA5ED0" w:rsidRPr="00F1514B" w:rsidRDefault="00BA5ED0" w:rsidP="00BA5ED0">
      <w:pPr>
        <w:pStyle w:val="Textonotapie"/>
        <w:jc w:val="both"/>
        <w:rPr>
          <w:rFonts w:ascii="Arial" w:hAnsi="Arial" w:cs="Arial"/>
          <w:sz w:val="18"/>
          <w:szCs w:val="18"/>
          <w:lang w:val="es-CO"/>
        </w:rPr>
      </w:pPr>
      <w:r w:rsidRPr="00F1514B">
        <w:rPr>
          <w:rStyle w:val="Refdenotaalpie"/>
          <w:rFonts w:ascii="Arial" w:hAnsi="Arial" w:cs="Arial"/>
          <w:sz w:val="18"/>
          <w:szCs w:val="18"/>
        </w:rPr>
        <w:footnoteRef/>
      </w:r>
      <w:r w:rsidRPr="00F1514B">
        <w:rPr>
          <w:rFonts w:ascii="Arial" w:hAnsi="Arial" w:cs="Arial"/>
          <w:sz w:val="18"/>
          <w:szCs w:val="18"/>
        </w:rPr>
        <w:t xml:space="preserve"> CORTE SUPREMA DE JUSTICIA SALA DE CASACIÓN CIVIL,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E0895">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625FF1">
      <w:rPr>
        <w:rFonts w:ascii="Arial" w:hAnsi="Arial" w:cs="Arial"/>
        <w:sz w:val="16"/>
        <w:szCs w:val="16"/>
      </w:rPr>
      <w:t xml:space="preserve">    </w:t>
    </w:r>
    <w:r w:rsidR="008E0895" w:rsidRPr="008E0895">
      <w:rPr>
        <w:rFonts w:ascii="Arial" w:hAnsi="Arial" w:cs="Arial"/>
        <w:sz w:val="18"/>
        <w:szCs w:val="16"/>
      </w:rPr>
      <w:t xml:space="preserve">Acción de tutela </w:t>
    </w:r>
    <w:r w:rsidRPr="008E0895">
      <w:rPr>
        <w:rFonts w:ascii="Arial" w:hAnsi="Arial" w:cs="Arial"/>
        <w:sz w:val="18"/>
        <w:szCs w:val="16"/>
      </w:rPr>
      <w:t>1a. Expediente</w:t>
    </w:r>
    <w:r w:rsidR="00625FF1" w:rsidRPr="008E0895">
      <w:rPr>
        <w:rFonts w:ascii="Arial" w:hAnsi="Arial" w:cs="Arial"/>
        <w:sz w:val="18"/>
        <w:szCs w:val="16"/>
      </w:rPr>
      <w:t xml:space="preserve">: </w:t>
    </w:r>
    <w:r w:rsidRPr="008E0895">
      <w:rPr>
        <w:rFonts w:ascii="Arial" w:hAnsi="Arial" w:cs="Arial"/>
        <w:sz w:val="18"/>
        <w:szCs w:val="16"/>
      </w:rPr>
      <w:t>66001-22-13-000-201</w:t>
    </w:r>
    <w:r w:rsidR="00DA33A7" w:rsidRPr="008E0895">
      <w:rPr>
        <w:rFonts w:ascii="Arial" w:hAnsi="Arial" w:cs="Arial"/>
        <w:sz w:val="18"/>
        <w:szCs w:val="16"/>
      </w:rPr>
      <w:t>9</w:t>
    </w:r>
    <w:r w:rsidRPr="008E0895">
      <w:rPr>
        <w:rFonts w:ascii="Arial" w:hAnsi="Arial" w:cs="Arial"/>
        <w:sz w:val="18"/>
        <w:szCs w:val="16"/>
      </w:rPr>
      <w:t>-0</w:t>
    </w:r>
    <w:r w:rsidR="00DA33A7" w:rsidRPr="008E0895">
      <w:rPr>
        <w:rFonts w:ascii="Arial" w:hAnsi="Arial" w:cs="Arial"/>
        <w:sz w:val="18"/>
        <w:szCs w:val="16"/>
      </w:rPr>
      <w:t>0</w:t>
    </w:r>
    <w:r w:rsidR="00AA530E" w:rsidRPr="008E0895">
      <w:rPr>
        <w:rFonts w:ascii="Arial" w:hAnsi="Arial" w:cs="Arial"/>
        <w:sz w:val="18"/>
        <w:szCs w:val="16"/>
      </w:rPr>
      <w:t>566</w:t>
    </w:r>
    <w:r w:rsidRPr="008E0895">
      <w:rPr>
        <w:rFonts w:ascii="Arial" w:hAnsi="Arial" w:cs="Arial"/>
        <w:sz w:val="18"/>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6BD"/>
    <w:rsid w:val="00017784"/>
    <w:rsid w:val="00051AAC"/>
    <w:rsid w:val="00051E7A"/>
    <w:rsid w:val="0005376F"/>
    <w:rsid w:val="00061972"/>
    <w:rsid w:val="00061C27"/>
    <w:rsid w:val="000625EF"/>
    <w:rsid w:val="000639A1"/>
    <w:rsid w:val="000672CA"/>
    <w:rsid w:val="0007278E"/>
    <w:rsid w:val="00081AFC"/>
    <w:rsid w:val="00095D6C"/>
    <w:rsid w:val="000B0B87"/>
    <w:rsid w:val="000C3964"/>
    <w:rsid w:val="000C42C4"/>
    <w:rsid w:val="000C7A8D"/>
    <w:rsid w:val="000D10CA"/>
    <w:rsid w:val="000D15E9"/>
    <w:rsid w:val="000E3CFC"/>
    <w:rsid w:val="000E6F4E"/>
    <w:rsid w:val="000F08B8"/>
    <w:rsid w:val="000F1DEB"/>
    <w:rsid w:val="00100B61"/>
    <w:rsid w:val="001020E6"/>
    <w:rsid w:val="001037FF"/>
    <w:rsid w:val="00107ECA"/>
    <w:rsid w:val="001109CD"/>
    <w:rsid w:val="00114DEF"/>
    <w:rsid w:val="00122E8E"/>
    <w:rsid w:val="00132878"/>
    <w:rsid w:val="00132ABC"/>
    <w:rsid w:val="00156B46"/>
    <w:rsid w:val="00164C0B"/>
    <w:rsid w:val="00165C58"/>
    <w:rsid w:val="001661D5"/>
    <w:rsid w:val="00175DDE"/>
    <w:rsid w:val="001905DA"/>
    <w:rsid w:val="00190921"/>
    <w:rsid w:val="001919E7"/>
    <w:rsid w:val="00195B3D"/>
    <w:rsid w:val="001A4168"/>
    <w:rsid w:val="001A7C70"/>
    <w:rsid w:val="001B18EC"/>
    <w:rsid w:val="001C2400"/>
    <w:rsid w:val="001D15B3"/>
    <w:rsid w:val="001F072B"/>
    <w:rsid w:val="00206430"/>
    <w:rsid w:val="00210E3F"/>
    <w:rsid w:val="00214963"/>
    <w:rsid w:val="00215D7C"/>
    <w:rsid w:val="0021737F"/>
    <w:rsid w:val="0022524E"/>
    <w:rsid w:val="00251831"/>
    <w:rsid w:val="00264646"/>
    <w:rsid w:val="00271A66"/>
    <w:rsid w:val="0027274F"/>
    <w:rsid w:val="00280B2A"/>
    <w:rsid w:val="002858DC"/>
    <w:rsid w:val="00292F1D"/>
    <w:rsid w:val="0029484C"/>
    <w:rsid w:val="002A1561"/>
    <w:rsid w:val="002A4761"/>
    <w:rsid w:val="002A72C4"/>
    <w:rsid w:val="002B41B9"/>
    <w:rsid w:val="002B661F"/>
    <w:rsid w:val="002D0434"/>
    <w:rsid w:val="002E27C1"/>
    <w:rsid w:val="002E4B4A"/>
    <w:rsid w:val="002F7C30"/>
    <w:rsid w:val="00312150"/>
    <w:rsid w:val="00312C41"/>
    <w:rsid w:val="00312D34"/>
    <w:rsid w:val="00315240"/>
    <w:rsid w:val="003159FB"/>
    <w:rsid w:val="00345946"/>
    <w:rsid w:val="00350BCA"/>
    <w:rsid w:val="00357698"/>
    <w:rsid w:val="00362392"/>
    <w:rsid w:val="0036611A"/>
    <w:rsid w:val="00367510"/>
    <w:rsid w:val="00396A60"/>
    <w:rsid w:val="003C6803"/>
    <w:rsid w:val="003D1FE1"/>
    <w:rsid w:val="003E2769"/>
    <w:rsid w:val="003E27A5"/>
    <w:rsid w:val="003E4D9A"/>
    <w:rsid w:val="003F2EC4"/>
    <w:rsid w:val="003F5C10"/>
    <w:rsid w:val="00400C21"/>
    <w:rsid w:val="004019F9"/>
    <w:rsid w:val="00401F1F"/>
    <w:rsid w:val="00402E11"/>
    <w:rsid w:val="004042B5"/>
    <w:rsid w:val="00411424"/>
    <w:rsid w:val="00414B40"/>
    <w:rsid w:val="00421192"/>
    <w:rsid w:val="004221AE"/>
    <w:rsid w:val="00423C2B"/>
    <w:rsid w:val="004261CB"/>
    <w:rsid w:val="00426C09"/>
    <w:rsid w:val="00432137"/>
    <w:rsid w:val="00435E28"/>
    <w:rsid w:val="00437B37"/>
    <w:rsid w:val="00454476"/>
    <w:rsid w:val="00457404"/>
    <w:rsid w:val="004747D5"/>
    <w:rsid w:val="0048042D"/>
    <w:rsid w:val="00484CC8"/>
    <w:rsid w:val="00485035"/>
    <w:rsid w:val="00485B26"/>
    <w:rsid w:val="00493347"/>
    <w:rsid w:val="004A0A8E"/>
    <w:rsid w:val="004A6083"/>
    <w:rsid w:val="004B0C81"/>
    <w:rsid w:val="004B3EE1"/>
    <w:rsid w:val="004B49B5"/>
    <w:rsid w:val="004B6CAD"/>
    <w:rsid w:val="004D6E01"/>
    <w:rsid w:val="004D70F9"/>
    <w:rsid w:val="0051211F"/>
    <w:rsid w:val="00517E80"/>
    <w:rsid w:val="005305C1"/>
    <w:rsid w:val="00531EC7"/>
    <w:rsid w:val="005359ED"/>
    <w:rsid w:val="00537024"/>
    <w:rsid w:val="0054132A"/>
    <w:rsid w:val="00547528"/>
    <w:rsid w:val="00550956"/>
    <w:rsid w:val="005532BD"/>
    <w:rsid w:val="005559BF"/>
    <w:rsid w:val="00557E83"/>
    <w:rsid w:val="00563CDF"/>
    <w:rsid w:val="005827E3"/>
    <w:rsid w:val="00584F9A"/>
    <w:rsid w:val="005967CA"/>
    <w:rsid w:val="005A5FC9"/>
    <w:rsid w:val="005B36E7"/>
    <w:rsid w:val="005B4E44"/>
    <w:rsid w:val="005C2146"/>
    <w:rsid w:val="005C22AE"/>
    <w:rsid w:val="005D6793"/>
    <w:rsid w:val="005E1288"/>
    <w:rsid w:val="005E4B26"/>
    <w:rsid w:val="005F1344"/>
    <w:rsid w:val="005F26B0"/>
    <w:rsid w:val="005F7962"/>
    <w:rsid w:val="006005B2"/>
    <w:rsid w:val="006027F6"/>
    <w:rsid w:val="0060339E"/>
    <w:rsid w:val="0060584D"/>
    <w:rsid w:val="006169E2"/>
    <w:rsid w:val="006205D7"/>
    <w:rsid w:val="00625FF1"/>
    <w:rsid w:val="00626729"/>
    <w:rsid w:val="00626AB6"/>
    <w:rsid w:val="00633E9E"/>
    <w:rsid w:val="00642C11"/>
    <w:rsid w:val="00651662"/>
    <w:rsid w:val="00651B5B"/>
    <w:rsid w:val="0065369F"/>
    <w:rsid w:val="00654BE4"/>
    <w:rsid w:val="00666086"/>
    <w:rsid w:val="006715BA"/>
    <w:rsid w:val="00674B15"/>
    <w:rsid w:val="006818F6"/>
    <w:rsid w:val="00684398"/>
    <w:rsid w:val="006859A2"/>
    <w:rsid w:val="00686055"/>
    <w:rsid w:val="00686CBE"/>
    <w:rsid w:val="00690547"/>
    <w:rsid w:val="00695158"/>
    <w:rsid w:val="006A2865"/>
    <w:rsid w:val="006A4DED"/>
    <w:rsid w:val="006A68C7"/>
    <w:rsid w:val="006A7EF2"/>
    <w:rsid w:val="006B13EF"/>
    <w:rsid w:val="006B1C21"/>
    <w:rsid w:val="006B4991"/>
    <w:rsid w:val="006D2DC9"/>
    <w:rsid w:val="006F2871"/>
    <w:rsid w:val="006F4F20"/>
    <w:rsid w:val="00700AA0"/>
    <w:rsid w:val="00710C31"/>
    <w:rsid w:val="007177AC"/>
    <w:rsid w:val="00726947"/>
    <w:rsid w:val="0073300D"/>
    <w:rsid w:val="00744E75"/>
    <w:rsid w:val="00746CC0"/>
    <w:rsid w:val="00754DC5"/>
    <w:rsid w:val="00765914"/>
    <w:rsid w:val="00766F63"/>
    <w:rsid w:val="00767108"/>
    <w:rsid w:val="007709FB"/>
    <w:rsid w:val="007736EE"/>
    <w:rsid w:val="00787014"/>
    <w:rsid w:val="007A12AC"/>
    <w:rsid w:val="007A1DB9"/>
    <w:rsid w:val="007A2441"/>
    <w:rsid w:val="007A6E29"/>
    <w:rsid w:val="007A796F"/>
    <w:rsid w:val="007B3F75"/>
    <w:rsid w:val="007B53F8"/>
    <w:rsid w:val="007C210E"/>
    <w:rsid w:val="007D12BA"/>
    <w:rsid w:val="007D5894"/>
    <w:rsid w:val="007D7F72"/>
    <w:rsid w:val="007F62E6"/>
    <w:rsid w:val="00803058"/>
    <w:rsid w:val="00804659"/>
    <w:rsid w:val="00824C38"/>
    <w:rsid w:val="00837BB6"/>
    <w:rsid w:val="00841E9D"/>
    <w:rsid w:val="00842054"/>
    <w:rsid w:val="00843C4B"/>
    <w:rsid w:val="0084799A"/>
    <w:rsid w:val="00854652"/>
    <w:rsid w:val="00856F0B"/>
    <w:rsid w:val="00857AD0"/>
    <w:rsid w:val="008741FD"/>
    <w:rsid w:val="00885C21"/>
    <w:rsid w:val="00892F5C"/>
    <w:rsid w:val="00893E81"/>
    <w:rsid w:val="00895A5D"/>
    <w:rsid w:val="008D3E4D"/>
    <w:rsid w:val="008D6BEF"/>
    <w:rsid w:val="008E0895"/>
    <w:rsid w:val="008E1714"/>
    <w:rsid w:val="008E7C47"/>
    <w:rsid w:val="008F36DD"/>
    <w:rsid w:val="0091731B"/>
    <w:rsid w:val="00930E69"/>
    <w:rsid w:val="009352FC"/>
    <w:rsid w:val="00952636"/>
    <w:rsid w:val="009613B4"/>
    <w:rsid w:val="00972E98"/>
    <w:rsid w:val="009826AE"/>
    <w:rsid w:val="00984C64"/>
    <w:rsid w:val="00985939"/>
    <w:rsid w:val="009933CD"/>
    <w:rsid w:val="00994584"/>
    <w:rsid w:val="009A043E"/>
    <w:rsid w:val="009B30EC"/>
    <w:rsid w:val="009B3A0F"/>
    <w:rsid w:val="009E32AB"/>
    <w:rsid w:val="009F5DF1"/>
    <w:rsid w:val="009F6ED8"/>
    <w:rsid w:val="00A13FB6"/>
    <w:rsid w:val="00A3179D"/>
    <w:rsid w:val="00A33337"/>
    <w:rsid w:val="00A36CB3"/>
    <w:rsid w:val="00A40B7E"/>
    <w:rsid w:val="00A44230"/>
    <w:rsid w:val="00A4591A"/>
    <w:rsid w:val="00A46DE7"/>
    <w:rsid w:val="00A550A5"/>
    <w:rsid w:val="00A55E34"/>
    <w:rsid w:val="00A64EFC"/>
    <w:rsid w:val="00A660B9"/>
    <w:rsid w:val="00A72A4C"/>
    <w:rsid w:val="00A80AA7"/>
    <w:rsid w:val="00A9636D"/>
    <w:rsid w:val="00AA219B"/>
    <w:rsid w:val="00AA3539"/>
    <w:rsid w:val="00AA530E"/>
    <w:rsid w:val="00AA6F0D"/>
    <w:rsid w:val="00AB3444"/>
    <w:rsid w:val="00AC390A"/>
    <w:rsid w:val="00AC3D7E"/>
    <w:rsid w:val="00AE00A2"/>
    <w:rsid w:val="00AE243A"/>
    <w:rsid w:val="00AE69A9"/>
    <w:rsid w:val="00AF7E7D"/>
    <w:rsid w:val="00B16E10"/>
    <w:rsid w:val="00B259E6"/>
    <w:rsid w:val="00B32D06"/>
    <w:rsid w:val="00B33A68"/>
    <w:rsid w:val="00B42780"/>
    <w:rsid w:val="00B47231"/>
    <w:rsid w:val="00B47DE8"/>
    <w:rsid w:val="00B50912"/>
    <w:rsid w:val="00B54171"/>
    <w:rsid w:val="00B55774"/>
    <w:rsid w:val="00B61F99"/>
    <w:rsid w:val="00B71639"/>
    <w:rsid w:val="00B81365"/>
    <w:rsid w:val="00B84B3F"/>
    <w:rsid w:val="00B96AD1"/>
    <w:rsid w:val="00BA20C9"/>
    <w:rsid w:val="00BA5ED0"/>
    <w:rsid w:val="00BB03B0"/>
    <w:rsid w:val="00BB72A6"/>
    <w:rsid w:val="00BC75F8"/>
    <w:rsid w:val="00BF006F"/>
    <w:rsid w:val="00C23D27"/>
    <w:rsid w:val="00C37D0B"/>
    <w:rsid w:val="00C4042A"/>
    <w:rsid w:val="00C52D41"/>
    <w:rsid w:val="00C54A59"/>
    <w:rsid w:val="00C66E8B"/>
    <w:rsid w:val="00C70A6A"/>
    <w:rsid w:val="00C73EB1"/>
    <w:rsid w:val="00C77202"/>
    <w:rsid w:val="00C82878"/>
    <w:rsid w:val="00C924B7"/>
    <w:rsid w:val="00C93EE1"/>
    <w:rsid w:val="00CA0325"/>
    <w:rsid w:val="00CA2C9D"/>
    <w:rsid w:val="00CA3E87"/>
    <w:rsid w:val="00CB0752"/>
    <w:rsid w:val="00CB5056"/>
    <w:rsid w:val="00CB647F"/>
    <w:rsid w:val="00CC3BFA"/>
    <w:rsid w:val="00CF5351"/>
    <w:rsid w:val="00D008BC"/>
    <w:rsid w:val="00D047AC"/>
    <w:rsid w:val="00D063C7"/>
    <w:rsid w:val="00D11191"/>
    <w:rsid w:val="00D116EA"/>
    <w:rsid w:val="00D11881"/>
    <w:rsid w:val="00D13C73"/>
    <w:rsid w:val="00D205E7"/>
    <w:rsid w:val="00D23482"/>
    <w:rsid w:val="00D32572"/>
    <w:rsid w:val="00D3550E"/>
    <w:rsid w:val="00D42CD8"/>
    <w:rsid w:val="00D52946"/>
    <w:rsid w:val="00D54574"/>
    <w:rsid w:val="00D61848"/>
    <w:rsid w:val="00D67894"/>
    <w:rsid w:val="00D72808"/>
    <w:rsid w:val="00D900B5"/>
    <w:rsid w:val="00D94320"/>
    <w:rsid w:val="00D95F4A"/>
    <w:rsid w:val="00D9748D"/>
    <w:rsid w:val="00DA33A7"/>
    <w:rsid w:val="00DB3464"/>
    <w:rsid w:val="00DC2767"/>
    <w:rsid w:val="00DC2F1B"/>
    <w:rsid w:val="00DD1E33"/>
    <w:rsid w:val="00DD4C06"/>
    <w:rsid w:val="00DD54FB"/>
    <w:rsid w:val="00DE03EF"/>
    <w:rsid w:val="00DF2539"/>
    <w:rsid w:val="00DF378D"/>
    <w:rsid w:val="00DF3989"/>
    <w:rsid w:val="00DF72A3"/>
    <w:rsid w:val="00E04A72"/>
    <w:rsid w:val="00E0591E"/>
    <w:rsid w:val="00E079B5"/>
    <w:rsid w:val="00E14883"/>
    <w:rsid w:val="00E208D7"/>
    <w:rsid w:val="00E27AB7"/>
    <w:rsid w:val="00E31A0A"/>
    <w:rsid w:val="00E34062"/>
    <w:rsid w:val="00E3451D"/>
    <w:rsid w:val="00E3691E"/>
    <w:rsid w:val="00E55A19"/>
    <w:rsid w:val="00E56485"/>
    <w:rsid w:val="00E57B26"/>
    <w:rsid w:val="00E61E0F"/>
    <w:rsid w:val="00E6267C"/>
    <w:rsid w:val="00E70DA9"/>
    <w:rsid w:val="00E73454"/>
    <w:rsid w:val="00E770BE"/>
    <w:rsid w:val="00E80933"/>
    <w:rsid w:val="00EA265E"/>
    <w:rsid w:val="00EA4D4B"/>
    <w:rsid w:val="00EB44A7"/>
    <w:rsid w:val="00ED3E6D"/>
    <w:rsid w:val="00ED4A66"/>
    <w:rsid w:val="00F1514B"/>
    <w:rsid w:val="00F248D0"/>
    <w:rsid w:val="00F25F06"/>
    <w:rsid w:val="00F325FE"/>
    <w:rsid w:val="00F466F6"/>
    <w:rsid w:val="00F53301"/>
    <w:rsid w:val="00F5507E"/>
    <w:rsid w:val="00F65540"/>
    <w:rsid w:val="00F65F1A"/>
    <w:rsid w:val="00F75BBD"/>
    <w:rsid w:val="00F76045"/>
    <w:rsid w:val="00F87B9E"/>
    <w:rsid w:val="00F90902"/>
    <w:rsid w:val="00F91129"/>
    <w:rsid w:val="00FC1EDD"/>
    <w:rsid w:val="00FC2A1C"/>
    <w:rsid w:val="00FD173C"/>
    <w:rsid w:val="00FD35F0"/>
    <w:rsid w:val="00FE3DAF"/>
    <w:rsid w:val="00FE5520"/>
    <w:rsid w:val="00FF2B69"/>
    <w:rsid w:val="00FF2C1E"/>
    <w:rsid w:val="00FF640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customStyle="1" w:styleId="BodyText25">
    <w:name w:val="Body Text 25"/>
    <w:basedOn w:val="Normal"/>
    <w:rsid w:val="00F65F1A"/>
    <w:pPr>
      <w:ind w:right="51"/>
      <w:jc w:val="both"/>
    </w:pPr>
    <w:rPr>
      <w:rFonts w:ascii="Arial" w:eastAsia="Times New Roman" w:hAnsi="Arial"/>
      <w:sz w:val="28"/>
    </w:rPr>
  </w:style>
  <w:style w:type="paragraph" w:styleId="Sinespaciado">
    <w:name w:val="No Spacing"/>
    <w:uiPriority w:val="99"/>
    <w:qFormat/>
    <w:rsid w:val="00FE5520"/>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5</Pages>
  <Words>1960</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32</cp:revision>
  <cp:lastPrinted>2019-09-05T15:22:00Z</cp:lastPrinted>
  <dcterms:created xsi:type="dcterms:W3CDTF">2019-09-02T15:39:00Z</dcterms:created>
  <dcterms:modified xsi:type="dcterms:W3CDTF">2019-10-10T14:48:00Z</dcterms:modified>
</cp:coreProperties>
</file>