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90" w:rsidRPr="00625A90" w:rsidRDefault="00625A90" w:rsidP="00625A9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625A90">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25A90" w:rsidRDefault="00625A90" w:rsidP="00625A90">
      <w:pPr>
        <w:spacing w:after="0" w:line="240" w:lineRule="auto"/>
        <w:jc w:val="both"/>
        <w:rPr>
          <w:rFonts w:ascii="Arial" w:eastAsia="Times New Roman" w:hAnsi="Arial" w:cs="Arial"/>
          <w:sz w:val="20"/>
          <w:szCs w:val="20"/>
          <w:lang w:val="es-419" w:eastAsia="es-ES"/>
        </w:rPr>
      </w:pPr>
    </w:p>
    <w:p w:rsidR="00625A90" w:rsidRPr="00625A90" w:rsidRDefault="00625A90" w:rsidP="00625A90">
      <w:pPr>
        <w:spacing w:after="0" w:line="240" w:lineRule="auto"/>
        <w:jc w:val="both"/>
        <w:rPr>
          <w:rFonts w:ascii="Arial" w:eastAsia="Times New Roman" w:hAnsi="Arial" w:cs="Arial"/>
          <w:sz w:val="20"/>
          <w:szCs w:val="20"/>
          <w:lang w:val="es-419" w:eastAsia="es-ES"/>
        </w:rPr>
      </w:pPr>
      <w:r w:rsidRPr="00625A90">
        <w:rPr>
          <w:rFonts w:ascii="Arial" w:eastAsia="Times New Roman" w:hAnsi="Arial" w:cs="Arial"/>
          <w:sz w:val="20"/>
          <w:szCs w:val="20"/>
          <w:lang w:val="es-419" w:eastAsia="es-ES"/>
        </w:rPr>
        <w:t>Providencia:</w:t>
      </w:r>
      <w:r w:rsidRPr="00625A90">
        <w:rPr>
          <w:rFonts w:ascii="Arial" w:eastAsia="Times New Roman" w:hAnsi="Arial" w:cs="Arial"/>
          <w:sz w:val="20"/>
          <w:szCs w:val="20"/>
          <w:lang w:val="es-419" w:eastAsia="es-ES"/>
        </w:rPr>
        <w:tab/>
      </w:r>
      <w:r w:rsidRPr="00625A90">
        <w:rPr>
          <w:rFonts w:ascii="Arial" w:eastAsia="Times New Roman" w:hAnsi="Arial" w:cs="Arial"/>
          <w:sz w:val="20"/>
          <w:szCs w:val="20"/>
          <w:lang w:val="es-419" w:eastAsia="es-ES"/>
        </w:rPr>
        <w:tab/>
        <w:t>Sentencia de Segunda Instancia, jueves 21 de febrero de 2019.</w:t>
      </w:r>
    </w:p>
    <w:p w:rsidR="00625A90" w:rsidRPr="00625A90" w:rsidRDefault="00625A90" w:rsidP="00625A90">
      <w:pPr>
        <w:spacing w:after="0" w:line="240" w:lineRule="auto"/>
        <w:jc w:val="both"/>
        <w:rPr>
          <w:rFonts w:ascii="Arial" w:eastAsia="Times New Roman" w:hAnsi="Arial" w:cs="Arial"/>
          <w:sz w:val="20"/>
          <w:szCs w:val="20"/>
          <w:lang w:val="es-419" w:eastAsia="es-ES"/>
        </w:rPr>
      </w:pPr>
      <w:r w:rsidRPr="00625A90">
        <w:rPr>
          <w:rFonts w:ascii="Arial" w:eastAsia="Times New Roman" w:hAnsi="Arial" w:cs="Arial"/>
          <w:sz w:val="20"/>
          <w:szCs w:val="20"/>
          <w:lang w:val="es-419" w:eastAsia="es-ES"/>
        </w:rPr>
        <w:t xml:space="preserve">Radicación No: </w:t>
      </w:r>
      <w:r w:rsidRPr="00625A90">
        <w:rPr>
          <w:rFonts w:ascii="Arial" w:eastAsia="Times New Roman" w:hAnsi="Arial" w:cs="Arial"/>
          <w:sz w:val="20"/>
          <w:szCs w:val="20"/>
          <w:lang w:val="es-419" w:eastAsia="es-ES"/>
        </w:rPr>
        <w:tab/>
        <w:t xml:space="preserve"> </w:t>
      </w:r>
      <w:r w:rsidRPr="00625A90">
        <w:rPr>
          <w:rFonts w:ascii="Arial" w:eastAsia="Times New Roman" w:hAnsi="Arial" w:cs="Arial"/>
          <w:sz w:val="20"/>
          <w:szCs w:val="20"/>
          <w:lang w:val="es-419" w:eastAsia="es-ES"/>
        </w:rPr>
        <w:tab/>
        <w:t>66001-31-05-005-2017-00175-01</w:t>
      </w:r>
    </w:p>
    <w:p w:rsidR="00625A90" w:rsidRPr="00625A90" w:rsidRDefault="00625A90" w:rsidP="00625A90">
      <w:pPr>
        <w:spacing w:after="0" w:line="240" w:lineRule="auto"/>
        <w:jc w:val="both"/>
        <w:rPr>
          <w:rFonts w:ascii="Arial" w:eastAsia="Times New Roman" w:hAnsi="Arial" w:cs="Arial"/>
          <w:sz w:val="20"/>
          <w:szCs w:val="20"/>
          <w:lang w:val="es-419" w:eastAsia="es-ES"/>
        </w:rPr>
      </w:pPr>
      <w:r w:rsidRPr="00625A90">
        <w:rPr>
          <w:rFonts w:ascii="Arial" w:eastAsia="Times New Roman" w:hAnsi="Arial" w:cs="Arial"/>
          <w:sz w:val="20"/>
          <w:szCs w:val="20"/>
          <w:lang w:val="es-419" w:eastAsia="es-ES"/>
        </w:rPr>
        <w:t xml:space="preserve">Proceso: </w:t>
      </w:r>
      <w:r w:rsidRPr="00625A90">
        <w:rPr>
          <w:rFonts w:ascii="Arial" w:eastAsia="Times New Roman" w:hAnsi="Arial" w:cs="Arial"/>
          <w:sz w:val="20"/>
          <w:szCs w:val="20"/>
          <w:lang w:val="es-419" w:eastAsia="es-ES"/>
        </w:rPr>
        <w:tab/>
      </w:r>
      <w:r w:rsidRPr="00625A90">
        <w:rPr>
          <w:rFonts w:ascii="Arial" w:eastAsia="Times New Roman" w:hAnsi="Arial" w:cs="Arial"/>
          <w:sz w:val="20"/>
          <w:szCs w:val="20"/>
          <w:lang w:val="es-419" w:eastAsia="es-ES"/>
        </w:rPr>
        <w:tab/>
        <w:t>Ordinario Laboral.</w:t>
      </w:r>
    </w:p>
    <w:p w:rsidR="00625A90" w:rsidRPr="00625A90" w:rsidRDefault="00625A90" w:rsidP="00625A90">
      <w:pPr>
        <w:spacing w:after="0" w:line="240" w:lineRule="auto"/>
        <w:jc w:val="both"/>
        <w:rPr>
          <w:rFonts w:ascii="Arial" w:eastAsia="Times New Roman" w:hAnsi="Arial" w:cs="Arial"/>
          <w:sz w:val="20"/>
          <w:szCs w:val="20"/>
          <w:lang w:val="es-419" w:eastAsia="es-ES"/>
        </w:rPr>
      </w:pPr>
      <w:r w:rsidRPr="00625A90">
        <w:rPr>
          <w:rFonts w:ascii="Arial" w:eastAsia="Times New Roman" w:hAnsi="Arial" w:cs="Arial"/>
          <w:sz w:val="20"/>
          <w:szCs w:val="20"/>
          <w:lang w:val="es-419" w:eastAsia="es-ES"/>
        </w:rPr>
        <w:t>Demandante:</w:t>
      </w:r>
      <w:r w:rsidRPr="00625A90">
        <w:rPr>
          <w:rFonts w:ascii="Arial" w:eastAsia="Times New Roman" w:hAnsi="Arial" w:cs="Arial"/>
          <w:sz w:val="20"/>
          <w:szCs w:val="20"/>
          <w:lang w:val="es-419" w:eastAsia="es-ES"/>
        </w:rPr>
        <w:tab/>
      </w:r>
      <w:r w:rsidRPr="00625A90">
        <w:rPr>
          <w:rFonts w:ascii="Arial" w:eastAsia="Times New Roman" w:hAnsi="Arial" w:cs="Arial"/>
          <w:sz w:val="20"/>
          <w:szCs w:val="20"/>
          <w:lang w:val="es-419" w:eastAsia="es-ES"/>
        </w:rPr>
        <w:tab/>
        <w:t xml:space="preserve">Álvaro Hernán Carmona Giraldo     </w:t>
      </w:r>
    </w:p>
    <w:p w:rsidR="00625A90" w:rsidRPr="00625A90" w:rsidRDefault="00625A90" w:rsidP="00625A90">
      <w:pPr>
        <w:spacing w:after="0" w:line="240" w:lineRule="auto"/>
        <w:jc w:val="both"/>
        <w:rPr>
          <w:rFonts w:ascii="Arial" w:eastAsia="Times New Roman" w:hAnsi="Arial" w:cs="Arial"/>
          <w:sz w:val="20"/>
          <w:szCs w:val="20"/>
          <w:lang w:val="es-419" w:eastAsia="es-ES"/>
        </w:rPr>
      </w:pPr>
      <w:r w:rsidRPr="00625A90">
        <w:rPr>
          <w:rFonts w:ascii="Arial" w:eastAsia="Times New Roman" w:hAnsi="Arial" w:cs="Arial"/>
          <w:sz w:val="20"/>
          <w:szCs w:val="20"/>
          <w:lang w:val="es-419" w:eastAsia="es-ES"/>
        </w:rPr>
        <w:t>Demandado:</w:t>
      </w:r>
      <w:r w:rsidRPr="00625A90">
        <w:rPr>
          <w:rFonts w:ascii="Arial" w:eastAsia="Times New Roman" w:hAnsi="Arial" w:cs="Arial"/>
          <w:sz w:val="20"/>
          <w:szCs w:val="20"/>
          <w:lang w:val="es-419" w:eastAsia="es-ES"/>
        </w:rPr>
        <w:tab/>
      </w:r>
      <w:r w:rsidRPr="00625A90">
        <w:rPr>
          <w:rFonts w:ascii="Arial" w:eastAsia="Times New Roman" w:hAnsi="Arial" w:cs="Arial"/>
          <w:sz w:val="20"/>
          <w:szCs w:val="20"/>
          <w:lang w:val="es-419" w:eastAsia="es-ES"/>
        </w:rPr>
        <w:tab/>
        <w:t xml:space="preserve">Jairo León Carmona Giraldo  </w:t>
      </w:r>
    </w:p>
    <w:p w:rsidR="00625A90" w:rsidRPr="00625A90" w:rsidRDefault="00625A90" w:rsidP="00625A90">
      <w:pPr>
        <w:spacing w:after="0" w:line="240" w:lineRule="auto"/>
        <w:jc w:val="both"/>
        <w:rPr>
          <w:rFonts w:ascii="Arial" w:eastAsia="Times New Roman" w:hAnsi="Arial" w:cs="Arial"/>
          <w:sz w:val="20"/>
          <w:szCs w:val="20"/>
          <w:lang w:val="es-419" w:eastAsia="es-ES"/>
        </w:rPr>
      </w:pPr>
      <w:r w:rsidRPr="00625A90">
        <w:rPr>
          <w:rFonts w:ascii="Arial" w:eastAsia="Times New Roman" w:hAnsi="Arial" w:cs="Arial"/>
          <w:sz w:val="20"/>
          <w:szCs w:val="20"/>
          <w:lang w:val="es-419" w:eastAsia="es-ES"/>
        </w:rPr>
        <w:t>Juzgado de origen:</w:t>
      </w:r>
      <w:r w:rsidRPr="00625A90">
        <w:rPr>
          <w:rFonts w:ascii="Arial" w:eastAsia="Times New Roman" w:hAnsi="Arial" w:cs="Arial"/>
          <w:sz w:val="20"/>
          <w:szCs w:val="20"/>
          <w:lang w:val="es-419" w:eastAsia="es-ES"/>
        </w:rPr>
        <w:tab/>
        <w:t>Quinto Laboral del Circuito de Pereira.</w:t>
      </w:r>
    </w:p>
    <w:p w:rsidR="00625A90" w:rsidRPr="00625A90" w:rsidRDefault="00625A90" w:rsidP="00625A90">
      <w:pPr>
        <w:spacing w:after="0" w:line="240" w:lineRule="auto"/>
        <w:jc w:val="both"/>
        <w:rPr>
          <w:rFonts w:ascii="Arial" w:eastAsia="Times New Roman" w:hAnsi="Arial" w:cs="Arial"/>
          <w:sz w:val="20"/>
          <w:szCs w:val="20"/>
          <w:lang w:val="es-419" w:eastAsia="es-ES"/>
        </w:rPr>
      </w:pPr>
      <w:r w:rsidRPr="00625A90">
        <w:rPr>
          <w:rFonts w:ascii="Arial" w:eastAsia="Times New Roman" w:hAnsi="Arial" w:cs="Arial"/>
          <w:sz w:val="20"/>
          <w:szCs w:val="20"/>
          <w:lang w:val="es-419" w:eastAsia="es-ES"/>
        </w:rPr>
        <w:t>Magistrado Ponente:</w:t>
      </w:r>
      <w:r w:rsidRPr="00625A90">
        <w:rPr>
          <w:rFonts w:ascii="Arial" w:eastAsia="Times New Roman" w:hAnsi="Arial" w:cs="Arial"/>
          <w:sz w:val="20"/>
          <w:szCs w:val="20"/>
          <w:lang w:val="es-419" w:eastAsia="es-ES"/>
        </w:rPr>
        <w:tab/>
        <w:t>Francisco Javier Tamayo Tabares.</w:t>
      </w:r>
    </w:p>
    <w:p w:rsidR="00625A90" w:rsidRPr="00625A90" w:rsidRDefault="00625A90" w:rsidP="00625A90">
      <w:pPr>
        <w:spacing w:after="0" w:line="240" w:lineRule="auto"/>
        <w:jc w:val="both"/>
        <w:rPr>
          <w:rFonts w:ascii="Arial" w:eastAsia="Times New Roman" w:hAnsi="Arial" w:cs="Arial"/>
          <w:sz w:val="20"/>
          <w:szCs w:val="20"/>
          <w:lang w:val="es-419" w:eastAsia="es-ES"/>
        </w:rPr>
      </w:pPr>
    </w:p>
    <w:p w:rsidR="00625A90" w:rsidRPr="00B320B2" w:rsidRDefault="00625A90" w:rsidP="00625A90">
      <w:pPr>
        <w:pStyle w:val="Sinespaciado"/>
        <w:jc w:val="both"/>
        <w:rPr>
          <w:rFonts w:ascii="Arial" w:eastAsia="Times New Roman" w:hAnsi="Arial" w:cs="Arial"/>
          <w:b/>
          <w:bCs/>
          <w:iCs/>
          <w:sz w:val="20"/>
          <w:szCs w:val="20"/>
          <w:lang w:val="es-CO" w:eastAsia="fr-FR"/>
        </w:rPr>
      </w:pPr>
      <w:r w:rsidRPr="00625A90">
        <w:rPr>
          <w:rFonts w:ascii="Arial" w:eastAsia="Times New Roman" w:hAnsi="Arial" w:cs="Arial"/>
          <w:b/>
          <w:bCs/>
          <w:iCs/>
          <w:sz w:val="20"/>
          <w:szCs w:val="20"/>
          <w:lang w:val="es-419" w:eastAsia="fr-FR"/>
        </w:rPr>
        <w:t>TEMAS:</w:t>
      </w:r>
      <w:r w:rsidRPr="00625A90">
        <w:rPr>
          <w:rFonts w:ascii="Arial" w:eastAsia="Times New Roman" w:hAnsi="Arial" w:cs="Arial"/>
          <w:b/>
          <w:bCs/>
          <w:iCs/>
          <w:sz w:val="20"/>
          <w:szCs w:val="20"/>
          <w:lang w:val="es-419" w:eastAsia="fr-FR"/>
        </w:rPr>
        <w:tab/>
      </w:r>
      <w:r w:rsidR="006410C7">
        <w:rPr>
          <w:rFonts w:ascii="Arial" w:eastAsia="Times New Roman" w:hAnsi="Arial" w:cs="Arial"/>
          <w:b/>
          <w:bCs/>
          <w:iCs/>
          <w:sz w:val="20"/>
          <w:szCs w:val="20"/>
          <w:lang w:val="es-CO" w:eastAsia="fr-FR"/>
        </w:rPr>
        <w:t xml:space="preserve">INDEMNIZACIONES </w:t>
      </w:r>
      <w:r w:rsidRPr="00625A90">
        <w:rPr>
          <w:rFonts w:ascii="Arial" w:eastAsia="Times New Roman" w:hAnsi="Arial" w:cs="Arial"/>
          <w:b/>
          <w:bCs/>
          <w:iCs/>
          <w:sz w:val="20"/>
          <w:szCs w:val="20"/>
          <w:lang w:val="es-419" w:eastAsia="fr-FR"/>
        </w:rPr>
        <w:t xml:space="preserve">MORATORIAS </w:t>
      </w:r>
      <w:r w:rsidR="00B320B2">
        <w:rPr>
          <w:rFonts w:ascii="Arial" w:eastAsia="Times New Roman" w:hAnsi="Arial" w:cs="Arial"/>
          <w:b/>
          <w:bCs/>
          <w:iCs/>
          <w:sz w:val="20"/>
          <w:szCs w:val="20"/>
          <w:lang w:val="es-CO" w:eastAsia="fr-FR"/>
        </w:rPr>
        <w:t>/</w:t>
      </w:r>
      <w:r>
        <w:rPr>
          <w:rFonts w:ascii="Arial" w:eastAsia="Times New Roman" w:hAnsi="Arial" w:cs="Arial"/>
          <w:b/>
          <w:bCs/>
          <w:iCs/>
          <w:sz w:val="20"/>
          <w:szCs w:val="20"/>
          <w:lang w:val="es-CO" w:eastAsia="fr-FR"/>
        </w:rPr>
        <w:t xml:space="preserve"> </w:t>
      </w:r>
      <w:r w:rsidR="00B320B2">
        <w:rPr>
          <w:rFonts w:ascii="Arial" w:eastAsia="Times New Roman" w:hAnsi="Arial" w:cs="Arial"/>
          <w:b/>
          <w:bCs/>
          <w:iCs/>
          <w:sz w:val="20"/>
          <w:szCs w:val="20"/>
          <w:lang w:val="es-419" w:eastAsia="fr-FR"/>
        </w:rPr>
        <w:t>ARTÍCULOS</w:t>
      </w:r>
      <w:r w:rsidR="00B320B2">
        <w:rPr>
          <w:rFonts w:ascii="Arial" w:eastAsia="Times New Roman" w:hAnsi="Arial" w:cs="Arial"/>
          <w:b/>
          <w:bCs/>
          <w:iCs/>
          <w:sz w:val="20"/>
          <w:szCs w:val="20"/>
          <w:lang w:val="es-CO" w:eastAsia="fr-FR"/>
        </w:rPr>
        <w:t xml:space="preserve"> </w:t>
      </w:r>
      <w:r w:rsidRPr="00625A90">
        <w:rPr>
          <w:rFonts w:ascii="Arial" w:eastAsia="Times New Roman" w:hAnsi="Arial" w:cs="Arial"/>
          <w:b/>
          <w:bCs/>
          <w:iCs/>
          <w:sz w:val="20"/>
          <w:szCs w:val="20"/>
          <w:lang w:val="es-419" w:eastAsia="fr-FR"/>
        </w:rPr>
        <w:t xml:space="preserve">65 CST Y 99 LEY 50/90 / </w:t>
      </w:r>
      <w:r w:rsidR="00B320B2">
        <w:rPr>
          <w:rFonts w:ascii="Arial" w:eastAsia="Times New Roman" w:hAnsi="Arial" w:cs="Arial"/>
          <w:b/>
          <w:bCs/>
          <w:iCs/>
          <w:sz w:val="20"/>
          <w:szCs w:val="20"/>
          <w:lang w:val="es-CO" w:eastAsia="fr-FR"/>
        </w:rPr>
        <w:t xml:space="preserve">TIENEN CARÁCTER SANCIONATORIO / </w:t>
      </w:r>
      <w:r w:rsidR="00F818E4">
        <w:rPr>
          <w:rFonts w:ascii="Arial" w:eastAsia="Times New Roman" w:hAnsi="Arial" w:cs="Arial"/>
          <w:b/>
          <w:bCs/>
          <w:iCs/>
          <w:sz w:val="20"/>
          <w:szCs w:val="20"/>
          <w:lang w:val="es-CO" w:eastAsia="fr-FR"/>
        </w:rPr>
        <w:t>EL PAGO DE PRESTACIONES SOCIALES NO PUEDE SER OBJETO DE ACUERDOS QUE CONTRARÍEN LAS ESTIPULACIONES LEGALES / SI SE ALEGA CRISIS ECONÓMICA, DEBE PROBARSE POR EL DEMANDADO.</w:t>
      </w:r>
    </w:p>
    <w:p w:rsidR="00625A90" w:rsidRDefault="00625A90" w:rsidP="00625A90">
      <w:pPr>
        <w:spacing w:after="0" w:line="240" w:lineRule="auto"/>
        <w:jc w:val="both"/>
        <w:rPr>
          <w:rFonts w:ascii="Arial" w:eastAsia="Times New Roman" w:hAnsi="Arial" w:cs="Arial"/>
          <w:sz w:val="20"/>
          <w:szCs w:val="20"/>
          <w:lang w:val="es-419" w:eastAsia="es-ES"/>
        </w:rPr>
      </w:pPr>
    </w:p>
    <w:p w:rsidR="00B320B2" w:rsidRDefault="0066549C" w:rsidP="00625A90">
      <w:pPr>
        <w:spacing w:after="0" w:line="240" w:lineRule="auto"/>
        <w:jc w:val="both"/>
        <w:rPr>
          <w:rFonts w:ascii="Arial" w:eastAsia="Times New Roman" w:hAnsi="Arial" w:cs="Arial"/>
          <w:sz w:val="20"/>
          <w:szCs w:val="20"/>
          <w:lang w:val="es-419" w:eastAsia="es-ES"/>
        </w:rPr>
      </w:pPr>
      <w:r w:rsidRPr="00714C4B">
        <w:rPr>
          <w:rFonts w:ascii="Arial" w:eastAsia="Times New Roman" w:hAnsi="Arial" w:cs="Arial"/>
          <w:sz w:val="20"/>
          <w:szCs w:val="20"/>
          <w:lang w:val="es-419" w:eastAsia="es-ES"/>
        </w:rPr>
        <w:t>… referente a las indemnizaciones moratorias por el no pago de prestaciones sociales a la terminación del contrato de trabajo, prevista en el artículo 65 CST…, l</w:t>
      </w:r>
      <w:r w:rsidR="00625A90" w:rsidRPr="00625A90">
        <w:rPr>
          <w:rFonts w:ascii="Arial" w:eastAsia="Times New Roman" w:hAnsi="Arial" w:cs="Arial"/>
          <w:sz w:val="20"/>
          <w:szCs w:val="20"/>
          <w:lang w:val="es-419" w:eastAsia="es-ES"/>
        </w:rPr>
        <w:t>a jurisprudencia del órgano de cierre de la especialidad laboral ha considerado en forma reiterada que la misma tiene un carácter eminentemente sancionatorio, pues se genera cuando quiera que el empleador  se sustrae, sin justificación atendible, del pago de salarios y prestaciones sociales a que tiene derecho el trabajador a la terminación del vínculo laboral. Ver sentencia S</w:t>
      </w:r>
      <w:r w:rsidR="00B320B2">
        <w:rPr>
          <w:rFonts w:ascii="Arial" w:eastAsia="Times New Roman" w:hAnsi="Arial" w:cs="Arial"/>
          <w:sz w:val="20"/>
          <w:szCs w:val="20"/>
          <w:lang w:val="es-419" w:eastAsia="es-ES"/>
        </w:rPr>
        <w:t>L 2352 del 21 de junio de 2018.</w:t>
      </w:r>
    </w:p>
    <w:p w:rsidR="00B320B2" w:rsidRDefault="00B320B2" w:rsidP="00625A90">
      <w:pPr>
        <w:spacing w:after="0" w:line="240" w:lineRule="auto"/>
        <w:jc w:val="both"/>
        <w:rPr>
          <w:rFonts w:ascii="Arial" w:eastAsia="Times New Roman" w:hAnsi="Arial" w:cs="Arial"/>
          <w:sz w:val="20"/>
          <w:szCs w:val="20"/>
          <w:lang w:val="es-419" w:eastAsia="es-ES"/>
        </w:rPr>
      </w:pPr>
    </w:p>
    <w:p w:rsidR="00625A90" w:rsidRDefault="00625A90" w:rsidP="00625A90">
      <w:pPr>
        <w:spacing w:after="0" w:line="240" w:lineRule="auto"/>
        <w:jc w:val="both"/>
        <w:rPr>
          <w:rFonts w:ascii="Arial" w:eastAsia="Times New Roman" w:hAnsi="Arial" w:cs="Arial"/>
          <w:sz w:val="20"/>
          <w:szCs w:val="20"/>
          <w:lang w:val="es-CO" w:eastAsia="es-ES"/>
        </w:rPr>
      </w:pPr>
      <w:r w:rsidRPr="00625A90">
        <w:rPr>
          <w:rFonts w:ascii="Arial" w:eastAsia="Times New Roman" w:hAnsi="Arial" w:cs="Arial"/>
          <w:sz w:val="20"/>
          <w:szCs w:val="20"/>
          <w:lang w:val="es-419" w:eastAsia="es-ES"/>
        </w:rPr>
        <w:t>Recuerda el alto Tribunal que, acorde con la jurisprudencia, la buena fe equivale a obrar con lealtad, rectitud y de manera honesta, es decir, se traduce en la conciencia sincera, con sentimiento suficiente de probidad y honradez del empleador frente a su trabajador que, en ningún momento, ha querido atropellar sus derechos, lo cual está en contraposición con el obrar de mala fe, de quien pretende obtener ventajas o beneficios sin una suficiente dosis de integridad o pulcritud</w:t>
      </w:r>
      <w:r w:rsidR="00B320B2">
        <w:rPr>
          <w:rFonts w:ascii="Arial" w:eastAsia="Times New Roman" w:hAnsi="Arial" w:cs="Arial"/>
          <w:sz w:val="20"/>
          <w:szCs w:val="20"/>
          <w:lang w:val="es-CO" w:eastAsia="es-ES"/>
        </w:rPr>
        <w:t>. (…)</w:t>
      </w:r>
    </w:p>
    <w:p w:rsidR="00B320B2" w:rsidRPr="00B320B2" w:rsidRDefault="00B320B2" w:rsidP="00625A90">
      <w:pPr>
        <w:spacing w:after="0" w:line="240" w:lineRule="auto"/>
        <w:jc w:val="both"/>
        <w:rPr>
          <w:rFonts w:ascii="Arial" w:eastAsia="Times New Roman" w:hAnsi="Arial" w:cs="Arial"/>
          <w:sz w:val="20"/>
          <w:szCs w:val="20"/>
          <w:lang w:val="es-419" w:eastAsia="es-ES"/>
        </w:rPr>
      </w:pPr>
    </w:p>
    <w:p w:rsidR="00B320B2" w:rsidRPr="00B320B2" w:rsidRDefault="00B320B2" w:rsidP="00B320B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B320B2">
        <w:rPr>
          <w:rFonts w:ascii="Arial" w:eastAsia="Times New Roman" w:hAnsi="Arial" w:cs="Arial"/>
          <w:sz w:val="20"/>
          <w:szCs w:val="20"/>
          <w:lang w:val="es-419" w:eastAsia="es-ES"/>
        </w:rPr>
        <w:t>se considera que no le era dable al demandado contrariar las estipulaciones legales para no pagar las prestaciones previstas legalmente para el trabajador dependiente, con la excusa de existir el referido acuerdo, pues se trataba de derechos laborales ciertos e indiscutibles que no son objeto de ser conciliables ni transables, dado su carácter de irrenunciables.</w:t>
      </w:r>
    </w:p>
    <w:p w:rsidR="00B320B2" w:rsidRPr="00B320B2" w:rsidRDefault="00B320B2" w:rsidP="00B320B2">
      <w:pPr>
        <w:spacing w:after="0" w:line="240" w:lineRule="auto"/>
        <w:jc w:val="both"/>
        <w:rPr>
          <w:rFonts w:ascii="Arial" w:eastAsia="Times New Roman" w:hAnsi="Arial" w:cs="Arial"/>
          <w:sz w:val="20"/>
          <w:szCs w:val="20"/>
          <w:lang w:val="es-419" w:eastAsia="es-ES"/>
        </w:rPr>
      </w:pPr>
    </w:p>
    <w:p w:rsidR="00B320B2" w:rsidRPr="00B320B2" w:rsidRDefault="00B320B2" w:rsidP="00B320B2">
      <w:pPr>
        <w:spacing w:after="0" w:line="240" w:lineRule="auto"/>
        <w:jc w:val="both"/>
        <w:rPr>
          <w:rFonts w:ascii="Arial" w:eastAsia="Times New Roman" w:hAnsi="Arial" w:cs="Arial"/>
          <w:sz w:val="20"/>
          <w:szCs w:val="20"/>
          <w:lang w:val="es-419" w:eastAsia="es-ES"/>
        </w:rPr>
      </w:pPr>
      <w:r w:rsidRPr="00B320B2">
        <w:rPr>
          <w:rFonts w:ascii="Arial" w:eastAsia="Times New Roman" w:hAnsi="Arial" w:cs="Arial"/>
          <w:sz w:val="20"/>
          <w:szCs w:val="20"/>
          <w:lang w:val="es-419" w:eastAsia="es-ES"/>
        </w:rPr>
        <w:t xml:space="preserve">Tampoco puede ser causal de exoneración, la presunta crisis económica por la que aduce el demandado que atravesó, como quiera que dicha situación no fue plenamente conocida en el plenario, y esa circunstancia no se le puede cargar al laborante (art. 28 CST).  </w:t>
      </w:r>
    </w:p>
    <w:p w:rsidR="00B320B2" w:rsidRPr="00B320B2" w:rsidRDefault="00B320B2" w:rsidP="00625A90">
      <w:pPr>
        <w:spacing w:after="0" w:line="240" w:lineRule="auto"/>
        <w:jc w:val="both"/>
        <w:rPr>
          <w:rFonts w:ascii="Arial" w:eastAsia="Times New Roman" w:hAnsi="Arial" w:cs="Arial"/>
          <w:sz w:val="20"/>
          <w:szCs w:val="20"/>
          <w:lang w:val="es-419" w:eastAsia="es-ES"/>
        </w:rPr>
      </w:pPr>
    </w:p>
    <w:p w:rsidR="00625A90" w:rsidRPr="00625A90" w:rsidRDefault="00625A90" w:rsidP="00625A90">
      <w:pPr>
        <w:spacing w:after="0" w:line="240" w:lineRule="auto"/>
        <w:jc w:val="both"/>
        <w:rPr>
          <w:rFonts w:ascii="Arial" w:eastAsia="Times New Roman" w:hAnsi="Arial" w:cs="Arial"/>
          <w:sz w:val="20"/>
          <w:szCs w:val="20"/>
          <w:lang w:val="es-419" w:eastAsia="es-ES"/>
        </w:rPr>
      </w:pPr>
    </w:p>
    <w:p w:rsidR="00625A90" w:rsidRPr="00625A90" w:rsidRDefault="00625A90" w:rsidP="00625A90">
      <w:pPr>
        <w:spacing w:after="0" w:line="240" w:lineRule="auto"/>
        <w:jc w:val="both"/>
        <w:rPr>
          <w:rFonts w:ascii="Arial" w:eastAsia="Times New Roman" w:hAnsi="Arial" w:cs="Arial"/>
          <w:sz w:val="20"/>
          <w:szCs w:val="20"/>
          <w:lang w:val="es-419" w:eastAsia="es-ES"/>
        </w:rPr>
      </w:pPr>
    </w:p>
    <w:p w:rsidR="00625A90" w:rsidRPr="00625A90" w:rsidRDefault="00625A90" w:rsidP="00625A90">
      <w:pPr>
        <w:spacing w:after="0" w:line="240" w:lineRule="auto"/>
        <w:jc w:val="both"/>
        <w:rPr>
          <w:rFonts w:ascii="Arial" w:eastAsia="Times New Roman" w:hAnsi="Arial" w:cs="Arial"/>
          <w:sz w:val="20"/>
          <w:szCs w:val="20"/>
          <w:lang w:val="es-419" w:eastAsia="es-ES"/>
        </w:rPr>
      </w:pPr>
    </w:p>
    <w:p w:rsidR="00FA7CF3" w:rsidRPr="00FA7CF3" w:rsidRDefault="00FA7CF3" w:rsidP="00FA7CF3">
      <w:pPr>
        <w:spacing w:line="288" w:lineRule="auto"/>
        <w:jc w:val="center"/>
        <w:rPr>
          <w:rFonts w:ascii="Arial Narrow" w:hAnsi="Arial Narrow" w:cs="Arial"/>
          <w:b/>
          <w:sz w:val="26"/>
          <w:szCs w:val="26"/>
        </w:rPr>
      </w:pPr>
      <w:r w:rsidRPr="00FA7CF3">
        <w:rPr>
          <w:rFonts w:ascii="Arial Narrow" w:hAnsi="Arial Narrow" w:cs="Arial"/>
          <w:b/>
          <w:sz w:val="26"/>
          <w:szCs w:val="26"/>
        </w:rPr>
        <w:t>REPÚBLICA DE COLOMBIA</w:t>
      </w:r>
    </w:p>
    <w:p w:rsidR="00FA7CF3" w:rsidRPr="00FA7CF3" w:rsidRDefault="00FA7CF3" w:rsidP="00FA7CF3">
      <w:pPr>
        <w:tabs>
          <w:tab w:val="left" w:pos="3060"/>
        </w:tabs>
        <w:spacing w:line="288" w:lineRule="auto"/>
        <w:jc w:val="center"/>
        <w:rPr>
          <w:rFonts w:ascii="Arial Narrow" w:hAnsi="Arial Narrow" w:cs="Arial"/>
          <w:b/>
          <w:sz w:val="26"/>
          <w:szCs w:val="26"/>
        </w:rPr>
      </w:pPr>
      <w:r w:rsidRPr="00FA7CF3">
        <w:rPr>
          <w:rFonts w:ascii="Arial Narrow" w:hAnsi="Arial Narrow" w:cs="Arial"/>
          <w:b/>
          <w:noProof/>
          <w:sz w:val="26"/>
          <w:szCs w:val="26"/>
          <w:lang w:eastAsia="es-ES"/>
        </w:rPr>
        <w:drawing>
          <wp:inline distT="0" distB="0" distL="0" distR="0">
            <wp:extent cx="866775" cy="882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2650"/>
                    </a:xfrm>
                    <a:prstGeom prst="rect">
                      <a:avLst/>
                    </a:prstGeom>
                    <a:noFill/>
                    <a:ln>
                      <a:noFill/>
                    </a:ln>
                  </pic:spPr>
                </pic:pic>
              </a:graphicData>
            </a:graphic>
          </wp:inline>
        </w:drawing>
      </w:r>
      <w:r w:rsidRPr="00FA7CF3">
        <w:rPr>
          <w:rFonts w:ascii="Arial Narrow" w:hAnsi="Arial Narrow" w:cs="Arial"/>
          <w:b/>
          <w:color w:val="000000"/>
          <w:sz w:val="26"/>
          <w:szCs w:val="26"/>
        </w:rPr>
        <w:br w:type="textWrapping" w:clear="all"/>
      </w:r>
      <w:r w:rsidRPr="00FA7CF3">
        <w:rPr>
          <w:rFonts w:ascii="Arial Narrow" w:hAnsi="Arial Narrow" w:cs="Arial"/>
          <w:b/>
          <w:sz w:val="26"/>
          <w:szCs w:val="26"/>
        </w:rPr>
        <w:t>TRIBUNAL SUPERIOR DE DISTRITO JUDICIAL DE PEREIRA</w:t>
      </w:r>
    </w:p>
    <w:p w:rsidR="00FA7CF3" w:rsidRPr="00FA7CF3" w:rsidRDefault="00FA7CF3" w:rsidP="00FA7CF3">
      <w:pPr>
        <w:keepNext/>
        <w:spacing w:line="288" w:lineRule="auto"/>
        <w:jc w:val="center"/>
        <w:outlineLvl w:val="0"/>
        <w:rPr>
          <w:rFonts w:ascii="Arial Narrow" w:hAnsi="Arial Narrow" w:cs="Arial"/>
          <w:b/>
          <w:bCs/>
          <w:kern w:val="32"/>
          <w:sz w:val="26"/>
          <w:szCs w:val="26"/>
        </w:rPr>
      </w:pPr>
      <w:r w:rsidRPr="00FA7CF3">
        <w:rPr>
          <w:rFonts w:ascii="Arial Narrow" w:hAnsi="Arial Narrow" w:cs="Arial"/>
          <w:b/>
          <w:bCs/>
          <w:kern w:val="32"/>
          <w:sz w:val="26"/>
          <w:szCs w:val="26"/>
        </w:rPr>
        <w:t>SALA CUARTA DE DECISIÓN LABORAL</w:t>
      </w:r>
    </w:p>
    <w:p w:rsidR="00A51558" w:rsidRPr="00FA7CF3" w:rsidRDefault="00A51558" w:rsidP="00FA7CF3">
      <w:pPr>
        <w:pStyle w:val="Sinespaciado"/>
        <w:spacing w:line="288" w:lineRule="auto"/>
        <w:rPr>
          <w:rFonts w:ascii="Arial Narrow" w:hAnsi="Arial Narrow"/>
          <w:sz w:val="26"/>
          <w:szCs w:val="26"/>
        </w:rPr>
      </w:pPr>
    </w:p>
    <w:p w:rsidR="005B025A" w:rsidRPr="00FA7CF3" w:rsidRDefault="00A51558" w:rsidP="00FA7CF3">
      <w:pPr>
        <w:pStyle w:val="Sinespaciado"/>
        <w:numPr>
          <w:ilvl w:val="0"/>
          <w:numId w:val="7"/>
        </w:numPr>
        <w:spacing w:line="288" w:lineRule="auto"/>
        <w:rPr>
          <w:rFonts w:ascii="Arial Narrow" w:hAnsi="Arial Narrow"/>
          <w:b/>
          <w:sz w:val="26"/>
          <w:szCs w:val="26"/>
        </w:rPr>
      </w:pPr>
      <w:r w:rsidRPr="00FA7CF3">
        <w:rPr>
          <w:rFonts w:ascii="Arial Narrow" w:hAnsi="Arial Narrow"/>
          <w:b/>
          <w:sz w:val="26"/>
          <w:szCs w:val="26"/>
        </w:rPr>
        <w:t xml:space="preserve">OBJETO </w:t>
      </w:r>
    </w:p>
    <w:p w:rsidR="00A51558" w:rsidRPr="00FA7CF3" w:rsidRDefault="00A51558" w:rsidP="00FA7CF3">
      <w:pPr>
        <w:pStyle w:val="Sinespaciado"/>
        <w:spacing w:line="288" w:lineRule="auto"/>
        <w:rPr>
          <w:rFonts w:ascii="Arial Narrow" w:hAnsi="Arial Narrow"/>
          <w:sz w:val="26"/>
          <w:szCs w:val="26"/>
        </w:rPr>
      </w:pPr>
    </w:p>
    <w:p w:rsidR="005B025A" w:rsidRPr="00FA7CF3" w:rsidRDefault="005B025A" w:rsidP="00FA7CF3">
      <w:pPr>
        <w:spacing w:line="288" w:lineRule="auto"/>
        <w:ind w:firstLine="851"/>
        <w:jc w:val="both"/>
        <w:rPr>
          <w:rFonts w:ascii="Arial Narrow" w:hAnsi="Arial Narrow" w:cs="Tahoma"/>
          <w:b/>
          <w:spacing w:val="-6"/>
          <w:sz w:val="26"/>
          <w:szCs w:val="26"/>
        </w:rPr>
      </w:pPr>
      <w:r w:rsidRPr="00FA7CF3">
        <w:rPr>
          <w:rFonts w:ascii="Arial Narrow" w:eastAsia="Calibri" w:hAnsi="Arial Narrow" w:cs="Arial"/>
          <w:spacing w:val="-6"/>
          <w:sz w:val="26"/>
          <w:szCs w:val="26"/>
          <w:lang w:val="es-CO"/>
        </w:rPr>
        <w:t>En Pereira, hoy veintiuno (21) de febrero de dos mil diecinueve (2019), siendo las</w:t>
      </w:r>
      <w:r w:rsidR="000F79FA" w:rsidRPr="00FA7CF3">
        <w:rPr>
          <w:rFonts w:ascii="Arial Narrow" w:eastAsia="Calibri" w:hAnsi="Arial Narrow" w:cs="Arial"/>
          <w:spacing w:val="-6"/>
          <w:sz w:val="26"/>
          <w:szCs w:val="26"/>
          <w:lang w:val="es-CO"/>
        </w:rPr>
        <w:t xml:space="preserve"> diez y treinta de la mañana </w:t>
      </w:r>
      <w:r w:rsidRPr="00FA7CF3">
        <w:rPr>
          <w:rFonts w:ascii="Arial Narrow" w:eastAsia="Calibri" w:hAnsi="Arial Narrow" w:cs="Arial"/>
          <w:spacing w:val="-6"/>
          <w:sz w:val="26"/>
          <w:szCs w:val="26"/>
          <w:lang w:val="es-CO"/>
        </w:rPr>
        <w:t>(</w:t>
      </w:r>
      <w:r w:rsidR="000F79FA" w:rsidRPr="00FA7CF3">
        <w:rPr>
          <w:rFonts w:ascii="Arial Narrow" w:eastAsia="Calibri" w:hAnsi="Arial Narrow" w:cs="Arial"/>
          <w:spacing w:val="-6"/>
          <w:sz w:val="26"/>
          <w:szCs w:val="26"/>
          <w:lang w:val="es-CO"/>
        </w:rPr>
        <w:t>10:30 a.m.</w:t>
      </w:r>
      <w:r w:rsidRPr="00FA7CF3">
        <w:rPr>
          <w:rFonts w:ascii="Arial Narrow" w:eastAsia="Calibri" w:hAnsi="Arial Narrow" w:cs="Arial"/>
          <w:spacing w:val="-6"/>
          <w:sz w:val="26"/>
          <w:szCs w:val="26"/>
          <w:lang w:val="es-CO"/>
        </w:rPr>
        <w:t xml:space="preserve">) </w:t>
      </w:r>
      <w:r w:rsidRPr="00FA7CF3">
        <w:rPr>
          <w:rFonts w:ascii="Arial Narrow" w:hAnsi="Arial Narrow" w:cs="Tahoma"/>
          <w:bCs/>
          <w:color w:val="000000"/>
          <w:spacing w:val="-6"/>
          <w:sz w:val="26"/>
          <w:szCs w:val="26"/>
        </w:rPr>
        <w:t>las magistradas y el magistrado Ponente de la Sala Cuarta de Decisión Laboral del Tribunal de Pereira, declaran formalmente abierto el acto</w:t>
      </w:r>
      <w:r w:rsidRPr="00FA7CF3">
        <w:rPr>
          <w:rFonts w:ascii="Arial Narrow" w:eastAsia="Calibri" w:hAnsi="Arial Narrow" w:cs="Arial"/>
          <w:spacing w:val="-6"/>
          <w:sz w:val="26"/>
          <w:szCs w:val="26"/>
          <w:lang w:val="es-CO"/>
        </w:rPr>
        <w:t xml:space="preserve">, para </w:t>
      </w:r>
      <w:r w:rsidRPr="00FA7CF3">
        <w:rPr>
          <w:rFonts w:ascii="Arial Narrow" w:hAnsi="Arial Narrow" w:cs="Arial"/>
          <w:iCs/>
          <w:spacing w:val="-6"/>
          <w:sz w:val="26"/>
          <w:szCs w:val="26"/>
        </w:rPr>
        <w:t xml:space="preserve">desatar </w:t>
      </w:r>
      <w:r w:rsidR="000F79FA" w:rsidRPr="00FA7CF3">
        <w:rPr>
          <w:rFonts w:ascii="Arial Narrow" w:hAnsi="Arial Narrow" w:cs="Arial"/>
          <w:iCs/>
          <w:spacing w:val="-6"/>
          <w:sz w:val="26"/>
          <w:szCs w:val="26"/>
        </w:rPr>
        <w:t>el recurso de apelación interpuesto por la parte actora cont</w:t>
      </w:r>
      <w:r w:rsidRPr="00FA7CF3">
        <w:rPr>
          <w:rFonts w:ascii="Arial Narrow" w:hAnsi="Arial Narrow" w:cs="Arial"/>
          <w:iCs/>
          <w:spacing w:val="-6"/>
          <w:sz w:val="26"/>
          <w:szCs w:val="26"/>
        </w:rPr>
        <w:t xml:space="preserve">ra la sentencia </w:t>
      </w:r>
      <w:r w:rsidRPr="00FA7CF3">
        <w:rPr>
          <w:rFonts w:ascii="Arial Narrow" w:hAnsi="Arial Narrow" w:cs="Arial"/>
          <w:spacing w:val="-6"/>
          <w:sz w:val="26"/>
          <w:szCs w:val="26"/>
        </w:rPr>
        <w:t xml:space="preserve">proferida el </w:t>
      </w:r>
      <w:r w:rsidR="000F79FA" w:rsidRPr="00FA7CF3">
        <w:rPr>
          <w:rFonts w:ascii="Arial Narrow" w:hAnsi="Arial Narrow" w:cs="Arial"/>
          <w:spacing w:val="-6"/>
          <w:sz w:val="26"/>
          <w:szCs w:val="26"/>
        </w:rPr>
        <w:t xml:space="preserve">28 de junio de </w:t>
      </w:r>
      <w:r w:rsidR="000F79FA" w:rsidRPr="00FA7CF3">
        <w:rPr>
          <w:rFonts w:ascii="Arial Narrow" w:hAnsi="Arial Narrow" w:cs="Arial"/>
          <w:spacing w:val="-6"/>
          <w:sz w:val="26"/>
          <w:szCs w:val="26"/>
        </w:rPr>
        <w:lastRenderedPageBreak/>
        <w:t>2018</w:t>
      </w:r>
      <w:r w:rsidRPr="00FA7CF3">
        <w:rPr>
          <w:rFonts w:ascii="Arial Narrow" w:hAnsi="Arial Narrow" w:cs="Arial"/>
          <w:spacing w:val="-6"/>
          <w:sz w:val="26"/>
          <w:szCs w:val="26"/>
        </w:rPr>
        <w:t xml:space="preserve"> </w:t>
      </w:r>
      <w:r w:rsidRPr="00FA7CF3">
        <w:rPr>
          <w:rFonts w:ascii="Arial Narrow" w:hAnsi="Arial Narrow" w:cs="Tahoma"/>
          <w:spacing w:val="-6"/>
          <w:sz w:val="26"/>
          <w:szCs w:val="26"/>
        </w:rPr>
        <w:t xml:space="preserve">por el Juzgado </w:t>
      </w:r>
      <w:r w:rsidR="000F79FA" w:rsidRPr="00FA7CF3">
        <w:rPr>
          <w:rFonts w:ascii="Arial Narrow" w:hAnsi="Arial Narrow" w:cs="Tahoma"/>
          <w:spacing w:val="-6"/>
          <w:sz w:val="26"/>
          <w:szCs w:val="26"/>
        </w:rPr>
        <w:t>Quinto</w:t>
      </w:r>
      <w:r w:rsidRPr="00FA7CF3">
        <w:rPr>
          <w:rFonts w:ascii="Arial Narrow" w:hAnsi="Arial Narrow" w:cs="Tahoma"/>
          <w:spacing w:val="-6"/>
          <w:sz w:val="26"/>
          <w:szCs w:val="26"/>
        </w:rPr>
        <w:t xml:space="preserve"> Laboral del Circuito de Pereira</w:t>
      </w:r>
      <w:r w:rsidRPr="00FA7CF3">
        <w:rPr>
          <w:rFonts w:ascii="Arial Narrow" w:hAnsi="Arial Narrow" w:cs="Arial"/>
          <w:spacing w:val="-6"/>
          <w:sz w:val="26"/>
          <w:szCs w:val="26"/>
        </w:rPr>
        <w:t xml:space="preserve">, Risaralda dentro del proceso ordinario promovido por </w:t>
      </w:r>
      <w:r w:rsidR="000F79FA" w:rsidRPr="00FA7CF3">
        <w:rPr>
          <w:rFonts w:ascii="Arial Narrow" w:hAnsi="Arial Narrow" w:cs="Tahoma"/>
          <w:b/>
          <w:iCs/>
          <w:spacing w:val="-6"/>
          <w:sz w:val="26"/>
          <w:szCs w:val="26"/>
        </w:rPr>
        <w:t xml:space="preserve">Álvaro Hernán Carmona Giraldo </w:t>
      </w:r>
      <w:r w:rsidRPr="00FA7CF3">
        <w:rPr>
          <w:rFonts w:ascii="Arial Narrow" w:hAnsi="Arial Narrow" w:cs="Tahoma"/>
          <w:spacing w:val="-6"/>
          <w:sz w:val="26"/>
          <w:szCs w:val="26"/>
        </w:rPr>
        <w:t xml:space="preserve">contra </w:t>
      </w:r>
      <w:r w:rsidR="000F79FA" w:rsidRPr="00FA7CF3">
        <w:rPr>
          <w:rFonts w:ascii="Arial Narrow" w:hAnsi="Arial Narrow" w:cs="Tahoma"/>
          <w:b/>
          <w:spacing w:val="-6"/>
          <w:sz w:val="26"/>
          <w:szCs w:val="26"/>
        </w:rPr>
        <w:t>Jairo León Carmona Giraldo</w:t>
      </w:r>
      <w:r w:rsidR="000F79FA" w:rsidRPr="00FA7CF3">
        <w:rPr>
          <w:rFonts w:ascii="Arial Narrow" w:hAnsi="Arial Narrow" w:cs="Tahoma"/>
          <w:spacing w:val="-6"/>
          <w:sz w:val="26"/>
          <w:szCs w:val="26"/>
        </w:rPr>
        <w:t>.</w:t>
      </w:r>
      <w:r w:rsidRPr="00FA7CF3">
        <w:rPr>
          <w:rFonts w:ascii="Arial Narrow" w:hAnsi="Arial Narrow" w:cs="Tahoma"/>
          <w:b/>
          <w:spacing w:val="-6"/>
          <w:sz w:val="26"/>
          <w:szCs w:val="26"/>
        </w:rPr>
        <w:t xml:space="preserve"> </w:t>
      </w:r>
    </w:p>
    <w:p w:rsidR="005B025A" w:rsidRPr="00FA7CF3" w:rsidRDefault="005B025A" w:rsidP="00FA7CF3">
      <w:pPr>
        <w:pStyle w:val="Sinespaciado"/>
        <w:spacing w:line="288" w:lineRule="auto"/>
        <w:rPr>
          <w:rFonts w:ascii="Arial Narrow" w:hAnsi="Arial Narrow"/>
          <w:sz w:val="26"/>
          <w:szCs w:val="26"/>
        </w:rPr>
      </w:pPr>
      <w:r w:rsidRPr="00FA7CF3">
        <w:rPr>
          <w:rFonts w:ascii="Arial Narrow" w:hAnsi="Arial Narrow"/>
          <w:sz w:val="26"/>
          <w:szCs w:val="26"/>
        </w:rPr>
        <w:t> </w:t>
      </w:r>
    </w:p>
    <w:p w:rsidR="005B025A" w:rsidRPr="00CE1659" w:rsidRDefault="005B025A" w:rsidP="00CE1659">
      <w:pPr>
        <w:spacing w:line="288" w:lineRule="auto"/>
        <w:ind w:firstLine="708"/>
        <w:rPr>
          <w:rFonts w:ascii="Arial Narrow" w:hAnsi="Arial Narrow" w:cs="Tahoma"/>
          <w:b/>
          <w:i/>
          <w:spacing w:val="-6"/>
          <w:sz w:val="26"/>
          <w:szCs w:val="26"/>
        </w:rPr>
      </w:pPr>
      <w:r w:rsidRPr="00CE1659">
        <w:rPr>
          <w:rFonts w:ascii="Arial Narrow" w:hAnsi="Arial Narrow" w:cs="Tahoma"/>
          <w:b/>
          <w:i/>
          <w:spacing w:val="-6"/>
          <w:sz w:val="26"/>
          <w:szCs w:val="26"/>
        </w:rPr>
        <w:t>IDENTIFICACIÓN DE LOS PRESENTES:</w:t>
      </w:r>
    </w:p>
    <w:p w:rsidR="005B025A" w:rsidRPr="00FA7CF3" w:rsidRDefault="005B025A" w:rsidP="00FA7CF3">
      <w:pPr>
        <w:spacing w:line="288" w:lineRule="auto"/>
        <w:ind w:firstLine="708"/>
        <w:rPr>
          <w:rFonts w:ascii="Arial Narrow" w:hAnsi="Arial Narrow" w:cs="Tahoma"/>
          <w:b/>
          <w:i/>
          <w:spacing w:val="-6"/>
          <w:sz w:val="26"/>
          <w:szCs w:val="26"/>
        </w:rPr>
      </w:pPr>
      <w:r w:rsidRPr="00FA7CF3">
        <w:rPr>
          <w:rFonts w:ascii="Arial Narrow" w:hAnsi="Arial Narrow" w:cs="Tahoma"/>
          <w:b/>
          <w:i/>
          <w:spacing w:val="-6"/>
          <w:sz w:val="26"/>
          <w:szCs w:val="26"/>
        </w:rPr>
        <w:t>INTRODUCCIÓN</w:t>
      </w:r>
    </w:p>
    <w:p w:rsidR="007B2222" w:rsidRDefault="005B025A" w:rsidP="00CE1659">
      <w:pPr>
        <w:pStyle w:val="Sinespaciado"/>
        <w:spacing w:line="288" w:lineRule="auto"/>
        <w:ind w:firstLine="708"/>
        <w:jc w:val="both"/>
        <w:rPr>
          <w:rFonts w:ascii="Arial Narrow" w:hAnsi="Arial Narrow"/>
          <w:spacing w:val="-6"/>
          <w:sz w:val="26"/>
          <w:szCs w:val="26"/>
        </w:rPr>
      </w:pPr>
      <w:r w:rsidRPr="00CE1659">
        <w:rPr>
          <w:rFonts w:ascii="Arial Narrow" w:hAnsi="Arial Narrow"/>
          <w:spacing w:val="-6"/>
          <w:sz w:val="26"/>
          <w:szCs w:val="26"/>
        </w:rPr>
        <w:t>P</w:t>
      </w:r>
      <w:r w:rsidR="00885072" w:rsidRPr="00CE1659">
        <w:rPr>
          <w:rFonts w:ascii="Arial Narrow" w:hAnsi="Arial Narrow"/>
          <w:spacing w:val="-6"/>
          <w:sz w:val="26"/>
          <w:szCs w:val="26"/>
        </w:rPr>
        <w:t xml:space="preserve">retende el demandante </w:t>
      </w:r>
      <w:r w:rsidR="000F79FA" w:rsidRPr="00CE1659">
        <w:rPr>
          <w:rFonts w:ascii="Arial Narrow" w:hAnsi="Arial Narrow"/>
          <w:spacing w:val="-6"/>
          <w:sz w:val="26"/>
          <w:szCs w:val="26"/>
        </w:rPr>
        <w:t xml:space="preserve">que se declare que </w:t>
      </w:r>
      <w:r w:rsidR="00885072" w:rsidRPr="00CE1659">
        <w:rPr>
          <w:rFonts w:ascii="Arial Narrow" w:hAnsi="Arial Narrow"/>
          <w:spacing w:val="-6"/>
          <w:sz w:val="26"/>
          <w:szCs w:val="26"/>
        </w:rPr>
        <w:t>entre él y el demandado e</w:t>
      </w:r>
      <w:r w:rsidRPr="00CE1659">
        <w:rPr>
          <w:rFonts w:ascii="Arial Narrow" w:hAnsi="Arial Narrow"/>
          <w:spacing w:val="-6"/>
          <w:sz w:val="26"/>
          <w:szCs w:val="26"/>
        </w:rPr>
        <w:t xml:space="preserve">xistió un contrato de trabajo </w:t>
      </w:r>
      <w:r w:rsidR="00F1579F" w:rsidRPr="00CE1659">
        <w:rPr>
          <w:rFonts w:ascii="Arial Narrow" w:hAnsi="Arial Narrow"/>
          <w:spacing w:val="-6"/>
          <w:sz w:val="26"/>
          <w:szCs w:val="26"/>
        </w:rPr>
        <w:t>verbal a término indefinido entre el 1º de julio de 2003 y el 30 de junio de 2015, y en consecuencia, se condene al demandado a pagar las prestaciones sociales y vacaciones causadas durante la relación laboral, la indemnización por despido injusto, las sanciones por no consignación de cesantías y no pago de prestaciones sociales contenidas en el artículo 99 de la Ley 50/90 y, 65 del CST, junto con las costas procesales a su f</w:t>
      </w:r>
      <w:r w:rsidR="007B2222" w:rsidRPr="00CE1659">
        <w:rPr>
          <w:rFonts w:ascii="Arial Narrow" w:hAnsi="Arial Narrow"/>
          <w:spacing w:val="-6"/>
          <w:sz w:val="26"/>
          <w:szCs w:val="26"/>
        </w:rPr>
        <w:t xml:space="preserve">avor. </w:t>
      </w:r>
    </w:p>
    <w:p w:rsidR="00CE1659" w:rsidRPr="00CE1659" w:rsidRDefault="00CE1659" w:rsidP="00CE1659">
      <w:pPr>
        <w:pStyle w:val="Sinespaciado"/>
        <w:spacing w:line="288" w:lineRule="auto"/>
        <w:ind w:firstLine="708"/>
        <w:jc w:val="both"/>
        <w:rPr>
          <w:rFonts w:ascii="Arial Narrow" w:hAnsi="Arial Narrow"/>
          <w:spacing w:val="-6"/>
          <w:sz w:val="26"/>
          <w:szCs w:val="26"/>
        </w:rPr>
      </w:pPr>
    </w:p>
    <w:p w:rsidR="00A51558" w:rsidRPr="00CE1659" w:rsidRDefault="00621443" w:rsidP="00CE1659">
      <w:pPr>
        <w:pStyle w:val="Sinespaciado"/>
        <w:spacing w:line="288" w:lineRule="auto"/>
        <w:ind w:firstLine="708"/>
        <w:jc w:val="both"/>
        <w:rPr>
          <w:rFonts w:ascii="Arial Narrow" w:hAnsi="Arial Narrow"/>
          <w:spacing w:val="-6"/>
          <w:sz w:val="26"/>
          <w:szCs w:val="26"/>
        </w:rPr>
      </w:pPr>
      <w:r w:rsidRPr="00CE1659">
        <w:rPr>
          <w:rFonts w:ascii="Arial Narrow" w:hAnsi="Arial Narrow"/>
          <w:spacing w:val="-6"/>
          <w:sz w:val="26"/>
          <w:szCs w:val="26"/>
        </w:rPr>
        <w:t xml:space="preserve">Fundamentó sus peticiones básicamente en que el 1º de julio de 2003 suscribió contrato de trabajo verbal a término indefinido para laborar en favor del demandado, desempeñando el cargo de administrador del establecimiento de comercio “Car </w:t>
      </w:r>
      <w:proofErr w:type="spellStart"/>
      <w:r w:rsidRPr="00CE1659">
        <w:rPr>
          <w:rFonts w:ascii="Arial Narrow" w:hAnsi="Arial Narrow"/>
          <w:spacing w:val="-6"/>
          <w:sz w:val="26"/>
          <w:szCs w:val="26"/>
        </w:rPr>
        <w:t>Stereo</w:t>
      </w:r>
      <w:proofErr w:type="spellEnd"/>
      <w:r w:rsidRPr="00CE1659">
        <w:rPr>
          <w:rFonts w:ascii="Arial Narrow" w:hAnsi="Arial Narrow"/>
          <w:spacing w:val="-6"/>
          <w:sz w:val="26"/>
          <w:szCs w:val="26"/>
        </w:rPr>
        <w:t xml:space="preserve">” de propiedad de aquel; que durante toda la relación laboral devengó dos salarios mínimos legales mensuales vigentes y laboraba de lunes a sábado de 8 a.m. a 12 m. y de 2 p.m. a 6 p.m.; que nunca </w:t>
      </w:r>
      <w:r w:rsidR="005445DC" w:rsidRPr="00CE1659">
        <w:rPr>
          <w:rFonts w:ascii="Arial Narrow" w:hAnsi="Arial Narrow"/>
          <w:spacing w:val="-6"/>
          <w:sz w:val="26"/>
          <w:szCs w:val="26"/>
        </w:rPr>
        <w:t xml:space="preserve">en vigencia del contrato </w:t>
      </w:r>
      <w:r w:rsidRPr="00CE1659">
        <w:rPr>
          <w:rFonts w:ascii="Arial Narrow" w:hAnsi="Arial Narrow"/>
          <w:spacing w:val="-6"/>
          <w:sz w:val="26"/>
          <w:szCs w:val="26"/>
        </w:rPr>
        <w:t>le cancelaron las prestaciones sociales ni las vacaciones</w:t>
      </w:r>
      <w:r w:rsidR="005445DC" w:rsidRPr="00CE1659">
        <w:rPr>
          <w:rFonts w:ascii="Arial Narrow" w:hAnsi="Arial Narrow"/>
          <w:spacing w:val="-6"/>
          <w:sz w:val="26"/>
          <w:szCs w:val="26"/>
        </w:rPr>
        <w:t>; y que el 30 de junio de 2015 el demandado le comunicó en forma verbal, sin que mediara una causa legal, que</w:t>
      </w:r>
      <w:r w:rsidR="00A51558" w:rsidRPr="00CE1659">
        <w:rPr>
          <w:rFonts w:ascii="Arial Narrow" w:hAnsi="Arial Narrow"/>
          <w:spacing w:val="-6"/>
          <w:sz w:val="26"/>
          <w:szCs w:val="26"/>
        </w:rPr>
        <w:t xml:space="preserve"> prescindiría de sus servicios.</w:t>
      </w:r>
    </w:p>
    <w:p w:rsidR="00A51558" w:rsidRPr="00CE1659" w:rsidRDefault="00A51558" w:rsidP="00CE1659">
      <w:pPr>
        <w:pStyle w:val="Sinespaciado"/>
        <w:spacing w:line="288" w:lineRule="auto"/>
        <w:ind w:firstLine="708"/>
        <w:jc w:val="both"/>
        <w:rPr>
          <w:rFonts w:ascii="Arial Narrow" w:hAnsi="Arial Narrow"/>
          <w:spacing w:val="-6"/>
          <w:sz w:val="26"/>
          <w:szCs w:val="26"/>
        </w:rPr>
      </w:pPr>
    </w:p>
    <w:p w:rsidR="00E87B47" w:rsidRPr="00CE1659" w:rsidRDefault="005445DC" w:rsidP="00CE1659">
      <w:pPr>
        <w:pStyle w:val="Sinespaciado"/>
        <w:spacing w:line="288" w:lineRule="auto"/>
        <w:ind w:firstLine="708"/>
        <w:jc w:val="both"/>
        <w:rPr>
          <w:rFonts w:ascii="Arial Narrow" w:hAnsi="Arial Narrow"/>
          <w:spacing w:val="-6"/>
          <w:sz w:val="26"/>
          <w:szCs w:val="26"/>
        </w:rPr>
      </w:pPr>
      <w:r w:rsidRPr="00CE1659">
        <w:rPr>
          <w:rFonts w:ascii="Arial Narrow" w:hAnsi="Arial Narrow"/>
          <w:spacing w:val="-6"/>
          <w:sz w:val="26"/>
          <w:szCs w:val="26"/>
        </w:rPr>
        <w:t xml:space="preserve">Trabada la Litis, el demandado guardó silencio dentro del término otorgado para descorrer el traslado, motivo por el </w:t>
      </w:r>
      <w:r w:rsidR="004025D6" w:rsidRPr="00CE1659">
        <w:rPr>
          <w:rFonts w:ascii="Arial Narrow" w:hAnsi="Arial Narrow"/>
          <w:spacing w:val="-6"/>
          <w:sz w:val="26"/>
          <w:szCs w:val="26"/>
        </w:rPr>
        <w:t xml:space="preserve">que la jueza tuvo </w:t>
      </w:r>
      <w:r w:rsidRPr="00CE1659">
        <w:rPr>
          <w:rFonts w:ascii="Arial Narrow" w:hAnsi="Arial Narrow"/>
          <w:spacing w:val="-6"/>
          <w:sz w:val="26"/>
          <w:szCs w:val="26"/>
        </w:rPr>
        <w:t>la falt</w:t>
      </w:r>
      <w:r w:rsidR="004025D6" w:rsidRPr="00CE1659">
        <w:rPr>
          <w:rFonts w:ascii="Arial Narrow" w:hAnsi="Arial Narrow"/>
          <w:spacing w:val="-6"/>
          <w:sz w:val="26"/>
          <w:szCs w:val="26"/>
        </w:rPr>
        <w:t xml:space="preserve">a de contestación de la demanda </w:t>
      </w:r>
      <w:r w:rsidRPr="00CE1659">
        <w:rPr>
          <w:rFonts w:ascii="Arial Narrow" w:hAnsi="Arial Narrow"/>
          <w:spacing w:val="-6"/>
          <w:sz w:val="26"/>
          <w:szCs w:val="26"/>
        </w:rPr>
        <w:t xml:space="preserve">como indicio </w:t>
      </w:r>
      <w:r w:rsidR="00E87B47" w:rsidRPr="00CE1659">
        <w:rPr>
          <w:rFonts w:ascii="Arial Narrow" w:hAnsi="Arial Narrow"/>
          <w:spacing w:val="-6"/>
          <w:sz w:val="26"/>
          <w:szCs w:val="26"/>
        </w:rPr>
        <w:t xml:space="preserve">grave en su contra, de conformidad con lo dispuesto en el parágrafo 2º del artículo 31 del CPT y SS. </w:t>
      </w:r>
    </w:p>
    <w:p w:rsidR="005B025A" w:rsidRPr="00FA7CF3" w:rsidRDefault="005B025A" w:rsidP="00FA7CF3">
      <w:pPr>
        <w:pStyle w:val="Sinespaciado"/>
        <w:spacing w:line="288" w:lineRule="auto"/>
        <w:rPr>
          <w:rFonts w:ascii="Arial Narrow" w:hAnsi="Arial Narrow"/>
          <w:spacing w:val="-6"/>
          <w:sz w:val="26"/>
          <w:szCs w:val="26"/>
        </w:rPr>
      </w:pPr>
    </w:p>
    <w:p w:rsidR="005B025A" w:rsidRPr="00FA7CF3" w:rsidRDefault="005B025A" w:rsidP="00FA7CF3">
      <w:pPr>
        <w:pStyle w:val="Sinespaciado"/>
        <w:spacing w:line="288" w:lineRule="auto"/>
        <w:rPr>
          <w:rFonts w:ascii="Arial Narrow" w:hAnsi="Arial Narrow"/>
          <w:b/>
          <w:i/>
          <w:spacing w:val="-6"/>
          <w:sz w:val="26"/>
          <w:szCs w:val="26"/>
        </w:rPr>
      </w:pPr>
      <w:r w:rsidRPr="00FA7CF3">
        <w:rPr>
          <w:rFonts w:ascii="Arial Narrow" w:hAnsi="Arial Narrow"/>
          <w:spacing w:val="-6"/>
          <w:sz w:val="26"/>
          <w:szCs w:val="26"/>
        </w:rPr>
        <w:tab/>
      </w:r>
      <w:r w:rsidRPr="00FA7CF3">
        <w:rPr>
          <w:rFonts w:ascii="Arial Narrow" w:hAnsi="Arial Narrow"/>
          <w:b/>
          <w:i/>
          <w:spacing w:val="-6"/>
          <w:sz w:val="26"/>
          <w:szCs w:val="26"/>
        </w:rPr>
        <w:t>II. SENTENCIA DEL JUZGADO</w:t>
      </w:r>
    </w:p>
    <w:p w:rsidR="005B025A" w:rsidRPr="00FA7CF3" w:rsidRDefault="005B025A" w:rsidP="00FA7CF3">
      <w:pPr>
        <w:pStyle w:val="Sinespaciado"/>
        <w:spacing w:line="288" w:lineRule="auto"/>
        <w:rPr>
          <w:rFonts w:ascii="Arial Narrow" w:hAnsi="Arial Narrow"/>
          <w:spacing w:val="-6"/>
          <w:sz w:val="26"/>
          <w:szCs w:val="26"/>
        </w:rPr>
      </w:pPr>
    </w:p>
    <w:p w:rsidR="006D0B7C" w:rsidRPr="00FA7CF3" w:rsidRDefault="005B025A" w:rsidP="00FA7CF3">
      <w:pPr>
        <w:pStyle w:val="Sinespaciado"/>
        <w:spacing w:line="288" w:lineRule="auto"/>
        <w:ind w:firstLine="708"/>
        <w:jc w:val="both"/>
        <w:rPr>
          <w:rFonts w:ascii="Arial Narrow" w:hAnsi="Arial Narrow"/>
          <w:spacing w:val="-6"/>
          <w:sz w:val="26"/>
          <w:szCs w:val="26"/>
        </w:rPr>
      </w:pPr>
      <w:r w:rsidRPr="00FA7CF3">
        <w:rPr>
          <w:rFonts w:ascii="Arial Narrow" w:hAnsi="Arial Narrow"/>
          <w:spacing w:val="-6"/>
          <w:sz w:val="26"/>
          <w:szCs w:val="26"/>
        </w:rPr>
        <w:t xml:space="preserve">El juzgado </w:t>
      </w:r>
      <w:r w:rsidR="006D0B7C" w:rsidRPr="00FA7CF3">
        <w:rPr>
          <w:rFonts w:ascii="Arial Narrow" w:hAnsi="Arial Narrow"/>
          <w:spacing w:val="-6"/>
          <w:sz w:val="26"/>
          <w:szCs w:val="26"/>
        </w:rPr>
        <w:t xml:space="preserve">de conocimiento </w:t>
      </w:r>
      <w:r w:rsidR="00B30DD0" w:rsidRPr="00FA7CF3">
        <w:rPr>
          <w:rFonts w:ascii="Arial Narrow" w:hAnsi="Arial Narrow"/>
          <w:spacing w:val="-6"/>
          <w:sz w:val="26"/>
          <w:szCs w:val="26"/>
        </w:rPr>
        <w:t xml:space="preserve">dictó sentencia </w:t>
      </w:r>
      <w:r w:rsidR="006D0B7C" w:rsidRPr="00FA7CF3">
        <w:rPr>
          <w:rFonts w:ascii="Arial Narrow" w:hAnsi="Arial Narrow"/>
          <w:spacing w:val="-6"/>
          <w:sz w:val="26"/>
          <w:szCs w:val="26"/>
        </w:rPr>
        <w:t xml:space="preserve">el 25 de junio de 2018, en </w:t>
      </w:r>
      <w:r w:rsidR="00B30DD0" w:rsidRPr="00FA7CF3">
        <w:rPr>
          <w:rFonts w:ascii="Arial Narrow" w:hAnsi="Arial Narrow"/>
          <w:spacing w:val="-6"/>
          <w:sz w:val="26"/>
          <w:szCs w:val="26"/>
        </w:rPr>
        <w:t>la</w:t>
      </w:r>
      <w:r w:rsidR="006D0B7C" w:rsidRPr="00FA7CF3">
        <w:rPr>
          <w:rFonts w:ascii="Arial Narrow" w:hAnsi="Arial Narrow"/>
          <w:spacing w:val="-6"/>
          <w:sz w:val="26"/>
          <w:szCs w:val="26"/>
        </w:rPr>
        <w:t xml:space="preserve"> que accedió a las pretensiones de </w:t>
      </w:r>
      <w:r w:rsidR="00BD6247" w:rsidRPr="00FA7CF3">
        <w:rPr>
          <w:rFonts w:ascii="Arial Narrow" w:hAnsi="Arial Narrow"/>
          <w:spacing w:val="-6"/>
          <w:sz w:val="26"/>
          <w:szCs w:val="26"/>
        </w:rPr>
        <w:t>la demanda, por lo que declaró que entre las partes existió un contrato de trabajo a término indefinido desde</w:t>
      </w:r>
      <w:r w:rsidR="006D0B7C" w:rsidRPr="00FA7CF3">
        <w:rPr>
          <w:rFonts w:ascii="Arial Narrow" w:hAnsi="Arial Narrow"/>
          <w:spacing w:val="-6"/>
          <w:sz w:val="26"/>
          <w:szCs w:val="26"/>
        </w:rPr>
        <w:t xml:space="preserve"> el 1º de julio de 2003 </w:t>
      </w:r>
      <w:r w:rsidR="00BD6247" w:rsidRPr="00FA7CF3">
        <w:rPr>
          <w:rFonts w:ascii="Arial Narrow" w:hAnsi="Arial Narrow"/>
          <w:spacing w:val="-6"/>
          <w:sz w:val="26"/>
          <w:szCs w:val="26"/>
        </w:rPr>
        <w:t xml:space="preserve">hasta </w:t>
      </w:r>
      <w:r w:rsidR="00B30DD0" w:rsidRPr="00FA7CF3">
        <w:rPr>
          <w:rFonts w:ascii="Arial Narrow" w:hAnsi="Arial Narrow"/>
          <w:spacing w:val="-6"/>
          <w:sz w:val="26"/>
          <w:szCs w:val="26"/>
        </w:rPr>
        <w:t>el 30 de junio de 2015, y en c</w:t>
      </w:r>
      <w:r w:rsidR="006D0B7C" w:rsidRPr="00FA7CF3">
        <w:rPr>
          <w:rFonts w:ascii="Arial Narrow" w:hAnsi="Arial Narrow"/>
          <w:spacing w:val="-6"/>
          <w:sz w:val="26"/>
          <w:szCs w:val="26"/>
        </w:rPr>
        <w:t xml:space="preserve">onsecuencia, condenó al demandado a pagar </w:t>
      </w:r>
      <w:r w:rsidR="00B30DD0" w:rsidRPr="00FA7CF3">
        <w:rPr>
          <w:rFonts w:ascii="Arial Narrow" w:hAnsi="Arial Narrow"/>
          <w:spacing w:val="-6"/>
          <w:sz w:val="26"/>
          <w:szCs w:val="26"/>
        </w:rPr>
        <w:t>a</w:t>
      </w:r>
      <w:r w:rsidR="006D0B7C" w:rsidRPr="00FA7CF3">
        <w:rPr>
          <w:rFonts w:ascii="Arial Narrow" w:hAnsi="Arial Narrow"/>
          <w:spacing w:val="-6"/>
          <w:sz w:val="26"/>
          <w:szCs w:val="26"/>
        </w:rPr>
        <w:t xml:space="preserve">l actor </w:t>
      </w:r>
      <w:r w:rsidR="00BD6247" w:rsidRPr="00FA7CF3">
        <w:rPr>
          <w:rFonts w:ascii="Arial Narrow" w:hAnsi="Arial Narrow"/>
          <w:spacing w:val="-6"/>
          <w:sz w:val="26"/>
          <w:szCs w:val="26"/>
        </w:rPr>
        <w:t xml:space="preserve">las siguientes sumas: $6`540.625 por cesantías; $752.239 por intereses sobre las mismas; $6`540.625 por prima de servicios; $2`925.287 por compensación de vacaciones y, $5`369.583 por indemnización por despido injusto. Absolvió de las demás pretensiones y condenó en costas a la parte vencida en juicio en un 90 % de las causadas. </w:t>
      </w:r>
    </w:p>
    <w:p w:rsidR="00BD6247" w:rsidRPr="00FA7CF3" w:rsidRDefault="00BD6247" w:rsidP="00FA7CF3">
      <w:pPr>
        <w:pStyle w:val="Sinespaciado"/>
        <w:spacing w:line="288" w:lineRule="auto"/>
        <w:rPr>
          <w:rFonts w:ascii="Arial Narrow" w:hAnsi="Arial Narrow"/>
          <w:spacing w:val="-6"/>
          <w:sz w:val="26"/>
          <w:szCs w:val="26"/>
        </w:rPr>
      </w:pPr>
    </w:p>
    <w:p w:rsidR="001F1580" w:rsidRPr="00FA7CF3" w:rsidRDefault="00BD6247" w:rsidP="00FA7CF3">
      <w:pPr>
        <w:pStyle w:val="Sinespaciado"/>
        <w:spacing w:line="288" w:lineRule="auto"/>
        <w:ind w:firstLine="708"/>
        <w:jc w:val="both"/>
        <w:rPr>
          <w:rFonts w:ascii="Arial Narrow" w:hAnsi="Arial Narrow"/>
          <w:spacing w:val="-6"/>
          <w:sz w:val="26"/>
          <w:szCs w:val="26"/>
        </w:rPr>
      </w:pPr>
      <w:r w:rsidRPr="00FA7CF3">
        <w:rPr>
          <w:rFonts w:ascii="Arial Narrow" w:hAnsi="Arial Narrow"/>
          <w:spacing w:val="-6"/>
          <w:sz w:val="26"/>
          <w:szCs w:val="26"/>
        </w:rPr>
        <w:t xml:space="preserve">En la motiva, </w:t>
      </w:r>
      <w:r w:rsidR="00F22A3B" w:rsidRPr="00FA7CF3">
        <w:rPr>
          <w:rFonts w:ascii="Arial Narrow" w:hAnsi="Arial Narrow"/>
          <w:spacing w:val="-6"/>
          <w:sz w:val="26"/>
          <w:szCs w:val="26"/>
        </w:rPr>
        <w:t xml:space="preserve">estimó con base en el material probatorio recopilado en la actuación, </w:t>
      </w:r>
      <w:r w:rsidR="001F1580" w:rsidRPr="00FA7CF3">
        <w:rPr>
          <w:rFonts w:ascii="Arial Narrow" w:hAnsi="Arial Narrow"/>
          <w:spacing w:val="-6"/>
          <w:sz w:val="26"/>
          <w:szCs w:val="26"/>
        </w:rPr>
        <w:t xml:space="preserve">concretamente la confesión que hizo </w:t>
      </w:r>
      <w:r w:rsidR="00DF59FC" w:rsidRPr="00FA7CF3">
        <w:rPr>
          <w:rFonts w:ascii="Arial Narrow" w:hAnsi="Arial Narrow"/>
          <w:spacing w:val="-6"/>
          <w:sz w:val="26"/>
          <w:szCs w:val="26"/>
        </w:rPr>
        <w:t xml:space="preserve">el demandado </w:t>
      </w:r>
      <w:r w:rsidR="001F1580" w:rsidRPr="00FA7CF3">
        <w:rPr>
          <w:rFonts w:ascii="Arial Narrow" w:hAnsi="Arial Narrow"/>
          <w:spacing w:val="-6"/>
          <w:sz w:val="26"/>
          <w:szCs w:val="26"/>
        </w:rPr>
        <w:t xml:space="preserve">en el interrogatorio </w:t>
      </w:r>
      <w:r w:rsidR="00DF59FC" w:rsidRPr="00FA7CF3">
        <w:rPr>
          <w:rFonts w:ascii="Arial Narrow" w:hAnsi="Arial Narrow"/>
          <w:spacing w:val="-6"/>
          <w:sz w:val="26"/>
          <w:szCs w:val="26"/>
        </w:rPr>
        <w:t>de parte</w:t>
      </w:r>
      <w:r w:rsidR="00B30DD0" w:rsidRPr="00FA7CF3">
        <w:rPr>
          <w:rFonts w:ascii="Arial Narrow" w:hAnsi="Arial Narrow"/>
          <w:spacing w:val="-6"/>
          <w:sz w:val="26"/>
          <w:szCs w:val="26"/>
        </w:rPr>
        <w:t xml:space="preserve"> que rindió</w:t>
      </w:r>
      <w:r w:rsidR="001F1580" w:rsidRPr="00FA7CF3">
        <w:rPr>
          <w:rFonts w:ascii="Arial Narrow" w:hAnsi="Arial Narrow"/>
          <w:spacing w:val="-6"/>
          <w:sz w:val="26"/>
          <w:szCs w:val="26"/>
        </w:rPr>
        <w:t>, que entre los contendientes existió un contrato de trabajo durante el lapso peticionado en la demanda,</w:t>
      </w:r>
      <w:r w:rsidR="00DF59FC" w:rsidRPr="00FA7CF3">
        <w:rPr>
          <w:rFonts w:ascii="Arial Narrow" w:hAnsi="Arial Narrow"/>
          <w:spacing w:val="-6"/>
          <w:sz w:val="26"/>
          <w:szCs w:val="26"/>
        </w:rPr>
        <w:t xml:space="preserve"> </w:t>
      </w:r>
      <w:r w:rsidR="00B30DD0" w:rsidRPr="00FA7CF3">
        <w:rPr>
          <w:rFonts w:ascii="Arial Narrow" w:hAnsi="Arial Narrow"/>
          <w:spacing w:val="-6"/>
          <w:sz w:val="26"/>
          <w:szCs w:val="26"/>
        </w:rPr>
        <w:t>en el que el</w:t>
      </w:r>
      <w:r w:rsidR="00DF59FC" w:rsidRPr="00FA7CF3">
        <w:rPr>
          <w:rFonts w:ascii="Arial Narrow" w:hAnsi="Arial Narrow"/>
          <w:spacing w:val="-6"/>
          <w:sz w:val="26"/>
          <w:szCs w:val="26"/>
        </w:rPr>
        <w:t xml:space="preserve"> actor se desempeñó como administrador del establecimiento de comercio de propiedad de demandado denominado Car </w:t>
      </w:r>
      <w:proofErr w:type="spellStart"/>
      <w:r w:rsidR="00DF59FC" w:rsidRPr="00FA7CF3">
        <w:rPr>
          <w:rFonts w:ascii="Arial Narrow" w:hAnsi="Arial Narrow"/>
          <w:spacing w:val="-6"/>
          <w:sz w:val="26"/>
          <w:szCs w:val="26"/>
        </w:rPr>
        <w:t>Stereo</w:t>
      </w:r>
      <w:proofErr w:type="spellEnd"/>
      <w:r w:rsidR="00DF59FC" w:rsidRPr="00FA7CF3">
        <w:rPr>
          <w:rFonts w:ascii="Arial Narrow" w:hAnsi="Arial Narrow"/>
          <w:spacing w:val="-6"/>
          <w:sz w:val="26"/>
          <w:szCs w:val="26"/>
        </w:rPr>
        <w:t xml:space="preserve"> boutique, devengando la suma de dos salarios mínimos legales mensuales vigentes. Encontró demostrado igualmente, que al trabajador nunca se le cancelaron las </w:t>
      </w:r>
      <w:r w:rsidR="00DF59FC" w:rsidRPr="00FA7CF3">
        <w:rPr>
          <w:rFonts w:ascii="Arial Narrow" w:hAnsi="Arial Narrow"/>
          <w:spacing w:val="-6"/>
          <w:sz w:val="26"/>
          <w:szCs w:val="26"/>
        </w:rPr>
        <w:lastRenderedPageBreak/>
        <w:t xml:space="preserve">prestaciones sociales y vacaciones durante la vigencia de la relación laboral, y que la terminación se dio por voluntad unilateral del empleador.  </w:t>
      </w:r>
    </w:p>
    <w:p w:rsidR="006D0B7C" w:rsidRPr="00FA7CF3" w:rsidRDefault="006D0B7C" w:rsidP="00FA7CF3">
      <w:pPr>
        <w:pStyle w:val="Sinespaciado"/>
        <w:spacing w:line="288" w:lineRule="auto"/>
        <w:rPr>
          <w:rFonts w:ascii="Arial Narrow" w:hAnsi="Arial Narrow"/>
          <w:spacing w:val="-6"/>
          <w:sz w:val="26"/>
          <w:szCs w:val="26"/>
        </w:rPr>
      </w:pPr>
    </w:p>
    <w:p w:rsidR="001F51D5" w:rsidRPr="00FA7CF3" w:rsidRDefault="00DF59FC" w:rsidP="00FA7CF3">
      <w:pPr>
        <w:pStyle w:val="Sinespaciado"/>
        <w:spacing w:line="288" w:lineRule="auto"/>
        <w:ind w:firstLine="708"/>
        <w:jc w:val="both"/>
        <w:rPr>
          <w:rFonts w:ascii="Arial Narrow" w:hAnsi="Arial Narrow"/>
          <w:spacing w:val="-6"/>
          <w:sz w:val="26"/>
          <w:szCs w:val="26"/>
          <w:lang w:val="es-CO"/>
        </w:rPr>
      </w:pPr>
      <w:r w:rsidRPr="00FA7CF3">
        <w:rPr>
          <w:rFonts w:ascii="Arial Narrow" w:hAnsi="Arial Narrow"/>
          <w:spacing w:val="-6"/>
          <w:sz w:val="26"/>
          <w:szCs w:val="26"/>
        </w:rPr>
        <w:t xml:space="preserve">En relación con las indemnizaciones moratorias peticionadas, la juzgadora </w:t>
      </w:r>
      <w:r w:rsidR="005417BA" w:rsidRPr="00FA7CF3">
        <w:rPr>
          <w:rFonts w:ascii="Arial Narrow" w:hAnsi="Arial Narrow"/>
          <w:spacing w:val="-6"/>
          <w:sz w:val="26"/>
          <w:szCs w:val="26"/>
        </w:rPr>
        <w:t xml:space="preserve">basó su negativa en la ausencia de ánimo soterrado </w:t>
      </w:r>
      <w:r w:rsidR="00C670A9" w:rsidRPr="00FA7CF3">
        <w:rPr>
          <w:rFonts w:ascii="Arial Narrow" w:hAnsi="Arial Narrow"/>
          <w:spacing w:val="-6"/>
          <w:sz w:val="26"/>
          <w:szCs w:val="26"/>
        </w:rPr>
        <w:t xml:space="preserve">del demandado de </w:t>
      </w:r>
      <w:r w:rsidR="005417BA" w:rsidRPr="00FA7CF3">
        <w:rPr>
          <w:rFonts w:ascii="Arial Narrow" w:hAnsi="Arial Narrow"/>
          <w:spacing w:val="-6"/>
          <w:sz w:val="26"/>
          <w:szCs w:val="26"/>
        </w:rPr>
        <w:t>defraudar los intereses de</w:t>
      </w:r>
      <w:r w:rsidR="00F83E37" w:rsidRPr="00FA7CF3">
        <w:rPr>
          <w:rFonts w:ascii="Arial Narrow" w:hAnsi="Arial Narrow"/>
          <w:spacing w:val="-6"/>
          <w:sz w:val="26"/>
          <w:szCs w:val="26"/>
        </w:rPr>
        <w:t xml:space="preserve"> su </w:t>
      </w:r>
      <w:r w:rsidR="005417BA" w:rsidRPr="00FA7CF3">
        <w:rPr>
          <w:rFonts w:ascii="Arial Narrow" w:hAnsi="Arial Narrow"/>
          <w:spacing w:val="-6"/>
          <w:sz w:val="26"/>
          <w:szCs w:val="26"/>
        </w:rPr>
        <w:t>trabajador,</w:t>
      </w:r>
      <w:r w:rsidR="00C670A9" w:rsidRPr="00FA7CF3">
        <w:rPr>
          <w:rFonts w:ascii="Arial Narrow" w:hAnsi="Arial Narrow"/>
          <w:spacing w:val="-6"/>
          <w:sz w:val="26"/>
          <w:szCs w:val="26"/>
        </w:rPr>
        <w:t xml:space="preserve"> </w:t>
      </w:r>
      <w:r w:rsidR="004E7333" w:rsidRPr="00FA7CF3">
        <w:rPr>
          <w:rFonts w:ascii="Arial Narrow" w:hAnsi="Arial Narrow"/>
          <w:spacing w:val="-6"/>
          <w:sz w:val="26"/>
          <w:szCs w:val="26"/>
        </w:rPr>
        <w:t xml:space="preserve">para lo cual consideró que la falta de pago de las prestaciones se debió </w:t>
      </w:r>
      <w:r w:rsidR="001F51D5" w:rsidRPr="00FA7CF3">
        <w:rPr>
          <w:rFonts w:ascii="Arial Narrow" w:hAnsi="Arial Narrow"/>
          <w:spacing w:val="-6"/>
          <w:sz w:val="26"/>
          <w:szCs w:val="26"/>
        </w:rPr>
        <w:t>en primer lugar, a</w:t>
      </w:r>
      <w:r w:rsidR="007131EE" w:rsidRPr="00FA7CF3">
        <w:rPr>
          <w:rFonts w:ascii="Arial Narrow" w:hAnsi="Arial Narrow"/>
          <w:spacing w:val="-6"/>
          <w:sz w:val="26"/>
          <w:szCs w:val="26"/>
        </w:rPr>
        <w:t xml:space="preserve"> un acuerdo entre las parte</w:t>
      </w:r>
      <w:r w:rsidR="001F51D5" w:rsidRPr="00FA7CF3">
        <w:rPr>
          <w:rFonts w:ascii="Arial Narrow" w:hAnsi="Arial Narrow"/>
          <w:spacing w:val="-6"/>
          <w:sz w:val="26"/>
          <w:szCs w:val="26"/>
        </w:rPr>
        <w:t>s</w:t>
      </w:r>
      <w:r w:rsidR="007131EE" w:rsidRPr="00FA7CF3">
        <w:rPr>
          <w:rFonts w:ascii="Arial Narrow" w:hAnsi="Arial Narrow"/>
          <w:spacing w:val="-6"/>
          <w:sz w:val="26"/>
          <w:szCs w:val="26"/>
        </w:rPr>
        <w:t xml:space="preserve"> </w:t>
      </w:r>
      <w:r w:rsidR="004E7333" w:rsidRPr="00FA7CF3">
        <w:rPr>
          <w:rFonts w:ascii="Arial Narrow" w:hAnsi="Arial Narrow"/>
          <w:spacing w:val="-6"/>
          <w:sz w:val="26"/>
          <w:szCs w:val="26"/>
        </w:rPr>
        <w:t>que consistió básicamente</w:t>
      </w:r>
      <w:r w:rsidR="00A57A1C" w:rsidRPr="00FA7CF3">
        <w:rPr>
          <w:rFonts w:ascii="Arial Narrow" w:hAnsi="Arial Narrow"/>
          <w:spacing w:val="-6"/>
          <w:sz w:val="26"/>
          <w:szCs w:val="26"/>
        </w:rPr>
        <w:t xml:space="preserve"> en esperar </w:t>
      </w:r>
      <w:r w:rsidR="007131EE" w:rsidRPr="00FA7CF3">
        <w:rPr>
          <w:rFonts w:ascii="Arial Narrow" w:hAnsi="Arial Narrow"/>
          <w:spacing w:val="-6"/>
          <w:sz w:val="26"/>
          <w:szCs w:val="26"/>
        </w:rPr>
        <w:t>el crecimiento</w:t>
      </w:r>
      <w:r w:rsidR="001F51D5" w:rsidRPr="00FA7CF3">
        <w:rPr>
          <w:rFonts w:ascii="Arial Narrow" w:hAnsi="Arial Narrow"/>
          <w:spacing w:val="-6"/>
          <w:sz w:val="26"/>
          <w:szCs w:val="26"/>
        </w:rPr>
        <w:t xml:space="preserve"> y acreditación </w:t>
      </w:r>
      <w:r w:rsidR="007131EE" w:rsidRPr="00FA7CF3">
        <w:rPr>
          <w:rFonts w:ascii="Arial Narrow" w:hAnsi="Arial Narrow"/>
          <w:spacing w:val="-6"/>
          <w:sz w:val="26"/>
          <w:szCs w:val="26"/>
        </w:rPr>
        <w:t xml:space="preserve">del </w:t>
      </w:r>
      <w:r w:rsidR="004E7333" w:rsidRPr="00FA7CF3">
        <w:rPr>
          <w:rFonts w:ascii="Arial Narrow" w:hAnsi="Arial Narrow"/>
          <w:spacing w:val="-6"/>
          <w:sz w:val="26"/>
          <w:szCs w:val="26"/>
        </w:rPr>
        <w:t>negocio</w:t>
      </w:r>
      <w:r w:rsidR="007131EE" w:rsidRPr="00FA7CF3">
        <w:rPr>
          <w:rFonts w:ascii="Arial Narrow" w:hAnsi="Arial Narrow"/>
          <w:spacing w:val="-6"/>
          <w:sz w:val="26"/>
          <w:szCs w:val="26"/>
        </w:rPr>
        <w:t xml:space="preserve">, para luego sí pagar </w:t>
      </w:r>
      <w:r w:rsidR="001F51D5" w:rsidRPr="00FA7CF3">
        <w:rPr>
          <w:rFonts w:ascii="Arial Narrow" w:hAnsi="Arial Narrow"/>
          <w:spacing w:val="-6"/>
          <w:sz w:val="26"/>
          <w:szCs w:val="26"/>
        </w:rPr>
        <w:t xml:space="preserve">dichos </w:t>
      </w:r>
      <w:r w:rsidR="007131EE" w:rsidRPr="00FA7CF3">
        <w:rPr>
          <w:rFonts w:ascii="Arial Narrow" w:hAnsi="Arial Narrow"/>
          <w:spacing w:val="-6"/>
          <w:sz w:val="26"/>
          <w:szCs w:val="26"/>
        </w:rPr>
        <w:t xml:space="preserve">emolumentos </w:t>
      </w:r>
      <w:r w:rsidR="00A57A1C" w:rsidRPr="00FA7CF3">
        <w:rPr>
          <w:rFonts w:ascii="Arial Narrow" w:hAnsi="Arial Narrow"/>
          <w:spacing w:val="-6"/>
          <w:sz w:val="26"/>
          <w:szCs w:val="26"/>
        </w:rPr>
        <w:t>a título de comisiones o participación por ventas</w:t>
      </w:r>
      <w:r w:rsidR="009E78E7" w:rsidRPr="00FA7CF3">
        <w:rPr>
          <w:rFonts w:ascii="Arial Narrow" w:hAnsi="Arial Narrow"/>
          <w:spacing w:val="-6"/>
          <w:sz w:val="26"/>
          <w:szCs w:val="26"/>
        </w:rPr>
        <w:t>. Adicionalmente, encontró que el demandado canceló durante la vigencia</w:t>
      </w:r>
      <w:r w:rsidR="005649C5" w:rsidRPr="00FA7CF3">
        <w:rPr>
          <w:rFonts w:ascii="Arial Narrow" w:hAnsi="Arial Narrow"/>
          <w:spacing w:val="-6"/>
          <w:sz w:val="26"/>
          <w:szCs w:val="26"/>
        </w:rPr>
        <w:t xml:space="preserve"> del contrato</w:t>
      </w:r>
      <w:r w:rsidR="009E78E7" w:rsidRPr="00FA7CF3">
        <w:rPr>
          <w:rFonts w:ascii="Arial Narrow" w:hAnsi="Arial Narrow"/>
          <w:spacing w:val="-6"/>
          <w:sz w:val="26"/>
          <w:szCs w:val="26"/>
        </w:rPr>
        <w:t xml:space="preserve"> los aportes al sistema de seguridad social y que su proceder habitual </w:t>
      </w:r>
      <w:r w:rsidR="001F51D5" w:rsidRPr="00FA7CF3">
        <w:rPr>
          <w:rFonts w:ascii="Arial Narrow" w:hAnsi="Arial Narrow"/>
          <w:spacing w:val="-6"/>
          <w:sz w:val="26"/>
          <w:szCs w:val="26"/>
        </w:rPr>
        <w:t xml:space="preserve">siempre fue </w:t>
      </w:r>
      <w:r w:rsidR="005649C5" w:rsidRPr="00FA7CF3">
        <w:rPr>
          <w:rFonts w:ascii="Arial Narrow" w:hAnsi="Arial Narrow"/>
          <w:spacing w:val="-6"/>
          <w:sz w:val="26"/>
          <w:szCs w:val="26"/>
        </w:rPr>
        <w:t>cancelar a sus trabajadores</w:t>
      </w:r>
      <w:r w:rsidR="001F4B19" w:rsidRPr="00FA7CF3">
        <w:rPr>
          <w:rFonts w:ascii="Arial Narrow" w:hAnsi="Arial Narrow"/>
          <w:spacing w:val="-6"/>
          <w:sz w:val="26"/>
          <w:szCs w:val="26"/>
        </w:rPr>
        <w:t xml:space="preserve"> </w:t>
      </w:r>
      <w:r w:rsidR="005649C5" w:rsidRPr="00FA7CF3">
        <w:rPr>
          <w:rFonts w:ascii="Arial Narrow" w:hAnsi="Arial Narrow"/>
          <w:spacing w:val="-6"/>
          <w:sz w:val="26"/>
          <w:szCs w:val="26"/>
        </w:rPr>
        <w:t xml:space="preserve">las </w:t>
      </w:r>
      <w:r w:rsidR="001F4B19" w:rsidRPr="00FA7CF3">
        <w:rPr>
          <w:rFonts w:ascii="Arial Narrow" w:hAnsi="Arial Narrow"/>
          <w:spacing w:val="-6"/>
          <w:sz w:val="26"/>
          <w:szCs w:val="26"/>
        </w:rPr>
        <w:t>acreencias laborales</w:t>
      </w:r>
      <w:r w:rsidR="005649C5" w:rsidRPr="00FA7CF3">
        <w:rPr>
          <w:rFonts w:ascii="Arial Narrow" w:hAnsi="Arial Narrow"/>
          <w:spacing w:val="-6"/>
          <w:sz w:val="26"/>
          <w:szCs w:val="26"/>
        </w:rPr>
        <w:t xml:space="preserve">, por lo que </w:t>
      </w:r>
      <w:r w:rsidR="001F51D5" w:rsidRPr="00FA7CF3">
        <w:rPr>
          <w:rFonts w:ascii="Arial Narrow" w:hAnsi="Arial Narrow"/>
          <w:spacing w:val="-6"/>
          <w:sz w:val="26"/>
          <w:szCs w:val="26"/>
        </w:rPr>
        <w:t xml:space="preserve">atribuyó la falta de pago, a </w:t>
      </w:r>
      <w:r w:rsidR="001F4B19" w:rsidRPr="00FA7CF3">
        <w:rPr>
          <w:rFonts w:ascii="Arial Narrow" w:hAnsi="Arial Narrow"/>
          <w:spacing w:val="-6"/>
          <w:sz w:val="26"/>
          <w:szCs w:val="26"/>
        </w:rPr>
        <w:t xml:space="preserve">la </w:t>
      </w:r>
      <w:r w:rsidR="001F51D5" w:rsidRPr="00FA7CF3">
        <w:rPr>
          <w:rFonts w:ascii="Arial Narrow" w:hAnsi="Arial Narrow"/>
          <w:spacing w:val="-6"/>
          <w:sz w:val="26"/>
          <w:szCs w:val="26"/>
        </w:rPr>
        <w:t xml:space="preserve">mala situación económica del demandado, según las manifestaciones que se hicieron en los interrogatorios de parte. </w:t>
      </w:r>
    </w:p>
    <w:p w:rsidR="005649C5" w:rsidRPr="00FA7CF3" w:rsidRDefault="005649C5" w:rsidP="00FA7CF3">
      <w:pPr>
        <w:pStyle w:val="Sinespaciado"/>
        <w:spacing w:line="288" w:lineRule="auto"/>
        <w:rPr>
          <w:rFonts w:ascii="Arial Narrow" w:hAnsi="Arial Narrow"/>
          <w:spacing w:val="-6"/>
          <w:sz w:val="26"/>
          <w:szCs w:val="26"/>
          <w:lang w:val="es-CO"/>
        </w:rPr>
      </w:pPr>
    </w:p>
    <w:p w:rsidR="005B025A" w:rsidRPr="00FA7CF3" w:rsidRDefault="005B025A" w:rsidP="00FA7CF3">
      <w:pPr>
        <w:pStyle w:val="Sinespaciado"/>
        <w:spacing w:line="288" w:lineRule="auto"/>
        <w:ind w:firstLine="708"/>
        <w:jc w:val="both"/>
        <w:rPr>
          <w:rFonts w:ascii="Arial Narrow" w:hAnsi="Arial Narrow"/>
          <w:b/>
          <w:i/>
          <w:spacing w:val="-6"/>
          <w:sz w:val="26"/>
          <w:szCs w:val="26"/>
        </w:rPr>
      </w:pPr>
      <w:r w:rsidRPr="00FA7CF3">
        <w:rPr>
          <w:rFonts w:ascii="Arial Narrow" w:hAnsi="Arial Narrow"/>
          <w:b/>
          <w:i/>
          <w:spacing w:val="-6"/>
          <w:sz w:val="26"/>
          <w:szCs w:val="26"/>
        </w:rPr>
        <w:t xml:space="preserve">III. APELACIÓN </w:t>
      </w:r>
    </w:p>
    <w:p w:rsidR="005B025A" w:rsidRPr="00FA7CF3" w:rsidRDefault="005B025A" w:rsidP="00FA7CF3">
      <w:pPr>
        <w:pStyle w:val="Sinespaciado"/>
        <w:spacing w:line="288" w:lineRule="auto"/>
        <w:rPr>
          <w:rFonts w:ascii="Arial Narrow" w:hAnsi="Arial Narrow"/>
          <w:spacing w:val="-6"/>
          <w:sz w:val="26"/>
          <w:szCs w:val="26"/>
        </w:rPr>
      </w:pPr>
    </w:p>
    <w:p w:rsidR="001F51D5" w:rsidRPr="00FA7CF3" w:rsidRDefault="007D135A" w:rsidP="00FA7CF3">
      <w:pPr>
        <w:pStyle w:val="Sinespaciado"/>
        <w:spacing w:line="288" w:lineRule="auto"/>
        <w:ind w:firstLine="708"/>
        <w:jc w:val="both"/>
        <w:rPr>
          <w:rFonts w:ascii="Arial Narrow" w:hAnsi="Arial Narrow"/>
          <w:spacing w:val="-6"/>
          <w:sz w:val="26"/>
          <w:szCs w:val="26"/>
        </w:rPr>
      </w:pPr>
      <w:r w:rsidRPr="00FA7CF3">
        <w:rPr>
          <w:rFonts w:ascii="Arial Narrow" w:hAnsi="Arial Narrow"/>
          <w:spacing w:val="-6"/>
          <w:sz w:val="26"/>
          <w:szCs w:val="26"/>
        </w:rPr>
        <w:t xml:space="preserve">Inconforme </w:t>
      </w:r>
      <w:r w:rsidR="001F51D5" w:rsidRPr="00FA7CF3">
        <w:rPr>
          <w:rFonts w:ascii="Arial Narrow" w:hAnsi="Arial Narrow"/>
          <w:spacing w:val="-6"/>
          <w:sz w:val="26"/>
          <w:szCs w:val="26"/>
        </w:rPr>
        <w:t xml:space="preserve">el </w:t>
      </w:r>
      <w:r w:rsidR="005B025A" w:rsidRPr="00FA7CF3">
        <w:rPr>
          <w:rFonts w:ascii="Arial Narrow" w:hAnsi="Arial Narrow"/>
          <w:spacing w:val="-6"/>
          <w:sz w:val="26"/>
          <w:szCs w:val="26"/>
        </w:rPr>
        <w:t xml:space="preserve">vocero judicial de la parte actora </w:t>
      </w:r>
      <w:r w:rsidR="001F51D5" w:rsidRPr="00FA7CF3">
        <w:rPr>
          <w:rFonts w:ascii="Arial Narrow" w:hAnsi="Arial Narrow"/>
          <w:spacing w:val="-6"/>
          <w:sz w:val="26"/>
          <w:szCs w:val="26"/>
        </w:rPr>
        <w:t>interpuso apelación</w:t>
      </w:r>
      <w:r w:rsidR="004F6A5F" w:rsidRPr="00FA7CF3">
        <w:rPr>
          <w:rFonts w:ascii="Arial Narrow" w:hAnsi="Arial Narrow"/>
          <w:spacing w:val="-6"/>
          <w:sz w:val="26"/>
          <w:szCs w:val="26"/>
        </w:rPr>
        <w:t xml:space="preserve">, para lo cual reprochó: (i) </w:t>
      </w:r>
      <w:r w:rsidR="001F51D5" w:rsidRPr="00FA7CF3">
        <w:rPr>
          <w:rFonts w:ascii="Arial Narrow" w:hAnsi="Arial Narrow"/>
          <w:spacing w:val="-6"/>
          <w:sz w:val="26"/>
          <w:szCs w:val="26"/>
        </w:rPr>
        <w:t xml:space="preserve">el valor de las </w:t>
      </w:r>
      <w:r w:rsidRPr="00FA7CF3">
        <w:rPr>
          <w:rFonts w:ascii="Arial Narrow" w:hAnsi="Arial Narrow"/>
          <w:spacing w:val="-6"/>
          <w:sz w:val="26"/>
          <w:szCs w:val="26"/>
        </w:rPr>
        <w:t xml:space="preserve">condenas </w:t>
      </w:r>
      <w:r w:rsidR="001F51D5" w:rsidRPr="00FA7CF3">
        <w:rPr>
          <w:rFonts w:ascii="Arial Narrow" w:hAnsi="Arial Narrow"/>
          <w:spacing w:val="-6"/>
          <w:sz w:val="26"/>
          <w:szCs w:val="26"/>
        </w:rPr>
        <w:t>reconocidas por la a-quo,</w:t>
      </w:r>
      <w:r w:rsidR="004F6A5F" w:rsidRPr="00FA7CF3">
        <w:rPr>
          <w:rFonts w:ascii="Arial Narrow" w:hAnsi="Arial Narrow"/>
          <w:spacing w:val="-6"/>
          <w:sz w:val="26"/>
          <w:szCs w:val="26"/>
        </w:rPr>
        <w:t xml:space="preserve"> pues considera que se calcularon </w:t>
      </w:r>
      <w:r w:rsidR="001F51D5" w:rsidRPr="00FA7CF3">
        <w:rPr>
          <w:rFonts w:ascii="Arial Narrow" w:hAnsi="Arial Narrow"/>
          <w:spacing w:val="-6"/>
          <w:sz w:val="26"/>
          <w:szCs w:val="26"/>
        </w:rPr>
        <w:t xml:space="preserve">con </w:t>
      </w:r>
      <w:r w:rsidR="004F6A5F" w:rsidRPr="00FA7CF3">
        <w:rPr>
          <w:rFonts w:ascii="Arial Narrow" w:hAnsi="Arial Narrow"/>
          <w:spacing w:val="-6"/>
          <w:sz w:val="26"/>
          <w:szCs w:val="26"/>
        </w:rPr>
        <w:t xml:space="preserve">una base salarial inferior a la que correspondía </w:t>
      </w:r>
      <w:r w:rsidR="001F51D5" w:rsidRPr="00FA7CF3">
        <w:rPr>
          <w:rFonts w:ascii="Arial Narrow" w:hAnsi="Arial Narrow"/>
          <w:spacing w:val="-6"/>
          <w:sz w:val="26"/>
          <w:szCs w:val="26"/>
        </w:rPr>
        <w:t>y</w:t>
      </w:r>
      <w:r w:rsidR="00416894" w:rsidRPr="00FA7CF3">
        <w:rPr>
          <w:rFonts w:ascii="Arial Narrow" w:hAnsi="Arial Narrow"/>
          <w:spacing w:val="-6"/>
          <w:sz w:val="26"/>
          <w:szCs w:val="26"/>
        </w:rPr>
        <w:t xml:space="preserve"> al parecer </w:t>
      </w:r>
      <w:r w:rsidRPr="00FA7CF3">
        <w:rPr>
          <w:rFonts w:ascii="Arial Narrow" w:hAnsi="Arial Narrow"/>
          <w:spacing w:val="-6"/>
          <w:sz w:val="26"/>
          <w:szCs w:val="26"/>
        </w:rPr>
        <w:t xml:space="preserve">aplicó la </w:t>
      </w:r>
      <w:r w:rsidR="001F51D5" w:rsidRPr="00FA7CF3">
        <w:rPr>
          <w:rFonts w:ascii="Arial Narrow" w:hAnsi="Arial Narrow"/>
          <w:spacing w:val="-6"/>
          <w:sz w:val="26"/>
          <w:szCs w:val="26"/>
        </w:rPr>
        <w:t xml:space="preserve">prescripción </w:t>
      </w:r>
      <w:r w:rsidR="004F6A5F" w:rsidRPr="00FA7CF3">
        <w:rPr>
          <w:rFonts w:ascii="Arial Narrow" w:hAnsi="Arial Narrow"/>
          <w:spacing w:val="-6"/>
          <w:sz w:val="26"/>
          <w:szCs w:val="26"/>
        </w:rPr>
        <w:t xml:space="preserve">pese a </w:t>
      </w:r>
      <w:r w:rsidR="00714C4B">
        <w:rPr>
          <w:rFonts w:ascii="Arial Narrow" w:hAnsi="Arial Narrow"/>
          <w:spacing w:val="-6"/>
          <w:sz w:val="26"/>
          <w:szCs w:val="26"/>
        </w:rPr>
        <w:t xml:space="preserve">que </w:t>
      </w:r>
      <w:r w:rsidRPr="00FA7CF3">
        <w:rPr>
          <w:rFonts w:ascii="Arial Narrow" w:hAnsi="Arial Narrow"/>
          <w:spacing w:val="-6"/>
          <w:sz w:val="26"/>
          <w:szCs w:val="26"/>
        </w:rPr>
        <w:t xml:space="preserve">no fue propuesta </w:t>
      </w:r>
      <w:r w:rsidR="004F6A5F" w:rsidRPr="00FA7CF3">
        <w:rPr>
          <w:rFonts w:ascii="Arial Narrow" w:hAnsi="Arial Narrow"/>
          <w:spacing w:val="-6"/>
          <w:sz w:val="26"/>
          <w:szCs w:val="26"/>
        </w:rPr>
        <w:t xml:space="preserve">y, (ii)  la negativa de las sanciones moratorias, para lo cual arguyó que el demandado obró de mala fe, pues si bien entre las partes existió un acuerdo económico, aquel nunca se preocupó por cancelar las acreencias laborales </w:t>
      </w:r>
      <w:r w:rsidR="00264677" w:rsidRPr="00FA7CF3">
        <w:rPr>
          <w:rFonts w:ascii="Arial Narrow" w:hAnsi="Arial Narrow"/>
          <w:spacing w:val="-6"/>
          <w:sz w:val="26"/>
          <w:szCs w:val="26"/>
        </w:rPr>
        <w:t xml:space="preserve">a su trabajador </w:t>
      </w:r>
      <w:r w:rsidR="004F6A5F" w:rsidRPr="00FA7CF3">
        <w:rPr>
          <w:rFonts w:ascii="Arial Narrow" w:hAnsi="Arial Narrow"/>
          <w:spacing w:val="-6"/>
          <w:sz w:val="26"/>
          <w:szCs w:val="26"/>
        </w:rPr>
        <w:t>aun a sabiendas de que tenía la obligación de hacerlo,</w:t>
      </w:r>
      <w:r w:rsidR="00264677" w:rsidRPr="00FA7CF3">
        <w:rPr>
          <w:rFonts w:ascii="Arial Narrow" w:hAnsi="Arial Narrow"/>
          <w:spacing w:val="-6"/>
          <w:sz w:val="26"/>
          <w:szCs w:val="26"/>
        </w:rPr>
        <w:t xml:space="preserve"> y que fue el único trabajador a su cargo que excluyó del reconocimiento de tales estipendios. </w:t>
      </w:r>
      <w:r w:rsidR="004F6A5F" w:rsidRPr="00FA7CF3">
        <w:rPr>
          <w:rFonts w:ascii="Arial Narrow" w:hAnsi="Arial Narrow"/>
          <w:spacing w:val="-6"/>
          <w:sz w:val="26"/>
          <w:szCs w:val="26"/>
        </w:rPr>
        <w:t xml:space="preserve"> </w:t>
      </w:r>
    </w:p>
    <w:p w:rsidR="005B025A" w:rsidRPr="00FA7CF3" w:rsidRDefault="005B025A" w:rsidP="00FA7CF3">
      <w:pPr>
        <w:pStyle w:val="Sinespaciado"/>
        <w:spacing w:line="288" w:lineRule="auto"/>
        <w:rPr>
          <w:rFonts w:ascii="Arial Narrow" w:hAnsi="Arial Narrow"/>
          <w:spacing w:val="-6"/>
          <w:sz w:val="26"/>
          <w:szCs w:val="26"/>
        </w:rPr>
      </w:pPr>
    </w:p>
    <w:p w:rsidR="005B025A" w:rsidRPr="00FA7CF3" w:rsidRDefault="005B025A" w:rsidP="00FA7CF3">
      <w:pPr>
        <w:pStyle w:val="Sinespaciado"/>
        <w:spacing w:line="288" w:lineRule="auto"/>
        <w:ind w:firstLine="708"/>
        <w:rPr>
          <w:rFonts w:ascii="Arial Narrow" w:hAnsi="Arial Narrow" w:cs="Tahoma"/>
          <w:b/>
          <w:spacing w:val="-6"/>
          <w:sz w:val="26"/>
          <w:szCs w:val="26"/>
        </w:rPr>
      </w:pPr>
      <w:r w:rsidRPr="00FA7CF3">
        <w:rPr>
          <w:rFonts w:ascii="Arial Narrow" w:hAnsi="Arial Narrow"/>
          <w:b/>
          <w:spacing w:val="-6"/>
          <w:sz w:val="26"/>
          <w:szCs w:val="26"/>
        </w:rPr>
        <w:t xml:space="preserve"> </w:t>
      </w:r>
      <w:r w:rsidRPr="00FA7CF3">
        <w:rPr>
          <w:rFonts w:ascii="Arial Narrow" w:hAnsi="Arial Narrow" w:cs="Tahoma"/>
          <w:b/>
          <w:i/>
          <w:spacing w:val="-6"/>
          <w:sz w:val="26"/>
          <w:szCs w:val="26"/>
        </w:rPr>
        <w:t>Alegatos en esta instancia</w:t>
      </w:r>
      <w:r w:rsidRPr="00FA7CF3">
        <w:rPr>
          <w:rFonts w:ascii="Arial Narrow" w:hAnsi="Arial Narrow" w:cs="Tahoma"/>
          <w:b/>
          <w:spacing w:val="-6"/>
          <w:sz w:val="26"/>
          <w:szCs w:val="26"/>
        </w:rPr>
        <w:t>:</w:t>
      </w:r>
    </w:p>
    <w:p w:rsidR="005B025A" w:rsidRPr="00FA7CF3" w:rsidRDefault="005B025A" w:rsidP="00FA7CF3">
      <w:pPr>
        <w:pStyle w:val="Sinespaciado"/>
        <w:spacing w:line="288" w:lineRule="auto"/>
        <w:rPr>
          <w:rFonts w:ascii="Arial Narrow" w:hAnsi="Arial Narrow"/>
          <w:spacing w:val="-6"/>
          <w:sz w:val="26"/>
          <w:szCs w:val="26"/>
        </w:rPr>
      </w:pPr>
    </w:p>
    <w:p w:rsidR="005B025A" w:rsidRPr="00FA7CF3" w:rsidRDefault="005B025A" w:rsidP="00FA7CF3">
      <w:pPr>
        <w:pStyle w:val="Sinespaciado"/>
        <w:spacing w:line="288" w:lineRule="auto"/>
        <w:ind w:firstLine="708"/>
        <w:jc w:val="both"/>
        <w:rPr>
          <w:rFonts w:ascii="Arial Narrow" w:hAnsi="Arial Narrow"/>
          <w:spacing w:val="-6"/>
          <w:sz w:val="26"/>
          <w:szCs w:val="26"/>
        </w:rPr>
      </w:pPr>
      <w:r w:rsidRPr="00FA7CF3">
        <w:rPr>
          <w:rFonts w:ascii="Arial Narrow" w:hAnsi="Arial Narrow" w:cs="Tahoma"/>
          <w:spacing w:val="-6"/>
          <w:sz w:val="26"/>
          <w:szCs w:val="26"/>
        </w:rPr>
        <w:t xml:space="preserve">En este estado de la diligencia, alegan los voceros si asisten. Escuchadas las anteriores intervenciones que en síntesis se refirieron a los puntos debatidos por los integrantes de la Sala, se procede a decidir de fondo, previa las siguientes: </w:t>
      </w:r>
    </w:p>
    <w:p w:rsidR="005B025A" w:rsidRPr="00FA7CF3" w:rsidRDefault="005B025A" w:rsidP="00FA7CF3">
      <w:pPr>
        <w:pStyle w:val="Sinespaciado"/>
        <w:spacing w:line="288" w:lineRule="auto"/>
        <w:rPr>
          <w:rFonts w:ascii="Arial Narrow" w:hAnsi="Arial Narrow"/>
          <w:spacing w:val="-6"/>
          <w:sz w:val="26"/>
          <w:szCs w:val="26"/>
        </w:rPr>
      </w:pPr>
    </w:p>
    <w:p w:rsidR="005B025A" w:rsidRPr="00FA7CF3" w:rsidRDefault="005B025A" w:rsidP="00FA7CF3">
      <w:pPr>
        <w:spacing w:line="288" w:lineRule="auto"/>
        <w:ind w:firstLine="851"/>
        <w:jc w:val="both"/>
        <w:rPr>
          <w:rFonts w:ascii="Arial Narrow" w:hAnsi="Arial Narrow" w:cs="Tahoma"/>
          <w:b/>
          <w:spacing w:val="-6"/>
          <w:sz w:val="26"/>
          <w:szCs w:val="26"/>
        </w:rPr>
      </w:pPr>
      <w:r w:rsidRPr="00FA7CF3">
        <w:rPr>
          <w:rFonts w:ascii="Arial Narrow" w:hAnsi="Arial Narrow" w:cs="Tahoma"/>
          <w:b/>
          <w:spacing w:val="-6"/>
          <w:sz w:val="26"/>
          <w:szCs w:val="26"/>
        </w:rPr>
        <w:t xml:space="preserve">Problemas Jurídicos: </w:t>
      </w:r>
    </w:p>
    <w:p w:rsidR="005B025A" w:rsidRPr="00FA7CF3" w:rsidRDefault="005B025A" w:rsidP="00FA7CF3">
      <w:pPr>
        <w:spacing w:line="288" w:lineRule="auto"/>
        <w:ind w:firstLine="851"/>
        <w:jc w:val="both"/>
        <w:rPr>
          <w:rFonts w:ascii="Arial Narrow" w:hAnsi="Arial Narrow" w:cs="Tahoma"/>
          <w:i/>
          <w:spacing w:val="-6"/>
          <w:sz w:val="26"/>
          <w:szCs w:val="26"/>
        </w:rPr>
      </w:pPr>
      <w:r w:rsidRPr="00FA7CF3">
        <w:rPr>
          <w:rFonts w:ascii="Arial Narrow" w:hAnsi="Arial Narrow" w:cs="Tahoma"/>
          <w:i/>
          <w:spacing w:val="-6"/>
          <w:sz w:val="26"/>
          <w:szCs w:val="26"/>
        </w:rPr>
        <w:t>¿</w:t>
      </w:r>
      <w:r w:rsidR="004025D6" w:rsidRPr="00FA7CF3">
        <w:rPr>
          <w:rFonts w:ascii="Arial Narrow" w:hAnsi="Arial Narrow" w:cs="Tahoma"/>
          <w:i/>
          <w:spacing w:val="-6"/>
          <w:sz w:val="26"/>
          <w:szCs w:val="26"/>
        </w:rPr>
        <w:t>Calculó</w:t>
      </w:r>
      <w:r w:rsidR="00DE5C26" w:rsidRPr="00FA7CF3">
        <w:rPr>
          <w:rFonts w:ascii="Arial Narrow" w:hAnsi="Arial Narrow" w:cs="Tahoma"/>
          <w:i/>
          <w:spacing w:val="-6"/>
          <w:sz w:val="26"/>
          <w:szCs w:val="26"/>
        </w:rPr>
        <w:t xml:space="preserve"> la a-quo en debida forma </w:t>
      </w:r>
      <w:r w:rsidR="004025D6" w:rsidRPr="00FA7CF3">
        <w:rPr>
          <w:rFonts w:ascii="Arial Narrow" w:hAnsi="Arial Narrow" w:cs="Tahoma"/>
          <w:i/>
          <w:spacing w:val="-6"/>
          <w:sz w:val="26"/>
          <w:szCs w:val="26"/>
        </w:rPr>
        <w:t xml:space="preserve">el valor de las acreencias laborales </w:t>
      </w:r>
      <w:r w:rsidR="00DE5C26" w:rsidRPr="00FA7CF3">
        <w:rPr>
          <w:rFonts w:ascii="Arial Narrow" w:hAnsi="Arial Narrow" w:cs="Tahoma"/>
          <w:i/>
          <w:spacing w:val="-6"/>
          <w:sz w:val="26"/>
          <w:szCs w:val="26"/>
        </w:rPr>
        <w:t xml:space="preserve">en favor del actor, </w:t>
      </w:r>
      <w:r w:rsidR="004025D6" w:rsidRPr="00FA7CF3">
        <w:rPr>
          <w:rFonts w:ascii="Arial Narrow" w:hAnsi="Arial Narrow" w:cs="Tahoma"/>
          <w:i/>
          <w:spacing w:val="-6"/>
          <w:sz w:val="26"/>
          <w:szCs w:val="26"/>
        </w:rPr>
        <w:t xml:space="preserve">causadas durante la vigencia de la relación laboral habida con el demandado? </w:t>
      </w:r>
    </w:p>
    <w:p w:rsidR="00C16C24" w:rsidRPr="00FA7CF3" w:rsidRDefault="00C16C24" w:rsidP="00FA7CF3">
      <w:pPr>
        <w:pStyle w:val="Sinespaciado"/>
        <w:spacing w:line="288" w:lineRule="auto"/>
        <w:rPr>
          <w:rFonts w:ascii="Arial Narrow" w:hAnsi="Arial Narrow"/>
          <w:sz w:val="26"/>
          <w:szCs w:val="26"/>
        </w:rPr>
      </w:pPr>
    </w:p>
    <w:p w:rsidR="005B025A" w:rsidRPr="00FA7CF3" w:rsidRDefault="005B025A" w:rsidP="00FA7CF3">
      <w:pPr>
        <w:spacing w:line="288" w:lineRule="auto"/>
        <w:ind w:right="-93" w:firstLine="708"/>
        <w:jc w:val="both"/>
        <w:rPr>
          <w:rFonts w:ascii="Arial Narrow" w:hAnsi="Arial Narrow" w:cs="Arial"/>
          <w:i/>
          <w:iCs/>
          <w:spacing w:val="-6"/>
          <w:sz w:val="26"/>
          <w:szCs w:val="26"/>
        </w:rPr>
      </w:pPr>
      <w:r w:rsidRPr="00FA7CF3">
        <w:rPr>
          <w:rFonts w:ascii="Arial Narrow" w:hAnsi="Arial Narrow" w:cs="Arial"/>
          <w:i/>
          <w:iCs/>
          <w:spacing w:val="-6"/>
          <w:sz w:val="26"/>
          <w:szCs w:val="26"/>
        </w:rPr>
        <w:t xml:space="preserve">¿Hay lugar a imponer el pago de las sanciones moratorias previstas en los artículos 65 del C.S.T y 99 de la Ley 50/90? </w:t>
      </w:r>
    </w:p>
    <w:p w:rsidR="005B025A" w:rsidRPr="00FA7CF3" w:rsidRDefault="005B025A" w:rsidP="00FA7CF3">
      <w:pPr>
        <w:pStyle w:val="Sinespaciado"/>
        <w:spacing w:line="288" w:lineRule="auto"/>
        <w:rPr>
          <w:rFonts w:ascii="Arial Narrow" w:hAnsi="Arial Narrow"/>
          <w:color w:val="FF0000"/>
          <w:spacing w:val="-6"/>
          <w:sz w:val="26"/>
          <w:szCs w:val="26"/>
        </w:rPr>
      </w:pPr>
      <w:r w:rsidRPr="00FA7CF3">
        <w:rPr>
          <w:rFonts w:ascii="Arial Narrow" w:hAnsi="Arial Narrow"/>
          <w:color w:val="FF0000"/>
          <w:spacing w:val="-6"/>
          <w:sz w:val="26"/>
          <w:szCs w:val="26"/>
        </w:rPr>
        <w:tab/>
      </w:r>
    </w:p>
    <w:p w:rsidR="005B025A" w:rsidRPr="00FA7CF3" w:rsidRDefault="005B025A" w:rsidP="00FA7CF3">
      <w:pPr>
        <w:pStyle w:val="Sinespaciado"/>
        <w:spacing w:line="288" w:lineRule="auto"/>
        <w:ind w:firstLine="708"/>
        <w:jc w:val="both"/>
        <w:rPr>
          <w:rFonts w:ascii="Arial Narrow" w:hAnsi="Arial Narrow"/>
          <w:b/>
          <w:spacing w:val="-6"/>
          <w:sz w:val="26"/>
          <w:szCs w:val="26"/>
        </w:rPr>
      </w:pPr>
      <w:r w:rsidRPr="00FA7CF3">
        <w:rPr>
          <w:rFonts w:ascii="Arial Narrow" w:hAnsi="Arial Narrow"/>
          <w:b/>
          <w:spacing w:val="-6"/>
          <w:sz w:val="26"/>
          <w:szCs w:val="26"/>
        </w:rPr>
        <w:t>CONSIDERACIONES</w:t>
      </w:r>
    </w:p>
    <w:p w:rsidR="005B025A" w:rsidRPr="00FA7CF3" w:rsidRDefault="005B025A" w:rsidP="00FA7CF3">
      <w:pPr>
        <w:pStyle w:val="Sinespaciado"/>
        <w:spacing w:line="288" w:lineRule="auto"/>
        <w:rPr>
          <w:rFonts w:ascii="Arial Narrow" w:hAnsi="Arial Narrow"/>
          <w:sz w:val="26"/>
          <w:szCs w:val="26"/>
        </w:rPr>
      </w:pPr>
    </w:p>
    <w:p w:rsidR="007A1162" w:rsidRPr="00FA7CF3" w:rsidRDefault="00EB65EC" w:rsidP="00FA7CF3">
      <w:pPr>
        <w:pStyle w:val="Sinespaciado"/>
        <w:spacing w:line="288" w:lineRule="auto"/>
        <w:ind w:firstLine="708"/>
        <w:jc w:val="both"/>
        <w:rPr>
          <w:rFonts w:ascii="Arial Narrow" w:hAnsi="Arial Narrow"/>
          <w:spacing w:val="-6"/>
          <w:sz w:val="26"/>
          <w:szCs w:val="26"/>
        </w:rPr>
      </w:pPr>
      <w:r w:rsidRPr="00FA7CF3">
        <w:rPr>
          <w:rFonts w:ascii="Arial Narrow" w:hAnsi="Arial Narrow"/>
          <w:spacing w:val="-6"/>
          <w:sz w:val="26"/>
          <w:szCs w:val="26"/>
        </w:rPr>
        <w:t xml:space="preserve">Son supuestos </w:t>
      </w:r>
      <w:r w:rsidR="00BE5FDA" w:rsidRPr="00FA7CF3">
        <w:rPr>
          <w:rFonts w:ascii="Arial Narrow" w:hAnsi="Arial Narrow"/>
          <w:spacing w:val="-6"/>
          <w:sz w:val="26"/>
          <w:szCs w:val="26"/>
        </w:rPr>
        <w:t>fáct</w:t>
      </w:r>
      <w:r w:rsidRPr="00FA7CF3">
        <w:rPr>
          <w:rFonts w:ascii="Arial Narrow" w:hAnsi="Arial Narrow"/>
          <w:spacing w:val="-6"/>
          <w:sz w:val="26"/>
          <w:szCs w:val="26"/>
        </w:rPr>
        <w:t xml:space="preserve">icos </w:t>
      </w:r>
      <w:r w:rsidR="000B54FF" w:rsidRPr="00FA7CF3">
        <w:rPr>
          <w:rFonts w:ascii="Arial Narrow" w:hAnsi="Arial Narrow"/>
          <w:spacing w:val="-6"/>
          <w:sz w:val="26"/>
          <w:szCs w:val="26"/>
        </w:rPr>
        <w:t xml:space="preserve">no controvertidos </w:t>
      </w:r>
      <w:r w:rsidRPr="00FA7CF3">
        <w:rPr>
          <w:rFonts w:ascii="Arial Narrow" w:hAnsi="Arial Narrow"/>
          <w:spacing w:val="-6"/>
          <w:sz w:val="26"/>
          <w:szCs w:val="26"/>
        </w:rPr>
        <w:t xml:space="preserve">en el proceso, </w:t>
      </w:r>
      <w:r w:rsidR="007A1162" w:rsidRPr="00FA7CF3">
        <w:rPr>
          <w:rFonts w:ascii="Arial Narrow" w:hAnsi="Arial Narrow"/>
          <w:spacing w:val="-6"/>
          <w:sz w:val="26"/>
          <w:szCs w:val="26"/>
        </w:rPr>
        <w:t xml:space="preserve">que entre las partes existió un contrato de trabajo desde el </w:t>
      </w:r>
      <w:r w:rsidR="007D135A" w:rsidRPr="00FA7CF3">
        <w:rPr>
          <w:rFonts w:ascii="Arial Narrow" w:hAnsi="Arial Narrow"/>
          <w:spacing w:val="-6"/>
          <w:sz w:val="26"/>
          <w:szCs w:val="26"/>
        </w:rPr>
        <w:t>1º de julio de 2003 a</w:t>
      </w:r>
      <w:r w:rsidR="004375FD" w:rsidRPr="00FA7CF3">
        <w:rPr>
          <w:rFonts w:ascii="Arial Narrow" w:hAnsi="Arial Narrow"/>
          <w:spacing w:val="-6"/>
          <w:sz w:val="26"/>
          <w:szCs w:val="26"/>
        </w:rPr>
        <w:t xml:space="preserve">l 30 de junio de 2015, </w:t>
      </w:r>
      <w:r w:rsidR="007A1162" w:rsidRPr="00FA7CF3">
        <w:rPr>
          <w:rFonts w:ascii="Arial Narrow" w:hAnsi="Arial Narrow"/>
          <w:spacing w:val="-6"/>
          <w:sz w:val="26"/>
          <w:szCs w:val="26"/>
        </w:rPr>
        <w:t xml:space="preserve">donde </w:t>
      </w:r>
      <w:r w:rsidR="007D135A" w:rsidRPr="00FA7CF3">
        <w:rPr>
          <w:rFonts w:ascii="Arial Narrow" w:hAnsi="Arial Narrow"/>
          <w:spacing w:val="-6"/>
          <w:sz w:val="26"/>
          <w:szCs w:val="26"/>
        </w:rPr>
        <w:t xml:space="preserve">el demandante se desempeñó como </w:t>
      </w:r>
      <w:r w:rsidR="001310B2" w:rsidRPr="00FA7CF3">
        <w:rPr>
          <w:rFonts w:ascii="Arial Narrow" w:hAnsi="Arial Narrow"/>
          <w:spacing w:val="-6"/>
          <w:sz w:val="26"/>
          <w:szCs w:val="26"/>
        </w:rPr>
        <w:t xml:space="preserve">administrador </w:t>
      </w:r>
      <w:r w:rsidR="007548E6" w:rsidRPr="00FA7CF3">
        <w:rPr>
          <w:rFonts w:ascii="Arial Narrow" w:hAnsi="Arial Narrow"/>
          <w:spacing w:val="-6"/>
          <w:sz w:val="26"/>
          <w:szCs w:val="26"/>
        </w:rPr>
        <w:t xml:space="preserve">del establecimiento de comercio de propiedad del demandado </w:t>
      </w:r>
      <w:r w:rsidR="007548E6" w:rsidRPr="00FA7CF3">
        <w:rPr>
          <w:rFonts w:ascii="Arial Narrow" w:hAnsi="Arial Narrow"/>
          <w:spacing w:val="-6"/>
          <w:sz w:val="26"/>
          <w:szCs w:val="26"/>
        </w:rPr>
        <w:lastRenderedPageBreak/>
        <w:t xml:space="preserve">denominado </w:t>
      </w:r>
      <w:r w:rsidR="001310B2" w:rsidRPr="00FA7CF3">
        <w:rPr>
          <w:rFonts w:ascii="Arial Narrow" w:hAnsi="Arial Narrow"/>
          <w:spacing w:val="-6"/>
          <w:sz w:val="26"/>
          <w:szCs w:val="26"/>
        </w:rPr>
        <w:t>“</w:t>
      </w:r>
      <w:r w:rsidR="007548E6" w:rsidRPr="00FA7CF3">
        <w:rPr>
          <w:rFonts w:ascii="Arial Narrow" w:hAnsi="Arial Narrow"/>
          <w:spacing w:val="-6"/>
          <w:sz w:val="26"/>
          <w:szCs w:val="26"/>
        </w:rPr>
        <w:t xml:space="preserve">Car </w:t>
      </w:r>
      <w:proofErr w:type="spellStart"/>
      <w:r w:rsidR="007548E6" w:rsidRPr="00FA7CF3">
        <w:rPr>
          <w:rFonts w:ascii="Arial Narrow" w:hAnsi="Arial Narrow"/>
          <w:spacing w:val="-6"/>
          <w:sz w:val="26"/>
          <w:szCs w:val="26"/>
        </w:rPr>
        <w:t>Stereo</w:t>
      </w:r>
      <w:proofErr w:type="spellEnd"/>
      <w:r w:rsidR="007548E6" w:rsidRPr="00FA7CF3">
        <w:rPr>
          <w:rFonts w:ascii="Arial Narrow" w:hAnsi="Arial Narrow"/>
          <w:spacing w:val="-6"/>
          <w:sz w:val="26"/>
          <w:szCs w:val="26"/>
        </w:rPr>
        <w:t xml:space="preserve"> Boutique</w:t>
      </w:r>
      <w:r w:rsidR="001310B2" w:rsidRPr="00FA7CF3">
        <w:rPr>
          <w:rFonts w:ascii="Arial Narrow" w:hAnsi="Arial Narrow"/>
          <w:spacing w:val="-6"/>
          <w:sz w:val="26"/>
          <w:szCs w:val="26"/>
        </w:rPr>
        <w:t xml:space="preserve">” y </w:t>
      </w:r>
      <w:r w:rsidR="007548E6" w:rsidRPr="00FA7CF3">
        <w:rPr>
          <w:rFonts w:ascii="Arial Narrow" w:hAnsi="Arial Narrow"/>
          <w:spacing w:val="-6"/>
          <w:sz w:val="26"/>
          <w:szCs w:val="26"/>
        </w:rPr>
        <w:t>deveng</w:t>
      </w:r>
      <w:r w:rsidR="007D135A" w:rsidRPr="00FA7CF3">
        <w:rPr>
          <w:rFonts w:ascii="Arial Narrow" w:hAnsi="Arial Narrow"/>
          <w:spacing w:val="-6"/>
          <w:sz w:val="26"/>
          <w:szCs w:val="26"/>
        </w:rPr>
        <w:t xml:space="preserve">ó </w:t>
      </w:r>
      <w:r w:rsidRPr="00FA7CF3">
        <w:rPr>
          <w:rFonts w:ascii="Arial Narrow" w:hAnsi="Arial Narrow"/>
          <w:spacing w:val="-6"/>
          <w:sz w:val="26"/>
          <w:szCs w:val="26"/>
        </w:rPr>
        <w:t xml:space="preserve"> como salario </w:t>
      </w:r>
      <w:r w:rsidR="001310B2" w:rsidRPr="00FA7CF3">
        <w:rPr>
          <w:rFonts w:ascii="Arial Narrow" w:hAnsi="Arial Narrow"/>
          <w:spacing w:val="-6"/>
          <w:sz w:val="26"/>
          <w:szCs w:val="26"/>
        </w:rPr>
        <w:t xml:space="preserve">el equivalente a </w:t>
      </w:r>
      <w:r w:rsidRPr="00FA7CF3">
        <w:rPr>
          <w:rFonts w:ascii="Arial Narrow" w:hAnsi="Arial Narrow"/>
          <w:spacing w:val="-6"/>
          <w:sz w:val="26"/>
          <w:szCs w:val="26"/>
        </w:rPr>
        <w:t>2 SMLM</w:t>
      </w:r>
      <w:r w:rsidR="007D135A" w:rsidRPr="00FA7CF3">
        <w:rPr>
          <w:rFonts w:ascii="Arial Narrow" w:hAnsi="Arial Narrow"/>
          <w:spacing w:val="-6"/>
          <w:sz w:val="26"/>
          <w:szCs w:val="26"/>
        </w:rPr>
        <w:t xml:space="preserve">V, tal </w:t>
      </w:r>
      <w:r w:rsidR="000B54FF" w:rsidRPr="00FA7CF3">
        <w:rPr>
          <w:rFonts w:ascii="Arial Narrow" w:hAnsi="Arial Narrow"/>
          <w:spacing w:val="-6"/>
          <w:sz w:val="26"/>
          <w:szCs w:val="26"/>
        </w:rPr>
        <w:t xml:space="preserve">cual lo declaró la a-quo </w:t>
      </w:r>
      <w:r w:rsidR="007A1162" w:rsidRPr="00FA7CF3">
        <w:rPr>
          <w:rFonts w:ascii="Arial Narrow" w:hAnsi="Arial Narrow"/>
          <w:spacing w:val="-6"/>
          <w:sz w:val="26"/>
          <w:szCs w:val="26"/>
        </w:rPr>
        <w:t xml:space="preserve">tomando en consideración la confesión del demandado al momento de absolver interrogatorio de parte. </w:t>
      </w:r>
    </w:p>
    <w:p w:rsidR="00A51558" w:rsidRPr="00FA7CF3" w:rsidRDefault="00A51558" w:rsidP="00FA7CF3">
      <w:pPr>
        <w:pStyle w:val="Sinespaciado"/>
        <w:spacing w:line="288" w:lineRule="auto"/>
        <w:rPr>
          <w:rFonts w:ascii="Arial Narrow" w:hAnsi="Arial Narrow"/>
          <w:sz w:val="26"/>
          <w:szCs w:val="26"/>
        </w:rPr>
      </w:pPr>
    </w:p>
    <w:p w:rsidR="00EB65EC" w:rsidRPr="00FA7CF3" w:rsidRDefault="00EB65EC" w:rsidP="00FA7CF3">
      <w:pPr>
        <w:pStyle w:val="Sinespaciado"/>
        <w:spacing w:line="288" w:lineRule="auto"/>
        <w:ind w:firstLine="708"/>
        <w:jc w:val="both"/>
        <w:rPr>
          <w:rFonts w:ascii="Arial Narrow" w:hAnsi="Arial Narrow"/>
          <w:spacing w:val="-6"/>
          <w:sz w:val="26"/>
          <w:szCs w:val="26"/>
        </w:rPr>
      </w:pPr>
      <w:r w:rsidRPr="00FA7CF3">
        <w:rPr>
          <w:rFonts w:ascii="Arial Narrow" w:hAnsi="Arial Narrow"/>
          <w:spacing w:val="-6"/>
          <w:sz w:val="26"/>
          <w:szCs w:val="26"/>
        </w:rPr>
        <w:t>Co</w:t>
      </w:r>
      <w:r w:rsidR="00C16C24" w:rsidRPr="00FA7CF3">
        <w:rPr>
          <w:rFonts w:ascii="Arial Narrow" w:hAnsi="Arial Narrow"/>
          <w:spacing w:val="-6"/>
          <w:sz w:val="26"/>
          <w:szCs w:val="26"/>
        </w:rPr>
        <w:t xml:space="preserve">nforme al acontecer procesal </w:t>
      </w:r>
      <w:r w:rsidR="007A1162" w:rsidRPr="00FA7CF3">
        <w:rPr>
          <w:rFonts w:ascii="Arial Narrow" w:hAnsi="Arial Narrow"/>
          <w:spacing w:val="-6"/>
          <w:sz w:val="26"/>
          <w:szCs w:val="26"/>
        </w:rPr>
        <w:t>relatado</w:t>
      </w:r>
      <w:r w:rsidRPr="00FA7CF3">
        <w:rPr>
          <w:rFonts w:ascii="Arial Narrow" w:hAnsi="Arial Narrow"/>
          <w:spacing w:val="-6"/>
          <w:sz w:val="26"/>
          <w:szCs w:val="26"/>
        </w:rPr>
        <w:t xml:space="preserve">, el recurso </w:t>
      </w:r>
      <w:r w:rsidR="0091377F" w:rsidRPr="00FA7CF3">
        <w:rPr>
          <w:rFonts w:ascii="Arial Narrow" w:hAnsi="Arial Narrow"/>
          <w:spacing w:val="-6"/>
          <w:sz w:val="26"/>
          <w:szCs w:val="26"/>
        </w:rPr>
        <w:t xml:space="preserve">de </w:t>
      </w:r>
      <w:r w:rsidRPr="00FA7CF3">
        <w:rPr>
          <w:rFonts w:ascii="Arial Narrow" w:hAnsi="Arial Narrow"/>
          <w:spacing w:val="-6"/>
          <w:sz w:val="26"/>
          <w:szCs w:val="26"/>
        </w:rPr>
        <w:t xml:space="preserve">la parte actora persigue que se revisen las liquidaciones efectuadas por la a-quo, pues </w:t>
      </w:r>
      <w:r w:rsidR="0091377F" w:rsidRPr="00FA7CF3">
        <w:rPr>
          <w:rFonts w:ascii="Arial Narrow" w:hAnsi="Arial Narrow"/>
          <w:spacing w:val="-6"/>
          <w:sz w:val="26"/>
          <w:szCs w:val="26"/>
        </w:rPr>
        <w:t xml:space="preserve">considera que </w:t>
      </w:r>
      <w:r w:rsidRPr="00FA7CF3">
        <w:rPr>
          <w:rFonts w:ascii="Arial Narrow" w:hAnsi="Arial Narrow"/>
          <w:spacing w:val="-6"/>
          <w:sz w:val="26"/>
          <w:szCs w:val="26"/>
        </w:rPr>
        <w:t xml:space="preserve">las condenas </w:t>
      </w:r>
      <w:r w:rsidR="007A1162" w:rsidRPr="00FA7CF3">
        <w:rPr>
          <w:rFonts w:ascii="Arial Narrow" w:hAnsi="Arial Narrow"/>
          <w:spacing w:val="-6"/>
          <w:sz w:val="26"/>
          <w:szCs w:val="26"/>
        </w:rPr>
        <w:t xml:space="preserve">ascienden </w:t>
      </w:r>
      <w:r w:rsidR="00C16C24" w:rsidRPr="00FA7CF3">
        <w:rPr>
          <w:rFonts w:ascii="Arial Narrow" w:hAnsi="Arial Narrow"/>
          <w:spacing w:val="-6"/>
          <w:sz w:val="26"/>
          <w:szCs w:val="26"/>
        </w:rPr>
        <w:t xml:space="preserve">a </w:t>
      </w:r>
      <w:r w:rsidRPr="00FA7CF3">
        <w:rPr>
          <w:rFonts w:ascii="Arial Narrow" w:hAnsi="Arial Narrow"/>
          <w:spacing w:val="-6"/>
          <w:sz w:val="26"/>
          <w:szCs w:val="26"/>
        </w:rPr>
        <w:t>un rubro mayor</w:t>
      </w:r>
      <w:r w:rsidR="00C16C24" w:rsidRPr="00FA7CF3">
        <w:rPr>
          <w:rFonts w:ascii="Arial Narrow" w:hAnsi="Arial Narrow"/>
          <w:spacing w:val="-6"/>
          <w:sz w:val="26"/>
          <w:szCs w:val="26"/>
        </w:rPr>
        <w:t xml:space="preserve"> y, se acceda al pago de las sanciones</w:t>
      </w:r>
      <w:r w:rsidRPr="00FA7CF3">
        <w:rPr>
          <w:rFonts w:ascii="Arial Narrow" w:hAnsi="Arial Narrow"/>
          <w:spacing w:val="-6"/>
          <w:sz w:val="26"/>
          <w:szCs w:val="26"/>
        </w:rPr>
        <w:t xml:space="preserve"> moratorias peticionadas.</w:t>
      </w:r>
    </w:p>
    <w:p w:rsidR="00C16C24" w:rsidRPr="00FA7CF3" w:rsidRDefault="00C16C24" w:rsidP="00FA7CF3">
      <w:pPr>
        <w:pStyle w:val="Sinespaciado"/>
        <w:spacing w:line="288" w:lineRule="auto"/>
        <w:rPr>
          <w:rFonts w:ascii="Arial Narrow" w:hAnsi="Arial Narrow"/>
          <w:spacing w:val="-6"/>
          <w:sz w:val="26"/>
          <w:szCs w:val="26"/>
        </w:rPr>
      </w:pPr>
    </w:p>
    <w:p w:rsidR="000B54FF" w:rsidRPr="00FA7CF3" w:rsidRDefault="00C16C24" w:rsidP="00FA7CF3">
      <w:pPr>
        <w:pStyle w:val="Sinespaciado"/>
        <w:spacing w:line="288" w:lineRule="auto"/>
        <w:ind w:firstLine="708"/>
        <w:jc w:val="both"/>
        <w:rPr>
          <w:rFonts w:ascii="Arial Narrow" w:hAnsi="Arial Narrow"/>
          <w:spacing w:val="-6"/>
          <w:sz w:val="26"/>
          <w:szCs w:val="26"/>
        </w:rPr>
      </w:pPr>
      <w:r w:rsidRPr="00FA7CF3">
        <w:rPr>
          <w:rFonts w:ascii="Arial Narrow" w:hAnsi="Arial Narrow"/>
          <w:spacing w:val="-6"/>
          <w:sz w:val="26"/>
          <w:szCs w:val="26"/>
        </w:rPr>
        <w:t xml:space="preserve">Frente al primer reclamo, </w:t>
      </w:r>
      <w:r w:rsidR="000B54FF" w:rsidRPr="00FA7CF3">
        <w:rPr>
          <w:rFonts w:ascii="Arial Narrow" w:hAnsi="Arial Narrow"/>
          <w:spacing w:val="-6"/>
          <w:sz w:val="26"/>
          <w:szCs w:val="26"/>
        </w:rPr>
        <w:t xml:space="preserve">la Sala </w:t>
      </w:r>
      <w:r w:rsidR="007A1162" w:rsidRPr="00FA7CF3">
        <w:rPr>
          <w:rFonts w:ascii="Arial Narrow" w:hAnsi="Arial Narrow"/>
          <w:spacing w:val="-6"/>
          <w:sz w:val="26"/>
          <w:szCs w:val="26"/>
        </w:rPr>
        <w:t xml:space="preserve">elaboró la liquidación de las condenas reconocidas en primera instancia a título de </w:t>
      </w:r>
      <w:r w:rsidR="000B54FF" w:rsidRPr="00FA7CF3">
        <w:rPr>
          <w:rFonts w:ascii="Arial Narrow" w:hAnsi="Arial Narrow"/>
          <w:spacing w:val="-6"/>
          <w:sz w:val="26"/>
          <w:szCs w:val="26"/>
        </w:rPr>
        <w:t xml:space="preserve">prestaciones sociales, vacaciones e indemnización por despido injustificado, encontrando que en efecto </w:t>
      </w:r>
      <w:r w:rsidR="007A1162" w:rsidRPr="00FA7CF3">
        <w:rPr>
          <w:rFonts w:ascii="Arial Narrow" w:hAnsi="Arial Narrow"/>
          <w:spacing w:val="-6"/>
          <w:sz w:val="26"/>
          <w:szCs w:val="26"/>
        </w:rPr>
        <w:t>la a-quo cometió un yerro</w:t>
      </w:r>
      <w:r w:rsidR="000B54FF" w:rsidRPr="00FA7CF3">
        <w:rPr>
          <w:rFonts w:ascii="Arial Narrow" w:hAnsi="Arial Narrow"/>
          <w:spacing w:val="-6"/>
          <w:sz w:val="26"/>
          <w:szCs w:val="26"/>
        </w:rPr>
        <w:t xml:space="preserve"> en la </w:t>
      </w:r>
      <w:r w:rsidR="007A1162" w:rsidRPr="00FA7CF3">
        <w:rPr>
          <w:rFonts w:ascii="Arial Narrow" w:hAnsi="Arial Narrow"/>
          <w:spacing w:val="-6"/>
          <w:sz w:val="26"/>
          <w:szCs w:val="26"/>
        </w:rPr>
        <w:t>liquidación</w:t>
      </w:r>
      <w:r w:rsidR="000B54FF" w:rsidRPr="00FA7CF3">
        <w:rPr>
          <w:rFonts w:ascii="Arial Narrow" w:hAnsi="Arial Narrow"/>
          <w:spacing w:val="-6"/>
          <w:sz w:val="26"/>
          <w:szCs w:val="26"/>
        </w:rPr>
        <w:t>,</w:t>
      </w:r>
      <w:r w:rsidR="005C66B8" w:rsidRPr="00FA7CF3">
        <w:rPr>
          <w:rFonts w:ascii="Arial Narrow" w:hAnsi="Arial Narrow"/>
          <w:spacing w:val="-6"/>
          <w:sz w:val="26"/>
          <w:szCs w:val="26"/>
        </w:rPr>
        <w:t xml:space="preserve"> no por la aplicación de la prescripción </w:t>
      </w:r>
      <w:r w:rsidR="001C6829" w:rsidRPr="00FA7CF3">
        <w:rPr>
          <w:rFonts w:ascii="Arial Narrow" w:hAnsi="Arial Narrow"/>
          <w:spacing w:val="-6"/>
          <w:sz w:val="26"/>
          <w:szCs w:val="26"/>
        </w:rPr>
        <w:t xml:space="preserve">que no fue propuesta </w:t>
      </w:r>
      <w:r w:rsidR="005C66B8" w:rsidRPr="00FA7CF3">
        <w:rPr>
          <w:rFonts w:ascii="Arial Narrow" w:hAnsi="Arial Narrow"/>
          <w:spacing w:val="-6"/>
          <w:sz w:val="26"/>
          <w:szCs w:val="26"/>
        </w:rPr>
        <w:t xml:space="preserve">como </w:t>
      </w:r>
      <w:r w:rsidR="0091377F" w:rsidRPr="00FA7CF3">
        <w:rPr>
          <w:rFonts w:ascii="Arial Narrow" w:hAnsi="Arial Narrow"/>
          <w:spacing w:val="-6"/>
          <w:sz w:val="26"/>
          <w:szCs w:val="26"/>
        </w:rPr>
        <w:t>lo alega el recurrente</w:t>
      </w:r>
      <w:r w:rsidR="005C66B8" w:rsidRPr="00FA7CF3">
        <w:rPr>
          <w:rFonts w:ascii="Arial Narrow" w:hAnsi="Arial Narrow"/>
          <w:spacing w:val="-6"/>
          <w:sz w:val="26"/>
          <w:szCs w:val="26"/>
        </w:rPr>
        <w:t xml:space="preserve">, sino </w:t>
      </w:r>
      <w:r w:rsidR="0091377F" w:rsidRPr="00FA7CF3">
        <w:rPr>
          <w:rFonts w:ascii="Arial Narrow" w:hAnsi="Arial Narrow"/>
          <w:spacing w:val="-6"/>
          <w:sz w:val="26"/>
          <w:szCs w:val="26"/>
        </w:rPr>
        <w:t xml:space="preserve">porque </w:t>
      </w:r>
      <w:r w:rsidR="007A1162" w:rsidRPr="00FA7CF3">
        <w:rPr>
          <w:rFonts w:ascii="Arial Narrow" w:hAnsi="Arial Narrow"/>
          <w:spacing w:val="-6"/>
          <w:sz w:val="26"/>
          <w:szCs w:val="26"/>
        </w:rPr>
        <w:t xml:space="preserve">pese a que dio por demostrado que el </w:t>
      </w:r>
      <w:r w:rsidR="001C6829" w:rsidRPr="00FA7CF3">
        <w:rPr>
          <w:rFonts w:ascii="Arial Narrow" w:hAnsi="Arial Narrow"/>
          <w:spacing w:val="-6"/>
          <w:sz w:val="26"/>
          <w:szCs w:val="26"/>
        </w:rPr>
        <w:t>actor</w:t>
      </w:r>
      <w:r w:rsidR="007A1162" w:rsidRPr="00FA7CF3">
        <w:rPr>
          <w:rFonts w:ascii="Arial Narrow" w:hAnsi="Arial Narrow"/>
          <w:spacing w:val="-6"/>
          <w:sz w:val="26"/>
          <w:szCs w:val="26"/>
        </w:rPr>
        <w:t xml:space="preserve"> devengó dos salarios mínimos legales mensuales vigentes, </w:t>
      </w:r>
      <w:r w:rsidR="00D1420D" w:rsidRPr="00FA7CF3">
        <w:rPr>
          <w:rFonts w:ascii="Arial Narrow" w:hAnsi="Arial Narrow"/>
          <w:spacing w:val="-6"/>
          <w:sz w:val="26"/>
          <w:szCs w:val="26"/>
        </w:rPr>
        <w:t>tal como lo confesó el demandado en su interrogatorio</w:t>
      </w:r>
      <w:r w:rsidR="005C66B8" w:rsidRPr="00FA7CF3">
        <w:rPr>
          <w:rFonts w:ascii="Arial Narrow" w:hAnsi="Arial Narrow"/>
          <w:spacing w:val="-6"/>
          <w:sz w:val="26"/>
          <w:szCs w:val="26"/>
        </w:rPr>
        <w:t xml:space="preserve"> de parte</w:t>
      </w:r>
      <w:r w:rsidR="00D1420D" w:rsidRPr="00FA7CF3">
        <w:rPr>
          <w:rFonts w:ascii="Arial Narrow" w:hAnsi="Arial Narrow"/>
          <w:spacing w:val="-6"/>
          <w:sz w:val="26"/>
          <w:szCs w:val="26"/>
        </w:rPr>
        <w:t>;</w:t>
      </w:r>
      <w:r w:rsidR="005C66B8" w:rsidRPr="00FA7CF3">
        <w:rPr>
          <w:rFonts w:ascii="Arial Narrow" w:hAnsi="Arial Narrow"/>
          <w:spacing w:val="-6"/>
          <w:sz w:val="26"/>
          <w:szCs w:val="26"/>
        </w:rPr>
        <w:t xml:space="preserve"> </w:t>
      </w:r>
      <w:r w:rsidR="007A1162" w:rsidRPr="00FA7CF3">
        <w:rPr>
          <w:rFonts w:ascii="Arial Narrow" w:hAnsi="Arial Narrow"/>
          <w:spacing w:val="-6"/>
          <w:sz w:val="26"/>
          <w:szCs w:val="26"/>
        </w:rPr>
        <w:t xml:space="preserve">realizó la liquidación de </w:t>
      </w:r>
      <w:r w:rsidR="005C66B8" w:rsidRPr="00FA7CF3">
        <w:rPr>
          <w:rFonts w:ascii="Arial Narrow" w:hAnsi="Arial Narrow"/>
          <w:spacing w:val="-6"/>
          <w:sz w:val="26"/>
          <w:szCs w:val="26"/>
        </w:rPr>
        <w:t xml:space="preserve">las </w:t>
      </w:r>
      <w:r w:rsidR="007A1162" w:rsidRPr="00FA7CF3">
        <w:rPr>
          <w:rFonts w:ascii="Arial Narrow" w:hAnsi="Arial Narrow"/>
          <w:spacing w:val="-6"/>
          <w:sz w:val="26"/>
          <w:szCs w:val="26"/>
        </w:rPr>
        <w:t>acreencias con base en el salario mínimo de</w:t>
      </w:r>
      <w:r w:rsidR="00D92195" w:rsidRPr="00FA7CF3">
        <w:rPr>
          <w:rFonts w:ascii="Arial Narrow" w:hAnsi="Arial Narrow"/>
          <w:spacing w:val="-6"/>
          <w:sz w:val="26"/>
          <w:szCs w:val="26"/>
        </w:rPr>
        <w:t xml:space="preserve"> cada</w:t>
      </w:r>
      <w:r w:rsidR="007A1162" w:rsidRPr="00FA7CF3">
        <w:rPr>
          <w:rFonts w:ascii="Arial Narrow" w:hAnsi="Arial Narrow"/>
          <w:spacing w:val="-6"/>
          <w:sz w:val="26"/>
          <w:szCs w:val="26"/>
        </w:rPr>
        <w:t xml:space="preserve"> anualidad</w:t>
      </w:r>
      <w:r w:rsidR="000B54FF" w:rsidRPr="00FA7CF3">
        <w:rPr>
          <w:rFonts w:ascii="Arial Narrow" w:hAnsi="Arial Narrow"/>
          <w:spacing w:val="-6"/>
          <w:sz w:val="26"/>
          <w:szCs w:val="26"/>
        </w:rPr>
        <w:t xml:space="preserve">. </w:t>
      </w:r>
      <w:r w:rsidR="007A1162" w:rsidRPr="00FA7CF3">
        <w:rPr>
          <w:rFonts w:ascii="Arial Narrow" w:hAnsi="Arial Narrow"/>
          <w:spacing w:val="-6"/>
          <w:sz w:val="26"/>
          <w:szCs w:val="26"/>
        </w:rPr>
        <w:t xml:space="preserve">Por ende, razón le asiste al apelante al indicar que las condenas por esos conceptos </w:t>
      </w:r>
      <w:r w:rsidR="00D1420D" w:rsidRPr="00FA7CF3">
        <w:rPr>
          <w:rFonts w:ascii="Arial Narrow" w:hAnsi="Arial Narrow"/>
          <w:spacing w:val="-6"/>
          <w:sz w:val="26"/>
          <w:szCs w:val="26"/>
        </w:rPr>
        <w:t xml:space="preserve">son </w:t>
      </w:r>
      <w:r w:rsidR="007A1162" w:rsidRPr="00FA7CF3">
        <w:rPr>
          <w:rFonts w:ascii="Arial Narrow" w:hAnsi="Arial Narrow"/>
          <w:spacing w:val="-6"/>
          <w:sz w:val="26"/>
          <w:szCs w:val="26"/>
        </w:rPr>
        <w:t xml:space="preserve">superiores. </w:t>
      </w:r>
    </w:p>
    <w:p w:rsidR="007A1162" w:rsidRPr="00FA7CF3" w:rsidRDefault="007A1162" w:rsidP="00FA7CF3">
      <w:pPr>
        <w:pStyle w:val="Sinespaciado"/>
        <w:spacing w:line="288" w:lineRule="auto"/>
        <w:rPr>
          <w:rFonts w:ascii="Arial Narrow" w:hAnsi="Arial Narrow"/>
          <w:spacing w:val="-6"/>
          <w:sz w:val="26"/>
          <w:szCs w:val="26"/>
        </w:rPr>
      </w:pPr>
    </w:p>
    <w:p w:rsidR="007A1162" w:rsidRPr="00FA7CF3" w:rsidRDefault="007A1162" w:rsidP="00FA7CF3">
      <w:pPr>
        <w:pStyle w:val="Sinespaciado"/>
        <w:spacing w:line="288" w:lineRule="auto"/>
        <w:ind w:firstLine="708"/>
        <w:jc w:val="both"/>
        <w:rPr>
          <w:rFonts w:ascii="Arial Narrow" w:hAnsi="Arial Narrow"/>
          <w:spacing w:val="-6"/>
          <w:sz w:val="26"/>
          <w:szCs w:val="26"/>
        </w:rPr>
      </w:pPr>
      <w:r w:rsidRPr="00FA7CF3">
        <w:rPr>
          <w:rFonts w:ascii="Arial Narrow" w:hAnsi="Arial Narrow"/>
          <w:spacing w:val="-6"/>
          <w:sz w:val="26"/>
          <w:szCs w:val="26"/>
        </w:rPr>
        <w:t xml:space="preserve">En ese orden de ideas, se tiene conforme al cuadro elaborado por la Sala, el cual se pone de presente a los asistentes y hará parte integrante del acta que se suscriba con </w:t>
      </w:r>
      <w:r w:rsidR="0034092F" w:rsidRPr="00FA7CF3">
        <w:rPr>
          <w:rFonts w:ascii="Arial Narrow" w:hAnsi="Arial Narrow"/>
          <w:spacing w:val="-6"/>
          <w:sz w:val="26"/>
          <w:szCs w:val="26"/>
        </w:rPr>
        <w:t>ocasión</w:t>
      </w:r>
      <w:r w:rsidRPr="00FA7CF3">
        <w:rPr>
          <w:rFonts w:ascii="Arial Narrow" w:hAnsi="Arial Narrow"/>
          <w:spacing w:val="-6"/>
          <w:sz w:val="26"/>
          <w:szCs w:val="26"/>
        </w:rPr>
        <w:t xml:space="preserve"> de esta diligencia, que las </w:t>
      </w:r>
      <w:r w:rsidR="0034092F" w:rsidRPr="00FA7CF3">
        <w:rPr>
          <w:rFonts w:ascii="Arial Narrow" w:hAnsi="Arial Narrow"/>
          <w:spacing w:val="-6"/>
          <w:sz w:val="26"/>
          <w:szCs w:val="26"/>
        </w:rPr>
        <w:t xml:space="preserve">condenas ascienden a las siguientes sumas: </w:t>
      </w:r>
    </w:p>
    <w:p w:rsidR="0034092F" w:rsidRPr="00FA7CF3" w:rsidRDefault="0034092F" w:rsidP="00FA7CF3">
      <w:pPr>
        <w:pStyle w:val="Sinespaciado"/>
        <w:spacing w:line="288" w:lineRule="auto"/>
        <w:rPr>
          <w:rFonts w:ascii="Arial Narrow" w:hAnsi="Arial Narrow"/>
          <w:spacing w:val="-6"/>
          <w:sz w:val="26"/>
          <w:szCs w:val="26"/>
        </w:rPr>
      </w:pPr>
    </w:p>
    <w:p w:rsidR="0034092F" w:rsidRPr="00FA7CF3" w:rsidRDefault="0034092F" w:rsidP="00FA7CF3">
      <w:pPr>
        <w:pStyle w:val="Sinespaciado"/>
        <w:numPr>
          <w:ilvl w:val="0"/>
          <w:numId w:val="2"/>
        </w:numPr>
        <w:spacing w:line="288" w:lineRule="auto"/>
        <w:jc w:val="both"/>
        <w:rPr>
          <w:rFonts w:ascii="Arial Narrow" w:hAnsi="Arial Narrow"/>
          <w:spacing w:val="-6"/>
          <w:sz w:val="26"/>
          <w:szCs w:val="26"/>
        </w:rPr>
      </w:pPr>
      <w:r w:rsidRPr="00FA7CF3">
        <w:rPr>
          <w:rFonts w:ascii="Arial Narrow" w:hAnsi="Arial Narrow"/>
          <w:spacing w:val="-6"/>
          <w:sz w:val="26"/>
          <w:szCs w:val="26"/>
        </w:rPr>
        <w:t xml:space="preserve">Por </w:t>
      </w:r>
      <w:r w:rsidR="00EC5057" w:rsidRPr="00FA7CF3">
        <w:rPr>
          <w:rFonts w:ascii="Arial Narrow" w:hAnsi="Arial Narrow"/>
          <w:spacing w:val="-6"/>
          <w:sz w:val="26"/>
          <w:szCs w:val="26"/>
        </w:rPr>
        <w:t xml:space="preserve">auxilio de </w:t>
      </w:r>
      <w:r w:rsidRPr="00FA7CF3">
        <w:rPr>
          <w:rFonts w:ascii="Arial Narrow" w:hAnsi="Arial Narrow"/>
          <w:spacing w:val="-6"/>
          <w:sz w:val="26"/>
          <w:szCs w:val="26"/>
        </w:rPr>
        <w:t xml:space="preserve">cesantías: </w:t>
      </w:r>
      <w:r w:rsidR="00EC5057" w:rsidRPr="00FA7CF3">
        <w:rPr>
          <w:rFonts w:ascii="Arial Narrow" w:hAnsi="Arial Narrow"/>
          <w:spacing w:val="-6"/>
          <w:sz w:val="26"/>
          <w:szCs w:val="26"/>
        </w:rPr>
        <w:t>$11`7</w:t>
      </w:r>
      <w:r w:rsidR="00D1420D" w:rsidRPr="00FA7CF3">
        <w:rPr>
          <w:rFonts w:ascii="Arial Narrow" w:hAnsi="Arial Narrow"/>
          <w:spacing w:val="-6"/>
          <w:sz w:val="26"/>
          <w:szCs w:val="26"/>
        </w:rPr>
        <w:t>01.150</w:t>
      </w:r>
      <w:r w:rsidR="00EC5057" w:rsidRPr="00FA7CF3">
        <w:rPr>
          <w:rFonts w:ascii="Arial Narrow" w:hAnsi="Arial Narrow"/>
          <w:spacing w:val="-6"/>
          <w:sz w:val="26"/>
          <w:szCs w:val="26"/>
        </w:rPr>
        <w:t>.</w:t>
      </w:r>
    </w:p>
    <w:p w:rsidR="00EC5057" w:rsidRPr="00FA7CF3" w:rsidRDefault="00EC5057" w:rsidP="00FA7CF3">
      <w:pPr>
        <w:pStyle w:val="Sinespaciado"/>
        <w:numPr>
          <w:ilvl w:val="0"/>
          <w:numId w:val="2"/>
        </w:numPr>
        <w:spacing w:line="288" w:lineRule="auto"/>
        <w:jc w:val="both"/>
        <w:rPr>
          <w:rFonts w:ascii="Arial Narrow" w:hAnsi="Arial Narrow"/>
          <w:spacing w:val="-6"/>
          <w:sz w:val="26"/>
          <w:szCs w:val="26"/>
        </w:rPr>
      </w:pPr>
      <w:r w:rsidRPr="00FA7CF3">
        <w:rPr>
          <w:rFonts w:ascii="Arial Narrow" w:hAnsi="Arial Narrow"/>
          <w:spacing w:val="-6"/>
          <w:sz w:val="26"/>
          <w:szCs w:val="26"/>
        </w:rPr>
        <w:t>Por intereses a las cesantías: $1`3</w:t>
      </w:r>
      <w:r w:rsidR="00D1420D" w:rsidRPr="00FA7CF3">
        <w:rPr>
          <w:rFonts w:ascii="Arial Narrow" w:hAnsi="Arial Narrow"/>
          <w:spacing w:val="-6"/>
          <w:sz w:val="26"/>
          <w:szCs w:val="26"/>
        </w:rPr>
        <w:t>45.557</w:t>
      </w:r>
    </w:p>
    <w:p w:rsidR="00877EC7" w:rsidRPr="00FA7CF3" w:rsidRDefault="00EC5057" w:rsidP="00FA7CF3">
      <w:pPr>
        <w:pStyle w:val="Sinespaciado"/>
        <w:numPr>
          <w:ilvl w:val="0"/>
          <w:numId w:val="2"/>
        </w:numPr>
        <w:spacing w:line="288" w:lineRule="auto"/>
        <w:jc w:val="both"/>
        <w:rPr>
          <w:rFonts w:ascii="Arial Narrow" w:hAnsi="Arial Narrow"/>
          <w:spacing w:val="-6"/>
          <w:sz w:val="26"/>
          <w:szCs w:val="26"/>
        </w:rPr>
      </w:pPr>
      <w:r w:rsidRPr="00FA7CF3">
        <w:rPr>
          <w:rFonts w:ascii="Arial Narrow" w:hAnsi="Arial Narrow"/>
          <w:spacing w:val="-6"/>
          <w:sz w:val="26"/>
          <w:szCs w:val="26"/>
        </w:rPr>
        <w:t>Por prima de servicios: $11`</w:t>
      </w:r>
      <w:r w:rsidR="00D1420D" w:rsidRPr="00FA7CF3">
        <w:rPr>
          <w:rFonts w:ascii="Arial Narrow" w:hAnsi="Arial Narrow"/>
          <w:spacing w:val="-6"/>
          <w:sz w:val="26"/>
          <w:szCs w:val="26"/>
        </w:rPr>
        <w:t>701.150.</w:t>
      </w:r>
    </w:p>
    <w:p w:rsidR="000B54FF" w:rsidRPr="00FA7CF3" w:rsidRDefault="00EC5057" w:rsidP="00FA7CF3">
      <w:pPr>
        <w:pStyle w:val="Sinespaciado"/>
        <w:numPr>
          <w:ilvl w:val="0"/>
          <w:numId w:val="2"/>
        </w:numPr>
        <w:spacing w:line="288" w:lineRule="auto"/>
        <w:jc w:val="both"/>
        <w:rPr>
          <w:rFonts w:ascii="Arial Narrow" w:hAnsi="Arial Narrow"/>
          <w:spacing w:val="-6"/>
          <w:sz w:val="26"/>
          <w:szCs w:val="26"/>
        </w:rPr>
      </w:pPr>
      <w:r w:rsidRPr="00FA7CF3">
        <w:rPr>
          <w:rFonts w:ascii="Arial Narrow" w:hAnsi="Arial Narrow"/>
          <w:spacing w:val="-6"/>
          <w:sz w:val="26"/>
          <w:szCs w:val="26"/>
        </w:rPr>
        <w:t xml:space="preserve">Por compensación de vacaciones: </w:t>
      </w:r>
      <w:r w:rsidR="009E1C47" w:rsidRPr="00FA7CF3">
        <w:rPr>
          <w:rFonts w:ascii="Arial Narrow" w:hAnsi="Arial Narrow"/>
          <w:spacing w:val="-6"/>
          <w:sz w:val="26"/>
          <w:szCs w:val="26"/>
        </w:rPr>
        <w:t>si bien l</w:t>
      </w:r>
      <w:r w:rsidRPr="00FA7CF3">
        <w:rPr>
          <w:rFonts w:ascii="Arial Narrow" w:hAnsi="Arial Narrow"/>
          <w:spacing w:val="-6"/>
          <w:sz w:val="26"/>
          <w:szCs w:val="26"/>
        </w:rPr>
        <w:t xml:space="preserve">a liquidación </w:t>
      </w:r>
      <w:r w:rsidR="009E1C47" w:rsidRPr="00FA7CF3">
        <w:rPr>
          <w:rFonts w:ascii="Arial Narrow" w:hAnsi="Arial Narrow"/>
          <w:spacing w:val="-6"/>
          <w:sz w:val="26"/>
          <w:szCs w:val="26"/>
        </w:rPr>
        <w:t xml:space="preserve">arroja </w:t>
      </w:r>
      <w:r w:rsidRPr="00FA7CF3">
        <w:rPr>
          <w:rFonts w:ascii="Arial Narrow" w:hAnsi="Arial Narrow"/>
          <w:spacing w:val="-6"/>
          <w:sz w:val="26"/>
          <w:szCs w:val="26"/>
        </w:rPr>
        <w:t xml:space="preserve">$7`785.896, </w:t>
      </w:r>
      <w:r w:rsidR="00877EC7" w:rsidRPr="00FA7CF3">
        <w:rPr>
          <w:rFonts w:ascii="Arial Narrow" w:hAnsi="Arial Narrow"/>
          <w:spacing w:val="-6"/>
          <w:sz w:val="26"/>
          <w:szCs w:val="26"/>
        </w:rPr>
        <w:t xml:space="preserve">pues según lo manda el artículo 1º de la Ley 995 de 2005, debe tomarse como base </w:t>
      </w:r>
      <w:r w:rsidRPr="00FA7CF3">
        <w:rPr>
          <w:rFonts w:ascii="Arial Narrow" w:hAnsi="Arial Narrow"/>
          <w:spacing w:val="-6"/>
          <w:sz w:val="26"/>
          <w:szCs w:val="26"/>
        </w:rPr>
        <w:t xml:space="preserve">el último salario devengado y el número total de días </w:t>
      </w:r>
      <w:r w:rsidR="00877EC7" w:rsidRPr="00FA7CF3">
        <w:rPr>
          <w:rFonts w:ascii="Arial Narrow" w:hAnsi="Arial Narrow"/>
          <w:spacing w:val="-6"/>
          <w:sz w:val="26"/>
          <w:szCs w:val="26"/>
        </w:rPr>
        <w:t>laborados,</w:t>
      </w:r>
      <w:r w:rsidRPr="00FA7CF3">
        <w:rPr>
          <w:rFonts w:ascii="Arial Narrow" w:hAnsi="Arial Narrow"/>
          <w:spacing w:val="-6"/>
          <w:sz w:val="26"/>
          <w:szCs w:val="26"/>
        </w:rPr>
        <w:t xml:space="preserve"> </w:t>
      </w:r>
      <w:r w:rsidR="009E1C47" w:rsidRPr="00FA7CF3">
        <w:rPr>
          <w:rFonts w:ascii="Arial Narrow" w:hAnsi="Arial Narrow"/>
          <w:spacing w:val="-6"/>
          <w:sz w:val="26"/>
          <w:szCs w:val="26"/>
        </w:rPr>
        <w:t xml:space="preserve">lo cierto es que el </w:t>
      </w:r>
      <w:r w:rsidRPr="00FA7CF3">
        <w:rPr>
          <w:rFonts w:ascii="Arial Narrow" w:hAnsi="Arial Narrow"/>
          <w:spacing w:val="-6"/>
          <w:sz w:val="26"/>
          <w:szCs w:val="26"/>
        </w:rPr>
        <w:t xml:space="preserve">demandante peticionó </w:t>
      </w:r>
      <w:r w:rsidR="00877EC7" w:rsidRPr="00FA7CF3">
        <w:rPr>
          <w:rFonts w:ascii="Arial Narrow" w:hAnsi="Arial Narrow"/>
          <w:spacing w:val="-6"/>
          <w:sz w:val="26"/>
          <w:szCs w:val="26"/>
        </w:rPr>
        <w:t xml:space="preserve">por este concepto </w:t>
      </w:r>
      <w:r w:rsidR="009E1C47" w:rsidRPr="00FA7CF3">
        <w:rPr>
          <w:rFonts w:ascii="Arial Narrow" w:hAnsi="Arial Narrow"/>
          <w:spacing w:val="-6"/>
          <w:sz w:val="26"/>
          <w:szCs w:val="26"/>
        </w:rPr>
        <w:t xml:space="preserve">la suma de $5`850.575, por ende, se condenará al pago de este último valor, </w:t>
      </w:r>
      <w:r w:rsidR="00877EC7" w:rsidRPr="00FA7CF3">
        <w:rPr>
          <w:rFonts w:ascii="Arial Narrow" w:hAnsi="Arial Narrow"/>
          <w:spacing w:val="-6"/>
          <w:sz w:val="26"/>
          <w:szCs w:val="26"/>
        </w:rPr>
        <w:t xml:space="preserve">por cuanto </w:t>
      </w:r>
      <w:r w:rsidR="009E1C47" w:rsidRPr="00FA7CF3">
        <w:rPr>
          <w:rFonts w:ascii="Arial Narrow" w:hAnsi="Arial Narrow"/>
          <w:spacing w:val="-6"/>
          <w:sz w:val="26"/>
          <w:szCs w:val="26"/>
        </w:rPr>
        <w:t xml:space="preserve">esta </w:t>
      </w:r>
      <w:r w:rsidRPr="00FA7CF3">
        <w:rPr>
          <w:rFonts w:ascii="Arial Narrow" w:hAnsi="Arial Narrow"/>
          <w:spacing w:val="-6"/>
          <w:sz w:val="26"/>
          <w:szCs w:val="26"/>
        </w:rPr>
        <w:t xml:space="preserve">Colegiatura no está facultada para proferir fallos ultra y </w:t>
      </w:r>
      <w:r w:rsidR="009E1C47" w:rsidRPr="00FA7CF3">
        <w:rPr>
          <w:rFonts w:ascii="Arial Narrow" w:hAnsi="Arial Narrow"/>
          <w:spacing w:val="-6"/>
          <w:sz w:val="26"/>
          <w:szCs w:val="26"/>
        </w:rPr>
        <w:t>extra</w:t>
      </w:r>
      <w:r w:rsidRPr="00FA7CF3">
        <w:rPr>
          <w:rFonts w:ascii="Arial Narrow" w:hAnsi="Arial Narrow"/>
          <w:spacing w:val="-6"/>
          <w:sz w:val="26"/>
          <w:szCs w:val="26"/>
        </w:rPr>
        <w:t xml:space="preserve"> </w:t>
      </w:r>
      <w:r w:rsidR="009E1C47" w:rsidRPr="00FA7CF3">
        <w:rPr>
          <w:rFonts w:ascii="Arial Narrow" w:hAnsi="Arial Narrow"/>
          <w:spacing w:val="-6"/>
          <w:sz w:val="26"/>
          <w:szCs w:val="26"/>
        </w:rPr>
        <w:t>petita.</w:t>
      </w:r>
    </w:p>
    <w:p w:rsidR="00DE1A97" w:rsidRPr="00FA7CF3" w:rsidRDefault="00DE1A97" w:rsidP="00FA7CF3">
      <w:pPr>
        <w:pStyle w:val="Sinespaciado"/>
        <w:numPr>
          <w:ilvl w:val="0"/>
          <w:numId w:val="2"/>
        </w:numPr>
        <w:spacing w:line="288" w:lineRule="auto"/>
        <w:jc w:val="both"/>
        <w:rPr>
          <w:rFonts w:ascii="Arial Narrow" w:hAnsi="Arial Narrow"/>
          <w:spacing w:val="-6"/>
          <w:sz w:val="26"/>
          <w:szCs w:val="26"/>
        </w:rPr>
      </w:pPr>
      <w:r w:rsidRPr="00FA7CF3">
        <w:rPr>
          <w:rFonts w:ascii="Arial Narrow" w:hAnsi="Arial Narrow"/>
          <w:spacing w:val="-6"/>
          <w:sz w:val="26"/>
          <w:szCs w:val="26"/>
        </w:rPr>
        <w:t xml:space="preserve">Indemnización por despido injusto: </w:t>
      </w:r>
      <w:r w:rsidR="00D1420D" w:rsidRPr="00FA7CF3">
        <w:rPr>
          <w:rFonts w:ascii="Arial Narrow" w:hAnsi="Arial Narrow"/>
          <w:spacing w:val="-6"/>
          <w:sz w:val="26"/>
          <w:szCs w:val="26"/>
        </w:rPr>
        <w:t>$10`739.167, monto que corresponde a  250 días de salario.</w:t>
      </w:r>
    </w:p>
    <w:p w:rsidR="00D1420D" w:rsidRPr="00FA7CF3" w:rsidRDefault="00D1420D" w:rsidP="00FA7CF3">
      <w:pPr>
        <w:pStyle w:val="Sinespaciado"/>
        <w:spacing w:line="288" w:lineRule="auto"/>
        <w:rPr>
          <w:rFonts w:ascii="Arial Narrow" w:hAnsi="Arial Narrow"/>
          <w:spacing w:val="-6"/>
          <w:sz w:val="26"/>
          <w:szCs w:val="26"/>
        </w:rPr>
      </w:pPr>
    </w:p>
    <w:p w:rsidR="00D1420D" w:rsidRPr="00FA7CF3" w:rsidRDefault="00D1420D" w:rsidP="00FA7CF3">
      <w:pPr>
        <w:pStyle w:val="Sinespaciado"/>
        <w:spacing w:line="288" w:lineRule="auto"/>
        <w:ind w:firstLine="708"/>
        <w:jc w:val="both"/>
        <w:rPr>
          <w:rFonts w:ascii="Arial Narrow" w:hAnsi="Arial Narrow"/>
          <w:spacing w:val="-6"/>
          <w:sz w:val="26"/>
          <w:szCs w:val="26"/>
        </w:rPr>
      </w:pPr>
      <w:r w:rsidRPr="00FA7CF3">
        <w:rPr>
          <w:rFonts w:ascii="Arial Narrow" w:hAnsi="Arial Narrow"/>
          <w:spacing w:val="-6"/>
          <w:sz w:val="26"/>
          <w:szCs w:val="26"/>
        </w:rPr>
        <w:t>En cuanto al segundo reproche, referente a las indemnizaciones moratorias por el no pago de prestaciones sociales a la terminación del contrato de trabajo, prevista en el artículo 65 CST y, por la no consignación de cesantías a un fondo, consagrada en el artículo 99 de la Ley 50 de 1990, la jurisprudencia del órgano de cierre de la especialidad laboral ha considerado en forma reiterada que la misma tiene un carácter eminentemente sancionatorio, pues se genera cuando quiera que el empleador  se sustrae, sin justificación atendible, del pago de salarios y prestaciones sociales a que tiene derecho el trabajador a la t</w:t>
      </w:r>
      <w:r w:rsidR="00D744CE" w:rsidRPr="00FA7CF3">
        <w:rPr>
          <w:rFonts w:ascii="Arial Narrow" w:hAnsi="Arial Narrow"/>
          <w:spacing w:val="-6"/>
          <w:sz w:val="26"/>
          <w:szCs w:val="26"/>
        </w:rPr>
        <w:t>erminación del vínculo laboral. V</w:t>
      </w:r>
      <w:r w:rsidRPr="00FA7CF3">
        <w:rPr>
          <w:rFonts w:ascii="Arial Narrow" w:hAnsi="Arial Narrow"/>
          <w:spacing w:val="-6"/>
          <w:sz w:val="26"/>
          <w:szCs w:val="26"/>
        </w:rPr>
        <w:t>er sentencia SL 2352 del 21 de junio de 2018.</w:t>
      </w:r>
    </w:p>
    <w:p w:rsidR="001310B2" w:rsidRPr="00FA7CF3" w:rsidRDefault="001310B2" w:rsidP="00FA7CF3">
      <w:pPr>
        <w:pStyle w:val="Sinespaciado"/>
        <w:spacing w:line="288" w:lineRule="auto"/>
        <w:rPr>
          <w:rFonts w:ascii="Arial Narrow" w:hAnsi="Arial Narrow"/>
          <w:spacing w:val="-6"/>
          <w:sz w:val="26"/>
          <w:szCs w:val="26"/>
        </w:rPr>
      </w:pPr>
    </w:p>
    <w:p w:rsidR="00D1420D" w:rsidRPr="00FA7CF3" w:rsidRDefault="00D1420D" w:rsidP="00FA7CF3">
      <w:pPr>
        <w:pStyle w:val="Textoindependiente31"/>
        <w:spacing w:line="288" w:lineRule="auto"/>
        <w:ind w:firstLine="851"/>
        <w:rPr>
          <w:rFonts w:ascii="Arial Narrow" w:hAnsi="Arial Narrow"/>
          <w:spacing w:val="-6"/>
          <w:sz w:val="26"/>
          <w:szCs w:val="26"/>
          <w:lang w:eastAsia="en-US"/>
        </w:rPr>
      </w:pPr>
      <w:r w:rsidRPr="00FA7CF3">
        <w:rPr>
          <w:rFonts w:ascii="Arial Narrow" w:hAnsi="Arial Narrow"/>
          <w:spacing w:val="-6"/>
          <w:sz w:val="26"/>
          <w:szCs w:val="26"/>
          <w:lang w:eastAsia="en-US"/>
        </w:rPr>
        <w:lastRenderedPageBreak/>
        <w:t>Recuerda el alto Tribunal que, acorde con la jurisprudencia, la buena fe equivale a obrar con lealtad, rectitud y de manera honesta, es decir, se traduce en la conciencia sincera, con sentimiento suficiente de probidad y honradez del empleador frente a su trabajador que, en ningún momento, ha querido atropellar sus derechos, lo cual está en contraposición con el obrar de mala fe, de quien pretende obtener ventajas o beneficios sin una suficiente dosis de integridad o pulcritud.</w:t>
      </w:r>
    </w:p>
    <w:p w:rsidR="00D744CE" w:rsidRPr="00FA7CF3" w:rsidRDefault="00D744CE" w:rsidP="00FA7CF3">
      <w:pPr>
        <w:pStyle w:val="Sinespaciado"/>
        <w:spacing w:line="288" w:lineRule="auto"/>
        <w:rPr>
          <w:rFonts w:ascii="Arial Narrow" w:hAnsi="Arial Narrow"/>
          <w:sz w:val="26"/>
          <w:szCs w:val="26"/>
        </w:rPr>
      </w:pPr>
    </w:p>
    <w:p w:rsidR="003609B2" w:rsidRPr="00FA7CF3" w:rsidRDefault="00D744CE" w:rsidP="00FA7CF3">
      <w:pPr>
        <w:pStyle w:val="Textoindependiente31"/>
        <w:spacing w:line="288" w:lineRule="auto"/>
        <w:ind w:firstLine="851"/>
        <w:rPr>
          <w:rFonts w:ascii="Arial Narrow" w:hAnsi="Arial Narrow"/>
          <w:spacing w:val="-6"/>
          <w:sz w:val="26"/>
          <w:szCs w:val="26"/>
          <w:lang w:eastAsia="en-US"/>
        </w:rPr>
      </w:pPr>
      <w:r w:rsidRPr="00FA7CF3">
        <w:rPr>
          <w:rFonts w:ascii="Arial Narrow" w:hAnsi="Arial Narrow"/>
          <w:spacing w:val="-6"/>
          <w:sz w:val="26"/>
          <w:szCs w:val="26"/>
          <w:lang w:eastAsia="en-US"/>
        </w:rPr>
        <w:t xml:space="preserve">En el sub-lite, quedó suficientemente acreditado con la versión </w:t>
      </w:r>
      <w:r w:rsidR="00233588" w:rsidRPr="00FA7CF3">
        <w:rPr>
          <w:rFonts w:ascii="Arial Narrow" w:hAnsi="Arial Narrow"/>
          <w:spacing w:val="-6"/>
          <w:sz w:val="26"/>
          <w:szCs w:val="26"/>
          <w:lang w:eastAsia="en-US"/>
        </w:rPr>
        <w:t>entregada por</w:t>
      </w:r>
      <w:r w:rsidRPr="00FA7CF3">
        <w:rPr>
          <w:rFonts w:ascii="Arial Narrow" w:hAnsi="Arial Narrow"/>
          <w:spacing w:val="-6"/>
          <w:sz w:val="26"/>
          <w:szCs w:val="26"/>
          <w:lang w:eastAsia="en-US"/>
        </w:rPr>
        <w:t xml:space="preserve"> </w:t>
      </w:r>
      <w:r w:rsidR="009024E1" w:rsidRPr="00FA7CF3">
        <w:rPr>
          <w:rFonts w:ascii="Arial Narrow" w:hAnsi="Arial Narrow"/>
          <w:spacing w:val="-6"/>
          <w:sz w:val="26"/>
          <w:szCs w:val="26"/>
          <w:lang w:eastAsia="en-US"/>
        </w:rPr>
        <w:t xml:space="preserve">ambos </w:t>
      </w:r>
      <w:r w:rsidR="00233588" w:rsidRPr="00FA7CF3">
        <w:rPr>
          <w:rFonts w:ascii="Arial Narrow" w:hAnsi="Arial Narrow"/>
          <w:spacing w:val="-6"/>
          <w:sz w:val="26"/>
          <w:szCs w:val="26"/>
          <w:lang w:eastAsia="en-US"/>
        </w:rPr>
        <w:t>contendientes en</w:t>
      </w:r>
      <w:r w:rsidR="009024E1" w:rsidRPr="00FA7CF3">
        <w:rPr>
          <w:rFonts w:ascii="Arial Narrow" w:hAnsi="Arial Narrow"/>
          <w:spacing w:val="-6"/>
          <w:sz w:val="26"/>
          <w:szCs w:val="26"/>
          <w:lang w:eastAsia="en-US"/>
        </w:rPr>
        <w:t xml:space="preserve"> </w:t>
      </w:r>
      <w:r w:rsidR="005B230C" w:rsidRPr="00FA7CF3">
        <w:rPr>
          <w:rFonts w:ascii="Arial Narrow" w:hAnsi="Arial Narrow"/>
          <w:spacing w:val="-6"/>
          <w:sz w:val="26"/>
          <w:szCs w:val="26"/>
          <w:lang w:eastAsia="en-US"/>
        </w:rPr>
        <w:t>su</w:t>
      </w:r>
      <w:r w:rsidR="005F215F" w:rsidRPr="00FA7CF3">
        <w:rPr>
          <w:rFonts w:ascii="Arial Narrow" w:hAnsi="Arial Narrow"/>
          <w:spacing w:val="-6"/>
          <w:sz w:val="26"/>
          <w:szCs w:val="26"/>
          <w:lang w:eastAsia="en-US"/>
        </w:rPr>
        <w:t>s</w:t>
      </w:r>
      <w:r w:rsidR="005B230C" w:rsidRPr="00FA7CF3">
        <w:rPr>
          <w:rFonts w:ascii="Arial Narrow" w:hAnsi="Arial Narrow"/>
          <w:spacing w:val="-6"/>
          <w:sz w:val="26"/>
          <w:szCs w:val="26"/>
          <w:lang w:eastAsia="en-US"/>
        </w:rPr>
        <w:t xml:space="preserve"> </w:t>
      </w:r>
      <w:r w:rsidRPr="00FA7CF3">
        <w:rPr>
          <w:rFonts w:ascii="Arial Narrow" w:hAnsi="Arial Narrow"/>
          <w:spacing w:val="-6"/>
          <w:sz w:val="26"/>
          <w:szCs w:val="26"/>
          <w:lang w:eastAsia="en-US"/>
        </w:rPr>
        <w:t>interrogatorio</w:t>
      </w:r>
      <w:r w:rsidR="005F215F" w:rsidRPr="00FA7CF3">
        <w:rPr>
          <w:rFonts w:ascii="Arial Narrow" w:hAnsi="Arial Narrow"/>
          <w:spacing w:val="-6"/>
          <w:sz w:val="26"/>
          <w:szCs w:val="26"/>
          <w:lang w:eastAsia="en-US"/>
        </w:rPr>
        <w:t>s</w:t>
      </w:r>
      <w:r w:rsidR="009024E1" w:rsidRPr="00FA7CF3">
        <w:rPr>
          <w:rFonts w:ascii="Arial Narrow" w:hAnsi="Arial Narrow"/>
          <w:spacing w:val="-6"/>
          <w:sz w:val="26"/>
          <w:szCs w:val="26"/>
          <w:lang w:eastAsia="en-US"/>
        </w:rPr>
        <w:t xml:space="preserve"> </w:t>
      </w:r>
      <w:r w:rsidR="005B230C" w:rsidRPr="00FA7CF3">
        <w:rPr>
          <w:rFonts w:ascii="Arial Narrow" w:hAnsi="Arial Narrow"/>
          <w:spacing w:val="-6"/>
          <w:sz w:val="26"/>
          <w:szCs w:val="26"/>
          <w:lang w:eastAsia="en-US"/>
        </w:rPr>
        <w:t>de parte</w:t>
      </w:r>
      <w:r w:rsidRPr="00FA7CF3">
        <w:rPr>
          <w:rFonts w:ascii="Arial Narrow" w:hAnsi="Arial Narrow"/>
          <w:spacing w:val="-6"/>
          <w:sz w:val="26"/>
          <w:szCs w:val="26"/>
          <w:lang w:eastAsia="en-US"/>
        </w:rPr>
        <w:t xml:space="preserve">, que el no pago de los salarios y prestaciones sociales </w:t>
      </w:r>
      <w:r w:rsidR="004377CA" w:rsidRPr="00FA7CF3">
        <w:rPr>
          <w:rFonts w:ascii="Arial Narrow" w:hAnsi="Arial Narrow"/>
          <w:spacing w:val="-6"/>
          <w:sz w:val="26"/>
          <w:szCs w:val="26"/>
          <w:lang w:eastAsia="en-US"/>
        </w:rPr>
        <w:t xml:space="preserve">durante la </w:t>
      </w:r>
      <w:r w:rsidRPr="00FA7CF3">
        <w:rPr>
          <w:rFonts w:ascii="Arial Narrow" w:hAnsi="Arial Narrow"/>
          <w:spacing w:val="-6"/>
          <w:sz w:val="26"/>
          <w:szCs w:val="26"/>
          <w:lang w:eastAsia="en-US"/>
        </w:rPr>
        <w:t>vigencia del contrato</w:t>
      </w:r>
      <w:r w:rsidR="002F5DBB" w:rsidRPr="00FA7CF3">
        <w:rPr>
          <w:rFonts w:ascii="Arial Narrow" w:hAnsi="Arial Narrow"/>
          <w:spacing w:val="-6"/>
          <w:sz w:val="26"/>
          <w:szCs w:val="26"/>
          <w:lang w:eastAsia="en-US"/>
        </w:rPr>
        <w:t xml:space="preserve"> de trabajo, s</w:t>
      </w:r>
      <w:r w:rsidRPr="00FA7CF3">
        <w:rPr>
          <w:rFonts w:ascii="Arial Narrow" w:hAnsi="Arial Narrow"/>
          <w:spacing w:val="-6"/>
          <w:sz w:val="26"/>
          <w:szCs w:val="26"/>
          <w:lang w:eastAsia="en-US"/>
        </w:rPr>
        <w:t xml:space="preserve">e debió </w:t>
      </w:r>
      <w:r w:rsidR="001F2819" w:rsidRPr="00FA7CF3">
        <w:rPr>
          <w:rFonts w:ascii="Arial Narrow" w:hAnsi="Arial Narrow"/>
          <w:spacing w:val="-6"/>
          <w:sz w:val="26"/>
          <w:szCs w:val="26"/>
          <w:lang w:eastAsia="en-US"/>
        </w:rPr>
        <w:t xml:space="preserve">a </w:t>
      </w:r>
      <w:r w:rsidR="002F5DBB" w:rsidRPr="00FA7CF3">
        <w:rPr>
          <w:rFonts w:ascii="Arial Narrow" w:hAnsi="Arial Narrow"/>
          <w:spacing w:val="-6"/>
          <w:sz w:val="26"/>
          <w:szCs w:val="26"/>
          <w:lang w:eastAsia="en-US"/>
        </w:rPr>
        <w:t xml:space="preserve">que </w:t>
      </w:r>
      <w:r w:rsidR="005B230C" w:rsidRPr="00FA7CF3">
        <w:rPr>
          <w:rFonts w:ascii="Arial Narrow" w:hAnsi="Arial Narrow"/>
          <w:spacing w:val="-6"/>
          <w:sz w:val="26"/>
          <w:szCs w:val="26"/>
          <w:lang w:eastAsia="en-US"/>
        </w:rPr>
        <w:t>entre ellos</w:t>
      </w:r>
      <w:r w:rsidR="009024E1" w:rsidRPr="00FA7CF3">
        <w:rPr>
          <w:rFonts w:ascii="Arial Narrow" w:hAnsi="Arial Narrow"/>
          <w:spacing w:val="-6"/>
          <w:sz w:val="26"/>
          <w:szCs w:val="26"/>
          <w:lang w:eastAsia="en-US"/>
        </w:rPr>
        <w:t xml:space="preserve">  </w:t>
      </w:r>
      <w:r w:rsidR="002F5DBB" w:rsidRPr="00FA7CF3">
        <w:rPr>
          <w:rFonts w:ascii="Arial Narrow" w:hAnsi="Arial Narrow"/>
          <w:spacing w:val="-6"/>
          <w:sz w:val="26"/>
          <w:szCs w:val="26"/>
          <w:lang w:eastAsia="en-US"/>
        </w:rPr>
        <w:t xml:space="preserve">–empleador y trabajador- </w:t>
      </w:r>
      <w:r w:rsidR="00CF4F9A" w:rsidRPr="00FA7CF3">
        <w:rPr>
          <w:rFonts w:ascii="Arial Narrow" w:hAnsi="Arial Narrow"/>
          <w:spacing w:val="-6"/>
          <w:sz w:val="26"/>
          <w:szCs w:val="26"/>
          <w:lang w:eastAsia="en-US"/>
        </w:rPr>
        <w:t xml:space="preserve">existió un acuerdo para </w:t>
      </w:r>
      <w:r w:rsidR="000024BE" w:rsidRPr="00FA7CF3">
        <w:rPr>
          <w:rFonts w:ascii="Arial Narrow" w:hAnsi="Arial Narrow"/>
          <w:spacing w:val="-6"/>
          <w:sz w:val="26"/>
          <w:szCs w:val="26"/>
          <w:lang w:eastAsia="en-US"/>
        </w:rPr>
        <w:t xml:space="preserve">retrasar el pago de tales emolumentos hasta tanto </w:t>
      </w:r>
      <w:r w:rsidR="001F2819" w:rsidRPr="00FA7CF3">
        <w:rPr>
          <w:rFonts w:ascii="Arial Narrow" w:hAnsi="Arial Narrow"/>
          <w:spacing w:val="-6"/>
          <w:sz w:val="26"/>
          <w:szCs w:val="26"/>
          <w:lang w:eastAsia="en-US"/>
        </w:rPr>
        <w:t xml:space="preserve">el negocio tuviera un </w:t>
      </w:r>
      <w:r w:rsidR="000024BE" w:rsidRPr="00FA7CF3">
        <w:rPr>
          <w:rFonts w:ascii="Arial Narrow" w:hAnsi="Arial Narrow"/>
          <w:spacing w:val="-6"/>
          <w:sz w:val="26"/>
          <w:szCs w:val="26"/>
          <w:lang w:eastAsia="en-US"/>
        </w:rPr>
        <w:t xml:space="preserve">crecimiento </w:t>
      </w:r>
      <w:r w:rsidR="002F5DBB" w:rsidRPr="00FA7CF3">
        <w:rPr>
          <w:rFonts w:ascii="Arial Narrow" w:hAnsi="Arial Narrow"/>
          <w:spacing w:val="-6"/>
          <w:sz w:val="26"/>
          <w:szCs w:val="26"/>
          <w:lang w:eastAsia="en-US"/>
        </w:rPr>
        <w:t xml:space="preserve">económico </w:t>
      </w:r>
      <w:r w:rsidR="000024BE" w:rsidRPr="00FA7CF3">
        <w:rPr>
          <w:rFonts w:ascii="Arial Narrow" w:hAnsi="Arial Narrow"/>
          <w:spacing w:val="-6"/>
          <w:sz w:val="26"/>
          <w:szCs w:val="26"/>
          <w:lang w:eastAsia="en-US"/>
        </w:rPr>
        <w:t xml:space="preserve">y buen </w:t>
      </w:r>
      <w:r w:rsidR="001F2819" w:rsidRPr="00FA7CF3">
        <w:rPr>
          <w:rFonts w:ascii="Arial Narrow" w:hAnsi="Arial Narrow"/>
          <w:spacing w:val="-6"/>
          <w:sz w:val="26"/>
          <w:szCs w:val="26"/>
          <w:lang w:eastAsia="en-US"/>
        </w:rPr>
        <w:t xml:space="preserve">posicionamiento </w:t>
      </w:r>
      <w:r w:rsidR="000024BE" w:rsidRPr="00FA7CF3">
        <w:rPr>
          <w:rFonts w:ascii="Arial Narrow" w:hAnsi="Arial Narrow"/>
          <w:spacing w:val="-6"/>
          <w:sz w:val="26"/>
          <w:szCs w:val="26"/>
          <w:lang w:eastAsia="en-US"/>
        </w:rPr>
        <w:t>en el mercado</w:t>
      </w:r>
      <w:r w:rsidR="001F2819" w:rsidRPr="00FA7CF3">
        <w:rPr>
          <w:rFonts w:ascii="Arial Narrow" w:hAnsi="Arial Narrow"/>
          <w:spacing w:val="-6"/>
          <w:sz w:val="26"/>
          <w:szCs w:val="26"/>
          <w:lang w:eastAsia="en-US"/>
        </w:rPr>
        <w:t xml:space="preserve">, </w:t>
      </w:r>
      <w:r w:rsidR="005F215F" w:rsidRPr="00FA7CF3">
        <w:rPr>
          <w:rFonts w:ascii="Arial Narrow" w:hAnsi="Arial Narrow"/>
          <w:spacing w:val="-6"/>
          <w:sz w:val="26"/>
          <w:szCs w:val="26"/>
          <w:lang w:eastAsia="en-US"/>
        </w:rPr>
        <w:t xml:space="preserve">y que </w:t>
      </w:r>
      <w:r w:rsidR="002F5DBB" w:rsidRPr="00FA7CF3">
        <w:rPr>
          <w:rFonts w:ascii="Arial Narrow" w:hAnsi="Arial Narrow"/>
          <w:spacing w:val="-6"/>
          <w:sz w:val="26"/>
          <w:szCs w:val="26"/>
          <w:lang w:eastAsia="en-US"/>
        </w:rPr>
        <w:t>una vez</w:t>
      </w:r>
      <w:r w:rsidR="009024E1" w:rsidRPr="00FA7CF3">
        <w:rPr>
          <w:rFonts w:ascii="Arial Narrow" w:hAnsi="Arial Narrow"/>
          <w:spacing w:val="-6"/>
          <w:sz w:val="26"/>
          <w:szCs w:val="26"/>
          <w:lang w:eastAsia="en-US"/>
        </w:rPr>
        <w:t xml:space="preserve"> se </w:t>
      </w:r>
      <w:r w:rsidR="005B230C" w:rsidRPr="00FA7CF3">
        <w:rPr>
          <w:rFonts w:ascii="Arial Narrow" w:hAnsi="Arial Narrow"/>
          <w:spacing w:val="-6"/>
          <w:sz w:val="26"/>
          <w:szCs w:val="26"/>
          <w:lang w:eastAsia="en-US"/>
        </w:rPr>
        <w:t xml:space="preserve">llegara </w:t>
      </w:r>
      <w:r w:rsidR="009024E1" w:rsidRPr="00FA7CF3">
        <w:rPr>
          <w:rFonts w:ascii="Arial Narrow" w:hAnsi="Arial Narrow"/>
          <w:spacing w:val="-6"/>
          <w:sz w:val="26"/>
          <w:szCs w:val="26"/>
          <w:lang w:eastAsia="en-US"/>
        </w:rPr>
        <w:t xml:space="preserve">a ese punto, </w:t>
      </w:r>
      <w:r w:rsidR="005A10A9" w:rsidRPr="00FA7CF3">
        <w:rPr>
          <w:rFonts w:ascii="Arial Narrow" w:hAnsi="Arial Narrow"/>
          <w:spacing w:val="-6"/>
          <w:sz w:val="26"/>
          <w:szCs w:val="26"/>
          <w:lang w:eastAsia="en-US"/>
        </w:rPr>
        <w:t xml:space="preserve">el </w:t>
      </w:r>
      <w:r w:rsidR="000024BE" w:rsidRPr="00FA7CF3">
        <w:rPr>
          <w:rFonts w:ascii="Arial Narrow" w:hAnsi="Arial Narrow"/>
          <w:spacing w:val="-6"/>
          <w:sz w:val="26"/>
          <w:szCs w:val="26"/>
          <w:lang w:eastAsia="en-US"/>
        </w:rPr>
        <w:t>empleador</w:t>
      </w:r>
      <w:r w:rsidR="005A10A9" w:rsidRPr="00FA7CF3">
        <w:rPr>
          <w:rFonts w:ascii="Arial Narrow" w:hAnsi="Arial Narrow"/>
          <w:spacing w:val="-6"/>
          <w:sz w:val="26"/>
          <w:szCs w:val="26"/>
          <w:lang w:eastAsia="en-US"/>
        </w:rPr>
        <w:t xml:space="preserve"> </w:t>
      </w:r>
      <w:r w:rsidR="009024E1" w:rsidRPr="00FA7CF3">
        <w:rPr>
          <w:rFonts w:ascii="Arial Narrow" w:hAnsi="Arial Narrow"/>
          <w:spacing w:val="-6"/>
          <w:sz w:val="26"/>
          <w:szCs w:val="26"/>
          <w:lang w:eastAsia="en-US"/>
        </w:rPr>
        <w:t>le</w:t>
      </w:r>
      <w:r w:rsidR="002F5DBB" w:rsidRPr="00FA7CF3">
        <w:rPr>
          <w:rFonts w:ascii="Arial Narrow" w:hAnsi="Arial Narrow"/>
          <w:spacing w:val="-6"/>
          <w:sz w:val="26"/>
          <w:szCs w:val="26"/>
          <w:lang w:eastAsia="en-US"/>
        </w:rPr>
        <w:t xml:space="preserve"> </w:t>
      </w:r>
      <w:r w:rsidR="009024E1" w:rsidRPr="00FA7CF3">
        <w:rPr>
          <w:rFonts w:ascii="Arial Narrow" w:hAnsi="Arial Narrow"/>
          <w:spacing w:val="-6"/>
          <w:sz w:val="26"/>
          <w:szCs w:val="26"/>
          <w:lang w:eastAsia="en-US"/>
        </w:rPr>
        <w:t>cancelaría</w:t>
      </w:r>
      <w:r w:rsidR="002F5DBB" w:rsidRPr="00FA7CF3">
        <w:rPr>
          <w:rFonts w:ascii="Arial Narrow" w:hAnsi="Arial Narrow"/>
          <w:spacing w:val="-6"/>
          <w:sz w:val="26"/>
          <w:szCs w:val="26"/>
          <w:lang w:eastAsia="en-US"/>
        </w:rPr>
        <w:t xml:space="preserve"> al trabajador </w:t>
      </w:r>
      <w:r w:rsidR="000024BE" w:rsidRPr="00FA7CF3">
        <w:rPr>
          <w:rFonts w:ascii="Arial Narrow" w:hAnsi="Arial Narrow"/>
          <w:spacing w:val="-6"/>
          <w:sz w:val="26"/>
          <w:szCs w:val="26"/>
          <w:lang w:eastAsia="en-US"/>
        </w:rPr>
        <w:t>a título de comisiones o de participación por vent</w:t>
      </w:r>
      <w:r w:rsidR="009024E1" w:rsidRPr="00FA7CF3">
        <w:rPr>
          <w:rFonts w:ascii="Arial Narrow" w:hAnsi="Arial Narrow"/>
          <w:spacing w:val="-6"/>
          <w:sz w:val="26"/>
          <w:szCs w:val="26"/>
          <w:lang w:eastAsia="en-US"/>
        </w:rPr>
        <w:t xml:space="preserve">as, todo </w:t>
      </w:r>
      <w:r w:rsidR="000024BE" w:rsidRPr="00FA7CF3">
        <w:rPr>
          <w:rFonts w:ascii="Arial Narrow" w:hAnsi="Arial Narrow"/>
          <w:spacing w:val="-6"/>
          <w:sz w:val="26"/>
          <w:szCs w:val="26"/>
          <w:lang w:eastAsia="en-US"/>
        </w:rPr>
        <w:t xml:space="preserve">lo adeudado. </w:t>
      </w:r>
      <w:r w:rsidR="009024E1" w:rsidRPr="00FA7CF3">
        <w:rPr>
          <w:rFonts w:ascii="Arial Narrow" w:hAnsi="Arial Narrow"/>
          <w:spacing w:val="-6"/>
          <w:sz w:val="26"/>
          <w:szCs w:val="26"/>
          <w:lang w:eastAsia="en-US"/>
        </w:rPr>
        <w:t xml:space="preserve">Se acreditó además </w:t>
      </w:r>
      <w:r w:rsidR="009D3F65" w:rsidRPr="00FA7CF3">
        <w:rPr>
          <w:rFonts w:ascii="Arial Narrow" w:hAnsi="Arial Narrow"/>
          <w:spacing w:val="-6"/>
          <w:sz w:val="26"/>
          <w:szCs w:val="26"/>
          <w:lang w:eastAsia="en-US"/>
        </w:rPr>
        <w:t xml:space="preserve">con tales declaraciones </w:t>
      </w:r>
      <w:r w:rsidR="009024E1" w:rsidRPr="00FA7CF3">
        <w:rPr>
          <w:rFonts w:ascii="Arial Narrow" w:hAnsi="Arial Narrow"/>
          <w:spacing w:val="-6"/>
          <w:sz w:val="26"/>
          <w:szCs w:val="26"/>
          <w:lang w:eastAsia="en-US"/>
        </w:rPr>
        <w:t>que</w:t>
      </w:r>
      <w:r w:rsidR="005F215F" w:rsidRPr="00FA7CF3">
        <w:rPr>
          <w:rFonts w:ascii="Arial Narrow" w:hAnsi="Arial Narrow"/>
          <w:spacing w:val="-6"/>
          <w:sz w:val="26"/>
          <w:szCs w:val="26"/>
          <w:lang w:eastAsia="en-US"/>
        </w:rPr>
        <w:t xml:space="preserve"> el demandado </w:t>
      </w:r>
      <w:r w:rsidR="00FB4E43" w:rsidRPr="00FA7CF3">
        <w:rPr>
          <w:rFonts w:ascii="Arial Narrow" w:hAnsi="Arial Narrow"/>
          <w:spacing w:val="-6"/>
          <w:sz w:val="26"/>
          <w:szCs w:val="26"/>
          <w:lang w:eastAsia="en-US"/>
        </w:rPr>
        <w:t>le</w:t>
      </w:r>
      <w:r w:rsidR="00074E19" w:rsidRPr="00FA7CF3">
        <w:rPr>
          <w:rFonts w:ascii="Arial Narrow" w:hAnsi="Arial Narrow"/>
          <w:spacing w:val="-6"/>
          <w:sz w:val="26"/>
          <w:szCs w:val="26"/>
          <w:lang w:eastAsia="en-US"/>
        </w:rPr>
        <w:t>s</w:t>
      </w:r>
      <w:r w:rsidR="005F215F" w:rsidRPr="00FA7CF3">
        <w:rPr>
          <w:rFonts w:ascii="Arial Narrow" w:hAnsi="Arial Narrow"/>
          <w:spacing w:val="-6"/>
          <w:sz w:val="26"/>
          <w:szCs w:val="26"/>
          <w:lang w:eastAsia="en-US"/>
        </w:rPr>
        <w:t xml:space="preserve"> </w:t>
      </w:r>
      <w:r w:rsidR="005453AE" w:rsidRPr="00FA7CF3">
        <w:rPr>
          <w:rFonts w:ascii="Arial Narrow" w:hAnsi="Arial Narrow"/>
          <w:spacing w:val="-6"/>
          <w:sz w:val="26"/>
          <w:szCs w:val="26"/>
          <w:lang w:eastAsia="en-US"/>
        </w:rPr>
        <w:t xml:space="preserve">canceló </w:t>
      </w:r>
      <w:r w:rsidR="005F215F" w:rsidRPr="00FA7CF3">
        <w:rPr>
          <w:rFonts w:ascii="Arial Narrow" w:hAnsi="Arial Narrow"/>
          <w:spacing w:val="-6"/>
          <w:sz w:val="26"/>
          <w:szCs w:val="26"/>
          <w:lang w:eastAsia="en-US"/>
        </w:rPr>
        <w:t xml:space="preserve">a los demás trabajadores que prestaban el servicio en </w:t>
      </w:r>
      <w:r w:rsidR="005453AE" w:rsidRPr="00FA7CF3">
        <w:rPr>
          <w:rFonts w:ascii="Arial Narrow" w:hAnsi="Arial Narrow"/>
          <w:spacing w:val="-6"/>
          <w:sz w:val="26"/>
          <w:szCs w:val="26"/>
          <w:lang w:eastAsia="en-US"/>
        </w:rPr>
        <w:t xml:space="preserve">su </w:t>
      </w:r>
      <w:r w:rsidR="005F215F" w:rsidRPr="00FA7CF3">
        <w:rPr>
          <w:rFonts w:ascii="Arial Narrow" w:hAnsi="Arial Narrow"/>
          <w:spacing w:val="-6"/>
          <w:sz w:val="26"/>
          <w:szCs w:val="26"/>
          <w:lang w:eastAsia="en-US"/>
        </w:rPr>
        <w:t>establecimiento de comercio</w:t>
      </w:r>
      <w:r w:rsidR="005453AE" w:rsidRPr="00FA7CF3">
        <w:rPr>
          <w:rFonts w:ascii="Arial Narrow" w:hAnsi="Arial Narrow"/>
          <w:spacing w:val="-6"/>
          <w:sz w:val="26"/>
          <w:szCs w:val="26"/>
          <w:lang w:eastAsia="en-US"/>
        </w:rPr>
        <w:t xml:space="preserve">, las </w:t>
      </w:r>
      <w:r w:rsidR="005F215F" w:rsidRPr="00FA7CF3">
        <w:rPr>
          <w:rFonts w:ascii="Arial Narrow" w:hAnsi="Arial Narrow"/>
          <w:spacing w:val="-6"/>
          <w:sz w:val="26"/>
          <w:szCs w:val="26"/>
          <w:lang w:eastAsia="en-US"/>
        </w:rPr>
        <w:t>prestaciones sociales y vacaciones</w:t>
      </w:r>
      <w:r w:rsidR="00FB4E43" w:rsidRPr="00FA7CF3">
        <w:rPr>
          <w:rFonts w:ascii="Arial Narrow" w:hAnsi="Arial Narrow"/>
          <w:spacing w:val="-6"/>
          <w:sz w:val="26"/>
          <w:szCs w:val="26"/>
          <w:lang w:eastAsia="en-US"/>
        </w:rPr>
        <w:t xml:space="preserve"> correspondientes</w:t>
      </w:r>
      <w:r w:rsidR="005F215F" w:rsidRPr="00FA7CF3">
        <w:rPr>
          <w:rFonts w:ascii="Arial Narrow" w:hAnsi="Arial Narrow"/>
          <w:spacing w:val="-6"/>
          <w:sz w:val="26"/>
          <w:szCs w:val="26"/>
          <w:lang w:eastAsia="en-US"/>
        </w:rPr>
        <w:t xml:space="preserve">, </w:t>
      </w:r>
      <w:r w:rsidR="00FB4E43" w:rsidRPr="00FA7CF3">
        <w:rPr>
          <w:rFonts w:ascii="Arial Narrow" w:hAnsi="Arial Narrow"/>
          <w:spacing w:val="-6"/>
          <w:sz w:val="26"/>
          <w:szCs w:val="26"/>
          <w:lang w:eastAsia="en-US"/>
        </w:rPr>
        <w:t xml:space="preserve">siendo el demandante el único que no recibió tales estipendios. </w:t>
      </w:r>
      <w:r w:rsidR="005F215F" w:rsidRPr="00FA7CF3">
        <w:rPr>
          <w:rFonts w:ascii="Arial Narrow" w:hAnsi="Arial Narrow"/>
          <w:spacing w:val="-6"/>
          <w:sz w:val="26"/>
          <w:szCs w:val="26"/>
          <w:lang w:eastAsia="en-US"/>
        </w:rPr>
        <w:t xml:space="preserve"> </w:t>
      </w:r>
    </w:p>
    <w:p w:rsidR="003609B2" w:rsidRPr="00FA7CF3" w:rsidRDefault="003609B2" w:rsidP="00FA7CF3">
      <w:pPr>
        <w:pStyle w:val="Sinespaciado"/>
        <w:spacing w:line="288" w:lineRule="auto"/>
        <w:rPr>
          <w:rFonts w:ascii="Arial Narrow" w:hAnsi="Arial Narrow"/>
          <w:spacing w:val="-6"/>
          <w:sz w:val="26"/>
          <w:szCs w:val="26"/>
        </w:rPr>
      </w:pPr>
    </w:p>
    <w:p w:rsidR="00CF4F9A" w:rsidRPr="00FA7CF3" w:rsidRDefault="009024E1" w:rsidP="00FA7CF3">
      <w:pPr>
        <w:pStyle w:val="Textoindependiente31"/>
        <w:spacing w:line="288" w:lineRule="auto"/>
        <w:ind w:firstLine="851"/>
        <w:rPr>
          <w:rFonts w:ascii="Arial Narrow" w:hAnsi="Arial Narrow"/>
          <w:spacing w:val="-6"/>
          <w:sz w:val="26"/>
          <w:szCs w:val="26"/>
          <w:lang w:eastAsia="en-US"/>
        </w:rPr>
      </w:pPr>
      <w:r w:rsidRPr="00FA7CF3">
        <w:rPr>
          <w:rFonts w:ascii="Arial Narrow" w:hAnsi="Arial Narrow"/>
          <w:spacing w:val="-6"/>
          <w:sz w:val="26"/>
          <w:szCs w:val="26"/>
          <w:lang w:eastAsia="en-US"/>
        </w:rPr>
        <w:t xml:space="preserve">De </w:t>
      </w:r>
      <w:r w:rsidR="00145E17" w:rsidRPr="00FA7CF3">
        <w:rPr>
          <w:rFonts w:ascii="Arial Narrow" w:hAnsi="Arial Narrow"/>
          <w:spacing w:val="-6"/>
          <w:sz w:val="26"/>
          <w:szCs w:val="26"/>
          <w:lang w:eastAsia="en-US"/>
        </w:rPr>
        <w:t xml:space="preserve">lo anterior, en criterio de esta Colegiatura, </w:t>
      </w:r>
      <w:r w:rsidR="00CF4F9A" w:rsidRPr="00FA7CF3">
        <w:rPr>
          <w:rFonts w:ascii="Arial Narrow" w:hAnsi="Arial Narrow"/>
          <w:spacing w:val="-6"/>
          <w:sz w:val="26"/>
          <w:szCs w:val="26"/>
          <w:lang w:eastAsia="en-US"/>
        </w:rPr>
        <w:t xml:space="preserve">tal negociación no puede ser tenida en cuenta como eximente de responsabilidad para la imposición de la sanción moratoria, si se tiene en cuenta que pese a que en el acuerdo </w:t>
      </w:r>
      <w:r w:rsidR="00D45758" w:rsidRPr="00FA7CF3">
        <w:rPr>
          <w:rFonts w:ascii="Arial Narrow" w:hAnsi="Arial Narrow"/>
          <w:spacing w:val="-6"/>
          <w:sz w:val="26"/>
          <w:szCs w:val="26"/>
          <w:lang w:eastAsia="en-US"/>
        </w:rPr>
        <w:t xml:space="preserve">únicamente </w:t>
      </w:r>
      <w:r w:rsidR="00CF4F9A" w:rsidRPr="00FA7CF3">
        <w:rPr>
          <w:rFonts w:ascii="Arial Narrow" w:hAnsi="Arial Narrow"/>
          <w:spacing w:val="-6"/>
          <w:sz w:val="26"/>
          <w:szCs w:val="26"/>
          <w:lang w:eastAsia="en-US"/>
        </w:rPr>
        <w:t>se trans</w:t>
      </w:r>
      <w:r w:rsidR="00074E19" w:rsidRPr="00FA7CF3">
        <w:rPr>
          <w:rFonts w:ascii="Arial Narrow" w:hAnsi="Arial Narrow"/>
          <w:spacing w:val="-6"/>
          <w:sz w:val="26"/>
          <w:szCs w:val="26"/>
          <w:lang w:eastAsia="en-US"/>
        </w:rPr>
        <w:t xml:space="preserve">igió </w:t>
      </w:r>
      <w:r w:rsidR="00CF4F9A" w:rsidRPr="00FA7CF3">
        <w:rPr>
          <w:rFonts w:ascii="Arial Narrow" w:hAnsi="Arial Narrow"/>
          <w:spacing w:val="-6"/>
          <w:sz w:val="26"/>
          <w:szCs w:val="26"/>
          <w:lang w:eastAsia="en-US"/>
        </w:rPr>
        <w:t>lo relacionado con la forma de cumplimiento</w:t>
      </w:r>
      <w:r w:rsidR="00F11A1B" w:rsidRPr="00FA7CF3">
        <w:rPr>
          <w:rFonts w:ascii="Arial Narrow" w:hAnsi="Arial Narrow"/>
          <w:spacing w:val="-6"/>
          <w:sz w:val="26"/>
          <w:szCs w:val="26"/>
          <w:lang w:eastAsia="en-US"/>
        </w:rPr>
        <w:t xml:space="preserve">, pago o plazos </w:t>
      </w:r>
      <w:r w:rsidR="00CF4F9A" w:rsidRPr="00FA7CF3">
        <w:rPr>
          <w:rFonts w:ascii="Arial Narrow" w:hAnsi="Arial Narrow"/>
          <w:spacing w:val="-6"/>
          <w:sz w:val="26"/>
          <w:szCs w:val="26"/>
          <w:lang w:eastAsia="en-US"/>
        </w:rPr>
        <w:t>de esas obligaciones, más no su existencia, lo cierto es que el demandado nunca</w:t>
      </w:r>
      <w:r w:rsidR="00D45758" w:rsidRPr="00FA7CF3">
        <w:rPr>
          <w:rFonts w:ascii="Arial Narrow" w:hAnsi="Arial Narrow"/>
          <w:spacing w:val="-6"/>
          <w:sz w:val="26"/>
          <w:szCs w:val="26"/>
          <w:lang w:eastAsia="en-US"/>
        </w:rPr>
        <w:t xml:space="preserve">, durante los doce años que </w:t>
      </w:r>
      <w:r w:rsidR="00F11A1B" w:rsidRPr="00FA7CF3">
        <w:rPr>
          <w:rFonts w:ascii="Arial Narrow" w:hAnsi="Arial Narrow"/>
          <w:spacing w:val="-6"/>
          <w:sz w:val="26"/>
          <w:szCs w:val="26"/>
          <w:lang w:eastAsia="en-US"/>
        </w:rPr>
        <w:t>estuvo vigente el contrato</w:t>
      </w:r>
      <w:r w:rsidR="00D45758" w:rsidRPr="00FA7CF3">
        <w:rPr>
          <w:rFonts w:ascii="Arial Narrow" w:hAnsi="Arial Narrow"/>
          <w:spacing w:val="-6"/>
          <w:sz w:val="26"/>
          <w:szCs w:val="26"/>
          <w:lang w:eastAsia="en-US"/>
        </w:rPr>
        <w:t xml:space="preserve">, cumplió su </w:t>
      </w:r>
      <w:r w:rsidR="00CF4F9A" w:rsidRPr="00FA7CF3">
        <w:rPr>
          <w:rFonts w:ascii="Arial Narrow" w:hAnsi="Arial Narrow"/>
          <w:spacing w:val="-6"/>
          <w:sz w:val="26"/>
          <w:szCs w:val="26"/>
          <w:lang w:eastAsia="en-US"/>
        </w:rPr>
        <w:t xml:space="preserve">compromiso de ponerse al día con las obligaciones laborales adeudadas a su trabajador, y menos aún, hizo lo propio a la finalización del contrato de trabajo, circunstancia que demuestra que su verdadera intención era </w:t>
      </w:r>
      <w:r w:rsidR="00074E19" w:rsidRPr="00FA7CF3">
        <w:rPr>
          <w:rFonts w:ascii="Arial Narrow" w:hAnsi="Arial Narrow"/>
          <w:spacing w:val="-6"/>
          <w:sz w:val="26"/>
          <w:szCs w:val="26"/>
          <w:lang w:eastAsia="en-US"/>
        </w:rPr>
        <w:t>defraudar los intereses del trabajador, no siendo leal en las condiciones contraídas con este</w:t>
      </w:r>
      <w:r w:rsidR="00CF4F9A" w:rsidRPr="00FA7CF3">
        <w:rPr>
          <w:rFonts w:ascii="Arial Narrow" w:hAnsi="Arial Narrow"/>
          <w:spacing w:val="-6"/>
          <w:sz w:val="26"/>
          <w:szCs w:val="26"/>
          <w:lang w:eastAsia="en-US"/>
        </w:rPr>
        <w:t xml:space="preserve">. Aunado a ello, </w:t>
      </w:r>
      <w:r w:rsidR="00D45758" w:rsidRPr="00FA7CF3">
        <w:rPr>
          <w:rFonts w:ascii="Arial Narrow" w:hAnsi="Arial Narrow"/>
          <w:spacing w:val="-6"/>
          <w:sz w:val="26"/>
          <w:szCs w:val="26"/>
          <w:lang w:eastAsia="en-US"/>
        </w:rPr>
        <w:t>se considera que no le era dable al demandado contrariar las estipulaciones legales para no pagar las prestaciones previstas</w:t>
      </w:r>
      <w:r w:rsidR="00F11A1B" w:rsidRPr="00FA7CF3">
        <w:rPr>
          <w:rFonts w:ascii="Arial Narrow" w:hAnsi="Arial Narrow"/>
          <w:spacing w:val="-6"/>
          <w:sz w:val="26"/>
          <w:szCs w:val="26"/>
          <w:lang w:eastAsia="en-US"/>
        </w:rPr>
        <w:t xml:space="preserve"> legalmente</w:t>
      </w:r>
      <w:r w:rsidR="00D45758" w:rsidRPr="00FA7CF3">
        <w:rPr>
          <w:rFonts w:ascii="Arial Narrow" w:hAnsi="Arial Narrow"/>
          <w:spacing w:val="-6"/>
          <w:sz w:val="26"/>
          <w:szCs w:val="26"/>
          <w:lang w:eastAsia="en-US"/>
        </w:rPr>
        <w:t xml:space="preserve"> </w:t>
      </w:r>
      <w:r w:rsidR="00F11A1B" w:rsidRPr="00FA7CF3">
        <w:rPr>
          <w:rFonts w:ascii="Arial Narrow" w:hAnsi="Arial Narrow"/>
          <w:spacing w:val="-6"/>
          <w:sz w:val="26"/>
          <w:szCs w:val="26"/>
          <w:lang w:eastAsia="en-US"/>
        </w:rPr>
        <w:t xml:space="preserve">para </w:t>
      </w:r>
      <w:r w:rsidR="00D45758" w:rsidRPr="00FA7CF3">
        <w:rPr>
          <w:rFonts w:ascii="Arial Narrow" w:hAnsi="Arial Narrow"/>
          <w:spacing w:val="-6"/>
          <w:sz w:val="26"/>
          <w:szCs w:val="26"/>
          <w:lang w:eastAsia="en-US"/>
        </w:rPr>
        <w:t xml:space="preserve">el trabajador dependiente, con la excusa de existir </w:t>
      </w:r>
      <w:r w:rsidR="00F11A1B" w:rsidRPr="00FA7CF3">
        <w:rPr>
          <w:rFonts w:ascii="Arial Narrow" w:hAnsi="Arial Narrow"/>
          <w:spacing w:val="-6"/>
          <w:sz w:val="26"/>
          <w:szCs w:val="26"/>
          <w:lang w:eastAsia="en-US"/>
        </w:rPr>
        <w:t xml:space="preserve">el referido acuerdo, </w:t>
      </w:r>
      <w:r w:rsidR="00D45758" w:rsidRPr="00FA7CF3">
        <w:rPr>
          <w:rFonts w:ascii="Arial Narrow" w:hAnsi="Arial Narrow"/>
          <w:spacing w:val="-6"/>
          <w:sz w:val="26"/>
          <w:szCs w:val="26"/>
          <w:lang w:eastAsia="en-US"/>
        </w:rPr>
        <w:t>pues se trataba de derechos laborales ciertos e indiscutibles que no son objeto de ser conciliables ni transables, dado su carácter de</w:t>
      </w:r>
      <w:r w:rsidR="00F11A1B" w:rsidRPr="00FA7CF3">
        <w:rPr>
          <w:rFonts w:ascii="Arial Narrow" w:hAnsi="Arial Narrow"/>
          <w:spacing w:val="-6"/>
          <w:sz w:val="26"/>
          <w:szCs w:val="26"/>
          <w:lang w:eastAsia="en-US"/>
        </w:rPr>
        <w:t xml:space="preserve"> i</w:t>
      </w:r>
      <w:r w:rsidR="00D45758" w:rsidRPr="00FA7CF3">
        <w:rPr>
          <w:rFonts w:ascii="Arial Narrow" w:hAnsi="Arial Narrow"/>
          <w:spacing w:val="-6"/>
          <w:sz w:val="26"/>
          <w:szCs w:val="26"/>
          <w:lang w:eastAsia="en-US"/>
        </w:rPr>
        <w:t>rrenunciables.</w:t>
      </w:r>
    </w:p>
    <w:p w:rsidR="00F11A1B" w:rsidRPr="00FA7CF3" w:rsidRDefault="00F11A1B" w:rsidP="00FA7CF3">
      <w:pPr>
        <w:pStyle w:val="Sinespaciado"/>
        <w:spacing w:line="288" w:lineRule="auto"/>
        <w:rPr>
          <w:rFonts w:ascii="Arial Narrow" w:hAnsi="Arial Narrow"/>
          <w:spacing w:val="-6"/>
          <w:sz w:val="26"/>
          <w:szCs w:val="26"/>
        </w:rPr>
      </w:pPr>
    </w:p>
    <w:p w:rsidR="00F11A1B" w:rsidRPr="00FA7CF3" w:rsidRDefault="00F11A1B" w:rsidP="00FA7CF3">
      <w:pPr>
        <w:pStyle w:val="Textoindependiente31"/>
        <w:spacing w:line="288" w:lineRule="auto"/>
        <w:ind w:firstLine="851"/>
        <w:rPr>
          <w:rFonts w:ascii="Arial Narrow" w:hAnsi="Arial Narrow"/>
          <w:spacing w:val="-6"/>
          <w:sz w:val="26"/>
          <w:szCs w:val="26"/>
          <w:lang w:eastAsia="en-US"/>
        </w:rPr>
      </w:pPr>
      <w:r w:rsidRPr="00FA7CF3">
        <w:rPr>
          <w:rFonts w:ascii="Arial Narrow" w:hAnsi="Arial Narrow"/>
          <w:spacing w:val="-6"/>
          <w:sz w:val="26"/>
          <w:szCs w:val="26"/>
          <w:lang w:eastAsia="en-US"/>
        </w:rPr>
        <w:t>Tampoco puede ser causal de exoneración, la presunta crisis económica por la que aduce el demandado que atravesó, como quiera que dicha situación no fue ple</w:t>
      </w:r>
      <w:r w:rsidR="007C431C" w:rsidRPr="00FA7CF3">
        <w:rPr>
          <w:rFonts w:ascii="Arial Narrow" w:hAnsi="Arial Narrow"/>
          <w:spacing w:val="-6"/>
          <w:sz w:val="26"/>
          <w:szCs w:val="26"/>
          <w:lang w:eastAsia="en-US"/>
        </w:rPr>
        <w:t xml:space="preserve">namente conocida en el plenario, y esa circunstancia no se le puede cargar al laborante (art. 28 CST). </w:t>
      </w:r>
      <w:r w:rsidRPr="00FA7CF3">
        <w:rPr>
          <w:rFonts w:ascii="Arial Narrow" w:hAnsi="Arial Narrow"/>
          <w:spacing w:val="-6"/>
          <w:sz w:val="26"/>
          <w:szCs w:val="26"/>
          <w:lang w:eastAsia="en-US"/>
        </w:rPr>
        <w:t xml:space="preserve"> </w:t>
      </w:r>
    </w:p>
    <w:p w:rsidR="00CF4F9A" w:rsidRPr="00FA7CF3" w:rsidRDefault="00CF4F9A" w:rsidP="00FA7CF3">
      <w:pPr>
        <w:pStyle w:val="Sinespaciado"/>
        <w:spacing w:line="288" w:lineRule="auto"/>
        <w:rPr>
          <w:rFonts w:ascii="Arial Narrow" w:hAnsi="Arial Narrow"/>
          <w:spacing w:val="-6"/>
          <w:sz w:val="26"/>
          <w:szCs w:val="26"/>
        </w:rPr>
      </w:pPr>
    </w:p>
    <w:p w:rsidR="00CF4F9A" w:rsidRPr="00FA7CF3" w:rsidRDefault="00D45758" w:rsidP="00FA7CF3">
      <w:pPr>
        <w:pStyle w:val="Textoindependiente31"/>
        <w:spacing w:line="288" w:lineRule="auto"/>
        <w:ind w:firstLine="851"/>
        <w:rPr>
          <w:rFonts w:ascii="Arial Narrow" w:hAnsi="Arial Narrow"/>
          <w:spacing w:val="-6"/>
          <w:sz w:val="26"/>
          <w:szCs w:val="26"/>
          <w:lang w:eastAsia="en-US"/>
        </w:rPr>
      </w:pPr>
      <w:r w:rsidRPr="00FA7CF3">
        <w:rPr>
          <w:rFonts w:ascii="Arial Narrow" w:hAnsi="Arial Narrow"/>
          <w:spacing w:val="-6"/>
          <w:sz w:val="26"/>
          <w:szCs w:val="26"/>
          <w:lang w:eastAsia="en-US"/>
        </w:rPr>
        <w:t>D</w:t>
      </w:r>
      <w:r w:rsidR="00CF4F9A" w:rsidRPr="00FA7CF3">
        <w:rPr>
          <w:rFonts w:ascii="Arial Narrow" w:hAnsi="Arial Narrow"/>
          <w:spacing w:val="-6"/>
          <w:sz w:val="26"/>
          <w:szCs w:val="26"/>
          <w:lang w:eastAsia="en-US"/>
        </w:rPr>
        <w:t xml:space="preserve">e suerte que, la situación así planteada, más que poner en evidencia la existencia de buena fe, </w:t>
      </w:r>
      <w:r w:rsidR="00F11A1B" w:rsidRPr="00FA7CF3">
        <w:rPr>
          <w:rFonts w:ascii="Arial Narrow" w:hAnsi="Arial Narrow"/>
          <w:spacing w:val="-6"/>
          <w:sz w:val="26"/>
          <w:szCs w:val="26"/>
          <w:lang w:eastAsia="en-US"/>
        </w:rPr>
        <w:t xml:space="preserve">como lo indicó la juzgadora de primer grado, </w:t>
      </w:r>
      <w:r w:rsidRPr="00FA7CF3">
        <w:rPr>
          <w:rFonts w:ascii="Arial Narrow" w:hAnsi="Arial Narrow"/>
          <w:spacing w:val="-6"/>
          <w:sz w:val="26"/>
          <w:szCs w:val="26"/>
          <w:lang w:eastAsia="en-US"/>
        </w:rPr>
        <w:t xml:space="preserve">en verdad denotan todo lo contrario. </w:t>
      </w:r>
      <w:r w:rsidR="00CF4F9A" w:rsidRPr="00FA7CF3">
        <w:rPr>
          <w:rFonts w:ascii="Arial Narrow" w:hAnsi="Arial Narrow"/>
          <w:spacing w:val="-6"/>
          <w:sz w:val="26"/>
          <w:szCs w:val="26"/>
          <w:lang w:eastAsia="en-US"/>
        </w:rPr>
        <w:t xml:space="preserve"> </w:t>
      </w:r>
    </w:p>
    <w:p w:rsidR="009024E1" w:rsidRPr="00FA7CF3" w:rsidRDefault="009024E1" w:rsidP="00FA7CF3">
      <w:pPr>
        <w:pStyle w:val="Sinespaciado"/>
        <w:spacing w:line="288" w:lineRule="auto"/>
        <w:rPr>
          <w:rFonts w:ascii="Arial Narrow" w:hAnsi="Arial Narrow"/>
          <w:spacing w:val="-6"/>
          <w:sz w:val="26"/>
          <w:szCs w:val="26"/>
        </w:rPr>
      </w:pPr>
    </w:p>
    <w:p w:rsidR="00F11A1B" w:rsidRPr="00FA7CF3" w:rsidRDefault="00F11A1B" w:rsidP="00FA7CF3">
      <w:pPr>
        <w:pStyle w:val="Sinespaciado"/>
        <w:spacing w:line="288" w:lineRule="auto"/>
        <w:ind w:firstLine="708"/>
        <w:jc w:val="both"/>
        <w:rPr>
          <w:rFonts w:ascii="Arial Narrow" w:hAnsi="Arial Narrow"/>
          <w:spacing w:val="-6"/>
          <w:sz w:val="26"/>
          <w:szCs w:val="26"/>
        </w:rPr>
      </w:pPr>
      <w:r w:rsidRPr="00FA7CF3">
        <w:rPr>
          <w:rFonts w:ascii="Arial Narrow" w:hAnsi="Arial Narrow"/>
          <w:spacing w:val="-6"/>
          <w:sz w:val="26"/>
          <w:szCs w:val="26"/>
        </w:rPr>
        <w:t xml:space="preserve">Así las cosas, </w:t>
      </w:r>
      <w:r w:rsidR="00A51558" w:rsidRPr="00FA7CF3">
        <w:rPr>
          <w:rFonts w:ascii="Arial Narrow" w:hAnsi="Arial Narrow"/>
          <w:spacing w:val="-6"/>
          <w:sz w:val="26"/>
          <w:szCs w:val="26"/>
        </w:rPr>
        <w:t>sale avante el recurso</w:t>
      </w:r>
      <w:r w:rsidR="009452FE" w:rsidRPr="00FA7CF3">
        <w:rPr>
          <w:rFonts w:ascii="Arial Narrow" w:hAnsi="Arial Narrow"/>
          <w:spacing w:val="-6"/>
          <w:sz w:val="26"/>
          <w:szCs w:val="26"/>
        </w:rPr>
        <w:t xml:space="preserve"> propuesto</w:t>
      </w:r>
      <w:r w:rsidR="00A51558" w:rsidRPr="00FA7CF3">
        <w:rPr>
          <w:rFonts w:ascii="Arial Narrow" w:hAnsi="Arial Narrow"/>
          <w:spacing w:val="-6"/>
          <w:sz w:val="26"/>
          <w:szCs w:val="26"/>
        </w:rPr>
        <w:t xml:space="preserve">, por lo que se </w:t>
      </w:r>
      <w:r w:rsidRPr="00FA7CF3">
        <w:rPr>
          <w:rFonts w:ascii="Arial Narrow" w:hAnsi="Arial Narrow"/>
          <w:spacing w:val="-6"/>
          <w:sz w:val="26"/>
          <w:szCs w:val="26"/>
        </w:rPr>
        <w:t>impondrán las condignas sanciones moratoria</w:t>
      </w:r>
      <w:r w:rsidR="00A51558" w:rsidRPr="00FA7CF3">
        <w:rPr>
          <w:rFonts w:ascii="Arial Narrow" w:hAnsi="Arial Narrow"/>
          <w:spacing w:val="-6"/>
          <w:sz w:val="26"/>
          <w:szCs w:val="26"/>
        </w:rPr>
        <w:t>s peticionadas en la demanda.</w:t>
      </w:r>
    </w:p>
    <w:p w:rsidR="00F11A1B" w:rsidRPr="00FA7CF3" w:rsidRDefault="00F11A1B" w:rsidP="00FA7CF3">
      <w:pPr>
        <w:pStyle w:val="Sinespaciado"/>
        <w:spacing w:line="288" w:lineRule="auto"/>
        <w:rPr>
          <w:rFonts w:ascii="Arial Narrow" w:hAnsi="Arial Narrow"/>
          <w:spacing w:val="-6"/>
          <w:sz w:val="26"/>
          <w:szCs w:val="26"/>
        </w:rPr>
      </w:pPr>
    </w:p>
    <w:p w:rsidR="00F11A1B" w:rsidRPr="00FA7CF3" w:rsidRDefault="00F11A1B" w:rsidP="00FA7CF3">
      <w:pPr>
        <w:pStyle w:val="Textoindependiente31"/>
        <w:spacing w:line="288" w:lineRule="auto"/>
        <w:ind w:firstLine="851"/>
        <w:rPr>
          <w:rFonts w:ascii="Arial Narrow" w:hAnsi="Arial Narrow"/>
          <w:spacing w:val="-6"/>
          <w:sz w:val="26"/>
          <w:szCs w:val="26"/>
        </w:rPr>
      </w:pPr>
      <w:r w:rsidRPr="00FA7CF3">
        <w:rPr>
          <w:rFonts w:ascii="Arial Narrow" w:hAnsi="Arial Narrow" w:cs="Tahoma"/>
          <w:bCs/>
          <w:iCs/>
          <w:spacing w:val="-6"/>
          <w:sz w:val="26"/>
          <w:szCs w:val="26"/>
        </w:rPr>
        <w:t xml:space="preserve">En tal virtud, </w:t>
      </w:r>
      <w:r w:rsidRPr="00FA7CF3">
        <w:rPr>
          <w:rFonts w:ascii="Arial Narrow" w:hAnsi="Arial Narrow" w:cs="Arial"/>
          <w:spacing w:val="-6"/>
          <w:sz w:val="26"/>
          <w:szCs w:val="26"/>
        </w:rPr>
        <w:t xml:space="preserve">como quiera que el </w:t>
      </w:r>
      <w:r w:rsidRPr="00FA7CF3">
        <w:rPr>
          <w:rFonts w:ascii="Arial Narrow" w:hAnsi="Arial Narrow"/>
          <w:spacing w:val="-6"/>
          <w:sz w:val="26"/>
          <w:szCs w:val="26"/>
        </w:rPr>
        <w:t xml:space="preserve">demandante devengó durante la relación laboral un salario mensual superior al mínimo legal vigente, y que además, la presente demanda fue instaurada ante la justicia ordinaria el 18 de abril de 2017, es decir, dentro de los dos años siguientes a la finalización </w:t>
      </w:r>
      <w:r w:rsidRPr="00FA7CF3">
        <w:rPr>
          <w:rFonts w:ascii="Arial Narrow" w:hAnsi="Arial Narrow"/>
          <w:spacing w:val="-6"/>
          <w:sz w:val="26"/>
          <w:szCs w:val="26"/>
        </w:rPr>
        <w:lastRenderedPageBreak/>
        <w:t xml:space="preserve">del contrato de trabajo, se condenará </w:t>
      </w:r>
      <w:r w:rsidR="003F207A" w:rsidRPr="00FA7CF3">
        <w:rPr>
          <w:rFonts w:ascii="Arial Narrow" w:hAnsi="Arial Narrow"/>
          <w:spacing w:val="-6"/>
          <w:sz w:val="26"/>
          <w:szCs w:val="26"/>
        </w:rPr>
        <w:t xml:space="preserve">al demandado </w:t>
      </w:r>
      <w:r w:rsidRPr="00FA7CF3">
        <w:rPr>
          <w:rFonts w:ascii="Arial Narrow" w:hAnsi="Arial Narrow"/>
          <w:spacing w:val="-6"/>
          <w:sz w:val="26"/>
          <w:szCs w:val="26"/>
        </w:rPr>
        <w:t>conforme las voces del artículo 65 del CST, a reconocer y pagar en favor del actor por concepto de indemnización moratoria, un salario diario de $42.957 por los primeros 24 meses que corren desde el 1º de julio de 2015 hasta el 30 de junio de 2017, condena que asciende a $30`928.800</w:t>
      </w:r>
      <w:r w:rsidR="003F207A" w:rsidRPr="00FA7CF3">
        <w:rPr>
          <w:rFonts w:ascii="Arial Narrow" w:hAnsi="Arial Narrow"/>
          <w:spacing w:val="-6"/>
          <w:sz w:val="26"/>
          <w:szCs w:val="26"/>
        </w:rPr>
        <w:t>. Y a</w:t>
      </w:r>
      <w:r w:rsidRPr="00FA7CF3">
        <w:rPr>
          <w:rFonts w:ascii="Arial Narrow" w:hAnsi="Arial Narrow"/>
          <w:spacing w:val="-6"/>
          <w:sz w:val="26"/>
          <w:szCs w:val="26"/>
        </w:rPr>
        <w:t xml:space="preserve"> partir de la iniciación del mes 25, esto es, del 1 de julio de 2017, </w:t>
      </w:r>
      <w:r w:rsidR="003F207A" w:rsidRPr="00FA7CF3">
        <w:rPr>
          <w:rFonts w:ascii="Arial Narrow" w:hAnsi="Arial Narrow"/>
          <w:spacing w:val="-6"/>
          <w:sz w:val="26"/>
          <w:szCs w:val="26"/>
        </w:rPr>
        <w:t>a pagar</w:t>
      </w:r>
      <w:r w:rsidRPr="00FA7CF3">
        <w:rPr>
          <w:rFonts w:ascii="Arial Narrow" w:hAnsi="Arial Narrow"/>
          <w:spacing w:val="-6"/>
          <w:sz w:val="26"/>
          <w:szCs w:val="26"/>
        </w:rPr>
        <w:t xml:space="preserve"> intereses moratorios a la tasa máxima de créditos de libre asignación certificados por la Superintendencia Financiera, hasta que se haga efectivo el pago total de las prestaciones sociales </w:t>
      </w:r>
      <w:r w:rsidR="003F207A" w:rsidRPr="00FA7CF3">
        <w:rPr>
          <w:rFonts w:ascii="Arial Narrow" w:hAnsi="Arial Narrow"/>
          <w:spacing w:val="-6"/>
          <w:sz w:val="26"/>
          <w:szCs w:val="26"/>
        </w:rPr>
        <w:t xml:space="preserve">y vacaciones </w:t>
      </w:r>
      <w:r w:rsidRPr="00FA7CF3">
        <w:rPr>
          <w:rFonts w:ascii="Arial Narrow" w:hAnsi="Arial Narrow"/>
          <w:spacing w:val="-6"/>
          <w:sz w:val="26"/>
          <w:szCs w:val="26"/>
        </w:rPr>
        <w:t xml:space="preserve">reconocidas.  </w:t>
      </w:r>
    </w:p>
    <w:p w:rsidR="00F11A1B" w:rsidRPr="00FA7CF3" w:rsidRDefault="00F11A1B" w:rsidP="00FA7CF3">
      <w:pPr>
        <w:pStyle w:val="Sinespaciado"/>
        <w:spacing w:line="288" w:lineRule="auto"/>
        <w:rPr>
          <w:rFonts w:ascii="Arial Narrow" w:hAnsi="Arial Narrow"/>
          <w:spacing w:val="-6"/>
          <w:sz w:val="26"/>
          <w:szCs w:val="26"/>
        </w:rPr>
      </w:pPr>
    </w:p>
    <w:p w:rsidR="007D515A" w:rsidRPr="00FA7CF3" w:rsidRDefault="003F207A" w:rsidP="00FA7CF3">
      <w:pPr>
        <w:pStyle w:val="Sinespaciado"/>
        <w:spacing w:line="288" w:lineRule="auto"/>
        <w:ind w:firstLine="708"/>
        <w:jc w:val="both"/>
        <w:rPr>
          <w:rFonts w:ascii="Arial Narrow" w:hAnsi="Arial Narrow"/>
          <w:spacing w:val="-6"/>
          <w:sz w:val="26"/>
          <w:szCs w:val="26"/>
        </w:rPr>
      </w:pPr>
      <w:r w:rsidRPr="00FA7CF3">
        <w:rPr>
          <w:rFonts w:ascii="Arial Narrow" w:hAnsi="Arial Narrow" w:cs="Tahoma"/>
          <w:spacing w:val="-6"/>
          <w:sz w:val="26"/>
          <w:szCs w:val="26"/>
        </w:rPr>
        <w:t xml:space="preserve">Respecto a </w:t>
      </w:r>
      <w:r w:rsidRPr="00FA7CF3">
        <w:rPr>
          <w:rFonts w:ascii="Arial Narrow" w:hAnsi="Arial Narrow"/>
          <w:spacing w:val="-6"/>
          <w:sz w:val="26"/>
          <w:szCs w:val="26"/>
        </w:rPr>
        <w:t>la indemnización moratoria</w:t>
      </w:r>
      <w:r w:rsidR="007D515A" w:rsidRPr="00FA7CF3">
        <w:rPr>
          <w:rFonts w:ascii="Arial Narrow" w:hAnsi="Arial Narrow"/>
          <w:spacing w:val="-6"/>
          <w:sz w:val="26"/>
          <w:szCs w:val="26"/>
        </w:rPr>
        <w:t xml:space="preserve"> por no consignación de cesantías a un fondo, prevista en </w:t>
      </w:r>
      <w:r w:rsidRPr="00FA7CF3">
        <w:rPr>
          <w:rFonts w:ascii="Arial Narrow" w:hAnsi="Arial Narrow"/>
          <w:spacing w:val="-6"/>
          <w:sz w:val="26"/>
          <w:szCs w:val="26"/>
        </w:rPr>
        <w:t>el art. 99 de la Ley 50 de 1990</w:t>
      </w:r>
      <w:r w:rsidR="007D515A" w:rsidRPr="00FA7CF3">
        <w:rPr>
          <w:rFonts w:ascii="Arial Narrow" w:hAnsi="Arial Narrow"/>
          <w:spacing w:val="-6"/>
          <w:sz w:val="26"/>
          <w:szCs w:val="26"/>
        </w:rPr>
        <w:t>, se procede a emitir condena conforme se ilustra en la liquidación que se pone de presente a los asistentes y hará parte integrante del acta final que se suscriba de esta diligencia. La condena por este concepto asciende a</w:t>
      </w:r>
      <w:r w:rsidR="00C243AE" w:rsidRPr="00FA7CF3">
        <w:rPr>
          <w:rFonts w:ascii="Arial Narrow" w:hAnsi="Arial Narrow"/>
          <w:spacing w:val="-6"/>
          <w:sz w:val="26"/>
          <w:szCs w:val="26"/>
        </w:rPr>
        <w:t xml:space="preserve"> $</w:t>
      </w:r>
      <w:r w:rsidR="005845AF" w:rsidRPr="00FA7CF3">
        <w:rPr>
          <w:rFonts w:ascii="Arial Narrow" w:hAnsi="Arial Narrow"/>
          <w:spacing w:val="-6"/>
          <w:sz w:val="26"/>
          <w:szCs w:val="26"/>
        </w:rPr>
        <w:t>127`425.000</w:t>
      </w:r>
      <w:r w:rsidR="007D515A" w:rsidRPr="00FA7CF3">
        <w:rPr>
          <w:rFonts w:ascii="Arial Narrow" w:hAnsi="Arial Narrow"/>
          <w:spacing w:val="-6"/>
          <w:sz w:val="26"/>
          <w:szCs w:val="26"/>
        </w:rPr>
        <w:t>.</w:t>
      </w:r>
    </w:p>
    <w:p w:rsidR="007D515A" w:rsidRPr="00FA7CF3" w:rsidRDefault="007D515A" w:rsidP="00FA7CF3">
      <w:pPr>
        <w:pStyle w:val="Sinespaciado"/>
        <w:spacing w:line="288" w:lineRule="auto"/>
        <w:rPr>
          <w:rFonts w:ascii="Arial Narrow" w:hAnsi="Arial Narrow"/>
          <w:spacing w:val="-6"/>
          <w:sz w:val="26"/>
          <w:szCs w:val="26"/>
        </w:rPr>
      </w:pPr>
    </w:p>
    <w:p w:rsidR="007D515A" w:rsidRPr="00FA7CF3" w:rsidRDefault="00C243AE" w:rsidP="00FA7CF3">
      <w:pPr>
        <w:pStyle w:val="Sinespaciado"/>
        <w:spacing w:line="288" w:lineRule="auto"/>
        <w:ind w:firstLine="708"/>
        <w:jc w:val="both"/>
        <w:rPr>
          <w:rFonts w:ascii="Arial Narrow" w:hAnsi="Arial Narrow"/>
          <w:spacing w:val="-6"/>
          <w:sz w:val="26"/>
          <w:szCs w:val="26"/>
        </w:rPr>
      </w:pPr>
      <w:r w:rsidRPr="00FA7CF3">
        <w:rPr>
          <w:rFonts w:ascii="Arial Narrow" w:hAnsi="Arial Narrow"/>
          <w:spacing w:val="-6"/>
          <w:sz w:val="26"/>
          <w:szCs w:val="26"/>
        </w:rPr>
        <w:t xml:space="preserve">Prosperan, por ende, las inconformidades propuestas por el recurrente. </w:t>
      </w:r>
    </w:p>
    <w:p w:rsidR="00C243AE" w:rsidRPr="00FA7CF3" w:rsidRDefault="00C243AE" w:rsidP="00FA7CF3">
      <w:pPr>
        <w:pStyle w:val="Sinespaciado"/>
        <w:spacing w:line="288" w:lineRule="auto"/>
        <w:ind w:firstLine="708"/>
        <w:jc w:val="both"/>
        <w:rPr>
          <w:rFonts w:ascii="Arial Narrow" w:hAnsi="Arial Narrow"/>
          <w:spacing w:val="-6"/>
          <w:sz w:val="26"/>
          <w:szCs w:val="26"/>
        </w:rPr>
      </w:pPr>
    </w:p>
    <w:p w:rsidR="00C243AE" w:rsidRPr="00FA7CF3" w:rsidRDefault="00C243AE" w:rsidP="00FA7CF3">
      <w:pPr>
        <w:pStyle w:val="Sinespaciado"/>
        <w:spacing w:line="288" w:lineRule="auto"/>
        <w:ind w:firstLine="708"/>
        <w:jc w:val="both"/>
        <w:rPr>
          <w:rFonts w:ascii="Arial Narrow" w:hAnsi="Arial Narrow"/>
          <w:spacing w:val="-6"/>
          <w:sz w:val="26"/>
          <w:szCs w:val="26"/>
        </w:rPr>
      </w:pPr>
      <w:r w:rsidRPr="00FA7CF3">
        <w:rPr>
          <w:rFonts w:ascii="Arial Narrow" w:hAnsi="Arial Narrow"/>
          <w:spacing w:val="-6"/>
          <w:sz w:val="26"/>
          <w:szCs w:val="26"/>
        </w:rPr>
        <w:t xml:space="preserve">Sin </w:t>
      </w:r>
      <w:r w:rsidR="00253023" w:rsidRPr="00FA7CF3">
        <w:rPr>
          <w:rFonts w:ascii="Arial Narrow" w:hAnsi="Arial Narrow"/>
          <w:spacing w:val="-6"/>
          <w:sz w:val="26"/>
          <w:szCs w:val="26"/>
        </w:rPr>
        <w:t xml:space="preserve">costas en esta instancia dada la prosperidad del recurso. </w:t>
      </w:r>
      <w:r w:rsidRPr="00FA7CF3">
        <w:rPr>
          <w:rFonts w:ascii="Arial Narrow" w:hAnsi="Arial Narrow"/>
          <w:spacing w:val="-6"/>
          <w:sz w:val="26"/>
          <w:szCs w:val="26"/>
        </w:rPr>
        <w:t xml:space="preserve">Las de primer grado correrán en un 100% a cargo del demandado. </w:t>
      </w:r>
    </w:p>
    <w:p w:rsidR="005845AF" w:rsidRPr="00FA7CF3" w:rsidRDefault="005845AF" w:rsidP="00FA7CF3">
      <w:pPr>
        <w:pStyle w:val="Sinespaciado"/>
        <w:spacing w:line="288" w:lineRule="auto"/>
        <w:rPr>
          <w:rFonts w:ascii="Arial Narrow" w:hAnsi="Arial Narrow"/>
          <w:spacing w:val="-6"/>
          <w:sz w:val="26"/>
          <w:szCs w:val="26"/>
        </w:rPr>
      </w:pPr>
    </w:p>
    <w:p w:rsidR="009452FE" w:rsidRPr="00FA7CF3" w:rsidRDefault="005B025A" w:rsidP="00FA7CF3">
      <w:pPr>
        <w:pStyle w:val="Sinespaciado"/>
        <w:spacing w:line="288" w:lineRule="auto"/>
        <w:ind w:firstLine="708"/>
        <w:jc w:val="both"/>
        <w:rPr>
          <w:rFonts w:ascii="Arial Narrow" w:hAnsi="Arial Narrow"/>
          <w:spacing w:val="-6"/>
          <w:sz w:val="26"/>
          <w:szCs w:val="26"/>
        </w:rPr>
      </w:pPr>
      <w:r w:rsidRPr="00FA7CF3">
        <w:rPr>
          <w:rFonts w:ascii="Arial Narrow" w:hAnsi="Arial Narrow"/>
          <w:spacing w:val="-6"/>
          <w:sz w:val="26"/>
          <w:szCs w:val="26"/>
        </w:rPr>
        <w:t xml:space="preserve">Como corolario de lo expuesto, la Sala Cuarta de Decisión Laboral del Tribunal Superior de Pereira, Risaralda, administrando justicia en nombre de la </w:t>
      </w:r>
      <w:r w:rsidR="00FA7CF3" w:rsidRPr="00FA7CF3">
        <w:rPr>
          <w:rFonts w:ascii="Arial Narrow" w:hAnsi="Arial Narrow"/>
          <w:spacing w:val="-6"/>
          <w:sz w:val="26"/>
          <w:szCs w:val="26"/>
        </w:rPr>
        <w:t>República y en nombre de la Ley</w:t>
      </w:r>
    </w:p>
    <w:p w:rsidR="00FA7CF3" w:rsidRPr="00FA7CF3" w:rsidRDefault="00FA7CF3" w:rsidP="00FA7CF3">
      <w:pPr>
        <w:pStyle w:val="Sinespaciado"/>
        <w:spacing w:line="288" w:lineRule="auto"/>
        <w:ind w:firstLine="708"/>
        <w:jc w:val="both"/>
        <w:rPr>
          <w:rFonts w:ascii="Arial Narrow" w:hAnsi="Arial Narrow"/>
          <w:spacing w:val="-6"/>
          <w:sz w:val="26"/>
          <w:szCs w:val="26"/>
        </w:rPr>
      </w:pPr>
    </w:p>
    <w:p w:rsidR="005B025A" w:rsidRPr="00FA7CF3" w:rsidRDefault="005B025A" w:rsidP="00FA7CF3">
      <w:pPr>
        <w:pStyle w:val="Sinespaciado"/>
        <w:spacing w:line="288" w:lineRule="auto"/>
        <w:jc w:val="center"/>
        <w:rPr>
          <w:rFonts w:ascii="Arial Narrow" w:hAnsi="Arial Narrow"/>
          <w:b/>
          <w:spacing w:val="-6"/>
          <w:sz w:val="26"/>
          <w:szCs w:val="26"/>
        </w:rPr>
      </w:pPr>
      <w:r w:rsidRPr="00FA7CF3">
        <w:rPr>
          <w:rFonts w:ascii="Arial Narrow" w:hAnsi="Arial Narrow"/>
          <w:b/>
          <w:spacing w:val="-6"/>
          <w:sz w:val="26"/>
          <w:szCs w:val="26"/>
        </w:rPr>
        <w:t>FALLA</w:t>
      </w:r>
    </w:p>
    <w:p w:rsidR="005B025A" w:rsidRPr="00FA7CF3" w:rsidRDefault="005B025A" w:rsidP="00FA7CF3">
      <w:pPr>
        <w:pStyle w:val="Sinespaciado"/>
        <w:spacing w:line="288" w:lineRule="auto"/>
        <w:rPr>
          <w:rFonts w:ascii="Arial Narrow" w:hAnsi="Arial Narrow"/>
          <w:spacing w:val="-6"/>
          <w:sz w:val="26"/>
          <w:szCs w:val="26"/>
        </w:rPr>
      </w:pPr>
    </w:p>
    <w:p w:rsidR="005B025A" w:rsidRPr="00FA7CF3" w:rsidRDefault="00C243AE" w:rsidP="00FA7CF3">
      <w:pPr>
        <w:pStyle w:val="Sinespaciado"/>
        <w:numPr>
          <w:ilvl w:val="0"/>
          <w:numId w:val="3"/>
        </w:numPr>
        <w:spacing w:line="288" w:lineRule="auto"/>
        <w:ind w:left="0" w:firstLine="708"/>
        <w:jc w:val="both"/>
        <w:rPr>
          <w:rFonts w:ascii="Arial Narrow" w:eastAsia="MS Gothic" w:hAnsi="Arial Narrow" w:cs="MS Gothic"/>
          <w:spacing w:val="-6"/>
          <w:sz w:val="26"/>
          <w:szCs w:val="26"/>
        </w:rPr>
      </w:pPr>
      <w:r w:rsidRPr="00FA7CF3">
        <w:rPr>
          <w:rFonts w:ascii="Arial Narrow" w:eastAsia="MS Gothic" w:hAnsi="Arial Narrow" w:cs="MS Gothic"/>
          <w:b/>
          <w:spacing w:val="-6"/>
          <w:sz w:val="26"/>
          <w:szCs w:val="26"/>
        </w:rPr>
        <w:t xml:space="preserve">Modificar </w:t>
      </w:r>
      <w:r w:rsidRPr="00FA7CF3">
        <w:rPr>
          <w:rFonts w:ascii="Arial Narrow" w:eastAsia="MS Gothic" w:hAnsi="Arial Narrow" w:cs="MS Gothic"/>
          <w:spacing w:val="-6"/>
          <w:sz w:val="26"/>
          <w:szCs w:val="26"/>
        </w:rPr>
        <w:t>el ordinal 2º de la sentencia</w:t>
      </w:r>
      <w:r w:rsidRPr="00FA7CF3">
        <w:rPr>
          <w:rFonts w:ascii="Arial Narrow" w:eastAsia="MS Gothic" w:hAnsi="Arial Narrow" w:cs="MS Gothic"/>
          <w:b/>
          <w:spacing w:val="-6"/>
          <w:sz w:val="26"/>
          <w:szCs w:val="26"/>
        </w:rPr>
        <w:t xml:space="preserve"> </w:t>
      </w:r>
      <w:r w:rsidR="005B025A" w:rsidRPr="00FA7CF3">
        <w:rPr>
          <w:rFonts w:ascii="Arial Narrow" w:eastAsia="MS Gothic" w:hAnsi="Arial Narrow" w:cs="MS Gothic"/>
          <w:spacing w:val="-6"/>
          <w:sz w:val="26"/>
          <w:szCs w:val="26"/>
        </w:rPr>
        <w:t xml:space="preserve">proferida por el Juzgado </w:t>
      </w:r>
      <w:r w:rsidRPr="00FA7CF3">
        <w:rPr>
          <w:rFonts w:ascii="Arial Narrow" w:eastAsia="MS Gothic" w:hAnsi="Arial Narrow" w:cs="MS Gothic"/>
          <w:spacing w:val="-6"/>
          <w:sz w:val="26"/>
          <w:szCs w:val="26"/>
        </w:rPr>
        <w:t>Quinto</w:t>
      </w:r>
      <w:r w:rsidR="005B025A" w:rsidRPr="00FA7CF3">
        <w:rPr>
          <w:rFonts w:ascii="Arial Narrow" w:eastAsia="MS Gothic" w:hAnsi="Arial Narrow" w:cs="MS Gothic"/>
          <w:spacing w:val="-6"/>
          <w:sz w:val="26"/>
          <w:szCs w:val="26"/>
        </w:rPr>
        <w:t xml:space="preserve"> Laboral del Circuito de Pereira, </w:t>
      </w:r>
      <w:r w:rsidRPr="00FA7CF3">
        <w:rPr>
          <w:rFonts w:ascii="Arial Narrow" w:eastAsia="MS Gothic" w:hAnsi="Arial Narrow" w:cs="MS Gothic"/>
          <w:spacing w:val="-6"/>
          <w:sz w:val="26"/>
          <w:szCs w:val="26"/>
        </w:rPr>
        <w:t xml:space="preserve">en cuanto al valor de las condenas descritas, las cuales quedarán así: </w:t>
      </w:r>
    </w:p>
    <w:p w:rsidR="00C243AE" w:rsidRPr="00FA7CF3" w:rsidRDefault="00C243AE" w:rsidP="00FA7CF3">
      <w:pPr>
        <w:pStyle w:val="Sinespaciado"/>
        <w:spacing w:line="288" w:lineRule="auto"/>
        <w:rPr>
          <w:rFonts w:ascii="Arial Narrow" w:hAnsi="Arial Narrow"/>
          <w:sz w:val="26"/>
          <w:szCs w:val="26"/>
        </w:rPr>
      </w:pPr>
    </w:p>
    <w:p w:rsidR="00C243AE" w:rsidRPr="00FA7CF3" w:rsidRDefault="00C243AE" w:rsidP="00FA7CF3">
      <w:pPr>
        <w:pStyle w:val="Sinespaciado"/>
        <w:numPr>
          <w:ilvl w:val="0"/>
          <w:numId w:val="2"/>
        </w:numPr>
        <w:spacing w:line="288" w:lineRule="auto"/>
        <w:jc w:val="both"/>
        <w:rPr>
          <w:rFonts w:ascii="Arial Narrow" w:hAnsi="Arial Narrow"/>
          <w:spacing w:val="-6"/>
          <w:sz w:val="26"/>
          <w:szCs w:val="26"/>
        </w:rPr>
      </w:pPr>
      <w:r w:rsidRPr="00FA7CF3">
        <w:rPr>
          <w:rFonts w:ascii="Arial Narrow" w:hAnsi="Arial Narrow"/>
          <w:spacing w:val="-6"/>
          <w:sz w:val="26"/>
          <w:szCs w:val="26"/>
        </w:rPr>
        <w:t>Por auxilio de cesantías: $11`701.150.</w:t>
      </w:r>
    </w:p>
    <w:p w:rsidR="00C243AE" w:rsidRPr="00FA7CF3" w:rsidRDefault="00C243AE" w:rsidP="00FA7CF3">
      <w:pPr>
        <w:pStyle w:val="Sinespaciado"/>
        <w:numPr>
          <w:ilvl w:val="0"/>
          <w:numId w:val="2"/>
        </w:numPr>
        <w:spacing w:line="288" w:lineRule="auto"/>
        <w:jc w:val="both"/>
        <w:rPr>
          <w:rFonts w:ascii="Arial Narrow" w:hAnsi="Arial Narrow"/>
          <w:spacing w:val="-6"/>
          <w:sz w:val="26"/>
          <w:szCs w:val="26"/>
        </w:rPr>
      </w:pPr>
      <w:r w:rsidRPr="00FA7CF3">
        <w:rPr>
          <w:rFonts w:ascii="Arial Narrow" w:hAnsi="Arial Narrow"/>
          <w:spacing w:val="-6"/>
          <w:sz w:val="26"/>
          <w:szCs w:val="26"/>
        </w:rPr>
        <w:t>Por intereses a las cesantías: $1`345.557</w:t>
      </w:r>
    </w:p>
    <w:p w:rsidR="00C243AE" w:rsidRPr="00FA7CF3" w:rsidRDefault="00C243AE" w:rsidP="00FA7CF3">
      <w:pPr>
        <w:pStyle w:val="Sinespaciado"/>
        <w:numPr>
          <w:ilvl w:val="0"/>
          <w:numId w:val="2"/>
        </w:numPr>
        <w:spacing w:line="288" w:lineRule="auto"/>
        <w:jc w:val="both"/>
        <w:rPr>
          <w:rFonts w:ascii="Arial Narrow" w:hAnsi="Arial Narrow"/>
          <w:spacing w:val="-6"/>
          <w:sz w:val="26"/>
          <w:szCs w:val="26"/>
        </w:rPr>
      </w:pPr>
      <w:r w:rsidRPr="00FA7CF3">
        <w:rPr>
          <w:rFonts w:ascii="Arial Narrow" w:hAnsi="Arial Narrow"/>
          <w:spacing w:val="-6"/>
          <w:sz w:val="26"/>
          <w:szCs w:val="26"/>
        </w:rPr>
        <w:t>Por prima de servicios: $11`701.150.</w:t>
      </w:r>
    </w:p>
    <w:p w:rsidR="00C243AE" w:rsidRPr="00FA7CF3" w:rsidRDefault="00C243AE" w:rsidP="00FA7CF3">
      <w:pPr>
        <w:pStyle w:val="Sinespaciado"/>
        <w:numPr>
          <w:ilvl w:val="0"/>
          <w:numId w:val="2"/>
        </w:numPr>
        <w:spacing w:line="288" w:lineRule="auto"/>
        <w:jc w:val="both"/>
        <w:rPr>
          <w:rFonts w:ascii="Arial Narrow" w:hAnsi="Arial Narrow"/>
          <w:spacing w:val="-6"/>
          <w:sz w:val="26"/>
          <w:szCs w:val="26"/>
        </w:rPr>
      </w:pPr>
      <w:r w:rsidRPr="00FA7CF3">
        <w:rPr>
          <w:rFonts w:ascii="Arial Narrow" w:hAnsi="Arial Narrow"/>
          <w:spacing w:val="-6"/>
          <w:sz w:val="26"/>
          <w:szCs w:val="26"/>
        </w:rPr>
        <w:t>Por compensación de vacaciones: $5`850.575.</w:t>
      </w:r>
    </w:p>
    <w:p w:rsidR="00C243AE" w:rsidRPr="00FA7CF3" w:rsidRDefault="00C243AE" w:rsidP="00FA7CF3">
      <w:pPr>
        <w:pStyle w:val="Sinespaciado"/>
        <w:numPr>
          <w:ilvl w:val="0"/>
          <w:numId w:val="2"/>
        </w:numPr>
        <w:spacing w:line="288" w:lineRule="auto"/>
        <w:jc w:val="both"/>
        <w:rPr>
          <w:rFonts w:ascii="Arial Narrow" w:hAnsi="Arial Narrow"/>
          <w:spacing w:val="-6"/>
          <w:sz w:val="26"/>
          <w:szCs w:val="26"/>
        </w:rPr>
      </w:pPr>
      <w:r w:rsidRPr="00FA7CF3">
        <w:rPr>
          <w:rFonts w:ascii="Arial Narrow" w:hAnsi="Arial Narrow"/>
          <w:spacing w:val="-6"/>
          <w:sz w:val="26"/>
          <w:szCs w:val="26"/>
        </w:rPr>
        <w:t>Indemnización por despido injusto: $10`739.167</w:t>
      </w:r>
    </w:p>
    <w:p w:rsidR="00C243AE" w:rsidRPr="00FA7CF3" w:rsidRDefault="00C243AE" w:rsidP="00FA7CF3">
      <w:pPr>
        <w:pStyle w:val="Sinespaciado"/>
        <w:spacing w:line="288" w:lineRule="auto"/>
        <w:rPr>
          <w:rFonts w:ascii="Arial Narrow" w:hAnsi="Arial Narrow"/>
          <w:sz w:val="26"/>
          <w:szCs w:val="26"/>
        </w:rPr>
      </w:pPr>
    </w:p>
    <w:p w:rsidR="00C243AE" w:rsidRPr="00FA7CF3" w:rsidRDefault="00C243AE" w:rsidP="00FA7CF3">
      <w:pPr>
        <w:pStyle w:val="Sinespaciado"/>
        <w:numPr>
          <w:ilvl w:val="0"/>
          <w:numId w:val="3"/>
        </w:numPr>
        <w:spacing w:line="288" w:lineRule="auto"/>
        <w:ind w:left="0" w:firstLine="708"/>
        <w:jc w:val="both"/>
        <w:rPr>
          <w:rFonts w:ascii="Arial Narrow" w:hAnsi="Arial Narrow"/>
          <w:spacing w:val="-6"/>
          <w:sz w:val="26"/>
          <w:szCs w:val="26"/>
        </w:rPr>
      </w:pPr>
      <w:r w:rsidRPr="00FA7CF3">
        <w:rPr>
          <w:rFonts w:ascii="Arial Narrow" w:hAnsi="Arial Narrow"/>
          <w:b/>
          <w:spacing w:val="-6"/>
          <w:sz w:val="26"/>
          <w:szCs w:val="26"/>
        </w:rPr>
        <w:t xml:space="preserve">Revocar </w:t>
      </w:r>
      <w:r w:rsidRPr="00FA7CF3">
        <w:rPr>
          <w:rFonts w:ascii="Arial Narrow" w:hAnsi="Arial Narrow"/>
          <w:spacing w:val="-6"/>
          <w:sz w:val="26"/>
          <w:szCs w:val="26"/>
        </w:rPr>
        <w:t xml:space="preserve">el ordinal 3º de la providencia en mención, para en su lugar: Condenar al señor Jairo León Carmona Giraldo a pagar en favor de Álvaro Hernán Carmona Giraldo, lo siguiente: </w:t>
      </w:r>
    </w:p>
    <w:p w:rsidR="00C243AE" w:rsidRPr="00FA7CF3" w:rsidRDefault="00C243AE" w:rsidP="00FA7CF3">
      <w:pPr>
        <w:pStyle w:val="Sinespaciado"/>
        <w:spacing w:line="288" w:lineRule="auto"/>
        <w:rPr>
          <w:rFonts w:ascii="Arial Narrow" w:hAnsi="Arial Narrow"/>
          <w:spacing w:val="-6"/>
          <w:sz w:val="26"/>
          <w:szCs w:val="26"/>
        </w:rPr>
      </w:pPr>
    </w:p>
    <w:p w:rsidR="00C243AE" w:rsidRPr="00FA7CF3" w:rsidRDefault="00C243AE" w:rsidP="00FA7CF3">
      <w:pPr>
        <w:pStyle w:val="Prrafodelista"/>
        <w:spacing w:after="0" w:line="288" w:lineRule="auto"/>
        <w:ind w:left="708"/>
        <w:jc w:val="both"/>
        <w:rPr>
          <w:rFonts w:ascii="Arial Narrow" w:hAnsi="Arial Narrow"/>
          <w:spacing w:val="-6"/>
          <w:sz w:val="26"/>
          <w:szCs w:val="26"/>
        </w:rPr>
      </w:pPr>
      <w:r w:rsidRPr="00FA7CF3">
        <w:rPr>
          <w:rFonts w:ascii="Arial Narrow" w:hAnsi="Arial Narrow"/>
          <w:spacing w:val="-6"/>
          <w:sz w:val="26"/>
          <w:szCs w:val="26"/>
        </w:rPr>
        <w:t xml:space="preserve">-  A título de sanción moratoria prevista en el artículo 99 de la Ley 50/1990, por la no consignación de </w:t>
      </w:r>
      <w:r w:rsidR="009452FE" w:rsidRPr="00FA7CF3">
        <w:rPr>
          <w:rFonts w:ascii="Arial Narrow" w:hAnsi="Arial Narrow"/>
          <w:spacing w:val="-6"/>
          <w:sz w:val="26"/>
          <w:szCs w:val="26"/>
        </w:rPr>
        <w:t xml:space="preserve">las </w:t>
      </w:r>
      <w:r w:rsidRPr="00FA7CF3">
        <w:rPr>
          <w:rFonts w:ascii="Arial Narrow" w:hAnsi="Arial Narrow"/>
          <w:spacing w:val="-6"/>
          <w:sz w:val="26"/>
          <w:szCs w:val="26"/>
        </w:rPr>
        <w:t>cesantías causadas durante el 1 de julio de 2003 y el 30 de junio de 2015, la suma de $1</w:t>
      </w:r>
      <w:r w:rsidR="005845AF" w:rsidRPr="00FA7CF3">
        <w:rPr>
          <w:rFonts w:ascii="Arial Narrow" w:hAnsi="Arial Narrow"/>
          <w:spacing w:val="-6"/>
          <w:sz w:val="26"/>
          <w:szCs w:val="26"/>
        </w:rPr>
        <w:t>27`425.</w:t>
      </w:r>
      <w:r w:rsidRPr="00FA7CF3">
        <w:rPr>
          <w:rFonts w:ascii="Arial Narrow" w:hAnsi="Arial Narrow"/>
          <w:spacing w:val="-6"/>
          <w:sz w:val="26"/>
          <w:szCs w:val="26"/>
        </w:rPr>
        <w:t>000, conforme lo expuesto en la parte motiva y,</w:t>
      </w:r>
      <w:r w:rsidR="005845AF" w:rsidRPr="00FA7CF3">
        <w:rPr>
          <w:rFonts w:ascii="Arial Narrow" w:hAnsi="Arial Narrow"/>
          <w:spacing w:val="-6"/>
          <w:sz w:val="26"/>
          <w:szCs w:val="26"/>
        </w:rPr>
        <w:t xml:space="preserve"> </w:t>
      </w:r>
    </w:p>
    <w:p w:rsidR="00C243AE" w:rsidRPr="00FA7CF3" w:rsidRDefault="00C243AE" w:rsidP="00FA7CF3">
      <w:pPr>
        <w:pStyle w:val="Sinespaciado"/>
        <w:spacing w:line="288" w:lineRule="auto"/>
        <w:rPr>
          <w:rFonts w:ascii="Arial Narrow" w:hAnsi="Arial Narrow"/>
          <w:spacing w:val="-6"/>
          <w:sz w:val="26"/>
          <w:szCs w:val="26"/>
        </w:rPr>
      </w:pPr>
    </w:p>
    <w:p w:rsidR="00C243AE" w:rsidRPr="00FA7CF3" w:rsidRDefault="00C243AE" w:rsidP="00FA7CF3">
      <w:pPr>
        <w:pStyle w:val="Prrafodelista"/>
        <w:numPr>
          <w:ilvl w:val="0"/>
          <w:numId w:val="2"/>
        </w:numPr>
        <w:tabs>
          <w:tab w:val="left" w:pos="851"/>
        </w:tabs>
        <w:spacing w:after="0" w:line="288" w:lineRule="auto"/>
        <w:ind w:left="709" w:firstLine="0"/>
        <w:jc w:val="both"/>
        <w:rPr>
          <w:rFonts w:ascii="Arial Narrow" w:hAnsi="Arial Narrow"/>
          <w:spacing w:val="-6"/>
          <w:sz w:val="26"/>
          <w:szCs w:val="26"/>
        </w:rPr>
      </w:pPr>
      <w:r w:rsidRPr="00FA7CF3">
        <w:rPr>
          <w:rFonts w:ascii="Arial Narrow" w:hAnsi="Arial Narrow"/>
          <w:spacing w:val="-6"/>
          <w:sz w:val="26"/>
          <w:szCs w:val="26"/>
        </w:rPr>
        <w:t xml:space="preserve">Por concepto de indemnización moratoria prevista en el artículo 65 del CST, un salario diario a razón de $42.957 por los primeros 24 meses, que corren desde el 1º de julio de 2015 al 30 de junio de 2017, condena que asciende a $30`928.800. Y a partir de la iniciación del </w:t>
      </w:r>
      <w:r w:rsidRPr="00FA7CF3">
        <w:rPr>
          <w:rFonts w:ascii="Arial Narrow" w:hAnsi="Arial Narrow"/>
          <w:spacing w:val="-6"/>
          <w:sz w:val="26"/>
          <w:szCs w:val="26"/>
        </w:rPr>
        <w:lastRenderedPageBreak/>
        <w:t xml:space="preserve">mes 25, esto es, del 1 de julio de 2017, a pagar los intereses moratorios a la tasa máxima de créditos de libre asignación certificados por la Superintendencia Financiera, hasta que se haga efectivo el pago total de las prestaciones sociales y vacaciones adeudadas.  </w:t>
      </w:r>
    </w:p>
    <w:p w:rsidR="00253023" w:rsidRPr="00FA7CF3" w:rsidRDefault="00253023" w:rsidP="00FA7CF3">
      <w:pPr>
        <w:pStyle w:val="Sinespaciado"/>
        <w:spacing w:line="288" w:lineRule="auto"/>
        <w:rPr>
          <w:rFonts w:ascii="Arial Narrow" w:hAnsi="Arial Narrow"/>
          <w:sz w:val="26"/>
          <w:szCs w:val="26"/>
        </w:rPr>
      </w:pPr>
    </w:p>
    <w:p w:rsidR="00253023" w:rsidRPr="00FA7CF3" w:rsidRDefault="00253023" w:rsidP="00FA7CF3">
      <w:pPr>
        <w:pStyle w:val="Prrafodelista"/>
        <w:numPr>
          <w:ilvl w:val="0"/>
          <w:numId w:val="3"/>
        </w:numPr>
        <w:spacing w:after="0" w:line="288" w:lineRule="auto"/>
        <w:ind w:left="0" w:firstLine="567"/>
        <w:jc w:val="both"/>
        <w:rPr>
          <w:rFonts w:ascii="Arial Narrow" w:hAnsi="Arial Narrow"/>
          <w:spacing w:val="-6"/>
          <w:sz w:val="26"/>
          <w:szCs w:val="26"/>
        </w:rPr>
      </w:pPr>
      <w:r w:rsidRPr="00FA7CF3">
        <w:rPr>
          <w:rFonts w:ascii="Arial Narrow" w:hAnsi="Arial Narrow"/>
          <w:b/>
          <w:spacing w:val="-6"/>
          <w:sz w:val="26"/>
          <w:szCs w:val="26"/>
        </w:rPr>
        <w:t>Modificar</w:t>
      </w:r>
      <w:r w:rsidRPr="00FA7CF3">
        <w:rPr>
          <w:rFonts w:ascii="Arial Narrow" w:hAnsi="Arial Narrow"/>
          <w:spacing w:val="-6"/>
          <w:sz w:val="26"/>
          <w:szCs w:val="26"/>
        </w:rPr>
        <w:t xml:space="preserve"> el ordinal 4º de la sentencia en mención, en el sentido de condenar al demandado a pagar las costas procesales en un 100% de las causadas. </w:t>
      </w:r>
    </w:p>
    <w:p w:rsidR="00C243AE" w:rsidRPr="00FA7CF3" w:rsidRDefault="00C243AE" w:rsidP="00FA7CF3">
      <w:pPr>
        <w:pStyle w:val="Sinespaciado"/>
        <w:spacing w:line="288" w:lineRule="auto"/>
        <w:rPr>
          <w:rFonts w:ascii="Arial Narrow" w:hAnsi="Arial Narrow"/>
          <w:sz w:val="26"/>
          <w:szCs w:val="26"/>
        </w:rPr>
      </w:pPr>
    </w:p>
    <w:p w:rsidR="005B025A" w:rsidRPr="00FA7CF3" w:rsidRDefault="00253023" w:rsidP="00FA7CF3">
      <w:pPr>
        <w:pStyle w:val="Sinespaciado"/>
        <w:tabs>
          <w:tab w:val="left" w:pos="1276"/>
        </w:tabs>
        <w:spacing w:line="288" w:lineRule="auto"/>
        <w:ind w:firstLine="709"/>
        <w:rPr>
          <w:rFonts w:ascii="Arial Narrow" w:eastAsia="MS Gothic" w:hAnsi="Arial Narrow" w:cs="MS Gothic"/>
          <w:spacing w:val="-6"/>
          <w:sz w:val="26"/>
          <w:szCs w:val="26"/>
        </w:rPr>
      </w:pPr>
      <w:r w:rsidRPr="00FA7CF3">
        <w:rPr>
          <w:rFonts w:ascii="Arial Narrow" w:eastAsia="MS Gothic" w:hAnsi="Arial Narrow" w:cs="MS Gothic"/>
          <w:b/>
          <w:spacing w:val="-6"/>
          <w:sz w:val="26"/>
          <w:szCs w:val="26"/>
        </w:rPr>
        <w:t>4</w:t>
      </w:r>
      <w:r w:rsidR="005B025A" w:rsidRPr="00FA7CF3">
        <w:rPr>
          <w:rFonts w:ascii="Arial Narrow" w:eastAsia="MS Gothic" w:hAnsi="Arial Narrow" w:cs="MS Gothic"/>
          <w:b/>
          <w:spacing w:val="-6"/>
          <w:sz w:val="26"/>
          <w:szCs w:val="26"/>
        </w:rPr>
        <w:t xml:space="preserve">. </w:t>
      </w:r>
      <w:r w:rsidRPr="00FA7CF3">
        <w:rPr>
          <w:rFonts w:ascii="Arial Narrow" w:eastAsia="MS Gothic" w:hAnsi="Arial Narrow" w:cs="MS Gothic"/>
          <w:b/>
          <w:spacing w:val="-6"/>
          <w:sz w:val="26"/>
          <w:szCs w:val="26"/>
        </w:rPr>
        <w:t xml:space="preserve">    </w:t>
      </w:r>
      <w:r w:rsidR="005B025A" w:rsidRPr="00FA7CF3">
        <w:rPr>
          <w:rFonts w:ascii="Arial Narrow" w:eastAsia="MS Gothic" w:hAnsi="Arial Narrow" w:cs="MS Gothic"/>
          <w:b/>
          <w:spacing w:val="-6"/>
          <w:sz w:val="26"/>
          <w:szCs w:val="26"/>
        </w:rPr>
        <w:t>Confirma</w:t>
      </w:r>
      <w:r w:rsidRPr="00FA7CF3">
        <w:rPr>
          <w:rFonts w:ascii="Arial Narrow" w:eastAsia="MS Gothic" w:hAnsi="Arial Narrow" w:cs="MS Gothic"/>
          <w:b/>
          <w:spacing w:val="-6"/>
          <w:sz w:val="26"/>
          <w:szCs w:val="26"/>
        </w:rPr>
        <w:t>r</w:t>
      </w:r>
      <w:r w:rsidR="005B025A" w:rsidRPr="00FA7CF3">
        <w:rPr>
          <w:rFonts w:ascii="Arial Narrow" w:eastAsia="MS Gothic" w:hAnsi="Arial Narrow" w:cs="MS Gothic"/>
          <w:spacing w:val="-6"/>
          <w:sz w:val="26"/>
          <w:szCs w:val="26"/>
        </w:rPr>
        <w:t xml:space="preserve"> todo lo demás. </w:t>
      </w:r>
    </w:p>
    <w:p w:rsidR="005B025A" w:rsidRPr="00FA7CF3" w:rsidRDefault="005B025A" w:rsidP="00FA7CF3">
      <w:pPr>
        <w:pStyle w:val="Sinespaciado"/>
        <w:spacing w:line="288" w:lineRule="auto"/>
        <w:rPr>
          <w:rFonts w:ascii="Arial Narrow" w:hAnsi="Arial Narrow"/>
          <w:spacing w:val="-6"/>
          <w:sz w:val="26"/>
          <w:szCs w:val="26"/>
        </w:rPr>
      </w:pPr>
    </w:p>
    <w:p w:rsidR="005B025A" w:rsidRDefault="00253023" w:rsidP="00FA7CF3">
      <w:pPr>
        <w:pStyle w:val="Sinespaciado"/>
        <w:numPr>
          <w:ilvl w:val="0"/>
          <w:numId w:val="5"/>
        </w:numPr>
        <w:spacing w:line="288" w:lineRule="auto"/>
        <w:rPr>
          <w:rFonts w:ascii="Arial Narrow" w:eastAsia="MS Gothic" w:hAnsi="Arial Narrow" w:cs="MS Gothic"/>
          <w:spacing w:val="-6"/>
          <w:sz w:val="26"/>
          <w:szCs w:val="26"/>
        </w:rPr>
      </w:pPr>
      <w:r w:rsidRPr="00FA7CF3">
        <w:rPr>
          <w:rFonts w:ascii="Arial Narrow" w:eastAsia="MS Gothic" w:hAnsi="Arial Narrow" w:cs="MS Gothic"/>
          <w:spacing w:val="-6"/>
          <w:sz w:val="26"/>
          <w:szCs w:val="26"/>
        </w:rPr>
        <w:t xml:space="preserve">  Sin costas en esta instancia. </w:t>
      </w:r>
    </w:p>
    <w:p w:rsidR="00FA7CF3" w:rsidRPr="00FA7CF3" w:rsidRDefault="00FA7CF3" w:rsidP="00FA7CF3">
      <w:pPr>
        <w:pStyle w:val="Sinespaciado"/>
        <w:spacing w:line="288" w:lineRule="auto"/>
        <w:ind w:left="1068"/>
        <w:rPr>
          <w:rFonts w:ascii="Arial Narrow" w:eastAsia="MS Gothic" w:hAnsi="Arial Narrow" w:cs="MS Gothic"/>
          <w:spacing w:val="-6"/>
          <w:sz w:val="26"/>
          <w:szCs w:val="26"/>
        </w:rPr>
      </w:pPr>
    </w:p>
    <w:p w:rsidR="005B025A" w:rsidRPr="00FA7CF3" w:rsidRDefault="005B025A" w:rsidP="00FA7CF3">
      <w:pPr>
        <w:tabs>
          <w:tab w:val="left" w:pos="-720"/>
        </w:tabs>
        <w:suppressAutoHyphens/>
        <w:spacing w:line="288" w:lineRule="auto"/>
        <w:ind w:right="28"/>
        <w:jc w:val="both"/>
        <w:rPr>
          <w:rFonts w:ascii="Arial Narrow" w:hAnsi="Arial Narrow" w:cs="Tahoma"/>
          <w:spacing w:val="-6"/>
          <w:sz w:val="26"/>
          <w:szCs w:val="26"/>
        </w:rPr>
      </w:pPr>
      <w:r w:rsidRPr="00FA7CF3">
        <w:rPr>
          <w:rFonts w:ascii="Arial Narrow" w:hAnsi="Arial Narrow" w:cs="Tahoma"/>
          <w:spacing w:val="-6"/>
          <w:sz w:val="26"/>
          <w:szCs w:val="26"/>
        </w:rPr>
        <w:t>Notificación surtida EN ESTRADOS.</w:t>
      </w:r>
    </w:p>
    <w:p w:rsidR="005B025A" w:rsidRPr="00FA7CF3" w:rsidRDefault="005B025A" w:rsidP="00FA7CF3">
      <w:pPr>
        <w:pStyle w:val="Sinespaciado"/>
        <w:spacing w:line="288" w:lineRule="auto"/>
        <w:rPr>
          <w:rFonts w:ascii="Arial Narrow" w:hAnsi="Arial Narrow"/>
          <w:spacing w:val="-6"/>
          <w:sz w:val="26"/>
          <w:szCs w:val="26"/>
        </w:rPr>
      </w:pPr>
    </w:p>
    <w:p w:rsidR="009452FE" w:rsidRPr="00FA7CF3" w:rsidRDefault="005B025A" w:rsidP="00FA7CF3">
      <w:pPr>
        <w:spacing w:line="288" w:lineRule="auto"/>
        <w:jc w:val="both"/>
        <w:rPr>
          <w:rFonts w:ascii="Arial Narrow" w:hAnsi="Arial Narrow" w:cs="Arial"/>
          <w:bCs/>
          <w:iCs/>
          <w:spacing w:val="-6"/>
          <w:sz w:val="26"/>
          <w:szCs w:val="26"/>
        </w:rPr>
      </w:pPr>
      <w:r w:rsidRPr="00FA7CF3">
        <w:rPr>
          <w:rFonts w:ascii="Arial Narrow" w:hAnsi="Arial Narrow" w:cs="Arial"/>
          <w:bCs/>
          <w:iCs/>
          <w:spacing w:val="-6"/>
          <w:sz w:val="26"/>
          <w:szCs w:val="26"/>
        </w:rPr>
        <w:tab/>
        <w:t xml:space="preserve"> </w:t>
      </w:r>
    </w:p>
    <w:p w:rsidR="009452FE" w:rsidRPr="00FA7CF3" w:rsidRDefault="009452FE" w:rsidP="00FA7CF3">
      <w:pPr>
        <w:spacing w:line="288" w:lineRule="auto"/>
        <w:jc w:val="both"/>
        <w:rPr>
          <w:rFonts w:ascii="Arial Narrow" w:hAnsi="Arial Narrow" w:cs="Arial"/>
          <w:bCs/>
          <w:iCs/>
          <w:spacing w:val="-6"/>
          <w:sz w:val="26"/>
          <w:szCs w:val="26"/>
        </w:rPr>
      </w:pPr>
      <w:bookmarkStart w:id="0" w:name="_GoBack"/>
      <w:bookmarkEnd w:id="0"/>
    </w:p>
    <w:p w:rsidR="005B025A" w:rsidRPr="00FA7CF3" w:rsidRDefault="005B025A" w:rsidP="00FA7CF3">
      <w:pPr>
        <w:pStyle w:val="Sinespaciado"/>
        <w:spacing w:line="288" w:lineRule="auto"/>
        <w:jc w:val="center"/>
        <w:rPr>
          <w:rFonts w:ascii="Arial Narrow" w:hAnsi="Arial Narrow"/>
          <w:b/>
          <w:spacing w:val="-6"/>
          <w:sz w:val="26"/>
          <w:szCs w:val="26"/>
        </w:rPr>
      </w:pPr>
      <w:r w:rsidRPr="00FA7CF3">
        <w:rPr>
          <w:rFonts w:ascii="Arial Narrow" w:hAnsi="Arial Narrow"/>
          <w:b/>
          <w:spacing w:val="-6"/>
          <w:sz w:val="26"/>
          <w:szCs w:val="26"/>
        </w:rPr>
        <w:t>FRANCISCO JAVIER TAMAYO TABARES</w:t>
      </w:r>
    </w:p>
    <w:p w:rsidR="005B025A" w:rsidRPr="00FA7CF3" w:rsidRDefault="005B025A" w:rsidP="00FA7CF3">
      <w:pPr>
        <w:pStyle w:val="Sinespaciado"/>
        <w:spacing w:line="288" w:lineRule="auto"/>
        <w:jc w:val="center"/>
        <w:rPr>
          <w:rFonts w:ascii="Arial Narrow" w:hAnsi="Arial Narrow"/>
          <w:spacing w:val="-6"/>
          <w:sz w:val="26"/>
          <w:szCs w:val="26"/>
        </w:rPr>
      </w:pPr>
      <w:r w:rsidRPr="00FA7CF3">
        <w:rPr>
          <w:rFonts w:ascii="Arial Narrow" w:hAnsi="Arial Narrow"/>
          <w:spacing w:val="-6"/>
          <w:sz w:val="26"/>
          <w:szCs w:val="26"/>
        </w:rPr>
        <w:t>Magistrado Ponente</w:t>
      </w:r>
    </w:p>
    <w:p w:rsidR="005B025A" w:rsidRPr="00FA7CF3" w:rsidRDefault="005B025A" w:rsidP="00FA7CF3">
      <w:pPr>
        <w:pStyle w:val="Sinespaciado"/>
        <w:spacing w:line="288" w:lineRule="auto"/>
        <w:rPr>
          <w:rFonts w:ascii="Arial Narrow" w:hAnsi="Arial Narrow"/>
          <w:spacing w:val="-6"/>
          <w:sz w:val="26"/>
          <w:szCs w:val="26"/>
        </w:rPr>
      </w:pPr>
    </w:p>
    <w:p w:rsidR="005B025A" w:rsidRPr="00FA7CF3" w:rsidRDefault="005B025A" w:rsidP="00FA7CF3">
      <w:pPr>
        <w:pStyle w:val="Sinespaciado"/>
        <w:spacing w:line="288" w:lineRule="auto"/>
        <w:rPr>
          <w:rFonts w:ascii="Arial Narrow" w:hAnsi="Arial Narrow"/>
          <w:spacing w:val="-6"/>
          <w:sz w:val="26"/>
          <w:szCs w:val="26"/>
        </w:rPr>
      </w:pPr>
    </w:p>
    <w:p w:rsidR="005B025A" w:rsidRPr="00FA7CF3" w:rsidRDefault="005B025A" w:rsidP="00FA7CF3">
      <w:pPr>
        <w:pStyle w:val="Sinespaciado"/>
        <w:spacing w:line="288" w:lineRule="auto"/>
        <w:rPr>
          <w:rFonts w:ascii="Arial Narrow" w:hAnsi="Arial Narrow"/>
          <w:spacing w:val="-6"/>
          <w:sz w:val="26"/>
          <w:szCs w:val="26"/>
        </w:rPr>
      </w:pPr>
    </w:p>
    <w:p w:rsidR="009452FE" w:rsidRPr="00FA7CF3" w:rsidRDefault="009452FE" w:rsidP="00FA7CF3">
      <w:pPr>
        <w:pStyle w:val="Sinespaciado"/>
        <w:spacing w:line="288" w:lineRule="auto"/>
        <w:rPr>
          <w:rFonts w:ascii="Arial Narrow" w:hAnsi="Arial Narrow"/>
          <w:spacing w:val="-6"/>
          <w:sz w:val="26"/>
          <w:szCs w:val="26"/>
        </w:rPr>
      </w:pPr>
    </w:p>
    <w:p w:rsidR="00FA7CF3" w:rsidRDefault="005B025A" w:rsidP="00FA7CF3">
      <w:pPr>
        <w:pStyle w:val="Sinespaciado"/>
        <w:spacing w:line="288" w:lineRule="auto"/>
        <w:jc w:val="both"/>
        <w:rPr>
          <w:rFonts w:ascii="Arial Narrow" w:hAnsi="Arial Narrow"/>
          <w:spacing w:val="-6"/>
          <w:sz w:val="26"/>
          <w:szCs w:val="26"/>
        </w:rPr>
      </w:pPr>
      <w:r w:rsidRPr="00FA7CF3">
        <w:rPr>
          <w:rFonts w:ascii="Arial Narrow" w:hAnsi="Arial Narrow"/>
          <w:b/>
          <w:spacing w:val="-6"/>
          <w:sz w:val="26"/>
          <w:szCs w:val="26"/>
        </w:rPr>
        <w:t>ANA LUCÍA CAICEDO CALDERÓN</w:t>
      </w:r>
      <w:r w:rsidR="00F818E4">
        <w:rPr>
          <w:rFonts w:ascii="Arial Narrow" w:hAnsi="Arial Narrow"/>
          <w:b/>
          <w:spacing w:val="-6"/>
          <w:sz w:val="26"/>
          <w:szCs w:val="26"/>
        </w:rPr>
        <w:tab/>
      </w:r>
      <w:r w:rsidR="00F818E4">
        <w:rPr>
          <w:rFonts w:ascii="Arial Narrow" w:hAnsi="Arial Narrow"/>
          <w:b/>
          <w:spacing w:val="-6"/>
          <w:sz w:val="26"/>
          <w:szCs w:val="26"/>
        </w:rPr>
        <w:tab/>
      </w:r>
      <w:r w:rsidR="00F818E4">
        <w:rPr>
          <w:rFonts w:ascii="Arial Narrow" w:hAnsi="Arial Narrow"/>
          <w:b/>
          <w:spacing w:val="-6"/>
          <w:sz w:val="26"/>
          <w:szCs w:val="26"/>
        </w:rPr>
        <w:tab/>
        <w:t xml:space="preserve">          </w:t>
      </w:r>
      <w:r w:rsidRPr="00FA7CF3">
        <w:rPr>
          <w:rFonts w:ascii="Arial Narrow" w:hAnsi="Arial Narrow"/>
          <w:b/>
          <w:spacing w:val="-6"/>
          <w:sz w:val="26"/>
          <w:szCs w:val="26"/>
        </w:rPr>
        <w:t xml:space="preserve">OLGA LUCIA HOYOS </w:t>
      </w:r>
      <w:r w:rsidR="00FA7CF3" w:rsidRPr="00FA7CF3">
        <w:rPr>
          <w:rFonts w:ascii="Arial Narrow" w:hAnsi="Arial Narrow"/>
          <w:b/>
          <w:spacing w:val="-6"/>
          <w:sz w:val="26"/>
          <w:szCs w:val="26"/>
        </w:rPr>
        <w:t>SEPÚLVEDA</w:t>
      </w:r>
    </w:p>
    <w:p w:rsidR="005B025A" w:rsidRPr="00FA7CF3" w:rsidRDefault="005B025A" w:rsidP="00FA7CF3">
      <w:pPr>
        <w:pStyle w:val="Sinespaciado"/>
        <w:spacing w:line="288" w:lineRule="auto"/>
        <w:jc w:val="both"/>
        <w:rPr>
          <w:rFonts w:ascii="Arial Narrow" w:hAnsi="Arial Narrow"/>
          <w:spacing w:val="-6"/>
          <w:sz w:val="26"/>
          <w:szCs w:val="26"/>
        </w:rPr>
      </w:pPr>
      <w:r w:rsidRPr="00FA7CF3">
        <w:rPr>
          <w:rFonts w:ascii="Arial Narrow" w:hAnsi="Arial Narrow"/>
          <w:spacing w:val="-6"/>
          <w:sz w:val="26"/>
          <w:szCs w:val="26"/>
        </w:rPr>
        <w:t xml:space="preserve">Magistrada </w:t>
      </w:r>
      <w:r w:rsidRPr="00FA7CF3">
        <w:rPr>
          <w:rFonts w:ascii="Arial Narrow" w:hAnsi="Arial Narrow"/>
          <w:spacing w:val="-6"/>
          <w:sz w:val="26"/>
          <w:szCs w:val="26"/>
        </w:rPr>
        <w:tab/>
      </w:r>
      <w:r w:rsidRPr="00FA7CF3">
        <w:rPr>
          <w:rFonts w:ascii="Arial Narrow" w:hAnsi="Arial Narrow"/>
          <w:spacing w:val="-6"/>
          <w:sz w:val="26"/>
          <w:szCs w:val="26"/>
        </w:rPr>
        <w:tab/>
      </w:r>
      <w:r w:rsidRPr="00FA7CF3">
        <w:rPr>
          <w:rFonts w:ascii="Arial Narrow" w:hAnsi="Arial Narrow"/>
          <w:spacing w:val="-6"/>
          <w:sz w:val="26"/>
          <w:szCs w:val="26"/>
        </w:rPr>
        <w:tab/>
      </w:r>
      <w:r w:rsidRPr="00FA7CF3">
        <w:rPr>
          <w:rFonts w:ascii="Arial Narrow" w:hAnsi="Arial Narrow"/>
          <w:spacing w:val="-6"/>
          <w:sz w:val="26"/>
          <w:szCs w:val="26"/>
        </w:rPr>
        <w:tab/>
      </w:r>
      <w:r w:rsidRPr="00FA7CF3">
        <w:rPr>
          <w:rFonts w:ascii="Arial Narrow" w:hAnsi="Arial Narrow"/>
          <w:spacing w:val="-6"/>
          <w:sz w:val="26"/>
          <w:szCs w:val="26"/>
        </w:rPr>
        <w:tab/>
      </w:r>
      <w:r w:rsidR="00F818E4">
        <w:rPr>
          <w:rFonts w:ascii="Arial Narrow" w:hAnsi="Arial Narrow"/>
          <w:spacing w:val="-6"/>
          <w:sz w:val="26"/>
          <w:szCs w:val="26"/>
        </w:rPr>
        <w:tab/>
        <w:t xml:space="preserve">          </w:t>
      </w:r>
      <w:proofErr w:type="spellStart"/>
      <w:r w:rsidRPr="00FA7CF3">
        <w:rPr>
          <w:rFonts w:ascii="Arial Narrow" w:hAnsi="Arial Narrow"/>
          <w:spacing w:val="-6"/>
          <w:sz w:val="26"/>
          <w:szCs w:val="26"/>
        </w:rPr>
        <w:t>Magistrada</w:t>
      </w:r>
      <w:proofErr w:type="spellEnd"/>
    </w:p>
    <w:p w:rsidR="009452FE" w:rsidRDefault="009452FE" w:rsidP="00CE1659">
      <w:pPr>
        <w:rPr>
          <w:rFonts w:ascii="Arial Narrow" w:hAnsi="Arial Narrow"/>
          <w:sz w:val="24"/>
          <w:szCs w:val="28"/>
        </w:rPr>
      </w:pPr>
    </w:p>
    <w:p w:rsidR="00CE1659" w:rsidRPr="00CE1659" w:rsidRDefault="00CE1659" w:rsidP="00CE1659">
      <w:pPr>
        <w:rPr>
          <w:rFonts w:ascii="Arial Narrow" w:hAnsi="Arial Narrow"/>
          <w:sz w:val="24"/>
          <w:szCs w:val="28"/>
        </w:rPr>
      </w:pPr>
    </w:p>
    <w:p w:rsidR="00CE1659" w:rsidRDefault="00CE1659">
      <w:pPr>
        <w:rPr>
          <w:rFonts w:ascii="Arial Narrow" w:hAnsi="Arial Narrow"/>
          <w:b/>
          <w:sz w:val="28"/>
          <w:szCs w:val="28"/>
        </w:rPr>
      </w:pPr>
      <w:r>
        <w:rPr>
          <w:rFonts w:ascii="Arial Narrow" w:hAnsi="Arial Narrow"/>
          <w:b/>
          <w:sz w:val="28"/>
          <w:szCs w:val="28"/>
        </w:rPr>
        <w:br w:type="page"/>
      </w:r>
    </w:p>
    <w:p w:rsidR="00730B23" w:rsidRDefault="00730B23" w:rsidP="00730B23">
      <w:pPr>
        <w:jc w:val="center"/>
        <w:rPr>
          <w:rFonts w:ascii="Arial Narrow" w:hAnsi="Arial Narrow"/>
          <w:b/>
          <w:sz w:val="28"/>
          <w:szCs w:val="28"/>
        </w:rPr>
      </w:pPr>
      <w:r w:rsidRPr="00730B23">
        <w:rPr>
          <w:rFonts w:ascii="Arial Narrow" w:hAnsi="Arial Narrow"/>
          <w:b/>
          <w:sz w:val="28"/>
          <w:szCs w:val="28"/>
        </w:rPr>
        <w:lastRenderedPageBreak/>
        <w:t>ANEXOS</w:t>
      </w:r>
    </w:p>
    <w:p w:rsidR="00730B23" w:rsidRPr="009452FE" w:rsidRDefault="00730B23" w:rsidP="009452FE">
      <w:pPr>
        <w:pStyle w:val="Sinespaciado"/>
        <w:rPr>
          <w:sz w:val="20"/>
        </w:rPr>
      </w:pPr>
    </w:p>
    <w:p w:rsidR="00730B23" w:rsidRPr="00730B23" w:rsidRDefault="00730B23" w:rsidP="00730B23">
      <w:pPr>
        <w:pStyle w:val="Prrafodelista"/>
        <w:numPr>
          <w:ilvl w:val="0"/>
          <w:numId w:val="2"/>
        </w:numPr>
        <w:rPr>
          <w:rFonts w:ascii="Arial Narrow" w:hAnsi="Arial Narrow"/>
          <w:b/>
          <w:sz w:val="28"/>
          <w:szCs w:val="28"/>
        </w:rPr>
      </w:pPr>
      <w:r>
        <w:rPr>
          <w:rFonts w:ascii="Arial Narrow" w:hAnsi="Arial Narrow"/>
          <w:b/>
          <w:sz w:val="28"/>
          <w:szCs w:val="28"/>
        </w:rPr>
        <w:t>Liquidación de prestaciones sociales y vacaciones</w:t>
      </w:r>
    </w:p>
    <w:p w:rsidR="00730B23" w:rsidRPr="005845AF" w:rsidRDefault="00730B23" w:rsidP="005845AF">
      <w:pPr>
        <w:pStyle w:val="Sinespaciado"/>
      </w:pPr>
    </w:p>
    <w:tbl>
      <w:tblPr>
        <w:tblW w:w="8830" w:type="dxa"/>
        <w:tblCellMar>
          <w:left w:w="70" w:type="dxa"/>
          <w:right w:w="70" w:type="dxa"/>
        </w:tblCellMar>
        <w:tblLook w:val="04A0" w:firstRow="1" w:lastRow="0" w:firstColumn="1" w:lastColumn="0" w:noHBand="0" w:noVBand="1"/>
      </w:tblPr>
      <w:tblGrid>
        <w:gridCol w:w="1193"/>
        <w:gridCol w:w="1332"/>
        <w:gridCol w:w="1192"/>
        <w:gridCol w:w="146"/>
        <w:gridCol w:w="1192"/>
        <w:gridCol w:w="1192"/>
        <w:gridCol w:w="1232"/>
        <w:gridCol w:w="1351"/>
      </w:tblGrid>
      <w:tr w:rsidR="005845AF" w:rsidRPr="00730B23" w:rsidTr="005845AF">
        <w:trPr>
          <w:trHeight w:val="765"/>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5AF" w:rsidRPr="00730B23" w:rsidRDefault="005845AF" w:rsidP="00730B23">
            <w:pPr>
              <w:spacing w:after="0" w:line="240" w:lineRule="auto"/>
              <w:jc w:val="center"/>
              <w:rPr>
                <w:rFonts w:ascii="Arial Narrow" w:eastAsia="Times New Roman" w:hAnsi="Arial Narrow" w:cs="Times New Roman"/>
                <w:b/>
                <w:bCs/>
                <w:color w:val="000000"/>
                <w:sz w:val="20"/>
                <w:szCs w:val="20"/>
                <w:lang w:eastAsia="es-ES"/>
              </w:rPr>
            </w:pPr>
            <w:r w:rsidRPr="00730B23">
              <w:rPr>
                <w:rFonts w:ascii="Arial Narrow" w:eastAsia="Times New Roman" w:hAnsi="Arial Narrow" w:cs="Times New Roman"/>
                <w:b/>
                <w:bCs/>
                <w:color w:val="000000"/>
                <w:sz w:val="20"/>
                <w:szCs w:val="20"/>
                <w:lang w:eastAsia="es-ES"/>
              </w:rPr>
              <w:t xml:space="preserve">Año </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5845AF" w:rsidRPr="00730B23" w:rsidRDefault="005845AF" w:rsidP="00730B23">
            <w:pPr>
              <w:spacing w:after="0" w:line="240" w:lineRule="auto"/>
              <w:jc w:val="center"/>
              <w:rPr>
                <w:rFonts w:ascii="Arial Narrow" w:eastAsia="Times New Roman" w:hAnsi="Arial Narrow" w:cs="Times New Roman"/>
                <w:b/>
                <w:bCs/>
                <w:color w:val="000000"/>
                <w:sz w:val="20"/>
                <w:szCs w:val="20"/>
                <w:lang w:eastAsia="es-ES"/>
              </w:rPr>
            </w:pPr>
            <w:r w:rsidRPr="00730B23">
              <w:rPr>
                <w:rFonts w:ascii="Arial Narrow" w:eastAsia="Times New Roman" w:hAnsi="Arial Narrow" w:cs="Times New Roman"/>
                <w:b/>
                <w:bCs/>
                <w:color w:val="000000"/>
                <w:sz w:val="20"/>
                <w:szCs w:val="20"/>
                <w:lang w:eastAsia="es-ES"/>
              </w:rPr>
              <w:t>Salario  devengado</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5845AF" w:rsidRPr="00730B23" w:rsidRDefault="005845AF" w:rsidP="00730B23">
            <w:pPr>
              <w:spacing w:after="0" w:line="240" w:lineRule="auto"/>
              <w:jc w:val="center"/>
              <w:rPr>
                <w:rFonts w:ascii="Arial Narrow" w:eastAsia="Times New Roman" w:hAnsi="Arial Narrow" w:cs="Times New Roman"/>
                <w:b/>
                <w:bCs/>
                <w:color w:val="000000"/>
                <w:sz w:val="20"/>
                <w:szCs w:val="20"/>
                <w:lang w:eastAsia="es-ES"/>
              </w:rPr>
            </w:pPr>
            <w:r w:rsidRPr="00730B23">
              <w:rPr>
                <w:rFonts w:ascii="Arial Narrow" w:eastAsia="Times New Roman" w:hAnsi="Arial Narrow" w:cs="Times New Roman"/>
                <w:b/>
                <w:bCs/>
                <w:color w:val="000000"/>
                <w:sz w:val="20"/>
                <w:szCs w:val="20"/>
                <w:lang w:eastAsia="es-ES"/>
              </w:rPr>
              <w:t xml:space="preserve">Días Laborados </w:t>
            </w:r>
          </w:p>
        </w:tc>
        <w:tc>
          <w:tcPr>
            <w:tcW w:w="146" w:type="dxa"/>
            <w:tcBorders>
              <w:top w:val="single" w:sz="4" w:space="0" w:color="auto"/>
              <w:left w:val="nil"/>
              <w:bottom w:val="single" w:sz="4" w:space="0" w:color="auto"/>
              <w:right w:val="nil"/>
            </w:tcBorders>
          </w:tcPr>
          <w:p w:rsidR="005845AF" w:rsidRPr="00730B23" w:rsidRDefault="005845AF" w:rsidP="00730B23">
            <w:pPr>
              <w:spacing w:after="0" w:line="240" w:lineRule="auto"/>
              <w:jc w:val="center"/>
              <w:rPr>
                <w:rFonts w:ascii="Arial Narrow" w:eastAsia="Times New Roman" w:hAnsi="Arial Narrow" w:cs="Times New Roman"/>
                <w:b/>
                <w:bCs/>
                <w:color w:val="000000"/>
                <w:sz w:val="20"/>
                <w:szCs w:val="20"/>
                <w:lang w:eastAsia="es-ES"/>
              </w:rPr>
            </w:pP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5845AF" w:rsidRPr="00730B23" w:rsidRDefault="005845AF" w:rsidP="00730B23">
            <w:pPr>
              <w:spacing w:after="0" w:line="240" w:lineRule="auto"/>
              <w:jc w:val="center"/>
              <w:rPr>
                <w:rFonts w:ascii="Arial Narrow" w:eastAsia="Times New Roman" w:hAnsi="Arial Narrow" w:cs="Times New Roman"/>
                <w:b/>
                <w:bCs/>
                <w:color w:val="000000"/>
                <w:sz w:val="20"/>
                <w:szCs w:val="20"/>
                <w:lang w:eastAsia="es-ES"/>
              </w:rPr>
            </w:pPr>
            <w:r w:rsidRPr="00730B23">
              <w:rPr>
                <w:rFonts w:ascii="Arial Narrow" w:eastAsia="Times New Roman" w:hAnsi="Arial Narrow" w:cs="Times New Roman"/>
                <w:b/>
                <w:bCs/>
                <w:color w:val="000000"/>
                <w:sz w:val="20"/>
                <w:szCs w:val="20"/>
                <w:lang w:eastAsia="es-ES"/>
              </w:rPr>
              <w:t xml:space="preserve">Cesantías </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5845AF" w:rsidRPr="00730B23" w:rsidRDefault="005845AF" w:rsidP="00730B23">
            <w:pPr>
              <w:spacing w:after="0" w:line="240" w:lineRule="auto"/>
              <w:jc w:val="center"/>
              <w:rPr>
                <w:rFonts w:ascii="Arial Narrow" w:eastAsia="Times New Roman" w:hAnsi="Arial Narrow" w:cs="Times New Roman"/>
                <w:b/>
                <w:bCs/>
                <w:color w:val="000000"/>
                <w:sz w:val="20"/>
                <w:szCs w:val="20"/>
                <w:lang w:eastAsia="es-ES"/>
              </w:rPr>
            </w:pPr>
            <w:r w:rsidRPr="00730B23">
              <w:rPr>
                <w:rFonts w:ascii="Arial Narrow" w:eastAsia="Times New Roman" w:hAnsi="Arial Narrow" w:cs="Times New Roman"/>
                <w:b/>
                <w:bCs/>
                <w:color w:val="000000"/>
                <w:sz w:val="20"/>
                <w:szCs w:val="20"/>
                <w:lang w:eastAsia="es-ES"/>
              </w:rPr>
              <w:t xml:space="preserve">Intereses a las cesantías </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5845AF" w:rsidRPr="00730B23" w:rsidRDefault="005845AF" w:rsidP="00730B23">
            <w:pPr>
              <w:spacing w:after="0" w:line="240" w:lineRule="auto"/>
              <w:jc w:val="center"/>
              <w:rPr>
                <w:rFonts w:ascii="Arial Narrow" w:eastAsia="Times New Roman" w:hAnsi="Arial Narrow" w:cs="Times New Roman"/>
                <w:b/>
                <w:bCs/>
                <w:color w:val="000000"/>
                <w:sz w:val="20"/>
                <w:szCs w:val="20"/>
                <w:lang w:eastAsia="es-ES"/>
              </w:rPr>
            </w:pPr>
            <w:r w:rsidRPr="00730B23">
              <w:rPr>
                <w:rFonts w:ascii="Arial Narrow" w:eastAsia="Times New Roman" w:hAnsi="Arial Narrow" w:cs="Times New Roman"/>
                <w:b/>
                <w:bCs/>
                <w:color w:val="000000"/>
                <w:sz w:val="20"/>
                <w:szCs w:val="20"/>
                <w:lang w:eastAsia="es-ES"/>
              </w:rPr>
              <w:t>Prima de servicios</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5845AF" w:rsidRPr="00730B23" w:rsidRDefault="005845AF" w:rsidP="00730B23">
            <w:pPr>
              <w:spacing w:after="0" w:line="240" w:lineRule="auto"/>
              <w:jc w:val="center"/>
              <w:rPr>
                <w:rFonts w:ascii="Arial Narrow" w:eastAsia="Times New Roman" w:hAnsi="Arial Narrow" w:cs="Times New Roman"/>
                <w:b/>
                <w:bCs/>
                <w:color w:val="000000"/>
                <w:sz w:val="20"/>
                <w:szCs w:val="20"/>
                <w:lang w:eastAsia="es-ES"/>
              </w:rPr>
            </w:pPr>
            <w:r w:rsidRPr="00730B23">
              <w:rPr>
                <w:rFonts w:ascii="Arial Narrow" w:eastAsia="Times New Roman" w:hAnsi="Arial Narrow" w:cs="Times New Roman"/>
                <w:b/>
                <w:bCs/>
                <w:color w:val="000000"/>
                <w:sz w:val="20"/>
                <w:szCs w:val="20"/>
                <w:lang w:eastAsia="es-ES"/>
              </w:rPr>
              <w:t>Compensación de vacaciones</w:t>
            </w:r>
          </w:p>
        </w:tc>
      </w:tr>
      <w:tr w:rsidR="005845AF" w:rsidRPr="00730B23" w:rsidTr="005845AF">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2003</w:t>
            </w:r>
          </w:p>
        </w:tc>
        <w:tc>
          <w:tcPr>
            <w:tcW w:w="13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$664.000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180</w:t>
            </w:r>
          </w:p>
        </w:tc>
        <w:tc>
          <w:tcPr>
            <w:tcW w:w="146" w:type="dxa"/>
            <w:tcBorders>
              <w:top w:val="nil"/>
              <w:left w:val="nil"/>
              <w:bottom w:val="single" w:sz="4" w:space="0" w:color="auto"/>
              <w:right w:val="nil"/>
            </w:tcBorders>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$332.000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$19.920</w:t>
            </w:r>
          </w:p>
        </w:tc>
        <w:tc>
          <w:tcPr>
            <w:tcW w:w="12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$332.000</w:t>
            </w:r>
          </w:p>
        </w:tc>
        <w:tc>
          <w:tcPr>
            <w:tcW w:w="1351"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 </w:t>
            </w:r>
          </w:p>
        </w:tc>
      </w:tr>
      <w:tr w:rsidR="005845AF" w:rsidRPr="00730B23" w:rsidTr="005845AF">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2004</w:t>
            </w:r>
          </w:p>
        </w:tc>
        <w:tc>
          <w:tcPr>
            <w:tcW w:w="13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$716.000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360</w:t>
            </w:r>
          </w:p>
        </w:tc>
        <w:tc>
          <w:tcPr>
            <w:tcW w:w="146" w:type="dxa"/>
            <w:tcBorders>
              <w:top w:val="nil"/>
              <w:left w:val="nil"/>
              <w:bottom w:val="single" w:sz="4" w:space="0" w:color="auto"/>
              <w:right w:val="nil"/>
            </w:tcBorders>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$716.000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$85.920</w:t>
            </w:r>
          </w:p>
        </w:tc>
        <w:tc>
          <w:tcPr>
            <w:tcW w:w="12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$716.000</w:t>
            </w:r>
          </w:p>
        </w:tc>
        <w:tc>
          <w:tcPr>
            <w:tcW w:w="1351"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 </w:t>
            </w:r>
          </w:p>
        </w:tc>
      </w:tr>
      <w:tr w:rsidR="005845AF" w:rsidRPr="00730B23" w:rsidTr="005845AF">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2005</w:t>
            </w:r>
          </w:p>
        </w:tc>
        <w:tc>
          <w:tcPr>
            <w:tcW w:w="13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$763.000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360</w:t>
            </w:r>
          </w:p>
        </w:tc>
        <w:tc>
          <w:tcPr>
            <w:tcW w:w="146" w:type="dxa"/>
            <w:tcBorders>
              <w:top w:val="nil"/>
              <w:left w:val="nil"/>
              <w:bottom w:val="single" w:sz="4" w:space="0" w:color="auto"/>
              <w:right w:val="nil"/>
            </w:tcBorders>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$763.000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$91.560</w:t>
            </w:r>
          </w:p>
        </w:tc>
        <w:tc>
          <w:tcPr>
            <w:tcW w:w="12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$763.000</w:t>
            </w:r>
          </w:p>
        </w:tc>
        <w:tc>
          <w:tcPr>
            <w:tcW w:w="1351"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 </w:t>
            </w:r>
          </w:p>
        </w:tc>
      </w:tr>
      <w:tr w:rsidR="005845AF" w:rsidRPr="00730B23" w:rsidTr="005845AF">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2006</w:t>
            </w:r>
          </w:p>
        </w:tc>
        <w:tc>
          <w:tcPr>
            <w:tcW w:w="13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$816.000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360</w:t>
            </w:r>
          </w:p>
        </w:tc>
        <w:tc>
          <w:tcPr>
            <w:tcW w:w="146" w:type="dxa"/>
            <w:tcBorders>
              <w:top w:val="nil"/>
              <w:left w:val="nil"/>
              <w:bottom w:val="single" w:sz="4" w:space="0" w:color="auto"/>
              <w:right w:val="nil"/>
            </w:tcBorders>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$816.000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$97.920</w:t>
            </w:r>
          </w:p>
        </w:tc>
        <w:tc>
          <w:tcPr>
            <w:tcW w:w="12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$816.000</w:t>
            </w:r>
          </w:p>
        </w:tc>
        <w:tc>
          <w:tcPr>
            <w:tcW w:w="1351"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 </w:t>
            </w:r>
          </w:p>
        </w:tc>
      </w:tr>
      <w:tr w:rsidR="005845AF" w:rsidRPr="00730B23" w:rsidTr="005845AF">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2007</w:t>
            </w:r>
          </w:p>
        </w:tc>
        <w:tc>
          <w:tcPr>
            <w:tcW w:w="13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$867.400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360</w:t>
            </w:r>
          </w:p>
        </w:tc>
        <w:tc>
          <w:tcPr>
            <w:tcW w:w="146" w:type="dxa"/>
            <w:tcBorders>
              <w:top w:val="nil"/>
              <w:left w:val="nil"/>
              <w:bottom w:val="single" w:sz="4" w:space="0" w:color="auto"/>
              <w:right w:val="nil"/>
            </w:tcBorders>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$867.400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$104.088</w:t>
            </w:r>
          </w:p>
        </w:tc>
        <w:tc>
          <w:tcPr>
            <w:tcW w:w="12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$867.400</w:t>
            </w:r>
          </w:p>
        </w:tc>
        <w:tc>
          <w:tcPr>
            <w:tcW w:w="1351"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 </w:t>
            </w:r>
          </w:p>
        </w:tc>
      </w:tr>
      <w:tr w:rsidR="005845AF" w:rsidRPr="00730B23" w:rsidTr="005845AF">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2008</w:t>
            </w:r>
          </w:p>
        </w:tc>
        <w:tc>
          <w:tcPr>
            <w:tcW w:w="13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$923.000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360</w:t>
            </w:r>
          </w:p>
        </w:tc>
        <w:tc>
          <w:tcPr>
            <w:tcW w:w="146" w:type="dxa"/>
            <w:tcBorders>
              <w:top w:val="nil"/>
              <w:left w:val="nil"/>
              <w:bottom w:val="single" w:sz="4" w:space="0" w:color="auto"/>
              <w:right w:val="nil"/>
            </w:tcBorders>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$923.000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$110.760</w:t>
            </w:r>
          </w:p>
        </w:tc>
        <w:tc>
          <w:tcPr>
            <w:tcW w:w="12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$923.000</w:t>
            </w:r>
          </w:p>
        </w:tc>
        <w:tc>
          <w:tcPr>
            <w:tcW w:w="1351"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 </w:t>
            </w:r>
          </w:p>
        </w:tc>
      </w:tr>
      <w:tr w:rsidR="005845AF" w:rsidRPr="00730B23" w:rsidTr="005845AF">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2009</w:t>
            </w:r>
          </w:p>
        </w:tc>
        <w:tc>
          <w:tcPr>
            <w:tcW w:w="13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$993.800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360</w:t>
            </w:r>
          </w:p>
        </w:tc>
        <w:tc>
          <w:tcPr>
            <w:tcW w:w="146" w:type="dxa"/>
            <w:tcBorders>
              <w:top w:val="nil"/>
              <w:left w:val="nil"/>
              <w:bottom w:val="single" w:sz="4" w:space="0" w:color="auto"/>
              <w:right w:val="nil"/>
            </w:tcBorders>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$993.800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$119.256</w:t>
            </w:r>
          </w:p>
        </w:tc>
        <w:tc>
          <w:tcPr>
            <w:tcW w:w="12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$993.800</w:t>
            </w:r>
          </w:p>
        </w:tc>
        <w:tc>
          <w:tcPr>
            <w:tcW w:w="1351"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 </w:t>
            </w:r>
          </w:p>
        </w:tc>
      </w:tr>
      <w:tr w:rsidR="005845AF" w:rsidRPr="00730B23" w:rsidTr="005845AF">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2010</w:t>
            </w:r>
          </w:p>
        </w:tc>
        <w:tc>
          <w:tcPr>
            <w:tcW w:w="13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$1.030.000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360</w:t>
            </w:r>
          </w:p>
        </w:tc>
        <w:tc>
          <w:tcPr>
            <w:tcW w:w="146" w:type="dxa"/>
            <w:tcBorders>
              <w:top w:val="nil"/>
              <w:left w:val="nil"/>
              <w:bottom w:val="single" w:sz="4" w:space="0" w:color="auto"/>
              <w:right w:val="nil"/>
            </w:tcBorders>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$1.030.000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$123.600</w:t>
            </w:r>
          </w:p>
        </w:tc>
        <w:tc>
          <w:tcPr>
            <w:tcW w:w="12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$1.030.000</w:t>
            </w:r>
          </w:p>
        </w:tc>
        <w:tc>
          <w:tcPr>
            <w:tcW w:w="1351"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 </w:t>
            </w:r>
          </w:p>
        </w:tc>
      </w:tr>
      <w:tr w:rsidR="005845AF" w:rsidRPr="00730B23" w:rsidTr="005845AF">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2011</w:t>
            </w:r>
          </w:p>
        </w:tc>
        <w:tc>
          <w:tcPr>
            <w:tcW w:w="13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$1.071.200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360</w:t>
            </w:r>
          </w:p>
        </w:tc>
        <w:tc>
          <w:tcPr>
            <w:tcW w:w="146" w:type="dxa"/>
            <w:tcBorders>
              <w:top w:val="nil"/>
              <w:left w:val="nil"/>
              <w:bottom w:val="single" w:sz="4" w:space="0" w:color="auto"/>
              <w:right w:val="nil"/>
            </w:tcBorders>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$1.071.200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$128.544</w:t>
            </w:r>
          </w:p>
        </w:tc>
        <w:tc>
          <w:tcPr>
            <w:tcW w:w="12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$1.071.200</w:t>
            </w:r>
          </w:p>
        </w:tc>
        <w:tc>
          <w:tcPr>
            <w:tcW w:w="1351"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 </w:t>
            </w:r>
          </w:p>
        </w:tc>
      </w:tr>
      <w:tr w:rsidR="005845AF" w:rsidRPr="00730B23" w:rsidTr="005845AF">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2012</w:t>
            </w:r>
          </w:p>
        </w:tc>
        <w:tc>
          <w:tcPr>
            <w:tcW w:w="13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$1.133.400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360</w:t>
            </w:r>
          </w:p>
        </w:tc>
        <w:tc>
          <w:tcPr>
            <w:tcW w:w="146" w:type="dxa"/>
            <w:tcBorders>
              <w:top w:val="nil"/>
              <w:left w:val="nil"/>
              <w:bottom w:val="single" w:sz="4" w:space="0" w:color="auto"/>
              <w:right w:val="nil"/>
            </w:tcBorders>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$1.133.400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$136.008</w:t>
            </w:r>
          </w:p>
        </w:tc>
        <w:tc>
          <w:tcPr>
            <w:tcW w:w="12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$1.133.400</w:t>
            </w:r>
          </w:p>
        </w:tc>
        <w:tc>
          <w:tcPr>
            <w:tcW w:w="1351"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 </w:t>
            </w:r>
          </w:p>
        </w:tc>
      </w:tr>
      <w:tr w:rsidR="005845AF" w:rsidRPr="00730B23" w:rsidTr="005845AF">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2013</w:t>
            </w:r>
          </w:p>
        </w:tc>
        <w:tc>
          <w:tcPr>
            <w:tcW w:w="13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$1.179.000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360</w:t>
            </w:r>
          </w:p>
        </w:tc>
        <w:tc>
          <w:tcPr>
            <w:tcW w:w="146" w:type="dxa"/>
            <w:tcBorders>
              <w:top w:val="nil"/>
              <w:left w:val="nil"/>
              <w:bottom w:val="single" w:sz="4" w:space="0" w:color="auto"/>
              <w:right w:val="nil"/>
            </w:tcBorders>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$1.179.000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$141.480</w:t>
            </w:r>
          </w:p>
        </w:tc>
        <w:tc>
          <w:tcPr>
            <w:tcW w:w="12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$1.179.000</w:t>
            </w:r>
          </w:p>
        </w:tc>
        <w:tc>
          <w:tcPr>
            <w:tcW w:w="1351"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 </w:t>
            </w:r>
          </w:p>
        </w:tc>
      </w:tr>
      <w:tr w:rsidR="005845AF" w:rsidRPr="00730B23" w:rsidTr="005845AF">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2014</w:t>
            </w:r>
          </w:p>
        </w:tc>
        <w:tc>
          <w:tcPr>
            <w:tcW w:w="13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$1.232.000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360</w:t>
            </w:r>
          </w:p>
        </w:tc>
        <w:tc>
          <w:tcPr>
            <w:tcW w:w="146" w:type="dxa"/>
            <w:tcBorders>
              <w:top w:val="nil"/>
              <w:left w:val="nil"/>
              <w:bottom w:val="single" w:sz="4" w:space="0" w:color="auto"/>
              <w:right w:val="nil"/>
            </w:tcBorders>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$1.232.000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$147.840</w:t>
            </w:r>
          </w:p>
        </w:tc>
        <w:tc>
          <w:tcPr>
            <w:tcW w:w="12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$1.232.000</w:t>
            </w:r>
          </w:p>
        </w:tc>
        <w:tc>
          <w:tcPr>
            <w:tcW w:w="1351"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 </w:t>
            </w:r>
          </w:p>
        </w:tc>
      </w:tr>
      <w:tr w:rsidR="005845AF" w:rsidRPr="00730B23" w:rsidTr="005845AF">
        <w:trPr>
          <w:trHeight w:val="30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2015</w:t>
            </w:r>
          </w:p>
        </w:tc>
        <w:tc>
          <w:tcPr>
            <w:tcW w:w="13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$1.288.700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180</w:t>
            </w:r>
          </w:p>
        </w:tc>
        <w:tc>
          <w:tcPr>
            <w:tcW w:w="146" w:type="dxa"/>
            <w:tcBorders>
              <w:top w:val="nil"/>
              <w:left w:val="nil"/>
              <w:bottom w:val="single" w:sz="4" w:space="0" w:color="auto"/>
              <w:right w:val="nil"/>
            </w:tcBorders>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$644.350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$38.661</w:t>
            </w:r>
          </w:p>
        </w:tc>
        <w:tc>
          <w:tcPr>
            <w:tcW w:w="12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$644.350</w:t>
            </w:r>
          </w:p>
        </w:tc>
        <w:tc>
          <w:tcPr>
            <w:tcW w:w="1351"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$7.785.896</w:t>
            </w:r>
          </w:p>
        </w:tc>
      </w:tr>
      <w:tr w:rsidR="005845AF" w:rsidRPr="00730B23" w:rsidTr="005845AF">
        <w:trPr>
          <w:trHeight w:val="300"/>
        </w:trPr>
        <w:tc>
          <w:tcPr>
            <w:tcW w:w="37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b/>
                <w:bCs/>
                <w:color w:val="000000"/>
                <w:sz w:val="20"/>
                <w:szCs w:val="20"/>
                <w:lang w:eastAsia="es-ES"/>
              </w:rPr>
            </w:pPr>
            <w:r w:rsidRPr="00730B23">
              <w:rPr>
                <w:rFonts w:ascii="Arial Narrow" w:eastAsia="Times New Roman" w:hAnsi="Arial Narrow" w:cs="Times New Roman"/>
                <w:b/>
                <w:bCs/>
                <w:color w:val="000000"/>
                <w:sz w:val="20"/>
                <w:szCs w:val="20"/>
                <w:lang w:eastAsia="es-ES"/>
              </w:rPr>
              <w:t>TOTAL A PAGAR</w:t>
            </w:r>
          </w:p>
        </w:tc>
        <w:tc>
          <w:tcPr>
            <w:tcW w:w="146" w:type="dxa"/>
            <w:tcBorders>
              <w:top w:val="nil"/>
              <w:left w:val="nil"/>
              <w:bottom w:val="single" w:sz="4" w:space="0" w:color="auto"/>
              <w:right w:val="nil"/>
            </w:tcBorders>
          </w:tcPr>
          <w:p w:rsidR="005845AF" w:rsidRPr="00730B23" w:rsidRDefault="005845AF" w:rsidP="00730B23">
            <w:pPr>
              <w:spacing w:after="0" w:line="240" w:lineRule="auto"/>
              <w:jc w:val="center"/>
              <w:rPr>
                <w:rFonts w:ascii="Arial Narrow" w:eastAsia="Times New Roman" w:hAnsi="Arial Narrow" w:cs="Times New Roman"/>
                <w:b/>
                <w:sz w:val="20"/>
                <w:szCs w:val="20"/>
                <w:lang w:eastAsia="es-ES"/>
              </w:rPr>
            </w:pP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b/>
                <w:sz w:val="20"/>
                <w:szCs w:val="20"/>
                <w:lang w:eastAsia="es-ES"/>
              </w:rPr>
            </w:pPr>
            <w:r w:rsidRPr="00730B23">
              <w:rPr>
                <w:rFonts w:ascii="Arial Narrow" w:eastAsia="Times New Roman" w:hAnsi="Arial Narrow" w:cs="Times New Roman"/>
                <w:b/>
                <w:sz w:val="20"/>
                <w:szCs w:val="20"/>
                <w:lang w:eastAsia="es-ES"/>
              </w:rPr>
              <w:t>$11.701.150</w:t>
            </w:r>
          </w:p>
        </w:tc>
        <w:tc>
          <w:tcPr>
            <w:tcW w:w="119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b/>
                <w:sz w:val="20"/>
                <w:szCs w:val="20"/>
                <w:lang w:eastAsia="es-ES"/>
              </w:rPr>
            </w:pPr>
            <w:r w:rsidRPr="00730B23">
              <w:rPr>
                <w:rFonts w:ascii="Arial Narrow" w:eastAsia="Times New Roman" w:hAnsi="Arial Narrow" w:cs="Times New Roman"/>
                <w:b/>
                <w:sz w:val="20"/>
                <w:szCs w:val="20"/>
                <w:lang w:eastAsia="es-ES"/>
              </w:rPr>
              <w:t>$1.345.557</w:t>
            </w:r>
          </w:p>
        </w:tc>
        <w:tc>
          <w:tcPr>
            <w:tcW w:w="1232"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b/>
                <w:sz w:val="20"/>
                <w:szCs w:val="20"/>
                <w:lang w:eastAsia="es-ES"/>
              </w:rPr>
            </w:pPr>
            <w:r w:rsidRPr="00730B23">
              <w:rPr>
                <w:rFonts w:ascii="Arial Narrow" w:eastAsia="Times New Roman" w:hAnsi="Arial Narrow" w:cs="Times New Roman"/>
                <w:b/>
                <w:sz w:val="20"/>
                <w:szCs w:val="20"/>
                <w:lang w:eastAsia="es-ES"/>
              </w:rPr>
              <w:t>$11.701.150</w:t>
            </w:r>
          </w:p>
        </w:tc>
        <w:tc>
          <w:tcPr>
            <w:tcW w:w="1351" w:type="dxa"/>
            <w:tcBorders>
              <w:top w:val="nil"/>
              <w:left w:val="nil"/>
              <w:bottom w:val="single" w:sz="4" w:space="0" w:color="auto"/>
              <w:right w:val="single" w:sz="4" w:space="0" w:color="auto"/>
            </w:tcBorders>
            <w:shd w:val="clear" w:color="auto" w:fill="auto"/>
            <w:noWrap/>
            <w:vAlign w:val="bottom"/>
            <w:hideMark/>
          </w:tcPr>
          <w:p w:rsidR="005845AF" w:rsidRPr="00730B23" w:rsidRDefault="005845AF" w:rsidP="00730B23">
            <w:pPr>
              <w:spacing w:after="0" w:line="240" w:lineRule="auto"/>
              <w:jc w:val="center"/>
              <w:rPr>
                <w:rFonts w:ascii="Arial Narrow" w:eastAsia="Times New Roman" w:hAnsi="Arial Narrow" w:cs="Times New Roman"/>
                <w:b/>
                <w:sz w:val="20"/>
                <w:szCs w:val="20"/>
                <w:lang w:eastAsia="es-ES"/>
              </w:rPr>
            </w:pPr>
            <w:r w:rsidRPr="00730B23">
              <w:rPr>
                <w:rFonts w:ascii="Arial Narrow" w:eastAsia="Times New Roman" w:hAnsi="Arial Narrow" w:cs="Times New Roman"/>
                <w:b/>
                <w:sz w:val="20"/>
                <w:szCs w:val="20"/>
                <w:lang w:eastAsia="es-ES"/>
              </w:rPr>
              <w:t>$5.850.575</w:t>
            </w:r>
          </w:p>
        </w:tc>
      </w:tr>
    </w:tbl>
    <w:p w:rsidR="00730B23" w:rsidRDefault="00730B23" w:rsidP="00730B23">
      <w:pPr>
        <w:jc w:val="center"/>
        <w:rPr>
          <w:rFonts w:ascii="Arial Narrow" w:hAnsi="Arial Narrow"/>
          <w:b/>
          <w:sz w:val="28"/>
          <w:szCs w:val="28"/>
        </w:rPr>
      </w:pPr>
    </w:p>
    <w:p w:rsidR="00730B23" w:rsidRDefault="00730B23" w:rsidP="005845AF">
      <w:pPr>
        <w:pStyle w:val="Sinespaciado"/>
      </w:pPr>
    </w:p>
    <w:p w:rsidR="00730B23" w:rsidRDefault="00730B23" w:rsidP="00730B23">
      <w:pPr>
        <w:pStyle w:val="Prrafodelista"/>
        <w:numPr>
          <w:ilvl w:val="0"/>
          <w:numId w:val="2"/>
        </w:numPr>
        <w:rPr>
          <w:rFonts w:ascii="Arial Narrow" w:hAnsi="Arial Narrow"/>
          <w:b/>
          <w:sz w:val="28"/>
          <w:szCs w:val="28"/>
        </w:rPr>
      </w:pPr>
      <w:r>
        <w:rPr>
          <w:rFonts w:ascii="Arial Narrow" w:hAnsi="Arial Narrow"/>
          <w:b/>
          <w:sz w:val="28"/>
          <w:szCs w:val="28"/>
        </w:rPr>
        <w:t xml:space="preserve">Liquidación de indemnización por despido injusto </w:t>
      </w:r>
    </w:p>
    <w:p w:rsidR="005845AF" w:rsidRDefault="005845AF" w:rsidP="005845AF">
      <w:pPr>
        <w:pStyle w:val="Sinespaciado"/>
      </w:pPr>
    </w:p>
    <w:tbl>
      <w:tblPr>
        <w:tblW w:w="6180" w:type="dxa"/>
        <w:tblInd w:w="704" w:type="dxa"/>
        <w:tblCellMar>
          <w:left w:w="70" w:type="dxa"/>
          <w:right w:w="70" w:type="dxa"/>
        </w:tblCellMar>
        <w:tblLook w:val="04A0" w:firstRow="1" w:lastRow="0" w:firstColumn="1" w:lastColumn="0" w:noHBand="0" w:noVBand="1"/>
      </w:tblPr>
      <w:tblGrid>
        <w:gridCol w:w="3740"/>
        <w:gridCol w:w="1200"/>
        <w:gridCol w:w="1240"/>
      </w:tblGrid>
      <w:tr w:rsidR="00730B23" w:rsidRPr="00730B23" w:rsidTr="005845AF">
        <w:trPr>
          <w:trHeight w:val="300"/>
        </w:trPr>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B23" w:rsidRPr="00730B23" w:rsidRDefault="00730B23" w:rsidP="00730B23">
            <w:pPr>
              <w:spacing w:after="0" w:line="240" w:lineRule="auto"/>
              <w:jc w:val="center"/>
              <w:rPr>
                <w:rFonts w:ascii="Arial Narrow" w:eastAsia="Times New Roman" w:hAnsi="Arial Narrow" w:cs="Times New Roman"/>
                <w:b/>
                <w:bCs/>
                <w:color w:val="000000"/>
                <w:sz w:val="20"/>
                <w:szCs w:val="20"/>
                <w:lang w:eastAsia="es-ES"/>
              </w:rPr>
            </w:pPr>
            <w:r>
              <w:rPr>
                <w:rFonts w:ascii="Arial Narrow" w:eastAsia="Times New Roman" w:hAnsi="Arial Narrow" w:cs="Times New Roman"/>
                <w:b/>
                <w:bCs/>
                <w:color w:val="000000"/>
                <w:sz w:val="20"/>
                <w:szCs w:val="20"/>
                <w:lang w:eastAsia="es-ES"/>
              </w:rPr>
              <w:t>I</w:t>
            </w:r>
            <w:r w:rsidRPr="00730B23">
              <w:rPr>
                <w:rFonts w:ascii="Arial Narrow" w:eastAsia="Times New Roman" w:hAnsi="Arial Narrow" w:cs="Times New Roman"/>
                <w:b/>
                <w:bCs/>
                <w:color w:val="000000"/>
                <w:sz w:val="20"/>
                <w:szCs w:val="20"/>
                <w:lang w:eastAsia="es-ES"/>
              </w:rPr>
              <w:t xml:space="preserve">ndemnización por despido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30B23" w:rsidRPr="00730B23" w:rsidRDefault="00730B23" w:rsidP="00730B23">
            <w:pPr>
              <w:spacing w:after="0" w:line="240" w:lineRule="auto"/>
              <w:rPr>
                <w:rFonts w:ascii="Arial Narrow" w:eastAsia="Times New Roman" w:hAnsi="Arial Narrow" w:cs="Times New Roman"/>
                <w:b/>
                <w:bCs/>
                <w:color w:val="000000"/>
                <w:sz w:val="20"/>
                <w:szCs w:val="20"/>
                <w:lang w:eastAsia="es-ES"/>
              </w:rPr>
            </w:pPr>
            <w:r w:rsidRPr="00730B23">
              <w:rPr>
                <w:rFonts w:ascii="Arial Narrow" w:eastAsia="Times New Roman" w:hAnsi="Arial Narrow" w:cs="Times New Roman"/>
                <w:b/>
                <w:bCs/>
                <w:color w:val="000000"/>
                <w:sz w:val="20"/>
                <w:szCs w:val="20"/>
                <w:lang w:eastAsia="es-ES"/>
              </w:rPr>
              <w:t xml:space="preserve">No. días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30B23" w:rsidRPr="00730B23" w:rsidRDefault="00730B23" w:rsidP="00730B23">
            <w:pPr>
              <w:spacing w:after="0" w:line="240" w:lineRule="auto"/>
              <w:rPr>
                <w:rFonts w:ascii="Arial Narrow" w:eastAsia="Times New Roman" w:hAnsi="Arial Narrow" w:cs="Times New Roman"/>
                <w:b/>
                <w:bCs/>
                <w:color w:val="000000"/>
                <w:sz w:val="20"/>
                <w:szCs w:val="20"/>
                <w:lang w:eastAsia="es-ES"/>
              </w:rPr>
            </w:pPr>
            <w:r w:rsidRPr="00730B23">
              <w:rPr>
                <w:rFonts w:ascii="Arial Narrow" w:eastAsia="Times New Roman" w:hAnsi="Arial Narrow" w:cs="Times New Roman"/>
                <w:b/>
                <w:bCs/>
                <w:color w:val="000000"/>
                <w:sz w:val="20"/>
                <w:szCs w:val="20"/>
                <w:lang w:eastAsia="es-ES"/>
              </w:rPr>
              <w:t xml:space="preserve">Total a pagar </w:t>
            </w:r>
          </w:p>
        </w:tc>
      </w:tr>
      <w:tr w:rsidR="00730B23" w:rsidRPr="00730B23" w:rsidTr="005845AF">
        <w:trPr>
          <w:trHeight w:val="300"/>
        </w:trPr>
        <w:tc>
          <w:tcPr>
            <w:tcW w:w="3740" w:type="dxa"/>
            <w:vMerge/>
            <w:tcBorders>
              <w:top w:val="single" w:sz="4" w:space="0" w:color="auto"/>
              <w:left w:val="single" w:sz="4" w:space="0" w:color="auto"/>
              <w:bottom w:val="single" w:sz="4" w:space="0" w:color="auto"/>
              <w:right w:val="single" w:sz="4" w:space="0" w:color="auto"/>
            </w:tcBorders>
            <w:vAlign w:val="center"/>
            <w:hideMark/>
          </w:tcPr>
          <w:p w:rsidR="00730B23" w:rsidRPr="00730B23" w:rsidRDefault="00730B23" w:rsidP="00730B23">
            <w:pPr>
              <w:spacing w:after="0" w:line="240" w:lineRule="auto"/>
              <w:rPr>
                <w:rFonts w:ascii="Arial Narrow" w:eastAsia="Times New Roman" w:hAnsi="Arial Narrow" w:cs="Times New Roman"/>
                <w:b/>
                <w:bCs/>
                <w:color w:val="000000"/>
                <w:sz w:val="20"/>
                <w:szCs w:val="20"/>
                <w:lang w:eastAsia="es-ES"/>
              </w:rPr>
            </w:pPr>
          </w:p>
        </w:tc>
        <w:tc>
          <w:tcPr>
            <w:tcW w:w="1200" w:type="dxa"/>
            <w:tcBorders>
              <w:top w:val="nil"/>
              <w:left w:val="nil"/>
              <w:bottom w:val="single" w:sz="4" w:space="0" w:color="auto"/>
              <w:right w:val="single" w:sz="4" w:space="0" w:color="auto"/>
            </w:tcBorders>
            <w:shd w:val="clear" w:color="auto" w:fill="auto"/>
            <w:noWrap/>
            <w:vAlign w:val="bottom"/>
            <w:hideMark/>
          </w:tcPr>
          <w:p w:rsidR="00730B23" w:rsidRPr="00730B23" w:rsidRDefault="00730B23" w:rsidP="00730B23">
            <w:pPr>
              <w:spacing w:after="0" w:line="240" w:lineRule="auto"/>
              <w:jc w:val="right"/>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250</w:t>
            </w:r>
          </w:p>
        </w:tc>
        <w:tc>
          <w:tcPr>
            <w:tcW w:w="1240" w:type="dxa"/>
            <w:tcBorders>
              <w:top w:val="nil"/>
              <w:left w:val="nil"/>
              <w:bottom w:val="single" w:sz="4" w:space="0" w:color="auto"/>
              <w:right w:val="single" w:sz="4" w:space="0" w:color="auto"/>
            </w:tcBorders>
            <w:shd w:val="clear" w:color="auto" w:fill="auto"/>
            <w:noWrap/>
            <w:vAlign w:val="bottom"/>
            <w:hideMark/>
          </w:tcPr>
          <w:p w:rsidR="00730B23" w:rsidRPr="00730B23" w:rsidRDefault="00730B23" w:rsidP="00730B23">
            <w:pPr>
              <w:spacing w:after="0" w:line="240" w:lineRule="auto"/>
              <w:jc w:val="right"/>
              <w:rPr>
                <w:rFonts w:ascii="Arial Narrow" w:eastAsia="Times New Roman" w:hAnsi="Arial Narrow" w:cs="Times New Roman"/>
                <w:color w:val="000000"/>
                <w:sz w:val="20"/>
                <w:szCs w:val="20"/>
                <w:lang w:eastAsia="es-ES"/>
              </w:rPr>
            </w:pPr>
            <w:r w:rsidRPr="00730B23">
              <w:rPr>
                <w:rFonts w:ascii="Arial Narrow" w:eastAsia="Times New Roman" w:hAnsi="Arial Narrow" w:cs="Times New Roman"/>
                <w:color w:val="000000"/>
                <w:sz w:val="20"/>
                <w:szCs w:val="20"/>
                <w:lang w:eastAsia="es-ES"/>
              </w:rPr>
              <w:t>$10.739.167</w:t>
            </w:r>
          </w:p>
        </w:tc>
      </w:tr>
    </w:tbl>
    <w:p w:rsidR="00730B23" w:rsidRDefault="00730B23" w:rsidP="005845AF">
      <w:pPr>
        <w:spacing w:line="480" w:lineRule="auto"/>
        <w:rPr>
          <w:rFonts w:ascii="Arial Narrow" w:hAnsi="Arial Narrow"/>
          <w:b/>
          <w:sz w:val="28"/>
          <w:szCs w:val="28"/>
        </w:rPr>
      </w:pPr>
    </w:p>
    <w:p w:rsidR="00730B23" w:rsidRDefault="00730B23" w:rsidP="00730B23">
      <w:pPr>
        <w:pStyle w:val="Prrafodelista"/>
        <w:numPr>
          <w:ilvl w:val="0"/>
          <w:numId w:val="2"/>
        </w:numPr>
        <w:rPr>
          <w:rFonts w:ascii="Arial Narrow" w:hAnsi="Arial Narrow"/>
          <w:b/>
          <w:sz w:val="28"/>
          <w:szCs w:val="28"/>
        </w:rPr>
      </w:pPr>
      <w:r>
        <w:rPr>
          <w:rFonts w:ascii="Arial Narrow" w:hAnsi="Arial Narrow"/>
          <w:b/>
          <w:sz w:val="28"/>
          <w:szCs w:val="28"/>
        </w:rPr>
        <w:t xml:space="preserve">Sanción moratoria prevista en el artículo 99 de la Ley 50/90. </w:t>
      </w:r>
    </w:p>
    <w:p w:rsidR="005845AF" w:rsidRDefault="005845AF" w:rsidP="005845AF">
      <w:pPr>
        <w:pStyle w:val="Prrafodelista"/>
        <w:ind w:left="1068"/>
        <w:rPr>
          <w:rFonts w:ascii="Arial Narrow" w:hAnsi="Arial Narrow"/>
          <w:b/>
          <w:sz w:val="28"/>
          <w:szCs w:val="28"/>
        </w:rPr>
      </w:pPr>
    </w:p>
    <w:tbl>
      <w:tblPr>
        <w:tblW w:w="0" w:type="auto"/>
        <w:tblLayout w:type="fixed"/>
        <w:tblCellMar>
          <w:left w:w="70" w:type="dxa"/>
          <w:right w:w="70" w:type="dxa"/>
        </w:tblCellMar>
        <w:tblLook w:val="04A0" w:firstRow="1" w:lastRow="0" w:firstColumn="1" w:lastColumn="0" w:noHBand="0" w:noVBand="1"/>
      </w:tblPr>
      <w:tblGrid>
        <w:gridCol w:w="734"/>
        <w:gridCol w:w="1717"/>
        <w:gridCol w:w="2910"/>
        <w:gridCol w:w="1782"/>
        <w:gridCol w:w="1687"/>
      </w:tblGrid>
      <w:tr w:rsidR="005845AF" w:rsidRPr="005845AF" w:rsidTr="005845AF">
        <w:trPr>
          <w:trHeight w:val="30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b/>
                <w:bCs/>
                <w:color w:val="000000"/>
                <w:sz w:val="20"/>
                <w:szCs w:val="20"/>
                <w:lang w:eastAsia="es-ES"/>
              </w:rPr>
            </w:pPr>
            <w:r w:rsidRPr="005845AF">
              <w:rPr>
                <w:rFonts w:ascii="Arial Narrow" w:eastAsia="Times New Roman" w:hAnsi="Arial Narrow" w:cs="Times New Roman"/>
                <w:b/>
                <w:bCs/>
                <w:color w:val="000000"/>
                <w:sz w:val="20"/>
                <w:szCs w:val="20"/>
                <w:lang w:eastAsia="es-ES"/>
              </w:rPr>
              <w:t xml:space="preserve">Año </w:t>
            </w:r>
          </w:p>
        </w:tc>
        <w:tc>
          <w:tcPr>
            <w:tcW w:w="1717" w:type="dxa"/>
            <w:tcBorders>
              <w:top w:val="single" w:sz="4" w:space="0" w:color="auto"/>
              <w:left w:val="nil"/>
              <w:bottom w:val="single" w:sz="4" w:space="0" w:color="auto"/>
              <w:right w:val="single" w:sz="4" w:space="0" w:color="auto"/>
            </w:tcBorders>
            <w:shd w:val="clear" w:color="auto" w:fill="auto"/>
            <w:vAlign w:val="bottom"/>
            <w:hideMark/>
          </w:tcPr>
          <w:p w:rsidR="005845AF" w:rsidRPr="005845AF" w:rsidRDefault="005845AF" w:rsidP="005845AF">
            <w:pPr>
              <w:spacing w:after="0" w:line="240" w:lineRule="auto"/>
              <w:jc w:val="center"/>
              <w:rPr>
                <w:rFonts w:ascii="Arial Narrow" w:eastAsia="Times New Roman" w:hAnsi="Arial Narrow" w:cs="Times New Roman"/>
                <w:b/>
                <w:bCs/>
                <w:color w:val="000000"/>
                <w:sz w:val="20"/>
                <w:szCs w:val="20"/>
                <w:lang w:eastAsia="es-ES"/>
              </w:rPr>
            </w:pPr>
            <w:r w:rsidRPr="005845AF">
              <w:rPr>
                <w:rFonts w:ascii="Arial Narrow" w:eastAsia="Times New Roman" w:hAnsi="Arial Narrow" w:cs="Times New Roman"/>
                <w:b/>
                <w:bCs/>
                <w:color w:val="000000"/>
                <w:sz w:val="20"/>
                <w:szCs w:val="20"/>
                <w:lang w:eastAsia="es-ES"/>
              </w:rPr>
              <w:t>Salario diario</w:t>
            </w:r>
          </w:p>
        </w:tc>
        <w:tc>
          <w:tcPr>
            <w:tcW w:w="2910" w:type="dxa"/>
            <w:tcBorders>
              <w:top w:val="single" w:sz="4" w:space="0" w:color="auto"/>
              <w:left w:val="nil"/>
              <w:bottom w:val="single" w:sz="4" w:space="0" w:color="auto"/>
              <w:right w:val="single" w:sz="4" w:space="0" w:color="auto"/>
            </w:tcBorders>
            <w:shd w:val="clear" w:color="auto" w:fill="auto"/>
            <w:vAlign w:val="bottom"/>
            <w:hideMark/>
          </w:tcPr>
          <w:p w:rsidR="005845AF" w:rsidRPr="005845AF" w:rsidRDefault="005845AF" w:rsidP="005845AF">
            <w:pPr>
              <w:spacing w:after="0" w:line="240" w:lineRule="auto"/>
              <w:jc w:val="center"/>
              <w:rPr>
                <w:rFonts w:ascii="Arial Narrow" w:eastAsia="Times New Roman" w:hAnsi="Arial Narrow" w:cs="Times New Roman"/>
                <w:b/>
                <w:bCs/>
                <w:color w:val="000000"/>
                <w:sz w:val="20"/>
                <w:szCs w:val="20"/>
                <w:lang w:eastAsia="es-ES"/>
              </w:rPr>
            </w:pPr>
            <w:r w:rsidRPr="005845AF">
              <w:rPr>
                <w:rFonts w:ascii="Arial Narrow" w:eastAsia="Times New Roman" w:hAnsi="Arial Narrow" w:cs="Times New Roman"/>
                <w:b/>
                <w:bCs/>
                <w:color w:val="000000"/>
                <w:sz w:val="20"/>
                <w:szCs w:val="20"/>
                <w:lang w:eastAsia="es-ES"/>
              </w:rPr>
              <w:t>Periodo mora</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rsidR="005845AF" w:rsidRPr="005845AF" w:rsidRDefault="005845AF" w:rsidP="005845AF">
            <w:pPr>
              <w:spacing w:after="0" w:line="240" w:lineRule="auto"/>
              <w:jc w:val="center"/>
              <w:rPr>
                <w:rFonts w:ascii="Arial Narrow" w:eastAsia="Times New Roman" w:hAnsi="Arial Narrow" w:cs="Times New Roman"/>
                <w:b/>
                <w:bCs/>
                <w:color w:val="000000"/>
                <w:sz w:val="20"/>
                <w:szCs w:val="20"/>
                <w:lang w:eastAsia="es-ES"/>
              </w:rPr>
            </w:pPr>
            <w:r w:rsidRPr="005845AF">
              <w:rPr>
                <w:rFonts w:ascii="Arial Narrow" w:eastAsia="Times New Roman" w:hAnsi="Arial Narrow" w:cs="Times New Roman"/>
                <w:b/>
                <w:bCs/>
                <w:color w:val="000000"/>
                <w:sz w:val="20"/>
                <w:szCs w:val="20"/>
                <w:lang w:eastAsia="es-ES"/>
              </w:rPr>
              <w:t>No. días mora</w:t>
            </w:r>
          </w:p>
        </w:tc>
        <w:tc>
          <w:tcPr>
            <w:tcW w:w="1687" w:type="dxa"/>
            <w:tcBorders>
              <w:top w:val="single" w:sz="4" w:space="0" w:color="auto"/>
              <w:left w:val="nil"/>
              <w:bottom w:val="single" w:sz="4" w:space="0" w:color="auto"/>
              <w:right w:val="single" w:sz="4" w:space="0" w:color="auto"/>
            </w:tcBorders>
            <w:shd w:val="clear" w:color="auto" w:fill="auto"/>
            <w:vAlign w:val="bottom"/>
            <w:hideMark/>
          </w:tcPr>
          <w:p w:rsidR="005845AF" w:rsidRPr="005845AF" w:rsidRDefault="005845AF" w:rsidP="005845AF">
            <w:pPr>
              <w:spacing w:after="0" w:line="240" w:lineRule="auto"/>
              <w:rPr>
                <w:rFonts w:ascii="Arial Narrow" w:eastAsia="Times New Roman" w:hAnsi="Arial Narrow" w:cs="Times New Roman"/>
                <w:b/>
                <w:bCs/>
                <w:color w:val="000000"/>
                <w:sz w:val="20"/>
                <w:szCs w:val="20"/>
                <w:lang w:eastAsia="es-ES"/>
              </w:rPr>
            </w:pPr>
            <w:r w:rsidRPr="005845AF">
              <w:rPr>
                <w:rFonts w:ascii="Arial Narrow" w:eastAsia="Times New Roman" w:hAnsi="Arial Narrow" w:cs="Times New Roman"/>
                <w:b/>
                <w:bCs/>
                <w:color w:val="000000"/>
                <w:sz w:val="20"/>
                <w:szCs w:val="20"/>
                <w:lang w:eastAsia="es-ES"/>
              </w:rPr>
              <w:t>Total a pagar</w:t>
            </w:r>
          </w:p>
        </w:tc>
      </w:tr>
      <w:tr w:rsidR="005845AF" w:rsidRPr="005845AF" w:rsidTr="005845AF">
        <w:trPr>
          <w:trHeight w:val="368"/>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2003</w:t>
            </w:r>
          </w:p>
        </w:tc>
        <w:tc>
          <w:tcPr>
            <w:tcW w:w="171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$22.133</w:t>
            </w:r>
          </w:p>
        </w:tc>
        <w:tc>
          <w:tcPr>
            <w:tcW w:w="2910" w:type="dxa"/>
            <w:tcBorders>
              <w:top w:val="nil"/>
              <w:left w:val="nil"/>
              <w:bottom w:val="single" w:sz="4" w:space="0" w:color="auto"/>
              <w:right w:val="single" w:sz="4" w:space="0" w:color="auto"/>
            </w:tcBorders>
            <w:shd w:val="clear" w:color="auto" w:fill="auto"/>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15/02/2004 al 14/02/2005</w:t>
            </w:r>
          </w:p>
        </w:tc>
        <w:tc>
          <w:tcPr>
            <w:tcW w:w="1782"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360</w:t>
            </w:r>
          </w:p>
        </w:tc>
        <w:tc>
          <w:tcPr>
            <w:tcW w:w="168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$7.968.000</w:t>
            </w:r>
          </w:p>
        </w:tc>
      </w:tr>
      <w:tr w:rsidR="005845AF" w:rsidRPr="005845AF" w:rsidTr="005845AF">
        <w:trPr>
          <w:trHeight w:val="274"/>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2004</w:t>
            </w:r>
          </w:p>
        </w:tc>
        <w:tc>
          <w:tcPr>
            <w:tcW w:w="171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$23.867</w:t>
            </w:r>
          </w:p>
        </w:tc>
        <w:tc>
          <w:tcPr>
            <w:tcW w:w="2910" w:type="dxa"/>
            <w:tcBorders>
              <w:top w:val="nil"/>
              <w:left w:val="nil"/>
              <w:bottom w:val="single" w:sz="4" w:space="0" w:color="auto"/>
              <w:right w:val="single" w:sz="4" w:space="0" w:color="auto"/>
            </w:tcBorders>
            <w:shd w:val="clear" w:color="auto" w:fill="auto"/>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15/02/2005 al 14/02/2006</w:t>
            </w:r>
          </w:p>
        </w:tc>
        <w:tc>
          <w:tcPr>
            <w:tcW w:w="1782"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360</w:t>
            </w:r>
          </w:p>
        </w:tc>
        <w:tc>
          <w:tcPr>
            <w:tcW w:w="168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$8.592.000</w:t>
            </w:r>
          </w:p>
        </w:tc>
      </w:tr>
      <w:tr w:rsidR="005845AF" w:rsidRPr="005845AF" w:rsidTr="005845AF">
        <w:trPr>
          <w:trHeight w:val="278"/>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2005</w:t>
            </w:r>
          </w:p>
        </w:tc>
        <w:tc>
          <w:tcPr>
            <w:tcW w:w="171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$25.433</w:t>
            </w:r>
          </w:p>
        </w:tc>
        <w:tc>
          <w:tcPr>
            <w:tcW w:w="2910" w:type="dxa"/>
            <w:tcBorders>
              <w:top w:val="nil"/>
              <w:left w:val="nil"/>
              <w:bottom w:val="single" w:sz="4" w:space="0" w:color="auto"/>
              <w:right w:val="single" w:sz="4" w:space="0" w:color="auto"/>
            </w:tcBorders>
            <w:shd w:val="clear" w:color="auto" w:fill="auto"/>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15/02/2006 al 14/02/2007</w:t>
            </w:r>
          </w:p>
        </w:tc>
        <w:tc>
          <w:tcPr>
            <w:tcW w:w="1782"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360</w:t>
            </w:r>
          </w:p>
        </w:tc>
        <w:tc>
          <w:tcPr>
            <w:tcW w:w="168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$9.156.000</w:t>
            </w:r>
          </w:p>
        </w:tc>
      </w:tr>
      <w:tr w:rsidR="005845AF" w:rsidRPr="005845AF" w:rsidTr="005845AF">
        <w:trPr>
          <w:trHeight w:val="282"/>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2006</w:t>
            </w:r>
          </w:p>
        </w:tc>
        <w:tc>
          <w:tcPr>
            <w:tcW w:w="171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$27.200</w:t>
            </w:r>
          </w:p>
        </w:tc>
        <w:tc>
          <w:tcPr>
            <w:tcW w:w="2910" w:type="dxa"/>
            <w:tcBorders>
              <w:top w:val="nil"/>
              <w:left w:val="nil"/>
              <w:bottom w:val="single" w:sz="4" w:space="0" w:color="auto"/>
              <w:right w:val="single" w:sz="4" w:space="0" w:color="auto"/>
            </w:tcBorders>
            <w:shd w:val="clear" w:color="auto" w:fill="auto"/>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15/02/2007 al 14/02/2008</w:t>
            </w:r>
          </w:p>
        </w:tc>
        <w:tc>
          <w:tcPr>
            <w:tcW w:w="1782"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360</w:t>
            </w:r>
          </w:p>
        </w:tc>
        <w:tc>
          <w:tcPr>
            <w:tcW w:w="168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$9.792.000</w:t>
            </w:r>
          </w:p>
        </w:tc>
      </w:tr>
      <w:tr w:rsidR="005845AF" w:rsidRPr="005845AF" w:rsidTr="005845AF">
        <w:trPr>
          <w:trHeight w:val="272"/>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2007</w:t>
            </w:r>
          </w:p>
        </w:tc>
        <w:tc>
          <w:tcPr>
            <w:tcW w:w="171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$28.913</w:t>
            </w:r>
          </w:p>
        </w:tc>
        <w:tc>
          <w:tcPr>
            <w:tcW w:w="2910" w:type="dxa"/>
            <w:tcBorders>
              <w:top w:val="nil"/>
              <w:left w:val="nil"/>
              <w:bottom w:val="single" w:sz="4" w:space="0" w:color="auto"/>
              <w:right w:val="single" w:sz="4" w:space="0" w:color="auto"/>
            </w:tcBorders>
            <w:shd w:val="clear" w:color="auto" w:fill="auto"/>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15/02/2008 al 15/02/2009</w:t>
            </w:r>
          </w:p>
        </w:tc>
        <w:tc>
          <w:tcPr>
            <w:tcW w:w="1782"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360</w:t>
            </w:r>
          </w:p>
        </w:tc>
        <w:tc>
          <w:tcPr>
            <w:tcW w:w="168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$10.408.800</w:t>
            </w:r>
          </w:p>
        </w:tc>
      </w:tr>
      <w:tr w:rsidR="005845AF" w:rsidRPr="005845AF" w:rsidTr="005845AF">
        <w:trPr>
          <w:trHeight w:val="276"/>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2008</w:t>
            </w:r>
          </w:p>
        </w:tc>
        <w:tc>
          <w:tcPr>
            <w:tcW w:w="171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$30.767</w:t>
            </w:r>
          </w:p>
        </w:tc>
        <w:tc>
          <w:tcPr>
            <w:tcW w:w="2910" w:type="dxa"/>
            <w:tcBorders>
              <w:top w:val="nil"/>
              <w:left w:val="nil"/>
              <w:bottom w:val="single" w:sz="4" w:space="0" w:color="auto"/>
              <w:right w:val="single" w:sz="4" w:space="0" w:color="auto"/>
            </w:tcBorders>
            <w:shd w:val="clear" w:color="auto" w:fill="auto"/>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15/02/2009 al 14/02/2010</w:t>
            </w:r>
          </w:p>
        </w:tc>
        <w:tc>
          <w:tcPr>
            <w:tcW w:w="1782"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360</w:t>
            </w:r>
          </w:p>
        </w:tc>
        <w:tc>
          <w:tcPr>
            <w:tcW w:w="168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$11.076.000</w:t>
            </w:r>
          </w:p>
        </w:tc>
      </w:tr>
      <w:tr w:rsidR="005845AF" w:rsidRPr="005845AF" w:rsidTr="005845AF">
        <w:trPr>
          <w:trHeight w:val="266"/>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2009</w:t>
            </w:r>
          </w:p>
        </w:tc>
        <w:tc>
          <w:tcPr>
            <w:tcW w:w="171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$33.127</w:t>
            </w:r>
          </w:p>
        </w:tc>
        <w:tc>
          <w:tcPr>
            <w:tcW w:w="2910" w:type="dxa"/>
            <w:tcBorders>
              <w:top w:val="nil"/>
              <w:left w:val="nil"/>
              <w:bottom w:val="single" w:sz="4" w:space="0" w:color="auto"/>
              <w:right w:val="single" w:sz="4" w:space="0" w:color="auto"/>
            </w:tcBorders>
            <w:shd w:val="clear" w:color="auto" w:fill="auto"/>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15/02/2010 al 14/02/2011</w:t>
            </w:r>
          </w:p>
        </w:tc>
        <w:tc>
          <w:tcPr>
            <w:tcW w:w="1782"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360</w:t>
            </w:r>
          </w:p>
        </w:tc>
        <w:tc>
          <w:tcPr>
            <w:tcW w:w="168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$11.925.600</w:t>
            </w:r>
          </w:p>
        </w:tc>
      </w:tr>
      <w:tr w:rsidR="005845AF" w:rsidRPr="005845AF" w:rsidTr="005845AF">
        <w:trPr>
          <w:trHeight w:val="27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2010</w:t>
            </w:r>
          </w:p>
        </w:tc>
        <w:tc>
          <w:tcPr>
            <w:tcW w:w="171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$34.333</w:t>
            </w:r>
          </w:p>
        </w:tc>
        <w:tc>
          <w:tcPr>
            <w:tcW w:w="2910" w:type="dxa"/>
            <w:tcBorders>
              <w:top w:val="nil"/>
              <w:left w:val="nil"/>
              <w:bottom w:val="single" w:sz="4" w:space="0" w:color="auto"/>
              <w:right w:val="single" w:sz="4" w:space="0" w:color="auto"/>
            </w:tcBorders>
            <w:shd w:val="clear" w:color="auto" w:fill="auto"/>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15/02/2011 al 14/02/2012</w:t>
            </w:r>
          </w:p>
        </w:tc>
        <w:tc>
          <w:tcPr>
            <w:tcW w:w="1782"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360</w:t>
            </w:r>
          </w:p>
        </w:tc>
        <w:tc>
          <w:tcPr>
            <w:tcW w:w="168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$12.360.000</w:t>
            </w:r>
          </w:p>
        </w:tc>
      </w:tr>
      <w:tr w:rsidR="005845AF" w:rsidRPr="005845AF" w:rsidTr="005845AF">
        <w:trPr>
          <w:trHeight w:val="288"/>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2011</w:t>
            </w:r>
          </w:p>
        </w:tc>
        <w:tc>
          <w:tcPr>
            <w:tcW w:w="171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$35.707</w:t>
            </w:r>
          </w:p>
        </w:tc>
        <w:tc>
          <w:tcPr>
            <w:tcW w:w="2910" w:type="dxa"/>
            <w:tcBorders>
              <w:top w:val="nil"/>
              <w:left w:val="nil"/>
              <w:bottom w:val="single" w:sz="4" w:space="0" w:color="auto"/>
              <w:right w:val="single" w:sz="4" w:space="0" w:color="auto"/>
            </w:tcBorders>
            <w:shd w:val="clear" w:color="auto" w:fill="auto"/>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15/02/2012 al 14/02/2013</w:t>
            </w:r>
          </w:p>
        </w:tc>
        <w:tc>
          <w:tcPr>
            <w:tcW w:w="1782"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360</w:t>
            </w:r>
          </w:p>
        </w:tc>
        <w:tc>
          <w:tcPr>
            <w:tcW w:w="168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$12.854.400</w:t>
            </w:r>
          </w:p>
        </w:tc>
      </w:tr>
      <w:tr w:rsidR="005845AF" w:rsidRPr="005845AF" w:rsidTr="005845AF">
        <w:trPr>
          <w:trHeight w:val="264"/>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2012</w:t>
            </w:r>
          </w:p>
        </w:tc>
        <w:tc>
          <w:tcPr>
            <w:tcW w:w="171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$37.780</w:t>
            </w:r>
          </w:p>
        </w:tc>
        <w:tc>
          <w:tcPr>
            <w:tcW w:w="2910" w:type="dxa"/>
            <w:tcBorders>
              <w:top w:val="nil"/>
              <w:left w:val="nil"/>
              <w:bottom w:val="single" w:sz="4" w:space="0" w:color="auto"/>
              <w:right w:val="single" w:sz="4" w:space="0" w:color="auto"/>
            </w:tcBorders>
            <w:shd w:val="clear" w:color="auto" w:fill="auto"/>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15/02/2013 al 14/02/2014</w:t>
            </w:r>
          </w:p>
        </w:tc>
        <w:tc>
          <w:tcPr>
            <w:tcW w:w="1782"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360</w:t>
            </w:r>
          </w:p>
        </w:tc>
        <w:tc>
          <w:tcPr>
            <w:tcW w:w="168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$13.600.800</w:t>
            </w:r>
          </w:p>
        </w:tc>
      </w:tr>
      <w:tr w:rsidR="005845AF" w:rsidRPr="005845AF" w:rsidTr="005845AF">
        <w:trPr>
          <w:trHeight w:val="268"/>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2013</w:t>
            </w:r>
          </w:p>
        </w:tc>
        <w:tc>
          <w:tcPr>
            <w:tcW w:w="171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$39.300</w:t>
            </w:r>
          </w:p>
        </w:tc>
        <w:tc>
          <w:tcPr>
            <w:tcW w:w="2910" w:type="dxa"/>
            <w:tcBorders>
              <w:top w:val="nil"/>
              <w:left w:val="nil"/>
              <w:bottom w:val="single" w:sz="4" w:space="0" w:color="auto"/>
              <w:right w:val="single" w:sz="4" w:space="0" w:color="auto"/>
            </w:tcBorders>
            <w:shd w:val="clear" w:color="auto" w:fill="auto"/>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15/02/2014 al 14/02/2015</w:t>
            </w:r>
          </w:p>
        </w:tc>
        <w:tc>
          <w:tcPr>
            <w:tcW w:w="1782"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360</w:t>
            </w:r>
          </w:p>
        </w:tc>
        <w:tc>
          <w:tcPr>
            <w:tcW w:w="168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$14.148.000</w:t>
            </w:r>
          </w:p>
        </w:tc>
      </w:tr>
      <w:tr w:rsidR="005845AF" w:rsidRPr="005845AF" w:rsidTr="005845AF">
        <w:trPr>
          <w:trHeight w:val="272"/>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2014</w:t>
            </w:r>
          </w:p>
        </w:tc>
        <w:tc>
          <w:tcPr>
            <w:tcW w:w="171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$41.067</w:t>
            </w:r>
          </w:p>
        </w:tc>
        <w:tc>
          <w:tcPr>
            <w:tcW w:w="2910" w:type="dxa"/>
            <w:tcBorders>
              <w:top w:val="nil"/>
              <w:left w:val="nil"/>
              <w:bottom w:val="single" w:sz="4" w:space="0" w:color="auto"/>
              <w:right w:val="single" w:sz="4" w:space="0" w:color="auto"/>
            </w:tcBorders>
            <w:shd w:val="clear" w:color="auto" w:fill="auto"/>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15/02/2015 al 30/06/2015</w:t>
            </w:r>
          </w:p>
        </w:tc>
        <w:tc>
          <w:tcPr>
            <w:tcW w:w="1782"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135</w:t>
            </w:r>
          </w:p>
        </w:tc>
        <w:tc>
          <w:tcPr>
            <w:tcW w:w="168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$5.544.000</w:t>
            </w:r>
          </w:p>
        </w:tc>
      </w:tr>
      <w:tr w:rsidR="005845AF" w:rsidRPr="005845AF" w:rsidTr="005845AF">
        <w:trPr>
          <w:trHeight w:val="30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2015</w:t>
            </w:r>
          </w:p>
        </w:tc>
        <w:tc>
          <w:tcPr>
            <w:tcW w:w="171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$42.957</w:t>
            </w:r>
          </w:p>
        </w:tc>
        <w:tc>
          <w:tcPr>
            <w:tcW w:w="2910" w:type="dxa"/>
            <w:tcBorders>
              <w:top w:val="nil"/>
              <w:left w:val="nil"/>
              <w:bottom w:val="single" w:sz="4" w:space="0" w:color="auto"/>
              <w:right w:val="single" w:sz="4" w:space="0" w:color="auto"/>
            </w:tcBorders>
            <w:shd w:val="clear" w:color="auto" w:fill="auto"/>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w:t>
            </w:r>
          </w:p>
        </w:tc>
        <w:tc>
          <w:tcPr>
            <w:tcW w:w="1782"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w:t>
            </w:r>
          </w:p>
        </w:tc>
        <w:tc>
          <w:tcPr>
            <w:tcW w:w="168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color w:val="000000"/>
                <w:sz w:val="20"/>
                <w:szCs w:val="20"/>
                <w:lang w:eastAsia="es-ES"/>
              </w:rPr>
            </w:pPr>
            <w:r w:rsidRPr="005845AF">
              <w:rPr>
                <w:rFonts w:ascii="Arial Narrow" w:eastAsia="Times New Roman" w:hAnsi="Arial Narrow" w:cs="Times New Roman"/>
                <w:color w:val="000000"/>
                <w:sz w:val="20"/>
                <w:szCs w:val="20"/>
                <w:lang w:eastAsia="es-ES"/>
              </w:rPr>
              <w:t>$0</w:t>
            </w:r>
          </w:p>
        </w:tc>
      </w:tr>
      <w:tr w:rsidR="005845AF" w:rsidRPr="005845AF" w:rsidTr="005845AF">
        <w:trPr>
          <w:trHeight w:val="300"/>
        </w:trPr>
        <w:tc>
          <w:tcPr>
            <w:tcW w:w="71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45AF" w:rsidRPr="005845AF" w:rsidRDefault="005845AF" w:rsidP="005845AF">
            <w:pPr>
              <w:spacing w:after="0" w:line="240" w:lineRule="auto"/>
              <w:jc w:val="center"/>
              <w:rPr>
                <w:rFonts w:ascii="Arial Narrow" w:eastAsia="Times New Roman" w:hAnsi="Arial Narrow" w:cs="Times New Roman"/>
                <w:b/>
                <w:bCs/>
                <w:color w:val="000000"/>
                <w:sz w:val="20"/>
                <w:szCs w:val="20"/>
                <w:lang w:eastAsia="es-ES"/>
              </w:rPr>
            </w:pPr>
            <w:r w:rsidRPr="005845AF">
              <w:rPr>
                <w:rFonts w:ascii="Arial Narrow" w:eastAsia="Times New Roman" w:hAnsi="Arial Narrow" w:cs="Times New Roman"/>
                <w:b/>
                <w:bCs/>
                <w:color w:val="000000"/>
                <w:sz w:val="20"/>
                <w:szCs w:val="20"/>
                <w:lang w:eastAsia="es-ES"/>
              </w:rPr>
              <w:t xml:space="preserve">TOTAL A PAGAR </w:t>
            </w:r>
          </w:p>
        </w:tc>
        <w:tc>
          <w:tcPr>
            <w:tcW w:w="1687" w:type="dxa"/>
            <w:tcBorders>
              <w:top w:val="nil"/>
              <w:left w:val="nil"/>
              <w:bottom w:val="single" w:sz="4" w:space="0" w:color="auto"/>
              <w:right w:val="single" w:sz="4" w:space="0" w:color="auto"/>
            </w:tcBorders>
            <w:shd w:val="clear" w:color="auto" w:fill="auto"/>
            <w:noWrap/>
            <w:vAlign w:val="center"/>
            <w:hideMark/>
          </w:tcPr>
          <w:p w:rsidR="005845AF" w:rsidRPr="005845AF" w:rsidRDefault="005845AF" w:rsidP="005845AF">
            <w:pPr>
              <w:spacing w:after="0" w:line="240" w:lineRule="auto"/>
              <w:jc w:val="center"/>
              <w:rPr>
                <w:rFonts w:ascii="Arial Narrow" w:eastAsia="Times New Roman" w:hAnsi="Arial Narrow" w:cs="Times New Roman"/>
                <w:b/>
                <w:bCs/>
                <w:color w:val="000000"/>
                <w:sz w:val="20"/>
                <w:szCs w:val="20"/>
                <w:lang w:eastAsia="es-ES"/>
              </w:rPr>
            </w:pPr>
            <w:r w:rsidRPr="005845AF">
              <w:rPr>
                <w:rFonts w:ascii="Arial Narrow" w:eastAsia="Times New Roman" w:hAnsi="Arial Narrow" w:cs="Times New Roman"/>
                <w:b/>
                <w:bCs/>
                <w:color w:val="000000"/>
                <w:sz w:val="20"/>
                <w:szCs w:val="20"/>
                <w:lang w:eastAsia="es-ES"/>
              </w:rPr>
              <w:t>$127.425.600</w:t>
            </w:r>
          </w:p>
        </w:tc>
      </w:tr>
    </w:tbl>
    <w:p w:rsidR="005845AF" w:rsidRPr="00730B23" w:rsidRDefault="005845AF" w:rsidP="00730B23">
      <w:pPr>
        <w:rPr>
          <w:rFonts w:ascii="Arial Narrow" w:hAnsi="Arial Narrow"/>
          <w:b/>
          <w:sz w:val="28"/>
          <w:szCs w:val="28"/>
        </w:rPr>
      </w:pPr>
    </w:p>
    <w:sectPr w:rsidR="005845AF" w:rsidRPr="00730B23" w:rsidSect="00F818E4">
      <w:headerReference w:type="default" r:id="rId8"/>
      <w:pgSz w:w="12242" w:h="18722" w:code="14"/>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23D" w:rsidRDefault="002F623D" w:rsidP="005B025A">
      <w:pPr>
        <w:spacing w:after="0" w:line="240" w:lineRule="auto"/>
      </w:pPr>
      <w:r>
        <w:separator/>
      </w:r>
    </w:p>
  </w:endnote>
  <w:endnote w:type="continuationSeparator" w:id="0">
    <w:p w:rsidR="002F623D" w:rsidRDefault="002F623D" w:rsidP="005B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23D" w:rsidRDefault="002F623D" w:rsidP="005B025A">
      <w:pPr>
        <w:spacing w:after="0" w:line="240" w:lineRule="auto"/>
      </w:pPr>
      <w:r>
        <w:separator/>
      </w:r>
    </w:p>
  </w:footnote>
  <w:footnote w:type="continuationSeparator" w:id="0">
    <w:p w:rsidR="002F623D" w:rsidRDefault="002F623D" w:rsidP="005B0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4C" w:rsidRPr="00625A90" w:rsidRDefault="00F6246F" w:rsidP="00EA384C">
    <w:pPr>
      <w:pStyle w:val="Encabezado"/>
      <w:rPr>
        <w:rFonts w:ascii="Arial" w:hAnsi="Arial" w:cs="Arial"/>
        <w:sz w:val="18"/>
        <w:szCs w:val="16"/>
      </w:rPr>
    </w:pPr>
    <w:r w:rsidRPr="00625A90">
      <w:rPr>
        <w:rFonts w:ascii="Arial" w:hAnsi="Arial" w:cs="Arial"/>
        <w:sz w:val="18"/>
        <w:szCs w:val="16"/>
      </w:rPr>
      <w:t>Radicación 66001-31-05-00</w:t>
    </w:r>
    <w:r w:rsidR="005B025A" w:rsidRPr="00625A90">
      <w:rPr>
        <w:rFonts w:ascii="Arial" w:hAnsi="Arial" w:cs="Arial"/>
        <w:sz w:val="18"/>
        <w:szCs w:val="16"/>
      </w:rPr>
      <w:t>5-2017-00175-01</w:t>
    </w:r>
  </w:p>
  <w:p w:rsidR="001F5F12" w:rsidRPr="00625A90" w:rsidRDefault="005B025A">
    <w:pPr>
      <w:pStyle w:val="Encabezado"/>
      <w:rPr>
        <w:rFonts w:ascii="Arial" w:hAnsi="Arial" w:cs="Arial"/>
        <w:sz w:val="18"/>
        <w:szCs w:val="16"/>
      </w:rPr>
    </w:pPr>
    <w:r w:rsidRPr="00625A90">
      <w:rPr>
        <w:rFonts w:ascii="Arial" w:hAnsi="Arial" w:cs="Arial"/>
        <w:sz w:val="18"/>
        <w:szCs w:val="16"/>
      </w:rPr>
      <w:t xml:space="preserve">Álvaro Hernán Carmona Giraldo </w:t>
    </w:r>
    <w:r w:rsidR="00F6246F" w:rsidRPr="00625A90">
      <w:rPr>
        <w:rFonts w:ascii="Arial" w:hAnsi="Arial" w:cs="Arial"/>
        <w:sz w:val="18"/>
        <w:szCs w:val="16"/>
      </w:rPr>
      <w:t xml:space="preserve">vs. </w:t>
    </w:r>
    <w:r w:rsidRPr="00625A90">
      <w:rPr>
        <w:rFonts w:ascii="Arial" w:hAnsi="Arial" w:cs="Arial"/>
        <w:sz w:val="18"/>
        <w:szCs w:val="16"/>
      </w:rPr>
      <w:t xml:space="preserve">Jairo León Carmona Giraldo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2F1A"/>
    <w:multiLevelType w:val="hybridMultilevel"/>
    <w:tmpl w:val="2F66ACA6"/>
    <w:lvl w:ilvl="0" w:tplc="E408BCFC">
      <w:start w:val="3"/>
      <w:numFmt w:val="bullet"/>
      <w:lvlText w:val="-"/>
      <w:lvlJc w:val="left"/>
      <w:pPr>
        <w:ind w:left="1068" w:hanging="360"/>
      </w:pPr>
      <w:rPr>
        <w:rFonts w:ascii="Arial Narrow" w:eastAsiaTheme="minorHAnsi" w:hAnsi="Arial Narrow"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A451FAD"/>
    <w:multiLevelType w:val="hybridMultilevel"/>
    <w:tmpl w:val="B7328226"/>
    <w:lvl w:ilvl="0" w:tplc="338ABA26">
      <w:start w:val="2"/>
      <w:numFmt w:val="bullet"/>
      <w:lvlText w:val="-"/>
      <w:lvlJc w:val="left"/>
      <w:pPr>
        <w:ind w:left="1068" w:hanging="360"/>
      </w:pPr>
      <w:rPr>
        <w:rFonts w:ascii="Arial Narrow" w:eastAsia="Times New Roman" w:hAnsi="Arial Narrow" w:cs="Times New Roman"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0105C6C"/>
    <w:multiLevelType w:val="hybridMultilevel"/>
    <w:tmpl w:val="FF3ADE88"/>
    <w:lvl w:ilvl="0" w:tplc="64429DB6">
      <w:start w:val="5"/>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AF01D0F"/>
    <w:multiLevelType w:val="hybridMultilevel"/>
    <w:tmpl w:val="994685E8"/>
    <w:lvl w:ilvl="0" w:tplc="2F5E9430">
      <w:start w:val="1"/>
      <w:numFmt w:val="upperRoman"/>
      <w:lvlText w:val="%1-"/>
      <w:lvlJc w:val="left"/>
      <w:pPr>
        <w:ind w:left="1571" w:hanging="720"/>
      </w:pPr>
      <w:rPr>
        <w:rFonts w:hint="default"/>
        <w:i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42947170"/>
    <w:multiLevelType w:val="hybridMultilevel"/>
    <w:tmpl w:val="74AC6F7E"/>
    <w:lvl w:ilvl="0" w:tplc="04AECEC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52A954C9"/>
    <w:multiLevelType w:val="hybridMultilevel"/>
    <w:tmpl w:val="AC7811D2"/>
    <w:lvl w:ilvl="0" w:tplc="06902182">
      <w:start w:val="1"/>
      <w:numFmt w:val="decimal"/>
      <w:lvlText w:val="%1."/>
      <w:lvlJc w:val="left"/>
      <w:pPr>
        <w:ind w:left="1068" w:hanging="360"/>
      </w:pPr>
      <w:rPr>
        <w:rFonts w:ascii="Arial Narrow" w:hAnsi="Arial Narrow" w:hint="default"/>
        <w:b/>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74EA78F4"/>
    <w:multiLevelType w:val="hybridMultilevel"/>
    <w:tmpl w:val="8F6C9E40"/>
    <w:lvl w:ilvl="0" w:tplc="8BDAB10C">
      <w:start w:val="4"/>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5A"/>
    <w:rsid w:val="000024BE"/>
    <w:rsid w:val="00027C5C"/>
    <w:rsid w:val="00074E19"/>
    <w:rsid w:val="000B54FF"/>
    <w:rsid w:val="000F79FA"/>
    <w:rsid w:val="001310B2"/>
    <w:rsid w:val="001417FE"/>
    <w:rsid w:val="00145E17"/>
    <w:rsid w:val="00147179"/>
    <w:rsid w:val="001C6829"/>
    <w:rsid w:val="001F1580"/>
    <w:rsid w:val="001F2819"/>
    <w:rsid w:val="001F4B19"/>
    <w:rsid w:val="001F51D5"/>
    <w:rsid w:val="00233588"/>
    <w:rsid w:val="00253023"/>
    <w:rsid w:val="00264677"/>
    <w:rsid w:val="002E61DB"/>
    <w:rsid w:val="002F5DBB"/>
    <w:rsid w:val="002F623D"/>
    <w:rsid w:val="0034092F"/>
    <w:rsid w:val="0034660B"/>
    <w:rsid w:val="003609B2"/>
    <w:rsid w:val="003B68FD"/>
    <w:rsid w:val="003F207A"/>
    <w:rsid w:val="00401CAB"/>
    <w:rsid w:val="004025D6"/>
    <w:rsid w:val="00416894"/>
    <w:rsid w:val="004375FD"/>
    <w:rsid w:val="004377CA"/>
    <w:rsid w:val="004E7333"/>
    <w:rsid w:val="004F6A5F"/>
    <w:rsid w:val="005417BA"/>
    <w:rsid w:val="005445DC"/>
    <w:rsid w:val="005453AE"/>
    <w:rsid w:val="005458F7"/>
    <w:rsid w:val="005649C5"/>
    <w:rsid w:val="005845AF"/>
    <w:rsid w:val="005A10A9"/>
    <w:rsid w:val="005B025A"/>
    <w:rsid w:val="005B230C"/>
    <w:rsid w:val="005C66B8"/>
    <w:rsid w:val="005E64C3"/>
    <w:rsid w:val="005F215F"/>
    <w:rsid w:val="00621443"/>
    <w:rsid w:val="00625A90"/>
    <w:rsid w:val="006410C7"/>
    <w:rsid w:val="0066549C"/>
    <w:rsid w:val="006D0B7C"/>
    <w:rsid w:val="007131EE"/>
    <w:rsid w:val="00714C4B"/>
    <w:rsid w:val="00730B23"/>
    <w:rsid w:val="007548E6"/>
    <w:rsid w:val="007A1162"/>
    <w:rsid w:val="007B2222"/>
    <w:rsid w:val="007C431C"/>
    <w:rsid w:val="007D135A"/>
    <w:rsid w:val="007D515A"/>
    <w:rsid w:val="00877EC7"/>
    <w:rsid w:val="00885072"/>
    <w:rsid w:val="009024E1"/>
    <w:rsid w:val="0091377F"/>
    <w:rsid w:val="00921980"/>
    <w:rsid w:val="009452FE"/>
    <w:rsid w:val="00953709"/>
    <w:rsid w:val="00997ACA"/>
    <w:rsid w:val="009C7808"/>
    <w:rsid w:val="009D3F65"/>
    <w:rsid w:val="009E1C47"/>
    <w:rsid w:val="009E78E7"/>
    <w:rsid w:val="00A51558"/>
    <w:rsid w:val="00A57A1C"/>
    <w:rsid w:val="00B07A35"/>
    <w:rsid w:val="00B30DD0"/>
    <w:rsid w:val="00B320B2"/>
    <w:rsid w:val="00B32510"/>
    <w:rsid w:val="00BD6247"/>
    <w:rsid w:val="00BE5FDA"/>
    <w:rsid w:val="00BE7032"/>
    <w:rsid w:val="00C16C24"/>
    <w:rsid w:val="00C243AE"/>
    <w:rsid w:val="00C35CA1"/>
    <w:rsid w:val="00C670A9"/>
    <w:rsid w:val="00CE1659"/>
    <w:rsid w:val="00CF4F9A"/>
    <w:rsid w:val="00D1420D"/>
    <w:rsid w:val="00D40867"/>
    <w:rsid w:val="00D45758"/>
    <w:rsid w:val="00D744CE"/>
    <w:rsid w:val="00D92195"/>
    <w:rsid w:val="00DA6C03"/>
    <w:rsid w:val="00DE1A97"/>
    <w:rsid w:val="00DE5C26"/>
    <w:rsid w:val="00DF59FC"/>
    <w:rsid w:val="00E87B47"/>
    <w:rsid w:val="00EB1415"/>
    <w:rsid w:val="00EB65EC"/>
    <w:rsid w:val="00EC5057"/>
    <w:rsid w:val="00F11A1B"/>
    <w:rsid w:val="00F1579F"/>
    <w:rsid w:val="00F22A3B"/>
    <w:rsid w:val="00F6246F"/>
    <w:rsid w:val="00F818E4"/>
    <w:rsid w:val="00F83E37"/>
    <w:rsid w:val="00FA7CF3"/>
    <w:rsid w:val="00FB4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4889F-6A80-44B7-8E3C-F64BF213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2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B025A"/>
    <w:pPr>
      <w:spacing w:after="0" w:line="240" w:lineRule="auto"/>
    </w:pPr>
  </w:style>
  <w:style w:type="paragraph" w:styleId="Encabezado">
    <w:name w:val="header"/>
    <w:basedOn w:val="Normal"/>
    <w:link w:val="EncabezadoCar"/>
    <w:uiPriority w:val="99"/>
    <w:unhideWhenUsed/>
    <w:rsid w:val="005B02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025A"/>
  </w:style>
  <w:style w:type="paragraph" w:styleId="Prrafodelista">
    <w:name w:val="List Paragraph"/>
    <w:basedOn w:val="Normal"/>
    <w:uiPriority w:val="34"/>
    <w:qFormat/>
    <w:rsid w:val="005B025A"/>
    <w:pPr>
      <w:ind w:left="720"/>
      <w:contextualSpacing/>
    </w:pPr>
  </w:style>
  <w:style w:type="paragraph" w:customStyle="1" w:styleId="Textoindependiente31">
    <w:name w:val="Texto independiente 31"/>
    <w:basedOn w:val="Normal"/>
    <w:rsid w:val="005B025A"/>
    <w:pPr>
      <w:spacing w:after="0" w:line="360" w:lineRule="auto"/>
      <w:jc w:val="both"/>
    </w:pPr>
    <w:rPr>
      <w:rFonts w:ascii="Arial" w:eastAsia="Times New Roman" w:hAnsi="Arial" w:cs="Times New Roman"/>
      <w:sz w:val="24"/>
      <w:szCs w:val="20"/>
      <w:lang w:val="es-ES_tradnl" w:eastAsia="es-ES"/>
    </w:rPr>
  </w:style>
  <w:style w:type="character" w:styleId="Hipervnculo">
    <w:name w:val="Hyperlink"/>
    <w:basedOn w:val="Fuentedeprrafopredeter"/>
    <w:uiPriority w:val="99"/>
    <w:semiHidden/>
    <w:unhideWhenUsed/>
    <w:rsid w:val="005B025A"/>
    <w:rPr>
      <w:color w:val="0000FF"/>
      <w:u w:val="single"/>
    </w:rPr>
  </w:style>
  <w:style w:type="paragraph" w:styleId="Piedepgina">
    <w:name w:val="footer"/>
    <w:basedOn w:val="Normal"/>
    <w:link w:val="PiedepginaCar"/>
    <w:uiPriority w:val="99"/>
    <w:unhideWhenUsed/>
    <w:rsid w:val="005B02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025A"/>
  </w:style>
  <w:style w:type="character" w:customStyle="1" w:styleId="SinespaciadoCar">
    <w:name w:val="Sin espaciado Car"/>
    <w:link w:val="Sinespaciado"/>
    <w:uiPriority w:val="1"/>
    <w:locked/>
    <w:rsid w:val="00F11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3302">
      <w:bodyDiv w:val="1"/>
      <w:marLeft w:val="0"/>
      <w:marRight w:val="0"/>
      <w:marTop w:val="0"/>
      <w:marBottom w:val="0"/>
      <w:divBdr>
        <w:top w:val="none" w:sz="0" w:space="0" w:color="auto"/>
        <w:left w:val="none" w:sz="0" w:space="0" w:color="auto"/>
        <w:bottom w:val="none" w:sz="0" w:space="0" w:color="auto"/>
        <w:right w:val="none" w:sz="0" w:space="0" w:color="auto"/>
      </w:divBdr>
    </w:div>
    <w:div w:id="1004937159">
      <w:bodyDiv w:val="1"/>
      <w:marLeft w:val="0"/>
      <w:marRight w:val="0"/>
      <w:marTop w:val="0"/>
      <w:marBottom w:val="0"/>
      <w:divBdr>
        <w:top w:val="none" w:sz="0" w:space="0" w:color="auto"/>
        <w:left w:val="none" w:sz="0" w:space="0" w:color="auto"/>
        <w:bottom w:val="none" w:sz="0" w:space="0" w:color="auto"/>
        <w:right w:val="none" w:sz="0" w:space="0" w:color="auto"/>
      </w:divBdr>
    </w:div>
    <w:div w:id="152162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8</Pages>
  <Words>3055</Words>
  <Characters>16808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53</cp:revision>
  <dcterms:created xsi:type="dcterms:W3CDTF">2019-02-04T18:19:00Z</dcterms:created>
  <dcterms:modified xsi:type="dcterms:W3CDTF">2019-03-19T17:37:00Z</dcterms:modified>
</cp:coreProperties>
</file>