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CD" w:rsidRPr="00B30EFC" w:rsidRDefault="00E97FCD" w:rsidP="00E97FC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97FCD" w:rsidRDefault="00E97FCD" w:rsidP="00E97FCD">
      <w:pPr>
        <w:jc w:val="both"/>
        <w:rPr>
          <w:rFonts w:ascii="Arial" w:hAnsi="Arial" w:cs="Arial"/>
          <w:sz w:val="20"/>
          <w:szCs w:val="20"/>
          <w:lang w:val="es-419"/>
        </w:rPr>
      </w:pPr>
    </w:p>
    <w:p w:rsidR="00EB0440" w:rsidRPr="002E6930" w:rsidRDefault="00EB0440" w:rsidP="002E6930">
      <w:pPr>
        <w:jc w:val="both"/>
        <w:rPr>
          <w:rFonts w:ascii="Arial" w:hAnsi="Arial" w:cs="Arial"/>
          <w:sz w:val="20"/>
          <w:szCs w:val="20"/>
          <w:lang w:val="es-419"/>
        </w:rPr>
      </w:pPr>
      <w:r w:rsidRPr="002E6930">
        <w:rPr>
          <w:rFonts w:ascii="Arial" w:hAnsi="Arial" w:cs="Arial"/>
          <w:sz w:val="20"/>
          <w:szCs w:val="20"/>
          <w:lang w:val="es-419"/>
        </w:rPr>
        <w:t>Radicación Nro. :</w:t>
      </w:r>
      <w:r w:rsidRPr="002E6930">
        <w:rPr>
          <w:rFonts w:ascii="Arial" w:hAnsi="Arial" w:cs="Arial"/>
          <w:sz w:val="20"/>
          <w:szCs w:val="20"/>
          <w:lang w:val="es-419"/>
        </w:rPr>
        <w:tab/>
        <w:t>66001-22-05-000-2019-00002-00</w:t>
      </w:r>
    </w:p>
    <w:p w:rsidR="00EB0440" w:rsidRPr="002E6930" w:rsidRDefault="00EB0440" w:rsidP="002E6930">
      <w:pPr>
        <w:jc w:val="both"/>
        <w:rPr>
          <w:rFonts w:ascii="Arial" w:hAnsi="Arial" w:cs="Arial"/>
          <w:sz w:val="20"/>
          <w:szCs w:val="20"/>
          <w:lang w:val="es-419"/>
        </w:rPr>
      </w:pPr>
      <w:r w:rsidRPr="002E6930">
        <w:rPr>
          <w:rFonts w:ascii="Arial" w:hAnsi="Arial" w:cs="Arial"/>
          <w:sz w:val="20"/>
          <w:szCs w:val="20"/>
          <w:lang w:val="es-419"/>
        </w:rPr>
        <w:t xml:space="preserve">Accionante: </w:t>
      </w:r>
      <w:r w:rsidRPr="002E6930">
        <w:rPr>
          <w:rFonts w:ascii="Arial" w:hAnsi="Arial" w:cs="Arial"/>
          <w:sz w:val="20"/>
          <w:szCs w:val="20"/>
          <w:lang w:val="es-419"/>
        </w:rPr>
        <w:tab/>
      </w:r>
      <w:r w:rsidRPr="002E6930">
        <w:rPr>
          <w:rFonts w:ascii="Arial" w:hAnsi="Arial" w:cs="Arial"/>
          <w:sz w:val="20"/>
          <w:szCs w:val="20"/>
          <w:lang w:val="es-419"/>
        </w:rPr>
        <w:tab/>
        <w:t xml:space="preserve">Victoria Alejandra Domínguez Toro </w:t>
      </w:r>
    </w:p>
    <w:p w:rsidR="00EB0440" w:rsidRPr="002E6930" w:rsidRDefault="00EB0440" w:rsidP="002E6930">
      <w:pPr>
        <w:jc w:val="both"/>
        <w:rPr>
          <w:rFonts w:ascii="Arial" w:hAnsi="Arial" w:cs="Arial"/>
          <w:sz w:val="20"/>
          <w:szCs w:val="20"/>
          <w:lang w:val="es-419"/>
        </w:rPr>
      </w:pPr>
      <w:r w:rsidRPr="002E6930">
        <w:rPr>
          <w:rFonts w:ascii="Arial" w:hAnsi="Arial" w:cs="Arial"/>
          <w:sz w:val="20"/>
          <w:szCs w:val="20"/>
          <w:lang w:val="es-419"/>
        </w:rPr>
        <w:t xml:space="preserve">Accionado: </w:t>
      </w:r>
      <w:r w:rsidRPr="002E6930">
        <w:rPr>
          <w:rFonts w:ascii="Arial" w:hAnsi="Arial" w:cs="Arial"/>
          <w:sz w:val="20"/>
          <w:szCs w:val="20"/>
          <w:lang w:val="es-419"/>
        </w:rPr>
        <w:tab/>
      </w:r>
      <w:r w:rsidR="002E6930">
        <w:rPr>
          <w:rFonts w:ascii="Arial" w:hAnsi="Arial" w:cs="Arial"/>
          <w:sz w:val="20"/>
          <w:szCs w:val="20"/>
          <w:lang w:val="es-419"/>
        </w:rPr>
        <w:tab/>
      </w:r>
      <w:r w:rsidRPr="002E6930">
        <w:rPr>
          <w:rFonts w:ascii="Arial" w:hAnsi="Arial" w:cs="Arial"/>
          <w:sz w:val="20"/>
          <w:szCs w:val="20"/>
          <w:lang w:val="es-419"/>
        </w:rPr>
        <w:t xml:space="preserve">Juzgado Cuarto Laboral del Circuito de Pereira  </w:t>
      </w:r>
    </w:p>
    <w:p w:rsidR="00EB0440" w:rsidRPr="002E6930" w:rsidRDefault="00EB0440" w:rsidP="002E6930">
      <w:pPr>
        <w:jc w:val="both"/>
        <w:rPr>
          <w:rFonts w:ascii="Arial" w:hAnsi="Arial" w:cs="Arial"/>
          <w:sz w:val="20"/>
          <w:szCs w:val="20"/>
          <w:lang w:val="es-419"/>
        </w:rPr>
      </w:pPr>
      <w:r w:rsidRPr="002E6930">
        <w:rPr>
          <w:rFonts w:ascii="Arial" w:hAnsi="Arial" w:cs="Arial"/>
          <w:sz w:val="20"/>
          <w:szCs w:val="20"/>
          <w:lang w:val="es-419"/>
        </w:rPr>
        <w:t xml:space="preserve">Providencia: </w:t>
      </w:r>
      <w:r w:rsidRPr="002E6930">
        <w:rPr>
          <w:rFonts w:ascii="Arial" w:hAnsi="Arial" w:cs="Arial"/>
          <w:sz w:val="20"/>
          <w:szCs w:val="20"/>
          <w:lang w:val="es-419"/>
        </w:rPr>
        <w:tab/>
      </w:r>
      <w:r w:rsidRPr="002E6930">
        <w:rPr>
          <w:rFonts w:ascii="Arial" w:hAnsi="Arial" w:cs="Arial"/>
          <w:sz w:val="20"/>
          <w:szCs w:val="20"/>
          <w:lang w:val="es-419"/>
        </w:rPr>
        <w:tab/>
        <w:t>Sentencia de primera instancia</w:t>
      </w:r>
    </w:p>
    <w:p w:rsidR="00EB0440" w:rsidRPr="002E6930" w:rsidRDefault="00EB0440" w:rsidP="002E6930">
      <w:pPr>
        <w:jc w:val="both"/>
        <w:rPr>
          <w:rFonts w:ascii="Arial" w:hAnsi="Arial" w:cs="Arial"/>
          <w:sz w:val="20"/>
          <w:szCs w:val="20"/>
          <w:lang w:val="es-419"/>
        </w:rPr>
      </w:pPr>
      <w:r w:rsidRPr="002E6930">
        <w:rPr>
          <w:rFonts w:ascii="Arial" w:hAnsi="Arial" w:cs="Arial"/>
          <w:sz w:val="20"/>
          <w:szCs w:val="20"/>
          <w:lang w:val="es-419"/>
        </w:rPr>
        <w:t>Magistrado Ponente:</w:t>
      </w:r>
      <w:r w:rsidRPr="002E6930">
        <w:rPr>
          <w:rFonts w:ascii="Arial" w:hAnsi="Arial" w:cs="Arial"/>
          <w:sz w:val="20"/>
          <w:szCs w:val="20"/>
          <w:lang w:val="es-419"/>
        </w:rPr>
        <w:tab/>
        <w:t xml:space="preserve">Francisco Javier Tamayo Tabares   </w:t>
      </w:r>
    </w:p>
    <w:p w:rsidR="00EB0440" w:rsidRPr="00B30EFC" w:rsidRDefault="00EB0440" w:rsidP="00E97FCD">
      <w:pPr>
        <w:jc w:val="both"/>
        <w:rPr>
          <w:rFonts w:ascii="Arial" w:hAnsi="Arial" w:cs="Arial"/>
          <w:sz w:val="20"/>
          <w:szCs w:val="20"/>
          <w:lang w:val="es-419"/>
        </w:rPr>
      </w:pPr>
    </w:p>
    <w:p w:rsidR="00E97FCD" w:rsidRPr="00B30EFC" w:rsidRDefault="002E6930" w:rsidP="00E97FCD">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2D28E1">
        <w:rPr>
          <w:rFonts w:ascii="Arial" w:hAnsi="Arial" w:cs="Arial"/>
          <w:b/>
          <w:bCs/>
          <w:iCs/>
          <w:sz w:val="20"/>
          <w:szCs w:val="20"/>
          <w:lang w:eastAsia="fr-FR"/>
        </w:rPr>
        <w:t xml:space="preserve">DEBIDO PROCESO / </w:t>
      </w:r>
      <w:r w:rsidRPr="002E6930">
        <w:rPr>
          <w:rFonts w:ascii="Arial" w:hAnsi="Arial" w:cs="Arial"/>
          <w:b/>
          <w:bCs/>
          <w:iCs/>
          <w:sz w:val="20"/>
          <w:szCs w:val="20"/>
          <w:lang w:val="es-419" w:eastAsia="fr-FR"/>
        </w:rPr>
        <w:t>TUTELA CONTRA DECISIONES JUDICIALES</w:t>
      </w:r>
      <w:r w:rsidR="002D28E1">
        <w:rPr>
          <w:rFonts w:ascii="Arial" w:hAnsi="Arial" w:cs="Arial"/>
          <w:b/>
          <w:bCs/>
          <w:iCs/>
          <w:sz w:val="20"/>
          <w:szCs w:val="20"/>
          <w:lang w:eastAsia="fr-FR"/>
        </w:rPr>
        <w:t xml:space="preserve"> / </w:t>
      </w:r>
      <w:r w:rsidRPr="002E6930">
        <w:rPr>
          <w:rFonts w:ascii="Arial" w:hAnsi="Arial" w:cs="Arial"/>
          <w:b/>
          <w:bCs/>
          <w:iCs/>
          <w:sz w:val="20"/>
          <w:szCs w:val="20"/>
          <w:lang w:val="es-419" w:eastAsia="fr-FR"/>
        </w:rPr>
        <w:t>REQUISITOS</w:t>
      </w:r>
      <w:r w:rsidRPr="00B30EFC">
        <w:rPr>
          <w:rFonts w:ascii="Arial" w:hAnsi="Arial" w:cs="Arial"/>
          <w:b/>
          <w:bCs/>
          <w:iCs/>
          <w:sz w:val="20"/>
          <w:szCs w:val="20"/>
          <w:lang w:val="es-419" w:eastAsia="fr-FR"/>
        </w:rPr>
        <w:t xml:space="preserve"> </w:t>
      </w:r>
      <w:r w:rsidR="002D28E1">
        <w:rPr>
          <w:rFonts w:ascii="Arial" w:hAnsi="Arial" w:cs="Arial"/>
          <w:b/>
          <w:bCs/>
          <w:iCs/>
          <w:sz w:val="20"/>
          <w:szCs w:val="20"/>
          <w:lang w:eastAsia="fr-FR"/>
        </w:rPr>
        <w:t>GENERALES Y ESPECÍFICOS DE PROCEDENCIA</w:t>
      </w:r>
      <w:r w:rsidR="00172B7A">
        <w:rPr>
          <w:rFonts w:ascii="Arial" w:hAnsi="Arial" w:cs="Arial"/>
          <w:b/>
          <w:bCs/>
          <w:iCs/>
          <w:sz w:val="20"/>
          <w:szCs w:val="20"/>
          <w:lang w:eastAsia="fr-FR"/>
        </w:rPr>
        <w:t xml:space="preserve"> / DEFECTOS SUSTANTIVO Y FÁCTICO / AUTONOMÍA JUDICIAL.</w:t>
      </w:r>
      <w:bookmarkStart w:id="0" w:name="_GoBack"/>
      <w:bookmarkEnd w:id="0"/>
    </w:p>
    <w:p w:rsidR="00E97FCD" w:rsidRDefault="00E97FCD" w:rsidP="00E97FCD">
      <w:pPr>
        <w:jc w:val="both"/>
        <w:rPr>
          <w:rFonts w:ascii="Arial" w:hAnsi="Arial" w:cs="Arial"/>
          <w:sz w:val="20"/>
          <w:szCs w:val="20"/>
          <w:lang w:val="es-419"/>
        </w:rPr>
      </w:pPr>
    </w:p>
    <w:p w:rsidR="00EB0440" w:rsidRPr="00172B7A" w:rsidRDefault="00EB0440" w:rsidP="00E97FCD">
      <w:pPr>
        <w:jc w:val="both"/>
        <w:rPr>
          <w:rFonts w:ascii="Arial" w:hAnsi="Arial" w:cs="Arial"/>
          <w:sz w:val="20"/>
          <w:szCs w:val="20"/>
          <w:lang w:val="es-CO"/>
        </w:rPr>
      </w:pPr>
      <w:r w:rsidRPr="002E6930">
        <w:rPr>
          <w:rFonts w:ascii="Arial" w:hAnsi="Arial" w:cs="Arial"/>
          <w:sz w:val="20"/>
          <w:szCs w:val="20"/>
          <w:lang w:val="es-419"/>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 Los primeros son: a. Que la cuestión que se discuta resulte de evidente relevancia constitucional. b. Que se hayan agotado todos los medios  -ordinarios y extraordinarios-  de defensa judicial al alcance de la persona afectada, salvo que se trate de evitar la consumación de un perjuicio iusfundamental 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y f. Que no se trate de sentencias de tutela. Por su parte, los presupuestos especiales o materiales son las causales que hacen que entre a operar el Juez de tutela, al avistarse la violación de una garantía fundamental, tales causales son: a. Defecto orgánico, b. Defecto procedimental absoluto, c.  Defecto fáctico, d. Defecto material o sustantivo, e. Error inducido, f.  Decisión sin motivación, g.  Desconocimiento del precedente y h. Violación directa de la Constitución</w:t>
      </w:r>
      <w:r w:rsidR="002E6930" w:rsidRPr="002E6930">
        <w:rPr>
          <w:rFonts w:ascii="Arial" w:hAnsi="Arial" w:cs="Arial"/>
          <w:sz w:val="20"/>
          <w:szCs w:val="20"/>
          <w:lang w:val="es-419"/>
        </w:rPr>
        <w:t>.</w:t>
      </w:r>
      <w:r w:rsidR="00172B7A">
        <w:rPr>
          <w:rFonts w:ascii="Arial" w:hAnsi="Arial" w:cs="Arial"/>
          <w:sz w:val="20"/>
          <w:szCs w:val="20"/>
          <w:lang w:val="es-CO"/>
        </w:rPr>
        <w:t xml:space="preserve"> (…)</w:t>
      </w:r>
    </w:p>
    <w:p w:rsidR="00A548A6" w:rsidRDefault="00A548A6" w:rsidP="00E97FCD">
      <w:pPr>
        <w:jc w:val="both"/>
        <w:rPr>
          <w:rFonts w:ascii="Arial" w:hAnsi="Arial" w:cs="Arial"/>
          <w:sz w:val="20"/>
          <w:szCs w:val="20"/>
          <w:lang w:val="es-419"/>
        </w:rPr>
      </w:pPr>
    </w:p>
    <w:p w:rsidR="00A548A6" w:rsidRPr="00172B7A" w:rsidRDefault="00A548A6" w:rsidP="00172B7A">
      <w:pPr>
        <w:jc w:val="both"/>
        <w:rPr>
          <w:rFonts w:ascii="Arial" w:hAnsi="Arial" w:cs="Arial"/>
          <w:sz w:val="20"/>
          <w:szCs w:val="20"/>
          <w:lang w:val="es-419"/>
        </w:rPr>
      </w:pPr>
      <w:r w:rsidRPr="00172B7A">
        <w:rPr>
          <w:rFonts w:ascii="Arial" w:hAnsi="Arial" w:cs="Arial"/>
          <w:sz w:val="20"/>
          <w:szCs w:val="20"/>
          <w:lang w:val="es-419"/>
        </w:rPr>
        <w:t>Para lo que interesa a este asunto</w:t>
      </w:r>
      <w:r w:rsidRPr="00172B7A">
        <w:rPr>
          <w:rFonts w:ascii="Arial" w:hAnsi="Arial" w:cs="Arial"/>
          <w:sz w:val="20"/>
          <w:szCs w:val="20"/>
          <w:lang w:val="es-419"/>
        </w:rPr>
        <w:t>…</w:t>
      </w:r>
      <w:r w:rsidRPr="00172B7A">
        <w:rPr>
          <w:rFonts w:ascii="Arial" w:hAnsi="Arial" w:cs="Arial"/>
          <w:sz w:val="20"/>
          <w:szCs w:val="20"/>
          <w:lang w:val="es-419"/>
        </w:rPr>
        <w:t xml:space="preserve"> se tiene que el defecto sustantivo se predica cuando la decisión se fundamenta en normas inexistentes o inconstitucionales o en fallos que presentan una evidente y grosera contradicción entre los fundamentos y la decisión. Por su parte, el defecto fáctico debe entenderse como aquel que se refiere a la producción, validez o apreciación del material probatorio. En razón de la independencia judicial, el campo de intervención del juez de tutela por defecto f</w:t>
      </w:r>
      <w:r w:rsidR="00172B7A" w:rsidRPr="00172B7A">
        <w:rPr>
          <w:rFonts w:ascii="Arial" w:hAnsi="Arial" w:cs="Arial"/>
          <w:sz w:val="20"/>
          <w:szCs w:val="20"/>
          <w:lang w:val="es-419"/>
        </w:rPr>
        <w:t>áctico es bastante restringido. (…)</w:t>
      </w:r>
    </w:p>
    <w:p w:rsidR="00172B7A" w:rsidRPr="00172B7A" w:rsidRDefault="00172B7A" w:rsidP="00172B7A">
      <w:pPr>
        <w:jc w:val="both"/>
        <w:rPr>
          <w:rFonts w:ascii="Arial" w:hAnsi="Arial" w:cs="Arial"/>
          <w:sz w:val="20"/>
          <w:szCs w:val="20"/>
          <w:lang w:val="es-419"/>
        </w:rPr>
      </w:pPr>
    </w:p>
    <w:p w:rsidR="00172B7A" w:rsidRPr="00172B7A" w:rsidRDefault="00172B7A" w:rsidP="00172B7A">
      <w:pPr>
        <w:jc w:val="both"/>
        <w:rPr>
          <w:rFonts w:ascii="Arial" w:hAnsi="Arial" w:cs="Arial"/>
          <w:sz w:val="20"/>
          <w:szCs w:val="20"/>
          <w:lang w:val="es-419"/>
        </w:rPr>
      </w:pPr>
      <w:r w:rsidRPr="00172B7A">
        <w:rPr>
          <w:rFonts w:ascii="Arial" w:hAnsi="Arial" w:cs="Arial"/>
          <w:sz w:val="20"/>
          <w:szCs w:val="20"/>
          <w:lang w:val="es-419"/>
        </w:rPr>
        <w:t>Conforme a lo anterior, no es posible aseverar que el juzgado accionado incurrió en las causales específicas de procedencia de la tutela - defectos sustantivo y fáctico-, puesto que no acaeció en el trámite procesal, la actuación arbitraria o proceder que constituya una vía de hecho, por lo que se declarará la improcedencia de la acción constitucional, no sin antes advertir esta Corporación no puede actuar como un juez de instancia de las decisiones adoptadas, desbordando la naturaleza excepcional de la procedencia de la acción de tutela contra providencias judiciales, pues en razón de la independencia judicial el campo de intervención del juez de tutela es bastante restringido, y sólo procede en casos en que la transgresión de los derechos fundamentales resulta evidente.</w:t>
      </w:r>
    </w:p>
    <w:p w:rsidR="00E97FCD" w:rsidRDefault="00E97FCD" w:rsidP="00E97FCD">
      <w:pPr>
        <w:jc w:val="both"/>
        <w:rPr>
          <w:rFonts w:ascii="Arial" w:hAnsi="Arial" w:cs="Arial"/>
          <w:sz w:val="20"/>
          <w:szCs w:val="20"/>
          <w:lang w:val="es-419"/>
        </w:rPr>
      </w:pPr>
    </w:p>
    <w:p w:rsidR="00E97FCD" w:rsidRDefault="00E97FCD" w:rsidP="00E97FCD">
      <w:pPr>
        <w:jc w:val="both"/>
        <w:rPr>
          <w:rFonts w:ascii="Arial" w:hAnsi="Arial" w:cs="Arial"/>
          <w:sz w:val="20"/>
          <w:szCs w:val="20"/>
          <w:lang w:val="es-419"/>
        </w:rPr>
      </w:pPr>
    </w:p>
    <w:p w:rsidR="00E97FCD" w:rsidRDefault="00E97FCD" w:rsidP="00E97FCD">
      <w:pPr>
        <w:jc w:val="both"/>
        <w:rPr>
          <w:rFonts w:ascii="Arial" w:hAnsi="Arial" w:cs="Arial"/>
          <w:sz w:val="20"/>
          <w:szCs w:val="20"/>
          <w:lang w:val="es-419"/>
        </w:rPr>
      </w:pPr>
    </w:p>
    <w:p w:rsidR="005A25C8" w:rsidRPr="002E6930" w:rsidRDefault="005A25C8" w:rsidP="002E6930">
      <w:pPr>
        <w:pStyle w:val="Encabezado"/>
        <w:spacing w:line="288" w:lineRule="auto"/>
        <w:ind w:right="-7"/>
        <w:jc w:val="center"/>
        <w:rPr>
          <w:rFonts w:ascii="Arial Narrow" w:hAnsi="Arial Narrow"/>
          <w:b/>
          <w:sz w:val="26"/>
          <w:szCs w:val="26"/>
        </w:rPr>
      </w:pPr>
      <w:r w:rsidRPr="002E6930">
        <w:rPr>
          <w:rFonts w:ascii="Arial Narrow" w:hAnsi="Arial Narrow"/>
          <w:b/>
          <w:sz w:val="26"/>
          <w:szCs w:val="26"/>
        </w:rPr>
        <w:t>TRIBUNAL SUPERIOR DEL DISTRITO</w:t>
      </w:r>
    </w:p>
    <w:p w:rsidR="005A25C8" w:rsidRPr="002E6930" w:rsidRDefault="005A25C8" w:rsidP="002E6930">
      <w:pPr>
        <w:pStyle w:val="Encabezado"/>
        <w:spacing w:line="288" w:lineRule="auto"/>
        <w:ind w:right="-7"/>
        <w:jc w:val="center"/>
        <w:rPr>
          <w:rFonts w:ascii="Arial Narrow" w:hAnsi="Arial Narrow"/>
          <w:b/>
          <w:sz w:val="26"/>
          <w:szCs w:val="26"/>
        </w:rPr>
      </w:pPr>
      <w:r w:rsidRPr="002E6930">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614573905" r:id="rId9"/>
        </w:object>
      </w:r>
    </w:p>
    <w:p w:rsidR="005A25C8" w:rsidRPr="002E6930" w:rsidRDefault="005A25C8" w:rsidP="002E6930">
      <w:pPr>
        <w:pStyle w:val="Encabezado"/>
        <w:spacing w:line="288" w:lineRule="auto"/>
        <w:ind w:right="-7"/>
        <w:jc w:val="center"/>
        <w:rPr>
          <w:rFonts w:ascii="Arial Narrow" w:hAnsi="Arial Narrow"/>
          <w:b/>
          <w:sz w:val="26"/>
          <w:szCs w:val="26"/>
        </w:rPr>
      </w:pPr>
      <w:r w:rsidRPr="002E6930">
        <w:rPr>
          <w:rFonts w:ascii="Arial Narrow" w:hAnsi="Arial Narrow"/>
          <w:b/>
          <w:sz w:val="26"/>
          <w:szCs w:val="26"/>
        </w:rPr>
        <w:t>PEREIRA RISARALDA</w:t>
      </w:r>
    </w:p>
    <w:p w:rsidR="005A25C8" w:rsidRPr="002E6930" w:rsidRDefault="005A25C8" w:rsidP="002E6930">
      <w:pPr>
        <w:spacing w:line="288" w:lineRule="auto"/>
        <w:jc w:val="center"/>
        <w:rPr>
          <w:rFonts w:ascii="Arial Narrow" w:hAnsi="Arial Narrow" w:cs="Tahoma"/>
          <w:b/>
          <w:sz w:val="26"/>
          <w:szCs w:val="26"/>
        </w:rPr>
      </w:pPr>
      <w:r w:rsidRPr="002E6930">
        <w:rPr>
          <w:rFonts w:ascii="Arial Narrow" w:hAnsi="Arial Narrow" w:cs="Tahoma"/>
          <w:b/>
          <w:sz w:val="26"/>
          <w:szCs w:val="26"/>
        </w:rPr>
        <w:t>MAGISTRADO PONENTE: FRANCISCO JAVIER TAMAYO TABARES</w:t>
      </w:r>
    </w:p>
    <w:p w:rsidR="005A25C8" w:rsidRPr="002E6930" w:rsidRDefault="005A25C8" w:rsidP="002E6930">
      <w:pPr>
        <w:pStyle w:val="Sinespaciado"/>
        <w:spacing w:line="288" w:lineRule="auto"/>
        <w:rPr>
          <w:rFonts w:ascii="Arial Narrow" w:hAnsi="Arial Narrow"/>
          <w:sz w:val="26"/>
          <w:szCs w:val="26"/>
        </w:rPr>
      </w:pPr>
    </w:p>
    <w:p w:rsidR="005A25C8" w:rsidRPr="002E6930" w:rsidRDefault="005A25C8" w:rsidP="002E6930">
      <w:pPr>
        <w:spacing w:before="20" w:after="20" w:line="288" w:lineRule="auto"/>
        <w:ind w:right="191"/>
        <w:jc w:val="both"/>
        <w:rPr>
          <w:rFonts w:ascii="Arial Narrow" w:hAnsi="Arial Narrow" w:cs="Arial Narrow"/>
          <w:spacing w:val="-6"/>
          <w:sz w:val="26"/>
          <w:szCs w:val="26"/>
        </w:rPr>
      </w:pPr>
      <w:r w:rsidRPr="002E6930">
        <w:rPr>
          <w:rFonts w:ascii="Arial Narrow" w:hAnsi="Arial Narrow" w:cs="Arial Narrow"/>
          <w:spacing w:val="-6"/>
          <w:sz w:val="26"/>
          <w:szCs w:val="26"/>
        </w:rPr>
        <w:t xml:space="preserve">Pereira, </w:t>
      </w:r>
      <w:r w:rsidR="00102C72" w:rsidRPr="002E6930">
        <w:rPr>
          <w:rFonts w:ascii="Arial Narrow" w:hAnsi="Arial Narrow" w:cs="Arial Narrow"/>
          <w:spacing w:val="-6"/>
          <w:sz w:val="26"/>
          <w:szCs w:val="26"/>
        </w:rPr>
        <w:t xml:space="preserve">cuatro </w:t>
      </w:r>
      <w:r w:rsidRPr="002E6930">
        <w:rPr>
          <w:rFonts w:ascii="Arial Narrow" w:hAnsi="Arial Narrow" w:cs="Arial Narrow"/>
          <w:spacing w:val="-6"/>
          <w:sz w:val="26"/>
          <w:szCs w:val="26"/>
        </w:rPr>
        <w:t xml:space="preserve">de febrero de dos mil diecinueve </w:t>
      </w:r>
    </w:p>
    <w:p w:rsidR="005A25C8" w:rsidRPr="002E6930" w:rsidRDefault="00102C72" w:rsidP="002E6930">
      <w:pPr>
        <w:keepNext/>
        <w:spacing w:line="288" w:lineRule="auto"/>
        <w:ind w:right="191"/>
        <w:rPr>
          <w:rFonts w:ascii="Arial Narrow" w:hAnsi="Arial Narrow" w:cs="Arial Narrow"/>
          <w:spacing w:val="-6"/>
          <w:sz w:val="26"/>
          <w:szCs w:val="26"/>
        </w:rPr>
      </w:pPr>
      <w:r w:rsidRPr="002E6930">
        <w:rPr>
          <w:rFonts w:ascii="Arial Narrow" w:hAnsi="Arial Narrow" w:cs="Arial Narrow"/>
          <w:spacing w:val="-6"/>
          <w:sz w:val="26"/>
          <w:szCs w:val="26"/>
        </w:rPr>
        <w:t>Acta número ___ del 4</w:t>
      </w:r>
      <w:r w:rsidR="005A25C8" w:rsidRPr="002E6930">
        <w:rPr>
          <w:rFonts w:ascii="Arial Narrow" w:hAnsi="Arial Narrow" w:cs="Arial Narrow"/>
          <w:spacing w:val="-6"/>
          <w:sz w:val="26"/>
          <w:szCs w:val="26"/>
        </w:rPr>
        <w:t xml:space="preserve"> de febrero de 2019. </w:t>
      </w:r>
    </w:p>
    <w:p w:rsidR="005A25C8" w:rsidRPr="002E6930" w:rsidRDefault="005A25C8" w:rsidP="002E6930">
      <w:pPr>
        <w:pStyle w:val="Sinespaciado"/>
        <w:spacing w:line="288" w:lineRule="auto"/>
        <w:rPr>
          <w:rFonts w:ascii="Arial Narrow" w:hAnsi="Arial Narrow"/>
          <w:spacing w:val="-6"/>
          <w:sz w:val="26"/>
          <w:szCs w:val="26"/>
        </w:rPr>
      </w:pPr>
    </w:p>
    <w:p w:rsidR="005A25C8" w:rsidRPr="002E6930" w:rsidRDefault="005A25C8" w:rsidP="002E6930">
      <w:pPr>
        <w:spacing w:line="288" w:lineRule="auto"/>
        <w:ind w:left="426" w:right="191"/>
        <w:jc w:val="center"/>
        <w:textAlignment w:val="baseline"/>
        <w:rPr>
          <w:rFonts w:ascii="Arial Narrow" w:hAnsi="Arial Narrow" w:cs="Arial Narrow"/>
          <w:b/>
          <w:iCs/>
          <w:spacing w:val="-6"/>
          <w:sz w:val="26"/>
          <w:szCs w:val="26"/>
        </w:rPr>
      </w:pPr>
      <w:r w:rsidRPr="002E6930">
        <w:rPr>
          <w:rFonts w:ascii="Arial Narrow" w:hAnsi="Arial Narrow" w:cs="Arial Narrow"/>
          <w:b/>
          <w:bCs/>
          <w:iCs/>
          <w:spacing w:val="-6"/>
          <w:sz w:val="26"/>
          <w:szCs w:val="26"/>
        </w:rPr>
        <w:t>ASUNTO</w:t>
      </w:r>
    </w:p>
    <w:p w:rsidR="005A25C8" w:rsidRPr="002E6930" w:rsidRDefault="005A25C8" w:rsidP="002E6930">
      <w:pPr>
        <w:pStyle w:val="Sinespaciado"/>
        <w:spacing w:line="288" w:lineRule="auto"/>
        <w:rPr>
          <w:rFonts w:ascii="Arial Narrow" w:hAnsi="Arial Narrow"/>
          <w:spacing w:val="-6"/>
          <w:sz w:val="26"/>
          <w:szCs w:val="26"/>
        </w:rPr>
      </w:pPr>
      <w:r w:rsidRPr="002E6930">
        <w:rPr>
          <w:rFonts w:ascii="Arial Narrow" w:hAnsi="Arial Narrow"/>
          <w:spacing w:val="-6"/>
          <w:sz w:val="26"/>
          <w:szCs w:val="26"/>
        </w:rPr>
        <w:lastRenderedPageBreak/>
        <w:tab/>
      </w:r>
      <w:r w:rsidRPr="002E6930">
        <w:rPr>
          <w:rFonts w:ascii="Arial Narrow" w:hAnsi="Arial Narrow"/>
          <w:spacing w:val="-6"/>
          <w:sz w:val="26"/>
          <w:szCs w:val="26"/>
        </w:rPr>
        <w:tab/>
      </w:r>
    </w:p>
    <w:p w:rsidR="005A25C8" w:rsidRPr="002E6930" w:rsidRDefault="005A25C8" w:rsidP="002E6930">
      <w:pPr>
        <w:spacing w:line="288" w:lineRule="auto"/>
        <w:ind w:firstLine="426"/>
        <w:jc w:val="both"/>
        <w:rPr>
          <w:rFonts w:ascii="Arial Narrow" w:hAnsi="Arial Narrow" w:cs="Tahoma"/>
          <w:spacing w:val="-6"/>
          <w:sz w:val="26"/>
          <w:szCs w:val="26"/>
          <w:lang w:val="es-CO"/>
        </w:rPr>
      </w:pPr>
      <w:r w:rsidRPr="002E6930">
        <w:rPr>
          <w:rFonts w:ascii="Arial Narrow" w:hAnsi="Arial Narrow" w:cs="Tahoma"/>
          <w:spacing w:val="-6"/>
          <w:sz w:val="26"/>
          <w:szCs w:val="26"/>
        </w:rPr>
        <w:t xml:space="preserve">Se dispone la Sala a resolver la petición de amparo constitucional invocada por la señora </w:t>
      </w:r>
      <w:r w:rsidR="007F526D" w:rsidRPr="002E6930">
        <w:rPr>
          <w:rFonts w:ascii="Arial Narrow" w:hAnsi="Arial Narrow" w:cs="Tahoma"/>
          <w:spacing w:val="-6"/>
          <w:sz w:val="26"/>
          <w:szCs w:val="26"/>
        </w:rPr>
        <w:t xml:space="preserve">Victoria Alejandra </w:t>
      </w:r>
      <w:r w:rsidR="00724A58" w:rsidRPr="002E6930">
        <w:rPr>
          <w:rFonts w:ascii="Arial Narrow" w:hAnsi="Arial Narrow" w:cs="Tahoma"/>
          <w:spacing w:val="-6"/>
          <w:sz w:val="26"/>
          <w:szCs w:val="26"/>
        </w:rPr>
        <w:t>Domínguez</w:t>
      </w:r>
      <w:r w:rsidR="007F526D" w:rsidRPr="002E6930">
        <w:rPr>
          <w:rFonts w:ascii="Arial Narrow" w:hAnsi="Arial Narrow" w:cs="Tahoma"/>
          <w:spacing w:val="-6"/>
          <w:sz w:val="26"/>
          <w:szCs w:val="26"/>
        </w:rPr>
        <w:t xml:space="preserve"> Toro </w:t>
      </w:r>
      <w:r w:rsidRPr="002E6930">
        <w:rPr>
          <w:rFonts w:ascii="Arial Narrow" w:hAnsi="Arial Narrow" w:cs="Tahoma"/>
          <w:spacing w:val="-6"/>
          <w:sz w:val="26"/>
          <w:szCs w:val="26"/>
        </w:rPr>
        <w:t xml:space="preserve">contra </w:t>
      </w:r>
      <w:r w:rsidR="007F526D" w:rsidRPr="002E6930">
        <w:rPr>
          <w:rFonts w:ascii="Arial Narrow" w:hAnsi="Arial Narrow" w:cs="Tahoma"/>
          <w:spacing w:val="-6"/>
          <w:sz w:val="26"/>
          <w:szCs w:val="26"/>
        </w:rPr>
        <w:t>el Juzgado Cuarto Laboral del Circuito de Pereira</w:t>
      </w:r>
      <w:r w:rsidRPr="002E6930">
        <w:rPr>
          <w:rFonts w:ascii="Arial Narrow" w:hAnsi="Arial Narrow" w:cs="Tahoma"/>
          <w:spacing w:val="-6"/>
          <w:sz w:val="26"/>
          <w:szCs w:val="26"/>
        </w:rPr>
        <w:t>, por la presunta violación de</w:t>
      </w:r>
      <w:r w:rsidR="007F526D" w:rsidRPr="002E6930">
        <w:rPr>
          <w:rFonts w:ascii="Arial Narrow" w:hAnsi="Arial Narrow" w:cs="Tahoma"/>
          <w:spacing w:val="-6"/>
          <w:sz w:val="26"/>
          <w:szCs w:val="26"/>
        </w:rPr>
        <w:t xml:space="preserve"> los derechos fundamentales al debido proceso, legalidad e igualdad entre las partes. </w:t>
      </w:r>
    </w:p>
    <w:p w:rsidR="005A25C8" w:rsidRPr="002E6930" w:rsidRDefault="005A25C8" w:rsidP="002E6930">
      <w:pPr>
        <w:pStyle w:val="Sinespaciado"/>
        <w:spacing w:line="288" w:lineRule="auto"/>
        <w:rPr>
          <w:rFonts w:ascii="Arial Narrow" w:hAnsi="Arial Narrow"/>
          <w:spacing w:val="-6"/>
          <w:sz w:val="26"/>
          <w:szCs w:val="26"/>
        </w:rPr>
      </w:pPr>
    </w:p>
    <w:p w:rsidR="005A25C8" w:rsidRPr="002E6930" w:rsidRDefault="005A25C8" w:rsidP="002E6930">
      <w:pPr>
        <w:pStyle w:val="Encabezado4"/>
        <w:numPr>
          <w:ilvl w:val="3"/>
          <w:numId w:val="1"/>
        </w:numPr>
        <w:spacing w:line="288" w:lineRule="auto"/>
        <w:ind w:left="426" w:right="-7" w:firstLine="0"/>
        <w:rPr>
          <w:rFonts w:ascii="Arial Narrow" w:hAnsi="Arial Narrow" w:cs="Arial Narrow"/>
          <w:spacing w:val="-6"/>
          <w:sz w:val="26"/>
          <w:szCs w:val="26"/>
        </w:rPr>
      </w:pPr>
      <w:r w:rsidRPr="002E6930">
        <w:rPr>
          <w:rFonts w:ascii="Arial Narrow" w:hAnsi="Arial Narrow" w:cs="Arial Narrow"/>
          <w:spacing w:val="-6"/>
          <w:sz w:val="26"/>
          <w:szCs w:val="26"/>
        </w:rPr>
        <w:t>IDENTIFICACIÓN DE LAS PARTES</w:t>
      </w:r>
    </w:p>
    <w:p w:rsidR="00724A58" w:rsidRPr="002E6930" w:rsidRDefault="00724A58" w:rsidP="002E6930">
      <w:pPr>
        <w:pStyle w:val="Sinespaciado"/>
        <w:spacing w:line="288" w:lineRule="auto"/>
        <w:ind w:right="-7"/>
        <w:rPr>
          <w:rFonts w:ascii="Arial Narrow" w:hAnsi="Arial Narrow"/>
          <w:spacing w:val="-6"/>
          <w:sz w:val="26"/>
          <w:szCs w:val="26"/>
        </w:rPr>
      </w:pPr>
    </w:p>
    <w:p w:rsidR="005A25C8" w:rsidRPr="002E6930" w:rsidRDefault="005A25C8" w:rsidP="002E6930">
      <w:pPr>
        <w:pStyle w:val="Prrafodelista"/>
        <w:numPr>
          <w:ilvl w:val="0"/>
          <w:numId w:val="2"/>
        </w:numPr>
        <w:spacing w:line="288" w:lineRule="auto"/>
        <w:ind w:left="426" w:right="-7"/>
        <w:jc w:val="both"/>
        <w:rPr>
          <w:rFonts w:ascii="Arial Narrow" w:hAnsi="Arial Narrow" w:cs="Arial Narrow"/>
          <w:bCs/>
          <w:iCs/>
          <w:spacing w:val="-6"/>
          <w:sz w:val="26"/>
          <w:szCs w:val="26"/>
        </w:rPr>
      </w:pPr>
      <w:r w:rsidRPr="002E6930">
        <w:rPr>
          <w:rFonts w:ascii="Arial Narrow" w:hAnsi="Arial Narrow" w:cs="Arial Narrow"/>
          <w:bCs/>
          <w:i/>
          <w:spacing w:val="-6"/>
          <w:sz w:val="26"/>
          <w:szCs w:val="26"/>
        </w:rPr>
        <w:t>ACCIONANTE:</w:t>
      </w:r>
    </w:p>
    <w:p w:rsidR="007F526D" w:rsidRPr="002E6930" w:rsidRDefault="007F526D" w:rsidP="002E6930">
      <w:pPr>
        <w:spacing w:line="288" w:lineRule="auto"/>
        <w:ind w:right="-7"/>
        <w:jc w:val="both"/>
        <w:rPr>
          <w:rFonts w:ascii="Arial Narrow" w:hAnsi="Arial Narrow" w:cs="Arial Narrow"/>
          <w:bCs/>
          <w:iCs/>
          <w:spacing w:val="-6"/>
          <w:sz w:val="26"/>
          <w:szCs w:val="26"/>
        </w:rPr>
      </w:pPr>
      <w:r w:rsidRPr="002E6930">
        <w:rPr>
          <w:rFonts w:ascii="Arial Narrow" w:hAnsi="Arial Narrow" w:cs="Arial Narrow"/>
          <w:bCs/>
          <w:iCs/>
          <w:spacing w:val="-6"/>
          <w:sz w:val="26"/>
          <w:szCs w:val="26"/>
        </w:rPr>
        <w:t xml:space="preserve">Victoria Alejandra Domínguez Toro, identificada con </w:t>
      </w:r>
      <w:r w:rsidR="00721F91" w:rsidRPr="002E6930">
        <w:rPr>
          <w:rFonts w:ascii="Arial Narrow" w:hAnsi="Arial Narrow" w:cs="Arial Narrow"/>
          <w:bCs/>
          <w:iCs/>
          <w:spacing w:val="-6"/>
          <w:sz w:val="26"/>
          <w:szCs w:val="26"/>
        </w:rPr>
        <w:t>C.C</w:t>
      </w:r>
      <w:r w:rsidRPr="002E6930">
        <w:rPr>
          <w:rFonts w:ascii="Arial Narrow" w:hAnsi="Arial Narrow" w:cs="Arial Narrow"/>
          <w:bCs/>
          <w:iCs/>
          <w:spacing w:val="-6"/>
          <w:sz w:val="26"/>
          <w:szCs w:val="26"/>
        </w:rPr>
        <w:t xml:space="preserve"> No. 1.088.243.530 de Pereira. </w:t>
      </w:r>
    </w:p>
    <w:p w:rsidR="005A25C8" w:rsidRPr="002E6930" w:rsidRDefault="005A25C8" w:rsidP="002E6930">
      <w:pPr>
        <w:pStyle w:val="Sinespaciado"/>
        <w:spacing w:line="288" w:lineRule="auto"/>
        <w:ind w:right="-7"/>
        <w:rPr>
          <w:rFonts w:ascii="Arial Narrow" w:hAnsi="Arial Narrow"/>
          <w:spacing w:val="-6"/>
          <w:sz w:val="26"/>
          <w:szCs w:val="26"/>
        </w:rPr>
      </w:pPr>
    </w:p>
    <w:p w:rsidR="00724A58" w:rsidRPr="002E6930" w:rsidRDefault="005A25C8" w:rsidP="002E6930">
      <w:pPr>
        <w:pStyle w:val="Prrafodelista"/>
        <w:numPr>
          <w:ilvl w:val="0"/>
          <w:numId w:val="2"/>
        </w:numPr>
        <w:spacing w:line="288" w:lineRule="auto"/>
        <w:ind w:left="426" w:right="-7"/>
        <w:jc w:val="both"/>
        <w:rPr>
          <w:rFonts w:ascii="Arial Narrow" w:hAnsi="Arial Narrow" w:cs="Arial Narrow"/>
          <w:spacing w:val="-6"/>
          <w:sz w:val="26"/>
          <w:szCs w:val="26"/>
        </w:rPr>
      </w:pPr>
      <w:r w:rsidRPr="002E6930">
        <w:rPr>
          <w:rFonts w:ascii="Arial Narrow" w:hAnsi="Arial Narrow" w:cs="Arial Narrow"/>
          <w:bCs/>
          <w:i/>
          <w:spacing w:val="-6"/>
          <w:sz w:val="26"/>
          <w:szCs w:val="26"/>
        </w:rPr>
        <w:t>ACCIONADO:</w:t>
      </w:r>
    </w:p>
    <w:p w:rsidR="007F526D" w:rsidRDefault="007F526D" w:rsidP="002E6930">
      <w:pPr>
        <w:spacing w:line="288" w:lineRule="auto"/>
        <w:ind w:left="66" w:right="-7"/>
        <w:jc w:val="both"/>
        <w:rPr>
          <w:rFonts w:ascii="Arial Narrow" w:hAnsi="Arial Narrow" w:cs="Tahoma"/>
          <w:spacing w:val="-6"/>
          <w:sz w:val="26"/>
          <w:szCs w:val="26"/>
        </w:rPr>
      </w:pPr>
      <w:r w:rsidRPr="002E6930">
        <w:rPr>
          <w:rFonts w:ascii="Arial Narrow" w:hAnsi="Arial Narrow" w:cs="Tahoma"/>
          <w:spacing w:val="-6"/>
          <w:sz w:val="26"/>
          <w:szCs w:val="26"/>
        </w:rPr>
        <w:t xml:space="preserve">Juzgado Cuarto Laboral del Circuito de Pereira, en cabeza del Juez César Augusto Quintero Piedrahita. </w:t>
      </w:r>
    </w:p>
    <w:p w:rsidR="00D546E6" w:rsidRPr="002E6930" w:rsidRDefault="00D546E6" w:rsidP="002E6930">
      <w:pPr>
        <w:spacing w:line="288" w:lineRule="auto"/>
        <w:ind w:left="66" w:right="-7"/>
        <w:jc w:val="both"/>
        <w:rPr>
          <w:rFonts w:ascii="Arial Narrow" w:hAnsi="Arial Narrow" w:cs="Tahoma"/>
          <w:spacing w:val="-6"/>
          <w:sz w:val="26"/>
          <w:szCs w:val="26"/>
        </w:rPr>
      </w:pPr>
    </w:p>
    <w:p w:rsidR="00724A58" w:rsidRPr="002E6930" w:rsidRDefault="00724A58" w:rsidP="002E6930">
      <w:pPr>
        <w:pStyle w:val="Prrafodelista"/>
        <w:numPr>
          <w:ilvl w:val="0"/>
          <w:numId w:val="8"/>
        </w:numPr>
        <w:spacing w:line="288" w:lineRule="auto"/>
        <w:ind w:left="426" w:right="-7"/>
        <w:jc w:val="both"/>
        <w:rPr>
          <w:rFonts w:ascii="Arial Narrow" w:hAnsi="Arial Narrow" w:cs="Arial Narrow"/>
          <w:i/>
          <w:spacing w:val="-6"/>
          <w:sz w:val="26"/>
          <w:szCs w:val="26"/>
        </w:rPr>
      </w:pPr>
      <w:r w:rsidRPr="002E6930">
        <w:rPr>
          <w:rFonts w:ascii="Arial Narrow" w:hAnsi="Arial Narrow" w:cs="Arial Narrow"/>
          <w:i/>
          <w:spacing w:val="-6"/>
          <w:sz w:val="26"/>
          <w:szCs w:val="26"/>
        </w:rPr>
        <w:t>VINCULADOS</w:t>
      </w:r>
    </w:p>
    <w:p w:rsidR="00724A58" w:rsidRPr="002E6930" w:rsidRDefault="00724A58" w:rsidP="002E6930">
      <w:pPr>
        <w:pStyle w:val="Prrafodelista"/>
        <w:numPr>
          <w:ilvl w:val="0"/>
          <w:numId w:val="9"/>
        </w:numPr>
        <w:spacing w:line="288" w:lineRule="auto"/>
        <w:ind w:left="426" w:right="-7"/>
        <w:jc w:val="both"/>
        <w:rPr>
          <w:rFonts w:ascii="Arial Narrow" w:hAnsi="Arial Narrow" w:cs="Arial Narrow"/>
          <w:spacing w:val="-6"/>
          <w:sz w:val="26"/>
          <w:szCs w:val="26"/>
        </w:rPr>
      </w:pPr>
      <w:r w:rsidRPr="002E6930">
        <w:rPr>
          <w:rFonts w:ascii="Arial Narrow" w:hAnsi="Arial Narrow" w:cs="Arial Narrow"/>
          <w:spacing w:val="-6"/>
          <w:sz w:val="26"/>
          <w:szCs w:val="26"/>
        </w:rPr>
        <w:t xml:space="preserve">Porvenir SA. A través de su representante Dra. Rita Sierra González. </w:t>
      </w:r>
    </w:p>
    <w:p w:rsidR="00724A58" w:rsidRPr="002E6930" w:rsidRDefault="00724A58" w:rsidP="002E6930">
      <w:pPr>
        <w:pStyle w:val="Prrafodelista"/>
        <w:numPr>
          <w:ilvl w:val="0"/>
          <w:numId w:val="9"/>
        </w:numPr>
        <w:spacing w:line="288" w:lineRule="auto"/>
        <w:ind w:left="426" w:right="-7"/>
        <w:jc w:val="both"/>
        <w:rPr>
          <w:rFonts w:ascii="Arial Narrow" w:hAnsi="Arial Narrow" w:cs="Arial Narrow"/>
          <w:spacing w:val="-6"/>
          <w:sz w:val="26"/>
          <w:szCs w:val="26"/>
        </w:rPr>
      </w:pPr>
      <w:r w:rsidRPr="002E6930">
        <w:rPr>
          <w:rFonts w:ascii="Arial Narrow" w:hAnsi="Arial Narrow" w:cs="Arial Narrow"/>
          <w:spacing w:val="-6"/>
          <w:sz w:val="26"/>
          <w:szCs w:val="26"/>
        </w:rPr>
        <w:t xml:space="preserve">Diana María Martínez López quien actúa en nombre propio y de su hija menor Karen Dahiana Zapata Martínez, representada esta </w:t>
      </w:r>
      <w:r w:rsidR="00721F91" w:rsidRPr="002E6930">
        <w:rPr>
          <w:rFonts w:ascii="Arial Narrow" w:hAnsi="Arial Narrow" w:cs="Arial Narrow"/>
          <w:spacing w:val="-6"/>
          <w:sz w:val="26"/>
          <w:szCs w:val="26"/>
        </w:rPr>
        <w:t>última</w:t>
      </w:r>
      <w:r w:rsidRPr="002E6930">
        <w:rPr>
          <w:rFonts w:ascii="Arial Narrow" w:hAnsi="Arial Narrow" w:cs="Arial Narrow"/>
          <w:spacing w:val="-6"/>
          <w:sz w:val="26"/>
          <w:szCs w:val="26"/>
        </w:rPr>
        <w:t xml:space="preserve"> por Carolina Guerrero Londoño. </w:t>
      </w:r>
    </w:p>
    <w:p w:rsidR="007F526D" w:rsidRPr="002E6930" w:rsidRDefault="007F526D" w:rsidP="002E6930">
      <w:pPr>
        <w:pStyle w:val="Sinespaciado"/>
        <w:spacing w:line="288" w:lineRule="auto"/>
        <w:ind w:right="-7"/>
        <w:rPr>
          <w:rFonts w:ascii="Arial Narrow" w:hAnsi="Arial Narrow"/>
          <w:spacing w:val="-6"/>
          <w:sz w:val="26"/>
          <w:szCs w:val="26"/>
        </w:rPr>
      </w:pPr>
    </w:p>
    <w:p w:rsidR="005A25C8" w:rsidRDefault="005A25C8" w:rsidP="002E6930">
      <w:pPr>
        <w:spacing w:line="288" w:lineRule="auto"/>
        <w:ind w:left="3397" w:right="-7" w:firstLine="851"/>
        <w:rPr>
          <w:rFonts w:ascii="Arial Narrow" w:hAnsi="Arial Narrow" w:cs="Arial Narrow"/>
          <w:b/>
          <w:spacing w:val="-6"/>
          <w:sz w:val="26"/>
          <w:szCs w:val="26"/>
        </w:rPr>
      </w:pPr>
      <w:r w:rsidRPr="002E6930">
        <w:rPr>
          <w:rFonts w:ascii="Arial Narrow" w:hAnsi="Arial Narrow" w:cs="Arial Narrow"/>
          <w:b/>
          <w:spacing w:val="-6"/>
          <w:sz w:val="26"/>
          <w:szCs w:val="26"/>
        </w:rPr>
        <w:t>SENTENCIA</w:t>
      </w:r>
    </w:p>
    <w:p w:rsidR="00D546E6" w:rsidRPr="002E6930" w:rsidRDefault="00D546E6" w:rsidP="002E6930">
      <w:pPr>
        <w:spacing w:line="288" w:lineRule="auto"/>
        <w:ind w:left="3397" w:right="-7" w:firstLine="851"/>
        <w:rPr>
          <w:rFonts w:ascii="Arial Narrow" w:hAnsi="Arial Narrow" w:cs="Arial Narrow"/>
          <w:b/>
          <w:spacing w:val="-6"/>
          <w:sz w:val="26"/>
          <w:szCs w:val="26"/>
        </w:rPr>
      </w:pPr>
    </w:p>
    <w:p w:rsidR="005A25C8" w:rsidRPr="002E6930" w:rsidRDefault="00307BF8" w:rsidP="002E6930">
      <w:pPr>
        <w:pStyle w:val="Prrafodelista"/>
        <w:numPr>
          <w:ilvl w:val="0"/>
          <w:numId w:val="10"/>
        </w:numPr>
        <w:spacing w:line="288" w:lineRule="auto"/>
        <w:ind w:right="-7"/>
        <w:jc w:val="both"/>
        <w:rPr>
          <w:rFonts w:ascii="Arial Narrow" w:hAnsi="Arial Narrow" w:cs="Arial Narrow"/>
          <w:b/>
          <w:i/>
          <w:spacing w:val="-6"/>
          <w:sz w:val="26"/>
          <w:szCs w:val="26"/>
        </w:rPr>
      </w:pPr>
      <w:r w:rsidRPr="002E6930">
        <w:rPr>
          <w:rFonts w:ascii="Arial Narrow" w:hAnsi="Arial Narrow" w:cs="Arial Narrow"/>
          <w:b/>
          <w:i/>
          <w:spacing w:val="-6"/>
          <w:sz w:val="26"/>
          <w:szCs w:val="26"/>
        </w:rPr>
        <w:t xml:space="preserve">ANTECEDENTES </w:t>
      </w:r>
    </w:p>
    <w:p w:rsidR="00ED1B94" w:rsidRPr="002E6930" w:rsidRDefault="003C326A" w:rsidP="002E6930">
      <w:pPr>
        <w:pStyle w:val="Sinespaciado"/>
        <w:spacing w:line="288" w:lineRule="auto"/>
        <w:ind w:right="-7"/>
        <w:rPr>
          <w:rFonts w:ascii="Arial Narrow" w:hAnsi="Arial Narrow"/>
          <w:sz w:val="26"/>
          <w:szCs w:val="26"/>
        </w:rPr>
      </w:pPr>
      <w:r w:rsidRPr="002E6930">
        <w:rPr>
          <w:rFonts w:ascii="Arial Narrow" w:hAnsi="Arial Narrow"/>
          <w:sz w:val="26"/>
          <w:szCs w:val="26"/>
        </w:rPr>
        <w:tab/>
      </w:r>
    </w:p>
    <w:p w:rsidR="00ED1B94" w:rsidRPr="002E6930" w:rsidRDefault="003B2135" w:rsidP="002E6930">
      <w:pPr>
        <w:spacing w:line="288" w:lineRule="auto"/>
        <w:ind w:right="-7" w:firstLine="426"/>
        <w:jc w:val="both"/>
        <w:rPr>
          <w:rFonts w:ascii="Arial Narrow" w:hAnsi="Arial Narrow" w:cs="Arial Narrow"/>
          <w:b/>
          <w:i/>
          <w:spacing w:val="-6"/>
          <w:sz w:val="26"/>
          <w:szCs w:val="26"/>
        </w:rPr>
      </w:pPr>
      <w:r w:rsidRPr="002E6930">
        <w:rPr>
          <w:rFonts w:ascii="Arial Narrow" w:hAnsi="Arial Narrow" w:cs="Arial Narrow"/>
          <w:b/>
          <w:i/>
          <w:spacing w:val="-6"/>
          <w:sz w:val="26"/>
          <w:szCs w:val="26"/>
        </w:rPr>
        <w:t xml:space="preserve">1.1 </w:t>
      </w:r>
      <w:r w:rsidR="00ED1B94" w:rsidRPr="002E6930">
        <w:rPr>
          <w:rFonts w:ascii="Arial Narrow" w:hAnsi="Arial Narrow" w:cs="Arial Narrow"/>
          <w:b/>
          <w:i/>
          <w:spacing w:val="-6"/>
          <w:sz w:val="26"/>
          <w:szCs w:val="26"/>
        </w:rPr>
        <w:t>Hechos relevantes del pleito</w:t>
      </w:r>
    </w:p>
    <w:p w:rsidR="005A25C8" w:rsidRPr="002E6930" w:rsidRDefault="005A25C8" w:rsidP="002E6930">
      <w:pPr>
        <w:pStyle w:val="Sinespaciado"/>
        <w:spacing w:line="288" w:lineRule="auto"/>
        <w:ind w:right="-7"/>
        <w:rPr>
          <w:rFonts w:ascii="Arial Narrow" w:hAnsi="Arial Narrow"/>
          <w:sz w:val="26"/>
          <w:szCs w:val="26"/>
        </w:rPr>
      </w:pPr>
    </w:p>
    <w:p w:rsidR="00823DB2" w:rsidRPr="002E6930" w:rsidRDefault="005A25C8" w:rsidP="002E6930">
      <w:pPr>
        <w:pStyle w:val="Textoindependiente21"/>
        <w:spacing w:line="288" w:lineRule="auto"/>
        <w:ind w:right="-7" w:firstLine="426"/>
        <w:rPr>
          <w:rFonts w:ascii="Arial Narrow" w:hAnsi="Arial Narrow" w:cs="Arial Narrow"/>
          <w:b w:val="0"/>
          <w:spacing w:val="-6"/>
          <w:sz w:val="26"/>
          <w:szCs w:val="26"/>
          <w:lang w:val="es-ES"/>
        </w:rPr>
      </w:pPr>
      <w:r w:rsidRPr="002E6930">
        <w:rPr>
          <w:rFonts w:ascii="Arial Narrow" w:hAnsi="Arial Narrow" w:cs="Arial Narrow"/>
          <w:b w:val="0"/>
          <w:spacing w:val="-6"/>
          <w:sz w:val="26"/>
          <w:szCs w:val="26"/>
          <w:lang w:val="es-ES"/>
        </w:rPr>
        <w:t xml:space="preserve">Relata la accionante </w:t>
      </w:r>
      <w:r w:rsidR="00823DB2" w:rsidRPr="002E6930">
        <w:rPr>
          <w:rFonts w:ascii="Arial Narrow" w:hAnsi="Arial Narrow" w:cs="Arial Narrow"/>
          <w:b w:val="0"/>
          <w:spacing w:val="-6"/>
          <w:sz w:val="26"/>
          <w:szCs w:val="26"/>
          <w:lang w:val="es-ES"/>
        </w:rPr>
        <w:t xml:space="preserve">que </w:t>
      </w:r>
      <w:r w:rsidR="009C23BA" w:rsidRPr="002E6930">
        <w:rPr>
          <w:rFonts w:ascii="Arial Narrow" w:hAnsi="Arial Narrow" w:cs="Arial Narrow"/>
          <w:b w:val="0"/>
          <w:spacing w:val="-6"/>
          <w:sz w:val="26"/>
          <w:szCs w:val="26"/>
          <w:lang w:val="es-ES"/>
        </w:rPr>
        <w:t xml:space="preserve">presentó </w:t>
      </w:r>
      <w:r w:rsidR="00090B23" w:rsidRPr="002E6930">
        <w:rPr>
          <w:rFonts w:ascii="Arial Narrow" w:hAnsi="Arial Narrow" w:cs="Arial Narrow"/>
          <w:b w:val="0"/>
          <w:spacing w:val="-6"/>
          <w:sz w:val="26"/>
          <w:szCs w:val="26"/>
          <w:lang w:val="es-ES"/>
        </w:rPr>
        <w:t>demanda ordinaria laboral</w:t>
      </w:r>
      <w:r w:rsidR="009C23BA" w:rsidRPr="002E6930">
        <w:rPr>
          <w:rFonts w:ascii="Arial Narrow" w:hAnsi="Arial Narrow" w:cs="Arial Narrow"/>
          <w:b w:val="0"/>
          <w:spacing w:val="-6"/>
          <w:sz w:val="26"/>
          <w:szCs w:val="26"/>
          <w:lang w:val="es-ES"/>
        </w:rPr>
        <w:t xml:space="preserve"> </w:t>
      </w:r>
      <w:r w:rsidR="00823DB2" w:rsidRPr="002E6930">
        <w:rPr>
          <w:rFonts w:ascii="Arial Narrow" w:hAnsi="Arial Narrow" w:cs="Arial Narrow"/>
          <w:b w:val="0"/>
          <w:spacing w:val="-6"/>
          <w:sz w:val="26"/>
          <w:szCs w:val="26"/>
          <w:lang w:val="es-ES"/>
        </w:rPr>
        <w:t>contra</w:t>
      </w:r>
      <w:r w:rsidR="00090B23" w:rsidRPr="002E6930">
        <w:rPr>
          <w:rFonts w:ascii="Arial Narrow" w:hAnsi="Arial Narrow" w:cs="Arial Narrow"/>
          <w:b w:val="0"/>
          <w:spacing w:val="-6"/>
          <w:sz w:val="26"/>
          <w:szCs w:val="26"/>
          <w:lang w:val="es-ES"/>
        </w:rPr>
        <w:t xml:space="preserve"> </w:t>
      </w:r>
      <w:r w:rsidR="009C23BA" w:rsidRPr="002E6930">
        <w:rPr>
          <w:rFonts w:ascii="Arial Narrow" w:hAnsi="Arial Narrow" w:cs="Arial Narrow"/>
          <w:b w:val="0"/>
          <w:spacing w:val="-6"/>
          <w:sz w:val="26"/>
          <w:szCs w:val="26"/>
          <w:lang w:val="es-ES"/>
        </w:rPr>
        <w:t xml:space="preserve">los aquí </w:t>
      </w:r>
      <w:r w:rsidR="00823DB2" w:rsidRPr="002E6930">
        <w:rPr>
          <w:rFonts w:ascii="Arial Narrow" w:hAnsi="Arial Narrow" w:cs="Arial Narrow"/>
          <w:b w:val="0"/>
          <w:spacing w:val="-6"/>
          <w:sz w:val="26"/>
          <w:szCs w:val="26"/>
          <w:lang w:val="es-ES"/>
        </w:rPr>
        <w:t>vinculados</w:t>
      </w:r>
      <w:r w:rsidR="00840291" w:rsidRPr="002E6930">
        <w:rPr>
          <w:rFonts w:ascii="Arial Narrow" w:hAnsi="Arial Narrow" w:cs="Arial Narrow"/>
          <w:b w:val="0"/>
          <w:spacing w:val="-6"/>
          <w:sz w:val="26"/>
          <w:szCs w:val="26"/>
          <w:lang w:val="es-ES"/>
        </w:rPr>
        <w:t xml:space="preserve">, que está cursando </w:t>
      </w:r>
      <w:r w:rsidR="00823DB2" w:rsidRPr="002E6930">
        <w:rPr>
          <w:rFonts w:ascii="Arial Narrow" w:hAnsi="Arial Narrow" w:cs="Arial Narrow"/>
          <w:b w:val="0"/>
          <w:spacing w:val="-6"/>
          <w:sz w:val="26"/>
          <w:szCs w:val="26"/>
          <w:lang w:val="es-ES"/>
        </w:rPr>
        <w:t xml:space="preserve">ante el Juzgado Cuarto Laboral del Circuito de esta ciudad; que el 23 de noviembre de 2018 se llevó a cabo la audiencia </w:t>
      </w:r>
      <w:r w:rsidR="00D039B3" w:rsidRPr="002E6930">
        <w:rPr>
          <w:rFonts w:ascii="Arial Narrow" w:hAnsi="Arial Narrow" w:cs="Arial Narrow"/>
          <w:b w:val="0"/>
          <w:spacing w:val="-6"/>
          <w:sz w:val="26"/>
          <w:szCs w:val="26"/>
          <w:lang w:val="es-ES"/>
        </w:rPr>
        <w:t xml:space="preserve">del </w:t>
      </w:r>
      <w:r w:rsidR="00823DB2" w:rsidRPr="002E6930">
        <w:rPr>
          <w:rFonts w:ascii="Arial Narrow" w:hAnsi="Arial Narrow" w:cs="Arial Narrow"/>
          <w:b w:val="0"/>
          <w:spacing w:val="-6"/>
          <w:sz w:val="26"/>
          <w:szCs w:val="26"/>
          <w:lang w:val="es-ES"/>
        </w:rPr>
        <w:t xml:space="preserve"> artículo 77 del C</w:t>
      </w:r>
      <w:r w:rsidR="00090B23" w:rsidRPr="002E6930">
        <w:rPr>
          <w:rFonts w:ascii="Arial Narrow" w:hAnsi="Arial Narrow" w:cs="Arial Narrow"/>
          <w:b w:val="0"/>
          <w:spacing w:val="-6"/>
          <w:sz w:val="26"/>
          <w:szCs w:val="26"/>
          <w:lang w:val="es-ES"/>
        </w:rPr>
        <w:t>PT y SS</w:t>
      </w:r>
      <w:r w:rsidR="00823DB2" w:rsidRPr="002E6930">
        <w:rPr>
          <w:rFonts w:ascii="Arial Narrow" w:hAnsi="Arial Narrow" w:cs="Arial Narrow"/>
          <w:b w:val="0"/>
          <w:spacing w:val="-6"/>
          <w:sz w:val="26"/>
          <w:szCs w:val="26"/>
          <w:lang w:val="es-ES"/>
        </w:rPr>
        <w:t xml:space="preserve">, en la que </w:t>
      </w:r>
      <w:r w:rsidR="00090B23" w:rsidRPr="002E6930">
        <w:rPr>
          <w:rFonts w:ascii="Arial Narrow" w:hAnsi="Arial Narrow" w:cs="Arial Narrow"/>
          <w:b w:val="0"/>
          <w:spacing w:val="-6"/>
          <w:sz w:val="26"/>
          <w:szCs w:val="26"/>
          <w:lang w:val="es-ES"/>
        </w:rPr>
        <w:t xml:space="preserve">a su consideración, </w:t>
      </w:r>
      <w:r w:rsidR="00D039B3" w:rsidRPr="002E6930">
        <w:rPr>
          <w:rFonts w:ascii="Arial Narrow" w:hAnsi="Arial Narrow" w:cs="Arial Narrow"/>
          <w:b w:val="0"/>
          <w:spacing w:val="-6"/>
          <w:sz w:val="26"/>
          <w:szCs w:val="26"/>
          <w:lang w:val="es-ES"/>
        </w:rPr>
        <w:t xml:space="preserve">el operador judicial </w:t>
      </w:r>
      <w:r w:rsidR="00823DB2" w:rsidRPr="002E6930">
        <w:rPr>
          <w:rFonts w:ascii="Arial Narrow" w:hAnsi="Arial Narrow" w:cs="Arial Narrow"/>
          <w:b w:val="0"/>
          <w:spacing w:val="-6"/>
          <w:sz w:val="26"/>
          <w:szCs w:val="26"/>
          <w:lang w:val="es-ES"/>
        </w:rPr>
        <w:t xml:space="preserve">cometió un yerro </w:t>
      </w:r>
      <w:r w:rsidR="00D039B3" w:rsidRPr="002E6930">
        <w:rPr>
          <w:rFonts w:ascii="Arial Narrow" w:hAnsi="Arial Narrow" w:cs="Arial Narrow"/>
          <w:b w:val="0"/>
          <w:spacing w:val="-6"/>
          <w:sz w:val="26"/>
          <w:szCs w:val="26"/>
          <w:lang w:val="es-ES"/>
        </w:rPr>
        <w:t xml:space="preserve">procesal </w:t>
      </w:r>
      <w:r w:rsidR="00823DB2" w:rsidRPr="002E6930">
        <w:rPr>
          <w:rFonts w:ascii="Arial Narrow" w:hAnsi="Arial Narrow" w:cs="Arial Narrow"/>
          <w:b w:val="0"/>
          <w:spacing w:val="-6"/>
          <w:sz w:val="26"/>
          <w:szCs w:val="26"/>
          <w:lang w:val="es-ES"/>
        </w:rPr>
        <w:t xml:space="preserve">que vulnera sus derechos fundamentales, </w:t>
      </w:r>
      <w:r w:rsidR="00324A9A" w:rsidRPr="002E6930">
        <w:rPr>
          <w:rFonts w:ascii="Arial Narrow" w:hAnsi="Arial Narrow" w:cs="Arial Narrow"/>
          <w:b w:val="0"/>
          <w:spacing w:val="-6"/>
          <w:sz w:val="26"/>
          <w:szCs w:val="26"/>
          <w:lang w:val="es-ES"/>
        </w:rPr>
        <w:t>puesto que decret</w:t>
      </w:r>
      <w:r w:rsidR="00840291" w:rsidRPr="002E6930">
        <w:rPr>
          <w:rFonts w:ascii="Arial Narrow" w:hAnsi="Arial Narrow" w:cs="Arial Narrow"/>
          <w:b w:val="0"/>
          <w:spacing w:val="-6"/>
          <w:sz w:val="26"/>
          <w:szCs w:val="26"/>
          <w:lang w:val="es-ES"/>
        </w:rPr>
        <w:t xml:space="preserve">ó </w:t>
      </w:r>
      <w:r w:rsidR="00324A9A" w:rsidRPr="002E6930">
        <w:rPr>
          <w:rFonts w:ascii="Arial Narrow" w:hAnsi="Arial Narrow" w:cs="Arial Narrow"/>
          <w:b w:val="0"/>
          <w:spacing w:val="-6"/>
          <w:sz w:val="26"/>
          <w:szCs w:val="26"/>
          <w:lang w:val="es-ES"/>
        </w:rPr>
        <w:t xml:space="preserve">la prueba testimonial solicitada irregularmente por el curador ad-litem que representa los intereses de la menor </w:t>
      </w:r>
      <w:r w:rsidR="00D039B3" w:rsidRPr="002E6930">
        <w:rPr>
          <w:rFonts w:ascii="Arial Narrow" w:hAnsi="Arial Narrow" w:cs="Arial Narrow"/>
          <w:b w:val="0"/>
          <w:spacing w:val="-6"/>
          <w:sz w:val="26"/>
          <w:szCs w:val="26"/>
          <w:lang w:val="es-ES"/>
        </w:rPr>
        <w:t>a</w:t>
      </w:r>
      <w:r w:rsidR="00324A9A" w:rsidRPr="002E6930">
        <w:rPr>
          <w:rFonts w:ascii="Arial Narrow" w:hAnsi="Arial Narrow" w:cs="Arial Narrow"/>
          <w:b w:val="0"/>
          <w:spacing w:val="-6"/>
          <w:sz w:val="26"/>
          <w:szCs w:val="26"/>
          <w:lang w:val="es-ES"/>
        </w:rPr>
        <w:t xml:space="preserve">l momento de contestar la demanda, </w:t>
      </w:r>
      <w:r w:rsidR="00840291" w:rsidRPr="002E6930">
        <w:rPr>
          <w:rFonts w:ascii="Arial Narrow" w:hAnsi="Arial Narrow" w:cs="Arial Narrow"/>
          <w:b w:val="0"/>
          <w:spacing w:val="-6"/>
          <w:sz w:val="26"/>
          <w:szCs w:val="26"/>
          <w:lang w:val="es-ES"/>
        </w:rPr>
        <w:t xml:space="preserve">la cual fue indeterminada, y además, </w:t>
      </w:r>
      <w:r w:rsidR="00884E7B" w:rsidRPr="002E6930">
        <w:rPr>
          <w:rFonts w:ascii="Arial Narrow" w:hAnsi="Arial Narrow" w:cs="Arial Narrow"/>
          <w:b w:val="0"/>
          <w:spacing w:val="-6"/>
          <w:sz w:val="26"/>
          <w:szCs w:val="26"/>
          <w:lang w:val="es-ES"/>
        </w:rPr>
        <w:t xml:space="preserve">concedió </w:t>
      </w:r>
      <w:r w:rsidR="00840291" w:rsidRPr="002E6930">
        <w:rPr>
          <w:rFonts w:ascii="Arial Narrow" w:hAnsi="Arial Narrow" w:cs="Arial Narrow"/>
          <w:b w:val="0"/>
          <w:spacing w:val="-6"/>
          <w:sz w:val="26"/>
          <w:szCs w:val="26"/>
          <w:lang w:val="es-ES"/>
        </w:rPr>
        <w:t xml:space="preserve">en forma oficiosa  </w:t>
      </w:r>
      <w:r w:rsidR="009C23BA" w:rsidRPr="002E6930">
        <w:rPr>
          <w:rFonts w:ascii="Arial Narrow" w:hAnsi="Arial Narrow" w:cs="Arial Narrow"/>
          <w:b w:val="0"/>
          <w:spacing w:val="-6"/>
          <w:sz w:val="26"/>
          <w:szCs w:val="26"/>
          <w:lang w:val="es-ES"/>
        </w:rPr>
        <w:t xml:space="preserve">el término de tres días para que </w:t>
      </w:r>
      <w:r w:rsidR="00324A9A" w:rsidRPr="002E6930">
        <w:rPr>
          <w:rFonts w:ascii="Arial Narrow" w:hAnsi="Arial Narrow" w:cs="Arial Narrow"/>
          <w:b w:val="0"/>
          <w:spacing w:val="-6"/>
          <w:sz w:val="26"/>
          <w:szCs w:val="26"/>
          <w:lang w:val="es-ES"/>
        </w:rPr>
        <w:t xml:space="preserve">se </w:t>
      </w:r>
      <w:r w:rsidR="009C23BA" w:rsidRPr="002E6930">
        <w:rPr>
          <w:rFonts w:ascii="Arial Narrow" w:hAnsi="Arial Narrow" w:cs="Arial Narrow"/>
          <w:b w:val="0"/>
          <w:spacing w:val="-6"/>
          <w:sz w:val="26"/>
          <w:szCs w:val="26"/>
          <w:lang w:val="es-ES"/>
        </w:rPr>
        <w:t xml:space="preserve">allegara </w:t>
      </w:r>
      <w:r w:rsidR="00840291" w:rsidRPr="002E6930">
        <w:rPr>
          <w:rFonts w:ascii="Arial Narrow" w:hAnsi="Arial Narrow" w:cs="Arial Narrow"/>
          <w:b w:val="0"/>
          <w:spacing w:val="-6"/>
          <w:sz w:val="26"/>
          <w:szCs w:val="26"/>
          <w:lang w:val="es-ES"/>
        </w:rPr>
        <w:t xml:space="preserve">los nombres de </w:t>
      </w:r>
      <w:r w:rsidR="009C23BA" w:rsidRPr="002E6930">
        <w:rPr>
          <w:rFonts w:ascii="Arial Narrow" w:hAnsi="Arial Narrow" w:cs="Arial Narrow"/>
          <w:b w:val="0"/>
          <w:spacing w:val="-6"/>
          <w:sz w:val="26"/>
          <w:szCs w:val="26"/>
          <w:lang w:val="es-ES"/>
        </w:rPr>
        <w:t xml:space="preserve">tres </w:t>
      </w:r>
      <w:r w:rsidR="00090B23" w:rsidRPr="002E6930">
        <w:rPr>
          <w:rFonts w:ascii="Arial Narrow" w:hAnsi="Arial Narrow" w:cs="Arial Narrow"/>
          <w:b w:val="0"/>
          <w:spacing w:val="-6"/>
          <w:sz w:val="26"/>
          <w:szCs w:val="26"/>
          <w:lang w:val="es-ES"/>
        </w:rPr>
        <w:t>familiares cercano</w:t>
      </w:r>
      <w:r w:rsidR="008C2873" w:rsidRPr="002E6930">
        <w:rPr>
          <w:rFonts w:ascii="Arial Narrow" w:hAnsi="Arial Narrow" w:cs="Arial Narrow"/>
          <w:b w:val="0"/>
          <w:spacing w:val="-6"/>
          <w:sz w:val="26"/>
          <w:szCs w:val="26"/>
          <w:lang w:val="es-ES"/>
        </w:rPr>
        <w:t>s</w:t>
      </w:r>
      <w:r w:rsidR="00840291" w:rsidRPr="002E6930">
        <w:rPr>
          <w:rFonts w:ascii="Arial Narrow" w:hAnsi="Arial Narrow" w:cs="Arial Narrow"/>
          <w:b w:val="0"/>
          <w:spacing w:val="-6"/>
          <w:sz w:val="26"/>
          <w:szCs w:val="26"/>
          <w:lang w:val="es-ES"/>
        </w:rPr>
        <w:t xml:space="preserve"> a la menor</w:t>
      </w:r>
      <w:r w:rsidR="008C2873" w:rsidRPr="002E6930">
        <w:rPr>
          <w:rFonts w:ascii="Arial Narrow" w:hAnsi="Arial Narrow" w:cs="Arial Narrow"/>
          <w:b w:val="0"/>
          <w:spacing w:val="-6"/>
          <w:sz w:val="26"/>
          <w:szCs w:val="26"/>
          <w:lang w:val="es-ES"/>
        </w:rPr>
        <w:t xml:space="preserve">, </w:t>
      </w:r>
      <w:r w:rsidR="00AB049B" w:rsidRPr="002E6930">
        <w:rPr>
          <w:rFonts w:ascii="Arial Narrow" w:hAnsi="Arial Narrow" w:cs="Arial Narrow"/>
          <w:b w:val="0"/>
          <w:spacing w:val="-6"/>
          <w:sz w:val="26"/>
          <w:szCs w:val="26"/>
          <w:lang w:val="es-ES"/>
        </w:rPr>
        <w:t xml:space="preserve">cualesquiera que sean, </w:t>
      </w:r>
      <w:r w:rsidR="00840291" w:rsidRPr="002E6930">
        <w:rPr>
          <w:rFonts w:ascii="Arial Narrow" w:hAnsi="Arial Narrow" w:cs="Arial Narrow"/>
          <w:b w:val="0"/>
          <w:spacing w:val="-6"/>
          <w:sz w:val="26"/>
          <w:szCs w:val="26"/>
          <w:lang w:val="es-ES"/>
        </w:rPr>
        <w:t xml:space="preserve">contrariando con ello lo </w:t>
      </w:r>
      <w:r w:rsidR="008C2873" w:rsidRPr="002E6930">
        <w:rPr>
          <w:rFonts w:ascii="Arial Narrow" w:hAnsi="Arial Narrow" w:cs="Arial Narrow"/>
          <w:b w:val="0"/>
          <w:spacing w:val="-6"/>
          <w:sz w:val="26"/>
          <w:szCs w:val="26"/>
          <w:lang w:val="es-ES"/>
        </w:rPr>
        <w:t xml:space="preserve">dispuesto en el </w:t>
      </w:r>
      <w:r w:rsidR="00C34905" w:rsidRPr="002E6930">
        <w:rPr>
          <w:rFonts w:ascii="Arial Narrow" w:hAnsi="Arial Narrow" w:cs="Arial Narrow"/>
          <w:b w:val="0"/>
          <w:spacing w:val="-6"/>
          <w:sz w:val="26"/>
          <w:szCs w:val="26"/>
          <w:lang w:val="es-ES"/>
        </w:rPr>
        <w:t>artículo</w:t>
      </w:r>
      <w:r w:rsidR="008C2873" w:rsidRPr="002E6930">
        <w:rPr>
          <w:rFonts w:ascii="Arial Narrow" w:hAnsi="Arial Narrow" w:cs="Arial Narrow"/>
          <w:b w:val="0"/>
          <w:spacing w:val="-6"/>
          <w:sz w:val="26"/>
          <w:szCs w:val="26"/>
          <w:lang w:val="es-ES"/>
        </w:rPr>
        <w:t xml:space="preserve"> 169 del C.G.P. </w:t>
      </w:r>
      <w:r w:rsidR="00D726C6" w:rsidRPr="002E6930">
        <w:rPr>
          <w:rFonts w:ascii="Arial Narrow" w:hAnsi="Arial Narrow" w:cs="Arial Narrow"/>
          <w:b w:val="0"/>
          <w:spacing w:val="-6"/>
          <w:sz w:val="26"/>
          <w:szCs w:val="26"/>
          <w:lang w:val="es-ES"/>
        </w:rPr>
        <w:t xml:space="preserve">Aduce que </w:t>
      </w:r>
      <w:r w:rsidR="002D2989" w:rsidRPr="002E6930">
        <w:rPr>
          <w:rFonts w:ascii="Arial Narrow" w:hAnsi="Arial Narrow" w:cs="Arial Narrow"/>
          <w:b w:val="0"/>
          <w:spacing w:val="-6"/>
          <w:sz w:val="26"/>
          <w:szCs w:val="26"/>
          <w:lang w:val="es-ES"/>
        </w:rPr>
        <w:t xml:space="preserve">su apoderado se alzó contra la decisión, pero el juez </w:t>
      </w:r>
      <w:r w:rsidR="00090B23" w:rsidRPr="002E6930">
        <w:rPr>
          <w:rFonts w:ascii="Arial Narrow" w:hAnsi="Arial Narrow" w:cs="Arial Narrow"/>
          <w:b w:val="0"/>
          <w:spacing w:val="-6"/>
          <w:sz w:val="26"/>
          <w:szCs w:val="26"/>
          <w:lang w:val="es-ES"/>
        </w:rPr>
        <w:t>la mantuvo</w:t>
      </w:r>
      <w:r w:rsidR="00320845" w:rsidRPr="002E6930">
        <w:rPr>
          <w:rFonts w:ascii="Arial Narrow" w:hAnsi="Arial Narrow" w:cs="Arial Narrow"/>
          <w:b w:val="0"/>
          <w:spacing w:val="-6"/>
          <w:sz w:val="26"/>
          <w:szCs w:val="26"/>
          <w:lang w:val="es-ES"/>
        </w:rPr>
        <w:t>; que si bien este Tribunal al momento de resolver sobre la nulidad procesal que se presentó, consideró que es dable acudir a la facultad oficiosa para cumplir con el cometido constitucional y legal, no es adecuado que se dejen de lado o se omitan los límites legales de ésta</w:t>
      </w:r>
    </w:p>
    <w:p w:rsidR="00320845" w:rsidRPr="002E6930" w:rsidRDefault="00320845" w:rsidP="002E6930">
      <w:pPr>
        <w:pStyle w:val="Sinespaciado"/>
        <w:spacing w:line="288" w:lineRule="auto"/>
        <w:ind w:right="-7"/>
        <w:rPr>
          <w:rFonts w:ascii="Arial Narrow" w:hAnsi="Arial Narrow"/>
          <w:sz w:val="26"/>
          <w:szCs w:val="26"/>
        </w:rPr>
      </w:pPr>
    </w:p>
    <w:p w:rsidR="00CB55F2" w:rsidRPr="002E6930" w:rsidRDefault="00151964" w:rsidP="002E6930">
      <w:pPr>
        <w:pStyle w:val="Textoindependiente21"/>
        <w:spacing w:line="288" w:lineRule="auto"/>
        <w:ind w:right="-7" w:firstLine="426"/>
        <w:rPr>
          <w:rFonts w:ascii="Arial Narrow" w:hAnsi="Arial Narrow" w:cs="Arial Narrow"/>
          <w:b w:val="0"/>
          <w:spacing w:val="-6"/>
          <w:sz w:val="26"/>
          <w:szCs w:val="26"/>
          <w:lang w:val="es-ES"/>
        </w:rPr>
      </w:pPr>
      <w:r w:rsidRPr="002E6930">
        <w:rPr>
          <w:rFonts w:ascii="Arial Narrow" w:hAnsi="Arial Narrow" w:cs="Arial Narrow"/>
          <w:b w:val="0"/>
          <w:spacing w:val="-6"/>
          <w:sz w:val="26"/>
          <w:szCs w:val="26"/>
          <w:lang w:val="es-ES"/>
        </w:rPr>
        <w:t xml:space="preserve">Indica además </w:t>
      </w:r>
      <w:r w:rsidR="00F83480" w:rsidRPr="002E6930">
        <w:rPr>
          <w:rFonts w:ascii="Arial Narrow" w:hAnsi="Arial Narrow" w:cs="Arial Narrow"/>
          <w:b w:val="0"/>
          <w:spacing w:val="-6"/>
          <w:sz w:val="26"/>
          <w:szCs w:val="26"/>
          <w:lang w:val="es-ES"/>
        </w:rPr>
        <w:t xml:space="preserve">que </w:t>
      </w:r>
      <w:r w:rsidR="00257EAC" w:rsidRPr="002E6930">
        <w:rPr>
          <w:rFonts w:ascii="Arial Narrow" w:hAnsi="Arial Narrow" w:cs="Arial Narrow"/>
          <w:b w:val="0"/>
          <w:spacing w:val="-6"/>
          <w:sz w:val="26"/>
          <w:szCs w:val="26"/>
          <w:lang w:val="es-ES"/>
        </w:rPr>
        <w:t>la prueba decretada no se adecua tamp</w:t>
      </w:r>
      <w:r w:rsidR="00843950" w:rsidRPr="002E6930">
        <w:rPr>
          <w:rFonts w:ascii="Arial Narrow" w:hAnsi="Arial Narrow" w:cs="Arial Narrow"/>
          <w:b w:val="0"/>
          <w:spacing w:val="-6"/>
          <w:sz w:val="26"/>
          <w:szCs w:val="26"/>
          <w:lang w:val="es-ES"/>
        </w:rPr>
        <w:t>oco al principio de necesidad de la prueba, y más bien impone u</w:t>
      </w:r>
      <w:r w:rsidR="001968CB" w:rsidRPr="002E6930">
        <w:rPr>
          <w:rFonts w:ascii="Arial Narrow" w:hAnsi="Arial Narrow" w:cs="Arial Narrow"/>
          <w:b w:val="0"/>
          <w:spacing w:val="-6"/>
          <w:sz w:val="26"/>
          <w:szCs w:val="26"/>
          <w:lang w:val="es-ES"/>
        </w:rPr>
        <w:t xml:space="preserve">n exceso rigor manifiesto </w:t>
      </w:r>
      <w:r w:rsidR="003C326A" w:rsidRPr="002E6930">
        <w:rPr>
          <w:rFonts w:ascii="Arial Narrow" w:hAnsi="Arial Narrow" w:cs="Arial Narrow"/>
          <w:b w:val="0"/>
          <w:spacing w:val="-6"/>
          <w:sz w:val="26"/>
          <w:szCs w:val="26"/>
          <w:lang w:val="es-ES"/>
        </w:rPr>
        <w:t>a la menor, al dejar supeditado el derecho que le asiste a</w:t>
      </w:r>
      <w:r w:rsidR="00843950" w:rsidRPr="002E6930">
        <w:rPr>
          <w:rFonts w:ascii="Arial Narrow" w:hAnsi="Arial Narrow" w:cs="Arial Narrow"/>
          <w:b w:val="0"/>
          <w:spacing w:val="-6"/>
          <w:sz w:val="26"/>
          <w:szCs w:val="26"/>
          <w:lang w:val="es-ES"/>
        </w:rPr>
        <w:t xml:space="preserve"> la pensión de sobrevivientes</w:t>
      </w:r>
      <w:r w:rsidR="000D4D13" w:rsidRPr="002E6930">
        <w:rPr>
          <w:rFonts w:ascii="Arial Narrow" w:hAnsi="Arial Narrow" w:cs="Arial Narrow"/>
          <w:b w:val="0"/>
          <w:spacing w:val="-6"/>
          <w:sz w:val="26"/>
          <w:szCs w:val="26"/>
          <w:lang w:val="es-ES"/>
        </w:rPr>
        <w:t xml:space="preserve"> </w:t>
      </w:r>
      <w:r w:rsidR="003C326A" w:rsidRPr="002E6930">
        <w:rPr>
          <w:rFonts w:ascii="Arial Narrow" w:hAnsi="Arial Narrow" w:cs="Arial Narrow"/>
          <w:b w:val="0"/>
          <w:spacing w:val="-6"/>
          <w:sz w:val="26"/>
          <w:szCs w:val="26"/>
          <w:lang w:val="es-ES"/>
        </w:rPr>
        <w:t>peticionado</w:t>
      </w:r>
      <w:r w:rsidR="000D4D13" w:rsidRPr="002E6930">
        <w:rPr>
          <w:rFonts w:ascii="Arial Narrow" w:hAnsi="Arial Narrow" w:cs="Arial Narrow"/>
          <w:b w:val="0"/>
          <w:spacing w:val="-6"/>
          <w:sz w:val="26"/>
          <w:szCs w:val="26"/>
          <w:lang w:val="es-ES"/>
        </w:rPr>
        <w:t xml:space="preserve">, </w:t>
      </w:r>
      <w:r w:rsidR="00843950" w:rsidRPr="002E6930">
        <w:rPr>
          <w:rFonts w:ascii="Arial Narrow" w:hAnsi="Arial Narrow" w:cs="Arial Narrow"/>
          <w:b w:val="0"/>
          <w:spacing w:val="-6"/>
          <w:sz w:val="26"/>
          <w:szCs w:val="26"/>
          <w:lang w:val="es-ES"/>
        </w:rPr>
        <w:t>a las resultas de l</w:t>
      </w:r>
      <w:r w:rsidR="002D1462" w:rsidRPr="002E6930">
        <w:rPr>
          <w:rFonts w:ascii="Arial Narrow" w:hAnsi="Arial Narrow" w:cs="Arial Narrow"/>
          <w:b w:val="0"/>
          <w:spacing w:val="-6"/>
          <w:sz w:val="26"/>
          <w:szCs w:val="26"/>
          <w:lang w:val="es-ES"/>
        </w:rPr>
        <w:t xml:space="preserve">a prueba testimonial, </w:t>
      </w:r>
      <w:r w:rsidR="00843950" w:rsidRPr="002E6930">
        <w:rPr>
          <w:rFonts w:ascii="Arial Narrow" w:hAnsi="Arial Narrow" w:cs="Arial Narrow"/>
          <w:b w:val="0"/>
          <w:spacing w:val="-6"/>
          <w:sz w:val="26"/>
          <w:szCs w:val="26"/>
          <w:lang w:val="es-ES"/>
        </w:rPr>
        <w:t xml:space="preserve">cuando lo cierto es que su </w:t>
      </w:r>
      <w:r w:rsidR="002D1462" w:rsidRPr="002E6930">
        <w:rPr>
          <w:rFonts w:ascii="Arial Narrow" w:hAnsi="Arial Narrow" w:cs="Arial Narrow"/>
          <w:b w:val="0"/>
          <w:spacing w:val="-6"/>
          <w:sz w:val="26"/>
          <w:szCs w:val="26"/>
          <w:lang w:val="es-ES"/>
        </w:rPr>
        <w:t>derecho está dado po</w:t>
      </w:r>
      <w:r w:rsidR="00CB55F2" w:rsidRPr="002E6930">
        <w:rPr>
          <w:rFonts w:ascii="Arial Narrow" w:hAnsi="Arial Narrow" w:cs="Arial Narrow"/>
          <w:b w:val="0"/>
          <w:spacing w:val="-6"/>
          <w:sz w:val="26"/>
          <w:szCs w:val="26"/>
          <w:lang w:val="es-ES"/>
        </w:rPr>
        <w:t xml:space="preserve">r ministerio de la </w:t>
      </w:r>
      <w:r w:rsidR="002D1462" w:rsidRPr="002E6930">
        <w:rPr>
          <w:rFonts w:ascii="Arial Narrow" w:hAnsi="Arial Narrow" w:cs="Arial Narrow"/>
          <w:b w:val="0"/>
          <w:spacing w:val="-6"/>
          <w:sz w:val="26"/>
          <w:szCs w:val="26"/>
          <w:lang w:val="es-ES"/>
        </w:rPr>
        <w:t xml:space="preserve">ley con la simple acreditación del parentesco y </w:t>
      </w:r>
      <w:r w:rsidR="00843950" w:rsidRPr="002E6930">
        <w:rPr>
          <w:rFonts w:ascii="Arial Narrow" w:hAnsi="Arial Narrow" w:cs="Arial Narrow"/>
          <w:b w:val="0"/>
          <w:spacing w:val="-6"/>
          <w:sz w:val="26"/>
          <w:szCs w:val="26"/>
          <w:lang w:val="es-ES"/>
        </w:rPr>
        <w:t>su condición</w:t>
      </w:r>
      <w:r w:rsidR="002D1462" w:rsidRPr="002E6930">
        <w:rPr>
          <w:rFonts w:ascii="Arial Narrow" w:hAnsi="Arial Narrow" w:cs="Arial Narrow"/>
          <w:b w:val="0"/>
          <w:spacing w:val="-6"/>
          <w:sz w:val="26"/>
          <w:szCs w:val="26"/>
          <w:lang w:val="es-ES"/>
        </w:rPr>
        <w:t xml:space="preserve"> de menor de edad</w:t>
      </w:r>
      <w:r w:rsidR="00CB55F2" w:rsidRPr="002E6930">
        <w:rPr>
          <w:rFonts w:ascii="Arial Narrow" w:hAnsi="Arial Narrow" w:cs="Arial Narrow"/>
          <w:b w:val="0"/>
          <w:spacing w:val="-6"/>
          <w:sz w:val="26"/>
          <w:szCs w:val="26"/>
          <w:lang w:val="es-ES"/>
        </w:rPr>
        <w:t>, por lo que</w:t>
      </w:r>
      <w:r w:rsidR="00843950" w:rsidRPr="002E6930">
        <w:rPr>
          <w:rFonts w:ascii="Arial Narrow" w:hAnsi="Arial Narrow" w:cs="Arial Narrow"/>
          <w:b w:val="0"/>
          <w:spacing w:val="-6"/>
          <w:sz w:val="26"/>
          <w:szCs w:val="26"/>
          <w:lang w:val="es-ES"/>
        </w:rPr>
        <w:t xml:space="preserve"> </w:t>
      </w:r>
      <w:r w:rsidR="00CB55F2" w:rsidRPr="002E6930">
        <w:rPr>
          <w:rFonts w:ascii="Arial Narrow" w:hAnsi="Arial Narrow" w:cs="Arial Narrow"/>
          <w:b w:val="0"/>
          <w:spacing w:val="-6"/>
          <w:sz w:val="26"/>
          <w:szCs w:val="26"/>
          <w:lang w:val="es-ES"/>
        </w:rPr>
        <w:t>considera que</w:t>
      </w:r>
      <w:r w:rsidR="001E7570" w:rsidRPr="002E6930">
        <w:rPr>
          <w:rFonts w:ascii="Arial Narrow" w:hAnsi="Arial Narrow" w:cs="Arial Narrow"/>
          <w:b w:val="0"/>
          <w:spacing w:val="-6"/>
          <w:sz w:val="26"/>
          <w:szCs w:val="26"/>
          <w:lang w:val="es-ES"/>
        </w:rPr>
        <w:t xml:space="preserve"> tal decreto de pruebas, más que favorecer a </w:t>
      </w:r>
      <w:r w:rsidR="001E7570" w:rsidRPr="002E6930">
        <w:rPr>
          <w:rFonts w:ascii="Arial Narrow" w:hAnsi="Arial Narrow" w:cs="Arial Narrow"/>
          <w:b w:val="0"/>
          <w:spacing w:val="-6"/>
          <w:sz w:val="26"/>
          <w:szCs w:val="26"/>
          <w:lang w:val="es-ES"/>
        </w:rPr>
        <w:lastRenderedPageBreak/>
        <w:t xml:space="preserve">la </w:t>
      </w:r>
      <w:r w:rsidR="00E7583E" w:rsidRPr="002E6930">
        <w:rPr>
          <w:rFonts w:ascii="Arial Narrow" w:hAnsi="Arial Narrow" w:cs="Arial Narrow"/>
          <w:b w:val="0"/>
          <w:spacing w:val="-6"/>
          <w:sz w:val="26"/>
          <w:szCs w:val="26"/>
          <w:lang w:val="es-ES"/>
        </w:rPr>
        <w:t>menor</w:t>
      </w:r>
      <w:r w:rsidR="001E7570" w:rsidRPr="002E6930">
        <w:rPr>
          <w:rFonts w:ascii="Arial Narrow" w:hAnsi="Arial Narrow" w:cs="Arial Narrow"/>
          <w:b w:val="0"/>
          <w:spacing w:val="-6"/>
          <w:sz w:val="26"/>
          <w:szCs w:val="26"/>
          <w:lang w:val="es-ES"/>
        </w:rPr>
        <w:t xml:space="preserve">, </w:t>
      </w:r>
      <w:r w:rsidR="00E7583E" w:rsidRPr="002E6930">
        <w:rPr>
          <w:rFonts w:ascii="Arial Narrow" w:hAnsi="Arial Narrow" w:cs="Arial Narrow"/>
          <w:b w:val="0"/>
          <w:spacing w:val="-6"/>
          <w:sz w:val="26"/>
          <w:szCs w:val="26"/>
          <w:lang w:val="es-ES"/>
        </w:rPr>
        <w:t xml:space="preserve">pretende </w:t>
      </w:r>
      <w:r w:rsidR="003C326A" w:rsidRPr="002E6930">
        <w:rPr>
          <w:rFonts w:ascii="Arial Narrow" w:hAnsi="Arial Narrow" w:cs="Arial Narrow"/>
          <w:b w:val="0"/>
          <w:spacing w:val="-6"/>
          <w:sz w:val="26"/>
          <w:szCs w:val="26"/>
          <w:lang w:val="es-ES"/>
        </w:rPr>
        <w:t>utilizarse contra la promotora del litigio</w:t>
      </w:r>
      <w:r w:rsidR="00E7583E" w:rsidRPr="002E6930">
        <w:rPr>
          <w:rFonts w:ascii="Arial Narrow" w:hAnsi="Arial Narrow" w:cs="Arial Narrow"/>
          <w:b w:val="0"/>
          <w:spacing w:val="-6"/>
          <w:sz w:val="26"/>
          <w:szCs w:val="26"/>
          <w:lang w:val="es-ES"/>
        </w:rPr>
        <w:t xml:space="preserve">, es decir, la aquí accionante. </w:t>
      </w:r>
    </w:p>
    <w:p w:rsidR="00CB55F2" w:rsidRPr="002E6930" w:rsidRDefault="00CB55F2" w:rsidP="002E6930">
      <w:pPr>
        <w:pStyle w:val="Sinespaciado"/>
        <w:spacing w:line="288" w:lineRule="auto"/>
        <w:ind w:right="-7"/>
        <w:rPr>
          <w:rFonts w:ascii="Arial Narrow" w:hAnsi="Arial Narrow"/>
          <w:sz w:val="26"/>
          <w:szCs w:val="26"/>
        </w:rPr>
      </w:pPr>
    </w:p>
    <w:p w:rsidR="005A25C8" w:rsidRPr="002E6930" w:rsidRDefault="005A25C8" w:rsidP="002E6930">
      <w:pPr>
        <w:pStyle w:val="Textoindependiente21"/>
        <w:spacing w:line="288" w:lineRule="auto"/>
        <w:ind w:right="-7" w:firstLine="851"/>
        <w:rPr>
          <w:rFonts w:ascii="Arial Narrow" w:hAnsi="Arial Narrow" w:cs="Tahoma"/>
          <w:b w:val="0"/>
          <w:spacing w:val="-6"/>
          <w:sz w:val="26"/>
          <w:szCs w:val="26"/>
          <w:lang w:val="es-CO"/>
        </w:rPr>
      </w:pPr>
      <w:r w:rsidRPr="002E6930">
        <w:rPr>
          <w:rFonts w:ascii="Arial Narrow" w:hAnsi="Arial Narrow" w:cs="Tahoma"/>
          <w:b w:val="0"/>
          <w:spacing w:val="-6"/>
          <w:sz w:val="26"/>
          <w:szCs w:val="26"/>
          <w:lang w:val="es-CO"/>
        </w:rPr>
        <w:t>Por lo anterior, solicita que se tutele</w:t>
      </w:r>
      <w:r w:rsidR="00E7583E" w:rsidRPr="002E6930">
        <w:rPr>
          <w:rFonts w:ascii="Arial Narrow" w:hAnsi="Arial Narrow" w:cs="Tahoma"/>
          <w:b w:val="0"/>
          <w:spacing w:val="-6"/>
          <w:sz w:val="26"/>
          <w:szCs w:val="26"/>
          <w:lang w:val="es-CO"/>
        </w:rPr>
        <w:t xml:space="preserve">n los derechos fundamentales </w:t>
      </w:r>
      <w:r w:rsidR="003C326A" w:rsidRPr="002E6930">
        <w:rPr>
          <w:rFonts w:ascii="Arial Narrow" w:hAnsi="Arial Narrow" w:cs="Tahoma"/>
          <w:b w:val="0"/>
          <w:spacing w:val="-6"/>
          <w:sz w:val="26"/>
          <w:szCs w:val="26"/>
          <w:lang w:val="es-CO"/>
        </w:rPr>
        <w:t>invocados como vulnerados</w:t>
      </w:r>
      <w:r w:rsidR="00E7583E" w:rsidRPr="002E6930">
        <w:rPr>
          <w:rFonts w:ascii="Arial Narrow" w:hAnsi="Arial Narrow" w:cs="Tahoma"/>
          <w:b w:val="0"/>
          <w:spacing w:val="-6"/>
          <w:sz w:val="26"/>
          <w:szCs w:val="26"/>
          <w:lang w:val="es-CO"/>
        </w:rPr>
        <w:t xml:space="preserve">, y en consecuencia, se ordene al despacho accionado que en el </w:t>
      </w:r>
      <w:r w:rsidRPr="002E6930">
        <w:rPr>
          <w:rFonts w:ascii="Arial Narrow" w:hAnsi="Arial Narrow" w:cs="Tahoma"/>
          <w:b w:val="0"/>
          <w:spacing w:val="-6"/>
          <w:sz w:val="26"/>
          <w:szCs w:val="26"/>
          <w:lang w:val="es-CO"/>
        </w:rPr>
        <w:t xml:space="preserve">término </w:t>
      </w:r>
      <w:r w:rsidR="00E7583E" w:rsidRPr="002E6930">
        <w:rPr>
          <w:rFonts w:ascii="Arial Narrow" w:hAnsi="Arial Narrow" w:cs="Tahoma"/>
          <w:b w:val="0"/>
          <w:spacing w:val="-6"/>
          <w:sz w:val="26"/>
          <w:szCs w:val="26"/>
          <w:lang w:val="es-CO"/>
        </w:rPr>
        <w:t xml:space="preserve">improrrogable de 48 horas siguientes a la notificación del fallo, rehaga la providencia mediante la cual se decretaron las pruebas y se atiendan las disposiciones legales que regulan la materia, observando el principio de la necesidad de la prueba. </w:t>
      </w:r>
      <w:r w:rsidRPr="002E6930">
        <w:rPr>
          <w:rFonts w:ascii="Arial Narrow" w:hAnsi="Arial Narrow" w:cs="Tahoma"/>
          <w:b w:val="0"/>
          <w:spacing w:val="-6"/>
          <w:sz w:val="26"/>
          <w:szCs w:val="26"/>
          <w:lang w:val="es-CO"/>
        </w:rPr>
        <w:t xml:space="preserve"> </w:t>
      </w:r>
    </w:p>
    <w:p w:rsidR="00ED1B94" w:rsidRPr="002E6930" w:rsidRDefault="00ED1B94" w:rsidP="002E6930">
      <w:pPr>
        <w:pStyle w:val="Textoindependiente21"/>
        <w:spacing w:line="288" w:lineRule="auto"/>
        <w:ind w:right="-7" w:firstLine="851"/>
        <w:rPr>
          <w:rFonts w:ascii="Arial Narrow" w:hAnsi="Arial Narrow" w:cs="Tahoma"/>
          <w:b w:val="0"/>
          <w:spacing w:val="-6"/>
          <w:sz w:val="26"/>
          <w:szCs w:val="26"/>
          <w:lang w:val="es-CO"/>
        </w:rPr>
      </w:pPr>
    </w:p>
    <w:p w:rsidR="00ED1B94" w:rsidRPr="002E6930" w:rsidRDefault="003B2135" w:rsidP="002E6930">
      <w:pPr>
        <w:pStyle w:val="Textoindependiente21"/>
        <w:spacing w:line="288" w:lineRule="auto"/>
        <w:ind w:right="-7" w:firstLine="851"/>
        <w:rPr>
          <w:rFonts w:ascii="Arial Narrow" w:hAnsi="Arial Narrow" w:cs="Tahoma"/>
          <w:i/>
          <w:spacing w:val="-6"/>
          <w:sz w:val="26"/>
          <w:szCs w:val="26"/>
          <w:lang w:val="es-CO"/>
        </w:rPr>
      </w:pPr>
      <w:r w:rsidRPr="002E6930">
        <w:rPr>
          <w:rFonts w:ascii="Arial Narrow" w:hAnsi="Arial Narrow" w:cs="Tahoma"/>
          <w:i/>
          <w:spacing w:val="-6"/>
          <w:sz w:val="26"/>
          <w:szCs w:val="26"/>
          <w:lang w:val="es-CO"/>
        </w:rPr>
        <w:t>1.2</w:t>
      </w:r>
      <w:r w:rsidR="00ED1B94" w:rsidRPr="002E6930">
        <w:rPr>
          <w:rFonts w:ascii="Arial Narrow" w:hAnsi="Arial Narrow" w:cs="Tahoma"/>
          <w:i/>
          <w:spacing w:val="-6"/>
          <w:sz w:val="26"/>
          <w:szCs w:val="26"/>
          <w:lang w:val="es-CO"/>
        </w:rPr>
        <w:t xml:space="preserve"> Trámite impartido </w:t>
      </w:r>
    </w:p>
    <w:p w:rsidR="00ED1B94" w:rsidRPr="002E6930" w:rsidRDefault="00ED1B94" w:rsidP="002E6930">
      <w:pPr>
        <w:pStyle w:val="Sinespaciado"/>
        <w:spacing w:line="288" w:lineRule="auto"/>
        <w:ind w:right="-7"/>
        <w:rPr>
          <w:rFonts w:ascii="Arial Narrow" w:hAnsi="Arial Narrow"/>
          <w:sz w:val="26"/>
          <w:szCs w:val="26"/>
        </w:rPr>
      </w:pPr>
    </w:p>
    <w:p w:rsidR="00ED1B94" w:rsidRPr="002E6930" w:rsidRDefault="00ED1B94" w:rsidP="002E6930">
      <w:pPr>
        <w:spacing w:line="288" w:lineRule="auto"/>
        <w:ind w:right="-7" w:firstLine="708"/>
        <w:jc w:val="both"/>
        <w:rPr>
          <w:rFonts w:ascii="Arial Narrow" w:hAnsi="Arial Narrow" w:cs="Arial"/>
          <w:spacing w:val="-6"/>
          <w:sz w:val="26"/>
          <w:szCs w:val="26"/>
        </w:rPr>
      </w:pPr>
      <w:r w:rsidRPr="002E6930">
        <w:rPr>
          <w:rFonts w:ascii="Arial Narrow" w:hAnsi="Arial Narrow" w:cs="Arial"/>
          <w:spacing w:val="-6"/>
          <w:sz w:val="26"/>
          <w:szCs w:val="26"/>
        </w:rPr>
        <w:t>Admitida la acción, se ordenó la notificación del</w:t>
      </w:r>
      <w:r w:rsidR="00307BF8" w:rsidRPr="002E6930">
        <w:rPr>
          <w:rFonts w:ascii="Arial Narrow" w:hAnsi="Arial Narrow" w:cs="Arial"/>
          <w:spacing w:val="-6"/>
          <w:sz w:val="26"/>
          <w:szCs w:val="26"/>
        </w:rPr>
        <w:t xml:space="preserve"> juzgado</w:t>
      </w:r>
      <w:r w:rsidRPr="002E6930">
        <w:rPr>
          <w:rFonts w:ascii="Arial Narrow" w:hAnsi="Arial Narrow" w:cs="Arial"/>
          <w:spacing w:val="-6"/>
          <w:sz w:val="26"/>
          <w:szCs w:val="26"/>
        </w:rPr>
        <w:t xml:space="preserve"> accionado, concediéndole el   término de dos (2) días para que se pronunciara sobre los hechos y pretensiones en los que se fundamenta.  Igual término le fue concedido a Porvenir S.A.</w:t>
      </w:r>
      <w:r w:rsidR="00307BF8" w:rsidRPr="002E6930">
        <w:rPr>
          <w:rFonts w:ascii="Arial Narrow" w:hAnsi="Arial Narrow" w:cs="Arial"/>
          <w:spacing w:val="-6"/>
          <w:sz w:val="26"/>
          <w:szCs w:val="26"/>
        </w:rPr>
        <w:t xml:space="preserve">, </w:t>
      </w:r>
      <w:r w:rsidRPr="002E6930">
        <w:rPr>
          <w:rFonts w:ascii="Arial Narrow" w:hAnsi="Arial Narrow" w:cs="Arial"/>
          <w:spacing w:val="-6"/>
          <w:sz w:val="26"/>
          <w:szCs w:val="26"/>
        </w:rPr>
        <w:t xml:space="preserve">a la señora Diana María Martínez López y </w:t>
      </w:r>
      <w:r w:rsidR="00307BF8" w:rsidRPr="002E6930">
        <w:rPr>
          <w:rFonts w:ascii="Arial Narrow" w:hAnsi="Arial Narrow" w:cs="Arial"/>
          <w:spacing w:val="-6"/>
          <w:sz w:val="26"/>
          <w:szCs w:val="26"/>
        </w:rPr>
        <w:t xml:space="preserve">a </w:t>
      </w:r>
      <w:r w:rsidRPr="002E6930">
        <w:rPr>
          <w:rFonts w:ascii="Arial Narrow" w:hAnsi="Arial Narrow" w:cs="Arial"/>
          <w:spacing w:val="-6"/>
          <w:sz w:val="26"/>
          <w:szCs w:val="26"/>
        </w:rPr>
        <w:t>su hija menor Karen Dahiana Zapata Martínez</w:t>
      </w:r>
      <w:r w:rsidR="003B2135" w:rsidRPr="002E6930">
        <w:rPr>
          <w:rFonts w:ascii="Arial Narrow" w:hAnsi="Arial Narrow" w:cs="Arial"/>
          <w:spacing w:val="-6"/>
          <w:sz w:val="26"/>
          <w:szCs w:val="26"/>
        </w:rPr>
        <w:t>, quienes fueron vinculadas a</w:t>
      </w:r>
      <w:r w:rsidRPr="002E6930">
        <w:rPr>
          <w:rFonts w:ascii="Arial Narrow" w:hAnsi="Arial Narrow" w:cs="Arial"/>
          <w:spacing w:val="-6"/>
          <w:sz w:val="26"/>
          <w:szCs w:val="26"/>
        </w:rPr>
        <w:t xml:space="preserve"> la liti</w:t>
      </w:r>
      <w:r w:rsidR="003B2135" w:rsidRPr="002E6930">
        <w:rPr>
          <w:rFonts w:ascii="Arial Narrow" w:hAnsi="Arial Narrow" w:cs="Arial"/>
          <w:spacing w:val="-6"/>
          <w:sz w:val="26"/>
          <w:szCs w:val="26"/>
        </w:rPr>
        <w:t xml:space="preserve">s en consideración a que integran </w:t>
      </w:r>
      <w:r w:rsidRPr="002E6930">
        <w:rPr>
          <w:rFonts w:ascii="Arial Narrow" w:hAnsi="Arial Narrow" w:cs="Arial"/>
          <w:spacing w:val="-6"/>
          <w:sz w:val="26"/>
          <w:szCs w:val="26"/>
        </w:rPr>
        <w:t>la parte pasiva dentro del proceso ordinario laboral cuyo trámite aquí se reprocha.</w:t>
      </w:r>
    </w:p>
    <w:p w:rsidR="00ED1B94" w:rsidRPr="002E6930" w:rsidRDefault="00ED1B94" w:rsidP="002E6930">
      <w:pPr>
        <w:spacing w:line="288" w:lineRule="auto"/>
        <w:ind w:right="-7"/>
        <w:jc w:val="both"/>
        <w:rPr>
          <w:rFonts w:ascii="Arial Narrow" w:hAnsi="Arial Narrow" w:cs="Arial"/>
          <w:spacing w:val="-6"/>
          <w:sz w:val="26"/>
          <w:szCs w:val="26"/>
        </w:rPr>
      </w:pPr>
    </w:p>
    <w:p w:rsidR="005A25C8" w:rsidRPr="002E6930" w:rsidRDefault="003B2135" w:rsidP="002E6930">
      <w:pPr>
        <w:spacing w:line="288" w:lineRule="auto"/>
        <w:ind w:right="-7" w:firstLine="426"/>
        <w:jc w:val="both"/>
        <w:rPr>
          <w:rFonts w:ascii="Arial Narrow" w:hAnsi="Arial Narrow" w:cs="Arial Narrow"/>
          <w:b/>
          <w:i/>
          <w:spacing w:val="-6"/>
          <w:sz w:val="26"/>
          <w:szCs w:val="26"/>
          <w:lang w:val="es-ES"/>
        </w:rPr>
      </w:pPr>
      <w:r w:rsidRPr="002E6930">
        <w:rPr>
          <w:rFonts w:ascii="Arial Narrow" w:hAnsi="Arial Narrow" w:cs="Arial Narrow"/>
          <w:b/>
          <w:i/>
          <w:spacing w:val="-6"/>
          <w:sz w:val="26"/>
          <w:szCs w:val="26"/>
          <w:lang w:val="es-ES"/>
        </w:rPr>
        <w:t xml:space="preserve">1.3 </w:t>
      </w:r>
      <w:r w:rsidR="005A25C8" w:rsidRPr="002E6930">
        <w:rPr>
          <w:rFonts w:ascii="Arial Narrow" w:hAnsi="Arial Narrow" w:cs="Arial Narrow"/>
          <w:b/>
          <w:i/>
          <w:spacing w:val="-6"/>
          <w:sz w:val="26"/>
          <w:szCs w:val="26"/>
          <w:lang w:val="es-ES"/>
        </w:rPr>
        <w:t xml:space="preserve"> Contestación a la demanda</w:t>
      </w:r>
    </w:p>
    <w:p w:rsidR="00E7583E" w:rsidRPr="002E6930" w:rsidRDefault="00E7583E" w:rsidP="002E6930">
      <w:pPr>
        <w:pStyle w:val="Sinespaciado"/>
        <w:spacing w:line="288" w:lineRule="auto"/>
        <w:ind w:right="-7"/>
        <w:rPr>
          <w:rFonts w:ascii="Arial Narrow" w:hAnsi="Arial Narrow"/>
          <w:sz w:val="26"/>
          <w:szCs w:val="26"/>
        </w:rPr>
      </w:pPr>
    </w:p>
    <w:p w:rsidR="003B2135" w:rsidRPr="002E6930" w:rsidRDefault="003B2135" w:rsidP="002E6930">
      <w:pPr>
        <w:spacing w:line="288" w:lineRule="auto"/>
        <w:ind w:right="-7" w:firstLine="426"/>
        <w:jc w:val="both"/>
        <w:rPr>
          <w:rFonts w:ascii="Arial Narrow" w:hAnsi="Arial Narrow" w:cs="Arial Narrow"/>
          <w:spacing w:val="-6"/>
          <w:sz w:val="26"/>
          <w:szCs w:val="26"/>
          <w:lang w:val="es-ES"/>
        </w:rPr>
      </w:pPr>
      <w:r w:rsidRPr="002E6930">
        <w:rPr>
          <w:rFonts w:ascii="Arial Narrow" w:hAnsi="Arial Narrow" w:cs="Arial Narrow"/>
          <w:spacing w:val="-6"/>
          <w:sz w:val="26"/>
          <w:szCs w:val="26"/>
          <w:lang w:val="es-ES"/>
        </w:rPr>
        <w:t xml:space="preserve">La apoderada judicial de </w:t>
      </w:r>
      <w:r w:rsidR="00307BF8" w:rsidRPr="002E6930">
        <w:rPr>
          <w:rFonts w:ascii="Arial Narrow" w:hAnsi="Arial Narrow" w:cs="Arial Narrow"/>
          <w:spacing w:val="-6"/>
          <w:sz w:val="26"/>
          <w:szCs w:val="26"/>
          <w:lang w:val="es-ES"/>
        </w:rPr>
        <w:t xml:space="preserve">la señora </w:t>
      </w:r>
      <w:r w:rsidRPr="002E6930">
        <w:rPr>
          <w:rFonts w:ascii="Arial Narrow" w:hAnsi="Arial Narrow" w:cs="Arial Narrow"/>
          <w:spacing w:val="-6"/>
          <w:sz w:val="26"/>
          <w:szCs w:val="26"/>
          <w:lang w:val="es-ES"/>
        </w:rPr>
        <w:t xml:space="preserve">Martínez López </w:t>
      </w:r>
      <w:r w:rsidR="00307BF8" w:rsidRPr="002E6930">
        <w:rPr>
          <w:rFonts w:ascii="Arial Narrow" w:hAnsi="Arial Narrow" w:cs="Arial Narrow"/>
          <w:spacing w:val="-6"/>
          <w:sz w:val="26"/>
          <w:szCs w:val="26"/>
          <w:lang w:val="es-ES"/>
        </w:rPr>
        <w:t xml:space="preserve">y de la menor </w:t>
      </w:r>
      <w:r w:rsidRPr="002E6930">
        <w:rPr>
          <w:rFonts w:ascii="Arial Narrow" w:hAnsi="Arial Narrow" w:cs="Arial Narrow"/>
          <w:spacing w:val="-6"/>
          <w:sz w:val="26"/>
          <w:szCs w:val="26"/>
          <w:lang w:val="es-ES"/>
        </w:rPr>
        <w:t xml:space="preserve">allegó respuesta </w:t>
      </w:r>
      <w:r w:rsidR="0061357F" w:rsidRPr="002E6930">
        <w:rPr>
          <w:rFonts w:ascii="Arial Narrow" w:hAnsi="Arial Narrow" w:cs="Arial Narrow"/>
          <w:spacing w:val="-6"/>
          <w:sz w:val="26"/>
          <w:szCs w:val="26"/>
          <w:lang w:val="es-ES"/>
        </w:rPr>
        <w:t xml:space="preserve">en la que indica </w:t>
      </w:r>
      <w:r w:rsidRPr="002E6930">
        <w:rPr>
          <w:rFonts w:ascii="Arial Narrow" w:hAnsi="Arial Narrow" w:cs="Arial Narrow"/>
          <w:spacing w:val="-6"/>
          <w:sz w:val="26"/>
          <w:szCs w:val="26"/>
          <w:lang w:val="es-ES"/>
        </w:rPr>
        <w:t>que no es cierto que el operador judicial haya cometido un yerro al momento de efectuar el decreto de pruebas de la tercera vinculada,</w:t>
      </w:r>
      <w:r w:rsidR="0061357F" w:rsidRPr="002E6930">
        <w:rPr>
          <w:rFonts w:ascii="Arial Narrow" w:hAnsi="Arial Narrow" w:cs="Arial Narrow"/>
          <w:spacing w:val="-6"/>
          <w:sz w:val="26"/>
          <w:szCs w:val="26"/>
          <w:lang w:val="es-ES"/>
        </w:rPr>
        <w:t xml:space="preserve"> en razón a que </w:t>
      </w:r>
      <w:r w:rsidR="00307BF8" w:rsidRPr="002E6930">
        <w:rPr>
          <w:rFonts w:ascii="Arial Narrow" w:hAnsi="Arial Narrow" w:cs="Arial Narrow"/>
          <w:spacing w:val="-6"/>
          <w:sz w:val="26"/>
          <w:szCs w:val="26"/>
          <w:lang w:val="es-ES"/>
        </w:rPr>
        <w:t xml:space="preserve">fue </w:t>
      </w:r>
      <w:r w:rsidR="0061357F" w:rsidRPr="002E6930">
        <w:rPr>
          <w:rFonts w:ascii="Arial Narrow" w:hAnsi="Arial Narrow" w:cs="Arial Narrow"/>
          <w:spacing w:val="-6"/>
          <w:sz w:val="26"/>
          <w:szCs w:val="26"/>
          <w:lang w:val="es-ES"/>
        </w:rPr>
        <w:t xml:space="preserve">en uso de su facultad oficiosa y </w:t>
      </w:r>
      <w:r w:rsidR="00307BF8" w:rsidRPr="002E6930">
        <w:rPr>
          <w:rFonts w:ascii="Arial Narrow" w:hAnsi="Arial Narrow" w:cs="Arial Narrow"/>
          <w:spacing w:val="-6"/>
          <w:sz w:val="26"/>
          <w:szCs w:val="26"/>
          <w:lang w:val="es-ES"/>
        </w:rPr>
        <w:t xml:space="preserve">con el fin </w:t>
      </w:r>
      <w:r w:rsidR="0061357F" w:rsidRPr="002E6930">
        <w:rPr>
          <w:rFonts w:ascii="Arial Narrow" w:hAnsi="Arial Narrow" w:cs="Arial Narrow"/>
          <w:spacing w:val="-6"/>
          <w:sz w:val="26"/>
          <w:szCs w:val="26"/>
          <w:lang w:val="es-ES"/>
        </w:rPr>
        <w:t xml:space="preserve">de materializar lo solicitado por el curador ad-litem en la contestación a la demanda, </w:t>
      </w:r>
      <w:r w:rsidR="00307BF8" w:rsidRPr="002E6930">
        <w:rPr>
          <w:rFonts w:ascii="Arial Narrow" w:hAnsi="Arial Narrow" w:cs="Arial Narrow"/>
          <w:spacing w:val="-6"/>
          <w:sz w:val="26"/>
          <w:szCs w:val="26"/>
          <w:lang w:val="es-ES"/>
        </w:rPr>
        <w:t xml:space="preserve">que </w:t>
      </w:r>
      <w:r w:rsidR="0061357F" w:rsidRPr="002E6930">
        <w:rPr>
          <w:rFonts w:ascii="Arial Narrow" w:hAnsi="Arial Narrow" w:cs="Arial Narrow"/>
          <w:spacing w:val="-6"/>
          <w:sz w:val="26"/>
          <w:szCs w:val="26"/>
          <w:lang w:val="es-ES"/>
        </w:rPr>
        <w:t xml:space="preserve">requirió que se allegaran los nombres de los familiares para ser llamados como testigos, </w:t>
      </w:r>
      <w:r w:rsidR="00307BF8" w:rsidRPr="002E6930">
        <w:rPr>
          <w:rFonts w:ascii="Arial Narrow" w:hAnsi="Arial Narrow" w:cs="Arial Narrow"/>
          <w:spacing w:val="-6"/>
          <w:sz w:val="26"/>
          <w:szCs w:val="26"/>
          <w:lang w:val="es-ES"/>
        </w:rPr>
        <w:t xml:space="preserve">concediendo para </w:t>
      </w:r>
      <w:r w:rsidR="0061357F" w:rsidRPr="002E6930">
        <w:rPr>
          <w:rFonts w:ascii="Arial Narrow" w:hAnsi="Arial Narrow" w:cs="Arial Narrow"/>
          <w:spacing w:val="-6"/>
          <w:sz w:val="26"/>
          <w:szCs w:val="26"/>
          <w:lang w:val="es-ES"/>
        </w:rPr>
        <w:t xml:space="preserve">el efecto un término perentorio. </w:t>
      </w:r>
      <w:r w:rsidR="00B22265" w:rsidRPr="002E6930">
        <w:rPr>
          <w:rFonts w:ascii="Arial Narrow" w:hAnsi="Arial Narrow" w:cs="Arial Narrow"/>
          <w:spacing w:val="-6"/>
          <w:sz w:val="26"/>
          <w:szCs w:val="26"/>
          <w:lang w:val="es-ES"/>
        </w:rPr>
        <w:t xml:space="preserve">Por ende, solicita se niegue el amparo tutelar solicitado. </w:t>
      </w:r>
    </w:p>
    <w:p w:rsidR="003B2135" w:rsidRPr="002E6930" w:rsidRDefault="003B2135" w:rsidP="002E6930">
      <w:pPr>
        <w:pStyle w:val="Sinespaciado"/>
        <w:spacing w:line="288" w:lineRule="auto"/>
        <w:ind w:right="-7"/>
        <w:rPr>
          <w:rFonts w:ascii="Arial Narrow" w:hAnsi="Arial Narrow"/>
          <w:sz w:val="26"/>
          <w:szCs w:val="26"/>
        </w:rPr>
      </w:pPr>
    </w:p>
    <w:p w:rsidR="00E7583E" w:rsidRPr="002E6930" w:rsidRDefault="00090B23" w:rsidP="002E6930">
      <w:pPr>
        <w:spacing w:line="288" w:lineRule="auto"/>
        <w:ind w:right="-7" w:firstLine="426"/>
        <w:jc w:val="both"/>
        <w:rPr>
          <w:rFonts w:ascii="Arial Narrow" w:hAnsi="Arial Narrow" w:cs="Arial Narrow"/>
          <w:spacing w:val="-6"/>
          <w:sz w:val="26"/>
          <w:szCs w:val="26"/>
          <w:lang w:val="es-ES"/>
        </w:rPr>
      </w:pPr>
      <w:r w:rsidRPr="002E6930">
        <w:rPr>
          <w:rFonts w:ascii="Arial Narrow" w:hAnsi="Arial Narrow" w:cs="Arial Narrow"/>
          <w:spacing w:val="-6"/>
          <w:sz w:val="26"/>
          <w:szCs w:val="26"/>
          <w:lang w:val="es-ES"/>
        </w:rPr>
        <w:t>Ni</w:t>
      </w:r>
      <w:r w:rsidR="000B0FF3" w:rsidRPr="002E6930">
        <w:rPr>
          <w:rFonts w:ascii="Arial Narrow" w:hAnsi="Arial Narrow" w:cs="Arial Narrow"/>
          <w:spacing w:val="-6"/>
          <w:sz w:val="26"/>
          <w:szCs w:val="26"/>
          <w:lang w:val="es-ES"/>
        </w:rPr>
        <w:t xml:space="preserve"> el De</w:t>
      </w:r>
      <w:r w:rsidR="00E7583E" w:rsidRPr="002E6930">
        <w:rPr>
          <w:rFonts w:ascii="Arial Narrow" w:hAnsi="Arial Narrow" w:cs="Arial Narrow"/>
          <w:spacing w:val="-6"/>
          <w:sz w:val="26"/>
          <w:szCs w:val="26"/>
          <w:lang w:val="es-ES"/>
        </w:rPr>
        <w:t xml:space="preserve">spacho accionado </w:t>
      </w:r>
      <w:r w:rsidR="000B0FF3" w:rsidRPr="002E6930">
        <w:rPr>
          <w:rFonts w:ascii="Arial Narrow" w:hAnsi="Arial Narrow" w:cs="Arial Narrow"/>
          <w:spacing w:val="-6"/>
          <w:sz w:val="26"/>
          <w:szCs w:val="26"/>
          <w:lang w:val="es-ES"/>
        </w:rPr>
        <w:t xml:space="preserve">ni </w:t>
      </w:r>
      <w:r w:rsidR="00E7583E" w:rsidRPr="002E6930">
        <w:rPr>
          <w:rFonts w:ascii="Arial Narrow" w:hAnsi="Arial Narrow" w:cs="Arial Narrow"/>
          <w:spacing w:val="-6"/>
          <w:sz w:val="26"/>
          <w:szCs w:val="26"/>
          <w:lang w:val="es-ES"/>
        </w:rPr>
        <w:t xml:space="preserve">los </w:t>
      </w:r>
      <w:r w:rsidRPr="002E6930">
        <w:rPr>
          <w:rFonts w:ascii="Arial Narrow" w:hAnsi="Arial Narrow" w:cs="Arial Narrow"/>
          <w:spacing w:val="-6"/>
          <w:sz w:val="26"/>
          <w:szCs w:val="26"/>
          <w:lang w:val="es-ES"/>
        </w:rPr>
        <w:t xml:space="preserve">demás </w:t>
      </w:r>
      <w:r w:rsidR="00E7583E" w:rsidRPr="002E6930">
        <w:rPr>
          <w:rFonts w:ascii="Arial Narrow" w:hAnsi="Arial Narrow" w:cs="Arial Narrow"/>
          <w:spacing w:val="-6"/>
          <w:sz w:val="26"/>
          <w:szCs w:val="26"/>
          <w:lang w:val="es-ES"/>
        </w:rPr>
        <w:t xml:space="preserve">vinculados </w:t>
      </w:r>
      <w:r w:rsidR="000B0FF3" w:rsidRPr="002E6930">
        <w:rPr>
          <w:rFonts w:ascii="Arial Narrow" w:hAnsi="Arial Narrow" w:cs="Arial Narrow"/>
          <w:spacing w:val="-6"/>
          <w:sz w:val="26"/>
          <w:szCs w:val="26"/>
          <w:lang w:val="es-ES"/>
        </w:rPr>
        <w:t xml:space="preserve">se pronunciaron </w:t>
      </w:r>
      <w:r w:rsidR="00E7583E" w:rsidRPr="002E6930">
        <w:rPr>
          <w:rFonts w:ascii="Arial Narrow" w:hAnsi="Arial Narrow" w:cs="Arial Narrow"/>
          <w:spacing w:val="-6"/>
          <w:sz w:val="26"/>
          <w:szCs w:val="26"/>
          <w:lang w:val="es-ES"/>
        </w:rPr>
        <w:t xml:space="preserve">dentro del término otorgado para descorrer el traslado. </w:t>
      </w:r>
    </w:p>
    <w:p w:rsidR="005A25C8" w:rsidRPr="002E6930" w:rsidRDefault="005A25C8" w:rsidP="002E6930">
      <w:pPr>
        <w:pStyle w:val="Sinespaciado"/>
        <w:spacing w:line="288" w:lineRule="auto"/>
        <w:ind w:right="-7"/>
        <w:rPr>
          <w:rFonts w:ascii="Arial Narrow" w:hAnsi="Arial Narrow"/>
          <w:spacing w:val="-6"/>
          <w:sz w:val="26"/>
          <w:szCs w:val="26"/>
        </w:rPr>
      </w:pPr>
    </w:p>
    <w:p w:rsidR="005A25C8" w:rsidRPr="002E6930" w:rsidRDefault="00307BF8" w:rsidP="002E6930">
      <w:pPr>
        <w:spacing w:line="288" w:lineRule="auto"/>
        <w:ind w:right="-7" w:firstLine="426"/>
        <w:jc w:val="both"/>
        <w:rPr>
          <w:rFonts w:ascii="Arial Narrow" w:hAnsi="Arial Narrow" w:cs="Arial Narrow"/>
          <w:b/>
          <w:i/>
          <w:spacing w:val="-6"/>
          <w:sz w:val="26"/>
          <w:szCs w:val="26"/>
        </w:rPr>
      </w:pPr>
      <w:r w:rsidRPr="002E6930">
        <w:rPr>
          <w:rFonts w:ascii="Arial Narrow" w:hAnsi="Arial Narrow" w:cs="Arial Narrow"/>
          <w:b/>
          <w:i/>
          <w:spacing w:val="-6"/>
          <w:sz w:val="26"/>
          <w:szCs w:val="26"/>
        </w:rPr>
        <w:t>II. CONSIDERACIONES</w:t>
      </w:r>
    </w:p>
    <w:p w:rsidR="005A25C8" w:rsidRPr="002E6930" w:rsidRDefault="005A25C8" w:rsidP="002E6930">
      <w:pPr>
        <w:pStyle w:val="Sinespaciado"/>
        <w:spacing w:line="288" w:lineRule="auto"/>
        <w:ind w:right="-7"/>
        <w:rPr>
          <w:rFonts w:ascii="Arial Narrow" w:hAnsi="Arial Narrow"/>
          <w:spacing w:val="-6"/>
          <w:sz w:val="26"/>
          <w:szCs w:val="26"/>
        </w:rPr>
      </w:pPr>
    </w:p>
    <w:p w:rsidR="005A25C8" w:rsidRPr="002E6930" w:rsidRDefault="005A25C8" w:rsidP="002E6930">
      <w:pPr>
        <w:pStyle w:val="Prrafodelista"/>
        <w:numPr>
          <w:ilvl w:val="1"/>
          <w:numId w:val="11"/>
        </w:numPr>
        <w:spacing w:line="288" w:lineRule="auto"/>
        <w:ind w:right="-7" w:firstLine="66"/>
        <w:jc w:val="both"/>
        <w:rPr>
          <w:rFonts w:ascii="Arial Narrow" w:hAnsi="Arial Narrow" w:cs="Arial Narrow"/>
          <w:b/>
          <w:spacing w:val="-6"/>
          <w:sz w:val="26"/>
          <w:szCs w:val="26"/>
          <w:shd w:val="clear" w:color="auto" w:fill="00FF00"/>
        </w:rPr>
      </w:pPr>
      <w:r w:rsidRPr="002E6930">
        <w:rPr>
          <w:rFonts w:ascii="Arial Narrow" w:hAnsi="Arial Narrow" w:cs="Arial Narrow"/>
          <w:b/>
          <w:i/>
          <w:spacing w:val="-6"/>
          <w:sz w:val="26"/>
          <w:szCs w:val="26"/>
        </w:rPr>
        <w:t xml:space="preserve">Del problema jurídico </w:t>
      </w:r>
    </w:p>
    <w:p w:rsidR="005A25C8" w:rsidRPr="002E6930" w:rsidRDefault="005A25C8" w:rsidP="002E6930">
      <w:pPr>
        <w:pStyle w:val="Sinespaciado"/>
        <w:spacing w:line="288" w:lineRule="auto"/>
        <w:ind w:right="-7"/>
        <w:rPr>
          <w:rFonts w:ascii="Arial Narrow" w:hAnsi="Arial Narrow"/>
          <w:sz w:val="26"/>
          <w:szCs w:val="26"/>
        </w:rPr>
      </w:pPr>
    </w:p>
    <w:p w:rsidR="000B0FF3" w:rsidRPr="002E6930" w:rsidRDefault="000B0FF3" w:rsidP="002E6930">
      <w:pPr>
        <w:spacing w:line="288" w:lineRule="auto"/>
        <w:ind w:right="-7" w:firstLine="900"/>
        <w:jc w:val="both"/>
        <w:rPr>
          <w:rFonts w:ascii="Arial Narrow" w:hAnsi="Arial Narrow" w:cs="Arial"/>
          <w:i/>
          <w:iCs/>
          <w:sz w:val="26"/>
          <w:szCs w:val="26"/>
        </w:rPr>
      </w:pPr>
      <w:r w:rsidRPr="002E6930">
        <w:rPr>
          <w:rFonts w:ascii="Arial Narrow" w:hAnsi="Arial Narrow" w:cs="Arial"/>
          <w:i/>
          <w:iCs/>
          <w:sz w:val="26"/>
          <w:szCs w:val="26"/>
        </w:rPr>
        <w:t>¿Se configuró alguna de las causales de procedencia de la acción de tutela contra decisiones judiciales en el presente asunto?</w:t>
      </w:r>
    </w:p>
    <w:p w:rsidR="000B0FF3" w:rsidRPr="002E6930" w:rsidRDefault="000B0FF3" w:rsidP="002E6930">
      <w:pPr>
        <w:pStyle w:val="Sinespaciado"/>
        <w:spacing w:line="288" w:lineRule="auto"/>
        <w:ind w:right="-7"/>
        <w:rPr>
          <w:rFonts w:ascii="Arial Narrow" w:hAnsi="Arial Narrow"/>
          <w:sz w:val="26"/>
          <w:szCs w:val="26"/>
        </w:rPr>
      </w:pPr>
    </w:p>
    <w:p w:rsidR="000B0FF3" w:rsidRPr="002E6930" w:rsidRDefault="000B0FF3" w:rsidP="002E6930">
      <w:pPr>
        <w:spacing w:line="288" w:lineRule="auto"/>
        <w:ind w:right="-7" w:firstLine="851"/>
        <w:jc w:val="both"/>
        <w:rPr>
          <w:rFonts w:ascii="Arial Narrow" w:hAnsi="Arial Narrow" w:cs="Arial"/>
          <w:i/>
          <w:iCs/>
          <w:sz w:val="26"/>
          <w:szCs w:val="26"/>
        </w:rPr>
      </w:pPr>
      <w:r w:rsidRPr="002E6930">
        <w:rPr>
          <w:rFonts w:ascii="Arial Narrow" w:hAnsi="Arial Narrow" w:cs="Arial"/>
          <w:i/>
          <w:iCs/>
          <w:sz w:val="26"/>
          <w:szCs w:val="26"/>
        </w:rPr>
        <w:t>¿Existió por parte de la autoridad judicial accionada vulneración de algún derecho fundamental de la actora?</w:t>
      </w:r>
    </w:p>
    <w:p w:rsidR="00307BF8" w:rsidRPr="002E6930" w:rsidRDefault="00307BF8" w:rsidP="002E6930">
      <w:pPr>
        <w:spacing w:line="288" w:lineRule="auto"/>
        <w:ind w:right="-7" w:firstLine="851"/>
        <w:jc w:val="both"/>
        <w:rPr>
          <w:rFonts w:ascii="Arial Narrow" w:hAnsi="Arial Narrow" w:cs="Arial"/>
          <w:i/>
          <w:iCs/>
          <w:sz w:val="26"/>
          <w:szCs w:val="26"/>
        </w:rPr>
      </w:pPr>
    </w:p>
    <w:p w:rsidR="005A25C8" w:rsidRPr="002E6930" w:rsidRDefault="005A25C8" w:rsidP="002E6930">
      <w:pPr>
        <w:pStyle w:val="Textoindependiente21"/>
        <w:numPr>
          <w:ilvl w:val="1"/>
          <w:numId w:val="11"/>
        </w:numPr>
        <w:spacing w:line="288" w:lineRule="auto"/>
        <w:ind w:right="-7" w:firstLine="66"/>
        <w:rPr>
          <w:rFonts w:ascii="Arial Narrow" w:hAnsi="Arial Narrow" w:cs="Arial Narrow"/>
          <w:i/>
          <w:sz w:val="26"/>
          <w:szCs w:val="26"/>
          <w:lang w:val="es-ES_tradnl"/>
        </w:rPr>
      </w:pPr>
      <w:r w:rsidRPr="002E6930">
        <w:rPr>
          <w:rFonts w:ascii="Arial Narrow" w:hAnsi="Arial Narrow" w:cs="Arial Narrow"/>
          <w:i/>
          <w:sz w:val="26"/>
          <w:szCs w:val="26"/>
          <w:lang w:val="es-ES_tradnl"/>
        </w:rPr>
        <w:t>Desenvolvimiento de la problemática planteada</w:t>
      </w:r>
    </w:p>
    <w:p w:rsidR="005A25C8" w:rsidRPr="002E6930" w:rsidRDefault="005A25C8" w:rsidP="002E6930">
      <w:pPr>
        <w:spacing w:line="288" w:lineRule="auto"/>
        <w:ind w:right="-7"/>
        <w:rPr>
          <w:rFonts w:ascii="Arial Narrow" w:hAnsi="Arial Narrow"/>
          <w:sz w:val="26"/>
          <w:szCs w:val="26"/>
        </w:rPr>
      </w:pPr>
    </w:p>
    <w:p w:rsidR="005A25C8" w:rsidRPr="002E6930" w:rsidRDefault="005A25C8" w:rsidP="002E6930">
      <w:pPr>
        <w:spacing w:line="288" w:lineRule="auto"/>
        <w:ind w:right="-7" w:firstLine="708"/>
        <w:jc w:val="both"/>
        <w:rPr>
          <w:rFonts w:ascii="Arial Narrow" w:hAnsi="Arial Narrow" w:cs="Arial"/>
          <w:iCs/>
          <w:spacing w:val="-6"/>
          <w:sz w:val="26"/>
          <w:szCs w:val="26"/>
        </w:rPr>
      </w:pPr>
      <w:r w:rsidRPr="002E6930">
        <w:rPr>
          <w:rFonts w:ascii="Arial Narrow" w:hAnsi="Arial Narrow" w:cs="Arial"/>
          <w:iCs/>
          <w:spacing w:val="-6"/>
          <w:sz w:val="26"/>
          <w:szCs w:val="26"/>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w:t>
      </w:r>
      <w:r w:rsidRPr="002E6930">
        <w:rPr>
          <w:rFonts w:ascii="Arial Narrow" w:hAnsi="Arial Narrow" w:cs="Arial"/>
          <w:iCs/>
          <w:spacing w:val="-6"/>
          <w:sz w:val="26"/>
          <w:szCs w:val="26"/>
        </w:rPr>
        <w:lastRenderedPageBreak/>
        <w:t xml:space="preserve">pertinentes para salvaguardarlos.  </w:t>
      </w:r>
    </w:p>
    <w:p w:rsidR="005A25C8" w:rsidRPr="002E6930" w:rsidRDefault="005A25C8" w:rsidP="002E6930">
      <w:pPr>
        <w:pStyle w:val="Sinespaciado"/>
        <w:spacing w:line="288" w:lineRule="auto"/>
        <w:ind w:right="-7"/>
        <w:rPr>
          <w:rFonts w:ascii="Arial Narrow" w:hAnsi="Arial Narrow"/>
          <w:spacing w:val="-6"/>
          <w:sz w:val="26"/>
          <w:szCs w:val="26"/>
        </w:rPr>
      </w:pPr>
    </w:p>
    <w:p w:rsidR="002B0C55" w:rsidRPr="002E6930" w:rsidRDefault="002B0C55" w:rsidP="002E6930">
      <w:pPr>
        <w:pStyle w:val="Sinespaciado"/>
        <w:spacing w:line="288" w:lineRule="auto"/>
        <w:ind w:right="-7" w:firstLine="708"/>
        <w:jc w:val="both"/>
        <w:rPr>
          <w:rFonts w:ascii="Arial Narrow" w:hAnsi="Arial Narrow" w:cs="Arial"/>
          <w:spacing w:val="-6"/>
          <w:sz w:val="26"/>
          <w:szCs w:val="26"/>
          <w:lang w:val="es-ES_tradnl"/>
        </w:rPr>
      </w:pPr>
      <w:r w:rsidRPr="002E6930">
        <w:rPr>
          <w:rFonts w:ascii="Arial Narrow" w:hAnsi="Arial Narrow" w:cs="Arial"/>
          <w:spacing w:val="-6"/>
          <w:sz w:val="26"/>
          <w:szCs w:val="26"/>
          <w:lang w:val="es-ES_tradnl"/>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w:t>
      </w:r>
      <w:r w:rsidRPr="002E6930">
        <w:rPr>
          <w:rStyle w:val="Refdenotaalpie"/>
          <w:rFonts w:ascii="Arial Narrow" w:hAnsi="Arial Narrow"/>
          <w:spacing w:val="-6"/>
          <w:sz w:val="26"/>
          <w:szCs w:val="26"/>
          <w:lang w:val="es-ES_tradnl"/>
        </w:rPr>
        <w:footnoteReference w:id="1"/>
      </w:r>
      <w:r w:rsidRPr="002E6930">
        <w:rPr>
          <w:rFonts w:ascii="Arial Narrow" w:hAnsi="Arial Narrow" w:cs="Arial"/>
          <w:spacing w:val="-6"/>
          <w:sz w:val="26"/>
          <w:szCs w:val="26"/>
          <w:lang w:val="es-ES_tradnl"/>
        </w:rPr>
        <w:t>.</w:t>
      </w:r>
    </w:p>
    <w:p w:rsidR="002B0C55" w:rsidRPr="002E6930" w:rsidRDefault="002B0C55" w:rsidP="002E6930">
      <w:pPr>
        <w:pStyle w:val="Sinespaciado"/>
        <w:spacing w:line="288" w:lineRule="auto"/>
        <w:ind w:right="-7"/>
        <w:rPr>
          <w:rFonts w:ascii="Arial Narrow" w:hAnsi="Arial Narrow"/>
          <w:spacing w:val="-6"/>
          <w:sz w:val="26"/>
          <w:szCs w:val="26"/>
        </w:rPr>
      </w:pPr>
    </w:p>
    <w:p w:rsidR="002B0C55" w:rsidRPr="002E6930" w:rsidRDefault="002B0C55" w:rsidP="002E6930">
      <w:pPr>
        <w:pStyle w:val="Sinespaciado"/>
        <w:spacing w:line="288" w:lineRule="auto"/>
        <w:ind w:right="-7" w:firstLine="708"/>
        <w:jc w:val="both"/>
        <w:rPr>
          <w:rFonts w:ascii="Arial Narrow" w:hAnsi="Arial Narrow" w:cs="Arial"/>
          <w:spacing w:val="-6"/>
          <w:sz w:val="26"/>
          <w:szCs w:val="26"/>
        </w:rPr>
      </w:pPr>
      <w:r w:rsidRPr="002E6930">
        <w:rPr>
          <w:rFonts w:ascii="Arial Narrow" w:hAnsi="Arial Narrow" w:cs="Arial"/>
          <w:spacing w:val="-6"/>
          <w:sz w:val="26"/>
          <w:szCs w:val="26"/>
          <w:lang w:val="es-ES_tradnl"/>
        </w:rPr>
        <w:t xml:space="preserve">Los primeros, </w:t>
      </w:r>
      <w:r w:rsidRPr="002E6930">
        <w:rPr>
          <w:rFonts w:ascii="Arial Narrow" w:hAnsi="Arial Narrow" w:cs="Arial"/>
          <w:spacing w:val="-6"/>
          <w:sz w:val="26"/>
          <w:szCs w:val="26"/>
        </w:rPr>
        <w:t>fueron fijados por el órgano guardián de la Constitución en la sentencia C-590 de 2005, en los siguientes términos:</w:t>
      </w:r>
    </w:p>
    <w:p w:rsidR="002B0C55" w:rsidRPr="002E6930" w:rsidRDefault="002B0C55" w:rsidP="002E6930">
      <w:pPr>
        <w:pStyle w:val="Sinespaciado"/>
        <w:spacing w:line="288" w:lineRule="auto"/>
        <w:ind w:right="-7"/>
        <w:rPr>
          <w:rFonts w:ascii="Arial Narrow" w:hAnsi="Arial Narrow"/>
          <w:spacing w:val="-6"/>
          <w:sz w:val="26"/>
          <w:szCs w:val="26"/>
        </w:rPr>
      </w:pPr>
    </w:p>
    <w:p w:rsidR="002B0C55" w:rsidRPr="00024475" w:rsidRDefault="002B0C55" w:rsidP="00024475">
      <w:pPr>
        <w:ind w:left="426" w:right="418" w:firstLine="426"/>
        <w:jc w:val="both"/>
        <w:rPr>
          <w:rFonts w:ascii="Arial Narrow" w:hAnsi="Arial Narrow" w:cs="Arial"/>
          <w:i/>
          <w:spacing w:val="-6"/>
          <w:szCs w:val="26"/>
        </w:rPr>
      </w:pPr>
      <w:r w:rsidRPr="00024475">
        <w:rPr>
          <w:rFonts w:ascii="Arial Narrow" w:hAnsi="Arial Narrow" w:cs="Arial"/>
          <w:i/>
          <w:spacing w:val="-6"/>
          <w:szCs w:val="26"/>
        </w:rPr>
        <w:t>a. Que la cuestión que se discuta resulte de evidente relevancia constitucional, por afectar derechos fundamentales de las partes.</w:t>
      </w:r>
    </w:p>
    <w:p w:rsidR="002B0C55" w:rsidRPr="00024475" w:rsidRDefault="002B0C55" w:rsidP="00024475">
      <w:pPr>
        <w:pStyle w:val="Sinespaciado"/>
        <w:ind w:left="426" w:right="418"/>
        <w:rPr>
          <w:rFonts w:ascii="Arial Narrow" w:hAnsi="Arial Narrow"/>
          <w:spacing w:val="-6"/>
          <w:szCs w:val="26"/>
        </w:rPr>
      </w:pPr>
    </w:p>
    <w:p w:rsidR="002B0C55" w:rsidRPr="00024475" w:rsidRDefault="002B0C55" w:rsidP="00024475">
      <w:pPr>
        <w:ind w:left="426" w:right="418" w:firstLine="426"/>
        <w:jc w:val="both"/>
        <w:rPr>
          <w:rFonts w:ascii="Arial Narrow" w:hAnsi="Arial Narrow" w:cs="Arial"/>
          <w:i/>
          <w:spacing w:val="-6"/>
          <w:szCs w:val="26"/>
        </w:rPr>
      </w:pPr>
      <w:r w:rsidRPr="00024475">
        <w:rPr>
          <w:rFonts w:ascii="Arial Narrow" w:hAnsi="Arial Narrow" w:cs="Arial"/>
          <w:i/>
          <w:spacing w:val="-6"/>
          <w:szCs w:val="26"/>
        </w:rPr>
        <w:t>b. Que se hayan agotado todos los medios -ordinarios y extraordinarios- de defensa judicial al alcance de la persona afectada, salvo que se trate de evitar la consumación de un perjuicio iusfundamental irremediable [</w:t>
      </w:r>
      <w:r w:rsidRPr="00024475">
        <w:rPr>
          <w:rFonts w:ascii="Arial Narrow" w:hAnsi="Arial Narrow" w:cs="Arial"/>
          <w:i/>
          <w:spacing w:val="-6"/>
          <w:szCs w:val="26"/>
          <w:vertAlign w:val="superscript"/>
        </w:rPr>
        <w:footnoteReference w:id="2"/>
      </w:r>
      <w:r w:rsidRPr="00024475">
        <w:rPr>
          <w:rFonts w:ascii="Arial Narrow" w:hAnsi="Arial Narrow" w:cs="Arial"/>
          <w:i/>
          <w:spacing w:val="-6"/>
          <w:szCs w:val="26"/>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2B0C55" w:rsidRPr="00024475" w:rsidRDefault="002B0C55" w:rsidP="00024475">
      <w:pPr>
        <w:pStyle w:val="Sinespaciado"/>
        <w:ind w:left="426" w:right="418"/>
        <w:rPr>
          <w:rFonts w:ascii="Arial Narrow" w:hAnsi="Arial Narrow"/>
          <w:spacing w:val="-6"/>
          <w:szCs w:val="26"/>
        </w:rPr>
      </w:pPr>
    </w:p>
    <w:p w:rsidR="002B0C55" w:rsidRPr="00024475" w:rsidRDefault="002B0C55" w:rsidP="00024475">
      <w:pPr>
        <w:ind w:left="426" w:right="418" w:firstLine="426"/>
        <w:jc w:val="both"/>
        <w:rPr>
          <w:rFonts w:ascii="Arial Narrow" w:hAnsi="Arial Narrow" w:cs="Arial"/>
          <w:i/>
          <w:spacing w:val="-6"/>
          <w:szCs w:val="26"/>
        </w:rPr>
      </w:pPr>
      <w:r w:rsidRPr="00024475">
        <w:rPr>
          <w:rFonts w:ascii="Arial Narrow" w:hAnsi="Arial Narrow" w:cs="Arial"/>
          <w:i/>
          <w:spacing w:val="-6"/>
          <w:szCs w:val="26"/>
        </w:rPr>
        <w:t>c. Que se cumpla el requisito de la inmediatez, es decir, que la tutela se hubiere interpuesto en un término razonable y proporcionado a partir del hecho que originó la vulneración [</w:t>
      </w:r>
      <w:r w:rsidRPr="00024475">
        <w:rPr>
          <w:rFonts w:ascii="Arial Narrow" w:hAnsi="Arial Narrow" w:cs="Arial"/>
          <w:i/>
          <w:spacing w:val="-6"/>
          <w:szCs w:val="26"/>
          <w:vertAlign w:val="superscript"/>
        </w:rPr>
        <w:footnoteReference w:id="3"/>
      </w:r>
      <w:r w:rsidRPr="00024475">
        <w:rPr>
          <w:rFonts w:ascii="Arial Narrow" w:hAnsi="Arial Narrow" w:cs="Arial"/>
          <w:i/>
          <w:spacing w:val="-6"/>
          <w:szCs w:val="26"/>
        </w:rPr>
        <w:t>].</w:t>
      </w:r>
    </w:p>
    <w:p w:rsidR="002B0C55" w:rsidRPr="00024475" w:rsidRDefault="002B0C55" w:rsidP="00024475">
      <w:pPr>
        <w:pStyle w:val="Sinespaciado"/>
        <w:ind w:left="426" w:right="418"/>
        <w:rPr>
          <w:rFonts w:ascii="Arial Narrow" w:hAnsi="Arial Narrow"/>
          <w:spacing w:val="-6"/>
          <w:szCs w:val="26"/>
        </w:rPr>
      </w:pPr>
    </w:p>
    <w:p w:rsidR="002B0C55" w:rsidRPr="00024475" w:rsidRDefault="002B0C55" w:rsidP="00024475">
      <w:pPr>
        <w:ind w:left="426" w:right="418" w:firstLine="426"/>
        <w:jc w:val="both"/>
        <w:rPr>
          <w:rFonts w:ascii="Arial Narrow" w:hAnsi="Arial Narrow" w:cs="Arial"/>
          <w:i/>
          <w:spacing w:val="-6"/>
          <w:szCs w:val="26"/>
        </w:rPr>
      </w:pPr>
      <w:r w:rsidRPr="00024475">
        <w:rPr>
          <w:rFonts w:ascii="Arial Narrow" w:hAnsi="Arial Narrow" w:cs="Arial"/>
          <w:i/>
          <w:spacing w:val="-6"/>
          <w:szCs w:val="26"/>
        </w:rPr>
        <w:t>d. Cuando se trate de una irregularidad procesal, debe quedar claro que la misma tiene un efecto decisivo o determinante en la sentencia que se impugna y que afecta los derechos fundamentales de la parte actora [</w:t>
      </w:r>
      <w:r w:rsidRPr="00024475">
        <w:rPr>
          <w:rFonts w:ascii="Arial Narrow" w:hAnsi="Arial Narrow" w:cs="Arial"/>
          <w:i/>
          <w:spacing w:val="-6"/>
          <w:szCs w:val="26"/>
          <w:vertAlign w:val="superscript"/>
        </w:rPr>
        <w:footnoteReference w:id="4"/>
      </w:r>
      <w:r w:rsidRPr="00024475">
        <w:rPr>
          <w:rFonts w:ascii="Arial Narrow" w:hAnsi="Arial Narrow" w:cs="Arial"/>
          <w:i/>
          <w:spacing w:val="-6"/>
          <w:szCs w:val="26"/>
        </w:rPr>
        <w:t>].</w:t>
      </w:r>
    </w:p>
    <w:p w:rsidR="002B0C55" w:rsidRPr="00024475" w:rsidRDefault="002B0C55" w:rsidP="00024475">
      <w:pPr>
        <w:pStyle w:val="Sinespaciado"/>
        <w:ind w:left="426" w:right="418"/>
        <w:rPr>
          <w:rFonts w:ascii="Arial Narrow" w:hAnsi="Arial Narrow"/>
          <w:spacing w:val="-6"/>
          <w:szCs w:val="26"/>
        </w:rPr>
      </w:pPr>
    </w:p>
    <w:p w:rsidR="002B0C55" w:rsidRPr="00024475" w:rsidRDefault="002B0C55" w:rsidP="00024475">
      <w:pPr>
        <w:ind w:left="426" w:right="418" w:firstLine="426"/>
        <w:jc w:val="both"/>
        <w:rPr>
          <w:rFonts w:ascii="Arial Narrow" w:hAnsi="Arial Narrow" w:cs="Arial"/>
          <w:i/>
          <w:spacing w:val="-6"/>
          <w:szCs w:val="26"/>
        </w:rPr>
      </w:pPr>
      <w:r w:rsidRPr="00024475">
        <w:rPr>
          <w:rFonts w:ascii="Arial Narrow" w:hAnsi="Arial Narrow" w:cs="Arial"/>
          <w:i/>
          <w:spacing w:val="-6"/>
          <w:szCs w:val="26"/>
        </w:rPr>
        <w:t xml:space="preserve"> e. Que la parte actora identifique de manera razonable tanto los hechos que generaron la vulneración como los derechos vulnerados y que hubiere alegado tal vulneración en el proceso judicial siempre que esto hubiere sido posible [</w:t>
      </w:r>
      <w:r w:rsidRPr="00024475">
        <w:rPr>
          <w:rFonts w:ascii="Arial Narrow" w:hAnsi="Arial Narrow" w:cs="Arial"/>
          <w:i/>
          <w:spacing w:val="-6"/>
          <w:szCs w:val="26"/>
          <w:vertAlign w:val="superscript"/>
        </w:rPr>
        <w:footnoteReference w:id="5"/>
      </w:r>
      <w:r w:rsidRPr="00024475">
        <w:rPr>
          <w:rFonts w:ascii="Arial Narrow" w:hAnsi="Arial Narrow" w:cs="Arial"/>
          <w:i/>
          <w:spacing w:val="-6"/>
          <w:szCs w:val="26"/>
        </w:rPr>
        <w:t xml:space="preserve">]. </w:t>
      </w:r>
    </w:p>
    <w:p w:rsidR="00593936" w:rsidRPr="00024475" w:rsidRDefault="00593936" w:rsidP="00024475">
      <w:pPr>
        <w:pStyle w:val="Sinespaciado"/>
        <w:ind w:left="426" w:right="418"/>
        <w:rPr>
          <w:rFonts w:ascii="Arial Narrow" w:hAnsi="Arial Narrow"/>
          <w:spacing w:val="-6"/>
          <w:szCs w:val="26"/>
        </w:rPr>
      </w:pPr>
    </w:p>
    <w:p w:rsidR="002B0C55" w:rsidRPr="00024475" w:rsidRDefault="002B0C55" w:rsidP="00024475">
      <w:pPr>
        <w:ind w:left="426" w:right="418" w:firstLine="426"/>
        <w:jc w:val="both"/>
        <w:rPr>
          <w:rFonts w:ascii="Arial Narrow" w:hAnsi="Arial Narrow" w:cs="Arial"/>
          <w:i/>
          <w:spacing w:val="-6"/>
          <w:szCs w:val="26"/>
        </w:rPr>
      </w:pPr>
      <w:r w:rsidRPr="00024475">
        <w:rPr>
          <w:rFonts w:ascii="Arial Narrow" w:hAnsi="Arial Narrow" w:cs="Arial"/>
          <w:i/>
          <w:spacing w:val="-6"/>
          <w:szCs w:val="26"/>
        </w:rPr>
        <w:t>f. Que no se trate de sentencias de tutela [</w:t>
      </w:r>
      <w:r w:rsidRPr="00024475">
        <w:rPr>
          <w:rFonts w:ascii="Arial Narrow" w:hAnsi="Arial Narrow" w:cs="Arial"/>
          <w:i/>
          <w:spacing w:val="-6"/>
          <w:szCs w:val="26"/>
          <w:vertAlign w:val="superscript"/>
        </w:rPr>
        <w:footnoteReference w:id="6"/>
      </w:r>
      <w:r w:rsidRPr="00024475">
        <w:rPr>
          <w:rFonts w:ascii="Arial Narrow" w:hAnsi="Arial Narrow" w:cs="Arial"/>
          <w:i/>
          <w:spacing w:val="-6"/>
          <w:szCs w:val="26"/>
        </w:rPr>
        <w:t>].</w:t>
      </w:r>
    </w:p>
    <w:p w:rsidR="00D546E6" w:rsidRPr="002E6930" w:rsidRDefault="00D546E6" w:rsidP="002E6930">
      <w:pPr>
        <w:spacing w:line="288" w:lineRule="auto"/>
        <w:ind w:right="-7" w:firstLine="426"/>
        <w:jc w:val="both"/>
        <w:rPr>
          <w:rFonts w:ascii="Arial Narrow" w:hAnsi="Arial Narrow" w:cs="Arial"/>
          <w:i/>
          <w:spacing w:val="-6"/>
          <w:sz w:val="26"/>
          <w:szCs w:val="26"/>
        </w:rPr>
      </w:pPr>
    </w:p>
    <w:p w:rsidR="002B0C55" w:rsidRPr="002E6930" w:rsidRDefault="002B0C55" w:rsidP="002E6930">
      <w:pPr>
        <w:pStyle w:val="Sinespaciado"/>
        <w:spacing w:line="288" w:lineRule="auto"/>
        <w:ind w:right="-7" w:firstLine="426"/>
        <w:jc w:val="both"/>
        <w:rPr>
          <w:rFonts w:ascii="Arial Narrow" w:hAnsi="Arial Narrow" w:cs="Arial"/>
          <w:color w:val="000000" w:themeColor="text1"/>
          <w:spacing w:val="-6"/>
          <w:sz w:val="26"/>
          <w:szCs w:val="26"/>
        </w:rPr>
      </w:pPr>
      <w:r w:rsidRPr="002E6930">
        <w:rPr>
          <w:rFonts w:ascii="Arial Narrow" w:hAnsi="Arial Narrow" w:cs="Arial"/>
          <w:color w:val="000000" w:themeColor="text1"/>
          <w:spacing w:val="-6"/>
          <w:sz w:val="26"/>
          <w:szCs w:val="26"/>
          <w:lang w:val="es-ES_tradnl"/>
        </w:rPr>
        <w:t>De otra parte, l</w:t>
      </w:r>
      <w:r w:rsidRPr="002E6930">
        <w:rPr>
          <w:rFonts w:ascii="Arial Narrow" w:hAnsi="Arial Narrow" w:cs="Arial"/>
          <w:color w:val="000000" w:themeColor="text1"/>
          <w:spacing w:val="-6"/>
          <w:sz w:val="26"/>
          <w:szCs w:val="26"/>
        </w:rPr>
        <w:t>a misma jurisprudencia constitucional ha señalado las causales específicas o materiales que hacen procedente la tutela contra una decisión judicial. Dichos eventos son:</w:t>
      </w:r>
      <w:r w:rsidR="00024475">
        <w:rPr>
          <w:rFonts w:ascii="Arial Narrow" w:hAnsi="Arial Narrow" w:cs="Arial"/>
          <w:color w:val="000000" w:themeColor="text1"/>
          <w:spacing w:val="-6"/>
          <w:sz w:val="26"/>
          <w:szCs w:val="26"/>
        </w:rPr>
        <w:t xml:space="preserve"> </w:t>
      </w:r>
      <w:r w:rsidRPr="002E6930">
        <w:rPr>
          <w:rFonts w:ascii="Arial Narrow" w:hAnsi="Arial Narrow" w:cs="Arial"/>
          <w:color w:val="000000" w:themeColor="text1"/>
          <w:spacing w:val="-6"/>
          <w:sz w:val="26"/>
          <w:szCs w:val="26"/>
        </w:rPr>
        <w:t>“</w:t>
      </w:r>
      <w:r w:rsidRPr="00024475">
        <w:rPr>
          <w:rFonts w:ascii="Arial Narrow" w:hAnsi="Arial Narrow" w:cs="Arial"/>
          <w:i/>
          <w:color w:val="000000" w:themeColor="text1"/>
          <w:spacing w:val="-6"/>
          <w:szCs w:val="26"/>
        </w:rPr>
        <w:t>(i)</w:t>
      </w:r>
      <w:r w:rsidRPr="00024475">
        <w:rPr>
          <w:rFonts w:ascii="Arial Narrow" w:hAnsi="Arial Narrow" w:cs="Arial"/>
          <w:color w:val="000000" w:themeColor="text1"/>
          <w:spacing w:val="-6"/>
          <w:szCs w:val="26"/>
        </w:rPr>
        <w:t xml:space="preserve"> defecto sustantivo, orgánico o procedimental; </w:t>
      </w:r>
      <w:r w:rsidRPr="00024475">
        <w:rPr>
          <w:rFonts w:ascii="Arial Narrow" w:hAnsi="Arial Narrow" w:cs="Arial"/>
          <w:i/>
          <w:color w:val="000000" w:themeColor="text1"/>
          <w:spacing w:val="-6"/>
          <w:szCs w:val="26"/>
        </w:rPr>
        <w:t>(ii)</w:t>
      </w:r>
      <w:r w:rsidRPr="00024475">
        <w:rPr>
          <w:rFonts w:ascii="Arial Narrow" w:hAnsi="Arial Narrow" w:cs="Arial"/>
          <w:color w:val="000000" w:themeColor="text1"/>
          <w:spacing w:val="-6"/>
          <w:szCs w:val="26"/>
        </w:rPr>
        <w:t xml:space="preserve"> defecto fáctico; </w:t>
      </w:r>
      <w:r w:rsidRPr="00024475">
        <w:rPr>
          <w:rFonts w:ascii="Arial Narrow" w:hAnsi="Arial Narrow" w:cs="Arial"/>
          <w:i/>
          <w:color w:val="000000" w:themeColor="text1"/>
          <w:spacing w:val="-6"/>
          <w:szCs w:val="26"/>
        </w:rPr>
        <w:t>(iii)</w:t>
      </w:r>
      <w:r w:rsidRPr="00024475">
        <w:rPr>
          <w:rFonts w:ascii="Arial Narrow" w:hAnsi="Arial Narrow" w:cs="Arial"/>
          <w:color w:val="000000" w:themeColor="text1"/>
          <w:spacing w:val="-6"/>
          <w:szCs w:val="26"/>
        </w:rPr>
        <w:t xml:space="preserve"> error inducido; </w:t>
      </w:r>
      <w:r w:rsidRPr="00024475">
        <w:rPr>
          <w:rFonts w:ascii="Arial Narrow" w:hAnsi="Arial Narrow" w:cs="Arial"/>
          <w:i/>
          <w:color w:val="000000" w:themeColor="text1"/>
          <w:spacing w:val="-6"/>
          <w:szCs w:val="26"/>
        </w:rPr>
        <w:t xml:space="preserve">(iv) </w:t>
      </w:r>
      <w:r w:rsidRPr="00024475">
        <w:rPr>
          <w:rFonts w:ascii="Arial Narrow" w:hAnsi="Arial Narrow" w:cs="Arial"/>
          <w:color w:val="000000" w:themeColor="text1"/>
          <w:spacing w:val="-6"/>
          <w:szCs w:val="26"/>
        </w:rPr>
        <w:t xml:space="preserve">decisión sin motivación, </w:t>
      </w:r>
      <w:r w:rsidRPr="00024475">
        <w:rPr>
          <w:rFonts w:ascii="Arial Narrow" w:hAnsi="Arial Narrow" w:cs="Arial"/>
          <w:i/>
          <w:color w:val="000000" w:themeColor="text1"/>
          <w:spacing w:val="-6"/>
          <w:szCs w:val="26"/>
        </w:rPr>
        <w:t>(v)</w:t>
      </w:r>
      <w:r w:rsidRPr="00024475">
        <w:rPr>
          <w:rFonts w:ascii="Arial Narrow" w:hAnsi="Arial Narrow" w:cs="Arial"/>
          <w:color w:val="000000" w:themeColor="text1"/>
          <w:spacing w:val="-6"/>
          <w:szCs w:val="26"/>
        </w:rPr>
        <w:t xml:space="preserve"> desconocimiento del precedente y </w:t>
      </w:r>
      <w:r w:rsidRPr="00024475">
        <w:rPr>
          <w:rFonts w:ascii="Arial Narrow" w:hAnsi="Arial Narrow" w:cs="Arial"/>
          <w:i/>
          <w:color w:val="000000" w:themeColor="text1"/>
          <w:spacing w:val="-6"/>
          <w:szCs w:val="26"/>
        </w:rPr>
        <w:t>(vi)</w:t>
      </w:r>
      <w:r w:rsidRPr="00024475">
        <w:rPr>
          <w:rFonts w:ascii="Arial Narrow" w:hAnsi="Arial Narrow" w:cs="Arial"/>
          <w:color w:val="000000" w:themeColor="text1"/>
          <w:spacing w:val="-6"/>
          <w:szCs w:val="26"/>
        </w:rPr>
        <w:t xml:space="preserve"> violación directa de la Constitución</w:t>
      </w:r>
      <w:r w:rsidRPr="002E6930">
        <w:rPr>
          <w:rFonts w:ascii="Arial Narrow" w:hAnsi="Arial Narrow" w:cs="Arial"/>
          <w:color w:val="000000" w:themeColor="text1"/>
          <w:spacing w:val="-6"/>
          <w:sz w:val="26"/>
          <w:szCs w:val="26"/>
        </w:rPr>
        <w:t xml:space="preserve">”. </w:t>
      </w:r>
    </w:p>
    <w:p w:rsidR="002B0C55" w:rsidRPr="002E6930" w:rsidRDefault="002B0C55" w:rsidP="002E6930">
      <w:pPr>
        <w:pStyle w:val="Sinespaciado"/>
        <w:spacing w:line="288" w:lineRule="auto"/>
        <w:ind w:right="-7"/>
        <w:rPr>
          <w:rFonts w:ascii="Arial Narrow" w:hAnsi="Arial Narrow"/>
          <w:sz w:val="26"/>
          <w:szCs w:val="26"/>
        </w:rPr>
      </w:pPr>
    </w:p>
    <w:p w:rsidR="002B0C55" w:rsidRPr="002E6930" w:rsidRDefault="002B0C55" w:rsidP="002E6930">
      <w:pPr>
        <w:tabs>
          <w:tab w:val="left" w:pos="-720"/>
        </w:tabs>
        <w:spacing w:line="288" w:lineRule="auto"/>
        <w:ind w:right="-7" w:firstLine="900"/>
        <w:jc w:val="both"/>
        <w:rPr>
          <w:rFonts w:ascii="Arial Narrow" w:hAnsi="Arial Narrow" w:cs="Arial"/>
          <w:color w:val="000000"/>
          <w:spacing w:val="-6"/>
          <w:sz w:val="26"/>
          <w:szCs w:val="26"/>
        </w:rPr>
      </w:pPr>
      <w:r w:rsidRPr="002E6930">
        <w:rPr>
          <w:rFonts w:ascii="Arial Narrow" w:hAnsi="Arial Narrow" w:cs="Arial"/>
          <w:color w:val="000000"/>
          <w:spacing w:val="-6"/>
          <w:sz w:val="26"/>
          <w:szCs w:val="26"/>
        </w:rPr>
        <w:t>Obsérvese que no sólo deberá el operador jurídico en sede de tutela, entrar a verificar la ocurrencia de alguno de los defectos ya citados, sino una serie de presupuestos que, en forma previa, determinan la viabilidad de la de acción de tutela.</w:t>
      </w:r>
    </w:p>
    <w:p w:rsidR="002B0C55" w:rsidRPr="002E6930" w:rsidRDefault="002B0C55" w:rsidP="002E6930">
      <w:pPr>
        <w:pStyle w:val="Sinespaciado"/>
        <w:spacing w:line="288" w:lineRule="auto"/>
        <w:ind w:right="-7"/>
        <w:rPr>
          <w:rFonts w:ascii="Arial Narrow" w:hAnsi="Arial Narrow"/>
          <w:spacing w:val="-6"/>
          <w:sz w:val="26"/>
          <w:szCs w:val="26"/>
        </w:rPr>
      </w:pPr>
    </w:p>
    <w:p w:rsidR="007A1B9B" w:rsidRPr="002E6930" w:rsidRDefault="007A1B9B" w:rsidP="002E6930">
      <w:pPr>
        <w:spacing w:line="288" w:lineRule="auto"/>
        <w:ind w:right="-7" w:firstLine="851"/>
        <w:jc w:val="both"/>
        <w:rPr>
          <w:rFonts w:ascii="Arial Narrow" w:hAnsi="Arial Narrow"/>
          <w:spacing w:val="-6"/>
          <w:sz w:val="26"/>
          <w:szCs w:val="26"/>
          <w:bdr w:val="none" w:sz="0" w:space="0" w:color="auto" w:frame="1"/>
          <w:shd w:val="clear" w:color="auto" w:fill="FFFFFF"/>
          <w:lang w:val="es-CO"/>
        </w:rPr>
      </w:pPr>
      <w:r w:rsidRPr="002E6930">
        <w:rPr>
          <w:rFonts w:ascii="Arial Narrow" w:hAnsi="Arial Narrow" w:cs="Arial"/>
          <w:spacing w:val="-6"/>
          <w:sz w:val="26"/>
          <w:szCs w:val="26"/>
        </w:rPr>
        <w:lastRenderedPageBreak/>
        <w:t xml:space="preserve">Para lo que interesa a este asunto, </w:t>
      </w:r>
      <w:r w:rsidRPr="002E6930">
        <w:rPr>
          <w:rFonts w:ascii="Arial Narrow" w:hAnsi="Arial Narrow"/>
          <w:iCs/>
          <w:spacing w:val="-6"/>
          <w:sz w:val="26"/>
          <w:szCs w:val="26"/>
          <w:bdr w:val="none" w:sz="0" w:space="0" w:color="auto" w:frame="1"/>
          <w:lang w:val="es-CO"/>
        </w:rPr>
        <w:t>conforme lo ha desarrollado ampliamente la jurisprudencia del órgano de cierre constitucional, se tiene que el defecto sustantivo se predica cuando l</w:t>
      </w:r>
      <w:r w:rsidRPr="002E6930">
        <w:rPr>
          <w:rFonts w:ascii="Arial Narrow" w:hAnsi="Arial Narrow"/>
          <w:spacing w:val="-6"/>
          <w:sz w:val="26"/>
          <w:szCs w:val="26"/>
          <w:bdr w:val="none" w:sz="0" w:space="0" w:color="auto" w:frame="1"/>
          <w:shd w:val="clear" w:color="auto" w:fill="FFFFFF"/>
          <w:lang w:val="es-CO"/>
        </w:rPr>
        <w:t xml:space="preserve">a decisión se fundamenta en normas inexistentes o inconstitucionales o en fallos que presentan una evidente y grosera contradicción entre los fundamentos y la decisión. Por su parte, el defecto fáctico debe entenderse como </w:t>
      </w:r>
      <w:r w:rsidRPr="002E6930">
        <w:rPr>
          <w:rFonts w:ascii="Arial Narrow" w:hAnsi="Arial Narrow" w:cs="Arial"/>
          <w:spacing w:val="-6"/>
          <w:sz w:val="26"/>
          <w:szCs w:val="26"/>
        </w:rPr>
        <w:t xml:space="preserve">aquel que se </w:t>
      </w:r>
      <w:r w:rsidRPr="002E6930">
        <w:rPr>
          <w:rFonts w:ascii="Arial Narrow" w:hAnsi="Arial Narrow"/>
          <w:spacing w:val="-6"/>
          <w:sz w:val="26"/>
          <w:szCs w:val="26"/>
          <w:bdr w:val="none" w:sz="0" w:space="0" w:color="auto" w:frame="1"/>
          <w:shd w:val="clear" w:color="auto" w:fill="FFFFFF"/>
          <w:lang w:val="es-CO"/>
        </w:rPr>
        <w:t xml:space="preserve">refiere a la producción, validez o apreciación del material probatorio. En razón de la independencia judicial, el campo de intervención del juez de tutela por defecto fáctico es bastante restringido. </w:t>
      </w:r>
    </w:p>
    <w:p w:rsidR="007A1B9B" w:rsidRPr="002E6930" w:rsidRDefault="007A1B9B" w:rsidP="002E6930">
      <w:pPr>
        <w:pStyle w:val="Sinespaciado"/>
        <w:spacing w:line="288" w:lineRule="auto"/>
        <w:ind w:right="-7"/>
        <w:rPr>
          <w:rFonts w:ascii="Arial Narrow" w:hAnsi="Arial Narrow"/>
          <w:spacing w:val="-6"/>
          <w:sz w:val="26"/>
          <w:szCs w:val="26"/>
        </w:rPr>
      </w:pPr>
    </w:p>
    <w:p w:rsidR="007A1B9B" w:rsidRPr="002E6930" w:rsidRDefault="007A1B9B" w:rsidP="002E6930">
      <w:pPr>
        <w:spacing w:line="288" w:lineRule="auto"/>
        <w:ind w:right="-7" w:firstLine="851"/>
        <w:jc w:val="both"/>
        <w:rPr>
          <w:rFonts w:ascii="Arial Narrow" w:hAnsi="Arial Narrow"/>
          <w:i/>
          <w:spacing w:val="-6"/>
          <w:sz w:val="26"/>
          <w:szCs w:val="26"/>
        </w:rPr>
      </w:pPr>
      <w:r w:rsidRPr="002E6930">
        <w:rPr>
          <w:rFonts w:ascii="Arial Narrow" w:hAnsi="Arial Narrow"/>
          <w:spacing w:val="-6"/>
          <w:sz w:val="26"/>
          <w:szCs w:val="26"/>
          <w:bdr w:val="none" w:sz="0" w:space="0" w:color="auto" w:frame="1"/>
          <w:shd w:val="clear" w:color="auto" w:fill="FFFFFF"/>
          <w:lang w:val="es-CO"/>
        </w:rPr>
        <w:t>En sentencia T-781 de 2011, indicó esa alta Corporación que el defecto sustantivo se configura siempre que “</w:t>
      </w:r>
      <w:r w:rsidRPr="00196D6C">
        <w:rPr>
          <w:rFonts w:ascii="Arial Narrow" w:hAnsi="Arial Narrow"/>
          <w:i/>
          <w:spacing w:val="-6"/>
          <w:szCs w:val="26"/>
        </w:rPr>
        <w:t>(i) la decisión cuestionada se funda en una norma indiscutiblemente inaplicable al caso concreto, por ejemplo, ora porque la norma empleada no se ajusta al caso, no se encuentra vigente por haber sido derogada, o ha sido declarada inconstitucional; (ii) a pesar del amplio margen interpretativo que la Constitución le reconoce a las autoridades judiciales, la interpretación o aplicación que se hace de la norma en el caso concreto, desconoce sentencias con efectos erga omnes que han definido su alcance; (iii) cuando se fija el alcance de una norma desatendiendo otras disposiciones aplicables al caso y que son necesarias para efectuar una interpretación sistemática; (iv) cuando la norma pertinente es inobservada y, por ende, inaplicada; o finalmente, (v) en el evento en que, no obstante la norma en cuestión está vigente y es constitucional, no se adecúa a la situación fáctica a la cual se aplicó, porque a ésta, por ejemplo, se le reconocen efectos distintos a los expresamente señalados por el legislador</w:t>
      </w:r>
      <w:r w:rsidRPr="002E6930">
        <w:rPr>
          <w:rFonts w:ascii="Arial Narrow" w:hAnsi="Arial Narrow"/>
          <w:i/>
          <w:spacing w:val="-6"/>
          <w:sz w:val="26"/>
          <w:szCs w:val="26"/>
        </w:rPr>
        <w:t>.</w:t>
      </w:r>
    </w:p>
    <w:p w:rsidR="007A1B9B" w:rsidRPr="002E6930" w:rsidRDefault="007A1B9B" w:rsidP="002E6930">
      <w:pPr>
        <w:pStyle w:val="Sinespaciado"/>
        <w:spacing w:line="288" w:lineRule="auto"/>
        <w:ind w:right="-7"/>
        <w:rPr>
          <w:rFonts w:ascii="Arial Narrow" w:hAnsi="Arial Narrow"/>
          <w:spacing w:val="-6"/>
          <w:sz w:val="26"/>
          <w:szCs w:val="26"/>
        </w:rPr>
      </w:pPr>
    </w:p>
    <w:p w:rsidR="007A1B9B" w:rsidRPr="002E6930" w:rsidRDefault="007A1B9B" w:rsidP="002E6930">
      <w:pPr>
        <w:pStyle w:val="Sangradetextonormal"/>
        <w:numPr>
          <w:ilvl w:val="12"/>
          <w:numId w:val="0"/>
        </w:numPr>
        <w:spacing w:after="0" w:line="288" w:lineRule="auto"/>
        <w:ind w:right="-7" w:firstLine="708"/>
        <w:jc w:val="both"/>
        <w:rPr>
          <w:rFonts w:ascii="Arial Narrow" w:hAnsi="Arial Narrow"/>
          <w:spacing w:val="-6"/>
          <w:sz w:val="26"/>
          <w:szCs w:val="26"/>
        </w:rPr>
      </w:pPr>
      <w:r w:rsidRPr="002E6930">
        <w:rPr>
          <w:rFonts w:ascii="Arial Narrow" w:hAnsi="Arial Narrow"/>
          <w:spacing w:val="-6"/>
          <w:sz w:val="26"/>
          <w:szCs w:val="26"/>
        </w:rPr>
        <w:t xml:space="preserve">Respecto al defecto fáctico sostuvo que tiene lugar </w:t>
      </w:r>
      <w:r w:rsidRPr="002E6930">
        <w:rPr>
          <w:rFonts w:ascii="Arial Narrow" w:hAnsi="Arial Narrow"/>
          <w:i/>
          <w:iCs/>
          <w:spacing w:val="-6"/>
          <w:sz w:val="26"/>
          <w:szCs w:val="26"/>
        </w:rPr>
        <w:t>“</w:t>
      </w:r>
      <w:r w:rsidRPr="00196D6C">
        <w:rPr>
          <w:rFonts w:ascii="Arial Narrow" w:hAnsi="Arial Narrow"/>
          <w:i/>
          <w:iCs/>
          <w:spacing w:val="-6"/>
          <w:sz w:val="24"/>
          <w:szCs w:val="26"/>
        </w:rPr>
        <w:t>cuando resulta evidente que el apoyo probatorio en que se basó el juez para aplicar una determinada norma es absolutamente inadecuado (</w:t>
      </w:r>
      <w:r w:rsidRPr="00196D6C">
        <w:rPr>
          <w:rFonts w:ascii="Arial Narrow" w:hAnsi="Arial Narrow"/>
          <w:spacing w:val="-6"/>
          <w:sz w:val="24"/>
          <w:szCs w:val="26"/>
        </w:rPr>
        <w:t>...</w:t>
      </w:r>
      <w:r w:rsidRPr="00196D6C">
        <w:rPr>
          <w:rFonts w:ascii="Arial Narrow" w:hAnsi="Arial Narrow"/>
          <w:i/>
          <w:spacing w:val="-6"/>
          <w:sz w:val="24"/>
          <w:szCs w:val="26"/>
        </w:rPr>
        <w:t>)</w:t>
      </w:r>
      <w:r w:rsidRPr="00196D6C">
        <w:rPr>
          <w:rFonts w:ascii="Arial Narrow" w:hAnsi="Arial Narrow"/>
          <w:spacing w:val="-6"/>
          <w:sz w:val="24"/>
          <w:szCs w:val="26"/>
        </w:rPr>
        <w:t>”</w:t>
      </w:r>
      <w:r w:rsidRPr="00196D6C">
        <w:rPr>
          <w:rFonts w:ascii="Arial Narrow" w:hAnsi="Arial Narrow"/>
          <w:spacing w:val="-6"/>
          <w:sz w:val="24"/>
          <w:szCs w:val="26"/>
          <w:vertAlign w:val="superscript"/>
        </w:rPr>
        <w:footnoteReference w:id="7"/>
      </w:r>
      <w:r w:rsidRPr="00196D6C">
        <w:rPr>
          <w:rFonts w:ascii="Arial Narrow" w:hAnsi="Arial Narrow"/>
          <w:spacing w:val="-6"/>
          <w:sz w:val="24"/>
          <w:szCs w:val="26"/>
        </w:rPr>
        <w:t xml:space="preserve">. Y ha sostenido, de igual manera, que la acción de tutela únicamente procede cuando se hace manifiestamente irrazonable la valoración probatoria hecha por el juez en su providencia. Así, ha indicado que </w:t>
      </w:r>
      <w:r w:rsidRPr="00196D6C">
        <w:rPr>
          <w:rFonts w:ascii="Arial Narrow" w:hAnsi="Arial Narrow"/>
          <w:i/>
          <w:iCs/>
          <w:spacing w:val="-6"/>
          <w:sz w:val="24"/>
          <w:szCs w:val="26"/>
        </w:rPr>
        <w:t>“el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 (...)</w:t>
      </w:r>
      <w:r w:rsidRPr="00196D6C">
        <w:rPr>
          <w:rFonts w:ascii="Arial Narrow" w:hAnsi="Arial Narrow"/>
          <w:i/>
          <w:iCs/>
          <w:spacing w:val="-6"/>
          <w:sz w:val="26"/>
          <w:szCs w:val="26"/>
        </w:rPr>
        <w:t>”</w:t>
      </w:r>
      <w:r w:rsidRPr="002E6930">
        <w:rPr>
          <w:rFonts w:ascii="Arial Narrow" w:hAnsi="Arial Narrow"/>
          <w:spacing w:val="-6"/>
          <w:sz w:val="26"/>
          <w:szCs w:val="26"/>
          <w:vertAlign w:val="superscript"/>
        </w:rPr>
        <w:footnoteReference w:id="8"/>
      </w:r>
      <w:r w:rsidRPr="002E6930">
        <w:rPr>
          <w:rFonts w:ascii="Arial Narrow" w:hAnsi="Arial Narrow"/>
          <w:spacing w:val="-6"/>
          <w:sz w:val="26"/>
          <w:szCs w:val="26"/>
        </w:rPr>
        <w:t>.</w:t>
      </w:r>
    </w:p>
    <w:p w:rsidR="007A1B9B" w:rsidRPr="002E6930" w:rsidRDefault="007A1B9B" w:rsidP="002E6930">
      <w:pPr>
        <w:pStyle w:val="Sinespaciado"/>
        <w:spacing w:line="288" w:lineRule="auto"/>
        <w:ind w:right="-7"/>
        <w:rPr>
          <w:rFonts w:ascii="Arial Narrow" w:hAnsi="Arial Narrow"/>
          <w:spacing w:val="-6"/>
          <w:sz w:val="26"/>
          <w:szCs w:val="26"/>
          <w:lang w:val="es-ES_tradnl"/>
        </w:rPr>
      </w:pPr>
    </w:p>
    <w:p w:rsidR="007A1B9B" w:rsidRPr="002E6930" w:rsidRDefault="007A1B9B" w:rsidP="002E6930">
      <w:pPr>
        <w:spacing w:line="288" w:lineRule="auto"/>
        <w:ind w:right="-7" w:firstLine="851"/>
        <w:jc w:val="both"/>
        <w:rPr>
          <w:rFonts w:ascii="Arial Narrow" w:hAnsi="Arial Narrow" w:cs="Arial"/>
          <w:spacing w:val="-6"/>
          <w:sz w:val="26"/>
          <w:szCs w:val="26"/>
        </w:rPr>
      </w:pPr>
      <w:r w:rsidRPr="002E6930">
        <w:rPr>
          <w:rFonts w:ascii="Arial Narrow" w:hAnsi="Arial Narrow" w:cs="Arial"/>
          <w:spacing w:val="-6"/>
          <w:sz w:val="26"/>
          <w:szCs w:val="26"/>
        </w:rPr>
        <w:t>Bajo estas pautas, se adentrará la Sala a determinar si, en el evento presente, procede el amparo de tutela frente a la decisión judicial.</w:t>
      </w:r>
    </w:p>
    <w:p w:rsidR="007A1B9B" w:rsidRPr="002E6930" w:rsidRDefault="007A1B9B" w:rsidP="002E6930">
      <w:pPr>
        <w:pStyle w:val="Sinespaciado"/>
        <w:spacing w:line="288" w:lineRule="auto"/>
        <w:ind w:right="-7"/>
        <w:rPr>
          <w:rFonts w:ascii="Arial Narrow" w:hAnsi="Arial Narrow"/>
          <w:spacing w:val="-6"/>
          <w:sz w:val="26"/>
          <w:szCs w:val="26"/>
          <w:lang w:val="es-ES_tradnl"/>
        </w:rPr>
      </w:pPr>
    </w:p>
    <w:p w:rsidR="007A1B9B" w:rsidRPr="002E6930" w:rsidRDefault="007A1B9B" w:rsidP="002E6930">
      <w:pPr>
        <w:spacing w:line="288" w:lineRule="auto"/>
        <w:ind w:right="-7" w:firstLine="851"/>
        <w:jc w:val="both"/>
        <w:rPr>
          <w:rFonts w:ascii="Arial Narrow" w:hAnsi="Arial Narrow"/>
          <w:spacing w:val="-6"/>
          <w:sz w:val="26"/>
          <w:szCs w:val="26"/>
          <w:shd w:val="clear" w:color="auto" w:fill="FFFFFF"/>
        </w:rPr>
      </w:pPr>
      <w:r w:rsidRPr="002E6930">
        <w:rPr>
          <w:rFonts w:ascii="Arial Narrow" w:hAnsi="Arial Narrow"/>
          <w:bCs/>
          <w:spacing w:val="-6"/>
          <w:sz w:val="26"/>
          <w:szCs w:val="26"/>
          <w:u w:val="single"/>
          <w:bdr w:val="none" w:sz="0" w:space="0" w:color="auto" w:frame="1"/>
        </w:rPr>
        <w:t>Relevancia constitucional</w:t>
      </w:r>
      <w:r w:rsidRPr="002E6930">
        <w:rPr>
          <w:rFonts w:ascii="Arial Narrow" w:hAnsi="Arial Narrow"/>
          <w:b/>
          <w:bCs/>
          <w:spacing w:val="-6"/>
          <w:sz w:val="26"/>
          <w:szCs w:val="26"/>
          <w:bdr w:val="none" w:sz="0" w:space="0" w:color="auto" w:frame="1"/>
        </w:rPr>
        <w:t>. </w:t>
      </w:r>
      <w:r w:rsidRPr="002E6930">
        <w:rPr>
          <w:rFonts w:ascii="Arial Narrow" w:hAnsi="Arial Narrow"/>
          <w:spacing w:val="-6"/>
          <w:sz w:val="26"/>
          <w:szCs w:val="26"/>
          <w:shd w:val="clear" w:color="auto" w:fill="FFFFFF"/>
        </w:rPr>
        <w:t xml:space="preserve">La Sala considera que el conflicto presentado tiene relevancia constitucional, en la medida en que involucra la presunta vulneración de varios derechos de raigambre constitucional, el debido proceso, </w:t>
      </w:r>
      <w:r w:rsidR="000B2B39" w:rsidRPr="002E6930">
        <w:rPr>
          <w:rFonts w:ascii="Arial Narrow" w:hAnsi="Arial Narrow"/>
          <w:spacing w:val="-6"/>
          <w:sz w:val="26"/>
          <w:szCs w:val="26"/>
          <w:shd w:val="clear" w:color="auto" w:fill="FFFFFF"/>
        </w:rPr>
        <w:t>legalidad e igualdad.</w:t>
      </w:r>
    </w:p>
    <w:p w:rsidR="007A1B9B" w:rsidRPr="002E6930" w:rsidRDefault="007A1B9B" w:rsidP="002E6930">
      <w:pPr>
        <w:pStyle w:val="Sinespaciado"/>
        <w:spacing w:line="288" w:lineRule="auto"/>
        <w:ind w:right="-7"/>
        <w:rPr>
          <w:rFonts w:ascii="Arial Narrow" w:hAnsi="Arial Narrow"/>
          <w:spacing w:val="-6"/>
          <w:sz w:val="26"/>
          <w:szCs w:val="26"/>
        </w:rPr>
      </w:pPr>
    </w:p>
    <w:p w:rsidR="007A1B9B" w:rsidRPr="002E6930" w:rsidRDefault="007A1B9B" w:rsidP="002E6930">
      <w:pPr>
        <w:spacing w:line="288" w:lineRule="auto"/>
        <w:ind w:right="-7" w:firstLine="900"/>
        <w:jc w:val="both"/>
        <w:rPr>
          <w:rFonts w:ascii="Arial Narrow" w:hAnsi="Arial Narrow" w:cs="Arial"/>
          <w:spacing w:val="-6"/>
          <w:sz w:val="26"/>
          <w:szCs w:val="26"/>
        </w:rPr>
      </w:pPr>
      <w:r w:rsidRPr="002E6930">
        <w:rPr>
          <w:rFonts w:ascii="Arial Narrow" w:hAnsi="Arial Narrow" w:cs="Arial"/>
          <w:spacing w:val="-6"/>
          <w:sz w:val="26"/>
          <w:szCs w:val="26"/>
          <w:u w:val="single"/>
        </w:rPr>
        <w:t>Identificación de los hechos que generaron la vulneración y los derechos vulnerados</w:t>
      </w:r>
      <w:r w:rsidRPr="002E6930">
        <w:rPr>
          <w:rFonts w:ascii="Arial Narrow" w:hAnsi="Arial Narrow" w:cs="Arial"/>
          <w:spacing w:val="-6"/>
          <w:sz w:val="26"/>
          <w:szCs w:val="26"/>
        </w:rPr>
        <w:t>:</w:t>
      </w:r>
      <w:r w:rsidRPr="002E6930">
        <w:rPr>
          <w:rFonts w:ascii="Arial Narrow" w:hAnsi="Arial Narrow" w:cs="Arial"/>
          <w:b/>
          <w:spacing w:val="-6"/>
          <w:sz w:val="26"/>
          <w:szCs w:val="26"/>
        </w:rPr>
        <w:t xml:space="preserve"> </w:t>
      </w:r>
      <w:r w:rsidRPr="002E6930">
        <w:rPr>
          <w:rFonts w:ascii="Arial Narrow" w:hAnsi="Arial Narrow" w:cs="Arial"/>
          <w:spacing w:val="-6"/>
          <w:sz w:val="26"/>
          <w:szCs w:val="26"/>
        </w:rPr>
        <w:t xml:space="preserve">este punto no requiere mayor análisis, pues en el escrito de acción de tutela se procuró identificar las falencias en que </w:t>
      </w:r>
      <w:r w:rsidR="000B2B39" w:rsidRPr="002E6930">
        <w:rPr>
          <w:rFonts w:ascii="Arial Narrow" w:hAnsi="Arial Narrow" w:cs="Arial"/>
          <w:spacing w:val="-6"/>
          <w:sz w:val="26"/>
          <w:szCs w:val="26"/>
        </w:rPr>
        <w:t xml:space="preserve">presuntamente incurrió el despacho accionado, al momento de decretar las pruebas,  </w:t>
      </w:r>
      <w:r w:rsidRPr="002E6930">
        <w:rPr>
          <w:rFonts w:ascii="Arial Narrow" w:hAnsi="Arial Narrow" w:cs="Arial"/>
          <w:spacing w:val="-6"/>
          <w:sz w:val="26"/>
          <w:szCs w:val="26"/>
        </w:rPr>
        <w:t>premisas en las que además se basará el análisis de la Sala.</w:t>
      </w:r>
    </w:p>
    <w:p w:rsidR="007A1B9B" w:rsidRPr="002E6930" w:rsidRDefault="007A1B9B" w:rsidP="002E6930">
      <w:pPr>
        <w:pStyle w:val="Sinespaciado"/>
        <w:spacing w:line="288" w:lineRule="auto"/>
        <w:ind w:right="-7"/>
        <w:rPr>
          <w:rFonts w:ascii="Arial Narrow" w:hAnsi="Arial Narrow"/>
          <w:spacing w:val="-6"/>
          <w:sz w:val="26"/>
          <w:szCs w:val="26"/>
        </w:rPr>
      </w:pPr>
    </w:p>
    <w:p w:rsidR="007A1B9B" w:rsidRPr="002E6930" w:rsidRDefault="007A1B9B" w:rsidP="002E6930">
      <w:pPr>
        <w:spacing w:line="288" w:lineRule="auto"/>
        <w:ind w:right="-7" w:firstLine="900"/>
        <w:jc w:val="both"/>
        <w:rPr>
          <w:rFonts w:ascii="Arial Narrow" w:hAnsi="Arial Narrow" w:cs="Arial"/>
          <w:spacing w:val="-6"/>
          <w:sz w:val="26"/>
          <w:szCs w:val="26"/>
        </w:rPr>
      </w:pPr>
      <w:r w:rsidRPr="002E6930">
        <w:rPr>
          <w:rFonts w:ascii="Arial Narrow" w:hAnsi="Arial Narrow" w:cs="Arial"/>
          <w:spacing w:val="-6"/>
          <w:sz w:val="26"/>
          <w:szCs w:val="26"/>
          <w:u w:val="single"/>
        </w:rPr>
        <w:t>Que no se trate de una tutela</w:t>
      </w:r>
      <w:r w:rsidRPr="002E6930">
        <w:rPr>
          <w:rFonts w:ascii="Arial Narrow" w:hAnsi="Arial Narrow" w:cs="Arial"/>
          <w:b/>
          <w:spacing w:val="-6"/>
          <w:sz w:val="26"/>
          <w:szCs w:val="26"/>
        </w:rPr>
        <w:t xml:space="preserve">: </w:t>
      </w:r>
      <w:r w:rsidRPr="002E6930">
        <w:rPr>
          <w:rFonts w:ascii="Arial Narrow" w:hAnsi="Arial Narrow"/>
          <w:spacing w:val="-6"/>
          <w:sz w:val="26"/>
          <w:szCs w:val="26"/>
          <w:shd w:val="clear" w:color="auto" w:fill="FFFFFF"/>
        </w:rPr>
        <w:t xml:space="preserve">La </w:t>
      </w:r>
      <w:r w:rsidR="000F5ED6" w:rsidRPr="002E6930">
        <w:rPr>
          <w:rFonts w:ascii="Arial Narrow" w:hAnsi="Arial Narrow"/>
          <w:spacing w:val="-6"/>
          <w:sz w:val="26"/>
          <w:szCs w:val="26"/>
          <w:shd w:val="clear" w:color="auto" w:fill="FFFFFF"/>
        </w:rPr>
        <w:t xml:space="preserve">providencia </w:t>
      </w:r>
      <w:r w:rsidRPr="002E6930">
        <w:rPr>
          <w:rFonts w:ascii="Arial Narrow" w:hAnsi="Arial Narrow"/>
          <w:spacing w:val="-6"/>
          <w:sz w:val="26"/>
          <w:szCs w:val="26"/>
          <w:shd w:val="clear" w:color="auto" w:fill="FFFFFF"/>
        </w:rPr>
        <w:t xml:space="preserve">cuestionada </w:t>
      </w:r>
      <w:r w:rsidR="000F5ED6" w:rsidRPr="002E6930">
        <w:rPr>
          <w:rFonts w:ascii="Arial Narrow" w:hAnsi="Arial Narrow"/>
          <w:spacing w:val="-6"/>
          <w:sz w:val="26"/>
          <w:szCs w:val="26"/>
          <w:shd w:val="clear" w:color="auto" w:fill="FFFFFF"/>
        </w:rPr>
        <w:t xml:space="preserve">fue proferida </w:t>
      </w:r>
      <w:r w:rsidRPr="002E6930">
        <w:rPr>
          <w:rFonts w:ascii="Arial Narrow" w:hAnsi="Arial Narrow"/>
          <w:spacing w:val="-6"/>
          <w:sz w:val="26"/>
          <w:szCs w:val="26"/>
          <w:shd w:val="clear" w:color="auto" w:fill="FFFFFF"/>
        </w:rPr>
        <w:t xml:space="preserve">en </w:t>
      </w:r>
      <w:r w:rsidR="00D404C3" w:rsidRPr="002E6930">
        <w:rPr>
          <w:rFonts w:ascii="Arial Narrow" w:hAnsi="Arial Narrow"/>
          <w:spacing w:val="-6"/>
          <w:sz w:val="26"/>
          <w:szCs w:val="26"/>
          <w:shd w:val="clear" w:color="auto" w:fill="FFFFFF"/>
        </w:rPr>
        <w:t xml:space="preserve">el marco </w:t>
      </w:r>
      <w:r w:rsidRPr="002E6930">
        <w:rPr>
          <w:rFonts w:ascii="Arial Narrow" w:hAnsi="Arial Narrow"/>
          <w:spacing w:val="-6"/>
          <w:sz w:val="26"/>
          <w:szCs w:val="26"/>
          <w:shd w:val="clear" w:color="auto" w:fill="FFFFFF"/>
        </w:rPr>
        <w:t xml:space="preserve">de un </w:t>
      </w:r>
      <w:r w:rsidRPr="002E6930">
        <w:rPr>
          <w:rFonts w:ascii="Arial Narrow" w:hAnsi="Arial Narrow"/>
          <w:spacing w:val="-6"/>
          <w:sz w:val="26"/>
          <w:szCs w:val="26"/>
          <w:shd w:val="clear" w:color="auto" w:fill="FFFFFF"/>
        </w:rPr>
        <w:lastRenderedPageBreak/>
        <w:t xml:space="preserve">proceso laboral ordinario de </w:t>
      </w:r>
      <w:r w:rsidR="00D404C3" w:rsidRPr="002E6930">
        <w:rPr>
          <w:rFonts w:ascii="Arial Narrow" w:hAnsi="Arial Narrow"/>
          <w:spacing w:val="-6"/>
          <w:sz w:val="26"/>
          <w:szCs w:val="26"/>
          <w:shd w:val="clear" w:color="auto" w:fill="FFFFFF"/>
        </w:rPr>
        <w:t>primera</w:t>
      </w:r>
      <w:r w:rsidRPr="002E6930">
        <w:rPr>
          <w:rFonts w:ascii="Arial Narrow" w:hAnsi="Arial Narrow"/>
          <w:spacing w:val="-6"/>
          <w:sz w:val="26"/>
          <w:szCs w:val="26"/>
          <w:shd w:val="clear" w:color="auto" w:fill="FFFFFF"/>
        </w:rPr>
        <w:t xml:space="preserve"> instancia</w:t>
      </w:r>
      <w:r w:rsidRPr="002E6930">
        <w:rPr>
          <w:rFonts w:ascii="Arial Narrow" w:hAnsi="Arial Narrow"/>
          <w:color w:val="2D2D2D"/>
          <w:spacing w:val="-6"/>
          <w:sz w:val="26"/>
          <w:szCs w:val="26"/>
          <w:shd w:val="clear" w:color="auto" w:fill="FFFFFF"/>
        </w:rPr>
        <w:t>.</w:t>
      </w:r>
    </w:p>
    <w:p w:rsidR="007A1B9B" w:rsidRPr="002E6930" w:rsidRDefault="007A1B9B" w:rsidP="002E6930">
      <w:pPr>
        <w:pStyle w:val="Sinespaciado"/>
        <w:spacing w:line="288" w:lineRule="auto"/>
        <w:ind w:right="-7"/>
        <w:rPr>
          <w:rFonts w:ascii="Arial Narrow" w:hAnsi="Arial Narrow"/>
          <w:sz w:val="26"/>
          <w:szCs w:val="26"/>
        </w:rPr>
      </w:pPr>
    </w:p>
    <w:p w:rsidR="00D404C3" w:rsidRPr="002E6930" w:rsidRDefault="007A1B9B" w:rsidP="002E6930">
      <w:pPr>
        <w:spacing w:line="288" w:lineRule="auto"/>
        <w:ind w:right="-7" w:firstLine="900"/>
        <w:jc w:val="both"/>
        <w:rPr>
          <w:rFonts w:ascii="Arial Narrow" w:hAnsi="Arial Narrow"/>
          <w:spacing w:val="-6"/>
          <w:sz w:val="26"/>
          <w:szCs w:val="26"/>
          <w:lang w:val="es-CO"/>
        </w:rPr>
      </w:pPr>
      <w:r w:rsidRPr="002E6930">
        <w:rPr>
          <w:rFonts w:ascii="Arial Narrow" w:hAnsi="Arial Narrow" w:cs="Arial"/>
          <w:spacing w:val="-6"/>
          <w:sz w:val="26"/>
          <w:szCs w:val="26"/>
          <w:u w:val="single"/>
        </w:rPr>
        <w:t>Inmediatez</w:t>
      </w:r>
      <w:r w:rsidR="00096D44" w:rsidRPr="002E6930">
        <w:rPr>
          <w:rFonts w:ascii="Arial Narrow" w:hAnsi="Arial Narrow" w:cs="Arial"/>
          <w:spacing w:val="-6"/>
          <w:sz w:val="26"/>
          <w:szCs w:val="26"/>
          <w:u w:val="single"/>
        </w:rPr>
        <w:t xml:space="preserve"> y subsidiariedad</w:t>
      </w:r>
      <w:r w:rsidRPr="002E6930">
        <w:rPr>
          <w:rFonts w:ascii="Arial Narrow" w:hAnsi="Arial Narrow" w:cs="Arial"/>
          <w:b/>
          <w:spacing w:val="-6"/>
          <w:sz w:val="26"/>
          <w:szCs w:val="26"/>
        </w:rPr>
        <w:t xml:space="preserve">: </w:t>
      </w:r>
      <w:r w:rsidR="00D404C3" w:rsidRPr="002E6930">
        <w:rPr>
          <w:rFonts w:ascii="Arial Narrow" w:hAnsi="Arial Narrow" w:cs="Arial"/>
          <w:spacing w:val="-6"/>
          <w:sz w:val="26"/>
          <w:szCs w:val="26"/>
        </w:rPr>
        <w:t>la decisión se</w:t>
      </w:r>
      <w:r w:rsidR="000F5ED6" w:rsidRPr="002E6930">
        <w:rPr>
          <w:rFonts w:ascii="Arial Narrow" w:hAnsi="Arial Narrow" w:cs="Arial"/>
          <w:spacing w:val="-6"/>
          <w:sz w:val="26"/>
          <w:szCs w:val="26"/>
        </w:rPr>
        <w:t xml:space="preserve"> dictó </w:t>
      </w:r>
      <w:r w:rsidRPr="002E6930">
        <w:rPr>
          <w:rFonts w:ascii="Arial Narrow" w:hAnsi="Arial Narrow" w:cs="Arial"/>
          <w:spacing w:val="-6"/>
          <w:sz w:val="26"/>
          <w:szCs w:val="26"/>
        </w:rPr>
        <w:t xml:space="preserve">el </w:t>
      </w:r>
      <w:r w:rsidR="000F5ED6" w:rsidRPr="002E6930">
        <w:rPr>
          <w:rFonts w:ascii="Arial Narrow" w:hAnsi="Arial Narrow" w:cs="Arial"/>
          <w:spacing w:val="-6"/>
          <w:sz w:val="26"/>
          <w:szCs w:val="26"/>
        </w:rPr>
        <w:t>23 de noviembre de 2018</w:t>
      </w:r>
      <w:r w:rsidRPr="002E6930">
        <w:rPr>
          <w:rFonts w:ascii="Arial Narrow" w:hAnsi="Arial Narrow" w:cs="Arial"/>
          <w:spacing w:val="-6"/>
          <w:sz w:val="26"/>
          <w:szCs w:val="26"/>
        </w:rPr>
        <w:t xml:space="preserve">, por manera que, la </w:t>
      </w:r>
      <w:r w:rsidR="000F5ED6" w:rsidRPr="002E6930">
        <w:rPr>
          <w:rFonts w:ascii="Arial Narrow" w:hAnsi="Arial Narrow" w:cs="Arial"/>
          <w:spacing w:val="-6"/>
          <w:sz w:val="26"/>
          <w:szCs w:val="26"/>
        </w:rPr>
        <w:t>presunta</w:t>
      </w:r>
      <w:r w:rsidRPr="002E6930">
        <w:rPr>
          <w:rFonts w:ascii="Arial Narrow" w:hAnsi="Arial Narrow" w:cs="Arial"/>
          <w:spacing w:val="-6"/>
          <w:sz w:val="26"/>
          <w:szCs w:val="26"/>
        </w:rPr>
        <w:t xml:space="preserve"> vulneración de los derechos fundamentales se puso en conocimiento del Juez constituci</w:t>
      </w:r>
      <w:r w:rsidR="00096D44" w:rsidRPr="002E6930">
        <w:rPr>
          <w:rFonts w:ascii="Arial Narrow" w:hAnsi="Arial Narrow" w:cs="Arial"/>
          <w:spacing w:val="-6"/>
          <w:sz w:val="26"/>
          <w:szCs w:val="26"/>
        </w:rPr>
        <w:t xml:space="preserve">onal en un término prudencial. Además </w:t>
      </w:r>
      <w:r w:rsidR="00D404C3" w:rsidRPr="002E6930">
        <w:rPr>
          <w:rFonts w:ascii="Arial Narrow" w:hAnsi="Arial Narrow" w:cs="Arial"/>
          <w:spacing w:val="-6"/>
          <w:sz w:val="26"/>
          <w:szCs w:val="26"/>
        </w:rPr>
        <w:t xml:space="preserve">no existe otro mecanismo de defensa judicial distinto al amparo constitucional, pues </w:t>
      </w:r>
      <w:r w:rsidR="00096D44" w:rsidRPr="002E6930">
        <w:rPr>
          <w:rFonts w:ascii="Arial Narrow" w:hAnsi="Arial Narrow"/>
          <w:spacing w:val="-6"/>
          <w:sz w:val="26"/>
          <w:szCs w:val="26"/>
          <w:lang w:val="es-CO"/>
        </w:rPr>
        <w:t xml:space="preserve">contra el </w:t>
      </w:r>
      <w:r w:rsidR="00D404C3" w:rsidRPr="002E6930">
        <w:rPr>
          <w:rFonts w:ascii="Arial Narrow" w:hAnsi="Arial Narrow"/>
          <w:spacing w:val="-6"/>
          <w:sz w:val="26"/>
          <w:szCs w:val="26"/>
          <w:lang w:val="es-CO"/>
        </w:rPr>
        <w:t xml:space="preserve">auto que </w:t>
      </w:r>
      <w:r w:rsidR="00096D44" w:rsidRPr="002E6930">
        <w:rPr>
          <w:rFonts w:ascii="Arial Narrow" w:hAnsi="Arial Narrow"/>
          <w:spacing w:val="-6"/>
          <w:sz w:val="26"/>
          <w:szCs w:val="26"/>
          <w:lang w:val="es-CO"/>
        </w:rPr>
        <w:t>decret</w:t>
      </w:r>
      <w:r w:rsidR="00D404C3" w:rsidRPr="002E6930">
        <w:rPr>
          <w:rFonts w:ascii="Arial Narrow" w:hAnsi="Arial Narrow"/>
          <w:spacing w:val="-6"/>
          <w:sz w:val="26"/>
          <w:szCs w:val="26"/>
          <w:lang w:val="es-CO"/>
        </w:rPr>
        <w:t xml:space="preserve">ó las </w:t>
      </w:r>
      <w:r w:rsidR="00096D44" w:rsidRPr="002E6930">
        <w:rPr>
          <w:rFonts w:ascii="Arial Narrow" w:hAnsi="Arial Narrow"/>
          <w:spacing w:val="-6"/>
          <w:sz w:val="26"/>
          <w:szCs w:val="26"/>
          <w:lang w:val="es-CO"/>
        </w:rPr>
        <w:t xml:space="preserve">pruebas se agotó </w:t>
      </w:r>
      <w:r w:rsidR="001D5E2F" w:rsidRPr="002E6930">
        <w:rPr>
          <w:rFonts w:ascii="Arial Narrow" w:hAnsi="Arial Narrow"/>
          <w:spacing w:val="-6"/>
          <w:sz w:val="26"/>
          <w:szCs w:val="26"/>
          <w:lang w:val="es-CO"/>
        </w:rPr>
        <w:t xml:space="preserve">en debida forma </w:t>
      </w:r>
      <w:r w:rsidR="00096D44" w:rsidRPr="002E6930">
        <w:rPr>
          <w:rFonts w:ascii="Arial Narrow" w:hAnsi="Arial Narrow"/>
          <w:spacing w:val="-6"/>
          <w:sz w:val="26"/>
          <w:szCs w:val="26"/>
          <w:lang w:val="es-CO"/>
        </w:rPr>
        <w:t>el recurso de reposici</w:t>
      </w:r>
      <w:r w:rsidR="00D404C3" w:rsidRPr="002E6930">
        <w:rPr>
          <w:rFonts w:ascii="Arial Narrow" w:hAnsi="Arial Narrow"/>
          <w:spacing w:val="-6"/>
          <w:sz w:val="26"/>
          <w:szCs w:val="26"/>
          <w:lang w:val="es-CO"/>
        </w:rPr>
        <w:t>ón, y el de apelaci</w:t>
      </w:r>
      <w:r w:rsidR="001D5E2F" w:rsidRPr="002E6930">
        <w:rPr>
          <w:rFonts w:ascii="Arial Narrow" w:hAnsi="Arial Narrow"/>
          <w:spacing w:val="-6"/>
          <w:sz w:val="26"/>
          <w:szCs w:val="26"/>
          <w:lang w:val="es-CO"/>
        </w:rPr>
        <w:t xml:space="preserve">ón es improcedente para este tipo de decisiones. </w:t>
      </w:r>
      <w:r w:rsidR="00D404C3" w:rsidRPr="002E6930">
        <w:rPr>
          <w:rFonts w:ascii="Arial Narrow" w:hAnsi="Arial Narrow"/>
          <w:spacing w:val="-6"/>
          <w:sz w:val="26"/>
          <w:szCs w:val="26"/>
          <w:lang w:val="es-CO"/>
        </w:rPr>
        <w:t xml:space="preserve"> </w:t>
      </w:r>
    </w:p>
    <w:p w:rsidR="001D5E2F" w:rsidRPr="002E6930" w:rsidRDefault="001D5E2F" w:rsidP="002E6930">
      <w:pPr>
        <w:pStyle w:val="Sinespaciado"/>
        <w:spacing w:line="288" w:lineRule="auto"/>
        <w:ind w:right="-7"/>
        <w:rPr>
          <w:rFonts w:ascii="Arial Narrow" w:hAnsi="Arial Narrow"/>
          <w:sz w:val="26"/>
          <w:szCs w:val="26"/>
        </w:rPr>
      </w:pPr>
    </w:p>
    <w:p w:rsidR="007A1B9B" w:rsidRDefault="007A1B9B" w:rsidP="002E6930">
      <w:pPr>
        <w:spacing w:line="288" w:lineRule="auto"/>
        <w:ind w:right="-7" w:firstLine="900"/>
        <w:jc w:val="both"/>
        <w:rPr>
          <w:rFonts w:ascii="Arial Narrow" w:hAnsi="Arial Narrow" w:cs="Arial"/>
          <w:spacing w:val="-6"/>
          <w:sz w:val="26"/>
          <w:szCs w:val="26"/>
        </w:rPr>
      </w:pPr>
      <w:r w:rsidRPr="002E6930">
        <w:rPr>
          <w:rFonts w:ascii="Arial Narrow" w:hAnsi="Arial Narrow" w:cs="Arial"/>
          <w:spacing w:val="-6"/>
          <w:sz w:val="26"/>
          <w:szCs w:val="26"/>
          <w:u w:val="single"/>
        </w:rPr>
        <w:t>Irregularidad procesal:</w:t>
      </w:r>
      <w:r w:rsidRPr="002E6930">
        <w:rPr>
          <w:rFonts w:ascii="Arial Narrow" w:hAnsi="Arial Narrow" w:cs="Arial"/>
          <w:spacing w:val="-6"/>
          <w:sz w:val="26"/>
          <w:szCs w:val="26"/>
        </w:rPr>
        <w:t xml:space="preserve"> en el presente asunto no se alegan irregularidades procesales, sino sustanciales.</w:t>
      </w:r>
    </w:p>
    <w:p w:rsidR="00196D6C" w:rsidRPr="002E6930" w:rsidRDefault="00196D6C" w:rsidP="002E6930">
      <w:pPr>
        <w:spacing w:line="288" w:lineRule="auto"/>
        <w:ind w:right="-7" w:firstLine="900"/>
        <w:jc w:val="both"/>
        <w:rPr>
          <w:rFonts w:ascii="Arial Narrow" w:hAnsi="Arial Narrow" w:cs="Arial"/>
          <w:spacing w:val="-6"/>
          <w:sz w:val="26"/>
          <w:szCs w:val="26"/>
        </w:rPr>
      </w:pPr>
    </w:p>
    <w:p w:rsidR="000B722D" w:rsidRPr="002E6930" w:rsidRDefault="000B722D" w:rsidP="002E6930">
      <w:pPr>
        <w:spacing w:line="288" w:lineRule="auto"/>
        <w:ind w:right="-7" w:firstLine="900"/>
        <w:jc w:val="both"/>
        <w:rPr>
          <w:rFonts w:ascii="Arial Narrow" w:hAnsi="Arial Narrow"/>
          <w:spacing w:val="-6"/>
          <w:sz w:val="26"/>
          <w:szCs w:val="26"/>
        </w:rPr>
      </w:pPr>
      <w:r w:rsidRPr="002E6930">
        <w:rPr>
          <w:rFonts w:ascii="Arial Narrow" w:hAnsi="Arial Narrow" w:cs="Arial"/>
          <w:spacing w:val="-6"/>
          <w:sz w:val="26"/>
          <w:szCs w:val="26"/>
        </w:rPr>
        <w:t xml:space="preserve">Cumplido lo anterior, pasará a revisar si existió el defecto fáctico y sustantivo del que se queja la parte accionante, advirtiendo que se verificará sólo los temas aspectos de reproche, pues no le es dable al juez constitucional ejercer el control del proceso ni de la decisión del juez ordinario, desatando una instancia adicional. </w:t>
      </w:r>
    </w:p>
    <w:p w:rsidR="000B722D" w:rsidRPr="002E6930" w:rsidRDefault="000B722D" w:rsidP="002E6930">
      <w:pPr>
        <w:pStyle w:val="Sinespaciado"/>
        <w:spacing w:line="288" w:lineRule="auto"/>
        <w:ind w:right="-7"/>
        <w:rPr>
          <w:rFonts w:ascii="Arial Narrow" w:hAnsi="Arial Narrow"/>
          <w:spacing w:val="-6"/>
          <w:sz w:val="26"/>
          <w:szCs w:val="26"/>
        </w:rPr>
      </w:pPr>
    </w:p>
    <w:p w:rsidR="00191C6A" w:rsidRPr="002E6930" w:rsidRDefault="000B722D" w:rsidP="002E6930">
      <w:pPr>
        <w:spacing w:line="288" w:lineRule="auto"/>
        <w:ind w:right="-7" w:firstLine="708"/>
        <w:jc w:val="both"/>
        <w:rPr>
          <w:rFonts w:ascii="Arial Narrow" w:hAnsi="Arial Narrow" w:cs="Arial"/>
          <w:spacing w:val="-6"/>
          <w:sz w:val="26"/>
          <w:szCs w:val="26"/>
        </w:rPr>
      </w:pPr>
      <w:r w:rsidRPr="002E6930">
        <w:rPr>
          <w:rFonts w:ascii="Arial Narrow" w:hAnsi="Arial Narrow" w:cs="Arial"/>
          <w:spacing w:val="-6"/>
          <w:sz w:val="26"/>
          <w:szCs w:val="26"/>
        </w:rPr>
        <w:t xml:space="preserve">Considera </w:t>
      </w:r>
      <w:r w:rsidR="00675448" w:rsidRPr="002E6930">
        <w:rPr>
          <w:rFonts w:ascii="Arial Narrow" w:hAnsi="Arial Narrow" w:cs="Arial"/>
          <w:spacing w:val="-6"/>
          <w:sz w:val="26"/>
          <w:szCs w:val="26"/>
        </w:rPr>
        <w:t xml:space="preserve">la parte actora </w:t>
      </w:r>
      <w:r w:rsidRPr="002E6930">
        <w:rPr>
          <w:rFonts w:ascii="Arial Narrow" w:hAnsi="Arial Narrow" w:cs="Arial"/>
          <w:spacing w:val="-6"/>
          <w:sz w:val="26"/>
          <w:szCs w:val="26"/>
        </w:rPr>
        <w:t xml:space="preserve">que la decisión del juzgado accionado incurrió en los defectos sustantivo y fáctico, por cuanto, </w:t>
      </w:r>
      <w:r w:rsidR="00675448" w:rsidRPr="002E6930">
        <w:rPr>
          <w:rFonts w:ascii="Arial Narrow" w:hAnsi="Arial Narrow" w:cs="Arial"/>
          <w:spacing w:val="-6"/>
          <w:sz w:val="26"/>
          <w:szCs w:val="26"/>
        </w:rPr>
        <w:t xml:space="preserve">el operador judicial </w:t>
      </w:r>
      <w:r w:rsidR="005A3D6B" w:rsidRPr="002E6930">
        <w:rPr>
          <w:rFonts w:ascii="Arial Narrow" w:hAnsi="Arial Narrow" w:cs="Arial"/>
          <w:spacing w:val="-6"/>
          <w:sz w:val="26"/>
          <w:szCs w:val="26"/>
        </w:rPr>
        <w:t xml:space="preserve">no sólo </w:t>
      </w:r>
      <w:r w:rsidR="00191C6A" w:rsidRPr="002E6930">
        <w:rPr>
          <w:rFonts w:ascii="Arial Narrow" w:hAnsi="Arial Narrow" w:cs="Arial"/>
          <w:spacing w:val="-6"/>
          <w:sz w:val="26"/>
          <w:szCs w:val="26"/>
        </w:rPr>
        <w:t>avaló el dislate en que incurrió el curador ad-litem de la menor vinculada al proceso, al decretar l</w:t>
      </w:r>
      <w:r w:rsidR="005A3D6B" w:rsidRPr="002E6930">
        <w:rPr>
          <w:rFonts w:ascii="Arial Narrow" w:hAnsi="Arial Narrow" w:cs="Arial"/>
          <w:spacing w:val="-6"/>
          <w:sz w:val="26"/>
          <w:szCs w:val="26"/>
        </w:rPr>
        <w:t>as pruebas testimoniales indeterminadas que fueron pedidas en la contestación a la demanda,</w:t>
      </w:r>
      <w:r w:rsidR="00191C6A" w:rsidRPr="002E6930">
        <w:rPr>
          <w:rFonts w:ascii="Arial Narrow" w:hAnsi="Arial Narrow" w:cs="Arial"/>
          <w:spacing w:val="-6"/>
          <w:sz w:val="26"/>
          <w:szCs w:val="26"/>
        </w:rPr>
        <w:t xml:space="preserve"> sino que además como pretexto de la facultad oficiosa </w:t>
      </w:r>
      <w:r w:rsidR="008604C1" w:rsidRPr="002E6930">
        <w:rPr>
          <w:rFonts w:ascii="Arial Narrow" w:hAnsi="Arial Narrow" w:cs="Arial"/>
          <w:spacing w:val="-6"/>
          <w:sz w:val="26"/>
          <w:szCs w:val="26"/>
        </w:rPr>
        <w:t>de la que está revestido</w:t>
      </w:r>
      <w:r w:rsidR="00191C6A" w:rsidRPr="002E6930">
        <w:rPr>
          <w:rFonts w:ascii="Arial Narrow" w:hAnsi="Arial Narrow" w:cs="Arial"/>
          <w:spacing w:val="-6"/>
          <w:sz w:val="26"/>
          <w:szCs w:val="26"/>
        </w:rPr>
        <w:t xml:space="preserve">, concedió a esa parte </w:t>
      </w:r>
      <w:r w:rsidR="005A3D6B" w:rsidRPr="002E6930">
        <w:rPr>
          <w:rFonts w:ascii="Arial Narrow" w:hAnsi="Arial Narrow" w:cs="Arial"/>
          <w:spacing w:val="-6"/>
          <w:sz w:val="26"/>
          <w:szCs w:val="26"/>
        </w:rPr>
        <w:t xml:space="preserve">el término de tres días para </w:t>
      </w:r>
      <w:r w:rsidR="00191C6A" w:rsidRPr="002E6930">
        <w:rPr>
          <w:rFonts w:ascii="Arial Narrow" w:hAnsi="Arial Narrow" w:cs="Arial"/>
          <w:spacing w:val="-6"/>
          <w:sz w:val="26"/>
          <w:szCs w:val="26"/>
        </w:rPr>
        <w:t>allegar el nombre de tres f</w:t>
      </w:r>
      <w:r w:rsidR="005A3D6B" w:rsidRPr="002E6930">
        <w:rPr>
          <w:rFonts w:ascii="Arial Narrow" w:hAnsi="Arial Narrow" w:cs="Arial"/>
          <w:spacing w:val="-6"/>
          <w:sz w:val="26"/>
          <w:szCs w:val="26"/>
        </w:rPr>
        <w:t>amiliares</w:t>
      </w:r>
      <w:r w:rsidR="00191C6A" w:rsidRPr="002E6930">
        <w:rPr>
          <w:rFonts w:ascii="Arial Narrow" w:hAnsi="Arial Narrow" w:cs="Arial"/>
          <w:spacing w:val="-6"/>
          <w:sz w:val="26"/>
          <w:szCs w:val="26"/>
        </w:rPr>
        <w:t xml:space="preserve"> cercanos a la menor, circunstancia que a su juicio, vulnera el ordenamiento legal el cual dispone que para decretar </w:t>
      </w:r>
      <w:r w:rsidR="008604C1" w:rsidRPr="002E6930">
        <w:rPr>
          <w:rFonts w:ascii="Arial Narrow" w:hAnsi="Arial Narrow" w:cs="Arial"/>
          <w:spacing w:val="-6"/>
          <w:sz w:val="26"/>
          <w:szCs w:val="26"/>
        </w:rPr>
        <w:t>de oficio la declaración de testigos,  es necesario que éstos aparezcan mencionados en otras pruebas o en cualquier acto procesal de las partes.</w:t>
      </w:r>
      <w:r w:rsidR="00191C6A" w:rsidRPr="002E6930">
        <w:rPr>
          <w:rFonts w:ascii="Arial Narrow" w:hAnsi="Arial Narrow" w:cs="Arial"/>
          <w:spacing w:val="-6"/>
          <w:sz w:val="26"/>
          <w:szCs w:val="26"/>
        </w:rPr>
        <w:t xml:space="preserve"> </w:t>
      </w:r>
    </w:p>
    <w:p w:rsidR="000C454F" w:rsidRPr="002E6930" w:rsidRDefault="000C454F" w:rsidP="002E6930">
      <w:pPr>
        <w:pStyle w:val="Sinespaciado"/>
        <w:spacing w:line="288" w:lineRule="auto"/>
        <w:ind w:right="-7"/>
        <w:rPr>
          <w:rFonts w:ascii="Arial Narrow" w:hAnsi="Arial Narrow"/>
          <w:sz w:val="26"/>
          <w:szCs w:val="26"/>
        </w:rPr>
      </w:pPr>
    </w:p>
    <w:p w:rsidR="00C90FA7" w:rsidRPr="002E6930" w:rsidRDefault="000C454F" w:rsidP="002E6930">
      <w:pPr>
        <w:spacing w:line="288" w:lineRule="auto"/>
        <w:ind w:right="-7" w:firstLine="708"/>
        <w:jc w:val="both"/>
        <w:rPr>
          <w:rFonts w:ascii="Arial Narrow" w:hAnsi="Arial Narrow" w:cs="Arial"/>
          <w:color w:val="FF0000"/>
          <w:spacing w:val="-6"/>
          <w:sz w:val="26"/>
          <w:szCs w:val="26"/>
        </w:rPr>
      </w:pPr>
      <w:r w:rsidRPr="002E6930">
        <w:rPr>
          <w:rFonts w:ascii="Arial Narrow" w:hAnsi="Arial Narrow" w:cs="Arial"/>
          <w:spacing w:val="-6"/>
          <w:sz w:val="26"/>
          <w:szCs w:val="26"/>
        </w:rPr>
        <w:t xml:space="preserve">Para resolver, se tiene conforme a la inspección judicial realizada al expediente donde se tramita el proceso ordinario laboral de la referencia, que en el momento procesal oportuno el operador judicial realizó el correspondiente decreto de las pruebas solicitadas por los contendientes. </w:t>
      </w:r>
      <w:r w:rsidR="00F62155" w:rsidRPr="002E6930">
        <w:rPr>
          <w:rFonts w:ascii="Arial Narrow" w:hAnsi="Arial Narrow" w:cs="Arial"/>
          <w:spacing w:val="-6"/>
          <w:sz w:val="26"/>
          <w:szCs w:val="26"/>
        </w:rPr>
        <w:t>En relación</w:t>
      </w:r>
      <w:r w:rsidR="00A73837" w:rsidRPr="002E6930">
        <w:rPr>
          <w:rFonts w:ascii="Arial Narrow" w:hAnsi="Arial Narrow" w:cs="Arial"/>
          <w:spacing w:val="-6"/>
          <w:sz w:val="26"/>
          <w:szCs w:val="26"/>
        </w:rPr>
        <w:t xml:space="preserve"> con l</w:t>
      </w:r>
      <w:r w:rsidR="008869F8" w:rsidRPr="002E6930">
        <w:rPr>
          <w:rFonts w:ascii="Arial Narrow" w:hAnsi="Arial Narrow" w:cs="Arial"/>
          <w:spacing w:val="-6"/>
          <w:sz w:val="26"/>
          <w:szCs w:val="26"/>
        </w:rPr>
        <w:t xml:space="preserve">a menor vinculada al proceso, </w:t>
      </w:r>
      <w:r w:rsidR="00132E22" w:rsidRPr="002E6930">
        <w:rPr>
          <w:rFonts w:ascii="Arial Narrow" w:hAnsi="Arial Narrow" w:cs="Arial"/>
          <w:spacing w:val="-6"/>
          <w:sz w:val="26"/>
          <w:szCs w:val="26"/>
        </w:rPr>
        <w:t>refirió</w:t>
      </w:r>
      <w:r w:rsidR="008869F8" w:rsidRPr="002E6930">
        <w:rPr>
          <w:rFonts w:ascii="Arial Narrow" w:hAnsi="Arial Narrow" w:cs="Arial"/>
          <w:spacing w:val="-6"/>
          <w:sz w:val="26"/>
          <w:szCs w:val="26"/>
        </w:rPr>
        <w:t xml:space="preserve"> que el curador ad-litem que en su momento </w:t>
      </w:r>
      <w:r w:rsidR="007B6C3F" w:rsidRPr="002E6930">
        <w:rPr>
          <w:rFonts w:ascii="Arial Narrow" w:hAnsi="Arial Narrow" w:cs="Arial"/>
          <w:spacing w:val="-6"/>
          <w:sz w:val="26"/>
          <w:szCs w:val="26"/>
        </w:rPr>
        <w:t xml:space="preserve">representó </w:t>
      </w:r>
      <w:r w:rsidR="005C32AB" w:rsidRPr="002E6930">
        <w:rPr>
          <w:rFonts w:ascii="Arial Narrow" w:hAnsi="Arial Narrow" w:cs="Arial"/>
          <w:spacing w:val="-6"/>
          <w:sz w:val="26"/>
          <w:szCs w:val="26"/>
        </w:rPr>
        <w:t xml:space="preserve">sus </w:t>
      </w:r>
      <w:r w:rsidR="008869F8" w:rsidRPr="002E6930">
        <w:rPr>
          <w:rFonts w:ascii="Arial Narrow" w:hAnsi="Arial Narrow" w:cs="Arial"/>
          <w:spacing w:val="-6"/>
          <w:sz w:val="26"/>
          <w:szCs w:val="26"/>
        </w:rPr>
        <w:t xml:space="preserve">intereses y que contestó </w:t>
      </w:r>
      <w:r w:rsidR="005C32AB" w:rsidRPr="002E6930">
        <w:rPr>
          <w:rFonts w:ascii="Arial Narrow" w:hAnsi="Arial Narrow" w:cs="Arial"/>
          <w:spacing w:val="-6"/>
          <w:sz w:val="26"/>
          <w:szCs w:val="26"/>
        </w:rPr>
        <w:t xml:space="preserve">en forma oportuna la </w:t>
      </w:r>
      <w:r w:rsidR="008869F8" w:rsidRPr="002E6930">
        <w:rPr>
          <w:rFonts w:ascii="Arial Narrow" w:hAnsi="Arial Narrow" w:cs="Arial"/>
          <w:spacing w:val="-6"/>
          <w:sz w:val="26"/>
          <w:szCs w:val="26"/>
        </w:rPr>
        <w:t xml:space="preserve">demanda, solicitó </w:t>
      </w:r>
      <w:r w:rsidR="007B6C3F" w:rsidRPr="002E6930">
        <w:rPr>
          <w:rFonts w:ascii="Arial Narrow" w:hAnsi="Arial Narrow" w:cs="Arial"/>
          <w:spacing w:val="-6"/>
          <w:sz w:val="26"/>
          <w:szCs w:val="26"/>
        </w:rPr>
        <w:t xml:space="preserve">se </w:t>
      </w:r>
      <w:r w:rsidR="008869F8" w:rsidRPr="002E6930">
        <w:rPr>
          <w:rFonts w:ascii="Arial Narrow" w:hAnsi="Arial Narrow" w:cs="Arial"/>
          <w:spacing w:val="-6"/>
          <w:sz w:val="26"/>
          <w:szCs w:val="26"/>
        </w:rPr>
        <w:t xml:space="preserve">oficiara a la madre de la menor a efectos de que informara el nombre de los familiares cercanos </w:t>
      </w:r>
      <w:r w:rsidR="007B6C3F" w:rsidRPr="002E6930">
        <w:rPr>
          <w:rFonts w:ascii="Arial Narrow" w:hAnsi="Arial Narrow" w:cs="Arial"/>
          <w:spacing w:val="-6"/>
          <w:sz w:val="26"/>
          <w:szCs w:val="26"/>
        </w:rPr>
        <w:t xml:space="preserve">para que fueran </w:t>
      </w:r>
      <w:r w:rsidR="008869F8" w:rsidRPr="002E6930">
        <w:rPr>
          <w:rFonts w:ascii="Arial Narrow" w:hAnsi="Arial Narrow" w:cs="Arial"/>
          <w:spacing w:val="-6"/>
          <w:sz w:val="26"/>
          <w:szCs w:val="26"/>
        </w:rPr>
        <w:t>llamados como testigos</w:t>
      </w:r>
      <w:r w:rsidR="007B6C3F" w:rsidRPr="002E6930">
        <w:rPr>
          <w:rFonts w:ascii="Arial Narrow" w:hAnsi="Arial Narrow" w:cs="Arial"/>
          <w:spacing w:val="-6"/>
          <w:sz w:val="26"/>
          <w:szCs w:val="26"/>
        </w:rPr>
        <w:t xml:space="preserve">. Por tal motivo, </w:t>
      </w:r>
      <w:r w:rsidR="00C90FA7" w:rsidRPr="002E6930">
        <w:rPr>
          <w:rFonts w:ascii="Arial Narrow" w:hAnsi="Arial Narrow" w:cs="Arial"/>
          <w:spacing w:val="-6"/>
          <w:sz w:val="26"/>
          <w:szCs w:val="26"/>
        </w:rPr>
        <w:t xml:space="preserve">el juez procedió a decretar </w:t>
      </w:r>
      <w:r w:rsidR="007B6C3F" w:rsidRPr="002E6930">
        <w:rPr>
          <w:rFonts w:ascii="Arial Narrow" w:hAnsi="Arial Narrow" w:cs="Arial"/>
          <w:spacing w:val="-6"/>
          <w:sz w:val="26"/>
          <w:szCs w:val="26"/>
        </w:rPr>
        <w:t>la prueba testimonial</w:t>
      </w:r>
      <w:r w:rsidR="00C90FA7" w:rsidRPr="002E6930">
        <w:rPr>
          <w:rFonts w:ascii="Arial Narrow" w:hAnsi="Arial Narrow" w:cs="Arial"/>
          <w:spacing w:val="-6"/>
          <w:sz w:val="26"/>
          <w:szCs w:val="26"/>
        </w:rPr>
        <w:t xml:space="preserve"> en la forma pedida</w:t>
      </w:r>
      <w:r w:rsidR="007B6C3F" w:rsidRPr="002E6930">
        <w:rPr>
          <w:rFonts w:ascii="Arial Narrow" w:hAnsi="Arial Narrow" w:cs="Arial"/>
          <w:spacing w:val="-6"/>
          <w:sz w:val="26"/>
          <w:szCs w:val="26"/>
        </w:rPr>
        <w:t xml:space="preserve">, y </w:t>
      </w:r>
      <w:r w:rsidR="00132E22" w:rsidRPr="002E6930">
        <w:rPr>
          <w:rFonts w:ascii="Arial Narrow" w:hAnsi="Arial Narrow" w:cs="Arial"/>
          <w:spacing w:val="-6"/>
          <w:sz w:val="26"/>
          <w:szCs w:val="26"/>
        </w:rPr>
        <w:t xml:space="preserve">en </w:t>
      </w:r>
      <w:r w:rsidR="00C90FA7" w:rsidRPr="002E6930">
        <w:rPr>
          <w:rFonts w:ascii="Arial Narrow" w:hAnsi="Arial Narrow" w:cs="Arial"/>
          <w:spacing w:val="-6"/>
          <w:sz w:val="26"/>
          <w:szCs w:val="26"/>
        </w:rPr>
        <w:t xml:space="preserve">aras de materializarla, haciendo </w:t>
      </w:r>
      <w:r w:rsidR="00132E22" w:rsidRPr="002E6930">
        <w:rPr>
          <w:rFonts w:ascii="Arial Narrow" w:hAnsi="Arial Narrow" w:cs="Arial"/>
          <w:spacing w:val="-6"/>
          <w:sz w:val="26"/>
          <w:szCs w:val="26"/>
        </w:rPr>
        <w:t xml:space="preserve">uso de su facultad oficiosa, </w:t>
      </w:r>
      <w:r w:rsidR="00A20305" w:rsidRPr="002E6930">
        <w:rPr>
          <w:rFonts w:ascii="Arial Narrow" w:hAnsi="Arial Narrow" w:cs="Arial"/>
          <w:spacing w:val="-6"/>
          <w:sz w:val="26"/>
          <w:szCs w:val="26"/>
        </w:rPr>
        <w:t xml:space="preserve">requirió </w:t>
      </w:r>
      <w:r w:rsidR="005C32AB" w:rsidRPr="002E6930">
        <w:rPr>
          <w:rFonts w:ascii="Arial Narrow" w:hAnsi="Arial Narrow" w:cs="Arial"/>
          <w:spacing w:val="-6"/>
          <w:sz w:val="26"/>
          <w:szCs w:val="26"/>
        </w:rPr>
        <w:t xml:space="preserve">a la vocera judicial </w:t>
      </w:r>
      <w:r w:rsidR="007B6C3F" w:rsidRPr="002E6930">
        <w:rPr>
          <w:rFonts w:ascii="Arial Narrow" w:hAnsi="Arial Narrow" w:cs="Arial"/>
          <w:spacing w:val="-6"/>
          <w:sz w:val="26"/>
          <w:szCs w:val="26"/>
        </w:rPr>
        <w:t xml:space="preserve">de </w:t>
      </w:r>
      <w:r w:rsidR="005C32AB" w:rsidRPr="002E6930">
        <w:rPr>
          <w:rFonts w:ascii="Arial Narrow" w:hAnsi="Arial Narrow" w:cs="Arial"/>
          <w:spacing w:val="-6"/>
          <w:sz w:val="26"/>
          <w:szCs w:val="26"/>
        </w:rPr>
        <w:t xml:space="preserve">la madre de la menor para que en el término de tres días </w:t>
      </w:r>
      <w:r w:rsidR="00A20305" w:rsidRPr="002E6930">
        <w:rPr>
          <w:rFonts w:ascii="Arial Narrow" w:hAnsi="Arial Narrow" w:cs="Arial"/>
          <w:spacing w:val="-6"/>
          <w:sz w:val="26"/>
          <w:szCs w:val="26"/>
        </w:rPr>
        <w:t xml:space="preserve">allegara </w:t>
      </w:r>
      <w:r w:rsidR="005C32AB" w:rsidRPr="002E6930">
        <w:rPr>
          <w:rFonts w:ascii="Arial Narrow" w:hAnsi="Arial Narrow" w:cs="Arial"/>
          <w:spacing w:val="-6"/>
          <w:sz w:val="26"/>
          <w:szCs w:val="26"/>
        </w:rPr>
        <w:t>el nombre de tres personas fa</w:t>
      </w:r>
      <w:r w:rsidR="00A20305" w:rsidRPr="002E6930">
        <w:rPr>
          <w:rFonts w:ascii="Arial Narrow" w:hAnsi="Arial Narrow" w:cs="Arial"/>
          <w:spacing w:val="-6"/>
          <w:sz w:val="26"/>
          <w:szCs w:val="26"/>
        </w:rPr>
        <w:t>miliares a rendir testimonio</w:t>
      </w:r>
      <w:r w:rsidR="00132E22" w:rsidRPr="002E6930">
        <w:rPr>
          <w:rFonts w:ascii="Arial Narrow" w:hAnsi="Arial Narrow" w:cs="Arial"/>
          <w:spacing w:val="-6"/>
          <w:sz w:val="26"/>
          <w:szCs w:val="26"/>
        </w:rPr>
        <w:t xml:space="preserve">. </w:t>
      </w:r>
    </w:p>
    <w:p w:rsidR="00970774" w:rsidRPr="002E6930" w:rsidRDefault="00970774" w:rsidP="002E6930">
      <w:pPr>
        <w:pStyle w:val="Sinespaciado"/>
        <w:spacing w:line="288" w:lineRule="auto"/>
        <w:ind w:right="-7"/>
        <w:rPr>
          <w:rFonts w:ascii="Arial Narrow" w:hAnsi="Arial Narrow"/>
          <w:sz w:val="26"/>
          <w:szCs w:val="26"/>
        </w:rPr>
      </w:pPr>
    </w:p>
    <w:p w:rsidR="00F73C50" w:rsidRPr="002E6930" w:rsidRDefault="00970774" w:rsidP="002E6930">
      <w:pPr>
        <w:spacing w:line="288" w:lineRule="auto"/>
        <w:ind w:right="-7" w:firstLine="708"/>
        <w:jc w:val="both"/>
        <w:rPr>
          <w:rFonts w:ascii="Arial Narrow" w:hAnsi="Arial Narrow" w:cs="Arial"/>
          <w:spacing w:val="-6"/>
          <w:sz w:val="26"/>
          <w:szCs w:val="26"/>
        </w:rPr>
      </w:pPr>
      <w:r w:rsidRPr="002E6930">
        <w:rPr>
          <w:rFonts w:ascii="Arial Narrow" w:hAnsi="Arial Narrow" w:cs="Arial"/>
          <w:spacing w:val="-6"/>
          <w:sz w:val="26"/>
          <w:szCs w:val="26"/>
        </w:rPr>
        <w:t xml:space="preserve">De lo anterior, la Sala </w:t>
      </w:r>
      <w:r w:rsidR="00456755" w:rsidRPr="002E6930">
        <w:rPr>
          <w:rFonts w:ascii="Arial Narrow" w:hAnsi="Arial Narrow" w:cs="Arial"/>
          <w:spacing w:val="-6"/>
          <w:sz w:val="26"/>
          <w:szCs w:val="26"/>
        </w:rPr>
        <w:t xml:space="preserve">no advierte </w:t>
      </w:r>
      <w:r w:rsidRPr="002E6930">
        <w:rPr>
          <w:rFonts w:ascii="Arial Narrow" w:hAnsi="Arial Narrow" w:cs="Arial"/>
          <w:spacing w:val="-6"/>
          <w:sz w:val="26"/>
          <w:szCs w:val="26"/>
        </w:rPr>
        <w:t xml:space="preserve">irregularidad alguna en el proceder del juzgador, si se tiene en cuenta que </w:t>
      </w:r>
      <w:r w:rsidR="00456755" w:rsidRPr="002E6930">
        <w:rPr>
          <w:rFonts w:ascii="Arial Narrow" w:hAnsi="Arial Narrow" w:cs="Arial"/>
          <w:spacing w:val="-6"/>
          <w:sz w:val="26"/>
          <w:szCs w:val="26"/>
        </w:rPr>
        <w:t xml:space="preserve">el decreto de la prueba </w:t>
      </w:r>
      <w:r w:rsidR="00306270" w:rsidRPr="002E6930">
        <w:rPr>
          <w:rFonts w:ascii="Arial Narrow" w:hAnsi="Arial Narrow" w:cs="Arial"/>
          <w:spacing w:val="-6"/>
          <w:sz w:val="26"/>
          <w:szCs w:val="26"/>
        </w:rPr>
        <w:t>del que se queja</w:t>
      </w:r>
      <w:r w:rsidR="000B22EE" w:rsidRPr="002E6930">
        <w:rPr>
          <w:rFonts w:ascii="Arial Narrow" w:hAnsi="Arial Narrow" w:cs="Arial"/>
          <w:spacing w:val="-6"/>
          <w:sz w:val="26"/>
          <w:szCs w:val="26"/>
        </w:rPr>
        <w:t xml:space="preserve"> la accionante</w:t>
      </w:r>
      <w:r w:rsidR="00DA7636" w:rsidRPr="002E6930">
        <w:rPr>
          <w:rFonts w:ascii="Arial Narrow" w:hAnsi="Arial Narrow" w:cs="Arial"/>
          <w:spacing w:val="-6"/>
          <w:sz w:val="26"/>
          <w:szCs w:val="26"/>
        </w:rPr>
        <w:t xml:space="preserve">, </w:t>
      </w:r>
      <w:r w:rsidR="0002689E" w:rsidRPr="002E6930">
        <w:rPr>
          <w:rFonts w:ascii="Arial Narrow" w:hAnsi="Arial Narrow" w:cs="Arial"/>
          <w:spacing w:val="-6"/>
          <w:sz w:val="26"/>
          <w:szCs w:val="26"/>
        </w:rPr>
        <w:t xml:space="preserve">en primer lugar, </w:t>
      </w:r>
      <w:r w:rsidR="00DA7636" w:rsidRPr="002E6930">
        <w:rPr>
          <w:rFonts w:ascii="Arial Narrow" w:hAnsi="Arial Narrow" w:cs="Arial"/>
          <w:spacing w:val="-6"/>
          <w:sz w:val="26"/>
          <w:szCs w:val="26"/>
        </w:rPr>
        <w:t xml:space="preserve">se ciñó a lo pedido </w:t>
      </w:r>
      <w:r w:rsidR="00456755" w:rsidRPr="002E6930">
        <w:rPr>
          <w:rFonts w:ascii="Arial Narrow" w:hAnsi="Arial Narrow" w:cs="Arial"/>
          <w:spacing w:val="-6"/>
          <w:sz w:val="26"/>
          <w:szCs w:val="26"/>
        </w:rPr>
        <w:t xml:space="preserve">por el curador ad-litem </w:t>
      </w:r>
      <w:r w:rsidR="00DA7636" w:rsidRPr="002E6930">
        <w:rPr>
          <w:rFonts w:ascii="Arial Narrow" w:hAnsi="Arial Narrow" w:cs="Arial"/>
          <w:spacing w:val="-6"/>
          <w:sz w:val="26"/>
          <w:szCs w:val="26"/>
        </w:rPr>
        <w:t xml:space="preserve">que representó los intereses de </w:t>
      </w:r>
      <w:r w:rsidR="00456755" w:rsidRPr="002E6930">
        <w:rPr>
          <w:rFonts w:ascii="Arial Narrow" w:hAnsi="Arial Narrow" w:cs="Arial"/>
          <w:spacing w:val="-6"/>
          <w:sz w:val="26"/>
          <w:szCs w:val="26"/>
        </w:rPr>
        <w:t xml:space="preserve">la menor, quien </w:t>
      </w:r>
      <w:r w:rsidR="00DA7636" w:rsidRPr="002E6930">
        <w:rPr>
          <w:rFonts w:ascii="Arial Narrow" w:hAnsi="Arial Narrow" w:cs="Arial"/>
          <w:spacing w:val="-6"/>
          <w:sz w:val="26"/>
          <w:szCs w:val="26"/>
        </w:rPr>
        <w:t xml:space="preserve">valga anotar, no limitó el mandato que le fue conferido a simples </w:t>
      </w:r>
      <w:r w:rsidR="000B22EE" w:rsidRPr="002E6930">
        <w:rPr>
          <w:rFonts w:ascii="Arial Narrow" w:hAnsi="Arial Narrow" w:cs="Arial"/>
          <w:spacing w:val="-6"/>
          <w:sz w:val="26"/>
          <w:szCs w:val="26"/>
        </w:rPr>
        <w:t>expresiones formales</w:t>
      </w:r>
      <w:r w:rsidR="00DA7636" w:rsidRPr="002E6930">
        <w:rPr>
          <w:rFonts w:ascii="Arial Narrow" w:hAnsi="Arial Narrow" w:cs="Arial"/>
          <w:spacing w:val="-6"/>
          <w:sz w:val="26"/>
          <w:szCs w:val="26"/>
        </w:rPr>
        <w:t xml:space="preserve"> sino que encaminó sus esfuerzos a ejercer en form</w:t>
      </w:r>
      <w:r w:rsidR="00456755" w:rsidRPr="002E6930">
        <w:rPr>
          <w:rFonts w:ascii="Arial Narrow" w:hAnsi="Arial Narrow" w:cs="Arial"/>
          <w:spacing w:val="-6"/>
          <w:sz w:val="26"/>
          <w:szCs w:val="26"/>
        </w:rPr>
        <w:t xml:space="preserve">a diligente </w:t>
      </w:r>
      <w:r w:rsidR="00DA7636" w:rsidRPr="002E6930">
        <w:rPr>
          <w:rFonts w:ascii="Arial Narrow" w:hAnsi="Arial Narrow" w:cs="Arial"/>
          <w:spacing w:val="-6"/>
          <w:sz w:val="26"/>
          <w:szCs w:val="26"/>
        </w:rPr>
        <w:t>y adecuada la defensa de la persona ausente</w:t>
      </w:r>
      <w:r w:rsidR="00306270" w:rsidRPr="002E6930">
        <w:rPr>
          <w:rFonts w:ascii="Arial Narrow" w:hAnsi="Arial Narrow" w:cs="Arial"/>
          <w:spacing w:val="-6"/>
          <w:sz w:val="26"/>
          <w:szCs w:val="26"/>
        </w:rPr>
        <w:t>, solicitando</w:t>
      </w:r>
      <w:r w:rsidR="000B22EE" w:rsidRPr="002E6930">
        <w:rPr>
          <w:rFonts w:ascii="Arial Narrow" w:hAnsi="Arial Narrow" w:cs="Arial"/>
          <w:spacing w:val="-6"/>
          <w:sz w:val="26"/>
          <w:szCs w:val="26"/>
        </w:rPr>
        <w:t xml:space="preserve"> distintos medios de prueba, entre ellos, la testimonial aunque fuese en forma indeterminada, dado los pocos elementos que tenía a disposición al m</w:t>
      </w:r>
      <w:r w:rsidR="00FC3FA4" w:rsidRPr="002E6930">
        <w:rPr>
          <w:rFonts w:ascii="Arial Narrow" w:hAnsi="Arial Narrow" w:cs="Arial"/>
          <w:spacing w:val="-6"/>
          <w:sz w:val="26"/>
          <w:szCs w:val="26"/>
        </w:rPr>
        <w:t xml:space="preserve">omento de contestar la demanda, </w:t>
      </w:r>
      <w:r w:rsidR="0002689E" w:rsidRPr="002E6930">
        <w:rPr>
          <w:rFonts w:ascii="Arial Narrow" w:hAnsi="Arial Narrow" w:cs="Arial"/>
          <w:spacing w:val="-6"/>
          <w:sz w:val="26"/>
          <w:szCs w:val="26"/>
        </w:rPr>
        <w:t xml:space="preserve">puesto que </w:t>
      </w:r>
      <w:r w:rsidR="00FC3FA4" w:rsidRPr="002E6930">
        <w:rPr>
          <w:rFonts w:ascii="Arial Narrow" w:hAnsi="Arial Narrow" w:cs="Arial"/>
          <w:spacing w:val="-6"/>
          <w:sz w:val="26"/>
          <w:szCs w:val="26"/>
        </w:rPr>
        <w:t>la madre de la menor no sólo estaba</w:t>
      </w:r>
      <w:r w:rsidR="0002689E" w:rsidRPr="002E6930">
        <w:rPr>
          <w:rFonts w:ascii="Arial Narrow" w:hAnsi="Arial Narrow" w:cs="Arial"/>
          <w:spacing w:val="-6"/>
          <w:sz w:val="26"/>
          <w:szCs w:val="26"/>
        </w:rPr>
        <w:t xml:space="preserve"> siendo </w:t>
      </w:r>
      <w:r w:rsidR="00FC3FA4" w:rsidRPr="002E6930">
        <w:rPr>
          <w:rFonts w:ascii="Arial Narrow" w:hAnsi="Arial Narrow" w:cs="Arial"/>
          <w:spacing w:val="-6"/>
          <w:sz w:val="26"/>
          <w:szCs w:val="26"/>
        </w:rPr>
        <w:t>también</w:t>
      </w:r>
      <w:r w:rsidR="00B84255" w:rsidRPr="002E6930">
        <w:rPr>
          <w:rFonts w:ascii="Arial Narrow" w:hAnsi="Arial Narrow" w:cs="Arial"/>
          <w:spacing w:val="-6"/>
          <w:sz w:val="26"/>
          <w:szCs w:val="26"/>
        </w:rPr>
        <w:t xml:space="preserve"> </w:t>
      </w:r>
      <w:r w:rsidR="00FC3FA4" w:rsidRPr="002E6930">
        <w:rPr>
          <w:rFonts w:ascii="Arial Narrow" w:hAnsi="Arial Narrow" w:cs="Arial"/>
          <w:spacing w:val="-6"/>
          <w:sz w:val="26"/>
          <w:szCs w:val="26"/>
        </w:rPr>
        <w:t xml:space="preserve">representada por </w:t>
      </w:r>
      <w:r w:rsidR="00B84255" w:rsidRPr="002E6930">
        <w:rPr>
          <w:rFonts w:ascii="Arial Narrow" w:hAnsi="Arial Narrow" w:cs="Arial"/>
          <w:spacing w:val="-6"/>
          <w:sz w:val="26"/>
          <w:szCs w:val="26"/>
        </w:rPr>
        <w:t xml:space="preserve">otro </w:t>
      </w:r>
      <w:r w:rsidR="00FC3FA4" w:rsidRPr="002E6930">
        <w:rPr>
          <w:rFonts w:ascii="Arial Narrow" w:hAnsi="Arial Narrow" w:cs="Arial"/>
          <w:spacing w:val="-6"/>
          <w:sz w:val="26"/>
          <w:szCs w:val="26"/>
        </w:rPr>
        <w:t xml:space="preserve">curador ad-litem, sino que </w:t>
      </w:r>
      <w:r w:rsidR="00B84255" w:rsidRPr="002E6930">
        <w:rPr>
          <w:rFonts w:ascii="Arial Narrow" w:hAnsi="Arial Narrow" w:cs="Arial"/>
          <w:spacing w:val="-6"/>
          <w:sz w:val="26"/>
          <w:szCs w:val="26"/>
        </w:rPr>
        <w:t xml:space="preserve">además reside en el exterior </w:t>
      </w:r>
      <w:r w:rsidR="00B84255" w:rsidRPr="002E6930">
        <w:rPr>
          <w:rFonts w:ascii="Arial Narrow" w:hAnsi="Arial Narrow" w:cs="Arial"/>
          <w:spacing w:val="-6"/>
          <w:sz w:val="26"/>
          <w:szCs w:val="26"/>
        </w:rPr>
        <w:lastRenderedPageBreak/>
        <w:t>desde hace</w:t>
      </w:r>
      <w:r w:rsidR="0002689E" w:rsidRPr="002E6930">
        <w:rPr>
          <w:rFonts w:ascii="Arial Narrow" w:hAnsi="Arial Narrow" w:cs="Arial"/>
          <w:spacing w:val="-6"/>
          <w:sz w:val="26"/>
          <w:szCs w:val="26"/>
        </w:rPr>
        <w:t xml:space="preserve"> varios</w:t>
      </w:r>
      <w:r w:rsidR="00B84255" w:rsidRPr="002E6930">
        <w:rPr>
          <w:rFonts w:ascii="Arial Narrow" w:hAnsi="Arial Narrow" w:cs="Arial"/>
          <w:spacing w:val="-6"/>
          <w:sz w:val="26"/>
          <w:szCs w:val="26"/>
        </w:rPr>
        <w:t xml:space="preserve"> años, por lo que no fue posible su comparecencia a la audiencia pública </w:t>
      </w:r>
      <w:r w:rsidR="00BF4408" w:rsidRPr="002E6930">
        <w:rPr>
          <w:rFonts w:ascii="Arial Narrow" w:hAnsi="Arial Narrow" w:cs="Arial"/>
          <w:spacing w:val="-6"/>
          <w:sz w:val="26"/>
          <w:szCs w:val="26"/>
        </w:rPr>
        <w:t>donde se adelantaron esas diligencias</w:t>
      </w:r>
      <w:r w:rsidR="00B84255" w:rsidRPr="002E6930">
        <w:rPr>
          <w:rFonts w:ascii="Arial Narrow" w:hAnsi="Arial Narrow" w:cs="Arial"/>
          <w:spacing w:val="-6"/>
          <w:sz w:val="26"/>
          <w:szCs w:val="26"/>
        </w:rPr>
        <w:t xml:space="preserve">. </w:t>
      </w:r>
      <w:r w:rsidR="00F73C50" w:rsidRPr="002E6930">
        <w:rPr>
          <w:rFonts w:ascii="Arial Narrow" w:hAnsi="Arial Narrow" w:cs="Arial"/>
          <w:spacing w:val="-6"/>
          <w:sz w:val="26"/>
          <w:szCs w:val="26"/>
        </w:rPr>
        <w:t xml:space="preserve">De suerte que, la prueba </w:t>
      </w:r>
      <w:r w:rsidR="00AD28FE" w:rsidRPr="002E6930">
        <w:rPr>
          <w:rFonts w:ascii="Arial Narrow" w:hAnsi="Arial Narrow" w:cs="Arial"/>
          <w:spacing w:val="-6"/>
          <w:sz w:val="26"/>
          <w:szCs w:val="26"/>
        </w:rPr>
        <w:t xml:space="preserve">testimonial </w:t>
      </w:r>
      <w:r w:rsidR="00F73C50" w:rsidRPr="002E6930">
        <w:rPr>
          <w:rFonts w:ascii="Arial Narrow" w:hAnsi="Arial Narrow" w:cs="Arial"/>
          <w:spacing w:val="-6"/>
          <w:sz w:val="26"/>
          <w:szCs w:val="26"/>
        </w:rPr>
        <w:t>fue decretada por petición de una de las partes y no fue producto de la mera liberalidad del juez como parece entenderlo la aquí accionante.</w:t>
      </w:r>
    </w:p>
    <w:p w:rsidR="0002689E" w:rsidRPr="002E6930" w:rsidRDefault="0002689E" w:rsidP="002E6930">
      <w:pPr>
        <w:pStyle w:val="Sinespaciado"/>
        <w:spacing w:line="288" w:lineRule="auto"/>
        <w:ind w:right="-7"/>
        <w:rPr>
          <w:rFonts w:ascii="Arial Narrow" w:hAnsi="Arial Narrow"/>
          <w:sz w:val="26"/>
          <w:szCs w:val="26"/>
        </w:rPr>
      </w:pPr>
    </w:p>
    <w:p w:rsidR="00316EA4" w:rsidRPr="002E6930" w:rsidRDefault="0002689E" w:rsidP="002E6930">
      <w:pPr>
        <w:spacing w:line="288" w:lineRule="auto"/>
        <w:ind w:right="-7" w:firstLine="708"/>
        <w:jc w:val="both"/>
        <w:rPr>
          <w:rFonts w:ascii="Arial Narrow" w:hAnsi="Arial Narrow" w:cs="Arial"/>
          <w:spacing w:val="-6"/>
          <w:sz w:val="26"/>
          <w:szCs w:val="26"/>
        </w:rPr>
      </w:pPr>
      <w:r w:rsidRPr="002E6930">
        <w:rPr>
          <w:rFonts w:ascii="Arial Narrow" w:hAnsi="Arial Narrow" w:cs="Arial"/>
          <w:spacing w:val="-6"/>
          <w:sz w:val="26"/>
          <w:szCs w:val="26"/>
        </w:rPr>
        <w:t>En segundo lugar, se considera que la decisión</w:t>
      </w:r>
      <w:r w:rsidR="00FE1511" w:rsidRPr="002E6930">
        <w:rPr>
          <w:rFonts w:ascii="Arial Narrow" w:hAnsi="Arial Narrow" w:cs="Arial"/>
          <w:spacing w:val="-6"/>
          <w:sz w:val="26"/>
          <w:szCs w:val="26"/>
        </w:rPr>
        <w:t xml:space="preserve"> en mención</w:t>
      </w:r>
      <w:r w:rsidR="00F73C50" w:rsidRPr="002E6930">
        <w:rPr>
          <w:rFonts w:ascii="Arial Narrow" w:hAnsi="Arial Narrow" w:cs="Arial"/>
          <w:spacing w:val="-6"/>
          <w:sz w:val="26"/>
          <w:szCs w:val="26"/>
        </w:rPr>
        <w:t>, antes que vulnerar los derechos de los sujetos procesales involucrados en el proceso, tuvo en cuenta un elemento determinante</w:t>
      </w:r>
      <w:r w:rsidR="00F17AAA" w:rsidRPr="002E6930">
        <w:rPr>
          <w:rFonts w:ascii="Arial Narrow" w:hAnsi="Arial Narrow" w:cs="Arial"/>
          <w:spacing w:val="-6"/>
          <w:sz w:val="26"/>
          <w:szCs w:val="26"/>
        </w:rPr>
        <w:t xml:space="preserve"> para pronunciarse sobre el fondo del asunto</w:t>
      </w:r>
      <w:r w:rsidR="00FE1511" w:rsidRPr="002E6930">
        <w:rPr>
          <w:rFonts w:ascii="Arial Narrow" w:hAnsi="Arial Narrow" w:cs="Arial"/>
          <w:spacing w:val="-6"/>
          <w:sz w:val="26"/>
          <w:szCs w:val="26"/>
        </w:rPr>
        <w:t xml:space="preserve">, </w:t>
      </w:r>
      <w:r w:rsidR="00F17AAA" w:rsidRPr="002E6930">
        <w:rPr>
          <w:rFonts w:ascii="Arial Narrow" w:hAnsi="Arial Narrow" w:cs="Arial"/>
          <w:spacing w:val="-6"/>
          <w:sz w:val="26"/>
          <w:szCs w:val="26"/>
        </w:rPr>
        <w:t>y</w:t>
      </w:r>
      <w:r w:rsidR="00255166" w:rsidRPr="002E6930">
        <w:rPr>
          <w:rFonts w:ascii="Arial Narrow" w:hAnsi="Arial Narrow" w:cs="Arial"/>
          <w:spacing w:val="-6"/>
          <w:sz w:val="26"/>
          <w:szCs w:val="26"/>
        </w:rPr>
        <w:t xml:space="preserve"> </w:t>
      </w:r>
      <w:r w:rsidR="00F73C50" w:rsidRPr="002E6930">
        <w:rPr>
          <w:rFonts w:ascii="Arial Narrow" w:hAnsi="Arial Narrow" w:cs="Arial"/>
          <w:spacing w:val="-6"/>
          <w:sz w:val="26"/>
          <w:szCs w:val="26"/>
        </w:rPr>
        <w:t>es la calidad de sujeto de es</w:t>
      </w:r>
      <w:r w:rsidR="00316EA4" w:rsidRPr="002E6930">
        <w:rPr>
          <w:rFonts w:ascii="Arial Narrow" w:hAnsi="Arial Narrow" w:cs="Arial"/>
          <w:spacing w:val="-6"/>
          <w:sz w:val="26"/>
          <w:szCs w:val="26"/>
        </w:rPr>
        <w:t>pecial protección de</w:t>
      </w:r>
      <w:r w:rsidR="00F73C50" w:rsidRPr="002E6930">
        <w:rPr>
          <w:rFonts w:ascii="Arial Narrow" w:hAnsi="Arial Narrow" w:cs="Arial"/>
          <w:spacing w:val="-6"/>
          <w:sz w:val="26"/>
          <w:szCs w:val="26"/>
        </w:rPr>
        <w:t xml:space="preserve"> la menor</w:t>
      </w:r>
      <w:r w:rsidR="00255166" w:rsidRPr="002E6930">
        <w:rPr>
          <w:rFonts w:ascii="Arial Narrow" w:hAnsi="Arial Narrow" w:cs="Arial"/>
          <w:spacing w:val="-6"/>
          <w:sz w:val="26"/>
          <w:szCs w:val="26"/>
        </w:rPr>
        <w:t xml:space="preserve"> en favor de quien se peticion</w:t>
      </w:r>
      <w:r w:rsidRPr="002E6930">
        <w:rPr>
          <w:rFonts w:ascii="Arial Narrow" w:hAnsi="Arial Narrow" w:cs="Arial"/>
          <w:spacing w:val="-6"/>
          <w:sz w:val="26"/>
          <w:szCs w:val="26"/>
        </w:rPr>
        <w:t>ó la prueba</w:t>
      </w:r>
      <w:r w:rsidR="00F73C50" w:rsidRPr="002E6930">
        <w:rPr>
          <w:rFonts w:ascii="Arial Narrow" w:hAnsi="Arial Narrow" w:cs="Arial"/>
          <w:spacing w:val="-6"/>
          <w:sz w:val="26"/>
          <w:szCs w:val="26"/>
        </w:rPr>
        <w:t xml:space="preserve">, </w:t>
      </w:r>
      <w:r w:rsidR="00FE1511" w:rsidRPr="002E6930">
        <w:rPr>
          <w:rFonts w:ascii="Arial Narrow" w:hAnsi="Arial Narrow" w:cs="Arial"/>
          <w:spacing w:val="-6"/>
          <w:sz w:val="26"/>
          <w:szCs w:val="26"/>
        </w:rPr>
        <w:t>pues</w:t>
      </w:r>
      <w:r w:rsidR="00F17AAA" w:rsidRPr="002E6930">
        <w:rPr>
          <w:rFonts w:ascii="Arial Narrow" w:hAnsi="Arial Narrow" w:cs="Arial"/>
          <w:spacing w:val="-6"/>
          <w:sz w:val="26"/>
          <w:szCs w:val="26"/>
        </w:rPr>
        <w:t xml:space="preserve"> según la </w:t>
      </w:r>
      <w:r w:rsidRPr="002E6930">
        <w:rPr>
          <w:rFonts w:ascii="Arial Narrow" w:hAnsi="Arial Narrow" w:cs="Arial"/>
          <w:spacing w:val="-6"/>
          <w:sz w:val="26"/>
          <w:szCs w:val="26"/>
        </w:rPr>
        <w:t xml:space="preserve">vasta línea jurisprudencial de las altas cortes, </w:t>
      </w:r>
      <w:r w:rsidR="00F17AAA" w:rsidRPr="002E6930">
        <w:rPr>
          <w:rFonts w:ascii="Arial Narrow" w:hAnsi="Arial Narrow"/>
          <w:spacing w:val="-6"/>
          <w:sz w:val="26"/>
          <w:szCs w:val="26"/>
          <w:shd w:val="clear" w:color="auto" w:fill="FFFFFF"/>
        </w:rPr>
        <w:t xml:space="preserve"> el juez es garante del interés superior de los menores de edad, siendo procedente en este tipo de asuntos </w:t>
      </w:r>
      <w:r w:rsidR="00FE1511" w:rsidRPr="002E6930">
        <w:rPr>
          <w:rFonts w:ascii="Arial Narrow" w:hAnsi="Arial Narrow" w:cs="Arial"/>
          <w:spacing w:val="-6"/>
          <w:sz w:val="26"/>
          <w:szCs w:val="26"/>
        </w:rPr>
        <w:t xml:space="preserve">dar prevalencia al derecho </w:t>
      </w:r>
      <w:r w:rsidR="00F17AAA" w:rsidRPr="002E6930">
        <w:rPr>
          <w:rFonts w:ascii="Arial Narrow" w:hAnsi="Arial Narrow" w:cs="Arial"/>
          <w:spacing w:val="-6"/>
          <w:sz w:val="26"/>
          <w:szCs w:val="26"/>
        </w:rPr>
        <w:t xml:space="preserve">sustancial sobre el formal. </w:t>
      </w:r>
    </w:p>
    <w:p w:rsidR="000B22EE" w:rsidRPr="002E6930" w:rsidRDefault="000B22EE" w:rsidP="002E6930">
      <w:pPr>
        <w:pStyle w:val="Sinespaciado"/>
        <w:spacing w:line="288" w:lineRule="auto"/>
        <w:ind w:right="-7"/>
        <w:rPr>
          <w:rFonts w:ascii="Arial Narrow" w:hAnsi="Arial Narrow"/>
          <w:spacing w:val="-6"/>
          <w:sz w:val="26"/>
          <w:szCs w:val="26"/>
        </w:rPr>
      </w:pPr>
    </w:p>
    <w:p w:rsidR="000B22EE" w:rsidRPr="002E6930" w:rsidRDefault="000B22EE" w:rsidP="002E6930">
      <w:pPr>
        <w:spacing w:line="288" w:lineRule="auto"/>
        <w:ind w:right="-7" w:firstLine="708"/>
        <w:jc w:val="both"/>
        <w:rPr>
          <w:rFonts w:ascii="Arial Narrow" w:hAnsi="Arial Narrow" w:cs="Arial"/>
          <w:spacing w:val="-6"/>
          <w:sz w:val="26"/>
          <w:szCs w:val="26"/>
        </w:rPr>
      </w:pPr>
      <w:r w:rsidRPr="002E6930">
        <w:rPr>
          <w:rFonts w:ascii="Arial Narrow" w:hAnsi="Arial Narrow" w:cs="Arial"/>
          <w:spacing w:val="-6"/>
          <w:sz w:val="26"/>
          <w:szCs w:val="26"/>
        </w:rPr>
        <w:t xml:space="preserve">Ahora bien, no puede reprochársele al </w:t>
      </w:r>
      <w:r w:rsidR="00B963E6" w:rsidRPr="002E6930">
        <w:rPr>
          <w:rFonts w:ascii="Arial Narrow" w:hAnsi="Arial Narrow" w:cs="Arial"/>
          <w:spacing w:val="-6"/>
          <w:sz w:val="26"/>
          <w:szCs w:val="26"/>
        </w:rPr>
        <w:t xml:space="preserve">operador judicial </w:t>
      </w:r>
      <w:r w:rsidRPr="002E6930">
        <w:rPr>
          <w:rFonts w:ascii="Arial Narrow" w:hAnsi="Arial Narrow" w:cs="Arial"/>
          <w:spacing w:val="-6"/>
          <w:sz w:val="26"/>
          <w:szCs w:val="26"/>
        </w:rPr>
        <w:t xml:space="preserve">que </w:t>
      </w:r>
      <w:r w:rsidR="00E325FC" w:rsidRPr="002E6930">
        <w:rPr>
          <w:rFonts w:ascii="Arial Narrow" w:hAnsi="Arial Narrow" w:cs="Arial"/>
          <w:spacing w:val="-6"/>
          <w:sz w:val="26"/>
          <w:szCs w:val="26"/>
        </w:rPr>
        <w:t xml:space="preserve">en relación con esa prueba, </w:t>
      </w:r>
      <w:r w:rsidR="000B4A69" w:rsidRPr="002E6930">
        <w:rPr>
          <w:rFonts w:ascii="Arial Narrow" w:hAnsi="Arial Narrow" w:cs="Arial"/>
          <w:spacing w:val="-6"/>
          <w:sz w:val="26"/>
          <w:szCs w:val="26"/>
        </w:rPr>
        <w:t xml:space="preserve">haya </w:t>
      </w:r>
      <w:r w:rsidR="00E325FC" w:rsidRPr="002E6930">
        <w:rPr>
          <w:rFonts w:ascii="Arial Narrow" w:hAnsi="Arial Narrow" w:cs="Arial"/>
          <w:spacing w:val="-6"/>
          <w:sz w:val="26"/>
          <w:szCs w:val="26"/>
        </w:rPr>
        <w:t>otorgado</w:t>
      </w:r>
      <w:r w:rsidR="00B97385" w:rsidRPr="002E6930">
        <w:rPr>
          <w:rFonts w:ascii="Arial Narrow" w:hAnsi="Arial Narrow" w:cs="Arial"/>
          <w:spacing w:val="-6"/>
          <w:sz w:val="26"/>
          <w:szCs w:val="26"/>
        </w:rPr>
        <w:t xml:space="preserve"> en uso de sus facultades oficiosas, </w:t>
      </w:r>
      <w:r w:rsidR="00E325FC" w:rsidRPr="002E6930">
        <w:rPr>
          <w:rFonts w:ascii="Arial Narrow" w:hAnsi="Arial Narrow" w:cs="Arial"/>
          <w:spacing w:val="-6"/>
          <w:sz w:val="26"/>
          <w:szCs w:val="26"/>
        </w:rPr>
        <w:t>el término de tres días para que se allegara</w:t>
      </w:r>
      <w:r w:rsidR="00171022" w:rsidRPr="002E6930">
        <w:rPr>
          <w:rFonts w:ascii="Arial Narrow" w:hAnsi="Arial Narrow" w:cs="Arial"/>
          <w:spacing w:val="-6"/>
          <w:sz w:val="26"/>
          <w:szCs w:val="26"/>
        </w:rPr>
        <w:t xml:space="preserve">n </w:t>
      </w:r>
      <w:r w:rsidR="00E325FC" w:rsidRPr="002E6930">
        <w:rPr>
          <w:rFonts w:ascii="Arial Narrow" w:hAnsi="Arial Narrow" w:cs="Arial"/>
          <w:spacing w:val="-6"/>
          <w:sz w:val="26"/>
          <w:szCs w:val="26"/>
        </w:rPr>
        <w:t>los nombres de los familiares de la menor</w:t>
      </w:r>
      <w:r w:rsidR="00284ED3" w:rsidRPr="002E6930">
        <w:rPr>
          <w:rFonts w:ascii="Arial Narrow" w:hAnsi="Arial Narrow" w:cs="Arial"/>
          <w:spacing w:val="-6"/>
          <w:sz w:val="26"/>
          <w:szCs w:val="26"/>
        </w:rPr>
        <w:t xml:space="preserve">, </w:t>
      </w:r>
      <w:r w:rsidR="00502423" w:rsidRPr="002E6930">
        <w:rPr>
          <w:rFonts w:ascii="Arial Narrow" w:hAnsi="Arial Narrow" w:cs="Arial"/>
          <w:spacing w:val="-6"/>
          <w:sz w:val="26"/>
          <w:szCs w:val="26"/>
        </w:rPr>
        <w:t>pues</w:t>
      </w:r>
      <w:r w:rsidR="00171022" w:rsidRPr="002E6930">
        <w:rPr>
          <w:rFonts w:ascii="Arial Narrow" w:hAnsi="Arial Narrow" w:cs="Arial"/>
          <w:spacing w:val="-6"/>
          <w:sz w:val="26"/>
          <w:szCs w:val="26"/>
        </w:rPr>
        <w:t xml:space="preserve"> nótese que </w:t>
      </w:r>
      <w:r w:rsidR="00B97385" w:rsidRPr="002E6930">
        <w:rPr>
          <w:rFonts w:ascii="Arial Narrow" w:hAnsi="Arial Narrow" w:cs="Arial"/>
          <w:spacing w:val="-6"/>
          <w:sz w:val="26"/>
          <w:szCs w:val="26"/>
        </w:rPr>
        <w:t xml:space="preserve">tal </w:t>
      </w:r>
      <w:r w:rsidR="006E4121" w:rsidRPr="002E6930">
        <w:rPr>
          <w:rFonts w:ascii="Arial Narrow" w:hAnsi="Arial Narrow" w:cs="Arial"/>
          <w:spacing w:val="-6"/>
          <w:sz w:val="26"/>
          <w:szCs w:val="26"/>
        </w:rPr>
        <w:t>decisión pretend</w:t>
      </w:r>
      <w:r w:rsidR="00B97385" w:rsidRPr="002E6930">
        <w:rPr>
          <w:rFonts w:ascii="Arial Narrow" w:hAnsi="Arial Narrow" w:cs="Arial"/>
          <w:spacing w:val="-6"/>
          <w:sz w:val="26"/>
          <w:szCs w:val="26"/>
        </w:rPr>
        <w:t xml:space="preserve">ió </w:t>
      </w:r>
      <w:r w:rsidR="00171022" w:rsidRPr="002E6930">
        <w:rPr>
          <w:rFonts w:ascii="Arial Narrow" w:hAnsi="Arial Narrow" w:cs="Arial"/>
          <w:spacing w:val="-6"/>
          <w:sz w:val="26"/>
          <w:szCs w:val="26"/>
        </w:rPr>
        <w:t xml:space="preserve">no sólo </w:t>
      </w:r>
      <w:r w:rsidR="00284ED3" w:rsidRPr="002E6930">
        <w:rPr>
          <w:rFonts w:ascii="Arial Narrow" w:hAnsi="Arial Narrow" w:cs="Arial"/>
          <w:spacing w:val="-6"/>
          <w:sz w:val="26"/>
          <w:szCs w:val="26"/>
        </w:rPr>
        <w:t xml:space="preserve">materializar la prueba pedida </w:t>
      </w:r>
      <w:r w:rsidR="00171022" w:rsidRPr="002E6930">
        <w:rPr>
          <w:rFonts w:ascii="Arial Narrow" w:hAnsi="Arial Narrow" w:cs="Arial"/>
          <w:spacing w:val="-6"/>
          <w:sz w:val="26"/>
          <w:szCs w:val="26"/>
        </w:rPr>
        <w:t xml:space="preserve">sino también </w:t>
      </w:r>
      <w:r w:rsidR="00284ED3" w:rsidRPr="002E6930">
        <w:rPr>
          <w:rFonts w:ascii="Arial Narrow" w:hAnsi="Arial Narrow" w:cs="Arial"/>
          <w:spacing w:val="-6"/>
          <w:sz w:val="26"/>
          <w:szCs w:val="26"/>
        </w:rPr>
        <w:t xml:space="preserve">garantizar </w:t>
      </w:r>
      <w:r w:rsidR="00C070C3" w:rsidRPr="002E6930">
        <w:rPr>
          <w:rFonts w:ascii="Arial Narrow" w:hAnsi="Arial Narrow" w:cs="Arial"/>
          <w:spacing w:val="-6"/>
          <w:sz w:val="26"/>
          <w:szCs w:val="26"/>
        </w:rPr>
        <w:t>la búsqueda de la verdad real del asunto</w:t>
      </w:r>
      <w:r w:rsidR="00124B5E" w:rsidRPr="002E6930">
        <w:rPr>
          <w:rFonts w:ascii="Arial Narrow" w:hAnsi="Arial Narrow" w:cs="Arial"/>
          <w:spacing w:val="-6"/>
          <w:sz w:val="26"/>
          <w:szCs w:val="26"/>
        </w:rPr>
        <w:t xml:space="preserve">, </w:t>
      </w:r>
      <w:r w:rsidR="00171022" w:rsidRPr="002E6930">
        <w:rPr>
          <w:rFonts w:ascii="Arial Narrow" w:hAnsi="Arial Narrow" w:cs="Arial"/>
          <w:spacing w:val="-6"/>
          <w:sz w:val="26"/>
          <w:szCs w:val="26"/>
        </w:rPr>
        <w:t xml:space="preserve">prohijando el pronunciamiento efectuado por </w:t>
      </w:r>
      <w:r w:rsidR="00B97385" w:rsidRPr="002E6930">
        <w:rPr>
          <w:rFonts w:ascii="Arial Narrow" w:hAnsi="Arial Narrow" w:cs="Arial"/>
          <w:spacing w:val="-6"/>
          <w:sz w:val="26"/>
          <w:szCs w:val="26"/>
        </w:rPr>
        <w:t xml:space="preserve">esta Corporación </w:t>
      </w:r>
      <w:r w:rsidR="00DC2F0B" w:rsidRPr="002E6930">
        <w:rPr>
          <w:rFonts w:ascii="Arial Narrow" w:hAnsi="Arial Narrow" w:cs="Arial"/>
          <w:spacing w:val="-6"/>
          <w:sz w:val="26"/>
          <w:szCs w:val="26"/>
        </w:rPr>
        <w:t xml:space="preserve">en providencia del 7 de septiembre de 2018, </w:t>
      </w:r>
      <w:r w:rsidR="00171022" w:rsidRPr="002E6930">
        <w:rPr>
          <w:rFonts w:ascii="Arial Narrow" w:hAnsi="Arial Narrow" w:cs="Arial"/>
          <w:spacing w:val="-6"/>
          <w:sz w:val="26"/>
          <w:szCs w:val="26"/>
        </w:rPr>
        <w:t xml:space="preserve">MP Ana Lucía Caicedo Calderón, </w:t>
      </w:r>
      <w:r w:rsidR="00DC2F0B" w:rsidRPr="002E6930">
        <w:rPr>
          <w:rFonts w:ascii="Arial Narrow" w:hAnsi="Arial Narrow" w:cs="Arial"/>
          <w:spacing w:val="-6"/>
          <w:sz w:val="26"/>
          <w:szCs w:val="26"/>
        </w:rPr>
        <w:t>cuando</w:t>
      </w:r>
      <w:r w:rsidR="00171022" w:rsidRPr="002E6930">
        <w:rPr>
          <w:rFonts w:ascii="Arial Narrow" w:hAnsi="Arial Narrow" w:cs="Arial"/>
          <w:spacing w:val="-6"/>
          <w:sz w:val="26"/>
          <w:szCs w:val="26"/>
        </w:rPr>
        <w:t xml:space="preserve"> al desatar </w:t>
      </w:r>
      <w:r w:rsidR="00DC2F0B" w:rsidRPr="002E6930">
        <w:rPr>
          <w:rFonts w:ascii="Arial Narrow" w:hAnsi="Arial Narrow" w:cs="Arial"/>
          <w:spacing w:val="-6"/>
          <w:sz w:val="26"/>
          <w:szCs w:val="26"/>
        </w:rPr>
        <w:t xml:space="preserve">la apelación propuesta frente a </w:t>
      </w:r>
      <w:r w:rsidR="00502423" w:rsidRPr="002E6930">
        <w:rPr>
          <w:rFonts w:ascii="Arial Narrow" w:hAnsi="Arial Narrow" w:cs="Arial"/>
          <w:spacing w:val="-6"/>
          <w:sz w:val="26"/>
          <w:szCs w:val="26"/>
        </w:rPr>
        <w:t xml:space="preserve">la negativa de </w:t>
      </w:r>
      <w:r w:rsidR="00B97385" w:rsidRPr="002E6930">
        <w:rPr>
          <w:rFonts w:ascii="Arial Narrow" w:hAnsi="Arial Narrow" w:cs="Arial"/>
          <w:spacing w:val="-6"/>
          <w:sz w:val="26"/>
          <w:szCs w:val="26"/>
        </w:rPr>
        <w:t xml:space="preserve">nulidad procesal </w:t>
      </w:r>
      <w:r w:rsidR="00502423" w:rsidRPr="002E6930">
        <w:rPr>
          <w:rFonts w:ascii="Arial Narrow" w:hAnsi="Arial Narrow" w:cs="Arial"/>
          <w:spacing w:val="-6"/>
          <w:sz w:val="26"/>
          <w:szCs w:val="26"/>
        </w:rPr>
        <w:t>dentro de ese</w:t>
      </w:r>
      <w:r w:rsidR="00171022" w:rsidRPr="002E6930">
        <w:rPr>
          <w:rFonts w:ascii="Arial Narrow" w:hAnsi="Arial Narrow" w:cs="Arial"/>
          <w:spacing w:val="-6"/>
          <w:sz w:val="26"/>
          <w:szCs w:val="26"/>
        </w:rPr>
        <w:t xml:space="preserve"> asunto, indicó: </w:t>
      </w:r>
    </w:p>
    <w:p w:rsidR="00284ED3" w:rsidRPr="002E6930" w:rsidRDefault="00284ED3" w:rsidP="002E6930">
      <w:pPr>
        <w:pStyle w:val="Sinespaciado"/>
        <w:spacing w:line="288" w:lineRule="auto"/>
        <w:ind w:right="-7"/>
        <w:rPr>
          <w:rFonts w:ascii="Arial Narrow" w:hAnsi="Arial Narrow"/>
          <w:sz w:val="26"/>
          <w:szCs w:val="26"/>
        </w:rPr>
      </w:pPr>
    </w:p>
    <w:p w:rsidR="00284ED3" w:rsidRPr="00196D6C" w:rsidRDefault="00171022" w:rsidP="00196D6C">
      <w:pPr>
        <w:autoSpaceDE w:val="0"/>
        <w:autoSpaceDN w:val="0"/>
        <w:adjustRightInd w:val="0"/>
        <w:ind w:left="426" w:right="418" w:firstLine="709"/>
        <w:jc w:val="both"/>
        <w:rPr>
          <w:rFonts w:ascii="Arial Narrow" w:hAnsi="Arial Narrow" w:cs="Tahoma"/>
          <w:i/>
          <w:spacing w:val="-6"/>
          <w:szCs w:val="26"/>
        </w:rPr>
      </w:pPr>
      <w:r w:rsidRPr="00196D6C">
        <w:rPr>
          <w:rFonts w:ascii="Arial Narrow" w:hAnsi="Arial Narrow" w:cs="Tahoma"/>
          <w:i/>
          <w:spacing w:val="-6"/>
          <w:szCs w:val="26"/>
        </w:rPr>
        <w:t>“</w:t>
      </w:r>
      <w:r w:rsidR="00284ED3" w:rsidRPr="00196D6C">
        <w:rPr>
          <w:rFonts w:ascii="Arial Narrow" w:hAnsi="Arial Narrow" w:cs="Tahoma"/>
          <w:i/>
          <w:spacing w:val="-6"/>
          <w:szCs w:val="26"/>
        </w:rPr>
        <w:t>Finalmente, no puede pasarse por alto que el presente proceso ordinario apenas está iniciando, por lo que, independientemente de las contestaciones allegadas por los curadores ad-litem, las c</w:t>
      </w:r>
      <w:r w:rsidR="00A548A6">
        <w:rPr>
          <w:rFonts w:ascii="Arial Narrow" w:hAnsi="Arial Narrow" w:cs="Tahoma"/>
          <w:i/>
          <w:spacing w:val="-6"/>
          <w:szCs w:val="26"/>
        </w:rPr>
        <w:t xml:space="preserve">uales conservan total validez, </w:t>
      </w:r>
      <w:r w:rsidR="00284ED3" w:rsidRPr="00196D6C">
        <w:rPr>
          <w:rFonts w:ascii="Arial Narrow" w:hAnsi="Arial Narrow" w:cs="Tahoma"/>
          <w:i/>
          <w:spacing w:val="-6"/>
          <w:szCs w:val="26"/>
        </w:rPr>
        <w:t>el despacho de conocimiento en uso de sus facultades oficiosas deberá procurar llegar a la verdad real del asunto, solicitando a la parte pasiva, todas las pruebas que estime pertinentes para emitir un fallo en derecho</w:t>
      </w:r>
      <w:r w:rsidR="00284ED3" w:rsidRPr="00196D6C">
        <w:rPr>
          <w:rFonts w:ascii="Arial Narrow" w:hAnsi="Arial Narrow" w:cs="Tahoma"/>
          <w:spacing w:val="-6"/>
          <w:szCs w:val="26"/>
        </w:rPr>
        <w:t>.</w:t>
      </w:r>
      <w:r w:rsidRPr="00196D6C">
        <w:rPr>
          <w:rFonts w:ascii="Arial Narrow" w:hAnsi="Arial Narrow" w:cs="Tahoma"/>
          <w:spacing w:val="-6"/>
          <w:szCs w:val="26"/>
        </w:rPr>
        <w:t>”</w:t>
      </w:r>
    </w:p>
    <w:p w:rsidR="000016DE" w:rsidRPr="002E6930" w:rsidRDefault="000016DE" w:rsidP="002E6930">
      <w:pPr>
        <w:pStyle w:val="Sinespaciado"/>
        <w:spacing w:line="288" w:lineRule="auto"/>
        <w:ind w:right="-7"/>
        <w:rPr>
          <w:rFonts w:ascii="Arial Narrow" w:hAnsi="Arial Narrow"/>
          <w:spacing w:val="-6"/>
          <w:sz w:val="26"/>
          <w:szCs w:val="26"/>
        </w:rPr>
      </w:pPr>
    </w:p>
    <w:p w:rsidR="004B4647" w:rsidRPr="002E6930" w:rsidRDefault="00171022" w:rsidP="002E6930">
      <w:pPr>
        <w:spacing w:line="288" w:lineRule="auto"/>
        <w:ind w:right="-7" w:firstLine="708"/>
        <w:jc w:val="both"/>
        <w:rPr>
          <w:rFonts w:ascii="Arial Narrow" w:hAnsi="Arial Narrow" w:cs="Arial"/>
          <w:spacing w:val="-6"/>
          <w:sz w:val="26"/>
          <w:szCs w:val="26"/>
        </w:rPr>
      </w:pPr>
      <w:r w:rsidRPr="002E6930">
        <w:rPr>
          <w:rFonts w:ascii="Arial Narrow" w:hAnsi="Arial Narrow" w:cs="Arial"/>
          <w:spacing w:val="-6"/>
          <w:sz w:val="26"/>
          <w:szCs w:val="26"/>
        </w:rPr>
        <w:t xml:space="preserve">Y es que las pruebas de oficio </w:t>
      </w:r>
      <w:r w:rsidR="006679FE" w:rsidRPr="002E6930">
        <w:rPr>
          <w:rFonts w:ascii="Arial Narrow" w:hAnsi="Arial Narrow" w:cs="Arial"/>
          <w:spacing w:val="-6"/>
          <w:sz w:val="26"/>
          <w:szCs w:val="26"/>
        </w:rPr>
        <w:t>parten de la idea de la búsqueda de la verdad y de decisiones justas, por lo que tal potestad no debe ser entendida como una inclinación o desbalance de la justicia entre las partes</w:t>
      </w:r>
      <w:r w:rsidR="00A32538" w:rsidRPr="002E6930">
        <w:rPr>
          <w:rFonts w:ascii="Arial Narrow" w:hAnsi="Arial Narrow" w:cs="Arial"/>
          <w:spacing w:val="-6"/>
          <w:sz w:val="26"/>
          <w:szCs w:val="26"/>
        </w:rPr>
        <w:t xml:space="preserve">, sino como un compromiso de hallar la verdad. Tampoco puede apelarse en este asunto a la falta de necesidad de la prueba, como lo alega la accionante, arguyendo que el derecho de la menor está dado por mandato de la ley, pues sabido es que </w:t>
      </w:r>
      <w:r w:rsidR="00DD4B4B" w:rsidRPr="002E6930">
        <w:rPr>
          <w:rFonts w:ascii="Arial Narrow" w:hAnsi="Arial Narrow" w:cs="Arial"/>
          <w:spacing w:val="-6"/>
          <w:sz w:val="26"/>
          <w:szCs w:val="26"/>
        </w:rPr>
        <w:t xml:space="preserve">en este tipo de asuntos </w:t>
      </w:r>
      <w:r w:rsidR="000A18D1" w:rsidRPr="002E6930">
        <w:rPr>
          <w:rFonts w:ascii="Arial Narrow" w:hAnsi="Arial Narrow" w:cs="Arial"/>
          <w:spacing w:val="-6"/>
          <w:sz w:val="26"/>
          <w:szCs w:val="26"/>
        </w:rPr>
        <w:t xml:space="preserve">donde se discute el derecho a la pensión de sobrevivientes, </w:t>
      </w:r>
      <w:r w:rsidR="00A32538" w:rsidRPr="002E6930">
        <w:rPr>
          <w:rFonts w:ascii="Arial Narrow" w:hAnsi="Arial Narrow" w:cs="Arial"/>
          <w:spacing w:val="-6"/>
          <w:sz w:val="26"/>
          <w:szCs w:val="26"/>
        </w:rPr>
        <w:t xml:space="preserve">una vez </w:t>
      </w:r>
      <w:r w:rsidR="00DD4B4B" w:rsidRPr="002E6930">
        <w:rPr>
          <w:rFonts w:ascii="Arial Narrow" w:hAnsi="Arial Narrow" w:cs="Arial"/>
          <w:spacing w:val="-6"/>
          <w:sz w:val="26"/>
          <w:szCs w:val="26"/>
        </w:rPr>
        <w:t xml:space="preserve">el menor de edad </w:t>
      </w:r>
      <w:r w:rsidR="00A32538" w:rsidRPr="002E6930">
        <w:rPr>
          <w:rFonts w:ascii="Arial Narrow" w:hAnsi="Arial Narrow" w:cs="Arial"/>
          <w:spacing w:val="-6"/>
          <w:sz w:val="26"/>
          <w:szCs w:val="26"/>
        </w:rPr>
        <w:t xml:space="preserve">alcanza </w:t>
      </w:r>
      <w:r w:rsidR="00DD4B4B" w:rsidRPr="002E6930">
        <w:rPr>
          <w:rFonts w:ascii="Arial Narrow" w:hAnsi="Arial Narrow" w:cs="Arial"/>
          <w:spacing w:val="-6"/>
          <w:sz w:val="26"/>
          <w:szCs w:val="26"/>
        </w:rPr>
        <w:t>capacidad legal</w:t>
      </w:r>
      <w:r w:rsidR="003A6BD0" w:rsidRPr="002E6930">
        <w:rPr>
          <w:rFonts w:ascii="Arial Narrow" w:hAnsi="Arial Narrow" w:cs="Arial"/>
          <w:spacing w:val="-6"/>
          <w:sz w:val="26"/>
          <w:szCs w:val="26"/>
        </w:rPr>
        <w:t xml:space="preserve"> para actuar jurídicamente,</w:t>
      </w:r>
      <w:r w:rsidR="003A6298" w:rsidRPr="002E6930">
        <w:rPr>
          <w:rFonts w:ascii="Arial Narrow" w:hAnsi="Arial Narrow" w:cs="Arial"/>
          <w:spacing w:val="-6"/>
          <w:sz w:val="26"/>
          <w:szCs w:val="26"/>
        </w:rPr>
        <w:t xml:space="preserve"> </w:t>
      </w:r>
      <w:r w:rsidR="00A71D9A" w:rsidRPr="002E6930">
        <w:rPr>
          <w:rFonts w:ascii="Arial Narrow" w:hAnsi="Arial Narrow" w:cs="Arial"/>
          <w:spacing w:val="-6"/>
          <w:sz w:val="26"/>
          <w:szCs w:val="26"/>
        </w:rPr>
        <w:t xml:space="preserve">debe </w:t>
      </w:r>
      <w:r w:rsidR="00A32538" w:rsidRPr="002E6930">
        <w:rPr>
          <w:rFonts w:ascii="Arial Narrow" w:hAnsi="Arial Narrow" w:cs="Arial"/>
          <w:spacing w:val="-6"/>
          <w:sz w:val="26"/>
          <w:szCs w:val="26"/>
        </w:rPr>
        <w:t xml:space="preserve">demostrar que </w:t>
      </w:r>
      <w:r w:rsidR="008B5CAA" w:rsidRPr="002E6930">
        <w:rPr>
          <w:rFonts w:ascii="Arial Narrow" w:hAnsi="Arial Narrow" w:cs="Arial"/>
          <w:spacing w:val="-6"/>
          <w:sz w:val="26"/>
          <w:szCs w:val="26"/>
        </w:rPr>
        <w:t xml:space="preserve">sigue estando </w:t>
      </w:r>
      <w:r w:rsidR="00DD4B4B" w:rsidRPr="002E6930">
        <w:rPr>
          <w:rFonts w:ascii="Arial Narrow" w:hAnsi="Arial Narrow" w:cs="Arial"/>
          <w:spacing w:val="-6"/>
          <w:sz w:val="26"/>
          <w:szCs w:val="26"/>
        </w:rPr>
        <w:t>incapacitado</w:t>
      </w:r>
      <w:r w:rsidR="008B5CAA" w:rsidRPr="002E6930">
        <w:rPr>
          <w:rFonts w:ascii="Arial Narrow" w:hAnsi="Arial Narrow" w:cs="Arial"/>
          <w:spacing w:val="-6"/>
          <w:sz w:val="26"/>
          <w:szCs w:val="26"/>
        </w:rPr>
        <w:t xml:space="preserve"> en razón a sus estudios</w:t>
      </w:r>
      <w:r w:rsidR="003A6298" w:rsidRPr="002E6930">
        <w:rPr>
          <w:rFonts w:ascii="Arial Narrow" w:hAnsi="Arial Narrow" w:cs="Arial"/>
          <w:spacing w:val="-6"/>
          <w:sz w:val="26"/>
          <w:szCs w:val="26"/>
        </w:rPr>
        <w:t xml:space="preserve"> para seguir siendo beneficiario de la </w:t>
      </w:r>
      <w:r w:rsidR="00A71D9A" w:rsidRPr="002E6930">
        <w:rPr>
          <w:rFonts w:ascii="Arial Narrow" w:hAnsi="Arial Narrow" w:cs="Arial"/>
          <w:spacing w:val="-6"/>
          <w:sz w:val="26"/>
          <w:szCs w:val="26"/>
        </w:rPr>
        <w:t>prestación</w:t>
      </w:r>
      <w:r w:rsidR="003A6298" w:rsidRPr="002E6930">
        <w:rPr>
          <w:rFonts w:ascii="Arial Narrow" w:hAnsi="Arial Narrow" w:cs="Arial"/>
          <w:spacing w:val="-6"/>
          <w:sz w:val="26"/>
          <w:szCs w:val="26"/>
        </w:rPr>
        <w:t xml:space="preserve">. </w:t>
      </w:r>
      <w:r w:rsidR="008B5CAA" w:rsidRPr="002E6930">
        <w:rPr>
          <w:rFonts w:ascii="Arial Narrow" w:hAnsi="Arial Narrow" w:cs="Arial"/>
          <w:spacing w:val="-6"/>
          <w:sz w:val="26"/>
          <w:szCs w:val="26"/>
        </w:rPr>
        <w:t xml:space="preserve"> </w:t>
      </w:r>
      <w:r w:rsidR="00A71D9A" w:rsidRPr="002E6930">
        <w:rPr>
          <w:rFonts w:ascii="Arial Narrow" w:hAnsi="Arial Narrow" w:cs="Arial"/>
          <w:spacing w:val="-6"/>
          <w:sz w:val="26"/>
          <w:szCs w:val="26"/>
        </w:rPr>
        <w:t>Luego entonces, ningún dislate cometió el operador judicial al considerar necesario esclarecer entre otros</w:t>
      </w:r>
      <w:r w:rsidR="004B4647" w:rsidRPr="002E6930">
        <w:rPr>
          <w:rFonts w:ascii="Arial Narrow" w:hAnsi="Arial Narrow" w:cs="Arial"/>
          <w:spacing w:val="-6"/>
          <w:sz w:val="26"/>
          <w:szCs w:val="26"/>
        </w:rPr>
        <w:t xml:space="preserve"> aspectos</w:t>
      </w:r>
      <w:r w:rsidR="00A71D9A" w:rsidRPr="002E6930">
        <w:rPr>
          <w:rFonts w:ascii="Arial Narrow" w:hAnsi="Arial Narrow" w:cs="Arial"/>
          <w:spacing w:val="-6"/>
          <w:sz w:val="26"/>
          <w:szCs w:val="26"/>
        </w:rPr>
        <w:t xml:space="preserve">, ese punto de </w:t>
      </w:r>
      <w:r w:rsidR="004B4647" w:rsidRPr="002E6930">
        <w:rPr>
          <w:rFonts w:ascii="Arial Narrow" w:hAnsi="Arial Narrow" w:cs="Arial"/>
          <w:spacing w:val="-6"/>
          <w:sz w:val="26"/>
          <w:szCs w:val="26"/>
        </w:rPr>
        <w:t xml:space="preserve">la controversia, puesto que la menor está cerca de adquirir la mayoría de edad. </w:t>
      </w:r>
    </w:p>
    <w:p w:rsidR="001D5E2F" w:rsidRPr="002E6930" w:rsidRDefault="001D5E2F" w:rsidP="002E6930">
      <w:pPr>
        <w:pStyle w:val="Sinespaciado"/>
        <w:spacing w:line="288" w:lineRule="auto"/>
        <w:ind w:right="-7"/>
        <w:rPr>
          <w:rFonts w:ascii="Arial Narrow" w:hAnsi="Arial Narrow"/>
          <w:sz w:val="26"/>
          <w:szCs w:val="26"/>
        </w:rPr>
      </w:pPr>
    </w:p>
    <w:p w:rsidR="00EA2023" w:rsidRPr="002E6930" w:rsidRDefault="00A32538" w:rsidP="002E6930">
      <w:pPr>
        <w:spacing w:line="288" w:lineRule="auto"/>
        <w:ind w:right="-7" w:firstLine="708"/>
        <w:jc w:val="both"/>
        <w:rPr>
          <w:rFonts w:ascii="Arial Narrow" w:hAnsi="Arial Narrow" w:cs="Arial"/>
          <w:spacing w:val="-6"/>
          <w:sz w:val="26"/>
          <w:szCs w:val="26"/>
        </w:rPr>
      </w:pPr>
      <w:r w:rsidRPr="002E6930">
        <w:rPr>
          <w:rFonts w:ascii="Arial Narrow" w:hAnsi="Arial Narrow" w:cs="Arial"/>
          <w:spacing w:val="-6"/>
          <w:sz w:val="26"/>
          <w:szCs w:val="26"/>
        </w:rPr>
        <w:t xml:space="preserve">  </w:t>
      </w:r>
      <w:r w:rsidR="00A71D9A" w:rsidRPr="002E6930">
        <w:rPr>
          <w:rFonts w:ascii="Arial Narrow" w:hAnsi="Arial Narrow" w:cs="Arial"/>
          <w:spacing w:val="-6"/>
          <w:sz w:val="26"/>
          <w:szCs w:val="26"/>
        </w:rPr>
        <w:t xml:space="preserve">Aunado a todo lo anterior, debe recordarse que </w:t>
      </w:r>
      <w:r w:rsidR="00A30C04" w:rsidRPr="002E6930">
        <w:rPr>
          <w:rFonts w:ascii="Arial Narrow" w:hAnsi="Arial Narrow" w:cs="Arial"/>
          <w:spacing w:val="-6"/>
          <w:sz w:val="26"/>
          <w:szCs w:val="26"/>
        </w:rPr>
        <w:t xml:space="preserve">al tenor de lo dispuesto en </w:t>
      </w:r>
      <w:r w:rsidR="00A71D9A" w:rsidRPr="002E6930">
        <w:rPr>
          <w:rFonts w:ascii="Arial Narrow" w:hAnsi="Arial Narrow" w:cs="Arial"/>
          <w:spacing w:val="-6"/>
          <w:sz w:val="26"/>
          <w:szCs w:val="26"/>
        </w:rPr>
        <w:t xml:space="preserve">el artículo 48 del CPT y SS, el juez </w:t>
      </w:r>
      <w:r w:rsidR="0044631C" w:rsidRPr="002E6930">
        <w:rPr>
          <w:rFonts w:ascii="Arial Narrow" w:hAnsi="Arial Narrow" w:cs="Arial"/>
          <w:spacing w:val="-6"/>
          <w:sz w:val="26"/>
          <w:szCs w:val="26"/>
        </w:rPr>
        <w:t xml:space="preserve">es el director del proceso y está facultado para adoptar </w:t>
      </w:r>
      <w:r w:rsidR="00B074A4" w:rsidRPr="002E6930">
        <w:rPr>
          <w:rFonts w:ascii="Arial Narrow" w:hAnsi="Arial Narrow" w:cs="Arial"/>
          <w:spacing w:val="-6"/>
          <w:sz w:val="26"/>
          <w:szCs w:val="26"/>
        </w:rPr>
        <w:t xml:space="preserve">todas </w:t>
      </w:r>
      <w:r w:rsidR="00A71D9A" w:rsidRPr="002E6930">
        <w:rPr>
          <w:rFonts w:ascii="Arial Narrow" w:hAnsi="Arial Narrow" w:cs="Arial"/>
          <w:spacing w:val="-6"/>
          <w:sz w:val="26"/>
          <w:szCs w:val="26"/>
        </w:rPr>
        <w:t>las medidas necesarias para garantizar el respeto de los derechos fundamentales y el equilibrio entre las partes, la agilidad y su trámite</w:t>
      </w:r>
      <w:r w:rsidR="00A30C04" w:rsidRPr="002E6930">
        <w:rPr>
          <w:rFonts w:ascii="Arial Narrow" w:hAnsi="Arial Narrow" w:cs="Arial"/>
          <w:spacing w:val="-6"/>
          <w:sz w:val="26"/>
          <w:szCs w:val="26"/>
        </w:rPr>
        <w:t xml:space="preserve">, </w:t>
      </w:r>
      <w:r w:rsidR="00B61B55" w:rsidRPr="002E6930">
        <w:rPr>
          <w:rFonts w:ascii="Arial Narrow" w:hAnsi="Arial Narrow" w:cs="Arial"/>
          <w:spacing w:val="-6"/>
          <w:sz w:val="26"/>
          <w:szCs w:val="26"/>
        </w:rPr>
        <w:t xml:space="preserve">de modo que, se considera que fue en ejercicio de esa función </w:t>
      </w:r>
      <w:r w:rsidR="00A30C04" w:rsidRPr="002E6930">
        <w:rPr>
          <w:rFonts w:ascii="Arial Narrow" w:hAnsi="Arial Narrow" w:cs="Arial"/>
          <w:spacing w:val="-6"/>
          <w:sz w:val="26"/>
          <w:szCs w:val="26"/>
        </w:rPr>
        <w:t xml:space="preserve">directiva en relación con la conducción </w:t>
      </w:r>
      <w:r w:rsidR="00B61B55" w:rsidRPr="002E6930">
        <w:rPr>
          <w:rFonts w:ascii="Arial Narrow" w:hAnsi="Arial Narrow" w:cs="Arial"/>
          <w:spacing w:val="-6"/>
          <w:sz w:val="26"/>
          <w:szCs w:val="26"/>
        </w:rPr>
        <w:t xml:space="preserve">del proceso su cargo, que utilizó </w:t>
      </w:r>
      <w:r w:rsidR="00A30C04" w:rsidRPr="002E6930">
        <w:rPr>
          <w:rFonts w:ascii="Arial Narrow" w:hAnsi="Arial Narrow" w:cs="Arial"/>
          <w:spacing w:val="-6"/>
          <w:sz w:val="26"/>
          <w:szCs w:val="26"/>
        </w:rPr>
        <w:t>los medios legítimos a su alcance para que las diferente</w:t>
      </w:r>
      <w:r w:rsidR="00B61B55" w:rsidRPr="002E6930">
        <w:rPr>
          <w:rFonts w:ascii="Arial Narrow" w:hAnsi="Arial Narrow" w:cs="Arial"/>
          <w:spacing w:val="-6"/>
          <w:sz w:val="26"/>
          <w:szCs w:val="26"/>
        </w:rPr>
        <w:t xml:space="preserve">s actuaciones, en este caso, la prueba testimonial pedida, </w:t>
      </w:r>
      <w:r w:rsidR="00A30C04" w:rsidRPr="002E6930">
        <w:rPr>
          <w:rFonts w:ascii="Arial Narrow" w:hAnsi="Arial Narrow" w:cs="Arial"/>
          <w:spacing w:val="-6"/>
          <w:sz w:val="26"/>
          <w:szCs w:val="26"/>
        </w:rPr>
        <w:t>se lleve</w:t>
      </w:r>
      <w:r w:rsidR="00B61B55" w:rsidRPr="002E6930">
        <w:rPr>
          <w:rFonts w:ascii="Arial Narrow" w:hAnsi="Arial Narrow" w:cs="Arial"/>
          <w:spacing w:val="-6"/>
          <w:sz w:val="26"/>
          <w:szCs w:val="26"/>
        </w:rPr>
        <w:t xml:space="preserve"> a cabo. </w:t>
      </w:r>
    </w:p>
    <w:p w:rsidR="00EA2023" w:rsidRPr="002E6930" w:rsidRDefault="00EA2023" w:rsidP="002E6930">
      <w:pPr>
        <w:pStyle w:val="Sinespaciado"/>
        <w:spacing w:line="288" w:lineRule="auto"/>
        <w:ind w:right="-7"/>
        <w:rPr>
          <w:rFonts w:ascii="Arial Narrow" w:hAnsi="Arial Narrow"/>
          <w:sz w:val="26"/>
          <w:szCs w:val="26"/>
          <w:lang w:eastAsia="es-ES" w:bidi="ar-SA"/>
        </w:rPr>
      </w:pPr>
      <w:r w:rsidRPr="002E6930">
        <w:rPr>
          <w:rFonts w:ascii="Arial Narrow" w:hAnsi="Arial Narrow"/>
          <w:sz w:val="26"/>
          <w:szCs w:val="26"/>
          <w:lang w:eastAsia="es-ES" w:bidi="ar-SA"/>
        </w:rPr>
        <w:t> </w:t>
      </w:r>
    </w:p>
    <w:p w:rsidR="00B61B55" w:rsidRPr="002E6930" w:rsidRDefault="00B61B55" w:rsidP="002E6930">
      <w:pPr>
        <w:widowControl/>
        <w:shd w:val="clear" w:color="auto" w:fill="FFFFFF"/>
        <w:suppressAutoHyphens w:val="0"/>
        <w:spacing w:line="288" w:lineRule="auto"/>
        <w:ind w:right="-7" w:firstLine="708"/>
        <w:jc w:val="both"/>
        <w:textAlignment w:val="baseline"/>
        <w:rPr>
          <w:rFonts w:ascii="Arial Narrow" w:hAnsi="Arial Narrow"/>
          <w:color w:val="FF0000"/>
          <w:spacing w:val="-6"/>
          <w:sz w:val="26"/>
          <w:szCs w:val="26"/>
          <w:bdr w:val="none" w:sz="0" w:space="0" w:color="auto" w:frame="1"/>
          <w:shd w:val="clear" w:color="auto" w:fill="FFFFFF"/>
          <w:lang w:val="es-CO"/>
        </w:rPr>
      </w:pPr>
      <w:r w:rsidRPr="002E6930">
        <w:rPr>
          <w:rFonts w:ascii="Arial Narrow" w:hAnsi="Arial Narrow" w:cs="Arial"/>
          <w:spacing w:val="-6"/>
          <w:sz w:val="26"/>
          <w:szCs w:val="26"/>
        </w:rPr>
        <w:lastRenderedPageBreak/>
        <w:t xml:space="preserve">Conforme a lo anterior, no es posible aseverar que el juzgado accionado incurrió en las causales específicas de procedencia de la tutela - </w:t>
      </w:r>
      <w:r w:rsidRPr="002E6930">
        <w:rPr>
          <w:rFonts w:ascii="Arial Narrow" w:hAnsi="Arial Narrow" w:cs="Arial"/>
          <w:i/>
          <w:spacing w:val="-6"/>
          <w:sz w:val="26"/>
          <w:szCs w:val="26"/>
        </w:rPr>
        <w:t>defectos sustantivo y fáctico</w:t>
      </w:r>
      <w:r w:rsidRPr="002E6930">
        <w:rPr>
          <w:rFonts w:ascii="Arial Narrow" w:hAnsi="Arial Narrow" w:cs="Arial"/>
          <w:spacing w:val="-6"/>
          <w:sz w:val="26"/>
          <w:szCs w:val="26"/>
        </w:rPr>
        <w:t>-, puesto que n</w:t>
      </w:r>
      <w:r w:rsidRPr="002E6930">
        <w:rPr>
          <w:rFonts w:ascii="Arial Narrow" w:hAnsi="Arial Narrow"/>
          <w:spacing w:val="-6"/>
          <w:sz w:val="26"/>
          <w:szCs w:val="26"/>
        </w:rPr>
        <w:t xml:space="preserve">o acaeció en el </w:t>
      </w:r>
      <w:r w:rsidRPr="002E6930">
        <w:rPr>
          <w:rFonts w:ascii="Arial Narrow" w:hAnsi="Arial Narrow" w:cs="Arial"/>
          <w:spacing w:val="-6"/>
          <w:sz w:val="26"/>
          <w:szCs w:val="26"/>
        </w:rPr>
        <w:t xml:space="preserve">trámite procesal, la actuación arbitraria o proceder que constituya una vía de hecho, por lo que se declarará la improcedencia de la acción constitucional, no sin antes advertir esta Corporación no puede actuar como un juez de instancia de las decisiones adoptadas, desbordando la naturaleza excepcional de la procedencia de la acción de tutela contra providencias judiciales, pues en razón de la </w:t>
      </w:r>
      <w:r w:rsidRPr="002E6930">
        <w:rPr>
          <w:rFonts w:ascii="Arial Narrow" w:hAnsi="Arial Narrow"/>
          <w:spacing w:val="-6"/>
          <w:sz w:val="26"/>
          <w:szCs w:val="26"/>
          <w:bdr w:val="none" w:sz="0" w:space="0" w:color="auto" w:frame="1"/>
          <w:shd w:val="clear" w:color="auto" w:fill="FFFFFF"/>
          <w:lang w:val="es-CO"/>
        </w:rPr>
        <w:t>independencia judicial el campo de intervención del juez de tutela es bastante restringido, y sólo procede en casos en que la transgresión de los derechos fundamentales resulta evidente.</w:t>
      </w:r>
    </w:p>
    <w:p w:rsidR="00B61B55" w:rsidRPr="002E6930" w:rsidRDefault="00B61B55" w:rsidP="002E6930">
      <w:pPr>
        <w:pStyle w:val="Sinespaciado"/>
        <w:spacing w:line="288" w:lineRule="auto"/>
        <w:ind w:right="-7"/>
        <w:rPr>
          <w:rFonts w:ascii="Arial Narrow" w:hAnsi="Arial Narrow"/>
          <w:spacing w:val="-6"/>
          <w:sz w:val="26"/>
          <w:szCs w:val="26"/>
        </w:rPr>
      </w:pPr>
    </w:p>
    <w:p w:rsidR="001D5E2F" w:rsidRPr="002E6930" w:rsidRDefault="005A25C8" w:rsidP="002E6930">
      <w:pPr>
        <w:pStyle w:val="Sinespaciado"/>
        <w:spacing w:line="288" w:lineRule="auto"/>
        <w:ind w:right="-7" w:firstLine="426"/>
        <w:jc w:val="both"/>
        <w:rPr>
          <w:rFonts w:ascii="Arial Narrow" w:hAnsi="Arial Narrow"/>
          <w:spacing w:val="-6"/>
          <w:sz w:val="26"/>
          <w:szCs w:val="26"/>
        </w:rPr>
      </w:pPr>
      <w:r w:rsidRPr="002E6930">
        <w:rPr>
          <w:rFonts w:ascii="Arial Narrow" w:hAnsi="Arial Narrow"/>
          <w:spacing w:val="-6"/>
          <w:sz w:val="26"/>
          <w:szCs w:val="26"/>
        </w:rPr>
        <w:t>En mérito de lo expuesto</w:t>
      </w:r>
      <w:r w:rsidRPr="002E6930">
        <w:rPr>
          <w:rFonts w:ascii="Arial Narrow" w:hAnsi="Arial Narrow"/>
          <w:b/>
          <w:i/>
          <w:spacing w:val="-6"/>
          <w:sz w:val="26"/>
          <w:szCs w:val="26"/>
        </w:rPr>
        <w:t xml:space="preserve">, </w:t>
      </w:r>
      <w:r w:rsidRPr="002E6930">
        <w:rPr>
          <w:rFonts w:ascii="Arial Narrow" w:hAnsi="Arial Narrow"/>
          <w:i/>
          <w:spacing w:val="-6"/>
          <w:sz w:val="26"/>
          <w:szCs w:val="26"/>
        </w:rPr>
        <w:t>el Tribunal Superior d</w:t>
      </w:r>
      <w:r w:rsidR="001D5E2F" w:rsidRPr="002E6930">
        <w:rPr>
          <w:rFonts w:ascii="Arial Narrow" w:hAnsi="Arial Narrow"/>
          <w:i/>
          <w:spacing w:val="-6"/>
          <w:sz w:val="26"/>
          <w:szCs w:val="26"/>
        </w:rPr>
        <w:t>el Distrito Judicial de Pereira, Risaralda</w:t>
      </w:r>
      <w:r w:rsidRPr="002E6930">
        <w:rPr>
          <w:rFonts w:ascii="Arial Narrow" w:hAnsi="Arial Narrow"/>
          <w:i/>
          <w:spacing w:val="-6"/>
          <w:sz w:val="26"/>
          <w:szCs w:val="26"/>
        </w:rPr>
        <w:t>- Sala Laboral,</w:t>
      </w:r>
      <w:r w:rsidRPr="002E6930">
        <w:rPr>
          <w:rFonts w:ascii="Arial Narrow" w:hAnsi="Arial Narrow"/>
          <w:spacing w:val="-6"/>
          <w:sz w:val="26"/>
          <w:szCs w:val="26"/>
        </w:rPr>
        <w:t xml:space="preserve"> administrando justicia en nombre del pueblo y </w:t>
      </w:r>
      <w:r w:rsidR="001D5E2F" w:rsidRPr="002E6930">
        <w:rPr>
          <w:rFonts w:ascii="Arial Narrow" w:hAnsi="Arial Narrow"/>
          <w:spacing w:val="-6"/>
          <w:sz w:val="26"/>
          <w:szCs w:val="26"/>
        </w:rPr>
        <w:t xml:space="preserve">por mandato de la Constitución, </w:t>
      </w:r>
    </w:p>
    <w:p w:rsidR="001D5E2F" w:rsidRPr="002E6930" w:rsidRDefault="001D5E2F" w:rsidP="002E6930">
      <w:pPr>
        <w:pStyle w:val="Sinespaciado"/>
        <w:spacing w:line="288" w:lineRule="auto"/>
        <w:ind w:right="-7"/>
        <w:rPr>
          <w:rFonts w:ascii="Arial Narrow" w:hAnsi="Arial Narrow"/>
          <w:sz w:val="26"/>
          <w:szCs w:val="26"/>
        </w:rPr>
      </w:pPr>
    </w:p>
    <w:p w:rsidR="00DF4625" w:rsidRPr="002E6930" w:rsidRDefault="00DF4625" w:rsidP="00196D6C">
      <w:pPr>
        <w:pStyle w:val="Sinespaciado"/>
        <w:spacing w:line="288" w:lineRule="auto"/>
        <w:ind w:right="-7"/>
        <w:jc w:val="center"/>
        <w:rPr>
          <w:rFonts w:ascii="Arial Narrow" w:hAnsi="Arial Narrow" w:cs="Arial"/>
          <w:b/>
          <w:i/>
          <w:spacing w:val="-6"/>
          <w:sz w:val="26"/>
          <w:szCs w:val="26"/>
          <w:lang w:val="es-ES_tradnl"/>
        </w:rPr>
      </w:pPr>
      <w:r w:rsidRPr="002E6930">
        <w:rPr>
          <w:rFonts w:ascii="Arial Narrow" w:hAnsi="Arial Narrow" w:cs="Arial"/>
          <w:b/>
          <w:i/>
          <w:spacing w:val="-6"/>
          <w:sz w:val="26"/>
          <w:szCs w:val="26"/>
          <w:lang w:val="es-ES_tradnl"/>
        </w:rPr>
        <w:t>FALLA</w:t>
      </w:r>
    </w:p>
    <w:p w:rsidR="00DF4625" w:rsidRPr="002E6930" w:rsidRDefault="00DF4625" w:rsidP="002E6930">
      <w:pPr>
        <w:pStyle w:val="Sinespaciado"/>
        <w:spacing w:line="288" w:lineRule="auto"/>
        <w:ind w:right="-7"/>
        <w:rPr>
          <w:rFonts w:ascii="Arial Narrow" w:hAnsi="Arial Narrow"/>
          <w:sz w:val="26"/>
          <w:szCs w:val="26"/>
        </w:rPr>
      </w:pPr>
    </w:p>
    <w:p w:rsidR="00DF4625" w:rsidRPr="002E6930" w:rsidRDefault="00DF4625" w:rsidP="002E6930">
      <w:pPr>
        <w:shd w:val="clear" w:color="auto" w:fill="FFFFFF"/>
        <w:spacing w:line="288" w:lineRule="auto"/>
        <w:ind w:right="-7"/>
        <w:jc w:val="both"/>
        <w:rPr>
          <w:rFonts w:ascii="Arial Narrow" w:hAnsi="Arial Narrow"/>
          <w:color w:val="000000"/>
          <w:spacing w:val="-6"/>
          <w:sz w:val="26"/>
          <w:szCs w:val="26"/>
        </w:rPr>
      </w:pPr>
      <w:r w:rsidRPr="002E6930">
        <w:rPr>
          <w:rFonts w:ascii="Arial Narrow" w:hAnsi="Arial Narrow" w:cs="Arial"/>
          <w:i/>
          <w:spacing w:val="-6"/>
          <w:sz w:val="26"/>
          <w:szCs w:val="26"/>
        </w:rPr>
        <w:tab/>
      </w:r>
      <w:r w:rsidRPr="002E6930">
        <w:rPr>
          <w:rFonts w:ascii="Arial Narrow" w:hAnsi="Arial Narrow" w:cs="Arial"/>
          <w:b/>
          <w:spacing w:val="-6"/>
          <w:sz w:val="26"/>
          <w:szCs w:val="26"/>
        </w:rPr>
        <w:t xml:space="preserve">1º. </w:t>
      </w:r>
      <w:r w:rsidR="000C2686" w:rsidRPr="002E6930">
        <w:rPr>
          <w:rFonts w:ascii="Arial Narrow" w:hAnsi="Arial Narrow"/>
          <w:b/>
          <w:bCs/>
          <w:color w:val="000000"/>
          <w:spacing w:val="-6"/>
          <w:sz w:val="26"/>
          <w:szCs w:val="26"/>
        </w:rPr>
        <w:t xml:space="preserve">Negar </w:t>
      </w:r>
      <w:r w:rsidRPr="002E6930">
        <w:rPr>
          <w:rFonts w:ascii="Arial Narrow" w:hAnsi="Arial Narrow"/>
          <w:bCs/>
          <w:color w:val="000000"/>
          <w:spacing w:val="-6"/>
          <w:sz w:val="26"/>
          <w:szCs w:val="26"/>
        </w:rPr>
        <w:t>la acción de tutela propuesta por</w:t>
      </w:r>
      <w:r w:rsidRPr="002E6930">
        <w:rPr>
          <w:rFonts w:ascii="Arial Narrow" w:hAnsi="Arial Narrow" w:cs="Arial"/>
          <w:bCs/>
          <w:iCs/>
          <w:spacing w:val="-6"/>
          <w:sz w:val="26"/>
          <w:szCs w:val="26"/>
        </w:rPr>
        <w:t xml:space="preserve"> Victoria Alejandra Domínguez Toro </w:t>
      </w:r>
      <w:r w:rsidRPr="002E6930">
        <w:rPr>
          <w:rFonts w:ascii="Arial Narrow" w:hAnsi="Arial Narrow"/>
          <w:color w:val="000000"/>
          <w:spacing w:val="-6"/>
          <w:sz w:val="26"/>
          <w:szCs w:val="26"/>
        </w:rPr>
        <w:t xml:space="preserve">contra el Juzgado Cuarto Laboral del Circuito de Pereira.  </w:t>
      </w:r>
    </w:p>
    <w:p w:rsidR="00DF4625" w:rsidRPr="002E6930" w:rsidRDefault="00DF4625" w:rsidP="002E6930">
      <w:pPr>
        <w:pStyle w:val="Sinespaciado"/>
        <w:spacing w:line="288" w:lineRule="auto"/>
        <w:ind w:right="-7"/>
        <w:rPr>
          <w:rFonts w:ascii="Arial Narrow" w:hAnsi="Arial Narrow"/>
          <w:sz w:val="26"/>
          <w:szCs w:val="26"/>
        </w:rPr>
      </w:pPr>
    </w:p>
    <w:p w:rsidR="00DF4625" w:rsidRPr="002E6930" w:rsidRDefault="00DF4625" w:rsidP="002E6930">
      <w:pPr>
        <w:spacing w:line="288" w:lineRule="auto"/>
        <w:ind w:right="-7"/>
        <w:jc w:val="both"/>
        <w:rPr>
          <w:rFonts w:ascii="Arial Narrow" w:hAnsi="Arial Narrow" w:cs="Arial"/>
          <w:spacing w:val="-6"/>
          <w:sz w:val="26"/>
          <w:szCs w:val="26"/>
        </w:rPr>
      </w:pPr>
      <w:r w:rsidRPr="002E6930">
        <w:rPr>
          <w:rFonts w:ascii="Arial Narrow" w:hAnsi="Arial Narrow"/>
          <w:color w:val="000000"/>
          <w:spacing w:val="-6"/>
          <w:sz w:val="26"/>
          <w:szCs w:val="26"/>
        </w:rPr>
        <w:t xml:space="preserve"> </w:t>
      </w:r>
      <w:r w:rsidRPr="002E6930">
        <w:rPr>
          <w:rFonts w:ascii="Arial Narrow" w:hAnsi="Arial Narrow"/>
          <w:color w:val="000000"/>
          <w:spacing w:val="-6"/>
          <w:sz w:val="26"/>
          <w:szCs w:val="26"/>
        </w:rPr>
        <w:tab/>
      </w:r>
      <w:r w:rsidRPr="002E6930">
        <w:rPr>
          <w:rFonts w:ascii="Arial Narrow" w:hAnsi="Arial Narrow"/>
          <w:b/>
          <w:color w:val="000000"/>
          <w:spacing w:val="-6"/>
          <w:sz w:val="26"/>
          <w:szCs w:val="26"/>
        </w:rPr>
        <w:t>2º. </w:t>
      </w:r>
      <w:r w:rsidRPr="002E6930">
        <w:rPr>
          <w:rStyle w:val="apple-converted-space"/>
          <w:rFonts w:ascii="Arial Narrow" w:hAnsi="Arial Narrow"/>
          <w:b/>
          <w:spacing w:val="-6"/>
          <w:sz w:val="26"/>
          <w:szCs w:val="26"/>
          <w:shd w:val="clear" w:color="auto" w:fill="FFFFFF"/>
        </w:rPr>
        <w:t xml:space="preserve"> </w:t>
      </w:r>
      <w:r w:rsidRPr="002E6930">
        <w:rPr>
          <w:rFonts w:ascii="Arial Narrow" w:hAnsi="Arial Narrow" w:cs="Arial"/>
          <w:b/>
          <w:spacing w:val="-6"/>
          <w:sz w:val="26"/>
          <w:szCs w:val="26"/>
        </w:rPr>
        <w:t>Notificar</w:t>
      </w:r>
      <w:r w:rsidRPr="002E6930">
        <w:rPr>
          <w:rFonts w:ascii="Arial Narrow" w:hAnsi="Arial Narrow" w:cs="Arial"/>
          <w:i/>
          <w:spacing w:val="-6"/>
          <w:sz w:val="26"/>
          <w:szCs w:val="26"/>
        </w:rPr>
        <w:t xml:space="preserve"> </w:t>
      </w:r>
      <w:r w:rsidRPr="002E6930">
        <w:rPr>
          <w:rFonts w:ascii="Arial Narrow" w:hAnsi="Arial Narrow" w:cs="Arial"/>
          <w:spacing w:val="-6"/>
          <w:sz w:val="26"/>
          <w:szCs w:val="26"/>
        </w:rPr>
        <w:t>a las partes el contenido de este fallo en los términos del artículo 16 del Decreto 2591 de 1991, informándoseles que el mismo puede ser impugnado dentro de los tres días siguientes a la notificación.</w:t>
      </w:r>
    </w:p>
    <w:p w:rsidR="00DF4625" w:rsidRPr="002E6930" w:rsidRDefault="00DF4625" w:rsidP="002E6930">
      <w:pPr>
        <w:pStyle w:val="Sinespaciado"/>
        <w:spacing w:line="288" w:lineRule="auto"/>
        <w:ind w:right="-7"/>
        <w:rPr>
          <w:rFonts w:ascii="Arial Narrow" w:hAnsi="Arial Narrow"/>
          <w:sz w:val="26"/>
          <w:szCs w:val="26"/>
        </w:rPr>
      </w:pPr>
    </w:p>
    <w:p w:rsidR="00DF4625" w:rsidRPr="002E6930" w:rsidRDefault="00DF4625" w:rsidP="002E6930">
      <w:pPr>
        <w:spacing w:line="288" w:lineRule="auto"/>
        <w:ind w:right="-7" w:firstLine="708"/>
        <w:jc w:val="both"/>
        <w:rPr>
          <w:rFonts w:ascii="Arial Narrow" w:hAnsi="Arial Narrow" w:cs="Arial"/>
          <w:spacing w:val="-6"/>
          <w:sz w:val="26"/>
          <w:szCs w:val="26"/>
        </w:rPr>
      </w:pPr>
      <w:r w:rsidRPr="002E6930">
        <w:rPr>
          <w:rFonts w:ascii="Arial Narrow" w:hAnsi="Arial Narrow" w:cs="Arial"/>
          <w:b/>
          <w:spacing w:val="-6"/>
          <w:sz w:val="26"/>
          <w:szCs w:val="26"/>
        </w:rPr>
        <w:t>3º. Disponer</w:t>
      </w:r>
      <w:r w:rsidRPr="002E6930">
        <w:rPr>
          <w:rFonts w:ascii="Arial Narrow" w:hAnsi="Arial Narrow" w:cs="Arial"/>
          <w:i/>
          <w:spacing w:val="-6"/>
          <w:sz w:val="26"/>
          <w:szCs w:val="26"/>
        </w:rPr>
        <w:t xml:space="preserve"> </w:t>
      </w:r>
      <w:r w:rsidRPr="002E6930">
        <w:rPr>
          <w:rFonts w:ascii="Arial Narrow" w:hAnsi="Arial Narrow" w:cs="Arial"/>
          <w:spacing w:val="-6"/>
          <w:sz w:val="26"/>
          <w:szCs w:val="26"/>
        </w:rPr>
        <w:t>que en caso de que la presente decisión no fuese impugnada, se remita el expediente para ante la Honorable Corte Constitucional para su eventual revisión.</w:t>
      </w:r>
    </w:p>
    <w:p w:rsidR="001D5E2F" w:rsidRPr="002E6930" w:rsidRDefault="001D5E2F" w:rsidP="002E6930">
      <w:pPr>
        <w:pStyle w:val="Sinespaciado"/>
        <w:spacing w:line="288" w:lineRule="auto"/>
        <w:ind w:right="-7"/>
        <w:rPr>
          <w:rFonts w:ascii="Arial Narrow" w:hAnsi="Arial Narrow"/>
          <w:sz w:val="26"/>
          <w:szCs w:val="26"/>
        </w:rPr>
      </w:pPr>
    </w:p>
    <w:p w:rsidR="005A25C8" w:rsidRPr="002E6930" w:rsidRDefault="005A25C8" w:rsidP="002E6930">
      <w:pPr>
        <w:pStyle w:val="Prrafodelista1"/>
        <w:spacing w:line="288" w:lineRule="auto"/>
        <w:ind w:left="0" w:right="-7" w:firstLine="851"/>
        <w:jc w:val="both"/>
        <w:rPr>
          <w:rFonts w:ascii="Arial Narrow" w:hAnsi="Arial Narrow" w:cs="Tahoma"/>
          <w:b/>
          <w:color w:val="000000" w:themeColor="text1"/>
          <w:spacing w:val="-6"/>
          <w:sz w:val="26"/>
          <w:szCs w:val="26"/>
        </w:rPr>
      </w:pPr>
      <w:r w:rsidRPr="002E6930">
        <w:rPr>
          <w:rFonts w:ascii="Arial Narrow" w:hAnsi="Arial Narrow" w:cs="Tahoma"/>
          <w:b/>
          <w:color w:val="000000" w:themeColor="text1"/>
          <w:spacing w:val="-6"/>
          <w:sz w:val="26"/>
          <w:szCs w:val="26"/>
        </w:rPr>
        <w:t>CÓPIESE, NOTIFÍQUESE Y CÚMPLASE.</w:t>
      </w:r>
    </w:p>
    <w:p w:rsidR="005A25C8" w:rsidRPr="002E6930" w:rsidRDefault="005A25C8" w:rsidP="002E6930">
      <w:pPr>
        <w:spacing w:line="288" w:lineRule="auto"/>
        <w:ind w:right="-7" w:firstLine="900"/>
        <w:jc w:val="both"/>
        <w:rPr>
          <w:rFonts w:ascii="Arial Narrow" w:hAnsi="Arial Narrow" w:cs="Tahoma"/>
          <w:b/>
          <w:color w:val="000000" w:themeColor="text1"/>
          <w:spacing w:val="-6"/>
          <w:sz w:val="26"/>
          <w:szCs w:val="26"/>
        </w:rPr>
      </w:pPr>
      <w:r w:rsidRPr="002E6930">
        <w:rPr>
          <w:rFonts w:ascii="Arial Narrow" w:hAnsi="Arial Narrow" w:cs="Tahoma"/>
          <w:b/>
          <w:color w:val="000000" w:themeColor="text1"/>
          <w:spacing w:val="-6"/>
          <w:sz w:val="26"/>
          <w:szCs w:val="26"/>
        </w:rPr>
        <w:tab/>
      </w:r>
      <w:r w:rsidRPr="002E6930">
        <w:rPr>
          <w:rFonts w:ascii="Arial Narrow" w:hAnsi="Arial Narrow" w:cs="Tahoma"/>
          <w:b/>
          <w:color w:val="000000" w:themeColor="text1"/>
          <w:spacing w:val="-6"/>
          <w:sz w:val="26"/>
          <w:szCs w:val="26"/>
        </w:rPr>
        <w:tab/>
      </w:r>
    </w:p>
    <w:p w:rsidR="000016DE" w:rsidRPr="002E6930" w:rsidRDefault="000016DE" w:rsidP="002E6930">
      <w:pPr>
        <w:spacing w:line="288" w:lineRule="auto"/>
        <w:ind w:right="-7" w:firstLine="900"/>
        <w:jc w:val="both"/>
        <w:rPr>
          <w:rFonts w:ascii="Arial Narrow" w:hAnsi="Arial Narrow" w:cs="Tahoma"/>
          <w:b/>
          <w:bCs/>
          <w:iCs/>
          <w:color w:val="000000" w:themeColor="text1"/>
          <w:spacing w:val="-6"/>
          <w:sz w:val="26"/>
          <w:szCs w:val="26"/>
        </w:rPr>
      </w:pPr>
    </w:p>
    <w:p w:rsidR="005A25C8" w:rsidRPr="002E6930" w:rsidRDefault="005A25C8" w:rsidP="002E6930">
      <w:pPr>
        <w:spacing w:line="288" w:lineRule="auto"/>
        <w:ind w:right="-7"/>
        <w:jc w:val="center"/>
        <w:rPr>
          <w:rFonts w:ascii="Arial Narrow" w:hAnsi="Arial Narrow" w:cs="Tahoma"/>
          <w:b/>
          <w:bCs/>
          <w:iCs/>
          <w:color w:val="000000" w:themeColor="text1"/>
          <w:spacing w:val="-6"/>
          <w:sz w:val="26"/>
          <w:szCs w:val="26"/>
        </w:rPr>
      </w:pPr>
    </w:p>
    <w:p w:rsidR="002E6930" w:rsidRPr="00E1577B" w:rsidRDefault="002E6930" w:rsidP="002E6930">
      <w:pPr>
        <w:spacing w:line="288" w:lineRule="auto"/>
        <w:jc w:val="center"/>
        <w:rPr>
          <w:rFonts w:ascii="Arial Narrow" w:hAnsi="Arial Narrow" w:cs="Tahoma"/>
          <w:b/>
          <w:bCs/>
          <w:iCs/>
          <w:sz w:val="26"/>
          <w:szCs w:val="26"/>
        </w:rPr>
      </w:pPr>
      <w:r w:rsidRPr="00E1577B">
        <w:rPr>
          <w:rFonts w:ascii="Arial Narrow" w:hAnsi="Arial Narrow" w:cs="Tahoma"/>
          <w:b/>
          <w:bCs/>
          <w:iCs/>
          <w:sz w:val="26"/>
          <w:szCs w:val="26"/>
        </w:rPr>
        <w:t>FRANCISCO JAVIER TAMAYO TABARES</w:t>
      </w:r>
    </w:p>
    <w:p w:rsidR="002E6930" w:rsidRPr="00E1577B" w:rsidRDefault="002E6930" w:rsidP="002E6930">
      <w:pPr>
        <w:spacing w:line="288" w:lineRule="auto"/>
        <w:jc w:val="center"/>
        <w:rPr>
          <w:rFonts w:ascii="Arial Narrow" w:hAnsi="Arial Narrow" w:cs="Tahoma"/>
          <w:sz w:val="26"/>
          <w:szCs w:val="26"/>
        </w:rPr>
      </w:pPr>
      <w:r w:rsidRPr="00E1577B">
        <w:rPr>
          <w:rFonts w:ascii="Arial Narrow" w:hAnsi="Arial Narrow" w:cs="Tahoma"/>
          <w:sz w:val="26"/>
          <w:szCs w:val="26"/>
        </w:rPr>
        <w:t>Magistrado Ponente</w:t>
      </w:r>
    </w:p>
    <w:p w:rsidR="002E6930" w:rsidRPr="00E1577B" w:rsidRDefault="002E6930" w:rsidP="002E6930">
      <w:pPr>
        <w:spacing w:line="288" w:lineRule="auto"/>
        <w:jc w:val="both"/>
        <w:rPr>
          <w:rFonts w:ascii="Arial Narrow" w:hAnsi="Arial Narrow" w:cs="Tahoma"/>
          <w:sz w:val="26"/>
          <w:szCs w:val="26"/>
        </w:rPr>
      </w:pPr>
    </w:p>
    <w:p w:rsidR="002E6930" w:rsidRPr="00E1577B" w:rsidRDefault="002E6930" w:rsidP="002E6930">
      <w:pPr>
        <w:spacing w:line="288" w:lineRule="auto"/>
        <w:jc w:val="both"/>
        <w:rPr>
          <w:rFonts w:ascii="Arial Narrow" w:hAnsi="Arial Narrow" w:cs="Tahoma"/>
          <w:b/>
          <w:sz w:val="26"/>
          <w:szCs w:val="26"/>
        </w:rPr>
      </w:pPr>
    </w:p>
    <w:p w:rsidR="002E6930" w:rsidRPr="00E1577B" w:rsidRDefault="002E6930" w:rsidP="002E6930">
      <w:pPr>
        <w:spacing w:line="288" w:lineRule="auto"/>
        <w:jc w:val="both"/>
        <w:rPr>
          <w:rFonts w:ascii="Arial Narrow" w:hAnsi="Arial Narrow" w:cs="Tahoma"/>
          <w:b/>
          <w:sz w:val="26"/>
          <w:szCs w:val="26"/>
        </w:rPr>
      </w:pPr>
    </w:p>
    <w:p w:rsidR="002E6930" w:rsidRPr="00E1577B" w:rsidRDefault="002E6930" w:rsidP="002E6930">
      <w:pPr>
        <w:tabs>
          <w:tab w:val="left" w:pos="8647"/>
        </w:tabs>
        <w:spacing w:line="288" w:lineRule="auto"/>
        <w:jc w:val="both"/>
        <w:rPr>
          <w:rFonts w:ascii="Arial Narrow" w:hAnsi="Arial Narrow" w:cs="Tahoma"/>
          <w:b/>
          <w:bCs/>
          <w:iCs/>
          <w:sz w:val="26"/>
          <w:szCs w:val="26"/>
        </w:rPr>
      </w:pPr>
      <w:r w:rsidRPr="00E1577B">
        <w:rPr>
          <w:rFonts w:ascii="Arial Narrow" w:hAnsi="Arial Narrow" w:cs="Tahoma"/>
          <w:b/>
          <w:bCs/>
          <w:iCs/>
          <w:sz w:val="26"/>
          <w:szCs w:val="26"/>
        </w:rPr>
        <w:t>OLGA LUCIA HOYOS SEPÚLVEDA                       ANA LUCIA CAICEDO CALDERÓN</w:t>
      </w:r>
    </w:p>
    <w:p w:rsidR="002E6930" w:rsidRPr="00E1577B" w:rsidRDefault="002E6930" w:rsidP="002E6930">
      <w:pPr>
        <w:spacing w:line="288" w:lineRule="auto"/>
        <w:jc w:val="both"/>
        <w:rPr>
          <w:rFonts w:ascii="Arial Narrow" w:hAnsi="Arial Narrow" w:cs="Tahoma"/>
          <w:sz w:val="26"/>
          <w:szCs w:val="26"/>
        </w:rPr>
      </w:pPr>
      <w:r w:rsidRPr="00E1577B">
        <w:rPr>
          <w:rFonts w:ascii="Arial Narrow" w:hAnsi="Arial Narrow" w:cs="Tahoma"/>
          <w:sz w:val="26"/>
          <w:szCs w:val="26"/>
        </w:rPr>
        <w:t xml:space="preserve">                  Magistrada                                                                 </w:t>
      </w:r>
      <w:proofErr w:type="spellStart"/>
      <w:r w:rsidRPr="00E1577B">
        <w:rPr>
          <w:rFonts w:ascii="Arial Narrow" w:hAnsi="Arial Narrow" w:cs="Tahoma"/>
          <w:sz w:val="26"/>
          <w:szCs w:val="26"/>
        </w:rPr>
        <w:t>Magistrada</w:t>
      </w:r>
      <w:proofErr w:type="spellEnd"/>
    </w:p>
    <w:p w:rsidR="002E6930" w:rsidRPr="00E1577B" w:rsidRDefault="002E6930" w:rsidP="002E6930">
      <w:pPr>
        <w:spacing w:line="288" w:lineRule="auto"/>
        <w:jc w:val="center"/>
        <w:rPr>
          <w:rFonts w:ascii="Arial Narrow" w:hAnsi="Arial Narrow" w:cs="Tahoma"/>
          <w:bCs/>
          <w:iCs/>
          <w:sz w:val="26"/>
          <w:szCs w:val="26"/>
        </w:rPr>
      </w:pPr>
    </w:p>
    <w:p w:rsidR="002E6930" w:rsidRPr="00E1577B" w:rsidRDefault="002E6930" w:rsidP="002E6930">
      <w:pPr>
        <w:spacing w:line="288" w:lineRule="auto"/>
        <w:jc w:val="center"/>
        <w:rPr>
          <w:rFonts w:ascii="Arial Narrow" w:hAnsi="Arial Narrow" w:cs="Tahoma"/>
          <w:bCs/>
          <w:iCs/>
          <w:sz w:val="26"/>
          <w:szCs w:val="26"/>
        </w:rPr>
      </w:pPr>
    </w:p>
    <w:p w:rsidR="002E6930" w:rsidRPr="00E1577B" w:rsidRDefault="002E6930" w:rsidP="002E6930">
      <w:pPr>
        <w:spacing w:line="288" w:lineRule="auto"/>
        <w:jc w:val="center"/>
        <w:rPr>
          <w:rFonts w:ascii="Arial Narrow" w:hAnsi="Arial Narrow" w:cs="Tahoma"/>
          <w:b/>
          <w:bCs/>
          <w:iCs/>
          <w:sz w:val="26"/>
          <w:szCs w:val="26"/>
        </w:rPr>
      </w:pPr>
      <w:r w:rsidRPr="00E1577B">
        <w:rPr>
          <w:rFonts w:ascii="Arial Narrow" w:hAnsi="Arial Narrow" w:cs="Tahoma"/>
          <w:b/>
          <w:bCs/>
          <w:iCs/>
          <w:sz w:val="26"/>
          <w:szCs w:val="26"/>
        </w:rPr>
        <w:t>Diego Andrés Morales Gómez</w:t>
      </w:r>
    </w:p>
    <w:p w:rsidR="00C35CA1" w:rsidRPr="002E6930" w:rsidRDefault="002E6930" w:rsidP="002E6930">
      <w:pPr>
        <w:spacing w:line="288" w:lineRule="auto"/>
        <w:jc w:val="center"/>
        <w:rPr>
          <w:rFonts w:ascii="Arial Narrow" w:hAnsi="Arial Narrow"/>
          <w:sz w:val="26"/>
          <w:szCs w:val="26"/>
        </w:rPr>
      </w:pPr>
      <w:r w:rsidRPr="00E1577B">
        <w:rPr>
          <w:rFonts w:ascii="Arial Narrow" w:hAnsi="Arial Narrow" w:cs="Tahoma"/>
          <w:iCs/>
          <w:sz w:val="26"/>
          <w:szCs w:val="26"/>
        </w:rPr>
        <w:t>Secretario</w:t>
      </w:r>
    </w:p>
    <w:sectPr w:rsidR="00C35CA1" w:rsidRPr="002E6930" w:rsidSect="00E97FCD">
      <w:headerReference w:type="default" r:id="rId10"/>
      <w:footerReference w:type="default" r:id="rId11"/>
      <w:pgSz w:w="12240" w:h="18720" w:code="14"/>
      <w:pgMar w:top="1871" w:right="1304" w:bottom="1304" w:left="1871" w:header="567" w:footer="567"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93" w:rsidRDefault="00C27E93" w:rsidP="005A25C8">
      <w:pPr>
        <w:rPr>
          <w:rFonts w:hint="eastAsia"/>
        </w:rPr>
      </w:pPr>
      <w:r>
        <w:separator/>
      </w:r>
    </w:p>
  </w:endnote>
  <w:endnote w:type="continuationSeparator" w:id="0">
    <w:p w:rsidR="00C27E93" w:rsidRDefault="00C27E93" w:rsidP="005A25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231605"/>
      <w:docPartObj>
        <w:docPartGallery w:val="Page Numbers (Bottom of Page)"/>
        <w:docPartUnique/>
      </w:docPartObj>
    </w:sdtPr>
    <w:sdtEndPr>
      <w:rPr>
        <w:rFonts w:ascii="Arial" w:hAnsi="Arial" w:cs="Arial"/>
        <w:sz w:val="18"/>
      </w:rPr>
    </w:sdtEndPr>
    <w:sdtContent>
      <w:p w:rsidR="003F652A" w:rsidRPr="00E97FCD" w:rsidRDefault="007B7787" w:rsidP="00E97FCD">
        <w:pPr>
          <w:pStyle w:val="Piedepgina"/>
          <w:tabs>
            <w:tab w:val="clear" w:pos="8838"/>
          </w:tabs>
          <w:jc w:val="right"/>
          <w:rPr>
            <w:rFonts w:ascii="Arial" w:hAnsi="Arial" w:cs="Arial"/>
            <w:sz w:val="18"/>
          </w:rPr>
        </w:pPr>
        <w:r w:rsidRPr="00E97FCD">
          <w:rPr>
            <w:rFonts w:ascii="Arial" w:hAnsi="Arial" w:cs="Arial"/>
            <w:sz w:val="18"/>
          </w:rPr>
          <w:fldChar w:fldCharType="begin"/>
        </w:r>
        <w:r w:rsidRPr="00E97FCD">
          <w:rPr>
            <w:rFonts w:ascii="Arial" w:hAnsi="Arial" w:cs="Arial"/>
            <w:sz w:val="18"/>
          </w:rPr>
          <w:instrText>PAGE   \* MERGEFORMAT</w:instrText>
        </w:r>
        <w:r w:rsidRPr="00E97FCD">
          <w:rPr>
            <w:rFonts w:ascii="Arial" w:hAnsi="Arial" w:cs="Arial"/>
            <w:sz w:val="18"/>
          </w:rPr>
          <w:fldChar w:fldCharType="separate"/>
        </w:r>
        <w:r w:rsidR="00172B7A" w:rsidRPr="00172B7A">
          <w:rPr>
            <w:rFonts w:ascii="Arial" w:hAnsi="Arial" w:cs="Arial"/>
            <w:noProof/>
            <w:sz w:val="18"/>
            <w:lang w:val="es-ES"/>
          </w:rPr>
          <w:t>8</w:t>
        </w:r>
        <w:r w:rsidRPr="00E97FCD">
          <w:rPr>
            <w:rFonts w:ascii="Arial" w:hAnsi="Arial" w:cs="Arial"/>
            <w:noProof/>
            <w:sz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93" w:rsidRDefault="00C27E93" w:rsidP="005A25C8">
      <w:pPr>
        <w:rPr>
          <w:rFonts w:hint="eastAsia"/>
        </w:rPr>
      </w:pPr>
      <w:r>
        <w:separator/>
      </w:r>
    </w:p>
  </w:footnote>
  <w:footnote w:type="continuationSeparator" w:id="0">
    <w:p w:rsidR="00C27E93" w:rsidRDefault="00C27E93" w:rsidP="005A25C8">
      <w:pPr>
        <w:rPr>
          <w:rFonts w:hint="eastAsia"/>
        </w:rPr>
      </w:pPr>
      <w:r>
        <w:continuationSeparator/>
      </w:r>
    </w:p>
  </w:footnote>
  <w:footnote w:id="1">
    <w:p w:rsidR="002B0C55" w:rsidRPr="00D546E6" w:rsidRDefault="002B0C55" w:rsidP="002B0C55">
      <w:pPr>
        <w:pStyle w:val="Textonotapie"/>
        <w:rPr>
          <w:rFonts w:ascii="Arial" w:hAnsi="Arial" w:cs="Arial"/>
          <w:sz w:val="18"/>
        </w:rPr>
      </w:pPr>
      <w:r w:rsidRPr="00D546E6">
        <w:rPr>
          <w:rStyle w:val="Refdenotaalpie"/>
          <w:rFonts w:ascii="Arial" w:hAnsi="Arial" w:cs="Arial"/>
          <w:sz w:val="18"/>
        </w:rPr>
        <w:footnoteRef/>
      </w:r>
      <w:r w:rsidRPr="00D546E6">
        <w:rPr>
          <w:rFonts w:ascii="Arial" w:hAnsi="Arial" w:cs="Arial"/>
          <w:sz w:val="18"/>
        </w:rPr>
        <w:t xml:space="preserve"> Al respecto se puede ver entre otras, la sentencia T- 384-14.</w:t>
      </w:r>
    </w:p>
  </w:footnote>
  <w:footnote w:id="2">
    <w:p w:rsidR="002B0C55" w:rsidRPr="00D546E6" w:rsidRDefault="002B0C55" w:rsidP="002B0C55">
      <w:pPr>
        <w:pStyle w:val="Textonotapie"/>
        <w:spacing w:before="120"/>
        <w:jc w:val="both"/>
        <w:rPr>
          <w:rFonts w:ascii="Arial" w:hAnsi="Arial" w:cs="Arial"/>
          <w:i/>
          <w:sz w:val="18"/>
        </w:rPr>
      </w:pPr>
      <w:r w:rsidRPr="00D546E6">
        <w:rPr>
          <w:rStyle w:val="Refdenotaalpie"/>
          <w:rFonts w:ascii="Arial" w:hAnsi="Arial" w:cs="Arial"/>
          <w:i/>
          <w:sz w:val="18"/>
        </w:rPr>
        <w:footnoteRef/>
      </w:r>
      <w:r w:rsidRPr="00D546E6">
        <w:rPr>
          <w:rFonts w:ascii="Arial" w:hAnsi="Arial" w:cs="Arial"/>
          <w:i/>
          <w:sz w:val="18"/>
        </w:rPr>
        <w:t xml:space="preserve"> Sentencia T-504/00. </w:t>
      </w:r>
    </w:p>
  </w:footnote>
  <w:footnote w:id="3">
    <w:p w:rsidR="002B0C55" w:rsidRPr="00D546E6" w:rsidRDefault="002B0C55" w:rsidP="002B0C55">
      <w:pPr>
        <w:pStyle w:val="Textonotapie"/>
        <w:jc w:val="both"/>
        <w:rPr>
          <w:rFonts w:ascii="Arial" w:hAnsi="Arial" w:cs="Arial"/>
          <w:i/>
          <w:sz w:val="18"/>
        </w:rPr>
      </w:pPr>
      <w:r w:rsidRPr="00D546E6">
        <w:rPr>
          <w:rStyle w:val="Refdenotaalpie"/>
          <w:rFonts w:ascii="Arial" w:hAnsi="Arial" w:cs="Arial"/>
          <w:i/>
          <w:sz w:val="18"/>
        </w:rPr>
        <w:footnoteRef/>
      </w:r>
      <w:r w:rsidRPr="00D546E6">
        <w:rPr>
          <w:rFonts w:ascii="Arial" w:hAnsi="Arial" w:cs="Arial"/>
          <w:i/>
          <w:sz w:val="18"/>
        </w:rPr>
        <w:t xml:space="preserve"> Ver entre otras la reciente Sentencia T-315/05</w:t>
      </w:r>
    </w:p>
  </w:footnote>
  <w:footnote w:id="4">
    <w:p w:rsidR="002B0C55" w:rsidRPr="00D546E6" w:rsidRDefault="002B0C55" w:rsidP="00196D6C">
      <w:pPr>
        <w:pStyle w:val="Textonotapie"/>
        <w:jc w:val="both"/>
        <w:rPr>
          <w:rStyle w:val="Refdenotaalpie"/>
          <w:rFonts w:ascii="Arial" w:hAnsi="Arial" w:cs="Arial"/>
          <w:sz w:val="18"/>
          <w:vertAlign w:val="baseline"/>
        </w:rPr>
      </w:pPr>
      <w:r w:rsidRPr="00D546E6">
        <w:rPr>
          <w:rStyle w:val="Refdenotaalpie"/>
          <w:rFonts w:ascii="Arial" w:hAnsi="Arial" w:cs="Arial"/>
          <w:i/>
          <w:sz w:val="18"/>
        </w:rPr>
        <w:footnoteRef/>
      </w:r>
      <w:r w:rsidRPr="00D546E6">
        <w:rPr>
          <w:rStyle w:val="Refdenotaalpie"/>
          <w:rFonts w:ascii="Arial" w:hAnsi="Arial" w:cs="Arial"/>
          <w:sz w:val="18"/>
        </w:rPr>
        <w:t xml:space="preserve"> </w:t>
      </w:r>
      <w:r w:rsidRPr="00D546E6">
        <w:rPr>
          <w:rStyle w:val="Refdenotaalpie"/>
          <w:rFonts w:ascii="Arial" w:hAnsi="Arial" w:cs="Arial"/>
          <w:sz w:val="18"/>
          <w:vertAlign w:val="baseline"/>
        </w:rPr>
        <w:t>Sentencias T-008/98 y SU-159/2000</w:t>
      </w:r>
    </w:p>
  </w:footnote>
  <w:footnote w:id="5">
    <w:p w:rsidR="002B0C55" w:rsidRPr="00D546E6" w:rsidRDefault="002B0C55" w:rsidP="002B0C55">
      <w:pPr>
        <w:pStyle w:val="Textonotapie"/>
        <w:jc w:val="both"/>
        <w:rPr>
          <w:rFonts w:ascii="Arial" w:hAnsi="Arial" w:cs="Arial"/>
          <w:i/>
          <w:sz w:val="18"/>
        </w:rPr>
      </w:pPr>
      <w:r w:rsidRPr="00D546E6">
        <w:rPr>
          <w:rStyle w:val="Refdenotaalpie"/>
          <w:rFonts w:ascii="Arial" w:hAnsi="Arial" w:cs="Arial"/>
          <w:i/>
          <w:sz w:val="18"/>
        </w:rPr>
        <w:footnoteRef/>
      </w:r>
      <w:r w:rsidRPr="00D546E6">
        <w:rPr>
          <w:rFonts w:ascii="Arial" w:hAnsi="Arial" w:cs="Arial"/>
          <w:i/>
          <w:sz w:val="18"/>
          <w:lang w:val="es-CO"/>
        </w:rPr>
        <w:t>Sentencia T-658-98</w:t>
      </w:r>
    </w:p>
  </w:footnote>
  <w:footnote w:id="6">
    <w:p w:rsidR="002B0C55" w:rsidRPr="00D546E6" w:rsidRDefault="002B0C55" w:rsidP="002B0C55">
      <w:pPr>
        <w:pStyle w:val="Textonotapie"/>
        <w:jc w:val="both"/>
        <w:rPr>
          <w:rFonts w:ascii="Arial" w:hAnsi="Arial" w:cs="Arial"/>
          <w:i/>
          <w:sz w:val="18"/>
        </w:rPr>
      </w:pPr>
      <w:r w:rsidRPr="00D546E6">
        <w:rPr>
          <w:rStyle w:val="Refdenotaalpie"/>
          <w:rFonts w:ascii="Arial" w:hAnsi="Arial" w:cs="Arial"/>
          <w:i/>
          <w:sz w:val="18"/>
        </w:rPr>
        <w:footnoteRef/>
      </w:r>
      <w:r w:rsidRPr="00D546E6">
        <w:rPr>
          <w:rFonts w:ascii="Arial" w:hAnsi="Arial" w:cs="Arial"/>
          <w:i/>
          <w:sz w:val="18"/>
          <w:lang w:val="es-CO"/>
        </w:rPr>
        <w:t>Sentencias T-088-99 y SU-1219-01</w:t>
      </w:r>
    </w:p>
  </w:footnote>
  <w:footnote w:id="7">
    <w:p w:rsidR="007A1B9B" w:rsidRPr="00D546E6" w:rsidRDefault="007A1B9B" w:rsidP="007A1B9B">
      <w:pPr>
        <w:pStyle w:val="Textonotapie"/>
        <w:jc w:val="both"/>
        <w:rPr>
          <w:rFonts w:ascii="Arial" w:hAnsi="Arial" w:cs="Arial"/>
          <w:sz w:val="18"/>
        </w:rPr>
      </w:pPr>
      <w:r w:rsidRPr="00D546E6">
        <w:rPr>
          <w:rFonts w:ascii="Arial" w:hAnsi="Arial" w:cs="Arial"/>
          <w:sz w:val="18"/>
          <w:vertAlign w:val="superscript"/>
          <w:lang w:val="es-CO"/>
        </w:rPr>
        <w:footnoteRef/>
      </w:r>
      <w:r w:rsidRPr="00D546E6">
        <w:rPr>
          <w:rFonts w:ascii="Arial" w:hAnsi="Arial" w:cs="Arial"/>
          <w:sz w:val="18"/>
          <w:lang w:val="es-CO"/>
        </w:rPr>
        <w:t xml:space="preserve"> Ver sentencia T-567 de 1998.</w:t>
      </w:r>
    </w:p>
  </w:footnote>
  <w:footnote w:id="8">
    <w:p w:rsidR="007A1B9B" w:rsidRPr="00D546E6" w:rsidRDefault="007A1B9B" w:rsidP="007A1B9B">
      <w:pPr>
        <w:pStyle w:val="Textonotapie"/>
        <w:jc w:val="both"/>
        <w:rPr>
          <w:rFonts w:ascii="Arial" w:hAnsi="Arial" w:cs="Arial"/>
          <w:sz w:val="18"/>
        </w:rPr>
      </w:pPr>
      <w:r w:rsidRPr="00D546E6">
        <w:rPr>
          <w:rFonts w:ascii="Arial" w:hAnsi="Arial" w:cs="Arial"/>
          <w:sz w:val="18"/>
          <w:vertAlign w:val="superscript"/>
          <w:lang w:val="es-CO"/>
        </w:rPr>
        <w:footnoteRef/>
      </w:r>
      <w:r w:rsidRPr="00D546E6">
        <w:rPr>
          <w:rFonts w:ascii="Arial" w:hAnsi="Arial" w:cs="Arial"/>
          <w:sz w:val="18"/>
          <w:lang w:val="es-CO"/>
        </w:rPr>
        <w:t xml:space="preserve"> Sentencia </w:t>
      </w:r>
      <w:r w:rsidRPr="00D546E6">
        <w:rPr>
          <w:rFonts w:ascii="Arial" w:hAnsi="Arial" w:cs="Arial"/>
          <w:iCs/>
          <w:sz w:val="18"/>
          <w:lang w:val="es-CO"/>
        </w:rPr>
        <w:t>Ibídem</w:t>
      </w:r>
      <w:r w:rsidRPr="00D546E6">
        <w:rPr>
          <w:rFonts w:ascii="Arial" w:hAnsi="Arial" w:cs="Arial"/>
          <w:sz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2A" w:rsidRPr="00E97FCD" w:rsidRDefault="007B7787">
    <w:pPr>
      <w:pStyle w:val="Encabezamiento"/>
      <w:rPr>
        <w:rFonts w:ascii="Arial" w:hAnsi="Arial" w:cs="Arial"/>
        <w:iCs/>
        <w:sz w:val="18"/>
        <w:szCs w:val="18"/>
      </w:rPr>
    </w:pPr>
    <w:r w:rsidRPr="00E97FCD">
      <w:rPr>
        <w:rFonts w:ascii="Arial" w:hAnsi="Arial" w:cs="Arial"/>
        <w:iCs/>
        <w:sz w:val="18"/>
        <w:szCs w:val="18"/>
      </w:rPr>
      <w:t>Radicado: 66001-22-05-000-201</w:t>
    </w:r>
    <w:r w:rsidR="005A25C8" w:rsidRPr="00E97FCD">
      <w:rPr>
        <w:rFonts w:ascii="Arial" w:hAnsi="Arial" w:cs="Arial"/>
        <w:iCs/>
        <w:sz w:val="18"/>
        <w:szCs w:val="18"/>
      </w:rPr>
      <w:t>9-00002-00</w:t>
    </w:r>
  </w:p>
  <w:p w:rsidR="003F652A" w:rsidRPr="00E97FCD" w:rsidRDefault="005A25C8">
    <w:pPr>
      <w:pStyle w:val="Encabezamiento"/>
      <w:rPr>
        <w:rFonts w:ascii="Arial" w:hAnsi="Arial" w:cs="Arial"/>
        <w:sz w:val="18"/>
        <w:szCs w:val="18"/>
      </w:rPr>
    </w:pPr>
    <w:r w:rsidRPr="00E97FCD">
      <w:rPr>
        <w:rFonts w:ascii="Arial" w:hAnsi="Arial" w:cs="Arial"/>
        <w:iCs/>
        <w:sz w:val="18"/>
        <w:szCs w:val="18"/>
      </w:rPr>
      <w:t>Victoria Alejandra Domínguez Toro v</w:t>
    </w:r>
    <w:r w:rsidR="007B7787" w:rsidRPr="00E97FCD">
      <w:rPr>
        <w:rFonts w:ascii="Arial" w:hAnsi="Arial" w:cs="Arial"/>
        <w:iCs/>
        <w:sz w:val="18"/>
        <w:szCs w:val="18"/>
      </w:rPr>
      <w:t xml:space="preserve">s. </w:t>
    </w:r>
    <w:r w:rsidRPr="00E97FCD">
      <w:rPr>
        <w:rFonts w:ascii="Arial" w:hAnsi="Arial" w:cs="Arial"/>
        <w:iCs/>
        <w:sz w:val="18"/>
        <w:szCs w:val="18"/>
      </w:rPr>
      <w:t xml:space="preserve">Juzgado Cuarto Laboral del Circuito de Pereira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0BD21FE2"/>
    <w:multiLevelType w:val="hybridMultilevel"/>
    <w:tmpl w:val="ACA4B73A"/>
    <w:lvl w:ilvl="0" w:tplc="3F366E7A">
      <w:start w:val="1"/>
      <w:numFmt w:val="lowerRoman"/>
      <w:lvlText w:val="(%1)"/>
      <w:lvlJc w:val="left"/>
      <w:pPr>
        <w:ind w:left="1428" w:hanging="720"/>
      </w:pPr>
      <w:rPr>
        <w:rFonts w:cs="Mang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E3B321F"/>
    <w:multiLevelType w:val="hybridMultilevel"/>
    <w:tmpl w:val="EFCE68A0"/>
    <w:lvl w:ilvl="0" w:tplc="733C67F0">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39453991"/>
    <w:multiLevelType w:val="multilevel"/>
    <w:tmpl w:val="5FA00530"/>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3D437B2A"/>
    <w:multiLevelType w:val="hybridMultilevel"/>
    <w:tmpl w:val="06F6789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3D732CD2"/>
    <w:multiLevelType w:val="hybridMultilevel"/>
    <w:tmpl w:val="3BDCC60A"/>
    <w:lvl w:ilvl="0" w:tplc="DF3E0E56">
      <w:numFmt w:val="bullet"/>
      <w:lvlText w:val="-"/>
      <w:lvlJc w:val="left"/>
      <w:pPr>
        <w:ind w:left="1146" w:hanging="360"/>
      </w:pPr>
      <w:rPr>
        <w:rFonts w:ascii="Arial Narrow" w:eastAsia="SimSun" w:hAnsi="Arial Narrow" w:cs="Arial Narro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C016B53"/>
    <w:multiLevelType w:val="hybridMultilevel"/>
    <w:tmpl w:val="AFC2135E"/>
    <w:lvl w:ilvl="0" w:tplc="9632A83C">
      <w:numFmt w:val="bullet"/>
      <w:lvlText w:val="-"/>
      <w:lvlJc w:val="left"/>
      <w:pPr>
        <w:ind w:left="720" w:hanging="360"/>
      </w:pPr>
      <w:rPr>
        <w:rFonts w:ascii="Arial Narrow" w:eastAsia="SimSu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527941"/>
    <w:multiLevelType w:val="hybridMultilevel"/>
    <w:tmpl w:val="829AACA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72FF67CA"/>
    <w:multiLevelType w:val="hybridMultilevel"/>
    <w:tmpl w:val="C6809214"/>
    <w:lvl w:ilvl="0" w:tplc="6CB6ED7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95048D3"/>
    <w:multiLevelType w:val="hybridMultilevel"/>
    <w:tmpl w:val="E3280FA0"/>
    <w:lvl w:ilvl="0" w:tplc="DA08F0A2">
      <w:start w:val="1"/>
      <w:numFmt w:val="lowerRoman"/>
      <w:lvlText w:val="%1)"/>
      <w:lvlJc w:val="left"/>
      <w:pPr>
        <w:ind w:left="1428" w:hanging="720"/>
      </w:pPr>
      <w:rPr>
        <w:rFonts w:ascii="Arial Narrow" w:hAnsi="Arial Narrow" w:hint="default"/>
        <w:sz w:val="28"/>
        <w:szCs w:val="28"/>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8"/>
  </w:num>
  <w:num w:numId="3">
    <w:abstractNumId w:val="0"/>
  </w:num>
  <w:num w:numId="4">
    <w:abstractNumId w:val="10"/>
  </w:num>
  <w:num w:numId="5">
    <w:abstractNumId w:val="1"/>
  </w:num>
  <w:num w:numId="6">
    <w:abstractNumId w:val="9"/>
  </w:num>
  <w:num w:numId="7">
    <w:abstractNumId w:val="7"/>
  </w:num>
  <w:num w:numId="8">
    <w:abstractNumId w:val="4"/>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C8"/>
    <w:rsid w:val="000016DE"/>
    <w:rsid w:val="00016536"/>
    <w:rsid w:val="00024475"/>
    <w:rsid w:val="0002689E"/>
    <w:rsid w:val="0007370C"/>
    <w:rsid w:val="00090B23"/>
    <w:rsid w:val="00096D44"/>
    <w:rsid w:val="000A18D1"/>
    <w:rsid w:val="000B0FF3"/>
    <w:rsid w:val="000B22EE"/>
    <w:rsid w:val="000B2B39"/>
    <w:rsid w:val="000B4A69"/>
    <w:rsid w:val="000B722D"/>
    <w:rsid w:val="000C2686"/>
    <w:rsid w:val="000C454F"/>
    <w:rsid w:val="000D4D13"/>
    <w:rsid w:val="000F5ED6"/>
    <w:rsid w:val="00102C72"/>
    <w:rsid w:val="00124B5E"/>
    <w:rsid w:val="00132E22"/>
    <w:rsid w:val="00133AD4"/>
    <w:rsid w:val="001417FE"/>
    <w:rsid w:val="00151964"/>
    <w:rsid w:val="00171022"/>
    <w:rsid w:val="00172B7A"/>
    <w:rsid w:val="00191C6A"/>
    <w:rsid w:val="001968CB"/>
    <w:rsid w:val="00196D6C"/>
    <w:rsid w:val="001D5E2F"/>
    <w:rsid w:val="001E7570"/>
    <w:rsid w:val="00255166"/>
    <w:rsid w:val="00257EAC"/>
    <w:rsid w:val="00284ED3"/>
    <w:rsid w:val="002926DB"/>
    <w:rsid w:val="002B0C55"/>
    <w:rsid w:val="002D1462"/>
    <w:rsid w:val="002D28E1"/>
    <w:rsid w:val="002D2989"/>
    <w:rsid w:val="002E6930"/>
    <w:rsid w:val="00306270"/>
    <w:rsid w:val="00307BF8"/>
    <w:rsid w:val="00316EA4"/>
    <w:rsid w:val="00320845"/>
    <w:rsid w:val="00324A9A"/>
    <w:rsid w:val="00340DF6"/>
    <w:rsid w:val="003A6298"/>
    <w:rsid w:val="003A6BD0"/>
    <w:rsid w:val="003B2135"/>
    <w:rsid w:val="003C326A"/>
    <w:rsid w:val="003E798F"/>
    <w:rsid w:val="003F09AD"/>
    <w:rsid w:val="0044373E"/>
    <w:rsid w:val="0044631C"/>
    <w:rsid w:val="00456755"/>
    <w:rsid w:val="004B4647"/>
    <w:rsid w:val="00502423"/>
    <w:rsid w:val="00520474"/>
    <w:rsid w:val="00593936"/>
    <w:rsid w:val="005A25C8"/>
    <w:rsid w:val="005A3D6B"/>
    <w:rsid w:val="005C32AB"/>
    <w:rsid w:val="005F29AD"/>
    <w:rsid w:val="0061357F"/>
    <w:rsid w:val="006511E5"/>
    <w:rsid w:val="006679FE"/>
    <w:rsid w:val="00675448"/>
    <w:rsid w:val="006A6EF4"/>
    <w:rsid w:val="006E4121"/>
    <w:rsid w:val="00721F91"/>
    <w:rsid w:val="00724A58"/>
    <w:rsid w:val="00745E99"/>
    <w:rsid w:val="00767507"/>
    <w:rsid w:val="007A1B9B"/>
    <w:rsid w:val="007B6C3F"/>
    <w:rsid w:val="007B7787"/>
    <w:rsid w:val="007F526D"/>
    <w:rsid w:val="00823DB2"/>
    <w:rsid w:val="00840291"/>
    <w:rsid w:val="00843950"/>
    <w:rsid w:val="008604C1"/>
    <w:rsid w:val="00884E7B"/>
    <w:rsid w:val="008869F8"/>
    <w:rsid w:val="008B5CAA"/>
    <w:rsid w:val="008C2873"/>
    <w:rsid w:val="008E4AB5"/>
    <w:rsid w:val="00967E48"/>
    <w:rsid w:val="00970774"/>
    <w:rsid w:val="009C23BA"/>
    <w:rsid w:val="00A16E93"/>
    <w:rsid w:val="00A20305"/>
    <w:rsid w:val="00A30C04"/>
    <w:rsid w:val="00A32538"/>
    <w:rsid w:val="00A548A6"/>
    <w:rsid w:val="00A64251"/>
    <w:rsid w:val="00A71D9A"/>
    <w:rsid w:val="00A73837"/>
    <w:rsid w:val="00A9502D"/>
    <w:rsid w:val="00AB049B"/>
    <w:rsid w:val="00AD28FE"/>
    <w:rsid w:val="00B074A4"/>
    <w:rsid w:val="00B22265"/>
    <w:rsid w:val="00B61B55"/>
    <w:rsid w:val="00B84255"/>
    <w:rsid w:val="00B963E6"/>
    <w:rsid w:val="00B97385"/>
    <w:rsid w:val="00BE7032"/>
    <w:rsid w:val="00BF4408"/>
    <w:rsid w:val="00C070C3"/>
    <w:rsid w:val="00C2551B"/>
    <w:rsid w:val="00C27E93"/>
    <w:rsid w:val="00C34905"/>
    <w:rsid w:val="00C35CA1"/>
    <w:rsid w:val="00C90FA7"/>
    <w:rsid w:val="00C96522"/>
    <w:rsid w:val="00CB55F2"/>
    <w:rsid w:val="00CF7FDA"/>
    <w:rsid w:val="00D039B3"/>
    <w:rsid w:val="00D37AAF"/>
    <w:rsid w:val="00D404C3"/>
    <w:rsid w:val="00D546E6"/>
    <w:rsid w:val="00D726C6"/>
    <w:rsid w:val="00DA7636"/>
    <w:rsid w:val="00DC2F0B"/>
    <w:rsid w:val="00DD4B4B"/>
    <w:rsid w:val="00DF4625"/>
    <w:rsid w:val="00E004C1"/>
    <w:rsid w:val="00E301E6"/>
    <w:rsid w:val="00E325FC"/>
    <w:rsid w:val="00E344FC"/>
    <w:rsid w:val="00E7583E"/>
    <w:rsid w:val="00E97FCD"/>
    <w:rsid w:val="00EA2023"/>
    <w:rsid w:val="00EB0440"/>
    <w:rsid w:val="00ED1B94"/>
    <w:rsid w:val="00F17AAA"/>
    <w:rsid w:val="00F62155"/>
    <w:rsid w:val="00F64726"/>
    <w:rsid w:val="00F73C50"/>
    <w:rsid w:val="00F83480"/>
    <w:rsid w:val="00FA20D2"/>
    <w:rsid w:val="00FC3FA4"/>
    <w:rsid w:val="00FE1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C598-B02E-4E32-B3E9-22E0D24A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C8"/>
    <w:pPr>
      <w:widowControl w:val="0"/>
      <w:suppressAutoHyphens/>
      <w:spacing w:after="0" w:line="240" w:lineRule="auto"/>
    </w:pPr>
    <w:rPr>
      <w:rFonts w:ascii="Liberation Serif" w:eastAsia="SimSun" w:hAnsi="Liberation Serif" w:cs="Mangal"/>
      <w:sz w:val="24"/>
      <w:szCs w:val="24"/>
      <w:lang w:val="es-ES_tradnl" w:eastAsia="zh-CN" w:bidi="hi-IN"/>
    </w:rPr>
  </w:style>
  <w:style w:type="paragraph" w:styleId="Ttulo2">
    <w:name w:val="heading 2"/>
    <w:basedOn w:val="Normal"/>
    <w:next w:val="Normal"/>
    <w:link w:val="Ttulo2Car"/>
    <w:qFormat/>
    <w:rsid w:val="00ED1B94"/>
    <w:pPr>
      <w:keepNext/>
      <w:widowControl/>
      <w:suppressAutoHyphens w:val="0"/>
      <w:spacing w:line="360" w:lineRule="auto"/>
      <w:ind w:right="284"/>
      <w:jc w:val="both"/>
      <w:outlineLvl w:val="1"/>
    </w:pPr>
    <w:rPr>
      <w:rFonts w:ascii="Arial" w:eastAsia="Times New Roman" w:hAnsi="Arial" w:cs="Arial"/>
      <w:b/>
      <w:bCs/>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5A25C8"/>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5A25C8"/>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5A25C8"/>
    <w:rPr>
      <w:rFonts w:ascii="Liberation Serif" w:eastAsia="SimSun" w:hAnsi="Liberation Serif" w:cs="Mangal"/>
      <w:sz w:val="24"/>
      <w:szCs w:val="24"/>
      <w:lang w:eastAsia="zh-CN" w:bidi="hi-IN"/>
    </w:rPr>
  </w:style>
  <w:style w:type="paragraph" w:customStyle="1" w:styleId="Encabezamiento">
    <w:name w:val="Encabezamiento"/>
    <w:basedOn w:val="Normal"/>
    <w:rsid w:val="005A25C8"/>
    <w:pPr>
      <w:tabs>
        <w:tab w:val="center" w:pos="4252"/>
        <w:tab w:val="right" w:pos="8504"/>
      </w:tabs>
    </w:pPr>
  </w:style>
  <w:style w:type="paragraph" w:customStyle="1" w:styleId="Textoindependiente21">
    <w:name w:val="Texto independiente 21"/>
    <w:basedOn w:val="Normal"/>
    <w:rsid w:val="005A25C8"/>
    <w:pPr>
      <w:spacing w:line="360" w:lineRule="auto"/>
      <w:jc w:val="both"/>
    </w:pPr>
    <w:rPr>
      <w:rFonts w:ascii="Arial" w:hAnsi="Arial" w:cs="Arial"/>
      <w:b/>
      <w:sz w:val="28"/>
      <w:szCs w:val="20"/>
      <w:lang w:val="en-US"/>
    </w:rPr>
  </w:style>
  <w:style w:type="paragraph" w:styleId="Sinespaciado">
    <w:name w:val="No Spacing"/>
    <w:link w:val="SinespaciadoCar"/>
    <w:uiPriority w:val="1"/>
    <w:qFormat/>
    <w:rsid w:val="005A25C8"/>
    <w:pPr>
      <w:widowControl w:val="0"/>
      <w:suppressAutoHyphens/>
      <w:spacing w:after="0" w:line="240" w:lineRule="auto"/>
    </w:pPr>
    <w:rPr>
      <w:rFonts w:ascii="Liberation Serif" w:eastAsia="SimSun" w:hAnsi="Liberation Serif" w:cs="Mangal"/>
      <w:sz w:val="24"/>
      <w:szCs w:val="21"/>
      <w:lang w:val="es-CO" w:eastAsia="zh-CN" w:bidi="hi-IN"/>
    </w:rPr>
  </w:style>
  <w:style w:type="paragraph" w:styleId="Encabezado">
    <w:name w:val="header"/>
    <w:basedOn w:val="Normal"/>
    <w:link w:val="EncabezadoCar"/>
    <w:uiPriority w:val="99"/>
    <w:unhideWhenUsed/>
    <w:rsid w:val="005A25C8"/>
    <w:pPr>
      <w:tabs>
        <w:tab w:val="center" w:pos="4419"/>
        <w:tab w:val="right" w:pos="8838"/>
      </w:tabs>
    </w:pPr>
    <w:rPr>
      <w:lang w:val="es-ES"/>
    </w:rPr>
  </w:style>
  <w:style w:type="character" w:customStyle="1" w:styleId="EncabezadoCar1">
    <w:name w:val="Encabezado Car1"/>
    <w:basedOn w:val="Fuentedeprrafopredeter"/>
    <w:uiPriority w:val="99"/>
    <w:semiHidden/>
    <w:rsid w:val="005A25C8"/>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5A25C8"/>
    <w:pPr>
      <w:tabs>
        <w:tab w:val="center" w:pos="4419"/>
        <w:tab w:val="right" w:pos="8838"/>
      </w:tabs>
    </w:pPr>
    <w:rPr>
      <w:szCs w:val="21"/>
    </w:rPr>
  </w:style>
  <w:style w:type="character" w:customStyle="1" w:styleId="PiedepginaCar">
    <w:name w:val="Pie de página Car"/>
    <w:basedOn w:val="Fuentedeprrafopredeter"/>
    <w:link w:val="Piedepgina"/>
    <w:uiPriority w:val="99"/>
    <w:rsid w:val="005A25C8"/>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5A25C8"/>
    <w:pPr>
      <w:ind w:left="720"/>
      <w:contextualSpacing/>
    </w:pPr>
    <w:rPr>
      <w:szCs w:val="21"/>
    </w:rPr>
  </w:style>
  <w:style w:type="paragraph" w:styleId="Textosinformato">
    <w:name w:val="Plain Text"/>
    <w:basedOn w:val="Normal"/>
    <w:link w:val="TextosinformatoCar"/>
    <w:rsid w:val="005A25C8"/>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osinformatoCar">
    <w:name w:val="Texto sin formato Car"/>
    <w:basedOn w:val="Fuentedeprrafopredeter"/>
    <w:link w:val="Textosinformato"/>
    <w:rsid w:val="005A25C8"/>
    <w:rPr>
      <w:rFonts w:ascii="Courier New" w:eastAsia="Times New Roman" w:hAnsi="Courier New" w:cs="Times New Roman"/>
      <w:sz w:val="20"/>
      <w:szCs w:val="20"/>
      <w:lang w:val="es-ES_tradnl" w:eastAsia="zh-CN"/>
    </w:rPr>
  </w:style>
  <w:style w:type="paragraph" w:customStyle="1" w:styleId="Prrafodelista1">
    <w:name w:val="Párrafo de lista1"/>
    <w:basedOn w:val="Normal"/>
    <w:rsid w:val="005A25C8"/>
    <w:pPr>
      <w:widowControl/>
      <w:suppressAutoHyphens w:val="0"/>
      <w:ind w:left="720"/>
      <w:contextualSpacing/>
    </w:pPr>
    <w:rPr>
      <w:rFonts w:ascii="Times New Roman" w:eastAsia="Times New Roman" w:hAnsi="Times New Roman" w:cs="Times New Roman"/>
      <w:sz w:val="20"/>
      <w:szCs w:val="20"/>
      <w:lang w:val="es-ES" w:eastAsia="es-ES" w:bidi="ar-SA"/>
    </w:rPr>
  </w:style>
  <w:style w:type="paragraph" w:styleId="NormalWeb">
    <w:name w:val="Normal (Web)"/>
    <w:basedOn w:val="Normal"/>
    <w:uiPriority w:val="99"/>
    <w:unhideWhenUsed/>
    <w:rsid w:val="005A25C8"/>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unhideWhenUsed/>
    <w:rsid w:val="005A25C8"/>
    <w:rPr>
      <w:sz w:val="20"/>
      <w:szCs w:val="1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5A25C8"/>
    <w:rPr>
      <w:rFonts w:ascii="Liberation Serif" w:eastAsia="SimSun" w:hAnsi="Liberation Serif" w:cs="Mangal"/>
      <w:sz w:val="20"/>
      <w:szCs w:val="18"/>
      <w:lang w:val="es-ES_tradnl" w:eastAsia="zh-CN" w:bidi="hi-IN"/>
    </w:rPr>
  </w:style>
  <w:style w:type="character" w:styleId="Refdenotaalpie">
    <w:name w:val="footnote reference"/>
    <w:aliases w:val="Texto de nota al pie,referencia nota al pie"/>
    <w:basedOn w:val="Fuentedeprrafopredeter"/>
    <w:unhideWhenUsed/>
    <w:rsid w:val="005A25C8"/>
    <w:rPr>
      <w:vertAlign w:val="superscript"/>
    </w:rPr>
  </w:style>
  <w:style w:type="paragraph" w:styleId="Sangradetextonormal">
    <w:name w:val="Body Text Indent"/>
    <w:basedOn w:val="Normal"/>
    <w:link w:val="SangradetextonormalCar"/>
    <w:uiPriority w:val="99"/>
    <w:rsid w:val="007A1B9B"/>
    <w:pPr>
      <w:widowControl/>
      <w:suppressAutoHyphens w:val="0"/>
      <w:spacing w:after="120"/>
      <w:ind w:left="283"/>
    </w:pPr>
    <w:rPr>
      <w:rFonts w:ascii="Times New Roman" w:eastAsia="Times New Roman" w:hAnsi="Times New Roman" w:cs="Times New Roman"/>
      <w:sz w:val="20"/>
      <w:szCs w:val="20"/>
      <w:lang w:eastAsia="es-ES" w:bidi="ar-SA"/>
    </w:rPr>
  </w:style>
  <w:style w:type="character" w:customStyle="1" w:styleId="SangradetextonormalCar">
    <w:name w:val="Sangría de texto normal Car"/>
    <w:basedOn w:val="Fuentedeprrafopredeter"/>
    <w:link w:val="Sangradetextonormal"/>
    <w:uiPriority w:val="99"/>
    <w:rsid w:val="007A1B9B"/>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rsid w:val="00ED1B94"/>
    <w:rPr>
      <w:rFonts w:ascii="Arial" w:eastAsia="Times New Roman" w:hAnsi="Arial" w:cs="Arial"/>
      <w:b/>
      <w:bCs/>
      <w:sz w:val="24"/>
      <w:szCs w:val="24"/>
      <w:lang w:val="es-ES_tradnl" w:eastAsia="es-ES"/>
    </w:rPr>
  </w:style>
  <w:style w:type="character" w:customStyle="1" w:styleId="normaltextrun">
    <w:name w:val="normaltextrun"/>
    <w:basedOn w:val="Fuentedeprrafopredeter"/>
    <w:rsid w:val="00A64251"/>
  </w:style>
  <w:style w:type="character" w:customStyle="1" w:styleId="eop">
    <w:name w:val="eop"/>
    <w:basedOn w:val="Fuentedeprrafopredeter"/>
    <w:rsid w:val="00A64251"/>
  </w:style>
  <w:style w:type="paragraph" w:customStyle="1" w:styleId="paragraph">
    <w:name w:val="paragraph"/>
    <w:basedOn w:val="Normal"/>
    <w:rsid w:val="00A64251"/>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Textoindependiente">
    <w:name w:val="Body Text"/>
    <w:basedOn w:val="Normal"/>
    <w:link w:val="TextoindependienteCar"/>
    <w:uiPriority w:val="99"/>
    <w:semiHidden/>
    <w:unhideWhenUsed/>
    <w:rsid w:val="00970774"/>
    <w:pPr>
      <w:spacing w:after="120"/>
    </w:pPr>
    <w:rPr>
      <w:szCs w:val="21"/>
    </w:rPr>
  </w:style>
  <w:style w:type="character" w:customStyle="1" w:styleId="TextoindependienteCar">
    <w:name w:val="Texto independiente Car"/>
    <w:basedOn w:val="Fuentedeprrafopredeter"/>
    <w:link w:val="Textoindependiente"/>
    <w:uiPriority w:val="99"/>
    <w:semiHidden/>
    <w:rsid w:val="00970774"/>
    <w:rPr>
      <w:rFonts w:ascii="Liberation Serif" w:eastAsia="SimSun" w:hAnsi="Liberation Serif" w:cs="Mangal"/>
      <w:sz w:val="24"/>
      <w:szCs w:val="21"/>
      <w:lang w:val="es-ES_tradnl" w:eastAsia="zh-CN" w:bidi="hi-IN"/>
    </w:rPr>
  </w:style>
  <w:style w:type="character" w:styleId="Hipervnculo">
    <w:name w:val="Hyperlink"/>
    <w:basedOn w:val="Fuentedeprrafopredeter"/>
    <w:uiPriority w:val="99"/>
    <w:semiHidden/>
    <w:unhideWhenUsed/>
    <w:rsid w:val="00EA2023"/>
    <w:rPr>
      <w:color w:val="0000FF"/>
      <w:u w:val="single"/>
    </w:rPr>
  </w:style>
  <w:style w:type="character" w:customStyle="1" w:styleId="apple-converted-space">
    <w:name w:val="apple-converted-space"/>
    <w:basedOn w:val="Fuentedeprrafopredeter"/>
    <w:rsid w:val="00DF4625"/>
  </w:style>
  <w:style w:type="character" w:customStyle="1" w:styleId="SinespaciadoCar">
    <w:name w:val="Sin espaciado Car"/>
    <w:link w:val="Sinespaciado"/>
    <w:uiPriority w:val="1"/>
    <w:locked/>
    <w:rsid w:val="00E97FCD"/>
    <w:rPr>
      <w:rFonts w:ascii="Liberation Serif" w:eastAsia="SimSun" w:hAnsi="Liberation Serif" w:cs="Mangal"/>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B227-A702-4AED-9EBE-81A21503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3631</Words>
  <Characters>19972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33</cp:revision>
  <dcterms:created xsi:type="dcterms:W3CDTF">2019-01-31T15:34:00Z</dcterms:created>
  <dcterms:modified xsi:type="dcterms:W3CDTF">2019-03-20T12:59:00Z</dcterms:modified>
</cp:coreProperties>
</file>