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E8" w:rsidRPr="000D02E8" w:rsidRDefault="000D02E8" w:rsidP="000D02E8">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bookmarkStart w:id="0" w:name="_GoBack"/>
      <w:bookmarkEnd w:id="0"/>
      <w:r w:rsidRPr="000D02E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r w:rsidRPr="000D02E8">
        <w:rPr>
          <w:rFonts w:ascii="Arial" w:hAnsi="Arial" w:cs="Arial"/>
          <w:sz w:val="20"/>
          <w:lang w:val="es-419"/>
        </w:rPr>
        <w:t xml:space="preserve">Providencia: </w:t>
      </w:r>
      <w:r w:rsidRPr="000D02E8">
        <w:rPr>
          <w:rFonts w:ascii="Arial" w:hAnsi="Arial" w:cs="Arial"/>
          <w:sz w:val="20"/>
          <w:lang w:val="es-419"/>
        </w:rPr>
        <w:tab/>
      </w:r>
      <w:r w:rsidRPr="000D02E8">
        <w:rPr>
          <w:rFonts w:ascii="Arial" w:hAnsi="Arial" w:cs="Arial"/>
          <w:sz w:val="20"/>
          <w:lang w:val="es-419"/>
        </w:rPr>
        <w:tab/>
        <w:t>Sentencia de Segunda Instancia,  jueves 02 de mayo de 2019</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r w:rsidRPr="000D02E8">
        <w:rPr>
          <w:rFonts w:ascii="Arial" w:hAnsi="Arial" w:cs="Arial"/>
          <w:sz w:val="20"/>
          <w:lang w:val="es-419"/>
        </w:rPr>
        <w:t xml:space="preserve">Radicación No: </w:t>
      </w:r>
      <w:r w:rsidRPr="000D02E8">
        <w:rPr>
          <w:rFonts w:ascii="Arial" w:hAnsi="Arial" w:cs="Arial"/>
          <w:sz w:val="20"/>
          <w:lang w:val="es-419"/>
        </w:rPr>
        <w:tab/>
      </w:r>
      <w:r w:rsidRPr="000D02E8">
        <w:rPr>
          <w:rFonts w:ascii="Arial" w:hAnsi="Arial" w:cs="Arial"/>
          <w:sz w:val="20"/>
          <w:lang w:val="es-419"/>
        </w:rPr>
        <w:tab/>
        <w:t>66170-31-05-003-2016-00475-01</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r w:rsidRPr="000D02E8">
        <w:rPr>
          <w:rFonts w:ascii="Arial" w:hAnsi="Arial" w:cs="Arial"/>
          <w:sz w:val="20"/>
          <w:lang w:val="es-419"/>
        </w:rPr>
        <w:t xml:space="preserve">Proceso: </w:t>
      </w:r>
      <w:r w:rsidRPr="000D02E8">
        <w:rPr>
          <w:rFonts w:ascii="Arial" w:hAnsi="Arial" w:cs="Arial"/>
          <w:sz w:val="20"/>
          <w:lang w:val="es-419"/>
        </w:rPr>
        <w:tab/>
      </w:r>
      <w:r w:rsidRPr="000D02E8">
        <w:rPr>
          <w:rFonts w:ascii="Arial" w:hAnsi="Arial" w:cs="Arial"/>
          <w:sz w:val="20"/>
          <w:lang w:val="es-419"/>
        </w:rPr>
        <w:tab/>
        <w:t>Ordinario Laboral</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r w:rsidRPr="000D02E8">
        <w:rPr>
          <w:rFonts w:ascii="Arial" w:hAnsi="Arial" w:cs="Arial"/>
          <w:sz w:val="20"/>
          <w:lang w:val="es-419"/>
        </w:rPr>
        <w:t>Demandante:</w:t>
      </w:r>
      <w:r>
        <w:rPr>
          <w:rFonts w:ascii="Arial" w:hAnsi="Arial" w:cs="Arial"/>
          <w:sz w:val="20"/>
          <w:lang w:val="es-419"/>
        </w:rPr>
        <w:tab/>
      </w:r>
      <w:r w:rsidRPr="000D02E8">
        <w:rPr>
          <w:rFonts w:ascii="Arial" w:hAnsi="Arial" w:cs="Arial"/>
          <w:sz w:val="20"/>
          <w:lang w:val="es-419"/>
        </w:rPr>
        <w:tab/>
        <w:t>Orlando Molina Dávila</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r w:rsidRPr="000D02E8">
        <w:rPr>
          <w:rFonts w:ascii="Arial" w:hAnsi="Arial" w:cs="Arial"/>
          <w:sz w:val="20"/>
          <w:lang w:val="es-419"/>
        </w:rPr>
        <w:t>Demandado:</w:t>
      </w:r>
      <w:r>
        <w:rPr>
          <w:rFonts w:ascii="Arial" w:hAnsi="Arial" w:cs="Arial"/>
          <w:sz w:val="20"/>
          <w:lang w:val="es-419"/>
        </w:rPr>
        <w:tab/>
      </w:r>
      <w:r w:rsidRPr="000D02E8">
        <w:rPr>
          <w:rFonts w:ascii="Arial" w:hAnsi="Arial" w:cs="Arial"/>
          <w:sz w:val="20"/>
          <w:lang w:val="es-419"/>
        </w:rPr>
        <w:tab/>
        <w:t>Star Comunicaciones S.A.S. y Azteca Comunicaciones Colombia S.A.S.</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r w:rsidRPr="000D02E8">
        <w:rPr>
          <w:rFonts w:ascii="Arial" w:hAnsi="Arial" w:cs="Arial"/>
          <w:sz w:val="20"/>
          <w:lang w:val="es-419"/>
        </w:rPr>
        <w:t>Juzgado de origen:</w:t>
      </w:r>
      <w:r>
        <w:rPr>
          <w:rFonts w:ascii="Arial" w:hAnsi="Arial" w:cs="Arial"/>
          <w:sz w:val="20"/>
          <w:lang w:val="es-419"/>
        </w:rPr>
        <w:tab/>
      </w:r>
      <w:r w:rsidRPr="000D02E8">
        <w:rPr>
          <w:rFonts w:ascii="Arial" w:hAnsi="Arial" w:cs="Arial"/>
          <w:sz w:val="20"/>
          <w:lang w:val="es-419"/>
        </w:rPr>
        <w:t>Tercero Laboral del Circuito de Pereira.</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r w:rsidRPr="000D02E8">
        <w:rPr>
          <w:rFonts w:ascii="Arial" w:hAnsi="Arial" w:cs="Arial"/>
          <w:sz w:val="20"/>
          <w:lang w:val="es-419"/>
        </w:rPr>
        <w:t>Magistrado Ponente:</w:t>
      </w:r>
      <w:r>
        <w:rPr>
          <w:rFonts w:ascii="Arial" w:hAnsi="Arial" w:cs="Arial"/>
          <w:sz w:val="20"/>
          <w:lang w:val="es-419"/>
        </w:rPr>
        <w:tab/>
      </w:r>
      <w:r w:rsidRPr="000D02E8">
        <w:rPr>
          <w:rFonts w:ascii="Arial" w:hAnsi="Arial" w:cs="Arial"/>
          <w:sz w:val="20"/>
          <w:lang w:val="es-419"/>
        </w:rPr>
        <w:t>Francisco Javier Tamayo Tabares.</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p>
    <w:p w:rsidR="000D02E8" w:rsidRPr="000D02E8" w:rsidRDefault="000D02E8" w:rsidP="000D02E8">
      <w:pPr>
        <w:jc w:val="both"/>
        <w:rPr>
          <w:rFonts w:ascii="Arial" w:hAnsi="Arial" w:cs="Arial"/>
          <w:b/>
          <w:bCs/>
          <w:iCs/>
          <w:sz w:val="20"/>
          <w:lang w:val="es-419" w:eastAsia="fr-FR"/>
        </w:rPr>
      </w:pPr>
      <w:r w:rsidRPr="000D02E8">
        <w:rPr>
          <w:rFonts w:ascii="Arial" w:hAnsi="Arial" w:cs="Arial"/>
          <w:b/>
          <w:bCs/>
          <w:iCs/>
          <w:sz w:val="20"/>
          <w:lang w:val="es-419" w:eastAsia="fr-FR"/>
        </w:rPr>
        <w:t>TEMAS:</w:t>
      </w:r>
      <w:r w:rsidRPr="000D02E8">
        <w:rPr>
          <w:rFonts w:ascii="Arial" w:hAnsi="Arial" w:cs="Arial"/>
          <w:b/>
          <w:bCs/>
          <w:iCs/>
          <w:sz w:val="20"/>
          <w:lang w:val="es-419" w:eastAsia="fr-FR"/>
        </w:rPr>
        <w:tab/>
      </w:r>
      <w:r w:rsidR="00C97A26">
        <w:rPr>
          <w:rFonts w:ascii="Arial" w:hAnsi="Arial" w:cs="Arial"/>
          <w:b/>
          <w:bCs/>
          <w:iCs/>
          <w:sz w:val="20"/>
          <w:lang w:val="es-CO" w:eastAsia="fr-FR"/>
        </w:rPr>
        <w:t>CONTRATISTA INDEPENDIENTE / SOLIDARIDAD DEL DUEÑO O BENEFICIARIO DE LA OBRA / REQUISITOS.</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p>
    <w:p w:rsidR="000D02E8" w:rsidRPr="00563BCB" w:rsidRDefault="00563BCB" w:rsidP="000D02E8">
      <w:pPr>
        <w:overflowPunct w:val="0"/>
        <w:autoSpaceDE w:val="0"/>
        <w:autoSpaceDN w:val="0"/>
        <w:adjustRightInd w:val="0"/>
        <w:jc w:val="both"/>
        <w:textAlignment w:val="baseline"/>
        <w:rPr>
          <w:rFonts w:ascii="Arial" w:hAnsi="Arial" w:cs="Arial"/>
          <w:sz w:val="20"/>
          <w:lang w:val="es-CO"/>
        </w:rPr>
      </w:pPr>
      <w:r w:rsidRPr="00563BCB">
        <w:rPr>
          <w:rFonts w:ascii="Arial" w:hAnsi="Arial" w:cs="Arial"/>
          <w:sz w:val="20"/>
          <w:lang w:val="es-419"/>
        </w:rPr>
        <w:t>Como garantía para el pago de los derechos salariales y prestacionales de los trabajadores, el legislador tuvo a bien establecer en los artículos 34 a 36 del CL varias figuras para que no solamente el empleador sea el responsable del pago de los mismos, sino que bajo las condiciones legales señaladas, terceros como el beneficiario o dueño de la obra, el intermediario o los socios, también entren a responder por ellos.</w:t>
      </w:r>
      <w:r>
        <w:rPr>
          <w:rFonts w:ascii="Arial" w:hAnsi="Arial" w:cs="Arial"/>
          <w:sz w:val="20"/>
          <w:lang w:val="es-CO"/>
        </w:rPr>
        <w:t xml:space="preserve"> (…)</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p>
    <w:p w:rsidR="001F4D20" w:rsidRPr="001F4D20" w:rsidRDefault="001F4D20" w:rsidP="001F4D20">
      <w:pPr>
        <w:overflowPunct w:val="0"/>
        <w:autoSpaceDE w:val="0"/>
        <w:autoSpaceDN w:val="0"/>
        <w:adjustRightInd w:val="0"/>
        <w:jc w:val="both"/>
        <w:textAlignment w:val="baseline"/>
        <w:rPr>
          <w:rFonts w:ascii="Arial" w:hAnsi="Arial" w:cs="Arial"/>
          <w:sz w:val="20"/>
          <w:lang w:val="es-419"/>
        </w:rPr>
      </w:pPr>
      <w:r w:rsidRPr="001F4D20">
        <w:rPr>
          <w:rFonts w:ascii="Arial" w:hAnsi="Arial" w:cs="Arial"/>
          <w:sz w:val="20"/>
          <w:lang w:val="es-419"/>
        </w:rPr>
        <w:t>La norma en cuestión indica que es contratista independiente quien por su propia cuenta y riesgo contrata con otra persona la prestación de un determinado servicio, el cual prestará con su personal propio y sus propios medios. Sin embargo, establece la norma mencionada, que el contratante es solidariamente responsable con el contratista de los salarios, prestaciones e indemnizaciones del trabajador, cuando la labor acordada entre ellos es de las que normalmente desarrolla el contratante o de aquellas que son de la esencia de su objeto social.</w:t>
      </w:r>
    </w:p>
    <w:p w:rsidR="001F4D20" w:rsidRPr="001F4D20" w:rsidRDefault="001F4D20" w:rsidP="001F4D20">
      <w:pPr>
        <w:overflowPunct w:val="0"/>
        <w:autoSpaceDE w:val="0"/>
        <w:autoSpaceDN w:val="0"/>
        <w:adjustRightInd w:val="0"/>
        <w:jc w:val="both"/>
        <w:textAlignment w:val="baseline"/>
        <w:rPr>
          <w:rFonts w:ascii="Arial" w:hAnsi="Arial" w:cs="Arial"/>
          <w:sz w:val="20"/>
          <w:lang w:val="es-419"/>
        </w:rPr>
      </w:pPr>
    </w:p>
    <w:p w:rsidR="000D02E8" w:rsidRPr="000D02E8" w:rsidRDefault="001F4D20" w:rsidP="000D02E8">
      <w:pPr>
        <w:overflowPunct w:val="0"/>
        <w:autoSpaceDE w:val="0"/>
        <w:autoSpaceDN w:val="0"/>
        <w:adjustRightInd w:val="0"/>
        <w:jc w:val="both"/>
        <w:textAlignment w:val="baseline"/>
        <w:rPr>
          <w:rFonts w:ascii="Arial" w:hAnsi="Arial" w:cs="Arial"/>
          <w:sz w:val="20"/>
          <w:lang w:val="es-419"/>
        </w:rPr>
      </w:pPr>
      <w:r w:rsidRPr="001F4D20">
        <w:rPr>
          <w:rFonts w:ascii="Arial" w:hAnsi="Arial" w:cs="Arial"/>
          <w:sz w:val="20"/>
          <w:lang w:val="es-419"/>
        </w:rPr>
        <w:t>Para establecer la similitud exigida en la norma, es necesario analizar tanto los objetos sociales de las empresas participantes de la contratación como la labor propiamente adelantada por el trabajador.</w:t>
      </w:r>
    </w:p>
    <w:p w:rsidR="000D02E8" w:rsidRPr="000D02E8" w:rsidRDefault="000D02E8" w:rsidP="000D02E8">
      <w:pPr>
        <w:overflowPunct w:val="0"/>
        <w:autoSpaceDE w:val="0"/>
        <w:autoSpaceDN w:val="0"/>
        <w:adjustRightInd w:val="0"/>
        <w:jc w:val="both"/>
        <w:textAlignment w:val="baseline"/>
        <w:rPr>
          <w:rFonts w:ascii="Arial" w:hAnsi="Arial" w:cs="Arial"/>
          <w:sz w:val="20"/>
          <w:lang w:val="es-419"/>
        </w:rPr>
      </w:pPr>
    </w:p>
    <w:p w:rsidR="000D02E8" w:rsidRDefault="000D02E8" w:rsidP="000D02E8">
      <w:pPr>
        <w:overflowPunct w:val="0"/>
        <w:autoSpaceDE w:val="0"/>
        <w:autoSpaceDN w:val="0"/>
        <w:adjustRightInd w:val="0"/>
        <w:jc w:val="both"/>
        <w:textAlignment w:val="baseline"/>
        <w:rPr>
          <w:rFonts w:ascii="Arial" w:hAnsi="Arial" w:cs="Arial"/>
          <w:sz w:val="20"/>
          <w:lang w:val="es-419"/>
        </w:rPr>
      </w:pPr>
    </w:p>
    <w:p w:rsidR="000D02E8" w:rsidRPr="000D02E8" w:rsidRDefault="000D02E8" w:rsidP="000D02E8">
      <w:pPr>
        <w:keepNext/>
        <w:spacing w:line="288" w:lineRule="auto"/>
        <w:jc w:val="center"/>
        <w:outlineLvl w:val="2"/>
        <w:rPr>
          <w:rFonts w:ascii="Arial Narrow" w:hAnsi="Arial Narrow" w:cs="Arial"/>
          <w:b/>
          <w:sz w:val="26"/>
          <w:szCs w:val="26"/>
        </w:rPr>
      </w:pPr>
      <w:r w:rsidRPr="000D02E8">
        <w:rPr>
          <w:rFonts w:ascii="Arial Narrow" w:hAnsi="Arial Narrow" w:cs="Arial"/>
          <w:b/>
          <w:sz w:val="26"/>
          <w:szCs w:val="26"/>
        </w:rPr>
        <w:t>TRIBUNAL SUPERIOR DEL DISTRITO JUDICIAL</w:t>
      </w:r>
    </w:p>
    <w:p w:rsidR="000D02E8" w:rsidRPr="000D02E8" w:rsidRDefault="000D02E8" w:rsidP="000D02E8">
      <w:pPr>
        <w:spacing w:line="288" w:lineRule="auto"/>
        <w:jc w:val="center"/>
        <w:rPr>
          <w:rFonts w:ascii="Arial Narrow" w:hAnsi="Arial Narrow"/>
          <w:sz w:val="26"/>
          <w:szCs w:val="26"/>
        </w:rPr>
      </w:pPr>
      <w:r w:rsidRPr="000D02E8">
        <w:rPr>
          <w:rFonts w:ascii="Arial Narrow" w:hAnsi="Arial Narrow" w:cs="Arial"/>
          <w:b/>
          <w:noProof/>
          <w:sz w:val="26"/>
          <w:szCs w:val="26"/>
          <w:lang w:val="es-ES"/>
        </w:rPr>
        <w:drawing>
          <wp:inline distT="0" distB="0" distL="0" distR="0" wp14:anchorId="0753A180" wp14:editId="2E676353">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0D02E8" w:rsidRPr="000D02E8" w:rsidRDefault="000D02E8" w:rsidP="000D02E8">
      <w:pPr>
        <w:spacing w:line="288" w:lineRule="auto"/>
        <w:jc w:val="center"/>
        <w:rPr>
          <w:rFonts w:ascii="Arial Narrow" w:hAnsi="Arial Narrow" w:cs="Arial"/>
          <w:b/>
          <w:sz w:val="26"/>
          <w:szCs w:val="26"/>
          <w:lang w:val="es-CO"/>
        </w:rPr>
      </w:pPr>
      <w:r w:rsidRPr="000D02E8">
        <w:rPr>
          <w:rFonts w:ascii="Arial Narrow" w:hAnsi="Arial Narrow" w:cs="Arial"/>
          <w:b/>
          <w:sz w:val="26"/>
          <w:szCs w:val="26"/>
          <w:lang w:val="es-CO"/>
        </w:rPr>
        <w:t>SALA LABORAL</w:t>
      </w:r>
    </w:p>
    <w:p w:rsidR="000D02E8" w:rsidRPr="001F4D20" w:rsidRDefault="000D02E8" w:rsidP="001F4D20">
      <w:pPr>
        <w:spacing w:line="288" w:lineRule="auto"/>
        <w:rPr>
          <w:rFonts w:ascii="Arial Narrow" w:hAnsi="Arial Narrow" w:cs="Arial"/>
          <w:sz w:val="22"/>
          <w:szCs w:val="26"/>
        </w:rPr>
      </w:pPr>
    </w:p>
    <w:p w:rsidR="000D02E8" w:rsidRPr="000D02E8" w:rsidRDefault="000D02E8" w:rsidP="000D02E8">
      <w:pPr>
        <w:spacing w:line="288" w:lineRule="auto"/>
        <w:jc w:val="center"/>
        <w:rPr>
          <w:rFonts w:ascii="Arial Narrow" w:hAnsi="Arial Narrow" w:cs="Arial"/>
          <w:b/>
          <w:sz w:val="26"/>
          <w:szCs w:val="26"/>
        </w:rPr>
      </w:pPr>
      <w:r w:rsidRPr="000D02E8">
        <w:rPr>
          <w:rFonts w:ascii="Arial Narrow" w:hAnsi="Arial Narrow" w:cs="Arial"/>
          <w:b/>
          <w:sz w:val="26"/>
          <w:szCs w:val="26"/>
        </w:rPr>
        <w:t>MAGISTRADO PONENTE: FRANCISCO JAVIER TAMAYO TABARES</w:t>
      </w:r>
    </w:p>
    <w:p w:rsidR="000D02E8" w:rsidRPr="001F4D20" w:rsidRDefault="000D02E8" w:rsidP="001F4D20">
      <w:pPr>
        <w:spacing w:line="288" w:lineRule="auto"/>
        <w:rPr>
          <w:rFonts w:ascii="Arial Narrow" w:hAnsi="Arial Narrow" w:cs="Arial"/>
          <w:sz w:val="22"/>
          <w:szCs w:val="26"/>
        </w:rPr>
      </w:pPr>
    </w:p>
    <w:p w:rsidR="00181D67" w:rsidRPr="000D02E8" w:rsidRDefault="00241CF7" w:rsidP="000D02E8">
      <w:pPr>
        <w:spacing w:line="288" w:lineRule="auto"/>
        <w:ind w:firstLine="851"/>
        <w:jc w:val="both"/>
        <w:rPr>
          <w:rFonts w:ascii="Arial Narrow" w:hAnsi="Arial Narrow" w:cs="Arial"/>
          <w:sz w:val="26"/>
          <w:szCs w:val="26"/>
        </w:rPr>
      </w:pPr>
      <w:r w:rsidRPr="000D02E8">
        <w:rPr>
          <w:rFonts w:ascii="Arial Narrow" w:eastAsia="Calibri" w:hAnsi="Arial Narrow" w:cs="Arial"/>
          <w:sz w:val="26"/>
          <w:szCs w:val="26"/>
          <w:lang w:val="es-CO" w:eastAsia="en-US"/>
        </w:rPr>
        <w:t xml:space="preserve">En Pereira, a los </w:t>
      </w:r>
      <w:r w:rsidR="007526B0" w:rsidRPr="000D02E8">
        <w:rPr>
          <w:rFonts w:ascii="Arial Narrow" w:eastAsia="Calibri" w:hAnsi="Arial Narrow" w:cs="Arial"/>
          <w:sz w:val="26"/>
          <w:szCs w:val="26"/>
          <w:lang w:val="es-CO" w:eastAsia="en-US"/>
        </w:rPr>
        <w:t>dos</w:t>
      </w:r>
      <w:r w:rsidRPr="000D02E8">
        <w:rPr>
          <w:rFonts w:ascii="Arial Narrow" w:eastAsia="Calibri" w:hAnsi="Arial Narrow" w:cs="Arial"/>
          <w:sz w:val="26"/>
          <w:szCs w:val="26"/>
          <w:lang w:val="es-CO" w:eastAsia="en-US"/>
        </w:rPr>
        <w:t xml:space="preserve"> </w:t>
      </w:r>
      <w:r w:rsidR="00181D67" w:rsidRPr="000D02E8">
        <w:rPr>
          <w:rFonts w:ascii="Arial Narrow" w:eastAsia="Calibri" w:hAnsi="Arial Narrow" w:cs="Arial"/>
          <w:sz w:val="26"/>
          <w:szCs w:val="26"/>
          <w:lang w:val="es-CO" w:eastAsia="en-US"/>
        </w:rPr>
        <w:t>(</w:t>
      </w:r>
      <w:r w:rsidR="007526B0" w:rsidRPr="000D02E8">
        <w:rPr>
          <w:rFonts w:ascii="Arial Narrow" w:eastAsia="Calibri" w:hAnsi="Arial Narrow" w:cs="Arial"/>
          <w:sz w:val="26"/>
          <w:szCs w:val="26"/>
          <w:lang w:val="es-CO" w:eastAsia="en-US"/>
        </w:rPr>
        <w:t>02</w:t>
      </w:r>
      <w:r w:rsidR="00181D67" w:rsidRPr="000D02E8">
        <w:rPr>
          <w:rFonts w:ascii="Arial Narrow" w:eastAsia="Calibri" w:hAnsi="Arial Narrow" w:cs="Arial"/>
          <w:sz w:val="26"/>
          <w:szCs w:val="26"/>
          <w:lang w:val="es-CO" w:eastAsia="en-US"/>
        </w:rPr>
        <w:t>) día</w:t>
      </w:r>
      <w:r w:rsidRPr="000D02E8">
        <w:rPr>
          <w:rFonts w:ascii="Arial Narrow" w:eastAsia="Calibri" w:hAnsi="Arial Narrow" w:cs="Arial"/>
          <w:sz w:val="26"/>
          <w:szCs w:val="26"/>
          <w:lang w:val="es-CO" w:eastAsia="en-US"/>
        </w:rPr>
        <w:t>s</w:t>
      </w:r>
      <w:r w:rsidR="00181D67" w:rsidRPr="000D02E8">
        <w:rPr>
          <w:rFonts w:ascii="Arial Narrow" w:eastAsia="Calibri" w:hAnsi="Arial Narrow" w:cs="Arial"/>
          <w:sz w:val="26"/>
          <w:szCs w:val="26"/>
          <w:lang w:val="es-CO" w:eastAsia="en-US"/>
        </w:rPr>
        <w:t xml:space="preserve"> del mes de</w:t>
      </w:r>
      <w:r w:rsidR="00FF75A4" w:rsidRPr="000D02E8">
        <w:rPr>
          <w:rFonts w:ascii="Arial Narrow" w:eastAsia="Calibri" w:hAnsi="Arial Narrow" w:cs="Arial"/>
          <w:sz w:val="26"/>
          <w:szCs w:val="26"/>
          <w:lang w:val="es-CO" w:eastAsia="en-US"/>
        </w:rPr>
        <w:t xml:space="preserve"> </w:t>
      </w:r>
      <w:r w:rsidR="00F27DA1" w:rsidRPr="000D02E8">
        <w:rPr>
          <w:rFonts w:ascii="Arial Narrow" w:eastAsia="Calibri" w:hAnsi="Arial Narrow" w:cs="Arial"/>
          <w:sz w:val="26"/>
          <w:szCs w:val="26"/>
          <w:lang w:val="es-CO" w:eastAsia="en-US"/>
        </w:rPr>
        <w:t>mayo</w:t>
      </w:r>
      <w:r w:rsidR="00181D67" w:rsidRPr="000D02E8">
        <w:rPr>
          <w:rFonts w:ascii="Arial Narrow" w:eastAsia="Calibri" w:hAnsi="Arial Narrow" w:cs="Arial"/>
          <w:sz w:val="26"/>
          <w:szCs w:val="26"/>
          <w:lang w:val="es-CO" w:eastAsia="en-US"/>
        </w:rPr>
        <w:t xml:space="preserve"> de dos mil </w:t>
      </w:r>
      <w:r w:rsidR="00CC427F" w:rsidRPr="000D02E8">
        <w:rPr>
          <w:rFonts w:ascii="Arial Narrow" w:eastAsia="Calibri" w:hAnsi="Arial Narrow" w:cs="Arial"/>
          <w:sz w:val="26"/>
          <w:szCs w:val="26"/>
          <w:lang w:val="es-CO" w:eastAsia="en-US"/>
        </w:rPr>
        <w:t>dieci</w:t>
      </w:r>
      <w:r w:rsidR="00F27DA1" w:rsidRPr="000D02E8">
        <w:rPr>
          <w:rFonts w:ascii="Arial Narrow" w:eastAsia="Calibri" w:hAnsi="Arial Narrow" w:cs="Arial"/>
          <w:sz w:val="26"/>
          <w:szCs w:val="26"/>
          <w:lang w:val="es-CO" w:eastAsia="en-US"/>
        </w:rPr>
        <w:t>nueve</w:t>
      </w:r>
      <w:r w:rsidR="00CC427F" w:rsidRPr="000D02E8">
        <w:rPr>
          <w:rFonts w:ascii="Arial Narrow" w:eastAsia="Calibri" w:hAnsi="Arial Narrow" w:cs="Arial"/>
          <w:sz w:val="26"/>
          <w:szCs w:val="26"/>
          <w:lang w:val="es-CO" w:eastAsia="en-US"/>
        </w:rPr>
        <w:t xml:space="preserve"> </w:t>
      </w:r>
      <w:r w:rsidR="00181D67" w:rsidRPr="000D02E8">
        <w:rPr>
          <w:rFonts w:ascii="Arial Narrow" w:eastAsia="Calibri" w:hAnsi="Arial Narrow" w:cs="Arial"/>
          <w:sz w:val="26"/>
          <w:szCs w:val="26"/>
          <w:lang w:val="es-CO" w:eastAsia="en-US"/>
        </w:rPr>
        <w:t>(201</w:t>
      </w:r>
      <w:r w:rsidR="00F27DA1" w:rsidRPr="000D02E8">
        <w:rPr>
          <w:rFonts w:ascii="Arial Narrow" w:eastAsia="Calibri" w:hAnsi="Arial Narrow" w:cs="Arial"/>
          <w:sz w:val="26"/>
          <w:szCs w:val="26"/>
          <w:lang w:val="es-CO" w:eastAsia="en-US"/>
        </w:rPr>
        <w:t>9</w:t>
      </w:r>
      <w:r w:rsidR="00181D67" w:rsidRPr="000D02E8">
        <w:rPr>
          <w:rFonts w:ascii="Arial Narrow" w:eastAsia="Calibri" w:hAnsi="Arial Narrow" w:cs="Arial"/>
          <w:sz w:val="26"/>
          <w:szCs w:val="26"/>
          <w:lang w:val="es-CO" w:eastAsia="en-US"/>
        </w:rPr>
        <w:t>), siendo las</w:t>
      </w:r>
      <w:r w:rsidRPr="000D02E8">
        <w:rPr>
          <w:rFonts w:ascii="Arial Narrow" w:eastAsia="Calibri" w:hAnsi="Arial Narrow" w:cs="Arial"/>
          <w:sz w:val="26"/>
          <w:szCs w:val="26"/>
          <w:lang w:val="es-CO" w:eastAsia="en-US"/>
        </w:rPr>
        <w:t xml:space="preserve"> </w:t>
      </w:r>
      <w:r w:rsidR="003649E2" w:rsidRPr="000D02E8">
        <w:rPr>
          <w:rFonts w:ascii="Arial Narrow" w:eastAsia="Calibri" w:hAnsi="Arial Narrow" w:cs="Arial"/>
          <w:sz w:val="26"/>
          <w:szCs w:val="26"/>
          <w:lang w:val="es-CO" w:eastAsia="en-US"/>
        </w:rPr>
        <w:t>ocho</w:t>
      </w:r>
      <w:r w:rsidR="005B27E7" w:rsidRPr="000D02E8">
        <w:rPr>
          <w:rFonts w:ascii="Arial Narrow" w:eastAsia="Calibri" w:hAnsi="Arial Narrow" w:cs="Arial"/>
          <w:sz w:val="26"/>
          <w:szCs w:val="26"/>
          <w:lang w:val="es-CO" w:eastAsia="en-US"/>
        </w:rPr>
        <w:t xml:space="preserve"> y </w:t>
      </w:r>
      <w:r w:rsidR="003649E2" w:rsidRPr="000D02E8">
        <w:rPr>
          <w:rFonts w:ascii="Arial Narrow" w:eastAsia="Calibri" w:hAnsi="Arial Narrow" w:cs="Arial"/>
          <w:sz w:val="26"/>
          <w:szCs w:val="26"/>
          <w:lang w:val="es-CO" w:eastAsia="en-US"/>
        </w:rPr>
        <w:t>quince</w:t>
      </w:r>
      <w:r w:rsidR="005B27E7" w:rsidRPr="000D02E8">
        <w:rPr>
          <w:rFonts w:ascii="Arial Narrow" w:eastAsia="Calibri" w:hAnsi="Arial Narrow" w:cs="Arial"/>
          <w:sz w:val="26"/>
          <w:szCs w:val="26"/>
          <w:lang w:val="es-CO" w:eastAsia="en-US"/>
        </w:rPr>
        <w:t xml:space="preserve"> </w:t>
      </w:r>
      <w:r w:rsidRPr="000D02E8">
        <w:rPr>
          <w:rFonts w:ascii="Arial Narrow" w:eastAsia="Calibri" w:hAnsi="Arial Narrow" w:cs="Arial"/>
          <w:sz w:val="26"/>
          <w:szCs w:val="26"/>
          <w:lang w:val="es-CO" w:eastAsia="en-US"/>
        </w:rPr>
        <w:t xml:space="preserve">de la mañana </w:t>
      </w:r>
      <w:r w:rsidR="00181D67" w:rsidRPr="000D02E8">
        <w:rPr>
          <w:rFonts w:ascii="Arial Narrow" w:eastAsia="Calibri" w:hAnsi="Arial Narrow" w:cs="Arial"/>
          <w:sz w:val="26"/>
          <w:szCs w:val="26"/>
          <w:lang w:val="es-CO" w:eastAsia="en-US"/>
        </w:rPr>
        <w:t>(</w:t>
      </w:r>
      <w:r w:rsidR="001742B0" w:rsidRPr="000D02E8">
        <w:rPr>
          <w:rFonts w:ascii="Arial Narrow" w:eastAsia="Calibri" w:hAnsi="Arial Narrow" w:cs="Arial"/>
          <w:sz w:val="26"/>
          <w:szCs w:val="26"/>
          <w:lang w:val="es-CO" w:eastAsia="en-US"/>
        </w:rPr>
        <w:t>0</w:t>
      </w:r>
      <w:r w:rsidR="003649E2" w:rsidRPr="000D02E8">
        <w:rPr>
          <w:rFonts w:ascii="Arial Narrow" w:eastAsia="Calibri" w:hAnsi="Arial Narrow" w:cs="Arial"/>
          <w:sz w:val="26"/>
          <w:szCs w:val="26"/>
          <w:lang w:val="es-CO" w:eastAsia="en-US"/>
        </w:rPr>
        <w:t>8</w:t>
      </w:r>
      <w:r w:rsidR="00181D67" w:rsidRPr="000D02E8">
        <w:rPr>
          <w:rFonts w:ascii="Arial Narrow" w:eastAsia="Calibri" w:hAnsi="Arial Narrow" w:cs="Arial"/>
          <w:sz w:val="26"/>
          <w:szCs w:val="26"/>
          <w:lang w:val="es-CO" w:eastAsia="en-US"/>
        </w:rPr>
        <w:t>:</w:t>
      </w:r>
      <w:r w:rsidR="003649E2" w:rsidRPr="000D02E8">
        <w:rPr>
          <w:rFonts w:ascii="Arial Narrow" w:eastAsia="Calibri" w:hAnsi="Arial Narrow" w:cs="Arial"/>
          <w:sz w:val="26"/>
          <w:szCs w:val="26"/>
          <w:lang w:val="es-CO" w:eastAsia="en-US"/>
        </w:rPr>
        <w:t>1</w:t>
      </w:r>
      <w:r w:rsidR="001742B0" w:rsidRPr="000D02E8">
        <w:rPr>
          <w:rFonts w:ascii="Arial Narrow" w:eastAsia="Calibri" w:hAnsi="Arial Narrow" w:cs="Arial"/>
          <w:sz w:val="26"/>
          <w:szCs w:val="26"/>
          <w:lang w:val="es-CO" w:eastAsia="en-US"/>
        </w:rPr>
        <w:t>5</w:t>
      </w:r>
      <w:r w:rsidR="00FF75A4" w:rsidRPr="000D02E8">
        <w:rPr>
          <w:rFonts w:ascii="Arial Narrow" w:eastAsia="Calibri" w:hAnsi="Arial Narrow" w:cs="Arial"/>
          <w:sz w:val="26"/>
          <w:szCs w:val="26"/>
          <w:lang w:val="es-CO" w:eastAsia="en-US"/>
        </w:rPr>
        <w:t xml:space="preserve"> </w:t>
      </w:r>
      <w:r w:rsidRPr="000D02E8">
        <w:rPr>
          <w:rFonts w:ascii="Arial Narrow" w:eastAsia="Calibri" w:hAnsi="Arial Narrow" w:cs="Arial"/>
          <w:sz w:val="26"/>
          <w:szCs w:val="26"/>
          <w:lang w:val="es-CO" w:eastAsia="en-US"/>
        </w:rPr>
        <w:t>a</w:t>
      </w:r>
      <w:r w:rsidR="00181D67" w:rsidRPr="000D02E8">
        <w:rPr>
          <w:rFonts w:ascii="Arial Narrow" w:eastAsia="Calibri" w:hAnsi="Arial Narrow" w:cs="Arial"/>
          <w:sz w:val="26"/>
          <w:szCs w:val="26"/>
          <w:lang w:val="es-CO" w:eastAsia="en-US"/>
        </w:rPr>
        <w:t xml:space="preserve">.m.), </w:t>
      </w:r>
      <w:r w:rsidR="00181D67" w:rsidRPr="000D02E8">
        <w:rPr>
          <w:rFonts w:ascii="Arial Narrow" w:hAnsi="Arial Narrow" w:cs="Tahoma"/>
          <w:bCs/>
          <w:color w:val="000000"/>
          <w:sz w:val="26"/>
          <w:szCs w:val="26"/>
          <w:lang w:eastAsia="es-CO"/>
        </w:rPr>
        <w:t xml:space="preserve">reunidos en la Sala de Audiencia </w:t>
      </w:r>
      <w:r w:rsidR="003649E2" w:rsidRPr="000D02E8">
        <w:rPr>
          <w:rFonts w:ascii="Arial Narrow" w:hAnsi="Arial Narrow" w:cs="Tahoma"/>
          <w:bCs/>
          <w:color w:val="000000"/>
          <w:sz w:val="26"/>
          <w:szCs w:val="26"/>
          <w:lang w:eastAsia="es-CO"/>
        </w:rPr>
        <w:t xml:space="preserve">el magistrado y las magistradas </w:t>
      </w:r>
      <w:r w:rsidR="00181D67" w:rsidRPr="000D02E8">
        <w:rPr>
          <w:rFonts w:ascii="Arial Narrow" w:hAnsi="Arial Narrow" w:cs="Tahoma"/>
          <w:bCs/>
          <w:color w:val="000000"/>
          <w:sz w:val="26"/>
          <w:szCs w:val="26"/>
          <w:lang w:eastAsia="es-CO"/>
        </w:rPr>
        <w:t>de la Sala</w:t>
      </w:r>
      <w:r w:rsidR="005B27E7" w:rsidRPr="000D02E8">
        <w:rPr>
          <w:rFonts w:ascii="Arial Narrow" w:hAnsi="Arial Narrow" w:cs="Tahoma"/>
          <w:bCs/>
          <w:color w:val="000000"/>
          <w:sz w:val="26"/>
          <w:szCs w:val="26"/>
          <w:lang w:eastAsia="es-CO"/>
        </w:rPr>
        <w:t xml:space="preserve"> </w:t>
      </w:r>
      <w:r w:rsidR="00B95879" w:rsidRPr="000D02E8">
        <w:rPr>
          <w:rFonts w:ascii="Arial Narrow" w:hAnsi="Arial Narrow" w:cs="Tahoma"/>
          <w:bCs/>
          <w:color w:val="000000"/>
          <w:sz w:val="26"/>
          <w:szCs w:val="26"/>
          <w:lang w:eastAsia="es-CO"/>
        </w:rPr>
        <w:t xml:space="preserve">Cuarta </w:t>
      </w:r>
      <w:r w:rsidR="005B27E7" w:rsidRPr="000D02E8">
        <w:rPr>
          <w:rFonts w:ascii="Arial Narrow" w:hAnsi="Arial Narrow" w:cs="Tahoma"/>
          <w:bCs/>
          <w:color w:val="000000"/>
          <w:sz w:val="26"/>
          <w:szCs w:val="26"/>
          <w:lang w:eastAsia="es-CO"/>
        </w:rPr>
        <w:t>de Decisión</w:t>
      </w:r>
      <w:r w:rsidR="00181D67" w:rsidRPr="000D02E8">
        <w:rPr>
          <w:rFonts w:ascii="Arial Narrow" w:hAnsi="Arial Narrow" w:cs="Tahoma"/>
          <w:bCs/>
          <w:color w:val="000000"/>
          <w:sz w:val="26"/>
          <w:szCs w:val="26"/>
          <w:lang w:eastAsia="es-CO"/>
        </w:rPr>
        <w:t xml:space="preserve"> Laboral</w:t>
      </w:r>
      <w:r w:rsidR="005B27E7" w:rsidRPr="000D02E8">
        <w:rPr>
          <w:rFonts w:ascii="Arial Narrow" w:hAnsi="Arial Narrow" w:cs="Tahoma"/>
          <w:bCs/>
          <w:color w:val="000000"/>
          <w:sz w:val="26"/>
          <w:szCs w:val="26"/>
          <w:lang w:eastAsia="es-CO"/>
        </w:rPr>
        <w:t xml:space="preserve"> </w:t>
      </w:r>
      <w:r w:rsidR="00181D67" w:rsidRPr="000D02E8">
        <w:rPr>
          <w:rFonts w:ascii="Arial Narrow" w:hAnsi="Arial Narrow" w:cs="Tahoma"/>
          <w:bCs/>
          <w:color w:val="000000"/>
          <w:sz w:val="26"/>
          <w:szCs w:val="26"/>
          <w:lang w:eastAsia="es-CO"/>
        </w:rPr>
        <w:t xml:space="preserve">del Tribunal Superior de Pereira, el ponente declara abierto el acto, que tiene por objeto resolver </w:t>
      </w:r>
      <w:r w:rsidR="00B95879" w:rsidRPr="000D02E8">
        <w:rPr>
          <w:rFonts w:ascii="Arial Narrow" w:hAnsi="Arial Narrow" w:cs="Tahoma"/>
          <w:bCs/>
          <w:color w:val="000000"/>
          <w:sz w:val="26"/>
          <w:szCs w:val="26"/>
          <w:lang w:eastAsia="es-CO"/>
        </w:rPr>
        <w:t>el</w:t>
      </w:r>
      <w:r w:rsidR="00181D67" w:rsidRPr="000D02E8">
        <w:rPr>
          <w:rFonts w:ascii="Arial Narrow" w:hAnsi="Arial Narrow" w:cs="Tahoma"/>
          <w:bCs/>
          <w:color w:val="000000"/>
          <w:sz w:val="26"/>
          <w:szCs w:val="26"/>
          <w:lang w:eastAsia="es-CO"/>
        </w:rPr>
        <w:t xml:space="preserve"> </w:t>
      </w:r>
      <w:r w:rsidR="00AD7619" w:rsidRPr="000D02E8">
        <w:rPr>
          <w:rFonts w:ascii="Arial Narrow" w:hAnsi="Arial Narrow" w:cs="Tahoma"/>
          <w:bCs/>
          <w:color w:val="000000"/>
          <w:sz w:val="26"/>
          <w:szCs w:val="26"/>
          <w:lang w:eastAsia="es-CO"/>
        </w:rPr>
        <w:t xml:space="preserve">recurso de apelación propuesto por </w:t>
      </w:r>
      <w:r w:rsidR="007526B0" w:rsidRPr="000D02E8">
        <w:rPr>
          <w:rFonts w:ascii="Arial Narrow" w:hAnsi="Arial Narrow" w:cs="Tahoma"/>
          <w:bCs/>
          <w:color w:val="000000"/>
          <w:sz w:val="26"/>
          <w:szCs w:val="26"/>
          <w:lang w:eastAsia="es-CO"/>
        </w:rPr>
        <w:t>el</w:t>
      </w:r>
      <w:r w:rsidR="00785535" w:rsidRPr="000D02E8">
        <w:rPr>
          <w:rFonts w:ascii="Arial Narrow" w:hAnsi="Arial Narrow" w:cs="Tahoma"/>
          <w:bCs/>
          <w:color w:val="000000"/>
          <w:sz w:val="26"/>
          <w:szCs w:val="26"/>
          <w:lang w:eastAsia="es-CO"/>
        </w:rPr>
        <w:t xml:space="preserve"> portavo</w:t>
      </w:r>
      <w:r w:rsidR="00B95879" w:rsidRPr="000D02E8">
        <w:rPr>
          <w:rFonts w:ascii="Arial Narrow" w:hAnsi="Arial Narrow" w:cs="Tahoma"/>
          <w:bCs/>
          <w:color w:val="000000"/>
          <w:sz w:val="26"/>
          <w:szCs w:val="26"/>
          <w:lang w:eastAsia="es-CO"/>
        </w:rPr>
        <w:t>z</w:t>
      </w:r>
      <w:r w:rsidR="00785535" w:rsidRPr="000D02E8">
        <w:rPr>
          <w:rFonts w:ascii="Arial Narrow" w:hAnsi="Arial Narrow" w:cs="Tahoma"/>
          <w:bCs/>
          <w:color w:val="000000"/>
          <w:sz w:val="26"/>
          <w:szCs w:val="26"/>
          <w:lang w:eastAsia="es-CO"/>
        </w:rPr>
        <w:t xml:space="preserve"> judicial</w:t>
      </w:r>
      <w:r w:rsidR="00B95879" w:rsidRPr="000D02E8">
        <w:rPr>
          <w:rFonts w:ascii="Arial Narrow" w:hAnsi="Arial Narrow" w:cs="Tahoma"/>
          <w:bCs/>
          <w:color w:val="000000"/>
          <w:sz w:val="26"/>
          <w:szCs w:val="26"/>
          <w:lang w:eastAsia="es-CO"/>
        </w:rPr>
        <w:t xml:space="preserve"> de la </w:t>
      </w:r>
      <w:r w:rsidR="00F27DA1" w:rsidRPr="000D02E8">
        <w:rPr>
          <w:rFonts w:ascii="Arial Narrow" w:hAnsi="Arial Narrow" w:cs="Tahoma"/>
          <w:bCs/>
          <w:color w:val="000000"/>
          <w:sz w:val="26"/>
          <w:szCs w:val="26"/>
          <w:lang w:eastAsia="es-CO"/>
        </w:rPr>
        <w:t xml:space="preserve">codemandada Azteca Comunicaciones Colombia S.A.S. </w:t>
      </w:r>
      <w:r w:rsidR="00B95879" w:rsidRPr="000D02E8">
        <w:rPr>
          <w:rFonts w:ascii="Arial Narrow" w:hAnsi="Arial Narrow" w:cs="Tahoma"/>
          <w:bCs/>
          <w:color w:val="000000"/>
          <w:sz w:val="26"/>
          <w:szCs w:val="26"/>
          <w:lang w:eastAsia="es-CO"/>
        </w:rPr>
        <w:t>parte actora</w:t>
      </w:r>
      <w:r w:rsidR="00785535" w:rsidRPr="000D02E8">
        <w:rPr>
          <w:rFonts w:ascii="Arial Narrow" w:hAnsi="Arial Narrow" w:cs="Tahoma"/>
          <w:bCs/>
          <w:color w:val="000000"/>
          <w:sz w:val="26"/>
          <w:szCs w:val="26"/>
          <w:lang w:eastAsia="es-CO"/>
        </w:rPr>
        <w:t xml:space="preserve"> </w:t>
      </w:r>
      <w:r w:rsidR="00F243CB" w:rsidRPr="000D02E8">
        <w:rPr>
          <w:rFonts w:ascii="Arial Narrow" w:hAnsi="Arial Narrow" w:cs="Tahoma"/>
          <w:bCs/>
          <w:color w:val="000000"/>
          <w:sz w:val="26"/>
          <w:szCs w:val="26"/>
          <w:lang w:eastAsia="es-CO"/>
        </w:rPr>
        <w:t xml:space="preserve">contra </w:t>
      </w:r>
      <w:r w:rsidR="00AD7619" w:rsidRPr="000D02E8">
        <w:rPr>
          <w:rFonts w:ascii="Arial Narrow" w:hAnsi="Arial Narrow" w:cs="Tahoma"/>
          <w:bCs/>
          <w:color w:val="000000"/>
          <w:sz w:val="26"/>
          <w:szCs w:val="26"/>
          <w:lang w:eastAsia="es-CO"/>
        </w:rPr>
        <w:t xml:space="preserve">la sentencia proferida el </w:t>
      </w:r>
      <w:r w:rsidR="00F27DA1" w:rsidRPr="000D02E8">
        <w:rPr>
          <w:rFonts w:ascii="Arial Narrow" w:hAnsi="Arial Narrow" w:cs="Tahoma"/>
          <w:bCs/>
          <w:color w:val="000000"/>
          <w:sz w:val="26"/>
          <w:szCs w:val="26"/>
          <w:lang w:eastAsia="es-CO"/>
        </w:rPr>
        <w:t>11</w:t>
      </w:r>
      <w:r w:rsidR="00F243CB" w:rsidRPr="000D02E8">
        <w:rPr>
          <w:rFonts w:ascii="Arial Narrow" w:hAnsi="Arial Narrow" w:cs="Tahoma"/>
          <w:bCs/>
          <w:color w:val="000000"/>
          <w:sz w:val="26"/>
          <w:szCs w:val="26"/>
          <w:lang w:eastAsia="es-CO"/>
        </w:rPr>
        <w:t xml:space="preserve"> </w:t>
      </w:r>
      <w:r w:rsidR="00AD7619" w:rsidRPr="000D02E8">
        <w:rPr>
          <w:rFonts w:ascii="Arial Narrow" w:hAnsi="Arial Narrow" w:cs="Tahoma"/>
          <w:bCs/>
          <w:color w:val="000000"/>
          <w:sz w:val="26"/>
          <w:szCs w:val="26"/>
          <w:lang w:eastAsia="es-CO"/>
        </w:rPr>
        <w:t xml:space="preserve">de </w:t>
      </w:r>
      <w:r w:rsidR="00F27DA1" w:rsidRPr="000D02E8">
        <w:rPr>
          <w:rFonts w:ascii="Arial Narrow" w:hAnsi="Arial Narrow" w:cs="Tahoma"/>
          <w:bCs/>
          <w:color w:val="000000"/>
          <w:sz w:val="26"/>
          <w:szCs w:val="26"/>
          <w:lang w:eastAsia="es-CO"/>
        </w:rPr>
        <w:t>mayo</w:t>
      </w:r>
      <w:r w:rsidR="00F243CB" w:rsidRPr="000D02E8">
        <w:rPr>
          <w:rFonts w:ascii="Arial Narrow" w:hAnsi="Arial Narrow" w:cs="Tahoma"/>
          <w:bCs/>
          <w:color w:val="000000"/>
          <w:sz w:val="26"/>
          <w:szCs w:val="26"/>
          <w:lang w:eastAsia="es-CO"/>
        </w:rPr>
        <w:t xml:space="preserve"> </w:t>
      </w:r>
      <w:r w:rsidR="00AD7619" w:rsidRPr="000D02E8">
        <w:rPr>
          <w:rFonts w:ascii="Arial Narrow" w:hAnsi="Arial Narrow" w:cs="Tahoma"/>
          <w:bCs/>
          <w:color w:val="000000"/>
          <w:sz w:val="26"/>
          <w:szCs w:val="26"/>
          <w:lang w:eastAsia="es-CO"/>
        </w:rPr>
        <w:t xml:space="preserve">de </w:t>
      </w:r>
      <w:r w:rsidR="00181D67" w:rsidRPr="000D02E8">
        <w:rPr>
          <w:rFonts w:ascii="Arial Narrow" w:hAnsi="Arial Narrow" w:cs="Arial"/>
          <w:sz w:val="26"/>
          <w:szCs w:val="26"/>
        </w:rPr>
        <w:t>201</w:t>
      </w:r>
      <w:r w:rsidR="00F27DA1" w:rsidRPr="000D02E8">
        <w:rPr>
          <w:rFonts w:ascii="Arial Narrow" w:hAnsi="Arial Narrow" w:cs="Arial"/>
          <w:sz w:val="26"/>
          <w:szCs w:val="26"/>
        </w:rPr>
        <w:t>8</w:t>
      </w:r>
      <w:r w:rsidR="00181D67" w:rsidRPr="000D02E8">
        <w:rPr>
          <w:rFonts w:ascii="Arial Narrow" w:hAnsi="Arial Narrow" w:cs="Arial"/>
          <w:sz w:val="26"/>
          <w:szCs w:val="26"/>
        </w:rPr>
        <w:t xml:space="preserve"> por el Juzgado </w:t>
      </w:r>
      <w:r w:rsidR="00F27DA1" w:rsidRPr="000D02E8">
        <w:rPr>
          <w:rFonts w:ascii="Arial Narrow" w:hAnsi="Arial Narrow" w:cs="Arial"/>
          <w:sz w:val="26"/>
          <w:szCs w:val="26"/>
        </w:rPr>
        <w:t xml:space="preserve">Tercero </w:t>
      </w:r>
      <w:r w:rsidR="00181D67" w:rsidRPr="000D02E8">
        <w:rPr>
          <w:rFonts w:ascii="Arial Narrow" w:hAnsi="Arial Narrow" w:cs="Arial"/>
          <w:sz w:val="26"/>
          <w:szCs w:val="26"/>
        </w:rPr>
        <w:t xml:space="preserve">Laboral del Circuito de </w:t>
      </w:r>
      <w:r w:rsidR="00F27DA1" w:rsidRPr="000D02E8">
        <w:rPr>
          <w:rFonts w:ascii="Arial Narrow" w:hAnsi="Arial Narrow" w:cs="Arial"/>
          <w:sz w:val="26"/>
          <w:szCs w:val="26"/>
        </w:rPr>
        <w:t>Pereira</w:t>
      </w:r>
      <w:r w:rsidR="00181D67" w:rsidRPr="000D02E8">
        <w:rPr>
          <w:rFonts w:ascii="Arial Narrow" w:hAnsi="Arial Narrow" w:cs="Arial"/>
          <w:sz w:val="26"/>
          <w:szCs w:val="26"/>
        </w:rPr>
        <w:t>, dentro del proceso ordinario laboral promovido por</w:t>
      </w:r>
      <w:r w:rsidR="00A915C0" w:rsidRPr="000D02E8">
        <w:rPr>
          <w:rFonts w:ascii="Arial Narrow" w:hAnsi="Arial Narrow" w:cs="Arial"/>
          <w:sz w:val="26"/>
          <w:szCs w:val="26"/>
        </w:rPr>
        <w:t xml:space="preserve"> </w:t>
      </w:r>
      <w:r w:rsidR="00F27DA1" w:rsidRPr="000D02E8">
        <w:rPr>
          <w:rFonts w:ascii="Arial Narrow" w:hAnsi="Arial Narrow" w:cs="Arial"/>
          <w:b/>
          <w:sz w:val="26"/>
          <w:szCs w:val="26"/>
        </w:rPr>
        <w:t xml:space="preserve">Orlando Molina </w:t>
      </w:r>
      <w:proofErr w:type="spellStart"/>
      <w:r w:rsidR="00F27DA1" w:rsidRPr="000D02E8">
        <w:rPr>
          <w:rFonts w:ascii="Arial Narrow" w:hAnsi="Arial Narrow" w:cs="Arial"/>
          <w:b/>
          <w:sz w:val="26"/>
          <w:szCs w:val="26"/>
        </w:rPr>
        <w:t>D´avila</w:t>
      </w:r>
      <w:proofErr w:type="spellEnd"/>
      <w:r w:rsidR="00F27DA1" w:rsidRPr="000D02E8">
        <w:rPr>
          <w:rFonts w:ascii="Arial Narrow" w:hAnsi="Arial Narrow" w:cs="Arial"/>
          <w:b/>
          <w:sz w:val="26"/>
          <w:szCs w:val="26"/>
        </w:rPr>
        <w:t xml:space="preserve"> </w:t>
      </w:r>
      <w:r w:rsidR="00181D67" w:rsidRPr="000D02E8">
        <w:rPr>
          <w:rFonts w:ascii="Arial Narrow" w:hAnsi="Arial Narrow" w:cs="Arial"/>
          <w:sz w:val="26"/>
          <w:szCs w:val="26"/>
        </w:rPr>
        <w:t xml:space="preserve">contra </w:t>
      </w:r>
      <w:proofErr w:type="spellStart"/>
      <w:r w:rsidR="00F27DA1" w:rsidRPr="000D02E8">
        <w:rPr>
          <w:rFonts w:ascii="Arial Narrow" w:hAnsi="Arial Narrow" w:cs="Arial"/>
          <w:b/>
          <w:sz w:val="26"/>
          <w:szCs w:val="26"/>
        </w:rPr>
        <w:t>Star</w:t>
      </w:r>
      <w:proofErr w:type="spellEnd"/>
      <w:r w:rsidR="00F27DA1" w:rsidRPr="000D02E8">
        <w:rPr>
          <w:rFonts w:ascii="Arial Narrow" w:hAnsi="Arial Narrow" w:cs="Arial"/>
          <w:b/>
          <w:sz w:val="26"/>
          <w:szCs w:val="26"/>
        </w:rPr>
        <w:t xml:space="preserve"> Comunicaciones S.A.S. y Azteca Comunicaciones Colombia S.A.S.</w:t>
      </w:r>
      <w:r w:rsidR="00F27DA1" w:rsidRPr="000D02E8">
        <w:rPr>
          <w:rFonts w:ascii="Arial Narrow" w:hAnsi="Arial Narrow" w:cs="Arial"/>
          <w:sz w:val="26"/>
          <w:szCs w:val="26"/>
        </w:rPr>
        <w:t xml:space="preserve">, siendo llamado en garantía </w:t>
      </w:r>
      <w:r w:rsidR="00F27DA1" w:rsidRPr="000D02E8">
        <w:rPr>
          <w:rFonts w:ascii="Arial Narrow" w:hAnsi="Arial Narrow" w:cs="Arial"/>
          <w:b/>
          <w:sz w:val="26"/>
          <w:szCs w:val="26"/>
        </w:rPr>
        <w:t xml:space="preserve">Seguros del Estado S.A. </w:t>
      </w:r>
    </w:p>
    <w:p w:rsidR="00785535" w:rsidRPr="001F4D20" w:rsidRDefault="00785535" w:rsidP="001F4D20">
      <w:pPr>
        <w:spacing w:line="288" w:lineRule="auto"/>
        <w:rPr>
          <w:rFonts w:ascii="Arial Narrow" w:hAnsi="Arial Narrow" w:cs="Arial"/>
          <w:sz w:val="22"/>
          <w:szCs w:val="26"/>
        </w:rPr>
      </w:pPr>
    </w:p>
    <w:p w:rsidR="00181D67" w:rsidRPr="000D02E8" w:rsidRDefault="00181D67" w:rsidP="000D02E8">
      <w:pPr>
        <w:shd w:val="clear" w:color="auto" w:fill="FFFFFF"/>
        <w:spacing w:line="288" w:lineRule="auto"/>
        <w:ind w:firstLine="708"/>
        <w:jc w:val="both"/>
        <w:rPr>
          <w:rFonts w:ascii="Arial Narrow" w:hAnsi="Arial Narrow" w:cs="Tahoma"/>
          <w:b/>
          <w:bCs/>
          <w:color w:val="000000"/>
          <w:sz w:val="26"/>
          <w:szCs w:val="26"/>
          <w:lang w:eastAsia="es-CO"/>
        </w:rPr>
      </w:pPr>
      <w:r w:rsidRPr="000D02E8">
        <w:rPr>
          <w:rFonts w:ascii="Arial Narrow" w:hAnsi="Arial Narrow" w:cs="Tahoma"/>
          <w:b/>
          <w:bCs/>
          <w:color w:val="000000"/>
          <w:sz w:val="26"/>
          <w:szCs w:val="26"/>
          <w:lang w:eastAsia="es-CO"/>
        </w:rPr>
        <w:t>IDENTIFICACIÓN DE LOS PRESENTES:</w:t>
      </w:r>
    </w:p>
    <w:p w:rsidR="00181D67" w:rsidRPr="001F4D20" w:rsidRDefault="00181D67" w:rsidP="001F4D20">
      <w:pPr>
        <w:spacing w:line="288" w:lineRule="auto"/>
        <w:rPr>
          <w:rFonts w:ascii="Arial Narrow" w:hAnsi="Arial Narrow" w:cs="Arial"/>
          <w:sz w:val="22"/>
          <w:szCs w:val="26"/>
        </w:rPr>
      </w:pPr>
    </w:p>
    <w:p w:rsidR="00181D67" w:rsidRPr="000D02E8" w:rsidRDefault="00AF1D5C" w:rsidP="000D02E8">
      <w:pPr>
        <w:spacing w:line="288" w:lineRule="auto"/>
        <w:ind w:firstLine="851"/>
        <w:rPr>
          <w:rFonts w:ascii="Arial Narrow" w:hAnsi="Arial Narrow" w:cs="Tahoma"/>
          <w:b/>
          <w:sz w:val="26"/>
          <w:szCs w:val="26"/>
        </w:rPr>
      </w:pPr>
      <w:r w:rsidRPr="000D02E8">
        <w:rPr>
          <w:rFonts w:ascii="Arial Narrow" w:hAnsi="Arial Narrow" w:cs="Tahoma"/>
          <w:b/>
          <w:sz w:val="26"/>
          <w:szCs w:val="26"/>
        </w:rPr>
        <w:t xml:space="preserve">I. </w:t>
      </w:r>
      <w:r w:rsidR="00181D67" w:rsidRPr="000D02E8">
        <w:rPr>
          <w:rFonts w:ascii="Arial Narrow" w:hAnsi="Arial Narrow" w:cs="Tahoma"/>
          <w:b/>
          <w:sz w:val="26"/>
          <w:szCs w:val="26"/>
        </w:rPr>
        <w:t>INTRODUCCIÓN</w:t>
      </w:r>
    </w:p>
    <w:p w:rsidR="00181D67" w:rsidRPr="001F4D20" w:rsidRDefault="00181D67" w:rsidP="001F4D20">
      <w:pPr>
        <w:spacing w:line="288" w:lineRule="auto"/>
        <w:rPr>
          <w:rFonts w:ascii="Arial Narrow" w:hAnsi="Arial Narrow" w:cs="Arial"/>
          <w:sz w:val="22"/>
          <w:szCs w:val="26"/>
        </w:rPr>
      </w:pPr>
    </w:p>
    <w:p w:rsidR="00272C60" w:rsidRPr="000D02E8" w:rsidRDefault="00D1356C" w:rsidP="000D02E8">
      <w:pPr>
        <w:shd w:val="clear" w:color="auto" w:fill="FFFFFF"/>
        <w:spacing w:line="288" w:lineRule="auto"/>
        <w:ind w:firstLine="851"/>
        <w:jc w:val="both"/>
        <w:rPr>
          <w:rFonts w:ascii="Arial Narrow" w:hAnsi="Arial Narrow" w:cs="Tahoma"/>
          <w:sz w:val="26"/>
          <w:szCs w:val="26"/>
        </w:rPr>
      </w:pPr>
      <w:r w:rsidRPr="000D02E8">
        <w:rPr>
          <w:rFonts w:ascii="Arial Narrow" w:hAnsi="Arial Narrow" w:cs="Tahoma"/>
          <w:sz w:val="26"/>
          <w:szCs w:val="26"/>
        </w:rPr>
        <w:t xml:space="preserve">Persigue el demandante que se declare la existencia de un contrato de trabajo a término fijo entre el actor y la sociedad </w:t>
      </w:r>
      <w:proofErr w:type="spellStart"/>
      <w:r w:rsidRPr="000D02E8">
        <w:rPr>
          <w:rFonts w:ascii="Arial Narrow" w:hAnsi="Arial Narrow" w:cs="Tahoma"/>
          <w:sz w:val="26"/>
          <w:szCs w:val="26"/>
        </w:rPr>
        <w:t>Star</w:t>
      </w:r>
      <w:proofErr w:type="spellEnd"/>
      <w:r w:rsidRPr="000D02E8">
        <w:rPr>
          <w:rFonts w:ascii="Arial Narrow" w:hAnsi="Arial Narrow" w:cs="Tahoma"/>
          <w:sz w:val="26"/>
          <w:szCs w:val="26"/>
        </w:rPr>
        <w:t xml:space="preserve"> Comunicaciones S.A.S. el cua</w:t>
      </w:r>
      <w:r w:rsidR="00DC0BB2">
        <w:rPr>
          <w:rFonts w:ascii="Arial Narrow" w:hAnsi="Arial Narrow" w:cs="Tahoma"/>
          <w:sz w:val="26"/>
          <w:szCs w:val="26"/>
        </w:rPr>
        <w:t xml:space="preserve">l tuvo como fecha de </w:t>
      </w:r>
      <w:r w:rsidR="00DC0BB2">
        <w:rPr>
          <w:rFonts w:ascii="Arial Narrow" w:hAnsi="Arial Narrow" w:cs="Tahoma"/>
          <w:sz w:val="26"/>
          <w:szCs w:val="26"/>
        </w:rPr>
        <w:lastRenderedPageBreak/>
        <w:t xml:space="preserve">inicio el </w:t>
      </w:r>
      <w:r w:rsidRPr="000D02E8">
        <w:rPr>
          <w:rFonts w:ascii="Arial Narrow" w:hAnsi="Arial Narrow" w:cs="Tahoma"/>
          <w:sz w:val="26"/>
          <w:szCs w:val="26"/>
        </w:rPr>
        <w:t xml:space="preserve">1 de junio de 2014, que se declare que Azteca Comunicaciones Colombia S.A.S. es solidariamente responsable de las pretensiones de la demanda y en consecuencia pide que se las condene al pago de prestaciones sociales, sanciones </w:t>
      </w:r>
      <w:r w:rsidR="00272C60" w:rsidRPr="000D02E8">
        <w:rPr>
          <w:rFonts w:ascii="Arial Narrow" w:hAnsi="Arial Narrow" w:cs="Tahoma"/>
          <w:sz w:val="26"/>
          <w:szCs w:val="26"/>
        </w:rPr>
        <w:t>del caso, la compensación de vacaciones y las costas del proceso.</w:t>
      </w:r>
    </w:p>
    <w:p w:rsidR="00272C60" w:rsidRPr="001F4D20" w:rsidRDefault="00272C60" w:rsidP="001F4D20">
      <w:pPr>
        <w:spacing w:line="288" w:lineRule="auto"/>
        <w:rPr>
          <w:rFonts w:ascii="Arial Narrow" w:hAnsi="Arial Narrow" w:cs="Arial"/>
          <w:sz w:val="22"/>
          <w:szCs w:val="26"/>
        </w:rPr>
      </w:pPr>
    </w:p>
    <w:p w:rsidR="00822751" w:rsidRPr="000D02E8" w:rsidRDefault="00272C60" w:rsidP="000D02E8">
      <w:pPr>
        <w:shd w:val="clear" w:color="auto" w:fill="FFFFFF"/>
        <w:spacing w:line="288" w:lineRule="auto"/>
        <w:ind w:firstLine="851"/>
        <w:jc w:val="both"/>
        <w:rPr>
          <w:rFonts w:ascii="Arial Narrow" w:hAnsi="Arial Narrow" w:cs="Tahoma"/>
          <w:sz w:val="26"/>
          <w:szCs w:val="26"/>
        </w:rPr>
      </w:pPr>
      <w:r w:rsidRPr="000D02E8">
        <w:rPr>
          <w:rFonts w:ascii="Arial Narrow" w:hAnsi="Arial Narrow" w:cs="Tahoma"/>
          <w:sz w:val="26"/>
          <w:szCs w:val="26"/>
        </w:rPr>
        <w:t>Fun</w:t>
      </w:r>
      <w:r w:rsidR="00DC6855" w:rsidRPr="000D02E8">
        <w:rPr>
          <w:rFonts w:ascii="Arial Narrow" w:hAnsi="Arial Narrow" w:cs="Tahoma"/>
          <w:sz w:val="26"/>
          <w:szCs w:val="26"/>
        </w:rPr>
        <w:t>d</w:t>
      </w:r>
      <w:r w:rsidRPr="000D02E8">
        <w:rPr>
          <w:rFonts w:ascii="Arial Narrow" w:hAnsi="Arial Narrow" w:cs="Tahoma"/>
          <w:sz w:val="26"/>
          <w:szCs w:val="26"/>
        </w:rPr>
        <w:t xml:space="preserve">amento de tales pretensiones lo constituye que el actor se vinculó laboralmente de manera escrita con </w:t>
      </w:r>
      <w:proofErr w:type="spellStart"/>
      <w:r w:rsidRPr="000D02E8">
        <w:rPr>
          <w:rFonts w:ascii="Arial Narrow" w:hAnsi="Arial Narrow" w:cs="Tahoma"/>
          <w:sz w:val="26"/>
          <w:szCs w:val="26"/>
        </w:rPr>
        <w:t>Star</w:t>
      </w:r>
      <w:proofErr w:type="spellEnd"/>
      <w:r w:rsidRPr="000D02E8">
        <w:rPr>
          <w:rFonts w:ascii="Arial Narrow" w:hAnsi="Arial Narrow" w:cs="Tahoma"/>
          <w:sz w:val="26"/>
          <w:szCs w:val="26"/>
        </w:rPr>
        <w:t xml:space="preserve"> Comunicaciones, con beneficio de Azteca Comunicaciones en la ciudad de Pereira, que las funciones desarrolladas eran las de prestar asesoría comercial para la vinculación de personas de estratos 1 y 2 al programa Vive Colombia digital-total </w:t>
      </w:r>
      <w:proofErr w:type="spellStart"/>
      <w:r w:rsidRPr="000D02E8">
        <w:rPr>
          <w:rFonts w:ascii="Arial Narrow" w:hAnsi="Arial Narrow" w:cs="Tahoma"/>
          <w:sz w:val="26"/>
          <w:szCs w:val="26"/>
        </w:rPr>
        <w:t>play</w:t>
      </w:r>
      <w:proofErr w:type="spellEnd"/>
      <w:r w:rsidRPr="000D02E8">
        <w:rPr>
          <w:rFonts w:ascii="Arial Narrow" w:hAnsi="Arial Narrow" w:cs="Tahoma"/>
          <w:sz w:val="26"/>
          <w:szCs w:val="26"/>
        </w:rPr>
        <w:t xml:space="preserve">, siendo partes de dicho contrato Azteca y el usuario, que el </w:t>
      </w:r>
      <w:r w:rsidR="00822751" w:rsidRPr="000D02E8">
        <w:rPr>
          <w:rFonts w:ascii="Arial Narrow" w:hAnsi="Arial Narrow" w:cs="Tahoma"/>
          <w:sz w:val="26"/>
          <w:szCs w:val="26"/>
        </w:rPr>
        <w:t>vínculo</w:t>
      </w:r>
      <w:r w:rsidR="00DC0BB2">
        <w:rPr>
          <w:rFonts w:ascii="Arial Narrow" w:hAnsi="Arial Narrow" w:cs="Tahoma"/>
          <w:sz w:val="26"/>
          <w:szCs w:val="26"/>
        </w:rPr>
        <w:t xml:space="preserve"> inició el </w:t>
      </w:r>
      <w:r w:rsidRPr="000D02E8">
        <w:rPr>
          <w:rFonts w:ascii="Arial Narrow" w:hAnsi="Arial Narrow" w:cs="Tahoma"/>
          <w:sz w:val="26"/>
          <w:szCs w:val="26"/>
        </w:rPr>
        <w:t xml:space="preserve">1 de junio de 2014, que el actor siempre atendió las ordenes de Carlos Trujillo y Ximena Buendía, de la empresa </w:t>
      </w:r>
      <w:proofErr w:type="spellStart"/>
      <w:r w:rsidRPr="000D02E8">
        <w:rPr>
          <w:rFonts w:ascii="Arial Narrow" w:hAnsi="Arial Narrow" w:cs="Tahoma"/>
          <w:sz w:val="26"/>
          <w:szCs w:val="26"/>
        </w:rPr>
        <w:t>Star</w:t>
      </w:r>
      <w:proofErr w:type="spellEnd"/>
      <w:r w:rsidRPr="000D02E8">
        <w:rPr>
          <w:rFonts w:ascii="Arial Narrow" w:hAnsi="Arial Narrow" w:cs="Tahoma"/>
          <w:sz w:val="26"/>
          <w:szCs w:val="26"/>
        </w:rPr>
        <w:t>, pero además las de Patricia Olarte de Azteca, que el contrato finalizó el 16 de julio de 2014 por decisión unilateral del empleador, que el salario pactado era el mínimo más el auxilio de transporte</w:t>
      </w:r>
      <w:r w:rsidR="00822751" w:rsidRPr="000D02E8">
        <w:rPr>
          <w:rFonts w:ascii="Arial Narrow" w:hAnsi="Arial Narrow" w:cs="Tahoma"/>
          <w:sz w:val="26"/>
          <w:szCs w:val="26"/>
        </w:rPr>
        <w:t>, que al finalizar el contrato nunca le cancelaron las prestaciones sociales.</w:t>
      </w:r>
    </w:p>
    <w:p w:rsidR="00F703F6" w:rsidRPr="001F4D20" w:rsidRDefault="00F703F6" w:rsidP="001F4D20">
      <w:pPr>
        <w:spacing w:line="288" w:lineRule="auto"/>
        <w:rPr>
          <w:rFonts w:ascii="Arial Narrow" w:hAnsi="Arial Narrow" w:cs="Arial"/>
          <w:sz w:val="22"/>
          <w:szCs w:val="26"/>
        </w:rPr>
      </w:pPr>
    </w:p>
    <w:p w:rsidR="00ED136F" w:rsidRPr="000D02E8" w:rsidRDefault="00822751" w:rsidP="000D02E8">
      <w:pPr>
        <w:shd w:val="clear" w:color="auto" w:fill="FFFFFF"/>
        <w:spacing w:line="288" w:lineRule="auto"/>
        <w:ind w:firstLine="851"/>
        <w:jc w:val="both"/>
        <w:rPr>
          <w:rFonts w:ascii="Arial Narrow" w:hAnsi="Arial Narrow" w:cs="Tahoma"/>
          <w:sz w:val="26"/>
          <w:szCs w:val="26"/>
        </w:rPr>
      </w:pPr>
      <w:r w:rsidRPr="000D02E8">
        <w:rPr>
          <w:rFonts w:ascii="Arial Narrow" w:hAnsi="Arial Narrow" w:cs="Tahoma"/>
          <w:sz w:val="26"/>
          <w:szCs w:val="26"/>
        </w:rPr>
        <w:t xml:space="preserve">La vinculación de </w:t>
      </w:r>
      <w:proofErr w:type="spellStart"/>
      <w:r w:rsidRPr="000D02E8">
        <w:rPr>
          <w:rFonts w:ascii="Arial Narrow" w:hAnsi="Arial Narrow" w:cs="Tahoma"/>
          <w:sz w:val="26"/>
          <w:szCs w:val="26"/>
        </w:rPr>
        <w:t>Star</w:t>
      </w:r>
      <w:proofErr w:type="spellEnd"/>
      <w:r w:rsidRPr="000D02E8">
        <w:rPr>
          <w:rFonts w:ascii="Arial Narrow" w:hAnsi="Arial Narrow" w:cs="Tahoma"/>
          <w:sz w:val="26"/>
          <w:szCs w:val="26"/>
        </w:rPr>
        <w:t xml:space="preserve"> Comunicaciones S.A.S. se dio por medio de curador Ad-litem</w:t>
      </w:r>
      <w:r w:rsidR="00ED136F" w:rsidRPr="000D02E8">
        <w:rPr>
          <w:rFonts w:ascii="Arial Narrow" w:hAnsi="Arial Narrow" w:cs="Tahoma"/>
          <w:sz w:val="26"/>
          <w:szCs w:val="26"/>
        </w:rPr>
        <w:t xml:space="preserve">, la que se pronunció respecto a los hechos, indicando que no le constaba ninguno de ellos, excepcionó de fondo “Falta de legitimación en la causa por pasiva” y se opuso a las pretensiones de la demanda. </w:t>
      </w:r>
    </w:p>
    <w:p w:rsidR="00ED136F" w:rsidRPr="001F4D20" w:rsidRDefault="00ED136F" w:rsidP="001F4D20">
      <w:pPr>
        <w:spacing w:line="288" w:lineRule="auto"/>
        <w:rPr>
          <w:rFonts w:ascii="Arial Narrow" w:hAnsi="Arial Narrow" w:cs="Arial"/>
          <w:sz w:val="22"/>
          <w:szCs w:val="26"/>
        </w:rPr>
      </w:pPr>
    </w:p>
    <w:p w:rsidR="00ED136F" w:rsidRPr="000D02E8" w:rsidRDefault="00ED136F" w:rsidP="000D02E8">
      <w:pPr>
        <w:shd w:val="clear" w:color="auto" w:fill="FFFFFF"/>
        <w:spacing w:line="288" w:lineRule="auto"/>
        <w:ind w:firstLine="851"/>
        <w:jc w:val="both"/>
        <w:rPr>
          <w:rFonts w:ascii="Arial Narrow" w:hAnsi="Arial Narrow" w:cs="Tahoma"/>
          <w:sz w:val="26"/>
          <w:szCs w:val="26"/>
        </w:rPr>
      </w:pPr>
      <w:r w:rsidRPr="000D02E8">
        <w:rPr>
          <w:rFonts w:ascii="Arial Narrow" w:hAnsi="Arial Narrow" w:cs="Tahoma"/>
          <w:sz w:val="26"/>
          <w:szCs w:val="26"/>
        </w:rPr>
        <w:t>Por su parte Azteca Comunicaciones de Colombia S.A.S., por intermedio de abogada, se opuso a las pretensiones de la demanda, respecto a los hechos indica frente a todos que no le constan o que no son ciertos y excepciona de fondo “Falta de legitimación en la causa por pasiva”, “Cobro de lo no debido por inexistencia de la solidaridad”, “Cobro de lo no debido por ausencia de causa”, “Buena fe” y “Prescripción”.</w:t>
      </w:r>
    </w:p>
    <w:p w:rsidR="00687346" w:rsidRPr="001F4D20" w:rsidRDefault="00687346" w:rsidP="001F4D20">
      <w:pPr>
        <w:spacing w:line="288" w:lineRule="auto"/>
        <w:rPr>
          <w:rFonts w:ascii="Arial Narrow" w:hAnsi="Arial Narrow" w:cs="Arial"/>
          <w:sz w:val="22"/>
          <w:szCs w:val="26"/>
        </w:rPr>
      </w:pPr>
    </w:p>
    <w:p w:rsidR="00A868E3" w:rsidRPr="000D02E8" w:rsidRDefault="00A868E3" w:rsidP="000D02E8">
      <w:pPr>
        <w:spacing w:line="288" w:lineRule="auto"/>
        <w:ind w:firstLine="900"/>
        <w:jc w:val="both"/>
        <w:rPr>
          <w:rFonts w:ascii="Arial Narrow" w:hAnsi="Arial Narrow" w:cs="Tahoma"/>
          <w:b/>
          <w:iCs/>
          <w:sz w:val="26"/>
          <w:szCs w:val="26"/>
        </w:rPr>
      </w:pPr>
      <w:r w:rsidRPr="000D02E8">
        <w:rPr>
          <w:rFonts w:ascii="Arial Narrow" w:hAnsi="Arial Narrow" w:cs="Tahoma"/>
          <w:sz w:val="26"/>
          <w:szCs w:val="26"/>
        </w:rPr>
        <w:t xml:space="preserve">  </w:t>
      </w:r>
      <w:r w:rsidRPr="000D02E8">
        <w:rPr>
          <w:rFonts w:ascii="Arial Narrow" w:hAnsi="Arial Narrow" w:cs="Tahoma"/>
          <w:b/>
          <w:sz w:val="26"/>
          <w:szCs w:val="26"/>
        </w:rPr>
        <w:t>II.</w:t>
      </w:r>
      <w:r w:rsidRPr="000D02E8">
        <w:rPr>
          <w:rFonts w:ascii="Arial Narrow" w:hAnsi="Arial Narrow" w:cs="Tahoma"/>
          <w:sz w:val="26"/>
          <w:szCs w:val="26"/>
        </w:rPr>
        <w:t xml:space="preserve"> </w:t>
      </w:r>
      <w:r w:rsidRPr="000D02E8">
        <w:rPr>
          <w:rFonts w:ascii="Arial Narrow" w:hAnsi="Arial Narrow" w:cs="Tahoma"/>
          <w:b/>
          <w:iCs/>
          <w:sz w:val="26"/>
          <w:szCs w:val="26"/>
        </w:rPr>
        <w:t>SENTENCIA DEL JUZGADO</w:t>
      </w:r>
    </w:p>
    <w:p w:rsidR="00687346" w:rsidRPr="001F4D20" w:rsidRDefault="00687346" w:rsidP="001F4D20">
      <w:pPr>
        <w:spacing w:line="288" w:lineRule="auto"/>
        <w:rPr>
          <w:rFonts w:ascii="Arial Narrow" w:hAnsi="Arial Narrow" w:cs="Arial"/>
          <w:sz w:val="22"/>
          <w:szCs w:val="26"/>
        </w:rPr>
      </w:pPr>
    </w:p>
    <w:p w:rsidR="00ED136F" w:rsidRPr="000D02E8" w:rsidRDefault="00ED136F" w:rsidP="000D02E8">
      <w:pPr>
        <w:spacing w:line="288" w:lineRule="auto"/>
        <w:ind w:firstLine="900"/>
        <w:jc w:val="both"/>
        <w:rPr>
          <w:rFonts w:ascii="Arial Narrow" w:hAnsi="Arial Narrow" w:cs="Tahoma"/>
          <w:sz w:val="26"/>
          <w:szCs w:val="26"/>
        </w:rPr>
      </w:pPr>
      <w:r w:rsidRPr="000D02E8">
        <w:rPr>
          <w:rFonts w:ascii="Arial Narrow" w:hAnsi="Arial Narrow" w:cs="Tahoma"/>
          <w:sz w:val="26"/>
          <w:szCs w:val="26"/>
        </w:rPr>
        <w:t>Agotadas las etapas correspondientes, la a-quo emitió el pronunciamiento de fondo, en el que accedió a las pretensiones de la demanda, estiman que existió contrato de trabajo entre los hitos temporales deprecados y que Azteca Comuni</w:t>
      </w:r>
      <w:r w:rsidR="00120188" w:rsidRPr="000D02E8">
        <w:rPr>
          <w:rFonts w:ascii="Arial Narrow" w:hAnsi="Arial Narrow" w:cs="Tahoma"/>
          <w:sz w:val="26"/>
          <w:szCs w:val="26"/>
        </w:rPr>
        <w:t>ca</w:t>
      </w:r>
      <w:r w:rsidRPr="000D02E8">
        <w:rPr>
          <w:rFonts w:ascii="Arial Narrow" w:hAnsi="Arial Narrow" w:cs="Tahoma"/>
          <w:sz w:val="26"/>
          <w:szCs w:val="26"/>
        </w:rPr>
        <w:t>ciones Colombia S.A.S. es solidariamente responsable de las prestaciones sociales insolutas y de las indemnizaciones impuestas.</w:t>
      </w:r>
    </w:p>
    <w:p w:rsidR="00ED136F" w:rsidRPr="001F4D20" w:rsidRDefault="00ED136F" w:rsidP="001F4D20">
      <w:pPr>
        <w:spacing w:line="288" w:lineRule="auto"/>
        <w:rPr>
          <w:rFonts w:ascii="Arial Narrow" w:hAnsi="Arial Narrow" w:cs="Arial"/>
          <w:sz w:val="22"/>
          <w:szCs w:val="26"/>
        </w:rPr>
      </w:pPr>
    </w:p>
    <w:p w:rsidR="00216386" w:rsidRPr="000D02E8" w:rsidRDefault="00ED136F" w:rsidP="000D02E8">
      <w:pPr>
        <w:spacing w:line="288" w:lineRule="auto"/>
        <w:ind w:firstLine="900"/>
        <w:jc w:val="both"/>
        <w:rPr>
          <w:rFonts w:ascii="Arial Narrow" w:hAnsi="Arial Narrow" w:cs="Tahoma"/>
          <w:sz w:val="26"/>
          <w:szCs w:val="26"/>
        </w:rPr>
      </w:pPr>
      <w:r w:rsidRPr="000D02E8">
        <w:rPr>
          <w:rFonts w:ascii="Arial Narrow" w:hAnsi="Arial Narrow" w:cs="Tahoma"/>
          <w:sz w:val="26"/>
          <w:szCs w:val="26"/>
        </w:rPr>
        <w:t xml:space="preserve">Para arribar a tales conclusiones, estimó la falladora de primer grado que el demandante acreditó </w:t>
      </w:r>
      <w:r w:rsidR="00E45E27">
        <w:rPr>
          <w:rFonts w:ascii="Arial Narrow" w:hAnsi="Arial Narrow" w:cs="Tahoma"/>
          <w:sz w:val="26"/>
          <w:szCs w:val="26"/>
        </w:rPr>
        <w:t>la</w:t>
      </w:r>
      <w:r w:rsidRPr="000D02E8">
        <w:rPr>
          <w:rFonts w:ascii="Arial Narrow" w:hAnsi="Arial Narrow" w:cs="Tahoma"/>
          <w:sz w:val="26"/>
          <w:szCs w:val="26"/>
        </w:rPr>
        <w:t xml:space="preserve"> prestación personal de un servicio, lo que hizo por medio de prueba testimonial, </w:t>
      </w:r>
      <w:r w:rsidR="00422AE2" w:rsidRPr="000D02E8">
        <w:rPr>
          <w:rFonts w:ascii="Arial Narrow" w:hAnsi="Arial Narrow" w:cs="Tahoma"/>
          <w:sz w:val="26"/>
          <w:szCs w:val="26"/>
        </w:rPr>
        <w:t xml:space="preserve">la que de manera diáfana evidenció que el señor </w:t>
      </w:r>
      <w:proofErr w:type="spellStart"/>
      <w:r w:rsidR="00422AE2" w:rsidRPr="000D02E8">
        <w:rPr>
          <w:rFonts w:ascii="Arial Narrow" w:hAnsi="Arial Narrow" w:cs="Tahoma"/>
          <w:sz w:val="26"/>
          <w:szCs w:val="26"/>
        </w:rPr>
        <w:t>D´avila</w:t>
      </w:r>
      <w:proofErr w:type="spellEnd"/>
      <w:r w:rsidR="00422AE2" w:rsidRPr="000D02E8">
        <w:rPr>
          <w:rFonts w:ascii="Arial Narrow" w:hAnsi="Arial Narrow" w:cs="Tahoma"/>
          <w:sz w:val="26"/>
          <w:szCs w:val="26"/>
        </w:rPr>
        <w:t xml:space="preserve"> cumplía funciones como asesor comercial en varios municipios del eje cafetero, y que tales servicios eran subordinados a </w:t>
      </w:r>
      <w:proofErr w:type="spellStart"/>
      <w:r w:rsidR="00422AE2" w:rsidRPr="000D02E8">
        <w:rPr>
          <w:rFonts w:ascii="Arial Narrow" w:hAnsi="Arial Narrow" w:cs="Tahoma"/>
          <w:sz w:val="26"/>
          <w:szCs w:val="26"/>
        </w:rPr>
        <w:t>Star</w:t>
      </w:r>
      <w:proofErr w:type="spellEnd"/>
      <w:r w:rsidR="00422AE2" w:rsidRPr="000D02E8">
        <w:rPr>
          <w:rFonts w:ascii="Arial Narrow" w:hAnsi="Arial Narrow" w:cs="Tahoma"/>
          <w:sz w:val="26"/>
          <w:szCs w:val="26"/>
        </w:rPr>
        <w:t>. Ello, conforme al canon 24 del CL, presuponía la existencia de la relación laboral, sin que tal inferencia fuera desvirtuada por la parte demandada. Luego de establecer las condenas correspondientes, a las cuales la Sala no aludirá por no ser objeto del recurso, enfiló su estudio respecto a la solidaridad, estimando que de conformidad con lo indicado en el canon 34 del CL, el servicio que prestó el demandante era de similares características y naturaleza</w:t>
      </w:r>
      <w:r w:rsidR="00216386" w:rsidRPr="000D02E8">
        <w:rPr>
          <w:rFonts w:ascii="Arial Narrow" w:hAnsi="Arial Narrow" w:cs="Tahoma"/>
          <w:sz w:val="26"/>
          <w:szCs w:val="26"/>
        </w:rPr>
        <w:t xml:space="preserve"> a lo que desarrolla la empresa Azteca y los objetos sociales tanto de </w:t>
      </w:r>
      <w:proofErr w:type="spellStart"/>
      <w:r w:rsidR="00216386" w:rsidRPr="000D02E8">
        <w:rPr>
          <w:rFonts w:ascii="Arial Narrow" w:hAnsi="Arial Narrow" w:cs="Tahoma"/>
          <w:sz w:val="26"/>
          <w:szCs w:val="26"/>
        </w:rPr>
        <w:t>Star</w:t>
      </w:r>
      <w:proofErr w:type="spellEnd"/>
      <w:r w:rsidR="00216386" w:rsidRPr="000D02E8">
        <w:rPr>
          <w:rFonts w:ascii="Arial Narrow" w:hAnsi="Arial Narrow" w:cs="Tahoma"/>
          <w:sz w:val="26"/>
          <w:szCs w:val="26"/>
        </w:rPr>
        <w:t xml:space="preserve"> como de Azteca son similares, </w:t>
      </w:r>
      <w:r w:rsidR="00216386" w:rsidRPr="000D02E8">
        <w:rPr>
          <w:rFonts w:ascii="Arial Narrow" w:hAnsi="Arial Narrow" w:cs="Tahoma"/>
          <w:sz w:val="26"/>
          <w:szCs w:val="26"/>
        </w:rPr>
        <w:lastRenderedPageBreak/>
        <w:t>por lo que al tenor de la norma referida, el beneficiario de la obra es solidariamente responsable en el pago de las acreencias laborales.</w:t>
      </w:r>
    </w:p>
    <w:p w:rsidR="00372506" w:rsidRPr="001F4D20" w:rsidRDefault="00372506" w:rsidP="001F4D20">
      <w:pPr>
        <w:spacing w:line="288" w:lineRule="auto"/>
        <w:rPr>
          <w:rFonts w:ascii="Arial Narrow" w:hAnsi="Arial Narrow" w:cs="Arial"/>
          <w:sz w:val="22"/>
          <w:szCs w:val="26"/>
        </w:rPr>
      </w:pPr>
    </w:p>
    <w:p w:rsidR="0059122D" w:rsidRPr="000D02E8" w:rsidRDefault="0059122D" w:rsidP="000D02E8">
      <w:pPr>
        <w:spacing w:line="288" w:lineRule="auto"/>
        <w:ind w:firstLine="900"/>
        <w:jc w:val="both"/>
        <w:rPr>
          <w:rFonts w:ascii="Arial Narrow" w:hAnsi="Arial Narrow" w:cs="Tahoma"/>
          <w:b/>
          <w:color w:val="FF0000"/>
          <w:sz w:val="26"/>
          <w:szCs w:val="26"/>
          <w:lang w:eastAsia="es-CO"/>
        </w:rPr>
      </w:pPr>
      <w:r w:rsidRPr="000D02E8">
        <w:rPr>
          <w:rFonts w:ascii="Arial Narrow" w:hAnsi="Arial Narrow" w:cs="Tahoma"/>
          <w:b/>
          <w:sz w:val="26"/>
          <w:szCs w:val="26"/>
          <w:lang w:eastAsia="es-CO"/>
        </w:rPr>
        <w:t>III. APELACIÓN</w:t>
      </w:r>
    </w:p>
    <w:p w:rsidR="0059122D" w:rsidRPr="001F4D20" w:rsidRDefault="0059122D" w:rsidP="001F4D20">
      <w:pPr>
        <w:spacing w:line="288" w:lineRule="auto"/>
        <w:rPr>
          <w:rFonts w:ascii="Arial Narrow" w:hAnsi="Arial Narrow" w:cs="Arial"/>
          <w:sz w:val="22"/>
          <w:szCs w:val="26"/>
        </w:rPr>
      </w:pPr>
    </w:p>
    <w:p w:rsidR="00216386" w:rsidRPr="000D02E8" w:rsidRDefault="00216386" w:rsidP="000D02E8">
      <w:pPr>
        <w:shd w:val="clear" w:color="auto" w:fill="FFFFFF"/>
        <w:spacing w:line="288" w:lineRule="auto"/>
        <w:ind w:firstLine="851"/>
        <w:jc w:val="both"/>
        <w:rPr>
          <w:rFonts w:ascii="Arial Narrow" w:hAnsi="Arial Narrow" w:cs="Tahoma"/>
          <w:iCs/>
          <w:color w:val="000000"/>
          <w:sz w:val="26"/>
          <w:szCs w:val="26"/>
          <w:lang w:val="es-MX" w:eastAsia="es-CO"/>
        </w:rPr>
      </w:pPr>
      <w:r w:rsidRPr="000D02E8">
        <w:rPr>
          <w:rFonts w:ascii="Arial Narrow" w:hAnsi="Arial Narrow" w:cs="Tahoma"/>
          <w:iCs/>
          <w:color w:val="000000"/>
          <w:sz w:val="26"/>
          <w:szCs w:val="26"/>
          <w:lang w:val="es-MX" w:eastAsia="es-CO"/>
        </w:rPr>
        <w:t xml:space="preserve">La portavoz judicial de Azteca Comunicaciones Colombia S.A.S. se mostró inconforme con la decisión, razón por la cual la apeló, indicando en contra del fallo dos argumentos: </w:t>
      </w:r>
    </w:p>
    <w:p w:rsidR="00216386" w:rsidRPr="001F4D20" w:rsidRDefault="00216386" w:rsidP="001F4D20">
      <w:pPr>
        <w:spacing w:line="288" w:lineRule="auto"/>
        <w:rPr>
          <w:rFonts w:ascii="Arial Narrow" w:hAnsi="Arial Narrow" w:cs="Arial"/>
          <w:sz w:val="22"/>
          <w:szCs w:val="26"/>
        </w:rPr>
      </w:pPr>
    </w:p>
    <w:p w:rsidR="007F0771" w:rsidRPr="000D02E8" w:rsidRDefault="00216386" w:rsidP="000D02E8">
      <w:pPr>
        <w:shd w:val="clear" w:color="auto" w:fill="FFFFFF"/>
        <w:spacing w:line="288" w:lineRule="auto"/>
        <w:ind w:firstLine="851"/>
        <w:jc w:val="both"/>
        <w:rPr>
          <w:rFonts w:ascii="Arial Narrow" w:hAnsi="Arial Narrow" w:cs="Tahoma"/>
          <w:iCs/>
          <w:color w:val="000000"/>
          <w:sz w:val="26"/>
          <w:szCs w:val="26"/>
          <w:lang w:val="es-MX" w:eastAsia="es-CO"/>
        </w:rPr>
      </w:pPr>
      <w:r w:rsidRPr="000D02E8">
        <w:rPr>
          <w:rFonts w:ascii="Arial Narrow" w:hAnsi="Arial Narrow" w:cs="Tahoma"/>
          <w:iCs/>
          <w:color w:val="000000"/>
          <w:sz w:val="26"/>
          <w:szCs w:val="26"/>
          <w:lang w:val="es-MX" w:eastAsia="es-CO"/>
        </w:rPr>
        <w:t xml:space="preserve">El primero de ellos, tiene que ver con la inexistencia del contrato, pues estima que no se dieron los supuestos fácticos necesarios para ello, máxime cuando se hablaba de un contrato escrito, el cual brilla por su ausencia </w:t>
      </w:r>
      <w:r w:rsidR="007F0771" w:rsidRPr="000D02E8">
        <w:rPr>
          <w:rFonts w:ascii="Arial Narrow" w:hAnsi="Arial Narrow" w:cs="Tahoma"/>
          <w:iCs/>
          <w:color w:val="000000"/>
          <w:sz w:val="26"/>
          <w:szCs w:val="26"/>
          <w:lang w:val="es-MX" w:eastAsia="es-CO"/>
        </w:rPr>
        <w:t>y además, los testigos no resultan veraces y claros en cuanto a quien daba las órdenes al demandante.</w:t>
      </w:r>
    </w:p>
    <w:p w:rsidR="007F0771" w:rsidRPr="001F4D20" w:rsidRDefault="007F0771" w:rsidP="001F4D20">
      <w:pPr>
        <w:spacing w:line="288" w:lineRule="auto"/>
        <w:rPr>
          <w:rFonts w:ascii="Arial Narrow" w:hAnsi="Arial Narrow" w:cs="Arial"/>
          <w:sz w:val="22"/>
          <w:szCs w:val="26"/>
        </w:rPr>
      </w:pPr>
    </w:p>
    <w:p w:rsidR="007F0771" w:rsidRPr="000D02E8" w:rsidRDefault="007F0771" w:rsidP="000D02E8">
      <w:pPr>
        <w:shd w:val="clear" w:color="auto" w:fill="FFFFFF"/>
        <w:spacing w:line="288" w:lineRule="auto"/>
        <w:ind w:firstLine="851"/>
        <w:jc w:val="both"/>
        <w:rPr>
          <w:rFonts w:ascii="Arial Narrow" w:hAnsi="Arial Narrow" w:cs="Tahoma"/>
          <w:iCs/>
          <w:color w:val="000000"/>
          <w:sz w:val="26"/>
          <w:szCs w:val="26"/>
          <w:lang w:val="es-MX" w:eastAsia="es-CO"/>
        </w:rPr>
      </w:pPr>
      <w:r w:rsidRPr="000D02E8">
        <w:rPr>
          <w:rFonts w:ascii="Arial Narrow" w:hAnsi="Arial Narrow" w:cs="Tahoma"/>
          <w:iCs/>
          <w:color w:val="000000"/>
          <w:sz w:val="26"/>
          <w:szCs w:val="26"/>
          <w:lang w:val="es-MX" w:eastAsia="es-CO"/>
        </w:rPr>
        <w:t xml:space="preserve">El segundo argumento, tiene que </w:t>
      </w:r>
      <w:r w:rsidR="00120188" w:rsidRPr="000D02E8">
        <w:rPr>
          <w:rFonts w:ascii="Arial Narrow" w:hAnsi="Arial Narrow" w:cs="Tahoma"/>
          <w:iCs/>
          <w:color w:val="000000"/>
          <w:sz w:val="26"/>
          <w:szCs w:val="26"/>
          <w:lang w:val="es-MX" w:eastAsia="es-CO"/>
        </w:rPr>
        <w:t xml:space="preserve">ver </w:t>
      </w:r>
      <w:r w:rsidRPr="000D02E8">
        <w:rPr>
          <w:rFonts w:ascii="Arial Narrow" w:hAnsi="Arial Narrow" w:cs="Tahoma"/>
          <w:iCs/>
          <w:color w:val="000000"/>
          <w:sz w:val="26"/>
          <w:szCs w:val="26"/>
          <w:lang w:val="es-MX" w:eastAsia="es-CO"/>
        </w:rPr>
        <w:t xml:space="preserve">con la ausencia de solidaridad pues </w:t>
      </w:r>
      <w:proofErr w:type="gramStart"/>
      <w:r w:rsidRPr="000D02E8">
        <w:rPr>
          <w:rFonts w:ascii="Arial Narrow" w:hAnsi="Arial Narrow" w:cs="Tahoma"/>
          <w:iCs/>
          <w:color w:val="000000"/>
          <w:sz w:val="26"/>
          <w:szCs w:val="26"/>
          <w:lang w:val="es-MX" w:eastAsia="es-CO"/>
        </w:rPr>
        <w:t>Azteca</w:t>
      </w:r>
      <w:proofErr w:type="gramEnd"/>
      <w:r w:rsidRPr="000D02E8">
        <w:rPr>
          <w:rFonts w:ascii="Arial Narrow" w:hAnsi="Arial Narrow" w:cs="Tahoma"/>
          <w:iCs/>
          <w:color w:val="000000"/>
          <w:sz w:val="26"/>
          <w:szCs w:val="26"/>
          <w:lang w:val="es-MX" w:eastAsia="es-CO"/>
        </w:rPr>
        <w:t xml:space="preserve"> no se dedicaba a la comercialización y venta de los programas de total </w:t>
      </w:r>
      <w:proofErr w:type="spellStart"/>
      <w:r w:rsidRPr="000D02E8">
        <w:rPr>
          <w:rFonts w:ascii="Arial Narrow" w:hAnsi="Arial Narrow" w:cs="Tahoma"/>
          <w:iCs/>
          <w:color w:val="000000"/>
          <w:sz w:val="26"/>
          <w:szCs w:val="26"/>
          <w:lang w:val="es-MX" w:eastAsia="es-CO"/>
        </w:rPr>
        <w:t>play</w:t>
      </w:r>
      <w:proofErr w:type="spellEnd"/>
      <w:r w:rsidRPr="000D02E8">
        <w:rPr>
          <w:rFonts w:ascii="Arial Narrow" w:hAnsi="Arial Narrow" w:cs="Tahoma"/>
          <w:iCs/>
          <w:color w:val="000000"/>
          <w:sz w:val="26"/>
          <w:szCs w:val="26"/>
          <w:lang w:val="es-MX" w:eastAsia="es-CO"/>
        </w:rPr>
        <w:t xml:space="preserve">, sino a la administración y mantenimiento del mismo, por lo que era </w:t>
      </w:r>
      <w:proofErr w:type="spellStart"/>
      <w:r w:rsidRPr="000D02E8">
        <w:rPr>
          <w:rFonts w:ascii="Arial Narrow" w:hAnsi="Arial Narrow" w:cs="Tahoma"/>
          <w:iCs/>
          <w:color w:val="000000"/>
          <w:sz w:val="26"/>
          <w:szCs w:val="26"/>
          <w:lang w:val="es-MX" w:eastAsia="es-CO"/>
        </w:rPr>
        <w:t>Star</w:t>
      </w:r>
      <w:proofErr w:type="spellEnd"/>
      <w:r w:rsidRPr="000D02E8">
        <w:rPr>
          <w:rFonts w:ascii="Arial Narrow" w:hAnsi="Arial Narrow" w:cs="Tahoma"/>
          <w:iCs/>
          <w:color w:val="000000"/>
          <w:sz w:val="26"/>
          <w:szCs w:val="26"/>
          <w:lang w:val="es-MX" w:eastAsia="es-CO"/>
        </w:rPr>
        <w:t xml:space="preserve"> el que se encargaba de la comercialización y venta de los servicios y recibía el beneficio del trabajo del actor.</w:t>
      </w:r>
    </w:p>
    <w:p w:rsidR="007F0771" w:rsidRPr="001F4D20" w:rsidRDefault="007F0771" w:rsidP="001F4D20">
      <w:pPr>
        <w:spacing w:line="288" w:lineRule="auto"/>
        <w:rPr>
          <w:rFonts w:ascii="Arial Narrow" w:hAnsi="Arial Narrow" w:cs="Arial"/>
          <w:sz w:val="22"/>
          <w:szCs w:val="26"/>
        </w:rPr>
      </w:pPr>
    </w:p>
    <w:p w:rsidR="0076566F" w:rsidRPr="000D02E8" w:rsidRDefault="0076566F" w:rsidP="000D02E8">
      <w:pPr>
        <w:tabs>
          <w:tab w:val="left" w:pos="0"/>
          <w:tab w:val="left" w:pos="8647"/>
        </w:tabs>
        <w:suppressAutoHyphens/>
        <w:spacing w:line="288" w:lineRule="auto"/>
        <w:ind w:firstLine="900"/>
        <w:jc w:val="both"/>
        <w:rPr>
          <w:rFonts w:ascii="Arial Narrow" w:hAnsi="Arial Narrow" w:cs="Tahoma"/>
          <w:sz w:val="26"/>
          <w:szCs w:val="26"/>
        </w:rPr>
      </w:pPr>
      <w:r w:rsidRPr="000D02E8">
        <w:rPr>
          <w:rFonts w:ascii="Arial Narrow" w:hAnsi="Arial Narrow" w:cs="Tahoma"/>
          <w:b/>
          <w:sz w:val="26"/>
          <w:szCs w:val="26"/>
        </w:rPr>
        <w:t>IV. ALEGATOS EN ESTA INSTANCIA</w:t>
      </w:r>
      <w:r w:rsidRPr="000D02E8">
        <w:rPr>
          <w:rFonts w:ascii="Arial Narrow" w:hAnsi="Arial Narrow" w:cs="Tahoma"/>
          <w:sz w:val="26"/>
          <w:szCs w:val="26"/>
        </w:rPr>
        <w:t>:</w:t>
      </w:r>
    </w:p>
    <w:p w:rsidR="0076566F" w:rsidRPr="001F4D20" w:rsidRDefault="0076566F" w:rsidP="001F4D20">
      <w:pPr>
        <w:spacing w:line="288" w:lineRule="auto"/>
        <w:rPr>
          <w:rFonts w:ascii="Arial Narrow" w:hAnsi="Arial Narrow" w:cs="Arial"/>
          <w:sz w:val="22"/>
          <w:szCs w:val="26"/>
        </w:rPr>
      </w:pPr>
    </w:p>
    <w:p w:rsidR="0076566F" w:rsidRPr="000D02E8" w:rsidRDefault="0076566F" w:rsidP="000D02E8">
      <w:pPr>
        <w:pStyle w:val="Sinespaciado"/>
        <w:spacing w:line="288" w:lineRule="auto"/>
        <w:ind w:firstLine="708"/>
        <w:jc w:val="both"/>
        <w:rPr>
          <w:rFonts w:ascii="Arial Narrow" w:hAnsi="Arial Narrow"/>
          <w:sz w:val="26"/>
          <w:szCs w:val="26"/>
        </w:rPr>
      </w:pPr>
      <w:r w:rsidRPr="000D02E8">
        <w:rPr>
          <w:rFonts w:ascii="Arial Narrow" w:hAnsi="Arial Narrow"/>
          <w:sz w:val="26"/>
          <w:szCs w:val="26"/>
        </w:rPr>
        <w:t xml:space="preserve">En este estado de la diligencia y antes de que la Colegiatura, </w:t>
      </w:r>
      <w:r w:rsidR="007C04E6" w:rsidRPr="000D02E8">
        <w:rPr>
          <w:rFonts w:ascii="Arial Narrow" w:hAnsi="Arial Narrow"/>
          <w:sz w:val="26"/>
          <w:szCs w:val="26"/>
        </w:rPr>
        <w:t xml:space="preserve">proceda a decidir lo de su competencia, </w:t>
      </w:r>
      <w:r w:rsidRPr="000D02E8">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0D02E8">
          <w:rPr>
            <w:rFonts w:ascii="Arial Narrow" w:hAnsi="Arial Narrow"/>
            <w:sz w:val="26"/>
            <w:szCs w:val="26"/>
          </w:rPr>
          <w:t>66 A</w:t>
        </w:r>
      </w:smartTag>
      <w:r w:rsidRPr="000D02E8">
        <w:rPr>
          <w:rFonts w:ascii="Arial Narrow" w:hAnsi="Arial Narrow"/>
          <w:sz w:val="26"/>
          <w:szCs w:val="26"/>
        </w:rPr>
        <w:t xml:space="preserve"> CPLSS.).</w:t>
      </w:r>
    </w:p>
    <w:p w:rsidR="0076566F" w:rsidRPr="001F4D20" w:rsidRDefault="0076566F" w:rsidP="001F4D20">
      <w:pPr>
        <w:spacing w:line="288" w:lineRule="auto"/>
        <w:rPr>
          <w:rFonts w:ascii="Arial Narrow" w:hAnsi="Arial Narrow" w:cs="Arial"/>
          <w:sz w:val="22"/>
          <w:szCs w:val="26"/>
        </w:rPr>
      </w:pPr>
    </w:p>
    <w:p w:rsidR="0076566F" w:rsidRPr="000D02E8" w:rsidRDefault="0076566F" w:rsidP="000D02E8">
      <w:pPr>
        <w:pStyle w:val="Sinespaciado"/>
        <w:spacing w:line="288" w:lineRule="auto"/>
        <w:ind w:firstLine="708"/>
        <w:jc w:val="both"/>
        <w:rPr>
          <w:rFonts w:ascii="Arial Narrow" w:hAnsi="Arial Narrow"/>
          <w:sz w:val="26"/>
          <w:szCs w:val="26"/>
        </w:rPr>
      </w:pPr>
      <w:r w:rsidRPr="000D02E8">
        <w:rPr>
          <w:rFonts w:ascii="Arial Narrow" w:hAnsi="Arial Narrow"/>
          <w:sz w:val="26"/>
          <w:szCs w:val="26"/>
        </w:rPr>
        <w:t xml:space="preserve">Escuchadas las anteriores intervenciones que en síntesis reflejan los puntos debatidos por los integrantes de la Sala, se procede a decidir </w:t>
      </w:r>
      <w:r w:rsidR="007C04E6" w:rsidRPr="000D02E8">
        <w:rPr>
          <w:rFonts w:ascii="Arial Narrow" w:hAnsi="Arial Narrow"/>
          <w:sz w:val="26"/>
          <w:szCs w:val="26"/>
        </w:rPr>
        <w:t>lo que corresponda, previas las siguientes:</w:t>
      </w:r>
    </w:p>
    <w:p w:rsidR="00CC6443" w:rsidRPr="001F4D20" w:rsidRDefault="00CC6443" w:rsidP="001F4D20">
      <w:pPr>
        <w:spacing w:line="288" w:lineRule="auto"/>
        <w:rPr>
          <w:rFonts w:ascii="Arial Narrow" w:hAnsi="Arial Narrow" w:cs="Arial"/>
          <w:sz w:val="22"/>
          <w:szCs w:val="26"/>
        </w:rPr>
      </w:pPr>
    </w:p>
    <w:p w:rsidR="00CC6443" w:rsidRPr="000D02E8" w:rsidRDefault="00CC6443" w:rsidP="000D02E8">
      <w:pPr>
        <w:shd w:val="clear" w:color="auto" w:fill="FFFFFF"/>
        <w:spacing w:line="288" w:lineRule="auto"/>
        <w:ind w:firstLine="851"/>
        <w:jc w:val="both"/>
        <w:rPr>
          <w:rFonts w:ascii="Arial Narrow" w:hAnsi="Arial Narrow" w:cs="Tahoma"/>
          <w:b/>
          <w:iCs/>
          <w:color w:val="000000"/>
          <w:sz w:val="26"/>
          <w:szCs w:val="26"/>
          <w:lang w:val="es-MX" w:eastAsia="es-CO"/>
        </w:rPr>
      </w:pPr>
      <w:r w:rsidRPr="000D02E8">
        <w:rPr>
          <w:rFonts w:ascii="Arial Narrow" w:hAnsi="Arial Narrow" w:cs="Tahoma"/>
          <w:b/>
          <w:iCs/>
          <w:color w:val="000000"/>
          <w:sz w:val="26"/>
          <w:szCs w:val="26"/>
          <w:lang w:val="es-MX" w:eastAsia="es-CO"/>
        </w:rPr>
        <w:t>V. CONSIDERACIONES</w:t>
      </w:r>
    </w:p>
    <w:p w:rsidR="00CC6443" w:rsidRPr="001F4D20" w:rsidRDefault="00CC6443" w:rsidP="001F4D20">
      <w:pPr>
        <w:spacing w:line="288" w:lineRule="auto"/>
        <w:rPr>
          <w:rFonts w:ascii="Arial Narrow" w:hAnsi="Arial Narrow" w:cs="Arial"/>
          <w:sz w:val="22"/>
          <w:szCs w:val="26"/>
        </w:rPr>
      </w:pPr>
    </w:p>
    <w:p w:rsidR="00181D67" w:rsidRPr="000D02E8" w:rsidRDefault="00181D67" w:rsidP="000D02E8">
      <w:pPr>
        <w:shd w:val="clear" w:color="auto" w:fill="FFFFFF"/>
        <w:tabs>
          <w:tab w:val="left" w:pos="5197"/>
        </w:tabs>
        <w:spacing w:line="288" w:lineRule="auto"/>
        <w:ind w:firstLine="851"/>
        <w:jc w:val="both"/>
        <w:rPr>
          <w:rFonts w:ascii="Arial Narrow" w:hAnsi="Arial Narrow" w:cs="Tahoma"/>
          <w:b/>
          <w:sz w:val="26"/>
          <w:szCs w:val="26"/>
        </w:rPr>
      </w:pPr>
      <w:r w:rsidRPr="000D02E8">
        <w:rPr>
          <w:rFonts w:ascii="Arial Narrow" w:hAnsi="Arial Narrow" w:cs="Tahoma"/>
          <w:b/>
          <w:sz w:val="26"/>
          <w:szCs w:val="26"/>
        </w:rPr>
        <w:t>Del problema jurídico.</w:t>
      </w:r>
    </w:p>
    <w:p w:rsidR="00503737" w:rsidRPr="001F4D20" w:rsidRDefault="00503737" w:rsidP="001F4D20">
      <w:pPr>
        <w:spacing w:line="288" w:lineRule="auto"/>
        <w:rPr>
          <w:rFonts w:ascii="Arial Narrow" w:hAnsi="Arial Narrow" w:cs="Arial"/>
          <w:sz w:val="22"/>
          <w:szCs w:val="26"/>
        </w:rPr>
      </w:pPr>
    </w:p>
    <w:p w:rsidR="00F909C3" w:rsidRPr="000D02E8" w:rsidRDefault="0076566F" w:rsidP="000D02E8">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0D02E8">
        <w:rPr>
          <w:rFonts w:ascii="Arial Narrow" w:hAnsi="Arial Narrow" w:cs="Tahoma"/>
          <w:color w:val="000000"/>
          <w:sz w:val="26"/>
          <w:szCs w:val="26"/>
          <w:lang w:eastAsia="es-CO"/>
        </w:rPr>
        <w:t xml:space="preserve">En orden a resolver </w:t>
      </w:r>
      <w:r w:rsidR="00651EDD" w:rsidRPr="000D02E8">
        <w:rPr>
          <w:rFonts w:ascii="Arial Narrow" w:hAnsi="Arial Narrow" w:cs="Tahoma"/>
          <w:color w:val="000000"/>
          <w:sz w:val="26"/>
          <w:szCs w:val="26"/>
          <w:lang w:eastAsia="es-CO"/>
        </w:rPr>
        <w:t>el</w:t>
      </w:r>
      <w:r w:rsidR="00CF5EC2" w:rsidRPr="000D02E8">
        <w:rPr>
          <w:rFonts w:ascii="Arial Narrow" w:hAnsi="Arial Narrow" w:cs="Tahoma"/>
          <w:color w:val="000000"/>
          <w:sz w:val="26"/>
          <w:szCs w:val="26"/>
          <w:lang w:eastAsia="es-CO"/>
        </w:rPr>
        <w:t xml:space="preserve"> recurso propuesto</w:t>
      </w:r>
      <w:r w:rsidR="00F909C3" w:rsidRPr="000D02E8">
        <w:rPr>
          <w:rFonts w:ascii="Arial Narrow" w:hAnsi="Arial Narrow" w:cs="Tahoma"/>
          <w:color w:val="000000"/>
          <w:sz w:val="26"/>
          <w:szCs w:val="26"/>
          <w:lang w:eastAsia="es-CO"/>
        </w:rPr>
        <w:t xml:space="preserve"> la Sala deberá abordar </w:t>
      </w:r>
      <w:r w:rsidR="009A147C" w:rsidRPr="000D02E8">
        <w:rPr>
          <w:rFonts w:ascii="Arial Narrow" w:hAnsi="Arial Narrow" w:cs="Tahoma"/>
          <w:color w:val="000000"/>
          <w:sz w:val="26"/>
          <w:szCs w:val="26"/>
          <w:lang w:eastAsia="es-CO"/>
        </w:rPr>
        <w:t>los</w:t>
      </w:r>
      <w:r w:rsidR="00F909C3" w:rsidRPr="000D02E8">
        <w:rPr>
          <w:rFonts w:ascii="Arial Narrow" w:hAnsi="Arial Narrow" w:cs="Tahoma"/>
          <w:color w:val="000000"/>
          <w:sz w:val="26"/>
          <w:szCs w:val="26"/>
          <w:lang w:eastAsia="es-CO"/>
        </w:rPr>
        <w:t xml:space="preserve"> siguiente</w:t>
      </w:r>
      <w:r w:rsidR="009A147C" w:rsidRPr="000D02E8">
        <w:rPr>
          <w:rFonts w:ascii="Arial Narrow" w:hAnsi="Arial Narrow" w:cs="Tahoma"/>
          <w:color w:val="000000"/>
          <w:sz w:val="26"/>
          <w:szCs w:val="26"/>
          <w:lang w:eastAsia="es-CO"/>
        </w:rPr>
        <w:t>s</w:t>
      </w:r>
      <w:r w:rsidR="00F909C3" w:rsidRPr="000D02E8">
        <w:rPr>
          <w:rFonts w:ascii="Arial Narrow" w:hAnsi="Arial Narrow" w:cs="Tahoma"/>
          <w:color w:val="000000"/>
          <w:sz w:val="26"/>
          <w:szCs w:val="26"/>
          <w:lang w:eastAsia="es-CO"/>
        </w:rPr>
        <w:t xml:space="preserve"> problema</w:t>
      </w:r>
      <w:r w:rsidR="009A147C" w:rsidRPr="000D02E8">
        <w:rPr>
          <w:rFonts w:ascii="Arial Narrow" w:hAnsi="Arial Narrow" w:cs="Tahoma"/>
          <w:color w:val="000000"/>
          <w:sz w:val="26"/>
          <w:szCs w:val="26"/>
          <w:lang w:eastAsia="es-CO"/>
        </w:rPr>
        <w:t>s</w:t>
      </w:r>
      <w:r w:rsidR="00F909C3" w:rsidRPr="000D02E8">
        <w:rPr>
          <w:rFonts w:ascii="Arial Narrow" w:hAnsi="Arial Narrow" w:cs="Tahoma"/>
          <w:color w:val="000000"/>
          <w:sz w:val="26"/>
          <w:szCs w:val="26"/>
          <w:lang w:eastAsia="es-CO"/>
        </w:rPr>
        <w:t xml:space="preserve"> jurídico</w:t>
      </w:r>
      <w:r w:rsidR="009A147C" w:rsidRPr="000D02E8">
        <w:rPr>
          <w:rFonts w:ascii="Arial Narrow" w:hAnsi="Arial Narrow" w:cs="Tahoma"/>
          <w:color w:val="000000"/>
          <w:sz w:val="26"/>
          <w:szCs w:val="26"/>
          <w:lang w:eastAsia="es-CO"/>
        </w:rPr>
        <w:t>s</w:t>
      </w:r>
      <w:r w:rsidR="00F909C3" w:rsidRPr="000D02E8">
        <w:rPr>
          <w:rFonts w:ascii="Arial Narrow" w:hAnsi="Arial Narrow" w:cs="Tahoma"/>
          <w:color w:val="000000"/>
          <w:sz w:val="26"/>
          <w:szCs w:val="26"/>
          <w:lang w:eastAsia="es-CO"/>
        </w:rPr>
        <w:t>:</w:t>
      </w:r>
    </w:p>
    <w:p w:rsidR="00CF5EC2" w:rsidRPr="001F4D20" w:rsidRDefault="00CF5EC2" w:rsidP="001F4D20">
      <w:pPr>
        <w:spacing w:line="288" w:lineRule="auto"/>
        <w:rPr>
          <w:rFonts w:ascii="Arial Narrow" w:hAnsi="Arial Narrow" w:cs="Arial"/>
          <w:sz w:val="22"/>
          <w:szCs w:val="26"/>
        </w:rPr>
      </w:pPr>
    </w:p>
    <w:p w:rsidR="009A147C" w:rsidRPr="000D02E8" w:rsidRDefault="0076566F" w:rsidP="000D02E8">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0D02E8">
        <w:rPr>
          <w:rFonts w:ascii="Arial Narrow" w:hAnsi="Arial Narrow" w:cs="Tahoma"/>
          <w:color w:val="000000"/>
          <w:sz w:val="26"/>
          <w:szCs w:val="26"/>
          <w:lang w:eastAsia="es-CO"/>
        </w:rPr>
        <w:t>¿</w:t>
      </w:r>
      <w:r w:rsidR="009A147C" w:rsidRPr="000D02E8">
        <w:rPr>
          <w:rFonts w:ascii="Arial Narrow" w:hAnsi="Arial Narrow" w:cs="Tahoma"/>
          <w:color w:val="000000"/>
          <w:sz w:val="26"/>
          <w:szCs w:val="26"/>
          <w:lang w:eastAsia="es-CO"/>
        </w:rPr>
        <w:t>Existió</w:t>
      </w:r>
      <w:r w:rsidR="00120188" w:rsidRPr="000D02E8">
        <w:rPr>
          <w:rFonts w:ascii="Arial Narrow" w:hAnsi="Arial Narrow" w:cs="Tahoma"/>
          <w:color w:val="000000"/>
          <w:sz w:val="26"/>
          <w:szCs w:val="26"/>
          <w:lang w:eastAsia="es-CO"/>
        </w:rPr>
        <w:t xml:space="preserve"> la relación laboral del demandante con la sociedad </w:t>
      </w:r>
      <w:proofErr w:type="spellStart"/>
      <w:r w:rsidR="00120188" w:rsidRPr="000D02E8">
        <w:rPr>
          <w:rFonts w:ascii="Arial Narrow" w:hAnsi="Arial Narrow" w:cs="Tahoma"/>
          <w:color w:val="000000"/>
          <w:sz w:val="26"/>
          <w:szCs w:val="26"/>
          <w:lang w:eastAsia="es-CO"/>
        </w:rPr>
        <w:t>Star</w:t>
      </w:r>
      <w:proofErr w:type="spellEnd"/>
      <w:r w:rsidR="00120188" w:rsidRPr="000D02E8">
        <w:rPr>
          <w:rFonts w:ascii="Arial Narrow" w:hAnsi="Arial Narrow" w:cs="Tahoma"/>
          <w:color w:val="000000"/>
          <w:sz w:val="26"/>
          <w:szCs w:val="26"/>
          <w:lang w:eastAsia="es-CO"/>
        </w:rPr>
        <w:t xml:space="preserve"> Comunicaciones S.A.S.</w:t>
      </w:r>
      <w:r w:rsidR="009A147C" w:rsidRPr="000D02E8">
        <w:rPr>
          <w:rFonts w:ascii="Arial Narrow" w:hAnsi="Arial Narrow" w:cs="Tahoma"/>
          <w:color w:val="000000"/>
          <w:sz w:val="26"/>
          <w:szCs w:val="26"/>
          <w:lang w:eastAsia="es-CO"/>
        </w:rPr>
        <w:t>?</w:t>
      </w:r>
    </w:p>
    <w:p w:rsidR="009A147C" w:rsidRPr="001F4D20" w:rsidRDefault="009A147C" w:rsidP="001F4D20">
      <w:pPr>
        <w:spacing w:line="288" w:lineRule="auto"/>
        <w:rPr>
          <w:rFonts w:ascii="Arial Narrow" w:hAnsi="Arial Narrow" w:cs="Arial"/>
          <w:sz w:val="22"/>
          <w:szCs w:val="26"/>
        </w:rPr>
      </w:pPr>
    </w:p>
    <w:p w:rsidR="00CF5EC2" w:rsidRPr="000D02E8" w:rsidRDefault="009A147C" w:rsidP="000D02E8">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0D02E8">
        <w:rPr>
          <w:rFonts w:ascii="Arial Narrow" w:hAnsi="Arial Narrow" w:cs="Tahoma"/>
          <w:color w:val="000000"/>
          <w:sz w:val="26"/>
          <w:szCs w:val="26"/>
          <w:lang w:eastAsia="es-CO"/>
        </w:rPr>
        <w:t>¿Es Azteca Comunicaciones Colombia S.A.S. solidariamente responsable de las obligaciones laborales insolutas del demandante?</w:t>
      </w:r>
      <w:r w:rsidR="00120188" w:rsidRPr="000D02E8">
        <w:rPr>
          <w:rFonts w:ascii="Arial Narrow" w:hAnsi="Arial Narrow" w:cs="Tahoma"/>
          <w:color w:val="000000"/>
          <w:sz w:val="26"/>
          <w:szCs w:val="26"/>
          <w:lang w:eastAsia="es-CO"/>
        </w:rPr>
        <w:t xml:space="preserve"> </w:t>
      </w:r>
    </w:p>
    <w:p w:rsidR="009938BC" w:rsidRPr="001F4D20" w:rsidRDefault="009938BC" w:rsidP="001F4D20">
      <w:pPr>
        <w:spacing w:line="288" w:lineRule="auto"/>
        <w:rPr>
          <w:rFonts w:ascii="Arial Narrow" w:hAnsi="Arial Narrow" w:cs="Arial"/>
          <w:sz w:val="22"/>
          <w:szCs w:val="26"/>
        </w:rPr>
      </w:pPr>
    </w:p>
    <w:p w:rsidR="00181D67" w:rsidRPr="000D02E8" w:rsidRDefault="00181D67" w:rsidP="000D02E8">
      <w:pPr>
        <w:pStyle w:val="Sinespaciado"/>
        <w:spacing w:line="288" w:lineRule="auto"/>
        <w:ind w:firstLine="708"/>
        <w:jc w:val="both"/>
        <w:rPr>
          <w:rFonts w:ascii="Arial Narrow" w:hAnsi="Arial Narrow"/>
          <w:b/>
          <w:sz w:val="26"/>
          <w:szCs w:val="26"/>
          <w:lang w:eastAsia="en-US"/>
        </w:rPr>
      </w:pPr>
      <w:r w:rsidRPr="000D02E8">
        <w:rPr>
          <w:rFonts w:ascii="Arial Narrow" w:hAnsi="Arial Narrow"/>
          <w:b/>
          <w:sz w:val="26"/>
          <w:szCs w:val="26"/>
          <w:lang w:eastAsia="en-US"/>
        </w:rPr>
        <w:t>Desenvolvimiento de la problemática planteada</w:t>
      </w:r>
    </w:p>
    <w:p w:rsidR="003877E3" w:rsidRPr="001F4D20" w:rsidRDefault="003877E3" w:rsidP="001F4D20">
      <w:pPr>
        <w:spacing w:line="288" w:lineRule="auto"/>
        <w:rPr>
          <w:rFonts w:ascii="Arial Narrow" w:hAnsi="Arial Narrow" w:cs="Arial"/>
          <w:sz w:val="22"/>
          <w:szCs w:val="26"/>
        </w:rPr>
      </w:pPr>
    </w:p>
    <w:p w:rsidR="009A147C" w:rsidRPr="000D02E8" w:rsidRDefault="009A147C" w:rsidP="000D02E8">
      <w:pPr>
        <w:pStyle w:val="Sinespaciado"/>
        <w:spacing w:line="288" w:lineRule="auto"/>
        <w:ind w:firstLine="708"/>
        <w:jc w:val="both"/>
        <w:rPr>
          <w:rFonts w:ascii="Arial Narrow" w:hAnsi="Arial Narrow"/>
          <w:b/>
          <w:sz w:val="26"/>
          <w:szCs w:val="26"/>
          <w:lang w:eastAsia="en-US"/>
        </w:rPr>
      </w:pPr>
      <w:r w:rsidRPr="000D02E8">
        <w:rPr>
          <w:rFonts w:ascii="Arial Narrow" w:hAnsi="Arial Narrow"/>
          <w:b/>
          <w:sz w:val="26"/>
          <w:szCs w:val="26"/>
          <w:lang w:eastAsia="en-US"/>
        </w:rPr>
        <w:t>Existencia de la relación laboral.</w:t>
      </w:r>
    </w:p>
    <w:p w:rsidR="009A147C" w:rsidRPr="001F4D20" w:rsidRDefault="009A147C" w:rsidP="001F4D20">
      <w:pPr>
        <w:spacing w:line="288" w:lineRule="auto"/>
        <w:rPr>
          <w:rFonts w:ascii="Arial Narrow" w:hAnsi="Arial Narrow" w:cs="Arial"/>
          <w:sz w:val="22"/>
          <w:szCs w:val="26"/>
        </w:rPr>
      </w:pPr>
    </w:p>
    <w:p w:rsidR="00895786" w:rsidRPr="000D02E8" w:rsidRDefault="009A147C"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sz w:val="26"/>
          <w:szCs w:val="26"/>
          <w:lang w:eastAsia="en-US"/>
        </w:rPr>
        <w:lastRenderedPageBreak/>
        <w:t xml:space="preserve">El contrato de trabajo, como está definido en el canon 22 del CL, es el convenio en el cual una persona natural se compromete a prestar sus servicios personales, de manera </w:t>
      </w:r>
      <w:r w:rsidR="00E45E27">
        <w:rPr>
          <w:rFonts w:ascii="Arial Narrow" w:hAnsi="Arial Narrow"/>
          <w:sz w:val="26"/>
          <w:szCs w:val="26"/>
          <w:lang w:eastAsia="en-US"/>
        </w:rPr>
        <w:t>subordinada y depend</w:t>
      </w:r>
      <w:r w:rsidRPr="000D02E8">
        <w:rPr>
          <w:rFonts w:ascii="Arial Narrow" w:hAnsi="Arial Narrow"/>
          <w:sz w:val="26"/>
          <w:szCs w:val="26"/>
          <w:lang w:eastAsia="en-US"/>
        </w:rPr>
        <w:t>iente, a favor de una persona natural o jurídica, a cambio de una remuneración.</w:t>
      </w:r>
      <w:r w:rsidR="00A20AEE" w:rsidRPr="000D02E8">
        <w:rPr>
          <w:rFonts w:ascii="Arial Narrow" w:hAnsi="Arial Narrow"/>
          <w:sz w:val="26"/>
          <w:szCs w:val="26"/>
          <w:lang w:eastAsia="en-US"/>
        </w:rPr>
        <w:t xml:space="preserve"> Los elementos que estructuran esta forma de relación</w:t>
      </w:r>
      <w:r w:rsidR="009938BC" w:rsidRPr="000D02E8">
        <w:rPr>
          <w:rFonts w:ascii="Arial Narrow" w:hAnsi="Arial Narrow"/>
          <w:sz w:val="26"/>
          <w:szCs w:val="26"/>
          <w:lang w:eastAsia="en-US"/>
        </w:rPr>
        <w:t>,</w:t>
      </w:r>
      <w:r w:rsidR="00A20AEE" w:rsidRPr="000D02E8">
        <w:rPr>
          <w:rFonts w:ascii="Arial Narrow" w:hAnsi="Arial Narrow"/>
          <w:sz w:val="26"/>
          <w:szCs w:val="26"/>
          <w:lang w:eastAsia="en-US"/>
        </w:rPr>
        <w:t xml:space="preserve"> como se de</w:t>
      </w:r>
      <w:r w:rsidR="002A3A05" w:rsidRPr="000D02E8">
        <w:rPr>
          <w:rFonts w:ascii="Arial Narrow" w:hAnsi="Arial Narrow"/>
          <w:sz w:val="26"/>
          <w:szCs w:val="26"/>
          <w:lang w:eastAsia="en-US"/>
        </w:rPr>
        <w:t xml:space="preserve">sprenden de la definición mencionada, </w:t>
      </w:r>
      <w:r w:rsidR="009938BC" w:rsidRPr="000D02E8">
        <w:rPr>
          <w:rFonts w:ascii="Arial Narrow" w:hAnsi="Arial Narrow"/>
          <w:sz w:val="26"/>
          <w:szCs w:val="26"/>
          <w:lang w:eastAsia="en-US"/>
        </w:rPr>
        <w:t xml:space="preserve">son tres y se encuentran enunciados en el canon 23 de la obra legal mencionada, siendo ellos: i) la prestación personal del servicio por parte de la persona natural, ii) la continuada dependencia y subordinación a que se somete quien presta el servicio respecto al beneficiario del mismo y iii) la compensación o remuneración de dicho servicio. En la parte final de la regla legal mencionada y como claro y directo desarrollo </w:t>
      </w:r>
      <w:r w:rsidR="00A40EBE" w:rsidRPr="000D02E8">
        <w:rPr>
          <w:rFonts w:ascii="Arial Narrow" w:hAnsi="Arial Narrow"/>
          <w:sz w:val="26"/>
          <w:szCs w:val="26"/>
          <w:lang w:eastAsia="en-US"/>
        </w:rPr>
        <w:t xml:space="preserve">del mandato constitucional indicado en el artículo 53, se estableció que siempre que se observen reunidos los elementos mencionados, se tendrá por  existente la relación laboral indistintamente de la denominación </w:t>
      </w:r>
      <w:r w:rsidR="00236091" w:rsidRPr="000D02E8">
        <w:rPr>
          <w:rFonts w:ascii="Arial Narrow" w:hAnsi="Arial Narrow"/>
          <w:sz w:val="26"/>
          <w:szCs w:val="26"/>
          <w:lang w:eastAsia="en-US"/>
        </w:rPr>
        <w:t xml:space="preserve">que las partes le hayan dado a la misma. Ahora, para lograr la materialización de tal principio, el trabajador estaría en la obligación de acreditar –en principio- la totalidad de los elementos referidos, sin embargo, al ser esa carga de difícil cumplimiento, el legislador tuvo a bien establecer en beneficio de los trabajadores una presunción, consistente </w:t>
      </w:r>
      <w:r w:rsidR="00895786" w:rsidRPr="000D02E8">
        <w:rPr>
          <w:rFonts w:ascii="Arial Narrow" w:hAnsi="Arial Narrow"/>
          <w:sz w:val="26"/>
          <w:szCs w:val="26"/>
          <w:lang w:eastAsia="en-US"/>
        </w:rPr>
        <w:t>en que toda relación de trabajo personal se entenderá regida por un contrato de trabajo –art. 24 CL-, invirtiendo el deber probatorio, en cabeza del presunto empleador, quien deberá evidenciar la autonomía del trabajador para realizar la labor.</w:t>
      </w:r>
    </w:p>
    <w:p w:rsidR="00895786" w:rsidRPr="001F4D20" w:rsidRDefault="00895786" w:rsidP="001F4D20">
      <w:pPr>
        <w:spacing w:line="288" w:lineRule="auto"/>
        <w:rPr>
          <w:rFonts w:ascii="Arial Narrow" w:hAnsi="Arial Narrow" w:cs="Arial"/>
          <w:sz w:val="22"/>
          <w:szCs w:val="26"/>
        </w:rPr>
      </w:pPr>
    </w:p>
    <w:p w:rsidR="008432BC" w:rsidRPr="000D02E8" w:rsidRDefault="00895786" w:rsidP="000D02E8">
      <w:pPr>
        <w:pStyle w:val="Sinespaciado"/>
        <w:spacing w:line="288" w:lineRule="auto"/>
        <w:ind w:firstLine="708"/>
        <w:jc w:val="both"/>
        <w:rPr>
          <w:rFonts w:ascii="Arial Narrow" w:hAnsi="Arial Narrow"/>
          <w:sz w:val="26"/>
          <w:szCs w:val="26"/>
          <w:lang w:val="es-CO" w:eastAsia="en-US"/>
        </w:rPr>
      </w:pPr>
      <w:r w:rsidRPr="000D02E8">
        <w:rPr>
          <w:rFonts w:ascii="Arial Narrow" w:hAnsi="Arial Narrow"/>
          <w:sz w:val="26"/>
          <w:szCs w:val="26"/>
          <w:lang w:eastAsia="en-US"/>
        </w:rPr>
        <w:t xml:space="preserve">Todo esto –entonces- permite a la Sala colegir en el asunto de su competencia, que efectivamente el demandante Orlando Molina </w:t>
      </w:r>
      <w:proofErr w:type="spellStart"/>
      <w:r w:rsidRPr="000D02E8">
        <w:rPr>
          <w:rFonts w:ascii="Arial Narrow" w:hAnsi="Arial Narrow"/>
          <w:sz w:val="26"/>
          <w:szCs w:val="26"/>
          <w:lang w:eastAsia="en-US"/>
        </w:rPr>
        <w:t>D`avila</w:t>
      </w:r>
      <w:proofErr w:type="spellEnd"/>
      <w:r w:rsidRPr="000D02E8">
        <w:rPr>
          <w:rFonts w:ascii="Arial Narrow" w:hAnsi="Arial Narrow"/>
          <w:sz w:val="26"/>
          <w:szCs w:val="26"/>
          <w:lang w:eastAsia="en-US"/>
        </w:rPr>
        <w:t xml:space="preserve"> sostuvo una relación de naturaleza laboral </w:t>
      </w:r>
      <w:r w:rsidR="006A4B0A" w:rsidRPr="000D02E8">
        <w:rPr>
          <w:rFonts w:ascii="Arial Narrow" w:hAnsi="Arial Narrow"/>
          <w:sz w:val="26"/>
          <w:szCs w:val="26"/>
          <w:lang w:eastAsia="en-US"/>
        </w:rPr>
        <w:t xml:space="preserve">con la empresa </w:t>
      </w:r>
      <w:proofErr w:type="spellStart"/>
      <w:r w:rsidR="006A4B0A" w:rsidRPr="000D02E8">
        <w:rPr>
          <w:rFonts w:ascii="Arial Narrow" w:hAnsi="Arial Narrow"/>
          <w:sz w:val="26"/>
          <w:szCs w:val="26"/>
          <w:lang w:eastAsia="en-US"/>
        </w:rPr>
        <w:t>Star</w:t>
      </w:r>
      <w:proofErr w:type="spellEnd"/>
      <w:r w:rsidR="006A4B0A" w:rsidRPr="000D02E8">
        <w:rPr>
          <w:rFonts w:ascii="Arial Narrow" w:hAnsi="Arial Narrow"/>
          <w:sz w:val="26"/>
          <w:szCs w:val="26"/>
          <w:lang w:eastAsia="en-US"/>
        </w:rPr>
        <w:t xml:space="preserve"> Comunicaciones S.A.S., pues las declaraciones de Jair </w:t>
      </w:r>
      <w:proofErr w:type="spellStart"/>
      <w:r w:rsidR="006A4B0A" w:rsidRPr="000D02E8">
        <w:rPr>
          <w:rFonts w:ascii="Arial Narrow" w:hAnsi="Arial Narrow"/>
          <w:sz w:val="26"/>
          <w:szCs w:val="26"/>
          <w:lang w:eastAsia="en-US"/>
        </w:rPr>
        <w:t>Ñungo</w:t>
      </w:r>
      <w:proofErr w:type="spellEnd"/>
      <w:r w:rsidR="006A4B0A" w:rsidRPr="000D02E8">
        <w:rPr>
          <w:rFonts w:ascii="Arial Narrow" w:hAnsi="Arial Narrow"/>
          <w:sz w:val="26"/>
          <w:szCs w:val="26"/>
          <w:lang w:eastAsia="en-US"/>
        </w:rPr>
        <w:t xml:space="preserve"> y Martha Claudia Osorio </w:t>
      </w:r>
      <w:proofErr w:type="spellStart"/>
      <w:r w:rsidR="006A4B0A" w:rsidRPr="000D02E8">
        <w:rPr>
          <w:rFonts w:ascii="Arial Narrow" w:hAnsi="Arial Narrow"/>
          <w:sz w:val="26"/>
          <w:szCs w:val="26"/>
          <w:lang w:eastAsia="en-US"/>
        </w:rPr>
        <w:t>Calderon</w:t>
      </w:r>
      <w:proofErr w:type="spellEnd"/>
      <w:r w:rsidR="006A4B0A" w:rsidRPr="000D02E8">
        <w:rPr>
          <w:rFonts w:ascii="Arial Narrow" w:hAnsi="Arial Narrow"/>
          <w:sz w:val="26"/>
          <w:szCs w:val="26"/>
          <w:lang w:eastAsia="en-US"/>
        </w:rPr>
        <w:t>, compañeros de trabajo del actor, dan fe de que efectivamente el señor Molina prestó sus servicios personales como asesor comercial del servicio de Total Play – Internet para todos, haciendo afiliaciones en varios sectores de la ciudad de Pereira, y en otro municipios cercanos</w:t>
      </w:r>
      <w:r w:rsidR="00E20F66" w:rsidRPr="000D02E8">
        <w:rPr>
          <w:rFonts w:ascii="Arial Narrow" w:hAnsi="Arial Narrow"/>
          <w:sz w:val="26"/>
          <w:szCs w:val="26"/>
          <w:lang w:eastAsia="en-US"/>
        </w:rPr>
        <w:t xml:space="preserve">, bajo la subordinación de personal de </w:t>
      </w:r>
      <w:proofErr w:type="spellStart"/>
      <w:r w:rsidR="00E20F66" w:rsidRPr="000D02E8">
        <w:rPr>
          <w:rFonts w:ascii="Arial Narrow" w:hAnsi="Arial Narrow"/>
          <w:sz w:val="26"/>
          <w:szCs w:val="26"/>
          <w:lang w:eastAsia="en-US"/>
        </w:rPr>
        <w:t>Star</w:t>
      </w:r>
      <w:proofErr w:type="spellEnd"/>
      <w:r w:rsidR="00E20F66" w:rsidRPr="000D02E8">
        <w:rPr>
          <w:rFonts w:ascii="Arial Narrow" w:hAnsi="Arial Narrow"/>
          <w:sz w:val="26"/>
          <w:szCs w:val="26"/>
          <w:lang w:eastAsia="en-US"/>
        </w:rPr>
        <w:t xml:space="preserve"> Comunicaciones</w:t>
      </w:r>
      <w:r w:rsidR="006A4B0A" w:rsidRPr="000D02E8">
        <w:rPr>
          <w:rFonts w:ascii="Arial Narrow" w:hAnsi="Arial Narrow"/>
          <w:sz w:val="26"/>
          <w:szCs w:val="26"/>
          <w:lang w:eastAsia="en-US"/>
        </w:rPr>
        <w:t xml:space="preserve">. Tal servicio personal, se enmarcó además en unos hitos temporales claramente establecidos y no discutidos en este recurso, razón por la que </w:t>
      </w:r>
      <w:r w:rsidR="006A4B0A" w:rsidRPr="000D02E8">
        <w:rPr>
          <w:rFonts w:ascii="Arial Narrow" w:hAnsi="Arial Narrow"/>
          <w:sz w:val="26"/>
          <w:szCs w:val="26"/>
          <w:lang w:val="es-CO" w:eastAsia="en-US"/>
        </w:rPr>
        <w:t xml:space="preserve">claramente se abre paso la aplicación de la presunción señalada, por lo que le incumbía al empleador desvirtuar la subordinación o argüir cualquier otro aspecto que rompa la existencia del vínculo laboral, aspecto que se echa de menos en este caso, máxime cuando </w:t>
      </w:r>
      <w:proofErr w:type="spellStart"/>
      <w:r w:rsidR="006A4B0A" w:rsidRPr="000D02E8">
        <w:rPr>
          <w:rFonts w:ascii="Arial Narrow" w:hAnsi="Arial Narrow"/>
          <w:sz w:val="26"/>
          <w:szCs w:val="26"/>
          <w:lang w:val="es-CO" w:eastAsia="en-US"/>
        </w:rPr>
        <w:t>Star</w:t>
      </w:r>
      <w:proofErr w:type="spellEnd"/>
      <w:r w:rsidR="006A4B0A" w:rsidRPr="000D02E8">
        <w:rPr>
          <w:rFonts w:ascii="Arial Narrow" w:hAnsi="Arial Narrow"/>
          <w:sz w:val="26"/>
          <w:szCs w:val="26"/>
          <w:lang w:val="es-CO" w:eastAsia="en-US"/>
        </w:rPr>
        <w:t xml:space="preserve"> fue representado por curador.</w:t>
      </w:r>
    </w:p>
    <w:p w:rsidR="008432BC" w:rsidRPr="001F4D20" w:rsidRDefault="008432BC" w:rsidP="001F4D20">
      <w:pPr>
        <w:spacing w:line="288" w:lineRule="auto"/>
        <w:rPr>
          <w:rFonts w:ascii="Arial Narrow" w:hAnsi="Arial Narrow" w:cs="Arial"/>
          <w:sz w:val="22"/>
          <w:szCs w:val="26"/>
        </w:rPr>
      </w:pPr>
    </w:p>
    <w:p w:rsidR="00E20F66" w:rsidRPr="000D02E8" w:rsidRDefault="008432BC" w:rsidP="000D02E8">
      <w:pPr>
        <w:pStyle w:val="Sinespaciado"/>
        <w:spacing w:line="288" w:lineRule="auto"/>
        <w:ind w:firstLine="708"/>
        <w:jc w:val="both"/>
        <w:rPr>
          <w:rFonts w:ascii="Arial Narrow" w:hAnsi="Arial Narrow"/>
          <w:sz w:val="26"/>
          <w:szCs w:val="26"/>
          <w:lang w:val="es-CO" w:eastAsia="en-US"/>
        </w:rPr>
      </w:pPr>
      <w:r w:rsidRPr="000D02E8">
        <w:rPr>
          <w:rFonts w:ascii="Arial Narrow" w:hAnsi="Arial Narrow"/>
          <w:sz w:val="26"/>
          <w:szCs w:val="26"/>
          <w:lang w:val="es-CO" w:eastAsia="en-US"/>
        </w:rPr>
        <w:t xml:space="preserve">Ahora, en cuanto a la posibilidad de Azteca Comunicaciones S.A.S. de desvirtuar tal presunción, ha de decirse que por ser –o poder ser- un obligado indirecto a cubrir las prestaciones e indemnizaciones insolutas, es claro que le asiste legitimación para ello, pero tampoco se desvirtuaron los hechos que sustentan la presunción y menos aun los que se desprenden presuntivamente de los hechos acreditados, razón por la cual </w:t>
      </w:r>
      <w:r w:rsidR="00E20F66" w:rsidRPr="000D02E8">
        <w:rPr>
          <w:rFonts w:ascii="Arial Narrow" w:hAnsi="Arial Narrow"/>
          <w:sz w:val="26"/>
          <w:szCs w:val="26"/>
          <w:lang w:val="es-CO" w:eastAsia="en-US"/>
        </w:rPr>
        <w:t xml:space="preserve">no puede arribarse a una conclusión diferente a la dicha en primer grado. </w:t>
      </w:r>
    </w:p>
    <w:p w:rsidR="00E20F66" w:rsidRPr="001F4D20" w:rsidRDefault="00E20F66" w:rsidP="001F4D20">
      <w:pPr>
        <w:spacing w:line="288" w:lineRule="auto"/>
        <w:rPr>
          <w:rFonts w:ascii="Arial Narrow" w:hAnsi="Arial Narrow" w:cs="Arial"/>
          <w:sz w:val="22"/>
          <w:szCs w:val="26"/>
        </w:rPr>
      </w:pPr>
    </w:p>
    <w:p w:rsidR="00574AFE" w:rsidRPr="000D02E8" w:rsidRDefault="00E20F66" w:rsidP="000D02E8">
      <w:pPr>
        <w:pStyle w:val="Sinespaciado"/>
        <w:spacing w:line="288" w:lineRule="auto"/>
        <w:ind w:firstLine="708"/>
        <w:jc w:val="both"/>
        <w:rPr>
          <w:rFonts w:ascii="Arial Narrow" w:hAnsi="Arial Narrow"/>
          <w:sz w:val="26"/>
          <w:szCs w:val="26"/>
          <w:lang w:val="es-CO" w:eastAsia="en-US"/>
        </w:rPr>
      </w:pPr>
      <w:r w:rsidRPr="000D02E8">
        <w:rPr>
          <w:rFonts w:ascii="Arial Narrow" w:hAnsi="Arial Narrow"/>
          <w:sz w:val="26"/>
          <w:szCs w:val="26"/>
          <w:lang w:val="es-CO" w:eastAsia="en-US"/>
        </w:rPr>
        <w:t xml:space="preserve">Y de una vez deséchese el argumento de la apelante de la inexistencia del contrato escrito alegado en la demanda, puesto que la forma como se celebró el contrato resulta poco relevante para el caso puntual, cuando la prueba ha evidenciado con claridad que efectivamente hubo una </w:t>
      </w:r>
      <w:r w:rsidR="00574AFE" w:rsidRPr="000D02E8">
        <w:rPr>
          <w:rFonts w:ascii="Arial Narrow" w:hAnsi="Arial Narrow"/>
          <w:sz w:val="26"/>
          <w:szCs w:val="26"/>
          <w:lang w:val="es-CO" w:eastAsia="en-US"/>
        </w:rPr>
        <w:t xml:space="preserve">prestación personal del servicio por parte del demandante, el cual era regido por parte de </w:t>
      </w:r>
      <w:proofErr w:type="spellStart"/>
      <w:r w:rsidR="00574AFE" w:rsidRPr="000D02E8">
        <w:rPr>
          <w:rFonts w:ascii="Arial Narrow" w:hAnsi="Arial Narrow"/>
          <w:sz w:val="26"/>
          <w:szCs w:val="26"/>
          <w:lang w:val="es-CO" w:eastAsia="en-US"/>
        </w:rPr>
        <w:t>Star</w:t>
      </w:r>
      <w:proofErr w:type="spellEnd"/>
      <w:r w:rsidR="00574AFE" w:rsidRPr="000D02E8">
        <w:rPr>
          <w:rFonts w:ascii="Arial Narrow" w:hAnsi="Arial Narrow"/>
          <w:sz w:val="26"/>
          <w:szCs w:val="26"/>
          <w:lang w:val="es-CO" w:eastAsia="en-US"/>
        </w:rPr>
        <w:t xml:space="preserve"> Comunicaciones y con la estrecha supervisión de Azteca.</w:t>
      </w:r>
    </w:p>
    <w:p w:rsidR="009A147C" w:rsidRPr="001F4D20" w:rsidRDefault="009A147C" w:rsidP="001F4D20">
      <w:pPr>
        <w:spacing w:line="288" w:lineRule="auto"/>
        <w:rPr>
          <w:rFonts w:ascii="Arial Narrow" w:hAnsi="Arial Narrow" w:cs="Arial"/>
          <w:sz w:val="22"/>
          <w:szCs w:val="26"/>
        </w:rPr>
      </w:pPr>
    </w:p>
    <w:p w:rsidR="00CF60F0" w:rsidRPr="000D02E8" w:rsidRDefault="00CF60F0" w:rsidP="000D02E8">
      <w:pPr>
        <w:pStyle w:val="Sinespaciado"/>
        <w:spacing w:line="288" w:lineRule="auto"/>
        <w:ind w:firstLine="708"/>
        <w:jc w:val="both"/>
        <w:rPr>
          <w:rFonts w:ascii="Arial Narrow" w:hAnsi="Arial Narrow"/>
          <w:b/>
          <w:sz w:val="26"/>
          <w:szCs w:val="26"/>
          <w:lang w:eastAsia="en-US"/>
        </w:rPr>
      </w:pPr>
      <w:r w:rsidRPr="000D02E8">
        <w:rPr>
          <w:rFonts w:ascii="Arial Narrow" w:hAnsi="Arial Narrow"/>
          <w:b/>
          <w:sz w:val="26"/>
          <w:szCs w:val="26"/>
          <w:lang w:eastAsia="en-US"/>
        </w:rPr>
        <w:t xml:space="preserve">Solidaridad </w:t>
      </w:r>
      <w:r w:rsidR="00AF3215" w:rsidRPr="000D02E8">
        <w:rPr>
          <w:rFonts w:ascii="Arial Narrow" w:hAnsi="Arial Narrow"/>
          <w:b/>
          <w:sz w:val="26"/>
          <w:szCs w:val="26"/>
          <w:lang w:eastAsia="en-US"/>
        </w:rPr>
        <w:t>en materia laboral.</w:t>
      </w:r>
    </w:p>
    <w:p w:rsidR="00CF60F0" w:rsidRPr="001F4D20" w:rsidRDefault="00CF60F0" w:rsidP="001F4D20">
      <w:pPr>
        <w:spacing w:line="288" w:lineRule="auto"/>
        <w:rPr>
          <w:rFonts w:ascii="Arial Narrow" w:hAnsi="Arial Narrow" w:cs="Arial"/>
          <w:sz w:val="22"/>
          <w:szCs w:val="26"/>
        </w:rPr>
      </w:pPr>
    </w:p>
    <w:p w:rsidR="0010349A" w:rsidRPr="000D02E8" w:rsidRDefault="00CF60F0"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sz w:val="26"/>
          <w:szCs w:val="26"/>
          <w:lang w:eastAsia="en-US"/>
        </w:rPr>
        <w:t xml:space="preserve">Como garantía para el pago de los derechos salariales y prestacionales de los trabajadores, el legislador tuvo a bien establecer en los artículos 34 a 36 del CL </w:t>
      </w:r>
      <w:r w:rsidR="002A41EF" w:rsidRPr="000D02E8">
        <w:rPr>
          <w:rFonts w:ascii="Arial Narrow" w:hAnsi="Arial Narrow"/>
          <w:sz w:val="26"/>
          <w:szCs w:val="26"/>
          <w:lang w:eastAsia="en-US"/>
        </w:rPr>
        <w:t>varias figuras para</w:t>
      </w:r>
      <w:r w:rsidR="0010349A" w:rsidRPr="000D02E8">
        <w:rPr>
          <w:rFonts w:ascii="Arial Narrow" w:hAnsi="Arial Narrow"/>
          <w:sz w:val="26"/>
          <w:szCs w:val="26"/>
          <w:lang w:eastAsia="en-US"/>
        </w:rPr>
        <w:t xml:space="preserve"> que</w:t>
      </w:r>
      <w:r w:rsidR="002A41EF" w:rsidRPr="000D02E8">
        <w:rPr>
          <w:rFonts w:ascii="Arial Narrow" w:hAnsi="Arial Narrow"/>
          <w:sz w:val="26"/>
          <w:szCs w:val="26"/>
          <w:lang w:eastAsia="en-US"/>
        </w:rPr>
        <w:t xml:space="preserve"> no solamente el empleador</w:t>
      </w:r>
      <w:r w:rsidR="0010349A" w:rsidRPr="000D02E8">
        <w:rPr>
          <w:rFonts w:ascii="Arial Narrow" w:hAnsi="Arial Narrow"/>
          <w:sz w:val="26"/>
          <w:szCs w:val="26"/>
          <w:lang w:eastAsia="en-US"/>
        </w:rPr>
        <w:t xml:space="preserve"> </w:t>
      </w:r>
      <w:r w:rsidR="002A41EF" w:rsidRPr="000D02E8">
        <w:rPr>
          <w:rFonts w:ascii="Arial Narrow" w:hAnsi="Arial Narrow"/>
          <w:sz w:val="26"/>
          <w:szCs w:val="26"/>
          <w:lang w:eastAsia="en-US"/>
        </w:rPr>
        <w:t>sea el respon</w:t>
      </w:r>
      <w:r w:rsidR="0010349A" w:rsidRPr="000D02E8">
        <w:rPr>
          <w:rFonts w:ascii="Arial Narrow" w:hAnsi="Arial Narrow"/>
          <w:sz w:val="26"/>
          <w:szCs w:val="26"/>
          <w:lang w:eastAsia="en-US"/>
        </w:rPr>
        <w:t>sable del pago de los mismos, sino que bajo las condiciones legales señaladas, terceros como el beneficiario o dueño de la obra, el intermediario o los socios, también entren a responder por ellos.</w:t>
      </w:r>
    </w:p>
    <w:p w:rsidR="0010349A" w:rsidRPr="001F4D20" w:rsidRDefault="0010349A" w:rsidP="001F4D20">
      <w:pPr>
        <w:spacing w:line="288" w:lineRule="auto"/>
        <w:rPr>
          <w:rFonts w:ascii="Arial Narrow" w:hAnsi="Arial Narrow" w:cs="Arial"/>
          <w:sz w:val="22"/>
          <w:szCs w:val="26"/>
        </w:rPr>
      </w:pPr>
    </w:p>
    <w:p w:rsidR="003B07BA" w:rsidRPr="000D02E8" w:rsidRDefault="00F909C3"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sz w:val="26"/>
          <w:szCs w:val="26"/>
          <w:lang w:eastAsia="en-US"/>
        </w:rPr>
        <w:t xml:space="preserve">En la demanda inicial, conforme a los pedidos de la misma, se establece o delimita el litigio respecto a </w:t>
      </w:r>
      <w:r w:rsidR="00574AFE" w:rsidRPr="000D02E8">
        <w:rPr>
          <w:rFonts w:ascii="Arial Narrow" w:hAnsi="Arial Narrow"/>
          <w:sz w:val="26"/>
          <w:szCs w:val="26"/>
          <w:lang w:eastAsia="en-US"/>
        </w:rPr>
        <w:t>Azteca</w:t>
      </w:r>
      <w:r w:rsidRPr="000D02E8">
        <w:rPr>
          <w:rFonts w:ascii="Arial Narrow" w:hAnsi="Arial Narrow"/>
          <w:sz w:val="26"/>
          <w:szCs w:val="26"/>
          <w:lang w:eastAsia="en-US"/>
        </w:rPr>
        <w:t>, en su declaración de solidaridad como benefi</w:t>
      </w:r>
      <w:r w:rsidR="003B07BA" w:rsidRPr="000D02E8">
        <w:rPr>
          <w:rFonts w:ascii="Arial Narrow" w:hAnsi="Arial Narrow"/>
          <w:sz w:val="26"/>
          <w:szCs w:val="26"/>
          <w:lang w:eastAsia="en-US"/>
        </w:rPr>
        <w:t>ci</w:t>
      </w:r>
      <w:r w:rsidRPr="000D02E8">
        <w:rPr>
          <w:rFonts w:ascii="Arial Narrow" w:hAnsi="Arial Narrow"/>
          <w:sz w:val="26"/>
          <w:szCs w:val="26"/>
          <w:lang w:eastAsia="en-US"/>
        </w:rPr>
        <w:t xml:space="preserve">aria de la obra, pedido que armonizado con las restantes pretensiones y </w:t>
      </w:r>
      <w:r w:rsidR="00574AFE" w:rsidRPr="000D02E8">
        <w:rPr>
          <w:rFonts w:ascii="Arial Narrow" w:hAnsi="Arial Narrow"/>
          <w:sz w:val="26"/>
          <w:szCs w:val="26"/>
          <w:lang w:eastAsia="en-US"/>
        </w:rPr>
        <w:t>con lo decidido en la primera instancias</w:t>
      </w:r>
      <w:r w:rsidRPr="000D02E8">
        <w:rPr>
          <w:rFonts w:ascii="Arial Narrow" w:hAnsi="Arial Narrow"/>
          <w:sz w:val="26"/>
          <w:szCs w:val="26"/>
          <w:lang w:eastAsia="en-US"/>
        </w:rPr>
        <w:t xml:space="preserve">, permitirían colegir que la responsabilidad alegada o pretendida, se encuadra, dentro del artículo 34 del CL. </w:t>
      </w:r>
    </w:p>
    <w:p w:rsidR="00574AFE" w:rsidRPr="001F4D20" w:rsidRDefault="00574AFE" w:rsidP="001F4D20">
      <w:pPr>
        <w:spacing w:line="288" w:lineRule="auto"/>
        <w:rPr>
          <w:rFonts w:ascii="Arial Narrow" w:hAnsi="Arial Narrow" w:cs="Arial"/>
          <w:sz w:val="22"/>
          <w:szCs w:val="26"/>
        </w:rPr>
      </w:pPr>
    </w:p>
    <w:p w:rsidR="007E7252" w:rsidRPr="000D02E8" w:rsidRDefault="00574AFE"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sz w:val="26"/>
          <w:szCs w:val="26"/>
          <w:lang w:eastAsia="en-US"/>
        </w:rPr>
        <w:t xml:space="preserve">La norma en cuestión indica que es contratista independiente quien </w:t>
      </w:r>
      <w:r w:rsidR="005C2380" w:rsidRPr="000D02E8">
        <w:rPr>
          <w:rFonts w:ascii="Arial Narrow" w:hAnsi="Arial Narrow"/>
          <w:sz w:val="26"/>
          <w:szCs w:val="26"/>
          <w:lang w:eastAsia="en-US"/>
        </w:rPr>
        <w:t xml:space="preserve">por su propia cuenta y riesgo contrata con otra persona </w:t>
      </w:r>
      <w:r w:rsidR="007E7252" w:rsidRPr="000D02E8">
        <w:rPr>
          <w:rFonts w:ascii="Arial Narrow" w:hAnsi="Arial Narrow"/>
          <w:sz w:val="26"/>
          <w:szCs w:val="26"/>
          <w:lang w:eastAsia="en-US"/>
        </w:rPr>
        <w:t>la prestación de un determinado servicio, el cual prestará con su personal propio y sus propios medios. Sin embargo, establece la norma mencionada, que el contratante es solidariamente responsable con el contratista de los salarios, prestaciones e indemnizaciones del trabajador, cuando la labor acordada entre ellos es de las que normalmente desarrolla el contratante o de aquellas que son de la esencia de su objeto social.</w:t>
      </w:r>
    </w:p>
    <w:p w:rsidR="007E7252" w:rsidRPr="001F4D20" w:rsidRDefault="007E7252" w:rsidP="001F4D20">
      <w:pPr>
        <w:spacing w:line="288" w:lineRule="auto"/>
        <w:rPr>
          <w:rFonts w:ascii="Arial Narrow" w:hAnsi="Arial Narrow" w:cs="Arial"/>
          <w:sz w:val="22"/>
          <w:szCs w:val="26"/>
        </w:rPr>
      </w:pPr>
    </w:p>
    <w:p w:rsidR="00754510" w:rsidRPr="000D02E8" w:rsidRDefault="007E7252"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sz w:val="26"/>
          <w:szCs w:val="26"/>
          <w:lang w:eastAsia="en-US"/>
        </w:rPr>
        <w:t xml:space="preserve">Para establecer la similitud exigida en la norma, es necesario analizar tanto los objetos sociales de las empresas participantes de la contratación como la labor propiamente adelantada por el trabajador. En el presente asunto, se tiene que </w:t>
      </w:r>
      <w:proofErr w:type="spellStart"/>
      <w:r w:rsidRPr="000D02E8">
        <w:rPr>
          <w:rFonts w:ascii="Arial Narrow" w:hAnsi="Arial Narrow"/>
          <w:sz w:val="26"/>
          <w:szCs w:val="26"/>
          <w:lang w:eastAsia="en-US"/>
        </w:rPr>
        <w:t>Star</w:t>
      </w:r>
      <w:proofErr w:type="spellEnd"/>
      <w:r w:rsidRPr="000D02E8">
        <w:rPr>
          <w:rFonts w:ascii="Arial Narrow" w:hAnsi="Arial Narrow"/>
          <w:sz w:val="26"/>
          <w:szCs w:val="26"/>
          <w:lang w:eastAsia="en-US"/>
        </w:rPr>
        <w:t xml:space="preserve"> Comunicaciones S.A.S. tiene como objeto social, según certificación de la cámara de comercio de Manizales –</w:t>
      </w:r>
      <w:proofErr w:type="spellStart"/>
      <w:r w:rsidRPr="000D02E8">
        <w:rPr>
          <w:rFonts w:ascii="Arial Narrow" w:hAnsi="Arial Narrow"/>
          <w:sz w:val="26"/>
          <w:szCs w:val="26"/>
          <w:lang w:eastAsia="en-US"/>
        </w:rPr>
        <w:t>fl.s</w:t>
      </w:r>
      <w:proofErr w:type="spellEnd"/>
      <w:r w:rsidRPr="000D02E8">
        <w:rPr>
          <w:rFonts w:ascii="Arial Narrow" w:hAnsi="Arial Narrow"/>
          <w:sz w:val="26"/>
          <w:szCs w:val="26"/>
          <w:lang w:eastAsia="en-US"/>
        </w:rPr>
        <w:t xml:space="preserve"> 13 y ss.- “la prestaci</w:t>
      </w:r>
      <w:r w:rsidR="00754510" w:rsidRPr="000D02E8">
        <w:rPr>
          <w:rFonts w:ascii="Arial Narrow" w:hAnsi="Arial Narrow"/>
          <w:sz w:val="26"/>
          <w:szCs w:val="26"/>
          <w:lang w:eastAsia="en-US"/>
        </w:rPr>
        <w:t>ó</w:t>
      </w:r>
      <w:r w:rsidRPr="000D02E8">
        <w:rPr>
          <w:rFonts w:ascii="Arial Narrow" w:hAnsi="Arial Narrow"/>
          <w:sz w:val="26"/>
          <w:szCs w:val="26"/>
          <w:lang w:eastAsia="en-US"/>
        </w:rPr>
        <w:t xml:space="preserve">n de servicios de telecomunicaciones </w:t>
      </w:r>
      <w:r w:rsidR="00754510" w:rsidRPr="000D02E8">
        <w:rPr>
          <w:rFonts w:ascii="Arial Narrow" w:hAnsi="Arial Narrow"/>
          <w:sz w:val="26"/>
          <w:szCs w:val="26"/>
          <w:lang w:eastAsia="en-US"/>
        </w:rPr>
        <w:t>tales como telefoní</w:t>
      </w:r>
      <w:r w:rsidRPr="000D02E8">
        <w:rPr>
          <w:rFonts w:ascii="Arial Narrow" w:hAnsi="Arial Narrow"/>
          <w:sz w:val="26"/>
          <w:szCs w:val="26"/>
          <w:lang w:eastAsia="en-US"/>
        </w:rPr>
        <w:t xml:space="preserve">a básica local y de larga distancia, servicios móviles, portadores, tele servicios, telemáticos, de valor agregado; servicios satelitales y de televisión en sus diferentes modalidades, servicios de internet y cualquier otro servicio de telecomunicaciones y la creación, generación y explotación de tecnológicas de la información y de la </w:t>
      </w:r>
      <w:r w:rsidR="00754510" w:rsidRPr="000D02E8">
        <w:rPr>
          <w:rFonts w:ascii="Arial Narrow" w:hAnsi="Arial Narrow"/>
          <w:sz w:val="26"/>
          <w:szCs w:val="26"/>
          <w:lang w:eastAsia="en-US"/>
        </w:rPr>
        <w:t>comunicación, dentro del territorio nacional y en el exterior”. Por su parte Azteca Comunicaciones S.A.S., conforme al certificado de cámara de comercio  de Bogotá –</w:t>
      </w:r>
      <w:proofErr w:type="spellStart"/>
      <w:r w:rsidR="00754510" w:rsidRPr="000D02E8">
        <w:rPr>
          <w:rFonts w:ascii="Arial Narrow" w:hAnsi="Arial Narrow"/>
          <w:sz w:val="26"/>
          <w:szCs w:val="26"/>
          <w:lang w:eastAsia="en-US"/>
        </w:rPr>
        <w:t>fl</w:t>
      </w:r>
      <w:proofErr w:type="spellEnd"/>
      <w:r w:rsidR="00754510" w:rsidRPr="000D02E8">
        <w:rPr>
          <w:rFonts w:ascii="Arial Narrow" w:hAnsi="Arial Narrow"/>
          <w:sz w:val="26"/>
          <w:szCs w:val="26"/>
          <w:lang w:eastAsia="en-US"/>
        </w:rPr>
        <w:t>. 19 y ss.-, tiene como objeto social, entre otros, los de “4) la provisión de tecnología de la información y de las comunicaciones (tic)…9) la prestación de toda clase de servicios relacionados con las telecomunicaciones…”.</w:t>
      </w:r>
    </w:p>
    <w:p w:rsidR="00754510" w:rsidRPr="001F4D20" w:rsidRDefault="00754510" w:rsidP="001F4D20">
      <w:pPr>
        <w:spacing w:line="288" w:lineRule="auto"/>
        <w:rPr>
          <w:rFonts w:ascii="Arial Narrow" w:hAnsi="Arial Narrow" w:cs="Arial"/>
          <w:sz w:val="22"/>
          <w:szCs w:val="26"/>
        </w:rPr>
      </w:pPr>
    </w:p>
    <w:p w:rsidR="00FD5AA0" w:rsidRPr="000D02E8" w:rsidRDefault="00754510"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sz w:val="26"/>
          <w:szCs w:val="26"/>
          <w:lang w:eastAsia="en-US"/>
        </w:rPr>
        <w:t xml:space="preserve">Como se observa, las dos empresas tienen objetos sociales que, si no idénticos, si son similares, afines y complementarios entre sí, </w:t>
      </w:r>
      <w:r w:rsidR="0036284D" w:rsidRPr="000D02E8">
        <w:rPr>
          <w:rFonts w:ascii="Arial Narrow" w:hAnsi="Arial Narrow"/>
          <w:sz w:val="26"/>
          <w:szCs w:val="26"/>
          <w:lang w:eastAsia="en-US"/>
        </w:rPr>
        <w:t>aunado a que</w:t>
      </w:r>
      <w:r w:rsidR="00E8479F" w:rsidRPr="000D02E8">
        <w:rPr>
          <w:rFonts w:ascii="Arial Narrow" w:hAnsi="Arial Narrow"/>
          <w:sz w:val="26"/>
          <w:szCs w:val="26"/>
          <w:lang w:eastAsia="en-US"/>
        </w:rPr>
        <w:t xml:space="preserve"> no es posible, que los trabajadores de una empresa contratista, sean puestos a la orden de una ejecución de una tarea que es propia de la empresa contratante y que es consustancial a su esencia y razón de ser. En este caso, la tarea que ejecutaba el demandante era la de comercial</w:t>
      </w:r>
      <w:r w:rsidR="00C03134" w:rsidRPr="000D02E8">
        <w:rPr>
          <w:rFonts w:ascii="Arial Narrow" w:hAnsi="Arial Narrow"/>
          <w:sz w:val="26"/>
          <w:szCs w:val="26"/>
          <w:lang w:eastAsia="en-US"/>
        </w:rPr>
        <w:t>izar</w:t>
      </w:r>
      <w:r w:rsidR="00E8479F" w:rsidRPr="000D02E8">
        <w:rPr>
          <w:rFonts w:ascii="Arial Narrow" w:hAnsi="Arial Narrow"/>
          <w:sz w:val="26"/>
          <w:szCs w:val="26"/>
          <w:lang w:eastAsia="en-US"/>
        </w:rPr>
        <w:t xml:space="preserve"> el producto Total Play – Internet para todos, tal como lo refirieron de manera clara los testigos ya mencionados. Esa tarea, es sin duda una consustancial al objeto social de </w:t>
      </w:r>
      <w:r w:rsidR="0036284D" w:rsidRPr="000D02E8">
        <w:rPr>
          <w:rFonts w:ascii="Arial Narrow" w:hAnsi="Arial Narrow"/>
          <w:sz w:val="26"/>
          <w:szCs w:val="26"/>
          <w:lang w:eastAsia="en-US"/>
        </w:rPr>
        <w:t>la empresa contratante</w:t>
      </w:r>
      <w:r w:rsidR="00E8479F" w:rsidRPr="000D02E8">
        <w:rPr>
          <w:rFonts w:ascii="Arial Narrow" w:hAnsi="Arial Narrow"/>
          <w:sz w:val="26"/>
          <w:szCs w:val="26"/>
          <w:lang w:eastAsia="en-US"/>
        </w:rPr>
        <w:t xml:space="preserve">, pues por medio </w:t>
      </w:r>
      <w:r w:rsidR="00E8479F" w:rsidRPr="000D02E8">
        <w:rPr>
          <w:rFonts w:ascii="Arial Narrow" w:hAnsi="Arial Narrow"/>
          <w:sz w:val="26"/>
          <w:szCs w:val="26"/>
          <w:lang w:eastAsia="en-US"/>
        </w:rPr>
        <w:lastRenderedPageBreak/>
        <w:t xml:space="preserve">de la comercialización y afiliación de usuarios, logra la materialización de su objeto como sociedad y la obtención de dividendos, razón por la que la contratación que se llevó a cabo entre ambas empresas </w:t>
      </w:r>
      <w:r w:rsidR="00C03134" w:rsidRPr="000D02E8">
        <w:rPr>
          <w:rFonts w:ascii="Arial Narrow" w:hAnsi="Arial Narrow"/>
          <w:sz w:val="26"/>
          <w:szCs w:val="26"/>
          <w:lang w:eastAsia="en-US"/>
        </w:rPr>
        <w:t xml:space="preserve">y que es visible a folios 111 y ss. </w:t>
      </w:r>
      <w:proofErr w:type="gramStart"/>
      <w:r w:rsidR="00C03134" w:rsidRPr="000D02E8">
        <w:rPr>
          <w:rFonts w:ascii="Arial Narrow" w:hAnsi="Arial Narrow"/>
          <w:sz w:val="26"/>
          <w:szCs w:val="26"/>
          <w:lang w:eastAsia="en-US"/>
        </w:rPr>
        <w:t>no</w:t>
      </w:r>
      <w:proofErr w:type="gramEnd"/>
      <w:r w:rsidR="00C03134" w:rsidRPr="000D02E8">
        <w:rPr>
          <w:rFonts w:ascii="Arial Narrow" w:hAnsi="Arial Narrow"/>
          <w:sz w:val="26"/>
          <w:szCs w:val="26"/>
          <w:lang w:eastAsia="en-US"/>
        </w:rPr>
        <w:t xml:space="preserve"> es ajena a la tarea propia de Azteca Comunicaciones, sino que es la que da inicio a la ejecución de las actividades propias para las que fue constituida. Por ello, encuentra la Sala que Azteca es solidariamente responsable de las prestaciones e indemnizaciones que se impusieron a favor del demandante. Y es que claramente, Azteca era quien se encargaba de prestar el servicio, instalarlo, prestar el servicio técnico y demás, lo que se lograba únicamente con la afiliación que el actor hiciere, </w:t>
      </w:r>
      <w:r w:rsidR="00FD5AA0" w:rsidRPr="000D02E8">
        <w:rPr>
          <w:rFonts w:ascii="Arial Narrow" w:hAnsi="Arial Narrow"/>
          <w:sz w:val="26"/>
          <w:szCs w:val="26"/>
          <w:lang w:eastAsia="en-US"/>
        </w:rPr>
        <w:t xml:space="preserve">por lo que no puede escindirse como lo </w:t>
      </w:r>
      <w:r w:rsidR="0036284D" w:rsidRPr="000D02E8">
        <w:rPr>
          <w:rFonts w:ascii="Arial Narrow" w:hAnsi="Arial Narrow"/>
          <w:sz w:val="26"/>
          <w:szCs w:val="26"/>
          <w:lang w:eastAsia="en-US"/>
        </w:rPr>
        <w:t>insinúa</w:t>
      </w:r>
      <w:r w:rsidR="00FD5AA0" w:rsidRPr="000D02E8">
        <w:rPr>
          <w:rFonts w:ascii="Arial Narrow" w:hAnsi="Arial Narrow"/>
          <w:sz w:val="26"/>
          <w:szCs w:val="26"/>
          <w:lang w:eastAsia="en-US"/>
        </w:rPr>
        <w:t xml:space="preserve"> la recurrente, ambos aspectos, pues están íntimamente unidos y destinados a un fin  común que es el de que Azteca prestare el servicio al usuario del programa Total Play- Internet para todos, encontrando ello sustento</w:t>
      </w:r>
      <w:r w:rsidR="0036284D" w:rsidRPr="000D02E8">
        <w:rPr>
          <w:rFonts w:ascii="Arial Narrow" w:hAnsi="Arial Narrow"/>
          <w:sz w:val="26"/>
          <w:szCs w:val="26"/>
          <w:lang w:eastAsia="en-US"/>
        </w:rPr>
        <w:t xml:space="preserve"> </w:t>
      </w:r>
      <w:r w:rsidR="00FD5AA0" w:rsidRPr="000D02E8">
        <w:rPr>
          <w:rFonts w:ascii="Arial Narrow" w:hAnsi="Arial Narrow"/>
          <w:sz w:val="26"/>
          <w:szCs w:val="26"/>
          <w:lang w:eastAsia="en-US"/>
        </w:rPr>
        <w:t>–además- en los dichos de los testigos de que las afiliaciones se hacían a nombre de Azteca</w:t>
      </w:r>
      <w:r w:rsidR="00C03134" w:rsidRPr="000D02E8">
        <w:rPr>
          <w:rFonts w:ascii="Arial Narrow" w:hAnsi="Arial Narrow"/>
          <w:sz w:val="26"/>
          <w:szCs w:val="26"/>
          <w:lang w:eastAsia="en-US"/>
        </w:rPr>
        <w:t xml:space="preserve"> </w:t>
      </w:r>
      <w:r w:rsidR="00FD5AA0" w:rsidRPr="000D02E8">
        <w:rPr>
          <w:rFonts w:ascii="Arial Narrow" w:hAnsi="Arial Narrow"/>
          <w:sz w:val="26"/>
          <w:szCs w:val="26"/>
          <w:lang w:eastAsia="en-US"/>
        </w:rPr>
        <w:t>como prestador y responsable del servicio.</w:t>
      </w:r>
    </w:p>
    <w:p w:rsidR="00FD5AA0" w:rsidRPr="001F4D20" w:rsidRDefault="00FD5AA0" w:rsidP="001F4D20">
      <w:pPr>
        <w:spacing w:line="288" w:lineRule="auto"/>
        <w:rPr>
          <w:rFonts w:ascii="Arial Narrow" w:hAnsi="Arial Narrow" w:cs="Arial"/>
          <w:sz w:val="22"/>
          <w:szCs w:val="26"/>
        </w:rPr>
      </w:pPr>
    </w:p>
    <w:p w:rsidR="00754510" w:rsidRPr="000D02E8" w:rsidRDefault="00FD5AA0"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sz w:val="26"/>
          <w:szCs w:val="26"/>
          <w:lang w:eastAsia="en-US"/>
        </w:rPr>
        <w:t>Por tal razón, se insiste, encuentra la Sala acierto en la decisión de la a-quo en lo tocante a la solidaridad de la sociedad codemandada</w:t>
      </w:r>
      <w:r w:rsidR="00754510" w:rsidRPr="000D02E8">
        <w:rPr>
          <w:rFonts w:ascii="Arial Narrow" w:hAnsi="Arial Narrow"/>
          <w:sz w:val="26"/>
          <w:szCs w:val="26"/>
          <w:lang w:eastAsia="en-US"/>
        </w:rPr>
        <w:t xml:space="preserve"> </w:t>
      </w:r>
      <w:r w:rsidRPr="000D02E8">
        <w:rPr>
          <w:rFonts w:ascii="Arial Narrow" w:hAnsi="Arial Narrow"/>
          <w:sz w:val="26"/>
          <w:szCs w:val="26"/>
          <w:lang w:eastAsia="en-US"/>
        </w:rPr>
        <w:t>Azteca.</w:t>
      </w:r>
    </w:p>
    <w:p w:rsidR="00FD5AA0" w:rsidRPr="001F4D20" w:rsidRDefault="00FD5AA0" w:rsidP="001F4D20">
      <w:pPr>
        <w:spacing w:line="288" w:lineRule="auto"/>
        <w:rPr>
          <w:rFonts w:ascii="Arial Narrow" w:hAnsi="Arial Narrow" w:cs="Arial"/>
          <w:sz w:val="22"/>
          <w:szCs w:val="26"/>
        </w:rPr>
      </w:pPr>
    </w:p>
    <w:p w:rsidR="00FD5AA0" w:rsidRPr="000D02E8" w:rsidRDefault="00FD5AA0"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sz w:val="26"/>
          <w:szCs w:val="26"/>
          <w:lang w:eastAsia="en-US"/>
        </w:rPr>
        <w:t>Evacuados los problemas jurídicos planteados en el recurso, habrá de confirmarse la sentencia de primer grado e imponer condena en costas en esta sede a cargo de la codemandada Azteca.</w:t>
      </w:r>
    </w:p>
    <w:p w:rsidR="00FD5AA0" w:rsidRPr="001F4D20" w:rsidRDefault="00FD5AA0" w:rsidP="001F4D20">
      <w:pPr>
        <w:spacing w:line="288" w:lineRule="auto"/>
        <w:rPr>
          <w:rFonts w:ascii="Arial Narrow" w:hAnsi="Arial Narrow" w:cs="Arial"/>
          <w:sz w:val="22"/>
          <w:szCs w:val="26"/>
        </w:rPr>
      </w:pPr>
    </w:p>
    <w:p w:rsidR="00181D67" w:rsidRPr="000D02E8" w:rsidRDefault="00181D67" w:rsidP="000D02E8">
      <w:pPr>
        <w:pStyle w:val="Prrafodelista1"/>
        <w:spacing w:after="0" w:line="288" w:lineRule="auto"/>
        <w:ind w:left="0" w:firstLine="709"/>
        <w:jc w:val="both"/>
        <w:rPr>
          <w:rFonts w:ascii="Arial Narrow" w:hAnsi="Arial Narrow"/>
          <w:sz w:val="26"/>
          <w:szCs w:val="26"/>
        </w:rPr>
      </w:pPr>
      <w:r w:rsidRPr="000D02E8">
        <w:rPr>
          <w:rFonts w:ascii="Arial Narrow" w:hAnsi="Arial Narrow"/>
          <w:sz w:val="26"/>
          <w:szCs w:val="26"/>
        </w:rPr>
        <w:t xml:space="preserve">En mérito de lo expuesto, el </w:t>
      </w:r>
      <w:r w:rsidRPr="000D02E8">
        <w:rPr>
          <w:rFonts w:ascii="Arial Narrow" w:hAnsi="Arial Narrow"/>
          <w:b/>
          <w:sz w:val="26"/>
          <w:szCs w:val="26"/>
        </w:rPr>
        <w:t>H. Tribunal Superior del Distrito Judicial de Pereira - Risaralda, Sala Laboral,</w:t>
      </w:r>
      <w:r w:rsidRPr="000D02E8">
        <w:rPr>
          <w:rFonts w:ascii="Arial Narrow" w:hAnsi="Arial Narrow"/>
          <w:sz w:val="26"/>
          <w:szCs w:val="26"/>
        </w:rPr>
        <w:t xml:space="preserve"> administrando justicia en nombre de la República y por autoridad de la ley,</w:t>
      </w:r>
    </w:p>
    <w:p w:rsidR="00181D67" w:rsidRPr="001F4D20" w:rsidRDefault="00181D67" w:rsidP="001F4D20">
      <w:pPr>
        <w:spacing w:line="288" w:lineRule="auto"/>
        <w:rPr>
          <w:rFonts w:ascii="Arial Narrow" w:hAnsi="Arial Narrow" w:cs="Arial"/>
          <w:sz w:val="22"/>
          <w:szCs w:val="26"/>
        </w:rPr>
      </w:pPr>
    </w:p>
    <w:p w:rsidR="00181D67" w:rsidRPr="000D02E8" w:rsidRDefault="00181D67" w:rsidP="000D02E8">
      <w:pPr>
        <w:spacing w:line="288" w:lineRule="auto"/>
        <w:jc w:val="center"/>
        <w:rPr>
          <w:rFonts w:ascii="Arial Narrow" w:hAnsi="Arial Narrow" w:cs="Arial"/>
          <w:b/>
          <w:sz w:val="26"/>
          <w:szCs w:val="26"/>
        </w:rPr>
      </w:pPr>
      <w:r w:rsidRPr="000D02E8">
        <w:rPr>
          <w:rFonts w:ascii="Arial Narrow" w:hAnsi="Arial Narrow" w:cs="Arial"/>
          <w:b/>
          <w:sz w:val="26"/>
          <w:szCs w:val="26"/>
        </w:rPr>
        <w:t>FALLA</w:t>
      </w:r>
    </w:p>
    <w:p w:rsidR="00181D67" w:rsidRPr="001F4D20" w:rsidRDefault="00181D67" w:rsidP="001F4D20">
      <w:pPr>
        <w:spacing w:line="288" w:lineRule="auto"/>
        <w:rPr>
          <w:rFonts w:ascii="Arial Narrow" w:hAnsi="Arial Narrow" w:cs="Arial"/>
          <w:sz w:val="22"/>
          <w:szCs w:val="26"/>
        </w:rPr>
      </w:pPr>
    </w:p>
    <w:p w:rsidR="00393D6F" w:rsidRPr="000D02E8" w:rsidRDefault="00393D6F" w:rsidP="000D02E8">
      <w:pPr>
        <w:pStyle w:val="Sinespaciado"/>
        <w:spacing w:line="288" w:lineRule="auto"/>
        <w:ind w:firstLine="708"/>
        <w:jc w:val="both"/>
        <w:rPr>
          <w:rFonts w:ascii="Arial Narrow" w:hAnsi="Arial Narrow" w:cs="Arial"/>
          <w:spacing w:val="-2"/>
          <w:sz w:val="26"/>
          <w:szCs w:val="26"/>
        </w:rPr>
      </w:pPr>
      <w:r w:rsidRPr="000D02E8">
        <w:rPr>
          <w:rFonts w:ascii="Arial Narrow" w:hAnsi="Arial Narrow" w:cs="Arial"/>
          <w:b/>
          <w:spacing w:val="-2"/>
          <w:sz w:val="26"/>
          <w:szCs w:val="26"/>
          <w:lang w:val="es-CO"/>
        </w:rPr>
        <w:t xml:space="preserve">1. </w:t>
      </w:r>
      <w:r w:rsidR="00AF3215" w:rsidRPr="000D02E8">
        <w:rPr>
          <w:rFonts w:ascii="Arial Narrow" w:hAnsi="Arial Narrow" w:cs="Arial"/>
          <w:b/>
          <w:spacing w:val="-2"/>
          <w:sz w:val="26"/>
          <w:szCs w:val="26"/>
          <w:lang w:val="es-CO"/>
        </w:rPr>
        <w:t xml:space="preserve">Confirmar </w:t>
      </w:r>
      <w:r w:rsidR="00B45F39" w:rsidRPr="000D02E8">
        <w:rPr>
          <w:rFonts w:ascii="Arial Narrow" w:hAnsi="Arial Narrow" w:cs="Arial"/>
          <w:spacing w:val="-2"/>
          <w:sz w:val="26"/>
          <w:szCs w:val="26"/>
        </w:rPr>
        <w:t xml:space="preserve">la </w:t>
      </w:r>
      <w:r w:rsidR="0082697D" w:rsidRPr="000D02E8">
        <w:rPr>
          <w:rFonts w:ascii="Arial Narrow" w:hAnsi="Arial Narrow" w:cs="Arial"/>
          <w:spacing w:val="-2"/>
          <w:sz w:val="26"/>
          <w:szCs w:val="26"/>
        </w:rPr>
        <w:t xml:space="preserve">sentencia </w:t>
      </w:r>
      <w:r w:rsidR="00C2345D" w:rsidRPr="000D02E8">
        <w:rPr>
          <w:rFonts w:ascii="Arial Narrow" w:hAnsi="Arial Narrow" w:cs="Arial"/>
          <w:spacing w:val="-2"/>
          <w:sz w:val="26"/>
          <w:szCs w:val="26"/>
        </w:rPr>
        <w:t xml:space="preserve">dictada por el Juzgado </w:t>
      </w:r>
      <w:r w:rsidR="00FD5AA0" w:rsidRPr="000D02E8">
        <w:rPr>
          <w:rFonts w:ascii="Arial Narrow" w:hAnsi="Arial Narrow" w:cs="Arial"/>
          <w:spacing w:val="-2"/>
          <w:sz w:val="26"/>
          <w:szCs w:val="26"/>
        </w:rPr>
        <w:t xml:space="preserve">Tercero </w:t>
      </w:r>
      <w:r w:rsidR="00C2345D" w:rsidRPr="000D02E8">
        <w:rPr>
          <w:rFonts w:ascii="Arial Narrow" w:hAnsi="Arial Narrow" w:cs="Arial"/>
          <w:spacing w:val="-2"/>
          <w:sz w:val="26"/>
          <w:szCs w:val="26"/>
        </w:rPr>
        <w:t xml:space="preserve">Laboral del Circuito de </w:t>
      </w:r>
      <w:r w:rsidR="00FD5AA0" w:rsidRPr="000D02E8">
        <w:rPr>
          <w:rFonts w:ascii="Arial Narrow" w:hAnsi="Arial Narrow" w:cs="Arial"/>
          <w:spacing w:val="-2"/>
          <w:sz w:val="26"/>
          <w:szCs w:val="26"/>
        </w:rPr>
        <w:t xml:space="preserve">Pereira </w:t>
      </w:r>
      <w:r w:rsidRPr="000D02E8">
        <w:rPr>
          <w:rFonts w:ascii="Arial Narrow" w:hAnsi="Arial Narrow" w:cs="Arial"/>
          <w:spacing w:val="-2"/>
          <w:sz w:val="26"/>
          <w:szCs w:val="26"/>
        </w:rPr>
        <w:t xml:space="preserve">el </w:t>
      </w:r>
      <w:r w:rsidR="00FD5AA0" w:rsidRPr="000D02E8">
        <w:rPr>
          <w:rFonts w:ascii="Arial Narrow" w:hAnsi="Arial Narrow" w:cs="Arial"/>
          <w:spacing w:val="-2"/>
          <w:sz w:val="26"/>
          <w:szCs w:val="26"/>
        </w:rPr>
        <w:t>11</w:t>
      </w:r>
      <w:r w:rsidR="00AF3215" w:rsidRPr="000D02E8">
        <w:rPr>
          <w:rFonts w:ascii="Arial Narrow" w:hAnsi="Arial Narrow" w:cs="Arial"/>
          <w:spacing w:val="-2"/>
          <w:sz w:val="26"/>
          <w:szCs w:val="26"/>
        </w:rPr>
        <w:t xml:space="preserve"> </w:t>
      </w:r>
      <w:r w:rsidRPr="000D02E8">
        <w:rPr>
          <w:rFonts w:ascii="Arial Narrow" w:hAnsi="Arial Narrow" w:cs="Arial"/>
          <w:spacing w:val="-2"/>
          <w:sz w:val="26"/>
          <w:szCs w:val="26"/>
        </w:rPr>
        <w:t xml:space="preserve">de </w:t>
      </w:r>
      <w:r w:rsidR="00FD5AA0" w:rsidRPr="000D02E8">
        <w:rPr>
          <w:rFonts w:ascii="Arial Narrow" w:hAnsi="Arial Narrow" w:cs="Arial"/>
          <w:spacing w:val="-2"/>
          <w:sz w:val="26"/>
          <w:szCs w:val="26"/>
        </w:rPr>
        <w:t>mayo</w:t>
      </w:r>
      <w:r w:rsidRPr="000D02E8">
        <w:rPr>
          <w:rFonts w:ascii="Arial Narrow" w:hAnsi="Arial Narrow" w:cs="Arial"/>
          <w:spacing w:val="-2"/>
          <w:sz w:val="26"/>
          <w:szCs w:val="26"/>
        </w:rPr>
        <w:t xml:space="preserve"> de 201</w:t>
      </w:r>
      <w:r w:rsidR="00FD5AA0" w:rsidRPr="000D02E8">
        <w:rPr>
          <w:rFonts w:ascii="Arial Narrow" w:hAnsi="Arial Narrow" w:cs="Arial"/>
          <w:spacing w:val="-2"/>
          <w:sz w:val="26"/>
          <w:szCs w:val="26"/>
        </w:rPr>
        <w:t>8</w:t>
      </w:r>
      <w:r w:rsidR="00C2345D" w:rsidRPr="000D02E8">
        <w:rPr>
          <w:rFonts w:ascii="Arial Narrow" w:hAnsi="Arial Narrow" w:cs="Arial"/>
          <w:spacing w:val="-2"/>
          <w:sz w:val="26"/>
          <w:szCs w:val="26"/>
        </w:rPr>
        <w:t>, dent</w:t>
      </w:r>
      <w:r w:rsidRPr="000D02E8">
        <w:rPr>
          <w:rFonts w:ascii="Arial Narrow" w:hAnsi="Arial Narrow" w:cs="Arial"/>
          <w:spacing w:val="-2"/>
          <w:sz w:val="26"/>
          <w:szCs w:val="26"/>
        </w:rPr>
        <w:t>ro del proceso de la referencia</w:t>
      </w:r>
      <w:r w:rsidR="00AF3215" w:rsidRPr="000D02E8">
        <w:rPr>
          <w:rFonts w:ascii="Arial Narrow" w:hAnsi="Arial Narrow" w:cs="Arial"/>
          <w:spacing w:val="-2"/>
          <w:sz w:val="26"/>
          <w:szCs w:val="26"/>
        </w:rPr>
        <w:t>.</w:t>
      </w:r>
    </w:p>
    <w:p w:rsidR="00AF3215" w:rsidRPr="001F4D20" w:rsidRDefault="00AF3215" w:rsidP="001F4D20">
      <w:pPr>
        <w:spacing w:line="288" w:lineRule="auto"/>
        <w:rPr>
          <w:rFonts w:ascii="Arial Narrow" w:hAnsi="Arial Narrow" w:cs="Arial"/>
          <w:sz w:val="22"/>
          <w:szCs w:val="26"/>
        </w:rPr>
      </w:pPr>
    </w:p>
    <w:p w:rsidR="00393D6F" w:rsidRPr="000D02E8" w:rsidRDefault="00393D6F" w:rsidP="000D02E8">
      <w:pPr>
        <w:pStyle w:val="Sinespaciado"/>
        <w:spacing w:line="288" w:lineRule="auto"/>
        <w:ind w:firstLine="708"/>
        <w:jc w:val="both"/>
        <w:rPr>
          <w:rFonts w:ascii="Arial Narrow" w:hAnsi="Arial Narrow"/>
          <w:sz w:val="26"/>
          <w:szCs w:val="26"/>
          <w:lang w:eastAsia="en-US"/>
        </w:rPr>
      </w:pPr>
      <w:r w:rsidRPr="000D02E8">
        <w:rPr>
          <w:rFonts w:ascii="Arial Narrow" w:hAnsi="Arial Narrow"/>
          <w:b/>
          <w:sz w:val="26"/>
          <w:szCs w:val="26"/>
          <w:lang w:eastAsia="en-US"/>
        </w:rPr>
        <w:t xml:space="preserve">2. </w:t>
      </w:r>
      <w:r w:rsidR="00FD5AA0" w:rsidRPr="000D02E8">
        <w:rPr>
          <w:rFonts w:ascii="Arial Narrow" w:hAnsi="Arial Narrow"/>
          <w:b/>
          <w:sz w:val="26"/>
          <w:szCs w:val="26"/>
          <w:lang w:eastAsia="en-US"/>
        </w:rPr>
        <w:t>C</w:t>
      </w:r>
      <w:r w:rsidR="00C6550F" w:rsidRPr="000D02E8">
        <w:rPr>
          <w:rFonts w:ascii="Arial Narrow" w:hAnsi="Arial Narrow"/>
          <w:b/>
          <w:sz w:val="26"/>
          <w:szCs w:val="26"/>
          <w:lang w:eastAsia="en-US"/>
        </w:rPr>
        <w:t xml:space="preserve">ostas </w:t>
      </w:r>
      <w:r w:rsidR="00C6550F" w:rsidRPr="000D02E8">
        <w:rPr>
          <w:rFonts w:ascii="Arial Narrow" w:hAnsi="Arial Narrow"/>
          <w:sz w:val="26"/>
          <w:szCs w:val="26"/>
          <w:lang w:eastAsia="en-US"/>
        </w:rPr>
        <w:t>en esta instancia</w:t>
      </w:r>
      <w:r w:rsidR="00FD5AA0" w:rsidRPr="000D02E8">
        <w:rPr>
          <w:rFonts w:ascii="Arial Narrow" w:hAnsi="Arial Narrow"/>
          <w:sz w:val="26"/>
          <w:szCs w:val="26"/>
          <w:lang w:eastAsia="en-US"/>
        </w:rPr>
        <w:t xml:space="preserve"> a cargo de la parte apelante</w:t>
      </w:r>
      <w:r w:rsidR="00C6550F" w:rsidRPr="000D02E8">
        <w:rPr>
          <w:rFonts w:ascii="Arial Narrow" w:hAnsi="Arial Narrow"/>
          <w:sz w:val="26"/>
          <w:szCs w:val="26"/>
          <w:lang w:eastAsia="en-US"/>
        </w:rPr>
        <w:t>.</w:t>
      </w:r>
    </w:p>
    <w:p w:rsidR="007E480D" w:rsidRPr="001F4D20" w:rsidRDefault="007E480D" w:rsidP="001F4D20">
      <w:pPr>
        <w:spacing w:line="288" w:lineRule="auto"/>
        <w:rPr>
          <w:rFonts w:ascii="Arial Narrow" w:hAnsi="Arial Narrow" w:cs="Arial"/>
          <w:sz w:val="22"/>
          <w:szCs w:val="26"/>
        </w:rPr>
      </w:pPr>
    </w:p>
    <w:p w:rsidR="007E480D" w:rsidRPr="000D02E8" w:rsidRDefault="007E480D" w:rsidP="000D02E8">
      <w:pPr>
        <w:spacing w:line="288" w:lineRule="auto"/>
        <w:ind w:firstLine="900"/>
        <w:jc w:val="both"/>
        <w:rPr>
          <w:rFonts w:ascii="Arial Narrow" w:hAnsi="Arial Narrow" w:cs="Microsoft Sans Serif"/>
          <w:b/>
          <w:bCs/>
          <w:iCs/>
          <w:sz w:val="26"/>
          <w:szCs w:val="26"/>
          <w:lang w:val="es-ES"/>
        </w:rPr>
      </w:pPr>
      <w:r w:rsidRPr="000D02E8">
        <w:rPr>
          <w:rFonts w:ascii="Arial Narrow" w:hAnsi="Arial Narrow" w:cs="Microsoft Sans Serif"/>
          <w:b/>
          <w:bCs/>
          <w:iCs/>
          <w:sz w:val="26"/>
          <w:szCs w:val="26"/>
          <w:lang w:val="es-ES"/>
        </w:rPr>
        <w:t>NOTIFÍQUESE, CÚMPLASE Y DEVUÉLVASE.</w:t>
      </w:r>
    </w:p>
    <w:p w:rsidR="007E480D" w:rsidRPr="001F4D20" w:rsidRDefault="007E480D" w:rsidP="001F4D20">
      <w:pPr>
        <w:spacing w:line="288" w:lineRule="auto"/>
        <w:rPr>
          <w:rFonts w:ascii="Arial Narrow" w:hAnsi="Arial Narrow" w:cs="Arial"/>
          <w:sz w:val="22"/>
          <w:szCs w:val="26"/>
        </w:rPr>
      </w:pPr>
    </w:p>
    <w:p w:rsidR="007E480D" w:rsidRPr="000D02E8" w:rsidRDefault="007E480D" w:rsidP="000D02E8">
      <w:pPr>
        <w:spacing w:line="288" w:lineRule="auto"/>
        <w:ind w:firstLine="900"/>
        <w:jc w:val="both"/>
        <w:rPr>
          <w:rFonts w:ascii="Arial Narrow" w:hAnsi="Arial Narrow" w:cs="Microsoft Sans Serif"/>
          <w:bCs/>
          <w:iCs/>
          <w:sz w:val="26"/>
          <w:szCs w:val="26"/>
          <w:lang w:val="es-ES"/>
        </w:rPr>
      </w:pPr>
      <w:r w:rsidRPr="000D02E8">
        <w:rPr>
          <w:rFonts w:ascii="Arial Narrow" w:hAnsi="Arial Narrow" w:cs="Microsoft Sans Serif"/>
          <w:bCs/>
          <w:iCs/>
          <w:sz w:val="26"/>
          <w:szCs w:val="26"/>
          <w:lang w:val="es-ES"/>
        </w:rPr>
        <w:t>La anterior decisión queda notificada en estrados.</w:t>
      </w:r>
    </w:p>
    <w:p w:rsidR="000D02E8" w:rsidRPr="001F4D20" w:rsidRDefault="000D02E8" w:rsidP="001F4D20">
      <w:pPr>
        <w:spacing w:line="288" w:lineRule="auto"/>
        <w:rPr>
          <w:rFonts w:ascii="Arial Narrow" w:hAnsi="Arial Narrow" w:cs="Arial"/>
          <w:sz w:val="22"/>
          <w:szCs w:val="26"/>
        </w:rPr>
      </w:pPr>
    </w:p>
    <w:p w:rsidR="000D02E8" w:rsidRPr="001F4D20" w:rsidRDefault="000D02E8" w:rsidP="000D02E8">
      <w:pPr>
        <w:spacing w:line="288" w:lineRule="auto"/>
        <w:rPr>
          <w:rFonts w:ascii="Arial Narrow" w:hAnsi="Arial Narrow" w:cs="Arial"/>
          <w:sz w:val="22"/>
          <w:szCs w:val="26"/>
        </w:rPr>
      </w:pPr>
    </w:p>
    <w:p w:rsidR="000D02E8" w:rsidRDefault="000D02E8" w:rsidP="000D02E8">
      <w:pPr>
        <w:spacing w:line="288" w:lineRule="auto"/>
        <w:jc w:val="center"/>
        <w:rPr>
          <w:rFonts w:ascii="Arial Narrow" w:hAnsi="Arial Narrow" w:cs="Arial"/>
          <w:b/>
          <w:bCs/>
          <w:iCs/>
          <w:sz w:val="26"/>
          <w:szCs w:val="26"/>
        </w:rPr>
      </w:pPr>
      <w:r w:rsidRPr="005A39E1">
        <w:rPr>
          <w:rFonts w:ascii="Arial Narrow" w:hAnsi="Arial Narrow" w:cs="Arial"/>
          <w:b/>
          <w:bCs/>
          <w:iCs/>
          <w:sz w:val="26"/>
          <w:szCs w:val="26"/>
        </w:rPr>
        <w:t>FR</w:t>
      </w:r>
      <w:r>
        <w:rPr>
          <w:rFonts w:ascii="Arial Narrow" w:hAnsi="Arial Narrow" w:cs="Arial"/>
          <w:b/>
          <w:bCs/>
          <w:iCs/>
          <w:sz w:val="26"/>
          <w:szCs w:val="26"/>
        </w:rPr>
        <w:t>ANCISCO JAVIER TAMAYO TABARES</w:t>
      </w:r>
    </w:p>
    <w:p w:rsidR="000D02E8" w:rsidRPr="00295DA5" w:rsidRDefault="000D02E8" w:rsidP="000D02E8">
      <w:pPr>
        <w:spacing w:line="288" w:lineRule="auto"/>
        <w:jc w:val="center"/>
        <w:rPr>
          <w:rFonts w:ascii="Arial Narrow" w:hAnsi="Arial Narrow" w:cs="Arial"/>
          <w:b/>
          <w:bCs/>
          <w:iCs/>
          <w:sz w:val="26"/>
          <w:szCs w:val="26"/>
        </w:rPr>
      </w:pPr>
      <w:r>
        <w:rPr>
          <w:rFonts w:ascii="Arial Narrow" w:hAnsi="Arial Narrow" w:cs="Tahoma"/>
          <w:sz w:val="26"/>
          <w:szCs w:val="26"/>
        </w:rPr>
        <w:t>M</w:t>
      </w:r>
      <w:r w:rsidRPr="005A39E1">
        <w:rPr>
          <w:rFonts w:ascii="Arial Narrow" w:hAnsi="Arial Narrow" w:cs="Tahoma"/>
          <w:sz w:val="26"/>
          <w:szCs w:val="26"/>
        </w:rPr>
        <w:t>agistrado ponente</w:t>
      </w:r>
    </w:p>
    <w:p w:rsidR="000D02E8" w:rsidRPr="001F4D20" w:rsidRDefault="000D02E8" w:rsidP="001F4D20">
      <w:pPr>
        <w:spacing w:line="288" w:lineRule="auto"/>
        <w:rPr>
          <w:rFonts w:ascii="Arial Narrow" w:hAnsi="Arial Narrow" w:cs="Arial"/>
          <w:sz w:val="22"/>
          <w:szCs w:val="26"/>
        </w:rPr>
      </w:pPr>
    </w:p>
    <w:p w:rsidR="00C97A26" w:rsidRPr="001F4D20" w:rsidRDefault="00C97A26" w:rsidP="001F4D20">
      <w:pPr>
        <w:spacing w:line="288" w:lineRule="auto"/>
        <w:rPr>
          <w:rFonts w:ascii="Arial Narrow" w:hAnsi="Arial Narrow" w:cs="Arial"/>
          <w:sz w:val="22"/>
          <w:szCs w:val="26"/>
        </w:rPr>
      </w:pPr>
    </w:p>
    <w:p w:rsidR="000D02E8" w:rsidRPr="005A39E1" w:rsidRDefault="000D02E8" w:rsidP="000D02E8">
      <w:pPr>
        <w:spacing w:line="288" w:lineRule="auto"/>
        <w:jc w:val="both"/>
        <w:rPr>
          <w:rFonts w:ascii="Arial Narrow" w:hAnsi="Arial Narrow" w:cs="Arial"/>
          <w:b/>
          <w:sz w:val="26"/>
          <w:szCs w:val="26"/>
        </w:rPr>
      </w:pPr>
      <w:r w:rsidRPr="005A39E1">
        <w:rPr>
          <w:rFonts w:ascii="Arial Narrow" w:hAnsi="Arial Narrow" w:cs="Arial"/>
          <w:b/>
          <w:bCs/>
          <w:iCs/>
          <w:sz w:val="26"/>
          <w:szCs w:val="26"/>
        </w:rPr>
        <w:t>ANA LUCÍA CAICEDO CALDERÓN</w:t>
      </w:r>
      <w:r>
        <w:rPr>
          <w:rFonts w:ascii="Arial Narrow" w:hAnsi="Arial Narrow" w:cs="Arial"/>
          <w:b/>
          <w:bCs/>
          <w:iCs/>
          <w:sz w:val="26"/>
          <w:szCs w:val="26"/>
        </w:rPr>
        <w:tab/>
      </w:r>
      <w:r>
        <w:rPr>
          <w:rFonts w:ascii="Arial Narrow" w:hAnsi="Arial Narrow" w:cs="Arial"/>
          <w:b/>
          <w:bCs/>
          <w:iCs/>
          <w:sz w:val="26"/>
          <w:szCs w:val="26"/>
        </w:rPr>
        <w:tab/>
      </w:r>
      <w:r>
        <w:rPr>
          <w:rFonts w:ascii="Arial Narrow" w:hAnsi="Arial Narrow" w:cs="Arial"/>
          <w:b/>
          <w:bCs/>
          <w:iCs/>
          <w:sz w:val="26"/>
          <w:szCs w:val="26"/>
        </w:rPr>
        <w:tab/>
        <w:t xml:space="preserve">         OLGA LUCÍA HOYOS SEPÚLVEDA</w:t>
      </w:r>
      <w:r w:rsidRPr="005A39E1">
        <w:rPr>
          <w:rFonts w:ascii="Arial Narrow" w:hAnsi="Arial Narrow" w:cs="Arial"/>
          <w:b/>
          <w:bCs/>
          <w:iCs/>
          <w:sz w:val="26"/>
          <w:szCs w:val="26"/>
        </w:rPr>
        <w:t xml:space="preserve"> </w:t>
      </w:r>
    </w:p>
    <w:p w:rsidR="0044176D" w:rsidRPr="001F4D20" w:rsidRDefault="000D02E8" w:rsidP="001F4D20">
      <w:pPr>
        <w:spacing w:line="288" w:lineRule="auto"/>
        <w:ind w:firstLine="708"/>
        <w:rPr>
          <w:rFonts w:ascii="Arial Narrow" w:hAnsi="Arial Narrow" w:cs="Arial"/>
          <w:sz w:val="26"/>
          <w:szCs w:val="26"/>
        </w:rPr>
      </w:pPr>
      <w:r>
        <w:rPr>
          <w:rFonts w:ascii="Arial Narrow" w:hAnsi="Arial Narrow" w:cs="Arial"/>
          <w:sz w:val="26"/>
          <w:szCs w:val="26"/>
        </w:rPr>
        <w:t xml:space="preserve">       </w:t>
      </w:r>
      <w:r w:rsidRPr="005A39E1">
        <w:rPr>
          <w:rFonts w:ascii="Arial Narrow" w:hAnsi="Arial Narrow" w:cs="Arial"/>
          <w:sz w:val="26"/>
          <w:szCs w:val="26"/>
        </w:rPr>
        <w:t>Magistrada</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 xml:space="preserve"> </w:t>
      </w:r>
      <w:r>
        <w:rPr>
          <w:rFonts w:ascii="Arial Narrow" w:hAnsi="Arial Narrow" w:cs="Arial"/>
          <w:sz w:val="26"/>
          <w:szCs w:val="26"/>
        </w:rPr>
        <w:tab/>
        <w:t xml:space="preserve">    </w:t>
      </w:r>
      <w:r w:rsidRPr="005A39E1">
        <w:rPr>
          <w:rFonts w:ascii="Arial Narrow" w:hAnsi="Arial Narrow" w:cs="Arial"/>
          <w:sz w:val="26"/>
          <w:szCs w:val="26"/>
        </w:rPr>
        <w:t>Magistrad</w:t>
      </w:r>
      <w:r>
        <w:rPr>
          <w:rFonts w:ascii="Arial Narrow" w:hAnsi="Arial Narrow" w:cs="Arial"/>
          <w:sz w:val="26"/>
          <w:szCs w:val="26"/>
        </w:rPr>
        <w:t>a</w:t>
      </w:r>
    </w:p>
    <w:sectPr w:rsidR="0044176D" w:rsidRPr="001F4D20" w:rsidSect="000D02E8">
      <w:headerReference w:type="default" r:id="rId9"/>
      <w:footerReference w:type="even" r:id="rId10"/>
      <w:footerReference w:type="default" r:id="rId11"/>
      <w:pgSz w:w="12242" w:h="18722" w:code="121"/>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5A" w:rsidRDefault="00A90C5A" w:rsidP="00181D67">
      <w:r>
        <w:separator/>
      </w:r>
    </w:p>
  </w:endnote>
  <w:endnote w:type="continuationSeparator" w:id="0">
    <w:p w:rsidR="00A90C5A" w:rsidRDefault="00A90C5A"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Pr="000D02E8" w:rsidRDefault="0093094A" w:rsidP="00FB2365">
    <w:pPr>
      <w:pStyle w:val="Piedepgina"/>
      <w:framePr w:wrap="around" w:vAnchor="text" w:hAnchor="margin" w:xAlign="right" w:y="1"/>
      <w:rPr>
        <w:rStyle w:val="Nmerodepgina"/>
        <w:rFonts w:ascii="Arial" w:hAnsi="Arial" w:cs="Arial"/>
        <w:sz w:val="18"/>
      </w:rPr>
    </w:pPr>
    <w:r w:rsidRPr="000D02E8">
      <w:rPr>
        <w:rStyle w:val="Nmerodepgina"/>
        <w:rFonts w:ascii="Arial" w:hAnsi="Arial" w:cs="Arial"/>
        <w:sz w:val="18"/>
      </w:rPr>
      <w:fldChar w:fldCharType="begin"/>
    </w:r>
    <w:r w:rsidRPr="000D02E8">
      <w:rPr>
        <w:rStyle w:val="Nmerodepgina"/>
        <w:rFonts w:ascii="Arial" w:hAnsi="Arial" w:cs="Arial"/>
        <w:sz w:val="18"/>
      </w:rPr>
      <w:instrText xml:space="preserve">PAGE  </w:instrText>
    </w:r>
    <w:r w:rsidRPr="000D02E8">
      <w:rPr>
        <w:rStyle w:val="Nmerodepgina"/>
        <w:rFonts w:ascii="Arial" w:hAnsi="Arial" w:cs="Arial"/>
        <w:sz w:val="18"/>
      </w:rPr>
      <w:fldChar w:fldCharType="separate"/>
    </w:r>
    <w:r w:rsidR="00C97A26">
      <w:rPr>
        <w:rStyle w:val="Nmerodepgina"/>
        <w:rFonts w:ascii="Arial" w:hAnsi="Arial" w:cs="Arial"/>
        <w:noProof/>
        <w:sz w:val="18"/>
      </w:rPr>
      <w:t>6</w:t>
    </w:r>
    <w:r w:rsidRPr="000D02E8">
      <w:rPr>
        <w:rStyle w:val="Nmerodepgina"/>
        <w:rFonts w:ascii="Arial" w:hAnsi="Arial" w:cs="Arial"/>
        <w:sz w:val="18"/>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5A" w:rsidRDefault="00A90C5A" w:rsidP="00181D67">
      <w:r>
        <w:separator/>
      </w:r>
    </w:p>
  </w:footnote>
  <w:footnote w:type="continuationSeparator" w:id="0">
    <w:p w:rsidR="00A90C5A" w:rsidRDefault="00A90C5A"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Pr="000D02E8" w:rsidRDefault="0093094A" w:rsidP="00FB2365">
    <w:pPr>
      <w:jc w:val="both"/>
      <w:rPr>
        <w:rFonts w:ascii="Arial" w:hAnsi="Arial" w:cs="Arial"/>
        <w:bCs/>
        <w:sz w:val="18"/>
        <w:szCs w:val="16"/>
      </w:rPr>
    </w:pPr>
    <w:r w:rsidRPr="000D02E8">
      <w:rPr>
        <w:rFonts w:ascii="Arial" w:hAnsi="Arial" w:cs="Arial"/>
        <w:bCs/>
        <w:sz w:val="18"/>
        <w:szCs w:val="16"/>
      </w:rPr>
      <w:t>Radicación No: 66</w:t>
    </w:r>
    <w:r w:rsidR="00F27DA1" w:rsidRPr="000D02E8">
      <w:rPr>
        <w:rFonts w:ascii="Arial" w:hAnsi="Arial" w:cs="Arial"/>
        <w:bCs/>
        <w:sz w:val="18"/>
        <w:szCs w:val="16"/>
      </w:rPr>
      <w:t>001</w:t>
    </w:r>
    <w:r w:rsidRPr="000D02E8">
      <w:rPr>
        <w:rFonts w:ascii="Arial" w:hAnsi="Arial" w:cs="Arial"/>
        <w:bCs/>
        <w:sz w:val="18"/>
        <w:szCs w:val="16"/>
      </w:rPr>
      <w:t>-31-05-00</w:t>
    </w:r>
    <w:r w:rsidR="00233B26" w:rsidRPr="000D02E8">
      <w:rPr>
        <w:rFonts w:ascii="Arial" w:hAnsi="Arial" w:cs="Arial"/>
        <w:bCs/>
        <w:sz w:val="18"/>
        <w:szCs w:val="16"/>
      </w:rPr>
      <w:t>1</w:t>
    </w:r>
    <w:r w:rsidRPr="000D02E8">
      <w:rPr>
        <w:rFonts w:ascii="Arial" w:hAnsi="Arial" w:cs="Arial"/>
        <w:bCs/>
        <w:sz w:val="18"/>
        <w:szCs w:val="16"/>
      </w:rPr>
      <w:t>-201</w:t>
    </w:r>
    <w:r w:rsidR="00F27DA1" w:rsidRPr="000D02E8">
      <w:rPr>
        <w:rFonts w:ascii="Arial" w:hAnsi="Arial" w:cs="Arial"/>
        <w:bCs/>
        <w:sz w:val="18"/>
        <w:szCs w:val="16"/>
      </w:rPr>
      <w:t>6</w:t>
    </w:r>
    <w:r w:rsidRPr="000D02E8">
      <w:rPr>
        <w:rFonts w:ascii="Arial" w:hAnsi="Arial" w:cs="Arial"/>
        <w:bCs/>
        <w:sz w:val="18"/>
        <w:szCs w:val="16"/>
      </w:rPr>
      <w:t>-00</w:t>
    </w:r>
    <w:r w:rsidR="00F27DA1" w:rsidRPr="000D02E8">
      <w:rPr>
        <w:rFonts w:ascii="Arial" w:hAnsi="Arial" w:cs="Arial"/>
        <w:bCs/>
        <w:sz w:val="18"/>
        <w:szCs w:val="16"/>
      </w:rPr>
      <w:t>475</w:t>
    </w:r>
    <w:r w:rsidRPr="000D02E8">
      <w:rPr>
        <w:rFonts w:ascii="Arial" w:hAnsi="Arial" w:cs="Arial"/>
        <w:bCs/>
        <w:sz w:val="18"/>
        <w:szCs w:val="16"/>
      </w:rPr>
      <w:t>-01</w:t>
    </w:r>
  </w:p>
  <w:p w:rsidR="0093094A" w:rsidRPr="000D02E8" w:rsidRDefault="00F27DA1" w:rsidP="000D02E8">
    <w:pPr>
      <w:jc w:val="both"/>
      <w:rPr>
        <w:rFonts w:ascii="Arial" w:hAnsi="Arial" w:cs="Arial"/>
        <w:bCs/>
        <w:iCs/>
        <w:sz w:val="18"/>
        <w:szCs w:val="16"/>
      </w:rPr>
    </w:pPr>
    <w:r w:rsidRPr="000D02E8">
      <w:rPr>
        <w:rFonts w:ascii="Arial" w:hAnsi="Arial" w:cs="Arial"/>
        <w:bCs/>
        <w:sz w:val="18"/>
        <w:szCs w:val="16"/>
      </w:rPr>
      <w:t xml:space="preserve">Orlando Molina </w:t>
    </w:r>
    <w:proofErr w:type="spellStart"/>
    <w:r w:rsidRPr="000D02E8">
      <w:rPr>
        <w:rFonts w:ascii="Arial" w:hAnsi="Arial" w:cs="Arial"/>
        <w:bCs/>
        <w:sz w:val="18"/>
        <w:szCs w:val="16"/>
      </w:rPr>
      <w:t>D`avila</w:t>
    </w:r>
    <w:proofErr w:type="spellEnd"/>
    <w:r w:rsidR="00B95879" w:rsidRPr="000D02E8">
      <w:rPr>
        <w:rFonts w:ascii="Arial" w:hAnsi="Arial" w:cs="Arial"/>
        <w:bCs/>
        <w:sz w:val="18"/>
        <w:szCs w:val="16"/>
      </w:rPr>
      <w:t xml:space="preserve"> </w:t>
    </w:r>
    <w:r w:rsidR="0093094A" w:rsidRPr="000D02E8">
      <w:rPr>
        <w:rFonts w:ascii="Arial" w:hAnsi="Arial" w:cs="Arial"/>
        <w:bCs/>
        <w:sz w:val="18"/>
        <w:szCs w:val="16"/>
      </w:rPr>
      <w:t xml:space="preserve">vs </w:t>
    </w:r>
    <w:proofErr w:type="spellStart"/>
    <w:r w:rsidRPr="000D02E8">
      <w:rPr>
        <w:rFonts w:ascii="Arial" w:hAnsi="Arial" w:cs="Arial"/>
        <w:bCs/>
        <w:sz w:val="18"/>
        <w:szCs w:val="16"/>
      </w:rPr>
      <w:t>Star</w:t>
    </w:r>
    <w:proofErr w:type="spellEnd"/>
    <w:r w:rsidRPr="000D02E8">
      <w:rPr>
        <w:rFonts w:ascii="Arial" w:hAnsi="Arial" w:cs="Arial"/>
        <w:bCs/>
        <w:sz w:val="18"/>
        <w:szCs w:val="16"/>
      </w:rPr>
      <w:t xml:space="preserve"> Comunicaciones S.A.S y Azteca Comunicaciones Colombia </w:t>
    </w:r>
    <w:r w:rsidR="00120188" w:rsidRPr="000D02E8">
      <w:rPr>
        <w:rFonts w:ascii="Arial" w:hAnsi="Arial" w:cs="Arial"/>
        <w:bCs/>
        <w:sz w:val="18"/>
        <w:szCs w:val="16"/>
      </w:rPr>
      <w:t>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170"/>
    <w:multiLevelType w:val="hybridMultilevel"/>
    <w:tmpl w:val="A4ECA4C8"/>
    <w:lvl w:ilvl="0" w:tplc="30D27972">
      <w:start w:val="1"/>
      <w:numFmt w:val="decimal"/>
      <w:lvlText w:val="%1."/>
      <w:lvlJc w:val="left"/>
      <w:pPr>
        <w:ind w:left="1211" w:hanging="360"/>
      </w:pPr>
      <w:rPr>
        <w:rFonts w:hint="default"/>
        <w:b/>
        <w:i/>
        <w:sz w:val="24"/>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2DFE"/>
    <w:rsid w:val="000033ED"/>
    <w:rsid w:val="0001753B"/>
    <w:rsid w:val="000302AB"/>
    <w:rsid w:val="00034121"/>
    <w:rsid w:val="0003620B"/>
    <w:rsid w:val="00036CF3"/>
    <w:rsid w:val="00044723"/>
    <w:rsid w:val="000552FC"/>
    <w:rsid w:val="00057514"/>
    <w:rsid w:val="0006495E"/>
    <w:rsid w:val="000667FF"/>
    <w:rsid w:val="000700E7"/>
    <w:rsid w:val="00071203"/>
    <w:rsid w:val="00071A7B"/>
    <w:rsid w:val="000745A2"/>
    <w:rsid w:val="00080A62"/>
    <w:rsid w:val="00083ED6"/>
    <w:rsid w:val="0008718B"/>
    <w:rsid w:val="00094DD5"/>
    <w:rsid w:val="000A26AC"/>
    <w:rsid w:val="000A3124"/>
    <w:rsid w:val="000A78D4"/>
    <w:rsid w:val="000B0CF6"/>
    <w:rsid w:val="000B3068"/>
    <w:rsid w:val="000B5AFB"/>
    <w:rsid w:val="000B6AD0"/>
    <w:rsid w:val="000C0532"/>
    <w:rsid w:val="000C0A92"/>
    <w:rsid w:val="000C6307"/>
    <w:rsid w:val="000D02E8"/>
    <w:rsid w:val="000D09A7"/>
    <w:rsid w:val="000D5513"/>
    <w:rsid w:val="000D6F62"/>
    <w:rsid w:val="000E2EFB"/>
    <w:rsid w:val="000E3687"/>
    <w:rsid w:val="000E7F42"/>
    <w:rsid w:val="000F5249"/>
    <w:rsid w:val="000F604B"/>
    <w:rsid w:val="000F604F"/>
    <w:rsid w:val="00102012"/>
    <w:rsid w:val="0010349A"/>
    <w:rsid w:val="00104ED6"/>
    <w:rsid w:val="00105156"/>
    <w:rsid w:val="00113DFF"/>
    <w:rsid w:val="00114E6E"/>
    <w:rsid w:val="00120188"/>
    <w:rsid w:val="00121679"/>
    <w:rsid w:val="00122903"/>
    <w:rsid w:val="00122B74"/>
    <w:rsid w:val="00124333"/>
    <w:rsid w:val="001252DA"/>
    <w:rsid w:val="001342E2"/>
    <w:rsid w:val="00151FAB"/>
    <w:rsid w:val="0015632C"/>
    <w:rsid w:val="00156587"/>
    <w:rsid w:val="00160D05"/>
    <w:rsid w:val="0016407C"/>
    <w:rsid w:val="00164362"/>
    <w:rsid w:val="00172834"/>
    <w:rsid w:val="001742B0"/>
    <w:rsid w:val="00180C77"/>
    <w:rsid w:val="001818C1"/>
    <w:rsid w:val="00181D67"/>
    <w:rsid w:val="00181DBB"/>
    <w:rsid w:val="00182AF0"/>
    <w:rsid w:val="00183E14"/>
    <w:rsid w:val="00185F4E"/>
    <w:rsid w:val="00194459"/>
    <w:rsid w:val="00194763"/>
    <w:rsid w:val="001966FF"/>
    <w:rsid w:val="001971FD"/>
    <w:rsid w:val="00197A7F"/>
    <w:rsid w:val="001A1F95"/>
    <w:rsid w:val="001A28FC"/>
    <w:rsid w:val="001A41C0"/>
    <w:rsid w:val="001A6293"/>
    <w:rsid w:val="001B0456"/>
    <w:rsid w:val="001C1A3A"/>
    <w:rsid w:val="001F4D20"/>
    <w:rsid w:val="001F6D28"/>
    <w:rsid w:val="001F70B4"/>
    <w:rsid w:val="0020066B"/>
    <w:rsid w:val="00200D02"/>
    <w:rsid w:val="0020183E"/>
    <w:rsid w:val="00204F66"/>
    <w:rsid w:val="002054B4"/>
    <w:rsid w:val="00214F11"/>
    <w:rsid w:val="00216386"/>
    <w:rsid w:val="00217065"/>
    <w:rsid w:val="00217C8B"/>
    <w:rsid w:val="00220901"/>
    <w:rsid w:val="00233B26"/>
    <w:rsid w:val="0023419A"/>
    <w:rsid w:val="00236091"/>
    <w:rsid w:val="00241CF7"/>
    <w:rsid w:val="00242152"/>
    <w:rsid w:val="00243FF7"/>
    <w:rsid w:val="00245208"/>
    <w:rsid w:val="002475D9"/>
    <w:rsid w:val="0025169D"/>
    <w:rsid w:val="002666DD"/>
    <w:rsid w:val="00271666"/>
    <w:rsid w:val="00271B8D"/>
    <w:rsid w:val="00272C60"/>
    <w:rsid w:val="00281AF3"/>
    <w:rsid w:val="00281DF0"/>
    <w:rsid w:val="0028238A"/>
    <w:rsid w:val="00282824"/>
    <w:rsid w:val="00282A0C"/>
    <w:rsid w:val="0028369F"/>
    <w:rsid w:val="00287849"/>
    <w:rsid w:val="00291715"/>
    <w:rsid w:val="002971B9"/>
    <w:rsid w:val="002A1875"/>
    <w:rsid w:val="002A3A05"/>
    <w:rsid w:val="002A41EF"/>
    <w:rsid w:val="002B11F5"/>
    <w:rsid w:val="002B2F11"/>
    <w:rsid w:val="002B4B0A"/>
    <w:rsid w:val="002B5701"/>
    <w:rsid w:val="002B5A38"/>
    <w:rsid w:val="002B7550"/>
    <w:rsid w:val="002C3B7B"/>
    <w:rsid w:val="002C4914"/>
    <w:rsid w:val="002C50FA"/>
    <w:rsid w:val="002C62E6"/>
    <w:rsid w:val="002C76A9"/>
    <w:rsid w:val="002C7ACC"/>
    <w:rsid w:val="002D2DB2"/>
    <w:rsid w:val="002D633D"/>
    <w:rsid w:val="002E1ABE"/>
    <w:rsid w:val="002F21EF"/>
    <w:rsid w:val="002F2382"/>
    <w:rsid w:val="002F2D76"/>
    <w:rsid w:val="0030335C"/>
    <w:rsid w:val="0031003B"/>
    <w:rsid w:val="00310A39"/>
    <w:rsid w:val="003152EE"/>
    <w:rsid w:val="00315749"/>
    <w:rsid w:val="00322915"/>
    <w:rsid w:val="00325C8C"/>
    <w:rsid w:val="003265D5"/>
    <w:rsid w:val="00330E76"/>
    <w:rsid w:val="00331A84"/>
    <w:rsid w:val="00336F17"/>
    <w:rsid w:val="003400C8"/>
    <w:rsid w:val="00350750"/>
    <w:rsid w:val="00351220"/>
    <w:rsid w:val="00352722"/>
    <w:rsid w:val="00353032"/>
    <w:rsid w:val="0035399E"/>
    <w:rsid w:val="003543C1"/>
    <w:rsid w:val="00355D5D"/>
    <w:rsid w:val="00360979"/>
    <w:rsid w:val="00362550"/>
    <w:rsid w:val="0036284D"/>
    <w:rsid w:val="003649E2"/>
    <w:rsid w:val="00365ECD"/>
    <w:rsid w:val="00372506"/>
    <w:rsid w:val="00382637"/>
    <w:rsid w:val="00384F3D"/>
    <w:rsid w:val="00384FB1"/>
    <w:rsid w:val="003877E3"/>
    <w:rsid w:val="00390A4C"/>
    <w:rsid w:val="00393D6F"/>
    <w:rsid w:val="00395396"/>
    <w:rsid w:val="003A4937"/>
    <w:rsid w:val="003B07BA"/>
    <w:rsid w:val="003B30B8"/>
    <w:rsid w:val="003B35A1"/>
    <w:rsid w:val="003B7E72"/>
    <w:rsid w:val="003C7223"/>
    <w:rsid w:val="003D2568"/>
    <w:rsid w:val="003D2F2C"/>
    <w:rsid w:val="003D3D89"/>
    <w:rsid w:val="003D448D"/>
    <w:rsid w:val="003D5AF4"/>
    <w:rsid w:val="003E24A3"/>
    <w:rsid w:val="003F13E1"/>
    <w:rsid w:val="003F4D93"/>
    <w:rsid w:val="003F60C2"/>
    <w:rsid w:val="0040108B"/>
    <w:rsid w:val="004021D5"/>
    <w:rsid w:val="00405471"/>
    <w:rsid w:val="0040689D"/>
    <w:rsid w:val="00410250"/>
    <w:rsid w:val="00414CD0"/>
    <w:rsid w:val="0041599F"/>
    <w:rsid w:val="00416689"/>
    <w:rsid w:val="0041771A"/>
    <w:rsid w:val="00422AE2"/>
    <w:rsid w:val="0044176D"/>
    <w:rsid w:val="004450B1"/>
    <w:rsid w:val="004469B4"/>
    <w:rsid w:val="00446A9B"/>
    <w:rsid w:val="0045481C"/>
    <w:rsid w:val="00454C5A"/>
    <w:rsid w:val="00461AEE"/>
    <w:rsid w:val="00465CFD"/>
    <w:rsid w:val="00476F91"/>
    <w:rsid w:val="00481EE2"/>
    <w:rsid w:val="00482D15"/>
    <w:rsid w:val="00483406"/>
    <w:rsid w:val="0049276B"/>
    <w:rsid w:val="004A18E6"/>
    <w:rsid w:val="004A359A"/>
    <w:rsid w:val="004A7539"/>
    <w:rsid w:val="004B3006"/>
    <w:rsid w:val="004B38EA"/>
    <w:rsid w:val="004B6F6B"/>
    <w:rsid w:val="004C37BF"/>
    <w:rsid w:val="004D01C5"/>
    <w:rsid w:val="004D4E7F"/>
    <w:rsid w:val="004D7BE8"/>
    <w:rsid w:val="004E1A8A"/>
    <w:rsid w:val="004E33E6"/>
    <w:rsid w:val="004F3CC2"/>
    <w:rsid w:val="004F6356"/>
    <w:rsid w:val="004F7338"/>
    <w:rsid w:val="005010B3"/>
    <w:rsid w:val="00501F0D"/>
    <w:rsid w:val="00502503"/>
    <w:rsid w:val="00503569"/>
    <w:rsid w:val="00503737"/>
    <w:rsid w:val="005042CE"/>
    <w:rsid w:val="0050557A"/>
    <w:rsid w:val="00505F81"/>
    <w:rsid w:val="00512EBD"/>
    <w:rsid w:val="005149CD"/>
    <w:rsid w:val="00515BDC"/>
    <w:rsid w:val="00537054"/>
    <w:rsid w:val="005376A7"/>
    <w:rsid w:val="00540A2B"/>
    <w:rsid w:val="005417FF"/>
    <w:rsid w:val="00543E7B"/>
    <w:rsid w:val="005446D5"/>
    <w:rsid w:val="00550CEE"/>
    <w:rsid w:val="00553F87"/>
    <w:rsid w:val="00560715"/>
    <w:rsid w:val="00561DB0"/>
    <w:rsid w:val="00563496"/>
    <w:rsid w:val="00563BCB"/>
    <w:rsid w:val="0057078F"/>
    <w:rsid w:val="00571B65"/>
    <w:rsid w:val="00574AFE"/>
    <w:rsid w:val="005757BB"/>
    <w:rsid w:val="00580741"/>
    <w:rsid w:val="005816E5"/>
    <w:rsid w:val="00581E28"/>
    <w:rsid w:val="00583EA7"/>
    <w:rsid w:val="00584AF2"/>
    <w:rsid w:val="00584B30"/>
    <w:rsid w:val="0059060F"/>
    <w:rsid w:val="0059122D"/>
    <w:rsid w:val="00592739"/>
    <w:rsid w:val="00594E60"/>
    <w:rsid w:val="005A18D7"/>
    <w:rsid w:val="005A39C0"/>
    <w:rsid w:val="005A4EAC"/>
    <w:rsid w:val="005A70B7"/>
    <w:rsid w:val="005A737E"/>
    <w:rsid w:val="005B01EC"/>
    <w:rsid w:val="005B1568"/>
    <w:rsid w:val="005B27E7"/>
    <w:rsid w:val="005B51C7"/>
    <w:rsid w:val="005C108B"/>
    <w:rsid w:val="005C2380"/>
    <w:rsid w:val="005C5229"/>
    <w:rsid w:val="005C5824"/>
    <w:rsid w:val="005D0592"/>
    <w:rsid w:val="005D60F3"/>
    <w:rsid w:val="005F20DB"/>
    <w:rsid w:val="005F5E82"/>
    <w:rsid w:val="00600B88"/>
    <w:rsid w:val="006017DA"/>
    <w:rsid w:val="00604842"/>
    <w:rsid w:val="00604884"/>
    <w:rsid w:val="00604A9C"/>
    <w:rsid w:val="00605ED8"/>
    <w:rsid w:val="006135E9"/>
    <w:rsid w:val="00615CCC"/>
    <w:rsid w:val="0064039F"/>
    <w:rsid w:val="00640513"/>
    <w:rsid w:val="00646D84"/>
    <w:rsid w:val="00647641"/>
    <w:rsid w:val="00651EDD"/>
    <w:rsid w:val="0065406E"/>
    <w:rsid w:val="00656EF4"/>
    <w:rsid w:val="00664F7B"/>
    <w:rsid w:val="00666BED"/>
    <w:rsid w:val="006723A0"/>
    <w:rsid w:val="00683754"/>
    <w:rsid w:val="0068421E"/>
    <w:rsid w:val="0068688B"/>
    <w:rsid w:val="00687346"/>
    <w:rsid w:val="006976E9"/>
    <w:rsid w:val="006A05D0"/>
    <w:rsid w:val="006A0926"/>
    <w:rsid w:val="006A4B0A"/>
    <w:rsid w:val="006A7F40"/>
    <w:rsid w:val="006B1E90"/>
    <w:rsid w:val="006B4716"/>
    <w:rsid w:val="006B7BAC"/>
    <w:rsid w:val="006C0CD1"/>
    <w:rsid w:val="006C408E"/>
    <w:rsid w:val="006E1DE4"/>
    <w:rsid w:val="006E55C7"/>
    <w:rsid w:val="006E56E0"/>
    <w:rsid w:val="006F2FF3"/>
    <w:rsid w:val="006F3382"/>
    <w:rsid w:val="006F60D9"/>
    <w:rsid w:val="006F7AD2"/>
    <w:rsid w:val="007077AB"/>
    <w:rsid w:val="00712B22"/>
    <w:rsid w:val="007170BC"/>
    <w:rsid w:val="0072080B"/>
    <w:rsid w:val="007240C6"/>
    <w:rsid w:val="007264E4"/>
    <w:rsid w:val="00740103"/>
    <w:rsid w:val="00740681"/>
    <w:rsid w:val="007421CA"/>
    <w:rsid w:val="0074280E"/>
    <w:rsid w:val="00745F82"/>
    <w:rsid w:val="007464A2"/>
    <w:rsid w:val="00746C86"/>
    <w:rsid w:val="007526B0"/>
    <w:rsid w:val="00752929"/>
    <w:rsid w:val="00754510"/>
    <w:rsid w:val="007549F2"/>
    <w:rsid w:val="007554B4"/>
    <w:rsid w:val="00755E24"/>
    <w:rsid w:val="00756D3D"/>
    <w:rsid w:val="0075767F"/>
    <w:rsid w:val="0076225A"/>
    <w:rsid w:val="00763ED2"/>
    <w:rsid w:val="0076566F"/>
    <w:rsid w:val="00766970"/>
    <w:rsid w:val="00767361"/>
    <w:rsid w:val="00770759"/>
    <w:rsid w:val="007718F2"/>
    <w:rsid w:val="00776280"/>
    <w:rsid w:val="00777CEF"/>
    <w:rsid w:val="00785535"/>
    <w:rsid w:val="0079233D"/>
    <w:rsid w:val="00794E2B"/>
    <w:rsid w:val="00795852"/>
    <w:rsid w:val="0079779A"/>
    <w:rsid w:val="007A02A4"/>
    <w:rsid w:val="007A17D4"/>
    <w:rsid w:val="007A3A90"/>
    <w:rsid w:val="007A7725"/>
    <w:rsid w:val="007B247C"/>
    <w:rsid w:val="007B2F27"/>
    <w:rsid w:val="007B5499"/>
    <w:rsid w:val="007C04E6"/>
    <w:rsid w:val="007C3212"/>
    <w:rsid w:val="007C50CF"/>
    <w:rsid w:val="007D13FF"/>
    <w:rsid w:val="007E1628"/>
    <w:rsid w:val="007E480D"/>
    <w:rsid w:val="007E7252"/>
    <w:rsid w:val="007F0771"/>
    <w:rsid w:val="007F7E6B"/>
    <w:rsid w:val="0080019E"/>
    <w:rsid w:val="008126CF"/>
    <w:rsid w:val="0081426F"/>
    <w:rsid w:val="00817E5D"/>
    <w:rsid w:val="008213FA"/>
    <w:rsid w:val="00822751"/>
    <w:rsid w:val="00823F84"/>
    <w:rsid w:val="00825B27"/>
    <w:rsid w:val="0082697D"/>
    <w:rsid w:val="00827464"/>
    <w:rsid w:val="0083360F"/>
    <w:rsid w:val="00834C2F"/>
    <w:rsid w:val="008432BC"/>
    <w:rsid w:val="00846867"/>
    <w:rsid w:val="00850450"/>
    <w:rsid w:val="00854651"/>
    <w:rsid w:val="00854E66"/>
    <w:rsid w:val="008605F1"/>
    <w:rsid w:val="008623CD"/>
    <w:rsid w:val="00862C38"/>
    <w:rsid w:val="0088333D"/>
    <w:rsid w:val="008846C9"/>
    <w:rsid w:val="008851A6"/>
    <w:rsid w:val="00885548"/>
    <w:rsid w:val="0088711A"/>
    <w:rsid w:val="0088781B"/>
    <w:rsid w:val="00893D25"/>
    <w:rsid w:val="00894F1F"/>
    <w:rsid w:val="00895786"/>
    <w:rsid w:val="00896ACF"/>
    <w:rsid w:val="00897A5F"/>
    <w:rsid w:val="008B3F94"/>
    <w:rsid w:val="008B789A"/>
    <w:rsid w:val="008D0F22"/>
    <w:rsid w:val="008D386A"/>
    <w:rsid w:val="008D69AF"/>
    <w:rsid w:val="008E2AA3"/>
    <w:rsid w:val="008F003B"/>
    <w:rsid w:val="008F16DD"/>
    <w:rsid w:val="008F70A9"/>
    <w:rsid w:val="00907A5F"/>
    <w:rsid w:val="00917E63"/>
    <w:rsid w:val="00917FE7"/>
    <w:rsid w:val="00923D33"/>
    <w:rsid w:val="00925430"/>
    <w:rsid w:val="00925B2A"/>
    <w:rsid w:val="0093094A"/>
    <w:rsid w:val="009317D7"/>
    <w:rsid w:val="009424D7"/>
    <w:rsid w:val="00943F58"/>
    <w:rsid w:val="00945085"/>
    <w:rsid w:val="00946A91"/>
    <w:rsid w:val="00950007"/>
    <w:rsid w:val="00952E49"/>
    <w:rsid w:val="00980B0C"/>
    <w:rsid w:val="00982D16"/>
    <w:rsid w:val="00983B97"/>
    <w:rsid w:val="00984B1A"/>
    <w:rsid w:val="00985A27"/>
    <w:rsid w:val="00985D6A"/>
    <w:rsid w:val="009938BC"/>
    <w:rsid w:val="009A147C"/>
    <w:rsid w:val="009A1C52"/>
    <w:rsid w:val="009A2908"/>
    <w:rsid w:val="009A40BE"/>
    <w:rsid w:val="009A6DEB"/>
    <w:rsid w:val="009B061B"/>
    <w:rsid w:val="009B4758"/>
    <w:rsid w:val="009B52E7"/>
    <w:rsid w:val="009B6EDF"/>
    <w:rsid w:val="009C06AD"/>
    <w:rsid w:val="009C06AF"/>
    <w:rsid w:val="009D115A"/>
    <w:rsid w:val="009D16AB"/>
    <w:rsid w:val="009E2464"/>
    <w:rsid w:val="009E46E3"/>
    <w:rsid w:val="009E73B7"/>
    <w:rsid w:val="009F29A4"/>
    <w:rsid w:val="009F2B8B"/>
    <w:rsid w:val="009F6B78"/>
    <w:rsid w:val="00A00606"/>
    <w:rsid w:val="00A12EDE"/>
    <w:rsid w:val="00A20AEE"/>
    <w:rsid w:val="00A2304C"/>
    <w:rsid w:val="00A23CFA"/>
    <w:rsid w:val="00A31A93"/>
    <w:rsid w:val="00A40EBE"/>
    <w:rsid w:val="00A41CF2"/>
    <w:rsid w:val="00A45535"/>
    <w:rsid w:val="00A45C3B"/>
    <w:rsid w:val="00A46AF9"/>
    <w:rsid w:val="00A53C0F"/>
    <w:rsid w:val="00A55533"/>
    <w:rsid w:val="00A56D34"/>
    <w:rsid w:val="00A570D1"/>
    <w:rsid w:val="00A57C44"/>
    <w:rsid w:val="00A57F25"/>
    <w:rsid w:val="00A57FE3"/>
    <w:rsid w:val="00A612E8"/>
    <w:rsid w:val="00A6281E"/>
    <w:rsid w:val="00A649B9"/>
    <w:rsid w:val="00A65B0D"/>
    <w:rsid w:val="00A662AF"/>
    <w:rsid w:val="00A7415F"/>
    <w:rsid w:val="00A7763E"/>
    <w:rsid w:val="00A82EA8"/>
    <w:rsid w:val="00A841E7"/>
    <w:rsid w:val="00A84814"/>
    <w:rsid w:val="00A868E3"/>
    <w:rsid w:val="00A871AB"/>
    <w:rsid w:val="00A90C5A"/>
    <w:rsid w:val="00A915C0"/>
    <w:rsid w:val="00A92C53"/>
    <w:rsid w:val="00A9346E"/>
    <w:rsid w:val="00AA05BE"/>
    <w:rsid w:val="00AA2144"/>
    <w:rsid w:val="00AA51D6"/>
    <w:rsid w:val="00AB32B0"/>
    <w:rsid w:val="00AB4D39"/>
    <w:rsid w:val="00AC0389"/>
    <w:rsid w:val="00AC1055"/>
    <w:rsid w:val="00AC55D8"/>
    <w:rsid w:val="00AC5DB9"/>
    <w:rsid w:val="00AC71D9"/>
    <w:rsid w:val="00AC7AC9"/>
    <w:rsid w:val="00AC7EB6"/>
    <w:rsid w:val="00AD2DDE"/>
    <w:rsid w:val="00AD5314"/>
    <w:rsid w:val="00AD7619"/>
    <w:rsid w:val="00AF0D26"/>
    <w:rsid w:val="00AF1D5C"/>
    <w:rsid w:val="00AF3215"/>
    <w:rsid w:val="00B0615A"/>
    <w:rsid w:val="00B20A28"/>
    <w:rsid w:val="00B251A0"/>
    <w:rsid w:val="00B265E5"/>
    <w:rsid w:val="00B26FD9"/>
    <w:rsid w:val="00B34731"/>
    <w:rsid w:val="00B4285D"/>
    <w:rsid w:val="00B43C20"/>
    <w:rsid w:val="00B455B1"/>
    <w:rsid w:val="00B45F39"/>
    <w:rsid w:val="00B55738"/>
    <w:rsid w:val="00B56E76"/>
    <w:rsid w:val="00B5766E"/>
    <w:rsid w:val="00B664E4"/>
    <w:rsid w:val="00B674E4"/>
    <w:rsid w:val="00B675BD"/>
    <w:rsid w:val="00B81692"/>
    <w:rsid w:val="00B83F14"/>
    <w:rsid w:val="00B87CC3"/>
    <w:rsid w:val="00B902C2"/>
    <w:rsid w:val="00B93CA3"/>
    <w:rsid w:val="00B95879"/>
    <w:rsid w:val="00BA1E0A"/>
    <w:rsid w:val="00BB6586"/>
    <w:rsid w:val="00BD418C"/>
    <w:rsid w:val="00BE14E4"/>
    <w:rsid w:val="00BE2B15"/>
    <w:rsid w:val="00BE2FD0"/>
    <w:rsid w:val="00BE3E90"/>
    <w:rsid w:val="00BE7CCC"/>
    <w:rsid w:val="00BF5727"/>
    <w:rsid w:val="00BF7955"/>
    <w:rsid w:val="00BF7FA0"/>
    <w:rsid w:val="00C00BF3"/>
    <w:rsid w:val="00C01FFD"/>
    <w:rsid w:val="00C03134"/>
    <w:rsid w:val="00C07B32"/>
    <w:rsid w:val="00C15A83"/>
    <w:rsid w:val="00C1629B"/>
    <w:rsid w:val="00C2345D"/>
    <w:rsid w:val="00C256F3"/>
    <w:rsid w:val="00C42C86"/>
    <w:rsid w:val="00C43685"/>
    <w:rsid w:val="00C43DA4"/>
    <w:rsid w:val="00C449F0"/>
    <w:rsid w:val="00C47FF0"/>
    <w:rsid w:val="00C623C0"/>
    <w:rsid w:val="00C6550F"/>
    <w:rsid w:val="00C659E7"/>
    <w:rsid w:val="00C666CF"/>
    <w:rsid w:val="00C7406F"/>
    <w:rsid w:val="00C802C2"/>
    <w:rsid w:val="00C87C62"/>
    <w:rsid w:val="00C914AF"/>
    <w:rsid w:val="00C95145"/>
    <w:rsid w:val="00C95F52"/>
    <w:rsid w:val="00C96962"/>
    <w:rsid w:val="00C9735B"/>
    <w:rsid w:val="00C97A26"/>
    <w:rsid w:val="00CA1D2D"/>
    <w:rsid w:val="00CA39C8"/>
    <w:rsid w:val="00CA4895"/>
    <w:rsid w:val="00CA7F07"/>
    <w:rsid w:val="00CB5453"/>
    <w:rsid w:val="00CC427F"/>
    <w:rsid w:val="00CC6443"/>
    <w:rsid w:val="00CC758D"/>
    <w:rsid w:val="00CD1313"/>
    <w:rsid w:val="00CE1262"/>
    <w:rsid w:val="00CE24FA"/>
    <w:rsid w:val="00CE528D"/>
    <w:rsid w:val="00CF0318"/>
    <w:rsid w:val="00CF24D4"/>
    <w:rsid w:val="00CF478D"/>
    <w:rsid w:val="00CF576A"/>
    <w:rsid w:val="00CF5EC2"/>
    <w:rsid w:val="00CF60F0"/>
    <w:rsid w:val="00CF615B"/>
    <w:rsid w:val="00D03885"/>
    <w:rsid w:val="00D05B3F"/>
    <w:rsid w:val="00D11394"/>
    <w:rsid w:val="00D11B62"/>
    <w:rsid w:val="00D1356C"/>
    <w:rsid w:val="00D13B6E"/>
    <w:rsid w:val="00D175D1"/>
    <w:rsid w:val="00D22CBA"/>
    <w:rsid w:val="00D247B8"/>
    <w:rsid w:val="00D279D2"/>
    <w:rsid w:val="00D30FA7"/>
    <w:rsid w:val="00D314F4"/>
    <w:rsid w:val="00D340F4"/>
    <w:rsid w:val="00D34BEC"/>
    <w:rsid w:val="00D370F0"/>
    <w:rsid w:val="00D45C0B"/>
    <w:rsid w:val="00D47633"/>
    <w:rsid w:val="00D534D9"/>
    <w:rsid w:val="00D553F8"/>
    <w:rsid w:val="00D56153"/>
    <w:rsid w:val="00D566B5"/>
    <w:rsid w:val="00D60D54"/>
    <w:rsid w:val="00D65CA9"/>
    <w:rsid w:val="00D65F30"/>
    <w:rsid w:val="00D663AD"/>
    <w:rsid w:val="00D7125F"/>
    <w:rsid w:val="00D75C19"/>
    <w:rsid w:val="00D907A0"/>
    <w:rsid w:val="00D918F4"/>
    <w:rsid w:val="00DA4347"/>
    <w:rsid w:val="00DA5010"/>
    <w:rsid w:val="00DA66B5"/>
    <w:rsid w:val="00DB0F6F"/>
    <w:rsid w:val="00DB3625"/>
    <w:rsid w:val="00DB7B98"/>
    <w:rsid w:val="00DC0BB2"/>
    <w:rsid w:val="00DC19C5"/>
    <w:rsid w:val="00DC64EC"/>
    <w:rsid w:val="00DC6855"/>
    <w:rsid w:val="00DC68CC"/>
    <w:rsid w:val="00DD24A8"/>
    <w:rsid w:val="00DD3DB0"/>
    <w:rsid w:val="00DD4B02"/>
    <w:rsid w:val="00DE46FF"/>
    <w:rsid w:val="00DE5426"/>
    <w:rsid w:val="00DE7DD0"/>
    <w:rsid w:val="00DF0DA6"/>
    <w:rsid w:val="00DF30A5"/>
    <w:rsid w:val="00DF4DE9"/>
    <w:rsid w:val="00DF5F5B"/>
    <w:rsid w:val="00DF60C7"/>
    <w:rsid w:val="00DF7689"/>
    <w:rsid w:val="00E022B4"/>
    <w:rsid w:val="00E02E8B"/>
    <w:rsid w:val="00E04014"/>
    <w:rsid w:val="00E050C2"/>
    <w:rsid w:val="00E06970"/>
    <w:rsid w:val="00E12365"/>
    <w:rsid w:val="00E14AFD"/>
    <w:rsid w:val="00E20F66"/>
    <w:rsid w:val="00E21619"/>
    <w:rsid w:val="00E27B52"/>
    <w:rsid w:val="00E3042E"/>
    <w:rsid w:val="00E33FE9"/>
    <w:rsid w:val="00E36436"/>
    <w:rsid w:val="00E41767"/>
    <w:rsid w:val="00E45D05"/>
    <w:rsid w:val="00E45E27"/>
    <w:rsid w:val="00E51AD2"/>
    <w:rsid w:val="00E533DE"/>
    <w:rsid w:val="00E5576B"/>
    <w:rsid w:val="00E56F77"/>
    <w:rsid w:val="00E616FF"/>
    <w:rsid w:val="00E63FBF"/>
    <w:rsid w:val="00E65CC6"/>
    <w:rsid w:val="00E71FF3"/>
    <w:rsid w:val="00E72B17"/>
    <w:rsid w:val="00E73259"/>
    <w:rsid w:val="00E74AAB"/>
    <w:rsid w:val="00E77C77"/>
    <w:rsid w:val="00E80808"/>
    <w:rsid w:val="00E80C98"/>
    <w:rsid w:val="00E82D8B"/>
    <w:rsid w:val="00E8479F"/>
    <w:rsid w:val="00E85A1D"/>
    <w:rsid w:val="00E90FC3"/>
    <w:rsid w:val="00E9190B"/>
    <w:rsid w:val="00EA18B9"/>
    <w:rsid w:val="00EA2380"/>
    <w:rsid w:val="00EA2C52"/>
    <w:rsid w:val="00EB0C72"/>
    <w:rsid w:val="00EB1CB7"/>
    <w:rsid w:val="00EB7DB4"/>
    <w:rsid w:val="00EC04E0"/>
    <w:rsid w:val="00EC3FD6"/>
    <w:rsid w:val="00EC4EF1"/>
    <w:rsid w:val="00EC6E17"/>
    <w:rsid w:val="00ED136F"/>
    <w:rsid w:val="00EE576F"/>
    <w:rsid w:val="00EE5E1E"/>
    <w:rsid w:val="00EE61C6"/>
    <w:rsid w:val="00EE6ED3"/>
    <w:rsid w:val="00EF1CD4"/>
    <w:rsid w:val="00EF5B4C"/>
    <w:rsid w:val="00F243CB"/>
    <w:rsid w:val="00F257DC"/>
    <w:rsid w:val="00F261DA"/>
    <w:rsid w:val="00F27DA1"/>
    <w:rsid w:val="00F32207"/>
    <w:rsid w:val="00F32387"/>
    <w:rsid w:val="00F32A90"/>
    <w:rsid w:val="00F34085"/>
    <w:rsid w:val="00F34990"/>
    <w:rsid w:val="00F352D6"/>
    <w:rsid w:val="00F35E28"/>
    <w:rsid w:val="00F3750E"/>
    <w:rsid w:val="00F37961"/>
    <w:rsid w:val="00F41C51"/>
    <w:rsid w:val="00F438BF"/>
    <w:rsid w:val="00F449F7"/>
    <w:rsid w:val="00F46F6F"/>
    <w:rsid w:val="00F50D17"/>
    <w:rsid w:val="00F51D5F"/>
    <w:rsid w:val="00F5402F"/>
    <w:rsid w:val="00F54648"/>
    <w:rsid w:val="00F54D0A"/>
    <w:rsid w:val="00F55025"/>
    <w:rsid w:val="00F60732"/>
    <w:rsid w:val="00F63B6C"/>
    <w:rsid w:val="00F6451D"/>
    <w:rsid w:val="00F65645"/>
    <w:rsid w:val="00F662FC"/>
    <w:rsid w:val="00F66E8C"/>
    <w:rsid w:val="00F702BE"/>
    <w:rsid w:val="00F703F6"/>
    <w:rsid w:val="00F81430"/>
    <w:rsid w:val="00F84F53"/>
    <w:rsid w:val="00F856EC"/>
    <w:rsid w:val="00F909C3"/>
    <w:rsid w:val="00F91602"/>
    <w:rsid w:val="00F93BAD"/>
    <w:rsid w:val="00F941C5"/>
    <w:rsid w:val="00F94C8C"/>
    <w:rsid w:val="00F96A66"/>
    <w:rsid w:val="00F96B8E"/>
    <w:rsid w:val="00FA1DEE"/>
    <w:rsid w:val="00FA7D73"/>
    <w:rsid w:val="00FB2365"/>
    <w:rsid w:val="00FC0E67"/>
    <w:rsid w:val="00FC27E3"/>
    <w:rsid w:val="00FC47A5"/>
    <w:rsid w:val="00FC5530"/>
    <w:rsid w:val="00FC59F1"/>
    <w:rsid w:val="00FD0591"/>
    <w:rsid w:val="00FD5AA0"/>
    <w:rsid w:val="00FE55C6"/>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D683FB-AA40-4CA5-9F73-36617649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C0B8-FB11-48C9-9E9B-D7924640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2622</Words>
  <Characters>14423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2019-04-25T13:25:00Z</cp:lastPrinted>
  <dcterms:created xsi:type="dcterms:W3CDTF">2019-04-12T18:54:00Z</dcterms:created>
  <dcterms:modified xsi:type="dcterms:W3CDTF">2019-06-25T16:41:00Z</dcterms:modified>
</cp:coreProperties>
</file>