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CFA94" w14:textId="77777777" w:rsidR="00436FE6" w:rsidRPr="00436FE6" w:rsidRDefault="00436FE6" w:rsidP="00436F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36FE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65E24B" w14:textId="77777777" w:rsidR="00436FE6" w:rsidRPr="00436FE6" w:rsidRDefault="00436FE6" w:rsidP="00436FE6">
      <w:pPr>
        <w:jc w:val="both"/>
        <w:rPr>
          <w:rFonts w:ascii="Arial" w:hAnsi="Arial" w:cs="Arial"/>
          <w:sz w:val="20"/>
          <w:lang w:val="es-419"/>
        </w:rPr>
      </w:pPr>
    </w:p>
    <w:p w14:paraId="57CCF27B" w14:textId="7A3C78D2" w:rsidR="00436FE6" w:rsidRPr="00436FE6" w:rsidRDefault="00436FE6" w:rsidP="00436FE6">
      <w:pPr>
        <w:jc w:val="both"/>
        <w:rPr>
          <w:rFonts w:ascii="Arial" w:hAnsi="Arial" w:cs="Arial"/>
          <w:sz w:val="20"/>
          <w:lang w:val="es-419"/>
        </w:rPr>
      </w:pPr>
      <w:r w:rsidRPr="00436FE6">
        <w:rPr>
          <w:rFonts w:ascii="Arial" w:hAnsi="Arial" w:cs="Arial"/>
          <w:sz w:val="20"/>
          <w:lang w:val="es-419"/>
        </w:rPr>
        <w:t>Providencia:</w:t>
      </w:r>
      <w:r w:rsidRPr="00436FE6">
        <w:rPr>
          <w:rFonts w:ascii="Arial" w:hAnsi="Arial" w:cs="Arial"/>
          <w:sz w:val="20"/>
          <w:lang w:val="es-419"/>
        </w:rPr>
        <w:tab/>
      </w:r>
      <w:r w:rsidRPr="00436FE6">
        <w:rPr>
          <w:rFonts w:ascii="Arial" w:hAnsi="Arial" w:cs="Arial"/>
          <w:sz w:val="20"/>
          <w:lang w:val="es-419"/>
        </w:rPr>
        <w:tab/>
        <w:t>Sentencia de Segunda Instancia, jueves, 19 de septiembre de 2019</w:t>
      </w:r>
    </w:p>
    <w:p w14:paraId="6C7F4E9E" w14:textId="3AD03C05" w:rsidR="00436FE6" w:rsidRPr="00436FE6" w:rsidRDefault="00436FE6" w:rsidP="00436FE6">
      <w:pPr>
        <w:jc w:val="both"/>
        <w:rPr>
          <w:rFonts w:ascii="Arial" w:hAnsi="Arial" w:cs="Arial"/>
          <w:sz w:val="20"/>
          <w:lang w:val="es-419"/>
        </w:rPr>
      </w:pPr>
      <w:r w:rsidRPr="00436FE6">
        <w:rPr>
          <w:rFonts w:ascii="Arial" w:hAnsi="Arial" w:cs="Arial"/>
          <w:sz w:val="20"/>
          <w:lang w:val="es-419"/>
        </w:rPr>
        <w:t>Radicación No:</w:t>
      </w:r>
      <w:r w:rsidRPr="00436FE6">
        <w:rPr>
          <w:rFonts w:ascii="Arial" w:hAnsi="Arial" w:cs="Arial"/>
          <w:sz w:val="20"/>
          <w:lang w:val="es-419"/>
        </w:rPr>
        <w:tab/>
      </w:r>
      <w:r w:rsidRPr="00436FE6">
        <w:rPr>
          <w:rFonts w:ascii="Arial" w:hAnsi="Arial" w:cs="Arial"/>
          <w:sz w:val="20"/>
          <w:lang w:val="es-419"/>
        </w:rPr>
        <w:tab/>
        <w:t>66001-31-05-003-2018-00274-00</w:t>
      </w:r>
    </w:p>
    <w:p w14:paraId="6AF7FFDA" w14:textId="619B6368" w:rsidR="00436FE6" w:rsidRPr="00436FE6" w:rsidRDefault="00436FE6" w:rsidP="00436FE6">
      <w:pPr>
        <w:jc w:val="both"/>
        <w:rPr>
          <w:rFonts w:ascii="Arial" w:hAnsi="Arial" w:cs="Arial"/>
          <w:sz w:val="20"/>
          <w:lang w:val="es-419"/>
        </w:rPr>
      </w:pPr>
      <w:r w:rsidRPr="00436FE6">
        <w:rPr>
          <w:rFonts w:ascii="Arial" w:hAnsi="Arial" w:cs="Arial"/>
          <w:sz w:val="20"/>
          <w:lang w:val="es-419"/>
        </w:rPr>
        <w:t>Proceso:</w:t>
      </w:r>
      <w:r w:rsidRPr="00436FE6">
        <w:rPr>
          <w:rFonts w:ascii="Arial" w:hAnsi="Arial" w:cs="Arial"/>
          <w:sz w:val="20"/>
          <w:lang w:val="es-419"/>
        </w:rPr>
        <w:tab/>
      </w:r>
      <w:r w:rsidRPr="00436FE6">
        <w:rPr>
          <w:rFonts w:ascii="Arial" w:hAnsi="Arial" w:cs="Arial"/>
          <w:sz w:val="20"/>
          <w:lang w:val="es-419"/>
        </w:rPr>
        <w:tab/>
        <w:t>Ordinario Laboral</w:t>
      </w:r>
    </w:p>
    <w:p w14:paraId="471F4329" w14:textId="21417396" w:rsidR="00436FE6" w:rsidRPr="00436FE6" w:rsidRDefault="00436FE6" w:rsidP="00436FE6">
      <w:pPr>
        <w:jc w:val="both"/>
        <w:rPr>
          <w:rFonts w:ascii="Arial" w:hAnsi="Arial" w:cs="Arial"/>
          <w:sz w:val="20"/>
          <w:lang w:val="es-419"/>
        </w:rPr>
      </w:pPr>
      <w:r w:rsidRPr="00436FE6">
        <w:rPr>
          <w:rFonts w:ascii="Arial" w:hAnsi="Arial" w:cs="Arial"/>
          <w:sz w:val="20"/>
          <w:lang w:val="es-419"/>
        </w:rPr>
        <w:t>Demandante:</w:t>
      </w:r>
      <w:r w:rsidRPr="00436FE6">
        <w:rPr>
          <w:rFonts w:ascii="Arial" w:hAnsi="Arial" w:cs="Arial"/>
          <w:sz w:val="20"/>
          <w:lang w:val="es-419"/>
        </w:rPr>
        <w:tab/>
      </w:r>
      <w:r w:rsidRPr="00436FE6">
        <w:rPr>
          <w:rFonts w:ascii="Arial" w:hAnsi="Arial" w:cs="Arial"/>
          <w:sz w:val="20"/>
          <w:lang w:val="es-419"/>
        </w:rPr>
        <w:tab/>
        <w:t>Dianelly Millán Álzate</w:t>
      </w:r>
    </w:p>
    <w:p w14:paraId="15604434" w14:textId="6C2811CC" w:rsidR="00436FE6" w:rsidRPr="00436FE6" w:rsidRDefault="00436FE6" w:rsidP="00436FE6">
      <w:pPr>
        <w:jc w:val="both"/>
        <w:rPr>
          <w:rFonts w:ascii="Arial" w:hAnsi="Arial" w:cs="Arial"/>
          <w:sz w:val="20"/>
          <w:lang w:val="es-419"/>
        </w:rPr>
      </w:pPr>
      <w:r w:rsidRPr="00436FE6">
        <w:rPr>
          <w:rFonts w:ascii="Arial" w:hAnsi="Arial" w:cs="Arial"/>
          <w:sz w:val="20"/>
          <w:lang w:val="es-419"/>
        </w:rPr>
        <w:t>Demandado:</w:t>
      </w:r>
      <w:r>
        <w:rPr>
          <w:rFonts w:ascii="Arial" w:hAnsi="Arial" w:cs="Arial"/>
          <w:sz w:val="20"/>
          <w:lang w:val="es-419"/>
        </w:rPr>
        <w:tab/>
      </w:r>
      <w:r w:rsidRPr="00436FE6">
        <w:rPr>
          <w:rFonts w:ascii="Arial" w:hAnsi="Arial" w:cs="Arial"/>
          <w:sz w:val="20"/>
          <w:lang w:val="es-419"/>
        </w:rPr>
        <w:tab/>
        <w:t>José Luis Holguín Vargas</w:t>
      </w:r>
    </w:p>
    <w:p w14:paraId="29253D3C" w14:textId="583FA7C8" w:rsidR="00436FE6" w:rsidRPr="00436FE6" w:rsidRDefault="00436FE6" w:rsidP="00436FE6">
      <w:pPr>
        <w:jc w:val="both"/>
        <w:rPr>
          <w:rFonts w:ascii="Arial" w:hAnsi="Arial" w:cs="Arial"/>
          <w:sz w:val="20"/>
          <w:lang w:val="es-419"/>
        </w:rPr>
      </w:pPr>
      <w:r w:rsidRPr="00436FE6">
        <w:rPr>
          <w:rFonts w:ascii="Arial" w:hAnsi="Arial" w:cs="Arial"/>
          <w:sz w:val="20"/>
          <w:lang w:val="es-419"/>
        </w:rPr>
        <w:t>Juzgado de origen:</w:t>
      </w:r>
      <w:r w:rsidRPr="00436FE6">
        <w:rPr>
          <w:rFonts w:ascii="Arial" w:hAnsi="Arial" w:cs="Arial"/>
          <w:sz w:val="20"/>
          <w:lang w:val="es-419"/>
        </w:rPr>
        <w:tab/>
        <w:t>Tercero Laboral del Circuito de Pereira</w:t>
      </w:r>
    </w:p>
    <w:p w14:paraId="0FA751FB" w14:textId="1D149A6C" w:rsidR="00436FE6" w:rsidRPr="00436FE6" w:rsidRDefault="00436FE6" w:rsidP="00436FE6">
      <w:pPr>
        <w:jc w:val="both"/>
        <w:rPr>
          <w:rFonts w:ascii="Arial" w:hAnsi="Arial" w:cs="Arial"/>
          <w:sz w:val="20"/>
          <w:lang w:val="es-419"/>
        </w:rPr>
      </w:pPr>
      <w:r w:rsidRPr="00436FE6">
        <w:rPr>
          <w:rFonts w:ascii="Arial" w:hAnsi="Arial" w:cs="Arial"/>
          <w:sz w:val="20"/>
          <w:lang w:val="es-419"/>
        </w:rPr>
        <w:t>Magistrado Ponente:</w:t>
      </w:r>
      <w:r w:rsidRPr="00436FE6">
        <w:rPr>
          <w:rFonts w:ascii="Arial" w:hAnsi="Arial" w:cs="Arial"/>
          <w:sz w:val="20"/>
          <w:lang w:val="es-419"/>
        </w:rPr>
        <w:tab/>
        <w:t>Francisco Javier Tamayo Tabares</w:t>
      </w:r>
    </w:p>
    <w:p w14:paraId="2100D20B" w14:textId="77777777" w:rsidR="00436FE6" w:rsidRPr="00436FE6" w:rsidRDefault="00436FE6" w:rsidP="00436FE6">
      <w:pPr>
        <w:jc w:val="both"/>
        <w:rPr>
          <w:rFonts w:ascii="Arial" w:hAnsi="Arial" w:cs="Arial"/>
          <w:sz w:val="20"/>
          <w:lang w:val="es-419"/>
        </w:rPr>
      </w:pPr>
    </w:p>
    <w:p w14:paraId="3786AAE4" w14:textId="0A60F530" w:rsidR="00436FE6" w:rsidRPr="00436FE6" w:rsidRDefault="00436FE6" w:rsidP="00436FE6">
      <w:pPr>
        <w:jc w:val="both"/>
        <w:rPr>
          <w:rFonts w:ascii="Arial" w:hAnsi="Arial" w:cs="Arial"/>
          <w:b/>
          <w:bCs/>
          <w:iCs/>
          <w:sz w:val="20"/>
          <w:lang w:val="es-419" w:eastAsia="fr-FR"/>
        </w:rPr>
      </w:pPr>
      <w:r w:rsidRPr="00436FE6">
        <w:rPr>
          <w:rFonts w:ascii="Arial" w:hAnsi="Arial" w:cs="Arial"/>
          <w:b/>
          <w:bCs/>
          <w:iCs/>
          <w:sz w:val="20"/>
          <w:lang w:val="es-419" w:eastAsia="fr-FR"/>
        </w:rPr>
        <w:t>TEMAS:</w:t>
      </w:r>
      <w:r w:rsidRPr="00436FE6">
        <w:rPr>
          <w:rFonts w:ascii="Arial" w:hAnsi="Arial" w:cs="Arial"/>
          <w:b/>
          <w:bCs/>
          <w:iCs/>
          <w:sz w:val="20"/>
          <w:lang w:val="es-419" w:eastAsia="fr-FR"/>
        </w:rPr>
        <w:tab/>
      </w:r>
      <w:r w:rsidR="00DD6D22">
        <w:rPr>
          <w:rFonts w:ascii="Arial" w:hAnsi="Arial" w:cs="Arial"/>
          <w:b/>
          <w:bCs/>
          <w:iCs/>
          <w:sz w:val="20"/>
          <w:lang w:val="es-CO" w:eastAsia="fr-FR"/>
        </w:rPr>
        <w:t>CONTRATO DE TRABAJO / DEFINICIÓN LEGAL /</w:t>
      </w:r>
      <w:r w:rsidRPr="00436FE6">
        <w:rPr>
          <w:rFonts w:ascii="Arial" w:hAnsi="Arial" w:cs="Arial"/>
          <w:b/>
          <w:sz w:val="20"/>
          <w:lang w:val="es-419"/>
        </w:rPr>
        <w:t xml:space="preserve"> </w:t>
      </w:r>
      <w:r w:rsidR="00DD6D22">
        <w:rPr>
          <w:rFonts w:ascii="Arial" w:hAnsi="Arial" w:cs="Arial"/>
          <w:b/>
          <w:sz w:val="20"/>
          <w:lang w:val="es-CO"/>
        </w:rPr>
        <w:t xml:space="preserve">ELEMENTOS QUE LO INTEGRAN / LA SUBORDINACIÓN COMO CARACTERÍSTICA ESENCIAL / </w:t>
      </w:r>
      <w:r w:rsidR="00D65E7B">
        <w:rPr>
          <w:rFonts w:ascii="Arial" w:hAnsi="Arial" w:cs="Arial"/>
          <w:b/>
          <w:sz w:val="20"/>
          <w:lang w:val="es-CO"/>
        </w:rPr>
        <w:t>VALORACIÓN PROBATORIA / CRITERIO PARA REALIZAR TAL LABOR.</w:t>
      </w:r>
      <w:bookmarkStart w:id="0" w:name="_GoBack"/>
      <w:bookmarkEnd w:id="0"/>
    </w:p>
    <w:p w14:paraId="4456BDD3" w14:textId="77777777" w:rsidR="00436FE6" w:rsidRPr="00436FE6" w:rsidRDefault="00436FE6" w:rsidP="00436FE6">
      <w:pPr>
        <w:jc w:val="both"/>
        <w:rPr>
          <w:rFonts w:ascii="Arial" w:hAnsi="Arial" w:cs="Arial"/>
          <w:sz w:val="20"/>
          <w:lang w:val="es-419"/>
        </w:rPr>
      </w:pPr>
    </w:p>
    <w:p w14:paraId="31475724" w14:textId="77777777" w:rsidR="00DD6D22" w:rsidRPr="00DD6D22" w:rsidRDefault="00DD6D22" w:rsidP="00DD6D22">
      <w:pPr>
        <w:jc w:val="both"/>
        <w:rPr>
          <w:rFonts w:ascii="Arial" w:hAnsi="Arial" w:cs="Arial"/>
          <w:sz w:val="20"/>
          <w:lang w:val="es-419"/>
        </w:rPr>
      </w:pPr>
      <w:r w:rsidRPr="00DD6D22">
        <w:rPr>
          <w:rFonts w:ascii="Arial" w:hAnsi="Arial" w:cs="Arial"/>
          <w:sz w:val="20"/>
          <w:lang w:val="es-419"/>
        </w:rPr>
        <w:t>Define el artículo 22 del Estatuto del Trabajo, el contrato de trabajo como “aquél por el cual una persona natural se obliga a prestar un servicio personal a otra persona natural o jurídica, bajo la continuada dependencia o subordinación de la segunda y mediante remuneración”. 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 Estos elementos, reunidos, dan cuenta de la existencia de un contrato de trabajo, sin importar la denominación que se le dé al mismo, ello en virtud del principio de primacía de la realidad (art. 23 CST y art. 53 C.P.).</w:t>
      </w:r>
    </w:p>
    <w:p w14:paraId="18E6CE15" w14:textId="77777777" w:rsidR="00DD6D22" w:rsidRPr="00DD6D22" w:rsidRDefault="00DD6D22" w:rsidP="00DD6D22">
      <w:pPr>
        <w:jc w:val="both"/>
        <w:rPr>
          <w:rFonts w:ascii="Arial" w:hAnsi="Arial" w:cs="Arial"/>
          <w:sz w:val="20"/>
          <w:lang w:val="es-419"/>
        </w:rPr>
      </w:pPr>
    </w:p>
    <w:p w14:paraId="4EBD2F0E" w14:textId="61DD08D0" w:rsidR="00436FE6" w:rsidRPr="001459BC" w:rsidRDefault="00DD6D22" w:rsidP="00DD6D22">
      <w:pPr>
        <w:jc w:val="both"/>
        <w:rPr>
          <w:rFonts w:ascii="Arial" w:hAnsi="Arial" w:cs="Arial"/>
          <w:sz w:val="20"/>
          <w:lang w:val="es-CO"/>
        </w:rPr>
      </w:pPr>
      <w:r w:rsidRPr="00DD6D22">
        <w:rPr>
          <w:rFonts w:ascii="Arial" w:hAnsi="Arial" w:cs="Arial"/>
          <w:sz w:val="20"/>
          <w:lang w:val="es-419"/>
        </w:rPr>
        <w:t>Así pues, el elemento distintivo y caracterizador del contrato de trabajo es el de la subordinación, la cual en los términos del literal b) del canon 23 del Estatuto del Trabajo, debe entenderse como la facultad que tiene el empleador de exigirle al trabajador el cumplimiento de órdenes sobre la cantidad y calidad en la realización de la tarea, el lugar donde se desarrollará la tarea, efectuar llamados de atención, imponer reglamentos y, en general, demandar del trabajador aquello que sea necesario para el cumplimiento del objeto social, atendiendo obviamente la dignidad de quien presta el servicio.</w:t>
      </w:r>
      <w:r w:rsidR="001459BC">
        <w:rPr>
          <w:rFonts w:ascii="Arial" w:hAnsi="Arial" w:cs="Arial"/>
          <w:sz w:val="20"/>
          <w:lang w:val="es-CO"/>
        </w:rPr>
        <w:t xml:space="preserve"> (…)</w:t>
      </w:r>
    </w:p>
    <w:p w14:paraId="4AC2F909" w14:textId="77777777" w:rsidR="00436FE6" w:rsidRPr="00436FE6" w:rsidRDefault="00436FE6" w:rsidP="00436FE6">
      <w:pPr>
        <w:jc w:val="both"/>
        <w:rPr>
          <w:rFonts w:ascii="Arial" w:hAnsi="Arial" w:cs="Arial"/>
          <w:sz w:val="20"/>
          <w:lang w:val="es-419"/>
        </w:rPr>
      </w:pPr>
    </w:p>
    <w:p w14:paraId="34D8BD04" w14:textId="0C8D3E6D" w:rsidR="00436FE6" w:rsidRPr="00436FE6" w:rsidRDefault="001459BC" w:rsidP="00436FE6">
      <w:pPr>
        <w:jc w:val="both"/>
        <w:rPr>
          <w:rFonts w:ascii="Arial" w:hAnsi="Arial" w:cs="Arial"/>
          <w:sz w:val="20"/>
          <w:lang w:val="es-419"/>
        </w:rPr>
      </w:pPr>
      <w:r w:rsidRPr="001459BC">
        <w:rPr>
          <w:rFonts w:ascii="Arial" w:hAnsi="Arial" w:cs="Arial"/>
          <w:sz w:val="20"/>
          <w:lang w:val="es-419"/>
        </w:rPr>
        <w:t>Ahora bien, en cuanto a la valoración de las pruebas que hace el juzgador, es del caso precisar que este no se encuentra atado a ninguna tarifa legal, sino que puede formar libremente su convencimiento, tal como lo indica el artículo 61 del Estatuto Procesal Laboral y de la Seguridad Social. En ese ejercicio, debe analizar la totalidad de las pruebas arrimadas oportunamente al infolio, tal como lo manda el canon 60 ibídem y al fijar el alcance de las mismas, fundamentarse en los principios científicos que orientan la crítica de la prueba, las circunstancias relevantes del pleito y la conducta procesal de las partes.</w:t>
      </w:r>
    </w:p>
    <w:p w14:paraId="79D807C2" w14:textId="77777777" w:rsidR="00436FE6" w:rsidRPr="00436FE6" w:rsidRDefault="00436FE6" w:rsidP="00436FE6">
      <w:pPr>
        <w:jc w:val="both"/>
        <w:rPr>
          <w:rFonts w:ascii="Arial" w:hAnsi="Arial" w:cs="Arial"/>
          <w:sz w:val="20"/>
          <w:lang w:val="es-ES"/>
        </w:rPr>
      </w:pPr>
    </w:p>
    <w:p w14:paraId="6FAE9E5A" w14:textId="77777777" w:rsidR="00436FE6" w:rsidRPr="00436FE6" w:rsidRDefault="00436FE6" w:rsidP="00436FE6">
      <w:pPr>
        <w:jc w:val="both"/>
        <w:rPr>
          <w:rFonts w:ascii="Arial" w:hAnsi="Arial" w:cs="Arial"/>
          <w:sz w:val="20"/>
          <w:lang w:val="es-ES"/>
        </w:rPr>
      </w:pPr>
    </w:p>
    <w:p w14:paraId="18FDCCB9" w14:textId="77777777" w:rsidR="00436FE6" w:rsidRPr="00436FE6" w:rsidRDefault="00436FE6" w:rsidP="00436FE6">
      <w:pPr>
        <w:jc w:val="both"/>
        <w:rPr>
          <w:rFonts w:ascii="Arial" w:hAnsi="Arial" w:cs="Arial"/>
          <w:sz w:val="20"/>
          <w:lang w:val="es-ES"/>
        </w:rPr>
      </w:pPr>
    </w:p>
    <w:p w14:paraId="400A5742" w14:textId="77777777" w:rsidR="00436FE6" w:rsidRPr="00A55C1B" w:rsidRDefault="00436FE6" w:rsidP="00436FE6">
      <w:pPr>
        <w:spacing w:line="288" w:lineRule="auto"/>
        <w:jc w:val="center"/>
        <w:rPr>
          <w:rFonts w:ascii="Arial Narrow" w:hAnsi="Arial Narrow" w:cs="Arial"/>
          <w:b/>
          <w:sz w:val="26"/>
          <w:szCs w:val="26"/>
          <w:lang w:val="es-419"/>
        </w:rPr>
      </w:pPr>
      <w:r w:rsidRPr="00A55C1B">
        <w:rPr>
          <w:rFonts w:ascii="Arial Narrow" w:hAnsi="Arial Narrow" w:cs="Arial"/>
          <w:b/>
          <w:sz w:val="26"/>
          <w:szCs w:val="26"/>
          <w:lang w:val="es-419"/>
        </w:rPr>
        <w:t>REPÚBLICA DE COLOMBIA</w:t>
      </w:r>
    </w:p>
    <w:p w14:paraId="67C25332" w14:textId="77777777" w:rsidR="00436FE6" w:rsidRPr="00A55C1B" w:rsidRDefault="00436FE6" w:rsidP="00436FE6">
      <w:pPr>
        <w:tabs>
          <w:tab w:val="left" w:pos="3060"/>
        </w:tabs>
        <w:spacing w:line="288" w:lineRule="auto"/>
        <w:jc w:val="center"/>
        <w:rPr>
          <w:rFonts w:ascii="Arial Narrow" w:hAnsi="Arial Narrow" w:cs="Arial"/>
          <w:b/>
          <w:sz w:val="26"/>
          <w:szCs w:val="26"/>
          <w:lang w:val="es-419"/>
        </w:rPr>
      </w:pPr>
      <w:r w:rsidRPr="00A55C1B">
        <w:rPr>
          <w:rFonts w:ascii="Arial Narrow" w:hAnsi="Arial Narrow" w:cs="Arial"/>
          <w:b/>
          <w:noProof/>
          <w:sz w:val="26"/>
          <w:szCs w:val="26"/>
          <w:lang w:val="es-ES"/>
        </w:rPr>
        <w:drawing>
          <wp:inline distT="0" distB="0" distL="0" distR="0" wp14:anchorId="313BCFA7" wp14:editId="5E9A1082">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A55C1B">
        <w:rPr>
          <w:rFonts w:ascii="Arial Narrow" w:hAnsi="Arial Narrow" w:cs="Arial"/>
          <w:b/>
          <w:color w:val="000000"/>
          <w:sz w:val="26"/>
          <w:szCs w:val="26"/>
          <w:lang w:val="es-419"/>
        </w:rPr>
        <w:br w:type="textWrapping" w:clear="all"/>
      </w:r>
      <w:r w:rsidRPr="00A55C1B">
        <w:rPr>
          <w:rFonts w:ascii="Arial Narrow" w:hAnsi="Arial Narrow" w:cs="Arial"/>
          <w:b/>
          <w:sz w:val="26"/>
          <w:szCs w:val="26"/>
          <w:lang w:val="es-419"/>
        </w:rPr>
        <w:t>TRIBUNAL SUPERIOR DE DISTRITO JUDICIAL DE PEREIRA</w:t>
      </w:r>
    </w:p>
    <w:p w14:paraId="24FE854D" w14:textId="77777777" w:rsidR="00436FE6" w:rsidRPr="00A55C1B" w:rsidRDefault="00436FE6" w:rsidP="00436FE6">
      <w:pPr>
        <w:keepNext/>
        <w:spacing w:line="288" w:lineRule="auto"/>
        <w:jc w:val="center"/>
        <w:outlineLvl w:val="0"/>
        <w:rPr>
          <w:rFonts w:ascii="Arial Narrow" w:hAnsi="Arial Narrow" w:cs="Arial"/>
          <w:b/>
          <w:bCs/>
          <w:kern w:val="32"/>
          <w:sz w:val="26"/>
          <w:szCs w:val="26"/>
          <w:lang w:val="es-419"/>
        </w:rPr>
      </w:pPr>
      <w:r w:rsidRPr="00A55C1B">
        <w:rPr>
          <w:rFonts w:ascii="Arial Narrow" w:hAnsi="Arial Narrow" w:cs="Arial"/>
          <w:b/>
          <w:bCs/>
          <w:kern w:val="32"/>
          <w:sz w:val="26"/>
          <w:szCs w:val="26"/>
          <w:lang w:val="es-419"/>
        </w:rPr>
        <w:t>SALA CUARTA DE DECISIÓN LABORAL</w:t>
      </w:r>
    </w:p>
    <w:p w14:paraId="534C902C" w14:textId="77777777" w:rsidR="00436FE6" w:rsidRPr="00A55C1B" w:rsidRDefault="00436FE6" w:rsidP="00436FE6">
      <w:pPr>
        <w:spacing w:line="288" w:lineRule="auto"/>
        <w:jc w:val="both"/>
        <w:rPr>
          <w:rFonts w:ascii="Arial Narrow" w:hAnsi="Arial Narrow" w:cs="Arial"/>
          <w:sz w:val="26"/>
          <w:szCs w:val="26"/>
          <w:lang w:val="es-419"/>
        </w:rPr>
      </w:pPr>
    </w:p>
    <w:p w14:paraId="3B43C07A" w14:textId="77777777" w:rsidR="00436FE6" w:rsidRPr="00A55C1B" w:rsidRDefault="00436FE6" w:rsidP="00436FE6">
      <w:pPr>
        <w:spacing w:line="288" w:lineRule="auto"/>
        <w:jc w:val="both"/>
        <w:rPr>
          <w:rFonts w:ascii="Arial Narrow" w:hAnsi="Arial Narrow" w:cs="Arial"/>
          <w:sz w:val="26"/>
          <w:szCs w:val="26"/>
          <w:lang w:val="es-419"/>
        </w:rPr>
      </w:pPr>
    </w:p>
    <w:p w14:paraId="39D3DB3E" w14:textId="755219CC" w:rsidR="00181D67" w:rsidRPr="00A55C1B" w:rsidRDefault="006F0293" w:rsidP="00436FE6">
      <w:pPr>
        <w:spacing w:line="276" w:lineRule="auto"/>
        <w:ind w:firstLine="851"/>
        <w:jc w:val="both"/>
        <w:rPr>
          <w:rFonts w:ascii="Arial Narrow" w:hAnsi="Arial Narrow" w:cs="Arial"/>
          <w:b/>
          <w:bCs/>
          <w:sz w:val="26"/>
          <w:szCs w:val="26"/>
          <w:lang w:eastAsia="es-CO"/>
        </w:rPr>
      </w:pPr>
      <w:r w:rsidRPr="00A55C1B">
        <w:rPr>
          <w:rFonts w:ascii="Arial Narrow" w:eastAsia="Calibri" w:hAnsi="Arial Narrow" w:cs="Arial"/>
          <w:sz w:val="26"/>
          <w:szCs w:val="26"/>
          <w:lang w:val="es-CO" w:eastAsia="en-US"/>
        </w:rPr>
        <w:t xml:space="preserve">En Pereira, a los </w:t>
      </w:r>
      <w:r w:rsidR="00DC7569" w:rsidRPr="00A55C1B">
        <w:rPr>
          <w:rFonts w:ascii="Arial Narrow" w:eastAsia="Calibri" w:hAnsi="Arial Narrow" w:cs="Arial"/>
          <w:sz w:val="26"/>
          <w:szCs w:val="26"/>
          <w:lang w:val="es-CO" w:eastAsia="en-US"/>
        </w:rPr>
        <w:t xml:space="preserve">diecinueve </w:t>
      </w:r>
      <w:r w:rsidRPr="00A55C1B">
        <w:rPr>
          <w:rFonts w:ascii="Arial Narrow" w:eastAsia="Calibri" w:hAnsi="Arial Narrow" w:cs="Arial"/>
          <w:sz w:val="26"/>
          <w:szCs w:val="26"/>
          <w:lang w:val="es-CO" w:eastAsia="en-US"/>
        </w:rPr>
        <w:t>(</w:t>
      </w:r>
      <w:r w:rsidR="00DC7569" w:rsidRPr="00A55C1B">
        <w:rPr>
          <w:rFonts w:ascii="Arial Narrow" w:eastAsia="Calibri" w:hAnsi="Arial Narrow" w:cs="Arial"/>
          <w:sz w:val="26"/>
          <w:szCs w:val="26"/>
          <w:lang w:val="es-CO" w:eastAsia="en-US"/>
        </w:rPr>
        <w:t>19</w:t>
      </w:r>
      <w:r w:rsidRPr="00A55C1B">
        <w:rPr>
          <w:rFonts w:ascii="Arial Narrow" w:eastAsia="Calibri" w:hAnsi="Arial Narrow" w:cs="Arial"/>
          <w:sz w:val="26"/>
          <w:szCs w:val="26"/>
          <w:lang w:val="es-CO" w:eastAsia="en-US"/>
        </w:rPr>
        <w:t xml:space="preserve">) días del mes de </w:t>
      </w:r>
      <w:r w:rsidR="004D3AEE" w:rsidRPr="00A55C1B">
        <w:rPr>
          <w:rFonts w:ascii="Arial Narrow" w:eastAsia="Calibri" w:hAnsi="Arial Narrow" w:cs="Arial"/>
          <w:sz w:val="26"/>
          <w:szCs w:val="26"/>
          <w:lang w:val="es-CO" w:eastAsia="en-US"/>
        </w:rPr>
        <w:t>septiembre</w:t>
      </w:r>
      <w:r w:rsidRPr="00A55C1B">
        <w:rPr>
          <w:rFonts w:ascii="Arial Narrow" w:eastAsia="Calibri" w:hAnsi="Arial Narrow" w:cs="Arial"/>
          <w:sz w:val="26"/>
          <w:szCs w:val="26"/>
          <w:lang w:val="es-CO" w:eastAsia="en-US"/>
        </w:rPr>
        <w:t xml:space="preserve"> de dos mil diecinueve (2019), siendo las </w:t>
      </w:r>
      <w:r w:rsidR="00176CCD" w:rsidRPr="00A55C1B">
        <w:rPr>
          <w:rFonts w:ascii="Arial Narrow" w:eastAsia="Calibri" w:hAnsi="Arial Narrow" w:cs="Arial"/>
          <w:sz w:val="26"/>
          <w:szCs w:val="26"/>
          <w:lang w:val="es-CO" w:eastAsia="en-US"/>
        </w:rPr>
        <w:t xml:space="preserve">nueve </w:t>
      </w:r>
      <w:r w:rsidR="00DC7569" w:rsidRPr="00A55C1B">
        <w:rPr>
          <w:rFonts w:ascii="Arial Narrow" w:eastAsia="Calibri" w:hAnsi="Arial Narrow" w:cs="Arial"/>
          <w:sz w:val="26"/>
          <w:szCs w:val="26"/>
          <w:lang w:val="es-CO" w:eastAsia="en-US"/>
        </w:rPr>
        <w:t>d</w:t>
      </w:r>
      <w:r w:rsidR="00176CCD" w:rsidRPr="00A55C1B">
        <w:rPr>
          <w:rFonts w:ascii="Arial Narrow" w:eastAsia="Calibri" w:hAnsi="Arial Narrow" w:cs="Arial"/>
          <w:sz w:val="26"/>
          <w:szCs w:val="26"/>
          <w:lang w:val="es-CO" w:eastAsia="en-US"/>
        </w:rPr>
        <w:t>e la mañana</w:t>
      </w:r>
      <w:r w:rsidRPr="00A55C1B">
        <w:rPr>
          <w:rFonts w:ascii="Arial Narrow" w:eastAsia="Calibri" w:hAnsi="Arial Narrow" w:cs="Arial"/>
          <w:sz w:val="26"/>
          <w:szCs w:val="26"/>
          <w:lang w:val="es-CO" w:eastAsia="en-US"/>
        </w:rPr>
        <w:t xml:space="preserve"> (</w:t>
      </w:r>
      <w:r w:rsidR="004D3AEE" w:rsidRPr="00A55C1B">
        <w:rPr>
          <w:rFonts w:ascii="Arial Narrow" w:eastAsia="Calibri" w:hAnsi="Arial Narrow" w:cs="Arial"/>
          <w:sz w:val="26"/>
          <w:szCs w:val="26"/>
          <w:lang w:val="es-CO" w:eastAsia="en-US"/>
        </w:rPr>
        <w:t>0</w:t>
      </w:r>
      <w:r w:rsidR="00176CCD" w:rsidRPr="00A55C1B">
        <w:rPr>
          <w:rFonts w:ascii="Arial Narrow" w:eastAsia="Calibri" w:hAnsi="Arial Narrow" w:cs="Arial"/>
          <w:sz w:val="26"/>
          <w:szCs w:val="26"/>
          <w:lang w:val="es-CO" w:eastAsia="en-US"/>
        </w:rPr>
        <w:t>9:</w:t>
      </w:r>
      <w:r w:rsidR="00DC7569" w:rsidRPr="00A55C1B">
        <w:rPr>
          <w:rFonts w:ascii="Arial Narrow" w:eastAsia="Calibri" w:hAnsi="Arial Narrow" w:cs="Arial"/>
          <w:sz w:val="26"/>
          <w:szCs w:val="26"/>
          <w:lang w:val="es-CO" w:eastAsia="en-US"/>
        </w:rPr>
        <w:t>00</w:t>
      </w:r>
      <w:r w:rsidR="004D3AEE" w:rsidRPr="00A55C1B">
        <w:rPr>
          <w:rFonts w:ascii="Arial Narrow" w:eastAsia="Calibri" w:hAnsi="Arial Narrow" w:cs="Arial"/>
          <w:sz w:val="26"/>
          <w:szCs w:val="26"/>
          <w:lang w:val="es-CO" w:eastAsia="en-US"/>
        </w:rPr>
        <w:t xml:space="preserve"> </w:t>
      </w:r>
      <w:r w:rsidRPr="00A55C1B">
        <w:rPr>
          <w:rFonts w:ascii="Arial Narrow" w:eastAsia="Calibri" w:hAnsi="Arial Narrow" w:cs="Arial"/>
          <w:sz w:val="26"/>
          <w:szCs w:val="26"/>
          <w:lang w:val="es-CO" w:eastAsia="en-US"/>
        </w:rPr>
        <w:t xml:space="preserve">a.m.), </w:t>
      </w:r>
      <w:r w:rsidRPr="00A55C1B">
        <w:rPr>
          <w:rFonts w:ascii="Arial Narrow" w:hAnsi="Arial Narrow" w:cs="Arial"/>
          <w:bCs/>
          <w:sz w:val="26"/>
          <w:szCs w:val="26"/>
          <w:lang w:eastAsia="es-CO"/>
        </w:rPr>
        <w:t>reunidos en la Sala de Audiencia</w:t>
      </w:r>
      <w:r w:rsidR="00B251F1" w:rsidRPr="00A55C1B">
        <w:rPr>
          <w:rFonts w:ascii="Arial Narrow" w:hAnsi="Arial Narrow" w:cs="Arial"/>
          <w:bCs/>
          <w:sz w:val="26"/>
          <w:szCs w:val="26"/>
          <w:lang w:eastAsia="es-CO"/>
        </w:rPr>
        <w:t>s</w:t>
      </w:r>
      <w:r w:rsidRPr="00A55C1B">
        <w:rPr>
          <w:rFonts w:ascii="Arial Narrow" w:hAnsi="Arial Narrow" w:cs="Arial"/>
          <w:bCs/>
          <w:sz w:val="26"/>
          <w:szCs w:val="26"/>
          <w:lang w:eastAsia="es-CO"/>
        </w:rPr>
        <w:t xml:space="preserve"> los magistrados de la Sala de Decisión Laboral No. 04 del Tribunal Superior de Pereira, el ponente declara abierto el acto, que tiene por objeto resolver el rec</w:t>
      </w:r>
      <w:r w:rsidR="00176CCD" w:rsidRPr="00A55C1B">
        <w:rPr>
          <w:rFonts w:ascii="Arial Narrow" w:hAnsi="Arial Narrow" w:cs="Arial"/>
          <w:bCs/>
          <w:sz w:val="26"/>
          <w:szCs w:val="26"/>
          <w:lang w:eastAsia="es-CO"/>
        </w:rPr>
        <w:t>urso de apelación propuesto por</w:t>
      </w:r>
      <w:r w:rsidR="00DC7569" w:rsidRPr="00A55C1B">
        <w:rPr>
          <w:rFonts w:ascii="Arial Narrow" w:hAnsi="Arial Narrow" w:cs="Arial"/>
          <w:bCs/>
          <w:sz w:val="26"/>
          <w:szCs w:val="26"/>
          <w:lang w:eastAsia="es-CO"/>
        </w:rPr>
        <w:t xml:space="preserve"> la parte actora </w:t>
      </w:r>
      <w:r w:rsidRPr="00A55C1B">
        <w:rPr>
          <w:rFonts w:ascii="Arial Narrow" w:hAnsi="Arial Narrow" w:cs="Arial"/>
          <w:bCs/>
          <w:sz w:val="26"/>
          <w:szCs w:val="26"/>
          <w:lang w:eastAsia="es-CO"/>
        </w:rPr>
        <w:t xml:space="preserve">contra la sentencia del </w:t>
      </w:r>
      <w:r w:rsidR="00DC7569" w:rsidRPr="00A55C1B">
        <w:rPr>
          <w:rFonts w:ascii="Arial Narrow" w:hAnsi="Arial Narrow" w:cs="Arial"/>
          <w:bCs/>
          <w:sz w:val="26"/>
          <w:szCs w:val="26"/>
          <w:lang w:eastAsia="es-CO"/>
        </w:rPr>
        <w:t>4 de diciembre de 2018</w:t>
      </w:r>
      <w:r w:rsidRPr="00A55C1B">
        <w:rPr>
          <w:rFonts w:ascii="Arial Narrow" w:hAnsi="Arial Narrow" w:cs="Arial"/>
          <w:bCs/>
          <w:sz w:val="26"/>
          <w:szCs w:val="26"/>
          <w:lang w:eastAsia="es-CO"/>
        </w:rPr>
        <w:t xml:space="preserve">, dictada por el Juzgado </w:t>
      </w:r>
      <w:r w:rsidR="00DC7569" w:rsidRPr="00A55C1B">
        <w:rPr>
          <w:rFonts w:ascii="Arial Narrow" w:hAnsi="Arial Narrow" w:cs="Arial"/>
          <w:bCs/>
          <w:sz w:val="26"/>
          <w:szCs w:val="26"/>
          <w:lang w:eastAsia="es-CO"/>
        </w:rPr>
        <w:t>Tercero</w:t>
      </w:r>
      <w:r w:rsidRPr="00A55C1B">
        <w:rPr>
          <w:rFonts w:ascii="Arial Narrow" w:hAnsi="Arial Narrow" w:cs="Arial"/>
          <w:bCs/>
          <w:sz w:val="26"/>
          <w:szCs w:val="26"/>
          <w:lang w:eastAsia="es-CO"/>
        </w:rPr>
        <w:t xml:space="preserve"> Laboral del Circuito de Pereira, dentro del proceso ordinario </w:t>
      </w:r>
      <w:r w:rsidR="00DC7569" w:rsidRPr="00A55C1B">
        <w:rPr>
          <w:rFonts w:ascii="Arial Narrow" w:hAnsi="Arial Narrow" w:cs="Arial"/>
          <w:bCs/>
          <w:sz w:val="26"/>
          <w:szCs w:val="26"/>
          <w:lang w:eastAsia="es-CO"/>
        </w:rPr>
        <w:t xml:space="preserve">laboral de primera instancia que </w:t>
      </w:r>
      <w:proofErr w:type="spellStart"/>
      <w:r w:rsidR="00DC7569" w:rsidRPr="00A55C1B">
        <w:rPr>
          <w:rFonts w:ascii="Arial Narrow" w:hAnsi="Arial Narrow" w:cs="Arial"/>
          <w:b/>
          <w:bCs/>
          <w:sz w:val="26"/>
          <w:szCs w:val="26"/>
          <w:lang w:eastAsia="es-CO"/>
        </w:rPr>
        <w:t>Dianelly</w:t>
      </w:r>
      <w:proofErr w:type="spellEnd"/>
      <w:r w:rsidR="00DC7569" w:rsidRPr="00A55C1B">
        <w:rPr>
          <w:rFonts w:ascii="Arial Narrow" w:hAnsi="Arial Narrow" w:cs="Arial"/>
          <w:b/>
          <w:bCs/>
          <w:sz w:val="26"/>
          <w:szCs w:val="26"/>
          <w:lang w:eastAsia="es-CO"/>
        </w:rPr>
        <w:t xml:space="preserve"> Millán Álzate </w:t>
      </w:r>
      <w:r w:rsidR="00DC7569" w:rsidRPr="00A55C1B">
        <w:rPr>
          <w:rFonts w:ascii="Arial Narrow" w:hAnsi="Arial Narrow" w:cs="Arial"/>
          <w:bCs/>
          <w:sz w:val="26"/>
          <w:szCs w:val="26"/>
          <w:lang w:eastAsia="es-CO"/>
        </w:rPr>
        <w:t xml:space="preserve"> promueve contra </w:t>
      </w:r>
      <w:r w:rsidR="00DC7569" w:rsidRPr="00A55C1B">
        <w:rPr>
          <w:rFonts w:ascii="Arial Narrow" w:hAnsi="Arial Narrow" w:cs="Arial"/>
          <w:b/>
          <w:bCs/>
          <w:sz w:val="26"/>
          <w:szCs w:val="26"/>
          <w:lang w:eastAsia="es-CO"/>
        </w:rPr>
        <w:t xml:space="preserve">José Luis Holguín Vargas. </w:t>
      </w:r>
    </w:p>
    <w:p w14:paraId="42F628B1" w14:textId="77777777" w:rsidR="00215078" w:rsidRPr="00A55C1B" w:rsidRDefault="00215078" w:rsidP="00436FE6">
      <w:pPr>
        <w:shd w:val="clear" w:color="auto" w:fill="FFFFFF"/>
        <w:spacing w:line="276" w:lineRule="auto"/>
        <w:ind w:firstLine="708"/>
        <w:jc w:val="both"/>
        <w:rPr>
          <w:rFonts w:ascii="Arial Narrow" w:hAnsi="Arial Narrow" w:cs="Arial"/>
          <w:b/>
          <w:bCs/>
          <w:sz w:val="26"/>
          <w:szCs w:val="26"/>
          <w:lang w:eastAsia="es-CO"/>
        </w:rPr>
      </w:pPr>
    </w:p>
    <w:p w14:paraId="3A8F7ECF" w14:textId="77777777" w:rsidR="007F5FE9" w:rsidRPr="00A55C1B" w:rsidRDefault="00181D67" w:rsidP="00436FE6">
      <w:pPr>
        <w:shd w:val="clear" w:color="auto" w:fill="FFFFFF"/>
        <w:spacing w:line="276" w:lineRule="auto"/>
        <w:ind w:firstLine="708"/>
        <w:jc w:val="both"/>
        <w:rPr>
          <w:rFonts w:ascii="Arial Narrow" w:hAnsi="Arial Narrow" w:cs="Arial"/>
          <w:b/>
          <w:bCs/>
          <w:sz w:val="26"/>
          <w:szCs w:val="26"/>
          <w:lang w:eastAsia="es-CO"/>
        </w:rPr>
      </w:pPr>
      <w:r w:rsidRPr="00A55C1B">
        <w:rPr>
          <w:rFonts w:ascii="Arial Narrow" w:hAnsi="Arial Narrow" w:cs="Arial"/>
          <w:b/>
          <w:bCs/>
          <w:sz w:val="26"/>
          <w:szCs w:val="26"/>
          <w:lang w:eastAsia="es-CO"/>
        </w:rPr>
        <w:lastRenderedPageBreak/>
        <w:t>IDENTIFICACIÓN DE LOS PRESENTES:</w:t>
      </w:r>
    </w:p>
    <w:p w14:paraId="66082D7F" w14:textId="77777777" w:rsidR="007F5FE9" w:rsidRPr="00A55C1B" w:rsidRDefault="007F5FE9" w:rsidP="00436FE6">
      <w:pPr>
        <w:shd w:val="clear" w:color="auto" w:fill="FFFFFF"/>
        <w:spacing w:line="276" w:lineRule="auto"/>
        <w:ind w:firstLine="708"/>
        <w:jc w:val="both"/>
        <w:rPr>
          <w:rFonts w:ascii="Arial Narrow" w:hAnsi="Arial Narrow" w:cs="Arial"/>
          <w:b/>
          <w:bCs/>
          <w:sz w:val="26"/>
          <w:szCs w:val="26"/>
          <w:lang w:eastAsia="es-CO"/>
        </w:rPr>
      </w:pPr>
    </w:p>
    <w:p w14:paraId="336F5AC3" w14:textId="1EED5C89" w:rsidR="00181D67" w:rsidRPr="00A55C1B" w:rsidRDefault="007F5FE9" w:rsidP="00436FE6">
      <w:pPr>
        <w:spacing w:line="276" w:lineRule="auto"/>
        <w:ind w:firstLine="708"/>
        <w:rPr>
          <w:rFonts w:ascii="Arial Narrow" w:hAnsi="Arial Narrow" w:cs="Arial"/>
          <w:b/>
          <w:i/>
          <w:sz w:val="26"/>
          <w:szCs w:val="26"/>
        </w:rPr>
      </w:pPr>
      <w:r w:rsidRPr="00A55C1B">
        <w:rPr>
          <w:rFonts w:ascii="Arial Narrow" w:hAnsi="Arial Narrow" w:cs="Arial"/>
          <w:b/>
          <w:i/>
          <w:sz w:val="26"/>
          <w:szCs w:val="26"/>
        </w:rPr>
        <w:t xml:space="preserve">II.  </w:t>
      </w:r>
      <w:r w:rsidR="003A7CBE" w:rsidRPr="00A55C1B">
        <w:rPr>
          <w:rFonts w:ascii="Arial Narrow" w:hAnsi="Arial Narrow" w:cs="Arial"/>
          <w:b/>
          <w:i/>
          <w:sz w:val="26"/>
          <w:szCs w:val="26"/>
        </w:rPr>
        <w:t>INTRODUCCIÓN</w:t>
      </w:r>
    </w:p>
    <w:p w14:paraId="51F9A6C8" w14:textId="77777777" w:rsidR="00181D67" w:rsidRPr="00A55C1B" w:rsidRDefault="00181D67" w:rsidP="00436FE6">
      <w:pPr>
        <w:pStyle w:val="Sinespaciado"/>
        <w:spacing w:line="276" w:lineRule="auto"/>
        <w:rPr>
          <w:rFonts w:ascii="Arial Narrow" w:hAnsi="Arial Narrow" w:cs="Arial"/>
          <w:sz w:val="26"/>
          <w:szCs w:val="26"/>
        </w:rPr>
      </w:pPr>
    </w:p>
    <w:p w14:paraId="49630124" w14:textId="551F142D" w:rsidR="00992847" w:rsidRPr="00A55C1B" w:rsidRDefault="005D1424" w:rsidP="00436FE6">
      <w:pPr>
        <w:shd w:val="clear" w:color="auto" w:fill="FFFFFF"/>
        <w:spacing w:line="276" w:lineRule="auto"/>
        <w:ind w:firstLine="709"/>
        <w:jc w:val="both"/>
        <w:rPr>
          <w:rFonts w:ascii="Arial Narrow" w:hAnsi="Arial Narrow" w:cs="Arial"/>
          <w:sz w:val="26"/>
          <w:szCs w:val="26"/>
        </w:rPr>
      </w:pPr>
      <w:r w:rsidRPr="00A55C1B">
        <w:rPr>
          <w:rFonts w:ascii="Arial Narrow" w:hAnsi="Arial Narrow" w:cs="Arial"/>
          <w:sz w:val="26"/>
          <w:szCs w:val="26"/>
        </w:rPr>
        <w:t xml:space="preserve">Pretende </w:t>
      </w:r>
      <w:r w:rsidR="003768D5" w:rsidRPr="00A55C1B">
        <w:rPr>
          <w:rFonts w:ascii="Arial Narrow" w:hAnsi="Arial Narrow" w:cs="Arial"/>
          <w:sz w:val="26"/>
          <w:szCs w:val="26"/>
        </w:rPr>
        <w:t>l</w:t>
      </w:r>
      <w:r w:rsidR="00EF59E4" w:rsidRPr="00A55C1B">
        <w:rPr>
          <w:rFonts w:ascii="Arial Narrow" w:hAnsi="Arial Narrow" w:cs="Arial"/>
          <w:sz w:val="26"/>
          <w:szCs w:val="26"/>
        </w:rPr>
        <w:t>a</w:t>
      </w:r>
      <w:r w:rsidR="00805A2B" w:rsidRPr="00A55C1B">
        <w:rPr>
          <w:rFonts w:ascii="Arial Narrow" w:hAnsi="Arial Narrow" w:cs="Arial"/>
          <w:sz w:val="26"/>
          <w:szCs w:val="26"/>
        </w:rPr>
        <w:t xml:space="preserve"> demandante</w:t>
      </w:r>
      <w:r w:rsidR="00D530DA" w:rsidRPr="00A55C1B">
        <w:rPr>
          <w:rFonts w:ascii="Arial Narrow" w:hAnsi="Arial Narrow" w:cs="Arial"/>
          <w:sz w:val="26"/>
          <w:szCs w:val="26"/>
        </w:rPr>
        <w:t xml:space="preserve"> se declare que </w:t>
      </w:r>
      <w:r w:rsidR="00992847" w:rsidRPr="00A55C1B">
        <w:rPr>
          <w:rFonts w:ascii="Arial Narrow" w:hAnsi="Arial Narrow" w:cs="Arial"/>
          <w:sz w:val="26"/>
          <w:szCs w:val="26"/>
        </w:rPr>
        <w:t xml:space="preserve">entre ella y el señor José Luis Holguín Vargas </w:t>
      </w:r>
      <w:r w:rsidR="00DC7569" w:rsidRPr="00A55C1B">
        <w:rPr>
          <w:rFonts w:ascii="Arial Narrow" w:hAnsi="Arial Narrow" w:cs="Arial"/>
          <w:sz w:val="26"/>
          <w:szCs w:val="26"/>
        </w:rPr>
        <w:t>existió</w:t>
      </w:r>
      <w:r w:rsidR="00D530DA" w:rsidRPr="00A55C1B">
        <w:rPr>
          <w:rFonts w:ascii="Arial Narrow" w:hAnsi="Arial Narrow" w:cs="Arial"/>
          <w:sz w:val="26"/>
          <w:szCs w:val="26"/>
        </w:rPr>
        <w:t xml:space="preserve"> </w:t>
      </w:r>
      <w:r w:rsidR="00992847" w:rsidRPr="00A55C1B">
        <w:rPr>
          <w:rFonts w:ascii="Arial Narrow" w:hAnsi="Arial Narrow" w:cs="Arial"/>
          <w:sz w:val="26"/>
          <w:szCs w:val="26"/>
        </w:rPr>
        <w:t xml:space="preserve">un </w:t>
      </w:r>
      <w:r w:rsidR="00D530DA" w:rsidRPr="00A55C1B">
        <w:rPr>
          <w:rFonts w:ascii="Arial Narrow" w:hAnsi="Arial Narrow" w:cs="Arial"/>
          <w:sz w:val="26"/>
          <w:szCs w:val="26"/>
        </w:rPr>
        <w:t xml:space="preserve">contrato a </w:t>
      </w:r>
      <w:r w:rsidR="00DC7569" w:rsidRPr="00A55C1B">
        <w:rPr>
          <w:rFonts w:ascii="Arial Narrow" w:hAnsi="Arial Narrow" w:cs="Arial"/>
          <w:sz w:val="26"/>
          <w:szCs w:val="26"/>
        </w:rPr>
        <w:t>término</w:t>
      </w:r>
      <w:r w:rsidR="00D530DA" w:rsidRPr="00A55C1B">
        <w:rPr>
          <w:rFonts w:ascii="Arial Narrow" w:hAnsi="Arial Narrow" w:cs="Arial"/>
          <w:sz w:val="26"/>
          <w:szCs w:val="26"/>
        </w:rPr>
        <w:t xml:space="preserve"> </w:t>
      </w:r>
      <w:r w:rsidR="00DC7569" w:rsidRPr="00A55C1B">
        <w:rPr>
          <w:rFonts w:ascii="Arial Narrow" w:hAnsi="Arial Narrow" w:cs="Arial"/>
          <w:sz w:val="26"/>
          <w:szCs w:val="26"/>
        </w:rPr>
        <w:t>indefinido</w:t>
      </w:r>
      <w:r w:rsidR="00992847" w:rsidRPr="00A55C1B">
        <w:rPr>
          <w:rFonts w:ascii="Arial Narrow" w:hAnsi="Arial Narrow" w:cs="Arial"/>
          <w:sz w:val="26"/>
          <w:szCs w:val="26"/>
        </w:rPr>
        <w:t xml:space="preserve"> </w:t>
      </w:r>
      <w:r w:rsidR="00DC7569" w:rsidRPr="00A55C1B">
        <w:rPr>
          <w:rFonts w:ascii="Arial Narrow" w:hAnsi="Arial Narrow" w:cs="Arial"/>
          <w:sz w:val="26"/>
          <w:szCs w:val="26"/>
        </w:rPr>
        <w:t xml:space="preserve">desde el 14 de julio de 2014 al </w:t>
      </w:r>
      <w:r w:rsidR="00D530DA" w:rsidRPr="00A55C1B">
        <w:rPr>
          <w:rFonts w:ascii="Arial Narrow" w:hAnsi="Arial Narrow" w:cs="Arial"/>
          <w:sz w:val="26"/>
          <w:szCs w:val="26"/>
        </w:rPr>
        <w:t>17 de diciembre de 2016</w:t>
      </w:r>
      <w:r w:rsidR="00DC7569" w:rsidRPr="00A55C1B">
        <w:rPr>
          <w:rFonts w:ascii="Arial Narrow" w:hAnsi="Arial Narrow" w:cs="Arial"/>
          <w:sz w:val="26"/>
          <w:szCs w:val="26"/>
        </w:rPr>
        <w:t xml:space="preserve">, y como consecuencia de ello, se </w:t>
      </w:r>
      <w:r w:rsidR="00992847" w:rsidRPr="00A55C1B">
        <w:rPr>
          <w:rFonts w:ascii="Arial Narrow" w:hAnsi="Arial Narrow" w:cs="Arial"/>
          <w:sz w:val="26"/>
          <w:szCs w:val="26"/>
        </w:rPr>
        <w:t>condene</w:t>
      </w:r>
      <w:r w:rsidR="00CB6D86" w:rsidRPr="00A55C1B">
        <w:rPr>
          <w:rFonts w:ascii="Arial Narrow" w:hAnsi="Arial Narrow" w:cs="Arial"/>
          <w:sz w:val="26"/>
          <w:szCs w:val="26"/>
        </w:rPr>
        <w:t xml:space="preserve"> a este</w:t>
      </w:r>
      <w:r w:rsidR="00992847" w:rsidRPr="00A55C1B">
        <w:rPr>
          <w:rFonts w:ascii="Arial Narrow" w:hAnsi="Arial Narrow" w:cs="Arial"/>
          <w:sz w:val="26"/>
          <w:szCs w:val="26"/>
        </w:rPr>
        <w:t xml:space="preserve"> al pago de las prestaciones sociales y vacaciones, diferencia salarial, sanción por no pago de cesantías, indemnización por despido sin justa causa, trabajo suplementario, dominicales y festivos, indemnización moratoria por no pago de prestaciones sociales, aportes al sistema integral de seguridad social, más las costas </w:t>
      </w:r>
      <w:r w:rsidR="00CB6D86" w:rsidRPr="00A55C1B">
        <w:rPr>
          <w:rFonts w:ascii="Arial Narrow" w:hAnsi="Arial Narrow" w:cs="Arial"/>
          <w:sz w:val="26"/>
          <w:szCs w:val="26"/>
        </w:rPr>
        <w:t>del proceso.</w:t>
      </w:r>
    </w:p>
    <w:p w14:paraId="1D0CE612" w14:textId="77777777" w:rsidR="00992847" w:rsidRPr="00A55C1B" w:rsidRDefault="00992847" w:rsidP="00436FE6">
      <w:pPr>
        <w:pStyle w:val="Sinespaciado"/>
        <w:spacing w:line="276" w:lineRule="auto"/>
        <w:rPr>
          <w:rFonts w:ascii="Arial Narrow" w:hAnsi="Arial Narrow" w:cs="Arial"/>
          <w:sz w:val="26"/>
          <w:szCs w:val="26"/>
        </w:rPr>
      </w:pPr>
    </w:p>
    <w:p w14:paraId="4036C5E5" w14:textId="24B8DAF9" w:rsidR="00694EAF" w:rsidRPr="00A55C1B" w:rsidRDefault="008753E0" w:rsidP="00436FE6">
      <w:pPr>
        <w:shd w:val="clear" w:color="auto" w:fill="FFFFFF"/>
        <w:spacing w:line="276" w:lineRule="auto"/>
        <w:ind w:firstLine="709"/>
        <w:jc w:val="both"/>
        <w:rPr>
          <w:rFonts w:ascii="Arial Narrow" w:hAnsi="Arial Narrow" w:cs="Arial"/>
          <w:sz w:val="26"/>
          <w:szCs w:val="26"/>
        </w:rPr>
      </w:pPr>
      <w:r w:rsidRPr="00A55C1B">
        <w:rPr>
          <w:rFonts w:ascii="Arial Narrow" w:hAnsi="Arial Narrow" w:cs="Arial"/>
          <w:sz w:val="26"/>
          <w:szCs w:val="26"/>
        </w:rPr>
        <w:t>Como sustento f</w:t>
      </w:r>
      <w:r w:rsidR="00A723C9" w:rsidRPr="00A55C1B">
        <w:rPr>
          <w:rFonts w:ascii="Arial Narrow" w:hAnsi="Arial Narrow" w:cs="Arial"/>
          <w:sz w:val="26"/>
          <w:szCs w:val="26"/>
        </w:rPr>
        <w:t>á</w:t>
      </w:r>
      <w:r w:rsidR="00894BF8" w:rsidRPr="00A55C1B">
        <w:rPr>
          <w:rFonts w:ascii="Arial Narrow" w:hAnsi="Arial Narrow" w:cs="Arial"/>
          <w:sz w:val="26"/>
          <w:szCs w:val="26"/>
        </w:rPr>
        <w:t xml:space="preserve">ctico de </w:t>
      </w:r>
      <w:r w:rsidR="006C71CE" w:rsidRPr="00A55C1B">
        <w:rPr>
          <w:rFonts w:ascii="Arial Narrow" w:hAnsi="Arial Narrow" w:cs="Arial"/>
          <w:sz w:val="26"/>
          <w:szCs w:val="26"/>
        </w:rPr>
        <w:t>esta</w:t>
      </w:r>
      <w:r w:rsidR="00967EE5" w:rsidRPr="00A55C1B">
        <w:rPr>
          <w:rFonts w:ascii="Arial Narrow" w:hAnsi="Arial Narrow" w:cs="Arial"/>
          <w:sz w:val="26"/>
          <w:szCs w:val="26"/>
        </w:rPr>
        <w:t>s</w:t>
      </w:r>
      <w:r w:rsidR="006C71CE" w:rsidRPr="00A55C1B">
        <w:rPr>
          <w:rFonts w:ascii="Arial Narrow" w:hAnsi="Arial Narrow" w:cs="Arial"/>
          <w:sz w:val="26"/>
          <w:szCs w:val="26"/>
        </w:rPr>
        <w:t xml:space="preserve"> </w:t>
      </w:r>
      <w:r w:rsidR="00992847" w:rsidRPr="00A55C1B">
        <w:rPr>
          <w:rFonts w:ascii="Arial Narrow" w:hAnsi="Arial Narrow" w:cs="Arial"/>
          <w:sz w:val="26"/>
          <w:szCs w:val="26"/>
        </w:rPr>
        <w:t>pretensiones, expone</w:t>
      </w:r>
      <w:r w:rsidR="001D2FFF" w:rsidRPr="00A55C1B">
        <w:rPr>
          <w:rFonts w:ascii="Arial Narrow" w:hAnsi="Arial Narrow" w:cs="Arial"/>
          <w:sz w:val="26"/>
          <w:szCs w:val="26"/>
        </w:rPr>
        <w:t xml:space="preserve"> básicamente</w:t>
      </w:r>
      <w:r w:rsidR="00992847" w:rsidRPr="00A55C1B">
        <w:rPr>
          <w:rFonts w:ascii="Arial Narrow" w:hAnsi="Arial Narrow" w:cs="Arial"/>
          <w:sz w:val="26"/>
          <w:szCs w:val="26"/>
        </w:rPr>
        <w:t xml:space="preserve"> que prestó</w:t>
      </w:r>
      <w:r w:rsidR="00D530DA" w:rsidRPr="00A55C1B">
        <w:rPr>
          <w:rFonts w:ascii="Arial Narrow" w:hAnsi="Arial Narrow" w:cs="Arial"/>
          <w:sz w:val="26"/>
          <w:szCs w:val="26"/>
        </w:rPr>
        <w:t xml:space="preserve"> sus servicios personales y subordinados </w:t>
      </w:r>
      <w:r w:rsidR="00CB6D86" w:rsidRPr="00A55C1B">
        <w:rPr>
          <w:rFonts w:ascii="Arial Narrow" w:hAnsi="Arial Narrow" w:cs="Arial"/>
          <w:sz w:val="26"/>
          <w:szCs w:val="26"/>
        </w:rPr>
        <w:t xml:space="preserve">en </w:t>
      </w:r>
      <w:r w:rsidR="00985503" w:rsidRPr="00A55C1B">
        <w:rPr>
          <w:rFonts w:ascii="Arial Narrow" w:hAnsi="Arial Narrow" w:cs="Arial"/>
          <w:sz w:val="26"/>
          <w:szCs w:val="26"/>
        </w:rPr>
        <w:t xml:space="preserve">la Finca </w:t>
      </w:r>
      <w:r w:rsidR="00D530DA" w:rsidRPr="00A55C1B">
        <w:rPr>
          <w:rFonts w:ascii="Arial Narrow" w:hAnsi="Arial Narrow" w:cs="Arial"/>
          <w:sz w:val="26"/>
          <w:szCs w:val="26"/>
        </w:rPr>
        <w:t xml:space="preserve">la Esperanza, ubicada en el sector del salado en la Vereda Mundo Nuevo del corregimiento de </w:t>
      </w:r>
      <w:r w:rsidR="00694EAF" w:rsidRPr="00A55C1B">
        <w:rPr>
          <w:rFonts w:ascii="Arial Narrow" w:hAnsi="Arial Narrow" w:cs="Arial"/>
          <w:sz w:val="26"/>
          <w:szCs w:val="26"/>
        </w:rPr>
        <w:t>la Bella</w:t>
      </w:r>
      <w:r w:rsidR="00CB6D86" w:rsidRPr="00A55C1B">
        <w:rPr>
          <w:rFonts w:ascii="Arial Narrow" w:hAnsi="Arial Narrow" w:cs="Arial"/>
          <w:sz w:val="26"/>
          <w:szCs w:val="26"/>
        </w:rPr>
        <w:t>, de propiedad del demandado, desempeñándose como administradora</w:t>
      </w:r>
      <w:r w:rsidR="00694EAF" w:rsidRPr="00A55C1B">
        <w:rPr>
          <w:rFonts w:ascii="Arial Narrow" w:hAnsi="Arial Narrow" w:cs="Arial"/>
          <w:sz w:val="26"/>
          <w:szCs w:val="26"/>
        </w:rPr>
        <w:t>; que</w:t>
      </w:r>
      <w:r w:rsidR="00CB6D86" w:rsidRPr="00A55C1B">
        <w:rPr>
          <w:rFonts w:ascii="Arial Narrow" w:hAnsi="Arial Narrow" w:cs="Arial"/>
          <w:sz w:val="26"/>
          <w:szCs w:val="26"/>
        </w:rPr>
        <w:t xml:space="preserve"> aunque el salario pactado era del mínimo, solo recibía </w:t>
      </w:r>
      <w:r w:rsidR="00985503" w:rsidRPr="00A55C1B">
        <w:rPr>
          <w:rFonts w:ascii="Arial Narrow" w:hAnsi="Arial Narrow" w:cs="Arial"/>
          <w:sz w:val="26"/>
          <w:szCs w:val="26"/>
        </w:rPr>
        <w:t>$350.000 mensuales; que la jornada laboral era de 6 a.m</w:t>
      </w:r>
      <w:r w:rsidR="001D2FFF" w:rsidRPr="00A55C1B">
        <w:rPr>
          <w:rFonts w:ascii="Arial Narrow" w:hAnsi="Arial Narrow" w:cs="Arial"/>
          <w:sz w:val="26"/>
          <w:szCs w:val="26"/>
        </w:rPr>
        <w:t>.</w:t>
      </w:r>
      <w:r w:rsidR="00985503" w:rsidRPr="00A55C1B">
        <w:rPr>
          <w:rFonts w:ascii="Arial Narrow" w:hAnsi="Arial Narrow" w:cs="Arial"/>
          <w:sz w:val="26"/>
          <w:szCs w:val="26"/>
        </w:rPr>
        <w:t xml:space="preserve"> a 6 p.m</w:t>
      </w:r>
      <w:r w:rsidR="001D2FFF" w:rsidRPr="00A55C1B">
        <w:rPr>
          <w:rFonts w:ascii="Arial Narrow" w:hAnsi="Arial Narrow" w:cs="Arial"/>
          <w:sz w:val="26"/>
          <w:szCs w:val="26"/>
        </w:rPr>
        <w:t>. debiendo tener disponibilidad los sábados, domingos y festivos ante cualquier novedad que surgiera</w:t>
      </w:r>
      <w:r w:rsidR="00985503" w:rsidRPr="00A55C1B">
        <w:rPr>
          <w:rFonts w:ascii="Arial Narrow" w:hAnsi="Arial Narrow" w:cs="Arial"/>
          <w:sz w:val="26"/>
          <w:szCs w:val="26"/>
        </w:rPr>
        <w:t xml:space="preserve">; que el 17 de diciembre de 2017 el demandado dio por </w:t>
      </w:r>
      <w:r w:rsidR="001D2FFF" w:rsidRPr="00A55C1B">
        <w:rPr>
          <w:rFonts w:ascii="Arial Narrow" w:hAnsi="Arial Narrow" w:cs="Arial"/>
          <w:sz w:val="26"/>
          <w:szCs w:val="26"/>
        </w:rPr>
        <w:t>terminada</w:t>
      </w:r>
      <w:r w:rsidR="00985503" w:rsidRPr="00A55C1B">
        <w:rPr>
          <w:rFonts w:ascii="Arial Narrow" w:hAnsi="Arial Narrow" w:cs="Arial"/>
          <w:sz w:val="26"/>
          <w:szCs w:val="26"/>
        </w:rPr>
        <w:t xml:space="preserve"> la </w:t>
      </w:r>
      <w:r w:rsidR="001D2FFF" w:rsidRPr="00A55C1B">
        <w:rPr>
          <w:rFonts w:ascii="Arial Narrow" w:hAnsi="Arial Narrow" w:cs="Arial"/>
          <w:sz w:val="26"/>
          <w:szCs w:val="26"/>
        </w:rPr>
        <w:t>relación</w:t>
      </w:r>
      <w:r w:rsidR="00985503" w:rsidRPr="00A55C1B">
        <w:rPr>
          <w:rFonts w:ascii="Arial Narrow" w:hAnsi="Arial Narrow" w:cs="Arial"/>
          <w:sz w:val="26"/>
          <w:szCs w:val="26"/>
        </w:rPr>
        <w:t xml:space="preserve"> laboral sin que mediara una justa causa</w:t>
      </w:r>
      <w:r w:rsidR="00CB6D86" w:rsidRPr="00A55C1B">
        <w:rPr>
          <w:rFonts w:ascii="Arial Narrow" w:hAnsi="Arial Narrow" w:cs="Arial"/>
          <w:sz w:val="26"/>
          <w:szCs w:val="26"/>
        </w:rPr>
        <w:t xml:space="preserve"> y, </w:t>
      </w:r>
      <w:r w:rsidR="00985503" w:rsidRPr="00A55C1B">
        <w:rPr>
          <w:rFonts w:ascii="Arial Narrow" w:hAnsi="Arial Narrow" w:cs="Arial"/>
          <w:sz w:val="26"/>
          <w:szCs w:val="26"/>
        </w:rPr>
        <w:t xml:space="preserve">que nunca </w:t>
      </w:r>
      <w:r w:rsidR="001D2FFF" w:rsidRPr="00A55C1B">
        <w:rPr>
          <w:rFonts w:ascii="Arial Narrow" w:hAnsi="Arial Narrow" w:cs="Arial"/>
          <w:sz w:val="26"/>
          <w:szCs w:val="26"/>
        </w:rPr>
        <w:t xml:space="preserve">le cancelaron las prestaciones sociales a que tenía derecho ni </w:t>
      </w:r>
      <w:r w:rsidR="00985503" w:rsidRPr="00A55C1B">
        <w:rPr>
          <w:rFonts w:ascii="Arial Narrow" w:hAnsi="Arial Narrow" w:cs="Arial"/>
          <w:sz w:val="26"/>
          <w:szCs w:val="26"/>
        </w:rPr>
        <w:t>fue afiliada al sistema de seguridad social</w:t>
      </w:r>
      <w:r w:rsidR="001D2FFF" w:rsidRPr="00A55C1B">
        <w:rPr>
          <w:rFonts w:ascii="Arial Narrow" w:hAnsi="Arial Narrow" w:cs="Arial"/>
          <w:sz w:val="26"/>
          <w:szCs w:val="26"/>
        </w:rPr>
        <w:t xml:space="preserve">. </w:t>
      </w:r>
    </w:p>
    <w:p w14:paraId="7F6C5B27" w14:textId="77777777" w:rsidR="001D2FFF" w:rsidRPr="00A55C1B" w:rsidRDefault="001D2FFF" w:rsidP="00436FE6">
      <w:pPr>
        <w:pStyle w:val="Sinespaciado"/>
        <w:spacing w:line="276" w:lineRule="auto"/>
        <w:rPr>
          <w:rFonts w:ascii="Arial Narrow" w:hAnsi="Arial Narrow" w:cs="Arial"/>
          <w:sz w:val="26"/>
          <w:szCs w:val="26"/>
        </w:rPr>
      </w:pPr>
    </w:p>
    <w:p w14:paraId="54C73765" w14:textId="2D4B0161" w:rsidR="00173E30" w:rsidRPr="00A55C1B" w:rsidRDefault="009A3B30" w:rsidP="00436FE6">
      <w:pPr>
        <w:shd w:val="clear" w:color="auto" w:fill="FFFFFF"/>
        <w:spacing w:line="276" w:lineRule="auto"/>
        <w:ind w:firstLine="851"/>
        <w:jc w:val="both"/>
        <w:rPr>
          <w:rFonts w:ascii="Arial Narrow" w:hAnsi="Arial Narrow" w:cs="Arial"/>
          <w:sz w:val="26"/>
          <w:szCs w:val="26"/>
        </w:rPr>
      </w:pPr>
      <w:r w:rsidRPr="00A55C1B">
        <w:rPr>
          <w:rFonts w:ascii="Arial Narrow" w:hAnsi="Arial Narrow" w:cs="Arial"/>
          <w:sz w:val="26"/>
          <w:szCs w:val="26"/>
        </w:rPr>
        <w:t xml:space="preserve">Trabada la litis, el demandado </w:t>
      </w:r>
      <w:r w:rsidR="00CB6D86" w:rsidRPr="00A55C1B">
        <w:rPr>
          <w:rFonts w:ascii="Arial Narrow" w:hAnsi="Arial Narrow" w:cs="Arial"/>
          <w:sz w:val="26"/>
          <w:szCs w:val="26"/>
        </w:rPr>
        <w:t xml:space="preserve">dio contestación a la demanda en la que se opuso </w:t>
      </w:r>
      <w:r w:rsidRPr="00A55C1B">
        <w:rPr>
          <w:rFonts w:ascii="Arial Narrow" w:hAnsi="Arial Narrow" w:cs="Arial"/>
          <w:sz w:val="26"/>
          <w:szCs w:val="26"/>
        </w:rPr>
        <w:t xml:space="preserve">a </w:t>
      </w:r>
      <w:r w:rsidR="001D2FFF" w:rsidRPr="00A55C1B">
        <w:rPr>
          <w:rFonts w:ascii="Arial Narrow" w:hAnsi="Arial Narrow" w:cs="Arial"/>
          <w:sz w:val="26"/>
          <w:szCs w:val="26"/>
        </w:rPr>
        <w:t>las pretensiones</w:t>
      </w:r>
      <w:r w:rsidR="00CB6D86" w:rsidRPr="00A55C1B">
        <w:rPr>
          <w:rFonts w:ascii="Arial Narrow" w:hAnsi="Arial Narrow" w:cs="Arial"/>
          <w:sz w:val="26"/>
          <w:szCs w:val="26"/>
        </w:rPr>
        <w:t xml:space="preserve">, </w:t>
      </w:r>
      <w:r w:rsidRPr="00A55C1B">
        <w:rPr>
          <w:rFonts w:ascii="Arial Narrow" w:hAnsi="Arial Narrow" w:cs="Arial"/>
          <w:sz w:val="26"/>
          <w:szCs w:val="26"/>
        </w:rPr>
        <w:t>señalando que</w:t>
      </w:r>
      <w:r w:rsidR="007B3581" w:rsidRPr="00A55C1B">
        <w:rPr>
          <w:rFonts w:ascii="Arial Narrow" w:hAnsi="Arial Narrow" w:cs="Arial"/>
          <w:sz w:val="26"/>
          <w:szCs w:val="26"/>
        </w:rPr>
        <w:t xml:space="preserve"> </w:t>
      </w:r>
      <w:r w:rsidRPr="00A55C1B">
        <w:rPr>
          <w:rFonts w:ascii="Arial Narrow" w:hAnsi="Arial Narrow" w:cs="Arial"/>
          <w:sz w:val="26"/>
          <w:szCs w:val="26"/>
        </w:rPr>
        <w:t xml:space="preserve">entre él y la actora no existió un contrato de trabajo sino una relación sentimental y </w:t>
      </w:r>
      <w:r w:rsidR="007B3581" w:rsidRPr="00A55C1B">
        <w:rPr>
          <w:rFonts w:ascii="Arial Narrow" w:hAnsi="Arial Narrow" w:cs="Arial"/>
          <w:sz w:val="26"/>
          <w:szCs w:val="26"/>
        </w:rPr>
        <w:t>amorosa</w:t>
      </w:r>
      <w:r w:rsidRPr="00A55C1B">
        <w:rPr>
          <w:rFonts w:ascii="Arial Narrow" w:hAnsi="Arial Narrow" w:cs="Arial"/>
          <w:sz w:val="26"/>
          <w:szCs w:val="26"/>
        </w:rPr>
        <w:t xml:space="preserve">, en la que por situaciones familiares y económicas, él se vio obligado a </w:t>
      </w:r>
      <w:r w:rsidR="007B3581" w:rsidRPr="00A55C1B">
        <w:rPr>
          <w:rFonts w:ascii="Arial Narrow" w:hAnsi="Arial Narrow" w:cs="Arial"/>
          <w:sz w:val="26"/>
          <w:szCs w:val="26"/>
        </w:rPr>
        <w:t xml:space="preserve">viajar a la ciudad de Nueva York, </w:t>
      </w:r>
      <w:r w:rsidRPr="00A55C1B">
        <w:rPr>
          <w:rFonts w:ascii="Arial Narrow" w:hAnsi="Arial Narrow" w:cs="Arial"/>
          <w:sz w:val="26"/>
          <w:szCs w:val="26"/>
        </w:rPr>
        <w:t>y la demandante se quedó pernoctando en la F</w:t>
      </w:r>
      <w:r w:rsidR="007B3581" w:rsidRPr="00A55C1B">
        <w:rPr>
          <w:rFonts w:ascii="Arial Narrow" w:hAnsi="Arial Narrow" w:cs="Arial"/>
          <w:sz w:val="26"/>
          <w:szCs w:val="26"/>
        </w:rPr>
        <w:t xml:space="preserve">inca La Esperanza, </w:t>
      </w:r>
      <w:r w:rsidR="00CB6D86" w:rsidRPr="00A55C1B">
        <w:rPr>
          <w:rFonts w:ascii="Arial Narrow" w:hAnsi="Arial Narrow" w:cs="Arial"/>
          <w:sz w:val="26"/>
          <w:szCs w:val="26"/>
        </w:rPr>
        <w:t xml:space="preserve">al cuidado </w:t>
      </w:r>
      <w:r w:rsidR="007B3581" w:rsidRPr="00A55C1B">
        <w:rPr>
          <w:rFonts w:ascii="Arial Narrow" w:hAnsi="Arial Narrow" w:cs="Arial"/>
          <w:sz w:val="26"/>
          <w:szCs w:val="26"/>
        </w:rPr>
        <w:t xml:space="preserve">de la misma, </w:t>
      </w:r>
      <w:r w:rsidRPr="00A55C1B">
        <w:rPr>
          <w:rFonts w:ascii="Arial Narrow" w:hAnsi="Arial Narrow" w:cs="Arial"/>
          <w:sz w:val="26"/>
          <w:szCs w:val="26"/>
        </w:rPr>
        <w:t>sin fungir como administradora, pues la propiedad tenía uno. En su defensa propuso como medios exceptivos las que denominó: “L</w:t>
      </w:r>
      <w:r w:rsidR="00C64C99" w:rsidRPr="00A55C1B">
        <w:rPr>
          <w:rFonts w:ascii="Arial Narrow" w:hAnsi="Arial Narrow" w:cs="Arial"/>
          <w:sz w:val="26"/>
          <w:szCs w:val="26"/>
        </w:rPr>
        <w:t xml:space="preserve">a certificación laboral debe refutarse por no ostentar valor probatorio” </w:t>
      </w:r>
      <w:r w:rsidR="00173E30" w:rsidRPr="00A55C1B">
        <w:rPr>
          <w:rFonts w:ascii="Arial Narrow" w:hAnsi="Arial Narrow" w:cs="Arial"/>
          <w:sz w:val="26"/>
          <w:szCs w:val="26"/>
        </w:rPr>
        <w:t xml:space="preserve">“Inexistencia </w:t>
      </w:r>
      <w:r w:rsidR="00C64C99" w:rsidRPr="00A55C1B">
        <w:rPr>
          <w:rFonts w:ascii="Arial Narrow" w:hAnsi="Arial Narrow" w:cs="Arial"/>
          <w:sz w:val="26"/>
          <w:szCs w:val="26"/>
        </w:rPr>
        <w:t>de causa para demandar</w:t>
      </w:r>
      <w:r w:rsidR="00173E30" w:rsidRPr="00A55C1B">
        <w:rPr>
          <w:rFonts w:ascii="Arial Narrow" w:hAnsi="Arial Narrow" w:cs="Arial"/>
          <w:sz w:val="26"/>
          <w:szCs w:val="26"/>
        </w:rPr>
        <w:t>”, “</w:t>
      </w:r>
      <w:r w:rsidRPr="00A55C1B">
        <w:rPr>
          <w:rFonts w:ascii="Arial Narrow" w:hAnsi="Arial Narrow" w:cs="Arial"/>
          <w:sz w:val="26"/>
          <w:szCs w:val="26"/>
        </w:rPr>
        <w:t>C</w:t>
      </w:r>
      <w:r w:rsidR="00C64C99" w:rsidRPr="00A55C1B">
        <w:rPr>
          <w:rFonts w:ascii="Arial Narrow" w:hAnsi="Arial Narrow" w:cs="Arial"/>
          <w:sz w:val="26"/>
          <w:szCs w:val="26"/>
        </w:rPr>
        <w:t>obro de lo no debido</w:t>
      </w:r>
      <w:r w:rsidR="00173E30" w:rsidRPr="00A55C1B">
        <w:rPr>
          <w:rFonts w:ascii="Arial Narrow" w:hAnsi="Arial Narrow" w:cs="Arial"/>
          <w:sz w:val="26"/>
          <w:szCs w:val="26"/>
        </w:rPr>
        <w:t>”, “</w:t>
      </w:r>
      <w:r w:rsidRPr="00A55C1B">
        <w:rPr>
          <w:rFonts w:ascii="Arial Narrow" w:hAnsi="Arial Narrow" w:cs="Arial"/>
          <w:sz w:val="26"/>
          <w:szCs w:val="26"/>
        </w:rPr>
        <w:t>I</w:t>
      </w:r>
      <w:r w:rsidR="00C64C99" w:rsidRPr="00A55C1B">
        <w:rPr>
          <w:rFonts w:ascii="Arial Narrow" w:hAnsi="Arial Narrow" w:cs="Arial"/>
          <w:sz w:val="26"/>
          <w:szCs w:val="26"/>
        </w:rPr>
        <w:t>ndeterminación del periodo laboral</w:t>
      </w:r>
      <w:r w:rsidR="00BA5DE6" w:rsidRPr="00A55C1B">
        <w:rPr>
          <w:rFonts w:ascii="Arial Narrow" w:hAnsi="Arial Narrow" w:cs="Arial"/>
          <w:sz w:val="26"/>
          <w:szCs w:val="26"/>
        </w:rPr>
        <w:t xml:space="preserve">” </w:t>
      </w:r>
      <w:r w:rsidR="00173E30" w:rsidRPr="00A55C1B">
        <w:rPr>
          <w:rFonts w:ascii="Arial Narrow" w:hAnsi="Arial Narrow" w:cs="Arial"/>
          <w:sz w:val="26"/>
          <w:szCs w:val="26"/>
        </w:rPr>
        <w:t>y “</w:t>
      </w:r>
      <w:r w:rsidRPr="00A55C1B">
        <w:rPr>
          <w:rFonts w:ascii="Arial Narrow" w:hAnsi="Arial Narrow" w:cs="Arial"/>
          <w:sz w:val="26"/>
          <w:szCs w:val="26"/>
        </w:rPr>
        <w:t>Actuación</w:t>
      </w:r>
      <w:r w:rsidR="00C64C99" w:rsidRPr="00A55C1B">
        <w:rPr>
          <w:rFonts w:ascii="Arial Narrow" w:hAnsi="Arial Narrow" w:cs="Arial"/>
          <w:sz w:val="26"/>
          <w:szCs w:val="26"/>
        </w:rPr>
        <w:t xml:space="preserve"> de Mala fe de la parte demandante</w:t>
      </w:r>
      <w:r w:rsidR="00BA5DE6" w:rsidRPr="00A55C1B">
        <w:rPr>
          <w:rFonts w:ascii="Arial Narrow" w:hAnsi="Arial Narrow" w:cs="Arial"/>
          <w:sz w:val="26"/>
          <w:szCs w:val="26"/>
        </w:rPr>
        <w:t>”</w:t>
      </w:r>
      <w:r w:rsidR="00C64C99" w:rsidRPr="00A55C1B">
        <w:rPr>
          <w:rFonts w:ascii="Arial Narrow" w:hAnsi="Arial Narrow" w:cs="Arial"/>
          <w:sz w:val="26"/>
          <w:szCs w:val="26"/>
        </w:rPr>
        <w:t xml:space="preserve"> </w:t>
      </w:r>
      <w:r w:rsidRPr="00A55C1B">
        <w:rPr>
          <w:rFonts w:ascii="Arial Narrow" w:hAnsi="Arial Narrow" w:cs="Arial"/>
          <w:sz w:val="26"/>
          <w:szCs w:val="26"/>
        </w:rPr>
        <w:t xml:space="preserve">y </w:t>
      </w:r>
      <w:r w:rsidR="00C64C99" w:rsidRPr="00A55C1B">
        <w:rPr>
          <w:rFonts w:ascii="Arial Narrow" w:hAnsi="Arial Narrow" w:cs="Arial"/>
          <w:sz w:val="26"/>
          <w:szCs w:val="26"/>
        </w:rPr>
        <w:t>“</w:t>
      </w:r>
      <w:r w:rsidRPr="00A55C1B">
        <w:rPr>
          <w:rFonts w:ascii="Arial Narrow" w:hAnsi="Arial Narrow" w:cs="Arial"/>
          <w:sz w:val="26"/>
          <w:szCs w:val="26"/>
        </w:rPr>
        <w:t>Prescripción</w:t>
      </w:r>
      <w:r w:rsidR="00C64C99" w:rsidRPr="00A55C1B">
        <w:rPr>
          <w:rFonts w:ascii="Arial Narrow" w:hAnsi="Arial Narrow" w:cs="Arial"/>
          <w:sz w:val="26"/>
          <w:szCs w:val="26"/>
        </w:rPr>
        <w:t xml:space="preserve">”. </w:t>
      </w:r>
      <w:r w:rsidR="00BA5DE6" w:rsidRPr="00A55C1B">
        <w:rPr>
          <w:rFonts w:ascii="Arial Narrow" w:hAnsi="Arial Narrow" w:cs="Arial"/>
          <w:sz w:val="26"/>
          <w:szCs w:val="26"/>
        </w:rPr>
        <w:t xml:space="preserve"> </w:t>
      </w:r>
      <w:r w:rsidRPr="00A55C1B">
        <w:rPr>
          <w:rFonts w:ascii="Arial Narrow" w:hAnsi="Arial Narrow" w:cs="Arial"/>
          <w:sz w:val="26"/>
          <w:szCs w:val="26"/>
        </w:rPr>
        <w:t>(f</w:t>
      </w:r>
      <w:r w:rsidR="00C64C99" w:rsidRPr="00A55C1B">
        <w:rPr>
          <w:rFonts w:ascii="Arial Narrow" w:hAnsi="Arial Narrow" w:cs="Arial"/>
          <w:sz w:val="26"/>
          <w:szCs w:val="26"/>
        </w:rPr>
        <w:t>ls.122 a 124</w:t>
      </w:r>
      <w:r w:rsidR="00BA5DE6" w:rsidRPr="00A55C1B">
        <w:rPr>
          <w:rFonts w:ascii="Arial Narrow" w:hAnsi="Arial Narrow" w:cs="Arial"/>
          <w:sz w:val="26"/>
          <w:szCs w:val="26"/>
        </w:rPr>
        <w:t>)</w:t>
      </w:r>
    </w:p>
    <w:p w14:paraId="3711CD9F" w14:textId="77777777" w:rsidR="00422F42" w:rsidRPr="00A55C1B" w:rsidRDefault="00422F42" w:rsidP="00436FE6">
      <w:pPr>
        <w:shd w:val="clear" w:color="auto" w:fill="FFFFFF"/>
        <w:spacing w:line="276" w:lineRule="auto"/>
        <w:ind w:firstLine="851"/>
        <w:jc w:val="both"/>
        <w:rPr>
          <w:rFonts w:ascii="Arial Narrow" w:hAnsi="Arial Narrow" w:cs="Arial"/>
          <w:sz w:val="26"/>
          <w:szCs w:val="26"/>
        </w:rPr>
      </w:pPr>
    </w:p>
    <w:p w14:paraId="6893D086" w14:textId="1303C7C4" w:rsidR="00B711B2" w:rsidRPr="00A55C1B" w:rsidRDefault="007F5FE9" w:rsidP="00436FE6">
      <w:pPr>
        <w:spacing w:line="276" w:lineRule="auto"/>
        <w:ind w:firstLine="900"/>
        <w:jc w:val="both"/>
        <w:rPr>
          <w:rFonts w:ascii="Arial Narrow" w:hAnsi="Arial Narrow" w:cs="Arial"/>
          <w:b/>
          <w:i/>
          <w:iCs/>
          <w:sz w:val="26"/>
          <w:szCs w:val="26"/>
        </w:rPr>
      </w:pPr>
      <w:r w:rsidRPr="00A55C1B">
        <w:rPr>
          <w:rFonts w:ascii="Arial Narrow" w:hAnsi="Arial Narrow" w:cs="Arial"/>
          <w:b/>
          <w:i/>
          <w:iCs/>
          <w:sz w:val="26"/>
          <w:szCs w:val="26"/>
        </w:rPr>
        <w:t>I</w:t>
      </w:r>
      <w:r w:rsidR="00533BA1" w:rsidRPr="00A55C1B">
        <w:rPr>
          <w:rFonts w:ascii="Arial Narrow" w:hAnsi="Arial Narrow" w:cs="Arial"/>
          <w:b/>
          <w:i/>
          <w:iCs/>
          <w:sz w:val="26"/>
          <w:szCs w:val="26"/>
        </w:rPr>
        <w:t xml:space="preserve">II.  </w:t>
      </w:r>
      <w:r w:rsidR="00A868E3" w:rsidRPr="00A55C1B">
        <w:rPr>
          <w:rFonts w:ascii="Arial Narrow" w:hAnsi="Arial Narrow" w:cs="Arial"/>
          <w:b/>
          <w:i/>
          <w:iCs/>
          <w:sz w:val="26"/>
          <w:szCs w:val="26"/>
        </w:rPr>
        <w:t>SENTENCIA DEL JUZGADO</w:t>
      </w:r>
    </w:p>
    <w:p w14:paraId="489608A2" w14:textId="77777777" w:rsidR="00B711B2" w:rsidRPr="00A55C1B" w:rsidRDefault="00B711B2" w:rsidP="00436FE6">
      <w:pPr>
        <w:pStyle w:val="Sinespaciado"/>
        <w:spacing w:line="276" w:lineRule="auto"/>
        <w:rPr>
          <w:rFonts w:ascii="Arial Narrow" w:hAnsi="Arial Narrow" w:cs="Arial"/>
          <w:sz w:val="26"/>
          <w:szCs w:val="26"/>
        </w:rPr>
      </w:pPr>
    </w:p>
    <w:p w14:paraId="77D37F4A" w14:textId="3345FE8A" w:rsidR="006B46F5" w:rsidRPr="00A55C1B" w:rsidRDefault="00B711B2" w:rsidP="00436FE6">
      <w:pPr>
        <w:spacing w:line="276" w:lineRule="auto"/>
        <w:ind w:firstLine="900"/>
        <w:jc w:val="both"/>
        <w:rPr>
          <w:rFonts w:ascii="Arial Narrow" w:hAnsi="Arial Narrow" w:cs="Arial"/>
          <w:sz w:val="26"/>
          <w:szCs w:val="26"/>
          <w:shd w:val="clear" w:color="auto" w:fill="FFFFFF"/>
        </w:rPr>
      </w:pPr>
      <w:r w:rsidRPr="00A55C1B">
        <w:rPr>
          <w:rFonts w:ascii="Arial Narrow" w:hAnsi="Arial Narrow" w:cs="Arial"/>
          <w:sz w:val="26"/>
          <w:szCs w:val="26"/>
          <w:shd w:val="clear" w:color="auto" w:fill="FFFFFF"/>
        </w:rPr>
        <w:t xml:space="preserve">El </w:t>
      </w:r>
      <w:r w:rsidR="009A3B30" w:rsidRPr="00A55C1B">
        <w:rPr>
          <w:rFonts w:ascii="Arial Narrow" w:hAnsi="Arial Narrow" w:cs="Arial"/>
          <w:sz w:val="26"/>
          <w:szCs w:val="26"/>
          <w:shd w:val="clear" w:color="auto" w:fill="FFFFFF"/>
        </w:rPr>
        <w:t>J</w:t>
      </w:r>
      <w:r w:rsidRPr="00A55C1B">
        <w:rPr>
          <w:rFonts w:ascii="Arial Narrow" w:hAnsi="Arial Narrow" w:cs="Arial"/>
          <w:sz w:val="26"/>
          <w:szCs w:val="26"/>
          <w:shd w:val="clear" w:color="auto" w:fill="FFFFFF"/>
        </w:rPr>
        <w:t xml:space="preserve">uzgado </w:t>
      </w:r>
      <w:r w:rsidR="009422B4" w:rsidRPr="00A55C1B">
        <w:rPr>
          <w:rFonts w:ascii="Arial Narrow" w:hAnsi="Arial Narrow" w:cs="Arial"/>
          <w:sz w:val="26"/>
          <w:szCs w:val="26"/>
          <w:shd w:val="clear" w:color="auto" w:fill="FFFFFF"/>
        </w:rPr>
        <w:t xml:space="preserve">Tercero Laboral del </w:t>
      </w:r>
      <w:r w:rsidR="009A3B30" w:rsidRPr="00A55C1B">
        <w:rPr>
          <w:rFonts w:ascii="Arial Narrow" w:hAnsi="Arial Narrow" w:cs="Arial"/>
          <w:sz w:val="26"/>
          <w:szCs w:val="26"/>
          <w:shd w:val="clear" w:color="auto" w:fill="FFFFFF"/>
        </w:rPr>
        <w:t>Circuito</w:t>
      </w:r>
      <w:r w:rsidR="009422B4" w:rsidRPr="00A55C1B">
        <w:rPr>
          <w:rFonts w:ascii="Arial Narrow" w:hAnsi="Arial Narrow" w:cs="Arial"/>
          <w:sz w:val="26"/>
          <w:szCs w:val="26"/>
          <w:shd w:val="clear" w:color="auto" w:fill="FFFFFF"/>
        </w:rPr>
        <w:t xml:space="preserve"> de Pereira</w:t>
      </w:r>
      <w:r w:rsidRPr="00A55C1B">
        <w:rPr>
          <w:rFonts w:ascii="Arial Narrow" w:hAnsi="Arial Narrow" w:cs="Arial"/>
          <w:sz w:val="26"/>
          <w:szCs w:val="26"/>
          <w:shd w:val="clear" w:color="auto" w:fill="FFFFFF"/>
        </w:rPr>
        <w:t xml:space="preserve"> </w:t>
      </w:r>
      <w:r w:rsidR="009A3B30" w:rsidRPr="00A55C1B">
        <w:rPr>
          <w:rFonts w:ascii="Arial Narrow" w:hAnsi="Arial Narrow" w:cs="Arial"/>
          <w:sz w:val="26"/>
          <w:szCs w:val="26"/>
          <w:shd w:val="clear" w:color="auto" w:fill="FFFFFF"/>
        </w:rPr>
        <w:t xml:space="preserve">dictó sentencia el 4 de diciembre de 2018, en la que negó </w:t>
      </w:r>
      <w:r w:rsidR="00D37CE5" w:rsidRPr="00A55C1B">
        <w:rPr>
          <w:rFonts w:ascii="Arial Narrow" w:hAnsi="Arial Narrow" w:cs="Arial"/>
          <w:sz w:val="26"/>
          <w:szCs w:val="26"/>
          <w:shd w:val="clear" w:color="auto" w:fill="FFFFFF"/>
        </w:rPr>
        <w:t>la totalidad de las pretensiones,</w:t>
      </w:r>
      <w:r w:rsidR="009A3B30" w:rsidRPr="00A55C1B">
        <w:rPr>
          <w:rFonts w:ascii="Arial Narrow" w:hAnsi="Arial Narrow" w:cs="Arial"/>
          <w:sz w:val="26"/>
          <w:szCs w:val="26"/>
          <w:shd w:val="clear" w:color="auto" w:fill="FFFFFF"/>
        </w:rPr>
        <w:t xml:space="preserve"> y declaró </w:t>
      </w:r>
      <w:r w:rsidR="00D37CE5" w:rsidRPr="00A55C1B">
        <w:rPr>
          <w:rFonts w:ascii="Arial Narrow" w:hAnsi="Arial Narrow" w:cs="Arial"/>
          <w:sz w:val="26"/>
          <w:szCs w:val="26"/>
          <w:shd w:val="clear" w:color="auto" w:fill="FFFFFF"/>
        </w:rPr>
        <w:t xml:space="preserve">probadas las excepciones de </w:t>
      </w:r>
      <w:r w:rsidR="009A3B30" w:rsidRPr="00A55C1B">
        <w:rPr>
          <w:rFonts w:ascii="Arial Narrow" w:hAnsi="Arial Narrow" w:cs="Arial"/>
          <w:sz w:val="26"/>
          <w:szCs w:val="26"/>
          <w:shd w:val="clear" w:color="auto" w:fill="FFFFFF"/>
        </w:rPr>
        <w:t>mérito de</w:t>
      </w:r>
      <w:r w:rsidR="00D37CE5" w:rsidRPr="00A55C1B">
        <w:rPr>
          <w:rFonts w:ascii="Arial Narrow" w:hAnsi="Arial Narrow" w:cs="Arial"/>
          <w:sz w:val="26"/>
          <w:szCs w:val="26"/>
          <w:shd w:val="clear" w:color="auto" w:fill="FFFFFF"/>
        </w:rPr>
        <w:t xml:space="preserve"> inexistencia de causa para demandar, cobro de lo no debido e ind</w:t>
      </w:r>
      <w:r w:rsidR="00E12802" w:rsidRPr="00A55C1B">
        <w:rPr>
          <w:rFonts w:ascii="Arial Narrow" w:hAnsi="Arial Narrow" w:cs="Arial"/>
          <w:sz w:val="26"/>
          <w:szCs w:val="26"/>
          <w:shd w:val="clear" w:color="auto" w:fill="FFFFFF"/>
        </w:rPr>
        <w:t xml:space="preserve">eterminación de periodo laboral. Condenó en costas a la parte vencida en un 100% de las causadas. </w:t>
      </w:r>
    </w:p>
    <w:p w14:paraId="3180C21A" w14:textId="77777777" w:rsidR="00CB6D86" w:rsidRPr="00A55C1B" w:rsidRDefault="00CB6D86" w:rsidP="00436FE6">
      <w:pPr>
        <w:pStyle w:val="Sinespaciado"/>
        <w:spacing w:line="276" w:lineRule="auto"/>
        <w:rPr>
          <w:rFonts w:ascii="Arial Narrow" w:hAnsi="Arial Narrow" w:cs="Arial"/>
          <w:sz w:val="26"/>
          <w:szCs w:val="26"/>
          <w:shd w:val="clear" w:color="auto" w:fill="FFFFFF"/>
        </w:rPr>
      </w:pPr>
    </w:p>
    <w:p w14:paraId="61630C86" w14:textId="5F666589" w:rsidR="00637692" w:rsidRPr="00A55C1B" w:rsidRDefault="00CB6D86" w:rsidP="00436FE6">
      <w:pPr>
        <w:spacing w:line="276" w:lineRule="auto"/>
        <w:ind w:firstLine="900"/>
        <w:jc w:val="both"/>
        <w:rPr>
          <w:rFonts w:ascii="Arial Narrow" w:hAnsi="Arial Narrow" w:cs="Arial"/>
          <w:sz w:val="26"/>
          <w:szCs w:val="26"/>
          <w:shd w:val="clear" w:color="auto" w:fill="FFFFFF"/>
        </w:rPr>
      </w:pPr>
      <w:r w:rsidRPr="00A55C1B">
        <w:rPr>
          <w:rFonts w:ascii="Arial Narrow" w:hAnsi="Arial Narrow" w:cs="Arial"/>
          <w:sz w:val="26"/>
          <w:szCs w:val="26"/>
          <w:shd w:val="clear" w:color="auto" w:fill="FFFFFF"/>
        </w:rPr>
        <w:t xml:space="preserve">Para arribar a tal determinación, </w:t>
      </w:r>
      <w:r w:rsidR="00016F36" w:rsidRPr="00A55C1B">
        <w:rPr>
          <w:rFonts w:ascii="Arial Narrow" w:hAnsi="Arial Narrow" w:cs="Arial"/>
          <w:sz w:val="26"/>
          <w:szCs w:val="26"/>
          <w:shd w:val="clear" w:color="auto" w:fill="FFFFFF"/>
        </w:rPr>
        <w:t xml:space="preserve">la sentenciadora de primer grado </w:t>
      </w:r>
      <w:r w:rsidRPr="00A55C1B">
        <w:rPr>
          <w:rFonts w:ascii="Arial Narrow" w:hAnsi="Arial Narrow" w:cs="Arial"/>
          <w:sz w:val="26"/>
          <w:szCs w:val="26"/>
          <w:shd w:val="clear" w:color="auto" w:fill="FFFFFF"/>
        </w:rPr>
        <w:t xml:space="preserve">estimó con base en las pruebas recopiladas en la actuación, que si bien la demandante demostró haber ejecutado labores en </w:t>
      </w:r>
      <w:r w:rsidR="00016F36" w:rsidRPr="00A55C1B">
        <w:rPr>
          <w:rFonts w:ascii="Arial Narrow" w:hAnsi="Arial Narrow" w:cs="Arial"/>
          <w:sz w:val="26"/>
          <w:szCs w:val="26"/>
          <w:shd w:val="clear" w:color="auto" w:fill="FFFFFF"/>
        </w:rPr>
        <w:t>el bien inmueble de propiedad</w:t>
      </w:r>
      <w:r w:rsidRPr="00A55C1B">
        <w:rPr>
          <w:rFonts w:ascii="Arial Narrow" w:hAnsi="Arial Narrow" w:cs="Arial"/>
          <w:sz w:val="26"/>
          <w:szCs w:val="26"/>
          <w:shd w:val="clear" w:color="auto" w:fill="FFFFFF"/>
        </w:rPr>
        <w:t xml:space="preserve"> del demandado, </w:t>
      </w:r>
      <w:r w:rsidR="00053F51" w:rsidRPr="00A55C1B">
        <w:rPr>
          <w:rFonts w:ascii="Arial Narrow" w:hAnsi="Arial Narrow" w:cs="Arial"/>
          <w:sz w:val="26"/>
          <w:szCs w:val="26"/>
          <w:shd w:val="clear" w:color="auto" w:fill="FFFFFF"/>
        </w:rPr>
        <w:t xml:space="preserve">lo </w:t>
      </w:r>
      <w:r w:rsidR="00016F36" w:rsidRPr="00A55C1B">
        <w:rPr>
          <w:rFonts w:ascii="Arial Narrow" w:hAnsi="Arial Narrow" w:cs="Arial"/>
          <w:sz w:val="26"/>
          <w:szCs w:val="26"/>
          <w:shd w:val="clear" w:color="auto" w:fill="FFFFFF"/>
        </w:rPr>
        <w:t xml:space="preserve">que en principio haría presumir que </w:t>
      </w:r>
      <w:r w:rsidR="00637692" w:rsidRPr="00A55C1B">
        <w:rPr>
          <w:rFonts w:ascii="Arial Narrow" w:hAnsi="Arial Narrow" w:cs="Arial"/>
          <w:sz w:val="26"/>
          <w:szCs w:val="26"/>
          <w:shd w:val="clear" w:color="auto" w:fill="FFFFFF"/>
        </w:rPr>
        <w:t xml:space="preserve">la </w:t>
      </w:r>
      <w:r w:rsidR="00016F36" w:rsidRPr="00A55C1B">
        <w:rPr>
          <w:rFonts w:ascii="Arial Narrow" w:hAnsi="Arial Narrow" w:cs="Arial"/>
          <w:sz w:val="26"/>
          <w:szCs w:val="26"/>
          <w:shd w:val="clear" w:color="auto" w:fill="FFFFFF"/>
        </w:rPr>
        <w:t>relación</w:t>
      </w:r>
      <w:r w:rsidR="00637692" w:rsidRPr="00A55C1B">
        <w:rPr>
          <w:rFonts w:ascii="Arial Narrow" w:hAnsi="Arial Narrow" w:cs="Arial"/>
          <w:sz w:val="26"/>
          <w:szCs w:val="26"/>
          <w:shd w:val="clear" w:color="auto" w:fill="FFFFFF"/>
        </w:rPr>
        <w:t xml:space="preserve"> estuvo </w:t>
      </w:r>
      <w:r w:rsidR="00016F36" w:rsidRPr="00A55C1B">
        <w:rPr>
          <w:rFonts w:ascii="Arial Narrow" w:hAnsi="Arial Narrow" w:cs="Arial"/>
          <w:sz w:val="26"/>
          <w:szCs w:val="26"/>
          <w:shd w:val="clear" w:color="auto" w:fill="FFFFFF"/>
        </w:rPr>
        <w:t xml:space="preserve">regida por un contrato de trabajo, lo </w:t>
      </w:r>
      <w:r w:rsidR="00053F51" w:rsidRPr="00A55C1B">
        <w:rPr>
          <w:rFonts w:ascii="Arial Narrow" w:hAnsi="Arial Narrow" w:cs="Arial"/>
          <w:sz w:val="26"/>
          <w:szCs w:val="26"/>
          <w:shd w:val="clear" w:color="auto" w:fill="FFFFFF"/>
        </w:rPr>
        <w:t xml:space="preserve">cierto es que </w:t>
      </w:r>
      <w:r w:rsidR="00637692" w:rsidRPr="00A55C1B">
        <w:rPr>
          <w:rFonts w:ascii="Arial Narrow" w:hAnsi="Arial Narrow" w:cs="Arial"/>
          <w:sz w:val="26"/>
          <w:szCs w:val="26"/>
          <w:shd w:val="clear" w:color="auto" w:fill="FFFFFF"/>
        </w:rPr>
        <w:t xml:space="preserve">también quedó evidenciado que entre ellos se gestó una </w:t>
      </w:r>
      <w:r w:rsidR="00053F51" w:rsidRPr="00A55C1B">
        <w:rPr>
          <w:rFonts w:ascii="Arial Narrow" w:hAnsi="Arial Narrow" w:cs="Arial"/>
          <w:sz w:val="26"/>
          <w:szCs w:val="26"/>
          <w:shd w:val="clear" w:color="auto" w:fill="FFFFFF"/>
        </w:rPr>
        <w:t>relación</w:t>
      </w:r>
      <w:r w:rsidR="00637692" w:rsidRPr="00A55C1B">
        <w:rPr>
          <w:rFonts w:ascii="Arial Narrow" w:hAnsi="Arial Narrow" w:cs="Arial"/>
          <w:sz w:val="26"/>
          <w:szCs w:val="26"/>
          <w:shd w:val="clear" w:color="auto" w:fill="FFFFFF"/>
        </w:rPr>
        <w:t xml:space="preserve"> de carácter s</w:t>
      </w:r>
      <w:r w:rsidR="00053F51" w:rsidRPr="00A55C1B">
        <w:rPr>
          <w:rFonts w:ascii="Arial Narrow" w:hAnsi="Arial Narrow" w:cs="Arial"/>
          <w:sz w:val="26"/>
          <w:szCs w:val="26"/>
          <w:shd w:val="clear" w:color="auto" w:fill="FFFFFF"/>
        </w:rPr>
        <w:t xml:space="preserve"> sentimental y amorosa, siendo </w:t>
      </w:r>
      <w:r w:rsidR="00637692" w:rsidRPr="00A55C1B">
        <w:rPr>
          <w:rFonts w:ascii="Arial Narrow" w:hAnsi="Arial Narrow" w:cs="Arial"/>
          <w:sz w:val="26"/>
          <w:szCs w:val="26"/>
          <w:shd w:val="clear" w:color="auto" w:fill="FFFFFF"/>
        </w:rPr>
        <w:t>este</w:t>
      </w:r>
      <w:r w:rsidR="00053F51" w:rsidRPr="00A55C1B">
        <w:rPr>
          <w:rFonts w:ascii="Arial Narrow" w:hAnsi="Arial Narrow" w:cs="Arial"/>
          <w:sz w:val="26"/>
          <w:szCs w:val="26"/>
          <w:shd w:val="clear" w:color="auto" w:fill="FFFFFF"/>
        </w:rPr>
        <w:t xml:space="preserve"> el</w:t>
      </w:r>
      <w:r w:rsidR="00103BA1" w:rsidRPr="00A55C1B">
        <w:rPr>
          <w:rFonts w:ascii="Arial Narrow" w:hAnsi="Arial Narrow" w:cs="Arial"/>
          <w:sz w:val="26"/>
          <w:szCs w:val="26"/>
          <w:shd w:val="clear" w:color="auto" w:fill="FFFFFF"/>
        </w:rPr>
        <w:t xml:space="preserve"> verdadero motivo por el que la demandante </w:t>
      </w:r>
      <w:r w:rsidR="00637692" w:rsidRPr="00A55C1B">
        <w:rPr>
          <w:rFonts w:ascii="Arial Narrow" w:hAnsi="Arial Narrow" w:cs="Arial"/>
          <w:sz w:val="26"/>
          <w:szCs w:val="26"/>
          <w:shd w:val="clear" w:color="auto" w:fill="FFFFFF"/>
        </w:rPr>
        <w:t xml:space="preserve">se preocupó por el </w:t>
      </w:r>
      <w:r w:rsidR="00103BA1" w:rsidRPr="00A55C1B">
        <w:rPr>
          <w:rFonts w:ascii="Arial Narrow" w:hAnsi="Arial Narrow" w:cs="Arial"/>
          <w:sz w:val="26"/>
          <w:szCs w:val="26"/>
          <w:shd w:val="clear" w:color="auto" w:fill="FFFFFF"/>
        </w:rPr>
        <w:t xml:space="preserve">funcionamiento de la propiedad </w:t>
      </w:r>
      <w:r w:rsidR="00637692" w:rsidRPr="00A55C1B">
        <w:rPr>
          <w:rFonts w:ascii="Arial Narrow" w:hAnsi="Arial Narrow" w:cs="Arial"/>
          <w:sz w:val="26"/>
          <w:szCs w:val="26"/>
          <w:shd w:val="clear" w:color="auto" w:fill="FFFFFF"/>
        </w:rPr>
        <w:lastRenderedPageBreak/>
        <w:t xml:space="preserve">de su pareja, sin que se advierta que recibió órdenes o instrucciones, pues por el contrario, ante la ausencia de pareja, ella tomó la vocería y actuó como representante y poseedora de la propiedad, al punto que ocupaba la casa principal y se lucraba de los beneficios que producía la finca. </w:t>
      </w:r>
    </w:p>
    <w:p w14:paraId="03D75F98" w14:textId="77777777" w:rsidR="0041219B" w:rsidRPr="00A55C1B" w:rsidRDefault="0041219B" w:rsidP="00436FE6">
      <w:pPr>
        <w:spacing w:line="276" w:lineRule="auto"/>
        <w:ind w:firstLine="900"/>
        <w:jc w:val="both"/>
        <w:rPr>
          <w:rFonts w:ascii="Arial Narrow" w:hAnsi="Arial Narrow" w:cs="Arial"/>
          <w:sz w:val="26"/>
          <w:szCs w:val="26"/>
          <w:shd w:val="clear" w:color="auto" w:fill="FFFFFF"/>
        </w:rPr>
      </w:pPr>
    </w:p>
    <w:p w14:paraId="37A73282" w14:textId="12766FC3" w:rsidR="00223120" w:rsidRPr="00A55C1B" w:rsidRDefault="007F5FE9" w:rsidP="00436FE6">
      <w:pPr>
        <w:spacing w:line="276" w:lineRule="auto"/>
        <w:ind w:firstLine="900"/>
        <w:jc w:val="both"/>
        <w:rPr>
          <w:rFonts w:ascii="Arial Narrow" w:hAnsi="Arial Narrow" w:cs="Arial"/>
          <w:b/>
          <w:i/>
          <w:sz w:val="26"/>
          <w:szCs w:val="26"/>
          <w:lang w:eastAsia="es-CO"/>
        </w:rPr>
      </w:pPr>
      <w:r w:rsidRPr="00A55C1B">
        <w:rPr>
          <w:rFonts w:ascii="Arial Narrow" w:hAnsi="Arial Narrow" w:cs="Arial"/>
          <w:b/>
          <w:i/>
          <w:sz w:val="26"/>
          <w:szCs w:val="26"/>
          <w:lang w:eastAsia="es-CO"/>
        </w:rPr>
        <w:t>IV</w:t>
      </w:r>
      <w:r w:rsidR="00223120" w:rsidRPr="00A55C1B">
        <w:rPr>
          <w:rFonts w:ascii="Arial Narrow" w:hAnsi="Arial Narrow" w:cs="Arial"/>
          <w:b/>
          <w:i/>
          <w:sz w:val="26"/>
          <w:szCs w:val="26"/>
          <w:lang w:eastAsia="es-CO"/>
        </w:rPr>
        <w:t>. APELACIÓN</w:t>
      </w:r>
    </w:p>
    <w:p w14:paraId="244989DB" w14:textId="77777777" w:rsidR="00223120" w:rsidRPr="00A55C1B" w:rsidRDefault="00223120" w:rsidP="00436FE6">
      <w:pPr>
        <w:pStyle w:val="Sinespaciado"/>
        <w:spacing w:line="276" w:lineRule="auto"/>
        <w:rPr>
          <w:rFonts w:ascii="Arial Narrow" w:hAnsi="Arial Narrow" w:cs="Arial"/>
          <w:sz w:val="26"/>
          <w:szCs w:val="26"/>
        </w:rPr>
      </w:pPr>
    </w:p>
    <w:p w14:paraId="1583825E" w14:textId="331033EB" w:rsidR="00637692" w:rsidRPr="00A55C1B" w:rsidRDefault="00842B24" w:rsidP="00436FE6">
      <w:pPr>
        <w:shd w:val="clear" w:color="auto" w:fill="FFFFFF"/>
        <w:spacing w:line="276" w:lineRule="auto"/>
        <w:ind w:firstLine="851"/>
        <w:jc w:val="both"/>
        <w:rPr>
          <w:rFonts w:ascii="Arial Narrow" w:hAnsi="Arial Narrow" w:cs="Arial"/>
          <w:iCs/>
          <w:sz w:val="26"/>
          <w:szCs w:val="26"/>
          <w:lang w:val="es-MX" w:eastAsia="es-CO"/>
        </w:rPr>
      </w:pPr>
      <w:r w:rsidRPr="00A55C1B">
        <w:rPr>
          <w:rFonts w:ascii="Arial Narrow" w:hAnsi="Arial Narrow" w:cs="Arial"/>
          <w:iCs/>
          <w:sz w:val="26"/>
          <w:szCs w:val="26"/>
          <w:lang w:val="es-MX" w:eastAsia="es-CO"/>
        </w:rPr>
        <w:t>Inconforme</w:t>
      </w:r>
      <w:r w:rsidR="00285A5C" w:rsidRPr="00A55C1B">
        <w:rPr>
          <w:rFonts w:ascii="Arial Narrow" w:hAnsi="Arial Narrow" w:cs="Arial"/>
          <w:iCs/>
          <w:sz w:val="26"/>
          <w:szCs w:val="26"/>
          <w:lang w:val="es-MX" w:eastAsia="es-CO"/>
        </w:rPr>
        <w:t xml:space="preserve"> con la decisión</w:t>
      </w:r>
      <w:r w:rsidR="00FE0DD0" w:rsidRPr="00A55C1B">
        <w:rPr>
          <w:rFonts w:ascii="Arial Narrow" w:hAnsi="Arial Narrow" w:cs="Arial"/>
          <w:iCs/>
          <w:sz w:val="26"/>
          <w:szCs w:val="26"/>
          <w:lang w:val="es-MX" w:eastAsia="es-CO"/>
        </w:rPr>
        <w:t xml:space="preserve">, </w:t>
      </w:r>
      <w:r w:rsidR="009422B4" w:rsidRPr="00A55C1B">
        <w:rPr>
          <w:rFonts w:ascii="Arial Narrow" w:hAnsi="Arial Narrow" w:cs="Arial"/>
          <w:iCs/>
          <w:sz w:val="26"/>
          <w:szCs w:val="26"/>
          <w:lang w:val="es-MX" w:eastAsia="es-CO"/>
        </w:rPr>
        <w:t>la apoderada</w:t>
      </w:r>
      <w:r w:rsidR="00637692" w:rsidRPr="00A55C1B">
        <w:rPr>
          <w:rFonts w:ascii="Arial Narrow" w:hAnsi="Arial Narrow" w:cs="Arial"/>
          <w:iCs/>
          <w:sz w:val="26"/>
          <w:szCs w:val="26"/>
          <w:lang w:val="es-MX" w:eastAsia="es-CO"/>
        </w:rPr>
        <w:t xml:space="preserve"> judicial </w:t>
      </w:r>
      <w:r w:rsidR="009422B4" w:rsidRPr="00A55C1B">
        <w:rPr>
          <w:rFonts w:ascii="Arial Narrow" w:hAnsi="Arial Narrow" w:cs="Arial"/>
          <w:iCs/>
          <w:sz w:val="26"/>
          <w:szCs w:val="26"/>
          <w:lang w:val="es-MX" w:eastAsia="es-CO"/>
        </w:rPr>
        <w:t>de la demandante</w:t>
      </w:r>
      <w:r w:rsidR="00FE0DD0" w:rsidRPr="00A55C1B">
        <w:rPr>
          <w:rFonts w:ascii="Arial Narrow" w:hAnsi="Arial Narrow" w:cs="Arial"/>
          <w:iCs/>
          <w:sz w:val="26"/>
          <w:szCs w:val="26"/>
          <w:lang w:val="es-MX" w:eastAsia="es-CO"/>
        </w:rPr>
        <w:t xml:space="preserve"> se </w:t>
      </w:r>
      <w:r w:rsidR="00402595" w:rsidRPr="00A55C1B">
        <w:rPr>
          <w:rFonts w:ascii="Arial Narrow" w:hAnsi="Arial Narrow" w:cs="Arial"/>
          <w:iCs/>
          <w:sz w:val="26"/>
          <w:szCs w:val="26"/>
          <w:lang w:val="es-MX" w:eastAsia="es-CO"/>
        </w:rPr>
        <w:t>alzó</w:t>
      </w:r>
      <w:r w:rsidR="00FE0DD0" w:rsidRPr="00A55C1B">
        <w:rPr>
          <w:rFonts w:ascii="Arial Narrow" w:hAnsi="Arial Narrow" w:cs="Arial"/>
          <w:iCs/>
          <w:sz w:val="26"/>
          <w:szCs w:val="26"/>
          <w:lang w:val="es-MX" w:eastAsia="es-CO"/>
        </w:rPr>
        <w:t xml:space="preserve"> contra la </w:t>
      </w:r>
      <w:r w:rsidR="00637692" w:rsidRPr="00A55C1B">
        <w:rPr>
          <w:rFonts w:ascii="Arial Narrow" w:hAnsi="Arial Narrow" w:cs="Arial"/>
          <w:iCs/>
          <w:sz w:val="26"/>
          <w:szCs w:val="26"/>
          <w:lang w:val="es-MX" w:eastAsia="es-CO"/>
        </w:rPr>
        <w:t xml:space="preserve">misma en orden a que se revoque y se acceda a las pretensiones. En la sustentación indicó que la argumentación </w:t>
      </w:r>
      <w:r w:rsidR="00C81484" w:rsidRPr="00A55C1B">
        <w:rPr>
          <w:rFonts w:ascii="Arial Narrow" w:hAnsi="Arial Narrow" w:cs="Arial"/>
          <w:iCs/>
          <w:sz w:val="26"/>
          <w:szCs w:val="26"/>
          <w:lang w:val="es-MX" w:eastAsia="es-CO"/>
        </w:rPr>
        <w:t xml:space="preserve">de la a-quo </w:t>
      </w:r>
      <w:r w:rsidR="00637692" w:rsidRPr="00A55C1B">
        <w:rPr>
          <w:rFonts w:ascii="Arial Narrow" w:hAnsi="Arial Narrow" w:cs="Arial"/>
          <w:iCs/>
          <w:sz w:val="26"/>
          <w:szCs w:val="26"/>
          <w:lang w:val="es-MX" w:eastAsia="es-CO"/>
        </w:rPr>
        <w:t xml:space="preserve">no se </w:t>
      </w:r>
      <w:r w:rsidR="00124513" w:rsidRPr="00A55C1B">
        <w:rPr>
          <w:rFonts w:ascii="Arial Narrow" w:hAnsi="Arial Narrow" w:cs="Arial"/>
          <w:iCs/>
          <w:sz w:val="26"/>
          <w:szCs w:val="26"/>
          <w:lang w:val="es-MX" w:eastAsia="es-CO"/>
        </w:rPr>
        <w:t>compadece</w:t>
      </w:r>
      <w:r w:rsidR="00637692" w:rsidRPr="00A55C1B">
        <w:rPr>
          <w:rFonts w:ascii="Arial Narrow" w:hAnsi="Arial Narrow" w:cs="Arial"/>
          <w:iCs/>
          <w:sz w:val="26"/>
          <w:szCs w:val="26"/>
          <w:lang w:val="es-MX" w:eastAsia="es-CO"/>
        </w:rPr>
        <w:t xml:space="preserve"> con la confesión que el demandado realizó en la contestación </w:t>
      </w:r>
      <w:r w:rsidR="00124513" w:rsidRPr="00A55C1B">
        <w:rPr>
          <w:rFonts w:ascii="Arial Narrow" w:hAnsi="Arial Narrow" w:cs="Arial"/>
          <w:iCs/>
          <w:sz w:val="26"/>
          <w:szCs w:val="26"/>
          <w:lang w:val="es-MX" w:eastAsia="es-CO"/>
        </w:rPr>
        <w:t>a través de su apoderado judicial</w:t>
      </w:r>
      <w:r w:rsidR="00637692" w:rsidRPr="00A55C1B">
        <w:rPr>
          <w:rFonts w:ascii="Arial Narrow" w:hAnsi="Arial Narrow" w:cs="Arial"/>
          <w:iCs/>
          <w:sz w:val="26"/>
          <w:szCs w:val="26"/>
          <w:lang w:val="es-MX" w:eastAsia="es-CO"/>
        </w:rPr>
        <w:t xml:space="preserve">, </w:t>
      </w:r>
      <w:r w:rsidR="00C81484" w:rsidRPr="00A55C1B">
        <w:rPr>
          <w:rFonts w:ascii="Arial Narrow" w:hAnsi="Arial Narrow" w:cs="Arial"/>
          <w:iCs/>
          <w:sz w:val="26"/>
          <w:szCs w:val="26"/>
          <w:lang w:val="es-MX" w:eastAsia="es-CO"/>
        </w:rPr>
        <w:t xml:space="preserve">al manifestar que a </w:t>
      </w:r>
      <w:r w:rsidR="00124513" w:rsidRPr="00A55C1B">
        <w:rPr>
          <w:rFonts w:ascii="Arial Narrow" w:hAnsi="Arial Narrow" w:cs="Arial"/>
          <w:iCs/>
          <w:sz w:val="26"/>
          <w:szCs w:val="26"/>
          <w:lang w:val="es-MX" w:eastAsia="es-CO"/>
        </w:rPr>
        <w:t xml:space="preserve">la actora se le permitió residir </w:t>
      </w:r>
      <w:r w:rsidR="00E62E0D" w:rsidRPr="00A55C1B">
        <w:rPr>
          <w:rFonts w:ascii="Arial Narrow" w:hAnsi="Arial Narrow" w:cs="Arial"/>
          <w:iCs/>
          <w:sz w:val="26"/>
          <w:szCs w:val="26"/>
          <w:lang w:val="es-MX" w:eastAsia="es-CO"/>
        </w:rPr>
        <w:t xml:space="preserve">en la finca a </w:t>
      </w:r>
      <w:r w:rsidR="00C81484" w:rsidRPr="00A55C1B">
        <w:rPr>
          <w:rFonts w:ascii="Arial Narrow" w:hAnsi="Arial Narrow" w:cs="Arial"/>
          <w:iCs/>
          <w:sz w:val="26"/>
          <w:szCs w:val="26"/>
          <w:lang w:val="es-MX" w:eastAsia="es-CO"/>
        </w:rPr>
        <w:t>“</w:t>
      </w:r>
      <w:r w:rsidR="00E62E0D" w:rsidRPr="00A55C1B">
        <w:rPr>
          <w:rFonts w:ascii="Arial Narrow" w:hAnsi="Arial Narrow" w:cs="Arial"/>
          <w:iCs/>
          <w:sz w:val="26"/>
          <w:szCs w:val="26"/>
          <w:lang w:val="es-MX" w:eastAsia="es-CO"/>
        </w:rPr>
        <w:t>cambio de</w:t>
      </w:r>
      <w:r w:rsidR="00124513" w:rsidRPr="00A55C1B">
        <w:rPr>
          <w:rFonts w:ascii="Arial Narrow" w:hAnsi="Arial Narrow" w:cs="Arial"/>
          <w:iCs/>
          <w:sz w:val="26"/>
          <w:szCs w:val="26"/>
          <w:lang w:val="es-MX" w:eastAsia="es-CO"/>
        </w:rPr>
        <w:t xml:space="preserve"> favores de cuidado de la misma</w:t>
      </w:r>
      <w:r w:rsidR="00C81484" w:rsidRPr="00A55C1B">
        <w:rPr>
          <w:rFonts w:ascii="Arial Narrow" w:hAnsi="Arial Narrow" w:cs="Arial"/>
          <w:iCs/>
          <w:sz w:val="26"/>
          <w:szCs w:val="26"/>
          <w:lang w:val="es-MX" w:eastAsia="es-CO"/>
        </w:rPr>
        <w:t>”</w:t>
      </w:r>
      <w:r w:rsidR="00124513" w:rsidRPr="00A55C1B">
        <w:rPr>
          <w:rFonts w:ascii="Arial Narrow" w:hAnsi="Arial Narrow" w:cs="Arial"/>
          <w:iCs/>
          <w:sz w:val="26"/>
          <w:szCs w:val="26"/>
          <w:lang w:val="es-MX" w:eastAsia="es-CO"/>
        </w:rPr>
        <w:t>, por lo que debe entenderse que era un beneficio que ella debía prestar por el hecho de vivir all</w:t>
      </w:r>
      <w:r w:rsidR="00CD1A04" w:rsidRPr="00A55C1B">
        <w:rPr>
          <w:rFonts w:ascii="Arial Narrow" w:hAnsi="Arial Narrow" w:cs="Arial"/>
          <w:iCs/>
          <w:sz w:val="26"/>
          <w:szCs w:val="26"/>
          <w:lang w:val="es-MX" w:eastAsia="es-CO"/>
        </w:rPr>
        <w:t>í, “un favor por favor”, sin que el demandado estuviere reconociendo una relación sentimental con miras a perdurar en el tiempo. Se quejó igualmente de la valoración probator</w:t>
      </w:r>
      <w:r w:rsidR="00B34DF4" w:rsidRPr="00A55C1B">
        <w:rPr>
          <w:rFonts w:ascii="Arial Narrow" w:hAnsi="Arial Narrow" w:cs="Arial"/>
          <w:iCs/>
          <w:sz w:val="26"/>
          <w:szCs w:val="26"/>
          <w:lang w:val="es-MX" w:eastAsia="es-CO"/>
        </w:rPr>
        <w:t>ia, considerando que no se les dio el verdadero alcance demostrativo. Adujo que la demandante no podía disponer a su antojo del bien inmueble, pues debía contar</w:t>
      </w:r>
      <w:r w:rsidR="00ED557D" w:rsidRPr="00A55C1B">
        <w:rPr>
          <w:rFonts w:ascii="Arial Narrow" w:hAnsi="Arial Narrow" w:cs="Arial"/>
          <w:iCs/>
          <w:sz w:val="26"/>
          <w:szCs w:val="26"/>
          <w:lang w:val="es-MX" w:eastAsia="es-CO"/>
        </w:rPr>
        <w:t xml:space="preserve"> siempre </w:t>
      </w:r>
      <w:r w:rsidR="00B34DF4" w:rsidRPr="00A55C1B">
        <w:rPr>
          <w:rFonts w:ascii="Arial Narrow" w:hAnsi="Arial Narrow" w:cs="Arial"/>
          <w:iCs/>
          <w:sz w:val="26"/>
          <w:szCs w:val="26"/>
          <w:lang w:val="es-MX" w:eastAsia="es-CO"/>
        </w:rPr>
        <w:t xml:space="preserve">con el consentimiento del demandado para ejecutar cualquier actividad, </w:t>
      </w:r>
      <w:r w:rsidR="00ED557D" w:rsidRPr="00A55C1B">
        <w:rPr>
          <w:rFonts w:ascii="Arial Narrow" w:hAnsi="Arial Narrow" w:cs="Arial"/>
          <w:iCs/>
          <w:sz w:val="26"/>
          <w:szCs w:val="26"/>
          <w:lang w:val="es-MX" w:eastAsia="es-CO"/>
        </w:rPr>
        <w:t xml:space="preserve">toda vez que era él quien suministraba los recursos, </w:t>
      </w:r>
      <w:r w:rsidR="00B34DF4" w:rsidRPr="00A55C1B">
        <w:rPr>
          <w:rFonts w:ascii="Arial Narrow" w:hAnsi="Arial Narrow" w:cs="Arial"/>
          <w:iCs/>
          <w:sz w:val="26"/>
          <w:szCs w:val="26"/>
          <w:lang w:val="es-MX" w:eastAsia="es-CO"/>
        </w:rPr>
        <w:t xml:space="preserve">siendo </w:t>
      </w:r>
      <w:r w:rsidR="00ED557D" w:rsidRPr="00A55C1B">
        <w:rPr>
          <w:rFonts w:ascii="Arial Narrow" w:hAnsi="Arial Narrow" w:cs="Arial"/>
          <w:iCs/>
          <w:sz w:val="26"/>
          <w:szCs w:val="26"/>
          <w:lang w:val="es-MX" w:eastAsia="es-CO"/>
        </w:rPr>
        <w:t>ello</w:t>
      </w:r>
      <w:r w:rsidR="00B34DF4" w:rsidRPr="00A55C1B">
        <w:rPr>
          <w:rFonts w:ascii="Arial Narrow" w:hAnsi="Arial Narrow" w:cs="Arial"/>
          <w:iCs/>
          <w:sz w:val="26"/>
          <w:szCs w:val="26"/>
          <w:lang w:val="es-MX" w:eastAsia="es-CO"/>
        </w:rPr>
        <w:t xml:space="preserve"> muestra del poder subordinante. </w:t>
      </w:r>
    </w:p>
    <w:p w14:paraId="712D106F" w14:textId="77777777" w:rsidR="00637692" w:rsidRPr="00A55C1B" w:rsidRDefault="00637692" w:rsidP="00436FE6">
      <w:pPr>
        <w:shd w:val="clear" w:color="auto" w:fill="FFFFFF"/>
        <w:spacing w:line="276" w:lineRule="auto"/>
        <w:ind w:firstLine="851"/>
        <w:jc w:val="both"/>
        <w:rPr>
          <w:rFonts w:ascii="Arial Narrow" w:hAnsi="Arial Narrow" w:cs="Arial"/>
          <w:iCs/>
          <w:sz w:val="26"/>
          <w:szCs w:val="26"/>
          <w:lang w:val="es-MX" w:eastAsia="es-CO"/>
        </w:rPr>
      </w:pPr>
    </w:p>
    <w:p w14:paraId="65518B62" w14:textId="77777777" w:rsidR="00223120" w:rsidRPr="00A55C1B" w:rsidRDefault="00223120" w:rsidP="00436FE6">
      <w:pPr>
        <w:shd w:val="clear" w:color="auto" w:fill="FFFFFF"/>
        <w:spacing w:line="276" w:lineRule="auto"/>
        <w:ind w:firstLine="851"/>
        <w:jc w:val="both"/>
        <w:rPr>
          <w:rFonts w:ascii="Arial Narrow" w:hAnsi="Arial Narrow" w:cs="Arial"/>
          <w:b/>
          <w:i/>
          <w:iCs/>
          <w:sz w:val="26"/>
          <w:szCs w:val="26"/>
          <w:lang w:val="es-MX" w:eastAsia="es-CO"/>
        </w:rPr>
      </w:pPr>
      <w:r w:rsidRPr="00A55C1B">
        <w:rPr>
          <w:rFonts w:ascii="Arial Narrow" w:hAnsi="Arial Narrow" w:cs="Arial"/>
          <w:b/>
          <w:i/>
          <w:iCs/>
          <w:sz w:val="26"/>
          <w:szCs w:val="26"/>
          <w:lang w:val="es-MX" w:eastAsia="es-CO"/>
        </w:rPr>
        <w:t>V. CONSIDERACIONES</w:t>
      </w:r>
    </w:p>
    <w:p w14:paraId="045D1E19" w14:textId="4A5E4BCC" w:rsidR="00223120" w:rsidRPr="00A55C1B" w:rsidRDefault="006978B0" w:rsidP="00436FE6">
      <w:pPr>
        <w:pStyle w:val="Sinespaciado"/>
        <w:spacing w:line="276" w:lineRule="auto"/>
        <w:rPr>
          <w:rFonts w:ascii="Arial Narrow" w:hAnsi="Arial Narrow" w:cs="Arial"/>
          <w:sz w:val="26"/>
          <w:szCs w:val="26"/>
          <w:lang w:val="es-MX" w:eastAsia="es-CO"/>
        </w:rPr>
      </w:pPr>
      <w:r w:rsidRPr="00A55C1B">
        <w:rPr>
          <w:rFonts w:ascii="Arial Narrow" w:hAnsi="Arial Narrow" w:cs="Arial"/>
          <w:sz w:val="26"/>
          <w:szCs w:val="26"/>
          <w:lang w:val="es-MX" w:eastAsia="es-CO"/>
        </w:rPr>
        <w:tab/>
      </w:r>
    </w:p>
    <w:p w14:paraId="0358635A" w14:textId="77777777" w:rsidR="00223120" w:rsidRPr="00A55C1B" w:rsidRDefault="00223120" w:rsidP="00436FE6">
      <w:pPr>
        <w:shd w:val="clear" w:color="auto" w:fill="FFFFFF"/>
        <w:tabs>
          <w:tab w:val="left" w:pos="5197"/>
        </w:tabs>
        <w:spacing w:line="276" w:lineRule="auto"/>
        <w:ind w:firstLine="851"/>
        <w:jc w:val="both"/>
        <w:rPr>
          <w:rFonts w:ascii="Arial Narrow" w:hAnsi="Arial Narrow" w:cs="Arial"/>
          <w:b/>
          <w:i/>
          <w:sz w:val="26"/>
          <w:szCs w:val="26"/>
        </w:rPr>
      </w:pPr>
      <w:r w:rsidRPr="00A55C1B">
        <w:rPr>
          <w:rFonts w:ascii="Arial Narrow" w:hAnsi="Arial Narrow" w:cs="Arial"/>
          <w:b/>
          <w:i/>
          <w:sz w:val="26"/>
          <w:szCs w:val="26"/>
        </w:rPr>
        <w:t>Del problema jurídico.</w:t>
      </w:r>
    </w:p>
    <w:p w14:paraId="70E824FF" w14:textId="77777777" w:rsidR="00223120" w:rsidRPr="00A55C1B" w:rsidRDefault="00223120" w:rsidP="00436FE6">
      <w:pPr>
        <w:pStyle w:val="Sinespaciado"/>
        <w:spacing w:line="276" w:lineRule="auto"/>
        <w:rPr>
          <w:rFonts w:ascii="Arial Narrow" w:hAnsi="Arial Narrow" w:cs="Arial"/>
          <w:sz w:val="26"/>
          <w:szCs w:val="26"/>
        </w:rPr>
      </w:pPr>
    </w:p>
    <w:p w14:paraId="78E0CBAA" w14:textId="6B34A95D" w:rsidR="00223120" w:rsidRPr="00A55C1B" w:rsidRDefault="00223120" w:rsidP="00436FE6">
      <w:pPr>
        <w:shd w:val="clear" w:color="auto" w:fill="FFFFFF"/>
        <w:tabs>
          <w:tab w:val="left" w:pos="5197"/>
        </w:tabs>
        <w:spacing w:line="276" w:lineRule="auto"/>
        <w:ind w:firstLine="851"/>
        <w:jc w:val="both"/>
        <w:rPr>
          <w:rFonts w:ascii="Arial Narrow" w:hAnsi="Arial Narrow" w:cs="Arial"/>
          <w:sz w:val="26"/>
          <w:szCs w:val="26"/>
        </w:rPr>
      </w:pPr>
      <w:r w:rsidRPr="00A55C1B">
        <w:rPr>
          <w:rFonts w:ascii="Arial Narrow" w:hAnsi="Arial Narrow" w:cs="Arial"/>
          <w:sz w:val="26"/>
          <w:szCs w:val="26"/>
        </w:rPr>
        <w:t xml:space="preserve">El problema jurídico que plantea la apelación, se puede sintetizar en </w:t>
      </w:r>
      <w:r w:rsidR="00487570" w:rsidRPr="00A55C1B">
        <w:rPr>
          <w:rFonts w:ascii="Arial Narrow" w:hAnsi="Arial Narrow" w:cs="Arial"/>
          <w:sz w:val="26"/>
          <w:szCs w:val="26"/>
        </w:rPr>
        <w:t>los siguientes interrogantes</w:t>
      </w:r>
      <w:r w:rsidRPr="00A55C1B">
        <w:rPr>
          <w:rFonts w:ascii="Arial Narrow" w:hAnsi="Arial Narrow" w:cs="Arial"/>
          <w:sz w:val="26"/>
          <w:szCs w:val="26"/>
        </w:rPr>
        <w:t>:</w:t>
      </w:r>
    </w:p>
    <w:p w14:paraId="1426872E" w14:textId="77777777" w:rsidR="0041219B" w:rsidRPr="00A55C1B" w:rsidRDefault="0041219B" w:rsidP="00436FE6">
      <w:pPr>
        <w:pStyle w:val="Sinespaciado"/>
        <w:spacing w:line="276" w:lineRule="auto"/>
        <w:rPr>
          <w:rFonts w:ascii="Arial Narrow" w:hAnsi="Arial Narrow" w:cs="Arial"/>
          <w:sz w:val="26"/>
          <w:szCs w:val="26"/>
          <w:lang w:eastAsia="es-CO"/>
        </w:rPr>
      </w:pPr>
    </w:p>
    <w:p w14:paraId="787AFEE4" w14:textId="75BDDC92" w:rsidR="0041219B" w:rsidRPr="00A55C1B" w:rsidRDefault="0041219B" w:rsidP="00436FE6">
      <w:pPr>
        <w:spacing w:line="276" w:lineRule="auto"/>
        <w:ind w:firstLine="851"/>
        <w:jc w:val="both"/>
        <w:rPr>
          <w:rFonts w:ascii="Arial Narrow" w:hAnsi="Arial Narrow" w:cs="Arial"/>
          <w:i/>
          <w:sz w:val="26"/>
          <w:szCs w:val="26"/>
          <w:lang w:eastAsia="es-CO"/>
        </w:rPr>
      </w:pPr>
      <w:r w:rsidRPr="00A55C1B">
        <w:rPr>
          <w:rFonts w:ascii="Arial Narrow" w:hAnsi="Arial Narrow" w:cs="Arial"/>
          <w:i/>
          <w:sz w:val="26"/>
          <w:szCs w:val="26"/>
          <w:lang w:eastAsia="es-CO"/>
        </w:rPr>
        <w:t xml:space="preserve">¿Existió entre la señora </w:t>
      </w:r>
      <w:proofErr w:type="spellStart"/>
      <w:r w:rsidRPr="00A55C1B">
        <w:rPr>
          <w:rFonts w:ascii="Arial Narrow" w:hAnsi="Arial Narrow" w:cs="Arial"/>
          <w:i/>
          <w:sz w:val="26"/>
          <w:szCs w:val="26"/>
          <w:lang w:eastAsia="es-CO"/>
        </w:rPr>
        <w:t>Danelly</w:t>
      </w:r>
      <w:proofErr w:type="spellEnd"/>
      <w:r w:rsidRPr="00A55C1B">
        <w:rPr>
          <w:rFonts w:ascii="Arial Narrow" w:hAnsi="Arial Narrow" w:cs="Arial"/>
          <w:i/>
          <w:sz w:val="26"/>
          <w:szCs w:val="26"/>
          <w:lang w:eastAsia="es-CO"/>
        </w:rPr>
        <w:t xml:space="preserve"> Millán </w:t>
      </w:r>
      <w:proofErr w:type="spellStart"/>
      <w:r w:rsidRPr="00A55C1B">
        <w:rPr>
          <w:rFonts w:ascii="Arial Narrow" w:hAnsi="Arial Narrow" w:cs="Arial"/>
          <w:i/>
          <w:sz w:val="26"/>
          <w:szCs w:val="26"/>
          <w:lang w:eastAsia="es-CO"/>
        </w:rPr>
        <w:t>Alzate</w:t>
      </w:r>
      <w:proofErr w:type="spellEnd"/>
      <w:r w:rsidRPr="00A55C1B">
        <w:rPr>
          <w:rFonts w:ascii="Arial Narrow" w:hAnsi="Arial Narrow" w:cs="Arial"/>
          <w:i/>
          <w:sz w:val="26"/>
          <w:szCs w:val="26"/>
          <w:lang w:eastAsia="es-CO"/>
        </w:rPr>
        <w:t xml:space="preserve"> y el señor José Luis Holguín Vargas un verdadero contrato de trabajo entre el 14 de julio de 2014 y el 17 de diciembre de 2016? </w:t>
      </w:r>
      <w:r w:rsidRPr="00A55C1B">
        <w:rPr>
          <w:rFonts w:ascii="Arial Narrow" w:hAnsi="Arial Narrow" w:cs="Arial"/>
          <w:i/>
          <w:sz w:val="26"/>
          <w:szCs w:val="26"/>
          <w:lang w:val="es-ES"/>
        </w:rPr>
        <w:t xml:space="preserve">En caso positivo, </w:t>
      </w:r>
    </w:p>
    <w:p w14:paraId="21916545" w14:textId="77777777" w:rsidR="0041219B" w:rsidRPr="00A55C1B" w:rsidRDefault="0041219B" w:rsidP="00436FE6">
      <w:pPr>
        <w:pStyle w:val="Sinespaciado"/>
        <w:spacing w:line="276" w:lineRule="auto"/>
        <w:rPr>
          <w:rFonts w:ascii="Arial Narrow" w:hAnsi="Arial Narrow" w:cs="Arial"/>
          <w:color w:val="FF0000"/>
          <w:sz w:val="26"/>
          <w:szCs w:val="26"/>
        </w:rPr>
      </w:pPr>
    </w:p>
    <w:p w14:paraId="61E6C608" w14:textId="77777777" w:rsidR="0041219B" w:rsidRPr="00A55C1B" w:rsidRDefault="0041219B" w:rsidP="00436FE6">
      <w:pPr>
        <w:spacing w:line="276" w:lineRule="auto"/>
        <w:ind w:firstLine="851"/>
        <w:jc w:val="both"/>
        <w:rPr>
          <w:rFonts w:ascii="Arial Narrow" w:hAnsi="Arial Narrow" w:cs="Arial"/>
          <w:i/>
          <w:sz w:val="26"/>
          <w:szCs w:val="26"/>
          <w:lang w:val="es-ES"/>
        </w:rPr>
      </w:pPr>
      <w:r w:rsidRPr="00A55C1B">
        <w:rPr>
          <w:rFonts w:ascii="Arial Narrow" w:hAnsi="Arial Narrow" w:cs="Arial"/>
          <w:i/>
          <w:sz w:val="26"/>
          <w:szCs w:val="26"/>
          <w:lang w:val="es-ES"/>
        </w:rPr>
        <w:t>¿Hay lugar al pago de las acreencias laborales que se reclaman?</w:t>
      </w:r>
    </w:p>
    <w:p w14:paraId="6D48030F" w14:textId="77777777" w:rsidR="0041219B" w:rsidRPr="00A55C1B" w:rsidRDefault="0041219B" w:rsidP="00436FE6">
      <w:pPr>
        <w:spacing w:line="276" w:lineRule="auto"/>
        <w:jc w:val="both"/>
        <w:rPr>
          <w:rFonts w:ascii="Arial Narrow" w:hAnsi="Arial Narrow" w:cs="Arial"/>
          <w:sz w:val="26"/>
          <w:szCs w:val="26"/>
        </w:rPr>
      </w:pPr>
    </w:p>
    <w:p w14:paraId="3CA20764" w14:textId="77777777" w:rsidR="00323A0E" w:rsidRPr="00A55C1B" w:rsidRDefault="00021FB2" w:rsidP="00436FE6">
      <w:pPr>
        <w:spacing w:line="276" w:lineRule="auto"/>
        <w:ind w:firstLine="851"/>
        <w:jc w:val="both"/>
        <w:rPr>
          <w:rFonts w:ascii="Arial Narrow" w:hAnsi="Arial Narrow" w:cs="Arial"/>
          <w:b/>
          <w:i/>
          <w:sz w:val="26"/>
          <w:szCs w:val="26"/>
        </w:rPr>
      </w:pPr>
      <w:r w:rsidRPr="00A55C1B">
        <w:rPr>
          <w:rFonts w:ascii="Arial Narrow" w:hAnsi="Arial Narrow" w:cs="Arial"/>
          <w:b/>
          <w:i/>
          <w:sz w:val="26"/>
          <w:szCs w:val="26"/>
        </w:rPr>
        <w:t>Desenvolvimiento de la problemática planteada</w:t>
      </w:r>
    </w:p>
    <w:p w14:paraId="277C82B5" w14:textId="77777777" w:rsidR="00A1220C" w:rsidRPr="00A55C1B" w:rsidRDefault="00A1220C" w:rsidP="00436FE6">
      <w:pPr>
        <w:pStyle w:val="Sinespaciado"/>
        <w:spacing w:line="276" w:lineRule="auto"/>
        <w:rPr>
          <w:rFonts w:ascii="Arial Narrow" w:hAnsi="Arial Narrow" w:cs="Arial"/>
          <w:sz w:val="26"/>
          <w:szCs w:val="26"/>
        </w:rPr>
      </w:pPr>
    </w:p>
    <w:p w14:paraId="6862E737" w14:textId="75054394" w:rsidR="00021FB2" w:rsidRPr="00A55C1B" w:rsidRDefault="0041219B"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Define el artículo 22 del Estatuto del Trabajo, el contrato de trabajo como </w:t>
      </w:r>
      <w:r w:rsidRPr="00A55C1B">
        <w:rPr>
          <w:rFonts w:ascii="Arial Narrow" w:hAnsi="Arial Narrow" w:cs="Arial"/>
          <w:i/>
          <w:sz w:val="26"/>
          <w:szCs w:val="26"/>
          <w:lang w:eastAsia="en-US"/>
        </w:rPr>
        <w:t>“</w:t>
      </w:r>
      <w:r w:rsidRPr="00A55C1B">
        <w:rPr>
          <w:rFonts w:ascii="Arial Narrow" w:hAnsi="Arial Narrow" w:cs="Arial"/>
          <w:i/>
          <w:szCs w:val="26"/>
          <w:lang w:eastAsia="en-US"/>
        </w:rPr>
        <w:t>aquél por el cual una persona natural se obliga a prestar un servicio personal a otra persona natural o jurídica, bajo la continuada dependencia o subordinación de la segunda y mediante remuneración</w:t>
      </w:r>
      <w:r w:rsidRPr="00A55C1B">
        <w:rPr>
          <w:rFonts w:ascii="Arial Narrow" w:hAnsi="Arial Narrow" w:cs="Arial"/>
          <w:i/>
          <w:sz w:val="26"/>
          <w:szCs w:val="26"/>
          <w:lang w:eastAsia="en-US"/>
        </w:rPr>
        <w:t>”</w:t>
      </w:r>
      <w:r w:rsidRPr="00A55C1B">
        <w:rPr>
          <w:rFonts w:ascii="Arial Narrow" w:hAnsi="Arial Narrow" w:cs="Arial"/>
          <w:sz w:val="26"/>
          <w:szCs w:val="26"/>
          <w:lang w:eastAsia="en-US"/>
        </w:rPr>
        <w:t xml:space="preserve">. 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 Estos elementos, reunidos, dan cuenta de la existencia de un contrato de trabajo, sin importar la denominación que se le dé al mismo, ello en virtud del principio de primacía de la realidad (art. 23 </w:t>
      </w:r>
      <w:proofErr w:type="spellStart"/>
      <w:r w:rsidRPr="00A55C1B">
        <w:rPr>
          <w:rFonts w:ascii="Arial Narrow" w:hAnsi="Arial Narrow" w:cs="Arial"/>
          <w:sz w:val="26"/>
          <w:szCs w:val="26"/>
          <w:lang w:eastAsia="en-US"/>
        </w:rPr>
        <w:t>CST</w:t>
      </w:r>
      <w:proofErr w:type="spellEnd"/>
      <w:r w:rsidRPr="00A55C1B">
        <w:rPr>
          <w:rFonts w:ascii="Arial Narrow" w:hAnsi="Arial Narrow" w:cs="Arial"/>
          <w:sz w:val="26"/>
          <w:szCs w:val="26"/>
          <w:lang w:eastAsia="en-US"/>
        </w:rPr>
        <w:t xml:space="preserve"> y art. 53 C.P.).</w:t>
      </w:r>
    </w:p>
    <w:p w14:paraId="2ED1529A" w14:textId="77777777" w:rsidR="009B4DC0" w:rsidRPr="00A55C1B" w:rsidRDefault="009B4DC0" w:rsidP="00436FE6">
      <w:pPr>
        <w:pStyle w:val="Sinespaciado"/>
        <w:spacing w:line="276" w:lineRule="auto"/>
        <w:rPr>
          <w:rFonts w:ascii="Arial Narrow" w:hAnsi="Arial Narrow" w:cs="Arial"/>
          <w:sz w:val="26"/>
          <w:szCs w:val="26"/>
        </w:rPr>
      </w:pPr>
    </w:p>
    <w:p w14:paraId="4BCCCD4B" w14:textId="77777777" w:rsidR="009B4DC0" w:rsidRPr="00A55C1B" w:rsidRDefault="009B4DC0"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lastRenderedPageBreak/>
        <w:t xml:space="preserve">Así pues, el elemento distintivo y caracterizador del contrato de trabajo es el de la subordinación, la cual en los términos del literal b) del canon 23 del Estatuto del Trabajo, debe entenderse como la facultad que tiene el empleador de exigirle al trabajador el cumplimiento de órdenes sobre la cantidad y calidad en la realización de la tarea, el lugar donde se desarrollará la tarea, efectuar llamados de atención, imponer reglamentos y, en general, demandar del trabajador aquello que sea necesario para el cumplimiento del objeto social, atendiendo obviamente la dignidad de quien presta el servicio. </w:t>
      </w:r>
    </w:p>
    <w:p w14:paraId="32D0319A" w14:textId="77777777" w:rsidR="009B4DC0" w:rsidRPr="00A55C1B" w:rsidRDefault="009B4DC0" w:rsidP="00436FE6">
      <w:pPr>
        <w:pStyle w:val="Sinespaciado"/>
        <w:spacing w:line="276" w:lineRule="auto"/>
        <w:rPr>
          <w:rFonts w:ascii="Arial Narrow" w:hAnsi="Arial Narrow" w:cs="Arial"/>
          <w:sz w:val="26"/>
          <w:szCs w:val="26"/>
        </w:rPr>
      </w:pPr>
    </w:p>
    <w:p w14:paraId="45D95C3D" w14:textId="5C151513" w:rsidR="009B4DC0" w:rsidRPr="00A55C1B" w:rsidRDefault="004D1300"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Por ende, </w:t>
      </w:r>
      <w:r w:rsidR="009B4DC0" w:rsidRPr="00A55C1B">
        <w:rPr>
          <w:rFonts w:ascii="Arial Narrow" w:hAnsi="Arial Narrow" w:cs="Arial"/>
          <w:sz w:val="26"/>
          <w:szCs w:val="26"/>
          <w:lang w:eastAsia="en-US"/>
        </w:rPr>
        <w:t>la subordinación implica una sujeción total y rompimiento de la autonomía de quien presta el servicio o hace la tarea, para determinar cómo hacerla.</w:t>
      </w:r>
    </w:p>
    <w:p w14:paraId="65FE6BDD" w14:textId="77777777" w:rsidR="0041219B" w:rsidRPr="00A55C1B" w:rsidRDefault="0041219B" w:rsidP="00436FE6">
      <w:pPr>
        <w:pStyle w:val="Sinespaciado"/>
        <w:spacing w:line="276" w:lineRule="auto"/>
        <w:rPr>
          <w:rFonts w:ascii="Arial Narrow" w:hAnsi="Arial Narrow" w:cs="Arial"/>
          <w:sz w:val="26"/>
          <w:szCs w:val="26"/>
        </w:rPr>
      </w:pPr>
    </w:p>
    <w:p w14:paraId="11B97A39" w14:textId="127A14D2" w:rsidR="0041219B" w:rsidRPr="00A55C1B" w:rsidRDefault="004D1300"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E</w:t>
      </w:r>
      <w:r w:rsidR="0041219B" w:rsidRPr="00A55C1B">
        <w:rPr>
          <w:rFonts w:ascii="Arial Narrow" w:hAnsi="Arial Narrow" w:cs="Arial"/>
          <w:sz w:val="26"/>
          <w:szCs w:val="26"/>
          <w:lang w:eastAsia="en-US"/>
        </w:rPr>
        <w:t xml:space="preserve">l artículo 24 del </w:t>
      </w:r>
      <w:proofErr w:type="spellStart"/>
      <w:r w:rsidR="0041219B" w:rsidRPr="00A55C1B">
        <w:rPr>
          <w:rFonts w:ascii="Arial Narrow" w:hAnsi="Arial Narrow" w:cs="Arial"/>
          <w:sz w:val="26"/>
          <w:szCs w:val="26"/>
          <w:lang w:eastAsia="en-US"/>
        </w:rPr>
        <w:t>CST</w:t>
      </w:r>
      <w:proofErr w:type="spellEnd"/>
      <w:r w:rsidR="0041219B" w:rsidRPr="00A55C1B">
        <w:rPr>
          <w:rFonts w:ascii="Arial Narrow" w:hAnsi="Arial Narrow" w:cs="Arial"/>
          <w:sz w:val="26"/>
          <w:szCs w:val="26"/>
          <w:lang w:eastAsia="en-US"/>
        </w:rPr>
        <w:t>, dotó</w:t>
      </w:r>
      <w:r w:rsidR="009B4DC0" w:rsidRPr="00A55C1B">
        <w:rPr>
          <w:rFonts w:ascii="Arial Narrow" w:hAnsi="Arial Narrow" w:cs="Arial"/>
          <w:sz w:val="26"/>
          <w:szCs w:val="26"/>
          <w:lang w:eastAsia="en-US"/>
        </w:rPr>
        <w:t xml:space="preserve"> al trabajador de una p</w:t>
      </w:r>
      <w:r w:rsidR="0041219B" w:rsidRPr="00A55C1B">
        <w:rPr>
          <w:rFonts w:ascii="Arial Narrow" w:hAnsi="Arial Narrow" w:cs="Arial"/>
          <w:sz w:val="26"/>
          <w:szCs w:val="26"/>
          <w:lang w:eastAsia="en-US"/>
        </w:rPr>
        <w:t xml:space="preserve">resunción legal, en virtud de la cual, acreditada la prestación personal de un servicio a favor de una persona, se presumirá que tal relación se rige por un contrato de trabajo, invirtiendo los deberes probatorios, siendo ya, el </w:t>
      </w:r>
      <w:r w:rsidR="009B4DC0" w:rsidRPr="00A55C1B">
        <w:rPr>
          <w:rFonts w:ascii="Arial Narrow" w:hAnsi="Arial Narrow" w:cs="Arial"/>
          <w:sz w:val="26"/>
          <w:szCs w:val="26"/>
          <w:lang w:eastAsia="en-US"/>
        </w:rPr>
        <w:t>supuesto</w:t>
      </w:r>
      <w:r w:rsidR="0041219B" w:rsidRPr="00A55C1B">
        <w:rPr>
          <w:rFonts w:ascii="Arial Narrow" w:hAnsi="Arial Narrow" w:cs="Arial"/>
          <w:sz w:val="26"/>
          <w:szCs w:val="26"/>
          <w:lang w:eastAsia="en-US"/>
        </w:rPr>
        <w:t xml:space="preserve"> empleador, el encargado de</w:t>
      </w:r>
      <w:r w:rsidR="009B4DC0" w:rsidRPr="00A55C1B">
        <w:rPr>
          <w:rFonts w:ascii="Arial Narrow" w:hAnsi="Arial Narrow" w:cs="Arial"/>
          <w:sz w:val="26"/>
          <w:szCs w:val="26"/>
          <w:lang w:eastAsia="en-US"/>
        </w:rPr>
        <w:t xml:space="preserve"> desvirtuar la naturaleza laboral del vínculo</w:t>
      </w:r>
      <w:r w:rsidR="0041219B" w:rsidRPr="00A55C1B">
        <w:rPr>
          <w:rFonts w:ascii="Arial Narrow" w:hAnsi="Arial Narrow" w:cs="Arial"/>
          <w:sz w:val="26"/>
          <w:szCs w:val="26"/>
          <w:lang w:eastAsia="en-US"/>
        </w:rPr>
        <w:t>.</w:t>
      </w:r>
    </w:p>
    <w:p w14:paraId="1D480211" w14:textId="77777777" w:rsidR="009B4DC0" w:rsidRPr="00A55C1B" w:rsidRDefault="009B4DC0" w:rsidP="00436FE6">
      <w:pPr>
        <w:pStyle w:val="Sinespaciado"/>
        <w:spacing w:line="276" w:lineRule="auto"/>
        <w:rPr>
          <w:rFonts w:ascii="Arial Narrow" w:hAnsi="Arial Narrow" w:cs="Arial"/>
          <w:sz w:val="26"/>
          <w:szCs w:val="26"/>
        </w:rPr>
      </w:pPr>
    </w:p>
    <w:p w14:paraId="4CD747A8" w14:textId="4380E705" w:rsidR="009B4DC0" w:rsidRPr="00A55C1B" w:rsidRDefault="009B4DC0"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En este caso, la liberación de las consecuencias de tal inferencia, esencialmente consisten en desacreditar que existió subordinación en la tarea cumplida por el pretenso empleado, rasgo que como se dijo, caracteriza de manera sui generis al contrato de trabajo respecto a otras formas de vinculación. </w:t>
      </w:r>
    </w:p>
    <w:p w14:paraId="549E9577" w14:textId="77777777" w:rsidR="00A1220C" w:rsidRPr="00A55C1B" w:rsidRDefault="00A1220C" w:rsidP="00436FE6">
      <w:pPr>
        <w:pStyle w:val="Sinespaciado"/>
        <w:spacing w:line="276" w:lineRule="auto"/>
        <w:rPr>
          <w:rFonts w:ascii="Arial Narrow" w:hAnsi="Arial Narrow" w:cs="Arial"/>
          <w:sz w:val="26"/>
          <w:szCs w:val="26"/>
        </w:rPr>
      </w:pPr>
    </w:p>
    <w:p w14:paraId="13419703" w14:textId="55A59FF8" w:rsidR="004D1300" w:rsidRPr="00A55C1B" w:rsidRDefault="004D1300"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Ahora bien, en cuanto a la valoración de las pruebas que hace el juzgador, es del caso precisar que este no se encuentra atado a ninguna tarifa legal, sino que puede formar libremente su convencimiento, tal como lo indica el artículo 61 del Estatuto Procesal Laboral y de la Seguridad Social. En ese ejercicio, debe analizar la totalidad de las pruebas arrimadas oportunamente al infolio, tal como lo manda el canon 60 </w:t>
      </w:r>
      <w:r w:rsidR="004B0D9B" w:rsidRPr="00A55C1B">
        <w:rPr>
          <w:rFonts w:ascii="Arial Narrow" w:hAnsi="Arial Narrow" w:cs="Arial"/>
          <w:sz w:val="26"/>
          <w:szCs w:val="26"/>
          <w:lang w:eastAsia="en-US"/>
        </w:rPr>
        <w:t xml:space="preserve">ibídem y al fijar el alcance de las mismas, </w:t>
      </w:r>
      <w:r w:rsidRPr="00A55C1B">
        <w:rPr>
          <w:rFonts w:ascii="Arial Narrow" w:hAnsi="Arial Narrow" w:cs="Arial"/>
          <w:sz w:val="26"/>
          <w:szCs w:val="26"/>
          <w:lang w:eastAsia="en-US"/>
        </w:rPr>
        <w:t>fundamentarse en los principios científicos que orientan la crítica de la prueba, las circunstancias relevantes del pleito y la conducta procesal de las partes.</w:t>
      </w:r>
    </w:p>
    <w:p w14:paraId="50EE9223" w14:textId="661C94F3" w:rsidR="00A1220C" w:rsidRPr="00A55C1B" w:rsidRDefault="007645D5" w:rsidP="00436FE6">
      <w:pPr>
        <w:pStyle w:val="Sinespaciado"/>
        <w:spacing w:line="276" w:lineRule="auto"/>
        <w:rPr>
          <w:rFonts w:ascii="Arial Narrow" w:hAnsi="Arial Narrow" w:cs="Arial"/>
          <w:sz w:val="26"/>
          <w:szCs w:val="26"/>
        </w:rPr>
      </w:pPr>
      <w:r w:rsidRPr="00A55C1B">
        <w:rPr>
          <w:rFonts w:ascii="Arial Narrow" w:hAnsi="Arial Narrow" w:cs="Arial"/>
          <w:sz w:val="26"/>
          <w:szCs w:val="26"/>
          <w:lang w:eastAsia="en-US"/>
        </w:rPr>
        <w:tab/>
      </w:r>
    </w:p>
    <w:p w14:paraId="0858709C" w14:textId="20AF980D" w:rsidR="00A1220C" w:rsidRPr="00A55C1B" w:rsidRDefault="00A1220C"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En cuanto a la critica que una de las partes haga a la valoración probatoria efectuada por el Juzgador, debe evidenciar con argumentos sólidos que el alcance está fuera del real sentido que tiene la prueba, en otras palabras, que el análisis probatorio riñe con la lógica y la sana crítica.</w:t>
      </w:r>
    </w:p>
    <w:p w14:paraId="43E4B8FC" w14:textId="77777777" w:rsidR="00A1220C" w:rsidRPr="00A55C1B" w:rsidRDefault="00A1220C" w:rsidP="00436FE6">
      <w:pPr>
        <w:pStyle w:val="Sinespaciado"/>
        <w:spacing w:line="276" w:lineRule="auto"/>
        <w:rPr>
          <w:rFonts w:ascii="Arial Narrow" w:hAnsi="Arial Narrow" w:cs="Arial"/>
          <w:sz w:val="26"/>
          <w:szCs w:val="26"/>
        </w:rPr>
      </w:pPr>
    </w:p>
    <w:p w14:paraId="38996ABF" w14:textId="77777777" w:rsidR="00A1220C" w:rsidRPr="00A55C1B" w:rsidRDefault="00A1220C"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Sobre el tema, aunque tratándose de la valoración probatoria que hacen los Tribunales en segunda instancia, se ha pronunciado recientemente la Corte Suprema de Justicia en su Sala de Casación Laboral, reiterando la pacifica línea jurisprudencial sobre la valoración probatoria y la forma como debe ponderarse, siendo pertinente citar un aparte de dicho fallo:</w:t>
      </w:r>
    </w:p>
    <w:p w14:paraId="70A0FB00" w14:textId="77777777" w:rsidR="00A1220C" w:rsidRPr="00A55C1B" w:rsidRDefault="00A1220C" w:rsidP="00436FE6">
      <w:pPr>
        <w:pStyle w:val="Sinespaciado"/>
        <w:spacing w:line="276" w:lineRule="auto"/>
        <w:rPr>
          <w:rFonts w:ascii="Arial Narrow" w:hAnsi="Arial Narrow" w:cs="Arial"/>
          <w:sz w:val="26"/>
          <w:szCs w:val="26"/>
        </w:rPr>
      </w:pPr>
    </w:p>
    <w:p w14:paraId="6ACA1221" w14:textId="77777777" w:rsidR="00A1220C" w:rsidRPr="00A55C1B" w:rsidRDefault="00A1220C" w:rsidP="00B9601B">
      <w:pPr>
        <w:pStyle w:val="Sinespaciado"/>
        <w:ind w:left="426" w:right="420" w:firstLine="708"/>
        <w:jc w:val="both"/>
        <w:rPr>
          <w:rFonts w:ascii="Arial Narrow" w:hAnsi="Arial Narrow" w:cs="Arial"/>
          <w:i/>
          <w:szCs w:val="26"/>
          <w:lang w:eastAsia="en-US"/>
        </w:rPr>
      </w:pPr>
      <w:r w:rsidRPr="00A55C1B">
        <w:rPr>
          <w:rFonts w:ascii="Arial Narrow" w:hAnsi="Arial Narrow" w:cs="Arial"/>
          <w:i/>
          <w:szCs w:val="26"/>
          <w:lang w:eastAsia="en-US"/>
        </w:rPr>
        <w:t xml:space="preserve">“Sobre el particular, no sobra recordar que sólo en la medida en que se incurra por el juez de la segunda instancia en estos errores manifiestos de hecho, es posible el quebrantamiento de la sentencia recurrida, yerro que, como lo tiene definido la jurisprudencia de la Corte «se presenta, según el caso, cuando el sentenciador hace decir al medio probatorio algo que ostensiblemente no indica o le niega la evidencia que tiene, o cuando deja de apreciarlo, y por cualquiera de esos medios da por demostrado un hecho sin estarlo, o no lo da </w:t>
      </w:r>
      <w:r w:rsidRPr="00A55C1B">
        <w:rPr>
          <w:rFonts w:ascii="Arial Narrow" w:hAnsi="Arial Narrow" w:cs="Arial"/>
          <w:i/>
          <w:szCs w:val="26"/>
          <w:lang w:eastAsia="en-US"/>
        </w:rPr>
        <w:lastRenderedPageBreak/>
        <w:t xml:space="preserve">por demostrado estándolo, con incidencia de ese yerro en la ley sustancial que de ese modo resulta infringida».( CSJ </w:t>
      </w:r>
      <w:proofErr w:type="spellStart"/>
      <w:r w:rsidRPr="00A55C1B">
        <w:rPr>
          <w:rFonts w:ascii="Arial Narrow" w:hAnsi="Arial Narrow" w:cs="Arial"/>
          <w:i/>
          <w:szCs w:val="26"/>
          <w:lang w:eastAsia="en-US"/>
        </w:rPr>
        <w:t>SL</w:t>
      </w:r>
      <w:proofErr w:type="spellEnd"/>
      <w:r w:rsidRPr="00A55C1B">
        <w:rPr>
          <w:rFonts w:ascii="Arial Narrow" w:hAnsi="Arial Narrow" w:cs="Arial"/>
          <w:i/>
          <w:szCs w:val="26"/>
          <w:lang w:eastAsia="en-US"/>
        </w:rPr>
        <w:t>, 11 feb. 1994, rad. 6043).</w:t>
      </w:r>
    </w:p>
    <w:p w14:paraId="652661D0" w14:textId="77777777" w:rsidR="00A1220C" w:rsidRPr="00A55C1B" w:rsidRDefault="00A1220C" w:rsidP="00B9601B">
      <w:pPr>
        <w:pStyle w:val="Sinespaciado"/>
        <w:ind w:left="426" w:right="420" w:firstLine="708"/>
        <w:jc w:val="both"/>
        <w:rPr>
          <w:rFonts w:ascii="Arial Narrow" w:hAnsi="Arial Narrow" w:cs="Arial"/>
          <w:i/>
          <w:szCs w:val="26"/>
          <w:lang w:eastAsia="en-US"/>
        </w:rPr>
      </w:pPr>
    </w:p>
    <w:p w14:paraId="0C836313" w14:textId="77777777" w:rsidR="00A1220C" w:rsidRPr="00A55C1B" w:rsidRDefault="00A1220C" w:rsidP="00B9601B">
      <w:pPr>
        <w:pStyle w:val="Sinespaciado"/>
        <w:ind w:left="426" w:right="420" w:firstLine="708"/>
        <w:jc w:val="both"/>
        <w:rPr>
          <w:rFonts w:ascii="Arial Narrow" w:hAnsi="Arial Narrow" w:cs="Arial"/>
          <w:i/>
          <w:szCs w:val="26"/>
          <w:lang w:eastAsia="en-US"/>
        </w:rPr>
      </w:pPr>
      <w:r w:rsidRPr="00A55C1B">
        <w:rPr>
          <w:rFonts w:ascii="Arial Narrow" w:hAnsi="Arial Narrow" w:cs="Arial"/>
          <w:i/>
          <w:szCs w:val="26"/>
          <w:lang w:eastAsia="en-US"/>
        </w:rPr>
        <w:t xml:space="preserve">También es pertinente rememorar que en virtud de lo dispuesto por el artículo 61 del Código Procesal del Trabajo y de la Seguridad Social, en los procesos laborales los jueces gozan de libertad para apreciar las pruebas, por lo que si bien el artículo 60 ibídem les impone la obligación de analizar todas las allegadas en tiempo, están facultados para darle preferencia a cualquiera de ellas sin sujeción a tarifa legal alguna, salvo cuando la ley exija determinada solemnidad ad </w:t>
      </w:r>
      <w:proofErr w:type="spellStart"/>
      <w:r w:rsidRPr="00A55C1B">
        <w:rPr>
          <w:rFonts w:ascii="Arial Narrow" w:hAnsi="Arial Narrow" w:cs="Arial"/>
          <w:i/>
          <w:szCs w:val="26"/>
          <w:lang w:eastAsia="en-US"/>
        </w:rPr>
        <w:t>substantiam</w:t>
      </w:r>
      <w:proofErr w:type="spellEnd"/>
      <w:r w:rsidRPr="00A55C1B">
        <w:rPr>
          <w:rFonts w:ascii="Arial Narrow" w:hAnsi="Arial Narrow" w:cs="Arial"/>
          <w:i/>
          <w:szCs w:val="26"/>
          <w:lang w:eastAsia="en-US"/>
        </w:rPr>
        <w:t xml:space="preserve"> </w:t>
      </w:r>
      <w:proofErr w:type="spellStart"/>
      <w:r w:rsidRPr="00A55C1B">
        <w:rPr>
          <w:rFonts w:ascii="Arial Narrow" w:hAnsi="Arial Narrow" w:cs="Arial"/>
          <w:i/>
          <w:szCs w:val="26"/>
          <w:lang w:eastAsia="en-US"/>
        </w:rPr>
        <w:t>actus</w:t>
      </w:r>
      <w:proofErr w:type="spellEnd"/>
      <w:r w:rsidRPr="00A55C1B">
        <w:rPr>
          <w:rFonts w:ascii="Arial Narrow" w:hAnsi="Arial Narrow" w:cs="Arial"/>
          <w:i/>
          <w:szCs w:val="26"/>
          <w:lang w:eastAsia="en-US"/>
        </w:rPr>
        <w:t>, pues en tal caso «no se podrá admitir su prueba por otro medio», tal y como expresamente lo establece la primera de las citadas normas procesales” (</w:t>
      </w:r>
      <w:proofErr w:type="spellStart"/>
      <w:r w:rsidRPr="00A55C1B">
        <w:rPr>
          <w:rFonts w:ascii="Arial Narrow" w:hAnsi="Arial Narrow" w:cs="Arial"/>
          <w:i/>
          <w:szCs w:val="26"/>
          <w:lang w:eastAsia="en-US"/>
        </w:rPr>
        <w:t>SL</w:t>
      </w:r>
      <w:proofErr w:type="spellEnd"/>
      <w:r w:rsidRPr="00A55C1B">
        <w:rPr>
          <w:rFonts w:ascii="Arial Narrow" w:hAnsi="Arial Narrow" w:cs="Arial"/>
          <w:i/>
          <w:szCs w:val="26"/>
          <w:lang w:eastAsia="en-US"/>
        </w:rPr>
        <w:t xml:space="preserve"> 16080-2015).</w:t>
      </w:r>
    </w:p>
    <w:p w14:paraId="2499FE88" w14:textId="77777777" w:rsidR="00AD0896" w:rsidRPr="00A55C1B" w:rsidRDefault="00AD0896" w:rsidP="00436FE6">
      <w:pPr>
        <w:pStyle w:val="Sinespaciado"/>
        <w:spacing w:line="276" w:lineRule="auto"/>
        <w:ind w:firstLine="708"/>
        <w:jc w:val="both"/>
        <w:rPr>
          <w:rFonts w:ascii="Arial Narrow" w:hAnsi="Arial Narrow" w:cs="Arial"/>
          <w:i/>
          <w:sz w:val="26"/>
          <w:szCs w:val="26"/>
          <w:lang w:eastAsia="en-US"/>
        </w:rPr>
      </w:pPr>
    </w:p>
    <w:p w14:paraId="020847D8" w14:textId="12B8E138" w:rsidR="00747FD8" w:rsidRPr="00A55C1B" w:rsidRDefault="00747FD8"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Como se vislumbra, el Juez es libre de darle el alcance que determine a la prueba y, además, puede derivar su convencimiento de todo el acopio probatorio o de parte del mismo y, la única forma en que esa valoración no sea avalada, es que la misma riña con la lógica y la sana crítica o se deje de valorar un medio probatorio que haría variar la decisión, pues de encontrarse razonable el alcance fijado en ese marco, no puede más que confirmarse por el ad-quem.</w:t>
      </w:r>
    </w:p>
    <w:p w14:paraId="17C880F7" w14:textId="77777777" w:rsidR="00747FD8" w:rsidRPr="00A55C1B" w:rsidRDefault="00747FD8" w:rsidP="00436FE6">
      <w:pPr>
        <w:pStyle w:val="Sinespaciado"/>
        <w:spacing w:line="276" w:lineRule="auto"/>
        <w:rPr>
          <w:rFonts w:ascii="Arial Narrow" w:hAnsi="Arial Narrow" w:cs="Arial"/>
          <w:sz w:val="26"/>
          <w:szCs w:val="26"/>
        </w:rPr>
      </w:pPr>
    </w:p>
    <w:p w14:paraId="340728F0" w14:textId="730EAD3E" w:rsidR="004D1300" w:rsidRPr="00A55C1B" w:rsidRDefault="004D1300"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En el sub-lite, la parte apelante critica que la sentenciadora de primer grado </w:t>
      </w:r>
      <w:r w:rsidR="001E05D8" w:rsidRPr="00A55C1B">
        <w:rPr>
          <w:rFonts w:ascii="Arial Narrow" w:hAnsi="Arial Narrow" w:cs="Arial"/>
          <w:sz w:val="26"/>
          <w:szCs w:val="26"/>
          <w:lang w:eastAsia="en-US"/>
        </w:rPr>
        <w:t xml:space="preserve">no tuvo en cuenta la confesión que el demandado realizó en la contestación de la  demanda por intermedio de su apoderado judicial, y además </w:t>
      </w:r>
      <w:r w:rsidRPr="00A55C1B">
        <w:rPr>
          <w:rFonts w:ascii="Arial Narrow" w:hAnsi="Arial Narrow" w:cs="Arial"/>
          <w:sz w:val="26"/>
          <w:szCs w:val="26"/>
          <w:lang w:eastAsia="en-US"/>
        </w:rPr>
        <w:t xml:space="preserve">valoró </w:t>
      </w:r>
      <w:r w:rsidR="001E05D8" w:rsidRPr="00A55C1B">
        <w:rPr>
          <w:rFonts w:ascii="Arial Narrow" w:hAnsi="Arial Narrow" w:cs="Arial"/>
          <w:sz w:val="26"/>
          <w:szCs w:val="26"/>
          <w:lang w:eastAsia="en-US"/>
        </w:rPr>
        <w:t>en forma indebida las pruebas</w:t>
      </w:r>
      <w:r w:rsidRPr="00A55C1B">
        <w:rPr>
          <w:rFonts w:ascii="Arial Narrow" w:hAnsi="Arial Narrow" w:cs="Arial"/>
          <w:sz w:val="26"/>
          <w:szCs w:val="26"/>
          <w:lang w:eastAsia="en-US"/>
        </w:rPr>
        <w:t xml:space="preserve"> practicadas en el curso del proceso, pues de ell</w:t>
      </w:r>
      <w:r w:rsidR="001E05D8" w:rsidRPr="00A55C1B">
        <w:rPr>
          <w:rFonts w:ascii="Arial Narrow" w:hAnsi="Arial Narrow" w:cs="Arial"/>
          <w:sz w:val="26"/>
          <w:szCs w:val="26"/>
          <w:lang w:eastAsia="en-US"/>
        </w:rPr>
        <w:t>as</w:t>
      </w:r>
      <w:r w:rsidRPr="00A55C1B">
        <w:rPr>
          <w:rFonts w:ascii="Arial Narrow" w:hAnsi="Arial Narrow" w:cs="Arial"/>
          <w:sz w:val="26"/>
          <w:szCs w:val="26"/>
          <w:lang w:eastAsia="en-US"/>
        </w:rPr>
        <w:t xml:space="preserve">, es posible colegir la existencia de un contrato de trabajo con </w:t>
      </w:r>
      <w:r w:rsidR="001E05D8" w:rsidRPr="00A55C1B">
        <w:rPr>
          <w:rFonts w:ascii="Arial Narrow" w:hAnsi="Arial Narrow" w:cs="Arial"/>
          <w:sz w:val="26"/>
          <w:szCs w:val="26"/>
          <w:lang w:eastAsia="en-US"/>
        </w:rPr>
        <w:t xml:space="preserve">el demandado. </w:t>
      </w:r>
    </w:p>
    <w:p w14:paraId="1101F382" w14:textId="77777777" w:rsidR="001E05D8" w:rsidRPr="00A55C1B" w:rsidRDefault="001E05D8" w:rsidP="00436FE6">
      <w:pPr>
        <w:pStyle w:val="Sinespaciado"/>
        <w:spacing w:line="276" w:lineRule="auto"/>
        <w:rPr>
          <w:rFonts w:ascii="Arial Narrow" w:hAnsi="Arial Narrow" w:cs="Arial"/>
          <w:sz w:val="26"/>
          <w:szCs w:val="26"/>
          <w:lang w:eastAsia="en-US"/>
        </w:rPr>
      </w:pPr>
    </w:p>
    <w:p w14:paraId="2163552E" w14:textId="4B3A6B60" w:rsidR="00AC6C11" w:rsidRPr="00A55C1B" w:rsidRDefault="004963DB"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De la </w:t>
      </w:r>
      <w:r w:rsidR="00F2018D" w:rsidRPr="00A55C1B">
        <w:rPr>
          <w:rFonts w:ascii="Arial Narrow" w:hAnsi="Arial Narrow" w:cs="Arial"/>
          <w:sz w:val="26"/>
          <w:szCs w:val="26"/>
          <w:lang w:eastAsia="en-US"/>
        </w:rPr>
        <w:t>contestaci</w:t>
      </w:r>
      <w:r w:rsidRPr="00A55C1B">
        <w:rPr>
          <w:rFonts w:ascii="Arial Narrow" w:hAnsi="Arial Narrow" w:cs="Arial"/>
          <w:sz w:val="26"/>
          <w:szCs w:val="26"/>
          <w:lang w:eastAsia="en-US"/>
        </w:rPr>
        <w:t xml:space="preserve">ón de la demanda, se observa que </w:t>
      </w:r>
      <w:r w:rsidR="00F2018D" w:rsidRPr="00A55C1B">
        <w:rPr>
          <w:rFonts w:ascii="Arial Narrow" w:hAnsi="Arial Narrow" w:cs="Arial"/>
          <w:sz w:val="26"/>
          <w:szCs w:val="26"/>
          <w:lang w:eastAsia="en-US"/>
        </w:rPr>
        <w:t xml:space="preserve">el demandado negó de manera categórica la existencia del contrato de trabajo, aduciendo que lo que se suscitó </w:t>
      </w:r>
      <w:r w:rsidR="00157148" w:rsidRPr="00A55C1B">
        <w:rPr>
          <w:rFonts w:ascii="Arial Narrow" w:hAnsi="Arial Narrow" w:cs="Arial"/>
          <w:sz w:val="26"/>
          <w:szCs w:val="26"/>
          <w:lang w:eastAsia="en-US"/>
        </w:rPr>
        <w:t xml:space="preserve">entre él y la </w:t>
      </w:r>
      <w:r w:rsidR="00F2018D" w:rsidRPr="00A55C1B">
        <w:rPr>
          <w:rFonts w:ascii="Arial Narrow" w:hAnsi="Arial Narrow" w:cs="Arial"/>
          <w:sz w:val="26"/>
          <w:szCs w:val="26"/>
          <w:lang w:eastAsia="en-US"/>
        </w:rPr>
        <w:t xml:space="preserve"> demandante fue una relación sentimental </w:t>
      </w:r>
      <w:r w:rsidR="00F411A3" w:rsidRPr="00A55C1B">
        <w:rPr>
          <w:rFonts w:ascii="Arial Narrow" w:hAnsi="Arial Narrow" w:cs="Arial"/>
          <w:sz w:val="26"/>
          <w:szCs w:val="26"/>
          <w:lang w:eastAsia="en-US"/>
        </w:rPr>
        <w:t>u amorosa</w:t>
      </w:r>
      <w:r w:rsidR="00157148" w:rsidRPr="00A55C1B">
        <w:rPr>
          <w:rFonts w:ascii="Arial Narrow" w:hAnsi="Arial Narrow" w:cs="Arial"/>
          <w:sz w:val="26"/>
          <w:szCs w:val="26"/>
          <w:lang w:eastAsia="en-US"/>
        </w:rPr>
        <w:t xml:space="preserve">, en la que a ella </w:t>
      </w:r>
      <w:r w:rsidR="00F2018D" w:rsidRPr="00A55C1B">
        <w:rPr>
          <w:rFonts w:ascii="Arial Narrow" w:hAnsi="Arial Narrow" w:cs="Arial"/>
          <w:sz w:val="26"/>
          <w:szCs w:val="26"/>
          <w:lang w:eastAsia="en-US"/>
        </w:rPr>
        <w:t xml:space="preserve">se le permitió </w:t>
      </w:r>
      <w:r w:rsidR="00AC6C11" w:rsidRPr="00A55C1B">
        <w:rPr>
          <w:rFonts w:ascii="Arial Narrow" w:hAnsi="Arial Narrow" w:cs="Arial"/>
          <w:sz w:val="26"/>
          <w:szCs w:val="26"/>
          <w:lang w:eastAsia="en-US"/>
        </w:rPr>
        <w:t xml:space="preserve">residir y </w:t>
      </w:r>
      <w:r w:rsidR="00F2018D" w:rsidRPr="00A55C1B">
        <w:rPr>
          <w:rFonts w:ascii="Arial Narrow" w:hAnsi="Arial Narrow" w:cs="Arial"/>
          <w:sz w:val="26"/>
          <w:szCs w:val="26"/>
          <w:lang w:eastAsia="en-US"/>
        </w:rPr>
        <w:t>pernoctar en la Finca la Esperanza de propiedad del demandado, a cambio del cuidado de la misma</w:t>
      </w:r>
      <w:r w:rsidR="00AC6C11" w:rsidRPr="00A55C1B">
        <w:rPr>
          <w:rFonts w:ascii="Arial Narrow" w:hAnsi="Arial Narrow" w:cs="Arial"/>
          <w:sz w:val="26"/>
          <w:szCs w:val="26"/>
          <w:lang w:eastAsia="en-US"/>
        </w:rPr>
        <w:t>, mientras solucionaba algunos problemas familiares.</w:t>
      </w:r>
    </w:p>
    <w:p w14:paraId="54807594" w14:textId="77777777" w:rsidR="00AC6C11" w:rsidRPr="00A55C1B" w:rsidRDefault="00AC6C11" w:rsidP="00436FE6">
      <w:pPr>
        <w:pStyle w:val="Sinespaciado"/>
        <w:spacing w:line="276" w:lineRule="auto"/>
        <w:rPr>
          <w:rFonts w:ascii="Arial Narrow" w:hAnsi="Arial Narrow" w:cs="Arial"/>
          <w:sz w:val="26"/>
          <w:szCs w:val="26"/>
        </w:rPr>
      </w:pPr>
    </w:p>
    <w:p w14:paraId="752E99AE" w14:textId="704F90C5" w:rsidR="007E59AC" w:rsidRPr="00A55C1B" w:rsidRDefault="00D32D2C"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Tales manifestaciones a juicio de la Sala </w:t>
      </w:r>
      <w:r w:rsidR="00157148" w:rsidRPr="00A55C1B">
        <w:rPr>
          <w:rFonts w:ascii="Arial Narrow" w:hAnsi="Arial Narrow" w:cs="Arial"/>
          <w:sz w:val="26"/>
          <w:szCs w:val="26"/>
          <w:lang w:eastAsia="en-US"/>
        </w:rPr>
        <w:t xml:space="preserve">no </w:t>
      </w:r>
      <w:r w:rsidR="004963DB" w:rsidRPr="00A55C1B">
        <w:rPr>
          <w:rFonts w:ascii="Arial Narrow" w:hAnsi="Arial Narrow" w:cs="Arial"/>
          <w:sz w:val="26"/>
          <w:szCs w:val="26"/>
          <w:lang w:eastAsia="en-US"/>
        </w:rPr>
        <w:t xml:space="preserve">constituyen </w:t>
      </w:r>
      <w:r w:rsidRPr="00A55C1B">
        <w:rPr>
          <w:rFonts w:ascii="Arial Narrow" w:hAnsi="Arial Narrow" w:cs="Arial"/>
          <w:sz w:val="26"/>
          <w:szCs w:val="26"/>
          <w:lang w:eastAsia="en-US"/>
        </w:rPr>
        <w:t xml:space="preserve">en principio, </w:t>
      </w:r>
      <w:r w:rsidR="004963DB" w:rsidRPr="00A55C1B">
        <w:rPr>
          <w:rFonts w:ascii="Arial Narrow" w:hAnsi="Arial Narrow" w:cs="Arial"/>
          <w:sz w:val="26"/>
          <w:szCs w:val="26"/>
          <w:lang w:eastAsia="en-US"/>
        </w:rPr>
        <w:t>p</w:t>
      </w:r>
      <w:r w:rsidR="00AC6C11" w:rsidRPr="00A55C1B">
        <w:rPr>
          <w:rFonts w:ascii="Arial Narrow" w:hAnsi="Arial Narrow" w:cs="Arial"/>
          <w:sz w:val="26"/>
          <w:szCs w:val="26"/>
          <w:lang w:eastAsia="en-US"/>
        </w:rPr>
        <w:t>rueba</w:t>
      </w:r>
      <w:r w:rsidR="004963DB" w:rsidRPr="00A55C1B">
        <w:rPr>
          <w:rFonts w:ascii="Arial Narrow" w:hAnsi="Arial Narrow" w:cs="Arial"/>
          <w:sz w:val="26"/>
          <w:szCs w:val="26"/>
          <w:lang w:eastAsia="en-US"/>
        </w:rPr>
        <w:t xml:space="preserve"> </w:t>
      </w:r>
      <w:r w:rsidRPr="00A55C1B">
        <w:rPr>
          <w:rFonts w:ascii="Arial Narrow" w:hAnsi="Arial Narrow" w:cs="Arial"/>
          <w:sz w:val="26"/>
          <w:szCs w:val="26"/>
          <w:lang w:eastAsia="en-US"/>
        </w:rPr>
        <w:t xml:space="preserve">alguna </w:t>
      </w:r>
      <w:r w:rsidR="00AC6C11" w:rsidRPr="00A55C1B">
        <w:rPr>
          <w:rFonts w:ascii="Arial Narrow" w:hAnsi="Arial Narrow" w:cs="Arial"/>
          <w:sz w:val="26"/>
          <w:szCs w:val="26"/>
          <w:lang w:eastAsia="en-US"/>
        </w:rPr>
        <w:t xml:space="preserve">de confesión, </w:t>
      </w:r>
      <w:r w:rsidRPr="00A55C1B">
        <w:rPr>
          <w:rFonts w:ascii="Arial Narrow" w:hAnsi="Arial Narrow" w:cs="Arial"/>
          <w:sz w:val="26"/>
          <w:szCs w:val="26"/>
          <w:lang w:eastAsia="en-US"/>
        </w:rPr>
        <w:t xml:space="preserve">por cuanto </w:t>
      </w:r>
      <w:r w:rsidR="00BF5CDD" w:rsidRPr="00A55C1B">
        <w:rPr>
          <w:rFonts w:ascii="Arial Narrow" w:hAnsi="Arial Narrow" w:cs="Arial"/>
          <w:sz w:val="26"/>
          <w:szCs w:val="26"/>
          <w:lang w:eastAsia="en-US"/>
        </w:rPr>
        <w:t xml:space="preserve">el demandado </w:t>
      </w:r>
      <w:r w:rsidR="007E59AC" w:rsidRPr="00A55C1B">
        <w:rPr>
          <w:rFonts w:ascii="Arial Narrow" w:hAnsi="Arial Narrow" w:cs="Arial"/>
          <w:sz w:val="26"/>
          <w:szCs w:val="26"/>
          <w:lang w:eastAsia="en-US"/>
        </w:rPr>
        <w:t xml:space="preserve">en ningún momento </w:t>
      </w:r>
      <w:r w:rsidR="00A9591B" w:rsidRPr="00A55C1B">
        <w:rPr>
          <w:rFonts w:ascii="Arial Narrow" w:hAnsi="Arial Narrow" w:cs="Arial"/>
          <w:sz w:val="26"/>
          <w:szCs w:val="26"/>
          <w:lang w:eastAsia="en-US"/>
        </w:rPr>
        <w:t xml:space="preserve">aceptó </w:t>
      </w:r>
      <w:r w:rsidRPr="00A55C1B">
        <w:rPr>
          <w:rFonts w:ascii="Arial Narrow" w:hAnsi="Arial Narrow" w:cs="Arial"/>
          <w:sz w:val="26"/>
          <w:szCs w:val="26"/>
          <w:lang w:eastAsia="en-US"/>
        </w:rPr>
        <w:t xml:space="preserve">la </w:t>
      </w:r>
      <w:r w:rsidR="00A9591B" w:rsidRPr="00A55C1B">
        <w:rPr>
          <w:rFonts w:ascii="Arial Narrow" w:hAnsi="Arial Narrow" w:cs="Arial"/>
          <w:sz w:val="26"/>
          <w:szCs w:val="26"/>
          <w:lang w:eastAsia="en-US"/>
        </w:rPr>
        <w:t xml:space="preserve">relación laboral </w:t>
      </w:r>
      <w:r w:rsidRPr="00A55C1B">
        <w:rPr>
          <w:rFonts w:ascii="Arial Narrow" w:hAnsi="Arial Narrow" w:cs="Arial"/>
          <w:sz w:val="26"/>
          <w:szCs w:val="26"/>
          <w:lang w:eastAsia="en-US"/>
        </w:rPr>
        <w:t xml:space="preserve">que acá se discute, </w:t>
      </w:r>
      <w:r w:rsidR="007E59AC" w:rsidRPr="00A55C1B">
        <w:rPr>
          <w:rFonts w:ascii="Arial Narrow" w:hAnsi="Arial Narrow" w:cs="Arial"/>
          <w:sz w:val="26"/>
          <w:szCs w:val="26"/>
          <w:lang w:eastAsia="en-US"/>
        </w:rPr>
        <w:t xml:space="preserve">puesto </w:t>
      </w:r>
      <w:r w:rsidRPr="00A55C1B">
        <w:rPr>
          <w:rFonts w:ascii="Arial Narrow" w:hAnsi="Arial Narrow" w:cs="Arial"/>
          <w:sz w:val="26"/>
          <w:szCs w:val="26"/>
          <w:lang w:eastAsia="en-US"/>
        </w:rPr>
        <w:t xml:space="preserve">que </w:t>
      </w:r>
      <w:r w:rsidR="007E59AC" w:rsidRPr="00A55C1B">
        <w:rPr>
          <w:rFonts w:ascii="Arial Narrow" w:hAnsi="Arial Narrow" w:cs="Arial"/>
          <w:sz w:val="26"/>
          <w:szCs w:val="26"/>
          <w:lang w:eastAsia="en-US"/>
        </w:rPr>
        <w:t>s</w:t>
      </w:r>
      <w:r w:rsidR="00334A62" w:rsidRPr="00A55C1B">
        <w:rPr>
          <w:rFonts w:ascii="Arial Narrow" w:hAnsi="Arial Narrow" w:cs="Arial"/>
          <w:sz w:val="26"/>
          <w:szCs w:val="26"/>
          <w:lang w:eastAsia="en-US"/>
        </w:rPr>
        <w:t xml:space="preserve">iempre sostuvo que la realidad jurídica </w:t>
      </w:r>
      <w:r w:rsidR="00846E06" w:rsidRPr="00A55C1B">
        <w:rPr>
          <w:rFonts w:ascii="Arial Narrow" w:hAnsi="Arial Narrow" w:cs="Arial"/>
          <w:sz w:val="26"/>
          <w:szCs w:val="26"/>
          <w:lang w:eastAsia="en-US"/>
        </w:rPr>
        <w:t xml:space="preserve">de la situación </w:t>
      </w:r>
      <w:r w:rsidR="00BF5CDD" w:rsidRPr="00A55C1B">
        <w:rPr>
          <w:rFonts w:ascii="Arial Narrow" w:hAnsi="Arial Narrow" w:cs="Arial"/>
          <w:sz w:val="26"/>
          <w:szCs w:val="26"/>
          <w:lang w:eastAsia="en-US"/>
        </w:rPr>
        <w:t>que se presentó</w:t>
      </w:r>
      <w:r w:rsidRPr="00A55C1B">
        <w:rPr>
          <w:rFonts w:ascii="Arial Narrow" w:hAnsi="Arial Narrow" w:cs="Arial"/>
          <w:sz w:val="26"/>
          <w:szCs w:val="26"/>
          <w:lang w:eastAsia="en-US"/>
        </w:rPr>
        <w:t xml:space="preserve">, </w:t>
      </w:r>
      <w:r w:rsidR="00BF5CDD" w:rsidRPr="00A55C1B">
        <w:rPr>
          <w:rFonts w:ascii="Arial Narrow" w:hAnsi="Arial Narrow" w:cs="Arial"/>
          <w:sz w:val="26"/>
          <w:szCs w:val="26"/>
          <w:lang w:eastAsia="en-US"/>
        </w:rPr>
        <w:t>se dio en el marco de u</w:t>
      </w:r>
      <w:r w:rsidR="00334A62" w:rsidRPr="00A55C1B">
        <w:rPr>
          <w:rFonts w:ascii="Arial Narrow" w:hAnsi="Arial Narrow" w:cs="Arial"/>
          <w:sz w:val="26"/>
          <w:szCs w:val="26"/>
          <w:lang w:eastAsia="en-US"/>
        </w:rPr>
        <w:t>na relación amorosa</w:t>
      </w:r>
      <w:r w:rsidR="00BF5CDD" w:rsidRPr="00A55C1B">
        <w:rPr>
          <w:rFonts w:ascii="Arial Narrow" w:hAnsi="Arial Narrow" w:cs="Arial"/>
          <w:sz w:val="26"/>
          <w:szCs w:val="26"/>
          <w:lang w:eastAsia="en-US"/>
        </w:rPr>
        <w:t xml:space="preserve"> y sentimental, en la que la actora al r</w:t>
      </w:r>
      <w:r w:rsidR="00334A62" w:rsidRPr="00A55C1B">
        <w:rPr>
          <w:rFonts w:ascii="Arial Narrow" w:hAnsi="Arial Narrow" w:cs="Arial"/>
          <w:sz w:val="26"/>
          <w:szCs w:val="26"/>
          <w:lang w:eastAsia="en-US"/>
        </w:rPr>
        <w:t>esidir y fi</w:t>
      </w:r>
      <w:r w:rsidR="003F4A11" w:rsidRPr="00A55C1B">
        <w:rPr>
          <w:rFonts w:ascii="Arial Narrow" w:hAnsi="Arial Narrow" w:cs="Arial"/>
          <w:sz w:val="26"/>
          <w:szCs w:val="26"/>
          <w:lang w:eastAsia="en-US"/>
        </w:rPr>
        <w:t xml:space="preserve">jar su permanencia dentro de su </w:t>
      </w:r>
      <w:r w:rsidR="00846E06" w:rsidRPr="00A55C1B">
        <w:rPr>
          <w:rFonts w:ascii="Arial Narrow" w:hAnsi="Arial Narrow" w:cs="Arial"/>
          <w:sz w:val="26"/>
          <w:szCs w:val="26"/>
          <w:lang w:eastAsia="en-US"/>
        </w:rPr>
        <w:t>finca</w:t>
      </w:r>
      <w:r w:rsidR="00334A62" w:rsidRPr="00A55C1B">
        <w:rPr>
          <w:rFonts w:ascii="Arial Narrow" w:hAnsi="Arial Narrow" w:cs="Arial"/>
          <w:sz w:val="26"/>
          <w:szCs w:val="26"/>
          <w:lang w:eastAsia="en-US"/>
        </w:rPr>
        <w:t>, debi</w:t>
      </w:r>
      <w:r w:rsidR="007E59AC" w:rsidRPr="00A55C1B">
        <w:rPr>
          <w:rFonts w:ascii="Arial Narrow" w:hAnsi="Arial Narrow" w:cs="Arial"/>
          <w:sz w:val="26"/>
          <w:szCs w:val="26"/>
          <w:lang w:eastAsia="en-US"/>
        </w:rPr>
        <w:t xml:space="preserve">ó </w:t>
      </w:r>
      <w:r w:rsidRPr="00A55C1B">
        <w:rPr>
          <w:rFonts w:ascii="Arial Narrow" w:hAnsi="Arial Narrow" w:cs="Arial"/>
          <w:sz w:val="26"/>
          <w:szCs w:val="26"/>
          <w:lang w:eastAsia="en-US"/>
        </w:rPr>
        <w:t>lógicamente</w:t>
      </w:r>
      <w:r w:rsidR="007E59AC" w:rsidRPr="00A55C1B">
        <w:rPr>
          <w:rFonts w:ascii="Arial Narrow" w:hAnsi="Arial Narrow" w:cs="Arial"/>
          <w:sz w:val="26"/>
          <w:szCs w:val="26"/>
          <w:lang w:eastAsia="en-US"/>
        </w:rPr>
        <w:t xml:space="preserve"> </w:t>
      </w:r>
      <w:r w:rsidRPr="00A55C1B">
        <w:rPr>
          <w:rFonts w:ascii="Arial Narrow" w:hAnsi="Arial Narrow" w:cs="Arial"/>
          <w:sz w:val="26"/>
          <w:szCs w:val="26"/>
          <w:lang w:eastAsia="en-US"/>
        </w:rPr>
        <w:t xml:space="preserve">estar </w:t>
      </w:r>
      <w:r w:rsidR="007E59AC" w:rsidRPr="00A55C1B">
        <w:rPr>
          <w:rFonts w:ascii="Arial Narrow" w:hAnsi="Arial Narrow" w:cs="Arial"/>
          <w:sz w:val="26"/>
          <w:szCs w:val="26"/>
          <w:lang w:eastAsia="en-US"/>
        </w:rPr>
        <w:t xml:space="preserve">al </w:t>
      </w:r>
      <w:r w:rsidR="00AF6555" w:rsidRPr="00A55C1B">
        <w:rPr>
          <w:rFonts w:ascii="Arial Narrow" w:hAnsi="Arial Narrow" w:cs="Arial"/>
          <w:sz w:val="26"/>
          <w:szCs w:val="26"/>
          <w:lang w:eastAsia="en-US"/>
        </w:rPr>
        <w:t xml:space="preserve">pendiente y </w:t>
      </w:r>
      <w:r w:rsidR="007E59AC" w:rsidRPr="00A55C1B">
        <w:rPr>
          <w:rFonts w:ascii="Arial Narrow" w:hAnsi="Arial Narrow" w:cs="Arial"/>
          <w:sz w:val="26"/>
          <w:szCs w:val="26"/>
          <w:lang w:eastAsia="en-US"/>
        </w:rPr>
        <w:t xml:space="preserve">cuidado de la misma, atendiendo </w:t>
      </w:r>
      <w:r w:rsidR="00334A62" w:rsidRPr="00A55C1B">
        <w:rPr>
          <w:rFonts w:ascii="Arial Narrow" w:hAnsi="Arial Narrow" w:cs="Arial"/>
          <w:sz w:val="26"/>
          <w:szCs w:val="26"/>
          <w:lang w:eastAsia="en-US"/>
        </w:rPr>
        <w:t xml:space="preserve">diligencias y </w:t>
      </w:r>
      <w:r w:rsidR="003F4A11" w:rsidRPr="00A55C1B">
        <w:rPr>
          <w:rFonts w:ascii="Arial Narrow" w:hAnsi="Arial Narrow" w:cs="Arial"/>
          <w:sz w:val="26"/>
          <w:szCs w:val="26"/>
          <w:lang w:eastAsia="en-US"/>
        </w:rPr>
        <w:t xml:space="preserve">actividades propias </w:t>
      </w:r>
      <w:r w:rsidRPr="00A55C1B">
        <w:rPr>
          <w:rFonts w:ascii="Arial Narrow" w:hAnsi="Arial Narrow" w:cs="Arial"/>
          <w:sz w:val="26"/>
          <w:szCs w:val="26"/>
          <w:lang w:eastAsia="en-US"/>
        </w:rPr>
        <w:t>de s</w:t>
      </w:r>
      <w:r w:rsidR="002F489E" w:rsidRPr="00A55C1B">
        <w:rPr>
          <w:rFonts w:ascii="Arial Narrow" w:hAnsi="Arial Narrow" w:cs="Arial"/>
          <w:sz w:val="26"/>
          <w:szCs w:val="26"/>
          <w:lang w:eastAsia="en-US"/>
        </w:rPr>
        <w:t>u sostenimiento</w:t>
      </w:r>
      <w:r w:rsidR="00BF5CDD" w:rsidRPr="00A55C1B">
        <w:rPr>
          <w:rFonts w:ascii="Arial Narrow" w:hAnsi="Arial Narrow" w:cs="Arial"/>
          <w:sz w:val="26"/>
          <w:szCs w:val="26"/>
          <w:lang w:eastAsia="en-US"/>
        </w:rPr>
        <w:t xml:space="preserve">, </w:t>
      </w:r>
      <w:r w:rsidR="00334A62" w:rsidRPr="00A55C1B">
        <w:rPr>
          <w:rFonts w:ascii="Arial Narrow" w:hAnsi="Arial Narrow" w:cs="Arial"/>
          <w:sz w:val="26"/>
          <w:szCs w:val="26"/>
          <w:lang w:eastAsia="en-US"/>
        </w:rPr>
        <w:t xml:space="preserve">mientras </w:t>
      </w:r>
      <w:r w:rsidR="003F4A11" w:rsidRPr="00A55C1B">
        <w:rPr>
          <w:rFonts w:ascii="Arial Narrow" w:hAnsi="Arial Narrow" w:cs="Arial"/>
          <w:sz w:val="26"/>
          <w:szCs w:val="26"/>
          <w:lang w:eastAsia="en-US"/>
        </w:rPr>
        <w:t>el demandado s</w:t>
      </w:r>
      <w:r w:rsidR="00846E06" w:rsidRPr="00A55C1B">
        <w:rPr>
          <w:rFonts w:ascii="Arial Narrow" w:hAnsi="Arial Narrow" w:cs="Arial"/>
          <w:sz w:val="26"/>
          <w:szCs w:val="26"/>
          <w:lang w:eastAsia="en-US"/>
        </w:rPr>
        <w:t>e encontraba en el exterior</w:t>
      </w:r>
      <w:r w:rsidRPr="00A55C1B">
        <w:rPr>
          <w:rFonts w:ascii="Arial Narrow" w:hAnsi="Arial Narrow" w:cs="Arial"/>
          <w:sz w:val="26"/>
          <w:szCs w:val="26"/>
          <w:lang w:eastAsia="en-US"/>
        </w:rPr>
        <w:t xml:space="preserve">. Nótese además que el demandado tampoco  aceptó que la </w:t>
      </w:r>
      <w:r w:rsidR="00AF6555" w:rsidRPr="00A55C1B">
        <w:rPr>
          <w:rFonts w:ascii="Arial Narrow" w:hAnsi="Arial Narrow" w:cs="Arial"/>
          <w:sz w:val="26"/>
          <w:szCs w:val="26"/>
          <w:lang w:eastAsia="en-US"/>
        </w:rPr>
        <w:t xml:space="preserve">actora </w:t>
      </w:r>
      <w:r w:rsidRPr="00A55C1B">
        <w:rPr>
          <w:rFonts w:ascii="Arial Narrow" w:hAnsi="Arial Narrow" w:cs="Arial"/>
          <w:sz w:val="26"/>
          <w:szCs w:val="26"/>
          <w:lang w:eastAsia="en-US"/>
        </w:rPr>
        <w:t xml:space="preserve">hubiere fungido como administradora de la finca, puesto que al respecto afirmó </w:t>
      </w:r>
      <w:r w:rsidR="00AF6555" w:rsidRPr="00A55C1B">
        <w:rPr>
          <w:rFonts w:ascii="Arial Narrow" w:hAnsi="Arial Narrow" w:cs="Arial"/>
          <w:sz w:val="26"/>
          <w:szCs w:val="26"/>
          <w:lang w:eastAsia="en-US"/>
        </w:rPr>
        <w:t xml:space="preserve">en la demanda </w:t>
      </w:r>
      <w:r w:rsidRPr="00A55C1B">
        <w:rPr>
          <w:rFonts w:ascii="Arial Narrow" w:hAnsi="Arial Narrow" w:cs="Arial"/>
          <w:sz w:val="26"/>
          <w:szCs w:val="26"/>
          <w:lang w:eastAsia="en-US"/>
        </w:rPr>
        <w:t xml:space="preserve">que existía una persona que cumplía ese rol. </w:t>
      </w:r>
      <w:r w:rsidR="00846E06" w:rsidRPr="00A55C1B">
        <w:rPr>
          <w:rFonts w:ascii="Arial Narrow" w:hAnsi="Arial Narrow" w:cs="Arial"/>
          <w:sz w:val="26"/>
          <w:szCs w:val="26"/>
          <w:lang w:eastAsia="en-US"/>
        </w:rPr>
        <w:t xml:space="preserve"> </w:t>
      </w:r>
    </w:p>
    <w:p w14:paraId="2C06BDF1" w14:textId="77777777" w:rsidR="00F675D3" w:rsidRPr="00A55C1B" w:rsidRDefault="00F675D3" w:rsidP="00436FE6">
      <w:pPr>
        <w:pStyle w:val="Sinespaciado"/>
        <w:spacing w:line="276" w:lineRule="auto"/>
        <w:rPr>
          <w:rFonts w:ascii="Arial Narrow" w:hAnsi="Arial Narrow" w:cs="Arial"/>
          <w:sz w:val="26"/>
          <w:szCs w:val="26"/>
        </w:rPr>
      </w:pPr>
    </w:p>
    <w:p w14:paraId="13DF1622" w14:textId="3FB1D854" w:rsidR="00A33140" w:rsidRPr="00A55C1B" w:rsidRDefault="00846E06"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Lo anterior, </w:t>
      </w:r>
      <w:r w:rsidR="00BF5CDD" w:rsidRPr="00A55C1B">
        <w:rPr>
          <w:rFonts w:ascii="Arial Narrow" w:hAnsi="Arial Narrow" w:cs="Arial"/>
          <w:sz w:val="26"/>
          <w:szCs w:val="26"/>
          <w:lang w:eastAsia="en-US"/>
        </w:rPr>
        <w:t xml:space="preserve">más que demostrar </w:t>
      </w:r>
      <w:r w:rsidR="00F675D3" w:rsidRPr="00A55C1B">
        <w:rPr>
          <w:rFonts w:ascii="Arial Narrow" w:hAnsi="Arial Narrow" w:cs="Arial"/>
          <w:sz w:val="26"/>
          <w:szCs w:val="26"/>
          <w:lang w:eastAsia="en-US"/>
        </w:rPr>
        <w:t xml:space="preserve">que existió </w:t>
      </w:r>
      <w:r w:rsidR="00BF5CDD" w:rsidRPr="00A55C1B">
        <w:rPr>
          <w:rFonts w:ascii="Arial Narrow" w:hAnsi="Arial Narrow" w:cs="Arial"/>
          <w:sz w:val="26"/>
          <w:szCs w:val="26"/>
          <w:lang w:eastAsia="en-US"/>
        </w:rPr>
        <w:t xml:space="preserve">un contrato de trabajo, como lo alega la censura, </w:t>
      </w:r>
      <w:r w:rsidR="00F675D3" w:rsidRPr="00A55C1B">
        <w:rPr>
          <w:rFonts w:ascii="Arial Narrow" w:hAnsi="Arial Narrow" w:cs="Arial"/>
          <w:sz w:val="26"/>
          <w:szCs w:val="26"/>
          <w:lang w:eastAsia="en-US"/>
        </w:rPr>
        <w:t xml:space="preserve">permite evidenciar que </w:t>
      </w:r>
      <w:r w:rsidR="004F6D54" w:rsidRPr="00A55C1B">
        <w:rPr>
          <w:rFonts w:ascii="Arial Narrow" w:hAnsi="Arial Narrow" w:cs="Arial"/>
          <w:sz w:val="26"/>
          <w:szCs w:val="26"/>
          <w:lang w:eastAsia="en-US"/>
        </w:rPr>
        <w:t>el demandado fund</w:t>
      </w:r>
      <w:r w:rsidR="00D32D2C" w:rsidRPr="00A55C1B">
        <w:rPr>
          <w:rFonts w:ascii="Arial Narrow" w:hAnsi="Arial Narrow" w:cs="Arial"/>
          <w:sz w:val="26"/>
          <w:szCs w:val="26"/>
          <w:lang w:eastAsia="en-US"/>
        </w:rPr>
        <w:t>ament</w:t>
      </w:r>
      <w:r w:rsidR="004F6D54" w:rsidRPr="00A55C1B">
        <w:rPr>
          <w:rFonts w:ascii="Arial Narrow" w:hAnsi="Arial Narrow" w:cs="Arial"/>
          <w:sz w:val="26"/>
          <w:szCs w:val="26"/>
          <w:lang w:eastAsia="en-US"/>
        </w:rPr>
        <w:t xml:space="preserve">ó su defensa en </w:t>
      </w:r>
      <w:r w:rsidR="008E6CCB" w:rsidRPr="00A55C1B">
        <w:rPr>
          <w:rFonts w:ascii="Arial Narrow" w:hAnsi="Arial Narrow" w:cs="Arial"/>
          <w:sz w:val="26"/>
          <w:szCs w:val="26"/>
          <w:lang w:eastAsia="en-US"/>
        </w:rPr>
        <w:t xml:space="preserve">que </w:t>
      </w:r>
      <w:r w:rsidR="00BF072F" w:rsidRPr="00A55C1B">
        <w:rPr>
          <w:rFonts w:ascii="Arial Narrow" w:hAnsi="Arial Narrow" w:cs="Arial"/>
          <w:sz w:val="26"/>
          <w:szCs w:val="26"/>
          <w:lang w:eastAsia="en-US"/>
        </w:rPr>
        <w:t xml:space="preserve">las actividades que </w:t>
      </w:r>
      <w:r w:rsidR="004F6D54" w:rsidRPr="00A55C1B">
        <w:rPr>
          <w:rFonts w:ascii="Arial Narrow" w:hAnsi="Arial Narrow" w:cs="Arial"/>
          <w:sz w:val="26"/>
          <w:szCs w:val="26"/>
          <w:lang w:eastAsia="en-US"/>
        </w:rPr>
        <w:t>l</w:t>
      </w:r>
      <w:r w:rsidR="00175269" w:rsidRPr="00A55C1B">
        <w:rPr>
          <w:rFonts w:ascii="Arial Narrow" w:hAnsi="Arial Narrow" w:cs="Arial"/>
          <w:sz w:val="26"/>
          <w:szCs w:val="26"/>
          <w:lang w:eastAsia="en-US"/>
        </w:rPr>
        <w:t xml:space="preserve">a actora desplegó en el bien </w:t>
      </w:r>
      <w:r w:rsidR="008E6CCB" w:rsidRPr="00A55C1B">
        <w:rPr>
          <w:rFonts w:ascii="Arial Narrow" w:hAnsi="Arial Narrow" w:cs="Arial"/>
          <w:sz w:val="26"/>
          <w:szCs w:val="26"/>
          <w:lang w:eastAsia="en-US"/>
        </w:rPr>
        <w:t>inmueble de</w:t>
      </w:r>
      <w:r w:rsidR="00BF072F" w:rsidRPr="00A55C1B">
        <w:rPr>
          <w:rFonts w:ascii="Arial Narrow" w:hAnsi="Arial Narrow" w:cs="Arial"/>
          <w:sz w:val="26"/>
          <w:szCs w:val="26"/>
          <w:lang w:eastAsia="en-US"/>
        </w:rPr>
        <w:t xml:space="preserve"> su propiedad, fueron actos connaturales </w:t>
      </w:r>
      <w:r w:rsidR="00B959CC" w:rsidRPr="00A55C1B">
        <w:rPr>
          <w:rFonts w:ascii="Arial Narrow" w:hAnsi="Arial Narrow" w:cs="Arial"/>
          <w:sz w:val="26"/>
          <w:szCs w:val="26"/>
          <w:lang w:eastAsia="en-US"/>
        </w:rPr>
        <w:t xml:space="preserve">a la de una persona que </w:t>
      </w:r>
      <w:r w:rsidR="00175269" w:rsidRPr="00A55C1B">
        <w:rPr>
          <w:rFonts w:ascii="Arial Narrow" w:hAnsi="Arial Narrow" w:cs="Arial"/>
          <w:sz w:val="26"/>
          <w:szCs w:val="26"/>
          <w:lang w:eastAsia="en-US"/>
        </w:rPr>
        <w:t xml:space="preserve">presta </w:t>
      </w:r>
      <w:r w:rsidRPr="00A55C1B">
        <w:rPr>
          <w:rFonts w:ascii="Arial Narrow" w:hAnsi="Arial Narrow" w:cs="Arial"/>
          <w:sz w:val="26"/>
          <w:szCs w:val="26"/>
          <w:lang w:eastAsia="en-US"/>
        </w:rPr>
        <w:t>colaboración</w:t>
      </w:r>
      <w:r w:rsidR="004F6D54" w:rsidRPr="00A55C1B">
        <w:rPr>
          <w:rFonts w:ascii="Arial Narrow" w:hAnsi="Arial Narrow" w:cs="Arial"/>
          <w:sz w:val="26"/>
          <w:szCs w:val="26"/>
          <w:lang w:eastAsia="en-US"/>
        </w:rPr>
        <w:t xml:space="preserve">, favor y </w:t>
      </w:r>
      <w:r w:rsidR="008E6CCB" w:rsidRPr="00A55C1B">
        <w:rPr>
          <w:rFonts w:ascii="Arial Narrow" w:hAnsi="Arial Narrow" w:cs="Arial"/>
          <w:sz w:val="26"/>
          <w:szCs w:val="26"/>
          <w:lang w:eastAsia="en-US"/>
        </w:rPr>
        <w:t xml:space="preserve">ayuda mutua a su pareja, máxime cuando </w:t>
      </w:r>
      <w:r w:rsidR="00175269" w:rsidRPr="00A55C1B">
        <w:rPr>
          <w:rFonts w:ascii="Arial Narrow" w:hAnsi="Arial Narrow" w:cs="Arial"/>
          <w:sz w:val="26"/>
          <w:szCs w:val="26"/>
          <w:lang w:eastAsia="en-US"/>
        </w:rPr>
        <w:t xml:space="preserve">le facilitó el lugar como </w:t>
      </w:r>
      <w:r w:rsidRPr="00A55C1B">
        <w:rPr>
          <w:rFonts w:ascii="Arial Narrow" w:hAnsi="Arial Narrow" w:cs="Arial"/>
          <w:sz w:val="26"/>
          <w:szCs w:val="26"/>
          <w:lang w:eastAsia="en-US"/>
        </w:rPr>
        <w:t xml:space="preserve">morada para vivir, </w:t>
      </w:r>
      <w:r w:rsidR="00175269" w:rsidRPr="00A55C1B">
        <w:rPr>
          <w:rFonts w:ascii="Arial Narrow" w:hAnsi="Arial Narrow" w:cs="Arial"/>
          <w:sz w:val="26"/>
          <w:szCs w:val="26"/>
          <w:lang w:eastAsia="en-US"/>
        </w:rPr>
        <w:t>mientras solucionaba problemas familiares</w:t>
      </w:r>
      <w:r w:rsidR="002F489E" w:rsidRPr="00A55C1B">
        <w:rPr>
          <w:rFonts w:ascii="Arial Narrow" w:hAnsi="Arial Narrow" w:cs="Arial"/>
          <w:sz w:val="26"/>
          <w:szCs w:val="26"/>
          <w:lang w:eastAsia="en-US"/>
        </w:rPr>
        <w:t xml:space="preserve">, dando a entender </w:t>
      </w:r>
      <w:r w:rsidR="006F028A" w:rsidRPr="00A55C1B">
        <w:rPr>
          <w:rFonts w:ascii="Arial Narrow" w:hAnsi="Arial Narrow" w:cs="Arial"/>
          <w:sz w:val="26"/>
          <w:szCs w:val="26"/>
          <w:lang w:eastAsia="en-US"/>
        </w:rPr>
        <w:t>que se trató de un trabajo</w:t>
      </w:r>
      <w:r w:rsidR="00DF5327" w:rsidRPr="00A55C1B">
        <w:rPr>
          <w:rFonts w:ascii="Arial Narrow" w:hAnsi="Arial Narrow" w:cs="Arial"/>
          <w:sz w:val="26"/>
          <w:szCs w:val="26"/>
          <w:lang w:eastAsia="en-US"/>
        </w:rPr>
        <w:t xml:space="preserve"> benévolo o amoroso, carente de</w:t>
      </w:r>
      <w:r w:rsidR="006F028A" w:rsidRPr="00A55C1B">
        <w:rPr>
          <w:rFonts w:ascii="Arial Narrow" w:hAnsi="Arial Narrow" w:cs="Arial"/>
          <w:sz w:val="26"/>
          <w:szCs w:val="26"/>
          <w:lang w:eastAsia="en-US"/>
        </w:rPr>
        <w:t xml:space="preserve"> retribución y con naturaleza gratuita.</w:t>
      </w:r>
      <w:r w:rsidR="00A33140" w:rsidRPr="00A55C1B">
        <w:rPr>
          <w:rFonts w:ascii="Arial Narrow" w:hAnsi="Arial Narrow" w:cs="Arial"/>
          <w:sz w:val="26"/>
          <w:szCs w:val="26"/>
          <w:lang w:eastAsia="en-US"/>
        </w:rPr>
        <w:t xml:space="preserve"> </w:t>
      </w:r>
    </w:p>
    <w:p w14:paraId="3AABAC5E" w14:textId="77777777" w:rsidR="002F489E" w:rsidRPr="00A55C1B" w:rsidRDefault="002F489E" w:rsidP="00436FE6">
      <w:pPr>
        <w:pStyle w:val="Sinespaciado"/>
        <w:spacing w:line="276" w:lineRule="auto"/>
        <w:rPr>
          <w:rFonts w:ascii="Arial Narrow" w:hAnsi="Arial Narrow" w:cs="Arial"/>
          <w:sz w:val="26"/>
          <w:szCs w:val="26"/>
        </w:rPr>
      </w:pPr>
    </w:p>
    <w:p w14:paraId="17806BF9" w14:textId="0C7DBC8E" w:rsidR="002F489E" w:rsidRPr="00A55C1B" w:rsidRDefault="002F489E"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lastRenderedPageBreak/>
        <w:t>De suerte que, tales afirmaciones no produ</w:t>
      </w:r>
      <w:r w:rsidR="00AF6555" w:rsidRPr="00A55C1B">
        <w:rPr>
          <w:rFonts w:ascii="Arial Narrow" w:hAnsi="Arial Narrow" w:cs="Arial"/>
          <w:sz w:val="26"/>
          <w:szCs w:val="26"/>
          <w:lang w:eastAsia="en-US"/>
        </w:rPr>
        <w:t xml:space="preserve">cirían </w:t>
      </w:r>
      <w:r w:rsidRPr="00A55C1B">
        <w:rPr>
          <w:rFonts w:ascii="Arial Narrow" w:hAnsi="Arial Narrow" w:cs="Arial"/>
          <w:sz w:val="26"/>
          <w:szCs w:val="26"/>
          <w:lang w:eastAsia="en-US"/>
        </w:rPr>
        <w:t>una consecuencia jurídica adversa</w:t>
      </w:r>
      <w:r w:rsidR="00AF6555" w:rsidRPr="00A55C1B">
        <w:rPr>
          <w:rFonts w:ascii="Arial Narrow" w:hAnsi="Arial Narrow" w:cs="Arial"/>
          <w:sz w:val="26"/>
          <w:szCs w:val="26"/>
          <w:lang w:eastAsia="en-US"/>
        </w:rPr>
        <w:t xml:space="preserve"> al demandado </w:t>
      </w:r>
      <w:r w:rsidRPr="00A55C1B">
        <w:rPr>
          <w:rFonts w:ascii="Arial Narrow" w:hAnsi="Arial Narrow" w:cs="Arial"/>
          <w:sz w:val="26"/>
          <w:szCs w:val="26"/>
          <w:lang w:eastAsia="en-US"/>
        </w:rPr>
        <w:t>ni tampoco favorece</w:t>
      </w:r>
      <w:r w:rsidR="00AF6555" w:rsidRPr="00A55C1B">
        <w:rPr>
          <w:rFonts w:ascii="Arial Narrow" w:hAnsi="Arial Narrow" w:cs="Arial"/>
          <w:sz w:val="26"/>
          <w:szCs w:val="26"/>
          <w:lang w:eastAsia="en-US"/>
        </w:rPr>
        <w:t xml:space="preserve">ría </w:t>
      </w:r>
      <w:r w:rsidRPr="00A55C1B">
        <w:rPr>
          <w:rFonts w:ascii="Arial Narrow" w:hAnsi="Arial Narrow" w:cs="Arial"/>
          <w:sz w:val="26"/>
          <w:szCs w:val="26"/>
          <w:lang w:eastAsia="en-US"/>
        </w:rPr>
        <w:t>a la contraparte, en los términos del artículo 191 del CGP, aplicable por analogía en materia laboral de conformidad con lo disp</w:t>
      </w:r>
      <w:r w:rsidR="00B9601B" w:rsidRPr="00A55C1B">
        <w:rPr>
          <w:rFonts w:ascii="Arial Narrow" w:hAnsi="Arial Narrow" w:cs="Arial"/>
          <w:sz w:val="26"/>
          <w:szCs w:val="26"/>
          <w:lang w:eastAsia="en-US"/>
        </w:rPr>
        <w:t xml:space="preserve">uesto en el artículo 145 </w:t>
      </w:r>
      <w:proofErr w:type="spellStart"/>
      <w:r w:rsidR="00B9601B" w:rsidRPr="00A55C1B">
        <w:rPr>
          <w:rFonts w:ascii="Arial Narrow" w:hAnsi="Arial Narrow" w:cs="Arial"/>
          <w:sz w:val="26"/>
          <w:szCs w:val="26"/>
          <w:lang w:eastAsia="en-US"/>
        </w:rPr>
        <w:t>CPTSS</w:t>
      </w:r>
      <w:proofErr w:type="spellEnd"/>
      <w:r w:rsidR="00B9601B" w:rsidRPr="00A55C1B">
        <w:rPr>
          <w:rFonts w:ascii="Arial Narrow" w:hAnsi="Arial Narrow" w:cs="Arial"/>
          <w:sz w:val="26"/>
          <w:szCs w:val="26"/>
          <w:lang w:eastAsia="en-US"/>
        </w:rPr>
        <w:t>.</w:t>
      </w:r>
    </w:p>
    <w:p w14:paraId="145E9B6F" w14:textId="77777777" w:rsidR="00B9601B" w:rsidRPr="00A55C1B" w:rsidRDefault="00B9601B" w:rsidP="00436FE6">
      <w:pPr>
        <w:pStyle w:val="Sinespaciado"/>
        <w:spacing w:line="276" w:lineRule="auto"/>
        <w:ind w:firstLine="708"/>
        <w:jc w:val="both"/>
        <w:rPr>
          <w:rFonts w:ascii="Arial Narrow" w:hAnsi="Arial Narrow" w:cs="Arial"/>
          <w:sz w:val="26"/>
          <w:szCs w:val="26"/>
          <w:lang w:eastAsia="en-US"/>
        </w:rPr>
      </w:pPr>
    </w:p>
    <w:p w14:paraId="1CAD3221" w14:textId="3B6F3B97" w:rsidR="00AF6555" w:rsidRPr="00A55C1B" w:rsidRDefault="002F489E" w:rsidP="00436FE6">
      <w:pPr>
        <w:pStyle w:val="Sinespaciado"/>
        <w:spacing w:line="276" w:lineRule="auto"/>
        <w:jc w:val="both"/>
        <w:rPr>
          <w:rFonts w:ascii="Arial Narrow" w:hAnsi="Arial Narrow" w:cs="Arial"/>
          <w:sz w:val="26"/>
          <w:szCs w:val="26"/>
          <w:lang w:eastAsia="en-US"/>
        </w:rPr>
      </w:pPr>
      <w:r w:rsidRPr="00A55C1B">
        <w:rPr>
          <w:rFonts w:ascii="Arial Narrow" w:hAnsi="Arial Narrow" w:cs="Arial"/>
          <w:sz w:val="26"/>
          <w:szCs w:val="26"/>
          <w:lang w:eastAsia="en-US"/>
        </w:rPr>
        <w:tab/>
        <w:t xml:space="preserve">Ahora bien, aun de considerarse que la afirmación </w:t>
      </w:r>
      <w:r w:rsidR="00BA3ADE" w:rsidRPr="00A55C1B">
        <w:rPr>
          <w:rFonts w:ascii="Arial Narrow" w:hAnsi="Arial Narrow" w:cs="Arial"/>
          <w:sz w:val="26"/>
          <w:szCs w:val="26"/>
          <w:lang w:eastAsia="en-US"/>
        </w:rPr>
        <w:t xml:space="preserve">relacionada </w:t>
      </w:r>
      <w:r w:rsidRPr="00A55C1B">
        <w:rPr>
          <w:rFonts w:ascii="Arial Narrow" w:hAnsi="Arial Narrow" w:cs="Arial"/>
          <w:sz w:val="26"/>
          <w:szCs w:val="26"/>
          <w:lang w:eastAsia="en-US"/>
        </w:rPr>
        <w:t xml:space="preserve">con que la actora </w:t>
      </w:r>
      <w:r w:rsidR="00BA3ADE" w:rsidRPr="00A55C1B">
        <w:rPr>
          <w:rFonts w:ascii="Arial Narrow" w:hAnsi="Arial Narrow" w:cs="Arial"/>
          <w:sz w:val="26"/>
          <w:szCs w:val="26"/>
          <w:lang w:eastAsia="en-US"/>
        </w:rPr>
        <w:t xml:space="preserve">estuvo al cuidado </w:t>
      </w:r>
      <w:r w:rsidRPr="00A55C1B">
        <w:rPr>
          <w:rFonts w:ascii="Arial Narrow" w:hAnsi="Arial Narrow" w:cs="Arial"/>
          <w:sz w:val="26"/>
          <w:szCs w:val="26"/>
          <w:lang w:eastAsia="en-US"/>
        </w:rPr>
        <w:t xml:space="preserve">de la finca, constituye </w:t>
      </w:r>
      <w:r w:rsidR="00D32D2C" w:rsidRPr="00A55C1B">
        <w:rPr>
          <w:rFonts w:ascii="Arial Narrow" w:hAnsi="Arial Narrow" w:cs="Arial"/>
          <w:sz w:val="26"/>
          <w:szCs w:val="26"/>
          <w:lang w:eastAsia="en-US"/>
        </w:rPr>
        <w:t>prueba de</w:t>
      </w:r>
      <w:r w:rsidR="00AF6555" w:rsidRPr="00A55C1B">
        <w:rPr>
          <w:rFonts w:ascii="Arial Narrow" w:hAnsi="Arial Narrow" w:cs="Arial"/>
          <w:sz w:val="26"/>
          <w:szCs w:val="26"/>
          <w:lang w:eastAsia="en-US"/>
        </w:rPr>
        <w:t xml:space="preserve"> la </w:t>
      </w:r>
      <w:r w:rsidR="00D32D2C" w:rsidRPr="00A55C1B">
        <w:rPr>
          <w:rFonts w:ascii="Arial Narrow" w:hAnsi="Arial Narrow" w:cs="Arial"/>
          <w:sz w:val="26"/>
          <w:szCs w:val="26"/>
          <w:lang w:eastAsia="en-US"/>
        </w:rPr>
        <w:t xml:space="preserve">confesión de </w:t>
      </w:r>
      <w:r w:rsidRPr="00A55C1B">
        <w:rPr>
          <w:rFonts w:ascii="Arial Narrow" w:hAnsi="Arial Narrow" w:cs="Arial"/>
          <w:sz w:val="26"/>
          <w:szCs w:val="26"/>
          <w:lang w:eastAsia="en-US"/>
        </w:rPr>
        <w:t xml:space="preserve">la prestación personal del servicio, </w:t>
      </w:r>
      <w:r w:rsidR="00AF6555" w:rsidRPr="00A55C1B">
        <w:rPr>
          <w:rFonts w:ascii="Arial Narrow" w:hAnsi="Arial Narrow" w:cs="Arial"/>
          <w:sz w:val="26"/>
          <w:szCs w:val="26"/>
          <w:lang w:eastAsia="en-US"/>
        </w:rPr>
        <w:t xml:space="preserve">no puede </w:t>
      </w:r>
      <w:r w:rsidR="00D32D2C" w:rsidRPr="00A55C1B">
        <w:rPr>
          <w:rFonts w:ascii="Arial Narrow" w:hAnsi="Arial Narrow" w:cs="Arial"/>
          <w:sz w:val="26"/>
          <w:szCs w:val="26"/>
          <w:lang w:eastAsia="en-US"/>
        </w:rPr>
        <w:t xml:space="preserve">soslayarse que </w:t>
      </w:r>
      <w:r w:rsidR="0030472F" w:rsidRPr="00A55C1B">
        <w:rPr>
          <w:rFonts w:ascii="Arial Narrow" w:hAnsi="Arial Narrow" w:cs="Arial"/>
          <w:sz w:val="26"/>
          <w:szCs w:val="26"/>
          <w:lang w:eastAsia="en-US"/>
        </w:rPr>
        <w:t xml:space="preserve">aquella viene </w:t>
      </w:r>
      <w:r w:rsidR="0025053F" w:rsidRPr="00A55C1B">
        <w:rPr>
          <w:rFonts w:ascii="Arial Narrow" w:hAnsi="Arial Narrow" w:cs="Arial"/>
          <w:sz w:val="26"/>
          <w:szCs w:val="26"/>
          <w:lang w:eastAsia="en-US"/>
        </w:rPr>
        <w:t xml:space="preserve">acompañada de </w:t>
      </w:r>
      <w:r w:rsidR="0030472F" w:rsidRPr="00A55C1B">
        <w:rPr>
          <w:rFonts w:ascii="Arial Narrow" w:hAnsi="Arial Narrow" w:cs="Arial"/>
          <w:sz w:val="26"/>
          <w:szCs w:val="26"/>
          <w:lang w:eastAsia="en-US"/>
        </w:rPr>
        <w:t>otros hechos o circunstancias</w:t>
      </w:r>
      <w:r w:rsidR="00211185" w:rsidRPr="00A55C1B">
        <w:rPr>
          <w:rFonts w:ascii="Arial Narrow" w:hAnsi="Arial Narrow" w:cs="Arial"/>
          <w:sz w:val="26"/>
          <w:szCs w:val="26"/>
          <w:lang w:eastAsia="en-US"/>
        </w:rPr>
        <w:t xml:space="preserve"> </w:t>
      </w:r>
      <w:r w:rsidR="00FE5311" w:rsidRPr="00A55C1B">
        <w:rPr>
          <w:rFonts w:ascii="Arial Narrow" w:hAnsi="Arial Narrow" w:cs="Arial"/>
          <w:sz w:val="26"/>
          <w:szCs w:val="26"/>
          <w:lang w:eastAsia="en-US"/>
        </w:rPr>
        <w:t xml:space="preserve">que </w:t>
      </w:r>
      <w:r w:rsidR="00211185" w:rsidRPr="00A55C1B">
        <w:rPr>
          <w:rFonts w:ascii="Arial Narrow" w:hAnsi="Arial Narrow" w:cs="Arial"/>
          <w:sz w:val="26"/>
          <w:szCs w:val="26"/>
          <w:lang w:eastAsia="en-US"/>
        </w:rPr>
        <w:t>no pueden des</w:t>
      </w:r>
      <w:r w:rsidR="004D1FA5" w:rsidRPr="00A55C1B">
        <w:rPr>
          <w:rFonts w:ascii="Arial Narrow" w:hAnsi="Arial Narrow" w:cs="Arial"/>
          <w:sz w:val="26"/>
          <w:szCs w:val="26"/>
          <w:lang w:eastAsia="en-US"/>
        </w:rPr>
        <w:t xml:space="preserve">ligarse del </w:t>
      </w:r>
      <w:r w:rsidR="00211185" w:rsidRPr="00A55C1B">
        <w:rPr>
          <w:rFonts w:ascii="Arial Narrow" w:hAnsi="Arial Narrow" w:cs="Arial"/>
          <w:sz w:val="26"/>
          <w:szCs w:val="26"/>
          <w:lang w:eastAsia="en-US"/>
        </w:rPr>
        <w:t xml:space="preserve">hecho </w:t>
      </w:r>
      <w:r w:rsidR="00AF6555" w:rsidRPr="00A55C1B">
        <w:rPr>
          <w:rFonts w:ascii="Arial Narrow" w:hAnsi="Arial Narrow" w:cs="Arial"/>
          <w:sz w:val="26"/>
          <w:szCs w:val="26"/>
          <w:lang w:eastAsia="en-US"/>
        </w:rPr>
        <w:t>aceptado</w:t>
      </w:r>
      <w:r w:rsidR="00FE5311" w:rsidRPr="00A55C1B">
        <w:rPr>
          <w:rFonts w:ascii="Arial Narrow" w:hAnsi="Arial Narrow" w:cs="Arial"/>
          <w:sz w:val="26"/>
          <w:szCs w:val="26"/>
          <w:lang w:eastAsia="en-US"/>
        </w:rPr>
        <w:t xml:space="preserve">, </w:t>
      </w:r>
      <w:r w:rsidR="004D1FA5" w:rsidRPr="00A55C1B">
        <w:rPr>
          <w:rFonts w:ascii="Arial Narrow" w:hAnsi="Arial Narrow" w:cs="Arial"/>
          <w:sz w:val="26"/>
          <w:szCs w:val="26"/>
          <w:lang w:eastAsia="en-US"/>
        </w:rPr>
        <w:t xml:space="preserve">tales como </w:t>
      </w:r>
      <w:r w:rsidR="00FE5311" w:rsidRPr="00A55C1B">
        <w:rPr>
          <w:rFonts w:ascii="Arial Narrow" w:hAnsi="Arial Narrow" w:cs="Arial"/>
          <w:sz w:val="26"/>
          <w:szCs w:val="26"/>
          <w:lang w:eastAsia="en-US"/>
        </w:rPr>
        <w:t xml:space="preserve">la existencia de </w:t>
      </w:r>
      <w:r w:rsidR="004D1FA5" w:rsidRPr="00A55C1B">
        <w:rPr>
          <w:rFonts w:ascii="Arial Narrow" w:hAnsi="Arial Narrow" w:cs="Arial"/>
          <w:sz w:val="26"/>
          <w:szCs w:val="26"/>
          <w:lang w:eastAsia="en-US"/>
        </w:rPr>
        <w:t>la</w:t>
      </w:r>
      <w:r w:rsidR="00FE5311" w:rsidRPr="00A55C1B">
        <w:rPr>
          <w:rFonts w:ascii="Arial Narrow" w:hAnsi="Arial Narrow" w:cs="Arial"/>
          <w:sz w:val="26"/>
          <w:szCs w:val="26"/>
          <w:lang w:eastAsia="en-US"/>
        </w:rPr>
        <w:t xml:space="preserve"> relación sentimental entre los contendientes y la consecuente permanencia </w:t>
      </w:r>
      <w:r w:rsidR="004D1FA5" w:rsidRPr="00A55C1B">
        <w:rPr>
          <w:rFonts w:ascii="Arial Narrow" w:hAnsi="Arial Narrow" w:cs="Arial"/>
          <w:sz w:val="26"/>
          <w:szCs w:val="26"/>
          <w:lang w:eastAsia="en-US"/>
        </w:rPr>
        <w:t xml:space="preserve">y residencia </w:t>
      </w:r>
      <w:r w:rsidR="00FE5311" w:rsidRPr="00A55C1B">
        <w:rPr>
          <w:rFonts w:ascii="Arial Narrow" w:hAnsi="Arial Narrow" w:cs="Arial"/>
          <w:sz w:val="26"/>
          <w:szCs w:val="26"/>
          <w:lang w:eastAsia="en-US"/>
        </w:rPr>
        <w:t>de la actora en el bien de</w:t>
      </w:r>
      <w:r w:rsidR="004D1FA5" w:rsidRPr="00A55C1B">
        <w:rPr>
          <w:rFonts w:ascii="Arial Narrow" w:hAnsi="Arial Narrow" w:cs="Arial"/>
          <w:sz w:val="26"/>
          <w:szCs w:val="26"/>
          <w:lang w:eastAsia="en-US"/>
        </w:rPr>
        <w:t xml:space="preserve"> propiedad del demandado</w:t>
      </w:r>
      <w:r w:rsidR="00AF6555" w:rsidRPr="00A55C1B">
        <w:rPr>
          <w:rFonts w:ascii="Arial Narrow" w:hAnsi="Arial Narrow" w:cs="Arial"/>
          <w:sz w:val="26"/>
          <w:szCs w:val="26"/>
          <w:lang w:eastAsia="en-US"/>
        </w:rPr>
        <w:t xml:space="preserve">. </w:t>
      </w:r>
    </w:p>
    <w:p w14:paraId="432D48E3" w14:textId="77777777" w:rsidR="00AF6555" w:rsidRPr="00A55C1B" w:rsidRDefault="00AF6555" w:rsidP="00436FE6">
      <w:pPr>
        <w:pStyle w:val="Sinespaciado"/>
        <w:spacing w:line="276" w:lineRule="auto"/>
        <w:rPr>
          <w:rFonts w:ascii="Arial Narrow" w:hAnsi="Arial Narrow" w:cs="Arial"/>
          <w:sz w:val="26"/>
          <w:szCs w:val="26"/>
        </w:rPr>
      </w:pPr>
    </w:p>
    <w:p w14:paraId="4F3C0622" w14:textId="5F173FBC" w:rsidR="00532A0B" w:rsidRPr="00A55C1B" w:rsidRDefault="00AF6555" w:rsidP="00436FE6">
      <w:pPr>
        <w:pStyle w:val="Sinespaciado"/>
        <w:spacing w:line="276" w:lineRule="auto"/>
        <w:ind w:firstLine="708"/>
        <w:jc w:val="both"/>
        <w:rPr>
          <w:rFonts w:ascii="Arial Narrow" w:hAnsi="Arial Narrow" w:cs="Arial"/>
          <w:sz w:val="26"/>
          <w:szCs w:val="26"/>
        </w:rPr>
      </w:pPr>
      <w:r w:rsidRPr="00A55C1B">
        <w:rPr>
          <w:rFonts w:ascii="Arial Narrow" w:hAnsi="Arial Narrow" w:cs="Arial"/>
          <w:sz w:val="26"/>
          <w:szCs w:val="26"/>
          <w:lang w:eastAsia="en-US"/>
        </w:rPr>
        <w:t xml:space="preserve">Por lo que estaríamos ante </w:t>
      </w:r>
      <w:r w:rsidR="004D1FA5" w:rsidRPr="00A55C1B">
        <w:rPr>
          <w:rFonts w:ascii="Arial Narrow" w:hAnsi="Arial Narrow" w:cs="Arial"/>
          <w:sz w:val="26"/>
          <w:szCs w:val="26"/>
          <w:lang w:eastAsia="en-US"/>
        </w:rPr>
        <w:t>una confesión calificada, la cua</w:t>
      </w:r>
      <w:r w:rsidR="002C64F3" w:rsidRPr="00A55C1B">
        <w:rPr>
          <w:rFonts w:ascii="Arial Narrow" w:hAnsi="Arial Narrow" w:cs="Arial"/>
          <w:sz w:val="26"/>
          <w:szCs w:val="26"/>
          <w:lang w:eastAsia="en-US"/>
        </w:rPr>
        <w:t>l según las voces del artículo 1</w:t>
      </w:r>
      <w:r w:rsidR="004D1FA5" w:rsidRPr="00A55C1B">
        <w:rPr>
          <w:rFonts w:ascii="Arial Narrow" w:hAnsi="Arial Narrow" w:cs="Arial"/>
          <w:sz w:val="26"/>
          <w:szCs w:val="26"/>
          <w:lang w:eastAsia="en-US"/>
        </w:rPr>
        <w:t xml:space="preserve">96 del CGP </w:t>
      </w:r>
      <w:r w:rsidRPr="00A55C1B">
        <w:rPr>
          <w:rFonts w:ascii="Arial Narrow" w:hAnsi="Arial Narrow" w:cs="Arial"/>
          <w:sz w:val="26"/>
          <w:szCs w:val="26"/>
          <w:lang w:eastAsia="en-US"/>
        </w:rPr>
        <w:t xml:space="preserve">es indivisible y </w:t>
      </w:r>
      <w:r w:rsidR="004D1FA5" w:rsidRPr="00A55C1B">
        <w:rPr>
          <w:rFonts w:ascii="Arial Narrow" w:hAnsi="Arial Narrow" w:cs="Arial"/>
          <w:sz w:val="26"/>
          <w:szCs w:val="26"/>
          <w:lang w:eastAsia="en-US"/>
        </w:rPr>
        <w:t xml:space="preserve">debe aceptarse con las modificaciones, aclaraciones y explicaciones concernientes al hecho confesado, </w:t>
      </w:r>
      <w:r w:rsidRPr="00A55C1B">
        <w:rPr>
          <w:rFonts w:ascii="Arial Narrow" w:hAnsi="Arial Narrow" w:cs="Arial"/>
          <w:sz w:val="26"/>
          <w:szCs w:val="26"/>
          <w:lang w:eastAsia="en-US"/>
        </w:rPr>
        <w:t xml:space="preserve">salvo que </w:t>
      </w:r>
      <w:r w:rsidR="004D1FA5" w:rsidRPr="00A55C1B">
        <w:rPr>
          <w:rFonts w:ascii="Arial Narrow" w:hAnsi="Arial Narrow" w:cs="Arial"/>
          <w:sz w:val="26"/>
          <w:szCs w:val="26"/>
          <w:lang w:eastAsia="en-US"/>
        </w:rPr>
        <w:t>exista prueba que las desvirt</w:t>
      </w:r>
      <w:r w:rsidRPr="00A55C1B">
        <w:rPr>
          <w:rFonts w:ascii="Arial Narrow" w:hAnsi="Arial Narrow" w:cs="Arial"/>
          <w:sz w:val="26"/>
          <w:szCs w:val="26"/>
          <w:lang w:eastAsia="en-US"/>
        </w:rPr>
        <w:t xml:space="preserve">úe, situación que en sub-lite no aconteció, puesto que la Sala </w:t>
      </w:r>
      <w:r w:rsidR="004B0D9B" w:rsidRPr="00A55C1B">
        <w:rPr>
          <w:rFonts w:ascii="Arial Narrow" w:hAnsi="Arial Narrow" w:cs="Arial"/>
          <w:sz w:val="26"/>
          <w:szCs w:val="26"/>
          <w:lang w:eastAsia="en-US"/>
        </w:rPr>
        <w:t xml:space="preserve">con el propósito de </w:t>
      </w:r>
      <w:r w:rsidR="00532A0B" w:rsidRPr="00A55C1B">
        <w:rPr>
          <w:rFonts w:ascii="Arial Narrow" w:hAnsi="Arial Narrow" w:cs="Arial"/>
          <w:sz w:val="26"/>
          <w:szCs w:val="26"/>
          <w:lang w:eastAsia="en-US"/>
        </w:rPr>
        <w:t>clarificar si la a-quo f</w:t>
      </w:r>
      <w:r w:rsidR="004B0D9B" w:rsidRPr="00A55C1B">
        <w:rPr>
          <w:rFonts w:ascii="Arial Narrow" w:hAnsi="Arial Narrow" w:cs="Arial"/>
          <w:sz w:val="26"/>
          <w:szCs w:val="26"/>
          <w:lang w:eastAsia="en-US"/>
        </w:rPr>
        <w:t>orjó un convencimiento distante de la realidad fáctica en que se dio el caso</w:t>
      </w:r>
      <w:r w:rsidR="00532A0B" w:rsidRPr="00A55C1B">
        <w:rPr>
          <w:rFonts w:ascii="Arial Narrow" w:hAnsi="Arial Narrow" w:cs="Arial"/>
          <w:sz w:val="26"/>
          <w:szCs w:val="26"/>
          <w:lang w:eastAsia="en-US"/>
        </w:rPr>
        <w:t xml:space="preserve">, a partir de las probanzas acusadas como mal apreciadas, </w:t>
      </w:r>
      <w:r w:rsidR="00726D9B" w:rsidRPr="00A55C1B">
        <w:rPr>
          <w:rFonts w:ascii="Arial Narrow" w:hAnsi="Arial Narrow" w:cs="Arial"/>
          <w:sz w:val="26"/>
          <w:szCs w:val="26"/>
          <w:lang w:eastAsia="en-US"/>
        </w:rPr>
        <w:t xml:space="preserve">realizó el análisis respectivo, encontrando que </w:t>
      </w:r>
      <w:r w:rsidR="00532A0B" w:rsidRPr="00A55C1B">
        <w:rPr>
          <w:rFonts w:ascii="Arial Narrow" w:hAnsi="Arial Narrow" w:cs="Arial"/>
          <w:sz w:val="26"/>
          <w:szCs w:val="26"/>
          <w:lang w:eastAsia="en-US"/>
        </w:rPr>
        <w:t xml:space="preserve">no erró en su apreciación, pues las pruebas recopiladas no permiten inferir cosa distinta a que entre las partes existió una relación sentimental que motivó a que la actora desplegara actividades en la propiedad del demandado, en forma gratuita, sin sujeción a ordenes en instrucciones </w:t>
      </w:r>
      <w:r w:rsidR="00D47937" w:rsidRPr="00A55C1B">
        <w:rPr>
          <w:rFonts w:ascii="Arial Narrow" w:hAnsi="Arial Narrow" w:cs="Arial"/>
          <w:sz w:val="26"/>
          <w:szCs w:val="26"/>
          <w:lang w:eastAsia="en-US"/>
        </w:rPr>
        <w:t>suscitadas</w:t>
      </w:r>
      <w:r w:rsidR="00532A0B" w:rsidRPr="00A55C1B">
        <w:rPr>
          <w:rFonts w:ascii="Arial Narrow" w:hAnsi="Arial Narrow" w:cs="Arial"/>
          <w:sz w:val="26"/>
          <w:szCs w:val="26"/>
          <w:lang w:eastAsia="en-US"/>
        </w:rPr>
        <w:t xml:space="preserve"> entre un empleador y su trabajadora, como pasa a explicarse: </w:t>
      </w:r>
    </w:p>
    <w:p w14:paraId="41F71370" w14:textId="77777777" w:rsidR="004B7E92" w:rsidRPr="00A55C1B" w:rsidRDefault="004B7E92" w:rsidP="00436FE6">
      <w:pPr>
        <w:pStyle w:val="Sinespaciado"/>
        <w:spacing w:line="276" w:lineRule="auto"/>
        <w:rPr>
          <w:rFonts w:ascii="Arial Narrow" w:hAnsi="Arial Narrow" w:cs="Arial"/>
          <w:sz w:val="26"/>
          <w:szCs w:val="26"/>
        </w:rPr>
      </w:pPr>
    </w:p>
    <w:p w14:paraId="3EB18C86" w14:textId="6B1DB3E4" w:rsidR="004B7E92" w:rsidRPr="00A55C1B" w:rsidRDefault="00D706AA"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Respecto </w:t>
      </w:r>
      <w:r w:rsidR="00CB496F" w:rsidRPr="00A55C1B">
        <w:rPr>
          <w:rFonts w:ascii="Arial Narrow" w:hAnsi="Arial Narrow" w:cs="Arial"/>
          <w:sz w:val="26"/>
          <w:szCs w:val="26"/>
          <w:lang w:eastAsia="en-US"/>
        </w:rPr>
        <w:t xml:space="preserve">a los cuadernos </w:t>
      </w:r>
      <w:r w:rsidR="004B7E92" w:rsidRPr="00A55C1B">
        <w:rPr>
          <w:rFonts w:ascii="Arial Narrow" w:hAnsi="Arial Narrow" w:cs="Arial"/>
          <w:sz w:val="26"/>
          <w:szCs w:val="26"/>
          <w:lang w:eastAsia="en-US"/>
        </w:rPr>
        <w:t>de cuentas que se anex</w:t>
      </w:r>
      <w:r w:rsidR="00CB496F" w:rsidRPr="00A55C1B">
        <w:rPr>
          <w:rFonts w:ascii="Arial Narrow" w:hAnsi="Arial Narrow" w:cs="Arial"/>
          <w:sz w:val="26"/>
          <w:szCs w:val="26"/>
          <w:lang w:eastAsia="en-US"/>
        </w:rPr>
        <w:t xml:space="preserve">aron </w:t>
      </w:r>
      <w:r w:rsidR="004B7E92" w:rsidRPr="00A55C1B">
        <w:rPr>
          <w:rFonts w:ascii="Arial Narrow" w:hAnsi="Arial Narrow" w:cs="Arial"/>
          <w:sz w:val="26"/>
          <w:szCs w:val="26"/>
          <w:lang w:eastAsia="en-US"/>
        </w:rPr>
        <w:t xml:space="preserve">a la demanda, </w:t>
      </w:r>
      <w:r w:rsidR="00CB496F" w:rsidRPr="00A55C1B">
        <w:rPr>
          <w:rFonts w:ascii="Arial Narrow" w:hAnsi="Arial Narrow" w:cs="Arial"/>
          <w:sz w:val="26"/>
          <w:szCs w:val="26"/>
          <w:lang w:eastAsia="en-US"/>
        </w:rPr>
        <w:t>no observa la Sala razonamiento diferente a los contenidos en la sentencia objeto de apelación, pues de</w:t>
      </w:r>
      <w:r w:rsidRPr="00A55C1B">
        <w:rPr>
          <w:rFonts w:ascii="Arial Narrow" w:hAnsi="Arial Narrow" w:cs="Arial"/>
          <w:sz w:val="26"/>
          <w:szCs w:val="26"/>
          <w:lang w:eastAsia="en-US"/>
        </w:rPr>
        <w:t xml:space="preserve"> ellos no es posible extractar </w:t>
      </w:r>
      <w:r w:rsidR="00D47937" w:rsidRPr="00A55C1B">
        <w:rPr>
          <w:rFonts w:ascii="Arial Narrow" w:hAnsi="Arial Narrow" w:cs="Arial"/>
          <w:sz w:val="26"/>
          <w:szCs w:val="26"/>
          <w:lang w:eastAsia="en-US"/>
        </w:rPr>
        <w:t xml:space="preserve">como lo pretende la recurrente, </w:t>
      </w:r>
      <w:r w:rsidRPr="00A55C1B">
        <w:rPr>
          <w:rFonts w:ascii="Arial Narrow" w:hAnsi="Arial Narrow" w:cs="Arial"/>
          <w:sz w:val="26"/>
          <w:szCs w:val="26"/>
          <w:lang w:eastAsia="en-US"/>
        </w:rPr>
        <w:t>un reporte contable de la administración de la Finca la Esperanza, pues s</w:t>
      </w:r>
      <w:r w:rsidR="00D47937" w:rsidRPr="00A55C1B">
        <w:rPr>
          <w:rFonts w:ascii="Arial Narrow" w:hAnsi="Arial Narrow" w:cs="Arial"/>
          <w:sz w:val="26"/>
          <w:szCs w:val="26"/>
          <w:lang w:eastAsia="en-US"/>
        </w:rPr>
        <w:t xml:space="preserve">ólo contiene anotaciones de </w:t>
      </w:r>
      <w:r w:rsidRPr="00A55C1B">
        <w:rPr>
          <w:rFonts w:ascii="Arial Narrow" w:hAnsi="Arial Narrow" w:cs="Arial"/>
          <w:sz w:val="26"/>
          <w:szCs w:val="26"/>
          <w:lang w:eastAsia="en-US"/>
        </w:rPr>
        <w:t>cuentas</w:t>
      </w:r>
      <w:r w:rsidR="00D47937" w:rsidRPr="00A55C1B">
        <w:rPr>
          <w:rFonts w:ascii="Arial Narrow" w:hAnsi="Arial Narrow" w:cs="Arial"/>
          <w:sz w:val="26"/>
          <w:szCs w:val="26"/>
          <w:lang w:eastAsia="en-US"/>
        </w:rPr>
        <w:t xml:space="preserve"> y gastos</w:t>
      </w:r>
      <w:r w:rsidRPr="00A55C1B">
        <w:rPr>
          <w:rFonts w:ascii="Arial Narrow" w:hAnsi="Arial Narrow" w:cs="Arial"/>
          <w:sz w:val="26"/>
          <w:szCs w:val="26"/>
          <w:lang w:eastAsia="en-US"/>
        </w:rPr>
        <w:t>, sin u</w:t>
      </w:r>
      <w:r w:rsidR="00DA5E62" w:rsidRPr="00A55C1B">
        <w:rPr>
          <w:rFonts w:ascii="Arial Narrow" w:hAnsi="Arial Narrow" w:cs="Arial"/>
          <w:sz w:val="26"/>
          <w:szCs w:val="26"/>
          <w:lang w:eastAsia="en-US"/>
        </w:rPr>
        <w:t xml:space="preserve">n </w:t>
      </w:r>
      <w:r w:rsidRPr="00A55C1B">
        <w:rPr>
          <w:rFonts w:ascii="Arial Narrow" w:hAnsi="Arial Narrow" w:cs="Arial"/>
          <w:sz w:val="26"/>
          <w:szCs w:val="26"/>
          <w:lang w:eastAsia="en-US"/>
        </w:rPr>
        <w:t>consecutivo</w:t>
      </w:r>
      <w:r w:rsidR="00DA5E62" w:rsidRPr="00A55C1B">
        <w:rPr>
          <w:rFonts w:ascii="Arial Narrow" w:hAnsi="Arial Narrow" w:cs="Arial"/>
          <w:sz w:val="26"/>
          <w:szCs w:val="26"/>
          <w:lang w:eastAsia="en-US"/>
        </w:rPr>
        <w:t xml:space="preserve"> de fechas, hora, lugar y firma de quien </w:t>
      </w:r>
      <w:r w:rsidRPr="00A55C1B">
        <w:rPr>
          <w:rFonts w:ascii="Arial Narrow" w:hAnsi="Arial Narrow" w:cs="Arial"/>
          <w:sz w:val="26"/>
          <w:szCs w:val="26"/>
          <w:lang w:eastAsia="en-US"/>
        </w:rPr>
        <w:t>lo</w:t>
      </w:r>
      <w:r w:rsidR="00D47937" w:rsidRPr="00A55C1B">
        <w:rPr>
          <w:rFonts w:ascii="Arial Narrow" w:hAnsi="Arial Narrow" w:cs="Arial"/>
          <w:sz w:val="26"/>
          <w:szCs w:val="26"/>
          <w:lang w:eastAsia="en-US"/>
        </w:rPr>
        <w:t>s</w:t>
      </w:r>
      <w:r w:rsidRPr="00A55C1B">
        <w:rPr>
          <w:rFonts w:ascii="Arial Narrow" w:hAnsi="Arial Narrow" w:cs="Arial"/>
          <w:sz w:val="26"/>
          <w:szCs w:val="26"/>
          <w:lang w:eastAsia="en-US"/>
        </w:rPr>
        <w:t xml:space="preserve"> realizó</w:t>
      </w:r>
      <w:r w:rsidR="006F446E" w:rsidRPr="00A55C1B">
        <w:rPr>
          <w:rFonts w:ascii="Arial Narrow" w:hAnsi="Arial Narrow" w:cs="Arial"/>
          <w:sz w:val="26"/>
          <w:szCs w:val="26"/>
          <w:lang w:eastAsia="en-US"/>
        </w:rPr>
        <w:t xml:space="preserve">. </w:t>
      </w:r>
      <w:r w:rsidR="00D47937" w:rsidRPr="00A55C1B">
        <w:rPr>
          <w:rFonts w:ascii="Arial Narrow" w:hAnsi="Arial Narrow" w:cs="Arial"/>
          <w:sz w:val="26"/>
          <w:szCs w:val="26"/>
          <w:lang w:eastAsia="en-US"/>
        </w:rPr>
        <w:t xml:space="preserve">Por ende, no sirven para acreditar la relación de trabajo entre la actora y el demandado. </w:t>
      </w:r>
    </w:p>
    <w:p w14:paraId="6881F23F" w14:textId="3DE021D0" w:rsidR="006F446E" w:rsidRPr="00A55C1B" w:rsidRDefault="00D47937" w:rsidP="00436FE6">
      <w:pPr>
        <w:pStyle w:val="Sinespaciado"/>
        <w:spacing w:line="276" w:lineRule="auto"/>
        <w:rPr>
          <w:rFonts w:ascii="Arial Narrow" w:hAnsi="Arial Narrow" w:cs="Arial"/>
          <w:sz w:val="26"/>
          <w:szCs w:val="26"/>
        </w:rPr>
      </w:pPr>
      <w:r w:rsidRPr="00A55C1B">
        <w:rPr>
          <w:rFonts w:ascii="Arial Narrow" w:hAnsi="Arial Narrow" w:cs="Arial"/>
          <w:sz w:val="26"/>
          <w:szCs w:val="26"/>
          <w:lang w:eastAsia="en-US"/>
        </w:rPr>
        <w:tab/>
      </w:r>
    </w:p>
    <w:p w14:paraId="5C37570B" w14:textId="7D2F7780" w:rsidR="006F446E" w:rsidRPr="00A55C1B" w:rsidRDefault="00D47937"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En cuanto a las pruebas testimoniales </w:t>
      </w:r>
      <w:proofErr w:type="spellStart"/>
      <w:r w:rsidRPr="00A55C1B">
        <w:rPr>
          <w:rFonts w:ascii="Arial Narrow" w:hAnsi="Arial Narrow" w:cs="Arial"/>
          <w:sz w:val="26"/>
          <w:szCs w:val="26"/>
          <w:lang w:eastAsia="en-US"/>
        </w:rPr>
        <w:t>recepcionadas</w:t>
      </w:r>
      <w:proofErr w:type="spellEnd"/>
      <w:r w:rsidRPr="00A55C1B">
        <w:rPr>
          <w:rFonts w:ascii="Arial Narrow" w:hAnsi="Arial Narrow" w:cs="Arial"/>
          <w:sz w:val="26"/>
          <w:szCs w:val="26"/>
          <w:lang w:eastAsia="en-US"/>
        </w:rPr>
        <w:t xml:space="preserve"> en el curso el proceso, se escuchó a Huber de Jesús Jaramillo Ocampo, Luis Eduardo Fernández Durán y Carlos Alberto Gutiérrez. </w:t>
      </w:r>
    </w:p>
    <w:p w14:paraId="34B07EA6" w14:textId="77777777" w:rsidR="00D47937" w:rsidRPr="00A55C1B" w:rsidRDefault="00D47937" w:rsidP="00436FE6">
      <w:pPr>
        <w:pStyle w:val="Sinespaciado"/>
        <w:spacing w:line="276" w:lineRule="auto"/>
        <w:rPr>
          <w:rFonts w:ascii="Arial Narrow" w:hAnsi="Arial Narrow" w:cs="Arial"/>
          <w:sz w:val="26"/>
          <w:szCs w:val="26"/>
        </w:rPr>
      </w:pPr>
    </w:p>
    <w:p w14:paraId="71F78277" w14:textId="6F858062" w:rsidR="00D47937" w:rsidRPr="00A55C1B" w:rsidRDefault="00D47937"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El primero, indicó que distingue a la demandante porque convivía con el dem</w:t>
      </w:r>
      <w:r w:rsidR="00AC3954" w:rsidRPr="00A55C1B">
        <w:rPr>
          <w:rFonts w:ascii="Arial Narrow" w:hAnsi="Arial Narrow" w:cs="Arial"/>
          <w:sz w:val="26"/>
          <w:szCs w:val="26"/>
          <w:lang w:eastAsia="en-US"/>
        </w:rPr>
        <w:t xml:space="preserve">andado en la finca La Esperanza, quien es su amigo desde hace años; </w:t>
      </w:r>
      <w:r w:rsidRPr="00A55C1B">
        <w:rPr>
          <w:rFonts w:ascii="Arial Narrow" w:hAnsi="Arial Narrow" w:cs="Arial"/>
          <w:sz w:val="26"/>
          <w:szCs w:val="26"/>
          <w:lang w:eastAsia="en-US"/>
        </w:rPr>
        <w:t xml:space="preserve">que ella se encargaba de colaborarle </w:t>
      </w:r>
      <w:r w:rsidR="00765096" w:rsidRPr="00A55C1B">
        <w:rPr>
          <w:rFonts w:ascii="Arial Narrow" w:hAnsi="Arial Narrow" w:cs="Arial"/>
          <w:sz w:val="26"/>
          <w:szCs w:val="26"/>
          <w:lang w:eastAsia="en-US"/>
        </w:rPr>
        <w:t xml:space="preserve">en la finca </w:t>
      </w:r>
      <w:r w:rsidRPr="00A55C1B">
        <w:rPr>
          <w:rFonts w:ascii="Arial Narrow" w:hAnsi="Arial Narrow" w:cs="Arial"/>
          <w:sz w:val="26"/>
          <w:szCs w:val="26"/>
          <w:lang w:eastAsia="en-US"/>
        </w:rPr>
        <w:t xml:space="preserve">y que la </w:t>
      </w:r>
      <w:r w:rsidR="00765096" w:rsidRPr="00A55C1B">
        <w:rPr>
          <w:rFonts w:ascii="Arial Narrow" w:hAnsi="Arial Narrow" w:cs="Arial"/>
          <w:sz w:val="26"/>
          <w:szCs w:val="26"/>
          <w:lang w:eastAsia="en-US"/>
        </w:rPr>
        <w:t>relación</w:t>
      </w:r>
      <w:r w:rsidRPr="00A55C1B">
        <w:rPr>
          <w:rFonts w:ascii="Arial Narrow" w:hAnsi="Arial Narrow" w:cs="Arial"/>
          <w:sz w:val="26"/>
          <w:szCs w:val="26"/>
          <w:lang w:eastAsia="en-US"/>
        </w:rPr>
        <w:t xml:space="preserve"> sentimental</w:t>
      </w:r>
      <w:r w:rsidR="00AC3954" w:rsidRPr="00A55C1B">
        <w:rPr>
          <w:rFonts w:ascii="Arial Narrow" w:hAnsi="Arial Narrow" w:cs="Arial"/>
          <w:sz w:val="26"/>
          <w:szCs w:val="26"/>
          <w:lang w:eastAsia="en-US"/>
        </w:rPr>
        <w:t xml:space="preserve"> </w:t>
      </w:r>
      <w:r w:rsidRPr="00A55C1B">
        <w:rPr>
          <w:rFonts w:ascii="Arial Narrow" w:hAnsi="Arial Narrow" w:cs="Arial"/>
          <w:sz w:val="26"/>
          <w:szCs w:val="26"/>
          <w:lang w:eastAsia="en-US"/>
        </w:rPr>
        <w:t xml:space="preserve">que había entre ellos </w:t>
      </w:r>
      <w:r w:rsidR="00AC3954" w:rsidRPr="00A55C1B">
        <w:rPr>
          <w:rFonts w:ascii="Arial Narrow" w:hAnsi="Arial Narrow" w:cs="Arial"/>
          <w:sz w:val="26"/>
          <w:szCs w:val="26"/>
          <w:lang w:eastAsia="en-US"/>
        </w:rPr>
        <w:t xml:space="preserve">se terminó </w:t>
      </w:r>
      <w:r w:rsidRPr="00A55C1B">
        <w:rPr>
          <w:rFonts w:ascii="Arial Narrow" w:hAnsi="Arial Narrow" w:cs="Arial"/>
          <w:sz w:val="26"/>
          <w:szCs w:val="26"/>
          <w:lang w:eastAsia="en-US"/>
        </w:rPr>
        <w:t>porque él decidió volver con su exmujer; que el demandado vivía en Estados Unidos y por eso la actora era la que estaba al pendiente de la finca</w:t>
      </w:r>
      <w:r w:rsidR="00EE15DD" w:rsidRPr="00A55C1B">
        <w:rPr>
          <w:rFonts w:ascii="Arial Narrow" w:hAnsi="Arial Narrow" w:cs="Arial"/>
          <w:sz w:val="26"/>
          <w:szCs w:val="26"/>
          <w:lang w:eastAsia="en-US"/>
        </w:rPr>
        <w:t>;</w:t>
      </w:r>
      <w:r w:rsidR="00765096" w:rsidRPr="00A55C1B">
        <w:rPr>
          <w:rFonts w:ascii="Arial Narrow" w:hAnsi="Arial Narrow" w:cs="Arial"/>
          <w:sz w:val="26"/>
          <w:szCs w:val="26"/>
          <w:lang w:eastAsia="en-US"/>
        </w:rPr>
        <w:t xml:space="preserve"> que él venía, se quedaba ocho o diez días y volvía y se iba; </w:t>
      </w:r>
      <w:r w:rsidR="00EE15DD" w:rsidRPr="00A55C1B">
        <w:rPr>
          <w:rFonts w:ascii="Arial Narrow" w:hAnsi="Arial Narrow" w:cs="Arial"/>
          <w:sz w:val="26"/>
          <w:szCs w:val="26"/>
          <w:lang w:eastAsia="en-US"/>
        </w:rPr>
        <w:t xml:space="preserve">que allí había un agregado </w:t>
      </w:r>
      <w:r w:rsidR="00765096" w:rsidRPr="00A55C1B">
        <w:rPr>
          <w:rFonts w:ascii="Arial Narrow" w:hAnsi="Arial Narrow" w:cs="Arial"/>
          <w:sz w:val="26"/>
          <w:szCs w:val="26"/>
          <w:lang w:eastAsia="en-US"/>
        </w:rPr>
        <w:t>que se encargaba de trabajar la tierra; que se dio cuenta que a la finca le hicieron unos arreglos en la carretera y en la portada, para que no entraran ladrones o gente extraña; que la demandante entendía mucho de fincas y por eso decía “</w:t>
      </w:r>
      <w:r w:rsidR="00765096" w:rsidRPr="00A55C1B">
        <w:rPr>
          <w:rFonts w:ascii="Arial Narrow" w:hAnsi="Arial Narrow" w:cs="Arial"/>
          <w:i/>
          <w:sz w:val="26"/>
          <w:szCs w:val="26"/>
          <w:lang w:eastAsia="en-US"/>
        </w:rPr>
        <w:t>voy a hacer esto o aquello</w:t>
      </w:r>
      <w:r w:rsidR="00765096" w:rsidRPr="00A55C1B">
        <w:rPr>
          <w:rFonts w:ascii="Arial Narrow" w:hAnsi="Arial Narrow" w:cs="Arial"/>
          <w:sz w:val="26"/>
          <w:szCs w:val="26"/>
          <w:lang w:eastAsia="en-US"/>
        </w:rPr>
        <w:t>”, pues tenía “</w:t>
      </w:r>
      <w:r w:rsidR="00765096" w:rsidRPr="00A55C1B">
        <w:rPr>
          <w:rFonts w:ascii="Arial Narrow" w:hAnsi="Arial Narrow" w:cs="Arial"/>
          <w:i/>
          <w:sz w:val="26"/>
          <w:szCs w:val="26"/>
          <w:lang w:eastAsia="en-US"/>
        </w:rPr>
        <w:t>su mando por ser la pareja de José Luis Holguín</w:t>
      </w:r>
      <w:r w:rsidR="00765096" w:rsidRPr="00A55C1B">
        <w:rPr>
          <w:rFonts w:ascii="Arial Narrow" w:hAnsi="Arial Narrow" w:cs="Arial"/>
          <w:sz w:val="26"/>
          <w:szCs w:val="26"/>
          <w:lang w:eastAsia="en-US"/>
        </w:rPr>
        <w:t xml:space="preserve">”; que el demandado le enviaba el dinero a ella para hacer los arreglos en la finca y pagar los trabajadores; que nunca se dio cuenta que él le pagara a ella un salario; que la finca </w:t>
      </w:r>
      <w:r w:rsidR="00172CF0" w:rsidRPr="00A55C1B">
        <w:rPr>
          <w:rFonts w:ascii="Arial Narrow" w:hAnsi="Arial Narrow" w:cs="Arial"/>
          <w:sz w:val="26"/>
          <w:szCs w:val="26"/>
          <w:lang w:eastAsia="en-US"/>
        </w:rPr>
        <w:t>es más bien pequeña</w:t>
      </w:r>
      <w:r w:rsidR="00765096" w:rsidRPr="00A55C1B">
        <w:rPr>
          <w:rFonts w:ascii="Arial Narrow" w:hAnsi="Arial Narrow" w:cs="Arial"/>
          <w:sz w:val="26"/>
          <w:szCs w:val="26"/>
          <w:lang w:eastAsia="en-US"/>
        </w:rPr>
        <w:t>; que escuchaba cuando la pareja discutía por tel</w:t>
      </w:r>
      <w:r w:rsidR="00BD1F21" w:rsidRPr="00A55C1B">
        <w:rPr>
          <w:rFonts w:ascii="Arial Narrow" w:hAnsi="Arial Narrow" w:cs="Arial"/>
          <w:sz w:val="26"/>
          <w:szCs w:val="26"/>
          <w:lang w:eastAsia="en-US"/>
        </w:rPr>
        <w:t xml:space="preserve">éfono las cosas que </w:t>
      </w:r>
      <w:r w:rsidR="00765096" w:rsidRPr="00A55C1B">
        <w:rPr>
          <w:rFonts w:ascii="Arial Narrow" w:hAnsi="Arial Narrow" w:cs="Arial"/>
          <w:sz w:val="26"/>
          <w:szCs w:val="26"/>
          <w:lang w:eastAsia="en-US"/>
        </w:rPr>
        <w:t xml:space="preserve">harían en la finca, pero que nunca escuchó </w:t>
      </w:r>
      <w:r w:rsidR="00765096" w:rsidRPr="00A55C1B">
        <w:rPr>
          <w:rFonts w:ascii="Arial Narrow" w:hAnsi="Arial Narrow" w:cs="Arial"/>
          <w:sz w:val="26"/>
          <w:szCs w:val="26"/>
          <w:lang w:eastAsia="en-US"/>
        </w:rPr>
        <w:lastRenderedPageBreak/>
        <w:t xml:space="preserve">que </w:t>
      </w:r>
      <w:r w:rsidR="00BD1F21" w:rsidRPr="00A55C1B">
        <w:rPr>
          <w:rFonts w:ascii="Arial Narrow" w:hAnsi="Arial Narrow" w:cs="Arial"/>
          <w:sz w:val="26"/>
          <w:szCs w:val="26"/>
          <w:lang w:eastAsia="en-US"/>
        </w:rPr>
        <w:t xml:space="preserve">él </w:t>
      </w:r>
      <w:r w:rsidR="00765096" w:rsidRPr="00A55C1B">
        <w:rPr>
          <w:rFonts w:ascii="Arial Narrow" w:hAnsi="Arial Narrow" w:cs="Arial"/>
          <w:sz w:val="26"/>
          <w:szCs w:val="26"/>
          <w:lang w:eastAsia="en-US"/>
        </w:rPr>
        <w:t xml:space="preserve">le diera órdenes a ella; </w:t>
      </w:r>
      <w:r w:rsidR="00AC3954" w:rsidRPr="00A55C1B">
        <w:rPr>
          <w:rFonts w:ascii="Arial Narrow" w:hAnsi="Arial Narrow" w:cs="Arial"/>
          <w:sz w:val="26"/>
          <w:szCs w:val="26"/>
          <w:lang w:eastAsia="en-US"/>
        </w:rPr>
        <w:t xml:space="preserve">que </w:t>
      </w:r>
      <w:r w:rsidR="00BD1F21" w:rsidRPr="00A55C1B">
        <w:rPr>
          <w:rFonts w:ascii="Arial Narrow" w:hAnsi="Arial Narrow" w:cs="Arial"/>
          <w:sz w:val="26"/>
          <w:szCs w:val="26"/>
          <w:lang w:eastAsia="en-US"/>
        </w:rPr>
        <w:t>el demand</w:t>
      </w:r>
      <w:r w:rsidR="001459BC" w:rsidRPr="00A55C1B">
        <w:rPr>
          <w:rFonts w:ascii="Arial Narrow" w:hAnsi="Arial Narrow" w:cs="Arial"/>
          <w:sz w:val="26"/>
          <w:szCs w:val="26"/>
          <w:lang w:eastAsia="en-US"/>
        </w:rPr>
        <w:t>ad</w:t>
      </w:r>
      <w:r w:rsidR="00BD1F21" w:rsidRPr="00A55C1B">
        <w:rPr>
          <w:rFonts w:ascii="Arial Narrow" w:hAnsi="Arial Narrow" w:cs="Arial"/>
          <w:sz w:val="26"/>
          <w:szCs w:val="26"/>
          <w:lang w:eastAsia="en-US"/>
        </w:rPr>
        <w:t xml:space="preserve">o le enviaba para su sustento económico y, que ella podía disponer de todo lo de la finca, pues habitaba la casa principal, hacía uso de la camioneta para movilizarse, contrataba los trabajadores, les daba órdenes y ella también colaboraba con ciertas actividades. </w:t>
      </w:r>
    </w:p>
    <w:p w14:paraId="08DD61DE" w14:textId="77777777" w:rsidR="00BD1F21" w:rsidRPr="00A55C1B" w:rsidRDefault="00BD1F21" w:rsidP="00436FE6">
      <w:pPr>
        <w:pStyle w:val="Sinespaciado"/>
        <w:spacing w:line="276" w:lineRule="auto"/>
        <w:rPr>
          <w:rFonts w:ascii="Arial Narrow" w:hAnsi="Arial Narrow" w:cs="Arial"/>
          <w:sz w:val="26"/>
          <w:szCs w:val="26"/>
        </w:rPr>
      </w:pPr>
    </w:p>
    <w:p w14:paraId="787DF1AC" w14:textId="35E34419" w:rsidR="00E01B1C" w:rsidRPr="00A55C1B" w:rsidRDefault="00BD1F21"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Por su parte, el señor Luis Eduardo Fernández Dur</w:t>
      </w:r>
      <w:r w:rsidR="00D62156" w:rsidRPr="00A55C1B">
        <w:rPr>
          <w:rFonts w:ascii="Arial Narrow" w:hAnsi="Arial Narrow" w:cs="Arial"/>
          <w:sz w:val="26"/>
          <w:szCs w:val="26"/>
          <w:lang w:eastAsia="en-US"/>
        </w:rPr>
        <w:t>án, en su calidad de vecino del demandado, refirió que desde</w:t>
      </w:r>
      <w:r w:rsidR="00C92281" w:rsidRPr="00A55C1B">
        <w:rPr>
          <w:rFonts w:ascii="Arial Narrow" w:hAnsi="Arial Narrow" w:cs="Arial"/>
          <w:sz w:val="26"/>
          <w:szCs w:val="26"/>
          <w:lang w:eastAsia="en-US"/>
        </w:rPr>
        <w:t xml:space="preserve"> el 2 de noviembre de 2015</w:t>
      </w:r>
      <w:r w:rsidR="00D62156" w:rsidRPr="00A55C1B">
        <w:rPr>
          <w:rFonts w:ascii="Arial Narrow" w:hAnsi="Arial Narrow" w:cs="Arial"/>
          <w:sz w:val="26"/>
          <w:szCs w:val="26"/>
          <w:lang w:eastAsia="en-US"/>
        </w:rPr>
        <w:t xml:space="preserve"> que él</w:t>
      </w:r>
      <w:r w:rsidR="00C92281" w:rsidRPr="00A55C1B">
        <w:rPr>
          <w:rFonts w:ascii="Arial Narrow" w:hAnsi="Arial Narrow" w:cs="Arial"/>
          <w:sz w:val="26"/>
          <w:szCs w:val="26"/>
          <w:lang w:eastAsia="en-US"/>
        </w:rPr>
        <w:t xml:space="preserve"> </w:t>
      </w:r>
      <w:r w:rsidR="00D62156" w:rsidRPr="00A55C1B">
        <w:rPr>
          <w:rFonts w:ascii="Arial Narrow" w:hAnsi="Arial Narrow" w:cs="Arial"/>
          <w:sz w:val="26"/>
          <w:szCs w:val="26"/>
          <w:lang w:eastAsia="en-US"/>
        </w:rPr>
        <w:t>adquirió el predio que colinda con la propie</w:t>
      </w:r>
      <w:r w:rsidR="00C92281" w:rsidRPr="00A55C1B">
        <w:rPr>
          <w:rFonts w:ascii="Arial Narrow" w:hAnsi="Arial Narrow" w:cs="Arial"/>
          <w:sz w:val="26"/>
          <w:szCs w:val="26"/>
          <w:lang w:eastAsia="en-US"/>
        </w:rPr>
        <w:t>dad del demandando</w:t>
      </w:r>
      <w:r w:rsidR="00D62156" w:rsidRPr="00A55C1B">
        <w:rPr>
          <w:rFonts w:ascii="Arial Narrow" w:hAnsi="Arial Narrow" w:cs="Arial"/>
          <w:sz w:val="26"/>
          <w:szCs w:val="26"/>
          <w:lang w:eastAsia="en-US"/>
        </w:rPr>
        <w:t xml:space="preserve">, tuvo la creencia de que la demandante era la señora; </w:t>
      </w:r>
      <w:r w:rsidR="00C92281" w:rsidRPr="00A55C1B">
        <w:rPr>
          <w:rFonts w:ascii="Arial Narrow" w:hAnsi="Arial Narrow" w:cs="Arial"/>
          <w:sz w:val="26"/>
          <w:szCs w:val="26"/>
          <w:lang w:eastAsia="en-US"/>
        </w:rPr>
        <w:t xml:space="preserve">que primero se contactó con él a través de la señora </w:t>
      </w:r>
      <w:proofErr w:type="spellStart"/>
      <w:r w:rsidR="00C92281" w:rsidRPr="00A55C1B">
        <w:rPr>
          <w:rFonts w:ascii="Arial Narrow" w:hAnsi="Arial Narrow" w:cs="Arial"/>
          <w:sz w:val="26"/>
          <w:szCs w:val="26"/>
          <w:lang w:eastAsia="en-US"/>
        </w:rPr>
        <w:t>Danelly</w:t>
      </w:r>
      <w:proofErr w:type="spellEnd"/>
      <w:r w:rsidR="00C92281" w:rsidRPr="00A55C1B">
        <w:rPr>
          <w:rFonts w:ascii="Arial Narrow" w:hAnsi="Arial Narrow" w:cs="Arial"/>
          <w:sz w:val="26"/>
          <w:szCs w:val="26"/>
          <w:lang w:eastAsia="en-US"/>
        </w:rPr>
        <w:t xml:space="preserve">, para la construcción de unas obras de mantenimiento, pues necesitaban ponerse de acuerdo para la entrada y salida de material; que luego lo contactó en New York y tuvieron comunicación directa, y que él le dijo que podía entenderse con su señora, la demandante, quien estaba al mando de todo; que </w:t>
      </w:r>
      <w:r w:rsidR="00E01B1C" w:rsidRPr="00A55C1B">
        <w:rPr>
          <w:rFonts w:ascii="Arial Narrow" w:hAnsi="Arial Narrow" w:cs="Arial"/>
          <w:sz w:val="26"/>
          <w:szCs w:val="26"/>
          <w:lang w:eastAsia="en-US"/>
        </w:rPr>
        <w:t xml:space="preserve">luego el –testigo-, contrató trabajadores para la construcción de huellas en la carretera, sin que nada tuviese que ver la actora en esa obra. </w:t>
      </w:r>
    </w:p>
    <w:p w14:paraId="3F03779B" w14:textId="77777777" w:rsidR="00E01B1C" w:rsidRPr="00A55C1B" w:rsidRDefault="00E01B1C" w:rsidP="00436FE6">
      <w:pPr>
        <w:pStyle w:val="Sinespaciado"/>
        <w:spacing w:line="276" w:lineRule="auto"/>
        <w:rPr>
          <w:rFonts w:ascii="Arial Narrow" w:hAnsi="Arial Narrow" w:cs="Arial"/>
          <w:sz w:val="26"/>
          <w:szCs w:val="26"/>
        </w:rPr>
      </w:pPr>
    </w:p>
    <w:p w14:paraId="031050A6" w14:textId="5ADE582D" w:rsidR="00E01B1C" w:rsidRPr="00A55C1B" w:rsidRDefault="00E01B1C"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 xml:space="preserve">Conrado Agudelo Morales manifestó </w:t>
      </w:r>
      <w:r w:rsidR="00D84C04" w:rsidRPr="00A55C1B">
        <w:rPr>
          <w:rFonts w:ascii="Arial Narrow" w:hAnsi="Arial Narrow" w:cs="Arial"/>
          <w:sz w:val="26"/>
          <w:szCs w:val="26"/>
          <w:lang w:eastAsia="en-US"/>
        </w:rPr>
        <w:t xml:space="preserve">el señor José Luis Holguín le presentó a la demandante como su novia, se trataban como una pareja normal y vivían juntos en la propiedad de aquel; que </w:t>
      </w:r>
      <w:r w:rsidR="00C85703" w:rsidRPr="00A55C1B">
        <w:rPr>
          <w:rFonts w:ascii="Arial Narrow" w:hAnsi="Arial Narrow" w:cs="Arial"/>
          <w:sz w:val="26"/>
          <w:szCs w:val="26"/>
          <w:lang w:eastAsia="en-US"/>
        </w:rPr>
        <w:t>cuando</w:t>
      </w:r>
      <w:r w:rsidR="00D84C04" w:rsidRPr="00A55C1B">
        <w:rPr>
          <w:rFonts w:ascii="Arial Narrow" w:hAnsi="Arial Narrow" w:cs="Arial"/>
          <w:sz w:val="26"/>
          <w:szCs w:val="26"/>
          <w:lang w:eastAsia="en-US"/>
        </w:rPr>
        <w:t xml:space="preserve"> se presentó el problema con la camioneta del demandado, </w:t>
      </w:r>
      <w:r w:rsidR="00C85703" w:rsidRPr="00A55C1B">
        <w:rPr>
          <w:rFonts w:ascii="Arial Narrow" w:hAnsi="Arial Narrow" w:cs="Arial"/>
          <w:sz w:val="26"/>
          <w:szCs w:val="26"/>
          <w:lang w:eastAsia="en-US"/>
        </w:rPr>
        <w:t xml:space="preserve">porque supuestamente se la habían robado, él la autorizó para que fuera ante las autoridades a reclamarla; que cuando la demandante estuvo viviendo en la finca se construyó una portada en la propiedad, porque el señor José Luis enviaba el dinero; que desconoce si él le pedía cuentas de lo que se hacía; que no tiene conocimiento de que ella debiera cumplir horarios, que él le diera ordenes, ni que le pagara salario, pues la </w:t>
      </w:r>
      <w:r w:rsidR="00016082" w:rsidRPr="00A55C1B">
        <w:rPr>
          <w:rFonts w:ascii="Arial Narrow" w:hAnsi="Arial Narrow" w:cs="Arial"/>
          <w:sz w:val="26"/>
          <w:szCs w:val="26"/>
          <w:lang w:eastAsia="en-US"/>
        </w:rPr>
        <w:t xml:space="preserve">relación era sentimental. </w:t>
      </w:r>
    </w:p>
    <w:p w14:paraId="5CE5759B" w14:textId="77777777" w:rsidR="000272F4" w:rsidRPr="00A55C1B" w:rsidRDefault="000272F4" w:rsidP="00436FE6">
      <w:pPr>
        <w:pStyle w:val="Sinespaciado"/>
        <w:spacing w:line="276" w:lineRule="auto"/>
        <w:rPr>
          <w:rFonts w:ascii="Arial Narrow" w:hAnsi="Arial Narrow" w:cs="Arial"/>
          <w:sz w:val="26"/>
          <w:szCs w:val="26"/>
        </w:rPr>
      </w:pPr>
    </w:p>
    <w:p w14:paraId="69DDA0AF" w14:textId="14BBEA89" w:rsidR="000272F4" w:rsidRPr="00A55C1B" w:rsidRDefault="000272F4"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Por último, el señor Carlos Alberto Gutiérrez refirió que conoce a la demandante hace unos 10 años, porque administraba la finca ubicada en frente de la suya, y por tal razón se hicieron muy amigos</w:t>
      </w:r>
      <w:r w:rsidR="00D847C7" w:rsidRPr="00A55C1B">
        <w:rPr>
          <w:rFonts w:ascii="Arial Narrow" w:hAnsi="Arial Narrow" w:cs="Arial"/>
          <w:sz w:val="26"/>
          <w:szCs w:val="26"/>
          <w:lang w:eastAsia="en-US"/>
        </w:rPr>
        <w:t xml:space="preserve">; que él vive en el exterior pero viene a Colombia dos veces al año, en junio y diciembre; que en ocasiones </w:t>
      </w:r>
      <w:r w:rsidR="007755E8" w:rsidRPr="00A55C1B">
        <w:rPr>
          <w:rFonts w:ascii="Arial Narrow" w:hAnsi="Arial Narrow" w:cs="Arial"/>
          <w:sz w:val="26"/>
          <w:szCs w:val="26"/>
          <w:lang w:eastAsia="en-US"/>
        </w:rPr>
        <w:t>le prestó a la demandante</w:t>
      </w:r>
      <w:r w:rsidR="009C076C" w:rsidRPr="00A55C1B">
        <w:rPr>
          <w:rFonts w:ascii="Arial Narrow" w:hAnsi="Arial Narrow" w:cs="Arial"/>
          <w:sz w:val="26"/>
          <w:szCs w:val="26"/>
          <w:lang w:eastAsia="en-US"/>
        </w:rPr>
        <w:t xml:space="preserve"> a sus trabajadores </w:t>
      </w:r>
      <w:r w:rsidR="007755E8" w:rsidRPr="00A55C1B">
        <w:rPr>
          <w:rFonts w:ascii="Arial Narrow" w:hAnsi="Arial Narrow" w:cs="Arial"/>
          <w:sz w:val="26"/>
          <w:szCs w:val="26"/>
          <w:lang w:eastAsia="en-US"/>
        </w:rPr>
        <w:t>para</w:t>
      </w:r>
      <w:r w:rsidR="00D847C7" w:rsidRPr="00A55C1B">
        <w:rPr>
          <w:rFonts w:ascii="Arial Narrow" w:hAnsi="Arial Narrow" w:cs="Arial"/>
          <w:sz w:val="26"/>
          <w:szCs w:val="26"/>
          <w:lang w:eastAsia="en-US"/>
        </w:rPr>
        <w:t xml:space="preserve"> que realizara </w:t>
      </w:r>
      <w:r w:rsidR="007755E8" w:rsidRPr="00A55C1B">
        <w:rPr>
          <w:rFonts w:ascii="Arial Narrow" w:hAnsi="Arial Narrow" w:cs="Arial"/>
          <w:sz w:val="26"/>
          <w:szCs w:val="26"/>
          <w:lang w:eastAsia="en-US"/>
        </w:rPr>
        <w:t>obras</w:t>
      </w:r>
      <w:r w:rsidR="00D847C7" w:rsidRPr="00A55C1B">
        <w:rPr>
          <w:rFonts w:ascii="Arial Narrow" w:hAnsi="Arial Narrow" w:cs="Arial"/>
          <w:sz w:val="26"/>
          <w:szCs w:val="26"/>
          <w:lang w:eastAsia="en-US"/>
        </w:rPr>
        <w:t xml:space="preserve"> de construcción </w:t>
      </w:r>
      <w:r w:rsidR="007755E8" w:rsidRPr="00A55C1B">
        <w:rPr>
          <w:rFonts w:ascii="Arial Narrow" w:hAnsi="Arial Narrow" w:cs="Arial"/>
          <w:sz w:val="26"/>
          <w:szCs w:val="26"/>
          <w:lang w:eastAsia="en-US"/>
        </w:rPr>
        <w:t>o</w:t>
      </w:r>
      <w:r w:rsidR="009C076C" w:rsidRPr="00A55C1B">
        <w:rPr>
          <w:rFonts w:ascii="Arial Narrow" w:hAnsi="Arial Narrow" w:cs="Arial"/>
          <w:sz w:val="26"/>
          <w:szCs w:val="26"/>
          <w:lang w:eastAsia="en-US"/>
        </w:rPr>
        <w:t xml:space="preserve">, </w:t>
      </w:r>
      <w:r w:rsidR="007755E8" w:rsidRPr="00A55C1B">
        <w:rPr>
          <w:rFonts w:ascii="Arial Narrow" w:hAnsi="Arial Narrow" w:cs="Arial"/>
          <w:sz w:val="26"/>
          <w:szCs w:val="26"/>
          <w:lang w:eastAsia="en-US"/>
        </w:rPr>
        <w:t xml:space="preserve">su camioneta </w:t>
      </w:r>
      <w:r w:rsidR="00D847C7" w:rsidRPr="00A55C1B">
        <w:rPr>
          <w:rFonts w:ascii="Arial Narrow" w:hAnsi="Arial Narrow" w:cs="Arial"/>
          <w:sz w:val="26"/>
          <w:szCs w:val="26"/>
          <w:lang w:eastAsia="en-US"/>
        </w:rPr>
        <w:t>para sacar productos de la</w:t>
      </w:r>
      <w:r w:rsidR="009C076C" w:rsidRPr="00A55C1B">
        <w:rPr>
          <w:rFonts w:ascii="Arial Narrow" w:hAnsi="Arial Narrow" w:cs="Arial"/>
          <w:sz w:val="26"/>
          <w:szCs w:val="26"/>
          <w:lang w:eastAsia="en-US"/>
        </w:rPr>
        <w:t xml:space="preserve"> finca</w:t>
      </w:r>
      <w:r w:rsidR="00D847C7" w:rsidRPr="00A55C1B">
        <w:rPr>
          <w:rFonts w:ascii="Arial Narrow" w:hAnsi="Arial Narrow" w:cs="Arial"/>
          <w:sz w:val="26"/>
          <w:szCs w:val="26"/>
          <w:lang w:eastAsia="en-US"/>
        </w:rPr>
        <w:t xml:space="preserve">; que la demandante </w:t>
      </w:r>
      <w:r w:rsidR="009C076C" w:rsidRPr="00A55C1B">
        <w:rPr>
          <w:rFonts w:ascii="Arial Narrow" w:hAnsi="Arial Narrow" w:cs="Arial"/>
          <w:sz w:val="26"/>
          <w:szCs w:val="26"/>
          <w:lang w:eastAsia="en-US"/>
        </w:rPr>
        <w:t>pagaba el salario de los trabajadores con el dinero que le enviaba el demandado</w:t>
      </w:r>
      <w:r w:rsidR="00BD475A" w:rsidRPr="00A55C1B">
        <w:rPr>
          <w:rFonts w:ascii="Arial Narrow" w:hAnsi="Arial Narrow" w:cs="Arial"/>
          <w:sz w:val="26"/>
          <w:szCs w:val="26"/>
          <w:lang w:eastAsia="en-US"/>
        </w:rPr>
        <w:t xml:space="preserve">; que la señora </w:t>
      </w:r>
      <w:proofErr w:type="spellStart"/>
      <w:r w:rsidR="00BD475A" w:rsidRPr="00A55C1B">
        <w:rPr>
          <w:rFonts w:ascii="Arial Narrow" w:hAnsi="Arial Narrow" w:cs="Arial"/>
          <w:sz w:val="26"/>
          <w:szCs w:val="26"/>
          <w:lang w:eastAsia="en-US"/>
        </w:rPr>
        <w:t>Danelly</w:t>
      </w:r>
      <w:proofErr w:type="spellEnd"/>
      <w:r w:rsidR="00BD475A" w:rsidRPr="00A55C1B">
        <w:rPr>
          <w:rFonts w:ascii="Arial Narrow" w:hAnsi="Arial Narrow" w:cs="Arial"/>
          <w:sz w:val="26"/>
          <w:szCs w:val="26"/>
          <w:lang w:eastAsia="en-US"/>
        </w:rPr>
        <w:t xml:space="preserve"> fue la que atendió un problema judicial que se presentó con una servidumbre, pues era ella quien </w:t>
      </w:r>
      <w:r w:rsidR="008C2C18" w:rsidRPr="00A55C1B">
        <w:rPr>
          <w:rFonts w:ascii="Arial Narrow" w:hAnsi="Arial Narrow" w:cs="Arial"/>
          <w:sz w:val="26"/>
          <w:szCs w:val="26"/>
          <w:lang w:eastAsia="en-US"/>
        </w:rPr>
        <w:t xml:space="preserve">administraba todo y tomaba decisiones porque José Luis Holguín le había dado un poder, según le comentó la propia demandante. Refirió que nunca confrontó que ella fuera la administradora de la finca, pues ella le decía eso y él le creía; que entre ellos existió también una relación sentimental, pues ella le contaba que lo adoraba y por eso le trabajaba con tanto amor a esa finca. </w:t>
      </w:r>
      <w:r w:rsidR="00084DFD" w:rsidRPr="00A55C1B">
        <w:rPr>
          <w:rFonts w:ascii="Arial Narrow" w:hAnsi="Arial Narrow" w:cs="Arial"/>
          <w:sz w:val="26"/>
          <w:szCs w:val="26"/>
          <w:lang w:eastAsia="en-US"/>
        </w:rPr>
        <w:t>R</w:t>
      </w:r>
      <w:r w:rsidR="008C2C18" w:rsidRPr="00A55C1B">
        <w:rPr>
          <w:rFonts w:ascii="Arial Narrow" w:hAnsi="Arial Narrow" w:cs="Arial"/>
          <w:sz w:val="26"/>
          <w:szCs w:val="26"/>
          <w:lang w:eastAsia="en-US"/>
        </w:rPr>
        <w:t xml:space="preserve">efirió que entre ellos hubo un conflicto, pues el demandado volvió con su esposa, y ella entró en depresión, </w:t>
      </w:r>
      <w:r w:rsidR="00084DFD" w:rsidRPr="00A55C1B">
        <w:rPr>
          <w:rFonts w:ascii="Arial Narrow" w:hAnsi="Arial Narrow" w:cs="Arial"/>
          <w:sz w:val="26"/>
          <w:szCs w:val="26"/>
          <w:lang w:eastAsia="en-US"/>
        </w:rPr>
        <w:t xml:space="preserve">por lo que </w:t>
      </w:r>
      <w:r w:rsidR="008C2C18" w:rsidRPr="00A55C1B">
        <w:rPr>
          <w:rFonts w:ascii="Arial Narrow" w:hAnsi="Arial Narrow" w:cs="Arial"/>
          <w:sz w:val="26"/>
          <w:szCs w:val="26"/>
          <w:lang w:eastAsia="en-US"/>
        </w:rPr>
        <w:t>el testigo, en su condición de sicólogo le dio terapias</w:t>
      </w:r>
      <w:r w:rsidR="00084DFD" w:rsidRPr="00A55C1B">
        <w:rPr>
          <w:rFonts w:ascii="Arial Narrow" w:hAnsi="Arial Narrow" w:cs="Arial"/>
          <w:sz w:val="26"/>
          <w:szCs w:val="26"/>
          <w:lang w:eastAsia="en-US"/>
        </w:rPr>
        <w:t xml:space="preserve">. Por último, refirió que la demandante le pidió que le ayudara a vender la camioneta porque el demandado la había autorizado para cancelarle de ahí un dinero por su trabajo en la finca. </w:t>
      </w:r>
    </w:p>
    <w:p w14:paraId="2AB668D3" w14:textId="77777777" w:rsidR="00AC3954" w:rsidRPr="00A55C1B" w:rsidRDefault="00AC3954" w:rsidP="00436FE6">
      <w:pPr>
        <w:pStyle w:val="Sinespaciado"/>
        <w:spacing w:line="276" w:lineRule="auto"/>
        <w:rPr>
          <w:rFonts w:ascii="Arial Narrow" w:hAnsi="Arial Narrow" w:cs="Arial"/>
          <w:sz w:val="26"/>
          <w:szCs w:val="26"/>
        </w:rPr>
      </w:pPr>
    </w:p>
    <w:p w14:paraId="16710328" w14:textId="2FDE693B" w:rsidR="00000D7E" w:rsidRPr="00A55C1B" w:rsidRDefault="00000D7E" w:rsidP="00436FE6">
      <w:pPr>
        <w:pStyle w:val="Sinespaciado"/>
        <w:spacing w:line="276" w:lineRule="auto"/>
        <w:ind w:firstLine="708"/>
        <w:jc w:val="both"/>
        <w:rPr>
          <w:rFonts w:ascii="Arial Narrow" w:hAnsi="Arial Narrow" w:cs="Arial"/>
          <w:sz w:val="26"/>
          <w:szCs w:val="26"/>
          <w:lang w:eastAsia="en-US"/>
        </w:rPr>
      </w:pPr>
      <w:r w:rsidRPr="00A55C1B">
        <w:rPr>
          <w:rFonts w:ascii="Arial Narrow" w:hAnsi="Arial Narrow" w:cs="Arial"/>
          <w:sz w:val="26"/>
          <w:szCs w:val="26"/>
          <w:lang w:eastAsia="en-US"/>
        </w:rPr>
        <w:t>De tales medios de prueba</w:t>
      </w:r>
      <w:r w:rsidR="0036499F" w:rsidRPr="00A55C1B">
        <w:rPr>
          <w:rFonts w:ascii="Arial Narrow" w:hAnsi="Arial Narrow" w:cs="Arial"/>
          <w:sz w:val="26"/>
          <w:szCs w:val="26"/>
          <w:lang w:eastAsia="en-US"/>
        </w:rPr>
        <w:t xml:space="preserve">, </w:t>
      </w:r>
      <w:r w:rsidRPr="00A55C1B">
        <w:rPr>
          <w:rFonts w:ascii="Arial Narrow" w:hAnsi="Arial Narrow" w:cs="Arial"/>
          <w:sz w:val="26"/>
          <w:szCs w:val="26"/>
          <w:lang w:eastAsia="en-US"/>
        </w:rPr>
        <w:t xml:space="preserve">se colige sin dubitación alguna que entre los contendientes se concibió un lazo de tipo sentimental durante el tiempo en que la actora aduce paradójicamente haber tenido una relación de tipo laboral con el demandado, por lo que </w:t>
      </w:r>
      <w:r w:rsidR="00D814F9" w:rsidRPr="00A55C1B">
        <w:rPr>
          <w:rFonts w:ascii="Arial Narrow" w:hAnsi="Arial Narrow" w:cs="Arial"/>
          <w:sz w:val="26"/>
          <w:szCs w:val="26"/>
          <w:lang w:eastAsia="en-US"/>
        </w:rPr>
        <w:t>se</w:t>
      </w:r>
      <w:r w:rsidRPr="00A55C1B">
        <w:rPr>
          <w:rFonts w:ascii="Arial Narrow" w:hAnsi="Arial Narrow" w:cs="Arial"/>
          <w:sz w:val="26"/>
          <w:szCs w:val="26"/>
          <w:lang w:eastAsia="en-US"/>
        </w:rPr>
        <w:t xml:space="preserve"> considera que</w:t>
      </w:r>
      <w:r w:rsidR="00D814F9" w:rsidRPr="00A55C1B">
        <w:rPr>
          <w:rFonts w:ascii="Arial Narrow" w:hAnsi="Arial Narrow" w:cs="Arial"/>
          <w:sz w:val="26"/>
          <w:szCs w:val="26"/>
          <w:lang w:eastAsia="en-US"/>
        </w:rPr>
        <w:t xml:space="preserve"> en este caso </w:t>
      </w:r>
      <w:r w:rsidRPr="00A55C1B">
        <w:rPr>
          <w:rFonts w:ascii="Arial Narrow" w:hAnsi="Arial Narrow" w:cs="Arial"/>
          <w:sz w:val="26"/>
          <w:szCs w:val="26"/>
          <w:lang w:eastAsia="en-US"/>
        </w:rPr>
        <w:t xml:space="preserve">no es factible encontrar correlación entre estos dos tipos de vínculos, pues lo que se vislumbra </w:t>
      </w:r>
      <w:r w:rsidR="00D814F9" w:rsidRPr="00A55C1B">
        <w:rPr>
          <w:rFonts w:ascii="Arial Narrow" w:hAnsi="Arial Narrow" w:cs="Arial"/>
          <w:sz w:val="26"/>
          <w:szCs w:val="26"/>
          <w:lang w:eastAsia="en-US"/>
        </w:rPr>
        <w:t xml:space="preserve">en el plenario, es el acuerdo </w:t>
      </w:r>
      <w:r w:rsidRPr="00A55C1B">
        <w:rPr>
          <w:rFonts w:ascii="Arial Narrow" w:hAnsi="Arial Narrow" w:cs="Arial"/>
          <w:sz w:val="26"/>
          <w:szCs w:val="26"/>
          <w:lang w:val="es-ES"/>
        </w:rPr>
        <w:t xml:space="preserve">de manera libre y espontánea </w:t>
      </w:r>
      <w:r w:rsidR="00D814F9" w:rsidRPr="00A55C1B">
        <w:rPr>
          <w:rFonts w:ascii="Arial Narrow" w:hAnsi="Arial Narrow" w:cs="Arial"/>
          <w:sz w:val="26"/>
          <w:szCs w:val="26"/>
          <w:lang w:val="es-ES"/>
        </w:rPr>
        <w:t xml:space="preserve">de </w:t>
      </w:r>
      <w:r w:rsidRPr="00A55C1B">
        <w:rPr>
          <w:rFonts w:ascii="Arial Narrow" w:hAnsi="Arial Narrow" w:cs="Arial"/>
          <w:sz w:val="26"/>
          <w:szCs w:val="26"/>
          <w:lang w:val="es-ES"/>
        </w:rPr>
        <w:t xml:space="preserve">una relación de pareja </w:t>
      </w:r>
      <w:r w:rsidRPr="00A55C1B">
        <w:rPr>
          <w:rFonts w:ascii="Arial Narrow" w:hAnsi="Arial Narrow" w:cs="Arial"/>
          <w:sz w:val="26"/>
          <w:szCs w:val="26"/>
          <w:lang w:val="es-ES"/>
        </w:rPr>
        <w:lastRenderedPageBreak/>
        <w:t xml:space="preserve">que perduró en espacio y tiempo, </w:t>
      </w:r>
      <w:r w:rsidR="00EC28CC" w:rsidRPr="00A55C1B">
        <w:rPr>
          <w:rFonts w:ascii="Arial Narrow" w:hAnsi="Arial Narrow" w:cs="Arial"/>
          <w:sz w:val="26"/>
          <w:szCs w:val="26"/>
          <w:lang w:val="es-ES"/>
        </w:rPr>
        <w:t xml:space="preserve">por </w:t>
      </w:r>
      <w:r w:rsidRPr="00A55C1B">
        <w:rPr>
          <w:rFonts w:ascii="Arial Narrow" w:hAnsi="Arial Narrow" w:cs="Arial"/>
          <w:sz w:val="26"/>
          <w:szCs w:val="26"/>
          <w:lang w:val="es-ES"/>
        </w:rPr>
        <w:t xml:space="preserve">más de dos años, </w:t>
      </w:r>
      <w:r w:rsidR="00D814F9" w:rsidRPr="00A55C1B">
        <w:rPr>
          <w:rFonts w:ascii="Arial Narrow" w:hAnsi="Arial Narrow" w:cs="Arial"/>
          <w:sz w:val="26"/>
          <w:szCs w:val="26"/>
          <w:lang w:val="es-ES"/>
        </w:rPr>
        <w:t xml:space="preserve">que permitió que la demandante ejecutaran actividades y trabajos bajo </w:t>
      </w:r>
      <w:r w:rsidR="00550B4F" w:rsidRPr="00A55C1B">
        <w:rPr>
          <w:rFonts w:ascii="Arial Narrow" w:hAnsi="Arial Narrow" w:cs="Arial"/>
          <w:sz w:val="26"/>
          <w:szCs w:val="26"/>
          <w:lang w:val="es-ES"/>
        </w:rPr>
        <w:t xml:space="preserve">el marco del afecto, del amor, acompañamiento y </w:t>
      </w:r>
      <w:r w:rsidRPr="00A55C1B">
        <w:rPr>
          <w:rFonts w:ascii="Arial Narrow" w:hAnsi="Arial Narrow" w:cs="Arial"/>
          <w:sz w:val="26"/>
          <w:szCs w:val="26"/>
          <w:lang w:val="es-ES"/>
        </w:rPr>
        <w:t xml:space="preserve">del </w:t>
      </w:r>
      <w:r w:rsidR="00D814F9" w:rsidRPr="00A55C1B">
        <w:rPr>
          <w:rFonts w:ascii="Arial Narrow" w:hAnsi="Arial Narrow" w:cs="Arial"/>
          <w:sz w:val="26"/>
          <w:szCs w:val="26"/>
          <w:lang w:val="es-ES"/>
        </w:rPr>
        <w:t xml:space="preserve">apoyo mutuo, </w:t>
      </w:r>
      <w:r w:rsidRPr="00A55C1B">
        <w:rPr>
          <w:rFonts w:ascii="Arial Narrow" w:hAnsi="Arial Narrow" w:cs="Arial"/>
          <w:sz w:val="26"/>
          <w:szCs w:val="26"/>
          <w:lang w:val="es-ES"/>
        </w:rPr>
        <w:t xml:space="preserve">producto </w:t>
      </w:r>
      <w:r w:rsidR="00D814F9" w:rsidRPr="00A55C1B">
        <w:rPr>
          <w:rFonts w:ascii="Arial Narrow" w:hAnsi="Arial Narrow" w:cs="Arial"/>
          <w:sz w:val="26"/>
          <w:szCs w:val="26"/>
          <w:lang w:val="es-ES"/>
        </w:rPr>
        <w:t>de la unión marital</w:t>
      </w:r>
      <w:r w:rsidRPr="00A55C1B">
        <w:rPr>
          <w:rFonts w:ascii="Arial Narrow" w:hAnsi="Arial Narrow" w:cs="Arial"/>
          <w:sz w:val="26"/>
          <w:szCs w:val="26"/>
          <w:lang w:val="es-ES"/>
        </w:rPr>
        <w:t>, mas no de un pacto que involucra</w:t>
      </w:r>
      <w:r w:rsidR="00D814F9" w:rsidRPr="00A55C1B">
        <w:rPr>
          <w:rFonts w:ascii="Arial Narrow" w:hAnsi="Arial Narrow" w:cs="Arial"/>
          <w:sz w:val="26"/>
          <w:szCs w:val="26"/>
          <w:lang w:val="es-ES"/>
        </w:rPr>
        <w:t>se</w:t>
      </w:r>
      <w:r w:rsidRPr="00A55C1B">
        <w:rPr>
          <w:rFonts w:ascii="Arial Narrow" w:hAnsi="Arial Narrow" w:cs="Arial"/>
          <w:sz w:val="26"/>
          <w:szCs w:val="26"/>
          <w:lang w:val="es-ES"/>
        </w:rPr>
        <w:t xml:space="preserve"> un trabajo</w:t>
      </w:r>
      <w:r w:rsidR="00D814F9" w:rsidRPr="00A55C1B">
        <w:rPr>
          <w:rFonts w:ascii="Arial Narrow" w:hAnsi="Arial Narrow" w:cs="Arial"/>
          <w:sz w:val="26"/>
          <w:szCs w:val="26"/>
          <w:lang w:val="es-ES"/>
        </w:rPr>
        <w:t xml:space="preserve"> remunerado </w:t>
      </w:r>
      <w:r w:rsidRPr="00A55C1B">
        <w:rPr>
          <w:rFonts w:ascii="Arial Narrow" w:hAnsi="Arial Narrow" w:cs="Arial"/>
          <w:sz w:val="26"/>
          <w:szCs w:val="26"/>
          <w:lang w:val="es-ES"/>
        </w:rPr>
        <w:t>como tal.</w:t>
      </w:r>
    </w:p>
    <w:p w14:paraId="0892CC02" w14:textId="77777777" w:rsidR="00000D7E" w:rsidRPr="00A55C1B" w:rsidRDefault="00000D7E" w:rsidP="00436FE6">
      <w:pPr>
        <w:shd w:val="clear" w:color="auto" w:fill="FFFFFF"/>
        <w:spacing w:line="276" w:lineRule="auto"/>
        <w:jc w:val="both"/>
        <w:rPr>
          <w:rFonts w:ascii="Arial Narrow" w:hAnsi="Arial Narrow" w:cs="Arial"/>
          <w:sz w:val="26"/>
          <w:szCs w:val="26"/>
          <w:lang w:val="es-ES"/>
        </w:rPr>
      </w:pPr>
      <w:r w:rsidRPr="00A55C1B">
        <w:rPr>
          <w:rFonts w:ascii="Arial Narrow" w:hAnsi="Arial Narrow" w:cs="Arial"/>
          <w:sz w:val="26"/>
          <w:szCs w:val="26"/>
          <w:lang w:val="es-ES"/>
        </w:rPr>
        <w:t> </w:t>
      </w:r>
    </w:p>
    <w:p w14:paraId="4EB75526" w14:textId="77777777" w:rsidR="00B9601B" w:rsidRPr="00A55C1B" w:rsidRDefault="00000D7E" w:rsidP="00436FE6">
      <w:pPr>
        <w:shd w:val="clear" w:color="auto" w:fill="FFFFFF"/>
        <w:spacing w:line="276" w:lineRule="auto"/>
        <w:ind w:firstLine="708"/>
        <w:jc w:val="both"/>
        <w:rPr>
          <w:rFonts w:ascii="Arial Narrow" w:hAnsi="Arial Narrow" w:cs="Arial"/>
          <w:sz w:val="26"/>
          <w:szCs w:val="26"/>
          <w:lang w:val="es-ES"/>
        </w:rPr>
      </w:pPr>
      <w:r w:rsidRPr="00A55C1B">
        <w:rPr>
          <w:rFonts w:ascii="Arial Narrow" w:hAnsi="Arial Narrow" w:cs="Arial"/>
          <w:sz w:val="26"/>
          <w:szCs w:val="26"/>
          <w:lang w:val="es-ES"/>
        </w:rPr>
        <w:t xml:space="preserve">En ese orden de ideas, </w:t>
      </w:r>
      <w:r w:rsidR="00EC28CC" w:rsidRPr="00A55C1B">
        <w:rPr>
          <w:rFonts w:ascii="Arial Narrow" w:hAnsi="Arial Narrow" w:cs="Arial"/>
          <w:sz w:val="26"/>
          <w:szCs w:val="26"/>
          <w:lang w:val="es-ES"/>
        </w:rPr>
        <w:t xml:space="preserve">se considera </w:t>
      </w:r>
      <w:r w:rsidRPr="00A55C1B">
        <w:rPr>
          <w:rFonts w:ascii="Arial Narrow" w:hAnsi="Arial Narrow" w:cs="Arial"/>
          <w:sz w:val="26"/>
          <w:szCs w:val="26"/>
          <w:lang w:val="es-ES"/>
        </w:rPr>
        <w:t xml:space="preserve">que todas las actividades y quehaceres manifestadas por la </w:t>
      </w:r>
      <w:r w:rsidR="00EC28CC" w:rsidRPr="00A55C1B">
        <w:rPr>
          <w:rFonts w:ascii="Arial Narrow" w:hAnsi="Arial Narrow" w:cs="Arial"/>
          <w:sz w:val="26"/>
          <w:szCs w:val="26"/>
          <w:lang w:val="es-ES"/>
        </w:rPr>
        <w:t xml:space="preserve">demandante </w:t>
      </w:r>
      <w:r w:rsidRPr="00A55C1B">
        <w:rPr>
          <w:rFonts w:ascii="Arial Narrow" w:hAnsi="Arial Narrow" w:cs="Arial"/>
          <w:sz w:val="26"/>
          <w:szCs w:val="26"/>
          <w:lang w:val="es-ES"/>
        </w:rPr>
        <w:t>en los antecedentes de este proceso, hacen parte de una responsabilidad necesaria y compartida que ofrece seguridad, estabilidad, estímulo y proyección dentro de un contexto llamado “Hogar”</w:t>
      </w:r>
      <w:r w:rsidR="00EC28CC" w:rsidRPr="00A55C1B">
        <w:rPr>
          <w:rFonts w:ascii="Arial Narrow" w:hAnsi="Arial Narrow" w:cs="Arial"/>
          <w:sz w:val="26"/>
          <w:szCs w:val="26"/>
          <w:lang w:val="es-ES"/>
        </w:rPr>
        <w:t>, pues nótese que los</w:t>
      </w:r>
      <w:r w:rsidR="00D814F9" w:rsidRPr="00A55C1B">
        <w:rPr>
          <w:rFonts w:ascii="Arial Narrow" w:hAnsi="Arial Narrow" w:cs="Arial"/>
          <w:sz w:val="26"/>
          <w:szCs w:val="26"/>
          <w:lang w:val="es-ES"/>
        </w:rPr>
        <w:t xml:space="preserve"> declarantes informaron que era </w:t>
      </w:r>
      <w:r w:rsidR="00D86AD1" w:rsidRPr="00A55C1B">
        <w:rPr>
          <w:rFonts w:ascii="Arial Narrow" w:hAnsi="Arial Narrow" w:cs="Arial"/>
          <w:sz w:val="26"/>
          <w:szCs w:val="26"/>
          <w:lang w:val="es-ES"/>
        </w:rPr>
        <w:t>e</w:t>
      </w:r>
      <w:r w:rsidR="00D814F9" w:rsidRPr="00A55C1B">
        <w:rPr>
          <w:rFonts w:ascii="Arial Narrow" w:hAnsi="Arial Narrow" w:cs="Arial"/>
          <w:sz w:val="26"/>
          <w:szCs w:val="26"/>
          <w:lang w:val="es-ES"/>
        </w:rPr>
        <w:t xml:space="preserve">lla quien </w:t>
      </w:r>
      <w:r w:rsidR="00EC28CC" w:rsidRPr="00A55C1B">
        <w:rPr>
          <w:rFonts w:ascii="Arial Narrow" w:hAnsi="Arial Narrow" w:cs="Arial"/>
          <w:sz w:val="26"/>
          <w:szCs w:val="26"/>
          <w:lang w:val="es-ES"/>
        </w:rPr>
        <w:t>en ausencia del demand</w:t>
      </w:r>
      <w:r w:rsidR="00D814F9" w:rsidRPr="00A55C1B">
        <w:rPr>
          <w:rFonts w:ascii="Arial Narrow" w:hAnsi="Arial Narrow" w:cs="Arial"/>
          <w:sz w:val="26"/>
          <w:szCs w:val="26"/>
          <w:lang w:val="es-ES"/>
        </w:rPr>
        <w:t>ado</w:t>
      </w:r>
      <w:r w:rsidR="00EC28CC" w:rsidRPr="00A55C1B">
        <w:rPr>
          <w:rFonts w:ascii="Arial Narrow" w:hAnsi="Arial Narrow" w:cs="Arial"/>
          <w:sz w:val="26"/>
          <w:szCs w:val="26"/>
          <w:lang w:val="es-ES"/>
        </w:rPr>
        <w:t xml:space="preserve">, tomó la vocería y representación de </w:t>
      </w:r>
      <w:r w:rsidR="00D814F9" w:rsidRPr="00A55C1B">
        <w:rPr>
          <w:rFonts w:ascii="Arial Narrow" w:hAnsi="Arial Narrow" w:cs="Arial"/>
          <w:sz w:val="26"/>
          <w:szCs w:val="26"/>
          <w:lang w:val="es-ES"/>
        </w:rPr>
        <w:t xml:space="preserve">este </w:t>
      </w:r>
      <w:r w:rsidR="00EC28CC" w:rsidRPr="00A55C1B">
        <w:rPr>
          <w:rFonts w:ascii="Arial Narrow" w:hAnsi="Arial Narrow" w:cs="Arial"/>
          <w:sz w:val="26"/>
          <w:szCs w:val="26"/>
          <w:lang w:val="es-ES"/>
        </w:rPr>
        <w:t xml:space="preserve">ante todas las actividades decisorias </w:t>
      </w:r>
      <w:r w:rsidR="00D814F9" w:rsidRPr="00A55C1B">
        <w:rPr>
          <w:rFonts w:ascii="Arial Narrow" w:hAnsi="Arial Narrow" w:cs="Arial"/>
          <w:sz w:val="26"/>
          <w:szCs w:val="26"/>
          <w:lang w:val="es-ES"/>
        </w:rPr>
        <w:t xml:space="preserve">que involucraban el buen </w:t>
      </w:r>
      <w:r w:rsidR="00EC28CC" w:rsidRPr="00A55C1B">
        <w:rPr>
          <w:rFonts w:ascii="Arial Narrow" w:hAnsi="Arial Narrow" w:cs="Arial"/>
          <w:sz w:val="26"/>
          <w:szCs w:val="26"/>
          <w:lang w:val="es-ES"/>
        </w:rPr>
        <w:t>funcionamiento y mantenimiento de la finca,</w:t>
      </w:r>
      <w:r w:rsidR="00D814F9" w:rsidRPr="00A55C1B">
        <w:rPr>
          <w:rFonts w:ascii="Arial Narrow" w:hAnsi="Arial Narrow" w:cs="Arial"/>
          <w:sz w:val="26"/>
          <w:szCs w:val="26"/>
          <w:lang w:val="es-ES"/>
        </w:rPr>
        <w:t xml:space="preserve"> y que además hacía uso de la casa principal y  se lucrab</w:t>
      </w:r>
      <w:r w:rsidR="00D86AD1" w:rsidRPr="00A55C1B">
        <w:rPr>
          <w:rFonts w:ascii="Arial Narrow" w:hAnsi="Arial Narrow" w:cs="Arial"/>
          <w:sz w:val="26"/>
          <w:szCs w:val="26"/>
          <w:lang w:val="es-ES"/>
        </w:rPr>
        <w:t>a de los beneficios de la casa, con facultades de dirección y organización del predio.</w:t>
      </w:r>
    </w:p>
    <w:p w14:paraId="1F78CDB4" w14:textId="6A4A6A2B" w:rsidR="00EC28CC" w:rsidRPr="00A55C1B" w:rsidRDefault="00D86AD1" w:rsidP="00436FE6">
      <w:pPr>
        <w:shd w:val="clear" w:color="auto" w:fill="FFFFFF"/>
        <w:spacing w:line="276" w:lineRule="auto"/>
        <w:ind w:firstLine="708"/>
        <w:jc w:val="both"/>
        <w:rPr>
          <w:rFonts w:ascii="Arial Narrow" w:hAnsi="Arial Narrow" w:cs="Arial"/>
          <w:sz w:val="26"/>
          <w:szCs w:val="26"/>
          <w:lang w:val="es-ES"/>
        </w:rPr>
      </w:pPr>
      <w:r w:rsidRPr="00A55C1B">
        <w:rPr>
          <w:rFonts w:ascii="Arial Narrow" w:hAnsi="Arial Narrow" w:cs="Arial"/>
          <w:sz w:val="26"/>
          <w:szCs w:val="26"/>
          <w:lang w:val="es-ES"/>
        </w:rPr>
        <w:t xml:space="preserve"> </w:t>
      </w:r>
    </w:p>
    <w:p w14:paraId="4DC1D2CF" w14:textId="4BD0A9E4" w:rsidR="00750763" w:rsidRPr="00A55C1B" w:rsidRDefault="00000D7E" w:rsidP="00436FE6">
      <w:pPr>
        <w:shd w:val="clear" w:color="auto" w:fill="FFFFFF"/>
        <w:spacing w:line="276" w:lineRule="auto"/>
        <w:ind w:firstLine="708"/>
        <w:jc w:val="both"/>
        <w:rPr>
          <w:rFonts w:ascii="Arial Narrow" w:hAnsi="Arial Narrow" w:cs="Arial"/>
          <w:sz w:val="26"/>
          <w:szCs w:val="26"/>
          <w:lang w:val="es-ES"/>
        </w:rPr>
      </w:pPr>
      <w:r w:rsidRPr="00A55C1B">
        <w:rPr>
          <w:rFonts w:ascii="Arial Narrow" w:hAnsi="Arial Narrow" w:cs="Arial"/>
          <w:sz w:val="26"/>
          <w:szCs w:val="26"/>
          <w:lang w:val="es-ES"/>
        </w:rPr>
        <w:t>A</w:t>
      </w:r>
      <w:r w:rsidR="00D814F9" w:rsidRPr="00A55C1B">
        <w:rPr>
          <w:rFonts w:ascii="Arial Narrow" w:hAnsi="Arial Narrow" w:cs="Arial"/>
          <w:sz w:val="26"/>
          <w:szCs w:val="26"/>
          <w:lang w:val="es-ES"/>
        </w:rPr>
        <w:t xml:space="preserve">sí pues que, más allá de la existencia de una relación laboral como la que se pretende, los medios de prueba permiten colegir que entre ellos nunca existió el ánimo de ser empleador y trabajadora, pues en realidad se configuró un rol de </w:t>
      </w:r>
      <w:r w:rsidRPr="00A55C1B">
        <w:rPr>
          <w:rFonts w:ascii="Arial Narrow" w:hAnsi="Arial Narrow" w:cs="Arial"/>
          <w:sz w:val="26"/>
          <w:szCs w:val="26"/>
          <w:lang w:val="es-ES"/>
        </w:rPr>
        <w:t xml:space="preserve">índole sentimental que </w:t>
      </w:r>
      <w:r w:rsidR="00D814F9" w:rsidRPr="00A55C1B">
        <w:rPr>
          <w:rFonts w:ascii="Arial Narrow" w:hAnsi="Arial Narrow" w:cs="Arial"/>
          <w:sz w:val="26"/>
          <w:szCs w:val="26"/>
          <w:lang w:val="es-ES"/>
        </w:rPr>
        <w:t xml:space="preserve">implicó la ejecución de tareas conjuntas </w:t>
      </w:r>
      <w:r w:rsidRPr="00A55C1B">
        <w:rPr>
          <w:rFonts w:ascii="Arial Narrow" w:hAnsi="Arial Narrow" w:cs="Arial"/>
          <w:sz w:val="26"/>
          <w:szCs w:val="26"/>
          <w:lang w:val="es-ES"/>
        </w:rPr>
        <w:t xml:space="preserve">durante </w:t>
      </w:r>
      <w:r w:rsidR="00D814F9" w:rsidRPr="00A55C1B">
        <w:rPr>
          <w:rFonts w:ascii="Arial Narrow" w:hAnsi="Arial Narrow" w:cs="Arial"/>
          <w:sz w:val="26"/>
          <w:szCs w:val="26"/>
          <w:lang w:val="es-ES"/>
        </w:rPr>
        <w:t>un</w:t>
      </w:r>
      <w:r w:rsidRPr="00A55C1B">
        <w:rPr>
          <w:rFonts w:ascii="Arial Narrow" w:hAnsi="Arial Narrow" w:cs="Arial"/>
          <w:sz w:val="26"/>
          <w:szCs w:val="26"/>
          <w:lang w:val="es-ES"/>
        </w:rPr>
        <w:t xml:space="preserve"> segmento de tiempo, </w:t>
      </w:r>
      <w:r w:rsidR="00550B4F" w:rsidRPr="00A55C1B">
        <w:rPr>
          <w:rFonts w:ascii="Arial Narrow" w:hAnsi="Arial Narrow" w:cs="Arial"/>
          <w:sz w:val="26"/>
          <w:szCs w:val="26"/>
          <w:lang w:val="es-ES"/>
        </w:rPr>
        <w:t xml:space="preserve">los cuales estaban </w:t>
      </w:r>
      <w:r w:rsidR="00D814F9" w:rsidRPr="00A55C1B">
        <w:rPr>
          <w:rFonts w:ascii="Arial Narrow" w:hAnsi="Arial Narrow" w:cs="Arial"/>
          <w:sz w:val="26"/>
          <w:szCs w:val="26"/>
          <w:lang w:val="es-ES"/>
        </w:rPr>
        <w:t xml:space="preserve">dirigidos </w:t>
      </w:r>
      <w:r w:rsidRPr="00A55C1B">
        <w:rPr>
          <w:rFonts w:ascii="Arial Narrow" w:hAnsi="Arial Narrow" w:cs="Arial"/>
          <w:sz w:val="26"/>
          <w:szCs w:val="26"/>
          <w:lang w:val="es-ES"/>
        </w:rPr>
        <w:t>en función de un</w:t>
      </w:r>
      <w:r w:rsidR="00550B4F" w:rsidRPr="00A55C1B">
        <w:rPr>
          <w:rFonts w:ascii="Arial Narrow" w:hAnsi="Arial Narrow" w:cs="Arial"/>
          <w:sz w:val="26"/>
          <w:szCs w:val="26"/>
          <w:lang w:val="es-ES"/>
        </w:rPr>
        <w:t xml:space="preserve"> propósito de carácter personal puro y desinteresado para fortalecer el trato amoroso existente entre ellos, lo que de suyo implicó desaparecer el intercambio de trabajo –salario como característica del trabajo subordinado. </w:t>
      </w:r>
    </w:p>
    <w:p w14:paraId="1F12780E" w14:textId="77777777" w:rsidR="009E661E" w:rsidRPr="00A55C1B" w:rsidRDefault="009E661E" w:rsidP="00436FE6">
      <w:pPr>
        <w:shd w:val="clear" w:color="auto" w:fill="FFFFFF"/>
        <w:spacing w:line="276" w:lineRule="auto"/>
        <w:ind w:firstLine="708"/>
        <w:jc w:val="both"/>
        <w:rPr>
          <w:rFonts w:ascii="Arial Narrow" w:hAnsi="Arial Narrow" w:cs="Arial"/>
          <w:sz w:val="26"/>
          <w:szCs w:val="26"/>
          <w:lang w:val="es-ES"/>
        </w:rPr>
      </w:pPr>
    </w:p>
    <w:p w14:paraId="4CE5F707" w14:textId="77777777" w:rsidR="009E661E" w:rsidRPr="00A55C1B" w:rsidRDefault="009E661E" w:rsidP="00436FE6">
      <w:pPr>
        <w:shd w:val="clear" w:color="auto" w:fill="FFFFFF"/>
        <w:spacing w:line="276" w:lineRule="auto"/>
        <w:ind w:firstLine="708"/>
        <w:jc w:val="both"/>
        <w:rPr>
          <w:rFonts w:ascii="Arial Narrow" w:hAnsi="Arial Narrow" w:cs="Arial"/>
          <w:sz w:val="26"/>
          <w:szCs w:val="26"/>
          <w:shd w:val="clear" w:color="auto" w:fill="FFFFFF"/>
        </w:rPr>
      </w:pPr>
      <w:r w:rsidRPr="00A55C1B">
        <w:rPr>
          <w:rFonts w:ascii="Arial Narrow" w:hAnsi="Arial Narrow" w:cs="Arial"/>
          <w:sz w:val="26"/>
          <w:szCs w:val="26"/>
          <w:shd w:val="clear" w:color="auto" w:fill="FFFFFF"/>
        </w:rPr>
        <w:t>Naturalmente, que si entre los involucrados en esta litis, los unió un relación amorosa alrededor de la cual, aparte de los sentimientos que en tal esfera se brindan las parejas para la satisfacción de sus necesidades personales e íntimas, esa relación alcanza, la mayor de las veces, a proyectarse externamente, en la consecución de fines lucrativos, mediante la adquisición de bienes y su administración, logrando no solo la conservación de los mismos, sino también, de incrementar el patrimonio, gracias a la colaboración mancomunada de sus partícipes, y su dedicación cuál si se tratara de una empresa, tal como se concibe la sociedad conyugal entre esposos, y que aún en eventos que sin serlo, por no contar con la prueba solemne de dicho acto- civil o eclesiástico-, muestra jurisprudencia patria, en un comienzo, concibió tal proyección económica, como una genuina sociedad de hecho, que más tarde se plasmó en la ley, bajo la denominada sociedad patrimonial entre compañeros, surgiendo, entonces, el interés jurídico para que con su liquidación, se repartan en proporción igual, los haberes conseguidos en vigencia de tal relación amorosa.</w:t>
      </w:r>
    </w:p>
    <w:p w14:paraId="720A8931" w14:textId="77777777" w:rsidR="009E661E" w:rsidRPr="00A55C1B" w:rsidRDefault="009E661E" w:rsidP="00436FE6">
      <w:pPr>
        <w:shd w:val="clear" w:color="auto" w:fill="FFFFFF"/>
        <w:spacing w:line="276" w:lineRule="auto"/>
        <w:ind w:firstLine="708"/>
        <w:jc w:val="both"/>
        <w:rPr>
          <w:rFonts w:ascii="Arial Narrow" w:hAnsi="Arial Narrow" w:cs="Arial"/>
          <w:sz w:val="26"/>
          <w:szCs w:val="26"/>
          <w:shd w:val="clear" w:color="auto" w:fill="FFFFFF"/>
        </w:rPr>
      </w:pPr>
    </w:p>
    <w:p w14:paraId="2ABC96B2" w14:textId="77777777" w:rsidR="009E661E" w:rsidRPr="00A55C1B" w:rsidRDefault="009E661E" w:rsidP="00436FE6">
      <w:pPr>
        <w:shd w:val="clear" w:color="auto" w:fill="FFFFFF"/>
        <w:spacing w:line="276" w:lineRule="auto"/>
        <w:ind w:firstLine="708"/>
        <w:jc w:val="both"/>
        <w:rPr>
          <w:rFonts w:ascii="Arial Narrow" w:hAnsi="Arial Narrow" w:cs="Arial"/>
          <w:sz w:val="26"/>
          <w:szCs w:val="26"/>
        </w:rPr>
      </w:pPr>
      <w:r w:rsidRPr="00A55C1B">
        <w:rPr>
          <w:rFonts w:ascii="Arial Narrow" w:hAnsi="Arial Narrow" w:cs="Arial"/>
          <w:sz w:val="26"/>
          <w:szCs w:val="26"/>
          <w:shd w:val="clear" w:color="auto" w:fill="FFFFFF"/>
        </w:rPr>
        <w:t>Propósito, que bien puede enarbolarse, en la situación aquí ofrecida en pro de los intereses de la demandante, cosa diferente, es qué tal hipótesis, para los fines eminentemente económicos, encontrare respuesta en el contrato de trabajo, como lo pretende la parte actora, puesto que allí, en vez de una relación de subordinación, que caracteriza a este, se desplegó una relación de coordinación entre la pareja, en orden a conservarse o incrementarse en beneficio de ambos, el patrimonio común, a través de la administración de la finca, allende en que proyectara la actora todas sus esfuerzos.</w:t>
      </w:r>
    </w:p>
    <w:p w14:paraId="046431C3" w14:textId="77777777" w:rsidR="009E661E" w:rsidRPr="00A55C1B" w:rsidRDefault="009E661E" w:rsidP="00436FE6">
      <w:pPr>
        <w:shd w:val="clear" w:color="auto" w:fill="FFFFFF"/>
        <w:spacing w:line="276" w:lineRule="auto"/>
        <w:ind w:firstLine="708"/>
        <w:jc w:val="both"/>
        <w:rPr>
          <w:rFonts w:ascii="Arial Narrow" w:hAnsi="Arial Narrow" w:cs="Arial"/>
          <w:sz w:val="26"/>
          <w:szCs w:val="26"/>
        </w:rPr>
      </w:pPr>
    </w:p>
    <w:p w14:paraId="43D7EBE2" w14:textId="77777777" w:rsidR="00B9601B" w:rsidRPr="00A55C1B" w:rsidRDefault="009E661E" w:rsidP="00436FE6">
      <w:pPr>
        <w:shd w:val="clear" w:color="auto" w:fill="FFFFFF"/>
        <w:spacing w:line="276" w:lineRule="auto"/>
        <w:ind w:firstLine="708"/>
        <w:jc w:val="both"/>
        <w:rPr>
          <w:rFonts w:ascii="Arial Narrow" w:hAnsi="Arial Narrow" w:cs="Arial"/>
          <w:sz w:val="26"/>
          <w:szCs w:val="26"/>
          <w:shd w:val="clear" w:color="auto" w:fill="FFFFFF"/>
        </w:rPr>
      </w:pPr>
      <w:r w:rsidRPr="00A55C1B">
        <w:rPr>
          <w:rFonts w:ascii="Arial Narrow" w:hAnsi="Arial Narrow" w:cs="Arial"/>
          <w:sz w:val="26"/>
          <w:szCs w:val="26"/>
          <w:shd w:val="clear" w:color="auto" w:fill="FFFFFF"/>
        </w:rPr>
        <w:lastRenderedPageBreak/>
        <w:t>Por lo tanto, no se otea que se hubieran configurado los elementos que estructuran el contrato de trabajo, justamente, por la ausencia, de esa característica saliente de tal contratación, a saber la subordinación, razón por la cual se confirmará la decisión revisada.</w:t>
      </w:r>
    </w:p>
    <w:p w14:paraId="6457FBFD" w14:textId="69AAEC21" w:rsidR="00B723CB" w:rsidRPr="00A55C1B" w:rsidRDefault="00B723CB" w:rsidP="00436FE6">
      <w:pPr>
        <w:shd w:val="clear" w:color="auto" w:fill="FFFFFF"/>
        <w:spacing w:line="276" w:lineRule="auto"/>
        <w:ind w:firstLine="708"/>
        <w:jc w:val="both"/>
        <w:rPr>
          <w:rFonts w:ascii="Arial Narrow" w:hAnsi="Arial Narrow" w:cs="Arial"/>
          <w:sz w:val="26"/>
          <w:szCs w:val="26"/>
          <w:shd w:val="clear" w:color="auto" w:fill="FFFFFF"/>
        </w:rPr>
      </w:pPr>
    </w:p>
    <w:p w14:paraId="1E6B04A9" w14:textId="2B61538A" w:rsidR="00B723CB" w:rsidRPr="00A55C1B" w:rsidRDefault="00B723CB" w:rsidP="00436FE6">
      <w:pPr>
        <w:shd w:val="clear" w:color="auto" w:fill="FFFFFF"/>
        <w:spacing w:line="276" w:lineRule="auto"/>
        <w:ind w:firstLine="708"/>
        <w:jc w:val="both"/>
        <w:rPr>
          <w:rFonts w:ascii="Arial Narrow" w:hAnsi="Arial Narrow" w:cs="Arial"/>
          <w:sz w:val="26"/>
          <w:szCs w:val="26"/>
          <w:lang w:val="es-ES"/>
        </w:rPr>
      </w:pPr>
      <w:r w:rsidRPr="00A55C1B">
        <w:rPr>
          <w:rFonts w:ascii="Arial Narrow" w:hAnsi="Arial Narrow" w:cs="Arial"/>
          <w:sz w:val="26"/>
          <w:szCs w:val="26"/>
          <w:lang w:val="es-ES"/>
        </w:rPr>
        <w:t>Co</w:t>
      </w:r>
      <w:r w:rsidR="009E661E" w:rsidRPr="00A55C1B">
        <w:rPr>
          <w:rFonts w:ascii="Arial Narrow" w:hAnsi="Arial Narrow" w:cs="Arial"/>
          <w:sz w:val="26"/>
          <w:szCs w:val="26"/>
          <w:lang w:val="es-ES"/>
        </w:rPr>
        <w:t>s</w:t>
      </w:r>
      <w:r w:rsidRPr="00A55C1B">
        <w:rPr>
          <w:rFonts w:ascii="Arial Narrow" w:hAnsi="Arial Narrow" w:cs="Arial"/>
          <w:sz w:val="26"/>
          <w:szCs w:val="26"/>
          <w:lang w:val="es-ES"/>
        </w:rPr>
        <w:t>tas a cargo de la parte recurrente.</w:t>
      </w:r>
    </w:p>
    <w:p w14:paraId="4F01EB32" w14:textId="77777777" w:rsidR="00000D7E" w:rsidRPr="00A55C1B" w:rsidRDefault="00000D7E" w:rsidP="00436FE6">
      <w:pPr>
        <w:pStyle w:val="Sinespaciado"/>
        <w:spacing w:line="276" w:lineRule="auto"/>
        <w:rPr>
          <w:rFonts w:ascii="Arial Narrow" w:hAnsi="Arial Narrow" w:cs="Arial"/>
          <w:sz w:val="26"/>
          <w:szCs w:val="26"/>
        </w:rPr>
      </w:pPr>
    </w:p>
    <w:p w14:paraId="354D0B10" w14:textId="23D2816E" w:rsidR="00021FB2" w:rsidRPr="00A55C1B" w:rsidRDefault="00021FB2" w:rsidP="00436FE6">
      <w:pPr>
        <w:pStyle w:val="Prrafodelista1"/>
        <w:spacing w:after="0"/>
        <w:ind w:left="0" w:firstLine="284"/>
        <w:jc w:val="both"/>
        <w:rPr>
          <w:rFonts w:ascii="Arial Narrow" w:hAnsi="Arial Narrow" w:cs="Arial"/>
          <w:sz w:val="26"/>
          <w:szCs w:val="26"/>
        </w:rPr>
      </w:pPr>
      <w:r w:rsidRPr="00A55C1B">
        <w:rPr>
          <w:rFonts w:ascii="Arial Narrow" w:hAnsi="Arial Narrow" w:cs="Arial"/>
          <w:sz w:val="26"/>
          <w:szCs w:val="26"/>
        </w:rPr>
        <w:t>En mérito de lo expuesto,</w:t>
      </w:r>
      <w:r w:rsidRPr="00A55C1B">
        <w:rPr>
          <w:rFonts w:ascii="Arial Narrow" w:hAnsi="Arial Narrow" w:cs="Arial"/>
          <w:b/>
          <w:sz w:val="26"/>
          <w:szCs w:val="26"/>
        </w:rPr>
        <w:t xml:space="preserve"> </w:t>
      </w:r>
      <w:r w:rsidR="00502EF7" w:rsidRPr="00A55C1B">
        <w:rPr>
          <w:rFonts w:ascii="Arial Narrow" w:hAnsi="Arial Narrow" w:cs="Arial"/>
          <w:b/>
          <w:sz w:val="26"/>
          <w:szCs w:val="26"/>
        </w:rPr>
        <w:t xml:space="preserve"> </w:t>
      </w:r>
      <w:r w:rsidR="00502EF7" w:rsidRPr="00A55C1B">
        <w:rPr>
          <w:rFonts w:ascii="Arial Narrow" w:hAnsi="Arial Narrow" w:cs="Arial"/>
          <w:sz w:val="26"/>
          <w:szCs w:val="26"/>
        </w:rPr>
        <w:t xml:space="preserve">la </w:t>
      </w:r>
      <w:r w:rsidR="00502EF7" w:rsidRPr="00A55C1B">
        <w:rPr>
          <w:rFonts w:ascii="Arial Narrow" w:hAnsi="Arial Narrow" w:cs="Arial"/>
          <w:b/>
          <w:bCs/>
          <w:sz w:val="26"/>
          <w:szCs w:val="26"/>
          <w:lang w:eastAsia="es-CO"/>
        </w:rPr>
        <w:t xml:space="preserve">Sala de Decisión Laboral No. 04 </w:t>
      </w:r>
      <w:r w:rsidR="00502EF7" w:rsidRPr="00A55C1B">
        <w:rPr>
          <w:rFonts w:ascii="Arial Narrow" w:hAnsi="Arial Narrow" w:cs="Arial"/>
          <w:bCs/>
          <w:sz w:val="26"/>
          <w:szCs w:val="26"/>
          <w:lang w:eastAsia="es-CO"/>
        </w:rPr>
        <w:t>del</w:t>
      </w:r>
      <w:r w:rsidR="00502EF7" w:rsidRPr="00A55C1B">
        <w:rPr>
          <w:rFonts w:ascii="Arial Narrow" w:hAnsi="Arial Narrow" w:cs="Arial"/>
          <w:b/>
          <w:bCs/>
          <w:sz w:val="26"/>
          <w:szCs w:val="26"/>
          <w:lang w:eastAsia="es-CO"/>
        </w:rPr>
        <w:t xml:space="preserve"> Tribunal Superior de Pereira</w:t>
      </w:r>
      <w:r w:rsidR="00502EF7" w:rsidRPr="00A55C1B">
        <w:rPr>
          <w:rFonts w:ascii="Arial Narrow" w:hAnsi="Arial Narrow" w:cs="Arial"/>
          <w:sz w:val="26"/>
          <w:szCs w:val="26"/>
        </w:rPr>
        <w:t xml:space="preserve">, </w:t>
      </w:r>
      <w:r w:rsidRPr="00A55C1B">
        <w:rPr>
          <w:rFonts w:ascii="Arial Narrow" w:hAnsi="Arial Narrow" w:cs="Arial"/>
          <w:sz w:val="26"/>
          <w:szCs w:val="26"/>
        </w:rPr>
        <w:t>administrando justicia en nombre de la República y por autoridad de la ley,</w:t>
      </w:r>
    </w:p>
    <w:p w14:paraId="67AE35BC" w14:textId="77777777" w:rsidR="00021FB2" w:rsidRPr="00A55C1B" w:rsidRDefault="00021FB2" w:rsidP="00436FE6">
      <w:pPr>
        <w:pStyle w:val="Sinespaciado"/>
        <w:spacing w:line="276" w:lineRule="auto"/>
        <w:rPr>
          <w:rFonts w:ascii="Arial Narrow" w:hAnsi="Arial Narrow" w:cs="Arial"/>
          <w:sz w:val="26"/>
          <w:szCs w:val="26"/>
        </w:rPr>
      </w:pPr>
    </w:p>
    <w:p w14:paraId="21504DBB" w14:textId="1569EF44" w:rsidR="00021FB2" w:rsidRPr="00A55C1B" w:rsidRDefault="00555332" w:rsidP="00436FE6">
      <w:pPr>
        <w:tabs>
          <w:tab w:val="center" w:pos="4420"/>
          <w:tab w:val="left" w:pos="7594"/>
        </w:tabs>
        <w:spacing w:line="276" w:lineRule="auto"/>
        <w:rPr>
          <w:rFonts w:ascii="Arial Narrow" w:hAnsi="Arial Narrow" w:cs="Arial"/>
          <w:b/>
          <w:sz w:val="26"/>
          <w:szCs w:val="26"/>
        </w:rPr>
      </w:pPr>
      <w:r w:rsidRPr="00A55C1B">
        <w:rPr>
          <w:rFonts w:ascii="Arial Narrow" w:hAnsi="Arial Narrow" w:cs="Arial"/>
          <w:b/>
          <w:sz w:val="26"/>
          <w:szCs w:val="26"/>
        </w:rPr>
        <w:tab/>
      </w:r>
      <w:r w:rsidR="00021FB2" w:rsidRPr="00A55C1B">
        <w:rPr>
          <w:rFonts w:ascii="Arial Narrow" w:hAnsi="Arial Narrow" w:cs="Arial"/>
          <w:b/>
          <w:sz w:val="26"/>
          <w:szCs w:val="26"/>
        </w:rPr>
        <w:t>FALLA</w:t>
      </w:r>
      <w:r w:rsidRPr="00A55C1B">
        <w:rPr>
          <w:rFonts w:ascii="Arial Narrow" w:hAnsi="Arial Narrow" w:cs="Arial"/>
          <w:b/>
          <w:sz w:val="26"/>
          <w:szCs w:val="26"/>
        </w:rPr>
        <w:tab/>
      </w:r>
    </w:p>
    <w:p w14:paraId="20C2D002" w14:textId="77777777" w:rsidR="00021FB2" w:rsidRPr="00A55C1B" w:rsidRDefault="00021FB2" w:rsidP="00436FE6">
      <w:pPr>
        <w:pStyle w:val="Sinespaciado"/>
        <w:spacing w:line="276" w:lineRule="auto"/>
        <w:rPr>
          <w:rFonts w:ascii="Arial Narrow" w:hAnsi="Arial Narrow" w:cs="Arial"/>
          <w:sz w:val="26"/>
          <w:szCs w:val="26"/>
        </w:rPr>
      </w:pPr>
    </w:p>
    <w:p w14:paraId="24C0F77E" w14:textId="3E53C2B1" w:rsidR="009B6939" w:rsidRPr="00A55C1B" w:rsidRDefault="00750763" w:rsidP="00436FE6">
      <w:pPr>
        <w:numPr>
          <w:ilvl w:val="0"/>
          <w:numId w:val="11"/>
        </w:numPr>
        <w:tabs>
          <w:tab w:val="left" w:pos="-720"/>
        </w:tabs>
        <w:suppressAutoHyphens/>
        <w:spacing w:line="276" w:lineRule="auto"/>
        <w:ind w:left="0" w:right="28" w:firstLine="426"/>
        <w:jc w:val="both"/>
        <w:rPr>
          <w:rFonts w:ascii="Arial Narrow" w:hAnsi="Arial Narrow" w:cs="Arial"/>
          <w:sz w:val="26"/>
          <w:szCs w:val="26"/>
        </w:rPr>
      </w:pPr>
      <w:r w:rsidRPr="00A55C1B">
        <w:rPr>
          <w:rFonts w:ascii="Arial Narrow" w:hAnsi="Arial Narrow" w:cs="Arial"/>
          <w:b/>
          <w:sz w:val="26"/>
          <w:szCs w:val="26"/>
        </w:rPr>
        <w:t xml:space="preserve">Confirmar </w:t>
      </w:r>
      <w:r w:rsidR="0066616A" w:rsidRPr="00A55C1B">
        <w:rPr>
          <w:rFonts w:ascii="Arial Narrow" w:hAnsi="Arial Narrow" w:cs="Arial"/>
          <w:sz w:val="26"/>
          <w:szCs w:val="26"/>
        </w:rPr>
        <w:t xml:space="preserve">la sentencia proferida el </w:t>
      </w:r>
      <w:r w:rsidRPr="00A55C1B">
        <w:rPr>
          <w:rFonts w:ascii="Arial Narrow" w:hAnsi="Arial Narrow" w:cs="Arial"/>
          <w:sz w:val="26"/>
          <w:szCs w:val="26"/>
        </w:rPr>
        <w:t xml:space="preserve">17 de agosto de 2018 por el Juzgado Tercero Laboral del Circuito de Pereira </w:t>
      </w:r>
      <w:r w:rsidR="0066616A" w:rsidRPr="00A55C1B">
        <w:rPr>
          <w:rFonts w:ascii="Arial Narrow" w:hAnsi="Arial Narrow" w:cs="Arial"/>
          <w:sz w:val="26"/>
          <w:szCs w:val="26"/>
        </w:rPr>
        <w:t>dentro del proceso ordi</w:t>
      </w:r>
      <w:r w:rsidRPr="00A55C1B">
        <w:rPr>
          <w:rFonts w:ascii="Arial Narrow" w:hAnsi="Arial Narrow" w:cs="Arial"/>
          <w:sz w:val="26"/>
          <w:szCs w:val="26"/>
        </w:rPr>
        <w:t xml:space="preserve">nario laboral de la referencia. </w:t>
      </w:r>
    </w:p>
    <w:p w14:paraId="2E60E17C" w14:textId="77777777" w:rsidR="00750763" w:rsidRPr="00A55C1B" w:rsidRDefault="00750763" w:rsidP="00436FE6">
      <w:pPr>
        <w:pStyle w:val="Sinespaciado"/>
        <w:spacing w:line="276" w:lineRule="auto"/>
        <w:rPr>
          <w:rFonts w:ascii="Arial Narrow" w:hAnsi="Arial Narrow" w:cs="Arial"/>
          <w:sz w:val="26"/>
          <w:szCs w:val="26"/>
        </w:rPr>
      </w:pPr>
    </w:p>
    <w:p w14:paraId="48DC842C" w14:textId="438E8455" w:rsidR="00021FB2" w:rsidRPr="00A55C1B" w:rsidRDefault="00750763" w:rsidP="00436FE6">
      <w:pPr>
        <w:numPr>
          <w:ilvl w:val="0"/>
          <w:numId w:val="11"/>
        </w:numPr>
        <w:tabs>
          <w:tab w:val="left" w:pos="-720"/>
        </w:tabs>
        <w:suppressAutoHyphens/>
        <w:spacing w:line="276" w:lineRule="auto"/>
        <w:ind w:left="0" w:right="28" w:firstLine="426"/>
        <w:jc w:val="both"/>
        <w:rPr>
          <w:rFonts w:ascii="Arial Narrow" w:hAnsi="Arial Narrow" w:cs="Arial"/>
          <w:sz w:val="26"/>
          <w:szCs w:val="26"/>
        </w:rPr>
      </w:pPr>
      <w:r w:rsidRPr="00A55C1B">
        <w:rPr>
          <w:rFonts w:ascii="Arial Narrow" w:hAnsi="Arial Narrow" w:cs="Arial"/>
          <w:sz w:val="26"/>
          <w:szCs w:val="26"/>
        </w:rPr>
        <w:t>Costas en esta instancia a cargo d</w:t>
      </w:r>
      <w:r w:rsidR="00553983" w:rsidRPr="00A55C1B">
        <w:rPr>
          <w:rFonts w:ascii="Arial Narrow" w:hAnsi="Arial Narrow" w:cs="Arial"/>
          <w:sz w:val="26"/>
          <w:szCs w:val="26"/>
        </w:rPr>
        <w:t xml:space="preserve">e </w:t>
      </w:r>
      <w:r w:rsidRPr="00A55C1B">
        <w:rPr>
          <w:rFonts w:ascii="Arial Narrow" w:hAnsi="Arial Narrow" w:cs="Arial"/>
          <w:sz w:val="26"/>
          <w:szCs w:val="26"/>
        </w:rPr>
        <w:t>la parte actora</w:t>
      </w:r>
      <w:r w:rsidR="00553983" w:rsidRPr="00A55C1B">
        <w:rPr>
          <w:rFonts w:ascii="Arial Narrow" w:hAnsi="Arial Narrow" w:cs="Arial"/>
          <w:sz w:val="26"/>
          <w:szCs w:val="26"/>
        </w:rPr>
        <w:t>.</w:t>
      </w:r>
    </w:p>
    <w:p w14:paraId="361701DC" w14:textId="77777777" w:rsidR="009B6939" w:rsidRPr="00A55C1B" w:rsidRDefault="009B6939" w:rsidP="00436FE6">
      <w:pPr>
        <w:tabs>
          <w:tab w:val="left" w:pos="-720"/>
        </w:tabs>
        <w:suppressAutoHyphens/>
        <w:spacing w:line="276" w:lineRule="auto"/>
        <w:ind w:right="28"/>
        <w:jc w:val="both"/>
        <w:rPr>
          <w:rFonts w:ascii="Arial Narrow" w:hAnsi="Arial Narrow" w:cs="Arial"/>
          <w:sz w:val="26"/>
          <w:szCs w:val="26"/>
        </w:rPr>
      </w:pPr>
    </w:p>
    <w:p w14:paraId="4EC77841" w14:textId="77777777" w:rsidR="00021FB2" w:rsidRPr="00A55C1B" w:rsidRDefault="00021FB2" w:rsidP="00436FE6">
      <w:pPr>
        <w:spacing w:line="276" w:lineRule="auto"/>
        <w:ind w:firstLine="900"/>
        <w:jc w:val="both"/>
        <w:rPr>
          <w:rFonts w:ascii="Arial Narrow" w:hAnsi="Arial Narrow" w:cs="Arial"/>
          <w:b/>
          <w:bCs/>
          <w:iCs/>
          <w:sz w:val="26"/>
          <w:szCs w:val="26"/>
          <w:lang w:val="es-ES"/>
        </w:rPr>
      </w:pPr>
      <w:r w:rsidRPr="00A55C1B">
        <w:rPr>
          <w:rFonts w:ascii="Arial Narrow" w:hAnsi="Arial Narrow" w:cs="Arial"/>
          <w:b/>
          <w:bCs/>
          <w:iCs/>
          <w:sz w:val="26"/>
          <w:szCs w:val="26"/>
          <w:lang w:val="es-ES"/>
        </w:rPr>
        <w:t>NOTIFÍQUESE, CÚMPLASE Y DEVUÉLVASE.</w:t>
      </w:r>
    </w:p>
    <w:p w14:paraId="555D4182" w14:textId="77777777" w:rsidR="00021FB2" w:rsidRPr="00A55C1B" w:rsidRDefault="00021FB2" w:rsidP="00436FE6">
      <w:pPr>
        <w:pStyle w:val="Sinespaciado"/>
        <w:spacing w:line="276" w:lineRule="auto"/>
        <w:rPr>
          <w:rFonts w:ascii="Arial Narrow" w:hAnsi="Arial Narrow" w:cs="Arial"/>
          <w:sz w:val="26"/>
          <w:szCs w:val="26"/>
          <w:lang w:val="es-ES"/>
        </w:rPr>
      </w:pPr>
    </w:p>
    <w:p w14:paraId="75A707A4" w14:textId="77777777" w:rsidR="00021FB2" w:rsidRPr="00A55C1B" w:rsidRDefault="00021FB2" w:rsidP="00436FE6">
      <w:pPr>
        <w:spacing w:line="276" w:lineRule="auto"/>
        <w:ind w:firstLine="900"/>
        <w:jc w:val="both"/>
        <w:rPr>
          <w:rFonts w:ascii="Arial" w:hAnsi="Arial" w:cs="Arial"/>
          <w:bCs/>
          <w:iCs/>
          <w:sz w:val="26"/>
          <w:szCs w:val="26"/>
          <w:lang w:val="es-ES"/>
        </w:rPr>
      </w:pPr>
      <w:r w:rsidRPr="00A55C1B">
        <w:rPr>
          <w:rFonts w:ascii="Arial Narrow" w:hAnsi="Arial Narrow" w:cs="Arial"/>
          <w:bCs/>
          <w:iCs/>
          <w:sz w:val="26"/>
          <w:szCs w:val="26"/>
          <w:lang w:val="es-ES"/>
        </w:rPr>
        <w:t>La anterior decisión queda notificada en estrados.</w:t>
      </w:r>
    </w:p>
    <w:p w14:paraId="33CBB05B" w14:textId="77777777" w:rsidR="00436FE6" w:rsidRPr="00A55C1B" w:rsidRDefault="00436FE6" w:rsidP="00B9601B">
      <w:pPr>
        <w:spacing w:line="276" w:lineRule="auto"/>
        <w:jc w:val="center"/>
        <w:rPr>
          <w:rFonts w:ascii="Arial Narrow" w:hAnsi="Arial Narrow" w:cs="Arial"/>
          <w:bCs/>
          <w:iCs/>
          <w:sz w:val="26"/>
          <w:szCs w:val="26"/>
          <w:lang w:val="es-ES"/>
        </w:rPr>
      </w:pPr>
    </w:p>
    <w:p w14:paraId="28395F43" w14:textId="77777777" w:rsidR="00436FE6" w:rsidRPr="00A55C1B" w:rsidRDefault="00436FE6" w:rsidP="00B9601B">
      <w:pPr>
        <w:spacing w:line="276" w:lineRule="auto"/>
        <w:jc w:val="center"/>
        <w:rPr>
          <w:rFonts w:ascii="Arial Narrow" w:hAnsi="Arial Narrow" w:cs="Arial"/>
          <w:bCs/>
          <w:i/>
          <w:iCs/>
          <w:sz w:val="26"/>
          <w:szCs w:val="26"/>
          <w:lang w:val="es-ES"/>
        </w:rPr>
      </w:pPr>
    </w:p>
    <w:p w14:paraId="3C085CC4" w14:textId="77777777" w:rsidR="00436FE6" w:rsidRPr="00A55C1B" w:rsidRDefault="00436FE6" w:rsidP="00B9601B">
      <w:pPr>
        <w:spacing w:line="276" w:lineRule="auto"/>
        <w:jc w:val="center"/>
        <w:rPr>
          <w:rFonts w:ascii="Arial Narrow" w:hAnsi="Arial Narrow" w:cs="Arial"/>
          <w:bCs/>
          <w:i/>
          <w:iCs/>
          <w:sz w:val="26"/>
          <w:szCs w:val="26"/>
          <w:lang w:val="es-ES"/>
        </w:rPr>
      </w:pPr>
    </w:p>
    <w:p w14:paraId="27DB935C" w14:textId="77777777" w:rsidR="00436FE6" w:rsidRPr="00A55C1B" w:rsidRDefault="00436FE6" w:rsidP="00B9601B">
      <w:pPr>
        <w:spacing w:line="276" w:lineRule="auto"/>
        <w:jc w:val="center"/>
        <w:rPr>
          <w:rFonts w:ascii="Arial Narrow" w:hAnsi="Arial Narrow" w:cs="Arial"/>
          <w:b/>
          <w:bCs/>
          <w:i/>
          <w:iCs/>
          <w:sz w:val="26"/>
          <w:szCs w:val="26"/>
          <w:lang w:val="es-ES"/>
        </w:rPr>
      </w:pPr>
      <w:r w:rsidRPr="00A55C1B">
        <w:rPr>
          <w:rFonts w:ascii="Arial Narrow" w:hAnsi="Arial Narrow" w:cs="Arial"/>
          <w:b/>
          <w:bCs/>
          <w:i/>
          <w:iCs/>
          <w:sz w:val="26"/>
          <w:szCs w:val="26"/>
          <w:lang w:val="es-ES"/>
        </w:rPr>
        <w:t>FRANCISCO JAVIER TAMAYO TABARES</w:t>
      </w:r>
    </w:p>
    <w:p w14:paraId="2DB10731" w14:textId="77777777" w:rsidR="00436FE6" w:rsidRPr="00A55C1B" w:rsidRDefault="00436FE6" w:rsidP="00B9601B">
      <w:pPr>
        <w:spacing w:line="276" w:lineRule="auto"/>
        <w:jc w:val="center"/>
        <w:rPr>
          <w:rFonts w:ascii="Arial Narrow" w:hAnsi="Arial Narrow" w:cs="Arial"/>
          <w:bCs/>
          <w:i/>
          <w:iCs/>
          <w:sz w:val="26"/>
          <w:szCs w:val="26"/>
          <w:lang w:val="es-ES"/>
        </w:rPr>
      </w:pPr>
      <w:r w:rsidRPr="00A55C1B">
        <w:rPr>
          <w:rFonts w:ascii="Arial Narrow" w:hAnsi="Arial Narrow" w:cs="Arial"/>
          <w:bCs/>
          <w:i/>
          <w:iCs/>
          <w:sz w:val="26"/>
          <w:szCs w:val="26"/>
          <w:lang w:val="es-ES"/>
        </w:rPr>
        <w:t>Magistrado Ponente</w:t>
      </w:r>
    </w:p>
    <w:p w14:paraId="7B6DA350" w14:textId="77777777" w:rsidR="00436FE6" w:rsidRPr="00A55C1B" w:rsidRDefault="00436FE6" w:rsidP="00B9601B">
      <w:pPr>
        <w:spacing w:line="276" w:lineRule="auto"/>
        <w:jc w:val="center"/>
        <w:rPr>
          <w:rFonts w:ascii="Arial Narrow" w:hAnsi="Arial Narrow" w:cs="Arial"/>
          <w:bCs/>
          <w:i/>
          <w:iCs/>
          <w:sz w:val="26"/>
          <w:szCs w:val="26"/>
          <w:lang w:val="es-ES"/>
        </w:rPr>
      </w:pPr>
    </w:p>
    <w:p w14:paraId="381F1CF7" w14:textId="77777777" w:rsidR="00436FE6" w:rsidRPr="00A55C1B" w:rsidRDefault="00436FE6" w:rsidP="00B9601B">
      <w:pPr>
        <w:spacing w:line="276" w:lineRule="auto"/>
        <w:jc w:val="center"/>
        <w:rPr>
          <w:rFonts w:ascii="Arial Narrow" w:hAnsi="Arial Narrow" w:cs="Arial"/>
          <w:bCs/>
          <w:i/>
          <w:iCs/>
          <w:sz w:val="26"/>
          <w:szCs w:val="26"/>
          <w:lang w:val="es-ES"/>
        </w:rPr>
      </w:pPr>
    </w:p>
    <w:p w14:paraId="1CA6EE99" w14:textId="77777777" w:rsidR="00436FE6" w:rsidRPr="00A55C1B" w:rsidRDefault="00436FE6" w:rsidP="00B9601B">
      <w:pPr>
        <w:spacing w:line="276" w:lineRule="auto"/>
        <w:jc w:val="center"/>
        <w:rPr>
          <w:rFonts w:ascii="Arial Narrow" w:hAnsi="Arial Narrow" w:cs="Arial"/>
          <w:bCs/>
          <w:i/>
          <w:iCs/>
          <w:sz w:val="26"/>
          <w:szCs w:val="26"/>
          <w:lang w:val="es-ES"/>
        </w:rPr>
      </w:pPr>
    </w:p>
    <w:p w14:paraId="4B1C2645" w14:textId="77777777" w:rsidR="00436FE6" w:rsidRPr="00A55C1B" w:rsidRDefault="00436FE6" w:rsidP="00B9601B">
      <w:pPr>
        <w:spacing w:line="276" w:lineRule="auto"/>
        <w:jc w:val="both"/>
        <w:rPr>
          <w:rFonts w:ascii="Arial Narrow" w:hAnsi="Arial Narrow" w:cs="Arial"/>
          <w:b/>
          <w:bCs/>
          <w:i/>
          <w:iCs/>
          <w:sz w:val="26"/>
          <w:szCs w:val="26"/>
          <w:lang w:val="es-ES"/>
        </w:rPr>
      </w:pPr>
      <w:r w:rsidRPr="00A55C1B">
        <w:rPr>
          <w:rFonts w:ascii="Arial Narrow" w:hAnsi="Arial Narrow" w:cs="Arial"/>
          <w:b/>
          <w:bCs/>
          <w:i/>
          <w:iCs/>
          <w:sz w:val="26"/>
          <w:szCs w:val="26"/>
          <w:lang w:val="es-ES"/>
        </w:rPr>
        <w:t>ANA LUCÍA CAICEDO CALDERÓN</w:t>
      </w:r>
      <w:r w:rsidRPr="00A55C1B">
        <w:rPr>
          <w:rFonts w:ascii="Arial Narrow" w:hAnsi="Arial Narrow" w:cs="Arial"/>
          <w:b/>
          <w:bCs/>
          <w:i/>
          <w:iCs/>
          <w:sz w:val="26"/>
          <w:szCs w:val="26"/>
          <w:lang w:val="es-ES"/>
        </w:rPr>
        <w:tab/>
      </w:r>
      <w:r w:rsidRPr="00A55C1B">
        <w:rPr>
          <w:rFonts w:ascii="Arial Narrow" w:hAnsi="Arial Narrow" w:cs="Arial"/>
          <w:b/>
          <w:bCs/>
          <w:i/>
          <w:iCs/>
          <w:sz w:val="26"/>
          <w:szCs w:val="26"/>
          <w:lang w:val="es-ES"/>
        </w:rPr>
        <w:tab/>
      </w:r>
      <w:r w:rsidRPr="00A55C1B">
        <w:rPr>
          <w:rFonts w:ascii="Arial Narrow" w:hAnsi="Arial Narrow" w:cs="Arial"/>
          <w:b/>
          <w:bCs/>
          <w:i/>
          <w:iCs/>
          <w:sz w:val="26"/>
          <w:szCs w:val="26"/>
          <w:lang w:val="es-ES"/>
        </w:rPr>
        <w:tab/>
        <w:t xml:space="preserve">         OLGA LUCIA HOYOS SEPÚLVEDA</w:t>
      </w:r>
    </w:p>
    <w:p w14:paraId="2AC41E53" w14:textId="11F4F1DF" w:rsidR="000D5F9C" w:rsidRPr="00A55C1B" w:rsidRDefault="00436FE6" w:rsidP="00B9601B">
      <w:pPr>
        <w:pStyle w:val="Sinespaciado"/>
        <w:spacing w:line="276" w:lineRule="auto"/>
        <w:ind w:firstLine="708"/>
        <w:rPr>
          <w:rFonts w:ascii="Arial" w:hAnsi="Arial" w:cs="Arial"/>
          <w:sz w:val="26"/>
          <w:szCs w:val="26"/>
          <w:lang w:val="es-ES"/>
        </w:rPr>
      </w:pPr>
      <w:r w:rsidRPr="00A55C1B">
        <w:rPr>
          <w:rFonts w:ascii="Arial Narrow" w:hAnsi="Arial Narrow" w:cs="Arial"/>
          <w:bCs/>
          <w:i/>
          <w:iCs/>
          <w:sz w:val="26"/>
          <w:szCs w:val="26"/>
          <w:lang w:val="es-ES"/>
        </w:rPr>
        <w:t xml:space="preserve">       Magistrada</w:t>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t xml:space="preserve">    </w:t>
      </w:r>
      <w:proofErr w:type="spellStart"/>
      <w:r w:rsidRPr="00A55C1B">
        <w:rPr>
          <w:rFonts w:ascii="Arial Narrow" w:hAnsi="Arial Narrow" w:cs="Arial"/>
          <w:bCs/>
          <w:i/>
          <w:iCs/>
          <w:sz w:val="26"/>
          <w:szCs w:val="26"/>
          <w:lang w:val="es-ES"/>
        </w:rPr>
        <w:t>Magistrada</w:t>
      </w:r>
      <w:proofErr w:type="spellEnd"/>
    </w:p>
    <w:sectPr w:rsidR="000D5F9C" w:rsidRPr="00A55C1B" w:rsidSect="00436FE6">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BD8A" w14:textId="77777777" w:rsidR="008C14C6" w:rsidRDefault="008C14C6" w:rsidP="00181D67">
      <w:r>
        <w:separator/>
      </w:r>
    </w:p>
  </w:endnote>
  <w:endnote w:type="continuationSeparator" w:id="0">
    <w:p w14:paraId="253C2459" w14:textId="77777777" w:rsidR="008C14C6" w:rsidRDefault="008C14C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DA5E62" w:rsidRDefault="00DA5E62"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DA5E62" w:rsidRDefault="00DA5E62"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DA5E62" w:rsidRPr="00436FE6" w:rsidRDefault="00DA5E62" w:rsidP="00FB2365">
    <w:pPr>
      <w:pStyle w:val="Piedepgina"/>
      <w:framePr w:wrap="around" w:vAnchor="text" w:hAnchor="margin" w:xAlign="right" w:y="1"/>
      <w:rPr>
        <w:rStyle w:val="Nmerodepgina"/>
        <w:rFonts w:ascii="Arial" w:hAnsi="Arial" w:cs="Arial"/>
        <w:sz w:val="18"/>
      </w:rPr>
    </w:pPr>
    <w:r w:rsidRPr="00436FE6">
      <w:rPr>
        <w:rStyle w:val="Nmerodepgina"/>
        <w:rFonts w:ascii="Arial" w:hAnsi="Arial" w:cs="Arial"/>
        <w:sz w:val="18"/>
      </w:rPr>
      <w:fldChar w:fldCharType="begin"/>
    </w:r>
    <w:r w:rsidRPr="00436FE6">
      <w:rPr>
        <w:rStyle w:val="Nmerodepgina"/>
        <w:rFonts w:ascii="Arial" w:hAnsi="Arial" w:cs="Arial"/>
        <w:sz w:val="18"/>
      </w:rPr>
      <w:instrText xml:space="preserve">PAGE  </w:instrText>
    </w:r>
    <w:r w:rsidRPr="00436FE6">
      <w:rPr>
        <w:rStyle w:val="Nmerodepgina"/>
        <w:rFonts w:ascii="Arial" w:hAnsi="Arial" w:cs="Arial"/>
        <w:sz w:val="18"/>
      </w:rPr>
      <w:fldChar w:fldCharType="separate"/>
    </w:r>
    <w:r w:rsidR="00D65E7B">
      <w:rPr>
        <w:rStyle w:val="Nmerodepgina"/>
        <w:rFonts w:ascii="Arial" w:hAnsi="Arial" w:cs="Arial"/>
        <w:noProof/>
        <w:sz w:val="18"/>
      </w:rPr>
      <w:t>9</w:t>
    </w:r>
    <w:r w:rsidRPr="00436FE6">
      <w:rPr>
        <w:rStyle w:val="Nmerodepgina"/>
        <w:rFonts w:ascii="Arial" w:hAnsi="Arial" w:cs="Arial"/>
        <w:sz w:val="18"/>
      </w:rPr>
      <w:fldChar w:fldCharType="end"/>
    </w:r>
  </w:p>
  <w:p w14:paraId="39D664FA" w14:textId="77777777" w:rsidR="00DA5E62" w:rsidRDefault="00DA5E62"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3C20" w14:textId="77777777" w:rsidR="008C14C6" w:rsidRDefault="008C14C6" w:rsidP="00181D67">
      <w:r>
        <w:separator/>
      </w:r>
    </w:p>
  </w:footnote>
  <w:footnote w:type="continuationSeparator" w:id="0">
    <w:p w14:paraId="60BEFC70" w14:textId="77777777" w:rsidR="008C14C6" w:rsidRDefault="008C14C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4D356603" w:rsidR="00DA5E62" w:rsidRPr="00436FE6" w:rsidRDefault="00DA5E62" w:rsidP="00FB2365">
    <w:pPr>
      <w:jc w:val="both"/>
      <w:rPr>
        <w:rFonts w:ascii="Arial" w:hAnsi="Arial" w:cs="Arial"/>
        <w:bCs/>
        <w:sz w:val="18"/>
        <w:szCs w:val="16"/>
      </w:rPr>
    </w:pPr>
    <w:r w:rsidRPr="00436FE6">
      <w:rPr>
        <w:rFonts w:ascii="Arial" w:hAnsi="Arial" w:cs="Arial"/>
        <w:bCs/>
        <w:sz w:val="18"/>
        <w:szCs w:val="16"/>
      </w:rPr>
      <w:t>Radicación No: 66001-31-05-003-2018-00274-00</w:t>
    </w:r>
  </w:p>
  <w:p w14:paraId="368F0FB8" w14:textId="39BD9331" w:rsidR="00DA5E62" w:rsidRPr="00436FE6" w:rsidRDefault="00DA5E62" w:rsidP="00436FE6">
    <w:pPr>
      <w:jc w:val="both"/>
      <w:rPr>
        <w:rFonts w:ascii="Arial" w:hAnsi="Arial" w:cs="Arial"/>
        <w:bCs/>
        <w:sz w:val="18"/>
        <w:szCs w:val="16"/>
      </w:rPr>
    </w:pPr>
    <w:proofErr w:type="spellStart"/>
    <w:r w:rsidRPr="00436FE6">
      <w:rPr>
        <w:rFonts w:ascii="Arial" w:hAnsi="Arial" w:cs="Arial"/>
        <w:bCs/>
        <w:sz w:val="18"/>
        <w:szCs w:val="16"/>
      </w:rPr>
      <w:t>Dianelly</w:t>
    </w:r>
    <w:proofErr w:type="spellEnd"/>
    <w:r w:rsidRPr="00436FE6">
      <w:rPr>
        <w:rFonts w:ascii="Arial" w:hAnsi="Arial" w:cs="Arial"/>
        <w:bCs/>
        <w:sz w:val="18"/>
        <w:szCs w:val="16"/>
      </w:rPr>
      <w:t xml:space="preserve"> Millán Álzate vs José Luis Holguín Vargas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2337"/>
    <w:multiLevelType w:val="hybridMultilevel"/>
    <w:tmpl w:val="B5FCFEB0"/>
    <w:lvl w:ilvl="0" w:tplc="FF8087DE">
      <w:start w:val="1"/>
      <w:numFmt w:val="lowerRoman"/>
      <w:lvlText w:val="(%1)"/>
      <w:lvlJc w:val="left"/>
      <w:pPr>
        <w:ind w:left="1931" w:hanging="72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2336060C"/>
    <w:multiLevelType w:val="hybridMultilevel"/>
    <w:tmpl w:val="26C488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33B4464"/>
    <w:multiLevelType w:val="hybridMultilevel"/>
    <w:tmpl w:val="A14C6FAA"/>
    <w:lvl w:ilvl="0" w:tplc="8F52CD0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2">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8"/>
  </w:num>
  <w:num w:numId="4">
    <w:abstractNumId w:val="12"/>
  </w:num>
  <w:num w:numId="5">
    <w:abstractNumId w:val="11"/>
  </w:num>
  <w:num w:numId="6">
    <w:abstractNumId w:val="10"/>
  </w:num>
  <w:num w:numId="7">
    <w:abstractNumId w:val="9"/>
  </w:num>
  <w:num w:numId="8">
    <w:abstractNumId w:val="2"/>
  </w:num>
  <w:num w:numId="9">
    <w:abstractNumId w:val="4"/>
  </w:num>
  <w:num w:numId="10">
    <w:abstractNumId w:val="6"/>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2E5"/>
    <w:rsid w:val="00000D7E"/>
    <w:rsid w:val="00000DE3"/>
    <w:rsid w:val="00001019"/>
    <w:rsid w:val="000012D3"/>
    <w:rsid w:val="000019A1"/>
    <w:rsid w:val="000020B8"/>
    <w:rsid w:val="00002DFE"/>
    <w:rsid w:val="00002F96"/>
    <w:rsid w:val="00004926"/>
    <w:rsid w:val="00004E19"/>
    <w:rsid w:val="0000526F"/>
    <w:rsid w:val="0000552F"/>
    <w:rsid w:val="00005B9C"/>
    <w:rsid w:val="000061A5"/>
    <w:rsid w:val="00006C84"/>
    <w:rsid w:val="00010888"/>
    <w:rsid w:val="00011B52"/>
    <w:rsid w:val="0001219B"/>
    <w:rsid w:val="0001240B"/>
    <w:rsid w:val="000124EB"/>
    <w:rsid w:val="00013732"/>
    <w:rsid w:val="000140B1"/>
    <w:rsid w:val="00014651"/>
    <w:rsid w:val="00014DCB"/>
    <w:rsid w:val="000150B7"/>
    <w:rsid w:val="0001589E"/>
    <w:rsid w:val="00016082"/>
    <w:rsid w:val="00016199"/>
    <w:rsid w:val="00016C97"/>
    <w:rsid w:val="00016F36"/>
    <w:rsid w:val="000174A5"/>
    <w:rsid w:val="0001753A"/>
    <w:rsid w:val="0001753B"/>
    <w:rsid w:val="000176DB"/>
    <w:rsid w:val="000200D8"/>
    <w:rsid w:val="00020F96"/>
    <w:rsid w:val="00021094"/>
    <w:rsid w:val="00021FB2"/>
    <w:rsid w:val="00021FFB"/>
    <w:rsid w:val="000225F8"/>
    <w:rsid w:val="00022705"/>
    <w:rsid w:val="00023340"/>
    <w:rsid w:val="000236D6"/>
    <w:rsid w:val="00023CC9"/>
    <w:rsid w:val="00023FAD"/>
    <w:rsid w:val="00024AC0"/>
    <w:rsid w:val="00024AF4"/>
    <w:rsid w:val="00024CFF"/>
    <w:rsid w:val="00024E2D"/>
    <w:rsid w:val="00024EF1"/>
    <w:rsid w:val="0002559C"/>
    <w:rsid w:val="00025879"/>
    <w:rsid w:val="00025A99"/>
    <w:rsid w:val="00026777"/>
    <w:rsid w:val="0002684C"/>
    <w:rsid w:val="000270B8"/>
    <w:rsid w:val="00027122"/>
    <w:rsid w:val="000272F4"/>
    <w:rsid w:val="000273C9"/>
    <w:rsid w:val="00030D22"/>
    <w:rsid w:val="00030EC5"/>
    <w:rsid w:val="00030FC1"/>
    <w:rsid w:val="0003157D"/>
    <w:rsid w:val="00031725"/>
    <w:rsid w:val="000319CC"/>
    <w:rsid w:val="000319FE"/>
    <w:rsid w:val="00031B23"/>
    <w:rsid w:val="000332C3"/>
    <w:rsid w:val="00034742"/>
    <w:rsid w:val="00034A82"/>
    <w:rsid w:val="00034D6D"/>
    <w:rsid w:val="00034E2D"/>
    <w:rsid w:val="00035347"/>
    <w:rsid w:val="00035845"/>
    <w:rsid w:val="00035D93"/>
    <w:rsid w:val="0003620B"/>
    <w:rsid w:val="0003621B"/>
    <w:rsid w:val="00036958"/>
    <w:rsid w:val="00036CF3"/>
    <w:rsid w:val="000374F7"/>
    <w:rsid w:val="00037537"/>
    <w:rsid w:val="00040B4E"/>
    <w:rsid w:val="00041205"/>
    <w:rsid w:val="000424BF"/>
    <w:rsid w:val="0004326D"/>
    <w:rsid w:val="00043918"/>
    <w:rsid w:val="000441E1"/>
    <w:rsid w:val="00045F14"/>
    <w:rsid w:val="00047B20"/>
    <w:rsid w:val="00047DF1"/>
    <w:rsid w:val="00050DAC"/>
    <w:rsid w:val="00050DD7"/>
    <w:rsid w:val="0005124A"/>
    <w:rsid w:val="00051C02"/>
    <w:rsid w:val="00051C34"/>
    <w:rsid w:val="000526E0"/>
    <w:rsid w:val="00053247"/>
    <w:rsid w:val="0005397F"/>
    <w:rsid w:val="00053F51"/>
    <w:rsid w:val="00053F65"/>
    <w:rsid w:val="000541AF"/>
    <w:rsid w:val="00054484"/>
    <w:rsid w:val="00054A45"/>
    <w:rsid w:val="00055E13"/>
    <w:rsid w:val="00056E85"/>
    <w:rsid w:val="00057514"/>
    <w:rsid w:val="0005778B"/>
    <w:rsid w:val="00057D11"/>
    <w:rsid w:val="00060CD0"/>
    <w:rsid w:val="00060CE0"/>
    <w:rsid w:val="000611C3"/>
    <w:rsid w:val="000612C0"/>
    <w:rsid w:val="0006170B"/>
    <w:rsid w:val="0006192A"/>
    <w:rsid w:val="00061CA5"/>
    <w:rsid w:val="00062183"/>
    <w:rsid w:val="00062C4D"/>
    <w:rsid w:val="000635B5"/>
    <w:rsid w:val="00063846"/>
    <w:rsid w:val="0006495E"/>
    <w:rsid w:val="00064BCE"/>
    <w:rsid w:val="00065732"/>
    <w:rsid w:val="00065C84"/>
    <w:rsid w:val="00065DB9"/>
    <w:rsid w:val="00065F1E"/>
    <w:rsid w:val="000667FF"/>
    <w:rsid w:val="000668A1"/>
    <w:rsid w:val="00066D57"/>
    <w:rsid w:val="000674F5"/>
    <w:rsid w:val="000674FB"/>
    <w:rsid w:val="00067CE7"/>
    <w:rsid w:val="000700E7"/>
    <w:rsid w:val="00070317"/>
    <w:rsid w:val="00071203"/>
    <w:rsid w:val="00071630"/>
    <w:rsid w:val="00071A7B"/>
    <w:rsid w:val="00071A9D"/>
    <w:rsid w:val="00071F15"/>
    <w:rsid w:val="00072959"/>
    <w:rsid w:val="00072A26"/>
    <w:rsid w:val="00073119"/>
    <w:rsid w:val="000745A2"/>
    <w:rsid w:val="00075297"/>
    <w:rsid w:val="0007749B"/>
    <w:rsid w:val="00077B97"/>
    <w:rsid w:val="000805D6"/>
    <w:rsid w:val="00080A62"/>
    <w:rsid w:val="00083ED6"/>
    <w:rsid w:val="0008476B"/>
    <w:rsid w:val="00084DFD"/>
    <w:rsid w:val="00085B99"/>
    <w:rsid w:val="00086828"/>
    <w:rsid w:val="00086D77"/>
    <w:rsid w:val="0008718B"/>
    <w:rsid w:val="00087A0C"/>
    <w:rsid w:val="00090E14"/>
    <w:rsid w:val="00091022"/>
    <w:rsid w:val="00093351"/>
    <w:rsid w:val="0009432B"/>
    <w:rsid w:val="00094DD5"/>
    <w:rsid w:val="00096B09"/>
    <w:rsid w:val="00096E2D"/>
    <w:rsid w:val="00097B5A"/>
    <w:rsid w:val="000A0486"/>
    <w:rsid w:val="000A0DDB"/>
    <w:rsid w:val="000A1714"/>
    <w:rsid w:val="000A26AC"/>
    <w:rsid w:val="000A34F8"/>
    <w:rsid w:val="000A37CD"/>
    <w:rsid w:val="000A51A9"/>
    <w:rsid w:val="000A619F"/>
    <w:rsid w:val="000A6845"/>
    <w:rsid w:val="000A7366"/>
    <w:rsid w:val="000A78C7"/>
    <w:rsid w:val="000A78D4"/>
    <w:rsid w:val="000A7AC8"/>
    <w:rsid w:val="000A7B01"/>
    <w:rsid w:val="000A7CDE"/>
    <w:rsid w:val="000B0289"/>
    <w:rsid w:val="000B0514"/>
    <w:rsid w:val="000B0775"/>
    <w:rsid w:val="000B0CF6"/>
    <w:rsid w:val="000B11A3"/>
    <w:rsid w:val="000B17D3"/>
    <w:rsid w:val="000B197E"/>
    <w:rsid w:val="000B206A"/>
    <w:rsid w:val="000B20E7"/>
    <w:rsid w:val="000B2946"/>
    <w:rsid w:val="000B3068"/>
    <w:rsid w:val="000B40AE"/>
    <w:rsid w:val="000B41F9"/>
    <w:rsid w:val="000B46FF"/>
    <w:rsid w:val="000B5289"/>
    <w:rsid w:val="000B56BE"/>
    <w:rsid w:val="000B5AFB"/>
    <w:rsid w:val="000B5C6D"/>
    <w:rsid w:val="000B62E6"/>
    <w:rsid w:val="000B6878"/>
    <w:rsid w:val="000B6948"/>
    <w:rsid w:val="000B6AD0"/>
    <w:rsid w:val="000B6D0C"/>
    <w:rsid w:val="000B6D30"/>
    <w:rsid w:val="000B6DDE"/>
    <w:rsid w:val="000B777F"/>
    <w:rsid w:val="000B78C2"/>
    <w:rsid w:val="000B7E19"/>
    <w:rsid w:val="000C0031"/>
    <w:rsid w:val="000C079D"/>
    <w:rsid w:val="000C0987"/>
    <w:rsid w:val="000C0A92"/>
    <w:rsid w:val="000C133D"/>
    <w:rsid w:val="000C1796"/>
    <w:rsid w:val="000C3430"/>
    <w:rsid w:val="000C4336"/>
    <w:rsid w:val="000C440E"/>
    <w:rsid w:val="000C520C"/>
    <w:rsid w:val="000C574B"/>
    <w:rsid w:val="000C5C6C"/>
    <w:rsid w:val="000C61F0"/>
    <w:rsid w:val="000C719A"/>
    <w:rsid w:val="000C7217"/>
    <w:rsid w:val="000C73AC"/>
    <w:rsid w:val="000C73EF"/>
    <w:rsid w:val="000C7701"/>
    <w:rsid w:val="000D09A7"/>
    <w:rsid w:val="000D0B8F"/>
    <w:rsid w:val="000D0F1B"/>
    <w:rsid w:val="000D18B1"/>
    <w:rsid w:val="000D1A22"/>
    <w:rsid w:val="000D20AA"/>
    <w:rsid w:val="000D2B5F"/>
    <w:rsid w:val="000D2F6A"/>
    <w:rsid w:val="000D3498"/>
    <w:rsid w:val="000D3E54"/>
    <w:rsid w:val="000D4157"/>
    <w:rsid w:val="000D499D"/>
    <w:rsid w:val="000D5287"/>
    <w:rsid w:val="000D5F9C"/>
    <w:rsid w:val="000D5FBE"/>
    <w:rsid w:val="000D60B0"/>
    <w:rsid w:val="000D60EA"/>
    <w:rsid w:val="000D62EE"/>
    <w:rsid w:val="000D6F62"/>
    <w:rsid w:val="000D6FB8"/>
    <w:rsid w:val="000D7193"/>
    <w:rsid w:val="000D72D1"/>
    <w:rsid w:val="000D7EDA"/>
    <w:rsid w:val="000E0661"/>
    <w:rsid w:val="000E083B"/>
    <w:rsid w:val="000E166B"/>
    <w:rsid w:val="000E1A51"/>
    <w:rsid w:val="000E28FB"/>
    <w:rsid w:val="000E2A78"/>
    <w:rsid w:val="000E2EFB"/>
    <w:rsid w:val="000E34F2"/>
    <w:rsid w:val="000E3687"/>
    <w:rsid w:val="000E3DC8"/>
    <w:rsid w:val="000E4F31"/>
    <w:rsid w:val="000E5405"/>
    <w:rsid w:val="000E7E02"/>
    <w:rsid w:val="000E7F42"/>
    <w:rsid w:val="000F0EAC"/>
    <w:rsid w:val="000F2D4A"/>
    <w:rsid w:val="000F3817"/>
    <w:rsid w:val="000F3B51"/>
    <w:rsid w:val="000F49D9"/>
    <w:rsid w:val="000F4C2B"/>
    <w:rsid w:val="000F4DB2"/>
    <w:rsid w:val="000F521D"/>
    <w:rsid w:val="000F5249"/>
    <w:rsid w:val="000F54D4"/>
    <w:rsid w:val="000F5828"/>
    <w:rsid w:val="000F5F5C"/>
    <w:rsid w:val="000F604F"/>
    <w:rsid w:val="000F6283"/>
    <w:rsid w:val="000F6B33"/>
    <w:rsid w:val="000F6B5C"/>
    <w:rsid w:val="000F7404"/>
    <w:rsid w:val="000F7FB3"/>
    <w:rsid w:val="00100BE7"/>
    <w:rsid w:val="00100EB3"/>
    <w:rsid w:val="00101C37"/>
    <w:rsid w:val="00102BB4"/>
    <w:rsid w:val="00103383"/>
    <w:rsid w:val="00103BA1"/>
    <w:rsid w:val="0010457B"/>
    <w:rsid w:val="0010647C"/>
    <w:rsid w:val="00106CD0"/>
    <w:rsid w:val="0010764E"/>
    <w:rsid w:val="0010790A"/>
    <w:rsid w:val="00107B1A"/>
    <w:rsid w:val="001105B7"/>
    <w:rsid w:val="00110B3C"/>
    <w:rsid w:val="00110F70"/>
    <w:rsid w:val="0011196E"/>
    <w:rsid w:val="00113DFF"/>
    <w:rsid w:val="00114935"/>
    <w:rsid w:val="00114E6E"/>
    <w:rsid w:val="00115895"/>
    <w:rsid w:val="00116EB8"/>
    <w:rsid w:val="001201DA"/>
    <w:rsid w:val="00121679"/>
    <w:rsid w:val="001216F8"/>
    <w:rsid w:val="0012187A"/>
    <w:rsid w:val="00121ED5"/>
    <w:rsid w:val="00122967"/>
    <w:rsid w:val="00122A78"/>
    <w:rsid w:val="00122B74"/>
    <w:rsid w:val="00122D57"/>
    <w:rsid w:val="001236F3"/>
    <w:rsid w:val="00124333"/>
    <w:rsid w:val="00124513"/>
    <w:rsid w:val="00124DEA"/>
    <w:rsid w:val="00124F5D"/>
    <w:rsid w:val="001257D5"/>
    <w:rsid w:val="00127999"/>
    <w:rsid w:val="0013027B"/>
    <w:rsid w:val="00130A92"/>
    <w:rsid w:val="00130B60"/>
    <w:rsid w:val="001320A9"/>
    <w:rsid w:val="001333DE"/>
    <w:rsid w:val="0013369F"/>
    <w:rsid w:val="00133843"/>
    <w:rsid w:val="001342E2"/>
    <w:rsid w:val="00134A16"/>
    <w:rsid w:val="00134D84"/>
    <w:rsid w:val="00136C02"/>
    <w:rsid w:val="0013719B"/>
    <w:rsid w:val="00140FC0"/>
    <w:rsid w:val="00141FD2"/>
    <w:rsid w:val="00142775"/>
    <w:rsid w:val="00142FE3"/>
    <w:rsid w:val="00144F08"/>
    <w:rsid w:val="00145192"/>
    <w:rsid w:val="001453D1"/>
    <w:rsid w:val="001459BC"/>
    <w:rsid w:val="00146C1A"/>
    <w:rsid w:val="0014723F"/>
    <w:rsid w:val="00147A0D"/>
    <w:rsid w:val="00150DFC"/>
    <w:rsid w:val="00150EEB"/>
    <w:rsid w:val="00150F40"/>
    <w:rsid w:val="00151117"/>
    <w:rsid w:val="00151FAB"/>
    <w:rsid w:val="001522C9"/>
    <w:rsid w:val="001523BE"/>
    <w:rsid w:val="0015396F"/>
    <w:rsid w:val="00153A97"/>
    <w:rsid w:val="00153C28"/>
    <w:rsid w:val="00154238"/>
    <w:rsid w:val="001545BD"/>
    <w:rsid w:val="00154773"/>
    <w:rsid w:val="00154803"/>
    <w:rsid w:val="00154994"/>
    <w:rsid w:val="00155F83"/>
    <w:rsid w:val="0015632C"/>
    <w:rsid w:val="00156587"/>
    <w:rsid w:val="00157148"/>
    <w:rsid w:val="001571A9"/>
    <w:rsid w:val="001576B1"/>
    <w:rsid w:val="00157DB1"/>
    <w:rsid w:val="00157F62"/>
    <w:rsid w:val="0016013E"/>
    <w:rsid w:val="00160501"/>
    <w:rsid w:val="00160B0A"/>
    <w:rsid w:val="00160D05"/>
    <w:rsid w:val="00160DBD"/>
    <w:rsid w:val="00160EBB"/>
    <w:rsid w:val="0016124C"/>
    <w:rsid w:val="001614A8"/>
    <w:rsid w:val="00161E8D"/>
    <w:rsid w:val="00163DBD"/>
    <w:rsid w:val="00163ED3"/>
    <w:rsid w:val="00163FDE"/>
    <w:rsid w:val="0016407C"/>
    <w:rsid w:val="00164718"/>
    <w:rsid w:val="001650C2"/>
    <w:rsid w:val="001655E7"/>
    <w:rsid w:val="00165C53"/>
    <w:rsid w:val="001718A5"/>
    <w:rsid w:val="001723BE"/>
    <w:rsid w:val="00172834"/>
    <w:rsid w:val="00172CF0"/>
    <w:rsid w:val="00173E30"/>
    <w:rsid w:val="00174E63"/>
    <w:rsid w:val="00174FDE"/>
    <w:rsid w:val="00175269"/>
    <w:rsid w:val="00175AEE"/>
    <w:rsid w:val="00175EAC"/>
    <w:rsid w:val="001765E9"/>
    <w:rsid w:val="00176653"/>
    <w:rsid w:val="00176CCD"/>
    <w:rsid w:val="00176E9E"/>
    <w:rsid w:val="00177034"/>
    <w:rsid w:val="00177F22"/>
    <w:rsid w:val="001809E9"/>
    <w:rsid w:val="00180AF9"/>
    <w:rsid w:val="00180B43"/>
    <w:rsid w:val="00180C77"/>
    <w:rsid w:val="00180FA0"/>
    <w:rsid w:val="001818C1"/>
    <w:rsid w:val="00181D67"/>
    <w:rsid w:val="00181DBB"/>
    <w:rsid w:val="001823DA"/>
    <w:rsid w:val="00183084"/>
    <w:rsid w:val="00183273"/>
    <w:rsid w:val="00183E4B"/>
    <w:rsid w:val="00184419"/>
    <w:rsid w:val="001855C1"/>
    <w:rsid w:val="00185A3B"/>
    <w:rsid w:val="00185D76"/>
    <w:rsid w:val="00185F4E"/>
    <w:rsid w:val="00186931"/>
    <w:rsid w:val="001878C3"/>
    <w:rsid w:val="00187918"/>
    <w:rsid w:val="00187F19"/>
    <w:rsid w:val="0019078F"/>
    <w:rsid w:val="00190996"/>
    <w:rsid w:val="00192CDA"/>
    <w:rsid w:val="00192EB2"/>
    <w:rsid w:val="00194459"/>
    <w:rsid w:val="001944B6"/>
    <w:rsid w:val="00194763"/>
    <w:rsid w:val="00194A8F"/>
    <w:rsid w:val="00195BBE"/>
    <w:rsid w:val="00195FF6"/>
    <w:rsid w:val="001963A4"/>
    <w:rsid w:val="001966FF"/>
    <w:rsid w:val="001971FD"/>
    <w:rsid w:val="00197A7F"/>
    <w:rsid w:val="00197E56"/>
    <w:rsid w:val="001A0337"/>
    <w:rsid w:val="001A05EE"/>
    <w:rsid w:val="001A1C05"/>
    <w:rsid w:val="001A1F95"/>
    <w:rsid w:val="001A26DC"/>
    <w:rsid w:val="001A28FC"/>
    <w:rsid w:val="001A2F45"/>
    <w:rsid w:val="001A3025"/>
    <w:rsid w:val="001A3591"/>
    <w:rsid w:val="001A409F"/>
    <w:rsid w:val="001A41C0"/>
    <w:rsid w:val="001A49CA"/>
    <w:rsid w:val="001A4C77"/>
    <w:rsid w:val="001A4F33"/>
    <w:rsid w:val="001A6293"/>
    <w:rsid w:val="001A64FF"/>
    <w:rsid w:val="001A6C05"/>
    <w:rsid w:val="001A7BFC"/>
    <w:rsid w:val="001B0456"/>
    <w:rsid w:val="001B068F"/>
    <w:rsid w:val="001B0FCB"/>
    <w:rsid w:val="001B1915"/>
    <w:rsid w:val="001B2525"/>
    <w:rsid w:val="001B2DE6"/>
    <w:rsid w:val="001B3A6F"/>
    <w:rsid w:val="001B3B3D"/>
    <w:rsid w:val="001B6E08"/>
    <w:rsid w:val="001B724F"/>
    <w:rsid w:val="001B7647"/>
    <w:rsid w:val="001C1A3A"/>
    <w:rsid w:val="001C24E7"/>
    <w:rsid w:val="001C29AF"/>
    <w:rsid w:val="001C2E76"/>
    <w:rsid w:val="001C3344"/>
    <w:rsid w:val="001C3617"/>
    <w:rsid w:val="001C3BA6"/>
    <w:rsid w:val="001C41B4"/>
    <w:rsid w:val="001C461A"/>
    <w:rsid w:val="001C4FE7"/>
    <w:rsid w:val="001C52D7"/>
    <w:rsid w:val="001C5BEF"/>
    <w:rsid w:val="001C5DDB"/>
    <w:rsid w:val="001C66A9"/>
    <w:rsid w:val="001C7070"/>
    <w:rsid w:val="001C70A6"/>
    <w:rsid w:val="001C7800"/>
    <w:rsid w:val="001D092D"/>
    <w:rsid w:val="001D2FFF"/>
    <w:rsid w:val="001D3AFE"/>
    <w:rsid w:val="001D4089"/>
    <w:rsid w:val="001D4415"/>
    <w:rsid w:val="001D50D1"/>
    <w:rsid w:val="001D5F75"/>
    <w:rsid w:val="001D6733"/>
    <w:rsid w:val="001D6C2F"/>
    <w:rsid w:val="001D6FC4"/>
    <w:rsid w:val="001E05D8"/>
    <w:rsid w:val="001E09C4"/>
    <w:rsid w:val="001E0C51"/>
    <w:rsid w:val="001E1488"/>
    <w:rsid w:val="001E1C8D"/>
    <w:rsid w:val="001E208C"/>
    <w:rsid w:val="001E2A79"/>
    <w:rsid w:val="001E3647"/>
    <w:rsid w:val="001E457B"/>
    <w:rsid w:val="001E50BC"/>
    <w:rsid w:val="001E59D0"/>
    <w:rsid w:val="001E67B2"/>
    <w:rsid w:val="001E6C9C"/>
    <w:rsid w:val="001E6D22"/>
    <w:rsid w:val="001E6F39"/>
    <w:rsid w:val="001F1D6D"/>
    <w:rsid w:val="001F233B"/>
    <w:rsid w:val="001F2964"/>
    <w:rsid w:val="001F2C63"/>
    <w:rsid w:val="001F32DA"/>
    <w:rsid w:val="001F44E5"/>
    <w:rsid w:val="001F45AB"/>
    <w:rsid w:val="001F5FFA"/>
    <w:rsid w:val="001F6EBD"/>
    <w:rsid w:val="001F70B4"/>
    <w:rsid w:val="001F76CE"/>
    <w:rsid w:val="001F7B4E"/>
    <w:rsid w:val="001F7FF1"/>
    <w:rsid w:val="0020010F"/>
    <w:rsid w:val="0020066B"/>
    <w:rsid w:val="00200D02"/>
    <w:rsid w:val="0020183E"/>
    <w:rsid w:val="00201F59"/>
    <w:rsid w:val="00202914"/>
    <w:rsid w:val="00202E87"/>
    <w:rsid w:val="00203176"/>
    <w:rsid w:val="002049BB"/>
    <w:rsid w:val="00204A69"/>
    <w:rsid w:val="00204A9E"/>
    <w:rsid w:val="00204F66"/>
    <w:rsid w:val="002054B4"/>
    <w:rsid w:val="002060F5"/>
    <w:rsid w:val="002065DB"/>
    <w:rsid w:val="00207DA4"/>
    <w:rsid w:val="00210C8F"/>
    <w:rsid w:val="00211185"/>
    <w:rsid w:val="002112F7"/>
    <w:rsid w:val="002115EE"/>
    <w:rsid w:val="0021164D"/>
    <w:rsid w:val="002117DD"/>
    <w:rsid w:val="0021195C"/>
    <w:rsid w:val="00212684"/>
    <w:rsid w:val="0021365A"/>
    <w:rsid w:val="00213C49"/>
    <w:rsid w:val="00214550"/>
    <w:rsid w:val="00214C50"/>
    <w:rsid w:val="00214F11"/>
    <w:rsid w:val="00215078"/>
    <w:rsid w:val="00215206"/>
    <w:rsid w:val="002159EC"/>
    <w:rsid w:val="0021690B"/>
    <w:rsid w:val="00216D2A"/>
    <w:rsid w:val="00217065"/>
    <w:rsid w:val="00217203"/>
    <w:rsid w:val="002173F6"/>
    <w:rsid w:val="00217581"/>
    <w:rsid w:val="00217683"/>
    <w:rsid w:val="002176B1"/>
    <w:rsid w:val="002179F7"/>
    <w:rsid w:val="00217C8B"/>
    <w:rsid w:val="00220901"/>
    <w:rsid w:val="00221FAB"/>
    <w:rsid w:val="002222DE"/>
    <w:rsid w:val="00222F35"/>
    <w:rsid w:val="0022301B"/>
    <w:rsid w:val="00223035"/>
    <w:rsid w:val="00223120"/>
    <w:rsid w:val="002237D5"/>
    <w:rsid w:val="00224138"/>
    <w:rsid w:val="0022454D"/>
    <w:rsid w:val="0022467B"/>
    <w:rsid w:val="002246DA"/>
    <w:rsid w:val="00224A40"/>
    <w:rsid w:val="00224ADD"/>
    <w:rsid w:val="002258B3"/>
    <w:rsid w:val="002258D8"/>
    <w:rsid w:val="00225EA0"/>
    <w:rsid w:val="00227402"/>
    <w:rsid w:val="00230178"/>
    <w:rsid w:val="00230320"/>
    <w:rsid w:val="0023078D"/>
    <w:rsid w:val="0023081F"/>
    <w:rsid w:val="002310DD"/>
    <w:rsid w:val="002319CF"/>
    <w:rsid w:val="00231B26"/>
    <w:rsid w:val="00231D9F"/>
    <w:rsid w:val="00233031"/>
    <w:rsid w:val="0023347E"/>
    <w:rsid w:val="0023419A"/>
    <w:rsid w:val="002356B4"/>
    <w:rsid w:val="00236E4C"/>
    <w:rsid w:val="002377AF"/>
    <w:rsid w:val="00237D45"/>
    <w:rsid w:val="002400C5"/>
    <w:rsid w:val="00240C29"/>
    <w:rsid w:val="00241369"/>
    <w:rsid w:val="00241858"/>
    <w:rsid w:val="00241CF7"/>
    <w:rsid w:val="00242090"/>
    <w:rsid w:val="00242152"/>
    <w:rsid w:val="00244CEF"/>
    <w:rsid w:val="00245208"/>
    <w:rsid w:val="002465F7"/>
    <w:rsid w:val="00247372"/>
    <w:rsid w:val="002475D9"/>
    <w:rsid w:val="00247619"/>
    <w:rsid w:val="002476F6"/>
    <w:rsid w:val="00247B15"/>
    <w:rsid w:val="00250400"/>
    <w:rsid w:val="0025053F"/>
    <w:rsid w:val="0025081D"/>
    <w:rsid w:val="00250A42"/>
    <w:rsid w:val="00250B39"/>
    <w:rsid w:val="0025169D"/>
    <w:rsid w:val="00251DB4"/>
    <w:rsid w:val="002524ED"/>
    <w:rsid w:val="002546DF"/>
    <w:rsid w:val="0025481E"/>
    <w:rsid w:val="0025488D"/>
    <w:rsid w:val="0025580D"/>
    <w:rsid w:val="00256705"/>
    <w:rsid w:val="00257449"/>
    <w:rsid w:val="00257E3B"/>
    <w:rsid w:val="002605A7"/>
    <w:rsid w:val="00260778"/>
    <w:rsid w:val="00260CB3"/>
    <w:rsid w:val="002611F2"/>
    <w:rsid w:val="00261743"/>
    <w:rsid w:val="00261AAC"/>
    <w:rsid w:val="00262DD2"/>
    <w:rsid w:val="00263FDD"/>
    <w:rsid w:val="00264443"/>
    <w:rsid w:val="00264855"/>
    <w:rsid w:val="0026548F"/>
    <w:rsid w:val="00266011"/>
    <w:rsid w:val="002666DD"/>
    <w:rsid w:val="00266A1B"/>
    <w:rsid w:val="00266CDA"/>
    <w:rsid w:val="00266E5B"/>
    <w:rsid w:val="00266F75"/>
    <w:rsid w:val="00267399"/>
    <w:rsid w:val="00267ADA"/>
    <w:rsid w:val="00270921"/>
    <w:rsid w:val="002713CB"/>
    <w:rsid w:val="002714E5"/>
    <w:rsid w:val="00271E56"/>
    <w:rsid w:val="00271F3B"/>
    <w:rsid w:val="002724B5"/>
    <w:rsid w:val="0027288C"/>
    <w:rsid w:val="002735EE"/>
    <w:rsid w:val="00274163"/>
    <w:rsid w:val="00274383"/>
    <w:rsid w:val="00275006"/>
    <w:rsid w:val="00275903"/>
    <w:rsid w:val="00275D1A"/>
    <w:rsid w:val="00277CF1"/>
    <w:rsid w:val="00277D96"/>
    <w:rsid w:val="00280FF9"/>
    <w:rsid w:val="00281AF3"/>
    <w:rsid w:val="00282824"/>
    <w:rsid w:val="00282C3E"/>
    <w:rsid w:val="0028369F"/>
    <w:rsid w:val="00283850"/>
    <w:rsid w:val="00283CD8"/>
    <w:rsid w:val="00284475"/>
    <w:rsid w:val="00285A5C"/>
    <w:rsid w:val="00286579"/>
    <w:rsid w:val="0028740A"/>
    <w:rsid w:val="002876D5"/>
    <w:rsid w:val="00287849"/>
    <w:rsid w:val="00287AA6"/>
    <w:rsid w:val="00290FC3"/>
    <w:rsid w:val="00291058"/>
    <w:rsid w:val="00291BFB"/>
    <w:rsid w:val="00291F51"/>
    <w:rsid w:val="002926F3"/>
    <w:rsid w:val="00292F1A"/>
    <w:rsid w:val="002931BE"/>
    <w:rsid w:val="00293B30"/>
    <w:rsid w:val="00293B42"/>
    <w:rsid w:val="00294339"/>
    <w:rsid w:val="00295EC9"/>
    <w:rsid w:val="0029621F"/>
    <w:rsid w:val="00296AE9"/>
    <w:rsid w:val="00296B88"/>
    <w:rsid w:val="00296C3A"/>
    <w:rsid w:val="002971B9"/>
    <w:rsid w:val="00297304"/>
    <w:rsid w:val="00297DDB"/>
    <w:rsid w:val="00297F24"/>
    <w:rsid w:val="002A03D9"/>
    <w:rsid w:val="002A0AF0"/>
    <w:rsid w:val="002A0D7A"/>
    <w:rsid w:val="002A1634"/>
    <w:rsid w:val="002A1875"/>
    <w:rsid w:val="002A2CC4"/>
    <w:rsid w:val="002A3295"/>
    <w:rsid w:val="002A6657"/>
    <w:rsid w:val="002A6D28"/>
    <w:rsid w:val="002A7F9E"/>
    <w:rsid w:val="002B0243"/>
    <w:rsid w:val="002B0872"/>
    <w:rsid w:val="002B0BE7"/>
    <w:rsid w:val="002B0D58"/>
    <w:rsid w:val="002B11F5"/>
    <w:rsid w:val="002B120A"/>
    <w:rsid w:val="002B152D"/>
    <w:rsid w:val="002B18DF"/>
    <w:rsid w:val="002B1D2C"/>
    <w:rsid w:val="002B28ED"/>
    <w:rsid w:val="002B2BE6"/>
    <w:rsid w:val="002B2C06"/>
    <w:rsid w:val="002B2F11"/>
    <w:rsid w:val="002B2FCA"/>
    <w:rsid w:val="002B3135"/>
    <w:rsid w:val="002B34E0"/>
    <w:rsid w:val="002B34F5"/>
    <w:rsid w:val="002B4B0A"/>
    <w:rsid w:val="002B5272"/>
    <w:rsid w:val="002B5300"/>
    <w:rsid w:val="002B53A7"/>
    <w:rsid w:val="002B5701"/>
    <w:rsid w:val="002B5A38"/>
    <w:rsid w:val="002B5EAA"/>
    <w:rsid w:val="002C0C30"/>
    <w:rsid w:val="002C21DD"/>
    <w:rsid w:val="002C236B"/>
    <w:rsid w:val="002C2442"/>
    <w:rsid w:val="002C271B"/>
    <w:rsid w:val="002C379A"/>
    <w:rsid w:val="002C3B7B"/>
    <w:rsid w:val="002C44FD"/>
    <w:rsid w:val="002C4797"/>
    <w:rsid w:val="002C502E"/>
    <w:rsid w:val="002C50FA"/>
    <w:rsid w:val="002C51F3"/>
    <w:rsid w:val="002C57F2"/>
    <w:rsid w:val="002C5E02"/>
    <w:rsid w:val="002C62E6"/>
    <w:rsid w:val="002C64F3"/>
    <w:rsid w:val="002C67CD"/>
    <w:rsid w:val="002C6AF1"/>
    <w:rsid w:val="002C76A9"/>
    <w:rsid w:val="002C77E7"/>
    <w:rsid w:val="002C790E"/>
    <w:rsid w:val="002C7972"/>
    <w:rsid w:val="002C7ACC"/>
    <w:rsid w:val="002C7B24"/>
    <w:rsid w:val="002C7E84"/>
    <w:rsid w:val="002D0B64"/>
    <w:rsid w:val="002D167B"/>
    <w:rsid w:val="002D2037"/>
    <w:rsid w:val="002D2ABA"/>
    <w:rsid w:val="002D2DB2"/>
    <w:rsid w:val="002D3588"/>
    <w:rsid w:val="002D554A"/>
    <w:rsid w:val="002D5825"/>
    <w:rsid w:val="002D591D"/>
    <w:rsid w:val="002D5FCF"/>
    <w:rsid w:val="002D633D"/>
    <w:rsid w:val="002D68AB"/>
    <w:rsid w:val="002D697F"/>
    <w:rsid w:val="002D781E"/>
    <w:rsid w:val="002E0B91"/>
    <w:rsid w:val="002E0EB1"/>
    <w:rsid w:val="002E15A8"/>
    <w:rsid w:val="002E1ABE"/>
    <w:rsid w:val="002E23CB"/>
    <w:rsid w:val="002E2FD2"/>
    <w:rsid w:val="002E37FB"/>
    <w:rsid w:val="002E3C40"/>
    <w:rsid w:val="002E5E2C"/>
    <w:rsid w:val="002E6A41"/>
    <w:rsid w:val="002E6E57"/>
    <w:rsid w:val="002E72F3"/>
    <w:rsid w:val="002E7A48"/>
    <w:rsid w:val="002E7C7B"/>
    <w:rsid w:val="002F0CC1"/>
    <w:rsid w:val="002F104E"/>
    <w:rsid w:val="002F1757"/>
    <w:rsid w:val="002F18BD"/>
    <w:rsid w:val="002F1B64"/>
    <w:rsid w:val="002F21EF"/>
    <w:rsid w:val="002F28F3"/>
    <w:rsid w:val="002F2B18"/>
    <w:rsid w:val="002F2D76"/>
    <w:rsid w:val="002F489E"/>
    <w:rsid w:val="002F4D4B"/>
    <w:rsid w:val="002F4EC2"/>
    <w:rsid w:val="002F5946"/>
    <w:rsid w:val="002F6033"/>
    <w:rsid w:val="002F6976"/>
    <w:rsid w:val="002F6FFB"/>
    <w:rsid w:val="002F7680"/>
    <w:rsid w:val="002F7DB7"/>
    <w:rsid w:val="00300AED"/>
    <w:rsid w:val="003011A6"/>
    <w:rsid w:val="003015E2"/>
    <w:rsid w:val="00301919"/>
    <w:rsid w:val="00302FE6"/>
    <w:rsid w:val="003033A0"/>
    <w:rsid w:val="003035FD"/>
    <w:rsid w:val="00303888"/>
    <w:rsid w:val="00304723"/>
    <w:rsid w:val="0030472F"/>
    <w:rsid w:val="00304BA2"/>
    <w:rsid w:val="00305EF7"/>
    <w:rsid w:val="00305FDE"/>
    <w:rsid w:val="0030663A"/>
    <w:rsid w:val="003074C6"/>
    <w:rsid w:val="003107F8"/>
    <w:rsid w:val="00310A39"/>
    <w:rsid w:val="0031121A"/>
    <w:rsid w:val="0031143A"/>
    <w:rsid w:val="00311714"/>
    <w:rsid w:val="00312266"/>
    <w:rsid w:val="00312FB5"/>
    <w:rsid w:val="003135D4"/>
    <w:rsid w:val="003136A3"/>
    <w:rsid w:val="003138EB"/>
    <w:rsid w:val="00313A83"/>
    <w:rsid w:val="00313B7D"/>
    <w:rsid w:val="00313BAF"/>
    <w:rsid w:val="00313DD0"/>
    <w:rsid w:val="003141C5"/>
    <w:rsid w:val="00314585"/>
    <w:rsid w:val="0031473C"/>
    <w:rsid w:val="0031484A"/>
    <w:rsid w:val="003152EE"/>
    <w:rsid w:val="003156F5"/>
    <w:rsid w:val="00316BAC"/>
    <w:rsid w:val="00320143"/>
    <w:rsid w:val="003202CF"/>
    <w:rsid w:val="003205D8"/>
    <w:rsid w:val="00321455"/>
    <w:rsid w:val="00321E2C"/>
    <w:rsid w:val="003224FC"/>
    <w:rsid w:val="0032254F"/>
    <w:rsid w:val="003228D6"/>
    <w:rsid w:val="0032330C"/>
    <w:rsid w:val="003237BA"/>
    <w:rsid w:val="00323A0E"/>
    <w:rsid w:val="00323A90"/>
    <w:rsid w:val="00325367"/>
    <w:rsid w:val="003259EF"/>
    <w:rsid w:val="00325C8C"/>
    <w:rsid w:val="00326321"/>
    <w:rsid w:val="003265D5"/>
    <w:rsid w:val="003268CE"/>
    <w:rsid w:val="00326A0D"/>
    <w:rsid w:val="00327174"/>
    <w:rsid w:val="00327818"/>
    <w:rsid w:val="00327BCF"/>
    <w:rsid w:val="0033037D"/>
    <w:rsid w:val="00330E76"/>
    <w:rsid w:val="00331884"/>
    <w:rsid w:val="00331A84"/>
    <w:rsid w:val="00331E00"/>
    <w:rsid w:val="00331F79"/>
    <w:rsid w:val="00332624"/>
    <w:rsid w:val="00332C2D"/>
    <w:rsid w:val="00334592"/>
    <w:rsid w:val="00334A62"/>
    <w:rsid w:val="00334B19"/>
    <w:rsid w:val="003350FC"/>
    <w:rsid w:val="00335201"/>
    <w:rsid w:val="00335347"/>
    <w:rsid w:val="00335663"/>
    <w:rsid w:val="003357CB"/>
    <w:rsid w:val="00335AC0"/>
    <w:rsid w:val="00336379"/>
    <w:rsid w:val="003369BF"/>
    <w:rsid w:val="00336F17"/>
    <w:rsid w:val="003370DF"/>
    <w:rsid w:val="00337576"/>
    <w:rsid w:val="00337E47"/>
    <w:rsid w:val="003400C8"/>
    <w:rsid w:val="00340942"/>
    <w:rsid w:val="00340DEC"/>
    <w:rsid w:val="0034221D"/>
    <w:rsid w:val="003425F9"/>
    <w:rsid w:val="0034304D"/>
    <w:rsid w:val="00344174"/>
    <w:rsid w:val="003451C8"/>
    <w:rsid w:val="003455BB"/>
    <w:rsid w:val="00345661"/>
    <w:rsid w:val="00345A05"/>
    <w:rsid w:val="00345D09"/>
    <w:rsid w:val="00347750"/>
    <w:rsid w:val="00350526"/>
    <w:rsid w:val="00350750"/>
    <w:rsid w:val="00350B53"/>
    <w:rsid w:val="00350D62"/>
    <w:rsid w:val="003510B2"/>
    <w:rsid w:val="00351220"/>
    <w:rsid w:val="00351AFD"/>
    <w:rsid w:val="00351B8A"/>
    <w:rsid w:val="00351E9F"/>
    <w:rsid w:val="003529D7"/>
    <w:rsid w:val="00352A35"/>
    <w:rsid w:val="00352EE7"/>
    <w:rsid w:val="00353032"/>
    <w:rsid w:val="0035399E"/>
    <w:rsid w:val="00353D46"/>
    <w:rsid w:val="00353DFB"/>
    <w:rsid w:val="003543DD"/>
    <w:rsid w:val="00354934"/>
    <w:rsid w:val="00354A24"/>
    <w:rsid w:val="00354E49"/>
    <w:rsid w:val="00355D5D"/>
    <w:rsid w:val="003606BB"/>
    <w:rsid w:val="00360979"/>
    <w:rsid w:val="003609E6"/>
    <w:rsid w:val="00361253"/>
    <w:rsid w:val="00362BCD"/>
    <w:rsid w:val="00362CCE"/>
    <w:rsid w:val="00363139"/>
    <w:rsid w:val="003637FD"/>
    <w:rsid w:val="00363AF8"/>
    <w:rsid w:val="00363D38"/>
    <w:rsid w:val="00363F84"/>
    <w:rsid w:val="0036403E"/>
    <w:rsid w:val="00364657"/>
    <w:rsid w:val="0036499F"/>
    <w:rsid w:val="00364B89"/>
    <w:rsid w:val="00365ECD"/>
    <w:rsid w:val="00366683"/>
    <w:rsid w:val="00370797"/>
    <w:rsid w:val="00370BE4"/>
    <w:rsid w:val="00371218"/>
    <w:rsid w:val="003712F0"/>
    <w:rsid w:val="00371E73"/>
    <w:rsid w:val="00372AE8"/>
    <w:rsid w:val="003740EA"/>
    <w:rsid w:val="00374F83"/>
    <w:rsid w:val="00375171"/>
    <w:rsid w:val="0037529D"/>
    <w:rsid w:val="003752A6"/>
    <w:rsid w:val="0037561E"/>
    <w:rsid w:val="003760E9"/>
    <w:rsid w:val="003768D5"/>
    <w:rsid w:val="003776BB"/>
    <w:rsid w:val="00377AB8"/>
    <w:rsid w:val="00377D71"/>
    <w:rsid w:val="00380024"/>
    <w:rsid w:val="003803FD"/>
    <w:rsid w:val="00380404"/>
    <w:rsid w:val="00381DAE"/>
    <w:rsid w:val="003822EE"/>
    <w:rsid w:val="0038232F"/>
    <w:rsid w:val="00382954"/>
    <w:rsid w:val="00382B15"/>
    <w:rsid w:val="00383032"/>
    <w:rsid w:val="00383F12"/>
    <w:rsid w:val="00384DF4"/>
    <w:rsid w:val="00384FB1"/>
    <w:rsid w:val="003851AC"/>
    <w:rsid w:val="00385CE0"/>
    <w:rsid w:val="00385DC8"/>
    <w:rsid w:val="00385FB5"/>
    <w:rsid w:val="003872B2"/>
    <w:rsid w:val="003910C4"/>
    <w:rsid w:val="003911B6"/>
    <w:rsid w:val="003912D9"/>
    <w:rsid w:val="00391DB8"/>
    <w:rsid w:val="00391E07"/>
    <w:rsid w:val="00391E5D"/>
    <w:rsid w:val="00391F9E"/>
    <w:rsid w:val="003920EA"/>
    <w:rsid w:val="00392A15"/>
    <w:rsid w:val="00392A30"/>
    <w:rsid w:val="00392C2F"/>
    <w:rsid w:val="00392CFD"/>
    <w:rsid w:val="003934EC"/>
    <w:rsid w:val="0039443D"/>
    <w:rsid w:val="00394467"/>
    <w:rsid w:val="00396A00"/>
    <w:rsid w:val="00397217"/>
    <w:rsid w:val="00397685"/>
    <w:rsid w:val="003A089F"/>
    <w:rsid w:val="003A0C95"/>
    <w:rsid w:val="003A0EF2"/>
    <w:rsid w:val="003A3459"/>
    <w:rsid w:val="003A3606"/>
    <w:rsid w:val="003A407C"/>
    <w:rsid w:val="003A429E"/>
    <w:rsid w:val="003A4937"/>
    <w:rsid w:val="003A4C72"/>
    <w:rsid w:val="003A5925"/>
    <w:rsid w:val="003A6207"/>
    <w:rsid w:val="003A65C1"/>
    <w:rsid w:val="003A76F4"/>
    <w:rsid w:val="003A7A69"/>
    <w:rsid w:val="003A7CBE"/>
    <w:rsid w:val="003B1733"/>
    <w:rsid w:val="003B2001"/>
    <w:rsid w:val="003B2AD2"/>
    <w:rsid w:val="003B2AF9"/>
    <w:rsid w:val="003B30B8"/>
    <w:rsid w:val="003B32CF"/>
    <w:rsid w:val="003B35A1"/>
    <w:rsid w:val="003B4444"/>
    <w:rsid w:val="003B4491"/>
    <w:rsid w:val="003B458E"/>
    <w:rsid w:val="003B45AA"/>
    <w:rsid w:val="003B536B"/>
    <w:rsid w:val="003B5BA4"/>
    <w:rsid w:val="003B7098"/>
    <w:rsid w:val="003B767A"/>
    <w:rsid w:val="003B7E72"/>
    <w:rsid w:val="003C0FD0"/>
    <w:rsid w:val="003C16A8"/>
    <w:rsid w:val="003C1734"/>
    <w:rsid w:val="003C17B9"/>
    <w:rsid w:val="003C214B"/>
    <w:rsid w:val="003C21DC"/>
    <w:rsid w:val="003C2F57"/>
    <w:rsid w:val="003C329F"/>
    <w:rsid w:val="003C3693"/>
    <w:rsid w:val="003C3CFF"/>
    <w:rsid w:val="003C3DBE"/>
    <w:rsid w:val="003C3DF1"/>
    <w:rsid w:val="003C57D8"/>
    <w:rsid w:val="003C6CD0"/>
    <w:rsid w:val="003C70E6"/>
    <w:rsid w:val="003C7744"/>
    <w:rsid w:val="003D01E1"/>
    <w:rsid w:val="003D0232"/>
    <w:rsid w:val="003D0A54"/>
    <w:rsid w:val="003D1A96"/>
    <w:rsid w:val="003D2375"/>
    <w:rsid w:val="003D2516"/>
    <w:rsid w:val="003D2517"/>
    <w:rsid w:val="003D2568"/>
    <w:rsid w:val="003D2D18"/>
    <w:rsid w:val="003D2F2C"/>
    <w:rsid w:val="003D42AD"/>
    <w:rsid w:val="003D448D"/>
    <w:rsid w:val="003D5AF4"/>
    <w:rsid w:val="003D7A84"/>
    <w:rsid w:val="003E0602"/>
    <w:rsid w:val="003E0DF3"/>
    <w:rsid w:val="003E0F7B"/>
    <w:rsid w:val="003E245A"/>
    <w:rsid w:val="003E24A3"/>
    <w:rsid w:val="003E257C"/>
    <w:rsid w:val="003E2EEC"/>
    <w:rsid w:val="003E35FA"/>
    <w:rsid w:val="003E381B"/>
    <w:rsid w:val="003E40E3"/>
    <w:rsid w:val="003E4FC5"/>
    <w:rsid w:val="003E5B26"/>
    <w:rsid w:val="003E6044"/>
    <w:rsid w:val="003E65F2"/>
    <w:rsid w:val="003E6807"/>
    <w:rsid w:val="003F0932"/>
    <w:rsid w:val="003F0F47"/>
    <w:rsid w:val="003F13E1"/>
    <w:rsid w:val="003F1871"/>
    <w:rsid w:val="003F1AD2"/>
    <w:rsid w:val="003F1B01"/>
    <w:rsid w:val="003F1CC8"/>
    <w:rsid w:val="003F1FA5"/>
    <w:rsid w:val="003F3302"/>
    <w:rsid w:val="003F38C3"/>
    <w:rsid w:val="003F449E"/>
    <w:rsid w:val="003F45C8"/>
    <w:rsid w:val="003F471B"/>
    <w:rsid w:val="003F4A11"/>
    <w:rsid w:val="003F4C10"/>
    <w:rsid w:val="003F4D93"/>
    <w:rsid w:val="003F502F"/>
    <w:rsid w:val="003F56A4"/>
    <w:rsid w:val="003F629F"/>
    <w:rsid w:val="003F62F8"/>
    <w:rsid w:val="003F6953"/>
    <w:rsid w:val="003F6B4B"/>
    <w:rsid w:val="003F7383"/>
    <w:rsid w:val="003F7BED"/>
    <w:rsid w:val="003F7D03"/>
    <w:rsid w:val="003F7E2D"/>
    <w:rsid w:val="0040108B"/>
    <w:rsid w:val="004021D5"/>
    <w:rsid w:val="00402595"/>
    <w:rsid w:val="00403157"/>
    <w:rsid w:val="00403317"/>
    <w:rsid w:val="00403AD9"/>
    <w:rsid w:val="00404AD2"/>
    <w:rsid w:val="00405093"/>
    <w:rsid w:val="00405983"/>
    <w:rsid w:val="0040689D"/>
    <w:rsid w:val="00406E92"/>
    <w:rsid w:val="004076CE"/>
    <w:rsid w:val="00407729"/>
    <w:rsid w:val="00407D9D"/>
    <w:rsid w:val="00410250"/>
    <w:rsid w:val="00410907"/>
    <w:rsid w:val="00410A3C"/>
    <w:rsid w:val="00410F96"/>
    <w:rsid w:val="00411052"/>
    <w:rsid w:val="0041163F"/>
    <w:rsid w:val="00411894"/>
    <w:rsid w:val="00411938"/>
    <w:rsid w:val="00411E62"/>
    <w:rsid w:val="0041219B"/>
    <w:rsid w:val="00412A2B"/>
    <w:rsid w:val="004149E9"/>
    <w:rsid w:val="00414A04"/>
    <w:rsid w:val="00414CD0"/>
    <w:rsid w:val="00414FC7"/>
    <w:rsid w:val="004163C2"/>
    <w:rsid w:val="004168BF"/>
    <w:rsid w:val="00416E1A"/>
    <w:rsid w:val="0041771A"/>
    <w:rsid w:val="00417830"/>
    <w:rsid w:val="00417839"/>
    <w:rsid w:val="00417942"/>
    <w:rsid w:val="00420398"/>
    <w:rsid w:val="00420B82"/>
    <w:rsid w:val="004210A3"/>
    <w:rsid w:val="0042124F"/>
    <w:rsid w:val="004217CF"/>
    <w:rsid w:val="004219D7"/>
    <w:rsid w:val="00421C1C"/>
    <w:rsid w:val="00421C30"/>
    <w:rsid w:val="004221CD"/>
    <w:rsid w:val="004224CD"/>
    <w:rsid w:val="00422947"/>
    <w:rsid w:val="00422F42"/>
    <w:rsid w:val="0042359F"/>
    <w:rsid w:val="00423C85"/>
    <w:rsid w:val="004247BF"/>
    <w:rsid w:val="00425AE6"/>
    <w:rsid w:val="00426FA3"/>
    <w:rsid w:val="004270FB"/>
    <w:rsid w:val="004313A0"/>
    <w:rsid w:val="00431E79"/>
    <w:rsid w:val="0043248B"/>
    <w:rsid w:val="00432A7A"/>
    <w:rsid w:val="004341D2"/>
    <w:rsid w:val="0043493C"/>
    <w:rsid w:val="00434A0D"/>
    <w:rsid w:val="00434B12"/>
    <w:rsid w:val="00434E80"/>
    <w:rsid w:val="0043558C"/>
    <w:rsid w:val="004359E1"/>
    <w:rsid w:val="0043646D"/>
    <w:rsid w:val="004364C3"/>
    <w:rsid w:val="00436744"/>
    <w:rsid w:val="00436D7D"/>
    <w:rsid w:val="00436FE6"/>
    <w:rsid w:val="0043764B"/>
    <w:rsid w:val="0043786A"/>
    <w:rsid w:val="00437873"/>
    <w:rsid w:val="004404E4"/>
    <w:rsid w:val="0044070C"/>
    <w:rsid w:val="00440987"/>
    <w:rsid w:val="00440ECC"/>
    <w:rsid w:val="00442623"/>
    <w:rsid w:val="00442B05"/>
    <w:rsid w:val="00442E42"/>
    <w:rsid w:val="0044386C"/>
    <w:rsid w:val="004450B1"/>
    <w:rsid w:val="0044693A"/>
    <w:rsid w:val="00446957"/>
    <w:rsid w:val="00446A9B"/>
    <w:rsid w:val="004471CA"/>
    <w:rsid w:val="00447B7D"/>
    <w:rsid w:val="00447FEF"/>
    <w:rsid w:val="00452C4E"/>
    <w:rsid w:val="0045452C"/>
    <w:rsid w:val="00454AE3"/>
    <w:rsid w:val="004550AA"/>
    <w:rsid w:val="004551F0"/>
    <w:rsid w:val="00460E71"/>
    <w:rsid w:val="00461284"/>
    <w:rsid w:val="0046164E"/>
    <w:rsid w:val="00462929"/>
    <w:rsid w:val="00463703"/>
    <w:rsid w:val="004642BF"/>
    <w:rsid w:val="004657A7"/>
    <w:rsid w:val="00465CFD"/>
    <w:rsid w:val="00466648"/>
    <w:rsid w:val="00466667"/>
    <w:rsid w:val="00467AFF"/>
    <w:rsid w:val="00467F75"/>
    <w:rsid w:val="00470266"/>
    <w:rsid w:val="00470B10"/>
    <w:rsid w:val="00471C6F"/>
    <w:rsid w:val="00472419"/>
    <w:rsid w:val="004724F6"/>
    <w:rsid w:val="00472FB5"/>
    <w:rsid w:val="00473548"/>
    <w:rsid w:val="00474846"/>
    <w:rsid w:val="00475127"/>
    <w:rsid w:val="004751A9"/>
    <w:rsid w:val="00476311"/>
    <w:rsid w:val="00476825"/>
    <w:rsid w:val="00476A5A"/>
    <w:rsid w:val="00476F91"/>
    <w:rsid w:val="00477EE2"/>
    <w:rsid w:val="00480182"/>
    <w:rsid w:val="004806D5"/>
    <w:rsid w:val="00480AC3"/>
    <w:rsid w:val="00480BFF"/>
    <w:rsid w:val="0048198C"/>
    <w:rsid w:val="00481EE2"/>
    <w:rsid w:val="00482058"/>
    <w:rsid w:val="00482439"/>
    <w:rsid w:val="0048243A"/>
    <w:rsid w:val="00482591"/>
    <w:rsid w:val="00482A2E"/>
    <w:rsid w:val="00482CB6"/>
    <w:rsid w:val="00482D15"/>
    <w:rsid w:val="00483406"/>
    <w:rsid w:val="00483723"/>
    <w:rsid w:val="004854B3"/>
    <w:rsid w:val="004854FC"/>
    <w:rsid w:val="00485BA6"/>
    <w:rsid w:val="00487570"/>
    <w:rsid w:val="00487A36"/>
    <w:rsid w:val="00487CAA"/>
    <w:rsid w:val="00487E20"/>
    <w:rsid w:val="0049004C"/>
    <w:rsid w:val="004910F5"/>
    <w:rsid w:val="0049170C"/>
    <w:rsid w:val="00491F1F"/>
    <w:rsid w:val="00492207"/>
    <w:rsid w:val="00492454"/>
    <w:rsid w:val="0049276B"/>
    <w:rsid w:val="00492A7F"/>
    <w:rsid w:val="00492A8E"/>
    <w:rsid w:val="00492A9C"/>
    <w:rsid w:val="00492D57"/>
    <w:rsid w:val="00492F9A"/>
    <w:rsid w:val="00493120"/>
    <w:rsid w:val="00495DED"/>
    <w:rsid w:val="004963DB"/>
    <w:rsid w:val="004966D4"/>
    <w:rsid w:val="0049681D"/>
    <w:rsid w:val="00496B93"/>
    <w:rsid w:val="00496FF7"/>
    <w:rsid w:val="0049776E"/>
    <w:rsid w:val="004A000B"/>
    <w:rsid w:val="004A0934"/>
    <w:rsid w:val="004A0A9C"/>
    <w:rsid w:val="004A18E6"/>
    <w:rsid w:val="004A1C38"/>
    <w:rsid w:val="004A359A"/>
    <w:rsid w:val="004A45D9"/>
    <w:rsid w:val="004A5015"/>
    <w:rsid w:val="004A5781"/>
    <w:rsid w:val="004A58A2"/>
    <w:rsid w:val="004A62FF"/>
    <w:rsid w:val="004A6524"/>
    <w:rsid w:val="004A68A9"/>
    <w:rsid w:val="004A6BBD"/>
    <w:rsid w:val="004A703F"/>
    <w:rsid w:val="004A7168"/>
    <w:rsid w:val="004A7539"/>
    <w:rsid w:val="004A7D82"/>
    <w:rsid w:val="004B0D9B"/>
    <w:rsid w:val="004B119A"/>
    <w:rsid w:val="004B15CF"/>
    <w:rsid w:val="004B1670"/>
    <w:rsid w:val="004B1B1D"/>
    <w:rsid w:val="004B1D2A"/>
    <w:rsid w:val="004B2F59"/>
    <w:rsid w:val="004B3006"/>
    <w:rsid w:val="004B3702"/>
    <w:rsid w:val="004B3883"/>
    <w:rsid w:val="004B38EA"/>
    <w:rsid w:val="004B4939"/>
    <w:rsid w:val="004B585A"/>
    <w:rsid w:val="004B58E7"/>
    <w:rsid w:val="004B6F43"/>
    <w:rsid w:val="004B6F6B"/>
    <w:rsid w:val="004B7629"/>
    <w:rsid w:val="004B7996"/>
    <w:rsid w:val="004B7E92"/>
    <w:rsid w:val="004C04F8"/>
    <w:rsid w:val="004C04FD"/>
    <w:rsid w:val="004C1424"/>
    <w:rsid w:val="004C15BB"/>
    <w:rsid w:val="004C309B"/>
    <w:rsid w:val="004C3765"/>
    <w:rsid w:val="004C37BF"/>
    <w:rsid w:val="004C4A0B"/>
    <w:rsid w:val="004C51C0"/>
    <w:rsid w:val="004C6543"/>
    <w:rsid w:val="004C73FC"/>
    <w:rsid w:val="004D011D"/>
    <w:rsid w:val="004D01C5"/>
    <w:rsid w:val="004D021D"/>
    <w:rsid w:val="004D040A"/>
    <w:rsid w:val="004D0841"/>
    <w:rsid w:val="004D1300"/>
    <w:rsid w:val="004D13D4"/>
    <w:rsid w:val="004D15E3"/>
    <w:rsid w:val="004D1FA5"/>
    <w:rsid w:val="004D23AE"/>
    <w:rsid w:val="004D3001"/>
    <w:rsid w:val="004D3309"/>
    <w:rsid w:val="004D3446"/>
    <w:rsid w:val="004D3844"/>
    <w:rsid w:val="004D3AEE"/>
    <w:rsid w:val="004D4652"/>
    <w:rsid w:val="004D484D"/>
    <w:rsid w:val="004D4C7A"/>
    <w:rsid w:val="004D51C0"/>
    <w:rsid w:val="004D60A4"/>
    <w:rsid w:val="004D70CB"/>
    <w:rsid w:val="004D7628"/>
    <w:rsid w:val="004D79BA"/>
    <w:rsid w:val="004D7BE8"/>
    <w:rsid w:val="004E0F55"/>
    <w:rsid w:val="004E173D"/>
    <w:rsid w:val="004E2ACB"/>
    <w:rsid w:val="004E33E6"/>
    <w:rsid w:val="004E5663"/>
    <w:rsid w:val="004E64E0"/>
    <w:rsid w:val="004E7128"/>
    <w:rsid w:val="004F037B"/>
    <w:rsid w:val="004F26D2"/>
    <w:rsid w:val="004F2A46"/>
    <w:rsid w:val="004F3CC2"/>
    <w:rsid w:val="004F41A0"/>
    <w:rsid w:val="004F4534"/>
    <w:rsid w:val="004F4DD2"/>
    <w:rsid w:val="004F5273"/>
    <w:rsid w:val="004F6356"/>
    <w:rsid w:val="004F6913"/>
    <w:rsid w:val="004F6D54"/>
    <w:rsid w:val="004F72FF"/>
    <w:rsid w:val="004F759E"/>
    <w:rsid w:val="004F77A7"/>
    <w:rsid w:val="00500BAF"/>
    <w:rsid w:val="00501096"/>
    <w:rsid w:val="005010B3"/>
    <w:rsid w:val="00501BB8"/>
    <w:rsid w:val="00502503"/>
    <w:rsid w:val="00502B3A"/>
    <w:rsid w:val="00502EF7"/>
    <w:rsid w:val="005031CD"/>
    <w:rsid w:val="00503569"/>
    <w:rsid w:val="00503737"/>
    <w:rsid w:val="00503CF8"/>
    <w:rsid w:val="00503E1E"/>
    <w:rsid w:val="00504F15"/>
    <w:rsid w:val="00505088"/>
    <w:rsid w:val="0050557A"/>
    <w:rsid w:val="0050569C"/>
    <w:rsid w:val="00505AE3"/>
    <w:rsid w:val="00505F81"/>
    <w:rsid w:val="005076A6"/>
    <w:rsid w:val="00507FE5"/>
    <w:rsid w:val="005101DB"/>
    <w:rsid w:val="00510847"/>
    <w:rsid w:val="0051084B"/>
    <w:rsid w:val="00511C5B"/>
    <w:rsid w:val="005127C5"/>
    <w:rsid w:val="00512EBD"/>
    <w:rsid w:val="00512F08"/>
    <w:rsid w:val="0051364C"/>
    <w:rsid w:val="0051431F"/>
    <w:rsid w:val="00515BDC"/>
    <w:rsid w:val="00515E7C"/>
    <w:rsid w:val="00516EA5"/>
    <w:rsid w:val="005202B8"/>
    <w:rsid w:val="005206C7"/>
    <w:rsid w:val="00520A89"/>
    <w:rsid w:val="0052178E"/>
    <w:rsid w:val="00521871"/>
    <w:rsid w:val="00521D82"/>
    <w:rsid w:val="0052266A"/>
    <w:rsid w:val="005230C9"/>
    <w:rsid w:val="0052379C"/>
    <w:rsid w:val="00524502"/>
    <w:rsid w:val="00524CD3"/>
    <w:rsid w:val="00525DA7"/>
    <w:rsid w:val="00531175"/>
    <w:rsid w:val="005318EA"/>
    <w:rsid w:val="00532A0B"/>
    <w:rsid w:val="00532CED"/>
    <w:rsid w:val="005330F3"/>
    <w:rsid w:val="005335F6"/>
    <w:rsid w:val="00533BA1"/>
    <w:rsid w:val="005340A8"/>
    <w:rsid w:val="005340FF"/>
    <w:rsid w:val="00535C26"/>
    <w:rsid w:val="005363B0"/>
    <w:rsid w:val="005369F1"/>
    <w:rsid w:val="00537302"/>
    <w:rsid w:val="005374BA"/>
    <w:rsid w:val="005376A7"/>
    <w:rsid w:val="00537817"/>
    <w:rsid w:val="00540E0A"/>
    <w:rsid w:val="00541665"/>
    <w:rsid w:val="005417FF"/>
    <w:rsid w:val="00541F4D"/>
    <w:rsid w:val="00541F83"/>
    <w:rsid w:val="005421C0"/>
    <w:rsid w:val="005426D2"/>
    <w:rsid w:val="00542F86"/>
    <w:rsid w:val="005434F4"/>
    <w:rsid w:val="0054450C"/>
    <w:rsid w:val="005446D5"/>
    <w:rsid w:val="005453DE"/>
    <w:rsid w:val="00545771"/>
    <w:rsid w:val="00545A2C"/>
    <w:rsid w:val="0054642F"/>
    <w:rsid w:val="005465C2"/>
    <w:rsid w:val="00547B23"/>
    <w:rsid w:val="00547E8E"/>
    <w:rsid w:val="00550B4F"/>
    <w:rsid w:val="00550CEE"/>
    <w:rsid w:val="0055157D"/>
    <w:rsid w:val="005525C3"/>
    <w:rsid w:val="00553983"/>
    <w:rsid w:val="00553F87"/>
    <w:rsid w:val="00555332"/>
    <w:rsid w:val="00555712"/>
    <w:rsid w:val="005558F7"/>
    <w:rsid w:val="005561DF"/>
    <w:rsid w:val="0055634F"/>
    <w:rsid w:val="00557A98"/>
    <w:rsid w:val="00557C94"/>
    <w:rsid w:val="00560715"/>
    <w:rsid w:val="0056091B"/>
    <w:rsid w:val="00560B68"/>
    <w:rsid w:val="00560FA8"/>
    <w:rsid w:val="00561710"/>
    <w:rsid w:val="00561DB0"/>
    <w:rsid w:val="0056258A"/>
    <w:rsid w:val="00563496"/>
    <w:rsid w:val="005635D8"/>
    <w:rsid w:val="0056501F"/>
    <w:rsid w:val="005654D0"/>
    <w:rsid w:val="005668A3"/>
    <w:rsid w:val="00566DED"/>
    <w:rsid w:val="00567A81"/>
    <w:rsid w:val="00570757"/>
    <w:rsid w:val="0057078F"/>
    <w:rsid w:val="00570AA4"/>
    <w:rsid w:val="00570DDF"/>
    <w:rsid w:val="00570FA5"/>
    <w:rsid w:val="005711BD"/>
    <w:rsid w:val="00571339"/>
    <w:rsid w:val="00571B65"/>
    <w:rsid w:val="00572BE0"/>
    <w:rsid w:val="00573D7E"/>
    <w:rsid w:val="00573D8F"/>
    <w:rsid w:val="005750D4"/>
    <w:rsid w:val="005757BB"/>
    <w:rsid w:val="0057581A"/>
    <w:rsid w:val="00575F2B"/>
    <w:rsid w:val="0057691D"/>
    <w:rsid w:val="00576DA6"/>
    <w:rsid w:val="00577CB3"/>
    <w:rsid w:val="00577D4D"/>
    <w:rsid w:val="00577D6A"/>
    <w:rsid w:val="00580684"/>
    <w:rsid w:val="00580741"/>
    <w:rsid w:val="00580877"/>
    <w:rsid w:val="005813DC"/>
    <w:rsid w:val="00581805"/>
    <w:rsid w:val="00581830"/>
    <w:rsid w:val="00582187"/>
    <w:rsid w:val="005822F2"/>
    <w:rsid w:val="005833C2"/>
    <w:rsid w:val="00583EA7"/>
    <w:rsid w:val="005846AB"/>
    <w:rsid w:val="00584AF2"/>
    <w:rsid w:val="00584B30"/>
    <w:rsid w:val="00584EC3"/>
    <w:rsid w:val="00584FFE"/>
    <w:rsid w:val="0058604C"/>
    <w:rsid w:val="0058617F"/>
    <w:rsid w:val="00586C3B"/>
    <w:rsid w:val="00586FDC"/>
    <w:rsid w:val="00587156"/>
    <w:rsid w:val="005902A7"/>
    <w:rsid w:val="0059030D"/>
    <w:rsid w:val="0059060F"/>
    <w:rsid w:val="00590A99"/>
    <w:rsid w:val="0059109F"/>
    <w:rsid w:val="0059122D"/>
    <w:rsid w:val="00592314"/>
    <w:rsid w:val="00592739"/>
    <w:rsid w:val="00592BA9"/>
    <w:rsid w:val="00593005"/>
    <w:rsid w:val="00593534"/>
    <w:rsid w:val="0059475A"/>
    <w:rsid w:val="00594A03"/>
    <w:rsid w:val="00594B90"/>
    <w:rsid w:val="00594E60"/>
    <w:rsid w:val="005956FB"/>
    <w:rsid w:val="00597569"/>
    <w:rsid w:val="00597DFA"/>
    <w:rsid w:val="005A0B9D"/>
    <w:rsid w:val="005A1FBA"/>
    <w:rsid w:val="005A2E0A"/>
    <w:rsid w:val="005A39C0"/>
    <w:rsid w:val="005A3DC3"/>
    <w:rsid w:val="005A4EAC"/>
    <w:rsid w:val="005A5074"/>
    <w:rsid w:val="005A6BD9"/>
    <w:rsid w:val="005A6ED4"/>
    <w:rsid w:val="005A70B7"/>
    <w:rsid w:val="005A737E"/>
    <w:rsid w:val="005A7CF4"/>
    <w:rsid w:val="005B0298"/>
    <w:rsid w:val="005B031F"/>
    <w:rsid w:val="005B05E2"/>
    <w:rsid w:val="005B1568"/>
    <w:rsid w:val="005B180F"/>
    <w:rsid w:val="005B216A"/>
    <w:rsid w:val="005B271A"/>
    <w:rsid w:val="005B2A92"/>
    <w:rsid w:val="005B303C"/>
    <w:rsid w:val="005B3340"/>
    <w:rsid w:val="005B3539"/>
    <w:rsid w:val="005B38DD"/>
    <w:rsid w:val="005B4138"/>
    <w:rsid w:val="005B4B6A"/>
    <w:rsid w:val="005B4FF3"/>
    <w:rsid w:val="005B51C7"/>
    <w:rsid w:val="005B5882"/>
    <w:rsid w:val="005B6330"/>
    <w:rsid w:val="005B681F"/>
    <w:rsid w:val="005B7477"/>
    <w:rsid w:val="005C111A"/>
    <w:rsid w:val="005C128E"/>
    <w:rsid w:val="005C1B57"/>
    <w:rsid w:val="005C20E1"/>
    <w:rsid w:val="005C3DA6"/>
    <w:rsid w:val="005C5229"/>
    <w:rsid w:val="005C576B"/>
    <w:rsid w:val="005C5C8D"/>
    <w:rsid w:val="005C5FC7"/>
    <w:rsid w:val="005C5FF4"/>
    <w:rsid w:val="005C6C24"/>
    <w:rsid w:val="005C6E65"/>
    <w:rsid w:val="005C79FC"/>
    <w:rsid w:val="005D1424"/>
    <w:rsid w:val="005D1C51"/>
    <w:rsid w:val="005D23B7"/>
    <w:rsid w:val="005D2EA6"/>
    <w:rsid w:val="005D2FB9"/>
    <w:rsid w:val="005D3840"/>
    <w:rsid w:val="005D3D52"/>
    <w:rsid w:val="005D4946"/>
    <w:rsid w:val="005D4CDE"/>
    <w:rsid w:val="005D526F"/>
    <w:rsid w:val="005D677A"/>
    <w:rsid w:val="005D75CB"/>
    <w:rsid w:val="005E0034"/>
    <w:rsid w:val="005E03B1"/>
    <w:rsid w:val="005E066B"/>
    <w:rsid w:val="005E0B3D"/>
    <w:rsid w:val="005E1192"/>
    <w:rsid w:val="005E153D"/>
    <w:rsid w:val="005E352D"/>
    <w:rsid w:val="005E3669"/>
    <w:rsid w:val="005E430C"/>
    <w:rsid w:val="005E5088"/>
    <w:rsid w:val="005E65D3"/>
    <w:rsid w:val="005E6638"/>
    <w:rsid w:val="005E6B0B"/>
    <w:rsid w:val="005E761E"/>
    <w:rsid w:val="005E7E57"/>
    <w:rsid w:val="005F03D3"/>
    <w:rsid w:val="005F0CFB"/>
    <w:rsid w:val="005F117D"/>
    <w:rsid w:val="005F20DB"/>
    <w:rsid w:val="005F295C"/>
    <w:rsid w:val="005F2984"/>
    <w:rsid w:val="005F3A6F"/>
    <w:rsid w:val="005F414A"/>
    <w:rsid w:val="005F51EF"/>
    <w:rsid w:val="005F5C73"/>
    <w:rsid w:val="005F5E82"/>
    <w:rsid w:val="005F653B"/>
    <w:rsid w:val="005F6E17"/>
    <w:rsid w:val="005F7DEE"/>
    <w:rsid w:val="00600B88"/>
    <w:rsid w:val="006017DA"/>
    <w:rsid w:val="006020E7"/>
    <w:rsid w:val="006025D6"/>
    <w:rsid w:val="006035BB"/>
    <w:rsid w:val="006039C1"/>
    <w:rsid w:val="00603A51"/>
    <w:rsid w:val="00603A9C"/>
    <w:rsid w:val="00603F35"/>
    <w:rsid w:val="006040FE"/>
    <w:rsid w:val="00604842"/>
    <w:rsid w:val="00604A9C"/>
    <w:rsid w:val="006051E0"/>
    <w:rsid w:val="00605ED8"/>
    <w:rsid w:val="00606246"/>
    <w:rsid w:val="00606710"/>
    <w:rsid w:val="0060695A"/>
    <w:rsid w:val="006073CC"/>
    <w:rsid w:val="0061003B"/>
    <w:rsid w:val="0061120D"/>
    <w:rsid w:val="00611487"/>
    <w:rsid w:val="006114AC"/>
    <w:rsid w:val="00611C0B"/>
    <w:rsid w:val="006122A4"/>
    <w:rsid w:val="006135E9"/>
    <w:rsid w:val="006137DA"/>
    <w:rsid w:val="006148A9"/>
    <w:rsid w:val="0061493E"/>
    <w:rsid w:val="006156A2"/>
    <w:rsid w:val="00615CCC"/>
    <w:rsid w:val="0062058F"/>
    <w:rsid w:val="00620FD5"/>
    <w:rsid w:val="0062162D"/>
    <w:rsid w:val="0062289C"/>
    <w:rsid w:val="0062298B"/>
    <w:rsid w:val="00622BC6"/>
    <w:rsid w:val="00623118"/>
    <w:rsid w:val="0062322B"/>
    <w:rsid w:val="00623E30"/>
    <w:rsid w:val="00623F8D"/>
    <w:rsid w:val="006242E7"/>
    <w:rsid w:val="0062455B"/>
    <w:rsid w:val="00624C48"/>
    <w:rsid w:val="00624E9D"/>
    <w:rsid w:val="00625A1C"/>
    <w:rsid w:val="00625AF3"/>
    <w:rsid w:val="00625B69"/>
    <w:rsid w:val="0062787B"/>
    <w:rsid w:val="00627DEF"/>
    <w:rsid w:val="00627F8B"/>
    <w:rsid w:val="006311AC"/>
    <w:rsid w:val="0063232A"/>
    <w:rsid w:val="00632366"/>
    <w:rsid w:val="00632A38"/>
    <w:rsid w:val="006332A7"/>
    <w:rsid w:val="006340C0"/>
    <w:rsid w:val="006344AB"/>
    <w:rsid w:val="0063475C"/>
    <w:rsid w:val="00634D08"/>
    <w:rsid w:val="006350B4"/>
    <w:rsid w:val="00635380"/>
    <w:rsid w:val="0063579F"/>
    <w:rsid w:val="00635C10"/>
    <w:rsid w:val="00636ADA"/>
    <w:rsid w:val="00636E82"/>
    <w:rsid w:val="00637692"/>
    <w:rsid w:val="00640513"/>
    <w:rsid w:val="006407F0"/>
    <w:rsid w:val="006407FB"/>
    <w:rsid w:val="0064126C"/>
    <w:rsid w:val="0064198A"/>
    <w:rsid w:val="00642556"/>
    <w:rsid w:val="00642E54"/>
    <w:rsid w:val="006430ED"/>
    <w:rsid w:val="006431BA"/>
    <w:rsid w:val="006437FE"/>
    <w:rsid w:val="0064421B"/>
    <w:rsid w:val="00644254"/>
    <w:rsid w:val="0064574F"/>
    <w:rsid w:val="00645839"/>
    <w:rsid w:val="00645C4D"/>
    <w:rsid w:val="0064619D"/>
    <w:rsid w:val="006469DF"/>
    <w:rsid w:val="00646A4A"/>
    <w:rsid w:val="00646D84"/>
    <w:rsid w:val="00646DBD"/>
    <w:rsid w:val="00646DDB"/>
    <w:rsid w:val="00647111"/>
    <w:rsid w:val="006471E7"/>
    <w:rsid w:val="00647DA4"/>
    <w:rsid w:val="006501AE"/>
    <w:rsid w:val="0065055F"/>
    <w:rsid w:val="00650774"/>
    <w:rsid w:val="006507A1"/>
    <w:rsid w:val="00650E34"/>
    <w:rsid w:val="00651F90"/>
    <w:rsid w:val="0065239A"/>
    <w:rsid w:val="006524D7"/>
    <w:rsid w:val="00652A02"/>
    <w:rsid w:val="00652DCE"/>
    <w:rsid w:val="0065406E"/>
    <w:rsid w:val="00655DA5"/>
    <w:rsid w:val="00656EF4"/>
    <w:rsid w:val="00657B53"/>
    <w:rsid w:val="00660198"/>
    <w:rsid w:val="006603BE"/>
    <w:rsid w:val="006619EA"/>
    <w:rsid w:val="00662D3E"/>
    <w:rsid w:val="00663124"/>
    <w:rsid w:val="006631A0"/>
    <w:rsid w:val="00663777"/>
    <w:rsid w:val="00663981"/>
    <w:rsid w:val="00663986"/>
    <w:rsid w:val="00663D1F"/>
    <w:rsid w:val="00664F7B"/>
    <w:rsid w:val="00665448"/>
    <w:rsid w:val="0066616A"/>
    <w:rsid w:val="00666276"/>
    <w:rsid w:val="00666BED"/>
    <w:rsid w:val="00667436"/>
    <w:rsid w:val="006678A0"/>
    <w:rsid w:val="006679BC"/>
    <w:rsid w:val="00667F19"/>
    <w:rsid w:val="00671956"/>
    <w:rsid w:val="00671CFA"/>
    <w:rsid w:val="006723A0"/>
    <w:rsid w:val="0067279D"/>
    <w:rsid w:val="006727D4"/>
    <w:rsid w:val="00674E8A"/>
    <w:rsid w:val="0067744C"/>
    <w:rsid w:val="00677DAE"/>
    <w:rsid w:val="006813CC"/>
    <w:rsid w:val="00681474"/>
    <w:rsid w:val="0068211C"/>
    <w:rsid w:val="00682A21"/>
    <w:rsid w:val="00683754"/>
    <w:rsid w:val="00685AE1"/>
    <w:rsid w:val="006866CA"/>
    <w:rsid w:val="0068688B"/>
    <w:rsid w:val="006868B7"/>
    <w:rsid w:val="00686D2D"/>
    <w:rsid w:val="00687346"/>
    <w:rsid w:val="006874BE"/>
    <w:rsid w:val="0069113B"/>
    <w:rsid w:val="0069136F"/>
    <w:rsid w:val="00691D22"/>
    <w:rsid w:val="00691E9A"/>
    <w:rsid w:val="00691F49"/>
    <w:rsid w:val="006920D7"/>
    <w:rsid w:val="00692401"/>
    <w:rsid w:val="00692B42"/>
    <w:rsid w:val="00692C6F"/>
    <w:rsid w:val="00693CF6"/>
    <w:rsid w:val="00693E37"/>
    <w:rsid w:val="006941A8"/>
    <w:rsid w:val="00694458"/>
    <w:rsid w:val="00694EAF"/>
    <w:rsid w:val="00694FB3"/>
    <w:rsid w:val="0069530D"/>
    <w:rsid w:val="00695D23"/>
    <w:rsid w:val="00695ED8"/>
    <w:rsid w:val="006966DD"/>
    <w:rsid w:val="00696978"/>
    <w:rsid w:val="00696EE6"/>
    <w:rsid w:val="00697087"/>
    <w:rsid w:val="006972F7"/>
    <w:rsid w:val="006976E9"/>
    <w:rsid w:val="006978B0"/>
    <w:rsid w:val="006978FF"/>
    <w:rsid w:val="00697F7C"/>
    <w:rsid w:val="006A08B7"/>
    <w:rsid w:val="006A1276"/>
    <w:rsid w:val="006A14E6"/>
    <w:rsid w:val="006A25BE"/>
    <w:rsid w:val="006A4458"/>
    <w:rsid w:val="006A4EEB"/>
    <w:rsid w:val="006A6494"/>
    <w:rsid w:val="006A6654"/>
    <w:rsid w:val="006A7969"/>
    <w:rsid w:val="006B063B"/>
    <w:rsid w:val="006B079C"/>
    <w:rsid w:val="006B1861"/>
    <w:rsid w:val="006B1BDE"/>
    <w:rsid w:val="006B1E90"/>
    <w:rsid w:val="006B4297"/>
    <w:rsid w:val="006B46F5"/>
    <w:rsid w:val="006B4716"/>
    <w:rsid w:val="006B5D21"/>
    <w:rsid w:val="006B5FAA"/>
    <w:rsid w:val="006B6340"/>
    <w:rsid w:val="006B6681"/>
    <w:rsid w:val="006B676B"/>
    <w:rsid w:val="006B6B5A"/>
    <w:rsid w:val="006C0721"/>
    <w:rsid w:val="006C0FBC"/>
    <w:rsid w:val="006C14AD"/>
    <w:rsid w:val="006C1C52"/>
    <w:rsid w:val="006C2E0D"/>
    <w:rsid w:val="006C408E"/>
    <w:rsid w:val="006C4DE4"/>
    <w:rsid w:val="006C5521"/>
    <w:rsid w:val="006C56D1"/>
    <w:rsid w:val="006C5CC3"/>
    <w:rsid w:val="006C6146"/>
    <w:rsid w:val="006C65CB"/>
    <w:rsid w:val="006C6929"/>
    <w:rsid w:val="006C70BA"/>
    <w:rsid w:val="006C71CE"/>
    <w:rsid w:val="006C761D"/>
    <w:rsid w:val="006D023B"/>
    <w:rsid w:val="006D0C97"/>
    <w:rsid w:val="006D11B8"/>
    <w:rsid w:val="006D32D8"/>
    <w:rsid w:val="006D382C"/>
    <w:rsid w:val="006D42C3"/>
    <w:rsid w:val="006D45A4"/>
    <w:rsid w:val="006D4701"/>
    <w:rsid w:val="006D4AF0"/>
    <w:rsid w:val="006D4F68"/>
    <w:rsid w:val="006D6256"/>
    <w:rsid w:val="006D70FA"/>
    <w:rsid w:val="006D7980"/>
    <w:rsid w:val="006D7E82"/>
    <w:rsid w:val="006E03DC"/>
    <w:rsid w:val="006E15EE"/>
    <w:rsid w:val="006E1DE4"/>
    <w:rsid w:val="006E2DF1"/>
    <w:rsid w:val="006E2E57"/>
    <w:rsid w:val="006E376C"/>
    <w:rsid w:val="006E4008"/>
    <w:rsid w:val="006E55C7"/>
    <w:rsid w:val="006E56E0"/>
    <w:rsid w:val="006E575B"/>
    <w:rsid w:val="006E5837"/>
    <w:rsid w:val="006E621F"/>
    <w:rsid w:val="006E7CCA"/>
    <w:rsid w:val="006F028A"/>
    <w:rsid w:val="006F0293"/>
    <w:rsid w:val="006F0505"/>
    <w:rsid w:val="006F09B9"/>
    <w:rsid w:val="006F115D"/>
    <w:rsid w:val="006F1D2A"/>
    <w:rsid w:val="006F1FAD"/>
    <w:rsid w:val="006F2A30"/>
    <w:rsid w:val="006F2CAD"/>
    <w:rsid w:val="006F2FF3"/>
    <w:rsid w:val="006F3382"/>
    <w:rsid w:val="006F387C"/>
    <w:rsid w:val="006F3B6C"/>
    <w:rsid w:val="006F446E"/>
    <w:rsid w:val="006F5276"/>
    <w:rsid w:val="006F5277"/>
    <w:rsid w:val="006F5DA9"/>
    <w:rsid w:val="006F5FE2"/>
    <w:rsid w:val="006F7475"/>
    <w:rsid w:val="006F75DD"/>
    <w:rsid w:val="006F7641"/>
    <w:rsid w:val="006F7AD2"/>
    <w:rsid w:val="0070036B"/>
    <w:rsid w:val="00701067"/>
    <w:rsid w:val="0070146B"/>
    <w:rsid w:val="00701499"/>
    <w:rsid w:val="00701543"/>
    <w:rsid w:val="00701601"/>
    <w:rsid w:val="00702193"/>
    <w:rsid w:val="00702246"/>
    <w:rsid w:val="00704255"/>
    <w:rsid w:val="007049E7"/>
    <w:rsid w:val="00704A5A"/>
    <w:rsid w:val="007056CA"/>
    <w:rsid w:val="0070655C"/>
    <w:rsid w:val="00706ADF"/>
    <w:rsid w:val="007073A8"/>
    <w:rsid w:val="00707AC0"/>
    <w:rsid w:val="00710118"/>
    <w:rsid w:val="0071152F"/>
    <w:rsid w:val="00711C02"/>
    <w:rsid w:val="00712022"/>
    <w:rsid w:val="007127B1"/>
    <w:rsid w:val="00712B22"/>
    <w:rsid w:val="00712E27"/>
    <w:rsid w:val="00714136"/>
    <w:rsid w:val="00714353"/>
    <w:rsid w:val="0071599E"/>
    <w:rsid w:val="00716361"/>
    <w:rsid w:val="00716395"/>
    <w:rsid w:val="00716C1B"/>
    <w:rsid w:val="007170BC"/>
    <w:rsid w:val="00720263"/>
    <w:rsid w:val="007206EC"/>
    <w:rsid w:val="00720D73"/>
    <w:rsid w:val="007212F6"/>
    <w:rsid w:val="00721577"/>
    <w:rsid w:val="007218F2"/>
    <w:rsid w:val="00722730"/>
    <w:rsid w:val="00724209"/>
    <w:rsid w:val="00724506"/>
    <w:rsid w:val="00725823"/>
    <w:rsid w:val="00725BA1"/>
    <w:rsid w:val="00726023"/>
    <w:rsid w:val="007263D3"/>
    <w:rsid w:val="00726434"/>
    <w:rsid w:val="007264E4"/>
    <w:rsid w:val="00726601"/>
    <w:rsid w:val="007268E1"/>
    <w:rsid w:val="00726B59"/>
    <w:rsid w:val="00726CB3"/>
    <w:rsid w:val="00726D9B"/>
    <w:rsid w:val="007275CA"/>
    <w:rsid w:val="0072787A"/>
    <w:rsid w:val="00727C88"/>
    <w:rsid w:val="007310F7"/>
    <w:rsid w:val="0073299C"/>
    <w:rsid w:val="00733789"/>
    <w:rsid w:val="0073496A"/>
    <w:rsid w:val="0073529E"/>
    <w:rsid w:val="00735E10"/>
    <w:rsid w:val="00736A88"/>
    <w:rsid w:val="007379B6"/>
    <w:rsid w:val="00740103"/>
    <w:rsid w:val="00740681"/>
    <w:rsid w:val="00741603"/>
    <w:rsid w:val="00741626"/>
    <w:rsid w:val="007416BB"/>
    <w:rsid w:val="0074233E"/>
    <w:rsid w:val="0074280E"/>
    <w:rsid w:val="0074323F"/>
    <w:rsid w:val="007432A3"/>
    <w:rsid w:val="0074399E"/>
    <w:rsid w:val="007440A2"/>
    <w:rsid w:val="00744295"/>
    <w:rsid w:val="00744EC2"/>
    <w:rsid w:val="00745689"/>
    <w:rsid w:val="00745E8A"/>
    <w:rsid w:val="00745F82"/>
    <w:rsid w:val="007464A2"/>
    <w:rsid w:val="00746C7B"/>
    <w:rsid w:val="00746C86"/>
    <w:rsid w:val="0074713C"/>
    <w:rsid w:val="00747FD8"/>
    <w:rsid w:val="00750763"/>
    <w:rsid w:val="007530D0"/>
    <w:rsid w:val="00753108"/>
    <w:rsid w:val="00753686"/>
    <w:rsid w:val="007547F9"/>
    <w:rsid w:val="00754889"/>
    <w:rsid w:val="007549F2"/>
    <w:rsid w:val="00755E24"/>
    <w:rsid w:val="00756D3D"/>
    <w:rsid w:val="0075767F"/>
    <w:rsid w:val="00757BFA"/>
    <w:rsid w:val="0076093C"/>
    <w:rsid w:val="00760A37"/>
    <w:rsid w:val="00760AE3"/>
    <w:rsid w:val="0076225A"/>
    <w:rsid w:val="00762C41"/>
    <w:rsid w:val="00762CCA"/>
    <w:rsid w:val="00762ED2"/>
    <w:rsid w:val="00763C8A"/>
    <w:rsid w:val="00763ED2"/>
    <w:rsid w:val="007641F0"/>
    <w:rsid w:val="00764301"/>
    <w:rsid w:val="007645D5"/>
    <w:rsid w:val="00764CCE"/>
    <w:rsid w:val="0076503A"/>
    <w:rsid w:val="00765096"/>
    <w:rsid w:val="0076566F"/>
    <w:rsid w:val="0076568A"/>
    <w:rsid w:val="007659A2"/>
    <w:rsid w:val="00766546"/>
    <w:rsid w:val="0076685D"/>
    <w:rsid w:val="00766970"/>
    <w:rsid w:val="00766F81"/>
    <w:rsid w:val="00767361"/>
    <w:rsid w:val="0076781D"/>
    <w:rsid w:val="00767A27"/>
    <w:rsid w:val="00767E20"/>
    <w:rsid w:val="007707B5"/>
    <w:rsid w:val="007718F2"/>
    <w:rsid w:val="00772397"/>
    <w:rsid w:val="007736BD"/>
    <w:rsid w:val="00773A3F"/>
    <w:rsid w:val="0077412D"/>
    <w:rsid w:val="007755E8"/>
    <w:rsid w:val="007757E3"/>
    <w:rsid w:val="00776280"/>
    <w:rsid w:val="0077676A"/>
    <w:rsid w:val="00777CEF"/>
    <w:rsid w:val="00780003"/>
    <w:rsid w:val="007806FC"/>
    <w:rsid w:val="00781115"/>
    <w:rsid w:val="0078152A"/>
    <w:rsid w:val="00781796"/>
    <w:rsid w:val="0078188B"/>
    <w:rsid w:val="00781AD2"/>
    <w:rsid w:val="007820B9"/>
    <w:rsid w:val="00782A0A"/>
    <w:rsid w:val="00782E64"/>
    <w:rsid w:val="00783414"/>
    <w:rsid w:val="00783AC5"/>
    <w:rsid w:val="007841A4"/>
    <w:rsid w:val="007845F2"/>
    <w:rsid w:val="00784837"/>
    <w:rsid w:val="00784F54"/>
    <w:rsid w:val="0078592B"/>
    <w:rsid w:val="00785A16"/>
    <w:rsid w:val="00785B24"/>
    <w:rsid w:val="007874B9"/>
    <w:rsid w:val="00787A80"/>
    <w:rsid w:val="00790A6D"/>
    <w:rsid w:val="007911F8"/>
    <w:rsid w:val="00791E87"/>
    <w:rsid w:val="0079233D"/>
    <w:rsid w:val="00792C82"/>
    <w:rsid w:val="007933BC"/>
    <w:rsid w:val="00793825"/>
    <w:rsid w:val="007938EE"/>
    <w:rsid w:val="00793BC7"/>
    <w:rsid w:val="00794E2B"/>
    <w:rsid w:val="00795513"/>
    <w:rsid w:val="00795884"/>
    <w:rsid w:val="00795969"/>
    <w:rsid w:val="00795A09"/>
    <w:rsid w:val="00796FC2"/>
    <w:rsid w:val="0079701E"/>
    <w:rsid w:val="00797097"/>
    <w:rsid w:val="0079779A"/>
    <w:rsid w:val="007A1294"/>
    <w:rsid w:val="007A20CD"/>
    <w:rsid w:val="007A2FBE"/>
    <w:rsid w:val="007A3483"/>
    <w:rsid w:val="007A3A90"/>
    <w:rsid w:val="007A40BE"/>
    <w:rsid w:val="007A6293"/>
    <w:rsid w:val="007A6463"/>
    <w:rsid w:val="007A7725"/>
    <w:rsid w:val="007A7926"/>
    <w:rsid w:val="007A7E61"/>
    <w:rsid w:val="007A7FC4"/>
    <w:rsid w:val="007B00EC"/>
    <w:rsid w:val="007B1039"/>
    <w:rsid w:val="007B14C6"/>
    <w:rsid w:val="007B1972"/>
    <w:rsid w:val="007B1A2B"/>
    <w:rsid w:val="007B1D2F"/>
    <w:rsid w:val="007B1F61"/>
    <w:rsid w:val="007B247C"/>
    <w:rsid w:val="007B3581"/>
    <w:rsid w:val="007B4648"/>
    <w:rsid w:val="007B472E"/>
    <w:rsid w:val="007B5499"/>
    <w:rsid w:val="007B639F"/>
    <w:rsid w:val="007B64D5"/>
    <w:rsid w:val="007B6687"/>
    <w:rsid w:val="007B6828"/>
    <w:rsid w:val="007B731C"/>
    <w:rsid w:val="007B7F4B"/>
    <w:rsid w:val="007C04E6"/>
    <w:rsid w:val="007C050A"/>
    <w:rsid w:val="007C1831"/>
    <w:rsid w:val="007C217B"/>
    <w:rsid w:val="007C2289"/>
    <w:rsid w:val="007C2EA8"/>
    <w:rsid w:val="007C32E9"/>
    <w:rsid w:val="007C3E85"/>
    <w:rsid w:val="007C4979"/>
    <w:rsid w:val="007C4FF5"/>
    <w:rsid w:val="007C50CF"/>
    <w:rsid w:val="007C54BA"/>
    <w:rsid w:val="007C6A47"/>
    <w:rsid w:val="007C7BDD"/>
    <w:rsid w:val="007D092B"/>
    <w:rsid w:val="007D0C04"/>
    <w:rsid w:val="007D0CBF"/>
    <w:rsid w:val="007D153B"/>
    <w:rsid w:val="007D1CC2"/>
    <w:rsid w:val="007D2B25"/>
    <w:rsid w:val="007D46CF"/>
    <w:rsid w:val="007D4CC8"/>
    <w:rsid w:val="007D4D43"/>
    <w:rsid w:val="007D508A"/>
    <w:rsid w:val="007D65A9"/>
    <w:rsid w:val="007D6BA0"/>
    <w:rsid w:val="007E00EC"/>
    <w:rsid w:val="007E05E8"/>
    <w:rsid w:val="007E0B6E"/>
    <w:rsid w:val="007E117D"/>
    <w:rsid w:val="007E293C"/>
    <w:rsid w:val="007E33BE"/>
    <w:rsid w:val="007E3952"/>
    <w:rsid w:val="007E3989"/>
    <w:rsid w:val="007E480D"/>
    <w:rsid w:val="007E4961"/>
    <w:rsid w:val="007E53BA"/>
    <w:rsid w:val="007E59AC"/>
    <w:rsid w:val="007E67F4"/>
    <w:rsid w:val="007E71CA"/>
    <w:rsid w:val="007E7C59"/>
    <w:rsid w:val="007E7D33"/>
    <w:rsid w:val="007F00B4"/>
    <w:rsid w:val="007F0A1E"/>
    <w:rsid w:val="007F1048"/>
    <w:rsid w:val="007F112B"/>
    <w:rsid w:val="007F1418"/>
    <w:rsid w:val="007F178F"/>
    <w:rsid w:val="007F3990"/>
    <w:rsid w:val="007F3BF9"/>
    <w:rsid w:val="007F4F47"/>
    <w:rsid w:val="007F5033"/>
    <w:rsid w:val="007F516F"/>
    <w:rsid w:val="007F52BB"/>
    <w:rsid w:val="007F55AC"/>
    <w:rsid w:val="007F59F6"/>
    <w:rsid w:val="007F5FE9"/>
    <w:rsid w:val="007F7E6B"/>
    <w:rsid w:val="0080019E"/>
    <w:rsid w:val="008019C2"/>
    <w:rsid w:val="00801B0C"/>
    <w:rsid w:val="008028DD"/>
    <w:rsid w:val="00802AC3"/>
    <w:rsid w:val="00802FCC"/>
    <w:rsid w:val="00803066"/>
    <w:rsid w:val="00803751"/>
    <w:rsid w:val="00803D49"/>
    <w:rsid w:val="008045B4"/>
    <w:rsid w:val="00805677"/>
    <w:rsid w:val="00805818"/>
    <w:rsid w:val="0080583E"/>
    <w:rsid w:val="00805A2B"/>
    <w:rsid w:val="008061A6"/>
    <w:rsid w:val="00806658"/>
    <w:rsid w:val="00806D5F"/>
    <w:rsid w:val="0080745D"/>
    <w:rsid w:val="0081110D"/>
    <w:rsid w:val="008115AE"/>
    <w:rsid w:val="008126CF"/>
    <w:rsid w:val="00812ACE"/>
    <w:rsid w:val="00815415"/>
    <w:rsid w:val="0081574D"/>
    <w:rsid w:val="00816549"/>
    <w:rsid w:val="00817BFE"/>
    <w:rsid w:val="00817E5D"/>
    <w:rsid w:val="008200AE"/>
    <w:rsid w:val="00821019"/>
    <w:rsid w:val="008212BE"/>
    <w:rsid w:val="008213FA"/>
    <w:rsid w:val="00821828"/>
    <w:rsid w:val="008223AF"/>
    <w:rsid w:val="00823B56"/>
    <w:rsid w:val="00823F84"/>
    <w:rsid w:val="00825127"/>
    <w:rsid w:val="00825B27"/>
    <w:rsid w:val="00825B5D"/>
    <w:rsid w:val="00826168"/>
    <w:rsid w:val="00826F3D"/>
    <w:rsid w:val="00827CD0"/>
    <w:rsid w:val="00830E9A"/>
    <w:rsid w:val="008314BC"/>
    <w:rsid w:val="00831B14"/>
    <w:rsid w:val="00831C29"/>
    <w:rsid w:val="00832BF0"/>
    <w:rsid w:val="00832EF3"/>
    <w:rsid w:val="008332FA"/>
    <w:rsid w:val="0083337E"/>
    <w:rsid w:val="0083360F"/>
    <w:rsid w:val="008338EC"/>
    <w:rsid w:val="0083439F"/>
    <w:rsid w:val="00834812"/>
    <w:rsid w:val="00834C2F"/>
    <w:rsid w:val="00834D24"/>
    <w:rsid w:val="00835A53"/>
    <w:rsid w:val="008361E4"/>
    <w:rsid w:val="008369BF"/>
    <w:rsid w:val="008401BB"/>
    <w:rsid w:val="00841E72"/>
    <w:rsid w:val="00842B24"/>
    <w:rsid w:val="008446ED"/>
    <w:rsid w:val="00844BE8"/>
    <w:rsid w:val="00845D96"/>
    <w:rsid w:val="008462E5"/>
    <w:rsid w:val="008467E8"/>
    <w:rsid w:val="00846867"/>
    <w:rsid w:val="00846A6D"/>
    <w:rsid w:val="00846E06"/>
    <w:rsid w:val="00847730"/>
    <w:rsid w:val="008513B2"/>
    <w:rsid w:val="00853C18"/>
    <w:rsid w:val="008540EF"/>
    <w:rsid w:val="00854577"/>
    <w:rsid w:val="00854651"/>
    <w:rsid w:val="00854B53"/>
    <w:rsid w:val="008552F3"/>
    <w:rsid w:val="0085551E"/>
    <w:rsid w:val="00855E4A"/>
    <w:rsid w:val="008575B6"/>
    <w:rsid w:val="00857799"/>
    <w:rsid w:val="00857AE0"/>
    <w:rsid w:val="00857E4D"/>
    <w:rsid w:val="00860327"/>
    <w:rsid w:val="008605F1"/>
    <w:rsid w:val="0086092E"/>
    <w:rsid w:val="008623CD"/>
    <w:rsid w:val="008624AD"/>
    <w:rsid w:val="00862C38"/>
    <w:rsid w:val="00863575"/>
    <w:rsid w:val="008639BF"/>
    <w:rsid w:val="00863B00"/>
    <w:rsid w:val="008667D4"/>
    <w:rsid w:val="00866F60"/>
    <w:rsid w:val="0086753D"/>
    <w:rsid w:val="00867A04"/>
    <w:rsid w:val="00867D19"/>
    <w:rsid w:val="00867D25"/>
    <w:rsid w:val="00870811"/>
    <w:rsid w:val="008710F7"/>
    <w:rsid w:val="00872229"/>
    <w:rsid w:val="0087267C"/>
    <w:rsid w:val="008753E0"/>
    <w:rsid w:val="00875A96"/>
    <w:rsid w:val="00875B5D"/>
    <w:rsid w:val="00880CF0"/>
    <w:rsid w:val="00881605"/>
    <w:rsid w:val="00881B84"/>
    <w:rsid w:val="00882081"/>
    <w:rsid w:val="008827E0"/>
    <w:rsid w:val="00882848"/>
    <w:rsid w:val="008832E1"/>
    <w:rsid w:val="0088333D"/>
    <w:rsid w:val="00883457"/>
    <w:rsid w:val="008846C9"/>
    <w:rsid w:val="008850A8"/>
    <w:rsid w:val="008851A6"/>
    <w:rsid w:val="00885324"/>
    <w:rsid w:val="00886131"/>
    <w:rsid w:val="0088711A"/>
    <w:rsid w:val="00887825"/>
    <w:rsid w:val="0088799C"/>
    <w:rsid w:val="00887DDB"/>
    <w:rsid w:val="00887F9A"/>
    <w:rsid w:val="00890618"/>
    <w:rsid w:val="00892391"/>
    <w:rsid w:val="00892AC3"/>
    <w:rsid w:val="0089320E"/>
    <w:rsid w:val="00893AE4"/>
    <w:rsid w:val="00893D25"/>
    <w:rsid w:val="00894BE0"/>
    <w:rsid w:val="00894BF8"/>
    <w:rsid w:val="00894E6B"/>
    <w:rsid w:val="00894F1F"/>
    <w:rsid w:val="00894F23"/>
    <w:rsid w:val="00895171"/>
    <w:rsid w:val="0089580C"/>
    <w:rsid w:val="008972C9"/>
    <w:rsid w:val="0089781E"/>
    <w:rsid w:val="00897A5F"/>
    <w:rsid w:val="00897E42"/>
    <w:rsid w:val="00897F95"/>
    <w:rsid w:val="008A16D2"/>
    <w:rsid w:val="008A24C6"/>
    <w:rsid w:val="008A29E5"/>
    <w:rsid w:val="008A3639"/>
    <w:rsid w:val="008A3843"/>
    <w:rsid w:val="008A4CBF"/>
    <w:rsid w:val="008A5559"/>
    <w:rsid w:val="008A64A8"/>
    <w:rsid w:val="008A69E0"/>
    <w:rsid w:val="008A7111"/>
    <w:rsid w:val="008B04E6"/>
    <w:rsid w:val="008B0AF3"/>
    <w:rsid w:val="008B1303"/>
    <w:rsid w:val="008B13E9"/>
    <w:rsid w:val="008B27D0"/>
    <w:rsid w:val="008B2BF7"/>
    <w:rsid w:val="008B39AC"/>
    <w:rsid w:val="008B3F94"/>
    <w:rsid w:val="008B425B"/>
    <w:rsid w:val="008B4C5C"/>
    <w:rsid w:val="008B4F7B"/>
    <w:rsid w:val="008B5EEC"/>
    <w:rsid w:val="008B6956"/>
    <w:rsid w:val="008B6D44"/>
    <w:rsid w:val="008C047E"/>
    <w:rsid w:val="008C07FD"/>
    <w:rsid w:val="008C0844"/>
    <w:rsid w:val="008C0CF7"/>
    <w:rsid w:val="008C0EC6"/>
    <w:rsid w:val="008C1004"/>
    <w:rsid w:val="008C14C6"/>
    <w:rsid w:val="008C2C18"/>
    <w:rsid w:val="008C3A4E"/>
    <w:rsid w:val="008C402A"/>
    <w:rsid w:val="008C66D6"/>
    <w:rsid w:val="008C69E0"/>
    <w:rsid w:val="008C6D78"/>
    <w:rsid w:val="008C7B8F"/>
    <w:rsid w:val="008C7C09"/>
    <w:rsid w:val="008D0385"/>
    <w:rsid w:val="008D0F22"/>
    <w:rsid w:val="008D1837"/>
    <w:rsid w:val="008D1F35"/>
    <w:rsid w:val="008D2C98"/>
    <w:rsid w:val="008D2CC7"/>
    <w:rsid w:val="008D30B6"/>
    <w:rsid w:val="008D344D"/>
    <w:rsid w:val="008D363A"/>
    <w:rsid w:val="008D372F"/>
    <w:rsid w:val="008D4541"/>
    <w:rsid w:val="008D672F"/>
    <w:rsid w:val="008D69AF"/>
    <w:rsid w:val="008D6D1E"/>
    <w:rsid w:val="008D775A"/>
    <w:rsid w:val="008D797D"/>
    <w:rsid w:val="008D79CF"/>
    <w:rsid w:val="008E14BB"/>
    <w:rsid w:val="008E224A"/>
    <w:rsid w:val="008E2AA3"/>
    <w:rsid w:val="008E3635"/>
    <w:rsid w:val="008E387C"/>
    <w:rsid w:val="008E3891"/>
    <w:rsid w:val="008E4DB6"/>
    <w:rsid w:val="008E4F51"/>
    <w:rsid w:val="008E5593"/>
    <w:rsid w:val="008E5661"/>
    <w:rsid w:val="008E56C1"/>
    <w:rsid w:val="008E56FD"/>
    <w:rsid w:val="008E5886"/>
    <w:rsid w:val="008E5B37"/>
    <w:rsid w:val="008E5FCC"/>
    <w:rsid w:val="008E6CCB"/>
    <w:rsid w:val="008E7058"/>
    <w:rsid w:val="008E7301"/>
    <w:rsid w:val="008F003B"/>
    <w:rsid w:val="008F05BD"/>
    <w:rsid w:val="008F0E14"/>
    <w:rsid w:val="008F119C"/>
    <w:rsid w:val="008F1A83"/>
    <w:rsid w:val="008F2088"/>
    <w:rsid w:val="008F49A7"/>
    <w:rsid w:val="008F5221"/>
    <w:rsid w:val="008F68C7"/>
    <w:rsid w:val="008F6BB9"/>
    <w:rsid w:val="008F6FE3"/>
    <w:rsid w:val="008F6FF7"/>
    <w:rsid w:val="008F70A9"/>
    <w:rsid w:val="008F7ACA"/>
    <w:rsid w:val="008F7FE7"/>
    <w:rsid w:val="00900467"/>
    <w:rsid w:val="00900C15"/>
    <w:rsid w:val="0090164A"/>
    <w:rsid w:val="009018AE"/>
    <w:rsid w:val="0090250B"/>
    <w:rsid w:val="00903CD2"/>
    <w:rsid w:val="00903F80"/>
    <w:rsid w:val="009041F2"/>
    <w:rsid w:val="00904E96"/>
    <w:rsid w:val="00905795"/>
    <w:rsid w:val="0090585D"/>
    <w:rsid w:val="00906637"/>
    <w:rsid w:val="00906F49"/>
    <w:rsid w:val="0090762C"/>
    <w:rsid w:val="00907A5F"/>
    <w:rsid w:val="00907E44"/>
    <w:rsid w:val="00911DFF"/>
    <w:rsid w:val="0091289C"/>
    <w:rsid w:val="0091423E"/>
    <w:rsid w:val="009143E7"/>
    <w:rsid w:val="009145C6"/>
    <w:rsid w:val="0091597A"/>
    <w:rsid w:val="00920B0A"/>
    <w:rsid w:val="0092122F"/>
    <w:rsid w:val="00921B4E"/>
    <w:rsid w:val="00923D33"/>
    <w:rsid w:val="00924C32"/>
    <w:rsid w:val="00925430"/>
    <w:rsid w:val="0092551F"/>
    <w:rsid w:val="00925881"/>
    <w:rsid w:val="00925894"/>
    <w:rsid w:val="00925B2A"/>
    <w:rsid w:val="00926F7A"/>
    <w:rsid w:val="00927763"/>
    <w:rsid w:val="009279DB"/>
    <w:rsid w:val="00930116"/>
    <w:rsid w:val="009303AE"/>
    <w:rsid w:val="009304F7"/>
    <w:rsid w:val="009308F5"/>
    <w:rsid w:val="0093094A"/>
    <w:rsid w:val="00930ECC"/>
    <w:rsid w:val="00930F69"/>
    <w:rsid w:val="00931586"/>
    <w:rsid w:val="00931F39"/>
    <w:rsid w:val="0093217A"/>
    <w:rsid w:val="009332B8"/>
    <w:rsid w:val="00933454"/>
    <w:rsid w:val="009345A3"/>
    <w:rsid w:val="0093483E"/>
    <w:rsid w:val="00935205"/>
    <w:rsid w:val="00935608"/>
    <w:rsid w:val="009377C5"/>
    <w:rsid w:val="009379AE"/>
    <w:rsid w:val="00937B34"/>
    <w:rsid w:val="00937E0B"/>
    <w:rsid w:val="00937F86"/>
    <w:rsid w:val="009406A4"/>
    <w:rsid w:val="00941411"/>
    <w:rsid w:val="009418AB"/>
    <w:rsid w:val="00941BF3"/>
    <w:rsid w:val="009420C8"/>
    <w:rsid w:val="009420D8"/>
    <w:rsid w:val="00942224"/>
    <w:rsid w:val="009422B4"/>
    <w:rsid w:val="009424D7"/>
    <w:rsid w:val="00943781"/>
    <w:rsid w:val="0094394F"/>
    <w:rsid w:val="00943D39"/>
    <w:rsid w:val="00943F58"/>
    <w:rsid w:val="009446E4"/>
    <w:rsid w:val="0094518A"/>
    <w:rsid w:val="00945FFE"/>
    <w:rsid w:val="00946010"/>
    <w:rsid w:val="009461D0"/>
    <w:rsid w:val="00946402"/>
    <w:rsid w:val="00946A91"/>
    <w:rsid w:val="00947B24"/>
    <w:rsid w:val="009516DA"/>
    <w:rsid w:val="00951BB3"/>
    <w:rsid w:val="00952E49"/>
    <w:rsid w:val="00953807"/>
    <w:rsid w:val="00953CFA"/>
    <w:rsid w:val="00954193"/>
    <w:rsid w:val="009549B2"/>
    <w:rsid w:val="00954E8F"/>
    <w:rsid w:val="00955679"/>
    <w:rsid w:val="00955B13"/>
    <w:rsid w:val="009576BE"/>
    <w:rsid w:val="009579FC"/>
    <w:rsid w:val="00960E35"/>
    <w:rsid w:val="009619D7"/>
    <w:rsid w:val="0096210F"/>
    <w:rsid w:val="0096268C"/>
    <w:rsid w:val="00962DAD"/>
    <w:rsid w:val="009637C6"/>
    <w:rsid w:val="00963A5B"/>
    <w:rsid w:val="00963C6E"/>
    <w:rsid w:val="00963EC7"/>
    <w:rsid w:val="00964436"/>
    <w:rsid w:val="0096549B"/>
    <w:rsid w:val="00965716"/>
    <w:rsid w:val="0096676B"/>
    <w:rsid w:val="00966A5F"/>
    <w:rsid w:val="009674F0"/>
    <w:rsid w:val="00967629"/>
    <w:rsid w:val="009679F4"/>
    <w:rsid w:val="00967BD2"/>
    <w:rsid w:val="00967EE5"/>
    <w:rsid w:val="0097026E"/>
    <w:rsid w:val="009706BE"/>
    <w:rsid w:val="009707DC"/>
    <w:rsid w:val="00970D98"/>
    <w:rsid w:val="00970E2C"/>
    <w:rsid w:val="00971817"/>
    <w:rsid w:val="00971E19"/>
    <w:rsid w:val="0097201B"/>
    <w:rsid w:val="009747DC"/>
    <w:rsid w:val="009748A9"/>
    <w:rsid w:val="00975691"/>
    <w:rsid w:val="00975C24"/>
    <w:rsid w:val="009766ED"/>
    <w:rsid w:val="0098076B"/>
    <w:rsid w:val="00980914"/>
    <w:rsid w:val="00980B0C"/>
    <w:rsid w:val="00980F03"/>
    <w:rsid w:val="0098260C"/>
    <w:rsid w:val="00982A6C"/>
    <w:rsid w:val="009831F0"/>
    <w:rsid w:val="00983343"/>
    <w:rsid w:val="009835F2"/>
    <w:rsid w:val="00983B62"/>
    <w:rsid w:val="00983B97"/>
    <w:rsid w:val="00983C2B"/>
    <w:rsid w:val="00984427"/>
    <w:rsid w:val="009849B6"/>
    <w:rsid w:val="00984C1B"/>
    <w:rsid w:val="00984F28"/>
    <w:rsid w:val="00985503"/>
    <w:rsid w:val="00985665"/>
    <w:rsid w:val="00985A27"/>
    <w:rsid w:val="00985D6A"/>
    <w:rsid w:val="00985EDB"/>
    <w:rsid w:val="009866AC"/>
    <w:rsid w:val="00986ACB"/>
    <w:rsid w:val="00987032"/>
    <w:rsid w:val="00987F01"/>
    <w:rsid w:val="00990216"/>
    <w:rsid w:val="00990C70"/>
    <w:rsid w:val="00991C07"/>
    <w:rsid w:val="00992064"/>
    <w:rsid w:val="009921B1"/>
    <w:rsid w:val="00992470"/>
    <w:rsid w:val="009925AC"/>
    <w:rsid w:val="00992847"/>
    <w:rsid w:val="00992A37"/>
    <w:rsid w:val="00993F1D"/>
    <w:rsid w:val="00994B70"/>
    <w:rsid w:val="00994B83"/>
    <w:rsid w:val="00994E5F"/>
    <w:rsid w:val="00995002"/>
    <w:rsid w:val="009951BC"/>
    <w:rsid w:val="00995E17"/>
    <w:rsid w:val="0099702B"/>
    <w:rsid w:val="0099749A"/>
    <w:rsid w:val="00997DB9"/>
    <w:rsid w:val="009A0730"/>
    <w:rsid w:val="009A103C"/>
    <w:rsid w:val="009A1DBA"/>
    <w:rsid w:val="009A1F7A"/>
    <w:rsid w:val="009A283F"/>
    <w:rsid w:val="009A2908"/>
    <w:rsid w:val="009A30DB"/>
    <w:rsid w:val="009A3A6F"/>
    <w:rsid w:val="009A3B30"/>
    <w:rsid w:val="009A40BE"/>
    <w:rsid w:val="009A5882"/>
    <w:rsid w:val="009A5A79"/>
    <w:rsid w:val="009A5FC5"/>
    <w:rsid w:val="009A6A83"/>
    <w:rsid w:val="009A6DEB"/>
    <w:rsid w:val="009A738D"/>
    <w:rsid w:val="009B061B"/>
    <w:rsid w:val="009B0A66"/>
    <w:rsid w:val="009B0B13"/>
    <w:rsid w:val="009B195D"/>
    <w:rsid w:val="009B1F48"/>
    <w:rsid w:val="009B2EC7"/>
    <w:rsid w:val="009B3665"/>
    <w:rsid w:val="009B3D81"/>
    <w:rsid w:val="009B4577"/>
    <w:rsid w:val="009B4758"/>
    <w:rsid w:val="009B4DC0"/>
    <w:rsid w:val="009B52E7"/>
    <w:rsid w:val="009B5AB2"/>
    <w:rsid w:val="009B6165"/>
    <w:rsid w:val="009B691E"/>
    <w:rsid w:val="009B6939"/>
    <w:rsid w:val="009B6A05"/>
    <w:rsid w:val="009B6EDF"/>
    <w:rsid w:val="009B7D8B"/>
    <w:rsid w:val="009B7F97"/>
    <w:rsid w:val="009C040B"/>
    <w:rsid w:val="009C0544"/>
    <w:rsid w:val="009C06AF"/>
    <w:rsid w:val="009C076C"/>
    <w:rsid w:val="009C09E6"/>
    <w:rsid w:val="009C0E98"/>
    <w:rsid w:val="009C0EE0"/>
    <w:rsid w:val="009C1185"/>
    <w:rsid w:val="009C3B82"/>
    <w:rsid w:val="009C4FF8"/>
    <w:rsid w:val="009C53E2"/>
    <w:rsid w:val="009C5407"/>
    <w:rsid w:val="009C59EE"/>
    <w:rsid w:val="009C5BB2"/>
    <w:rsid w:val="009C6515"/>
    <w:rsid w:val="009C69F6"/>
    <w:rsid w:val="009C7203"/>
    <w:rsid w:val="009C72FC"/>
    <w:rsid w:val="009C735C"/>
    <w:rsid w:val="009D077C"/>
    <w:rsid w:val="009D152D"/>
    <w:rsid w:val="009D16AB"/>
    <w:rsid w:val="009D1AA9"/>
    <w:rsid w:val="009D1FBE"/>
    <w:rsid w:val="009D28AB"/>
    <w:rsid w:val="009D2D4E"/>
    <w:rsid w:val="009D38F2"/>
    <w:rsid w:val="009D560A"/>
    <w:rsid w:val="009D58B3"/>
    <w:rsid w:val="009D5EDB"/>
    <w:rsid w:val="009D5EEB"/>
    <w:rsid w:val="009D63B2"/>
    <w:rsid w:val="009D78AA"/>
    <w:rsid w:val="009E0C95"/>
    <w:rsid w:val="009E0CC1"/>
    <w:rsid w:val="009E1459"/>
    <w:rsid w:val="009E1EF6"/>
    <w:rsid w:val="009E1F47"/>
    <w:rsid w:val="009E2578"/>
    <w:rsid w:val="009E2962"/>
    <w:rsid w:val="009E2BE2"/>
    <w:rsid w:val="009E326F"/>
    <w:rsid w:val="009E46E3"/>
    <w:rsid w:val="009E50B0"/>
    <w:rsid w:val="009E661E"/>
    <w:rsid w:val="009E6A06"/>
    <w:rsid w:val="009E729D"/>
    <w:rsid w:val="009E7CEA"/>
    <w:rsid w:val="009E7DE0"/>
    <w:rsid w:val="009F081C"/>
    <w:rsid w:val="009F1389"/>
    <w:rsid w:val="009F285A"/>
    <w:rsid w:val="009F29A4"/>
    <w:rsid w:val="009F2B8B"/>
    <w:rsid w:val="009F3067"/>
    <w:rsid w:val="009F34A5"/>
    <w:rsid w:val="009F3D9B"/>
    <w:rsid w:val="009F3EEA"/>
    <w:rsid w:val="009F4065"/>
    <w:rsid w:val="009F4B5C"/>
    <w:rsid w:val="009F5F4B"/>
    <w:rsid w:val="009F6DA6"/>
    <w:rsid w:val="009F7447"/>
    <w:rsid w:val="00A00606"/>
    <w:rsid w:val="00A00894"/>
    <w:rsid w:val="00A01334"/>
    <w:rsid w:val="00A01799"/>
    <w:rsid w:val="00A02B2B"/>
    <w:rsid w:val="00A02C6C"/>
    <w:rsid w:val="00A02C86"/>
    <w:rsid w:val="00A04ECF"/>
    <w:rsid w:val="00A05038"/>
    <w:rsid w:val="00A053AD"/>
    <w:rsid w:val="00A05DFC"/>
    <w:rsid w:val="00A0624C"/>
    <w:rsid w:val="00A06631"/>
    <w:rsid w:val="00A0719D"/>
    <w:rsid w:val="00A07421"/>
    <w:rsid w:val="00A0781C"/>
    <w:rsid w:val="00A1014C"/>
    <w:rsid w:val="00A104B1"/>
    <w:rsid w:val="00A1082C"/>
    <w:rsid w:val="00A10836"/>
    <w:rsid w:val="00A10F9C"/>
    <w:rsid w:val="00A10FA3"/>
    <w:rsid w:val="00A115F8"/>
    <w:rsid w:val="00A11603"/>
    <w:rsid w:val="00A11BAC"/>
    <w:rsid w:val="00A11BE9"/>
    <w:rsid w:val="00A120AD"/>
    <w:rsid w:val="00A1220C"/>
    <w:rsid w:val="00A13345"/>
    <w:rsid w:val="00A13FA4"/>
    <w:rsid w:val="00A1475D"/>
    <w:rsid w:val="00A14C49"/>
    <w:rsid w:val="00A14C8F"/>
    <w:rsid w:val="00A2081E"/>
    <w:rsid w:val="00A20881"/>
    <w:rsid w:val="00A208D1"/>
    <w:rsid w:val="00A21F0A"/>
    <w:rsid w:val="00A22BA7"/>
    <w:rsid w:val="00A2300E"/>
    <w:rsid w:val="00A23ADB"/>
    <w:rsid w:val="00A23CFA"/>
    <w:rsid w:val="00A246CC"/>
    <w:rsid w:val="00A24FF4"/>
    <w:rsid w:val="00A25431"/>
    <w:rsid w:val="00A2553D"/>
    <w:rsid w:val="00A257C0"/>
    <w:rsid w:val="00A25A96"/>
    <w:rsid w:val="00A26A38"/>
    <w:rsid w:val="00A276DB"/>
    <w:rsid w:val="00A27B50"/>
    <w:rsid w:val="00A30DAD"/>
    <w:rsid w:val="00A30F14"/>
    <w:rsid w:val="00A316FE"/>
    <w:rsid w:val="00A31734"/>
    <w:rsid w:val="00A31A93"/>
    <w:rsid w:val="00A33140"/>
    <w:rsid w:val="00A33E0B"/>
    <w:rsid w:val="00A345FE"/>
    <w:rsid w:val="00A346CE"/>
    <w:rsid w:val="00A34D7C"/>
    <w:rsid w:val="00A35397"/>
    <w:rsid w:val="00A35693"/>
    <w:rsid w:val="00A36194"/>
    <w:rsid w:val="00A36334"/>
    <w:rsid w:val="00A366D3"/>
    <w:rsid w:val="00A37414"/>
    <w:rsid w:val="00A40297"/>
    <w:rsid w:val="00A41CF2"/>
    <w:rsid w:val="00A42E17"/>
    <w:rsid w:val="00A43A5B"/>
    <w:rsid w:val="00A44C08"/>
    <w:rsid w:val="00A45535"/>
    <w:rsid w:val="00A45C12"/>
    <w:rsid w:val="00A45C2A"/>
    <w:rsid w:val="00A45C3B"/>
    <w:rsid w:val="00A46AF9"/>
    <w:rsid w:val="00A46D01"/>
    <w:rsid w:val="00A4740F"/>
    <w:rsid w:val="00A47AAD"/>
    <w:rsid w:val="00A47F17"/>
    <w:rsid w:val="00A50C1D"/>
    <w:rsid w:val="00A51D65"/>
    <w:rsid w:val="00A51F87"/>
    <w:rsid w:val="00A522BA"/>
    <w:rsid w:val="00A52F9C"/>
    <w:rsid w:val="00A536F2"/>
    <w:rsid w:val="00A53C0F"/>
    <w:rsid w:val="00A54245"/>
    <w:rsid w:val="00A54250"/>
    <w:rsid w:val="00A54971"/>
    <w:rsid w:val="00A556E8"/>
    <w:rsid w:val="00A55C1B"/>
    <w:rsid w:val="00A570D1"/>
    <w:rsid w:val="00A57C44"/>
    <w:rsid w:val="00A57F25"/>
    <w:rsid w:val="00A57FE3"/>
    <w:rsid w:val="00A61136"/>
    <w:rsid w:val="00A61149"/>
    <w:rsid w:val="00A61D12"/>
    <w:rsid w:val="00A61E28"/>
    <w:rsid w:val="00A626DF"/>
    <w:rsid w:val="00A626FD"/>
    <w:rsid w:val="00A62838"/>
    <w:rsid w:val="00A638E5"/>
    <w:rsid w:val="00A648E0"/>
    <w:rsid w:val="00A649B9"/>
    <w:rsid w:val="00A651FF"/>
    <w:rsid w:val="00A65B0D"/>
    <w:rsid w:val="00A662AF"/>
    <w:rsid w:val="00A6646F"/>
    <w:rsid w:val="00A6662A"/>
    <w:rsid w:val="00A67124"/>
    <w:rsid w:val="00A67B23"/>
    <w:rsid w:val="00A67C9C"/>
    <w:rsid w:val="00A71089"/>
    <w:rsid w:val="00A723C9"/>
    <w:rsid w:val="00A7350F"/>
    <w:rsid w:val="00A73843"/>
    <w:rsid w:val="00A7415F"/>
    <w:rsid w:val="00A74A94"/>
    <w:rsid w:val="00A74F76"/>
    <w:rsid w:val="00A75548"/>
    <w:rsid w:val="00A75EAD"/>
    <w:rsid w:val="00A76A36"/>
    <w:rsid w:val="00A7763E"/>
    <w:rsid w:val="00A80069"/>
    <w:rsid w:val="00A80193"/>
    <w:rsid w:val="00A80A0F"/>
    <w:rsid w:val="00A80EB1"/>
    <w:rsid w:val="00A8168E"/>
    <w:rsid w:val="00A827E3"/>
    <w:rsid w:val="00A82D7C"/>
    <w:rsid w:val="00A82DEA"/>
    <w:rsid w:val="00A82EA8"/>
    <w:rsid w:val="00A833AE"/>
    <w:rsid w:val="00A83713"/>
    <w:rsid w:val="00A841E7"/>
    <w:rsid w:val="00A8449C"/>
    <w:rsid w:val="00A84814"/>
    <w:rsid w:val="00A8554B"/>
    <w:rsid w:val="00A868E3"/>
    <w:rsid w:val="00A876C0"/>
    <w:rsid w:val="00A879AF"/>
    <w:rsid w:val="00A902FA"/>
    <w:rsid w:val="00A915C0"/>
    <w:rsid w:val="00A91853"/>
    <w:rsid w:val="00A92C53"/>
    <w:rsid w:val="00A93210"/>
    <w:rsid w:val="00A93427"/>
    <w:rsid w:val="00A9346E"/>
    <w:rsid w:val="00A93B6E"/>
    <w:rsid w:val="00A93E67"/>
    <w:rsid w:val="00A9471C"/>
    <w:rsid w:val="00A9591B"/>
    <w:rsid w:val="00A96087"/>
    <w:rsid w:val="00A9661D"/>
    <w:rsid w:val="00A968FE"/>
    <w:rsid w:val="00A96B8B"/>
    <w:rsid w:val="00A96C26"/>
    <w:rsid w:val="00A9723E"/>
    <w:rsid w:val="00A97892"/>
    <w:rsid w:val="00A97937"/>
    <w:rsid w:val="00AA007A"/>
    <w:rsid w:val="00AA0930"/>
    <w:rsid w:val="00AA1165"/>
    <w:rsid w:val="00AA1726"/>
    <w:rsid w:val="00AA1813"/>
    <w:rsid w:val="00AA2144"/>
    <w:rsid w:val="00AA330E"/>
    <w:rsid w:val="00AA3A0B"/>
    <w:rsid w:val="00AA51D6"/>
    <w:rsid w:val="00AA63DB"/>
    <w:rsid w:val="00AA6850"/>
    <w:rsid w:val="00AA6DD7"/>
    <w:rsid w:val="00AA6F17"/>
    <w:rsid w:val="00AA7E40"/>
    <w:rsid w:val="00AB05A1"/>
    <w:rsid w:val="00AB095D"/>
    <w:rsid w:val="00AB0D0E"/>
    <w:rsid w:val="00AB17F6"/>
    <w:rsid w:val="00AB1F56"/>
    <w:rsid w:val="00AB3753"/>
    <w:rsid w:val="00AB4CFB"/>
    <w:rsid w:val="00AB4D39"/>
    <w:rsid w:val="00AB5445"/>
    <w:rsid w:val="00AB5D25"/>
    <w:rsid w:val="00AB7031"/>
    <w:rsid w:val="00AB704F"/>
    <w:rsid w:val="00AB729F"/>
    <w:rsid w:val="00AC0389"/>
    <w:rsid w:val="00AC0770"/>
    <w:rsid w:val="00AC1055"/>
    <w:rsid w:val="00AC206D"/>
    <w:rsid w:val="00AC2401"/>
    <w:rsid w:val="00AC27B8"/>
    <w:rsid w:val="00AC28E7"/>
    <w:rsid w:val="00AC3954"/>
    <w:rsid w:val="00AC55D8"/>
    <w:rsid w:val="00AC5DB9"/>
    <w:rsid w:val="00AC62EE"/>
    <w:rsid w:val="00AC6C11"/>
    <w:rsid w:val="00AC6DFA"/>
    <w:rsid w:val="00AC7AC9"/>
    <w:rsid w:val="00AC7EB6"/>
    <w:rsid w:val="00AD010D"/>
    <w:rsid w:val="00AD03FE"/>
    <w:rsid w:val="00AD0896"/>
    <w:rsid w:val="00AD092C"/>
    <w:rsid w:val="00AD09B3"/>
    <w:rsid w:val="00AD0EC8"/>
    <w:rsid w:val="00AD1090"/>
    <w:rsid w:val="00AD1578"/>
    <w:rsid w:val="00AD1885"/>
    <w:rsid w:val="00AD2913"/>
    <w:rsid w:val="00AD2971"/>
    <w:rsid w:val="00AD2DDE"/>
    <w:rsid w:val="00AD3075"/>
    <w:rsid w:val="00AD3805"/>
    <w:rsid w:val="00AD3E2C"/>
    <w:rsid w:val="00AD46E2"/>
    <w:rsid w:val="00AD5314"/>
    <w:rsid w:val="00AD55FF"/>
    <w:rsid w:val="00AD5805"/>
    <w:rsid w:val="00AD588F"/>
    <w:rsid w:val="00AD5D00"/>
    <w:rsid w:val="00AD73DB"/>
    <w:rsid w:val="00AD74D7"/>
    <w:rsid w:val="00AD7619"/>
    <w:rsid w:val="00AE2124"/>
    <w:rsid w:val="00AE2928"/>
    <w:rsid w:val="00AE2E74"/>
    <w:rsid w:val="00AE3AC8"/>
    <w:rsid w:val="00AE3DDD"/>
    <w:rsid w:val="00AE67F1"/>
    <w:rsid w:val="00AE776C"/>
    <w:rsid w:val="00AF0283"/>
    <w:rsid w:val="00AF0999"/>
    <w:rsid w:val="00AF0D26"/>
    <w:rsid w:val="00AF0E3C"/>
    <w:rsid w:val="00AF1D5C"/>
    <w:rsid w:val="00AF257D"/>
    <w:rsid w:val="00AF29FB"/>
    <w:rsid w:val="00AF2A0C"/>
    <w:rsid w:val="00AF2EDA"/>
    <w:rsid w:val="00AF3731"/>
    <w:rsid w:val="00AF39EB"/>
    <w:rsid w:val="00AF3AA3"/>
    <w:rsid w:val="00AF3ACD"/>
    <w:rsid w:val="00AF3C00"/>
    <w:rsid w:val="00AF3F16"/>
    <w:rsid w:val="00AF4E56"/>
    <w:rsid w:val="00AF4F19"/>
    <w:rsid w:val="00AF6555"/>
    <w:rsid w:val="00AF67DE"/>
    <w:rsid w:val="00B00C7B"/>
    <w:rsid w:val="00B013A7"/>
    <w:rsid w:val="00B01FDA"/>
    <w:rsid w:val="00B02AD0"/>
    <w:rsid w:val="00B030B9"/>
    <w:rsid w:val="00B0451A"/>
    <w:rsid w:val="00B0476C"/>
    <w:rsid w:val="00B05343"/>
    <w:rsid w:val="00B054EC"/>
    <w:rsid w:val="00B055D8"/>
    <w:rsid w:val="00B05CD2"/>
    <w:rsid w:val="00B0615A"/>
    <w:rsid w:val="00B062D6"/>
    <w:rsid w:val="00B06734"/>
    <w:rsid w:val="00B069EA"/>
    <w:rsid w:val="00B0773C"/>
    <w:rsid w:val="00B10621"/>
    <w:rsid w:val="00B14098"/>
    <w:rsid w:val="00B1451E"/>
    <w:rsid w:val="00B1453C"/>
    <w:rsid w:val="00B145DB"/>
    <w:rsid w:val="00B14731"/>
    <w:rsid w:val="00B15F2B"/>
    <w:rsid w:val="00B16069"/>
    <w:rsid w:val="00B16684"/>
    <w:rsid w:val="00B1671C"/>
    <w:rsid w:val="00B16858"/>
    <w:rsid w:val="00B16F32"/>
    <w:rsid w:val="00B20A28"/>
    <w:rsid w:val="00B20E31"/>
    <w:rsid w:val="00B217EE"/>
    <w:rsid w:val="00B21967"/>
    <w:rsid w:val="00B2199F"/>
    <w:rsid w:val="00B22E48"/>
    <w:rsid w:val="00B2378C"/>
    <w:rsid w:val="00B2474C"/>
    <w:rsid w:val="00B24A5D"/>
    <w:rsid w:val="00B251A0"/>
    <w:rsid w:val="00B251F1"/>
    <w:rsid w:val="00B260BF"/>
    <w:rsid w:val="00B265E5"/>
    <w:rsid w:val="00B2675E"/>
    <w:rsid w:val="00B26FD9"/>
    <w:rsid w:val="00B279B9"/>
    <w:rsid w:val="00B27A02"/>
    <w:rsid w:val="00B27BEB"/>
    <w:rsid w:val="00B30CBF"/>
    <w:rsid w:val="00B3156A"/>
    <w:rsid w:val="00B321F1"/>
    <w:rsid w:val="00B3285B"/>
    <w:rsid w:val="00B32EBF"/>
    <w:rsid w:val="00B33228"/>
    <w:rsid w:val="00B332DD"/>
    <w:rsid w:val="00B339C3"/>
    <w:rsid w:val="00B344A1"/>
    <w:rsid w:val="00B34731"/>
    <w:rsid w:val="00B34DF4"/>
    <w:rsid w:val="00B34E28"/>
    <w:rsid w:val="00B3505C"/>
    <w:rsid w:val="00B3738C"/>
    <w:rsid w:val="00B401B8"/>
    <w:rsid w:val="00B40C45"/>
    <w:rsid w:val="00B40E14"/>
    <w:rsid w:val="00B40E7A"/>
    <w:rsid w:val="00B41095"/>
    <w:rsid w:val="00B410AD"/>
    <w:rsid w:val="00B412F4"/>
    <w:rsid w:val="00B4220F"/>
    <w:rsid w:val="00B424DD"/>
    <w:rsid w:val="00B4285D"/>
    <w:rsid w:val="00B439C2"/>
    <w:rsid w:val="00B43C20"/>
    <w:rsid w:val="00B43DB9"/>
    <w:rsid w:val="00B43EAD"/>
    <w:rsid w:val="00B463F8"/>
    <w:rsid w:val="00B46477"/>
    <w:rsid w:val="00B473DE"/>
    <w:rsid w:val="00B47436"/>
    <w:rsid w:val="00B4772F"/>
    <w:rsid w:val="00B47D87"/>
    <w:rsid w:val="00B5050C"/>
    <w:rsid w:val="00B5130E"/>
    <w:rsid w:val="00B518C1"/>
    <w:rsid w:val="00B51C21"/>
    <w:rsid w:val="00B51FBA"/>
    <w:rsid w:val="00B51FC2"/>
    <w:rsid w:val="00B52837"/>
    <w:rsid w:val="00B53DAF"/>
    <w:rsid w:val="00B551F6"/>
    <w:rsid w:val="00B55428"/>
    <w:rsid w:val="00B555C3"/>
    <w:rsid w:val="00B55738"/>
    <w:rsid w:val="00B56429"/>
    <w:rsid w:val="00B56E76"/>
    <w:rsid w:val="00B5766E"/>
    <w:rsid w:val="00B57E17"/>
    <w:rsid w:val="00B60108"/>
    <w:rsid w:val="00B6010E"/>
    <w:rsid w:val="00B626BA"/>
    <w:rsid w:val="00B63402"/>
    <w:rsid w:val="00B6584E"/>
    <w:rsid w:val="00B663B4"/>
    <w:rsid w:val="00B664E4"/>
    <w:rsid w:val="00B66E58"/>
    <w:rsid w:val="00B66ECE"/>
    <w:rsid w:val="00B66FCE"/>
    <w:rsid w:val="00B67171"/>
    <w:rsid w:val="00B674E4"/>
    <w:rsid w:val="00B67574"/>
    <w:rsid w:val="00B675BD"/>
    <w:rsid w:val="00B711B2"/>
    <w:rsid w:val="00B72085"/>
    <w:rsid w:val="00B72388"/>
    <w:rsid w:val="00B723CB"/>
    <w:rsid w:val="00B73354"/>
    <w:rsid w:val="00B7402E"/>
    <w:rsid w:val="00B74170"/>
    <w:rsid w:val="00B74282"/>
    <w:rsid w:val="00B74ECF"/>
    <w:rsid w:val="00B74FA2"/>
    <w:rsid w:val="00B763C6"/>
    <w:rsid w:val="00B763D7"/>
    <w:rsid w:val="00B800B8"/>
    <w:rsid w:val="00B802E3"/>
    <w:rsid w:val="00B81692"/>
    <w:rsid w:val="00B819C1"/>
    <w:rsid w:val="00B8234B"/>
    <w:rsid w:val="00B82C4C"/>
    <w:rsid w:val="00B8315A"/>
    <w:rsid w:val="00B83440"/>
    <w:rsid w:val="00B8394F"/>
    <w:rsid w:val="00B83EA4"/>
    <w:rsid w:val="00B842FF"/>
    <w:rsid w:val="00B8456D"/>
    <w:rsid w:val="00B8467E"/>
    <w:rsid w:val="00B85190"/>
    <w:rsid w:val="00B85B78"/>
    <w:rsid w:val="00B85CF6"/>
    <w:rsid w:val="00B86AF3"/>
    <w:rsid w:val="00B86E7F"/>
    <w:rsid w:val="00B86EFA"/>
    <w:rsid w:val="00B87059"/>
    <w:rsid w:val="00B876A5"/>
    <w:rsid w:val="00B8786E"/>
    <w:rsid w:val="00B87CC3"/>
    <w:rsid w:val="00B902C2"/>
    <w:rsid w:val="00B903CE"/>
    <w:rsid w:val="00B90A02"/>
    <w:rsid w:val="00B90B2D"/>
    <w:rsid w:val="00B92067"/>
    <w:rsid w:val="00B92284"/>
    <w:rsid w:val="00B9230F"/>
    <w:rsid w:val="00B92EB5"/>
    <w:rsid w:val="00B9318A"/>
    <w:rsid w:val="00B93570"/>
    <w:rsid w:val="00B936D0"/>
    <w:rsid w:val="00B93DC4"/>
    <w:rsid w:val="00B94039"/>
    <w:rsid w:val="00B94F5E"/>
    <w:rsid w:val="00B951C3"/>
    <w:rsid w:val="00B959CC"/>
    <w:rsid w:val="00B9601B"/>
    <w:rsid w:val="00B972B4"/>
    <w:rsid w:val="00B97B88"/>
    <w:rsid w:val="00B97F82"/>
    <w:rsid w:val="00BA119E"/>
    <w:rsid w:val="00BA1477"/>
    <w:rsid w:val="00BA1583"/>
    <w:rsid w:val="00BA15B5"/>
    <w:rsid w:val="00BA2CD0"/>
    <w:rsid w:val="00BA384F"/>
    <w:rsid w:val="00BA3ADE"/>
    <w:rsid w:val="00BA4329"/>
    <w:rsid w:val="00BA52F1"/>
    <w:rsid w:val="00BA5BC7"/>
    <w:rsid w:val="00BA5DE6"/>
    <w:rsid w:val="00BA63E2"/>
    <w:rsid w:val="00BA6625"/>
    <w:rsid w:val="00BA7173"/>
    <w:rsid w:val="00BA754D"/>
    <w:rsid w:val="00BA7762"/>
    <w:rsid w:val="00BB0137"/>
    <w:rsid w:val="00BB119D"/>
    <w:rsid w:val="00BB2270"/>
    <w:rsid w:val="00BB2C55"/>
    <w:rsid w:val="00BB2E1B"/>
    <w:rsid w:val="00BB38A3"/>
    <w:rsid w:val="00BB3A7F"/>
    <w:rsid w:val="00BB4F7E"/>
    <w:rsid w:val="00BB5610"/>
    <w:rsid w:val="00BB5D9E"/>
    <w:rsid w:val="00BB6644"/>
    <w:rsid w:val="00BB7426"/>
    <w:rsid w:val="00BB7B03"/>
    <w:rsid w:val="00BB7DB2"/>
    <w:rsid w:val="00BC01D5"/>
    <w:rsid w:val="00BC0575"/>
    <w:rsid w:val="00BC0FAE"/>
    <w:rsid w:val="00BC128F"/>
    <w:rsid w:val="00BC2422"/>
    <w:rsid w:val="00BC41F2"/>
    <w:rsid w:val="00BC475A"/>
    <w:rsid w:val="00BC4D00"/>
    <w:rsid w:val="00BC50E7"/>
    <w:rsid w:val="00BC55F4"/>
    <w:rsid w:val="00BC5A4F"/>
    <w:rsid w:val="00BC6672"/>
    <w:rsid w:val="00BC6716"/>
    <w:rsid w:val="00BC67C5"/>
    <w:rsid w:val="00BC6DB1"/>
    <w:rsid w:val="00BC76A3"/>
    <w:rsid w:val="00BD0E3D"/>
    <w:rsid w:val="00BD14DF"/>
    <w:rsid w:val="00BD1E58"/>
    <w:rsid w:val="00BD1F21"/>
    <w:rsid w:val="00BD1FDF"/>
    <w:rsid w:val="00BD2093"/>
    <w:rsid w:val="00BD311B"/>
    <w:rsid w:val="00BD3DFE"/>
    <w:rsid w:val="00BD418C"/>
    <w:rsid w:val="00BD475A"/>
    <w:rsid w:val="00BD4F5D"/>
    <w:rsid w:val="00BD54A4"/>
    <w:rsid w:val="00BD5A92"/>
    <w:rsid w:val="00BD5C30"/>
    <w:rsid w:val="00BD6618"/>
    <w:rsid w:val="00BD6C24"/>
    <w:rsid w:val="00BD758A"/>
    <w:rsid w:val="00BD7DC2"/>
    <w:rsid w:val="00BE0F1A"/>
    <w:rsid w:val="00BE18F9"/>
    <w:rsid w:val="00BE215F"/>
    <w:rsid w:val="00BE2EF9"/>
    <w:rsid w:val="00BE2FD0"/>
    <w:rsid w:val="00BE36D3"/>
    <w:rsid w:val="00BE3816"/>
    <w:rsid w:val="00BE3E90"/>
    <w:rsid w:val="00BE49D1"/>
    <w:rsid w:val="00BE4A50"/>
    <w:rsid w:val="00BE51DE"/>
    <w:rsid w:val="00BE61AB"/>
    <w:rsid w:val="00BE7A67"/>
    <w:rsid w:val="00BE7B27"/>
    <w:rsid w:val="00BE7CCC"/>
    <w:rsid w:val="00BF072F"/>
    <w:rsid w:val="00BF0B2A"/>
    <w:rsid w:val="00BF2BFA"/>
    <w:rsid w:val="00BF2DA4"/>
    <w:rsid w:val="00BF2DE0"/>
    <w:rsid w:val="00BF3F77"/>
    <w:rsid w:val="00BF45DE"/>
    <w:rsid w:val="00BF5BBF"/>
    <w:rsid w:val="00BF5CDD"/>
    <w:rsid w:val="00BF5DC8"/>
    <w:rsid w:val="00BF665B"/>
    <w:rsid w:val="00BF7649"/>
    <w:rsid w:val="00BF7955"/>
    <w:rsid w:val="00C009BB"/>
    <w:rsid w:val="00C00BF3"/>
    <w:rsid w:val="00C01015"/>
    <w:rsid w:val="00C01FFD"/>
    <w:rsid w:val="00C0212C"/>
    <w:rsid w:val="00C0292B"/>
    <w:rsid w:val="00C02D44"/>
    <w:rsid w:val="00C04C57"/>
    <w:rsid w:val="00C05585"/>
    <w:rsid w:val="00C0640A"/>
    <w:rsid w:val="00C06830"/>
    <w:rsid w:val="00C07CBC"/>
    <w:rsid w:val="00C104E9"/>
    <w:rsid w:val="00C107DC"/>
    <w:rsid w:val="00C11A56"/>
    <w:rsid w:val="00C12134"/>
    <w:rsid w:val="00C1217F"/>
    <w:rsid w:val="00C1265B"/>
    <w:rsid w:val="00C1266F"/>
    <w:rsid w:val="00C131CB"/>
    <w:rsid w:val="00C14412"/>
    <w:rsid w:val="00C14E5C"/>
    <w:rsid w:val="00C1540E"/>
    <w:rsid w:val="00C15A83"/>
    <w:rsid w:val="00C16270"/>
    <w:rsid w:val="00C1629B"/>
    <w:rsid w:val="00C166C4"/>
    <w:rsid w:val="00C16AE6"/>
    <w:rsid w:val="00C16AEC"/>
    <w:rsid w:val="00C173C8"/>
    <w:rsid w:val="00C2010B"/>
    <w:rsid w:val="00C20994"/>
    <w:rsid w:val="00C20E2D"/>
    <w:rsid w:val="00C20FB8"/>
    <w:rsid w:val="00C22770"/>
    <w:rsid w:val="00C23572"/>
    <w:rsid w:val="00C25B53"/>
    <w:rsid w:val="00C25F88"/>
    <w:rsid w:val="00C2606F"/>
    <w:rsid w:val="00C27473"/>
    <w:rsid w:val="00C27D14"/>
    <w:rsid w:val="00C30E77"/>
    <w:rsid w:val="00C31017"/>
    <w:rsid w:val="00C31041"/>
    <w:rsid w:val="00C31495"/>
    <w:rsid w:val="00C31537"/>
    <w:rsid w:val="00C31623"/>
    <w:rsid w:val="00C31933"/>
    <w:rsid w:val="00C324A2"/>
    <w:rsid w:val="00C32714"/>
    <w:rsid w:val="00C3298D"/>
    <w:rsid w:val="00C331C6"/>
    <w:rsid w:val="00C33361"/>
    <w:rsid w:val="00C33B6C"/>
    <w:rsid w:val="00C33C5A"/>
    <w:rsid w:val="00C356B6"/>
    <w:rsid w:val="00C3583A"/>
    <w:rsid w:val="00C378B0"/>
    <w:rsid w:val="00C40082"/>
    <w:rsid w:val="00C40772"/>
    <w:rsid w:val="00C40859"/>
    <w:rsid w:val="00C418E6"/>
    <w:rsid w:val="00C4249D"/>
    <w:rsid w:val="00C426A5"/>
    <w:rsid w:val="00C42893"/>
    <w:rsid w:val="00C42CE5"/>
    <w:rsid w:val="00C43685"/>
    <w:rsid w:val="00C43DA4"/>
    <w:rsid w:val="00C44005"/>
    <w:rsid w:val="00C449F0"/>
    <w:rsid w:val="00C4562A"/>
    <w:rsid w:val="00C468CB"/>
    <w:rsid w:val="00C47200"/>
    <w:rsid w:val="00C47AE9"/>
    <w:rsid w:val="00C47CF6"/>
    <w:rsid w:val="00C50801"/>
    <w:rsid w:val="00C50BDF"/>
    <w:rsid w:val="00C50D01"/>
    <w:rsid w:val="00C50D95"/>
    <w:rsid w:val="00C51098"/>
    <w:rsid w:val="00C51204"/>
    <w:rsid w:val="00C515DC"/>
    <w:rsid w:val="00C5299E"/>
    <w:rsid w:val="00C532DB"/>
    <w:rsid w:val="00C54946"/>
    <w:rsid w:val="00C550D8"/>
    <w:rsid w:val="00C560C4"/>
    <w:rsid w:val="00C57164"/>
    <w:rsid w:val="00C57D41"/>
    <w:rsid w:val="00C606C8"/>
    <w:rsid w:val="00C60CF3"/>
    <w:rsid w:val="00C60FE5"/>
    <w:rsid w:val="00C6143B"/>
    <w:rsid w:val="00C6207F"/>
    <w:rsid w:val="00C6239A"/>
    <w:rsid w:val="00C623C0"/>
    <w:rsid w:val="00C64398"/>
    <w:rsid w:val="00C64C99"/>
    <w:rsid w:val="00C65966"/>
    <w:rsid w:val="00C659E7"/>
    <w:rsid w:val="00C668E3"/>
    <w:rsid w:val="00C675F9"/>
    <w:rsid w:val="00C71D14"/>
    <w:rsid w:val="00C71FBF"/>
    <w:rsid w:val="00C72D9C"/>
    <w:rsid w:val="00C731D3"/>
    <w:rsid w:val="00C7399B"/>
    <w:rsid w:val="00C73D15"/>
    <w:rsid w:val="00C7406F"/>
    <w:rsid w:val="00C74E99"/>
    <w:rsid w:val="00C75882"/>
    <w:rsid w:val="00C75E36"/>
    <w:rsid w:val="00C7605C"/>
    <w:rsid w:val="00C770AB"/>
    <w:rsid w:val="00C77645"/>
    <w:rsid w:val="00C77650"/>
    <w:rsid w:val="00C802C2"/>
    <w:rsid w:val="00C8130F"/>
    <w:rsid w:val="00C81484"/>
    <w:rsid w:val="00C8163B"/>
    <w:rsid w:val="00C81699"/>
    <w:rsid w:val="00C81A91"/>
    <w:rsid w:val="00C81E99"/>
    <w:rsid w:val="00C82452"/>
    <w:rsid w:val="00C829CB"/>
    <w:rsid w:val="00C8310E"/>
    <w:rsid w:val="00C836D5"/>
    <w:rsid w:val="00C841CF"/>
    <w:rsid w:val="00C8492D"/>
    <w:rsid w:val="00C852DE"/>
    <w:rsid w:val="00C85703"/>
    <w:rsid w:val="00C85902"/>
    <w:rsid w:val="00C859A3"/>
    <w:rsid w:val="00C85C57"/>
    <w:rsid w:val="00C87215"/>
    <w:rsid w:val="00C878F1"/>
    <w:rsid w:val="00C87C62"/>
    <w:rsid w:val="00C90BB8"/>
    <w:rsid w:val="00C90FF9"/>
    <w:rsid w:val="00C91708"/>
    <w:rsid w:val="00C9178A"/>
    <w:rsid w:val="00C92281"/>
    <w:rsid w:val="00C92C8B"/>
    <w:rsid w:val="00C92F24"/>
    <w:rsid w:val="00C9320C"/>
    <w:rsid w:val="00C9351A"/>
    <w:rsid w:val="00C93889"/>
    <w:rsid w:val="00C93C52"/>
    <w:rsid w:val="00C94375"/>
    <w:rsid w:val="00C95F7D"/>
    <w:rsid w:val="00C9637B"/>
    <w:rsid w:val="00C9692E"/>
    <w:rsid w:val="00C96C45"/>
    <w:rsid w:val="00C9735B"/>
    <w:rsid w:val="00C97CE3"/>
    <w:rsid w:val="00CA0A62"/>
    <w:rsid w:val="00CA14F7"/>
    <w:rsid w:val="00CA1D2D"/>
    <w:rsid w:val="00CA209A"/>
    <w:rsid w:val="00CA2C28"/>
    <w:rsid w:val="00CA357B"/>
    <w:rsid w:val="00CA364F"/>
    <w:rsid w:val="00CA39C8"/>
    <w:rsid w:val="00CA4308"/>
    <w:rsid w:val="00CA4895"/>
    <w:rsid w:val="00CA4A69"/>
    <w:rsid w:val="00CA4BBF"/>
    <w:rsid w:val="00CA4DB8"/>
    <w:rsid w:val="00CA4DB9"/>
    <w:rsid w:val="00CA610F"/>
    <w:rsid w:val="00CA7F07"/>
    <w:rsid w:val="00CB0132"/>
    <w:rsid w:val="00CB086E"/>
    <w:rsid w:val="00CB0D40"/>
    <w:rsid w:val="00CB11E7"/>
    <w:rsid w:val="00CB15F7"/>
    <w:rsid w:val="00CB23C7"/>
    <w:rsid w:val="00CB23E9"/>
    <w:rsid w:val="00CB26BE"/>
    <w:rsid w:val="00CB26E8"/>
    <w:rsid w:val="00CB27E7"/>
    <w:rsid w:val="00CB4515"/>
    <w:rsid w:val="00CB45A7"/>
    <w:rsid w:val="00CB496F"/>
    <w:rsid w:val="00CB4D3C"/>
    <w:rsid w:val="00CB5453"/>
    <w:rsid w:val="00CB56D1"/>
    <w:rsid w:val="00CB573B"/>
    <w:rsid w:val="00CB6B0D"/>
    <w:rsid w:val="00CB6CD2"/>
    <w:rsid w:val="00CB6D86"/>
    <w:rsid w:val="00CB7572"/>
    <w:rsid w:val="00CB7964"/>
    <w:rsid w:val="00CC02A4"/>
    <w:rsid w:val="00CC08B7"/>
    <w:rsid w:val="00CC0B21"/>
    <w:rsid w:val="00CC0F9F"/>
    <w:rsid w:val="00CC10EB"/>
    <w:rsid w:val="00CC1E78"/>
    <w:rsid w:val="00CC1FAE"/>
    <w:rsid w:val="00CC24EB"/>
    <w:rsid w:val="00CC322F"/>
    <w:rsid w:val="00CC45CC"/>
    <w:rsid w:val="00CC45F7"/>
    <w:rsid w:val="00CC50EC"/>
    <w:rsid w:val="00CC55AD"/>
    <w:rsid w:val="00CC6443"/>
    <w:rsid w:val="00CC64E2"/>
    <w:rsid w:val="00CC6852"/>
    <w:rsid w:val="00CC6B90"/>
    <w:rsid w:val="00CC6D33"/>
    <w:rsid w:val="00CC758D"/>
    <w:rsid w:val="00CD0137"/>
    <w:rsid w:val="00CD0D01"/>
    <w:rsid w:val="00CD1313"/>
    <w:rsid w:val="00CD16BC"/>
    <w:rsid w:val="00CD1A04"/>
    <w:rsid w:val="00CD2C92"/>
    <w:rsid w:val="00CD3344"/>
    <w:rsid w:val="00CD364D"/>
    <w:rsid w:val="00CD385C"/>
    <w:rsid w:val="00CD3A35"/>
    <w:rsid w:val="00CD4525"/>
    <w:rsid w:val="00CD492F"/>
    <w:rsid w:val="00CD5B19"/>
    <w:rsid w:val="00CD5D6C"/>
    <w:rsid w:val="00CD6D1F"/>
    <w:rsid w:val="00CD759E"/>
    <w:rsid w:val="00CE0AF9"/>
    <w:rsid w:val="00CE0BAB"/>
    <w:rsid w:val="00CE1262"/>
    <w:rsid w:val="00CE2083"/>
    <w:rsid w:val="00CE24FA"/>
    <w:rsid w:val="00CE2D61"/>
    <w:rsid w:val="00CE381B"/>
    <w:rsid w:val="00CE3AAD"/>
    <w:rsid w:val="00CE43B8"/>
    <w:rsid w:val="00CE48DE"/>
    <w:rsid w:val="00CE528D"/>
    <w:rsid w:val="00CE5542"/>
    <w:rsid w:val="00CE5787"/>
    <w:rsid w:val="00CE6609"/>
    <w:rsid w:val="00CE6866"/>
    <w:rsid w:val="00CE6E55"/>
    <w:rsid w:val="00CE6F8C"/>
    <w:rsid w:val="00CE7321"/>
    <w:rsid w:val="00CE7C64"/>
    <w:rsid w:val="00CE7ECE"/>
    <w:rsid w:val="00CF0A60"/>
    <w:rsid w:val="00CF1071"/>
    <w:rsid w:val="00CF24D4"/>
    <w:rsid w:val="00CF2735"/>
    <w:rsid w:val="00CF275D"/>
    <w:rsid w:val="00CF3056"/>
    <w:rsid w:val="00CF305D"/>
    <w:rsid w:val="00CF3970"/>
    <w:rsid w:val="00CF478D"/>
    <w:rsid w:val="00CF50AF"/>
    <w:rsid w:val="00CF575D"/>
    <w:rsid w:val="00CF576A"/>
    <w:rsid w:val="00CF586F"/>
    <w:rsid w:val="00CF5A00"/>
    <w:rsid w:val="00CF615B"/>
    <w:rsid w:val="00CF6320"/>
    <w:rsid w:val="00CF7FBA"/>
    <w:rsid w:val="00D000BE"/>
    <w:rsid w:val="00D003AB"/>
    <w:rsid w:val="00D00EEA"/>
    <w:rsid w:val="00D01D49"/>
    <w:rsid w:val="00D01FC5"/>
    <w:rsid w:val="00D024AB"/>
    <w:rsid w:val="00D02AE8"/>
    <w:rsid w:val="00D03432"/>
    <w:rsid w:val="00D03885"/>
    <w:rsid w:val="00D03AF4"/>
    <w:rsid w:val="00D03FB5"/>
    <w:rsid w:val="00D05B3F"/>
    <w:rsid w:val="00D05D84"/>
    <w:rsid w:val="00D05DE2"/>
    <w:rsid w:val="00D0693B"/>
    <w:rsid w:val="00D1035A"/>
    <w:rsid w:val="00D106BE"/>
    <w:rsid w:val="00D10865"/>
    <w:rsid w:val="00D10CF8"/>
    <w:rsid w:val="00D111C8"/>
    <w:rsid w:val="00D11394"/>
    <w:rsid w:val="00D117AF"/>
    <w:rsid w:val="00D11B62"/>
    <w:rsid w:val="00D11C44"/>
    <w:rsid w:val="00D120CB"/>
    <w:rsid w:val="00D12196"/>
    <w:rsid w:val="00D126FE"/>
    <w:rsid w:val="00D12CE4"/>
    <w:rsid w:val="00D12DAD"/>
    <w:rsid w:val="00D13B6E"/>
    <w:rsid w:val="00D13C4E"/>
    <w:rsid w:val="00D1475E"/>
    <w:rsid w:val="00D150BD"/>
    <w:rsid w:val="00D15112"/>
    <w:rsid w:val="00D159F1"/>
    <w:rsid w:val="00D15BB2"/>
    <w:rsid w:val="00D166D0"/>
    <w:rsid w:val="00D16A39"/>
    <w:rsid w:val="00D16BC9"/>
    <w:rsid w:val="00D175D1"/>
    <w:rsid w:val="00D17B65"/>
    <w:rsid w:val="00D17D62"/>
    <w:rsid w:val="00D2006D"/>
    <w:rsid w:val="00D2118B"/>
    <w:rsid w:val="00D2256E"/>
    <w:rsid w:val="00D236F0"/>
    <w:rsid w:val="00D23BC7"/>
    <w:rsid w:val="00D247B8"/>
    <w:rsid w:val="00D25137"/>
    <w:rsid w:val="00D2564F"/>
    <w:rsid w:val="00D258C2"/>
    <w:rsid w:val="00D25F31"/>
    <w:rsid w:val="00D2652A"/>
    <w:rsid w:val="00D26BB5"/>
    <w:rsid w:val="00D279D2"/>
    <w:rsid w:val="00D30DF9"/>
    <w:rsid w:val="00D30FA7"/>
    <w:rsid w:val="00D310ED"/>
    <w:rsid w:val="00D314F4"/>
    <w:rsid w:val="00D31511"/>
    <w:rsid w:val="00D316C1"/>
    <w:rsid w:val="00D3191F"/>
    <w:rsid w:val="00D32708"/>
    <w:rsid w:val="00D32D2C"/>
    <w:rsid w:val="00D33368"/>
    <w:rsid w:val="00D33519"/>
    <w:rsid w:val="00D337C5"/>
    <w:rsid w:val="00D33B06"/>
    <w:rsid w:val="00D340F4"/>
    <w:rsid w:val="00D34345"/>
    <w:rsid w:val="00D3470D"/>
    <w:rsid w:val="00D34F1E"/>
    <w:rsid w:val="00D35624"/>
    <w:rsid w:val="00D35CE0"/>
    <w:rsid w:val="00D3707F"/>
    <w:rsid w:val="00D370F0"/>
    <w:rsid w:val="00D37CE5"/>
    <w:rsid w:val="00D37E1A"/>
    <w:rsid w:val="00D404F3"/>
    <w:rsid w:val="00D40B5E"/>
    <w:rsid w:val="00D40E6E"/>
    <w:rsid w:val="00D41566"/>
    <w:rsid w:val="00D41C7C"/>
    <w:rsid w:val="00D43B98"/>
    <w:rsid w:val="00D43D58"/>
    <w:rsid w:val="00D44198"/>
    <w:rsid w:val="00D458E5"/>
    <w:rsid w:val="00D45AC8"/>
    <w:rsid w:val="00D45C64"/>
    <w:rsid w:val="00D47832"/>
    <w:rsid w:val="00D47937"/>
    <w:rsid w:val="00D47B41"/>
    <w:rsid w:val="00D47D8E"/>
    <w:rsid w:val="00D47EC5"/>
    <w:rsid w:val="00D500D3"/>
    <w:rsid w:val="00D50834"/>
    <w:rsid w:val="00D50AD6"/>
    <w:rsid w:val="00D50E5F"/>
    <w:rsid w:val="00D513E9"/>
    <w:rsid w:val="00D51B14"/>
    <w:rsid w:val="00D529C0"/>
    <w:rsid w:val="00D52D42"/>
    <w:rsid w:val="00D530DA"/>
    <w:rsid w:val="00D53112"/>
    <w:rsid w:val="00D534D9"/>
    <w:rsid w:val="00D53F01"/>
    <w:rsid w:val="00D53FF6"/>
    <w:rsid w:val="00D5467F"/>
    <w:rsid w:val="00D54BB8"/>
    <w:rsid w:val="00D54DBB"/>
    <w:rsid w:val="00D5507E"/>
    <w:rsid w:val="00D553F8"/>
    <w:rsid w:val="00D566B5"/>
    <w:rsid w:val="00D572E2"/>
    <w:rsid w:val="00D57C54"/>
    <w:rsid w:val="00D57E2E"/>
    <w:rsid w:val="00D57ED0"/>
    <w:rsid w:val="00D57FC0"/>
    <w:rsid w:val="00D60548"/>
    <w:rsid w:val="00D605B8"/>
    <w:rsid w:val="00D60D54"/>
    <w:rsid w:val="00D610F4"/>
    <w:rsid w:val="00D62156"/>
    <w:rsid w:val="00D6218B"/>
    <w:rsid w:val="00D627C4"/>
    <w:rsid w:val="00D62C00"/>
    <w:rsid w:val="00D632C4"/>
    <w:rsid w:val="00D6386A"/>
    <w:rsid w:val="00D64283"/>
    <w:rsid w:val="00D649F7"/>
    <w:rsid w:val="00D64B90"/>
    <w:rsid w:val="00D65AF5"/>
    <w:rsid w:val="00D65E7B"/>
    <w:rsid w:val="00D65F30"/>
    <w:rsid w:val="00D663AD"/>
    <w:rsid w:val="00D663F4"/>
    <w:rsid w:val="00D66E9F"/>
    <w:rsid w:val="00D66FC7"/>
    <w:rsid w:val="00D6714F"/>
    <w:rsid w:val="00D703C4"/>
    <w:rsid w:val="00D706AA"/>
    <w:rsid w:val="00D7125F"/>
    <w:rsid w:val="00D712EA"/>
    <w:rsid w:val="00D71740"/>
    <w:rsid w:val="00D71F68"/>
    <w:rsid w:val="00D72756"/>
    <w:rsid w:val="00D72A2A"/>
    <w:rsid w:val="00D73C34"/>
    <w:rsid w:val="00D743F4"/>
    <w:rsid w:val="00D74E3B"/>
    <w:rsid w:val="00D75C19"/>
    <w:rsid w:val="00D75C46"/>
    <w:rsid w:val="00D76896"/>
    <w:rsid w:val="00D771C6"/>
    <w:rsid w:val="00D77938"/>
    <w:rsid w:val="00D77D91"/>
    <w:rsid w:val="00D814F9"/>
    <w:rsid w:val="00D8158F"/>
    <w:rsid w:val="00D81A77"/>
    <w:rsid w:val="00D8248A"/>
    <w:rsid w:val="00D83FC5"/>
    <w:rsid w:val="00D8467B"/>
    <w:rsid w:val="00D847C7"/>
    <w:rsid w:val="00D84B5D"/>
    <w:rsid w:val="00D84C04"/>
    <w:rsid w:val="00D85B77"/>
    <w:rsid w:val="00D86AD1"/>
    <w:rsid w:val="00D86C76"/>
    <w:rsid w:val="00D8731F"/>
    <w:rsid w:val="00D90712"/>
    <w:rsid w:val="00D907A0"/>
    <w:rsid w:val="00D908E1"/>
    <w:rsid w:val="00D9120C"/>
    <w:rsid w:val="00D91212"/>
    <w:rsid w:val="00D918F4"/>
    <w:rsid w:val="00D91E82"/>
    <w:rsid w:val="00D921EB"/>
    <w:rsid w:val="00D93A46"/>
    <w:rsid w:val="00D950CA"/>
    <w:rsid w:val="00D95366"/>
    <w:rsid w:val="00D96960"/>
    <w:rsid w:val="00D97027"/>
    <w:rsid w:val="00DA047B"/>
    <w:rsid w:val="00DA0B0D"/>
    <w:rsid w:val="00DA0C37"/>
    <w:rsid w:val="00DA0E56"/>
    <w:rsid w:val="00DA1047"/>
    <w:rsid w:val="00DA23A2"/>
    <w:rsid w:val="00DA25B7"/>
    <w:rsid w:val="00DA296D"/>
    <w:rsid w:val="00DA2A78"/>
    <w:rsid w:val="00DA4595"/>
    <w:rsid w:val="00DA5010"/>
    <w:rsid w:val="00DA5CFC"/>
    <w:rsid w:val="00DA5E62"/>
    <w:rsid w:val="00DA5F88"/>
    <w:rsid w:val="00DA66B5"/>
    <w:rsid w:val="00DA6805"/>
    <w:rsid w:val="00DA6BD5"/>
    <w:rsid w:val="00DA701F"/>
    <w:rsid w:val="00DB0766"/>
    <w:rsid w:val="00DB0D6A"/>
    <w:rsid w:val="00DB0F6F"/>
    <w:rsid w:val="00DB1CFF"/>
    <w:rsid w:val="00DB24C2"/>
    <w:rsid w:val="00DB2DDC"/>
    <w:rsid w:val="00DB35CE"/>
    <w:rsid w:val="00DB3688"/>
    <w:rsid w:val="00DB4E9A"/>
    <w:rsid w:val="00DB53D7"/>
    <w:rsid w:val="00DB6640"/>
    <w:rsid w:val="00DB6A08"/>
    <w:rsid w:val="00DB6EA3"/>
    <w:rsid w:val="00DB7D3F"/>
    <w:rsid w:val="00DB7E01"/>
    <w:rsid w:val="00DC0264"/>
    <w:rsid w:val="00DC0542"/>
    <w:rsid w:val="00DC0AE1"/>
    <w:rsid w:val="00DC0AE2"/>
    <w:rsid w:val="00DC19C5"/>
    <w:rsid w:val="00DC1A0A"/>
    <w:rsid w:val="00DC1C49"/>
    <w:rsid w:val="00DC2A80"/>
    <w:rsid w:val="00DC33A2"/>
    <w:rsid w:val="00DC3439"/>
    <w:rsid w:val="00DC5549"/>
    <w:rsid w:val="00DC5650"/>
    <w:rsid w:val="00DC5776"/>
    <w:rsid w:val="00DC64EC"/>
    <w:rsid w:val="00DC66A5"/>
    <w:rsid w:val="00DC6FF2"/>
    <w:rsid w:val="00DC7569"/>
    <w:rsid w:val="00DC776A"/>
    <w:rsid w:val="00DC7DC2"/>
    <w:rsid w:val="00DC7FDF"/>
    <w:rsid w:val="00DD0F17"/>
    <w:rsid w:val="00DD2159"/>
    <w:rsid w:val="00DD2BE7"/>
    <w:rsid w:val="00DD2D0D"/>
    <w:rsid w:val="00DD31E5"/>
    <w:rsid w:val="00DD378D"/>
    <w:rsid w:val="00DD3DB0"/>
    <w:rsid w:val="00DD4B02"/>
    <w:rsid w:val="00DD4B20"/>
    <w:rsid w:val="00DD4D9D"/>
    <w:rsid w:val="00DD4DF4"/>
    <w:rsid w:val="00DD5824"/>
    <w:rsid w:val="00DD6193"/>
    <w:rsid w:val="00DD6696"/>
    <w:rsid w:val="00DD6D22"/>
    <w:rsid w:val="00DD7569"/>
    <w:rsid w:val="00DD7DBF"/>
    <w:rsid w:val="00DE0689"/>
    <w:rsid w:val="00DE177D"/>
    <w:rsid w:val="00DE20F3"/>
    <w:rsid w:val="00DE38C1"/>
    <w:rsid w:val="00DE428A"/>
    <w:rsid w:val="00DE461B"/>
    <w:rsid w:val="00DE46FF"/>
    <w:rsid w:val="00DE4D0F"/>
    <w:rsid w:val="00DE5068"/>
    <w:rsid w:val="00DE5426"/>
    <w:rsid w:val="00DE568F"/>
    <w:rsid w:val="00DE5A4D"/>
    <w:rsid w:val="00DE663B"/>
    <w:rsid w:val="00DE7DD0"/>
    <w:rsid w:val="00DE7F39"/>
    <w:rsid w:val="00DF038F"/>
    <w:rsid w:val="00DF04FD"/>
    <w:rsid w:val="00DF0DA6"/>
    <w:rsid w:val="00DF204F"/>
    <w:rsid w:val="00DF30A5"/>
    <w:rsid w:val="00DF30EF"/>
    <w:rsid w:val="00DF4DE9"/>
    <w:rsid w:val="00DF5327"/>
    <w:rsid w:val="00DF58D2"/>
    <w:rsid w:val="00DF663A"/>
    <w:rsid w:val="00DF6939"/>
    <w:rsid w:val="00DF7689"/>
    <w:rsid w:val="00DF7E2D"/>
    <w:rsid w:val="00E00FC3"/>
    <w:rsid w:val="00E01842"/>
    <w:rsid w:val="00E01B1C"/>
    <w:rsid w:val="00E020C5"/>
    <w:rsid w:val="00E022B4"/>
    <w:rsid w:val="00E02E8B"/>
    <w:rsid w:val="00E03CC9"/>
    <w:rsid w:val="00E03D3A"/>
    <w:rsid w:val="00E03EBF"/>
    <w:rsid w:val="00E04014"/>
    <w:rsid w:val="00E049AB"/>
    <w:rsid w:val="00E06970"/>
    <w:rsid w:val="00E073D0"/>
    <w:rsid w:val="00E1051B"/>
    <w:rsid w:val="00E105A4"/>
    <w:rsid w:val="00E1060C"/>
    <w:rsid w:val="00E10C4C"/>
    <w:rsid w:val="00E11F2D"/>
    <w:rsid w:val="00E12365"/>
    <w:rsid w:val="00E12802"/>
    <w:rsid w:val="00E12CB1"/>
    <w:rsid w:val="00E139C4"/>
    <w:rsid w:val="00E13F9D"/>
    <w:rsid w:val="00E140F6"/>
    <w:rsid w:val="00E14AD4"/>
    <w:rsid w:val="00E14AFD"/>
    <w:rsid w:val="00E14CDC"/>
    <w:rsid w:val="00E150F7"/>
    <w:rsid w:val="00E155D5"/>
    <w:rsid w:val="00E15DDE"/>
    <w:rsid w:val="00E169D0"/>
    <w:rsid w:val="00E173FA"/>
    <w:rsid w:val="00E2010E"/>
    <w:rsid w:val="00E202F9"/>
    <w:rsid w:val="00E206B3"/>
    <w:rsid w:val="00E212E0"/>
    <w:rsid w:val="00E21619"/>
    <w:rsid w:val="00E22EE7"/>
    <w:rsid w:val="00E23A22"/>
    <w:rsid w:val="00E24BD6"/>
    <w:rsid w:val="00E262C0"/>
    <w:rsid w:val="00E26F14"/>
    <w:rsid w:val="00E27B52"/>
    <w:rsid w:val="00E27C6A"/>
    <w:rsid w:val="00E27DCF"/>
    <w:rsid w:val="00E3042E"/>
    <w:rsid w:val="00E30B7F"/>
    <w:rsid w:val="00E30BF8"/>
    <w:rsid w:val="00E30E5F"/>
    <w:rsid w:val="00E3119C"/>
    <w:rsid w:val="00E33FE9"/>
    <w:rsid w:val="00E340FE"/>
    <w:rsid w:val="00E34777"/>
    <w:rsid w:val="00E347F8"/>
    <w:rsid w:val="00E3587E"/>
    <w:rsid w:val="00E35E73"/>
    <w:rsid w:val="00E36436"/>
    <w:rsid w:val="00E36A78"/>
    <w:rsid w:val="00E37057"/>
    <w:rsid w:val="00E3759A"/>
    <w:rsid w:val="00E37D17"/>
    <w:rsid w:val="00E4024D"/>
    <w:rsid w:val="00E41767"/>
    <w:rsid w:val="00E42214"/>
    <w:rsid w:val="00E4343D"/>
    <w:rsid w:val="00E43E37"/>
    <w:rsid w:val="00E454B3"/>
    <w:rsid w:val="00E458BB"/>
    <w:rsid w:val="00E4737D"/>
    <w:rsid w:val="00E47BC0"/>
    <w:rsid w:val="00E5068A"/>
    <w:rsid w:val="00E50EDB"/>
    <w:rsid w:val="00E5169C"/>
    <w:rsid w:val="00E51AD2"/>
    <w:rsid w:val="00E52D9B"/>
    <w:rsid w:val="00E53355"/>
    <w:rsid w:val="00E533DE"/>
    <w:rsid w:val="00E5576B"/>
    <w:rsid w:val="00E55B44"/>
    <w:rsid w:val="00E56F77"/>
    <w:rsid w:val="00E5706B"/>
    <w:rsid w:val="00E57847"/>
    <w:rsid w:val="00E601CA"/>
    <w:rsid w:val="00E60544"/>
    <w:rsid w:val="00E60EF3"/>
    <w:rsid w:val="00E617C9"/>
    <w:rsid w:val="00E61FB0"/>
    <w:rsid w:val="00E620E1"/>
    <w:rsid w:val="00E62163"/>
    <w:rsid w:val="00E623CD"/>
    <w:rsid w:val="00E62E0D"/>
    <w:rsid w:val="00E634E6"/>
    <w:rsid w:val="00E63650"/>
    <w:rsid w:val="00E63B4B"/>
    <w:rsid w:val="00E63FBF"/>
    <w:rsid w:val="00E6472E"/>
    <w:rsid w:val="00E64E2E"/>
    <w:rsid w:val="00E64ED7"/>
    <w:rsid w:val="00E650CB"/>
    <w:rsid w:val="00E65CC6"/>
    <w:rsid w:val="00E65DAC"/>
    <w:rsid w:val="00E65E16"/>
    <w:rsid w:val="00E670AF"/>
    <w:rsid w:val="00E711CD"/>
    <w:rsid w:val="00E7175B"/>
    <w:rsid w:val="00E71AAE"/>
    <w:rsid w:val="00E71FF3"/>
    <w:rsid w:val="00E726E0"/>
    <w:rsid w:val="00E72B17"/>
    <w:rsid w:val="00E73259"/>
    <w:rsid w:val="00E73717"/>
    <w:rsid w:val="00E73FB4"/>
    <w:rsid w:val="00E74AAB"/>
    <w:rsid w:val="00E74E7A"/>
    <w:rsid w:val="00E756A8"/>
    <w:rsid w:val="00E75764"/>
    <w:rsid w:val="00E758E4"/>
    <w:rsid w:val="00E768A4"/>
    <w:rsid w:val="00E77C73"/>
    <w:rsid w:val="00E77C77"/>
    <w:rsid w:val="00E801F4"/>
    <w:rsid w:val="00E807C8"/>
    <w:rsid w:val="00E80808"/>
    <w:rsid w:val="00E80C98"/>
    <w:rsid w:val="00E81AA4"/>
    <w:rsid w:val="00E82DD4"/>
    <w:rsid w:val="00E84907"/>
    <w:rsid w:val="00E851F9"/>
    <w:rsid w:val="00E855E3"/>
    <w:rsid w:val="00E85780"/>
    <w:rsid w:val="00E85927"/>
    <w:rsid w:val="00E85A1D"/>
    <w:rsid w:val="00E85EE0"/>
    <w:rsid w:val="00E87AD2"/>
    <w:rsid w:val="00E906E9"/>
    <w:rsid w:val="00E90FC3"/>
    <w:rsid w:val="00E9190B"/>
    <w:rsid w:val="00E91CE5"/>
    <w:rsid w:val="00E91F02"/>
    <w:rsid w:val="00E929B4"/>
    <w:rsid w:val="00E94AEC"/>
    <w:rsid w:val="00E953BB"/>
    <w:rsid w:val="00E9546B"/>
    <w:rsid w:val="00E95D08"/>
    <w:rsid w:val="00E9655F"/>
    <w:rsid w:val="00E9673C"/>
    <w:rsid w:val="00E967D9"/>
    <w:rsid w:val="00E97194"/>
    <w:rsid w:val="00E97351"/>
    <w:rsid w:val="00E97419"/>
    <w:rsid w:val="00E97FD8"/>
    <w:rsid w:val="00EA0050"/>
    <w:rsid w:val="00EA0826"/>
    <w:rsid w:val="00EA0DA7"/>
    <w:rsid w:val="00EA1404"/>
    <w:rsid w:val="00EA18B9"/>
    <w:rsid w:val="00EA1F33"/>
    <w:rsid w:val="00EA218F"/>
    <w:rsid w:val="00EA22F6"/>
    <w:rsid w:val="00EA2380"/>
    <w:rsid w:val="00EA263E"/>
    <w:rsid w:val="00EA297D"/>
    <w:rsid w:val="00EA2C52"/>
    <w:rsid w:val="00EA380D"/>
    <w:rsid w:val="00EA3CE9"/>
    <w:rsid w:val="00EA41AE"/>
    <w:rsid w:val="00EA4588"/>
    <w:rsid w:val="00EA463D"/>
    <w:rsid w:val="00EA4C51"/>
    <w:rsid w:val="00EA5329"/>
    <w:rsid w:val="00EA6EFA"/>
    <w:rsid w:val="00EB06FE"/>
    <w:rsid w:val="00EB089F"/>
    <w:rsid w:val="00EB115E"/>
    <w:rsid w:val="00EB2562"/>
    <w:rsid w:val="00EB2FE0"/>
    <w:rsid w:val="00EB365A"/>
    <w:rsid w:val="00EB401E"/>
    <w:rsid w:val="00EB4699"/>
    <w:rsid w:val="00EB4DC4"/>
    <w:rsid w:val="00EB4DDC"/>
    <w:rsid w:val="00EB52D2"/>
    <w:rsid w:val="00EB54C4"/>
    <w:rsid w:val="00EB5E89"/>
    <w:rsid w:val="00EB63DB"/>
    <w:rsid w:val="00EB66BA"/>
    <w:rsid w:val="00EB67CF"/>
    <w:rsid w:val="00EB6D1F"/>
    <w:rsid w:val="00EB6D8E"/>
    <w:rsid w:val="00EB745E"/>
    <w:rsid w:val="00EB7603"/>
    <w:rsid w:val="00EB76AA"/>
    <w:rsid w:val="00EB797A"/>
    <w:rsid w:val="00EB79CD"/>
    <w:rsid w:val="00EB7A4B"/>
    <w:rsid w:val="00EB7A59"/>
    <w:rsid w:val="00EB7B90"/>
    <w:rsid w:val="00EB7DB4"/>
    <w:rsid w:val="00EB7FB8"/>
    <w:rsid w:val="00EC00C9"/>
    <w:rsid w:val="00EC0CD4"/>
    <w:rsid w:val="00EC10AA"/>
    <w:rsid w:val="00EC16AB"/>
    <w:rsid w:val="00EC2784"/>
    <w:rsid w:val="00EC28CC"/>
    <w:rsid w:val="00EC2986"/>
    <w:rsid w:val="00EC327E"/>
    <w:rsid w:val="00EC3A8E"/>
    <w:rsid w:val="00EC3C3D"/>
    <w:rsid w:val="00EC3FD6"/>
    <w:rsid w:val="00EC46AE"/>
    <w:rsid w:val="00EC4788"/>
    <w:rsid w:val="00EC4A8F"/>
    <w:rsid w:val="00EC4EF1"/>
    <w:rsid w:val="00EC57D7"/>
    <w:rsid w:val="00EC5911"/>
    <w:rsid w:val="00EC632A"/>
    <w:rsid w:val="00EC6B40"/>
    <w:rsid w:val="00EC6E17"/>
    <w:rsid w:val="00EC7F7A"/>
    <w:rsid w:val="00ED12E4"/>
    <w:rsid w:val="00ED21A3"/>
    <w:rsid w:val="00ED2A1F"/>
    <w:rsid w:val="00ED2A42"/>
    <w:rsid w:val="00ED2F22"/>
    <w:rsid w:val="00ED39B1"/>
    <w:rsid w:val="00ED413C"/>
    <w:rsid w:val="00ED5411"/>
    <w:rsid w:val="00ED557D"/>
    <w:rsid w:val="00ED622F"/>
    <w:rsid w:val="00ED6963"/>
    <w:rsid w:val="00ED6FB0"/>
    <w:rsid w:val="00EE063E"/>
    <w:rsid w:val="00EE09A3"/>
    <w:rsid w:val="00EE15DD"/>
    <w:rsid w:val="00EE1AD1"/>
    <w:rsid w:val="00EE25EC"/>
    <w:rsid w:val="00EE2686"/>
    <w:rsid w:val="00EE2F79"/>
    <w:rsid w:val="00EE300A"/>
    <w:rsid w:val="00EE36CA"/>
    <w:rsid w:val="00EE395E"/>
    <w:rsid w:val="00EE3D66"/>
    <w:rsid w:val="00EE4468"/>
    <w:rsid w:val="00EE576F"/>
    <w:rsid w:val="00EE58A8"/>
    <w:rsid w:val="00EE5A4E"/>
    <w:rsid w:val="00EE6295"/>
    <w:rsid w:val="00EE6874"/>
    <w:rsid w:val="00EE6E97"/>
    <w:rsid w:val="00EE6ED3"/>
    <w:rsid w:val="00EE750C"/>
    <w:rsid w:val="00EE7920"/>
    <w:rsid w:val="00EE7F7A"/>
    <w:rsid w:val="00EF1B78"/>
    <w:rsid w:val="00EF1CD4"/>
    <w:rsid w:val="00EF3202"/>
    <w:rsid w:val="00EF34E7"/>
    <w:rsid w:val="00EF390A"/>
    <w:rsid w:val="00EF409E"/>
    <w:rsid w:val="00EF47EF"/>
    <w:rsid w:val="00EF5314"/>
    <w:rsid w:val="00EF59E4"/>
    <w:rsid w:val="00EF5B4C"/>
    <w:rsid w:val="00EF6D9D"/>
    <w:rsid w:val="00EF6E39"/>
    <w:rsid w:val="00EF7149"/>
    <w:rsid w:val="00F00489"/>
    <w:rsid w:val="00F0151D"/>
    <w:rsid w:val="00F019CC"/>
    <w:rsid w:val="00F01E11"/>
    <w:rsid w:val="00F02235"/>
    <w:rsid w:val="00F02477"/>
    <w:rsid w:val="00F0266D"/>
    <w:rsid w:val="00F029C4"/>
    <w:rsid w:val="00F0491D"/>
    <w:rsid w:val="00F10591"/>
    <w:rsid w:val="00F10AE7"/>
    <w:rsid w:val="00F10DC1"/>
    <w:rsid w:val="00F10F70"/>
    <w:rsid w:val="00F112A1"/>
    <w:rsid w:val="00F112BB"/>
    <w:rsid w:val="00F11748"/>
    <w:rsid w:val="00F1274B"/>
    <w:rsid w:val="00F136B3"/>
    <w:rsid w:val="00F159C0"/>
    <w:rsid w:val="00F167CC"/>
    <w:rsid w:val="00F16B32"/>
    <w:rsid w:val="00F2018D"/>
    <w:rsid w:val="00F20B20"/>
    <w:rsid w:val="00F2112E"/>
    <w:rsid w:val="00F2230C"/>
    <w:rsid w:val="00F22781"/>
    <w:rsid w:val="00F2326E"/>
    <w:rsid w:val="00F237BD"/>
    <w:rsid w:val="00F23C34"/>
    <w:rsid w:val="00F23D98"/>
    <w:rsid w:val="00F23E36"/>
    <w:rsid w:val="00F24136"/>
    <w:rsid w:val="00F24337"/>
    <w:rsid w:val="00F243CB"/>
    <w:rsid w:val="00F243D4"/>
    <w:rsid w:val="00F24733"/>
    <w:rsid w:val="00F25758"/>
    <w:rsid w:val="00F25DCA"/>
    <w:rsid w:val="00F25E74"/>
    <w:rsid w:val="00F261DA"/>
    <w:rsid w:val="00F2722E"/>
    <w:rsid w:val="00F2728C"/>
    <w:rsid w:val="00F30DE3"/>
    <w:rsid w:val="00F31AC1"/>
    <w:rsid w:val="00F32387"/>
    <w:rsid w:val="00F32959"/>
    <w:rsid w:val="00F32A90"/>
    <w:rsid w:val="00F3386F"/>
    <w:rsid w:val="00F33E75"/>
    <w:rsid w:val="00F34085"/>
    <w:rsid w:val="00F342D4"/>
    <w:rsid w:val="00F343DF"/>
    <w:rsid w:val="00F34990"/>
    <w:rsid w:val="00F34BEB"/>
    <w:rsid w:val="00F35E28"/>
    <w:rsid w:val="00F3643C"/>
    <w:rsid w:val="00F36BE7"/>
    <w:rsid w:val="00F37256"/>
    <w:rsid w:val="00F372DD"/>
    <w:rsid w:val="00F3750E"/>
    <w:rsid w:val="00F37961"/>
    <w:rsid w:val="00F400C1"/>
    <w:rsid w:val="00F406DD"/>
    <w:rsid w:val="00F406ED"/>
    <w:rsid w:val="00F411A3"/>
    <w:rsid w:val="00F41C51"/>
    <w:rsid w:val="00F438BF"/>
    <w:rsid w:val="00F43D1C"/>
    <w:rsid w:val="00F449F7"/>
    <w:rsid w:val="00F46F6F"/>
    <w:rsid w:val="00F4702F"/>
    <w:rsid w:val="00F5023F"/>
    <w:rsid w:val="00F50D17"/>
    <w:rsid w:val="00F50FF7"/>
    <w:rsid w:val="00F5106A"/>
    <w:rsid w:val="00F51CEA"/>
    <w:rsid w:val="00F51D5F"/>
    <w:rsid w:val="00F51F59"/>
    <w:rsid w:val="00F52358"/>
    <w:rsid w:val="00F52374"/>
    <w:rsid w:val="00F52FE7"/>
    <w:rsid w:val="00F53179"/>
    <w:rsid w:val="00F53AC5"/>
    <w:rsid w:val="00F53B3A"/>
    <w:rsid w:val="00F53CD8"/>
    <w:rsid w:val="00F53FBF"/>
    <w:rsid w:val="00F5402F"/>
    <w:rsid w:val="00F54250"/>
    <w:rsid w:val="00F54539"/>
    <w:rsid w:val="00F54648"/>
    <w:rsid w:val="00F54D0A"/>
    <w:rsid w:val="00F54E8E"/>
    <w:rsid w:val="00F55080"/>
    <w:rsid w:val="00F55A06"/>
    <w:rsid w:val="00F55BBB"/>
    <w:rsid w:val="00F563DC"/>
    <w:rsid w:val="00F56E10"/>
    <w:rsid w:val="00F575E9"/>
    <w:rsid w:val="00F575FB"/>
    <w:rsid w:val="00F57EDB"/>
    <w:rsid w:val="00F60470"/>
    <w:rsid w:val="00F60732"/>
    <w:rsid w:val="00F6122D"/>
    <w:rsid w:val="00F619C5"/>
    <w:rsid w:val="00F61C01"/>
    <w:rsid w:val="00F6214B"/>
    <w:rsid w:val="00F622FA"/>
    <w:rsid w:val="00F624A2"/>
    <w:rsid w:val="00F6265D"/>
    <w:rsid w:val="00F62A7D"/>
    <w:rsid w:val="00F6377A"/>
    <w:rsid w:val="00F63B6C"/>
    <w:rsid w:val="00F63D74"/>
    <w:rsid w:val="00F644B2"/>
    <w:rsid w:val="00F6451D"/>
    <w:rsid w:val="00F64734"/>
    <w:rsid w:val="00F654E8"/>
    <w:rsid w:val="00F65645"/>
    <w:rsid w:val="00F65805"/>
    <w:rsid w:val="00F65F30"/>
    <w:rsid w:val="00F662FC"/>
    <w:rsid w:val="00F66E8C"/>
    <w:rsid w:val="00F675D3"/>
    <w:rsid w:val="00F702BE"/>
    <w:rsid w:val="00F70AEF"/>
    <w:rsid w:val="00F729DB"/>
    <w:rsid w:val="00F72D61"/>
    <w:rsid w:val="00F74330"/>
    <w:rsid w:val="00F74AE9"/>
    <w:rsid w:val="00F7520E"/>
    <w:rsid w:val="00F75758"/>
    <w:rsid w:val="00F75869"/>
    <w:rsid w:val="00F77BEB"/>
    <w:rsid w:val="00F802E5"/>
    <w:rsid w:val="00F804F5"/>
    <w:rsid w:val="00F805B2"/>
    <w:rsid w:val="00F80F1E"/>
    <w:rsid w:val="00F81429"/>
    <w:rsid w:val="00F81430"/>
    <w:rsid w:val="00F815FA"/>
    <w:rsid w:val="00F81A9B"/>
    <w:rsid w:val="00F8239A"/>
    <w:rsid w:val="00F828D3"/>
    <w:rsid w:val="00F82AB2"/>
    <w:rsid w:val="00F82CCE"/>
    <w:rsid w:val="00F8402C"/>
    <w:rsid w:val="00F84746"/>
    <w:rsid w:val="00F84B06"/>
    <w:rsid w:val="00F84E4E"/>
    <w:rsid w:val="00F84F53"/>
    <w:rsid w:val="00F856EC"/>
    <w:rsid w:val="00F8677E"/>
    <w:rsid w:val="00F87736"/>
    <w:rsid w:val="00F90AB9"/>
    <w:rsid w:val="00F91602"/>
    <w:rsid w:val="00F9293C"/>
    <w:rsid w:val="00F93BAD"/>
    <w:rsid w:val="00F94098"/>
    <w:rsid w:val="00F941C5"/>
    <w:rsid w:val="00F944A7"/>
    <w:rsid w:val="00F9491C"/>
    <w:rsid w:val="00F94A1D"/>
    <w:rsid w:val="00F94B0C"/>
    <w:rsid w:val="00F94BE0"/>
    <w:rsid w:val="00F96590"/>
    <w:rsid w:val="00F96B8E"/>
    <w:rsid w:val="00F978E1"/>
    <w:rsid w:val="00F97E71"/>
    <w:rsid w:val="00FA0AC5"/>
    <w:rsid w:val="00FA1DEE"/>
    <w:rsid w:val="00FA2275"/>
    <w:rsid w:val="00FA3171"/>
    <w:rsid w:val="00FA3C19"/>
    <w:rsid w:val="00FA61EB"/>
    <w:rsid w:val="00FA7194"/>
    <w:rsid w:val="00FA71DC"/>
    <w:rsid w:val="00FA7A55"/>
    <w:rsid w:val="00FA7D29"/>
    <w:rsid w:val="00FA7D73"/>
    <w:rsid w:val="00FB0760"/>
    <w:rsid w:val="00FB0CDF"/>
    <w:rsid w:val="00FB127B"/>
    <w:rsid w:val="00FB137C"/>
    <w:rsid w:val="00FB15CE"/>
    <w:rsid w:val="00FB2239"/>
    <w:rsid w:val="00FB2365"/>
    <w:rsid w:val="00FB35C1"/>
    <w:rsid w:val="00FB3846"/>
    <w:rsid w:val="00FB4A2D"/>
    <w:rsid w:val="00FB57CE"/>
    <w:rsid w:val="00FB57CF"/>
    <w:rsid w:val="00FB583B"/>
    <w:rsid w:val="00FB5A80"/>
    <w:rsid w:val="00FB5C0F"/>
    <w:rsid w:val="00FB78CA"/>
    <w:rsid w:val="00FB7F32"/>
    <w:rsid w:val="00FC0453"/>
    <w:rsid w:val="00FC0900"/>
    <w:rsid w:val="00FC0977"/>
    <w:rsid w:val="00FC190D"/>
    <w:rsid w:val="00FC1B33"/>
    <w:rsid w:val="00FC1FF6"/>
    <w:rsid w:val="00FC21E2"/>
    <w:rsid w:val="00FC2BB1"/>
    <w:rsid w:val="00FC2DC0"/>
    <w:rsid w:val="00FC3DE2"/>
    <w:rsid w:val="00FC3EC7"/>
    <w:rsid w:val="00FC47A5"/>
    <w:rsid w:val="00FC5530"/>
    <w:rsid w:val="00FC578E"/>
    <w:rsid w:val="00FC59F1"/>
    <w:rsid w:val="00FC6278"/>
    <w:rsid w:val="00FC6807"/>
    <w:rsid w:val="00FC6A64"/>
    <w:rsid w:val="00FC7D71"/>
    <w:rsid w:val="00FC7F48"/>
    <w:rsid w:val="00FD0591"/>
    <w:rsid w:val="00FD0970"/>
    <w:rsid w:val="00FD1131"/>
    <w:rsid w:val="00FD1175"/>
    <w:rsid w:val="00FD2C11"/>
    <w:rsid w:val="00FD3DC2"/>
    <w:rsid w:val="00FD3EB5"/>
    <w:rsid w:val="00FD42C7"/>
    <w:rsid w:val="00FD4AD6"/>
    <w:rsid w:val="00FD5776"/>
    <w:rsid w:val="00FD5E6D"/>
    <w:rsid w:val="00FD5F8C"/>
    <w:rsid w:val="00FD6085"/>
    <w:rsid w:val="00FD61BA"/>
    <w:rsid w:val="00FD6B66"/>
    <w:rsid w:val="00FD701C"/>
    <w:rsid w:val="00FD70F5"/>
    <w:rsid w:val="00FD74BB"/>
    <w:rsid w:val="00FD77E8"/>
    <w:rsid w:val="00FE010E"/>
    <w:rsid w:val="00FE0318"/>
    <w:rsid w:val="00FE09BF"/>
    <w:rsid w:val="00FE0CA1"/>
    <w:rsid w:val="00FE0DD0"/>
    <w:rsid w:val="00FE1D8C"/>
    <w:rsid w:val="00FE378C"/>
    <w:rsid w:val="00FE3A22"/>
    <w:rsid w:val="00FE3CA7"/>
    <w:rsid w:val="00FE3F81"/>
    <w:rsid w:val="00FE4205"/>
    <w:rsid w:val="00FE4B6B"/>
    <w:rsid w:val="00FE5311"/>
    <w:rsid w:val="00FE5F4B"/>
    <w:rsid w:val="00FE79BD"/>
    <w:rsid w:val="00FE7FDC"/>
    <w:rsid w:val="00FF00E7"/>
    <w:rsid w:val="00FF180F"/>
    <w:rsid w:val="00FF1939"/>
    <w:rsid w:val="00FF1F5D"/>
    <w:rsid w:val="00FF32CA"/>
    <w:rsid w:val="00FF3669"/>
    <w:rsid w:val="00FF39B4"/>
    <w:rsid w:val="00FF3BE4"/>
    <w:rsid w:val="00FF46B5"/>
    <w:rsid w:val="00FF5550"/>
    <w:rsid w:val="00FF593B"/>
    <w:rsid w:val="00FF5D08"/>
    <w:rsid w:val="00FF5F15"/>
    <w:rsid w:val="00FF734B"/>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4430B519-CB3B-42ED-BF40-FEC44B8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E05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EB54C4"/>
    <w:rPr>
      <w:sz w:val="20"/>
    </w:rPr>
  </w:style>
  <w:style w:type="character" w:customStyle="1" w:styleId="TextonotapieCar">
    <w:name w:val="Texto nota pie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3F7383"/>
    <w:rPr>
      <w:color w:val="0000FF"/>
      <w:u w:val="single"/>
    </w:rPr>
  </w:style>
  <w:style w:type="character" w:customStyle="1" w:styleId="iaj">
    <w:name w:val="i_aj"/>
    <w:basedOn w:val="Fuentedeprrafopredeter"/>
    <w:rsid w:val="003F7383"/>
  </w:style>
  <w:style w:type="paragraph" w:customStyle="1" w:styleId="Standard">
    <w:name w:val="Standard"/>
    <w:rsid w:val="005B2A92"/>
    <w:pPr>
      <w:widowControl w:val="0"/>
      <w:suppressAutoHyphens/>
      <w:autoSpaceDN w:val="0"/>
      <w:spacing w:after="0" w:line="240" w:lineRule="auto"/>
      <w:textAlignment w:val="baseline"/>
    </w:pPr>
    <w:rPr>
      <w:rFonts w:ascii="Courier New" w:eastAsia="Times New Roman" w:hAnsi="Courier New" w:cs="Times New Roman"/>
      <w:kern w:val="3"/>
      <w:sz w:val="24"/>
      <w:szCs w:val="20"/>
      <w:lang w:val="es-ES" w:eastAsia="es-ES" w:bidi="hi-IN"/>
    </w:rPr>
  </w:style>
  <w:style w:type="character" w:customStyle="1" w:styleId="Ttulo1Car">
    <w:name w:val="Título 1 Car"/>
    <w:basedOn w:val="Fuentedeprrafopredeter"/>
    <w:link w:val="Ttulo1"/>
    <w:uiPriority w:val="9"/>
    <w:rsid w:val="001E05D8"/>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438379946">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03242303">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19619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45EA1-0D1A-42CD-BD76-CF9BD28C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4205</Words>
  <Characters>23130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25</cp:revision>
  <cp:lastPrinted>2019-09-19T12:44:00Z</cp:lastPrinted>
  <dcterms:created xsi:type="dcterms:W3CDTF">2019-09-12T21:00:00Z</dcterms:created>
  <dcterms:modified xsi:type="dcterms:W3CDTF">2019-10-07T18:49:00Z</dcterms:modified>
</cp:coreProperties>
</file>